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9FB427" w14:textId="182EC58F" w:rsidR="00DC2F38" w:rsidRPr="00532FD2" w:rsidRDefault="00DC2F38" w:rsidP="00532FD2">
      <w:pPr>
        <w:pStyle w:val="CoverDocumenttitle"/>
        <w:spacing w:before="3240"/>
      </w:pPr>
      <w:bookmarkStart w:id="0" w:name="_Ref244587893"/>
      <w:bookmarkStart w:id="1" w:name="_Ref264961345"/>
      <w:r w:rsidRPr="00532FD2">
        <w:t xml:space="preserve">Assessment of </w:t>
      </w:r>
      <w:r w:rsidR="00C23BC1" w:rsidRPr="00532FD2">
        <w:t xml:space="preserve">Haddock on Eastern </w:t>
      </w:r>
      <w:r w:rsidRPr="00532FD2">
        <w:t xml:space="preserve">Georges Bank for </w:t>
      </w:r>
      <w:r w:rsidR="008945C5" w:rsidRPr="00532FD2">
        <w:t>2017</w:t>
      </w:r>
    </w:p>
    <w:p w14:paraId="3DC40724" w14:textId="400D0757" w:rsidR="00DC2F38" w:rsidRPr="00693BBA" w:rsidRDefault="008945C5" w:rsidP="00532FD2">
      <w:pPr>
        <w:spacing w:before="480" w:after="480"/>
        <w:jc w:val="center"/>
        <w:rPr>
          <w:rFonts w:cs="Arial"/>
          <w:szCs w:val="24"/>
        </w:rPr>
      </w:pPr>
      <w:r>
        <w:rPr>
          <w:rFonts w:cs="Arial"/>
          <w:szCs w:val="24"/>
        </w:rPr>
        <w:t>M.A. Barrett</w:t>
      </w:r>
      <w:r w:rsidR="0055631F" w:rsidRPr="0055631F">
        <w:rPr>
          <w:rFonts w:cs="Arial"/>
          <w:szCs w:val="24"/>
          <w:vertAlign w:val="superscript"/>
        </w:rPr>
        <w:t>1</w:t>
      </w:r>
      <w:r w:rsidR="0055631F">
        <w:rPr>
          <w:rFonts w:cs="Arial"/>
          <w:szCs w:val="24"/>
        </w:rPr>
        <w:t>,</w:t>
      </w:r>
      <w:r w:rsidR="0036439C">
        <w:rPr>
          <w:rFonts w:cs="Arial"/>
          <w:szCs w:val="24"/>
        </w:rPr>
        <w:t xml:space="preserve"> </w:t>
      </w:r>
      <w:r w:rsidR="00DC2F38" w:rsidRPr="00CA2E72">
        <w:rPr>
          <w:rFonts w:cs="Arial"/>
          <w:szCs w:val="24"/>
        </w:rPr>
        <w:t>E</w:t>
      </w:r>
      <w:r w:rsidR="00693BBA">
        <w:rPr>
          <w:rFonts w:cs="Arial"/>
          <w:szCs w:val="24"/>
        </w:rPr>
        <w:t>.</w:t>
      </w:r>
      <w:r w:rsidR="00DC2F38" w:rsidRPr="00CA2E72">
        <w:rPr>
          <w:rFonts w:cs="Arial"/>
          <w:szCs w:val="24"/>
        </w:rPr>
        <w:t>N. Brooks</w:t>
      </w:r>
      <w:r w:rsidR="00DC2F38" w:rsidRPr="00CA2E72">
        <w:rPr>
          <w:rFonts w:cs="Arial"/>
          <w:szCs w:val="24"/>
          <w:vertAlign w:val="superscript"/>
        </w:rPr>
        <w:t>2</w:t>
      </w:r>
      <w:r w:rsidR="00693BBA">
        <w:rPr>
          <w:rFonts w:cs="Arial"/>
          <w:szCs w:val="24"/>
        </w:rPr>
        <w:t xml:space="preserve">, </w:t>
      </w:r>
      <w:r w:rsidR="00693BBA" w:rsidRPr="00693BBA">
        <w:rPr>
          <w:rFonts w:cs="Arial"/>
          <w:szCs w:val="24"/>
        </w:rPr>
        <w:t>and Y. Wang</w:t>
      </w:r>
      <w:r w:rsidR="00693BBA" w:rsidRPr="00693BBA">
        <w:rPr>
          <w:rFonts w:cs="Arial"/>
          <w:szCs w:val="24"/>
          <w:vertAlign w:val="superscript"/>
        </w:rPr>
        <w:t>1</w:t>
      </w:r>
    </w:p>
    <w:p w14:paraId="31A221A5" w14:textId="47779A55" w:rsidR="00DC2F38" w:rsidRPr="00CA2E72" w:rsidRDefault="00DC2F38" w:rsidP="00532FD2">
      <w:pPr>
        <w:spacing w:before="120" w:after="120"/>
        <w:jc w:val="center"/>
        <w:rPr>
          <w:rFonts w:cs="Arial"/>
          <w:szCs w:val="24"/>
        </w:rPr>
      </w:pPr>
      <w:r w:rsidRPr="00CA2E72">
        <w:rPr>
          <w:rFonts w:cs="Arial"/>
          <w:szCs w:val="24"/>
          <w:vertAlign w:val="superscript"/>
        </w:rPr>
        <w:t>1</w:t>
      </w:r>
      <w:r w:rsidRPr="00CA2E72">
        <w:rPr>
          <w:rFonts w:cs="Arial"/>
          <w:szCs w:val="24"/>
        </w:rPr>
        <w:t>Fisheries and Oceans Canada</w:t>
      </w:r>
      <w:r w:rsidR="00532FD2">
        <w:br/>
      </w:r>
      <w:r w:rsidRPr="00CA2E72">
        <w:rPr>
          <w:rFonts w:cs="Arial"/>
          <w:szCs w:val="24"/>
        </w:rPr>
        <w:t>531 Brandy Cove Road</w:t>
      </w:r>
      <w:r w:rsidR="00532FD2">
        <w:br/>
      </w:r>
      <w:r w:rsidRPr="00CA2E72">
        <w:rPr>
          <w:rFonts w:cs="Arial"/>
          <w:szCs w:val="24"/>
        </w:rPr>
        <w:t>St. Andrews, New Brunswick E5B 2L9</w:t>
      </w:r>
      <w:r w:rsidR="00532FD2">
        <w:br/>
      </w:r>
      <w:r w:rsidRPr="00CA2E72">
        <w:rPr>
          <w:rFonts w:cs="Arial"/>
          <w:szCs w:val="24"/>
        </w:rPr>
        <w:t>Canada</w:t>
      </w:r>
    </w:p>
    <w:p w14:paraId="7040021A" w14:textId="224B8262" w:rsidR="00DC2F38" w:rsidRPr="00CA2E72" w:rsidRDefault="00DC2F38" w:rsidP="00532FD2">
      <w:pPr>
        <w:autoSpaceDE w:val="0"/>
        <w:autoSpaceDN w:val="0"/>
        <w:adjustRightInd w:val="0"/>
        <w:jc w:val="center"/>
        <w:rPr>
          <w:rFonts w:cs="Arial"/>
          <w:szCs w:val="24"/>
        </w:rPr>
      </w:pPr>
      <w:r w:rsidRPr="00CA2E72">
        <w:rPr>
          <w:rFonts w:cs="Arial"/>
          <w:szCs w:val="24"/>
          <w:vertAlign w:val="superscript"/>
        </w:rPr>
        <w:t>2</w:t>
      </w:r>
      <w:r w:rsidRPr="00CA2E72">
        <w:rPr>
          <w:rFonts w:cs="Arial"/>
          <w:szCs w:val="24"/>
        </w:rPr>
        <w:t>NOAA/NMFS Nor</w:t>
      </w:r>
      <w:r w:rsidR="00532FD2">
        <w:rPr>
          <w:rFonts w:cs="Arial"/>
          <w:szCs w:val="24"/>
        </w:rPr>
        <w:t>theast Fisheries Science Center</w:t>
      </w:r>
      <w:r w:rsidR="00532FD2">
        <w:br/>
      </w:r>
      <w:r w:rsidRPr="00CA2E72">
        <w:rPr>
          <w:rFonts w:cs="Arial"/>
          <w:szCs w:val="24"/>
        </w:rPr>
        <w:t>166 Water Street</w:t>
      </w:r>
      <w:r w:rsidR="00532FD2">
        <w:br/>
      </w:r>
      <w:r w:rsidRPr="00CA2E72">
        <w:rPr>
          <w:rFonts w:cs="Arial"/>
          <w:szCs w:val="24"/>
        </w:rPr>
        <w:t>Woods Hole, MA 02543</w:t>
      </w:r>
      <w:r w:rsidR="00532FD2">
        <w:br/>
      </w:r>
      <w:r w:rsidRPr="00CA2E72">
        <w:rPr>
          <w:rFonts w:cs="Arial"/>
          <w:szCs w:val="24"/>
        </w:rPr>
        <w:t>USA</w:t>
      </w:r>
    </w:p>
    <w:p w14:paraId="629D9083" w14:textId="77777777" w:rsidR="00DC2F38" w:rsidRPr="00CA2E72" w:rsidRDefault="00DC2F38" w:rsidP="00DC2F38">
      <w:pPr>
        <w:jc w:val="center"/>
        <w:rPr>
          <w:rFonts w:cs="Arial"/>
          <w:sz w:val="20"/>
        </w:rPr>
        <w:sectPr w:rsidR="00DC2F38" w:rsidRPr="00CA2E72" w:rsidSect="005A259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fmt="lowerRoman" w:start="1"/>
          <w:cols w:space="720"/>
        </w:sectPr>
      </w:pPr>
    </w:p>
    <w:p w14:paraId="19DC2AC7" w14:textId="77777777" w:rsidR="00DC2F38" w:rsidRPr="00CA2E72" w:rsidRDefault="00DC2F38" w:rsidP="00DC2F38">
      <w:pPr>
        <w:pStyle w:val="Heading1"/>
        <w:rPr>
          <w:rFonts w:ascii="Arial" w:hAnsi="Arial" w:cs="Arial"/>
        </w:rPr>
        <w:sectPr w:rsidR="00DC2F38" w:rsidRPr="00CA2E72">
          <w:headerReference w:type="default" r:id="rId14"/>
          <w:footerReference w:type="default" r:id="rId15"/>
          <w:pgSz w:w="12240" w:h="15840"/>
          <w:pgMar w:top="1440" w:right="1710" w:bottom="1440" w:left="1710" w:header="720" w:footer="720" w:gutter="0"/>
          <w:cols w:space="720"/>
        </w:sectPr>
      </w:pPr>
    </w:p>
    <w:sdt>
      <w:sdtPr>
        <w:rPr>
          <w:b w:val="0"/>
          <w:bCs w:val="0"/>
          <w:caps w:val="0"/>
          <w:szCs w:val="20"/>
          <w:lang w:val="en-US"/>
        </w:rPr>
        <w:id w:val="-1995242052"/>
        <w:docPartObj>
          <w:docPartGallery w:val="Table of Contents"/>
          <w:docPartUnique/>
        </w:docPartObj>
      </w:sdtPr>
      <w:sdtEndPr>
        <w:rPr>
          <w:noProof/>
        </w:rPr>
      </w:sdtEndPr>
      <w:sdtContent>
        <w:p w14:paraId="49B970CA" w14:textId="2C589384" w:rsidR="00AA0ACB" w:rsidRDefault="00AA0ACB" w:rsidP="00AA0ACB">
          <w:pPr>
            <w:pStyle w:val="TABLEOFCONTENTS"/>
          </w:pPr>
          <w:r>
            <w:t>Table of Contents</w:t>
          </w:r>
        </w:p>
        <w:p w14:paraId="0BA62CEA" w14:textId="3339AE26" w:rsidR="00F342DE" w:rsidRDefault="00AA0ACB">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2222625" w:history="1">
            <w:r w:rsidR="00F342DE" w:rsidRPr="00657A77">
              <w:rPr>
                <w:rStyle w:val="Hyperlink"/>
                <w:rFonts w:cs="Arial"/>
                <w:noProof/>
              </w:rPr>
              <w:t>ABSTRACT</w:t>
            </w:r>
            <w:r w:rsidR="00F342DE">
              <w:rPr>
                <w:noProof/>
                <w:webHidden/>
              </w:rPr>
              <w:tab/>
            </w:r>
            <w:r w:rsidR="00F342DE">
              <w:rPr>
                <w:noProof/>
                <w:webHidden/>
              </w:rPr>
              <w:fldChar w:fldCharType="begin"/>
            </w:r>
            <w:r w:rsidR="00F342DE">
              <w:rPr>
                <w:noProof/>
                <w:webHidden/>
              </w:rPr>
              <w:instrText xml:space="preserve"> PAGEREF _Toc72222625 \h </w:instrText>
            </w:r>
            <w:r w:rsidR="00F342DE">
              <w:rPr>
                <w:noProof/>
                <w:webHidden/>
              </w:rPr>
            </w:r>
            <w:r w:rsidR="00F342DE">
              <w:rPr>
                <w:noProof/>
                <w:webHidden/>
              </w:rPr>
              <w:fldChar w:fldCharType="separate"/>
            </w:r>
            <w:r w:rsidR="00F342DE">
              <w:rPr>
                <w:noProof/>
                <w:webHidden/>
              </w:rPr>
              <w:t>iv</w:t>
            </w:r>
            <w:r w:rsidR="00F342DE">
              <w:rPr>
                <w:noProof/>
                <w:webHidden/>
              </w:rPr>
              <w:fldChar w:fldCharType="end"/>
            </w:r>
          </w:hyperlink>
        </w:p>
        <w:p w14:paraId="0115BE77" w14:textId="0E1521E9" w:rsidR="00F342DE" w:rsidRDefault="00D61208">
          <w:pPr>
            <w:pStyle w:val="TOC1"/>
            <w:tabs>
              <w:tab w:val="right" w:leader="dot" w:pos="9350"/>
            </w:tabs>
            <w:rPr>
              <w:rFonts w:asciiTheme="minorHAnsi" w:eastAsiaTheme="minorEastAsia" w:hAnsiTheme="minorHAnsi" w:cstheme="minorBidi"/>
              <w:noProof/>
              <w:sz w:val="22"/>
              <w:szCs w:val="22"/>
            </w:rPr>
          </w:pPr>
          <w:hyperlink w:anchor="_Toc72222626" w:history="1">
            <w:r w:rsidR="00F342DE" w:rsidRPr="00657A77">
              <w:rPr>
                <w:rStyle w:val="Hyperlink"/>
                <w:caps/>
                <w:noProof/>
                <w:lang w:val="en-CA"/>
              </w:rPr>
              <w:t>INTRODUCTION</w:t>
            </w:r>
            <w:r w:rsidR="00F342DE">
              <w:rPr>
                <w:noProof/>
                <w:webHidden/>
              </w:rPr>
              <w:tab/>
            </w:r>
            <w:r w:rsidR="00F342DE">
              <w:rPr>
                <w:noProof/>
                <w:webHidden/>
              </w:rPr>
              <w:fldChar w:fldCharType="begin"/>
            </w:r>
            <w:r w:rsidR="00F342DE">
              <w:rPr>
                <w:noProof/>
                <w:webHidden/>
              </w:rPr>
              <w:instrText xml:space="preserve"> PAGEREF _Toc72222626 \h </w:instrText>
            </w:r>
            <w:r w:rsidR="00F342DE">
              <w:rPr>
                <w:noProof/>
                <w:webHidden/>
              </w:rPr>
            </w:r>
            <w:r w:rsidR="00F342DE">
              <w:rPr>
                <w:noProof/>
                <w:webHidden/>
              </w:rPr>
              <w:fldChar w:fldCharType="separate"/>
            </w:r>
            <w:r w:rsidR="00F342DE">
              <w:rPr>
                <w:noProof/>
                <w:webHidden/>
              </w:rPr>
              <w:t>1</w:t>
            </w:r>
            <w:r w:rsidR="00F342DE">
              <w:rPr>
                <w:noProof/>
                <w:webHidden/>
              </w:rPr>
              <w:fldChar w:fldCharType="end"/>
            </w:r>
          </w:hyperlink>
        </w:p>
        <w:p w14:paraId="3A388A36" w14:textId="6121F15F" w:rsidR="00F342DE" w:rsidRDefault="00D61208">
          <w:pPr>
            <w:pStyle w:val="TOC1"/>
            <w:tabs>
              <w:tab w:val="right" w:leader="dot" w:pos="9350"/>
            </w:tabs>
            <w:rPr>
              <w:rFonts w:asciiTheme="minorHAnsi" w:eastAsiaTheme="minorEastAsia" w:hAnsiTheme="minorHAnsi" w:cstheme="minorBidi"/>
              <w:noProof/>
              <w:sz w:val="22"/>
              <w:szCs w:val="22"/>
            </w:rPr>
          </w:pPr>
          <w:hyperlink w:anchor="_Toc72222627" w:history="1">
            <w:r w:rsidR="00F342DE" w:rsidRPr="00657A77">
              <w:rPr>
                <w:rStyle w:val="Hyperlink"/>
                <w:caps/>
                <w:noProof/>
                <w:lang w:val="en-CA"/>
              </w:rPr>
              <w:t>Fishery</w:t>
            </w:r>
            <w:r w:rsidR="00F342DE">
              <w:rPr>
                <w:noProof/>
                <w:webHidden/>
              </w:rPr>
              <w:tab/>
            </w:r>
            <w:r w:rsidR="00F342DE">
              <w:rPr>
                <w:noProof/>
                <w:webHidden/>
              </w:rPr>
              <w:fldChar w:fldCharType="begin"/>
            </w:r>
            <w:r w:rsidR="00F342DE">
              <w:rPr>
                <w:noProof/>
                <w:webHidden/>
              </w:rPr>
              <w:instrText xml:space="preserve"> PAGEREF _Toc72222627 \h </w:instrText>
            </w:r>
            <w:r w:rsidR="00F342DE">
              <w:rPr>
                <w:noProof/>
                <w:webHidden/>
              </w:rPr>
            </w:r>
            <w:r w:rsidR="00F342DE">
              <w:rPr>
                <w:noProof/>
                <w:webHidden/>
              </w:rPr>
              <w:fldChar w:fldCharType="separate"/>
            </w:r>
            <w:r w:rsidR="00F342DE">
              <w:rPr>
                <w:noProof/>
                <w:webHidden/>
              </w:rPr>
              <w:t>1</w:t>
            </w:r>
            <w:r w:rsidR="00F342DE">
              <w:rPr>
                <w:noProof/>
                <w:webHidden/>
              </w:rPr>
              <w:fldChar w:fldCharType="end"/>
            </w:r>
          </w:hyperlink>
        </w:p>
        <w:p w14:paraId="261B0F30" w14:textId="5167546D" w:rsidR="00F342DE" w:rsidRDefault="00D61208">
          <w:pPr>
            <w:pStyle w:val="TOC2"/>
            <w:tabs>
              <w:tab w:val="right" w:leader="dot" w:pos="9350"/>
            </w:tabs>
            <w:rPr>
              <w:rFonts w:asciiTheme="minorHAnsi" w:eastAsiaTheme="minorEastAsia" w:hAnsiTheme="minorHAnsi" w:cstheme="minorBidi"/>
              <w:noProof/>
              <w:sz w:val="22"/>
              <w:szCs w:val="22"/>
            </w:rPr>
          </w:pPr>
          <w:hyperlink w:anchor="_Toc72222628" w:history="1">
            <w:r w:rsidR="00F342DE" w:rsidRPr="00657A77">
              <w:rPr>
                <w:rStyle w:val="Hyperlink"/>
                <w:caps/>
                <w:noProof/>
                <w:lang w:val="en-CA"/>
              </w:rPr>
              <w:t>Commercial Catches</w:t>
            </w:r>
            <w:r w:rsidR="00F342DE">
              <w:rPr>
                <w:noProof/>
                <w:webHidden/>
              </w:rPr>
              <w:tab/>
            </w:r>
            <w:r w:rsidR="00F342DE">
              <w:rPr>
                <w:noProof/>
                <w:webHidden/>
              </w:rPr>
              <w:fldChar w:fldCharType="begin"/>
            </w:r>
            <w:r w:rsidR="00F342DE">
              <w:rPr>
                <w:noProof/>
                <w:webHidden/>
              </w:rPr>
              <w:instrText xml:space="preserve"> PAGEREF _Toc72222628 \h </w:instrText>
            </w:r>
            <w:r w:rsidR="00F342DE">
              <w:rPr>
                <w:noProof/>
                <w:webHidden/>
              </w:rPr>
            </w:r>
            <w:r w:rsidR="00F342DE">
              <w:rPr>
                <w:noProof/>
                <w:webHidden/>
              </w:rPr>
              <w:fldChar w:fldCharType="separate"/>
            </w:r>
            <w:r w:rsidR="00F342DE">
              <w:rPr>
                <w:noProof/>
                <w:webHidden/>
              </w:rPr>
              <w:t>1</w:t>
            </w:r>
            <w:r w:rsidR="00F342DE">
              <w:rPr>
                <w:noProof/>
                <w:webHidden/>
              </w:rPr>
              <w:fldChar w:fldCharType="end"/>
            </w:r>
          </w:hyperlink>
        </w:p>
        <w:p w14:paraId="77227402" w14:textId="125AFA0D" w:rsidR="00F342DE" w:rsidRDefault="00D61208">
          <w:pPr>
            <w:pStyle w:val="TOC3"/>
            <w:tabs>
              <w:tab w:val="right" w:leader="dot" w:pos="9350"/>
            </w:tabs>
            <w:rPr>
              <w:rFonts w:asciiTheme="minorHAnsi" w:eastAsiaTheme="minorEastAsia" w:hAnsiTheme="minorHAnsi" w:cstheme="minorBidi"/>
              <w:noProof/>
              <w:sz w:val="22"/>
              <w:szCs w:val="22"/>
            </w:rPr>
          </w:pPr>
          <w:hyperlink w:anchor="_Toc72222629" w:history="1">
            <w:r w:rsidR="00F342DE" w:rsidRPr="00657A77">
              <w:rPr>
                <w:rStyle w:val="Hyperlink"/>
                <w:noProof/>
              </w:rPr>
              <w:t>Canadian</w:t>
            </w:r>
            <w:r w:rsidR="00F342DE">
              <w:rPr>
                <w:noProof/>
                <w:webHidden/>
              </w:rPr>
              <w:tab/>
            </w:r>
            <w:r w:rsidR="00F342DE">
              <w:rPr>
                <w:noProof/>
                <w:webHidden/>
              </w:rPr>
              <w:fldChar w:fldCharType="begin"/>
            </w:r>
            <w:r w:rsidR="00F342DE">
              <w:rPr>
                <w:noProof/>
                <w:webHidden/>
              </w:rPr>
              <w:instrText xml:space="preserve"> PAGEREF _Toc72222629 \h </w:instrText>
            </w:r>
            <w:r w:rsidR="00F342DE">
              <w:rPr>
                <w:noProof/>
                <w:webHidden/>
              </w:rPr>
            </w:r>
            <w:r w:rsidR="00F342DE">
              <w:rPr>
                <w:noProof/>
                <w:webHidden/>
              </w:rPr>
              <w:fldChar w:fldCharType="separate"/>
            </w:r>
            <w:r w:rsidR="00F342DE">
              <w:rPr>
                <w:noProof/>
                <w:webHidden/>
              </w:rPr>
              <w:t>1</w:t>
            </w:r>
            <w:r w:rsidR="00F342DE">
              <w:rPr>
                <w:noProof/>
                <w:webHidden/>
              </w:rPr>
              <w:fldChar w:fldCharType="end"/>
            </w:r>
          </w:hyperlink>
        </w:p>
        <w:p w14:paraId="7FC96D2E" w14:textId="50A27EF0" w:rsidR="00F342DE" w:rsidRDefault="00D61208">
          <w:pPr>
            <w:pStyle w:val="TOC3"/>
            <w:tabs>
              <w:tab w:val="right" w:leader="dot" w:pos="9350"/>
            </w:tabs>
            <w:rPr>
              <w:rFonts w:asciiTheme="minorHAnsi" w:eastAsiaTheme="minorEastAsia" w:hAnsiTheme="minorHAnsi" w:cstheme="minorBidi"/>
              <w:noProof/>
              <w:sz w:val="22"/>
              <w:szCs w:val="22"/>
            </w:rPr>
          </w:pPr>
          <w:hyperlink w:anchor="_Toc72222630" w:history="1">
            <w:r w:rsidR="00F342DE" w:rsidRPr="00657A77">
              <w:rPr>
                <w:rStyle w:val="Hyperlink"/>
                <w:noProof/>
                <w:lang w:val="en-CA"/>
              </w:rPr>
              <w:t>USA</w:t>
            </w:r>
            <w:r w:rsidR="00F342DE">
              <w:rPr>
                <w:noProof/>
                <w:webHidden/>
              </w:rPr>
              <w:tab/>
            </w:r>
            <w:r w:rsidR="00F342DE">
              <w:rPr>
                <w:noProof/>
                <w:webHidden/>
              </w:rPr>
              <w:fldChar w:fldCharType="begin"/>
            </w:r>
            <w:r w:rsidR="00F342DE">
              <w:rPr>
                <w:noProof/>
                <w:webHidden/>
              </w:rPr>
              <w:instrText xml:space="preserve"> PAGEREF _Toc72222630 \h </w:instrText>
            </w:r>
            <w:r w:rsidR="00F342DE">
              <w:rPr>
                <w:noProof/>
                <w:webHidden/>
              </w:rPr>
            </w:r>
            <w:r w:rsidR="00F342DE">
              <w:rPr>
                <w:noProof/>
                <w:webHidden/>
              </w:rPr>
              <w:fldChar w:fldCharType="separate"/>
            </w:r>
            <w:r w:rsidR="00F342DE">
              <w:rPr>
                <w:noProof/>
                <w:webHidden/>
              </w:rPr>
              <w:t>2</w:t>
            </w:r>
            <w:r w:rsidR="00F342DE">
              <w:rPr>
                <w:noProof/>
                <w:webHidden/>
              </w:rPr>
              <w:fldChar w:fldCharType="end"/>
            </w:r>
          </w:hyperlink>
        </w:p>
        <w:p w14:paraId="6D6E72AC" w14:textId="2B17F913" w:rsidR="00F342DE" w:rsidRDefault="00D61208">
          <w:pPr>
            <w:pStyle w:val="TOC2"/>
            <w:tabs>
              <w:tab w:val="right" w:leader="dot" w:pos="9350"/>
            </w:tabs>
            <w:rPr>
              <w:rFonts w:asciiTheme="minorHAnsi" w:eastAsiaTheme="minorEastAsia" w:hAnsiTheme="minorHAnsi" w:cstheme="minorBidi"/>
              <w:noProof/>
              <w:sz w:val="22"/>
              <w:szCs w:val="22"/>
            </w:rPr>
          </w:pPr>
          <w:hyperlink w:anchor="_Toc72222631" w:history="1">
            <w:r w:rsidR="00F342DE" w:rsidRPr="00657A77">
              <w:rPr>
                <w:rStyle w:val="Hyperlink"/>
                <w:caps/>
                <w:noProof/>
                <w:lang w:val="en-CA"/>
              </w:rPr>
              <w:t>Size and Age Composition</w:t>
            </w:r>
            <w:r w:rsidR="00F342DE">
              <w:rPr>
                <w:noProof/>
                <w:webHidden/>
              </w:rPr>
              <w:tab/>
            </w:r>
            <w:r w:rsidR="00F342DE">
              <w:rPr>
                <w:noProof/>
                <w:webHidden/>
              </w:rPr>
              <w:fldChar w:fldCharType="begin"/>
            </w:r>
            <w:r w:rsidR="00F342DE">
              <w:rPr>
                <w:noProof/>
                <w:webHidden/>
              </w:rPr>
              <w:instrText xml:space="preserve"> PAGEREF _Toc72222631 \h </w:instrText>
            </w:r>
            <w:r w:rsidR="00F342DE">
              <w:rPr>
                <w:noProof/>
                <w:webHidden/>
              </w:rPr>
            </w:r>
            <w:r w:rsidR="00F342DE">
              <w:rPr>
                <w:noProof/>
                <w:webHidden/>
              </w:rPr>
              <w:fldChar w:fldCharType="separate"/>
            </w:r>
            <w:r w:rsidR="00F342DE">
              <w:rPr>
                <w:noProof/>
                <w:webHidden/>
              </w:rPr>
              <w:t>4</w:t>
            </w:r>
            <w:r w:rsidR="00F342DE">
              <w:rPr>
                <w:noProof/>
                <w:webHidden/>
              </w:rPr>
              <w:fldChar w:fldCharType="end"/>
            </w:r>
          </w:hyperlink>
        </w:p>
        <w:p w14:paraId="41321F27" w14:textId="24C5C466" w:rsidR="00F342DE" w:rsidRDefault="00D61208">
          <w:pPr>
            <w:pStyle w:val="TOC3"/>
            <w:tabs>
              <w:tab w:val="right" w:leader="dot" w:pos="9350"/>
            </w:tabs>
            <w:rPr>
              <w:rFonts w:asciiTheme="minorHAnsi" w:eastAsiaTheme="minorEastAsia" w:hAnsiTheme="minorHAnsi" w:cstheme="minorBidi"/>
              <w:noProof/>
              <w:sz w:val="22"/>
              <w:szCs w:val="22"/>
            </w:rPr>
          </w:pPr>
          <w:hyperlink w:anchor="_Toc72222632" w:history="1">
            <w:r w:rsidR="00F342DE" w:rsidRPr="00657A77">
              <w:rPr>
                <w:rStyle w:val="Hyperlink"/>
                <w:noProof/>
              </w:rPr>
              <w:t>Ageing Precision and Accuracy</w:t>
            </w:r>
            <w:r w:rsidR="00F342DE">
              <w:rPr>
                <w:noProof/>
                <w:webHidden/>
              </w:rPr>
              <w:tab/>
            </w:r>
            <w:r w:rsidR="00F342DE">
              <w:rPr>
                <w:noProof/>
                <w:webHidden/>
              </w:rPr>
              <w:fldChar w:fldCharType="begin"/>
            </w:r>
            <w:r w:rsidR="00F342DE">
              <w:rPr>
                <w:noProof/>
                <w:webHidden/>
              </w:rPr>
              <w:instrText xml:space="preserve"> PAGEREF _Toc72222632 \h </w:instrText>
            </w:r>
            <w:r w:rsidR="00F342DE">
              <w:rPr>
                <w:noProof/>
                <w:webHidden/>
              </w:rPr>
            </w:r>
            <w:r w:rsidR="00F342DE">
              <w:rPr>
                <w:noProof/>
                <w:webHidden/>
              </w:rPr>
              <w:fldChar w:fldCharType="separate"/>
            </w:r>
            <w:r w:rsidR="00F342DE">
              <w:rPr>
                <w:noProof/>
                <w:webHidden/>
              </w:rPr>
              <w:t>4</w:t>
            </w:r>
            <w:r w:rsidR="00F342DE">
              <w:rPr>
                <w:noProof/>
                <w:webHidden/>
              </w:rPr>
              <w:fldChar w:fldCharType="end"/>
            </w:r>
          </w:hyperlink>
        </w:p>
        <w:p w14:paraId="3AE1FFF2" w14:textId="549A2D12" w:rsidR="00F342DE" w:rsidRDefault="00D61208">
          <w:pPr>
            <w:pStyle w:val="TOC3"/>
            <w:tabs>
              <w:tab w:val="right" w:leader="dot" w:pos="9350"/>
            </w:tabs>
            <w:rPr>
              <w:rFonts w:asciiTheme="minorHAnsi" w:eastAsiaTheme="minorEastAsia" w:hAnsiTheme="minorHAnsi" w:cstheme="minorBidi"/>
              <w:noProof/>
              <w:sz w:val="22"/>
              <w:szCs w:val="22"/>
            </w:rPr>
          </w:pPr>
          <w:hyperlink w:anchor="_Toc72222633" w:history="1">
            <w:r w:rsidR="00F342DE" w:rsidRPr="00657A77">
              <w:rPr>
                <w:rStyle w:val="Hyperlink"/>
                <w:noProof/>
              </w:rPr>
              <w:t>Canadian</w:t>
            </w:r>
            <w:r w:rsidR="00F342DE">
              <w:rPr>
                <w:noProof/>
                <w:webHidden/>
              </w:rPr>
              <w:tab/>
            </w:r>
            <w:r w:rsidR="00F342DE">
              <w:rPr>
                <w:noProof/>
                <w:webHidden/>
              </w:rPr>
              <w:fldChar w:fldCharType="begin"/>
            </w:r>
            <w:r w:rsidR="00F342DE">
              <w:rPr>
                <w:noProof/>
                <w:webHidden/>
              </w:rPr>
              <w:instrText xml:space="preserve"> PAGEREF _Toc72222633 \h </w:instrText>
            </w:r>
            <w:r w:rsidR="00F342DE">
              <w:rPr>
                <w:noProof/>
                <w:webHidden/>
              </w:rPr>
            </w:r>
            <w:r w:rsidR="00F342DE">
              <w:rPr>
                <w:noProof/>
                <w:webHidden/>
              </w:rPr>
              <w:fldChar w:fldCharType="separate"/>
            </w:r>
            <w:r w:rsidR="00F342DE">
              <w:rPr>
                <w:noProof/>
                <w:webHidden/>
              </w:rPr>
              <w:t>4</w:t>
            </w:r>
            <w:r w:rsidR="00F342DE">
              <w:rPr>
                <w:noProof/>
                <w:webHidden/>
              </w:rPr>
              <w:fldChar w:fldCharType="end"/>
            </w:r>
          </w:hyperlink>
        </w:p>
        <w:p w14:paraId="0B24CC85" w14:textId="50639DA2" w:rsidR="00F342DE" w:rsidRDefault="00D61208">
          <w:pPr>
            <w:pStyle w:val="TOC3"/>
            <w:tabs>
              <w:tab w:val="right" w:leader="dot" w:pos="9350"/>
            </w:tabs>
            <w:rPr>
              <w:rFonts w:asciiTheme="minorHAnsi" w:eastAsiaTheme="minorEastAsia" w:hAnsiTheme="minorHAnsi" w:cstheme="minorBidi"/>
              <w:noProof/>
              <w:sz w:val="22"/>
              <w:szCs w:val="22"/>
            </w:rPr>
          </w:pPr>
          <w:hyperlink w:anchor="_Toc72222634" w:history="1">
            <w:r w:rsidR="00F342DE" w:rsidRPr="00657A77">
              <w:rPr>
                <w:rStyle w:val="Hyperlink"/>
                <w:noProof/>
              </w:rPr>
              <w:t>USA</w:t>
            </w:r>
            <w:r w:rsidR="00F342DE">
              <w:rPr>
                <w:noProof/>
                <w:webHidden/>
              </w:rPr>
              <w:tab/>
            </w:r>
            <w:r w:rsidR="00F342DE">
              <w:rPr>
                <w:noProof/>
                <w:webHidden/>
              </w:rPr>
              <w:fldChar w:fldCharType="begin"/>
            </w:r>
            <w:r w:rsidR="00F342DE">
              <w:rPr>
                <w:noProof/>
                <w:webHidden/>
              </w:rPr>
              <w:instrText xml:space="preserve"> PAGEREF _Toc72222634 \h </w:instrText>
            </w:r>
            <w:r w:rsidR="00F342DE">
              <w:rPr>
                <w:noProof/>
                <w:webHidden/>
              </w:rPr>
            </w:r>
            <w:r w:rsidR="00F342DE">
              <w:rPr>
                <w:noProof/>
                <w:webHidden/>
              </w:rPr>
              <w:fldChar w:fldCharType="separate"/>
            </w:r>
            <w:r w:rsidR="00F342DE">
              <w:rPr>
                <w:noProof/>
                <w:webHidden/>
              </w:rPr>
              <w:t>5</w:t>
            </w:r>
            <w:r w:rsidR="00F342DE">
              <w:rPr>
                <w:noProof/>
                <w:webHidden/>
              </w:rPr>
              <w:fldChar w:fldCharType="end"/>
            </w:r>
          </w:hyperlink>
        </w:p>
        <w:p w14:paraId="1DC6C97C" w14:textId="58274593" w:rsidR="00F342DE" w:rsidRDefault="00D61208">
          <w:pPr>
            <w:pStyle w:val="TOC3"/>
            <w:tabs>
              <w:tab w:val="right" w:leader="dot" w:pos="9350"/>
            </w:tabs>
            <w:rPr>
              <w:rFonts w:asciiTheme="minorHAnsi" w:eastAsiaTheme="minorEastAsia" w:hAnsiTheme="minorHAnsi" w:cstheme="minorBidi"/>
              <w:noProof/>
              <w:sz w:val="22"/>
              <w:szCs w:val="22"/>
            </w:rPr>
          </w:pPr>
          <w:hyperlink w:anchor="_Toc72222635" w:history="1">
            <w:r w:rsidR="00F342DE" w:rsidRPr="00657A77">
              <w:rPr>
                <w:rStyle w:val="Hyperlink"/>
                <w:noProof/>
              </w:rPr>
              <w:t>Combined Canada/USA Catch at Age</w:t>
            </w:r>
            <w:r w:rsidR="00F342DE">
              <w:rPr>
                <w:noProof/>
                <w:webHidden/>
              </w:rPr>
              <w:tab/>
            </w:r>
            <w:r w:rsidR="00F342DE">
              <w:rPr>
                <w:noProof/>
                <w:webHidden/>
              </w:rPr>
              <w:fldChar w:fldCharType="begin"/>
            </w:r>
            <w:r w:rsidR="00F342DE">
              <w:rPr>
                <w:noProof/>
                <w:webHidden/>
              </w:rPr>
              <w:instrText xml:space="preserve"> PAGEREF _Toc72222635 \h </w:instrText>
            </w:r>
            <w:r w:rsidR="00F342DE">
              <w:rPr>
                <w:noProof/>
                <w:webHidden/>
              </w:rPr>
            </w:r>
            <w:r w:rsidR="00F342DE">
              <w:rPr>
                <w:noProof/>
                <w:webHidden/>
              </w:rPr>
              <w:fldChar w:fldCharType="separate"/>
            </w:r>
            <w:r w:rsidR="00F342DE">
              <w:rPr>
                <w:noProof/>
                <w:webHidden/>
              </w:rPr>
              <w:t>5</w:t>
            </w:r>
            <w:r w:rsidR="00F342DE">
              <w:rPr>
                <w:noProof/>
                <w:webHidden/>
              </w:rPr>
              <w:fldChar w:fldCharType="end"/>
            </w:r>
          </w:hyperlink>
        </w:p>
        <w:p w14:paraId="6E2C523E" w14:textId="5CE152CA" w:rsidR="00F342DE" w:rsidRDefault="00D61208">
          <w:pPr>
            <w:pStyle w:val="TOC1"/>
            <w:tabs>
              <w:tab w:val="right" w:leader="dot" w:pos="9350"/>
            </w:tabs>
            <w:rPr>
              <w:rFonts w:asciiTheme="minorHAnsi" w:eastAsiaTheme="minorEastAsia" w:hAnsiTheme="minorHAnsi" w:cstheme="minorBidi"/>
              <w:noProof/>
              <w:sz w:val="22"/>
              <w:szCs w:val="22"/>
            </w:rPr>
          </w:pPr>
          <w:hyperlink w:anchor="_Toc72222636" w:history="1">
            <w:r w:rsidR="00F342DE" w:rsidRPr="00657A77">
              <w:rPr>
                <w:rStyle w:val="Hyperlink"/>
                <w:caps/>
                <w:noProof/>
                <w:lang w:val="en-CA"/>
              </w:rPr>
              <w:t>ABUNDANCE INDICES</w:t>
            </w:r>
            <w:r w:rsidR="00F342DE">
              <w:rPr>
                <w:noProof/>
                <w:webHidden/>
              </w:rPr>
              <w:tab/>
            </w:r>
            <w:r w:rsidR="00F342DE">
              <w:rPr>
                <w:noProof/>
                <w:webHidden/>
              </w:rPr>
              <w:fldChar w:fldCharType="begin"/>
            </w:r>
            <w:r w:rsidR="00F342DE">
              <w:rPr>
                <w:noProof/>
                <w:webHidden/>
              </w:rPr>
              <w:instrText xml:space="preserve"> PAGEREF _Toc72222636 \h </w:instrText>
            </w:r>
            <w:r w:rsidR="00F342DE">
              <w:rPr>
                <w:noProof/>
                <w:webHidden/>
              </w:rPr>
            </w:r>
            <w:r w:rsidR="00F342DE">
              <w:rPr>
                <w:noProof/>
                <w:webHidden/>
              </w:rPr>
              <w:fldChar w:fldCharType="separate"/>
            </w:r>
            <w:r w:rsidR="00F342DE">
              <w:rPr>
                <w:noProof/>
                <w:webHidden/>
              </w:rPr>
              <w:t>6</w:t>
            </w:r>
            <w:r w:rsidR="00F342DE">
              <w:rPr>
                <w:noProof/>
                <w:webHidden/>
              </w:rPr>
              <w:fldChar w:fldCharType="end"/>
            </w:r>
          </w:hyperlink>
        </w:p>
        <w:p w14:paraId="355BF734" w14:textId="3AB9B133" w:rsidR="00F342DE" w:rsidRDefault="00D61208">
          <w:pPr>
            <w:pStyle w:val="TOC2"/>
            <w:tabs>
              <w:tab w:val="right" w:leader="dot" w:pos="9350"/>
            </w:tabs>
            <w:rPr>
              <w:rFonts w:asciiTheme="minorHAnsi" w:eastAsiaTheme="minorEastAsia" w:hAnsiTheme="minorHAnsi" w:cstheme="minorBidi"/>
              <w:noProof/>
              <w:sz w:val="22"/>
              <w:szCs w:val="22"/>
            </w:rPr>
          </w:pPr>
          <w:hyperlink w:anchor="_Toc72222637" w:history="1">
            <w:r w:rsidR="00F342DE" w:rsidRPr="00657A77">
              <w:rPr>
                <w:rStyle w:val="Hyperlink"/>
                <w:caps/>
                <w:noProof/>
                <w:lang w:val="en-CA"/>
              </w:rPr>
              <w:t>Research Surveys</w:t>
            </w:r>
            <w:r w:rsidR="00F342DE">
              <w:rPr>
                <w:noProof/>
                <w:webHidden/>
              </w:rPr>
              <w:tab/>
            </w:r>
            <w:r w:rsidR="00F342DE">
              <w:rPr>
                <w:noProof/>
                <w:webHidden/>
              </w:rPr>
              <w:fldChar w:fldCharType="begin"/>
            </w:r>
            <w:r w:rsidR="00F342DE">
              <w:rPr>
                <w:noProof/>
                <w:webHidden/>
              </w:rPr>
              <w:instrText xml:space="preserve"> PAGEREF _Toc72222637 \h </w:instrText>
            </w:r>
            <w:r w:rsidR="00F342DE">
              <w:rPr>
                <w:noProof/>
                <w:webHidden/>
              </w:rPr>
            </w:r>
            <w:r w:rsidR="00F342DE">
              <w:rPr>
                <w:noProof/>
                <w:webHidden/>
              </w:rPr>
              <w:fldChar w:fldCharType="separate"/>
            </w:r>
            <w:r w:rsidR="00F342DE">
              <w:rPr>
                <w:noProof/>
                <w:webHidden/>
              </w:rPr>
              <w:t>6</w:t>
            </w:r>
            <w:r w:rsidR="00F342DE">
              <w:rPr>
                <w:noProof/>
                <w:webHidden/>
              </w:rPr>
              <w:fldChar w:fldCharType="end"/>
            </w:r>
          </w:hyperlink>
        </w:p>
        <w:p w14:paraId="24276846" w14:textId="3C33015C" w:rsidR="00F342DE" w:rsidRDefault="00D61208">
          <w:pPr>
            <w:pStyle w:val="TOC1"/>
            <w:tabs>
              <w:tab w:val="right" w:leader="dot" w:pos="9350"/>
            </w:tabs>
            <w:rPr>
              <w:rFonts w:asciiTheme="minorHAnsi" w:eastAsiaTheme="minorEastAsia" w:hAnsiTheme="minorHAnsi" w:cstheme="minorBidi"/>
              <w:noProof/>
              <w:sz w:val="22"/>
              <w:szCs w:val="22"/>
            </w:rPr>
          </w:pPr>
          <w:hyperlink w:anchor="_Toc72222638" w:history="1">
            <w:r w:rsidR="00F342DE" w:rsidRPr="00657A77">
              <w:rPr>
                <w:rStyle w:val="Hyperlink"/>
                <w:caps/>
                <w:noProof/>
                <w:lang w:val="en-CA"/>
              </w:rPr>
              <w:t>HARVEST STRATEGY</w:t>
            </w:r>
            <w:r w:rsidR="00F342DE">
              <w:rPr>
                <w:noProof/>
                <w:webHidden/>
              </w:rPr>
              <w:tab/>
            </w:r>
            <w:r w:rsidR="00F342DE">
              <w:rPr>
                <w:noProof/>
                <w:webHidden/>
              </w:rPr>
              <w:fldChar w:fldCharType="begin"/>
            </w:r>
            <w:r w:rsidR="00F342DE">
              <w:rPr>
                <w:noProof/>
                <w:webHidden/>
              </w:rPr>
              <w:instrText xml:space="preserve"> PAGEREF _Toc72222638 \h </w:instrText>
            </w:r>
            <w:r w:rsidR="00F342DE">
              <w:rPr>
                <w:noProof/>
                <w:webHidden/>
              </w:rPr>
            </w:r>
            <w:r w:rsidR="00F342DE">
              <w:rPr>
                <w:noProof/>
                <w:webHidden/>
              </w:rPr>
              <w:fldChar w:fldCharType="separate"/>
            </w:r>
            <w:r w:rsidR="00F342DE">
              <w:rPr>
                <w:noProof/>
                <w:webHidden/>
              </w:rPr>
              <w:t>7</w:t>
            </w:r>
            <w:r w:rsidR="00F342DE">
              <w:rPr>
                <w:noProof/>
                <w:webHidden/>
              </w:rPr>
              <w:fldChar w:fldCharType="end"/>
            </w:r>
          </w:hyperlink>
        </w:p>
        <w:p w14:paraId="16D80BDD" w14:textId="329AB7F6" w:rsidR="00F342DE" w:rsidRDefault="00D61208">
          <w:pPr>
            <w:pStyle w:val="TOC1"/>
            <w:tabs>
              <w:tab w:val="right" w:leader="dot" w:pos="9350"/>
            </w:tabs>
            <w:rPr>
              <w:rFonts w:asciiTheme="minorHAnsi" w:eastAsiaTheme="minorEastAsia" w:hAnsiTheme="minorHAnsi" w:cstheme="minorBidi"/>
              <w:noProof/>
              <w:sz w:val="22"/>
              <w:szCs w:val="22"/>
            </w:rPr>
          </w:pPr>
          <w:hyperlink w:anchor="_Toc72222639" w:history="1">
            <w:r w:rsidR="00F342DE" w:rsidRPr="00657A77">
              <w:rPr>
                <w:rStyle w:val="Hyperlink"/>
                <w:caps/>
                <w:noProof/>
                <w:lang w:val="en-CA"/>
              </w:rPr>
              <w:t>ESTIMATION OF STOCK PARAMETERS</w:t>
            </w:r>
            <w:r w:rsidR="00F342DE">
              <w:rPr>
                <w:noProof/>
                <w:webHidden/>
              </w:rPr>
              <w:tab/>
            </w:r>
            <w:r w:rsidR="00F342DE">
              <w:rPr>
                <w:noProof/>
                <w:webHidden/>
              </w:rPr>
              <w:fldChar w:fldCharType="begin"/>
            </w:r>
            <w:r w:rsidR="00F342DE">
              <w:rPr>
                <w:noProof/>
                <w:webHidden/>
              </w:rPr>
              <w:instrText xml:space="preserve"> PAGEREF _Toc72222639 \h </w:instrText>
            </w:r>
            <w:r w:rsidR="00F342DE">
              <w:rPr>
                <w:noProof/>
                <w:webHidden/>
              </w:rPr>
            </w:r>
            <w:r w:rsidR="00F342DE">
              <w:rPr>
                <w:noProof/>
                <w:webHidden/>
              </w:rPr>
              <w:fldChar w:fldCharType="separate"/>
            </w:r>
            <w:r w:rsidR="00F342DE">
              <w:rPr>
                <w:noProof/>
                <w:webHidden/>
              </w:rPr>
              <w:t>7</w:t>
            </w:r>
            <w:r w:rsidR="00F342DE">
              <w:rPr>
                <w:noProof/>
                <w:webHidden/>
              </w:rPr>
              <w:fldChar w:fldCharType="end"/>
            </w:r>
          </w:hyperlink>
        </w:p>
        <w:p w14:paraId="794BED3B" w14:textId="17464173" w:rsidR="00F342DE" w:rsidRDefault="00D61208">
          <w:pPr>
            <w:pStyle w:val="TOC2"/>
            <w:tabs>
              <w:tab w:val="right" w:leader="dot" w:pos="9350"/>
            </w:tabs>
            <w:rPr>
              <w:rFonts w:asciiTheme="minorHAnsi" w:eastAsiaTheme="minorEastAsia" w:hAnsiTheme="minorHAnsi" w:cstheme="minorBidi"/>
              <w:noProof/>
              <w:sz w:val="22"/>
              <w:szCs w:val="22"/>
            </w:rPr>
          </w:pPr>
          <w:hyperlink w:anchor="_Toc72222640" w:history="1">
            <w:r w:rsidR="00F342DE" w:rsidRPr="00657A77">
              <w:rPr>
                <w:rStyle w:val="Hyperlink"/>
                <w:caps/>
                <w:noProof/>
                <w:lang w:val="en-CA"/>
              </w:rPr>
              <w:t>Calibration of Virtual Population Analysis (VPA)</w:t>
            </w:r>
            <w:r w:rsidR="00F342DE">
              <w:rPr>
                <w:noProof/>
                <w:webHidden/>
              </w:rPr>
              <w:tab/>
            </w:r>
            <w:r w:rsidR="00F342DE">
              <w:rPr>
                <w:noProof/>
                <w:webHidden/>
              </w:rPr>
              <w:fldChar w:fldCharType="begin"/>
            </w:r>
            <w:r w:rsidR="00F342DE">
              <w:rPr>
                <w:noProof/>
                <w:webHidden/>
              </w:rPr>
              <w:instrText xml:space="preserve"> PAGEREF _Toc72222640 \h </w:instrText>
            </w:r>
            <w:r w:rsidR="00F342DE">
              <w:rPr>
                <w:noProof/>
                <w:webHidden/>
              </w:rPr>
            </w:r>
            <w:r w:rsidR="00F342DE">
              <w:rPr>
                <w:noProof/>
                <w:webHidden/>
              </w:rPr>
              <w:fldChar w:fldCharType="separate"/>
            </w:r>
            <w:r w:rsidR="00F342DE">
              <w:rPr>
                <w:noProof/>
                <w:webHidden/>
              </w:rPr>
              <w:t>7</w:t>
            </w:r>
            <w:r w:rsidR="00F342DE">
              <w:rPr>
                <w:noProof/>
                <w:webHidden/>
              </w:rPr>
              <w:fldChar w:fldCharType="end"/>
            </w:r>
          </w:hyperlink>
        </w:p>
        <w:p w14:paraId="70D8E95D" w14:textId="4396E6C3" w:rsidR="00F342DE" w:rsidRDefault="00D61208">
          <w:pPr>
            <w:pStyle w:val="TOC3"/>
            <w:tabs>
              <w:tab w:val="right" w:leader="dot" w:pos="9350"/>
            </w:tabs>
            <w:rPr>
              <w:rFonts w:asciiTheme="minorHAnsi" w:eastAsiaTheme="minorEastAsia" w:hAnsiTheme="minorHAnsi" w:cstheme="minorBidi"/>
              <w:noProof/>
              <w:sz w:val="22"/>
              <w:szCs w:val="22"/>
            </w:rPr>
          </w:pPr>
          <w:hyperlink w:anchor="_Toc72222641" w:history="1">
            <w:r w:rsidR="00F342DE" w:rsidRPr="00657A77">
              <w:rPr>
                <w:rStyle w:val="Hyperlink"/>
                <w:noProof/>
              </w:rPr>
              <w:t>Retrospective Analysis</w:t>
            </w:r>
            <w:r w:rsidR="00F342DE">
              <w:rPr>
                <w:noProof/>
                <w:webHidden/>
              </w:rPr>
              <w:tab/>
            </w:r>
            <w:r w:rsidR="00F342DE">
              <w:rPr>
                <w:noProof/>
                <w:webHidden/>
              </w:rPr>
              <w:fldChar w:fldCharType="begin"/>
            </w:r>
            <w:r w:rsidR="00F342DE">
              <w:rPr>
                <w:noProof/>
                <w:webHidden/>
              </w:rPr>
              <w:instrText xml:space="preserve"> PAGEREF _Toc72222641 \h </w:instrText>
            </w:r>
            <w:r w:rsidR="00F342DE">
              <w:rPr>
                <w:noProof/>
                <w:webHidden/>
              </w:rPr>
            </w:r>
            <w:r w:rsidR="00F342DE">
              <w:rPr>
                <w:noProof/>
                <w:webHidden/>
              </w:rPr>
              <w:fldChar w:fldCharType="separate"/>
            </w:r>
            <w:r w:rsidR="00F342DE">
              <w:rPr>
                <w:noProof/>
                <w:webHidden/>
              </w:rPr>
              <w:t>8</w:t>
            </w:r>
            <w:r w:rsidR="00F342DE">
              <w:rPr>
                <w:noProof/>
                <w:webHidden/>
              </w:rPr>
              <w:fldChar w:fldCharType="end"/>
            </w:r>
          </w:hyperlink>
        </w:p>
        <w:p w14:paraId="4C7D9B95" w14:textId="741D5221" w:rsidR="00F342DE" w:rsidRDefault="00D61208">
          <w:pPr>
            <w:pStyle w:val="TOC1"/>
            <w:tabs>
              <w:tab w:val="right" w:leader="dot" w:pos="9350"/>
            </w:tabs>
            <w:rPr>
              <w:rFonts w:asciiTheme="minorHAnsi" w:eastAsiaTheme="minorEastAsia" w:hAnsiTheme="minorHAnsi" w:cstheme="minorBidi"/>
              <w:noProof/>
              <w:sz w:val="22"/>
              <w:szCs w:val="22"/>
            </w:rPr>
          </w:pPr>
          <w:hyperlink w:anchor="_Toc72222642" w:history="1">
            <w:r w:rsidR="00F342DE" w:rsidRPr="00657A77">
              <w:rPr>
                <w:rStyle w:val="Hyperlink"/>
                <w:caps/>
                <w:noProof/>
                <w:lang w:val="en-CA"/>
              </w:rPr>
              <w:t>STATE OF RESOURCE</w:t>
            </w:r>
            <w:r w:rsidR="00F342DE">
              <w:rPr>
                <w:noProof/>
                <w:webHidden/>
              </w:rPr>
              <w:tab/>
            </w:r>
            <w:r w:rsidR="00F342DE">
              <w:rPr>
                <w:noProof/>
                <w:webHidden/>
              </w:rPr>
              <w:fldChar w:fldCharType="begin"/>
            </w:r>
            <w:r w:rsidR="00F342DE">
              <w:rPr>
                <w:noProof/>
                <w:webHidden/>
              </w:rPr>
              <w:instrText xml:space="preserve"> PAGEREF _Toc72222642 \h </w:instrText>
            </w:r>
            <w:r w:rsidR="00F342DE">
              <w:rPr>
                <w:noProof/>
                <w:webHidden/>
              </w:rPr>
            </w:r>
            <w:r w:rsidR="00F342DE">
              <w:rPr>
                <w:noProof/>
                <w:webHidden/>
              </w:rPr>
              <w:fldChar w:fldCharType="separate"/>
            </w:r>
            <w:r w:rsidR="00F342DE">
              <w:rPr>
                <w:noProof/>
                <w:webHidden/>
              </w:rPr>
              <w:t>8</w:t>
            </w:r>
            <w:r w:rsidR="00F342DE">
              <w:rPr>
                <w:noProof/>
                <w:webHidden/>
              </w:rPr>
              <w:fldChar w:fldCharType="end"/>
            </w:r>
          </w:hyperlink>
        </w:p>
        <w:p w14:paraId="09C67448" w14:textId="53B5B3A0" w:rsidR="00F342DE" w:rsidRDefault="00D61208">
          <w:pPr>
            <w:pStyle w:val="TOC1"/>
            <w:tabs>
              <w:tab w:val="right" w:leader="dot" w:pos="9350"/>
            </w:tabs>
            <w:rPr>
              <w:rFonts w:asciiTheme="minorHAnsi" w:eastAsiaTheme="minorEastAsia" w:hAnsiTheme="minorHAnsi" w:cstheme="minorBidi"/>
              <w:noProof/>
              <w:sz w:val="22"/>
              <w:szCs w:val="22"/>
            </w:rPr>
          </w:pPr>
          <w:hyperlink w:anchor="_Toc72222643" w:history="1">
            <w:r w:rsidR="00F342DE" w:rsidRPr="00657A77">
              <w:rPr>
                <w:rStyle w:val="Hyperlink"/>
                <w:caps/>
                <w:noProof/>
                <w:lang w:val="en-CA"/>
              </w:rPr>
              <w:t>PRODUCTIVITY</w:t>
            </w:r>
            <w:r w:rsidR="00F342DE">
              <w:rPr>
                <w:noProof/>
                <w:webHidden/>
              </w:rPr>
              <w:tab/>
            </w:r>
            <w:r w:rsidR="00F342DE">
              <w:rPr>
                <w:noProof/>
                <w:webHidden/>
              </w:rPr>
              <w:fldChar w:fldCharType="begin"/>
            </w:r>
            <w:r w:rsidR="00F342DE">
              <w:rPr>
                <w:noProof/>
                <w:webHidden/>
              </w:rPr>
              <w:instrText xml:space="preserve"> PAGEREF _Toc72222643 \h </w:instrText>
            </w:r>
            <w:r w:rsidR="00F342DE">
              <w:rPr>
                <w:noProof/>
                <w:webHidden/>
              </w:rPr>
            </w:r>
            <w:r w:rsidR="00F342DE">
              <w:rPr>
                <w:noProof/>
                <w:webHidden/>
              </w:rPr>
              <w:fldChar w:fldCharType="separate"/>
            </w:r>
            <w:r w:rsidR="00F342DE">
              <w:rPr>
                <w:noProof/>
                <w:webHidden/>
              </w:rPr>
              <w:t>9</w:t>
            </w:r>
            <w:r w:rsidR="00F342DE">
              <w:rPr>
                <w:noProof/>
                <w:webHidden/>
              </w:rPr>
              <w:fldChar w:fldCharType="end"/>
            </w:r>
          </w:hyperlink>
        </w:p>
        <w:p w14:paraId="1D6796C5" w14:textId="234B73CD" w:rsidR="00F342DE" w:rsidRDefault="00D61208">
          <w:pPr>
            <w:pStyle w:val="TOC1"/>
            <w:tabs>
              <w:tab w:val="right" w:leader="dot" w:pos="9350"/>
            </w:tabs>
            <w:rPr>
              <w:rFonts w:asciiTheme="minorHAnsi" w:eastAsiaTheme="minorEastAsia" w:hAnsiTheme="minorHAnsi" w:cstheme="minorBidi"/>
              <w:noProof/>
              <w:sz w:val="22"/>
              <w:szCs w:val="22"/>
            </w:rPr>
          </w:pPr>
          <w:hyperlink w:anchor="_Toc72222644" w:history="1">
            <w:r w:rsidR="00F342DE" w:rsidRPr="00657A77">
              <w:rPr>
                <w:rStyle w:val="Hyperlink"/>
                <w:caps/>
                <w:noProof/>
                <w:lang w:val="en-CA"/>
              </w:rPr>
              <w:t>OUTLOOK</w:t>
            </w:r>
            <w:r w:rsidR="00F342DE">
              <w:rPr>
                <w:noProof/>
                <w:webHidden/>
              </w:rPr>
              <w:tab/>
            </w:r>
            <w:r w:rsidR="00F342DE">
              <w:rPr>
                <w:noProof/>
                <w:webHidden/>
              </w:rPr>
              <w:fldChar w:fldCharType="begin"/>
            </w:r>
            <w:r w:rsidR="00F342DE">
              <w:rPr>
                <w:noProof/>
                <w:webHidden/>
              </w:rPr>
              <w:instrText xml:space="preserve"> PAGEREF _Toc72222644 \h </w:instrText>
            </w:r>
            <w:r w:rsidR="00F342DE">
              <w:rPr>
                <w:noProof/>
                <w:webHidden/>
              </w:rPr>
            </w:r>
            <w:r w:rsidR="00F342DE">
              <w:rPr>
                <w:noProof/>
                <w:webHidden/>
              </w:rPr>
              <w:fldChar w:fldCharType="separate"/>
            </w:r>
            <w:r w:rsidR="00F342DE">
              <w:rPr>
                <w:noProof/>
                <w:webHidden/>
              </w:rPr>
              <w:t>11</w:t>
            </w:r>
            <w:r w:rsidR="00F342DE">
              <w:rPr>
                <w:noProof/>
                <w:webHidden/>
              </w:rPr>
              <w:fldChar w:fldCharType="end"/>
            </w:r>
          </w:hyperlink>
        </w:p>
        <w:p w14:paraId="2A0FC847" w14:textId="3572C0EC" w:rsidR="00F342DE" w:rsidRDefault="00D61208">
          <w:pPr>
            <w:pStyle w:val="TOC2"/>
            <w:tabs>
              <w:tab w:val="right" w:leader="dot" w:pos="9350"/>
            </w:tabs>
            <w:rPr>
              <w:rFonts w:asciiTheme="minorHAnsi" w:eastAsiaTheme="minorEastAsia" w:hAnsiTheme="minorHAnsi" w:cstheme="minorBidi"/>
              <w:noProof/>
              <w:sz w:val="22"/>
              <w:szCs w:val="22"/>
            </w:rPr>
          </w:pPr>
          <w:hyperlink w:anchor="_Toc72222645" w:history="1">
            <w:r w:rsidR="00F342DE" w:rsidRPr="00657A77">
              <w:rPr>
                <w:rStyle w:val="Hyperlink"/>
                <w:caps/>
                <w:noProof/>
                <w:lang w:val="en-CA"/>
              </w:rPr>
              <w:t>Standard Projections</w:t>
            </w:r>
            <w:r w:rsidR="00F342DE">
              <w:rPr>
                <w:noProof/>
                <w:webHidden/>
              </w:rPr>
              <w:tab/>
            </w:r>
            <w:r w:rsidR="00F342DE">
              <w:rPr>
                <w:noProof/>
                <w:webHidden/>
              </w:rPr>
              <w:fldChar w:fldCharType="begin"/>
            </w:r>
            <w:r w:rsidR="00F342DE">
              <w:rPr>
                <w:noProof/>
                <w:webHidden/>
              </w:rPr>
              <w:instrText xml:space="preserve"> PAGEREF _Toc72222645 \h </w:instrText>
            </w:r>
            <w:r w:rsidR="00F342DE">
              <w:rPr>
                <w:noProof/>
                <w:webHidden/>
              </w:rPr>
            </w:r>
            <w:r w:rsidR="00F342DE">
              <w:rPr>
                <w:noProof/>
                <w:webHidden/>
              </w:rPr>
              <w:fldChar w:fldCharType="separate"/>
            </w:r>
            <w:r w:rsidR="00F342DE">
              <w:rPr>
                <w:noProof/>
                <w:webHidden/>
              </w:rPr>
              <w:t>11</w:t>
            </w:r>
            <w:r w:rsidR="00F342DE">
              <w:rPr>
                <w:noProof/>
                <w:webHidden/>
              </w:rPr>
              <w:fldChar w:fldCharType="end"/>
            </w:r>
          </w:hyperlink>
        </w:p>
        <w:p w14:paraId="3A8314EC" w14:textId="0AB817D5" w:rsidR="00F342DE" w:rsidRDefault="00D61208">
          <w:pPr>
            <w:pStyle w:val="TOC2"/>
            <w:tabs>
              <w:tab w:val="right" w:leader="dot" w:pos="9350"/>
            </w:tabs>
            <w:rPr>
              <w:rFonts w:asciiTheme="minorHAnsi" w:eastAsiaTheme="minorEastAsia" w:hAnsiTheme="minorHAnsi" w:cstheme="minorBidi"/>
              <w:noProof/>
              <w:sz w:val="22"/>
              <w:szCs w:val="22"/>
            </w:rPr>
          </w:pPr>
          <w:hyperlink w:anchor="_Toc72222646" w:history="1">
            <w:r w:rsidR="00F342DE" w:rsidRPr="00657A77">
              <w:rPr>
                <w:rStyle w:val="Hyperlink"/>
                <w:caps/>
                <w:noProof/>
                <w:lang w:val="en-CA"/>
              </w:rPr>
              <w:t>Sensitivity Projections</w:t>
            </w:r>
            <w:r w:rsidR="00F342DE">
              <w:rPr>
                <w:noProof/>
                <w:webHidden/>
              </w:rPr>
              <w:tab/>
            </w:r>
            <w:r w:rsidR="00F342DE">
              <w:rPr>
                <w:noProof/>
                <w:webHidden/>
              </w:rPr>
              <w:fldChar w:fldCharType="begin"/>
            </w:r>
            <w:r w:rsidR="00F342DE">
              <w:rPr>
                <w:noProof/>
                <w:webHidden/>
              </w:rPr>
              <w:instrText xml:space="preserve"> PAGEREF _Toc72222646 \h </w:instrText>
            </w:r>
            <w:r w:rsidR="00F342DE">
              <w:rPr>
                <w:noProof/>
                <w:webHidden/>
              </w:rPr>
            </w:r>
            <w:r w:rsidR="00F342DE">
              <w:rPr>
                <w:noProof/>
                <w:webHidden/>
              </w:rPr>
              <w:fldChar w:fldCharType="separate"/>
            </w:r>
            <w:r w:rsidR="00F342DE">
              <w:rPr>
                <w:noProof/>
                <w:webHidden/>
              </w:rPr>
              <w:t>12</w:t>
            </w:r>
            <w:r w:rsidR="00F342DE">
              <w:rPr>
                <w:noProof/>
                <w:webHidden/>
              </w:rPr>
              <w:fldChar w:fldCharType="end"/>
            </w:r>
          </w:hyperlink>
        </w:p>
        <w:p w14:paraId="51C6865D" w14:textId="59C09D39" w:rsidR="00F342DE" w:rsidRDefault="00D61208">
          <w:pPr>
            <w:pStyle w:val="TOC2"/>
            <w:tabs>
              <w:tab w:val="right" w:leader="dot" w:pos="9350"/>
            </w:tabs>
            <w:rPr>
              <w:rFonts w:asciiTheme="minorHAnsi" w:eastAsiaTheme="minorEastAsia" w:hAnsiTheme="minorHAnsi" w:cstheme="minorBidi"/>
              <w:noProof/>
              <w:sz w:val="22"/>
              <w:szCs w:val="22"/>
            </w:rPr>
          </w:pPr>
          <w:hyperlink w:anchor="_Toc72222647" w:history="1">
            <w:r w:rsidR="00F342DE" w:rsidRPr="00657A77">
              <w:rPr>
                <w:rStyle w:val="Hyperlink"/>
                <w:caps/>
                <w:noProof/>
                <w:lang w:val="en-CA"/>
              </w:rPr>
              <w:t>Management Advice</w:t>
            </w:r>
            <w:r w:rsidR="00F342DE">
              <w:rPr>
                <w:noProof/>
                <w:webHidden/>
              </w:rPr>
              <w:tab/>
            </w:r>
            <w:r w:rsidR="00F342DE">
              <w:rPr>
                <w:noProof/>
                <w:webHidden/>
              </w:rPr>
              <w:fldChar w:fldCharType="begin"/>
            </w:r>
            <w:r w:rsidR="00F342DE">
              <w:rPr>
                <w:noProof/>
                <w:webHidden/>
              </w:rPr>
              <w:instrText xml:space="preserve"> PAGEREF _Toc72222647 \h </w:instrText>
            </w:r>
            <w:r w:rsidR="00F342DE">
              <w:rPr>
                <w:noProof/>
                <w:webHidden/>
              </w:rPr>
            </w:r>
            <w:r w:rsidR="00F342DE">
              <w:rPr>
                <w:noProof/>
                <w:webHidden/>
              </w:rPr>
              <w:fldChar w:fldCharType="separate"/>
            </w:r>
            <w:r w:rsidR="00F342DE">
              <w:rPr>
                <w:noProof/>
                <w:webHidden/>
              </w:rPr>
              <w:t>12</w:t>
            </w:r>
            <w:r w:rsidR="00F342DE">
              <w:rPr>
                <w:noProof/>
                <w:webHidden/>
              </w:rPr>
              <w:fldChar w:fldCharType="end"/>
            </w:r>
          </w:hyperlink>
        </w:p>
        <w:p w14:paraId="481D7573" w14:textId="3496D6A7" w:rsidR="00F342DE" w:rsidRDefault="00D61208">
          <w:pPr>
            <w:pStyle w:val="TOC1"/>
            <w:tabs>
              <w:tab w:val="right" w:leader="dot" w:pos="9350"/>
            </w:tabs>
            <w:rPr>
              <w:rFonts w:asciiTheme="minorHAnsi" w:eastAsiaTheme="minorEastAsia" w:hAnsiTheme="minorHAnsi" w:cstheme="minorBidi"/>
              <w:noProof/>
              <w:sz w:val="22"/>
              <w:szCs w:val="22"/>
            </w:rPr>
          </w:pPr>
          <w:hyperlink w:anchor="_Toc72222648" w:history="1">
            <w:r w:rsidR="00F342DE" w:rsidRPr="00657A77">
              <w:rPr>
                <w:rStyle w:val="Hyperlink"/>
                <w:caps/>
                <w:noProof/>
                <w:lang w:val="en-CA"/>
              </w:rPr>
              <w:t>SPECIAL CONSIDERATIONS</w:t>
            </w:r>
            <w:r w:rsidR="00F342DE">
              <w:rPr>
                <w:noProof/>
                <w:webHidden/>
              </w:rPr>
              <w:tab/>
            </w:r>
            <w:r w:rsidR="00F342DE">
              <w:rPr>
                <w:noProof/>
                <w:webHidden/>
              </w:rPr>
              <w:fldChar w:fldCharType="begin"/>
            </w:r>
            <w:r w:rsidR="00F342DE">
              <w:rPr>
                <w:noProof/>
                <w:webHidden/>
              </w:rPr>
              <w:instrText xml:space="preserve"> PAGEREF _Toc72222648 \h </w:instrText>
            </w:r>
            <w:r w:rsidR="00F342DE">
              <w:rPr>
                <w:noProof/>
                <w:webHidden/>
              </w:rPr>
            </w:r>
            <w:r w:rsidR="00F342DE">
              <w:rPr>
                <w:noProof/>
                <w:webHidden/>
              </w:rPr>
              <w:fldChar w:fldCharType="separate"/>
            </w:r>
            <w:r w:rsidR="00F342DE">
              <w:rPr>
                <w:noProof/>
                <w:webHidden/>
              </w:rPr>
              <w:t>13</w:t>
            </w:r>
            <w:r w:rsidR="00F342DE">
              <w:rPr>
                <w:noProof/>
                <w:webHidden/>
              </w:rPr>
              <w:fldChar w:fldCharType="end"/>
            </w:r>
          </w:hyperlink>
        </w:p>
        <w:p w14:paraId="2D2FAA8C" w14:textId="71303993" w:rsidR="00F342DE" w:rsidRDefault="00D61208">
          <w:pPr>
            <w:pStyle w:val="TOC1"/>
            <w:tabs>
              <w:tab w:val="right" w:leader="dot" w:pos="9350"/>
            </w:tabs>
            <w:rPr>
              <w:rFonts w:asciiTheme="minorHAnsi" w:eastAsiaTheme="minorEastAsia" w:hAnsiTheme="minorHAnsi" w:cstheme="minorBidi"/>
              <w:noProof/>
              <w:sz w:val="22"/>
              <w:szCs w:val="22"/>
            </w:rPr>
          </w:pPr>
          <w:hyperlink w:anchor="_Toc72222649" w:history="1">
            <w:r w:rsidR="00F342DE" w:rsidRPr="00657A77">
              <w:rPr>
                <w:rStyle w:val="Hyperlink"/>
                <w:bCs/>
                <w:iCs/>
                <w:caps/>
                <w:noProof/>
                <w:lang w:val="en-CA"/>
              </w:rPr>
              <w:t>ACKNOWLEDGEMENTS</w:t>
            </w:r>
            <w:r w:rsidR="00F342DE">
              <w:rPr>
                <w:noProof/>
                <w:webHidden/>
              </w:rPr>
              <w:tab/>
            </w:r>
            <w:r w:rsidR="00F342DE">
              <w:rPr>
                <w:noProof/>
                <w:webHidden/>
              </w:rPr>
              <w:fldChar w:fldCharType="begin"/>
            </w:r>
            <w:r w:rsidR="00F342DE">
              <w:rPr>
                <w:noProof/>
                <w:webHidden/>
              </w:rPr>
              <w:instrText xml:space="preserve"> PAGEREF _Toc72222649 \h </w:instrText>
            </w:r>
            <w:r w:rsidR="00F342DE">
              <w:rPr>
                <w:noProof/>
                <w:webHidden/>
              </w:rPr>
            </w:r>
            <w:r w:rsidR="00F342DE">
              <w:rPr>
                <w:noProof/>
                <w:webHidden/>
              </w:rPr>
              <w:fldChar w:fldCharType="separate"/>
            </w:r>
            <w:r w:rsidR="00F342DE">
              <w:rPr>
                <w:noProof/>
                <w:webHidden/>
              </w:rPr>
              <w:t>14</w:t>
            </w:r>
            <w:r w:rsidR="00F342DE">
              <w:rPr>
                <w:noProof/>
                <w:webHidden/>
              </w:rPr>
              <w:fldChar w:fldCharType="end"/>
            </w:r>
          </w:hyperlink>
        </w:p>
        <w:p w14:paraId="18AE9AAC" w14:textId="2C98BCCC" w:rsidR="00F342DE" w:rsidRDefault="00D61208">
          <w:pPr>
            <w:pStyle w:val="TOC1"/>
            <w:tabs>
              <w:tab w:val="right" w:leader="dot" w:pos="9350"/>
            </w:tabs>
            <w:rPr>
              <w:rFonts w:asciiTheme="minorHAnsi" w:eastAsiaTheme="minorEastAsia" w:hAnsiTheme="minorHAnsi" w:cstheme="minorBidi"/>
              <w:noProof/>
              <w:sz w:val="22"/>
              <w:szCs w:val="22"/>
            </w:rPr>
          </w:pPr>
          <w:hyperlink w:anchor="_Toc72222650" w:history="1">
            <w:r w:rsidR="00F342DE" w:rsidRPr="00657A77">
              <w:rPr>
                <w:rStyle w:val="Hyperlink"/>
                <w:bCs/>
                <w:caps/>
                <w:noProof/>
                <w:lang w:val="en-CA"/>
              </w:rPr>
              <w:t>REFERENCES CITED</w:t>
            </w:r>
            <w:r w:rsidR="00F342DE">
              <w:rPr>
                <w:noProof/>
                <w:webHidden/>
              </w:rPr>
              <w:tab/>
            </w:r>
            <w:r w:rsidR="00F342DE">
              <w:rPr>
                <w:noProof/>
                <w:webHidden/>
              </w:rPr>
              <w:fldChar w:fldCharType="begin"/>
            </w:r>
            <w:r w:rsidR="00F342DE">
              <w:rPr>
                <w:noProof/>
                <w:webHidden/>
              </w:rPr>
              <w:instrText xml:space="preserve"> PAGEREF _Toc72222650 \h </w:instrText>
            </w:r>
            <w:r w:rsidR="00F342DE">
              <w:rPr>
                <w:noProof/>
                <w:webHidden/>
              </w:rPr>
            </w:r>
            <w:r w:rsidR="00F342DE">
              <w:rPr>
                <w:noProof/>
                <w:webHidden/>
              </w:rPr>
              <w:fldChar w:fldCharType="separate"/>
            </w:r>
            <w:r w:rsidR="00F342DE">
              <w:rPr>
                <w:noProof/>
                <w:webHidden/>
              </w:rPr>
              <w:t>14</w:t>
            </w:r>
            <w:r w:rsidR="00F342DE">
              <w:rPr>
                <w:noProof/>
                <w:webHidden/>
              </w:rPr>
              <w:fldChar w:fldCharType="end"/>
            </w:r>
          </w:hyperlink>
        </w:p>
        <w:p w14:paraId="7D707BD7" w14:textId="6EA60D29" w:rsidR="00F342DE" w:rsidRDefault="00D61208">
          <w:pPr>
            <w:pStyle w:val="TOC1"/>
            <w:tabs>
              <w:tab w:val="right" w:leader="dot" w:pos="9350"/>
            </w:tabs>
            <w:rPr>
              <w:rFonts w:asciiTheme="minorHAnsi" w:eastAsiaTheme="minorEastAsia" w:hAnsiTheme="minorHAnsi" w:cstheme="minorBidi"/>
              <w:noProof/>
              <w:sz w:val="22"/>
              <w:szCs w:val="22"/>
            </w:rPr>
          </w:pPr>
          <w:hyperlink w:anchor="_Toc72222651" w:history="1">
            <w:r w:rsidR="00F342DE" w:rsidRPr="00657A77">
              <w:rPr>
                <w:rStyle w:val="Hyperlink"/>
                <w:bCs/>
                <w:caps/>
                <w:noProof/>
                <w:lang w:val="en-CA"/>
              </w:rPr>
              <w:t>Tables</w:t>
            </w:r>
            <w:r w:rsidR="00F342DE">
              <w:rPr>
                <w:noProof/>
                <w:webHidden/>
              </w:rPr>
              <w:tab/>
            </w:r>
            <w:r w:rsidR="00F342DE">
              <w:rPr>
                <w:noProof/>
                <w:webHidden/>
              </w:rPr>
              <w:fldChar w:fldCharType="begin"/>
            </w:r>
            <w:r w:rsidR="00F342DE">
              <w:rPr>
                <w:noProof/>
                <w:webHidden/>
              </w:rPr>
              <w:instrText xml:space="preserve"> PAGEREF _Toc72222651 \h </w:instrText>
            </w:r>
            <w:r w:rsidR="00F342DE">
              <w:rPr>
                <w:noProof/>
                <w:webHidden/>
              </w:rPr>
            </w:r>
            <w:r w:rsidR="00F342DE">
              <w:rPr>
                <w:noProof/>
                <w:webHidden/>
              </w:rPr>
              <w:fldChar w:fldCharType="separate"/>
            </w:r>
            <w:r w:rsidR="00F342DE">
              <w:rPr>
                <w:noProof/>
                <w:webHidden/>
              </w:rPr>
              <w:t>16</w:t>
            </w:r>
            <w:r w:rsidR="00F342DE">
              <w:rPr>
                <w:noProof/>
                <w:webHidden/>
              </w:rPr>
              <w:fldChar w:fldCharType="end"/>
            </w:r>
          </w:hyperlink>
        </w:p>
        <w:p w14:paraId="5F4BF29F" w14:textId="054BB800" w:rsidR="00F342DE" w:rsidRDefault="00D61208">
          <w:pPr>
            <w:pStyle w:val="TOC1"/>
            <w:tabs>
              <w:tab w:val="right" w:leader="dot" w:pos="9350"/>
            </w:tabs>
            <w:rPr>
              <w:rFonts w:asciiTheme="minorHAnsi" w:eastAsiaTheme="minorEastAsia" w:hAnsiTheme="minorHAnsi" w:cstheme="minorBidi"/>
              <w:noProof/>
              <w:sz w:val="22"/>
              <w:szCs w:val="22"/>
            </w:rPr>
          </w:pPr>
          <w:hyperlink w:anchor="_Toc72222652" w:history="1">
            <w:r w:rsidR="00F342DE" w:rsidRPr="00657A77">
              <w:rPr>
                <w:rStyle w:val="Hyperlink"/>
                <w:bCs/>
                <w:caps/>
                <w:noProof/>
                <w:lang w:val="en-CA"/>
              </w:rPr>
              <w:t>Figures</w:t>
            </w:r>
            <w:r w:rsidR="00F342DE">
              <w:rPr>
                <w:noProof/>
                <w:webHidden/>
              </w:rPr>
              <w:tab/>
            </w:r>
            <w:r w:rsidR="00F342DE">
              <w:rPr>
                <w:noProof/>
                <w:webHidden/>
              </w:rPr>
              <w:fldChar w:fldCharType="begin"/>
            </w:r>
            <w:r w:rsidR="00F342DE">
              <w:rPr>
                <w:noProof/>
                <w:webHidden/>
              </w:rPr>
              <w:instrText xml:space="preserve"> PAGEREF _Toc72222652 \h </w:instrText>
            </w:r>
            <w:r w:rsidR="00F342DE">
              <w:rPr>
                <w:noProof/>
                <w:webHidden/>
              </w:rPr>
            </w:r>
            <w:r w:rsidR="00F342DE">
              <w:rPr>
                <w:noProof/>
                <w:webHidden/>
              </w:rPr>
              <w:fldChar w:fldCharType="separate"/>
            </w:r>
            <w:r w:rsidR="00F342DE">
              <w:rPr>
                <w:noProof/>
                <w:webHidden/>
              </w:rPr>
              <w:t>47</w:t>
            </w:r>
            <w:r w:rsidR="00F342DE">
              <w:rPr>
                <w:noProof/>
                <w:webHidden/>
              </w:rPr>
              <w:fldChar w:fldCharType="end"/>
            </w:r>
          </w:hyperlink>
        </w:p>
        <w:p w14:paraId="7FA79FFD" w14:textId="67A2136E" w:rsidR="00F342DE" w:rsidRDefault="00D61208">
          <w:pPr>
            <w:pStyle w:val="TOC1"/>
            <w:tabs>
              <w:tab w:val="right" w:leader="dot" w:pos="9350"/>
            </w:tabs>
            <w:rPr>
              <w:rFonts w:asciiTheme="minorHAnsi" w:eastAsiaTheme="minorEastAsia" w:hAnsiTheme="minorHAnsi" w:cstheme="minorBidi"/>
              <w:noProof/>
              <w:sz w:val="22"/>
              <w:szCs w:val="22"/>
            </w:rPr>
          </w:pPr>
          <w:hyperlink w:anchor="_Toc72222653" w:history="1">
            <w:r w:rsidR="00F342DE" w:rsidRPr="00657A77">
              <w:rPr>
                <w:rStyle w:val="Hyperlink"/>
                <w:bCs/>
                <w:caps/>
                <w:noProof/>
                <w:lang w:val="en-CA"/>
              </w:rPr>
              <w:t>Appendices</w:t>
            </w:r>
            <w:r w:rsidR="00F342DE">
              <w:rPr>
                <w:noProof/>
                <w:webHidden/>
              </w:rPr>
              <w:tab/>
            </w:r>
            <w:r w:rsidR="00F342DE">
              <w:rPr>
                <w:noProof/>
                <w:webHidden/>
              </w:rPr>
              <w:fldChar w:fldCharType="begin"/>
            </w:r>
            <w:r w:rsidR="00F342DE">
              <w:rPr>
                <w:noProof/>
                <w:webHidden/>
              </w:rPr>
              <w:instrText xml:space="preserve"> PAGEREF _Toc72222653 \h </w:instrText>
            </w:r>
            <w:r w:rsidR="00F342DE">
              <w:rPr>
                <w:noProof/>
                <w:webHidden/>
              </w:rPr>
            </w:r>
            <w:r w:rsidR="00F342DE">
              <w:rPr>
                <w:noProof/>
                <w:webHidden/>
              </w:rPr>
              <w:fldChar w:fldCharType="separate"/>
            </w:r>
            <w:r w:rsidR="00F342DE">
              <w:rPr>
                <w:noProof/>
                <w:webHidden/>
              </w:rPr>
              <w:t>76</w:t>
            </w:r>
            <w:r w:rsidR="00F342DE">
              <w:rPr>
                <w:noProof/>
                <w:webHidden/>
              </w:rPr>
              <w:fldChar w:fldCharType="end"/>
            </w:r>
          </w:hyperlink>
        </w:p>
        <w:p w14:paraId="6A28E181" w14:textId="3BB436C6" w:rsidR="00AA0ACB" w:rsidRDefault="00AA0ACB">
          <w:r>
            <w:rPr>
              <w:b/>
              <w:bCs/>
              <w:noProof/>
            </w:rPr>
            <w:fldChar w:fldCharType="end"/>
          </w:r>
        </w:p>
      </w:sdtContent>
    </w:sdt>
    <w:p w14:paraId="29AA56E2" w14:textId="77777777" w:rsidR="00AA0ACB" w:rsidRDefault="00AA0ACB" w:rsidP="004D75FC">
      <w:pPr>
        <w:pStyle w:val="Heading4"/>
        <w:rPr>
          <w:rFonts w:cs="Arial"/>
          <w:b w:val="0"/>
          <w:bCs w:val="0"/>
          <w:sz w:val="28"/>
        </w:rPr>
      </w:pPr>
      <w:r>
        <w:rPr>
          <w:rFonts w:cs="Arial"/>
        </w:rPr>
        <w:br w:type="page"/>
      </w:r>
    </w:p>
    <w:p w14:paraId="2E61CEF7" w14:textId="1ED9EEC9" w:rsidR="00DC2F38" w:rsidRPr="00B220A5" w:rsidRDefault="00DC2F38" w:rsidP="00DC2F38">
      <w:pPr>
        <w:pStyle w:val="StyleHeading1TimesNewRoman"/>
        <w:rPr>
          <w:rFonts w:ascii="Arial" w:hAnsi="Arial" w:cs="Arial"/>
          <w:sz w:val="24"/>
          <w:szCs w:val="24"/>
        </w:rPr>
      </w:pPr>
      <w:bookmarkStart w:id="2" w:name="_Toc72222625"/>
      <w:r w:rsidRPr="00B220A5">
        <w:rPr>
          <w:rFonts w:ascii="Arial" w:hAnsi="Arial" w:cs="Arial"/>
          <w:sz w:val="24"/>
          <w:szCs w:val="24"/>
        </w:rPr>
        <w:t>ABSTRACT</w:t>
      </w:r>
      <w:bookmarkEnd w:id="2"/>
    </w:p>
    <w:p w14:paraId="794D95D2" w14:textId="4AAF213B" w:rsidR="00DC2F38" w:rsidRDefault="00DC2F38" w:rsidP="00CB54EF">
      <w:pPr>
        <w:pStyle w:val="BodyText"/>
        <w:spacing w:before="120"/>
        <w:rPr>
          <w:sz w:val="22"/>
          <w:szCs w:val="22"/>
          <w:lang w:val="en-CA"/>
        </w:rPr>
      </w:pPr>
      <w:r w:rsidRPr="00CF0A53">
        <w:rPr>
          <w:sz w:val="22"/>
          <w:szCs w:val="22"/>
          <w:lang w:val="en-CA"/>
        </w:rPr>
        <w:t xml:space="preserve">The total catch of eastern Georges Bank (EGB) </w:t>
      </w:r>
      <w:r w:rsidR="006B4458">
        <w:rPr>
          <w:sz w:val="22"/>
          <w:szCs w:val="22"/>
          <w:lang w:val="en-CA"/>
        </w:rPr>
        <w:t>Haddock</w:t>
      </w:r>
      <w:r w:rsidRPr="00CF0A53">
        <w:rPr>
          <w:sz w:val="22"/>
          <w:szCs w:val="22"/>
          <w:lang w:val="en-CA"/>
        </w:rPr>
        <w:t xml:space="preserve"> in </w:t>
      </w:r>
      <w:r w:rsidR="008945C5">
        <w:rPr>
          <w:sz w:val="22"/>
          <w:szCs w:val="22"/>
          <w:lang w:val="en-CA"/>
        </w:rPr>
        <w:t>2016</w:t>
      </w:r>
      <w:r w:rsidR="008945C5" w:rsidRPr="00CF0A53">
        <w:rPr>
          <w:sz w:val="22"/>
          <w:szCs w:val="22"/>
          <w:lang w:val="en-CA"/>
        </w:rPr>
        <w:t xml:space="preserve"> </w:t>
      </w:r>
      <w:r w:rsidRPr="00CF0A53">
        <w:rPr>
          <w:sz w:val="22"/>
          <w:szCs w:val="22"/>
          <w:lang w:val="en-CA"/>
        </w:rPr>
        <w:t xml:space="preserve">was </w:t>
      </w:r>
      <w:r w:rsidR="00786191">
        <w:rPr>
          <w:rFonts w:cs="Arial"/>
          <w:sz w:val="22"/>
          <w:szCs w:val="22"/>
          <w:lang w:val="en-CA"/>
        </w:rPr>
        <w:t>12,409</w:t>
      </w:r>
      <w:r w:rsidRPr="00CF0A53">
        <w:rPr>
          <w:sz w:val="22"/>
          <w:szCs w:val="22"/>
          <w:lang w:val="en-CA"/>
        </w:rPr>
        <w:t> </w:t>
      </w:r>
      <w:proofErr w:type="spellStart"/>
      <w:r w:rsidRPr="00CF0A53">
        <w:rPr>
          <w:sz w:val="22"/>
          <w:szCs w:val="22"/>
          <w:lang w:val="en-CA"/>
        </w:rPr>
        <w:t>mt</w:t>
      </w:r>
      <w:proofErr w:type="spellEnd"/>
      <w:r w:rsidRPr="00CF0A53">
        <w:rPr>
          <w:sz w:val="22"/>
          <w:szCs w:val="22"/>
          <w:lang w:val="en-CA"/>
        </w:rPr>
        <w:t xml:space="preserve"> of the </w:t>
      </w:r>
      <w:r w:rsidR="00C12A73" w:rsidRPr="00830048">
        <w:rPr>
          <w:sz w:val="22"/>
          <w:szCs w:val="22"/>
          <w:lang w:val="en-CA"/>
        </w:rPr>
        <w:t>37,</w:t>
      </w:r>
      <w:r w:rsidR="00711DF9" w:rsidRPr="002B018F">
        <w:rPr>
          <w:sz w:val="22"/>
          <w:szCs w:val="22"/>
          <w:lang w:val="en-CA"/>
        </w:rPr>
        <w:t>000</w:t>
      </w:r>
      <w:r w:rsidRPr="00CF0A53">
        <w:rPr>
          <w:sz w:val="22"/>
          <w:szCs w:val="22"/>
          <w:lang w:val="en-CA"/>
        </w:rPr>
        <w:t> </w:t>
      </w:r>
      <w:proofErr w:type="spellStart"/>
      <w:r w:rsidRPr="00CF0A53">
        <w:rPr>
          <w:sz w:val="22"/>
          <w:szCs w:val="22"/>
          <w:lang w:val="en-CA"/>
        </w:rPr>
        <w:t>mt</w:t>
      </w:r>
      <w:proofErr w:type="spellEnd"/>
      <w:r w:rsidRPr="00CF0A53">
        <w:rPr>
          <w:sz w:val="22"/>
          <w:szCs w:val="22"/>
          <w:lang w:val="en-CA"/>
        </w:rPr>
        <w:t xml:space="preserve"> combined Canada/United States of America (USA) quota. </w:t>
      </w:r>
      <w:r w:rsidRPr="00CF0A53">
        <w:rPr>
          <w:rFonts w:cs="Arial"/>
          <w:sz w:val="22"/>
          <w:szCs w:val="22"/>
          <w:lang w:val="en-CA"/>
        </w:rPr>
        <w:t xml:space="preserve">The </w:t>
      </w:r>
      <w:r w:rsidR="008945C5" w:rsidRPr="00CF0A53">
        <w:rPr>
          <w:rFonts w:cs="Arial"/>
          <w:sz w:val="22"/>
          <w:szCs w:val="22"/>
          <w:lang w:val="en-CA"/>
        </w:rPr>
        <w:t>201</w:t>
      </w:r>
      <w:r w:rsidR="008945C5">
        <w:rPr>
          <w:rFonts w:cs="Arial"/>
          <w:sz w:val="22"/>
          <w:szCs w:val="22"/>
          <w:lang w:val="en-CA"/>
        </w:rPr>
        <w:t>6</w:t>
      </w:r>
      <w:r w:rsidR="008945C5" w:rsidRPr="00CF0A53">
        <w:rPr>
          <w:rFonts w:cs="Arial"/>
          <w:sz w:val="22"/>
          <w:szCs w:val="22"/>
          <w:lang w:val="en-CA"/>
        </w:rPr>
        <w:t xml:space="preserve"> </w:t>
      </w:r>
      <w:r w:rsidRPr="00CF0A53">
        <w:rPr>
          <w:rFonts w:cs="Arial"/>
          <w:sz w:val="22"/>
          <w:szCs w:val="22"/>
          <w:lang w:val="en-CA"/>
        </w:rPr>
        <w:t xml:space="preserve">Canadian catch </w:t>
      </w:r>
      <w:r w:rsidR="00C12A73">
        <w:rPr>
          <w:rFonts w:cs="Arial"/>
          <w:sz w:val="22"/>
          <w:szCs w:val="22"/>
          <w:lang w:val="en-CA"/>
        </w:rPr>
        <w:t>decreased</w:t>
      </w:r>
      <w:r w:rsidR="00C12A73" w:rsidRPr="00CF0A53">
        <w:rPr>
          <w:rFonts w:cs="Arial"/>
          <w:sz w:val="22"/>
          <w:szCs w:val="22"/>
          <w:lang w:val="en-CA"/>
        </w:rPr>
        <w:t xml:space="preserve"> </w:t>
      </w:r>
      <w:r w:rsidRPr="00CF0A53">
        <w:rPr>
          <w:rFonts w:cs="Arial"/>
          <w:sz w:val="22"/>
          <w:szCs w:val="22"/>
          <w:lang w:val="en-CA"/>
        </w:rPr>
        <w:t xml:space="preserve">from </w:t>
      </w:r>
      <w:r w:rsidR="00C12A73">
        <w:rPr>
          <w:rFonts w:cs="Arial"/>
          <w:sz w:val="22"/>
          <w:szCs w:val="22"/>
        </w:rPr>
        <w:t>14,6</w:t>
      </w:r>
      <w:r w:rsidR="00254F85">
        <w:rPr>
          <w:rFonts w:cs="Arial"/>
          <w:sz w:val="22"/>
          <w:szCs w:val="22"/>
        </w:rPr>
        <w:t>48</w:t>
      </w:r>
      <w:r w:rsidR="00C12A73">
        <w:rPr>
          <w:rFonts w:cs="Arial"/>
          <w:sz w:val="22"/>
          <w:szCs w:val="22"/>
        </w:rPr>
        <w:t xml:space="preserve"> </w:t>
      </w:r>
      <w:proofErr w:type="spellStart"/>
      <w:r w:rsidR="00C12A73">
        <w:rPr>
          <w:rFonts w:cs="Arial"/>
          <w:sz w:val="22"/>
          <w:szCs w:val="22"/>
        </w:rPr>
        <w:t>mt</w:t>
      </w:r>
      <w:proofErr w:type="spellEnd"/>
      <w:r w:rsidRPr="00D21991">
        <w:rPr>
          <w:rFonts w:cs="Arial"/>
          <w:sz w:val="22"/>
          <w:szCs w:val="22"/>
          <w:lang w:val="en-CA"/>
        </w:rPr>
        <w:t xml:space="preserve"> in </w:t>
      </w:r>
      <w:r w:rsidR="00C12A73" w:rsidRPr="00D21991">
        <w:rPr>
          <w:rFonts w:cs="Arial"/>
          <w:sz w:val="22"/>
          <w:szCs w:val="22"/>
          <w:lang w:val="en-CA"/>
        </w:rPr>
        <w:t>20</w:t>
      </w:r>
      <w:r w:rsidR="00C12A73">
        <w:rPr>
          <w:rFonts w:cs="Arial"/>
          <w:sz w:val="22"/>
          <w:szCs w:val="22"/>
          <w:lang w:val="en-CA"/>
        </w:rPr>
        <w:t>15</w:t>
      </w:r>
      <w:r w:rsidR="00C12A73" w:rsidRPr="00D21991">
        <w:rPr>
          <w:rFonts w:cs="Arial"/>
          <w:sz w:val="22"/>
          <w:szCs w:val="22"/>
          <w:lang w:val="en-CA"/>
        </w:rPr>
        <w:t xml:space="preserve"> </w:t>
      </w:r>
      <w:r w:rsidRPr="00D21991">
        <w:rPr>
          <w:rFonts w:cs="Arial"/>
          <w:sz w:val="22"/>
          <w:szCs w:val="22"/>
          <w:lang w:val="en-CA"/>
        </w:rPr>
        <w:t xml:space="preserve">to </w:t>
      </w:r>
      <w:r w:rsidR="00C12A73">
        <w:rPr>
          <w:rFonts w:cs="Arial"/>
          <w:sz w:val="22"/>
          <w:szCs w:val="22"/>
        </w:rPr>
        <w:t>11,9</w:t>
      </w:r>
      <w:r w:rsidR="00254F85">
        <w:rPr>
          <w:rFonts w:cs="Arial"/>
          <w:sz w:val="22"/>
          <w:szCs w:val="22"/>
        </w:rPr>
        <w:t>43</w:t>
      </w:r>
      <w:r w:rsidRPr="00D21991">
        <w:rPr>
          <w:rFonts w:cs="Arial"/>
          <w:sz w:val="22"/>
          <w:szCs w:val="22"/>
        </w:rPr>
        <w:t> </w:t>
      </w:r>
      <w:proofErr w:type="spellStart"/>
      <w:r w:rsidRPr="00D21991">
        <w:rPr>
          <w:rFonts w:cs="Arial"/>
          <w:sz w:val="22"/>
          <w:szCs w:val="22"/>
          <w:lang w:val="en-CA"/>
        </w:rPr>
        <w:t>mt</w:t>
      </w:r>
      <w:proofErr w:type="spellEnd"/>
      <w:r w:rsidR="009A0065">
        <w:rPr>
          <w:rFonts w:cs="Arial"/>
          <w:sz w:val="22"/>
          <w:szCs w:val="22"/>
          <w:lang w:val="en-CA"/>
        </w:rPr>
        <w:t>,</w:t>
      </w:r>
      <w:r w:rsidRPr="00D21991">
        <w:rPr>
          <w:sz w:val="22"/>
          <w:szCs w:val="22"/>
          <w:lang w:val="en-CA"/>
        </w:rPr>
        <w:t xml:space="preserve"> while the USA catch in </w:t>
      </w:r>
      <w:r w:rsidR="00C12A73">
        <w:rPr>
          <w:sz w:val="22"/>
          <w:szCs w:val="22"/>
          <w:lang w:val="en-CA"/>
        </w:rPr>
        <w:t>201</w:t>
      </w:r>
      <w:r w:rsidR="00786191">
        <w:rPr>
          <w:sz w:val="22"/>
          <w:szCs w:val="22"/>
          <w:lang w:val="en-CA"/>
        </w:rPr>
        <w:t>6</w:t>
      </w:r>
      <w:r w:rsidR="00C12A73" w:rsidRPr="00670CDB">
        <w:rPr>
          <w:sz w:val="22"/>
          <w:szCs w:val="22"/>
          <w:lang w:val="en-CA"/>
        </w:rPr>
        <w:t xml:space="preserve"> </w:t>
      </w:r>
      <w:r w:rsidRPr="00670CDB">
        <w:rPr>
          <w:sz w:val="22"/>
          <w:szCs w:val="22"/>
          <w:lang w:val="en-CA"/>
        </w:rPr>
        <w:t xml:space="preserve">was </w:t>
      </w:r>
      <w:r w:rsidR="00254F85">
        <w:rPr>
          <w:sz w:val="22"/>
          <w:szCs w:val="22"/>
          <w:lang w:val="en-CA"/>
        </w:rPr>
        <w:t>466</w:t>
      </w:r>
      <w:r w:rsidR="00C12A73">
        <w:rPr>
          <w:sz w:val="22"/>
          <w:szCs w:val="22"/>
          <w:lang w:val="en-CA"/>
        </w:rPr>
        <w:t xml:space="preserve"> </w:t>
      </w:r>
      <w:proofErr w:type="spellStart"/>
      <w:r w:rsidR="00AB747A">
        <w:rPr>
          <w:sz w:val="22"/>
          <w:szCs w:val="22"/>
          <w:lang w:val="en-CA"/>
        </w:rPr>
        <w:t>mt</w:t>
      </w:r>
      <w:proofErr w:type="spellEnd"/>
      <w:r w:rsidR="00AB747A">
        <w:rPr>
          <w:sz w:val="22"/>
          <w:szCs w:val="22"/>
          <w:lang w:val="en-CA"/>
        </w:rPr>
        <w:t xml:space="preserve">, a </w:t>
      </w:r>
      <w:r w:rsidR="00C12A73">
        <w:rPr>
          <w:sz w:val="22"/>
          <w:szCs w:val="22"/>
          <w:lang w:val="en-CA"/>
        </w:rPr>
        <w:t xml:space="preserve">decrease </w:t>
      </w:r>
      <w:r w:rsidR="00387646">
        <w:rPr>
          <w:sz w:val="22"/>
          <w:szCs w:val="22"/>
          <w:lang w:val="en-CA"/>
        </w:rPr>
        <w:t>from</w:t>
      </w:r>
      <w:r w:rsidR="00AB747A">
        <w:rPr>
          <w:sz w:val="22"/>
          <w:szCs w:val="22"/>
          <w:lang w:val="en-CA"/>
        </w:rPr>
        <w:t xml:space="preserve"> the </w:t>
      </w:r>
      <w:r w:rsidR="00C12A73">
        <w:rPr>
          <w:sz w:val="22"/>
          <w:szCs w:val="22"/>
          <w:lang w:val="en-CA"/>
        </w:rPr>
        <w:t>2015</w:t>
      </w:r>
      <w:r w:rsidR="00C12A73" w:rsidRPr="00670CDB">
        <w:rPr>
          <w:sz w:val="22"/>
          <w:szCs w:val="22"/>
          <w:lang w:val="en-CA"/>
        </w:rPr>
        <w:t xml:space="preserve"> </w:t>
      </w:r>
      <w:r w:rsidRPr="00670CDB">
        <w:rPr>
          <w:sz w:val="22"/>
          <w:szCs w:val="22"/>
          <w:lang w:val="en-CA"/>
        </w:rPr>
        <w:t xml:space="preserve">catch of </w:t>
      </w:r>
      <w:r w:rsidR="00254F85">
        <w:rPr>
          <w:sz w:val="22"/>
          <w:szCs w:val="22"/>
          <w:lang w:val="en-CA"/>
        </w:rPr>
        <w:t>1,921</w:t>
      </w:r>
      <w:r w:rsidR="00C12A73" w:rsidRPr="00670CDB">
        <w:rPr>
          <w:sz w:val="22"/>
          <w:szCs w:val="22"/>
          <w:lang w:val="en-CA"/>
        </w:rPr>
        <w:t xml:space="preserve"> </w:t>
      </w:r>
      <w:proofErr w:type="spellStart"/>
      <w:r w:rsidRPr="00670CDB">
        <w:rPr>
          <w:sz w:val="22"/>
          <w:szCs w:val="22"/>
          <w:lang w:val="en-CA"/>
        </w:rPr>
        <w:t>mt.</w:t>
      </w:r>
      <w:proofErr w:type="spellEnd"/>
      <w:r w:rsidRPr="00CF0A53">
        <w:rPr>
          <w:sz w:val="22"/>
          <w:szCs w:val="22"/>
          <w:lang w:val="en-CA"/>
        </w:rPr>
        <w:t xml:space="preserve"> Haddock discards from the Canadian s</w:t>
      </w:r>
      <w:r w:rsidRPr="00D21991">
        <w:rPr>
          <w:sz w:val="22"/>
          <w:szCs w:val="22"/>
          <w:lang w:val="en-CA"/>
        </w:rPr>
        <w:t xml:space="preserve">callop fishery and the USA </w:t>
      </w:r>
      <w:proofErr w:type="spellStart"/>
      <w:r w:rsidRPr="00CB54EF">
        <w:rPr>
          <w:sz w:val="22"/>
          <w:szCs w:val="22"/>
        </w:rPr>
        <w:t>groundfish</w:t>
      </w:r>
      <w:proofErr w:type="spellEnd"/>
      <w:r w:rsidRPr="00D21991">
        <w:rPr>
          <w:sz w:val="22"/>
          <w:szCs w:val="22"/>
          <w:lang w:val="en-CA"/>
        </w:rPr>
        <w:t xml:space="preserve"> fishery were estimated at </w:t>
      </w:r>
      <w:r w:rsidR="00C12A73">
        <w:rPr>
          <w:sz w:val="22"/>
          <w:szCs w:val="22"/>
          <w:lang w:val="en-CA"/>
        </w:rPr>
        <w:t>8</w:t>
      </w:r>
      <w:r w:rsidR="00C12A73" w:rsidRPr="00D21991">
        <w:rPr>
          <w:sz w:val="22"/>
          <w:szCs w:val="22"/>
          <w:lang w:val="en-CA"/>
        </w:rPr>
        <w:t xml:space="preserve"> </w:t>
      </w:r>
      <w:r w:rsidRPr="00D21991">
        <w:rPr>
          <w:sz w:val="22"/>
          <w:szCs w:val="22"/>
          <w:lang w:val="en-CA"/>
        </w:rPr>
        <w:t xml:space="preserve">and </w:t>
      </w:r>
      <w:r w:rsidR="00254F85">
        <w:rPr>
          <w:sz w:val="22"/>
          <w:szCs w:val="22"/>
          <w:lang w:val="en-CA"/>
        </w:rPr>
        <w:t>125</w:t>
      </w:r>
      <w:r w:rsidR="00254F85" w:rsidRPr="00CF0A53">
        <w:rPr>
          <w:sz w:val="22"/>
          <w:szCs w:val="22"/>
          <w:lang w:val="en-CA"/>
        </w:rPr>
        <w:t xml:space="preserve"> </w:t>
      </w:r>
      <w:proofErr w:type="spellStart"/>
      <w:r w:rsidRPr="00CF0A53">
        <w:rPr>
          <w:sz w:val="22"/>
          <w:szCs w:val="22"/>
          <w:lang w:val="en-CA"/>
        </w:rPr>
        <w:t>mt</w:t>
      </w:r>
      <w:proofErr w:type="spellEnd"/>
      <w:r w:rsidRPr="00CF0A53">
        <w:rPr>
          <w:sz w:val="22"/>
          <w:szCs w:val="22"/>
          <w:lang w:val="en-CA"/>
        </w:rPr>
        <w:t>, respectively</w:t>
      </w:r>
      <w:r w:rsidRPr="00CA2E72">
        <w:rPr>
          <w:sz w:val="22"/>
          <w:szCs w:val="22"/>
          <w:lang w:val="en-CA"/>
        </w:rPr>
        <w:t xml:space="preserve">. </w:t>
      </w:r>
    </w:p>
    <w:p w14:paraId="42251DFD" w14:textId="75058A32" w:rsidR="00DC2F38" w:rsidRDefault="00B301C2" w:rsidP="00CB54EF">
      <w:pPr>
        <w:pStyle w:val="BodyText"/>
        <w:spacing w:before="120"/>
        <w:rPr>
          <w:sz w:val="22"/>
          <w:szCs w:val="22"/>
        </w:rPr>
      </w:pPr>
      <w:r w:rsidRPr="00B11579">
        <w:rPr>
          <w:sz w:val="22"/>
          <w:szCs w:val="22"/>
        </w:rPr>
        <w:t xml:space="preserve">The </w:t>
      </w:r>
      <w:r w:rsidR="002B018F" w:rsidRPr="002B018F">
        <w:rPr>
          <w:sz w:val="22"/>
          <w:szCs w:val="22"/>
        </w:rPr>
        <w:t>201</w:t>
      </w:r>
      <w:r w:rsidR="00254F85">
        <w:rPr>
          <w:sz w:val="22"/>
          <w:szCs w:val="22"/>
        </w:rPr>
        <w:t>7</w:t>
      </w:r>
      <w:r w:rsidR="002B018F" w:rsidRPr="00830048">
        <w:rPr>
          <w:sz w:val="22"/>
          <w:szCs w:val="22"/>
        </w:rPr>
        <w:t xml:space="preserve"> </w:t>
      </w:r>
      <w:r w:rsidRPr="00830048">
        <w:rPr>
          <w:sz w:val="22"/>
          <w:szCs w:val="22"/>
        </w:rPr>
        <w:t>beginning of year a</w:t>
      </w:r>
      <w:r w:rsidRPr="002B018F">
        <w:rPr>
          <w:sz w:val="22"/>
          <w:szCs w:val="22"/>
        </w:rPr>
        <w:t>dult</w:t>
      </w:r>
      <w:r w:rsidRPr="00CA2E72">
        <w:rPr>
          <w:sz w:val="22"/>
          <w:szCs w:val="22"/>
        </w:rPr>
        <w:t xml:space="preserve"> population biomass (ages 3+) </w:t>
      </w:r>
      <w:r w:rsidR="002C15C4" w:rsidRPr="002C15C4">
        <w:rPr>
          <w:sz w:val="22"/>
          <w:szCs w:val="22"/>
        </w:rPr>
        <w:t xml:space="preserve">is </w:t>
      </w:r>
      <w:r>
        <w:rPr>
          <w:sz w:val="22"/>
          <w:szCs w:val="22"/>
        </w:rPr>
        <w:t xml:space="preserve">estimated at </w:t>
      </w:r>
      <w:r w:rsidR="00254F85">
        <w:rPr>
          <w:sz w:val="22"/>
          <w:szCs w:val="22"/>
        </w:rPr>
        <w:t>274,</w:t>
      </w:r>
      <w:r w:rsidR="00ED4866">
        <w:rPr>
          <w:sz w:val="22"/>
          <w:szCs w:val="22"/>
        </w:rPr>
        <w:t>482</w:t>
      </w:r>
      <w:r w:rsidR="00ED4866" w:rsidRPr="002C15C4">
        <w:rPr>
          <w:sz w:val="22"/>
          <w:szCs w:val="22"/>
        </w:rPr>
        <w:t xml:space="preserve"> </w:t>
      </w:r>
      <w:proofErr w:type="spellStart"/>
      <w:r w:rsidR="002C15C4" w:rsidRPr="002C15C4">
        <w:rPr>
          <w:sz w:val="22"/>
          <w:szCs w:val="22"/>
        </w:rPr>
        <w:t>mt</w:t>
      </w:r>
      <w:r w:rsidR="002C15C4">
        <w:rPr>
          <w:sz w:val="22"/>
          <w:szCs w:val="22"/>
        </w:rPr>
        <w:t>.</w:t>
      </w:r>
      <w:proofErr w:type="spellEnd"/>
      <w:r w:rsidR="00D074D8">
        <w:rPr>
          <w:sz w:val="22"/>
          <w:szCs w:val="22"/>
        </w:rPr>
        <w:t xml:space="preserve"> </w:t>
      </w:r>
      <w:r w:rsidR="003A6415">
        <w:rPr>
          <w:sz w:val="22"/>
          <w:szCs w:val="22"/>
        </w:rPr>
        <w:t xml:space="preserve">A preliminary estimate for the </w:t>
      </w:r>
      <w:r w:rsidR="00254F85">
        <w:rPr>
          <w:sz w:val="22"/>
          <w:szCs w:val="22"/>
        </w:rPr>
        <w:t xml:space="preserve">2016 </w:t>
      </w:r>
      <w:r w:rsidR="003A6415">
        <w:rPr>
          <w:sz w:val="22"/>
          <w:szCs w:val="22"/>
        </w:rPr>
        <w:t xml:space="preserve">year class is </w:t>
      </w:r>
      <w:r w:rsidR="007A1E94">
        <w:rPr>
          <w:sz w:val="22"/>
          <w:szCs w:val="22"/>
        </w:rPr>
        <w:t>111</w:t>
      </w:r>
      <w:r w:rsidR="003A6415">
        <w:rPr>
          <w:sz w:val="22"/>
          <w:szCs w:val="22"/>
        </w:rPr>
        <w:t xml:space="preserve"> million fish at age 1. </w:t>
      </w:r>
      <w:r w:rsidR="002C15C4" w:rsidRPr="002C15C4">
        <w:rPr>
          <w:sz w:val="22"/>
          <w:szCs w:val="22"/>
        </w:rPr>
        <w:t xml:space="preserve">The current estimate of the 2013 year class </w:t>
      </w:r>
      <w:r w:rsidR="002C15C4">
        <w:rPr>
          <w:sz w:val="22"/>
          <w:szCs w:val="22"/>
        </w:rPr>
        <w:t>is</w:t>
      </w:r>
      <w:r w:rsidR="002C15C4" w:rsidRPr="002C15C4">
        <w:rPr>
          <w:sz w:val="22"/>
          <w:szCs w:val="22"/>
        </w:rPr>
        <w:t xml:space="preserve"> </w:t>
      </w:r>
      <w:r w:rsidR="007A1E94">
        <w:rPr>
          <w:sz w:val="22"/>
          <w:szCs w:val="22"/>
        </w:rPr>
        <w:t>885</w:t>
      </w:r>
      <w:r w:rsidR="002C15C4" w:rsidRPr="002C15C4">
        <w:rPr>
          <w:sz w:val="22"/>
          <w:szCs w:val="22"/>
        </w:rPr>
        <w:t xml:space="preserve"> million fish, which is the highest in the time series (1931</w:t>
      </w:r>
      <w:r w:rsidR="00C02D32">
        <w:rPr>
          <w:sz w:val="22"/>
          <w:szCs w:val="22"/>
        </w:rPr>
        <w:t>–</w:t>
      </w:r>
      <w:r w:rsidR="002C15C4" w:rsidRPr="002C15C4">
        <w:rPr>
          <w:sz w:val="22"/>
          <w:szCs w:val="22"/>
        </w:rPr>
        <w:t>1955 and 1969</w:t>
      </w:r>
      <w:r w:rsidR="00C02D32">
        <w:rPr>
          <w:sz w:val="22"/>
          <w:szCs w:val="22"/>
        </w:rPr>
        <w:t>–</w:t>
      </w:r>
      <w:r w:rsidR="007A1E94" w:rsidRPr="002C15C4">
        <w:rPr>
          <w:sz w:val="22"/>
          <w:szCs w:val="22"/>
        </w:rPr>
        <w:t>201</w:t>
      </w:r>
      <w:r w:rsidR="007A1E94">
        <w:rPr>
          <w:sz w:val="22"/>
          <w:szCs w:val="22"/>
        </w:rPr>
        <w:t>6</w:t>
      </w:r>
      <w:r w:rsidR="002C15C4" w:rsidRPr="002C15C4">
        <w:rPr>
          <w:sz w:val="22"/>
          <w:szCs w:val="22"/>
        </w:rPr>
        <w:t>)</w:t>
      </w:r>
      <w:r w:rsidR="002C15C4">
        <w:rPr>
          <w:sz w:val="22"/>
          <w:szCs w:val="22"/>
        </w:rPr>
        <w:t>.</w:t>
      </w:r>
      <w:r w:rsidR="002C15C4" w:rsidRPr="002C15C4">
        <w:rPr>
          <w:sz w:val="22"/>
          <w:szCs w:val="22"/>
        </w:rPr>
        <w:t xml:space="preserve"> </w:t>
      </w:r>
      <w:r w:rsidR="00DC2F38" w:rsidRPr="00CA2E72">
        <w:rPr>
          <w:sz w:val="22"/>
          <w:szCs w:val="22"/>
        </w:rPr>
        <w:t xml:space="preserve">The exceptional </w:t>
      </w:r>
      <w:r w:rsidR="00C270A0" w:rsidRPr="00CA2E72">
        <w:rPr>
          <w:sz w:val="22"/>
          <w:szCs w:val="22"/>
        </w:rPr>
        <w:t>20</w:t>
      </w:r>
      <w:r w:rsidR="00C270A0">
        <w:rPr>
          <w:sz w:val="22"/>
          <w:szCs w:val="22"/>
        </w:rPr>
        <w:t xml:space="preserve">03 </w:t>
      </w:r>
      <w:r w:rsidR="00CF0A53">
        <w:rPr>
          <w:sz w:val="22"/>
          <w:szCs w:val="22"/>
        </w:rPr>
        <w:t xml:space="preserve">and </w:t>
      </w:r>
      <w:r w:rsidR="00C270A0">
        <w:rPr>
          <w:sz w:val="22"/>
          <w:szCs w:val="22"/>
        </w:rPr>
        <w:t>2010</w:t>
      </w:r>
      <w:r w:rsidR="00C270A0" w:rsidRPr="00CA2E72">
        <w:rPr>
          <w:sz w:val="22"/>
          <w:szCs w:val="22"/>
        </w:rPr>
        <w:t xml:space="preserve"> </w:t>
      </w:r>
      <w:r w:rsidR="00DC2F38" w:rsidRPr="00CA2E72">
        <w:rPr>
          <w:sz w:val="22"/>
          <w:szCs w:val="22"/>
        </w:rPr>
        <w:t>year class</w:t>
      </w:r>
      <w:r w:rsidR="00CF0A53">
        <w:rPr>
          <w:sz w:val="22"/>
          <w:szCs w:val="22"/>
        </w:rPr>
        <w:t>es</w:t>
      </w:r>
      <w:r w:rsidR="00DC2F38" w:rsidRPr="00CA2E72">
        <w:rPr>
          <w:sz w:val="22"/>
          <w:szCs w:val="22"/>
        </w:rPr>
        <w:t xml:space="preserve">, estimated at </w:t>
      </w:r>
      <w:r w:rsidR="007A1E94">
        <w:rPr>
          <w:sz w:val="22"/>
          <w:szCs w:val="22"/>
        </w:rPr>
        <w:t>196</w:t>
      </w:r>
      <w:r w:rsidR="007A1E94" w:rsidRPr="00CA2E72">
        <w:rPr>
          <w:sz w:val="22"/>
          <w:szCs w:val="22"/>
        </w:rPr>
        <w:t xml:space="preserve"> </w:t>
      </w:r>
      <w:r w:rsidR="00DC2F38" w:rsidRPr="00CA2E72">
        <w:rPr>
          <w:sz w:val="22"/>
          <w:szCs w:val="22"/>
        </w:rPr>
        <w:t xml:space="preserve">million </w:t>
      </w:r>
      <w:r w:rsidR="00CF0A53">
        <w:rPr>
          <w:sz w:val="22"/>
          <w:szCs w:val="22"/>
        </w:rPr>
        <w:t xml:space="preserve">and </w:t>
      </w:r>
      <w:r w:rsidR="007A1E94">
        <w:rPr>
          <w:sz w:val="22"/>
          <w:szCs w:val="22"/>
        </w:rPr>
        <w:t xml:space="preserve">243 </w:t>
      </w:r>
      <w:r w:rsidR="00CF0A53">
        <w:rPr>
          <w:sz w:val="22"/>
          <w:szCs w:val="22"/>
        </w:rPr>
        <w:t xml:space="preserve">million </w:t>
      </w:r>
      <w:r w:rsidR="00DC2F38" w:rsidRPr="00CA2E72">
        <w:rPr>
          <w:sz w:val="22"/>
          <w:szCs w:val="22"/>
        </w:rPr>
        <w:t>age</w:t>
      </w:r>
      <w:r w:rsidR="00C02D32">
        <w:rPr>
          <w:sz w:val="22"/>
          <w:szCs w:val="22"/>
        </w:rPr>
        <w:t xml:space="preserve"> </w:t>
      </w:r>
      <w:r w:rsidR="00DC2F38" w:rsidRPr="00CA2E72">
        <w:rPr>
          <w:sz w:val="22"/>
          <w:szCs w:val="22"/>
        </w:rPr>
        <w:t xml:space="preserve">1 fish, </w:t>
      </w:r>
      <w:r w:rsidR="00CF0A53">
        <w:rPr>
          <w:sz w:val="22"/>
          <w:szCs w:val="22"/>
        </w:rPr>
        <w:t>respectively, are</w:t>
      </w:r>
      <w:r w:rsidR="00CF0A53" w:rsidRPr="00CA2E72">
        <w:rPr>
          <w:sz w:val="22"/>
          <w:szCs w:val="22"/>
        </w:rPr>
        <w:t xml:space="preserve"> </w:t>
      </w:r>
      <w:r w:rsidR="00DC2F38" w:rsidRPr="00CA2E72">
        <w:rPr>
          <w:sz w:val="22"/>
          <w:szCs w:val="22"/>
        </w:rPr>
        <w:t xml:space="preserve">the </w:t>
      </w:r>
      <w:r w:rsidR="002C15C4">
        <w:rPr>
          <w:sz w:val="22"/>
          <w:szCs w:val="22"/>
        </w:rPr>
        <w:t>second and third largest.</w:t>
      </w:r>
      <w:r w:rsidR="00D21991" w:rsidRPr="00D21991">
        <w:rPr>
          <w:sz w:val="22"/>
          <w:szCs w:val="22"/>
        </w:rPr>
        <w:t xml:space="preserve"> Except for the strong 2000 and 2011 year classes and the exceptional 2003</w:t>
      </w:r>
      <w:r w:rsidR="00142B40">
        <w:rPr>
          <w:sz w:val="22"/>
          <w:szCs w:val="22"/>
        </w:rPr>
        <w:t>, 2010</w:t>
      </w:r>
      <w:r w:rsidR="007A1E94">
        <w:rPr>
          <w:sz w:val="22"/>
          <w:szCs w:val="22"/>
        </w:rPr>
        <w:t>,</w:t>
      </w:r>
      <w:r w:rsidR="00C270A0">
        <w:rPr>
          <w:sz w:val="22"/>
          <w:szCs w:val="22"/>
        </w:rPr>
        <w:t xml:space="preserve"> </w:t>
      </w:r>
      <w:r w:rsidR="00D21991" w:rsidRPr="00D21991">
        <w:rPr>
          <w:sz w:val="22"/>
          <w:szCs w:val="22"/>
        </w:rPr>
        <w:t>201</w:t>
      </w:r>
      <w:r w:rsidR="00142B40">
        <w:rPr>
          <w:sz w:val="22"/>
          <w:szCs w:val="22"/>
        </w:rPr>
        <w:t>3</w:t>
      </w:r>
      <w:r w:rsidR="007A1E94">
        <w:rPr>
          <w:sz w:val="22"/>
          <w:szCs w:val="22"/>
        </w:rPr>
        <w:t>, and 2016</w:t>
      </w:r>
      <w:r w:rsidR="00D21991" w:rsidRPr="00D21991">
        <w:rPr>
          <w:sz w:val="22"/>
          <w:szCs w:val="22"/>
        </w:rPr>
        <w:t xml:space="preserve"> year</w:t>
      </w:r>
      <w:r w:rsidR="002C15C4">
        <w:rPr>
          <w:sz w:val="22"/>
          <w:szCs w:val="22"/>
        </w:rPr>
        <w:t xml:space="preserve"> </w:t>
      </w:r>
      <w:r w:rsidR="00D21991" w:rsidRPr="00D21991">
        <w:rPr>
          <w:sz w:val="22"/>
          <w:szCs w:val="22"/>
        </w:rPr>
        <w:t>classes,</w:t>
      </w:r>
      <w:r w:rsidR="002E2791">
        <w:rPr>
          <w:sz w:val="22"/>
          <w:szCs w:val="22"/>
        </w:rPr>
        <w:t xml:space="preserve"> </w:t>
      </w:r>
      <w:r w:rsidR="00D21991" w:rsidRPr="00D21991">
        <w:rPr>
          <w:sz w:val="22"/>
          <w:szCs w:val="22"/>
        </w:rPr>
        <w:t>recruitment h</w:t>
      </w:r>
      <w:r w:rsidR="007B60DC">
        <w:rPr>
          <w:sz w:val="22"/>
          <w:szCs w:val="22"/>
        </w:rPr>
        <w:t xml:space="preserve">as fluctuated between </w:t>
      </w:r>
      <w:r w:rsidR="007A1E94">
        <w:rPr>
          <w:sz w:val="22"/>
          <w:szCs w:val="22"/>
        </w:rPr>
        <w:t>1.8</w:t>
      </w:r>
      <w:r w:rsidR="006652CF">
        <w:rPr>
          <w:sz w:val="22"/>
          <w:szCs w:val="22"/>
        </w:rPr>
        <w:t>–</w:t>
      </w:r>
      <w:r w:rsidR="007B60DC">
        <w:rPr>
          <w:sz w:val="22"/>
          <w:szCs w:val="22"/>
        </w:rPr>
        <w:t>2</w:t>
      </w:r>
      <w:r w:rsidR="00142B40">
        <w:rPr>
          <w:sz w:val="22"/>
          <w:szCs w:val="22"/>
        </w:rPr>
        <w:t>7</w:t>
      </w:r>
      <w:r w:rsidR="007B60DC">
        <w:rPr>
          <w:sz w:val="22"/>
          <w:szCs w:val="22"/>
        </w:rPr>
        <w:t>.</w:t>
      </w:r>
      <w:r w:rsidR="007A1E94">
        <w:rPr>
          <w:sz w:val="22"/>
          <w:szCs w:val="22"/>
        </w:rPr>
        <w:t>1</w:t>
      </w:r>
      <w:r w:rsidR="007A1E94" w:rsidRPr="00D21991">
        <w:rPr>
          <w:sz w:val="22"/>
          <w:szCs w:val="22"/>
        </w:rPr>
        <w:t xml:space="preserve"> </w:t>
      </w:r>
      <w:r w:rsidR="00D21991" w:rsidRPr="00D21991">
        <w:rPr>
          <w:sz w:val="22"/>
          <w:szCs w:val="22"/>
        </w:rPr>
        <w:t>million since 1990.</w:t>
      </w:r>
      <w:r w:rsidR="00DC2F38" w:rsidRPr="00CA2E72">
        <w:rPr>
          <w:sz w:val="22"/>
          <w:szCs w:val="22"/>
        </w:rPr>
        <w:t xml:space="preserve"> </w:t>
      </w:r>
      <w:r>
        <w:rPr>
          <w:sz w:val="22"/>
          <w:szCs w:val="22"/>
        </w:rPr>
        <w:t>Fully recruited f</w:t>
      </w:r>
      <w:r w:rsidR="00F34DBB" w:rsidRPr="00F34DBB">
        <w:rPr>
          <w:sz w:val="22"/>
          <w:szCs w:val="22"/>
        </w:rPr>
        <w:t xml:space="preserve">ishing mortality increased to levels above </w:t>
      </w:r>
      <w:proofErr w:type="spellStart"/>
      <w:r w:rsidR="00F34DBB" w:rsidRPr="00F34DBB">
        <w:rPr>
          <w:sz w:val="22"/>
          <w:szCs w:val="22"/>
        </w:rPr>
        <w:t>F</w:t>
      </w:r>
      <w:r w:rsidR="00F34DBB" w:rsidRPr="00F34DBB">
        <w:rPr>
          <w:sz w:val="22"/>
          <w:szCs w:val="22"/>
          <w:vertAlign w:val="subscript"/>
        </w:rPr>
        <w:t>ref</w:t>
      </w:r>
      <w:proofErr w:type="spellEnd"/>
      <w:r>
        <w:rPr>
          <w:sz w:val="22"/>
          <w:szCs w:val="22"/>
          <w:vertAlign w:val="subscript"/>
        </w:rPr>
        <w:t xml:space="preserve"> </w:t>
      </w:r>
      <w:r w:rsidR="009623BD">
        <w:rPr>
          <w:sz w:val="22"/>
          <w:szCs w:val="22"/>
          <w:vertAlign w:val="subscript"/>
        </w:rPr>
        <w:t xml:space="preserve"> </w:t>
      </w:r>
      <w:r>
        <w:rPr>
          <w:sz w:val="22"/>
          <w:szCs w:val="22"/>
        </w:rPr>
        <w:t>=</w:t>
      </w:r>
      <w:r w:rsidR="009623BD">
        <w:rPr>
          <w:sz w:val="22"/>
          <w:szCs w:val="22"/>
        </w:rPr>
        <w:t xml:space="preserve"> </w:t>
      </w:r>
      <w:r>
        <w:rPr>
          <w:sz w:val="22"/>
          <w:szCs w:val="22"/>
        </w:rPr>
        <w:t xml:space="preserve">0.26 </w:t>
      </w:r>
      <w:r w:rsidR="00F34DBB" w:rsidRPr="00F34DBB">
        <w:rPr>
          <w:sz w:val="22"/>
          <w:szCs w:val="22"/>
        </w:rPr>
        <w:t>from 2010</w:t>
      </w:r>
      <w:r w:rsidR="00C02D32">
        <w:rPr>
          <w:sz w:val="22"/>
          <w:szCs w:val="22"/>
        </w:rPr>
        <w:t>–</w:t>
      </w:r>
      <w:r w:rsidR="00D63F9E" w:rsidRPr="00F34DBB">
        <w:rPr>
          <w:sz w:val="22"/>
          <w:szCs w:val="22"/>
        </w:rPr>
        <w:t>201</w:t>
      </w:r>
      <w:r w:rsidR="00D63F9E">
        <w:rPr>
          <w:sz w:val="22"/>
          <w:szCs w:val="22"/>
        </w:rPr>
        <w:t>4</w:t>
      </w:r>
      <w:r w:rsidR="00D63F9E" w:rsidRPr="00F34DBB">
        <w:rPr>
          <w:sz w:val="22"/>
          <w:szCs w:val="22"/>
        </w:rPr>
        <w:t xml:space="preserve"> </w:t>
      </w:r>
      <w:r w:rsidR="00F34DBB" w:rsidRPr="00F34DBB">
        <w:rPr>
          <w:sz w:val="22"/>
          <w:szCs w:val="22"/>
        </w:rPr>
        <w:t xml:space="preserve">before dropping </w:t>
      </w:r>
      <w:r w:rsidR="00D63F9E">
        <w:rPr>
          <w:sz w:val="22"/>
          <w:szCs w:val="22"/>
        </w:rPr>
        <w:t xml:space="preserve">below </w:t>
      </w:r>
      <w:proofErr w:type="spellStart"/>
      <w:r w:rsidR="00D63F9E" w:rsidRPr="00F34DBB">
        <w:rPr>
          <w:sz w:val="22"/>
          <w:szCs w:val="22"/>
        </w:rPr>
        <w:t>F</w:t>
      </w:r>
      <w:r w:rsidR="00D63F9E" w:rsidRPr="00F34DBB">
        <w:rPr>
          <w:sz w:val="22"/>
          <w:szCs w:val="22"/>
          <w:vertAlign w:val="subscript"/>
        </w:rPr>
        <w:t>ref</w:t>
      </w:r>
      <w:proofErr w:type="spellEnd"/>
      <w:r w:rsidR="00F34DBB" w:rsidRPr="00F34DBB">
        <w:rPr>
          <w:sz w:val="22"/>
          <w:szCs w:val="22"/>
        </w:rPr>
        <w:t xml:space="preserve"> in </w:t>
      </w:r>
      <w:r w:rsidR="00D63F9E" w:rsidRPr="00F34DBB">
        <w:rPr>
          <w:sz w:val="22"/>
          <w:szCs w:val="22"/>
        </w:rPr>
        <w:t>201</w:t>
      </w:r>
      <w:r w:rsidR="00D63F9E">
        <w:rPr>
          <w:sz w:val="22"/>
          <w:szCs w:val="22"/>
        </w:rPr>
        <w:t>5</w:t>
      </w:r>
      <w:r w:rsidR="00F34DBB" w:rsidRPr="00F34DBB">
        <w:rPr>
          <w:sz w:val="22"/>
          <w:szCs w:val="22"/>
        </w:rPr>
        <w:t xml:space="preserve">. In </w:t>
      </w:r>
      <w:r w:rsidR="00D63F9E" w:rsidRPr="00F34DBB">
        <w:rPr>
          <w:sz w:val="22"/>
          <w:szCs w:val="22"/>
        </w:rPr>
        <w:t>201</w:t>
      </w:r>
      <w:r w:rsidR="00D63F9E">
        <w:rPr>
          <w:sz w:val="22"/>
          <w:szCs w:val="22"/>
        </w:rPr>
        <w:t>6</w:t>
      </w:r>
      <w:r w:rsidR="00F34DBB" w:rsidRPr="00F34DBB">
        <w:rPr>
          <w:sz w:val="22"/>
          <w:szCs w:val="22"/>
        </w:rPr>
        <w:t>, F was estimate</w:t>
      </w:r>
      <w:r w:rsidR="002E2791">
        <w:rPr>
          <w:sz w:val="22"/>
          <w:szCs w:val="22"/>
        </w:rPr>
        <w:t>d</w:t>
      </w:r>
      <w:r w:rsidR="00F34DBB" w:rsidRPr="00F34DBB">
        <w:rPr>
          <w:sz w:val="22"/>
          <w:szCs w:val="22"/>
        </w:rPr>
        <w:t xml:space="preserve"> at 0.</w:t>
      </w:r>
      <w:r w:rsidR="00D63F9E">
        <w:rPr>
          <w:sz w:val="22"/>
          <w:szCs w:val="22"/>
        </w:rPr>
        <w:t>10</w:t>
      </w:r>
      <w:r w:rsidR="00F34DBB">
        <w:rPr>
          <w:sz w:val="22"/>
          <w:szCs w:val="22"/>
        </w:rPr>
        <w:t xml:space="preserve">. </w:t>
      </w:r>
      <w:r w:rsidR="00DC2F38" w:rsidRPr="00CA2E72">
        <w:rPr>
          <w:sz w:val="22"/>
          <w:szCs w:val="22"/>
        </w:rPr>
        <w:t>Positive signs of productivity include expanded age structure, broad spatial distribution, large biomass</w:t>
      </w:r>
      <w:r w:rsidR="009A0065">
        <w:rPr>
          <w:sz w:val="22"/>
          <w:szCs w:val="22"/>
        </w:rPr>
        <w:t>,</w:t>
      </w:r>
      <w:r w:rsidR="00DC2F38" w:rsidRPr="00CA2E72">
        <w:rPr>
          <w:sz w:val="22"/>
          <w:szCs w:val="22"/>
        </w:rPr>
        <w:t xml:space="preserve"> and </w:t>
      </w:r>
      <w:r w:rsidR="00821212">
        <w:rPr>
          <w:sz w:val="22"/>
          <w:szCs w:val="22"/>
        </w:rPr>
        <w:t>three</w:t>
      </w:r>
      <w:r w:rsidR="00821212" w:rsidRPr="00CA2E72">
        <w:rPr>
          <w:sz w:val="22"/>
          <w:szCs w:val="22"/>
        </w:rPr>
        <w:t xml:space="preserve"> </w:t>
      </w:r>
      <w:r w:rsidR="00DC2F38" w:rsidRPr="00CA2E72">
        <w:rPr>
          <w:sz w:val="22"/>
          <w:szCs w:val="22"/>
        </w:rPr>
        <w:t>exceptional year class</w:t>
      </w:r>
      <w:r w:rsidR="00430F9F">
        <w:rPr>
          <w:sz w:val="22"/>
          <w:szCs w:val="22"/>
        </w:rPr>
        <w:t xml:space="preserve">es and </w:t>
      </w:r>
      <w:r w:rsidR="00D63F9E">
        <w:rPr>
          <w:sz w:val="22"/>
          <w:szCs w:val="22"/>
        </w:rPr>
        <w:t xml:space="preserve">three </w:t>
      </w:r>
      <w:r w:rsidR="00430F9F">
        <w:rPr>
          <w:sz w:val="22"/>
          <w:szCs w:val="22"/>
        </w:rPr>
        <w:t>strong year classes since 2000.</w:t>
      </w:r>
      <w:r w:rsidR="00DC2F38" w:rsidRPr="00CA2E72">
        <w:rPr>
          <w:sz w:val="22"/>
          <w:szCs w:val="22"/>
        </w:rPr>
        <w:t xml:space="preserve"> On the negative side, condition has decreased substantially and</w:t>
      </w:r>
      <w:r w:rsidR="00430F9F">
        <w:rPr>
          <w:sz w:val="22"/>
          <w:szCs w:val="22"/>
        </w:rPr>
        <w:t xml:space="preserve"> size at age</w:t>
      </w:r>
      <w:r w:rsidR="005061D1">
        <w:rPr>
          <w:sz w:val="22"/>
          <w:szCs w:val="22"/>
        </w:rPr>
        <w:t xml:space="preserve"> </w:t>
      </w:r>
      <w:r w:rsidR="00DC2F38" w:rsidRPr="00CA2E72">
        <w:rPr>
          <w:sz w:val="22"/>
          <w:szCs w:val="22"/>
        </w:rPr>
        <w:t>has declined.</w:t>
      </w:r>
    </w:p>
    <w:p w14:paraId="7E1C134A" w14:textId="1EB89356" w:rsidR="006109D7" w:rsidRDefault="006109D7" w:rsidP="00CB54EF">
      <w:pPr>
        <w:pStyle w:val="BodyText"/>
        <w:spacing w:before="120"/>
        <w:rPr>
          <w:sz w:val="22"/>
          <w:szCs w:val="22"/>
        </w:rPr>
      </w:pPr>
      <w:r w:rsidRPr="006109D7">
        <w:rPr>
          <w:sz w:val="22"/>
          <w:szCs w:val="22"/>
        </w:rPr>
        <w:t xml:space="preserve">Assuming a </w:t>
      </w:r>
      <w:r w:rsidR="00D63F9E" w:rsidRPr="006109D7">
        <w:rPr>
          <w:sz w:val="22"/>
          <w:szCs w:val="22"/>
        </w:rPr>
        <w:t>201</w:t>
      </w:r>
      <w:r w:rsidR="00D63F9E">
        <w:rPr>
          <w:sz w:val="22"/>
          <w:szCs w:val="22"/>
        </w:rPr>
        <w:t>7</w:t>
      </w:r>
      <w:r w:rsidR="00D63F9E" w:rsidRPr="006109D7">
        <w:rPr>
          <w:sz w:val="22"/>
          <w:szCs w:val="22"/>
        </w:rPr>
        <w:t xml:space="preserve"> </w:t>
      </w:r>
      <w:r w:rsidRPr="006109D7">
        <w:rPr>
          <w:sz w:val="22"/>
          <w:szCs w:val="22"/>
        </w:rPr>
        <w:t xml:space="preserve">catch equal to the </w:t>
      </w:r>
      <w:r w:rsidR="00D63F9E">
        <w:rPr>
          <w:sz w:val="22"/>
          <w:szCs w:val="22"/>
        </w:rPr>
        <w:t>50</w:t>
      </w:r>
      <w:r w:rsidRPr="006109D7">
        <w:rPr>
          <w:sz w:val="22"/>
          <w:szCs w:val="22"/>
        </w:rPr>
        <w:t xml:space="preserve">,000 </w:t>
      </w:r>
      <w:proofErr w:type="spellStart"/>
      <w:r w:rsidRPr="006109D7">
        <w:rPr>
          <w:sz w:val="22"/>
          <w:szCs w:val="22"/>
        </w:rPr>
        <w:t>mt</w:t>
      </w:r>
      <w:proofErr w:type="spellEnd"/>
      <w:r w:rsidRPr="006109D7">
        <w:rPr>
          <w:sz w:val="22"/>
          <w:szCs w:val="22"/>
        </w:rPr>
        <w:t xml:space="preserve"> total quota and F</w:t>
      </w:r>
      <w:r w:rsidR="0052678B">
        <w:rPr>
          <w:sz w:val="22"/>
          <w:szCs w:val="22"/>
        </w:rPr>
        <w:t xml:space="preserve"> </w:t>
      </w:r>
      <w:r w:rsidRPr="006109D7">
        <w:rPr>
          <w:sz w:val="22"/>
          <w:szCs w:val="22"/>
        </w:rPr>
        <w:t>=</w:t>
      </w:r>
      <w:r w:rsidR="0052678B">
        <w:rPr>
          <w:sz w:val="22"/>
          <w:szCs w:val="22"/>
        </w:rPr>
        <w:t xml:space="preserve"> </w:t>
      </w:r>
      <w:r w:rsidRPr="006109D7">
        <w:rPr>
          <w:sz w:val="22"/>
          <w:szCs w:val="22"/>
        </w:rPr>
        <w:t>0.26 (</w:t>
      </w:r>
      <w:proofErr w:type="spellStart"/>
      <w:r w:rsidRPr="006109D7">
        <w:rPr>
          <w:sz w:val="22"/>
          <w:szCs w:val="22"/>
        </w:rPr>
        <w:t>F</w:t>
      </w:r>
      <w:r w:rsidRPr="006109D7">
        <w:rPr>
          <w:sz w:val="22"/>
          <w:szCs w:val="22"/>
          <w:vertAlign w:val="subscript"/>
        </w:rPr>
        <w:t>ref</w:t>
      </w:r>
      <w:proofErr w:type="spellEnd"/>
      <w:r w:rsidRPr="006109D7">
        <w:rPr>
          <w:sz w:val="22"/>
          <w:szCs w:val="22"/>
        </w:rPr>
        <w:t xml:space="preserve">) in </w:t>
      </w:r>
      <w:r w:rsidR="00D63F9E" w:rsidRPr="006109D7">
        <w:rPr>
          <w:sz w:val="22"/>
          <w:szCs w:val="22"/>
        </w:rPr>
        <w:t>201</w:t>
      </w:r>
      <w:r w:rsidR="00D63F9E">
        <w:rPr>
          <w:sz w:val="22"/>
          <w:szCs w:val="22"/>
        </w:rPr>
        <w:t>8</w:t>
      </w:r>
      <w:r w:rsidR="00D63F9E" w:rsidRPr="006109D7">
        <w:rPr>
          <w:sz w:val="22"/>
          <w:szCs w:val="22"/>
        </w:rPr>
        <w:t xml:space="preserve"> </w:t>
      </w:r>
      <w:r w:rsidRPr="006109D7">
        <w:rPr>
          <w:sz w:val="22"/>
          <w:szCs w:val="22"/>
        </w:rPr>
        <w:t xml:space="preserve">and </w:t>
      </w:r>
      <w:r w:rsidR="00D63F9E" w:rsidRPr="006109D7">
        <w:rPr>
          <w:sz w:val="22"/>
          <w:szCs w:val="22"/>
        </w:rPr>
        <w:t>201</w:t>
      </w:r>
      <w:r w:rsidR="00D63F9E">
        <w:rPr>
          <w:sz w:val="22"/>
          <w:szCs w:val="22"/>
        </w:rPr>
        <w:t>9</w:t>
      </w:r>
      <w:r w:rsidRPr="006109D7">
        <w:rPr>
          <w:sz w:val="22"/>
          <w:szCs w:val="22"/>
        </w:rPr>
        <w:t xml:space="preserve">, a combined Canada/USA catch of </w:t>
      </w:r>
      <w:r w:rsidR="00D63F9E">
        <w:rPr>
          <w:sz w:val="22"/>
          <w:szCs w:val="22"/>
        </w:rPr>
        <w:t>86,000</w:t>
      </w:r>
      <w:r w:rsidRPr="006109D7">
        <w:rPr>
          <w:sz w:val="22"/>
          <w:szCs w:val="22"/>
        </w:rPr>
        <w:t xml:space="preserve"> </w:t>
      </w:r>
      <w:proofErr w:type="spellStart"/>
      <w:r w:rsidRPr="006109D7">
        <w:rPr>
          <w:sz w:val="22"/>
          <w:szCs w:val="22"/>
        </w:rPr>
        <w:t>mt</w:t>
      </w:r>
      <w:proofErr w:type="spellEnd"/>
      <w:r w:rsidRPr="006109D7">
        <w:rPr>
          <w:sz w:val="22"/>
          <w:szCs w:val="22"/>
        </w:rPr>
        <w:t xml:space="preserve"> in </w:t>
      </w:r>
      <w:r w:rsidR="00D63F9E" w:rsidRPr="006109D7">
        <w:rPr>
          <w:sz w:val="22"/>
          <w:szCs w:val="22"/>
        </w:rPr>
        <w:t>201</w:t>
      </w:r>
      <w:r w:rsidR="00D63F9E">
        <w:rPr>
          <w:sz w:val="22"/>
          <w:szCs w:val="22"/>
        </w:rPr>
        <w:t>8</w:t>
      </w:r>
      <w:r w:rsidR="00D63F9E" w:rsidRPr="006109D7">
        <w:rPr>
          <w:sz w:val="22"/>
          <w:szCs w:val="22"/>
        </w:rPr>
        <w:t xml:space="preserve"> </w:t>
      </w:r>
      <w:r w:rsidRPr="006109D7">
        <w:rPr>
          <w:sz w:val="22"/>
          <w:szCs w:val="22"/>
        </w:rPr>
        <w:t xml:space="preserve">results in a neutral risk (50%) that the </w:t>
      </w:r>
      <w:r w:rsidR="00D63F9E" w:rsidRPr="006109D7">
        <w:rPr>
          <w:sz w:val="22"/>
          <w:szCs w:val="22"/>
        </w:rPr>
        <w:t>201</w:t>
      </w:r>
      <w:r w:rsidR="00D63F9E">
        <w:rPr>
          <w:sz w:val="22"/>
          <w:szCs w:val="22"/>
        </w:rPr>
        <w:t>8</w:t>
      </w:r>
      <w:r w:rsidR="00D63F9E" w:rsidRPr="006109D7">
        <w:rPr>
          <w:sz w:val="22"/>
          <w:szCs w:val="22"/>
        </w:rPr>
        <w:t xml:space="preserve"> </w:t>
      </w:r>
      <w:r w:rsidRPr="006109D7">
        <w:rPr>
          <w:sz w:val="22"/>
          <w:szCs w:val="22"/>
        </w:rPr>
        <w:t xml:space="preserve">fishing mortality rate would exceed </w:t>
      </w:r>
      <w:proofErr w:type="spellStart"/>
      <w:r w:rsidRPr="006109D7">
        <w:rPr>
          <w:sz w:val="22"/>
          <w:szCs w:val="22"/>
        </w:rPr>
        <w:t>F</w:t>
      </w:r>
      <w:r w:rsidRPr="006109D7">
        <w:rPr>
          <w:sz w:val="22"/>
          <w:szCs w:val="22"/>
          <w:vertAlign w:val="subscript"/>
        </w:rPr>
        <w:t>ref</w:t>
      </w:r>
      <w:proofErr w:type="spellEnd"/>
      <w:r w:rsidR="009623BD">
        <w:rPr>
          <w:sz w:val="22"/>
          <w:szCs w:val="22"/>
          <w:vertAlign w:val="subscript"/>
        </w:rPr>
        <w:t xml:space="preserve"> </w:t>
      </w:r>
      <w:r w:rsidR="0052678B">
        <w:rPr>
          <w:sz w:val="22"/>
          <w:szCs w:val="22"/>
          <w:vertAlign w:val="subscript"/>
        </w:rPr>
        <w:t xml:space="preserve"> </w:t>
      </w:r>
      <w:r w:rsidRPr="006109D7">
        <w:rPr>
          <w:sz w:val="22"/>
          <w:szCs w:val="22"/>
        </w:rPr>
        <w:t>=</w:t>
      </w:r>
      <w:r w:rsidR="009623BD">
        <w:rPr>
          <w:sz w:val="22"/>
          <w:szCs w:val="22"/>
        </w:rPr>
        <w:t xml:space="preserve"> </w:t>
      </w:r>
      <w:r w:rsidRPr="006109D7">
        <w:rPr>
          <w:sz w:val="22"/>
          <w:szCs w:val="22"/>
        </w:rPr>
        <w:t xml:space="preserve">0.26. The 2010 year class at age </w:t>
      </w:r>
      <w:r w:rsidR="00D63F9E">
        <w:rPr>
          <w:sz w:val="22"/>
          <w:szCs w:val="22"/>
        </w:rPr>
        <w:t>8</w:t>
      </w:r>
      <w:r w:rsidR="00D63F9E" w:rsidRPr="006109D7">
        <w:rPr>
          <w:sz w:val="22"/>
          <w:szCs w:val="22"/>
        </w:rPr>
        <w:t xml:space="preserve"> </w:t>
      </w:r>
      <w:r w:rsidRPr="006109D7">
        <w:rPr>
          <w:sz w:val="22"/>
          <w:szCs w:val="22"/>
        </w:rPr>
        <w:t xml:space="preserve">is expected to contribute </w:t>
      </w:r>
      <w:r w:rsidR="00A8759C">
        <w:rPr>
          <w:sz w:val="22"/>
          <w:szCs w:val="22"/>
        </w:rPr>
        <w:t>11</w:t>
      </w:r>
      <w:r w:rsidRPr="006109D7">
        <w:rPr>
          <w:sz w:val="22"/>
          <w:szCs w:val="22"/>
        </w:rPr>
        <w:t xml:space="preserve">% of the catch biomass and the 2013 year class at age </w:t>
      </w:r>
      <w:r w:rsidR="00D63F9E">
        <w:rPr>
          <w:sz w:val="22"/>
          <w:szCs w:val="22"/>
        </w:rPr>
        <w:t>5</w:t>
      </w:r>
      <w:r w:rsidR="00D63F9E" w:rsidRPr="006109D7">
        <w:rPr>
          <w:sz w:val="22"/>
          <w:szCs w:val="22"/>
        </w:rPr>
        <w:t xml:space="preserve"> </w:t>
      </w:r>
      <w:r w:rsidRPr="006109D7">
        <w:rPr>
          <w:sz w:val="22"/>
          <w:szCs w:val="22"/>
        </w:rPr>
        <w:t xml:space="preserve">is expected to contribute the highest percentage at </w:t>
      </w:r>
      <w:r w:rsidR="00A8759C">
        <w:rPr>
          <w:sz w:val="22"/>
          <w:szCs w:val="22"/>
        </w:rPr>
        <w:t>86</w:t>
      </w:r>
      <w:r w:rsidRPr="006109D7">
        <w:rPr>
          <w:sz w:val="22"/>
          <w:szCs w:val="22"/>
        </w:rPr>
        <w:t xml:space="preserve">%. Adult biomass is projected to be </w:t>
      </w:r>
      <w:r w:rsidR="00675463">
        <w:rPr>
          <w:sz w:val="22"/>
          <w:szCs w:val="22"/>
        </w:rPr>
        <w:t>243</w:t>
      </w:r>
      <w:r w:rsidRPr="006109D7">
        <w:rPr>
          <w:sz w:val="22"/>
          <w:szCs w:val="22"/>
        </w:rPr>
        <w:t xml:space="preserve">,000 </w:t>
      </w:r>
      <w:proofErr w:type="spellStart"/>
      <w:r w:rsidRPr="006109D7">
        <w:rPr>
          <w:sz w:val="22"/>
          <w:szCs w:val="22"/>
        </w:rPr>
        <w:t>mt</w:t>
      </w:r>
      <w:proofErr w:type="spellEnd"/>
      <w:r w:rsidRPr="006109D7">
        <w:rPr>
          <w:sz w:val="22"/>
          <w:szCs w:val="22"/>
        </w:rPr>
        <w:t xml:space="preserve">, at the beginning of </w:t>
      </w:r>
      <w:r w:rsidR="00675463" w:rsidRPr="006109D7">
        <w:rPr>
          <w:sz w:val="22"/>
          <w:szCs w:val="22"/>
        </w:rPr>
        <w:t>201</w:t>
      </w:r>
      <w:r w:rsidR="00675463">
        <w:rPr>
          <w:sz w:val="22"/>
          <w:szCs w:val="22"/>
        </w:rPr>
        <w:t>9</w:t>
      </w:r>
      <w:r w:rsidR="00675463" w:rsidRPr="006109D7">
        <w:rPr>
          <w:sz w:val="22"/>
          <w:szCs w:val="22"/>
        </w:rPr>
        <w:t xml:space="preserve"> </w:t>
      </w:r>
      <w:r w:rsidRPr="006109D7">
        <w:rPr>
          <w:sz w:val="22"/>
          <w:szCs w:val="22"/>
        </w:rPr>
        <w:t xml:space="preserve">at the </w:t>
      </w:r>
      <w:proofErr w:type="spellStart"/>
      <w:r w:rsidRPr="006109D7">
        <w:rPr>
          <w:sz w:val="22"/>
          <w:szCs w:val="22"/>
        </w:rPr>
        <w:t>F</w:t>
      </w:r>
      <w:r w:rsidRPr="006109D7">
        <w:rPr>
          <w:sz w:val="22"/>
          <w:szCs w:val="22"/>
          <w:vertAlign w:val="subscript"/>
        </w:rPr>
        <w:t>ref</w:t>
      </w:r>
      <w:proofErr w:type="spellEnd"/>
      <w:r w:rsidRPr="006109D7">
        <w:rPr>
          <w:sz w:val="22"/>
          <w:szCs w:val="22"/>
          <w:vertAlign w:val="subscript"/>
        </w:rPr>
        <w:t xml:space="preserve"> </w:t>
      </w:r>
      <w:r w:rsidRPr="006109D7">
        <w:rPr>
          <w:sz w:val="22"/>
          <w:szCs w:val="22"/>
        </w:rPr>
        <w:t xml:space="preserve">catch level. </w:t>
      </w:r>
    </w:p>
    <w:p w14:paraId="709D0BB3" w14:textId="4BFE42EE" w:rsidR="006109D7" w:rsidRDefault="006109D7" w:rsidP="00CB54EF">
      <w:pPr>
        <w:pStyle w:val="BodyText"/>
        <w:spacing w:before="120"/>
        <w:rPr>
          <w:sz w:val="22"/>
          <w:szCs w:val="22"/>
        </w:rPr>
      </w:pPr>
      <w:r w:rsidRPr="006109D7">
        <w:rPr>
          <w:sz w:val="22"/>
          <w:szCs w:val="22"/>
        </w:rPr>
        <w:t xml:space="preserve">A combined Canada/USA catch of </w:t>
      </w:r>
      <w:r w:rsidR="00A8759C">
        <w:rPr>
          <w:sz w:val="22"/>
          <w:szCs w:val="22"/>
        </w:rPr>
        <w:t>53,000</w:t>
      </w:r>
      <w:r w:rsidRPr="006109D7">
        <w:rPr>
          <w:sz w:val="22"/>
          <w:szCs w:val="22"/>
        </w:rPr>
        <w:t xml:space="preserve"> </w:t>
      </w:r>
      <w:proofErr w:type="spellStart"/>
      <w:r w:rsidRPr="006109D7">
        <w:rPr>
          <w:sz w:val="22"/>
          <w:szCs w:val="22"/>
        </w:rPr>
        <w:t>mt</w:t>
      </w:r>
      <w:proofErr w:type="spellEnd"/>
      <w:r w:rsidRPr="006109D7">
        <w:rPr>
          <w:sz w:val="22"/>
          <w:szCs w:val="22"/>
        </w:rPr>
        <w:t xml:space="preserve"> in </w:t>
      </w:r>
      <w:r w:rsidR="00A8759C" w:rsidRPr="006109D7">
        <w:rPr>
          <w:sz w:val="22"/>
          <w:szCs w:val="22"/>
        </w:rPr>
        <w:t>201</w:t>
      </w:r>
      <w:r w:rsidR="00A8759C">
        <w:rPr>
          <w:sz w:val="22"/>
          <w:szCs w:val="22"/>
        </w:rPr>
        <w:t>9</w:t>
      </w:r>
      <w:r w:rsidR="00A8759C" w:rsidRPr="006109D7">
        <w:rPr>
          <w:sz w:val="22"/>
          <w:szCs w:val="22"/>
        </w:rPr>
        <w:t xml:space="preserve"> </w:t>
      </w:r>
      <w:r w:rsidRPr="006109D7">
        <w:rPr>
          <w:sz w:val="22"/>
          <w:szCs w:val="22"/>
        </w:rPr>
        <w:t xml:space="preserve">results in a neutral risk (50%) that the </w:t>
      </w:r>
      <w:r w:rsidR="00A8759C" w:rsidRPr="006109D7">
        <w:rPr>
          <w:sz w:val="22"/>
          <w:szCs w:val="22"/>
        </w:rPr>
        <w:t>201</w:t>
      </w:r>
      <w:r w:rsidR="00A8759C">
        <w:rPr>
          <w:sz w:val="22"/>
          <w:szCs w:val="22"/>
        </w:rPr>
        <w:t>9</w:t>
      </w:r>
      <w:r w:rsidR="00A8759C" w:rsidRPr="006109D7">
        <w:rPr>
          <w:sz w:val="22"/>
          <w:szCs w:val="22"/>
        </w:rPr>
        <w:t xml:space="preserve"> </w:t>
      </w:r>
      <w:r w:rsidRPr="006109D7">
        <w:rPr>
          <w:sz w:val="22"/>
          <w:szCs w:val="22"/>
        </w:rPr>
        <w:t xml:space="preserve">fishing mortality rate would exceed </w:t>
      </w:r>
      <w:proofErr w:type="spellStart"/>
      <w:r w:rsidRPr="006109D7">
        <w:rPr>
          <w:sz w:val="22"/>
          <w:szCs w:val="22"/>
        </w:rPr>
        <w:t>F</w:t>
      </w:r>
      <w:r w:rsidRPr="006109D7">
        <w:rPr>
          <w:sz w:val="22"/>
          <w:szCs w:val="22"/>
          <w:vertAlign w:val="subscript"/>
        </w:rPr>
        <w:t>ref</w:t>
      </w:r>
      <w:proofErr w:type="spellEnd"/>
      <w:r w:rsidR="0052678B">
        <w:rPr>
          <w:sz w:val="22"/>
          <w:szCs w:val="22"/>
          <w:vertAlign w:val="subscript"/>
        </w:rPr>
        <w:t xml:space="preserve"> </w:t>
      </w:r>
      <w:r w:rsidRPr="006109D7">
        <w:rPr>
          <w:sz w:val="22"/>
          <w:szCs w:val="22"/>
        </w:rPr>
        <w:t>=</w:t>
      </w:r>
      <w:r w:rsidR="0052678B">
        <w:rPr>
          <w:sz w:val="22"/>
          <w:szCs w:val="22"/>
        </w:rPr>
        <w:t xml:space="preserve"> </w:t>
      </w:r>
      <w:r w:rsidRPr="006109D7">
        <w:rPr>
          <w:sz w:val="22"/>
          <w:szCs w:val="22"/>
        </w:rPr>
        <w:t>0.26</w:t>
      </w:r>
      <w:r>
        <w:rPr>
          <w:sz w:val="22"/>
          <w:szCs w:val="22"/>
        </w:rPr>
        <w:t>.</w:t>
      </w:r>
      <w:r w:rsidRPr="006109D7">
        <w:rPr>
          <w:sz w:val="22"/>
          <w:szCs w:val="22"/>
        </w:rPr>
        <w:t xml:space="preserve"> The 2010 year class at age </w:t>
      </w:r>
      <w:r w:rsidR="00A8759C">
        <w:rPr>
          <w:sz w:val="22"/>
          <w:szCs w:val="22"/>
        </w:rPr>
        <w:t>9</w:t>
      </w:r>
      <w:r w:rsidR="00A8759C" w:rsidRPr="006109D7">
        <w:rPr>
          <w:sz w:val="22"/>
          <w:szCs w:val="22"/>
        </w:rPr>
        <w:t xml:space="preserve"> </w:t>
      </w:r>
      <w:r w:rsidRPr="006109D7">
        <w:rPr>
          <w:sz w:val="22"/>
          <w:szCs w:val="22"/>
        </w:rPr>
        <w:t xml:space="preserve">is expected to contribute </w:t>
      </w:r>
      <w:r w:rsidR="00675463">
        <w:rPr>
          <w:sz w:val="22"/>
          <w:szCs w:val="22"/>
        </w:rPr>
        <w:t>5</w:t>
      </w:r>
      <w:r w:rsidRPr="006109D7">
        <w:rPr>
          <w:sz w:val="22"/>
          <w:szCs w:val="22"/>
        </w:rPr>
        <w:t xml:space="preserve">% of the catch biomass and the 2013 year class at age </w:t>
      </w:r>
      <w:r w:rsidR="00A8759C">
        <w:rPr>
          <w:sz w:val="22"/>
          <w:szCs w:val="22"/>
        </w:rPr>
        <w:t>6</w:t>
      </w:r>
      <w:r w:rsidR="00A8759C" w:rsidRPr="006109D7">
        <w:rPr>
          <w:sz w:val="22"/>
          <w:szCs w:val="22"/>
        </w:rPr>
        <w:t xml:space="preserve"> </w:t>
      </w:r>
      <w:r w:rsidRPr="006109D7">
        <w:rPr>
          <w:sz w:val="22"/>
          <w:szCs w:val="22"/>
        </w:rPr>
        <w:t xml:space="preserve">is expected to contribute </w:t>
      </w:r>
      <w:r w:rsidR="00675463">
        <w:rPr>
          <w:sz w:val="22"/>
          <w:szCs w:val="22"/>
        </w:rPr>
        <w:t>86</w:t>
      </w:r>
      <w:r w:rsidRPr="006109D7">
        <w:rPr>
          <w:sz w:val="22"/>
          <w:szCs w:val="22"/>
        </w:rPr>
        <w:t xml:space="preserve">%. Adult biomass is projected to be </w:t>
      </w:r>
      <w:r w:rsidR="00A8759C">
        <w:rPr>
          <w:sz w:val="22"/>
          <w:szCs w:val="22"/>
        </w:rPr>
        <w:t>196</w:t>
      </w:r>
      <w:r w:rsidRPr="006109D7">
        <w:rPr>
          <w:sz w:val="22"/>
          <w:szCs w:val="22"/>
        </w:rPr>
        <w:t xml:space="preserve">,000 </w:t>
      </w:r>
      <w:proofErr w:type="spellStart"/>
      <w:r w:rsidRPr="006109D7">
        <w:rPr>
          <w:sz w:val="22"/>
          <w:szCs w:val="22"/>
        </w:rPr>
        <w:t>mt</w:t>
      </w:r>
      <w:proofErr w:type="spellEnd"/>
      <w:r w:rsidRPr="006109D7">
        <w:rPr>
          <w:sz w:val="22"/>
          <w:szCs w:val="22"/>
        </w:rPr>
        <w:t xml:space="preserve"> at the beginning of </w:t>
      </w:r>
      <w:r w:rsidR="00A8759C" w:rsidRPr="006109D7">
        <w:rPr>
          <w:sz w:val="22"/>
          <w:szCs w:val="22"/>
        </w:rPr>
        <w:t>20</w:t>
      </w:r>
      <w:r w:rsidR="00A8759C">
        <w:rPr>
          <w:sz w:val="22"/>
          <w:szCs w:val="22"/>
        </w:rPr>
        <w:t>20</w:t>
      </w:r>
      <w:r w:rsidR="00A8759C" w:rsidRPr="006109D7">
        <w:rPr>
          <w:sz w:val="22"/>
          <w:szCs w:val="22"/>
        </w:rPr>
        <w:t xml:space="preserve"> </w:t>
      </w:r>
      <w:r w:rsidRPr="006109D7">
        <w:rPr>
          <w:sz w:val="22"/>
          <w:szCs w:val="22"/>
        </w:rPr>
        <w:t xml:space="preserve">at the </w:t>
      </w:r>
      <w:proofErr w:type="spellStart"/>
      <w:r w:rsidRPr="006109D7">
        <w:rPr>
          <w:sz w:val="22"/>
          <w:szCs w:val="22"/>
        </w:rPr>
        <w:t>F</w:t>
      </w:r>
      <w:r w:rsidRPr="006109D7">
        <w:rPr>
          <w:sz w:val="22"/>
          <w:szCs w:val="22"/>
          <w:vertAlign w:val="subscript"/>
        </w:rPr>
        <w:t>ref</w:t>
      </w:r>
      <w:proofErr w:type="spellEnd"/>
      <w:r w:rsidRPr="006109D7">
        <w:rPr>
          <w:sz w:val="22"/>
          <w:szCs w:val="22"/>
          <w:vertAlign w:val="subscript"/>
        </w:rPr>
        <w:t xml:space="preserve"> </w:t>
      </w:r>
      <w:r w:rsidRPr="006109D7">
        <w:rPr>
          <w:sz w:val="22"/>
          <w:szCs w:val="22"/>
        </w:rPr>
        <w:t>catch level.</w:t>
      </w:r>
    </w:p>
    <w:p w14:paraId="72BF1997" w14:textId="5A036D0D" w:rsidR="00B301C2" w:rsidRDefault="002E2791" w:rsidP="00C03B7F">
      <w:pPr>
        <w:pStyle w:val="BodyText"/>
        <w:spacing w:before="120"/>
        <w:rPr>
          <w:sz w:val="22"/>
          <w:szCs w:val="22"/>
        </w:rPr>
      </w:pPr>
      <w:r w:rsidRPr="002E2791">
        <w:rPr>
          <w:sz w:val="22"/>
          <w:szCs w:val="22"/>
        </w:rPr>
        <w:t xml:space="preserve">Retrospective analyses indicated that the </w:t>
      </w:r>
      <w:r w:rsidR="003A6415">
        <w:rPr>
          <w:sz w:val="22"/>
          <w:szCs w:val="22"/>
        </w:rPr>
        <w:t>benchmark</w:t>
      </w:r>
      <w:r w:rsidRPr="002E2791">
        <w:rPr>
          <w:sz w:val="22"/>
          <w:szCs w:val="22"/>
        </w:rPr>
        <w:t xml:space="preserve"> model has a tendency to underestimate F and overestimate biomass and age 1 recruitment when additional years of data are added. </w:t>
      </w:r>
      <w:r w:rsidR="003A6415">
        <w:rPr>
          <w:sz w:val="22"/>
          <w:szCs w:val="22"/>
        </w:rPr>
        <w:t>To account for the retrospective bias, a</w:t>
      </w:r>
      <w:r w:rsidR="006109D7" w:rsidRPr="006109D7">
        <w:rPr>
          <w:sz w:val="22"/>
          <w:szCs w:val="22"/>
        </w:rPr>
        <w:t xml:space="preserve"> sensitivity forecast using the rho adjusted </w:t>
      </w:r>
      <w:r w:rsidR="00A8759C" w:rsidRPr="006109D7">
        <w:rPr>
          <w:sz w:val="22"/>
          <w:szCs w:val="22"/>
        </w:rPr>
        <w:t>201</w:t>
      </w:r>
      <w:r w:rsidR="00A8759C">
        <w:rPr>
          <w:sz w:val="22"/>
          <w:szCs w:val="22"/>
        </w:rPr>
        <w:t>7</w:t>
      </w:r>
      <w:r w:rsidR="00A8759C" w:rsidRPr="006109D7">
        <w:rPr>
          <w:sz w:val="22"/>
          <w:szCs w:val="22"/>
        </w:rPr>
        <w:t xml:space="preserve"> </w:t>
      </w:r>
      <w:r w:rsidR="00C02D32">
        <w:rPr>
          <w:sz w:val="22"/>
          <w:szCs w:val="22"/>
        </w:rPr>
        <w:t>population numbers (ages 0–</w:t>
      </w:r>
      <w:r w:rsidR="006109D7" w:rsidRPr="006109D7">
        <w:rPr>
          <w:sz w:val="22"/>
          <w:szCs w:val="22"/>
        </w:rPr>
        <w:t>9+) for deterministic projections and risk assessments was conducted to beginning year</w:t>
      </w:r>
      <w:r>
        <w:rPr>
          <w:sz w:val="22"/>
          <w:szCs w:val="22"/>
        </w:rPr>
        <w:t xml:space="preserve"> </w:t>
      </w:r>
      <w:r w:rsidR="00A8759C">
        <w:rPr>
          <w:sz w:val="22"/>
          <w:szCs w:val="22"/>
        </w:rPr>
        <w:t>2020</w:t>
      </w:r>
      <w:r w:rsidR="006109D7">
        <w:rPr>
          <w:sz w:val="22"/>
          <w:szCs w:val="22"/>
        </w:rPr>
        <w:t>.</w:t>
      </w:r>
      <w:r w:rsidR="006109D7" w:rsidRPr="006109D7">
        <w:rPr>
          <w:sz w:val="22"/>
          <w:szCs w:val="22"/>
        </w:rPr>
        <w:t xml:space="preserve"> Assuming a </w:t>
      </w:r>
      <w:r w:rsidR="00A8759C" w:rsidRPr="006109D7">
        <w:rPr>
          <w:sz w:val="22"/>
          <w:szCs w:val="22"/>
        </w:rPr>
        <w:t>201</w:t>
      </w:r>
      <w:r w:rsidR="00A8759C">
        <w:rPr>
          <w:sz w:val="22"/>
          <w:szCs w:val="22"/>
        </w:rPr>
        <w:t>7</w:t>
      </w:r>
      <w:r w:rsidR="00A8759C" w:rsidRPr="006109D7">
        <w:rPr>
          <w:sz w:val="22"/>
          <w:szCs w:val="22"/>
        </w:rPr>
        <w:t xml:space="preserve"> </w:t>
      </w:r>
      <w:r w:rsidR="006109D7" w:rsidRPr="006109D7">
        <w:rPr>
          <w:sz w:val="22"/>
          <w:szCs w:val="22"/>
        </w:rPr>
        <w:t xml:space="preserve">catch equal to the </w:t>
      </w:r>
      <w:r w:rsidR="00A8759C">
        <w:rPr>
          <w:sz w:val="22"/>
          <w:szCs w:val="22"/>
        </w:rPr>
        <w:t>50</w:t>
      </w:r>
      <w:r w:rsidR="006109D7" w:rsidRPr="006109D7">
        <w:rPr>
          <w:sz w:val="22"/>
          <w:szCs w:val="22"/>
        </w:rPr>
        <w:t xml:space="preserve">,000 </w:t>
      </w:r>
      <w:proofErr w:type="spellStart"/>
      <w:r w:rsidR="006109D7" w:rsidRPr="006109D7">
        <w:rPr>
          <w:sz w:val="22"/>
          <w:szCs w:val="22"/>
        </w:rPr>
        <w:t>mt</w:t>
      </w:r>
      <w:proofErr w:type="spellEnd"/>
      <w:r w:rsidR="006109D7" w:rsidRPr="006109D7">
        <w:rPr>
          <w:sz w:val="22"/>
          <w:szCs w:val="22"/>
        </w:rPr>
        <w:t xml:space="preserve"> total quota and F</w:t>
      </w:r>
      <w:r w:rsidR="0052678B">
        <w:rPr>
          <w:sz w:val="22"/>
          <w:szCs w:val="22"/>
        </w:rPr>
        <w:t xml:space="preserve"> </w:t>
      </w:r>
      <w:r w:rsidR="006109D7" w:rsidRPr="006109D7">
        <w:rPr>
          <w:sz w:val="22"/>
          <w:szCs w:val="22"/>
        </w:rPr>
        <w:t>=</w:t>
      </w:r>
      <w:r w:rsidR="0052678B">
        <w:rPr>
          <w:sz w:val="22"/>
          <w:szCs w:val="22"/>
        </w:rPr>
        <w:t xml:space="preserve"> </w:t>
      </w:r>
      <w:r w:rsidR="006109D7" w:rsidRPr="006109D7">
        <w:rPr>
          <w:sz w:val="22"/>
          <w:szCs w:val="22"/>
        </w:rPr>
        <w:t>0.26 (</w:t>
      </w:r>
      <w:proofErr w:type="spellStart"/>
      <w:r w:rsidR="006109D7" w:rsidRPr="006109D7">
        <w:rPr>
          <w:sz w:val="22"/>
          <w:szCs w:val="22"/>
        </w:rPr>
        <w:t>F</w:t>
      </w:r>
      <w:r w:rsidR="006109D7" w:rsidRPr="006109D7">
        <w:rPr>
          <w:sz w:val="22"/>
          <w:szCs w:val="22"/>
          <w:vertAlign w:val="subscript"/>
        </w:rPr>
        <w:t>ref</w:t>
      </w:r>
      <w:proofErr w:type="spellEnd"/>
      <w:r w:rsidR="006109D7" w:rsidRPr="006109D7">
        <w:rPr>
          <w:sz w:val="22"/>
          <w:szCs w:val="22"/>
        </w:rPr>
        <w:t xml:space="preserve">) in </w:t>
      </w:r>
      <w:r w:rsidR="00A8759C" w:rsidRPr="006109D7">
        <w:rPr>
          <w:sz w:val="22"/>
          <w:szCs w:val="22"/>
        </w:rPr>
        <w:t>201</w:t>
      </w:r>
      <w:r w:rsidR="00A8759C">
        <w:rPr>
          <w:sz w:val="22"/>
          <w:szCs w:val="22"/>
        </w:rPr>
        <w:t>8</w:t>
      </w:r>
      <w:r w:rsidR="00A8759C" w:rsidRPr="006109D7">
        <w:rPr>
          <w:sz w:val="22"/>
          <w:szCs w:val="22"/>
        </w:rPr>
        <w:t xml:space="preserve"> </w:t>
      </w:r>
      <w:r w:rsidR="006109D7" w:rsidRPr="006109D7">
        <w:rPr>
          <w:sz w:val="22"/>
          <w:szCs w:val="22"/>
        </w:rPr>
        <w:t xml:space="preserve">and </w:t>
      </w:r>
      <w:r w:rsidR="00A8759C" w:rsidRPr="006109D7">
        <w:rPr>
          <w:sz w:val="22"/>
          <w:szCs w:val="22"/>
        </w:rPr>
        <w:t>201</w:t>
      </w:r>
      <w:r w:rsidR="00A8759C">
        <w:rPr>
          <w:sz w:val="22"/>
          <w:szCs w:val="22"/>
        </w:rPr>
        <w:t>9</w:t>
      </w:r>
      <w:r w:rsidR="006109D7" w:rsidRPr="006109D7">
        <w:rPr>
          <w:sz w:val="22"/>
          <w:szCs w:val="22"/>
        </w:rPr>
        <w:t xml:space="preserve">, a combined Canada/USA catch of </w:t>
      </w:r>
      <w:r w:rsidR="00A8759C">
        <w:rPr>
          <w:sz w:val="22"/>
          <w:szCs w:val="22"/>
        </w:rPr>
        <w:t>44,000</w:t>
      </w:r>
      <w:r w:rsidR="006109D7" w:rsidRPr="006109D7">
        <w:rPr>
          <w:sz w:val="22"/>
          <w:szCs w:val="22"/>
        </w:rPr>
        <w:t xml:space="preserve"> </w:t>
      </w:r>
      <w:proofErr w:type="spellStart"/>
      <w:r w:rsidR="006109D7" w:rsidRPr="006109D7">
        <w:rPr>
          <w:sz w:val="22"/>
          <w:szCs w:val="22"/>
        </w:rPr>
        <w:t>mt</w:t>
      </w:r>
      <w:proofErr w:type="spellEnd"/>
      <w:r w:rsidR="006109D7" w:rsidRPr="006109D7">
        <w:rPr>
          <w:sz w:val="22"/>
          <w:szCs w:val="22"/>
        </w:rPr>
        <w:t xml:space="preserve"> in </w:t>
      </w:r>
      <w:r w:rsidR="00A8759C" w:rsidRPr="006109D7">
        <w:rPr>
          <w:sz w:val="22"/>
          <w:szCs w:val="22"/>
        </w:rPr>
        <w:t>201</w:t>
      </w:r>
      <w:r w:rsidR="00A8759C">
        <w:rPr>
          <w:sz w:val="22"/>
          <w:szCs w:val="22"/>
        </w:rPr>
        <w:t>8</w:t>
      </w:r>
      <w:r w:rsidR="00A8759C" w:rsidRPr="006109D7">
        <w:rPr>
          <w:sz w:val="22"/>
          <w:szCs w:val="22"/>
        </w:rPr>
        <w:t xml:space="preserve"> </w:t>
      </w:r>
      <w:r w:rsidR="006109D7" w:rsidRPr="006109D7">
        <w:rPr>
          <w:sz w:val="22"/>
          <w:szCs w:val="22"/>
        </w:rPr>
        <w:t xml:space="preserve">results in a neutral risk (50%) that the </w:t>
      </w:r>
      <w:r w:rsidR="00A8759C" w:rsidRPr="006109D7">
        <w:rPr>
          <w:sz w:val="22"/>
          <w:szCs w:val="22"/>
        </w:rPr>
        <w:t>201</w:t>
      </w:r>
      <w:r w:rsidR="00A8759C">
        <w:rPr>
          <w:sz w:val="22"/>
          <w:szCs w:val="22"/>
        </w:rPr>
        <w:t>8</w:t>
      </w:r>
      <w:r w:rsidR="00A8759C" w:rsidRPr="006109D7">
        <w:rPr>
          <w:sz w:val="22"/>
          <w:szCs w:val="22"/>
        </w:rPr>
        <w:t xml:space="preserve"> </w:t>
      </w:r>
      <w:r w:rsidR="006109D7" w:rsidRPr="006109D7">
        <w:rPr>
          <w:sz w:val="22"/>
          <w:szCs w:val="22"/>
        </w:rPr>
        <w:t xml:space="preserve">fishing mortality rate would exceed </w:t>
      </w:r>
      <w:proofErr w:type="spellStart"/>
      <w:r w:rsidR="006109D7" w:rsidRPr="006109D7">
        <w:rPr>
          <w:sz w:val="22"/>
          <w:szCs w:val="22"/>
        </w:rPr>
        <w:t>F</w:t>
      </w:r>
      <w:r w:rsidR="006109D7" w:rsidRPr="00F25D34">
        <w:rPr>
          <w:sz w:val="22"/>
          <w:szCs w:val="22"/>
          <w:vertAlign w:val="subscript"/>
        </w:rPr>
        <w:t>ref</w:t>
      </w:r>
      <w:proofErr w:type="spellEnd"/>
      <w:r w:rsidR="0052678B">
        <w:rPr>
          <w:sz w:val="22"/>
          <w:szCs w:val="22"/>
          <w:vertAlign w:val="subscript"/>
        </w:rPr>
        <w:t xml:space="preserve"> </w:t>
      </w:r>
      <w:r w:rsidR="006109D7" w:rsidRPr="006109D7">
        <w:rPr>
          <w:sz w:val="22"/>
          <w:szCs w:val="22"/>
        </w:rPr>
        <w:t>=</w:t>
      </w:r>
      <w:r w:rsidR="0052678B">
        <w:rPr>
          <w:sz w:val="22"/>
          <w:szCs w:val="22"/>
        </w:rPr>
        <w:t xml:space="preserve"> </w:t>
      </w:r>
      <w:r w:rsidR="006109D7" w:rsidRPr="006109D7">
        <w:rPr>
          <w:sz w:val="22"/>
          <w:szCs w:val="22"/>
        </w:rPr>
        <w:t xml:space="preserve">0.26. A combined Canada/USA catch of </w:t>
      </w:r>
      <w:r w:rsidR="00DB2F44" w:rsidRPr="00830048">
        <w:rPr>
          <w:sz w:val="22"/>
          <w:szCs w:val="22"/>
        </w:rPr>
        <w:t>27,5</w:t>
      </w:r>
      <w:r w:rsidR="006109D7" w:rsidRPr="00DB2F44">
        <w:rPr>
          <w:sz w:val="22"/>
          <w:szCs w:val="22"/>
        </w:rPr>
        <w:t>00</w:t>
      </w:r>
      <w:r w:rsidR="006109D7" w:rsidRPr="006109D7">
        <w:rPr>
          <w:sz w:val="22"/>
          <w:szCs w:val="22"/>
        </w:rPr>
        <w:t xml:space="preserve"> </w:t>
      </w:r>
      <w:proofErr w:type="spellStart"/>
      <w:r w:rsidR="006109D7" w:rsidRPr="006109D7">
        <w:rPr>
          <w:sz w:val="22"/>
          <w:szCs w:val="22"/>
        </w:rPr>
        <w:t>mt</w:t>
      </w:r>
      <w:proofErr w:type="spellEnd"/>
      <w:r w:rsidR="006109D7" w:rsidRPr="006109D7">
        <w:rPr>
          <w:sz w:val="22"/>
          <w:szCs w:val="22"/>
        </w:rPr>
        <w:t xml:space="preserve"> in </w:t>
      </w:r>
      <w:r w:rsidR="00A8759C" w:rsidRPr="006109D7">
        <w:rPr>
          <w:sz w:val="22"/>
          <w:szCs w:val="22"/>
        </w:rPr>
        <w:t>201</w:t>
      </w:r>
      <w:r w:rsidR="00A8759C">
        <w:rPr>
          <w:sz w:val="22"/>
          <w:szCs w:val="22"/>
        </w:rPr>
        <w:t>9</w:t>
      </w:r>
      <w:r w:rsidR="00A8759C" w:rsidRPr="006109D7">
        <w:rPr>
          <w:sz w:val="22"/>
          <w:szCs w:val="22"/>
        </w:rPr>
        <w:t xml:space="preserve"> </w:t>
      </w:r>
      <w:r w:rsidR="006109D7" w:rsidRPr="006109D7">
        <w:rPr>
          <w:sz w:val="22"/>
          <w:szCs w:val="22"/>
        </w:rPr>
        <w:t xml:space="preserve">results in a neutral risk (50%) that the </w:t>
      </w:r>
      <w:r w:rsidR="00A8759C" w:rsidRPr="006109D7">
        <w:rPr>
          <w:sz w:val="22"/>
          <w:szCs w:val="22"/>
        </w:rPr>
        <w:t>201</w:t>
      </w:r>
      <w:r w:rsidR="00A8759C">
        <w:rPr>
          <w:sz w:val="22"/>
          <w:szCs w:val="22"/>
        </w:rPr>
        <w:t>9</w:t>
      </w:r>
      <w:r w:rsidR="00A8759C" w:rsidRPr="006109D7">
        <w:rPr>
          <w:sz w:val="22"/>
          <w:szCs w:val="22"/>
        </w:rPr>
        <w:t xml:space="preserve"> </w:t>
      </w:r>
      <w:r w:rsidR="006109D7" w:rsidRPr="006109D7">
        <w:rPr>
          <w:sz w:val="22"/>
          <w:szCs w:val="22"/>
        </w:rPr>
        <w:t xml:space="preserve">fishing mortality rate would exceed </w:t>
      </w:r>
      <w:proofErr w:type="spellStart"/>
      <w:r w:rsidR="006109D7" w:rsidRPr="006109D7">
        <w:rPr>
          <w:sz w:val="22"/>
          <w:szCs w:val="22"/>
        </w:rPr>
        <w:t>F</w:t>
      </w:r>
      <w:r w:rsidR="006109D7" w:rsidRPr="006109D7">
        <w:rPr>
          <w:sz w:val="22"/>
          <w:szCs w:val="22"/>
          <w:vertAlign w:val="subscript"/>
        </w:rPr>
        <w:t>ref</w:t>
      </w:r>
      <w:proofErr w:type="spellEnd"/>
      <w:r w:rsidR="0052678B">
        <w:rPr>
          <w:sz w:val="22"/>
          <w:szCs w:val="22"/>
          <w:vertAlign w:val="subscript"/>
        </w:rPr>
        <w:t xml:space="preserve"> </w:t>
      </w:r>
      <w:r w:rsidR="00CB54EF">
        <w:rPr>
          <w:sz w:val="22"/>
          <w:szCs w:val="22"/>
        </w:rPr>
        <w:t>=</w:t>
      </w:r>
      <w:r w:rsidR="0052678B">
        <w:rPr>
          <w:sz w:val="22"/>
          <w:szCs w:val="22"/>
        </w:rPr>
        <w:t xml:space="preserve"> </w:t>
      </w:r>
      <w:r w:rsidR="00CB54EF">
        <w:rPr>
          <w:sz w:val="22"/>
          <w:szCs w:val="22"/>
        </w:rPr>
        <w:t>0.26.</w:t>
      </w:r>
    </w:p>
    <w:p w14:paraId="132FE8C0" w14:textId="03570F10" w:rsidR="006109D7" w:rsidRDefault="006109D7" w:rsidP="00CB54EF">
      <w:pPr>
        <w:pStyle w:val="BodyText"/>
        <w:spacing w:before="120"/>
        <w:rPr>
          <w:sz w:val="22"/>
          <w:szCs w:val="22"/>
        </w:rPr>
      </w:pPr>
      <w:r w:rsidRPr="006109D7">
        <w:rPr>
          <w:sz w:val="22"/>
          <w:szCs w:val="22"/>
        </w:rPr>
        <w:t xml:space="preserve">The </w:t>
      </w:r>
      <w:proofErr w:type="spellStart"/>
      <w:r w:rsidRPr="006109D7">
        <w:rPr>
          <w:sz w:val="22"/>
          <w:szCs w:val="22"/>
        </w:rPr>
        <w:t>F</w:t>
      </w:r>
      <w:r w:rsidRPr="006109D7">
        <w:rPr>
          <w:sz w:val="22"/>
          <w:szCs w:val="22"/>
          <w:vertAlign w:val="subscript"/>
        </w:rPr>
        <w:t>ref</w:t>
      </w:r>
      <w:proofErr w:type="spellEnd"/>
      <w:r w:rsidRPr="006109D7">
        <w:rPr>
          <w:sz w:val="22"/>
          <w:szCs w:val="22"/>
        </w:rPr>
        <w:t xml:space="preserve"> catches from the sensitivity projections are considerably lower than the catches from standard projections</w:t>
      </w:r>
      <w:r w:rsidR="009A0065">
        <w:rPr>
          <w:sz w:val="22"/>
          <w:szCs w:val="22"/>
        </w:rPr>
        <w:t>,</w:t>
      </w:r>
      <w:r w:rsidRPr="006109D7">
        <w:rPr>
          <w:sz w:val="22"/>
          <w:szCs w:val="22"/>
        </w:rPr>
        <w:t xml:space="preserve"> but they do take into account the </w:t>
      </w:r>
      <w:r w:rsidR="000C73B0">
        <w:rPr>
          <w:sz w:val="22"/>
          <w:szCs w:val="22"/>
        </w:rPr>
        <w:t>consistent</w:t>
      </w:r>
      <w:r w:rsidR="000C73B0" w:rsidRPr="006109D7">
        <w:rPr>
          <w:sz w:val="22"/>
          <w:szCs w:val="22"/>
        </w:rPr>
        <w:t xml:space="preserve"> </w:t>
      </w:r>
      <w:r w:rsidRPr="006109D7">
        <w:rPr>
          <w:sz w:val="22"/>
          <w:szCs w:val="22"/>
        </w:rPr>
        <w:t xml:space="preserve">retrospective pattern which has occurred over the past </w:t>
      </w:r>
      <w:r w:rsidR="00675463">
        <w:rPr>
          <w:sz w:val="22"/>
          <w:szCs w:val="22"/>
        </w:rPr>
        <w:t>four</w:t>
      </w:r>
      <w:r w:rsidR="00675463" w:rsidRPr="006109D7">
        <w:rPr>
          <w:sz w:val="22"/>
          <w:szCs w:val="22"/>
        </w:rPr>
        <w:t xml:space="preserve"> </w:t>
      </w:r>
      <w:r w:rsidRPr="006109D7">
        <w:rPr>
          <w:sz w:val="22"/>
          <w:szCs w:val="22"/>
        </w:rPr>
        <w:t>years in this assessment.</w:t>
      </w:r>
    </w:p>
    <w:p w14:paraId="09BB93F2" w14:textId="45D5CCC6" w:rsidR="00DC2F38" w:rsidRPr="00CB54EF" w:rsidRDefault="00DC2F38" w:rsidP="00CB54EF">
      <w:pPr>
        <w:rPr>
          <w:rFonts w:cs="Arial"/>
          <w:szCs w:val="24"/>
        </w:rPr>
        <w:sectPr w:rsidR="00DC2F38" w:rsidRPr="00CB54EF" w:rsidSect="00C03B7F">
          <w:footerReference w:type="default" r:id="rId16"/>
          <w:pgSz w:w="12240" w:h="15840"/>
          <w:pgMar w:top="1440" w:right="1440" w:bottom="1440" w:left="1440" w:header="720" w:footer="720" w:gutter="0"/>
          <w:pgNumType w:fmt="lowerRoman" w:start="3"/>
          <w:cols w:space="720"/>
          <w:docGrid w:linePitch="78"/>
        </w:sectPr>
      </w:pPr>
    </w:p>
    <w:p w14:paraId="7C274EBA" w14:textId="77777777" w:rsidR="00DC2F38" w:rsidRPr="00CB54EF" w:rsidRDefault="00DC2F38" w:rsidP="00B220A5">
      <w:pPr>
        <w:pStyle w:val="Heading1"/>
        <w:keepNext w:val="0"/>
        <w:suppressAutoHyphens/>
        <w:spacing w:before="360" w:after="120"/>
        <w:rPr>
          <w:rFonts w:ascii="Arial" w:hAnsi="Arial"/>
          <w:caps/>
          <w:color w:val="000000"/>
          <w:sz w:val="24"/>
          <w:szCs w:val="24"/>
          <w:lang w:val="en-CA"/>
        </w:rPr>
      </w:pPr>
      <w:bookmarkStart w:id="3" w:name="_Toc72222626"/>
      <w:r w:rsidRPr="00CB54EF">
        <w:rPr>
          <w:rFonts w:ascii="Arial" w:hAnsi="Arial"/>
          <w:caps/>
          <w:color w:val="000000"/>
          <w:sz w:val="24"/>
          <w:szCs w:val="24"/>
          <w:lang w:val="en-CA"/>
        </w:rPr>
        <w:t>INTRODUCTION</w:t>
      </w:r>
      <w:bookmarkEnd w:id="3"/>
    </w:p>
    <w:p w14:paraId="3A8D0A51" w14:textId="4B6B88BB" w:rsidR="00DC2F38" w:rsidRPr="00CA2E72" w:rsidRDefault="00DC2F38" w:rsidP="00CB54EF">
      <w:pPr>
        <w:pStyle w:val="BodyText"/>
        <w:spacing w:before="120"/>
        <w:rPr>
          <w:rFonts w:cs="Arial"/>
          <w:sz w:val="22"/>
          <w:szCs w:val="22"/>
        </w:rPr>
      </w:pPr>
      <w:r w:rsidRPr="00CA2E72">
        <w:rPr>
          <w:rFonts w:cs="Arial"/>
          <w:sz w:val="22"/>
          <w:szCs w:val="22"/>
        </w:rPr>
        <w:t xml:space="preserve">For the </w:t>
      </w:r>
      <w:r w:rsidRPr="00CB54EF">
        <w:rPr>
          <w:sz w:val="22"/>
          <w:szCs w:val="22"/>
        </w:rPr>
        <w:t>purpose</w:t>
      </w:r>
      <w:r w:rsidRPr="00CA2E72">
        <w:rPr>
          <w:rFonts w:cs="Arial"/>
          <w:sz w:val="22"/>
          <w:szCs w:val="22"/>
        </w:rPr>
        <w:t xml:space="preserve"> of developing a sharing proposal and consistent management by Canada and the United States of America (USA), an agreement was reached that the transboundary management unit for </w:t>
      </w:r>
      <w:r w:rsidR="006B4458">
        <w:rPr>
          <w:rFonts w:cs="Arial"/>
          <w:sz w:val="22"/>
          <w:szCs w:val="22"/>
        </w:rPr>
        <w:t>Haddock</w:t>
      </w:r>
      <w:r w:rsidRPr="00CA2E72">
        <w:rPr>
          <w:rFonts w:cs="Arial"/>
          <w:sz w:val="22"/>
          <w:szCs w:val="22"/>
        </w:rPr>
        <w:t xml:space="preserve"> would be limited to the eastern portion of Georges Bank (EGB; DFO statistical unit areas j and m in </w:t>
      </w:r>
      <w:r w:rsidR="009A0065">
        <w:rPr>
          <w:rFonts w:cs="Arial"/>
          <w:sz w:val="22"/>
          <w:szCs w:val="22"/>
        </w:rPr>
        <w:t>North Atlantic Fisheries Organization (</w:t>
      </w:r>
      <w:r w:rsidRPr="00CA2E72">
        <w:rPr>
          <w:rFonts w:cs="Arial"/>
          <w:sz w:val="22"/>
          <w:szCs w:val="22"/>
        </w:rPr>
        <w:t>NAFO</w:t>
      </w:r>
      <w:r w:rsidR="009A0065">
        <w:rPr>
          <w:rFonts w:cs="Arial"/>
          <w:sz w:val="22"/>
          <w:szCs w:val="22"/>
        </w:rPr>
        <w:t xml:space="preserve">) </w:t>
      </w:r>
      <w:r w:rsidR="00752B02">
        <w:rPr>
          <w:rFonts w:cs="Arial"/>
          <w:sz w:val="22"/>
          <w:szCs w:val="22"/>
        </w:rPr>
        <w:t>S</w:t>
      </w:r>
      <w:r w:rsidR="009A0065">
        <w:rPr>
          <w:rFonts w:cs="Arial"/>
          <w:sz w:val="22"/>
          <w:szCs w:val="22"/>
        </w:rPr>
        <w:t>ub</w:t>
      </w:r>
      <w:r w:rsidRPr="00CA2E72">
        <w:rPr>
          <w:rFonts w:cs="Arial"/>
          <w:sz w:val="22"/>
          <w:szCs w:val="22"/>
        </w:rPr>
        <w:t>division 5Ze; USA statistical areas 55</w:t>
      </w:r>
      <w:r w:rsidR="009A0065">
        <w:rPr>
          <w:rFonts w:cs="Arial"/>
          <w:sz w:val="22"/>
          <w:szCs w:val="22"/>
        </w:rPr>
        <w:t xml:space="preserve">1, 552, 561 and 562 in NAFO </w:t>
      </w:r>
      <w:r w:rsidR="00752B02">
        <w:rPr>
          <w:rFonts w:cs="Arial"/>
          <w:sz w:val="22"/>
          <w:szCs w:val="22"/>
        </w:rPr>
        <w:t>S</w:t>
      </w:r>
      <w:r w:rsidR="009A0065">
        <w:rPr>
          <w:rFonts w:cs="Arial"/>
          <w:sz w:val="22"/>
          <w:szCs w:val="22"/>
        </w:rPr>
        <w:t>ub</w:t>
      </w:r>
      <w:r w:rsidRPr="00CA2E72">
        <w:rPr>
          <w:rFonts w:cs="Arial"/>
          <w:sz w:val="22"/>
          <w:szCs w:val="22"/>
        </w:rPr>
        <w:t xml:space="preserve">division 5Ze; Figure 1; DFO 2002). This assessment applies the approach used by Van </w:t>
      </w:r>
      <w:proofErr w:type="spellStart"/>
      <w:r w:rsidRPr="00CA2E72">
        <w:rPr>
          <w:rFonts w:cs="Arial"/>
          <w:sz w:val="22"/>
          <w:szCs w:val="22"/>
        </w:rPr>
        <w:t>Eeckhaute</w:t>
      </w:r>
      <w:proofErr w:type="spellEnd"/>
      <w:r w:rsidR="008C4C83">
        <w:rPr>
          <w:rFonts w:cs="Arial"/>
          <w:sz w:val="22"/>
          <w:szCs w:val="22"/>
        </w:rPr>
        <w:t xml:space="preserve"> </w:t>
      </w:r>
      <w:r w:rsidR="001612E5">
        <w:rPr>
          <w:rFonts w:cs="Arial"/>
          <w:sz w:val="22"/>
          <w:szCs w:val="22"/>
        </w:rPr>
        <w:t xml:space="preserve">and Brooks </w:t>
      </w:r>
      <w:r w:rsidRPr="00CA2E72">
        <w:rPr>
          <w:rFonts w:cs="Arial"/>
          <w:sz w:val="22"/>
          <w:szCs w:val="22"/>
        </w:rPr>
        <w:t>(201</w:t>
      </w:r>
      <w:r w:rsidR="00711DF9">
        <w:rPr>
          <w:rFonts w:cs="Arial"/>
          <w:sz w:val="22"/>
          <w:szCs w:val="22"/>
        </w:rPr>
        <w:t>4</w:t>
      </w:r>
      <w:r w:rsidRPr="00CA2E72">
        <w:rPr>
          <w:rFonts w:cs="Arial"/>
          <w:sz w:val="22"/>
          <w:szCs w:val="22"/>
        </w:rPr>
        <w:t>) to</w:t>
      </w:r>
      <w:r w:rsidR="009B186A">
        <w:rPr>
          <w:rFonts w:cs="Arial"/>
          <w:sz w:val="22"/>
          <w:szCs w:val="22"/>
        </w:rPr>
        <w:t xml:space="preserve"> </w:t>
      </w:r>
      <w:r w:rsidRPr="00CA2E72">
        <w:rPr>
          <w:rFonts w:cs="Arial"/>
          <w:sz w:val="22"/>
          <w:szCs w:val="22"/>
        </w:rPr>
        <w:t xml:space="preserve">Canadian and USA fisheries information updated to </w:t>
      </w:r>
      <w:r w:rsidR="002B018F" w:rsidRPr="00CA2E72">
        <w:rPr>
          <w:rFonts w:cs="Arial"/>
          <w:sz w:val="22"/>
          <w:szCs w:val="22"/>
        </w:rPr>
        <w:t>201</w:t>
      </w:r>
      <w:r w:rsidR="002B018F">
        <w:rPr>
          <w:rFonts w:cs="Arial"/>
          <w:sz w:val="22"/>
          <w:szCs w:val="22"/>
        </w:rPr>
        <w:t>6</w:t>
      </w:r>
      <w:r w:rsidRPr="00CA2E72">
        <w:rPr>
          <w:rFonts w:cs="Arial"/>
          <w:sz w:val="22"/>
          <w:szCs w:val="22"/>
        </w:rPr>
        <w:t>. Results from the Fisheries and Oceans Canada (DFO) survey, updated to 201</w:t>
      </w:r>
      <w:r w:rsidR="008945C5">
        <w:rPr>
          <w:rFonts w:cs="Arial"/>
          <w:sz w:val="22"/>
          <w:szCs w:val="22"/>
        </w:rPr>
        <w:t>7</w:t>
      </w:r>
      <w:r w:rsidRPr="00CA2E72">
        <w:rPr>
          <w:rFonts w:cs="Arial"/>
          <w:sz w:val="22"/>
          <w:szCs w:val="22"/>
        </w:rPr>
        <w:t>, the USA National Marine Fisheries Service (NMFS) spring survey</w:t>
      </w:r>
      <w:r>
        <w:rPr>
          <w:rFonts w:cs="Arial"/>
          <w:sz w:val="22"/>
          <w:szCs w:val="22"/>
        </w:rPr>
        <w:t xml:space="preserve">, </w:t>
      </w:r>
      <w:r w:rsidRPr="00CA2E72">
        <w:rPr>
          <w:rFonts w:cs="Arial"/>
          <w:sz w:val="22"/>
          <w:szCs w:val="22"/>
        </w:rPr>
        <w:t xml:space="preserve">updated </w:t>
      </w:r>
      <w:r>
        <w:rPr>
          <w:rFonts w:cs="Arial"/>
          <w:sz w:val="22"/>
          <w:szCs w:val="22"/>
        </w:rPr>
        <w:t>to</w:t>
      </w:r>
      <w:r w:rsidRPr="00CA2E72">
        <w:rPr>
          <w:rFonts w:cs="Arial"/>
          <w:sz w:val="22"/>
          <w:szCs w:val="22"/>
        </w:rPr>
        <w:t xml:space="preserve"> </w:t>
      </w:r>
      <w:r w:rsidR="008945C5" w:rsidRPr="00CA2E72">
        <w:rPr>
          <w:rFonts w:cs="Arial"/>
          <w:sz w:val="22"/>
          <w:szCs w:val="22"/>
        </w:rPr>
        <w:t>201</w:t>
      </w:r>
      <w:r w:rsidR="008945C5">
        <w:rPr>
          <w:rFonts w:cs="Arial"/>
          <w:sz w:val="22"/>
          <w:szCs w:val="22"/>
        </w:rPr>
        <w:t>7</w:t>
      </w:r>
      <w:r w:rsidR="009A0065">
        <w:rPr>
          <w:rFonts w:cs="Arial"/>
          <w:sz w:val="22"/>
          <w:szCs w:val="22"/>
        </w:rPr>
        <w:t>,</w:t>
      </w:r>
      <w:r w:rsidR="008945C5" w:rsidRPr="00CA2E72">
        <w:rPr>
          <w:rFonts w:cs="Arial"/>
          <w:sz w:val="22"/>
          <w:szCs w:val="22"/>
        </w:rPr>
        <w:t xml:space="preserve"> </w:t>
      </w:r>
      <w:r w:rsidRPr="00CA2E72">
        <w:rPr>
          <w:rFonts w:cs="Arial"/>
          <w:sz w:val="22"/>
          <w:szCs w:val="22"/>
        </w:rPr>
        <w:t xml:space="preserve">and the NMFS autumn survey, updated to </w:t>
      </w:r>
      <w:r w:rsidR="008945C5" w:rsidRPr="00CA2E72">
        <w:rPr>
          <w:rFonts w:cs="Arial"/>
          <w:sz w:val="22"/>
          <w:szCs w:val="22"/>
        </w:rPr>
        <w:t>201</w:t>
      </w:r>
      <w:r w:rsidR="008945C5">
        <w:rPr>
          <w:rFonts w:cs="Arial"/>
          <w:sz w:val="22"/>
          <w:szCs w:val="22"/>
        </w:rPr>
        <w:t>6</w:t>
      </w:r>
      <w:r w:rsidRPr="00CA2E72">
        <w:rPr>
          <w:rFonts w:cs="Arial"/>
          <w:sz w:val="22"/>
          <w:szCs w:val="22"/>
        </w:rPr>
        <w:t xml:space="preserve">, were </w:t>
      </w:r>
      <w:r w:rsidR="00557A4D">
        <w:rPr>
          <w:rFonts w:cs="Arial"/>
          <w:sz w:val="22"/>
          <w:szCs w:val="22"/>
        </w:rPr>
        <w:t xml:space="preserve">also </w:t>
      </w:r>
      <w:r w:rsidRPr="00CA2E72">
        <w:rPr>
          <w:rFonts w:cs="Arial"/>
          <w:sz w:val="22"/>
          <w:szCs w:val="22"/>
        </w:rPr>
        <w:t>incorporated. The NMFS surveys since 2009, which use a new vessel</w:t>
      </w:r>
      <w:r w:rsidR="009A0065">
        <w:rPr>
          <w:rFonts w:cs="Arial"/>
          <w:sz w:val="22"/>
          <w:szCs w:val="22"/>
        </w:rPr>
        <w:t xml:space="preserve"> </w:t>
      </w:r>
      <w:r w:rsidR="00557A4D">
        <w:rPr>
          <w:rFonts w:cs="Arial"/>
          <w:sz w:val="22"/>
          <w:szCs w:val="22"/>
        </w:rPr>
        <w:t>(</w:t>
      </w:r>
      <w:r w:rsidR="00FC60E2">
        <w:rPr>
          <w:rFonts w:cs="Arial"/>
          <w:sz w:val="22"/>
          <w:szCs w:val="22"/>
        </w:rPr>
        <w:t>N</w:t>
      </w:r>
      <w:r w:rsidR="009A0065">
        <w:rPr>
          <w:rFonts w:cs="Arial"/>
          <w:sz w:val="22"/>
          <w:szCs w:val="22"/>
        </w:rPr>
        <w:t xml:space="preserve">ational </w:t>
      </w:r>
      <w:r w:rsidR="00FC60E2">
        <w:rPr>
          <w:rFonts w:cs="Arial"/>
          <w:sz w:val="22"/>
          <w:szCs w:val="22"/>
        </w:rPr>
        <w:t>O</w:t>
      </w:r>
      <w:r w:rsidR="009A0065">
        <w:rPr>
          <w:rFonts w:cs="Arial"/>
          <w:sz w:val="22"/>
          <w:szCs w:val="22"/>
        </w:rPr>
        <w:t xml:space="preserve">ceanic </w:t>
      </w:r>
      <w:r w:rsidR="00FC60E2">
        <w:rPr>
          <w:rFonts w:cs="Arial"/>
          <w:sz w:val="22"/>
          <w:szCs w:val="22"/>
        </w:rPr>
        <w:t>A</w:t>
      </w:r>
      <w:r w:rsidR="009A0065">
        <w:rPr>
          <w:rFonts w:cs="Arial"/>
          <w:sz w:val="22"/>
          <w:szCs w:val="22"/>
        </w:rPr>
        <w:t xml:space="preserve">tmospheric </w:t>
      </w:r>
      <w:r w:rsidR="00FC60E2">
        <w:rPr>
          <w:rFonts w:cs="Arial"/>
          <w:sz w:val="22"/>
          <w:szCs w:val="22"/>
        </w:rPr>
        <w:t>A</w:t>
      </w:r>
      <w:r w:rsidR="0020703A">
        <w:rPr>
          <w:rFonts w:cs="Arial"/>
          <w:sz w:val="22"/>
          <w:szCs w:val="22"/>
        </w:rPr>
        <w:t>dministration [</w:t>
      </w:r>
      <w:r w:rsidR="009A0065">
        <w:rPr>
          <w:rFonts w:cs="Arial"/>
          <w:sz w:val="22"/>
          <w:szCs w:val="22"/>
        </w:rPr>
        <w:t>NOAA</w:t>
      </w:r>
      <w:r w:rsidR="0020703A">
        <w:rPr>
          <w:rFonts w:cs="Arial"/>
          <w:sz w:val="22"/>
          <w:szCs w:val="22"/>
        </w:rPr>
        <w:t>]</w:t>
      </w:r>
      <w:r w:rsidR="00FC60E2">
        <w:rPr>
          <w:rFonts w:cs="Arial"/>
          <w:sz w:val="22"/>
          <w:szCs w:val="22"/>
        </w:rPr>
        <w:t xml:space="preserve"> ship</w:t>
      </w:r>
      <w:r w:rsidRPr="00CA2E72">
        <w:rPr>
          <w:rFonts w:cs="Arial"/>
          <w:sz w:val="22"/>
          <w:szCs w:val="22"/>
        </w:rPr>
        <w:t xml:space="preserve"> </w:t>
      </w:r>
      <w:r w:rsidRPr="00CA2E72">
        <w:rPr>
          <w:rFonts w:cs="Arial"/>
          <w:i/>
          <w:sz w:val="22"/>
          <w:szCs w:val="22"/>
        </w:rPr>
        <w:t>Henry B. Bigelow</w:t>
      </w:r>
      <w:r w:rsidR="00557A4D" w:rsidRPr="00557A4D">
        <w:rPr>
          <w:rFonts w:cs="Arial"/>
          <w:sz w:val="22"/>
          <w:szCs w:val="22"/>
        </w:rPr>
        <w:t>)</w:t>
      </w:r>
      <w:r w:rsidR="00557A4D">
        <w:rPr>
          <w:rFonts w:cs="Arial"/>
          <w:sz w:val="22"/>
          <w:szCs w:val="22"/>
        </w:rPr>
        <w:t>,</w:t>
      </w:r>
      <w:r w:rsidRPr="00CA2E72">
        <w:rPr>
          <w:rFonts w:cs="Arial"/>
          <w:sz w:val="22"/>
          <w:szCs w:val="22"/>
        </w:rPr>
        <w:t xml:space="preserve"> a new net and protocols, were made equivalent to surveys undertaken by the </w:t>
      </w:r>
      <w:r w:rsidR="00FC60E2">
        <w:rPr>
          <w:rFonts w:cs="Arial"/>
          <w:sz w:val="22"/>
          <w:szCs w:val="22"/>
        </w:rPr>
        <w:t xml:space="preserve">former NOAA ship </w:t>
      </w:r>
      <w:r w:rsidRPr="00CA2E72">
        <w:rPr>
          <w:rFonts w:cs="Arial"/>
          <w:i/>
          <w:sz w:val="22"/>
          <w:szCs w:val="22"/>
        </w:rPr>
        <w:t>Albatross IV</w:t>
      </w:r>
      <w:r w:rsidRPr="00CA2E72">
        <w:rPr>
          <w:rFonts w:cs="Arial"/>
          <w:sz w:val="22"/>
          <w:szCs w:val="22"/>
        </w:rPr>
        <w:t xml:space="preserve"> </w:t>
      </w:r>
      <w:r w:rsidR="00557A4D">
        <w:rPr>
          <w:rFonts w:cs="Arial"/>
          <w:sz w:val="22"/>
          <w:szCs w:val="22"/>
        </w:rPr>
        <w:t>by applying</w:t>
      </w:r>
      <w:r w:rsidRPr="00CA2E72">
        <w:rPr>
          <w:rFonts w:cs="Arial"/>
          <w:sz w:val="22"/>
          <w:szCs w:val="22"/>
        </w:rPr>
        <w:t xml:space="preserve"> length</w:t>
      </w:r>
      <w:r w:rsidR="00557A4D">
        <w:rPr>
          <w:rFonts w:cs="Arial"/>
          <w:sz w:val="22"/>
          <w:szCs w:val="22"/>
        </w:rPr>
        <w:t>-</w:t>
      </w:r>
      <w:r w:rsidRPr="00CA2E72">
        <w:rPr>
          <w:rFonts w:cs="Arial"/>
          <w:sz w:val="22"/>
          <w:szCs w:val="22"/>
        </w:rPr>
        <w:t>based conversion factors</w:t>
      </w:r>
      <w:r w:rsidR="00711DF9">
        <w:rPr>
          <w:rFonts w:cs="Arial"/>
          <w:sz w:val="22"/>
          <w:szCs w:val="22"/>
        </w:rPr>
        <w:t xml:space="preserve"> (Brooks </w:t>
      </w:r>
      <w:r w:rsidR="00711DF9" w:rsidRPr="00711DF9">
        <w:rPr>
          <w:rFonts w:cs="Arial"/>
          <w:i/>
          <w:sz w:val="22"/>
          <w:szCs w:val="22"/>
        </w:rPr>
        <w:t>et al</w:t>
      </w:r>
      <w:r w:rsidR="00711DF9">
        <w:rPr>
          <w:rFonts w:cs="Arial"/>
          <w:sz w:val="22"/>
          <w:szCs w:val="22"/>
        </w:rPr>
        <w:t>. 2010)</w:t>
      </w:r>
      <w:r w:rsidRPr="00CA2E72">
        <w:rPr>
          <w:rFonts w:cs="Arial"/>
          <w:sz w:val="22"/>
          <w:szCs w:val="22"/>
        </w:rPr>
        <w:t>.</w:t>
      </w:r>
    </w:p>
    <w:p w14:paraId="2AE77857" w14:textId="77777777" w:rsidR="00DC2F38" w:rsidRPr="00CB54EF" w:rsidRDefault="00DC2F38" w:rsidP="00B220A5">
      <w:pPr>
        <w:pStyle w:val="Heading1"/>
        <w:keepNext w:val="0"/>
        <w:suppressAutoHyphens/>
        <w:spacing w:before="360" w:after="120"/>
        <w:rPr>
          <w:i/>
          <w:iCs/>
          <w:caps/>
          <w:sz w:val="22"/>
          <w:szCs w:val="24"/>
          <w:lang w:val="en-CA"/>
        </w:rPr>
      </w:pPr>
      <w:bookmarkStart w:id="4" w:name="_Toc72222627"/>
      <w:r w:rsidRPr="00B220A5">
        <w:rPr>
          <w:rFonts w:ascii="Arial" w:hAnsi="Arial"/>
          <w:caps/>
          <w:color w:val="000000"/>
          <w:sz w:val="24"/>
          <w:szCs w:val="24"/>
          <w:lang w:val="en-CA"/>
        </w:rPr>
        <w:t>Fishery</w:t>
      </w:r>
      <w:bookmarkEnd w:id="4"/>
    </w:p>
    <w:p w14:paraId="65E5DD96" w14:textId="77777777" w:rsidR="00DC2F38" w:rsidRPr="00937DAD" w:rsidRDefault="00DC2F38" w:rsidP="00B220A5">
      <w:pPr>
        <w:pStyle w:val="Heading2"/>
        <w:spacing w:after="120"/>
        <w:rPr>
          <w:bCs w:val="0"/>
          <w:i w:val="0"/>
          <w:iCs w:val="0"/>
          <w:caps/>
          <w:sz w:val="24"/>
          <w:szCs w:val="24"/>
          <w:lang w:val="en-CA"/>
        </w:rPr>
      </w:pPr>
      <w:bookmarkStart w:id="5" w:name="_Toc72222628"/>
      <w:r w:rsidRPr="00937DAD">
        <w:rPr>
          <w:bCs w:val="0"/>
          <w:i w:val="0"/>
          <w:iCs w:val="0"/>
          <w:caps/>
          <w:sz w:val="24"/>
          <w:szCs w:val="24"/>
          <w:lang w:val="en-CA"/>
        </w:rPr>
        <w:t>Commercial Catches</w:t>
      </w:r>
      <w:bookmarkEnd w:id="5"/>
    </w:p>
    <w:p w14:paraId="4F4C8911" w14:textId="718F3E5F" w:rsidR="00DC2F38" w:rsidRDefault="00DC2F38" w:rsidP="0096369A">
      <w:pPr>
        <w:pStyle w:val="BodyText"/>
        <w:spacing w:before="120"/>
        <w:rPr>
          <w:rFonts w:cs="Arial"/>
          <w:sz w:val="22"/>
          <w:szCs w:val="22"/>
        </w:rPr>
      </w:pPr>
      <w:r w:rsidRPr="00B40C09">
        <w:rPr>
          <w:rFonts w:cs="Arial"/>
          <w:sz w:val="22"/>
          <w:szCs w:val="22"/>
        </w:rPr>
        <w:t>Haddock on Georges Bank have supported a commercial fishery since the early 1920s (</w:t>
      </w:r>
      <w:proofErr w:type="spellStart"/>
      <w:r w:rsidR="00FF27DB" w:rsidRPr="00B40C09">
        <w:rPr>
          <w:rFonts w:cs="Arial"/>
          <w:sz w:val="22"/>
          <w:szCs w:val="22"/>
        </w:rPr>
        <w:t>Schuck</w:t>
      </w:r>
      <w:proofErr w:type="spellEnd"/>
      <w:r w:rsidR="00FF27DB" w:rsidRPr="00B40C09">
        <w:rPr>
          <w:rFonts w:cs="Arial"/>
          <w:sz w:val="22"/>
          <w:szCs w:val="22"/>
        </w:rPr>
        <w:t xml:space="preserve"> 1951; </w:t>
      </w:r>
      <w:r w:rsidRPr="00B40C09">
        <w:rPr>
          <w:rFonts w:cs="Arial"/>
          <w:sz w:val="22"/>
          <w:szCs w:val="22"/>
        </w:rPr>
        <w:t xml:space="preserve">Clark </w:t>
      </w:r>
      <w:r w:rsidRPr="00B40C09">
        <w:rPr>
          <w:rFonts w:cs="Arial"/>
          <w:i/>
          <w:sz w:val="22"/>
          <w:szCs w:val="22"/>
        </w:rPr>
        <w:t>et al</w:t>
      </w:r>
      <w:r w:rsidRPr="00B40C09">
        <w:rPr>
          <w:rFonts w:cs="Arial"/>
          <w:sz w:val="22"/>
          <w:szCs w:val="22"/>
        </w:rPr>
        <w:t>.</w:t>
      </w:r>
      <w:r w:rsidR="002E2791">
        <w:rPr>
          <w:rFonts w:cs="Arial"/>
          <w:sz w:val="22"/>
          <w:szCs w:val="22"/>
        </w:rPr>
        <w:t xml:space="preserve"> </w:t>
      </w:r>
      <w:r w:rsidRPr="00B40C09">
        <w:rPr>
          <w:rFonts w:cs="Arial"/>
          <w:sz w:val="22"/>
          <w:szCs w:val="22"/>
        </w:rPr>
        <w:t>1982). Catches from EGB during the 1930s to 1950s ranged between 1</w:t>
      </w:r>
      <w:r w:rsidR="008947DF" w:rsidRPr="00B40C09">
        <w:rPr>
          <w:rFonts w:cs="Arial"/>
          <w:sz w:val="22"/>
          <w:szCs w:val="22"/>
        </w:rPr>
        <w:t>7</w:t>
      </w:r>
      <w:r w:rsidR="00765504">
        <w:rPr>
          <w:rFonts w:cs="Arial"/>
          <w:sz w:val="22"/>
          <w:szCs w:val="22"/>
        </w:rPr>
        <w:t>,000</w:t>
      </w:r>
      <w:r w:rsidR="006652CF">
        <w:rPr>
          <w:rFonts w:cs="Arial"/>
          <w:sz w:val="22"/>
          <w:szCs w:val="22"/>
        </w:rPr>
        <w:t>–</w:t>
      </w:r>
      <w:r w:rsidRPr="00B40C09">
        <w:rPr>
          <w:rFonts w:cs="Arial"/>
          <w:sz w:val="22"/>
          <w:szCs w:val="22"/>
        </w:rPr>
        <w:t>4</w:t>
      </w:r>
      <w:r w:rsidR="008947DF" w:rsidRPr="00B40C09">
        <w:rPr>
          <w:rFonts w:cs="Arial"/>
          <w:sz w:val="22"/>
          <w:szCs w:val="22"/>
        </w:rPr>
        <w:t>1</w:t>
      </w:r>
      <w:r w:rsidRPr="00B40C09">
        <w:rPr>
          <w:rFonts w:cs="Arial"/>
          <w:sz w:val="22"/>
          <w:szCs w:val="22"/>
        </w:rPr>
        <w:t>,000 </w:t>
      </w:r>
      <w:proofErr w:type="spellStart"/>
      <w:r w:rsidRPr="00B40C09">
        <w:rPr>
          <w:rFonts w:cs="Arial"/>
          <w:sz w:val="22"/>
          <w:szCs w:val="22"/>
        </w:rPr>
        <w:t>mt</w:t>
      </w:r>
      <w:proofErr w:type="spellEnd"/>
      <w:r w:rsidR="00557A4D" w:rsidRPr="00B40C09">
        <w:rPr>
          <w:rFonts w:cs="Arial"/>
          <w:sz w:val="22"/>
          <w:szCs w:val="22"/>
        </w:rPr>
        <w:t xml:space="preserve"> (Figure 2)</w:t>
      </w:r>
      <w:r w:rsidRPr="00B40C09">
        <w:rPr>
          <w:rFonts w:cs="Arial"/>
          <w:sz w:val="22"/>
          <w:szCs w:val="22"/>
        </w:rPr>
        <w:t xml:space="preserve">. Records of catches by unit area for 1956 to 1968 </w:t>
      </w:r>
      <w:r w:rsidR="0048365B">
        <w:rPr>
          <w:rFonts w:cs="Arial"/>
          <w:sz w:val="22"/>
          <w:szCs w:val="22"/>
        </w:rPr>
        <w:t xml:space="preserve">are </w:t>
      </w:r>
      <w:r w:rsidR="00E76FB5">
        <w:rPr>
          <w:rFonts w:cs="Arial"/>
          <w:sz w:val="22"/>
          <w:szCs w:val="22"/>
        </w:rPr>
        <w:t xml:space="preserve">not </w:t>
      </w:r>
      <w:r w:rsidR="002E2791">
        <w:rPr>
          <w:rFonts w:cs="Arial"/>
          <w:sz w:val="22"/>
          <w:szCs w:val="22"/>
        </w:rPr>
        <w:t>available</w:t>
      </w:r>
      <w:r w:rsidR="00F40ABF">
        <w:rPr>
          <w:rFonts w:cs="Arial"/>
          <w:sz w:val="22"/>
          <w:szCs w:val="22"/>
        </w:rPr>
        <w:t>;</w:t>
      </w:r>
      <w:r w:rsidRPr="00B40C09">
        <w:rPr>
          <w:rFonts w:cs="Arial"/>
          <w:sz w:val="22"/>
          <w:szCs w:val="22"/>
        </w:rPr>
        <w:t xml:space="preserve"> however, based on records for NAFO Subdivision 5Ze, catches from EGB probably attained record high levels of about 60,000 </w:t>
      </w:r>
      <w:proofErr w:type="spellStart"/>
      <w:r w:rsidRPr="00B40C09">
        <w:rPr>
          <w:rFonts w:cs="Arial"/>
          <w:sz w:val="22"/>
          <w:szCs w:val="22"/>
        </w:rPr>
        <w:t>mt</w:t>
      </w:r>
      <w:proofErr w:type="spellEnd"/>
      <w:r w:rsidRPr="00B40C09">
        <w:rPr>
          <w:rFonts w:cs="Arial"/>
          <w:sz w:val="22"/>
          <w:szCs w:val="22"/>
        </w:rPr>
        <w:t xml:space="preserve"> during the early 1960s. Catches </w:t>
      </w:r>
      <w:r w:rsidR="00557A4D" w:rsidRPr="00B40C09">
        <w:rPr>
          <w:rFonts w:cs="Arial"/>
          <w:sz w:val="22"/>
          <w:szCs w:val="22"/>
        </w:rPr>
        <w:t>during</w:t>
      </w:r>
      <w:r w:rsidRPr="00B40C09">
        <w:rPr>
          <w:rFonts w:cs="Arial"/>
          <w:sz w:val="22"/>
          <w:szCs w:val="22"/>
        </w:rPr>
        <w:t xml:space="preserve"> the late 1970s and early 1980s reached a maximum of 23,344 </w:t>
      </w:r>
      <w:proofErr w:type="spellStart"/>
      <w:r w:rsidRPr="00B40C09">
        <w:rPr>
          <w:rFonts w:cs="Arial"/>
          <w:sz w:val="22"/>
          <w:szCs w:val="22"/>
        </w:rPr>
        <w:t>mt</w:t>
      </w:r>
      <w:proofErr w:type="spellEnd"/>
      <w:r w:rsidRPr="00B40C09">
        <w:rPr>
          <w:rFonts w:cs="Arial"/>
          <w:sz w:val="22"/>
          <w:szCs w:val="22"/>
        </w:rPr>
        <w:t xml:space="preserve"> and were associated with good recruitment</w:t>
      </w:r>
      <w:r w:rsidR="007A530A">
        <w:rPr>
          <w:rFonts w:cs="Arial"/>
          <w:sz w:val="22"/>
          <w:szCs w:val="22"/>
        </w:rPr>
        <w:t xml:space="preserve"> </w:t>
      </w:r>
      <w:r w:rsidR="007A530A" w:rsidRPr="00B40C09">
        <w:rPr>
          <w:rFonts w:cs="Arial"/>
          <w:sz w:val="22"/>
          <w:szCs w:val="22"/>
        </w:rPr>
        <w:t>(</w:t>
      </w:r>
      <w:r w:rsidR="00975D59">
        <w:fldChar w:fldCharType="begin"/>
      </w:r>
      <w:r w:rsidR="00975D59">
        <w:instrText xml:space="preserve"> REF _Ref341945336 \h  \* MERGEFORMAT </w:instrText>
      </w:r>
      <w:r w:rsidR="00975D59">
        <w:fldChar w:fldCharType="separate"/>
      </w:r>
      <w:r w:rsidR="00A6674F" w:rsidRPr="00A6674F">
        <w:rPr>
          <w:rFonts w:cs="Arial"/>
          <w:sz w:val="22"/>
          <w:szCs w:val="22"/>
        </w:rPr>
        <w:t>Table</w:t>
      </w:r>
      <w:r w:rsidR="00000A3F">
        <w:rPr>
          <w:rFonts w:cs="Arial"/>
          <w:sz w:val="22"/>
          <w:szCs w:val="22"/>
        </w:rPr>
        <w:t> </w:t>
      </w:r>
      <w:r w:rsidR="00A6674F" w:rsidRPr="00A6674F">
        <w:rPr>
          <w:rFonts w:cs="Arial"/>
          <w:sz w:val="22"/>
          <w:szCs w:val="22"/>
        </w:rPr>
        <w:t>1</w:t>
      </w:r>
      <w:r w:rsidR="00975D59">
        <w:fldChar w:fldCharType="end"/>
      </w:r>
      <w:r w:rsidR="007A530A" w:rsidRPr="00B40C09">
        <w:rPr>
          <w:sz w:val="22"/>
          <w:szCs w:val="22"/>
        </w:rPr>
        <w:t>;</w:t>
      </w:r>
      <w:r w:rsidR="005E3868">
        <w:rPr>
          <w:sz w:val="22"/>
          <w:szCs w:val="22"/>
        </w:rPr>
        <w:t xml:space="preserve"> </w:t>
      </w:r>
      <w:r w:rsidR="007A530A" w:rsidRPr="00B40C09">
        <w:rPr>
          <w:sz w:val="22"/>
          <w:szCs w:val="22"/>
        </w:rPr>
        <w:t xml:space="preserve">Figure </w:t>
      </w:r>
      <w:r w:rsidR="005F3DA3">
        <w:rPr>
          <w:sz w:val="22"/>
          <w:szCs w:val="22"/>
        </w:rPr>
        <w:t>3</w:t>
      </w:r>
      <w:r w:rsidR="007A530A" w:rsidRPr="00B40C09">
        <w:rPr>
          <w:sz w:val="22"/>
          <w:szCs w:val="22"/>
        </w:rPr>
        <w:t>)</w:t>
      </w:r>
      <w:r w:rsidRPr="00B40C09">
        <w:rPr>
          <w:rFonts w:cs="Arial"/>
          <w:sz w:val="22"/>
          <w:szCs w:val="22"/>
        </w:rPr>
        <w:t>. Substantial quantities of small fish were discarded in those years (</w:t>
      </w:r>
      <w:proofErr w:type="spellStart"/>
      <w:r w:rsidRPr="00B40C09">
        <w:rPr>
          <w:rFonts w:cs="Arial"/>
          <w:sz w:val="22"/>
          <w:szCs w:val="22"/>
        </w:rPr>
        <w:t>Overholtz</w:t>
      </w:r>
      <w:proofErr w:type="spellEnd"/>
      <w:r w:rsidR="00000A3F">
        <w:rPr>
          <w:rFonts w:cs="Arial"/>
          <w:sz w:val="22"/>
          <w:szCs w:val="22"/>
        </w:rPr>
        <w:t> </w:t>
      </w:r>
      <w:r w:rsidRPr="00B40C09">
        <w:rPr>
          <w:rFonts w:cs="Arial"/>
          <w:i/>
          <w:sz w:val="22"/>
          <w:szCs w:val="22"/>
        </w:rPr>
        <w:t>et al</w:t>
      </w:r>
      <w:r w:rsidRPr="00B40C09">
        <w:rPr>
          <w:rFonts w:cs="Arial"/>
          <w:sz w:val="22"/>
          <w:szCs w:val="22"/>
        </w:rPr>
        <w:t>. 1983). Catches subsequently declined</w:t>
      </w:r>
      <w:r w:rsidR="00B40C09">
        <w:rPr>
          <w:rFonts w:cs="Arial"/>
          <w:sz w:val="22"/>
          <w:szCs w:val="22"/>
        </w:rPr>
        <w:t>,</w:t>
      </w:r>
      <w:r w:rsidRPr="00B40C09">
        <w:rPr>
          <w:rFonts w:cs="Arial"/>
          <w:sz w:val="22"/>
          <w:szCs w:val="22"/>
        </w:rPr>
        <w:t xml:space="preserve"> fluctuat</w:t>
      </w:r>
      <w:r w:rsidR="00B40C09">
        <w:rPr>
          <w:rFonts w:cs="Arial"/>
          <w:sz w:val="22"/>
          <w:szCs w:val="22"/>
        </w:rPr>
        <w:t>ing</w:t>
      </w:r>
      <w:r w:rsidRPr="00B40C09">
        <w:rPr>
          <w:rFonts w:cs="Arial"/>
          <w:sz w:val="22"/>
          <w:szCs w:val="22"/>
        </w:rPr>
        <w:t xml:space="preserve"> around 5,000 </w:t>
      </w:r>
      <w:proofErr w:type="spellStart"/>
      <w:r w:rsidRPr="00B40C09">
        <w:rPr>
          <w:rFonts w:cs="Arial"/>
          <w:sz w:val="22"/>
          <w:szCs w:val="22"/>
        </w:rPr>
        <w:t>mt</w:t>
      </w:r>
      <w:proofErr w:type="spellEnd"/>
      <w:r w:rsidRPr="00B40C09">
        <w:rPr>
          <w:rFonts w:cs="Arial"/>
          <w:sz w:val="22"/>
          <w:szCs w:val="22"/>
        </w:rPr>
        <w:t xml:space="preserve"> during the mid to late 1980s. Under restrictive management measures (</w:t>
      </w:r>
      <w:r w:rsidR="00975D59">
        <w:fldChar w:fldCharType="begin"/>
      </w:r>
      <w:r w:rsidR="00975D59">
        <w:instrText xml:space="preserve"> REF _Ref244588839 \h  \* MERGEFORMAT </w:instrText>
      </w:r>
      <w:r w:rsidR="00975D59">
        <w:fldChar w:fldCharType="separate"/>
      </w:r>
      <w:r w:rsidR="00A6674F" w:rsidRPr="00A6674F">
        <w:rPr>
          <w:rFonts w:cs="Arial"/>
          <w:sz w:val="22"/>
          <w:szCs w:val="22"/>
        </w:rPr>
        <w:t>Table 2</w:t>
      </w:r>
      <w:r w:rsidR="00975D59">
        <w:fldChar w:fldCharType="end"/>
      </w:r>
      <w:r w:rsidRPr="00B40C09">
        <w:rPr>
          <w:rFonts w:cs="Arial"/>
          <w:sz w:val="22"/>
          <w:szCs w:val="22"/>
        </w:rPr>
        <w:t>), combined Canada/USA catches declined from 6,504 </w:t>
      </w:r>
      <w:proofErr w:type="spellStart"/>
      <w:r w:rsidRPr="00B40C09">
        <w:rPr>
          <w:rFonts w:cs="Arial"/>
          <w:sz w:val="22"/>
          <w:szCs w:val="22"/>
        </w:rPr>
        <w:t>mt</w:t>
      </w:r>
      <w:proofErr w:type="spellEnd"/>
      <w:r w:rsidRPr="00B40C09">
        <w:rPr>
          <w:rFonts w:cs="Arial"/>
          <w:sz w:val="22"/>
          <w:szCs w:val="22"/>
        </w:rPr>
        <w:t xml:space="preserve"> in 1991 to a low of 2,150 </w:t>
      </w:r>
      <w:proofErr w:type="spellStart"/>
      <w:r w:rsidRPr="00B40C09">
        <w:rPr>
          <w:rFonts w:cs="Arial"/>
          <w:sz w:val="22"/>
          <w:szCs w:val="22"/>
        </w:rPr>
        <w:t>mt</w:t>
      </w:r>
      <w:proofErr w:type="spellEnd"/>
      <w:r w:rsidRPr="00B40C09">
        <w:rPr>
          <w:rFonts w:cs="Arial"/>
          <w:sz w:val="22"/>
          <w:szCs w:val="22"/>
        </w:rPr>
        <w:t xml:space="preserve"> in 1995, varied between 3,000</w:t>
      </w:r>
      <w:r w:rsidR="00000A3F">
        <w:rPr>
          <w:rFonts w:cs="Arial"/>
          <w:sz w:val="22"/>
          <w:szCs w:val="22"/>
        </w:rPr>
        <w:t>–</w:t>
      </w:r>
      <w:r w:rsidRPr="00B40C09">
        <w:rPr>
          <w:rFonts w:cs="Arial"/>
          <w:sz w:val="22"/>
          <w:szCs w:val="22"/>
        </w:rPr>
        <w:t>4,000 </w:t>
      </w:r>
      <w:proofErr w:type="spellStart"/>
      <w:r w:rsidRPr="00B40C09">
        <w:rPr>
          <w:rFonts w:cs="Arial"/>
          <w:sz w:val="22"/>
          <w:szCs w:val="22"/>
        </w:rPr>
        <w:t>mt</w:t>
      </w:r>
      <w:proofErr w:type="spellEnd"/>
      <w:r w:rsidRPr="00B40C09">
        <w:rPr>
          <w:rFonts w:cs="Arial"/>
          <w:sz w:val="22"/>
          <w:szCs w:val="22"/>
        </w:rPr>
        <w:t xml:space="preserve"> until 1999, </w:t>
      </w:r>
      <w:r w:rsidR="00B40C09">
        <w:rPr>
          <w:rFonts w:cs="Arial"/>
          <w:sz w:val="22"/>
          <w:szCs w:val="22"/>
        </w:rPr>
        <w:t xml:space="preserve">and </w:t>
      </w:r>
      <w:r w:rsidRPr="00B40C09">
        <w:rPr>
          <w:rFonts w:cs="Arial"/>
          <w:sz w:val="22"/>
          <w:szCs w:val="22"/>
        </w:rPr>
        <w:t>increased to 15,</w:t>
      </w:r>
      <w:r w:rsidR="009B186A" w:rsidRPr="00B40C09">
        <w:rPr>
          <w:rFonts w:cs="Arial"/>
          <w:sz w:val="22"/>
          <w:szCs w:val="22"/>
        </w:rPr>
        <w:t>25</w:t>
      </w:r>
      <w:r w:rsidR="009B186A">
        <w:rPr>
          <w:rFonts w:cs="Arial"/>
          <w:sz w:val="22"/>
          <w:szCs w:val="22"/>
        </w:rPr>
        <w:t>7</w:t>
      </w:r>
      <w:r w:rsidR="009B186A" w:rsidRPr="00B40C09">
        <w:rPr>
          <w:rFonts w:cs="Arial"/>
          <w:sz w:val="22"/>
          <w:szCs w:val="22"/>
        </w:rPr>
        <w:t> </w:t>
      </w:r>
      <w:proofErr w:type="spellStart"/>
      <w:r w:rsidRPr="00B40C09">
        <w:rPr>
          <w:rFonts w:cs="Arial"/>
          <w:sz w:val="22"/>
          <w:szCs w:val="22"/>
        </w:rPr>
        <w:t>mt</w:t>
      </w:r>
      <w:proofErr w:type="spellEnd"/>
      <w:r w:rsidRPr="00B40C09">
        <w:rPr>
          <w:rFonts w:cs="Arial"/>
          <w:sz w:val="22"/>
          <w:szCs w:val="22"/>
        </w:rPr>
        <w:t xml:space="preserve"> in 2005. </w:t>
      </w:r>
      <w:r w:rsidR="00FF27DB" w:rsidRPr="00B40C09">
        <w:rPr>
          <w:rFonts w:cs="Arial"/>
          <w:sz w:val="22"/>
          <w:szCs w:val="22"/>
        </w:rPr>
        <w:t>C</w:t>
      </w:r>
      <w:r w:rsidRPr="00B40C09">
        <w:rPr>
          <w:rFonts w:cs="Arial"/>
          <w:sz w:val="22"/>
          <w:szCs w:val="22"/>
        </w:rPr>
        <w:t xml:space="preserve">atches </w:t>
      </w:r>
      <w:r w:rsidR="008A40A1" w:rsidRPr="00B40C09">
        <w:rPr>
          <w:rFonts w:cs="Arial"/>
          <w:sz w:val="22"/>
          <w:szCs w:val="22"/>
        </w:rPr>
        <w:t xml:space="preserve">varied between 12,510 </w:t>
      </w:r>
      <w:proofErr w:type="spellStart"/>
      <w:r w:rsidR="008A40A1" w:rsidRPr="00B40C09">
        <w:rPr>
          <w:rFonts w:cs="Arial"/>
          <w:sz w:val="22"/>
          <w:szCs w:val="22"/>
        </w:rPr>
        <w:t>mt</w:t>
      </w:r>
      <w:proofErr w:type="spellEnd"/>
      <w:r w:rsidR="008A40A1" w:rsidRPr="00B40C09">
        <w:rPr>
          <w:rFonts w:cs="Arial"/>
          <w:sz w:val="22"/>
          <w:szCs w:val="22"/>
        </w:rPr>
        <w:t xml:space="preserve"> and 19,855 </w:t>
      </w:r>
      <w:proofErr w:type="spellStart"/>
      <w:r w:rsidR="008A40A1" w:rsidRPr="00B40C09">
        <w:rPr>
          <w:rFonts w:cs="Arial"/>
          <w:sz w:val="22"/>
          <w:szCs w:val="22"/>
        </w:rPr>
        <w:t>mt</w:t>
      </w:r>
      <w:proofErr w:type="spellEnd"/>
      <w:r w:rsidR="008A40A1" w:rsidRPr="00B40C09">
        <w:rPr>
          <w:rFonts w:cs="Arial"/>
          <w:sz w:val="22"/>
          <w:szCs w:val="22"/>
        </w:rPr>
        <w:t xml:space="preserve"> from 2006 to 2011</w:t>
      </w:r>
      <w:r w:rsidR="00C315C5">
        <w:rPr>
          <w:rFonts w:cs="Arial"/>
          <w:sz w:val="22"/>
          <w:szCs w:val="22"/>
        </w:rPr>
        <w:t xml:space="preserve">, </w:t>
      </w:r>
      <w:r w:rsidRPr="00B40C09">
        <w:rPr>
          <w:rFonts w:cs="Arial"/>
          <w:sz w:val="22"/>
          <w:szCs w:val="22"/>
        </w:rPr>
        <w:t>decreased</w:t>
      </w:r>
      <w:r w:rsidR="00E94580" w:rsidRPr="00B40C09">
        <w:rPr>
          <w:rFonts w:cs="Arial"/>
          <w:sz w:val="22"/>
          <w:szCs w:val="22"/>
        </w:rPr>
        <w:t xml:space="preserve"> </w:t>
      </w:r>
      <w:r w:rsidR="00FB35C4" w:rsidRPr="00B40C09">
        <w:rPr>
          <w:rFonts w:cs="Arial"/>
          <w:sz w:val="22"/>
          <w:szCs w:val="22"/>
        </w:rPr>
        <w:t>to</w:t>
      </w:r>
      <w:r w:rsidR="00552E36" w:rsidRPr="00B40C09">
        <w:rPr>
          <w:rFonts w:cs="Arial"/>
          <w:sz w:val="22"/>
          <w:szCs w:val="22"/>
        </w:rPr>
        <w:t xml:space="preserve"> </w:t>
      </w:r>
      <w:r w:rsidR="00E94580" w:rsidRPr="00B40C09">
        <w:rPr>
          <w:rFonts w:cs="Arial"/>
          <w:sz w:val="22"/>
          <w:szCs w:val="22"/>
        </w:rPr>
        <w:t>5</w:t>
      </w:r>
      <w:r w:rsidRPr="00B40C09">
        <w:rPr>
          <w:rFonts w:cs="Arial"/>
          <w:sz w:val="22"/>
          <w:szCs w:val="22"/>
        </w:rPr>
        <w:t>,</w:t>
      </w:r>
      <w:r w:rsidR="008A40A1" w:rsidRPr="00B40C09">
        <w:rPr>
          <w:rFonts w:cs="Arial"/>
          <w:sz w:val="22"/>
          <w:szCs w:val="22"/>
        </w:rPr>
        <w:t xml:space="preserve">066 </w:t>
      </w:r>
      <w:proofErr w:type="spellStart"/>
      <w:r w:rsidRPr="00B40C09">
        <w:rPr>
          <w:rFonts w:cs="Arial"/>
          <w:sz w:val="22"/>
          <w:szCs w:val="22"/>
        </w:rPr>
        <w:t>mt</w:t>
      </w:r>
      <w:proofErr w:type="spellEnd"/>
      <w:r w:rsidR="00FF27DB" w:rsidRPr="00B40C09">
        <w:rPr>
          <w:rFonts w:cs="Arial"/>
          <w:sz w:val="22"/>
          <w:szCs w:val="22"/>
        </w:rPr>
        <w:t xml:space="preserve"> in 2013</w:t>
      </w:r>
      <w:r w:rsidR="002B018F">
        <w:rPr>
          <w:rFonts w:cs="Arial"/>
          <w:sz w:val="22"/>
          <w:szCs w:val="22"/>
        </w:rPr>
        <w:t xml:space="preserve"> </w:t>
      </w:r>
      <w:r w:rsidR="00C315C5">
        <w:rPr>
          <w:rFonts w:cs="Arial"/>
          <w:sz w:val="22"/>
          <w:szCs w:val="22"/>
        </w:rPr>
        <w:t xml:space="preserve">then </w:t>
      </w:r>
      <w:r w:rsidR="002B018F">
        <w:rPr>
          <w:rFonts w:cs="Arial"/>
          <w:sz w:val="22"/>
          <w:szCs w:val="22"/>
        </w:rPr>
        <w:t xml:space="preserve">increased to 14,243 and 16,148 </w:t>
      </w:r>
      <w:proofErr w:type="spellStart"/>
      <w:r w:rsidR="002B018F">
        <w:rPr>
          <w:rFonts w:cs="Arial"/>
          <w:sz w:val="22"/>
          <w:szCs w:val="22"/>
        </w:rPr>
        <w:t>mt</w:t>
      </w:r>
      <w:proofErr w:type="spellEnd"/>
      <w:r w:rsidR="002B018F" w:rsidRPr="00B40C09">
        <w:rPr>
          <w:rFonts w:cs="Arial"/>
          <w:sz w:val="22"/>
          <w:szCs w:val="22"/>
        </w:rPr>
        <w:t xml:space="preserve"> </w:t>
      </w:r>
      <w:r w:rsidR="002B018F">
        <w:rPr>
          <w:rFonts w:cs="Arial"/>
          <w:sz w:val="22"/>
          <w:szCs w:val="22"/>
        </w:rPr>
        <w:t>in 2014 and 2015 respectively</w:t>
      </w:r>
      <w:r w:rsidR="00D600A9" w:rsidRPr="00B40C09">
        <w:rPr>
          <w:rFonts w:cs="Arial"/>
          <w:sz w:val="22"/>
          <w:szCs w:val="22"/>
        </w:rPr>
        <w:t xml:space="preserve">. In </w:t>
      </w:r>
      <w:r w:rsidR="002B018F" w:rsidRPr="00B40C09">
        <w:rPr>
          <w:rFonts w:cs="Arial"/>
          <w:sz w:val="22"/>
          <w:szCs w:val="22"/>
        </w:rPr>
        <w:t>201</w:t>
      </w:r>
      <w:r w:rsidR="002B018F">
        <w:rPr>
          <w:rFonts w:cs="Arial"/>
          <w:sz w:val="22"/>
          <w:szCs w:val="22"/>
        </w:rPr>
        <w:t>6</w:t>
      </w:r>
      <w:r w:rsidR="00FB35C4" w:rsidRPr="00B40C09">
        <w:rPr>
          <w:rFonts w:cs="Arial"/>
          <w:sz w:val="22"/>
          <w:szCs w:val="22"/>
        </w:rPr>
        <w:t>,</w:t>
      </w:r>
      <w:r w:rsidRPr="00B40C09">
        <w:rPr>
          <w:rFonts w:cs="Arial"/>
          <w:sz w:val="22"/>
          <w:szCs w:val="22"/>
        </w:rPr>
        <w:t xml:space="preserve"> </w:t>
      </w:r>
      <w:r w:rsidR="00636B03" w:rsidRPr="00B40C09">
        <w:rPr>
          <w:rFonts w:cs="Arial"/>
          <w:sz w:val="22"/>
          <w:szCs w:val="22"/>
        </w:rPr>
        <w:t xml:space="preserve">the total </w:t>
      </w:r>
      <w:r w:rsidR="00636B03" w:rsidRPr="00FA0BB3">
        <w:rPr>
          <w:rFonts w:cs="Arial"/>
          <w:sz w:val="22"/>
          <w:szCs w:val="22"/>
        </w:rPr>
        <w:t xml:space="preserve">catch </w:t>
      </w:r>
      <w:r w:rsidR="00FA0BB3" w:rsidRPr="00830048">
        <w:rPr>
          <w:rFonts w:cs="Arial"/>
          <w:sz w:val="22"/>
          <w:szCs w:val="22"/>
        </w:rPr>
        <w:t>decreased</w:t>
      </w:r>
      <w:r w:rsidR="00FA0BB3" w:rsidRPr="00FA0BB3">
        <w:rPr>
          <w:rFonts w:cs="Arial"/>
          <w:sz w:val="22"/>
          <w:szCs w:val="22"/>
        </w:rPr>
        <w:t xml:space="preserve"> </w:t>
      </w:r>
      <w:r w:rsidR="00FF27DB" w:rsidRPr="00FA0BB3">
        <w:rPr>
          <w:rFonts w:cs="Arial"/>
          <w:sz w:val="22"/>
          <w:szCs w:val="22"/>
        </w:rPr>
        <w:t xml:space="preserve">to </w:t>
      </w:r>
      <w:r w:rsidR="00FA0BB3" w:rsidRPr="00830048">
        <w:rPr>
          <w:rFonts w:cs="Arial"/>
          <w:sz w:val="22"/>
          <w:szCs w:val="22"/>
        </w:rPr>
        <w:t>12,409</w:t>
      </w:r>
      <w:r w:rsidR="002B018F" w:rsidRPr="00FA0BB3">
        <w:rPr>
          <w:rFonts w:cs="Arial"/>
          <w:sz w:val="22"/>
          <w:szCs w:val="22"/>
        </w:rPr>
        <w:t xml:space="preserve"> </w:t>
      </w:r>
      <w:proofErr w:type="spellStart"/>
      <w:r w:rsidR="002B018F" w:rsidRPr="00FA0BB3">
        <w:rPr>
          <w:rFonts w:cs="Arial"/>
          <w:sz w:val="22"/>
          <w:szCs w:val="22"/>
        </w:rPr>
        <w:t>mt</w:t>
      </w:r>
      <w:proofErr w:type="spellEnd"/>
      <w:r w:rsidR="009B282C" w:rsidRPr="00FA0BB3">
        <w:rPr>
          <w:rFonts w:cs="Arial"/>
          <w:sz w:val="22"/>
          <w:szCs w:val="22"/>
        </w:rPr>
        <w:t xml:space="preserve"> and </w:t>
      </w:r>
      <w:r w:rsidR="00636B03" w:rsidRPr="00FA0BB3">
        <w:rPr>
          <w:rFonts w:cs="Arial"/>
          <w:sz w:val="22"/>
          <w:szCs w:val="22"/>
        </w:rPr>
        <w:t xml:space="preserve">represented </w:t>
      </w:r>
      <w:r w:rsidR="00FA0BB3" w:rsidRPr="00830048">
        <w:rPr>
          <w:rFonts w:cs="Arial"/>
          <w:sz w:val="22"/>
          <w:szCs w:val="22"/>
        </w:rPr>
        <w:t>3</w:t>
      </w:r>
      <w:r w:rsidR="002B018F" w:rsidRPr="00FA0BB3">
        <w:rPr>
          <w:rFonts w:cs="Arial"/>
          <w:sz w:val="22"/>
          <w:szCs w:val="22"/>
        </w:rPr>
        <w:t>4</w:t>
      </w:r>
      <w:r w:rsidR="00755DB8" w:rsidRPr="00FA0BB3">
        <w:rPr>
          <w:rFonts w:cs="Arial"/>
          <w:sz w:val="22"/>
          <w:szCs w:val="22"/>
        </w:rPr>
        <w:t>%</w:t>
      </w:r>
      <w:r w:rsidR="00636B03" w:rsidRPr="00FA0BB3">
        <w:rPr>
          <w:rFonts w:cs="Arial"/>
          <w:sz w:val="22"/>
          <w:szCs w:val="22"/>
        </w:rPr>
        <w:t xml:space="preserve"> of the combined </w:t>
      </w:r>
      <w:r w:rsidR="002B018F" w:rsidRPr="00FA0BB3">
        <w:rPr>
          <w:rFonts w:cs="Arial"/>
          <w:sz w:val="22"/>
          <w:szCs w:val="22"/>
        </w:rPr>
        <w:t>37</w:t>
      </w:r>
      <w:r w:rsidR="009B282C" w:rsidRPr="00FA0BB3">
        <w:rPr>
          <w:rFonts w:cs="Arial"/>
          <w:sz w:val="22"/>
          <w:szCs w:val="22"/>
        </w:rPr>
        <w:t>,000</w:t>
      </w:r>
      <w:r w:rsidR="00636B03" w:rsidRPr="00FA0BB3">
        <w:rPr>
          <w:rFonts w:cs="Arial"/>
          <w:sz w:val="22"/>
          <w:szCs w:val="22"/>
        </w:rPr>
        <w:t xml:space="preserve"> </w:t>
      </w:r>
      <w:proofErr w:type="spellStart"/>
      <w:r w:rsidR="00636B03" w:rsidRPr="00FA0BB3">
        <w:rPr>
          <w:rFonts w:cs="Arial"/>
          <w:sz w:val="22"/>
          <w:szCs w:val="22"/>
        </w:rPr>
        <w:t>mt</w:t>
      </w:r>
      <w:proofErr w:type="spellEnd"/>
      <w:r w:rsidR="00636B03" w:rsidRPr="00FA0BB3">
        <w:rPr>
          <w:rFonts w:cs="Arial"/>
          <w:sz w:val="22"/>
          <w:szCs w:val="22"/>
        </w:rPr>
        <w:t xml:space="preserve"> quota. </w:t>
      </w:r>
      <w:r w:rsidRPr="00FA0BB3">
        <w:rPr>
          <w:rFonts w:cs="Arial"/>
          <w:sz w:val="22"/>
          <w:szCs w:val="22"/>
        </w:rPr>
        <w:t>Canada caught</w:t>
      </w:r>
      <w:r w:rsidRPr="00B40C09">
        <w:rPr>
          <w:rFonts w:cs="Arial"/>
          <w:sz w:val="22"/>
          <w:szCs w:val="22"/>
        </w:rPr>
        <w:t xml:space="preserve"> </w:t>
      </w:r>
      <w:r w:rsidR="002B018F">
        <w:rPr>
          <w:rFonts w:cs="Arial"/>
          <w:sz w:val="22"/>
          <w:szCs w:val="22"/>
        </w:rPr>
        <w:t>55</w:t>
      </w:r>
      <w:r w:rsidRPr="00B40C09">
        <w:rPr>
          <w:rFonts w:cs="Arial"/>
          <w:sz w:val="22"/>
          <w:szCs w:val="22"/>
        </w:rPr>
        <w:t xml:space="preserve">% of its </w:t>
      </w:r>
      <w:r w:rsidR="002B018F">
        <w:rPr>
          <w:rFonts w:cs="Arial"/>
          <w:sz w:val="22"/>
          <w:szCs w:val="22"/>
        </w:rPr>
        <w:t>21,830</w:t>
      </w:r>
      <w:r w:rsidRPr="00B40C09">
        <w:rPr>
          <w:rFonts w:cs="Arial"/>
          <w:sz w:val="22"/>
          <w:szCs w:val="22"/>
        </w:rPr>
        <w:t xml:space="preserve"> </w:t>
      </w:r>
      <w:proofErr w:type="spellStart"/>
      <w:r w:rsidRPr="00B40C09">
        <w:rPr>
          <w:rFonts w:cs="Arial"/>
          <w:sz w:val="22"/>
          <w:szCs w:val="22"/>
        </w:rPr>
        <w:t>mt</w:t>
      </w:r>
      <w:proofErr w:type="spellEnd"/>
      <w:r w:rsidRPr="00B40C09">
        <w:rPr>
          <w:rFonts w:cs="Arial"/>
          <w:sz w:val="22"/>
          <w:szCs w:val="22"/>
        </w:rPr>
        <w:t xml:space="preserve"> </w:t>
      </w:r>
      <w:r w:rsidR="00FB35C4" w:rsidRPr="00B40C09">
        <w:rPr>
          <w:rFonts w:cs="Arial"/>
          <w:sz w:val="22"/>
          <w:szCs w:val="22"/>
        </w:rPr>
        <w:t xml:space="preserve">allocation </w:t>
      </w:r>
      <w:r w:rsidRPr="00B40C09">
        <w:rPr>
          <w:rFonts w:cs="Arial"/>
          <w:sz w:val="22"/>
          <w:szCs w:val="22"/>
        </w:rPr>
        <w:t xml:space="preserve">while the USA caught </w:t>
      </w:r>
      <w:r w:rsidR="00FA0BB3">
        <w:rPr>
          <w:rFonts w:cs="Arial"/>
          <w:sz w:val="22"/>
          <w:szCs w:val="22"/>
        </w:rPr>
        <w:t>3</w:t>
      </w:r>
      <w:r w:rsidR="00755DB8">
        <w:rPr>
          <w:rFonts w:cs="Arial"/>
          <w:sz w:val="22"/>
          <w:szCs w:val="22"/>
        </w:rPr>
        <w:t>%</w:t>
      </w:r>
      <w:r w:rsidRPr="00B40C09">
        <w:rPr>
          <w:rFonts w:cs="Arial"/>
          <w:sz w:val="22"/>
          <w:szCs w:val="22"/>
        </w:rPr>
        <w:t xml:space="preserve"> of its </w:t>
      </w:r>
      <w:r w:rsidR="002B018F">
        <w:rPr>
          <w:rFonts w:cs="Arial"/>
          <w:sz w:val="22"/>
          <w:szCs w:val="22"/>
        </w:rPr>
        <w:t>15,170</w:t>
      </w:r>
      <w:r w:rsidRPr="00B40C09">
        <w:rPr>
          <w:rFonts w:cs="Arial"/>
          <w:sz w:val="22"/>
          <w:szCs w:val="22"/>
        </w:rPr>
        <w:t xml:space="preserve"> </w:t>
      </w:r>
      <w:proofErr w:type="spellStart"/>
      <w:r w:rsidRPr="00B40C09">
        <w:rPr>
          <w:rFonts w:cs="Arial"/>
          <w:sz w:val="22"/>
          <w:szCs w:val="22"/>
        </w:rPr>
        <w:t>mt</w:t>
      </w:r>
      <w:proofErr w:type="spellEnd"/>
      <w:r w:rsidRPr="00B40C09">
        <w:rPr>
          <w:rFonts w:cs="Arial"/>
          <w:sz w:val="22"/>
          <w:szCs w:val="22"/>
        </w:rPr>
        <w:t xml:space="preserve"> </w:t>
      </w:r>
      <w:r w:rsidR="00FB35C4" w:rsidRPr="00B40C09">
        <w:rPr>
          <w:rFonts w:cs="Arial"/>
          <w:sz w:val="22"/>
          <w:szCs w:val="22"/>
        </w:rPr>
        <w:t>allocation</w:t>
      </w:r>
      <w:r w:rsidR="002B764B">
        <w:rPr>
          <w:rFonts w:cs="Arial"/>
          <w:sz w:val="22"/>
          <w:szCs w:val="22"/>
        </w:rPr>
        <w:t>.</w:t>
      </w:r>
    </w:p>
    <w:p w14:paraId="33C6CCF9" w14:textId="77777777" w:rsidR="00DC2F38" w:rsidRPr="00863E83" w:rsidRDefault="00DC2F38" w:rsidP="00863E83">
      <w:pPr>
        <w:pStyle w:val="Heading3"/>
        <w:spacing w:after="120"/>
        <w:contextualSpacing/>
        <w:rPr>
          <w:sz w:val="24"/>
          <w:szCs w:val="24"/>
        </w:rPr>
      </w:pPr>
      <w:bookmarkStart w:id="6" w:name="_Toc72222629"/>
      <w:r w:rsidRPr="00863E83">
        <w:rPr>
          <w:sz w:val="24"/>
          <w:szCs w:val="24"/>
        </w:rPr>
        <w:t>Canadian</w:t>
      </w:r>
      <w:bookmarkEnd w:id="6"/>
    </w:p>
    <w:p w14:paraId="0A854E39" w14:textId="7D27117F" w:rsidR="008F503F" w:rsidRDefault="00DC2F38" w:rsidP="0096369A">
      <w:pPr>
        <w:pStyle w:val="BodyText"/>
        <w:spacing w:before="120"/>
        <w:rPr>
          <w:rFonts w:cs="Arial"/>
          <w:sz w:val="22"/>
          <w:szCs w:val="22"/>
        </w:rPr>
      </w:pPr>
      <w:r w:rsidRPr="00CA2E72">
        <w:rPr>
          <w:rFonts w:cs="Arial"/>
          <w:sz w:val="22"/>
          <w:szCs w:val="22"/>
        </w:rPr>
        <w:t xml:space="preserve">Some elements of the management measures used on EGB are </w:t>
      </w:r>
      <w:r w:rsidRPr="0033279A">
        <w:rPr>
          <w:rFonts w:cs="Arial"/>
          <w:sz w:val="22"/>
          <w:szCs w:val="22"/>
        </w:rPr>
        <w:t>described in</w:t>
      </w:r>
      <w:r w:rsidR="0033279A" w:rsidRPr="0033279A">
        <w:rPr>
          <w:rFonts w:cs="Arial"/>
          <w:sz w:val="22"/>
          <w:szCs w:val="22"/>
        </w:rPr>
        <w:t xml:space="preserve"> </w:t>
      </w:r>
      <w:r w:rsidR="00975D59">
        <w:fldChar w:fldCharType="begin"/>
      </w:r>
      <w:r w:rsidR="00975D59">
        <w:instrText xml:space="preserve"> REF _Ref244588839 \h  \* MERGEFORMAT </w:instrText>
      </w:r>
      <w:r w:rsidR="00975D59">
        <w:fldChar w:fldCharType="separate"/>
      </w:r>
      <w:r w:rsidR="00A6674F" w:rsidRPr="00A6674F">
        <w:rPr>
          <w:rFonts w:cs="Arial"/>
          <w:sz w:val="22"/>
          <w:szCs w:val="22"/>
        </w:rPr>
        <w:t>Table 2</w:t>
      </w:r>
      <w:r w:rsidR="00975D59">
        <w:fldChar w:fldCharType="end"/>
      </w:r>
      <w:r w:rsidRPr="0033279A">
        <w:rPr>
          <w:rFonts w:cs="Arial"/>
          <w:sz w:val="22"/>
          <w:szCs w:val="22"/>
        </w:rPr>
        <w:t>. Quotas</w:t>
      </w:r>
      <w:r w:rsidRPr="00CA2E72">
        <w:rPr>
          <w:rFonts w:cs="Arial"/>
          <w:sz w:val="22"/>
          <w:szCs w:val="22"/>
        </w:rPr>
        <w:t xml:space="preserve"> are the principal means used to regulate the Canadian </w:t>
      </w:r>
      <w:proofErr w:type="spellStart"/>
      <w:r w:rsidRPr="00CA2E72">
        <w:rPr>
          <w:rFonts w:cs="Arial"/>
          <w:sz w:val="22"/>
          <w:szCs w:val="22"/>
        </w:rPr>
        <w:t>groundfish</w:t>
      </w:r>
      <w:proofErr w:type="spellEnd"/>
      <w:r w:rsidRPr="00CA2E72">
        <w:rPr>
          <w:rFonts w:cs="Arial"/>
          <w:sz w:val="22"/>
          <w:szCs w:val="22"/>
        </w:rPr>
        <w:t xml:space="preserve"> fisheries on Georges Bank. Quota regulation requires effective monitoring of fishery catch. Weights of all Canadian landings since 1992 </w:t>
      </w:r>
      <w:r>
        <w:rPr>
          <w:rFonts w:cs="Arial"/>
          <w:sz w:val="22"/>
          <w:szCs w:val="22"/>
        </w:rPr>
        <w:t>have been</w:t>
      </w:r>
      <w:r w:rsidRPr="00CA2E72">
        <w:rPr>
          <w:rFonts w:cs="Arial"/>
          <w:sz w:val="22"/>
          <w:szCs w:val="22"/>
        </w:rPr>
        <w:t xml:space="preserve"> monitored at dockside. Canadian catches since 1995 have usually been below the quota due to closure of some fleet sectors when the cod quotas were reached. </w:t>
      </w:r>
      <w:r w:rsidR="003034E9">
        <w:rPr>
          <w:rFonts w:cs="Arial"/>
          <w:sz w:val="22"/>
          <w:szCs w:val="22"/>
        </w:rPr>
        <w:t xml:space="preserve">In </w:t>
      </w:r>
      <w:r w:rsidR="00FF38E1">
        <w:rPr>
          <w:rFonts w:cs="Arial"/>
          <w:sz w:val="22"/>
          <w:szCs w:val="22"/>
        </w:rPr>
        <w:t>2016</w:t>
      </w:r>
      <w:r w:rsidR="003034E9">
        <w:rPr>
          <w:rFonts w:cs="Arial"/>
          <w:sz w:val="22"/>
          <w:szCs w:val="22"/>
        </w:rPr>
        <w:t>, a</w:t>
      </w:r>
      <w:r w:rsidRPr="00CA2E72">
        <w:rPr>
          <w:rFonts w:cs="Arial"/>
          <w:sz w:val="22"/>
          <w:szCs w:val="22"/>
        </w:rPr>
        <w:t xml:space="preserve">t-sea </w:t>
      </w:r>
      <w:r w:rsidR="008C4C83">
        <w:rPr>
          <w:rFonts w:cs="Arial"/>
          <w:sz w:val="22"/>
          <w:szCs w:val="22"/>
        </w:rPr>
        <w:t xml:space="preserve">observer coverage </w:t>
      </w:r>
      <w:r w:rsidR="004F2521" w:rsidRPr="00A81D35">
        <w:rPr>
          <w:rFonts w:cs="Arial"/>
          <w:sz w:val="22"/>
          <w:szCs w:val="22"/>
        </w:rPr>
        <w:t xml:space="preserve">represented </w:t>
      </w:r>
      <w:r w:rsidR="00797BA1" w:rsidRPr="00830048">
        <w:rPr>
          <w:rFonts w:cs="Arial"/>
          <w:sz w:val="22"/>
          <w:szCs w:val="22"/>
        </w:rPr>
        <w:t>79.5</w:t>
      </w:r>
      <w:r w:rsidRPr="00A81D35">
        <w:rPr>
          <w:rFonts w:cs="Arial"/>
          <w:sz w:val="22"/>
          <w:szCs w:val="22"/>
        </w:rPr>
        <w:t xml:space="preserve">% of </w:t>
      </w:r>
      <w:r w:rsidR="006965E2">
        <w:rPr>
          <w:rFonts w:cs="Arial"/>
          <w:sz w:val="22"/>
          <w:szCs w:val="22"/>
        </w:rPr>
        <w:t>O</w:t>
      </w:r>
      <w:r w:rsidRPr="00A81D35">
        <w:rPr>
          <w:rFonts w:cs="Arial"/>
          <w:sz w:val="22"/>
          <w:szCs w:val="22"/>
        </w:rPr>
        <w:t xml:space="preserve">tter </w:t>
      </w:r>
      <w:r w:rsidR="006965E2">
        <w:rPr>
          <w:rFonts w:cs="Arial"/>
          <w:sz w:val="22"/>
          <w:szCs w:val="22"/>
        </w:rPr>
        <w:t>T</w:t>
      </w:r>
      <w:r w:rsidRPr="00A81D35">
        <w:rPr>
          <w:rFonts w:cs="Arial"/>
          <w:sz w:val="22"/>
          <w:szCs w:val="22"/>
        </w:rPr>
        <w:t>rawl</w:t>
      </w:r>
      <w:r w:rsidR="006965E2">
        <w:rPr>
          <w:rFonts w:cs="Arial"/>
          <w:sz w:val="22"/>
          <w:szCs w:val="22"/>
        </w:rPr>
        <w:t xml:space="preserve"> </w:t>
      </w:r>
      <w:proofErr w:type="spellStart"/>
      <w:r w:rsidR="006965E2">
        <w:rPr>
          <w:rFonts w:cs="Arial"/>
          <w:sz w:val="22"/>
          <w:szCs w:val="22"/>
        </w:rPr>
        <w:t>Boittom</w:t>
      </w:r>
      <w:proofErr w:type="spellEnd"/>
      <w:r w:rsidR="009B282C" w:rsidRPr="00A81D35">
        <w:rPr>
          <w:rFonts w:cs="Arial"/>
          <w:sz w:val="22"/>
          <w:szCs w:val="22"/>
        </w:rPr>
        <w:t xml:space="preserve"> </w:t>
      </w:r>
      <w:r w:rsidR="00F25D34" w:rsidRPr="00A81D35">
        <w:rPr>
          <w:rFonts w:cs="Arial"/>
          <w:sz w:val="22"/>
          <w:szCs w:val="22"/>
        </w:rPr>
        <w:t xml:space="preserve">(OTB) </w:t>
      </w:r>
      <w:r w:rsidR="009B282C" w:rsidRPr="00B532AB">
        <w:rPr>
          <w:rFonts w:cs="Arial"/>
          <w:sz w:val="22"/>
          <w:szCs w:val="22"/>
        </w:rPr>
        <w:t>and</w:t>
      </w:r>
      <w:r w:rsidRPr="00B532AB">
        <w:rPr>
          <w:rFonts w:cs="Arial"/>
          <w:sz w:val="22"/>
          <w:szCs w:val="22"/>
        </w:rPr>
        <w:t xml:space="preserve"> </w:t>
      </w:r>
      <w:r w:rsidR="00797BA1" w:rsidRPr="00830048">
        <w:rPr>
          <w:rFonts w:cs="Arial"/>
          <w:sz w:val="22"/>
          <w:szCs w:val="22"/>
        </w:rPr>
        <w:t>23</w:t>
      </w:r>
      <w:r w:rsidRPr="00A81D35">
        <w:rPr>
          <w:rFonts w:cs="Arial"/>
          <w:sz w:val="22"/>
          <w:szCs w:val="22"/>
        </w:rPr>
        <w:t>% of longline landings</w:t>
      </w:r>
      <w:r w:rsidR="009B282C" w:rsidRPr="00A81D35">
        <w:rPr>
          <w:rFonts w:cs="Arial"/>
          <w:sz w:val="22"/>
          <w:szCs w:val="22"/>
        </w:rPr>
        <w:t>,</w:t>
      </w:r>
      <w:r w:rsidRPr="00A81D35">
        <w:rPr>
          <w:rFonts w:cs="Arial"/>
          <w:sz w:val="22"/>
          <w:szCs w:val="22"/>
        </w:rPr>
        <w:t xml:space="preserve"> which amounted to an overall observed level of </w:t>
      </w:r>
      <w:r w:rsidR="00A81D35" w:rsidRPr="00830048">
        <w:rPr>
          <w:rFonts w:cs="Arial"/>
          <w:sz w:val="22"/>
          <w:szCs w:val="22"/>
        </w:rPr>
        <w:t>76</w:t>
      </w:r>
      <w:r w:rsidRPr="00A81D35">
        <w:rPr>
          <w:rFonts w:cs="Arial"/>
          <w:sz w:val="22"/>
          <w:szCs w:val="22"/>
        </w:rPr>
        <w:t xml:space="preserve">% of </w:t>
      </w:r>
      <w:r w:rsidR="006B4458">
        <w:rPr>
          <w:rFonts w:cs="Arial"/>
          <w:sz w:val="22"/>
          <w:szCs w:val="22"/>
        </w:rPr>
        <w:t>Haddock</w:t>
      </w:r>
      <w:r w:rsidRPr="00A81D35">
        <w:rPr>
          <w:rFonts w:cs="Arial"/>
          <w:sz w:val="22"/>
          <w:szCs w:val="22"/>
        </w:rPr>
        <w:t xml:space="preserve"> </w:t>
      </w:r>
      <w:r w:rsidR="004F2521" w:rsidRPr="00A81D35">
        <w:rPr>
          <w:rFonts w:cs="Arial"/>
          <w:sz w:val="22"/>
          <w:szCs w:val="22"/>
        </w:rPr>
        <w:t>landings</w:t>
      </w:r>
      <w:r w:rsidR="0070603F" w:rsidRPr="00A81D35">
        <w:rPr>
          <w:rFonts w:cs="Arial"/>
          <w:sz w:val="22"/>
          <w:szCs w:val="22"/>
        </w:rPr>
        <w:t xml:space="preserve"> for th</w:t>
      </w:r>
      <w:r w:rsidR="0070603F" w:rsidRPr="00B532AB">
        <w:rPr>
          <w:rFonts w:cs="Arial"/>
          <w:sz w:val="22"/>
          <w:szCs w:val="22"/>
        </w:rPr>
        <w:t>e Canadian fishery</w:t>
      </w:r>
      <w:r w:rsidRPr="00B532AB">
        <w:rPr>
          <w:rFonts w:cs="Arial"/>
          <w:sz w:val="22"/>
          <w:szCs w:val="22"/>
        </w:rPr>
        <w:t xml:space="preserve">. </w:t>
      </w:r>
      <w:r w:rsidR="001C025E" w:rsidRPr="00B532AB">
        <w:rPr>
          <w:rFonts w:cs="Arial"/>
          <w:sz w:val="22"/>
          <w:szCs w:val="22"/>
        </w:rPr>
        <w:t>For OTB, coverage was</w:t>
      </w:r>
      <w:r w:rsidR="009A773E" w:rsidRPr="00B532AB">
        <w:rPr>
          <w:rFonts w:cs="Arial"/>
          <w:sz w:val="22"/>
          <w:szCs w:val="22"/>
        </w:rPr>
        <w:t xml:space="preserve"> </w:t>
      </w:r>
      <w:r w:rsidR="00FF38E1" w:rsidRPr="00B532AB">
        <w:rPr>
          <w:rFonts w:cs="Arial"/>
          <w:sz w:val="22"/>
          <w:szCs w:val="22"/>
        </w:rPr>
        <w:t>100</w:t>
      </w:r>
      <w:r w:rsidR="001C025E" w:rsidRPr="00B532AB">
        <w:rPr>
          <w:rFonts w:cs="Arial"/>
          <w:sz w:val="22"/>
          <w:szCs w:val="22"/>
        </w:rPr>
        <w:t xml:space="preserve">% from </w:t>
      </w:r>
      <w:r w:rsidR="009A773E" w:rsidRPr="00B532AB">
        <w:rPr>
          <w:rFonts w:cs="Arial"/>
          <w:sz w:val="22"/>
          <w:szCs w:val="22"/>
        </w:rPr>
        <w:t>J</w:t>
      </w:r>
      <w:r w:rsidR="009A773E">
        <w:rPr>
          <w:rFonts w:cs="Arial"/>
          <w:sz w:val="22"/>
          <w:szCs w:val="22"/>
        </w:rPr>
        <w:t xml:space="preserve">une </w:t>
      </w:r>
      <w:r w:rsidR="001C025E">
        <w:rPr>
          <w:rFonts w:cs="Arial"/>
          <w:sz w:val="22"/>
          <w:szCs w:val="22"/>
        </w:rPr>
        <w:t xml:space="preserve">to August and </w:t>
      </w:r>
      <w:r w:rsidR="009A773E">
        <w:rPr>
          <w:rFonts w:cs="Arial"/>
          <w:sz w:val="22"/>
          <w:szCs w:val="22"/>
        </w:rPr>
        <w:t>50</w:t>
      </w:r>
      <w:r w:rsidR="001C025E">
        <w:rPr>
          <w:rFonts w:cs="Arial"/>
          <w:sz w:val="22"/>
          <w:szCs w:val="22"/>
        </w:rPr>
        <w:t>% from September to December.</w:t>
      </w:r>
    </w:p>
    <w:p w14:paraId="7645B781" w14:textId="06969890" w:rsidR="00957F6D" w:rsidRPr="009A773E" w:rsidRDefault="00DC2F38" w:rsidP="0096369A">
      <w:pPr>
        <w:pStyle w:val="BodyText"/>
        <w:spacing w:before="120"/>
        <w:rPr>
          <w:rFonts w:cs="Arial"/>
          <w:sz w:val="22"/>
          <w:szCs w:val="22"/>
        </w:rPr>
      </w:pPr>
      <w:r w:rsidRPr="00CA2E72">
        <w:rPr>
          <w:rFonts w:cs="Arial"/>
          <w:sz w:val="22"/>
          <w:szCs w:val="22"/>
        </w:rPr>
        <w:t xml:space="preserve">Between 1994 and 2004, the Canadian fishery for </w:t>
      </w:r>
      <w:proofErr w:type="spellStart"/>
      <w:r w:rsidRPr="00CA2E72">
        <w:rPr>
          <w:rFonts w:cs="Arial"/>
          <w:sz w:val="22"/>
          <w:szCs w:val="22"/>
        </w:rPr>
        <w:t>groundfish</w:t>
      </w:r>
      <w:proofErr w:type="spellEnd"/>
      <w:r w:rsidRPr="00CA2E72">
        <w:rPr>
          <w:rFonts w:cs="Arial"/>
          <w:sz w:val="22"/>
          <w:szCs w:val="22"/>
        </w:rPr>
        <w:t xml:space="preserve"> on EGB was </w:t>
      </w:r>
      <w:r w:rsidR="00B40C09">
        <w:rPr>
          <w:rFonts w:cs="Arial"/>
          <w:sz w:val="22"/>
          <w:szCs w:val="22"/>
        </w:rPr>
        <w:t>closed</w:t>
      </w:r>
      <w:r w:rsidR="00AF762C" w:rsidRPr="00CA2E72">
        <w:rPr>
          <w:rFonts w:cs="Arial"/>
          <w:sz w:val="22"/>
          <w:szCs w:val="22"/>
        </w:rPr>
        <w:t xml:space="preserve"> </w:t>
      </w:r>
      <w:r w:rsidRPr="00CA2E72">
        <w:rPr>
          <w:rFonts w:cs="Arial"/>
          <w:sz w:val="22"/>
          <w:szCs w:val="22"/>
        </w:rPr>
        <w:t xml:space="preserve">from 1 January to 30 May. In 2005, increasing </w:t>
      </w:r>
      <w:r w:rsidR="006B4458">
        <w:rPr>
          <w:rFonts w:cs="Arial"/>
          <w:sz w:val="22"/>
          <w:szCs w:val="22"/>
        </w:rPr>
        <w:t>Haddock</w:t>
      </w:r>
      <w:r w:rsidRPr="00CA2E72">
        <w:rPr>
          <w:rFonts w:cs="Arial"/>
          <w:sz w:val="22"/>
          <w:szCs w:val="22"/>
        </w:rPr>
        <w:t xml:space="preserve"> abundance led to permission to conduct an exploratory Canadian </w:t>
      </w:r>
      <w:proofErr w:type="spellStart"/>
      <w:r w:rsidRPr="00CA2E72">
        <w:rPr>
          <w:rFonts w:cs="Arial"/>
          <w:sz w:val="22"/>
          <w:szCs w:val="22"/>
        </w:rPr>
        <w:t>groundfish</w:t>
      </w:r>
      <w:proofErr w:type="spellEnd"/>
      <w:r w:rsidRPr="00CA2E72">
        <w:rPr>
          <w:rFonts w:cs="Arial"/>
          <w:sz w:val="22"/>
          <w:szCs w:val="22"/>
        </w:rPr>
        <w:t xml:space="preserve"> fishery in January and February that has continued since th</w:t>
      </w:r>
      <w:r>
        <w:rPr>
          <w:rFonts w:cs="Arial"/>
          <w:sz w:val="22"/>
          <w:szCs w:val="22"/>
        </w:rPr>
        <w:t>at time.</w:t>
      </w:r>
      <w:r w:rsidRPr="00CA2E72">
        <w:rPr>
          <w:rFonts w:cs="Arial"/>
          <w:sz w:val="22"/>
          <w:szCs w:val="22"/>
        </w:rPr>
        <w:t xml:space="preserve"> </w:t>
      </w:r>
      <w:r w:rsidR="0034125C">
        <w:rPr>
          <w:rFonts w:cs="Arial"/>
          <w:sz w:val="22"/>
          <w:szCs w:val="22"/>
        </w:rPr>
        <w:t xml:space="preserve">Observer coverage for </w:t>
      </w:r>
      <w:r w:rsidR="009A773E">
        <w:rPr>
          <w:rFonts w:cs="Arial"/>
          <w:sz w:val="22"/>
          <w:szCs w:val="22"/>
        </w:rPr>
        <w:t>the winter fishery remains high</w:t>
      </w:r>
      <w:r w:rsidR="009B282C">
        <w:rPr>
          <w:rFonts w:cs="Arial"/>
          <w:sz w:val="22"/>
          <w:szCs w:val="22"/>
        </w:rPr>
        <w:t xml:space="preserve"> </w:t>
      </w:r>
      <w:r w:rsidR="009B282C" w:rsidRPr="009A773E">
        <w:rPr>
          <w:rFonts w:cs="Arial"/>
          <w:sz w:val="22"/>
          <w:szCs w:val="22"/>
        </w:rPr>
        <w:t>(i.e.</w:t>
      </w:r>
      <w:r w:rsidR="00F40ABF">
        <w:rPr>
          <w:rFonts w:cs="Arial"/>
          <w:sz w:val="22"/>
          <w:szCs w:val="22"/>
        </w:rPr>
        <w:t>,</w:t>
      </w:r>
      <w:r w:rsidR="009B282C" w:rsidRPr="009A773E">
        <w:rPr>
          <w:rFonts w:cs="Arial"/>
          <w:sz w:val="22"/>
          <w:szCs w:val="22"/>
        </w:rPr>
        <w:t xml:space="preserve"> </w:t>
      </w:r>
      <w:r w:rsidR="009A773E" w:rsidRPr="00830048">
        <w:rPr>
          <w:rFonts w:cs="Arial"/>
          <w:sz w:val="22"/>
          <w:szCs w:val="22"/>
        </w:rPr>
        <w:t>80</w:t>
      </w:r>
      <w:r w:rsidR="009B282C" w:rsidRPr="009A773E">
        <w:rPr>
          <w:rFonts w:cs="Arial"/>
          <w:sz w:val="22"/>
          <w:szCs w:val="22"/>
        </w:rPr>
        <w:t xml:space="preserve">% in </w:t>
      </w:r>
      <w:r w:rsidR="009A773E" w:rsidRPr="009A773E">
        <w:rPr>
          <w:rFonts w:cs="Arial"/>
          <w:sz w:val="22"/>
          <w:szCs w:val="22"/>
        </w:rPr>
        <w:t>2016</w:t>
      </w:r>
      <w:r w:rsidR="009B282C" w:rsidRPr="009A773E">
        <w:rPr>
          <w:rFonts w:cs="Arial"/>
          <w:sz w:val="22"/>
          <w:szCs w:val="22"/>
        </w:rPr>
        <w:t>)</w:t>
      </w:r>
      <w:r w:rsidR="0034125C" w:rsidRPr="009A773E">
        <w:rPr>
          <w:rFonts w:cs="Arial"/>
          <w:sz w:val="22"/>
          <w:szCs w:val="22"/>
        </w:rPr>
        <w:t xml:space="preserve">. </w:t>
      </w:r>
      <w:r w:rsidRPr="009A773E">
        <w:rPr>
          <w:rFonts w:cs="Arial"/>
          <w:sz w:val="22"/>
          <w:szCs w:val="22"/>
        </w:rPr>
        <w:t xml:space="preserve">So as not to adversely affect the rebuilding of cod on EGB, the winter fishery was closed February </w:t>
      </w:r>
      <w:r w:rsidR="009A773E" w:rsidRPr="00830048">
        <w:rPr>
          <w:rFonts w:cs="Arial"/>
          <w:sz w:val="22"/>
          <w:szCs w:val="22"/>
        </w:rPr>
        <w:t>7</w:t>
      </w:r>
      <w:r w:rsidR="009A773E" w:rsidRPr="00830048">
        <w:rPr>
          <w:rFonts w:cs="Arial"/>
          <w:sz w:val="22"/>
          <w:szCs w:val="22"/>
          <w:vertAlign w:val="superscript"/>
        </w:rPr>
        <w:t>th</w:t>
      </w:r>
      <w:r w:rsidR="009A773E" w:rsidRPr="009A773E">
        <w:rPr>
          <w:rFonts w:cs="Arial"/>
          <w:sz w:val="22"/>
          <w:szCs w:val="22"/>
        </w:rPr>
        <w:t xml:space="preserve"> </w:t>
      </w:r>
      <w:r w:rsidRPr="009A773E">
        <w:rPr>
          <w:rFonts w:cs="Arial"/>
          <w:sz w:val="22"/>
          <w:szCs w:val="22"/>
        </w:rPr>
        <w:t xml:space="preserve">in </w:t>
      </w:r>
      <w:r w:rsidR="009A773E" w:rsidRPr="009A773E">
        <w:rPr>
          <w:rFonts w:cs="Arial"/>
          <w:sz w:val="22"/>
          <w:szCs w:val="22"/>
        </w:rPr>
        <w:t>201</w:t>
      </w:r>
      <w:r w:rsidR="009A773E" w:rsidRPr="00830048">
        <w:rPr>
          <w:rFonts w:cs="Arial"/>
          <w:sz w:val="22"/>
          <w:szCs w:val="22"/>
        </w:rPr>
        <w:t>6</w:t>
      </w:r>
      <w:r w:rsidR="009A773E" w:rsidRPr="009A773E">
        <w:rPr>
          <w:rFonts w:cs="Arial"/>
          <w:sz w:val="22"/>
          <w:szCs w:val="22"/>
        </w:rPr>
        <w:t xml:space="preserve"> </w:t>
      </w:r>
      <w:r w:rsidR="0034125C" w:rsidRPr="009A773E">
        <w:rPr>
          <w:rFonts w:cs="Arial"/>
          <w:sz w:val="22"/>
          <w:szCs w:val="22"/>
        </w:rPr>
        <w:t xml:space="preserve">based on </w:t>
      </w:r>
      <w:r w:rsidR="00ED74CB" w:rsidRPr="009A773E">
        <w:rPr>
          <w:rFonts w:cs="Arial"/>
          <w:sz w:val="22"/>
          <w:szCs w:val="22"/>
        </w:rPr>
        <w:t>determinations of active cod</w:t>
      </w:r>
      <w:r w:rsidR="0034125C" w:rsidRPr="009A773E">
        <w:rPr>
          <w:rFonts w:cs="Arial"/>
          <w:sz w:val="22"/>
          <w:szCs w:val="22"/>
        </w:rPr>
        <w:t xml:space="preserve"> spawning in the previous year</w:t>
      </w:r>
      <w:r w:rsidR="003034E9" w:rsidRPr="009A773E">
        <w:rPr>
          <w:rFonts w:cs="Arial"/>
          <w:sz w:val="22"/>
          <w:szCs w:val="22"/>
        </w:rPr>
        <w:t xml:space="preserve"> (</w:t>
      </w:r>
      <w:r w:rsidR="0034125C" w:rsidRPr="009A773E">
        <w:rPr>
          <w:rFonts w:cs="Arial"/>
          <w:sz w:val="22"/>
          <w:szCs w:val="22"/>
        </w:rPr>
        <w:t>i.e.</w:t>
      </w:r>
      <w:r w:rsidR="00F40ABF">
        <w:rPr>
          <w:rFonts w:cs="Arial"/>
          <w:sz w:val="22"/>
          <w:szCs w:val="22"/>
        </w:rPr>
        <w:t>,</w:t>
      </w:r>
      <w:r w:rsidR="0034125C" w:rsidRPr="009A773E">
        <w:rPr>
          <w:rFonts w:cs="Arial"/>
          <w:sz w:val="22"/>
          <w:szCs w:val="22"/>
        </w:rPr>
        <w:t xml:space="preserve"> when 30% of cod were in </w:t>
      </w:r>
      <w:r w:rsidR="00ED74CB" w:rsidRPr="009A773E">
        <w:rPr>
          <w:rFonts w:cs="Arial"/>
          <w:sz w:val="22"/>
          <w:szCs w:val="22"/>
        </w:rPr>
        <w:t>“</w:t>
      </w:r>
      <w:r w:rsidR="0034125C" w:rsidRPr="009A773E">
        <w:rPr>
          <w:rFonts w:cs="Arial"/>
          <w:sz w:val="22"/>
          <w:szCs w:val="22"/>
        </w:rPr>
        <w:t>spawning</w:t>
      </w:r>
      <w:r w:rsidR="00ED74CB" w:rsidRPr="009A773E">
        <w:rPr>
          <w:rFonts w:cs="Arial"/>
          <w:sz w:val="22"/>
          <w:szCs w:val="22"/>
        </w:rPr>
        <w:t>”</w:t>
      </w:r>
      <w:r w:rsidR="0034125C" w:rsidRPr="009A773E">
        <w:rPr>
          <w:rFonts w:cs="Arial"/>
          <w:sz w:val="22"/>
          <w:szCs w:val="22"/>
        </w:rPr>
        <w:t xml:space="preserve"> or </w:t>
      </w:r>
      <w:r w:rsidR="00ED74CB" w:rsidRPr="009A773E">
        <w:rPr>
          <w:rFonts w:cs="Arial"/>
          <w:sz w:val="22"/>
          <w:szCs w:val="22"/>
        </w:rPr>
        <w:t>“</w:t>
      </w:r>
      <w:r w:rsidR="0034125C" w:rsidRPr="009A773E">
        <w:rPr>
          <w:rFonts w:cs="Arial"/>
          <w:sz w:val="22"/>
          <w:szCs w:val="22"/>
        </w:rPr>
        <w:t>post-spawning</w:t>
      </w:r>
      <w:r w:rsidR="00ED74CB" w:rsidRPr="009A773E">
        <w:rPr>
          <w:rFonts w:cs="Arial"/>
          <w:sz w:val="22"/>
          <w:szCs w:val="22"/>
        </w:rPr>
        <w:t>”</w:t>
      </w:r>
      <w:r w:rsidR="0034125C" w:rsidRPr="009A773E">
        <w:rPr>
          <w:rFonts w:cs="Arial"/>
          <w:sz w:val="22"/>
          <w:szCs w:val="22"/>
        </w:rPr>
        <w:t xml:space="preserve"> stages </w:t>
      </w:r>
      <w:r w:rsidR="00ED74CB" w:rsidRPr="009A773E">
        <w:rPr>
          <w:rFonts w:cs="Arial"/>
          <w:sz w:val="22"/>
          <w:szCs w:val="22"/>
        </w:rPr>
        <w:t xml:space="preserve">based on </w:t>
      </w:r>
      <w:r w:rsidR="00F25D34" w:rsidRPr="009A773E">
        <w:rPr>
          <w:rFonts w:cs="Arial"/>
          <w:sz w:val="22"/>
          <w:szCs w:val="22"/>
        </w:rPr>
        <w:t xml:space="preserve">analysis of </w:t>
      </w:r>
      <w:r w:rsidR="00ED74CB" w:rsidRPr="009A773E">
        <w:rPr>
          <w:rFonts w:cs="Arial"/>
          <w:sz w:val="22"/>
          <w:szCs w:val="22"/>
        </w:rPr>
        <w:t>maturity data</w:t>
      </w:r>
      <w:r w:rsidR="0034125C" w:rsidRPr="009A773E">
        <w:rPr>
          <w:rFonts w:cs="Arial"/>
          <w:sz w:val="22"/>
          <w:szCs w:val="22"/>
        </w:rPr>
        <w:t xml:space="preserve"> collected by observers</w:t>
      </w:r>
      <w:r w:rsidR="003034E9" w:rsidRPr="009A773E">
        <w:rPr>
          <w:rFonts w:cs="Arial"/>
          <w:sz w:val="22"/>
          <w:szCs w:val="22"/>
        </w:rPr>
        <w:t>)</w:t>
      </w:r>
      <w:r w:rsidR="0034125C" w:rsidRPr="009A773E">
        <w:rPr>
          <w:rFonts w:cs="Arial"/>
          <w:sz w:val="22"/>
          <w:szCs w:val="22"/>
        </w:rPr>
        <w:t>.</w:t>
      </w:r>
    </w:p>
    <w:p w14:paraId="1FA8B4E9" w14:textId="776904B9" w:rsidR="00DC2F38" w:rsidRPr="00CA2E72" w:rsidRDefault="00DB2F44" w:rsidP="0096369A">
      <w:pPr>
        <w:pStyle w:val="BodyText"/>
        <w:spacing w:before="120"/>
        <w:rPr>
          <w:rFonts w:cs="Arial"/>
          <w:sz w:val="22"/>
          <w:szCs w:val="22"/>
        </w:rPr>
      </w:pPr>
      <w:r>
        <w:rPr>
          <w:rFonts w:cs="Arial"/>
          <w:sz w:val="22"/>
          <w:szCs w:val="22"/>
        </w:rPr>
        <w:t xml:space="preserve">Following several studies that compared cod end mesh size and retention of </w:t>
      </w:r>
      <w:r w:rsidR="006B4458">
        <w:rPr>
          <w:rFonts w:cs="Arial"/>
          <w:sz w:val="22"/>
          <w:szCs w:val="22"/>
        </w:rPr>
        <w:t>Haddock</w:t>
      </w:r>
      <w:r>
        <w:rPr>
          <w:rFonts w:cs="Arial"/>
          <w:sz w:val="22"/>
          <w:szCs w:val="22"/>
        </w:rPr>
        <w:t xml:space="preserve"> in 2014, for 2015</w:t>
      </w:r>
      <w:r w:rsidR="009B186A">
        <w:rPr>
          <w:rFonts w:cs="Arial"/>
          <w:sz w:val="22"/>
          <w:szCs w:val="22"/>
        </w:rPr>
        <w:t xml:space="preserve"> and </w:t>
      </w:r>
      <w:r>
        <w:rPr>
          <w:rFonts w:cs="Arial"/>
          <w:sz w:val="22"/>
          <w:szCs w:val="22"/>
        </w:rPr>
        <w:t>2016 the Canadian fleet has been required to fish with a 125 mm (minimum) square or 145 mm diamond</w:t>
      </w:r>
      <w:r w:rsidR="00976B34">
        <w:rPr>
          <w:rFonts w:cs="Arial"/>
          <w:sz w:val="22"/>
          <w:szCs w:val="22"/>
        </w:rPr>
        <w:t xml:space="preserve"> </w:t>
      </w:r>
      <w:r w:rsidR="0096369A">
        <w:rPr>
          <w:rFonts w:cs="Arial"/>
          <w:sz w:val="22"/>
          <w:szCs w:val="22"/>
        </w:rPr>
        <w:t>mesh size.</w:t>
      </w:r>
    </w:p>
    <w:p w14:paraId="4102F2BF" w14:textId="1466E47D" w:rsidR="00DC2F38" w:rsidRPr="00CA2E72" w:rsidRDefault="00DC2F38" w:rsidP="008A507F">
      <w:pPr>
        <w:pStyle w:val="Heading4"/>
      </w:pPr>
      <w:r w:rsidRPr="00CA2E72">
        <w:t>Canadian Landings</w:t>
      </w:r>
    </w:p>
    <w:p w14:paraId="642B1B5D" w14:textId="7A712C11" w:rsidR="00DC2F38" w:rsidRPr="00CA2E72" w:rsidRDefault="00DC2F38" w:rsidP="0096369A">
      <w:pPr>
        <w:pStyle w:val="BodyText"/>
        <w:spacing w:before="120"/>
        <w:rPr>
          <w:rFonts w:cs="Arial"/>
          <w:sz w:val="22"/>
          <w:szCs w:val="22"/>
        </w:rPr>
      </w:pPr>
      <w:r w:rsidRPr="0096369A">
        <w:rPr>
          <w:rFonts w:cs="Arial"/>
          <w:sz w:val="22"/>
          <w:szCs w:val="22"/>
        </w:rPr>
        <w:t>Canadian</w:t>
      </w:r>
      <w:r w:rsidRPr="00646EB2">
        <w:rPr>
          <w:rFonts w:cs="Arial"/>
          <w:sz w:val="22"/>
          <w:szCs w:val="22"/>
          <w:lang w:val="en-CA"/>
        </w:rPr>
        <w:t xml:space="preserve"> landings </w:t>
      </w:r>
      <w:r w:rsidR="00C83C91" w:rsidRPr="00830048">
        <w:rPr>
          <w:rFonts w:cs="Arial"/>
          <w:sz w:val="22"/>
          <w:szCs w:val="22"/>
          <w:lang w:val="en-CA"/>
        </w:rPr>
        <w:t>de</w:t>
      </w:r>
      <w:r w:rsidR="00C83C91" w:rsidRPr="00646EB2">
        <w:rPr>
          <w:rFonts w:cs="Arial"/>
          <w:sz w:val="22"/>
          <w:szCs w:val="22"/>
          <w:lang w:val="en-CA"/>
        </w:rPr>
        <w:t xml:space="preserve">creased </w:t>
      </w:r>
      <w:r w:rsidR="007F5D4A" w:rsidRPr="00646EB2">
        <w:rPr>
          <w:rFonts w:cs="Arial"/>
          <w:sz w:val="22"/>
          <w:szCs w:val="22"/>
          <w:lang w:val="en-CA"/>
        </w:rPr>
        <w:t xml:space="preserve">from </w:t>
      </w:r>
      <w:r w:rsidR="00C83C91" w:rsidRPr="00830048">
        <w:rPr>
          <w:rFonts w:cs="Arial"/>
          <w:sz w:val="22"/>
          <w:szCs w:val="22"/>
          <w:lang w:val="en-CA"/>
        </w:rPr>
        <w:t>14,631</w:t>
      </w:r>
      <w:r w:rsidR="007F5D4A" w:rsidRPr="00646EB2">
        <w:rPr>
          <w:rFonts w:cs="Arial"/>
          <w:sz w:val="22"/>
          <w:szCs w:val="22"/>
          <w:lang w:val="en-CA"/>
        </w:rPr>
        <w:t xml:space="preserve"> </w:t>
      </w:r>
      <w:proofErr w:type="spellStart"/>
      <w:r w:rsidR="007F5D4A" w:rsidRPr="00646EB2">
        <w:rPr>
          <w:rFonts w:cs="Arial"/>
          <w:sz w:val="22"/>
          <w:szCs w:val="22"/>
          <w:lang w:val="en-CA"/>
        </w:rPr>
        <w:t>mt</w:t>
      </w:r>
      <w:proofErr w:type="spellEnd"/>
      <w:r w:rsidR="007F5D4A" w:rsidRPr="00646EB2">
        <w:rPr>
          <w:rFonts w:cs="Arial"/>
          <w:sz w:val="22"/>
          <w:szCs w:val="22"/>
          <w:lang w:val="en-CA"/>
        </w:rPr>
        <w:t xml:space="preserve"> in </w:t>
      </w:r>
      <w:r w:rsidR="00C83C91" w:rsidRPr="00646EB2">
        <w:rPr>
          <w:rFonts w:cs="Arial"/>
          <w:sz w:val="22"/>
          <w:szCs w:val="22"/>
          <w:lang w:val="en-CA"/>
        </w:rPr>
        <w:t>201</w:t>
      </w:r>
      <w:r w:rsidR="00C83C91" w:rsidRPr="00830048">
        <w:rPr>
          <w:rFonts w:cs="Arial"/>
          <w:sz w:val="22"/>
          <w:szCs w:val="22"/>
          <w:lang w:val="en-CA"/>
        </w:rPr>
        <w:t>5</w:t>
      </w:r>
      <w:r w:rsidR="00C83C91" w:rsidRPr="00646EB2">
        <w:rPr>
          <w:rFonts w:cs="Arial"/>
          <w:sz w:val="22"/>
          <w:szCs w:val="22"/>
          <w:lang w:val="en-CA"/>
        </w:rPr>
        <w:t xml:space="preserve"> </w:t>
      </w:r>
      <w:r w:rsidR="007F5D4A" w:rsidRPr="00646EB2">
        <w:rPr>
          <w:rFonts w:cs="Arial"/>
          <w:sz w:val="22"/>
          <w:szCs w:val="22"/>
          <w:lang w:val="en-CA"/>
        </w:rPr>
        <w:t xml:space="preserve">to </w:t>
      </w:r>
      <w:r w:rsidR="00C83C91" w:rsidRPr="00830048">
        <w:rPr>
          <w:rFonts w:cs="Arial"/>
          <w:sz w:val="22"/>
          <w:szCs w:val="22"/>
          <w:lang w:val="en-CA"/>
        </w:rPr>
        <w:t>11,935</w:t>
      </w:r>
      <w:r w:rsidR="009B282C" w:rsidRPr="00646EB2">
        <w:rPr>
          <w:rFonts w:cs="Arial"/>
          <w:sz w:val="22"/>
          <w:szCs w:val="22"/>
          <w:lang w:val="en-CA"/>
        </w:rPr>
        <w:t xml:space="preserve"> </w:t>
      </w:r>
      <w:proofErr w:type="spellStart"/>
      <w:r w:rsidR="009B282C" w:rsidRPr="00646EB2">
        <w:rPr>
          <w:rFonts w:cs="Arial"/>
          <w:sz w:val="22"/>
          <w:szCs w:val="22"/>
          <w:lang w:val="en-CA"/>
        </w:rPr>
        <w:t>mt</w:t>
      </w:r>
      <w:proofErr w:type="spellEnd"/>
      <w:r w:rsidRPr="00646EB2">
        <w:rPr>
          <w:rFonts w:cs="Arial"/>
          <w:sz w:val="22"/>
          <w:szCs w:val="22"/>
          <w:lang w:val="en-CA"/>
        </w:rPr>
        <w:t xml:space="preserve"> </w:t>
      </w:r>
      <w:r w:rsidR="007F5D4A" w:rsidRPr="00646EB2">
        <w:rPr>
          <w:rFonts w:cs="Arial"/>
          <w:sz w:val="22"/>
          <w:szCs w:val="22"/>
          <w:lang w:val="en-CA"/>
        </w:rPr>
        <w:t xml:space="preserve">in </w:t>
      </w:r>
      <w:r w:rsidR="00C83C91" w:rsidRPr="00646EB2">
        <w:rPr>
          <w:rFonts w:cs="Arial"/>
          <w:sz w:val="22"/>
          <w:szCs w:val="22"/>
          <w:lang w:val="en-CA"/>
        </w:rPr>
        <w:t>201</w:t>
      </w:r>
      <w:r w:rsidR="00C83C91" w:rsidRPr="00830048">
        <w:rPr>
          <w:rFonts w:cs="Arial"/>
          <w:sz w:val="22"/>
          <w:szCs w:val="22"/>
          <w:lang w:val="en-CA"/>
        </w:rPr>
        <w:t xml:space="preserve">6. </w:t>
      </w:r>
      <w:r w:rsidR="0020788C" w:rsidRPr="00646EB2">
        <w:rPr>
          <w:rFonts w:cs="Arial"/>
          <w:sz w:val="22"/>
          <w:szCs w:val="22"/>
        </w:rPr>
        <w:t>In recent years, the Canadian fishery has been conducted primarily by small otter t</w:t>
      </w:r>
      <w:r w:rsidR="00765504">
        <w:rPr>
          <w:rFonts w:cs="Arial"/>
          <w:sz w:val="22"/>
          <w:szCs w:val="22"/>
        </w:rPr>
        <w:t>rawlers (i.e.</w:t>
      </w:r>
      <w:r w:rsidR="00F40ABF">
        <w:rPr>
          <w:rFonts w:cs="Arial"/>
          <w:sz w:val="22"/>
          <w:szCs w:val="22"/>
        </w:rPr>
        <w:t>,</w:t>
      </w:r>
      <w:r w:rsidR="00765504">
        <w:rPr>
          <w:rFonts w:cs="Arial"/>
          <w:sz w:val="22"/>
          <w:szCs w:val="22"/>
        </w:rPr>
        <w:t xml:space="preserve"> Tonnage Classes</w:t>
      </w:r>
      <w:r w:rsidR="0020703A">
        <w:rPr>
          <w:rFonts w:cs="Arial"/>
          <w:sz w:val="22"/>
          <w:szCs w:val="22"/>
        </w:rPr>
        <w:t xml:space="preserve"> [</w:t>
      </w:r>
      <w:r w:rsidR="00F40ABF">
        <w:rPr>
          <w:rFonts w:cs="Arial"/>
          <w:sz w:val="22"/>
          <w:szCs w:val="22"/>
        </w:rPr>
        <w:t>TC</w:t>
      </w:r>
      <w:r w:rsidR="0020703A">
        <w:rPr>
          <w:rFonts w:cs="Arial"/>
          <w:sz w:val="22"/>
          <w:szCs w:val="22"/>
        </w:rPr>
        <w:t>]</w:t>
      </w:r>
      <w:r w:rsidR="00765504">
        <w:rPr>
          <w:rFonts w:cs="Arial"/>
          <w:sz w:val="22"/>
          <w:szCs w:val="22"/>
        </w:rPr>
        <w:t xml:space="preserve"> 1</w:t>
      </w:r>
      <w:r w:rsidR="00000A3F">
        <w:rPr>
          <w:rFonts w:cs="Arial"/>
          <w:sz w:val="22"/>
          <w:szCs w:val="22"/>
        </w:rPr>
        <w:t>–</w:t>
      </w:r>
      <w:r w:rsidR="0020788C" w:rsidRPr="00646EB2">
        <w:rPr>
          <w:rFonts w:cs="Arial"/>
          <w:sz w:val="22"/>
          <w:szCs w:val="22"/>
        </w:rPr>
        <w:t>3,</w:t>
      </w:r>
      <w:r w:rsidR="00000A3F">
        <w:rPr>
          <w:rFonts w:cs="Arial"/>
          <w:sz w:val="22"/>
          <w:szCs w:val="22"/>
        </w:rPr>
        <w:t xml:space="preserve"> </w:t>
      </w:r>
      <w:r w:rsidR="0020788C" w:rsidRPr="00646EB2">
        <w:rPr>
          <w:rFonts w:cs="Arial"/>
          <w:sz w:val="22"/>
          <w:szCs w:val="22"/>
        </w:rPr>
        <w:t xml:space="preserve">&lt; 150 </w:t>
      </w:r>
      <w:proofErr w:type="spellStart"/>
      <w:r w:rsidR="0020788C" w:rsidRPr="00646EB2">
        <w:rPr>
          <w:rFonts w:cs="Arial"/>
          <w:sz w:val="22"/>
          <w:szCs w:val="22"/>
        </w:rPr>
        <w:t>mt</w:t>
      </w:r>
      <w:proofErr w:type="spellEnd"/>
      <w:r w:rsidR="0020788C" w:rsidRPr="00646EB2">
        <w:rPr>
          <w:rFonts w:cs="Arial"/>
          <w:sz w:val="22"/>
          <w:szCs w:val="22"/>
        </w:rPr>
        <w:t>)</w:t>
      </w:r>
      <w:r w:rsidR="00115F5B" w:rsidRPr="00646EB2">
        <w:rPr>
          <w:rFonts w:cs="Arial"/>
          <w:sz w:val="22"/>
          <w:szCs w:val="22"/>
        </w:rPr>
        <w:t xml:space="preserve"> </w:t>
      </w:r>
      <w:r w:rsidR="0020788C" w:rsidRPr="00646EB2">
        <w:rPr>
          <w:rFonts w:cs="Arial"/>
          <w:sz w:val="22"/>
          <w:szCs w:val="22"/>
        </w:rPr>
        <w:t>followe</w:t>
      </w:r>
      <w:r w:rsidR="00115F5B" w:rsidRPr="00646EB2">
        <w:rPr>
          <w:rFonts w:cs="Arial"/>
          <w:sz w:val="22"/>
          <w:szCs w:val="22"/>
        </w:rPr>
        <w:t>d</w:t>
      </w:r>
      <w:r w:rsidR="0020788C" w:rsidRPr="00646EB2">
        <w:rPr>
          <w:rFonts w:cs="Arial"/>
          <w:sz w:val="22"/>
          <w:szCs w:val="22"/>
        </w:rPr>
        <w:t xml:space="preserve"> by longline</w:t>
      </w:r>
      <w:r w:rsidR="00115F5B" w:rsidRPr="00646EB2">
        <w:rPr>
          <w:rFonts w:cs="Arial"/>
          <w:sz w:val="22"/>
          <w:szCs w:val="22"/>
        </w:rPr>
        <w:t xml:space="preserve">, with minimal landings by gillnet (Table </w:t>
      </w:r>
      <w:r w:rsidR="00236DDC" w:rsidRPr="00646EB2">
        <w:rPr>
          <w:rFonts w:cs="Arial"/>
          <w:sz w:val="22"/>
          <w:szCs w:val="22"/>
        </w:rPr>
        <w:t>3</w:t>
      </w:r>
      <w:r w:rsidR="00115F5B" w:rsidRPr="00646EB2">
        <w:rPr>
          <w:rFonts w:cs="Arial"/>
          <w:sz w:val="22"/>
          <w:szCs w:val="22"/>
        </w:rPr>
        <w:t>).</w:t>
      </w:r>
      <w:r w:rsidR="00D074D8">
        <w:rPr>
          <w:rFonts w:cs="Arial"/>
          <w:sz w:val="22"/>
          <w:szCs w:val="22"/>
        </w:rPr>
        <w:t xml:space="preserve"> </w:t>
      </w:r>
      <w:r w:rsidR="00115F5B" w:rsidRPr="00646EB2">
        <w:rPr>
          <w:rFonts w:cs="Arial"/>
          <w:sz w:val="22"/>
          <w:szCs w:val="22"/>
          <w:lang w:val="en-CA"/>
        </w:rPr>
        <w:t>The percentage of landings taken by longline has steadily declined since 1992</w:t>
      </w:r>
      <w:r w:rsidR="00F40ABF">
        <w:rPr>
          <w:rFonts w:cs="Arial"/>
          <w:sz w:val="22"/>
          <w:szCs w:val="22"/>
          <w:lang w:val="en-CA"/>
        </w:rPr>
        <w:t>,</w:t>
      </w:r>
      <w:r w:rsidR="00115F5B" w:rsidRPr="00646EB2">
        <w:rPr>
          <w:rFonts w:cs="Arial"/>
          <w:sz w:val="22"/>
          <w:szCs w:val="22"/>
          <w:lang w:val="en-CA"/>
        </w:rPr>
        <w:t xml:space="preserve"> whereas the small otter trawl share has increased</w:t>
      </w:r>
      <w:r w:rsidR="00AF65C0" w:rsidRPr="00646EB2">
        <w:rPr>
          <w:rFonts w:cs="Arial"/>
          <w:sz w:val="22"/>
          <w:szCs w:val="22"/>
          <w:lang w:val="en-CA"/>
        </w:rPr>
        <w:t xml:space="preserve"> (Figure 4)</w:t>
      </w:r>
      <w:r w:rsidR="00F40ABF">
        <w:rPr>
          <w:rFonts w:cs="Arial"/>
          <w:sz w:val="22"/>
          <w:szCs w:val="22"/>
          <w:lang w:val="en-CA"/>
        </w:rPr>
        <w:t xml:space="preserve">. </w:t>
      </w:r>
      <w:r w:rsidR="00115F5B" w:rsidRPr="00646EB2">
        <w:rPr>
          <w:rFonts w:cs="Arial"/>
          <w:sz w:val="22"/>
          <w:szCs w:val="22"/>
          <w:lang w:val="en-CA"/>
        </w:rPr>
        <w:t xml:space="preserve">Over the past 10 years, small otter trawlers have taken an average of about </w:t>
      </w:r>
      <w:r w:rsidR="00646EB2" w:rsidRPr="00830048">
        <w:rPr>
          <w:rFonts w:cs="Arial"/>
          <w:sz w:val="22"/>
          <w:szCs w:val="22"/>
          <w:lang w:val="en-CA"/>
        </w:rPr>
        <w:t>90</w:t>
      </w:r>
      <w:r w:rsidR="00115F5B" w:rsidRPr="00646EB2">
        <w:rPr>
          <w:rFonts w:cs="Arial"/>
          <w:sz w:val="22"/>
          <w:szCs w:val="22"/>
          <w:lang w:val="en-CA"/>
        </w:rPr>
        <w:t xml:space="preserve">% of the catch and longline vessels about </w:t>
      </w:r>
      <w:r w:rsidR="00646EB2" w:rsidRPr="00646EB2">
        <w:rPr>
          <w:rFonts w:cs="Arial"/>
          <w:sz w:val="22"/>
          <w:szCs w:val="22"/>
          <w:lang w:val="en-CA"/>
        </w:rPr>
        <w:t>1</w:t>
      </w:r>
      <w:r w:rsidR="00646EB2" w:rsidRPr="00830048">
        <w:rPr>
          <w:rFonts w:cs="Arial"/>
          <w:sz w:val="22"/>
          <w:szCs w:val="22"/>
          <w:lang w:val="en-CA"/>
        </w:rPr>
        <w:t>0</w:t>
      </w:r>
      <w:r w:rsidR="00115F5B" w:rsidRPr="00646EB2">
        <w:rPr>
          <w:rFonts w:cs="Arial"/>
          <w:sz w:val="22"/>
          <w:szCs w:val="22"/>
          <w:lang w:val="en-CA"/>
        </w:rPr>
        <w:t>%. There has been a declining trend in longline catches since 201</w:t>
      </w:r>
      <w:r w:rsidR="00AF65C0" w:rsidRPr="00646EB2">
        <w:rPr>
          <w:rFonts w:cs="Arial"/>
          <w:sz w:val="22"/>
          <w:szCs w:val="22"/>
          <w:lang w:val="en-CA"/>
        </w:rPr>
        <w:t>2</w:t>
      </w:r>
      <w:r w:rsidR="00115F5B" w:rsidRPr="00646EB2">
        <w:rPr>
          <w:rFonts w:cs="Arial"/>
          <w:sz w:val="22"/>
          <w:szCs w:val="22"/>
          <w:lang w:val="en-CA"/>
        </w:rPr>
        <w:t xml:space="preserve">, with the </w:t>
      </w:r>
      <w:r w:rsidR="00C83C91" w:rsidRPr="00646EB2">
        <w:rPr>
          <w:rFonts w:cs="Arial"/>
          <w:sz w:val="22"/>
          <w:szCs w:val="22"/>
          <w:lang w:val="en-CA"/>
        </w:rPr>
        <w:t>201</w:t>
      </w:r>
      <w:r w:rsidR="00C83C91" w:rsidRPr="00830048">
        <w:rPr>
          <w:rFonts w:cs="Arial"/>
          <w:sz w:val="22"/>
          <w:szCs w:val="22"/>
          <w:lang w:val="en-CA"/>
        </w:rPr>
        <w:t>6</w:t>
      </w:r>
      <w:r w:rsidR="00C83C91" w:rsidRPr="00646EB2">
        <w:rPr>
          <w:rFonts w:cs="Arial"/>
          <w:sz w:val="22"/>
          <w:szCs w:val="22"/>
          <w:lang w:val="en-CA"/>
        </w:rPr>
        <w:t xml:space="preserve"> </w:t>
      </w:r>
      <w:r w:rsidR="00115F5B" w:rsidRPr="00646EB2">
        <w:rPr>
          <w:rFonts w:cs="Arial"/>
          <w:sz w:val="22"/>
          <w:szCs w:val="22"/>
          <w:lang w:val="en-CA"/>
        </w:rPr>
        <w:t>catch representing only 1% of total landings</w:t>
      </w:r>
      <w:r w:rsidR="00F40ABF">
        <w:rPr>
          <w:rFonts w:cs="Arial"/>
          <w:sz w:val="22"/>
          <w:szCs w:val="22"/>
          <w:lang w:val="en-CA"/>
        </w:rPr>
        <w:t>, which</w:t>
      </w:r>
      <w:r w:rsidR="008A0015" w:rsidRPr="00646EB2">
        <w:rPr>
          <w:rFonts w:cs="Arial"/>
          <w:sz w:val="22"/>
          <w:szCs w:val="22"/>
          <w:lang w:val="en-CA"/>
        </w:rPr>
        <w:t xml:space="preserve"> is attributed to the difficulties in avoiding cod bycatch</w:t>
      </w:r>
      <w:r w:rsidR="00115F5B" w:rsidRPr="00646EB2">
        <w:rPr>
          <w:rFonts w:cs="Arial"/>
          <w:sz w:val="22"/>
          <w:szCs w:val="22"/>
          <w:lang w:val="en-CA"/>
        </w:rPr>
        <w:t>. Large otter trawlers (TC</w:t>
      </w:r>
      <w:r w:rsidR="00000A3F">
        <w:rPr>
          <w:rFonts w:cs="Arial"/>
          <w:sz w:val="22"/>
          <w:szCs w:val="22"/>
          <w:lang w:val="en-CA"/>
        </w:rPr>
        <w:t xml:space="preserve"> </w:t>
      </w:r>
      <w:r w:rsidR="00115F5B" w:rsidRPr="00646EB2">
        <w:rPr>
          <w:rFonts w:cs="Arial"/>
          <w:sz w:val="22"/>
          <w:szCs w:val="22"/>
          <w:lang w:val="en-CA"/>
        </w:rPr>
        <w:t xml:space="preserve">4+) contributed </w:t>
      </w:r>
      <w:r w:rsidR="00AF65C0" w:rsidRPr="00646EB2">
        <w:rPr>
          <w:rFonts w:cs="Arial"/>
          <w:sz w:val="22"/>
          <w:szCs w:val="22"/>
          <w:lang w:val="en-CA"/>
        </w:rPr>
        <w:t>4</w:t>
      </w:r>
      <w:r w:rsidR="00765504">
        <w:rPr>
          <w:rFonts w:cs="Arial"/>
          <w:sz w:val="22"/>
          <w:szCs w:val="22"/>
          <w:lang w:val="en-CA"/>
        </w:rPr>
        <w:t>0</w:t>
      </w:r>
      <w:r w:rsidR="00000A3F">
        <w:rPr>
          <w:rFonts w:cs="Arial"/>
          <w:sz w:val="22"/>
          <w:szCs w:val="22"/>
          <w:lang w:val="en-CA"/>
        </w:rPr>
        <w:t>–</w:t>
      </w:r>
      <w:r w:rsidR="00AF65C0" w:rsidRPr="00646EB2">
        <w:rPr>
          <w:rFonts w:cs="Arial"/>
          <w:sz w:val="22"/>
          <w:szCs w:val="22"/>
          <w:lang w:val="en-CA"/>
        </w:rPr>
        <w:t>8</w:t>
      </w:r>
      <w:r w:rsidR="00115F5B" w:rsidRPr="00646EB2">
        <w:rPr>
          <w:rFonts w:cs="Arial"/>
          <w:sz w:val="22"/>
          <w:szCs w:val="22"/>
          <w:lang w:val="en-CA"/>
        </w:rPr>
        <w:t>0</w:t>
      </w:r>
      <w:r w:rsidR="00F40ABF">
        <w:rPr>
          <w:rFonts w:cs="Arial"/>
          <w:sz w:val="22"/>
          <w:szCs w:val="22"/>
          <w:lang w:val="en-CA"/>
        </w:rPr>
        <w:t>% of total landings in the 1970</w:t>
      </w:r>
      <w:r w:rsidR="00115F5B" w:rsidRPr="00646EB2">
        <w:rPr>
          <w:rFonts w:cs="Arial"/>
          <w:sz w:val="22"/>
          <w:szCs w:val="22"/>
          <w:lang w:val="en-CA"/>
        </w:rPr>
        <w:t xml:space="preserve">s but there are few left in the fishery at present (their contribution is currently </w:t>
      </w:r>
      <w:r w:rsidR="00646EB2" w:rsidRPr="00830048">
        <w:rPr>
          <w:rFonts w:cs="Arial"/>
          <w:sz w:val="22"/>
          <w:szCs w:val="22"/>
          <w:lang w:val="en-CA"/>
        </w:rPr>
        <w:t>0</w:t>
      </w:r>
      <w:r w:rsidR="00115F5B" w:rsidRPr="00646EB2">
        <w:rPr>
          <w:rFonts w:cs="Arial"/>
          <w:sz w:val="22"/>
          <w:szCs w:val="22"/>
          <w:lang w:val="en-CA"/>
        </w:rPr>
        <w:t xml:space="preserve">%). </w:t>
      </w:r>
      <w:r w:rsidR="00236DDC" w:rsidRPr="00646EB2">
        <w:rPr>
          <w:rFonts w:cs="Arial"/>
          <w:sz w:val="22"/>
          <w:szCs w:val="22"/>
          <w:lang w:val="en-CA"/>
        </w:rPr>
        <w:t xml:space="preserve">In </w:t>
      </w:r>
      <w:r w:rsidR="00C83C91" w:rsidRPr="00646EB2">
        <w:rPr>
          <w:rFonts w:cs="Arial"/>
          <w:sz w:val="22"/>
          <w:szCs w:val="22"/>
          <w:lang w:val="en-CA"/>
        </w:rPr>
        <w:t>201</w:t>
      </w:r>
      <w:r w:rsidR="00C83C91" w:rsidRPr="00830048">
        <w:rPr>
          <w:rFonts w:cs="Arial"/>
          <w:sz w:val="22"/>
          <w:szCs w:val="22"/>
          <w:lang w:val="en-CA"/>
        </w:rPr>
        <w:t>6</w:t>
      </w:r>
      <w:r w:rsidR="00236DDC" w:rsidRPr="00646EB2">
        <w:rPr>
          <w:rFonts w:cs="Arial"/>
          <w:sz w:val="22"/>
          <w:szCs w:val="22"/>
          <w:lang w:val="en-CA"/>
        </w:rPr>
        <w:t>, t</w:t>
      </w:r>
      <w:r w:rsidR="00AF65C0" w:rsidRPr="00646EB2">
        <w:rPr>
          <w:rFonts w:cs="Arial"/>
          <w:sz w:val="22"/>
          <w:szCs w:val="22"/>
        </w:rPr>
        <w:t xml:space="preserve">he highest </w:t>
      </w:r>
      <w:r w:rsidR="00236DDC" w:rsidRPr="00646EB2">
        <w:rPr>
          <w:rFonts w:cs="Arial"/>
          <w:sz w:val="22"/>
          <w:szCs w:val="22"/>
        </w:rPr>
        <w:t>landings</w:t>
      </w:r>
      <w:r w:rsidR="00AF65C0" w:rsidRPr="00646EB2">
        <w:rPr>
          <w:rFonts w:cs="Arial"/>
          <w:sz w:val="22"/>
          <w:szCs w:val="22"/>
        </w:rPr>
        <w:t xml:space="preserve"> occurred in </w:t>
      </w:r>
      <w:r w:rsidR="00646EB2" w:rsidRPr="00830048">
        <w:rPr>
          <w:rFonts w:cs="Arial"/>
          <w:sz w:val="22"/>
          <w:szCs w:val="22"/>
        </w:rPr>
        <w:t>July</w:t>
      </w:r>
      <w:r w:rsidR="00AF65C0" w:rsidRPr="00646EB2">
        <w:rPr>
          <w:rFonts w:cs="Arial"/>
          <w:sz w:val="22"/>
          <w:szCs w:val="22"/>
        </w:rPr>
        <w:t xml:space="preserve"> </w:t>
      </w:r>
      <w:r w:rsidR="00A75B82" w:rsidRPr="00646EB2">
        <w:rPr>
          <w:rFonts w:cs="Arial"/>
          <w:sz w:val="22"/>
          <w:szCs w:val="22"/>
        </w:rPr>
        <w:t xml:space="preserve">with </w:t>
      </w:r>
      <w:r w:rsidR="008A0015" w:rsidRPr="00646EB2">
        <w:rPr>
          <w:rFonts w:cs="Arial"/>
          <w:sz w:val="22"/>
          <w:szCs w:val="22"/>
        </w:rPr>
        <w:t>highest percentage of total Canadian landings</w:t>
      </w:r>
      <w:r w:rsidR="00F40ABF">
        <w:rPr>
          <w:rFonts w:cs="Arial"/>
          <w:sz w:val="22"/>
          <w:szCs w:val="22"/>
        </w:rPr>
        <w:t xml:space="preserve"> occurring in q</w:t>
      </w:r>
      <w:r w:rsidR="00A75B82" w:rsidRPr="00646EB2">
        <w:rPr>
          <w:rFonts w:cs="Arial"/>
          <w:sz w:val="22"/>
          <w:szCs w:val="22"/>
        </w:rPr>
        <w:t>uarter 3 (</w:t>
      </w:r>
      <w:r w:rsidR="008A0015" w:rsidRPr="00646EB2">
        <w:rPr>
          <w:rFonts w:cs="Arial"/>
          <w:sz w:val="22"/>
          <w:szCs w:val="22"/>
        </w:rPr>
        <w:t>41%</w:t>
      </w:r>
      <w:r w:rsidR="00A75B82" w:rsidRPr="00646EB2">
        <w:rPr>
          <w:rFonts w:cs="Arial"/>
          <w:sz w:val="22"/>
          <w:szCs w:val="22"/>
        </w:rPr>
        <w:t>) (Table 4</w:t>
      </w:r>
      <w:r w:rsidR="009B186A">
        <w:rPr>
          <w:rFonts w:cs="Arial"/>
          <w:sz w:val="22"/>
          <w:szCs w:val="22"/>
        </w:rPr>
        <w:t>;</w:t>
      </w:r>
      <w:r w:rsidR="009B186A" w:rsidRPr="00646EB2">
        <w:rPr>
          <w:rFonts w:cs="Arial"/>
          <w:sz w:val="22"/>
          <w:szCs w:val="22"/>
        </w:rPr>
        <w:t xml:space="preserve"> </w:t>
      </w:r>
      <w:r w:rsidR="00A75B82" w:rsidRPr="00646EB2">
        <w:rPr>
          <w:rFonts w:cs="Arial"/>
          <w:sz w:val="22"/>
          <w:szCs w:val="22"/>
        </w:rPr>
        <w:t>Figure 5).</w:t>
      </w:r>
      <w:r w:rsidR="00D074D8">
        <w:rPr>
          <w:rFonts w:cs="Arial"/>
          <w:sz w:val="22"/>
          <w:szCs w:val="22"/>
        </w:rPr>
        <w:t xml:space="preserve"> </w:t>
      </w:r>
      <w:r w:rsidR="00AF65C0" w:rsidRPr="00646EB2">
        <w:rPr>
          <w:rFonts w:cs="Arial"/>
          <w:sz w:val="22"/>
          <w:szCs w:val="22"/>
        </w:rPr>
        <w:t xml:space="preserve">The </w:t>
      </w:r>
      <w:r w:rsidR="00C83C91" w:rsidRPr="00646EB2">
        <w:rPr>
          <w:rFonts w:cs="Arial"/>
          <w:sz w:val="22"/>
          <w:szCs w:val="22"/>
        </w:rPr>
        <w:t>201</w:t>
      </w:r>
      <w:r w:rsidR="00C83C91" w:rsidRPr="00830048">
        <w:rPr>
          <w:rFonts w:cs="Arial"/>
          <w:sz w:val="22"/>
          <w:szCs w:val="22"/>
        </w:rPr>
        <w:t>6</w:t>
      </w:r>
      <w:r w:rsidR="00C83C91" w:rsidRPr="00646EB2">
        <w:rPr>
          <w:rFonts w:cs="Arial"/>
          <w:sz w:val="22"/>
          <w:szCs w:val="22"/>
        </w:rPr>
        <w:t xml:space="preserve"> </w:t>
      </w:r>
      <w:r w:rsidR="00AF65C0" w:rsidRPr="00646EB2">
        <w:rPr>
          <w:rFonts w:cs="Arial"/>
          <w:sz w:val="22"/>
          <w:szCs w:val="22"/>
        </w:rPr>
        <w:t xml:space="preserve">January/February winter fishery landed </w:t>
      </w:r>
      <w:r w:rsidR="002A3B33" w:rsidRPr="00646EB2">
        <w:rPr>
          <w:rFonts w:cs="Arial"/>
          <w:sz w:val="22"/>
          <w:szCs w:val="22"/>
        </w:rPr>
        <w:t>2,</w:t>
      </w:r>
      <w:r w:rsidR="00646EB2" w:rsidRPr="00830048">
        <w:rPr>
          <w:rFonts w:cs="Arial"/>
          <w:sz w:val="22"/>
          <w:szCs w:val="22"/>
        </w:rPr>
        <w:t>883</w:t>
      </w:r>
      <w:r w:rsidR="00646EB2" w:rsidRPr="00646EB2">
        <w:rPr>
          <w:rFonts w:cs="Arial"/>
          <w:sz w:val="22"/>
          <w:szCs w:val="22"/>
        </w:rPr>
        <w:t xml:space="preserve"> </w:t>
      </w:r>
      <w:proofErr w:type="spellStart"/>
      <w:r w:rsidR="00AF65C0" w:rsidRPr="00646EB2">
        <w:rPr>
          <w:rFonts w:cs="Arial"/>
          <w:sz w:val="22"/>
          <w:szCs w:val="22"/>
        </w:rPr>
        <w:t>mt</w:t>
      </w:r>
      <w:proofErr w:type="spellEnd"/>
      <w:r w:rsidR="00AF65C0" w:rsidRPr="00646EB2">
        <w:rPr>
          <w:rFonts w:cs="Arial"/>
          <w:sz w:val="22"/>
          <w:szCs w:val="22"/>
        </w:rPr>
        <w:t xml:space="preserve"> of </w:t>
      </w:r>
      <w:r w:rsidR="006B4458">
        <w:rPr>
          <w:rFonts w:cs="Arial"/>
          <w:sz w:val="22"/>
          <w:szCs w:val="22"/>
        </w:rPr>
        <w:t>Haddock</w:t>
      </w:r>
      <w:r w:rsidR="00AF65C0" w:rsidRPr="00646EB2">
        <w:rPr>
          <w:rFonts w:cs="Arial"/>
          <w:sz w:val="22"/>
          <w:szCs w:val="22"/>
        </w:rPr>
        <w:t xml:space="preserve">, accounting for </w:t>
      </w:r>
      <w:r w:rsidR="00646EB2" w:rsidRPr="00830048">
        <w:rPr>
          <w:rFonts w:cs="Arial"/>
          <w:sz w:val="22"/>
          <w:szCs w:val="22"/>
        </w:rPr>
        <w:t>24</w:t>
      </w:r>
      <w:r w:rsidR="00AF65C0" w:rsidRPr="00646EB2">
        <w:rPr>
          <w:rFonts w:cs="Arial"/>
          <w:sz w:val="22"/>
          <w:szCs w:val="22"/>
        </w:rPr>
        <w:t>% of total Canadian landings</w:t>
      </w:r>
      <w:r w:rsidR="0070603F" w:rsidRPr="00646EB2">
        <w:rPr>
          <w:rFonts w:cs="Arial"/>
          <w:sz w:val="22"/>
          <w:szCs w:val="22"/>
        </w:rPr>
        <w:t>.</w:t>
      </w:r>
    </w:p>
    <w:p w14:paraId="10C40704" w14:textId="77777777" w:rsidR="00DC2F38" w:rsidRPr="00CA2E72" w:rsidRDefault="00DC2F38" w:rsidP="00863E83">
      <w:pPr>
        <w:pStyle w:val="Heading4"/>
        <w:rPr>
          <w:szCs w:val="22"/>
        </w:rPr>
      </w:pPr>
      <w:r w:rsidRPr="00863E83">
        <w:t>Canadian</w:t>
      </w:r>
      <w:r w:rsidRPr="00CA2E72">
        <w:rPr>
          <w:szCs w:val="22"/>
        </w:rPr>
        <w:t xml:space="preserve"> Discards</w:t>
      </w:r>
    </w:p>
    <w:p w14:paraId="07417607" w14:textId="1DA7F7AC" w:rsidR="00DC2F38" w:rsidRDefault="005F5A28" w:rsidP="0096369A">
      <w:pPr>
        <w:pStyle w:val="BodyText"/>
        <w:spacing w:before="120"/>
        <w:rPr>
          <w:rFonts w:cs="Arial"/>
          <w:sz w:val="22"/>
          <w:szCs w:val="22"/>
        </w:rPr>
      </w:pPr>
      <w:r w:rsidRPr="0096369A">
        <w:rPr>
          <w:rFonts w:cs="Arial"/>
          <w:sz w:val="22"/>
          <w:szCs w:val="22"/>
          <w:lang w:val="en-CA"/>
        </w:rPr>
        <w:t>Before</w:t>
      </w:r>
      <w:r>
        <w:rPr>
          <w:rFonts w:cs="Arial"/>
          <w:sz w:val="22"/>
          <w:szCs w:val="22"/>
        </w:rPr>
        <w:t xml:space="preserve"> 1996, </w:t>
      </w:r>
      <w:r w:rsidRPr="00CA2E72">
        <w:rPr>
          <w:rFonts w:cs="Arial"/>
          <w:sz w:val="22"/>
          <w:szCs w:val="22"/>
        </w:rPr>
        <w:t>Canadian landings include</w:t>
      </w:r>
      <w:r>
        <w:rPr>
          <w:rFonts w:cs="Arial"/>
          <w:sz w:val="22"/>
          <w:szCs w:val="22"/>
        </w:rPr>
        <w:t>d</w:t>
      </w:r>
      <w:r w:rsidRPr="00CA2E72">
        <w:rPr>
          <w:rFonts w:cs="Arial"/>
          <w:sz w:val="22"/>
          <w:szCs w:val="22"/>
        </w:rPr>
        <w:t xml:space="preserve"> </w:t>
      </w:r>
      <w:r w:rsidR="006B4458">
        <w:rPr>
          <w:rFonts w:cs="Arial"/>
          <w:sz w:val="22"/>
          <w:szCs w:val="22"/>
        </w:rPr>
        <w:t>Haddock</w:t>
      </w:r>
      <w:r w:rsidRPr="00CA2E72">
        <w:rPr>
          <w:rFonts w:cs="Arial"/>
          <w:sz w:val="22"/>
          <w:szCs w:val="22"/>
        </w:rPr>
        <w:t xml:space="preserve"> </w:t>
      </w:r>
      <w:r>
        <w:rPr>
          <w:rFonts w:cs="Arial"/>
          <w:sz w:val="22"/>
          <w:szCs w:val="22"/>
        </w:rPr>
        <w:t>catches</w:t>
      </w:r>
      <w:r w:rsidRPr="00CA2E72">
        <w:rPr>
          <w:rFonts w:cs="Arial"/>
          <w:sz w:val="22"/>
          <w:szCs w:val="22"/>
        </w:rPr>
        <w:t xml:space="preserve"> reported by the scallop fishery. Landings of </w:t>
      </w:r>
      <w:r w:rsidR="006B4458">
        <w:rPr>
          <w:rFonts w:cs="Arial"/>
          <w:sz w:val="22"/>
          <w:szCs w:val="22"/>
        </w:rPr>
        <w:t>Haddock</w:t>
      </w:r>
      <w:r w:rsidRPr="00CA2E72">
        <w:rPr>
          <w:rFonts w:cs="Arial"/>
          <w:sz w:val="22"/>
          <w:szCs w:val="22"/>
        </w:rPr>
        <w:t xml:space="preserve"> by the scallop fleet </w:t>
      </w:r>
      <w:r>
        <w:rPr>
          <w:rFonts w:cs="Arial"/>
          <w:sz w:val="22"/>
          <w:szCs w:val="22"/>
        </w:rPr>
        <w:t>were</w:t>
      </w:r>
      <w:r w:rsidRPr="00CA2E72">
        <w:rPr>
          <w:rFonts w:cs="Arial"/>
          <w:sz w:val="22"/>
          <w:szCs w:val="22"/>
        </w:rPr>
        <w:t xml:space="preserve"> low (Table 3) with a maximum of 38 </w:t>
      </w:r>
      <w:proofErr w:type="spellStart"/>
      <w:r w:rsidRPr="00CA2E72">
        <w:rPr>
          <w:rFonts w:cs="Arial"/>
          <w:sz w:val="22"/>
          <w:szCs w:val="22"/>
        </w:rPr>
        <w:t>mt</w:t>
      </w:r>
      <w:proofErr w:type="spellEnd"/>
      <w:r w:rsidRPr="00CA2E72">
        <w:rPr>
          <w:rFonts w:cs="Arial"/>
          <w:sz w:val="22"/>
          <w:szCs w:val="22"/>
        </w:rPr>
        <w:t xml:space="preserve"> reported in 1987.</w:t>
      </w:r>
      <w:r w:rsidR="00D074D8">
        <w:rPr>
          <w:rFonts w:cs="Arial"/>
          <w:sz w:val="22"/>
          <w:szCs w:val="22"/>
        </w:rPr>
        <w:t xml:space="preserve"> </w:t>
      </w:r>
      <w:r w:rsidR="00DC2F38" w:rsidRPr="00CA2E72">
        <w:rPr>
          <w:rFonts w:cs="Arial"/>
          <w:sz w:val="22"/>
          <w:szCs w:val="22"/>
        </w:rPr>
        <w:t xml:space="preserve">Since 1996, the scallop fishery has been prohibited from landing </w:t>
      </w:r>
      <w:r w:rsidR="006B4458">
        <w:rPr>
          <w:rFonts w:cs="Arial"/>
          <w:sz w:val="22"/>
          <w:szCs w:val="22"/>
        </w:rPr>
        <w:t>Haddock</w:t>
      </w:r>
      <w:r w:rsidR="00F40ABF">
        <w:rPr>
          <w:rFonts w:cs="Arial"/>
          <w:sz w:val="22"/>
          <w:szCs w:val="22"/>
        </w:rPr>
        <w:t>,</w:t>
      </w:r>
      <w:r w:rsidR="00DC2F38" w:rsidRPr="00CA2E72">
        <w:rPr>
          <w:rFonts w:cs="Arial"/>
          <w:sz w:val="22"/>
          <w:szCs w:val="22"/>
        </w:rPr>
        <w:t xml:space="preserve"> </w:t>
      </w:r>
      <w:r>
        <w:rPr>
          <w:rFonts w:cs="Arial"/>
          <w:sz w:val="22"/>
          <w:szCs w:val="22"/>
        </w:rPr>
        <w:t xml:space="preserve">so </w:t>
      </w:r>
      <w:r w:rsidR="00DC2F38" w:rsidRPr="00CA2E72">
        <w:rPr>
          <w:rFonts w:cs="Arial"/>
          <w:sz w:val="22"/>
          <w:szCs w:val="22"/>
        </w:rPr>
        <w:t xml:space="preserve">this species is discarded. </w:t>
      </w:r>
      <w:r w:rsidR="006B4458">
        <w:rPr>
          <w:rFonts w:cs="Arial"/>
          <w:sz w:val="22"/>
          <w:szCs w:val="22"/>
        </w:rPr>
        <w:t>Haddock</w:t>
      </w:r>
      <w:r w:rsidR="00CF59C5">
        <w:rPr>
          <w:rFonts w:cs="Arial"/>
          <w:sz w:val="22"/>
          <w:szCs w:val="22"/>
        </w:rPr>
        <w:t xml:space="preserve"> d</w:t>
      </w:r>
      <w:r w:rsidR="00DC2F38" w:rsidRPr="00CA2E72">
        <w:rPr>
          <w:rFonts w:cs="Arial"/>
          <w:sz w:val="22"/>
          <w:szCs w:val="22"/>
        </w:rPr>
        <w:t>iscards from t</w:t>
      </w:r>
      <w:r>
        <w:rPr>
          <w:rFonts w:cs="Arial"/>
          <w:sz w:val="22"/>
          <w:szCs w:val="22"/>
        </w:rPr>
        <w:t>he scallop</w:t>
      </w:r>
      <w:r w:rsidR="00DC2F38" w:rsidRPr="00CA2E72">
        <w:rPr>
          <w:rFonts w:cs="Arial"/>
          <w:sz w:val="22"/>
          <w:szCs w:val="22"/>
        </w:rPr>
        <w:t xml:space="preserve"> fleet </w:t>
      </w:r>
      <w:r w:rsidR="000E0D15">
        <w:rPr>
          <w:rFonts w:cs="Arial"/>
          <w:sz w:val="22"/>
          <w:szCs w:val="22"/>
        </w:rPr>
        <w:t xml:space="preserve">have </w:t>
      </w:r>
      <w:r w:rsidR="00DC2F38" w:rsidRPr="00CA2E72">
        <w:rPr>
          <w:rFonts w:cs="Arial"/>
          <w:sz w:val="22"/>
          <w:szCs w:val="22"/>
        </w:rPr>
        <w:t xml:space="preserve">ranged between </w:t>
      </w:r>
      <w:r w:rsidR="00646EB2">
        <w:rPr>
          <w:rFonts w:cs="Arial"/>
          <w:sz w:val="22"/>
          <w:szCs w:val="22"/>
        </w:rPr>
        <w:t>8</w:t>
      </w:r>
      <w:r w:rsidR="00646EB2" w:rsidRPr="00CA2E72">
        <w:rPr>
          <w:rFonts w:cs="Arial"/>
          <w:sz w:val="22"/>
          <w:szCs w:val="22"/>
        </w:rPr>
        <w:t xml:space="preserve"> </w:t>
      </w:r>
      <w:r w:rsidR="00DC2F38" w:rsidRPr="00CA2E72">
        <w:rPr>
          <w:rFonts w:cs="Arial"/>
          <w:sz w:val="22"/>
          <w:szCs w:val="22"/>
        </w:rPr>
        <w:t>and</w:t>
      </w:r>
      <w:r w:rsidR="00E96D5D">
        <w:rPr>
          <w:rFonts w:cs="Arial"/>
          <w:sz w:val="22"/>
          <w:szCs w:val="22"/>
        </w:rPr>
        <w:t xml:space="preserve"> </w:t>
      </w:r>
      <w:r w:rsidR="00F40ABF">
        <w:rPr>
          <w:rFonts w:cs="Arial"/>
          <w:sz w:val="22"/>
          <w:szCs w:val="22"/>
        </w:rPr>
        <w:t xml:space="preserve">186 </w:t>
      </w:r>
      <w:proofErr w:type="spellStart"/>
      <w:r w:rsidR="00DC2F38" w:rsidRPr="00CA2E72">
        <w:rPr>
          <w:rFonts w:cs="Arial"/>
          <w:sz w:val="22"/>
          <w:szCs w:val="22"/>
        </w:rPr>
        <w:t>mt</w:t>
      </w:r>
      <w:proofErr w:type="spellEnd"/>
      <w:r w:rsidR="00DC2F38" w:rsidRPr="00CA2E72">
        <w:rPr>
          <w:rFonts w:cs="Arial"/>
          <w:sz w:val="22"/>
          <w:szCs w:val="22"/>
        </w:rPr>
        <w:t xml:space="preserve"> since 1969 (Table 1). </w:t>
      </w:r>
      <w:r w:rsidR="00E54095">
        <w:rPr>
          <w:rFonts w:cs="Arial"/>
          <w:sz w:val="22"/>
          <w:szCs w:val="22"/>
        </w:rPr>
        <w:t>A</w:t>
      </w:r>
      <w:r w:rsidR="00473B90">
        <w:rPr>
          <w:rFonts w:cs="Arial"/>
          <w:sz w:val="22"/>
          <w:szCs w:val="22"/>
        </w:rPr>
        <w:t xml:space="preserve"> 3-month moving wind</w:t>
      </w:r>
      <w:r w:rsidR="00800C85">
        <w:rPr>
          <w:rFonts w:cs="Arial"/>
          <w:sz w:val="22"/>
          <w:szCs w:val="22"/>
        </w:rPr>
        <w:t xml:space="preserve">ow </w:t>
      </w:r>
      <w:r w:rsidR="00CA79F6">
        <w:rPr>
          <w:rFonts w:cs="Arial"/>
          <w:sz w:val="22"/>
          <w:szCs w:val="22"/>
        </w:rPr>
        <w:t>was</w:t>
      </w:r>
      <w:r>
        <w:rPr>
          <w:rFonts w:cs="Arial"/>
          <w:sz w:val="22"/>
          <w:szCs w:val="22"/>
        </w:rPr>
        <w:t xml:space="preserve"> </w:t>
      </w:r>
      <w:r w:rsidR="00800C85">
        <w:rPr>
          <w:rFonts w:cs="Arial"/>
          <w:sz w:val="22"/>
          <w:szCs w:val="22"/>
        </w:rPr>
        <w:t>used to calculate the discard rate</w:t>
      </w:r>
      <w:r w:rsidR="00473B90">
        <w:rPr>
          <w:rFonts w:cs="Arial"/>
          <w:sz w:val="22"/>
          <w:szCs w:val="22"/>
        </w:rPr>
        <w:t xml:space="preserve"> </w:t>
      </w:r>
      <w:r>
        <w:rPr>
          <w:rFonts w:cs="Arial"/>
          <w:sz w:val="22"/>
          <w:szCs w:val="22"/>
        </w:rPr>
        <w:t xml:space="preserve">and </w:t>
      </w:r>
      <w:r w:rsidR="00473B90">
        <w:rPr>
          <w:rFonts w:cs="Arial"/>
          <w:sz w:val="22"/>
          <w:szCs w:val="22"/>
        </w:rPr>
        <w:t>include</w:t>
      </w:r>
      <w:r w:rsidR="00CA79F6">
        <w:rPr>
          <w:rFonts w:cs="Arial"/>
          <w:sz w:val="22"/>
          <w:szCs w:val="22"/>
        </w:rPr>
        <w:t>d</w:t>
      </w:r>
      <w:r w:rsidR="00473B90">
        <w:rPr>
          <w:rFonts w:cs="Arial"/>
          <w:sz w:val="22"/>
          <w:szCs w:val="22"/>
        </w:rPr>
        <w:t xml:space="preserve"> December of the previous year for the January discard rate and January of the following year for the December rate</w:t>
      </w:r>
      <w:r w:rsidR="00800C85">
        <w:rPr>
          <w:rFonts w:cs="Arial"/>
          <w:sz w:val="22"/>
          <w:szCs w:val="22"/>
        </w:rPr>
        <w:t xml:space="preserve"> (Van </w:t>
      </w:r>
      <w:proofErr w:type="spellStart"/>
      <w:r w:rsidR="00800C85">
        <w:rPr>
          <w:rFonts w:cs="Arial"/>
          <w:sz w:val="22"/>
          <w:szCs w:val="22"/>
        </w:rPr>
        <w:t>Eeckhaute</w:t>
      </w:r>
      <w:proofErr w:type="spellEnd"/>
      <w:r w:rsidR="00800C85">
        <w:rPr>
          <w:rFonts w:cs="Arial"/>
          <w:sz w:val="22"/>
          <w:szCs w:val="22"/>
        </w:rPr>
        <w:t xml:space="preserve"> </w:t>
      </w:r>
      <w:r w:rsidR="00800C85" w:rsidRPr="00800C85">
        <w:rPr>
          <w:rFonts w:cs="Arial"/>
          <w:i/>
          <w:sz w:val="22"/>
          <w:szCs w:val="22"/>
        </w:rPr>
        <w:t>et al.</w:t>
      </w:r>
      <w:r w:rsidR="00800C85">
        <w:rPr>
          <w:rFonts w:cs="Arial"/>
          <w:sz w:val="22"/>
          <w:szCs w:val="22"/>
        </w:rPr>
        <w:t xml:space="preserve"> 2011)</w:t>
      </w:r>
      <w:r w:rsidR="00473B90">
        <w:rPr>
          <w:rFonts w:cs="Arial"/>
          <w:sz w:val="22"/>
          <w:szCs w:val="22"/>
        </w:rPr>
        <w:t xml:space="preserve">. </w:t>
      </w:r>
      <w:r w:rsidR="000F5DB3">
        <w:rPr>
          <w:rFonts w:cs="Arial"/>
          <w:sz w:val="22"/>
          <w:szCs w:val="22"/>
        </w:rPr>
        <w:t xml:space="preserve">Discards from 2005 onward </w:t>
      </w:r>
      <w:r w:rsidR="00E54095">
        <w:rPr>
          <w:rFonts w:cs="Arial"/>
          <w:sz w:val="22"/>
          <w:szCs w:val="22"/>
        </w:rPr>
        <w:t>have been</w:t>
      </w:r>
      <w:r w:rsidR="000F5DB3">
        <w:rPr>
          <w:rFonts w:cs="Arial"/>
          <w:sz w:val="22"/>
          <w:szCs w:val="22"/>
        </w:rPr>
        <w:t xml:space="preserve"> recalculated to reflect a change in the effort measure used </w:t>
      </w:r>
      <w:r w:rsidR="00E54095">
        <w:rPr>
          <w:rFonts w:cs="Arial"/>
          <w:sz w:val="22"/>
          <w:szCs w:val="22"/>
        </w:rPr>
        <w:t>(i.e.</w:t>
      </w:r>
      <w:r w:rsidR="00F40ABF">
        <w:rPr>
          <w:rFonts w:cs="Arial"/>
          <w:sz w:val="22"/>
          <w:szCs w:val="22"/>
        </w:rPr>
        <w:t>,</w:t>
      </w:r>
      <w:r w:rsidR="00E54095">
        <w:rPr>
          <w:rFonts w:cs="Arial"/>
          <w:sz w:val="22"/>
          <w:szCs w:val="22"/>
        </w:rPr>
        <w:t xml:space="preserve"> </w:t>
      </w:r>
      <w:r w:rsidR="000F5DB3">
        <w:rPr>
          <w:rFonts w:cs="Arial"/>
          <w:sz w:val="22"/>
          <w:szCs w:val="22"/>
        </w:rPr>
        <w:t>from freezer trawler hours to hours x meters</w:t>
      </w:r>
      <w:r w:rsidR="00E54095">
        <w:rPr>
          <w:rFonts w:cs="Arial"/>
          <w:sz w:val="22"/>
          <w:szCs w:val="22"/>
        </w:rPr>
        <w:t xml:space="preserve">; </w:t>
      </w:r>
      <w:r w:rsidR="00E37E18">
        <w:rPr>
          <w:rFonts w:cs="Arial"/>
          <w:sz w:val="22"/>
          <w:szCs w:val="22"/>
        </w:rPr>
        <w:t xml:space="preserve">Sameoto </w:t>
      </w:r>
      <w:r w:rsidR="00E37E18" w:rsidRPr="00D32C08">
        <w:rPr>
          <w:rFonts w:cs="Arial"/>
          <w:i/>
          <w:sz w:val="22"/>
          <w:szCs w:val="22"/>
        </w:rPr>
        <w:t>et al.</w:t>
      </w:r>
      <w:r w:rsidR="00E37E18">
        <w:rPr>
          <w:rFonts w:cs="Arial"/>
          <w:sz w:val="22"/>
          <w:szCs w:val="22"/>
        </w:rPr>
        <w:t xml:space="preserve"> 2013)</w:t>
      </w:r>
      <w:r w:rsidR="000F5DB3">
        <w:rPr>
          <w:rFonts w:cs="Arial"/>
          <w:sz w:val="22"/>
          <w:szCs w:val="22"/>
        </w:rPr>
        <w:t xml:space="preserve">. The effect on </w:t>
      </w:r>
      <w:r w:rsidR="006B4458">
        <w:rPr>
          <w:rFonts w:cs="Arial"/>
          <w:sz w:val="22"/>
          <w:szCs w:val="22"/>
        </w:rPr>
        <w:t>Haddock</w:t>
      </w:r>
      <w:r w:rsidR="000F5DB3">
        <w:rPr>
          <w:rFonts w:cs="Arial"/>
          <w:sz w:val="22"/>
          <w:szCs w:val="22"/>
        </w:rPr>
        <w:t xml:space="preserve"> discards was minimal. </w:t>
      </w:r>
      <w:r>
        <w:rPr>
          <w:rFonts w:cs="Arial"/>
          <w:sz w:val="22"/>
          <w:szCs w:val="22"/>
        </w:rPr>
        <w:t xml:space="preserve">In </w:t>
      </w:r>
      <w:r w:rsidR="00C2234D">
        <w:rPr>
          <w:rFonts w:cs="Arial"/>
          <w:sz w:val="22"/>
          <w:szCs w:val="22"/>
        </w:rPr>
        <w:t>2016</w:t>
      </w:r>
      <w:r w:rsidR="00F40ABF">
        <w:rPr>
          <w:rFonts w:cs="Arial"/>
          <w:sz w:val="22"/>
          <w:szCs w:val="22"/>
        </w:rPr>
        <w:t>,</w:t>
      </w:r>
      <w:r w:rsidR="00C2234D">
        <w:rPr>
          <w:rFonts w:cs="Arial"/>
          <w:sz w:val="22"/>
          <w:szCs w:val="22"/>
        </w:rPr>
        <w:t xml:space="preserve"> </w:t>
      </w:r>
      <w:r>
        <w:rPr>
          <w:rFonts w:cs="Arial"/>
          <w:sz w:val="22"/>
          <w:szCs w:val="22"/>
        </w:rPr>
        <w:t xml:space="preserve">there were </w:t>
      </w:r>
      <w:r w:rsidR="00C2234D">
        <w:rPr>
          <w:rFonts w:cs="Arial"/>
          <w:sz w:val="22"/>
          <w:szCs w:val="22"/>
        </w:rPr>
        <w:t xml:space="preserve">23 </w:t>
      </w:r>
      <w:r>
        <w:rPr>
          <w:rFonts w:cs="Arial"/>
          <w:sz w:val="22"/>
          <w:szCs w:val="22"/>
        </w:rPr>
        <w:t>observed scallop trips available for calculating d</w:t>
      </w:r>
      <w:r w:rsidR="00DC2F38" w:rsidRPr="00CA2E72">
        <w:rPr>
          <w:rFonts w:cs="Arial"/>
          <w:sz w:val="22"/>
          <w:szCs w:val="22"/>
        </w:rPr>
        <w:t>iscards</w:t>
      </w:r>
      <w:r w:rsidR="00F40ABF">
        <w:rPr>
          <w:rFonts w:cs="Arial"/>
          <w:sz w:val="22"/>
          <w:szCs w:val="22"/>
        </w:rPr>
        <w:t>,</w:t>
      </w:r>
      <w:r w:rsidR="00DC2F38" w:rsidRPr="00CA2E72">
        <w:rPr>
          <w:rFonts w:cs="Arial"/>
          <w:sz w:val="22"/>
          <w:szCs w:val="22"/>
        </w:rPr>
        <w:t xml:space="preserve"> </w:t>
      </w:r>
      <w:r>
        <w:rPr>
          <w:rFonts w:cs="Arial"/>
          <w:sz w:val="22"/>
          <w:szCs w:val="22"/>
        </w:rPr>
        <w:t>which</w:t>
      </w:r>
      <w:r w:rsidR="00DC2F38" w:rsidRPr="00CA2E72">
        <w:rPr>
          <w:rFonts w:cs="Arial"/>
          <w:sz w:val="22"/>
          <w:szCs w:val="22"/>
        </w:rPr>
        <w:t xml:space="preserve"> were estimated at </w:t>
      </w:r>
      <w:r w:rsidR="00C2234D">
        <w:rPr>
          <w:rFonts w:cs="Arial"/>
          <w:sz w:val="22"/>
          <w:szCs w:val="22"/>
        </w:rPr>
        <w:t>8</w:t>
      </w:r>
      <w:r w:rsidR="00C2234D" w:rsidRPr="00CA2E72">
        <w:rPr>
          <w:rFonts w:cs="Arial"/>
          <w:sz w:val="22"/>
          <w:szCs w:val="22"/>
        </w:rPr>
        <w:t xml:space="preserve"> </w:t>
      </w:r>
      <w:proofErr w:type="spellStart"/>
      <w:r w:rsidR="00DC2F38" w:rsidRPr="00CA2E72">
        <w:rPr>
          <w:rFonts w:cs="Arial"/>
          <w:sz w:val="22"/>
          <w:szCs w:val="22"/>
        </w:rPr>
        <w:t>mt</w:t>
      </w:r>
      <w:proofErr w:type="spellEnd"/>
      <w:r w:rsidR="00C873A5">
        <w:rPr>
          <w:rFonts w:cs="Arial"/>
          <w:sz w:val="22"/>
          <w:szCs w:val="22"/>
        </w:rPr>
        <w:t xml:space="preserve">, </w:t>
      </w:r>
      <w:r w:rsidR="00C2234D">
        <w:rPr>
          <w:rFonts w:cs="Arial"/>
          <w:sz w:val="22"/>
          <w:szCs w:val="22"/>
        </w:rPr>
        <w:t xml:space="preserve">lower </w:t>
      </w:r>
      <w:r w:rsidR="00E96D5D">
        <w:rPr>
          <w:rFonts w:cs="Arial"/>
          <w:sz w:val="22"/>
          <w:szCs w:val="22"/>
        </w:rPr>
        <w:t xml:space="preserve">than the </w:t>
      </w:r>
      <w:r w:rsidR="00C2234D">
        <w:rPr>
          <w:rFonts w:cs="Arial"/>
          <w:sz w:val="22"/>
          <w:szCs w:val="22"/>
        </w:rPr>
        <w:t xml:space="preserve">17 </w:t>
      </w:r>
      <w:proofErr w:type="spellStart"/>
      <w:r w:rsidR="00E96D5D">
        <w:rPr>
          <w:rFonts w:cs="Arial"/>
          <w:sz w:val="22"/>
          <w:szCs w:val="22"/>
        </w:rPr>
        <w:t>mt</w:t>
      </w:r>
      <w:proofErr w:type="spellEnd"/>
      <w:r w:rsidR="00E96D5D">
        <w:rPr>
          <w:rFonts w:cs="Arial"/>
          <w:sz w:val="22"/>
          <w:szCs w:val="22"/>
        </w:rPr>
        <w:t xml:space="preserve"> reported in </w:t>
      </w:r>
      <w:r w:rsidR="00C2234D">
        <w:rPr>
          <w:rFonts w:cs="Arial"/>
          <w:sz w:val="22"/>
          <w:szCs w:val="22"/>
        </w:rPr>
        <w:t xml:space="preserve">2015 </w:t>
      </w:r>
      <w:r w:rsidR="00800C85">
        <w:rPr>
          <w:rFonts w:cs="Arial"/>
          <w:sz w:val="22"/>
          <w:szCs w:val="22"/>
        </w:rPr>
        <w:t>(Table</w:t>
      </w:r>
      <w:r w:rsidR="00473B90">
        <w:rPr>
          <w:rFonts w:cs="Arial"/>
          <w:sz w:val="22"/>
          <w:szCs w:val="22"/>
        </w:rPr>
        <w:t xml:space="preserve"> </w:t>
      </w:r>
      <w:r w:rsidR="001953C6">
        <w:rPr>
          <w:rFonts w:cs="Arial"/>
          <w:sz w:val="22"/>
          <w:szCs w:val="22"/>
        </w:rPr>
        <w:t>5</w:t>
      </w:r>
      <w:r w:rsidR="00E54095">
        <w:rPr>
          <w:rFonts w:cs="Arial"/>
          <w:sz w:val="22"/>
          <w:szCs w:val="22"/>
        </w:rPr>
        <w:t>).</w:t>
      </w:r>
    </w:p>
    <w:p w14:paraId="0CDE9729" w14:textId="5788062E" w:rsidR="00DC2F38" w:rsidRPr="00CA2E72" w:rsidRDefault="00B02CE6" w:rsidP="0096369A">
      <w:pPr>
        <w:pStyle w:val="BodyText"/>
        <w:spacing w:before="120"/>
        <w:rPr>
          <w:rFonts w:cs="Arial"/>
          <w:sz w:val="22"/>
          <w:szCs w:val="22"/>
        </w:rPr>
      </w:pPr>
      <w:r>
        <w:rPr>
          <w:rFonts w:cs="Arial"/>
          <w:sz w:val="22"/>
          <w:szCs w:val="22"/>
        </w:rPr>
        <w:t>Compliance with mandatory retention is thought to be high</w:t>
      </w:r>
      <w:r w:rsidR="00E1704E">
        <w:rPr>
          <w:rFonts w:cs="Arial"/>
          <w:sz w:val="22"/>
          <w:szCs w:val="22"/>
        </w:rPr>
        <w:t xml:space="preserve"> since 1992</w:t>
      </w:r>
      <w:r>
        <w:rPr>
          <w:rFonts w:cs="Arial"/>
          <w:sz w:val="22"/>
          <w:szCs w:val="22"/>
        </w:rPr>
        <w:t xml:space="preserve">, </w:t>
      </w:r>
      <w:r w:rsidRPr="00B02CE6">
        <w:rPr>
          <w:rFonts w:cs="Arial"/>
          <w:sz w:val="22"/>
          <w:szCs w:val="22"/>
        </w:rPr>
        <w:t xml:space="preserve">so </w:t>
      </w:r>
      <w:r w:rsidR="006B4458">
        <w:rPr>
          <w:rFonts w:cs="Arial"/>
          <w:sz w:val="22"/>
          <w:szCs w:val="22"/>
        </w:rPr>
        <w:t>Haddock</w:t>
      </w:r>
      <w:r w:rsidR="00E96D5D">
        <w:rPr>
          <w:rFonts w:cs="Arial"/>
          <w:sz w:val="22"/>
          <w:szCs w:val="22"/>
        </w:rPr>
        <w:t xml:space="preserve"> </w:t>
      </w:r>
      <w:r w:rsidRPr="00B02CE6">
        <w:rPr>
          <w:rFonts w:cs="Arial"/>
          <w:sz w:val="22"/>
          <w:szCs w:val="22"/>
        </w:rPr>
        <w:t xml:space="preserve">discards in the </w:t>
      </w:r>
      <w:proofErr w:type="spellStart"/>
      <w:r w:rsidRPr="00B02CE6">
        <w:rPr>
          <w:rFonts w:cs="Arial"/>
          <w:sz w:val="22"/>
          <w:szCs w:val="22"/>
        </w:rPr>
        <w:t>groundfish</w:t>
      </w:r>
      <w:proofErr w:type="spellEnd"/>
      <w:r w:rsidRPr="00B02CE6">
        <w:rPr>
          <w:rFonts w:cs="Arial"/>
          <w:sz w:val="22"/>
          <w:szCs w:val="22"/>
        </w:rPr>
        <w:t xml:space="preserve"> fishery are considered to be negligible.</w:t>
      </w:r>
      <w:r w:rsidR="00393076">
        <w:rPr>
          <w:rFonts w:cs="Arial"/>
          <w:sz w:val="22"/>
          <w:szCs w:val="22"/>
        </w:rPr>
        <w:t xml:space="preserve"> The mandatory use of separator panels </w:t>
      </w:r>
      <w:r w:rsidR="004D6AAE">
        <w:rPr>
          <w:rFonts w:cs="Arial"/>
          <w:sz w:val="22"/>
          <w:szCs w:val="22"/>
        </w:rPr>
        <w:t xml:space="preserve">for bottom trawls </w:t>
      </w:r>
      <w:r w:rsidR="00393076">
        <w:rPr>
          <w:rFonts w:cs="Arial"/>
          <w:sz w:val="22"/>
          <w:szCs w:val="22"/>
        </w:rPr>
        <w:t xml:space="preserve">was implemented in 1999 </w:t>
      </w:r>
      <w:r w:rsidR="004D6AAE">
        <w:rPr>
          <w:rFonts w:cs="Arial"/>
          <w:sz w:val="22"/>
          <w:szCs w:val="22"/>
        </w:rPr>
        <w:t>to help reduce the bycatch of cod.</w:t>
      </w:r>
      <w:r w:rsidR="009B186A">
        <w:rPr>
          <w:rFonts w:cs="Arial"/>
          <w:sz w:val="22"/>
          <w:szCs w:val="22"/>
        </w:rPr>
        <w:t xml:space="preserve"> </w:t>
      </w:r>
      <w:r w:rsidR="004D6AAE">
        <w:rPr>
          <w:rFonts w:cs="Arial"/>
          <w:sz w:val="22"/>
          <w:szCs w:val="22"/>
        </w:rPr>
        <w:t>Currently, all vessels in the fleet are using separator panels.</w:t>
      </w:r>
    </w:p>
    <w:p w14:paraId="57068C63" w14:textId="77777777" w:rsidR="00DC2F38" w:rsidRPr="00DD2590" w:rsidRDefault="00DC2F38" w:rsidP="00863E83">
      <w:pPr>
        <w:pStyle w:val="Heading3"/>
        <w:spacing w:after="120"/>
        <w:contextualSpacing/>
        <w:rPr>
          <w:szCs w:val="22"/>
        </w:rPr>
      </w:pPr>
      <w:bookmarkStart w:id="7" w:name="_Toc72222630"/>
      <w:r w:rsidRPr="00863E83">
        <w:rPr>
          <w:lang w:val="en-CA"/>
        </w:rPr>
        <w:t>USA</w:t>
      </w:r>
      <w:bookmarkEnd w:id="7"/>
    </w:p>
    <w:p w14:paraId="31A2423F" w14:textId="16D5E9F5" w:rsidR="00A47137" w:rsidRDefault="00A47137" w:rsidP="0096369A">
      <w:pPr>
        <w:pStyle w:val="BodyText"/>
        <w:spacing w:before="120"/>
        <w:rPr>
          <w:rFonts w:cs="Arial"/>
          <w:sz w:val="22"/>
          <w:szCs w:val="22"/>
        </w:rPr>
      </w:pPr>
      <w:r w:rsidRPr="00DD2590">
        <w:rPr>
          <w:rFonts w:cs="Arial"/>
          <w:sz w:val="22"/>
          <w:szCs w:val="22"/>
        </w:rPr>
        <w:t xml:space="preserve">Management measures for the USA fishery have been primarily effort based since 1994; however, in 2004, quota management was introduced to regulate the USA </w:t>
      </w:r>
      <w:proofErr w:type="spellStart"/>
      <w:r w:rsidRPr="00DD2590">
        <w:rPr>
          <w:rFonts w:cs="Arial"/>
          <w:sz w:val="22"/>
          <w:szCs w:val="22"/>
        </w:rPr>
        <w:t>groundfish</w:t>
      </w:r>
      <w:proofErr w:type="spellEnd"/>
      <w:r w:rsidRPr="00DD2590">
        <w:rPr>
          <w:rFonts w:cs="Arial"/>
          <w:sz w:val="22"/>
          <w:szCs w:val="22"/>
        </w:rPr>
        <w:t xml:space="preserve"> fishery for EGB </w:t>
      </w:r>
      <w:r w:rsidR="006B4458">
        <w:rPr>
          <w:rFonts w:cs="Arial"/>
          <w:sz w:val="22"/>
          <w:szCs w:val="22"/>
        </w:rPr>
        <w:t>Haddock</w:t>
      </w:r>
      <w:r w:rsidRPr="00DD2590">
        <w:rPr>
          <w:rFonts w:cs="Arial"/>
          <w:sz w:val="22"/>
          <w:szCs w:val="22"/>
        </w:rPr>
        <w:t xml:space="preserve"> (</w:t>
      </w:r>
      <w:r w:rsidR="00975D59">
        <w:fldChar w:fldCharType="begin"/>
      </w:r>
      <w:r w:rsidR="00975D59">
        <w:instrText xml:space="preserve"> REF _Ref244588839 \h  \* MERGEFORMAT </w:instrText>
      </w:r>
      <w:r w:rsidR="00975D59">
        <w:fldChar w:fldCharType="separate"/>
      </w:r>
      <w:r w:rsidR="00A6674F" w:rsidRPr="00A6674F">
        <w:rPr>
          <w:rFonts w:cs="Arial"/>
          <w:sz w:val="22"/>
          <w:szCs w:val="22"/>
        </w:rPr>
        <w:t>Table 2</w:t>
      </w:r>
      <w:r w:rsidR="00975D59">
        <w:fldChar w:fldCharType="end"/>
      </w:r>
      <w:r w:rsidRPr="00DD2590">
        <w:rPr>
          <w:rFonts w:cs="Arial"/>
          <w:sz w:val="22"/>
          <w:szCs w:val="22"/>
        </w:rPr>
        <w:t>). From 2008 to 2010, the USA portion of the EGB management area was closed to vessels fishing with trawl gear from May 1 to July 31. From 2011 onwards, the regulation only applies to the common pool</w:t>
      </w:r>
      <w:r w:rsidR="00752B02">
        <w:rPr>
          <w:rFonts w:cs="Arial"/>
          <w:sz w:val="22"/>
          <w:szCs w:val="22"/>
        </w:rPr>
        <w:t>,</w:t>
      </w:r>
      <w:r w:rsidRPr="00DD2590">
        <w:rPr>
          <w:rFonts w:cs="Arial"/>
          <w:sz w:val="22"/>
          <w:szCs w:val="22"/>
        </w:rPr>
        <w:t xml:space="preserve"> which is a miniscule fraction of USA boats that fish on EGB (the common pool</w:t>
      </w:r>
      <w:r w:rsidR="00F40ABF">
        <w:rPr>
          <w:rFonts w:cs="Arial"/>
          <w:sz w:val="22"/>
          <w:szCs w:val="22"/>
        </w:rPr>
        <w:t>,</w:t>
      </w:r>
      <w:r w:rsidRPr="00DD2590">
        <w:rPr>
          <w:rFonts w:cs="Arial"/>
          <w:sz w:val="22"/>
          <w:szCs w:val="22"/>
        </w:rPr>
        <w:t xml:space="preserve"> received 0.62%</w:t>
      </w:r>
      <w:r w:rsidR="00861634" w:rsidRPr="00DD2590">
        <w:rPr>
          <w:rFonts w:cs="Arial"/>
          <w:sz w:val="22"/>
          <w:szCs w:val="22"/>
        </w:rPr>
        <w:t>,</w:t>
      </w:r>
      <w:r w:rsidRPr="00DD2590">
        <w:rPr>
          <w:rFonts w:cs="Arial"/>
          <w:sz w:val="22"/>
          <w:szCs w:val="22"/>
        </w:rPr>
        <w:t xml:space="preserve"> 0.28%</w:t>
      </w:r>
      <w:r w:rsidR="00861634" w:rsidRPr="00DD2590">
        <w:rPr>
          <w:rFonts w:cs="Arial"/>
          <w:sz w:val="22"/>
          <w:szCs w:val="22"/>
        </w:rPr>
        <w:t>, and 0.32%</w:t>
      </w:r>
      <w:r w:rsidRPr="00DD2590">
        <w:rPr>
          <w:rFonts w:cs="Arial"/>
          <w:sz w:val="22"/>
          <w:szCs w:val="22"/>
        </w:rPr>
        <w:t xml:space="preserve"> of the EGB quota in 2011</w:t>
      </w:r>
      <w:r w:rsidR="00861634" w:rsidRPr="00DD2590">
        <w:rPr>
          <w:rFonts w:cs="Arial"/>
          <w:sz w:val="22"/>
          <w:szCs w:val="22"/>
        </w:rPr>
        <w:t>,</w:t>
      </w:r>
      <w:r w:rsidRPr="00DD2590">
        <w:rPr>
          <w:rFonts w:cs="Arial"/>
          <w:sz w:val="22"/>
          <w:szCs w:val="22"/>
        </w:rPr>
        <w:t xml:space="preserve"> 2012,</w:t>
      </w:r>
      <w:r w:rsidR="00861634" w:rsidRPr="00DD2590">
        <w:rPr>
          <w:rFonts w:cs="Arial"/>
          <w:sz w:val="22"/>
          <w:szCs w:val="22"/>
        </w:rPr>
        <w:t xml:space="preserve"> and 2013,</w:t>
      </w:r>
      <w:r w:rsidRPr="00DD2590">
        <w:rPr>
          <w:rFonts w:cs="Arial"/>
          <w:sz w:val="22"/>
          <w:szCs w:val="22"/>
        </w:rPr>
        <w:t xml:space="preserve"> respectively).</w:t>
      </w:r>
    </w:p>
    <w:p w14:paraId="3EDC8D98" w14:textId="42F2F70C" w:rsidR="006C36B4" w:rsidRDefault="00A47137" w:rsidP="0096369A">
      <w:pPr>
        <w:pStyle w:val="BodyText"/>
        <w:spacing w:before="120"/>
        <w:rPr>
          <w:rFonts w:cs="Arial"/>
          <w:sz w:val="22"/>
          <w:szCs w:val="22"/>
        </w:rPr>
      </w:pPr>
      <w:r w:rsidRPr="00DD2590">
        <w:rPr>
          <w:rFonts w:cs="Arial"/>
          <w:sz w:val="22"/>
          <w:szCs w:val="22"/>
        </w:rPr>
        <w:t xml:space="preserve">The minimum size for landed </w:t>
      </w:r>
      <w:r w:rsidR="006B4458">
        <w:rPr>
          <w:rFonts w:cs="Arial"/>
          <w:sz w:val="22"/>
          <w:szCs w:val="22"/>
        </w:rPr>
        <w:t>Haddock</w:t>
      </w:r>
      <w:r w:rsidRPr="00DD2590">
        <w:rPr>
          <w:rFonts w:cs="Arial"/>
          <w:sz w:val="22"/>
          <w:szCs w:val="22"/>
        </w:rPr>
        <w:t xml:space="preserve"> had been reduced to 18 inches (45.7 cm) in October 2007 but reverted back to 19 inches (48.2 cm) in August 2008. On May 1, 2009, the minimum size was again reduced to 18 inches through a NMFS interim action. This minimum size limit was retained in Amendment 16, which went into effect on May 1, 2010. On September 15, 2008</w:t>
      </w:r>
      <w:r w:rsidR="00F40ABF">
        <w:rPr>
          <w:rFonts w:cs="Arial"/>
          <w:sz w:val="22"/>
          <w:szCs w:val="22"/>
        </w:rPr>
        <w:t>,</w:t>
      </w:r>
      <w:r w:rsidRPr="00DD2590">
        <w:rPr>
          <w:rFonts w:cs="Arial"/>
          <w:sz w:val="22"/>
          <w:szCs w:val="22"/>
        </w:rPr>
        <w:t xml:space="preserve"> the </w:t>
      </w:r>
      <w:proofErr w:type="spellStart"/>
      <w:r w:rsidRPr="00DD2590">
        <w:rPr>
          <w:rFonts w:cs="Arial"/>
          <w:sz w:val="22"/>
          <w:szCs w:val="22"/>
        </w:rPr>
        <w:t>Ruhle</w:t>
      </w:r>
      <w:proofErr w:type="spellEnd"/>
      <w:r w:rsidRPr="00DD2590">
        <w:rPr>
          <w:rFonts w:cs="Arial"/>
          <w:sz w:val="22"/>
          <w:szCs w:val="22"/>
        </w:rPr>
        <w:t xml:space="preserve"> trawl (previously called the Eliminator Trawl) was authorized for use in the USA portion of EGB management area. The </w:t>
      </w:r>
      <w:proofErr w:type="spellStart"/>
      <w:r w:rsidRPr="00DD2590">
        <w:rPr>
          <w:rFonts w:cs="Arial"/>
          <w:sz w:val="22"/>
          <w:szCs w:val="22"/>
        </w:rPr>
        <w:t>Ruhle</w:t>
      </w:r>
      <w:proofErr w:type="spellEnd"/>
      <w:r w:rsidRPr="00DD2590">
        <w:rPr>
          <w:rFonts w:cs="Arial"/>
          <w:sz w:val="22"/>
          <w:szCs w:val="22"/>
        </w:rPr>
        <w:t xml:space="preserve"> trawl is intended to reduce by-catch of cod. Also, beginning on May 1, 2010, many participants in the multispecies </w:t>
      </w:r>
      <w:proofErr w:type="spellStart"/>
      <w:r w:rsidRPr="00DD2590">
        <w:rPr>
          <w:rFonts w:cs="Arial"/>
          <w:sz w:val="22"/>
          <w:szCs w:val="22"/>
        </w:rPr>
        <w:t>groundfish</w:t>
      </w:r>
      <w:proofErr w:type="spellEnd"/>
      <w:r w:rsidRPr="00DD2590">
        <w:rPr>
          <w:rFonts w:cs="Arial"/>
          <w:sz w:val="22"/>
          <w:szCs w:val="22"/>
        </w:rPr>
        <w:t xml:space="preserve"> fishery organized into sectors, with each unique sector receiving a portion of the overall quota known as an Annual Catch Entitlement (ACE).</w:t>
      </w:r>
      <w:r w:rsidR="00D074D8">
        <w:rPr>
          <w:rFonts w:cs="Arial"/>
          <w:sz w:val="22"/>
          <w:szCs w:val="22"/>
        </w:rPr>
        <w:t xml:space="preserve"> </w:t>
      </w:r>
      <w:r w:rsidRPr="00DD2590">
        <w:rPr>
          <w:rFonts w:cs="Arial"/>
          <w:sz w:val="22"/>
          <w:szCs w:val="22"/>
        </w:rPr>
        <w:t>Those vessels not joining a sector remained in the common pool, which received a portion of the overall quota.</w:t>
      </w:r>
      <w:r w:rsidR="00D074D8">
        <w:rPr>
          <w:rFonts w:cs="Arial"/>
          <w:sz w:val="22"/>
          <w:szCs w:val="22"/>
        </w:rPr>
        <w:t xml:space="preserve"> </w:t>
      </w:r>
      <w:r w:rsidRPr="00DD2590">
        <w:rPr>
          <w:rFonts w:cs="Arial"/>
          <w:sz w:val="22"/>
          <w:szCs w:val="22"/>
        </w:rPr>
        <w:t>A discard provision went into effect on May 1, 2010 requiring that all legal sized fish be retained by vessels in a sector.</w:t>
      </w:r>
      <w:r w:rsidR="00D074D8">
        <w:rPr>
          <w:rFonts w:cs="Arial"/>
          <w:sz w:val="22"/>
          <w:szCs w:val="22"/>
        </w:rPr>
        <w:t xml:space="preserve"> </w:t>
      </w:r>
      <w:r w:rsidRPr="00DD2590">
        <w:rPr>
          <w:rFonts w:cs="Arial"/>
          <w:sz w:val="22"/>
          <w:szCs w:val="22"/>
        </w:rPr>
        <w:t xml:space="preserve">On May 11, 2011, the Closed Area II Special Access Permit (SAP) was modified to allow targeting </w:t>
      </w:r>
      <w:r w:rsidR="00AE6D8B" w:rsidRPr="00DD2590">
        <w:rPr>
          <w:rFonts w:cs="Arial"/>
          <w:sz w:val="22"/>
          <w:szCs w:val="22"/>
        </w:rPr>
        <w:t xml:space="preserve">of </w:t>
      </w:r>
      <w:r w:rsidR="006B4458">
        <w:rPr>
          <w:rFonts w:cs="Arial"/>
          <w:sz w:val="22"/>
          <w:szCs w:val="22"/>
        </w:rPr>
        <w:t>Haddock</w:t>
      </w:r>
      <w:r w:rsidRPr="00DD2590">
        <w:rPr>
          <w:rFonts w:cs="Arial"/>
          <w:sz w:val="22"/>
          <w:szCs w:val="22"/>
        </w:rPr>
        <w:t xml:space="preserve"> from August 1 to January 31.</w:t>
      </w:r>
      <w:r w:rsidR="00D074D8">
        <w:rPr>
          <w:rFonts w:cs="Arial"/>
          <w:sz w:val="22"/>
          <w:szCs w:val="22"/>
        </w:rPr>
        <w:t xml:space="preserve"> </w:t>
      </w:r>
      <w:r w:rsidRPr="00DD2590">
        <w:rPr>
          <w:rFonts w:cs="Arial"/>
          <w:sz w:val="22"/>
          <w:szCs w:val="22"/>
        </w:rPr>
        <w:t>Also, on</w:t>
      </w:r>
      <w:r w:rsidR="00D074D8">
        <w:rPr>
          <w:rFonts w:cs="Arial"/>
          <w:sz w:val="22"/>
          <w:szCs w:val="22"/>
        </w:rPr>
        <w:t xml:space="preserve"> </w:t>
      </w:r>
      <w:r w:rsidRPr="00DD2590">
        <w:rPr>
          <w:rFonts w:cs="Arial"/>
          <w:sz w:val="22"/>
          <w:szCs w:val="22"/>
        </w:rPr>
        <w:t xml:space="preserve">September </w:t>
      </w:r>
      <w:r w:rsidR="00407532" w:rsidRPr="00DD2590">
        <w:rPr>
          <w:rFonts w:cs="Arial"/>
          <w:sz w:val="22"/>
          <w:szCs w:val="22"/>
        </w:rPr>
        <w:t>14</w:t>
      </w:r>
      <w:r w:rsidR="00407532">
        <w:rPr>
          <w:rFonts w:cs="Arial"/>
          <w:sz w:val="22"/>
          <w:szCs w:val="22"/>
        </w:rPr>
        <w:t xml:space="preserve">, </w:t>
      </w:r>
      <w:r w:rsidRPr="00DD2590">
        <w:rPr>
          <w:rFonts w:cs="Arial"/>
          <w:sz w:val="22"/>
          <w:szCs w:val="22"/>
        </w:rPr>
        <w:t xml:space="preserve">2011, the </w:t>
      </w:r>
      <w:r w:rsidR="006B4458">
        <w:rPr>
          <w:rFonts w:cs="Arial"/>
          <w:sz w:val="22"/>
          <w:szCs w:val="22"/>
        </w:rPr>
        <w:t>Haddock</w:t>
      </w:r>
      <w:r w:rsidRPr="00DD2590">
        <w:rPr>
          <w:rFonts w:cs="Arial"/>
          <w:sz w:val="22"/>
          <w:szCs w:val="22"/>
        </w:rPr>
        <w:t xml:space="preserve"> catch cap regulation for the herring midwater trawl fishery increased to 1% of the Georges Bank Annual Biological Catch (ABC).</w:t>
      </w:r>
      <w:r w:rsidR="00C66216" w:rsidRPr="00DD2590">
        <w:rPr>
          <w:rFonts w:cs="Arial"/>
          <w:sz w:val="22"/>
          <w:szCs w:val="22"/>
        </w:rPr>
        <w:t xml:space="preserve"> Beginnin</w:t>
      </w:r>
      <w:r w:rsidR="009B186A">
        <w:rPr>
          <w:rFonts w:cs="Arial"/>
          <w:sz w:val="22"/>
          <w:szCs w:val="22"/>
        </w:rPr>
        <w:t>g</w:t>
      </w:r>
      <w:r w:rsidR="00C66216" w:rsidRPr="00DD2590">
        <w:rPr>
          <w:rFonts w:cs="Arial"/>
          <w:sz w:val="22"/>
          <w:szCs w:val="22"/>
        </w:rPr>
        <w:t xml:space="preserve"> July </w:t>
      </w:r>
      <w:r w:rsidR="00407532" w:rsidRPr="00DD2590">
        <w:rPr>
          <w:rFonts w:cs="Arial"/>
          <w:sz w:val="22"/>
          <w:szCs w:val="22"/>
        </w:rPr>
        <w:t>1</w:t>
      </w:r>
      <w:r w:rsidR="00407532">
        <w:rPr>
          <w:rFonts w:cs="Arial"/>
          <w:sz w:val="22"/>
          <w:szCs w:val="22"/>
        </w:rPr>
        <w:t xml:space="preserve">, </w:t>
      </w:r>
      <w:r w:rsidR="00C66216" w:rsidRPr="00DD2590">
        <w:rPr>
          <w:rFonts w:cs="Arial"/>
          <w:sz w:val="22"/>
          <w:szCs w:val="22"/>
        </w:rPr>
        <w:t>2013, the minimum size was reduced from 18 inches to 16 inches (40.64 cm).</w:t>
      </w:r>
    </w:p>
    <w:p w14:paraId="205023F9" w14:textId="77777777" w:rsidR="00A47137" w:rsidRPr="00863E83" w:rsidRDefault="00A47137" w:rsidP="00863E83">
      <w:pPr>
        <w:pStyle w:val="Heading4"/>
      </w:pPr>
      <w:r w:rsidRPr="00863E83">
        <w:t>USA Landings</w:t>
      </w:r>
    </w:p>
    <w:p w14:paraId="1022A265" w14:textId="3D51DA4E" w:rsidR="00A47137" w:rsidRPr="00DD2590" w:rsidRDefault="00A47137" w:rsidP="0096369A">
      <w:pPr>
        <w:pStyle w:val="BodyText"/>
        <w:spacing w:before="120"/>
        <w:rPr>
          <w:rFonts w:cs="Arial"/>
          <w:sz w:val="22"/>
          <w:szCs w:val="22"/>
        </w:rPr>
      </w:pPr>
      <w:r w:rsidRPr="00DD2590">
        <w:rPr>
          <w:rFonts w:cs="Arial"/>
          <w:sz w:val="22"/>
          <w:szCs w:val="22"/>
        </w:rPr>
        <w:t xml:space="preserve">USA landings of EGB </w:t>
      </w:r>
      <w:r w:rsidR="006B4458">
        <w:rPr>
          <w:rFonts w:cs="Arial"/>
          <w:sz w:val="22"/>
          <w:szCs w:val="22"/>
        </w:rPr>
        <w:t>Haddock</w:t>
      </w:r>
      <w:r w:rsidRPr="00DD2590">
        <w:rPr>
          <w:rFonts w:cs="Arial"/>
          <w:sz w:val="22"/>
          <w:szCs w:val="22"/>
        </w:rPr>
        <w:t xml:space="preserve"> in </w:t>
      </w:r>
      <w:r w:rsidR="008273E2" w:rsidRPr="00DD2590">
        <w:rPr>
          <w:rFonts w:cs="Arial"/>
          <w:sz w:val="22"/>
          <w:szCs w:val="22"/>
        </w:rPr>
        <w:t>201</w:t>
      </w:r>
      <w:r w:rsidR="008273E2">
        <w:rPr>
          <w:rFonts w:cs="Arial"/>
          <w:sz w:val="22"/>
          <w:szCs w:val="22"/>
        </w:rPr>
        <w:t>6</w:t>
      </w:r>
      <w:r w:rsidR="008273E2" w:rsidRPr="00DD2590">
        <w:rPr>
          <w:rFonts w:cs="Arial"/>
          <w:sz w:val="22"/>
          <w:szCs w:val="22"/>
        </w:rPr>
        <w:t xml:space="preserve"> </w:t>
      </w:r>
      <w:r w:rsidRPr="00DD2590">
        <w:rPr>
          <w:rFonts w:cs="Arial"/>
          <w:sz w:val="22"/>
          <w:szCs w:val="22"/>
        </w:rPr>
        <w:t xml:space="preserve">were derived from mandatory fishing </w:t>
      </w:r>
      <w:r w:rsidR="00D074D8">
        <w:rPr>
          <w:rFonts w:cs="Arial"/>
          <w:sz w:val="22"/>
          <w:szCs w:val="22"/>
        </w:rPr>
        <w:t>Vessel Trip R</w:t>
      </w:r>
      <w:r w:rsidRPr="00DD2590">
        <w:rPr>
          <w:rFonts w:cs="Arial"/>
          <w:sz w:val="22"/>
          <w:szCs w:val="22"/>
        </w:rPr>
        <w:t xml:space="preserve">eports (VTRs) and dealer reports. Statistical methodology was applied to allocate unknown landings to statistical area from 1994 to </w:t>
      </w:r>
      <w:r w:rsidR="008273E2" w:rsidRPr="00DD2590">
        <w:rPr>
          <w:rFonts w:cs="Arial"/>
          <w:sz w:val="22"/>
          <w:szCs w:val="22"/>
        </w:rPr>
        <w:t>201</w:t>
      </w:r>
      <w:r w:rsidR="008273E2">
        <w:rPr>
          <w:rFonts w:cs="Arial"/>
          <w:sz w:val="22"/>
          <w:szCs w:val="22"/>
        </w:rPr>
        <w:t>6</w:t>
      </w:r>
      <w:r w:rsidR="008273E2" w:rsidRPr="00DD2590">
        <w:rPr>
          <w:rFonts w:cs="Arial"/>
          <w:sz w:val="22"/>
          <w:szCs w:val="22"/>
        </w:rPr>
        <w:t xml:space="preserve"> </w:t>
      </w:r>
      <w:r w:rsidRPr="00DD2590">
        <w:rPr>
          <w:rFonts w:cs="Arial"/>
          <w:sz w:val="22"/>
          <w:szCs w:val="22"/>
        </w:rPr>
        <w:t>(</w:t>
      </w:r>
      <w:proofErr w:type="spellStart"/>
      <w:r w:rsidRPr="00DD2590">
        <w:rPr>
          <w:rFonts w:cs="Arial"/>
          <w:sz w:val="22"/>
          <w:szCs w:val="22"/>
        </w:rPr>
        <w:t>Wigley</w:t>
      </w:r>
      <w:proofErr w:type="spellEnd"/>
      <w:r w:rsidRPr="00DD2590">
        <w:rPr>
          <w:rFonts w:cs="Arial"/>
          <w:sz w:val="22"/>
          <w:szCs w:val="22"/>
        </w:rPr>
        <w:t xml:space="preserve"> </w:t>
      </w:r>
      <w:r w:rsidRPr="00DD2590">
        <w:rPr>
          <w:rFonts w:cs="Arial"/>
          <w:i/>
          <w:sz w:val="22"/>
          <w:szCs w:val="22"/>
        </w:rPr>
        <w:t>et al</w:t>
      </w:r>
      <w:r w:rsidRPr="00DD2590">
        <w:rPr>
          <w:rFonts w:cs="Arial"/>
          <w:sz w:val="22"/>
          <w:szCs w:val="22"/>
        </w:rPr>
        <w:t>. 2008a</w:t>
      </w:r>
      <w:r w:rsidR="00DD2590">
        <w:rPr>
          <w:rFonts w:cs="Arial"/>
          <w:sz w:val="22"/>
          <w:szCs w:val="22"/>
        </w:rPr>
        <w:t>;</w:t>
      </w:r>
      <w:r w:rsidRPr="00DD2590">
        <w:rPr>
          <w:rFonts w:cs="Arial"/>
          <w:sz w:val="22"/>
          <w:szCs w:val="22"/>
        </w:rPr>
        <w:t xml:space="preserve"> Palmer 2008). Some of the landings for trawl gear that were reported in 2008 to 2010, during the months when EGB was closed to trawl gear, come </w:t>
      </w:r>
      <w:r w:rsidR="00724489">
        <w:rPr>
          <w:rFonts w:cs="Arial"/>
          <w:sz w:val="22"/>
          <w:szCs w:val="22"/>
        </w:rPr>
        <w:t>from the allocation algorithm that</w:t>
      </w:r>
      <w:r w:rsidRPr="00DD2590">
        <w:rPr>
          <w:rFonts w:cs="Arial"/>
          <w:sz w:val="22"/>
          <w:szCs w:val="22"/>
        </w:rPr>
        <w:t xml:space="preserve"> assigns a statistical area when area is missing or there are inconsistencies in reported areas on logbooks. Trawl landings that were allocated to EGB during May to July for 2008</w:t>
      </w:r>
      <w:r w:rsidR="00E802A6">
        <w:rPr>
          <w:rFonts w:cs="Arial"/>
          <w:sz w:val="22"/>
          <w:szCs w:val="22"/>
        </w:rPr>
        <w:t>–</w:t>
      </w:r>
      <w:r w:rsidRPr="00DD2590">
        <w:rPr>
          <w:rFonts w:cs="Arial"/>
          <w:sz w:val="22"/>
          <w:szCs w:val="22"/>
        </w:rPr>
        <w:t>2010 comprised 3% to 5% of total annual US</w:t>
      </w:r>
      <w:r w:rsidR="00724489">
        <w:rPr>
          <w:rFonts w:cs="Arial"/>
          <w:sz w:val="22"/>
          <w:szCs w:val="22"/>
        </w:rPr>
        <w:t>A</w:t>
      </w:r>
      <w:r w:rsidRPr="00DD2590">
        <w:rPr>
          <w:rFonts w:cs="Arial"/>
          <w:sz w:val="22"/>
          <w:szCs w:val="22"/>
        </w:rPr>
        <w:t xml:space="preserve"> landings.</w:t>
      </w:r>
    </w:p>
    <w:p w14:paraId="307476A8" w14:textId="2232D706" w:rsidR="00A47137" w:rsidRPr="00DD2590" w:rsidRDefault="00A47137" w:rsidP="0096369A">
      <w:pPr>
        <w:pStyle w:val="BodyText"/>
        <w:spacing w:before="120"/>
        <w:rPr>
          <w:rFonts w:cs="Arial"/>
          <w:sz w:val="22"/>
          <w:szCs w:val="22"/>
        </w:rPr>
      </w:pPr>
      <w:r w:rsidRPr="00DD2590">
        <w:rPr>
          <w:rFonts w:cs="Arial"/>
          <w:sz w:val="22"/>
          <w:szCs w:val="22"/>
        </w:rPr>
        <w:t>USA calendar year landings (</w:t>
      </w:r>
      <w:r w:rsidR="00975D59">
        <w:fldChar w:fldCharType="begin"/>
      </w:r>
      <w:r w:rsidR="00975D59">
        <w:instrText xml:space="preserve"> REF _Ref341945336 \h  \* MERGEFORMAT </w:instrText>
      </w:r>
      <w:r w:rsidR="00975D59">
        <w:fldChar w:fldCharType="separate"/>
      </w:r>
      <w:r w:rsidR="00A6674F" w:rsidRPr="00A6674F">
        <w:rPr>
          <w:rFonts w:cs="Arial"/>
          <w:sz w:val="22"/>
          <w:szCs w:val="22"/>
        </w:rPr>
        <w:t>Table 1</w:t>
      </w:r>
      <w:r w:rsidR="00975D59">
        <w:fldChar w:fldCharType="end"/>
      </w:r>
      <w:r w:rsidRPr="00DD2590">
        <w:rPr>
          <w:rFonts w:cs="Arial"/>
          <w:sz w:val="22"/>
          <w:szCs w:val="22"/>
        </w:rPr>
        <w:t xml:space="preserve">) of EGB </w:t>
      </w:r>
      <w:r w:rsidR="006B4458">
        <w:rPr>
          <w:rFonts w:cs="Arial"/>
          <w:sz w:val="22"/>
          <w:szCs w:val="22"/>
        </w:rPr>
        <w:t>Haddock</w:t>
      </w:r>
      <w:r w:rsidRPr="00DD2590">
        <w:rPr>
          <w:rFonts w:cs="Arial"/>
          <w:sz w:val="22"/>
          <w:szCs w:val="22"/>
        </w:rPr>
        <w:t xml:space="preserve"> </w:t>
      </w:r>
      <w:r w:rsidR="008273E2">
        <w:rPr>
          <w:rFonts w:cs="Arial"/>
          <w:sz w:val="22"/>
          <w:szCs w:val="22"/>
        </w:rPr>
        <w:t>de</w:t>
      </w:r>
      <w:r w:rsidR="008273E2" w:rsidRPr="000D598B">
        <w:rPr>
          <w:rFonts w:cs="Arial"/>
          <w:sz w:val="22"/>
          <w:szCs w:val="22"/>
        </w:rPr>
        <w:t xml:space="preserve">creased </w:t>
      </w:r>
      <w:r w:rsidRPr="000D598B">
        <w:rPr>
          <w:rFonts w:cs="Arial"/>
          <w:sz w:val="22"/>
          <w:szCs w:val="22"/>
        </w:rPr>
        <w:t xml:space="preserve">from </w:t>
      </w:r>
      <w:r w:rsidR="008273E2">
        <w:rPr>
          <w:rFonts w:cs="Arial"/>
          <w:sz w:val="22"/>
          <w:szCs w:val="22"/>
        </w:rPr>
        <w:t>1</w:t>
      </w:r>
      <w:r w:rsidR="00A6674F">
        <w:rPr>
          <w:rFonts w:cs="Arial"/>
          <w:sz w:val="22"/>
          <w:szCs w:val="22"/>
        </w:rPr>
        <w:t>,</w:t>
      </w:r>
      <w:r w:rsidR="008273E2">
        <w:rPr>
          <w:rFonts w:cs="Arial"/>
          <w:sz w:val="22"/>
          <w:szCs w:val="22"/>
        </w:rPr>
        <w:t>506</w:t>
      </w:r>
      <w:r w:rsidR="008273E2" w:rsidRPr="000D598B">
        <w:rPr>
          <w:rFonts w:cs="Arial"/>
          <w:sz w:val="22"/>
          <w:szCs w:val="22"/>
        </w:rPr>
        <w:t xml:space="preserve"> </w:t>
      </w:r>
      <w:proofErr w:type="spellStart"/>
      <w:r w:rsidR="00311387" w:rsidRPr="000D598B">
        <w:rPr>
          <w:rFonts w:cs="Arial"/>
          <w:sz w:val="22"/>
          <w:szCs w:val="22"/>
        </w:rPr>
        <w:t>mt</w:t>
      </w:r>
      <w:proofErr w:type="spellEnd"/>
      <w:r w:rsidR="00311387" w:rsidRPr="000D598B">
        <w:rPr>
          <w:rFonts w:cs="Arial"/>
          <w:sz w:val="22"/>
          <w:szCs w:val="22"/>
        </w:rPr>
        <w:t xml:space="preserve"> </w:t>
      </w:r>
      <w:r w:rsidRPr="000D598B">
        <w:rPr>
          <w:rFonts w:cs="Arial"/>
          <w:sz w:val="22"/>
          <w:szCs w:val="22"/>
        </w:rPr>
        <w:t xml:space="preserve">in </w:t>
      </w:r>
      <w:r w:rsidR="008273E2" w:rsidRPr="000D598B">
        <w:rPr>
          <w:rFonts w:cs="Arial"/>
          <w:sz w:val="22"/>
          <w:szCs w:val="22"/>
        </w:rPr>
        <w:t>201</w:t>
      </w:r>
      <w:r w:rsidR="008273E2">
        <w:rPr>
          <w:rFonts w:cs="Arial"/>
          <w:sz w:val="22"/>
          <w:szCs w:val="22"/>
        </w:rPr>
        <w:t>5</w:t>
      </w:r>
      <w:r w:rsidR="008273E2" w:rsidRPr="000D598B">
        <w:rPr>
          <w:rFonts w:cs="Arial"/>
          <w:sz w:val="22"/>
          <w:szCs w:val="22"/>
        </w:rPr>
        <w:t xml:space="preserve"> </w:t>
      </w:r>
      <w:r w:rsidRPr="000D598B">
        <w:rPr>
          <w:rFonts w:cs="Arial"/>
          <w:sz w:val="22"/>
          <w:szCs w:val="22"/>
        </w:rPr>
        <w:t xml:space="preserve">to </w:t>
      </w:r>
      <w:r w:rsidR="008273E2">
        <w:rPr>
          <w:rFonts w:cs="Arial"/>
          <w:sz w:val="22"/>
          <w:szCs w:val="22"/>
        </w:rPr>
        <w:t>341</w:t>
      </w:r>
      <w:r w:rsidR="00765504">
        <w:rPr>
          <w:rFonts w:cs="Arial"/>
          <w:sz w:val="22"/>
          <w:szCs w:val="22"/>
        </w:rPr>
        <w:t> </w:t>
      </w:r>
      <w:proofErr w:type="spellStart"/>
      <w:r w:rsidRPr="000D598B">
        <w:rPr>
          <w:rFonts w:cs="Arial"/>
          <w:sz w:val="22"/>
          <w:szCs w:val="22"/>
        </w:rPr>
        <w:t>mt</w:t>
      </w:r>
      <w:proofErr w:type="spellEnd"/>
      <w:r w:rsidRPr="000D598B">
        <w:rPr>
          <w:rFonts w:cs="Arial"/>
          <w:sz w:val="22"/>
          <w:szCs w:val="22"/>
        </w:rPr>
        <w:t xml:space="preserve"> in </w:t>
      </w:r>
      <w:r w:rsidR="008273E2" w:rsidRPr="000D598B">
        <w:rPr>
          <w:rFonts w:cs="Arial"/>
          <w:sz w:val="22"/>
          <w:szCs w:val="22"/>
        </w:rPr>
        <w:t>201</w:t>
      </w:r>
      <w:r w:rsidR="008273E2">
        <w:rPr>
          <w:rFonts w:cs="Arial"/>
          <w:sz w:val="22"/>
          <w:szCs w:val="22"/>
        </w:rPr>
        <w:t>6</w:t>
      </w:r>
      <w:r w:rsidRPr="000D598B">
        <w:rPr>
          <w:rFonts w:cs="Arial"/>
          <w:sz w:val="22"/>
          <w:szCs w:val="22"/>
        </w:rPr>
        <w:t xml:space="preserve">. The </w:t>
      </w:r>
      <w:r w:rsidR="008273E2" w:rsidRPr="000D598B">
        <w:rPr>
          <w:rFonts w:cs="Arial"/>
          <w:sz w:val="22"/>
          <w:szCs w:val="22"/>
        </w:rPr>
        <w:t>201</w:t>
      </w:r>
      <w:r w:rsidR="008273E2">
        <w:rPr>
          <w:rFonts w:cs="Arial"/>
          <w:sz w:val="22"/>
          <w:szCs w:val="22"/>
        </w:rPr>
        <w:t>6</w:t>
      </w:r>
      <w:r w:rsidR="008273E2" w:rsidRPr="000D598B">
        <w:rPr>
          <w:rFonts w:cs="Arial"/>
          <w:sz w:val="22"/>
          <w:szCs w:val="22"/>
        </w:rPr>
        <w:t xml:space="preserve"> </w:t>
      </w:r>
      <w:r w:rsidR="00724489">
        <w:rPr>
          <w:rFonts w:cs="Arial"/>
          <w:sz w:val="22"/>
          <w:szCs w:val="22"/>
        </w:rPr>
        <w:t>USA landings peaked in q</w:t>
      </w:r>
      <w:r w:rsidRPr="000D598B">
        <w:rPr>
          <w:rFonts w:cs="Arial"/>
          <w:sz w:val="22"/>
          <w:szCs w:val="22"/>
        </w:rPr>
        <w:t xml:space="preserve">uarter </w:t>
      </w:r>
      <w:r w:rsidR="000D598B">
        <w:rPr>
          <w:rFonts w:cs="Arial"/>
          <w:sz w:val="22"/>
          <w:szCs w:val="22"/>
        </w:rPr>
        <w:t>2</w:t>
      </w:r>
      <w:r w:rsidRPr="000D598B">
        <w:rPr>
          <w:rFonts w:cs="Arial"/>
          <w:sz w:val="22"/>
          <w:szCs w:val="22"/>
        </w:rPr>
        <w:t xml:space="preserve"> (</w:t>
      </w:r>
      <w:r w:rsidR="00A379AE">
        <w:rPr>
          <w:rFonts w:cs="Arial"/>
          <w:sz w:val="22"/>
          <w:szCs w:val="22"/>
        </w:rPr>
        <w:t>55</w:t>
      </w:r>
      <w:r w:rsidRPr="000D598B">
        <w:rPr>
          <w:rFonts w:cs="Arial"/>
          <w:sz w:val="22"/>
          <w:szCs w:val="22"/>
        </w:rPr>
        <w:t xml:space="preserve">%), primarily due to </w:t>
      </w:r>
      <w:r w:rsidR="000D598B">
        <w:rPr>
          <w:rFonts w:cs="Arial"/>
          <w:sz w:val="22"/>
          <w:szCs w:val="22"/>
        </w:rPr>
        <w:t xml:space="preserve">high </w:t>
      </w:r>
      <w:r w:rsidRPr="000D598B">
        <w:rPr>
          <w:rFonts w:cs="Arial"/>
          <w:sz w:val="22"/>
          <w:szCs w:val="22"/>
        </w:rPr>
        <w:t xml:space="preserve">landings in </w:t>
      </w:r>
      <w:r w:rsidR="000D598B">
        <w:rPr>
          <w:rFonts w:cs="Arial"/>
          <w:sz w:val="22"/>
          <w:szCs w:val="22"/>
        </w:rPr>
        <w:t>June</w:t>
      </w:r>
      <w:r w:rsidR="00871827" w:rsidRPr="000D598B">
        <w:rPr>
          <w:rFonts w:cs="Arial"/>
          <w:sz w:val="22"/>
          <w:szCs w:val="22"/>
        </w:rPr>
        <w:t>,</w:t>
      </w:r>
      <w:r w:rsidR="00C873A5" w:rsidRPr="000D598B">
        <w:rPr>
          <w:rFonts w:cs="Arial"/>
          <w:sz w:val="22"/>
          <w:szCs w:val="22"/>
        </w:rPr>
        <w:t xml:space="preserve"> </w:t>
      </w:r>
      <w:r w:rsidRPr="000D598B">
        <w:rPr>
          <w:rFonts w:cs="Arial"/>
          <w:sz w:val="22"/>
          <w:szCs w:val="22"/>
        </w:rPr>
        <w:t>which represent</w:t>
      </w:r>
      <w:r w:rsidR="000D598B">
        <w:rPr>
          <w:rFonts w:cs="Arial"/>
          <w:sz w:val="22"/>
          <w:szCs w:val="22"/>
        </w:rPr>
        <w:t>ed</w:t>
      </w:r>
      <w:r w:rsidRPr="000D598B">
        <w:rPr>
          <w:rFonts w:cs="Arial"/>
          <w:sz w:val="22"/>
          <w:szCs w:val="22"/>
        </w:rPr>
        <w:t xml:space="preserve"> </w:t>
      </w:r>
      <w:r w:rsidR="00A379AE" w:rsidRPr="000D598B">
        <w:rPr>
          <w:rFonts w:cs="Arial"/>
          <w:sz w:val="22"/>
          <w:szCs w:val="22"/>
        </w:rPr>
        <w:t>2</w:t>
      </w:r>
      <w:r w:rsidR="00A379AE">
        <w:rPr>
          <w:rFonts w:cs="Arial"/>
          <w:sz w:val="22"/>
          <w:szCs w:val="22"/>
        </w:rPr>
        <w:t>7</w:t>
      </w:r>
      <w:r w:rsidR="000D598B">
        <w:rPr>
          <w:rFonts w:cs="Arial"/>
          <w:sz w:val="22"/>
          <w:szCs w:val="22"/>
        </w:rPr>
        <w:t>%</w:t>
      </w:r>
      <w:r w:rsidRPr="000D598B">
        <w:rPr>
          <w:rFonts w:cs="Arial"/>
          <w:sz w:val="22"/>
          <w:szCs w:val="22"/>
        </w:rPr>
        <w:t xml:space="preserve"> of total annual landings (Table </w:t>
      </w:r>
      <w:r w:rsidR="00DD2590" w:rsidRPr="000D598B">
        <w:rPr>
          <w:rFonts w:cs="Arial"/>
          <w:sz w:val="22"/>
          <w:szCs w:val="22"/>
        </w:rPr>
        <w:t>6</w:t>
      </w:r>
      <w:r w:rsidRPr="000D598B">
        <w:rPr>
          <w:rFonts w:cs="Arial"/>
          <w:sz w:val="22"/>
          <w:szCs w:val="22"/>
        </w:rPr>
        <w:t xml:space="preserve">). As in other years, otter trawl gear accounted </w:t>
      </w:r>
      <w:r w:rsidR="000D598B">
        <w:rPr>
          <w:rFonts w:cs="Arial"/>
          <w:sz w:val="22"/>
          <w:szCs w:val="22"/>
        </w:rPr>
        <w:t>for nearly all of</w:t>
      </w:r>
      <w:r w:rsidRPr="000D598B">
        <w:rPr>
          <w:rFonts w:cs="Arial"/>
          <w:sz w:val="22"/>
          <w:szCs w:val="22"/>
        </w:rPr>
        <w:t xml:space="preserve"> USA landings (</w:t>
      </w:r>
      <w:r w:rsidR="00A379AE">
        <w:rPr>
          <w:rFonts w:cs="Arial"/>
          <w:sz w:val="22"/>
          <w:szCs w:val="22"/>
        </w:rPr>
        <w:t>339</w:t>
      </w:r>
      <w:r w:rsidRPr="000D598B">
        <w:rPr>
          <w:rFonts w:cs="Arial"/>
          <w:sz w:val="22"/>
          <w:szCs w:val="22"/>
        </w:rPr>
        <w:t xml:space="preserve"> </w:t>
      </w:r>
      <w:proofErr w:type="spellStart"/>
      <w:r w:rsidRPr="000D598B">
        <w:rPr>
          <w:rFonts w:cs="Arial"/>
          <w:sz w:val="22"/>
          <w:szCs w:val="22"/>
        </w:rPr>
        <w:t>mt</w:t>
      </w:r>
      <w:proofErr w:type="spellEnd"/>
      <w:r w:rsidRPr="000D598B">
        <w:rPr>
          <w:rFonts w:cs="Arial"/>
          <w:sz w:val="22"/>
          <w:szCs w:val="22"/>
        </w:rPr>
        <w:t xml:space="preserve">; Table </w:t>
      </w:r>
      <w:r w:rsidR="00DD2590" w:rsidRPr="000D598B">
        <w:rPr>
          <w:rFonts w:cs="Arial"/>
          <w:sz w:val="22"/>
          <w:szCs w:val="22"/>
        </w:rPr>
        <w:t>7</w:t>
      </w:r>
      <w:r w:rsidRPr="000D598B">
        <w:rPr>
          <w:rFonts w:cs="Arial"/>
          <w:sz w:val="22"/>
          <w:szCs w:val="22"/>
        </w:rPr>
        <w:t>)</w:t>
      </w:r>
      <w:r w:rsidR="000D598B">
        <w:rPr>
          <w:rFonts w:cs="Arial"/>
          <w:sz w:val="22"/>
          <w:szCs w:val="22"/>
        </w:rPr>
        <w:t xml:space="preserve">, </w:t>
      </w:r>
      <w:r w:rsidR="00A379AE">
        <w:rPr>
          <w:rFonts w:cs="Arial"/>
          <w:sz w:val="22"/>
          <w:szCs w:val="22"/>
        </w:rPr>
        <w:t>84</w:t>
      </w:r>
      <w:r w:rsidR="000D598B">
        <w:rPr>
          <w:rFonts w:cs="Arial"/>
          <w:sz w:val="22"/>
          <w:szCs w:val="22"/>
        </w:rPr>
        <w:t>% of which was landed by tonnage class 4 vessels.</w:t>
      </w:r>
    </w:p>
    <w:p w14:paraId="2C2F1F2B" w14:textId="10BACE46" w:rsidR="006C36B4" w:rsidRPr="00DD5B80" w:rsidRDefault="00A47137" w:rsidP="0096369A">
      <w:pPr>
        <w:pStyle w:val="BodyText"/>
        <w:spacing w:before="120"/>
        <w:rPr>
          <w:rFonts w:cs="Arial"/>
          <w:sz w:val="22"/>
          <w:szCs w:val="22"/>
        </w:rPr>
      </w:pPr>
      <w:r w:rsidRPr="00A81D35">
        <w:rPr>
          <w:rFonts w:cs="Arial"/>
          <w:sz w:val="22"/>
          <w:szCs w:val="22"/>
        </w:rPr>
        <w:t xml:space="preserve">For USA fishing year May 1, </w:t>
      </w:r>
      <w:r w:rsidR="00A379AE" w:rsidRPr="00B532AB">
        <w:rPr>
          <w:rFonts w:cs="Arial"/>
          <w:sz w:val="22"/>
          <w:szCs w:val="22"/>
        </w:rPr>
        <w:t>2016</w:t>
      </w:r>
      <w:r w:rsidR="00724489">
        <w:rPr>
          <w:rFonts w:cs="Arial"/>
          <w:sz w:val="22"/>
          <w:szCs w:val="22"/>
        </w:rPr>
        <w:t>,</w:t>
      </w:r>
      <w:r w:rsidR="00A379AE" w:rsidRPr="00B532AB">
        <w:rPr>
          <w:rFonts w:cs="Arial"/>
          <w:sz w:val="22"/>
          <w:szCs w:val="22"/>
        </w:rPr>
        <w:t xml:space="preserve"> </w:t>
      </w:r>
      <w:r w:rsidRPr="00B532AB">
        <w:rPr>
          <w:rFonts w:cs="Arial"/>
          <w:sz w:val="22"/>
          <w:szCs w:val="22"/>
        </w:rPr>
        <w:t>to Apr</w:t>
      </w:r>
      <w:r w:rsidR="005E53EC" w:rsidRPr="00830048">
        <w:rPr>
          <w:rFonts w:cs="Arial"/>
          <w:sz w:val="22"/>
          <w:szCs w:val="22"/>
        </w:rPr>
        <w:t>il</w:t>
      </w:r>
      <w:r w:rsidRPr="00A81D35">
        <w:rPr>
          <w:rFonts w:cs="Arial"/>
          <w:sz w:val="22"/>
          <w:szCs w:val="22"/>
        </w:rPr>
        <w:t xml:space="preserve"> 30, </w:t>
      </w:r>
      <w:r w:rsidR="00A379AE" w:rsidRPr="00B532AB">
        <w:rPr>
          <w:rFonts w:cs="Arial"/>
          <w:sz w:val="22"/>
          <w:szCs w:val="22"/>
        </w:rPr>
        <w:t>2017</w:t>
      </w:r>
      <w:r w:rsidRPr="00B532AB">
        <w:rPr>
          <w:rFonts w:cs="Arial"/>
          <w:sz w:val="22"/>
          <w:szCs w:val="22"/>
        </w:rPr>
        <w:t xml:space="preserve">, the USA catch quota for sectors was </w:t>
      </w:r>
      <w:r w:rsidR="005E53EC" w:rsidRPr="00830048">
        <w:rPr>
          <w:rFonts w:cs="Arial"/>
          <w:sz w:val="22"/>
          <w:szCs w:val="22"/>
        </w:rPr>
        <w:t>15,063</w:t>
      </w:r>
      <w:r w:rsidR="00752B02">
        <w:rPr>
          <w:rFonts w:cs="Arial"/>
          <w:sz w:val="22"/>
          <w:szCs w:val="22"/>
        </w:rPr>
        <w:t> </w:t>
      </w:r>
      <w:proofErr w:type="spellStart"/>
      <w:r w:rsidRPr="00A81D35">
        <w:rPr>
          <w:rFonts w:cs="Arial"/>
          <w:sz w:val="22"/>
          <w:szCs w:val="22"/>
        </w:rPr>
        <w:t>mt</w:t>
      </w:r>
      <w:proofErr w:type="spellEnd"/>
      <w:r w:rsidRPr="00A81D35">
        <w:rPr>
          <w:rFonts w:cs="Arial"/>
          <w:sz w:val="22"/>
          <w:szCs w:val="22"/>
        </w:rPr>
        <w:t xml:space="preserve"> of which only </w:t>
      </w:r>
      <w:r w:rsidR="005E53EC" w:rsidRPr="00830048">
        <w:rPr>
          <w:rFonts w:cs="Arial"/>
          <w:sz w:val="22"/>
          <w:szCs w:val="22"/>
        </w:rPr>
        <w:t>2.9</w:t>
      </w:r>
      <w:r w:rsidRPr="00A81D35">
        <w:rPr>
          <w:rFonts w:cs="Arial"/>
          <w:sz w:val="22"/>
          <w:szCs w:val="22"/>
        </w:rPr>
        <w:t>% was realized in landings (</w:t>
      </w:r>
      <w:r w:rsidR="005E53EC" w:rsidRPr="00830048">
        <w:rPr>
          <w:rFonts w:cs="Arial"/>
          <w:sz w:val="22"/>
          <w:szCs w:val="22"/>
        </w:rPr>
        <w:t>3.7</w:t>
      </w:r>
      <w:r w:rsidRPr="00A81D35">
        <w:rPr>
          <w:rFonts w:cs="Arial"/>
          <w:sz w:val="22"/>
          <w:szCs w:val="22"/>
        </w:rPr>
        <w:t xml:space="preserve">% of quota, including discards). The catch quota for the common pool was </w:t>
      </w:r>
      <w:r w:rsidR="005E53EC" w:rsidRPr="00830048">
        <w:rPr>
          <w:rFonts w:cs="Arial"/>
          <w:sz w:val="22"/>
          <w:szCs w:val="22"/>
        </w:rPr>
        <w:t>157.3</w:t>
      </w:r>
      <w:r w:rsidR="00871827" w:rsidRPr="00A81D35">
        <w:rPr>
          <w:rFonts w:cs="Arial"/>
          <w:sz w:val="22"/>
          <w:szCs w:val="22"/>
        </w:rPr>
        <w:t xml:space="preserve"> </w:t>
      </w:r>
      <w:proofErr w:type="spellStart"/>
      <w:r w:rsidRPr="00A81D35">
        <w:rPr>
          <w:rFonts w:cs="Arial"/>
          <w:sz w:val="22"/>
          <w:szCs w:val="22"/>
        </w:rPr>
        <w:t>mt</w:t>
      </w:r>
      <w:proofErr w:type="spellEnd"/>
      <w:r w:rsidRPr="00A81D35">
        <w:rPr>
          <w:rFonts w:cs="Arial"/>
          <w:sz w:val="22"/>
          <w:szCs w:val="22"/>
        </w:rPr>
        <w:t>, none of which was caught.</w:t>
      </w:r>
      <w:r w:rsidRPr="00B532AB">
        <w:rPr>
          <w:rFonts w:cs="Arial"/>
          <w:sz w:val="22"/>
          <w:szCs w:val="22"/>
        </w:rPr>
        <w:t xml:space="preserve"> In recent years, landings have been constrained in part by the low cod quota, the closed area, as well as the delayed opening of the EGB area to trawlers until August 1, in effect from 2008 to 2010 for all USA trawl gear and, since 2011, for the common pool only. The use of the </w:t>
      </w:r>
      <w:proofErr w:type="spellStart"/>
      <w:r w:rsidRPr="00B532AB">
        <w:rPr>
          <w:rFonts w:cs="Arial"/>
          <w:sz w:val="22"/>
          <w:szCs w:val="22"/>
        </w:rPr>
        <w:t>Ruhle</w:t>
      </w:r>
      <w:proofErr w:type="spellEnd"/>
      <w:r w:rsidRPr="00B532AB">
        <w:rPr>
          <w:rFonts w:cs="Arial"/>
          <w:sz w:val="22"/>
          <w:szCs w:val="22"/>
        </w:rPr>
        <w:t xml:space="preserve"> and Separator trawls may ha</w:t>
      </w:r>
      <w:r w:rsidR="00724489">
        <w:rPr>
          <w:rFonts w:cs="Arial"/>
          <w:sz w:val="22"/>
          <w:szCs w:val="22"/>
        </w:rPr>
        <w:t>ve reduced interactions with</w:t>
      </w:r>
      <w:r w:rsidRPr="00B532AB">
        <w:rPr>
          <w:rFonts w:cs="Arial"/>
          <w:sz w:val="22"/>
          <w:szCs w:val="22"/>
        </w:rPr>
        <w:t xml:space="preserve"> co</w:t>
      </w:r>
      <w:r w:rsidR="00724489">
        <w:rPr>
          <w:rFonts w:cs="Arial"/>
          <w:sz w:val="22"/>
          <w:szCs w:val="22"/>
        </w:rPr>
        <w:t>d</w:t>
      </w:r>
      <w:r w:rsidRPr="00B532AB">
        <w:rPr>
          <w:rFonts w:cs="Arial"/>
          <w:sz w:val="22"/>
          <w:szCs w:val="22"/>
        </w:rPr>
        <w:t>.</w:t>
      </w:r>
    </w:p>
    <w:p w14:paraId="6A4794FC" w14:textId="77777777" w:rsidR="00A47137" w:rsidRPr="00863E83" w:rsidRDefault="00A47137" w:rsidP="00863E83">
      <w:pPr>
        <w:pStyle w:val="Heading4"/>
      </w:pPr>
      <w:r w:rsidRPr="00863E83">
        <w:t>USA Discards</w:t>
      </w:r>
    </w:p>
    <w:p w14:paraId="3A48F657" w14:textId="0E2089E6" w:rsidR="00A47137" w:rsidRPr="00A81D35" w:rsidRDefault="00A47137" w:rsidP="0096369A">
      <w:pPr>
        <w:pStyle w:val="BodyText"/>
        <w:spacing w:before="120"/>
        <w:rPr>
          <w:rFonts w:cs="Arial"/>
          <w:sz w:val="22"/>
          <w:szCs w:val="22"/>
        </w:rPr>
      </w:pPr>
      <w:r w:rsidRPr="00DD5B80">
        <w:rPr>
          <w:rFonts w:cs="Arial"/>
          <w:sz w:val="22"/>
          <w:szCs w:val="22"/>
        </w:rPr>
        <w:t xml:space="preserve">Discards were estimated from the ratio of discarded </w:t>
      </w:r>
      <w:r w:rsidR="006B4458">
        <w:rPr>
          <w:rFonts w:cs="Arial"/>
          <w:sz w:val="22"/>
          <w:szCs w:val="22"/>
        </w:rPr>
        <w:t>Haddock</w:t>
      </w:r>
      <w:r w:rsidRPr="00DD5B80">
        <w:rPr>
          <w:rFonts w:cs="Arial"/>
          <w:sz w:val="22"/>
          <w:szCs w:val="22"/>
        </w:rPr>
        <w:t xml:space="preserve"> to kept of all species, a new methodology that was first applied for the 2009 EG</w:t>
      </w:r>
      <w:r w:rsidR="00724489">
        <w:rPr>
          <w:rFonts w:cs="Arial"/>
          <w:sz w:val="22"/>
          <w:szCs w:val="22"/>
        </w:rPr>
        <w:t>B</w:t>
      </w:r>
      <w:r w:rsidRPr="00DD5B80">
        <w:rPr>
          <w:rFonts w:cs="Arial"/>
          <w:sz w:val="22"/>
          <w:szCs w:val="22"/>
        </w:rPr>
        <w:t xml:space="preserve"> </w:t>
      </w:r>
      <w:r w:rsidR="006B4458">
        <w:rPr>
          <w:rFonts w:cs="Arial"/>
          <w:sz w:val="22"/>
          <w:szCs w:val="22"/>
        </w:rPr>
        <w:t>Haddock</w:t>
      </w:r>
      <w:r w:rsidRPr="00DD5B80">
        <w:rPr>
          <w:rFonts w:cs="Arial"/>
          <w:sz w:val="22"/>
          <w:szCs w:val="22"/>
        </w:rPr>
        <w:t xml:space="preserve"> assessment. This ratio is calculated by year-quarter (or other suitable time step)-gear-mesh and prorated to the total landings of all species in the same time-gear category to obtain total discards (</w:t>
      </w:r>
      <w:proofErr w:type="spellStart"/>
      <w:r w:rsidRPr="00DD5B80">
        <w:rPr>
          <w:rFonts w:cs="Arial"/>
          <w:sz w:val="22"/>
          <w:szCs w:val="22"/>
        </w:rPr>
        <w:t>mt</w:t>
      </w:r>
      <w:proofErr w:type="spellEnd"/>
      <w:r w:rsidRPr="00DD5B80">
        <w:rPr>
          <w:rFonts w:cs="Arial"/>
          <w:sz w:val="22"/>
          <w:szCs w:val="22"/>
        </w:rPr>
        <w:t xml:space="preserve">) </w:t>
      </w:r>
      <w:r w:rsidRPr="00A81D35">
        <w:rPr>
          <w:rFonts w:cs="Arial"/>
          <w:sz w:val="22"/>
          <w:szCs w:val="22"/>
        </w:rPr>
        <w:t>(</w:t>
      </w:r>
      <w:proofErr w:type="spellStart"/>
      <w:r w:rsidRPr="00A81D35">
        <w:rPr>
          <w:rFonts w:cs="Arial"/>
          <w:sz w:val="22"/>
          <w:szCs w:val="22"/>
        </w:rPr>
        <w:t>Wigley</w:t>
      </w:r>
      <w:proofErr w:type="spellEnd"/>
      <w:r w:rsidRPr="00A81D35">
        <w:rPr>
          <w:rFonts w:cs="Arial"/>
          <w:sz w:val="22"/>
          <w:szCs w:val="22"/>
        </w:rPr>
        <w:t xml:space="preserve"> </w:t>
      </w:r>
      <w:r w:rsidRPr="009623BD">
        <w:rPr>
          <w:rFonts w:cs="Arial"/>
          <w:i/>
          <w:sz w:val="22"/>
          <w:szCs w:val="22"/>
        </w:rPr>
        <w:t>et al.</w:t>
      </w:r>
      <w:r w:rsidRPr="00A81D35">
        <w:rPr>
          <w:rFonts w:cs="Arial"/>
          <w:sz w:val="22"/>
          <w:szCs w:val="22"/>
        </w:rPr>
        <w:t xml:space="preserve"> 2008b).</w:t>
      </w:r>
      <w:r w:rsidR="00D074D8">
        <w:rPr>
          <w:rFonts w:cs="Arial"/>
          <w:sz w:val="22"/>
          <w:szCs w:val="22"/>
        </w:rPr>
        <w:t xml:space="preserve"> </w:t>
      </w:r>
      <w:r w:rsidRPr="00A81D35">
        <w:rPr>
          <w:rFonts w:cs="Arial"/>
          <w:sz w:val="22"/>
          <w:szCs w:val="22"/>
        </w:rPr>
        <w:t>Where time steps within the year are sparse, imputation is carried out.</w:t>
      </w:r>
    </w:p>
    <w:p w14:paraId="736CA31F" w14:textId="560C5A01" w:rsidR="00DC2F38" w:rsidRPr="00CA2E72" w:rsidRDefault="00A47137" w:rsidP="0096369A">
      <w:pPr>
        <w:pStyle w:val="BodyText"/>
        <w:spacing w:before="120"/>
        <w:rPr>
          <w:rFonts w:cs="Arial"/>
          <w:sz w:val="22"/>
          <w:szCs w:val="22"/>
        </w:rPr>
      </w:pPr>
      <w:r w:rsidRPr="00B532AB">
        <w:rPr>
          <w:rFonts w:cs="Arial"/>
          <w:sz w:val="22"/>
          <w:szCs w:val="22"/>
        </w:rPr>
        <w:t xml:space="preserve">Total discards in </w:t>
      </w:r>
      <w:r w:rsidR="00A379AE" w:rsidRPr="00B532AB">
        <w:rPr>
          <w:rFonts w:cs="Arial"/>
          <w:sz w:val="22"/>
          <w:szCs w:val="22"/>
        </w:rPr>
        <w:t xml:space="preserve">2016 </w:t>
      </w:r>
      <w:r w:rsidRPr="00B532AB">
        <w:rPr>
          <w:rFonts w:cs="Arial"/>
          <w:sz w:val="22"/>
          <w:szCs w:val="22"/>
        </w:rPr>
        <w:t xml:space="preserve">were </w:t>
      </w:r>
      <w:r w:rsidR="00A379AE" w:rsidRPr="00B532AB">
        <w:rPr>
          <w:rFonts w:cs="Arial"/>
          <w:sz w:val="22"/>
          <w:szCs w:val="22"/>
        </w:rPr>
        <w:t xml:space="preserve">125 </w:t>
      </w:r>
      <w:proofErr w:type="spellStart"/>
      <w:r w:rsidRPr="00B532AB">
        <w:rPr>
          <w:rFonts w:cs="Arial"/>
          <w:sz w:val="22"/>
          <w:szCs w:val="22"/>
        </w:rPr>
        <w:t>mt</w:t>
      </w:r>
      <w:proofErr w:type="spellEnd"/>
      <w:r w:rsidRPr="00B532AB">
        <w:rPr>
          <w:rFonts w:cs="Arial"/>
          <w:sz w:val="22"/>
          <w:szCs w:val="22"/>
        </w:rPr>
        <w:t xml:space="preserve">, a </w:t>
      </w:r>
      <w:r w:rsidR="00A379AE" w:rsidRPr="00B532AB">
        <w:rPr>
          <w:rFonts w:cs="Arial"/>
          <w:sz w:val="22"/>
          <w:szCs w:val="22"/>
        </w:rPr>
        <w:t xml:space="preserve">decrease </w:t>
      </w:r>
      <w:r w:rsidRPr="00B532AB">
        <w:rPr>
          <w:rFonts w:cs="Arial"/>
          <w:sz w:val="22"/>
          <w:szCs w:val="22"/>
        </w:rPr>
        <w:t xml:space="preserve">from </w:t>
      </w:r>
      <w:r w:rsidR="00A379AE" w:rsidRPr="00B532AB">
        <w:rPr>
          <w:rFonts w:cs="Arial"/>
          <w:sz w:val="22"/>
          <w:szCs w:val="22"/>
        </w:rPr>
        <w:t xml:space="preserve">415 </w:t>
      </w:r>
      <w:proofErr w:type="spellStart"/>
      <w:r w:rsidRPr="00B532AB">
        <w:rPr>
          <w:rFonts w:cs="Arial"/>
          <w:sz w:val="22"/>
          <w:szCs w:val="22"/>
        </w:rPr>
        <w:t>mt</w:t>
      </w:r>
      <w:proofErr w:type="spellEnd"/>
      <w:r w:rsidRPr="00B532AB">
        <w:rPr>
          <w:rFonts w:cs="Arial"/>
          <w:sz w:val="22"/>
          <w:szCs w:val="22"/>
        </w:rPr>
        <w:t xml:space="preserve"> in </w:t>
      </w:r>
      <w:r w:rsidR="00A379AE" w:rsidRPr="00B532AB">
        <w:rPr>
          <w:rFonts w:cs="Arial"/>
          <w:sz w:val="22"/>
          <w:szCs w:val="22"/>
        </w:rPr>
        <w:t xml:space="preserve">2015 </w:t>
      </w:r>
      <w:r w:rsidRPr="00B532AB">
        <w:rPr>
          <w:rFonts w:cs="Arial"/>
          <w:sz w:val="22"/>
          <w:szCs w:val="22"/>
        </w:rPr>
        <w:t xml:space="preserve">(Table 1). Discards were </w:t>
      </w:r>
      <w:r w:rsidR="005E53EC" w:rsidRPr="00830048">
        <w:rPr>
          <w:rFonts w:cs="Arial"/>
          <w:sz w:val="22"/>
          <w:szCs w:val="22"/>
        </w:rPr>
        <w:t>similar</w:t>
      </w:r>
      <w:r w:rsidR="00A43114" w:rsidRPr="00A81D35">
        <w:rPr>
          <w:rFonts w:cs="Arial"/>
          <w:sz w:val="22"/>
          <w:szCs w:val="22"/>
        </w:rPr>
        <w:t xml:space="preserve"> during the </w:t>
      </w:r>
      <w:r w:rsidR="005E53EC" w:rsidRPr="00830048">
        <w:rPr>
          <w:rFonts w:cs="Arial"/>
          <w:sz w:val="22"/>
          <w:szCs w:val="22"/>
        </w:rPr>
        <w:t xml:space="preserve">first and </w:t>
      </w:r>
      <w:r w:rsidR="00A379AE" w:rsidRPr="00B532AB">
        <w:rPr>
          <w:rFonts w:cs="Arial"/>
          <w:sz w:val="22"/>
          <w:szCs w:val="22"/>
        </w:rPr>
        <w:t xml:space="preserve">second </w:t>
      </w:r>
      <w:r w:rsidRPr="00B532AB">
        <w:rPr>
          <w:rFonts w:cs="Arial"/>
          <w:sz w:val="22"/>
          <w:szCs w:val="22"/>
        </w:rPr>
        <w:t>half of the year</w:t>
      </w:r>
      <w:r w:rsidR="005E53EC" w:rsidRPr="00830048">
        <w:rPr>
          <w:rFonts w:cs="Arial"/>
          <w:sz w:val="22"/>
          <w:szCs w:val="22"/>
        </w:rPr>
        <w:t xml:space="preserve"> in 2015, but in 2016 were greater in the second half (66%)</w:t>
      </w:r>
      <w:r w:rsidRPr="00A81D35">
        <w:rPr>
          <w:rFonts w:cs="Arial"/>
          <w:sz w:val="22"/>
          <w:szCs w:val="22"/>
        </w:rPr>
        <w:t xml:space="preserve">. </w:t>
      </w:r>
      <w:r w:rsidR="009B186A">
        <w:rPr>
          <w:rFonts w:cs="Arial"/>
          <w:sz w:val="22"/>
          <w:szCs w:val="22"/>
        </w:rPr>
        <w:t>D</w:t>
      </w:r>
      <w:r w:rsidRPr="00A81D35">
        <w:rPr>
          <w:rFonts w:cs="Arial"/>
          <w:sz w:val="22"/>
          <w:szCs w:val="22"/>
        </w:rPr>
        <w:t xml:space="preserve">iscards from the otter trawl fishery </w:t>
      </w:r>
      <w:r w:rsidR="00A605C1" w:rsidRPr="00830048">
        <w:rPr>
          <w:rFonts w:cs="Arial"/>
          <w:sz w:val="22"/>
          <w:szCs w:val="22"/>
        </w:rPr>
        <w:t xml:space="preserve">accounted for 99% and 95% </w:t>
      </w:r>
      <w:r w:rsidRPr="00A81D35">
        <w:rPr>
          <w:rFonts w:cs="Arial"/>
          <w:sz w:val="22"/>
          <w:szCs w:val="22"/>
        </w:rPr>
        <w:t xml:space="preserve">of the USA </w:t>
      </w:r>
      <w:r w:rsidR="006B4458">
        <w:rPr>
          <w:rFonts w:cs="Arial"/>
          <w:sz w:val="22"/>
          <w:szCs w:val="22"/>
        </w:rPr>
        <w:t>Haddock</w:t>
      </w:r>
      <w:r w:rsidRPr="00A81D35">
        <w:rPr>
          <w:rFonts w:cs="Arial"/>
          <w:sz w:val="22"/>
          <w:szCs w:val="22"/>
        </w:rPr>
        <w:t xml:space="preserve"> </w:t>
      </w:r>
      <w:r w:rsidR="00A605C1" w:rsidRPr="00830048">
        <w:rPr>
          <w:rFonts w:cs="Arial"/>
          <w:sz w:val="22"/>
          <w:szCs w:val="22"/>
        </w:rPr>
        <w:t>discard</w:t>
      </w:r>
      <w:r w:rsidR="009B186A">
        <w:rPr>
          <w:rFonts w:cs="Arial"/>
          <w:sz w:val="22"/>
          <w:szCs w:val="22"/>
        </w:rPr>
        <w:t>s</w:t>
      </w:r>
      <w:r w:rsidR="00A605C1" w:rsidRPr="00830048">
        <w:rPr>
          <w:rFonts w:cs="Arial"/>
          <w:sz w:val="22"/>
          <w:szCs w:val="22"/>
        </w:rPr>
        <w:t xml:space="preserve"> in 2015 and 2016, respectively</w:t>
      </w:r>
      <w:r w:rsidRPr="00A81D35">
        <w:rPr>
          <w:rFonts w:cs="Arial"/>
          <w:sz w:val="22"/>
          <w:szCs w:val="22"/>
        </w:rPr>
        <w:t xml:space="preserve">. </w:t>
      </w:r>
      <w:r w:rsidR="00D44DC0" w:rsidRPr="00A81D35">
        <w:rPr>
          <w:rFonts w:cs="Arial"/>
          <w:sz w:val="22"/>
          <w:szCs w:val="22"/>
        </w:rPr>
        <w:t xml:space="preserve">Large mesh otter trawl discards were </w:t>
      </w:r>
      <w:r w:rsidR="00A605C1" w:rsidRPr="00830048">
        <w:rPr>
          <w:rFonts w:cs="Arial"/>
          <w:sz w:val="22"/>
          <w:szCs w:val="22"/>
        </w:rPr>
        <w:t>6.7% and 52.1%, while separator trawl discards accounted for 44% and 17.7%</w:t>
      </w:r>
      <w:r w:rsidR="009B186A">
        <w:rPr>
          <w:rFonts w:cs="Arial"/>
          <w:sz w:val="22"/>
          <w:szCs w:val="22"/>
        </w:rPr>
        <w:t>,</w:t>
      </w:r>
      <w:r w:rsidR="00A605C1" w:rsidRPr="00830048">
        <w:rPr>
          <w:rFonts w:cs="Arial"/>
          <w:sz w:val="22"/>
          <w:szCs w:val="22"/>
        </w:rPr>
        <w:t xml:space="preserve"> </w:t>
      </w:r>
      <w:r w:rsidR="009B186A">
        <w:rPr>
          <w:rFonts w:cs="Arial"/>
          <w:sz w:val="22"/>
          <w:szCs w:val="22"/>
        </w:rPr>
        <w:t>and s</w:t>
      </w:r>
      <w:r w:rsidR="009B186A" w:rsidRPr="00830048">
        <w:rPr>
          <w:rFonts w:cs="Arial"/>
          <w:sz w:val="22"/>
          <w:szCs w:val="22"/>
        </w:rPr>
        <w:t xml:space="preserve">mall mesh otter trawl discards reflected 49% and 24.9% </w:t>
      </w:r>
      <w:r w:rsidR="00A605C1" w:rsidRPr="00830048">
        <w:rPr>
          <w:rFonts w:cs="Arial"/>
          <w:sz w:val="22"/>
          <w:szCs w:val="22"/>
        </w:rPr>
        <w:t>of total discards in 2015 and 2016, respectively</w:t>
      </w:r>
      <w:r w:rsidR="00D44DC0" w:rsidRPr="00A81D35">
        <w:rPr>
          <w:rFonts w:cs="Arial"/>
          <w:sz w:val="22"/>
          <w:szCs w:val="22"/>
        </w:rPr>
        <w:t xml:space="preserve">. </w:t>
      </w:r>
      <w:r w:rsidR="009B186A">
        <w:rPr>
          <w:rFonts w:cs="Arial"/>
          <w:sz w:val="22"/>
          <w:szCs w:val="22"/>
        </w:rPr>
        <w:t>M</w:t>
      </w:r>
      <w:r w:rsidR="006D0761" w:rsidRPr="00830048">
        <w:rPr>
          <w:rFonts w:cs="Arial"/>
          <w:sz w:val="22"/>
          <w:szCs w:val="22"/>
        </w:rPr>
        <w:t xml:space="preserve">inor amounts of discards were estimated for gillnets (0.2, 4 </w:t>
      </w:r>
      <w:proofErr w:type="spellStart"/>
      <w:r w:rsidR="006D0761" w:rsidRPr="00830048">
        <w:rPr>
          <w:rFonts w:cs="Arial"/>
          <w:sz w:val="22"/>
          <w:szCs w:val="22"/>
        </w:rPr>
        <w:t>mt</w:t>
      </w:r>
      <w:proofErr w:type="spellEnd"/>
      <w:r w:rsidR="006D0761" w:rsidRPr="00830048">
        <w:rPr>
          <w:rFonts w:cs="Arial"/>
          <w:sz w:val="22"/>
          <w:szCs w:val="22"/>
        </w:rPr>
        <w:t xml:space="preserve">), scallop dredge (0.8, 0.3 </w:t>
      </w:r>
      <w:proofErr w:type="spellStart"/>
      <w:r w:rsidR="006D0761" w:rsidRPr="00830048">
        <w:rPr>
          <w:rFonts w:cs="Arial"/>
          <w:sz w:val="22"/>
          <w:szCs w:val="22"/>
        </w:rPr>
        <w:t>mt</w:t>
      </w:r>
      <w:proofErr w:type="spellEnd"/>
      <w:r w:rsidR="006D0761" w:rsidRPr="00830048">
        <w:rPr>
          <w:rFonts w:cs="Arial"/>
          <w:sz w:val="22"/>
          <w:szCs w:val="22"/>
        </w:rPr>
        <w:t xml:space="preserve">), midwater trawl (0, 2.3 </w:t>
      </w:r>
      <w:proofErr w:type="spellStart"/>
      <w:r w:rsidR="006D0761" w:rsidRPr="00830048">
        <w:rPr>
          <w:rFonts w:cs="Arial"/>
          <w:sz w:val="22"/>
          <w:szCs w:val="22"/>
        </w:rPr>
        <w:t>mt</w:t>
      </w:r>
      <w:proofErr w:type="spellEnd"/>
      <w:r w:rsidR="006D0761" w:rsidRPr="00830048">
        <w:rPr>
          <w:rFonts w:cs="Arial"/>
          <w:sz w:val="22"/>
          <w:szCs w:val="22"/>
        </w:rPr>
        <w:t xml:space="preserve">), and lobster pots (0.7, 0 </w:t>
      </w:r>
      <w:proofErr w:type="spellStart"/>
      <w:r w:rsidR="006D0761" w:rsidRPr="00830048">
        <w:rPr>
          <w:rFonts w:cs="Arial"/>
          <w:sz w:val="22"/>
          <w:szCs w:val="22"/>
        </w:rPr>
        <w:t>mt</w:t>
      </w:r>
      <w:proofErr w:type="spellEnd"/>
      <w:r w:rsidR="006D0761" w:rsidRPr="00830048">
        <w:rPr>
          <w:rFonts w:cs="Arial"/>
          <w:sz w:val="22"/>
          <w:szCs w:val="22"/>
        </w:rPr>
        <w:t>) in 2015 and 2016.</w:t>
      </w:r>
      <w:r w:rsidR="00A605C1" w:rsidRPr="00830048">
        <w:rPr>
          <w:rFonts w:cs="Arial"/>
          <w:sz w:val="22"/>
          <w:szCs w:val="22"/>
        </w:rPr>
        <w:t xml:space="preserve"> </w:t>
      </w:r>
    </w:p>
    <w:p w14:paraId="7F55623C" w14:textId="77777777" w:rsidR="00DC2F38" w:rsidRPr="00937DAD" w:rsidRDefault="00DC2F38" w:rsidP="00307CD6">
      <w:pPr>
        <w:pStyle w:val="Heading2"/>
        <w:spacing w:after="120"/>
        <w:rPr>
          <w:bCs w:val="0"/>
          <w:i w:val="0"/>
          <w:iCs w:val="0"/>
          <w:caps/>
          <w:sz w:val="24"/>
          <w:szCs w:val="24"/>
          <w:lang w:val="en-CA"/>
        </w:rPr>
      </w:pPr>
      <w:bookmarkStart w:id="8" w:name="_Toc72222631"/>
      <w:r w:rsidRPr="00937DAD">
        <w:rPr>
          <w:bCs w:val="0"/>
          <w:i w:val="0"/>
          <w:iCs w:val="0"/>
          <w:caps/>
          <w:sz w:val="24"/>
          <w:szCs w:val="24"/>
          <w:lang w:val="en-CA"/>
        </w:rPr>
        <w:t>Size and Age Composition</w:t>
      </w:r>
      <w:bookmarkEnd w:id="8"/>
    </w:p>
    <w:p w14:paraId="563EF3E3" w14:textId="58EDC113" w:rsidR="00DC2F38" w:rsidRPr="00307CD6" w:rsidRDefault="00DC2F38" w:rsidP="00307CD6">
      <w:pPr>
        <w:pStyle w:val="Heading3"/>
        <w:spacing w:after="120"/>
        <w:rPr>
          <w:sz w:val="24"/>
          <w:szCs w:val="24"/>
        </w:rPr>
      </w:pPr>
      <w:bookmarkStart w:id="9" w:name="_Toc72222632"/>
      <w:r w:rsidRPr="00307CD6">
        <w:rPr>
          <w:sz w:val="24"/>
          <w:szCs w:val="24"/>
        </w:rPr>
        <w:t>Ageing Precision and Accuracy</w:t>
      </w:r>
      <w:bookmarkEnd w:id="9"/>
    </w:p>
    <w:p w14:paraId="70A17394" w14:textId="05E89447" w:rsidR="00DC2F38" w:rsidRPr="00CA2E72" w:rsidRDefault="00DC2F38" w:rsidP="0096369A">
      <w:pPr>
        <w:pStyle w:val="BodyText"/>
        <w:spacing w:before="120"/>
        <w:rPr>
          <w:rFonts w:cs="Arial"/>
          <w:sz w:val="22"/>
          <w:szCs w:val="22"/>
        </w:rPr>
      </w:pPr>
      <w:r w:rsidRPr="00CA2E72">
        <w:rPr>
          <w:rFonts w:cs="Arial"/>
          <w:sz w:val="22"/>
          <w:szCs w:val="22"/>
        </w:rPr>
        <w:t xml:space="preserve">D. Knox provided ages for the </w:t>
      </w:r>
      <w:r w:rsidR="008945C5" w:rsidRPr="00CA2E72">
        <w:rPr>
          <w:rFonts w:cs="Arial"/>
          <w:sz w:val="22"/>
          <w:szCs w:val="22"/>
        </w:rPr>
        <w:t>201</w:t>
      </w:r>
      <w:r w:rsidR="008945C5">
        <w:rPr>
          <w:rFonts w:cs="Arial"/>
          <w:sz w:val="22"/>
          <w:szCs w:val="22"/>
        </w:rPr>
        <w:t>6</w:t>
      </w:r>
      <w:r w:rsidR="008945C5" w:rsidRPr="00CA2E72">
        <w:rPr>
          <w:rFonts w:cs="Arial"/>
          <w:sz w:val="22"/>
          <w:szCs w:val="22"/>
        </w:rPr>
        <w:t xml:space="preserve"> </w:t>
      </w:r>
      <w:r w:rsidRPr="00CA2E72">
        <w:rPr>
          <w:rFonts w:cs="Arial"/>
          <w:sz w:val="22"/>
          <w:szCs w:val="22"/>
        </w:rPr>
        <w:t xml:space="preserve">Canadian fishery and </w:t>
      </w:r>
      <w:r w:rsidR="008945C5" w:rsidRPr="00CA2E72">
        <w:rPr>
          <w:rFonts w:cs="Arial"/>
          <w:sz w:val="22"/>
          <w:szCs w:val="22"/>
        </w:rPr>
        <w:t>201</w:t>
      </w:r>
      <w:r w:rsidR="008945C5">
        <w:rPr>
          <w:rFonts w:cs="Arial"/>
          <w:sz w:val="22"/>
          <w:szCs w:val="22"/>
        </w:rPr>
        <w:t>7</w:t>
      </w:r>
      <w:r w:rsidR="008945C5" w:rsidRPr="00CA2E72">
        <w:rPr>
          <w:rFonts w:cs="Arial"/>
          <w:sz w:val="22"/>
          <w:szCs w:val="22"/>
        </w:rPr>
        <w:t xml:space="preserve"> </w:t>
      </w:r>
      <w:r w:rsidRPr="00CA2E72">
        <w:rPr>
          <w:rFonts w:cs="Arial"/>
          <w:sz w:val="22"/>
          <w:szCs w:val="22"/>
        </w:rPr>
        <w:t>DFO survey</w:t>
      </w:r>
      <w:r w:rsidR="00724489">
        <w:rPr>
          <w:rFonts w:cs="Arial"/>
          <w:sz w:val="22"/>
          <w:szCs w:val="22"/>
        </w:rPr>
        <w:t>,</w:t>
      </w:r>
      <w:r w:rsidRPr="00CA2E72">
        <w:rPr>
          <w:rFonts w:cs="Arial"/>
          <w:sz w:val="22"/>
          <w:szCs w:val="22"/>
        </w:rPr>
        <w:t xml:space="preserve"> and S.J. Sutherland provide</w:t>
      </w:r>
      <w:r>
        <w:rPr>
          <w:rFonts w:cs="Arial"/>
          <w:sz w:val="22"/>
          <w:szCs w:val="22"/>
        </w:rPr>
        <w:t>d</w:t>
      </w:r>
      <w:r w:rsidRPr="00CA2E72">
        <w:rPr>
          <w:rFonts w:cs="Arial"/>
          <w:sz w:val="22"/>
          <w:szCs w:val="22"/>
        </w:rPr>
        <w:t xml:space="preserve"> ages for the </w:t>
      </w:r>
      <w:r w:rsidR="008945C5" w:rsidRPr="00CA2E72">
        <w:rPr>
          <w:rFonts w:cs="Arial"/>
          <w:sz w:val="22"/>
          <w:szCs w:val="22"/>
        </w:rPr>
        <w:t>201</w:t>
      </w:r>
      <w:r w:rsidR="008945C5">
        <w:rPr>
          <w:rFonts w:cs="Arial"/>
          <w:sz w:val="22"/>
          <w:szCs w:val="22"/>
        </w:rPr>
        <w:t>6</w:t>
      </w:r>
      <w:r w:rsidR="008945C5" w:rsidRPr="00CA2E72">
        <w:rPr>
          <w:rFonts w:cs="Arial"/>
          <w:sz w:val="22"/>
          <w:szCs w:val="22"/>
        </w:rPr>
        <w:t xml:space="preserve"> </w:t>
      </w:r>
      <w:r w:rsidRPr="00CA2E72">
        <w:rPr>
          <w:rFonts w:cs="Arial"/>
          <w:sz w:val="22"/>
          <w:szCs w:val="22"/>
        </w:rPr>
        <w:t xml:space="preserve">US fishery and </w:t>
      </w:r>
      <w:r w:rsidR="00971AE8">
        <w:rPr>
          <w:rFonts w:cs="Arial"/>
          <w:sz w:val="22"/>
          <w:szCs w:val="22"/>
        </w:rPr>
        <w:t xml:space="preserve">the </w:t>
      </w:r>
      <w:r w:rsidR="00971AE8" w:rsidRPr="00CA2E72">
        <w:rPr>
          <w:rFonts w:cs="Arial"/>
          <w:sz w:val="22"/>
          <w:szCs w:val="22"/>
        </w:rPr>
        <w:t xml:space="preserve">NMFS </w:t>
      </w:r>
      <w:r w:rsidR="008945C5" w:rsidRPr="00CA2E72">
        <w:rPr>
          <w:rFonts w:cs="Arial"/>
          <w:sz w:val="22"/>
          <w:szCs w:val="22"/>
        </w:rPr>
        <w:t>201</w:t>
      </w:r>
      <w:r w:rsidR="008945C5">
        <w:rPr>
          <w:rFonts w:cs="Arial"/>
          <w:sz w:val="22"/>
          <w:szCs w:val="22"/>
        </w:rPr>
        <w:t>6</w:t>
      </w:r>
      <w:r w:rsidR="008945C5" w:rsidRPr="00CA2E72">
        <w:rPr>
          <w:rFonts w:cs="Arial"/>
          <w:sz w:val="22"/>
          <w:szCs w:val="22"/>
        </w:rPr>
        <w:t xml:space="preserve"> </w:t>
      </w:r>
      <w:r w:rsidR="00971AE8">
        <w:rPr>
          <w:rFonts w:cs="Arial"/>
          <w:sz w:val="22"/>
          <w:szCs w:val="22"/>
        </w:rPr>
        <w:t xml:space="preserve">autumn </w:t>
      </w:r>
      <w:r w:rsidRPr="00CA2E72">
        <w:rPr>
          <w:rFonts w:cs="Arial"/>
          <w:sz w:val="22"/>
          <w:szCs w:val="22"/>
        </w:rPr>
        <w:t xml:space="preserve">and </w:t>
      </w:r>
      <w:r w:rsidR="008945C5" w:rsidRPr="00CA2E72">
        <w:rPr>
          <w:rFonts w:cs="Arial"/>
          <w:sz w:val="22"/>
          <w:szCs w:val="22"/>
        </w:rPr>
        <w:t>201</w:t>
      </w:r>
      <w:r w:rsidR="008945C5">
        <w:rPr>
          <w:rFonts w:cs="Arial"/>
          <w:sz w:val="22"/>
          <w:szCs w:val="22"/>
        </w:rPr>
        <w:t>7</w:t>
      </w:r>
      <w:r w:rsidR="008945C5" w:rsidRPr="00CA2E72">
        <w:rPr>
          <w:rFonts w:cs="Arial"/>
          <w:sz w:val="22"/>
          <w:szCs w:val="22"/>
        </w:rPr>
        <w:t xml:space="preserve"> </w:t>
      </w:r>
      <w:r w:rsidR="00971AE8">
        <w:rPr>
          <w:rFonts w:cs="Arial"/>
          <w:sz w:val="22"/>
          <w:szCs w:val="22"/>
        </w:rPr>
        <w:t xml:space="preserve">spring </w:t>
      </w:r>
      <w:r w:rsidRPr="00CA2E72">
        <w:rPr>
          <w:rFonts w:cs="Arial"/>
          <w:sz w:val="22"/>
          <w:szCs w:val="22"/>
        </w:rPr>
        <w:t>surveys.</w:t>
      </w:r>
      <w:r w:rsidR="00D074D8">
        <w:rPr>
          <w:rFonts w:cs="Arial"/>
          <w:sz w:val="22"/>
          <w:szCs w:val="22"/>
        </w:rPr>
        <w:t xml:space="preserve"> </w:t>
      </w:r>
      <w:r w:rsidRPr="00CA2E72">
        <w:rPr>
          <w:rFonts w:cs="Arial"/>
          <w:sz w:val="22"/>
          <w:szCs w:val="22"/>
        </w:rPr>
        <w:t>Age testing was conducted between the DFO reader and the NMFS reader</w:t>
      </w:r>
      <w:r w:rsidR="00724489">
        <w:rPr>
          <w:rFonts w:cs="Arial"/>
          <w:sz w:val="22"/>
          <w:szCs w:val="22"/>
        </w:rPr>
        <w:t>,</w:t>
      </w:r>
      <w:r w:rsidRPr="00CA2E72">
        <w:rPr>
          <w:rFonts w:cs="Arial"/>
          <w:sz w:val="22"/>
          <w:szCs w:val="22"/>
        </w:rPr>
        <w:t xml:space="preserve"> and intra-reader testing was conducted at both labs</w:t>
      </w:r>
      <w:r w:rsidR="008A0015">
        <w:rPr>
          <w:rFonts w:cs="Arial"/>
          <w:sz w:val="22"/>
          <w:szCs w:val="22"/>
        </w:rPr>
        <w:t xml:space="preserve"> (Table </w:t>
      </w:r>
      <w:r w:rsidR="008A2706">
        <w:rPr>
          <w:rFonts w:cs="Arial"/>
          <w:sz w:val="22"/>
          <w:szCs w:val="22"/>
        </w:rPr>
        <w:t>8</w:t>
      </w:r>
      <w:r w:rsidR="008A0015" w:rsidRPr="008A0015">
        <w:rPr>
          <w:rFonts w:cs="Arial"/>
          <w:sz w:val="22"/>
          <w:szCs w:val="22"/>
        </w:rPr>
        <w:t>;</w:t>
      </w:r>
      <w:r w:rsidR="00765504">
        <w:rPr>
          <w:rFonts w:cs="Arial"/>
          <w:sz w:val="22"/>
          <w:szCs w:val="22"/>
        </w:rPr>
        <w:t xml:space="preserve"> </w:t>
      </w:r>
      <w:hyperlink r:id="rId17" w:history="1">
        <w:r w:rsidR="00765504" w:rsidRPr="00765504">
          <w:rPr>
            <w:rStyle w:val="Hyperlink"/>
            <w:rFonts w:cs="Arial"/>
            <w:sz w:val="22"/>
            <w:szCs w:val="22"/>
          </w:rPr>
          <w:t>Results of all</w:t>
        </w:r>
        <w:r w:rsidR="00724489">
          <w:rPr>
            <w:rStyle w:val="Hyperlink"/>
            <w:rFonts w:cs="Arial"/>
            <w:sz w:val="22"/>
            <w:szCs w:val="22"/>
          </w:rPr>
          <w:t xml:space="preserve"> </w:t>
        </w:r>
        <w:r w:rsidR="00765504" w:rsidRPr="00765504">
          <w:rPr>
            <w:rStyle w:val="Hyperlink"/>
            <w:rFonts w:cs="Arial"/>
            <w:sz w:val="22"/>
            <w:szCs w:val="22"/>
          </w:rPr>
          <w:t xml:space="preserve">QA/QC Exercises for </w:t>
        </w:r>
        <w:r w:rsidR="006B4458">
          <w:rPr>
            <w:rStyle w:val="Hyperlink"/>
            <w:rFonts w:cs="Arial"/>
            <w:sz w:val="22"/>
            <w:szCs w:val="22"/>
          </w:rPr>
          <w:t>Haddock</w:t>
        </w:r>
      </w:hyperlink>
      <w:r w:rsidR="008A0015" w:rsidRPr="008A0015">
        <w:rPr>
          <w:rFonts w:cs="Arial"/>
          <w:sz w:val="22"/>
          <w:szCs w:val="22"/>
        </w:rPr>
        <w:t>)</w:t>
      </w:r>
      <w:r w:rsidRPr="00CA2E72">
        <w:rPr>
          <w:rFonts w:cs="Arial"/>
          <w:sz w:val="22"/>
          <w:szCs w:val="22"/>
        </w:rPr>
        <w:t xml:space="preserve">. </w:t>
      </w:r>
      <w:r w:rsidRPr="00971AE8">
        <w:rPr>
          <w:rFonts w:cs="Arial"/>
          <w:sz w:val="22"/>
          <w:szCs w:val="22"/>
        </w:rPr>
        <w:t xml:space="preserve">The NMFS reader also completed </w:t>
      </w:r>
      <w:r w:rsidR="00AD51AB">
        <w:rPr>
          <w:rFonts w:cs="Arial"/>
          <w:sz w:val="22"/>
          <w:szCs w:val="22"/>
        </w:rPr>
        <w:t>a</w:t>
      </w:r>
      <w:r w:rsidRPr="00971AE8">
        <w:rPr>
          <w:rFonts w:cs="Arial"/>
          <w:sz w:val="22"/>
          <w:szCs w:val="22"/>
        </w:rPr>
        <w:t xml:space="preserve"> test against the </w:t>
      </w:r>
      <w:r w:rsidR="006B4458">
        <w:rPr>
          <w:rFonts w:cs="Arial"/>
          <w:sz w:val="22"/>
          <w:szCs w:val="22"/>
        </w:rPr>
        <w:t>Haddock</w:t>
      </w:r>
      <w:r w:rsidR="00724489">
        <w:rPr>
          <w:rFonts w:cs="Arial"/>
          <w:sz w:val="22"/>
          <w:szCs w:val="22"/>
        </w:rPr>
        <w:t xml:space="preserve"> reference collection that</w:t>
      </w:r>
      <w:r w:rsidRPr="00971AE8">
        <w:rPr>
          <w:rFonts w:cs="Arial"/>
          <w:sz w:val="22"/>
          <w:szCs w:val="22"/>
        </w:rPr>
        <w:t xml:space="preserve"> resulted </w:t>
      </w:r>
      <w:r w:rsidRPr="00C2234D">
        <w:rPr>
          <w:rFonts w:cs="Arial"/>
          <w:sz w:val="22"/>
          <w:szCs w:val="22"/>
        </w:rPr>
        <w:t xml:space="preserve">in </w:t>
      </w:r>
      <w:r w:rsidR="00C2234D" w:rsidRPr="00C2234D">
        <w:rPr>
          <w:rFonts w:cs="Arial"/>
          <w:sz w:val="22"/>
          <w:szCs w:val="22"/>
        </w:rPr>
        <w:t>98</w:t>
      </w:r>
      <w:r w:rsidR="00546E23">
        <w:rPr>
          <w:rFonts w:cs="Arial"/>
          <w:sz w:val="22"/>
          <w:szCs w:val="22"/>
        </w:rPr>
        <w:t>%</w:t>
      </w:r>
      <w:r w:rsidRPr="00971AE8">
        <w:rPr>
          <w:rFonts w:cs="Arial"/>
          <w:sz w:val="22"/>
          <w:szCs w:val="22"/>
        </w:rPr>
        <w:t xml:space="preserve"> agreement. Inter-lab agreement </w:t>
      </w:r>
      <w:r w:rsidRPr="00C2234D">
        <w:rPr>
          <w:rFonts w:cs="Arial"/>
          <w:sz w:val="22"/>
          <w:szCs w:val="22"/>
        </w:rPr>
        <w:t xml:space="preserve">ranged from </w:t>
      </w:r>
      <w:r w:rsidR="00C2234D" w:rsidRPr="00830048">
        <w:rPr>
          <w:rFonts w:cs="Arial"/>
          <w:sz w:val="22"/>
          <w:szCs w:val="22"/>
        </w:rPr>
        <w:t>85</w:t>
      </w:r>
      <w:r w:rsidRPr="00C2234D">
        <w:rPr>
          <w:rFonts w:cs="Arial"/>
          <w:sz w:val="22"/>
          <w:szCs w:val="22"/>
        </w:rPr>
        <w:t xml:space="preserve">% to </w:t>
      </w:r>
      <w:r w:rsidR="00C2234D" w:rsidRPr="00C2234D">
        <w:rPr>
          <w:rFonts w:cs="Arial"/>
          <w:sz w:val="22"/>
          <w:szCs w:val="22"/>
        </w:rPr>
        <w:t>9</w:t>
      </w:r>
      <w:r w:rsidR="00C2234D" w:rsidRPr="00830048">
        <w:rPr>
          <w:rFonts w:cs="Arial"/>
          <w:sz w:val="22"/>
          <w:szCs w:val="22"/>
        </w:rPr>
        <w:t>8</w:t>
      </w:r>
      <w:r w:rsidRPr="00C2234D">
        <w:rPr>
          <w:rFonts w:cs="Arial"/>
          <w:sz w:val="22"/>
          <w:szCs w:val="22"/>
        </w:rPr>
        <w:t xml:space="preserve">%. </w:t>
      </w:r>
      <w:r w:rsidR="00546E23" w:rsidRPr="00C2234D">
        <w:rPr>
          <w:rFonts w:cs="Arial"/>
          <w:sz w:val="22"/>
          <w:szCs w:val="22"/>
        </w:rPr>
        <w:t>No bias was detected for the exchange</w:t>
      </w:r>
      <w:r w:rsidR="00930567" w:rsidRPr="00C2234D">
        <w:rPr>
          <w:rFonts w:cs="Arial"/>
          <w:sz w:val="22"/>
          <w:szCs w:val="22"/>
        </w:rPr>
        <w:t>.</w:t>
      </w:r>
      <w:r w:rsidR="00546E23" w:rsidRPr="00C2234D">
        <w:rPr>
          <w:rFonts w:cs="Arial"/>
          <w:sz w:val="22"/>
          <w:szCs w:val="22"/>
        </w:rPr>
        <w:t xml:space="preserve"> </w:t>
      </w:r>
      <w:r w:rsidRPr="00C2234D">
        <w:rPr>
          <w:rFonts w:cs="Arial"/>
          <w:sz w:val="22"/>
          <w:szCs w:val="22"/>
        </w:rPr>
        <w:t>Intra-reader agreement</w:t>
      </w:r>
      <w:r w:rsidR="00930567" w:rsidRPr="00C2234D">
        <w:rPr>
          <w:rFonts w:cs="Arial"/>
          <w:sz w:val="22"/>
          <w:szCs w:val="22"/>
        </w:rPr>
        <w:t xml:space="preserve"> on non-reference collection samples</w:t>
      </w:r>
      <w:r w:rsidRPr="00C2234D">
        <w:rPr>
          <w:rFonts w:cs="Arial"/>
          <w:sz w:val="22"/>
          <w:szCs w:val="22"/>
        </w:rPr>
        <w:t xml:space="preserve"> for the NMFS reader ranged </w:t>
      </w:r>
      <w:r w:rsidRPr="009A773E">
        <w:rPr>
          <w:rFonts w:cs="Arial"/>
          <w:sz w:val="22"/>
          <w:szCs w:val="22"/>
        </w:rPr>
        <w:t xml:space="preserve">between </w:t>
      </w:r>
      <w:r w:rsidR="00C2234D" w:rsidRPr="009A773E">
        <w:rPr>
          <w:rFonts w:cs="Arial"/>
          <w:sz w:val="22"/>
          <w:szCs w:val="22"/>
        </w:rPr>
        <w:t>9</w:t>
      </w:r>
      <w:r w:rsidR="00C2234D" w:rsidRPr="00830048">
        <w:rPr>
          <w:rFonts w:cs="Arial"/>
          <w:sz w:val="22"/>
          <w:szCs w:val="22"/>
        </w:rPr>
        <w:t>5</w:t>
      </w:r>
      <w:r w:rsidRPr="009A773E">
        <w:rPr>
          <w:rFonts w:cs="Arial"/>
          <w:sz w:val="22"/>
          <w:szCs w:val="22"/>
        </w:rPr>
        <w:t xml:space="preserve">% and </w:t>
      </w:r>
      <w:r w:rsidR="0099620A" w:rsidRPr="009A773E">
        <w:rPr>
          <w:rFonts w:cs="Arial"/>
          <w:sz w:val="22"/>
          <w:szCs w:val="22"/>
        </w:rPr>
        <w:t>100</w:t>
      </w:r>
      <w:r w:rsidRPr="009A773E">
        <w:rPr>
          <w:rFonts w:cs="Arial"/>
          <w:sz w:val="22"/>
          <w:szCs w:val="22"/>
        </w:rPr>
        <w:t>%</w:t>
      </w:r>
      <w:r w:rsidR="00930567" w:rsidRPr="009A773E">
        <w:rPr>
          <w:rFonts w:cs="Arial"/>
          <w:sz w:val="22"/>
          <w:szCs w:val="22"/>
        </w:rPr>
        <w:t>.</w:t>
      </w:r>
      <w:r w:rsidRPr="00C2234D">
        <w:rPr>
          <w:rFonts w:cs="Arial"/>
          <w:sz w:val="22"/>
          <w:szCs w:val="22"/>
        </w:rPr>
        <w:t xml:space="preserve"> </w:t>
      </w:r>
      <w:r w:rsidR="00930567" w:rsidRPr="00C2234D">
        <w:rPr>
          <w:rFonts w:cs="Arial"/>
          <w:sz w:val="22"/>
          <w:szCs w:val="22"/>
        </w:rPr>
        <w:t>F</w:t>
      </w:r>
      <w:r w:rsidRPr="00C2234D">
        <w:rPr>
          <w:rFonts w:cs="Arial"/>
          <w:sz w:val="22"/>
          <w:szCs w:val="22"/>
        </w:rPr>
        <w:t>or the DFO reader</w:t>
      </w:r>
      <w:r w:rsidR="00930567" w:rsidRPr="00C2234D">
        <w:rPr>
          <w:rFonts w:cs="Arial"/>
          <w:sz w:val="22"/>
          <w:szCs w:val="22"/>
        </w:rPr>
        <w:t>, intra-reader agreement ranged</w:t>
      </w:r>
      <w:r w:rsidRPr="00C2234D">
        <w:rPr>
          <w:rFonts w:cs="Arial"/>
          <w:sz w:val="22"/>
          <w:szCs w:val="22"/>
        </w:rPr>
        <w:t xml:space="preserve"> between </w:t>
      </w:r>
      <w:r w:rsidR="00C2234D" w:rsidRPr="00830048">
        <w:rPr>
          <w:rFonts w:cs="Arial"/>
          <w:sz w:val="22"/>
          <w:szCs w:val="22"/>
        </w:rPr>
        <w:t>93</w:t>
      </w:r>
      <w:r w:rsidRPr="00C2234D">
        <w:rPr>
          <w:rFonts w:cs="Arial"/>
          <w:sz w:val="22"/>
          <w:szCs w:val="22"/>
        </w:rPr>
        <w:t>% and 9</w:t>
      </w:r>
      <w:r w:rsidR="00930567" w:rsidRPr="00C2234D">
        <w:rPr>
          <w:rFonts w:cs="Arial"/>
          <w:sz w:val="22"/>
          <w:szCs w:val="22"/>
        </w:rPr>
        <w:t>8</w:t>
      </w:r>
      <w:r w:rsidRPr="00C2234D">
        <w:rPr>
          <w:rFonts w:cs="Arial"/>
          <w:sz w:val="22"/>
          <w:szCs w:val="22"/>
        </w:rPr>
        <w:t xml:space="preserve">%. Age determinations at both labs were considered to be reliable for characterizing catch at </w:t>
      </w:r>
      <w:r w:rsidR="008A0015" w:rsidRPr="00C2234D">
        <w:rPr>
          <w:rFonts w:cs="Arial"/>
          <w:sz w:val="22"/>
          <w:szCs w:val="22"/>
        </w:rPr>
        <w:t>age.</w:t>
      </w:r>
    </w:p>
    <w:p w14:paraId="1CA80766" w14:textId="77777777" w:rsidR="00DC2F38" w:rsidRPr="00641D44" w:rsidRDefault="00DC2F38" w:rsidP="00641D44">
      <w:pPr>
        <w:pStyle w:val="Heading3"/>
        <w:spacing w:after="120"/>
        <w:rPr>
          <w:sz w:val="24"/>
          <w:szCs w:val="24"/>
        </w:rPr>
      </w:pPr>
      <w:bookmarkStart w:id="10" w:name="_Toc72222633"/>
      <w:r w:rsidRPr="00641D44">
        <w:rPr>
          <w:sz w:val="24"/>
          <w:szCs w:val="24"/>
        </w:rPr>
        <w:t>Canadian</w:t>
      </w:r>
      <w:bookmarkEnd w:id="10"/>
    </w:p>
    <w:p w14:paraId="63AF2859" w14:textId="16B844AA" w:rsidR="000E0B72" w:rsidRDefault="00DC2F38" w:rsidP="0096369A">
      <w:pPr>
        <w:pStyle w:val="BodyText"/>
        <w:spacing w:before="120"/>
        <w:rPr>
          <w:rFonts w:cs="Arial"/>
          <w:sz w:val="22"/>
          <w:szCs w:val="22"/>
        </w:rPr>
      </w:pPr>
      <w:r w:rsidRPr="00CA2E72">
        <w:rPr>
          <w:rFonts w:cs="Arial"/>
          <w:sz w:val="22"/>
          <w:szCs w:val="22"/>
        </w:rPr>
        <w:t>The size and age co</w:t>
      </w:r>
      <w:r w:rsidR="004E60B6">
        <w:rPr>
          <w:rFonts w:cs="Arial"/>
          <w:sz w:val="22"/>
          <w:szCs w:val="22"/>
        </w:rPr>
        <w:t xml:space="preserve">mposition of </w:t>
      </w:r>
      <w:r w:rsidR="006B4458">
        <w:rPr>
          <w:rFonts w:cs="Arial"/>
          <w:sz w:val="22"/>
          <w:szCs w:val="22"/>
        </w:rPr>
        <w:t>Haddock</w:t>
      </w:r>
      <w:r w:rsidR="004E60B6">
        <w:rPr>
          <w:rFonts w:cs="Arial"/>
          <w:sz w:val="22"/>
          <w:szCs w:val="22"/>
        </w:rPr>
        <w:t xml:space="preserve"> in the </w:t>
      </w:r>
      <w:r w:rsidR="008945C5">
        <w:rPr>
          <w:rFonts w:cs="Arial"/>
          <w:sz w:val="22"/>
          <w:szCs w:val="22"/>
        </w:rPr>
        <w:t>2016</w:t>
      </w:r>
      <w:r w:rsidR="008945C5" w:rsidRPr="00CA2E72">
        <w:rPr>
          <w:rFonts w:cs="Arial"/>
          <w:sz w:val="22"/>
          <w:szCs w:val="22"/>
        </w:rPr>
        <w:t xml:space="preserve"> </w:t>
      </w:r>
      <w:r w:rsidRPr="00CA2E72">
        <w:rPr>
          <w:rFonts w:cs="Arial"/>
          <w:sz w:val="22"/>
          <w:szCs w:val="22"/>
        </w:rPr>
        <w:t xml:space="preserve">Canadian </w:t>
      </w:r>
      <w:proofErr w:type="spellStart"/>
      <w:r w:rsidRPr="00CA2E72">
        <w:rPr>
          <w:rFonts w:cs="Arial"/>
          <w:sz w:val="22"/>
          <w:szCs w:val="22"/>
        </w:rPr>
        <w:t>groundfish</w:t>
      </w:r>
      <w:proofErr w:type="spellEnd"/>
      <w:r w:rsidRPr="00CA2E72">
        <w:rPr>
          <w:rFonts w:cs="Arial"/>
          <w:sz w:val="22"/>
          <w:szCs w:val="22"/>
        </w:rPr>
        <w:t xml:space="preserve"> fishery was </w:t>
      </w:r>
      <w:r w:rsidR="00584067">
        <w:rPr>
          <w:rFonts w:cs="Arial"/>
          <w:sz w:val="22"/>
          <w:szCs w:val="22"/>
        </w:rPr>
        <w:t>determined</w:t>
      </w:r>
      <w:r w:rsidRPr="00CA2E72">
        <w:rPr>
          <w:rFonts w:cs="Arial"/>
          <w:sz w:val="22"/>
          <w:szCs w:val="22"/>
        </w:rPr>
        <w:t xml:space="preserve"> using port and at-sea samples from all principal gears</w:t>
      </w:r>
      <w:r w:rsidR="009249AE">
        <w:rPr>
          <w:rFonts w:cs="Arial"/>
          <w:sz w:val="22"/>
          <w:szCs w:val="22"/>
        </w:rPr>
        <w:t xml:space="preserve"> </w:t>
      </w:r>
      <w:r w:rsidR="00584067">
        <w:rPr>
          <w:rFonts w:cs="Arial"/>
          <w:sz w:val="22"/>
          <w:szCs w:val="22"/>
        </w:rPr>
        <w:t xml:space="preserve">with </w:t>
      </w:r>
      <w:r w:rsidR="007D555C">
        <w:rPr>
          <w:rFonts w:cs="Arial"/>
          <w:sz w:val="22"/>
          <w:szCs w:val="22"/>
        </w:rPr>
        <w:t>734,835</w:t>
      </w:r>
      <w:r w:rsidR="00584067">
        <w:rPr>
          <w:rFonts w:cs="Arial"/>
          <w:sz w:val="22"/>
          <w:szCs w:val="22"/>
        </w:rPr>
        <w:t xml:space="preserve"> length measurements and </w:t>
      </w:r>
      <w:r w:rsidR="00584067" w:rsidRPr="007D555C">
        <w:rPr>
          <w:rFonts w:cs="Arial"/>
          <w:sz w:val="22"/>
          <w:szCs w:val="22"/>
        </w:rPr>
        <w:t>1</w:t>
      </w:r>
      <w:r w:rsidR="00D6380C" w:rsidRPr="007D555C">
        <w:rPr>
          <w:rFonts w:cs="Arial"/>
          <w:sz w:val="22"/>
          <w:szCs w:val="22"/>
        </w:rPr>
        <w:t>,</w:t>
      </w:r>
      <w:r w:rsidR="007D555C" w:rsidRPr="007D555C">
        <w:rPr>
          <w:rFonts w:cs="Arial"/>
          <w:sz w:val="22"/>
          <w:szCs w:val="22"/>
        </w:rPr>
        <w:t>313</w:t>
      </w:r>
      <w:r w:rsidR="007D555C">
        <w:rPr>
          <w:rFonts w:cs="Arial"/>
          <w:sz w:val="22"/>
          <w:szCs w:val="22"/>
        </w:rPr>
        <w:t xml:space="preserve"> </w:t>
      </w:r>
      <w:r w:rsidR="00584067">
        <w:rPr>
          <w:rFonts w:cs="Arial"/>
          <w:sz w:val="22"/>
          <w:szCs w:val="22"/>
        </w:rPr>
        <w:t xml:space="preserve">ages available to characterize the </w:t>
      </w:r>
      <w:r w:rsidR="00584067" w:rsidRPr="007D555C">
        <w:rPr>
          <w:rFonts w:cs="Arial"/>
          <w:sz w:val="22"/>
          <w:szCs w:val="22"/>
        </w:rPr>
        <w:t>catch (</w:t>
      </w:r>
      <w:r w:rsidR="00975D59" w:rsidRPr="007D555C">
        <w:fldChar w:fldCharType="begin"/>
      </w:r>
      <w:r w:rsidR="00975D59" w:rsidRPr="007D555C">
        <w:instrText xml:space="preserve"> REF _Ref341339459 \h  \* MERGEFORMAT </w:instrText>
      </w:r>
      <w:r w:rsidR="00975D59" w:rsidRPr="007D555C">
        <w:fldChar w:fldCharType="separate"/>
      </w:r>
      <w:r w:rsidR="00A6674F" w:rsidRPr="00A6674F">
        <w:rPr>
          <w:rFonts w:cs="Arial"/>
          <w:sz w:val="22"/>
          <w:szCs w:val="22"/>
        </w:rPr>
        <w:t>Table 9</w:t>
      </w:r>
      <w:r w:rsidR="00975D59" w:rsidRPr="007D555C">
        <w:fldChar w:fldCharType="end"/>
      </w:r>
      <w:r w:rsidR="00584067" w:rsidRPr="007D555C">
        <w:rPr>
          <w:rFonts w:cs="Arial"/>
          <w:sz w:val="22"/>
          <w:szCs w:val="22"/>
        </w:rPr>
        <w:t>)</w:t>
      </w:r>
      <w:r w:rsidR="009249AE" w:rsidRPr="007D555C">
        <w:rPr>
          <w:rFonts w:cs="Arial"/>
          <w:sz w:val="22"/>
          <w:szCs w:val="22"/>
        </w:rPr>
        <w:t>.</w:t>
      </w:r>
      <w:r w:rsidR="009249AE">
        <w:rPr>
          <w:rFonts w:cs="Arial"/>
          <w:sz w:val="22"/>
          <w:szCs w:val="22"/>
        </w:rPr>
        <w:t xml:space="preserve"> </w:t>
      </w:r>
      <w:r w:rsidR="00E702E1" w:rsidRPr="00CA2E72">
        <w:rPr>
          <w:rFonts w:cs="Arial"/>
          <w:sz w:val="22"/>
          <w:szCs w:val="22"/>
        </w:rPr>
        <w:t xml:space="preserve">For trips that were sampled by both at-sea observers and port samples, the length frequencies </w:t>
      </w:r>
      <w:r w:rsidR="00E702E1">
        <w:rPr>
          <w:rFonts w:cs="Arial"/>
          <w:sz w:val="22"/>
          <w:szCs w:val="22"/>
        </w:rPr>
        <w:t xml:space="preserve">from the two sources </w:t>
      </w:r>
      <w:r w:rsidR="00E702E1" w:rsidRPr="00CA2E72">
        <w:rPr>
          <w:rFonts w:cs="Arial"/>
          <w:sz w:val="22"/>
          <w:szCs w:val="22"/>
        </w:rPr>
        <w:t>were combined</w:t>
      </w:r>
      <w:r w:rsidR="00E702E1">
        <w:rPr>
          <w:rFonts w:cs="Arial"/>
          <w:sz w:val="22"/>
          <w:szCs w:val="22"/>
        </w:rPr>
        <w:t xml:space="preserve"> with appropriate weighting from each source</w:t>
      </w:r>
      <w:r w:rsidR="00E702E1" w:rsidRPr="00CA2E72">
        <w:rPr>
          <w:rFonts w:cs="Arial"/>
          <w:sz w:val="22"/>
          <w:szCs w:val="22"/>
        </w:rPr>
        <w:t xml:space="preserve"> to ensure that samples were </w:t>
      </w:r>
      <w:r w:rsidR="00E702E1">
        <w:rPr>
          <w:rFonts w:cs="Arial"/>
          <w:sz w:val="22"/>
          <w:szCs w:val="22"/>
        </w:rPr>
        <w:t>used</w:t>
      </w:r>
      <w:r w:rsidR="00E702E1" w:rsidRPr="00CA2E72">
        <w:rPr>
          <w:rFonts w:cs="Arial"/>
          <w:sz w:val="22"/>
          <w:szCs w:val="22"/>
        </w:rPr>
        <w:t xml:space="preserve"> in a consistent manner. </w:t>
      </w:r>
      <w:r w:rsidR="000E1FE3" w:rsidRPr="000E1FE3">
        <w:rPr>
          <w:rFonts w:cs="Arial"/>
          <w:sz w:val="22"/>
          <w:szCs w:val="22"/>
        </w:rPr>
        <w:t>Gillnet landings were low and no length samples were available</w:t>
      </w:r>
      <w:r w:rsidR="000E1FE3">
        <w:rPr>
          <w:rFonts w:cs="Arial"/>
          <w:sz w:val="22"/>
          <w:szCs w:val="22"/>
        </w:rPr>
        <w:t>; these</w:t>
      </w:r>
      <w:r w:rsidR="000E1FE3" w:rsidRPr="000E1FE3">
        <w:rPr>
          <w:rFonts w:cs="Arial"/>
          <w:sz w:val="22"/>
          <w:szCs w:val="22"/>
        </w:rPr>
        <w:t xml:space="preserve"> landings were added in at the quarter level. </w:t>
      </w:r>
      <w:r w:rsidR="00B52BC3">
        <w:rPr>
          <w:rFonts w:cs="Arial"/>
          <w:sz w:val="22"/>
          <w:szCs w:val="22"/>
        </w:rPr>
        <w:t>Landings were applied to l</w:t>
      </w:r>
      <w:r w:rsidR="009249AE">
        <w:rPr>
          <w:rFonts w:cs="Arial"/>
          <w:sz w:val="22"/>
          <w:szCs w:val="22"/>
        </w:rPr>
        <w:t>ength samples combined by gear-month, then combined</w:t>
      </w:r>
      <w:r w:rsidRPr="00CA2E72">
        <w:rPr>
          <w:rFonts w:cs="Arial"/>
          <w:sz w:val="22"/>
          <w:szCs w:val="22"/>
        </w:rPr>
        <w:t xml:space="preserve"> </w:t>
      </w:r>
      <w:r w:rsidR="009249AE">
        <w:rPr>
          <w:rFonts w:cs="Arial"/>
          <w:sz w:val="22"/>
          <w:szCs w:val="22"/>
        </w:rPr>
        <w:t>to</w:t>
      </w:r>
      <w:r w:rsidRPr="00CA2E72">
        <w:rPr>
          <w:rFonts w:cs="Arial"/>
          <w:sz w:val="22"/>
          <w:szCs w:val="22"/>
        </w:rPr>
        <w:t xml:space="preserve"> calendar quarters</w:t>
      </w:r>
      <w:r w:rsidR="009249AE">
        <w:rPr>
          <w:rFonts w:cs="Arial"/>
          <w:sz w:val="22"/>
          <w:szCs w:val="22"/>
        </w:rPr>
        <w:t xml:space="preserve"> before applying quarterly age length keys</w:t>
      </w:r>
      <w:r w:rsidRPr="008C55CC">
        <w:rPr>
          <w:rFonts w:cs="Arial"/>
          <w:sz w:val="22"/>
          <w:szCs w:val="22"/>
        </w:rPr>
        <w:t>.</w:t>
      </w:r>
      <w:r w:rsidR="000E0B72" w:rsidRPr="000E0B72">
        <w:t xml:space="preserve"> </w:t>
      </w:r>
      <w:r w:rsidR="000E0B72" w:rsidRPr="000E0B72">
        <w:rPr>
          <w:rFonts w:cs="Arial"/>
          <w:sz w:val="22"/>
          <w:szCs w:val="22"/>
        </w:rPr>
        <w:t>Canadian fishery weights were derived from fishery lengths using a length-weight relationship derived from commercial</w:t>
      </w:r>
      <w:r w:rsidR="004943CD">
        <w:rPr>
          <w:rFonts w:cs="Arial"/>
          <w:sz w:val="22"/>
          <w:szCs w:val="22"/>
        </w:rPr>
        <w:t xml:space="preserve"> fishery samples (round weight [kg]</w:t>
      </w:r>
      <w:r w:rsidR="0052678B">
        <w:rPr>
          <w:rFonts w:cs="Arial"/>
          <w:sz w:val="22"/>
          <w:szCs w:val="22"/>
        </w:rPr>
        <w:t xml:space="preserve"> </w:t>
      </w:r>
      <w:r w:rsidR="000E0B72" w:rsidRPr="000E0B72">
        <w:rPr>
          <w:rFonts w:cs="Arial"/>
          <w:sz w:val="22"/>
          <w:szCs w:val="22"/>
        </w:rPr>
        <w:t>=</w:t>
      </w:r>
      <w:r w:rsidR="0052678B">
        <w:rPr>
          <w:rFonts w:cs="Arial"/>
          <w:sz w:val="22"/>
          <w:szCs w:val="22"/>
        </w:rPr>
        <w:t xml:space="preserve"> </w:t>
      </w:r>
      <w:r w:rsidR="000E0B72" w:rsidRPr="000E0B72">
        <w:rPr>
          <w:rFonts w:cs="Arial"/>
          <w:sz w:val="22"/>
          <w:szCs w:val="22"/>
        </w:rPr>
        <w:t xml:space="preserve">0.0000158 </w:t>
      </w:r>
      <w:r w:rsidR="000E1FE3">
        <w:rPr>
          <w:rFonts w:cs="Arial"/>
          <w:sz w:val="22"/>
          <w:szCs w:val="22"/>
        </w:rPr>
        <w:t xml:space="preserve">x </w:t>
      </w:r>
      <w:r w:rsidR="004943CD">
        <w:rPr>
          <w:rFonts w:cs="Arial"/>
          <w:sz w:val="22"/>
          <w:szCs w:val="22"/>
        </w:rPr>
        <w:t>length [</w:t>
      </w:r>
      <w:r w:rsidR="000E0B72" w:rsidRPr="000E0B72">
        <w:rPr>
          <w:rFonts w:cs="Arial"/>
          <w:sz w:val="22"/>
          <w:szCs w:val="22"/>
        </w:rPr>
        <w:t>cm</w:t>
      </w:r>
      <w:r w:rsidR="004943CD">
        <w:rPr>
          <w:rFonts w:cs="Arial"/>
          <w:sz w:val="22"/>
          <w:szCs w:val="22"/>
        </w:rPr>
        <w:t>]</w:t>
      </w:r>
      <w:r w:rsidR="000E0B72" w:rsidRPr="000E1FE3">
        <w:rPr>
          <w:rFonts w:cs="Arial"/>
          <w:sz w:val="22"/>
          <w:szCs w:val="22"/>
          <w:vertAlign w:val="superscript"/>
        </w:rPr>
        <w:t>2.91612</w:t>
      </w:r>
      <w:r w:rsidR="000E0B72" w:rsidRPr="000E1FE3">
        <w:rPr>
          <w:rFonts w:cs="Arial"/>
          <w:sz w:val="22"/>
          <w:szCs w:val="22"/>
        </w:rPr>
        <w:t>;</w:t>
      </w:r>
      <w:r w:rsidR="000E0B72" w:rsidRPr="000E0B72">
        <w:rPr>
          <w:rFonts w:cs="Arial"/>
          <w:sz w:val="22"/>
          <w:szCs w:val="22"/>
        </w:rPr>
        <w:t xml:space="preserve"> </w:t>
      </w:r>
      <w:proofErr w:type="spellStart"/>
      <w:r w:rsidR="000E0B72" w:rsidRPr="000E0B72">
        <w:rPr>
          <w:rFonts w:cs="Arial"/>
          <w:sz w:val="22"/>
          <w:szCs w:val="22"/>
        </w:rPr>
        <w:t>Waiwood</w:t>
      </w:r>
      <w:proofErr w:type="spellEnd"/>
      <w:r w:rsidR="000E0B72" w:rsidRPr="000E0B72">
        <w:rPr>
          <w:rFonts w:cs="Arial"/>
          <w:sz w:val="22"/>
          <w:szCs w:val="22"/>
        </w:rPr>
        <w:t xml:space="preserve"> and Neilson 1985).</w:t>
      </w:r>
    </w:p>
    <w:p w14:paraId="49348310" w14:textId="40A2DDB6" w:rsidR="00DC2F38" w:rsidRPr="00BF564E" w:rsidRDefault="00DC2F38" w:rsidP="0096369A">
      <w:pPr>
        <w:pStyle w:val="BodyText"/>
        <w:spacing w:before="120"/>
        <w:rPr>
          <w:rFonts w:cs="Arial"/>
          <w:sz w:val="22"/>
          <w:szCs w:val="22"/>
        </w:rPr>
      </w:pPr>
      <w:r w:rsidRPr="00BF564E">
        <w:rPr>
          <w:rFonts w:cs="Arial"/>
          <w:sz w:val="22"/>
          <w:szCs w:val="22"/>
        </w:rPr>
        <w:t xml:space="preserve">The size composition of </w:t>
      </w:r>
      <w:r w:rsidR="006B4458">
        <w:rPr>
          <w:rFonts w:cs="Arial"/>
          <w:sz w:val="22"/>
          <w:szCs w:val="22"/>
        </w:rPr>
        <w:t>Haddock</w:t>
      </w:r>
      <w:r w:rsidRPr="00BF564E">
        <w:rPr>
          <w:rFonts w:cs="Arial"/>
          <w:sz w:val="22"/>
          <w:szCs w:val="22"/>
        </w:rPr>
        <w:t xml:space="preserve"> discards in the </w:t>
      </w:r>
      <w:r w:rsidR="00F55C3C" w:rsidRPr="00BF564E">
        <w:rPr>
          <w:rFonts w:cs="Arial"/>
          <w:sz w:val="22"/>
          <w:szCs w:val="22"/>
        </w:rPr>
        <w:t xml:space="preserve">2016 </w:t>
      </w:r>
      <w:r w:rsidRPr="00BF564E">
        <w:rPr>
          <w:rFonts w:cs="Arial"/>
          <w:sz w:val="22"/>
          <w:szCs w:val="22"/>
        </w:rPr>
        <w:t xml:space="preserve">Canadian scallop fishery was characterized by quarter using length samples obtained from </w:t>
      </w:r>
      <w:r w:rsidR="009B186A" w:rsidRPr="00830048">
        <w:rPr>
          <w:rFonts w:cs="Arial"/>
          <w:sz w:val="22"/>
          <w:szCs w:val="22"/>
        </w:rPr>
        <w:t>2</w:t>
      </w:r>
      <w:r w:rsidR="009B186A">
        <w:rPr>
          <w:rFonts w:cs="Arial"/>
          <w:sz w:val="22"/>
          <w:szCs w:val="22"/>
        </w:rPr>
        <w:t>3</w:t>
      </w:r>
      <w:r w:rsidR="009B186A" w:rsidRPr="00BF564E">
        <w:rPr>
          <w:rFonts w:cs="Arial"/>
          <w:sz w:val="22"/>
          <w:szCs w:val="22"/>
        </w:rPr>
        <w:t xml:space="preserve"> </w:t>
      </w:r>
      <w:r w:rsidRPr="00BF564E">
        <w:rPr>
          <w:rFonts w:cs="Arial"/>
          <w:sz w:val="22"/>
          <w:szCs w:val="22"/>
        </w:rPr>
        <w:t>observed scallop trips</w:t>
      </w:r>
      <w:r w:rsidR="00724489">
        <w:rPr>
          <w:rFonts w:cs="Arial"/>
          <w:sz w:val="22"/>
          <w:szCs w:val="22"/>
        </w:rPr>
        <w:t>,</w:t>
      </w:r>
      <w:r w:rsidRPr="00BF564E">
        <w:rPr>
          <w:rFonts w:cs="Arial"/>
          <w:sz w:val="22"/>
          <w:szCs w:val="22"/>
        </w:rPr>
        <w:t xml:space="preserve"> which comprised</w:t>
      </w:r>
      <w:r w:rsidR="003B6F53" w:rsidRPr="00BF564E">
        <w:rPr>
          <w:rFonts w:cs="Arial"/>
          <w:sz w:val="22"/>
          <w:szCs w:val="22"/>
        </w:rPr>
        <w:t xml:space="preserve"> </w:t>
      </w:r>
      <w:r w:rsidR="0000203C" w:rsidRPr="00830048">
        <w:rPr>
          <w:rFonts w:cs="Arial"/>
          <w:sz w:val="22"/>
          <w:szCs w:val="22"/>
        </w:rPr>
        <w:t>5</w:t>
      </w:r>
      <w:r w:rsidR="003B6F53" w:rsidRPr="00BF564E">
        <w:rPr>
          <w:rFonts w:cs="Arial"/>
          <w:sz w:val="22"/>
          <w:szCs w:val="22"/>
        </w:rPr>
        <w:t xml:space="preserve">% of the total trips </w:t>
      </w:r>
      <w:r w:rsidR="009B6415" w:rsidRPr="00BF564E">
        <w:rPr>
          <w:rFonts w:cs="Arial"/>
          <w:sz w:val="22"/>
          <w:szCs w:val="22"/>
        </w:rPr>
        <w:t>(</w:t>
      </w:r>
      <w:r w:rsidR="009B186A" w:rsidRPr="00BF564E">
        <w:rPr>
          <w:rFonts w:cs="Arial"/>
          <w:sz w:val="22"/>
          <w:szCs w:val="22"/>
        </w:rPr>
        <w:t>2</w:t>
      </w:r>
      <w:r w:rsidR="009B186A">
        <w:rPr>
          <w:rFonts w:cs="Arial"/>
          <w:sz w:val="22"/>
          <w:szCs w:val="22"/>
        </w:rPr>
        <w:t>3</w:t>
      </w:r>
      <w:r w:rsidR="009B186A" w:rsidRPr="00BF564E">
        <w:rPr>
          <w:rFonts w:cs="Arial"/>
          <w:sz w:val="22"/>
          <w:szCs w:val="22"/>
        </w:rPr>
        <w:t xml:space="preserve"> </w:t>
      </w:r>
      <w:r w:rsidR="009B6415" w:rsidRPr="00BF564E">
        <w:rPr>
          <w:rFonts w:cs="Arial"/>
          <w:sz w:val="22"/>
          <w:szCs w:val="22"/>
        </w:rPr>
        <w:t xml:space="preserve">of </w:t>
      </w:r>
      <w:r w:rsidR="0000203C" w:rsidRPr="00830048">
        <w:rPr>
          <w:rFonts w:cs="Arial"/>
          <w:sz w:val="22"/>
          <w:szCs w:val="22"/>
        </w:rPr>
        <w:t>435</w:t>
      </w:r>
      <w:r w:rsidR="009B6415" w:rsidRPr="00BF564E">
        <w:rPr>
          <w:rFonts w:cs="Arial"/>
          <w:sz w:val="22"/>
          <w:szCs w:val="22"/>
        </w:rPr>
        <w:t>)</w:t>
      </w:r>
      <w:r w:rsidR="00E46263">
        <w:rPr>
          <w:rFonts w:cs="Arial"/>
          <w:sz w:val="22"/>
          <w:szCs w:val="22"/>
        </w:rPr>
        <w:t xml:space="preserve">. </w:t>
      </w:r>
      <w:r w:rsidR="005E462A" w:rsidRPr="00BF564E">
        <w:rPr>
          <w:rFonts w:cs="Arial"/>
          <w:sz w:val="22"/>
          <w:szCs w:val="22"/>
        </w:rPr>
        <w:t>D</w:t>
      </w:r>
      <w:r w:rsidR="000F5DB3" w:rsidRPr="00BF564E">
        <w:rPr>
          <w:rFonts w:cs="Arial"/>
          <w:sz w:val="22"/>
          <w:szCs w:val="22"/>
        </w:rPr>
        <w:t>iscard</w:t>
      </w:r>
      <w:r w:rsidR="005E462A" w:rsidRPr="00BF564E">
        <w:rPr>
          <w:rFonts w:cs="Arial"/>
          <w:sz w:val="22"/>
          <w:szCs w:val="22"/>
        </w:rPr>
        <w:t>s at age</w:t>
      </w:r>
      <w:r w:rsidR="000F5DB3" w:rsidRPr="00BF564E">
        <w:rPr>
          <w:rFonts w:cs="Arial"/>
          <w:sz w:val="22"/>
          <w:szCs w:val="22"/>
        </w:rPr>
        <w:t xml:space="preserve"> </w:t>
      </w:r>
      <w:r w:rsidR="005E462A" w:rsidRPr="00BF564E">
        <w:rPr>
          <w:rFonts w:cs="Arial"/>
          <w:sz w:val="22"/>
          <w:szCs w:val="22"/>
        </w:rPr>
        <w:t>for 2005</w:t>
      </w:r>
      <w:r w:rsidR="00E802A6">
        <w:rPr>
          <w:rFonts w:cs="Arial"/>
          <w:sz w:val="22"/>
          <w:szCs w:val="22"/>
        </w:rPr>
        <w:t>–</w:t>
      </w:r>
      <w:r w:rsidR="005E462A" w:rsidRPr="00BF564E">
        <w:rPr>
          <w:rFonts w:cs="Arial"/>
          <w:sz w:val="22"/>
          <w:szCs w:val="22"/>
        </w:rPr>
        <w:t>2012 were</w:t>
      </w:r>
      <w:r w:rsidR="000F5DB3" w:rsidRPr="00BF564E">
        <w:rPr>
          <w:rFonts w:cs="Arial"/>
          <w:sz w:val="22"/>
          <w:szCs w:val="22"/>
        </w:rPr>
        <w:t xml:space="preserve"> </w:t>
      </w:r>
      <w:r w:rsidR="001B6592" w:rsidRPr="00BF564E">
        <w:rPr>
          <w:rFonts w:cs="Arial"/>
          <w:sz w:val="22"/>
          <w:szCs w:val="22"/>
        </w:rPr>
        <w:t>updated</w:t>
      </w:r>
      <w:r w:rsidR="000F5DB3" w:rsidRPr="00BF564E">
        <w:rPr>
          <w:rFonts w:cs="Arial"/>
          <w:sz w:val="22"/>
          <w:szCs w:val="22"/>
        </w:rPr>
        <w:t xml:space="preserve"> to reflect changes in estimated amounts due to a change in the effort measure used and </w:t>
      </w:r>
      <w:r w:rsidR="001B6592" w:rsidRPr="00BF564E">
        <w:rPr>
          <w:rFonts w:cs="Arial"/>
          <w:sz w:val="22"/>
          <w:szCs w:val="22"/>
        </w:rPr>
        <w:t>changes made to the observer data</w:t>
      </w:r>
      <w:r w:rsidR="005E462A" w:rsidRPr="00BF564E">
        <w:rPr>
          <w:rFonts w:cs="Arial"/>
          <w:sz w:val="22"/>
          <w:szCs w:val="22"/>
        </w:rPr>
        <w:t xml:space="preserve"> (Sameoto </w:t>
      </w:r>
      <w:r w:rsidR="005E462A" w:rsidRPr="00BF564E">
        <w:rPr>
          <w:rFonts w:cs="Arial"/>
          <w:i/>
          <w:sz w:val="22"/>
          <w:szCs w:val="22"/>
        </w:rPr>
        <w:t>et al</w:t>
      </w:r>
      <w:r w:rsidR="005E462A" w:rsidRPr="00BF564E">
        <w:rPr>
          <w:rFonts w:cs="Arial"/>
          <w:sz w:val="22"/>
          <w:szCs w:val="22"/>
        </w:rPr>
        <w:t>. 2013)</w:t>
      </w:r>
      <w:r w:rsidR="001B6592" w:rsidRPr="00BF564E">
        <w:rPr>
          <w:rFonts w:cs="Arial"/>
          <w:sz w:val="22"/>
          <w:szCs w:val="22"/>
        </w:rPr>
        <w:t xml:space="preserve">. </w:t>
      </w:r>
      <w:r w:rsidRPr="00BF564E">
        <w:rPr>
          <w:rFonts w:cs="Arial"/>
          <w:sz w:val="22"/>
          <w:szCs w:val="22"/>
        </w:rPr>
        <w:t>DFO survey ages</w:t>
      </w:r>
      <w:r w:rsidR="00D6380C" w:rsidRPr="00BF564E">
        <w:rPr>
          <w:rFonts w:cs="Arial"/>
          <w:sz w:val="22"/>
          <w:szCs w:val="22"/>
        </w:rPr>
        <w:t xml:space="preserve"> (</w:t>
      </w:r>
      <w:r w:rsidR="00D6380C" w:rsidRPr="00BF564E">
        <w:rPr>
          <w:rFonts w:cs="Arial"/>
          <w:i/>
          <w:sz w:val="22"/>
          <w:szCs w:val="22"/>
        </w:rPr>
        <w:t>n</w:t>
      </w:r>
      <w:r w:rsidR="0052678B">
        <w:rPr>
          <w:rFonts w:cs="Arial"/>
          <w:i/>
          <w:sz w:val="22"/>
          <w:szCs w:val="22"/>
        </w:rPr>
        <w:t xml:space="preserve"> </w:t>
      </w:r>
      <w:r w:rsidR="00D6380C" w:rsidRPr="00BF564E">
        <w:rPr>
          <w:rFonts w:cs="Arial"/>
          <w:sz w:val="22"/>
          <w:szCs w:val="22"/>
        </w:rPr>
        <w:t>=</w:t>
      </w:r>
      <w:r w:rsidR="0052678B">
        <w:rPr>
          <w:rFonts w:cs="Arial"/>
          <w:sz w:val="22"/>
          <w:szCs w:val="22"/>
        </w:rPr>
        <w:t xml:space="preserve"> </w:t>
      </w:r>
      <w:r w:rsidR="0000203C" w:rsidRPr="00BF564E">
        <w:rPr>
          <w:rFonts w:cs="Arial"/>
          <w:sz w:val="22"/>
          <w:szCs w:val="22"/>
        </w:rPr>
        <w:t>1</w:t>
      </w:r>
      <w:r w:rsidR="0000203C" w:rsidRPr="00830048">
        <w:rPr>
          <w:rFonts w:cs="Arial"/>
          <w:sz w:val="22"/>
          <w:szCs w:val="22"/>
        </w:rPr>
        <w:t>25</w:t>
      </w:r>
      <w:r w:rsidR="00D6380C" w:rsidRPr="00BF564E">
        <w:rPr>
          <w:rFonts w:cs="Arial"/>
          <w:sz w:val="22"/>
          <w:szCs w:val="22"/>
        </w:rPr>
        <w:t xml:space="preserve">) for sets located in </w:t>
      </w:r>
      <w:r w:rsidR="002B17C3" w:rsidRPr="00BF564E">
        <w:rPr>
          <w:rFonts w:cs="Arial"/>
          <w:sz w:val="22"/>
          <w:szCs w:val="22"/>
        </w:rPr>
        <w:t xml:space="preserve">the Canadian portion of </w:t>
      </w:r>
      <w:r w:rsidR="00D6380C" w:rsidRPr="00BF564E">
        <w:rPr>
          <w:rFonts w:cs="Arial"/>
          <w:sz w:val="22"/>
          <w:szCs w:val="22"/>
        </w:rPr>
        <w:t xml:space="preserve">5Zjm in </w:t>
      </w:r>
      <w:r w:rsidR="00F55C3C" w:rsidRPr="00BF564E">
        <w:rPr>
          <w:rFonts w:cs="Arial"/>
          <w:sz w:val="22"/>
          <w:szCs w:val="22"/>
        </w:rPr>
        <w:t xml:space="preserve">2016 </w:t>
      </w:r>
      <w:r w:rsidR="00D6380C" w:rsidRPr="00BF564E">
        <w:rPr>
          <w:rFonts w:cs="Arial"/>
          <w:sz w:val="22"/>
          <w:szCs w:val="22"/>
        </w:rPr>
        <w:t>were combined with port sample ages</w:t>
      </w:r>
      <w:r w:rsidR="002304B4" w:rsidRPr="00BF564E">
        <w:rPr>
          <w:rFonts w:cs="Arial"/>
          <w:sz w:val="22"/>
          <w:szCs w:val="22"/>
        </w:rPr>
        <w:t xml:space="preserve"> and applied to</w:t>
      </w:r>
      <w:r w:rsidRPr="00BF564E">
        <w:rPr>
          <w:rFonts w:cs="Arial"/>
          <w:sz w:val="22"/>
          <w:szCs w:val="22"/>
        </w:rPr>
        <w:t xml:space="preserve"> first quarter landings and discard length compositions. Fishery age samples for quarters 2, 3</w:t>
      </w:r>
      <w:r w:rsidR="00D61208">
        <w:rPr>
          <w:rFonts w:cs="Arial"/>
          <w:sz w:val="22"/>
          <w:szCs w:val="22"/>
        </w:rPr>
        <w:t>,</w:t>
      </w:r>
      <w:r w:rsidRPr="00BF564E">
        <w:rPr>
          <w:rFonts w:cs="Arial"/>
          <w:sz w:val="22"/>
          <w:szCs w:val="22"/>
        </w:rPr>
        <w:t xml:space="preserve"> and 4 were applied to the corresponding length compositions for both the </w:t>
      </w:r>
      <w:proofErr w:type="spellStart"/>
      <w:r w:rsidRPr="00BF564E">
        <w:rPr>
          <w:rFonts w:cs="Arial"/>
          <w:sz w:val="22"/>
          <w:szCs w:val="22"/>
        </w:rPr>
        <w:t>groundfish</w:t>
      </w:r>
      <w:proofErr w:type="spellEnd"/>
      <w:r w:rsidRPr="00BF564E">
        <w:rPr>
          <w:rFonts w:cs="Arial"/>
          <w:sz w:val="22"/>
          <w:szCs w:val="22"/>
        </w:rPr>
        <w:t xml:space="preserve"> fishery and discards</w:t>
      </w:r>
      <w:r w:rsidR="00BF564E">
        <w:rPr>
          <w:rFonts w:cs="Arial"/>
          <w:sz w:val="22"/>
          <w:szCs w:val="22"/>
        </w:rPr>
        <w:t xml:space="preserve"> (Table 9)</w:t>
      </w:r>
      <w:r w:rsidRPr="00BF564E">
        <w:rPr>
          <w:rFonts w:cs="Arial"/>
          <w:sz w:val="22"/>
          <w:szCs w:val="22"/>
        </w:rPr>
        <w:t xml:space="preserve">. </w:t>
      </w:r>
    </w:p>
    <w:p w14:paraId="2EF5D69A" w14:textId="6516E0C6" w:rsidR="00DC2F38" w:rsidRPr="00830048" w:rsidRDefault="004D6AAE" w:rsidP="0096369A">
      <w:pPr>
        <w:pStyle w:val="BodyText"/>
        <w:spacing w:before="120"/>
        <w:rPr>
          <w:rFonts w:cs="Arial"/>
          <w:color w:val="FF0000"/>
          <w:sz w:val="22"/>
          <w:szCs w:val="22"/>
        </w:rPr>
      </w:pPr>
      <w:r>
        <w:rPr>
          <w:rFonts w:cs="Arial"/>
          <w:sz w:val="22"/>
          <w:szCs w:val="22"/>
        </w:rPr>
        <w:t xml:space="preserve">Otter trawl </w:t>
      </w:r>
      <w:r w:rsidR="009B6415" w:rsidRPr="009B6415">
        <w:rPr>
          <w:rFonts w:cs="Arial"/>
          <w:sz w:val="22"/>
          <w:szCs w:val="22"/>
        </w:rPr>
        <w:t xml:space="preserve">contributed most to </w:t>
      </w:r>
      <w:r w:rsidR="007979B8">
        <w:rPr>
          <w:rFonts w:cs="Arial"/>
          <w:sz w:val="22"/>
          <w:szCs w:val="22"/>
        </w:rPr>
        <w:t xml:space="preserve">the </w:t>
      </w:r>
      <w:r w:rsidR="00F55C3C" w:rsidRPr="009B6415">
        <w:rPr>
          <w:rFonts w:cs="Arial"/>
          <w:sz w:val="22"/>
          <w:szCs w:val="22"/>
        </w:rPr>
        <w:t>201</w:t>
      </w:r>
      <w:r w:rsidR="00F55C3C">
        <w:rPr>
          <w:rFonts w:cs="Arial"/>
          <w:sz w:val="22"/>
          <w:szCs w:val="22"/>
        </w:rPr>
        <w:t>6</w:t>
      </w:r>
      <w:r w:rsidR="00F55C3C" w:rsidRPr="009B6415">
        <w:rPr>
          <w:rFonts w:cs="Arial"/>
          <w:sz w:val="22"/>
          <w:szCs w:val="22"/>
        </w:rPr>
        <w:t xml:space="preserve"> </w:t>
      </w:r>
      <w:r w:rsidR="009B6415" w:rsidRPr="009B6415">
        <w:rPr>
          <w:rFonts w:cs="Arial"/>
          <w:sz w:val="22"/>
          <w:szCs w:val="22"/>
        </w:rPr>
        <w:t>catch</w:t>
      </w:r>
      <w:r w:rsidR="007979B8">
        <w:rPr>
          <w:rFonts w:cs="Arial"/>
          <w:sz w:val="22"/>
          <w:szCs w:val="22"/>
        </w:rPr>
        <w:t xml:space="preserve"> at </w:t>
      </w:r>
      <w:r w:rsidR="007979B8" w:rsidRPr="006E6A97">
        <w:rPr>
          <w:rFonts w:cs="Arial"/>
          <w:sz w:val="22"/>
          <w:szCs w:val="22"/>
        </w:rPr>
        <w:t>size</w:t>
      </w:r>
      <w:r w:rsidR="009B6415" w:rsidRPr="006E6A97">
        <w:rPr>
          <w:rFonts w:cs="Arial"/>
          <w:sz w:val="22"/>
          <w:szCs w:val="22"/>
        </w:rPr>
        <w:t xml:space="preserve"> </w:t>
      </w:r>
      <w:r w:rsidR="008A21A0" w:rsidRPr="006E6A97">
        <w:rPr>
          <w:rFonts w:cs="Arial"/>
          <w:sz w:val="22"/>
          <w:szCs w:val="22"/>
        </w:rPr>
        <w:t>(</w:t>
      </w:r>
      <w:r w:rsidR="006E6A97" w:rsidRPr="006E6A97">
        <w:rPr>
          <w:rFonts w:cs="Arial"/>
          <w:sz w:val="22"/>
          <w:szCs w:val="22"/>
        </w:rPr>
        <w:t>99</w:t>
      </w:r>
      <w:r w:rsidR="008A21A0" w:rsidRPr="006E6A97">
        <w:rPr>
          <w:rFonts w:cs="Arial"/>
          <w:sz w:val="22"/>
          <w:szCs w:val="22"/>
        </w:rPr>
        <w:t>% by</w:t>
      </w:r>
      <w:r w:rsidR="008A21A0">
        <w:rPr>
          <w:rFonts w:cs="Arial"/>
          <w:sz w:val="22"/>
          <w:szCs w:val="22"/>
        </w:rPr>
        <w:t xml:space="preserve"> number)</w:t>
      </w:r>
      <w:r w:rsidR="00CF7319">
        <w:rPr>
          <w:rFonts w:cs="Arial"/>
          <w:sz w:val="22"/>
          <w:szCs w:val="22"/>
        </w:rPr>
        <w:t>,</w:t>
      </w:r>
      <w:r w:rsidR="008A21A0">
        <w:rPr>
          <w:rFonts w:cs="Arial"/>
          <w:sz w:val="22"/>
          <w:szCs w:val="22"/>
        </w:rPr>
        <w:t xml:space="preserve"> </w:t>
      </w:r>
      <w:r w:rsidR="009B6415" w:rsidRPr="009B6415">
        <w:rPr>
          <w:rFonts w:cs="Arial"/>
          <w:sz w:val="22"/>
          <w:szCs w:val="22"/>
        </w:rPr>
        <w:t xml:space="preserve">followed by </w:t>
      </w:r>
      <w:r>
        <w:rPr>
          <w:rFonts w:cs="Arial"/>
          <w:sz w:val="22"/>
          <w:szCs w:val="22"/>
        </w:rPr>
        <w:t>l</w:t>
      </w:r>
      <w:r w:rsidR="009B6415" w:rsidRPr="009B6415">
        <w:rPr>
          <w:rFonts w:cs="Arial"/>
          <w:sz w:val="22"/>
          <w:szCs w:val="22"/>
        </w:rPr>
        <w:t>ongline</w:t>
      </w:r>
      <w:r w:rsidR="008A21A0">
        <w:rPr>
          <w:rFonts w:cs="Arial"/>
          <w:sz w:val="22"/>
          <w:szCs w:val="22"/>
        </w:rPr>
        <w:t xml:space="preserve"> (</w:t>
      </w:r>
      <w:r w:rsidR="006E6A97">
        <w:rPr>
          <w:rFonts w:cs="Arial"/>
          <w:sz w:val="22"/>
          <w:szCs w:val="22"/>
        </w:rPr>
        <w:t>&lt;</w:t>
      </w:r>
      <w:r w:rsidR="00D61208">
        <w:rPr>
          <w:rFonts w:cs="Arial"/>
          <w:sz w:val="22"/>
          <w:szCs w:val="22"/>
        </w:rPr>
        <w:t xml:space="preserve">‍ </w:t>
      </w:r>
      <w:r w:rsidR="006E6A97">
        <w:rPr>
          <w:rFonts w:cs="Arial"/>
          <w:sz w:val="22"/>
          <w:szCs w:val="22"/>
        </w:rPr>
        <w:t>1</w:t>
      </w:r>
      <w:r w:rsidR="008A21A0">
        <w:rPr>
          <w:rFonts w:cs="Arial"/>
          <w:sz w:val="22"/>
          <w:szCs w:val="22"/>
        </w:rPr>
        <w:t>%)</w:t>
      </w:r>
      <w:r w:rsidR="009B6415" w:rsidRPr="009B6415">
        <w:rPr>
          <w:rFonts w:cs="Arial"/>
          <w:sz w:val="22"/>
          <w:szCs w:val="22"/>
        </w:rPr>
        <w:t xml:space="preserve"> and </w:t>
      </w:r>
      <w:r w:rsidR="000A31DB">
        <w:rPr>
          <w:rFonts w:cs="Arial"/>
          <w:sz w:val="22"/>
          <w:szCs w:val="22"/>
        </w:rPr>
        <w:t>d</w:t>
      </w:r>
      <w:r w:rsidR="009B6415" w:rsidRPr="009B6415">
        <w:rPr>
          <w:rFonts w:cs="Arial"/>
          <w:sz w:val="22"/>
          <w:szCs w:val="22"/>
        </w:rPr>
        <w:t xml:space="preserve">redge discards </w:t>
      </w:r>
      <w:r w:rsidR="00CF7319" w:rsidRPr="006E6A97">
        <w:rPr>
          <w:rFonts w:cs="Arial"/>
          <w:sz w:val="22"/>
          <w:szCs w:val="22"/>
        </w:rPr>
        <w:t>(&lt;</w:t>
      </w:r>
      <w:r w:rsidR="00D61208">
        <w:rPr>
          <w:rFonts w:cs="Arial"/>
          <w:sz w:val="22"/>
          <w:szCs w:val="22"/>
        </w:rPr>
        <w:t xml:space="preserve"> </w:t>
      </w:r>
      <w:r w:rsidR="00CF7319" w:rsidRPr="006E6A97">
        <w:rPr>
          <w:rFonts w:cs="Arial"/>
          <w:sz w:val="22"/>
          <w:szCs w:val="22"/>
        </w:rPr>
        <w:t>1%)</w:t>
      </w:r>
      <w:r w:rsidR="000E1FE3">
        <w:rPr>
          <w:rFonts w:cs="Arial"/>
          <w:sz w:val="22"/>
          <w:szCs w:val="22"/>
        </w:rPr>
        <w:t xml:space="preserve"> (Figure </w:t>
      </w:r>
      <w:r w:rsidR="007918F1">
        <w:rPr>
          <w:rFonts w:cs="Arial"/>
          <w:sz w:val="22"/>
          <w:szCs w:val="22"/>
        </w:rPr>
        <w:t>6</w:t>
      </w:r>
      <w:r w:rsidR="000E1FE3">
        <w:rPr>
          <w:rFonts w:cs="Arial"/>
          <w:sz w:val="22"/>
          <w:szCs w:val="22"/>
        </w:rPr>
        <w:t>)</w:t>
      </w:r>
      <w:r w:rsidR="002716C6">
        <w:rPr>
          <w:rFonts w:cs="Arial"/>
          <w:sz w:val="22"/>
          <w:szCs w:val="22"/>
        </w:rPr>
        <w:t>.</w:t>
      </w:r>
      <w:r w:rsidR="00D074D8">
        <w:rPr>
          <w:rFonts w:cs="Arial"/>
          <w:sz w:val="22"/>
          <w:szCs w:val="22"/>
        </w:rPr>
        <w:t xml:space="preserve"> </w:t>
      </w:r>
      <w:r w:rsidR="006B4458">
        <w:rPr>
          <w:rFonts w:cs="Arial"/>
          <w:sz w:val="22"/>
          <w:szCs w:val="22"/>
        </w:rPr>
        <w:t>Haddock</w:t>
      </w:r>
      <w:r>
        <w:rPr>
          <w:rFonts w:cs="Arial"/>
          <w:sz w:val="22"/>
          <w:szCs w:val="22"/>
        </w:rPr>
        <w:t xml:space="preserve"> captured by longline had the highest average size, followed by otter trawl and dredge (</w:t>
      </w:r>
      <w:r w:rsidR="000E0B72">
        <w:rPr>
          <w:rFonts w:cs="Arial"/>
          <w:sz w:val="22"/>
          <w:szCs w:val="22"/>
        </w:rPr>
        <w:t>a</w:t>
      </w:r>
      <w:r>
        <w:rPr>
          <w:rFonts w:cs="Arial"/>
          <w:sz w:val="22"/>
          <w:szCs w:val="22"/>
        </w:rPr>
        <w:t xml:space="preserve">verage fork length: </w:t>
      </w:r>
      <w:r w:rsidR="000E1FE3">
        <w:rPr>
          <w:rFonts w:cs="Arial"/>
          <w:sz w:val="22"/>
          <w:szCs w:val="22"/>
        </w:rPr>
        <w:t>Longline</w:t>
      </w:r>
      <w:r w:rsidR="00752B02">
        <w:rPr>
          <w:rFonts w:cs="Arial"/>
          <w:sz w:val="22"/>
          <w:szCs w:val="22"/>
        </w:rPr>
        <w:t>—</w:t>
      </w:r>
      <w:r w:rsidR="006E6A97">
        <w:rPr>
          <w:rFonts w:cs="Arial"/>
          <w:sz w:val="22"/>
          <w:szCs w:val="22"/>
        </w:rPr>
        <w:t>48</w:t>
      </w:r>
      <w:r w:rsidR="00C352B7">
        <w:rPr>
          <w:rFonts w:cs="Arial"/>
          <w:sz w:val="22"/>
          <w:szCs w:val="22"/>
        </w:rPr>
        <w:t>.5</w:t>
      </w:r>
      <w:r w:rsidR="006E6A97">
        <w:rPr>
          <w:rFonts w:cs="Arial"/>
          <w:sz w:val="22"/>
          <w:szCs w:val="22"/>
        </w:rPr>
        <w:t xml:space="preserve"> </w:t>
      </w:r>
      <w:r>
        <w:rPr>
          <w:rFonts w:cs="Arial"/>
          <w:sz w:val="22"/>
          <w:szCs w:val="22"/>
        </w:rPr>
        <w:t>cm; OTB</w:t>
      </w:r>
      <w:r w:rsidR="00752B02">
        <w:rPr>
          <w:rFonts w:cs="Arial"/>
          <w:sz w:val="22"/>
          <w:szCs w:val="22"/>
        </w:rPr>
        <w:t>—</w:t>
      </w:r>
      <w:r w:rsidR="00C352B7">
        <w:rPr>
          <w:rFonts w:cs="Arial"/>
          <w:sz w:val="22"/>
          <w:szCs w:val="22"/>
        </w:rPr>
        <w:t xml:space="preserve">46.5 </w:t>
      </w:r>
      <w:r>
        <w:rPr>
          <w:rFonts w:cs="Arial"/>
          <w:sz w:val="22"/>
          <w:szCs w:val="22"/>
        </w:rPr>
        <w:t xml:space="preserve">cm; </w:t>
      </w:r>
      <w:r w:rsidR="000E1FE3">
        <w:rPr>
          <w:rFonts w:cs="Arial"/>
          <w:sz w:val="22"/>
          <w:szCs w:val="22"/>
        </w:rPr>
        <w:t>Dredge</w:t>
      </w:r>
      <w:r w:rsidR="00752B02">
        <w:rPr>
          <w:rFonts w:cs="Arial"/>
          <w:sz w:val="22"/>
          <w:szCs w:val="22"/>
        </w:rPr>
        <w:t>—</w:t>
      </w:r>
      <w:r w:rsidR="00C352B7">
        <w:rPr>
          <w:rFonts w:cs="Arial"/>
          <w:sz w:val="22"/>
          <w:szCs w:val="22"/>
        </w:rPr>
        <w:t xml:space="preserve">26.5 </w:t>
      </w:r>
      <w:r>
        <w:rPr>
          <w:rFonts w:cs="Arial"/>
          <w:sz w:val="22"/>
          <w:szCs w:val="22"/>
        </w:rPr>
        <w:t xml:space="preserve">cm). </w:t>
      </w:r>
      <w:r w:rsidR="000A31DB">
        <w:rPr>
          <w:rFonts w:cs="Arial"/>
          <w:sz w:val="22"/>
          <w:szCs w:val="22"/>
        </w:rPr>
        <w:t xml:space="preserve">For both otter trawl and longline, over </w:t>
      </w:r>
      <w:r w:rsidR="009B5A71">
        <w:rPr>
          <w:rFonts w:cs="Arial"/>
          <w:sz w:val="22"/>
          <w:szCs w:val="22"/>
        </w:rPr>
        <w:t>50</w:t>
      </w:r>
      <w:r w:rsidR="000A31DB">
        <w:rPr>
          <w:rFonts w:cs="Arial"/>
          <w:sz w:val="22"/>
          <w:szCs w:val="22"/>
        </w:rPr>
        <w:t xml:space="preserve">% of the catch was dominated by </w:t>
      </w:r>
      <w:r w:rsidR="000E1FE3">
        <w:rPr>
          <w:rFonts w:cs="Arial"/>
          <w:sz w:val="22"/>
          <w:szCs w:val="22"/>
        </w:rPr>
        <w:t>a</w:t>
      </w:r>
      <w:r w:rsidR="000A31DB">
        <w:rPr>
          <w:rFonts w:cs="Arial"/>
          <w:sz w:val="22"/>
          <w:szCs w:val="22"/>
        </w:rPr>
        <w:t xml:space="preserve">ge </w:t>
      </w:r>
      <w:r w:rsidR="009B5A71">
        <w:rPr>
          <w:rFonts w:cs="Arial"/>
          <w:sz w:val="22"/>
          <w:szCs w:val="22"/>
        </w:rPr>
        <w:t xml:space="preserve">6 </w:t>
      </w:r>
      <w:r w:rsidR="000A31DB">
        <w:rPr>
          <w:rFonts w:cs="Arial"/>
          <w:sz w:val="22"/>
          <w:szCs w:val="22"/>
        </w:rPr>
        <w:t xml:space="preserve">(2010 year class) </w:t>
      </w:r>
      <w:r w:rsidR="00610BBB">
        <w:rPr>
          <w:rFonts w:cs="Arial"/>
          <w:sz w:val="22"/>
          <w:szCs w:val="22"/>
        </w:rPr>
        <w:t>and over 20% by age 3 (2013 year class)</w:t>
      </w:r>
      <w:r w:rsidR="00724489">
        <w:rPr>
          <w:rFonts w:cs="Arial"/>
          <w:sz w:val="22"/>
          <w:szCs w:val="22"/>
        </w:rPr>
        <w:t>,</w:t>
      </w:r>
      <w:r w:rsidR="00610BBB">
        <w:rPr>
          <w:rFonts w:cs="Arial"/>
          <w:sz w:val="22"/>
          <w:szCs w:val="22"/>
        </w:rPr>
        <w:t xml:space="preserve"> </w:t>
      </w:r>
      <w:r w:rsidR="00EA6CF8">
        <w:rPr>
          <w:rFonts w:cs="Arial"/>
          <w:sz w:val="22"/>
          <w:szCs w:val="22"/>
        </w:rPr>
        <w:t>while d</w:t>
      </w:r>
      <w:r w:rsidR="000A31DB">
        <w:rPr>
          <w:rFonts w:cs="Arial"/>
          <w:sz w:val="22"/>
          <w:szCs w:val="22"/>
        </w:rPr>
        <w:t xml:space="preserve">redge catches </w:t>
      </w:r>
      <w:r w:rsidR="00EA6CF8">
        <w:rPr>
          <w:rFonts w:cs="Arial"/>
          <w:sz w:val="22"/>
          <w:szCs w:val="22"/>
        </w:rPr>
        <w:t xml:space="preserve">consisted of </w:t>
      </w:r>
      <w:r w:rsidR="00E912DD">
        <w:rPr>
          <w:rFonts w:cs="Arial"/>
          <w:sz w:val="22"/>
          <w:szCs w:val="22"/>
        </w:rPr>
        <w:t>42</w:t>
      </w:r>
      <w:r w:rsidR="00FE46CA">
        <w:rPr>
          <w:rFonts w:cs="Arial"/>
          <w:sz w:val="22"/>
          <w:szCs w:val="22"/>
        </w:rPr>
        <w:t xml:space="preserve">% at </w:t>
      </w:r>
      <w:r w:rsidR="00EA6CF8">
        <w:rPr>
          <w:rFonts w:cs="Arial"/>
          <w:sz w:val="22"/>
          <w:szCs w:val="22"/>
        </w:rPr>
        <w:t xml:space="preserve">age </w:t>
      </w:r>
      <w:r w:rsidR="00E912DD">
        <w:rPr>
          <w:rFonts w:cs="Arial"/>
          <w:sz w:val="22"/>
          <w:szCs w:val="22"/>
        </w:rPr>
        <w:t xml:space="preserve">3 </w:t>
      </w:r>
      <w:r w:rsidR="00EA6CF8">
        <w:rPr>
          <w:rFonts w:cs="Arial"/>
          <w:sz w:val="22"/>
          <w:szCs w:val="22"/>
        </w:rPr>
        <w:t>(2013</w:t>
      </w:r>
      <w:r w:rsidR="00EA6CF8" w:rsidRPr="00BB51E7">
        <w:rPr>
          <w:rFonts w:cs="Arial"/>
          <w:sz w:val="22"/>
          <w:szCs w:val="22"/>
        </w:rPr>
        <w:t xml:space="preserve"> year class)</w:t>
      </w:r>
      <w:r w:rsidR="00FE46CA" w:rsidRPr="00BB51E7">
        <w:rPr>
          <w:rFonts w:cs="Arial"/>
          <w:sz w:val="22"/>
          <w:szCs w:val="22"/>
        </w:rPr>
        <w:t xml:space="preserve"> and </w:t>
      </w:r>
      <w:r w:rsidR="00E912DD" w:rsidRPr="00BB51E7">
        <w:rPr>
          <w:rFonts w:cs="Arial"/>
          <w:sz w:val="22"/>
          <w:szCs w:val="22"/>
        </w:rPr>
        <w:t>5</w:t>
      </w:r>
      <w:r w:rsidR="00FE46CA" w:rsidRPr="00BB51E7">
        <w:rPr>
          <w:rFonts w:cs="Arial"/>
          <w:sz w:val="22"/>
          <w:szCs w:val="22"/>
        </w:rPr>
        <w:t xml:space="preserve">% at age </w:t>
      </w:r>
      <w:r w:rsidR="00E912DD" w:rsidRPr="00BB51E7">
        <w:rPr>
          <w:rFonts w:cs="Arial"/>
          <w:sz w:val="22"/>
          <w:szCs w:val="22"/>
        </w:rPr>
        <w:t xml:space="preserve">6 </w:t>
      </w:r>
      <w:r w:rsidR="00FE46CA" w:rsidRPr="00BB51E7">
        <w:rPr>
          <w:rFonts w:cs="Arial"/>
          <w:sz w:val="22"/>
          <w:szCs w:val="22"/>
        </w:rPr>
        <w:t>(2010 year class)</w:t>
      </w:r>
      <w:r w:rsidR="00EA6CF8" w:rsidRPr="00BB51E7">
        <w:rPr>
          <w:rFonts w:cs="Arial"/>
          <w:sz w:val="22"/>
          <w:szCs w:val="22"/>
        </w:rPr>
        <w:t>.</w:t>
      </w:r>
      <w:r w:rsidR="00E912DD" w:rsidRPr="00BB51E7">
        <w:rPr>
          <w:rFonts w:cs="Arial"/>
          <w:sz w:val="22"/>
          <w:szCs w:val="22"/>
        </w:rPr>
        <w:t xml:space="preserve"> Over 49% of dredge catches consisted of </w:t>
      </w:r>
      <w:r w:rsidR="007F628B">
        <w:rPr>
          <w:rFonts w:cs="Arial"/>
          <w:sz w:val="22"/>
          <w:szCs w:val="22"/>
        </w:rPr>
        <w:t>C</w:t>
      </w:r>
      <w:r w:rsidR="00E912DD" w:rsidRPr="00BB51E7">
        <w:rPr>
          <w:rFonts w:cs="Arial"/>
          <w:sz w:val="22"/>
          <w:szCs w:val="22"/>
        </w:rPr>
        <w:t>atch</w:t>
      </w:r>
      <w:r w:rsidR="007F628B">
        <w:rPr>
          <w:rFonts w:cs="Arial"/>
          <w:sz w:val="22"/>
          <w:szCs w:val="22"/>
        </w:rPr>
        <w:t xml:space="preserve"> At A</w:t>
      </w:r>
      <w:r w:rsidR="00E912DD" w:rsidRPr="00BB51E7">
        <w:rPr>
          <w:rFonts w:cs="Arial"/>
          <w:sz w:val="22"/>
          <w:szCs w:val="22"/>
        </w:rPr>
        <w:t>ge</w:t>
      </w:r>
      <w:r w:rsidR="00724489">
        <w:rPr>
          <w:rFonts w:cs="Arial"/>
          <w:sz w:val="22"/>
          <w:szCs w:val="22"/>
        </w:rPr>
        <w:t xml:space="preserve"> (CAA)</w:t>
      </w:r>
      <w:r w:rsidR="00E912DD" w:rsidRPr="00BB51E7">
        <w:rPr>
          <w:rFonts w:cs="Arial"/>
          <w:sz w:val="22"/>
          <w:szCs w:val="22"/>
        </w:rPr>
        <w:t xml:space="preserve"> 2 or less. </w:t>
      </w:r>
      <w:r w:rsidR="00BF660E" w:rsidRPr="00BB51E7">
        <w:rPr>
          <w:rFonts w:cs="Arial"/>
          <w:sz w:val="22"/>
          <w:szCs w:val="22"/>
        </w:rPr>
        <w:t xml:space="preserve">Overall, the </w:t>
      </w:r>
      <w:r w:rsidR="00E912DD" w:rsidRPr="00BB51E7">
        <w:rPr>
          <w:rFonts w:cs="Arial"/>
          <w:sz w:val="22"/>
          <w:szCs w:val="22"/>
        </w:rPr>
        <w:t xml:space="preserve">2016 </w:t>
      </w:r>
      <w:r w:rsidR="00752B02">
        <w:rPr>
          <w:rFonts w:cs="Arial"/>
          <w:sz w:val="22"/>
          <w:szCs w:val="22"/>
        </w:rPr>
        <w:t xml:space="preserve">Canadian </w:t>
      </w:r>
      <w:r w:rsidR="00BF660E" w:rsidRPr="00BB51E7">
        <w:rPr>
          <w:rFonts w:cs="Arial"/>
          <w:sz w:val="22"/>
          <w:szCs w:val="22"/>
        </w:rPr>
        <w:t>CAA</w:t>
      </w:r>
      <w:r w:rsidR="00603560" w:rsidRPr="00BB51E7">
        <w:rPr>
          <w:rFonts w:cs="Arial"/>
          <w:sz w:val="22"/>
          <w:szCs w:val="22"/>
        </w:rPr>
        <w:t xml:space="preserve"> was</w:t>
      </w:r>
      <w:r w:rsidR="00BF660E" w:rsidRPr="00BB51E7">
        <w:rPr>
          <w:rFonts w:cs="Arial"/>
          <w:sz w:val="22"/>
          <w:szCs w:val="22"/>
        </w:rPr>
        <w:t xml:space="preserve"> dominated by age </w:t>
      </w:r>
      <w:r w:rsidR="00BB51E7" w:rsidRPr="00830048">
        <w:rPr>
          <w:rFonts w:cs="Arial"/>
          <w:sz w:val="22"/>
          <w:szCs w:val="22"/>
        </w:rPr>
        <w:t>6</w:t>
      </w:r>
      <w:r w:rsidR="00BB51E7" w:rsidRPr="00BB51E7">
        <w:rPr>
          <w:rFonts w:cs="Arial"/>
          <w:sz w:val="22"/>
          <w:szCs w:val="22"/>
        </w:rPr>
        <w:t xml:space="preserve"> </w:t>
      </w:r>
      <w:r w:rsidR="00BF660E" w:rsidRPr="00BB51E7">
        <w:rPr>
          <w:rFonts w:cs="Arial"/>
          <w:sz w:val="22"/>
          <w:szCs w:val="22"/>
        </w:rPr>
        <w:t xml:space="preserve">(2010 </w:t>
      </w:r>
      <w:proofErr w:type="spellStart"/>
      <w:r w:rsidR="00BF660E" w:rsidRPr="00BB51E7">
        <w:rPr>
          <w:rFonts w:cs="Arial"/>
          <w:sz w:val="22"/>
          <w:szCs w:val="22"/>
        </w:rPr>
        <w:t>yc</w:t>
      </w:r>
      <w:proofErr w:type="spellEnd"/>
      <w:r w:rsidR="00BF660E" w:rsidRPr="00BB51E7">
        <w:rPr>
          <w:rFonts w:cs="Arial"/>
          <w:sz w:val="22"/>
          <w:szCs w:val="22"/>
        </w:rPr>
        <w:t xml:space="preserve">), </w:t>
      </w:r>
      <w:r w:rsidR="00FE46CA" w:rsidRPr="00BB51E7">
        <w:rPr>
          <w:rFonts w:cs="Arial"/>
          <w:sz w:val="22"/>
          <w:szCs w:val="22"/>
        </w:rPr>
        <w:t>then</w:t>
      </w:r>
      <w:r w:rsidR="00BF660E" w:rsidRPr="00BB51E7">
        <w:rPr>
          <w:rFonts w:cs="Arial"/>
          <w:sz w:val="22"/>
          <w:szCs w:val="22"/>
        </w:rPr>
        <w:t xml:space="preserve"> ages 3 (</w:t>
      </w:r>
      <w:r w:rsidR="00BB51E7" w:rsidRPr="00BB51E7">
        <w:rPr>
          <w:rFonts w:cs="Arial"/>
          <w:sz w:val="22"/>
          <w:szCs w:val="22"/>
        </w:rPr>
        <w:t>201</w:t>
      </w:r>
      <w:r w:rsidR="00BB51E7" w:rsidRPr="00830048">
        <w:rPr>
          <w:rFonts w:cs="Arial"/>
          <w:sz w:val="22"/>
          <w:szCs w:val="22"/>
        </w:rPr>
        <w:t>3</w:t>
      </w:r>
      <w:r w:rsidR="00BB51E7" w:rsidRPr="00BB51E7">
        <w:rPr>
          <w:rFonts w:cs="Arial"/>
          <w:sz w:val="22"/>
          <w:szCs w:val="22"/>
        </w:rPr>
        <w:t xml:space="preserve"> </w:t>
      </w:r>
      <w:proofErr w:type="spellStart"/>
      <w:r w:rsidR="00BF660E" w:rsidRPr="00BB51E7">
        <w:rPr>
          <w:rFonts w:cs="Arial"/>
          <w:sz w:val="22"/>
          <w:szCs w:val="22"/>
        </w:rPr>
        <w:t>yc</w:t>
      </w:r>
      <w:proofErr w:type="spellEnd"/>
      <w:r w:rsidR="00BF660E" w:rsidRPr="00BB51E7">
        <w:rPr>
          <w:rFonts w:cs="Arial"/>
          <w:sz w:val="22"/>
          <w:szCs w:val="22"/>
        </w:rPr>
        <w:t>)</w:t>
      </w:r>
      <w:r w:rsidR="00BB51E7" w:rsidRPr="00830048">
        <w:rPr>
          <w:rFonts w:cs="Arial"/>
          <w:sz w:val="22"/>
          <w:szCs w:val="22"/>
        </w:rPr>
        <w:t xml:space="preserve">, </w:t>
      </w:r>
      <w:r w:rsidR="00BF660E" w:rsidRPr="00BB51E7">
        <w:rPr>
          <w:rFonts w:cs="Arial"/>
          <w:sz w:val="22"/>
          <w:szCs w:val="22"/>
        </w:rPr>
        <w:t>5 (</w:t>
      </w:r>
      <w:r w:rsidR="00BB51E7" w:rsidRPr="00BB51E7">
        <w:rPr>
          <w:rFonts w:cs="Arial"/>
          <w:sz w:val="22"/>
          <w:szCs w:val="22"/>
        </w:rPr>
        <w:t>20</w:t>
      </w:r>
      <w:r w:rsidR="00BB51E7" w:rsidRPr="00830048">
        <w:rPr>
          <w:rFonts w:cs="Arial"/>
          <w:sz w:val="22"/>
          <w:szCs w:val="22"/>
        </w:rPr>
        <w:t>11</w:t>
      </w:r>
      <w:r w:rsidR="00BB51E7" w:rsidRPr="00BB51E7">
        <w:rPr>
          <w:rFonts w:cs="Arial"/>
          <w:sz w:val="22"/>
          <w:szCs w:val="22"/>
        </w:rPr>
        <w:t xml:space="preserve"> </w:t>
      </w:r>
      <w:proofErr w:type="spellStart"/>
      <w:r w:rsidR="00BF660E" w:rsidRPr="00BB51E7">
        <w:rPr>
          <w:rFonts w:cs="Arial"/>
          <w:sz w:val="22"/>
          <w:szCs w:val="22"/>
        </w:rPr>
        <w:t>yc</w:t>
      </w:r>
      <w:proofErr w:type="spellEnd"/>
      <w:r w:rsidR="00BF660E" w:rsidRPr="00BB51E7">
        <w:rPr>
          <w:rFonts w:cs="Arial"/>
          <w:sz w:val="22"/>
          <w:szCs w:val="22"/>
        </w:rPr>
        <w:t>)</w:t>
      </w:r>
      <w:r w:rsidR="000F0DD2" w:rsidRPr="00BB51E7">
        <w:rPr>
          <w:rFonts w:cs="Arial"/>
          <w:sz w:val="22"/>
          <w:szCs w:val="22"/>
        </w:rPr>
        <w:t>,</w:t>
      </w:r>
      <w:r w:rsidR="00BF660E" w:rsidRPr="00BB51E7">
        <w:rPr>
          <w:rFonts w:cs="Arial"/>
          <w:sz w:val="22"/>
          <w:szCs w:val="22"/>
        </w:rPr>
        <w:t xml:space="preserve"> </w:t>
      </w:r>
      <w:r w:rsidR="00BB51E7" w:rsidRPr="00830048">
        <w:rPr>
          <w:rFonts w:cs="Arial"/>
          <w:sz w:val="22"/>
          <w:szCs w:val="22"/>
        </w:rPr>
        <w:t xml:space="preserve">and 4 (2012 </w:t>
      </w:r>
      <w:proofErr w:type="spellStart"/>
      <w:r w:rsidR="00BB51E7" w:rsidRPr="00830048">
        <w:rPr>
          <w:rFonts w:cs="Arial"/>
          <w:sz w:val="22"/>
          <w:szCs w:val="22"/>
        </w:rPr>
        <w:t>yc</w:t>
      </w:r>
      <w:proofErr w:type="spellEnd"/>
      <w:r w:rsidR="00BB51E7" w:rsidRPr="00830048">
        <w:rPr>
          <w:rFonts w:cs="Arial"/>
          <w:sz w:val="22"/>
          <w:szCs w:val="22"/>
        </w:rPr>
        <w:t xml:space="preserve">) </w:t>
      </w:r>
      <w:r w:rsidR="00BF660E" w:rsidRPr="00BB51E7">
        <w:rPr>
          <w:rFonts w:cs="Arial"/>
          <w:sz w:val="22"/>
          <w:szCs w:val="22"/>
        </w:rPr>
        <w:t xml:space="preserve">representing </w:t>
      </w:r>
      <w:r w:rsidR="00BB51E7" w:rsidRPr="00830048">
        <w:rPr>
          <w:rFonts w:cs="Arial"/>
          <w:sz w:val="22"/>
          <w:szCs w:val="22"/>
        </w:rPr>
        <w:t>51</w:t>
      </w:r>
      <w:r w:rsidR="00BF660E" w:rsidRPr="00BB51E7">
        <w:rPr>
          <w:rFonts w:cs="Arial"/>
          <w:sz w:val="22"/>
          <w:szCs w:val="22"/>
        </w:rPr>
        <w:t xml:space="preserve">%, </w:t>
      </w:r>
      <w:r w:rsidR="00BB51E7" w:rsidRPr="00830048">
        <w:rPr>
          <w:rFonts w:cs="Arial"/>
          <w:sz w:val="22"/>
          <w:szCs w:val="22"/>
        </w:rPr>
        <w:t>30</w:t>
      </w:r>
      <w:r w:rsidR="00BF660E" w:rsidRPr="00BB51E7">
        <w:rPr>
          <w:rFonts w:cs="Arial"/>
          <w:sz w:val="22"/>
          <w:szCs w:val="22"/>
        </w:rPr>
        <w:t>%</w:t>
      </w:r>
      <w:r w:rsidR="00BB51E7" w:rsidRPr="00830048">
        <w:rPr>
          <w:rFonts w:cs="Arial"/>
          <w:sz w:val="22"/>
          <w:szCs w:val="22"/>
        </w:rPr>
        <w:t>,</w:t>
      </w:r>
      <w:r w:rsidR="00BF660E" w:rsidRPr="00BB51E7">
        <w:rPr>
          <w:rFonts w:cs="Arial"/>
          <w:sz w:val="22"/>
          <w:szCs w:val="22"/>
        </w:rPr>
        <w:t xml:space="preserve"> </w:t>
      </w:r>
      <w:r w:rsidR="00BB51E7" w:rsidRPr="00830048">
        <w:rPr>
          <w:rFonts w:cs="Arial"/>
          <w:sz w:val="22"/>
          <w:szCs w:val="22"/>
        </w:rPr>
        <w:t>7</w:t>
      </w:r>
      <w:r w:rsidR="00BF660E" w:rsidRPr="00BB51E7">
        <w:rPr>
          <w:rFonts w:cs="Arial"/>
          <w:sz w:val="22"/>
          <w:szCs w:val="22"/>
        </w:rPr>
        <w:t>%</w:t>
      </w:r>
      <w:r w:rsidR="00D61208">
        <w:rPr>
          <w:rFonts w:cs="Arial"/>
          <w:sz w:val="22"/>
          <w:szCs w:val="22"/>
        </w:rPr>
        <w:t>,</w:t>
      </w:r>
      <w:r w:rsidR="00BB51E7" w:rsidRPr="00830048">
        <w:rPr>
          <w:rFonts w:cs="Arial"/>
          <w:sz w:val="22"/>
          <w:szCs w:val="22"/>
        </w:rPr>
        <w:t xml:space="preserve"> and 6%</w:t>
      </w:r>
      <w:r w:rsidR="00BF660E" w:rsidRPr="00BB51E7">
        <w:rPr>
          <w:rFonts w:cs="Arial"/>
          <w:sz w:val="22"/>
          <w:szCs w:val="22"/>
        </w:rPr>
        <w:t xml:space="preserve"> of </w:t>
      </w:r>
      <w:r w:rsidR="007918F1">
        <w:rPr>
          <w:rFonts w:cs="Arial"/>
          <w:sz w:val="22"/>
          <w:szCs w:val="22"/>
        </w:rPr>
        <w:t xml:space="preserve">the </w:t>
      </w:r>
      <w:r w:rsidR="00BF660E" w:rsidRPr="00BB51E7">
        <w:rPr>
          <w:rFonts w:cs="Arial"/>
          <w:sz w:val="22"/>
          <w:szCs w:val="22"/>
        </w:rPr>
        <w:t>total catch.</w:t>
      </w:r>
      <w:r w:rsidR="00A6674F">
        <w:rPr>
          <w:rFonts w:cs="Arial"/>
          <w:sz w:val="22"/>
          <w:szCs w:val="22"/>
        </w:rPr>
        <w:t xml:space="preserve"> </w:t>
      </w:r>
      <w:r w:rsidR="00DC2F38" w:rsidRPr="001479BB">
        <w:rPr>
          <w:rFonts w:cs="Arial"/>
          <w:sz w:val="22"/>
          <w:szCs w:val="22"/>
        </w:rPr>
        <w:t xml:space="preserve">The </w:t>
      </w:r>
      <w:r w:rsidR="00553AEC" w:rsidRPr="00571CCC">
        <w:rPr>
          <w:rFonts w:cs="Arial"/>
          <w:sz w:val="22"/>
          <w:szCs w:val="22"/>
        </w:rPr>
        <w:t>9+ age group</w:t>
      </w:r>
      <w:r w:rsidR="00103242" w:rsidRPr="00830048">
        <w:rPr>
          <w:rFonts w:cs="Arial"/>
          <w:sz w:val="22"/>
          <w:szCs w:val="22"/>
        </w:rPr>
        <w:t xml:space="preserve"> </w:t>
      </w:r>
      <w:r w:rsidR="00603560" w:rsidRPr="00571CCC">
        <w:rPr>
          <w:rFonts w:cs="Arial"/>
          <w:sz w:val="22"/>
          <w:szCs w:val="22"/>
        </w:rPr>
        <w:t xml:space="preserve">represented </w:t>
      </w:r>
      <w:r w:rsidR="00BB51E7" w:rsidRPr="00830048">
        <w:rPr>
          <w:rFonts w:cs="Arial"/>
          <w:sz w:val="22"/>
          <w:szCs w:val="22"/>
        </w:rPr>
        <w:t>3</w:t>
      </w:r>
      <w:r w:rsidR="00603560" w:rsidRPr="001479BB">
        <w:rPr>
          <w:rFonts w:cs="Arial"/>
          <w:sz w:val="22"/>
          <w:szCs w:val="22"/>
        </w:rPr>
        <w:t>%</w:t>
      </w:r>
      <w:r w:rsidR="00DC2F38" w:rsidRPr="00571CCC">
        <w:rPr>
          <w:rFonts w:cs="Arial"/>
          <w:sz w:val="22"/>
          <w:szCs w:val="22"/>
        </w:rPr>
        <w:t xml:space="preserve"> </w:t>
      </w:r>
      <w:r w:rsidR="00603560" w:rsidRPr="00571CCC">
        <w:rPr>
          <w:rFonts w:cs="Arial"/>
          <w:sz w:val="22"/>
          <w:szCs w:val="22"/>
        </w:rPr>
        <w:t xml:space="preserve">of </w:t>
      </w:r>
      <w:r w:rsidR="00DC2F38" w:rsidRPr="00571CCC">
        <w:rPr>
          <w:rFonts w:cs="Arial"/>
          <w:sz w:val="22"/>
          <w:szCs w:val="22"/>
        </w:rPr>
        <w:t>quarter</w:t>
      </w:r>
      <w:r w:rsidR="00634972" w:rsidRPr="00571CCC">
        <w:rPr>
          <w:rFonts w:cs="Arial"/>
          <w:sz w:val="22"/>
          <w:szCs w:val="22"/>
        </w:rPr>
        <w:t xml:space="preserve"> 1 </w:t>
      </w:r>
      <w:r w:rsidR="007918F1">
        <w:rPr>
          <w:rFonts w:cs="Arial"/>
          <w:sz w:val="22"/>
          <w:szCs w:val="22"/>
        </w:rPr>
        <w:t>Canadian</w:t>
      </w:r>
      <w:r w:rsidR="00852CBA" w:rsidRPr="00571CCC">
        <w:rPr>
          <w:rFonts w:cs="Arial"/>
          <w:sz w:val="22"/>
          <w:szCs w:val="22"/>
        </w:rPr>
        <w:t xml:space="preserve"> landings</w:t>
      </w:r>
      <w:r w:rsidR="00634972" w:rsidRPr="00571CCC">
        <w:rPr>
          <w:rFonts w:cs="Arial"/>
          <w:sz w:val="22"/>
          <w:szCs w:val="22"/>
        </w:rPr>
        <w:t xml:space="preserve"> </w:t>
      </w:r>
      <w:r w:rsidR="00FE46CA" w:rsidRPr="00571CCC">
        <w:rPr>
          <w:rFonts w:cs="Arial"/>
          <w:sz w:val="22"/>
          <w:szCs w:val="22"/>
        </w:rPr>
        <w:t xml:space="preserve">but </w:t>
      </w:r>
      <w:r w:rsidR="009B186A">
        <w:rPr>
          <w:rFonts w:cs="Arial"/>
          <w:sz w:val="22"/>
          <w:szCs w:val="22"/>
        </w:rPr>
        <w:t>less than</w:t>
      </w:r>
      <w:r w:rsidR="00FE46CA" w:rsidRPr="00571CCC">
        <w:rPr>
          <w:rFonts w:cs="Arial"/>
          <w:sz w:val="22"/>
          <w:szCs w:val="22"/>
        </w:rPr>
        <w:t xml:space="preserve"> 1% in all remaining quarters (</w:t>
      </w:r>
      <w:r w:rsidR="000F0DD2" w:rsidRPr="00571CCC">
        <w:rPr>
          <w:rFonts w:cs="Arial"/>
          <w:sz w:val="22"/>
          <w:szCs w:val="22"/>
        </w:rPr>
        <w:t>Table 1</w:t>
      </w:r>
      <w:r w:rsidR="00B301C2" w:rsidRPr="00571CCC">
        <w:rPr>
          <w:rFonts w:cs="Arial"/>
          <w:sz w:val="22"/>
          <w:szCs w:val="22"/>
        </w:rPr>
        <w:t>0</w:t>
      </w:r>
      <w:r w:rsidR="00FE46CA" w:rsidRPr="00571CCC">
        <w:rPr>
          <w:rFonts w:cs="Arial"/>
          <w:sz w:val="22"/>
          <w:szCs w:val="22"/>
        </w:rPr>
        <w:t>).</w:t>
      </w:r>
      <w:r w:rsidR="00D074D8">
        <w:rPr>
          <w:rFonts w:cs="Arial"/>
          <w:sz w:val="22"/>
          <w:szCs w:val="22"/>
        </w:rPr>
        <w:t xml:space="preserve"> </w:t>
      </w:r>
      <w:r w:rsidR="00DC2F38" w:rsidRPr="00571CCC">
        <w:rPr>
          <w:rFonts w:cs="Arial"/>
          <w:sz w:val="22"/>
          <w:szCs w:val="22"/>
        </w:rPr>
        <w:t xml:space="preserve">The </w:t>
      </w:r>
      <w:r w:rsidR="00634972" w:rsidRPr="00571CCC">
        <w:rPr>
          <w:rFonts w:cs="Arial"/>
          <w:sz w:val="22"/>
          <w:szCs w:val="22"/>
        </w:rPr>
        <w:t>2010</w:t>
      </w:r>
      <w:r w:rsidR="001479BB" w:rsidRPr="00830048">
        <w:rPr>
          <w:rFonts w:cs="Arial"/>
          <w:sz w:val="22"/>
          <w:szCs w:val="22"/>
        </w:rPr>
        <w:t xml:space="preserve"> (age 6)</w:t>
      </w:r>
      <w:r w:rsidR="00634972" w:rsidRPr="001479BB">
        <w:rPr>
          <w:rFonts w:cs="Arial"/>
          <w:sz w:val="22"/>
          <w:szCs w:val="22"/>
        </w:rPr>
        <w:t xml:space="preserve"> </w:t>
      </w:r>
      <w:r w:rsidR="001479BB" w:rsidRPr="00830048">
        <w:rPr>
          <w:rFonts w:cs="Arial"/>
          <w:sz w:val="22"/>
          <w:szCs w:val="22"/>
        </w:rPr>
        <w:t>and 2013 (age</w:t>
      </w:r>
      <w:r w:rsidR="00E802A6">
        <w:rPr>
          <w:rFonts w:cs="Arial"/>
          <w:sz w:val="22"/>
          <w:szCs w:val="22"/>
        </w:rPr>
        <w:t> </w:t>
      </w:r>
      <w:r w:rsidR="001479BB" w:rsidRPr="00830048">
        <w:rPr>
          <w:rFonts w:cs="Arial"/>
          <w:sz w:val="22"/>
          <w:szCs w:val="22"/>
        </w:rPr>
        <w:t xml:space="preserve">3) </w:t>
      </w:r>
      <w:r w:rsidR="00DC2F38" w:rsidRPr="001479BB">
        <w:rPr>
          <w:rFonts w:cs="Arial"/>
          <w:sz w:val="22"/>
          <w:szCs w:val="22"/>
        </w:rPr>
        <w:t>year class</w:t>
      </w:r>
      <w:r w:rsidR="001479BB" w:rsidRPr="00830048">
        <w:rPr>
          <w:rFonts w:cs="Arial"/>
          <w:sz w:val="22"/>
          <w:szCs w:val="22"/>
        </w:rPr>
        <w:t>es</w:t>
      </w:r>
      <w:r w:rsidR="00DC2F38" w:rsidRPr="001479BB">
        <w:rPr>
          <w:rFonts w:cs="Arial"/>
          <w:sz w:val="22"/>
          <w:szCs w:val="22"/>
        </w:rPr>
        <w:t xml:space="preserve"> </w:t>
      </w:r>
      <w:r w:rsidR="00FE46CA" w:rsidRPr="00571CCC">
        <w:rPr>
          <w:rFonts w:cs="Arial"/>
          <w:sz w:val="22"/>
          <w:szCs w:val="22"/>
        </w:rPr>
        <w:t>w</w:t>
      </w:r>
      <w:r w:rsidR="001479BB" w:rsidRPr="00830048">
        <w:rPr>
          <w:rFonts w:cs="Arial"/>
          <w:sz w:val="22"/>
          <w:szCs w:val="22"/>
        </w:rPr>
        <w:t>ere</w:t>
      </w:r>
      <w:r w:rsidR="00FE46CA" w:rsidRPr="001479BB">
        <w:rPr>
          <w:rFonts w:cs="Arial"/>
          <w:sz w:val="22"/>
          <w:szCs w:val="22"/>
        </w:rPr>
        <w:t xml:space="preserve"> predominant in all </w:t>
      </w:r>
      <w:r w:rsidR="00277E13" w:rsidRPr="00571CCC">
        <w:rPr>
          <w:rFonts w:cs="Arial"/>
          <w:sz w:val="22"/>
          <w:szCs w:val="22"/>
        </w:rPr>
        <w:t xml:space="preserve">four </w:t>
      </w:r>
      <w:r w:rsidR="00FE46CA" w:rsidRPr="00571CCC">
        <w:rPr>
          <w:rFonts w:cs="Arial"/>
          <w:sz w:val="22"/>
          <w:szCs w:val="22"/>
        </w:rPr>
        <w:t>quarters</w:t>
      </w:r>
      <w:r w:rsidR="000F0DD2" w:rsidRPr="00571CCC">
        <w:rPr>
          <w:rFonts w:cs="Arial"/>
          <w:sz w:val="22"/>
          <w:szCs w:val="22"/>
        </w:rPr>
        <w:t xml:space="preserve">, representing </w:t>
      </w:r>
      <w:r w:rsidR="001479BB" w:rsidRPr="00830048">
        <w:rPr>
          <w:rFonts w:cs="Arial"/>
          <w:sz w:val="22"/>
          <w:szCs w:val="22"/>
        </w:rPr>
        <w:t>83</w:t>
      </w:r>
      <w:r w:rsidR="000F0DD2" w:rsidRPr="001479BB">
        <w:rPr>
          <w:rFonts w:cs="Arial"/>
          <w:sz w:val="22"/>
          <w:szCs w:val="22"/>
        </w:rPr>
        <w:t>% of catches</w:t>
      </w:r>
      <w:r w:rsidR="00277E13" w:rsidRPr="00571CCC">
        <w:rPr>
          <w:rFonts w:cs="Arial"/>
          <w:sz w:val="22"/>
          <w:szCs w:val="22"/>
        </w:rPr>
        <w:t>.</w:t>
      </w:r>
    </w:p>
    <w:p w14:paraId="4FD44475" w14:textId="77777777" w:rsidR="00DC2F38" w:rsidRPr="00641D44" w:rsidRDefault="00DC2F38" w:rsidP="00641D44">
      <w:pPr>
        <w:pStyle w:val="Heading3"/>
        <w:spacing w:after="120"/>
        <w:rPr>
          <w:sz w:val="24"/>
          <w:szCs w:val="24"/>
        </w:rPr>
      </w:pPr>
      <w:bookmarkStart w:id="11" w:name="_Toc72222634"/>
      <w:r w:rsidRPr="00641D44">
        <w:rPr>
          <w:sz w:val="24"/>
          <w:szCs w:val="24"/>
        </w:rPr>
        <w:t>USA</w:t>
      </w:r>
      <w:bookmarkEnd w:id="11"/>
    </w:p>
    <w:p w14:paraId="167ECBCD" w14:textId="499461B3" w:rsidR="00A47137" w:rsidRPr="002C1CCA" w:rsidRDefault="00A47137" w:rsidP="0096369A">
      <w:pPr>
        <w:pStyle w:val="BodyText"/>
        <w:spacing w:before="120"/>
        <w:rPr>
          <w:rFonts w:cs="Arial"/>
          <w:sz w:val="22"/>
          <w:szCs w:val="22"/>
        </w:rPr>
      </w:pPr>
      <w:r w:rsidRPr="002C1CCA">
        <w:rPr>
          <w:rFonts w:cs="Arial"/>
          <w:sz w:val="22"/>
          <w:szCs w:val="22"/>
        </w:rPr>
        <w:t xml:space="preserve">USA landings of EGB </w:t>
      </w:r>
      <w:r w:rsidR="006B4458">
        <w:rPr>
          <w:rFonts w:cs="Arial"/>
          <w:sz w:val="22"/>
          <w:szCs w:val="22"/>
        </w:rPr>
        <w:t>Haddock</w:t>
      </w:r>
      <w:r w:rsidRPr="002C1CCA">
        <w:rPr>
          <w:rFonts w:cs="Arial"/>
          <w:sz w:val="22"/>
          <w:szCs w:val="22"/>
        </w:rPr>
        <w:t xml:space="preserve"> are sorted into “large”</w:t>
      </w:r>
      <w:r w:rsidR="002C1CCA">
        <w:rPr>
          <w:rFonts w:cs="Arial"/>
          <w:sz w:val="22"/>
          <w:szCs w:val="22"/>
        </w:rPr>
        <w:t>,</w:t>
      </w:r>
      <w:r w:rsidRPr="002C1CCA">
        <w:rPr>
          <w:rFonts w:cs="Arial"/>
          <w:sz w:val="22"/>
          <w:szCs w:val="22"/>
        </w:rPr>
        <w:t xml:space="preserve"> “scrod”</w:t>
      </w:r>
      <w:r w:rsidR="00D61208">
        <w:rPr>
          <w:rFonts w:cs="Arial"/>
          <w:sz w:val="22"/>
          <w:szCs w:val="22"/>
        </w:rPr>
        <w:t>,</w:t>
      </w:r>
      <w:r w:rsidRPr="002C1CCA">
        <w:rPr>
          <w:rFonts w:cs="Arial"/>
          <w:sz w:val="22"/>
          <w:szCs w:val="22"/>
        </w:rPr>
        <w:t xml:space="preserve"> </w:t>
      </w:r>
      <w:r w:rsidR="002C1CCA">
        <w:rPr>
          <w:rFonts w:cs="Arial"/>
          <w:sz w:val="22"/>
          <w:szCs w:val="22"/>
        </w:rPr>
        <w:t xml:space="preserve">and “snapper” </w:t>
      </w:r>
      <w:r w:rsidRPr="002C1CCA">
        <w:rPr>
          <w:rFonts w:cs="Arial"/>
          <w:sz w:val="22"/>
          <w:szCs w:val="22"/>
        </w:rPr>
        <w:t>market categories at sea and are sampled in port for lengths and ages</w:t>
      </w:r>
      <w:r w:rsidR="00D0194D">
        <w:rPr>
          <w:rFonts w:cs="Arial"/>
          <w:sz w:val="22"/>
          <w:szCs w:val="22"/>
        </w:rPr>
        <w:t xml:space="preserve"> (Table 1</w:t>
      </w:r>
      <w:r w:rsidR="00B301C2">
        <w:rPr>
          <w:rFonts w:cs="Arial"/>
          <w:sz w:val="22"/>
          <w:szCs w:val="22"/>
        </w:rPr>
        <w:t>1</w:t>
      </w:r>
      <w:r w:rsidR="00D0194D">
        <w:rPr>
          <w:rFonts w:cs="Arial"/>
          <w:sz w:val="22"/>
          <w:szCs w:val="22"/>
        </w:rPr>
        <w:t>)</w:t>
      </w:r>
      <w:r w:rsidR="00D0194D" w:rsidRPr="002C1CCA">
        <w:rPr>
          <w:rFonts w:cs="Arial"/>
          <w:sz w:val="22"/>
          <w:szCs w:val="22"/>
        </w:rPr>
        <w:t>.</w:t>
      </w:r>
      <w:r w:rsidR="00D074D8">
        <w:rPr>
          <w:rFonts w:cs="Arial"/>
          <w:sz w:val="22"/>
          <w:szCs w:val="22"/>
        </w:rPr>
        <w:t xml:space="preserve"> </w:t>
      </w:r>
      <w:r w:rsidR="002C1CCA">
        <w:rPr>
          <w:rFonts w:cs="Arial"/>
          <w:sz w:val="22"/>
          <w:szCs w:val="22"/>
        </w:rPr>
        <w:t xml:space="preserve">In </w:t>
      </w:r>
      <w:r w:rsidR="00F55C3C">
        <w:rPr>
          <w:rFonts w:cs="Arial"/>
          <w:sz w:val="22"/>
          <w:szCs w:val="22"/>
        </w:rPr>
        <w:t>2016</w:t>
      </w:r>
      <w:r w:rsidR="002C1CCA">
        <w:rPr>
          <w:rFonts w:cs="Arial"/>
          <w:sz w:val="22"/>
          <w:szCs w:val="22"/>
        </w:rPr>
        <w:t>, l</w:t>
      </w:r>
      <w:r w:rsidRPr="002C1CCA">
        <w:rPr>
          <w:rFonts w:cs="Arial"/>
          <w:sz w:val="22"/>
          <w:szCs w:val="22"/>
        </w:rPr>
        <w:t xml:space="preserve">andings of large </w:t>
      </w:r>
      <w:r w:rsidR="006B4458">
        <w:rPr>
          <w:rFonts w:cs="Arial"/>
          <w:sz w:val="22"/>
          <w:szCs w:val="22"/>
        </w:rPr>
        <w:t>Haddock</w:t>
      </w:r>
      <w:r w:rsidRPr="002C1CCA">
        <w:rPr>
          <w:rFonts w:cs="Arial"/>
          <w:sz w:val="22"/>
          <w:szCs w:val="22"/>
        </w:rPr>
        <w:t xml:space="preserve"> totaled </w:t>
      </w:r>
      <w:r w:rsidR="007F0FC3">
        <w:rPr>
          <w:rFonts w:cs="Arial"/>
          <w:sz w:val="22"/>
          <w:szCs w:val="22"/>
        </w:rPr>
        <w:t>20</w:t>
      </w:r>
      <w:r w:rsidR="007F0FC3" w:rsidRPr="002C1CCA">
        <w:rPr>
          <w:rFonts w:cs="Arial"/>
          <w:sz w:val="22"/>
          <w:szCs w:val="22"/>
        </w:rPr>
        <w:t xml:space="preserve"> </w:t>
      </w:r>
      <w:proofErr w:type="spellStart"/>
      <w:r w:rsidRPr="002C1CCA">
        <w:rPr>
          <w:rFonts w:cs="Arial"/>
          <w:sz w:val="22"/>
          <w:szCs w:val="22"/>
        </w:rPr>
        <w:t>mt</w:t>
      </w:r>
      <w:proofErr w:type="spellEnd"/>
      <w:r w:rsidR="002C1CCA">
        <w:rPr>
          <w:rFonts w:cs="Arial"/>
          <w:sz w:val="22"/>
          <w:szCs w:val="22"/>
        </w:rPr>
        <w:t>,</w:t>
      </w:r>
      <w:r w:rsidRPr="002C1CCA">
        <w:rPr>
          <w:rFonts w:cs="Arial"/>
          <w:sz w:val="22"/>
          <w:szCs w:val="22"/>
        </w:rPr>
        <w:t xml:space="preserve"> </w:t>
      </w:r>
      <w:r w:rsidR="002C1CCA">
        <w:rPr>
          <w:rFonts w:cs="Arial"/>
          <w:sz w:val="22"/>
          <w:szCs w:val="22"/>
        </w:rPr>
        <w:t>s</w:t>
      </w:r>
      <w:r w:rsidRPr="002C1CCA">
        <w:rPr>
          <w:rFonts w:cs="Arial"/>
          <w:sz w:val="22"/>
          <w:szCs w:val="22"/>
        </w:rPr>
        <w:t xml:space="preserve">crod </w:t>
      </w:r>
      <w:r w:rsidR="006B4458">
        <w:rPr>
          <w:rFonts w:cs="Arial"/>
          <w:sz w:val="22"/>
          <w:szCs w:val="22"/>
        </w:rPr>
        <w:t>Haddock</w:t>
      </w:r>
      <w:r w:rsidRPr="002C1CCA">
        <w:rPr>
          <w:rFonts w:cs="Arial"/>
          <w:sz w:val="22"/>
          <w:szCs w:val="22"/>
        </w:rPr>
        <w:t xml:space="preserve"> </w:t>
      </w:r>
      <w:r w:rsidR="00724489">
        <w:rPr>
          <w:rFonts w:cs="Arial"/>
          <w:sz w:val="22"/>
          <w:szCs w:val="22"/>
        </w:rPr>
        <w:t xml:space="preserve">totaled </w:t>
      </w:r>
      <w:r w:rsidR="007F0FC3">
        <w:rPr>
          <w:rFonts w:cs="Arial"/>
          <w:sz w:val="22"/>
          <w:szCs w:val="22"/>
        </w:rPr>
        <w:t>257</w:t>
      </w:r>
      <w:r w:rsidR="007F0FC3" w:rsidRPr="002C1CCA">
        <w:rPr>
          <w:rFonts w:cs="Arial"/>
          <w:sz w:val="22"/>
          <w:szCs w:val="22"/>
        </w:rPr>
        <w:t xml:space="preserve"> </w:t>
      </w:r>
      <w:proofErr w:type="spellStart"/>
      <w:r w:rsidRPr="002C1CCA">
        <w:rPr>
          <w:rFonts w:cs="Arial"/>
          <w:sz w:val="22"/>
          <w:szCs w:val="22"/>
        </w:rPr>
        <w:t>mt</w:t>
      </w:r>
      <w:proofErr w:type="spellEnd"/>
      <w:r w:rsidR="00724489">
        <w:rPr>
          <w:rFonts w:cs="Arial"/>
          <w:sz w:val="22"/>
          <w:szCs w:val="22"/>
        </w:rPr>
        <w:t>,</w:t>
      </w:r>
      <w:r w:rsidRPr="002C1CCA">
        <w:rPr>
          <w:rFonts w:cs="Arial"/>
          <w:sz w:val="22"/>
          <w:szCs w:val="22"/>
        </w:rPr>
        <w:t xml:space="preserve"> </w:t>
      </w:r>
      <w:r w:rsidR="002C1CCA">
        <w:rPr>
          <w:rFonts w:cs="Arial"/>
          <w:sz w:val="22"/>
          <w:szCs w:val="22"/>
        </w:rPr>
        <w:t>and snapper</w:t>
      </w:r>
      <w:r w:rsidR="00752B02">
        <w:rPr>
          <w:rFonts w:cs="Arial"/>
          <w:sz w:val="22"/>
          <w:szCs w:val="22"/>
        </w:rPr>
        <w:t xml:space="preserve"> total</w:t>
      </w:r>
      <w:r w:rsidR="00724489">
        <w:rPr>
          <w:rFonts w:cs="Arial"/>
          <w:sz w:val="22"/>
          <w:szCs w:val="22"/>
        </w:rPr>
        <w:t>ed</w:t>
      </w:r>
      <w:r w:rsidR="002C1CCA">
        <w:rPr>
          <w:rFonts w:cs="Arial"/>
          <w:sz w:val="22"/>
          <w:szCs w:val="22"/>
        </w:rPr>
        <w:t xml:space="preserve"> </w:t>
      </w:r>
      <w:r w:rsidR="007F0FC3">
        <w:rPr>
          <w:rFonts w:cs="Arial"/>
          <w:sz w:val="22"/>
          <w:szCs w:val="22"/>
        </w:rPr>
        <w:t xml:space="preserve">52 </w:t>
      </w:r>
      <w:proofErr w:type="spellStart"/>
      <w:r w:rsidR="002C1CCA">
        <w:rPr>
          <w:rFonts w:cs="Arial"/>
          <w:sz w:val="22"/>
          <w:szCs w:val="22"/>
        </w:rPr>
        <w:t>mt</w:t>
      </w:r>
      <w:r w:rsidRPr="002C1CCA">
        <w:rPr>
          <w:rFonts w:cs="Arial"/>
          <w:sz w:val="22"/>
          <w:szCs w:val="22"/>
        </w:rPr>
        <w:t>.</w:t>
      </w:r>
      <w:proofErr w:type="spellEnd"/>
      <w:r w:rsidRPr="002C1CCA">
        <w:rPr>
          <w:rFonts w:cs="Arial"/>
          <w:sz w:val="22"/>
          <w:szCs w:val="22"/>
        </w:rPr>
        <w:t xml:space="preserve"> Length sampling for USA EGB landings in </w:t>
      </w:r>
      <w:r w:rsidR="00F55C3C" w:rsidRPr="002C1CCA">
        <w:rPr>
          <w:rFonts w:cs="Arial"/>
          <w:sz w:val="22"/>
          <w:szCs w:val="22"/>
        </w:rPr>
        <w:t>201</w:t>
      </w:r>
      <w:r w:rsidR="00F55C3C">
        <w:rPr>
          <w:rFonts w:cs="Arial"/>
          <w:sz w:val="22"/>
          <w:szCs w:val="22"/>
        </w:rPr>
        <w:t>6</w:t>
      </w:r>
      <w:r w:rsidR="00F55C3C" w:rsidRPr="002C1CCA">
        <w:rPr>
          <w:rFonts w:cs="Arial"/>
          <w:sz w:val="22"/>
          <w:szCs w:val="22"/>
        </w:rPr>
        <w:t xml:space="preserve"> </w:t>
      </w:r>
      <w:r w:rsidR="007F0FC3">
        <w:rPr>
          <w:rFonts w:cs="Arial"/>
          <w:sz w:val="22"/>
          <w:szCs w:val="22"/>
        </w:rPr>
        <w:t>w</w:t>
      </w:r>
      <w:r w:rsidR="00401E3D">
        <w:rPr>
          <w:rFonts w:cs="Arial"/>
          <w:sz w:val="22"/>
          <w:szCs w:val="22"/>
        </w:rPr>
        <w:t>as</w:t>
      </w:r>
      <w:r w:rsidR="007F0FC3">
        <w:rPr>
          <w:rFonts w:cs="Arial"/>
          <w:sz w:val="22"/>
          <w:szCs w:val="22"/>
        </w:rPr>
        <w:t xml:space="preserve"> available for all market categories except for the “large” category in quarter 3.</w:t>
      </w:r>
      <w:r w:rsidR="00D074D8">
        <w:rPr>
          <w:rFonts w:cs="Arial"/>
          <w:sz w:val="22"/>
          <w:szCs w:val="22"/>
        </w:rPr>
        <w:t xml:space="preserve"> </w:t>
      </w:r>
      <w:r w:rsidRPr="002C1CCA">
        <w:rPr>
          <w:rFonts w:cs="Arial"/>
          <w:sz w:val="22"/>
          <w:szCs w:val="22"/>
        </w:rPr>
        <w:t xml:space="preserve">Length and age samples were pooled to estimate </w:t>
      </w:r>
      <w:r w:rsidR="00724489">
        <w:rPr>
          <w:rFonts w:cs="Arial"/>
          <w:sz w:val="22"/>
          <w:szCs w:val="22"/>
        </w:rPr>
        <w:t>CAA</w:t>
      </w:r>
      <w:r w:rsidR="00DD5A21">
        <w:rPr>
          <w:rFonts w:cs="Arial"/>
          <w:sz w:val="22"/>
          <w:szCs w:val="22"/>
        </w:rPr>
        <w:t xml:space="preserve"> by half </w:t>
      </w:r>
      <w:r w:rsidRPr="002C1CCA">
        <w:rPr>
          <w:rFonts w:cs="Arial"/>
          <w:sz w:val="22"/>
          <w:szCs w:val="22"/>
        </w:rPr>
        <w:t xml:space="preserve">year rather than by quarter, and </w:t>
      </w:r>
      <w:r w:rsidR="00DD5A21">
        <w:rPr>
          <w:rFonts w:cs="Arial"/>
          <w:sz w:val="22"/>
          <w:szCs w:val="22"/>
        </w:rPr>
        <w:t xml:space="preserve">they </w:t>
      </w:r>
      <w:r w:rsidRPr="002C1CCA">
        <w:rPr>
          <w:rFonts w:cs="Arial"/>
          <w:sz w:val="22"/>
          <w:szCs w:val="22"/>
        </w:rPr>
        <w:t>were augmented with length and age samples from US statistical area</w:t>
      </w:r>
      <w:r w:rsidR="005A6F60" w:rsidRPr="002C1CCA">
        <w:rPr>
          <w:rFonts w:cs="Arial"/>
          <w:sz w:val="22"/>
          <w:szCs w:val="22"/>
        </w:rPr>
        <w:t>s</w:t>
      </w:r>
      <w:r w:rsidRPr="002C1CCA">
        <w:rPr>
          <w:rFonts w:cs="Arial"/>
          <w:sz w:val="22"/>
          <w:szCs w:val="22"/>
        </w:rPr>
        <w:t xml:space="preserve"> 522 and 525. After augmenting samples, there </w:t>
      </w:r>
      <w:r w:rsidR="000A3C73" w:rsidRPr="002C1CCA">
        <w:rPr>
          <w:rFonts w:cs="Arial"/>
          <w:sz w:val="22"/>
          <w:szCs w:val="22"/>
        </w:rPr>
        <w:t xml:space="preserve">was </w:t>
      </w:r>
      <w:r w:rsidRPr="002C1CCA">
        <w:rPr>
          <w:rFonts w:cs="Arial"/>
          <w:sz w:val="22"/>
          <w:szCs w:val="22"/>
        </w:rPr>
        <w:t xml:space="preserve">a total of </w:t>
      </w:r>
      <w:r w:rsidR="00401E3D">
        <w:rPr>
          <w:rFonts w:cs="Arial"/>
          <w:sz w:val="22"/>
          <w:szCs w:val="22"/>
        </w:rPr>
        <w:t>3,977</w:t>
      </w:r>
      <w:r w:rsidRPr="002C1CCA">
        <w:rPr>
          <w:rFonts w:cs="Arial"/>
          <w:sz w:val="22"/>
          <w:szCs w:val="22"/>
        </w:rPr>
        <w:t xml:space="preserve"> lengths and </w:t>
      </w:r>
      <w:r w:rsidR="00401E3D">
        <w:rPr>
          <w:rFonts w:cs="Arial"/>
          <w:sz w:val="22"/>
          <w:szCs w:val="22"/>
        </w:rPr>
        <w:t>1,879</w:t>
      </w:r>
      <w:r w:rsidR="0007638F" w:rsidRPr="002C1CCA">
        <w:rPr>
          <w:rFonts w:cs="Arial"/>
          <w:sz w:val="22"/>
          <w:szCs w:val="22"/>
        </w:rPr>
        <w:t xml:space="preserve"> </w:t>
      </w:r>
      <w:r w:rsidRPr="002C1CCA">
        <w:rPr>
          <w:rFonts w:cs="Arial"/>
          <w:sz w:val="22"/>
          <w:szCs w:val="22"/>
        </w:rPr>
        <w:t>ages</w:t>
      </w:r>
      <w:r w:rsidR="00367E97">
        <w:rPr>
          <w:rFonts w:cs="Arial"/>
          <w:sz w:val="22"/>
          <w:szCs w:val="22"/>
        </w:rPr>
        <w:t xml:space="preserve"> for calculating the </w:t>
      </w:r>
      <w:r w:rsidR="00F55C3C">
        <w:rPr>
          <w:rFonts w:cs="Arial"/>
          <w:sz w:val="22"/>
          <w:szCs w:val="22"/>
        </w:rPr>
        <w:t xml:space="preserve">2016 </w:t>
      </w:r>
      <w:r w:rsidR="00367E97">
        <w:rPr>
          <w:rFonts w:cs="Arial"/>
          <w:sz w:val="22"/>
          <w:szCs w:val="22"/>
        </w:rPr>
        <w:t>USA commercial fishery CAA</w:t>
      </w:r>
      <w:r w:rsidR="00D0194D">
        <w:rPr>
          <w:rFonts w:cs="Arial"/>
          <w:sz w:val="22"/>
          <w:szCs w:val="22"/>
        </w:rPr>
        <w:t>.</w:t>
      </w:r>
      <w:r w:rsidR="00D074D8">
        <w:rPr>
          <w:rFonts w:cs="Arial"/>
          <w:sz w:val="22"/>
          <w:szCs w:val="22"/>
        </w:rPr>
        <w:t xml:space="preserve"> </w:t>
      </w:r>
      <w:r w:rsidR="00F776FC" w:rsidRPr="002C1CCA">
        <w:rPr>
          <w:rFonts w:cs="Arial"/>
          <w:sz w:val="22"/>
          <w:szCs w:val="22"/>
        </w:rPr>
        <w:t>USA fishery weights were derived from fishery lengths using a length-weight relationship for each half year.</w:t>
      </w:r>
      <w:r w:rsidR="00D074D8">
        <w:rPr>
          <w:rFonts w:cs="Arial"/>
          <w:sz w:val="22"/>
          <w:szCs w:val="22"/>
        </w:rPr>
        <w:t xml:space="preserve"> </w:t>
      </w:r>
      <w:r w:rsidR="00F776FC" w:rsidRPr="002C1CCA">
        <w:rPr>
          <w:rFonts w:cs="Arial"/>
          <w:sz w:val="22"/>
          <w:szCs w:val="22"/>
        </w:rPr>
        <w:t xml:space="preserve">For quarters 1 and 2, </w:t>
      </w:r>
      <w:r w:rsidR="004943CD">
        <w:rPr>
          <w:rFonts w:cs="Arial"/>
          <w:sz w:val="22"/>
          <w:szCs w:val="22"/>
        </w:rPr>
        <w:t>that equation is (round weight [</w:t>
      </w:r>
      <w:r w:rsidR="00F776FC" w:rsidRPr="002C1CCA">
        <w:rPr>
          <w:rFonts w:cs="Arial"/>
          <w:sz w:val="22"/>
          <w:szCs w:val="22"/>
        </w:rPr>
        <w:t>kg</w:t>
      </w:r>
      <w:r w:rsidR="004943CD">
        <w:rPr>
          <w:rFonts w:cs="Arial"/>
          <w:sz w:val="22"/>
          <w:szCs w:val="22"/>
        </w:rPr>
        <w:t>]</w:t>
      </w:r>
      <w:r w:rsidR="0052678B">
        <w:rPr>
          <w:rFonts w:cs="Arial"/>
          <w:sz w:val="22"/>
          <w:szCs w:val="22"/>
        </w:rPr>
        <w:t xml:space="preserve"> </w:t>
      </w:r>
      <w:r w:rsidR="004943CD">
        <w:rPr>
          <w:rFonts w:cs="Arial"/>
          <w:sz w:val="22"/>
          <w:szCs w:val="22"/>
        </w:rPr>
        <w:t>=</w:t>
      </w:r>
      <w:r w:rsidR="0052678B">
        <w:rPr>
          <w:rFonts w:cs="Arial"/>
          <w:sz w:val="22"/>
          <w:szCs w:val="22"/>
        </w:rPr>
        <w:t xml:space="preserve"> </w:t>
      </w:r>
      <w:r w:rsidR="004943CD">
        <w:rPr>
          <w:rFonts w:cs="Arial"/>
          <w:sz w:val="22"/>
          <w:szCs w:val="22"/>
        </w:rPr>
        <w:t>6.07E-06*length [</w:t>
      </w:r>
      <w:r w:rsidR="00F776FC" w:rsidRPr="002C1CCA">
        <w:rPr>
          <w:rFonts w:cs="Arial"/>
          <w:sz w:val="22"/>
          <w:szCs w:val="22"/>
        </w:rPr>
        <w:t>cm</w:t>
      </w:r>
      <w:r w:rsidR="004943CD">
        <w:rPr>
          <w:rFonts w:cs="Arial"/>
          <w:sz w:val="22"/>
          <w:szCs w:val="22"/>
        </w:rPr>
        <w:t>]</w:t>
      </w:r>
      <w:r w:rsidR="00F776FC" w:rsidRPr="002C1CCA">
        <w:rPr>
          <w:rFonts w:cs="Arial"/>
          <w:sz w:val="22"/>
          <w:szCs w:val="22"/>
          <w:vertAlign w:val="superscript"/>
        </w:rPr>
        <w:t>3.10782</w:t>
      </w:r>
      <w:r w:rsidR="009B186A">
        <w:rPr>
          <w:rFonts w:cs="Arial"/>
          <w:sz w:val="22"/>
          <w:szCs w:val="22"/>
        </w:rPr>
        <w:t>)</w:t>
      </w:r>
      <w:r w:rsidR="00F776FC" w:rsidRPr="002C1CCA">
        <w:rPr>
          <w:rFonts w:cs="Arial"/>
          <w:sz w:val="22"/>
          <w:szCs w:val="22"/>
        </w:rPr>
        <w:t xml:space="preserve">; for quarters 3 and 4, </w:t>
      </w:r>
      <w:r w:rsidR="004943CD">
        <w:rPr>
          <w:rFonts w:cs="Arial"/>
          <w:sz w:val="22"/>
          <w:szCs w:val="22"/>
        </w:rPr>
        <w:t>that equation is (round weight [</w:t>
      </w:r>
      <w:r w:rsidR="00F776FC" w:rsidRPr="002C1CCA">
        <w:rPr>
          <w:rFonts w:cs="Arial"/>
          <w:sz w:val="22"/>
          <w:szCs w:val="22"/>
        </w:rPr>
        <w:t>kg</w:t>
      </w:r>
      <w:r w:rsidR="004943CD">
        <w:rPr>
          <w:rFonts w:cs="Arial"/>
          <w:sz w:val="22"/>
          <w:szCs w:val="22"/>
        </w:rPr>
        <w:t>]</w:t>
      </w:r>
      <w:r w:rsidR="0052678B">
        <w:rPr>
          <w:rFonts w:cs="Arial"/>
          <w:sz w:val="22"/>
          <w:szCs w:val="22"/>
        </w:rPr>
        <w:t xml:space="preserve"> </w:t>
      </w:r>
      <w:r w:rsidR="004943CD">
        <w:rPr>
          <w:rFonts w:cs="Arial"/>
          <w:sz w:val="22"/>
          <w:szCs w:val="22"/>
        </w:rPr>
        <w:t>=</w:t>
      </w:r>
      <w:r w:rsidR="0052678B">
        <w:rPr>
          <w:rFonts w:cs="Arial"/>
          <w:sz w:val="22"/>
          <w:szCs w:val="22"/>
        </w:rPr>
        <w:t xml:space="preserve"> </w:t>
      </w:r>
      <w:r w:rsidR="004943CD">
        <w:rPr>
          <w:rFonts w:cs="Arial"/>
          <w:sz w:val="22"/>
          <w:szCs w:val="22"/>
        </w:rPr>
        <w:t>7.12E-06*length [</w:t>
      </w:r>
      <w:r w:rsidR="00F776FC" w:rsidRPr="002C1CCA">
        <w:rPr>
          <w:rFonts w:cs="Arial"/>
          <w:sz w:val="22"/>
          <w:szCs w:val="22"/>
        </w:rPr>
        <w:t>cm</w:t>
      </w:r>
      <w:r w:rsidR="004943CD">
        <w:rPr>
          <w:rFonts w:cs="Arial"/>
          <w:sz w:val="22"/>
          <w:szCs w:val="22"/>
        </w:rPr>
        <w:t>]</w:t>
      </w:r>
      <w:r w:rsidR="00F776FC" w:rsidRPr="002C1CCA">
        <w:rPr>
          <w:rFonts w:cs="Arial"/>
          <w:sz w:val="22"/>
          <w:szCs w:val="22"/>
          <w:vertAlign w:val="superscript"/>
        </w:rPr>
        <w:t>3.08054</w:t>
      </w:r>
      <w:r w:rsidR="009B186A">
        <w:rPr>
          <w:rFonts w:cs="Arial"/>
          <w:sz w:val="22"/>
          <w:szCs w:val="22"/>
        </w:rPr>
        <w:t>)</w:t>
      </w:r>
      <w:r w:rsidR="00F776FC" w:rsidRPr="002C1CCA">
        <w:rPr>
          <w:rFonts w:cs="Arial"/>
          <w:sz w:val="22"/>
          <w:szCs w:val="22"/>
        </w:rPr>
        <w:t>.</w:t>
      </w:r>
    </w:p>
    <w:p w14:paraId="26C3F843" w14:textId="6FF267DD" w:rsidR="00F776FC" w:rsidRPr="00E97231" w:rsidRDefault="00845A8D" w:rsidP="0096369A">
      <w:pPr>
        <w:pStyle w:val="BodyText"/>
        <w:spacing w:before="120"/>
        <w:rPr>
          <w:rFonts w:cs="Arial"/>
          <w:sz w:val="22"/>
          <w:szCs w:val="22"/>
        </w:rPr>
      </w:pPr>
      <w:r w:rsidRPr="00E97231">
        <w:rPr>
          <w:rFonts w:cs="Arial"/>
          <w:sz w:val="22"/>
          <w:szCs w:val="22"/>
        </w:rPr>
        <w:t xml:space="preserve">USA fishermen are required to discard </w:t>
      </w:r>
      <w:r w:rsidR="006B4458">
        <w:rPr>
          <w:rFonts w:cs="Arial"/>
          <w:sz w:val="22"/>
          <w:szCs w:val="22"/>
        </w:rPr>
        <w:t>Haddock</w:t>
      </w:r>
      <w:r w:rsidRPr="00E97231">
        <w:rPr>
          <w:rFonts w:cs="Arial"/>
          <w:sz w:val="22"/>
          <w:szCs w:val="22"/>
        </w:rPr>
        <w:t xml:space="preserve"> under the legal size limit (</w:t>
      </w:r>
      <w:r w:rsidR="00765504">
        <w:rPr>
          <w:rFonts w:cs="Arial"/>
          <w:sz w:val="22"/>
          <w:szCs w:val="22"/>
        </w:rPr>
        <w:t>18 inches/45.7 cm from January</w:t>
      </w:r>
      <w:r w:rsidR="00E802A6">
        <w:rPr>
          <w:rFonts w:cs="Arial"/>
          <w:sz w:val="22"/>
          <w:szCs w:val="22"/>
        </w:rPr>
        <w:t>–</w:t>
      </w:r>
      <w:r w:rsidRPr="003D7A72">
        <w:rPr>
          <w:rFonts w:cs="Arial"/>
          <w:sz w:val="22"/>
          <w:szCs w:val="22"/>
        </w:rPr>
        <w:t>June 2013, then 16 inches since July 2013</w:t>
      </w:r>
      <w:r w:rsidRPr="00E97231">
        <w:rPr>
          <w:rFonts w:cs="Arial"/>
          <w:sz w:val="22"/>
          <w:szCs w:val="22"/>
        </w:rPr>
        <w:t xml:space="preserve">). A new regulation for the 2010 fishing year required vessels participating in a sector to retain all legal sized </w:t>
      </w:r>
      <w:r w:rsidR="006B4458">
        <w:rPr>
          <w:rFonts w:cs="Arial"/>
          <w:sz w:val="22"/>
          <w:szCs w:val="22"/>
        </w:rPr>
        <w:t>Haddock</w:t>
      </w:r>
      <w:r w:rsidRPr="00E97231">
        <w:rPr>
          <w:rFonts w:cs="Arial"/>
          <w:sz w:val="22"/>
          <w:szCs w:val="22"/>
        </w:rPr>
        <w:t xml:space="preserve">. USA discards at age of EGB </w:t>
      </w:r>
      <w:r w:rsidR="006B4458">
        <w:rPr>
          <w:rFonts w:cs="Arial"/>
          <w:sz w:val="22"/>
          <w:szCs w:val="22"/>
        </w:rPr>
        <w:t>Haddock</w:t>
      </w:r>
      <w:r w:rsidRPr="00E97231">
        <w:rPr>
          <w:rFonts w:cs="Arial"/>
          <w:sz w:val="22"/>
          <w:szCs w:val="22"/>
        </w:rPr>
        <w:t xml:space="preserve"> for calendar year </w:t>
      </w:r>
      <w:r w:rsidR="00F55C3C" w:rsidRPr="00E97231">
        <w:rPr>
          <w:rFonts w:cs="Arial"/>
          <w:sz w:val="22"/>
          <w:szCs w:val="22"/>
        </w:rPr>
        <w:t>201</w:t>
      </w:r>
      <w:r w:rsidR="00F55C3C">
        <w:rPr>
          <w:rFonts w:cs="Arial"/>
          <w:sz w:val="22"/>
          <w:szCs w:val="22"/>
        </w:rPr>
        <w:t>6</w:t>
      </w:r>
      <w:r w:rsidR="00F55C3C" w:rsidRPr="00E97231">
        <w:rPr>
          <w:rFonts w:cs="Arial"/>
          <w:sz w:val="22"/>
          <w:szCs w:val="22"/>
        </w:rPr>
        <w:t xml:space="preserve"> </w:t>
      </w:r>
      <w:r w:rsidR="00DD5A21">
        <w:rPr>
          <w:rFonts w:cs="Arial"/>
          <w:sz w:val="22"/>
          <w:szCs w:val="22"/>
        </w:rPr>
        <w:t xml:space="preserve">were estimated by half </w:t>
      </w:r>
      <w:r w:rsidRPr="00E97231">
        <w:rPr>
          <w:rFonts w:cs="Arial"/>
          <w:sz w:val="22"/>
          <w:szCs w:val="22"/>
        </w:rPr>
        <w:t xml:space="preserve">year from at-sea observer data. In calendar year </w:t>
      </w:r>
      <w:r w:rsidR="00F55C3C" w:rsidRPr="00E97231">
        <w:rPr>
          <w:rFonts w:cs="Arial"/>
          <w:sz w:val="22"/>
          <w:szCs w:val="22"/>
        </w:rPr>
        <w:t>201</w:t>
      </w:r>
      <w:r w:rsidR="00F55C3C">
        <w:rPr>
          <w:rFonts w:cs="Arial"/>
          <w:sz w:val="22"/>
          <w:szCs w:val="22"/>
        </w:rPr>
        <w:t>6</w:t>
      </w:r>
      <w:r w:rsidRPr="00E97231">
        <w:rPr>
          <w:rFonts w:cs="Arial"/>
          <w:sz w:val="22"/>
          <w:szCs w:val="22"/>
        </w:rPr>
        <w:t xml:space="preserve">, the number of observed trips from the at-sea monitoring program was </w:t>
      </w:r>
      <w:r w:rsidR="003D7A72">
        <w:rPr>
          <w:rFonts w:cs="Arial"/>
          <w:sz w:val="22"/>
          <w:szCs w:val="22"/>
        </w:rPr>
        <w:t>60</w:t>
      </w:r>
      <w:r w:rsidRPr="00E97231">
        <w:rPr>
          <w:rFonts w:cs="Arial"/>
          <w:sz w:val="22"/>
          <w:szCs w:val="22"/>
        </w:rPr>
        <w:t xml:space="preserve">, a decrease from the previous year when there were </w:t>
      </w:r>
      <w:r w:rsidR="003D7A72">
        <w:rPr>
          <w:rFonts w:cs="Arial"/>
          <w:sz w:val="22"/>
          <w:szCs w:val="22"/>
        </w:rPr>
        <w:t>141</w:t>
      </w:r>
      <w:r w:rsidRPr="00E97231">
        <w:rPr>
          <w:rFonts w:cs="Arial"/>
          <w:sz w:val="22"/>
          <w:szCs w:val="22"/>
        </w:rPr>
        <w:t xml:space="preserve">. There were </w:t>
      </w:r>
      <w:r w:rsidR="003D7A72">
        <w:rPr>
          <w:rFonts w:cs="Arial"/>
          <w:sz w:val="22"/>
          <w:szCs w:val="22"/>
        </w:rPr>
        <w:t>429</w:t>
      </w:r>
      <w:r w:rsidR="003D7A72" w:rsidRPr="00E97231">
        <w:rPr>
          <w:rFonts w:cs="Arial"/>
          <w:sz w:val="22"/>
          <w:szCs w:val="22"/>
        </w:rPr>
        <w:t xml:space="preserve"> </w:t>
      </w:r>
      <w:r w:rsidRPr="00E97231">
        <w:rPr>
          <w:rFonts w:cs="Arial"/>
          <w:sz w:val="22"/>
          <w:szCs w:val="22"/>
        </w:rPr>
        <w:t xml:space="preserve">trips to EGB for </w:t>
      </w:r>
      <w:r w:rsidR="005D3B3B">
        <w:rPr>
          <w:rFonts w:cs="Arial"/>
          <w:sz w:val="22"/>
          <w:szCs w:val="22"/>
        </w:rPr>
        <w:t xml:space="preserve">all </w:t>
      </w:r>
      <w:proofErr w:type="spellStart"/>
      <w:r w:rsidRPr="00E97231">
        <w:rPr>
          <w:rFonts w:cs="Arial"/>
          <w:sz w:val="22"/>
          <w:szCs w:val="22"/>
        </w:rPr>
        <w:t>groundfish</w:t>
      </w:r>
      <w:proofErr w:type="spellEnd"/>
      <w:r w:rsidRPr="00E97231">
        <w:rPr>
          <w:rFonts w:cs="Arial"/>
          <w:sz w:val="22"/>
          <w:szCs w:val="22"/>
        </w:rPr>
        <w:t xml:space="preserve"> gear types</w:t>
      </w:r>
      <w:r w:rsidR="00DD5A21">
        <w:rPr>
          <w:rFonts w:cs="Arial"/>
          <w:sz w:val="22"/>
          <w:szCs w:val="22"/>
        </w:rPr>
        <w:t>;</w:t>
      </w:r>
      <w:r w:rsidRPr="00E97231">
        <w:rPr>
          <w:rFonts w:cs="Arial"/>
          <w:sz w:val="22"/>
          <w:szCs w:val="22"/>
        </w:rPr>
        <w:t xml:space="preserve"> however</w:t>
      </w:r>
      <w:r w:rsidR="00DD5A21">
        <w:rPr>
          <w:rFonts w:cs="Arial"/>
          <w:sz w:val="22"/>
          <w:szCs w:val="22"/>
        </w:rPr>
        <w:t>,</w:t>
      </w:r>
      <w:r w:rsidRPr="00E97231">
        <w:rPr>
          <w:rFonts w:cs="Arial"/>
          <w:sz w:val="22"/>
          <w:szCs w:val="22"/>
        </w:rPr>
        <w:t xml:space="preserve"> the fraction of trips sampled varied by gear: </w:t>
      </w:r>
      <w:r w:rsidR="003D7A72">
        <w:rPr>
          <w:rFonts w:cs="Arial"/>
          <w:sz w:val="22"/>
          <w:szCs w:val="22"/>
        </w:rPr>
        <w:t>30</w:t>
      </w:r>
      <w:r w:rsidRPr="00E97231">
        <w:rPr>
          <w:rFonts w:cs="Arial"/>
          <w:sz w:val="22"/>
          <w:szCs w:val="22"/>
        </w:rPr>
        <w:t xml:space="preserve">% of standard otter trawl trips, </w:t>
      </w:r>
      <w:r w:rsidR="003D7A72">
        <w:rPr>
          <w:rFonts w:cs="Arial"/>
          <w:sz w:val="22"/>
          <w:szCs w:val="22"/>
        </w:rPr>
        <w:t>100</w:t>
      </w:r>
      <w:r w:rsidRPr="00E97231">
        <w:rPr>
          <w:rFonts w:cs="Arial"/>
          <w:sz w:val="22"/>
          <w:szCs w:val="22"/>
        </w:rPr>
        <w:t xml:space="preserve">% of separator trawl trips, </w:t>
      </w:r>
      <w:r w:rsidR="00C7173C">
        <w:rPr>
          <w:rFonts w:cs="Arial"/>
          <w:sz w:val="22"/>
          <w:szCs w:val="22"/>
        </w:rPr>
        <w:t>37.5% of mid-water trawl trips,</w:t>
      </w:r>
      <w:r w:rsidR="00C7173C" w:rsidRPr="00E97231" w:rsidDel="003D7A72">
        <w:rPr>
          <w:rFonts w:cs="Arial"/>
          <w:sz w:val="22"/>
          <w:szCs w:val="22"/>
        </w:rPr>
        <w:t xml:space="preserve"> </w:t>
      </w:r>
      <w:r w:rsidR="003D7A72">
        <w:rPr>
          <w:rFonts w:cs="Arial"/>
          <w:sz w:val="22"/>
          <w:szCs w:val="22"/>
        </w:rPr>
        <w:t>11</w:t>
      </w:r>
      <w:r w:rsidRPr="00E97231">
        <w:rPr>
          <w:rFonts w:cs="Arial"/>
          <w:sz w:val="22"/>
          <w:szCs w:val="22"/>
        </w:rPr>
        <w:t xml:space="preserve">% of scallop trips, </w:t>
      </w:r>
      <w:r w:rsidR="003D7A72">
        <w:rPr>
          <w:rFonts w:cs="Arial"/>
          <w:sz w:val="22"/>
          <w:szCs w:val="22"/>
        </w:rPr>
        <w:t>7</w:t>
      </w:r>
      <w:r w:rsidRPr="00E97231">
        <w:rPr>
          <w:rFonts w:cs="Arial"/>
          <w:sz w:val="22"/>
          <w:szCs w:val="22"/>
        </w:rPr>
        <w:t xml:space="preserve">% for gillnet, </w:t>
      </w:r>
      <w:r w:rsidR="00C7173C">
        <w:rPr>
          <w:rFonts w:cs="Arial"/>
          <w:sz w:val="22"/>
          <w:szCs w:val="22"/>
        </w:rPr>
        <w:t>0</w:t>
      </w:r>
      <w:r w:rsidRPr="00E97231">
        <w:rPr>
          <w:rFonts w:cs="Arial"/>
          <w:sz w:val="22"/>
          <w:szCs w:val="22"/>
        </w:rPr>
        <w:t>% for lobster pot trips (</w:t>
      </w:r>
      <w:r w:rsidR="00C7173C">
        <w:rPr>
          <w:rFonts w:cs="Arial"/>
          <w:sz w:val="22"/>
          <w:szCs w:val="22"/>
        </w:rPr>
        <w:t>0</w:t>
      </w:r>
      <w:r w:rsidR="00C7173C" w:rsidRPr="00E97231">
        <w:rPr>
          <w:rFonts w:cs="Arial"/>
          <w:sz w:val="22"/>
          <w:szCs w:val="22"/>
        </w:rPr>
        <w:t xml:space="preserve"> </w:t>
      </w:r>
      <w:r w:rsidRPr="00E97231">
        <w:rPr>
          <w:rFonts w:cs="Arial"/>
          <w:sz w:val="22"/>
          <w:szCs w:val="22"/>
        </w:rPr>
        <w:t xml:space="preserve">out of </w:t>
      </w:r>
      <w:r w:rsidR="00C7173C">
        <w:rPr>
          <w:rFonts w:cs="Arial"/>
          <w:sz w:val="22"/>
          <w:szCs w:val="22"/>
        </w:rPr>
        <w:t>0</w:t>
      </w:r>
      <w:r w:rsidR="00C7173C" w:rsidRPr="00E97231">
        <w:rPr>
          <w:rFonts w:cs="Arial"/>
          <w:sz w:val="22"/>
          <w:szCs w:val="22"/>
        </w:rPr>
        <w:t xml:space="preserve"> </w:t>
      </w:r>
      <w:r w:rsidRPr="00E97231">
        <w:rPr>
          <w:rFonts w:cs="Arial"/>
          <w:sz w:val="22"/>
          <w:szCs w:val="22"/>
        </w:rPr>
        <w:t>trips)</w:t>
      </w:r>
      <w:r w:rsidR="00765504">
        <w:rPr>
          <w:rFonts w:cs="Arial"/>
          <w:sz w:val="22"/>
          <w:szCs w:val="22"/>
        </w:rPr>
        <w:t>, and 0% for long</w:t>
      </w:r>
      <w:r w:rsidR="00DD5A21">
        <w:rPr>
          <w:rFonts w:cs="Arial"/>
          <w:sz w:val="22"/>
          <w:szCs w:val="22"/>
        </w:rPr>
        <w:t>-</w:t>
      </w:r>
      <w:r w:rsidR="00765504">
        <w:rPr>
          <w:rFonts w:cs="Arial"/>
          <w:sz w:val="22"/>
          <w:szCs w:val="22"/>
        </w:rPr>
        <w:t>line trips (0 </w:t>
      </w:r>
      <w:r w:rsidRPr="00E97231">
        <w:rPr>
          <w:rFonts w:cs="Arial"/>
          <w:sz w:val="22"/>
          <w:szCs w:val="22"/>
        </w:rPr>
        <w:t xml:space="preserve">out of </w:t>
      </w:r>
      <w:r w:rsidR="00C7173C">
        <w:rPr>
          <w:rFonts w:cs="Arial"/>
          <w:sz w:val="22"/>
          <w:szCs w:val="22"/>
        </w:rPr>
        <w:t>0</w:t>
      </w:r>
      <w:r w:rsidR="00C7173C" w:rsidRPr="00E97231">
        <w:rPr>
          <w:rFonts w:cs="Arial"/>
          <w:sz w:val="22"/>
          <w:szCs w:val="22"/>
        </w:rPr>
        <w:t xml:space="preserve"> </w:t>
      </w:r>
      <w:r w:rsidRPr="00E97231">
        <w:rPr>
          <w:rFonts w:cs="Arial"/>
          <w:sz w:val="22"/>
          <w:szCs w:val="22"/>
        </w:rPr>
        <w:t>trip</w:t>
      </w:r>
      <w:r w:rsidR="00C7173C">
        <w:rPr>
          <w:rFonts w:cs="Arial"/>
          <w:sz w:val="22"/>
          <w:szCs w:val="22"/>
        </w:rPr>
        <w:t>s</w:t>
      </w:r>
      <w:r w:rsidR="0096369A">
        <w:rPr>
          <w:rFonts w:cs="Arial"/>
          <w:sz w:val="22"/>
          <w:szCs w:val="22"/>
        </w:rPr>
        <w:t>).</w:t>
      </w:r>
    </w:p>
    <w:p w14:paraId="79F3B344" w14:textId="12318AC0" w:rsidR="00A47137" w:rsidRPr="00E97231" w:rsidRDefault="00845A8D" w:rsidP="0096369A">
      <w:pPr>
        <w:pStyle w:val="BodyText"/>
        <w:spacing w:before="120"/>
        <w:rPr>
          <w:rFonts w:cs="Arial"/>
          <w:sz w:val="22"/>
          <w:szCs w:val="22"/>
        </w:rPr>
      </w:pPr>
      <w:r w:rsidRPr="00E97231">
        <w:rPr>
          <w:rFonts w:cs="Arial"/>
          <w:sz w:val="22"/>
          <w:szCs w:val="22"/>
        </w:rPr>
        <w:t xml:space="preserve">As </w:t>
      </w:r>
      <w:r w:rsidR="00C7173C">
        <w:rPr>
          <w:rFonts w:cs="Arial"/>
          <w:sz w:val="22"/>
          <w:szCs w:val="22"/>
        </w:rPr>
        <w:t>85%</w:t>
      </w:r>
      <w:r w:rsidRPr="00E97231">
        <w:rPr>
          <w:rFonts w:cs="Arial"/>
          <w:sz w:val="22"/>
          <w:szCs w:val="22"/>
        </w:rPr>
        <w:t xml:space="preserve"> of the discarding was due to the otter trawl fleet, there were few length samples from remaining gears (scallop dredge, gillnet, and lobster pot). Therefore, length samples were combined across gears. The resulting comb</w:t>
      </w:r>
      <w:r w:rsidR="00DD5A21">
        <w:rPr>
          <w:rFonts w:cs="Arial"/>
          <w:sz w:val="22"/>
          <w:szCs w:val="22"/>
        </w:rPr>
        <w:t xml:space="preserve">ined length frequencies by half </w:t>
      </w:r>
      <w:r w:rsidRPr="00E97231">
        <w:rPr>
          <w:rFonts w:cs="Arial"/>
          <w:sz w:val="22"/>
          <w:szCs w:val="22"/>
        </w:rPr>
        <w:t>year were converted to discarded number at age by applying the age</w:t>
      </w:r>
      <w:r w:rsidR="00DD5A21">
        <w:rPr>
          <w:rFonts w:cs="Arial"/>
          <w:sz w:val="22"/>
          <w:szCs w:val="22"/>
        </w:rPr>
        <w:t>-</w:t>
      </w:r>
      <w:r w:rsidRPr="00E97231">
        <w:rPr>
          <w:rFonts w:cs="Arial"/>
          <w:sz w:val="22"/>
          <w:szCs w:val="22"/>
        </w:rPr>
        <w:t>length keys from the NMFS spring bottom trawl survey (</w:t>
      </w:r>
      <w:r w:rsidR="00C7173C">
        <w:rPr>
          <w:rFonts w:cs="Arial"/>
          <w:sz w:val="22"/>
          <w:szCs w:val="22"/>
        </w:rPr>
        <w:t>1270</w:t>
      </w:r>
      <w:r w:rsidR="00C7173C" w:rsidRPr="00E97231">
        <w:rPr>
          <w:rFonts w:cs="Arial"/>
          <w:sz w:val="22"/>
          <w:szCs w:val="22"/>
        </w:rPr>
        <w:t xml:space="preserve"> </w:t>
      </w:r>
      <w:r w:rsidRPr="00E97231">
        <w:rPr>
          <w:rFonts w:cs="Arial"/>
          <w:sz w:val="22"/>
          <w:szCs w:val="22"/>
        </w:rPr>
        <w:t>ages) to quarters 1 and 2 and from the autumn bottom trawl survey (</w:t>
      </w:r>
      <w:r w:rsidR="00C7173C">
        <w:rPr>
          <w:rFonts w:cs="Arial"/>
          <w:sz w:val="22"/>
          <w:szCs w:val="22"/>
        </w:rPr>
        <w:t>957</w:t>
      </w:r>
      <w:r w:rsidR="00C7173C" w:rsidRPr="00E97231">
        <w:rPr>
          <w:rFonts w:cs="Arial"/>
          <w:sz w:val="22"/>
          <w:szCs w:val="22"/>
        </w:rPr>
        <w:t xml:space="preserve"> </w:t>
      </w:r>
      <w:r w:rsidRPr="00E97231">
        <w:rPr>
          <w:rFonts w:cs="Arial"/>
          <w:sz w:val="22"/>
          <w:szCs w:val="22"/>
        </w:rPr>
        <w:t>ages) to quarters 3 and 4.</w:t>
      </w:r>
    </w:p>
    <w:p w14:paraId="19E4ABEE" w14:textId="5570808B" w:rsidR="0015008E" w:rsidRDefault="00576DD9" w:rsidP="0096369A">
      <w:pPr>
        <w:pStyle w:val="BodyText"/>
        <w:spacing w:before="120"/>
        <w:rPr>
          <w:rFonts w:cs="Arial"/>
          <w:sz w:val="22"/>
          <w:szCs w:val="22"/>
        </w:rPr>
      </w:pPr>
      <w:r>
        <w:rPr>
          <w:rFonts w:cs="Arial"/>
          <w:sz w:val="22"/>
          <w:szCs w:val="22"/>
        </w:rPr>
        <w:t xml:space="preserve">USA landings </w:t>
      </w:r>
      <w:r w:rsidR="003306E3" w:rsidRPr="00B37729">
        <w:rPr>
          <w:rFonts w:cs="Arial"/>
          <w:sz w:val="22"/>
          <w:szCs w:val="22"/>
        </w:rPr>
        <w:t xml:space="preserve">in </w:t>
      </w:r>
      <w:r w:rsidR="00F55C3C" w:rsidRPr="00B37729">
        <w:rPr>
          <w:rFonts w:cs="Arial"/>
          <w:sz w:val="22"/>
          <w:szCs w:val="22"/>
        </w:rPr>
        <w:t>201</w:t>
      </w:r>
      <w:r w:rsidR="00F55C3C">
        <w:rPr>
          <w:rFonts w:cs="Arial"/>
          <w:sz w:val="22"/>
          <w:szCs w:val="22"/>
        </w:rPr>
        <w:t>6</w:t>
      </w:r>
      <w:r w:rsidR="00F55C3C" w:rsidRPr="00B37729">
        <w:rPr>
          <w:rFonts w:cs="Arial"/>
          <w:sz w:val="22"/>
          <w:szCs w:val="22"/>
        </w:rPr>
        <w:t xml:space="preserve"> </w:t>
      </w:r>
      <w:r w:rsidR="0015008E">
        <w:rPr>
          <w:rFonts w:cs="Arial"/>
          <w:sz w:val="22"/>
          <w:szCs w:val="22"/>
        </w:rPr>
        <w:t>had a modal size of</w:t>
      </w:r>
      <w:r>
        <w:rPr>
          <w:rFonts w:cs="Arial"/>
          <w:sz w:val="22"/>
          <w:szCs w:val="22"/>
        </w:rPr>
        <w:t xml:space="preserve"> </w:t>
      </w:r>
      <w:r w:rsidR="000A1311">
        <w:rPr>
          <w:rFonts w:cs="Arial"/>
          <w:sz w:val="22"/>
          <w:szCs w:val="22"/>
        </w:rPr>
        <w:t>35</w:t>
      </w:r>
      <w:r w:rsidR="000A1311" w:rsidRPr="00B37729">
        <w:rPr>
          <w:rFonts w:cs="Arial"/>
          <w:sz w:val="22"/>
          <w:szCs w:val="22"/>
        </w:rPr>
        <w:t xml:space="preserve"> </w:t>
      </w:r>
      <w:r w:rsidR="00A47137" w:rsidRPr="00B37729">
        <w:rPr>
          <w:rFonts w:cs="Arial"/>
          <w:sz w:val="22"/>
          <w:szCs w:val="22"/>
        </w:rPr>
        <w:t xml:space="preserve">cm (Figure </w:t>
      </w:r>
      <w:r w:rsidR="007F3725">
        <w:rPr>
          <w:rFonts w:cs="Arial"/>
          <w:sz w:val="22"/>
          <w:szCs w:val="22"/>
        </w:rPr>
        <w:t>7</w:t>
      </w:r>
      <w:r w:rsidR="00A62C15">
        <w:rPr>
          <w:rFonts w:cs="Arial"/>
          <w:sz w:val="22"/>
          <w:szCs w:val="22"/>
        </w:rPr>
        <w:t>; upper panel</w:t>
      </w:r>
      <w:r w:rsidR="00A47137" w:rsidRPr="00B37729">
        <w:rPr>
          <w:rFonts w:cs="Arial"/>
          <w:sz w:val="22"/>
          <w:szCs w:val="22"/>
        </w:rPr>
        <w:t xml:space="preserve">). </w:t>
      </w:r>
      <w:r w:rsidR="0015008E">
        <w:rPr>
          <w:rFonts w:cs="Arial"/>
          <w:sz w:val="22"/>
          <w:szCs w:val="22"/>
        </w:rPr>
        <w:t xml:space="preserve">There were several modal sizes for discards depending on gear type. </w:t>
      </w:r>
      <w:r w:rsidR="006B4458">
        <w:rPr>
          <w:rFonts w:cs="Arial"/>
          <w:sz w:val="22"/>
          <w:szCs w:val="22"/>
        </w:rPr>
        <w:t>Haddock</w:t>
      </w:r>
      <w:r w:rsidR="0015008E">
        <w:rPr>
          <w:rFonts w:cs="Arial"/>
          <w:sz w:val="22"/>
          <w:szCs w:val="22"/>
        </w:rPr>
        <w:t xml:space="preserve"> discards from otter trawl with a separator panel peaked at </w:t>
      </w:r>
      <w:r w:rsidR="000A1311">
        <w:rPr>
          <w:rFonts w:cs="Arial"/>
          <w:sz w:val="22"/>
          <w:szCs w:val="22"/>
        </w:rPr>
        <w:t xml:space="preserve">34 </w:t>
      </w:r>
      <w:r w:rsidR="0015008E">
        <w:rPr>
          <w:rFonts w:cs="Arial"/>
          <w:sz w:val="22"/>
          <w:szCs w:val="22"/>
        </w:rPr>
        <w:t xml:space="preserve">cm, while without the panel they peaked at </w:t>
      </w:r>
      <w:r w:rsidR="00C7173C">
        <w:rPr>
          <w:rFonts w:cs="Arial"/>
          <w:sz w:val="22"/>
          <w:szCs w:val="22"/>
        </w:rPr>
        <w:t>30</w:t>
      </w:r>
      <w:r w:rsidR="000A1311" w:rsidRPr="00830048">
        <w:rPr>
          <w:rFonts w:cs="Arial"/>
          <w:sz w:val="22"/>
          <w:szCs w:val="22"/>
        </w:rPr>
        <w:t xml:space="preserve"> and </w:t>
      </w:r>
      <w:r w:rsidR="00C7173C">
        <w:rPr>
          <w:rFonts w:cs="Arial"/>
          <w:sz w:val="22"/>
          <w:szCs w:val="22"/>
        </w:rPr>
        <w:t>32</w:t>
      </w:r>
      <w:r w:rsidR="0015008E">
        <w:rPr>
          <w:rFonts w:cs="Arial"/>
          <w:sz w:val="22"/>
          <w:szCs w:val="22"/>
        </w:rPr>
        <w:t xml:space="preserve"> cm.</w:t>
      </w:r>
      <w:r w:rsidR="00D074D8">
        <w:rPr>
          <w:rFonts w:cs="Arial"/>
          <w:sz w:val="22"/>
          <w:szCs w:val="22"/>
        </w:rPr>
        <w:t xml:space="preserve"> </w:t>
      </w:r>
      <w:r w:rsidR="0015008E">
        <w:rPr>
          <w:rFonts w:cs="Arial"/>
          <w:sz w:val="22"/>
          <w:szCs w:val="22"/>
        </w:rPr>
        <w:t xml:space="preserve"> Scallop dredge discards had a modal size of </w:t>
      </w:r>
      <w:r w:rsidR="000A1311">
        <w:rPr>
          <w:rFonts w:cs="Arial"/>
          <w:sz w:val="22"/>
          <w:szCs w:val="22"/>
        </w:rPr>
        <w:t xml:space="preserve">38 </w:t>
      </w:r>
      <w:r w:rsidR="0015008E">
        <w:rPr>
          <w:rFonts w:cs="Arial"/>
          <w:sz w:val="22"/>
          <w:szCs w:val="22"/>
        </w:rPr>
        <w:t xml:space="preserve">cm, while discards from </w:t>
      </w:r>
      <w:r w:rsidR="00C7173C">
        <w:rPr>
          <w:rFonts w:cs="Arial"/>
          <w:sz w:val="22"/>
          <w:szCs w:val="22"/>
        </w:rPr>
        <w:t>mid-water trawl</w:t>
      </w:r>
      <w:r w:rsidR="0015008E">
        <w:rPr>
          <w:rFonts w:cs="Arial"/>
          <w:sz w:val="22"/>
          <w:szCs w:val="22"/>
        </w:rPr>
        <w:t xml:space="preserve"> peaked at </w:t>
      </w:r>
      <w:r w:rsidR="00C7173C">
        <w:rPr>
          <w:rFonts w:cs="Arial"/>
          <w:sz w:val="22"/>
          <w:szCs w:val="22"/>
        </w:rPr>
        <w:t>32</w:t>
      </w:r>
      <w:r w:rsidR="0015008E">
        <w:rPr>
          <w:rFonts w:cs="Arial"/>
          <w:sz w:val="22"/>
          <w:szCs w:val="22"/>
        </w:rPr>
        <w:t xml:space="preserve"> cm.</w:t>
      </w:r>
      <w:r w:rsidR="00D074D8">
        <w:rPr>
          <w:rFonts w:cs="Arial"/>
          <w:sz w:val="22"/>
          <w:szCs w:val="22"/>
        </w:rPr>
        <w:t xml:space="preserve"> </w:t>
      </w:r>
      <w:r w:rsidR="00A47137" w:rsidRPr="00B37729">
        <w:rPr>
          <w:rFonts w:cs="Arial"/>
          <w:sz w:val="22"/>
          <w:szCs w:val="22"/>
        </w:rPr>
        <w:t>The 20</w:t>
      </w:r>
      <w:r w:rsidR="00CC70C5" w:rsidRPr="00B37729">
        <w:rPr>
          <w:rFonts w:cs="Arial"/>
          <w:sz w:val="22"/>
          <w:szCs w:val="22"/>
        </w:rPr>
        <w:t>10</w:t>
      </w:r>
      <w:r w:rsidR="00A47137" w:rsidRPr="00B37729">
        <w:rPr>
          <w:rFonts w:cs="Arial"/>
          <w:sz w:val="22"/>
          <w:szCs w:val="22"/>
        </w:rPr>
        <w:t xml:space="preserve"> year-class </w:t>
      </w:r>
      <w:r w:rsidR="00DD5A21">
        <w:rPr>
          <w:rFonts w:cs="Arial"/>
          <w:sz w:val="22"/>
          <w:szCs w:val="22"/>
        </w:rPr>
        <w:t>(a</w:t>
      </w:r>
      <w:r w:rsidR="0015008E">
        <w:rPr>
          <w:rFonts w:cs="Arial"/>
          <w:sz w:val="22"/>
          <w:szCs w:val="22"/>
        </w:rPr>
        <w:t xml:space="preserve">ge </w:t>
      </w:r>
      <w:r w:rsidR="000A1311">
        <w:rPr>
          <w:rFonts w:cs="Arial"/>
          <w:sz w:val="22"/>
          <w:szCs w:val="22"/>
        </w:rPr>
        <w:t>6</w:t>
      </w:r>
      <w:r w:rsidR="0015008E">
        <w:rPr>
          <w:rFonts w:cs="Arial"/>
          <w:sz w:val="22"/>
          <w:szCs w:val="22"/>
        </w:rPr>
        <w:t xml:space="preserve">) represented </w:t>
      </w:r>
      <w:r w:rsidR="000A1311">
        <w:rPr>
          <w:rFonts w:cs="Arial"/>
          <w:sz w:val="22"/>
          <w:szCs w:val="22"/>
        </w:rPr>
        <w:t>30</w:t>
      </w:r>
      <w:r w:rsidR="0015008E">
        <w:rPr>
          <w:rFonts w:cs="Arial"/>
          <w:sz w:val="22"/>
          <w:szCs w:val="22"/>
        </w:rPr>
        <w:t xml:space="preserve">% of the </w:t>
      </w:r>
      <w:r w:rsidR="00752B02">
        <w:rPr>
          <w:rFonts w:cs="Arial"/>
          <w:sz w:val="22"/>
          <w:szCs w:val="22"/>
        </w:rPr>
        <w:t>CAA</w:t>
      </w:r>
      <w:r w:rsidR="00A62C15">
        <w:rPr>
          <w:rFonts w:cs="Arial"/>
          <w:sz w:val="22"/>
          <w:szCs w:val="22"/>
        </w:rPr>
        <w:t xml:space="preserve"> as landings</w:t>
      </w:r>
      <w:r w:rsidR="00DD5A21">
        <w:rPr>
          <w:rFonts w:cs="Arial"/>
          <w:sz w:val="22"/>
          <w:szCs w:val="22"/>
        </w:rPr>
        <w:t>,</w:t>
      </w:r>
      <w:r w:rsidR="00A62C15">
        <w:rPr>
          <w:rFonts w:cs="Arial"/>
          <w:sz w:val="22"/>
          <w:szCs w:val="22"/>
        </w:rPr>
        <w:t xml:space="preserve"> </w:t>
      </w:r>
      <w:r w:rsidR="0015008E">
        <w:rPr>
          <w:rFonts w:cs="Arial"/>
          <w:sz w:val="22"/>
          <w:szCs w:val="22"/>
        </w:rPr>
        <w:t>while the 2013 year cla</w:t>
      </w:r>
      <w:r w:rsidR="00DD5A21">
        <w:rPr>
          <w:rFonts w:cs="Arial"/>
          <w:sz w:val="22"/>
          <w:szCs w:val="22"/>
        </w:rPr>
        <w:t>ss (a</w:t>
      </w:r>
      <w:r w:rsidR="00A62C15">
        <w:rPr>
          <w:rFonts w:cs="Arial"/>
          <w:sz w:val="22"/>
          <w:szCs w:val="22"/>
        </w:rPr>
        <w:t xml:space="preserve">ge </w:t>
      </w:r>
      <w:r w:rsidR="000A1311">
        <w:rPr>
          <w:rFonts w:cs="Arial"/>
          <w:sz w:val="22"/>
          <w:szCs w:val="22"/>
        </w:rPr>
        <w:t>3</w:t>
      </w:r>
      <w:r w:rsidR="00A62C15">
        <w:rPr>
          <w:rFonts w:cs="Arial"/>
          <w:sz w:val="22"/>
          <w:szCs w:val="22"/>
        </w:rPr>
        <w:t xml:space="preserve">) represented </w:t>
      </w:r>
      <w:r w:rsidR="000A1311">
        <w:rPr>
          <w:rFonts w:cs="Arial"/>
          <w:sz w:val="22"/>
          <w:szCs w:val="22"/>
        </w:rPr>
        <w:t>42</w:t>
      </w:r>
      <w:r w:rsidR="00A62C15">
        <w:rPr>
          <w:rFonts w:cs="Arial"/>
          <w:sz w:val="22"/>
          <w:szCs w:val="22"/>
        </w:rPr>
        <w:t xml:space="preserve">% of the </w:t>
      </w:r>
      <w:r w:rsidR="00752B02">
        <w:rPr>
          <w:rFonts w:cs="Arial"/>
          <w:sz w:val="22"/>
          <w:szCs w:val="22"/>
        </w:rPr>
        <w:t>CAA</w:t>
      </w:r>
      <w:r w:rsidR="00A62C15">
        <w:rPr>
          <w:rFonts w:cs="Arial"/>
          <w:sz w:val="22"/>
          <w:szCs w:val="22"/>
        </w:rPr>
        <w:t xml:space="preserve"> as discards</w:t>
      </w:r>
      <w:r w:rsidR="00C00224">
        <w:rPr>
          <w:rFonts w:cs="Arial"/>
          <w:sz w:val="22"/>
          <w:szCs w:val="22"/>
        </w:rPr>
        <w:t xml:space="preserve"> (Figure </w:t>
      </w:r>
      <w:r w:rsidR="000A1311">
        <w:rPr>
          <w:rFonts w:cs="Arial"/>
          <w:sz w:val="22"/>
          <w:szCs w:val="22"/>
        </w:rPr>
        <w:t>7</w:t>
      </w:r>
      <w:r w:rsidR="00C00224">
        <w:rPr>
          <w:rFonts w:cs="Arial"/>
          <w:sz w:val="22"/>
          <w:szCs w:val="22"/>
        </w:rPr>
        <w:t>; lower panel)</w:t>
      </w:r>
      <w:r w:rsidR="00A62C15">
        <w:rPr>
          <w:rFonts w:cs="Arial"/>
          <w:sz w:val="22"/>
          <w:szCs w:val="22"/>
        </w:rPr>
        <w:t xml:space="preserve">. Landings of the 9+ age group </w:t>
      </w:r>
      <w:r w:rsidR="00DD5A21">
        <w:rPr>
          <w:rFonts w:cs="Arial"/>
          <w:sz w:val="22"/>
          <w:szCs w:val="22"/>
        </w:rPr>
        <w:t>(mostly the 2003 year class at a</w:t>
      </w:r>
      <w:r w:rsidR="00A62C15">
        <w:rPr>
          <w:rFonts w:cs="Arial"/>
          <w:sz w:val="22"/>
          <w:szCs w:val="22"/>
        </w:rPr>
        <w:t xml:space="preserve">ge </w:t>
      </w:r>
      <w:r w:rsidR="000A1311">
        <w:rPr>
          <w:rFonts w:cs="Arial"/>
          <w:sz w:val="22"/>
          <w:szCs w:val="22"/>
        </w:rPr>
        <w:t>13</w:t>
      </w:r>
      <w:r w:rsidR="00A62C15">
        <w:rPr>
          <w:rFonts w:cs="Arial"/>
          <w:sz w:val="22"/>
          <w:szCs w:val="22"/>
        </w:rPr>
        <w:t xml:space="preserve">) represented </w:t>
      </w:r>
      <w:r w:rsidR="00D61208">
        <w:rPr>
          <w:rFonts w:cs="Arial"/>
          <w:sz w:val="22"/>
          <w:szCs w:val="22"/>
        </w:rPr>
        <w:t xml:space="preserve">&lt; </w:t>
      </w:r>
      <w:r w:rsidR="000A1311" w:rsidRPr="000A1311">
        <w:rPr>
          <w:rFonts w:cs="Arial"/>
          <w:sz w:val="22"/>
          <w:szCs w:val="22"/>
        </w:rPr>
        <w:t>1</w:t>
      </w:r>
      <w:r w:rsidR="00A62C15">
        <w:rPr>
          <w:rFonts w:cs="Arial"/>
          <w:sz w:val="22"/>
          <w:szCs w:val="22"/>
        </w:rPr>
        <w:t>% of the CAA</w:t>
      </w:r>
      <w:r w:rsidR="008928AF">
        <w:rPr>
          <w:rFonts w:cs="Arial"/>
          <w:sz w:val="22"/>
          <w:szCs w:val="22"/>
        </w:rPr>
        <w:t xml:space="preserve"> (Table</w:t>
      </w:r>
      <w:r w:rsidR="00D61208">
        <w:rPr>
          <w:rFonts w:cs="Arial"/>
          <w:sz w:val="22"/>
          <w:szCs w:val="22"/>
        </w:rPr>
        <w:t>‍</w:t>
      </w:r>
      <w:r w:rsidR="008928AF">
        <w:rPr>
          <w:rFonts w:cs="Arial"/>
          <w:sz w:val="22"/>
          <w:szCs w:val="22"/>
        </w:rPr>
        <w:t xml:space="preserve"> </w:t>
      </w:r>
      <w:r w:rsidR="000A1311">
        <w:rPr>
          <w:rFonts w:cs="Arial"/>
          <w:sz w:val="22"/>
          <w:szCs w:val="22"/>
        </w:rPr>
        <w:t>10</w:t>
      </w:r>
      <w:r w:rsidR="008928AF">
        <w:rPr>
          <w:rFonts w:cs="Arial"/>
          <w:sz w:val="22"/>
          <w:szCs w:val="22"/>
        </w:rPr>
        <w:t>)</w:t>
      </w:r>
      <w:r w:rsidR="00A62C15">
        <w:rPr>
          <w:rFonts w:cs="Arial"/>
          <w:sz w:val="22"/>
          <w:szCs w:val="22"/>
        </w:rPr>
        <w:t>.</w:t>
      </w:r>
    </w:p>
    <w:p w14:paraId="684DD2D8" w14:textId="77777777" w:rsidR="00DC2F38" w:rsidRPr="00641D44" w:rsidRDefault="00DC2F38" w:rsidP="00641D44">
      <w:pPr>
        <w:pStyle w:val="Heading3"/>
        <w:spacing w:after="120"/>
        <w:rPr>
          <w:sz w:val="24"/>
          <w:szCs w:val="24"/>
        </w:rPr>
      </w:pPr>
      <w:bookmarkStart w:id="12" w:name="_Toc72222635"/>
      <w:r w:rsidRPr="00641D44">
        <w:rPr>
          <w:sz w:val="24"/>
          <w:szCs w:val="24"/>
        </w:rPr>
        <w:t>Combined Canada/USA Catch at Age</w:t>
      </w:r>
      <w:bookmarkEnd w:id="12"/>
    </w:p>
    <w:p w14:paraId="3C38717D" w14:textId="15CC6C10" w:rsidR="002716C6" w:rsidRDefault="00DC2F38" w:rsidP="0096369A">
      <w:pPr>
        <w:pStyle w:val="BodyText"/>
        <w:spacing w:before="120"/>
        <w:rPr>
          <w:rFonts w:cs="Arial"/>
          <w:sz w:val="22"/>
          <w:szCs w:val="22"/>
        </w:rPr>
      </w:pPr>
      <w:r w:rsidRPr="00E90A92">
        <w:rPr>
          <w:rFonts w:cs="Arial"/>
          <w:sz w:val="22"/>
          <w:szCs w:val="22"/>
        </w:rPr>
        <w:t xml:space="preserve">The </w:t>
      </w:r>
      <w:r w:rsidR="00F55C3C" w:rsidRPr="003D6AA1">
        <w:rPr>
          <w:rFonts w:cs="Arial"/>
          <w:sz w:val="22"/>
          <w:szCs w:val="22"/>
        </w:rPr>
        <w:t>201</w:t>
      </w:r>
      <w:r w:rsidR="00F55C3C">
        <w:rPr>
          <w:rFonts w:cs="Arial"/>
          <w:sz w:val="22"/>
          <w:szCs w:val="22"/>
        </w:rPr>
        <w:t>6</w:t>
      </w:r>
      <w:r w:rsidR="00F55C3C" w:rsidRPr="00E90A92">
        <w:rPr>
          <w:rFonts w:cs="Arial"/>
          <w:sz w:val="22"/>
          <w:szCs w:val="22"/>
        </w:rPr>
        <w:t xml:space="preserve"> </w:t>
      </w:r>
      <w:r w:rsidRPr="00E90A92">
        <w:rPr>
          <w:rFonts w:cs="Arial"/>
          <w:sz w:val="22"/>
          <w:szCs w:val="22"/>
        </w:rPr>
        <w:t>Canadia</w:t>
      </w:r>
      <w:r w:rsidR="009F340E">
        <w:rPr>
          <w:rFonts w:cs="Arial"/>
          <w:sz w:val="22"/>
          <w:szCs w:val="22"/>
        </w:rPr>
        <w:t>n and USA landings and discards-</w:t>
      </w:r>
      <w:r w:rsidRPr="00E90A92">
        <w:rPr>
          <w:rFonts w:cs="Arial"/>
          <w:sz w:val="22"/>
          <w:szCs w:val="22"/>
        </w:rPr>
        <w:t>at</w:t>
      </w:r>
      <w:r w:rsidR="009F340E">
        <w:rPr>
          <w:rFonts w:cs="Arial"/>
          <w:sz w:val="22"/>
          <w:szCs w:val="22"/>
        </w:rPr>
        <w:t>-</w:t>
      </w:r>
      <w:r w:rsidRPr="00E90A92">
        <w:rPr>
          <w:rFonts w:cs="Arial"/>
          <w:sz w:val="22"/>
          <w:szCs w:val="22"/>
        </w:rPr>
        <w:t>age estimates (</w:t>
      </w:r>
      <w:r w:rsidR="00975D59">
        <w:fldChar w:fldCharType="begin"/>
      </w:r>
      <w:r w:rsidR="00975D59">
        <w:instrText xml:space="preserve"> REF _Ref285184812 \h  \* MERGEFORMAT </w:instrText>
      </w:r>
      <w:r w:rsidR="00975D59">
        <w:fldChar w:fldCharType="separate"/>
      </w:r>
      <w:r w:rsidR="00A6674F" w:rsidRPr="00A6674F">
        <w:rPr>
          <w:rFonts w:cs="Arial"/>
          <w:sz w:val="22"/>
          <w:szCs w:val="22"/>
        </w:rPr>
        <w:t>Table 1</w:t>
      </w:r>
      <w:r w:rsidR="00975D59">
        <w:fldChar w:fldCharType="end"/>
      </w:r>
      <w:r w:rsidRPr="00E90A92">
        <w:rPr>
          <w:rFonts w:cs="Arial"/>
          <w:sz w:val="22"/>
          <w:szCs w:val="22"/>
        </w:rPr>
        <w:t>) were summed to obtain the combined annual catch at age and appended to the 1969</w:t>
      </w:r>
      <w:r w:rsidR="00B84E7B">
        <w:rPr>
          <w:rFonts w:cs="Arial"/>
          <w:sz w:val="22"/>
          <w:szCs w:val="22"/>
        </w:rPr>
        <w:t xml:space="preserve"> to </w:t>
      </w:r>
      <w:r w:rsidR="001479BB" w:rsidRPr="00E90A92">
        <w:rPr>
          <w:rFonts w:cs="Arial"/>
          <w:sz w:val="22"/>
          <w:szCs w:val="22"/>
        </w:rPr>
        <w:t>201</w:t>
      </w:r>
      <w:r w:rsidR="001479BB">
        <w:rPr>
          <w:rFonts w:cs="Arial"/>
          <w:sz w:val="22"/>
          <w:szCs w:val="22"/>
        </w:rPr>
        <w:t>5</w:t>
      </w:r>
      <w:r w:rsidR="001479BB" w:rsidRPr="00E90A92">
        <w:rPr>
          <w:rFonts w:cs="Arial"/>
          <w:sz w:val="22"/>
          <w:szCs w:val="22"/>
        </w:rPr>
        <w:t xml:space="preserve"> </w:t>
      </w:r>
      <w:r w:rsidRPr="00E90A92">
        <w:rPr>
          <w:rFonts w:cs="Arial"/>
          <w:sz w:val="22"/>
          <w:szCs w:val="22"/>
        </w:rPr>
        <w:t xml:space="preserve">catch at age data </w:t>
      </w:r>
      <w:r w:rsidR="00D0194D">
        <w:rPr>
          <w:rFonts w:cs="Arial"/>
          <w:sz w:val="22"/>
          <w:szCs w:val="22"/>
        </w:rPr>
        <w:t>(</w:t>
      </w:r>
      <w:r w:rsidR="00975D59">
        <w:fldChar w:fldCharType="begin"/>
      </w:r>
      <w:r w:rsidR="00975D59">
        <w:instrText xml:space="preserve"> REF _Ref245019023 \h  \* MERGEFORMAT </w:instrText>
      </w:r>
      <w:r w:rsidR="00975D59">
        <w:fldChar w:fldCharType="separate"/>
      </w:r>
      <w:r w:rsidR="00A6674F" w:rsidRPr="00A6674F">
        <w:rPr>
          <w:rFonts w:cs="Arial"/>
          <w:sz w:val="22"/>
          <w:szCs w:val="22"/>
        </w:rPr>
        <w:t xml:space="preserve">Table </w:t>
      </w:r>
      <w:r w:rsidR="00975D59">
        <w:fldChar w:fldCharType="end"/>
      </w:r>
      <w:r w:rsidR="00644516">
        <w:rPr>
          <w:sz w:val="22"/>
          <w:szCs w:val="22"/>
        </w:rPr>
        <w:t>12</w:t>
      </w:r>
      <w:r w:rsidRPr="00644516">
        <w:rPr>
          <w:rFonts w:cs="Arial"/>
          <w:sz w:val="22"/>
          <w:szCs w:val="22"/>
        </w:rPr>
        <w:t>;</w:t>
      </w:r>
      <w:r w:rsidR="003926D7" w:rsidRPr="00644516">
        <w:rPr>
          <w:rFonts w:cs="Arial"/>
          <w:sz w:val="22"/>
          <w:szCs w:val="22"/>
        </w:rPr>
        <w:t xml:space="preserve"> </w:t>
      </w:r>
      <w:r w:rsidR="00975D59">
        <w:fldChar w:fldCharType="begin"/>
      </w:r>
      <w:r w:rsidR="00975D59">
        <w:instrText xml:space="preserve"> REF _Ref341345150 \h  \* MERGEFORMAT </w:instrText>
      </w:r>
      <w:r w:rsidR="00975D59">
        <w:fldChar w:fldCharType="separate"/>
      </w:r>
      <w:r w:rsidR="00A6674F" w:rsidRPr="00A6674F">
        <w:rPr>
          <w:sz w:val="22"/>
          <w:szCs w:val="22"/>
        </w:rPr>
        <w:t xml:space="preserve">Figure </w:t>
      </w:r>
      <w:r w:rsidR="00975D59">
        <w:fldChar w:fldCharType="end"/>
      </w:r>
      <w:r w:rsidR="000A1311">
        <w:rPr>
          <w:sz w:val="22"/>
          <w:szCs w:val="22"/>
        </w:rPr>
        <w:t>8</w:t>
      </w:r>
      <w:r w:rsidRPr="00E90A92">
        <w:rPr>
          <w:rFonts w:cs="Arial"/>
          <w:sz w:val="22"/>
          <w:szCs w:val="22"/>
        </w:rPr>
        <w:t xml:space="preserve">). The catch at age tracks </w:t>
      </w:r>
      <w:r w:rsidR="00EF680C">
        <w:rPr>
          <w:rFonts w:cs="Arial"/>
          <w:sz w:val="22"/>
          <w:szCs w:val="22"/>
        </w:rPr>
        <w:t xml:space="preserve">strong </w:t>
      </w:r>
      <w:r w:rsidRPr="00E90A92">
        <w:rPr>
          <w:rFonts w:cs="Arial"/>
          <w:sz w:val="22"/>
          <w:szCs w:val="22"/>
        </w:rPr>
        <w:t>year classes well</w:t>
      </w:r>
      <w:r w:rsidR="000B0F72">
        <w:rPr>
          <w:rFonts w:cs="Arial"/>
          <w:sz w:val="22"/>
          <w:szCs w:val="22"/>
        </w:rPr>
        <w:t xml:space="preserve"> (i.e.</w:t>
      </w:r>
      <w:r w:rsidR="00765504">
        <w:rPr>
          <w:rFonts w:cs="Arial"/>
          <w:sz w:val="22"/>
          <w:szCs w:val="22"/>
        </w:rPr>
        <w:t>,</w:t>
      </w:r>
      <w:r w:rsidR="000B0F72">
        <w:rPr>
          <w:rFonts w:cs="Arial"/>
          <w:sz w:val="22"/>
          <w:szCs w:val="22"/>
        </w:rPr>
        <w:t xml:space="preserve"> 2000, 2003</w:t>
      </w:r>
      <w:r w:rsidR="00D61208">
        <w:rPr>
          <w:rFonts w:cs="Arial"/>
          <w:sz w:val="22"/>
          <w:szCs w:val="22"/>
        </w:rPr>
        <w:t>,</w:t>
      </w:r>
      <w:r w:rsidR="000B0F72">
        <w:rPr>
          <w:rFonts w:cs="Arial"/>
          <w:sz w:val="22"/>
          <w:szCs w:val="22"/>
        </w:rPr>
        <w:t xml:space="preserve"> and 2010)</w:t>
      </w:r>
      <w:r w:rsidR="002846CA">
        <w:rPr>
          <w:rFonts w:cs="Arial"/>
          <w:sz w:val="22"/>
          <w:szCs w:val="22"/>
        </w:rPr>
        <w:t xml:space="preserve"> and showed an expansion in age structure in the mid-2000s with the contribution of the strong 2000 and 2003 year classes</w:t>
      </w:r>
      <w:r w:rsidRPr="00E90A92">
        <w:rPr>
          <w:rFonts w:cs="Arial"/>
          <w:sz w:val="22"/>
          <w:szCs w:val="22"/>
        </w:rPr>
        <w:t xml:space="preserve">. </w:t>
      </w:r>
      <w:r w:rsidR="002846CA">
        <w:rPr>
          <w:rFonts w:cs="Arial"/>
          <w:sz w:val="22"/>
          <w:szCs w:val="22"/>
        </w:rPr>
        <w:t xml:space="preserve">The </w:t>
      </w:r>
      <w:r w:rsidR="00F55C3C">
        <w:rPr>
          <w:rFonts w:cs="Arial"/>
          <w:sz w:val="22"/>
          <w:szCs w:val="22"/>
        </w:rPr>
        <w:t xml:space="preserve">2016 </w:t>
      </w:r>
      <w:r w:rsidR="002846CA">
        <w:rPr>
          <w:rFonts w:cs="Arial"/>
          <w:sz w:val="22"/>
          <w:szCs w:val="22"/>
        </w:rPr>
        <w:t xml:space="preserve">fishery was dominated by the </w:t>
      </w:r>
      <w:r w:rsidR="000B0F72">
        <w:rPr>
          <w:rFonts w:cs="Arial"/>
          <w:sz w:val="22"/>
          <w:szCs w:val="22"/>
        </w:rPr>
        <w:t>201</w:t>
      </w:r>
      <w:r w:rsidR="002846CA">
        <w:rPr>
          <w:rFonts w:cs="Arial"/>
          <w:sz w:val="22"/>
          <w:szCs w:val="22"/>
        </w:rPr>
        <w:t>0</w:t>
      </w:r>
      <w:r w:rsidR="009F340E">
        <w:rPr>
          <w:rFonts w:cs="Arial"/>
          <w:sz w:val="22"/>
          <w:szCs w:val="22"/>
        </w:rPr>
        <w:t xml:space="preserve"> year class (a</w:t>
      </w:r>
      <w:r w:rsidR="000B0F72">
        <w:rPr>
          <w:rFonts w:cs="Arial"/>
          <w:sz w:val="22"/>
          <w:szCs w:val="22"/>
        </w:rPr>
        <w:t xml:space="preserve">ge </w:t>
      </w:r>
      <w:r w:rsidR="001479BB">
        <w:rPr>
          <w:rFonts w:cs="Arial"/>
          <w:sz w:val="22"/>
          <w:szCs w:val="22"/>
        </w:rPr>
        <w:t>6</w:t>
      </w:r>
      <w:r w:rsidR="000B0F72">
        <w:rPr>
          <w:rFonts w:cs="Arial"/>
          <w:sz w:val="22"/>
          <w:szCs w:val="22"/>
        </w:rPr>
        <w:t>)</w:t>
      </w:r>
      <w:r w:rsidR="009F340E">
        <w:rPr>
          <w:rFonts w:cs="Arial"/>
          <w:sz w:val="22"/>
          <w:szCs w:val="22"/>
        </w:rPr>
        <w:t>,</w:t>
      </w:r>
      <w:r w:rsidR="000B0F72">
        <w:rPr>
          <w:rFonts w:cs="Arial"/>
          <w:sz w:val="22"/>
          <w:szCs w:val="22"/>
        </w:rPr>
        <w:t xml:space="preserve"> </w:t>
      </w:r>
      <w:r w:rsidR="002846CA">
        <w:rPr>
          <w:rFonts w:cs="Arial"/>
          <w:sz w:val="22"/>
          <w:szCs w:val="22"/>
        </w:rPr>
        <w:t xml:space="preserve">which </w:t>
      </w:r>
      <w:r w:rsidR="000B0F72">
        <w:rPr>
          <w:rFonts w:cs="Arial"/>
          <w:sz w:val="22"/>
          <w:szCs w:val="22"/>
        </w:rPr>
        <w:t xml:space="preserve">represented </w:t>
      </w:r>
      <w:r w:rsidR="000C0DE1" w:rsidRPr="00830048">
        <w:rPr>
          <w:rFonts w:cs="Arial"/>
          <w:sz w:val="22"/>
          <w:szCs w:val="22"/>
        </w:rPr>
        <w:t>44</w:t>
      </w:r>
      <w:r w:rsidR="000B0F72">
        <w:rPr>
          <w:rFonts w:cs="Arial"/>
          <w:sz w:val="22"/>
          <w:szCs w:val="22"/>
        </w:rPr>
        <w:t>% of the total catch by number</w:t>
      </w:r>
      <w:r w:rsidR="00EF680C">
        <w:rPr>
          <w:rFonts w:cs="Arial"/>
          <w:sz w:val="22"/>
          <w:szCs w:val="22"/>
        </w:rPr>
        <w:t xml:space="preserve"> (</w:t>
      </w:r>
      <w:r w:rsidR="00EE77AD" w:rsidRPr="00830048">
        <w:rPr>
          <w:rFonts w:cs="Arial"/>
          <w:sz w:val="22"/>
          <w:szCs w:val="22"/>
        </w:rPr>
        <w:t>49</w:t>
      </w:r>
      <w:r w:rsidR="00EF680C">
        <w:rPr>
          <w:rFonts w:cs="Arial"/>
          <w:sz w:val="22"/>
          <w:szCs w:val="22"/>
        </w:rPr>
        <w:t>% by weight)</w:t>
      </w:r>
      <w:r w:rsidR="000B0F72">
        <w:rPr>
          <w:rFonts w:cs="Arial"/>
          <w:sz w:val="22"/>
          <w:szCs w:val="22"/>
        </w:rPr>
        <w:t xml:space="preserve">, followed by the </w:t>
      </w:r>
      <w:r w:rsidR="000C0DE1">
        <w:rPr>
          <w:rFonts w:cs="Arial"/>
          <w:sz w:val="22"/>
          <w:szCs w:val="22"/>
        </w:rPr>
        <w:t xml:space="preserve">2013 </w:t>
      </w:r>
      <w:r w:rsidR="009F340E">
        <w:rPr>
          <w:rFonts w:cs="Arial"/>
          <w:sz w:val="22"/>
          <w:szCs w:val="22"/>
        </w:rPr>
        <w:t>(a</w:t>
      </w:r>
      <w:r w:rsidR="000B0F72">
        <w:rPr>
          <w:rFonts w:cs="Arial"/>
          <w:sz w:val="22"/>
          <w:szCs w:val="22"/>
        </w:rPr>
        <w:t xml:space="preserve">ge 3) year class at </w:t>
      </w:r>
      <w:r w:rsidR="002B5843">
        <w:rPr>
          <w:rFonts w:cs="Arial"/>
          <w:sz w:val="22"/>
          <w:szCs w:val="22"/>
        </w:rPr>
        <w:t>35</w:t>
      </w:r>
      <w:r w:rsidR="000B0F72">
        <w:rPr>
          <w:rFonts w:cs="Arial"/>
          <w:sz w:val="22"/>
          <w:szCs w:val="22"/>
        </w:rPr>
        <w:t>%</w:t>
      </w:r>
      <w:r w:rsidR="00EE77AD">
        <w:rPr>
          <w:rFonts w:cs="Arial"/>
          <w:sz w:val="22"/>
          <w:szCs w:val="22"/>
        </w:rPr>
        <w:t xml:space="preserve"> by number and 22% by weight</w:t>
      </w:r>
      <w:r w:rsidR="000B0F72">
        <w:rPr>
          <w:rFonts w:cs="Arial"/>
          <w:sz w:val="22"/>
          <w:szCs w:val="22"/>
        </w:rPr>
        <w:t>. Catches of older fish (</w:t>
      </w:r>
      <w:r w:rsidR="002B5843">
        <w:rPr>
          <w:rFonts w:cs="Arial"/>
          <w:sz w:val="22"/>
          <w:szCs w:val="22"/>
        </w:rPr>
        <w:t>7</w:t>
      </w:r>
      <w:r w:rsidR="00765504">
        <w:rPr>
          <w:rFonts w:cs="Arial"/>
          <w:sz w:val="22"/>
          <w:szCs w:val="22"/>
        </w:rPr>
        <w:t>–</w:t>
      </w:r>
      <w:r w:rsidR="000B0F72">
        <w:rPr>
          <w:rFonts w:cs="Arial"/>
          <w:sz w:val="22"/>
          <w:szCs w:val="22"/>
        </w:rPr>
        <w:t>9+</w:t>
      </w:r>
      <w:r w:rsidR="00EF680C">
        <w:rPr>
          <w:rFonts w:cs="Arial"/>
          <w:sz w:val="22"/>
          <w:szCs w:val="22"/>
        </w:rPr>
        <w:t>)</w:t>
      </w:r>
      <w:r w:rsidR="000B0F72">
        <w:rPr>
          <w:rFonts w:cs="Arial"/>
          <w:sz w:val="22"/>
          <w:szCs w:val="22"/>
        </w:rPr>
        <w:t xml:space="preserve"> </w:t>
      </w:r>
      <w:r w:rsidR="002846CA">
        <w:rPr>
          <w:rFonts w:cs="Arial"/>
          <w:sz w:val="22"/>
          <w:szCs w:val="22"/>
        </w:rPr>
        <w:t xml:space="preserve">in </w:t>
      </w:r>
      <w:r w:rsidR="002B5843">
        <w:rPr>
          <w:rFonts w:cs="Arial"/>
          <w:sz w:val="22"/>
          <w:szCs w:val="22"/>
        </w:rPr>
        <w:t xml:space="preserve">2016 </w:t>
      </w:r>
      <w:r w:rsidR="00EF680C">
        <w:rPr>
          <w:rFonts w:cs="Arial"/>
          <w:sz w:val="22"/>
          <w:szCs w:val="22"/>
        </w:rPr>
        <w:t xml:space="preserve">were low </w:t>
      </w:r>
      <w:r w:rsidR="002B5843">
        <w:rPr>
          <w:rFonts w:cs="Arial"/>
          <w:sz w:val="22"/>
          <w:szCs w:val="22"/>
        </w:rPr>
        <w:t xml:space="preserve">but </w:t>
      </w:r>
      <w:r w:rsidR="000B0F72">
        <w:rPr>
          <w:rFonts w:cs="Arial"/>
          <w:sz w:val="22"/>
          <w:szCs w:val="22"/>
        </w:rPr>
        <w:t xml:space="preserve">have </w:t>
      </w:r>
      <w:r w:rsidR="002B5843">
        <w:rPr>
          <w:rFonts w:cs="Arial"/>
          <w:sz w:val="22"/>
          <w:szCs w:val="22"/>
        </w:rPr>
        <w:t xml:space="preserve">increased compared to </w:t>
      </w:r>
      <w:r w:rsidR="000B0F72">
        <w:rPr>
          <w:rFonts w:cs="Arial"/>
          <w:sz w:val="22"/>
          <w:szCs w:val="22"/>
        </w:rPr>
        <w:t>recent years.</w:t>
      </w:r>
      <w:r w:rsidR="00D074D8">
        <w:rPr>
          <w:rFonts w:cs="Arial"/>
          <w:sz w:val="22"/>
          <w:szCs w:val="22"/>
        </w:rPr>
        <w:t xml:space="preserve"> </w:t>
      </w:r>
      <w:r w:rsidR="00A5408A" w:rsidRPr="001F125B">
        <w:rPr>
          <w:rFonts w:cs="Arial"/>
          <w:sz w:val="22"/>
          <w:szCs w:val="22"/>
        </w:rPr>
        <w:t xml:space="preserve">In comparison to the observed </w:t>
      </w:r>
      <w:r w:rsidR="002B5843" w:rsidRPr="001F125B">
        <w:rPr>
          <w:rFonts w:cs="Arial"/>
          <w:sz w:val="22"/>
          <w:szCs w:val="22"/>
        </w:rPr>
        <w:t xml:space="preserve">2016 </w:t>
      </w:r>
      <w:r w:rsidR="00A5408A" w:rsidRPr="001F125B">
        <w:rPr>
          <w:rFonts w:cs="Arial"/>
          <w:sz w:val="22"/>
          <w:szCs w:val="22"/>
        </w:rPr>
        <w:t>catch, t</w:t>
      </w:r>
      <w:r w:rsidRPr="001F125B">
        <w:rPr>
          <w:rFonts w:cs="Arial"/>
          <w:sz w:val="22"/>
          <w:szCs w:val="22"/>
        </w:rPr>
        <w:t>he age composition of the catch projections</w:t>
      </w:r>
      <w:r w:rsidR="00D07709" w:rsidRPr="001F125B">
        <w:rPr>
          <w:rFonts w:cs="Arial"/>
          <w:sz w:val="22"/>
          <w:szCs w:val="22"/>
        </w:rPr>
        <w:t xml:space="preserve"> </w:t>
      </w:r>
      <w:r w:rsidRPr="001F125B">
        <w:rPr>
          <w:rFonts w:cs="Arial"/>
          <w:sz w:val="22"/>
          <w:szCs w:val="22"/>
        </w:rPr>
        <w:t xml:space="preserve">made in </w:t>
      </w:r>
      <w:r w:rsidR="001F125B" w:rsidRPr="001F125B">
        <w:rPr>
          <w:rFonts w:cs="Arial"/>
          <w:sz w:val="22"/>
          <w:szCs w:val="22"/>
        </w:rPr>
        <w:t>201</w:t>
      </w:r>
      <w:r w:rsidR="001F125B" w:rsidRPr="00830048">
        <w:rPr>
          <w:rFonts w:cs="Arial"/>
          <w:sz w:val="22"/>
          <w:szCs w:val="22"/>
        </w:rPr>
        <w:t>5</w:t>
      </w:r>
      <w:r w:rsidR="001F125B" w:rsidRPr="001F125B">
        <w:rPr>
          <w:rFonts w:cs="Arial"/>
          <w:sz w:val="22"/>
          <w:szCs w:val="22"/>
        </w:rPr>
        <w:t xml:space="preserve"> </w:t>
      </w:r>
      <w:r w:rsidRPr="001F125B">
        <w:rPr>
          <w:rFonts w:cs="Arial"/>
          <w:sz w:val="22"/>
          <w:szCs w:val="22"/>
        </w:rPr>
        <w:t xml:space="preserve">and </w:t>
      </w:r>
      <w:r w:rsidR="001F125B" w:rsidRPr="001F125B">
        <w:rPr>
          <w:rFonts w:cs="Arial"/>
          <w:sz w:val="22"/>
          <w:szCs w:val="22"/>
        </w:rPr>
        <w:t>201</w:t>
      </w:r>
      <w:r w:rsidR="001F125B" w:rsidRPr="00830048">
        <w:rPr>
          <w:rFonts w:cs="Arial"/>
          <w:sz w:val="22"/>
          <w:szCs w:val="22"/>
        </w:rPr>
        <w:t>6</w:t>
      </w:r>
      <w:r w:rsidR="001F125B" w:rsidRPr="001F125B">
        <w:rPr>
          <w:rFonts w:cs="Arial"/>
          <w:sz w:val="22"/>
          <w:szCs w:val="22"/>
        </w:rPr>
        <w:t xml:space="preserve"> </w:t>
      </w:r>
      <w:r w:rsidRPr="001F125B">
        <w:rPr>
          <w:rFonts w:cs="Arial"/>
          <w:sz w:val="22"/>
          <w:szCs w:val="22"/>
        </w:rPr>
        <w:t xml:space="preserve">for </w:t>
      </w:r>
      <w:r w:rsidR="00A5408A" w:rsidRPr="001F125B">
        <w:rPr>
          <w:rFonts w:cs="Arial"/>
          <w:sz w:val="22"/>
          <w:szCs w:val="22"/>
        </w:rPr>
        <w:t xml:space="preserve">the </w:t>
      </w:r>
      <w:r w:rsidR="001F125B" w:rsidRPr="001F125B">
        <w:rPr>
          <w:rFonts w:cs="Arial"/>
          <w:sz w:val="22"/>
          <w:szCs w:val="22"/>
        </w:rPr>
        <w:t>201</w:t>
      </w:r>
      <w:r w:rsidR="001F125B" w:rsidRPr="00830048">
        <w:rPr>
          <w:rFonts w:cs="Arial"/>
          <w:sz w:val="22"/>
          <w:szCs w:val="22"/>
        </w:rPr>
        <w:t>6</w:t>
      </w:r>
      <w:r w:rsidR="001F125B" w:rsidRPr="001F125B">
        <w:rPr>
          <w:rFonts w:cs="Arial"/>
          <w:sz w:val="22"/>
          <w:szCs w:val="22"/>
        </w:rPr>
        <w:t xml:space="preserve"> </w:t>
      </w:r>
      <w:r w:rsidR="00A5408A" w:rsidRPr="001F125B">
        <w:rPr>
          <w:rFonts w:cs="Arial"/>
          <w:sz w:val="22"/>
          <w:szCs w:val="22"/>
        </w:rPr>
        <w:t xml:space="preserve">catch predicted </w:t>
      </w:r>
      <w:r w:rsidR="001F125B" w:rsidRPr="00830048">
        <w:rPr>
          <w:rFonts w:cs="Arial"/>
          <w:sz w:val="22"/>
          <w:szCs w:val="22"/>
        </w:rPr>
        <w:t>higher</w:t>
      </w:r>
      <w:r w:rsidR="001F125B" w:rsidRPr="001F125B">
        <w:rPr>
          <w:rFonts w:cs="Arial"/>
          <w:sz w:val="22"/>
          <w:szCs w:val="22"/>
        </w:rPr>
        <w:t xml:space="preserve"> </w:t>
      </w:r>
      <w:r w:rsidR="00EF680C" w:rsidRPr="001F125B">
        <w:rPr>
          <w:rFonts w:cs="Arial"/>
          <w:sz w:val="22"/>
          <w:szCs w:val="22"/>
        </w:rPr>
        <w:t xml:space="preserve">percentages in number and weight for the </w:t>
      </w:r>
      <w:r w:rsidR="001F125B" w:rsidRPr="001F125B">
        <w:rPr>
          <w:rFonts w:cs="Arial"/>
          <w:sz w:val="22"/>
          <w:szCs w:val="22"/>
        </w:rPr>
        <w:t>201</w:t>
      </w:r>
      <w:r w:rsidR="001F125B" w:rsidRPr="00830048">
        <w:rPr>
          <w:rFonts w:cs="Arial"/>
          <w:sz w:val="22"/>
          <w:szCs w:val="22"/>
        </w:rPr>
        <w:t>3</w:t>
      </w:r>
      <w:r w:rsidR="001F125B" w:rsidRPr="001F125B">
        <w:rPr>
          <w:rFonts w:cs="Arial"/>
          <w:sz w:val="22"/>
          <w:szCs w:val="22"/>
        </w:rPr>
        <w:t xml:space="preserve"> </w:t>
      </w:r>
      <w:r w:rsidR="00EF680C" w:rsidRPr="001F125B">
        <w:rPr>
          <w:rFonts w:cs="Arial"/>
          <w:sz w:val="22"/>
          <w:szCs w:val="22"/>
        </w:rPr>
        <w:t xml:space="preserve">year class but were </w:t>
      </w:r>
      <w:r w:rsidR="001F125B" w:rsidRPr="00830048">
        <w:rPr>
          <w:rFonts w:cs="Arial"/>
          <w:sz w:val="22"/>
          <w:szCs w:val="22"/>
        </w:rPr>
        <w:t>lower</w:t>
      </w:r>
      <w:r w:rsidR="001F125B" w:rsidRPr="001F125B">
        <w:rPr>
          <w:rFonts w:cs="Arial"/>
          <w:sz w:val="22"/>
          <w:szCs w:val="22"/>
        </w:rPr>
        <w:t xml:space="preserve"> </w:t>
      </w:r>
      <w:r w:rsidR="00EF680C" w:rsidRPr="001F125B">
        <w:rPr>
          <w:rFonts w:cs="Arial"/>
          <w:sz w:val="22"/>
          <w:szCs w:val="22"/>
        </w:rPr>
        <w:t>than observed for the</w:t>
      </w:r>
      <w:r w:rsidR="001F125B" w:rsidRPr="00830048">
        <w:rPr>
          <w:rFonts w:cs="Arial"/>
          <w:sz w:val="22"/>
          <w:szCs w:val="22"/>
        </w:rPr>
        <w:t xml:space="preserve"> </w:t>
      </w:r>
      <w:r w:rsidR="00407532" w:rsidRPr="00830048">
        <w:rPr>
          <w:rFonts w:cs="Arial"/>
          <w:sz w:val="22"/>
          <w:szCs w:val="22"/>
        </w:rPr>
        <w:t>201</w:t>
      </w:r>
      <w:r w:rsidR="00407532">
        <w:rPr>
          <w:rFonts w:cs="Arial"/>
          <w:sz w:val="22"/>
          <w:szCs w:val="22"/>
        </w:rPr>
        <w:t>0</w:t>
      </w:r>
      <w:r w:rsidR="00407532" w:rsidRPr="00830048">
        <w:rPr>
          <w:rFonts w:cs="Arial"/>
          <w:sz w:val="22"/>
          <w:szCs w:val="22"/>
        </w:rPr>
        <w:t xml:space="preserve"> </w:t>
      </w:r>
      <w:r w:rsidR="001F125B" w:rsidRPr="00830048">
        <w:rPr>
          <w:rFonts w:cs="Arial"/>
          <w:sz w:val="22"/>
          <w:szCs w:val="22"/>
        </w:rPr>
        <w:t>year class</w:t>
      </w:r>
      <w:r w:rsidR="00EF680C" w:rsidRPr="001F125B">
        <w:rPr>
          <w:rFonts w:cs="Arial"/>
          <w:sz w:val="22"/>
          <w:szCs w:val="22"/>
        </w:rPr>
        <w:t xml:space="preserve"> (Figure </w:t>
      </w:r>
      <w:r w:rsidR="002B5843" w:rsidRPr="00830048">
        <w:rPr>
          <w:rFonts w:cs="Arial"/>
          <w:sz w:val="22"/>
          <w:szCs w:val="22"/>
        </w:rPr>
        <w:t>9</w:t>
      </w:r>
      <w:r w:rsidR="0096369A">
        <w:rPr>
          <w:rFonts w:cs="Arial"/>
          <w:sz w:val="22"/>
          <w:szCs w:val="22"/>
        </w:rPr>
        <w:t>).</w:t>
      </w:r>
    </w:p>
    <w:p w14:paraId="64DEEBC9" w14:textId="37E128AD" w:rsidR="00DC2F38" w:rsidRPr="00E90A92" w:rsidRDefault="002716C6" w:rsidP="0096369A">
      <w:pPr>
        <w:pStyle w:val="BodyText"/>
        <w:spacing w:before="120"/>
        <w:rPr>
          <w:rFonts w:cs="Arial"/>
          <w:sz w:val="22"/>
          <w:szCs w:val="22"/>
        </w:rPr>
      </w:pPr>
      <w:r w:rsidRPr="002B5843">
        <w:rPr>
          <w:rFonts w:cs="Arial"/>
          <w:sz w:val="22"/>
          <w:szCs w:val="22"/>
        </w:rPr>
        <w:t>There has been a declining trend in the combined</w:t>
      </w:r>
      <w:r w:rsidR="007F628B">
        <w:rPr>
          <w:rFonts w:cs="Arial"/>
          <w:sz w:val="22"/>
          <w:szCs w:val="22"/>
        </w:rPr>
        <w:t xml:space="preserve"> Canada/USA commercial fishery Weight A</w:t>
      </w:r>
      <w:r w:rsidRPr="002B5843">
        <w:rPr>
          <w:rFonts w:cs="Arial"/>
          <w:sz w:val="22"/>
          <w:szCs w:val="22"/>
        </w:rPr>
        <w:t xml:space="preserve">t </w:t>
      </w:r>
      <w:r w:rsidR="007F628B">
        <w:rPr>
          <w:rFonts w:cs="Arial"/>
          <w:sz w:val="22"/>
          <w:szCs w:val="22"/>
        </w:rPr>
        <w:t>A</w:t>
      </w:r>
      <w:r w:rsidRPr="002B5843">
        <w:rPr>
          <w:rFonts w:cs="Arial"/>
          <w:sz w:val="22"/>
          <w:szCs w:val="22"/>
        </w:rPr>
        <w:t>ge</w:t>
      </w:r>
      <w:r w:rsidR="009F340E">
        <w:rPr>
          <w:rFonts w:cs="Arial"/>
          <w:sz w:val="22"/>
          <w:szCs w:val="22"/>
        </w:rPr>
        <w:t xml:space="preserve"> (WAA)</w:t>
      </w:r>
      <w:r w:rsidRPr="002B5843">
        <w:rPr>
          <w:rFonts w:cs="Arial"/>
          <w:sz w:val="22"/>
          <w:szCs w:val="22"/>
        </w:rPr>
        <w:t xml:space="preserve"> and </w:t>
      </w:r>
      <w:r w:rsidR="007F628B">
        <w:rPr>
          <w:rFonts w:cs="Arial"/>
          <w:sz w:val="22"/>
          <w:szCs w:val="22"/>
        </w:rPr>
        <w:t>L</w:t>
      </w:r>
      <w:r w:rsidRPr="002B5843">
        <w:rPr>
          <w:rFonts w:cs="Arial"/>
          <w:sz w:val="22"/>
          <w:szCs w:val="22"/>
        </w:rPr>
        <w:t xml:space="preserve">ength </w:t>
      </w:r>
      <w:r w:rsidR="007F628B">
        <w:rPr>
          <w:rFonts w:cs="Arial"/>
          <w:sz w:val="22"/>
          <w:szCs w:val="22"/>
        </w:rPr>
        <w:t>A</w:t>
      </w:r>
      <w:r w:rsidRPr="002B5843">
        <w:rPr>
          <w:rFonts w:cs="Arial"/>
          <w:sz w:val="22"/>
          <w:szCs w:val="22"/>
        </w:rPr>
        <w:t xml:space="preserve">t </w:t>
      </w:r>
      <w:r w:rsidR="007F628B">
        <w:rPr>
          <w:rFonts w:cs="Arial"/>
          <w:sz w:val="22"/>
          <w:szCs w:val="22"/>
        </w:rPr>
        <w:t>A</w:t>
      </w:r>
      <w:r w:rsidRPr="002B5843">
        <w:rPr>
          <w:rFonts w:cs="Arial"/>
          <w:sz w:val="22"/>
          <w:szCs w:val="22"/>
        </w:rPr>
        <w:t>ge</w:t>
      </w:r>
      <w:r w:rsidR="009F340E">
        <w:rPr>
          <w:rFonts w:cs="Arial"/>
          <w:sz w:val="22"/>
          <w:szCs w:val="22"/>
        </w:rPr>
        <w:t xml:space="preserve"> (LAA)</w:t>
      </w:r>
      <w:r w:rsidRPr="002B5843">
        <w:rPr>
          <w:rFonts w:cs="Arial"/>
          <w:sz w:val="22"/>
          <w:szCs w:val="22"/>
        </w:rPr>
        <w:t xml:space="preserve"> since 2000 (Figure</w:t>
      </w:r>
      <w:r w:rsidR="00FF78C0">
        <w:rPr>
          <w:rFonts w:cs="Arial"/>
          <w:sz w:val="22"/>
          <w:szCs w:val="22"/>
        </w:rPr>
        <w:t xml:space="preserve"> </w:t>
      </w:r>
      <w:r w:rsidR="00B96E59" w:rsidRPr="002B5843">
        <w:rPr>
          <w:rFonts w:cs="Arial"/>
          <w:sz w:val="22"/>
          <w:szCs w:val="22"/>
        </w:rPr>
        <w:t>1</w:t>
      </w:r>
      <w:r w:rsidR="00B96E59">
        <w:rPr>
          <w:rFonts w:cs="Arial"/>
          <w:sz w:val="22"/>
          <w:szCs w:val="22"/>
        </w:rPr>
        <w:t>0</w:t>
      </w:r>
      <w:r w:rsidRPr="002B5843">
        <w:rPr>
          <w:rFonts w:cs="Arial"/>
          <w:sz w:val="22"/>
          <w:szCs w:val="22"/>
        </w:rPr>
        <w:t xml:space="preserve">). </w:t>
      </w:r>
      <w:r w:rsidR="002846CA" w:rsidRPr="002B5843">
        <w:rPr>
          <w:rFonts w:cs="Arial"/>
          <w:sz w:val="22"/>
          <w:szCs w:val="22"/>
        </w:rPr>
        <w:t xml:space="preserve">Noteworthy is that the </w:t>
      </w:r>
      <w:r w:rsidR="00F55C3C" w:rsidRPr="002B5843">
        <w:rPr>
          <w:rFonts w:cs="Arial"/>
          <w:sz w:val="22"/>
          <w:szCs w:val="22"/>
        </w:rPr>
        <w:t xml:space="preserve">2016 </w:t>
      </w:r>
      <w:r w:rsidR="000B0F72" w:rsidRPr="002B5843">
        <w:rPr>
          <w:rFonts w:cs="Arial"/>
          <w:sz w:val="22"/>
          <w:szCs w:val="22"/>
        </w:rPr>
        <w:t xml:space="preserve">average fishery </w:t>
      </w:r>
      <w:r w:rsidR="009F340E">
        <w:rPr>
          <w:rFonts w:cs="Arial"/>
          <w:sz w:val="22"/>
          <w:szCs w:val="22"/>
        </w:rPr>
        <w:t>WAA,</w:t>
      </w:r>
      <w:r w:rsidR="00B65C8D" w:rsidRPr="002B5843">
        <w:rPr>
          <w:rFonts w:cs="Arial"/>
          <w:sz w:val="22"/>
          <w:szCs w:val="22"/>
        </w:rPr>
        <w:t xml:space="preserve"> </w:t>
      </w:r>
      <w:r w:rsidR="009F340E">
        <w:rPr>
          <w:rFonts w:cs="Arial"/>
          <w:sz w:val="22"/>
          <w:szCs w:val="22"/>
        </w:rPr>
        <w:t>(Table 13) and LAA,</w:t>
      </w:r>
      <w:r w:rsidR="00B65C8D" w:rsidRPr="002B5843">
        <w:rPr>
          <w:rFonts w:cs="Arial"/>
          <w:sz w:val="22"/>
          <w:szCs w:val="22"/>
        </w:rPr>
        <w:t xml:space="preserve"> </w:t>
      </w:r>
      <w:r w:rsidR="009F340E">
        <w:rPr>
          <w:rFonts w:cs="Arial"/>
          <w:sz w:val="22"/>
          <w:szCs w:val="22"/>
        </w:rPr>
        <w:t>(</w:t>
      </w:r>
      <w:r w:rsidR="000B0F72" w:rsidRPr="002B5843">
        <w:rPr>
          <w:rFonts w:cs="Arial"/>
          <w:sz w:val="22"/>
          <w:szCs w:val="22"/>
        </w:rPr>
        <w:t>Table 14) are currently at or near the lowest values in the CAA time series (1969-</w:t>
      </w:r>
      <w:r w:rsidR="00F55C3C" w:rsidRPr="002B5843">
        <w:rPr>
          <w:rFonts w:cs="Arial"/>
          <w:sz w:val="22"/>
          <w:szCs w:val="22"/>
        </w:rPr>
        <w:t>2016</w:t>
      </w:r>
      <w:r w:rsidR="000B0F72" w:rsidRPr="002B5843">
        <w:rPr>
          <w:rFonts w:cs="Arial"/>
          <w:sz w:val="22"/>
          <w:szCs w:val="22"/>
        </w:rPr>
        <w:t xml:space="preserve">). </w:t>
      </w:r>
      <w:r w:rsidRPr="002B5843">
        <w:rPr>
          <w:rFonts w:cs="Arial"/>
          <w:sz w:val="22"/>
          <w:szCs w:val="22"/>
        </w:rPr>
        <w:t>The</w:t>
      </w:r>
      <w:r>
        <w:rPr>
          <w:rFonts w:cs="Arial"/>
          <w:sz w:val="22"/>
          <w:szCs w:val="22"/>
        </w:rPr>
        <w:t xml:space="preserve"> average weight of age 4 </w:t>
      </w:r>
      <w:r w:rsidR="006B4458">
        <w:rPr>
          <w:rFonts w:cs="Arial"/>
          <w:sz w:val="22"/>
          <w:szCs w:val="22"/>
        </w:rPr>
        <w:t>Haddock</w:t>
      </w:r>
      <w:r>
        <w:rPr>
          <w:rFonts w:cs="Arial"/>
          <w:sz w:val="22"/>
          <w:szCs w:val="22"/>
        </w:rPr>
        <w:t xml:space="preserve"> in 2000 was 1.9 kg</w:t>
      </w:r>
      <w:r w:rsidR="00795718">
        <w:rPr>
          <w:rFonts w:cs="Arial"/>
          <w:sz w:val="22"/>
          <w:szCs w:val="22"/>
        </w:rPr>
        <w:t>,</w:t>
      </w:r>
      <w:r>
        <w:rPr>
          <w:rFonts w:cs="Arial"/>
          <w:sz w:val="22"/>
          <w:szCs w:val="22"/>
        </w:rPr>
        <w:t xml:space="preserve"> with an average length of 55 cm. In </w:t>
      </w:r>
      <w:r w:rsidR="00F55C3C">
        <w:rPr>
          <w:rFonts w:cs="Arial"/>
          <w:sz w:val="22"/>
          <w:szCs w:val="22"/>
        </w:rPr>
        <w:t>2016</w:t>
      </w:r>
      <w:r>
        <w:rPr>
          <w:rFonts w:cs="Arial"/>
          <w:sz w:val="22"/>
          <w:szCs w:val="22"/>
        </w:rPr>
        <w:t xml:space="preserve">, the average weight and length of an age 4 </w:t>
      </w:r>
      <w:r w:rsidR="006B4458">
        <w:rPr>
          <w:rFonts w:cs="Arial"/>
          <w:sz w:val="22"/>
          <w:szCs w:val="22"/>
        </w:rPr>
        <w:t>Haddock</w:t>
      </w:r>
      <w:r>
        <w:rPr>
          <w:rFonts w:cs="Arial"/>
          <w:sz w:val="22"/>
          <w:szCs w:val="22"/>
        </w:rPr>
        <w:t xml:space="preserve"> </w:t>
      </w:r>
      <w:r w:rsidR="00A53330" w:rsidRPr="002B5843">
        <w:rPr>
          <w:rFonts w:cs="Arial"/>
          <w:sz w:val="22"/>
          <w:szCs w:val="22"/>
        </w:rPr>
        <w:t>wa</w:t>
      </w:r>
      <w:r w:rsidRPr="002B5843">
        <w:rPr>
          <w:rFonts w:cs="Arial"/>
          <w:sz w:val="22"/>
          <w:szCs w:val="22"/>
        </w:rPr>
        <w:t>s 0.9</w:t>
      </w:r>
      <w:r w:rsidR="002B5843" w:rsidRPr="002B5843">
        <w:rPr>
          <w:rFonts w:cs="Arial"/>
          <w:sz w:val="22"/>
          <w:szCs w:val="22"/>
        </w:rPr>
        <w:t>7</w:t>
      </w:r>
      <w:r w:rsidR="00752B02">
        <w:rPr>
          <w:rFonts w:cs="Arial"/>
          <w:sz w:val="22"/>
          <w:szCs w:val="22"/>
        </w:rPr>
        <w:t> </w:t>
      </w:r>
      <w:r w:rsidRPr="002B5843">
        <w:rPr>
          <w:rFonts w:cs="Arial"/>
          <w:sz w:val="22"/>
          <w:szCs w:val="22"/>
        </w:rPr>
        <w:t>kg and 43 cm.</w:t>
      </w:r>
    </w:p>
    <w:p w14:paraId="14DCAC59" w14:textId="77777777" w:rsidR="00DC2F38" w:rsidRPr="0067560C" w:rsidRDefault="00DC2F38" w:rsidP="0067560C">
      <w:pPr>
        <w:pStyle w:val="Heading1"/>
        <w:keepNext w:val="0"/>
        <w:suppressAutoHyphens/>
        <w:spacing w:before="360" w:after="120"/>
        <w:rPr>
          <w:rFonts w:ascii="Arial" w:hAnsi="Arial"/>
          <w:caps/>
          <w:color w:val="000000"/>
          <w:sz w:val="24"/>
          <w:szCs w:val="24"/>
          <w:lang w:val="en-CA"/>
        </w:rPr>
      </w:pPr>
      <w:bookmarkStart w:id="13" w:name="_Toc72222636"/>
      <w:r w:rsidRPr="0067560C">
        <w:rPr>
          <w:rFonts w:ascii="Arial" w:hAnsi="Arial"/>
          <w:caps/>
          <w:color w:val="000000"/>
          <w:sz w:val="24"/>
          <w:szCs w:val="24"/>
          <w:lang w:val="en-CA"/>
        </w:rPr>
        <w:t>ABUNDANCE INDICES</w:t>
      </w:r>
      <w:bookmarkEnd w:id="13"/>
    </w:p>
    <w:p w14:paraId="73528F8E" w14:textId="77777777" w:rsidR="00DC2F38" w:rsidRPr="0067560C" w:rsidRDefault="00DC2F38" w:rsidP="0067560C">
      <w:pPr>
        <w:pStyle w:val="Heading2"/>
        <w:spacing w:after="120"/>
        <w:rPr>
          <w:bCs w:val="0"/>
          <w:i w:val="0"/>
          <w:iCs w:val="0"/>
          <w:caps/>
          <w:sz w:val="24"/>
          <w:szCs w:val="24"/>
          <w:lang w:val="en-CA"/>
        </w:rPr>
      </w:pPr>
      <w:bookmarkStart w:id="14" w:name="_Toc72222637"/>
      <w:r w:rsidRPr="0067560C">
        <w:rPr>
          <w:bCs w:val="0"/>
          <w:i w:val="0"/>
          <w:iCs w:val="0"/>
          <w:caps/>
          <w:sz w:val="24"/>
          <w:szCs w:val="24"/>
          <w:lang w:val="en-CA"/>
        </w:rPr>
        <w:t>Research Surveys</w:t>
      </w:r>
      <w:bookmarkEnd w:id="14"/>
    </w:p>
    <w:p w14:paraId="3C633694" w14:textId="64BA31FF" w:rsidR="00663E16" w:rsidRPr="00CA2E72" w:rsidRDefault="00663E16" w:rsidP="0096369A">
      <w:pPr>
        <w:pStyle w:val="BodyText"/>
        <w:spacing w:before="120"/>
        <w:rPr>
          <w:rFonts w:cs="Arial"/>
          <w:sz w:val="22"/>
          <w:szCs w:val="22"/>
        </w:rPr>
      </w:pPr>
      <w:r w:rsidRPr="003204B7">
        <w:rPr>
          <w:rFonts w:cs="Arial"/>
          <w:sz w:val="22"/>
          <w:szCs w:val="22"/>
        </w:rPr>
        <w:t>Surveys</w:t>
      </w:r>
      <w:r w:rsidRPr="00CA2E72">
        <w:rPr>
          <w:rFonts w:cs="Arial"/>
          <w:sz w:val="22"/>
          <w:szCs w:val="22"/>
        </w:rPr>
        <w:t xml:space="preserve"> of Georges Bank have been conducted by DFO each year (February/March) since 1986</w:t>
      </w:r>
      <w:r w:rsidR="00795718">
        <w:rPr>
          <w:rFonts w:cs="Arial"/>
          <w:sz w:val="22"/>
          <w:szCs w:val="22"/>
        </w:rPr>
        <w:t>,</w:t>
      </w:r>
      <w:r w:rsidRPr="00CA2E72">
        <w:rPr>
          <w:rFonts w:cs="Arial"/>
          <w:sz w:val="22"/>
          <w:szCs w:val="22"/>
        </w:rPr>
        <w:t xml:space="preserve"> by NMFS each autumn (October/November) since 1963</w:t>
      </w:r>
      <w:r w:rsidR="00795718">
        <w:rPr>
          <w:rFonts w:cs="Arial"/>
          <w:sz w:val="22"/>
          <w:szCs w:val="22"/>
        </w:rPr>
        <w:t xml:space="preserve">, </w:t>
      </w:r>
      <w:r w:rsidR="00752B02">
        <w:rPr>
          <w:rFonts w:cs="Arial"/>
          <w:sz w:val="22"/>
          <w:szCs w:val="22"/>
        </w:rPr>
        <w:t xml:space="preserve">and </w:t>
      </w:r>
      <w:r w:rsidR="00795718" w:rsidRPr="00CA2E72">
        <w:rPr>
          <w:rFonts w:cs="Arial"/>
          <w:sz w:val="22"/>
          <w:szCs w:val="22"/>
        </w:rPr>
        <w:t>by NMFS</w:t>
      </w:r>
      <w:r w:rsidRPr="00CA2E72">
        <w:rPr>
          <w:rFonts w:cs="Arial"/>
          <w:sz w:val="22"/>
          <w:szCs w:val="22"/>
        </w:rPr>
        <w:t xml:space="preserve"> and each spring (April) since 1968. All surveys use a stratified random design (</w:t>
      </w:r>
      <w:r w:rsidR="00D35122" w:rsidRPr="00E92A7B">
        <w:rPr>
          <w:sz w:val="22"/>
          <w:szCs w:val="22"/>
        </w:rPr>
        <w:t xml:space="preserve">Figures </w:t>
      </w:r>
      <w:r w:rsidR="00B96E59" w:rsidRPr="00E92A7B">
        <w:rPr>
          <w:sz w:val="22"/>
          <w:szCs w:val="22"/>
        </w:rPr>
        <w:t>1</w:t>
      </w:r>
      <w:r w:rsidR="00B96E59">
        <w:rPr>
          <w:sz w:val="22"/>
          <w:szCs w:val="22"/>
        </w:rPr>
        <w:t>1</w:t>
      </w:r>
      <w:r w:rsidR="00B96E59" w:rsidRPr="00E92A7B">
        <w:rPr>
          <w:sz w:val="22"/>
          <w:szCs w:val="22"/>
        </w:rPr>
        <w:t xml:space="preserve"> </w:t>
      </w:r>
      <w:r w:rsidR="00D35122" w:rsidRPr="00E92A7B">
        <w:rPr>
          <w:sz w:val="22"/>
          <w:szCs w:val="22"/>
        </w:rPr>
        <w:t xml:space="preserve">and </w:t>
      </w:r>
      <w:r w:rsidR="00B96E59" w:rsidRPr="00E92A7B">
        <w:rPr>
          <w:sz w:val="22"/>
          <w:szCs w:val="22"/>
        </w:rPr>
        <w:t>1</w:t>
      </w:r>
      <w:r w:rsidR="00B96E59">
        <w:rPr>
          <w:sz w:val="22"/>
          <w:szCs w:val="22"/>
        </w:rPr>
        <w:t>2</w:t>
      </w:r>
      <w:r w:rsidRPr="00CA2E72">
        <w:rPr>
          <w:rFonts w:cs="Arial"/>
          <w:sz w:val="22"/>
          <w:szCs w:val="22"/>
        </w:rPr>
        <w:t xml:space="preserve">). The </w:t>
      </w:r>
      <w:r w:rsidRPr="00CA2E72">
        <w:rPr>
          <w:rFonts w:cs="Arial"/>
          <w:i/>
          <w:sz w:val="22"/>
          <w:szCs w:val="22"/>
        </w:rPr>
        <w:t xml:space="preserve">CCGS Alfred </w:t>
      </w:r>
      <w:proofErr w:type="spellStart"/>
      <w:r w:rsidRPr="00CA2E72">
        <w:rPr>
          <w:rFonts w:cs="Arial"/>
          <w:i/>
          <w:sz w:val="22"/>
          <w:szCs w:val="22"/>
        </w:rPr>
        <w:t>Needler</w:t>
      </w:r>
      <w:proofErr w:type="spellEnd"/>
      <w:r w:rsidRPr="00CA2E72">
        <w:rPr>
          <w:rFonts w:cs="Arial"/>
          <w:sz w:val="22"/>
          <w:szCs w:val="22"/>
        </w:rPr>
        <w:t xml:space="preserve"> is the standard vessel used for the DFO Georges Bank survey, but</w:t>
      </w:r>
      <w:r w:rsidR="00795718">
        <w:rPr>
          <w:rFonts w:cs="Arial"/>
          <w:sz w:val="22"/>
          <w:szCs w:val="22"/>
        </w:rPr>
        <w:t>,</w:t>
      </w:r>
      <w:r w:rsidRPr="00CA2E72">
        <w:rPr>
          <w:rFonts w:cs="Arial"/>
          <w:sz w:val="22"/>
          <w:szCs w:val="22"/>
        </w:rPr>
        <w:t xml:space="preserve"> </w:t>
      </w:r>
      <w:r w:rsidR="00E92A7B">
        <w:rPr>
          <w:rFonts w:cs="Arial"/>
          <w:sz w:val="22"/>
          <w:szCs w:val="22"/>
        </w:rPr>
        <w:t>when unavailable,</w:t>
      </w:r>
      <w:r w:rsidRPr="00CA2E72">
        <w:rPr>
          <w:rFonts w:cs="Arial"/>
          <w:sz w:val="22"/>
          <w:szCs w:val="22"/>
        </w:rPr>
        <w:t xml:space="preserve"> the </w:t>
      </w:r>
      <w:r w:rsidRPr="00CA2E72">
        <w:rPr>
          <w:rFonts w:cs="Arial"/>
          <w:i/>
          <w:sz w:val="22"/>
          <w:szCs w:val="22"/>
        </w:rPr>
        <w:t xml:space="preserve">CCGS Wilfred </w:t>
      </w:r>
      <w:proofErr w:type="spellStart"/>
      <w:r w:rsidRPr="00CA2E72">
        <w:rPr>
          <w:rFonts w:cs="Arial"/>
          <w:i/>
          <w:sz w:val="22"/>
          <w:szCs w:val="22"/>
        </w:rPr>
        <w:t>Templeman</w:t>
      </w:r>
      <w:proofErr w:type="spellEnd"/>
      <w:r w:rsidRPr="00CA2E72">
        <w:rPr>
          <w:rFonts w:cs="Arial"/>
          <w:sz w:val="22"/>
          <w:szCs w:val="22"/>
        </w:rPr>
        <w:t xml:space="preserve">, a sister ship to the </w:t>
      </w:r>
      <w:proofErr w:type="spellStart"/>
      <w:r w:rsidRPr="00CA2E72">
        <w:rPr>
          <w:rFonts w:cs="Arial"/>
          <w:i/>
          <w:sz w:val="22"/>
          <w:szCs w:val="22"/>
        </w:rPr>
        <w:t>Needler</w:t>
      </w:r>
      <w:proofErr w:type="spellEnd"/>
      <w:r w:rsidRPr="00CA2E72">
        <w:rPr>
          <w:rFonts w:cs="Arial"/>
          <w:sz w:val="22"/>
          <w:szCs w:val="22"/>
        </w:rPr>
        <w:t>, was used in 1993, 2004, 2007</w:t>
      </w:r>
      <w:r w:rsidR="00795718">
        <w:rPr>
          <w:rFonts w:cs="Arial"/>
          <w:sz w:val="22"/>
          <w:szCs w:val="22"/>
        </w:rPr>
        <w:t>,</w:t>
      </w:r>
      <w:r w:rsidRPr="00CA2E72">
        <w:rPr>
          <w:rFonts w:cs="Arial"/>
          <w:sz w:val="22"/>
          <w:szCs w:val="22"/>
        </w:rPr>
        <w:t xml:space="preserve"> and 2008. </w:t>
      </w:r>
      <w:r w:rsidR="00B96E59">
        <w:rPr>
          <w:rFonts w:cs="Arial"/>
          <w:sz w:val="22"/>
          <w:szCs w:val="22"/>
        </w:rPr>
        <w:t xml:space="preserve">In 2016 and 2017, the CCGS </w:t>
      </w:r>
      <w:r w:rsidR="00B96E59" w:rsidRPr="00830048">
        <w:rPr>
          <w:rFonts w:cs="Arial"/>
          <w:i/>
          <w:sz w:val="22"/>
          <w:szCs w:val="22"/>
        </w:rPr>
        <w:t>Teleost</w:t>
      </w:r>
      <w:r w:rsidR="00B96E59">
        <w:rPr>
          <w:rFonts w:cs="Arial"/>
          <w:sz w:val="22"/>
          <w:szCs w:val="22"/>
        </w:rPr>
        <w:t xml:space="preserve"> was used in the DFO Georges Bank survey. </w:t>
      </w:r>
      <w:r w:rsidRPr="00CA2E72">
        <w:rPr>
          <w:rFonts w:cs="Arial"/>
          <w:sz w:val="22"/>
          <w:szCs w:val="22"/>
        </w:rPr>
        <w:t xml:space="preserve">No conversion factors are available for the </w:t>
      </w:r>
      <w:proofErr w:type="spellStart"/>
      <w:r w:rsidRPr="00CA2E72">
        <w:rPr>
          <w:rFonts w:cs="Arial"/>
          <w:i/>
          <w:sz w:val="22"/>
          <w:szCs w:val="22"/>
        </w:rPr>
        <w:t>Templeman</w:t>
      </w:r>
      <w:proofErr w:type="spellEnd"/>
      <w:r w:rsidR="001B1E79">
        <w:rPr>
          <w:rFonts w:cs="Arial"/>
          <w:i/>
          <w:sz w:val="22"/>
          <w:szCs w:val="22"/>
        </w:rPr>
        <w:t xml:space="preserve"> </w:t>
      </w:r>
      <w:r w:rsidR="001B1E79" w:rsidRPr="00830048">
        <w:rPr>
          <w:rFonts w:cs="Arial"/>
          <w:sz w:val="22"/>
          <w:szCs w:val="22"/>
        </w:rPr>
        <w:t>or</w:t>
      </w:r>
      <w:r w:rsidR="001B1E79">
        <w:rPr>
          <w:rFonts w:cs="Arial"/>
          <w:i/>
          <w:sz w:val="22"/>
          <w:szCs w:val="22"/>
        </w:rPr>
        <w:t xml:space="preserve"> Teleost</w:t>
      </w:r>
      <w:r w:rsidR="00795718">
        <w:rPr>
          <w:rFonts w:cs="Arial"/>
          <w:sz w:val="22"/>
          <w:szCs w:val="22"/>
        </w:rPr>
        <w:t>;</w:t>
      </w:r>
      <w:r w:rsidRPr="00CA2E72">
        <w:rPr>
          <w:rFonts w:cs="Arial"/>
          <w:sz w:val="22"/>
          <w:szCs w:val="22"/>
        </w:rPr>
        <w:t xml:space="preserve"> however, </w:t>
      </w:r>
      <w:r w:rsidR="001B1E79" w:rsidRPr="00CA2E72">
        <w:rPr>
          <w:rFonts w:cs="Arial"/>
          <w:sz w:val="22"/>
          <w:szCs w:val="22"/>
        </w:rPr>
        <w:t>th</w:t>
      </w:r>
      <w:r w:rsidR="001B1E79">
        <w:rPr>
          <w:rFonts w:cs="Arial"/>
          <w:sz w:val="22"/>
          <w:szCs w:val="22"/>
        </w:rPr>
        <w:t>ese</w:t>
      </w:r>
      <w:r w:rsidR="001B1E79" w:rsidRPr="00CA2E72">
        <w:rPr>
          <w:rFonts w:cs="Arial"/>
          <w:sz w:val="22"/>
          <w:szCs w:val="22"/>
        </w:rPr>
        <w:t xml:space="preserve"> </w:t>
      </w:r>
      <w:r w:rsidRPr="00CA2E72">
        <w:rPr>
          <w:rFonts w:cs="Arial"/>
          <w:sz w:val="22"/>
          <w:szCs w:val="22"/>
        </w:rPr>
        <w:t>vessel</w:t>
      </w:r>
      <w:r w:rsidR="001B1E79">
        <w:rPr>
          <w:rFonts w:cs="Arial"/>
          <w:sz w:val="22"/>
          <w:szCs w:val="22"/>
        </w:rPr>
        <w:t>s</w:t>
      </w:r>
      <w:r w:rsidRPr="00CA2E72">
        <w:rPr>
          <w:rFonts w:cs="Arial"/>
          <w:sz w:val="22"/>
          <w:szCs w:val="22"/>
        </w:rPr>
        <w:t xml:space="preserve"> </w:t>
      </w:r>
      <w:r w:rsidR="001B1E79">
        <w:rPr>
          <w:rFonts w:cs="Arial"/>
          <w:sz w:val="22"/>
          <w:szCs w:val="22"/>
        </w:rPr>
        <w:t>are</w:t>
      </w:r>
      <w:r w:rsidR="001B1E79" w:rsidRPr="00CA2E72">
        <w:rPr>
          <w:rFonts w:cs="Arial"/>
          <w:sz w:val="22"/>
          <w:szCs w:val="22"/>
        </w:rPr>
        <w:t xml:space="preserve"> </w:t>
      </w:r>
      <w:r w:rsidRPr="00CA2E72">
        <w:rPr>
          <w:rFonts w:cs="Arial"/>
          <w:sz w:val="22"/>
          <w:szCs w:val="22"/>
        </w:rPr>
        <w:t xml:space="preserve">considered to be similar in fishing strength to the </w:t>
      </w:r>
      <w:proofErr w:type="spellStart"/>
      <w:r w:rsidRPr="00CA2E72">
        <w:rPr>
          <w:rFonts w:cs="Arial"/>
          <w:i/>
          <w:sz w:val="22"/>
          <w:szCs w:val="22"/>
        </w:rPr>
        <w:t>Needler</w:t>
      </w:r>
      <w:proofErr w:type="spellEnd"/>
      <w:r w:rsidRPr="00CA2E72">
        <w:rPr>
          <w:rFonts w:cs="Arial"/>
          <w:sz w:val="22"/>
          <w:szCs w:val="22"/>
        </w:rPr>
        <w:t>. For the NMFS surveys, two vessels have been employed from 1963 to 2008</w:t>
      </w:r>
      <w:r w:rsidR="00795718">
        <w:rPr>
          <w:rFonts w:cs="Arial"/>
          <w:sz w:val="22"/>
          <w:szCs w:val="22"/>
        </w:rPr>
        <w:t>,</w:t>
      </w:r>
      <w:r w:rsidRPr="00CA2E72">
        <w:rPr>
          <w:rFonts w:cs="Arial"/>
          <w:sz w:val="22"/>
          <w:szCs w:val="22"/>
        </w:rPr>
        <w:t xml:space="preserve"> and there was a change in the trawl door type in 1985. Vessel and door type conversion </w:t>
      </w:r>
      <w:r w:rsidRPr="003926D7">
        <w:rPr>
          <w:rFonts w:cs="Arial"/>
          <w:sz w:val="22"/>
          <w:szCs w:val="22"/>
        </w:rPr>
        <w:t>factors, derived</w:t>
      </w:r>
      <w:r w:rsidRPr="00CA2E72">
        <w:rPr>
          <w:rFonts w:cs="Arial"/>
          <w:sz w:val="22"/>
          <w:szCs w:val="22"/>
        </w:rPr>
        <w:t xml:space="preserve"> experimentally from comparative fishing, have been applied to the survey results to make the series consistent (Forrester </w:t>
      </w:r>
      <w:r w:rsidRPr="0052641A">
        <w:rPr>
          <w:rFonts w:cs="Arial"/>
          <w:i/>
          <w:sz w:val="22"/>
          <w:szCs w:val="22"/>
        </w:rPr>
        <w:t>et al</w:t>
      </w:r>
      <w:r w:rsidRPr="00CA2E72">
        <w:rPr>
          <w:rFonts w:cs="Arial"/>
          <w:sz w:val="22"/>
          <w:szCs w:val="22"/>
        </w:rPr>
        <w:t>. 1997). Additionally, two different trawl nets have been used on the NMFS spring survey, a modified Yankee 41 during 1973</w:t>
      </w:r>
      <w:r w:rsidR="00E802A6">
        <w:rPr>
          <w:rFonts w:cs="Arial"/>
          <w:sz w:val="22"/>
          <w:szCs w:val="22"/>
        </w:rPr>
        <w:t>–</w:t>
      </w:r>
      <w:r w:rsidRPr="00CA2E72">
        <w:rPr>
          <w:rFonts w:cs="Arial"/>
          <w:sz w:val="22"/>
          <w:szCs w:val="22"/>
        </w:rPr>
        <w:t xml:space="preserve">81 and a Yankee 36 in other years, but no conversion factors are available for </w:t>
      </w:r>
      <w:r w:rsidR="006B4458">
        <w:rPr>
          <w:rFonts w:cs="Arial"/>
          <w:sz w:val="22"/>
          <w:szCs w:val="22"/>
        </w:rPr>
        <w:t>Haddock</w:t>
      </w:r>
      <w:r w:rsidR="00795718">
        <w:rPr>
          <w:rFonts w:cs="Arial"/>
          <w:sz w:val="22"/>
          <w:szCs w:val="22"/>
        </w:rPr>
        <w:t>,</w:t>
      </w:r>
      <w:r w:rsidR="00AC3A67">
        <w:rPr>
          <w:rFonts w:cs="Arial"/>
          <w:sz w:val="22"/>
          <w:szCs w:val="22"/>
        </w:rPr>
        <w:t xml:space="preserve"> so the indices are treated as separate series.</w:t>
      </w:r>
      <w:r w:rsidRPr="00CA2E72">
        <w:rPr>
          <w:rFonts w:cs="Arial"/>
          <w:sz w:val="22"/>
          <w:szCs w:val="22"/>
        </w:rPr>
        <w:t xml:space="preserve"> </w:t>
      </w:r>
    </w:p>
    <w:p w14:paraId="1EA2065A" w14:textId="629A716D" w:rsidR="001B6592" w:rsidRPr="00CA2E72" w:rsidRDefault="00663E16" w:rsidP="0096369A">
      <w:pPr>
        <w:pStyle w:val="BodyText"/>
        <w:spacing w:before="120"/>
        <w:rPr>
          <w:rFonts w:cs="Arial"/>
          <w:sz w:val="22"/>
          <w:szCs w:val="22"/>
        </w:rPr>
      </w:pPr>
      <w:r w:rsidRPr="00CA2E72">
        <w:rPr>
          <w:rFonts w:cs="Arial"/>
          <w:sz w:val="22"/>
          <w:szCs w:val="22"/>
        </w:rPr>
        <w:t xml:space="preserve">Since spring 2009, the NMFS surveys have been conducted with the NOAA </w:t>
      </w:r>
      <w:r w:rsidRPr="00CA2E72">
        <w:rPr>
          <w:rFonts w:cs="Arial"/>
          <w:i/>
          <w:sz w:val="22"/>
          <w:szCs w:val="22"/>
        </w:rPr>
        <w:t>F</w:t>
      </w:r>
      <w:r w:rsidR="000972E1">
        <w:rPr>
          <w:rFonts w:cs="Arial"/>
          <w:i/>
          <w:sz w:val="22"/>
          <w:szCs w:val="22"/>
        </w:rPr>
        <w:t>S</w:t>
      </w:r>
      <w:r w:rsidRPr="00CA2E72">
        <w:rPr>
          <w:rFonts w:cs="Arial"/>
          <w:i/>
          <w:sz w:val="22"/>
          <w:szCs w:val="22"/>
        </w:rPr>
        <w:t>V Henry B. Bigelow</w:t>
      </w:r>
      <w:r w:rsidR="00BE1927">
        <w:rPr>
          <w:rFonts w:cs="Arial"/>
          <w:sz w:val="22"/>
          <w:szCs w:val="22"/>
        </w:rPr>
        <w:t xml:space="preserve"> using</w:t>
      </w:r>
      <w:r w:rsidRPr="00CA2E72">
        <w:rPr>
          <w:rFonts w:cs="Arial"/>
          <w:sz w:val="22"/>
          <w:szCs w:val="22"/>
        </w:rPr>
        <w:t xml:space="preserve"> a new net (4</w:t>
      </w:r>
      <w:r w:rsidR="00D32C08">
        <w:rPr>
          <w:rFonts w:cs="Arial"/>
          <w:sz w:val="22"/>
          <w:szCs w:val="22"/>
        </w:rPr>
        <w:t>-</w:t>
      </w:r>
      <w:r w:rsidRPr="00CA2E72">
        <w:rPr>
          <w:rFonts w:cs="Arial"/>
          <w:sz w:val="22"/>
          <w:szCs w:val="22"/>
        </w:rPr>
        <w:t>seam, 3</w:t>
      </w:r>
      <w:r w:rsidR="00D32C08">
        <w:rPr>
          <w:rFonts w:cs="Arial"/>
          <w:sz w:val="22"/>
          <w:szCs w:val="22"/>
        </w:rPr>
        <w:t>-</w:t>
      </w:r>
      <w:r w:rsidRPr="00CA2E72">
        <w:rPr>
          <w:rFonts w:cs="Arial"/>
          <w:sz w:val="22"/>
          <w:szCs w:val="22"/>
        </w:rPr>
        <w:t xml:space="preserve">bridle) and revised protocols. Length based conversion factors have been calculated and were applied by dividing </w:t>
      </w:r>
      <w:r w:rsidRPr="00CA2E72">
        <w:rPr>
          <w:rFonts w:cs="Arial"/>
          <w:i/>
          <w:sz w:val="22"/>
          <w:szCs w:val="22"/>
        </w:rPr>
        <w:t>Bigelow</w:t>
      </w:r>
      <w:r w:rsidRPr="00CA2E72">
        <w:rPr>
          <w:rFonts w:cs="Arial"/>
          <w:sz w:val="22"/>
          <w:szCs w:val="22"/>
        </w:rPr>
        <w:t xml:space="preserve"> catches at length by the</w:t>
      </w:r>
      <w:r w:rsidR="00CB20B5">
        <w:rPr>
          <w:rFonts w:cs="Arial"/>
          <w:sz w:val="22"/>
          <w:szCs w:val="22"/>
        </w:rPr>
        <w:t xml:space="preserve"> </w:t>
      </w:r>
      <w:r w:rsidRPr="00CA2E72">
        <w:rPr>
          <w:rFonts w:cs="Arial"/>
          <w:sz w:val="22"/>
          <w:szCs w:val="22"/>
        </w:rPr>
        <w:t>length</w:t>
      </w:r>
      <w:r w:rsidR="00795718">
        <w:rPr>
          <w:rFonts w:cs="Arial"/>
          <w:sz w:val="22"/>
          <w:szCs w:val="22"/>
        </w:rPr>
        <w:t>-</w:t>
      </w:r>
      <w:r w:rsidRPr="00CA2E72">
        <w:rPr>
          <w:rFonts w:cs="Arial"/>
          <w:sz w:val="22"/>
          <w:szCs w:val="22"/>
        </w:rPr>
        <w:t xml:space="preserve">specific conversion value to make the </w:t>
      </w:r>
      <w:r w:rsidRPr="00CA2E72">
        <w:rPr>
          <w:rFonts w:cs="Arial"/>
          <w:i/>
          <w:sz w:val="22"/>
          <w:szCs w:val="22"/>
        </w:rPr>
        <w:t>Bigelow</w:t>
      </w:r>
      <w:r w:rsidRPr="00CA2E72">
        <w:rPr>
          <w:rFonts w:cs="Arial"/>
          <w:sz w:val="22"/>
          <w:szCs w:val="22"/>
        </w:rPr>
        <w:t xml:space="preserve"> </w:t>
      </w:r>
      <w:r w:rsidR="009E62DB" w:rsidRPr="00CA2E72">
        <w:rPr>
          <w:rFonts w:cs="Arial"/>
          <w:sz w:val="22"/>
          <w:szCs w:val="22"/>
        </w:rPr>
        <w:t>survey</w:t>
      </w:r>
      <w:r w:rsidR="009E62DB">
        <w:rPr>
          <w:rFonts w:cs="Arial"/>
          <w:sz w:val="22"/>
          <w:szCs w:val="22"/>
        </w:rPr>
        <w:t xml:space="preserve"> catches</w:t>
      </w:r>
      <w:r w:rsidR="009E62DB" w:rsidRPr="00CA2E72">
        <w:rPr>
          <w:rFonts w:cs="Arial"/>
          <w:sz w:val="22"/>
          <w:szCs w:val="22"/>
        </w:rPr>
        <w:t xml:space="preserve"> </w:t>
      </w:r>
      <w:r w:rsidRPr="00CA2E72">
        <w:rPr>
          <w:rFonts w:cs="Arial"/>
          <w:sz w:val="22"/>
          <w:szCs w:val="22"/>
        </w:rPr>
        <w:t>equivalent to the</w:t>
      </w:r>
      <w:r w:rsidR="003D429C">
        <w:rPr>
          <w:rFonts w:cs="Arial"/>
          <w:sz w:val="22"/>
          <w:szCs w:val="22"/>
        </w:rPr>
        <w:t xml:space="preserve"> FRV</w:t>
      </w:r>
      <w:r w:rsidRPr="00CA2E72">
        <w:rPr>
          <w:rFonts w:cs="Arial"/>
          <w:sz w:val="22"/>
          <w:szCs w:val="22"/>
        </w:rPr>
        <w:t xml:space="preserve"> </w:t>
      </w:r>
      <w:r w:rsidRPr="00CA2E72">
        <w:rPr>
          <w:rFonts w:cs="Arial"/>
          <w:i/>
          <w:sz w:val="22"/>
          <w:szCs w:val="22"/>
        </w:rPr>
        <w:t>Albatross IV</w:t>
      </w:r>
      <w:r w:rsidRPr="00CA2E72">
        <w:rPr>
          <w:rFonts w:cs="Arial"/>
          <w:sz w:val="22"/>
          <w:szCs w:val="22"/>
        </w:rPr>
        <w:t xml:space="preserve"> catches</w:t>
      </w:r>
      <w:r w:rsidR="00AC3A67">
        <w:rPr>
          <w:rFonts w:cs="Arial"/>
          <w:sz w:val="22"/>
          <w:szCs w:val="22"/>
        </w:rPr>
        <w:t xml:space="preserve"> for both spring and fall surveys</w:t>
      </w:r>
      <w:r w:rsidR="001953C6">
        <w:rPr>
          <w:rFonts w:cs="Arial"/>
          <w:sz w:val="22"/>
          <w:szCs w:val="22"/>
        </w:rPr>
        <w:t xml:space="preserve"> </w:t>
      </w:r>
      <w:r w:rsidRPr="00CA2E72">
        <w:rPr>
          <w:rFonts w:cs="Arial"/>
          <w:sz w:val="22"/>
          <w:szCs w:val="22"/>
        </w:rPr>
        <w:t xml:space="preserve">(Brooks </w:t>
      </w:r>
      <w:r w:rsidRPr="00CA2E72">
        <w:rPr>
          <w:rFonts w:cs="Arial"/>
          <w:i/>
          <w:sz w:val="22"/>
          <w:szCs w:val="22"/>
        </w:rPr>
        <w:t>et al.</w:t>
      </w:r>
      <w:r w:rsidRPr="00CA2E72">
        <w:rPr>
          <w:rFonts w:cs="Arial"/>
          <w:sz w:val="22"/>
          <w:szCs w:val="22"/>
        </w:rPr>
        <w:t xml:space="preserve"> 2010).</w:t>
      </w:r>
    </w:p>
    <w:p w14:paraId="285118D1" w14:textId="7FF4EC38" w:rsidR="00D9772C" w:rsidRDefault="00663E16" w:rsidP="0096369A">
      <w:pPr>
        <w:pStyle w:val="BodyText"/>
        <w:spacing w:before="120"/>
        <w:rPr>
          <w:rFonts w:cs="Arial"/>
          <w:sz w:val="22"/>
          <w:szCs w:val="22"/>
        </w:rPr>
      </w:pPr>
      <w:r w:rsidRPr="00CA2E72">
        <w:rPr>
          <w:rFonts w:cs="Arial"/>
          <w:sz w:val="22"/>
          <w:szCs w:val="22"/>
        </w:rPr>
        <w:t>The spatial distribution</w:t>
      </w:r>
      <w:r>
        <w:rPr>
          <w:rFonts w:cs="Arial"/>
          <w:sz w:val="22"/>
          <w:szCs w:val="22"/>
        </w:rPr>
        <w:t>s</w:t>
      </w:r>
      <w:r w:rsidRPr="00CA2E72">
        <w:rPr>
          <w:rFonts w:cs="Arial"/>
          <w:sz w:val="22"/>
          <w:szCs w:val="22"/>
        </w:rPr>
        <w:t xml:space="preserve"> of catches by age group (1, 2, and 3+ for spring and 0, 1 and 2+ for autumn) for the 201</w:t>
      </w:r>
      <w:r w:rsidR="00A827D1">
        <w:rPr>
          <w:rFonts w:cs="Arial"/>
          <w:sz w:val="22"/>
          <w:szCs w:val="22"/>
        </w:rPr>
        <w:t>6</w:t>
      </w:r>
      <w:r w:rsidRPr="00CA2E72">
        <w:rPr>
          <w:rFonts w:cs="Arial"/>
          <w:sz w:val="22"/>
          <w:szCs w:val="22"/>
        </w:rPr>
        <w:t xml:space="preserve"> NMFS fall survey</w:t>
      </w:r>
      <w:r w:rsidR="008734CF">
        <w:rPr>
          <w:rFonts w:cs="Arial"/>
          <w:sz w:val="22"/>
          <w:szCs w:val="22"/>
        </w:rPr>
        <w:t xml:space="preserve">, and </w:t>
      </w:r>
      <w:r>
        <w:rPr>
          <w:rFonts w:cs="Arial"/>
          <w:sz w:val="22"/>
          <w:szCs w:val="22"/>
        </w:rPr>
        <w:t xml:space="preserve">the </w:t>
      </w:r>
      <w:r w:rsidR="00A827D1">
        <w:rPr>
          <w:rFonts w:cs="Arial"/>
          <w:sz w:val="22"/>
          <w:szCs w:val="22"/>
        </w:rPr>
        <w:t>2017</w:t>
      </w:r>
      <w:r w:rsidR="00A827D1" w:rsidRPr="002F388D">
        <w:rPr>
          <w:rFonts w:cs="Arial"/>
          <w:sz w:val="22"/>
          <w:szCs w:val="22"/>
        </w:rPr>
        <w:t xml:space="preserve"> </w:t>
      </w:r>
      <w:r w:rsidRPr="00CA2E72">
        <w:rPr>
          <w:rFonts w:cs="Arial"/>
          <w:sz w:val="22"/>
          <w:szCs w:val="22"/>
        </w:rPr>
        <w:t>DFO</w:t>
      </w:r>
      <w:r w:rsidR="00FF78C0">
        <w:rPr>
          <w:rFonts w:cs="Arial"/>
          <w:sz w:val="22"/>
          <w:szCs w:val="22"/>
        </w:rPr>
        <w:t xml:space="preserve"> winter</w:t>
      </w:r>
      <w:r w:rsidRPr="00CA2E72">
        <w:rPr>
          <w:rFonts w:cs="Arial"/>
          <w:sz w:val="22"/>
          <w:szCs w:val="22"/>
        </w:rPr>
        <w:t xml:space="preserve"> </w:t>
      </w:r>
      <w:r w:rsidR="008734CF">
        <w:rPr>
          <w:rFonts w:cs="Arial"/>
          <w:sz w:val="22"/>
          <w:szCs w:val="22"/>
        </w:rPr>
        <w:t>and</w:t>
      </w:r>
      <w:r w:rsidRPr="00CA2E72">
        <w:rPr>
          <w:rFonts w:cs="Arial"/>
          <w:sz w:val="22"/>
          <w:szCs w:val="22"/>
        </w:rPr>
        <w:t xml:space="preserve"> NMFS spring </w:t>
      </w:r>
      <w:r>
        <w:rPr>
          <w:rFonts w:cs="Arial"/>
          <w:sz w:val="22"/>
          <w:szCs w:val="22"/>
        </w:rPr>
        <w:t>survey</w:t>
      </w:r>
      <w:r w:rsidR="008734CF">
        <w:rPr>
          <w:rFonts w:cs="Arial"/>
          <w:sz w:val="22"/>
          <w:szCs w:val="22"/>
        </w:rPr>
        <w:t>s</w:t>
      </w:r>
      <w:r>
        <w:rPr>
          <w:rFonts w:cs="Arial"/>
          <w:sz w:val="22"/>
          <w:szCs w:val="22"/>
        </w:rPr>
        <w:t xml:space="preserve"> are</w:t>
      </w:r>
      <w:r w:rsidRPr="00CA2E72">
        <w:rPr>
          <w:rFonts w:cs="Arial"/>
          <w:sz w:val="22"/>
          <w:szCs w:val="22"/>
        </w:rPr>
        <w:t xml:space="preserve"> shown in comparison to the average distribution over the previous </w:t>
      </w:r>
      <w:r w:rsidR="007E0A7A" w:rsidRPr="00CA2E72">
        <w:rPr>
          <w:rFonts w:cs="Arial"/>
          <w:sz w:val="22"/>
          <w:szCs w:val="22"/>
        </w:rPr>
        <w:t>10</w:t>
      </w:r>
      <w:r w:rsidR="007E0A7A">
        <w:rPr>
          <w:rFonts w:cs="Arial"/>
          <w:sz w:val="22"/>
          <w:szCs w:val="22"/>
        </w:rPr>
        <w:t>-</w:t>
      </w:r>
      <w:r w:rsidRPr="00CA2E72">
        <w:rPr>
          <w:rFonts w:cs="Arial"/>
          <w:sz w:val="22"/>
          <w:szCs w:val="22"/>
        </w:rPr>
        <w:t>year</w:t>
      </w:r>
      <w:r w:rsidR="008734CF">
        <w:rPr>
          <w:rFonts w:cs="Arial"/>
          <w:sz w:val="22"/>
          <w:szCs w:val="22"/>
        </w:rPr>
        <w:t xml:space="preserve">s </w:t>
      </w:r>
      <w:r w:rsidRPr="00CA2E72">
        <w:rPr>
          <w:rFonts w:cs="Arial"/>
          <w:sz w:val="22"/>
          <w:szCs w:val="22"/>
        </w:rPr>
        <w:t>(</w:t>
      </w:r>
      <w:r w:rsidR="00975D59">
        <w:fldChar w:fldCharType="begin"/>
      </w:r>
      <w:r w:rsidR="00975D59">
        <w:instrText xml:space="preserve"> REF _Ref245104774 \h  \* MERGEFORMAT </w:instrText>
      </w:r>
      <w:r w:rsidR="00975D59">
        <w:fldChar w:fldCharType="separate"/>
      </w:r>
      <w:r w:rsidR="00A6674F" w:rsidRPr="00A6674F">
        <w:rPr>
          <w:sz w:val="22"/>
          <w:szCs w:val="22"/>
        </w:rPr>
        <w:t>Figure</w:t>
      </w:r>
      <w:r w:rsidR="00752B02">
        <w:rPr>
          <w:sz w:val="22"/>
          <w:szCs w:val="22"/>
        </w:rPr>
        <w:t>s</w:t>
      </w:r>
      <w:r w:rsidR="00A6674F" w:rsidRPr="00A6674F">
        <w:rPr>
          <w:sz w:val="22"/>
          <w:szCs w:val="22"/>
        </w:rPr>
        <w:t xml:space="preserve"> </w:t>
      </w:r>
      <w:r w:rsidR="00975D59">
        <w:fldChar w:fldCharType="end"/>
      </w:r>
      <w:r w:rsidR="001B0AF4" w:rsidRPr="00E92A7B">
        <w:rPr>
          <w:sz w:val="22"/>
          <w:szCs w:val="22"/>
        </w:rPr>
        <w:t>1</w:t>
      </w:r>
      <w:r w:rsidR="001B0AF4">
        <w:rPr>
          <w:sz w:val="22"/>
          <w:szCs w:val="22"/>
        </w:rPr>
        <w:t>3</w:t>
      </w:r>
      <w:r w:rsidR="00E802A6">
        <w:rPr>
          <w:sz w:val="22"/>
          <w:szCs w:val="22"/>
        </w:rPr>
        <w:t>–</w:t>
      </w:r>
      <w:r w:rsidR="001B0AF4" w:rsidRPr="00E92A7B">
        <w:rPr>
          <w:rFonts w:cs="Arial"/>
          <w:sz w:val="22"/>
          <w:szCs w:val="22"/>
        </w:rPr>
        <w:t>1</w:t>
      </w:r>
      <w:r w:rsidR="001B0AF4">
        <w:rPr>
          <w:rFonts w:cs="Arial"/>
          <w:sz w:val="22"/>
          <w:szCs w:val="22"/>
        </w:rPr>
        <w:t>5</w:t>
      </w:r>
      <w:r w:rsidR="0096369A">
        <w:rPr>
          <w:rFonts w:cs="Arial"/>
          <w:sz w:val="22"/>
          <w:szCs w:val="22"/>
        </w:rPr>
        <w:t xml:space="preserve">). </w:t>
      </w:r>
      <w:r w:rsidRPr="00CA2E72">
        <w:rPr>
          <w:rFonts w:cs="Arial"/>
          <w:sz w:val="22"/>
          <w:szCs w:val="22"/>
        </w:rPr>
        <w:t>During the fall</w:t>
      </w:r>
      <w:r w:rsidR="00433284">
        <w:rPr>
          <w:rFonts w:cs="Arial"/>
          <w:sz w:val="22"/>
          <w:szCs w:val="22"/>
        </w:rPr>
        <w:t xml:space="preserve"> 2016</w:t>
      </w:r>
      <w:r w:rsidRPr="00CA2E72">
        <w:rPr>
          <w:rFonts w:cs="Arial"/>
          <w:sz w:val="22"/>
          <w:szCs w:val="22"/>
        </w:rPr>
        <w:t>, age</w:t>
      </w:r>
      <w:r w:rsidR="0038195B">
        <w:rPr>
          <w:rFonts w:cs="Arial"/>
          <w:sz w:val="22"/>
          <w:szCs w:val="22"/>
        </w:rPr>
        <w:t>s</w:t>
      </w:r>
      <w:r w:rsidRPr="00CA2E72">
        <w:rPr>
          <w:rFonts w:cs="Arial"/>
          <w:sz w:val="22"/>
          <w:szCs w:val="22"/>
        </w:rPr>
        <w:t xml:space="preserve"> 0</w:t>
      </w:r>
      <w:r w:rsidR="0038195B">
        <w:rPr>
          <w:rFonts w:cs="Arial"/>
          <w:sz w:val="22"/>
          <w:szCs w:val="22"/>
        </w:rPr>
        <w:t xml:space="preserve"> and 1</w:t>
      </w:r>
      <w:r w:rsidRPr="00CA2E72">
        <w:rPr>
          <w:rFonts w:cs="Arial"/>
          <w:sz w:val="22"/>
          <w:szCs w:val="22"/>
        </w:rPr>
        <w:t xml:space="preserve"> </w:t>
      </w:r>
      <w:r w:rsidR="000B0D97">
        <w:rPr>
          <w:rFonts w:cs="Arial"/>
          <w:sz w:val="22"/>
          <w:szCs w:val="22"/>
        </w:rPr>
        <w:t>were</w:t>
      </w:r>
      <w:r w:rsidR="00433284" w:rsidRPr="00CA2E72">
        <w:rPr>
          <w:rFonts w:cs="Arial"/>
          <w:sz w:val="22"/>
          <w:szCs w:val="22"/>
        </w:rPr>
        <w:t xml:space="preserve"> </w:t>
      </w:r>
      <w:r w:rsidR="004B26D3">
        <w:rPr>
          <w:rFonts w:cs="Arial"/>
          <w:sz w:val="22"/>
          <w:szCs w:val="22"/>
        </w:rPr>
        <w:t xml:space="preserve">generally </w:t>
      </w:r>
      <w:r w:rsidRPr="00CA2E72">
        <w:rPr>
          <w:rFonts w:cs="Arial"/>
          <w:sz w:val="22"/>
          <w:szCs w:val="22"/>
        </w:rPr>
        <w:t>spread throughout the 5Zjm area</w:t>
      </w:r>
      <w:r w:rsidR="0038195B">
        <w:rPr>
          <w:rFonts w:cs="Arial"/>
          <w:sz w:val="22"/>
          <w:szCs w:val="22"/>
        </w:rPr>
        <w:t xml:space="preserve"> similar to the 10 year average.</w:t>
      </w:r>
      <w:r w:rsidRPr="00CA2E72">
        <w:rPr>
          <w:rFonts w:cs="Arial"/>
          <w:sz w:val="22"/>
          <w:szCs w:val="22"/>
        </w:rPr>
        <w:t xml:space="preserve"> </w:t>
      </w:r>
      <w:r w:rsidR="008734CF">
        <w:rPr>
          <w:rFonts w:cs="Arial"/>
          <w:sz w:val="22"/>
          <w:szCs w:val="22"/>
        </w:rPr>
        <w:t xml:space="preserve">While </w:t>
      </w:r>
      <w:r w:rsidR="00795718">
        <w:rPr>
          <w:rFonts w:cs="Arial"/>
          <w:sz w:val="22"/>
          <w:szCs w:val="22"/>
        </w:rPr>
        <w:t>a</w:t>
      </w:r>
      <w:r w:rsidR="004B26D3">
        <w:rPr>
          <w:rFonts w:cs="Arial"/>
          <w:sz w:val="22"/>
          <w:szCs w:val="22"/>
        </w:rPr>
        <w:t xml:space="preserve">ge </w:t>
      </w:r>
      <w:r w:rsidR="0038195B">
        <w:rPr>
          <w:rFonts w:cs="Arial"/>
          <w:sz w:val="22"/>
          <w:szCs w:val="22"/>
        </w:rPr>
        <w:t xml:space="preserve">2 </w:t>
      </w:r>
      <w:r w:rsidR="006B4458">
        <w:rPr>
          <w:rFonts w:cs="Arial"/>
          <w:sz w:val="22"/>
          <w:szCs w:val="22"/>
        </w:rPr>
        <w:t>Haddock</w:t>
      </w:r>
      <w:r w:rsidR="004B26D3">
        <w:rPr>
          <w:rFonts w:cs="Arial"/>
          <w:sz w:val="22"/>
          <w:szCs w:val="22"/>
        </w:rPr>
        <w:t xml:space="preserve"> </w:t>
      </w:r>
      <w:r w:rsidR="002F540D">
        <w:rPr>
          <w:rFonts w:cs="Arial"/>
          <w:sz w:val="22"/>
          <w:szCs w:val="22"/>
        </w:rPr>
        <w:t>generally occur on the northern half of the bank</w:t>
      </w:r>
      <w:r w:rsidR="00D9772C">
        <w:rPr>
          <w:rFonts w:cs="Arial"/>
          <w:sz w:val="22"/>
          <w:szCs w:val="22"/>
        </w:rPr>
        <w:t>,</w:t>
      </w:r>
      <w:r w:rsidR="002F540D">
        <w:rPr>
          <w:rFonts w:cs="Arial"/>
          <w:sz w:val="22"/>
          <w:szCs w:val="22"/>
        </w:rPr>
        <w:t xml:space="preserve"> </w:t>
      </w:r>
      <w:r w:rsidR="008734CF">
        <w:rPr>
          <w:rFonts w:cs="Arial"/>
          <w:sz w:val="22"/>
          <w:szCs w:val="22"/>
        </w:rPr>
        <w:t>they</w:t>
      </w:r>
      <w:r w:rsidR="00E92A7B">
        <w:rPr>
          <w:rFonts w:cs="Arial"/>
          <w:sz w:val="22"/>
          <w:szCs w:val="22"/>
        </w:rPr>
        <w:t xml:space="preserve"> </w:t>
      </w:r>
      <w:r w:rsidR="002F540D">
        <w:rPr>
          <w:rFonts w:cs="Arial"/>
          <w:sz w:val="22"/>
          <w:szCs w:val="22"/>
        </w:rPr>
        <w:t xml:space="preserve">were </w:t>
      </w:r>
      <w:r w:rsidR="00B43BB4">
        <w:rPr>
          <w:rFonts w:cs="Arial"/>
          <w:sz w:val="22"/>
          <w:szCs w:val="22"/>
        </w:rPr>
        <w:t xml:space="preserve">also </w:t>
      </w:r>
      <w:r w:rsidR="002F540D">
        <w:rPr>
          <w:rFonts w:cs="Arial"/>
          <w:sz w:val="22"/>
          <w:szCs w:val="22"/>
        </w:rPr>
        <w:t xml:space="preserve">caught along the southern edge in </w:t>
      </w:r>
      <w:r w:rsidR="00A827D1">
        <w:rPr>
          <w:rFonts w:cs="Arial"/>
          <w:sz w:val="22"/>
          <w:szCs w:val="22"/>
        </w:rPr>
        <w:t>2016</w:t>
      </w:r>
      <w:r w:rsidR="002F540D">
        <w:rPr>
          <w:rFonts w:cs="Arial"/>
          <w:sz w:val="22"/>
          <w:szCs w:val="22"/>
        </w:rPr>
        <w:t>.</w:t>
      </w:r>
      <w:r w:rsidR="00CB20B5">
        <w:rPr>
          <w:rFonts w:cs="Arial"/>
          <w:sz w:val="22"/>
          <w:szCs w:val="22"/>
        </w:rPr>
        <w:t xml:space="preserve"> </w:t>
      </w:r>
      <w:r w:rsidRPr="00CA2E72">
        <w:rPr>
          <w:rFonts w:cs="Arial"/>
          <w:sz w:val="22"/>
          <w:szCs w:val="22"/>
        </w:rPr>
        <w:t>In March</w:t>
      </w:r>
      <w:r w:rsidR="00D9772C">
        <w:rPr>
          <w:rFonts w:cs="Arial"/>
          <w:sz w:val="22"/>
          <w:szCs w:val="22"/>
        </w:rPr>
        <w:t xml:space="preserve"> (</w:t>
      </w:r>
      <w:r w:rsidR="00A827D1">
        <w:rPr>
          <w:rFonts w:cs="Arial"/>
          <w:sz w:val="22"/>
          <w:szCs w:val="22"/>
        </w:rPr>
        <w:t xml:space="preserve">2017 </w:t>
      </w:r>
      <w:r w:rsidRPr="00CA2E72">
        <w:rPr>
          <w:rFonts w:cs="Arial"/>
          <w:sz w:val="22"/>
          <w:szCs w:val="22"/>
        </w:rPr>
        <w:t>DFO survey</w:t>
      </w:r>
      <w:r w:rsidR="00D9772C">
        <w:rPr>
          <w:rFonts w:cs="Arial"/>
          <w:sz w:val="22"/>
          <w:szCs w:val="22"/>
        </w:rPr>
        <w:t>)</w:t>
      </w:r>
      <w:r w:rsidR="00234084">
        <w:rPr>
          <w:rFonts w:cs="Arial"/>
          <w:sz w:val="22"/>
          <w:szCs w:val="22"/>
        </w:rPr>
        <w:t>,</w:t>
      </w:r>
      <w:r w:rsidRPr="00CA2E72">
        <w:rPr>
          <w:rFonts w:cs="Arial"/>
          <w:sz w:val="22"/>
          <w:szCs w:val="22"/>
        </w:rPr>
        <w:t xml:space="preserve"> </w:t>
      </w:r>
      <w:r w:rsidR="002F540D">
        <w:rPr>
          <w:rFonts w:cs="Arial"/>
          <w:sz w:val="22"/>
          <w:szCs w:val="22"/>
        </w:rPr>
        <w:t xml:space="preserve">age 1 and 2 </w:t>
      </w:r>
      <w:r w:rsidR="006B4458">
        <w:rPr>
          <w:rFonts w:cs="Arial"/>
          <w:sz w:val="22"/>
          <w:szCs w:val="22"/>
        </w:rPr>
        <w:t>Haddock</w:t>
      </w:r>
      <w:r w:rsidRPr="00CA2E72">
        <w:rPr>
          <w:rFonts w:cs="Arial"/>
          <w:sz w:val="22"/>
          <w:szCs w:val="22"/>
        </w:rPr>
        <w:t xml:space="preserve"> </w:t>
      </w:r>
      <w:r w:rsidR="00D9772C">
        <w:rPr>
          <w:rFonts w:cs="Arial"/>
          <w:sz w:val="22"/>
          <w:szCs w:val="22"/>
        </w:rPr>
        <w:t>were distributed throughout the 5Zjm management unit</w:t>
      </w:r>
      <w:r w:rsidR="00795718">
        <w:rPr>
          <w:rFonts w:cs="Arial"/>
          <w:sz w:val="22"/>
          <w:szCs w:val="22"/>
        </w:rPr>
        <w:t>,</w:t>
      </w:r>
      <w:r w:rsidR="00D9772C">
        <w:rPr>
          <w:rFonts w:cs="Arial"/>
          <w:sz w:val="22"/>
          <w:szCs w:val="22"/>
        </w:rPr>
        <w:t xml:space="preserve"> </w:t>
      </w:r>
      <w:r w:rsidR="001B0AF4">
        <w:rPr>
          <w:rFonts w:cs="Arial"/>
          <w:sz w:val="22"/>
          <w:szCs w:val="22"/>
        </w:rPr>
        <w:t xml:space="preserve">with higher catches in southern areas </w:t>
      </w:r>
      <w:r w:rsidR="00024870">
        <w:rPr>
          <w:rFonts w:cs="Arial"/>
          <w:sz w:val="22"/>
          <w:szCs w:val="22"/>
        </w:rPr>
        <w:t xml:space="preserve">similar </w:t>
      </w:r>
      <w:r w:rsidR="001B0AF4">
        <w:rPr>
          <w:rFonts w:cs="Arial"/>
          <w:sz w:val="22"/>
          <w:szCs w:val="22"/>
        </w:rPr>
        <w:t>to</w:t>
      </w:r>
      <w:r w:rsidR="00D9772C">
        <w:rPr>
          <w:rFonts w:cs="Arial"/>
          <w:sz w:val="22"/>
          <w:szCs w:val="22"/>
        </w:rPr>
        <w:t xml:space="preserve"> the 10-year average, while ages 3+ occurred mostly in Canadian waters along the northern part of the bank similar to the 10-year average</w:t>
      </w:r>
      <w:r w:rsidR="00795718">
        <w:rPr>
          <w:rFonts w:cs="Arial"/>
          <w:sz w:val="22"/>
          <w:szCs w:val="22"/>
        </w:rPr>
        <w:t>.</w:t>
      </w:r>
      <w:r w:rsidR="001B0AF4">
        <w:rPr>
          <w:rFonts w:cs="Arial"/>
          <w:sz w:val="22"/>
          <w:szCs w:val="22"/>
        </w:rPr>
        <w:t xml:space="preserve"> </w:t>
      </w:r>
      <w:r w:rsidR="00795718">
        <w:rPr>
          <w:rFonts w:cs="Arial"/>
          <w:sz w:val="22"/>
          <w:szCs w:val="22"/>
        </w:rPr>
        <w:t>M</w:t>
      </w:r>
      <w:r w:rsidR="001B0AF4">
        <w:rPr>
          <w:rFonts w:cs="Arial"/>
          <w:sz w:val="22"/>
          <w:szCs w:val="22"/>
        </w:rPr>
        <w:t xml:space="preserve">ore </w:t>
      </w:r>
      <w:r w:rsidR="007F3725">
        <w:rPr>
          <w:rFonts w:cs="Arial"/>
          <w:sz w:val="22"/>
          <w:szCs w:val="22"/>
        </w:rPr>
        <w:t xml:space="preserve">were </w:t>
      </w:r>
      <w:r w:rsidR="001B0AF4">
        <w:rPr>
          <w:rFonts w:cs="Arial"/>
          <w:sz w:val="22"/>
          <w:szCs w:val="22"/>
        </w:rPr>
        <w:t>caught in US waters compared to previous years</w:t>
      </w:r>
      <w:r w:rsidR="00D9772C">
        <w:rPr>
          <w:rFonts w:cs="Arial"/>
          <w:sz w:val="22"/>
          <w:szCs w:val="22"/>
        </w:rPr>
        <w:t>.</w:t>
      </w:r>
      <w:r w:rsidR="008734CF">
        <w:rPr>
          <w:rFonts w:cs="Arial"/>
          <w:sz w:val="22"/>
          <w:szCs w:val="22"/>
        </w:rPr>
        <w:t xml:space="preserve"> </w:t>
      </w:r>
      <w:r w:rsidR="00D7099B" w:rsidRPr="001B1E79">
        <w:rPr>
          <w:rFonts w:cs="Arial"/>
          <w:sz w:val="22"/>
          <w:szCs w:val="22"/>
        </w:rPr>
        <w:t>In April-May (201</w:t>
      </w:r>
      <w:r w:rsidR="00A827D1" w:rsidRPr="001B1E79">
        <w:rPr>
          <w:rFonts w:cs="Arial"/>
          <w:sz w:val="22"/>
          <w:szCs w:val="22"/>
        </w:rPr>
        <w:t>7</w:t>
      </w:r>
      <w:r w:rsidR="00D7099B" w:rsidRPr="001B1E79">
        <w:rPr>
          <w:rFonts w:cs="Arial"/>
          <w:sz w:val="22"/>
          <w:szCs w:val="22"/>
        </w:rPr>
        <w:t xml:space="preserve"> NMFS spring survey)</w:t>
      </w:r>
      <w:r w:rsidR="008734CF" w:rsidRPr="001B1E79">
        <w:rPr>
          <w:rFonts w:cs="Arial"/>
          <w:sz w:val="22"/>
          <w:szCs w:val="22"/>
        </w:rPr>
        <w:t>, age 1</w:t>
      </w:r>
      <w:r w:rsidR="00E802A6">
        <w:rPr>
          <w:rFonts w:cs="Arial"/>
          <w:sz w:val="22"/>
          <w:szCs w:val="22"/>
        </w:rPr>
        <w:t>–</w:t>
      </w:r>
      <w:r w:rsidR="001B1E79" w:rsidRPr="00830048">
        <w:rPr>
          <w:rFonts w:cs="Arial"/>
          <w:sz w:val="22"/>
          <w:szCs w:val="22"/>
        </w:rPr>
        <w:t>3+</w:t>
      </w:r>
      <w:r w:rsidR="001B1E79" w:rsidRPr="001B1E79">
        <w:rPr>
          <w:rFonts w:cs="Arial"/>
          <w:sz w:val="22"/>
          <w:szCs w:val="22"/>
        </w:rPr>
        <w:t xml:space="preserve"> </w:t>
      </w:r>
      <w:r w:rsidR="008734CF" w:rsidRPr="001B1E79">
        <w:rPr>
          <w:rFonts w:cs="Arial"/>
          <w:sz w:val="22"/>
          <w:szCs w:val="22"/>
        </w:rPr>
        <w:t>fish occurred throughout the stock area, generally similar to the 10-year average.</w:t>
      </w:r>
      <w:r w:rsidR="00CB20B5">
        <w:rPr>
          <w:rFonts w:cs="Arial"/>
          <w:sz w:val="22"/>
          <w:szCs w:val="22"/>
        </w:rPr>
        <w:t xml:space="preserve"> </w:t>
      </w:r>
    </w:p>
    <w:p w14:paraId="74F63F27" w14:textId="6EAF5919" w:rsidR="00234084" w:rsidRDefault="00234084" w:rsidP="0096369A">
      <w:pPr>
        <w:pStyle w:val="BodyText"/>
        <w:spacing w:before="120"/>
        <w:rPr>
          <w:rFonts w:cs="Arial"/>
          <w:sz w:val="22"/>
          <w:szCs w:val="22"/>
        </w:rPr>
      </w:pPr>
      <w:r>
        <w:rPr>
          <w:rFonts w:cs="Arial"/>
          <w:sz w:val="22"/>
          <w:szCs w:val="22"/>
        </w:rPr>
        <w:t>Scaled total biomass</w:t>
      </w:r>
      <w:r w:rsidR="00663E16" w:rsidRPr="00CA2E72">
        <w:rPr>
          <w:rFonts w:cs="Arial"/>
          <w:sz w:val="22"/>
          <w:szCs w:val="22"/>
        </w:rPr>
        <w:t xml:space="preserve"> indices </w:t>
      </w:r>
      <w:r w:rsidR="00A5145E">
        <w:rPr>
          <w:rFonts w:cs="Arial"/>
          <w:sz w:val="22"/>
          <w:szCs w:val="22"/>
        </w:rPr>
        <w:t xml:space="preserve">(with various conversion factors applied to NMFS surveys for doors, vessels and nets) </w:t>
      </w:r>
      <w:r w:rsidR="00663E16" w:rsidRPr="00CA2E72">
        <w:rPr>
          <w:rFonts w:cs="Arial"/>
          <w:sz w:val="22"/>
          <w:szCs w:val="22"/>
        </w:rPr>
        <w:t xml:space="preserve">show that the three surveys are consistent and track </w:t>
      </w:r>
      <w:r>
        <w:rPr>
          <w:rFonts w:cs="Arial"/>
          <w:sz w:val="22"/>
          <w:szCs w:val="22"/>
        </w:rPr>
        <w:t xml:space="preserve">each other </w:t>
      </w:r>
      <w:r w:rsidR="00663E16" w:rsidRPr="003926D7">
        <w:rPr>
          <w:rFonts w:cs="Arial"/>
          <w:sz w:val="22"/>
          <w:szCs w:val="22"/>
        </w:rPr>
        <w:t xml:space="preserve">well </w:t>
      </w:r>
      <w:r w:rsidR="00663E16" w:rsidRPr="00E92A7B">
        <w:rPr>
          <w:rFonts w:cs="Arial"/>
          <w:sz w:val="22"/>
          <w:szCs w:val="22"/>
        </w:rPr>
        <w:t>(</w:t>
      </w:r>
      <w:r w:rsidR="008734CF" w:rsidRPr="00E92A7B">
        <w:rPr>
          <w:sz w:val="22"/>
          <w:szCs w:val="22"/>
        </w:rPr>
        <w:t xml:space="preserve">Figure </w:t>
      </w:r>
      <w:r w:rsidR="001B0AF4" w:rsidRPr="00E92A7B">
        <w:rPr>
          <w:sz w:val="22"/>
          <w:szCs w:val="22"/>
        </w:rPr>
        <w:t>1</w:t>
      </w:r>
      <w:r w:rsidR="001B0AF4">
        <w:rPr>
          <w:sz w:val="22"/>
          <w:szCs w:val="22"/>
        </w:rPr>
        <w:t>6</w:t>
      </w:r>
      <w:r w:rsidR="00663E16" w:rsidRPr="00E92A7B">
        <w:rPr>
          <w:rFonts w:cs="Arial"/>
          <w:sz w:val="22"/>
          <w:szCs w:val="22"/>
        </w:rPr>
        <w:t>).</w:t>
      </w:r>
      <w:r w:rsidR="00663E16" w:rsidRPr="00CA2E72">
        <w:rPr>
          <w:rFonts w:cs="Arial"/>
          <w:sz w:val="22"/>
          <w:szCs w:val="22"/>
        </w:rPr>
        <w:t xml:space="preserve"> Some year effects are evident</w:t>
      </w:r>
      <w:r w:rsidR="00795718">
        <w:rPr>
          <w:rFonts w:cs="Arial"/>
          <w:sz w:val="22"/>
          <w:szCs w:val="22"/>
        </w:rPr>
        <w:t>,</w:t>
      </w:r>
      <w:r>
        <w:rPr>
          <w:rFonts w:cs="Arial"/>
          <w:sz w:val="22"/>
          <w:szCs w:val="22"/>
        </w:rPr>
        <w:t xml:space="preserve"> but </w:t>
      </w:r>
      <w:r w:rsidR="0057215E">
        <w:rPr>
          <w:rFonts w:cs="Arial"/>
          <w:sz w:val="22"/>
          <w:szCs w:val="22"/>
        </w:rPr>
        <w:t>all</w:t>
      </w:r>
      <w:r>
        <w:rPr>
          <w:rFonts w:cs="Arial"/>
          <w:sz w:val="22"/>
          <w:szCs w:val="22"/>
        </w:rPr>
        <w:t xml:space="preserve"> three surveys show low biomass from the early 1980s to mid-1990s,</w:t>
      </w:r>
      <w:r w:rsidR="00FF0AC4">
        <w:rPr>
          <w:rFonts w:cs="Arial"/>
          <w:sz w:val="22"/>
          <w:szCs w:val="22"/>
        </w:rPr>
        <w:t xml:space="preserve"> </w:t>
      </w:r>
      <w:r>
        <w:rPr>
          <w:rFonts w:cs="Arial"/>
          <w:sz w:val="22"/>
          <w:szCs w:val="22"/>
        </w:rPr>
        <w:t>followed by a steady increase to 2007, a decline to 2010</w:t>
      </w:r>
      <w:r w:rsidR="00776935">
        <w:rPr>
          <w:rFonts w:cs="Arial"/>
          <w:sz w:val="22"/>
          <w:szCs w:val="22"/>
        </w:rPr>
        <w:t>–</w:t>
      </w:r>
      <w:r>
        <w:rPr>
          <w:rFonts w:cs="Arial"/>
          <w:sz w:val="22"/>
          <w:szCs w:val="22"/>
        </w:rPr>
        <w:t xml:space="preserve">2011, </w:t>
      </w:r>
      <w:r w:rsidR="00B730FF">
        <w:rPr>
          <w:rFonts w:cs="Arial"/>
          <w:sz w:val="22"/>
          <w:szCs w:val="22"/>
        </w:rPr>
        <w:t>an</w:t>
      </w:r>
      <w:r>
        <w:rPr>
          <w:rFonts w:cs="Arial"/>
          <w:sz w:val="22"/>
          <w:szCs w:val="22"/>
        </w:rPr>
        <w:t xml:space="preserve"> increase </w:t>
      </w:r>
      <w:r w:rsidR="00A5145E">
        <w:rPr>
          <w:rFonts w:cs="Arial"/>
          <w:sz w:val="22"/>
          <w:szCs w:val="22"/>
        </w:rPr>
        <w:t xml:space="preserve">from </w:t>
      </w:r>
      <w:r w:rsidR="00A5145E" w:rsidRPr="00B730FF">
        <w:rPr>
          <w:rFonts w:cs="Arial"/>
          <w:sz w:val="22"/>
          <w:szCs w:val="22"/>
        </w:rPr>
        <w:t>2012</w:t>
      </w:r>
      <w:r w:rsidR="00E802A6">
        <w:rPr>
          <w:rFonts w:cs="Arial"/>
          <w:sz w:val="22"/>
          <w:szCs w:val="22"/>
        </w:rPr>
        <w:t>–</w:t>
      </w:r>
      <w:r w:rsidRPr="00B730FF">
        <w:rPr>
          <w:rFonts w:cs="Arial"/>
          <w:sz w:val="22"/>
          <w:szCs w:val="22"/>
        </w:rPr>
        <w:t>2015</w:t>
      </w:r>
      <w:r w:rsidR="00B730FF">
        <w:rPr>
          <w:rFonts w:cs="Arial"/>
          <w:sz w:val="22"/>
          <w:szCs w:val="22"/>
        </w:rPr>
        <w:t xml:space="preserve"> </w:t>
      </w:r>
      <w:r w:rsidR="000140D0">
        <w:rPr>
          <w:rFonts w:cs="Arial"/>
          <w:sz w:val="22"/>
          <w:szCs w:val="22"/>
        </w:rPr>
        <w:t>(2012</w:t>
      </w:r>
      <w:r w:rsidR="00E802A6">
        <w:rPr>
          <w:rFonts w:cs="Arial"/>
          <w:sz w:val="22"/>
          <w:szCs w:val="22"/>
        </w:rPr>
        <w:t>–</w:t>
      </w:r>
      <w:r w:rsidR="000140D0">
        <w:rPr>
          <w:rFonts w:cs="Arial"/>
          <w:sz w:val="22"/>
          <w:szCs w:val="22"/>
        </w:rPr>
        <w:t>2016 for DFO survey)</w:t>
      </w:r>
      <w:r w:rsidR="00CE28B5">
        <w:rPr>
          <w:rFonts w:cs="Arial"/>
          <w:sz w:val="22"/>
          <w:szCs w:val="22"/>
        </w:rPr>
        <w:t>,</w:t>
      </w:r>
      <w:r w:rsidR="001B0AF4">
        <w:rPr>
          <w:rFonts w:cs="Arial"/>
          <w:sz w:val="22"/>
          <w:szCs w:val="22"/>
        </w:rPr>
        <w:t xml:space="preserve"> and a decrease for the most recent survey</w:t>
      </w:r>
      <w:r w:rsidR="00B730FF">
        <w:rPr>
          <w:rFonts w:cs="Arial"/>
          <w:sz w:val="22"/>
          <w:szCs w:val="22"/>
        </w:rPr>
        <w:t xml:space="preserve"> for both the DFO and NMFS fall surveys</w:t>
      </w:r>
      <w:r w:rsidR="00663E16" w:rsidRPr="00CA2E72">
        <w:rPr>
          <w:rFonts w:cs="Arial"/>
          <w:sz w:val="22"/>
          <w:szCs w:val="22"/>
        </w:rPr>
        <w:t xml:space="preserve">. </w:t>
      </w:r>
      <w:r>
        <w:rPr>
          <w:rFonts w:cs="Arial"/>
          <w:sz w:val="22"/>
          <w:szCs w:val="22"/>
        </w:rPr>
        <w:t xml:space="preserve">The </w:t>
      </w:r>
      <w:r w:rsidR="00A827D1">
        <w:rPr>
          <w:rFonts w:cs="Arial"/>
          <w:sz w:val="22"/>
          <w:szCs w:val="22"/>
        </w:rPr>
        <w:t>201</w:t>
      </w:r>
      <w:r w:rsidR="001B0AF4">
        <w:rPr>
          <w:rFonts w:cs="Arial"/>
          <w:sz w:val="22"/>
          <w:szCs w:val="22"/>
        </w:rPr>
        <w:t>6</w:t>
      </w:r>
      <w:r w:rsidR="00A827D1">
        <w:rPr>
          <w:rFonts w:cs="Arial"/>
          <w:sz w:val="22"/>
          <w:szCs w:val="22"/>
        </w:rPr>
        <w:t xml:space="preserve"> </w:t>
      </w:r>
      <w:r>
        <w:rPr>
          <w:rFonts w:cs="Arial"/>
          <w:sz w:val="22"/>
          <w:szCs w:val="22"/>
        </w:rPr>
        <w:t xml:space="preserve">DFO survey index </w:t>
      </w:r>
      <w:r w:rsidR="001B0AF4">
        <w:rPr>
          <w:rFonts w:cs="Arial"/>
          <w:sz w:val="22"/>
          <w:szCs w:val="22"/>
        </w:rPr>
        <w:t>was</w:t>
      </w:r>
      <w:r>
        <w:rPr>
          <w:rFonts w:cs="Arial"/>
          <w:sz w:val="22"/>
          <w:szCs w:val="22"/>
        </w:rPr>
        <w:t xml:space="preserve"> the highest </w:t>
      </w:r>
      <w:r w:rsidR="00A5145E">
        <w:rPr>
          <w:rFonts w:cs="Arial"/>
          <w:sz w:val="22"/>
          <w:szCs w:val="22"/>
        </w:rPr>
        <w:t xml:space="preserve">value </w:t>
      </w:r>
      <w:r>
        <w:rPr>
          <w:rFonts w:cs="Arial"/>
          <w:sz w:val="22"/>
          <w:szCs w:val="22"/>
        </w:rPr>
        <w:t>for the time series (1986</w:t>
      </w:r>
      <w:r w:rsidR="00E802A6">
        <w:rPr>
          <w:rFonts w:cs="Arial"/>
          <w:sz w:val="22"/>
          <w:szCs w:val="22"/>
        </w:rPr>
        <w:t>–</w:t>
      </w:r>
      <w:r w:rsidR="00A827D1">
        <w:rPr>
          <w:rFonts w:cs="Arial"/>
          <w:sz w:val="22"/>
          <w:szCs w:val="22"/>
        </w:rPr>
        <w:t>201</w:t>
      </w:r>
      <w:r w:rsidR="001B0AF4">
        <w:rPr>
          <w:rFonts w:cs="Arial"/>
          <w:sz w:val="22"/>
          <w:szCs w:val="22"/>
        </w:rPr>
        <w:t>6</w:t>
      </w:r>
      <w:r>
        <w:rPr>
          <w:rFonts w:cs="Arial"/>
          <w:sz w:val="22"/>
          <w:szCs w:val="22"/>
        </w:rPr>
        <w:t>)</w:t>
      </w:r>
      <w:r w:rsidR="001B0AF4">
        <w:rPr>
          <w:rFonts w:cs="Arial"/>
          <w:sz w:val="22"/>
          <w:szCs w:val="22"/>
        </w:rPr>
        <w:t xml:space="preserve"> but decreased </w:t>
      </w:r>
      <w:r w:rsidR="000140D0">
        <w:rPr>
          <w:rFonts w:cs="Arial"/>
          <w:sz w:val="22"/>
          <w:szCs w:val="22"/>
        </w:rPr>
        <w:t>by 48% in 2017. The</w:t>
      </w:r>
      <w:r>
        <w:rPr>
          <w:rFonts w:cs="Arial"/>
          <w:sz w:val="22"/>
          <w:szCs w:val="22"/>
        </w:rPr>
        <w:t xml:space="preserve"> NMFS fall</w:t>
      </w:r>
      <w:r w:rsidR="000140D0">
        <w:rPr>
          <w:rFonts w:cs="Arial"/>
          <w:sz w:val="22"/>
          <w:szCs w:val="22"/>
        </w:rPr>
        <w:t xml:space="preserve"> survey index was highest in 2015 but decreased by 53% in 201</w:t>
      </w:r>
      <w:r w:rsidR="00074533">
        <w:rPr>
          <w:rFonts w:cs="Arial"/>
          <w:sz w:val="22"/>
          <w:szCs w:val="22"/>
        </w:rPr>
        <w:t>6</w:t>
      </w:r>
      <w:r w:rsidR="000140D0">
        <w:rPr>
          <w:rFonts w:cs="Arial"/>
          <w:sz w:val="22"/>
          <w:szCs w:val="22"/>
        </w:rPr>
        <w:t>, while</w:t>
      </w:r>
      <w:r>
        <w:rPr>
          <w:rFonts w:cs="Arial"/>
          <w:sz w:val="22"/>
          <w:szCs w:val="22"/>
        </w:rPr>
        <w:t xml:space="preserve"> </w:t>
      </w:r>
      <w:r w:rsidR="000140D0">
        <w:rPr>
          <w:rFonts w:cs="Arial"/>
          <w:sz w:val="22"/>
          <w:szCs w:val="22"/>
        </w:rPr>
        <w:t>the</w:t>
      </w:r>
      <w:r w:rsidR="00B730FF">
        <w:rPr>
          <w:rFonts w:cs="Arial"/>
          <w:sz w:val="22"/>
          <w:szCs w:val="22"/>
        </w:rPr>
        <w:t xml:space="preserve"> </w:t>
      </w:r>
      <w:r w:rsidR="00A827D1">
        <w:rPr>
          <w:rFonts w:cs="Arial"/>
          <w:sz w:val="22"/>
          <w:szCs w:val="22"/>
        </w:rPr>
        <w:t xml:space="preserve">2017 </w:t>
      </w:r>
      <w:r w:rsidR="00A5145E">
        <w:rPr>
          <w:rFonts w:cs="Arial"/>
          <w:sz w:val="22"/>
          <w:szCs w:val="22"/>
        </w:rPr>
        <w:t xml:space="preserve">NMFS spring values </w:t>
      </w:r>
      <w:r w:rsidR="000140D0">
        <w:rPr>
          <w:rFonts w:cs="Arial"/>
          <w:sz w:val="22"/>
          <w:szCs w:val="22"/>
        </w:rPr>
        <w:t>increased by 16% from 2016 to 2017</w:t>
      </w:r>
      <w:r w:rsidR="0096369A">
        <w:rPr>
          <w:rFonts w:cs="Arial"/>
          <w:sz w:val="22"/>
          <w:szCs w:val="22"/>
        </w:rPr>
        <w:t>.</w:t>
      </w:r>
    </w:p>
    <w:p w14:paraId="5BFB6A01" w14:textId="606834A5" w:rsidR="00663E16" w:rsidRDefault="00BE1F50" w:rsidP="0096369A">
      <w:pPr>
        <w:pStyle w:val="BodyText"/>
        <w:spacing w:before="120"/>
        <w:rPr>
          <w:rFonts w:cs="Arial"/>
          <w:sz w:val="22"/>
          <w:szCs w:val="22"/>
        </w:rPr>
      </w:pPr>
      <w:r>
        <w:rPr>
          <w:rFonts w:cs="Arial"/>
          <w:sz w:val="22"/>
          <w:szCs w:val="22"/>
        </w:rPr>
        <w:t xml:space="preserve">Age-specific total abundance indices for the three </w:t>
      </w:r>
      <w:r w:rsidR="00FD34F4">
        <w:rPr>
          <w:rFonts w:cs="Arial"/>
          <w:sz w:val="22"/>
          <w:szCs w:val="22"/>
        </w:rPr>
        <w:t xml:space="preserve">bottom trawl </w:t>
      </w:r>
      <w:r>
        <w:rPr>
          <w:rFonts w:cs="Arial"/>
          <w:sz w:val="22"/>
          <w:szCs w:val="22"/>
        </w:rPr>
        <w:t>surveys track strong year classes (i.e.</w:t>
      </w:r>
      <w:r w:rsidR="00776935">
        <w:rPr>
          <w:rFonts w:cs="Arial"/>
          <w:sz w:val="22"/>
          <w:szCs w:val="22"/>
        </w:rPr>
        <w:t>,</w:t>
      </w:r>
      <w:r>
        <w:rPr>
          <w:rFonts w:cs="Arial"/>
          <w:sz w:val="22"/>
          <w:szCs w:val="22"/>
        </w:rPr>
        <w:t xml:space="preserve"> 2000, 2003 and 2010) quite well</w:t>
      </w:r>
      <w:r w:rsidR="00FD34F4">
        <w:rPr>
          <w:rFonts w:cs="Arial"/>
          <w:sz w:val="22"/>
          <w:szCs w:val="22"/>
        </w:rPr>
        <w:t xml:space="preserve"> (Figure </w:t>
      </w:r>
      <w:r w:rsidR="000140D0">
        <w:rPr>
          <w:rFonts w:cs="Arial"/>
          <w:sz w:val="22"/>
          <w:szCs w:val="22"/>
        </w:rPr>
        <w:t>17</w:t>
      </w:r>
      <w:r w:rsidR="00FD34F4">
        <w:rPr>
          <w:rFonts w:cs="Arial"/>
          <w:sz w:val="22"/>
          <w:szCs w:val="22"/>
        </w:rPr>
        <w:t xml:space="preserve">). The </w:t>
      </w:r>
      <w:r w:rsidR="00A827D1">
        <w:rPr>
          <w:rFonts w:cs="Arial"/>
          <w:sz w:val="22"/>
          <w:szCs w:val="22"/>
        </w:rPr>
        <w:t xml:space="preserve">2017 </w:t>
      </w:r>
      <w:r w:rsidR="00B730FF">
        <w:rPr>
          <w:rFonts w:cs="Arial"/>
          <w:sz w:val="22"/>
          <w:szCs w:val="22"/>
        </w:rPr>
        <w:t xml:space="preserve">indices </w:t>
      </w:r>
      <w:r w:rsidR="00FD34F4">
        <w:rPr>
          <w:rFonts w:cs="Arial"/>
          <w:sz w:val="22"/>
          <w:szCs w:val="22"/>
        </w:rPr>
        <w:t xml:space="preserve">of abundance for the 2013 year class (age </w:t>
      </w:r>
      <w:r w:rsidR="000140D0">
        <w:rPr>
          <w:rFonts w:cs="Arial"/>
          <w:sz w:val="22"/>
          <w:szCs w:val="22"/>
        </w:rPr>
        <w:t>4</w:t>
      </w:r>
      <w:r w:rsidR="00FD34F4">
        <w:rPr>
          <w:rFonts w:cs="Arial"/>
          <w:sz w:val="22"/>
          <w:szCs w:val="22"/>
        </w:rPr>
        <w:t xml:space="preserve">) from the DFO </w:t>
      </w:r>
      <w:r w:rsidR="00B730FF">
        <w:rPr>
          <w:rFonts w:cs="Arial"/>
          <w:sz w:val="22"/>
          <w:szCs w:val="22"/>
        </w:rPr>
        <w:t xml:space="preserve">and NMFS </w:t>
      </w:r>
      <w:r w:rsidR="00074533">
        <w:rPr>
          <w:rFonts w:cs="Arial"/>
          <w:sz w:val="22"/>
          <w:szCs w:val="22"/>
        </w:rPr>
        <w:t>s</w:t>
      </w:r>
      <w:r w:rsidR="00B730FF">
        <w:rPr>
          <w:rFonts w:cs="Arial"/>
          <w:sz w:val="22"/>
          <w:szCs w:val="22"/>
        </w:rPr>
        <w:t xml:space="preserve">pring </w:t>
      </w:r>
      <w:r w:rsidR="00FD34F4">
        <w:rPr>
          <w:rFonts w:cs="Arial"/>
          <w:sz w:val="22"/>
          <w:szCs w:val="22"/>
        </w:rPr>
        <w:t>survey</w:t>
      </w:r>
      <w:r w:rsidR="00074533">
        <w:rPr>
          <w:rFonts w:cs="Arial"/>
          <w:sz w:val="22"/>
          <w:szCs w:val="22"/>
        </w:rPr>
        <w:t>s</w:t>
      </w:r>
      <w:r w:rsidR="00FD34F4">
        <w:rPr>
          <w:rFonts w:cs="Arial"/>
          <w:sz w:val="22"/>
          <w:szCs w:val="22"/>
        </w:rPr>
        <w:t xml:space="preserve"> </w:t>
      </w:r>
      <w:r w:rsidR="00B730FF">
        <w:rPr>
          <w:rFonts w:cs="Arial"/>
          <w:sz w:val="22"/>
          <w:szCs w:val="22"/>
        </w:rPr>
        <w:t>w</w:t>
      </w:r>
      <w:r w:rsidR="00074533">
        <w:rPr>
          <w:rFonts w:cs="Arial"/>
          <w:sz w:val="22"/>
          <w:szCs w:val="22"/>
        </w:rPr>
        <w:t>ere</w:t>
      </w:r>
      <w:r w:rsidR="00B730FF">
        <w:rPr>
          <w:rFonts w:cs="Arial"/>
          <w:sz w:val="22"/>
          <w:szCs w:val="22"/>
        </w:rPr>
        <w:t xml:space="preserve"> </w:t>
      </w:r>
      <w:r w:rsidR="00FD34F4">
        <w:rPr>
          <w:rFonts w:cs="Arial"/>
          <w:sz w:val="22"/>
          <w:szCs w:val="22"/>
        </w:rPr>
        <w:t xml:space="preserve">at the highest levels observed for age </w:t>
      </w:r>
      <w:r w:rsidR="00AF0334">
        <w:rPr>
          <w:rFonts w:cs="Arial"/>
          <w:sz w:val="22"/>
          <w:szCs w:val="22"/>
        </w:rPr>
        <w:t xml:space="preserve">4 </w:t>
      </w:r>
      <w:r w:rsidR="006B4458">
        <w:rPr>
          <w:rFonts w:cs="Arial"/>
          <w:sz w:val="22"/>
          <w:szCs w:val="22"/>
        </w:rPr>
        <w:t>Haddock</w:t>
      </w:r>
      <w:r w:rsidR="00FD34F4">
        <w:rPr>
          <w:rFonts w:cs="Arial"/>
          <w:sz w:val="22"/>
          <w:szCs w:val="22"/>
        </w:rPr>
        <w:t xml:space="preserve"> over the time series </w:t>
      </w:r>
      <w:r w:rsidR="00B730FF">
        <w:rPr>
          <w:rFonts w:cs="Arial"/>
          <w:sz w:val="22"/>
          <w:szCs w:val="22"/>
        </w:rPr>
        <w:t>for the DFO survey</w:t>
      </w:r>
      <w:r w:rsidR="00074533">
        <w:rPr>
          <w:rFonts w:cs="Arial"/>
          <w:sz w:val="22"/>
          <w:szCs w:val="22"/>
        </w:rPr>
        <w:t xml:space="preserve"> </w:t>
      </w:r>
      <w:r w:rsidR="00FD34F4">
        <w:rPr>
          <w:rFonts w:cs="Arial"/>
          <w:sz w:val="22"/>
          <w:szCs w:val="22"/>
        </w:rPr>
        <w:t>(Table 15)</w:t>
      </w:r>
      <w:r w:rsidR="00B730FF">
        <w:rPr>
          <w:rFonts w:cs="Arial"/>
          <w:sz w:val="22"/>
          <w:szCs w:val="22"/>
        </w:rPr>
        <w:t xml:space="preserve"> and the second highest for the NMFS </w:t>
      </w:r>
      <w:r w:rsidR="001B1E79">
        <w:rPr>
          <w:rFonts w:cs="Arial"/>
          <w:sz w:val="22"/>
          <w:szCs w:val="22"/>
        </w:rPr>
        <w:t xml:space="preserve">spring </w:t>
      </w:r>
      <w:r w:rsidR="00B730FF">
        <w:rPr>
          <w:rFonts w:cs="Arial"/>
          <w:sz w:val="22"/>
          <w:szCs w:val="22"/>
        </w:rPr>
        <w:t xml:space="preserve">survey (Table 16). </w:t>
      </w:r>
      <w:r w:rsidR="00074533">
        <w:rPr>
          <w:rFonts w:cs="Arial"/>
          <w:sz w:val="22"/>
          <w:szCs w:val="22"/>
        </w:rPr>
        <w:t xml:space="preserve">The index of abundance for the NMFS fall survey also peaked in 2016 for the 2013 year class (Age 3; Table 17). </w:t>
      </w:r>
      <w:r w:rsidR="00FD34F4">
        <w:rPr>
          <w:rFonts w:cs="Arial"/>
          <w:sz w:val="22"/>
          <w:szCs w:val="22"/>
        </w:rPr>
        <w:t xml:space="preserve">The next highest index value was for the </w:t>
      </w:r>
      <w:r w:rsidR="00074533">
        <w:rPr>
          <w:rFonts w:cs="Arial"/>
          <w:sz w:val="22"/>
          <w:szCs w:val="22"/>
        </w:rPr>
        <w:t xml:space="preserve">2016 </w:t>
      </w:r>
      <w:r w:rsidR="00CE28B5">
        <w:rPr>
          <w:rFonts w:cs="Arial"/>
          <w:sz w:val="22"/>
          <w:szCs w:val="22"/>
        </w:rPr>
        <w:t>year class at a</w:t>
      </w:r>
      <w:r w:rsidR="00FD34F4">
        <w:rPr>
          <w:rFonts w:cs="Arial"/>
          <w:sz w:val="22"/>
          <w:szCs w:val="22"/>
        </w:rPr>
        <w:t xml:space="preserve">ge </w:t>
      </w:r>
      <w:r w:rsidR="00074533">
        <w:rPr>
          <w:rFonts w:cs="Arial"/>
          <w:sz w:val="22"/>
          <w:szCs w:val="22"/>
        </w:rPr>
        <w:t xml:space="preserve">0 </w:t>
      </w:r>
      <w:r w:rsidR="00FD34F4">
        <w:rPr>
          <w:rFonts w:cs="Arial"/>
          <w:sz w:val="22"/>
          <w:szCs w:val="22"/>
        </w:rPr>
        <w:t xml:space="preserve">in the </w:t>
      </w:r>
      <w:r w:rsidR="00A827D1">
        <w:rPr>
          <w:rFonts w:cs="Arial"/>
          <w:sz w:val="22"/>
          <w:szCs w:val="22"/>
        </w:rPr>
        <w:t xml:space="preserve">2016 </w:t>
      </w:r>
      <w:r w:rsidR="00CE28B5">
        <w:rPr>
          <w:rFonts w:cs="Arial"/>
          <w:sz w:val="22"/>
          <w:szCs w:val="22"/>
        </w:rPr>
        <w:t>NMFS fall survey, and a</w:t>
      </w:r>
      <w:r w:rsidR="00FD34F4">
        <w:rPr>
          <w:rFonts w:cs="Arial"/>
          <w:sz w:val="22"/>
          <w:szCs w:val="22"/>
        </w:rPr>
        <w:t xml:space="preserve">ge </w:t>
      </w:r>
      <w:r w:rsidR="00074533">
        <w:rPr>
          <w:rFonts w:cs="Arial"/>
          <w:sz w:val="22"/>
          <w:szCs w:val="22"/>
        </w:rPr>
        <w:t xml:space="preserve">1 </w:t>
      </w:r>
      <w:r w:rsidR="00FD34F4">
        <w:rPr>
          <w:rFonts w:cs="Arial"/>
          <w:sz w:val="22"/>
          <w:szCs w:val="22"/>
        </w:rPr>
        <w:t>in the DFO and NMFS spring surveys.</w:t>
      </w:r>
    </w:p>
    <w:p w14:paraId="4A672030" w14:textId="49ED860A" w:rsidR="00663E16" w:rsidRDefault="00663E16" w:rsidP="0096369A">
      <w:pPr>
        <w:pStyle w:val="BodyText"/>
        <w:spacing w:before="120"/>
        <w:rPr>
          <w:rFonts w:cs="Arial"/>
          <w:sz w:val="22"/>
          <w:szCs w:val="22"/>
        </w:rPr>
      </w:pPr>
      <w:r w:rsidRPr="00CA2E72">
        <w:rPr>
          <w:rFonts w:cs="Arial"/>
          <w:sz w:val="22"/>
          <w:szCs w:val="22"/>
        </w:rPr>
        <w:t xml:space="preserve">Weights at age from the DFO survey are </w:t>
      </w:r>
      <w:r w:rsidR="00113DEB">
        <w:rPr>
          <w:rFonts w:cs="Arial"/>
          <w:sz w:val="22"/>
          <w:szCs w:val="22"/>
        </w:rPr>
        <w:t>used as</w:t>
      </w:r>
      <w:r w:rsidR="00113DEB" w:rsidRPr="00CA2E72">
        <w:rPr>
          <w:rFonts w:cs="Arial"/>
          <w:sz w:val="22"/>
          <w:szCs w:val="22"/>
        </w:rPr>
        <w:t xml:space="preserve"> </w:t>
      </w:r>
      <w:r w:rsidRPr="00CA2E72">
        <w:rPr>
          <w:rFonts w:cs="Arial"/>
          <w:sz w:val="22"/>
          <w:szCs w:val="22"/>
        </w:rPr>
        <w:t xml:space="preserve">beginning of year population weights and are calculated using the method described in </w:t>
      </w:r>
      <w:proofErr w:type="spellStart"/>
      <w:r w:rsidRPr="00CA2E72">
        <w:rPr>
          <w:rFonts w:cs="Arial"/>
          <w:sz w:val="22"/>
          <w:szCs w:val="22"/>
        </w:rPr>
        <w:t>Gavaris</w:t>
      </w:r>
      <w:proofErr w:type="spellEnd"/>
      <w:r w:rsidRPr="00CA2E72">
        <w:rPr>
          <w:rFonts w:cs="Arial"/>
          <w:sz w:val="22"/>
          <w:szCs w:val="22"/>
        </w:rPr>
        <w:t xml:space="preserve"> and Van </w:t>
      </w:r>
      <w:proofErr w:type="spellStart"/>
      <w:r w:rsidRPr="00CA2E72">
        <w:rPr>
          <w:rFonts w:cs="Arial"/>
          <w:sz w:val="22"/>
          <w:szCs w:val="22"/>
        </w:rPr>
        <w:t>Eeckhaute</w:t>
      </w:r>
      <w:proofErr w:type="spellEnd"/>
      <w:r w:rsidRPr="00CA2E72">
        <w:rPr>
          <w:rFonts w:cs="Arial"/>
          <w:sz w:val="22"/>
          <w:szCs w:val="22"/>
        </w:rPr>
        <w:t xml:space="preserve"> (1998) in which weights observed from the survey are weighted by population numbers at length and age. </w:t>
      </w:r>
      <w:r w:rsidR="00B65C8D">
        <w:rPr>
          <w:rFonts w:cs="Arial"/>
          <w:sz w:val="22"/>
          <w:szCs w:val="22"/>
        </w:rPr>
        <w:t xml:space="preserve">Similar to the commercial fishery, the DFO survey WAA and LAA exhibit a declining trend from 2000 to present, especially for ages 3 and older (Figure </w:t>
      </w:r>
      <w:r w:rsidR="00074533">
        <w:rPr>
          <w:rFonts w:cs="Arial"/>
          <w:sz w:val="22"/>
          <w:szCs w:val="22"/>
        </w:rPr>
        <w:t>18</w:t>
      </w:r>
      <w:r w:rsidR="00B65C8D">
        <w:rPr>
          <w:rFonts w:cs="Arial"/>
          <w:sz w:val="22"/>
          <w:szCs w:val="22"/>
        </w:rPr>
        <w:t>; Tables 18 and 19).</w:t>
      </w:r>
    </w:p>
    <w:p w14:paraId="41D11210" w14:textId="77777777" w:rsidR="00663E16" w:rsidRPr="0067560C" w:rsidRDefault="00663E16" w:rsidP="0067560C">
      <w:pPr>
        <w:pStyle w:val="Heading1"/>
        <w:keepNext w:val="0"/>
        <w:suppressAutoHyphens/>
        <w:spacing w:before="360" w:after="120"/>
        <w:rPr>
          <w:rFonts w:ascii="Arial" w:hAnsi="Arial"/>
          <w:caps/>
          <w:color w:val="000000"/>
          <w:sz w:val="24"/>
          <w:szCs w:val="24"/>
          <w:lang w:val="en-CA"/>
        </w:rPr>
      </w:pPr>
      <w:bookmarkStart w:id="15" w:name="_Toc72222638"/>
      <w:r w:rsidRPr="0067560C">
        <w:rPr>
          <w:rFonts w:ascii="Arial" w:hAnsi="Arial"/>
          <w:caps/>
          <w:color w:val="000000"/>
          <w:sz w:val="24"/>
          <w:szCs w:val="24"/>
          <w:lang w:val="en-CA"/>
        </w:rPr>
        <w:t>HARVEST STRATEGY</w:t>
      </w:r>
      <w:bookmarkEnd w:id="15"/>
    </w:p>
    <w:p w14:paraId="27E843F0" w14:textId="0583058F" w:rsidR="00663E16" w:rsidRPr="00CA2E72" w:rsidRDefault="00663E16" w:rsidP="0096369A">
      <w:pPr>
        <w:pStyle w:val="BodyText"/>
        <w:spacing w:before="120"/>
        <w:rPr>
          <w:rFonts w:cs="Arial"/>
          <w:sz w:val="22"/>
          <w:szCs w:val="22"/>
        </w:rPr>
      </w:pPr>
      <w:r w:rsidRPr="00CA2E72">
        <w:rPr>
          <w:rFonts w:cs="Arial"/>
          <w:sz w:val="22"/>
          <w:szCs w:val="22"/>
        </w:rPr>
        <w:t xml:space="preserve">The Transboundary Management Guidance Committee (TMGC) has adopted a strategy to maintain a low to neutral risk of exceeding the fishing mortality limit reference, </w:t>
      </w:r>
      <w:proofErr w:type="spellStart"/>
      <w:r w:rsidRPr="00CA2E72">
        <w:rPr>
          <w:rFonts w:cs="Arial"/>
          <w:sz w:val="22"/>
          <w:szCs w:val="22"/>
        </w:rPr>
        <w:t>F</w:t>
      </w:r>
      <w:r w:rsidRPr="00CA2E72">
        <w:rPr>
          <w:rFonts w:cs="Arial"/>
          <w:sz w:val="22"/>
          <w:szCs w:val="22"/>
          <w:vertAlign w:val="subscript"/>
        </w:rPr>
        <w:t>ref</w:t>
      </w:r>
      <w:proofErr w:type="spellEnd"/>
      <w:r w:rsidR="0052678B">
        <w:rPr>
          <w:rFonts w:cs="Arial"/>
          <w:sz w:val="22"/>
          <w:szCs w:val="22"/>
          <w:vertAlign w:val="subscript"/>
        </w:rPr>
        <w:t xml:space="preserve"> </w:t>
      </w:r>
      <w:r w:rsidRPr="00CA2E72">
        <w:rPr>
          <w:rFonts w:cs="Arial"/>
          <w:sz w:val="22"/>
          <w:szCs w:val="22"/>
        </w:rPr>
        <w:t>=</w:t>
      </w:r>
      <w:r w:rsidR="0052678B">
        <w:rPr>
          <w:rFonts w:cs="Arial"/>
          <w:sz w:val="22"/>
          <w:szCs w:val="22"/>
        </w:rPr>
        <w:t xml:space="preserve"> </w:t>
      </w:r>
      <w:r w:rsidRPr="00CA2E72">
        <w:rPr>
          <w:rFonts w:cs="Arial"/>
          <w:sz w:val="22"/>
          <w:szCs w:val="22"/>
        </w:rPr>
        <w:t>0.26 (TMGC</w:t>
      </w:r>
      <w:r w:rsidR="00D61208">
        <w:rPr>
          <w:rFonts w:cs="Arial"/>
          <w:sz w:val="22"/>
          <w:szCs w:val="22"/>
        </w:rPr>
        <w:t>‍</w:t>
      </w:r>
      <w:r w:rsidRPr="00CA2E72">
        <w:rPr>
          <w:rFonts w:cs="Arial"/>
          <w:sz w:val="22"/>
          <w:szCs w:val="22"/>
        </w:rPr>
        <w:t xml:space="preserve"> 2003). When stock conditions are poor, fishing mortality</w:t>
      </w:r>
      <w:r w:rsidR="00CE28B5">
        <w:rPr>
          <w:rFonts w:cs="Arial"/>
          <w:sz w:val="22"/>
          <w:szCs w:val="22"/>
        </w:rPr>
        <w:t xml:space="preserve"> (F)</w:t>
      </w:r>
      <w:r w:rsidRPr="00CA2E72">
        <w:rPr>
          <w:rFonts w:cs="Arial"/>
          <w:sz w:val="22"/>
          <w:szCs w:val="22"/>
        </w:rPr>
        <w:t xml:space="preserve"> rates should be further reduced to promote rebuilding. The TMGC agreed to a common F strategy at its December 2002 TMGC meeting. The F references used by both countries for “healthy” or “rebuilt” stocks were virtually identical, i.e</w:t>
      </w:r>
      <w:r>
        <w:rPr>
          <w:rFonts w:cs="Arial"/>
          <w:sz w:val="22"/>
          <w:szCs w:val="22"/>
        </w:rPr>
        <w:t>.,</w:t>
      </w:r>
      <w:r w:rsidRPr="00CA2E72">
        <w:rPr>
          <w:rFonts w:cs="Arial"/>
          <w:sz w:val="22"/>
          <w:szCs w:val="22"/>
        </w:rPr>
        <w:t xml:space="preserve"> 0.25 for Canada and 0.26 for the</w:t>
      </w:r>
      <w:r w:rsidR="00776935">
        <w:rPr>
          <w:rFonts w:cs="Arial"/>
          <w:sz w:val="22"/>
          <w:szCs w:val="22"/>
        </w:rPr>
        <w:t xml:space="preserve"> USA (TMGC Meeting Summary, October</w:t>
      </w:r>
      <w:r w:rsidRPr="00CA2E72">
        <w:rPr>
          <w:rFonts w:cs="Arial"/>
          <w:sz w:val="22"/>
          <w:szCs w:val="22"/>
        </w:rPr>
        <w:t xml:space="preserve"> 2, 2003)</w:t>
      </w:r>
      <w:r w:rsidR="003C4B0F">
        <w:rPr>
          <w:rFonts w:cs="Arial"/>
          <w:sz w:val="22"/>
          <w:szCs w:val="22"/>
        </w:rPr>
        <w:t>.</w:t>
      </w:r>
    </w:p>
    <w:p w14:paraId="5DD6847C" w14:textId="678E4F55" w:rsidR="00A92235" w:rsidRPr="00A92235" w:rsidRDefault="00A92235" w:rsidP="0096369A">
      <w:pPr>
        <w:pStyle w:val="BodyText"/>
        <w:spacing w:before="120"/>
        <w:rPr>
          <w:bCs/>
          <w:sz w:val="22"/>
          <w:szCs w:val="22"/>
        </w:rPr>
      </w:pPr>
      <w:r w:rsidRPr="0096369A">
        <w:rPr>
          <w:rFonts w:cs="Arial"/>
          <w:sz w:val="22"/>
          <w:szCs w:val="22"/>
        </w:rPr>
        <w:t>The</w:t>
      </w:r>
      <w:r w:rsidRPr="00A92235">
        <w:rPr>
          <w:bCs/>
          <w:sz w:val="22"/>
          <w:szCs w:val="22"/>
        </w:rPr>
        <w:t xml:space="preserve"> current fishing mortality reference (</w:t>
      </w:r>
      <w:proofErr w:type="spellStart"/>
      <w:r w:rsidRPr="00A92235">
        <w:rPr>
          <w:bCs/>
          <w:sz w:val="22"/>
          <w:szCs w:val="22"/>
        </w:rPr>
        <w:t>F</w:t>
      </w:r>
      <w:r w:rsidRPr="00A92235">
        <w:rPr>
          <w:bCs/>
          <w:sz w:val="22"/>
          <w:szCs w:val="22"/>
          <w:vertAlign w:val="subscript"/>
        </w:rPr>
        <w:t>ref</w:t>
      </w:r>
      <w:proofErr w:type="spellEnd"/>
      <w:r w:rsidR="00CE28B5">
        <w:rPr>
          <w:bCs/>
          <w:sz w:val="22"/>
          <w:szCs w:val="22"/>
        </w:rPr>
        <w:t xml:space="preserve">) of 0.26 for EGB </w:t>
      </w:r>
      <w:r w:rsidR="006B4458">
        <w:rPr>
          <w:bCs/>
          <w:sz w:val="22"/>
          <w:szCs w:val="22"/>
        </w:rPr>
        <w:t>Haddock</w:t>
      </w:r>
      <w:r w:rsidRPr="00A92235">
        <w:rPr>
          <w:bCs/>
          <w:sz w:val="22"/>
          <w:szCs w:val="22"/>
        </w:rPr>
        <w:t xml:space="preserve"> was calculated from per</w:t>
      </w:r>
      <w:r w:rsidR="00E802A6">
        <w:rPr>
          <w:bCs/>
          <w:sz w:val="22"/>
          <w:szCs w:val="22"/>
        </w:rPr>
        <w:noBreakHyphen/>
      </w:r>
      <w:r w:rsidRPr="00A92235">
        <w:rPr>
          <w:bCs/>
          <w:sz w:val="22"/>
          <w:szCs w:val="22"/>
        </w:rPr>
        <w:t>analysis and by coincidence F</w:t>
      </w:r>
      <w:r w:rsidRPr="00A92235">
        <w:rPr>
          <w:bCs/>
          <w:sz w:val="22"/>
          <w:szCs w:val="22"/>
          <w:vertAlign w:val="subscript"/>
        </w:rPr>
        <w:t>0.1</w:t>
      </w:r>
      <w:r w:rsidR="0052678B">
        <w:rPr>
          <w:bCs/>
          <w:sz w:val="22"/>
          <w:szCs w:val="22"/>
          <w:vertAlign w:val="subscript"/>
        </w:rPr>
        <w:t xml:space="preserve"> </w:t>
      </w:r>
      <w:r w:rsidRPr="00A92235">
        <w:rPr>
          <w:bCs/>
          <w:sz w:val="22"/>
          <w:szCs w:val="22"/>
        </w:rPr>
        <w:t>=</w:t>
      </w:r>
      <w:r w:rsidR="0052678B">
        <w:rPr>
          <w:bCs/>
          <w:sz w:val="22"/>
          <w:szCs w:val="22"/>
        </w:rPr>
        <w:t xml:space="preserve"> </w:t>
      </w:r>
      <w:r w:rsidRPr="00A92235">
        <w:rPr>
          <w:bCs/>
          <w:sz w:val="22"/>
          <w:szCs w:val="22"/>
        </w:rPr>
        <w:t>F</w:t>
      </w:r>
      <w:r w:rsidRPr="00A92235">
        <w:rPr>
          <w:bCs/>
          <w:sz w:val="22"/>
          <w:szCs w:val="22"/>
          <w:vertAlign w:val="subscript"/>
        </w:rPr>
        <w:t>40%</w:t>
      </w:r>
      <w:r w:rsidRPr="00A92235">
        <w:rPr>
          <w:bCs/>
          <w:sz w:val="22"/>
          <w:szCs w:val="22"/>
        </w:rPr>
        <w:t>=</w:t>
      </w:r>
      <w:r w:rsidR="0052678B">
        <w:rPr>
          <w:bCs/>
          <w:sz w:val="22"/>
          <w:szCs w:val="22"/>
        </w:rPr>
        <w:t xml:space="preserve"> </w:t>
      </w:r>
      <w:r w:rsidRPr="00A92235">
        <w:rPr>
          <w:bCs/>
          <w:sz w:val="22"/>
          <w:szCs w:val="22"/>
        </w:rPr>
        <w:t>0.26.</w:t>
      </w:r>
      <w:r w:rsidR="00CB20B5">
        <w:rPr>
          <w:bCs/>
          <w:sz w:val="22"/>
          <w:szCs w:val="22"/>
        </w:rPr>
        <w:t xml:space="preserve"> </w:t>
      </w:r>
      <w:r w:rsidRPr="00A92235">
        <w:rPr>
          <w:bCs/>
          <w:sz w:val="22"/>
          <w:szCs w:val="22"/>
        </w:rPr>
        <w:t xml:space="preserve">Since 2003, both survey and fishery have shown </w:t>
      </w:r>
      <w:r>
        <w:rPr>
          <w:bCs/>
          <w:sz w:val="22"/>
          <w:szCs w:val="22"/>
        </w:rPr>
        <w:t xml:space="preserve">substantial fish growth changes. </w:t>
      </w:r>
      <w:r w:rsidRPr="00A92235">
        <w:rPr>
          <w:bCs/>
          <w:sz w:val="22"/>
          <w:szCs w:val="22"/>
        </w:rPr>
        <w:t xml:space="preserve">Together with continued changes in fishery management measures in both countries, there was some concern if the </w:t>
      </w:r>
      <w:proofErr w:type="spellStart"/>
      <w:r w:rsidRPr="00A92235">
        <w:rPr>
          <w:bCs/>
          <w:sz w:val="22"/>
          <w:szCs w:val="22"/>
        </w:rPr>
        <w:t>F</w:t>
      </w:r>
      <w:r w:rsidRPr="00A92235">
        <w:rPr>
          <w:bCs/>
          <w:sz w:val="22"/>
          <w:szCs w:val="22"/>
          <w:vertAlign w:val="subscript"/>
        </w:rPr>
        <w:t>ref</w:t>
      </w:r>
      <w:proofErr w:type="spellEnd"/>
      <w:r w:rsidR="0052678B">
        <w:rPr>
          <w:bCs/>
          <w:sz w:val="22"/>
          <w:szCs w:val="22"/>
          <w:vertAlign w:val="subscript"/>
        </w:rPr>
        <w:t xml:space="preserve"> </w:t>
      </w:r>
      <w:r w:rsidRPr="00A92235">
        <w:rPr>
          <w:bCs/>
          <w:sz w:val="22"/>
          <w:szCs w:val="22"/>
        </w:rPr>
        <w:t>=</w:t>
      </w:r>
      <w:r w:rsidR="0052678B">
        <w:rPr>
          <w:bCs/>
          <w:sz w:val="22"/>
          <w:szCs w:val="22"/>
        </w:rPr>
        <w:t xml:space="preserve"> </w:t>
      </w:r>
      <w:r w:rsidRPr="00A92235">
        <w:rPr>
          <w:bCs/>
          <w:sz w:val="22"/>
          <w:szCs w:val="22"/>
        </w:rPr>
        <w:t>0.26 is still ref</w:t>
      </w:r>
      <w:r>
        <w:rPr>
          <w:bCs/>
          <w:sz w:val="22"/>
          <w:szCs w:val="22"/>
        </w:rPr>
        <w:t>lective of the current fishery (Appendix A).</w:t>
      </w:r>
    </w:p>
    <w:p w14:paraId="2C7E3938" w14:textId="77777777" w:rsidR="00663E16" w:rsidRPr="0067560C" w:rsidRDefault="00663E16" w:rsidP="0067560C">
      <w:pPr>
        <w:pStyle w:val="Heading1"/>
        <w:keepNext w:val="0"/>
        <w:suppressAutoHyphens/>
        <w:spacing w:before="360" w:after="120"/>
        <w:rPr>
          <w:rFonts w:ascii="Arial" w:hAnsi="Arial"/>
          <w:caps/>
          <w:color w:val="000000"/>
          <w:sz w:val="24"/>
          <w:szCs w:val="24"/>
          <w:lang w:val="en-CA"/>
        </w:rPr>
      </w:pPr>
      <w:bookmarkStart w:id="16" w:name="_Toc72222639"/>
      <w:r w:rsidRPr="0067560C">
        <w:rPr>
          <w:rFonts w:ascii="Arial" w:hAnsi="Arial"/>
          <w:caps/>
          <w:color w:val="000000"/>
          <w:sz w:val="24"/>
          <w:szCs w:val="24"/>
          <w:lang w:val="en-CA"/>
        </w:rPr>
        <w:t>ESTIMATION OF STOCK PARAMETERS</w:t>
      </w:r>
      <w:bookmarkEnd w:id="16"/>
    </w:p>
    <w:p w14:paraId="3F5D21AD" w14:textId="77777777" w:rsidR="00663E16" w:rsidRPr="0067560C" w:rsidRDefault="00663E16" w:rsidP="0067560C">
      <w:pPr>
        <w:pStyle w:val="Heading2"/>
        <w:spacing w:after="120"/>
        <w:rPr>
          <w:bCs w:val="0"/>
          <w:i w:val="0"/>
          <w:iCs w:val="0"/>
          <w:caps/>
          <w:sz w:val="24"/>
          <w:szCs w:val="24"/>
          <w:lang w:val="en-CA"/>
        </w:rPr>
      </w:pPr>
      <w:bookmarkStart w:id="17" w:name="_Toc72222640"/>
      <w:r w:rsidRPr="0067560C">
        <w:rPr>
          <w:bCs w:val="0"/>
          <w:i w:val="0"/>
          <w:iCs w:val="0"/>
          <w:caps/>
          <w:sz w:val="24"/>
          <w:szCs w:val="24"/>
          <w:lang w:val="en-CA"/>
        </w:rPr>
        <w:t>Calibration of Virtual Population Analysis (VPA)</w:t>
      </w:r>
      <w:bookmarkEnd w:id="17"/>
    </w:p>
    <w:p w14:paraId="5BA9C23A" w14:textId="375C668D" w:rsidR="005523EA" w:rsidRDefault="00663E16" w:rsidP="0096369A">
      <w:pPr>
        <w:pStyle w:val="BodyText"/>
        <w:spacing w:before="120"/>
        <w:rPr>
          <w:rFonts w:cs="Arial"/>
          <w:sz w:val="22"/>
          <w:szCs w:val="22"/>
          <w:lang w:val="en-GB"/>
        </w:rPr>
      </w:pPr>
      <w:r w:rsidRPr="0096369A">
        <w:rPr>
          <w:bCs/>
          <w:sz w:val="22"/>
          <w:szCs w:val="22"/>
        </w:rPr>
        <w:t>Calibrated</w:t>
      </w:r>
      <w:r w:rsidRPr="00CA2E72">
        <w:rPr>
          <w:rFonts w:cs="Arial"/>
          <w:sz w:val="22"/>
          <w:szCs w:val="22"/>
          <w:lang w:val="en-GB"/>
        </w:rPr>
        <w:t xml:space="preserve"> Virtual Population Analysis (VPA) was used to estimate stock parameters.</w:t>
      </w:r>
      <w:r w:rsidR="005523EA">
        <w:rPr>
          <w:rFonts w:cs="Arial"/>
          <w:sz w:val="22"/>
          <w:szCs w:val="22"/>
          <w:lang w:val="en-GB"/>
        </w:rPr>
        <w:t xml:space="preserve"> </w:t>
      </w:r>
      <w:r w:rsidRPr="00CA2E72">
        <w:rPr>
          <w:rFonts w:cs="Arial"/>
          <w:sz w:val="22"/>
          <w:szCs w:val="22"/>
          <w:lang w:val="en-GB"/>
        </w:rPr>
        <w:t>The a</w:t>
      </w:r>
      <w:r w:rsidR="00CE28B5">
        <w:rPr>
          <w:rFonts w:cs="Arial"/>
          <w:sz w:val="22"/>
          <w:szCs w:val="22"/>
          <w:lang w:val="en-GB"/>
        </w:rPr>
        <w:t>daptive framework, ADAPT</w:t>
      </w:r>
      <w:r w:rsidRPr="00CA2E72">
        <w:rPr>
          <w:rFonts w:cs="Arial"/>
          <w:sz w:val="22"/>
          <w:szCs w:val="22"/>
          <w:lang w:val="en-GB"/>
        </w:rPr>
        <w:t xml:space="preserve"> (</w:t>
      </w:r>
      <w:proofErr w:type="spellStart"/>
      <w:r w:rsidRPr="00CA2E72">
        <w:rPr>
          <w:rFonts w:cs="Arial"/>
          <w:sz w:val="22"/>
          <w:szCs w:val="22"/>
          <w:lang w:val="en-GB"/>
        </w:rPr>
        <w:t>Gavaris</w:t>
      </w:r>
      <w:proofErr w:type="spellEnd"/>
      <w:r w:rsidRPr="00CA2E72">
        <w:rPr>
          <w:rFonts w:cs="Arial"/>
          <w:sz w:val="22"/>
          <w:szCs w:val="22"/>
          <w:lang w:val="en-GB"/>
        </w:rPr>
        <w:t xml:space="preserve"> 1988)</w:t>
      </w:r>
      <w:r w:rsidR="00CE28B5">
        <w:rPr>
          <w:rFonts w:cs="Arial"/>
          <w:sz w:val="22"/>
          <w:szCs w:val="22"/>
          <w:lang w:val="en-GB"/>
        </w:rPr>
        <w:t>,</w:t>
      </w:r>
      <w:r w:rsidRPr="00CA2E72">
        <w:rPr>
          <w:rFonts w:cs="Arial"/>
          <w:sz w:val="22"/>
          <w:szCs w:val="22"/>
          <w:lang w:val="en-GB"/>
        </w:rPr>
        <w:t xml:space="preserve"> was used to calibrate the VPA with the research survey data. Details of the </w:t>
      </w:r>
      <w:r w:rsidRPr="00CA2E72">
        <w:rPr>
          <w:rFonts w:cs="Arial"/>
          <w:sz w:val="22"/>
          <w:szCs w:val="22"/>
        </w:rPr>
        <w:t>model formulations and model assumptions can be found in</w:t>
      </w:r>
      <w:r w:rsidR="003149DE">
        <w:rPr>
          <w:rFonts w:cs="Arial"/>
          <w:sz w:val="22"/>
          <w:szCs w:val="22"/>
        </w:rPr>
        <w:t xml:space="preserve"> the 1998 benchmark a</w:t>
      </w:r>
      <w:r w:rsidR="00E519F6">
        <w:rPr>
          <w:rFonts w:cs="Arial"/>
          <w:sz w:val="22"/>
          <w:szCs w:val="22"/>
        </w:rPr>
        <w:t>s</w:t>
      </w:r>
      <w:r w:rsidR="003149DE">
        <w:rPr>
          <w:rFonts w:cs="Arial"/>
          <w:sz w:val="22"/>
          <w:szCs w:val="22"/>
        </w:rPr>
        <w:t>sessment</w:t>
      </w:r>
      <w:r w:rsidRPr="00CA2E72">
        <w:rPr>
          <w:rFonts w:cs="Arial"/>
          <w:sz w:val="22"/>
          <w:szCs w:val="22"/>
        </w:rPr>
        <w:t xml:space="preserve"> </w:t>
      </w:r>
      <w:r w:rsidR="003149DE">
        <w:rPr>
          <w:rFonts w:cs="Arial"/>
          <w:sz w:val="22"/>
          <w:szCs w:val="22"/>
        </w:rPr>
        <w:t>(</w:t>
      </w:r>
      <w:proofErr w:type="spellStart"/>
      <w:r w:rsidRPr="00CA2E72">
        <w:rPr>
          <w:rFonts w:cs="Arial"/>
          <w:sz w:val="22"/>
          <w:szCs w:val="22"/>
        </w:rPr>
        <w:t>Gavaris</w:t>
      </w:r>
      <w:proofErr w:type="spellEnd"/>
      <w:r w:rsidRPr="00CA2E72">
        <w:rPr>
          <w:rFonts w:cs="Arial"/>
          <w:sz w:val="22"/>
          <w:szCs w:val="22"/>
        </w:rPr>
        <w:t xml:space="preserve"> and Van </w:t>
      </w:r>
      <w:proofErr w:type="spellStart"/>
      <w:r w:rsidRPr="00CA2E72">
        <w:rPr>
          <w:rFonts w:cs="Arial"/>
          <w:sz w:val="22"/>
          <w:szCs w:val="22"/>
        </w:rPr>
        <w:t>Eeckhaute</w:t>
      </w:r>
      <w:proofErr w:type="spellEnd"/>
      <w:r w:rsidRPr="00CA2E72">
        <w:rPr>
          <w:rFonts w:cs="Arial"/>
          <w:sz w:val="22"/>
          <w:szCs w:val="22"/>
        </w:rPr>
        <w:t xml:space="preserve"> 1998). </w:t>
      </w:r>
      <w:r w:rsidR="005523EA" w:rsidRPr="005523EA">
        <w:rPr>
          <w:rFonts w:cs="Arial"/>
          <w:sz w:val="22"/>
          <w:szCs w:val="22"/>
          <w:lang w:val="en-GB"/>
        </w:rPr>
        <w:t xml:space="preserve">Data and model changes to the </w:t>
      </w:r>
      <w:r w:rsidR="00CE28B5">
        <w:rPr>
          <w:rFonts w:cs="Arial"/>
          <w:sz w:val="22"/>
          <w:szCs w:val="22"/>
          <w:lang w:val="en-GB"/>
        </w:rPr>
        <w:t>E</w:t>
      </w:r>
      <w:r w:rsidR="005523EA" w:rsidRPr="005523EA">
        <w:rPr>
          <w:rFonts w:cs="Arial"/>
          <w:sz w:val="22"/>
          <w:szCs w:val="22"/>
          <w:lang w:val="en-GB"/>
        </w:rPr>
        <w:t xml:space="preserve">GB </w:t>
      </w:r>
      <w:r w:rsidR="006B4458">
        <w:rPr>
          <w:rFonts w:cs="Arial"/>
          <w:sz w:val="22"/>
          <w:szCs w:val="22"/>
          <w:lang w:val="en-GB"/>
        </w:rPr>
        <w:t>Haddock</w:t>
      </w:r>
      <w:r w:rsidR="005523EA" w:rsidRPr="005523EA">
        <w:rPr>
          <w:rFonts w:cs="Arial"/>
          <w:sz w:val="22"/>
          <w:szCs w:val="22"/>
          <w:lang w:val="en-GB"/>
        </w:rPr>
        <w:t xml:space="preserve"> assessment framework from 1998 to </w:t>
      </w:r>
      <w:r w:rsidR="00A827D1" w:rsidRPr="005523EA">
        <w:rPr>
          <w:rFonts w:cs="Arial"/>
          <w:sz w:val="22"/>
          <w:szCs w:val="22"/>
          <w:lang w:val="en-GB"/>
        </w:rPr>
        <w:t>201</w:t>
      </w:r>
      <w:r w:rsidR="00A827D1">
        <w:rPr>
          <w:rFonts w:cs="Arial"/>
          <w:sz w:val="22"/>
          <w:szCs w:val="22"/>
          <w:lang w:val="en-GB"/>
        </w:rPr>
        <w:t xml:space="preserve">7 </w:t>
      </w:r>
      <w:r w:rsidR="005523EA">
        <w:rPr>
          <w:rFonts w:cs="Arial"/>
          <w:sz w:val="22"/>
          <w:szCs w:val="22"/>
          <w:lang w:val="en-GB"/>
        </w:rPr>
        <w:t xml:space="preserve">are summarized in Appendix </w:t>
      </w:r>
      <w:r w:rsidR="009275F9">
        <w:rPr>
          <w:rFonts w:cs="Arial"/>
          <w:sz w:val="22"/>
          <w:szCs w:val="22"/>
          <w:lang w:val="en-GB"/>
        </w:rPr>
        <w:t>B</w:t>
      </w:r>
      <w:r w:rsidR="005523EA" w:rsidRPr="005523EA">
        <w:rPr>
          <w:rFonts w:cs="Arial"/>
          <w:sz w:val="22"/>
          <w:szCs w:val="22"/>
          <w:lang w:val="en-GB"/>
        </w:rPr>
        <w:t>.</w:t>
      </w:r>
    </w:p>
    <w:p w14:paraId="2EC2F32A" w14:textId="5962A6D0" w:rsidR="00663E16" w:rsidRPr="00CA2E72" w:rsidRDefault="00663E16" w:rsidP="0096369A">
      <w:pPr>
        <w:pStyle w:val="BodyText"/>
        <w:spacing w:before="120"/>
        <w:rPr>
          <w:rFonts w:cs="Arial"/>
          <w:sz w:val="22"/>
          <w:szCs w:val="22"/>
        </w:rPr>
      </w:pPr>
      <w:r w:rsidRPr="00CA2E72">
        <w:rPr>
          <w:rFonts w:cs="Arial"/>
          <w:sz w:val="22"/>
          <w:szCs w:val="22"/>
        </w:rPr>
        <w:t xml:space="preserve">The VPA was </w:t>
      </w:r>
      <w:r w:rsidRPr="0096369A">
        <w:rPr>
          <w:rFonts w:cs="Arial"/>
          <w:sz w:val="22"/>
          <w:szCs w:val="22"/>
          <w:lang w:val="en-GB"/>
        </w:rPr>
        <w:t>based</w:t>
      </w:r>
      <w:r w:rsidRPr="00CA2E72">
        <w:rPr>
          <w:rFonts w:cs="Arial"/>
          <w:sz w:val="22"/>
          <w:szCs w:val="22"/>
        </w:rPr>
        <w:t xml:space="preserve"> on an annual catch at age,</w:t>
      </w:r>
      <w:r w:rsidRPr="00CA2E72">
        <w:rPr>
          <w:rFonts w:cs="Arial"/>
          <w:i/>
          <w:sz w:val="22"/>
          <w:szCs w:val="22"/>
        </w:rPr>
        <w:t xml:space="preserve"> </w:t>
      </w:r>
      <w:proofErr w:type="spellStart"/>
      <w:r w:rsidRPr="00CA2E72">
        <w:rPr>
          <w:rFonts w:cs="Arial"/>
          <w:i/>
          <w:sz w:val="22"/>
          <w:szCs w:val="22"/>
        </w:rPr>
        <w:t>C</w:t>
      </w:r>
      <w:r w:rsidRPr="00CA2E72">
        <w:rPr>
          <w:rFonts w:cs="Arial"/>
          <w:i/>
          <w:sz w:val="22"/>
          <w:szCs w:val="22"/>
          <w:vertAlign w:val="subscript"/>
        </w:rPr>
        <w:t>a,t</w:t>
      </w:r>
      <w:proofErr w:type="spellEnd"/>
      <w:r w:rsidRPr="00CA2E72">
        <w:rPr>
          <w:rFonts w:cs="Arial"/>
          <w:sz w:val="22"/>
          <w:szCs w:val="22"/>
        </w:rPr>
        <w:t xml:space="preserve"> for ages </w:t>
      </w:r>
      <w:r w:rsidRPr="00CA2E72">
        <w:rPr>
          <w:rFonts w:cs="Arial"/>
          <w:i/>
          <w:sz w:val="22"/>
          <w:szCs w:val="22"/>
        </w:rPr>
        <w:t>a</w:t>
      </w:r>
      <w:r w:rsidRPr="00CA2E72">
        <w:rPr>
          <w:rFonts w:cs="Arial"/>
          <w:sz w:val="22"/>
          <w:szCs w:val="22"/>
        </w:rPr>
        <w:t xml:space="preserve"> = 0, 1, 2…8, 9+, and time </w:t>
      </w:r>
      <w:r w:rsidRPr="00CA2E72">
        <w:rPr>
          <w:rFonts w:cs="Arial"/>
          <w:i/>
          <w:sz w:val="22"/>
          <w:szCs w:val="22"/>
        </w:rPr>
        <w:t>t </w:t>
      </w:r>
      <w:r w:rsidRPr="00CA2E72">
        <w:rPr>
          <w:rFonts w:cs="Arial"/>
          <w:sz w:val="22"/>
          <w:szCs w:val="22"/>
        </w:rPr>
        <w:t>= 1969, 1970…</w:t>
      </w:r>
      <w:r w:rsidR="00A827D1" w:rsidRPr="00CA2E72">
        <w:rPr>
          <w:rFonts w:cs="Arial"/>
          <w:sz w:val="22"/>
          <w:szCs w:val="22"/>
        </w:rPr>
        <w:t>201</w:t>
      </w:r>
      <w:r w:rsidR="00A827D1">
        <w:rPr>
          <w:rFonts w:cs="Arial"/>
          <w:sz w:val="22"/>
          <w:szCs w:val="22"/>
        </w:rPr>
        <w:t>6</w:t>
      </w:r>
      <w:r w:rsidR="00CE28B5">
        <w:rPr>
          <w:rFonts w:cs="Arial"/>
          <w:sz w:val="22"/>
          <w:szCs w:val="22"/>
        </w:rPr>
        <w:t>,</w:t>
      </w:r>
      <w:r w:rsidR="00A827D1" w:rsidRPr="00CA2E72">
        <w:rPr>
          <w:rFonts w:cs="Arial"/>
          <w:sz w:val="22"/>
          <w:szCs w:val="22"/>
        </w:rPr>
        <w:t xml:space="preserve"> </w:t>
      </w:r>
      <w:r w:rsidRPr="00CA2E72">
        <w:rPr>
          <w:rFonts w:cs="Arial"/>
          <w:sz w:val="22"/>
          <w:szCs w:val="22"/>
        </w:rPr>
        <w:t xml:space="preserve">where </w:t>
      </w:r>
      <w:r w:rsidRPr="00CA2E72">
        <w:rPr>
          <w:rFonts w:cs="Arial"/>
          <w:i/>
          <w:sz w:val="22"/>
          <w:szCs w:val="22"/>
        </w:rPr>
        <w:t>t</w:t>
      </w:r>
      <w:r w:rsidRPr="00CA2E72">
        <w:rPr>
          <w:rFonts w:cs="Arial"/>
          <w:sz w:val="22"/>
          <w:szCs w:val="22"/>
        </w:rPr>
        <w:t xml:space="preserve"> represents the beginning of the time interval during which the catch was taken. Catch discards were included in the catch at age.</w:t>
      </w:r>
      <w:r w:rsidR="00FF78C0">
        <w:rPr>
          <w:rFonts w:cs="Arial"/>
          <w:sz w:val="22"/>
          <w:szCs w:val="22"/>
        </w:rPr>
        <w:t xml:space="preserve"> </w:t>
      </w:r>
      <w:r w:rsidRPr="00CA2E72">
        <w:rPr>
          <w:rFonts w:cs="Arial"/>
          <w:sz w:val="22"/>
          <w:szCs w:val="22"/>
        </w:rPr>
        <w:t xml:space="preserve">The population was calculated to the beginning of </w:t>
      </w:r>
      <w:r w:rsidR="00A827D1" w:rsidRPr="00CA2E72">
        <w:rPr>
          <w:rFonts w:cs="Arial"/>
          <w:sz w:val="22"/>
          <w:szCs w:val="22"/>
        </w:rPr>
        <w:t>201</w:t>
      </w:r>
      <w:r w:rsidR="00A827D1">
        <w:rPr>
          <w:rFonts w:cs="Arial"/>
          <w:sz w:val="22"/>
          <w:szCs w:val="22"/>
        </w:rPr>
        <w:t>7</w:t>
      </w:r>
      <w:r w:rsidRPr="00CA2E72">
        <w:rPr>
          <w:rFonts w:cs="Arial"/>
          <w:sz w:val="22"/>
          <w:szCs w:val="22"/>
        </w:rPr>
        <w:t>. The VPA was calibrated to bottom trawl survey abundance indices,</w:t>
      </w:r>
      <w:r w:rsidRPr="00CA2E72">
        <w:rPr>
          <w:rFonts w:cs="Arial"/>
          <w:i/>
          <w:sz w:val="22"/>
          <w:szCs w:val="22"/>
        </w:rPr>
        <w:t xml:space="preserve"> </w:t>
      </w:r>
      <w:proofErr w:type="spellStart"/>
      <w:r w:rsidRPr="00CA2E72">
        <w:rPr>
          <w:rFonts w:cs="Arial"/>
          <w:i/>
          <w:sz w:val="22"/>
          <w:szCs w:val="22"/>
        </w:rPr>
        <w:t>I</w:t>
      </w:r>
      <w:r w:rsidRPr="00CA2E72">
        <w:rPr>
          <w:rFonts w:cs="Arial"/>
          <w:i/>
          <w:sz w:val="22"/>
          <w:szCs w:val="22"/>
          <w:vertAlign w:val="subscript"/>
        </w:rPr>
        <w:t>s,a,t</w:t>
      </w:r>
      <w:proofErr w:type="spellEnd"/>
      <w:r w:rsidRPr="00CA2E72">
        <w:rPr>
          <w:rFonts w:cs="Arial"/>
          <w:sz w:val="22"/>
          <w:szCs w:val="22"/>
        </w:rPr>
        <w:t xml:space="preserve"> for</w:t>
      </w:r>
    </w:p>
    <w:p w14:paraId="364077B1" w14:textId="742D80C3" w:rsidR="00663E16" w:rsidRPr="00CA2E72" w:rsidRDefault="00663E16" w:rsidP="0096369A">
      <w:pPr>
        <w:pStyle w:val="BodyText"/>
        <w:spacing w:before="120"/>
        <w:rPr>
          <w:rFonts w:cs="Arial"/>
          <w:sz w:val="22"/>
          <w:szCs w:val="22"/>
        </w:rPr>
      </w:pPr>
      <w:r w:rsidRPr="00CA2E72">
        <w:rPr>
          <w:rFonts w:cs="Arial"/>
          <w:i/>
          <w:sz w:val="22"/>
          <w:szCs w:val="22"/>
        </w:rPr>
        <w:t>s</w:t>
      </w:r>
      <w:r w:rsidRPr="00CA2E72">
        <w:rPr>
          <w:rFonts w:cs="Arial"/>
          <w:sz w:val="22"/>
          <w:szCs w:val="22"/>
        </w:rPr>
        <w:t xml:space="preserve"> = DFO, ages </w:t>
      </w:r>
      <w:r w:rsidRPr="00CA2E72">
        <w:rPr>
          <w:rFonts w:cs="Arial"/>
          <w:i/>
          <w:sz w:val="22"/>
          <w:szCs w:val="22"/>
        </w:rPr>
        <w:t>a</w:t>
      </w:r>
      <w:r w:rsidR="009623BD">
        <w:rPr>
          <w:rFonts w:cs="Arial"/>
          <w:i/>
          <w:sz w:val="22"/>
          <w:szCs w:val="22"/>
        </w:rPr>
        <w:t xml:space="preserve"> </w:t>
      </w:r>
      <w:r w:rsidRPr="00CA2E72">
        <w:rPr>
          <w:rFonts w:cs="Arial"/>
          <w:sz w:val="22"/>
          <w:szCs w:val="22"/>
        </w:rPr>
        <w:t>=</w:t>
      </w:r>
      <w:r w:rsidR="009623BD">
        <w:rPr>
          <w:rFonts w:cs="Arial"/>
          <w:sz w:val="22"/>
          <w:szCs w:val="22"/>
        </w:rPr>
        <w:t xml:space="preserve"> </w:t>
      </w:r>
      <w:r w:rsidRPr="00CA2E72">
        <w:rPr>
          <w:rFonts w:cs="Arial"/>
          <w:sz w:val="22"/>
          <w:szCs w:val="22"/>
        </w:rPr>
        <w:t xml:space="preserve">1, 2, 3…8, time </w:t>
      </w:r>
      <w:r w:rsidRPr="00CA2E72">
        <w:rPr>
          <w:rFonts w:cs="Arial"/>
          <w:i/>
          <w:sz w:val="22"/>
          <w:szCs w:val="22"/>
        </w:rPr>
        <w:t>t</w:t>
      </w:r>
      <w:r w:rsidR="009623BD">
        <w:rPr>
          <w:rFonts w:cs="Arial"/>
          <w:i/>
          <w:sz w:val="22"/>
          <w:szCs w:val="22"/>
        </w:rPr>
        <w:t xml:space="preserve"> </w:t>
      </w:r>
      <w:r w:rsidRPr="00CA2E72">
        <w:rPr>
          <w:rFonts w:cs="Arial"/>
          <w:sz w:val="22"/>
          <w:szCs w:val="22"/>
        </w:rPr>
        <w:t>=</w:t>
      </w:r>
      <w:r w:rsidR="009623BD">
        <w:rPr>
          <w:rFonts w:cs="Arial"/>
          <w:sz w:val="22"/>
          <w:szCs w:val="22"/>
        </w:rPr>
        <w:t xml:space="preserve"> </w:t>
      </w:r>
      <w:r w:rsidRPr="00CA2E72">
        <w:rPr>
          <w:rFonts w:cs="Arial"/>
          <w:sz w:val="22"/>
          <w:szCs w:val="22"/>
        </w:rPr>
        <w:t>1986.17, 1987.17…</w:t>
      </w:r>
      <w:r w:rsidR="00CB20B5">
        <w:rPr>
          <w:rFonts w:cs="Arial"/>
          <w:sz w:val="22"/>
          <w:szCs w:val="22"/>
        </w:rPr>
        <w:t xml:space="preserve"> </w:t>
      </w:r>
      <w:r w:rsidR="00A827D1" w:rsidRPr="00CA2E72">
        <w:rPr>
          <w:rFonts w:cs="Arial"/>
          <w:sz w:val="22"/>
          <w:szCs w:val="22"/>
        </w:rPr>
        <w:t>201</w:t>
      </w:r>
      <w:r w:rsidR="00A827D1">
        <w:rPr>
          <w:rFonts w:cs="Arial"/>
          <w:sz w:val="22"/>
          <w:szCs w:val="22"/>
        </w:rPr>
        <w:t>6</w:t>
      </w:r>
      <w:r w:rsidRPr="00CA2E72">
        <w:rPr>
          <w:rFonts w:cs="Arial"/>
          <w:sz w:val="22"/>
          <w:szCs w:val="22"/>
        </w:rPr>
        <w:t>.</w:t>
      </w:r>
      <w:r w:rsidR="000D4A5C">
        <w:rPr>
          <w:rFonts w:cs="Arial"/>
          <w:sz w:val="22"/>
          <w:szCs w:val="22"/>
        </w:rPr>
        <w:t xml:space="preserve">17, </w:t>
      </w:r>
      <w:r w:rsidR="00A827D1">
        <w:rPr>
          <w:rFonts w:cs="Arial"/>
          <w:sz w:val="22"/>
          <w:szCs w:val="22"/>
        </w:rPr>
        <w:t>2017</w:t>
      </w:r>
      <w:r w:rsidR="00113DEB">
        <w:rPr>
          <w:rFonts w:cs="Arial"/>
          <w:sz w:val="22"/>
          <w:szCs w:val="22"/>
        </w:rPr>
        <w:t>.00</w:t>
      </w:r>
    </w:p>
    <w:p w14:paraId="4818DCC5" w14:textId="6B601A12" w:rsidR="00663E16" w:rsidRPr="00CA2E72" w:rsidRDefault="00663E16" w:rsidP="0096369A">
      <w:pPr>
        <w:pStyle w:val="BodyText"/>
        <w:spacing w:before="120"/>
        <w:rPr>
          <w:rFonts w:cs="Arial"/>
          <w:sz w:val="22"/>
          <w:szCs w:val="22"/>
        </w:rPr>
      </w:pPr>
      <w:r w:rsidRPr="00CA2E72">
        <w:rPr>
          <w:rFonts w:cs="Arial"/>
          <w:i/>
          <w:sz w:val="22"/>
          <w:szCs w:val="22"/>
        </w:rPr>
        <w:t>s</w:t>
      </w:r>
      <w:r w:rsidRPr="00CA2E72">
        <w:rPr>
          <w:rFonts w:cs="Arial"/>
          <w:sz w:val="22"/>
          <w:szCs w:val="22"/>
        </w:rPr>
        <w:t xml:space="preserve"> = NMFS spring (Yankee 36), ages </w:t>
      </w:r>
      <w:r w:rsidRPr="00CA2E72">
        <w:rPr>
          <w:rFonts w:cs="Arial"/>
          <w:i/>
          <w:sz w:val="22"/>
          <w:szCs w:val="22"/>
        </w:rPr>
        <w:t>a</w:t>
      </w:r>
      <w:r w:rsidR="009623BD">
        <w:rPr>
          <w:rFonts w:cs="Arial"/>
          <w:i/>
          <w:sz w:val="22"/>
          <w:szCs w:val="22"/>
        </w:rPr>
        <w:t xml:space="preserve"> </w:t>
      </w:r>
      <w:r w:rsidRPr="00CA2E72">
        <w:rPr>
          <w:rFonts w:cs="Arial"/>
          <w:sz w:val="22"/>
          <w:szCs w:val="22"/>
        </w:rPr>
        <w:t>=</w:t>
      </w:r>
      <w:r w:rsidR="009623BD">
        <w:rPr>
          <w:rFonts w:cs="Arial"/>
          <w:sz w:val="22"/>
          <w:szCs w:val="22"/>
        </w:rPr>
        <w:t xml:space="preserve"> </w:t>
      </w:r>
      <w:r w:rsidRPr="00CA2E72">
        <w:rPr>
          <w:rFonts w:cs="Arial"/>
          <w:sz w:val="22"/>
          <w:szCs w:val="22"/>
        </w:rPr>
        <w:t xml:space="preserve">1, 2, 3…8, time </w:t>
      </w:r>
      <w:r w:rsidRPr="00CA2E72">
        <w:rPr>
          <w:rFonts w:cs="Arial"/>
          <w:i/>
          <w:sz w:val="22"/>
          <w:szCs w:val="22"/>
        </w:rPr>
        <w:t>t</w:t>
      </w:r>
      <w:r w:rsidR="0052678B">
        <w:rPr>
          <w:rFonts w:cs="Arial"/>
          <w:i/>
          <w:sz w:val="22"/>
          <w:szCs w:val="22"/>
        </w:rPr>
        <w:t xml:space="preserve"> </w:t>
      </w:r>
      <w:r w:rsidRPr="00CA2E72">
        <w:rPr>
          <w:rFonts w:cs="Arial"/>
          <w:sz w:val="22"/>
          <w:szCs w:val="22"/>
        </w:rPr>
        <w:t>=</w:t>
      </w:r>
      <w:r w:rsidR="0052678B">
        <w:rPr>
          <w:rFonts w:cs="Arial"/>
          <w:sz w:val="22"/>
          <w:szCs w:val="22"/>
        </w:rPr>
        <w:t xml:space="preserve"> </w:t>
      </w:r>
      <w:r w:rsidRPr="00CA2E72">
        <w:rPr>
          <w:rFonts w:cs="Arial"/>
          <w:sz w:val="22"/>
          <w:szCs w:val="22"/>
        </w:rPr>
        <w:t>1969.28</w:t>
      </w:r>
      <w:r w:rsidR="003149DE">
        <w:rPr>
          <w:rFonts w:cs="Arial"/>
          <w:sz w:val="22"/>
          <w:szCs w:val="22"/>
        </w:rPr>
        <w:t>…1972.28 and</w:t>
      </w:r>
      <w:r w:rsidRPr="00CA2E72">
        <w:rPr>
          <w:rFonts w:cs="Arial"/>
          <w:sz w:val="22"/>
          <w:szCs w:val="22"/>
        </w:rPr>
        <w:t xml:space="preserve"> 19</w:t>
      </w:r>
      <w:r w:rsidR="003149DE">
        <w:rPr>
          <w:rFonts w:cs="Arial"/>
          <w:sz w:val="22"/>
          <w:szCs w:val="22"/>
        </w:rPr>
        <w:t>82</w:t>
      </w:r>
      <w:r w:rsidRPr="00CA2E72">
        <w:rPr>
          <w:rFonts w:cs="Arial"/>
          <w:sz w:val="22"/>
          <w:szCs w:val="22"/>
        </w:rPr>
        <w:t xml:space="preserve">.28… </w:t>
      </w:r>
      <w:r w:rsidR="00A827D1" w:rsidRPr="00CA2E72">
        <w:rPr>
          <w:rFonts w:cs="Arial"/>
          <w:sz w:val="22"/>
          <w:szCs w:val="22"/>
        </w:rPr>
        <w:t>201</w:t>
      </w:r>
      <w:r w:rsidR="00A827D1">
        <w:rPr>
          <w:rFonts w:cs="Arial"/>
          <w:sz w:val="22"/>
          <w:szCs w:val="22"/>
        </w:rPr>
        <w:t>6</w:t>
      </w:r>
      <w:r w:rsidRPr="00CA2E72">
        <w:rPr>
          <w:rFonts w:cs="Arial"/>
          <w:sz w:val="22"/>
          <w:szCs w:val="22"/>
        </w:rPr>
        <w:t>.</w:t>
      </w:r>
      <w:r w:rsidR="000D4A5C">
        <w:rPr>
          <w:rFonts w:cs="Arial"/>
          <w:sz w:val="22"/>
          <w:szCs w:val="22"/>
        </w:rPr>
        <w:t xml:space="preserve">28, </w:t>
      </w:r>
      <w:r w:rsidR="00A827D1">
        <w:rPr>
          <w:rFonts w:cs="Arial"/>
          <w:sz w:val="22"/>
          <w:szCs w:val="22"/>
        </w:rPr>
        <w:t>2017</w:t>
      </w:r>
      <w:r w:rsidR="00113DEB">
        <w:rPr>
          <w:rFonts w:cs="Arial"/>
          <w:sz w:val="22"/>
          <w:szCs w:val="22"/>
        </w:rPr>
        <w:t>.00</w:t>
      </w:r>
    </w:p>
    <w:p w14:paraId="5E2C9F36" w14:textId="1BC06BCA" w:rsidR="00663E16" w:rsidRPr="00CA2E72" w:rsidRDefault="00663E16" w:rsidP="0096369A">
      <w:pPr>
        <w:pStyle w:val="BodyText"/>
        <w:spacing w:before="120"/>
        <w:rPr>
          <w:rFonts w:cs="Arial"/>
          <w:sz w:val="22"/>
          <w:szCs w:val="22"/>
        </w:rPr>
      </w:pPr>
      <w:r w:rsidRPr="00CA2E72">
        <w:rPr>
          <w:rFonts w:cs="Arial"/>
          <w:i/>
          <w:sz w:val="22"/>
          <w:szCs w:val="22"/>
        </w:rPr>
        <w:t>s</w:t>
      </w:r>
      <w:r w:rsidRPr="00CA2E72">
        <w:rPr>
          <w:rFonts w:cs="Arial"/>
          <w:sz w:val="22"/>
          <w:szCs w:val="22"/>
        </w:rPr>
        <w:t xml:space="preserve"> = NMFS spring (Yankee 41), ages </w:t>
      </w:r>
      <w:r w:rsidRPr="00CA2E72">
        <w:rPr>
          <w:rFonts w:cs="Arial"/>
          <w:i/>
          <w:sz w:val="22"/>
          <w:szCs w:val="22"/>
        </w:rPr>
        <w:t>a</w:t>
      </w:r>
      <w:r w:rsidR="009623BD">
        <w:rPr>
          <w:rFonts w:cs="Arial"/>
          <w:i/>
          <w:sz w:val="22"/>
          <w:szCs w:val="22"/>
        </w:rPr>
        <w:t xml:space="preserve"> </w:t>
      </w:r>
      <w:r w:rsidRPr="00CA2E72">
        <w:rPr>
          <w:rFonts w:cs="Arial"/>
          <w:sz w:val="22"/>
          <w:szCs w:val="22"/>
        </w:rPr>
        <w:t>=</w:t>
      </w:r>
      <w:r w:rsidR="009623BD">
        <w:rPr>
          <w:rFonts w:cs="Arial"/>
          <w:sz w:val="22"/>
          <w:szCs w:val="22"/>
        </w:rPr>
        <w:t xml:space="preserve"> </w:t>
      </w:r>
      <w:r w:rsidRPr="00CA2E72">
        <w:rPr>
          <w:rFonts w:cs="Arial"/>
          <w:sz w:val="22"/>
          <w:szCs w:val="22"/>
        </w:rPr>
        <w:t xml:space="preserve">1, 2, 3…8, time </w:t>
      </w:r>
      <w:r w:rsidRPr="00CA2E72">
        <w:rPr>
          <w:rFonts w:cs="Arial"/>
          <w:i/>
          <w:sz w:val="22"/>
          <w:szCs w:val="22"/>
        </w:rPr>
        <w:t>t</w:t>
      </w:r>
      <w:r w:rsidR="0052678B">
        <w:rPr>
          <w:rFonts w:cs="Arial"/>
          <w:i/>
          <w:sz w:val="22"/>
          <w:szCs w:val="22"/>
        </w:rPr>
        <w:t xml:space="preserve"> </w:t>
      </w:r>
      <w:r w:rsidRPr="00CA2E72">
        <w:rPr>
          <w:rFonts w:cs="Arial"/>
          <w:sz w:val="22"/>
          <w:szCs w:val="22"/>
        </w:rPr>
        <w:t>=</w:t>
      </w:r>
      <w:r w:rsidR="0052678B">
        <w:rPr>
          <w:rFonts w:cs="Arial"/>
          <w:sz w:val="22"/>
          <w:szCs w:val="22"/>
        </w:rPr>
        <w:t xml:space="preserve"> </w:t>
      </w:r>
      <w:r w:rsidRPr="00CA2E72">
        <w:rPr>
          <w:rFonts w:cs="Arial"/>
          <w:sz w:val="22"/>
          <w:szCs w:val="22"/>
        </w:rPr>
        <w:t>1973.28, 1974.28…1981.28</w:t>
      </w:r>
    </w:p>
    <w:p w14:paraId="10C93FBB" w14:textId="219437AC" w:rsidR="00663E16" w:rsidRPr="00CA2E72" w:rsidRDefault="00663E16" w:rsidP="0096369A">
      <w:pPr>
        <w:pStyle w:val="BodyText"/>
        <w:spacing w:before="120"/>
        <w:rPr>
          <w:rFonts w:cs="Arial"/>
          <w:sz w:val="22"/>
          <w:szCs w:val="22"/>
        </w:rPr>
      </w:pPr>
      <w:r w:rsidRPr="00CA2E72">
        <w:rPr>
          <w:rFonts w:cs="Arial"/>
          <w:i/>
          <w:sz w:val="22"/>
          <w:szCs w:val="22"/>
        </w:rPr>
        <w:t>s</w:t>
      </w:r>
      <w:r w:rsidRPr="00CA2E72">
        <w:rPr>
          <w:rFonts w:cs="Arial"/>
          <w:sz w:val="22"/>
          <w:szCs w:val="22"/>
        </w:rPr>
        <w:t xml:space="preserve"> = NMFS autumn, ages </w:t>
      </w:r>
      <w:r w:rsidRPr="00CA2E72">
        <w:rPr>
          <w:rFonts w:cs="Arial"/>
          <w:i/>
          <w:sz w:val="22"/>
          <w:szCs w:val="22"/>
        </w:rPr>
        <w:t>a</w:t>
      </w:r>
      <w:r w:rsidR="009623BD">
        <w:rPr>
          <w:rFonts w:cs="Arial"/>
          <w:i/>
          <w:sz w:val="22"/>
          <w:szCs w:val="22"/>
        </w:rPr>
        <w:t xml:space="preserve"> </w:t>
      </w:r>
      <w:r w:rsidRPr="00CA2E72">
        <w:rPr>
          <w:rFonts w:cs="Arial"/>
          <w:sz w:val="22"/>
          <w:szCs w:val="22"/>
        </w:rPr>
        <w:t>=</w:t>
      </w:r>
      <w:r w:rsidR="009623BD">
        <w:rPr>
          <w:rFonts w:cs="Arial"/>
          <w:sz w:val="22"/>
          <w:szCs w:val="22"/>
        </w:rPr>
        <w:t xml:space="preserve"> </w:t>
      </w:r>
      <w:r w:rsidRPr="00CA2E72">
        <w:rPr>
          <w:rFonts w:cs="Arial"/>
          <w:sz w:val="22"/>
          <w:szCs w:val="22"/>
        </w:rPr>
        <w:t xml:space="preserve">0, 1, 2…5, time </w:t>
      </w:r>
      <w:r w:rsidRPr="00CA2E72">
        <w:rPr>
          <w:rFonts w:cs="Arial"/>
          <w:i/>
          <w:sz w:val="22"/>
          <w:szCs w:val="22"/>
        </w:rPr>
        <w:t>t</w:t>
      </w:r>
      <w:r w:rsidRPr="00CA2E72">
        <w:rPr>
          <w:rFonts w:cs="Arial"/>
          <w:sz w:val="22"/>
          <w:szCs w:val="22"/>
        </w:rPr>
        <w:t xml:space="preserve"> = 1969.79, 1970.79… </w:t>
      </w:r>
      <w:r w:rsidR="00A827D1" w:rsidRPr="00CA2E72">
        <w:rPr>
          <w:rFonts w:cs="Arial"/>
          <w:sz w:val="22"/>
          <w:szCs w:val="22"/>
        </w:rPr>
        <w:t>201</w:t>
      </w:r>
      <w:r w:rsidR="00A827D1">
        <w:rPr>
          <w:rFonts w:cs="Arial"/>
          <w:sz w:val="22"/>
          <w:szCs w:val="22"/>
        </w:rPr>
        <w:t>6</w:t>
      </w:r>
      <w:r w:rsidRPr="00CA2E72">
        <w:rPr>
          <w:rFonts w:cs="Arial"/>
          <w:sz w:val="22"/>
          <w:szCs w:val="22"/>
        </w:rPr>
        <w:t xml:space="preserve">.79. </w:t>
      </w:r>
    </w:p>
    <w:p w14:paraId="48812731" w14:textId="3C994A04" w:rsidR="00663E16" w:rsidRPr="00CA2E72" w:rsidRDefault="00663E16" w:rsidP="0096369A">
      <w:pPr>
        <w:pStyle w:val="BodyText"/>
        <w:spacing w:before="120"/>
        <w:rPr>
          <w:rFonts w:cs="Arial"/>
          <w:sz w:val="22"/>
          <w:szCs w:val="22"/>
        </w:rPr>
      </w:pPr>
      <w:r w:rsidRPr="00CA2E72">
        <w:rPr>
          <w:rFonts w:cs="Arial"/>
          <w:sz w:val="22"/>
          <w:szCs w:val="22"/>
        </w:rPr>
        <w:t xml:space="preserve">Since the population is calculated to beginning year </w:t>
      </w:r>
      <w:r w:rsidR="00A827D1" w:rsidRPr="00CA2E72">
        <w:rPr>
          <w:rFonts w:cs="Arial"/>
          <w:sz w:val="22"/>
          <w:szCs w:val="22"/>
        </w:rPr>
        <w:t>201</w:t>
      </w:r>
      <w:r w:rsidR="00A827D1">
        <w:rPr>
          <w:rFonts w:cs="Arial"/>
          <w:sz w:val="22"/>
          <w:szCs w:val="22"/>
        </w:rPr>
        <w:t>7</w:t>
      </w:r>
      <w:r w:rsidRPr="00CA2E72">
        <w:rPr>
          <w:rFonts w:cs="Arial"/>
          <w:sz w:val="22"/>
          <w:szCs w:val="22"/>
        </w:rPr>
        <w:t xml:space="preserve">, the NMFS and DFO spring surveys in </w:t>
      </w:r>
      <w:r w:rsidR="00A827D1" w:rsidRPr="00CA2E72">
        <w:rPr>
          <w:rFonts w:cs="Arial"/>
          <w:sz w:val="22"/>
          <w:szCs w:val="22"/>
        </w:rPr>
        <w:t>201</w:t>
      </w:r>
      <w:r w:rsidR="00A827D1">
        <w:rPr>
          <w:rFonts w:cs="Arial"/>
          <w:sz w:val="22"/>
          <w:szCs w:val="22"/>
        </w:rPr>
        <w:t>7</w:t>
      </w:r>
      <w:r w:rsidR="00A827D1" w:rsidRPr="00CA2E72">
        <w:rPr>
          <w:rFonts w:cs="Arial"/>
          <w:sz w:val="22"/>
          <w:szCs w:val="22"/>
        </w:rPr>
        <w:t xml:space="preserve"> </w:t>
      </w:r>
      <w:r w:rsidRPr="00CA2E72">
        <w:rPr>
          <w:rFonts w:cs="Arial"/>
          <w:sz w:val="22"/>
          <w:szCs w:val="22"/>
        </w:rPr>
        <w:t xml:space="preserve">were designated as occurring at time </w:t>
      </w:r>
      <w:r w:rsidR="00A827D1" w:rsidRPr="00CA2E72">
        <w:rPr>
          <w:rFonts w:cs="Arial"/>
          <w:sz w:val="22"/>
          <w:szCs w:val="22"/>
        </w:rPr>
        <w:t>201</w:t>
      </w:r>
      <w:r w:rsidR="00A827D1">
        <w:rPr>
          <w:rFonts w:cs="Arial"/>
          <w:sz w:val="22"/>
          <w:szCs w:val="22"/>
        </w:rPr>
        <w:t>7</w:t>
      </w:r>
      <w:r w:rsidRPr="00CA2E72">
        <w:rPr>
          <w:rFonts w:cs="Arial"/>
          <w:sz w:val="22"/>
          <w:szCs w:val="22"/>
        </w:rPr>
        <w:t xml:space="preserve">.00. </w:t>
      </w:r>
    </w:p>
    <w:p w14:paraId="54925A92" w14:textId="5E402702" w:rsidR="009275F9" w:rsidRPr="00665F1E" w:rsidRDefault="00663E16" w:rsidP="00FC1388">
      <w:pPr>
        <w:pStyle w:val="BodyText"/>
        <w:spacing w:before="120"/>
        <w:rPr>
          <w:rFonts w:cs="Arial"/>
          <w:sz w:val="22"/>
          <w:szCs w:val="22"/>
        </w:rPr>
      </w:pPr>
      <w:r w:rsidRPr="00CA2E72">
        <w:rPr>
          <w:rFonts w:cs="Arial"/>
          <w:sz w:val="22"/>
          <w:szCs w:val="22"/>
        </w:rPr>
        <w:t>Statistical properties of estimators were determined using conditional non-parametric bootstrapping of model residuals (</w:t>
      </w:r>
      <w:proofErr w:type="spellStart"/>
      <w:r w:rsidRPr="00CA2E72">
        <w:rPr>
          <w:rFonts w:cs="Arial"/>
          <w:sz w:val="22"/>
          <w:szCs w:val="22"/>
        </w:rPr>
        <w:t>Efron</w:t>
      </w:r>
      <w:proofErr w:type="spellEnd"/>
      <w:r w:rsidRPr="00CA2E72">
        <w:rPr>
          <w:rFonts w:cs="Arial"/>
          <w:sz w:val="22"/>
          <w:szCs w:val="22"/>
        </w:rPr>
        <w:t xml:space="preserve"> and </w:t>
      </w:r>
      <w:proofErr w:type="spellStart"/>
      <w:r w:rsidRPr="00CA2E72">
        <w:rPr>
          <w:rFonts w:cs="Arial"/>
          <w:sz w:val="22"/>
          <w:szCs w:val="22"/>
        </w:rPr>
        <w:t>Tibshirani</w:t>
      </w:r>
      <w:proofErr w:type="spellEnd"/>
      <w:r w:rsidRPr="00CA2E72">
        <w:rPr>
          <w:rFonts w:cs="Arial"/>
          <w:sz w:val="22"/>
          <w:szCs w:val="22"/>
        </w:rPr>
        <w:t xml:space="preserve"> 1993, </w:t>
      </w:r>
      <w:proofErr w:type="spellStart"/>
      <w:r w:rsidRPr="00CA2E72">
        <w:rPr>
          <w:rFonts w:cs="Arial"/>
          <w:sz w:val="22"/>
          <w:szCs w:val="22"/>
        </w:rPr>
        <w:t>Gavaris</w:t>
      </w:r>
      <w:proofErr w:type="spellEnd"/>
      <w:r w:rsidRPr="00CA2E72">
        <w:rPr>
          <w:rFonts w:cs="Arial"/>
          <w:sz w:val="22"/>
          <w:szCs w:val="22"/>
        </w:rPr>
        <w:t xml:space="preserve"> and Van </w:t>
      </w:r>
      <w:proofErr w:type="spellStart"/>
      <w:r w:rsidRPr="00CA2E72">
        <w:rPr>
          <w:rFonts w:cs="Arial"/>
          <w:sz w:val="22"/>
          <w:szCs w:val="22"/>
        </w:rPr>
        <w:t>Eeckhaute</w:t>
      </w:r>
      <w:proofErr w:type="spellEnd"/>
      <w:r w:rsidRPr="00CA2E72">
        <w:rPr>
          <w:rFonts w:cs="Arial"/>
          <w:sz w:val="22"/>
          <w:szCs w:val="22"/>
        </w:rPr>
        <w:t xml:space="preserve"> 1998). Population abundance estimates at age</w:t>
      </w:r>
      <w:r w:rsidR="002B5843">
        <w:rPr>
          <w:rFonts w:cs="Arial"/>
          <w:sz w:val="22"/>
          <w:szCs w:val="22"/>
        </w:rPr>
        <w:t>s</w:t>
      </w:r>
      <w:r w:rsidRPr="00CA2E72">
        <w:rPr>
          <w:rFonts w:cs="Arial"/>
          <w:sz w:val="22"/>
          <w:szCs w:val="22"/>
        </w:rPr>
        <w:t xml:space="preserve"> 1 and </w:t>
      </w:r>
      <w:r w:rsidR="002B5843">
        <w:rPr>
          <w:rFonts w:cs="Arial"/>
          <w:sz w:val="22"/>
          <w:szCs w:val="22"/>
        </w:rPr>
        <w:t>8</w:t>
      </w:r>
      <w:r w:rsidR="002B5843" w:rsidRPr="00CA2E72">
        <w:rPr>
          <w:rFonts w:cs="Arial"/>
          <w:sz w:val="22"/>
          <w:szCs w:val="22"/>
        </w:rPr>
        <w:t xml:space="preserve"> </w:t>
      </w:r>
      <w:r w:rsidRPr="00CA2E72">
        <w:rPr>
          <w:rFonts w:cs="Arial"/>
          <w:sz w:val="22"/>
          <w:szCs w:val="22"/>
        </w:rPr>
        <w:t xml:space="preserve">exhibit a large relative error of </w:t>
      </w:r>
      <w:r w:rsidR="00942238">
        <w:rPr>
          <w:rFonts w:cs="Arial"/>
          <w:sz w:val="22"/>
          <w:szCs w:val="22"/>
        </w:rPr>
        <w:t>59</w:t>
      </w:r>
      <w:r w:rsidRPr="00CA2E72">
        <w:rPr>
          <w:rFonts w:cs="Arial"/>
          <w:sz w:val="22"/>
          <w:szCs w:val="22"/>
        </w:rPr>
        <w:t xml:space="preserve">% and </w:t>
      </w:r>
      <w:r w:rsidR="00942238">
        <w:rPr>
          <w:rFonts w:cs="Arial"/>
          <w:sz w:val="22"/>
          <w:szCs w:val="22"/>
        </w:rPr>
        <w:t>68</w:t>
      </w:r>
      <w:r w:rsidRPr="00B84E7B">
        <w:rPr>
          <w:rFonts w:cs="Arial"/>
          <w:sz w:val="22"/>
          <w:szCs w:val="22"/>
        </w:rPr>
        <w:t xml:space="preserve">%, and a large relative bias of </w:t>
      </w:r>
      <w:r w:rsidR="00C365F9" w:rsidRPr="00B84E7B">
        <w:rPr>
          <w:rFonts w:cs="Arial"/>
          <w:sz w:val="22"/>
          <w:szCs w:val="22"/>
        </w:rPr>
        <w:t>1</w:t>
      </w:r>
      <w:r w:rsidR="00942238">
        <w:rPr>
          <w:rFonts w:cs="Arial"/>
          <w:sz w:val="22"/>
          <w:szCs w:val="22"/>
        </w:rPr>
        <w:t>2</w:t>
      </w:r>
      <w:r w:rsidRPr="00B84E7B">
        <w:rPr>
          <w:rFonts w:cs="Arial"/>
          <w:sz w:val="22"/>
          <w:szCs w:val="22"/>
        </w:rPr>
        <w:t>%</w:t>
      </w:r>
      <w:r w:rsidR="00C365F9">
        <w:rPr>
          <w:rFonts w:cs="Arial"/>
          <w:sz w:val="22"/>
          <w:szCs w:val="22"/>
        </w:rPr>
        <w:t xml:space="preserve"> and </w:t>
      </w:r>
      <w:r w:rsidR="00FF78C0">
        <w:rPr>
          <w:rFonts w:cs="Arial"/>
          <w:sz w:val="22"/>
          <w:szCs w:val="22"/>
        </w:rPr>
        <w:t>15</w:t>
      </w:r>
      <w:r w:rsidR="00C365F9">
        <w:rPr>
          <w:rFonts w:cs="Arial"/>
          <w:sz w:val="22"/>
          <w:szCs w:val="22"/>
        </w:rPr>
        <w:t>%, respectively</w:t>
      </w:r>
      <w:r w:rsidR="005E5DCB">
        <w:rPr>
          <w:rFonts w:cs="Arial"/>
          <w:sz w:val="22"/>
          <w:szCs w:val="22"/>
        </w:rPr>
        <w:t>.</w:t>
      </w:r>
      <w:r w:rsidRPr="00B84E7B">
        <w:rPr>
          <w:rFonts w:cs="Arial"/>
          <w:sz w:val="22"/>
          <w:szCs w:val="22"/>
        </w:rPr>
        <w:t xml:space="preserve"> </w:t>
      </w:r>
      <w:r w:rsidR="005E5DCB">
        <w:rPr>
          <w:rFonts w:cs="Arial"/>
          <w:sz w:val="22"/>
          <w:szCs w:val="22"/>
        </w:rPr>
        <w:t>T</w:t>
      </w:r>
      <w:r w:rsidRPr="00B84E7B">
        <w:rPr>
          <w:rFonts w:cs="Arial"/>
          <w:sz w:val="22"/>
          <w:szCs w:val="22"/>
        </w:rPr>
        <w:t xml:space="preserve">he relative error for other ages </w:t>
      </w:r>
      <w:r w:rsidR="008F5E6D">
        <w:rPr>
          <w:rFonts w:cs="Arial"/>
          <w:sz w:val="22"/>
          <w:szCs w:val="22"/>
        </w:rPr>
        <w:t>was</w:t>
      </w:r>
      <w:r w:rsidR="003149DE" w:rsidRPr="00B84E7B">
        <w:rPr>
          <w:rFonts w:cs="Arial"/>
          <w:sz w:val="22"/>
          <w:szCs w:val="22"/>
        </w:rPr>
        <w:t xml:space="preserve"> </w:t>
      </w:r>
      <w:r w:rsidRPr="00B84E7B">
        <w:rPr>
          <w:rFonts w:cs="Arial"/>
          <w:sz w:val="22"/>
          <w:szCs w:val="22"/>
        </w:rPr>
        <w:t xml:space="preserve">between </w:t>
      </w:r>
      <w:r w:rsidR="00C365F9" w:rsidRPr="00B84E7B">
        <w:rPr>
          <w:rFonts w:cs="Arial"/>
          <w:sz w:val="22"/>
          <w:szCs w:val="22"/>
        </w:rPr>
        <w:t>2</w:t>
      </w:r>
      <w:r w:rsidR="00C365F9">
        <w:rPr>
          <w:rFonts w:cs="Arial"/>
          <w:sz w:val="22"/>
          <w:szCs w:val="22"/>
        </w:rPr>
        <w:t>2</w:t>
      </w:r>
      <w:r w:rsidRPr="00B84E7B">
        <w:rPr>
          <w:rFonts w:cs="Arial"/>
          <w:sz w:val="22"/>
          <w:szCs w:val="22"/>
        </w:rPr>
        <w:t xml:space="preserve">% and </w:t>
      </w:r>
      <w:r w:rsidR="00C365F9">
        <w:rPr>
          <w:rFonts w:cs="Arial"/>
          <w:sz w:val="22"/>
          <w:szCs w:val="22"/>
        </w:rPr>
        <w:t>37</w:t>
      </w:r>
      <w:r w:rsidRPr="00B84E7B">
        <w:rPr>
          <w:rFonts w:cs="Arial"/>
          <w:sz w:val="22"/>
          <w:szCs w:val="22"/>
        </w:rPr>
        <w:t xml:space="preserve">% with a relative bias for ages </w:t>
      </w:r>
      <w:r w:rsidR="008F5E6D">
        <w:rPr>
          <w:rFonts w:cs="Arial"/>
          <w:sz w:val="22"/>
          <w:szCs w:val="22"/>
        </w:rPr>
        <w:t>2</w:t>
      </w:r>
      <w:r w:rsidRPr="00B84E7B">
        <w:rPr>
          <w:rFonts w:cs="Arial"/>
          <w:sz w:val="22"/>
          <w:szCs w:val="22"/>
        </w:rPr>
        <w:t xml:space="preserve"> </w:t>
      </w:r>
      <w:r w:rsidR="00C365F9">
        <w:rPr>
          <w:rFonts w:cs="Arial"/>
          <w:sz w:val="22"/>
          <w:szCs w:val="22"/>
        </w:rPr>
        <w:t>to 7</w:t>
      </w:r>
      <w:r w:rsidRPr="00B84E7B">
        <w:rPr>
          <w:rFonts w:cs="Arial"/>
          <w:sz w:val="22"/>
          <w:szCs w:val="22"/>
        </w:rPr>
        <w:t xml:space="preserve"> between </w:t>
      </w:r>
      <w:r w:rsidR="00942238">
        <w:rPr>
          <w:rFonts w:cs="Arial"/>
          <w:sz w:val="22"/>
          <w:szCs w:val="22"/>
        </w:rPr>
        <w:t>1</w:t>
      </w:r>
      <w:r w:rsidRPr="00B84E7B">
        <w:rPr>
          <w:rFonts w:cs="Arial"/>
          <w:sz w:val="22"/>
          <w:szCs w:val="22"/>
        </w:rPr>
        <w:t xml:space="preserve">% and </w:t>
      </w:r>
      <w:r w:rsidR="00942238">
        <w:rPr>
          <w:rFonts w:cs="Arial"/>
          <w:sz w:val="22"/>
          <w:szCs w:val="22"/>
        </w:rPr>
        <w:t>6</w:t>
      </w:r>
      <w:r w:rsidRPr="00B84E7B">
        <w:rPr>
          <w:rFonts w:cs="Arial"/>
          <w:sz w:val="22"/>
          <w:szCs w:val="22"/>
        </w:rPr>
        <w:t>% (</w:t>
      </w:r>
      <w:r w:rsidR="00975D59">
        <w:fldChar w:fldCharType="begin"/>
      </w:r>
      <w:r w:rsidR="00975D59">
        <w:instrText xml:space="preserve"> REF _Ref245092174 \h  \* MERGEFORMAT </w:instrText>
      </w:r>
      <w:r w:rsidR="00975D59">
        <w:fldChar w:fldCharType="separate"/>
      </w:r>
      <w:r w:rsidR="00A6674F" w:rsidRPr="00A6674F">
        <w:rPr>
          <w:rFonts w:cs="Arial"/>
          <w:sz w:val="22"/>
          <w:szCs w:val="22"/>
        </w:rPr>
        <w:t xml:space="preserve">Table </w:t>
      </w:r>
      <w:r w:rsidR="00975D59">
        <w:fldChar w:fldCharType="end"/>
      </w:r>
      <w:r w:rsidR="005523EA" w:rsidRPr="005D3B3B">
        <w:rPr>
          <w:sz w:val="22"/>
          <w:szCs w:val="22"/>
        </w:rPr>
        <w:t>20</w:t>
      </w:r>
      <w:r w:rsidRPr="00B84E7B">
        <w:rPr>
          <w:rFonts w:cs="Arial"/>
          <w:sz w:val="22"/>
          <w:szCs w:val="22"/>
        </w:rPr>
        <w:t xml:space="preserve">). </w:t>
      </w:r>
      <w:r w:rsidRPr="00942238">
        <w:rPr>
          <w:rFonts w:cs="Arial"/>
          <w:sz w:val="22"/>
          <w:szCs w:val="22"/>
        </w:rPr>
        <w:t>While trends in the three surveys are generally consistent, the survey indices exhibit high variability</w:t>
      </w:r>
      <w:r w:rsidR="00CE28B5">
        <w:rPr>
          <w:rFonts w:cs="Arial"/>
          <w:sz w:val="22"/>
          <w:szCs w:val="22"/>
        </w:rPr>
        <w:t>,</w:t>
      </w:r>
      <w:r w:rsidRPr="00942238">
        <w:rPr>
          <w:rFonts w:cs="Arial"/>
          <w:sz w:val="22"/>
          <w:szCs w:val="22"/>
        </w:rPr>
        <w:t xml:space="preserve"> </w:t>
      </w:r>
      <w:r w:rsidR="005523EA" w:rsidRPr="00942238">
        <w:rPr>
          <w:rFonts w:cs="Arial"/>
          <w:sz w:val="22"/>
          <w:szCs w:val="22"/>
        </w:rPr>
        <w:t>which is reflected in the magnitude and direction (i.e.</w:t>
      </w:r>
      <w:r w:rsidR="00CE28B5">
        <w:rPr>
          <w:rFonts w:cs="Arial"/>
          <w:sz w:val="22"/>
          <w:szCs w:val="22"/>
        </w:rPr>
        <w:t>,</w:t>
      </w:r>
      <w:r w:rsidR="005523EA" w:rsidRPr="00942238">
        <w:rPr>
          <w:rFonts w:cs="Arial"/>
          <w:sz w:val="22"/>
          <w:szCs w:val="22"/>
        </w:rPr>
        <w:t xml:space="preserve"> positive </w:t>
      </w:r>
      <w:r w:rsidR="0047259E" w:rsidRPr="00942238">
        <w:rPr>
          <w:rFonts w:cs="Arial"/>
          <w:sz w:val="22"/>
          <w:szCs w:val="22"/>
        </w:rPr>
        <w:t xml:space="preserve">or negative) of residual values (Figure </w:t>
      </w:r>
      <w:r w:rsidR="00942238" w:rsidRPr="00830048">
        <w:rPr>
          <w:rFonts w:cs="Arial"/>
          <w:sz w:val="22"/>
          <w:szCs w:val="22"/>
        </w:rPr>
        <w:t>19</w:t>
      </w:r>
      <w:r w:rsidR="0047259E" w:rsidRPr="00942238">
        <w:rPr>
          <w:rFonts w:cs="Arial"/>
          <w:sz w:val="22"/>
          <w:szCs w:val="22"/>
        </w:rPr>
        <w:t>)</w:t>
      </w:r>
      <w:r w:rsidRPr="00942238">
        <w:rPr>
          <w:rFonts w:cs="Arial"/>
          <w:sz w:val="22"/>
          <w:szCs w:val="22"/>
        </w:rPr>
        <w:t xml:space="preserve">. </w:t>
      </w:r>
      <w:r w:rsidR="0047259E" w:rsidRPr="00942238">
        <w:rPr>
          <w:rFonts w:cs="Arial"/>
          <w:sz w:val="22"/>
          <w:szCs w:val="22"/>
        </w:rPr>
        <w:t xml:space="preserve">Some year and cohort effects are present throughout the time series. Noteworthy is that residuals were mostly negative for the </w:t>
      </w:r>
      <w:r w:rsidR="00A827D1" w:rsidRPr="00942238">
        <w:rPr>
          <w:rFonts w:cs="Arial"/>
          <w:sz w:val="22"/>
          <w:szCs w:val="22"/>
        </w:rPr>
        <w:t xml:space="preserve">2017 </w:t>
      </w:r>
      <w:r w:rsidR="00942238" w:rsidRPr="00830048">
        <w:rPr>
          <w:rFonts w:cs="Arial"/>
          <w:sz w:val="22"/>
          <w:szCs w:val="22"/>
        </w:rPr>
        <w:t>DFO</w:t>
      </w:r>
      <w:r w:rsidR="00942238" w:rsidRPr="00942238">
        <w:rPr>
          <w:rFonts w:cs="Arial"/>
          <w:sz w:val="22"/>
          <w:szCs w:val="22"/>
        </w:rPr>
        <w:t xml:space="preserve"> </w:t>
      </w:r>
      <w:r w:rsidR="0047259E" w:rsidRPr="00942238">
        <w:rPr>
          <w:rFonts w:cs="Arial"/>
          <w:sz w:val="22"/>
          <w:szCs w:val="22"/>
        </w:rPr>
        <w:t xml:space="preserve">and </w:t>
      </w:r>
      <w:r w:rsidR="00A827D1" w:rsidRPr="00942238">
        <w:rPr>
          <w:rFonts w:cs="Arial"/>
          <w:sz w:val="22"/>
          <w:szCs w:val="22"/>
        </w:rPr>
        <w:t>201</w:t>
      </w:r>
      <w:r w:rsidR="00942238" w:rsidRPr="00830048">
        <w:rPr>
          <w:rFonts w:cs="Arial"/>
          <w:sz w:val="22"/>
          <w:szCs w:val="22"/>
        </w:rPr>
        <w:t>7</w:t>
      </w:r>
      <w:r w:rsidR="00A827D1" w:rsidRPr="00942238">
        <w:rPr>
          <w:rFonts w:cs="Arial"/>
          <w:sz w:val="22"/>
          <w:szCs w:val="22"/>
        </w:rPr>
        <w:t xml:space="preserve"> </w:t>
      </w:r>
      <w:r w:rsidR="0047259E" w:rsidRPr="00942238">
        <w:rPr>
          <w:rFonts w:cs="Arial"/>
          <w:sz w:val="22"/>
          <w:szCs w:val="22"/>
        </w:rPr>
        <w:t xml:space="preserve">NMFS </w:t>
      </w:r>
      <w:r w:rsidR="00942238" w:rsidRPr="00830048">
        <w:rPr>
          <w:rFonts w:cs="Arial"/>
          <w:sz w:val="22"/>
          <w:szCs w:val="22"/>
        </w:rPr>
        <w:t>spring</w:t>
      </w:r>
      <w:r w:rsidR="00942238" w:rsidRPr="00942238">
        <w:rPr>
          <w:rFonts w:cs="Arial"/>
          <w:sz w:val="22"/>
          <w:szCs w:val="22"/>
        </w:rPr>
        <w:t xml:space="preserve"> </w:t>
      </w:r>
      <w:r w:rsidR="0047259E" w:rsidRPr="00942238">
        <w:rPr>
          <w:rFonts w:cs="Arial"/>
          <w:sz w:val="22"/>
          <w:szCs w:val="22"/>
        </w:rPr>
        <w:t>surveys (i.e.</w:t>
      </w:r>
      <w:r w:rsidR="00CE28B5">
        <w:rPr>
          <w:rFonts w:cs="Arial"/>
          <w:sz w:val="22"/>
          <w:szCs w:val="22"/>
        </w:rPr>
        <w:t>,</w:t>
      </w:r>
      <w:r w:rsidR="0047259E" w:rsidRPr="00942238">
        <w:rPr>
          <w:rFonts w:cs="Arial"/>
          <w:sz w:val="22"/>
          <w:szCs w:val="22"/>
        </w:rPr>
        <w:t xml:space="preserve"> model predicts higher abundance than surveys). There was also a tendency for age 0 residuals from NMFS fall surveys to be positive for the past several years but </w:t>
      </w:r>
      <w:r w:rsidR="00D817FC">
        <w:rPr>
          <w:rFonts w:cs="Arial"/>
          <w:sz w:val="22"/>
          <w:szCs w:val="22"/>
        </w:rPr>
        <w:t>small</w:t>
      </w:r>
      <w:r w:rsidR="00D817FC" w:rsidRPr="00942238">
        <w:rPr>
          <w:rFonts w:cs="Arial"/>
          <w:sz w:val="22"/>
          <w:szCs w:val="22"/>
        </w:rPr>
        <w:t xml:space="preserve">er </w:t>
      </w:r>
      <w:r w:rsidR="0047259E" w:rsidRPr="00942238">
        <w:rPr>
          <w:rFonts w:cs="Arial"/>
          <w:sz w:val="22"/>
          <w:szCs w:val="22"/>
        </w:rPr>
        <w:t xml:space="preserve">or negative for age 1 during the same period. This </w:t>
      </w:r>
      <w:r w:rsidR="00A53330" w:rsidRPr="00942238">
        <w:rPr>
          <w:rFonts w:cs="Arial"/>
          <w:sz w:val="22"/>
          <w:szCs w:val="22"/>
        </w:rPr>
        <w:t>may</w:t>
      </w:r>
      <w:r w:rsidR="0047259E" w:rsidRPr="00942238">
        <w:rPr>
          <w:rFonts w:cs="Arial"/>
          <w:sz w:val="22"/>
          <w:szCs w:val="22"/>
        </w:rPr>
        <w:t xml:space="preserve"> contribute to the </w:t>
      </w:r>
      <w:proofErr w:type="spellStart"/>
      <w:r w:rsidR="0047259E" w:rsidRPr="00942238">
        <w:rPr>
          <w:rFonts w:cs="Arial"/>
          <w:sz w:val="22"/>
          <w:szCs w:val="22"/>
        </w:rPr>
        <w:t>restospective</w:t>
      </w:r>
      <w:proofErr w:type="spellEnd"/>
      <w:r w:rsidR="0047259E" w:rsidRPr="00942238">
        <w:rPr>
          <w:rFonts w:cs="Arial"/>
          <w:sz w:val="22"/>
          <w:szCs w:val="22"/>
        </w:rPr>
        <w:t xml:space="preserve"> pattern observed in this assessment over the past two years.</w:t>
      </w:r>
    </w:p>
    <w:p w14:paraId="33F380BD" w14:textId="77777777" w:rsidR="00663E16" w:rsidRPr="0067560C" w:rsidRDefault="00663E16" w:rsidP="0067560C">
      <w:pPr>
        <w:pStyle w:val="Heading3"/>
        <w:spacing w:after="120"/>
        <w:rPr>
          <w:sz w:val="24"/>
          <w:szCs w:val="24"/>
        </w:rPr>
      </w:pPr>
      <w:bookmarkStart w:id="18" w:name="_Toc72222641"/>
      <w:r w:rsidRPr="0067560C">
        <w:rPr>
          <w:sz w:val="24"/>
          <w:szCs w:val="24"/>
        </w:rPr>
        <w:t>Retrospective Analysis</w:t>
      </w:r>
      <w:bookmarkEnd w:id="18"/>
    </w:p>
    <w:p w14:paraId="2688ADF3" w14:textId="6C13DF58" w:rsidR="005D3A7D" w:rsidRDefault="00B07DD6" w:rsidP="00FC1388">
      <w:pPr>
        <w:pStyle w:val="BodyText"/>
        <w:spacing w:before="120"/>
        <w:rPr>
          <w:rFonts w:cs="Arial"/>
          <w:sz w:val="22"/>
          <w:szCs w:val="22"/>
        </w:rPr>
      </w:pPr>
      <w:r w:rsidRPr="008C5CBA">
        <w:rPr>
          <w:rFonts w:cs="Arial"/>
          <w:sz w:val="22"/>
          <w:szCs w:val="22"/>
        </w:rPr>
        <w:t>A r</w:t>
      </w:r>
      <w:r w:rsidR="00663E16" w:rsidRPr="008C5CBA">
        <w:rPr>
          <w:rFonts w:cs="Arial"/>
          <w:sz w:val="22"/>
          <w:szCs w:val="22"/>
        </w:rPr>
        <w:t xml:space="preserve">etrospective </w:t>
      </w:r>
      <w:r w:rsidR="00FF78C0" w:rsidRPr="008C5CBA">
        <w:rPr>
          <w:rFonts w:cs="Arial"/>
          <w:sz w:val="22"/>
          <w:szCs w:val="22"/>
        </w:rPr>
        <w:t>analys</w:t>
      </w:r>
      <w:r w:rsidR="00FF78C0">
        <w:rPr>
          <w:rFonts w:cs="Arial"/>
          <w:sz w:val="22"/>
          <w:szCs w:val="22"/>
        </w:rPr>
        <w:t>i</w:t>
      </w:r>
      <w:r w:rsidR="00FF78C0" w:rsidRPr="008C5CBA">
        <w:rPr>
          <w:rFonts w:cs="Arial"/>
          <w:sz w:val="22"/>
          <w:szCs w:val="22"/>
        </w:rPr>
        <w:t xml:space="preserve">s </w:t>
      </w:r>
      <w:r w:rsidRPr="008C5CBA">
        <w:rPr>
          <w:rFonts w:cs="Arial"/>
          <w:sz w:val="22"/>
          <w:szCs w:val="22"/>
        </w:rPr>
        <w:t xml:space="preserve">was conducted </w:t>
      </w:r>
      <w:r w:rsidR="005D3A7D" w:rsidRPr="008C5CBA">
        <w:rPr>
          <w:rFonts w:cs="Arial"/>
          <w:sz w:val="22"/>
          <w:szCs w:val="22"/>
        </w:rPr>
        <w:t xml:space="preserve">for </w:t>
      </w:r>
      <w:r w:rsidR="0084674F" w:rsidRPr="008C5CBA">
        <w:rPr>
          <w:rFonts w:cs="Arial"/>
          <w:sz w:val="22"/>
          <w:szCs w:val="22"/>
        </w:rPr>
        <w:t>201</w:t>
      </w:r>
      <w:r w:rsidR="0084674F">
        <w:rPr>
          <w:rFonts w:cs="Arial"/>
          <w:sz w:val="22"/>
          <w:szCs w:val="22"/>
        </w:rPr>
        <w:t>7</w:t>
      </w:r>
      <w:r w:rsidR="00E802A6">
        <w:rPr>
          <w:rFonts w:cs="Arial"/>
          <w:sz w:val="22"/>
          <w:szCs w:val="22"/>
        </w:rPr>
        <w:t>–</w:t>
      </w:r>
      <w:r w:rsidR="0084674F" w:rsidRPr="008C5CBA">
        <w:rPr>
          <w:rFonts w:cs="Arial"/>
          <w:sz w:val="22"/>
          <w:szCs w:val="22"/>
        </w:rPr>
        <w:t>20</w:t>
      </w:r>
      <w:r w:rsidR="0084674F">
        <w:rPr>
          <w:rFonts w:cs="Arial"/>
          <w:sz w:val="22"/>
          <w:szCs w:val="22"/>
        </w:rPr>
        <w:t>10</w:t>
      </w:r>
      <w:r w:rsidR="0084674F" w:rsidRPr="008C5CBA">
        <w:rPr>
          <w:rFonts w:cs="Arial"/>
          <w:sz w:val="22"/>
          <w:szCs w:val="22"/>
        </w:rPr>
        <w:t xml:space="preserve"> </w:t>
      </w:r>
      <w:r w:rsidR="00663E16" w:rsidRPr="008C5CBA">
        <w:rPr>
          <w:rFonts w:cs="Arial"/>
          <w:sz w:val="22"/>
          <w:szCs w:val="22"/>
        </w:rPr>
        <w:t xml:space="preserve">to detect any trends to consistently overestimate or underestimate </w:t>
      </w:r>
      <w:r w:rsidR="00A53330" w:rsidRPr="008C5CBA">
        <w:rPr>
          <w:rFonts w:cs="Arial"/>
          <w:sz w:val="22"/>
          <w:szCs w:val="22"/>
        </w:rPr>
        <w:t>a</w:t>
      </w:r>
      <w:r w:rsidRPr="008C5CBA">
        <w:rPr>
          <w:rFonts w:cs="Arial"/>
          <w:sz w:val="22"/>
          <w:szCs w:val="22"/>
        </w:rPr>
        <w:t>ge 3</w:t>
      </w:r>
      <w:r w:rsidR="00E802A6">
        <w:rPr>
          <w:rFonts w:cs="Arial"/>
          <w:sz w:val="22"/>
          <w:szCs w:val="22"/>
        </w:rPr>
        <w:t>–</w:t>
      </w:r>
      <w:r w:rsidRPr="008C5CBA">
        <w:rPr>
          <w:rFonts w:cs="Arial"/>
          <w:sz w:val="22"/>
          <w:szCs w:val="22"/>
        </w:rPr>
        <w:t xml:space="preserve">8 </w:t>
      </w:r>
      <w:r w:rsidR="00663E16" w:rsidRPr="008C5CBA">
        <w:rPr>
          <w:rFonts w:cs="Arial"/>
          <w:sz w:val="22"/>
          <w:szCs w:val="22"/>
        </w:rPr>
        <w:t xml:space="preserve">biomass, </w:t>
      </w:r>
      <w:r w:rsidRPr="008C5CBA">
        <w:rPr>
          <w:rFonts w:cs="Arial"/>
          <w:sz w:val="22"/>
          <w:szCs w:val="22"/>
        </w:rPr>
        <w:t>age 5</w:t>
      </w:r>
      <w:r w:rsidR="00E802A6">
        <w:rPr>
          <w:rFonts w:cs="Arial"/>
          <w:sz w:val="22"/>
          <w:szCs w:val="22"/>
        </w:rPr>
        <w:t>–</w:t>
      </w:r>
      <w:r w:rsidRPr="008C5CBA">
        <w:rPr>
          <w:rFonts w:cs="Arial"/>
          <w:sz w:val="22"/>
          <w:szCs w:val="22"/>
        </w:rPr>
        <w:t xml:space="preserve">8 </w:t>
      </w:r>
      <w:r w:rsidR="00663E16" w:rsidRPr="008C5CBA">
        <w:rPr>
          <w:rFonts w:cs="Arial"/>
          <w:sz w:val="22"/>
          <w:szCs w:val="22"/>
        </w:rPr>
        <w:t>fishing mortality</w:t>
      </w:r>
      <w:r w:rsidR="00CE28B5">
        <w:rPr>
          <w:rFonts w:cs="Arial"/>
          <w:sz w:val="22"/>
          <w:szCs w:val="22"/>
        </w:rPr>
        <w:t>,</w:t>
      </w:r>
      <w:r w:rsidR="00663E16" w:rsidRPr="008C5CBA">
        <w:rPr>
          <w:rFonts w:cs="Arial"/>
          <w:sz w:val="22"/>
          <w:szCs w:val="22"/>
        </w:rPr>
        <w:t xml:space="preserve"> and </w:t>
      </w:r>
      <w:r w:rsidRPr="008C5CBA">
        <w:rPr>
          <w:rFonts w:cs="Arial"/>
          <w:sz w:val="22"/>
          <w:szCs w:val="22"/>
        </w:rPr>
        <w:t xml:space="preserve">age 1 </w:t>
      </w:r>
      <w:r w:rsidR="00663E16" w:rsidRPr="008C5CBA">
        <w:rPr>
          <w:rFonts w:cs="Arial"/>
          <w:sz w:val="22"/>
          <w:szCs w:val="22"/>
        </w:rPr>
        <w:t>recruitment relative to the terminal year estimates</w:t>
      </w:r>
      <w:r w:rsidR="0047259E" w:rsidRPr="008C5CBA">
        <w:rPr>
          <w:rFonts w:cs="Arial"/>
          <w:sz w:val="22"/>
          <w:szCs w:val="22"/>
        </w:rPr>
        <w:t xml:space="preserve"> (Figure </w:t>
      </w:r>
      <w:r w:rsidR="00942238" w:rsidRPr="008C5CBA">
        <w:rPr>
          <w:rFonts w:cs="Arial"/>
          <w:sz w:val="22"/>
          <w:szCs w:val="22"/>
        </w:rPr>
        <w:t>2</w:t>
      </w:r>
      <w:r w:rsidR="00942238">
        <w:rPr>
          <w:rFonts w:cs="Arial"/>
          <w:sz w:val="22"/>
          <w:szCs w:val="22"/>
        </w:rPr>
        <w:t>0</w:t>
      </w:r>
      <w:r w:rsidR="0047259E" w:rsidRPr="008C5CBA">
        <w:rPr>
          <w:rFonts w:cs="Arial"/>
          <w:sz w:val="22"/>
          <w:szCs w:val="22"/>
        </w:rPr>
        <w:t>)</w:t>
      </w:r>
      <w:r w:rsidR="00663E16" w:rsidRPr="008C5CBA">
        <w:rPr>
          <w:rFonts w:cs="Arial"/>
          <w:sz w:val="22"/>
          <w:szCs w:val="22"/>
        </w:rPr>
        <w:t xml:space="preserve">. </w:t>
      </w:r>
      <w:r w:rsidRPr="008C5CBA">
        <w:rPr>
          <w:rFonts w:cs="Arial"/>
          <w:sz w:val="22"/>
          <w:szCs w:val="22"/>
        </w:rPr>
        <w:t xml:space="preserve">Over the past </w:t>
      </w:r>
      <w:r w:rsidR="00ED7227">
        <w:rPr>
          <w:rFonts w:cs="Arial"/>
          <w:sz w:val="22"/>
          <w:szCs w:val="22"/>
        </w:rPr>
        <w:t>four</w:t>
      </w:r>
      <w:r w:rsidR="00ED7227" w:rsidRPr="008C5CBA">
        <w:rPr>
          <w:rFonts w:cs="Arial"/>
          <w:sz w:val="22"/>
          <w:szCs w:val="22"/>
        </w:rPr>
        <w:t xml:space="preserve"> </w:t>
      </w:r>
      <w:r w:rsidRPr="008C5CBA">
        <w:rPr>
          <w:rFonts w:cs="Arial"/>
          <w:sz w:val="22"/>
          <w:szCs w:val="22"/>
        </w:rPr>
        <w:t>years, t</w:t>
      </w:r>
      <w:r w:rsidR="005F3721" w:rsidRPr="008C5CBA">
        <w:rPr>
          <w:rFonts w:cs="Arial"/>
          <w:sz w:val="22"/>
          <w:szCs w:val="22"/>
        </w:rPr>
        <w:t xml:space="preserve">he addition of an extra </w:t>
      </w:r>
      <w:r w:rsidR="008008B2" w:rsidRPr="008C5CBA">
        <w:rPr>
          <w:rFonts w:cs="Arial"/>
          <w:sz w:val="22"/>
          <w:szCs w:val="22"/>
        </w:rPr>
        <w:t xml:space="preserve">year of </w:t>
      </w:r>
      <w:r w:rsidR="005F3721" w:rsidRPr="008C5CBA">
        <w:rPr>
          <w:rFonts w:cs="Arial"/>
          <w:sz w:val="22"/>
          <w:szCs w:val="22"/>
        </w:rPr>
        <w:t xml:space="preserve">data has caused a </w:t>
      </w:r>
      <w:r w:rsidR="00156A90" w:rsidRPr="008C5CBA">
        <w:rPr>
          <w:rFonts w:cs="Arial"/>
          <w:sz w:val="22"/>
          <w:szCs w:val="22"/>
        </w:rPr>
        <w:t xml:space="preserve">bias </w:t>
      </w:r>
      <w:r w:rsidR="005F3721" w:rsidRPr="008C5CBA">
        <w:rPr>
          <w:rFonts w:cs="Arial"/>
          <w:sz w:val="22"/>
          <w:szCs w:val="22"/>
        </w:rPr>
        <w:t>to appear between the present assessment results and previous assessments</w:t>
      </w:r>
      <w:r w:rsidR="0024317D" w:rsidRPr="008C5CBA">
        <w:rPr>
          <w:rFonts w:cs="Arial"/>
          <w:sz w:val="22"/>
          <w:szCs w:val="22"/>
        </w:rPr>
        <w:t xml:space="preserve">. Retrospective analysis shows lower biomass, higher F, and lower recruitment for several years of the analysis, </w:t>
      </w:r>
      <w:r w:rsidRPr="008C5CBA">
        <w:rPr>
          <w:rFonts w:cs="Arial"/>
          <w:sz w:val="22"/>
          <w:szCs w:val="22"/>
        </w:rPr>
        <w:t>while</w:t>
      </w:r>
      <w:r w:rsidR="0024317D" w:rsidRPr="008C5CBA">
        <w:rPr>
          <w:rFonts w:cs="Arial"/>
          <w:sz w:val="22"/>
          <w:szCs w:val="22"/>
        </w:rPr>
        <w:t xml:space="preserve"> previous assessments remain consistent</w:t>
      </w:r>
      <w:r w:rsidR="00211565" w:rsidRPr="008C5CBA">
        <w:rPr>
          <w:rFonts w:cs="Arial"/>
          <w:sz w:val="22"/>
          <w:szCs w:val="22"/>
        </w:rPr>
        <w:t>.</w:t>
      </w:r>
      <w:r w:rsidR="00776935">
        <w:rPr>
          <w:rFonts w:cs="Arial"/>
          <w:sz w:val="22"/>
          <w:szCs w:val="22"/>
        </w:rPr>
        <w:t xml:space="preserve"> </w:t>
      </w:r>
      <w:r w:rsidR="004E671F" w:rsidRPr="008C5CBA">
        <w:rPr>
          <w:rFonts w:cs="Arial"/>
          <w:sz w:val="22"/>
          <w:szCs w:val="22"/>
          <w:lang w:val="en-CA" w:eastAsia="en-CA"/>
        </w:rPr>
        <w:t>A retrospective adjustment (denoted rho adjustment) based on the observed retrospective bias was applied to the terminal year estimates for comparisons of status determination following the methodo</w:t>
      </w:r>
      <w:r w:rsidR="00A6674F">
        <w:rPr>
          <w:rFonts w:cs="Arial"/>
          <w:sz w:val="22"/>
          <w:szCs w:val="22"/>
          <w:lang w:val="en-CA" w:eastAsia="en-CA"/>
        </w:rPr>
        <w:t xml:space="preserve">logy in Legault </w:t>
      </w:r>
      <w:r w:rsidR="00A6674F" w:rsidRPr="009623BD">
        <w:rPr>
          <w:rFonts w:cs="Arial"/>
          <w:i/>
          <w:sz w:val="22"/>
          <w:szCs w:val="22"/>
          <w:lang w:val="en-CA" w:eastAsia="en-CA"/>
        </w:rPr>
        <w:t>et al.</w:t>
      </w:r>
      <w:r w:rsidR="00A6674F">
        <w:rPr>
          <w:rFonts w:cs="Arial"/>
          <w:sz w:val="22"/>
          <w:szCs w:val="22"/>
          <w:lang w:val="en-CA" w:eastAsia="en-CA"/>
        </w:rPr>
        <w:t xml:space="preserve"> (2010). </w:t>
      </w:r>
      <w:r w:rsidR="007F1FDD" w:rsidRPr="008C5CBA">
        <w:rPr>
          <w:rFonts w:cs="Arial"/>
          <w:sz w:val="22"/>
          <w:szCs w:val="22"/>
        </w:rPr>
        <w:t xml:space="preserve">Due to the recent increase in the retrospective pattern and the potential impact on assessment advice, a sensitivity projection was conducted using rho-adjusted age-specific stock abundance for </w:t>
      </w:r>
      <w:r w:rsidR="0084674F" w:rsidRPr="008C5CBA">
        <w:rPr>
          <w:rFonts w:cs="Arial"/>
          <w:sz w:val="22"/>
          <w:szCs w:val="22"/>
        </w:rPr>
        <w:t>201</w:t>
      </w:r>
      <w:r w:rsidR="0084674F">
        <w:rPr>
          <w:rFonts w:cs="Arial"/>
          <w:sz w:val="22"/>
          <w:szCs w:val="22"/>
        </w:rPr>
        <w:t>7</w:t>
      </w:r>
      <w:r w:rsidR="007F1FDD" w:rsidRPr="008C5CBA">
        <w:rPr>
          <w:rFonts w:cs="Arial"/>
          <w:sz w:val="22"/>
          <w:szCs w:val="22"/>
        </w:rPr>
        <w:t xml:space="preserve">. </w:t>
      </w:r>
      <w:r w:rsidRPr="008C5CBA">
        <w:rPr>
          <w:rFonts w:cs="Arial"/>
          <w:sz w:val="22"/>
          <w:szCs w:val="22"/>
        </w:rPr>
        <w:t xml:space="preserve">Information on the relative change in </w:t>
      </w:r>
      <w:r w:rsidR="00A53330" w:rsidRPr="008C5CBA">
        <w:rPr>
          <w:rFonts w:cs="Arial"/>
          <w:sz w:val="22"/>
          <w:szCs w:val="22"/>
        </w:rPr>
        <w:t xml:space="preserve">age </w:t>
      </w:r>
      <w:r w:rsidRPr="008C5CBA">
        <w:rPr>
          <w:rFonts w:cs="Arial"/>
          <w:sz w:val="22"/>
          <w:szCs w:val="22"/>
        </w:rPr>
        <w:t>3</w:t>
      </w:r>
      <w:r w:rsidR="00A46D6D">
        <w:rPr>
          <w:rFonts w:cs="Arial"/>
          <w:sz w:val="22"/>
          <w:szCs w:val="22"/>
        </w:rPr>
        <w:t>–</w:t>
      </w:r>
      <w:r w:rsidRPr="008C5CBA">
        <w:rPr>
          <w:rFonts w:cs="Arial"/>
          <w:sz w:val="22"/>
          <w:szCs w:val="22"/>
        </w:rPr>
        <w:t xml:space="preserve">8 biomass, </w:t>
      </w:r>
      <w:r w:rsidR="00A53330" w:rsidRPr="008C5CBA">
        <w:rPr>
          <w:rFonts w:cs="Arial"/>
          <w:sz w:val="22"/>
          <w:szCs w:val="22"/>
        </w:rPr>
        <w:t xml:space="preserve">age </w:t>
      </w:r>
      <w:r w:rsidRPr="008C5CBA">
        <w:rPr>
          <w:rFonts w:cs="Arial"/>
          <w:sz w:val="22"/>
          <w:szCs w:val="22"/>
        </w:rPr>
        <w:t>5</w:t>
      </w:r>
      <w:r w:rsidR="00A46D6D">
        <w:rPr>
          <w:rFonts w:cs="Arial"/>
          <w:sz w:val="22"/>
          <w:szCs w:val="22"/>
        </w:rPr>
        <w:t>–</w:t>
      </w:r>
      <w:r w:rsidRPr="008C5CBA">
        <w:rPr>
          <w:rFonts w:cs="Arial"/>
          <w:sz w:val="22"/>
          <w:szCs w:val="22"/>
        </w:rPr>
        <w:t>8 F</w:t>
      </w:r>
      <w:r w:rsidR="00D61208">
        <w:rPr>
          <w:rFonts w:cs="Arial"/>
          <w:sz w:val="22"/>
          <w:szCs w:val="22"/>
        </w:rPr>
        <w:t>,</w:t>
      </w:r>
      <w:r w:rsidRPr="008C5CBA">
        <w:rPr>
          <w:rFonts w:cs="Arial"/>
          <w:sz w:val="22"/>
          <w:szCs w:val="22"/>
        </w:rPr>
        <w:t xml:space="preserve"> and age 1 recruit</w:t>
      </w:r>
      <w:r w:rsidR="00BD1A88" w:rsidRPr="008C5CBA">
        <w:rPr>
          <w:rFonts w:cs="Arial"/>
          <w:sz w:val="22"/>
          <w:szCs w:val="22"/>
        </w:rPr>
        <w:t>s</w:t>
      </w:r>
      <w:r w:rsidRPr="008C5CBA">
        <w:rPr>
          <w:rFonts w:cs="Arial"/>
          <w:sz w:val="22"/>
          <w:szCs w:val="22"/>
        </w:rPr>
        <w:t xml:space="preserve"> </w:t>
      </w:r>
      <w:r w:rsidR="005D3A7D" w:rsidRPr="008C5CBA">
        <w:rPr>
          <w:rFonts w:cs="Arial"/>
          <w:sz w:val="22"/>
          <w:szCs w:val="22"/>
        </w:rPr>
        <w:t xml:space="preserve">(Figure </w:t>
      </w:r>
      <w:r w:rsidR="00ED7227" w:rsidRPr="008C5CBA">
        <w:rPr>
          <w:rFonts w:cs="Arial"/>
          <w:sz w:val="22"/>
          <w:szCs w:val="22"/>
        </w:rPr>
        <w:t>2</w:t>
      </w:r>
      <w:r w:rsidR="00ED7227">
        <w:rPr>
          <w:rFonts w:cs="Arial"/>
          <w:sz w:val="22"/>
          <w:szCs w:val="22"/>
        </w:rPr>
        <w:t>1</w:t>
      </w:r>
      <w:r w:rsidR="005D3A7D" w:rsidRPr="008C5CBA">
        <w:rPr>
          <w:rFonts w:cs="Arial"/>
          <w:sz w:val="22"/>
          <w:szCs w:val="22"/>
        </w:rPr>
        <w:t>)</w:t>
      </w:r>
      <w:r w:rsidRPr="008C5CBA">
        <w:rPr>
          <w:rFonts w:cs="Arial"/>
          <w:sz w:val="22"/>
          <w:szCs w:val="22"/>
        </w:rPr>
        <w:t xml:space="preserve"> was used to calculate a </w:t>
      </w:r>
      <w:r w:rsidR="00E269D4" w:rsidRPr="008C5CBA">
        <w:rPr>
          <w:rFonts w:cs="Arial"/>
          <w:sz w:val="22"/>
          <w:szCs w:val="22"/>
        </w:rPr>
        <w:t>r</w:t>
      </w:r>
      <w:r w:rsidRPr="008C5CBA">
        <w:rPr>
          <w:rFonts w:cs="Arial"/>
          <w:sz w:val="22"/>
          <w:szCs w:val="22"/>
        </w:rPr>
        <w:t>ho adjustment</w:t>
      </w:r>
      <w:r w:rsidR="00A72A9D" w:rsidRPr="008C5CBA">
        <w:rPr>
          <w:rFonts w:cs="Arial"/>
          <w:sz w:val="22"/>
          <w:szCs w:val="22"/>
        </w:rPr>
        <w:t xml:space="preserve"> (Table</w:t>
      </w:r>
      <w:r w:rsidR="00A46D6D">
        <w:rPr>
          <w:rFonts w:cs="Arial"/>
          <w:sz w:val="22"/>
          <w:szCs w:val="22"/>
        </w:rPr>
        <w:t> </w:t>
      </w:r>
      <w:r w:rsidR="00A72A9D" w:rsidRPr="008C5CBA">
        <w:rPr>
          <w:rFonts w:cs="Arial"/>
          <w:sz w:val="22"/>
          <w:szCs w:val="22"/>
        </w:rPr>
        <w:t>21)</w:t>
      </w:r>
      <w:r w:rsidR="00CE28B5">
        <w:rPr>
          <w:rFonts w:cs="Arial"/>
          <w:sz w:val="22"/>
          <w:szCs w:val="22"/>
        </w:rPr>
        <w:t xml:space="preserve"> that</w:t>
      </w:r>
      <w:r w:rsidR="00A72A9D" w:rsidRPr="008C5CBA">
        <w:rPr>
          <w:rFonts w:cs="Arial"/>
          <w:sz w:val="22"/>
          <w:szCs w:val="22"/>
        </w:rPr>
        <w:t xml:space="preserve"> was </w:t>
      </w:r>
      <w:r w:rsidR="0006211C" w:rsidRPr="008C5CBA">
        <w:rPr>
          <w:rFonts w:cs="Arial"/>
          <w:sz w:val="22"/>
          <w:szCs w:val="22"/>
        </w:rPr>
        <w:t xml:space="preserve">then </w:t>
      </w:r>
      <w:r w:rsidR="00A72A9D" w:rsidRPr="008C5CBA">
        <w:rPr>
          <w:rFonts w:cs="Arial"/>
          <w:sz w:val="22"/>
          <w:szCs w:val="22"/>
        </w:rPr>
        <w:t xml:space="preserve">applied to the terminal year estimates for comparisons of status determination. </w:t>
      </w:r>
      <w:r w:rsidR="00BD1A88" w:rsidRPr="008C5CBA">
        <w:rPr>
          <w:rFonts w:cs="Arial"/>
          <w:sz w:val="22"/>
          <w:szCs w:val="22"/>
        </w:rPr>
        <w:t>For the sensitivity projection, the age 3</w:t>
      </w:r>
      <w:r w:rsidR="00A46D6D">
        <w:rPr>
          <w:rFonts w:cs="Arial"/>
          <w:sz w:val="22"/>
          <w:szCs w:val="22"/>
        </w:rPr>
        <w:t>–</w:t>
      </w:r>
      <w:r w:rsidR="00BD1A88" w:rsidRPr="008C5CBA">
        <w:rPr>
          <w:rFonts w:cs="Arial"/>
          <w:sz w:val="22"/>
          <w:szCs w:val="22"/>
        </w:rPr>
        <w:t xml:space="preserve">8 biomass of </w:t>
      </w:r>
      <w:r w:rsidR="001F531C" w:rsidRPr="00830048">
        <w:rPr>
          <w:rFonts w:cs="Arial"/>
          <w:sz w:val="22"/>
          <w:szCs w:val="22"/>
        </w:rPr>
        <w:t>0.564</w:t>
      </w:r>
      <w:r w:rsidR="002435E4" w:rsidRPr="001F531C">
        <w:rPr>
          <w:rFonts w:cs="Arial"/>
          <w:sz w:val="22"/>
          <w:szCs w:val="22"/>
        </w:rPr>
        <w:t xml:space="preserve"> </w:t>
      </w:r>
      <w:r w:rsidR="00BD1A88" w:rsidRPr="008C5CBA">
        <w:rPr>
          <w:rFonts w:cs="Arial"/>
          <w:sz w:val="22"/>
          <w:szCs w:val="22"/>
        </w:rPr>
        <w:t xml:space="preserve">was used to </w:t>
      </w:r>
      <w:r w:rsidR="00FF78C0">
        <w:rPr>
          <w:rFonts w:cs="Arial"/>
          <w:sz w:val="22"/>
          <w:szCs w:val="22"/>
        </w:rPr>
        <w:t xml:space="preserve">rho </w:t>
      </w:r>
      <w:r w:rsidR="00BD1A88" w:rsidRPr="008C5CBA">
        <w:rPr>
          <w:rFonts w:cs="Arial"/>
          <w:sz w:val="22"/>
          <w:szCs w:val="22"/>
        </w:rPr>
        <w:t>adjust age</w:t>
      </w:r>
      <w:r w:rsidR="002E1856">
        <w:rPr>
          <w:rFonts w:cs="Arial"/>
          <w:sz w:val="22"/>
          <w:szCs w:val="22"/>
        </w:rPr>
        <w:t>-</w:t>
      </w:r>
      <w:r w:rsidR="00BD1A88" w:rsidRPr="008C5CBA">
        <w:rPr>
          <w:rFonts w:cs="Arial"/>
          <w:sz w:val="22"/>
          <w:szCs w:val="22"/>
        </w:rPr>
        <w:t xml:space="preserve">specific stock abundance </w:t>
      </w:r>
      <w:r w:rsidR="004E2182">
        <w:rPr>
          <w:rFonts w:cs="Arial"/>
          <w:sz w:val="22"/>
          <w:szCs w:val="22"/>
        </w:rPr>
        <w:t xml:space="preserve">(for all ages) </w:t>
      </w:r>
      <w:r w:rsidR="00BD1A88" w:rsidRPr="008C5CBA">
        <w:rPr>
          <w:rFonts w:cs="Arial"/>
          <w:sz w:val="22"/>
          <w:szCs w:val="22"/>
        </w:rPr>
        <w:t xml:space="preserve">at the start of </w:t>
      </w:r>
      <w:r w:rsidR="0084674F" w:rsidRPr="008C5CBA">
        <w:rPr>
          <w:rFonts w:cs="Arial"/>
          <w:sz w:val="22"/>
          <w:szCs w:val="22"/>
        </w:rPr>
        <w:t>201</w:t>
      </w:r>
      <w:r w:rsidR="0084674F">
        <w:rPr>
          <w:rFonts w:cs="Arial"/>
          <w:sz w:val="22"/>
          <w:szCs w:val="22"/>
        </w:rPr>
        <w:t xml:space="preserve">7 </w:t>
      </w:r>
      <w:r w:rsidR="004E2182">
        <w:rPr>
          <w:rFonts w:cs="Arial"/>
          <w:sz w:val="22"/>
          <w:szCs w:val="22"/>
        </w:rPr>
        <w:t xml:space="preserve">which in turn was used to calculate </w:t>
      </w:r>
      <w:r w:rsidR="002E1856">
        <w:rPr>
          <w:rFonts w:cs="Arial"/>
          <w:sz w:val="22"/>
          <w:szCs w:val="22"/>
        </w:rPr>
        <w:t xml:space="preserve">age </w:t>
      </w:r>
      <w:r w:rsidR="004E2182">
        <w:rPr>
          <w:rFonts w:cs="Arial"/>
          <w:sz w:val="22"/>
          <w:szCs w:val="22"/>
        </w:rPr>
        <w:t xml:space="preserve">3+ biomass at the beginning of </w:t>
      </w:r>
      <w:r w:rsidR="0084674F">
        <w:rPr>
          <w:rFonts w:cs="Arial"/>
          <w:sz w:val="22"/>
          <w:szCs w:val="22"/>
        </w:rPr>
        <w:t>2017</w:t>
      </w:r>
      <w:r w:rsidR="00BD1A88" w:rsidRPr="008C5CBA">
        <w:rPr>
          <w:rFonts w:cs="Arial"/>
          <w:sz w:val="22"/>
          <w:szCs w:val="22"/>
        </w:rPr>
        <w:t xml:space="preserve">. </w:t>
      </w:r>
      <w:r w:rsidR="00A72A9D" w:rsidRPr="008C5CBA">
        <w:rPr>
          <w:rFonts w:cs="Arial"/>
          <w:sz w:val="22"/>
          <w:szCs w:val="22"/>
        </w:rPr>
        <w:t xml:space="preserve">When the rho adjusted estimates for biomass and fishing mortality were plotted against the unadjusted values, </w:t>
      </w:r>
      <w:r w:rsidR="00A72A9D" w:rsidRPr="001F531C">
        <w:rPr>
          <w:rFonts w:cs="Arial"/>
          <w:sz w:val="22"/>
          <w:szCs w:val="22"/>
        </w:rPr>
        <w:t>they were found to be well outside the 80% and 9</w:t>
      </w:r>
      <w:r w:rsidR="008C5CBA" w:rsidRPr="001F531C">
        <w:rPr>
          <w:rFonts w:cs="Arial"/>
          <w:sz w:val="22"/>
          <w:szCs w:val="22"/>
        </w:rPr>
        <w:t>5</w:t>
      </w:r>
      <w:r w:rsidR="00A72A9D" w:rsidRPr="001F531C">
        <w:rPr>
          <w:rFonts w:cs="Arial"/>
          <w:sz w:val="22"/>
          <w:szCs w:val="22"/>
        </w:rPr>
        <w:t>% confidence intervals for the unadjusted estim</w:t>
      </w:r>
      <w:r w:rsidR="00A72A9D" w:rsidRPr="008C5CBA">
        <w:rPr>
          <w:rFonts w:cs="Arial"/>
          <w:sz w:val="22"/>
          <w:szCs w:val="22"/>
        </w:rPr>
        <w:t>ates (</w:t>
      </w:r>
      <w:r w:rsidR="00E269D4" w:rsidRPr="008C5CBA">
        <w:rPr>
          <w:rFonts w:cs="Arial"/>
          <w:sz w:val="22"/>
          <w:szCs w:val="22"/>
        </w:rPr>
        <w:t>Table 22</w:t>
      </w:r>
      <w:r w:rsidR="00FF78C0">
        <w:rPr>
          <w:rFonts w:cs="Arial"/>
          <w:sz w:val="22"/>
          <w:szCs w:val="22"/>
        </w:rPr>
        <w:t>;</w:t>
      </w:r>
      <w:r w:rsidR="00FF78C0" w:rsidRPr="008C5CBA">
        <w:rPr>
          <w:rFonts w:cs="Arial"/>
          <w:sz w:val="22"/>
          <w:szCs w:val="22"/>
        </w:rPr>
        <w:t xml:space="preserve"> </w:t>
      </w:r>
      <w:r w:rsidR="00A72A9D" w:rsidRPr="008C5CBA">
        <w:rPr>
          <w:rFonts w:cs="Arial"/>
          <w:sz w:val="22"/>
          <w:szCs w:val="22"/>
        </w:rPr>
        <w:t xml:space="preserve">Figure </w:t>
      </w:r>
      <w:r w:rsidR="001F531C" w:rsidRPr="008C5CBA">
        <w:rPr>
          <w:rFonts w:cs="Arial"/>
          <w:sz w:val="22"/>
          <w:szCs w:val="22"/>
        </w:rPr>
        <w:t>2</w:t>
      </w:r>
      <w:r w:rsidR="001F531C">
        <w:rPr>
          <w:rFonts w:cs="Arial"/>
          <w:sz w:val="22"/>
          <w:szCs w:val="22"/>
        </w:rPr>
        <w:t>2</w:t>
      </w:r>
      <w:r w:rsidR="00A72A9D" w:rsidRPr="008C5CBA">
        <w:rPr>
          <w:rFonts w:cs="Arial"/>
          <w:sz w:val="22"/>
          <w:szCs w:val="22"/>
        </w:rPr>
        <w:t>).</w:t>
      </w:r>
    </w:p>
    <w:p w14:paraId="71632DC9" w14:textId="77777777" w:rsidR="00663E16" w:rsidRPr="0067560C" w:rsidRDefault="00663E16" w:rsidP="0067560C">
      <w:pPr>
        <w:pStyle w:val="Heading1"/>
        <w:keepNext w:val="0"/>
        <w:suppressAutoHyphens/>
        <w:spacing w:before="360" w:after="120"/>
        <w:rPr>
          <w:rFonts w:ascii="Arial" w:hAnsi="Arial"/>
          <w:caps/>
          <w:color w:val="000000"/>
          <w:sz w:val="24"/>
          <w:szCs w:val="24"/>
          <w:lang w:val="en-CA"/>
        </w:rPr>
      </w:pPr>
      <w:bookmarkStart w:id="19" w:name="_Toc72222642"/>
      <w:r w:rsidRPr="0067560C">
        <w:rPr>
          <w:rFonts w:ascii="Arial" w:hAnsi="Arial"/>
          <w:caps/>
          <w:color w:val="000000"/>
          <w:sz w:val="24"/>
          <w:szCs w:val="24"/>
          <w:lang w:val="en-CA"/>
        </w:rPr>
        <w:t>STATE OF RESOURCE</w:t>
      </w:r>
      <w:bookmarkEnd w:id="19"/>
    </w:p>
    <w:p w14:paraId="2FE488D1" w14:textId="25F7CD2B" w:rsidR="003C5BE8" w:rsidRPr="008922E1" w:rsidRDefault="00663E16" w:rsidP="00FC1388">
      <w:pPr>
        <w:pStyle w:val="BodyText"/>
        <w:spacing w:before="120"/>
        <w:rPr>
          <w:rFonts w:cs="Arial"/>
          <w:sz w:val="22"/>
          <w:szCs w:val="22"/>
        </w:rPr>
      </w:pPr>
      <w:r w:rsidRPr="008922E1">
        <w:rPr>
          <w:rFonts w:cs="Arial"/>
          <w:sz w:val="22"/>
          <w:szCs w:val="22"/>
        </w:rPr>
        <w:t xml:space="preserve">Evaluation of the state of the resource was based on results from the VPA for the years 1969 to </w:t>
      </w:r>
      <w:r w:rsidR="00A827D1" w:rsidRPr="008922E1">
        <w:rPr>
          <w:rFonts w:cs="Arial"/>
          <w:sz w:val="22"/>
          <w:szCs w:val="22"/>
        </w:rPr>
        <w:t>201</w:t>
      </w:r>
      <w:r w:rsidR="00A827D1">
        <w:rPr>
          <w:rFonts w:cs="Arial"/>
          <w:sz w:val="22"/>
          <w:szCs w:val="22"/>
        </w:rPr>
        <w:t>7</w:t>
      </w:r>
      <w:r w:rsidRPr="008922E1">
        <w:rPr>
          <w:rFonts w:cs="Arial"/>
          <w:sz w:val="22"/>
          <w:szCs w:val="22"/>
        </w:rPr>
        <w:t xml:space="preserve">. For each cohort, the terminal population abundance estimates from ADAPT were adjusted for bias estimated from the bootstrap, and </w:t>
      </w:r>
      <w:r w:rsidR="002E1856">
        <w:rPr>
          <w:rFonts w:cs="Arial"/>
          <w:sz w:val="22"/>
          <w:szCs w:val="22"/>
        </w:rPr>
        <w:t xml:space="preserve">they were </w:t>
      </w:r>
      <w:r w:rsidRPr="008922E1">
        <w:rPr>
          <w:rFonts w:cs="Arial"/>
          <w:sz w:val="22"/>
          <w:szCs w:val="22"/>
        </w:rPr>
        <w:t>used to construct the history of stock status (</w:t>
      </w:r>
      <w:r w:rsidR="007F1FDD" w:rsidRPr="008922E1">
        <w:rPr>
          <w:sz w:val="22"/>
          <w:szCs w:val="22"/>
        </w:rPr>
        <w:t>Tables</w:t>
      </w:r>
      <w:r w:rsidR="00FB3DCF" w:rsidRPr="008922E1">
        <w:rPr>
          <w:sz w:val="22"/>
          <w:szCs w:val="22"/>
        </w:rPr>
        <w:t xml:space="preserve"> </w:t>
      </w:r>
      <w:r w:rsidR="007F1FDD" w:rsidRPr="008922E1">
        <w:rPr>
          <w:sz w:val="22"/>
          <w:szCs w:val="22"/>
        </w:rPr>
        <w:t>2</w:t>
      </w:r>
      <w:r w:rsidR="00E161C9">
        <w:rPr>
          <w:sz w:val="22"/>
          <w:szCs w:val="22"/>
        </w:rPr>
        <w:t>3</w:t>
      </w:r>
      <w:r w:rsidR="0068795B">
        <w:rPr>
          <w:sz w:val="22"/>
          <w:szCs w:val="22"/>
        </w:rPr>
        <w:t>–</w:t>
      </w:r>
      <w:r w:rsidR="007F1FDD" w:rsidRPr="008922E1">
        <w:rPr>
          <w:sz w:val="22"/>
          <w:szCs w:val="22"/>
        </w:rPr>
        <w:t>2</w:t>
      </w:r>
      <w:r w:rsidR="00E161C9">
        <w:rPr>
          <w:sz w:val="22"/>
          <w:szCs w:val="22"/>
        </w:rPr>
        <w:t>4</w:t>
      </w:r>
      <w:r w:rsidRPr="008922E1">
        <w:rPr>
          <w:rFonts w:cs="Arial"/>
          <w:sz w:val="22"/>
          <w:szCs w:val="22"/>
        </w:rPr>
        <w:t xml:space="preserve">). This approach for bias adjustment was considered preferable to using potentially biased point estimates of stock parameters (O'Boyle 1998). The </w:t>
      </w:r>
      <w:r w:rsidR="002E1856">
        <w:rPr>
          <w:rFonts w:cs="Arial"/>
          <w:sz w:val="22"/>
          <w:szCs w:val="22"/>
        </w:rPr>
        <w:t>WAA</w:t>
      </w:r>
      <w:r w:rsidRPr="008922E1">
        <w:rPr>
          <w:rFonts w:cs="Arial"/>
          <w:sz w:val="22"/>
          <w:szCs w:val="22"/>
        </w:rPr>
        <w:t xml:space="preserve"> from the DFO survey (</w:t>
      </w:r>
      <w:r w:rsidR="00975D59">
        <w:fldChar w:fldCharType="begin"/>
      </w:r>
      <w:r w:rsidR="00975D59">
        <w:instrText xml:space="preserve"> REF _Ref245089322 \h  \* MERGEFORMAT </w:instrText>
      </w:r>
      <w:r w:rsidR="00975D59">
        <w:fldChar w:fldCharType="separate"/>
      </w:r>
      <w:r w:rsidR="00A6674F" w:rsidRPr="00A6674F">
        <w:rPr>
          <w:rFonts w:cs="Arial"/>
          <w:sz w:val="22"/>
          <w:szCs w:val="22"/>
        </w:rPr>
        <w:t>Table</w:t>
      </w:r>
      <w:r w:rsidR="00A46D6D">
        <w:rPr>
          <w:rFonts w:cs="Arial"/>
          <w:sz w:val="22"/>
          <w:szCs w:val="22"/>
        </w:rPr>
        <w:t> </w:t>
      </w:r>
      <w:r w:rsidR="00975D59">
        <w:fldChar w:fldCharType="end"/>
      </w:r>
      <w:r w:rsidR="00E4778B">
        <w:rPr>
          <w:sz w:val="22"/>
          <w:szCs w:val="22"/>
        </w:rPr>
        <w:t>18</w:t>
      </w:r>
      <w:r w:rsidRPr="008922E1">
        <w:rPr>
          <w:rFonts w:cs="Arial"/>
          <w:sz w:val="22"/>
          <w:szCs w:val="22"/>
        </w:rPr>
        <w:t xml:space="preserve">) were used </w:t>
      </w:r>
      <w:r w:rsidR="009564EB" w:rsidRPr="008922E1">
        <w:rPr>
          <w:rFonts w:cs="Arial"/>
          <w:sz w:val="22"/>
          <w:szCs w:val="22"/>
        </w:rPr>
        <w:t xml:space="preserve">to estimate </w:t>
      </w:r>
      <w:r w:rsidRPr="008922E1">
        <w:rPr>
          <w:rFonts w:cs="Arial"/>
          <w:sz w:val="22"/>
          <w:szCs w:val="22"/>
        </w:rPr>
        <w:t>beginning of year population biomass (</w:t>
      </w:r>
      <w:r w:rsidR="00975D59">
        <w:fldChar w:fldCharType="begin"/>
      </w:r>
      <w:r w:rsidR="00975D59">
        <w:instrText xml:space="preserve"> REF _Ref245092446 \h  \* MERGEFORMAT </w:instrText>
      </w:r>
      <w:r w:rsidR="00975D59">
        <w:fldChar w:fldCharType="separate"/>
      </w:r>
      <w:r w:rsidR="00A6674F" w:rsidRPr="00A6674F">
        <w:rPr>
          <w:rFonts w:cs="Arial"/>
          <w:sz w:val="22"/>
          <w:szCs w:val="22"/>
        </w:rPr>
        <w:t xml:space="preserve">Table </w:t>
      </w:r>
      <w:r w:rsidR="00975D59">
        <w:fldChar w:fldCharType="end"/>
      </w:r>
      <w:r w:rsidR="007F1FDD" w:rsidRPr="008922E1">
        <w:rPr>
          <w:sz w:val="22"/>
          <w:szCs w:val="22"/>
        </w:rPr>
        <w:t>2</w:t>
      </w:r>
      <w:r w:rsidR="00E161C9">
        <w:rPr>
          <w:sz w:val="22"/>
          <w:szCs w:val="22"/>
        </w:rPr>
        <w:t>5</w:t>
      </w:r>
      <w:r w:rsidRPr="008922E1">
        <w:rPr>
          <w:rFonts w:cs="Arial"/>
          <w:sz w:val="22"/>
          <w:szCs w:val="22"/>
        </w:rPr>
        <w:t xml:space="preserve">). </w:t>
      </w:r>
      <w:r w:rsidR="003C5BE8" w:rsidRPr="008922E1">
        <w:rPr>
          <w:rFonts w:cs="Arial"/>
          <w:sz w:val="22"/>
          <w:szCs w:val="22"/>
        </w:rPr>
        <w:t>T</w:t>
      </w:r>
      <w:r w:rsidRPr="008922E1">
        <w:rPr>
          <w:rFonts w:cs="Arial"/>
          <w:sz w:val="22"/>
          <w:szCs w:val="22"/>
        </w:rPr>
        <w:t>he adult (ages 3</w:t>
      </w:r>
      <w:r w:rsidR="0068795B">
        <w:rPr>
          <w:rFonts w:cs="Arial"/>
          <w:sz w:val="22"/>
          <w:szCs w:val="22"/>
        </w:rPr>
        <w:t>–</w:t>
      </w:r>
      <w:r w:rsidR="003C5BE8" w:rsidRPr="008922E1">
        <w:rPr>
          <w:rFonts w:cs="Arial"/>
          <w:sz w:val="22"/>
          <w:szCs w:val="22"/>
        </w:rPr>
        <w:t>8</w:t>
      </w:r>
      <w:r w:rsidRPr="008922E1">
        <w:rPr>
          <w:rFonts w:cs="Arial"/>
          <w:sz w:val="22"/>
          <w:szCs w:val="22"/>
        </w:rPr>
        <w:t xml:space="preserve">) </w:t>
      </w:r>
      <w:r w:rsidR="00A47743" w:rsidRPr="008922E1">
        <w:rPr>
          <w:rFonts w:cs="Arial"/>
          <w:sz w:val="22"/>
          <w:szCs w:val="22"/>
        </w:rPr>
        <w:t xml:space="preserve">population </w:t>
      </w:r>
      <w:r w:rsidRPr="008922E1">
        <w:rPr>
          <w:rFonts w:cs="Arial"/>
          <w:sz w:val="22"/>
          <w:szCs w:val="22"/>
        </w:rPr>
        <w:t xml:space="preserve">biomass trend </w:t>
      </w:r>
      <w:r w:rsidR="003C5BE8" w:rsidRPr="008922E1">
        <w:rPr>
          <w:rFonts w:cs="Arial"/>
          <w:sz w:val="22"/>
          <w:szCs w:val="22"/>
        </w:rPr>
        <w:t xml:space="preserve">generally </w:t>
      </w:r>
      <w:r w:rsidRPr="008922E1">
        <w:rPr>
          <w:rFonts w:cs="Arial"/>
          <w:sz w:val="22"/>
          <w:szCs w:val="22"/>
        </w:rPr>
        <w:t xml:space="preserve">reflects the </w:t>
      </w:r>
      <w:r w:rsidR="003C5BE8" w:rsidRPr="008922E1">
        <w:rPr>
          <w:rFonts w:cs="Arial"/>
          <w:sz w:val="22"/>
          <w:szCs w:val="22"/>
        </w:rPr>
        <w:t xml:space="preserve">q-adjusted </w:t>
      </w:r>
      <w:r w:rsidRPr="008922E1">
        <w:rPr>
          <w:rFonts w:cs="Arial"/>
          <w:sz w:val="22"/>
          <w:szCs w:val="22"/>
        </w:rPr>
        <w:t>survey biomass trends</w:t>
      </w:r>
      <w:r w:rsidR="003C5BE8" w:rsidRPr="008922E1">
        <w:rPr>
          <w:rFonts w:cs="Arial"/>
          <w:sz w:val="22"/>
          <w:szCs w:val="22"/>
        </w:rPr>
        <w:t xml:space="preserve"> for th</w:t>
      </w:r>
      <w:r w:rsidR="002E1856">
        <w:rPr>
          <w:rFonts w:cs="Arial"/>
          <w:sz w:val="22"/>
          <w:szCs w:val="22"/>
        </w:rPr>
        <w:t>e DFO and NMFs spring surveys (a</w:t>
      </w:r>
      <w:r w:rsidR="003C5BE8" w:rsidRPr="008922E1">
        <w:rPr>
          <w:rFonts w:cs="Arial"/>
          <w:sz w:val="22"/>
          <w:szCs w:val="22"/>
        </w:rPr>
        <w:t>ges 3</w:t>
      </w:r>
      <w:r w:rsidR="0068795B">
        <w:rPr>
          <w:rFonts w:cs="Arial"/>
          <w:sz w:val="22"/>
          <w:szCs w:val="22"/>
        </w:rPr>
        <w:t>–</w:t>
      </w:r>
      <w:r w:rsidR="003C5BE8" w:rsidRPr="008922E1">
        <w:rPr>
          <w:rFonts w:cs="Arial"/>
          <w:sz w:val="22"/>
          <w:szCs w:val="22"/>
        </w:rPr>
        <w:t>8) but was lower than indic</w:t>
      </w:r>
      <w:r w:rsidR="002E1856">
        <w:rPr>
          <w:rFonts w:cs="Arial"/>
          <w:sz w:val="22"/>
          <w:szCs w:val="22"/>
        </w:rPr>
        <w:t>ated for the NMFS fall survey (a</w:t>
      </w:r>
      <w:r w:rsidR="003C5BE8" w:rsidRPr="008922E1">
        <w:rPr>
          <w:rFonts w:cs="Arial"/>
          <w:sz w:val="22"/>
          <w:szCs w:val="22"/>
        </w:rPr>
        <w:t>ges 2</w:t>
      </w:r>
      <w:r w:rsidR="0068795B">
        <w:rPr>
          <w:rFonts w:cs="Arial"/>
          <w:sz w:val="22"/>
          <w:szCs w:val="22"/>
        </w:rPr>
        <w:t>–</w:t>
      </w:r>
      <w:r w:rsidR="003C5BE8" w:rsidRPr="008922E1">
        <w:rPr>
          <w:rFonts w:cs="Arial"/>
          <w:sz w:val="22"/>
          <w:szCs w:val="22"/>
        </w:rPr>
        <w:t xml:space="preserve">7) (Figure </w:t>
      </w:r>
      <w:r w:rsidR="001F531C" w:rsidRPr="008922E1">
        <w:rPr>
          <w:rFonts w:cs="Arial"/>
          <w:sz w:val="22"/>
          <w:szCs w:val="22"/>
        </w:rPr>
        <w:t>2</w:t>
      </w:r>
      <w:r w:rsidR="001F531C">
        <w:rPr>
          <w:rFonts w:cs="Arial"/>
          <w:sz w:val="22"/>
          <w:szCs w:val="22"/>
        </w:rPr>
        <w:t>3</w:t>
      </w:r>
      <w:r w:rsidR="00FC1388">
        <w:rPr>
          <w:rFonts w:cs="Arial"/>
          <w:sz w:val="22"/>
          <w:szCs w:val="22"/>
        </w:rPr>
        <w:t>).</w:t>
      </w:r>
    </w:p>
    <w:p w14:paraId="4F836502" w14:textId="536EFE4C" w:rsidR="0073502B" w:rsidRDefault="00663E16" w:rsidP="00FC1388">
      <w:pPr>
        <w:pStyle w:val="BodyText"/>
        <w:spacing w:before="120"/>
        <w:rPr>
          <w:rFonts w:cs="Arial"/>
          <w:sz w:val="22"/>
          <w:szCs w:val="22"/>
        </w:rPr>
      </w:pPr>
      <w:r w:rsidRPr="00CA2E72">
        <w:rPr>
          <w:rFonts w:cs="Arial"/>
          <w:sz w:val="22"/>
          <w:szCs w:val="22"/>
        </w:rPr>
        <w:t xml:space="preserve">Adult biomass increased during the late 1970s and early 1980s to </w:t>
      </w:r>
      <w:r w:rsidR="00FF78C0" w:rsidRPr="00CA2E72">
        <w:rPr>
          <w:rFonts w:cs="Arial"/>
          <w:sz w:val="22"/>
          <w:szCs w:val="22"/>
        </w:rPr>
        <w:t>3</w:t>
      </w:r>
      <w:r w:rsidR="00FF78C0">
        <w:rPr>
          <w:rFonts w:cs="Arial"/>
          <w:sz w:val="22"/>
          <w:szCs w:val="22"/>
        </w:rPr>
        <w:t>8</w:t>
      </w:r>
      <w:r w:rsidRPr="00CA2E72">
        <w:rPr>
          <w:rFonts w:cs="Arial"/>
          <w:sz w:val="22"/>
          <w:szCs w:val="22"/>
        </w:rPr>
        <w:t>,000 </w:t>
      </w:r>
      <w:proofErr w:type="spellStart"/>
      <w:r w:rsidRPr="00CA2E72">
        <w:rPr>
          <w:rFonts w:cs="Arial"/>
          <w:sz w:val="22"/>
          <w:szCs w:val="22"/>
        </w:rPr>
        <w:t>mt</w:t>
      </w:r>
      <w:proofErr w:type="spellEnd"/>
      <w:r w:rsidRPr="00CA2E72">
        <w:rPr>
          <w:rFonts w:cs="Arial"/>
          <w:sz w:val="22"/>
          <w:szCs w:val="22"/>
        </w:rPr>
        <w:t xml:space="preserve"> in 1981</w:t>
      </w:r>
      <w:r w:rsidR="00775567">
        <w:rPr>
          <w:rFonts w:cs="Arial"/>
          <w:sz w:val="22"/>
          <w:szCs w:val="22"/>
        </w:rPr>
        <w:t xml:space="preserve"> (Table </w:t>
      </w:r>
      <w:r w:rsidR="00E161C9">
        <w:rPr>
          <w:rFonts w:cs="Arial"/>
          <w:sz w:val="22"/>
          <w:szCs w:val="22"/>
        </w:rPr>
        <w:t>25</w:t>
      </w:r>
      <w:r w:rsidR="00775567">
        <w:rPr>
          <w:rFonts w:cs="Arial"/>
          <w:sz w:val="22"/>
          <w:szCs w:val="22"/>
        </w:rPr>
        <w:t>; Figure</w:t>
      </w:r>
      <w:r w:rsidR="0061246E">
        <w:rPr>
          <w:rFonts w:cs="Arial"/>
          <w:sz w:val="22"/>
          <w:szCs w:val="22"/>
        </w:rPr>
        <w:t xml:space="preserve"> </w:t>
      </w:r>
      <w:r w:rsidR="001F531C">
        <w:rPr>
          <w:rFonts w:cs="Arial"/>
          <w:sz w:val="22"/>
          <w:szCs w:val="22"/>
        </w:rPr>
        <w:t>24</w:t>
      </w:r>
      <w:r w:rsidR="0061246E">
        <w:rPr>
          <w:rFonts w:cs="Arial"/>
          <w:sz w:val="22"/>
          <w:szCs w:val="22"/>
        </w:rPr>
        <w:t>)</w:t>
      </w:r>
      <w:r w:rsidRPr="00CA2E72">
        <w:rPr>
          <w:rFonts w:cs="Arial"/>
          <w:sz w:val="22"/>
          <w:szCs w:val="22"/>
        </w:rPr>
        <w:t>. The increase was due to recruitment of the strong 1975 and 1978 year</w:t>
      </w:r>
      <w:r w:rsidR="0068795B">
        <w:rPr>
          <w:rFonts w:cs="Arial"/>
          <w:sz w:val="22"/>
          <w:szCs w:val="22"/>
        </w:rPr>
        <w:t xml:space="preserve"> </w:t>
      </w:r>
      <w:r w:rsidRPr="00CA2E72">
        <w:rPr>
          <w:rFonts w:cs="Arial"/>
          <w:sz w:val="22"/>
          <w:szCs w:val="22"/>
        </w:rPr>
        <w:t>classes</w:t>
      </w:r>
      <w:r w:rsidR="0068795B">
        <w:rPr>
          <w:rFonts w:cs="Arial"/>
          <w:sz w:val="22"/>
          <w:szCs w:val="22"/>
        </w:rPr>
        <w:t>,</w:t>
      </w:r>
      <w:r w:rsidRPr="00CA2E72">
        <w:rPr>
          <w:rFonts w:cs="Arial"/>
          <w:sz w:val="22"/>
          <w:szCs w:val="22"/>
        </w:rPr>
        <w:t xml:space="preserve"> </w:t>
      </w:r>
      <w:r w:rsidR="00A47743">
        <w:rPr>
          <w:rFonts w:cs="Arial"/>
          <w:sz w:val="22"/>
          <w:szCs w:val="22"/>
        </w:rPr>
        <w:t>which</w:t>
      </w:r>
      <w:r w:rsidRPr="00CA2E72">
        <w:rPr>
          <w:rFonts w:cs="Arial"/>
          <w:sz w:val="22"/>
          <w:szCs w:val="22"/>
        </w:rPr>
        <w:t xml:space="preserve"> were </w:t>
      </w:r>
      <w:r w:rsidR="00A47743">
        <w:rPr>
          <w:rFonts w:cs="Arial"/>
          <w:sz w:val="22"/>
          <w:szCs w:val="22"/>
        </w:rPr>
        <w:t xml:space="preserve">both </w:t>
      </w:r>
      <w:r w:rsidRPr="00CA2E72">
        <w:rPr>
          <w:rFonts w:cs="Arial"/>
          <w:sz w:val="22"/>
          <w:szCs w:val="22"/>
        </w:rPr>
        <w:t>estim</w:t>
      </w:r>
      <w:r w:rsidR="002E1856">
        <w:rPr>
          <w:rFonts w:cs="Arial"/>
          <w:sz w:val="22"/>
          <w:szCs w:val="22"/>
        </w:rPr>
        <w:t xml:space="preserve">ated to be above 50 million age </w:t>
      </w:r>
      <w:r w:rsidRPr="00CA2E72">
        <w:rPr>
          <w:rFonts w:cs="Arial"/>
          <w:sz w:val="22"/>
          <w:szCs w:val="22"/>
        </w:rPr>
        <w:t>1 fish</w:t>
      </w:r>
      <w:r w:rsidRPr="00515262">
        <w:rPr>
          <w:rFonts w:cs="Arial"/>
          <w:sz w:val="22"/>
          <w:szCs w:val="22"/>
        </w:rPr>
        <w:t>. However, adult biomass declined rapidly in the early 1980s</w:t>
      </w:r>
      <w:r w:rsidR="002E1856">
        <w:rPr>
          <w:rFonts w:cs="Arial"/>
          <w:sz w:val="22"/>
          <w:szCs w:val="22"/>
        </w:rPr>
        <w:t>,</w:t>
      </w:r>
      <w:r w:rsidRPr="00515262">
        <w:rPr>
          <w:rFonts w:cs="Arial"/>
          <w:sz w:val="22"/>
          <w:szCs w:val="22"/>
        </w:rPr>
        <w:t xml:space="preserve"> as these two cohort</w:t>
      </w:r>
      <w:r w:rsidRPr="00CA2E72">
        <w:rPr>
          <w:rFonts w:cs="Arial"/>
          <w:sz w:val="22"/>
          <w:szCs w:val="22"/>
        </w:rPr>
        <w:t xml:space="preserve">s were fished </w:t>
      </w:r>
      <w:r w:rsidR="00F20552">
        <w:rPr>
          <w:rFonts w:cs="Arial"/>
          <w:sz w:val="22"/>
          <w:szCs w:val="22"/>
        </w:rPr>
        <w:t>intensively</w:t>
      </w:r>
      <w:r w:rsidR="00F20552" w:rsidRPr="00CA2E72">
        <w:rPr>
          <w:rFonts w:cs="Arial"/>
          <w:sz w:val="22"/>
          <w:szCs w:val="22"/>
        </w:rPr>
        <w:t xml:space="preserve"> </w:t>
      </w:r>
      <w:r w:rsidRPr="00CA2E72">
        <w:rPr>
          <w:rFonts w:cs="Arial"/>
          <w:sz w:val="22"/>
          <w:szCs w:val="22"/>
        </w:rPr>
        <w:t>at ages 2 and 3</w:t>
      </w:r>
      <w:r w:rsidR="002E1856">
        <w:rPr>
          <w:rFonts w:cs="Arial"/>
          <w:sz w:val="22"/>
          <w:szCs w:val="22"/>
        </w:rPr>
        <w:t>,</w:t>
      </w:r>
      <w:r w:rsidRPr="00CA2E72">
        <w:rPr>
          <w:rFonts w:cs="Arial"/>
          <w:sz w:val="22"/>
          <w:szCs w:val="22"/>
        </w:rPr>
        <w:t xml:space="preserve"> and subsequent recruitment was poor. Improved</w:t>
      </w:r>
      <w:r w:rsidRPr="00CA2E72">
        <w:rPr>
          <w:rFonts w:cs="Arial"/>
          <w:b/>
          <w:sz w:val="22"/>
          <w:szCs w:val="22"/>
        </w:rPr>
        <w:t xml:space="preserve"> </w:t>
      </w:r>
      <w:r w:rsidRPr="00CA2E72">
        <w:rPr>
          <w:rFonts w:cs="Arial"/>
          <w:sz w:val="22"/>
          <w:szCs w:val="22"/>
        </w:rPr>
        <w:t>recruitment in the 1990s and the strong 2000 year</w:t>
      </w:r>
      <w:r w:rsidR="00DD3253">
        <w:rPr>
          <w:rFonts w:cs="Arial"/>
          <w:sz w:val="22"/>
          <w:szCs w:val="22"/>
        </w:rPr>
        <w:t xml:space="preserve"> </w:t>
      </w:r>
      <w:r w:rsidRPr="00CA2E72">
        <w:rPr>
          <w:rFonts w:cs="Arial"/>
          <w:sz w:val="22"/>
          <w:szCs w:val="22"/>
        </w:rPr>
        <w:t>class (</w:t>
      </w:r>
      <w:r w:rsidR="00CC25EF">
        <w:rPr>
          <w:rFonts w:cs="Arial"/>
          <w:sz w:val="22"/>
          <w:szCs w:val="22"/>
        </w:rPr>
        <w:t>69</w:t>
      </w:r>
      <w:r w:rsidR="00CC25EF" w:rsidRPr="00CA2E72">
        <w:rPr>
          <w:rFonts w:cs="Arial"/>
          <w:sz w:val="22"/>
          <w:szCs w:val="22"/>
        </w:rPr>
        <w:t xml:space="preserve"> </w:t>
      </w:r>
      <w:r w:rsidRPr="00CA2E72">
        <w:rPr>
          <w:rFonts w:cs="Arial"/>
          <w:sz w:val="22"/>
          <w:szCs w:val="22"/>
        </w:rPr>
        <w:t xml:space="preserve">million at age 1), lower exploitation, and reduced capture of small fish in the fisheries allowed the biomass to increase from near a historical low of </w:t>
      </w:r>
      <w:r w:rsidR="00CC25EF">
        <w:rPr>
          <w:rFonts w:cs="Arial"/>
          <w:sz w:val="22"/>
          <w:szCs w:val="22"/>
        </w:rPr>
        <w:t>10,2</w:t>
      </w:r>
      <w:r w:rsidR="00B57410" w:rsidRPr="00CA2E72">
        <w:rPr>
          <w:rFonts w:cs="Arial"/>
          <w:sz w:val="22"/>
          <w:szCs w:val="22"/>
        </w:rPr>
        <w:t>00 </w:t>
      </w:r>
      <w:proofErr w:type="spellStart"/>
      <w:r w:rsidRPr="00CA2E72">
        <w:rPr>
          <w:rFonts w:cs="Arial"/>
          <w:sz w:val="22"/>
          <w:szCs w:val="22"/>
        </w:rPr>
        <w:t>mt</w:t>
      </w:r>
      <w:proofErr w:type="spellEnd"/>
      <w:r w:rsidRPr="00CA2E72">
        <w:rPr>
          <w:rFonts w:cs="Arial"/>
          <w:sz w:val="22"/>
          <w:szCs w:val="22"/>
        </w:rPr>
        <w:t xml:space="preserve"> in 1993 to </w:t>
      </w:r>
      <w:r w:rsidR="00CC25EF">
        <w:rPr>
          <w:rFonts w:cs="Arial"/>
          <w:sz w:val="22"/>
          <w:szCs w:val="22"/>
        </w:rPr>
        <w:t>71</w:t>
      </w:r>
      <w:r w:rsidRPr="00CA2E72">
        <w:rPr>
          <w:rFonts w:cs="Arial"/>
          <w:sz w:val="22"/>
          <w:szCs w:val="22"/>
        </w:rPr>
        <w:t>,</w:t>
      </w:r>
      <w:r w:rsidR="0061246E">
        <w:rPr>
          <w:rFonts w:cs="Arial"/>
          <w:sz w:val="22"/>
          <w:szCs w:val="22"/>
        </w:rPr>
        <w:t>0</w:t>
      </w:r>
      <w:r w:rsidRPr="00CA2E72">
        <w:rPr>
          <w:rFonts w:cs="Arial"/>
          <w:sz w:val="22"/>
          <w:szCs w:val="22"/>
        </w:rPr>
        <w:t>00 </w:t>
      </w:r>
      <w:proofErr w:type="spellStart"/>
      <w:r w:rsidRPr="00CA2E72">
        <w:rPr>
          <w:rFonts w:cs="Arial"/>
          <w:sz w:val="22"/>
          <w:szCs w:val="22"/>
        </w:rPr>
        <w:t>mt</w:t>
      </w:r>
      <w:proofErr w:type="spellEnd"/>
      <w:r w:rsidRPr="00CA2E72">
        <w:rPr>
          <w:rFonts w:cs="Arial"/>
          <w:sz w:val="22"/>
          <w:szCs w:val="22"/>
        </w:rPr>
        <w:t xml:space="preserve"> in 2003. Adult biomass decreased to </w:t>
      </w:r>
      <w:r w:rsidR="00CC25EF">
        <w:rPr>
          <w:rFonts w:cs="Arial"/>
          <w:sz w:val="22"/>
          <w:szCs w:val="22"/>
        </w:rPr>
        <w:t>48</w:t>
      </w:r>
      <w:r w:rsidRPr="00CA2E72">
        <w:rPr>
          <w:rFonts w:cs="Arial"/>
          <w:sz w:val="22"/>
          <w:szCs w:val="22"/>
        </w:rPr>
        <w:t>,</w:t>
      </w:r>
      <w:r w:rsidR="00674CF6">
        <w:rPr>
          <w:rFonts w:cs="Arial"/>
          <w:sz w:val="22"/>
          <w:szCs w:val="22"/>
        </w:rPr>
        <w:t>0</w:t>
      </w:r>
      <w:r w:rsidRPr="00CA2E72">
        <w:rPr>
          <w:rFonts w:cs="Arial"/>
          <w:sz w:val="22"/>
          <w:szCs w:val="22"/>
        </w:rPr>
        <w:t xml:space="preserve">00 </w:t>
      </w:r>
      <w:proofErr w:type="spellStart"/>
      <w:r w:rsidRPr="00CA2E72">
        <w:rPr>
          <w:rFonts w:cs="Arial"/>
          <w:sz w:val="22"/>
          <w:szCs w:val="22"/>
        </w:rPr>
        <w:t>mt</w:t>
      </w:r>
      <w:proofErr w:type="spellEnd"/>
      <w:r w:rsidRPr="00CA2E72">
        <w:rPr>
          <w:rFonts w:cs="Arial"/>
          <w:sz w:val="22"/>
          <w:szCs w:val="22"/>
        </w:rPr>
        <w:t xml:space="preserve"> in 2005 but subsequently increased to </w:t>
      </w:r>
      <w:r w:rsidR="00CC25EF">
        <w:rPr>
          <w:rFonts w:cs="Arial"/>
          <w:sz w:val="22"/>
          <w:szCs w:val="22"/>
        </w:rPr>
        <w:t>93</w:t>
      </w:r>
      <w:r w:rsidRPr="00CA2E72">
        <w:rPr>
          <w:rFonts w:cs="Arial"/>
          <w:sz w:val="22"/>
          <w:szCs w:val="22"/>
        </w:rPr>
        <w:t>,</w:t>
      </w:r>
      <w:r w:rsidR="006F210C">
        <w:rPr>
          <w:rFonts w:cs="Arial"/>
          <w:sz w:val="22"/>
          <w:szCs w:val="22"/>
        </w:rPr>
        <w:t>0</w:t>
      </w:r>
      <w:r w:rsidR="00F03821" w:rsidRPr="00CA2E72">
        <w:rPr>
          <w:rFonts w:cs="Arial"/>
          <w:sz w:val="22"/>
          <w:szCs w:val="22"/>
        </w:rPr>
        <w:t>00 </w:t>
      </w:r>
      <w:proofErr w:type="spellStart"/>
      <w:r w:rsidRPr="00CA2E72">
        <w:rPr>
          <w:rFonts w:cs="Arial"/>
          <w:sz w:val="22"/>
          <w:szCs w:val="22"/>
        </w:rPr>
        <w:t>m</w:t>
      </w:r>
      <w:r w:rsidR="0068795B">
        <w:rPr>
          <w:rFonts w:cs="Arial"/>
          <w:sz w:val="22"/>
          <w:szCs w:val="22"/>
        </w:rPr>
        <w:t>t</w:t>
      </w:r>
      <w:proofErr w:type="spellEnd"/>
      <w:r w:rsidR="0068795B">
        <w:rPr>
          <w:rFonts w:cs="Arial"/>
          <w:sz w:val="22"/>
          <w:szCs w:val="22"/>
        </w:rPr>
        <w:t xml:space="preserve"> in 2009, higher than the 1931–</w:t>
      </w:r>
      <w:r w:rsidRPr="00CA2E72">
        <w:rPr>
          <w:rFonts w:cs="Arial"/>
          <w:sz w:val="22"/>
          <w:szCs w:val="22"/>
        </w:rPr>
        <w:t xml:space="preserve">1955 maximum adult biomass of about 90,000 </w:t>
      </w:r>
      <w:proofErr w:type="spellStart"/>
      <w:r w:rsidRPr="00CA2E72">
        <w:rPr>
          <w:rFonts w:cs="Arial"/>
          <w:sz w:val="22"/>
          <w:szCs w:val="22"/>
        </w:rPr>
        <w:t>mt.</w:t>
      </w:r>
      <w:proofErr w:type="spellEnd"/>
      <w:r w:rsidRPr="00CA2E72">
        <w:rPr>
          <w:rFonts w:cs="Arial"/>
          <w:sz w:val="22"/>
          <w:szCs w:val="22"/>
        </w:rPr>
        <w:t xml:space="preserve"> The</w:t>
      </w:r>
      <w:r w:rsidR="00E8310E">
        <w:rPr>
          <w:rFonts w:cs="Arial"/>
          <w:sz w:val="22"/>
          <w:szCs w:val="22"/>
        </w:rPr>
        <w:t xml:space="preserve"> near</w:t>
      </w:r>
      <w:r w:rsidRPr="00CA2E72">
        <w:rPr>
          <w:rFonts w:cs="Arial"/>
          <w:sz w:val="22"/>
          <w:szCs w:val="22"/>
        </w:rPr>
        <w:t xml:space="preserve"> tripling of the biomass </w:t>
      </w:r>
      <w:r w:rsidR="00DD3253">
        <w:rPr>
          <w:rFonts w:cs="Arial"/>
          <w:sz w:val="22"/>
          <w:szCs w:val="22"/>
        </w:rPr>
        <w:t>from</w:t>
      </w:r>
      <w:r w:rsidR="00DD3253" w:rsidRPr="00CA2E72">
        <w:rPr>
          <w:rFonts w:cs="Arial"/>
          <w:sz w:val="22"/>
          <w:szCs w:val="22"/>
        </w:rPr>
        <w:t xml:space="preserve"> </w:t>
      </w:r>
      <w:r w:rsidRPr="00CA2E72">
        <w:rPr>
          <w:rFonts w:cs="Arial"/>
          <w:sz w:val="22"/>
          <w:szCs w:val="22"/>
        </w:rPr>
        <w:t xml:space="preserve">2005 </w:t>
      </w:r>
      <w:r w:rsidR="00DD3253">
        <w:rPr>
          <w:rFonts w:cs="Arial"/>
          <w:sz w:val="22"/>
          <w:szCs w:val="22"/>
        </w:rPr>
        <w:t xml:space="preserve">to 2009 </w:t>
      </w:r>
      <w:r w:rsidRPr="00CA2E72">
        <w:rPr>
          <w:rFonts w:cs="Arial"/>
          <w:sz w:val="22"/>
          <w:szCs w:val="22"/>
        </w:rPr>
        <w:t>was due to the exceptional 2003 year</w:t>
      </w:r>
      <w:r w:rsidR="0068795B">
        <w:rPr>
          <w:rFonts w:cs="Arial"/>
          <w:sz w:val="22"/>
          <w:szCs w:val="22"/>
        </w:rPr>
        <w:t xml:space="preserve"> </w:t>
      </w:r>
      <w:r w:rsidRPr="00CA2E72">
        <w:rPr>
          <w:rFonts w:cs="Arial"/>
          <w:sz w:val="22"/>
          <w:szCs w:val="22"/>
        </w:rPr>
        <w:t xml:space="preserve">class, estimated at </w:t>
      </w:r>
      <w:r w:rsidR="00CC25EF">
        <w:rPr>
          <w:rFonts w:cs="Arial"/>
          <w:sz w:val="22"/>
          <w:szCs w:val="22"/>
        </w:rPr>
        <w:t>195</w:t>
      </w:r>
      <w:r w:rsidR="00674CF6">
        <w:rPr>
          <w:rFonts w:cs="Arial"/>
          <w:sz w:val="22"/>
          <w:szCs w:val="22"/>
        </w:rPr>
        <w:t xml:space="preserve"> </w:t>
      </w:r>
      <w:r w:rsidRPr="00CA2E72">
        <w:rPr>
          <w:rFonts w:cs="Arial"/>
          <w:sz w:val="22"/>
          <w:szCs w:val="22"/>
        </w:rPr>
        <w:t>million age</w:t>
      </w:r>
      <w:r w:rsidR="0068795B">
        <w:rPr>
          <w:rFonts w:cs="Arial"/>
          <w:sz w:val="22"/>
          <w:szCs w:val="22"/>
        </w:rPr>
        <w:t xml:space="preserve"> </w:t>
      </w:r>
      <w:r w:rsidRPr="00CA2E72">
        <w:rPr>
          <w:rFonts w:cs="Arial"/>
          <w:sz w:val="22"/>
          <w:szCs w:val="22"/>
        </w:rPr>
        <w:t xml:space="preserve">1 fish. </w:t>
      </w:r>
      <w:r w:rsidR="00F03821">
        <w:rPr>
          <w:rFonts w:cs="Arial"/>
          <w:sz w:val="22"/>
          <w:szCs w:val="22"/>
        </w:rPr>
        <w:t>The biomass decreas</w:t>
      </w:r>
      <w:r w:rsidR="00E8310E">
        <w:rPr>
          <w:rFonts w:cs="Arial"/>
          <w:sz w:val="22"/>
          <w:szCs w:val="22"/>
        </w:rPr>
        <w:t>ed</w:t>
      </w:r>
      <w:r w:rsidR="00F03821">
        <w:rPr>
          <w:rFonts w:cs="Arial"/>
          <w:sz w:val="22"/>
          <w:szCs w:val="22"/>
        </w:rPr>
        <w:t xml:space="preserve"> </w:t>
      </w:r>
      <w:r w:rsidR="00E8310E">
        <w:rPr>
          <w:rFonts w:cs="Arial"/>
          <w:sz w:val="22"/>
          <w:szCs w:val="22"/>
        </w:rPr>
        <w:t xml:space="preserve">after </w:t>
      </w:r>
      <w:r w:rsidR="00F03821">
        <w:rPr>
          <w:rFonts w:cs="Arial"/>
          <w:sz w:val="22"/>
          <w:szCs w:val="22"/>
        </w:rPr>
        <w:t>the 2009 high and</w:t>
      </w:r>
      <w:r w:rsidR="0068795B">
        <w:rPr>
          <w:rFonts w:cs="Arial"/>
          <w:sz w:val="22"/>
          <w:szCs w:val="22"/>
        </w:rPr>
        <w:t>,</w:t>
      </w:r>
      <w:r w:rsidR="00F03821">
        <w:rPr>
          <w:rFonts w:cs="Arial"/>
          <w:sz w:val="22"/>
          <w:szCs w:val="22"/>
        </w:rPr>
        <w:t xml:space="preserve"> i</w:t>
      </w:r>
      <w:r w:rsidRPr="00CA2E72">
        <w:rPr>
          <w:rFonts w:cs="Arial"/>
          <w:sz w:val="22"/>
          <w:szCs w:val="22"/>
        </w:rPr>
        <w:t>n 201</w:t>
      </w:r>
      <w:r w:rsidR="00F03821">
        <w:rPr>
          <w:rFonts w:cs="Arial"/>
          <w:sz w:val="22"/>
          <w:szCs w:val="22"/>
        </w:rPr>
        <w:t>2</w:t>
      </w:r>
      <w:r w:rsidR="0068795B">
        <w:rPr>
          <w:rFonts w:cs="Arial"/>
          <w:sz w:val="22"/>
          <w:szCs w:val="22"/>
        </w:rPr>
        <w:t>,</w:t>
      </w:r>
      <w:r w:rsidRPr="00CA2E72">
        <w:rPr>
          <w:rFonts w:cs="Arial"/>
          <w:sz w:val="22"/>
          <w:szCs w:val="22"/>
        </w:rPr>
        <w:t xml:space="preserve"> the adult biomass </w:t>
      </w:r>
      <w:r w:rsidR="00E8310E">
        <w:rPr>
          <w:rFonts w:cs="Arial"/>
          <w:sz w:val="22"/>
          <w:szCs w:val="22"/>
        </w:rPr>
        <w:t>was</w:t>
      </w:r>
      <w:r w:rsidRPr="00CA2E72">
        <w:rPr>
          <w:rFonts w:cs="Arial"/>
          <w:sz w:val="22"/>
          <w:szCs w:val="22"/>
        </w:rPr>
        <w:t xml:space="preserve"> </w:t>
      </w:r>
      <w:r w:rsidR="00B57410">
        <w:rPr>
          <w:rFonts w:cs="Arial"/>
          <w:sz w:val="22"/>
          <w:szCs w:val="22"/>
        </w:rPr>
        <w:t>24</w:t>
      </w:r>
      <w:r w:rsidRPr="00CA2E72">
        <w:rPr>
          <w:rFonts w:cs="Arial"/>
          <w:sz w:val="22"/>
          <w:szCs w:val="22"/>
        </w:rPr>
        <w:t>,</w:t>
      </w:r>
      <w:r w:rsidR="006F210C">
        <w:rPr>
          <w:rFonts w:cs="Arial"/>
          <w:sz w:val="22"/>
          <w:szCs w:val="22"/>
        </w:rPr>
        <w:t>0</w:t>
      </w:r>
      <w:r w:rsidR="00674CF6" w:rsidRPr="00CA2E72">
        <w:rPr>
          <w:rFonts w:cs="Arial"/>
          <w:sz w:val="22"/>
          <w:szCs w:val="22"/>
        </w:rPr>
        <w:t xml:space="preserve">00 </w:t>
      </w:r>
      <w:proofErr w:type="spellStart"/>
      <w:r w:rsidR="00E8310E" w:rsidRPr="00CA2E72">
        <w:rPr>
          <w:rFonts w:cs="Arial"/>
          <w:sz w:val="22"/>
          <w:szCs w:val="22"/>
        </w:rPr>
        <w:t>mt</w:t>
      </w:r>
      <w:proofErr w:type="spellEnd"/>
      <w:r w:rsidR="0068795B">
        <w:rPr>
          <w:rFonts w:cs="Arial"/>
          <w:sz w:val="22"/>
          <w:szCs w:val="22"/>
        </w:rPr>
        <w:t>,</w:t>
      </w:r>
      <w:r w:rsidR="00E8310E">
        <w:rPr>
          <w:rFonts w:cs="Arial"/>
          <w:sz w:val="22"/>
          <w:szCs w:val="22"/>
        </w:rPr>
        <w:t xml:space="preserve"> but</w:t>
      </w:r>
      <w:r w:rsidR="0068795B">
        <w:rPr>
          <w:rFonts w:cs="Arial"/>
          <w:sz w:val="22"/>
          <w:szCs w:val="22"/>
        </w:rPr>
        <w:t xml:space="preserve"> it</w:t>
      </w:r>
      <w:r w:rsidR="00E8310E">
        <w:rPr>
          <w:rFonts w:cs="Arial"/>
          <w:sz w:val="22"/>
          <w:szCs w:val="22"/>
        </w:rPr>
        <w:t xml:space="preserve"> increased in 2013 when the 2010 year class joined the </w:t>
      </w:r>
      <w:r w:rsidR="0068795B">
        <w:rPr>
          <w:rFonts w:cs="Arial"/>
          <w:sz w:val="22"/>
          <w:szCs w:val="22"/>
        </w:rPr>
        <w:t xml:space="preserve">age </w:t>
      </w:r>
      <w:r w:rsidR="00E8310E">
        <w:rPr>
          <w:rFonts w:cs="Arial"/>
          <w:sz w:val="22"/>
          <w:szCs w:val="22"/>
        </w:rPr>
        <w:t>3+ group</w:t>
      </w:r>
      <w:r w:rsidR="00DD3253">
        <w:rPr>
          <w:rFonts w:cs="Arial"/>
          <w:sz w:val="22"/>
          <w:szCs w:val="22"/>
        </w:rPr>
        <w:t>,</w:t>
      </w:r>
      <w:r w:rsidR="00E8310E">
        <w:rPr>
          <w:rFonts w:cs="Arial"/>
          <w:sz w:val="22"/>
          <w:szCs w:val="22"/>
        </w:rPr>
        <w:t xml:space="preserve"> to </w:t>
      </w:r>
      <w:r w:rsidR="00B57410">
        <w:rPr>
          <w:rFonts w:cs="Arial"/>
          <w:sz w:val="22"/>
          <w:szCs w:val="22"/>
        </w:rPr>
        <w:t>85</w:t>
      </w:r>
      <w:r w:rsidR="006F210C">
        <w:rPr>
          <w:rFonts w:cs="Arial"/>
          <w:sz w:val="22"/>
          <w:szCs w:val="22"/>
        </w:rPr>
        <w:t>,000</w:t>
      </w:r>
      <w:r w:rsidR="00E8310E">
        <w:rPr>
          <w:rFonts w:cs="Arial"/>
          <w:sz w:val="22"/>
          <w:szCs w:val="22"/>
        </w:rPr>
        <w:t xml:space="preserve"> </w:t>
      </w:r>
      <w:proofErr w:type="spellStart"/>
      <w:r w:rsidR="00E8310E">
        <w:rPr>
          <w:rFonts w:cs="Arial"/>
          <w:sz w:val="22"/>
          <w:szCs w:val="22"/>
        </w:rPr>
        <w:t>mt</w:t>
      </w:r>
      <w:proofErr w:type="spellEnd"/>
      <w:r w:rsidR="0068795B">
        <w:rPr>
          <w:rFonts w:cs="Arial"/>
          <w:sz w:val="22"/>
          <w:szCs w:val="22"/>
        </w:rPr>
        <w:t>,</w:t>
      </w:r>
      <w:r w:rsidR="00674CF6">
        <w:rPr>
          <w:rFonts w:cs="Arial"/>
          <w:sz w:val="22"/>
          <w:szCs w:val="22"/>
        </w:rPr>
        <w:t xml:space="preserve"> and again in 2014 to </w:t>
      </w:r>
      <w:r w:rsidR="00B57410">
        <w:rPr>
          <w:rFonts w:cs="Arial"/>
          <w:sz w:val="22"/>
          <w:szCs w:val="22"/>
        </w:rPr>
        <w:t>105</w:t>
      </w:r>
      <w:r w:rsidR="006F210C">
        <w:rPr>
          <w:rFonts w:cs="Arial"/>
          <w:sz w:val="22"/>
          <w:szCs w:val="22"/>
        </w:rPr>
        <w:t xml:space="preserve">,000 </w:t>
      </w:r>
      <w:proofErr w:type="spellStart"/>
      <w:r w:rsidR="006F210C">
        <w:rPr>
          <w:rFonts w:cs="Arial"/>
          <w:sz w:val="22"/>
          <w:szCs w:val="22"/>
        </w:rPr>
        <w:t>mt.</w:t>
      </w:r>
      <w:proofErr w:type="spellEnd"/>
      <w:r w:rsidR="00B57410">
        <w:rPr>
          <w:rFonts w:cs="Arial"/>
          <w:sz w:val="22"/>
          <w:szCs w:val="22"/>
        </w:rPr>
        <w:t xml:space="preserve"> After a slight decline in 2015 to 95,000 </w:t>
      </w:r>
      <w:proofErr w:type="spellStart"/>
      <w:r w:rsidR="00B57410">
        <w:rPr>
          <w:rFonts w:cs="Arial"/>
          <w:sz w:val="22"/>
          <w:szCs w:val="22"/>
        </w:rPr>
        <w:t>mt</w:t>
      </w:r>
      <w:proofErr w:type="spellEnd"/>
      <w:r w:rsidR="00B57410">
        <w:rPr>
          <w:rFonts w:cs="Arial"/>
          <w:sz w:val="22"/>
          <w:szCs w:val="22"/>
        </w:rPr>
        <w:t xml:space="preserve">, adult biomass increased to 293,000 </w:t>
      </w:r>
      <w:proofErr w:type="spellStart"/>
      <w:r w:rsidR="00B57410">
        <w:rPr>
          <w:rFonts w:cs="Arial"/>
          <w:sz w:val="22"/>
          <w:szCs w:val="22"/>
        </w:rPr>
        <w:t>mt</w:t>
      </w:r>
      <w:proofErr w:type="spellEnd"/>
      <w:r w:rsidR="00B57410">
        <w:rPr>
          <w:rFonts w:cs="Arial"/>
          <w:sz w:val="22"/>
          <w:szCs w:val="22"/>
        </w:rPr>
        <w:t xml:space="preserve"> in 2016</w:t>
      </w:r>
      <w:r w:rsidR="006F210C">
        <w:rPr>
          <w:rFonts w:cs="Arial"/>
          <w:sz w:val="22"/>
          <w:szCs w:val="22"/>
        </w:rPr>
        <w:t xml:space="preserve"> The current estimate for </w:t>
      </w:r>
      <w:r w:rsidR="00B57410">
        <w:rPr>
          <w:rFonts w:cs="Arial"/>
          <w:sz w:val="22"/>
          <w:szCs w:val="22"/>
        </w:rPr>
        <w:t xml:space="preserve">2017 </w:t>
      </w:r>
      <w:r w:rsidR="006F210C">
        <w:rPr>
          <w:rFonts w:cs="Arial"/>
          <w:sz w:val="22"/>
          <w:szCs w:val="22"/>
        </w:rPr>
        <w:t xml:space="preserve">is </w:t>
      </w:r>
      <w:r w:rsidR="00B57410">
        <w:rPr>
          <w:rFonts w:cs="Arial"/>
          <w:sz w:val="22"/>
          <w:szCs w:val="22"/>
        </w:rPr>
        <w:t>274</w:t>
      </w:r>
      <w:r w:rsidR="006F210C">
        <w:rPr>
          <w:rFonts w:cs="Arial"/>
          <w:sz w:val="22"/>
          <w:szCs w:val="22"/>
        </w:rPr>
        <w:t>,</w:t>
      </w:r>
      <w:r w:rsidR="00B57410">
        <w:rPr>
          <w:rFonts w:cs="Arial"/>
          <w:sz w:val="22"/>
          <w:szCs w:val="22"/>
        </w:rPr>
        <w:t xml:space="preserve">482 </w:t>
      </w:r>
      <w:proofErr w:type="spellStart"/>
      <w:r w:rsidR="006F210C">
        <w:rPr>
          <w:rFonts w:cs="Arial"/>
          <w:sz w:val="22"/>
          <w:szCs w:val="22"/>
        </w:rPr>
        <w:t>mt</w:t>
      </w:r>
      <w:proofErr w:type="spellEnd"/>
      <w:r w:rsidR="006F210C">
        <w:rPr>
          <w:rFonts w:cs="Arial"/>
          <w:sz w:val="22"/>
          <w:szCs w:val="22"/>
        </w:rPr>
        <w:t xml:space="preserve"> (</w:t>
      </w:r>
      <w:r w:rsidR="00776935">
        <w:rPr>
          <w:rFonts w:cs="Arial"/>
          <w:sz w:val="22"/>
          <w:szCs w:val="22"/>
        </w:rPr>
        <w:t>80% </w:t>
      </w:r>
      <w:r w:rsidRPr="00CA2E72">
        <w:rPr>
          <w:rFonts w:cs="Arial"/>
          <w:sz w:val="22"/>
          <w:szCs w:val="22"/>
        </w:rPr>
        <w:t xml:space="preserve">confidence interval: </w:t>
      </w:r>
      <w:r w:rsidR="00B57410">
        <w:rPr>
          <w:rFonts w:cs="Arial"/>
          <w:sz w:val="22"/>
          <w:szCs w:val="22"/>
        </w:rPr>
        <w:t>208</w:t>
      </w:r>
      <w:r w:rsidR="006F210C">
        <w:rPr>
          <w:rFonts w:cs="Arial"/>
          <w:sz w:val="22"/>
          <w:szCs w:val="22"/>
        </w:rPr>
        <w:t>,</w:t>
      </w:r>
      <w:r w:rsidR="00B57410">
        <w:rPr>
          <w:rFonts w:cs="Arial"/>
          <w:sz w:val="22"/>
          <w:szCs w:val="22"/>
        </w:rPr>
        <w:t>936</w:t>
      </w:r>
      <w:r w:rsidR="006F210C">
        <w:rPr>
          <w:rFonts w:cs="Arial"/>
          <w:sz w:val="22"/>
          <w:szCs w:val="22"/>
        </w:rPr>
        <w:t>-</w:t>
      </w:r>
      <w:r w:rsidR="00B57410">
        <w:rPr>
          <w:rFonts w:cs="Arial"/>
          <w:sz w:val="22"/>
          <w:szCs w:val="22"/>
        </w:rPr>
        <w:t>359</w:t>
      </w:r>
      <w:r w:rsidRPr="00CA2E72">
        <w:rPr>
          <w:rFonts w:cs="Arial"/>
          <w:sz w:val="22"/>
          <w:szCs w:val="22"/>
        </w:rPr>
        <w:t>,</w:t>
      </w:r>
      <w:r w:rsidR="00B57410">
        <w:rPr>
          <w:rFonts w:cs="Arial"/>
          <w:sz w:val="22"/>
          <w:szCs w:val="22"/>
        </w:rPr>
        <w:t>157</w:t>
      </w:r>
      <w:r w:rsidR="00B57410" w:rsidRPr="00CA2E72">
        <w:rPr>
          <w:rFonts w:cs="Arial"/>
          <w:sz w:val="22"/>
          <w:szCs w:val="22"/>
        </w:rPr>
        <w:t xml:space="preserve"> </w:t>
      </w:r>
      <w:proofErr w:type="spellStart"/>
      <w:r w:rsidRPr="00CA2E72">
        <w:rPr>
          <w:rFonts w:cs="Arial"/>
          <w:sz w:val="22"/>
          <w:szCs w:val="22"/>
        </w:rPr>
        <w:t>mt</w:t>
      </w:r>
      <w:proofErr w:type="spellEnd"/>
      <w:r w:rsidR="00E4778B">
        <w:rPr>
          <w:rFonts w:cs="Arial"/>
          <w:sz w:val="22"/>
          <w:szCs w:val="22"/>
        </w:rPr>
        <w:t xml:space="preserve">; Figure </w:t>
      </w:r>
      <w:r w:rsidR="00B57410" w:rsidRPr="00AA2FB5">
        <w:rPr>
          <w:sz w:val="22"/>
          <w:szCs w:val="22"/>
        </w:rPr>
        <w:t>2</w:t>
      </w:r>
      <w:r w:rsidR="00A7581A">
        <w:rPr>
          <w:sz w:val="22"/>
          <w:szCs w:val="22"/>
        </w:rPr>
        <w:t>5</w:t>
      </w:r>
      <w:r w:rsidRPr="00515262">
        <w:rPr>
          <w:rFonts w:cs="Arial"/>
          <w:sz w:val="22"/>
          <w:szCs w:val="22"/>
        </w:rPr>
        <w:t>).</w:t>
      </w:r>
    </w:p>
    <w:p w14:paraId="300BC789" w14:textId="44F5998F" w:rsidR="00D27F79" w:rsidRDefault="00E52288" w:rsidP="00FC1388">
      <w:pPr>
        <w:pStyle w:val="BodyText"/>
        <w:spacing w:before="120"/>
        <w:rPr>
          <w:rFonts w:cs="Arial"/>
          <w:sz w:val="22"/>
          <w:szCs w:val="22"/>
        </w:rPr>
      </w:pPr>
      <w:r>
        <w:rPr>
          <w:rFonts w:cs="Arial"/>
          <w:sz w:val="22"/>
          <w:szCs w:val="22"/>
        </w:rPr>
        <w:t>R</w:t>
      </w:r>
      <w:r w:rsidRPr="00C304F0">
        <w:rPr>
          <w:rFonts w:cs="Arial"/>
          <w:sz w:val="22"/>
          <w:szCs w:val="22"/>
        </w:rPr>
        <w:t xml:space="preserve">ecruitment has fluctuated between </w:t>
      </w:r>
      <w:r>
        <w:rPr>
          <w:rFonts w:cs="Arial"/>
          <w:sz w:val="22"/>
          <w:szCs w:val="22"/>
        </w:rPr>
        <w:t>1.8</w:t>
      </w:r>
      <w:r w:rsidRPr="00C304F0">
        <w:rPr>
          <w:rFonts w:cs="Arial"/>
          <w:sz w:val="22"/>
          <w:szCs w:val="22"/>
        </w:rPr>
        <w:t xml:space="preserve"> and 2</w:t>
      </w:r>
      <w:r>
        <w:rPr>
          <w:rFonts w:cs="Arial"/>
          <w:sz w:val="22"/>
          <w:szCs w:val="22"/>
        </w:rPr>
        <w:t>6.1</w:t>
      </w:r>
      <w:r w:rsidRPr="00C304F0">
        <w:rPr>
          <w:rFonts w:cs="Arial"/>
          <w:sz w:val="22"/>
          <w:szCs w:val="22"/>
        </w:rPr>
        <w:t xml:space="preserve"> million </w:t>
      </w:r>
      <w:r>
        <w:rPr>
          <w:rFonts w:cs="Arial"/>
          <w:sz w:val="22"/>
          <w:szCs w:val="22"/>
        </w:rPr>
        <w:t xml:space="preserve">age 1 fish </w:t>
      </w:r>
      <w:r w:rsidRPr="00C304F0">
        <w:rPr>
          <w:rFonts w:cs="Arial"/>
          <w:sz w:val="22"/>
          <w:szCs w:val="22"/>
        </w:rPr>
        <w:t>since 1990</w:t>
      </w:r>
      <w:r>
        <w:rPr>
          <w:rFonts w:cs="Arial"/>
          <w:sz w:val="22"/>
          <w:szCs w:val="22"/>
        </w:rPr>
        <w:t xml:space="preserve"> except for the strong year classes that typically exceed 100 million age 1 fish. </w:t>
      </w:r>
      <w:r w:rsidR="00663E16" w:rsidRPr="00CA2E72">
        <w:rPr>
          <w:rFonts w:cs="Arial"/>
          <w:sz w:val="22"/>
          <w:szCs w:val="22"/>
        </w:rPr>
        <w:t xml:space="preserve">The </w:t>
      </w:r>
      <w:r w:rsidR="006F210C">
        <w:rPr>
          <w:rFonts w:cs="Arial"/>
          <w:sz w:val="22"/>
          <w:szCs w:val="22"/>
        </w:rPr>
        <w:t xml:space="preserve">current </w:t>
      </w:r>
      <w:r w:rsidR="00C26D03">
        <w:rPr>
          <w:rFonts w:cs="Arial"/>
          <w:sz w:val="22"/>
          <w:szCs w:val="22"/>
        </w:rPr>
        <w:t>estimate of the 201</w:t>
      </w:r>
      <w:r w:rsidR="005D2125">
        <w:rPr>
          <w:rFonts w:cs="Arial"/>
          <w:sz w:val="22"/>
          <w:szCs w:val="22"/>
        </w:rPr>
        <w:t>3</w:t>
      </w:r>
      <w:r w:rsidR="00C26D03">
        <w:rPr>
          <w:rFonts w:cs="Arial"/>
          <w:sz w:val="22"/>
          <w:szCs w:val="22"/>
        </w:rPr>
        <w:t xml:space="preserve"> year class </w:t>
      </w:r>
      <w:r>
        <w:rPr>
          <w:rFonts w:cs="Arial"/>
          <w:sz w:val="22"/>
          <w:szCs w:val="22"/>
        </w:rPr>
        <w:t xml:space="preserve">is </w:t>
      </w:r>
      <w:r w:rsidR="00DA107F">
        <w:rPr>
          <w:rFonts w:cs="Arial"/>
          <w:sz w:val="22"/>
          <w:szCs w:val="22"/>
        </w:rPr>
        <w:t>885</w:t>
      </w:r>
      <w:r w:rsidR="005D2125">
        <w:rPr>
          <w:rFonts w:cs="Arial"/>
          <w:sz w:val="22"/>
          <w:szCs w:val="22"/>
        </w:rPr>
        <w:t xml:space="preserve"> </w:t>
      </w:r>
      <w:r w:rsidR="00C26D03">
        <w:rPr>
          <w:rFonts w:cs="Arial"/>
          <w:sz w:val="22"/>
          <w:szCs w:val="22"/>
        </w:rPr>
        <w:t>million fish</w:t>
      </w:r>
      <w:r w:rsidR="006F210C">
        <w:rPr>
          <w:rFonts w:cs="Arial"/>
          <w:sz w:val="22"/>
          <w:szCs w:val="22"/>
        </w:rPr>
        <w:t>, which</w:t>
      </w:r>
      <w:r w:rsidR="00C26D03">
        <w:rPr>
          <w:rFonts w:cs="Arial"/>
          <w:sz w:val="22"/>
          <w:szCs w:val="22"/>
        </w:rPr>
        <w:t xml:space="preserve"> is </w:t>
      </w:r>
      <w:r w:rsidR="005D2125">
        <w:rPr>
          <w:rFonts w:cs="Arial"/>
          <w:sz w:val="22"/>
          <w:szCs w:val="22"/>
        </w:rPr>
        <w:t>the highest in the time series (</w:t>
      </w:r>
      <w:r w:rsidR="0041725D">
        <w:rPr>
          <w:sz w:val="22"/>
          <w:szCs w:val="22"/>
        </w:rPr>
        <w:t>1931–</w:t>
      </w:r>
      <w:r w:rsidR="00776935">
        <w:rPr>
          <w:sz w:val="22"/>
          <w:szCs w:val="22"/>
        </w:rPr>
        <w:t>1955 and 1969</w:t>
      </w:r>
      <w:r w:rsidR="0041725D">
        <w:rPr>
          <w:sz w:val="22"/>
          <w:szCs w:val="22"/>
        </w:rPr>
        <w:t>–</w:t>
      </w:r>
      <w:r w:rsidR="00DA107F" w:rsidRPr="00CA2E72">
        <w:rPr>
          <w:sz w:val="22"/>
          <w:szCs w:val="22"/>
        </w:rPr>
        <w:t>2</w:t>
      </w:r>
      <w:r w:rsidR="00776935">
        <w:rPr>
          <w:sz w:val="22"/>
          <w:szCs w:val="22"/>
        </w:rPr>
        <w:t xml:space="preserve"> </w:t>
      </w:r>
      <w:r w:rsidR="00DA107F" w:rsidRPr="00CA2E72">
        <w:rPr>
          <w:sz w:val="22"/>
          <w:szCs w:val="22"/>
        </w:rPr>
        <w:t>01</w:t>
      </w:r>
      <w:r w:rsidR="00DA107F">
        <w:rPr>
          <w:sz w:val="22"/>
          <w:szCs w:val="22"/>
        </w:rPr>
        <w:t>6</w:t>
      </w:r>
      <w:r>
        <w:rPr>
          <w:sz w:val="22"/>
          <w:szCs w:val="22"/>
        </w:rPr>
        <w:t xml:space="preserve">). </w:t>
      </w:r>
      <w:r>
        <w:rPr>
          <w:rFonts w:cs="Arial"/>
          <w:sz w:val="22"/>
          <w:szCs w:val="22"/>
        </w:rPr>
        <w:t xml:space="preserve">The </w:t>
      </w:r>
      <w:r w:rsidR="005D2125">
        <w:rPr>
          <w:rFonts w:cs="Arial"/>
          <w:sz w:val="22"/>
          <w:szCs w:val="22"/>
        </w:rPr>
        <w:t>2010 year class</w:t>
      </w:r>
      <w:r>
        <w:rPr>
          <w:rFonts w:cs="Arial"/>
          <w:sz w:val="22"/>
          <w:szCs w:val="22"/>
        </w:rPr>
        <w:t xml:space="preserve"> is the second highest in the series at 243 million fish.</w:t>
      </w:r>
    </w:p>
    <w:p w14:paraId="4C50CB50" w14:textId="2D19E3D7" w:rsidR="00663E16" w:rsidRPr="00CA2E72" w:rsidRDefault="00A47743" w:rsidP="00FC1388">
      <w:pPr>
        <w:pStyle w:val="BodyText"/>
        <w:spacing w:before="120"/>
        <w:rPr>
          <w:rFonts w:cs="Arial"/>
          <w:sz w:val="22"/>
          <w:szCs w:val="22"/>
        </w:rPr>
      </w:pPr>
      <w:r>
        <w:rPr>
          <w:rFonts w:cs="Arial"/>
          <w:sz w:val="22"/>
          <w:szCs w:val="22"/>
        </w:rPr>
        <w:t>Since 2003</w:t>
      </w:r>
      <w:r w:rsidR="00663E16" w:rsidRPr="00CA2E72">
        <w:rPr>
          <w:rFonts w:cs="Arial"/>
          <w:sz w:val="22"/>
          <w:szCs w:val="22"/>
        </w:rPr>
        <w:t>, the age at full recruitment to the fishery has been</w:t>
      </w:r>
      <w:r w:rsidR="00D9661B">
        <w:rPr>
          <w:rFonts w:cs="Arial"/>
          <w:sz w:val="22"/>
          <w:szCs w:val="22"/>
        </w:rPr>
        <w:t xml:space="preserve"> </w:t>
      </w:r>
      <w:r w:rsidR="00663E16" w:rsidRPr="00CA2E72">
        <w:rPr>
          <w:rFonts w:cs="Arial"/>
          <w:sz w:val="22"/>
          <w:szCs w:val="22"/>
        </w:rPr>
        <w:t>5 (rather than age 4</w:t>
      </w:r>
      <w:r w:rsidR="0041725D">
        <w:rPr>
          <w:rFonts w:cs="Arial"/>
          <w:sz w:val="22"/>
          <w:szCs w:val="22"/>
        </w:rPr>
        <w:t>,</w:t>
      </w:r>
      <w:r w:rsidR="00663E16" w:rsidRPr="00CA2E72">
        <w:rPr>
          <w:rFonts w:cs="Arial"/>
          <w:sz w:val="22"/>
          <w:szCs w:val="22"/>
        </w:rPr>
        <w:t xml:space="preserve"> as in previous years) due to a decline in size at age</w:t>
      </w:r>
      <w:r w:rsidR="001612E5">
        <w:rPr>
          <w:rFonts w:cs="Arial"/>
          <w:sz w:val="22"/>
          <w:szCs w:val="22"/>
        </w:rPr>
        <w:t xml:space="preserve"> (</w:t>
      </w:r>
      <w:r w:rsidR="00D9661B">
        <w:rPr>
          <w:rFonts w:cs="Arial"/>
          <w:sz w:val="22"/>
          <w:szCs w:val="22"/>
        </w:rPr>
        <w:t>Table 14</w:t>
      </w:r>
      <w:r w:rsidR="001612E5">
        <w:rPr>
          <w:rFonts w:cs="Arial"/>
          <w:sz w:val="22"/>
          <w:szCs w:val="22"/>
        </w:rPr>
        <w:t xml:space="preserve">). </w:t>
      </w:r>
      <w:r w:rsidR="00663E16" w:rsidRPr="00CA2E72">
        <w:rPr>
          <w:rFonts w:cs="Arial"/>
          <w:sz w:val="22"/>
          <w:szCs w:val="22"/>
        </w:rPr>
        <w:t>Fully recruited fishing mortality (population weighted average of fully recruited ages) is presented for ages 4</w:t>
      </w:r>
      <w:r w:rsidR="0041725D">
        <w:rPr>
          <w:rFonts w:cs="Arial"/>
          <w:sz w:val="22"/>
          <w:szCs w:val="22"/>
        </w:rPr>
        <w:t>–</w:t>
      </w:r>
      <w:r w:rsidR="00A160A8">
        <w:rPr>
          <w:rFonts w:cs="Arial"/>
          <w:sz w:val="22"/>
          <w:szCs w:val="22"/>
        </w:rPr>
        <w:t>8</w:t>
      </w:r>
      <w:r w:rsidR="00663E16" w:rsidRPr="00CA2E72">
        <w:rPr>
          <w:rFonts w:cs="Arial"/>
          <w:sz w:val="22"/>
          <w:szCs w:val="22"/>
        </w:rPr>
        <w:t xml:space="preserve"> for pre-2003 and ages 5</w:t>
      </w:r>
      <w:r w:rsidR="0041725D">
        <w:rPr>
          <w:rFonts w:cs="Arial"/>
          <w:sz w:val="22"/>
          <w:szCs w:val="22"/>
        </w:rPr>
        <w:t>–</w:t>
      </w:r>
      <w:r w:rsidR="00A160A8">
        <w:rPr>
          <w:rFonts w:cs="Arial"/>
          <w:sz w:val="22"/>
          <w:szCs w:val="22"/>
        </w:rPr>
        <w:t>8</w:t>
      </w:r>
      <w:r w:rsidR="00663E16" w:rsidRPr="00CA2E72">
        <w:rPr>
          <w:rFonts w:cs="Arial"/>
          <w:sz w:val="22"/>
          <w:szCs w:val="22"/>
        </w:rPr>
        <w:t xml:space="preserve"> for 2003 onwards</w:t>
      </w:r>
      <w:r w:rsidR="00E93E27">
        <w:rPr>
          <w:rFonts w:cs="Arial"/>
          <w:sz w:val="22"/>
          <w:szCs w:val="22"/>
        </w:rPr>
        <w:t xml:space="preserve"> (Table </w:t>
      </w:r>
      <w:r w:rsidR="00E161C9">
        <w:rPr>
          <w:rFonts w:cs="Arial"/>
          <w:sz w:val="22"/>
          <w:szCs w:val="22"/>
        </w:rPr>
        <w:t>24</w:t>
      </w:r>
      <w:r w:rsidR="00E93E27">
        <w:rPr>
          <w:rFonts w:cs="Arial"/>
          <w:sz w:val="22"/>
          <w:szCs w:val="22"/>
        </w:rPr>
        <w:t xml:space="preserve">; Figure </w:t>
      </w:r>
      <w:r w:rsidR="00E5208E">
        <w:rPr>
          <w:rFonts w:cs="Arial"/>
          <w:sz w:val="22"/>
          <w:szCs w:val="22"/>
        </w:rPr>
        <w:t>26</w:t>
      </w:r>
      <w:r w:rsidR="00E93E27">
        <w:rPr>
          <w:rFonts w:cs="Arial"/>
          <w:sz w:val="22"/>
          <w:szCs w:val="22"/>
        </w:rPr>
        <w:t>)</w:t>
      </w:r>
      <w:r w:rsidR="00663E16" w:rsidRPr="00CA2E72">
        <w:rPr>
          <w:rFonts w:cs="Arial"/>
          <w:sz w:val="22"/>
          <w:szCs w:val="22"/>
        </w:rPr>
        <w:t>. Fully recruited fishing mortality fluctuated between 0.</w:t>
      </w:r>
      <w:r w:rsidR="008C34AF" w:rsidRPr="00CA2E72">
        <w:rPr>
          <w:rFonts w:cs="Arial"/>
          <w:sz w:val="22"/>
          <w:szCs w:val="22"/>
        </w:rPr>
        <w:t>2</w:t>
      </w:r>
      <w:r w:rsidR="008C34AF">
        <w:rPr>
          <w:rFonts w:cs="Arial"/>
          <w:sz w:val="22"/>
          <w:szCs w:val="22"/>
        </w:rPr>
        <w:t xml:space="preserve">6 </w:t>
      </w:r>
      <w:r w:rsidR="00663E16" w:rsidRPr="00CA2E72">
        <w:rPr>
          <w:rFonts w:cs="Arial"/>
          <w:sz w:val="22"/>
          <w:szCs w:val="22"/>
        </w:rPr>
        <w:t>and 0.</w:t>
      </w:r>
      <w:r w:rsidR="008C34AF">
        <w:rPr>
          <w:rFonts w:cs="Arial"/>
          <w:sz w:val="22"/>
          <w:szCs w:val="22"/>
        </w:rPr>
        <w:t>47</w:t>
      </w:r>
      <w:r w:rsidR="008C34AF" w:rsidRPr="00CA2E72">
        <w:rPr>
          <w:rFonts w:cs="Arial"/>
          <w:sz w:val="22"/>
          <w:szCs w:val="22"/>
        </w:rPr>
        <w:t xml:space="preserve"> </w:t>
      </w:r>
      <w:r w:rsidR="00222B14">
        <w:rPr>
          <w:rFonts w:cs="Arial"/>
          <w:sz w:val="22"/>
          <w:szCs w:val="22"/>
        </w:rPr>
        <w:t>d</w:t>
      </w:r>
      <w:r w:rsidR="00663E16" w:rsidRPr="00CA2E72">
        <w:rPr>
          <w:rFonts w:cs="Arial"/>
          <w:sz w:val="22"/>
          <w:szCs w:val="22"/>
        </w:rPr>
        <w:t>uring the 1980s</w:t>
      </w:r>
      <w:r w:rsidR="00663E16" w:rsidRPr="00B84E7B">
        <w:rPr>
          <w:rFonts w:cs="Arial"/>
          <w:sz w:val="22"/>
          <w:szCs w:val="22"/>
        </w:rPr>
        <w:t>.</w:t>
      </w:r>
      <w:r w:rsidR="00663E16" w:rsidRPr="00CA2E72">
        <w:rPr>
          <w:rFonts w:cs="Arial"/>
          <w:sz w:val="22"/>
          <w:szCs w:val="22"/>
        </w:rPr>
        <w:t xml:space="preserve"> After reaching a high of 0.5</w:t>
      </w:r>
      <w:r w:rsidR="00296F09">
        <w:rPr>
          <w:rFonts w:cs="Arial"/>
          <w:sz w:val="22"/>
          <w:szCs w:val="22"/>
        </w:rPr>
        <w:t>5</w:t>
      </w:r>
      <w:r w:rsidR="00663E16" w:rsidRPr="00CA2E72">
        <w:rPr>
          <w:rFonts w:cs="Arial"/>
          <w:sz w:val="22"/>
          <w:szCs w:val="22"/>
        </w:rPr>
        <w:t xml:space="preserve"> in 1993, it decreased to well below </w:t>
      </w:r>
      <w:proofErr w:type="spellStart"/>
      <w:r w:rsidR="00663E16" w:rsidRPr="00CA2E72">
        <w:rPr>
          <w:rFonts w:cs="Arial"/>
          <w:sz w:val="22"/>
          <w:szCs w:val="22"/>
        </w:rPr>
        <w:t>F</w:t>
      </w:r>
      <w:r w:rsidR="00663E16" w:rsidRPr="00CA2E72">
        <w:rPr>
          <w:rFonts w:cs="Arial"/>
          <w:sz w:val="22"/>
          <w:szCs w:val="22"/>
          <w:vertAlign w:val="subscript"/>
        </w:rPr>
        <w:t>ref</w:t>
      </w:r>
      <w:proofErr w:type="spellEnd"/>
      <w:r w:rsidR="00A53330">
        <w:rPr>
          <w:rFonts w:cs="Arial"/>
          <w:sz w:val="22"/>
          <w:szCs w:val="22"/>
          <w:vertAlign w:val="subscript"/>
        </w:rPr>
        <w:t xml:space="preserve"> </w:t>
      </w:r>
      <w:r w:rsidR="00A53330" w:rsidRPr="00A53330">
        <w:rPr>
          <w:rFonts w:cs="Arial"/>
          <w:sz w:val="22"/>
          <w:szCs w:val="22"/>
        </w:rPr>
        <w:t>i</w:t>
      </w:r>
      <w:r w:rsidR="00D9661B">
        <w:rPr>
          <w:rFonts w:cs="Arial"/>
          <w:sz w:val="22"/>
          <w:szCs w:val="22"/>
        </w:rPr>
        <w:t>n 1995</w:t>
      </w:r>
      <w:r w:rsidR="00663E16" w:rsidRPr="00CA2E72">
        <w:rPr>
          <w:rFonts w:cs="Arial"/>
          <w:sz w:val="22"/>
          <w:szCs w:val="22"/>
        </w:rPr>
        <w:t xml:space="preserve">, stayed below until 2003, fluctuated around </w:t>
      </w:r>
      <w:r w:rsidR="00296F09">
        <w:rPr>
          <w:rFonts w:cs="Arial"/>
          <w:sz w:val="22"/>
          <w:szCs w:val="22"/>
        </w:rPr>
        <w:t>0.</w:t>
      </w:r>
      <w:r w:rsidR="008C34AF">
        <w:rPr>
          <w:rFonts w:cs="Arial"/>
          <w:sz w:val="22"/>
          <w:szCs w:val="22"/>
        </w:rPr>
        <w:t>35</w:t>
      </w:r>
      <w:r w:rsidR="008C34AF" w:rsidRPr="00CA2E72">
        <w:rPr>
          <w:rFonts w:cs="Arial"/>
          <w:sz w:val="22"/>
          <w:szCs w:val="22"/>
        </w:rPr>
        <w:t> </w:t>
      </w:r>
      <w:r w:rsidR="00663E16" w:rsidRPr="00CA2E72">
        <w:rPr>
          <w:rFonts w:cs="Arial"/>
          <w:sz w:val="22"/>
          <w:szCs w:val="22"/>
        </w:rPr>
        <w:t xml:space="preserve">during 2004 to 2006, then declined </w:t>
      </w:r>
      <w:r w:rsidR="00D9661B">
        <w:rPr>
          <w:rFonts w:cs="Arial"/>
          <w:sz w:val="22"/>
          <w:szCs w:val="22"/>
        </w:rPr>
        <w:t>to</w:t>
      </w:r>
      <w:r w:rsidR="00296F09">
        <w:rPr>
          <w:rFonts w:cs="Arial"/>
          <w:sz w:val="22"/>
          <w:szCs w:val="22"/>
        </w:rPr>
        <w:t xml:space="preserve"> </w:t>
      </w:r>
      <w:r w:rsidR="00663E16" w:rsidRPr="00CA2E72">
        <w:rPr>
          <w:rFonts w:cs="Arial"/>
          <w:sz w:val="22"/>
          <w:szCs w:val="22"/>
        </w:rPr>
        <w:t>0.</w:t>
      </w:r>
      <w:r w:rsidR="008C34AF" w:rsidRPr="00CA2E72">
        <w:rPr>
          <w:rFonts w:cs="Arial"/>
          <w:sz w:val="22"/>
          <w:szCs w:val="22"/>
        </w:rPr>
        <w:t>1</w:t>
      </w:r>
      <w:r w:rsidR="008C34AF">
        <w:rPr>
          <w:rFonts w:cs="Arial"/>
          <w:sz w:val="22"/>
          <w:szCs w:val="22"/>
        </w:rPr>
        <w:t xml:space="preserve">5 </w:t>
      </w:r>
      <w:r w:rsidR="00D9661B">
        <w:rPr>
          <w:rFonts w:cs="Arial"/>
          <w:sz w:val="22"/>
          <w:szCs w:val="22"/>
        </w:rPr>
        <w:t>in 2008.</w:t>
      </w:r>
      <w:r w:rsidR="00CB20B5">
        <w:rPr>
          <w:rFonts w:cs="Arial"/>
          <w:sz w:val="22"/>
          <w:szCs w:val="22"/>
        </w:rPr>
        <w:t xml:space="preserve"> </w:t>
      </w:r>
      <w:r w:rsidR="00D9661B">
        <w:rPr>
          <w:rFonts w:cs="Arial"/>
          <w:sz w:val="22"/>
          <w:szCs w:val="22"/>
        </w:rPr>
        <w:t>Fishing mortality increased to levels above</w:t>
      </w:r>
      <w:r w:rsidR="00663E16" w:rsidRPr="00CA2E72">
        <w:rPr>
          <w:rFonts w:cs="Arial"/>
          <w:sz w:val="22"/>
          <w:szCs w:val="22"/>
        </w:rPr>
        <w:t xml:space="preserve"> </w:t>
      </w:r>
      <w:proofErr w:type="spellStart"/>
      <w:r w:rsidR="00D9661B" w:rsidRPr="00CA2E72">
        <w:rPr>
          <w:rFonts w:cs="Arial"/>
          <w:sz w:val="22"/>
          <w:szCs w:val="22"/>
        </w:rPr>
        <w:t>F</w:t>
      </w:r>
      <w:r w:rsidR="00D9661B" w:rsidRPr="00CA2E72">
        <w:rPr>
          <w:rFonts w:cs="Arial"/>
          <w:sz w:val="22"/>
          <w:szCs w:val="22"/>
          <w:vertAlign w:val="subscript"/>
        </w:rPr>
        <w:t>ref</w:t>
      </w:r>
      <w:proofErr w:type="spellEnd"/>
      <w:r w:rsidR="00D9661B" w:rsidRPr="00CA2E72">
        <w:rPr>
          <w:rFonts w:cs="Arial"/>
          <w:sz w:val="22"/>
          <w:szCs w:val="22"/>
        </w:rPr>
        <w:t xml:space="preserve"> </w:t>
      </w:r>
      <w:r w:rsidR="00D9661B">
        <w:rPr>
          <w:rFonts w:cs="Arial"/>
          <w:sz w:val="22"/>
          <w:szCs w:val="22"/>
        </w:rPr>
        <w:t>from 2010</w:t>
      </w:r>
      <w:r w:rsidR="0041725D">
        <w:rPr>
          <w:rFonts w:cs="Arial"/>
          <w:sz w:val="22"/>
          <w:szCs w:val="22"/>
        </w:rPr>
        <w:t>–</w:t>
      </w:r>
      <w:r w:rsidR="006952CB">
        <w:rPr>
          <w:rFonts w:cs="Arial"/>
          <w:sz w:val="22"/>
          <w:szCs w:val="22"/>
        </w:rPr>
        <w:t xml:space="preserve">2014 </w:t>
      </w:r>
      <w:r w:rsidR="00D9661B">
        <w:rPr>
          <w:rFonts w:cs="Arial"/>
          <w:sz w:val="22"/>
          <w:szCs w:val="22"/>
        </w:rPr>
        <w:t xml:space="preserve">before dropping </w:t>
      </w:r>
      <w:r w:rsidR="006952CB">
        <w:rPr>
          <w:rFonts w:cs="Arial"/>
          <w:sz w:val="22"/>
          <w:szCs w:val="22"/>
        </w:rPr>
        <w:t xml:space="preserve">below </w:t>
      </w:r>
      <w:proofErr w:type="spellStart"/>
      <w:r w:rsidR="006952CB" w:rsidRPr="00CA2E72">
        <w:rPr>
          <w:rFonts w:cs="Arial"/>
          <w:sz w:val="22"/>
          <w:szCs w:val="22"/>
        </w:rPr>
        <w:t>F</w:t>
      </w:r>
      <w:r w:rsidR="006952CB" w:rsidRPr="00CA2E72">
        <w:rPr>
          <w:rFonts w:cs="Arial"/>
          <w:sz w:val="22"/>
          <w:szCs w:val="22"/>
          <w:vertAlign w:val="subscript"/>
        </w:rPr>
        <w:t>re</w:t>
      </w:r>
      <w:r w:rsidR="006952CB">
        <w:rPr>
          <w:rFonts w:cs="Arial"/>
          <w:sz w:val="22"/>
          <w:szCs w:val="22"/>
          <w:vertAlign w:val="subscript"/>
        </w:rPr>
        <w:t>f</w:t>
      </w:r>
      <w:proofErr w:type="spellEnd"/>
      <w:r w:rsidR="00D9661B">
        <w:rPr>
          <w:rFonts w:cs="Arial"/>
          <w:sz w:val="22"/>
          <w:szCs w:val="22"/>
        </w:rPr>
        <w:t xml:space="preserve"> in </w:t>
      </w:r>
      <w:r w:rsidR="006952CB">
        <w:rPr>
          <w:rFonts w:cs="Arial"/>
          <w:sz w:val="22"/>
          <w:szCs w:val="22"/>
        </w:rPr>
        <w:t>2015</w:t>
      </w:r>
      <w:r w:rsidR="00D9661B">
        <w:rPr>
          <w:rFonts w:cs="Arial"/>
          <w:sz w:val="22"/>
          <w:szCs w:val="22"/>
        </w:rPr>
        <w:t xml:space="preserve">. In </w:t>
      </w:r>
      <w:r w:rsidR="006952CB">
        <w:rPr>
          <w:rFonts w:cs="Arial"/>
          <w:sz w:val="22"/>
          <w:szCs w:val="22"/>
        </w:rPr>
        <w:t>2016</w:t>
      </w:r>
      <w:r w:rsidR="00D9661B">
        <w:rPr>
          <w:rFonts w:cs="Arial"/>
          <w:sz w:val="22"/>
          <w:szCs w:val="22"/>
        </w:rPr>
        <w:t xml:space="preserve">, F was </w:t>
      </w:r>
      <w:r w:rsidR="006952CB">
        <w:rPr>
          <w:rFonts w:cs="Arial"/>
          <w:sz w:val="22"/>
          <w:szCs w:val="22"/>
        </w:rPr>
        <w:t xml:space="preserve">estimated </w:t>
      </w:r>
      <w:r w:rsidR="00D9661B">
        <w:rPr>
          <w:rFonts w:cs="Arial"/>
          <w:sz w:val="22"/>
          <w:szCs w:val="22"/>
        </w:rPr>
        <w:t>at 0.</w:t>
      </w:r>
      <w:r w:rsidR="006952CB">
        <w:rPr>
          <w:rFonts w:cs="Arial"/>
          <w:sz w:val="22"/>
          <w:szCs w:val="22"/>
        </w:rPr>
        <w:t xml:space="preserve">102 </w:t>
      </w:r>
      <w:r w:rsidR="00776935">
        <w:rPr>
          <w:rFonts w:cs="Arial"/>
          <w:sz w:val="22"/>
          <w:szCs w:val="22"/>
        </w:rPr>
        <w:t>(80% </w:t>
      </w:r>
      <w:r w:rsidR="00663E16" w:rsidRPr="00CA2E72">
        <w:rPr>
          <w:rFonts w:cs="Arial"/>
          <w:sz w:val="22"/>
          <w:szCs w:val="22"/>
        </w:rPr>
        <w:t>confidence interval: 0.</w:t>
      </w:r>
      <w:r w:rsidR="006952CB">
        <w:rPr>
          <w:rFonts w:cs="Arial"/>
          <w:sz w:val="22"/>
          <w:szCs w:val="22"/>
        </w:rPr>
        <w:t>08</w:t>
      </w:r>
      <w:r w:rsidR="0041725D">
        <w:rPr>
          <w:rFonts w:cs="Arial"/>
          <w:sz w:val="22"/>
          <w:szCs w:val="22"/>
        </w:rPr>
        <w:t>–</w:t>
      </w:r>
      <w:r w:rsidR="00D9661B">
        <w:rPr>
          <w:rFonts w:cs="Arial"/>
          <w:sz w:val="22"/>
          <w:szCs w:val="22"/>
        </w:rPr>
        <w:t>0</w:t>
      </w:r>
      <w:r w:rsidR="00663E16" w:rsidRPr="00CA2E72">
        <w:rPr>
          <w:rFonts w:cs="Arial"/>
          <w:sz w:val="22"/>
          <w:szCs w:val="22"/>
        </w:rPr>
        <w:t>.</w:t>
      </w:r>
      <w:r w:rsidR="006952CB">
        <w:rPr>
          <w:rFonts w:cs="Arial"/>
          <w:sz w:val="22"/>
          <w:szCs w:val="22"/>
        </w:rPr>
        <w:t>1</w:t>
      </w:r>
      <w:r w:rsidR="000B7831">
        <w:rPr>
          <w:rFonts w:cs="Arial"/>
          <w:sz w:val="22"/>
          <w:szCs w:val="22"/>
        </w:rPr>
        <w:t>4</w:t>
      </w:r>
      <w:r w:rsidR="00D9661B">
        <w:rPr>
          <w:rFonts w:cs="Arial"/>
          <w:sz w:val="22"/>
          <w:szCs w:val="22"/>
        </w:rPr>
        <w:t>;</w:t>
      </w:r>
      <w:r w:rsidR="00E4778B">
        <w:rPr>
          <w:rFonts w:cs="Arial"/>
          <w:sz w:val="22"/>
          <w:szCs w:val="22"/>
        </w:rPr>
        <w:t xml:space="preserve"> Fi</w:t>
      </w:r>
      <w:r w:rsidR="00665F1E">
        <w:rPr>
          <w:rFonts w:cs="Arial"/>
          <w:sz w:val="22"/>
          <w:szCs w:val="22"/>
        </w:rPr>
        <w:t>gure </w:t>
      </w:r>
      <w:r w:rsidR="000B7831">
        <w:rPr>
          <w:rFonts w:cs="Arial"/>
          <w:sz w:val="22"/>
          <w:szCs w:val="22"/>
        </w:rPr>
        <w:t>25</w:t>
      </w:r>
      <w:r w:rsidR="00663E16" w:rsidRPr="00CA2E72">
        <w:rPr>
          <w:rFonts w:cs="Arial"/>
          <w:sz w:val="22"/>
          <w:szCs w:val="22"/>
        </w:rPr>
        <w:t>)</w:t>
      </w:r>
      <w:r w:rsidR="00D9661B">
        <w:rPr>
          <w:rFonts w:cs="Arial"/>
          <w:sz w:val="22"/>
          <w:szCs w:val="22"/>
        </w:rPr>
        <w:t xml:space="preserve">, </w:t>
      </w:r>
      <w:r w:rsidR="006952CB">
        <w:rPr>
          <w:rFonts w:cs="Arial"/>
          <w:sz w:val="22"/>
          <w:szCs w:val="22"/>
        </w:rPr>
        <w:t xml:space="preserve">well </w:t>
      </w:r>
      <w:r w:rsidR="00D9661B">
        <w:rPr>
          <w:rFonts w:cs="Arial"/>
          <w:sz w:val="22"/>
          <w:szCs w:val="22"/>
        </w:rPr>
        <w:t xml:space="preserve">below </w:t>
      </w:r>
      <w:proofErr w:type="spellStart"/>
      <w:r w:rsidR="00D9661B">
        <w:rPr>
          <w:rFonts w:cs="Arial"/>
          <w:sz w:val="22"/>
          <w:szCs w:val="22"/>
        </w:rPr>
        <w:t>F</w:t>
      </w:r>
      <w:r w:rsidR="00D9661B" w:rsidRPr="00D9661B">
        <w:rPr>
          <w:rFonts w:cs="Arial"/>
          <w:sz w:val="22"/>
          <w:szCs w:val="22"/>
          <w:vertAlign w:val="subscript"/>
        </w:rPr>
        <w:t>ref</w:t>
      </w:r>
      <w:proofErr w:type="spellEnd"/>
      <w:r w:rsidR="00D9661B">
        <w:rPr>
          <w:rFonts w:cs="Arial"/>
          <w:sz w:val="22"/>
          <w:szCs w:val="22"/>
        </w:rPr>
        <w:t>.</w:t>
      </w:r>
      <w:r w:rsidR="00663E16" w:rsidRPr="00CA2E72">
        <w:rPr>
          <w:rFonts w:cs="Arial"/>
          <w:sz w:val="22"/>
          <w:szCs w:val="22"/>
        </w:rPr>
        <w:t xml:space="preserve"> </w:t>
      </w:r>
    </w:p>
    <w:p w14:paraId="29924D3B" w14:textId="0BA2FE2C" w:rsidR="00663E16" w:rsidRPr="00CA2E72" w:rsidRDefault="00663E16" w:rsidP="00FC1388">
      <w:pPr>
        <w:pStyle w:val="BodyText"/>
        <w:spacing w:before="120"/>
        <w:rPr>
          <w:rFonts w:cs="Arial"/>
          <w:sz w:val="22"/>
          <w:szCs w:val="22"/>
        </w:rPr>
      </w:pPr>
      <w:r w:rsidRPr="00CA2E72">
        <w:rPr>
          <w:rFonts w:cs="Arial"/>
          <w:sz w:val="22"/>
          <w:szCs w:val="22"/>
        </w:rPr>
        <w:t xml:space="preserve">Consistent with the </w:t>
      </w:r>
      <w:r>
        <w:rPr>
          <w:rFonts w:cs="Arial"/>
          <w:sz w:val="22"/>
          <w:szCs w:val="22"/>
        </w:rPr>
        <w:t>increase</w:t>
      </w:r>
      <w:r w:rsidRPr="00CA2E72">
        <w:rPr>
          <w:rFonts w:cs="Arial"/>
          <w:sz w:val="22"/>
          <w:szCs w:val="22"/>
        </w:rPr>
        <w:t xml:space="preserve"> in age at full recruitment into the f</w:t>
      </w:r>
      <w:r w:rsidR="0041725D">
        <w:rPr>
          <w:rFonts w:cs="Arial"/>
          <w:sz w:val="22"/>
          <w:szCs w:val="22"/>
        </w:rPr>
        <w:t xml:space="preserve">ishery, the partial recruitment (PR) </w:t>
      </w:r>
      <w:r w:rsidRPr="00CA2E72">
        <w:rPr>
          <w:rFonts w:cs="Arial"/>
          <w:sz w:val="22"/>
          <w:szCs w:val="22"/>
        </w:rPr>
        <w:t xml:space="preserve">at age for EGB </w:t>
      </w:r>
      <w:r w:rsidR="006B4458">
        <w:rPr>
          <w:rFonts w:cs="Arial"/>
          <w:sz w:val="22"/>
          <w:szCs w:val="22"/>
        </w:rPr>
        <w:t>Haddock</w:t>
      </w:r>
      <w:r w:rsidRPr="00CA2E72">
        <w:rPr>
          <w:rFonts w:cs="Arial"/>
          <w:sz w:val="22"/>
          <w:szCs w:val="22"/>
        </w:rPr>
        <w:t xml:space="preserve"> is normalized to ages 4</w:t>
      </w:r>
      <w:r w:rsidR="0041725D">
        <w:rPr>
          <w:rFonts w:cs="Arial"/>
          <w:sz w:val="22"/>
          <w:szCs w:val="22"/>
        </w:rPr>
        <w:t>–</w:t>
      </w:r>
      <w:r w:rsidRPr="00CA2E72">
        <w:rPr>
          <w:rFonts w:cs="Arial"/>
          <w:sz w:val="22"/>
          <w:szCs w:val="22"/>
        </w:rPr>
        <w:t>8 population weighted F for 1969 to 2002 and to ages 5</w:t>
      </w:r>
      <w:r w:rsidR="0041725D">
        <w:rPr>
          <w:rFonts w:cs="Arial"/>
          <w:sz w:val="22"/>
          <w:szCs w:val="22"/>
        </w:rPr>
        <w:t>–</w:t>
      </w:r>
      <w:r w:rsidRPr="00CA2E72">
        <w:rPr>
          <w:rFonts w:cs="Arial"/>
          <w:sz w:val="22"/>
          <w:szCs w:val="22"/>
        </w:rPr>
        <w:t>8 population weighted F from 2003 onwards (</w:t>
      </w:r>
      <w:r w:rsidR="0073502B" w:rsidRPr="0073502B">
        <w:rPr>
          <w:sz w:val="22"/>
          <w:szCs w:val="22"/>
        </w:rPr>
        <w:t xml:space="preserve">Table </w:t>
      </w:r>
      <w:r w:rsidR="00E161C9" w:rsidRPr="0073502B">
        <w:rPr>
          <w:sz w:val="22"/>
          <w:szCs w:val="22"/>
        </w:rPr>
        <w:t>2</w:t>
      </w:r>
      <w:r w:rsidR="00E161C9">
        <w:rPr>
          <w:sz w:val="22"/>
          <w:szCs w:val="22"/>
        </w:rPr>
        <w:t>6</w:t>
      </w:r>
      <w:r w:rsidRPr="00CE4657">
        <w:rPr>
          <w:rFonts w:cs="Arial"/>
          <w:sz w:val="22"/>
          <w:szCs w:val="22"/>
        </w:rPr>
        <w:t>;</w:t>
      </w:r>
      <w:r w:rsidR="00CE4657" w:rsidRPr="00CE4657">
        <w:rPr>
          <w:rFonts w:cs="Arial"/>
          <w:sz w:val="22"/>
          <w:szCs w:val="22"/>
        </w:rPr>
        <w:t xml:space="preserve"> </w:t>
      </w:r>
      <w:r w:rsidR="00975D59">
        <w:fldChar w:fldCharType="begin"/>
      </w:r>
      <w:r w:rsidR="00975D59">
        <w:instrText xml:space="preserve"> REF _Ref245105184 \h  \* MERGEFORMAT </w:instrText>
      </w:r>
      <w:r w:rsidR="00975D59">
        <w:fldChar w:fldCharType="separate"/>
      </w:r>
      <w:r w:rsidR="00A6674F" w:rsidRPr="00A6674F">
        <w:rPr>
          <w:rFonts w:cs="Arial"/>
          <w:sz w:val="22"/>
          <w:szCs w:val="22"/>
        </w:rPr>
        <w:t xml:space="preserve">Figure </w:t>
      </w:r>
      <w:r w:rsidR="00975D59">
        <w:fldChar w:fldCharType="end"/>
      </w:r>
      <w:r w:rsidR="006952CB" w:rsidRPr="007056F0">
        <w:rPr>
          <w:sz w:val="22"/>
          <w:szCs w:val="22"/>
        </w:rPr>
        <w:t>2</w:t>
      </w:r>
      <w:r w:rsidR="006952CB">
        <w:rPr>
          <w:sz w:val="22"/>
          <w:szCs w:val="22"/>
        </w:rPr>
        <w:t>7</w:t>
      </w:r>
      <w:r w:rsidRPr="00CA2E72">
        <w:rPr>
          <w:rFonts w:cs="Arial"/>
          <w:sz w:val="22"/>
          <w:szCs w:val="22"/>
        </w:rPr>
        <w:t xml:space="preserve">). Average </w:t>
      </w:r>
      <w:r w:rsidR="0041725D">
        <w:rPr>
          <w:rFonts w:cs="Arial"/>
          <w:sz w:val="22"/>
          <w:szCs w:val="22"/>
        </w:rPr>
        <w:t>PR</w:t>
      </w:r>
      <w:r w:rsidR="00870D63">
        <w:rPr>
          <w:rFonts w:cs="Arial"/>
          <w:sz w:val="22"/>
          <w:szCs w:val="22"/>
        </w:rPr>
        <w:t xml:space="preserve"> estimates are</w:t>
      </w:r>
      <w:r w:rsidRPr="00CA2E72">
        <w:rPr>
          <w:rFonts w:cs="Arial"/>
          <w:sz w:val="22"/>
          <w:szCs w:val="22"/>
        </w:rPr>
        <w:t xml:space="preserve"> less variable when weighted by population numbers and </w:t>
      </w:r>
      <w:r w:rsidR="00A53330">
        <w:rPr>
          <w:rFonts w:cs="Arial"/>
          <w:sz w:val="22"/>
          <w:szCs w:val="22"/>
        </w:rPr>
        <w:t>are</w:t>
      </w:r>
      <w:r w:rsidRPr="00CA2E72">
        <w:rPr>
          <w:rFonts w:cs="Arial"/>
          <w:sz w:val="22"/>
          <w:szCs w:val="22"/>
        </w:rPr>
        <w:t xml:space="preserve"> considered more appropriate than the unweighted average.</w:t>
      </w:r>
      <w:r w:rsidR="005E23E9">
        <w:rPr>
          <w:rFonts w:cs="Arial"/>
          <w:sz w:val="22"/>
          <w:szCs w:val="22"/>
        </w:rPr>
        <w:t xml:space="preserve"> The 10</w:t>
      </w:r>
      <w:r w:rsidR="0041725D">
        <w:rPr>
          <w:rFonts w:cs="Arial"/>
          <w:sz w:val="22"/>
          <w:szCs w:val="22"/>
        </w:rPr>
        <w:t>-</w:t>
      </w:r>
      <w:r w:rsidR="005E23E9">
        <w:rPr>
          <w:rFonts w:cs="Arial"/>
          <w:sz w:val="22"/>
          <w:szCs w:val="22"/>
        </w:rPr>
        <w:t xml:space="preserve">year average PR values for </w:t>
      </w:r>
      <w:r w:rsidR="006952CB" w:rsidRPr="006952CB">
        <w:rPr>
          <w:rFonts w:cs="Arial"/>
          <w:sz w:val="22"/>
          <w:szCs w:val="22"/>
        </w:rPr>
        <w:t>200</w:t>
      </w:r>
      <w:r w:rsidR="006952CB" w:rsidRPr="00830048">
        <w:rPr>
          <w:rFonts w:cs="Arial"/>
          <w:sz w:val="22"/>
          <w:szCs w:val="22"/>
        </w:rPr>
        <w:t>7</w:t>
      </w:r>
      <w:r w:rsidR="0041725D">
        <w:rPr>
          <w:rFonts w:cs="Arial"/>
          <w:sz w:val="22"/>
          <w:szCs w:val="22"/>
        </w:rPr>
        <w:t>–</w:t>
      </w:r>
      <w:r w:rsidR="006952CB" w:rsidRPr="006952CB">
        <w:rPr>
          <w:rFonts w:cs="Arial"/>
          <w:sz w:val="22"/>
          <w:szCs w:val="22"/>
        </w:rPr>
        <w:t>2016</w:t>
      </w:r>
      <w:r w:rsidR="00CB20B5">
        <w:rPr>
          <w:rFonts w:cs="Arial"/>
          <w:sz w:val="22"/>
          <w:szCs w:val="22"/>
        </w:rPr>
        <w:t xml:space="preserve"> </w:t>
      </w:r>
      <w:r w:rsidR="005E23E9">
        <w:rPr>
          <w:rFonts w:cs="Arial"/>
          <w:sz w:val="22"/>
          <w:szCs w:val="22"/>
        </w:rPr>
        <w:t xml:space="preserve">were used for projections of stock abundance </w:t>
      </w:r>
      <w:r w:rsidR="005E23E9" w:rsidRPr="006952CB">
        <w:rPr>
          <w:rFonts w:cs="Arial"/>
          <w:sz w:val="22"/>
          <w:szCs w:val="22"/>
        </w:rPr>
        <w:t xml:space="preserve">in </w:t>
      </w:r>
      <w:r w:rsidR="006952CB" w:rsidRPr="006952CB">
        <w:rPr>
          <w:rFonts w:cs="Arial"/>
          <w:sz w:val="22"/>
          <w:szCs w:val="22"/>
        </w:rPr>
        <w:t>201</w:t>
      </w:r>
      <w:r w:rsidR="006952CB" w:rsidRPr="00830048">
        <w:rPr>
          <w:rFonts w:cs="Arial"/>
          <w:sz w:val="22"/>
          <w:szCs w:val="22"/>
        </w:rPr>
        <w:t>8</w:t>
      </w:r>
      <w:r w:rsidR="006952CB" w:rsidRPr="006952CB">
        <w:rPr>
          <w:rFonts w:cs="Arial"/>
          <w:sz w:val="22"/>
          <w:szCs w:val="22"/>
        </w:rPr>
        <w:t xml:space="preserve"> </w:t>
      </w:r>
      <w:r w:rsidR="005E23E9" w:rsidRPr="006952CB">
        <w:rPr>
          <w:rFonts w:cs="Arial"/>
          <w:sz w:val="22"/>
          <w:szCs w:val="22"/>
        </w:rPr>
        <w:t xml:space="preserve">and </w:t>
      </w:r>
      <w:r w:rsidR="006952CB" w:rsidRPr="006952CB">
        <w:rPr>
          <w:rFonts w:cs="Arial"/>
          <w:sz w:val="22"/>
          <w:szCs w:val="22"/>
        </w:rPr>
        <w:t xml:space="preserve">2019 </w:t>
      </w:r>
      <w:r w:rsidR="005E23E9" w:rsidRPr="006952CB">
        <w:rPr>
          <w:rFonts w:cs="Arial"/>
          <w:sz w:val="22"/>
          <w:szCs w:val="22"/>
        </w:rPr>
        <w:t>(</w:t>
      </w:r>
      <w:r w:rsidR="00776935">
        <w:rPr>
          <w:rFonts w:cs="Arial"/>
          <w:sz w:val="22"/>
          <w:szCs w:val="22"/>
        </w:rPr>
        <w:t>Table 27; Figure </w:t>
      </w:r>
      <w:r w:rsidR="006952CB">
        <w:rPr>
          <w:rFonts w:cs="Arial"/>
          <w:sz w:val="22"/>
          <w:szCs w:val="22"/>
        </w:rPr>
        <w:t>27</w:t>
      </w:r>
      <w:r w:rsidR="005E23E9">
        <w:rPr>
          <w:rFonts w:cs="Arial"/>
          <w:sz w:val="22"/>
          <w:szCs w:val="22"/>
        </w:rPr>
        <w:t>)</w:t>
      </w:r>
      <w:r w:rsidR="000B7831">
        <w:rPr>
          <w:rFonts w:cs="Arial"/>
          <w:sz w:val="22"/>
          <w:szCs w:val="22"/>
        </w:rPr>
        <w:t>, except for</w:t>
      </w:r>
      <w:r w:rsidR="006952CB">
        <w:rPr>
          <w:rFonts w:cs="Arial"/>
          <w:sz w:val="22"/>
          <w:szCs w:val="22"/>
        </w:rPr>
        <w:t xml:space="preserve"> </w:t>
      </w:r>
      <w:r w:rsidR="000B7831">
        <w:rPr>
          <w:rFonts w:cs="Arial"/>
          <w:sz w:val="22"/>
          <w:szCs w:val="22"/>
        </w:rPr>
        <w:t>t</w:t>
      </w:r>
      <w:r w:rsidR="006952CB">
        <w:rPr>
          <w:rFonts w:cs="Arial"/>
          <w:sz w:val="22"/>
          <w:szCs w:val="22"/>
        </w:rPr>
        <w:t xml:space="preserve">he 2013 year class </w:t>
      </w:r>
      <w:r w:rsidR="000B7831">
        <w:rPr>
          <w:rFonts w:cs="Arial"/>
          <w:sz w:val="22"/>
          <w:szCs w:val="22"/>
        </w:rPr>
        <w:t>where the</w:t>
      </w:r>
      <w:r w:rsidR="006952CB">
        <w:rPr>
          <w:rFonts w:cs="Arial"/>
          <w:sz w:val="22"/>
          <w:szCs w:val="22"/>
        </w:rPr>
        <w:t xml:space="preserve"> PR values reflect the 2010 year class. </w:t>
      </w:r>
    </w:p>
    <w:p w14:paraId="58A88108" w14:textId="77777777" w:rsidR="00663E16" w:rsidRPr="0067560C" w:rsidRDefault="00663E16" w:rsidP="0067560C">
      <w:pPr>
        <w:pStyle w:val="Heading1"/>
        <w:keepNext w:val="0"/>
        <w:suppressAutoHyphens/>
        <w:spacing w:before="360" w:after="120"/>
        <w:rPr>
          <w:rFonts w:ascii="Arial" w:hAnsi="Arial"/>
          <w:caps/>
          <w:color w:val="000000"/>
          <w:sz w:val="24"/>
          <w:szCs w:val="24"/>
          <w:lang w:val="en-CA"/>
        </w:rPr>
      </w:pPr>
      <w:bookmarkStart w:id="20" w:name="_Toc72222643"/>
      <w:r w:rsidRPr="0067560C">
        <w:rPr>
          <w:rFonts w:ascii="Arial" w:hAnsi="Arial"/>
          <w:caps/>
          <w:color w:val="000000"/>
          <w:sz w:val="24"/>
          <w:szCs w:val="24"/>
          <w:lang w:val="en-CA"/>
        </w:rPr>
        <w:t>PRODUCTIVITY</w:t>
      </w:r>
      <w:bookmarkEnd w:id="20"/>
    </w:p>
    <w:p w14:paraId="47CCB39A" w14:textId="4EC2D52A" w:rsidR="00663E16" w:rsidRPr="00B84E7B" w:rsidRDefault="00E61D34" w:rsidP="00FC1388">
      <w:pPr>
        <w:pStyle w:val="BodyText"/>
        <w:spacing w:before="120"/>
        <w:rPr>
          <w:rFonts w:cs="Arial"/>
          <w:sz w:val="22"/>
          <w:szCs w:val="22"/>
        </w:rPr>
      </w:pPr>
      <w:r>
        <w:rPr>
          <w:rFonts w:cs="Arial"/>
          <w:sz w:val="22"/>
          <w:szCs w:val="22"/>
        </w:rPr>
        <w:t>Recruitment, spatial distribution, age structure</w:t>
      </w:r>
      <w:r w:rsidR="0041725D">
        <w:rPr>
          <w:rFonts w:cs="Arial"/>
          <w:sz w:val="22"/>
          <w:szCs w:val="22"/>
        </w:rPr>
        <w:t>,</w:t>
      </w:r>
      <w:r>
        <w:rPr>
          <w:rFonts w:cs="Arial"/>
          <w:sz w:val="22"/>
          <w:szCs w:val="22"/>
        </w:rPr>
        <w:t xml:space="preserve"> and growth generally reflect changes in the productive potential.</w:t>
      </w:r>
      <w:r w:rsidR="00CB20B5">
        <w:rPr>
          <w:rFonts w:cs="Arial"/>
          <w:sz w:val="22"/>
          <w:szCs w:val="22"/>
        </w:rPr>
        <w:t xml:space="preserve"> </w:t>
      </w:r>
      <w:r w:rsidR="00663E16" w:rsidRPr="00CA2E72">
        <w:rPr>
          <w:rFonts w:cs="Arial"/>
          <w:sz w:val="22"/>
          <w:szCs w:val="22"/>
        </w:rPr>
        <w:t>Recruitment, while highly variable, has generally been higher when adult biomass has been above 40,000 </w:t>
      </w:r>
      <w:proofErr w:type="spellStart"/>
      <w:r w:rsidR="00663E16" w:rsidRPr="00B84E7B">
        <w:rPr>
          <w:rFonts w:cs="Arial"/>
          <w:sz w:val="22"/>
          <w:szCs w:val="22"/>
        </w:rPr>
        <w:t>mt</w:t>
      </w:r>
      <w:proofErr w:type="spellEnd"/>
      <w:r w:rsidR="00D71218">
        <w:rPr>
          <w:rFonts w:cs="Arial"/>
          <w:sz w:val="22"/>
          <w:szCs w:val="22"/>
        </w:rPr>
        <w:t xml:space="preserve"> (Figure </w:t>
      </w:r>
      <w:r w:rsidR="006952CB">
        <w:rPr>
          <w:rFonts w:cs="Arial"/>
          <w:sz w:val="22"/>
          <w:szCs w:val="22"/>
        </w:rPr>
        <w:t>28</w:t>
      </w:r>
      <w:r w:rsidR="00D71218">
        <w:rPr>
          <w:rFonts w:cs="Arial"/>
          <w:sz w:val="22"/>
          <w:szCs w:val="22"/>
        </w:rPr>
        <w:t>)</w:t>
      </w:r>
      <w:r w:rsidR="00663E16" w:rsidRPr="00B84E7B">
        <w:rPr>
          <w:rFonts w:cs="Arial"/>
          <w:sz w:val="22"/>
          <w:szCs w:val="22"/>
        </w:rPr>
        <w:t>.</w:t>
      </w:r>
      <w:r w:rsidR="00663E16" w:rsidRPr="00CA2E72">
        <w:rPr>
          <w:rFonts w:cs="Arial"/>
          <w:sz w:val="22"/>
          <w:szCs w:val="22"/>
        </w:rPr>
        <w:t xml:space="preserve"> Since 1969, only the 1975, 1978, 2000, 2003</w:t>
      </w:r>
      <w:r w:rsidR="001E2C6F">
        <w:rPr>
          <w:rFonts w:cs="Arial"/>
          <w:sz w:val="22"/>
          <w:szCs w:val="22"/>
        </w:rPr>
        <w:t>, 2010</w:t>
      </w:r>
      <w:r w:rsidR="00D03908">
        <w:rPr>
          <w:rFonts w:cs="Arial"/>
          <w:sz w:val="22"/>
          <w:szCs w:val="22"/>
        </w:rPr>
        <w:t>, 2011</w:t>
      </w:r>
      <w:r w:rsidR="00E63B52">
        <w:rPr>
          <w:rFonts w:cs="Arial"/>
          <w:sz w:val="22"/>
          <w:szCs w:val="22"/>
        </w:rPr>
        <w:t>,</w:t>
      </w:r>
      <w:r w:rsidR="00E52288">
        <w:rPr>
          <w:rFonts w:cs="Arial"/>
          <w:sz w:val="22"/>
          <w:szCs w:val="22"/>
        </w:rPr>
        <w:t xml:space="preserve"> </w:t>
      </w:r>
      <w:r w:rsidR="00663E16" w:rsidRPr="00CA2E72">
        <w:rPr>
          <w:rFonts w:cs="Arial"/>
          <w:sz w:val="22"/>
          <w:szCs w:val="22"/>
        </w:rPr>
        <w:t>201</w:t>
      </w:r>
      <w:r w:rsidR="00D03908">
        <w:rPr>
          <w:rFonts w:cs="Arial"/>
          <w:sz w:val="22"/>
          <w:szCs w:val="22"/>
        </w:rPr>
        <w:t>3</w:t>
      </w:r>
      <w:r w:rsidR="00D61208">
        <w:rPr>
          <w:rFonts w:cs="Arial"/>
          <w:sz w:val="22"/>
          <w:szCs w:val="22"/>
        </w:rPr>
        <w:t>,</w:t>
      </w:r>
      <w:r w:rsidR="00663E16" w:rsidRPr="00CA2E72">
        <w:rPr>
          <w:rFonts w:cs="Arial"/>
          <w:sz w:val="22"/>
          <w:szCs w:val="22"/>
        </w:rPr>
        <w:t xml:space="preserve"> </w:t>
      </w:r>
      <w:r w:rsidR="00E63B52">
        <w:rPr>
          <w:rFonts w:cs="Arial"/>
          <w:sz w:val="22"/>
          <w:szCs w:val="22"/>
        </w:rPr>
        <w:t xml:space="preserve">and 2015 </w:t>
      </w:r>
      <w:r w:rsidR="00663E16" w:rsidRPr="00CA2E72">
        <w:rPr>
          <w:rFonts w:cs="Arial"/>
          <w:sz w:val="22"/>
          <w:szCs w:val="22"/>
        </w:rPr>
        <w:t>year</w:t>
      </w:r>
      <w:r w:rsidR="00E2615C">
        <w:rPr>
          <w:rFonts w:cs="Arial"/>
          <w:sz w:val="22"/>
          <w:szCs w:val="22"/>
        </w:rPr>
        <w:t xml:space="preserve"> </w:t>
      </w:r>
      <w:r w:rsidR="00663E16" w:rsidRPr="00CA2E72">
        <w:rPr>
          <w:rFonts w:cs="Arial"/>
          <w:sz w:val="22"/>
          <w:szCs w:val="22"/>
        </w:rPr>
        <w:t xml:space="preserve">classes have been above the average abundance </w:t>
      </w:r>
      <w:r w:rsidR="001E2C6F">
        <w:rPr>
          <w:rFonts w:cs="Arial"/>
          <w:sz w:val="22"/>
          <w:szCs w:val="22"/>
        </w:rPr>
        <w:t xml:space="preserve">of </w:t>
      </w:r>
      <w:r w:rsidR="00E63B52">
        <w:rPr>
          <w:rFonts w:cs="Arial"/>
          <w:sz w:val="22"/>
          <w:szCs w:val="22"/>
        </w:rPr>
        <w:t>38.9</w:t>
      </w:r>
      <w:r w:rsidR="001E2C6F">
        <w:rPr>
          <w:rFonts w:cs="Arial"/>
          <w:sz w:val="22"/>
          <w:szCs w:val="22"/>
        </w:rPr>
        <w:t xml:space="preserve"> million age</w:t>
      </w:r>
      <w:r w:rsidR="0041725D">
        <w:rPr>
          <w:rFonts w:cs="Arial"/>
          <w:sz w:val="22"/>
          <w:szCs w:val="22"/>
        </w:rPr>
        <w:t xml:space="preserve"> 1</w:t>
      </w:r>
      <w:r w:rsidR="001E2C6F">
        <w:rPr>
          <w:rFonts w:cs="Arial"/>
          <w:sz w:val="22"/>
          <w:szCs w:val="22"/>
        </w:rPr>
        <w:t xml:space="preserve"> fish </w:t>
      </w:r>
      <w:r w:rsidR="00A53330">
        <w:rPr>
          <w:rFonts w:cs="Arial"/>
          <w:sz w:val="22"/>
          <w:szCs w:val="22"/>
        </w:rPr>
        <w:t>for</w:t>
      </w:r>
      <w:r w:rsidR="00663E16" w:rsidRPr="00CA2E72">
        <w:rPr>
          <w:rFonts w:cs="Arial"/>
          <w:sz w:val="22"/>
          <w:szCs w:val="22"/>
        </w:rPr>
        <w:t xml:space="preserve"> year</w:t>
      </w:r>
      <w:r w:rsidR="00E2615C">
        <w:rPr>
          <w:rFonts w:cs="Arial"/>
          <w:sz w:val="22"/>
          <w:szCs w:val="22"/>
        </w:rPr>
        <w:t xml:space="preserve"> </w:t>
      </w:r>
      <w:r w:rsidR="00663E16" w:rsidRPr="00CA2E72">
        <w:rPr>
          <w:rFonts w:cs="Arial"/>
          <w:sz w:val="22"/>
          <w:szCs w:val="22"/>
        </w:rPr>
        <w:t>classes observed during the period 1931</w:t>
      </w:r>
      <w:r w:rsidR="0041725D">
        <w:rPr>
          <w:rFonts w:cs="Arial"/>
          <w:sz w:val="22"/>
          <w:szCs w:val="22"/>
        </w:rPr>
        <w:t>–</w:t>
      </w:r>
      <w:r w:rsidR="0073502B">
        <w:rPr>
          <w:rFonts w:cs="Arial"/>
          <w:sz w:val="22"/>
          <w:szCs w:val="22"/>
        </w:rPr>
        <w:t>19</w:t>
      </w:r>
      <w:r w:rsidR="00663E16" w:rsidRPr="00CA2E72">
        <w:rPr>
          <w:rFonts w:cs="Arial"/>
          <w:sz w:val="22"/>
          <w:szCs w:val="22"/>
        </w:rPr>
        <w:t>55</w:t>
      </w:r>
      <w:r w:rsidR="0073502B">
        <w:rPr>
          <w:rFonts w:cs="Arial"/>
          <w:sz w:val="22"/>
          <w:szCs w:val="22"/>
        </w:rPr>
        <w:t xml:space="preserve"> and 1969</w:t>
      </w:r>
      <w:r w:rsidR="0041725D">
        <w:rPr>
          <w:rFonts w:cs="Arial"/>
          <w:sz w:val="22"/>
          <w:szCs w:val="22"/>
        </w:rPr>
        <w:t>–</w:t>
      </w:r>
      <w:r w:rsidR="00E63B52">
        <w:rPr>
          <w:rFonts w:cs="Arial"/>
          <w:sz w:val="22"/>
          <w:szCs w:val="22"/>
        </w:rPr>
        <w:t>2016</w:t>
      </w:r>
      <w:r w:rsidR="00663E16" w:rsidRPr="00CA2E72">
        <w:rPr>
          <w:rFonts w:cs="Arial"/>
          <w:sz w:val="22"/>
          <w:szCs w:val="22"/>
        </w:rPr>
        <w:t>.</w:t>
      </w:r>
      <w:r w:rsidR="00663E16" w:rsidRPr="00CA2E72">
        <w:rPr>
          <w:rFonts w:cs="Arial"/>
          <w:noProof/>
          <w:sz w:val="22"/>
          <w:szCs w:val="22"/>
        </w:rPr>
        <w:t xml:space="preserve"> </w:t>
      </w:r>
      <w:r w:rsidR="00663E16" w:rsidRPr="00B84E7B">
        <w:rPr>
          <w:rFonts w:cs="Arial"/>
          <w:sz w:val="22"/>
          <w:szCs w:val="22"/>
        </w:rPr>
        <w:t>The very high</w:t>
      </w:r>
      <w:r w:rsidR="00E2615C">
        <w:rPr>
          <w:rFonts w:cs="Arial"/>
          <w:sz w:val="22"/>
          <w:szCs w:val="22"/>
        </w:rPr>
        <w:t xml:space="preserve"> 3+</w:t>
      </w:r>
      <w:r w:rsidR="00663E16" w:rsidRPr="00B84E7B">
        <w:rPr>
          <w:rFonts w:cs="Arial"/>
          <w:sz w:val="22"/>
          <w:szCs w:val="22"/>
        </w:rPr>
        <w:t xml:space="preserve"> biomass (</w:t>
      </w:r>
      <w:r w:rsidR="008D71DD">
        <w:rPr>
          <w:rFonts w:cs="Arial"/>
          <w:sz w:val="22"/>
          <w:szCs w:val="22"/>
        </w:rPr>
        <w:t xml:space="preserve">generally </w:t>
      </w:r>
      <w:r w:rsidR="00663E16" w:rsidRPr="00B84E7B">
        <w:rPr>
          <w:rFonts w:cs="Arial"/>
          <w:sz w:val="22"/>
          <w:szCs w:val="22"/>
        </w:rPr>
        <w:t xml:space="preserve">greater than </w:t>
      </w:r>
      <w:r w:rsidR="004A7519" w:rsidRPr="00B84E7B">
        <w:rPr>
          <w:rFonts w:cs="Arial"/>
          <w:sz w:val="22"/>
          <w:szCs w:val="22"/>
        </w:rPr>
        <w:t xml:space="preserve">about </w:t>
      </w:r>
      <w:r w:rsidR="008D71DD">
        <w:rPr>
          <w:rFonts w:cs="Arial"/>
          <w:sz w:val="22"/>
          <w:szCs w:val="22"/>
        </w:rPr>
        <w:t>80</w:t>
      </w:r>
      <w:r w:rsidR="00663E16" w:rsidRPr="00B84E7B">
        <w:rPr>
          <w:rFonts w:cs="Arial"/>
          <w:sz w:val="22"/>
          <w:szCs w:val="22"/>
        </w:rPr>
        <w:t xml:space="preserve">,000 </w:t>
      </w:r>
      <w:proofErr w:type="spellStart"/>
      <w:r w:rsidR="00663E16" w:rsidRPr="00B84E7B">
        <w:rPr>
          <w:rFonts w:cs="Arial"/>
          <w:sz w:val="22"/>
          <w:szCs w:val="22"/>
        </w:rPr>
        <w:t>mt</w:t>
      </w:r>
      <w:proofErr w:type="spellEnd"/>
      <w:r w:rsidR="00663E16" w:rsidRPr="00B84E7B">
        <w:rPr>
          <w:rFonts w:cs="Arial"/>
          <w:sz w:val="22"/>
          <w:szCs w:val="22"/>
        </w:rPr>
        <w:t xml:space="preserve">) observed since 2006 has produced </w:t>
      </w:r>
      <w:r w:rsidR="00EF0293">
        <w:rPr>
          <w:rFonts w:cs="Arial"/>
          <w:sz w:val="22"/>
          <w:szCs w:val="22"/>
        </w:rPr>
        <w:t xml:space="preserve">two </w:t>
      </w:r>
      <w:r w:rsidR="00663E16" w:rsidRPr="00B84E7B">
        <w:rPr>
          <w:rFonts w:cs="Arial"/>
          <w:sz w:val="22"/>
          <w:szCs w:val="22"/>
        </w:rPr>
        <w:t>exceptional year class</w:t>
      </w:r>
      <w:r w:rsidR="006D104C">
        <w:rPr>
          <w:rFonts w:cs="Arial"/>
          <w:sz w:val="22"/>
          <w:szCs w:val="22"/>
        </w:rPr>
        <w:t>es</w:t>
      </w:r>
      <w:r w:rsidR="004A7519" w:rsidRPr="00B84E7B">
        <w:rPr>
          <w:rFonts w:cs="Arial"/>
          <w:sz w:val="22"/>
          <w:szCs w:val="22"/>
        </w:rPr>
        <w:t xml:space="preserve"> </w:t>
      </w:r>
      <w:r w:rsidR="00663E16" w:rsidRPr="00B84E7B">
        <w:rPr>
          <w:rFonts w:cs="Arial"/>
          <w:sz w:val="22"/>
          <w:szCs w:val="22"/>
        </w:rPr>
        <w:t xml:space="preserve">but has </w:t>
      </w:r>
      <w:r w:rsidR="004A7519" w:rsidRPr="00B84E7B">
        <w:rPr>
          <w:rFonts w:cs="Arial"/>
          <w:sz w:val="22"/>
          <w:szCs w:val="22"/>
        </w:rPr>
        <w:t xml:space="preserve">also </w:t>
      </w:r>
      <w:r w:rsidR="00663E16" w:rsidRPr="00B84E7B">
        <w:rPr>
          <w:rFonts w:cs="Arial"/>
          <w:sz w:val="22"/>
          <w:szCs w:val="22"/>
        </w:rPr>
        <w:t xml:space="preserve">produced </w:t>
      </w:r>
      <w:r w:rsidR="00E63B52">
        <w:rPr>
          <w:rFonts w:cs="Arial"/>
          <w:sz w:val="22"/>
          <w:szCs w:val="22"/>
        </w:rPr>
        <w:t>eight</w:t>
      </w:r>
      <w:r w:rsidR="00E63B52" w:rsidRPr="00B84E7B">
        <w:rPr>
          <w:rFonts w:cs="Arial"/>
          <w:sz w:val="22"/>
          <w:szCs w:val="22"/>
        </w:rPr>
        <w:t xml:space="preserve"> </w:t>
      </w:r>
      <w:r w:rsidR="004A7519" w:rsidRPr="00B84E7B">
        <w:rPr>
          <w:rFonts w:cs="Arial"/>
          <w:sz w:val="22"/>
          <w:szCs w:val="22"/>
        </w:rPr>
        <w:t>below</w:t>
      </w:r>
      <w:r w:rsidR="0041725D">
        <w:rPr>
          <w:rFonts w:cs="Arial"/>
          <w:sz w:val="22"/>
          <w:szCs w:val="22"/>
        </w:rPr>
        <w:t>-</w:t>
      </w:r>
      <w:r w:rsidR="004A7519" w:rsidRPr="00B84E7B">
        <w:rPr>
          <w:rFonts w:cs="Arial"/>
          <w:sz w:val="22"/>
          <w:szCs w:val="22"/>
        </w:rPr>
        <w:t>average year classes</w:t>
      </w:r>
      <w:r w:rsidR="00D71218">
        <w:rPr>
          <w:rFonts w:cs="Arial"/>
          <w:sz w:val="22"/>
          <w:szCs w:val="22"/>
        </w:rPr>
        <w:t xml:space="preserve"> (Figure </w:t>
      </w:r>
      <w:r w:rsidR="000B7831">
        <w:rPr>
          <w:rFonts w:cs="Arial"/>
          <w:sz w:val="22"/>
          <w:szCs w:val="22"/>
        </w:rPr>
        <w:t>28</w:t>
      </w:r>
      <w:r w:rsidR="00D71218">
        <w:rPr>
          <w:rFonts w:cs="Arial"/>
          <w:sz w:val="22"/>
          <w:szCs w:val="22"/>
        </w:rPr>
        <w:t>)</w:t>
      </w:r>
      <w:r w:rsidR="00663E16" w:rsidRPr="00B84E7B">
        <w:rPr>
          <w:rFonts w:cs="Arial"/>
          <w:sz w:val="22"/>
          <w:szCs w:val="22"/>
        </w:rPr>
        <w:t>.</w:t>
      </w:r>
    </w:p>
    <w:p w14:paraId="58F7F82F" w14:textId="220CDD70" w:rsidR="00E61D34" w:rsidRPr="00B84E7B" w:rsidRDefault="00663E16" w:rsidP="00FC1388">
      <w:pPr>
        <w:pStyle w:val="BodyText"/>
        <w:spacing w:before="120"/>
        <w:rPr>
          <w:rFonts w:cs="Arial"/>
          <w:sz w:val="22"/>
          <w:szCs w:val="22"/>
        </w:rPr>
      </w:pPr>
      <w:r w:rsidRPr="00CA2E72">
        <w:rPr>
          <w:rFonts w:cs="Arial"/>
          <w:sz w:val="22"/>
          <w:szCs w:val="22"/>
        </w:rPr>
        <w:t>The spatial distribution patterns observed during the most recent bottom trawl surveys were similar to the average patterns over the previous ten years for the spring surveys. Consistent with the pattern observed for previous exceptional year</w:t>
      </w:r>
      <w:r w:rsidR="0041725D">
        <w:rPr>
          <w:rFonts w:cs="Arial"/>
          <w:sz w:val="22"/>
          <w:szCs w:val="22"/>
        </w:rPr>
        <w:t xml:space="preserve"> </w:t>
      </w:r>
      <w:r w:rsidRPr="00CA2E72">
        <w:rPr>
          <w:rFonts w:cs="Arial"/>
          <w:sz w:val="22"/>
          <w:szCs w:val="22"/>
        </w:rPr>
        <w:t>classes, the 20</w:t>
      </w:r>
      <w:r w:rsidR="006A4C16">
        <w:rPr>
          <w:rFonts w:cs="Arial"/>
          <w:sz w:val="22"/>
          <w:szCs w:val="22"/>
        </w:rPr>
        <w:t>1</w:t>
      </w:r>
      <w:r w:rsidR="00D03908">
        <w:rPr>
          <w:rFonts w:cs="Arial"/>
          <w:sz w:val="22"/>
          <w:szCs w:val="22"/>
        </w:rPr>
        <w:t>3</w:t>
      </w:r>
      <w:r w:rsidRPr="00CA2E72">
        <w:rPr>
          <w:rFonts w:cs="Arial"/>
          <w:sz w:val="22"/>
          <w:szCs w:val="22"/>
        </w:rPr>
        <w:t xml:space="preserve"> year</w:t>
      </w:r>
      <w:r w:rsidR="0041725D">
        <w:rPr>
          <w:rFonts w:cs="Arial"/>
          <w:sz w:val="22"/>
          <w:szCs w:val="22"/>
        </w:rPr>
        <w:t xml:space="preserve"> </w:t>
      </w:r>
      <w:r w:rsidRPr="00CA2E72">
        <w:rPr>
          <w:rFonts w:cs="Arial"/>
          <w:sz w:val="22"/>
          <w:szCs w:val="22"/>
        </w:rPr>
        <w:t>class</w:t>
      </w:r>
      <w:r w:rsidR="00F37BDE">
        <w:rPr>
          <w:rFonts w:cs="Arial"/>
          <w:sz w:val="22"/>
          <w:szCs w:val="22"/>
        </w:rPr>
        <w:t xml:space="preserve"> </w:t>
      </w:r>
      <w:r w:rsidRPr="00CA2E72">
        <w:rPr>
          <w:rFonts w:cs="Arial"/>
          <w:sz w:val="22"/>
          <w:szCs w:val="22"/>
        </w:rPr>
        <w:t xml:space="preserve">was widely distributed throughout the survey </w:t>
      </w:r>
      <w:r w:rsidRPr="00B84E7B">
        <w:rPr>
          <w:rFonts w:cs="Arial"/>
          <w:sz w:val="22"/>
          <w:szCs w:val="22"/>
        </w:rPr>
        <w:t>area</w:t>
      </w:r>
      <w:r w:rsidR="006A4C16">
        <w:rPr>
          <w:rFonts w:cs="Arial"/>
          <w:sz w:val="22"/>
          <w:szCs w:val="22"/>
        </w:rPr>
        <w:t xml:space="preserve">, especially during the NMFS spring </w:t>
      </w:r>
      <w:r w:rsidR="00D03908">
        <w:rPr>
          <w:rFonts w:cs="Arial"/>
          <w:sz w:val="22"/>
          <w:szCs w:val="22"/>
        </w:rPr>
        <w:t xml:space="preserve">and fall </w:t>
      </w:r>
      <w:r w:rsidR="006A4C16">
        <w:rPr>
          <w:rFonts w:cs="Arial"/>
          <w:sz w:val="22"/>
          <w:szCs w:val="22"/>
        </w:rPr>
        <w:t>survey</w:t>
      </w:r>
      <w:r w:rsidR="00D03908">
        <w:rPr>
          <w:rFonts w:cs="Arial"/>
          <w:sz w:val="22"/>
          <w:szCs w:val="22"/>
        </w:rPr>
        <w:t>s</w:t>
      </w:r>
      <w:r w:rsidRPr="00B84E7B">
        <w:rPr>
          <w:rFonts w:cs="Arial"/>
          <w:sz w:val="22"/>
          <w:szCs w:val="22"/>
        </w:rPr>
        <w:t xml:space="preserve"> (</w:t>
      </w:r>
      <w:r w:rsidR="00994E39">
        <w:rPr>
          <w:rFonts w:cs="Arial"/>
          <w:sz w:val="22"/>
          <w:szCs w:val="22"/>
        </w:rPr>
        <w:t>Figure</w:t>
      </w:r>
      <w:r w:rsidR="00C56350">
        <w:rPr>
          <w:rFonts w:cs="Arial"/>
          <w:sz w:val="22"/>
          <w:szCs w:val="22"/>
        </w:rPr>
        <w:t>s</w:t>
      </w:r>
      <w:r w:rsidR="00994E39">
        <w:rPr>
          <w:rFonts w:cs="Arial"/>
          <w:sz w:val="22"/>
          <w:szCs w:val="22"/>
        </w:rPr>
        <w:t xml:space="preserve"> </w:t>
      </w:r>
      <w:r w:rsidR="00C56350">
        <w:rPr>
          <w:rFonts w:cs="Arial"/>
          <w:sz w:val="22"/>
          <w:szCs w:val="22"/>
        </w:rPr>
        <w:t>13</w:t>
      </w:r>
      <w:r w:rsidR="0041725D">
        <w:rPr>
          <w:rFonts w:cs="Arial"/>
          <w:sz w:val="22"/>
          <w:szCs w:val="22"/>
        </w:rPr>
        <w:t>–</w:t>
      </w:r>
      <w:r w:rsidR="00C56350">
        <w:rPr>
          <w:rFonts w:cs="Arial"/>
          <w:sz w:val="22"/>
          <w:szCs w:val="22"/>
        </w:rPr>
        <w:t>15</w:t>
      </w:r>
      <w:r w:rsidRPr="00B84E7B">
        <w:rPr>
          <w:rFonts w:cs="Arial"/>
          <w:sz w:val="22"/>
          <w:szCs w:val="22"/>
        </w:rPr>
        <w:t xml:space="preserve">). </w:t>
      </w:r>
      <w:r w:rsidR="00E61D34">
        <w:rPr>
          <w:rFonts w:cs="Arial"/>
          <w:sz w:val="22"/>
          <w:szCs w:val="22"/>
        </w:rPr>
        <w:t>Age structure as reflected in the commercial fishery and RV survey catch at age composition (i.e.</w:t>
      </w:r>
      <w:r w:rsidR="0041725D">
        <w:rPr>
          <w:rFonts w:cs="Arial"/>
          <w:sz w:val="22"/>
          <w:szCs w:val="22"/>
        </w:rPr>
        <w:t>,</w:t>
      </w:r>
      <w:r w:rsidR="00E61D34">
        <w:rPr>
          <w:rFonts w:cs="Arial"/>
          <w:sz w:val="22"/>
          <w:szCs w:val="22"/>
        </w:rPr>
        <w:t xml:space="preserve"> Figures </w:t>
      </w:r>
      <w:r w:rsidR="00C56350">
        <w:rPr>
          <w:rFonts w:cs="Arial"/>
          <w:sz w:val="22"/>
          <w:szCs w:val="22"/>
        </w:rPr>
        <w:t xml:space="preserve">8 </w:t>
      </w:r>
      <w:r w:rsidR="00E61D34">
        <w:rPr>
          <w:rFonts w:cs="Arial"/>
          <w:sz w:val="22"/>
          <w:szCs w:val="22"/>
        </w:rPr>
        <w:t xml:space="preserve">and </w:t>
      </w:r>
      <w:r w:rsidR="00C56350">
        <w:rPr>
          <w:rFonts w:cs="Arial"/>
          <w:sz w:val="22"/>
          <w:szCs w:val="22"/>
        </w:rPr>
        <w:t>17</w:t>
      </w:r>
      <w:r w:rsidR="00E61D34">
        <w:rPr>
          <w:rFonts w:cs="Arial"/>
          <w:sz w:val="22"/>
          <w:szCs w:val="22"/>
        </w:rPr>
        <w:t xml:space="preserve">) indicate higher abundance of older fish </w:t>
      </w:r>
      <w:r w:rsidR="006D104C">
        <w:rPr>
          <w:rFonts w:cs="Arial"/>
          <w:sz w:val="22"/>
          <w:szCs w:val="22"/>
        </w:rPr>
        <w:t>(</w:t>
      </w:r>
      <w:r w:rsidR="00E61D34">
        <w:rPr>
          <w:rFonts w:cs="Arial"/>
          <w:sz w:val="22"/>
          <w:szCs w:val="22"/>
        </w:rPr>
        <w:t>ages 5+) since the mid-2000s</w:t>
      </w:r>
      <w:r w:rsidR="006D3A6B">
        <w:rPr>
          <w:rFonts w:cs="Arial"/>
          <w:sz w:val="22"/>
          <w:szCs w:val="22"/>
        </w:rPr>
        <w:t>.</w:t>
      </w:r>
    </w:p>
    <w:p w14:paraId="5967960D" w14:textId="43A06790" w:rsidR="00EF381F" w:rsidRDefault="00656267" w:rsidP="00FC1388">
      <w:pPr>
        <w:pStyle w:val="BodyText"/>
        <w:spacing w:before="120"/>
        <w:rPr>
          <w:rFonts w:cs="Arial"/>
          <w:sz w:val="22"/>
          <w:szCs w:val="22"/>
        </w:rPr>
      </w:pPr>
      <w:r w:rsidRPr="008C5CBA">
        <w:rPr>
          <w:rFonts w:cs="Arial"/>
          <w:sz w:val="22"/>
          <w:szCs w:val="22"/>
        </w:rPr>
        <w:t>An analysis of condition factor</w:t>
      </w:r>
      <w:r w:rsidR="000D75F4" w:rsidRPr="008C5CBA">
        <w:rPr>
          <w:rFonts w:cs="Arial"/>
          <w:sz w:val="22"/>
          <w:szCs w:val="22"/>
        </w:rPr>
        <w:t xml:space="preserve"> (</w:t>
      </w:r>
      <w:r w:rsidRPr="008C5CBA">
        <w:rPr>
          <w:rFonts w:cs="Arial"/>
          <w:sz w:val="22"/>
          <w:szCs w:val="22"/>
        </w:rPr>
        <w:t>Fulton’s K</w:t>
      </w:r>
      <w:r w:rsidR="000D75F4" w:rsidRPr="008C5CBA">
        <w:rPr>
          <w:rFonts w:cs="Arial"/>
          <w:sz w:val="22"/>
          <w:szCs w:val="22"/>
        </w:rPr>
        <w:t xml:space="preserve">; </w:t>
      </w:r>
      <w:r w:rsidRPr="008C5CBA">
        <w:rPr>
          <w:rFonts w:cs="Arial"/>
          <w:sz w:val="22"/>
          <w:szCs w:val="22"/>
        </w:rPr>
        <w:t>weight/length</w:t>
      </w:r>
      <w:r w:rsidRPr="008C5CBA">
        <w:rPr>
          <w:rFonts w:cs="Arial"/>
          <w:sz w:val="22"/>
          <w:szCs w:val="22"/>
          <w:vertAlign w:val="superscript"/>
        </w:rPr>
        <w:t>3</w:t>
      </w:r>
      <w:r w:rsidRPr="008C5CBA">
        <w:rPr>
          <w:rFonts w:cs="Arial"/>
          <w:sz w:val="22"/>
          <w:szCs w:val="22"/>
        </w:rPr>
        <w:t xml:space="preserve">) </w:t>
      </w:r>
      <w:r w:rsidR="00EA1B12" w:rsidRPr="008C5CBA">
        <w:rPr>
          <w:rFonts w:cs="Arial"/>
          <w:sz w:val="22"/>
          <w:szCs w:val="22"/>
        </w:rPr>
        <w:t xml:space="preserve">was conducted </w:t>
      </w:r>
      <w:r w:rsidR="000D75F4" w:rsidRPr="008C5CBA">
        <w:rPr>
          <w:rFonts w:cs="Arial"/>
          <w:sz w:val="22"/>
          <w:szCs w:val="22"/>
        </w:rPr>
        <w:t xml:space="preserve">using </w:t>
      </w:r>
      <w:r w:rsidR="00EA1B12" w:rsidRPr="008C5CBA">
        <w:rPr>
          <w:rFonts w:cs="Arial"/>
          <w:sz w:val="22"/>
          <w:szCs w:val="22"/>
        </w:rPr>
        <w:t xml:space="preserve">available individual </w:t>
      </w:r>
      <w:r w:rsidR="000D75F4" w:rsidRPr="008C5CBA">
        <w:rPr>
          <w:rFonts w:cs="Arial"/>
          <w:sz w:val="22"/>
          <w:szCs w:val="22"/>
        </w:rPr>
        <w:t>length and weight data from the DFO</w:t>
      </w:r>
      <w:r w:rsidR="00EA1B12" w:rsidRPr="008C5CBA">
        <w:rPr>
          <w:rFonts w:cs="Arial"/>
          <w:sz w:val="22"/>
          <w:szCs w:val="22"/>
        </w:rPr>
        <w:t xml:space="preserve"> (1987</w:t>
      </w:r>
      <w:r w:rsidR="0041725D">
        <w:rPr>
          <w:rFonts w:cs="Arial"/>
          <w:sz w:val="22"/>
          <w:szCs w:val="22"/>
        </w:rPr>
        <w:t>–</w:t>
      </w:r>
      <w:r w:rsidR="00A827D1" w:rsidRPr="008C5CBA">
        <w:rPr>
          <w:rFonts w:cs="Arial"/>
          <w:sz w:val="22"/>
          <w:szCs w:val="22"/>
        </w:rPr>
        <w:t>201</w:t>
      </w:r>
      <w:r w:rsidR="00A827D1">
        <w:rPr>
          <w:rFonts w:cs="Arial"/>
          <w:sz w:val="22"/>
          <w:szCs w:val="22"/>
        </w:rPr>
        <w:t>7</w:t>
      </w:r>
      <w:r w:rsidR="00EA1B12" w:rsidRPr="008C5CBA">
        <w:rPr>
          <w:rFonts w:cs="Arial"/>
          <w:sz w:val="22"/>
          <w:szCs w:val="22"/>
        </w:rPr>
        <w:t>)</w:t>
      </w:r>
      <w:r w:rsidR="0041725D">
        <w:rPr>
          <w:rFonts w:cs="Arial"/>
          <w:sz w:val="22"/>
          <w:szCs w:val="22"/>
        </w:rPr>
        <w:t>, NMFS s</w:t>
      </w:r>
      <w:r w:rsidR="00D03442" w:rsidRPr="008C5CBA">
        <w:rPr>
          <w:rFonts w:cs="Arial"/>
          <w:sz w:val="22"/>
          <w:szCs w:val="22"/>
        </w:rPr>
        <w:t>prin</w:t>
      </w:r>
      <w:r w:rsidR="00EA1B12" w:rsidRPr="008C5CBA">
        <w:rPr>
          <w:rFonts w:cs="Arial"/>
          <w:sz w:val="22"/>
          <w:szCs w:val="22"/>
        </w:rPr>
        <w:t>g (1992</w:t>
      </w:r>
      <w:r w:rsidR="0041725D">
        <w:rPr>
          <w:rFonts w:cs="Arial"/>
          <w:sz w:val="22"/>
          <w:szCs w:val="22"/>
        </w:rPr>
        <w:t>–</w:t>
      </w:r>
      <w:r w:rsidR="00A827D1" w:rsidRPr="008C5CBA">
        <w:rPr>
          <w:rFonts w:cs="Arial"/>
          <w:sz w:val="22"/>
          <w:szCs w:val="22"/>
        </w:rPr>
        <w:t>201</w:t>
      </w:r>
      <w:r w:rsidR="00A827D1">
        <w:rPr>
          <w:rFonts w:cs="Arial"/>
          <w:sz w:val="22"/>
          <w:szCs w:val="22"/>
        </w:rPr>
        <w:t>7</w:t>
      </w:r>
      <w:r w:rsidR="00EA1B12" w:rsidRPr="008C5CBA">
        <w:rPr>
          <w:rFonts w:cs="Arial"/>
          <w:sz w:val="22"/>
          <w:szCs w:val="22"/>
        </w:rPr>
        <w:t>)</w:t>
      </w:r>
      <w:r w:rsidR="00D03442" w:rsidRPr="008C5CBA">
        <w:rPr>
          <w:rFonts w:cs="Arial"/>
          <w:sz w:val="22"/>
          <w:szCs w:val="22"/>
        </w:rPr>
        <w:t xml:space="preserve"> and NMFS fall </w:t>
      </w:r>
      <w:r w:rsidR="00EA1B12" w:rsidRPr="008C5CBA">
        <w:rPr>
          <w:rFonts w:cs="Arial"/>
          <w:sz w:val="22"/>
          <w:szCs w:val="22"/>
        </w:rPr>
        <w:t>(1992</w:t>
      </w:r>
      <w:r w:rsidR="0041725D">
        <w:rPr>
          <w:rFonts w:cs="Arial"/>
          <w:sz w:val="22"/>
          <w:szCs w:val="22"/>
        </w:rPr>
        <w:t>–</w:t>
      </w:r>
      <w:r w:rsidR="00CB6ED4" w:rsidRPr="008C5CBA">
        <w:rPr>
          <w:rFonts w:cs="Arial"/>
          <w:sz w:val="22"/>
          <w:szCs w:val="22"/>
        </w:rPr>
        <w:t>201</w:t>
      </w:r>
      <w:r w:rsidR="00CB6ED4">
        <w:rPr>
          <w:rFonts w:cs="Arial"/>
          <w:sz w:val="22"/>
          <w:szCs w:val="22"/>
        </w:rPr>
        <w:t>6</w:t>
      </w:r>
      <w:r w:rsidR="00EA1B12" w:rsidRPr="008C5CBA">
        <w:rPr>
          <w:rFonts w:cs="Arial"/>
          <w:sz w:val="22"/>
          <w:szCs w:val="22"/>
        </w:rPr>
        <w:t xml:space="preserve">) </w:t>
      </w:r>
      <w:r w:rsidR="00D03442" w:rsidRPr="008C5CBA">
        <w:rPr>
          <w:rFonts w:cs="Arial"/>
          <w:sz w:val="22"/>
          <w:szCs w:val="22"/>
        </w:rPr>
        <w:t>surveys</w:t>
      </w:r>
      <w:r w:rsidR="000D75F4" w:rsidRPr="008C5CBA">
        <w:rPr>
          <w:rFonts w:cs="Arial"/>
          <w:sz w:val="22"/>
          <w:szCs w:val="22"/>
        </w:rPr>
        <w:t xml:space="preserve"> for </w:t>
      </w:r>
      <w:r w:rsidR="006B4458">
        <w:rPr>
          <w:rFonts w:cs="Arial"/>
          <w:sz w:val="22"/>
          <w:szCs w:val="22"/>
        </w:rPr>
        <w:t>Haddock</w:t>
      </w:r>
      <w:r w:rsidR="000D75F4" w:rsidRPr="008C5CBA">
        <w:rPr>
          <w:rFonts w:cs="Arial"/>
          <w:sz w:val="22"/>
          <w:szCs w:val="22"/>
        </w:rPr>
        <w:t xml:space="preserve"> 30-70 cm </w:t>
      </w:r>
      <w:r w:rsidR="009E421C">
        <w:rPr>
          <w:rFonts w:cs="Arial"/>
          <w:sz w:val="22"/>
          <w:szCs w:val="22"/>
        </w:rPr>
        <w:t>fork length (</w:t>
      </w:r>
      <w:r w:rsidR="000D75F4" w:rsidRPr="008C5CBA">
        <w:rPr>
          <w:rFonts w:cs="Arial"/>
          <w:sz w:val="22"/>
          <w:szCs w:val="22"/>
        </w:rPr>
        <w:t>FL</w:t>
      </w:r>
      <w:r w:rsidR="009E421C">
        <w:rPr>
          <w:rFonts w:cs="Arial"/>
          <w:sz w:val="22"/>
          <w:szCs w:val="22"/>
        </w:rPr>
        <w:t>)</w:t>
      </w:r>
      <w:r w:rsidR="000D75F4" w:rsidRPr="008C5CBA">
        <w:rPr>
          <w:rFonts w:cs="Arial"/>
          <w:sz w:val="22"/>
          <w:szCs w:val="22"/>
        </w:rPr>
        <w:t xml:space="preserve"> (i.e.</w:t>
      </w:r>
      <w:r w:rsidR="009E421C">
        <w:rPr>
          <w:rFonts w:cs="Arial"/>
          <w:sz w:val="22"/>
          <w:szCs w:val="22"/>
        </w:rPr>
        <w:t>,</w:t>
      </w:r>
      <w:r w:rsidR="000D75F4" w:rsidRPr="008C5CBA">
        <w:rPr>
          <w:rFonts w:cs="Arial"/>
          <w:sz w:val="22"/>
          <w:szCs w:val="22"/>
        </w:rPr>
        <w:t xml:space="preserve"> where there was no change in condition at size)</w:t>
      </w:r>
      <w:r w:rsidR="00EA1B12" w:rsidRPr="008C5CBA">
        <w:rPr>
          <w:rFonts w:cs="Arial"/>
          <w:sz w:val="22"/>
          <w:szCs w:val="22"/>
        </w:rPr>
        <w:t xml:space="preserve"> (Figure </w:t>
      </w:r>
      <w:r w:rsidR="00C56350">
        <w:rPr>
          <w:rFonts w:cs="Arial"/>
          <w:sz w:val="22"/>
          <w:szCs w:val="22"/>
        </w:rPr>
        <w:t>29</w:t>
      </w:r>
      <w:r w:rsidR="00EA1B12" w:rsidRPr="008C5CBA">
        <w:rPr>
          <w:rFonts w:cs="Arial"/>
          <w:sz w:val="22"/>
          <w:szCs w:val="22"/>
        </w:rPr>
        <w:t>). The DFO survey data</w:t>
      </w:r>
      <w:r w:rsidR="000D75F4" w:rsidRPr="008C5CBA">
        <w:rPr>
          <w:rFonts w:cs="Arial"/>
          <w:sz w:val="22"/>
          <w:szCs w:val="22"/>
        </w:rPr>
        <w:t xml:space="preserve"> </w:t>
      </w:r>
      <w:r w:rsidR="00EF381F" w:rsidRPr="008C5CBA">
        <w:rPr>
          <w:rFonts w:cs="Arial"/>
          <w:sz w:val="22"/>
          <w:szCs w:val="22"/>
        </w:rPr>
        <w:t>indicates</w:t>
      </w:r>
      <w:r w:rsidRPr="008C5CBA">
        <w:rPr>
          <w:rFonts w:cs="Arial"/>
          <w:sz w:val="22"/>
          <w:szCs w:val="22"/>
        </w:rPr>
        <w:t xml:space="preserve"> that </w:t>
      </w:r>
      <w:r w:rsidR="006E7B1F" w:rsidRPr="008C5CBA">
        <w:rPr>
          <w:rFonts w:cs="Arial"/>
          <w:sz w:val="22"/>
          <w:szCs w:val="22"/>
        </w:rPr>
        <w:t xml:space="preserve">there has been a general decline in </w:t>
      </w:r>
      <w:r w:rsidR="009E421C" w:rsidRPr="008C5CBA">
        <w:rPr>
          <w:rFonts w:cs="Arial"/>
          <w:sz w:val="22"/>
          <w:szCs w:val="22"/>
        </w:rPr>
        <w:t xml:space="preserve">Fulton’s </w:t>
      </w:r>
      <w:r w:rsidR="006E7B1F" w:rsidRPr="008C5CBA">
        <w:rPr>
          <w:rFonts w:cs="Arial"/>
          <w:sz w:val="22"/>
          <w:szCs w:val="22"/>
        </w:rPr>
        <w:t>K</w:t>
      </w:r>
      <w:r w:rsidRPr="008C5CBA">
        <w:rPr>
          <w:rFonts w:cs="Arial"/>
          <w:sz w:val="22"/>
          <w:szCs w:val="22"/>
        </w:rPr>
        <w:t xml:space="preserve"> </w:t>
      </w:r>
      <w:r w:rsidR="006E7B1F" w:rsidRPr="008C5CBA">
        <w:rPr>
          <w:rFonts w:cs="Arial"/>
          <w:sz w:val="22"/>
          <w:szCs w:val="22"/>
        </w:rPr>
        <w:t xml:space="preserve">over </w:t>
      </w:r>
      <w:r w:rsidR="00EF381F" w:rsidRPr="008C5CBA">
        <w:rPr>
          <w:rFonts w:cs="Arial"/>
          <w:sz w:val="22"/>
          <w:szCs w:val="22"/>
        </w:rPr>
        <w:t>time</w:t>
      </w:r>
      <w:r w:rsidR="009E421C">
        <w:rPr>
          <w:rFonts w:cs="Arial"/>
          <w:sz w:val="22"/>
          <w:szCs w:val="22"/>
        </w:rPr>
        <w:t>,</w:t>
      </w:r>
      <w:r w:rsidR="006E7B1F" w:rsidRPr="008C5CBA">
        <w:rPr>
          <w:rFonts w:cs="Arial"/>
          <w:sz w:val="22"/>
          <w:szCs w:val="22"/>
        </w:rPr>
        <w:t xml:space="preserve"> </w:t>
      </w:r>
      <w:r w:rsidR="00EF381F" w:rsidRPr="008C5CBA">
        <w:rPr>
          <w:rFonts w:cs="Arial"/>
          <w:sz w:val="22"/>
          <w:szCs w:val="22"/>
        </w:rPr>
        <w:t xml:space="preserve">with the </w:t>
      </w:r>
      <w:r w:rsidR="00C56350" w:rsidRPr="00C56350">
        <w:rPr>
          <w:rFonts w:cs="Arial"/>
          <w:sz w:val="22"/>
          <w:szCs w:val="22"/>
        </w:rPr>
        <w:t>201</w:t>
      </w:r>
      <w:r w:rsidR="00C56350" w:rsidRPr="00830048">
        <w:rPr>
          <w:rFonts w:cs="Arial"/>
          <w:sz w:val="22"/>
          <w:szCs w:val="22"/>
        </w:rPr>
        <w:t>7</w:t>
      </w:r>
      <w:r w:rsidR="00C56350" w:rsidRPr="00C56350">
        <w:rPr>
          <w:rFonts w:cs="Arial"/>
          <w:sz w:val="22"/>
          <w:szCs w:val="22"/>
        </w:rPr>
        <w:t xml:space="preserve"> </w:t>
      </w:r>
      <w:r w:rsidR="00EF381F" w:rsidRPr="00C56350">
        <w:rPr>
          <w:rFonts w:cs="Arial"/>
          <w:sz w:val="22"/>
          <w:szCs w:val="22"/>
        </w:rPr>
        <w:t>value being the lowest in the series</w:t>
      </w:r>
      <w:r w:rsidR="00DC18F1">
        <w:rPr>
          <w:rFonts w:cs="Arial"/>
          <w:sz w:val="22"/>
          <w:szCs w:val="22"/>
        </w:rPr>
        <w:t xml:space="preserve">, the impact of </w:t>
      </w:r>
      <w:r w:rsidR="00E52288">
        <w:rPr>
          <w:rFonts w:cs="Arial"/>
          <w:sz w:val="22"/>
          <w:szCs w:val="22"/>
        </w:rPr>
        <w:t xml:space="preserve">the </w:t>
      </w:r>
      <w:r w:rsidR="00DC18F1">
        <w:rPr>
          <w:rFonts w:cs="Arial"/>
          <w:sz w:val="22"/>
          <w:szCs w:val="22"/>
        </w:rPr>
        <w:t>delayed DFO survey in 2017 is unknown due to lack of samples at this time of the year in the past</w:t>
      </w:r>
      <w:r w:rsidR="00EA1B12" w:rsidRPr="008C5CBA">
        <w:rPr>
          <w:rFonts w:cs="Arial"/>
          <w:sz w:val="22"/>
          <w:szCs w:val="22"/>
        </w:rPr>
        <w:t>.</w:t>
      </w:r>
      <w:r w:rsidR="00EF381F" w:rsidRPr="008C5CBA">
        <w:rPr>
          <w:rFonts w:cs="Arial"/>
          <w:sz w:val="22"/>
          <w:szCs w:val="22"/>
        </w:rPr>
        <w:t xml:space="preserve"> Since 2004, Fulton’s K has generally been at or below the long</w:t>
      </w:r>
      <w:r w:rsidR="009E421C">
        <w:rPr>
          <w:rFonts w:cs="Arial"/>
          <w:sz w:val="22"/>
          <w:szCs w:val="22"/>
        </w:rPr>
        <w:t>-</w:t>
      </w:r>
      <w:r w:rsidR="00EF381F" w:rsidRPr="008C5CBA">
        <w:rPr>
          <w:rFonts w:cs="Arial"/>
          <w:sz w:val="22"/>
          <w:szCs w:val="22"/>
        </w:rPr>
        <w:t>term average (1987</w:t>
      </w:r>
      <w:r w:rsidR="009E421C">
        <w:rPr>
          <w:rFonts w:cs="Arial"/>
          <w:sz w:val="22"/>
          <w:szCs w:val="22"/>
        </w:rPr>
        <w:t>–</w:t>
      </w:r>
      <w:r w:rsidR="00CB6ED4" w:rsidRPr="008C5CBA">
        <w:rPr>
          <w:rFonts w:cs="Arial"/>
          <w:sz w:val="22"/>
          <w:szCs w:val="22"/>
        </w:rPr>
        <w:t>201</w:t>
      </w:r>
      <w:r w:rsidR="00CB6ED4">
        <w:rPr>
          <w:rFonts w:cs="Arial"/>
          <w:sz w:val="22"/>
          <w:szCs w:val="22"/>
        </w:rPr>
        <w:t>7</w:t>
      </w:r>
      <w:r w:rsidR="00EF381F" w:rsidRPr="008C5CBA">
        <w:rPr>
          <w:rFonts w:cs="Arial"/>
          <w:sz w:val="22"/>
          <w:szCs w:val="22"/>
        </w:rPr>
        <w:t xml:space="preserve">) for most years except 2009. </w:t>
      </w:r>
      <w:r w:rsidR="00EA1B12" w:rsidRPr="008C5CBA">
        <w:rPr>
          <w:rFonts w:cs="Arial"/>
          <w:sz w:val="22"/>
          <w:szCs w:val="22"/>
        </w:rPr>
        <w:t xml:space="preserve">The NMFS spring survey data </w:t>
      </w:r>
      <w:r w:rsidR="00CE0612" w:rsidRPr="008C5CBA">
        <w:rPr>
          <w:rFonts w:cs="Arial"/>
          <w:sz w:val="22"/>
          <w:szCs w:val="22"/>
        </w:rPr>
        <w:t>also</w:t>
      </w:r>
      <w:r w:rsidR="00EA1B12" w:rsidRPr="008C5CBA">
        <w:rPr>
          <w:rFonts w:cs="Arial"/>
          <w:sz w:val="22"/>
          <w:szCs w:val="22"/>
        </w:rPr>
        <w:t xml:space="preserve"> shows a decline </w:t>
      </w:r>
      <w:r w:rsidR="00CE0612" w:rsidRPr="008C5CBA">
        <w:rPr>
          <w:rFonts w:cs="Arial"/>
          <w:sz w:val="22"/>
          <w:szCs w:val="22"/>
        </w:rPr>
        <w:t>in condition</w:t>
      </w:r>
      <w:r w:rsidR="009E421C">
        <w:rPr>
          <w:rFonts w:cs="Arial"/>
          <w:sz w:val="22"/>
          <w:szCs w:val="22"/>
        </w:rPr>
        <w:t>,</w:t>
      </w:r>
      <w:r w:rsidR="00CE0612" w:rsidRPr="008C5CBA">
        <w:rPr>
          <w:rFonts w:cs="Arial"/>
          <w:sz w:val="22"/>
          <w:szCs w:val="22"/>
        </w:rPr>
        <w:t xml:space="preserve"> </w:t>
      </w:r>
      <w:r w:rsidR="00EA1B12" w:rsidRPr="008C5CBA">
        <w:rPr>
          <w:rFonts w:cs="Arial"/>
          <w:sz w:val="22"/>
          <w:szCs w:val="22"/>
        </w:rPr>
        <w:t>with</w:t>
      </w:r>
      <w:r w:rsidR="009E421C">
        <w:rPr>
          <w:rFonts w:cs="Arial"/>
          <w:sz w:val="22"/>
          <w:szCs w:val="22"/>
        </w:rPr>
        <w:t xml:space="preserve"> </w:t>
      </w:r>
      <w:r w:rsidR="009E421C" w:rsidRPr="008C5CBA">
        <w:rPr>
          <w:rFonts w:cs="Arial"/>
          <w:sz w:val="22"/>
          <w:szCs w:val="22"/>
        </w:rPr>
        <w:t>Fulton’s</w:t>
      </w:r>
      <w:r w:rsidR="00EA1B12" w:rsidRPr="008C5CBA">
        <w:rPr>
          <w:rFonts w:cs="Arial"/>
          <w:sz w:val="22"/>
          <w:szCs w:val="22"/>
        </w:rPr>
        <w:t xml:space="preserve"> K falling below the series mean since 2000, </w:t>
      </w:r>
      <w:r w:rsidR="00CE0612" w:rsidRPr="008C5CBA">
        <w:rPr>
          <w:rFonts w:cs="Arial"/>
          <w:sz w:val="22"/>
          <w:szCs w:val="22"/>
        </w:rPr>
        <w:t xml:space="preserve">with a </w:t>
      </w:r>
      <w:r w:rsidR="00C56350">
        <w:rPr>
          <w:rFonts w:cs="Arial"/>
          <w:sz w:val="22"/>
          <w:szCs w:val="22"/>
        </w:rPr>
        <w:t>de</w:t>
      </w:r>
      <w:r w:rsidR="00C56350" w:rsidRPr="008C5CBA">
        <w:rPr>
          <w:rFonts w:cs="Arial"/>
          <w:sz w:val="22"/>
          <w:szCs w:val="22"/>
        </w:rPr>
        <w:t xml:space="preserve">creasing </w:t>
      </w:r>
      <w:r w:rsidR="00CE0612" w:rsidRPr="008C5CBA">
        <w:rPr>
          <w:rFonts w:cs="Arial"/>
          <w:sz w:val="22"/>
          <w:szCs w:val="22"/>
        </w:rPr>
        <w:t xml:space="preserve">trend </w:t>
      </w:r>
      <w:r w:rsidR="00EA1B12" w:rsidRPr="008C5CBA">
        <w:rPr>
          <w:rFonts w:cs="Arial"/>
          <w:sz w:val="22"/>
          <w:szCs w:val="22"/>
        </w:rPr>
        <w:t xml:space="preserve">since </w:t>
      </w:r>
      <w:r w:rsidR="00C56350" w:rsidRPr="008C5CBA">
        <w:rPr>
          <w:rFonts w:cs="Arial"/>
          <w:sz w:val="22"/>
          <w:szCs w:val="22"/>
        </w:rPr>
        <w:t>201</w:t>
      </w:r>
      <w:r w:rsidR="00C56350">
        <w:rPr>
          <w:rFonts w:cs="Arial"/>
          <w:sz w:val="22"/>
          <w:szCs w:val="22"/>
        </w:rPr>
        <w:t>3</w:t>
      </w:r>
      <w:r w:rsidR="00776935">
        <w:rPr>
          <w:rFonts w:cs="Arial"/>
          <w:sz w:val="22"/>
          <w:szCs w:val="22"/>
        </w:rPr>
        <w:t xml:space="preserve">. </w:t>
      </w:r>
      <w:r w:rsidR="00EA1B12" w:rsidRPr="008C5CBA">
        <w:rPr>
          <w:rFonts w:cs="Arial"/>
          <w:sz w:val="22"/>
          <w:szCs w:val="22"/>
        </w:rPr>
        <w:t>Fulton</w:t>
      </w:r>
      <w:r w:rsidR="00CE0612" w:rsidRPr="008C5CBA">
        <w:rPr>
          <w:rFonts w:cs="Arial"/>
          <w:sz w:val="22"/>
          <w:szCs w:val="22"/>
        </w:rPr>
        <w:t>’s</w:t>
      </w:r>
      <w:r w:rsidR="00EA1B12" w:rsidRPr="008C5CBA">
        <w:rPr>
          <w:rFonts w:cs="Arial"/>
          <w:sz w:val="22"/>
          <w:szCs w:val="22"/>
        </w:rPr>
        <w:t xml:space="preserve"> K values </w:t>
      </w:r>
      <w:r w:rsidR="00CE0612" w:rsidRPr="008C5CBA">
        <w:rPr>
          <w:rFonts w:cs="Arial"/>
          <w:sz w:val="22"/>
          <w:szCs w:val="22"/>
        </w:rPr>
        <w:t xml:space="preserve">from </w:t>
      </w:r>
      <w:r w:rsidR="00EA1B12" w:rsidRPr="008C5CBA">
        <w:rPr>
          <w:rFonts w:cs="Arial"/>
          <w:sz w:val="22"/>
          <w:szCs w:val="22"/>
        </w:rPr>
        <w:t xml:space="preserve">NMFS fall survey data </w:t>
      </w:r>
      <w:r w:rsidR="00CE0612" w:rsidRPr="008C5CBA">
        <w:rPr>
          <w:rFonts w:cs="Arial"/>
          <w:sz w:val="22"/>
          <w:szCs w:val="22"/>
        </w:rPr>
        <w:t>are</w:t>
      </w:r>
      <w:r w:rsidR="00EA1B12" w:rsidRPr="008C5CBA">
        <w:rPr>
          <w:rFonts w:cs="Arial"/>
          <w:sz w:val="22"/>
          <w:szCs w:val="22"/>
        </w:rPr>
        <w:t xml:space="preserve"> </w:t>
      </w:r>
      <w:r w:rsidR="00956847" w:rsidRPr="008C5CBA">
        <w:rPr>
          <w:rFonts w:cs="Arial"/>
          <w:sz w:val="22"/>
          <w:szCs w:val="22"/>
        </w:rPr>
        <w:t xml:space="preserve">more </w:t>
      </w:r>
      <w:r w:rsidR="00EA1B12" w:rsidRPr="008C5CBA">
        <w:rPr>
          <w:rFonts w:cs="Arial"/>
          <w:sz w:val="22"/>
          <w:szCs w:val="22"/>
        </w:rPr>
        <w:t>variable</w:t>
      </w:r>
      <w:r w:rsidR="00CE0612" w:rsidRPr="008C5CBA">
        <w:rPr>
          <w:rFonts w:cs="Arial"/>
          <w:sz w:val="22"/>
          <w:szCs w:val="22"/>
        </w:rPr>
        <w:t xml:space="preserve"> but appear to have declined since 2003, </w:t>
      </w:r>
      <w:r w:rsidR="00956847" w:rsidRPr="008C5CBA">
        <w:rPr>
          <w:rFonts w:cs="Arial"/>
          <w:sz w:val="22"/>
          <w:szCs w:val="22"/>
        </w:rPr>
        <w:t xml:space="preserve">with most values falling below the long term average since then, </w:t>
      </w:r>
      <w:r w:rsidR="00CE0612" w:rsidRPr="008C5CBA">
        <w:rPr>
          <w:rFonts w:cs="Arial"/>
          <w:sz w:val="22"/>
          <w:szCs w:val="22"/>
        </w:rPr>
        <w:t xml:space="preserve">with the exception of </w:t>
      </w:r>
      <w:r w:rsidR="00956847" w:rsidRPr="008C5CBA">
        <w:rPr>
          <w:rFonts w:cs="Arial"/>
          <w:sz w:val="22"/>
          <w:szCs w:val="22"/>
        </w:rPr>
        <w:t>2008, 2013</w:t>
      </w:r>
      <w:r w:rsidR="00C56350">
        <w:rPr>
          <w:rFonts w:cs="Arial"/>
          <w:sz w:val="22"/>
          <w:szCs w:val="22"/>
        </w:rPr>
        <w:t xml:space="preserve">, </w:t>
      </w:r>
      <w:r w:rsidR="00956847" w:rsidRPr="008C5CBA">
        <w:rPr>
          <w:rFonts w:cs="Arial"/>
          <w:sz w:val="22"/>
          <w:szCs w:val="22"/>
        </w:rPr>
        <w:t>2014</w:t>
      </w:r>
      <w:r w:rsidR="00D61208">
        <w:rPr>
          <w:rFonts w:cs="Arial"/>
          <w:sz w:val="22"/>
          <w:szCs w:val="22"/>
        </w:rPr>
        <w:t>,</w:t>
      </w:r>
      <w:r w:rsidR="00C56350">
        <w:rPr>
          <w:rFonts w:cs="Arial"/>
          <w:sz w:val="22"/>
          <w:szCs w:val="22"/>
        </w:rPr>
        <w:t xml:space="preserve"> and 2015.</w:t>
      </w:r>
      <w:r w:rsidR="00C56350" w:rsidRPr="008C5CBA">
        <w:rPr>
          <w:rFonts w:cs="Arial"/>
          <w:sz w:val="22"/>
          <w:szCs w:val="22"/>
        </w:rPr>
        <w:t xml:space="preserve"> </w:t>
      </w:r>
      <w:r w:rsidR="00956847" w:rsidRPr="008C5CBA">
        <w:rPr>
          <w:rFonts w:cs="Arial"/>
          <w:sz w:val="22"/>
          <w:szCs w:val="22"/>
        </w:rPr>
        <w:t xml:space="preserve">Since this is a time of year when </w:t>
      </w:r>
      <w:r w:rsidR="006B4458">
        <w:rPr>
          <w:rFonts w:cs="Arial"/>
          <w:sz w:val="22"/>
          <w:szCs w:val="22"/>
        </w:rPr>
        <w:t>Haddock</w:t>
      </w:r>
      <w:r w:rsidR="00956847" w:rsidRPr="008C5CBA">
        <w:rPr>
          <w:rFonts w:cs="Arial"/>
          <w:sz w:val="22"/>
          <w:szCs w:val="22"/>
        </w:rPr>
        <w:t xml:space="preserve"> would be feeding, it appears that in some years since 2003 they did not gain enough weight to bring the condition factor back to a level above average. </w:t>
      </w:r>
      <w:r w:rsidR="00EF0293" w:rsidRPr="008C5CBA">
        <w:rPr>
          <w:rFonts w:cs="Arial"/>
          <w:sz w:val="22"/>
          <w:szCs w:val="22"/>
        </w:rPr>
        <w:t>Given the size of the exceptional 2003, 2010</w:t>
      </w:r>
      <w:r w:rsidR="004D77FA">
        <w:rPr>
          <w:rFonts w:cs="Arial"/>
          <w:sz w:val="22"/>
          <w:szCs w:val="22"/>
        </w:rPr>
        <w:t>,</w:t>
      </w:r>
      <w:r w:rsidR="00EF0293" w:rsidRPr="008C5CBA">
        <w:rPr>
          <w:rFonts w:cs="Arial"/>
          <w:sz w:val="22"/>
          <w:szCs w:val="22"/>
        </w:rPr>
        <w:t xml:space="preserve"> and 2013 year classes, there may also be density-dependent effects which could be limiting the growth </w:t>
      </w:r>
      <w:r w:rsidR="00A6674F">
        <w:rPr>
          <w:rFonts w:cs="Arial"/>
          <w:sz w:val="22"/>
          <w:szCs w:val="22"/>
        </w:rPr>
        <w:t xml:space="preserve">of several cohorts since 2003. </w:t>
      </w:r>
      <w:r w:rsidR="00EF381F" w:rsidRPr="008C5CBA">
        <w:rPr>
          <w:rFonts w:cs="Arial"/>
          <w:sz w:val="22"/>
          <w:szCs w:val="22"/>
        </w:rPr>
        <w:t xml:space="preserve">The overall pattern is consistent with declining trends in WAA and LAA </w:t>
      </w:r>
      <w:r w:rsidR="007121DB" w:rsidRPr="008C5CBA">
        <w:rPr>
          <w:rFonts w:cs="Arial"/>
          <w:sz w:val="22"/>
          <w:szCs w:val="22"/>
        </w:rPr>
        <w:t xml:space="preserve">for </w:t>
      </w:r>
      <w:r w:rsidR="006B4458">
        <w:rPr>
          <w:rFonts w:cs="Arial"/>
          <w:sz w:val="22"/>
          <w:szCs w:val="22"/>
        </w:rPr>
        <w:t>Haddock</w:t>
      </w:r>
      <w:r w:rsidR="007121DB" w:rsidRPr="008C5CBA">
        <w:rPr>
          <w:rFonts w:cs="Arial"/>
          <w:sz w:val="22"/>
          <w:szCs w:val="22"/>
        </w:rPr>
        <w:t xml:space="preserve">, </w:t>
      </w:r>
      <w:r w:rsidR="00EF381F" w:rsidRPr="008C5CBA">
        <w:rPr>
          <w:rFonts w:cs="Arial"/>
          <w:sz w:val="22"/>
          <w:szCs w:val="22"/>
        </w:rPr>
        <w:t xml:space="preserve">and is similar to trends in condition observed in EGB cod (Wang and O’Brien 2013) and Georges Bank yellowtail flounder (Legault </w:t>
      </w:r>
      <w:r w:rsidR="00EF381F" w:rsidRPr="008C5CBA">
        <w:rPr>
          <w:rFonts w:cs="Arial"/>
          <w:i/>
          <w:sz w:val="22"/>
          <w:szCs w:val="22"/>
        </w:rPr>
        <w:t>et al.</w:t>
      </w:r>
      <w:r w:rsidR="00EF381F" w:rsidRPr="008C5CBA">
        <w:rPr>
          <w:rFonts w:cs="Arial"/>
          <w:sz w:val="22"/>
          <w:szCs w:val="22"/>
        </w:rPr>
        <w:t xml:space="preserve"> 2013).</w:t>
      </w:r>
      <w:r w:rsidR="00B1385A" w:rsidRPr="008C5CBA">
        <w:rPr>
          <w:rFonts w:cs="Arial"/>
          <w:sz w:val="22"/>
          <w:szCs w:val="22"/>
        </w:rPr>
        <w:t xml:space="preserve"> </w:t>
      </w:r>
    </w:p>
    <w:p w14:paraId="3881209D" w14:textId="68602288" w:rsidR="00397B5E" w:rsidRDefault="00FA1E00" w:rsidP="00FC1388">
      <w:pPr>
        <w:pStyle w:val="BodyText"/>
        <w:spacing w:before="120"/>
        <w:rPr>
          <w:sz w:val="22"/>
          <w:szCs w:val="22"/>
        </w:rPr>
      </w:pPr>
      <w:r w:rsidRPr="00B84E7B">
        <w:rPr>
          <w:rFonts w:cs="Arial"/>
          <w:sz w:val="22"/>
          <w:szCs w:val="22"/>
        </w:rPr>
        <w:t xml:space="preserve">Both </w:t>
      </w:r>
      <w:r w:rsidR="009E0140" w:rsidRPr="00B84E7B">
        <w:rPr>
          <w:rFonts w:cs="Arial"/>
          <w:sz w:val="22"/>
          <w:szCs w:val="22"/>
        </w:rPr>
        <w:t xml:space="preserve">fishery and survey </w:t>
      </w:r>
      <w:r w:rsidRPr="00B84E7B">
        <w:rPr>
          <w:rFonts w:cs="Arial"/>
          <w:sz w:val="22"/>
          <w:szCs w:val="22"/>
        </w:rPr>
        <w:t xml:space="preserve">average lengths and </w:t>
      </w:r>
      <w:r w:rsidR="004D77FA">
        <w:rPr>
          <w:rFonts w:cs="Arial"/>
          <w:sz w:val="22"/>
          <w:szCs w:val="22"/>
        </w:rPr>
        <w:t>WAA</w:t>
      </w:r>
      <w:r w:rsidRPr="00B84E7B">
        <w:rPr>
          <w:rFonts w:cs="Arial"/>
          <w:sz w:val="22"/>
          <w:szCs w:val="22"/>
        </w:rPr>
        <w:t xml:space="preserve"> have declined</w:t>
      </w:r>
      <w:r w:rsidR="00140CE3" w:rsidRPr="00B84E7B">
        <w:rPr>
          <w:rFonts w:cs="Arial"/>
          <w:sz w:val="22"/>
          <w:szCs w:val="22"/>
        </w:rPr>
        <w:t xml:space="preserve"> </w:t>
      </w:r>
      <w:r w:rsidR="00233A26">
        <w:rPr>
          <w:rFonts w:cs="Arial"/>
          <w:sz w:val="22"/>
          <w:szCs w:val="22"/>
        </w:rPr>
        <w:t xml:space="preserve">considerably since 2000 </w:t>
      </w:r>
      <w:r w:rsidR="00D71218">
        <w:rPr>
          <w:rFonts w:cs="Arial"/>
          <w:sz w:val="22"/>
          <w:szCs w:val="22"/>
        </w:rPr>
        <w:t>(Figure</w:t>
      </w:r>
      <w:r w:rsidR="00233A26">
        <w:rPr>
          <w:rFonts w:cs="Arial"/>
          <w:sz w:val="22"/>
          <w:szCs w:val="22"/>
        </w:rPr>
        <w:t>s</w:t>
      </w:r>
      <w:r w:rsidR="00D71218">
        <w:rPr>
          <w:rFonts w:cs="Arial"/>
          <w:sz w:val="22"/>
          <w:szCs w:val="22"/>
        </w:rPr>
        <w:t xml:space="preserve"> </w:t>
      </w:r>
      <w:r w:rsidR="00C56350">
        <w:rPr>
          <w:rFonts w:cs="Arial"/>
          <w:sz w:val="22"/>
          <w:szCs w:val="22"/>
        </w:rPr>
        <w:t xml:space="preserve">10 </w:t>
      </w:r>
      <w:r w:rsidR="009E0140" w:rsidRPr="00B84E7B">
        <w:rPr>
          <w:rFonts w:cs="Arial"/>
          <w:sz w:val="22"/>
          <w:szCs w:val="22"/>
        </w:rPr>
        <w:t>a</w:t>
      </w:r>
      <w:r w:rsidR="00140CE3" w:rsidRPr="00B84E7B">
        <w:rPr>
          <w:rFonts w:cs="Arial"/>
          <w:sz w:val="22"/>
          <w:szCs w:val="22"/>
        </w:rPr>
        <w:t xml:space="preserve">nd </w:t>
      </w:r>
      <w:r w:rsidR="00C56350">
        <w:rPr>
          <w:rFonts w:cs="Arial"/>
          <w:sz w:val="22"/>
          <w:szCs w:val="22"/>
        </w:rPr>
        <w:t>18</w:t>
      </w:r>
      <w:r w:rsidR="00140CE3" w:rsidRPr="00B84E7B">
        <w:rPr>
          <w:rFonts w:cs="Arial"/>
          <w:sz w:val="22"/>
          <w:szCs w:val="22"/>
        </w:rPr>
        <w:t>)</w:t>
      </w:r>
      <w:r w:rsidR="00233A26">
        <w:rPr>
          <w:rFonts w:cs="Arial"/>
          <w:sz w:val="22"/>
          <w:szCs w:val="22"/>
        </w:rPr>
        <w:t xml:space="preserve"> with some values currently at or near the lowest levels for the commercial fishery </w:t>
      </w:r>
      <w:r w:rsidR="00497CD3">
        <w:rPr>
          <w:rFonts w:cs="Arial"/>
          <w:sz w:val="22"/>
          <w:szCs w:val="22"/>
        </w:rPr>
        <w:t>(Tables 13</w:t>
      </w:r>
      <w:r w:rsidR="004D77FA">
        <w:rPr>
          <w:rFonts w:cs="Arial"/>
          <w:sz w:val="22"/>
          <w:szCs w:val="22"/>
        </w:rPr>
        <w:t>–</w:t>
      </w:r>
      <w:r w:rsidR="00497CD3">
        <w:rPr>
          <w:rFonts w:cs="Arial"/>
          <w:sz w:val="22"/>
          <w:szCs w:val="22"/>
        </w:rPr>
        <w:t xml:space="preserve">14) </w:t>
      </w:r>
      <w:r w:rsidR="00233A26">
        <w:rPr>
          <w:rFonts w:cs="Arial"/>
          <w:sz w:val="22"/>
          <w:szCs w:val="22"/>
        </w:rPr>
        <w:t xml:space="preserve">and DFO survey </w:t>
      </w:r>
      <w:r w:rsidR="00497CD3">
        <w:rPr>
          <w:rFonts w:cs="Arial"/>
          <w:sz w:val="22"/>
          <w:szCs w:val="22"/>
        </w:rPr>
        <w:t>(Tables 18</w:t>
      </w:r>
      <w:r w:rsidR="004D77FA">
        <w:rPr>
          <w:rFonts w:cs="Arial"/>
          <w:sz w:val="22"/>
          <w:szCs w:val="22"/>
        </w:rPr>
        <w:t>–</w:t>
      </w:r>
      <w:r w:rsidR="00497CD3">
        <w:rPr>
          <w:rFonts w:cs="Arial"/>
          <w:sz w:val="22"/>
          <w:szCs w:val="22"/>
        </w:rPr>
        <w:t xml:space="preserve">19) time series. The DFO survey mean </w:t>
      </w:r>
      <w:r w:rsidR="004D77FA">
        <w:rPr>
          <w:rFonts w:cs="Arial"/>
          <w:sz w:val="22"/>
          <w:szCs w:val="22"/>
        </w:rPr>
        <w:t>LAA</w:t>
      </w:r>
      <w:r w:rsidR="00497CD3">
        <w:rPr>
          <w:rFonts w:cs="Arial"/>
          <w:sz w:val="22"/>
          <w:szCs w:val="22"/>
        </w:rPr>
        <w:t xml:space="preserve"> for selected cohorts indicate that maximum size has decreased compared to the 1987 year class and that the recent strong 2013 year class </w:t>
      </w:r>
      <w:r w:rsidR="00C56350">
        <w:rPr>
          <w:rFonts w:cs="Arial"/>
          <w:sz w:val="22"/>
          <w:szCs w:val="22"/>
        </w:rPr>
        <w:t>have</w:t>
      </w:r>
      <w:r w:rsidR="00497CD3">
        <w:rPr>
          <w:rFonts w:cs="Arial"/>
          <w:sz w:val="22"/>
          <w:szCs w:val="22"/>
        </w:rPr>
        <w:t xml:space="preserve"> average lengths at age</w:t>
      </w:r>
      <w:r w:rsidR="00C56350">
        <w:rPr>
          <w:rFonts w:cs="Arial"/>
          <w:sz w:val="22"/>
          <w:szCs w:val="22"/>
        </w:rPr>
        <w:t>s</w:t>
      </w:r>
      <w:r w:rsidR="00497CD3">
        <w:rPr>
          <w:rFonts w:cs="Arial"/>
          <w:sz w:val="22"/>
          <w:szCs w:val="22"/>
        </w:rPr>
        <w:t xml:space="preserve"> </w:t>
      </w:r>
      <w:r w:rsidR="00C56350">
        <w:rPr>
          <w:rFonts w:cs="Arial"/>
          <w:sz w:val="22"/>
          <w:szCs w:val="22"/>
        </w:rPr>
        <w:t xml:space="preserve">3 </w:t>
      </w:r>
      <w:r w:rsidR="00497CD3">
        <w:rPr>
          <w:rFonts w:cs="Arial"/>
          <w:sz w:val="22"/>
          <w:szCs w:val="22"/>
        </w:rPr>
        <w:t xml:space="preserve">and </w:t>
      </w:r>
      <w:r w:rsidR="00C56350">
        <w:rPr>
          <w:rFonts w:cs="Arial"/>
          <w:sz w:val="22"/>
          <w:szCs w:val="22"/>
        </w:rPr>
        <w:t xml:space="preserve">4 </w:t>
      </w:r>
      <w:r w:rsidR="00497CD3">
        <w:rPr>
          <w:rFonts w:cs="Arial"/>
          <w:sz w:val="22"/>
          <w:szCs w:val="22"/>
        </w:rPr>
        <w:t xml:space="preserve">that </w:t>
      </w:r>
      <w:r w:rsidR="006D3A6B">
        <w:rPr>
          <w:rFonts w:cs="Arial"/>
          <w:sz w:val="22"/>
          <w:szCs w:val="22"/>
        </w:rPr>
        <w:t xml:space="preserve">are </w:t>
      </w:r>
      <w:r w:rsidR="00C56350">
        <w:rPr>
          <w:rFonts w:cs="Arial"/>
          <w:sz w:val="22"/>
          <w:szCs w:val="22"/>
        </w:rPr>
        <w:t>well below</w:t>
      </w:r>
      <w:r w:rsidR="00497CD3">
        <w:rPr>
          <w:rFonts w:cs="Arial"/>
          <w:sz w:val="22"/>
          <w:szCs w:val="22"/>
        </w:rPr>
        <w:t xml:space="preserve"> the 2010 yea</w:t>
      </w:r>
      <w:r w:rsidR="00E61D34">
        <w:rPr>
          <w:rFonts w:cs="Arial"/>
          <w:sz w:val="22"/>
          <w:szCs w:val="22"/>
        </w:rPr>
        <w:t>r</w:t>
      </w:r>
      <w:r w:rsidR="00497CD3">
        <w:rPr>
          <w:rFonts w:cs="Arial"/>
          <w:sz w:val="22"/>
          <w:szCs w:val="22"/>
        </w:rPr>
        <w:t xml:space="preserve"> class, </w:t>
      </w:r>
      <w:r w:rsidR="00E61D34">
        <w:rPr>
          <w:rFonts w:cs="Arial"/>
          <w:sz w:val="22"/>
          <w:szCs w:val="22"/>
        </w:rPr>
        <w:t xml:space="preserve">values </w:t>
      </w:r>
      <w:r w:rsidR="00C56350">
        <w:rPr>
          <w:rFonts w:cs="Arial"/>
          <w:sz w:val="22"/>
          <w:szCs w:val="22"/>
        </w:rPr>
        <w:t>that were previously</w:t>
      </w:r>
      <w:r w:rsidR="00E61D34">
        <w:rPr>
          <w:rFonts w:cs="Arial"/>
          <w:sz w:val="22"/>
          <w:szCs w:val="22"/>
        </w:rPr>
        <w:t xml:space="preserve"> among the lowest in the time series (Figure </w:t>
      </w:r>
      <w:r w:rsidR="00123EE2">
        <w:rPr>
          <w:rFonts w:cs="Arial"/>
          <w:sz w:val="22"/>
          <w:szCs w:val="22"/>
        </w:rPr>
        <w:t>3</w:t>
      </w:r>
      <w:r w:rsidR="00C56350">
        <w:rPr>
          <w:rFonts w:cs="Arial"/>
          <w:sz w:val="22"/>
          <w:szCs w:val="22"/>
        </w:rPr>
        <w:t>0</w:t>
      </w:r>
      <w:r w:rsidR="00E61D34">
        <w:rPr>
          <w:rFonts w:cs="Arial"/>
          <w:sz w:val="22"/>
          <w:szCs w:val="22"/>
        </w:rPr>
        <w:t>). C</w:t>
      </w:r>
      <w:r w:rsidRPr="00CA2E72">
        <w:rPr>
          <w:rFonts w:cs="Arial"/>
          <w:sz w:val="22"/>
          <w:szCs w:val="22"/>
        </w:rPr>
        <w:t xml:space="preserve">hanges in growth in response to changes in stock abundance and episodes of very strong recruitment have been observed throughout </w:t>
      </w:r>
      <w:r w:rsidR="00E61D34">
        <w:rPr>
          <w:rFonts w:cs="Arial"/>
          <w:sz w:val="22"/>
          <w:szCs w:val="22"/>
        </w:rPr>
        <w:t>the history of this stock</w:t>
      </w:r>
      <w:r w:rsidRPr="00CA2E72">
        <w:rPr>
          <w:rFonts w:cs="Arial"/>
          <w:sz w:val="22"/>
          <w:szCs w:val="22"/>
        </w:rPr>
        <w:t xml:space="preserve">. Clark </w:t>
      </w:r>
      <w:r w:rsidRPr="00CE3E90">
        <w:rPr>
          <w:rFonts w:cs="Arial"/>
          <w:i/>
          <w:sz w:val="22"/>
          <w:szCs w:val="22"/>
        </w:rPr>
        <w:t>et al.</w:t>
      </w:r>
      <w:r w:rsidRPr="00CA2E72">
        <w:rPr>
          <w:rFonts w:cs="Arial"/>
          <w:sz w:val="22"/>
          <w:szCs w:val="22"/>
        </w:rPr>
        <w:t xml:space="preserve"> (1982), reporting on Georges Bank </w:t>
      </w:r>
      <w:r w:rsidR="006B4458">
        <w:rPr>
          <w:rFonts w:cs="Arial"/>
          <w:sz w:val="22"/>
          <w:szCs w:val="22"/>
        </w:rPr>
        <w:t>Haddock</w:t>
      </w:r>
      <w:r w:rsidRPr="00CA2E72">
        <w:rPr>
          <w:rFonts w:cs="Arial"/>
          <w:sz w:val="22"/>
          <w:szCs w:val="22"/>
        </w:rPr>
        <w:t>, observed “</w:t>
      </w:r>
      <w:r w:rsidRPr="00CA2E72">
        <w:rPr>
          <w:rFonts w:cs="Arial"/>
          <w:i/>
          <w:sz w:val="22"/>
          <w:szCs w:val="22"/>
        </w:rPr>
        <w:t>a decline in mean weight for all age-groups following every period of very strong recruitment</w:t>
      </w:r>
      <w:r w:rsidRPr="00CA2E72">
        <w:rPr>
          <w:rFonts w:cs="Arial"/>
          <w:sz w:val="22"/>
          <w:szCs w:val="22"/>
        </w:rPr>
        <w:t xml:space="preserve">” and a rapid increase in growth following the late 1960’s and early 1970’s reduction in stock size. As postulated by Clark </w:t>
      </w:r>
      <w:r w:rsidRPr="00CE3E90">
        <w:rPr>
          <w:rFonts w:cs="Arial"/>
          <w:i/>
          <w:sz w:val="22"/>
          <w:szCs w:val="22"/>
        </w:rPr>
        <w:t>et al</w:t>
      </w:r>
      <w:r w:rsidR="00CA3C4D">
        <w:rPr>
          <w:rFonts w:cs="Arial"/>
          <w:i/>
          <w:sz w:val="22"/>
          <w:szCs w:val="22"/>
        </w:rPr>
        <w:t>.</w:t>
      </w:r>
      <w:r>
        <w:rPr>
          <w:rFonts w:cs="Arial"/>
          <w:sz w:val="22"/>
          <w:szCs w:val="22"/>
        </w:rPr>
        <w:t xml:space="preserve"> (1982),</w:t>
      </w:r>
      <w:r w:rsidRPr="00CA2E72">
        <w:rPr>
          <w:rFonts w:cs="Arial"/>
          <w:sz w:val="22"/>
          <w:szCs w:val="22"/>
        </w:rPr>
        <w:t xml:space="preserve"> increased or decreased availability of food is probably the greatest determining factor for growth increases and decreases, respectively.</w:t>
      </w:r>
      <w:r w:rsidR="00397B5E" w:rsidRPr="00397B5E">
        <w:rPr>
          <w:sz w:val="22"/>
          <w:szCs w:val="22"/>
        </w:rPr>
        <w:t xml:space="preserve"> </w:t>
      </w:r>
    </w:p>
    <w:p w14:paraId="6EE3EBD7" w14:textId="61FE7DDA" w:rsidR="00397B5E" w:rsidRPr="00397B5E" w:rsidRDefault="00397B5E" w:rsidP="00FC1388">
      <w:pPr>
        <w:pStyle w:val="BodyText"/>
        <w:spacing w:before="120"/>
        <w:rPr>
          <w:rFonts w:cs="Arial"/>
          <w:sz w:val="22"/>
          <w:szCs w:val="22"/>
        </w:rPr>
      </w:pPr>
      <w:r w:rsidRPr="00397B5E">
        <w:rPr>
          <w:sz w:val="22"/>
          <w:szCs w:val="22"/>
        </w:rPr>
        <w:t xml:space="preserve">A </w:t>
      </w:r>
      <w:r w:rsidRPr="00FC1388">
        <w:rPr>
          <w:rFonts w:cs="Arial"/>
          <w:sz w:val="22"/>
          <w:szCs w:val="22"/>
        </w:rPr>
        <w:t>comparison</w:t>
      </w:r>
      <w:r w:rsidRPr="00397B5E">
        <w:rPr>
          <w:sz w:val="22"/>
          <w:szCs w:val="22"/>
        </w:rPr>
        <w:t xml:space="preserve"> </w:t>
      </w:r>
      <w:r w:rsidR="006D3A6B">
        <w:rPr>
          <w:sz w:val="22"/>
          <w:szCs w:val="22"/>
        </w:rPr>
        <w:t xml:space="preserve">of </w:t>
      </w:r>
      <w:r w:rsidRPr="00397B5E">
        <w:rPr>
          <w:rFonts w:cs="Arial"/>
          <w:sz w:val="22"/>
          <w:szCs w:val="22"/>
        </w:rPr>
        <w:t xml:space="preserve">total mortality (Z) </w:t>
      </w:r>
      <w:r>
        <w:rPr>
          <w:rFonts w:cs="Arial"/>
          <w:sz w:val="22"/>
          <w:szCs w:val="22"/>
        </w:rPr>
        <w:t>calculated for ages 3</w:t>
      </w:r>
      <w:r w:rsidR="004D77FA">
        <w:rPr>
          <w:rFonts w:cs="Arial"/>
          <w:sz w:val="22"/>
          <w:szCs w:val="22"/>
        </w:rPr>
        <w:t>–</w:t>
      </w:r>
      <w:r>
        <w:rPr>
          <w:rFonts w:cs="Arial"/>
          <w:sz w:val="22"/>
          <w:szCs w:val="22"/>
        </w:rPr>
        <w:t>8 from the DFO survey with VPA estimates of fishing mortality from the current assessment indicates that Z has increased since the early to mid-2000s for ages 3</w:t>
      </w:r>
      <w:r w:rsidR="004D77FA">
        <w:rPr>
          <w:rFonts w:cs="Arial"/>
          <w:sz w:val="22"/>
          <w:szCs w:val="22"/>
        </w:rPr>
        <w:t>–</w:t>
      </w:r>
      <w:r w:rsidR="005C466B">
        <w:rPr>
          <w:rFonts w:cs="Arial"/>
          <w:sz w:val="22"/>
          <w:szCs w:val="22"/>
        </w:rPr>
        <w:t>7</w:t>
      </w:r>
      <w:r w:rsidR="004D77FA">
        <w:rPr>
          <w:rFonts w:cs="Arial"/>
          <w:sz w:val="22"/>
          <w:szCs w:val="22"/>
        </w:rPr>
        <w:t>,</w:t>
      </w:r>
      <w:r w:rsidR="005C466B">
        <w:rPr>
          <w:rFonts w:cs="Arial"/>
          <w:sz w:val="22"/>
          <w:szCs w:val="22"/>
        </w:rPr>
        <w:t xml:space="preserve"> with a decrease in age </w:t>
      </w:r>
      <w:r>
        <w:rPr>
          <w:rFonts w:cs="Arial"/>
          <w:sz w:val="22"/>
          <w:szCs w:val="22"/>
        </w:rPr>
        <w:t>8</w:t>
      </w:r>
      <w:r w:rsidR="004D77FA">
        <w:rPr>
          <w:rFonts w:cs="Arial"/>
          <w:sz w:val="22"/>
          <w:szCs w:val="22"/>
        </w:rPr>
        <w:t>,</w:t>
      </w:r>
      <w:r>
        <w:rPr>
          <w:rFonts w:cs="Arial"/>
          <w:sz w:val="22"/>
          <w:szCs w:val="22"/>
        </w:rPr>
        <w:t xml:space="preserve"> while F has generally decreased during this time (Figure </w:t>
      </w:r>
      <w:r w:rsidR="005C466B">
        <w:rPr>
          <w:rFonts w:cs="Arial"/>
          <w:sz w:val="22"/>
          <w:szCs w:val="22"/>
        </w:rPr>
        <w:t>31</w:t>
      </w:r>
      <w:r>
        <w:rPr>
          <w:rFonts w:cs="Arial"/>
          <w:sz w:val="22"/>
          <w:szCs w:val="22"/>
        </w:rPr>
        <w:t>)</w:t>
      </w:r>
      <w:r w:rsidR="00BA33FA">
        <w:rPr>
          <w:rFonts w:cs="Arial"/>
          <w:sz w:val="22"/>
          <w:szCs w:val="22"/>
        </w:rPr>
        <w:t xml:space="preserve">, which </w:t>
      </w:r>
      <w:r w:rsidR="00F746FF">
        <w:rPr>
          <w:rFonts w:cs="Arial"/>
          <w:sz w:val="22"/>
          <w:szCs w:val="22"/>
        </w:rPr>
        <w:t>would imply some</w:t>
      </w:r>
      <w:r w:rsidR="00BA33FA">
        <w:rPr>
          <w:rFonts w:cs="Arial"/>
          <w:sz w:val="22"/>
          <w:szCs w:val="22"/>
        </w:rPr>
        <w:t xml:space="preserve"> inconsistency between the data and the model assumption of constant natural mortality</w:t>
      </w:r>
      <w:r>
        <w:rPr>
          <w:rFonts w:cs="Arial"/>
          <w:sz w:val="22"/>
          <w:szCs w:val="22"/>
        </w:rPr>
        <w:t>.</w:t>
      </w:r>
      <w:r w:rsidR="00CB20B5">
        <w:rPr>
          <w:rFonts w:cs="Arial"/>
          <w:sz w:val="22"/>
          <w:szCs w:val="22"/>
        </w:rPr>
        <w:t xml:space="preserve"> </w:t>
      </w:r>
    </w:p>
    <w:p w14:paraId="5737F243" w14:textId="5BAA0E49" w:rsidR="00663E16" w:rsidRDefault="00663E16" w:rsidP="00FC1388">
      <w:pPr>
        <w:pStyle w:val="BodyText"/>
        <w:spacing w:before="120"/>
        <w:rPr>
          <w:rFonts w:cs="Arial"/>
          <w:sz w:val="22"/>
          <w:szCs w:val="22"/>
        </w:rPr>
      </w:pPr>
      <w:r w:rsidRPr="00CA2E72">
        <w:rPr>
          <w:rFonts w:cs="Arial"/>
          <w:sz w:val="22"/>
          <w:szCs w:val="22"/>
        </w:rPr>
        <w:t xml:space="preserve">In summary, positive signs of productivity include </w:t>
      </w:r>
      <w:r w:rsidR="00E61D34">
        <w:rPr>
          <w:rFonts w:cs="Arial"/>
          <w:sz w:val="22"/>
          <w:szCs w:val="22"/>
        </w:rPr>
        <w:t>increased abundance for older ages</w:t>
      </w:r>
      <w:r w:rsidRPr="00CA2E72">
        <w:rPr>
          <w:rFonts w:cs="Arial"/>
          <w:sz w:val="22"/>
          <w:szCs w:val="22"/>
        </w:rPr>
        <w:t>, broad spatial distribution</w:t>
      </w:r>
      <w:r w:rsidR="00CD515E">
        <w:rPr>
          <w:rFonts w:cs="Arial"/>
          <w:sz w:val="22"/>
          <w:szCs w:val="22"/>
        </w:rPr>
        <w:t>,</w:t>
      </w:r>
      <w:r w:rsidRPr="00CA2E72">
        <w:rPr>
          <w:rFonts w:cs="Arial"/>
          <w:sz w:val="22"/>
          <w:szCs w:val="22"/>
        </w:rPr>
        <w:t xml:space="preserve"> and large biomass</w:t>
      </w:r>
      <w:r w:rsidR="00397B5E">
        <w:rPr>
          <w:rFonts w:cs="Arial"/>
          <w:sz w:val="22"/>
          <w:szCs w:val="22"/>
        </w:rPr>
        <w:t>. T</w:t>
      </w:r>
      <w:r w:rsidRPr="00CA2E72">
        <w:rPr>
          <w:rFonts w:cs="Arial"/>
          <w:sz w:val="22"/>
          <w:szCs w:val="22"/>
        </w:rPr>
        <w:t>his stock has produced</w:t>
      </w:r>
      <w:r w:rsidR="000215DA">
        <w:rPr>
          <w:rFonts w:cs="Arial"/>
          <w:sz w:val="22"/>
          <w:szCs w:val="22"/>
        </w:rPr>
        <w:t xml:space="preserve"> </w:t>
      </w:r>
      <w:r w:rsidR="00FA3D6B">
        <w:rPr>
          <w:rFonts w:cs="Arial"/>
          <w:sz w:val="22"/>
          <w:szCs w:val="22"/>
        </w:rPr>
        <w:t xml:space="preserve">three </w:t>
      </w:r>
      <w:r w:rsidRPr="00CA2E72">
        <w:rPr>
          <w:rFonts w:cs="Arial"/>
          <w:sz w:val="22"/>
          <w:szCs w:val="22"/>
        </w:rPr>
        <w:t xml:space="preserve">exceptional </w:t>
      </w:r>
      <w:r w:rsidR="00B02CE6">
        <w:rPr>
          <w:rFonts w:cs="Arial"/>
          <w:sz w:val="22"/>
          <w:szCs w:val="22"/>
        </w:rPr>
        <w:t xml:space="preserve">and </w:t>
      </w:r>
      <w:r w:rsidR="005C466B">
        <w:rPr>
          <w:rFonts w:cs="Arial"/>
          <w:sz w:val="22"/>
          <w:szCs w:val="22"/>
        </w:rPr>
        <w:t xml:space="preserve">three </w:t>
      </w:r>
      <w:r w:rsidR="00B02CE6">
        <w:rPr>
          <w:rFonts w:cs="Arial"/>
          <w:sz w:val="22"/>
          <w:szCs w:val="22"/>
        </w:rPr>
        <w:t xml:space="preserve">strong </w:t>
      </w:r>
      <w:r w:rsidRPr="00CA2E72">
        <w:rPr>
          <w:rFonts w:cs="Arial"/>
          <w:sz w:val="22"/>
          <w:szCs w:val="22"/>
        </w:rPr>
        <w:t xml:space="preserve">year classes in the last </w:t>
      </w:r>
      <w:r w:rsidR="005C466B">
        <w:rPr>
          <w:rFonts w:cs="Arial"/>
          <w:sz w:val="22"/>
          <w:szCs w:val="22"/>
        </w:rPr>
        <w:t>15</w:t>
      </w:r>
      <w:r w:rsidR="005C466B" w:rsidRPr="00CA2E72">
        <w:rPr>
          <w:rFonts w:cs="Arial"/>
          <w:sz w:val="22"/>
          <w:szCs w:val="22"/>
        </w:rPr>
        <w:t xml:space="preserve"> </w:t>
      </w:r>
      <w:r w:rsidRPr="00CA2E72">
        <w:rPr>
          <w:rFonts w:cs="Arial"/>
          <w:sz w:val="22"/>
          <w:szCs w:val="22"/>
        </w:rPr>
        <w:t>years. On the negative side, condition</w:t>
      </w:r>
      <w:r w:rsidR="003B425C">
        <w:rPr>
          <w:rFonts w:cs="Arial"/>
          <w:sz w:val="22"/>
          <w:szCs w:val="22"/>
        </w:rPr>
        <w:t xml:space="preserve"> </w:t>
      </w:r>
      <w:r w:rsidRPr="00CA2E72">
        <w:rPr>
          <w:rFonts w:cs="Arial"/>
          <w:sz w:val="22"/>
          <w:szCs w:val="22"/>
        </w:rPr>
        <w:t>has decreased, growth has declined</w:t>
      </w:r>
      <w:r w:rsidR="00474C41">
        <w:rPr>
          <w:rFonts w:cs="Arial"/>
          <w:sz w:val="22"/>
          <w:szCs w:val="22"/>
        </w:rPr>
        <w:t>,</w:t>
      </w:r>
      <w:r w:rsidRPr="00CA2E72">
        <w:rPr>
          <w:rFonts w:cs="Arial"/>
          <w:sz w:val="22"/>
          <w:szCs w:val="22"/>
        </w:rPr>
        <w:t xml:space="preserve"> recruitment from the very large biomass has been extremely variable</w:t>
      </w:r>
      <w:r w:rsidR="00CD515E">
        <w:rPr>
          <w:rFonts w:cs="Arial"/>
          <w:sz w:val="22"/>
          <w:szCs w:val="22"/>
        </w:rPr>
        <w:t>,</w:t>
      </w:r>
      <w:r w:rsidR="00474C41">
        <w:rPr>
          <w:rFonts w:cs="Arial"/>
          <w:sz w:val="22"/>
          <w:szCs w:val="22"/>
        </w:rPr>
        <w:t xml:space="preserve"> and </w:t>
      </w:r>
      <w:r w:rsidR="00CD515E">
        <w:rPr>
          <w:rFonts w:cs="Arial"/>
          <w:sz w:val="22"/>
          <w:szCs w:val="22"/>
        </w:rPr>
        <w:t>natural mortality (</w:t>
      </w:r>
      <w:r w:rsidR="00474C41">
        <w:rPr>
          <w:rFonts w:cs="Arial"/>
          <w:sz w:val="22"/>
          <w:szCs w:val="22"/>
        </w:rPr>
        <w:t>M</w:t>
      </w:r>
      <w:r w:rsidR="00CD515E">
        <w:rPr>
          <w:rFonts w:cs="Arial"/>
          <w:sz w:val="22"/>
          <w:szCs w:val="22"/>
        </w:rPr>
        <w:t>)</w:t>
      </w:r>
      <w:r w:rsidR="00474C41">
        <w:rPr>
          <w:rFonts w:cs="Arial"/>
          <w:sz w:val="22"/>
          <w:szCs w:val="22"/>
        </w:rPr>
        <w:t xml:space="preserve"> may be increasing on older ages</w:t>
      </w:r>
      <w:r w:rsidRPr="00CA2E72">
        <w:rPr>
          <w:rFonts w:cs="Arial"/>
          <w:sz w:val="22"/>
          <w:szCs w:val="22"/>
        </w:rPr>
        <w:t>.</w:t>
      </w:r>
    </w:p>
    <w:p w14:paraId="507D4861" w14:textId="77777777" w:rsidR="00663E16" w:rsidRPr="0067560C" w:rsidRDefault="00663E16" w:rsidP="0067560C">
      <w:pPr>
        <w:pStyle w:val="Heading1"/>
        <w:keepNext w:val="0"/>
        <w:suppressAutoHyphens/>
        <w:spacing w:before="360" w:after="120"/>
        <w:rPr>
          <w:rFonts w:ascii="Arial" w:hAnsi="Arial"/>
          <w:caps/>
          <w:color w:val="000000"/>
          <w:sz w:val="24"/>
          <w:szCs w:val="24"/>
          <w:lang w:val="en-CA"/>
        </w:rPr>
      </w:pPr>
      <w:bookmarkStart w:id="21" w:name="_Toc72222644"/>
      <w:r w:rsidRPr="0067560C">
        <w:rPr>
          <w:rFonts w:ascii="Arial" w:hAnsi="Arial"/>
          <w:caps/>
          <w:color w:val="000000"/>
          <w:sz w:val="24"/>
          <w:szCs w:val="24"/>
          <w:lang w:val="en-CA"/>
        </w:rPr>
        <w:t>OUTLOOK</w:t>
      </w:r>
      <w:bookmarkEnd w:id="21"/>
    </w:p>
    <w:p w14:paraId="6D0F48E1" w14:textId="483F5EC2" w:rsidR="00663E16" w:rsidRPr="00CA2E72" w:rsidRDefault="00663E16" w:rsidP="00FC1388">
      <w:pPr>
        <w:pStyle w:val="BodyText"/>
        <w:spacing w:before="120"/>
        <w:rPr>
          <w:rFonts w:cs="Arial"/>
          <w:sz w:val="22"/>
          <w:szCs w:val="22"/>
        </w:rPr>
      </w:pPr>
      <w:r w:rsidRPr="00CA2E72">
        <w:rPr>
          <w:rFonts w:cs="Arial"/>
          <w:sz w:val="22"/>
          <w:szCs w:val="22"/>
        </w:rPr>
        <w:t xml:space="preserve">This outlook is provided in terms of consequences with respect to the harvest reference point for alternative catch quotas in </w:t>
      </w:r>
      <w:r w:rsidR="00C501E9">
        <w:rPr>
          <w:rFonts w:cs="Arial"/>
          <w:sz w:val="22"/>
          <w:szCs w:val="22"/>
        </w:rPr>
        <w:t>2018 and 2019</w:t>
      </w:r>
      <w:r w:rsidRPr="00CA2E72">
        <w:rPr>
          <w:rFonts w:cs="Arial"/>
          <w:sz w:val="22"/>
          <w:szCs w:val="22"/>
        </w:rPr>
        <w:t>. Uncertainty about standing stock</w:t>
      </w:r>
      <w:r w:rsidR="000B7831">
        <w:rPr>
          <w:rFonts w:cs="Arial"/>
          <w:sz w:val="22"/>
          <w:szCs w:val="22"/>
        </w:rPr>
        <w:t xml:space="preserve"> </w:t>
      </w:r>
      <w:r w:rsidRPr="00CA2E72">
        <w:rPr>
          <w:rFonts w:cs="Arial"/>
          <w:sz w:val="22"/>
          <w:szCs w:val="22"/>
        </w:rPr>
        <w:t>generates uncertainty in forecast results</w:t>
      </w:r>
      <w:r w:rsidR="00CD515E">
        <w:rPr>
          <w:rFonts w:cs="Arial"/>
          <w:sz w:val="22"/>
          <w:szCs w:val="22"/>
        </w:rPr>
        <w:t>,</w:t>
      </w:r>
      <w:r w:rsidRPr="00CA2E72">
        <w:rPr>
          <w:rFonts w:cs="Arial"/>
          <w:sz w:val="22"/>
          <w:szCs w:val="22"/>
        </w:rPr>
        <w:t xml:space="preserve"> which is expressed here as the risk of exceeding </w:t>
      </w:r>
      <w:proofErr w:type="spellStart"/>
      <w:r w:rsidRPr="00CA2E72">
        <w:rPr>
          <w:rFonts w:cs="Arial"/>
          <w:sz w:val="22"/>
          <w:szCs w:val="22"/>
        </w:rPr>
        <w:t>F</w:t>
      </w:r>
      <w:r w:rsidRPr="00CA2E72">
        <w:rPr>
          <w:rFonts w:cs="Arial"/>
          <w:sz w:val="22"/>
          <w:szCs w:val="22"/>
          <w:vertAlign w:val="subscript"/>
        </w:rPr>
        <w:t>ref</w:t>
      </w:r>
      <w:proofErr w:type="spellEnd"/>
      <w:r w:rsidR="0052678B">
        <w:rPr>
          <w:rFonts w:cs="Arial"/>
          <w:sz w:val="22"/>
          <w:szCs w:val="22"/>
          <w:vertAlign w:val="subscript"/>
        </w:rPr>
        <w:t xml:space="preserve"> </w:t>
      </w:r>
      <w:r w:rsidRPr="00CA2E72">
        <w:rPr>
          <w:rFonts w:cs="Arial"/>
          <w:sz w:val="22"/>
          <w:szCs w:val="22"/>
        </w:rPr>
        <w:t>=</w:t>
      </w:r>
      <w:r w:rsidR="0052678B">
        <w:rPr>
          <w:rFonts w:cs="Arial"/>
          <w:sz w:val="22"/>
          <w:szCs w:val="22"/>
        </w:rPr>
        <w:t xml:space="preserve"> </w:t>
      </w:r>
      <w:r w:rsidRPr="00CA2E72">
        <w:rPr>
          <w:rFonts w:cs="Arial"/>
          <w:sz w:val="22"/>
          <w:szCs w:val="22"/>
        </w:rPr>
        <w:t xml:space="preserve">0.26. The risk calculations assist in evaluating the consequences of alternative catch quotas by providing a general measure of the uncertainties. However, </w:t>
      </w:r>
      <w:r w:rsidR="00735A31">
        <w:rPr>
          <w:rFonts w:cs="Arial"/>
          <w:sz w:val="22"/>
          <w:szCs w:val="22"/>
        </w:rPr>
        <w:t>the risk calculations</w:t>
      </w:r>
      <w:r w:rsidRPr="00CA2E72">
        <w:rPr>
          <w:rFonts w:cs="Arial"/>
          <w:sz w:val="22"/>
          <w:szCs w:val="22"/>
        </w:rPr>
        <w:t xml:space="preserve"> are dependent on the data and model assumptions and do not include uncertainty due to variations in weight at age, partial recruitment to the fishery, natural mortality, systematic errors in data reporting</w:t>
      </w:r>
      <w:r w:rsidR="00CD515E">
        <w:rPr>
          <w:rFonts w:cs="Arial"/>
          <w:sz w:val="22"/>
          <w:szCs w:val="22"/>
        </w:rPr>
        <w:t>,</w:t>
      </w:r>
      <w:r w:rsidRPr="00CA2E72">
        <w:rPr>
          <w:rFonts w:cs="Arial"/>
          <w:sz w:val="22"/>
          <w:szCs w:val="22"/>
        </w:rPr>
        <w:t xml:space="preserve"> or the possibility that the model may not reflect stock dynamics closely enough. </w:t>
      </w:r>
    </w:p>
    <w:p w14:paraId="71186E52" w14:textId="43D0C625" w:rsidR="005F31DC" w:rsidRDefault="00584B05" w:rsidP="00FC1388">
      <w:pPr>
        <w:pStyle w:val="BodyText"/>
        <w:spacing w:before="120"/>
        <w:rPr>
          <w:sz w:val="22"/>
          <w:szCs w:val="22"/>
        </w:rPr>
      </w:pPr>
      <w:r w:rsidRPr="00D32C08">
        <w:rPr>
          <w:sz w:val="22"/>
          <w:szCs w:val="22"/>
        </w:rPr>
        <w:t xml:space="preserve">For </w:t>
      </w:r>
      <w:r w:rsidRPr="00FC1388">
        <w:rPr>
          <w:rFonts w:cs="Arial"/>
          <w:sz w:val="22"/>
          <w:szCs w:val="22"/>
        </w:rPr>
        <w:t>projections</w:t>
      </w:r>
      <w:r w:rsidRPr="00D32C08">
        <w:rPr>
          <w:sz w:val="22"/>
          <w:szCs w:val="22"/>
        </w:rPr>
        <w:t xml:space="preserve">, the most recent 3-year </w:t>
      </w:r>
      <w:r w:rsidRPr="00AA39D3">
        <w:rPr>
          <w:sz w:val="22"/>
          <w:szCs w:val="22"/>
        </w:rPr>
        <w:t>survey</w:t>
      </w:r>
      <w:r w:rsidR="00E54F17" w:rsidRPr="00AA39D3">
        <w:rPr>
          <w:sz w:val="22"/>
          <w:szCs w:val="22"/>
        </w:rPr>
        <w:t xml:space="preserve"> (</w:t>
      </w:r>
      <w:r w:rsidR="00C501E9" w:rsidRPr="00AA39D3">
        <w:rPr>
          <w:sz w:val="22"/>
          <w:szCs w:val="22"/>
        </w:rPr>
        <w:t>201</w:t>
      </w:r>
      <w:r w:rsidR="00C501E9" w:rsidRPr="00830048">
        <w:rPr>
          <w:sz w:val="22"/>
          <w:szCs w:val="22"/>
        </w:rPr>
        <w:t>5</w:t>
      </w:r>
      <w:r w:rsidR="00CD515E">
        <w:rPr>
          <w:sz w:val="22"/>
          <w:szCs w:val="22"/>
        </w:rPr>
        <w:t>–</w:t>
      </w:r>
      <w:r w:rsidR="00C501E9" w:rsidRPr="00AA39D3">
        <w:rPr>
          <w:sz w:val="22"/>
          <w:szCs w:val="22"/>
        </w:rPr>
        <w:t>2017</w:t>
      </w:r>
      <w:r w:rsidR="00E54F17" w:rsidRPr="00AA39D3">
        <w:rPr>
          <w:sz w:val="22"/>
          <w:szCs w:val="22"/>
        </w:rPr>
        <w:t>)</w:t>
      </w:r>
      <w:r w:rsidR="005F31DC">
        <w:rPr>
          <w:sz w:val="22"/>
          <w:szCs w:val="22"/>
        </w:rPr>
        <w:t xml:space="preserve"> average</w:t>
      </w:r>
      <w:r w:rsidR="00E54F17" w:rsidRPr="00AA39D3">
        <w:rPr>
          <w:sz w:val="22"/>
          <w:szCs w:val="22"/>
        </w:rPr>
        <w:t xml:space="preserve"> </w:t>
      </w:r>
      <w:r w:rsidRPr="00AA39D3">
        <w:rPr>
          <w:sz w:val="22"/>
          <w:szCs w:val="22"/>
        </w:rPr>
        <w:t xml:space="preserve">and </w:t>
      </w:r>
      <w:r w:rsidR="00A95F83" w:rsidRPr="00AA39D3">
        <w:rPr>
          <w:sz w:val="22"/>
          <w:szCs w:val="22"/>
        </w:rPr>
        <w:t>the lowest val</w:t>
      </w:r>
      <w:r w:rsidR="00312EEE" w:rsidRPr="00AA39D3">
        <w:rPr>
          <w:sz w:val="22"/>
          <w:szCs w:val="22"/>
        </w:rPr>
        <w:t>u</w:t>
      </w:r>
      <w:r w:rsidR="00A95F83" w:rsidRPr="00AA39D3">
        <w:rPr>
          <w:sz w:val="22"/>
          <w:szCs w:val="22"/>
        </w:rPr>
        <w:t xml:space="preserve">es for the </w:t>
      </w:r>
      <w:r w:rsidRPr="00AA39D3">
        <w:rPr>
          <w:sz w:val="22"/>
          <w:szCs w:val="22"/>
        </w:rPr>
        <w:t xml:space="preserve">fishery </w:t>
      </w:r>
      <w:r w:rsidR="00312EEE" w:rsidRPr="00AA39D3">
        <w:rPr>
          <w:sz w:val="22"/>
          <w:szCs w:val="22"/>
        </w:rPr>
        <w:t xml:space="preserve">time series </w:t>
      </w:r>
      <w:r w:rsidR="00E54F17" w:rsidRPr="00AA39D3">
        <w:rPr>
          <w:sz w:val="22"/>
          <w:szCs w:val="22"/>
        </w:rPr>
        <w:t>(</w:t>
      </w:r>
      <w:r w:rsidR="00312EEE" w:rsidRPr="00AA39D3">
        <w:rPr>
          <w:sz w:val="22"/>
          <w:szCs w:val="22"/>
        </w:rPr>
        <w:t>1969</w:t>
      </w:r>
      <w:r w:rsidR="00CD515E">
        <w:rPr>
          <w:sz w:val="22"/>
          <w:szCs w:val="22"/>
        </w:rPr>
        <w:t>–</w:t>
      </w:r>
      <w:r w:rsidR="00CB6ED4" w:rsidRPr="00AA39D3">
        <w:rPr>
          <w:sz w:val="22"/>
          <w:szCs w:val="22"/>
        </w:rPr>
        <w:t>2016</w:t>
      </w:r>
      <w:r w:rsidR="00312EEE" w:rsidRPr="00AA39D3">
        <w:rPr>
          <w:sz w:val="22"/>
          <w:szCs w:val="22"/>
        </w:rPr>
        <w:t>)</w:t>
      </w:r>
      <w:r w:rsidR="00E54F17" w:rsidRPr="00AA39D3">
        <w:rPr>
          <w:sz w:val="22"/>
          <w:szCs w:val="22"/>
        </w:rPr>
        <w:t xml:space="preserve"> </w:t>
      </w:r>
      <w:r w:rsidR="00CD515E">
        <w:rPr>
          <w:sz w:val="22"/>
          <w:szCs w:val="22"/>
        </w:rPr>
        <w:t>WAA</w:t>
      </w:r>
      <w:r w:rsidR="00E54F17" w:rsidRPr="00AA39D3">
        <w:rPr>
          <w:sz w:val="22"/>
          <w:szCs w:val="22"/>
        </w:rPr>
        <w:t xml:space="preserve"> </w:t>
      </w:r>
      <w:r w:rsidR="00F02F12" w:rsidRPr="00AA39D3">
        <w:rPr>
          <w:sz w:val="22"/>
          <w:szCs w:val="22"/>
        </w:rPr>
        <w:t>were</w:t>
      </w:r>
      <w:r w:rsidRPr="00AA39D3">
        <w:rPr>
          <w:sz w:val="22"/>
          <w:szCs w:val="22"/>
        </w:rPr>
        <w:t xml:space="preserve"> used for beginning year population </w:t>
      </w:r>
      <w:r w:rsidR="00AA2FB5" w:rsidRPr="00AA39D3">
        <w:rPr>
          <w:sz w:val="22"/>
          <w:szCs w:val="22"/>
        </w:rPr>
        <w:t>(</w:t>
      </w:r>
      <w:r w:rsidR="00C501E9" w:rsidRPr="00AA39D3">
        <w:rPr>
          <w:sz w:val="22"/>
          <w:szCs w:val="22"/>
        </w:rPr>
        <w:t>201</w:t>
      </w:r>
      <w:r w:rsidR="00C501E9" w:rsidRPr="00830048">
        <w:rPr>
          <w:sz w:val="22"/>
          <w:szCs w:val="22"/>
        </w:rPr>
        <w:t>8</w:t>
      </w:r>
      <w:r w:rsidR="00CD515E">
        <w:rPr>
          <w:sz w:val="22"/>
          <w:szCs w:val="22"/>
        </w:rPr>
        <w:t>–</w:t>
      </w:r>
      <w:r w:rsidR="00C501E9" w:rsidRPr="00AA39D3">
        <w:rPr>
          <w:sz w:val="22"/>
          <w:szCs w:val="22"/>
        </w:rPr>
        <w:t>2020</w:t>
      </w:r>
      <w:r w:rsidR="00AA2FB5" w:rsidRPr="00AA39D3">
        <w:rPr>
          <w:sz w:val="22"/>
          <w:szCs w:val="22"/>
        </w:rPr>
        <w:t xml:space="preserve">) </w:t>
      </w:r>
      <w:r w:rsidRPr="00AA39D3">
        <w:rPr>
          <w:sz w:val="22"/>
          <w:szCs w:val="22"/>
        </w:rPr>
        <w:t xml:space="preserve">and fishery </w:t>
      </w:r>
      <w:r w:rsidR="00AA2FB5" w:rsidRPr="00AA39D3">
        <w:rPr>
          <w:sz w:val="22"/>
          <w:szCs w:val="22"/>
        </w:rPr>
        <w:t>(</w:t>
      </w:r>
      <w:r w:rsidR="00C501E9" w:rsidRPr="00AA39D3">
        <w:rPr>
          <w:sz w:val="22"/>
          <w:szCs w:val="22"/>
        </w:rPr>
        <w:t>2017</w:t>
      </w:r>
      <w:r w:rsidR="00CD515E">
        <w:rPr>
          <w:sz w:val="22"/>
          <w:szCs w:val="22"/>
        </w:rPr>
        <w:t>–</w:t>
      </w:r>
      <w:r w:rsidR="00C501E9" w:rsidRPr="00AA39D3">
        <w:rPr>
          <w:sz w:val="22"/>
          <w:szCs w:val="22"/>
        </w:rPr>
        <w:t>2019</w:t>
      </w:r>
      <w:r w:rsidR="00AA2FB5" w:rsidRPr="00AA39D3">
        <w:rPr>
          <w:sz w:val="22"/>
          <w:szCs w:val="22"/>
        </w:rPr>
        <w:t xml:space="preserve">) </w:t>
      </w:r>
      <w:r w:rsidR="00CD515E">
        <w:rPr>
          <w:sz w:val="22"/>
          <w:szCs w:val="22"/>
        </w:rPr>
        <w:t>WAA</w:t>
      </w:r>
      <w:r w:rsidR="00210CF6" w:rsidRPr="00AA39D3">
        <w:rPr>
          <w:sz w:val="22"/>
          <w:szCs w:val="22"/>
        </w:rPr>
        <w:t>, respectively</w:t>
      </w:r>
      <w:r w:rsidR="00AA2FB5" w:rsidRPr="00AA39D3">
        <w:rPr>
          <w:sz w:val="22"/>
          <w:szCs w:val="22"/>
        </w:rPr>
        <w:t>,</w:t>
      </w:r>
      <w:r w:rsidRPr="00AA39D3">
        <w:rPr>
          <w:sz w:val="22"/>
          <w:szCs w:val="22"/>
        </w:rPr>
        <w:t xml:space="preserve"> except as indicated below. </w:t>
      </w:r>
      <w:r w:rsidR="00F771AC" w:rsidRPr="00AA39D3">
        <w:rPr>
          <w:sz w:val="22"/>
          <w:szCs w:val="22"/>
        </w:rPr>
        <w:t xml:space="preserve">The </w:t>
      </w:r>
      <w:r w:rsidR="00C501E9" w:rsidRPr="00AA39D3">
        <w:rPr>
          <w:sz w:val="22"/>
          <w:szCs w:val="22"/>
        </w:rPr>
        <w:t xml:space="preserve">2017 </w:t>
      </w:r>
      <w:r w:rsidR="00F771AC" w:rsidRPr="00AA39D3">
        <w:rPr>
          <w:sz w:val="22"/>
          <w:szCs w:val="22"/>
        </w:rPr>
        <w:t xml:space="preserve">DFO survey </w:t>
      </w:r>
      <w:r w:rsidR="00CD515E">
        <w:rPr>
          <w:sz w:val="22"/>
          <w:szCs w:val="22"/>
        </w:rPr>
        <w:t>WAA</w:t>
      </w:r>
      <w:r w:rsidR="00F771AC" w:rsidRPr="00AA39D3">
        <w:rPr>
          <w:sz w:val="22"/>
          <w:szCs w:val="22"/>
        </w:rPr>
        <w:t xml:space="preserve"> were used for the </w:t>
      </w:r>
      <w:r w:rsidR="00C501E9" w:rsidRPr="00AA39D3">
        <w:rPr>
          <w:sz w:val="22"/>
          <w:szCs w:val="22"/>
        </w:rPr>
        <w:t xml:space="preserve">2017 </w:t>
      </w:r>
      <w:r w:rsidR="00F771AC" w:rsidRPr="00AA39D3">
        <w:rPr>
          <w:sz w:val="22"/>
          <w:szCs w:val="22"/>
        </w:rPr>
        <w:t xml:space="preserve">population </w:t>
      </w:r>
      <w:r w:rsidR="00CD515E">
        <w:rPr>
          <w:sz w:val="22"/>
          <w:szCs w:val="22"/>
        </w:rPr>
        <w:t>WAA</w:t>
      </w:r>
      <w:r w:rsidR="00826165" w:rsidRPr="00AA39D3">
        <w:rPr>
          <w:sz w:val="22"/>
          <w:szCs w:val="22"/>
        </w:rPr>
        <w:t xml:space="preserve"> as this is consistent with the assessment results</w:t>
      </w:r>
      <w:r w:rsidR="00F771AC" w:rsidRPr="00AA39D3">
        <w:rPr>
          <w:sz w:val="22"/>
          <w:szCs w:val="22"/>
        </w:rPr>
        <w:t>.</w:t>
      </w:r>
    </w:p>
    <w:p w14:paraId="145181C7" w14:textId="70D2099A" w:rsidR="005F31DC" w:rsidRPr="0008156B" w:rsidRDefault="00C932ED" w:rsidP="00FC1388">
      <w:pPr>
        <w:pStyle w:val="BodyText"/>
        <w:spacing w:before="120"/>
        <w:rPr>
          <w:sz w:val="22"/>
          <w:szCs w:val="22"/>
        </w:rPr>
      </w:pPr>
      <w:r w:rsidRPr="00D96F12">
        <w:rPr>
          <w:sz w:val="22"/>
          <w:szCs w:val="22"/>
        </w:rPr>
        <w:t xml:space="preserve">An evaluation of the 2016 EGB </w:t>
      </w:r>
      <w:r w:rsidR="006B4458">
        <w:rPr>
          <w:sz w:val="22"/>
          <w:szCs w:val="22"/>
        </w:rPr>
        <w:t>Haddock</w:t>
      </w:r>
      <w:r w:rsidRPr="00D96F12">
        <w:rPr>
          <w:sz w:val="22"/>
          <w:szCs w:val="22"/>
        </w:rPr>
        <w:t xml:space="preserve"> Interim Report (</w:t>
      </w:r>
      <w:r w:rsidRPr="00D96F12">
        <w:rPr>
          <w:rFonts w:cs="Arial"/>
          <w:sz w:val="22"/>
          <w:szCs w:val="22"/>
        </w:rPr>
        <w:t xml:space="preserve">Barrett </w:t>
      </w:r>
      <w:r w:rsidRPr="00116F6D">
        <w:rPr>
          <w:rFonts w:cs="Arial"/>
          <w:i/>
          <w:sz w:val="22"/>
          <w:szCs w:val="22"/>
        </w:rPr>
        <w:t>et al.</w:t>
      </w:r>
      <w:r w:rsidRPr="00D96F12">
        <w:rPr>
          <w:rFonts w:cs="Arial"/>
          <w:sz w:val="22"/>
          <w:szCs w:val="22"/>
        </w:rPr>
        <w:t xml:space="preserve"> 2017)</w:t>
      </w:r>
      <w:r w:rsidRPr="00D96F12">
        <w:rPr>
          <w:sz w:val="22"/>
          <w:szCs w:val="22"/>
        </w:rPr>
        <w:t xml:space="preserve"> indicated the importance of addressing the slow growth of strong year classes in the projections. Considering the substantial contribution of the 2013 year class to both biomass and fishery catch in the projections, a linear regression model </w:t>
      </w:r>
      <w:r w:rsidR="00CD515E">
        <w:rPr>
          <w:sz w:val="22"/>
          <w:szCs w:val="22"/>
        </w:rPr>
        <w:t>that</w:t>
      </w:r>
      <w:r w:rsidRPr="00D96F12">
        <w:rPr>
          <w:sz w:val="22"/>
          <w:szCs w:val="22"/>
        </w:rPr>
        <w:t xml:space="preserve"> describes the relationship between survey weight and age (1 to 4) was estimated for the 2013 year class. The beginning year </w:t>
      </w:r>
      <w:r w:rsidR="00CD515E">
        <w:rPr>
          <w:sz w:val="22"/>
          <w:szCs w:val="22"/>
        </w:rPr>
        <w:t>WAA</w:t>
      </w:r>
      <w:r w:rsidRPr="00D96F12">
        <w:rPr>
          <w:sz w:val="22"/>
          <w:szCs w:val="22"/>
        </w:rPr>
        <w:t xml:space="preserve"> for 2018 (age</w:t>
      </w:r>
      <w:r w:rsidR="00CE1858">
        <w:rPr>
          <w:sz w:val="22"/>
          <w:szCs w:val="22"/>
        </w:rPr>
        <w:t> </w:t>
      </w:r>
      <w:r w:rsidRPr="00D96F12">
        <w:rPr>
          <w:sz w:val="22"/>
          <w:szCs w:val="22"/>
        </w:rPr>
        <w:t>5) and 2019 (age 6) were predicted using this linear regression function for the 2013 year class</w:t>
      </w:r>
      <w:r>
        <w:rPr>
          <w:sz w:val="22"/>
          <w:szCs w:val="22"/>
        </w:rPr>
        <w:t>;</w:t>
      </w:r>
      <w:r w:rsidRPr="00D96F12">
        <w:rPr>
          <w:sz w:val="22"/>
          <w:szCs w:val="22"/>
        </w:rPr>
        <w:t xml:space="preserve"> these values were lower than minimum values in the time series</w:t>
      </w:r>
      <w:r w:rsidR="00CD515E">
        <w:rPr>
          <w:sz w:val="22"/>
          <w:szCs w:val="22"/>
        </w:rPr>
        <w:t>,</w:t>
      </w:r>
      <w:r w:rsidRPr="00D96F12">
        <w:rPr>
          <w:sz w:val="22"/>
          <w:szCs w:val="22"/>
        </w:rPr>
        <w:t xml:space="preserve"> which is deemed to be more conservative. To test the robustness of this approach, a similar approach was applied to the strong 2010 year class weight at age data. The predicted weights at age</w:t>
      </w:r>
      <w:r w:rsidR="00CD515E">
        <w:rPr>
          <w:sz w:val="22"/>
          <w:szCs w:val="22"/>
        </w:rPr>
        <w:t>s</w:t>
      </w:r>
      <w:r w:rsidRPr="00D96F12">
        <w:rPr>
          <w:sz w:val="22"/>
          <w:szCs w:val="22"/>
        </w:rPr>
        <w:t xml:space="preserve"> 5 and 6 of the 2010 year class are </w:t>
      </w:r>
      <w:r>
        <w:rPr>
          <w:sz w:val="22"/>
          <w:szCs w:val="22"/>
        </w:rPr>
        <w:t>similar</w:t>
      </w:r>
      <w:r w:rsidRPr="00D96F12">
        <w:rPr>
          <w:sz w:val="22"/>
          <w:szCs w:val="22"/>
        </w:rPr>
        <w:t xml:space="preserve"> to the observed values from survey, but overestimated the weight at age 7 as survey growth </w:t>
      </w:r>
      <w:r>
        <w:rPr>
          <w:sz w:val="22"/>
          <w:szCs w:val="22"/>
        </w:rPr>
        <w:t>ceased at this age</w:t>
      </w:r>
      <w:r w:rsidRPr="00D96F12">
        <w:rPr>
          <w:sz w:val="22"/>
          <w:szCs w:val="22"/>
        </w:rPr>
        <w:t xml:space="preserve">. Therefore, the weight at age 7 of the 2013 year class in 2020 was assumed </w:t>
      </w:r>
      <w:r>
        <w:rPr>
          <w:sz w:val="22"/>
          <w:szCs w:val="22"/>
        </w:rPr>
        <w:t xml:space="preserve">to be </w:t>
      </w:r>
      <w:r w:rsidRPr="00D96F12">
        <w:rPr>
          <w:sz w:val="22"/>
          <w:szCs w:val="22"/>
        </w:rPr>
        <w:t>the same as weight at age 6 in 2019 (Figure 32). For fishery weights at age in the projection, grow</w:t>
      </w:r>
      <w:r>
        <w:rPr>
          <w:sz w:val="22"/>
          <w:szCs w:val="22"/>
        </w:rPr>
        <w:t xml:space="preserve">th rate of the 2010 year class </w:t>
      </w:r>
      <w:r w:rsidRPr="00D96F12">
        <w:rPr>
          <w:sz w:val="22"/>
          <w:szCs w:val="22"/>
        </w:rPr>
        <w:t>fishery weights at age for ages 4 to 6 was applied to the 2013 year class based on the observed weight at age 3 in the 2016 fishery. For the 2010 year class, minimum values in the time series were used for beginning weights at age. Fishery PR was based on the 2007 to 2016 population weighted average. The PR used for the 2013 year class was from t</w:t>
      </w:r>
      <w:r w:rsidR="00FC1388">
        <w:rPr>
          <w:sz w:val="22"/>
          <w:szCs w:val="22"/>
        </w:rPr>
        <w:t xml:space="preserve">he 2010 year class (Table 27). </w:t>
      </w:r>
      <w:r w:rsidRPr="00D96F12">
        <w:rPr>
          <w:sz w:val="22"/>
          <w:szCs w:val="22"/>
        </w:rPr>
        <w:t xml:space="preserve">Ages 5 to 8 were considered fully recruited to the fishery. EGB </w:t>
      </w:r>
      <w:r w:rsidR="006B4458">
        <w:rPr>
          <w:sz w:val="22"/>
          <w:szCs w:val="22"/>
        </w:rPr>
        <w:t>Haddock</w:t>
      </w:r>
      <w:r w:rsidRPr="00D96F12">
        <w:rPr>
          <w:sz w:val="22"/>
          <w:szCs w:val="22"/>
        </w:rPr>
        <w:t xml:space="preserve"> are considered 100% mature at ages 3 and older.</w:t>
      </w:r>
      <w:r w:rsidRPr="00CA2E72">
        <w:rPr>
          <w:sz w:val="22"/>
          <w:szCs w:val="22"/>
        </w:rPr>
        <w:t xml:space="preserve"> </w:t>
      </w:r>
    </w:p>
    <w:p w14:paraId="3693AB60" w14:textId="77777777" w:rsidR="00957A10" w:rsidRPr="0067560C" w:rsidRDefault="00957A10" w:rsidP="0067560C">
      <w:pPr>
        <w:pStyle w:val="Heading2"/>
        <w:spacing w:after="120"/>
        <w:rPr>
          <w:bCs w:val="0"/>
          <w:i w:val="0"/>
          <w:iCs w:val="0"/>
          <w:caps/>
          <w:sz w:val="24"/>
          <w:szCs w:val="24"/>
          <w:lang w:val="en-CA"/>
        </w:rPr>
      </w:pPr>
      <w:bookmarkStart w:id="22" w:name="_Toc72222645"/>
      <w:r w:rsidRPr="0067560C">
        <w:rPr>
          <w:bCs w:val="0"/>
          <w:i w:val="0"/>
          <w:iCs w:val="0"/>
          <w:caps/>
          <w:sz w:val="24"/>
          <w:szCs w:val="24"/>
          <w:lang w:val="en-CA"/>
        </w:rPr>
        <w:t>Standard Projections</w:t>
      </w:r>
      <w:bookmarkEnd w:id="22"/>
    </w:p>
    <w:p w14:paraId="6F037CBE" w14:textId="559F6514" w:rsidR="005E3B4B" w:rsidRDefault="00105210" w:rsidP="00FC1388">
      <w:pPr>
        <w:pStyle w:val="BodyText"/>
        <w:spacing w:before="120"/>
        <w:rPr>
          <w:sz w:val="22"/>
          <w:szCs w:val="22"/>
        </w:rPr>
      </w:pPr>
      <w:r>
        <w:rPr>
          <w:rFonts w:cs="Arial"/>
          <w:sz w:val="22"/>
          <w:szCs w:val="22"/>
        </w:rPr>
        <w:t>I</w:t>
      </w:r>
      <w:r w:rsidRPr="00CA2E72">
        <w:rPr>
          <w:rFonts w:cs="Arial"/>
          <w:sz w:val="22"/>
          <w:szCs w:val="22"/>
        </w:rPr>
        <w:t xml:space="preserve">ncorporating the patterns in growth and partial recruitment </w:t>
      </w:r>
      <w:r w:rsidR="00312EEE">
        <w:rPr>
          <w:rFonts w:cs="Arial"/>
          <w:sz w:val="22"/>
          <w:szCs w:val="22"/>
        </w:rPr>
        <w:t xml:space="preserve">(Table </w:t>
      </w:r>
      <w:r w:rsidR="00B554D9">
        <w:rPr>
          <w:rFonts w:cs="Arial"/>
          <w:sz w:val="22"/>
          <w:szCs w:val="22"/>
        </w:rPr>
        <w:t>27</w:t>
      </w:r>
      <w:r w:rsidR="00312EEE">
        <w:rPr>
          <w:rFonts w:cs="Arial"/>
          <w:sz w:val="22"/>
          <w:szCs w:val="22"/>
        </w:rPr>
        <w:t>)</w:t>
      </w:r>
      <w:r>
        <w:t xml:space="preserve">, </w:t>
      </w:r>
      <w:r w:rsidR="00663E16" w:rsidRPr="00CA2E72">
        <w:rPr>
          <w:rFonts w:cs="Arial"/>
          <w:sz w:val="22"/>
          <w:szCs w:val="22"/>
        </w:rPr>
        <w:t>deterministic projection</w:t>
      </w:r>
      <w:r w:rsidR="00312EEE">
        <w:rPr>
          <w:rFonts w:cs="Arial"/>
          <w:sz w:val="22"/>
          <w:szCs w:val="22"/>
        </w:rPr>
        <w:t>s</w:t>
      </w:r>
      <w:r w:rsidR="00663E16" w:rsidRPr="00CA2E72">
        <w:rPr>
          <w:rFonts w:cs="Arial"/>
          <w:sz w:val="22"/>
          <w:szCs w:val="22"/>
        </w:rPr>
        <w:t xml:space="preserve"> and risk </w:t>
      </w:r>
      <w:r w:rsidR="00663E16" w:rsidRPr="00FC1388">
        <w:rPr>
          <w:sz w:val="22"/>
          <w:szCs w:val="22"/>
        </w:rPr>
        <w:t>assessment</w:t>
      </w:r>
      <w:r w:rsidR="00312EEE" w:rsidRPr="00FC1388">
        <w:rPr>
          <w:sz w:val="22"/>
          <w:szCs w:val="22"/>
        </w:rPr>
        <w:t>s</w:t>
      </w:r>
      <w:r w:rsidR="00663E16" w:rsidRPr="00CA2E72">
        <w:rPr>
          <w:rFonts w:cs="Arial"/>
          <w:sz w:val="22"/>
          <w:szCs w:val="22"/>
        </w:rPr>
        <w:t xml:space="preserve"> w</w:t>
      </w:r>
      <w:r w:rsidR="00312EEE">
        <w:rPr>
          <w:rFonts w:cs="Arial"/>
          <w:sz w:val="22"/>
          <w:szCs w:val="22"/>
        </w:rPr>
        <w:t xml:space="preserve">ere </w:t>
      </w:r>
      <w:r w:rsidR="00663E16" w:rsidRPr="00CA2E72">
        <w:rPr>
          <w:rFonts w:cs="Arial"/>
          <w:sz w:val="22"/>
          <w:szCs w:val="22"/>
        </w:rPr>
        <w:t xml:space="preserve">conducted to beginning year </w:t>
      </w:r>
      <w:r w:rsidR="00AA39D3" w:rsidRPr="00CA2E72">
        <w:rPr>
          <w:rFonts w:cs="Arial"/>
          <w:sz w:val="22"/>
          <w:szCs w:val="22"/>
        </w:rPr>
        <w:t>20</w:t>
      </w:r>
      <w:r w:rsidR="00AA39D3">
        <w:rPr>
          <w:rFonts w:cs="Arial"/>
          <w:sz w:val="22"/>
          <w:szCs w:val="22"/>
        </w:rPr>
        <w:t xml:space="preserve">20 </w:t>
      </w:r>
      <w:r w:rsidR="00F33EAE" w:rsidRPr="002874F1">
        <w:rPr>
          <w:rFonts w:cs="Arial"/>
          <w:sz w:val="22"/>
          <w:szCs w:val="22"/>
        </w:rPr>
        <w:t>(</w:t>
      </w:r>
      <w:r w:rsidR="00374AB8" w:rsidRPr="00374AB8">
        <w:rPr>
          <w:sz w:val="22"/>
          <w:szCs w:val="22"/>
        </w:rPr>
        <w:t>Table 28</w:t>
      </w:r>
      <w:r w:rsidR="00F33EAE">
        <w:rPr>
          <w:rFonts w:cs="Arial"/>
          <w:sz w:val="22"/>
          <w:szCs w:val="22"/>
        </w:rPr>
        <w:t>)</w:t>
      </w:r>
      <w:r w:rsidR="00B70CE0">
        <w:rPr>
          <w:rFonts w:cs="Arial"/>
          <w:sz w:val="22"/>
          <w:szCs w:val="22"/>
        </w:rPr>
        <w:t>.</w:t>
      </w:r>
      <w:r w:rsidR="00F33EAE" w:rsidRPr="002874F1">
        <w:rPr>
          <w:rFonts w:cs="Arial"/>
          <w:sz w:val="22"/>
          <w:szCs w:val="22"/>
        </w:rPr>
        <w:t xml:space="preserve"> </w:t>
      </w:r>
      <w:r w:rsidR="00312EEE">
        <w:rPr>
          <w:rFonts w:cs="Arial"/>
          <w:sz w:val="22"/>
          <w:szCs w:val="22"/>
        </w:rPr>
        <w:t>S</w:t>
      </w:r>
      <w:r w:rsidR="00663E16" w:rsidRPr="00CA2E72">
        <w:rPr>
          <w:rFonts w:cs="Arial"/>
          <w:sz w:val="22"/>
          <w:szCs w:val="22"/>
        </w:rPr>
        <w:t xml:space="preserve">tock size estimates at the beginning of </w:t>
      </w:r>
      <w:r w:rsidR="00AA39D3" w:rsidRPr="00CA2E72">
        <w:rPr>
          <w:rFonts w:cs="Arial"/>
          <w:sz w:val="22"/>
          <w:szCs w:val="22"/>
        </w:rPr>
        <w:t>201</w:t>
      </w:r>
      <w:r w:rsidR="00AA39D3">
        <w:rPr>
          <w:rFonts w:cs="Arial"/>
          <w:sz w:val="22"/>
          <w:szCs w:val="22"/>
        </w:rPr>
        <w:t>7</w:t>
      </w:r>
      <w:r w:rsidR="00AA39D3" w:rsidRPr="00CA2E72">
        <w:rPr>
          <w:rFonts w:cs="Arial"/>
          <w:sz w:val="22"/>
          <w:szCs w:val="22"/>
        </w:rPr>
        <w:t xml:space="preserve"> </w:t>
      </w:r>
      <w:r w:rsidR="00663E16" w:rsidRPr="00CA2E72">
        <w:rPr>
          <w:rFonts w:cs="Arial"/>
          <w:sz w:val="22"/>
          <w:szCs w:val="22"/>
        </w:rPr>
        <w:t xml:space="preserve">were used to start the forecasts. Abundance of the </w:t>
      </w:r>
      <w:r w:rsidR="006F706C" w:rsidRPr="00CA2E72">
        <w:rPr>
          <w:rFonts w:cs="Arial"/>
          <w:sz w:val="22"/>
          <w:szCs w:val="22"/>
        </w:rPr>
        <w:t>201</w:t>
      </w:r>
      <w:r w:rsidR="006F706C">
        <w:rPr>
          <w:rFonts w:cs="Arial"/>
          <w:sz w:val="22"/>
          <w:szCs w:val="22"/>
        </w:rPr>
        <w:t>8</w:t>
      </w:r>
      <w:r w:rsidR="00312EEE">
        <w:rPr>
          <w:rFonts w:cs="Arial"/>
          <w:sz w:val="22"/>
          <w:szCs w:val="22"/>
        </w:rPr>
        <w:t xml:space="preserve">, </w:t>
      </w:r>
      <w:r w:rsidR="006F706C">
        <w:rPr>
          <w:rFonts w:cs="Arial"/>
          <w:sz w:val="22"/>
          <w:szCs w:val="22"/>
        </w:rPr>
        <w:t xml:space="preserve">2019 </w:t>
      </w:r>
      <w:r w:rsidR="00312EEE">
        <w:rPr>
          <w:rFonts w:cs="Arial"/>
          <w:sz w:val="22"/>
          <w:szCs w:val="22"/>
        </w:rPr>
        <w:t xml:space="preserve">and </w:t>
      </w:r>
      <w:r w:rsidR="006F706C">
        <w:rPr>
          <w:rFonts w:cs="Arial"/>
          <w:sz w:val="22"/>
          <w:szCs w:val="22"/>
        </w:rPr>
        <w:t>2020</w:t>
      </w:r>
      <w:r w:rsidR="006F706C" w:rsidRPr="00CA2E72">
        <w:rPr>
          <w:rFonts w:cs="Arial"/>
          <w:sz w:val="22"/>
          <w:szCs w:val="22"/>
        </w:rPr>
        <w:t xml:space="preserve"> </w:t>
      </w:r>
      <w:r w:rsidR="00663E16" w:rsidRPr="00CA2E72">
        <w:rPr>
          <w:rFonts w:cs="Arial"/>
          <w:sz w:val="22"/>
          <w:szCs w:val="22"/>
        </w:rPr>
        <w:t>year</w:t>
      </w:r>
      <w:r w:rsidR="00AC7F71">
        <w:rPr>
          <w:rFonts w:cs="Arial"/>
          <w:sz w:val="22"/>
          <w:szCs w:val="22"/>
        </w:rPr>
        <w:t xml:space="preserve"> </w:t>
      </w:r>
      <w:r w:rsidR="00663E16" w:rsidRPr="00CA2E72">
        <w:rPr>
          <w:rFonts w:cs="Arial"/>
          <w:sz w:val="22"/>
          <w:szCs w:val="22"/>
        </w:rPr>
        <w:t xml:space="preserve">classes were assumed to be </w:t>
      </w:r>
      <w:r w:rsidR="006F706C">
        <w:rPr>
          <w:rFonts w:cs="Arial"/>
          <w:sz w:val="22"/>
          <w:szCs w:val="22"/>
        </w:rPr>
        <w:t>15.21</w:t>
      </w:r>
      <w:r w:rsidR="00663E16" w:rsidRPr="00CA2E72">
        <w:rPr>
          <w:rFonts w:cs="Arial"/>
          <w:sz w:val="22"/>
          <w:szCs w:val="22"/>
        </w:rPr>
        <w:t xml:space="preserve"> million </w:t>
      </w:r>
      <w:r w:rsidR="001B6A2B">
        <w:rPr>
          <w:rFonts w:cs="Arial"/>
          <w:sz w:val="22"/>
          <w:szCs w:val="22"/>
        </w:rPr>
        <w:t xml:space="preserve">fish </w:t>
      </w:r>
      <w:r w:rsidR="00663E16" w:rsidRPr="00CA2E72">
        <w:rPr>
          <w:rFonts w:cs="Arial"/>
          <w:sz w:val="22"/>
          <w:szCs w:val="22"/>
        </w:rPr>
        <w:t>at age 1</w:t>
      </w:r>
      <w:r w:rsidR="0081213C">
        <w:rPr>
          <w:rFonts w:cs="Arial"/>
          <w:sz w:val="22"/>
          <w:szCs w:val="22"/>
        </w:rPr>
        <w:t xml:space="preserve"> (</w:t>
      </w:r>
      <w:r w:rsidR="00CC28EE">
        <w:rPr>
          <w:rFonts w:cs="Arial"/>
          <w:sz w:val="22"/>
          <w:szCs w:val="22"/>
        </w:rPr>
        <w:t xml:space="preserve">the </w:t>
      </w:r>
      <w:r w:rsidR="006F706C">
        <w:rPr>
          <w:rFonts w:cs="Arial"/>
          <w:sz w:val="22"/>
          <w:szCs w:val="22"/>
        </w:rPr>
        <w:t xml:space="preserve">2007 </w:t>
      </w:r>
      <w:r w:rsidR="005E3B4B">
        <w:rPr>
          <w:rFonts w:cs="Arial"/>
          <w:sz w:val="22"/>
          <w:szCs w:val="22"/>
        </w:rPr>
        <w:t xml:space="preserve">to </w:t>
      </w:r>
      <w:r w:rsidR="006F706C">
        <w:rPr>
          <w:rFonts w:cs="Arial"/>
          <w:sz w:val="22"/>
          <w:szCs w:val="22"/>
        </w:rPr>
        <w:t xml:space="preserve">2016 </w:t>
      </w:r>
      <w:r w:rsidR="005E3B4B">
        <w:rPr>
          <w:rFonts w:cs="Arial"/>
          <w:sz w:val="22"/>
          <w:szCs w:val="22"/>
        </w:rPr>
        <w:t xml:space="preserve">median from the </w:t>
      </w:r>
      <w:r w:rsidR="006F706C">
        <w:rPr>
          <w:rFonts w:cs="Arial"/>
          <w:sz w:val="22"/>
          <w:szCs w:val="22"/>
        </w:rPr>
        <w:t xml:space="preserve">2016 update </w:t>
      </w:r>
      <w:r w:rsidR="005E3B4B">
        <w:rPr>
          <w:rFonts w:cs="Arial"/>
          <w:sz w:val="22"/>
          <w:szCs w:val="22"/>
        </w:rPr>
        <w:t>results</w:t>
      </w:r>
      <w:r w:rsidR="00FF78C0">
        <w:rPr>
          <w:rFonts w:cs="Arial"/>
          <w:sz w:val="22"/>
          <w:szCs w:val="22"/>
        </w:rPr>
        <w:t xml:space="preserve">; Barrett </w:t>
      </w:r>
      <w:r w:rsidR="00FF78C0" w:rsidRPr="00116F6D">
        <w:rPr>
          <w:rFonts w:cs="Arial"/>
          <w:i/>
          <w:sz w:val="22"/>
          <w:szCs w:val="22"/>
        </w:rPr>
        <w:t>et al.</w:t>
      </w:r>
      <w:r w:rsidR="00FF78C0">
        <w:rPr>
          <w:rFonts w:cs="Arial"/>
          <w:sz w:val="22"/>
          <w:szCs w:val="22"/>
        </w:rPr>
        <w:t xml:space="preserve"> 2017</w:t>
      </w:r>
      <w:r w:rsidR="0081213C">
        <w:rPr>
          <w:rFonts w:cs="Arial"/>
          <w:sz w:val="22"/>
          <w:szCs w:val="22"/>
        </w:rPr>
        <w:t>)</w:t>
      </w:r>
      <w:r w:rsidR="00663E16" w:rsidRPr="00CA2E72">
        <w:rPr>
          <w:rFonts w:cs="Arial"/>
          <w:sz w:val="22"/>
          <w:szCs w:val="22"/>
        </w:rPr>
        <w:t>. Natural mortality was assumed to be 0.2.</w:t>
      </w:r>
      <w:r w:rsidR="00CB20B5">
        <w:rPr>
          <w:rFonts w:cs="Arial"/>
          <w:sz w:val="22"/>
          <w:szCs w:val="22"/>
        </w:rPr>
        <w:t xml:space="preserve"> </w:t>
      </w:r>
      <w:r w:rsidR="00663E16" w:rsidRPr="00CA2E72">
        <w:rPr>
          <w:rFonts w:cs="Arial"/>
          <w:sz w:val="22"/>
          <w:szCs w:val="22"/>
        </w:rPr>
        <w:t xml:space="preserve">Assuming a </w:t>
      </w:r>
      <w:r w:rsidR="006F706C" w:rsidRPr="00CA2E72">
        <w:rPr>
          <w:rFonts w:cs="Arial"/>
          <w:sz w:val="22"/>
          <w:szCs w:val="22"/>
        </w:rPr>
        <w:t>201</w:t>
      </w:r>
      <w:r w:rsidR="006F706C">
        <w:rPr>
          <w:rFonts w:cs="Arial"/>
          <w:sz w:val="22"/>
          <w:szCs w:val="22"/>
        </w:rPr>
        <w:t>7</w:t>
      </w:r>
      <w:r w:rsidR="006F706C" w:rsidRPr="00CA2E72">
        <w:rPr>
          <w:rFonts w:cs="Arial"/>
          <w:sz w:val="22"/>
          <w:szCs w:val="22"/>
        </w:rPr>
        <w:t xml:space="preserve"> </w:t>
      </w:r>
      <w:r w:rsidR="00663E16" w:rsidRPr="00CA2E72">
        <w:rPr>
          <w:rFonts w:cs="Arial"/>
          <w:sz w:val="22"/>
          <w:szCs w:val="22"/>
        </w:rPr>
        <w:t xml:space="preserve">catch equal to the </w:t>
      </w:r>
      <w:r w:rsidR="006F706C">
        <w:rPr>
          <w:rFonts w:cs="Arial"/>
          <w:sz w:val="22"/>
          <w:szCs w:val="22"/>
        </w:rPr>
        <w:t>50</w:t>
      </w:r>
      <w:r w:rsidR="00C37A54">
        <w:rPr>
          <w:rFonts w:cs="Arial"/>
          <w:sz w:val="22"/>
          <w:szCs w:val="22"/>
        </w:rPr>
        <w:t>,</w:t>
      </w:r>
      <w:r w:rsidR="001B6A2B">
        <w:rPr>
          <w:rFonts w:cs="Arial"/>
          <w:sz w:val="22"/>
          <w:szCs w:val="22"/>
        </w:rPr>
        <w:t>0</w:t>
      </w:r>
      <w:r w:rsidR="00663E16" w:rsidRPr="00CA2E72">
        <w:rPr>
          <w:rFonts w:cs="Arial"/>
          <w:sz w:val="22"/>
          <w:szCs w:val="22"/>
        </w:rPr>
        <w:t>00 </w:t>
      </w:r>
      <w:proofErr w:type="spellStart"/>
      <w:r w:rsidR="00663E16" w:rsidRPr="00CA2E72">
        <w:rPr>
          <w:rFonts w:cs="Arial"/>
          <w:sz w:val="22"/>
          <w:szCs w:val="22"/>
        </w:rPr>
        <w:t>mt</w:t>
      </w:r>
      <w:proofErr w:type="spellEnd"/>
      <w:r w:rsidR="00663E16" w:rsidRPr="00CA2E72">
        <w:rPr>
          <w:rFonts w:cs="Arial"/>
          <w:sz w:val="22"/>
          <w:szCs w:val="22"/>
        </w:rPr>
        <w:t xml:space="preserve"> total quota</w:t>
      </w:r>
      <w:r w:rsidR="0081213C">
        <w:rPr>
          <w:rFonts w:cs="Arial"/>
          <w:sz w:val="22"/>
          <w:szCs w:val="22"/>
        </w:rPr>
        <w:t xml:space="preserve"> </w:t>
      </w:r>
      <w:r w:rsidR="00C63070">
        <w:rPr>
          <w:rFonts w:cs="Arial"/>
          <w:sz w:val="22"/>
          <w:szCs w:val="22"/>
        </w:rPr>
        <w:t>and F</w:t>
      </w:r>
      <w:r w:rsidR="0052678B">
        <w:rPr>
          <w:rFonts w:cs="Arial"/>
          <w:sz w:val="22"/>
          <w:szCs w:val="22"/>
        </w:rPr>
        <w:t xml:space="preserve"> </w:t>
      </w:r>
      <w:r w:rsidR="00C63070">
        <w:rPr>
          <w:rFonts w:cs="Arial"/>
          <w:sz w:val="22"/>
          <w:szCs w:val="22"/>
        </w:rPr>
        <w:t>=</w:t>
      </w:r>
      <w:r w:rsidR="0052678B">
        <w:rPr>
          <w:rFonts w:cs="Arial"/>
          <w:sz w:val="22"/>
          <w:szCs w:val="22"/>
        </w:rPr>
        <w:t xml:space="preserve"> </w:t>
      </w:r>
      <w:r w:rsidR="00C63070">
        <w:rPr>
          <w:rFonts w:cs="Arial"/>
          <w:sz w:val="22"/>
          <w:szCs w:val="22"/>
        </w:rPr>
        <w:t>0.26 (</w:t>
      </w:r>
      <w:proofErr w:type="spellStart"/>
      <w:r w:rsidR="00C63070">
        <w:rPr>
          <w:rFonts w:cs="Arial"/>
          <w:sz w:val="22"/>
          <w:szCs w:val="22"/>
        </w:rPr>
        <w:t>F</w:t>
      </w:r>
      <w:r w:rsidR="00C63070" w:rsidRPr="00C63070">
        <w:rPr>
          <w:rFonts w:cs="Arial"/>
          <w:sz w:val="22"/>
          <w:szCs w:val="22"/>
          <w:vertAlign w:val="subscript"/>
        </w:rPr>
        <w:t>ref</w:t>
      </w:r>
      <w:proofErr w:type="spellEnd"/>
      <w:r w:rsidR="00C63070">
        <w:rPr>
          <w:rFonts w:cs="Arial"/>
          <w:sz w:val="22"/>
          <w:szCs w:val="22"/>
        </w:rPr>
        <w:t xml:space="preserve">) in </w:t>
      </w:r>
      <w:r w:rsidR="006F706C">
        <w:rPr>
          <w:rFonts w:cs="Arial"/>
          <w:sz w:val="22"/>
          <w:szCs w:val="22"/>
        </w:rPr>
        <w:t xml:space="preserve">2018 </w:t>
      </w:r>
      <w:r w:rsidR="00C63070">
        <w:rPr>
          <w:rFonts w:cs="Arial"/>
          <w:sz w:val="22"/>
          <w:szCs w:val="22"/>
        </w:rPr>
        <w:t xml:space="preserve">and </w:t>
      </w:r>
      <w:r w:rsidR="006F706C">
        <w:rPr>
          <w:rFonts w:cs="Arial"/>
          <w:sz w:val="22"/>
          <w:szCs w:val="22"/>
        </w:rPr>
        <w:t>2019</w:t>
      </w:r>
      <w:r w:rsidR="00C63070">
        <w:rPr>
          <w:rFonts w:cs="Arial"/>
          <w:sz w:val="22"/>
          <w:szCs w:val="22"/>
        </w:rPr>
        <w:t>,</w:t>
      </w:r>
      <w:r w:rsidR="00663E16" w:rsidRPr="00CA2E72">
        <w:rPr>
          <w:rFonts w:cs="Arial"/>
          <w:sz w:val="22"/>
          <w:szCs w:val="22"/>
        </w:rPr>
        <w:t xml:space="preserve"> a combined Canada/USA catch of </w:t>
      </w:r>
      <w:r w:rsidR="000B373A">
        <w:rPr>
          <w:rFonts w:cs="Arial"/>
          <w:sz w:val="22"/>
          <w:szCs w:val="22"/>
        </w:rPr>
        <w:t>86,000</w:t>
      </w:r>
      <w:r w:rsidR="00663E16" w:rsidRPr="00CA2E72">
        <w:rPr>
          <w:rFonts w:cs="Arial"/>
          <w:sz w:val="22"/>
          <w:szCs w:val="22"/>
        </w:rPr>
        <w:t> </w:t>
      </w:r>
      <w:proofErr w:type="spellStart"/>
      <w:r w:rsidR="00663E16" w:rsidRPr="00CA2E72">
        <w:rPr>
          <w:rFonts w:cs="Arial"/>
          <w:sz w:val="22"/>
          <w:szCs w:val="22"/>
        </w:rPr>
        <w:t>mt</w:t>
      </w:r>
      <w:proofErr w:type="spellEnd"/>
      <w:r w:rsidR="00663E16" w:rsidRPr="00CA2E72">
        <w:rPr>
          <w:rFonts w:cs="Arial"/>
          <w:sz w:val="22"/>
          <w:szCs w:val="22"/>
        </w:rPr>
        <w:t xml:space="preserve"> in </w:t>
      </w:r>
      <w:r w:rsidR="006F706C" w:rsidRPr="00CA2E72">
        <w:rPr>
          <w:rFonts w:cs="Arial"/>
          <w:sz w:val="22"/>
          <w:szCs w:val="22"/>
        </w:rPr>
        <w:t>201</w:t>
      </w:r>
      <w:r w:rsidR="006F706C">
        <w:rPr>
          <w:rFonts w:cs="Arial"/>
          <w:sz w:val="22"/>
          <w:szCs w:val="22"/>
        </w:rPr>
        <w:t>8</w:t>
      </w:r>
      <w:r w:rsidR="006F706C" w:rsidRPr="00CA2E72">
        <w:rPr>
          <w:rFonts w:cs="Arial"/>
          <w:sz w:val="22"/>
          <w:szCs w:val="22"/>
        </w:rPr>
        <w:t xml:space="preserve"> </w:t>
      </w:r>
      <w:r w:rsidR="00663E16" w:rsidRPr="00CA2E72">
        <w:rPr>
          <w:rFonts w:cs="Arial"/>
          <w:sz w:val="22"/>
          <w:szCs w:val="22"/>
        </w:rPr>
        <w:t xml:space="preserve">results in a neutral risk (50%) that the </w:t>
      </w:r>
      <w:r w:rsidR="006F706C" w:rsidRPr="00CA2E72">
        <w:rPr>
          <w:rFonts w:cs="Arial"/>
          <w:sz w:val="22"/>
          <w:szCs w:val="22"/>
        </w:rPr>
        <w:t>201</w:t>
      </w:r>
      <w:r w:rsidR="006F706C">
        <w:rPr>
          <w:rFonts w:cs="Arial"/>
          <w:sz w:val="22"/>
          <w:szCs w:val="22"/>
        </w:rPr>
        <w:t>8</w:t>
      </w:r>
      <w:r w:rsidR="006F706C" w:rsidRPr="00CA2E72">
        <w:rPr>
          <w:rFonts w:cs="Arial"/>
          <w:sz w:val="22"/>
          <w:szCs w:val="22"/>
        </w:rPr>
        <w:t xml:space="preserve"> </w:t>
      </w:r>
      <w:r w:rsidR="00663E16" w:rsidRPr="00CA2E72">
        <w:rPr>
          <w:rFonts w:cs="Arial"/>
          <w:sz w:val="22"/>
          <w:szCs w:val="22"/>
        </w:rPr>
        <w:t xml:space="preserve">fishing mortality rate would exceed </w:t>
      </w:r>
      <w:proofErr w:type="spellStart"/>
      <w:r w:rsidR="00663E16" w:rsidRPr="0033279A">
        <w:rPr>
          <w:rFonts w:cs="Arial"/>
          <w:sz w:val="22"/>
          <w:szCs w:val="22"/>
        </w:rPr>
        <w:t>F</w:t>
      </w:r>
      <w:r w:rsidR="00663E16" w:rsidRPr="0033279A">
        <w:rPr>
          <w:rFonts w:cs="Arial"/>
          <w:sz w:val="22"/>
          <w:szCs w:val="22"/>
          <w:vertAlign w:val="subscript"/>
        </w:rPr>
        <w:t>ref</w:t>
      </w:r>
      <w:proofErr w:type="spellEnd"/>
      <w:r w:rsidR="0052678B">
        <w:rPr>
          <w:rFonts w:cs="Arial"/>
          <w:sz w:val="22"/>
          <w:szCs w:val="22"/>
          <w:vertAlign w:val="subscript"/>
        </w:rPr>
        <w:t xml:space="preserve"> </w:t>
      </w:r>
      <w:r w:rsidR="00663E16" w:rsidRPr="0033279A">
        <w:rPr>
          <w:rFonts w:cs="Arial"/>
          <w:sz w:val="22"/>
          <w:szCs w:val="22"/>
        </w:rPr>
        <w:t>=</w:t>
      </w:r>
      <w:r w:rsidR="0052678B">
        <w:rPr>
          <w:rFonts w:cs="Arial"/>
          <w:sz w:val="22"/>
          <w:szCs w:val="22"/>
        </w:rPr>
        <w:t xml:space="preserve"> </w:t>
      </w:r>
      <w:r w:rsidR="00663E16" w:rsidRPr="0033279A">
        <w:rPr>
          <w:rFonts w:cs="Arial"/>
          <w:sz w:val="22"/>
          <w:szCs w:val="22"/>
        </w:rPr>
        <w:t xml:space="preserve">0.26 </w:t>
      </w:r>
      <w:r w:rsidR="00CD2C17">
        <w:rPr>
          <w:rFonts w:cs="Arial"/>
          <w:sz w:val="22"/>
          <w:szCs w:val="22"/>
        </w:rPr>
        <w:t xml:space="preserve">(Figure </w:t>
      </w:r>
      <w:r w:rsidR="00EB5520">
        <w:rPr>
          <w:rFonts w:cs="Arial"/>
          <w:sz w:val="22"/>
          <w:szCs w:val="22"/>
        </w:rPr>
        <w:t>33</w:t>
      </w:r>
      <w:r w:rsidR="00CD2C17">
        <w:rPr>
          <w:rFonts w:cs="Arial"/>
          <w:sz w:val="22"/>
          <w:szCs w:val="22"/>
        </w:rPr>
        <w:t>).</w:t>
      </w:r>
      <w:r w:rsidR="00CB20B5">
        <w:rPr>
          <w:rFonts w:cs="Arial"/>
          <w:sz w:val="22"/>
          <w:szCs w:val="22"/>
        </w:rPr>
        <w:t xml:space="preserve"> </w:t>
      </w:r>
      <w:r w:rsidR="00663E16" w:rsidRPr="0033279A">
        <w:rPr>
          <w:rFonts w:cs="Arial"/>
          <w:sz w:val="22"/>
          <w:szCs w:val="22"/>
        </w:rPr>
        <w:t xml:space="preserve">A catch of </w:t>
      </w:r>
      <w:r w:rsidR="000B373A">
        <w:rPr>
          <w:rFonts w:cs="Arial"/>
          <w:sz w:val="22"/>
          <w:szCs w:val="22"/>
        </w:rPr>
        <w:t>71</w:t>
      </w:r>
      <w:r w:rsidR="00AC7F71" w:rsidRPr="0033279A">
        <w:rPr>
          <w:rFonts w:cs="Arial"/>
          <w:sz w:val="22"/>
          <w:szCs w:val="22"/>
        </w:rPr>
        <w:t>,</w:t>
      </w:r>
      <w:r w:rsidR="005E3B4B">
        <w:rPr>
          <w:rFonts w:cs="Arial"/>
          <w:sz w:val="22"/>
          <w:szCs w:val="22"/>
        </w:rPr>
        <w:t>0</w:t>
      </w:r>
      <w:r w:rsidR="00663E16" w:rsidRPr="0033279A">
        <w:rPr>
          <w:rFonts w:cs="Arial"/>
          <w:sz w:val="22"/>
          <w:szCs w:val="22"/>
        </w:rPr>
        <w:t>00 </w:t>
      </w:r>
      <w:proofErr w:type="spellStart"/>
      <w:r w:rsidR="00663E16" w:rsidRPr="0033279A">
        <w:rPr>
          <w:rFonts w:cs="Arial"/>
          <w:sz w:val="22"/>
          <w:szCs w:val="22"/>
        </w:rPr>
        <w:t>mt</w:t>
      </w:r>
      <w:proofErr w:type="spellEnd"/>
      <w:r w:rsidR="00663E16" w:rsidRPr="0033279A">
        <w:rPr>
          <w:rFonts w:cs="Arial"/>
          <w:sz w:val="22"/>
          <w:szCs w:val="22"/>
        </w:rPr>
        <w:t xml:space="preserve"> in </w:t>
      </w:r>
      <w:r w:rsidR="000B373A" w:rsidRPr="0033279A">
        <w:rPr>
          <w:rFonts w:cs="Arial"/>
          <w:sz w:val="22"/>
          <w:szCs w:val="22"/>
        </w:rPr>
        <w:t>201</w:t>
      </w:r>
      <w:r w:rsidR="000B373A">
        <w:rPr>
          <w:rFonts w:cs="Arial"/>
          <w:sz w:val="22"/>
          <w:szCs w:val="22"/>
        </w:rPr>
        <w:t>8</w:t>
      </w:r>
      <w:r w:rsidR="000B373A" w:rsidRPr="0033279A">
        <w:rPr>
          <w:rFonts w:cs="Arial"/>
          <w:sz w:val="22"/>
          <w:szCs w:val="22"/>
        </w:rPr>
        <w:t xml:space="preserve"> </w:t>
      </w:r>
      <w:r w:rsidR="00663E16" w:rsidRPr="0033279A">
        <w:rPr>
          <w:rFonts w:cs="Arial"/>
          <w:sz w:val="22"/>
          <w:szCs w:val="22"/>
        </w:rPr>
        <w:t xml:space="preserve">results in a low risk (25%) that the </w:t>
      </w:r>
      <w:r w:rsidR="000B373A" w:rsidRPr="0033279A">
        <w:rPr>
          <w:rFonts w:cs="Arial"/>
          <w:sz w:val="22"/>
          <w:szCs w:val="22"/>
        </w:rPr>
        <w:t>201</w:t>
      </w:r>
      <w:r w:rsidR="000B373A">
        <w:rPr>
          <w:rFonts w:cs="Arial"/>
          <w:sz w:val="22"/>
          <w:szCs w:val="22"/>
        </w:rPr>
        <w:t>8</w:t>
      </w:r>
      <w:r w:rsidR="000B373A" w:rsidRPr="0033279A">
        <w:rPr>
          <w:rFonts w:cs="Arial"/>
          <w:sz w:val="22"/>
          <w:szCs w:val="22"/>
        </w:rPr>
        <w:t xml:space="preserve"> </w:t>
      </w:r>
      <w:r w:rsidR="00663E16" w:rsidRPr="0033279A">
        <w:rPr>
          <w:rFonts w:cs="Arial"/>
          <w:sz w:val="22"/>
          <w:szCs w:val="22"/>
        </w:rPr>
        <w:t xml:space="preserve">fishing mortality rate will exceed </w:t>
      </w:r>
      <w:proofErr w:type="spellStart"/>
      <w:r w:rsidR="00663E16" w:rsidRPr="0033279A">
        <w:rPr>
          <w:rFonts w:cs="Arial"/>
          <w:sz w:val="22"/>
          <w:szCs w:val="22"/>
        </w:rPr>
        <w:t>F</w:t>
      </w:r>
      <w:r w:rsidR="00663E16" w:rsidRPr="0033279A">
        <w:rPr>
          <w:rFonts w:cs="Arial"/>
          <w:sz w:val="22"/>
          <w:szCs w:val="22"/>
          <w:vertAlign w:val="subscript"/>
        </w:rPr>
        <w:t>ref</w:t>
      </w:r>
      <w:proofErr w:type="spellEnd"/>
      <w:r w:rsidR="0081213C">
        <w:rPr>
          <w:rFonts w:cs="Arial"/>
          <w:sz w:val="22"/>
          <w:szCs w:val="22"/>
          <w:vertAlign w:val="subscript"/>
        </w:rPr>
        <w:t>.</w:t>
      </w:r>
      <w:r w:rsidR="00CB20B5">
        <w:rPr>
          <w:rFonts w:cs="Arial"/>
          <w:sz w:val="22"/>
          <w:szCs w:val="22"/>
        </w:rPr>
        <w:t xml:space="preserve"> </w:t>
      </w:r>
      <w:r w:rsidR="005E3B4B">
        <w:rPr>
          <w:sz w:val="22"/>
          <w:szCs w:val="22"/>
        </w:rPr>
        <w:t>The</w:t>
      </w:r>
      <w:r w:rsidR="005E3B4B" w:rsidRPr="00CA2E72">
        <w:rPr>
          <w:sz w:val="22"/>
          <w:szCs w:val="22"/>
        </w:rPr>
        <w:t xml:space="preserve"> 20</w:t>
      </w:r>
      <w:r w:rsidR="005E3B4B">
        <w:rPr>
          <w:sz w:val="22"/>
          <w:szCs w:val="22"/>
        </w:rPr>
        <w:t>10</w:t>
      </w:r>
      <w:r w:rsidR="005E3B4B" w:rsidRPr="00CA2E72">
        <w:rPr>
          <w:sz w:val="22"/>
          <w:szCs w:val="22"/>
        </w:rPr>
        <w:t xml:space="preserve"> year class at age </w:t>
      </w:r>
      <w:r w:rsidR="000B373A">
        <w:rPr>
          <w:sz w:val="22"/>
          <w:szCs w:val="22"/>
        </w:rPr>
        <w:t>8</w:t>
      </w:r>
      <w:r w:rsidR="000B373A" w:rsidRPr="00CA2E72">
        <w:rPr>
          <w:sz w:val="22"/>
          <w:szCs w:val="22"/>
        </w:rPr>
        <w:t xml:space="preserve"> </w:t>
      </w:r>
      <w:r w:rsidR="005E3B4B" w:rsidRPr="00CA2E72">
        <w:rPr>
          <w:sz w:val="22"/>
          <w:szCs w:val="22"/>
        </w:rPr>
        <w:t xml:space="preserve">is expected to contribute </w:t>
      </w:r>
      <w:r w:rsidR="000B373A">
        <w:rPr>
          <w:sz w:val="22"/>
          <w:szCs w:val="22"/>
        </w:rPr>
        <w:t>11</w:t>
      </w:r>
      <w:r w:rsidR="005E3B4B" w:rsidRPr="00CA2E72">
        <w:rPr>
          <w:sz w:val="22"/>
          <w:szCs w:val="22"/>
        </w:rPr>
        <w:t>% of the catch biomass</w:t>
      </w:r>
      <w:r w:rsidR="005E3B4B">
        <w:rPr>
          <w:sz w:val="22"/>
          <w:szCs w:val="22"/>
        </w:rPr>
        <w:t xml:space="preserve"> and the</w:t>
      </w:r>
      <w:r w:rsidR="005E3B4B" w:rsidRPr="00CA2E72">
        <w:rPr>
          <w:sz w:val="22"/>
          <w:szCs w:val="22"/>
        </w:rPr>
        <w:t xml:space="preserve"> </w:t>
      </w:r>
      <w:r w:rsidR="0063139C">
        <w:rPr>
          <w:sz w:val="22"/>
          <w:szCs w:val="22"/>
        </w:rPr>
        <w:t>201</w:t>
      </w:r>
      <w:r w:rsidR="0081213C">
        <w:rPr>
          <w:sz w:val="22"/>
          <w:szCs w:val="22"/>
        </w:rPr>
        <w:t>3</w:t>
      </w:r>
      <w:r w:rsidR="0063139C">
        <w:rPr>
          <w:sz w:val="22"/>
          <w:szCs w:val="22"/>
        </w:rPr>
        <w:t xml:space="preserve"> year class at age </w:t>
      </w:r>
      <w:r w:rsidR="000B373A">
        <w:rPr>
          <w:sz w:val="22"/>
          <w:szCs w:val="22"/>
        </w:rPr>
        <w:t xml:space="preserve">5 </w:t>
      </w:r>
      <w:r w:rsidR="005E3B4B">
        <w:rPr>
          <w:sz w:val="22"/>
          <w:szCs w:val="22"/>
        </w:rPr>
        <w:t>is expected to contribute the highest percentage at</w:t>
      </w:r>
      <w:r w:rsidR="005E3B4B" w:rsidRPr="00CA2E72">
        <w:rPr>
          <w:sz w:val="22"/>
          <w:szCs w:val="22"/>
        </w:rPr>
        <w:t xml:space="preserve"> </w:t>
      </w:r>
      <w:r w:rsidR="000B373A">
        <w:rPr>
          <w:sz w:val="22"/>
          <w:szCs w:val="22"/>
        </w:rPr>
        <w:t>86</w:t>
      </w:r>
      <w:r w:rsidR="005E3B4B" w:rsidRPr="00CA2E72">
        <w:rPr>
          <w:sz w:val="22"/>
          <w:szCs w:val="22"/>
        </w:rPr>
        <w:t>%.</w:t>
      </w:r>
      <w:r w:rsidR="005E3B4B">
        <w:rPr>
          <w:sz w:val="22"/>
          <w:szCs w:val="22"/>
        </w:rPr>
        <w:t xml:space="preserve"> </w:t>
      </w:r>
      <w:r w:rsidR="00365280" w:rsidRPr="0033279A">
        <w:rPr>
          <w:rFonts w:cs="Arial"/>
          <w:sz w:val="22"/>
          <w:szCs w:val="22"/>
        </w:rPr>
        <w:t xml:space="preserve">A catch of </w:t>
      </w:r>
      <w:r w:rsidR="00365280">
        <w:rPr>
          <w:rFonts w:cs="Arial"/>
          <w:sz w:val="22"/>
          <w:szCs w:val="22"/>
        </w:rPr>
        <w:t>17</w:t>
      </w:r>
      <w:r w:rsidR="00365280" w:rsidRPr="0033279A">
        <w:rPr>
          <w:rFonts w:cs="Arial"/>
          <w:sz w:val="22"/>
          <w:szCs w:val="22"/>
        </w:rPr>
        <w:t>,</w:t>
      </w:r>
      <w:r w:rsidR="00365280">
        <w:rPr>
          <w:rFonts w:cs="Arial"/>
          <w:sz w:val="22"/>
          <w:szCs w:val="22"/>
        </w:rPr>
        <w:t>0</w:t>
      </w:r>
      <w:r w:rsidR="00365280" w:rsidRPr="0033279A">
        <w:rPr>
          <w:rFonts w:cs="Arial"/>
          <w:sz w:val="22"/>
          <w:szCs w:val="22"/>
        </w:rPr>
        <w:t>00 </w:t>
      </w:r>
      <w:proofErr w:type="spellStart"/>
      <w:r w:rsidR="00365280" w:rsidRPr="0033279A">
        <w:rPr>
          <w:rFonts w:cs="Arial"/>
          <w:sz w:val="22"/>
          <w:szCs w:val="22"/>
        </w:rPr>
        <w:t>mt</w:t>
      </w:r>
      <w:proofErr w:type="spellEnd"/>
      <w:r w:rsidR="00365280" w:rsidRPr="0033279A">
        <w:rPr>
          <w:rFonts w:cs="Arial"/>
          <w:sz w:val="22"/>
          <w:szCs w:val="22"/>
        </w:rPr>
        <w:t xml:space="preserve"> in 201</w:t>
      </w:r>
      <w:r w:rsidR="00365280">
        <w:rPr>
          <w:rFonts w:cs="Arial"/>
          <w:sz w:val="22"/>
          <w:szCs w:val="22"/>
        </w:rPr>
        <w:t>8</w:t>
      </w:r>
      <w:r w:rsidR="00365280" w:rsidRPr="0033279A">
        <w:rPr>
          <w:rFonts w:cs="Arial"/>
          <w:sz w:val="22"/>
          <w:szCs w:val="22"/>
        </w:rPr>
        <w:t xml:space="preserve"> results in a </w:t>
      </w:r>
      <w:r w:rsidR="00365280">
        <w:rPr>
          <w:rFonts w:cs="Arial"/>
          <w:sz w:val="22"/>
          <w:szCs w:val="22"/>
        </w:rPr>
        <w:t>neutral</w:t>
      </w:r>
      <w:r w:rsidR="00365280" w:rsidRPr="0033279A">
        <w:rPr>
          <w:rFonts w:cs="Arial"/>
          <w:sz w:val="22"/>
          <w:szCs w:val="22"/>
        </w:rPr>
        <w:t xml:space="preserve"> risk (</w:t>
      </w:r>
      <w:r w:rsidR="00365280">
        <w:rPr>
          <w:rFonts w:cs="Arial"/>
          <w:sz w:val="22"/>
          <w:szCs w:val="22"/>
        </w:rPr>
        <w:t>50</w:t>
      </w:r>
      <w:r w:rsidR="00365280" w:rsidRPr="0033279A">
        <w:rPr>
          <w:rFonts w:cs="Arial"/>
          <w:sz w:val="22"/>
          <w:szCs w:val="22"/>
        </w:rPr>
        <w:t>%) that the 201</w:t>
      </w:r>
      <w:r w:rsidR="00365280">
        <w:rPr>
          <w:rFonts w:cs="Arial"/>
          <w:sz w:val="22"/>
          <w:szCs w:val="22"/>
        </w:rPr>
        <w:t>8</w:t>
      </w:r>
      <w:r w:rsidR="00365280" w:rsidRPr="0033279A">
        <w:rPr>
          <w:rFonts w:cs="Arial"/>
          <w:sz w:val="22"/>
          <w:szCs w:val="22"/>
        </w:rPr>
        <w:t xml:space="preserve"> </w:t>
      </w:r>
      <w:r w:rsidR="00365280">
        <w:rPr>
          <w:rFonts w:cs="Arial"/>
          <w:sz w:val="22"/>
          <w:szCs w:val="22"/>
        </w:rPr>
        <w:t>biomass will not increase by 10%</w:t>
      </w:r>
      <w:r w:rsidR="003714DF">
        <w:rPr>
          <w:rFonts w:cs="Arial"/>
          <w:sz w:val="22"/>
          <w:szCs w:val="22"/>
        </w:rPr>
        <w:t xml:space="preserve">; a catch of 57,000 </w:t>
      </w:r>
      <w:proofErr w:type="spellStart"/>
      <w:r w:rsidR="00A64D74">
        <w:rPr>
          <w:rFonts w:cs="Arial"/>
          <w:sz w:val="22"/>
          <w:szCs w:val="22"/>
        </w:rPr>
        <w:t>mt</w:t>
      </w:r>
      <w:proofErr w:type="spellEnd"/>
      <w:r w:rsidR="00A64D74">
        <w:rPr>
          <w:rFonts w:cs="Arial"/>
          <w:sz w:val="22"/>
          <w:szCs w:val="22"/>
        </w:rPr>
        <w:t xml:space="preserve"> </w:t>
      </w:r>
      <w:r w:rsidR="003714DF">
        <w:rPr>
          <w:rFonts w:cs="Arial"/>
          <w:sz w:val="22"/>
          <w:szCs w:val="22"/>
        </w:rPr>
        <w:t>in 2018 results in a neutral risk that biomass will remain the same</w:t>
      </w:r>
      <w:r w:rsidR="00E720AD">
        <w:rPr>
          <w:rFonts w:cs="Arial"/>
          <w:sz w:val="22"/>
          <w:szCs w:val="22"/>
        </w:rPr>
        <w:t xml:space="preserve">. Thus, both the low and neutral catch associated with not exceeding </w:t>
      </w:r>
      <w:proofErr w:type="spellStart"/>
      <w:r w:rsidR="00E720AD">
        <w:rPr>
          <w:rFonts w:cs="Arial"/>
          <w:sz w:val="22"/>
          <w:szCs w:val="22"/>
        </w:rPr>
        <w:t>F</w:t>
      </w:r>
      <w:r w:rsidR="00E720AD" w:rsidRPr="0052641A">
        <w:rPr>
          <w:rFonts w:cs="Arial"/>
          <w:sz w:val="22"/>
          <w:szCs w:val="22"/>
          <w:vertAlign w:val="subscript"/>
        </w:rPr>
        <w:t>ref</w:t>
      </w:r>
      <w:proofErr w:type="spellEnd"/>
      <w:r w:rsidR="00E720AD">
        <w:rPr>
          <w:rFonts w:cs="Arial"/>
          <w:sz w:val="22"/>
          <w:szCs w:val="22"/>
        </w:rPr>
        <w:t xml:space="preserve"> will produce a decline in biomass. </w:t>
      </w:r>
      <w:r w:rsidR="00397262">
        <w:rPr>
          <w:sz w:val="22"/>
          <w:szCs w:val="22"/>
        </w:rPr>
        <w:t>A</w:t>
      </w:r>
      <w:r w:rsidR="005E3B4B" w:rsidRPr="00CA2E72">
        <w:rPr>
          <w:sz w:val="22"/>
          <w:szCs w:val="22"/>
        </w:rPr>
        <w:t>dult biomass is projected to</w:t>
      </w:r>
      <w:r w:rsidR="005E3B4B">
        <w:rPr>
          <w:sz w:val="22"/>
          <w:szCs w:val="22"/>
        </w:rPr>
        <w:t xml:space="preserve"> be</w:t>
      </w:r>
      <w:r w:rsidR="005E3B4B" w:rsidRPr="00CA2E72">
        <w:rPr>
          <w:sz w:val="22"/>
          <w:szCs w:val="22"/>
        </w:rPr>
        <w:t xml:space="preserve"> </w:t>
      </w:r>
      <w:r w:rsidR="00F914E7">
        <w:rPr>
          <w:sz w:val="22"/>
          <w:szCs w:val="22"/>
        </w:rPr>
        <w:t>243</w:t>
      </w:r>
      <w:r w:rsidR="004B686E">
        <w:rPr>
          <w:sz w:val="22"/>
          <w:szCs w:val="22"/>
        </w:rPr>
        <w:t>,0</w:t>
      </w:r>
      <w:r w:rsidR="0081213C">
        <w:rPr>
          <w:sz w:val="22"/>
          <w:szCs w:val="22"/>
        </w:rPr>
        <w:t>00</w:t>
      </w:r>
      <w:r w:rsidR="005E3B4B" w:rsidRPr="00CA2E72">
        <w:rPr>
          <w:sz w:val="22"/>
          <w:szCs w:val="22"/>
        </w:rPr>
        <w:t> </w:t>
      </w:r>
      <w:proofErr w:type="spellStart"/>
      <w:r w:rsidR="005E3B4B" w:rsidRPr="00CA2E72">
        <w:rPr>
          <w:sz w:val="22"/>
          <w:szCs w:val="22"/>
        </w:rPr>
        <w:t>mt</w:t>
      </w:r>
      <w:proofErr w:type="spellEnd"/>
      <w:r w:rsidR="005E3B4B">
        <w:rPr>
          <w:sz w:val="22"/>
          <w:szCs w:val="22"/>
        </w:rPr>
        <w:t xml:space="preserve">, </w:t>
      </w:r>
      <w:r w:rsidR="005E3B4B" w:rsidRPr="00CA2E72">
        <w:rPr>
          <w:sz w:val="22"/>
          <w:szCs w:val="22"/>
        </w:rPr>
        <w:t xml:space="preserve">at the beginning of </w:t>
      </w:r>
      <w:r w:rsidR="00F914E7" w:rsidRPr="00CA2E72">
        <w:rPr>
          <w:sz w:val="22"/>
          <w:szCs w:val="22"/>
        </w:rPr>
        <w:t>201</w:t>
      </w:r>
      <w:r w:rsidR="00F914E7">
        <w:rPr>
          <w:sz w:val="22"/>
          <w:szCs w:val="22"/>
        </w:rPr>
        <w:t xml:space="preserve">9 </w:t>
      </w:r>
      <w:r w:rsidR="005E3B4B">
        <w:rPr>
          <w:sz w:val="22"/>
          <w:szCs w:val="22"/>
        </w:rPr>
        <w:t xml:space="preserve">at the </w:t>
      </w:r>
      <w:proofErr w:type="spellStart"/>
      <w:r w:rsidR="005E3B4B">
        <w:rPr>
          <w:sz w:val="22"/>
          <w:szCs w:val="22"/>
        </w:rPr>
        <w:t>F</w:t>
      </w:r>
      <w:r w:rsidR="005E3B4B" w:rsidRPr="00F64DAF">
        <w:rPr>
          <w:sz w:val="22"/>
          <w:szCs w:val="22"/>
          <w:vertAlign w:val="subscript"/>
        </w:rPr>
        <w:t>ref</w:t>
      </w:r>
      <w:proofErr w:type="spellEnd"/>
      <w:r w:rsidR="005E3B4B">
        <w:rPr>
          <w:sz w:val="22"/>
          <w:szCs w:val="22"/>
        </w:rPr>
        <w:t xml:space="preserve"> catch level</w:t>
      </w:r>
      <w:r w:rsidR="005E3B4B" w:rsidRPr="00CA2E72">
        <w:rPr>
          <w:sz w:val="22"/>
          <w:szCs w:val="22"/>
        </w:rPr>
        <w:t>.</w:t>
      </w:r>
      <w:r w:rsidR="009940B6">
        <w:rPr>
          <w:sz w:val="22"/>
          <w:szCs w:val="22"/>
        </w:rPr>
        <w:t xml:space="preserve"> </w:t>
      </w:r>
    </w:p>
    <w:p w14:paraId="5EA1B3A1" w14:textId="4AD65EFA" w:rsidR="0081213C" w:rsidRDefault="0081213C" w:rsidP="00FC1388">
      <w:pPr>
        <w:pStyle w:val="BodyText"/>
        <w:spacing w:before="120"/>
        <w:rPr>
          <w:sz w:val="22"/>
          <w:szCs w:val="22"/>
        </w:rPr>
      </w:pPr>
      <w:r>
        <w:rPr>
          <w:sz w:val="22"/>
          <w:szCs w:val="22"/>
        </w:rPr>
        <w:t>A</w:t>
      </w:r>
      <w:r w:rsidR="004B686E">
        <w:rPr>
          <w:sz w:val="22"/>
          <w:szCs w:val="22"/>
        </w:rPr>
        <w:t xml:space="preserve"> </w:t>
      </w:r>
      <w:r w:rsidRPr="00FC1388">
        <w:rPr>
          <w:rFonts w:cs="Arial"/>
          <w:sz w:val="22"/>
          <w:szCs w:val="22"/>
        </w:rPr>
        <w:t>combined</w:t>
      </w:r>
      <w:r w:rsidRPr="0081213C">
        <w:rPr>
          <w:sz w:val="22"/>
          <w:szCs w:val="22"/>
        </w:rPr>
        <w:t xml:space="preserve"> Canada/USA catch of </w:t>
      </w:r>
      <w:r w:rsidR="00300D96">
        <w:rPr>
          <w:sz w:val="22"/>
          <w:szCs w:val="22"/>
        </w:rPr>
        <w:t>53</w:t>
      </w:r>
      <w:r>
        <w:rPr>
          <w:sz w:val="22"/>
          <w:szCs w:val="22"/>
        </w:rPr>
        <w:t>,000</w:t>
      </w:r>
      <w:r w:rsidRPr="0081213C">
        <w:rPr>
          <w:sz w:val="22"/>
          <w:szCs w:val="22"/>
        </w:rPr>
        <w:t xml:space="preserve"> </w:t>
      </w:r>
      <w:proofErr w:type="spellStart"/>
      <w:r w:rsidRPr="0081213C">
        <w:rPr>
          <w:sz w:val="22"/>
          <w:szCs w:val="22"/>
        </w:rPr>
        <w:t>mt</w:t>
      </w:r>
      <w:proofErr w:type="spellEnd"/>
      <w:r w:rsidRPr="0081213C">
        <w:rPr>
          <w:sz w:val="22"/>
          <w:szCs w:val="22"/>
        </w:rPr>
        <w:t xml:space="preserve"> in </w:t>
      </w:r>
      <w:r w:rsidR="00300D96" w:rsidRPr="0081213C">
        <w:rPr>
          <w:sz w:val="22"/>
          <w:szCs w:val="22"/>
        </w:rPr>
        <w:t>201</w:t>
      </w:r>
      <w:r w:rsidR="00300D96">
        <w:rPr>
          <w:sz w:val="22"/>
          <w:szCs w:val="22"/>
        </w:rPr>
        <w:t>9</w:t>
      </w:r>
      <w:r w:rsidR="00300D96" w:rsidRPr="0081213C">
        <w:rPr>
          <w:sz w:val="22"/>
          <w:szCs w:val="22"/>
        </w:rPr>
        <w:t xml:space="preserve"> </w:t>
      </w:r>
      <w:r w:rsidRPr="0081213C">
        <w:rPr>
          <w:sz w:val="22"/>
          <w:szCs w:val="22"/>
        </w:rPr>
        <w:t xml:space="preserve">results in a neutral risk (50%) that the </w:t>
      </w:r>
      <w:r w:rsidR="00300D96" w:rsidRPr="0081213C">
        <w:rPr>
          <w:sz w:val="22"/>
          <w:szCs w:val="22"/>
        </w:rPr>
        <w:t>201</w:t>
      </w:r>
      <w:r w:rsidR="00300D96">
        <w:rPr>
          <w:sz w:val="22"/>
          <w:szCs w:val="22"/>
        </w:rPr>
        <w:t>9</w:t>
      </w:r>
      <w:r w:rsidR="00300D96" w:rsidRPr="0081213C">
        <w:rPr>
          <w:sz w:val="22"/>
          <w:szCs w:val="22"/>
        </w:rPr>
        <w:t xml:space="preserve"> </w:t>
      </w:r>
      <w:r w:rsidRPr="0081213C">
        <w:rPr>
          <w:sz w:val="22"/>
          <w:szCs w:val="22"/>
        </w:rPr>
        <w:t xml:space="preserve">fishing mortality rate would exceed </w:t>
      </w:r>
      <w:proofErr w:type="spellStart"/>
      <w:r w:rsidRPr="0081213C">
        <w:rPr>
          <w:sz w:val="22"/>
          <w:szCs w:val="22"/>
        </w:rPr>
        <w:t>F</w:t>
      </w:r>
      <w:r w:rsidRPr="0081213C">
        <w:rPr>
          <w:sz w:val="22"/>
          <w:szCs w:val="22"/>
          <w:vertAlign w:val="subscript"/>
        </w:rPr>
        <w:t>ref</w:t>
      </w:r>
      <w:proofErr w:type="spellEnd"/>
      <w:r w:rsidR="0052678B">
        <w:rPr>
          <w:sz w:val="22"/>
          <w:szCs w:val="22"/>
          <w:vertAlign w:val="subscript"/>
        </w:rPr>
        <w:t xml:space="preserve"> </w:t>
      </w:r>
      <w:r w:rsidRPr="0081213C">
        <w:rPr>
          <w:sz w:val="22"/>
          <w:szCs w:val="22"/>
        </w:rPr>
        <w:t>=</w:t>
      </w:r>
      <w:r w:rsidR="0052678B">
        <w:rPr>
          <w:sz w:val="22"/>
          <w:szCs w:val="22"/>
        </w:rPr>
        <w:t xml:space="preserve"> </w:t>
      </w:r>
      <w:r w:rsidRPr="0081213C">
        <w:rPr>
          <w:sz w:val="22"/>
          <w:szCs w:val="22"/>
        </w:rPr>
        <w:t xml:space="preserve">0.26 (Figure </w:t>
      </w:r>
      <w:r w:rsidR="00EB5520" w:rsidRPr="0081213C">
        <w:rPr>
          <w:sz w:val="22"/>
          <w:szCs w:val="22"/>
        </w:rPr>
        <w:t>3</w:t>
      </w:r>
      <w:r w:rsidR="00EB5520">
        <w:rPr>
          <w:sz w:val="22"/>
          <w:szCs w:val="22"/>
        </w:rPr>
        <w:t>4</w:t>
      </w:r>
      <w:r w:rsidRPr="0081213C">
        <w:rPr>
          <w:sz w:val="22"/>
          <w:szCs w:val="22"/>
        </w:rPr>
        <w:t xml:space="preserve">). A catch of </w:t>
      </w:r>
      <w:r w:rsidR="00300D96">
        <w:rPr>
          <w:sz w:val="22"/>
          <w:szCs w:val="22"/>
        </w:rPr>
        <w:t>44</w:t>
      </w:r>
      <w:r w:rsidRPr="0081213C">
        <w:rPr>
          <w:sz w:val="22"/>
          <w:szCs w:val="22"/>
        </w:rPr>
        <w:t>,</w:t>
      </w:r>
      <w:r w:rsidR="00300D96">
        <w:rPr>
          <w:sz w:val="22"/>
          <w:szCs w:val="22"/>
        </w:rPr>
        <w:t>5</w:t>
      </w:r>
      <w:r w:rsidR="00300D96" w:rsidRPr="0081213C">
        <w:rPr>
          <w:sz w:val="22"/>
          <w:szCs w:val="22"/>
        </w:rPr>
        <w:t xml:space="preserve">00 </w:t>
      </w:r>
      <w:proofErr w:type="spellStart"/>
      <w:r w:rsidRPr="0081213C">
        <w:rPr>
          <w:sz w:val="22"/>
          <w:szCs w:val="22"/>
        </w:rPr>
        <w:t>mt</w:t>
      </w:r>
      <w:proofErr w:type="spellEnd"/>
      <w:r w:rsidRPr="0081213C">
        <w:rPr>
          <w:sz w:val="22"/>
          <w:szCs w:val="22"/>
        </w:rPr>
        <w:t xml:space="preserve"> in </w:t>
      </w:r>
      <w:r w:rsidR="00300D96" w:rsidRPr="0081213C">
        <w:rPr>
          <w:sz w:val="22"/>
          <w:szCs w:val="22"/>
        </w:rPr>
        <w:t>201</w:t>
      </w:r>
      <w:r w:rsidR="00300D96">
        <w:rPr>
          <w:sz w:val="22"/>
          <w:szCs w:val="22"/>
        </w:rPr>
        <w:t>9</w:t>
      </w:r>
      <w:r w:rsidR="00300D96" w:rsidRPr="0081213C">
        <w:rPr>
          <w:sz w:val="22"/>
          <w:szCs w:val="22"/>
        </w:rPr>
        <w:t xml:space="preserve"> </w:t>
      </w:r>
      <w:r w:rsidRPr="0081213C">
        <w:rPr>
          <w:sz w:val="22"/>
          <w:szCs w:val="22"/>
        </w:rPr>
        <w:t xml:space="preserve">results in a low risk (25%) that the </w:t>
      </w:r>
      <w:r w:rsidR="00300D96" w:rsidRPr="0081213C">
        <w:rPr>
          <w:sz w:val="22"/>
          <w:szCs w:val="22"/>
        </w:rPr>
        <w:t>201</w:t>
      </w:r>
      <w:r w:rsidR="00300D96">
        <w:rPr>
          <w:sz w:val="22"/>
          <w:szCs w:val="22"/>
        </w:rPr>
        <w:t>9</w:t>
      </w:r>
      <w:r w:rsidR="00300D96" w:rsidRPr="0081213C">
        <w:rPr>
          <w:sz w:val="22"/>
          <w:szCs w:val="22"/>
        </w:rPr>
        <w:t xml:space="preserve"> </w:t>
      </w:r>
      <w:r w:rsidRPr="0081213C">
        <w:rPr>
          <w:sz w:val="22"/>
          <w:szCs w:val="22"/>
        </w:rPr>
        <w:t xml:space="preserve">fishing mortality rate will exceed </w:t>
      </w:r>
      <w:proofErr w:type="spellStart"/>
      <w:r w:rsidRPr="0081213C">
        <w:rPr>
          <w:sz w:val="22"/>
          <w:szCs w:val="22"/>
        </w:rPr>
        <w:t>F</w:t>
      </w:r>
      <w:r w:rsidRPr="0081213C">
        <w:rPr>
          <w:sz w:val="22"/>
          <w:szCs w:val="22"/>
          <w:vertAlign w:val="subscript"/>
        </w:rPr>
        <w:t>ref</w:t>
      </w:r>
      <w:proofErr w:type="spellEnd"/>
      <w:r w:rsidRPr="0081213C">
        <w:rPr>
          <w:sz w:val="22"/>
          <w:szCs w:val="22"/>
        </w:rPr>
        <w:t xml:space="preserve">. The 2010 year class at age </w:t>
      </w:r>
      <w:r w:rsidR="00300D96">
        <w:rPr>
          <w:sz w:val="22"/>
          <w:szCs w:val="22"/>
        </w:rPr>
        <w:t>9</w:t>
      </w:r>
      <w:r w:rsidR="00300D96" w:rsidRPr="0081213C">
        <w:rPr>
          <w:sz w:val="22"/>
          <w:szCs w:val="22"/>
        </w:rPr>
        <w:t xml:space="preserve"> </w:t>
      </w:r>
      <w:r w:rsidRPr="0081213C">
        <w:rPr>
          <w:sz w:val="22"/>
          <w:szCs w:val="22"/>
        </w:rPr>
        <w:t xml:space="preserve">is expected to contribute </w:t>
      </w:r>
      <w:r w:rsidR="00300D96">
        <w:rPr>
          <w:sz w:val="22"/>
          <w:szCs w:val="22"/>
        </w:rPr>
        <w:t>5</w:t>
      </w:r>
      <w:r w:rsidRPr="0081213C">
        <w:rPr>
          <w:sz w:val="22"/>
          <w:szCs w:val="22"/>
        </w:rPr>
        <w:t xml:space="preserve">% of the catch biomass and the 2013 year class at age </w:t>
      </w:r>
      <w:r w:rsidR="00300D96">
        <w:rPr>
          <w:sz w:val="22"/>
          <w:szCs w:val="22"/>
        </w:rPr>
        <w:t>6</w:t>
      </w:r>
      <w:r w:rsidR="00300D96" w:rsidRPr="0081213C">
        <w:rPr>
          <w:sz w:val="22"/>
          <w:szCs w:val="22"/>
        </w:rPr>
        <w:t xml:space="preserve"> </w:t>
      </w:r>
      <w:r w:rsidRPr="0081213C">
        <w:rPr>
          <w:sz w:val="22"/>
          <w:szCs w:val="22"/>
        </w:rPr>
        <w:t xml:space="preserve">is expected to contribute </w:t>
      </w:r>
      <w:r w:rsidR="00300D96">
        <w:rPr>
          <w:sz w:val="22"/>
          <w:szCs w:val="22"/>
        </w:rPr>
        <w:t>86</w:t>
      </w:r>
      <w:r w:rsidRPr="0081213C">
        <w:rPr>
          <w:sz w:val="22"/>
          <w:szCs w:val="22"/>
        </w:rPr>
        <w:t>%</w:t>
      </w:r>
      <w:r w:rsidR="00DC3778">
        <w:rPr>
          <w:sz w:val="22"/>
          <w:szCs w:val="22"/>
        </w:rPr>
        <w:t xml:space="preserve">. </w:t>
      </w:r>
      <w:r w:rsidR="0071259E">
        <w:rPr>
          <w:sz w:val="22"/>
          <w:szCs w:val="22"/>
        </w:rPr>
        <w:t>Even if no catch were taken in 2019, biomass is projected to decline</w:t>
      </w:r>
      <w:r w:rsidR="00E720AD">
        <w:rPr>
          <w:sz w:val="22"/>
          <w:szCs w:val="22"/>
        </w:rPr>
        <w:t>.</w:t>
      </w:r>
      <w:r w:rsidR="00A6674F">
        <w:rPr>
          <w:sz w:val="22"/>
          <w:szCs w:val="22"/>
        </w:rPr>
        <w:t xml:space="preserve"> </w:t>
      </w:r>
      <w:r w:rsidRPr="0081213C">
        <w:rPr>
          <w:sz w:val="22"/>
          <w:szCs w:val="22"/>
        </w:rPr>
        <w:t xml:space="preserve">Adult biomass is projected to be </w:t>
      </w:r>
      <w:r w:rsidR="00300D96">
        <w:rPr>
          <w:sz w:val="22"/>
          <w:szCs w:val="22"/>
        </w:rPr>
        <w:t>196</w:t>
      </w:r>
      <w:r w:rsidRPr="0081213C">
        <w:rPr>
          <w:sz w:val="22"/>
          <w:szCs w:val="22"/>
        </w:rPr>
        <w:t xml:space="preserve">,000 </w:t>
      </w:r>
      <w:proofErr w:type="spellStart"/>
      <w:r w:rsidRPr="0081213C">
        <w:rPr>
          <w:sz w:val="22"/>
          <w:szCs w:val="22"/>
        </w:rPr>
        <w:t>mt</w:t>
      </w:r>
      <w:proofErr w:type="spellEnd"/>
      <w:r w:rsidRPr="0081213C">
        <w:rPr>
          <w:sz w:val="22"/>
          <w:szCs w:val="22"/>
        </w:rPr>
        <w:t xml:space="preserve"> at the beginning of </w:t>
      </w:r>
      <w:r w:rsidR="00300D96" w:rsidRPr="0081213C">
        <w:rPr>
          <w:sz w:val="22"/>
          <w:szCs w:val="22"/>
        </w:rPr>
        <w:t>20</w:t>
      </w:r>
      <w:r w:rsidR="00300D96">
        <w:rPr>
          <w:sz w:val="22"/>
          <w:szCs w:val="22"/>
        </w:rPr>
        <w:t>20</w:t>
      </w:r>
      <w:r w:rsidR="00300D96" w:rsidRPr="0081213C">
        <w:rPr>
          <w:sz w:val="22"/>
          <w:szCs w:val="22"/>
        </w:rPr>
        <w:t xml:space="preserve"> </w:t>
      </w:r>
      <w:r w:rsidRPr="0081213C">
        <w:rPr>
          <w:sz w:val="22"/>
          <w:szCs w:val="22"/>
        </w:rPr>
        <w:t xml:space="preserve">at the </w:t>
      </w:r>
      <w:proofErr w:type="spellStart"/>
      <w:r w:rsidRPr="0081213C">
        <w:rPr>
          <w:sz w:val="22"/>
          <w:szCs w:val="22"/>
        </w:rPr>
        <w:t>F</w:t>
      </w:r>
      <w:r w:rsidRPr="004B686E">
        <w:rPr>
          <w:sz w:val="22"/>
          <w:szCs w:val="22"/>
          <w:vertAlign w:val="subscript"/>
        </w:rPr>
        <w:t>ref</w:t>
      </w:r>
      <w:proofErr w:type="spellEnd"/>
      <w:r w:rsidRPr="004B686E">
        <w:rPr>
          <w:sz w:val="22"/>
          <w:szCs w:val="22"/>
          <w:vertAlign w:val="subscript"/>
        </w:rPr>
        <w:t xml:space="preserve"> </w:t>
      </w:r>
      <w:r w:rsidRPr="0081213C">
        <w:rPr>
          <w:sz w:val="22"/>
          <w:szCs w:val="22"/>
        </w:rPr>
        <w:t>catch level.</w:t>
      </w:r>
    </w:p>
    <w:p w14:paraId="33305D9D" w14:textId="76BCCDB1" w:rsidR="00506B52" w:rsidRPr="0067560C" w:rsidRDefault="00506B52" w:rsidP="0067560C">
      <w:pPr>
        <w:pStyle w:val="Heading2"/>
        <w:spacing w:after="120"/>
        <w:rPr>
          <w:bCs w:val="0"/>
          <w:i w:val="0"/>
          <w:iCs w:val="0"/>
          <w:caps/>
          <w:sz w:val="24"/>
          <w:szCs w:val="24"/>
          <w:lang w:val="en-CA"/>
        </w:rPr>
      </w:pPr>
      <w:bookmarkStart w:id="23" w:name="_Toc72222646"/>
      <w:r w:rsidRPr="0067560C">
        <w:rPr>
          <w:bCs w:val="0"/>
          <w:i w:val="0"/>
          <w:iCs w:val="0"/>
          <w:caps/>
          <w:sz w:val="24"/>
          <w:szCs w:val="24"/>
          <w:lang w:val="en-CA"/>
        </w:rPr>
        <w:t xml:space="preserve">Sensitivity </w:t>
      </w:r>
      <w:r w:rsidR="00957A10" w:rsidRPr="0067560C">
        <w:rPr>
          <w:bCs w:val="0"/>
          <w:i w:val="0"/>
          <w:iCs w:val="0"/>
          <w:caps/>
          <w:sz w:val="24"/>
          <w:szCs w:val="24"/>
          <w:lang w:val="en-CA"/>
        </w:rPr>
        <w:t>Projections</w:t>
      </w:r>
      <w:bookmarkEnd w:id="23"/>
    </w:p>
    <w:p w14:paraId="61842E5E" w14:textId="79DAB32D" w:rsidR="00506B52" w:rsidRPr="00506B52" w:rsidRDefault="00506B52" w:rsidP="00FC1388">
      <w:pPr>
        <w:pStyle w:val="BodyText"/>
        <w:spacing w:before="120"/>
        <w:rPr>
          <w:sz w:val="22"/>
          <w:szCs w:val="22"/>
        </w:rPr>
      </w:pPr>
      <w:r>
        <w:rPr>
          <w:sz w:val="22"/>
          <w:szCs w:val="22"/>
        </w:rPr>
        <w:t xml:space="preserve">A </w:t>
      </w:r>
      <w:r w:rsidRPr="00FC1388">
        <w:rPr>
          <w:rFonts w:cs="Arial"/>
          <w:sz w:val="22"/>
          <w:szCs w:val="22"/>
        </w:rPr>
        <w:t>sensitivity</w:t>
      </w:r>
      <w:r>
        <w:rPr>
          <w:sz w:val="22"/>
          <w:szCs w:val="22"/>
        </w:rPr>
        <w:t xml:space="preserve"> forecast using the rho adjusted 201</w:t>
      </w:r>
      <w:r w:rsidR="00377AB0">
        <w:rPr>
          <w:sz w:val="22"/>
          <w:szCs w:val="22"/>
        </w:rPr>
        <w:t>7</w:t>
      </w:r>
      <w:r>
        <w:rPr>
          <w:sz w:val="22"/>
          <w:szCs w:val="22"/>
        </w:rPr>
        <w:t xml:space="preserve"> population numbers (ages 0</w:t>
      </w:r>
      <w:r w:rsidR="00272625">
        <w:rPr>
          <w:sz w:val="22"/>
          <w:szCs w:val="22"/>
        </w:rPr>
        <w:t>–</w:t>
      </w:r>
      <w:r>
        <w:rPr>
          <w:sz w:val="22"/>
          <w:szCs w:val="22"/>
        </w:rPr>
        <w:t xml:space="preserve">9+) for </w:t>
      </w:r>
      <w:r w:rsidRPr="00506B52">
        <w:rPr>
          <w:sz w:val="22"/>
          <w:szCs w:val="22"/>
        </w:rPr>
        <w:t>deterministic projections and risk assessments w</w:t>
      </w:r>
      <w:r>
        <w:rPr>
          <w:sz w:val="22"/>
          <w:szCs w:val="22"/>
        </w:rPr>
        <w:t>as</w:t>
      </w:r>
      <w:r w:rsidRPr="00506B52">
        <w:rPr>
          <w:sz w:val="22"/>
          <w:szCs w:val="22"/>
        </w:rPr>
        <w:t xml:space="preserve"> conducted to beginning year 20</w:t>
      </w:r>
      <w:r w:rsidR="00377AB0">
        <w:rPr>
          <w:sz w:val="22"/>
          <w:szCs w:val="22"/>
        </w:rPr>
        <w:t>20</w:t>
      </w:r>
      <w:r w:rsidR="008D4720">
        <w:rPr>
          <w:sz w:val="22"/>
          <w:szCs w:val="22"/>
        </w:rPr>
        <w:t xml:space="preserve"> (Table </w:t>
      </w:r>
      <w:r w:rsidRPr="00506B52">
        <w:rPr>
          <w:sz w:val="22"/>
          <w:szCs w:val="22"/>
        </w:rPr>
        <w:t>2</w:t>
      </w:r>
      <w:r w:rsidR="001C4F44">
        <w:rPr>
          <w:sz w:val="22"/>
          <w:szCs w:val="22"/>
        </w:rPr>
        <w:t>9</w:t>
      </w:r>
      <w:r>
        <w:rPr>
          <w:sz w:val="22"/>
          <w:szCs w:val="22"/>
        </w:rPr>
        <w:t>).</w:t>
      </w:r>
      <w:r w:rsidR="00CB20B5">
        <w:rPr>
          <w:sz w:val="22"/>
          <w:szCs w:val="22"/>
        </w:rPr>
        <w:t xml:space="preserve"> </w:t>
      </w:r>
      <w:r>
        <w:rPr>
          <w:sz w:val="22"/>
          <w:szCs w:val="22"/>
        </w:rPr>
        <w:t>All other input values for the forecast were the same as in Table 2</w:t>
      </w:r>
      <w:r w:rsidR="001C4F44">
        <w:rPr>
          <w:sz w:val="22"/>
          <w:szCs w:val="22"/>
        </w:rPr>
        <w:t>7</w:t>
      </w:r>
      <w:r>
        <w:rPr>
          <w:sz w:val="22"/>
          <w:szCs w:val="22"/>
        </w:rPr>
        <w:t>.</w:t>
      </w:r>
      <w:r w:rsidRPr="00506B52">
        <w:t xml:space="preserve"> </w:t>
      </w:r>
      <w:r w:rsidRPr="00506B52">
        <w:rPr>
          <w:sz w:val="22"/>
          <w:szCs w:val="22"/>
        </w:rPr>
        <w:t xml:space="preserve">Assuming a </w:t>
      </w:r>
      <w:r w:rsidR="00377AB0" w:rsidRPr="00506B52">
        <w:rPr>
          <w:sz w:val="22"/>
          <w:szCs w:val="22"/>
        </w:rPr>
        <w:t>201</w:t>
      </w:r>
      <w:r w:rsidR="00377AB0">
        <w:rPr>
          <w:sz w:val="22"/>
          <w:szCs w:val="22"/>
        </w:rPr>
        <w:t>7</w:t>
      </w:r>
      <w:r w:rsidR="00377AB0" w:rsidRPr="00506B52">
        <w:rPr>
          <w:sz w:val="22"/>
          <w:szCs w:val="22"/>
        </w:rPr>
        <w:t xml:space="preserve"> </w:t>
      </w:r>
      <w:r w:rsidRPr="00506B52">
        <w:rPr>
          <w:sz w:val="22"/>
          <w:szCs w:val="22"/>
        </w:rPr>
        <w:t xml:space="preserve">catch equal to the </w:t>
      </w:r>
      <w:r w:rsidR="00377AB0">
        <w:rPr>
          <w:sz w:val="22"/>
          <w:szCs w:val="22"/>
        </w:rPr>
        <w:t>50</w:t>
      </w:r>
      <w:r w:rsidRPr="00506B52">
        <w:rPr>
          <w:sz w:val="22"/>
          <w:szCs w:val="22"/>
        </w:rPr>
        <w:t xml:space="preserve">,000 </w:t>
      </w:r>
      <w:proofErr w:type="spellStart"/>
      <w:r w:rsidRPr="00506B52">
        <w:rPr>
          <w:sz w:val="22"/>
          <w:szCs w:val="22"/>
        </w:rPr>
        <w:t>mt</w:t>
      </w:r>
      <w:proofErr w:type="spellEnd"/>
      <w:r w:rsidRPr="00506B52">
        <w:rPr>
          <w:sz w:val="22"/>
          <w:szCs w:val="22"/>
        </w:rPr>
        <w:t xml:space="preserve"> total quota and F</w:t>
      </w:r>
      <w:r w:rsidR="0052678B">
        <w:rPr>
          <w:sz w:val="22"/>
          <w:szCs w:val="22"/>
        </w:rPr>
        <w:t xml:space="preserve"> </w:t>
      </w:r>
      <w:r w:rsidRPr="00506B52">
        <w:rPr>
          <w:sz w:val="22"/>
          <w:szCs w:val="22"/>
        </w:rPr>
        <w:t>=</w:t>
      </w:r>
      <w:r w:rsidR="0052678B">
        <w:rPr>
          <w:sz w:val="22"/>
          <w:szCs w:val="22"/>
        </w:rPr>
        <w:t xml:space="preserve"> </w:t>
      </w:r>
      <w:r w:rsidRPr="00506B52">
        <w:rPr>
          <w:sz w:val="22"/>
          <w:szCs w:val="22"/>
        </w:rPr>
        <w:t>0.26 (</w:t>
      </w:r>
      <w:proofErr w:type="spellStart"/>
      <w:r w:rsidRPr="00506B52">
        <w:rPr>
          <w:sz w:val="22"/>
          <w:szCs w:val="22"/>
        </w:rPr>
        <w:t>F</w:t>
      </w:r>
      <w:r w:rsidRPr="00506B52">
        <w:rPr>
          <w:sz w:val="22"/>
          <w:szCs w:val="22"/>
          <w:vertAlign w:val="subscript"/>
        </w:rPr>
        <w:t>ref</w:t>
      </w:r>
      <w:proofErr w:type="spellEnd"/>
      <w:r w:rsidRPr="00506B52">
        <w:rPr>
          <w:sz w:val="22"/>
          <w:szCs w:val="22"/>
        </w:rPr>
        <w:t xml:space="preserve">) in </w:t>
      </w:r>
      <w:r w:rsidR="00377AB0" w:rsidRPr="00506B52">
        <w:rPr>
          <w:sz w:val="22"/>
          <w:szCs w:val="22"/>
        </w:rPr>
        <w:t>201</w:t>
      </w:r>
      <w:r w:rsidR="00377AB0">
        <w:rPr>
          <w:sz w:val="22"/>
          <w:szCs w:val="22"/>
        </w:rPr>
        <w:t>8</w:t>
      </w:r>
      <w:r w:rsidR="00377AB0" w:rsidRPr="00506B52">
        <w:rPr>
          <w:sz w:val="22"/>
          <w:szCs w:val="22"/>
        </w:rPr>
        <w:t xml:space="preserve"> </w:t>
      </w:r>
      <w:r w:rsidRPr="00506B52">
        <w:rPr>
          <w:sz w:val="22"/>
          <w:szCs w:val="22"/>
        </w:rPr>
        <w:t xml:space="preserve">and </w:t>
      </w:r>
      <w:r w:rsidR="00377AB0" w:rsidRPr="00506B52">
        <w:rPr>
          <w:sz w:val="22"/>
          <w:szCs w:val="22"/>
        </w:rPr>
        <w:t>201</w:t>
      </w:r>
      <w:r w:rsidR="00377AB0">
        <w:rPr>
          <w:sz w:val="22"/>
          <w:szCs w:val="22"/>
        </w:rPr>
        <w:t>9</w:t>
      </w:r>
      <w:r w:rsidRPr="00506B52">
        <w:rPr>
          <w:sz w:val="22"/>
          <w:szCs w:val="22"/>
        </w:rPr>
        <w:t xml:space="preserve">, a combined Canada/USA catch of </w:t>
      </w:r>
      <w:r w:rsidR="00377AB0">
        <w:rPr>
          <w:sz w:val="22"/>
          <w:szCs w:val="22"/>
        </w:rPr>
        <w:t>44,000</w:t>
      </w:r>
      <w:r w:rsidRPr="00506B52">
        <w:rPr>
          <w:sz w:val="22"/>
          <w:szCs w:val="22"/>
        </w:rPr>
        <w:t xml:space="preserve"> </w:t>
      </w:r>
      <w:proofErr w:type="spellStart"/>
      <w:r w:rsidRPr="00506B52">
        <w:rPr>
          <w:sz w:val="22"/>
          <w:szCs w:val="22"/>
        </w:rPr>
        <w:t>mt</w:t>
      </w:r>
      <w:proofErr w:type="spellEnd"/>
      <w:r w:rsidRPr="00506B52">
        <w:rPr>
          <w:sz w:val="22"/>
          <w:szCs w:val="22"/>
        </w:rPr>
        <w:t xml:space="preserve"> in </w:t>
      </w:r>
      <w:r w:rsidR="000C0380" w:rsidRPr="00506B52">
        <w:rPr>
          <w:sz w:val="22"/>
          <w:szCs w:val="22"/>
        </w:rPr>
        <w:t>201</w:t>
      </w:r>
      <w:r w:rsidR="000C0380">
        <w:rPr>
          <w:sz w:val="22"/>
          <w:szCs w:val="22"/>
        </w:rPr>
        <w:t>8</w:t>
      </w:r>
      <w:r w:rsidR="000C0380" w:rsidRPr="00506B52">
        <w:rPr>
          <w:sz w:val="22"/>
          <w:szCs w:val="22"/>
        </w:rPr>
        <w:t xml:space="preserve"> </w:t>
      </w:r>
      <w:r w:rsidRPr="00506B52">
        <w:rPr>
          <w:sz w:val="22"/>
          <w:szCs w:val="22"/>
        </w:rPr>
        <w:t xml:space="preserve">results in a neutral risk (50%) that the </w:t>
      </w:r>
      <w:r w:rsidR="00377AB0" w:rsidRPr="00506B52">
        <w:rPr>
          <w:sz w:val="22"/>
          <w:szCs w:val="22"/>
        </w:rPr>
        <w:t>201</w:t>
      </w:r>
      <w:r w:rsidR="00377AB0">
        <w:rPr>
          <w:sz w:val="22"/>
          <w:szCs w:val="22"/>
        </w:rPr>
        <w:t>8</w:t>
      </w:r>
      <w:r w:rsidR="00377AB0" w:rsidRPr="00506B52">
        <w:rPr>
          <w:sz w:val="22"/>
          <w:szCs w:val="22"/>
        </w:rPr>
        <w:t xml:space="preserve"> </w:t>
      </w:r>
      <w:r w:rsidRPr="00506B52">
        <w:rPr>
          <w:sz w:val="22"/>
          <w:szCs w:val="22"/>
        </w:rPr>
        <w:t xml:space="preserve">fishing mortality rate would exceed </w:t>
      </w:r>
      <w:proofErr w:type="spellStart"/>
      <w:r w:rsidRPr="00506B52">
        <w:rPr>
          <w:sz w:val="22"/>
          <w:szCs w:val="22"/>
        </w:rPr>
        <w:t>F</w:t>
      </w:r>
      <w:r w:rsidRPr="00506B52">
        <w:rPr>
          <w:sz w:val="22"/>
          <w:szCs w:val="22"/>
          <w:vertAlign w:val="subscript"/>
        </w:rPr>
        <w:t>ref</w:t>
      </w:r>
      <w:proofErr w:type="spellEnd"/>
      <w:r w:rsidRPr="00506B52">
        <w:rPr>
          <w:sz w:val="22"/>
          <w:szCs w:val="22"/>
        </w:rPr>
        <w:t xml:space="preserve"> (Figure </w:t>
      </w:r>
      <w:r w:rsidR="00EB5520" w:rsidRPr="00506B52">
        <w:rPr>
          <w:sz w:val="22"/>
          <w:szCs w:val="22"/>
        </w:rPr>
        <w:t>3</w:t>
      </w:r>
      <w:r w:rsidR="00EB5520">
        <w:rPr>
          <w:sz w:val="22"/>
          <w:szCs w:val="22"/>
        </w:rPr>
        <w:t>5</w:t>
      </w:r>
      <w:r w:rsidRPr="00506B52">
        <w:rPr>
          <w:sz w:val="22"/>
          <w:szCs w:val="22"/>
        </w:rPr>
        <w:t xml:space="preserve">). A catch of </w:t>
      </w:r>
      <w:r w:rsidR="00377AB0">
        <w:rPr>
          <w:sz w:val="22"/>
          <w:szCs w:val="22"/>
        </w:rPr>
        <w:t>35</w:t>
      </w:r>
      <w:r w:rsidRPr="00506B52">
        <w:rPr>
          <w:sz w:val="22"/>
          <w:szCs w:val="22"/>
        </w:rPr>
        <w:t xml:space="preserve">,000 </w:t>
      </w:r>
      <w:proofErr w:type="spellStart"/>
      <w:r w:rsidRPr="00506B52">
        <w:rPr>
          <w:sz w:val="22"/>
          <w:szCs w:val="22"/>
        </w:rPr>
        <w:t>mt</w:t>
      </w:r>
      <w:proofErr w:type="spellEnd"/>
      <w:r w:rsidRPr="00506B52">
        <w:rPr>
          <w:sz w:val="22"/>
          <w:szCs w:val="22"/>
        </w:rPr>
        <w:t xml:space="preserve"> in </w:t>
      </w:r>
      <w:r w:rsidR="00377AB0" w:rsidRPr="00506B52">
        <w:rPr>
          <w:sz w:val="22"/>
          <w:szCs w:val="22"/>
        </w:rPr>
        <w:t>201</w:t>
      </w:r>
      <w:r w:rsidR="00377AB0">
        <w:rPr>
          <w:sz w:val="22"/>
          <w:szCs w:val="22"/>
        </w:rPr>
        <w:t>8</w:t>
      </w:r>
      <w:r w:rsidR="00377AB0" w:rsidRPr="00506B52">
        <w:rPr>
          <w:sz w:val="22"/>
          <w:szCs w:val="22"/>
        </w:rPr>
        <w:t xml:space="preserve"> </w:t>
      </w:r>
      <w:r w:rsidRPr="00506B52">
        <w:rPr>
          <w:sz w:val="22"/>
          <w:szCs w:val="22"/>
        </w:rPr>
        <w:t>results in a low risk (25%) that the 201</w:t>
      </w:r>
      <w:r w:rsidR="00377AB0">
        <w:rPr>
          <w:sz w:val="22"/>
          <w:szCs w:val="22"/>
        </w:rPr>
        <w:t>8</w:t>
      </w:r>
      <w:r w:rsidRPr="00506B52">
        <w:rPr>
          <w:sz w:val="22"/>
          <w:szCs w:val="22"/>
        </w:rPr>
        <w:t xml:space="preserve"> fishing mortality rate will exceed </w:t>
      </w:r>
      <w:proofErr w:type="spellStart"/>
      <w:r w:rsidRPr="00506B52">
        <w:rPr>
          <w:sz w:val="22"/>
          <w:szCs w:val="22"/>
        </w:rPr>
        <w:t>F</w:t>
      </w:r>
      <w:r w:rsidRPr="00AD4396">
        <w:rPr>
          <w:sz w:val="22"/>
          <w:szCs w:val="22"/>
          <w:vertAlign w:val="subscript"/>
        </w:rPr>
        <w:t>ref</w:t>
      </w:r>
      <w:proofErr w:type="spellEnd"/>
      <w:r w:rsidRPr="00506B52">
        <w:rPr>
          <w:sz w:val="22"/>
          <w:szCs w:val="22"/>
        </w:rPr>
        <w:t xml:space="preserve">. The 2010 year class at age </w:t>
      </w:r>
      <w:r w:rsidR="00377AB0">
        <w:rPr>
          <w:sz w:val="22"/>
          <w:szCs w:val="22"/>
        </w:rPr>
        <w:t>8</w:t>
      </w:r>
      <w:r w:rsidR="00377AB0" w:rsidRPr="00506B52">
        <w:rPr>
          <w:sz w:val="22"/>
          <w:szCs w:val="22"/>
        </w:rPr>
        <w:t xml:space="preserve"> </w:t>
      </w:r>
      <w:r w:rsidRPr="00506B52">
        <w:rPr>
          <w:sz w:val="22"/>
          <w:szCs w:val="22"/>
        </w:rPr>
        <w:t xml:space="preserve">is expected to contribute </w:t>
      </w:r>
      <w:r w:rsidR="00566CFD">
        <w:rPr>
          <w:sz w:val="22"/>
          <w:szCs w:val="22"/>
        </w:rPr>
        <w:t>9</w:t>
      </w:r>
      <w:r w:rsidRPr="00506B52">
        <w:rPr>
          <w:sz w:val="22"/>
          <w:szCs w:val="22"/>
        </w:rPr>
        <w:t>% of the catch biomass</w:t>
      </w:r>
      <w:r w:rsidR="00272625">
        <w:rPr>
          <w:sz w:val="22"/>
          <w:szCs w:val="22"/>
        </w:rPr>
        <w:t>,</w:t>
      </w:r>
      <w:r w:rsidRPr="00506B52">
        <w:rPr>
          <w:sz w:val="22"/>
          <w:szCs w:val="22"/>
        </w:rPr>
        <w:t xml:space="preserve"> and the 2013 year class at age </w:t>
      </w:r>
      <w:r w:rsidR="00566CFD">
        <w:rPr>
          <w:sz w:val="22"/>
          <w:szCs w:val="22"/>
        </w:rPr>
        <w:t>5</w:t>
      </w:r>
      <w:r w:rsidR="00566CFD" w:rsidRPr="00506B52">
        <w:rPr>
          <w:sz w:val="22"/>
          <w:szCs w:val="22"/>
        </w:rPr>
        <w:t xml:space="preserve"> </w:t>
      </w:r>
      <w:r w:rsidRPr="00506B52">
        <w:rPr>
          <w:sz w:val="22"/>
          <w:szCs w:val="22"/>
        </w:rPr>
        <w:t xml:space="preserve">is expected to contribute </w:t>
      </w:r>
      <w:r w:rsidR="00566CFD">
        <w:rPr>
          <w:sz w:val="22"/>
          <w:szCs w:val="22"/>
        </w:rPr>
        <w:t>88</w:t>
      </w:r>
      <w:r w:rsidRPr="00506B52">
        <w:rPr>
          <w:sz w:val="22"/>
          <w:szCs w:val="22"/>
        </w:rPr>
        <w:t xml:space="preserve">%. </w:t>
      </w:r>
      <w:r w:rsidR="00FD2067" w:rsidRPr="0033279A">
        <w:rPr>
          <w:rFonts w:cs="Arial"/>
          <w:sz w:val="22"/>
          <w:szCs w:val="22"/>
        </w:rPr>
        <w:t xml:space="preserve">A catch of </w:t>
      </w:r>
      <w:r w:rsidR="00FD2067">
        <w:rPr>
          <w:rFonts w:cs="Arial"/>
          <w:sz w:val="22"/>
          <w:szCs w:val="22"/>
        </w:rPr>
        <w:t>11</w:t>
      </w:r>
      <w:r w:rsidR="00FD2067" w:rsidRPr="0033279A">
        <w:rPr>
          <w:rFonts w:cs="Arial"/>
          <w:sz w:val="22"/>
          <w:szCs w:val="22"/>
        </w:rPr>
        <w:t>,</w:t>
      </w:r>
      <w:r w:rsidR="00FD2067">
        <w:rPr>
          <w:rFonts w:cs="Arial"/>
          <w:sz w:val="22"/>
          <w:szCs w:val="22"/>
        </w:rPr>
        <w:t>0</w:t>
      </w:r>
      <w:r w:rsidR="00FD2067" w:rsidRPr="0033279A">
        <w:rPr>
          <w:rFonts w:cs="Arial"/>
          <w:sz w:val="22"/>
          <w:szCs w:val="22"/>
        </w:rPr>
        <w:t>00 </w:t>
      </w:r>
      <w:proofErr w:type="spellStart"/>
      <w:r w:rsidR="00FD2067" w:rsidRPr="0033279A">
        <w:rPr>
          <w:rFonts w:cs="Arial"/>
          <w:sz w:val="22"/>
          <w:szCs w:val="22"/>
        </w:rPr>
        <w:t>mt</w:t>
      </w:r>
      <w:proofErr w:type="spellEnd"/>
      <w:r w:rsidR="00FD2067" w:rsidRPr="0033279A">
        <w:rPr>
          <w:rFonts w:cs="Arial"/>
          <w:sz w:val="22"/>
          <w:szCs w:val="22"/>
        </w:rPr>
        <w:t xml:space="preserve"> in 201</w:t>
      </w:r>
      <w:r w:rsidR="00FD2067">
        <w:rPr>
          <w:rFonts w:cs="Arial"/>
          <w:sz w:val="22"/>
          <w:szCs w:val="22"/>
        </w:rPr>
        <w:t>8</w:t>
      </w:r>
      <w:r w:rsidR="00FD2067" w:rsidRPr="0033279A">
        <w:rPr>
          <w:rFonts w:cs="Arial"/>
          <w:sz w:val="22"/>
          <w:szCs w:val="22"/>
        </w:rPr>
        <w:t xml:space="preserve"> results in a </w:t>
      </w:r>
      <w:r w:rsidR="00FD2067">
        <w:rPr>
          <w:rFonts w:cs="Arial"/>
          <w:sz w:val="22"/>
          <w:szCs w:val="22"/>
        </w:rPr>
        <w:t>neutral</w:t>
      </w:r>
      <w:r w:rsidR="00FD2067" w:rsidRPr="0033279A">
        <w:rPr>
          <w:rFonts w:cs="Arial"/>
          <w:sz w:val="22"/>
          <w:szCs w:val="22"/>
        </w:rPr>
        <w:t xml:space="preserve"> risk (</w:t>
      </w:r>
      <w:r w:rsidR="00FD2067">
        <w:rPr>
          <w:rFonts w:cs="Arial"/>
          <w:sz w:val="22"/>
          <w:szCs w:val="22"/>
        </w:rPr>
        <w:t>50</w:t>
      </w:r>
      <w:r w:rsidR="00FD2067" w:rsidRPr="0033279A">
        <w:rPr>
          <w:rFonts w:cs="Arial"/>
          <w:sz w:val="22"/>
          <w:szCs w:val="22"/>
        </w:rPr>
        <w:t>%) that the 201</w:t>
      </w:r>
      <w:r w:rsidR="00FD2067">
        <w:rPr>
          <w:rFonts w:cs="Arial"/>
          <w:sz w:val="22"/>
          <w:szCs w:val="22"/>
        </w:rPr>
        <w:t>8</w:t>
      </w:r>
      <w:r w:rsidR="00FD2067" w:rsidRPr="0033279A">
        <w:rPr>
          <w:rFonts w:cs="Arial"/>
          <w:sz w:val="22"/>
          <w:szCs w:val="22"/>
        </w:rPr>
        <w:t xml:space="preserve"> </w:t>
      </w:r>
      <w:r w:rsidR="00FD2067">
        <w:rPr>
          <w:rFonts w:cs="Arial"/>
          <w:sz w:val="22"/>
          <w:szCs w:val="22"/>
        </w:rPr>
        <w:t>biomass will not increase by 10%</w:t>
      </w:r>
      <w:r w:rsidR="00A64D74">
        <w:rPr>
          <w:rFonts w:cs="Arial"/>
          <w:sz w:val="22"/>
          <w:szCs w:val="22"/>
        </w:rPr>
        <w:t xml:space="preserve">; a catch of 32,000 </w:t>
      </w:r>
      <w:proofErr w:type="spellStart"/>
      <w:r w:rsidR="00A64D74">
        <w:rPr>
          <w:rFonts w:cs="Arial"/>
          <w:sz w:val="22"/>
          <w:szCs w:val="22"/>
        </w:rPr>
        <w:t>mt</w:t>
      </w:r>
      <w:proofErr w:type="spellEnd"/>
      <w:r w:rsidR="00A64D74">
        <w:rPr>
          <w:rFonts w:cs="Arial"/>
          <w:sz w:val="22"/>
          <w:szCs w:val="22"/>
        </w:rPr>
        <w:t xml:space="preserve"> in 2018 results in a neutral risk that biomass will remain the same. Thus, both the low and neutral catch associated with not exceeding </w:t>
      </w:r>
      <w:proofErr w:type="spellStart"/>
      <w:r w:rsidR="00A64D74">
        <w:rPr>
          <w:rFonts w:cs="Arial"/>
          <w:sz w:val="22"/>
          <w:szCs w:val="22"/>
        </w:rPr>
        <w:t>F</w:t>
      </w:r>
      <w:r w:rsidR="00A64D74" w:rsidRPr="00A6674F">
        <w:rPr>
          <w:rFonts w:cs="Arial"/>
          <w:sz w:val="22"/>
          <w:szCs w:val="22"/>
          <w:vertAlign w:val="subscript"/>
        </w:rPr>
        <w:t>ref</w:t>
      </w:r>
      <w:proofErr w:type="spellEnd"/>
      <w:r w:rsidR="00A64D74">
        <w:rPr>
          <w:rFonts w:cs="Arial"/>
          <w:sz w:val="22"/>
          <w:szCs w:val="22"/>
        </w:rPr>
        <w:t xml:space="preserve"> in 2018 will produce a decline in biomass.</w:t>
      </w:r>
      <w:r w:rsidR="00FD2067" w:rsidDel="00365280">
        <w:rPr>
          <w:sz w:val="22"/>
          <w:szCs w:val="22"/>
        </w:rPr>
        <w:t xml:space="preserve"> </w:t>
      </w:r>
      <w:r w:rsidRPr="00506B52">
        <w:rPr>
          <w:sz w:val="22"/>
          <w:szCs w:val="22"/>
        </w:rPr>
        <w:t xml:space="preserve">Adult biomass is projected to be </w:t>
      </w:r>
      <w:r w:rsidR="00566CFD">
        <w:rPr>
          <w:sz w:val="22"/>
          <w:szCs w:val="22"/>
        </w:rPr>
        <w:t>126</w:t>
      </w:r>
      <w:r w:rsidRPr="00506B52">
        <w:rPr>
          <w:sz w:val="22"/>
          <w:szCs w:val="22"/>
        </w:rPr>
        <w:t xml:space="preserve">,000 </w:t>
      </w:r>
      <w:proofErr w:type="spellStart"/>
      <w:r w:rsidRPr="00506B52">
        <w:rPr>
          <w:sz w:val="22"/>
          <w:szCs w:val="22"/>
        </w:rPr>
        <w:t>mt</w:t>
      </w:r>
      <w:proofErr w:type="spellEnd"/>
      <w:r w:rsidRPr="00506B52">
        <w:rPr>
          <w:sz w:val="22"/>
          <w:szCs w:val="22"/>
        </w:rPr>
        <w:t xml:space="preserve">, at the beginning of </w:t>
      </w:r>
      <w:r w:rsidR="00566CFD" w:rsidRPr="00506B52">
        <w:rPr>
          <w:sz w:val="22"/>
          <w:szCs w:val="22"/>
        </w:rPr>
        <w:t>201</w:t>
      </w:r>
      <w:r w:rsidR="00566CFD">
        <w:rPr>
          <w:sz w:val="22"/>
          <w:szCs w:val="22"/>
        </w:rPr>
        <w:t>9</w:t>
      </w:r>
      <w:r w:rsidR="00566CFD" w:rsidRPr="00506B52">
        <w:rPr>
          <w:sz w:val="22"/>
          <w:szCs w:val="22"/>
        </w:rPr>
        <w:t xml:space="preserve"> </w:t>
      </w:r>
      <w:r w:rsidRPr="00506B52">
        <w:rPr>
          <w:sz w:val="22"/>
          <w:szCs w:val="22"/>
        </w:rPr>
        <w:t xml:space="preserve">at the </w:t>
      </w:r>
      <w:proofErr w:type="spellStart"/>
      <w:r w:rsidRPr="00506B52">
        <w:rPr>
          <w:sz w:val="22"/>
          <w:szCs w:val="22"/>
        </w:rPr>
        <w:t>F</w:t>
      </w:r>
      <w:r w:rsidRPr="00AD4396">
        <w:rPr>
          <w:sz w:val="22"/>
          <w:szCs w:val="22"/>
          <w:vertAlign w:val="subscript"/>
        </w:rPr>
        <w:t>ref</w:t>
      </w:r>
      <w:proofErr w:type="spellEnd"/>
      <w:r w:rsidRPr="00506B52">
        <w:rPr>
          <w:sz w:val="22"/>
          <w:szCs w:val="22"/>
        </w:rPr>
        <w:t xml:space="preserve"> catch level. </w:t>
      </w:r>
    </w:p>
    <w:p w14:paraId="26F3C04A" w14:textId="47373574" w:rsidR="00506B52" w:rsidRDefault="00506B52" w:rsidP="00FC1388">
      <w:pPr>
        <w:pStyle w:val="BodyText"/>
        <w:spacing w:before="120"/>
        <w:rPr>
          <w:sz w:val="22"/>
          <w:szCs w:val="22"/>
        </w:rPr>
      </w:pPr>
      <w:r w:rsidRPr="00506B52">
        <w:rPr>
          <w:sz w:val="22"/>
          <w:szCs w:val="22"/>
        </w:rPr>
        <w:t xml:space="preserve">A combined </w:t>
      </w:r>
      <w:r w:rsidRPr="00FC1388">
        <w:rPr>
          <w:rFonts w:cs="Arial"/>
          <w:sz w:val="22"/>
          <w:szCs w:val="22"/>
        </w:rPr>
        <w:t>Canada</w:t>
      </w:r>
      <w:r w:rsidRPr="00506B52">
        <w:rPr>
          <w:sz w:val="22"/>
          <w:szCs w:val="22"/>
        </w:rPr>
        <w:t xml:space="preserve">/USA catch of </w:t>
      </w:r>
      <w:r w:rsidR="004D7567">
        <w:rPr>
          <w:sz w:val="22"/>
          <w:szCs w:val="22"/>
        </w:rPr>
        <w:t>27,500</w:t>
      </w:r>
      <w:r w:rsidRPr="00506B52">
        <w:rPr>
          <w:sz w:val="22"/>
          <w:szCs w:val="22"/>
        </w:rPr>
        <w:t xml:space="preserve"> </w:t>
      </w:r>
      <w:proofErr w:type="spellStart"/>
      <w:r w:rsidRPr="00506B52">
        <w:rPr>
          <w:sz w:val="22"/>
          <w:szCs w:val="22"/>
        </w:rPr>
        <w:t>mt</w:t>
      </w:r>
      <w:proofErr w:type="spellEnd"/>
      <w:r w:rsidRPr="00506B52">
        <w:rPr>
          <w:sz w:val="22"/>
          <w:szCs w:val="22"/>
        </w:rPr>
        <w:t xml:space="preserve"> in </w:t>
      </w:r>
      <w:r w:rsidR="00566CFD" w:rsidRPr="00506B52">
        <w:rPr>
          <w:sz w:val="22"/>
          <w:szCs w:val="22"/>
        </w:rPr>
        <w:t>201</w:t>
      </w:r>
      <w:r w:rsidR="00566CFD">
        <w:rPr>
          <w:sz w:val="22"/>
          <w:szCs w:val="22"/>
        </w:rPr>
        <w:t>9</w:t>
      </w:r>
      <w:r w:rsidR="00566CFD" w:rsidRPr="00506B52">
        <w:rPr>
          <w:sz w:val="22"/>
          <w:szCs w:val="22"/>
        </w:rPr>
        <w:t xml:space="preserve"> </w:t>
      </w:r>
      <w:r w:rsidRPr="00506B52">
        <w:rPr>
          <w:sz w:val="22"/>
          <w:szCs w:val="22"/>
        </w:rPr>
        <w:t xml:space="preserve">results in a neutral risk (50%) that the </w:t>
      </w:r>
      <w:r w:rsidR="00566CFD" w:rsidRPr="00506B52">
        <w:rPr>
          <w:sz w:val="22"/>
          <w:szCs w:val="22"/>
        </w:rPr>
        <w:t>201</w:t>
      </w:r>
      <w:r w:rsidR="00566CFD">
        <w:rPr>
          <w:sz w:val="22"/>
          <w:szCs w:val="22"/>
        </w:rPr>
        <w:t>9</w:t>
      </w:r>
      <w:r w:rsidR="00566CFD" w:rsidRPr="00506B52">
        <w:rPr>
          <w:sz w:val="22"/>
          <w:szCs w:val="22"/>
        </w:rPr>
        <w:t xml:space="preserve"> </w:t>
      </w:r>
      <w:r w:rsidRPr="00506B52">
        <w:rPr>
          <w:sz w:val="22"/>
          <w:szCs w:val="22"/>
        </w:rPr>
        <w:t xml:space="preserve">fishing mortality rate would exceed </w:t>
      </w:r>
      <w:proofErr w:type="spellStart"/>
      <w:r w:rsidRPr="00506B52">
        <w:rPr>
          <w:sz w:val="22"/>
          <w:szCs w:val="22"/>
        </w:rPr>
        <w:t>F</w:t>
      </w:r>
      <w:r w:rsidRPr="00AD4396">
        <w:rPr>
          <w:sz w:val="22"/>
          <w:szCs w:val="22"/>
          <w:vertAlign w:val="subscript"/>
        </w:rPr>
        <w:t>ref</w:t>
      </w:r>
      <w:proofErr w:type="spellEnd"/>
      <w:r w:rsidR="0052678B">
        <w:rPr>
          <w:sz w:val="22"/>
          <w:szCs w:val="22"/>
          <w:vertAlign w:val="subscript"/>
        </w:rPr>
        <w:t xml:space="preserve"> </w:t>
      </w:r>
      <w:r w:rsidRPr="00506B52">
        <w:rPr>
          <w:sz w:val="22"/>
          <w:szCs w:val="22"/>
        </w:rPr>
        <w:t>=</w:t>
      </w:r>
      <w:r w:rsidR="0052678B">
        <w:rPr>
          <w:sz w:val="22"/>
          <w:szCs w:val="22"/>
        </w:rPr>
        <w:t xml:space="preserve"> </w:t>
      </w:r>
      <w:r w:rsidRPr="00506B52">
        <w:rPr>
          <w:sz w:val="22"/>
          <w:szCs w:val="22"/>
        </w:rPr>
        <w:t xml:space="preserve">0.26 (Figure </w:t>
      </w:r>
      <w:r w:rsidR="00EB5520" w:rsidRPr="00506B52">
        <w:rPr>
          <w:sz w:val="22"/>
          <w:szCs w:val="22"/>
        </w:rPr>
        <w:t>3</w:t>
      </w:r>
      <w:r w:rsidR="00EB5520">
        <w:rPr>
          <w:sz w:val="22"/>
          <w:szCs w:val="22"/>
        </w:rPr>
        <w:t>6</w:t>
      </w:r>
      <w:r w:rsidRPr="00506B52">
        <w:rPr>
          <w:sz w:val="22"/>
          <w:szCs w:val="22"/>
        </w:rPr>
        <w:t xml:space="preserve">). A catch of </w:t>
      </w:r>
      <w:r w:rsidR="004D7567">
        <w:rPr>
          <w:sz w:val="22"/>
          <w:szCs w:val="22"/>
        </w:rPr>
        <w:t>23,000</w:t>
      </w:r>
      <w:r w:rsidRPr="00506B52">
        <w:rPr>
          <w:sz w:val="22"/>
          <w:szCs w:val="22"/>
        </w:rPr>
        <w:t xml:space="preserve"> </w:t>
      </w:r>
      <w:proofErr w:type="spellStart"/>
      <w:r w:rsidRPr="00506B52">
        <w:rPr>
          <w:sz w:val="22"/>
          <w:szCs w:val="22"/>
        </w:rPr>
        <w:t>mt</w:t>
      </w:r>
      <w:proofErr w:type="spellEnd"/>
      <w:r w:rsidRPr="00506B52">
        <w:rPr>
          <w:sz w:val="22"/>
          <w:szCs w:val="22"/>
        </w:rPr>
        <w:t xml:space="preserve"> in </w:t>
      </w:r>
      <w:r w:rsidR="00566CFD" w:rsidRPr="00506B52">
        <w:rPr>
          <w:sz w:val="22"/>
          <w:szCs w:val="22"/>
        </w:rPr>
        <w:t>201</w:t>
      </w:r>
      <w:r w:rsidR="00566CFD">
        <w:rPr>
          <w:sz w:val="22"/>
          <w:szCs w:val="22"/>
        </w:rPr>
        <w:t>9</w:t>
      </w:r>
      <w:r w:rsidR="00566CFD" w:rsidRPr="00506B52">
        <w:rPr>
          <w:sz w:val="22"/>
          <w:szCs w:val="22"/>
        </w:rPr>
        <w:t xml:space="preserve"> </w:t>
      </w:r>
      <w:r w:rsidRPr="00506B52">
        <w:rPr>
          <w:sz w:val="22"/>
          <w:szCs w:val="22"/>
        </w:rPr>
        <w:t xml:space="preserve">results in a </w:t>
      </w:r>
      <w:r w:rsidRPr="005F38E5">
        <w:rPr>
          <w:sz w:val="22"/>
          <w:szCs w:val="22"/>
        </w:rPr>
        <w:t>low risk</w:t>
      </w:r>
      <w:r w:rsidRPr="00506B52">
        <w:rPr>
          <w:sz w:val="22"/>
          <w:szCs w:val="22"/>
        </w:rPr>
        <w:t xml:space="preserve"> (25%) that the </w:t>
      </w:r>
      <w:r w:rsidR="00566CFD" w:rsidRPr="00506B52">
        <w:rPr>
          <w:sz w:val="22"/>
          <w:szCs w:val="22"/>
        </w:rPr>
        <w:t>201</w:t>
      </w:r>
      <w:r w:rsidR="00566CFD">
        <w:rPr>
          <w:sz w:val="22"/>
          <w:szCs w:val="22"/>
        </w:rPr>
        <w:t>9</w:t>
      </w:r>
      <w:r w:rsidR="00566CFD" w:rsidRPr="00506B52">
        <w:rPr>
          <w:sz w:val="22"/>
          <w:szCs w:val="22"/>
        </w:rPr>
        <w:t xml:space="preserve"> </w:t>
      </w:r>
      <w:r w:rsidRPr="00506B52">
        <w:rPr>
          <w:sz w:val="22"/>
          <w:szCs w:val="22"/>
        </w:rPr>
        <w:t xml:space="preserve">fishing mortality rate will exceed </w:t>
      </w:r>
      <w:proofErr w:type="spellStart"/>
      <w:r w:rsidRPr="00506B52">
        <w:rPr>
          <w:sz w:val="22"/>
          <w:szCs w:val="22"/>
        </w:rPr>
        <w:t>F</w:t>
      </w:r>
      <w:r w:rsidRPr="00AD4396">
        <w:rPr>
          <w:sz w:val="22"/>
          <w:szCs w:val="22"/>
          <w:vertAlign w:val="subscript"/>
        </w:rPr>
        <w:t>ref</w:t>
      </w:r>
      <w:proofErr w:type="spellEnd"/>
      <w:r w:rsidRPr="00506B52">
        <w:rPr>
          <w:sz w:val="22"/>
          <w:szCs w:val="22"/>
        </w:rPr>
        <w:t xml:space="preserve">. The 2010 year class at age </w:t>
      </w:r>
      <w:r w:rsidR="00566CFD">
        <w:rPr>
          <w:sz w:val="22"/>
          <w:szCs w:val="22"/>
        </w:rPr>
        <w:t>9</w:t>
      </w:r>
      <w:r w:rsidR="00566CFD" w:rsidRPr="00506B52">
        <w:rPr>
          <w:sz w:val="22"/>
          <w:szCs w:val="22"/>
        </w:rPr>
        <w:t xml:space="preserve"> </w:t>
      </w:r>
      <w:r w:rsidRPr="00506B52">
        <w:rPr>
          <w:sz w:val="22"/>
          <w:szCs w:val="22"/>
        </w:rPr>
        <w:t xml:space="preserve">is expected to contribute </w:t>
      </w:r>
      <w:r w:rsidR="00566CFD">
        <w:rPr>
          <w:sz w:val="22"/>
          <w:szCs w:val="22"/>
        </w:rPr>
        <w:t>4</w:t>
      </w:r>
      <w:r w:rsidRPr="00506B52">
        <w:rPr>
          <w:sz w:val="22"/>
          <w:szCs w:val="22"/>
        </w:rPr>
        <w:t xml:space="preserve">% of the catch biomass and the 2013 year class at age </w:t>
      </w:r>
      <w:r w:rsidR="00566CFD">
        <w:rPr>
          <w:sz w:val="22"/>
          <w:szCs w:val="22"/>
        </w:rPr>
        <w:t>6</w:t>
      </w:r>
      <w:r w:rsidR="00566CFD" w:rsidRPr="00506B52">
        <w:rPr>
          <w:sz w:val="22"/>
          <w:szCs w:val="22"/>
        </w:rPr>
        <w:t xml:space="preserve"> </w:t>
      </w:r>
      <w:r w:rsidRPr="00506B52">
        <w:rPr>
          <w:sz w:val="22"/>
          <w:szCs w:val="22"/>
        </w:rPr>
        <w:t xml:space="preserve">is expected to contribute </w:t>
      </w:r>
      <w:r w:rsidR="00566CFD">
        <w:rPr>
          <w:sz w:val="22"/>
          <w:szCs w:val="22"/>
        </w:rPr>
        <w:t>86</w:t>
      </w:r>
      <w:r w:rsidRPr="00506B52">
        <w:rPr>
          <w:sz w:val="22"/>
          <w:szCs w:val="22"/>
        </w:rPr>
        <w:t xml:space="preserve">%. </w:t>
      </w:r>
      <w:r w:rsidR="00A64D74">
        <w:rPr>
          <w:sz w:val="22"/>
          <w:szCs w:val="22"/>
        </w:rPr>
        <w:t>Even if no catch were taken in 2019, bi</w:t>
      </w:r>
      <w:r w:rsidR="00A6674F">
        <w:rPr>
          <w:sz w:val="22"/>
          <w:szCs w:val="22"/>
        </w:rPr>
        <w:t xml:space="preserve">omass is projected to decline. </w:t>
      </w:r>
      <w:r w:rsidRPr="00506B52">
        <w:rPr>
          <w:sz w:val="22"/>
          <w:szCs w:val="22"/>
        </w:rPr>
        <w:t xml:space="preserve">Adult biomass is projected to be </w:t>
      </w:r>
      <w:r w:rsidR="00786191">
        <w:rPr>
          <w:sz w:val="22"/>
          <w:szCs w:val="22"/>
        </w:rPr>
        <w:t>102</w:t>
      </w:r>
      <w:r w:rsidRPr="00506B52">
        <w:rPr>
          <w:sz w:val="22"/>
          <w:szCs w:val="22"/>
        </w:rPr>
        <w:t xml:space="preserve">,000 </w:t>
      </w:r>
      <w:proofErr w:type="spellStart"/>
      <w:r w:rsidRPr="00506B52">
        <w:rPr>
          <w:sz w:val="22"/>
          <w:szCs w:val="22"/>
        </w:rPr>
        <w:t>mt</w:t>
      </w:r>
      <w:proofErr w:type="spellEnd"/>
      <w:r w:rsidRPr="00506B52">
        <w:rPr>
          <w:sz w:val="22"/>
          <w:szCs w:val="22"/>
        </w:rPr>
        <w:t xml:space="preserve"> at the beginning of </w:t>
      </w:r>
      <w:r w:rsidR="00566CFD" w:rsidRPr="00506B52">
        <w:rPr>
          <w:sz w:val="22"/>
          <w:szCs w:val="22"/>
        </w:rPr>
        <w:t>20</w:t>
      </w:r>
      <w:r w:rsidR="00566CFD">
        <w:rPr>
          <w:sz w:val="22"/>
          <w:szCs w:val="22"/>
        </w:rPr>
        <w:t>20</w:t>
      </w:r>
      <w:r w:rsidR="00566CFD" w:rsidRPr="00506B52">
        <w:rPr>
          <w:sz w:val="22"/>
          <w:szCs w:val="22"/>
        </w:rPr>
        <w:t xml:space="preserve"> </w:t>
      </w:r>
      <w:r w:rsidRPr="00506B52">
        <w:rPr>
          <w:sz w:val="22"/>
          <w:szCs w:val="22"/>
        </w:rPr>
        <w:t xml:space="preserve">at the </w:t>
      </w:r>
      <w:proofErr w:type="spellStart"/>
      <w:r w:rsidRPr="00506B52">
        <w:rPr>
          <w:sz w:val="22"/>
          <w:szCs w:val="22"/>
        </w:rPr>
        <w:t>F</w:t>
      </w:r>
      <w:r w:rsidRPr="00AD4396">
        <w:rPr>
          <w:sz w:val="22"/>
          <w:szCs w:val="22"/>
          <w:vertAlign w:val="subscript"/>
        </w:rPr>
        <w:t>ref</w:t>
      </w:r>
      <w:proofErr w:type="spellEnd"/>
      <w:r w:rsidRPr="00506B52">
        <w:rPr>
          <w:sz w:val="22"/>
          <w:szCs w:val="22"/>
        </w:rPr>
        <w:t xml:space="preserve"> catch level.</w:t>
      </w:r>
    </w:p>
    <w:p w14:paraId="47FBD924" w14:textId="624ACF14" w:rsidR="00957A10" w:rsidRDefault="00957A10" w:rsidP="00FC1388">
      <w:pPr>
        <w:pStyle w:val="BodyText"/>
        <w:spacing w:before="120"/>
        <w:rPr>
          <w:sz w:val="22"/>
          <w:szCs w:val="22"/>
        </w:rPr>
      </w:pPr>
      <w:r>
        <w:rPr>
          <w:sz w:val="22"/>
          <w:szCs w:val="22"/>
        </w:rPr>
        <w:t xml:space="preserve">The </w:t>
      </w:r>
      <w:proofErr w:type="spellStart"/>
      <w:r>
        <w:rPr>
          <w:sz w:val="22"/>
          <w:szCs w:val="22"/>
        </w:rPr>
        <w:t>F</w:t>
      </w:r>
      <w:r w:rsidRPr="00957A10">
        <w:rPr>
          <w:sz w:val="22"/>
          <w:szCs w:val="22"/>
          <w:vertAlign w:val="subscript"/>
        </w:rPr>
        <w:t>ref</w:t>
      </w:r>
      <w:proofErr w:type="spellEnd"/>
      <w:r>
        <w:rPr>
          <w:sz w:val="22"/>
          <w:szCs w:val="22"/>
        </w:rPr>
        <w:t xml:space="preserve"> </w:t>
      </w:r>
      <w:r w:rsidRPr="00FC1388">
        <w:rPr>
          <w:rFonts w:cs="Arial"/>
          <w:sz w:val="22"/>
          <w:szCs w:val="22"/>
        </w:rPr>
        <w:t>catches</w:t>
      </w:r>
      <w:r>
        <w:rPr>
          <w:sz w:val="22"/>
          <w:szCs w:val="22"/>
        </w:rPr>
        <w:t xml:space="preserve"> from the sensitivity projections are considerably lower than the </w:t>
      </w:r>
      <w:r w:rsidR="005C706B">
        <w:rPr>
          <w:sz w:val="22"/>
          <w:szCs w:val="22"/>
        </w:rPr>
        <w:t xml:space="preserve">catches from </w:t>
      </w:r>
      <w:r>
        <w:rPr>
          <w:sz w:val="22"/>
          <w:szCs w:val="22"/>
        </w:rPr>
        <w:t>standard projections</w:t>
      </w:r>
      <w:r w:rsidR="00CD167E">
        <w:rPr>
          <w:sz w:val="22"/>
          <w:szCs w:val="22"/>
        </w:rPr>
        <w:t>,</w:t>
      </w:r>
      <w:r>
        <w:rPr>
          <w:sz w:val="22"/>
          <w:szCs w:val="22"/>
        </w:rPr>
        <w:t xml:space="preserve"> but they do take into account the </w:t>
      </w:r>
      <w:r w:rsidR="00B3399D">
        <w:rPr>
          <w:sz w:val="22"/>
          <w:szCs w:val="22"/>
        </w:rPr>
        <w:t xml:space="preserve">continuing </w:t>
      </w:r>
      <w:r>
        <w:rPr>
          <w:sz w:val="22"/>
          <w:szCs w:val="22"/>
        </w:rPr>
        <w:t xml:space="preserve">retrospective pattern </w:t>
      </w:r>
      <w:r w:rsidR="00CD167E">
        <w:rPr>
          <w:sz w:val="22"/>
          <w:szCs w:val="22"/>
        </w:rPr>
        <w:t>that</w:t>
      </w:r>
      <w:r>
        <w:rPr>
          <w:sz w:val="22"/>
          <w:szCs w:val="22"/>
        </w:rPr>
        <w:t xml:space="preserve"> has occurred over the past </w:t>
      </w:r>
      <w:r w:rsidR="00786191">
        <w:rPr>
          <w:sz w:val="22"/>
          <w:szCs w:val="22"/>
        </w:rPr>
        <w:t xml:space="preserve">four </w:t>
      </w:r>
      <w:r>
        <w:rPr>
          <w:sz w:val="22"/>
          <w:szCs w:val="22"/>
        </w:rPr>
        <w:t>years in this assessment.</w:t>
      </w:r>
    </w:p>
    <w:p w14:paraId="01AEE7C5" w14:textId="77777777" w:rsidR="00374AB8" w:rsidRPr="0067560C" w:rsidRDefault="00374AB8" w:rsidP="0067560C">
      <w:pPr>
        <w:pStyle w:val="Heading2"/>
        <w:spacing w:after="120"/>
        <w:rPr>
          <w:bCs w:val="0"/>
          <w:i w:val="0"/>
          <w:iCs w:val="0"/>
          <w:caps/>
          <w:sz w:val="24"/>
          <w:szCs w:val="24"/>
          <w:lang w:val="en-CA"/>
        </w:rPr>
      </w:pPr>
      <w:bookmarkStart w:id="24" w:name="_Toc72222647"/>
      <w:r w:rsidRPr="0067560C">
        <w:rPr>
          <w:bCs w:val="0"/>
          <w:i w:val="0"/>
          <w:iCs w:val="0"/>
          <w:caps/>
          <w:sz w:val="24"/>
          <w:szCs w:val="24"/>
          <w:lang w:val="en-CA"/>
        </w:rPr>
        <w:t>Management Advice</w:t>
      </w:r>
      <w:bookmarkEnd w:id="24"/>
    </w:p>
    <w:p w14:paraId="0A60442C" w14:textId="0D3CD1CC" w:rsidR="00374AB8" w:rsidRPr="00CA2E72" w:rsidRDefault="00374AB8" w:rsidP="00FC1388">
      <w:pPr>
        <w:pStyle w:val="BodyText"/>
        <w:spacing w:before="120"/>
        <w:rPr>
          <w:sz w:val="22"/>
          <w:szCs w:val="22"/>
        </w:rPr>
      </w:pPr>
      <w:r w:rsidRPr="008C5CBA">
        <w:rPr>
          <w:sz w:val="22"/>
          <w:szCs w:val="22"/>
        </w:rPr>
        <w:t xml:space="preserve">There are reasons for considering both the standard projection and the sensitivity projection (rho adjusted) for catch advice. Reasons for using the standard projection include the survey biomass being at or near historic highs, recent recruitment (2010 and 2013) estimated to be the highest in the </w:t>
      </w:r>
      <w:r w:rsidRPr="00FC1388">
        <w:rPr>
          <w:rFonts w:cs="Arial"/>
          <w:sz w:val="22"/>
          <w:szCs w:val="22"/>
        </w:rPr>
        <w:t>time</w:t>
      </w:r>
      <w:r w:rsidRPr="008C5CBA">
        <w:rPr>
          <w:sz w:val="22"/>
          <w:szCs w:val="22"/>
        </w:rPr>
        <w:t xml:space="preserve"> series, expanded age structure, and success at projecting age co</w:t>
      </w:r>
      <w:r w:rsidR="00FC1388">
        <w:rPr>
          <w:sz w:val="22"/>
          <w:szCs w:val="22"/>
        </w:rPr>
        <w:t>mposition of the fishery catch.</w:t>
      </w:r>
      <w:r w:rsidRPr="008C5CBA">
        <w:rPr>
          <w:sz w:val="22"/>
          <w:szCs w:val="22"/>
        </w:rPr>
        <w:t xml:space="preserve"> Reasons for using the sensitivity projection include the overestimation of SSB and underestimation of F in the last </w:t>
      </w:r>
      <w:r w:rsidR="005015D2">
        <w:rPr>
          <w:sz w:val="22"/>
          <w:szCs w:val="22"/>
        </w:rPr>
        <w:t>four</w:t>
      </w:r>
      <w:r w:rsidR="00786191" w:rsidRPr="008C5CBA">
        <w:rPr>
          <w:sz w:val="22"/>
          <w:szCs w:val="22"/>
        </w:rPr>
        <w:t xml:space="preserve"> </w:t>
      </w:r>
      <w:r w:rsidRPr="008C5CBA">
        <w:rPr>
          <w:sz w:val="22"/>
          <w:szCs w:val="22"/>
        </w:rPr>
        <w:t>assessments, the observation that terminal year biomass is lower than projected even though only about half of the quota was caught, and previous experience with assessments of other fish stocks of not accounting for retrospective bias leading to overfishing and further changes in perception of the stock status.</w:t>
      </w:r>
      <w:r w:rsidR="00CB20B5">
        <w:rPr>
          <w:sz w:val="22"/>
          <w:szCs w:val="22"/>
        </w:rPr>
        <w:t xml:space="preserve"> </w:t>
      </w:r>
      <w:r w:rsidRPr="008C5CBA">
        <w:rPr>
          <w:sz w:val="22"/>
          <w:szCs w:val="22"/>
        </w:rPr>
        <w:t>For these reasons, both projections have been provided for consideration by the Transboundary Management Guidance Committee.</w:t>
      </w:r>
    </w:p>
    <w:p w14:paraId="3B11F084" w14:textId="77777777" w:rsidR="00663E16" w:rsidRPr="0067560C" w:rsidRDefault="00663E16" w:rsidP="0067560C">
      <w:pPr>
        <w:pStyle w:val="Heading1"/>
        <w:keepNext w:val="0"/>
        <w:suppressAutoHyphens/>
        <w:spacing w:before="360" w:after="120"/>
        <w:rPr>
          <w:rFonts w:ascii="Arial" w:hAnsi="Arial"/>
          <w:caps/>
          <w:color w:val="000000"/>
          <w:sz w:val="24"/>
          <w:szCs w:val="24"/>
          <w:lang w:val="en-CA"/>
        </w:rPr>
      </w:pPr>
      <w:bookmarkStart w:id="25" w:name="_Toc72222648"/>
      <w:r w:rsidRPr="0067560C">
        <w:rPr>
          <w:rFonts w:ascii="Arial" w:hAnsi="Arial"/>
          <w:caps/>
          <w:color w:val="000000"/>
          <w:sz w:val="24"/>
          <w:szCs w:val="24"/>
          <w:lang w:val="en-CA"/>
        </w:rPr>
        <w:t>SPECIAL CONSIDERATIONS</w:t>
      </w:r>
      <w:bookmarkEnd w:id="25"/>
    </w:p>
    <w:p w14:paraId="7A3A4C8F" w14:textId="4D530272" w:rsidR="00AF2953" w:rsidRDefault="00663E16" w:rsidP="00FC1388">
      <w:pPr>
        <w:pStyle w:val="BodyText"/>
        <w:spacing w:before="120"/>
        <w:rPr>
          <w:sz w:val="22"/>
          <w:szCs w:val="22"/>
        </w:rPr>
      </w:pPr>
      <w:r w:rsidRPr="00EF7266">
        <w:rPr>
          <w:rFonts w:cs="Arial"/>
          <w:sz w:val="22"/>
          <w:szCs w:val="22"/>
        </w:rPr>
        <w:t>Catch projections</w:t>
      </w:r>
      <w:r w:rsidR="00B71096" w:rsidRPr="00EF7266">
        <w:rPr>
          <w:rFonts w:cs="Arial"/>
          <w:sz w:val="22"/>
          <w:szCs w:val="22"/>
        </w:rPr>
        <w:t xml:space="preserve"> for this stock can be highly </w:t>
      </w:r>
      <w:r w:rsidR="00B71096" w:rsidRPr="00C07DBE">
        <w:rPr>
          <w:rFonts w:cs="Arial"/>
          <w:sz w:val="22"/>
          <w:szCs w:val="22"/>
        </w:rPr>
        <w:t>influenced</w:t>
      </w:r>
      <w:r w:rsidR="00B71096" w:rsidRPr="00EF7266">
        <w:rPr>
          <w:rFonts w:cs="Arial"/>
          <w:sz w:val="22"/>
          <w:szCs w:val="22"/>
        </w:rPr>
        <w:t xml:space="preserve"> by outstanding year classes.</w:t>
      </w:r>
      <w:r w:rsidRPr="00EF7266">
        <w:rPr>
          <w:rFonts w:cs="Arial"/>
          <w:sz w:val="22"/>
          <w:szCs w:val="22"/>
        </w:rPr>
        <w:t xml:space="preserve"> There is no </w:t>
      </w:r>
      <w:r w:rsidR="006679F4" w:rsidRPr="00EF7266">
        <w:rPr>
          <w:rFonts w:cs="Arial"/>
          <w:sz w:val="22"/>
          <w:szCs w:val="22"/>
        </w:rPr>
        <w:t xml:space="preserve">direct </w:t>
      </w:r>
      <w:r w:rsidR="006F3056" w:rsidRPr="00EF7266">
        <w:rPr>
          <w:rFonts w:cs="Arial"/>
          <w:sz w:val="22"/>
          <w:szCs w:val="22"/>
        </w:rPr>
        <w:t xml:space="preserve">evidence </w:t>
      </w:r>
      <w:r w:rsidRPr="00EF7266">
        <w:rPr>
          <w:rFonts w:cs="Arial"/>
          <w:sz w:val="22"/>
          <w:szCs w:val="22"/>
        </w:rPr>
        <w:t xml:space="preserve">to </w:t>
      </w:r>
      <w:r w:rsidR="006F3056" w:rsidRPr="00EF7266">
        <w:rPr>
          <w:rFonts w:cs="Arial"/>
          <w:sz w:val="22"/>
          <w:szCs w:val="22"/>
        </w:rPr>
        <w:t xml:space="preserve">indicate </w:t>
      </w:r>
      <w:r w:rsidRPr="00EF7266">
        <w:rPr>
          <w:rFonts w:cs="Arial"/>
          <w:sz w:val="22"/>
          <w:szCs w:val="22"/>
        </w:rPr>
        <w:t>that age 9</w:t>
      </w:r>
      <w:r w:rsidR="006823C0" w:rsidRPr="00EF7266">
        <w:rPr>
          <w:rFonts w:cs="Arial"/>
          <w:sz w:val="22"/>
          <w:szCs w:val="22"/>
        </w:rPr>
        <w:t xml:space="preserve"> and older</w:t>
      </w:r>
      <w:r w:rsidRPr="00EF7266">
        <w:rPr>
          <w:rFonts w:cs="Arial"/>
          <w:sz w:val="22"/>
          <w:szCs w:val="22"/>
        </w:rPr>
        <w:t xml:space="preserve"> </w:t>
      </w:r>
      <w:r w:rsidR="006B4458">
        <w:rPr>
          <w:rFonts w:cs="Arial"/>
          <w:sz w:val="22"/>
          <w:szCs w:val="22"/>
        </w:rPr>
        <w:t>Haddock</w:t>
      </w:r>
      <w:r w:rsidRPr="00EF7266">
        <w:rPr>
          <w:rFonts w:cs="Arial"/>
          <w:sz w:val="22"/>
          <w:szCs w:val="22"/>
        </w:rPr>
        <w:t xml:space="preserve"> should be less available to the fishery than age 8 </w:t>
      </w:r>
      <w:r w:rsidR="006B4458">
        <w:rPr>
          <w:rFonts w:cs="Arial"/>
          <w:sz w:val="22"/>
          <w:szCs w:val="22"/>
        </w:rPr>
        <w:t>Haddock</w:t>
      </w:r>
      <w:r w:rsidR="00CD167E">
        <w:rPr>
          <w:rFonts w:cs="Arial"/>
          <w:sz w:val="22"/>
          <w:szCs w:val="22"/>
        </w:rPr>
        <w:t>;</w:t>
      </w:r>
      <w:r w:rsidRPr="00EF7266">
        <w:rPr>
          <w:rFonts w:cs="Arial"/>
          <w:sz w:val="22"/>
          <w:szCs w:val="22"/>
        </w:rPr>
        <w:t xml:space="preserve"> however, the domed partial recruitment at age 9</w:t>
      </w:r>
      <w:r w:rsidR="006823C0" w:rsidRPr="00EF7266">
        <w:rPr>
          <w:rFonts w:cs="Arial"/>
          <w:sz w:val="22"/>
          <w:szCs w:val="22"/>
        </w:rPr>
        <w:t xml:space="preserve"> and older</w:t>
      </w:r>
      <w:r w:rsidRPr="00EF7266">
        <w:rPr>
          <w:rFonts w:cs="Arial"/>
          <w:sz w:val="22"/>
          <w:szCs w:val="22"/>
        </w:rPr>
        <w:t xml:space="preserve"> that the assessment model produces may be aliasing increased natural mortality, emigration outside of the management area or to areas inaccessible to the fishery</w:t>
      </w:r>
      <w:r w:rsidR="00C07DBE">
        <w:rPr>
          <w:rFonts w:cs="Arial"/>
          <w:sz w:val="22"/>
          <w:szCs w:val="22"/>
        </w:rPr>
        <w:t>.</w:t>
      </w:r>
      <w:r w:rsidRPr="00EF7266">
        <w:rPr>
          <w:rFonts w:cs="Arial"/>
          <w:sz w:val="22"/>
          <w:szCs w:val="22"/>
        </w:rPr>
        <w:t xml:space="preserve"> </w:t>
      </w:r>
      <w:r w:rsidR="00AF2953">
        <w:rPr>
          <w:rFonts w:cs="Arial"/>
          <w:sz w:val="22"/>
          <w:szCs w:val="22"/>
        </w:rPr>
        <w:t>T</w:t>
      </w:r>
      <w:r w:rsidR="002359A8" w:rsidRPr="00EF7266">
        <w:rPr>
          <w:sz w:val="22"/>
          <w:szCs w:val="22"/>
        </w:rPr>
        <w:t xml:space="preserve">he decision to use the lower PR produced by the model, </w:t>
      </w:r>
      <w:r w:rsidR="00AF2953">
        <w:rPr>
          <w:sz w:val="22"/>
          <w:szCs w:val="22"/>
        </w:rPr>
        <w:t xml:space="preserve">is also supported by the comparisons of </w:t>
      </w:r>
      <w:r w:rsidR="001E7119" w:rsidRPr="00EF7266">
        <w:rPr>
          <w:sz w:val="22"/>
          <w:szCs w:val="22"/>
        </w:rPr>
        <w:t xml:space="preserve">percent </w:t>
      </w:r>
      <w:r w:rsidR="002359A8" w:rsidRPr="00EF7266">
        <w:rPr>
          <w:sz w:val="22"/>
          <w:szCs w:val="22"/>
        </w:rPr>
        <w:t xml:space="preserve">predicted versus </w:t>
      </w:r>
      <w:r w:rsidR="001E7119" w:rsidRPr="00EF7266">
        <w:rPr>
          <w:sz w:val="22"/>
          <w:szCs w:val="22"/>
        </w:rPr>
        <w:t xml:space="preserve">percent </w:t>
      </w:r>
      <w:r w:rsidR="002359A8" w:rsidRPr="00EF7266">
        <w:rPr>
          <w:sz w:val="22"/>
          <w:szCs w:val="22"/>
        </w:rPr>
        <w:t xml:space="preserve">observed </w:t>
      </w:r>
      <w:r w:rsidR="001E7119" w:rsidRPr="00EF7266">
        <w:rPr>
          <w:sz w:val="22"/>
          <w:szCs w:val="22"/>
        </w:rPr>
        <w:t xml:space="preserve">age 9+ </w:t>
      </w:r>
      <w:r w:rsidR="00AF2953">
        <w:rPr>
          <w:sz w:val="22"/>
          <w:szCs w:val="22"/>
        </w:rPr>
        <w:t>from several recent assessments.</w:t>
      </w:r>
    </w:p>
    <w:p w14:paraId="450A371C" w14:textId="3660A5A5" w:rsidR="002359A8" w:rsidRDefault="009940B6" w:rsidP="00FC1388">
      <w:pPr>
        <w:pStyle w:val="BodyText"/>
        <w:spacing w:before="120"/>
        <w:rPr>
          <w:rFonts w:cs="Arial"/>
          <w:sz w:val="22"/>
          <w:szCs w:val="22"/>
          <w:lang w:val="en-CA"/>
        </w:rPr>
      </w:pPr>
      <w:r w:rsidRPr="009940B6">
        <w:rPr>
          <w:rFonts w:cs="Arial"/>
          <w:sz w:val="22"/>
          <w:szCs w:val="22"/>
          <w:lang w:val="en-CA"/>
        </w:rPr>
        <w:t xml:space="preserve">If </w:t>
      </w:r>
      <w:r w:rsidRPr="00FC1388">
        <w:rPr>
          <w:sz w:val="22"/>
          <w:szCs w:val="22"/>
        </w:rPr>
        <w:t>the</w:t>
      </w:r>
      <w:r w:rsidRPr="009940B6">
        <w:rPr>
          <w:rFonts w:cs="Arial"/>
          <w:sz w:val="22"/>
          <w:szCs w:val="22"/>
          <w:lang w:val="en-CA"/>
        </w:rPr>
        <w:t xml:space="preserve"> </w:t>
      </w:r>
      <w:r w:rsidR="00786191" w:rsidRPr="009940B6">
        <w:rPr>
          <w:rFonts w:cs="Arial"/>
          <w:sz w:val="22"/>
          <w:szCs w:val="22"/>
          <w:lang w:val="en-CA"/>
        </w:rPr>
        <w:t>201</w:t>
      </w:r>
      <w:r w:rsidR="00786191">
        <w:rPr>
          <w:rFonts w:cs="Arial"/>
          <w:sz w:val="22"/>
          <w:szCs w:val="22"/>
          <w:lang w:val="en-CA"/>
        </w:rPr>
        <w:t>7</w:t>
      </w:r>
      <w:r w:rsidR="00786191" w:rsidRPr="009940B6">
        <w:rPr>
          <w:rFonts w:cs="Arial"/>
          <w:sz w:val="22"/>
          <w:szCs w:val="22"/>
          <w:lang w:val="en-CA"/>
        </w:rPr>
        <w:t xml:space="preserve"> </w:t>
      </w:r>
      <w:r w:rsidRPr="009940B6">
        <w:rPr>
          <w:rFonts w:cs="Arial"/>
          <w:sz w:val="22"/>
          <w:szCs w:val="22"/>
          <w:lang w:val="en-CA"/>
        </w:rPr>
        <w:t xml:space="preserve">quota is caught, </w:t>
      </w:r>
      <w:r w:rsidR="00DD6F45">
        <w:rPr>
          <w:rFonts w:cs="Arial"/>
          <w:sz w:val="22"/>
          <w:szCs w:val="22"/>
          <w:lang w:val="en-CA"/>
        </w:rPr>
        <w:t xml:space="preserve">the projection indicates that </w:t>
      </w:r>
      <w:r w:rsidRPr="009940B6">
        <w:rPr>
          <w:rFonts w:cs="Arial"/>
          <w:sz w:val="22"/>
          <w:szCs w:val="22"/>
          <w:lang w:val="en-CA"/>
        </w:rPr>
        <w:t xml:space="preserve">the </w:t>
      </w:r>
      <w:r w:rsidR="00786191" w:rsidRPr="009940B6">
        <w:rPr>
          <w:rFonts w:cs="Arial"/>
          <w:sz w:val="22"/>
          <w:szCs w:val="22"/>
          <w:lang w:val="en-CA"/>
        </w:rPr>
        <w:t>201</w:t>
      </w:r>
      <w:r w:rsidR="00786191">
        <w:rPr>
          <w:rFonts w:cs="Arial"/>
          <w:sz w:val="22"/>
          <w:szCs w:val="22"/>
          <w:lang w:val="en-CA"/>
        </w:rPr>
        <w:t>7</w:t>
      </w:r>
      <w:r w:rsidR="00786191" w:rsidRPr="009940B6">
        <w:rPr>
          <w:rFonts w:cs="Arial"/>
          <w:sz w:val="22"/>
          <w:szCs w:val="22"/>
          <w:lang w:val="en-CA"/>
        </w:rPr>
        <w:t xml:space="preserve"> </w:t>
      </w:r>
      <w:r w:rsidRPr="009940B6">
        <w:rPr>
          <w:rFonts w:cs="Arial"/>
          <w:sz w:val="22"/>
          <w:szCs w:val="22"/>
          <w:lang w:val="en-CA"/>
        </w:rPr>
        <w:t xml:space="preserve">F will be above </w:t>
      </w:r>
      <w:proofErr w:type="spellStart"/>
      <w:r w:rsidRPr="009940B6">
        <w:rPr>
          <w:rFonts w:cs="Arial"/>
          <w:sz w:val="22"/>
          <w:szCs w:val="22"/>
          <w:lang w:val="en-CA"/>
        </w:rPr>
        <w:t>F</w:t>
      </w:r>
      <w:r w:rsidRPr="009940B6">
        <w:rPr>
          <w:rFonts w:cs="Arial"/>
          <w:sz w:val="22"/>
          <w:szCs w:val="22"/>
          <w:vertAlign w:val="subscript"/>
          <w:lang w:val="en-CA"/>
        </w:rPr>
        <w:t>ref</w:t>
      </w:r>
      <w:proofErr w:type="spellEnd"/>
      <w:r w:rsidRPr="009940B6">
        <w:rPr>
          <w:rFonts w:cs="Arial"/>
          <w:sz w:val="22"/>
          <w:szCs w:val="22"/>
          <w:lang w:val="en-CA"/>
        </w:rPr>
        <w:t xml:space="preserve"> </w:t>
      </w:r>
      <w:r w:rsidR="00C55F69">
        <w:rPr>
          <w:rFonts w:cs="Arial"/>
          <w:sz w:val="22"/>
          <w:szCs w:val="22"/>
          <w:lang w:val="en-CA"/>
        </w:rPr>
        <w:t xml:space="preserve">, which is </w:t>
      </w:r>
      <w:r w:rsidRPr="009940B6">
        <w:rPr>
          <w:rFonts w:cs="Arial"/>
          <w:sz w:val="22"/>
          <w:szCs w:val="22"/>
          <w:lang w:val="en-CA"/>
        </w:rPr>
        <w:t xml:space="preserve">due to </w:t>
      </w:r>
      <w:r w:rsidR="00C55F69">
        <w:rPr>
          <w:rFonts w:cs="Arial"/>
          <w:sz w:val="22"/>
          <w:szCs w:val="22"/>
          <w:lang w:val="en-CA"/>
        </w:rPr>
        <w:t>retrospe</w:t>
      </w:r>
      <w:r w:rsidR="0071259E">
        <w:rPr>
          <w:rFonts w:cs="Arial"/>
          <w:sz w:val="22"/>
          <w:szCs w:val="22"/>
          <w:lang w:val="en-CA"/>
        </w:rPr>
        <w:t>c</w:t>
      </w:r>
      <w:r w:rsidR="00C55F69">
        <w:rPr>
          <w:rFonts w:cs="Arial"/>
          <w:sz w:val="22"/>
          <w:szCs w:val="22"/>
          <w:lang w:val="en-CA"/>
        </w:rPr>
        <w:t xml:space="preserve">tive pattern and </w:t>
      </w:r>
      <w:r w:rsidRPr="009940B6">
        <w:rPr>
          <w:rFonts w:cs="Arial"/>
          <w:sz w:val="22"/>
          <w:szCs w:val="22"/>
          <w:lang w:val="en-CA"/>
        </w:rPr>
        <w:t xml:space="preserve">the </w:t>
      </w:r>
      <w:r w:rsidR="00C55F69">
        <w:rPr>
          <w:rFonts w:cs="Arial"/>
          <w:sz w:val="22"/>
          <w:szCs w:val="22"/>
          <w:lang w:val="en-CA"/>
        </w:rPr>
        <w:t>decreased weight at age</w:t>
      </w:r>
      <w:r w:rsidRPr="009940B6">
        <w:rPr>
          <w:rFonts w:cs="Arial"/>
          <w:sz w:val="22"/>
          <w:szCs w:val="22"/>
          <w:lang w:val="en-CA"/>
        </w:rPr>
        <w:t xml:space="preserve"> of the 2010 year class in the </w:t>
      </w:r>
      <w:r w:rsidR="00786191" w:rsidRPr="009940B6">
        <w:rPr>
          <w:rFonts w:cs="Arial"/>
          <w:sz w:val="22"/>
          <w:szCs w:val="22"/>
          <w:lang w:val="en-CA"/>
        </w:rPr>
        <w:t>201</w:t>
      </w:r>
      <w:r w:rsidR="00786191">
        <w:rPr>
          <w:rFonts w:cs="Arial"/>
          <w:sz w:val="22"/>
          <w:szCs w:val="22"/>
          <w:lang w:val="en-CA"/>
        </w:rPr>
        <w:t>7</w:t>
      </w:r>
      <w:r w:rsidR="00786191" w:rsidRPr="009940B6">
        <w:rPr>
          <w:rFonts w:cs="Arial"/>
          <w:sz w:val="22"/>
          <w:szCs w:val="22"/>
          <w:lang w:val="en-CA"/>
        </w:rPr>
        <w:t xml:space="preserve"> </w:t>
      </w:r>
      <w:r w:rsidR="00C55F69">
        <w:rPr>
          <w:rFonts w:cs="Arial"/>
          <w:sz w:val="22"/>
          <w:szCs w:val="22"/>
          <w:lang w:val="en-CA"/>
        </w:rPr>
        <w:t>projection</w:t>
      </w:r>
      <w:r w:rsidR="0071259E">
        <w:rPr>
          <w:rFonts w:cs="Arial"/>
          <w:sz w:val="22"/>
          <w:szCs w:val="22"/>
          <w:lang w:val="en-CA"/>
        </w:rPr>
        <w:t xml:space="preserve"> </w:t>
      </w:r>
      <w:r w:rsidR="005015D2">
        <w:rPr>
          <w:rFonts w:cs="Arial"/>
          <w:sz w:val="22"/>
          <w:szCs w:val="22"/>
          <w:lang w:val="en-CA"/>
        </w:rPr>
        <w:t>(Table 28, the F on ages 5</w:t>
      </w:r>
      <w:r w:rsidR="00CD167E">
        <w:rPr>
          <w:rFonts w:cs="Arial"/>
          <w:sz w:val="22"/>
          <w:szCs w:val="22"/>
          <w:lang w:val="en-CA"/>
        </w:rPr>
        <w:t>–</w:t>
      </w:r>
      <w:r w:rsidR="005015D2">
        <w:rPr>
          <w:rFonts w:cs="Arial"/>
          <w:sz w:val="22"/>
          <w:szCs w:val="22"/>
          <w:lang w:val="en-CA"/>
        </w:rPr>
        <w:t>8 in 2017 would be 0.318)</w:t>
      </w:r>
      <w:r w:rsidRPr="009940B6">
        <w:rPr>
          <w:rFonts w:cs="Arial"/>
          <w:sz w:val="22"/>
          <w:szCs w:val="22"/>
          <w:lang w:val="en-CA"/>
        </w:rPr>
        <w:t>.</w:t>
      </w:r>
      <w:r w:rsidR="00CB20B5">
        <w:rPr>
          <w:rFonts w:cs="Arial"/>
          <w:sz w:val="22"/>
          <w:szCs w:val="22"/>
          <w:lang w:val="en-CA"/>
        </w:rPr>
        <w:t xml:space="preserve"> </w:t>
      </w:r>
      <w:r w:rsidR="005015D2">
        <w:rPr>
          <w:rFonts w:cs="Arial"/>
          <w:sz w:val="22"/>
          <w:szCs w:val="22"/>
          <w:lang w:val="en-CA"/>
        </w:rPr>
        <w:t xml:space="preserve">Moreover, if the rho adjusted projections are more appropriate, then catching the full 2017 quota would result in F &gt; </w:t>
      </w:r>
      <w:proofErr w:type="spellStart"/>
      <w:r w:rsidR="005015D2">
        <w:rPr>
          <w:rFonts w:cs="Arial"/>
          <w:sz w:val="22"/>
          <w:szCs w:val="22"/>
          <w:lang w:val="en-CA"/>
        </w:rPr>
        <w:t>F</w:t>
      </w:r>
      <w:r w:rsidR="005015D2" w:rsidRPr="00A6674F">
        <w:rPr>
          <w:rFonts w:cs="Arial"/>
          <w:sz w:val="22"/>
          <w:szCs w:val="22"/>
          <w:vertAlign w:val="subscript"/>
          <w:lang w:val="en-CA"/>
        </w:rPr>
        <w:t>ref</w:t>
      </w:r>
      <w:proofErr w:type="spellEnd"/>
      <w:r w:rsidR="005015D2">
        <w:rPr>
          <w:rFonts w:cs="Arial"/>
          <w:sz w:val="22"/>
          <w:szCs w:val="22"/>
          <w:lang w:val="en-CA"/>
        </w:rPr>
        <w:t xml:space="preserve"> (0.607 for ages 5</w:t>
      </w:r>
      <w:r w:rsidR="00CD167E">
        <w:rPr>
          <w:rFonts w:cs="Arial"/>
          <w:sz w:val="22"/>
          <w:szCs w:val="22"/>
          <w:lang w:val="en-CA"/>
        </w:rPr>
        <w:t>–</w:t>
      </w:r>
      <w:r w:rsidR="005015D2">
        <w:rPr>
          <w:rFonts w:cs="Arial"/>
          <w:sz w:val="22"/>
          <w:szCs w:val="22"/>
          <w:lang w:val="en-CA"/>
        </w:rPr>
        <w:t>8, Table 29).</w:t>
      </w:r>
    </w:p>
    <w:p w14:paraId="40EEAC87" w14:textId="5A4A697A" w:rsidR="002359A8" w:rsidRDefault="002359A8" w:rsidP="00FC1388">
      <w:pPr>
        <w:pStyle w:val="BodyText"/>
        <w:spacing w:before="120"/>
        <w:rPr>
          <w:rFonts w:cs="Arial"/>
          <w:sz w:val="22"/>
          <w:szCs w:val="22"/>
        </w:rPr>
      </w:pPr>
      <w:r w:rsidRPr="002359A8">
        <w:rPr>
          <w:rFonts w:cs="Arial"/>
          <w:sz w:val="22"/>
          <w:szCs w:val="22"/>
        </w:rPr>
        <w:t xml:space="preserve">In </w:t>
      </w:r>
      <w:r w:rsidR="00786191" w:rsidRPr="002359A8">
        <w:rPr>
          <w:rFonts w:cs="Arial"/>
          <w:sz w:val="22"/>
          <w:szCs w:val="22"/>
        </w:rPr>
        <w:t>201</w:t>
      </w:r>
      <w:r w:rsidR="00786191">
        <w:rPr>
          <w:rFonts w:cs="Arial"/>
          <w:sz w:val="22"/>
          <w:szCs w:val="22"/>
        </w:rPr>
        <w:t>7</w:t>
      </w:r>
      <w:r w:rsidRPr="002359A8">
        <w:rPr>
          <w:rFonts w:cs="Arial"/>
          <w:sz w:val="22"/>
          <w:szCs w:val="22"/>
        </w:rPr>
        <w:t xml:space="preserve">, </w:t>
      </w:r>
      <w:r w:rsidR="00A0751E">
        <w:rPr>
          <w:rFonts w:cs="Arial"/>
          <w:sz w:val="22"/>
          <w:szCs w:val="22"/>
        </w:rPr>
        <w:t>a large proportion</w:t>
      </w:r>
      <w:r w:rsidR="001C2EC0">
        <w:rPr>
          <w:rFonts w:cs="Arial"/>
          <w:sz w:val="22"/>
          <w:szCs w:val="22"/>
        </w:rPr>
        <w:t xml:space="preserve"> of </w:t>
      </w:r>
      <w:r w:rsidRPr="002359A8">
        <w:rPr>
          <w:rFonts w:cs="Arial"/>
          <w:sz w:val="22"/>
          <w:szCs w:val="22"/>
        </w:rPr>
        <w:t xml:space="preserve">the </w:t>
      </w:r>
      <w:r w:rsidR="00520B2E">
        <w:rPr>
          <w:rFonts w:cs="Arial"/>
          <w:sz w:val="22"/>
          <w:szCs w:val="22"/>
        </w:rPr>
        <w:t xml:space="preserve">exceptional </w:t>
      </w:r>
      <w:r w:rsidRPr="002359A8">
        <w:rPr>
          <w:rFonts w:cs="Arial"/>
          <w:sz w:val="22"/>
          <w:szCs w:val="22"/>
        </w:rPr>
        <w:t>201</w:t>
      </w:r>
      <w:r w:rsidR="00520B2E">
        <w:rPr>
          <w:rFonts w:cs="Arial"/>
          <w:sz w:val="22"/>
          <w:szCs w:val="22"/>
        </w:rPr>
        <w:t>3</w:t>
      </w:r>
      <w:r w:rsidRPr="002359A8">
        <w:rPr>
          <w:rFonts w:cs="Arial"/>
          <w:sz w:val="22"/>
          <w:szCs w:val="22"/>
        </w:rPr>
        <w:t xml:space="preserve"> year class will be below the current minimum size regulation used by the US, which could lead to significant discarding. </w:t>
      </w:r>
      <w:r w:rsidR="00A0751E">
        <w:rPr>
          <w:rFonts w:cs="Arial"/>
          <w:sz w:val="22"/>
          <w:szCs w:val="22"/>
        </w:rPr>
        <w:t>The reduction of the minimum size for the US fishery i</w:t>
      </w:r>
      <w:r w:rsidR="00A0751E" w:rsidRPr="00A0751E">
        <w:rPr>
          <w:rFonts w:cs="Arial"/>
          <w:sz w:val="22"/>
          <w:szCs w:val="22"/>
        </w:rPr>
        <w:t>n July 2013 from 18 inches to 16 inches</w:t>
      </w:r>
      <w:r w:rsidR="00A0751E">
        <w:rPr>
          <w:rFonts w:cs="Arial"/>
          <w:sz w:val="22"/>
          <w:szCs w:val="22"/>
        </w:rPr>
        <w:t xml:space="preserve"> will help to reduce discarding of </w:t>
      </w:r>
      <w:r w:rsidR="006B4458">
        <w:rPr>
          <w:rFonts w:cs="Arial"/>
          <w:sz w:val="22"/>
          <w:szCs w:val="22"/>
        </w:rPr>
        <w:t>Haddock</w:t>
      </w:r>
      <w:r w:rsidR="00A0751E" w:rsidRPr="00A0751E">
        <w:rPr>
          <w:rFonts w:cs="Arial"/>
          <w:sz w:val="22"/>
          <w:szCs w:val="22"/>
        </w:rPr>
        <w:t xml:space="preserve">. </w:t>
      </w:r>
      <w:r w:rsidRPr="002359A8">
        <w:rPr>
          <w:rFonts w:cs="Arial"/>
          <w:sz w:val="22"/>
          <w:szCs w:val="22"/>
        </w:rPr>
        <w:t>This is not expected to be an issue in the Canadian fishery due to the different gear types and management measures.</w:t>
      </w:r>
      <w:r w:rsidR="001C2EC0">
        <w:rPr>
          <w:rFonts w:cs="Arial"/>
          <w:sz w:val="22"/>
          <w:szCs w:val="22"/>
        </w:rPr>
        <w:t xml:space="preserve"> </w:t>
      </w:r>
    </w:p>
    <w:p w14:paraId="65498BBA" w14:textId="74F8CCA1" w:rsidR="00374AB8" w:rsidRPr="00CA2E72" w:rsidRDefault="00374AB8" w:rsidP="00FC1388">
      <w:pPr>
        <w:pStyle w:val="BodyText"/>
        <w:spacing w:before="120"/>
        <w:rPr>
          <w:rFonts w:cs="Arial"/>
          <w:sz w:val="22"/>
          <w:szCs w:val="22"/>
        </w:rPr>
      </w:pPr>
      <w:r w:rsidRPr="008C5CBA">
        <w:rPr>
          <w:rFonts w:cs="Arial"/>
          <w:sz w:val="22"/>
          <w:szCs w:val="22"/>
        </w:rPr>
        <w:t>The terminal year rho adjusted SSB and rho adjusted F were well outside of both t</w:t>
      </w:r>
      <w:r w:rsidR="00A6674F">
        <w:rPr>
          <w:rFonts w:cs="Arial"/>
          <w:sz w:val="22"/>
          <w:szCs w:val="22"/>
        </w:rPr>
        <w:t xml:space="preserve">he 80% and 95% </w:t>
      </w:r>
      <w:r w:rsidRPr="008C5CBA">
        <w:rPr>
          <w:rFonts w:cs="Arial"/>
          <w:sz w:val="22"/>
          <w:szCs w:val="22"/>
        </w:rPr>
        <w:t>confidence intervals of the point estimates. This result indicates there is substantial unmeasured uncertainty, which has increased since last year’s assessment.</w:t>
      </w:r>
    </w:p>
    <w:p w14:paraId="0DAC2F72" w14:textId="7BDB4E4B" w:rsidR="00663E16" w:rsidRPr="00CA2E72" w:rsidRDefault="00663E16" w:rsidP="00FC1388">
      <w:pPr>
        <w:pStyle w:val="BodyText"/>
        <w:spacing w:before="120"/>
        <w:rPr>
          <w:rFonts w:cs="Arial"/>
          <w:sz w:val="22"/>
          <w:szCs w:val="22"/>
        </w:rPr>
      </w:pPr>
      <w:r w:rsidRPr="00CA2E72">
        <w:rPr>
          <w:rFonts w:cs="Arial"/>
          <w:sz w:val="22"/>
          <w:szCs w:val="22"/>
        </w:rPr>
        <w:t xml:space="preserve">Cod and </w:t>
      </w:r>
      <w:r w:rsidR="006B4458">
        <w:rPr>
          <w:rFonts w:cs="Arial"/>
          <w:sz w:val="22"/>
          <w:szCs w:val="22"/>
        </w:rPr>
        <w:t>Haddock</w:t>
      </w:r>
      <w:r w:rsidRPr="00CA2E72">
        <w:rPr>
          <w:rFonts w:cs="Arial"/>
          <w:sz w:val="22"/>
          <w:szCs w:val="22"/>
        </w:rPr>
        <w:t xml:space="preserve"> are often caught together in </w:t>
      </w:r>
      <w:proofErr w:type="spellStart"/>
      <w:r w:rsidRPr="00CA2E72">
        <w:rPr>
          <w:rFonts w:cs="Arial"/>
          <w:sz w:val="22"/>
          <w:szCs w:val="22"/>
        </w:rPr>
        <w:t>groundfish</w:t>
      </w:r>
      <w:proofErr w:type="spellEnd"/>
      <w:r w:rsidRPr="00CA2E72">
        <w:rPr>
          <w:rFonts w:cs="Arial"/>
          <w:sz w:val="22"/>
          <w:szCs w:val="22"/>
        </w:rPr>
        <w:t xml:space="preserve"> fisheries, although their catchabilities to the fisheries differ and they are not necessarily caught in proportion to their relative abundance. With current fishing practices and catch </w:t>
      </w:r>
      <w:r w:rsidR="00C07DBE">
        <w:rPr>
          <w:rFonts w:cs="Arial"/>
          <w:sz w:val="22"/>
          <w:szCs w:val="22"/>
        </w:rPr>
        <w:t>quotas</w:t>
      </w:r>
      <w:r w:rsidRPr="00CA2E72">
        <w:rPr>
          <w:rFonts w:cs="Arial"/>
          <w:sz w:val="22"/>
          <w:szCs w:val="22"/>
        </w:rPr>
        <w:t xml:space="preserve">, the achievement of rebuilding objectives for cod may constrain the harvesting of </w:t>
      </w:r>
      <w:r w:rsidR="006B4458">
        <w:rPr>
          <w:rFonts w:cs="Arial"/>
          <w:sz w:val="22"/>
          <w:szCs w:val="22"/>
        </w:rPr>
        <w:t>Haddock</w:t>
      </w:r>
      <w:r w:rsidRPr="00CA2E72">
        <w:rPr>
          <w:rFonts w:cs="Arial"/>
          <w:sz w:val="22"/>
          <w:szCs w:val="22"/>
        </w:rPr>
        <w:t>. Modifications to fishing gear and practices, with enhanced monitoring, may mitigate these concerns.</w:t>
      </w:r>
    </w:p>
    <w:p w14:paraId="4EE790BB" w14:textId="2C850FD6" w:rsidR="00663E16" w:rsidRPr="00CA2E72" w:rsidRDefault="00663E16" w:rsidP="00FC1388">
      <w:pPr>
        <w:pStyle w:val="BodyText"/>
        <w:spacing w:before="120"/>
        <w:rPr>
          <w:rFonts w:cs="Arial"/>
          <w:sz w:val="22"/>
          <w:szCs w:val="22"/>
        </w:rPr>
      </w:pPr>
      <w:r w:rsidRPr="00CA2E72">
        <w:rPr>
          <w:sz w:val="22"/>
          <w:szCs w:val="22"/>
        </w:rPr>
        <w:t xml:space="preserve">The </w:t>
      </w:r>
      <w:r w:rsidRPr="00FC1388">
        <w:rPr>
          <w:rFonts w:cs="Arial"/>
          <w:sz w:val="22"/>
          <w:szCs w:val="22"/>
        </w:rPr>
        <w:t>table</w:t>
      </w:r>
      <w:r w:rsidRPr="00CA2E72">
        <w:rPr>
          <w:sz w:val="22"/>
          <w:szCs w:val="22"/>
        </w:rPr>
        <w:t xml:space="preserve"> in Appendix </w:t>
      </w:r>
      <w:r w:rsidR="009275F9">
        <w:rPr>
          <w:sz w:val="22"/>
          <w:szCs w:val="22"/>
        </w:rPr>
        <w:t>C</w:t>
      </w:r>
      <w:r w:rsidR="009275F9" w:rsidRPr="00CA2E72">
        <w:rPr>
          <w:sz w:val="22"/>
          <w:szCs w:val="22"/>
        </w:rPr>
        <w:t xml:space="preserve"> </w:t>
      </w:r>
      <w:r w:rsidRPr="00CA2E72">
        <w:rPr>
          <w:sz w:val="22"/>
          <w:szCs w:val="22"/>
        </w:rPr>
        <w:t xml:space="preserve">summarizes the performance of the management system. It reports the TRAC advice, </w:t>
      </w:r>
      <w:r w:rsidR="00450D84">
        <w:rPr>
          <w:sz w:val="22"/>
          <w:szCs w:val="22"/>
        </w:rPr>
        <w:t xml:space="preserve">expected beginning of year 3+ biomass in the year following the catch year, the </w:t>
      </w:r>
      <w:r w:rsidRPr="00CA2E72">
        <w:rPr>
          <w:sz w:val="22"/>
          <w:szCs w:val="22"/>
        </w:rPr>
        <w:t>TMGC quota decision, actual catch, and realized stock conditions for this stock. Fishing mortality and trajectory of age 3+ biomass from the assessment following the catch year are compared to results from this assessment. These comparisons were kindly provided</w:t>
      </w:r>
      <w:r w:rsidR="00FA33D4">
        <w:rPr>
          <w:sz w:val="22"/>
          <w:szCs w:val="22"/>
        </w:rPr>
        <w:t xml:space="preserve"> in 2011</w:t>
      </w:r>
      <w:r w:rsidRPr="00CA2E72">
        <w:rPr>
          <w:sz w:val="22"/>
          <w:szCs w:val="22"/>
        </w:rPr>
        <w:t xml:space="preserve"> by Tom </w:t>
      </w:r>
      <w:proofErr w:type="spellStart"/>
      <w:r w:rsidRPr="00CA2E72">
        <w:rPr>
          <w:sz w:val="22"/>
          <w:szCs w:val="22"/>
        </w:rPr>
        <w:t>Nies</w:t>
      </w:r>
      <w:proofErr w:type="spellEnd"/>
      <w:r w:rsidRPr="00CA2E72">
        <w:rPr>
          <w:sz w:val="22"/>
          <w:szCs w:val="22"/>
        </w:rPr>
        <w:t xml:space="preserve"> (staff member of the New England Fishery Management Council, NEFMC)</w:t>
      </w:r>
      <w:r w:rsidR="00FA33D4">
        <w:rPr>
          <w:sz w:val="22"/>
          <w:szCs w:val="22"/>
        </w:rPr>
        <w:t xml:space="preserve"> and updated for this assessment</w:t>
      </w:r>
      <w:r w:rsidR="00A6674F">
        <w:rPr>
          <w:sz w:val="22"/>
          <w:szCs w:val="22"/>
        </w:rPr>
        <w:t xml:space="preserve"> by Jamie </w:t>
      </w:r>
      <w:proofErr w:type="spellStart"/>
      <w:r w:rsidR="00A6674F">
        <w:rPr>
          <w:sz w:val="22"/>
          <w:szCs w:val="22"/>
        </w:rPr>
        <w:t>Cournane</w:t>
      </w:r>
      <w:proofErr w:type="spellEnd"/>
      <w:r w:rsidR="004D3601">
        <w:rPr>
          <w:sz w:val="22"/>
          <w:szCs w:val="22"/>
        </w:rPr>
        <w:t xml:space="preserve"> (NEFMC)</w:t>
      </w:r>
      <w:r w:rsidRPr="00CA2E72">
        <w:rPr>
          <w:sz w:val="22"/>
          <w:szCs w:val="22"/>
        </w:rPr>
        <w:t xml:space="preserve">. The largest differences in expected and actual results occurred when projection inputs for partial recruitment and weights at age for </w:t>
      </w:r>
      <w:r w:rsidR="006679F4">
        <w:rPr>
          <w:sz w:val="22"/>
          <w:szCs w:val="22"/>
        </w:rPr>
        <w:t xml:space="preserve">large </w:t>
      </w:r>
      <w:r w:rsidRPr="00CA2E72">
        <w:rPr>
          <w:sz w:val="22"/>
          <w:szCs w:val="22"/>
        </w:rPr>
        <w:t>dominant year classes (i.e., 2000 and 2003) were higher than the realized values. When year class specific input values were used, expected and actual results were similar. These results indicate that stock biomass is being adequately estimated by the model for management purposes, but misspecification of partial recruitment and weights at age, especially of very large and influential year classes, can result in higher than expected fishing mortality due to catch advice being set too high.</w:t>
      </w:r>
    </w:p>
    <w:p w14:paraId="61D08106" w14:textId="77777777" w:rsidR="00663E16" w:rsidRPr="00251E40" w:rsidRDefault="00663E16" w:rsidP="00FC1388">
      <w:pPr>
        <w:pStyle w:val="Heading1"/>
        <w:spacing w:before="240" w:afterLines="120" w:after="288"/>
        <w:rPr>
          <w:rFonts w:ascii="Arial" w:hAnsi="Arial"/>
          <w:bCs/>
          <w:iCs/>
          <w:caps/>
          <w:sz w:val="24"/>
          <w:szCs w:val="24"/>
          <w:lang w:val="en-CA"/>
        </w:rPr>
      </w:pPr>
      <w:bookmarkStart w:id="26" w:name="_Toc72222649"/>
      <w:r w:rsidRPr="00251E40">
        <w:rPr>
          <w:rFonts w:ascii="Arial" w:hAnsi="Arial"/>
          <w:bCs/>
          <w:iCs/>
          <w:caps/>
          <w:sz w:val="24"/>
          <w:szCs w:val="24"/>
          <w:lang w:val="en-CA"/>
        </w:rPr>
        <w:t>ACKNOWLEDGEMENTS</w:t>
      </w:r>
      <w:bookmarkEnd w:id="26"/>
    </w:p>
    <w:p w14:paraId="781F10B7" w14:textId="22FED0F6" w:rsidR="00663E16" w:rsidRPr="00CA2E72" w:rsidRDefault="00FF78C0" w:rsidP="00FC1388">
      <w:pPr>
        <w:pStyle w:val="BodyText"/>
        <w:spacing w:before="120"/>
        <w:rPr>
          <w:rFonts w:cs="Arial"/>
          <w:sz w:val="22"/>
          <w:szCs w:val="22"/>
        </w:rPr>
      </w:pPr>
      <w:r>
        <w:rPr>
          <w:rFonts w:cs="Arial"/>
          <w:sz w:val="22"/>
          <w:szCs w:val="22"/>
        </w:rPr>
        <w:t xml:space="preserve">K. </w:t>
      </w:r>
      <w:r w:rsidRPr="00FC1388">
        <w:rPr>
          <w:rFonts w:cs="Arial"/>
          <w:sz w:val="22"/>
          <w:szCs w:val="22"/>
        </w:rPr>
        <w:t>Underhill</w:t>
      </w:r>
      <w:r w:rsidR="00663E16" w:rsidRPr="00CA2E72">
        <w:rPr>
          <w:rFonts w:cs="Arial"/>
          <w:sz w:val="22"/>
          <w:szCs w:val="22"/>
        </w:rPr>
        <w:t xml:space="preserve"> and D. Frotten of DFO and at</w:t>
      </w:r>
      <w:r w:rsidR="00CD167E">
        <w:rPr>
          <w:rFonts w:cs="Arial"/>
          <w:sz w:val="22"/>
          <w:szCs w:val="22"/>
        </w:rPr>
        <w:t>-</w:t>
      </w:r>
      <w:r w:rsidR="00663E16" w:rsidRPr="00CA2E72">
        <w:rPr>
          <w:rFonts w:cs="Arial"/>
          <w:sz w:val="22"/>
          <w:szCs w:val="22"/>
        </w:rPr>
        <w:t xml:space="preserve">sea observers from </w:t>
      </w:r>
      <w:proofErr w:type="spellStart"/>
      <w:r w:rsidR="00663E16" w:rsidRPr="00CA2E72">
        <w:rPr>
          <w:rFonts w:cs="Arial"/>
          <w:sz w:val="22"/>
          <w:szCs w:val="22"/>
        </w:rPr>
        <w:t>Javitech</w:t>
      </w:r>
      <w:proofErr w:type="spellEnd"/>
      <w:r w:rsidR="00663E16" w:rsidRPr="00CA2E72">
        <w:rPr>
          <w:rFonts w:cs="Arial"/>
          <w:sz w:val="22"/>
          <w:szCs w:val="22"/>
        </w:rPr>
        <w:t xml:space="preserve"> Ltd. provided samples from </w:t>
      </w:r>
      <w:r w:rsidR="00663E16" w:rsidRPr="00FC1388">
        <w:rPr>
          <w:sz w:val="22"/>
          <w:szCs w:val="22"/>
        </w:rPr>
        <w:t>the</w:t>
      </w:r>
      <w:r w:rsidR="00663E16" w:rsidRPr="00CA2E72">
        <w:rPr>
          <w:rFonts w:cs="Arial"/>
          <w:sz w:val="22"/>
          <w:szCs w:val="22"/>
        </w:rPr>
        <w:t xml:space="preserve"> Canadian fishery. D. Knox and S. Sutherland provided ageing information for the DFO and NMFS surveys and Canadian and USA fisheries</w:t>
      </w:r>
      <w:r w:rsidR="00A92235">
        <w:rPr>
          <w:rFonts w:cs="Arial"/>
          <w:sz w:val="22"/>
          <w:szCs w:val="22"/>
        </w:rPr>
        <w:t>. V. Noble provided assistance with the production</w:t>
      </w:r>
      <w:r w:rsidR="00126136">
        <w:rPr>
          <w:rFonts w:cs="Arial"/>
          <w:sz w:val="22"/>
          <w:szCs w:val="22"/>
        </w:rPr>
        <w:t xml:space="preserve"> of the </w:t>
      </w:r>
      <w:r w:rsidR="00A6674F">
        <w:rPr>
          <w:rFonts w:cs="Arial"/>
          <w:sz w:val="22"/>
          <w:szCs w:val="22"/>
        </w:rPr>
        <w:t>document</w:t>
      </w:r>
      <w:r w:rsidR="00663E16" w:rsidRPr="00CA2E72">
        <w:rPr>
          <w:rFonts w:cs="Arial"/>
          <w:sz w:val="22"/>
          <w:szCs w:val="22"/>
        </w:rPr>
        <w:t>. We also thank NMFS reviewers for their suggestions to improve the document.</w:t>
      </w:r>
    </w:p>
    <w:p w14:paraId="71A33EF6" w14:textId="4FE0729F" w:rsidR="00663E16" w:rsidRPr="00FC1388" w:rsidRDefault="00FC1388" w:rsidP="00FC1388">
      <w:pPr>
        <w:pStyle w:val="Heading1"/>
        <w:spacing w:before="240" w:afterLines="120" w:after="288"/>
        <w:rPr>
          <w:rFonts w:ascii="Arial" w:hAnsi="Arial"/>
          <w:bCs/>
          <w:caps/>
          <w:color w:val="000000"/>
          <w:sz w:val="24"/>
          <w:szCs w:val="24"/>
          <w:lang w:val="en-CA"/>
        </w:rPr>
      </w:pPr>
      <w:bookmarkStart w:id="27" w:name="_Literature_Cited"/>
      <w:bookmarkStart w:id="28" w:name="_Toc72222650"/>
      <w:bookmarkEnd w:id="27"/>
      <w:r w:rsidRPr="00FC1388">
        <w:rPr>
          <w:rFonts w:ascii="Arial" w:hAnsi="Arial"/>
          <w:bCs/>
          <w:caps/>
          <w:color w:val="000000"/>
          <w:sz w:val="24"/>
          <w:szCs w:val="24"/>
          <w:lang w:val="en-CA"/>
        </w:rPr>
        <w:t>REFERENCES</w:t>
      </w:r>
      <w:r w:rsidR="00663E16" w:rsidRPr="00FC1388">
        <w:rPr>
          <w:rFonts w:ascii="Arial" w:hAnsi="Arial"/>
          <w:bCs/>
          <w:caps/>
          <w:color w:val="000000"/>
          <w:sz w:val="24"/>
          <w:szCs w:val="24"/>
          <w:lang w:val="en-CA"/>
        </w:rPr>
        <w:t xml:space="preserve"> CITED</w:t>
      </w:r>
      <w:bookmarkEnd w:id="28"/>
    </w:p>
    <w:p w14:paraId="31733756" w14:textId="275BAF84" w:rsidR="00FF78C0" w:rsidRDefault="00FF78C0" w:rsidP="004D1C99">
      <w:pPr>
        <w:pStyle w:val="citation"/>
      </w:pPr>
      <w:r>
        <w:t>Barrett, M.A., M. Finley, E.N. Brooks, and Y. Wang. 2017. Evaluation of the 2016 Eastern Georges Bank Haddock Interim Report. TRAC Ref. Doc. 2017/05: 21 p.</w:t>
      </w:r>
    </w:p>
    <w:p w14:paraId="63DFDFB2" w14:textId="0A6F982B" w:rsidR="00663E16" w:rsidRPr="00CA2E72" w:rsidRDefault="00663E16" w:rsidP="004D1C99">
      <w:pPr>
        <w:pStyle w:val="citation"/>
        <w:rPr>
          <w:rFonts w:cs="Arial"/>
        </w:rPr>
      </w:pPr>
      <w:r w:rsidRPr="004D1C99">
        <w:t>Brooks</w:t>
      </w:r>
      <w:r w:rsidRPr="00CA2E72">
        <w:rPr>
          <w:rFonts w:cs="Arial"/>
        </w:rPr>
        <w:t xml:space="preserve">, E.N., T.J. Miller, C.M. Legault, L. O’Brien, K.J. Clark, S. </w:t>
      </w:r>
      <w:proofErr w:type="spellStart"/>
      <w:r w:rsidR="004D1C99">
        <w:rPr>
          <w:rFonts w:cs="Arial"/>
        </w:rPr>
        <w:t>Gavaris</w:t>
      </w:r>
      <w:proofErr w:type="spellEnd"/>
      <w:r w:rsidR="004D1C99">
        <w:rPr>
          <w:rFonts w:cs="Arial"/>
        </w:rPr>
        <w:t xml:space="preserve">, and L. Van </w:t>
      </w:r>
      <w:proofErr w:type="spellStart"/>
      <w:r w:rsidR="004D1C99">
        <w:rPr>
          <w:rFonts w:cs="Arial"/>
        </w:rPr>
        <w:t>Eeckhaute</w:t>
      </w:r>
      <w:proofErr w:type="spellEnd"/>
      <w:r w:rsidR="004D1C99">
        <w:rPr>
          <w:rFonts w:cs="Arial"/>
        </w:rPr>
        <w:t xml:space="preserve">. </w:t>
      </w:r>
      <w:r w:rsidRPr="00CA2E72">
        <w:rPr>
          <w:rFonts w:cs="Arial"/>
        </w:rPr>
        <w:t>2010. Determining length-based calibration factors for cod, haddock, and yellowtail flounder. TRAC Ref. Doc. 2010/08: 25 p.</w:t>
      </w:r>
    </w:p>
    <w:p w14:paraId="6E551728" w14:textId="77777777" w:rsidR="00663E16" w:rsidRPr="00CA2E72" w:rsidRDefault="00663E16" w:rsidP="004D1C99">
      <w:pPr>
        <w:pStyle w:val="citation"/>
        <w:rPr>
          <w:rFonts w:cs="Arial"/>
        </w:rPr>
      </w:pPr>
      <w:r w:rsidRPr="00CA2E72">
        <w:rPr>
          <w:rFonts w:cs="Arial"/>
        </w:rPr>
        <w:t xml:space="preserve">Clark, S.H., W.J. </w:t>
      </w:r>
      <w:proofErr w:type="spellStart"/>
      <w:r w:rsidRPr="00CA2E72">
        <w:rPr>
          <w:rFonts w:cs="Arial"/>
        </w:rPr>
        <w:t>Overholtz</w:t>
      </w:r>
      <w:proofErr w:type="spellEnd"/>
      <w:r w:rsidRPr="00CA2E72">
        <w:rPr>
          <w:rFonts w:cs="Arial"/>
        </w:rPr>
        <w:t xml:space="preserve">, and R.C. </w:t>
      </w:r>
      <w:proofErr w:type="spellStart"/>
      <w:r w:rsidRPr="00CA2E72">
        <w:rPr>
          <w:rFonts w:cs="Arial"/>
        </w:rPr>
        <w:t>Hennemuth</w:t>
      </w:r>
      <w:proofErr w:type="spellEnd"/>
      <w:r w:rsidRPr="00CA2E72">
        <w:rPr>
          <w:rFonts w:cs="Arial"/>
        </w:rPr>
        <w:t xml:space="preserve">. 1982. Review and assessment of the Georges Bank and Gulf of Maine haddock fishery. J. </w:t>
      </w:r>
      <w:proofErr w:type="spellStart"/>
      <w:r w:rsidRPr="00CA2E72">
        <w:rPr>
          <w:rFonts w:cs="Arial"/>
        </w:rPr>
        <w:t>Northw</w:t>
      </w:r>
      <w:proofErr w:type="spellEnd"/>
      <w:r w:rsidRPr="00CA2E72">
        <w:rPr>
          <w:rFonts w:cs="Arial"/>
        </w:rPr>
        <w:t>. Atl. Fish. Sci. 3: 1-27.</w:t>
      </w:r>
    </w:p>
    <w:p w14:paraId="5B939563" w14:textId="303FE72C" w:rsidR="00663E16" w:rsidRPr="00CA2E72" w:rsidRDefault="00663E16" w:rsidP="004D1C99">
      <w:pPr>
        <w:pStyle w:val="citation"/>
        <w:rPr>
          <w:rFonts w:cs="Arial"/>
        </w:rPr>
      </w:pPr>
      <w:r w:rsidRPr="00CA2E72">
        <w:rPr>
          <w:rFonts w:cs="Arial"/>
        </w:rPr>
        <w:t xml:space="preserve">DFO. 2002. Development of a sharing allocation proposal for transboundary resources of cod, haddock and yellowtail flounder on Georges Bank. DFO Mar. Prov., Reg. Fish. </w:t>
      </w:r>
      <w:proofErr w:type="spellStart"/>
      <w:r w:rsidRPr="00CA2E72">
        <w:rPr>
          <w:rFonts w:cs="Arial"/>
        </w:rPr>
        <w:t>Manag</w:t>
      </w:r>
      <w:proofErr w:type="spellEnd"/>
      <w:r w:rsidRPr="00CA2E72">
        <w:rPr>
          <w:rFonts w:cs="Arial"/>
        </w:rPr>
        <w:t>. Rep. 2002/01:</w:t>
      </w:r>
      <w:r w:rsidR="002D62D4">
        <w:rPr>
          <w:rFonts w:cs="Arial"/>
        </w:rPr>
        <w:t xml:space="preserve"> </w:t>
      </w:r>
      <w:r w:rsidRPr="00CA2E72">
        <w:rPr>
          <w:rFonts w:cs="Arial"/>
        </w:rPr>
        <w:t>59 p.</w:t>
      </w:r>
    </w:p>
    <w:p w14:paraId="1BC9AA53" w14:textId="7F066DD4" w:rsidR="00663E16" w:rsidRPr="00CA2E72" w:rsidRDefault="00663E16" w:rsidP="004D1C99">
      <w:pPr>
        <w:pStyle w:val="citation"/>
        <w:rPr>
          <w:rFonts w:cs="Arial"/>
        </w:rPr>
      </w:pPr>
      <w:proofErr w:type="spellStart"/>
      <w:r w:rsidRPr="00CA2E72">
        <w:rPr>
          <w:rFonts w:cs="Arial"/>
        </w:rPr>
        <w:t>Efron</w:t>
      </w:r>
      <w:proofErr w:type="spellEnd"/>
      <w:r w:rsidRPr="00CA2E72">
        <w:rPr>
          <w:rFonts w:cs="Arial"/>
        </w:rPr>
        <w:t xml:space="preserve">, B., and R.J. </w:t>
      </w:r>
      <w:proofErr w:type="spellStart"/>
      <w:r w:rsidRPr="00CA2E72">
        <w:rPr>
          <w:rFonts w:cs="Arial"/>
        </w:rPr>
        <w:t>Tibshirani</w:t>
      </w:r>
      <w:proofErr w:type="spellEnd"/>
      <w:r w:rsidRPr="00CA2E72">
        <w:rPr>
          <w:rFonts w:cs="Arial"/>
        </w:rPr>
        <w:t>. 1993. An Introduction to the Bootstrap. Chapman &amp; Hall. New York. 436</w:t>
      </w:r>
      <w:r w:rsidR="00993F62">
        <w:rPr>
          <w:rFonts w:cs="Arial"/>
        </w:rPr>
        <w:t xml:space="preserve"> </w:t>
      </w:r>
      <w:r w:rsidRPr="00CA2E72">
        <w:rPr>
          <w:rFonts w:cs="Arial"/>
        </w:rPr>
        <w:t>p.</w:t>
      </w:r>
    </w:p>
    <w:p w14:paraId="38318495" w14:textId="77777777" w:rsidR="00663E16" w:rsidRPr="00CA2E72" w:rsidRDefault="00663E16" w:rsidP="004D1C99">
      <w:pPr>
        <w:pStyle w:val="citation"/>
        <w:rPr>
          <w:rFonts w:cs="Arial"/>
        </w:rPr>
      </w:pPr>
      <w:r w:rsidRPr="00CA2E72">
        <w:rPr>
          <w:rFonts w:cs="Arial"/>
        </w:rPr>
        <w:t xml:space="preserve">Forrester, J.R.S., C.J. Byrne, M.J. Fogarty, M.P. </w:t>
      </w:r>
      <w:proofErr w:type="spellStart"/>
      <w:r w:rsidRPr="00CA2E72">
        <w:rPr>
          <w:rFonts w:cs="Arial"/>
        </w:rPr>
        <w:t>Sissenwine</w:t>
      </w:r>
      <w:proofErr w:type="spellEnd"/>
      <w:r w:rsidRPr="00CA2E72">
        <w:rPr>
          <w:rFonts w:cs="Arial"/>
        </w:rPr>
        <w:t>, and E.W. Bowman. 1997. Background papers on USA vessel, trawl, and door conversion studies. SAW/SARC 24 Working Paper Gen 6. Northeast Fish. Sci. Cent., Woods Hole, MA.</w:t>
      </w:r>
    </w:p>
    <w:p w14:paraId="59F60D83" w14:textId="77777777" w:rsidR="00663E16" w:rsidRDefault="00663E16" w:rsidP="004D1C99">
      <w:pPr>
        <w:pStyle w:val="citation"/>
        <w:rPr>
          <w:rFonts w:cs="Arial"/>
        </w:rPr>
      </w:pPr>
      <w:proofErr w:type="spellStart"/>
      <w:r w:rsidRPr="00CA2E72">
        <w:rPr>
          <w:rFonts w:cs="Arial"/>
        </w:rPr>
        <w:t>Gavaris</w:t>
      </w:r>
      <w:proofErr w:type="spellEnd"/>
      <w:r w:rsidRPr="00CA2E72">
        <w:rPr>
          <w:rFonts w:cs="Arial"/>
        </w:rPr>
        <w:t>, S. 1988. An adaptive framework for the estimation of population size. CAFSAC Res. Doc. 88/29: 12 p.</w:t>
      </w:r>
      <w:r w:rsidR="00557329">
        <w:rPr>
          <w:rFonts w:cs="Arial"/>
        </w:rPr>
        <w:t xml:space="preserve"> </w:t>
      </w:r>
    </w:p>
    <w:p w14:paraId="48A6E716" w14:textId="1D7C3F79" w:rsidR="00663E16" w:rsidRPr="00CA2E72" w:rsidRDefault="00663E16" w:rsidP="004D1C99">
      <w:pPr>
        <w:pStyle w:val="citation"/>
        <w:rPr>
          <w:rFonts w:cs="Arial"/>
        </w:rPr>
      </w:pPr>
      <w:proofErr w:type="spellStart"/>
      <w:r w:rsidRPr="00CA2E72">
        <w:rPr>
          <w:rFonts w:cs="Arial"/>
        </w:rPr>
        <w:t>Gavaris</w:t>
      </w:r>
      <w:proofErr w:type="spellEnd"/>
      <w:r w:rsidRPr="00CA2E72">
        <w:rPr>
          <w:rFonts w:cs="Arial"/>
        </w:rPr>
        <w:t xml:space="preserve">, S., and L. Van </w:t>
      </w:r>
      <w:proofErr w:type="spellStart"/>
      <w:r w:rsidRPr="00CA2E72">
        <w:rPr>
          <w:rFonts w:cs="Arial"/>
        </w:rPr>
        <w:t>Eeckhaute</w:t>
      </w:r>
      <w:proofErr w:type="spellEnd"/>
      <w:r w:rsidRPr="00CA2E72">
        <w:rPr>
          <w:rFonts w:cs="Arial"/>
        </w:rPr>
        <w:t>. 1998.</w:t>
      </w:r>
      <w:r w:rsidR="00CB20B5">
        <w:rPr>
          <w:rFonts w:cs="Arial"/>
        </w:rPr>
        <w:t xml:space="preserve"> </w:t>
      </w:r>
      <w:r w:rsidRPr="00CA2E72">
        <w:rPr>
          <w:rFonts w:cs="Arial"/>
        </w:rPr>
        <w:t>Assessment of haddock on eastern Georges Bank. DFO CSAS Res. Doc. 98/66: 75 p.</w:t>
      </w:r>
    </w:p>
    <w:p w14:paraId="70164475" w14:textId="23102A71" w:rsidR="00663E16" w:rsidRPr="00CA2E72" w:rsidRDefault="003C5BE8" w:rsidP="004D1C99">
      <w:pPr>
        <w:pStyle w:val="citation"/>
        <w:rPr>
          <w:rFonts w:cs="Arial"/>
        </w:rPr>
      </w:pPr>
      <w:r w:rsidRPr="003C5BE8">
        <w:rPr>
          <w:rFonts w:cs="Arial"/>
        </w:rPr>
        <w:t xml:space="preserve">Legault, C.M., L. </w:t>
      </w:r>
      <w:proofErr w:type="spellStart"/>
      <w:r w:rsidRPr="003C5BE8">
        <w:rPr>
          <w:rFonts w:cs="Arial"/>
        </w:rPr>
        <w:t>Alade</w:t>
      </w:r>
      <w:proofErr w:type="spellEnd"/>
      <w:r w:rsidR="002D62D4">
        <w:rPr>
          <w:rFonts w:cs="Arial"/>
        </w:rPr>
        <w:t>,</w:t>
      </w:r>
      <w:r w:rsidRPr="003C5BE8">
        <w:rPr>
          <w:rFonts w:cs="Arial"/>
        </w:rPr>
        <w:t xml:space="preserve"> and H.H. Stone.</w:t>
      </w:r>
      <w:r w:rsidR="00CB20B5">
        <w:rPr>
          <w:rFonts w:cs="Arial"/>
        </w:rPr>
        <w:t xml:space="preserve"> </w:t>
      </w:r>
      <w:r w:rsidRPr="003C5BE8">
        <w:rPr>
          <w:rFonts w:cs="Arial"/>
        </w:rPr>
        <w:t>2010. Stock assessment of Georges Bank (5Zjmnh) yellowtail flounder for 2010. Transboundary Resource Assessment Committee. Research Document. 2010/06, 96</w:t>
      </w:r>
      <w:r w:rsidR="002D62D4">
        <w:rPr>
          <w:rFonts w:cs="Arial"/>
        </w:rPr>
        <w:t xml:space="preserve"> </w:t>
      </w:r>
      <w:r w:rsidRPr="003C5BE8">
        <w:rPr>
          <w:rFonts w:cs="Arial"/>
        </w:rPr>
        <w:t>p.</w:t>
      </w:r>
    </w:p>
    <w:p w14:paraId="27DA4310" w14:textId="77777777" w:rsidR="00F37BDE" w:rsidRPr="00CA2E72" w:rsidRDefault="00F37BDE" w:rsidP="004D1C99">
      <w:pPr>
        <w:pStyle w:val="citation"/>
        <w:rPr>
          <w:rFonts w:cs="Arial"/>
        </w:rPr>
      </w:pPr>
      <w:r w:rsidRPr="00F37BDE">
        <w:rPr>
          <w:rFonts w:cs="Arial"/>
        </w:rPr>
        <w:t xml:space="preserve">Legault, C.M., L. </w:t>
      </w:r>
      <w:proofErr w:type="spellStart"/>
      <w:r w:rsidRPr="00F37BDE">
        <w:rPr>
          <w:rFonts w:cs="Arial"/>
        </w:rPr>
        <w:t>Alade</w:t>
      </w:r>
      <w:proofErr w:type="spellEnd"/>
      <w:r w:rsidRPr="00F37BDE">
        <w:rPr>
          <w:rFonts w:cs="Arial"/>
        </w:rPr>
        <w:t>, W.E. Gross, and H.H. Stone. 2013. Stock Assessment of Georges Bank Yellowtail Flounder for 2013. TRAC Ref. Doc. 2013/01; 132 p.</w:t>
      </w:r>
    </w:p>
    <w:p w14:paraId="198CA822" w14:textId="50E8E9AE" w:rsidR="00663E16" w:rsidRPr="00CA2E72" w:rsidRDefault="00663E16" w:rsidP="004D1C99">
      <w:pPr>
        <w:pStyle w:val="citation"/>
        <w:rPr>
          <w:rFonts w:cs="Arial"/>
        </w:rPr>
      </w:pPr>
      <w:r w:rsidRPr="00CA2E72">
        <w:rPr>
          <w:rFonts w:cs="Arial"/>
        </w:rPr>
        <w:t>O’Boyle, R.N. (Chair). 1998. Proceedings of the Transboundary Resource Assessment Committee; 20-24 April 1998. CSAS Proc. Ser. 98/10: 49</w:t>
      </w:r>
      <w:r w:rsidR="00993F62">
        <w:rPr>
          <w:rFonts w:cs="Arial"/>
        </w:rPr>
        <w:t xml:space="preserve"> </w:t>
      </w:r>
      <w:r w:rsidRPr="00CA2E72">
        <w:rPr>
          <w:rFonts w:cs="Arial"/>
        </w:rPr>
        <w:t>p.</w:t>
      </w:r>
    </w:p>
    <w:p w14:paraId="563CE6AB" w14:textId="32392AB2" w:rsidR="00663E16" w:rsidRPr="00CA2E72" w:rsidRDefault="00663E16" w:rsidP="004D1C99">
      <w:pPr>
        <w:pStyle w:val="citation"/>
        <w:rPr>
          <w:rFonts w:cs="Arial"/>
        </w:rPr>
      </w:pPr>
      <w:proofErr w:type="spellStart"/>
      <w:r w:rsidRPr="00CA2E72">
        <w:rPr>
          <w:rFonts w:cs="Arial"/>
        </w:rPr>
        <w:t>Overholtz</w:t>
      </w:r>
      <w:proofErr w:type="spellEnd"/>
      <w:r w:rsidRPr="00CA2E72">
        <w:rPr>
          <w:rFonts w:cs="Arial"/>
        </w:rPr>
        <w:t>, W.J., S.H. Clark, and D.Y. White. 1983. A review of the status of the Georges Bank and Gulf of Maine haddock stocks for 1983. Woods Hole Lab. Ref. Doc. 83-23, NOAA, NMFS, p.</w:t>
      </w:r>
      <w:r w:rsidR="002D62D4">
        <w:rPr>
          <w:rFonts w:cs="Arial"/>
        </w:rPr>
        <w:t xml:space="preserve"> </w:t>
      </w:r>
      <w:r w:rsidRPr="00CA2E72">
        <w:rPr>
          <w:rFonts w:cs="Arial"/>
        </w:rPr>
        <w:t>1-33.</w:t>
      </w:r>
    </w:p>
    <w:p w14:paraId="72FCC2D5" w14:textId="77777777" w:rsidR="00663E16" w:rsidRPr="00CA2E72" w:rsidRDefault="00663E16" w:rsidP="004D1C99">
      <w:pPr>
        <w:pStyle w:val="citation"/>
        <w:rPr>
          <w:rFonts w:cs="Arial"/>
        </w:rPr>
      </w:pPr>
      <w:r w:rsidRPr="00CA2E72">
        <w:rPr>
          <w:rFonts w:cs="Arial"/>
        </w:rPr>
        <w:t xml:space="preserve">Palmer, M. 2008. A Method to Apportion Landings with Unknown Area, Month and Unspecified Market Categories Among Landings with Similar Region and Fleet Characteristics. </w:t>
      </w:r>
      <w:proofErr w:type="spellStart"/>
      <w:r w:rsidRPr="00CA2E72">
        <w:rPr>
          <w:rFonts w:cs="Arial"/>
        </w:rPr>
        <w:t>Groundfish</w:t>
      </w:r>
      <w:proofErr w:type="spellEnd"/>
      <w:r w:rsidRPr="00CA2E72">
        <w:rPr>
          <w:rFonts w:cs="Arial"/>
        </w:rPr>
        <w:t xml:space="preserve"> Assessment Review Meeting (GARM III-Biological Reference Points Meeting). Working Paper 4.4. 9 p.</w:t>
      </w:r>
    </w:p>
    <w:p w14:paraId="42FA056F" w14:textId="77777777" w:rsidR="005E462A" w:rsidRPr="00CA2E72" w:rsidRDefault="005E462A" w:rsidP="004D1C99">
      <w:pPr>
        <w:pStyle w:val="citation"/>
        <w:rPr>
          <w:rFonts w:cs="Arial"/>
        </w:rPr>
      </w:pPr>
      <w:r w:rsidRPr="00E37E18">
        <w:rPr>
          <w:rFonts w:cs="Arial"/>
        </w:rPr>
        <w:t xml:space="preserve">Sameoto, J., B. Hubley, L. Van </w:t>
      </w:r>
      <w:proofErr w:type="spellStart"/>
      <w:r w:rsidRPr="00E37E18">
        <w:rPr>
          <w:rFonts w:cs="Arial"/>
        </w:rPr>
        <w:t>Eeckhaute</w:t>
      </w:r>
      <w:proofErr w:type="spellEnd"/>
      <w:r w:rsidRPr="00E37E18">
        <w:rPr>
          <w:rFonts w:cs="Arial"/>
        </w:rPr>
        <w:t xml:space="preserve">, and A. Reeves. 2013. A Review of the </w:t>
      </w:r>
      <w:proofErr w:type="spellStart"/>
      <w:r w:rsidRPr="00E37E18">
        <w:rPr>
          <w:rFonts w:cs="Arial"/>
        </w:rPr>
        <w:t>Standarization</w:t>
      </w:r>
      <w:proofErr w:type="spellEnd"/>
      <w:r w:rsidRPr="00E37E18">
        <w:rPr>
          <w:rFonts w:cs="Arial"/>
        </w:rPr>
        <w:t xml:space="preserve"> of Effort for the Calculation of Discards of Atlantic Cod, Haddock and Yellowtail Flounder from the 2005 to 2011 Canadian Scallop Fishery on Georges Bank. TRAC. Ref. Doc. 2013/04; 22 p.</w:t>
      </w:r>
    </w:p>
    <w:p w14:paraId="3B474068" w14:textId="77777777" w:rsidR="00663E16" w:rsidRDefault="00663E16" w:rsidP="004D1C99">
      <w:pPr>
        <w:pStyle w:val="citation"/>
        <w:rPr>
          <w:rFonts w:cs="Arial"/>
        </w:rPr>
      </w:pPr>
      <w:proofErr w:type="spellStart"/>
      <w:r w:rsidRPr="00CA2E72">
        <w:rPr>
          <w:rFonts w:cs="Arial"/>
        </w:rPr>
        <w:t>Schuck</w:t>
      </w:r>
      <w:proofErr w:type="spellEnd"/>
      <w:r w:rsidRPr="00CA2E72">
        <w:rPr>
          <w:rFonts w:cs="Arial"/>
        </w:rPr>
        <w:t>, H.A. 1951. Studies of Georges Bank haddock, Part I: Landings by pounds, numbers and sizes of fish. Fish. Bull. U.S., 52: 151-176.</w:t>
      </w:r>
    </w:p>
    <w:p w14:paraId="0C821178" w14:textId="77777777" w:rsidR="00663E16" w:rsidRPr="00CA2E72" w:rsidRDefault="00663E16" w:rsidP="004D1C99">
      <w:pPr>
        <w:pStyle w:val="citation"/>
        <w:rPr>
          <w:rFonts w:cs="Arial"/>
        </w:rPr>
      </w:pPr>
      <w:r w:rsidRPr="00CA2E72">
        <w:rPr>
          <w:rFonts w:cs="Arial"/>
        </w:rPr>
        <w:t>TMGC. 2003. Transboundary Management Guidance Committee Guidance Document 2003/1: 7 p.</w:t>
      </w:r>
    </w:p>
    <w:p w14:paraId="0C2BC115" w14:textId="4EA75A17" w:rsidR="00CD2C17" w:rsidRDefault="00CD2C17" w:rsidP="004D1C99">
      <w:pPr>
        <w:pStyle w:val="citation"/>
        <w:rPr>
          <w:rFonts w:cs="Arial"/>
        </w:rPr>
      </w:pPr>
      <w:r w:rsidRPr="00EF7266">
        <w:rPr>
          <w:rFonts w:cs="Arial"/>
        </w:rPr>
        <w:t xml:space="preserve">Van </w:t>
      </w:r>
      <w:proofErr w:type="spellStart"/>
      <w:r w:rsidRPr="00EF7266">
        <w:rPr>
          <w:rFonts w:cs="Arial"/>
        </w:rPr>
        <w:t>Eeckhaute</w:t>
      </w:r>
      <w:proofErr w:type="spellEnd"/>
      <w:r w:rsidRPr="00EF7266">
        <w:rPr>
          <w:rFonts w:cs="Arial"/>
        </w:rPr>
        <w:t>, L., Y. Wang, J. Sameoto</w:t>
      </w:r>
      <w:r w:rsidR="002D62D4">
        <w:rPr>
          <w:rFonts w:cs="Arial"/>
        </w:rPr>
        <w:t>,</w:t>
      </w:r>
      <w:r w:rsidRPr="00EF7266">
        <w:rPr>
          <w:rFonts w:cs="Arial"/>
        </w:rPr>
        <w:t xml:space="preserve"> and A. Glass. 2011. Discards of Atlantic cod, haddock and yellowtail flounder from the 2010 Canadian scallop fish</w:t>
      </w:r>
      <w:r w:rsidRPr="00CA2E72">
        <w:rPr>
          <w:rFonts w:cs="Arial"/>
        </w:rPr>
        <w:t>ery on Georges Bank. TRAC Ref. Doc. 2011</w:t>
      </w:r>
      <w:r>
        <w:rPr>
          <w:rFonts w:cs="Arial"/>
        </w:rPr>
        <w:t>/0</w:t>
      </w:r>
      <w:r w:rsidRPr="005B5C6C">
        <w:rPr>
          <w:rFonts w:cs="Arial"/>
        </w:rPr>
        <w:t>5</w:t>
      </w:r>
      <w:r>
        <w:rPr>
          <w:rFonts w:cs="Arial"/>
        </w:rPr>
        <w:t xml:space="preserve"> (in prep.).</w:t>
      </w:r>
      <w:r w:rsidRPr="00CA2E72">
        <w:rPr>
          <w:rFonts w:cs="Arial"/>
        </w:rPr>
        <w:t xml:space="preserve"> 14</w:t>
      </w:r>
      <w:r w:rsidR="00993F62">
        <w:rPr>
          <w:rFonts w:cs="Arial"/>
        </w:rPr>
        <w:t xml:space="preserve"> </w:t>
      </w:r>
      <w:r w:rsidRPr="00CA2E72">
        <w:rPr>
          <w:rFonts w:cs="Arial"/>
        </w:rPr>
        <w:t>p.</w:t>
      </w:r>
    </w:p>
    <w:p w14:paraId="274D1F8C" w14:textId="072AD93F" w:rsidR="00E04DB7" w:rsidRDefault="001612E5" w:rsidP="004D1C99">
      <w:pPr>
        <w:pStyle w:val="citation"/>
        <w:rPr>
          <w:rFonts w:cs="Arial"/>
        </w:rPr>
      </w:pPr>
      <w:r w:rsidRPr="001612E5">
        <w:rPr>
          <w:rFonts w:cs="Arial"/>
        </w:rPr>
        <w:t xml:space="preserve">Van </w:t>
      </w:r>
      <w:proofErr w:type="spellStart"/>
      <w:r w:rsidRPr="001612E5">
        <w:rPr>
          <w:rFonts w:cs="Arial"/>
        </w:rPr>
        <w:t>Eeckhaute</w:t>
      </w:r>
      <w:proofErr w:type="spellEnd"/>
      <w:r w:rsidRPr="001612E5">
        <w:rPr>
          <w:rFonts w:cs="Arial"/>
        </w:rPr>
        <w:t>, L.</w:t>
      </w:r>
      <w:r w:rsidR="002D62D4">
        <w:rPr>
          <w:rFonts w:cs="Arial"/>
        </w:rPr>
        <w:t>,</w:t>
      </w:r>
      <w:r w:rsidRPr="001612E5">
        <w:rPr>
          <w:rFonts w:cs="Arial"/>
        </w:rPr>
        <w:t xml:space="preserve"> and E.N. Brooks. 201</w:t>
      </w:r>
      <w:r>
        <w:rPr>
          <w:rFonts w:cs="Arial"/>
        </w:rPr>
        <w:t>4</w:t>
      </w:r>
      <w:r w:rsidRPr="001612E5">
        <w:rPr>
          <w:rFonts w:cs="Arial"/>
        </w:rPr>
        <w:t>. Assessment of eastern Georges Bank haddock for 201</w:t>
      </w:r>
      <w:r>
        <w:rPr>
          <w:rFonts w:cs="Arial"/>
        </w:rPr>
        <w:t>4</w:t>
      </w:r>
      <w:r w:rsidRPr="001612E5">
        <w:rPr>
          <w:rFonts w:cs="Arial"/>
        </w:rPr>
        <w:t>. TRAC Ref. Doc 201</w:t>
      </w:r>
      <w:r>
        <w:rPr>
          <w:rFonts w:cs="Arial"/>
        </w:rPr>
        <w:t>4</w:t>
      </w:r>
      <w:r w:rsidRPr="001612E5">
        <w:rPr>
          <w:rFonts w:cs="Arial"/>
        </w:rPr>
        <w:t>/</w:t>
      </w:r>
      <w:r w:rsidR="00993F62">
        <w:rPr>
          <w:rFonts w:cs="Arial"/>
        </w:rPr>
        <w:t>03</w:t>
      </w:r>
      <w:r w:rsidRPr="001612E5">
        <w:rPr>
          <w:rFonts w:cs="Arial"/>
        </w:rPr>
        <w:t>: 9</w:t>
      </w:r>
      <w:r w:rsidR="00993F62">
        <w:rPr>
          <w:rFonts w:cs="Arial"/>
        </w:rPr>
        <w:t>6</w:t>
      </w:r>
      <w:r w:rsidRPr="001612E5">
        <w:rPr>
          <w:rFonts w:cs="Arial"/>
        </w:rPr>
        <w:t xml:space="preserve"> p.</w:t>
      </w:r>
    </w:p>
    <w:p w14:paraId="671DCDEC" w14:textId="50BBDFD4" w:rsidR="00663E16" w:rsidRDefault="00663E16" w:rsidP="004D1C99">
      <w:pPr>
        <w:pStyle w:val="citation"/>
        <w:rPr>
          <w:rFonts w:cs="Arial"/>
        </w:rPr>
      </w:pPr>
      <w:proofErr w:type="spellStart"/>
      <w:r w:rsidRPr="00CA2E72">
        <w:rPr>
          <w:rFonts w:cs="Arial"/>
        </w:rPr>
        <w:t>Waiwood</w:t>
      </w:r>
      <w:proofErr w:type="spellEnd"/>
      <w:r w:rsidRPr="00CA2E72">
        <w:rPr>
          <w:rFonts w:cs="Arial"/>
        </w:rPr>
        <w:t xml:space="preserve">, K.G., and J.D. Neilson. 1985. </w:t>
      </w:r>
      <w:bookmarkStart w:id="29" w:name="OLE_LINK17"/>
      <w:r w:rsidRPr="00CA2E72">
        <w:rPr>
          <w:rFonts w:cs="Arial"/>
        </w:rPr>
        <w:t xml:space="preserve">The 1985 assessment of 5Ze </w:t>
      </w:r>
      <w:bookmarkEnd w:id="29"/>
      <w:r w:rsidRPr="00CA2E72">
        <w:rPr>
          <w:rFonts w:cs="Arial"/>
        </w:rPr>
        <w:t>haddock. CAFSAC Res. Doc. 85/95:</w:t>
      </w:r>
      <w:r w:rsidR="00993F62">
        <w:rPr>
          <w:rFonts w:cs="Arial"/>
        </w:rPr>
        <w:t xml:space="preserve"> </w:t>
      </w:r>
      <w:r w:rsidRPr="00CA2E72">
        <w:rPr>
          <w:rFonts w:cs="Arial"/>
        </w:rPr>
        <w:t>49 p.</w:t>
      </w:r>
    </w:p>
    <w:p w14:paraId="123013CC" w14:textId="5EB0CB4E" w:rsidR="00F37BDE" w:rsidRPr="00CA2E72" w:rsidRDefault="00F37BDE" w:rsidP="004D1C99">
      <w:pPr>
        <w:pStyle w:val="citation"/>
        <w:rPr>
          <w:rFonts w:cs="Arial"/>
        </w:rPr>
      </w:pPr>
      <w:r w:rsidRPr="00F37BDE">
        <w:rPr>
          <w:rFonts w:cs="Arial"/>
        </w:rPr>
        <w:t>Wang, Y., and L. O'Brien. Assessment of Eastern Georges B</w:t>
      </w:r>
      <w:r w:rsidR="00993F62">
        <w:rPr>
          <w:rFonts w:cs="Arial"/>
        </w:rPr>
        <w:t>ank Cod. TRAC Ref. Doc. 2013/02:</w:t>
      </w:r>
      <w:r w:rsidRPr="00F37BDE">
        <w:rPr>
          <w:rFonts w:cs="Arial"/>
        </w:rPr>
        <w:t xml:space="preserve"> 99 p.</w:t>
      </w:r>
    </w:p>
    <w:p w14:paraId="575859C0" w14:textId="77777777" w:rsidR="00663E16" w:rsidRPr="00CA2E72" w:rsidRDefault="00663E16" w:rsidP="004D1C99">
      <w:pPr>
        <w:pStyle w:val="citation"/>
        <w:rPr>
          <w:rFonts w:cs="Arial"/>
        </w:rPr>
      </w:pPr>
      <w:proofErr w:type="spellStart"/>
      <w:r w:rsidRPr="00CA2E72">
        <w:rPr>
          <w:rFonts w:cs="Arial"/>
        </w:rPr>
        <w:t>Wigley</w:t>
      </w:r>
      <w:proofErr w:type="spellEnd"/>
      <w:r w:rsidRPr="00CA2E72">
        <w:rPr>
          <w:rFonts w:cs="Arial"/>
        </w:rPr>
        <w:t xml:space="preserve"> S.E., P. Hersey, and J.E. Palmer. 2008a. A Description of the Allocation Procedure Applied to the 1994 to 2007 Commercial Landings Data. US Dept. </w:t>
      </w:r>
      <w:proofErr w:type="spellStart"/>
      <w:r w:rsidRPr="00CA2E72">
        <w:rPr>
          <w:rFonts w:cs="Arial"/>
        </w:rPr>
        <w:t>Commer</w:t>
      </w:r>
      <w:proofErr w:type="spellEnd"/>
      <w:r w:rsidRPr="00CA2E72">
        <w:rPr>
          <w:rFonts w:cs="Arial"/>
        </w:rPr>
        <w:t>., Northeast Fish. Sci. Cent. Ref. Doc. 08-18; 61 p.</w:t>
      </w:r>
    </w:p>
    <w:p w14:paraId="5F5EAEF4" w14:textId="3E7D6A7C" w:rsidR="00663E16" w:rsidRPr="00CA2E72" w:rsidRDefault="00663E16" w:rsidP="004D1C99">
      <w:pPr>
        <w:pStyle w:val="citation"/>
        <w:rPr>
          <w:rFonts w:cs="Arial"/>
        </w:rPr>
      </w:pPr>
      <w:proofErr w:type="spellStart"/>
      <w:r w:rsidRPr="00CA2E72">
        <w:rPr>
          <w:rFonts w:cs="Arial"/>
        </w:rPr>
        <w:t>Wigley</w:t>
      </w:r>
      <w:proofErr w:type="spellEnd"/>
      <w:r w:rsidRPr="00CA2E72">
        <w:rPr>
          <w:rFonts w:cs="Arial"/>
        </w:rPr>
        <w:t>, S.E., M.C. Palmer, J. Blaylock, and P.J. Rago. 2008b. A Brief Description of the Discard Estimation for the National By-Catch Report. Northeast Fish. Sci. Cent. Ref. Doc. 08-02; 35</w:t>
      </w:r>
      <w:r w:rsidR="00D61208">
        <w:rPr>
          <w:rFonts w:cs="Arial"/>
        </w:rPr>
        <w:t>‍</w:t>
      </w:r>
      <w:r w:rsidRPr="00CA2E72">
        <w:rPr>
          <w:rFonts w:cs="Arial"/>
        </w:rPr>
        <w:t xml:space="preserve"> p.</w:t>
      </w:r>
    </w:p>
    <w:p w14:paraId="5E846D3D" w14:textId="77777777" w:rsidR="001B2386" w:rsidRDefault="00DC2F38" w:rsidP="00C32FE7">
      <w:pPr>
        <w:pStyle w:val="Caption-Table"/>
        <w:rPr>
          <w:rFonts w:cs="Arial"/>
        </w:rPr>
      </w:pPr>
      <w:r>
        <w:rPr>
          <w:rFonts w:cs="Arial"/>
        </w:rPr>
        <w:br w:type="page"/>
      </w:r>
      <w:bookmarkStart w:id="30" w:name="_Ref341945336"/>
    </w:p>
    <w:p w14:paraId="2A00DA48" w14:textId="77777777" w:rsidR="001B2386" w:rsidRPr="001B2386" w:rsidRDefault="001B2386" w:rsidP="001B2386">
      <w:pPr>
        <w:pStyle w:val="Heading1"/>
        <w:spacing w:before="240" w:afterLines="120" w:after="288"/>
        <w:rPr>
          <w:rFonts w:ascii="Arial" w:hAnsi="Arial"/>
          <w:bCs/>
          <w:caps/>
          <w:color w:val="000000"/>
          <w:sz w:val="24"/>
          <w:szCs w:val="24"/>
          <w:lang w:val="en-CA"/>
        </w:rPr>
      </w:pPr>
      <w:bookmarkStart w:id="31" w:name="_Toc42866509"/>
      <w:bookmarkStart w:id="32" w:name="_Toc72222651"/>
      <w:r w:rsidRPr="001B2386">
        <w:rPr>
          <w:rFonts w:ascii="Arial" w:hAnsi="Arial"/>
          <w:bCs/>
          <w:caps/>
          <w:color w:val="000000"/>
          <w:sz w:val="24"/>
          <w:szCs w:val="24"/>
          <w:lang w:val="en-CA"/>
        </w:rPr>
        <w:t>Tables</w:t>
      </w:r>
      <w:bookmarkEnd w:id="31"/>
      <w:bookmarkEnd w:id="32"/>
    </w:p>
    <w:p w14:paraId="4E6AA4FA" w14:textId="7C47161E" w:rsidR="00D10F92" w:rsidRPr="00C32FE7" w:rsidRDefault="00DC2F38" w:rsidP="00C32FE7">
      <w:pPr>
        <w:pStyle w:val="Caption-Table"/>
      </w:pPr>
      <w:r w:rsidRPr="00C32FE7">
        <w:t>T</w:t>
      </w:r>
      <w:r w:rsidR="00D10F92" w:rsidRPr="00C32FE7">
        <w:t xml:space="preserve">able </w:t>
      </w:r>
      <w:r w:rsidR="00CB15DA" w:rsidRPr="00C32FE7">
        <w:fldChar w:fldCharType="begin"/>
      </w:r>
      <w:r w:rsidR="00D10F92" w:rsidRPr="00C32FE7">
        <w:instrText xml:space="preserve"> SEQ Table \* ARABIC </w:instrText>
      </w:r>
      <w:r w:rsidR="00CB15DA" w:rsidRPr="00C32FE7">
        <w:fldChar w:fldCharType="separate"/>
      </w:r>
      <w:r w:rsidR="00A6674F" w:rsidRPr="00C32FE7">
        <w:t>1</w:t>
      </w:r>
      <w:r w:rsidR="00CB15DA" w:rsidRPr="00C32FE7">
        <w:fldChar w:fldCharType="end"/>
      </w:r>
      <w:bookmarkEnd w:id="0"/>
      <w:bookmarkEnd w:id="1"/>
      <w:bookmarkEnd w:id="30"/>
      <w:r w:rsidR="00D10F92" w:rsidRPr="00C32FE7">
        <w:t>. Nominal catches (</w:t>
      </w:r>
      <w:proofErr w:type="spellStart"/>
      <w:r w:rsidR="00D10F92" w:rsidRPr="00C32FE7">
        <w:t>mt</w:t>
      </w:r>
      <w:proofErr w:type="spellEnd"/>
      <w:r w:rsidR="00D10F92" w:rsidRPr="00C32FE7">
        <w:t xml:space="preserve">) of </w:t>
      </w:r>
      <w:r w:rsidR="000151EF" w:rsidRPr="00C32FE7">
        <w:t>H</w:t>
      </w:r>
      <w:r w:rsidR="00D10F92" w:rsidRPr="00C32FE7">
        <w:t xml:space="preserve">addock from </w:t>
      </w:r>
      <w:r w:rsidR="000151EF" w:rsidRPr="00C32FE7">
        <w:t>E</w:t>
      </w:r>
      <w:r w:rsidR="00D10F92" w:rsidRPr="00C32FE7">
        <w:t>astern Georges Bank (EGB)</w:t>
      </w:r>
      <w:r w:rsidR="002960E1" w:rsidRPr="00C32FE7">
        <w:t xml:space="preserve"> during 1969</w:t>
      </w:r>
      <w:r w:rsidR="006632EB" w:rsidRPr="00C32FE7">
        <w:t>–</w:t>
      </w:r>
      <w:r w:rsidR="00CB6ED4" w:rsidRPr="00C32FE7">
        <w:t>2016</w:t>
      </w:r>
      <w:r w:rsidR="00D10F92" w:rsidRPr="00C32FE7">
        <w:t xml:space="preserve">. For “Other” it was assumed that 40% of the total 5Z catch was in EGB. USA landings and 1989 to 2007 USA discards were revised (Van </w:t>
      </w:r>
      <w:proofErr w:type="spellStart"/>
      <w:r w:rsidR="00D10F92" w:rsidRPr="00C32FE7">
        <w:t>Eeckhaute</w:t>
      </w:r>
      <w:proofErr w:type="spellEnd"/>
      <w:r w:rsidR="00D10F92" w:rsidRPr="00C32FE7">
        <w:t xml:space="preserve"> et al. 2009). Canadian discards are from the scallop fishery and USA discards are from the </w:t>
      </w:r>
      <w:proofErr w:type="spellStart"/>
      <w:r w:rsidR="00D10F92" w:rsidRPr="00C32FE7">
        <w:t>groundfish</w:t>
      </w:r>
      <w:proofErr w:type="spellEnd"/>
      <w:r w:rsidR="00D10F92" w:rsidRPr="00C32FE7">
        <w:t xml:space="preserve"> fishery.</w:t>
      </w:r>
      <w:r w:rsidR="00B907E1" w:rsidRPr="00B907E1">
        <w:t xml:space="preserve"> Dashes (-) indicate </w:t>
      </w:r>
      <w:r w:rsidR="00B907E1">
        <w:t>data are</w:t>
      </w:r>
      <w:r w:rsidR="00B907E1" w:rsidRPr="00B907E1">
        <w:t xml:space="preserve"> not available</w:t>
      </w:r>
      <w:r w:rsidR="00B907E1">
        <w:t>.</w:t>
      </w:r>
    </w:p>
    <w:tbl>
      <w:tblPr>
        <w:tblW w:w="4895" w:type="pct"/>
        <w:tblBorders>
          <w:top w:val="single" w:sz="12" w:space="0" w:color="808080"/>
        </w:tblBorders>
        <w:tblCellMar>
          <w:left w:w="30" w:type="dxa"/>
          <w:right w:w="30" w:type="dxa"/>
        </w:tblCellMar>
        <w:tblLook w:val="0000" w:firstRow="0" w:lastRow="0" w:firstColumn="0" w:lastColumn="0" w:noHBand="0" w:noVBand="0"/>
      </w:tblPr>
      <w:tblGrid>
        <w:gridCol w:w="630"/>
        <w:gridCol w:w="955"/>
        <w:gridCol w:w="632"/>
        <w:gridCol w:w="843"/>
        <w:gridCol w:w="814"/>
        <w:gridCol w:w="819"/>
        <w:gridCol w:w="955"/>
        <w:gridCol w:w="772"/>
        <w:gridCol w:w="773"/>
        <w:gridCol w:w="1147"/>
        <w:gridCol w:w="823"/>
      </w:tblGrid>
      <w:tr w:rsidR="00A45FCE" w:rsidRPr="000A4D0A" w14:paraId="402C1F82" w14:textId="77777777" w:rsidTr="00D61208">
        <w:trPr>
          <w:tblHeader/>
        </w:trPr>
        <w:tc>
          <w:tcPr>
            <w:tcW w:w="344" w:type="pct"/>
            <w:tcBorders>
              <w:top w:val="single" w:sz="12" w:space="0" w:color="808080"/>
            </w:tcBorders>
          </w:tcPr>
          <w:p w14:paraId="1B4D2DE4" w14:textId="77777777" w:rsidR="00A45FCE" w:rsidRPr="000A4D0A" w:rsidRDefault="00A45FCE" w:rsidP="00D10F92">
            <w:pPr>
              <w:pStyle w:val="BodyTable"/>
              <w:rPr>
                <w:rFonts w:ascii="Arial" w:hAnsi="Arial" w:cs="Arial"/>
                <w:snapToGrid w:val="0"/>
                <w:sz w:val="18"/>
                <w:szCs w:val="18"/>
                <w:lang w:val="en-GB"/>
              </w:rPr>
            </w:pPr>
          </w:p>
        </w:tc>
        <w:tc>
          <w:tcPr>
            <w:tcW w:w="1326" w:type="pct"/>
            <w:gridSpan w:val="3"/>
            <w:tcBorders>
              <w:top w:val="single" w:sz="12" w:space="0" w:color="808080"/>
              <w:bottom w:val="single" w:sz="2" w:space="0" w:color="808080"/>
              <w:right w:val="single" w:sz="4" w:space="0" w:color="auto"/>
            </w:tcBorders>
          </w:tcPr>
          <w:p w14:paraId="7AE6423D" w14:textId="77777777" w:rsidR="00A45FCE" w:rsidRPr="000A4D0A" w:rsidRDefault="00A45FCE" w:rsidP="00D10F92">
            <w:pPr>
              <w:pStyle w:val="BodyTable"/>
              <w:jc w:val="center"/>
              <w:rPr>
                <w:rFonts w:ascii="Arial" w:hAnsi="Arial" w:cs="Arial"/>
                <w:snapToGrid w:val="0"/>
                <w:sz w:val="18"/>
                <w:szCs w:val="18"/>
                <w:lang w:val="en-GB"/>
              </w:rPr>
            </w:pPr>
            <w:r w:rsidRPr="000A4D0A">
              <w:rPr>
                <w:rFonts w:ascii="Arial" w:hAnsi="Arial" w:cs="Arial"/>
                <w:snapToGrid w:val="0"/>
                <w:sz w:val="18"/>
                <w:szCs w:val="18"/>
                <w:lang w:val="en-GB"/>
              </w:rPr>
              <w:t>Landings</w:t>
            </w:r>
          </w:p>
        </w:tc>
        <w:tc>
          <w:tcPr>
            <w:tcW w:w="891" w:type="pct"/>
            <w:gridSpan w:val="2"/>
            <w:tcBorders>
              <w:top w:val="single" w:sz="12" w:space="0" w:color="808080"/>
              <w:left w:val="single" w:sz="4" w:space="0" w:color="auto"/>
              <w:bottom w:val="single" w:sz="4" w:space="0" w:color="808080"/>
            </w:tcBorders>
          </w:tcPr>
          <w:p w14:paraId="78C4F326" w14:textId="77777777" w:rsidR="00A45FCE" w:rsidRPr="000A4D0A" w:rsidRDefault="00A45FCE" w:rsidP="00D10F92">
            <w:pPr>
              <w:pStyle w:val="BodyTable"/>
              <w:jc w:val="center"/>
              <w:rPr>
                <w:rFonts w:ascii="Arial" w:hAnsi="Arial" w:cs="Arial"/>
                <w:snapToGrid w:val="0"/>
                <w:sz w:val="18"/>
                <w:szCs w:val="18"/>
                <w:lang w:val="en-GB"/>
              </w:rPr>
            </w:pPr>
            <w:r w:rsidRPr="000A4D0A">
              <w:rPr>
                <w:rFonts w:ascii="Arial" w:hAnsi="Arial" w:cs="Arial"/>
                <w:snapToGrid w:val="0"/>
                <w:sz w:val="18"/>
                <w:szCs w:val="18"/>
                <w:lang w:val="en-GB"/>
              </w:rPr>
              <w:t>Discards</w:t>
            </w:r>
          </w:p>
        </w:tc>
        <w:tc>
          <w:tcPr>
            <w:tcW w:w="1364" w:type="pct"/>
            <w:gridSpan w:val="3"/>
            <w:tcBorders>
              <w:top w:val="single" w:sz="12" w:space="0" w:color="808080"/>
              <w:left w:val="nil"/>
              <w:bottom w:val="nil"/>
            </w:tcBorders>
          </w:tcPr>
          <w:p w14:paraId="3F058B32" w14:textId="77777777" w:rsidR="00A45FCE" w:rsidRPr="000A4D0A" w:rsidRDefault="00A45FCE" w:rsidP="00D10F92">
            <w:pPr>
              <w:pStyle w:val="BodyTable"/>
              <w:jc w:val="center"/>
              <w:rPr>
                <w:rFonts w:ascii="Arial" w:hAnsi="Arial" w:cs="Arial"/>
                <w:snapToGrid w:val="0"/>
                <w:sz w:val="18"/>
                <w:szCs w:val="18"/>
                <w:lang w:val="en-GB"/>
              </w:rPr>
            </w:pPr>
            <w:r w:rsidRPr="000A4D0A">
              <w:rPr>
                <w:rFonts w:ascii="Arial" w:hAnsi="Arial" w:cs="Arial"/>
                <w:snapToGrid w:val="0"/>
                <w:sz w:val="18"/>
                <w:szCs w:val="18"/>
                <w:lang w:val="en-GB"/>
              </w:rPr>
              <w:t>Totals</w:t>
            </w:r>
          </w:p>
        </w:tc>
        <w:tc>
          <w:tcPr>
            <w:tcW w:w="1075" w:type="pct"/>
            <w:gridSpan w:val="2"/>
            <w:tcBorders>
              <w:top w:val="single" w:sz="12" w:space="0" w:color="808080"/>
              <w:bottom w:val="single" w:sz="4" w:space="0" w:color="808080"/>
            </w:tcBorders>
          </w:tcPr>
          <w:p w14:paraId="52B9E251" w14:textId="77777777" w:rsidR="00A45FCE" w:rsidRPr="000A4D0A" w:rsidRDefault="00A45FCE" w:rsidP="00D10F92">
            <w:pPr>
              <w:pStyle w:val="BodyTable"/>
              <w:jc w:val="center"/>
              <w:rPr>
                <w:rFonts w:ascii="Arial" w:hAnsi="Arial" w:cs="Arial"/>
                <w:snapToGrid w:val="0"/>
                <w:sz w:val="18"/>
                <w:szCs w:val="18"/>
                <w:lang w:val="en-GB"/>
              </w:rPr>
            </w:pPr>
            <w:r w:rsidRPr="000A4D0A">
              <w:rPr>
                <w:rFonts w:ascii="Arial" w:hAnsi="Arial" w:cs="Arial"/>
                <w:snapToGrid w:val="0"/>
                <w:sz w:val="18"/>
                <w:szCs w:val="18"/>
                <w:lang w:val="en-GB"/>
              </w:rPr>
              <w:t>Quotas</w:t>
            </w:r>
          </w:p>
        </w:tc>
      </w:tr>
      <w:tr w:rsidR="00A45FCE" w:rsidRPr="000A4D0A" w14:paraId="330325B4" w14:textId="77777777" w:rsidTr="00D61208">
        <w:trPr>
          <w:tblHeader/>
        </w:trPr>
        <w:tc>
          <w:tcPr>
            <w:tcW w:w="344" w:type="pct"/>
            <w:tcBorders>
              <w:bottom w:val="single" w:sz="4" w:space="0" w:color="808080"/>
            </w:tcBorders>
          </w:tcPr>
          <w:p w14:paraId="77C18F25" w14:textId="77777777" w:rsidR="00A45FCE" w:rsidRPr="000A4D0A" w:rsidRDefault="00A45FCE" w:rsidP="00D10F92">
            <w:pPr>
              <w:pStyle w:val="BodyTable"/>
              <w:rPr>
                <w:rFonts w:ascii="Arial" w:hAnsi="Arial" w:cs="Arial"/>
                <w:snapToGrid w:val="0"/>
                <w:sz w:val="18"/>
                <w:szCs w:val="18"/>
                <w:lang w:val="en-GB"/>
              </w:rPr>
            </w:pPr>
            <w:r w:rsidRPr="000A4D0A">
              <w:rPr>
                <w:rFonts w:ascii="Arial" w:hAnsi="Arial" w:cs="Arial"/>
                <w:snapToGrid w:val="0"/>
                <w:sz w:val="18"/>
                <w:szCs w:val="18"/>
                <w:lang w:val="en-GB"/>
              </w:rPr>
              <w:t>Year</w:t>
            </w:r>
          </w:p>
        </w:tc>
        <w:tc>
          <w:tcPr>
            <w:tcW w:w="521" w:type="pct"/>
            <w:tcBorders>
              <w:top w:val="single" w:sz="2" w:space="0" w:color="808080"/>
              <w:bottom w:val="single" w:sz="4" w:space="0" w:color="808080"/>
            </w:tcBorders>
          </w:tcPr>
          <w:p w14:paraId="579D853C" w14:textId="77777777" w:rsidR="00A45FCE" w:rsidRPr="000A4D0A" w:rsidRDefault="00A45FCE" w:rsidP="00D10F92">
            <w:pPr>
              <w:pStyle w:val="BodyTable"/>
              <w:jc w:val="center"/>
              <w:rPr>
                <w:rFonts w:ascii="Arial" w:hAnsi="Arial" w:cs="Arial"/>
                <w:snapToGrid w:val="0"/>
                <w:sz w:val="18"/>
                <w:szCs w:val="18"/>
                <w:lang w:val="en-GB"/>
              </w:rPr>
            </w:pPr>
            <w:r w:rsidRPr="000A4D0A">
              <w:rPr>
                <w:rFonts w:ascii="Arial" w:hAnsi="Arial" w:cs="Arial"/>
                <w:snapToGrid w:val="0"/>
                <w:sz w:val="18"/>
                <w:szCs w:val="18"/>
                <w:lang w:val="en-GB"/>
              </w:rPr>
              <w:t>Canada</w:t>
            </w:r>
          </w:p>
        </w:tc>
        <w:tc>
          <w:tcPr>
            <w:tcW w:w="345" w:type="pct"/>
            <w:tcBorders>
              <w:top w:val="single" w:sz="2" w:space="0" w:color="808080"/>
              <w:bottom w:val="single" w:sz="4" w:space="0" w:color="808080"/>
            </w:tcBorders>
          </w:tcPr>
          <w:p w14:paraId="510D464F" w14:textId="77777777" w:rsidR="00A45FCE" w:rsidRPr="000A4D0A" w:rsidRDefault="00A45FCE" w:rsidP="00D10F92">
            <w:pPr>
              <w:pStyle w:val="BodyTable"/>
              <w:jc w:val="center"/>
              <w:rPr>
                <w:rFonts w:ascii="Arial" w:hAnsi="Arial" w:cs="Arial"/>
                <w:snapToGrid w:val="0"/>
                <w:sz w:val="18"/>
                <w:szCs w:val="18"/>
                <w:lang w:val="en-GB"/>
              </w:rPr>
            </w:pPr>
            <w:r w:rsidRPr="000A4D0A">
              <w:rPr>
                <w:rFonts w:ascii="Arial" w:hAnsi="Arial" w:cs="Arial"/>
                <w:snapToGrid w:val="0"/>
                <w:sz w:val="18"/>
                <w:szCs w:val="18"/>
                <w:lang w:val="en-GB"/>
              </w:rPr>
              <w:t>USA</w:t>
            </w:r>
          </w:p>
        </w:tc>
        <w:tc>
          <w:tcPr>
            <w:tcW w:w="460" w:type="pct"/>
            <w:tcBorders>
              <w:top w:val="single" w:sz="2" w:space="0" w:color="808080"/>
              <w:bottom w:val="single" w:sz="4" w:space="0" w:color="808080"/>
              <w:right w:val="single" w:sz="4" w:space="0" w:color="auto"/>
            </w:tcBorders>
          </w:tcPr>
          <w:p w14:paraId="054F13AD" w14:textId="77777777" w:rsidR="00A45FCE" w:rsidRPr="000A4D0A" w:rsidRDefault="00A45FCE" w:rsidP="00D10F92">
            <w:pPr>
              <w:pStyle w:val="BodyTable"/>
              <w:jc w:val="center"/>
              <w:rPr>
                <w:rFonts w:ascii="Arial" w:hAnsi="Arial" w:cs="Arial"/>
                <w:snapToGrid w:val="0"/>
                <w:sz w:val="18"/>
                <w:szCs w:val="18"/>
                <w:lang w:val="en-GB"/>
              </w:rPr>
            </w:pPr>
            <w:r w:rsidRPr="000A4D0A">
              <w:rPr>
                <w:rFonts w:ascii="Arial" w:hAnsi="Arial" w:cs="Arial"/>
                <w:snapToGrid w:val="0"/>
                <w:sz w:val="18"/>
                <w:szCs w:val="18"/>
                <w:lang w:val="en-GB"/>
              </w:rPr>
              <w:t>Other</w:t>
            </w:r>
          </w:p>
        </w:tc>
        <w:tc>
          <w:tcPr>
            <w:tcW w:w="444" w:type="pct"/>
            <w:tcBorders>
              <w:top w:val="single" w:sz="4" w:space="0" w:color="808080"/>
              <w:left w:val="single" w:sz="4" w:space="0" w:color="auto"/>
              <w:bottom w:val="single" w:sz="4" w:space="0" w:color="808080"/>
            </w:tcBorders>
          </w:tcPr>
          <w:p w14:paraId="6F936F14" w14:textId="77777777" w:rsidR="00A45FCE" w:rsidRPr="000A4D0A" w:rsidRDefault="00A45FCE" w:rsidP="00D10F92">
            <w:pPr>
              <w:pStyle w:val="BodyTable"/>
              <w:jc w:val="center"/>
              <w:rPr>
                <w:rFonts w:ascii="Arial" w:hAnsi="Arial" w:cs="Arial"/>
                <w:snapToGrid w:val="0"/>
                <w:sz w:val="18"/>
                <w:szCs w:val="18"/>
                <w:lang w:val="en-GB"/>
              </w:rPr>
            </w:pPr>
            <w:r w:rsidRPr="000A4D0A">
              <w:rPr>
                <w:rFonts w:ascii="Arial" w:hAnsi="Arial" w:cs="Arial"/>
                <w:snapToGrid w:val="0"/>
                <w:sz w:val="18"/>
                <w:szCs w:val="18"/>
                <w:lang w:val="en-GB"/>
              </w:rPr>
              <w:t>Canada</w:t>
            </w:r>
          </w:p>
        </w:tc>
        <w:tc>
          <w:tcPr>
            <w:tcW w:w="447" w:type="pct"/>
            <w:tcBorders>
              <w:top w:val="single" w:sz="4" w:space="0" w:color="808080"/>
              <w:bottom w:val="single" w:sz="4" w:space="0" w:color="808080"/>
            </w:tcBorders>
          </w:tcPr>
          <w:p w14:paraId="061936E6" w14:textId="77777777" w:rsidR="00A45FCE" w:rsidRPr="000A4D0A" w:rsidRDefault="00A45FCE" w:rsidP="00D10F92">
            <w:pPr>
              <w:pStyle w:val="BodyTable"/>
              <w:jc w:val="center"/>
              <w:rPr>
                <w:rFonts w:ascii="Arial" w:hAnsi="Arial" w:cs="Arial"/>
                <w:snapToGrid w:val="0"/>
                <w:sz w:val="18"/>
                <w:szCs w:val="18"/>
                <w:lang w:val="en-GB"/>
              </w:rPr>
            </w:pPr>
            <w:r w:rsidRPr="000A4D0A">
              <w:rPr>
                <w:rFonts w:ascii="Arial" w:hAnsi="Arial" w:cs="Arial"/>
                <w:snapToGrid w:val="0"/>
                <w:sz w:val="18"/>
                <w:szCs w:val="18"/>
                <w:lang w:val="en-GB"/>
              </w:rPr>
              <w:t>USA</w:t>
            </w:r>
          </w:p>
        </w:tc>
        <w:tc>
          <w:tcPr>
            <w:tcW w:w="521" w:type="pct"/>
            <w:tcBorders>
              <w:top w:val="nil"/>
              <w:left w:val="nil"/>
              <w:bottom w:val="single" w:sz="4" w:space="0" w:color="808080"/>
            </w:tcBorders>
          </w:tcPr>
          <w:p w14:paraId="2BEB8D33" w14:textId="77777777" w:rsidR="00A45FCE" w:rsidRPr="000A4D0A" w:rsidRDefault="00A45FCE" w:rsidP="00D10F92">
            <w:pPr>
              <w:pStyle w:val="BodyTable"/>
              <w:jc w:val="center"/>
              <w:rPr>
                <w:rFonts w:ascii="Arial" w:hAnsi="Arial" w:cs="Arial"/>
                <w:snapToGrid w:val="0"/>
                <w:sz w:val="18"/>
                <w:szCs w:val="18"/>
                <w:lang w:val="en-GB"/>
              </w:rPr>
            </w:pPr>
            <w:r w:rsidRPr="000A4D0A">
              <w:rPr>
                <w:rFonts w:ascii="Arial" w:hAnsi="Arial" w:cs="Arial"/>
                <w:snapToGrid w:val="0"/>
                <w:sz w:val="18"/>
                <w:szCs w:val="18"/>
                <w:lang w:val="en-GB"/>
              </w:rPr>
              <w:t>Canada</w:t>
            </w:r>
          </w:p>
        </w:tc>
        <w:tc>
          <w:tcPr>
            <w:tcW w:w="421" w:type="pct"/>
            <w:tcBorders>
              <w:top w:val="nil"/>
              <w:left w:val="nil"/>
              <w:bottom w:val="single" w:sz="4" w:space="0" w:color="808080"/>
            </w:tcBorders>
          </w:tcPr>
          <w:p w14:paraId="0694B738" w14:textId="77777777" w:rsidR="00A45FCE" w:rsidRPr="000A4D0A" w:rsidRDefault="00A45FCE" w:rsidP="00D10F92">
            <w:pPr>
              <w:pStyle w:val="BodyTable"/>
              <w:jc w:val="center"/>
              <w:rPr>
                <w:rFonts w:ascii="Arial" w:hAnsi="Arial" w:cs="Arial"/>
                <w:snapToGrid w:val="0"/>
                <w:sz w:val="18"/>
                <w:szCs w:val="18"/>
                <w:lang w:val="en-GB"/>
              </w:rPr>
            </w:pPr>
            <w:r w:rsidRPr="000A4D0A">
              <w:rPr>
                <w:rFonts w:ascii="Arial" w:hAnsi="Arial" w:cs="Arial"/>
                <w:snapToGrid w:val="0"/>
                <w:sz w:val="18"/>
                <w:szCs w:val="18"/>
                <w:lang w:val="en-GB"/>
              </w:rPr>
              <w:t>USA</w:t>
            </w:r>
          </w:p>
        </w:tc>
        <w:tc>
          <w:tcPr>
            <w:tcW w:w="422" w:type="pct"/>
            <w:tcBorders>
              <w:top w:val="nil"/>
              <w:left w:val="nil"/>
              <w:bottom w:val="single" w:sz="4" w:space="0" w:color="808080"/>
            </w:tcBorders>
          </w:tcPr>
          <w:p w14:paraId="1245A315" w14:textId="77777777" w:rsidR="00A45FCE" w:rsidRPr="000A4D0A" w:rsidRDefault="00A45FCE" w:rsidP="00D10F92">
            <w:pPr>
              <w:pStyle w:val="BodyTable"/>
              <w:jc w:val="center"/>
              <w:rPr>
                <w:rFonts w:ascii="Arial" w:hAnsi="Arial" w:cs="Arial"/>
                <w:snapToGrid w:val="0"/>
                <w:sz w:val="18"/>
                <w:szCs w:val="18"/>
                <w:lang w:val="en-GB"/>
              </w:rPr>
            </w:pPr>
            <w:r w:rsidRPr="000A4D0A">
              <w:rPr>
                <w:rFonts w:ascii="Arial" w:hAnsi="Arial" w:cs="Arial"/>
                <w:snapToGrid w:val="0"/>
                <w:sz w:val="18"/>
                <w:szCs w:val="18"/>
                <w:lang w:val="en-GB"/>
              </w:rPr>
              <w:t>Catch</w:t>
            </w:r>
          </w:p>
        </w:tc>
        <w:tc>
          <w:tcPr>
            <w:tcW w:w="626" w:type="pct"/>
            <w:tcBorders>
              <w:top w:val="single" w:sz="4" w:space="0" w:color="808080"/>
              <w:bottom w:val="single" w:sz="4" w:space="0" w:color="808080"/>
            </w:tcBorders>
          </w:tcPr>
          <w:p w14:paraId="148E17E6" w14:textId="77777777" w:rsidR="00A45FCE" w:rsidRPr="000A4D0A" w:rsidRDefault="00A45FCE" w:rsidP="00D10F92">
            <w:pPr>
              <w:pStyle w:val="BodyTable"/>
              <w:jc w:val="center"/>
              <w:rPr>
                <w:rFonts w:ascii="Arial" w:hAnsi="Arial" w:cs="Arial"/>
                <w:snapToGrid w:val="0"/>
                <w:sz w:val="18"/>
                <w:szCs w:val="18"/>
                <w:lang w:val="en-GB"/>
              </w:rPr>
            </w:pPr>
            <w:r w:rsidRPr="000A4D0A">
              <w:rPr>
                <w:rFonts w:ascii="Arial" w:hAnsi="Arial" w:cs="Arial"/>
                <w:snapToGrid w:val="0"/>
                <w:sz w:val="18"/>
                <w:szCs w:val="18"/>
                <w:lang w:val="en-GB"/>
              </w:rPr>
              <w:t>Canadian</w:t>
            </w:r>
          </w:p>
        </w:tc>
        <w:tc>
          <w:tcPr>
            <w:tcW w:w="449" w:type="pct"/>
            <w:tcBorders>
              <w:top w:val="single" w:sz="4" w:space="0" w:color="808080"/>
              <w:bottom w:val="single" w:sz="4" w:space="0" w:color="808080"/>
            </w:tcBorders>
          </w:tcPr>
          <w:p w14:paraId="2A37A008" w14:textId="77777777" w:rsidR="00A45FCE" w:rsidRPr="000A4D0A" w:rsidRDefault="00A45FCE" w:rsidP="00D10F92">
            <w:pPr>
              <w:pStyle w:val="BodyTable"/>
              <w:jc w:val="center"/>
              <w:rPr>
                <w:rFonts w:ascii="Arial" w:hAnsi="Arial" w:cs="Arial"/>
                <w:snapToGrid w:val="0"/>
                <w:sz w:val="18"/>
                <w:szCs w:val="18"/>
                <w:vertAlign w:val="superscript"/>
                <w:lang w:val="en-GB"/>
              </w:rPr>
            </w:pPr>
            <w:r w:rsidRPr="000A4D0A">
              <w:rPr>
                <w:rFonts w:ascii="Arial" w:hAnsi="Arial" w:cs="Arial"/>
                <w:snapToGrid w:val="0"/>
                <w:sz w:val="18"/>
                <w:szCs w:val="18"/>
                <w:lang w:val="en-GB"/>
              </w:rPr>
              <w:t>USA</w:t>
            </w:r>
            <w:r w:rsidRPr="000A4D0A">
              <w:rPr>
                <w:rFonts w:ascii="Arial" w:hAnsi="Arial" w:cs="Arial"/>
                <w:snapToGrid w:val="0"/>
                <w:sz w:val="18"/>
                <w:szCs w:val="18"/>
                <w:vertAlign w:val="superscript"/>
                <w:lang w:val="en-GB"/>
              </w:rPr>
              <w:t>2</w:t>
            </w:r>
          </w:p>
        </w:tc>
      </w:tr>
      <w:tr w:rsidR="00A45FCE" w:rsidRPr="000A4D0A" w14:paraId="4E493B17" w14:textId="77777777" w:rsidTr="00251E40">
        <w:tc>
          <w:tcPr>
            <w:tcW w:w="344" w:type="pct"/>
            <w:tcBorders>
              <w:top w:val="single" w:sz="4" w:space="0" w:color="808080"/>
            </w:tcBorders>
          </w:tcPr>
          <w:p w14:paraId="1ACA3938"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1969</w:t>
            </w:r>
          </w:p>
        </w:tc>
        <w:tc>
          <w:tcPr>
            <w:tcW w:w="521" w:type="pct"/>
            <w:tcBorders>
              <w:top w:val="single" w:sz="4" w:space="0" w:color="808080"/>
            </w:tcBorders>
            <w:vAlign w:val="bottom"/>
          </w:tcPr>
          <w:p w14:paraId="5B01D01D" w14:textId="77777777" w:rsidR="00A45FCE" w:rsidRPr="000A4D0A" w:rsidRDefault="00A45FCE" w:rsidP="00B907E1">
            <w:pPr>
              <w:jc w:val="right"/>
              <w:rPr>
                <w:rFonts w:cs="Arial"/>
                <w:sz w:val="18"/>
                <w:szCs w:val="18"/>
              </w:rPr>
            </w:pPr>
            <w:r w:rsidRPr="000A4D0A">
              <w:rPr>
                <w:rFonts w:cs="Arial"/>
                <w:sz w:val="18"/>
                <w:szCs w:val="18"/>
              </w:rPr>
              <w:t>3941</w:t>
            </w:r>
          </w:p>
        </w:tc>
        <w:tc>
          <w:tcPr>
            <w:tcW w:w="345" w:type="pct"/>
            <w:tcBorders>
              <w:top w:val="single" w:sz="4" w:space="0" w:color="808080"/>
            </w:tcBorders>
            <w:vAlign w:val="bottom"/>
          </w:tcPr>
          <w:p w14:paraId="6F99E045" w14:textId="77777777" w:rsidR="00A45FCE" w:rsidRPr="000A4D0A" w:rsidRDefault="00A45FCE" w:rsidP="00B907E1">
            <w:pPr>
              <w:jc w:val="right"/>
              <w:rPr>
                <w:rFonts w:cs="Arial"/>
                <w:sz w:val="18"/>
                <w:szCs w:val="18"/>
              </w:rPr>
            </w:pPr>
            <w:r w:rsidRPr="000A4D0A">
              <w:rPr>
                <w:rFonts w:cs="Arial"/>
                <w:sz w:val="18"/>
                <w:szCs w:val="18"/>
              </w:rPr>
              <w:t>6624</w:t>
            </w:r>
          </w:p>
        </w:tc>
        <w:tc>
          <w:tcPr>
            <w:tcW w:w="460" w:type="pct"/>
            <w:tcBorders>
              <w:top w:val="single" w:sz="4" w:space="0" w:color="808080"/>
            </w:tcBorders>
            <w:vAlign w:val="bottom"/>
          </w:tcPr>
          <w:p w14:paraId="7D3D9AF1" w14:textId="77777777" w:rsidR="00A45FCE" w:rsidRPr="000A4D0A" w:rsidRDefault="00A45FCE" w:rsidP="00B907E1">
            <w:pPr>
              <w:jc w:val="right"/>
              <w:rPr>
                <w:rFonts w:cs="Arial"/>
                <w:sz w:val="18"/>
                <w:szCs w:val="18"/>
              </w:rPr>
            </w:pPr>
            <w:r w:rsidRPr="000A4D0A">
              <w:rPr>
                <w:rFonts w:cs="Arial"/>
                <w:sz w:val="18"/>
                <w:szCs w:val="18"/>
              </w:rPr>
              <w:t>695</w:t>
            </w:r>
          </w:p>
        </w:tc>
        <w:tc>
          <w:tcPr>
            <w:tcW w:w="444" w:type="pct"/>
            <w:tcBorders>
              <w:top w:val="single" w:sz="4" w:space="0" w:color="808080"/>
            </w:tcBorders>
            <w:vAlign w:val="center"/>
          </w:tcPr>
          <w:p w14:paraId="7D1CE852" w14:textId="77777777" w:rsidR="00A45FCE" w:rsidRPr="000A4D0A" w:rsidRDefault="00A45FCE" w:rsidP="00B907E1">
            <w:pPr>
              <w:jc w:val="right"/>
              <w:rPr>
                <w:rFonts w:cs="Arial"/>
                <w:sz w:val="18"/>
                <w:szCs w:val="18"/>
              </w:rPr>
            </w:pPr>
            <w:r w:rsidRPr="000A4D0A">
              <w:rPr>
                <w:rFonts w:cs="Arial"/>
                <w:sz w:val="18"/>
                <w:szCs w:val="18"/>
              </w:rPr>
              <w:t>123</w:t>
            </w:r>
          </w:p>
        </w:tc>
        <w:tc>
          <w:tcPr>
            <w:tcW w:w="447" w:type="pct"/>
            <w:tcBorders>
              <w:top w:val="single" w:sz="4" w:space="0" w:color="808080"/>
            </w:tcBorders>
            <w:vAlign w:val="center"/>
          </w:tcPr>
          <w:p w14:paraId="59099510" w14:textId="3FE53694" w:rsidR="00A45FCE" w:rsidRPr="000A4D0A" w:rsidRDefault="00A45FCE" w:rsidP="00B907E1">
            <w:pPr>
              <w:pStyle w:val="BodyTable"/>
              <w:tabs>
                <w:tab w:val="decimal" w:pos="594"/>
              </w:tabs>
              <w:jc w:val="both"/>
              <w:rPr>
                <w:rFonts w:ascii="Arial" w:hAnsi="Arial" w:cs="Arial"/>
                <w:snapToGrid w:val="0"/>
                <w:sz w:val="18"/>
                <w:szCs w:val="18"/>
              </w:rPr>
            </w:pPr>
            <w:r>
              <w:rPr>
                <w:rFonts w:cs="Arial"/>
                <w:sz w:val="18"/>
                <w:szCs w:val="18"/>
              </w:rPr>
              <w:t>-</w:t>
            </w:r>
          </w:p>
        </w:tc>
        <w:tc>
          <w:tcPr>
            <w:tcW w:w="521" w:type="pct"/>
            <w:tcBorders>
              <w:top w:val="single" w:sz="4" w:space="0" w:color="808080"/>
              <w:left w:val="nil"/>
            </w:tcBorders>
            <w:vAlign w:val="bottom"/>
          </w:tcPr>
          <w:p w14:paraId="5AE9A8D2" w14:textId="77777777" w:rsidR="00A45FCE" w:rsidRPr="000A4D0A" w:rsidRDefault="00A45FCE" w:rsidP="00B907E1">
            <w:pPr>
              <w:jc w:val="right"/>
              <w:rPr>
                <w:rFonts w:cs="Arial"/>
                <w:sz w:val="18"/>
                <w:szCs w:val="18"/>
              </w:rPr>
            </w:pPr>
            <w:r w:rsidRPr="000A4D0A">
              <w:rPr>
                <w:rFonts w:cs="Arial"/>
                <w:sz w:val="18"/>
                <w:szCs w:val="18"/>
              </w:rPr>
              <w:t>4064</w:t>
            </w:r>
          </w:p>
        </w:tc>
        <w:tc>
          <w:tcPr>
            <w:tcW w:w="421" w:type="pct"/>
            <w:tcBorders>
              <w:top w:val="single" w:sz="4" w:space="0" w:color="808080"/>
              <w:left w:val="nil"/>
            </w:tcBorders>
            <w:vAlign w:val="bottom"/>
          </w:tcPr>
          <w:p w14:paraId="50FE5DE0" w14:textId="77777777" w:rsidR="00A45FCE" w:rsidRPr="000A4D0A" w:rsidRDefault="00A45FCE" w:rsidP="00B907E1">
            <w:pPr>
              <w:jc w:val="right"/>
              <w:rPr>
                <w:rFonts w:cs="Arial"/>
                <w:sz w:val="18"/>
                <w:szCs w:val="18"/>
              </w:rPr>
            </w:pPr>
            <w:r w:rsidRPr="000A4D0A">
              <w:rPr>
                <w:rFonts w:cs="Arial"/>
                <w:sz w:val="18"/>
                <w:szCs w:val="18"/>
              </w:rPr>
              <w:t>6624</w:t>
            </w:r>
          </w:p>
        </w:tc>
        <w:tc>
          <w:tcPr>
            <w:tcW w:w="422" w:type="pct"/>
            <w:tcBorders>
              <w:top w:val="single" w:sz="4" w:space="0" w:color="808080"/>
              <w:left w:val="nil"/>
            </w:tcBorders>
            <w:vAlign w:val="bottom"/>
          </w:tcPr>
          <w:p w14:paraId="49642F32" w14:textId="77777777" w:rsidR="00A45FCE" w:rsidRPr="000A4D0A" w:rsidRDefault="00A45FCE" w:rsidP="00B907E1">
            <w:pPr>
              <w:jc w:val="right"/>
              <w:rPr>
                <w:rFonts w:cs="Arial"/>
                <w:sz w:val="18"/>
                <w:szCs w:val="18"/>
              </w:rPr>
            </w:pPr>
            <w:r w:rsidRPr="000A4D0A">
              <w:rPr>
                <w:rFonts w:cs="Arial"/>
                <w:sz w:val="18"/>
                <w:szCs w:val="18"/>
              </w:rPr>
              <w:t>11382</w:t>
            </w:r>
          </w:p>
        </w:tc>
        <w:tc>
          <w:tcPr>
            <w:tcW w:w="626" w:type="pct"/>
            <w:tcBorders>
              <w:top w:val="single" w:sz="4" w:space="0" w:color="808080"/>
            </w:tcBorders>
            <w:vAlign w:val="center"/>
          </w:tcPr>
          <w:p w14:paraId="23735C52" w14:textId="411F86F9"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tcBorders>
              <w:top w:val="single" w:sz="4" w:space="0" w:color="808080"/>
            </w:tcBorders>
            <w:vAlign w:val="center"/>
          </w:tcPr>
          <w:p w14:paraId="1BA97063" w14:textId="07532F58"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7C13828C" w14:textId="77777777" w:rsidTr="00251E40">
        <w:tc>
          <w:tcPr>
            <w:tcW w:w="344" w:type="pct"/>
          </w:tcPr>
          <w:p w14:paraId="6A6CB2E0"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1970</w:t>
            </w:r>
          </w:p>
        </w:tc>
        <w:tc>
          <w:tcPr>
            <w:tcW w:w="521" w:type="pct"/>
            <w:vAlign w:val="bottom"/>
          </w:tcPr>
          <w:p w14:paraId="67172D30" w14:textId="77777777" w:rsidR="00A45FCE" w:rsidRPr="000A4D0A" w:rsidRDefault="00A45FCE" w:rsidP="00B907E1">
            <w:pPr>
              <w:jc w:val="right"/>
              <w:rPr>
                <w:rFonts w:cs="Arial"/>
                <w:sz w:val="18"/>
                <w:szCs w:val="18"/>
              </w:rPr>
            </w:pPr>
            <w:r w:rsidRPr="000A4D0A">
              <w:rPr>
                <w:rFonts w:cs="Arial"/>
                <w:sz w:val="18"/>
                <w:szCs w:val="18"/>
              </w:rPr>
              <w:t>1970</w:t>
            </w:r>
          </w:p>
        </w:tc>
        <w:tc>
          <w:tcPr>
            <w:tcW w:w="345" w:type="pct"/>
            <w:vAlign w:val="bottom"/>
          </w:tcPr>
          <w:p w14:paraId="7F2D8744" w14:textId="77777777" w:rsidR="00A45FCE" w:rsidRPr="000A4D0A" w:rsidRDefault="00A45FCE" w:rsidP="00B907E1">
            <w:pPr>
              <w:jc w:val="right"/>
              <w:rPr>
                <w:rFonts w:cs="Arial"/>
                <w:sz w:val="18"/>
                <w:szCs w:val="18"/>
              </w:rPr>
            </w:pPr>
            <w:r w:rsidRPr="000A4D0A">
              <w:rPr>
                <w:rFonts w:cs="Arial"/>
                <w:sz w:val="18"/>
                <w:szCs w:val="18"/>
              </w:rPr>
              <w:t>3154</w:t>
            </w:r>
          </w:p>
        </w:tc>
        <w:tc>
          <w:tcPr>
            <w:tcW w:w="460" w:type="pct"/>
            <w:vAlign w:val="bottom"/>
          </w:tcPr>
          <w:p w14:paraId="10AB2D13" w14:textId="77777777" w:rsidR="00A45FCE" w:rsidRPr="000A4D0A" w:rsidRDefault="00A45FCE" w:rsidP="00B907E1">
            <w:pPr>
              <w:jc w:val="right"/>
              <w:rPr>
                <w:rFonts w:cs="Arial"/>
                <w:sz w:val="18"/>
                <w:szCs w:val="18"/>
              </w:rPr>
            </w:pPr>
            <w:r w:rsidRPr="000A4D0A">
              <w:rPr>
                <w:rFonts w:cs="Arial"/>
                <w:sz w:val="18"/>
                <w:szCs w:val="18"/>
              </w:rPr>
              <w:t>357</w:t>
            </w:r>
          </w:p>
        </w:tc>
        <w:tc>
          <w:tcPr>
            <w:tcW w:w="444" w:type="pct"/>
            <w:vAlign w:val="center"/>
          </w:tcPr>
          <w:p w14:paraId="4725D78D" w14:textId="77777777" w:rsidR="00A45FCE" w:rsidRPr="000A4D0A" w:rsidRDefault="00A45FCE" w:rsidP="00B907E1">
            <w:pPr>
              <w:jc w:val="right"/>
              <w:rPr>
                <w:rFonts w:cs="Arial"/>
                <w:sz w:val="18"/>
                <w:szCs w:val="18"/>
              </w:rPr>
            </w:pPr>
            <w:r w:rsidRPr="000A4D0A">
              <w:rPr>
                <w:rFonts w:cs="Arial"/>
                <w:sz w:val="18"/>
                <w:szCs w:val="18"/>
              </w:rPr>
              <w:t>116</w:t>
            </w:r>
          </w:p>
        </w:tc>
        <w:tc>
          <w:tcPr>
            <w:tcW w:w="447" w:type="pct"/>
            <w:vAlign w:val="center"/>
          </w:tcPr>
          <w:p w14:paraId="11CB08E1" w14:textId="576BB2B7" w:rsidR="00A45FCE" w:rsidRPr="000A4D0A" w:rsidRDefault="00A45FCE" w:rsidP="00B907E1">
            <w:pPr>
              <w:pStyle w:val="BodyTable"/>
              <w:tabs>
                <w:tab w:val="decimal" w:pos="594"/>
              </w:tabs>
              <w:jc w:val="both"/>
              <w:rPr>
                <w:rFonts w:ascii="Arial" w:hAnsi="Arial" w:cs="Arial"/>
                <w:snapToGrid w:val="0"/>
                <w:sz w:val="18"/>
                <w:szCs w:val="18"/>
              </w:rPr>
            </w:pPr>
            <w:r>
              <w:rPr>
                <w:rFonts w:cs="Arial"/>
                <w:sz w:val="18"/>
                <w:szCs w:val="18"/>
              </w:rPr>
              <w:t>-</w:t>
            </w:r>
          </w:p>
        </w:tc>
        <w:tc>
          <w:tcPr>
            <w:tcW w:w="521" w:type="pct"/>
            <w:tcBorders>
              <w:left w:val="nil"/>
            </w:tcBorders>
            <w:vAlign w:val="bottom"/>
          </w:tcPr>
          <w:p w14:paraId="3319E2AE" w14:textId="77777777" w:rsidR="00A45FCE" w:rsidRPr="000A4D0A" w:rsidRDefault="00A45FCE" w:rsidP="00B907E1">
            <w:pPr>
              <w:jc w:val="right"/>
              <w:rPr>
                <w:rFonts w:cs="Arial"/>
                <w:sz w:val="18"/>
                <w:szCs w:val="18"/>
              </w:rPr>
            </w:pPr>
            <w:r w:rsidRPr="000A4D0A">
              <w:rPr>
                <w:rFonts w:cs="Arial"/>
                <w:sz w:val="18"/>
                <w:szCs w:val="18"/>
              </w:rPr>
              <w:t>2086</w:t>
            </w:r>
          </w:p>
        </w:tc>
        <w:tc>
          <w:tcPr>
            <w:tcW w:w="421" w:type="pct"/>
            <w:tcBorders>
              <w:left w:val="nil"/>
            </w:tcBorders>
            <w:vAlign w:val="bottom"/>
          </w:tcPr>
          <w:p w14:paraId="031A063B" w14:textId="77777777" w:rsidR="00A45FCE" w:rsidRPr="000A4D0A" w:rsidRDefault="00A45FCE" w:rsidP="00B907E1">
            <w:pPr>
              <w:jc w:val="right"/>
              <w:rPr>
                <w:rFonts w:cs="Arial"/>
                <w:sz w:val="18"/>
                <w:szCs w:val="18"/>
              </w:rPr>
            </w:pPr>
            <w:r w:rsidRPr="000A4D0A">
              <w:rPr>
                <w:rFonts w:cs="Arial"/>
                <w:sz w:val="18"/>
                <w:szCs w:val="18"/>
              </w:rPr>
              <w:t>3154</w:t>
            </w:r>
          </w:p>
        </w:tc>
        <w:tc>
          <w:tcPr>
            <w:tcW w:w="422" w:type="pct"/>
            <w:tcBorders>
              <w:left w:val="nil"/>
            </w:tcBorders>
            <w:vAlign w:val="bottom"/>
          </w:tcPr>
          <w:p w14:paraId="186DB0D2" w14:textId="77777777" w:rsidR="00A45FCE" w:rsidRPr="000A4D0A" w:rsidRDefault="00A45FCE" w:rsidP="00B907E1">
            <w:pPr>
              <w:jc w:val="right"/>
              <w:rPr>
                <w:rFonts w:cs="Arial"/>
                <w:sz w:val="18"/>
                <w:szCs w:val="18"/>
              </w:rPr>
            </w:pPr>
            <w:r w:rsidRPr="000A4D0A">
              <w:rPr>
                <w:rFonts w:cs="Arial"/>
                <w:sz w:val="18"/>
                <w:szCs w:val="18"/>
              </w:rPr>
              <w:t>5597</w:t>
            </w:r>
          </w:p>
        </w:tc>
        <w:tc>
          <w:tcPr>
            <w:tcW w:w="626" w:type="pct"/>
            <w:vAlign w:val="center"/>
          </w:tcPr>
          <w:p w14:paraId="43252249" w14:textId="7189D945"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02A12BA1" w14:textId="1D4BF639"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2F36E5B2" w14:textId="77777777" w:rsidTr="00251E40">
        <w:tc>
          <w:tcPr>
            <w:tcW w:w="344" w:type="pct"/>
          </w:tcPr>
          <w:p w14:paraId="13842482"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1971</w:t>
            </w:r>
          </w:p>
        </w:tc>
        <w:tc>
          <w:tcPr>
            <w:tcW w:w="521" w:type="pct"/>
            <w:vAlign w:val="bottom"/>
          </w:tcPr>
          <w:p w14:paraId="4F794C25" w14:textId="77777777" w:rsidR="00A45FCE" w:rsidRPr="000A4D0A" w:rsidRDefault="00A45FCE" w:rsidP="00B907E1">
            <w:pPr>
              <w:jc w:val="right"/>
              <w:rPr>
                <w:rFonts w:cs="Arial"/>
                <w:sz w:val="18"/>
                <w:szCs w:val="18"/>
              </w:rPr>
            </w:pPr>
            <w:r w:rsidRPr="000A4D0A">
              <w:rPr>
                <w:rFonts w:cs="Arial"/>
                <w:sz w:val="18"/>
                <w:szCs w:val="18"/>
              </w:rPr>
              <w:t>1610</w:t>
            </w:r>
          </w:p>
        </w:tc>
        <w:tc>
          <w:tcPr>
            <w:tcW w:w="345" w:type="pct"/>
            <w:vAlign w:val="bottom"/>
          </w:tcPr>
          <w:p w14:paraId="7B6AF4C4" w14:textId="77777777" w:rsidR="00A45FCE" w:rsidRPr="000A4D0A" w:rsidRDefault="00A45FCE" w:rsidP="00B907E1">
            <w:pPr>
              <w:jc w:val="right"/>
              <w:rPr>
                <w:rFonts w:cs="Arial"/>
                <w:sz w:val="18"/>
                <w:szCs w:val="18"/>
              </w:rPr>
            </w:pPr>
            <w:r w:rsidRPr="000A4D0A">
              <w:rPr>
                <w:rFonts w:cs="Arial"/>
                <w:sz w:val="18"/>
                <w:szCs w:val="18"/>
              </w:rPr>
              <w:t>3533</w:t>
            </w:r>
          </w:p>
        </w:tc>
        <w:tc>
          <w:tcPr>
            <w:tcW w:w="460" w:type="pct"/>
            <w:vAlign w:val="bottom"/>
          </w:tcPr>
          <w:p w14:paraId="513CEE6D" w14:textId="77777777" w:rsidR="00A45FCE" w:rsidRPr="000A4D0A" w:rsidRDefault="00A45FCE" w:rsidP="00B907E1">
            <w:pPr>
              <w:jc w:val="right"/>
              <w:rPr>
                <w:rFonts w:cs="Arial"/>
                <w:sz w:val="18"/>
                <w:szCs w:val="18"/>
              </w:rPr>
            </w:pPr>
            <w:r w:rsidRPr="000A4D0A">
              <w:rPr>
                <w:rFonts w:cs="Arial"/>
                <w:sz w:val="18"/>
                <w:szCs w:val="18"/>
              </w:rPr>
              <w:t>770</w:t>
            </w:r>
          </w:p>
        </w:tc>
        <w:tc>
          <w:tcPr>
            <w:tcW w:w="444" w:type="pct"/>
            <w:vAlign w:val="center"/>
          </w:tcPr>
          <w:p w14:paraId="1FD71004" w14:textId="77777777" w:rsidR="00A45FCE" w:rsidRPr="000A4D0A" w:rsidRDefault="00A45FCE" w:rsidP="00B907E1">
            <w:pPr>
              <w:jc w:val="right"/>
              <w:rPr>
                <w:rFonts w:cs="Arial"/>
                <w:sz w:val="18"/>
                <w:szCs w:val="18"/>
              </w:rPr>
            </w:pPr>
            <w:r w:rsidRPr="000A4D0A">
              <w:rPr>
                <w:rFonts w:cs="Arial"/>
                <w:sz w:val="18"/>
                <w:szCs w:val="18"/>
              </w:rPr>
              <w:t>111</w:t>
            </w:r>
          </w:p>
        </w:tc>
        <w:tc>
          <w:tcPr>
            <w:tcW w:w="447" w:type="pct"/>
            <w:vAlign w:val="center"/>
          </w:tcPr>
          <w:p w14:paraId="188E3DC0" w14:textId="59B40659" w:rsidR="00A45FCE" w:rsidRPr="000A4D0A" w:rsidRDefault="00A45FCE" w:rsidP="00B907E1">
            <w:pPr>
              <w:pStyle w:val="BodyTable"/>
              <w:tabs>
                <w:tab w:val="decimal" w:pos="594"/>
              </w:tabs>
              <w:jc w:val="both"/>
              <w:rPr>
                <w:rFonts w:ascii="Arial" w:hAnsi="Arial" w:cs="Arial"/>
                <w:snapToGrid w:val="0"/>
                <w:sz w:val="18"/>
                <w:szCs w:val="18"/>
              </w:rPr>
            </w:pPr>
            <w:r>
              <w:rPr>
                <w:rFonts w:cs="Arial"/>
                <w:sz w:val="18"/>
                <w:szCs w:val="18"/>
              </w:rPr>
              <w:t>-</w:t>
            </w:r>
          </w:p>
        </w:tc>
        <w:tc>
          <w:tcPr>
            <w:tcW w:w="521" w:type="pct"/>
            <w:tcBorders>
              <w:left w:val="nil"/>
            </w:tcBorders>
            <w:vAlign w:val="bottom"/>
          </w:tcPr>
          <w:p w14:paraId="70D025D9" w14:textId="77777777" w:rsidR="00A45FCE" w:rsidRPr="000A4D0A" w:rsidRDefault="00A45FCE" w:rsidP="00B907E1">
            <w:pPr>
              <w:jc w:val="right"/>
              <w:rPr>
                <w:rFonts w:cs="Arial"/>
                <w:sz w:val="18"/>
                <w:szCs w:val="18"/>
              </w:rPr>
            </w:pPr>
            <w:r w:rsidRPr="000A4D0A">
              <w:rPr>
                <w:rFonts w:cs="Arial"/>
                <w:sz w:val="18"/>
                <w:szCs w:val="18"/>
              </w:rPr>
              <w:t>1721</w:t>
            </w:r>
          </w:p>
        </w:tc>
        <w:tc>
          <w:tcPr>
            <w:tcW w:w="421" w:type="pct"/>
            <w:tcBorders>
              <w:left w:val="nil"/>
            </w:tcBorders>
            <w:vAlign w:val="bottom"/>
          </w:tcPr>
          <w:p w14:paraId="7C48F50F" w14:textId="77777777" w:rsidR="00A45FCE" w:rsidRPr="000A4D0A" w:rsidRDefault="00A45FCE" w:rsidP="00B907E1">
            <w:pPr>
              <w:jc w:val="right"/>
              <w:rPr>
                <w:rFonts w:cs="Arial"/>
                <w:sz w:val="18"/>
                <w:szCs w:val="18"/>
              </w:rPr>
            </w:pPr>
            <w:r w:rsidRPr="000A4D0A">
              <w:rPr>
                <w:rFonts w:cs="Arial"/>
                <w:sz w:val="18"/>
                <w:szCs w:val="18"/>
              </w:rPr>
              <w:t>3533</w:t>
            </w:r>
          </w:p>
        </w:tc>
        <w:tc>
          <w:tcPr>
            <w:tcW w:w="422" w:type="pct"/>
            <w:tcBorders>
              <w:left w:val="nil"/>
            </w:tcBorders>
            <w:vAlign w:val="bottom"/>
          </w:tcPr>
          <w:p w14:paraId="15EE2AC6" w14:textId="77777777" w:rsidR="00A45FCE" w:rsidRPr="000A4D0A" w:rsidRDefault="00A45FCE" w:rsidP="00B907E1">
            <w:pPr>
              <w:jc w:val="right"/>
              <w:rPr>
                <w:rFonts w:cs="Arial"/>
                <w:sz w:val="18"/>
                <w:szCs w:val="18"/>
              </w:rPr>
            </w:pPr>
            <w:r w:rsidRPr="000A4D0A">
              <w:rPr>
                <w:rFonts w:cs="Arial"/>
                <w:sz w:val="18"/>
                <w:szCs w:val="18"/>
              </w:rPr>
              <w:t>6024</w:t>
            </w:r>
          </w:p>
        </w:tc>
        <w:tc>
          <w:tcPr>
            <w:tcW w:w="626" w:type="pct"/>
            <w:vAlign w:val="center"/>
          </w:tcPr>
          <w:p w14:paraId="6CEBBE2D" w14:textId="5061229A"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2AEBB2CB" w14:textId="0631A57A"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4F678323" w14:textId="77777777" w:rsidTr="00251E40">
        <w:tc>
          <w:tcPr>
            <w:tcW w:w="344" w:type="pct"/>
          </w:tcPr>
          <w:p w14:paraId="6816B03C"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1972</w:t>
            </w:r>
          </w:p>
        </w:tc>
        <w:tc>
          <w:tcPr>
            <w:tcW w:w="521" w:type="pct"/>
            <w:vAlign w:val="bottom"/>
          </w:tcPr>
          <w:p w14:paraId="4973CE14" w14:textId="77777777" w:rsidR="00A45FCE" w:rsidRPr="000A4D0A" w:rsidRDefault="00A45FCE" w:rsidP="00B907E1">
            <w:pPr>
              <w:jc w:val="right"/>
              <w:rPr>
                <w:rFonts w:cs="Arial"/>
                <w:sz w:val="18"/>
                <w:szCs w:val="18"/>
              </w:rPr>
            </w:pPr>
            <w:r w:rsidRPr="000A4D0A">
              <w:rPr>
                <w:rFonts w:cs="Arial"/>
                <w:sz w:val="18"/>
                <w:szCs w:val="18"/>
              </w:rPr>
              <w:t>609</w:t>
            </w:r>
          </w:p>
        </w:tc>
        <w:tc>
          <w:tcPr>
            <w:tcW w:w="345" w:type="pct"/>
            <w:vAlign w:val="bottom"/>
          </w:tcPr>
          <w:p w14:paraId="7AB5BEC3" w14:textId="77777777" w:rsidR="00A45FCE" w:rsidRPr="000A4D0A" w:rsidRDefault="00A45FCE" w:rsidP="00B907E1">
            <w:pPr>
              <w:jc w:val="right"/>
              <w:rPr>
                <w:rFonts w:cs="Arial"/>
                <w:sz w:val="18"/>
                <w:szCs w:val="18"/>
              </w:rPr>
            </w:pPr>
            <w:r w:rsidRPr="000A4D0A">
              <w:rPr>
                <w:rFonts w:cs="Arial"/>
                <w:sz w:val="18"/>
                <w:szCs w:val="18"/>
              </w:rPr>
              <w:t>1551</w:t>
            </w:r>
          </w:p>
        </w:tc>
        <w:tc>
          <w:tcPr>
            <w:tcW w:w="460" w:type="pct"/>
            <w:vAlign w:val="bottom"/>
          </w:tcPr>
          <w:p w14:paraId="29643574" w14:textId="77777777" w:rsidR="00A45FCE" w:rsidRPr="000A4D0A" w:rsidRDefault="00A45FCE" w:rsidP="00B907E1">
            <w:pPr>
              <w:jc w:val="right"/>
              <w:rPr>
                <w:rFonts w:cs="Arial"/>
                <w:sz w:val="18"/>
                <w:szCs w:val="18"/>
              </w:rPr>
            </w:pPr>
            <w:r w:rsidRPr="000A4D0A">
              <w:rPr>
                <w:rFonts w:cs="Arial"/>
                <w:sz w:val="18"/>
                <w:szCs w:val="18"/>
              </w:rPr>
              <w:t>502</w:t>
            </w:r>
          </w:p>
        </w:tc>
        <w:tc>
          <w:tcPr>
            <w:tcW w:w="444" w:type="pct"/>
            <w:vAlign w:val="bottom"/>
          </w:tcPr>
          <w:p w14:paraId="75181960" w14:textId="77777777" w:rsidR="00A45FCE" w:rsidRPr="000A4D0A" w:rsidRDefault="00A45FCE" w:rsidP="00B907E1">
            <w:pPr>
              <w:jc w:val="right"/>
              <w:rPr>
                <w:rFonts w:cs="Arial"/>
                <w:sz w:val="18"/>
                <w:szCs w:val="18"/>
              </w:rPr>
            </w:pPr>
            <w:r w:rsidRPr="000A4D0A">
              <w:rPr>
                <w:rFonts w:cs="Arial"/>
                <w:sz w:val="18"/>
                <w:szCs w:val="18"/>
              </w:rPr>
              <w:t>133</w:t>
            </w:r>
          </w:p>
        </w:tc>
        <w:tc>
          <w:tcPr>
            <w:tcW w:w="447" w:type="pct"/>
            <w:vAlign w:val="center"/>
          </w:tcPr>
          <w:p w14:paraId="38925EC1" w14:textId="6A646570" w:rsidR="00A45FCE" w:rsidRPr="000A4D0A" w:rsidRDefault="00A45FCE" w:rsidP="00B907E1">
            <w:pPr>
              <w:pStyle w:val="BodyTable"/>
              <w:tabs>
                <w:tab w:val="decimal" w:pos="594"/>
              </w:tabs>
              <w:jc w:val="both"/>
              <w:rPr>
                <w:rFonts w:ascii="Arial" w:hAnsi="Arial" w:cs="Arial"/>
                <w:snapToGrid w:val="0"/>
                <w:sz w:val="18"/>
                <w:szCs w:val="18"/>
              </w:rPr>
            </w:pPr>
            <w:r>
              <w:rPr>
                <w:rFonts w:cs="Arial"/>
                <w:sz w:val="18"/>
                <w:szCs w:val="18"/>
              </w:rPr>
              <w:t>-</w:t>
            </w:r>
          </w:p>
        </w:tc>
        <w:tc>
          <w:tcPr>
            <w:tcW w:w="521" w:type="pct"/>
            <w:tcBorders>
              <w:left w:val="nil"/>
            </w:tcBorders>
            <w:vAlign w:val="bottom"/>
          </w:tcPr>
          <w:p w14:paraId="4572A967" w14:textId="77777777" w:rsidR="00A45FCE" w:rsidRPr="000A4D0A" w:rsidRDefault="00A45FCE" w:rsidP="00B907E1">
            <w:pPr>
              <w:jc w:val="right"/>
              <w:rPr>
                <w:rFonts w:cs="Arial"/>
                <w:sz w:val="18"/>
                <w:szCs w:val="18"/>
              </w:rPr>
            </w:pPr>
            <w:r w:rsidRPr="000A4D0A">
              <w:rPr>
                <w:rFonts w:cs="Arial"/>
                <w:sz w:val="18"/>
                <w:szCs w:val="18"/>
              </w:rPr>
              <w:t>742</w:t>
            </w:r>
          </w:p>
        </w:tc>
        <w:tc>
          <w:tcPr>
            <w:tcW w:w="421" w:type="pct"/>
            <w:tcBorders>
              <w:left w:val="nil"/>
            </w:tcBorders>
            <w:vAlign w:val="bottom"/>
          </w:tcPr>
          <w:p w14:paraId="5AD9B958" w14:textId="77777777" w:rsidR="00A45FCE" w:rsidRPr="000A4D0A" w:rsidRDefault="00A45FCE" w:rsidP="00B907E1">
            <w:pPr>
              <w:jc w:val="right"/>
              <w:rPr>
                <w:rFonts w:cs="Arial"/>
                <w:sz w:val="18"/>
                <w:szCs w:val="18"/>
              </w:rPr>
            </w:pPr>
            <w:r w:rsidRPr="000A4D0A">
              <w:rPr>
                <w:rFonts w:cs="Arial"/>
                <w:sz w:val="18"/>
                <w:szCs w:val="18"/>
              </w:rPr>
              <w:t>1551</w:t>
            </w:r>
          </w:p>
        </w:tc>
        <w:tc>
          <w:tcPr>
            <w:tcW w:w="422" w:type="pct"/>
            <w:tcBorders>
              <w:left w:val="nil"/>
            </w:tcBorders>
            <w:vAlign w:val="bottom"/>
          </w:tcPr>
          <w:p w14:paraId="6DA85881" w14:textId="77777777" w:rsidR="00A45FCE" w:rsidRPr="000A4D0A" w:rsidRDefault="00A45FCE" w:rsidP="00B907E1">
            <w:pPr>
              <w:jc w:val="right"/>
              <w:rPr>
                <w:rFonts w:cs="Arial"/>
                <w:sz w:val="18"/>
                <w:szCs w:val="18"/>
              </w:rPr>
            </w:pPr>
            <w:r w:rsidRPr="000A4D0A">
              <w:rPr>
                <w:rFonts w:cs="Arial"/>
                <w:sz w:val="18"/>
                <w:szCs w:val="18"/>
              </w:rPr>
              <w:t>2795</w:t>
            </w:r>
          </w:p>
        </w:tc>
        <w:tc>
          <w:tcPr>
            <w:tcW w:w="626" w:type="pct"/>
            <w:vAlign w:val="center"/>
          </w:tcPr>
          <w:p w14:paraId="6E585083" w14:textId="39795592"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4D1590F9" w14:textId="39A5F8B6"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5186FED4" w14:textId="77777777" w:rsidTr="00251E40">
        <w:tc>
          <w:tcPr>
            <w:tcW w:w="344" w:type="pct"/>
          </w:tcPr>
          <w:p w14:paraId="511EB805"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1973</w:t>
            </w:r>
          </w:p>
        </w:tc>
        <w:tc>
          <w:tcPr>
            <w:tcW w:w="521" w:type="pct"/>
            <w:vAlign w:val="bottom"/>
          </w:tcPr>
          <w:p w14:paraId="22867DA5" w14:textId="77777777" w:rsidR="00A45FCE" w:rsidRPr="000A4D0A" w:rsidRDefault="00A45FCE" w:rsidP="00B907E1">
            <w:pPr>
              <w:jc w:val="right"/>
              <w:rPr>
                <w:rFonts w:cs="Arial"/>
                <w:sz w:val="18"/>
                <w:szCs w:val="18"/>
              </w:rPr>
            </w:pPr>
            <w:r w:rsidRPr="000A4D0A">
              <w:rPr>
                <w:rFonts w:cs="Arial"/>
                <w:sz w:val="18"/>
                <w:szCs w:val="18"/>
              </w:rPr>
              <w:t>1565</w:t>
            </w:r>
          </w:p>
        </w:tc>
        <w:tc>
          <w:tcPr>
            <w:tcW w:w="345" w:type="pct"/>
            <w:vAlign w:val="bottom"/>
          </w:tcPr>
          <w:p w14:paraId="1C8EF703" w14:textId="77777777" w:rsidR="00A45FCE" w:rsidRPr="000A4D0A" w:rsidRDefault="00A45FCE" w:rsidP="00B907E1">
            <w:pPr>
              <w:jc w:val="right"/>
              <w:rPr>
                <w:rFonts w:cs="Arial"/>
                <w:sz w:val="18"/>
                <w:szCs w:val="18"/>
              </w:rPr>
            </w:pPr>
            <w:r w:rsidRPr="000A4D0A">
              <w:rPr>
                <w:rFonts w:cs="Arial"/>
                <w:sz w:val="18"/>
                <w:szCs w:val="18"/>
              </w:rPr>
              <w:t>1397</w:t>
            </w:r>
          </w:p>
        </w:tc>
        <w:tc>
          <w:tcPr>
            <w:tcW w:w="460" w:type="pct"/>
            <w:vAlign w:val="bottom"/>
          </w:tcPr>
          <w:p w14:paraId="33A7004A" w14:textId="77777777" w:rsidR="00A45FCE" w:rsidRPr="000A4D0A" w:rsidRDefault="00A45FCE" w:rsidP="00B907E1">
            <w:pPr>
              <w:jc w:val="right"/>
              <w:rPr>
                <w:rFonts w:cs="Arial"/>
                <w:sz w:val="18"/>
                <w:szCs w:val="18"/>
              </w:rPr>
            </w:pPr>
            <w:r w:rsidRPr="000A4D0A">
              <w:rPr>
                <w:rFonts w:cs="Arial"/>
                <w:sz w:val="18"/>
                <w:szCs w:val="18"/>
              </w:rPr>
              <w:t>396</w:t>
            </w:r>
          </w:p>
        </w:tc>
        <w:tc>
          <w:tcPr>
            <w:tcW w:w="444" w:type="pct"/>
            <w:vAlign w:val="bottom"/>
          </w:tcPr>
          <w:p w14:paraId="55584BE4" w14:textId="77777777" w:rsidR="00A45FCE" w:rsidRPr="000A4D0A" w:rsidRDefault="00A45FCE" w:rsidP="00B907E1">
            <w:pPr>
              <w:jc w:val="right"/>
              <w:rPr>
                <w:rFonts w:cs="Arial"/>
                <w:sz w:val="18"/>
                <w:szCs w:val="18"/>
              </w:rPr>
            </w:pPr>
            <w:r w:rsidRPr="000A4D0A">
              <w:rPr>
                <w:rFonts w:cs="Arial"/>
                <w:sz w:val="18"/>
                <w:szCs w:val="18"/>
              </w:rPr>
              <w:t>98</w:t>
            </w:r>
          </w:p>
        </w:tc>
        <w:tc>
          <w:tcPr>
            <w:tcW w:w="447" w:type="pct"/>
            <w:vAlign w:val="center"/>
          </w:tcPr>
          <w:p w14:paraId="37645E91" w14:textId="2894631D" w:rsidR="00A45FCE" w:rsidRPr="000A4D0A" w:rsidRDefault="00A45FCE" w:rsidP="00B907E1">
            <w:pPr>
              <w:pStyle w:val="BodyTable"/>
              <w:tabs>
                <w:tab w:val="decimal" w:pos="594"/>
              </w:tabs>
              <w:jc w:val="both"/>
              <w:rPr>
                <w:rFonts w:ascii="Arial" w:hAnsi="Arial" w:cs="Arial"/>
                <w:snapToGrid w:val="0"/>
                <w:sz w:val="18"/>
                <w:szCs w:val="18"/>
              </w:rPr>
            </w:pPr>
            <w:r>
              <w:rPr>
                <w:rFonts w:cs="Arial"/>
                <w:sz w:val="18"/>
                <w:szCs w:val="18"/>
              </w:rPr>
              <w:t>-</w:t>
            </w:r>
          </w:p>
        </w:tc>
        <w:tc>
          <w:tcPr>
            <w:tcW w:w="521" w:type="pct"/>
            <w:tcBorders>
              <w:left w:val="nil"/>
            </w:tcBorders>
            <w:vAlign w:val="bottom"/>
          </w:tcPr>
          <w:p w14:paraId="51D66BE2" w14:textId="77777777" w:rsidR="00A45FCE" w:rsidRPr="000A4D0A" w:rsidRDefault="00A45FCE" w:rsidP="00B907E1">
            <w:pPr>
              <w:jc w:val="right"/>
              <w:rPr>
                <w:rFonts w:cs="Arial"/>
                <w:sz w:val="18"/>
                <w:szCs w:val="18"/>
              </w:rPr>
            </w:pPr>
            <w:r w:rsidRPr="000A4D0A">
              <w:rPr>
                <w:rFonts w:cs="Arial"/>
                <w:sz w:val="18"/>
                <w:szCs w:val="18"/>
              </w:rPr>
              <w:t>1663</w:t>
            </w:r>
          </w:p>
        </w:tc>
        <w:tc>
          <w:tcPr>
            <w:tcW w:w="421" w:type="pct"/>
            <w:tcBorders>
              <w:left w:val="nil"/>
            </w:tcBorders>
            <w:vAlign w:val="bottom"/>
          </w:tcPr>
          <w:p w14:paraId="29F59EBC" w14:textId="77777777" w:rsidR="00A45FCE" w:rsidRPr="000A4D0A" w:rsidRDefault="00A45FCE" w:rsidP="00B907E1">
            <w:pPr>
              <w:jc w:val="right"/>
              <w:rPr>
                <w:rFonts w:cs="Arial"/>
                <w:sz w:val="18"/>
                <w:szCs w:val="18"/>
              </w:rPr>
            </w:pPr>
            <w:r w:rsidRPr="000A4D0A">
              <w:rPr>
                <w:rFonts w:cs="Arial"/>
                <w:sz w:val="18"/>
                <w:szCs w:val="18"/>
              </w:rPr>
              <w:t>1397</w:t>
            </w:r>
          </w:p>
        </w:tc>
        <w:tc>
          <w:tcPr>
            <w:tcW w:w="422" w:type="pct"/>
            <w:tcBorders>
              <w:left w:val="nil"/>
            </w:tcBorders>
            <w:vAlign w:val="bottom"/>
          </w:tcPr>
          <w:p w14:paraId="4ED75FC6" w14:textId="77777777" w:rsidR="00A45FCE" w:rsidRPr="000A4D0A" w:rsidRDefault="00A45FCE" w:rsidP="00B907E1">
            <w:pPr>
              <w:jc w:val="right"/>
              <w:rPr>
                <w:rFonts w:cs="Arial"/>
                <w:sz w:val="18"/>
                <w:szCs w:val="18"/>
              </w:rPr>
            </w:pPr>
            <w:r w:rsidRPr="000A4D0A">
              <w:rPr>
                <w:rFonts w:cs="Arial"/>
                <w:sz w:val="18"/>
                <w:szCs w:val="18"/>
              </w:rPr>
              <w:t>3455</w:t>
            </w:r>
          </w:p>
        </w:tc>
        <w:tc>
          <w:tcPr>
            <w:tcW w:w="626" w:type="pct"/>
            <w:vAlign w:val="center"/>
          </w:tcPr>
          <w:p w14:paraId="378201BA" w14:textId="7ED4A3E4"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11890B66" w14:textId="2F432B38"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26D49E65" w14:textId="77777777" w:rsidTr="00251E40">
        <w:tc>
          <w:tcPr>
            <w:tcW w:w="344" w:type="pct"/>
          </w:tcPr>
          <w:p w14:paraId="42EADC63"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1974</w:t>
            </w:r>
          </w:p>
        </w:tc>
        <w:tc>
          <w:tcPr>
            <w:tcW w:w="521" w:type="pct"/>
            <w:vAlign w:val="bottom"/>
          </w:tcPr>
          <w:p w14:paraId="4715A5D8" w14:textId="77777777" w:rsidR="00A45FCE" w:rsidRPr="000A4D0A" w:rsidRDefault="00A45FCE" w:rsidP="00B907E1">
            <w:pPr>
              <w:jc w:val="right"/>
              <w:rPr>
                <w:rFonts w:cs="Arial"/>
                <w:sz w:val="18"/>
                <w:szCs w:val="18"/>
              </w:rPr>
            </w:pPr>
            <w:r w:rsidRPr="000A4D0A">
              <w:rPr>
                <w:rFonts w:cs="Arial"/>
                <w:sz w:val="18"/>
                <w:szCs w:val="18"/>
              </w:rPr>
              <w:t>462</w:t>
            </w:r>
          </w:p>
        </w:tc>
        <w:tc>
          <w:tcPr>
            <w:tcW w:w="345" w:type="pct"/>
            <w:vAlign w:val="bottom"/>
          </w:tcPr>
          <w:p w14:paraId="24882E2E" w14:textId="77777777" w:rsidR="00A45FCE" w:rsidRPr="000A4D0A" w:rsidRDefault="00A45FCE" w:rsidP="00B907E1">
            <w:pPr>
              <w:jc w:val="right"/>
              <w:rPr>
                <w:rFonts w:cs="Arial"/>
                <w:sz w:val="18"/>
                <w:szCs w:val="18"/>
              </w:rPr>
            </w:pPr>
            <w:r w:rsidRPr="000A4D0A">
              <w:rPr>
                <w:rFonts w:cs="Arial"/>
                <w:sz w:val="18"/>
                <w:szCs w:val="18"/>
              </w:rPr>
              <w:t>955</w:t>
            </w:r>
          </w:p>
        </w:tc>
        <w:tc>
          <w:tcPr>
            <w:tcW w:w="460" w:type="pct"/>
            <w:vAlign w:val="bottom"/>
          </w:tcPr>
          <w:p w14:paraId="176064F8" w14:textId="77777777" w:rsidR="00A45FCE" w:rsidRPr="000A4D0A" w:rsidRDefault="00A45FCE" w:rsidP="00B907E1">
            <w:pPr>
              <w:jc w:val="right"/>
              <w:rPr>
                <w:rFonts w:cs="Arial"/>
                <w:sz w:val="18"/>
                <w:szCs w:val="18"/>
              </w:rPr>
            </w:pPr>
            <w:r w:rsidRPr="000A4D0A">
              <w:rPr>
                <w:rFonts w:cs="Arial"/>
                <w:sz w:val="18"/>
                <w:szCs w:val="18"/>
              </w:rPr>
              <w:t>573</w:t>
            </w:r>
          </w:p>
        </w:tc>
        <w:tc>
          <w:tcPr>
            <w:tcW w:w="444" w:type="pct"/>
            <w:vAlign w:val="bottom"/>
          </w:tcPr>
          <w:p w14:paraId="03991F54" w14:textId="77777777" w:rsidR="00A45FCE" w:rsidRPr="000A4D0A" w:rsidRDefault="00A45FCE" w:rsidP="00B907E1">
            <w:pPr>
              <w:jc w:val="right"/>
              <w:rPr>
                <w:rFonts w:cs="Arial"/>
                <w:sz w:val="18"/>
                <w:szCs w:val="18"/>
              </w:rPr>
            </w:pPr>
            <w:r w:rsidRPr="000A4D0A">
              <w:rPr>
                <w:rFonts w:cs="Arial"/>
                <w:sz w:val="18"/>
                <w:szCs w:val="18"/>
              </w:rPr>
              <w:t>160</w:t>
            </w:r>
          </w:p>
        </w:tc>
        <w:tc>
          <w:tcPr>
            <w:tcW w:w="447" w:type="pct"/>
          </w:tcPr>
          <w:p w14:paraId="2453802E" w14:textId="77777777" w:rsidR="00A45FCE" w:rsidRPr="000A4D0A" w:rsidRDefault="00A45FCE" w:rsidP="00B907E1">
            <w:pPr>
              <w:pStyle w:val="BodyTable"/>
              <w:tabs>
                <w:tab w:val="decimal" w:pos="594"/>
              </w:tabs>
              <w:jc w:val="both"/>
              <w:rPr>
                <w:rFonts w:ascii="Arial" w:hAnsi="Arial" w:cs="Arial"/>
                <w:snapToGrid w:val="0"/>
                <w:sz w:val="18"/>
                <w:szCs w:val="18"/>
              </w:rPr>
            </w:pPr>
            <w:r w:rsidRPr="000A4D0A">
              <w:rPr>
                <w:rFonts w:ascii="Arial" w:hAnsi="Arial" w:cs="Arial"/>
                <w:snapToGrid w:val="0"/>
                <w:sz w:val="18"/>
                <w:szCs w:val="18"/>
              </w:rPr>
              <w:t>757</w:t>
            </w:r>
          </w:p>
        </w:tc>
        <w:tc>
          <w:tcPr>
            <w:tcW w:w="521" w:type="pct"/>
            <w:tcBorders>
              <w:left w:val="nil"/>
            </w:tcBorders>
            <w:vAlign w:val="bottom"/>
          </w:tcPr>
          <w:p w14:paraId="08FF0B01" w14:textId="77777777" w:rsidR="00A45FCE" w:rsidRPr="000A4D0A" w:rsidRDefault="00A45FCE" w:rsidP="00B907E1">
            <w:pPr>
              <w:jc w:val="right"/>
              <w:rPr>
                <w:rFonts w:cs="Arial"/>
                <w:sz w:val="18"/>
                <w:szCs w:val="18"/>
              </w:rPr>
            </w:pPr>
            <w:r w:rsidRPr="000A4D0A">
              <w:rPr>
                <w:rFonts w:cs="Arial"/>
                <w:sz w:val="18"/>
                <w:szCs w:val="18"/>
              </w:rPr>
              <w:t>622</w:t>
            </w:r>
          </w:p>
        </w:tc>
        <w:tc>
          <w:tcPr>
            <w:tcW w:w="421" w:type="pct"/>
            <w:tcBorders>
              <w:left w:val="nil"/>
            </w:tcBorders>
            <w:vAlign w:val="bottom"/>
          </w:tcPr>
          <w:p w14:paraId="3B55D9E3" w14:textId="77777777" w:rsidR="00A45FCE" w:rsidRPr="000A4D0A" w:rsidRDefault="00A45FCE" w:rsidP="00B907E1">
            <w:pPr>
              <w:jc w:val="right"/>
              <w:rPr>
                <w:rFonts w:cs="Arial"/>
                <w:sz w:val="18"/>
                <w:szCs w:val="18"/>
              </w:rPr>
            </w:pPr>
            <w:r w:rsidRPr="000A4D0A">
              <w:rPr>
                <w:rFonts w:cs="Arial"/>
                <w:sz w:val="18"/>
                <w:szCs w:val="18"/>
              </w:rPr>
              <w:t>1712</w:t>
            </w:r>
          </w:p>
        </w:tc>
        <w:tc>
          <w:tcPr>
            <w:tcW w:w="422" w:type="pct"/>
            <w:tcBorders>
              <w:left w:val="nil"/>
            </w:tcBorders>
            <w:vAlign w:val="bottom"/>
          </w:tcPr>
          <w:p w14:paraId="6794BFF7" w14:textId="77777777" w:rsidR="00A45FCE" w:rsidRPr="000A4D0A" w:rsidRDefault="00A45FCE" w:rsidP="00B907E1">
            <w:pPr>
              <w:jc w:val="right"/>
              <w:rPr>
                <w:rFonts w:cs="Arial"/>
                <w:sz w:val="18"/>
                <w:szCs w:val="18"/>
              </w:rPr>
            </w:pPr>
            <w:r w:rsidRPr="000A4D0A">
              <w:rPr>
                <w:rFonts w:cs="Arial"/>
                <w:sz w:val="18"/>
                <w:szCs w:val="18"/>
              </w:rPr>
              <w:t>2907</w:t>
            </w:r>
          </w:p>
        </w:tc>
        <w:tc>
          <w:tcPr>
            <w:tcW w:w="626" w:type="pct"/>
            <w:vAlign w:val="center"/>
          </w:tcPr>
          <w:p w14:paraId="50955327" w14:textId="3EA06A93"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0BA3D2A4" w14:textId="3EDDD9A9"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64848E07" w14:textId="77777777" w:rsidTr="00251E40">
        <w:tc>
          <w:tcPr>
            <w:tcW w:w="344" w:type="pct"/>
          </w:tcPr>
          <w:p w14:paraId="45CD40BD"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1975</w:t>
            </w:r>
          </w:p>
        </w:tc>
        <w:tc>
          <w:tcPr>
            <w:tcW w:w="521" w:type="pct"/>
            <w:vAlign w:val="bottom"/>
          </w:tcPr>
          <w:p w14:paraId="6E396767" w14:textId="77777777" w:rsidR="00A45FCE" w:rsidRPr="000A4D0A" w:rsidRDefault="00A45FCE" w:rsidP="00B907E1">
            <w:pPr>
              <w:jc w:val="right"/>
              <w:rPr>
                <w:rFonts w:cs="Arial"/>
                <w:sz w:val="18"/>
                <w:szCs w:val="18"/>
              </w:rPr>
            </w:pPr>
            <w:r w:rsidRPr="000A4D0A">
              <w:rPr>
                <w:rFonts w:cs="Arial"/>
                <w:sz w:val="18"/>
                <w:szCs w:val="18"/>
              </w:rPr>
              <w:t>1353</w:t>
            </w:r>
          </w:p>
        </w:tc>
        <w:tc>
          <w:tcPr>
            <w:tcW w:w="345" w:type="pct"/>
            <w:vAlign w:val="bottom"/>
          </w:tcPr>
          <w:p w14:paraId="2B40C4F8" w14:textId="77777777" w:rsidR="00A45FCE" w:rsidRPr="000A4D0A" w:rsidRDefault="00A45FCE" w:rsidP="00B907E1">
            <w:pPr>
              <w:jc w:val="right"/>
              <w:rPr>
                <w:rFonts w:cs="Arial"/>
                <w:sz w:val="18"/>
                <w:szCs w:val="18"/>
              </w:rPr>
            </w:pPr>
            <w:r w:rsidRPr="000A4D0A">
              <w:rPr>
                <w:rFonts w:cs="Arial"/>
                <w:sz w:val="18"/>
                <w:szCs w:val="18"/>
              </w:rPr>
              <w:t>1705</w:t>
            </w:r>
          </w:p>
        </w:tc>
        <w:tc>
          <w:tcPr>
            <w:tcW w:w="460" w:type="pct"/>
            <w:vAlign w:val="bottom"/>
          </w:tcPr>
          <w:p w14:paraId="6ED11CF5" w14:textId="77777777" w:rsidR="00A45FCE" w:rsidRPr="000A4D0A" w:rsidRDefault="00A45FCE" w:rsidP="00B907E1">
            <w:pPr>
              <w:jc w:val="right"/>
              <w:rPr>
                <w:rFonts w:cs="Arial"/>
                <w:sz w:val="18"/>
                <w:szCs w:val="18"/>
              </w:rPr>
            </w:pPr>
            <w:r w:rsidRPr="000A4D0A">
              <w:rPr>
                <w:rFonts w:cs="Arial"/>
                <w:sz w:val="18"/>
                <w:szCs w:val="18"/>
              </w:rPr>
              <w:t>29</w:t>
            </w:r>
          </w:p>
        </w:tc>
        <w:tc>
          <w:tcPr>
            <w:tcW w:w="444" w:type="pct"/>
            <w:vAlign w:val="bottom"/>
          </w:tcPr>
          <w:p w14:paraId="21B1020A" w14:textId="77777777" w:rsidR="00A45FCE" w:rsidRPr="000A4D0A" w:rsidRDefault="00A45FCE" w:rsidP="00B907E1">
            <w:pPr>
              <w:jc w:val="right"/>
              <w:rPr>
                <w:rFonts w:cs="Arial"/>
                <w:sz w:val="18"/>
                <w:szCs w:val="18"/>
              </w:rPr>
            </w:pPr>
            <w:r w:rsidRPr="000A4D0A">
              <w:rPr>
                <w:rFonts w:cs="Arial"/>
                <w:sz w:val="18"/>
                <w:szCs w:val="18"/>
              </w:rPr>
              <w:t>186</w:t>
            </w:r>
          </w:p>
        </w:tc>
        <w:tc>
          <w:tcPr>
            <w:tcW w:w="447" w:type="pct"/>
            <w:vAlign w:val="center"/>
          </w:tcPr>
          <w:p w14:paraId="1EA80204" w14:textId="6BC98CED" w:rsidR="00A45FCE" w:rsidRPr="000A4D0A" w:rsidRDefault="00A45FCE" w:rsidP="00B907E1">
            <w:pPr>
              <w:pStyle w:val="BodyTable"/>
              <w:tabs>
                <w:tab w:val="decimal" w:pos="594"/>
              </w:tabs>
              <w:jc w:val="both"/>
              <w:rPr>
                <w:rFonts w:ascii="Arial" w:hAnsi="Arial" w:cs="Arial"/>
                <w:snapToGrid w:val="0"/>
                <w:sz w:val="18"/>
                <w:szCs w:val="18"/>
              </w:rPr>
            </w:pPr>
            <w:r>
              <w:rPr>
                <w:rFonts w:cs="Arial"/>
                <w:sz w:val="18"/>
                <w:szCs w:val="18"/>
              </w:rPr>
              <w:t>-</w:t>
            </w:r>
          </w:p>
        </w:tc>
        <w:tc>
          <w:tcPr>
            <w:tcW w:w="521" w:type="pct"/>
            <w:tcBorders>
              <w:left w:val="nil"/>
            </w:tcBorders>
            <w:vAlign w:val="bottom"/>
          </w:tcPr>
          <w:p w14:paraId="045CCB5B" w14:textId="77777777" w:rsidR="00A45FCE" w:rsidRPr="000A4D0A" w:rsidRDefault="00A45FCE" w:rsidP="00B907E1">
            <w:pPr>
              <w:jc w:val="right"/>
              <w:rPr>
                <w:rFonts w:cs="Arial"/>
                <w:sz w:val="18"/>
                <w:szCs w:val="18"/>
              </w:rPr>
            </w:pPr>
            <w:r w:rsidRPr="000A4D0A">
              <w:rPr>
                <w:rFonts w:cs="Arial"/>
                <w:sz w:val="18"/>
                <w:szCs w:val="18"/>
              </w:rPr>
              <w:t>1539</w:t>
            </w:r>
          </w:p>
        </w:tc>
        <w:tc>
          <w:tcPr>
            <w:tcW w:w="421" w:type="pct"/>
            <w:tcBorders>
              <w:left w:val="nil"/>
            </w:tcBorders>
            <w:vAlign w:val="bottom"/>
          </w:tcPr>
          <w:p w14:paraId="76F225B7" w14:textId="77777777" w:rsidR="00A45FCE" w:rsidRPr="000A4D0A" w:rsidRDefault="00A45FCE" w:rsidP="00B907E1">
            <w:pPr>
              <w:jc w:val="right"/>
              <w:rPr>
                <w:rFonts w:cs="Arial"/>
                <w:sz w:val="18"/>
                <w:szCs w:val="18"/>
              </w:rPr>
            </w:pPr>
            <w:r w:rsidRPr="000A4D0A">
              <w:rPr>
                <w:rFonts w:cs="Arial"/>
                <w:sz w:val="18"/>
                <w:szCs w:val="18"/>
              </w:rPr>
              <w:t>1705</w:t>
            </w:r>
          </w:p>
        </w:tc>
        <w:tc>
          <w:tcPr>
            <w:tcW w:w="422" w:type="pct"/>
            <w:tcBorders>
              <w:left w:val="nil"/>
            </w:tcBorders>
            <w:vAlign w:val="bottom"/>
          </w:tcPr>
          <w:p w14:paraId="429DDE82" w14:textId="77777777" w:rsidR="00A45FCE" w:rsidRPr="000A4D0A" w:rsidRDefault="00A45FCE" w:rsidP="00B907E1">
            <w:pPr>
              <w:jc w:val="right"/>
              <w:rPr>
                <w:rFonts w:cs="Arial"/>
                <w:sz w:val="18"/>
                <w:szCs w:val="18"/>
              </w:rPr>
            </w:pPr>
            <w:r w:rsidRPr="000A4D0A">
              <w:rPr>
                <w:rFonts w:cs="Arial"/>
                <w:sz w:val="18"/>
                <w:szCs w:val="18"/>
              </w:rPr>
              <w:t>3273</w:t>
            </w:r>
          </w:p>
        </w:tc>
        <w:tc>
          <w:tcPr>
            <w:tcW w:w="626" w:type="pct"/>
            <w:vAlign w:val="center"/>
          </w:tcPr>
          <w:p w14:paraId="3D6DF2F9" w14:textId="2B254FE9"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3E0F1AD1" w14:textId="5FF40BD3"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0CACCABC" w14:textId="77777777" w:rsidTr="00251E40">
        <w:tc>
          <w:tcPr>
            <w:tcW w:w="344" w:type="pct"/>
          </w:tcPr>
          <w:p w14:paraId="4C499508"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1976</w:t>
            </w:r>
          </w:p>
        </w:tc>
        <w:tc>
          <w:tcPr>
            <w:tcW w:w="521" w:type="pct"/>
            <w:vAlign w:val="bottom"/>
          </w:tcPr>
          <w:p w14:paraId="3DE742BA" w14:textId="77777777" w:rsidR="00A45FCE" w:rsidRPr="000A4D0A" w:rsidRDefault="00A45FCE" w:rsidP="00B907E1">
            <w:pPr>
              <w:jc w:val="right"/>
              <w:rPr>
                <w:rFonts w:cs="Arial"/>
                <w:sz w:val="18"/>
                <w:szCs w:val="18"/>
              </w:rPr>
            </w:pPr>
            <w:r w:rsidRPr="000A4D0A">
              <w:rPr>
                <w:rFonts w:cs="Arial"/>
                <w:sz w:val="18"/>
                <w:szCs w:val="18"/>
              </w:rPr>
              <w:t>1355</w:t>
            </w:r>
          </w:p>
        </w:tc>
        <w:tc>
          <w:tcPr>
            <w:tcW w:w="345" w:type="pct"/>
            <w:vAlign w:val="bottom"/>
          </w:tcPr>
          <w:p w14:paraId="6BF7A5D8" w14:textId="77777777" w:rsidR="00A45FCE" w:rsidRPr="000A4D0A" w:rsidRDefault="00A45FCE" w:rsidP="00B907E1">
            <w:pPr>
              <w:jc w:val="right"/>
              <w:rPr>
                <w:rFonts w:cs="Arial"/>
                <w:sz w:val="18"/>
                <w:szCs w:val="18"/>
              </w:rPr>
            </w:pPr>
            <w:r w:rsidRPr="000A4D0A">
              <w:rPr>
                <w:rFonts w:cs="Arial"/>
                <w:sz w:val="18"/>
                <w:szCs w:val="18"/>
              </w:rPr>
              <w:t>974</w:t>
            </w:r>
          </w:p>
        </w:tc>
        <w:tc>
          <w:tcPr>
            <w:tcW w:w="460" w:type="pct"/>
            <w:vAlign w:val="bottom"/>
          </w:tcPr>
          <w:p w14:paraId="16A24C3A" w14:textId="77777777" w:rsidR="00A45FCE" w:rsidRPr="000A4D0A" w:rsidRDefault="00A45FCE" w:rsidP="00B907E1">
            <w:pPr>
              <w:jc w:val="right"/>
              <w:rPr>
                <w:rFonts w:cs="Arial"/>
                <w:sz w:val="18"/>
                <w:szCs w:val="18"/>
              </w:rPr>
            </w:pPr>
            <w:r w:rsidRPr="000A4D0A">
              <w:rPr>
                <w:rFonts w:cs="Arial"/>
                <w:sz w:val="18"/>
                <w:szCs w:val="18"/>
              </w:rPr>
              <w:t>24</w:t>
            </w:r>
          </w:p>
        </w:tc>
        <w:tc>
          <w:tcPr>
            <w:tcW w:w="444" w:type="pct"/>
            <w:vAlign w:val="bottom"/>
          </w:tcPr>
          <w:p w14:paraId="6CC6EFD2" w14:textId="77777777" w:rsidR="00A45FCE" w:rsidRPr="000A4D0A" w:rsidRDefault="00A45FCE" w:rsidP="00B907E1">
            <w:pPr>
              <w:jc w:val="right"/>
              <w:rPr>
                <w:rFonts w:cs="Arial"/>
                <w:sz w:val="18"/>
                <w:szCs w:val="18"/>
              </w:rPr>
            </w:pPr>
            <w:r w:rsidRPr="000A4D0A">
              <w:rPr>
                <w:rFonts w:cs="Arial"/>
                <w:sz w:val="18"/>
                <w:szCs w:val="18"/>
              </w:rPr>
              <w:t>160</w:t>
            </w:r>
          </w:p>
        </w:tc>
        <w:tc>
          <w:tcPr>
            <w:tcW w:w="447" w:type="pct"/>
            <w:vAlign w:val="center"/>
          </w:tcPr>
          <w:p w14:paraId="26EB2A86" w14:textId="2E305AFB" w:rsidR="00A45FCE" w:rsidRPr="000A4D0A" w:rsidRDefault="00A45FCE" w:rsidP="00B907E1">
            <w:pPr>
              <w:pStyle w:val="BodyTable"/>
              <w:tabs>
                <w:tab w:val="decimal" w:pos="594"/>
              </w:tabs>
              <w:jc w:val="both"/>
              <w:rPr>
                <w:rFonts w:ascii="Arial" w:hAnsi="Arial" w:cs="Arial"/>
                <w:snapToGrid w:val="0"/>
                <w:sz w:val="18"/>
                <w:szCs w:val="18"/>
              </w:rPr>
            </w:pPr>
            <w:r>
              <w:rPr>
                <w:rFonts w:cs="Arial"/>
                <w:sz w:val="18"/>
                <w:szCs w:val="18"/>
              </w:rPr>
              <w:t>-</w:t>
            </w:r>
          </w:p>
        </w:tc>
        <w:tc>
          <w:tcPr>
            <w:tcW w:w="521" w:type="pct"/>
            <w:tcBorders>
              <w:left w:val="nil"/>
            </w:tcBorders>
            <w:vAlign w:val="bottom"/>
          </w:tcPr>
          <w:p w14:paraId="5B4DB8C8" w14:textId="77777777" w:rsidR="00A45FCE" w:rsidRPr="000A4D0A" w:rsidRDefault="00A45FCE" w:rsidP="00B907E1">
            <w:pPr>
              <w:jc w:val="right"/>
              <w:rPr>
                <w:rFonts w:cs="Arial"/>
                <w:sz w:val="18"/>
                <w:szCs w:val="18"/>
              </w:rPr>
            </w:pPr>
            <w:r w:rsidRPr="000A4D0A">
              <w:rPr>
                <w:rFonts w:cs="Arial"/>
                <w:sz w:val="18"/>
                <w:szCs w:val="18"/>
              </w:rPr>
              <w:t>1515</w:t>
            </w:r>
          </w:p>
        </w:tc>
        <w:tc>
          <w:tcPr>
            <w:tcW w:w="421" w:type="pct"/>
            <w:tcBorders>
              <w:left w:val="nil"/>
            </w:tcBorders>
            <w:vAlign w:val="bottom"/>
          </w:tcPr>
          <w:p w14:paraId="4FB6B5BC" w14:textId="77777777" w:rsidR="00A45FCE" w:rsidRPr="000A4D0A" w:rsidRDefault="00A45FCE" w:rsidP="00B907E1">
            <w:pPr>
              <w:jc w:val="right"/>
              <w:rPr>
                <w:rFonts w:cs="Arial"/>
                <w:sz w:val="18"/>
                <w:szCs w:val="18"/>
              </w:rPr>
            </w:pPr>
            <w:r w:rsidRPr="000A4D0A">
              <w:rPr>
                <w:rFonts w:cs="Arial"/>
                <w:sz w:val="18"/>
                <w:szCs w:val="18"/>
              </w:rPr>
              <w:t>974</w:t>
            </w:r>
          </w:p>
        </w:tc>
        <w:tc>
          <w:tcPr>
            <w:tcW w:w="422" w:type="pct"/>
            <w:tcBorders>
              <w:left w:val="nil"/>
            </w:tcBorders>
            <w:vAlign w:val="bottom"/>
          </w:tcPr>
          <w:p w14:paraId="2F66C869" w14:textId="77777777" w:rsidR="00A45FCE" w:rsidRPr="000A4D0A" w:rsidRDefault="00A45FCE" w:rsidP="00B907E1">
            <w:pPr>
              <w:jc w:val="right"/>
              <w:rPr>
                <w:rFonts w:cs="Arial"/>
                <w:sz w:val="18"/>
                <w:szCs w:val="18"/>
              </w:rPr>
            </w:pPr>
            <w:r w:rsidRPr="000A4D0A">
              <w:rPr>
                <w:rFonts w:cs="Arial"/>
                <w:sz w:val="18"/>
                <w:szCs w:val="18"/>
              </w:rPr>
              <w:t>2513</w:t>
            </w:r>
          </w:p>
        </w:tc>
        <w:tc>
          <w:tcPr>
            <w:tcW w:w="626" w:type="pct"/>
            <w:vAlign w:val="center"/>
          </w:tcPr>
          <w:p w14:paraId="15233931" w14:textId="51777490"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0355C680" w14:textId="307678EB"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0E329136" w14:textId="77777777" w:rsidTr="00251E40">
        <w:tc>
          <w:tcPr>
            <w:tcW w:w="344" w:type="pct"/>
          </w:tcPr>
          <w:p w14:paraId="5BEA448B"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1977</w:t>
            </w:r>
          </w:p>
        </w:tc>
        <w:tc>
          <w:tcPr>
            <w:tcW w:w="521" w:type="pct"/>
            <w:vAlign w:val="bottom"/>
          </w:tcPr>
          <w:p w14:paraId="455475D1" w14:textId="77777777" w:rsidR="00A45FCE" w:rsidRPr="000A4D0A" w:rsidRDefault="00A45FCE" w:rsidP="00B907E1">
            <w:pPr>
              <w:jc w:val="right"/>
              <w:rPr>
                <w:rFonts w:cs="Arial"/>
                <w:sz w:val="18"/>
                <w:szCs w:val="18"/>
              </w:rPr>
            </w:pPr>
            <w:r w:rsidRPr="000A4D0A">
              <w:rPr>
                <w:rFonts w:cs="Arial"/>
                <w:sz w:val="18"/>
                <w:szCs w:val="18"/>
              </w:rPr>
              <w:t>2871</w:t>
            </w:r>
          </w:p>
        </w:tc>
        <w:tc>
          <w:tcPr>
            <w:tcW w:w="345" w:type="pct"/>
            <w:vAlign w:val="bottom"/>
          </w:tcPr>
          <w:p w14:paraId="5438AD4A" w14:textId="77777777" w:rsidR="00A45FCE" w:rsidRPr="000A4D0A" w:rsidRDefault="00A45FCE" w:rsidP="00B907E1">
            <w:pPr>
              <w:jc w:val="right"/>
              <w:rPr>
                <w:rFonts w:cs="Arial"/>
                <w:sz w:val="18"/>
                <w:szCs w:val="18"/>
              </w:rPr>
            </w:pPr>
            <w:r w:rsidRPr="000A4D0A">
              <w:rPr>
                <w:rFonts w:cs="Arial"/>
                <w:sz w:val="18"/>
                <w:szCs w:val="18"/>
              </w:rPr>
              <w:t>2428</w:t>
            </w:r>
          </w:p>
        </w:tc>
        <w:tc>
          <w:tcPr>
            <w:tcW w:w="460" w:type="pct"/>
            <w:vAlign w:val="center"/>
          </w:tcPr>
          <w:p w14:paraId="1D5CCBF9" w14:textId="040E6263"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6EE3ECD8" w14:textId="77777777" w:rsidR="00A45FCE" w:rsidRPr="000A4D0A" w:rsidRDefault="00A45FCE" w:rsidP="00B907E1">
            <w:pPr>
              <w:jc w:val="right"/>
              <w:rPr>
                <w:rFonts w:cs="Arial"/>
                <w:sz w:val="18"/>
                <w:szCs w:val="18"/>
              </w:rPr>
            </w:pPr>
            <w:r w:rsidRPr="000A4D0A">
              <w:rPr>
                <w:rFonts w:cs="Arial"/>
                <w:sz w:val="18"/>
                <w:szCs w:val="18"/>
              </w:rPr>
              <w:t>151</w:t>
            </w:r>
          </w:p>
        </w:tc>
        <w:tc>
          <w:tcPr>
            <w:tcW w:w="447" w:type="pct"/>
          </w:tcPr>
          <w:p w14:paraId="39021A4C" w14:textId="77777777" w:rsidR="00A45FCE" w:rsidRPr="000A4D0A" w:rsidRDefault="00A45FCE" w:rsidP="00B907E1">
            <w:pPr>
              <w:pStyle w:val="BodyTable"/>
              <w:tabs>
                <w:tab w:val="decimal" w:pos="594"/>
              </w:tabs>
              <w:jc w:val="both"/>
              <w:rPr>
                <w:rFonts w:ascii="Arial" w:hAnsi="Arial" w:cs="Arial"/>
                <w:snapToGrid w:val="0"/>
                <w:sz w:val="18"/>
                <w:szCs w:val="18"/>
              </w:rPr>
            </w:pPr>
            <w:r w:rsidRPr="000A4D0A">
              <w:rPr>
                <w:rFonts w:ascii="Arial" w:hAnsi="Arial" w:cs="Arial"/>
                <w:snapToGrid w:val="0"/>
                <w:sz w:val="18"/>
                <w:szCs w:val="18"/>
              </w:rPr>
              <w:t>2966</w:t>
            </w:r>
          </w:p>
        </w:tc>
        <w:tc>
          <w:tcPr>
            <w:tcW w:w="521" w:type="pct"/>
            <w:tcBorders>
              <w:left w:val="nil"/>
            </w:tcBorders>
            <w:vAlign w:val="bottom"/>
          </w:tcPr>
          <w:p w14:paraId="41262836" w14:textId="77777777" w:rsidR="00A45FCE" w:rsidRPr="000A4D0A" w:rsidRDefault="00A45FCE" w:rsidP="00B907E1">
            <w:pPr>
              <w:jc w:val="right"/>
              <w:rPr>
                <w:rFonts w:cs="Arial"/>
                <w:sz w:val="18"/>
                <w:szCs w:val="18"/>
              </w:rPr>
            </w:pPr>
            <w:r w:rsidRPr="000A4D0A">
              <w:rPr>
                <w:rFonts w:cs="Arial"/>
                <w:sz w:val="18"/>
                <w:szCs w:val="18"/>
              </w:rPr>
              <w:t>3022</w:t>
            </w:r>
          </w:p>
        </w:tc>
        <w:tc>
          <w:tcPr>
            <w:tcW w:w="421" w:type="pct"/>
            <w:tcBorders>
              <w:left w:val="nil"/>
            </w:tcBorders>
            <w:vAlign w:val="bottom"/>
          </w:tcPr>
          <w:p w14:paraId="6FE163B9" w14:textId="77777777" w:rsidR="00A45FCE" w:rsidRPr="000A4D0A" w:rsidRDefault="00A45FCE" w:rsidP="00B907E1">
            <w:pPr>
              <w:jc w:val="right"/>
              <w:rPr>
                <w:rFonts w:cs="Arial"/>
                <w:sz w:val="18"/>
                <w:szCs w:val="18"/>
              </w:rPr>
            </w:pPr>
            <w:r w:rsidRPr="000A4D0A">
              <w:rPr>
                <w:rFonts w:cs="Arial"/>
                <w:sz w:val="18"/>
                <w:szCs w:val="18"/>
              </w:rPr>
              <w:t>5394</w:t>
            </w:r>
          </w:p>
        </w:tc>
        <w:tc>
          <w:tcPr>
            <w:tcW w:w="422" w:type="pct"/>
            <w:tcBorders>
              <w:left w:val="nil"/>
            </w:tcBorders>
            <w:vAlign w:val="bottom"/>
          </w:tcPr>
          <w:p w14:paraId="34BBB4AE" w14:textId="77777777" w:rsidR="00A45FCE" w:rsidRPr="000A4D0A" w:rsidRDefault="00A45FCE" w:rsidP="00B907E1">
            <w:pPr>
              <w:jc w:val="right"/>
              <w:rPr>
                <w:rFonts w:cs="Arial"/>
                <w:sz w:val="18"/>
                <w:szCs w:val="18"/>
              </w:rPr>
            </w:pPr>
            <w:r w:rsidRPr="000A4D0A">
              <w:rPr>
                <w:rFonts w:cs="Arial"/>
                <w:sz w:val="18"/>
                <w:szCs w:val="18"/>
              </w:rPr>
              <w:t>8416</w:t>
            </w:r>
          </w:p>
        </w:tc>
        <w:tc>
          <w:tcPr>
            <w:tcW w:w="626" w:type="pct"/>
            <w:vAlign w:val="center"/>
          </w:tcPr>
          <w:p w14:paraId="200F5672" w14:textId="6EBF86C3"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07742816" w14:textId="4C098BFD"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25C7CEA4" w14:textId="77777777" w:rsidTr="00251E40">
        <w:tc>
          <w:tcPr>
            <w:tcW w:w="344" w:type="pct"/>
          </w:tcPr>
          <w:p w14:paraId="44F98774"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1978</w:t>
            </w:r>
          </w:p>
        </w:tc>
        <w:tc>
          <w:tcPr>
            <w:tcW w:w="521" w:type="pct"/>
            <w:vAlign w:val="bottom"/>
          </w:tcPr>
          <w:p w14:paraId="33CE47E1" w14:textId="77777777" w:rsidR="00A45FCE" w:rsidRPr="000A4D0A" w:rsidRDefault="00A45FCE" w:rsidP="00B907E1">
            <w:pPr>
              <w:jc w:val="right"/>
              <w:rPr>
                <w:rFonts w:cs="Arial"/>
                <w:sz w:val="18"/>
                <w:szCs w:val="18"/>
              </w:rPr>
            </w:pPr>
            <w:r w:rsidRPr="000A4D0A">
              <w:rPr>
                <w:rFonts w:cs="Arial"/>
                <w:sz w:val="18"/>
                <w:szCs w:val="18"/>
              </w:rPr>
              <w:t>9968</w:t>
            </w:r>
          </w:p>
        </w:tc>
        <w:tc>
          <w:tcPr>
            <w:tcW w:w="345" w:type="pct"/>
            <w:vAlign w:val="bottom"/>
          </w:tcPr>
          <w:p w14:paraId="0BA85B4F" w14:textId="77777777" w:rsidR="00A45FCE" w:rsidRPr="000A4D0A" w:rsidRDefault="00A45FCE" w:rsidP="00B907E1">
            <w:pPr>
              <w:jc w:val="right"/>
              <w:rPr>
                <w:rFonts w:cs="Arial"/>
                <w:sz w:val="18"/>
                <w:szCs w:val="18"/>
              </w:rPr>
            </w:pPr>
            <w:r w:rsidRPr="000A4D0A">
              <w:rPr>
                <w:rFonts w:cs="Arial"/>
                <w:sz w:val="18"/>
                <w:szCs w:val="18"/>
              </w:rPr>
              <w:t>4725</w:t>
            </w:r>
          </w:p>
        </w:tc>
        <w:tc>
          <w:tcPr>
            <w:tcW w:w="460" w:type="pct"/>
            <w:vAlign w:val="center"/>
          </w:tcPr>
          <w:p w14:paraId="54C38DA3" w14:textId="723A1CE6"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1EB5570C" w14:textId="77777777" w:rsidR="00A45FCE" w:rsidRPr="000A4D0A" w:rsidRDefault="00A45FCE" w:rsidP="00B907E1">
            <w:pPr>
              <w:jc w:val="right"/>
              <w:rPr>
                <w:rFonts w:cs="Arial"/>
                <w:sz w:val="18"/>
                <w:szCs w:val="18"/>
              </w:rPr>
            </w:pPr>
            <w:r w:rsidRPr="000A4D0A">
              <w:rPr>
                <w:rFonts w:cs="Arial"/>
                <w:sz w:val="18"/>
                <w:szCs w:val="18"/>
              </w:rPr>
              <w:t>177</w:t>
            </w:r>
          </w:p>
        </w:tc>
        <w:tc>
          <w:tcPr>
            <w:tcW w:w="447" w:type="pct"/>
          </w:tcPr>
          <w:p w14:paraId="2DD92254" w14:textId="77777777" w:rsidR="00A45FCE" w:rsidRPr="000A4D0A" w:rsidRDefault="00A45FCE" w:rsidP="00B907E1">
            <w:pPr>
              <w:pStyle w:val="BodyTable"/>
              <w:tabs>
                <w:tab w:val="decimal" w:pos="594"/>
              </w:tabs>
              <w:jc w:val="both"/>
              <w:rPr>
                <w:rFonts w:ascii="Arial" w:hAnsi="Arial" w:cs="Arial"/>
                <w:snapToGrid w:val="0"/>
                <w:sz w:val="18"/>
                <w:szCs w:val="18"/>
              </w:rPr>
            </w:pPr>
            <w:r w:rsidRPr="000A4D0A">
              <w:rPr>
                <w:rFonts w:ascii="Arial" w:hAnsi="Arial" w:cs="Arial"/>
                <w:snapToGrid w:val="0"/>
                <w:sz w:val="18"/>
                <w:szCs w:val="18"/>
              </w:rPr>
              <w:t>1556</w:t>
            </w:r>
          </w:p>
        </w:tc>
        <w:tc>
          <w:tcPr>
            <w:tcW w:w="521" w:type="pct"/>
            <w:tcBorders>
              <w:left w:val="nil"/>
            </w:tcBorders>
            <w:vAlign w:val="bottom"/>
          </w:tcPr>
          <w:p w14:paraId="6545F9F6" w14:textId="77777777" w:rsidR="00A45FCE" w:rsidRPr="000A4D0A" w:rsidRDefault="00A45FCE" w:rsidP="00B907E1">
            <w:pPr>
              <w:jc w:val="right"/>
              <w:rPr>
                <w:rFonts w:cs="Arial"/>
                <w:sz w:val="18"/>
                <w:szCs w:val="18"/>
              </w:rPr>
            </w:pPr>
            <w:r w:rsidRPr="000A4D0A">
              <w:rPr>
                <w:rFonts w:cs="Arial"/>
                <w:sz w:val="18"/>
                <w:szCs w:val="18"/>
              </w:rPr>
              <w:t>10145</w:t>
            </w:r>
          </w:p>
        </w:tc>
        <w:tc>
          <w:tcPr>
            <w:tcW w:w="421" w:type="pct"/>
            <w:tcBorders>
              <w:left w:val="nil"/>
            </w:tcBorders>
            <w:vAlign w:val="bottom"/>
          </w:tcPr>
          <w:p w14:paraId="48934622" w14:textId="77777777" w:rsidR="00A45FCE" w:rsidRPr="000A4D0A" w:rsidRDefault="00A45FCE" w:rsidP="00B907E1">
            <w:pPr>
              <w:jc w:val="right"/>
              <w:rPr>
                <w:rFonts w:cs="Arial"/>
                <w:sz w:val="18"/>
                <w:szCs w:val="18"/>
              </w:rPr>
            </w:pPr>
            <w:r w:rsidRPr="000A4D0A">
              <w:rPr>
                <w:rFonts w:cs="Arial"/>
                <w:sz w:val="18"/>
                <w:szCs w:val="18"/>
              </w:rPr>
              <w:t>6281</w:t>
            </w:r>
          </w:p>
        </w:tc>
        <w:tc>
          <w:tcPr>
            <w:tcW w:w="422" w:type="pct"/>
            <w:tcBorders>
              <w:left w:val="nil"/>
            </w:tcBorders>
            <w:vAlign w:val="bottom"/>
          </w:tcPr>
          <w:p w14:paraId="54F6522E" w14:textId="77777777" w:rsidR="00A45FCE" w:rsidRPr="000A4D0A" w:rsidRDefault="00A45FCE" w:rsidP="00B907E1">
            <w:pPr>
              <w:jc w:val="right"/>
              <w:rPr>
                <w:rFonts w:cs="Arial"/>
                <w:sz w:val="18"/>
                <w:szCs w:val="18"/>
              </w:rPr>
            </w:pPr>
            <w:r w:rsidRPr="000A4D0A">
              <w:rPr>
                <w:rFonts w:cs="Arial"/>
                <w:sz w:val="18"/>
                <w:szCs w:val="18"/>
              </w:rPr>
              <w:t>16426</w:t>
            </w:r>
          </w:p>
        </w:tc>
        <w:tc>
          <w:tcPr>
            <w:tcW w:w="626" w:type="pct"/>
            <w:vAlign w:val="center"/>
          </w:tcPr>
          <w:p w14:paraId="08BB81A9" w14:textId="44A1C77F"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1C69E6CC" w14:textId="254C40BA"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3FBDC765" w14:textId="77777777" w:rsidTr="00251E40">
        <w:tc>
          <w:tcPr>
            <w:tcW w:w="344" w:type="pct"/>
          </w:tcPr>
          <w:p w14:paraId="7D4F3BB2"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1979</w:t>
            </w:r>
          </w:p>
        </w:tc>
        <w:tc>
          <w:tcPr>
            <w:tcW w:w="521" w:type="pct"/>
            <w:vAlign w:val="bottom"/>
          </w:tcPr>
          <w:p w14:paraId="63B21EDD" w14:textId="77777777" w:rsidR="00A45FCE" w:rsidRPr="000A4D0A" w:rsidRDefault="00A45FCE" w:rsidP="00B907E1">
            <w:pPr>
              <w:jc w:val="right"/>
              <w:rPr>
                <w:rFonts w:cs="Arial"/>
                <w:sz w:val="18"/>
                <w:szCs w:val="18"/>
              </w:rPr>
            </w:pPr>
            <w:r w:rsidRPr="000A4D0A">
              <w:rPr>
                <w:rFonts w:cs="Arial"/>
                <w:sz w:val="18"/>
                <w:szCs w:val="18"/>
              </w:rPr>
              <w:t>5080</w:t>
            </w:r>
          </w:p>
        </w:tc>
        <w:tc>
          <w:tcPr>
            <w:tcW w:w="345" w:type="pct"/>
            <w:vAlign w:val="bottom"/>
          </w:tcPr>
          <w:p w14:paraId="4356E039" w14:textId="77777777" w:rsidR="00A45FCE" w:rsidRPr="000A4D0A" w:rsidRDefault="00A45FCE" w:rsidP="00B907E1">
            <w:pPr>
              <w:jc w:val="right"/>
              <w:rPr>
                <w:rFonts w:cs="Arial"/>
                <w:sz w:val="18"/>
                <w:szCs w:val="18"/>
              </w:rPr>
            </w:pPr>
            <w:r w:rsidRPr="000A4D0A">
              <w:rPr>
                <w:rFonts w:cs="Arial"/>
                <w:sz w:val="18"/>
                <w:szCs w:val="18"/>
              </w:rPr>
              <w:t>5213</w:t>
            </w:r>
          </w:p>
        </w:tc>
        <w:tc>
          <w:tcPr>
            <w:tcW w:w="460" w:type="pct"/>
            <w:vAlign w:val="center"/>
          </w:tcPr>
          <w:p w14:paraId="76E4BFAC" w14:textId="3A73A6D4"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752157F9" w14:textId="77777777" w:rsidR="00A45FCE" w:rsidRPr="000A4D0A" w:rsidRDefault="00A45FCE" w:rsidP="00B907E1">
            <w:pPr>
              <w:jc w:val="right"/>
              <w:rPr>
                <w:rFonts w:cs="Arial"/>
                <w:sz w:val="18"/>
                <w:szCs w:val="18"/>
              </w:rPr>
            </w:pPr>
            <w:r w:rsidRPr="000A4D0A">
              <w:rPr>
                <w:rFonts w:cs="Arial"/>
                <w:sz w:val="18"/>
                <w:szCs w:val="18"/>
              </w:rPr>
              <w:t>186</w:t>
            </w:r>
          </w:p>
        </w:tc>
        <w:tc>
          <w:tcPr>
            <w:tcW w:w="447" w:type="pct"/>
            <w:vAlign w:val="center"/>
          </w:tcPr>
          <w:p w14:paraId="1B38F507" w14:textId="78C2D435" w:rsidR="00A45FCE" w:rsidRPr="000A4D0A" w:rsidRDefault="00A45FCE" w:rsidP="00B907E1">
            <w:pPr>
              <w:pStyle w:val="BodyTable"/>
              <w:tabs>
                <w:tab w:val="decimal" w:pos="594"/>
              </w:tabs>
              <w:jc w:val="both"/>
              <w:rPr>
                <w:rFonts w:ascii="Arial" w:hAnsi="Arial" w:cs="Arial"/>
                <w:snapToGrid w:val="0"/>
                <w:sz w:val="18"/>
                <w:szCs w:val="18"/>
              </w:rPr>
            </w:pPr>
            <w:r>
              <w:rPr>
                <w:rFonts w:cs="Arial"/>
                <w:sz w:val="18"/>
                <w:szCs w:val="18"/>
              </w:rPr>
              <w:t>-</w:t>
            </w:r>
          </w:p>
        </w:tc>
        <w:tc>
          <w:tcPr>
            <w:tcW w:w="521" w:type="pct"/>
            <w:tcBorders>
              <w:left w:val="nil"/>
            </w:tcBorders>
            <w:vAlign w:val="bottom"/>
          </w:tcPr>
          <w:p w14:paraId="33FA0DE6" w14:textId="77777777" w:rsidR="00A45FCE" w:rsidRPr="000A4D0A" w:rsidRDefault="00A45FCE" w:rsidP="00B907E1">
            <w:pPr>
              <w:jc w:val="right"/>
              <w:rPr>
                <w:rFonts w:cs="Arial"/>
                <w:sz w:val="18"/>
                <w:szCs w:val="18"/>
              </w:rPr>
            </w:pPr>
            <w:r w:rsidRPr="000A4D0A">
              <w:rPr>
                <w:rFonts w:cs="Arial"/>
                <w:sz w:val="18"/>
                <w:szCs w:val="18"/>
              </w:rPr>
              <w:t>5266</w:t>
            </w:r>
          </w:p>
        </w:tc>
        <w:tc>
          <w:tcPr>
            <w:tcW w:w="421" w:type="pct"/>
            <w:tcBorders>
              <w:left w:val="nil"/>
            </w:tcBorders>
            <w:vAlign w:val="bottom"/>
          </w:tcPr>
          <w:p w14:paraId="1AF40766" w14:textId="77777777" w:rsidR="00A45FCE" w:rsidRPr="000A4D0A" w:rsidRDefault="00A45FCE" w:rsidP="00B907E1">
            <w:pPr>
              <w:jc w:val="right"/>
              <w:rPr>
                <w:rFonts w:cs="Arial"/>
                <w:sz w:val="18"/>
                <w:szCs w:val="18"/>
              </w:rPr>
            </w:pPr>
            <w:r w:rsidRPr="000A4D0A">
              <w:rPr>
                <w:rFonts w:cs="Arial"/>
                <w:sz w:val="18"/>
                <w:szCs w:val="18"/>
              </w:rPr>
              <w:t>5213</w:t>
            </w:r>
          </w:p>
        </w:tc>
        <w:tc>
          <w:tcPr>
            <w:tcW w:w="422" w:type="pct"/>
            <w:tcBorders>
              <w:left w:val="nil"/>
            </w:tcBorders>
            <w:vAlign w:val="bottom"/>
          </w:tcPr>
          <w:p w14:paraId="1ECC9B8A" w14:textId="77777777" w:rsidR="00A45FCE" w:rsidRPr="000A4D0A" w:rsidRDefault="00A45FCE" w:rsidP="00B907E1">
            <w:pPr>
              <w:jc w:val="right"/>
              <w:rPr>
                <w:rFonts w:cs="Arial"/>
                <w:sz w:val="18"/>
                <w:szCs w:val="18"/>
              </w:rPr>
            </w:pPr>
            <w:r w:rsidRPr="000A4D0A">
              <w:rPr>
                <w:rFonts w:cs="Arial"/>
                <w:sz w:val="18"/>
                <w:szCs w:val="18"/>
              </w:rPr>
              <w:t>10479</w:t>
            </w:r>
          </w:p>
        </w:tc>
        <w:tc>
          <w:tcPr>
            <w:tcW w:w="626" w:type="pct"/>
            <w:vAlign w:val="center"/>
          </w:tcPr>
          <w:p w14:paraId="2A77BB8D" w14:textId="0D6F3944"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4E62CF76" w14:textId="795BF4E9"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3FB0750E" w14:textId="77777777" w:rsidTr="00251E40">
        <w:tc>
          <w:tcPr>
            <w:tcW w:w="344" w:type="pct"/>
          </w:tcPr>
          <w:p w14:paraId="6E974C40"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1980</w:t>
            </w:r>
          </w:p>
        </w:tc>
        <w:tc>
          <w:tcPr>
            <w:tcW w:w="521" w:type="pct"/>
            <w:vAlign w:val="bottom"/>
          </w:tcPr>
          <w:p w14:paraId="3D5515EE" w14:textId="77777777" w:rsidR="00A45FCE" w:rsidRPr="000A4D0A" w:rsidRDefault="00A45FCE" w:rsidP="00B907E1">
            <w:pPr>
              <w:jc w:val="right"/>
              <w:rPr>
                <w:rFonts w:cs="Arial"/>
                <w:sz w:val="18"/>
                <w:szCs w:val="18"/>
              </w:rPr>
            </w:pPr>
            <w:r w:rsidRPr="000A4D0A">
              <w:rPr>
                <w:rFonts w:cs="Arial"/>
                <w:sz w:val="18"/>
                <w:szCs w:val="18"/>
              </w:rPr>
              <w:t>10017</w:t>
            </w:r>
          </w:p>
        </w:tc>
        <w:tc>
          <w:tcPr>
            <w:tcW w:w="345" w:type="pct"/>
            <w:vAlign w:val="bottom"/>
          </w:tcPr>
          <w:p w14:paraId="04372DD9" w14:textId="77777777" w:rsidR="00A45FCE" w:rsidRPr="000A4D0A" w:rsidRDefault="00A45FCE" w:rsidP="00B907E1">
            <w:pPr>
              <w:jc w:val="right"/>
              <w:rPr>
                <w:rFonts w:cs="Arial"/>
                <w:sz w:val="18"/>
                <w:szCs w:val="18"/>
              </w:rPr>
            </w:pPr>
            <w:r w:rsidRPr="000A4D0A">
              <w:rPr>
                <w:rFonts w:cs="Arial"/>
                <w:sz w:val="18"/>
                <w:szCs w:val="18"/>
              </w:rPr>
              <w:t>5615</w:t>
            </w:r>
          </w:p>
        </w:tc>
        <w:tc>
          <w:tcPr>
            <w:tcW w:w="460" w:type="pct"/>
            <w:vAlign w:val="center"/>
          </w:tcPr>
          <w:p w14:paraId="53E67DE7" w14:textId="01D3F5DA"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52D7D538" w14:textId="77777777" w:rsidR="00A45FCE" w:rsidRPr="000A4D0A" w:rsidRDefault="00A45FCE" w:rsidP="00B907E1">
            <w:pPr>
              <w:jc w:val="right"/>
              <w:rPr>
                <w:rFonts w:cs="Arial"/>
                <w:sz w:val="18"/>
                <w:szCs w:val="18"/>
              </w:rPr>
            </w:pPr>
            <w:r w:rsidRPr="000A4D0A">
              <w:rPr>
                <w:rFonts w:cs="Arial"/>
                <w:sz w:val="18"/>
                <w:szCs w:val="18"/>
              </w:rPr>
              <w:t>151</w:t>
            </w:r>
          </w:p>
        </w:tc>
        <w:tc>
          <w:tcPr>
            <w:tcW w:w="447" w:type="pct"/>
          </w:tcPr>
          <w:p w14:paraId="3D1BA5A1" w14:textId="77777777" w:rsidR="00A45FCE" w:rsidRPr="000A4D0A" w:rsidRDefault="00A45FCE" w:rsidP="00B907E1">
            <w:pPr>
              <w:pStyle w:val="BodyTable"/>
              <w:tabs>
                <w:tab w:val="decimal" w:pos="594"/>
              </w:tabs>
              <w:jc w:val="both"/>
              <w:rPr>
                <w:rFonts w:ascii="Arial" w:hAnsi="Arial" w:cs="Arial"/>
                <w:snapToGrid w:val="0"/>
                <w:sz w:val="18"/>
                <w:szCs w:val="18"/>
              </w:rPr>
            </w:pPr>
            <w:r w:rsidRPr="000A4D0A">
              <w:rPr>
                <w:rFonts w:ascii="Arial" w:hAnsi="Arial" w:cs="Arial"/>
                <w:snapToGrid w:val="0"/>
                <w:sz w:val="18"/>
                <w:szCs w:val="18"/>
              </w:rPr>
              <w:t>7561</w:t>
            </w:r>
          </w:p>
        </w:tc>
        <w:tc>
          <w:tcPr>
            <w:tcW w:w="521" w:type="pct"/>
            <w:tcBorders>
              <w:left w:val="nil"/>
            </w:tcBorders>
            <w:vAlign w:val="bottom"/>
          </w:tcPr>
          <w:p w14:paraId="6FC2CE5F" w14:textId="77777777" w:rsidR="00A45FCE" w:rsidRPr="000A4D0A" w:rsidRDefault="00A45FCE" w:rsidP="00B907E1">
            <w:pPr>
              <w:jc w:val="right"/>
              <w:rPr>
                <w:rFonts w:cs="Arial"/>
                <w:sz w:val="18"/>
                <w:szCs w:val="18"/>
              </w:rPr>
            </w:pPr>
            <w:r w:rsidRPr="000A4D0A">
              <w:rPr>
                <w:rFonts w:cs="Arial"/>
                <w:sz w:val="18"/>
                <w:szCs w:val="18"/>
              </w:rPr>
              <w:t>10168</w:t>
            </w:r>
          </w:p>
        </w:tc>
        <w:tc>
          <w:tcPr>
            <w:tcW w:w="421" w:type="pct"/>
            <w:tcBorders>
              <w:left w:val="nil"/>
            </w:tcBorders>
            <w:vAlign w:val="bottom"/>
          </w:tcPr>
          <w:p w14:paraId="1F7400F5" w14:textId="77777777" w:rsidR="00A45FCE" w:rsidRPr="000A4D0A" w:rsidRDefault="00A45FCE" w:rsidP="00B907E1">
            <w:pPr>
              <w:jc w:val="right"/>
              <w:rPr>
                <w:rFonts w:cs="Arial"/>
                <w:sz w:val="18"/>
                <w:szCs w:val="18"/>
              </w:rPr>
            </w:pPr>
            <w:r w:rsidRPr="000A4D0A">
              <w:rPr>
                <w:rFonts w:cs="Arial"/>
                <w:sz w:val="18"/>
                <w:szCs w:val="18"/>
              </w:rPr>
              <w:t>13176</w:t>
            </w:r>
          </w:p>
        </w:tc>
        <w:tc>
          <w:tcPr>
            <w:tcW w:w="422" w:type="pct"/>
            <w:tcBorders>
              <w:left w:val="nil"/>
            </w:tcBorders>
            <w:vAlign w:val="bottom"/>
          </w:tcPr>
          <w:p w14:paraId="405586F4" w14:textId="77777777" w:rsidR="00A45FCE" w:rsidRPr="000A4D0A" w:rsidRDefault="00A45FCE" w:rsidP="00B907E1">
            <w:pPr>
              <w:jc w:val="right"/>
              <w:rPr>
                <w:rFonts w:cs="Arial"/>
                <w:sz w:val="18"/>
                <w:szCs w:val="18"/>
              </w:rPr>
            </w:pPr>
            <w:r w:rsidRPr="000A4D0A">
              <w:rPr>
                <w:rFonts w:cs="Arial"/>
                <w:sz w:val="18"/>
                <w:szCs w:val="18"/>
              </w:rPr>
              <w:t>23344</w:t>
            </w:r>
          </w:p>
        </w:tc>
        <w:tc>
          <w:tcPr>
            <w:tcW w:w="626" w:type="pct"/>
            <w:vAlign w:val="center"/>
          </w:tcPr>
          <w:p w14:paraId="2C271137" w14:textId="7EF4AF47"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71CC24E6" w14:textId="57CF8A93"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2B026E2F" w14:textId="77777777" w:rsidTr="00251E40">
        <w:tc>
          <w:tcPr>
            <w:tcW w:w="344" w:type="pct"/>
          </w:tcPr>
          <w:p w14:paraId="6F876A55"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1981</w:t>
            </w:r>
          </w:p>
        </w:tc>
        <w:tc>
          <w:tcPr>
            <w:tcW w:w="521" w:type="pct"/>
            <w:vAlign w:val="bottom"/>
          </w:tcPr>
          <w:p w14:paraId="39072D53" w14:textId="77777777" w:rsidR="00A45FCE" w:rsidRPr="000A4D0A" w:rsidRDefault="00A45FCE" w:rsidP="00B907E1">
            <w:pPr>
              <w:jc w:val="right"/>
              <w:rPr>
                <w:rFonts w:cs="Arial"/>
                <w:sz w:val="18"/>
                <w:szCs w:val="18"/>
              </w:rPr>
            </w:pPr>
            <w:r w:rsidRPr="000A4D0A">
              <w:rPr>
                <w:rFonts w:cs="Arial"/>
                <w:sz w:val="18"/>
                <w:szCs w:val="18"/>
              </w:rPr>
              <w:t>5658</w:t>
            </w:r>
          </w:p>
        </w:tc>
        <w:tc>
          <w:tcPr>
            <w:tcW w:w="345" w:type="pct"/>
            <w:vAlign w:val="bottom"/>
          </w:tcPr>
          <w:p w14:paraId="63629919" w14:textId="77777777" w:rsidR="00A45FCE" w:rsidRPr="000A4D0A" w:rsidRDefault="00A45FCE" w:rsidP="00B907E1">
            <w:pPr>
              <w:jc w:val="right"/>
              <w:rPr>
                <w:rFonts w:cs="Arial"/>
                <w:sz w:val="18"/>
                <w:szCs w:val="18"/>
              </w:rPr>
            </w:pPr>
            <w:r w:rsidRPr="000A4D0A">
              <w:rPr>
                <w:rFonts w:cs="Arial"/>
                <w:sz w:val="18"/>
                <w:szCs w:val="18"/>
              </w:rPr>
              <w:t>9081</w:t>
            </w:r>
          </w:p>
        </w:tc>
        <w:tc>
          <w:tcPr>
            <w:tcW w:w="460" w:type="pct"/>
            <w:vAlign w:val="center"/>
          </w:tcPr>
          <w:p w14:paraId="58984D04" w14:textId="3B8B4FB6"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62717FCB" w14:textId="77777777" w:rsidR="00A45FCE" w:rsidRPr="000A4D0A" w:rsidRDefault="00A45FCE" w:rsidP="00B907E1">
            <w:pPr>
              <w:jc w:val="right"/>
              <w:rPr>
                <w:rFonts w:cs="Arial"/>
                <w:sz w:val="18"/>
                <w:szCs w:val="18"/>
              </w:rPr>
            </w:pPr>
            <w:r w:rsidRPr="000A4D0A">
              <w:rPr>
                <w:rFonts w:cs="Arial"/>
                <w:sz w:val="18"/>
                <w:szCs w:val="18"/>
              </w:rPr>
              <w:t>177</w:t>
            </w:r>
          </w:p>
        </w:tc>
        <w:tc>
          <w:tcPr>
            <w:tcW w:w="447" w:type="pct"/>
            <w:vAlign w:val="center"/>
          </w:tcPr>
          <w:p w14:paraId="3740855C" w14:textId="7FBAF7D1" w:rsidR="00A45FCE" w:rsidRPr="000A4D0A" w:rsidRDefault="00A45FCE" w:rsidP="00B907E1">
            <w:pPr>
              <w:pStyle w:val="BodyTable"/>
              <w:tabs>
                <w:tab w:val="decimal" w:pos="594"/>
              </w:tabs>
              <w:jc w:val="both"/>
              <w:rPr>
                <w:rFonts w:ascii="Arial" w:hAnsi="Arial" w:cs="Arial"/>
                <w:snapToGrid w:val="0"/>
                <w:sz w:val="18"/>
                <w:szCs w:val="18"/>
              </w:rPr>
            </w:pPr>
            <w:r>
              <w:rPr>
                <w:rFonts w:cs="Arial"/>
                <w:sz w:val="18"/>
                <w:szCs w:val="18"/>
              </w:rPr>
              <w:t>-</w:t>
            </w:r>
          </w:p>
        </w:tc>
        <w:tc>
          <w:tcPr>
            <w:tcW w:w="521" w:type="pct"/>
            <w:tcBorders>
              <w:left w:val="nil"/>
            </w:tcBorders>
            <w:vAlign w:val="bottom"/>
          </w:tcPr>
          <w:p w14:paraId="24263EAA" w14:textId="77777777" w:rsidR="00A45FCE" w:rsidRPr="000A4D0A" w:rsidRDefault="00A45FCE" w:rsidP="00B907E1">
            <w:pPr>
              <w:jc w:val="right"/>
              <w:rPr>
                <w:rFonts w:cs="Arial"/>
                <w:sz w:val="18"/>
                <w:szCs w:val="18"/>
              </w:rPr>
            </w:pPr>
            <w:r w:rsidRPr="000A4D0A">
              <w:rPr>
                <w:rFonts w:cs="Arial"/>
                <w:sz w:val="18"/>
                <w:szCs w:val="18"/>
              </w:rPr>
              <w:t>5835</w:t>
            </w:r>
          </w:p>
        </w:tc>
        <w:tc>
          <w:tcPr>
            <w:tcW w:w="421" w:type="pct"/>
            <w:tcBorders>
              <w:left w:val="nil"/>
            </w:tcBorders>
            <w:vAlign w:val="bottom"/>
          </w:tcPr>
          <w:p w14:paraId="6A3EC464" w14:textId="77777777" w:rsidR="00A45FCE" w:rsidRPr="000A4D0A" w:rsidRDefault="00A45FCE" w:rsidP="00B907E1">
            <w:pPr>
              <w:jc w:val="right"/>
              <w:rPr>
                <w:rFonts w:cs="Arial"/>
                <w:sz w:val="18"/>
                <w:szCs w:val="18"/>
              </w:rPr>
            </w:pPr>
            <w:r w:rsidRPr="000A4D0A">
              <w:rPr>
                <w:rFonts w:cs="Arial"/>
                <w:sz w:val="18"/>
                <w:szCs w:val="18"/>
              </w:rPr>
              <w:t>9081</w:t>
            </w:r>
          </w:p>
        </w:tc>
        <w:tc>
          <w:tcPr>
            <w:tcW w:w="422" w:type="pct"/>
            <w:tcBorders>
              <w:left w:val="nil"/>
            </w:tcBorders>
            <w:vAlign w:val="bottom"/>
          </w:tcPr>
          <w:p w14:paraId="050118DB" w14:textId="77777777" w:rsidR="00A45FCE" w:rsidRPr="000A4D0A" w:rsidRDefault="00A45FCE" w:rsidP="00B907E1">
            <w:pPr>
              <w:jc w:val="right"/>
              <w:rPr>
                <w:rFonts w:cs="Arial"/>
                <w:sz w:val="18"/>
                <w:szCs w:val="18"/>
              </w:rPr>
            </w:pPr>
            <w:r w:rsidRPr="000A4D0A">
              <w:rPr>
                <w:rFonts w:cs="Arial"/>
                <w:sz w:val="18"/>
                <w:szCs w:val="18"/>
              </w:rPr>
              <w:t>14916</w:t>
            </w:r>
          </w:p>
        </w:tc>
        <w:tc>
          <w:tcPr>
            <w:tcW w:w="626" w:type="pct"/>
            <w:vAlign w:val="center"/>
          </w:tcPr>
          <w:p w14:paraId="16234BF3" w14:textId="0BF5453C"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63255A34" w14:textId="50041406"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73A0245F" w14:textId="77777777" w:rsidTr="00251E40">
        <w:tc>
          <w:tcPr>
            <w:tcW w:w="344" w:type="pct"/>
          </w:tcPr>
          <w:p w14:paraId="1749CD21"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1982</w:t>
            </w:r>
          </w:p>
        </w:tc>
        <w:tc>
          <w:tcPr>
            <w:tcW w:w="521" w:type="pct"/>
            <w:vAlign w:val="bottom"/>
          </w:tcPr>
          <w:p w14:paraId="054F2C7B" w14:textId="77777777" w:rsidR="00A45FCE" w:rsidRPr="000A4D0A" w:rsidRDefault="00A45FCE" w:rsidP="00B907E1">
            <w:pPr>
              <w:jc w:val="right"/>
              <w:rPr>
                <w:rFonts w:cs="Arial"/>
                <w:sz w:val="18"/>
                <w:szCs w:val="18"/>
              </w:rPr>
            </w:pPr>
            <w:r w:rsidRPr="000A4D0A">
              <w:rPr>
                <w:rFonts w:cs="Arial"/>
                <w:sz w:val="18"/>
                <w:szCs w:val="18"/>
              </w:rPr>
              <w:t>4872</w:t>
            </w:r>
          </w:p>
        </w:tc>
        <w:tc>
          <w:tcPr>
            <w:tcW w:w="345" w:type="pct"/>
            <w:vAlign w:val="bottom"/>
          </w:tcPr>
          <w:p w14:paraId="496A14B8" w14:textId="77777777" w:rsidR="00A45FCE" w:rsidRPr="000A4D0A" w:rsidRDefault="00A45FCE" w:rsidP="00B907E1">
            <w:pPr>
              <w:jc w:val="right"/>
              <w:rPr>
                <w:rFonts w:cs="Arial"/>
                <w:sz w:val="18"/>
                <w:szCs w:val="18"/>
              </w:rPr>
            </w:pPr>
            <w:r w:rsidRPr="000A4D0A">
              <w:rPr>
                <w:rFonts w:cs="Arial"/>
                <w:sz w:val="18"/>
                <w:szCs w:val="18"/>
              </w:rPr>
              <w:t>6286</w:t>
            </w:r>
          </w:p>
        </w:tc>
        <w:tc>
          <w:tcPr>
            <w:tcW w:w="460" w:type="pct"/>
            <w:vAlign w:val="center"/>
          </w:tcPr>
          <w:p w14:paraId="05A9ACDE" w14:textId="6A7DD6B4"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550B60DA" w14:textId="77777777" w:rsidR="00A45FCE" w:rsidRPr="000A4D0A" w:rsidRDefault="00A45FCE" w:rsidP="00B907E1">
            <w:pPr>
              <w:jc w:val="right"/>
              <w:rPr>
                <w:rFonts w:cs="Arial"/>
                <w:sz w:val="18"/>
                <w:szCs w:val="18"/>
              </w:rPr>
            </w:pPr>
            <w:r w:rsidRPr="000A4D0A">
              <w:rPr>
                <w:rFonts w:cs="Arial"/>
                <w:sz w:val="18"/>
                <w:szCs w:val="18"/>
              </w:rPr>
              <w:t>130</w:t>
            </w:r>
          </w:p>
        </w:tc>
        <w:tc>
          <w:tcPr>
            <w:tcW w:w="447" w:type="pct"/>
            <w:vAlign w:val="center"/>
          </w:tcPr>
          <w:p w14:paraId="308F6CAE" w14:textId="42C201D0" w:rsidR="00A45FCE" w:rsidRPr="000A4D0A" w:rsidRDefault="00A45FCE" w:rsidP="00B907E1">
            <w:pPr>
              <w:pStyle w:val="BodyTable"/>
              <w:tabs>
                <w:tab w:val="decimal" w:pos="594"/>
              </w:tabs>
              <w:jc w:val="both"/>
              <w:rPr>
                <w:rFonts w:ascii="Arial" w:hAnsi="Arial" w:cs="Arial"/>
                <w:snapToGrid w:val="0"/>
                <w:sz w:val="18"/>
                <w:szCs w:val="18"/>
              </w:rPr>
            </w:pPr>
            <w:r>
              <w:rPr>
                <w:rFonts w:cs="Arial"/>
                <w:sz w:val="18"/>
                <w:szCs w:val="18"/>
              </w:rPr>
              <w:t>-</w:t>
            </w:r>
          </w:p>
        </w:tc>
        <w:tc>
          <w:tcPr>
            <w:tcW w:w="521" w:type="pct"/>
            <w:tcBorders>
              <w:left w:val="nil"/>
            </w:tcBorders>
            <w:vAlign w:val="bottom"/>
          </w:tcPr>
          <w:p w14:paraId="52C7B6C9" w14:textId="77777777" w:rsidR="00A45FCE" w:rsidRPr="000A4D0A" w:rsidRDefault="00A45FCE" w:rsidP="00B907E1">
            <w:pPr>
              <w:jc w:val="right"/>
              <w:rPr>
                <w:rFonts w:cs="Arial"/>
                <w:sz w:val="18"/>
                <w:szCs w:val="18"/>
              </w:rPr>
            </w:pPr>
            <w:r w:rsidRPr="000A4D0A">
              <w:rPr>
                <w:rFonts w:cs="Arial"/>
                <w:sz w:val="18"/>
                <w:szCs w:val="18"/>
              </w:rPr>
              <w:t>5002</w:t>
            </w:r>
          </w:p>
        </w:tc>
        <w:tc>
          <w:tcPr>
            <w:tcW w:w="421" w:type="pct"/>
            <w:tcBorders>
              <w:left w:val="nil"/>
            </w:tcBorders>
            <w:vAlign w:val="bottom"/>
          </w:tcPr>
          <w:p w14:paraId="52BC3175" w14:textId="77777777" w:rsidR="00A45FCE" w:rsidRPr="000A4D0A" w:rsidRDefault="00A45FCE" w:rsidP="00B907E1">
            <w:pPr>
              <w:jc w:val="right"/>
              <w:rPr>
                <w:rFonts w:cs="Arial"/>
                <w:sz w:val="18"/>
                <w:szCs w:val="18"/>
              </w:rPr>
            </w:pPr>
            <w:r w:rsidRPr="000A4D0A">
              <w:rPr>
                <w:rFonts w:cs="Arial"/>
                <w:sz w:val="18"/>
                <w:szCs w:val="18"/>
              </w:rPr>
              <w:t>6286</w:t>
            </w:r>
          </w:p>
        </w:tc>
        <w:tc>
          <w:tcPr>
            <w:tcW w:w="422" w:type="pct"/>
            <w:tcBorders>
              <w:left w:val="nil"/>
            </w:tcBorders>
            <w:vAlign w:val="bottom"/>
          </w:tcPr>
          <w:p w14:paraId="18C239B0" w14:textId="77777777" w:rsidR="00A45FCE" w:rsidRPr="000A4D0A" w:rsidRDefault="00A45FCE" w:rsidP="00B907E1">
            <w:pPr>
              <w:jc w:val="right"/>
              <w:rPr>
                <w:rFonts w:cs="Arial"/>
                <w:sz w:val="18"/>
                <w:szCs w:val="18"/>
              </w:rPr>
            </w:pPr>
            <w:r w:rsidRPr="000A4D0A">
              <w:rPr>
                <w:rFonts w:cs="Arial"/>
                <w:sz w:val="18"/>
                <w:szCs w:val="18"/>
              </w:rPr>
              <w:t>11287</w:t>
            </w:r>
          </w:p>
        </w:tc>
        <w:tc>
          <w:tcPr>
            <w:tcW w:w="626" w:type="pct"/>
            <w:vAlign w:val="center"/>
          </w:tcPr>
          <w:p w14:paraId="6E2BC2CB" w14:textId="5B6DCDCF"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1FDCC5E2" w14:textId="4781163A"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52299995" w14:textId="77777777" w:rsidTr="00251E40">
        <w:tc>
          <w:tcPr>
            <w:tcW w:w="344" w:type="pct"/>
          </w:tcPr>
          <w:p w14:paraId="61A05655"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1983</w:t>
            </w:r>
          </w:p>
        </w:tc>
        <w:tc>
          <w:tcPr>
            <w:tcW w:w="521" w:type="pct"/>
            <w:vAlign w:val="bottom"/>
          </w:tcPr>
          <w:p w14:paraId="5F1CE49A" w14:textId="77777777" w:rsidR="00A45FCE" w:rsidRPr="000A4D0A" w:rsidRDefault="00A45FCE" w:rsidP="00B907E1">
            <w:pPr>
              <w:jc w:val="right"/>
              <w:rPr>
                <w:rFonts w:cs="Arial"/>
                <w:sz w:val="18"/>
                <w:szCs w:val="18"/>
              </w:rPr>
            </w:pPr>
            <w:r w:rsidRPr="000A4D0A">
              <w:rPr>
                <w:rFonts w:cs="Arial"/>
                <w:sz w:val="18"/>
                <w:szCs w:val="18"/>
              </w:rPr>
              <w:t>3208</w:t>
            </w:r>
          </w:p>
        </w:tc>
        <w:tc>
          <w:tcPr>
            <w:tcW w:w="345" w:type="pct"/>
            <w:vAlign w:val="bottom"/>
          </w:tcPr>
          <w:p w14:paraId="727ACD19" w14:textId="77777777" w:rsidR="00A45FCE" w:rsidRPr="000A4D0A" w:rsidRDefault="00A45FCE" w:rsidP="00B907E1">
            <w:pPr>
              <w:jc w:val="right"/>
              <w:rPr>
                <w:rFonts w:cs="Arial"/>
                <w:sz w:val="18"/>
                <w:szCs w:val="18"/>
              </w:rPr>
            </w:pPr>
            <w:r w:rsidRPr="000A4D0A">
              <w:rPr>
                <w:rFonts w:cs="Arial"/>
                <w:sz w:val="18"/>
                <w:szCs w:val="18"/>
              </w:rPr>
              <w:t>4453</w:t>
            </w:r>
          </w:p>
        </w:tc>
        <w:tc>
          <w:tcPr>
            <w:tcW w:w="460" w:type="pct"/>
            <w:vAlign w:val="center"/>
          </w:tcPr>
          <w:p w14:paraId="6C1B1A29" w14:textId="78A2A336"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10A93B18" w14:textId="77777777" w:rsidR="00A45FCE" w:rsidRPr="000A4D0A" w:rsidRDefault="00A45FCE" w:rsidP="00B907E1">
            <w:pPr>
              <w:jc w:val="right"/>
              <w:rPr>
                <w:rFonts w:cs="Arial"/>
                <w:sz w:val="18"/>
                <w:szCs w:val="18"/>
              </w:rPr>
            </w:pPr>
            <w:r w:rsidRPr="000A4D0A">
              <w:rPr>
                <w:rFonts w:cs="Arial"/>
                <w:sz w:val="18"/>
                <w:szCs w:val="18"/>
              </w:rPr>
              <w:t>119</w:t>
            </w:r>
          </w:p>
        </w:tc>
        <w:tc>
          <w:tcPr>
            <w:tcW w:w="447" w:type="pct"/>
            <w:vAlign w:val="center"/>
          </w:tcPr>
          <w:p w14:paraId="474CB546" w14:textId="27CC7031" w:rsidR="00A45FCE" w:rsidRPr="000A4D0A" w:rsidRDefault="00A45FCE" w:rsidP="00B907E1">
            <w:pPr>
              <w:pStyle w:val="BodyTable"/>
              <w:tabs>
                <w:tab w:val="decimal" w:pos="594"/>
              </w:tabs>
              <w:jc w:val="both"/>
              <w:rPr>
                <w:rFonts w:ascii="Arial" w:hAnsi="Arial" w:cs="Arial"/>
                <w:snapToGrid w:val="0"/>
                <w:sz w:val="18"/>
                <w:szCs w:val="18"/>
              </w:rPr>
            </w:pPr>
            <w:r>
              <w:rPr>
                <w:rFonts w:cs="Arial"/>
                <w:sz w:val="18"/>
                <w:szCs w:val="18"/>
              </w:rPr>
              <w:t>-</w:t>
            </w:r>
          </w:p>
        </w:tc>
        <w:tc>
          <w:tcPr>
            <w:tcW w:w="521" w:type="pct"/>
            <w:tcBorders>
              <w:left w:val="nil"/>
            </w:tcBorders>
            <w:vAlign w:val="bottom"/>
          </w:tcPr>
          <w:p w14:paraId="13DAC3C6" w14:textId="77777777" w:rsidR="00A45FCE" w:rsidRPr="000A4D0A" w:rsidRDefault="00A45FCE" w:rsidP="00B907E1">
            <w:pPr>
              <w:jc w:val="right"/>
              <w:rPr>
                <w:rFonts w:cs="Arial"/>
                <w:sz w:val="18"/>
                <w:szCs w:val="18"/>
              </w:rPr>
            </w:pPr>
            <w:r w:rsidRPr="000A4D0A">
              <w:rPr>
                <w:rFonts w:cs="Arial"/>
                <w:sz w:val="18"/>
                <w:szCs w:val="18"/>
              </w:rPr>
              <w:t>3327</w:t>
            </w:r>
          </w:p>
        </w:tc>
        <w:tc>
          <w:tcPr>
            <w:tcW w:w="421" w:type="pct"/>
            <w:tcBorders>
              <w:left w:val="nil"/>
            </w:tcBorders>
            <w:vAlign w:val="bottom"/>
          </w:tcPr>
          <w:p w14:paraId="4A95338F" w14:textId="77777777" w:rsidR="00A45FCE" w:rsidRPr="000A4D0A" w:rsidRDefault="00A45FCE" w:rsidP="00B907E1">
            <w:pPr>
              <w:jc w:val="right"/>
              <w:rPr>
                <w:rFonts w:cs="Arial"/>
                <w:sz w:val="18"/>
                <w:szCs w:val="18"/>
              </w:rPr>
            </w:pPr>
            <w:r w:rsidRPr="000A4D0A">
              <w:rPr>
                <w:rFonts w:cs="Arial"/>
                <w:sz w:val="18"/>
                <w:szCs w:val="18"/>
              </w:rPr>
              <w:t>4453</w:t>
            </w:r>
          </w:p>
        </w:tc>
        <w:tc>
          <w:tcPr>
            <w:tcW w:w="422" w:type="pct"/>
            <w:tcBorders>
              <w:left w:val="nil"/>
            </w:tcBorders>
            <w:vAlign w:val="bottom"/>
          </w:tcPr>
          <w:p w14:paraId="58E7CA5E" w14:textId="77777777" w:rsidR="00A45FCE" w:rsidRPr="000A4D0A" w:rsidRDefault="00A45FCE" w:rsidP="00B907E1">
            <w:pPr>
              <w:jc w:val="right"/>
              <w:rPr>
                <w:rFonts w:cs="Arial"/>
                <w:sz w:val="18"/>
                <w:szCs w:val="18"/>
              </w:rPr>
            </w:pPr>
            <w:r w:rsidRPr="000A4D0A">
              <w:rPr>
                <w:rFonts w:cs="Arial"/>
                <w:sz w:val="18"/>
                <w:szCs w:val="18"/>
              </w:rPr>
              <w:t>7780</w:t>
            </w:r>
          </w:p>
        </w:tc>
        <w:tc>
          <w:tcPr>
            <w:tcW w:w="626" w:type="pct"/>
            <w:vAlign w:val="center"/>
          </w:tcPr>
          <w:p w14:paraId="4F4B54AF" w14:textId="1E7D7530"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17FCA3EE" w14:textId="3E3E8610"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7DB76C48" w14:textId="77777777" w:rsidTr="00251E40">
        <w:tc>
          <w:tcPr>
            <w:tcW w:w="344" w:type="pct"/>
          </w:tcPr>
          <w:p w14:paraId="20F5C4D8"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1984</w:t>
            </w:r>
          </w:p>
        </w:tc>
        <w:tc>
          <w:tcPr>
            <w:tcW w:w="521" w:type="pct"/>
            <w:vAlign w:val="bottom"/>
          </w:tcPr>
          <w:p w14:paraId="0F8D5289" w14:textId="77777777" w:rsidR="00A45FCE" w:rsidRPr="000A4D0A" w:rsidRDefault="00A45FCE" w:rsidP="00B907E1">
            <w:pPr>
              <w:jc w:val="right"/>
              <w:rPr>
                <w:rFonts w:cs="Arial"/>
                <w:sz w:val="18"/>
                <w:szCs w:val="18"/>
              </w:rPr>
            </w:pPr>
            <w:r w:rsidRPr="000A4D0A">
              <w:rPr>
                <w:rFonts w:cs="Arial"/>
                <w:sz w:val="18"/>
                <w:szCs w:val="18"/>
              </w:rPr>
              <w:t>1463</w:t>
            </w:r>
          </w:p>
        </w:tc>
        <w:tc>
          <w:tcPr>
            <w:tcW w:w="345" w:type="pct"/>
            <w:vAlign w:val="bottom"/>
          </w:tcPr>
          <w:p w14:paraId="3BA410DC" w14:textId="77777777" w:rsidR="00A45FCE" w:rsidRPr="000A4D0A" w:rsidRDefault="00A45FCE" w:rsidP="00B907E1">
            <w:pPr>
              <w:jc w:val="right"/>
              <w:rPr>
                <w:rFonts w:cs="Arial"/>
                <w:sz w:val="18"/>
                <w:szCs w:val="18"/>
              </w:rPr>
            </w:pPr>
            <w:r w:rsidRPr="000A4D0A">
              <w:rPr>
                <w:rFonts w:cs="Arial"/>
                <w:sz w:val="18"/>
                <w:szCs w:val="18"/>
              </w:rPr>
              <w:t>5121</w:t>
            </w:r>
          </w:p>
        </w:tc>
        <w:tc>
          <w:tcPr>
            <w:tcW w:w="460" w:type="pct"/>
            <w:vAlign w:val="center"/>
          </w:tcPr>
          <w:p w14:paraId="20279F84" w14:textId="125C3712"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6A9C1D42" w14:textId="77777777" w:rsidR="00A45FCE" w:rsidRPr="000A4D0A" w:rsidRDefault="00A45FCE" w:rsidP="00B907E1">
            <w:pPr>
              <w:jc w:val="right"/>
              <w:rPr>
                <w:rFonts w:cs="Arial"/>
                <w:sz w:val="18"/>
                <w:szCs w:val="18"/>
              </w:rPr>
            </w:pPr>
            <w:r w:rsidRPr="000A4D0A">
              <w:rPr>
                <w:rFonts w:cs="Arial"/>
                <w:sz w:val="18"/>
                <w:szCs w:val="18"/>
              </w:rPr>
              <w:t>124</w:t>
            </w:r>
          </w:p>
        </w:tc>
        <w:tc>
          <w:tcPr>
            <w:tcW w:w="447" w:type="pct"/>
            <w:vAlign w:val="center"/>
          </w:tcPr>
          <w:p w14:paraId="021B5654" w14:textId="68F8C34B" w:rsidR="00A45FCE" w:rsidRPr="000A4D0A" w:rsidRDefault="00A45FCE" w:rsidP="00B907E1">
            <w:pPr>
              <w:pStyle w:val="BodyTable"/>
              <w:tabs>
                <w:tab w:val="decimal" w:pos="594"/>
              </w:tabs>
              <w:jc w:val="both"/>
              <w:rPr>
                <w:rFonts w:ascii="Arial" w:hAnsi="Arial" w:cs="Arial"/>
                <w:snapToGrid w:val="0"/>
                <w:sz w:val="18"/>
                <w:szCs w:val="18"/>
              </w:rPr>
            </w:pPr>
            <w:r>
              <w:rPr>
                <w:rFonts w:cs="Arial"/>
                <w:sz w:val="18"/>
                <w:szCs w:val="18"/>
              </w:rPr>
              <w:t>-</w:t>
            </w:r>
          </w:p>
        </w:tc>
        <w:tc>
          <w:tcPr>
            <w:tcW w:w="521" w:type="pct"/>
            <w:tcBorders>
              <w:left w:val="nil"/>
            </w:tcBorders>
            <w:vAlign w:val="bottom"/>
          </w:tcPr>
          <w:p w14:paraId="36661358" w14:textId="77777777" w:rsidR="00A45FCE" w:rsidRPr="000A4D0A" w:rsidRDefault="00A45FCE" w:rsidP="00B907E1">
            <w:pPr>
              <w:jc w:val="right"/>
              <w:rPr>
                <w:rFonts w:cs="Arial"/>
                <w:sz w:val="18"/>
                <w:szCs w:val="18"/>
              </w:rPr>
            </w:pPr>
            <w:r w:rsidRPr="000A4D0A">
              <w:rPr>
                <w:rFonts w:cs="Arial"/>
                <w:sz w:val="18"/>
                <w:szCs w:val="18"/>
              </w:rPr>
              <w:t>1587</w:t>
            </w:r>
          </w:p>
        </w:tc>
        <w:tc>
          <w:tcPr>
            <w:tcW w:w="421" w:type="pct"/>
            <w:tcBorders>
              <w:left w:val="nil"/>
            </w:tcBorders>
            <w:vAlign w:val="bottom"/>
          </w:tcPr>
          <w:p w14:paraId="0500D6BD" w14:textId="77777777" w:rsidR="00A45FCE" w:rsidRPr="000A4D0A" w:rsidRDefault="00A45FCE" w:rsidP="00B907E1">
            <w:pPr>
              <w:jc w:val="right"/>
              <w:rPr>
                <w:rFonts w:cs="Arial"/>
                <w:sz w:val="18"/>
                <w:szCs w:val="18"/>
              </w:rPr>
            </w:pPr>
            <w:r w:rsidRPr="000A4D0A">
              <w:rPr>
                <w:rFonts w:cs="Arial"/>
                <w:sz w:val="18"/>
                <w:szCs w:val="18"/>
              </w:rPr>
              <w:t>5121</w:t>
            </w:r>
          </w:p>
        </w:tc>
        <w:tc>
          <w:tcPr>
            <w:tcW w:w="422" w:type="pct"/>
            <w:tcBorders>
              <w:left w:val="nil"/>
            </w:tcBorders>
            <w:vAlign w:val="bottom"/>
          </w:tcPr>
          <w:p w14:paraId="0C3AB3E1" w14:textId="77777777" w:rsidR="00A45FCE" w:rsidRPr="000A4D0A" w:rsidRDefault="00A45FCE" w:rsidP="00B907E1">
            <w:pPr>
              <w:jc w:val="right"/>
              <w:rPr>
                <w:rFonts w:cs="Arial"/>
                <w:sz w:val="18"/>
                <w:szCs w:val="18"/>
              </w:rPr>
            </w:pPr>
            <w:r w:rsidRPr="000A4D0A">
              <w:rPr>
                <w:rFonts w:cs="Arial"/>
                <w:sz w:val="18"/>
                <w:szCs w:val="18"/>
              </w:rPr>
              <w:t>6708</w:t>
            </w:r>
          </w:p>
        </w:tc>
        <w:tc>
          <w:tcPr>
            <w:tcW w:w="626" w:type="pct"/>
            <w:vAlign w:val="center"/>
          </w:tcPr>
          <w:p w14:paraId="43138073" w14:textId="4E0576FF"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5E33A114" w14:textId="7FA9E93A"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4381F7A9" w14:textId="77777777" w:rsidTr="00251E40">
        <w:tc>
          <w:tcPr>
            <w:tcW w:w="344" w:type="pct"/>
          </w:tcPr>
          <w:p w14:paraId="00C1F534"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1985</w:t>
            </w:r>
          </w:p>
        </w:tc>
        <w:tc>
          <w:tcPr>
            <w:tcW w:w="521" w:type="pct"/>
            <w:vAlign w:val="bottom"/>
          </w:tcPr>
          <w:p w14:paraId="2BE886DC" w14:textId="77777777" w:rsidR="00A45FCE" w:rsidRPr="000A4D0A" w:rsidRDefault="00A45FCE" w:rsidP="00B907E1">
            <w:pPr>
              <w:jc w:val="right"/>
              <w:rPr>
                <w:rFonts w:cs="Arial"/>
                <w:sz w:val="18"/>
                <w:szCs w:val="18"/>
              </w:rPr>
            </w:pPr>
            <w:r w:rsidRPr="000A4D0A">
              <w:rPr>
                <w:rFonts w:cs="Arial"/>
                <w:sz w:val="18"/>
                <w:szCs w:val="18"/>
              </w:rPr>
              <w:t>3484</w:t>
            </w:r>
          </w:p>
        </w:tc>
        <w:tc>
          <w:tcPr>
            <w:tcW w:w="345" w:type="pct"/>
            <w:vAlign w:val="bottom"/>
          </w:tcPr>
          <w:p w14:paraId="128A7DE4" w14:textId="77777777" w:rsidR="00A45FCE" w:rsidRPr="000A4D0A" w:rsidRDefault="00A45FCE" w:rsidP="00B907E1">
            <w:pPr>
              <w:jc w:val="right"/>
              <w:rPr>
                <w:rFonts w:cs="Arial"/>
                <w:sz w:val="18"/>
                <w:szCs w:val="18"/>
              </w:rPr>
            </w:pPr>
            <w:r w:rsidRPr="000A4D0A">
              <w:rPr>
                <w:rFonts w:cs="Arial"/>
                <w:sz w:val="18"/>
                <w:szCs w:val="18"/>
              </w:rPr>
              <w:t>1684</w:t>
            </w:r>
          </w:p>
        </w:tc>
        <w:tc>
          <w:tcPr>
            <w:tcW w:w="460" w:type="pct"/>
            <w:vAlign w:val="center"/>
          </w:tcPr>
          <w:p w14:paraId="660C5C3F" w14:textId="76B9691B"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252FBB85" w14:textId="77777777" w:rsidR="00A45FCE" w:rsidRPr="000A4D0A" w:rsidRDefault="00A45FCE" w:rsidP="00B907E1">
            <w:pPr>
              <w:jc w:val="right"/>
              <w:rPr>
                <w:rFonts w:cs="Arial"/>
                <w:sz w:val="18"/>
                <w:szCs w:val="18"/>
              </w:rPr>
            </w:pPr>
            <w:r w:rsidRPr="000A4D0A">
              <w:rPr>
                <w:rFonts w:cs="Arial"/>
                <w:sz w:val="18"/>
                <w:szCs w:val="18"/>
              </w:rPr>
              <w:t>186</w:t>
            </w:r>
          </w:p>
        </w:tc>
        <w:tc>
          <w:tcPr>
            <w:tcW w:w="447" w:type="pct"/>
            <w:vAlign w:val="center"/>
          </w:tcPr>
          <w:p w14:paraId="3339B0DD" w14:textId="2A68F6A1" w:rsidR="00A45FCE" w:rsidRPr="000A4D0A" w:rsidRDefault="00A45FCE" w:rsidP="00B907E1">
            <w:pPr>
              <w:pStyle w:val="BodyTable"/>
              <w:tabs>
                <w:tab w:val="decimal" w:pos="594"/>
              </w:tabs>
              <w:jc w:val="both"/>
              <w:rPr>
                <w:rFonts w:ascii="Arial" w:hAnsi="Arial" w:cs="Arial"/>
                <w:snapToGrid w:val="0"/>
                <w:sz w:val="18"/>
                <w:szCs w:val="18"/>
              </w:rPr>
            </w:pPr>
            <w:r>
              <w:rPr>
                <w:rFonts w:cs="Arial"/>
                <w:sz w:val="18"/>
                <w:szCs w:val="18"/>
              </w:rPr>
              <w:t>-</w:t>
            </w:r>
          </w:p>
        </w:tc>
        <w:tc>
          <w:tcPr>
            <w:tcW w:w="521" w:type="pct"/>
            <w:tcBorders>
              <w:left w:val="nil"/>
            </w:tcBorders>
            <w:vAlign w:val="bottom"/>
          </w:tcPr>
          <w:p w14:paraId="6D8D9CC2" w14:textId="77777777" w:rsidR="00A45FCE" w:rsidRPr="000A4D0A" w:rsidRDefault="00A45FCE" w:rsidP="00B907E1">
            <w:pPr>
              <w:jc w:val="right"/>
              <w:rPr>
                <w:rFonts w:cs="Arial"/>
                <w:sz w:val="18"/>
                <w:szCs w:val="18"/>
              </w:rPr>
            </w:pPr>
            <w:r w:rsidRPr="000A4D0A">
              <w:rPr>
                <w:rFonts w:cs="Arial"/>
                <w:sz w:val="18"/>
                <w:szCs w:val="18"/>
              </w:rPr>
              <w:t>3670</w:t>
            </w:r>
          </w:p>
        </w:tc>
        <w:tc>
          <w:tcPr>
            <w:tcW w:w="421" w:type="pct"/>
            <w:tcBorders>
              <w:left w:val="nil"/>
            </w:tcBorders>
            <w:vAlign w:val="bottom"/>
          </w:tcPr>
          <w:p w14:paraId="6CC3BAC8" w14:textId="77777777" w:rsidR="00A45FCE" w:rsidRPr="000A4D0A" w:rsidRDefault="00A45FCE" w:rsidP="00B907E1">
            <w:pPr>
              <w:jc w:val="right"/>
              <w:rPr>
                <w:rFonts w:cs="Arial"/>
                <w:sz w:val="18"/>
                <w:szCs w:val="18"/>
              </w:rPr>
            </w:pPr>
            <w:r w:rsidRPr="000A4D0A">
              <w:rPr>
                <w:rFonts w:cs="Arial"/>
                <w:sz w:val="18"/>
                <w:szCs w:val="18"/>
              </w:rPr>
              <w:t>1684</w:t>
            </w:r>
          </w:p>
        </w:tc>
        <w:tc>
          <w:tcPr>
            <w:tcW w:w="422" w:type="pct"/>
            <w:tcBorders>
              <w:left w:val="nil"/>
            </w:tcBorders>
            <w:vAlign w:val="bottom"/>
          </w:tcPr>
          <w:p w14:paraId="2BE171AF" w14:textId="77777777" w:rsidR="00A45FCE" w:rsidRPr="000A4D0A" w:rsidRDefault="00A45FCE" w:rsidP="00B907E1">
            <w:pPr>
              <w:jc w:val="right"/>
              <w:rPr>
                <w:rFonts w:cs="Arial"/>
                <w:sz w:val="18"/>
                <w:szCs w:val="18"/>
              </w:rPr>
            </w:pPr>
            <w:r w:rsidRPr="000A4D0A">
              <w:rPr>
                <w:rFonts w:cs="Arial"/>
                <w:sz w:val="18"/>
                <w:szCs w:val="18"/>
              </w:rPr>
              <w:t>5354</w:t>
            </w:r>
          </w:p>
        </w:tc>
        <w:tc>
          <w:tcPr>
            <w:tcW w:w="626" w:type="pct"/>
            <w:vAlign w:val="center"/>
          </w:tcPr>
          <w:p w14:paraId="02D31720" w14:textId="42B2F632"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772AE437" w14:textId="346558F9"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395A39C2" w14:textId="77777777" w:rsidTr="00251E40">
        <w:tc>
          <w:tcPr>
            <w:tcW w:w="344" w:type="pct"/>
          </w:tcPr>
          <w:p w14:paraId="6C06EB87"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1986</w:t>
            </w:r>
          </w:p>
        </w:tc>
        <w:tc>
          <w:tcPr>
            <w:tcW w:w="521" w:type="pct"/>
            <w:vAlign w:val="bottom"/>
          </w:tcPr>
          <w:p w14:paraId="608691C7" w14:textId="77777777" w:rsidR="00A45FCE" w:rsidRPr="000A4D0A" w:rsidRDefault="00A45FCE" w:rsidP="00B907E1">
            <w:pPr>
              <w:jc w:val="right"/>
              <w:rPr>
                <w:rFonts w:cs="Arial"/>
                <w:sz w:val="18"/>
                <w:szCs w:val="18"/>
              </w:rPr>
            </w:pPr>
            <w:r w:rsidRPr="000A4D0A">
              <w:rPr>
                <w:rFonts w:cs="Arial"/>
                <w:sz w:val="18"/>
                <w:szCs w:val="18"/>
              </w:rPr>
              <w:t>3415</w:t>
            </w:r>
          </w:p>
        </w:tc>
        <w:tc>
          <w:tcPr>
            <w:tcW w:w="345" w:type="pct"/>
            <w:vAlign w:val="bottom"/>
          </w:tcPr>
          <w:p w14:paraId="25936353" w14:textId="77777777" w:rsidR="00A45FCE" w:rsidRPr="000A4D0A" w:rsidRDefault="00A45FCE" w:rsidP="00B907E1">
            <w:pPr>
              <w:jc w:val="right"/>
              <w:rPr>
                <w:rFonts w:cs="Arial"/>
                <w:sz w:val="18"/>
                <w:szCs w:val="18"/>
              </w:rPr>
            </w:pPr>
            <w:r w:rsidRPr="000A4D0A">
              <w:rPr>
                <w:rFonts w:cs="Arial"/>
                <w:sz w:val="18"/>
                <w:szCs w:val="18"/>
              </w:rPr>
              <w:t>2201</w:t>
            </w:r>
          </w:p>
        </w:tc>
        <w:tc>
          <w:tcPr>
            <w:tcW w:w="460" w:type="pct"/>
            <w:vAlign w:val="center"/>
          </w:tcPr>
          <w:p w14:paraId="22562D70" w14:textId="42021A28"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7F4124D6" w14:textId="77777777" w:rsidR="00A45FCE" w:rsidRPr="000A4D0A" w:rsidRDefault="00A45FCE" w:rsidP="00B907E1">
            <w:pPr>
              <w:jc w:val="right"/>
              <w:rPr>
                <w:rFonts w:cs="Arial"/>
                <w:sz w:val="18"/>
                <w:szCs w:val="18"/>
              </w:rPr>
            </w:pPr>
            <w:r w:rsidRPr="000A4D0A">
              <w:rPr>
                <w:rFonts w:cs="Arial"/>
                <w:sz w:val="18"/>
                <w:szCs w:val="18"/>
              </w:rPr>
              <w:t>92</w:t>
            </w:r>
          </w:p>
        </w:tc>
        <w:tc>
          <w:tcPr>
            <w:tcW w:w="447" w:type="pct"/>
            <w:vAlign w:val="center"/>
          </w:tcPr>
          <w:p w14:paraId="012F2BA5" w14:textId="17CA44EC" w:rsidR="00A45FCE" w:rsidRPr="000A4D0A" w:rsidRDefault="00A45FCE" w:rsidP="00B907E1">
            <w:pPr>
              <w:pStyle w:val="BodyTable"/>
              <w:tabs>
                <w:tab w:val="decimal" w:pos="594"/>
              </w:tabs>
              <w:jc w:val="both"/>
              <w:rPr>
                <w:rFonts w:ascii="Arial" w:hAnsi="Arial" w:cs="Arial"/>
                <w:snapToGrid w:val="0"/>
                <w:sz w:val="18"/>
                <w:szCs w:val="18"/>
              </w:rPr>
            </w:pPr>
            <w:r>
              <w:rPr>
                <w:rFonts w:cs="Arial"/>
                <w:sz w:val="18"/>
                <w:szCs w:val="18"/>
              </w:rPr>
              <w:t>-</w:t>
            </w:r>
          </w:p>
        </w:tc>
        <w:tc>
          <w:tcPr>
            <w:tcW w:w="521" w:type="pct"/>
            <w:tcBorders>
              <w:left w:val="nil"/>
            </w:tcBorders>
            <w:vAlign w:val="bottom"/>
          </w:tcPr>
          <w:p w14:paraId="59555171" w14:textId="77777777" w:rsidR="00A45FCE" w:rsidRPr="000A4D0A" w:rsidRDefault="00A45FCE" w:rsidP="00B907E1">
            <w:pPr>
              <w:jc w:val="right"/>
              <w:rPr>
                <w:rFonts w:cs="Arial"/>
                <w:sz w:val="18"/>
                <w:szCs w:val="18"/>
              </w:rPr>
            </w:pPr>
            <w:r w:rsidRPr="000A4D0A">
              <w:rPr>
                <w:rFonts w:cs="Arial"/>
                <w:sz w:val="18"/>
                <w:szCs w:val="18"/>
              </w:rPr>
              <w:t>3507</w:t>
            </w:r>
          </w:p>
        </w:tc>
        <w:tc>
          <w:tcPr>
            <w:tcW w:w="421" w:type="pct"/>
            <w:tcBorders>
              <w:left w:val="nil"/>
            </w:tcBorders>
            <w:vAlign w:val="bottom"/>
          </w:tcPr>
          <w:p w14:paraId="39224E21" w14:textId="77777777" w:rsidR="00A45FCE" w:rsidRPr="000A4D0A" w:rsidRDefault="00A45FCE" w:rsidP="00B907E1">
            <w:pPr>
              <w:jc w:val="right"/>
              <w:rPr>
                <w:rFonts w:cs="Arial"/>
                <w:sz w:val="18"/>
                <w:szCs w:val="18"/>
              </w:rPr>
            </w:pPr>
            <w:r w:rsidRPr="000A4D0A">
              <w:rPr>
                <w:rFonts w:cs="Arial"/>
                <w:sz w:val="18"/>
                <w:szCs w:val="18"/>
              </w:rPr>
              <w:t>2201</w:t>
            </w:r>
          </w:p>
        </w:tc>
        <w:tc>
          <w:tcPr>
            <w:tcW w:w="422" w:type="pct"/>
            <w:tcBorders>
              <w:left w:val="nil"/>
            </w:tcBorders>
            <w:vAlign w:val="bottom"/>
          </w:tcPr>
          <w:p w14:paraId="741C23B3" w14:textId="77777777" w:rsidR="00A45FCE" w:rsidRPr="000A4D0A" w:rsidRDefault="00A45FCE" w:rsidP="00B907E1">
            <w:pPr>
              <w:jc w:val="right"/>
              <w:rPr>
                <w:rFonts w:cs="Arial"/>
                <w:sz w:val="18"/>
                <w:szCs w:val="18"/>
              </w:rPr>
            </w:pPr>
            <w:r w:rsidRPr="000A4D0A">
              <w:rPr>
                <w:rFonts w:cs="Arial"/>
                <w:sz w:val="18"/>
                <w:szCs w:val="18"/>
              </w:rPr>
              <w:t>5708</w:t>
            </w:r>
          </w:p>
        </w:tc>
        <w:tc>
          <w:tcPr>
            <w:tcW w:w="626" w:type="pct"/>
            <w:vAlign w:val="center"/>
          </w:tcPr>
          <w:p w14:paraId="76927074" w14:textId="669BA2AB"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6AF0F7AB" w14:textId="2F130886"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5EA52C68" w14:textId="77777777" w:rsidTr="00251E40">
        <w:tc>
          <w:tcPr>
            <w:tcW w:w="344" w:type="pct"/>
          </w:tcPr>
          <w:p w14:paraId="55668AD6"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1987</w:t>
            </w:r>
          </w:p>
        </w:tc>
        <w:tc>
          <w:tcPr>
            <w:tcW w:w="521" w:type="pct"/>
            <w:vAlign w:val="bottom"/>
          </w:tcPr>
          <w:p w14:paraId="59E918E5" w14:textId="77777777" w:rsidR="00A45FCE" w:rsidRPr="000A4D0A" w:rsidRDefault="00A45FCE" w:rsidP="00B907E1">
            <w:pPr>
              <w:jc w:val="right"/>
              <w:rPr>
                <w:rFonts w:cs="Arial"/>
                <w:sz w:val="18"/>
                <w:szCs w:val="18"/>
              </w:rPr>
            </w:pPr>
            <w:r w:rsidRPr="000A4D0A">
              <w:rPr>
                <w:rFonts w:cs="Arial"/>
                <w:sz w:val="18"/>
                <w:szCs w:val="18"/>
              </w:rPr>
              <w:t>4703</w:t>
            </w:r>
          </w:p>
        </w:tc>
        <w:tc>
          <w:tcPr>
            <w:tcW w:w="345" w:type="pct"/>
            <w:vAlign w:val="bottom"/>
          </w:tcPr>
          <w:p w14:paraId="5E6CEB45" w14:textId="77777777" w:rsidR="00A45FCE" w:rsidRPr="000A4D0A" w:rsidRDefault="00A45FCE" w:rsidP="00B907E1">
            <w:pPr>
              <w:jc w:val="right"/>
              <w:rPr>
                <w:rFonts w:cs="Arial"/>
                <w:sz w:val="18"/>
                <w:szCs w:val="18"/>
              </w:rPr>
            </w:pPr>
            <w:r w:rsidRPr="000A4D0A">
              <w:rPr>
                <w:rFonts w:cs="Arial"/>
                <w:sz w:val="18"/>
                <w:szCs w:val="18"/>
              </w:rPr>
              <w:t>1418</w:t>
            </w:r>
          </w:p>
        </w:tc>
        <w:tc>
          <w:tcPr>
            <w:tcW w:w="460" w:type="pct"/>
            <w:vAlign w:val="center"/>
          </w:tcPr>
          <w:p w14:paraId="138AAD5B" w14:textId="65B2595B"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2A0E6110" w14:textId="77777777" w:rsidR="00A45FCE" w:rsidRPr="000A4D0A" w:rsidRDefault="00A45FCE" w:rsidP="00B907E1">
            <w:pPr>
              <w:jc w:val="right"/>
              <w:rPr>
                <w:rFonts w:cs="Arial"/>
                <w:sz w:val="18"/>
                <w:szCs w:val="18"/>
              </w:rPr>
            </w:pPr>
            <w:r w:rsidRPr="000A4D0A">
              <w:rPr>
                <w:rFonts w:cs="Arial"/>
                <w:sz w:val="18"/>
                <w:szCs w:val="18"/>
              </w:rPr>
              <w:t>138</w:t>
            </w:r>
          </w:p>
        </w:tc>
        <w:tc>
          <w:tcPr>
            <w:tcW w:w="447" w:type="pct"/>
            <w:vAlign w:val="center"/>
          </w:tcPr>
          <w:p w14:paraId="04AE6AD3" w14:textId="45C2E1AF" w:rsidR="00A45FCE" w:rsidRPr="000A4D0A" w:rsidRDefault="00A45FCE" w:rsidP="00B907E1">
            <w:pPr>
              <w:pStyle w:val="BodyTable"/>
              <w:tabs>
                <w:tab w:val="decimal" w:pos="594"/>
              </w:tabs>
              <w:jc w:val="both"/>
              <w:rPr>
                <w:rFonts w:ascii="Arial" w:hAnsi="Arial" w:cs="Arial"/>
                <w:snapToGrid w:val="0"/>
                <w:sz w:val="18"/>
                <w:szCs w:val="18"/>
              </w:rPr>
            </w:pPr>
            <w:r>
              <w:rPr>
                <w:rFonts w:cs="Arial"/>
                <w:sz w:val="18"/>
                <w:szCs w:val="18"/>
              </w:rPr>
              <w:t>-</w:t>
            </w:r>
          </w:p>
        </w:tc>
        <w:tc>
          <w:tcPr>
            <w:tcW w:w="521" w:type="pct"/>
            <w:tcBorders>
              <w:left w:val="nil"/>
            </w:tcBorders>
            <w:vAlign w:val="bottom"/>
          </w:tcPr>
          <w:p w14:paraId="12FE4505" w14:textId="77777777" w:rsidR="00A45FCE" w:rsidRPr="000A4D0A" w:rsidRDefault="00A45FCE" w:rsidP="00B907E1">
            <w:pPr>
              <w:jc w:val="right"/>
              <w:rPr>
                <w:rFonts w:cs="Arial"/>
                <w:sz w:val="18"/>
                <w:szCs w:val="18"/>
              </w:rPr>
            </w:pPr>
            <w:r w:rsidRPr="000A4D0A">
              <w:rPr>
                <w:rFonts w:cs="Arial"/>
                <w:sz w:val="18"/>
                <w:szCs w:val="18"/>
              </w:rPr>
              <w:t>4841</w:t>
            </w:r>
          </w:p>
        </w:tc>
        <w:tc>
          <w:tcPr>
            <w:tcW w:w="421" w:type="pct"/>
            <w:tcBorders>
              <w:left w:val="nil"/>
            </w:tcBorders>
            <w:vAlign w:val="bottom"/>
          </w:tcPr>
          <w:p w14:paraId="3FAA929B" w14:textId="77777777" w:rsidR="00A45FCE" w:rsidRPr="000A4D0A" w:rsidRDefault="00A45FCE" w:rsidP="00B907E1">
            <w:pPr>
              <w:jc w:val="right"/>
              <w:rPr>
                <w:rFonts w:cs="Arial"/>
                <w:sz w:val="18"/>
                <w:szCs w:val="18"/>
              </w:rPr>
            </w:pPr>
            <w:r w:rsidRPr="000A4D0A">
              <w:rPr>
                <w:rFonts w:cs="Arial"/>
                <w:sz w:val="18"/>
                <w:szCs w:val="18"/>
              </w:rPr>
              <w:t>1418</w:t>
            </w:r>
          </w:p>
        </w:tc>
        <w:tc>
          <w:tcPr>
            <w:tcW w:w="422" w:type="pct"/>
            <w:tcBorders>
              <w:left w:val="nil"/>
            </w:tcBorders>
            <w:vAlign w:val="bottom"/>
          </w:tcPr>
          <w:p w14:paraId="0DC70A38" w14:textId="77777777" w:rsidR="00A45FCE" w:rsidRPr="000A4D0A" w:rsidRDefault="00A45FCE" w:rsidP="00B907E1">
            <w:pPr>
              <w:jc w:val="right"/>
              <w:rPr>
                <w:rFonts w:cs="Arial"/>
                <w:sz w:val="18"/>
                <w:szCs w:val="18"/>
              </w:rPr>
            </w:pPr>
            <w:r w:rsidRPr="000A4D0A">
              <w:rPr>
                <w:rFonts w:cs="Arial"/>
                <w:sz w:val="18"/>
                <w:szCs w:val="18"/>
              </w:rPr>
              <w:t>6259</w:t>
            </w:r>
          </w:p>
        </w:tc>
        <w:tc>
          <w:tcPr>
            <w:tcW w:w="626" w:type="pct"/>
            <w:vAlign w:val="center"/>
          </w:tcPr>
          <w:p w14:paraId="27DFCBE1" w14:textId="7BBC7766"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4F9D3FCB" w14:textId="083ABBC6"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1DF2373E" w14:textId="77777777" w:rsidTr="00251E40">
        <w:tc>
          <w:tcPr>
            <w:tcW w:w="344" w:type="pct"/>
          </w:tcPr>
          <w:p w14:paraId="01A56D93"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1988</w:t>
            </w:r>
          </w:p>
        </w:tc>
        <w:tc>
          <w:tcPr>
            <w:tcW w:w="521" w:type="pct"/>
            <w:vAlign w:val="bottom"/>
          </w:tcPr>
          <w:p w14:paraId="42694112" w14:textId="77777777" w:rsidR="00A45FCE" w:rsidRPr="000A4D0A" w:rsidRDefault="00A45FCE" w:rsidP="00B907E1">
            <w:pPr>
              <w:jc w:val="right"/>
              <w:rPr>
                <w:rFonts w:cs="Arial"/>
                <w:sz w:val="18"/>
                <w:szCs w:val="18"/>
                <w:vertAlign w:val="superscript"/>
              </w:rPr>
            </w:pPr>
            <w:r w:rsidRPr="000A4D0A">
              <w:rPr>
                <w:rFonts w:cs="Arial"/>
                <w:sz w:val="18"/>
                <w:szCs w:val="18"/>
              </w:rPr>
              <w:t>4046</w:t>
            </w:r>
            <w:r w:rsidRPr="000A4D0A">
              <w:rPr>
                <w:rFonts w:cs="Arial"/>
                <w:sz w:val="18"/>
                <w:szCs w:val="18"/>
                <w:vertAlign w:val="superscript"/>
              </w:rPr>
              <w:t>1</w:t>
            </w:r>
          </w:p>
        </w:tc>
        <w:tc>
          <w:tcPr>
            <w:tcW w:w="345" w:type="pct"/>
            <w:vAlign w:val="bottom"/>
          </w:tcPr>
          <w:p w14:paraId="5AF230DF" w14:textId="77777777" w:rsidR="00A45FCE" w:rsidRPr="000A4D0A" w:rsidRDefault="00A45FCE" w:rsidP="00B907E1">
            <w:pPr>
              <w:jc w:val="right"/>
              <w:rPr>
                <w:rFonts w:cs="Arial"/>
                <w:sz w:val="18"/>
                <w:szCs w:val="18"/>
              </w:rPr>
            </w:pPr>
            <w:r w:rsidRPr="000A4D0A">
              <w:rPr>
                <w:rFonts w:cs="Arial"/>
                <w:sz w:val="18"/>
                <w:szCs w:val="18"/>
              </w:rPr>
              <w:t>1694</w:t>
            </w:r>
          </w:p>
        </w:tc>
        <w:tc>
          <w:tcPr>
            <w:tcW w:w="460" w:type="pct"/>
            <w:vAlign w:val="center"/>
          </w:tcPr>
          <w:p w14:paraId="1849BE72" w14:textId="061AD652"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2613700B" w14:textId="77777777" w:rsidR="00A45FCE" w:rsidRPr="000A4D0A" w:rsidRDefault="00A45FCE" w:rsidP="00B907E1">
            <w:pPr>
              <w:jc w:val="right"/>
              <w:rPr>
                <w:rFonts w:cs="Arial"/>
                <w:sz w:val="18"/>
                <w:szCs w:val="18"/>
              </w:rPr>
            </w:pPr>
            <w:r w:rsidRPr="000A4D0A">
              <w:rPr>
                <w:rFonts w:cs="Arial"/>
                <w:sz w:val="18"/>
                <w:szCs w:val="18"/>
              </w:rPr>
              <w:t>151</w:t>
            </w:r>
          </w:p>
        </w:tc>
        <w:tc>
          <w:tcPr>
            <w:tcW w:w="447" w:type="pct"/>
            <w:vAlign w:val="center"/>
          </w:tcPr>
          <w:p w14:paraId="52BE2DD0" w14:textId="6058C925" w:rsidR="00A45FCE" w:rsidRPr="000A4D0A" w:rsidRDefault="00A45FCE" w:rsidP="00B907E1">
            <w:pPr>
              <w:pStyle w:val="BodyTable"/>
              <w:tabs>
                <w:tab w:val="decimal" w:pos="594"/>
              </w:tabs>
              <w:jc w:val="both"/>
              <w:rPr>
                <w:rFonts w:ascii="Arial" w:hAnsi="Arial" w:cs="Arial"/>
                <w:snapToGrid w:val="0"/>
                <w:sz w:val="18"/>
                <w:szCs w:val="18"/>
              </w:rPr>
            </w:pPr>
            <w:r>
              <w:rPr>
                <w:rFonts w:cs="Arial"/>
                <w:sz w:val="18"/>
                <w:szCs w:val="18"/>
              </w:rPr>
              <w:t>-</w:t>
            </w:r>
          </w:p>
        </w:tc>
        <w:tc>
          <w:tcPr>
            <w:tcW w:w="521" w:type="pct"/>
            <w:tcBorders>
              <w:left w:val="nil"/>
            </w:tcBorders>
            <w:vAlign w:val="bottom"/>
          </w:tcPr>
          <w:p w14:paraId="73B5EED9" w14:textId="77777777" w:rsidR="00A45FCE" w:rsidRPr="000A4D0A" w:rsidRDefault="00A45FCE" w:rsidP="00B907E1">
            <w:pPr>
              <w:jc w:val="right"/>
              <w:rPr>
                <w:rFonts w:cs="Arial"/>
                <w:sz w:val="18"/>
                <w:szCs w:val="18"/>
              </w:rPr>
            </w:pPr>
            <w:r w:rsidRPr="000A4D0A">
              <w:rPr>
                <w:rFonts w:cs="Arial"/>
                <w:sz w:val="18"/>
                <w:szCs w:val="18"/>
              </w:rPr>
              <w:t>4197</w:t>
            </w:r>
          </w:p>
        </w:tc>
        <w:tc>
          <w:tcPr>
            <w:tcW w:w="421" w:type="pct"/>
            <w:tcBorders>
              <w:left w:val="nil"/>
            </w:tcBorders>
            <w:vAlign w:val="bottom"/>
          </w:tcPr>
          <w:p w14:paraId="2598E54F" w14:textId="77777777" w:rsidR="00A45FCE" w:rsidRPr="000A4D0A" w:rsidRDefault="00A45FCE" w:rsidP="00B907E1">
            <w:pPr>
              <w:jc w:val="right"/>
              <w:rPr>
                <w:rFonts w:cs="Arial"/>
                <w:sz w:val="18"/>
                <w:szCs w:val="18"/>
              </w:rPr>
            </w:pPr>
            <w:r w:rsidRPr="000A4D0A">
              <w:rPr>
                <w:rFonts w:cs="Arial"/>
                <w:sz w:val="18"/>
                <w:szCs w:val="18"/>
              </w:rPr>
              <w:t>1694</w:t>
            </w:r>
          </w:p>
        </w:tc>
        <w:tc>
          <w:tcPr>
            <w:tcW w:w="422" w:type="pct"/>
            <w:tcBorders>
              <w:left w:val="nil"/>
            </w:tcBorders>
            <w:vAlign w:val="bottom"/>
          </w:tcPr>
          <w:p w14:paraId="75A1BF85" w14:textId="77777777" w:rsidR="00A45FCE" w:rsidRPr="000A4D0A" w:rsidRDefault="00A45FCE" w:rsidP="00B907E1">
            <w:pPr>
              <w:jc w:val="right"/>
              <w:rPr>
                <w:rFonts w:cs="Arial"/>
                <w:sz w:val="18"/>
                <w:szCs w:val="18"/>
              </w:rPr>
            </w:pPr>
            <w:r w:rsidRPr="000A4D0A">
              <w:rPr>
                <w:rFonts w:cs="Arial"/>
                <w:sz w:val="18"/>
                <w:szCs w:val="18"/>
              </w:rPr>
              <w:t>5891</w:t>
            </w:r>
          </w:p>
        </w:tc>
        <w:tc>
          <w:tcPr>
            <w:tcW w:w="626" w:type="pct"/>
            <w:vAlign w:val="center"/>
          </w:tcPr>
          <w:p w14:paraId="593D3784" w14:textId="083D78DF"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1C87B9DE" w14:textId="50424C28"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7EF59422" w14:textId="77777777" w:rsidTr="00251E40">
        <w:tc>
          <w:tcPr>
            <w:tcW w:w="344" w:type="pct"/>
          </w:tcPr>
          <w:p w14:paraId="703E04D6"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1989</w:t>
            </w:r>
          </w:p>
        </w:tc>
        <w:tc>
          <w:tcPr>
            <w:tcW w:w="521" w:type="pct"/>
            <w:vAlign w:val="bottom"/>
          </w:tcPr>
          <w:p w14:paraId="164C723E" w14:textId="77777777" w:rsidR="00A45FCE" w:rsidRPr="000A4D0A" w:rsidRDefault="00A45FCE" w:rsidP="00B907E1">
            <w:pPr>
              <w:jc w:val="right"/>
              <w:rPr>
                <w:rFonts w:cs="Arial"/>
                <w:sz w:val="18"/>
                <w:szCs w:val="18"/>
              </w:rPr>
            </w:pPr>
            <w:r w:rsidRPr="000A4D0A">
              <w:rPr>
                <w:rFonts w:cs="Arial"/>
                <w:sz w:val="18"/>
                <w:szCs w:val="18"/>
              </w:rPr>
              <w:t>3060</w:t>
            </w:r>
          </w:p>
        </w:tc>
        <w:tc>
          <w:tcPr>
            <w:tcW w:w="345" w:type="pct"/>
            <w:vAlign w:val="bottom"/>
          </w:tcPr>
          <w:p w14:paraId="0DC7689A" w14:textId="77777777" w:rsidR="00A45FCE" w:rsidRPr="000A4D0A" w:rsidRDefault="00A45FCE" w:rsidP="00B907E1">
            <w:pPr>
              <w:jc w:val="right"/>
              <w:rPr>
                <w:rFonts w:cs="Arial"/>
                <w:sz w:val="18"/>
                <w:szCs w:val="18"/>
              </w:rPr>
            </w:pPr>
            <w:r w:rsidRPr="000A4D0A">
              <w:rPr>
                <w:rFonts w:cs="Arial"/>
                <w:sz w:val="18"/>
                <w:szCs w:val="18"/>
              </w:rPr>
              <w:t>785</w:t>
            </w:r>
          </w:p>
        </w:tc>
        <w:tc>
          <w:tcPr>
            <w:tcW w:w="460" w:type="pct"/>
            <w:vAlign w:val="center"/>
          </w:tcPr>
          <w:p w14:paraId="360498A3" w14:textId="4E9CCE99"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36B4C539" w14:textId="77777777" w:rsidR="00A45FCE" w:rsidRPr="000A4D0A" w:rsidRDefault="00A45FCE" w:rsidP="00B907E1">
            <w:pPr>
              <w:jc w:val="right"/>
              <w:rPr>
                <w:rFonts w:cs="Arial"/>
                <w:sz w:val="18"/>
                <w:szCs w:val="18"/>
              </w:rPr>
            </w:pPr>
            <w:r w:rsidRPr="000A4D0A">
              <w:rPr>
                <w:rFonts w:cs="Arial"/>
                <w:sz w:val="18"/>
                <w:szCs w:val="18"/>
              </w:rPr>
              <w:t>138</w:t>
            </w:r>
          </w:p>
        </w:tc>
        <w:tc>
          <w:tcPr>
            <w:tcW w:w="447" w:type="pct"/>
          </w:tcPr>
          <w:p w14:paraId="4FFEF1A6" w14:textId="77777777" w:rsidR="00A45FCE" w:rsidRPr="000A4D0A" w:rsidRDefault="00A45FCE" w:rsidP="00B907E1">
            <w:pPr>
              <w:jc w:val="right"/>
              <w:rPr>
                <w:rFonts w:cs="Arial"/>
                <w:sz w:val="18"/>
                <w:szCs w:val="18"/>
              </w:rPr>
            </w:pPr>
            <w:r w:rsidRPr="000A4D0A">
              <w:rPr>
                <w:rFonts w:cs="Arial"/>
                <w:sz w:val="18"/>
                <w:szCs w:val="18"/>
              </w:rPr>
              <w:t>137</w:t>
            </w:r>
          </w:p>
        </w:tc>
        <w:tc>
          <w:tcPr>
            <w:tcW w:w="521" w:type="pct"/>
            <w:tcBorders>
              <w:left w:val="nil"/>
            </w:tcBorders>
            <w:vAlign w:val="bottom"/>
          </w:tcPr>
          <w:p w14:paraId="6972317B" w14:textId="77777777" w:rsidR="00A45FCE" w:rsidRPr="000A4D0A" w:rsidRDefault="00A45FCE" w:rsidP="00B907E1">
            <w:pPr>
              <w:jc w:val="right"/>
              <w:rPr>
                <w:rFonts w:cs="Arial"/>
                <w:sz w:val="18"/>
                <w:szCs w:val="18"/>
              </w:rPr>
            </w:pPr>
            <w:r w:rsidRPr="000A4D0A">
              <w:rPr>
                <w:rFonts w:cs="Arial"/>
                <w:sz w:val="18"/>
                <w:szCs w:val="18"/>
              </w:rPr>
              <w:t>3198</w:t>
            </w:r>
          </w:p>
        </w:tc>
        <w:tc>
          <w:tcPr>
            <w:tcW w:w="421" w:type="pct"/>
            <w:tcBorders>
              <w:left w:val="nil"/>
            </w:tcBorders>
            <w:vAlign w:val="bottom"/>
          </w:tcPr>
          <w:p w14:paraId="5CE11CCB" w14:textId="77777777" w:rsidR="00A45FCE" w:rsidRPr="000A4D0A" w:rsidRDefault="00A45FCE" w:rsidP="00B907E1">
            <w:pPr>
              <w:jc w:val="right"/>
              <w:rPr>
                <w:rFonts w:cs="Arial"/>
                <w:sz w:val="18"/>
                <w:szCs w:val="18"/>
              </w:rPr>
            </w:pPr>
            <w:r w:rsidRPr="000A4D0A">
              <w:rPr>
                <w:rFonts w:cs="Arial"/>
                <w:sz w:val="18"/>
                <w:szCs w:val="18"/>
              </w:rPr>
              <w:t>922</w:t>
            </w:r>
          </w:p>
        </w:tc>
        <w:tc>
          <w:tcPr>
            <w:tcW w:w="422" w:type="pct"/>
            <w:tcBorders>
              <w:left w:val="nil"/>
            </w:tcBorders>
            <w:vAlign w:val="bottom"/>
          </w:tcPr>
          <w:p w14:paraId="431A71CF" w14:textId="77777777" w:rsidR="00A45FCE" w:rsidRPr="000A4D0A" w:rsidRDefault="00A45FCE" w:rsidP="00B907E1">
            <w:pPr>
              <w:jc w:val="right"/>
              <w:rPr>
                <w:rFonts w:cs="Arial"/>
                <w:sz w:val="18"/>
                <w:szCs w:val="18"/>
              </w:rPr>
            </w:pPr>
            <w:r w:rsidRPr="000A4D0A">
              <w:rPr>
                <w:rFonts w:cs="Arial"/>
                <w:sz w:val="18"/>
                <w:szCs w:val="18"/>
              </w:rPr>
              <w:t>4121</w:t>
            </w:r>
          </w:p>
        </w:tc>
        <w:tc>
          <w:tcPr>
            <w:tcW w:w="626" w:type="pct"/>
            <w:vAlign w:val="center"/>
          </w:tcPr>
          <w:p w14:paraId="688CF8C6" w14:textId="3952BD62"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0330B753" w14:textId="1A708156"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67905749" w14:textId="77777777" w:rsidTr="00251E40">
        <w:tc>
          <w:tcPr>
            <w:tcW w:w="344" w:type="pct"/>
          </w:tcPr>
          <w:p w14:paraId="2E40EA45"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1990</w:t>
            </w:r>
          </w:p>
        </w:tc>
        <w:tc>
          <w:tcPr>
            <w:tcW w:w="521" w:type="pct"/>
            <w:vAlign w:val="bottom"/>
          </w:tcPr>
          <w:p w14:paraId="0B6824AC" w14:textId="77777777" w:rsidR="00A45FCE" w:rsidRPr="000A4D0A" w:rsidRDefault="00A45FCE" w:rsidP="00B907E1">
            <w:pPr>
              <w:jc w:val="right"/>
              <w:rPr>
                <w:rFonts w:cs="Arial"/>
                <w:sz w:val="18"/>
                <w:szCs w:val="18"/>
              </w:rPr>
            </w:pPr>
            <w:r w:rsidRPr="000A4D0A">
              <w:rPr>
                <w:rFonts w:cs="Arial"/>
                <w:sz w:val="18"/>
                <w:szCs w:val="18"/>
              </w:rPr>
              <w:t>3340</w:t>
            </w:r>
          </w:p>
        </w:tc>
        <w:tc>
          <w:tcPr>
            <w:tcW w:w="345" w:type="pct"/>
            <w:vAlign w:val="bottom"/>
          </w:tcPr>
          <w:p w14:paraId="35539887" w14:textId="77777777" w:rsidR="00A45FCE" w:rsidRPr="000A4D0A" w:rsidRDefault="00A45FCE" w:rsidP="00B907E1">
            <w:pPr>
              <w:jc w:val="right"/>
              <w:rPr>
                <w:rFonts w:cs="Arial"/>
                <w:sz w:val="18"/>
                <w:szCs w:val="18"/>
              </w:rPr>
            </w:pPr>
            <w:r w:rsidRPr="000A4D0A">
              <w:rPr>
                <w:rFonts w:cs="Arial"/>
                <w:sz w:val="18"/>
                <w:szCs w:val="18"/>
              </w:rPr>
              <w:t>1189</w:t>
            </w:r>
          </w:p>
        </w:tc>
        <w:tc>
          <w:tcPr>
            <w:tcW w:w="460" w:type="pct"/>
            <w:vAlign w:val="center"/>
          </w:tcPr>
          <w:p w14:paraId="630F35CD" w14:textId="70AE9002"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02815E00" w14:textId="77777777" w:rsidR="00A45FCE" w:rsidRPr="000A4D0A" w:rsidRDefault="00A45FCE" w:rsidP="00B907E1">
            <w:pPr>
              <w:jc w:val="right"/>
              <w:rPr>
                <w:rFonts w:cs="Arial"/>
                <w:sz w:val="18"/>
                <w:szCs w:val="18"/>
              </w:rPr>
            </w:pPr>
            <w:r w:rsidRPr="000A4D0A">
              <w:rPr>
                <w:rFonts w:cs="Arial"/>
                <w:sz w:val="18"/>
                <w:szCs w:val="18"/>
              </w:rPr>
              <w:t>128</w:t>
            </w:r>
          </w:p>
        </w:tc>
        <w:tc>
          <w:tcPr>
            <w:tcW w:w="447" w:type="pct"/>
          </w:tcPr>
          <w:p w14:paraId="37FFCD90" w14:textId="77777777" w:rsidR="00A45FCE" w:rsidRPr="000A4D0A" w:rsidRDefault="00A45FCE" w:rsidP="00B907E1">
            <w:pPr>
              <w:jc w:val="right"/>
              <w:rPr>
                <w:rFonts w:cs="Arial"/>
                <w:sz w:val="18"/>
                <w:szCs w:val="18"/>
              </w:rPr>
            </w:pPr>
            <w:r w:rsidRPr="000A4D0A">
              <w:rPr>
                <w:rFonts w:cs="Arial"/>
                <w:sz w:val="18"/>
                <w:szCs w:val="18"/>
              </w:rPr>
              <w:t>76</w:t>
            </w:r>
          </w:p>
        </w:tc>
        <w:tc>
          <w:tcPr>
            <w:tcW w:w="521" w:type="pct"/>
            <w:tcBorders>
              <w:left w:val="nil"/>
            </w:tcBorders>
            <w:vAlign w:val="bottom"/>
          </w:tcPr>
          <w:p w14:paraId="578FB20D" w14:textId="77777777" w:rsidR="00A45FCE" w:rsidRPr="000A4D0A" w:rsidRDefault="00A45FCE" w:rsidP="00B907E1">
            <w:pPr>
              <w:jc w:val="right"/>
              <w:rPr>
                <w:rFonts w:cs="Arial"/>
                <w:sz w:val="18"/>
                <w:szCs w:val="18"/>
              </w:rPr>
            </w:pPr>
            <w:r w:rsidRPr="000A4D0A">
              <w:rPr>
                <w:rFonts w:cs="Arial"/>
                <w:sz w:val="18"/>
                <w:szCs w:val="18"/>
              </w:rPr>
              <w:t>3468</w:t>
            </w:r>
          </w:p>
        </w:tc>
        <w:tc>
          <w:tcPr>
            <w:tcW w:w="421" w:type="pct"/>
            <w:tcBorders>
              <w:left w:val="nil"/>
            </w:tcBorders>
            <w:vAlign w:val="bottom"/>
          </w:tcPr>
          <w:p w14:paraId="3EAE731E" w14:textId="77777777" w:rsidR="00A45FCE" w:rsidRPr="000A4D0A" w:rsidRDefault="00A45FCE" w:rsidP="00B907E1">
            <w:pPr>
              <w:jc w:val="right"/>
              <w:rPr>
                <w:rFonts w:cs="Arial"/>
                <w:sz w:val="18"/>
                <w:szCs w:val="18"/>
              </w:rPr>
            </w:pPr>
            <w:r w:rsidRPr="000A4D0A">
              <w:rPr>
                <w:rFonts w:cs="Arial"/>
                <w:sz w:val="18"/>
                <w:szCs w:val="18"/>
              </w:rPr>
              <w:t>1265</w:t>
            </w:r>
          </w:p>
        </w:tc>
        <w:tc>
          <w:tcPr>
            <w:tcW w:w="422" w:type="pct"/>
            <w:tcBorders>
              <w:left w:val="nil"/>
            </w:tcBorders>
            <w:vAlign w:val="bottom"/>
          </w:tcPr>
          <w:p w14:paraId="458309EF" w14:textId="77777777" w:rsidR="00A45FCE" w:rsidRPr="000A4D0A" w:rsidRDefault="00A45FCE" w:rsidP="00B907E1">
            <w:pPr>
              <w:jc w:val="right"/>
              <w:rPr>
                <w:rFonts w:cs="Arial"/>
                <w:sz w:val="18"/>
                <w:szCs w:val="18"/>
              </w:rPr>
            </w:pPr>
            <w:r w:rsidRPr="000A4D0A">
              <w:rPr>
                <w:rFonts w:cs="Arial"/>
                <w:sz w:val="18"/>
                <w:szCs w:val="18"/>
              </w:rPr>
              <w:t>4732</w:t>
            </w:r>
          </w:p>
        </w:tc>
        <w:tc>
          <w:tcPr>
            <w:tcW w:w="626" w:type="pct"/>
            <w:vAlign w:val="center"/>
          </w:tcPr>
          <w:p w14:paraId="4F20ECF7" w14:textId="36381F2F"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3D2FA316" w14:textId="691E7BCF"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5BCBE6D3" w14:textId="77777777" w:rsidTr="00251E40">
        <w:tc>
          <w:tcPr>
            <w:tcW w:w="344" w:type="pct"/>
          </w:tcPr>
          <w:p w14:paraId="2771729F"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1991</w:t>
            </w:r>
          </w:p>
        </w:tc>
        <w:tc>
          <w:tcPr>
            <w:tcW w:w="521" w:type="pct"/>
            <w:vAlign w:val="bottom"/>
          </w:tcPr>
          <w:p w14:paraId="46471534" w14:textId="77777777" w:rsidR="00A45FCE" w:rsidRPr="000A4D0A" w:rsidRDefault="00A45FCE" w:rsidP="00B907E1">
            <w:pPr>
              <w:jc w:val="right"/>
              <w:rPr>
                <w:rFonts w:cs="Arial"/>
                <w:sz w:val="18"/>
                <w:szCs w:val="18"/>
              </w:rPr>
            </w:pPr>
            <w:r w:rsidRPr="000A4D0A">
              <w:rPr>
                <w:rFonts w:cs="Arial"/>
                <w:sz w:val="18"/>
                <w:szCs w:val="18"/>
              </w:rPr>
              <w:t>5456</w:t>
            </w:r>
          </w:p>
        </w:tc>
        <w:tc>
          <w:tcPr>
            <w:tcW w:w="345" w:type="pct"/>
            <w:vAlign w:val="bottom"/>
          </w:tcPr>
          <w:p w14:paraId="300544C2" w14:textId="77777777" w:rsidR="00A45FCE" w:rsidRPr="000A4D0A" w:rsidRDefault="00A45FCE" w:rsidP="00B907E1">
            <w:pPr>
              <w:jc w:val="right"/>
              <w:rPr>
                <w:rFonts w:cs="Arial"/>
                <w:sz w:val="18"/>
                <w:szCs w:val="18"/>
              </w:rPr>
            </w:pPr>
            <w:r w:rsidRPr="000A4D0A">
              <w:rPr>
                <w:rFonts w:cs="Arial"/>
                <w:sz w:val="18"/>
                <w:szCs w:val="18"/>
              </w:rPr>
              <w:t>931</w:t>
            </w:r>
          </w:p>
        </w:tc>
        <w:tc>
          <w:tcPr>
            <w:tcW w:w="460" w:type="pct"/>
            <w:vAlign w:val="center"/>
          </w:tcPr>
          <w:p w14:paraId="552B8A49" w14:textId="73D7810D"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77029D9D" w14:textId="77777777" w:rsidR="00A45FCE" w:rsidRPr="000A4D0A" w:rsidRDefault="00A45FCE" w:rsidP="00B907E1">
            <w:pPr>
              <w:jc w:val="right"/>
              <w:rPr>
                <w:rFonts w:cs="Arial"/>
                <w:sz w:val="18"/>
                <w:szCs w:val="18"/>
              </w:rPr>
            </w:pPr>
            <w:r w:rsidRPr="000A4D0A">
              <w:rPr>
                <w:rFonts w:cs="Arial"/>
                <w:sz w:val="18"/>
                <w:szCs w:val="18"/>
              </w:rPr>
              <w:t>117</w:t>
            </w:r>
          </w:p>
        </w:tc>
        <w:tc>
          <w:tcPr>
            <w:tcW w:w="447" w:type="pct"/>
          </w:tcPr>
          <w:p w14:paraId="3A658992" w14:textId="77777777" w:rsidR="00A45FCE" w:rsidRPr="000A4D0A" w:rsidRDefault="00A45FCE" w:rsidP="00B907E1">
            <w:pPr>
              <w:jc w:val="right"/>
              <w:rPr>
                <w:rFonts w:cs="Arial"/>
                <w:sz w:val="18"/>
                <w:szCs w:val="18"/>
              </w:rPr>
            </w:pPr>
            <w:r w:rsidRPr="000A4D0A">
              <w:rPr>
                <w:rFonts w:cs="Arial"/>
                <w:sz w:val="18"/>
                <w:szCs w:val="18"/>
              </w:rPr>
              <w:t>0</w:t>
            </w:r>
          </w:p>
        </w:tc>
        <w:tc>
          <w:tcPr>
            <w:tcW w:w="521" w:type="pct"/>
            <w:tcBorders>
              <w:left w:val="nil"/>
            </w:tcBorders>
            <w:vAlign w:val="bottom"/>
          </w:tcPr>
          <w:p w14:paraId="268D5DAB" w14:textId="77777777" w:rsidR="00A45FCE" w:rsidRPr="000A4D0A" w:rsidRDefault="00A45FCE" w:rsidP="00B907E1">
            <w:pPr>
              <w:jc w:val="right"/>
              <w:rPr>
                <w:rFonts w:cs="Arial"/>
                <w:sz w:val="18"/>
                <w:szCs w:val="18"/>
              </w:rPr>
            </w:pPr>
            <w:r w:rsidRPr="000A4D0A">
              <w:rPr>
                <w:rFonts w:cs="Arial"/>
                <w:sz w:val="18"/>
                <w:szCs w:val="18"/>
              </w:rPr>
              <w:t>5573</w:t>
            </w:r>
          </w:p>
        </w:tc>
        <w:tc>
          <w:tcPr>
            <w:tcW w:w="421" w:type="pct"/>
            <w:tcBorders>
              <w:left w:val="nil"/>
            </w:tcBorders>
            <w:vAlign w:val="bottom"/>
          </w:tcPr>
          <w:p w14:paraId="184F3913" w14:textId="77777777" w:rsidR="00A45FCE" w:rsidRPr="000A4D0A" w:rsidRDefault="00A45FCE" w:rsidP="00B907E1">
            <w:pPr>
              <w:jc w:val="right"/>
              <w:rPr>
                <w:rFonts w:cs="Arial"/>
                <w:sz w:val="18"/>
                <w:szCs w:val="18"/>
              </w:rPr>
            </w:pPr>
            <w:r w:rsidRPr="000A4D0A">
              <w:rPr>
                <w:rFonts w:cs="Arial"/>
                <w:sz w:val="18"/>
                <w:szCs w:val="18"/>
              </w:rPr>
              <w:t>931</w:t>
            </w:r>
          </w:p>
        </w:tc>
        <w:tc>
          <w:tcPr>
            <w:tcW w:w="422" w:type="pct"/>
            <w:tcBorders>
              <w:left w:val="nil"/>
            </w:tcBorders>
            <w:vAlign w:val="bottom"/>
          </w:tcPr>
          <w:p w14:paraId="324D3A1C" w14:textId="77777777" w:rsidR="00A45FCE" w:rsidRPr="000A4D0A" w:rsidRDefault="00A45FCE" w:rsidP="00B907E1">
            <w:pPr>
              <w:jc w:val="right"/>
              <w:rPr>
                <w:rFonts w:cs="Arial"/>
                <w:sz w:val="18"/>
                <w:szCs w:val="18"/>
              </w:rPr>
            </w:pPr>
            <w:r w:rsidRPr="000A4D0A">
              <w:rPr>
                <w:rFonts w:cs="Arial"/>
                <w:sz w:val="18"/>
                <w:szCs w:val="18"/>
              </w:rPr>
              <w:t>6504</w:t>
            </w:r>
          </w:p>
        </w:tc>
        <w:tc>
          <w:tcPr>
            <w:tcW w:w="626" w:type="pct"/>
            <w:vAlign w:val="center"/>
          </w:tcPr>
          <w:p w14:paraId="57BB2474" w14:textId="22112BF6"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c>
          <w:tcPr>
            <w:tcW w:w="449" w:type="pct"/>
            <w:vAlign w:val="center"/>
          </w:tcPr>
          <w:p w14:paraId="41725FA4" w14:textId="51809D8C"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117B8AE0" w14:textId="77777777" w:rsidTr="00251E40">
        <w:tc>
          <w:tcPr>
            <w:tcW w:w="344" w:type="pct"/>
          </w:tcPr>
          <w:p w14:paraId="38631B19"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1992</w:t>
            </w:r>
          </w:p>
        </w:tc>
        <w:tc>
          <w:tcPr>
            <w:tcW w:w="521" w:type="pct"/>
            <w:vAlign w:val="bottom"/>
          </w:tcPr>
          <w:p w14:paraId="4D135DE1" w14:textId="77777777" w:rsidR="00A45FCE" w:rsidRPr="000A4D0A" w:rsidRDefault="00A45FCE" w:rsidP="00B907E1">
            <w:pPr>
              <w:jc w:val="right"/>
              <w:rPr>
                <w:rFonts w:cs="Arial"/>
                <w:sz w:val="18"/>
                <w:szCs w:val="18"/>
              </w:rPr>
            </w:pPr>
            <w:r w:rsidRPr="000A4D0A">
              <w:rPr>
                <w:rFonts w:cs="Arial"/>
                <w:sz w:val="18"/>
                <w:szCs w:val="18"/>
              </w:rPr>
              <w:t>4058</w:t>
            </w:r>
          </w:p>
        </w:tc>
        <w:tc>
          <w:tcPr>
            <w:tcW w:w="345" w:type="pct"/>
            <w:vAlign w:val="bottom"/>
          </w:tcPr>
          <w:p w14:paraId="7B056BBC" w14:textId="77777777" w:rsidR="00A45FCE" w:rsidRPr="000A4D0A" w:rsidRDefault="00A45FCE" w:rsidP="00B907E1">
            <w:pPr>
              <w:jc w:val="right"/>
              <w:rPr>
                <w:rFonts w:cs="Arial"/>
                <w:sz w:val="18"/>
                <w:szCs w:val="18"/>
              </w:rPr>
            </w:pPr>
            <w:r w:rsidRPr="000A4D0A">
              <w:rPr>
                <w:rFonts w:cs="Arial"/>
                <w:sz w:val="18"/>
                <w:szCs w:val="18"/>
              </w:rPr>
              <w:t>1629</w:t>
            </w:r>
          </w:p>
        </w:tc>
        <w:tc>
          <w:tcPr>
            <w:tcW w:w="460" w:type="pct"/>
            <w:vAlign w:val="center"/>
          </w:tcPr>
          <w:p w14:paraId="1A02F3D3" w14:textId="2D7ED852"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774E3ECB" w14:textId="77777777" w:rsidR="00A45FCE" w:rsidRPr="000A4D0A" w:rsidRDefault="00A45FCE" w:rsidP="00B907E1">
            <w:pPr>
              <w:jc w:val="right"/>
              <w:rPr>
                <w:rFonts w:cs="Arial"/>
                <w:sz w:val="18"/>
                <w:szCs w:val="18"/>
              </w:rPr>
            </w:pPr>
            <w:r w:rsidRPr="000A4D0A">
              <w:rPr>
                <w:rFonts w:cs="Arial"/>
                <w:sz w:val="18"/>
                <w:szCs w:val="18"/>
              </w:rPr>
              <w:t>130</w:t>
            </w:r>
          </w:p>
        </w:tc>
        <w:tc>
          <w:tcPr>
            <w:tcW w:w="447" w:type="pct"/>
          </w:tcPr>
          <w:p w14:paraId="0FCBDF12" w14:textId="77777777" w:rsidR="00A45FCE" w:rsidRPr="000A4D0A" w:rsidRDefault="00A45FCE" w:rsidP="00B907E1">
            <w:pPr>
              <w:jc w:val="right"/>
              <w:rPr>
                <w:rFonts w:cs="Arial"/>
                <w:sz w:val="18"/>
                <w:szCs w:val="18"/>
              </w:rPr>
            </w:pPr>
            <w:r w:rsidRPr="000A4D0A">
              <w:rPr>
                <w:rFonts w:cs="Arial"/>
                <w:sz w:val="18"/>
                <w:szCs w:val="18"/>
              </w:rPr>
              <w:t>9</w:t>
            </w:r>
          </w:p>
        </w:tc>
        <w:tc>
          <w:tcPr>
            <w:tcW w:w="521" w:type="pct"/>
            <w:tcBorders>
              <w:left w:val="nil"/>
            </w:tcBorders>
            <w:vAlign w:val="bottom"/>
          </w:tcPr>
          <w:p w14:paraId="04958F18" w14:textId="77777777" w:rsidR="00A45FCE" w:rsidRPr="000A4D0A" w:rsidRDefault="00A45FCE" w:rsidP="00B907E1">
            <w:pPr>
              <w:jc w:val="right"/>
              <w:rPr>
                <w:rFonts w:cs="Arial"/>
                <w:sz w:val="18"/>
                <w:szCs w:val="18"/>
              </w:rPr>
            </w:pPr>
            <w:r w:rsidRPr="000A4D0A">
              <w:rPr>
                <w:rFonts w:cs="Arial"/>
                <w:sz w:val="18"/>
                <w:szCs w:val="18"/>
              </w:rPr>
              <w:t>4188</w:t>
            </w:r>
          </w:p>
        </w:tc>
        <w:tc>
          <w:tcPr>
            <w:tcW w:w="421" w:type="pct"/>
            <w:tcBorders>
              <w:left w:val="nil"/>
            </w:tcBorders>
            <w:vAlign w:val="bottom"/>
          </w:tcPr>
          <w:p w14:paraId="789F4423" w14:textId="77777777" w:rsidR="00A45FCE" w:rsidRPr="000A4D0A" w:rsidRDefault="00A45FCE" w:rsidP="00B907E1">
            <w:pPr>
              <w:jc w:val="right"/>
              <w:rPr>
                <w:rFonts w:cs="Arial"/>
                <w:sz w:val="18"/>
                <w:szCs w:val="18"/>
              </w:rPr>
            </w:pPr>
            <w:r w:rsidRPr="000A4D0A">
              <w:rPr>
                <w:rFonts w:cs="Arial"/>
                <w:sz w:val="18"/>
                <w:szCs w:val="18"/>
              </w:rPr>
              <w:t>1638</w:t>
            </w:r>
          </w:p>
        </w:tc>
        <w:tc>
          <w:tcPr>
            <w:tcW w:w="422" w:type="pct"/>
            <w:tcBorders>
              <w:left w:val="nil"/>
            </w:tcBorders>
            <w:vAlign w:val="bottom"/>
          </w:tcPr>
          <w:p w14:paraId="1105EA4E" w14:textId="77777777" w:rsidR="00A45FCE" w:rsidRPr="000A4D0A" w:rsidRDefault="00A45FCE" w:rsidP="00B907E1">
            <w:pPr>
              <w:jc w:val="right"/>
              <w:rPr>
                <w:rFonts w:cs="Arial"/>
                <w:sz w:val="18"/>
                <w:szCs w:val="18"/>
              </w:rPr>
            </w:pPr>
            <w:r w:rsidRPr="000A4D0A">
              <w:rPr>
                <w:rFonts w:cs="Arial"/>
                <w:sz w:val="18"/>
                <w:szCs w:val="18"/>
              </w:rPr>
              <w:t>5826</w:t>
            </w:r>
          </w:p>
        </w:tc>
        <w:tc>
          <w:tcPr>
            <w:tcW w:w="626" w:type="pct"/>
            <w:vAlign w:val="bottom"/>
          </w:tcPr>
          <w:p w14:paraId="2AFA61EB" w14:textId="77777777" w:rsidR="00A45FCE" w:rsidRPr="000A4D0A" w:rsidRDefault="00A45FCE" w:rsidP="00B907E1">
            <w:pPr>
              <w:tabs>
                <w:tab w:val="decimal" w:pos="708"/>
              </w:tabs>
              <w:rPr>
                <w:rFonts w:cs="Arial"/>
                <w:sz w:val="18"/>
                <w:szCs w:val="18"/>
              </w:rPr>
            </w:pPr>
            <w:r w:rsidRPr="000A4D0A">
              <w:rPr>
                <w:rFonts w:cs="Arial"/>
                <w:sz w:val="18"/>
                <w:szCs w:val="18"/>
              </w:rPr>
              <w:t>5000</w:t>
            </w:r>
          </w:p>
        </w:tc>
        <w:tc>
          <w:tcPr>
            <w:tcW w:w="449" w:type="pct"/>
            <w:vAlign w:val="center"/>
          </w:tcPr>
          <w:p w14:paraId="628B34F5" w14:textId="4E28EC89"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589999E3" w14:textId="77777777" w:rsidTr="00251E40">
        <w:tc>
          <w:tcPr>
            <w:tcW w:w="344" w:type="pct"/>
          </w:tcPr>
          <w:p w14:paraId="4B8B6E1E"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1993</w:t>
            </w:r>
          </w:p>
        </w:tc>
        <w:tc>
          <w:tcPr>
            <w:tcW w:w="521" w:type="pct"/>
            <w:vAlign w:val="bottom"/>
          </w:tcPr>
          <w:p w14:paraId="3F0C5E53" w14:textId="77777777" w:rsidR="00A45FCE" w:rsidRPr="000A4D0A" w:rsidRDefault="00A45FCE" w:rsidP="00B907E1">
            <w:pPr>
              <w:jc w:val="right"/>
              <w:rPr>
                <w:rFonts w:cs="Arial"/>
                <w:sz w:val="18"/>
                <w:szCs w:val="18"/>
              </w:rPr>
            </w:pPr>
            <w:r w:rsidRPr="000A4D0A">
              <w:rPr>
                <w:rFonts w:cs="Arial"/>
                <w:sz w:val="18"/>
                <w:szCs w:val="18"/>
              </w:rPr>
              <w:t>3727</w:t>
            </w:r>
          </w:p>
        </w:tc>
        <w:tc>
          <w:tcPr>
            <w:tcW w:w="345" w:type="pct"/>
            <w:vAlign w:val="bottom"/>
          </w:tcPr>
          <w:p w14:paraId="588B5F6E" w14:textId="77777777" w:rsidR="00A45FCE" w:rsidRPr="000A4D0A" w:rsidRDefault="00A45FCE" w:rsidP="00B907E1">
            <w:pPr>
              <w:jc w:val="right"/>
              <w:rPr>
                <w:rFonts w:cs="Arial"/>
                <w:sz w:val="18"/>
                <w:szCs w:val="18"/>
              </w:rPr>
            </w:pPr>
            <w:r w:rsidRPr="000A4D0A">
              <w:rPr>
                <w:rFonts w:cs="Arial"/>
                <w:sz w:val="18"/>
                <w:szCs w:val="18"/>
              </w:rPr>
              <w:t>424</w:t>
            </w:r>
          </w:p>
        </w:tc>
        <w:tc>
          <w:tcPr>
            <w:tcW w:w="460" w:type="pct"/>
            <w:vAlign w:val="center"/>
          </w:tcPr>
          <w:p w14:paraId="75D8F186" w14:textId="763D7A5B"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5DDD9EC0" w14:textId="77777777" w:rsidR="00A45FCE" w:rsidRPr="000A4D0A" w:rsidRDefault="00A45FCE" w:rsidP="00B907E1">
            <w:pPr>
              <w:jc w:val="right"/>
              <w:rPr>
                <w:rFonts w:cs="Arial"/>
                <w:sz w:val="18"/>
                <w:szCs w:val="18"/>
              </w:rPr>
            </w:pPr>
            <w:r w:rsidRPr="000A4D0A">
              <w:rPr>
                <w:rFonts w:cs="Arial"/>
                <w:sz w:val="18"/>
                <w:szCs w:val="18"/>
              </w:rPr>
              <w:t>114</w:t>
            </w:r>
          </w:p>
        </w:tc>
        <w:tc>
          <w:tcPr>
            <w:tcW w:w="447" w:type="pct"/>
          </w:tcPr>
          <w:p w14:paraId="1A200285" w14:textId="77777777" w:rsidR="00A45FCE" w:rsidRPr="000A4D0A" w:rsidRDefault="00A45FCE" w:rsidP="00B907E1">
            <w:pPr>
              <w:jc w:val="right"/>
              <w:rPr>
                <w:rFonts w:cs="Arial"/>
                <w:sz w:val="18"/>
                <w:szCs w:val="18"/>
              </w:rPr>
            </w:pPr>
            <w:r w:rsidRPr="000A4D0A">
              <w:rPr>
                <w:rFonts w:cs="Arial"/>
                <w:sz w:val="18"/>
                <w:szCs w:val="18"/>
              </w:rPr>
              <w:t>106</w:t>
            </w:r>
          </w:p>
        </w:tc>
        <w:tc>
          <w:tcPr>
            <w:tcW w:w="521" w:type="pct"/>
            <w:tcBorders>
              <w:left w:val="nil"/>
            </w:tcBorders>
            <w:vAlign w:val="bottom"/>
          </w:tcPr>
          <w:p w14:paraId="727B75EA" w14:textId="77777777" w:rsidR="00A45FCE" w:rsidRPr="000A4D0A" w:rsidRDefault="00A45FCE" w:rsidP="00B907E1">
            <w:pPr>
              <w:jc w:val="right"/>
              <w:rPr>
                <w:rFonts w:cs="Arial"/>
                <w:sz w:val="18"/>
                <w:szCs w:val="18"/>
              </w:rPr>
            </w:pPr>
            <w:r w:rsidRPr="000A4D0A">
              <w:rPr>
                <w:rFonts w:cs="Arial"/>
                <w:sz w:val="18"/>
                <w:szCs w:val="18"/>
              </w:rPr>
              <w:t>3841</w:t>
            </w:r>
          </w:p>
        </w:tc>
        <w:tc>
          <w:tcPr>
            <w:tcW w:w="421" w:type="pct"/>
            <w:tcBorders>
              <w:left w:val="nil"/>
            </w:tcBorders>
            <w:vAlign w:val="bottom"/>
          </w:tcPr>
          <w:p w14:paraId="0567773D" w14:textId="77777777" w:rsidR="00A45FCE" w:rsidRPr="000A4D0A" w:rsidRDefault="00A45FCE" w:rsidP="00B907E1">
            <w:pPr>
              <w:jc w:val="right"/>
              <w:rPr>
                <w:rFonts w:cs="Arial"/>
                <w:sz w:val="18"/>
                <w:szCs w:val="18"/>
              </w:rPr>
            </w:pPr>
            <w:r w:rsidRPr="000A4D0A">
              <w:rPr>
                <w:rFonts w:cs="Arial"/>
                <w:sz w:val="18"/>
                <w:szCs w:val="18"/>
              </w:rPr>
              <w:t>530</w:t>
            </w:r>
          </w:p>
        </w:tc>
        <w:tc>
          <w:tcPr>
            <w:tcW w:w="422" w:type="pct"/>
            <w:tcBorders>
              <w:left w:val="nil"/>
            </w:tcBorders>
            <w:vAlign w:val="bottom"/>
          </w:tcPr>
          <w:p w14:paraId="6D5621EB" w14:textId="77777777" w:rsidR="00A45FCE" w:rsidRPr="000A4D0A" w:rsidRDefault="00A45FCE" w:rsidP="00B907E1">
            <w:pPr>
              <w:jc w:val="right"/>
              <w:rPr>
                <w:rFonts w:cs="Arial"/>
                <w:sz w:val="18"/>
                <w:szCs w:val="18"/>
              </w:rPr>
            </w:pPr>
            <w:r w:rsidRPr="000A4D0A">
              <w:rPr>
                <w:rFonts w:cs="Arial"/>
                <w:sz w:val="18"/>
                <w:szCs w:val="18"/>
              </w:rPr>
              <w:t>4371</w:t>
            </w:r>
          </w:p>
        </w:tc>
        <w:tc>
          <w:tcPr>
            <w:tcW w:w="626" w:type="pct"/>
            <w:vAlign w:val="bottom"/>
          </w:tcPr>
          <w:p w14:paraId="1C602E82" w14:textId="77777777" w:rsidR="00A45FCE" w:rsidRPr="000A4D0A" w:rsidRDefault="00A45FCE" w:rsidP="00B907E1">
            <w:pPr>
              <w:tabs>
                <w:tab w:val="decimal" w:pos="708"/>
              </w:tabs>
              <w:rPr>
                <w:rFonts w:cs="Arial"/>
                <w:sz w:val="18"/>
                <w:szCs w:val="18"/>
              </w:rPr>
            </w:pPr>
            <w:r w:rsidRPr="000A4D0A">
              <w:rPr>
                <w:rFonts w:cs="Arial"/>
                <w:sz w:val="18"/>
                <w:szCs w:val="18"/>
              </w:rPr>
              <w:t>5000</w:t>
            </w:r>
          </w:p>
        </w:tc>
        <w:tc>
          <w:tcPr>
            <w:tcW w:w="449" w:type="pct"/>
            <w:vAlign w:val="center"/>
          </w:tcPr>
          <w:p w14:paraId="30E4E7B3" w14:textId="13071419"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76938BA1" w14:textId="77777777" w:rsidTr="00251E40">
        <w:tc>
          <w:tcPr>
            <w:tcW w:w="344" w:type="pct"/>
          </w:tcPr>
          <w:p w14:paraId="17B18DD5"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1994</w:t>
            </w:r>
          </w:p>
        </w:tc>
        <w:tc>
          <w:tcPr>
            <w:tcW w:w="521" w:type="pct"/>
            <w:vAlign w:val="bottom"/>
          </w:tcPr>
          <w:p w14:paraId="119ADB3B" w14:textId="77777777" w:rsidR="00A45FCE" w:rsidRPr="000A4D0A" w:rsidRDefault="00A45FCE" w:rsidP="00B907E1">
            <w:pPr>
              <w:jc w:val="right"/>
              <w:rPr>
                <w:rFonts w:cs="Arial"/>
                <w:sz w:val="18"/>
                <w:szCs w:val="18"/>
              </w:rPr>
            </w:pPr>
            <w:r w:rsidRPr="000A4D0A">
              <w:rPr>
                <w:rFonts w:cs="Arial"/>
                <w:sz w:val="18"/>
                <w:szCs w:val="18"/>
              </w:rPr>
              <w:t>2411</w:t>
            </w:r>
          </w:p>
        </w:tc>
        <w:tc>
          <w:tcPr>
            <w:tcW w:w="345" w:type="pct"/>
            <w:vAlign w:val="bottom"/>
          </w:tcPr>
          <w:p w14:paraId="7CD91868" w14:textId="77777777" w:rsidR="00A45FCE" w:rsidRPr="000A4D0A" w:rsidRDefault="00A45FCE" w:rsidP="00B907E1">
            <w:pPr>
              <w:jc w:val="right"/>
              <w:rPr>
                <w:rFonts w:cs="Arial"/>
                <w:sz w:val="18"/>
                <w:szCs w:val="18"/>
              </w:rPr>
            </w:pPr>
            <w:r w:rsidRPr="000A4D0A">
              <w:rPr>
                <w:rFonts w:cs="Arial"/>
                <w:sz w:val="18"/>
                <w:szCs w:val="18"/>
              </w:rPr>
              <w:t>24</w:t>
            </w:r>
          </w:p>
        </w:tc>
        <w:tc>
          <w:tcPr>
            <w:tcW w:w="460" w:type="pct"/>
            <w:vAlign w:val="center"/>
          </w:tcPr>
          <w:p w14:paraId="2F8A53E7" w14:textId="2F8BFA95"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67C340D6" w14:textId="77777777" w:rsidR="00A45FCE" w:rsidRPr="000A4D0A" w:rsidRDefault="00A45FCE" w:rsidP="00B907E1">
            <w:pPr>
              <w:jc w:val="right"/>
              <w:rPr>
                <w:rFonts w:cs="Arial"/>
                <w:sz w:val="18"/>
                <w:szCs w:val="18"/>
              </w:rPr>
            </w:pPr>
            <w:r w:rsidRPr="000A4D0A">
              <w:rPr>
                <w:rFonts w:cs="Arial"/>
                <w:sz w:val="18"/>
                <w:szCs w:val="18"/>
              </w:rPr>
              <w:t>114</w:t>
            </w:r>
          </w:p>
        </w:tc>
        <w:tc>
          <w:tcPr>
            <w:tcW w:w="447" w:type="pct"/>
          </w:tcPr>
          <w:p w14:paraId="489B3552" w14:textId="77777777" w:rsidR="00A45FCE" w:rsidRPr="000A4D0A" w:rsidRDefault="00A45FCE" w:rsidP="00B907E1">
            <w:pPr>
              <w:jc w:val="right"/>
              <w:rPr>
                <w:rFonts w:cs="Arial"/>
                <w:sz w:val="18"/>
                <w:szCs w:val="18"/>
              </w:rPr>
            </w:pPr>
            <w:r w:rsidRPr="000A4D0A">
              <w:rPr>
                <w:rFonts w:cs="Arial"/>
                <w:sz w:val="18"/>
                <w:szCs w:val="18"/>
              </w:rPr>
              <w:t>1279</w:t>
            </w:r>
          </w:p>
        </w:tc>
        <w:tc>
          <w:tcPr>
            <w:tcW w:w="521" w:type="pct"/>
            <w:tcBorders>
              <w:left w:val="nil"/>
            </w:tcBorders>
            <w:vAlign w:val="bottom"/>
          </w:tcPr>
          <w:p w14:paraId="53C38BA6" w14:textId="77777777" w:rsidR="00A45FCE" w:rsidRPr="000A4D0A" w:rsidRDefault="00A45FCE" w:rsidP="00B907E1">
            <w:pPr>
              <w:jc w:val="right"/>
              <w:rPr>
                <w:rFonts w:cs="Arial"/>
                <w:sz w:val="18"/>
                <w:szCs w:val="18"/>
              </w:rPr>
            </w:pPr>
            <w:r w:rsidRPr="000A4D0A">
              <w:rPr>
                <w:rFonts w:cs="Arial"/>
                <w:sz w:val="18"/>
                <w:szCs w:val="18"/>
              </w:rPr>
              <w:t>2525</w:t>
            </w:r>
          </w:p>
        </w:tc>
        <w:tc>
          <w:tcPr>
            <w:tcW w:w="421" w:type="pct"/>
            <w:tcBorders>
              <w:left w:val="nil"/>
            </w:tcBorders>
            <w:vAlign w:val="bottom"/>
          </w:tcPr>
          <w:p w14:paraId="0FD137E0" w14:textId="77777777" w:rsidR="00A45FCE" w:rsidRPr="000A4D0A" w:rsidRDefault="00A45FCE" w:rsidP="00B907E1">
            <w:pPr>
              <w:jc w:val="right"/>
              <w:rPr>
                <w:rFonts w:cs="Arial"/>
                <w:sz w:val="18"/>
                <w:szCs w:val="18"/>
              </w:rPr>
            </w:pPr>
            <w:r w:rsidRPr="000A4D0A">
              <w:rPr>
                <w:rFonts w:cs="Arial"/>
                <w:sz w:val="18"/>
                <w:szCs w:val="18"/>
              </w:rPr>
              <w:t>1302</w:t>
            </w:r>
          </w:p>
        </w:tc>
        <w:tc>
          <w:tcPr>
            <w:tcW w:w="422" w:type="pct"/>
            <w:tcBorders>
              <w:left w:val="nil"/>
            </w:tcBorders>
            <w:vAlign w:val="bottom"/>
          </w:tcPr>
          <w:p w14:paraId="6859344F" w14:textId="77777777" w:rsidR="00A45FCE" w:rsidRPr="000A4D0A" w:rsidRDefault="00A45FCE" w:rsidP="00B907E1">
            <w:pPr>
              <w:jc w:val="right"/>
              <w:rPr>
                <w:rFonts w:cs="Arial"/>
                <w:sz w:val="18"/>
                <w:szCs w:val="18"/>
              </w:rPr>
            </w:pPr>
            <w:r w:rsidRPr="000A4D0A">
              <w:rPr>
                <w:rFonts w:cs="Arial"/>
                <w:sz w:val="18"/>
                <w:szCs w:val="18"/>
              </w:rPr>
              <w:t>3827</w:t>
            </w:r>
          </w:p>
        </w:tc>
        <w:tc>
          <w:tcPr>
            <w:tcW w:w="626" w:type="pct"/>
            <w:vAlign w:val="bottom"/>
          </w:tcPr>
          <w:p w14:paraId="4138B3C9" w14:textId="77777777" w:rsidR="00A45FCE" w:rsidRPr="000A4D0A" w:rsidRDefault="00A45FCE" w:rsidP="00B907E1">
            <w:pPr>
              <w:tabs>
                <w:tab w:val="decimal" w:pos="708"/>
              </w:tabs>
              <w:rPr>
                <w:rFonts w:cs="Arial"/>
                <w:sz w:val="18"/>
                <w:szCs w:val="18"/>
              </w:rPr>
            </w:pPr>
            <w:r w:rsidRPr="000A4D0A">
              <w:rPr>
                <w:rFonts w:cs="Arial"/>
                <w:sz w:val="18"/>
                <w:szCs w:val="18"/>
              </w:rPr>
              <w:t>3000</w:t>
            </w:r>
          </w:p>
        </w:tc>
        <w:tc>
          <w:tcPr>
            <w:tcW w:w="449" w:type="pct"/>
            <w:vAlign w:val="center"/>
          </w:tcPr>
          <w:p w14:paraId="3755EDE0" w14:textId="119AABC5"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0C0615F9" w14:textId="77777777" w:rsidTr="00251E40">
        <w:tc>
          <w:tcPr>
            <w:tcW w:w="344" w:type="pct"/>
          </w:tcPr>
          <w:p w14:paraId="156096DA" w14:textId="77777777" w:rsidR="00A45FCE" w:rsidRPr="000A4D0A" w:rsidRDefault="00A45FCE" w:rsidP="00B907E1">
            <w:pPr>
              <w:pStyle w:val="BodyTable"/>
              <w:jc w:val="both"/>
              <w:rPr>
                <w:rFonts w:ascii="Arial" w:hAnsi="Arial" w:cs="Arial"/>
                <w:snapToGrid w:val="0"/>
                <w:sz w:val="18"/>
                <w:szCs w:val="18"/>
                <w:lang w:val="en-GB"/>
              </w:rPr>
            </w:pPr>
            <w:r w:rsidRPr="000A4D0A">
              <w:rPr>
                <w:rFonts w:ascii="Arial" w:hAnsi="Arial" w:cs="Arial"/>
                <w:snapToGrid w:val="0"/>
                <w:sz w:val="18"/>
                <w:szCs w:val="18"/>
                <w:lang w:val="en-GB"/>
              </w:rPr>
              <w:t>1995</w:t>
            </w:r>
          </w:p>
        </w:tc>
        <w:tc>
          <w:tcPr>
            <w:tcW w:w="521" w:type="pct"/>
            <w:vAlign w:val="bottom"/>
          </w:tcPr>
          <w:p w14:paraId="3587EA4F" w14:textId="77777777" w:rsidR="00A45FCE" w:rsidRPr="000A4D0A" w:rsidRDefault="00A45FCE" w:rsidP="00B907E1">
            <w:pPr>
              <w:jc w:val="right"/>
              <w:rPr>
                <w:rFonts w:cs="Arial"/>
                <w:sz w:val="18"/>
                <w:szCs w:val="18"/>
              </w:rPr>
            </w:pPr>
            <w:r w:rsidRPr="000A4D0A">
              <w:rPr>
                <w:rFonts w:cs="Arial"/>
                <w:sz w:val="18"/>
                <w:szCs w:val="18"/>
              </w:rPr>
              <w:t>2065</w:t>
            </w:r>
          </w:p>
        </w:tc>
        <w:tc>
          <w:tcPr>
            <w:tcW w:w="345" w:type="pct"/>
            <w:vAlign w:val="bottom"/>
          </w:tcPr>
          <w:p w14:paraId="3A34AC9F" w14:textId="77777777" w:rsidR="00A45FCE" w:rsidRPr="000A4D0A" w:rsidRDefault="00A45FCE" w:rsidP="00B907E1">
            <w:pPr>
              <w:jc w:val="right"/>
              <w:rPr>
                <w:rFonts w:cs="Arial"/>
                <w:sz w:val="18"/>
                <w:szCs w:val="18"/>
              </w:rPr>
            </w:pPr>
            <w:r w:rsidRPr="000A4D0A">
              <w:rPr>
                <w:rFonts w:cs="Arial"/>
                <w:sz w:val="18"/>
                <w:szCs w:val="18"/>
              </w:rPr>
              <w:t>15</w:t>
            </w:r>
          </w:p>
        </w:tc>
        <w:tc>
          <w:tcPr>
            <w:tcW w:w="460" w:type="pct"/>
            <w:vAlign w:val="center"/>
          </w:tcPr>
          <w:p w14:paraId="11CF1406" w14:textId="2818F3FB"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3FE1C847" w14:textId="77777777" w:rsidR="00A45FCE" w:rsidRPr="000A4D0A" w:rsidRDefault="00A45FCE" w:rsidP="00B907E1">
            <w:pPr>
              <w:jc w:val="right"/>
              <w:rPr>
                <w:rFonts w:cs="Arial"/>
                <w:sz w:val="18"/>
                <w:szCs w:val="18"/>
              </w:rPr>
            </w:pPr>
            <w:r w:rsidRPr="000A4D0A">
              <w:rPr>
                <w:rFonts w:cs="Arial"/>
                <w:sz w:val="18"/>
                <w:szCs w:val="18"/>
              </w:rPr>
              <w:t>69</w:t>
            </w:r>
          </w:p>
        </w:tc>
        <w:tc>
          <w:tcPr>
            <w:tcW w:w="447" w:type="pct"/>
          </w:tcPr>
          <w:p w14:paraId="53CD2136" w14:textId="77777777" w:rsidR="00A45FCE" w:rsidRPr="000A4D0A" w:rsidRDefault="00A45FCE" w:rsidP="00B907E1">
            <w:pPr>
              <w:jc w:val="right"/>
              <w:rPr>
                <w:rFonts w:cs="Arial"/>
                <w:sz w:val="18"/>
                <w:szCs w:val="18"/>
              </w:rPr>
            </w:pPr>
            <w:r w:rsidRPr="000A4D0A">
              <w:rPr>
                <w:rFonts w:cs="Arial"/>
                <w:sz w:val="18"/>
                <w:szCs w:val="18"/>
              </w:rPr>
              <w:t>0</w:t>
            </w:r>
          </w:p>
        </w:tc>
        <w:tc>
          <w:tcPr>
            <w:tcW w:w="521" w:type="pct"/>
            <w:tcBorders>
              <w:left w:val="nil"/>
            </w:tcBorders>
            <w:vAlign w:val="bottom"/>
          </w:tcPr>
          <w:p w14:paraId="6A534B85" w14:textId="77777777" w:rsidR="00A45FCE" w:rsidRPr="000A4D0A" w:rsidRDefault="00A45FCE" w:rsidP="00B907E1">
            <w:pPr>
              <w:jc w:val="right"/>
              <w:rPr>
                <w:rFonts w:cs="Arial"/>
                <w:sz w:val="18"/>
                <w:szCs w:val="18"/>
              </w:rPr>
            </w:pPr>
            <w:r w:rsidRPr="000A4D0A">
              <w:rPr>
                <w:rFonts w:cs="Arial"/>
                <w:sz w:val="18"/>
                <w:szCs w:val="18"/>
              </w:rPr>
              <w:t>2134</w:t>
            </w:r>
          </w:p>
        </w:tc>
        <w:tc>
          <w:tcPr>
            <w:tcW w:w="421" w:type="pct"/>
            <w:tcBorders>
              <w:left w:val="nil"/>
            </w:tcBorders>
            <w:vAlign w:val="bottom"/>
          </w:tcPr>
          <w:p w14:paraId="18850BF4" w14:textId="77777777" w:rsidR="00A45FCE" w:rsidRPr="000A4D0A" w:rsidRDefault="00A45FCE" w:rsidP="00B907E1">
            <w:pPr>
              <w:jc w:val="right"/>
              <w:rPr>
                <w:rFonts w:cs="Arial"/>
                <w:sz w:val="18"/>
                <w:szCs w:val="18"/>
              </w:rPr>
            </w:pPr>
            <w:r w:rsidRPr="000A4D0A">
              <w:rPr>
                <w:rFonts w:cs="Arial"/>
                <w:sz w:val="18"/>
                <w:szCs w:val="18"/>
              </w:rPr>
              <w:t>16</w:t>
            </w:r>
          </w:p>
        </w:tc>
        <w:tc>
          <w:tcPr>
            <w:tcW w:w="422" w:type="pct"/>
            <w:tcBorders>
              <w:left w:val="nil"/>
            </w:tcBorders>
            <w:vAlign w:val="bottom"/>
          </w:tcPr>
          <w:p w14:paraId="432852ED" w14:textId="77777777" w:rsidR="00A45FCE" w:rsidRPr="000A4D0A" w:rsidRDefault="00A45FCE" w:rsidP="00B907E1">
            <w:pPr>
              <w:jc w:val="right"/>
              <w:rPr>
                <w:rFonts w:cs="Arial"/>
                <w:sz w:val="18"/>
                <w:szCs w:val="18"/>
              </w:rPr>
            </w:pPr>
            <w:r w:rsidRPr="000A4D0A">
              <w:rPr>
                <w:rFonts w:cs="Arial"/>
                <w:sz w:val="18"/>
                <w:szCs w:val="18"/>
              </w:rPr>
              <w:t>2150</w:t>
            </w:r>
          </w:p>
        </w:tc>
        <w:tc>
          <w:tcPr>
            <w:tcW w:w="626" w:type="pct"/>
            <w:vAlign w:val="bottom"/>
          </w:tcPr>
          <w:p w14:paraId="7D022C47" w14:textId="77777777" w:rsidR="00A45FCE" w:rsidRPr="000A4D0A" w:rsidRDefault="00A45FCE" w:rsidP="00B907E1">
            <w:pPr>
              <w:tabs>
                <w:tab w:val="decimal" w:pos="708"/>
              </w:tabs>
              <w:rPr>
                <w:rFonts w:cs="Arial"/>
                <w:sz w:val="18"/>
                <w:szCs w:val="18"/>
              </w:rPr>
            </w:pPr>
            <w:r w:rsidRPr="000A4D0A">
              <w:rPr>
                <w:rFonts w:cs="Arial"/>
                <w:sz w:val="18"/>
                <w:szCs w:val="18"/>
              </w:rPr>
              <w:t>2500</w:t>
            </w:r>
          </w:p>
        </w:tc>
        <w:tc>
          <w:tcPr>
            <w:tcW w:w="449" w:type="pct"/>
            <w:vAlign w:val="center"/>
          </w:tcPr>
          <w:p w14:paraId="5769AC5B" w14:textId="75BC703E"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566D5765" w14:textId="77777777" w:rsidTr="00251E40">
        <w:tc>
          <w:tcPr>
            <w:tcW w:w="344" w:type="pct"/>
          </w:tcPr>
          <w:p w14:paraId="6085AF0C" w14:textId="77777777" w:rsidR="00A45FCE" w:rsidRPr="000A4D0A" w:rsidRDefault="00A45FCE" w:rsidP="00B907E1">
            <w:pPr>
              <w:pStyle w:val="BodyTable"/>
              <w:jc w:val="both"/>
              <w:rPr>
                <w:rFonts w:ascii="Arial" w:hAnsi="Arial" w:cs="Arial"/>
                <w:snapToGrid w:val="0"/>
                <w:color w:val="000000"/>
                <w:sz w:val="18"/>
                <w:szCs w:val="18"/>
              </w:rPr>
            </w:pPr>
            <w:r w:rsidRPr="000A4D0A">
              <w:rPr>
                <w:rFonts w:ascii="Arial" w:hAnsi="Arial" w:cs="Arial"/>
                <w:snapToGrid w:val="0"/>
                <w:color w:val="000000"/>
                <w:sz w:val="18"/>
                <w:szCs w:val="18"/>
              </w:rPr>
              <w:t>1996</w:t>
            </w:r>
          </w:p>
        </w:tc>
        <w:tc>
          <w:tcPr>
            <w:tcW w:w="521" w:type="pct"/>
            <w:vAlign w:val="bottom"/>
          </w:tcPr>
          <w:p w14:paraId="0399450B" w14:textId="77777777" w:rsidR="00A45FCE" w:rsidRPr="000A4D0A" w:rsidRDefault="00A45FCE" w:rsidP="00B907E1">
            <w:pPr>
              <w:jc w:val="right"/>
              <w:rPr>
                <w:rFonts w:cs="Arial"/>
                <w:sz w:val="18"/>
                <w:szCs w:val="18"/>
              </w:rPr>
            </w:pPr>
            <w:r w:rsidRPr="000A4D0A">
              <w:rPr>
                <w:rFonts w:cs="Arial"/>
                <w:sz w:val="18"/>
                <w:szCs w:val="18"/>
              </w:rPr>
              <w:t>3663</w:t>
            </w:r>
          </w:p>
        </w:tc>
        <w:tc>
          <w:tcPr>
            <w:tcW w:w="345" w:type="pct"/>
            <w:vAlign w:val="bottom"/>
          </w:tcPr>
          <w:p w14:paraId="29FA56C4" w14:textId="77777777" w:rsidR="00A45FCE" w:rsidRPr="000A4D0A" w:rsidRDefault="00A45FCE" w:rsidP="00B907E1">
            <w:pPr>
              <w:jc w:val="right"/>
              <w:rPr>
                <w:rFonts w:cs="Arial"/>
                <w:sz w:val="18"/>
                <w:szCs w:val="18"/>
              </w:rPr>
            </w:pPr>
            <w:r w:rsidRPr="000A4D0A">
              <w:rPr>
                <w:rFonts w:cs="Arial"/>
                <w:sz w:val="18"/>
                <w:szCs w:val="18"/>
              </w:rPr>
              <w:t>26</w:t>
            </w:r>
          </w:p>
        </w:tc>
        <w:tc>
          <w:tcPr>
            <w:tcW w:w="460" w:type="pct"/>
            <w:vAlign w:val="center"/>
          </w:tcPr>
          <w:p w14:paraId="03DF77A5" w14:textId="6054B375"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559472A3" w14:textId="77777777" w:rsidR="00A45FCE" w:rsidRPr="000A4D0A" w:rsidRDefault="00A45FCE" w:rsidP="00B907E1">
            <w:pPr>
              <w:jc w:val="right"/>
              <w:rPr>
                <w:rFonts w:cs="Arial"/>
                <w:sz w:val="18"/>
                <w:szCs w:val="18"/>
              </w:rPr>
            </w:pPr>
            <w:r w:rsidRPr="000A4D0A">
              <w:rPr>
                <w:rFonts w:cs="Arial"/>
                <w:sz w:val="18"/>
                <w:szCs w:val="18"/>
              </w:rPr>
              <w:t>52</w:t>
            </w:r>
          </w:p>
        </w:tc>
        <w:tc>
          <w:tcPr>
            <w:tcW w:w="447" w:type="pct"/>
          </w:tcPr>
          <w:p w14:paraId="3AFEA870" w14:textId="77777777" w:rsidR="00A45FCE" w:rsidRPr="000A4D0A" w:rsidRDefault="00A45FCE" w:rsidP="00B907E1">
            <w:pPr>
              <w:jc w:val="right"/>
              <w:rPr>
                <w:rFonts w:cs="Arial"/>
                <w:color w:val="000000"/>
                <w:sz w:val="18"/>
                <w:szCs w:val="18"/>
              </w:rPr>
            </w:pPr>
            <w:r w:rsidRPr="000A4D0A">
              <w:rPr>
                <w:rFonts w:cs="Arial"/>
                <w:color w:val="000000"/>
                <w:sz w:val="18"/>
                <w:szCs w:val="18"/>
              </w:rPr>
              <w:t>5</w:t>
            </w:r>
          </w:p>
        </w:tc>
        <w:tc>
          <w:tcPr>
            <w:tcW w:w="521" w:type="pct"/>
            <w:tcBorders>
              <w:left w:val="nil"/>
            </w:tcBorders>
            <w:vAlign w:val="bottom"/>
          </w:tcPr>
          <w:p w14:paraId="06555572" w14:textId="77777777" w:rsidR="00A45FCE" w:rsidRPr="000A4D0A" w:rsidRDefault="00A45FCE" w:rsidP="00B907E1">
            <w:pPr>
              <w:jc w:val="right"/>
              <w:rPr>
                <w:rFonts w:cs="Arial"/>
                <w:sz w:val="18"/>
                <w:szCs w:val="18"/>
              </w:rPr>
            </w:pPr>
            <w:r w:rsidRPr="000A4D0A">
              <w:rPr>
                <w:rFonts w:cs="Arial"/>
                <w:sz w:val="18"/>
                <w:szCs w:val="18"/>
              </w:rPr>
              <w:t>3715</w:t>
            </w:r>
          </w:p>
        </w:tc>
        <w:tc>
          <w:tcPr>
            <w:tcW w:w="421" w:type="pct"/>
            <w:tcBorders>
              <w:left w:val="nil"/>
            </w:tcBorders>
            <w:vAlign w:val="bottom"/>
          </w:tcPr>
          <w:p w14:paraId="12BB998F" w14:textId="77777777" w:rsidR="00A45FCE" w:rsidRPr="000A4D0A" w:rsidRDefault="00A45FCE" w:rsidP="00B907E1">
            <w:pPr>
              <w:jc w:val="right"/>
              <w:rPr>
                <w:rFonts w:cs="Arial"/>
                <w:sz w:val="18"/>
                <w:szCs w:val="18"/>
              </w:rPr>
            </w:pPr>
            <w:r w:rsidRPr="000A4D0A">
              <w:rPr>
                <w:rFonts w:cs="Arial"/>
                <w:sz w:val="18"/>
                <w:szCs w:val="18"/>
              </w:rPr>
              <w:t>31</w:t>
            </w:r>
          </w:p>
        </w:tc>
        <w:tc>
          <w:tcPr>
            <w:tcW w:w="422" w:type="pct"/>
            <w:tcBorders>
              <w:left w:val="nil"/>
            </w:tcBorders>
            <w:vAlign w:val="bottom"/>
          </w:tcPr>
          <w:p w14:paraId="41FEBDB1" w14:textId="77777777" w:rsidR="00A45FCE" w:rsidRPr="000A4D0A" w:rsidRDefault="00A45FCE" w:rsidP="00B907E1">
            <w:pPr>
              <w:jc w:val="right"/>
              <w:rPr>
                <w:rFonts w:cs="Arial"/>
                <w:sz w:val="18"/>
                <w:szCs w:val="18"/>
              </w:rPr>
            </w:pPr>
            <w:r w:rsidRPr="000A4D0A">
              <w:rPr>
                <w:rFonts w:cs="Arial"/>
                <w:sz w:val="18"/>
                <w:szCs w:val="18"/>
              </w:rPr>
              <w:t>3746</w:t>
            </w:r>
          </w:p>
        </w:tc>
        <w:tc>
          <w:tcPr>
            <w:tcW w:w="626" w:type="pct"/>
            <w:vAlign w:val="bottom"/>
          </w:tcPr>
          <w:p w14:paraId="64C018B9" w14:textId="77777777" w:rsidR="00A45FCE" w:rsidRPr="000A4D0A" w:rsidRDefault="00A45FCE" w:rsidP="00B907E1">
            <w:pPr>
              <w:tabs>
                <w:tab w:val="decimal" w:pos="708"/>
              </w:tabs>
              <w:rPr>
                <w:rFonts w:cs="Arial"/>
                <w:sz w:val="18"/>
                <w:szCs w:val="18"/>
              </w:rPr>
            </w:pPr>
            <w:r w:rsidRPr="000A4D0A">
              <w:rPr>
                <w:rFonts w:cs="Arial"/>
                <w:sz w:val="18"/>
                <w:szCs w:val="18"/>
              </w:rPr>
              <w:t>4500</w:t>
            </w:r>
          </w:p>
        </w:tc>
        <w:tc>
          <w:tcPr>
            <w:tcW w:w="449" w:type="pct"/>
            <w:vAlign w:val="center"/>
          </w:tcPr>
          <w:p w14:paraId="388160DA" w14:textId="592AE5E5"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69753885" w14:textId="77777777" w:rsidTr="00251E40">
        <w:tc>
          <w:tcPr>
            <w:tcW w:w="344" w:type="pct"/>
          </w:tcPr>
          <w:p w14:paraId="3BBEB37B" w14:textId="77777777" w:rsidR="00A45FCE" w:rsidRPr="000A4D0A" w:rsidRDefault="00A45FCE" w:rsidP="00B907E1">
            <w:pPr>
              <w:pStyle w:val="BodyTable"/>
              <w:jc w:val="both"/>
              <w:rPr>
                <w:rFonts w:ascii="Arial" w:hAnsi="Arial" w:cs="Arial"/>
                <w:snapToGrid w:val="0"/>
                <w:color w:val="000000"/>
                <w:sz w:val="18"/>
                <w:szCs w:val="18"/>
              </w:rPr>
            </w:pPr>
            <w:r w:rsidRPr="000A4D0A">
              <w:rPr>
                <w:rFonts w:ascii="Arial" w:hAnsi="Arial" w:cs="Arial"/>
                <w:snapToGrid w:val="0"/>
                <w:color w:val="000000"/>
                <w:sz w:val="18"/>
                <w:szCs w:val="18"/>
              </w:rPr>
              <w:t>1997</w:t>
            </w:r>
          </w:p>
        </w:tc>
        <w:tc>
          <w:tcPr>
            <w:tcW w:w="521" w:type="pct"/>
            <w:vAlign w:val="bottom"/>
          </w:tcPr>
          <w:p w14:paraId="1DF83DD8" w14:textId="77777777" w:rsidR="00A45FCE" w:rsidRPr="000A4D0A" w:rsidRDefault="00A45FCE" w:rsidP="00B907E1">
            <w:pPr>
              <w:jc w:val="right"/>
              <w:rPr>
                <w:rFonts w:cs="Arial"/>
                <w:sz w:val="18"/>
                <w:szCs w:val="18"/>
              </w:rPr>
            </w:pPr>
            <w:r w:rsidRPr="000A4D0A">
              <w:rPr>
                <w:rFonts w:cs="Arial"/>
                <w:sz w:val="18"/>
                <w:szCs w:val="18"/>
              </w:rPr>
              <w:t>2749</w:t>
            </w:r>
          </w:p>
        </w:tc>
        <w:tc>
          <w:tcPr>
            <w:tcW w:w="345" w:type="pct"/>
            <w:vAlign w:val="bottom"/>
          </w:tcPr>
          <w:p w14:paraId="576937DF" w14:textId="77777777" w:rsidR="00A45FCE" w:rsidRPr="000A4D0A" w:rsidRDefault="00A45FCE" w:rsidP="00B907E1">
            <w:pPr>
              <w:jc w:val="right"/>
              <w:rPr>
                <w:rFonts w:cs="Arial"/>
                <w:sz w:val="18"/>
                <w:szCs w:val="18"/>
              </w:rPr>
            </w:pPr>
            <w:r w:rsidRPr="000A4D0A">
              <w:rPr>
                <w:rFonts w:cs="Arial"/>
                <w:sz w:val="18"/>
                <w:szCs w:val="18"/>
              </w:rPr>
              <w:t>55</w:t>
            </w:r>
          </w:p>
        </w:tc>
        <w:tc>
          <w:tcPr>
            <w:tcW w:w="460" w:type="pct"/>
            <w:vAlign w:val="center"/>
          </w:tcPr>
          <w:p w14:paraId="7A914CE3" w14:textId="2C757017"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27859A04" w14:textId="77777777" w:rsidR="00A45FCE" w:rsidRPr="000A4D0A" w:rsidRDefault="00A45FCE" w:rsidP="00B907E1">
            <w:pPr>
              <w:jc w:val="right"/>
              <w:rPr>
                <w:rFonts w:cs="Arial"/>
                <w:sz w:val="18"/>
                <w:szCs w:val="18"/>
              </w:rPr>
            </w:pPr>
            <w:r w:rsidRPr="000A4D0A">
              <w:rPr>
                <w:rFonts w:cs="Arial"/>
                <w:sz w:val="18"/>
                <w:szCs w:val="18"/>
              </w:rPr>
              <w:t>60</w:t>
            </w:r>
          </w:p>
        </w:tc>
        <w:tc>
          <w:tcPr>
            <w:tcW w:w="447" w:type="pct"/>
          </w:tcPr>
          <w:p w14:paraId="4B724E24" w14:textId="77777777" w:rsidR="00A45FCE" w:rsidRPr="000A4D0A" w:rsidRDefault="00A45FCE" w:rsidP="00B907E1">
            <w:pPr>
              <w:jc w:val="right"/>
              <w:rPr>
                <w:rFonts w:cs="Arial"/>
                <w:color w:val="000000"/>
                <w:sz w:val="18"/>
                <w:szCs w:val="18"/>
              </w:rPr>
            </w:pPr>
            <w:r w:rsidRPr="000A4D0A">
              <w:rPr>
                <w:rFonts w:cs="Arial"/>
                <w:color w:val="000000"/>
                <w:sz w:val="18"/>
                <w:szCs w:val="18"/>
              </w:rPr>
              <w:t>1</w:t>
            </w:r>
          </w:p>
        </w:tc>
        <w:tc>
          <w:tcPr>
            <w:tcW w:w="521" w:type="pct"/>
            <w:tcBorders>
              <w:left w:val="nil"/>
            </w:tcBorders>
            <w:vAlign w:val="bottom"/>
          </w:tcPr>
          <w:p w14:paraId="7665A38B" w14:textId="77777777" w:rsidR="00A45FCE" w:rsidRPr="000A4D0A" w:rsidRDefault="00A45FCE" w:rsidP="00B907E1">
            <w:pPr>
              <w:jc w:val="right"/>
              <w:rPr>
                <w:rFonts w:cs="Arial"/>
                <w:sz w:val="18"/>
                <w:szCs w:val="18"/>
              </w:rPr>
            </w:pPr>
            <w:r w:rsidRPr="000A4D0A">
              <w:rPr>
                <w:rFonts w:cs="Arial"/>
                <w:sz w:val="18"/>
                <w:szCs w:val="18"/>
              </w:rPr>
              <w:t>2809</w:t>
            </w:r>
          </w:p>
        </w:tc>
        <w:tc>
          <w:tcPr>
            <w:tcW w:w="421" w:type="pct"/>
            <w:tcBorders>
              <w:left w:val="nil"/>
            </w:tcBorders>
            <w:vAlign w:val="bottom"/>
          </w:tcPr>
          <w:p w14:paraId="343FFF69" w14:textId="77777777" w:rsidR="00A45FCE" w:rsidRPr="000A4D0A" w:rsidRDefault="00A45FCE" w:rsidP="00B907E1">
            <w:pPr>
              <w:jc w:val="right"/>
              <w:rPr>
                <w:rFonts w:cs="Arial"/>
                <w:sz w:val="18"/>
                <w:szCs w:val="18"/>
              </w:rPr>
            </w:pPr>
            <w:r w:rsidRPr="000A4D0A">
              <w:rPr>
                <w:rFonts w:cs="Arial"/>
                <w:sz w:val="18"/>
                <w:szCs w:val="18"/>
              </w:rPr>
              <w:t>56</w:t>
            </w:r>
          </w:p>
        </w:tc>
        <w:tc>
          <w:tcPr>
            <w:tcW w:w="422" w:type="pct"/>
            <w:tcBorders>
              <w:left w:val="nil"/>
            </w:tcBorders>
            <w:vAlign w:val="bottom"/>
          </w:tcPr>
          <w:p w14:paraId="163638FD" w14:textId="77777777" w:rsidR="00A45FCE" w:rsidRPr="000A4D0A" w:rsidRDefault="00A45FCE" w:rsidP="00B907E1">
            <w:pPr>
              <w:jc w:val="right"/>
              <w:rPr>
                <w:rFonts w:cs="Arial"/>
                <w:sz w:val="18"/>
                <w:szCs w:val="18"/>
              </w:rPr>
            </w:pPr>
            <w:r w:rsidRPr="000A4D0A">
              <w:rPr>
                <w:rFonts w:cs="Arial"/>
                <w:sz w:val="18"/>
                <w:szCs w:val="18"/>
              </w:rPr>
              <w:t>2865</w:t>
            </w:r>
          </w:p>
        </w:tc>
        <w:tc>
          <w:tcPr>
            <w:tcW w:w="626" w:type="pct"/>
            <w:vAlign w:val="bottom"/>
          </w:tcPr>
          <w:p w14:paraId="3934ED38" w14:textId="77777777" w:rsidR="00A45FCE" w:rsidRPr="000A4D0A" w:rsidRDefault="00A45FCE" w:rsidP="00B907E1">
            <w:pPr>
              <w:tabs>
                <w:tab w:val="decimal" w:pos="708"/>
              </w:tabs>
              <w:rPr>
                <w:rFonts w:cs="Arial"/>
                <w:sz w:val="18"/>
                <w:szCs w:val="18"/>
              </w:rPr>
            </w:pPr>
            <w:r w:rsidRPr="000A4D0A">
              <w:rPr>
                <w:rFonts w:cs="Arial"/>
                <w:sz w:val="18"/>
                <w:szCs w:val="18"/>
              </w:rPr>
              <w:t>3200</w:t>
            </w:r>
          </w:p>
        </w:tc>
        <w:tc>
          <w:tcPr>
            <w:tcW w:w="449" w:type="pct"/>
            <w:vAlign w:val="center"/>
          </w:tcPr>
          <w:p w14:paraId="3E7D56BC" w14:textId="5DC26745"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33C87B3A" w14:textId="77777777" w:rsidTr="00251E40">
        <w:tc>
          <w:tcPr>
            <w:tcW w:w="344" w:type="pct"/>
          </w:tcPr>
          <w:p w14:paraId="5106386E" w14:textId="77777777" w:rsidR="00A45FCE" w:rsidRPr="000A4D0A" w:rsidRDefault="00A45FCE" w:rsidP="00B907E1">
            <w:pPr>
              <w:pStyle w:val="BodyTable"/>
              <w:jc w:val="both"/>
              <w:rPr>
                <w:rFonts w:ascii="Arial" w:hAnsi="Arial" w:cs="Arial"/>
                <w:snapToGrid w:val="0"/>
                <w:color w:val="000000"/>
                <w:sz w:val="18"/>
                <w:szCs w:val="18"/>
              </w:rPr>
            </w:pPr>
            <w:r w:rsidRPr="000A4D0A">
              <w:rPr>
                <w:rFonts w:ascii="Arial" w:hAnsi="Arial" w:cs="Arial"/>
                <w:snapToGrid w:val="0"/>
                <w:color w:val="000000"/>
                <w:sz w:val="18"/>
                <w:szCs w:val="18"/>
              </w:rPr>
              <w:t>1998</w:t>
            </w:r>
          </w:p>
        </w:tc>
        <w:tc>
          <w:tcPr>
            <w:tcW w:w="521" w:type="pct"/>
            <w:vAlign w:val="bottom"/>
          </w:tcPr>
          <w:p w14:paraId="76AFC64C" w14:textId="77777777" w:rsidR="00A45FCE" w:rsidRPr="000A4D0A" w:rsidRDefault="00A45FCE" w:rsidP="00B907E1">
            <w:pPr>
              <w:jc w:val="right"/>
              <w:rPr>
                <w:rFonts w:cs="Arial"/>
                <w:sz w:val="18"/>
                <w:szCs w:val="18"/>
              </w:rPr>
            </w:pPr>
            <w:r w:rsidRPr="000A4D0A">
              <w:rPr>
                <w:rFonts w:cs="Arial"/>
                <w:sz w:val="18"/>
                <w:szCs w:val="18"/>
              </w:rPr>
              <w:t>3371</w:t>
            </w:r>
          </w:p>
        </w:tc>
        <w:tc>
          <w:tcPr>
            <w:tcW w:w="345" w:type="pct"/>
            <w:vAlign w:val="bottom"/>
          </w:tcPr>
          <w:p w14:paraId="505758DB" w14:textId="77777777" w:rsidR="00A45FCE" w:rsidRPr="000A4D0A" w:rsidRDefault="00A45FCE" w:rsidP="00B907E1">
            <w:pPr>
              <w:jc w:val="right"/>
              <w:rPr>
                <w:rFonts w:cs="Arial"/>
                <w:sz w:val="18"/>
                <w:szCs w:val="18"/>
              </w:rPr>
            </w:pPr>
            <w:r w:rsidRPr="000A4D0A">
              <w:rPr>
                <w:rFonts w:cs="Arial"/>
                <w:sz w:val="18"/>
                <w:szCs w:val="18"/>
              </w:rPr>
              <w:t>271</w:t>
            </w:r>
          </w:p>
        </w:tc>
        <w:tc>
          <w:tcPr>
            <w:tcW w:w="460" w:type="pct"/>
            <w:vAlign w:val="center"/>
          </w:tcPr>
          <w:p w14:paraId="41F89E27" w14:textId="3059DB01"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7288319C" w14:textId="77777777" w:rsidR="00A45FCE" w:rsidRPr="000A4D0A" w:rsidRDefault="00A45FCE" w:rsidP="00B907E1">
            <w:pPr>
              <w:jc w:val="right"/>
              <w:rPr>
                <w:rFonts w:cs="Arial"/>
                <w:sz w:val="18"/>
                <w:szCs w:val="18"/>
              </w:rPr>
            </w:pPr>
            <w:r w:rsidRPr="000A4D0A">
              <w:rPr>
                <w:rFonts w:cs="Arial"/>
                <w:sz w:val="18"/>
                <w:szCs w:val="18"/>
              </w:rPr>
              <w:t>102</w:t>
            </w:r>
          </w:p>
        </w:tc>
        <w:tc>
          <w:tcPr>
            <w:tcW w:w="447" w:type="pct"/>
          </w:tcPr>
          <w:p w14:paraId="6DE42E79" w14:textId="77777777" w:rsidR="00A45FCE" w:rsidRPr="000A4D0A" w:rsidRDefault="00A45FCE" w:rsidP="00B907E1">
            <w:pPr>
              <w:jc w:val="right"/>
              <w:rPr>
                <w:rFonts w:cs="Arial"/>
                <w:color w:val="000000"/>
                <w:sz w:val="18"/>
                <w:szCs w:val="18"/>
              </w:rPr>
            </w:pPr>
            <w:r w:rsidRPr="000A4D0A">
              <w:rPr>
                <w:rFonts w:cs="Arial"/>
                <w:color w:val="000000"/>
                <w:sz w:val="18"/>
                <w:szCs w:val="18"/>
              </w:rPr>
              <w:t>0</w:t>
            </w:r>
          </w:p>
        </w:tc>
        <w:tc>
          <w:tcPr>
            <w:tcW w:w="521" w:type="pct"/>
            <w:tcBorders>
              <w:left w:val="nil"/>
            </w:tcBorders>
            <w:vAlign w:val="bottom"/>
          </w:tcPr>
          <w:p w14:paraId="203120D2" w14:textId="77777777" w:rsidR="00A45FCE" w:rsidRPr="000A4D0A" w:rsidRDefault="00A45FCE" w:rsidP="00B907E1">
            <w:pPr>
              <w:jc w:val="right"/>
              <w:rPr>
                <w:rFonts w:cs="Arial"/>
                <w:sz w:val="18"/>
                <w:szCs w:val="18"/>
              </w:rPr>
            </w:pPr>
            <w:r w:rsidRPr="000A4D0A">
              <w:rPr>
                <w:rFonts w:cs="Arial"/>
                <w:sz w:val="18"/>
                <w:szCs w:val="18"/>
              </w:rPr>
              <w:t>3473</w:t>
            </w:r>
          </w:p>
        </w:tc>
        <w:tc>
          <w:tcPr>
            <w:tcW w:w="421" w:type="pct"/>
            <w:tcBorders>
              <w:left w:val="nil"/>
            </w:tcBorders>
            <w:vAlign w:val="bottom"/>
          </w:tcPr>
          <w:p w14:paraId="17C4EC5D" w14:textId="77777777" w:rsidR="00A45FCE" w:rsidRPr="000A4D0A" w:rsidRDefault="00A45FCE" w:rsidP="00B907E1">
            <w:pPr>
              <w:jc w:val="right"/>
              <w:rPr>
                <w:rFonts w:cs="Arial"/>
                <w:sz w:val="18"/>
                <w:szCs w:val="18"/>
              </w:rPr>
            </w:pPr>
            <w:r w:rsidRPr="000A4D0A">
              <w:rPr>
                <w:rFonts w:cs="Arial"/>
                <w:sz w:val="18"/>
                <w:szCs w:val="18"/>
              </w:rPr>
              <w:t>271</w:t>
            </w:r>
          </w:p>
        </w:tc>
        <w:tc>
          <w:tcPr>
            <w:tcW w:w="422" w:type="pct"/>
            <w:tcBorders>
              <w:left w:val="nil"/>
            </w:tcBorders>
            <w:vAlign w:val="bottom"/>
          </w:tcPr>
          <w:p w14:paraId="78AC579D" w14:textId="77777777" w:rsidR="00A45FCE" w:rsidRPr="000A4D0A" w:rsidRDefault="00A45FCE" w:rsidP="00B907E1">
            <w:pPr>
              <w:jc w:val="right"/>
              <w:rPr>
                <w:rFonts w:cs="Arial"/>
                <w:sz w:val="18"/>
                <w:szCs w:val="18"/>
              </w:rPr>
            </w:pPr>
            <w:r w:rsidRPr="000A4D0A">
              <w:rPr>
                <w:rFonts w:cs="Arial"/>
                <w:sz w:val="18"/>
                <w:szCs w:val="18"/>
              </w:rPr>
              <w:t>3744</w:t>
            </w:r>
          </w:p>
        </w:tc>
        <w:tc>
          <w:tcPr>
            <w:tcW w:w="626" w:type="pct"/>
            <w:vAlign w:val="bottom"/>
          </w:tcPr>
          <w:p w14:paraId="06AA2C35" w14:textId="77777777" w:rsidR="00A45FCE" w:rsidRPr="000A4D0A" w:rsidRDefault="00A45FCE" w:rsidP="00B907E1">
            <w:pPr>
              <w:tabs>
                <w:tab w:val="decimal" w:pos="708"/>
              </w:tabs>
              <w:rPr>
                <w:rFonts w:cs="Arial"/>
                <w:sz w:val="18"/>
                <w:szCs w:val="18"/>
              </w:rPr>
            </w:pPr>
            <w:r w:rsidRPr="000A4D0A">
              <w:rPr>
                <w:rFonts w:cs="Arial"/>
                <w:sz w:val="18"/>
                <w:szCs w:val="18"/>
              </w:rPr>
              <w:t>3900</w:t>
            </w:r>
          </w:p>
        </w:tc>
        <w:tc>
          <w:tcPr>
            <w:tcW w:w="449" w:type="pct"/>
            <w:vAlign w:val="center"/>
          </w:tcPr>
          <w:p w14:paraId="496E9EA2" w14:textId="06009D2F"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53485C4F" w14:textId="77777777" w:rsidTr="00251E40">
        <w:tc>
          <w:tcPr>
            <w:tcW w:w="344" w:type="pct"/>
          </w:tcPr>
          <w:p w14:paraId="2D2C39C3" w14:textId="77777777" w:rsidR="00A45FCE" w:rsidRPr="000A4D0A" w:rsidRDefault="00A45FCE" w:rsidP="00B907E1">
            <w:pPr>
              <w:pStyle w:val="BodyTable"/>
              <w:jc w:val="both"/>
              <w:rPr>
                <w:rFonts w:ascii="Arial" w:hAnsi="Arial" w:cs="Arial"/>
                <w:snapToGrid w:val="0"/>
                <w:color w:val="000000"/>
                <w:sz w:val="18"/>
                <w:szCs w:val="18"/>
              </w:rPr>
            </w:pPr>
            <w:r w:rsidRPr="000A4D0A">
              <w:rPr>
                <w:rFonts w:ascii="Arial" w:hAnsi="Arial" w:cs="Arial"/>
                <w:snapToGrid w:val="0"/>
                <w:color w:val="000000"/>
                <w:sz w:val="18"/>
                <w:szCs w:val="18"/>
              </w:rPr>
              <w:t>1999</w:t>
            </w:r>
          </w:p>
        </w:tc>
        <w:tc>
          <w:tcPr>
            <w:tcW w:w="521" w:type="pct"/>
            <w:vAlign w:val="bottom"/>
          </w:tcPr>
          <w:p w14:paraId="14B0B194" w14:textId="77777777" w:rsidR="00A45FCE" w:rsidRPr="000A4D0A" w:rsidRDefault="00A45FCE" w:rsidP="00B907E1">
            <w:pPr>
              <w:jc w:val="right"/>
              <w:rPr>
                <w:rFonts w:cs="Arial"/>
                <w:sz w:val="18"/>
                <w:szCs w:val="18"/>
              </w:rPr>
            </w:pPr>
            <w:r w:rsidRPr="000A4D0A">
              <w:rPr>
                <w:rFonts w:cs="Arial"/>
                <w:sz w:val="18"/>
                <w:szCs w:val="18"/>
              </w:rPr>
              <w:t>3681</w:t>
            </w:r>
          </w:p>
        </w:tc>
        <w:tc>
          <w:tcPr>
            <w:tcW w:w="345" w:type="pct"/>
            <w:vAlign w:val="bottom"/>
          </w:tcPr>
          <w:p w14:paraId="59993608" w14:textId="77777777" w:rsidR="00A45FCE" w:rsidRPr="000A4D0A" w:rsidRDefault="00A45FCE" w:rsidP="00B907E1">
            <w:pPr>
              <w:jc w:val="right"/>
              <w:rPr>
                <w:rFonts w:cs="Arial"/>
                <w:sz w:val="18"/>
                <w:szCs w:val="18"/>
              </w:rPr>
            </w:pPr>
            <w:r w:rsidRPr="000A4D0A">
              <w:rPr>
                <w:rFonts w:cs="Arial"/>
                <w:sz w:val="18"/>
                <w:szCs w:val="18"/>
              </w:rPr>
              <w:t>359</w:t>
            </w:r>
          </w:p>
        </w:tc>
        <w:tc>
          <w:tcPr>
            <w:tcW w:w="460" w:type="pct"/>
            <w:vAlign w:val="center"/>
          </w:tcPr>
          <w:p w14:paraId="65BAC4BE" w14:textId="02337522"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1E6627E7" w14:textId="77777777" w:rsidR="00A45FCE" w:rsidRPr="000A4D0A" w:rsidRDefault="00A45FCE" w:rsidP="00B907E1">
            <w:pPr>
              <w:jc w:val="right"/>
              <w:rPr>
                <w:rFonts w:cs="Arial"/>
                <w:sz w:val="18"/>
                <w:szCs w:val="18"/>
              </w:rPr>
            </w:pPr>
            <w:r w:rsidRPr="000A4D0A">
              <w:rPr>
                <w:rFonts w:cs="Arial"/>
                <w:sz w:val="18"/>
                <w:szCs w:val="18"/>
              </w:rPr>
              <w:t>49</w:t>
            </w:r>
          </w:p>
        </w:tc>
        <w:tc>
          <w:tcPr>
            <w:tcW w:w="447" w:type="pct"/>
          </w:tcPr>
          <w:p w14:paraId="50157FB1" w14:textId="77777777" w:rsidR="00A45FCE" w:rsidRPr="000A4D0A" w:rsidRDefault="00A45FCE" w:rsidP="00B907E1">
            <w:pPr>
              <w:jc w:val="right"/>
              <w:rPr>
                <w:rFonts w:cs="Arial"/>
                <w:color w:val="000000"/>
                <w:sz w:val="18"/>
                <w:szCs w:val="18"/>
              </w:rPr>
            </w:pPr>
            <w:r w:rsidRPr="000A4D0A">
              <w:rPr>
                <w:rFonts w:cs="Arial"/>
                <w:color w:val="000000"/>
                <w:sz w:val="18"/>
                <w:szCs w:val="18"/>
              </w:rPr>
              <w:t>5</w:t>
            </w:r>
          </w:p>
        </w:tc>
        <w:tc>
          <w:tcPr>
            <w:tcW w:w="521" w:type="pct"/>
            <w:tcBorders>
              <w:left w:val="nil"/>
            </w:tcBorders>
            <w:vAlign w:val="bottom"/>
          </w:tcPr>
          <w:p w14:paraId="4FFEFC5D" w14:textId="77777777" w:rsidR="00A45FCE" w:rsidRPr="000A4D0A" w:rsidRDefault="00A45FCE" w:rsidP="00B907E1">
            <w:pPr>
              <w:jc w:val="right"/>
              <w:rPr>
                <w:rFonts w:cs="Arial"/>
                <w:sz w:val="18"/>
                <w:szCs w:val="18"/>
              </w:rPr>
            </w:pPr>
            <w:r w:rsidRPr="000A4D0A">
              <w:rPr>
                <w:rFonts w:cs="Arial"/>
                <w:sz w:val="18"/>
                <w:szCs w:val="18"/>
              </w:rPr>
              <w:t>3729</w:t>
            </w:r>
          </w:p>
        </w:tc>
        <w:tc>
          <w:tcPr>
            <w:tcW w:w="421" w:type="pct"/>
            <w:tcBorders>
              <w:left w:val="nil"/>
            </w:tcBorders>
            <w:vAlign w:val="bottom"/>
          </w:tcPr>
          <w:p w14:paraId="04245A80" w14:textId="77777777" w:rsidR="00A45FCE" w:rsidRPr="000A4D0A" w:rsidRDefault="00A45FCE" w:rsidP="00B907E1">
            <w:pPr>
              <w:jc w:val="right"/>
              <w:rPr>
                <w:rFonts w:cs="Arial"/>
                <w:sz w:val="18"/>
                <w:szCs w:val="18"/>
              </w:rPr>
            </w:pPr>
            <w:r w:rsidRPr="000A4D0A">
              <w:rPr>
                <w:rFonts w:cs="Arial"/>
                <w:sz w:val="18"/>
                <w:szCs w:val="18"/>
              </w:rPr>
              <w:t>364</w:t>
            </w:r>
          </w:p>
        </w:tc>
        <w:tc>
          <w:tcPr>
            <w:tcW w:w="422" w:type="pct"/>
            <w:tcBorders>
              <w:left w:val="nil"/>
            </w:tcBorders>
            <w:vAlign w:val="bottom"/>
          </w:tcPr>
          <w:p w14:paraId="01B08465" w14:textId="77777777" w:rsidR="00A45FCE" w:rsidRPr="000A4D0A" w:rsidRDefault="00A45FCE" w:rsidP="00B907E1">
            <w:pPr>
              <w:jc w:val="right"/>
              <w:rPr>
                <w:rFonts w:cs="Arial"/>
                <w:sz w:val="18"/>
                <w:szCs w:val="18"/>
              </w:rPr>
            </w:pPr>
            <w:r w:rsidRPr="000A4D0A">
              <w:rPr>
                <w:rFonts w:cs="Arial"/>
                <w:sz w:val="18"/>
                <w:szCs w:val="18"/>
              </w:rPr>
              <w:t>4093</w:t>
            </w:r>
          </w:p>
        </w:tc>
        <w:tc>
          <w:tcPr>
            <w:tcW w:w="626" w:type="pct"/>
            <w:vAlign w:val="bottom"/>
          </w:tcPr>
          <w:p w14:paraId="6BD3CA64" w14:textId="77777777" w:rsidR="00A45FCE" w:rsidRPr="000A4D0A" w:rsidRDefault="00A45FCE" w:rsidP="00B907E1">
            <w:pPr>
              <w:tabs>
                <w:tab w:val="decimal" w:pos="708"/>
              </w:tabs>
              <w:rPr>
                <w:rFonts w:cs="Arial"/>
                <w:sz w:val="18"/>
                <w:szCs w:val="18"/>
              </w:rPr>
            </w:pPr>
            <w:r w:rsidRPr="000A4D0A">
              <w:rPr>
                <w:rFonts w:cs="Arial"/>
                <w:sz w:val="18"/>
                <w:szCs w:val="18"/>
              </w:rPr>
              <w:t>3900</w:t>
            </w:r>
          </w:p>
        </w:tc>
        <w:tc>
          <w:tcPr>
            <w:tcW w:w="449" w:type="pct"/>
            <w:vAlign w:val="center"/>
          </w:tcPr>
          <w:p w14:paraId="370844E8" w14:textId="609AC2C1" w:rsidR="00A45FCE" w:rsidRPr="000A4D0A" w:rsidRDefault="00A45FCE" w:rsidP="00B907E1">
            <w:pPr>
              <w:autoSpaceDE w:val="0"/>
              <w:autoSpaceDN w:val="0"/>
              <w:adjustRightInd w:val="0"/>
              <w:jc w:val="center"/>
              <w:rPr>
                <w:rFonts w:cs="Arial"/>
                <w:color w:val="000000"/>
                <w:sz w:val="18"/>
                <w:szCs w:val="18"/>
              </w:rPr>
            </w:pPr>
            <w:r>
              <w:rPr>
                <w:rFonts w:cs="Arial"/>
                <w:sz w:val="18"/>
                <w:szCs w:val="18"/>
              </w:rPr>
              <w:t>-</w:t>
            </w:r>
          </w:p>
        </w:tc>
      </w:tr>
      <w:tr w:rsidR="00A45FCE" w:rsidRPr="000A4D0A" w14:paraId="42F0A6C5" w14:textId="77777777" w:rsidTr="00251E40">
        <w:tc>
          <w:tcPr>
            <w:tcW w:w="344" w:type="pct"/>
            <w:vAlign w:val="bottom"/>
          </w:tcPr>
          <w:p w14:paraId="1A0A2F59" w14:textId="77777777" w:rsidR="00A45FCE" w:rsidRPr="000A4D0A" w:rsidRDefault="00A45FCE" w:rsidP="00B907E1">
            <w:pPr>
              <w:rPr>
                <w:rFonts w:cs="Arial"/>
                <w:sz w:val="18"/>
                <w:szCs w:val="18"/>
              </w:rPr>
            </w:pPr>
            <w:r w:rsidRPr="000A4D0A">
              <w:rPr>
                <w:rFonts w:cs="Arial"/>
                <w:sz w:val="18"/>
                <w:szCs w:val="18"/>
              </w:rPr>
              <w:t>2000</w:t>
            </w:r>
          </w:p>
        </w:tc>
        <w:tc>
          <w:tcPr>
            <w:tcW w:w="521" w:type="pct"/>
            <w:vAlign w:val="bottom"/>
          </w:tcPr>
          <w:p w14:paraId="13C72B59" w14:textId="77777777" w:rsidR="00A45FCE" w:rsidRPr="000A4D0A" w:rsidRDefault="00A45FCE" w:rsidP="00B907E1">
            <w:pPr>
              <w:jc w:val="right"/>
              <w:rPr>
                <w:rFonts w:cs="Arial"/>
                <w:sz w:val="18"/>
                <w:szCs w:val="18"/>
              </w:rPr>
            </w:pPr>
            <w:r w:rsidRPr="000A4D0A">
              <w:rPr>
                <w:rFonts w:cs="Arial"/>
                <w:sz w:val="18"/>
                <w:szCs w:val="18"/>
              </w:rPr>
              <w:t>5402</w:t>
            </w:r>
          </w:p>
        </w:tc>
        <w:tc>
          <w:tcPr>
            <w:tcW w:w="345" w:type="pct"/>
            <w:vAlign w:val="bottom"/>
          </w:tcPr>
          <w:p w14:paraId="5AD6A9C8" w14:textId="77777777" w:rsidR="00A45FCE" w:rsidRPr="000A4D0A" w:rsidRDefault="00A45FCE" w:rsidP="00B907E1">
            <w:pPr>
              <w:jc w:val="right"/>
              <w:rPr>
                <w:rFonts w:cs="Arial"/>
                <w:sz w:val="18"/>
                <w:szCs w:val="18"/>
              </w:rPr>
            </w:pPr>
            <w:r w:rsidRPr="000A4D0A">
              <w:rPr>
                <w:rFonts w:cs="Arial"/>
                <w:sz w:val="18"/>
                <w:szCs w:val="18"/>
              </w:rPr>
              <w:t>340</w:t>
            </w:r>
          </w:p>
        </w:tc>
        <w:tc>
          <w:tcPr>
            <w:tcW w:w="460" w:type="pct"/>
            <w:vAlign w:val="center"/>
          </w:tcPr>
          <w:p w14:paraId="783C3D30" w14:textId="0B213C92"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51BD526E" w14:textId="77777777" w:rsidR="00A45FCE" w:rsidRPr="000A4D0A" w:rsidRDefault="00A45FCE" w:rsidP="00B907E1">
            <w:pPr>
              <w:jc w:val="right"/>
              <w:rPr>
                <w:rFonts w:cs="Arial"/>
                <w:sz w:val="18"/>
                <w:szCs w:val="18"/>
              </w:rPr>
            </w:pPr>
            <w:r w:rsidRPr="000A4D0A">
              <w:rPr>
                <w:rFonts w:cs="Arial"/>
                <w:sz w:val="18"/>
                <w:szCs w:val="18"/>
              </w:rPr>
              <w:t>29</w:t>
            </w:r>
          </w:p>
        </w:tc>
        <w:tc>
          <w:tcPr>
            <w:tcW w:w="447" w:type="pct"/>
            <w:vAlign w:val="bottom"/>
          </w:tcPr>
          <w:p w14:paraId="6710183B" w14:textId="77777777" w:rsidR="00A45FCE" w:rsidRPr="000A4D0A" w:rsidRDefault="00A45FCE" w:rsidP="00B907E1">
            <w:pPr>
              <w:jc w:val="right"/>
              <w:rPr>
                <w:rFonts w:cs="Arial"/>
                <w:sz w:val="18"/>
                <w:szCs w:val="18"/>
              </w:rPr>
            </w:pPr>
            <w:r w:rsidRPr="000A4D0A">
              <w:rPr>
                <w:rFonts w:cs="Arial"/>
                <w:sz w:val="18"/>
                <w:szCs w:val="18"/>
              </w:rPr>
              <w:t>3</w:t>
            </w:r>
          </w:p>
        </w:tc>
        <w:tc>
          <w:tcPr>
            <w:tcW w:w="521" w:type="pct"/>
            <w:tcBorders>
              <w:left w:val="nil"/>
            </w:tcBorders>
            <w:vAlign w:val="bottom"/>
          </w:tcPr>
          <w:p w14:paraId="622316DF" w14:textId="77777777" w:rsidR="00A45FCE" w:rsidRPr="000A4D0A" w:rsidRDefault="00A45FCE" w:rsidP="00B907E1">
            <w:pPr>
              <w:jc w:val="right"/>
              <w:rPr>
                <w:rFonts w:cs="Arial"/>
                <w:sz w:val="18"/>
                <w:szCs w:val="18"/>
              </w:rPr>
            </w:pPr>
            <w:r w:rsidRPr="000A4D0A">
              <w:rPr>
                <w:rFonts w:cs="Arial"/>
                <w:sz w:val="18"/>
                <w:szCs w:val="18"/>
              </w:rPr>
              <w:t>5431</w:t>
            </w:r>
          </w:p>
        </w:tc>
        <w:tc>
          <w:tcPr>
            <w:tcW w:w="421" w:type="pct"/>
            <w:tcBorders>
              <w:left w:val="nil"/>
            </w:tcBorders>
            <w:vAlign w:val="bottom"/>
          </w:tcPr>
          <w:p w14:paraId="77315E1F" w14:textId="77777777" w:rsidR="00A45FCE" w:rsidRPr="000A4D0A" w:rsidRDefault="00A45FCE" w:rsidP="00B907E1">
            <w:pPr>
              <w:jc w:val="right"/>
              <w:rPr>
                <w:rFonts w:cs="Arial"/>
                <w:sz w:val="18"/>
                <w:szCs w:val="18"/>
              </w:rPr>
            </w:pPr>
            <w:r w:rsidRPr="000A4D0A">
              <w:rPr>
                <w:rFonts w:cs="Arial"/>
                <w:sz w:val="18"/>
                <w:szCs w:val="18"/>
              </w:rPr>
              <w:t>343</w:t>
            </w:r>
          </w:p>
        </w:tc>
        <w:tc>
          <w:tcPr>
            <w:tcW w:w="422" w:type="pct"/>
            <w:tcBorders>
              <w:left w:val="nil"/>
            </w:tcBorders>
            <w:vAlign w:val="bottom"/>
          </w:tcPr>
          <w:p w14:paraId="3BF4C7CB" w14:textId="77777777" w:rsidR="00A45FCE" w:rsidRPr="000A4D0A" w:rsidRDefault="00A45FCE" w:rsidP="00B907E1">
            <w:pPr>
              <w:jc w:val="right"/>
              <w:rPr>
                <w:rFonts w:cs="Arial"/>
                <w:sz w:val="18"/>
                <w:szCs w:val="18"/>
              </w:rPr>
            </w:pPr>
            <w:r w:rsidRPr="000A4D0A">
              <w:rPr>
                <w:rFonts w:cs="Arial"/>
                <w:sz w:val="18"/>
                <w:szCs w:val="18"/>
              </w:rPr>
              <w:t>5774</w:t>
            </w:r>
          </w:p>
        </w:tc>
        <w:tc>
          <w:tcPr>
            <w:tcW w:w="626" w:type="pct"/>
            <w:vAlign w:val="bottom"/>
          </w:tcPr>
          <w:p w14:paraId="38A18C64" w14:textId="77777777" w:rsidR="00A45FCE" w:rsidRPr="000A4D0A" w:rsidRDefault="00A45FCE" w:rsidP="00B907E1">
            <w:pPr>
              <w:tabs>
                <w:tab w:val="decimal" w:pos="711"/>
              </w:tabs>
              <w:rPr>
                <w:rFonts w:cs="Arial"/>
                <w:sz w:val="18"/>
                <w:szCs w:val="18"/>
              </w:rPr>
            </w:pPr>
            <w:r w:rsidRPr="000A4D0A">
              <w:rPr>
                <w:rFonts w:cs="Arial"/>
                <w:sz w:val="18"/>
                <w:szCs w:val="18"/>
              </w:rPr>
              <w:t>5400</w:t>
            </w:r>
          </w:p>
        </w:tc>
        <w:tc>
          <w:tcPr>
            <w:tcW w:w="449" w:type="pct"/>
            <w:vAlign w:val="center"/>
          </w:tcPr>
          <w:p w14:paraId="2893A368" w14:textId="2C2E462C" w:rsidR="00A45FCE" w:rsidRPr="000A4D0A" w:rsidRDefault="00A45FCE" w:rsidP="00B907E1">
            <w:pPr>
              <w:jc w:val="center"/>
              <w:rPr>
                <w:rFonts w:cs="Arial"/>
                <w:sz w:val="18"/>
                <w:szCs w:val="18"/>
              </w:rPr>
            </w:pPr>
            <w:r>
              <w:rPr>
                <w:rFonts w:cs="Arial"/>
                <w:sz w:val="18"/>
                <w:szCs w:val="18"/>
              </w:rPr>
              <w:t>-</w:t>
            </w:r>
          </w:p>
        </w:tc>
      </w:tr>
      <w:tr w:rsidR="00A45FCE" w:rsidRPr="000A4D0A" w14:paraId="28EC6CB8" w14:textId="77777777" w:rsidTr="00251E40">
        <w:tc>
          <w:tcPr>
            <w:tcW w:w="344" w:type="pct"/>
            <w:vAlign w:val="bottom"/>
          </w:tcPr>
          <w:p w14:paraId="253AB32D" w14:textId="77777777" w:rsidR="00A45FCE" w:rsidRPr="000A4D0A" w:rsidRDefault="00A45FCE" w:rsidP="00B907E1">
            <w:pPr>
              <w:rPr>
                <w:rFonts w:cs="Arial"/>
                <w:sz w:val="18"/>
                <w:szCs w:val="18"/>
              </w:rPr>
            </w:pPr>
            <w:r w:rsidRPr="000A4D0A">
              <w:rPr>
                <w:rFonts w:cs="Arial"/>
                <w:sz w:val="18"/>
                <w:szCs w:val="18"/>
              </w:rPr>
              <w:t>2001</w:t>
            </w:r>
          </w:p>
        </w:tc>
        <w:tc>
          <w:tcPr>
            <w:tcW w:w="521" w:type="pct"/>
            <w:vAlign w:val="bottom"/>
          </w:tcPr>
          <w:p w14:paraId="57F8967E" w14:textId="77777777" w:rsidR="00A45FCE" w:rsidRPr="000A4D0A" w:rsidRDefault="00A45FCE" w:rsidP="00B907E1">
            <w:pPr>
              <w:jc w:val="right"/>
              <w:rPr>
                <w:rFonts w:cs="Arial"/>
                <w:sz w:val="18"/>
                <w:szCs w:val="18"/>
              </w:rPr>
            </w:pPr>
            <w:r w:rsidRPr="000A4D0A">
              <w:rPr>
                <w:rFonts w:cs="Arial"/>
                <w:sz w:val="18"/>
                <w:szCs w:val="18"/>
              </w:rPr>
              <w:t>6774</w:t>
            </w:r>
          </w:p>
        </w:tc>
        <w:tc>
          <w:tcPr>
            <w:tcW w:w="345" w:type="pct"/>
            <w:vAlign w:val="bottom"/>
          </w:tcPr>
          <w:p w14:paraId="76B2551C" w14:textId="77777777" w:rsidR="00A45FCE" w:rsidRPr="000A4D0A" w:rsidRDefault="00A45FCE" w:rsidP="00B907E1">
            <w:pPr>
              <w:jc w:val="right"/>
              <w:rPr>
                <w:rFonts w:cs="Arial"/>
                <w:sz w:val="18"/>
                <w:szCs w:val="18"/>
              </w:rPr>
            </w:pPr>
            <w:r w:rsidRPr="000A4D0A">
              <w:rPr>
                <w:rFonts w:cs="Arial"/>
                <w:sz w:val="18"/>
                <w:szCs w:val="18"/>
              </w:rPr>
              <w:t>762</w:t>
            </w:r>
          </w:p>
        </w:tc>
        <w:tc>
          <w:tcPr>
            <w:tcW w:w="460" w:type="pct"/>
            <w:vAlign w:val="center"/>
          </w:tcPr>
          <w:p w14:paraId="3277FE3F" w14:textId="151D6EC2" w:rsidR="00A45FCE" w:rsidRPr="000A4D0A" w:rsidRDefault="00A45FCE" w:rsidP="00B907E1">
            <w:pPr>
              <w:jc w:val="right"/>
              <w:rPr>
                <w:rFonts w:cs="Arial"/>
                <w:sz w:val="18"/>
                <w:szCs w:val="18"/>
              </w:rPr>
            </w:pPr>
            <w:r>
              <w:rPr>
                <w:rFonts w:cs="Arial"/>
                <w:sz w:val="18"/>
                <w:szCs w:val="18"/>
              </w:rPr>
              <w:t>-</w:t>
            </w:r>
          </w:p>
        </w:tc>
        <w:tc>
          <w:tcPr>
            <w:tcW w:w="444" w:type="pct"/>
            <w:vAlign w:val="bottom"/>
          </w:tcPr>
          <w:p w14:paraId="777BDDF3" w14:textId="77777777" w:rsidR="00A45FCE" w:rsidRPr="000A4D0A" w:rsidRDefault="00A45FCE" w:rsidP="00B907E1">
            <w:pPr>
              <w:jc w:val="right"/>
              <w:rPr>
                <w:rFonts w:cs="Arial"/>
                <w:sz w:val="18"/>
                <w:szCs w:val="18"/>
              </w:rPr>
            </w:pPr>
            <w:r w:rsidRPr="000A4D0A">
              <w:rPr>
                <w:rFonts w:cs="Arial"/>
                <w:sz w:val="18"/>
                <w:szCs w:val="18"/>
              </w:rPr>
              <w:t>39</w:t>
            </w:r>
          </w:p>
        </w:tc>
        <w:tc>
          <w:tcPr>
            <w:tcW w:w="447" w:type="pct"/>
            <w:vAlign w:val="bottom"/>
          </w:tcPr>
          <w:p w14:paraId="65FEAD2F" w14:textId="77777777" w:rsidR="00A45FCE" w:rsidRPr="000A4D0A" w:rsidRDefault="00A45FCE" w:rsidP="00B907E1">
            <w:pPr>
              <w:jc w:val="right"/>
              <w:rPr>
                <w:rFonts w:cs="Arial"/>
                <w:color w:val="000000"/>
                <w:sz w:val="18"/>
                <w:szCs w:val="18"/>
              </w:rPr>
            </w:pPr>
            <w:r w:rsidRPr="000A4D0A">
              <w:rPr>
                <w:rFonts w:cs="Arial"/>
                <w:color w:val="000000"/>
                <w:sz w:val="18"/>
                <w:szCs w:val="18"/>
              </w:rPr>
              <w:t>22</w:t>
            </w:r>
          </w:p>
        </w:tc>
        <w:tc>
          <w:tcPr>
            <w:tcW w:w="521" w:type="pct"/>
            <w:tcBorders>
              <w:left w:val="nil"/>
            </w:tcBorders>
            <w:vAlign w:val="bottom"/>
          </w:tcPr>
          <w:p w14:paraId="15FE6882" w14:textId="77777777" w:rsidR="00A45FCE" w:rsidRPr="000A4D0A" w:rsidRDefault="00A45FCE" w:rsidP="00B907E1">
            <w:pPr>
              <w:jc w:val="right"/>
              <w:rPr>
                <w:rFonts w:cs="Arial"/>
                <w:sz w:val="18"/>
                <w:szCs w:val="18"/>
              </w:rPr>
            </w:pPr>
            <w:r w:rsidRPr="000A4D0A">
              <w:rPr>
                <w:rFonts w:cs="Arial"/>
                <w:sz w:val="18"/>
                <w:szCs w:val="18"/>
              </w:rPr>
              <w:t>6813</w:t>
            </w:r>
          </w:p>
        </w:tc>
        <w:tc>
          <w:tcPr>
            <w:tcW w:w="421" w:type="pct"/>
            <w:tcBorders>
              <w:left w:val="nil"/>
            </w:tcBorders>
            <w:vAlign w:val="bottom"/>
          </w:tcPr>
          <w:p w14:paraId="5BFBEE02" w14:textId="77777777" w:rsidR="00A45FCE" w:rsidRPr="000A4D0A" w:rsidRDefault="00A45FCE" w:rsidP="00B907E1">
            <w:pPr>
              <w:jc w:val="right"/>
              <w:rPr>
                <w:rFonts w:cs="Arial"/>
                <w:sz w:val="18"/>
                <w:szCs w:val="18"/>
              </w:rPr>
            </w:pPr>
            <w:r w:rsidRPr="000A4D0A">
              <w:rPr>
                <w:rFonts w:cs="Arial"/>
                <w:sz w:val="18"/>
                <w:szCs w:val="18"/>
              </w:rPr>
              <w:t>784</w:t>
            </w:r>
          </w:p>
        </w:tc>
        <w:tc>
          <w:tcPr>
            <w:tcW w:w="422" w:type="pct"/>
            <w:tcBorders>
              <w:left w:val="nil"/>
            </w:tcBorders>
            <w:vAlign w:val="bottom"/>
          </w:tcPr>
          <w:p w14:paraId="6AE6B810" w14:textId="77777777" w:rsidR="00A45FCE" w:rsidRPr="000A4D0A" w:rsidRDefault="00A45FCE" w:rsidP="00B907E1">
            <w:pPr>
              <w:jc w:val="right"/>
              <w:rPr>
                <w:rFonts w:cs="Arial"/>
                <w:sz w:val="18"/>
                <w:szCs w:val="18"/>
              </w:rPr>
            </w:pPr>
            <w:r w:rsidRPr="000A4D0A">
              <w:rPr>
                <w:rFonts w:cs="Arial"/>
                <w:sz w:val="18"/>
                <w:szCs w:val="18"/>
              </w:rPr>
              <w:t>7597</w:t>
            </w:r>
          </w:p>
        </w:tc>
        <w:tc>
          <w:tcPr>
            <w:tcW w:w="626" w:type="pct"/>
            <w:vAlign w:val="bottom"/>
          </w:tcPr>
          <w:p w14:paraId="303028E3" w14:textId="77777777" w:rsidR="00A45FCE" w:rsidRPr="000A4D0A" w:rsidRDefault="00A45FCE" w:rsidP="00B907E1">
            <w:pPr>
              <w:tabs>
                <w:tab w:val="decimal" w:pos="711"/>
              </w:tabs>
              <w:rPr>
                <w:rFonts w:cs="Arial"/>
                <w:sz w:val="18"/>
                <w:szCs w:val="18"/>
              </w:rPr>
            </w:pPr>
            <w:r w:rsidRPr="000A4D0A">
              <w:rPr>
                <w:rFonts w:cs="Arial"/>
                <w:sz w:val="18"/>
                <w:szCs w:val="18"/>
              </w:rPr>
              <w:t>6989</w:t>
            </w:r>
          </w:p>
        </w:tc>
        <w:tc>
          <w:tcPr>
            <w:tcW w:w="449" w:type="pct"/>
            <w:vAlign w:val="center"/>
          </w:tcPr>
          <w:p w14:paraId="429D55AC" w14:textId="0646DA95" w:rsidR="00A45FCE" w:rsidRPr="000A4D0A" w:rsidRDefault="00A45FCE" w:rsidP="00B907E1">
            <w:pPr>
              <w:jc w:val="center"/>
              <w:rPr>
                <w:rFonts w:cs="Arial"/>
                <w:sz w:val="18"/>
                <w:szCs w:val="18"/>
              </w:rPr>
            </w:pPr>
            <w:r>
              <w:rPr>
                <w:rFonts w:cs="Arial"/>
                <w:sz w:val="18"/>
                <w:szCs w:val="18"/>
              </w:rPr>
              <w:t>-</w:t>
            </w:r>
          </w:p>
        </w:tc>
      </w:tr>
      <w:tr w:rsidR="00A45FCE" w:rsidRPr="000A4D0A" w14:paraId="2BEF5EB7" w14:textId="77777777" w:rsidTr="00251E40">
        <w:tc>
          <w:tcPr>
            <w:tcW w:w="344" w:type="pct"/>
            <w:tcBorders>
              <w:bottom w:val="nil"/>
            </w:tcBorders>
            <w:vAlign w:val="bottom"/>
          </w:tcPr>
          <w:p w14:paraId="1113A264" w14:textId="77777777" w:rsidR="00A45FCE" w:rsidRPr="000A4D0A" w:rsidRDefault="00A45FCE" w:rsidP="00B907E1">
            <w:pPr>
              <w:rPr>
                <w:rFonts w:cs="Arial"/>
                <w:sz w:val="18"/>
                <w:szCs w:val="18"/>
              </w:rPr>
            </w:pPr>
            <w:r w:rsidRPr="000A4D0A">
              <w:rPr>
                <w:rFonts w:cs="Arial"/>
                <w:sz w:val="18"/>
                <w:szCs w:val="18"/>
              </w:rPr>
              <w:t>2002</w:t>
            </w:r>
          </w:p>
        </w:tc>
        <w:tc>
          <w:tcPr>
            <w:tcW w:w="521" w:type="pct"/>
            <w:tcBorders>
              <w:bottom w:val="nil"/>
            </w:tcBorders>
            <w:vAlign w:val="bottom"/>
          </w:tcPr>
          <w:p w14:paraId="39499E1C" w14:textId="77777777" w:rsidR="00A45FCE" w:rsidRPr="000A4D0A" w:rsidRDefault="00A45FCE" w:rsidP="00B907E1">
            <w:pPr>
              <w:jc w:val="right"/>
              <w:rPr>
                <w:rFonts w:cs="Arial"/>
                <w:sz w:val="18"/>
                <w:szCs w:val="18"/>
              </w:rPr>
            </w:pPr>
            <w:r w:rsidRPr="000A4D0A">
              <w:rPr>
                <w:rFonts w:cs="Arial"/>
                <w:sz w:val="18"/>
                <w:szCs w:val="18"/>
              </w:rPr>
              <w:t>6488</w:t>
            </w:r>
          </w:p>
        </w:tc>
        <w:tc>
          <w:tcPr>
            <w:tcW w:w="345" w:type="pct"/>
            <w:tcBorders>
              <w:bottom w:val="nil"/>
            </w:tcBorders>
            <w:vAlign w:val="bottom"/>
          </w:tcPr>
          <w:p w14:paraId="58437276" w14:textId="77777777" w:rsidR="00A45FCE" w:rsidRPr="000A4D0A" w:rsidRDefault="00A45FCE" w:rsidP="00B907E1">
            <w:pPr>
              <w:jc w:val="right"/>
              <w:rPr>
                <w:rFonts w:cs="Arial"/>
                <w:sz w:val="18"/>
                <w:szCs w:val="18"/>
              </w:rPr>
            </w:pPr>
            <w:r w:rsidRPr="000A4D0A">
              <w:rPr>
                <w:rFonts w:cs="Arial"/>
                <w:sz w:val="18"/>
                <w:szCs w:val="18"/>
              </w:rPr>
              <w:t>1090</w:t>
            </w:r>
          </w:p>
        </w:tc>
        <w:tc>
          <w:tcPr>
            <w:tcW w:w="460" w:type="pct"/>
            <w:tcBorders>
              <w:bottom w:val="nil"/>
            </w:tcBorders>
            <w:vAlign w:val="center"/>
          </w:tcPr>
          <w:p w14:paraId="2E8AEDFD" w14:textId="252EB80C" w:rsidR="00A45FCE" w:rsidRPr="000A4D0A" w:rsidRDefault="00A45FCE" w:rsidP="00B907E1">
            <w:pPr>
              <w:jc w:val="right"/>
              <w:rPr>
                <w:rFonts w:cs="Arial"/>
                <w:sz w:val="18"/>
                <w:szCs w:val="18"/>
              </w:rPr>
            </w:pPr>
            <w:r>
              <w:rPr>
                <w:rFonts w:cs="Arial"/>
                <w:sz w:val="18"/>
                <w:szCs w:val="18"/>
              </w:rPr>
              <w:t>-</w:t>
            </w:r>
          </w:p>
        </w:tc>
        <w:tc>
          <w:tcPr>
            <w:tcW w:w="444" w:type="pct"/>
            <w:tcBorders>
              <w:bottom w:val="nil"/>
            </w:tcBorders>
            <w:vAlign w:val="bottom"/>
          </w:tcPr>
          <w:p w14:paraId="70D3AEDF" w14:textId="77777777" w:rsidR="00A45FCE" w:rsidRPr="000A4D0A" w:rsidRDefault="00A45FCE" w:rsidP="00B907E1">
            <w:pPr>
              <w:jc w:val="right"/>
              <w:rPr>
                <w:rFonts w:cs="Arial"/>
                <w:sz w:val="18"/>
                <w:szCs w:val="18"/>
              </w:rPr>
            </w:pPr>
            <w:r w:rsidRPr="000A4D0A">
              <w:rPr>
                <w:rFonts w:cs="Arial"/>
                <w:sz w:val="18"/>
                <w:szCs w:val="18"/>
              </w:rPr>
              <w:t>29</w:t>
            </w:r>
          </w:p>
        </w:tc>
        <w:tc>
          <w:tcPr>
            <w:tcW w:w="447" w:type="pct"/>
            <w:tcBorders>
              <w:bottom w:val="nil"/>
            </w:tcBorders>
            <w:vAlign w:val="bottom"/>
          </w:tcPr>
          <w:p w14:paraId="03E8A45D" w14:textId="77777777" w:rsidR="00A45FCE" w:rsidRPr="000A4D0A" w:rsidRDefault="00A45FCE" w:rsidP="00B907E1">
            <w:pPr>
              <w:jc w:val="right"/>
              <w:rPr>
                <w:rFonts w:cs="Arial"/>
                <w:color w:val="000000"/>
                <w:sz w:val="18"/>
                <w:szCs w:val="18"/>
              </w:rPr>
            </w:pPr>
            <w:r w:rsidRPr="000A4D0A">
              <w:rPr>
                <w:rFonts w:cs="Arial"/>
                <w:color w:val="000000"/>
                <w:sz w:val="18"/>
                <w:szCs w:val="18"/>
              </w:rPr>
              <w:t>16</w:t>
            </w:r>
          </w:p>
        </w:tc>
        <w:tc>
          <w:tcPr>
            <w:tcW w:w="521" w:type="pct"/>
            <w:tcBorders>
              <w:left w:val="nil"/>
              <w:bottom w:val="nil"/>
            </w:tcBorders>
            <w:vAlign w:val="bottom"/>
          </w:tcPr>
          <w:p w14:paraId="1919FB57" w14:textId="77777777" w:rsidR="00A45FCE" w:rsidRPr="000A4D0A" w:rsidRDefault="00A45FCE" w:rsidP="00B907E1">
            <w:pPr>
              <w:jc w:val="right"/>
              <w:rPr>
                <w:rFonts w:cs="Arial"/>
                <w:sz w:val="18"/>
                <w:szCs w:val="18"/>
              </w:rPr>
            </w:pPr>
            <w:r w:rsidRPr="000A4D0A">
              <w:rPr>
                <w:rFonts w:cs="Arial"/>
                <w:sz w:val="18"/>
                <w:szCs w:val="18"/>
              </w:rPr>
              <w:t>6517</w:t>
            </w:r>
          </w:p>
        </w:tc>
        <w:tc>
          <w:tcPr>
            <w:tcW w:w="421" w:type="pct"/>
            <w:tcBorders>
              <w:left w:val="nil"/>
              <w:bottom w:val="nil"/>
            </w:tcBorders>
            <w:vAlign w:val="bottom"/>
          </w:tcPr>
          <w:p w14:paraId="14CBEC16" w14:textId="77777777" w:rsidR="00A45FCE" w:rsidRPr="000A4D0A" w:rsidRDefault="00A45FCE" w:rsidP="00B907E1">
            <w:pPr>
              <w:jc w:val="right"/>
              <w:rPr>
                <w:rFonts w:cs="Arial"/>
                <w:sz w:val="18"/>
                <w:szCs w:val="18"/>
              </w:rPr>
            </w:pPr>
            <w:r w:rsidRPr="000A4D0A">
              <w:rPr>
                <w:rFonts w:cs="Arial"/>
                <w:sz w:val="18"/>
                <w:szCs w:val="18"/>
              </w:rPr>
              <w:t>1106</w:t>
            </w:r>
          </w:p>
        </w:tc>
        <w:tc>
          <w:tcPr>
            <w:tcW w:w="422" w:type="pct"/>
            <w:tcBorders>
              <w:left w:val="nil"/>
              <w:bottom w:val="nil"/>
            </w:tcBorders>
            <w:vAlign w:val="bottom"/>
          </w:tcPr>
          <w:p w14:paraId="6E2CB34C" w14:textId="77777777" w:rsidR="00A45FCE" w:rsidRPr="000A4D0A" w:rsidRDefault="00A45FCE" w:rsidP="00B907E1">
            <w:pPr>
              <w:jc w:val="right"/>
              <w:rPr>
                <w:rFonts w:cs="Arial"/>
                <w:sz w:val="18"/>
                <w:szCs w:val="18"/>
              </w:rPr>
            </w:pPr>
            <w:r w:rsidRPr="000A4D0A">
              <w:rPr>
                <w:rFonts w:cs="Arial"/>
                <w:sz w:val="18"/>
                <w:szCs w:val="18"/>
              </w:rPr>
              <w:t>7623</w:t>
            </w:r>
          </w:p>
        </w:tc>
        <w:tc>
          <w:tcPr>
            <w:tcW w:w="626" w:type="pct"/>
            <w:tcBorders>
              <w:bottom w:val="nil"/>
            </w:tcBorders>
            <w:vAlign w:val="bottom"/>
          </w:tcPr>
          <w:p w14:paraId="43E76A5D" w14:textId="77777777" w:rsidR="00A45FCE" w:rsidRPr="000A4D0A" w:rsidRDefault="00A45FCE" w:rsidP="00B907E1">
            <w:pPr>
              <w:tabs>
                <w:tab w:val="decimal" w:pos="711"/>
              </w:tabs>
              <w:rPr>
                <w:rFonts w:cs="Arial"/>
                <w:sz w:val="18"/>
                <w:szCs w:val="18"/>
              </w:rPr>
            </w:pPr>
            <w:r w:rsidRPr="000A4D0A">
              <w:rPr>
                <w:rFonts w:cs="Arial"/>
                <w:sz w:val="18"/>
                <w:szCs w:val="18"/>
              </w:rPr>
              <w:t>6740</w:t>
            </w:r>
          </w:p>
        </w:tc>
        <w:tc>
          <w:tcPr>
            <w:tcW w:w="449" w:type="pct"/>
            <w:tcBorders>
              <w:bottom w:val="nil"/>
            </w:tcBorders>
            <w:vAlign w:val="center"/>
          </w:tcPr>
          <w:p w14:paraId="1FE84016" w14:textId="673C3C60" w:rsidR="00A45FCE" w:rsidRPr="000A4D0A" w:rsidRDefault="00A45FCE" w:rsidP="00B907E1">
            <w:pPr>
              <w:jc w:val="center"/>
              <w:rPr>
                <w:rFonts w:cs="Arial"/>
                <w:sz w:val="18"/>
                <w:szCs w:val="18"/>
              </w:rPr>
            </w:pPr>
            <w:r>
              <w:rPr>
                <w:rFonts w:cs="Arial"/>
                <w:sz w:val="18"/>
                <w:szCs w:val="18"/>
              </w:rPr>
              <w:t>-</w:t>
            </w:r>
          </w:p>
        </w:tc>
      </w:tr>
      <w:tr w:rsidR="00A45FCE" w:rsidRPr="000A4D0A" w14:paraId="60EDD3E0" w14:textId="77777777" w:rsidTr="00251E40">
        <w:tc>
          <w:tcPr>
            <w:tcW w:w="344" w:type="pct"/>
            <w:tcBorders>
              <w:top w:val="nil"/>
              <w:bottom w:val="nil"/>
            </w:tcBorders>
            <w:vAlign w:val="bottom"/>
          </w:tcPr>
          <w:p w14:paraId="19115A57" w14:textId="77777777" w:rsidR="00A45FCE" w:rsidRPr="000A4D0A" w:rsidRDefault="00A45FCE" w:rsidP="00B907E1">
            <w:pPr>
              <w:rPr>
                <w:rFonts w:cs="Arial"/>
                <w:sz w:val="18"/>
                <w:szCs w:val="18"/>
              </w:rPr>
            </w:pPr>
            <w:r w:rsidRPr="000A4D0A">
              <w:rPr>
                <w:rFonts w:cs="Arial"/>
                <w:sz w:val="18"/>
                <w:szCs w:val="18"/>
              </w:rPr>
              <w:t>2003</w:t>
            </w:r>
          </w:p>
        </w:tc>
        <w:tc>
          <w:tcPr>
            <w:tcW w:w="521" w:type="pct"/>
            <w:tcBorders>
              <w:top w:val="nil"/>
              <w:bottom w:val="nil"/>
            </w:tcBorders>
            <w:vAlign w:val="bottom"/>
          </w:tcPr>
          <w:p w14:paraId="49C37680" w14:textId="77777777" w:rsidR="00A45FCE" w:rsidRPr="000A4D0A" w:rsidRDefault="00A45FCE" w:rsidP="00B907E1">
            <w:pPr>
              <w:jc w:val="right"/>
              <w:rPr>
                <w:rFonts w:cs="Arial"/>
                <w:sz w:val="18"/>
                <w:szCs w:val="18"/>
              </w:rPr>
            </w:pPr>
            <w:r w:rsidRPr="000A4D0A">
              <w:rPr>
                <w:rFonts w:cs="Arial"/>
                <w:sz w:val="18"/>
                <w:szCs w:val="18"/>
              </w:rPr>
              <w:t>6775</w:t>
            </w:r>
          </w:p>
        </w:tc>
        <w:tc>
          <w:tcPr>
            <w:tcW w:w="345" w:type="pct"/>
            <w:tcBorders>
              <w:top w:val="nil"/>
              <w:bottom w:val="nil"/>
            </w:tcBorders>
            <w:vAlign w:val="bottom"/>
          </w:tcPr>
          <w:p w14:paraId="6AA5DD7F" w14:textId="77777777" w:rsidR="00A45FCE" w:rsidRPr="000A4D0A" w:rsidRDefault="00A45FCE" w:rsidP="00B907E1">
            <w:pPr>
              <w:jc w:val="right"/>
              <w:rPr>
                <w:rFonts w:cs="Arial"/>
                <w:sz w:val="18"/>
                <w:szCs w:val="18"/>
              </w:rPr>
            </w:pPr>
            <w:r w:rsidRPr="000A4D0A">
              <w:rPr>
                <w:rFonts w:cs="Arial"/>
                <w:sz w:val="18"/>
                <w:szCs w:val="18"/>
              </w:rPr>
              <w:t>1677</w:t>
            </w:r>
          </w:p>
        </w:tc>
        <w:tc>
          <w:tcPr>
            <w:tcW w:w="460" w:type="pct"/>
            <w:tcBorders>
              <w:top w:val="nil"/>
              <w:bottom w:val="nil"/>
            </w:tcBorders>
            <w:vAlign w:val="center"/>
          </w:tcPr>
          <w:p w14:paraId="782F3889" w14:textId="0C577C11" w:rsidR="00A45FCE" w:rsidRPr="000A4D0A" w:rsidRDefault="00A45FCE" w:rsidP="00B907E1">
            <w:pPr>
              <w:jc w:val="right"/>
              <w:rPr>
                <w:rFonts w:cs="Arial"/>
                <w:sz w:val="18"/>
                <w:szCs w:val="18"/>
              </w:rPr>
            </w:pPr>
            <w:r>
              <w:rPr>
                <w:rFonts w:cs="Arial"/>
                <w:sz w:val="18"/>
                <w:szCs w:val="18"/>
              </w:rPr>
              <w:t>-</w:t>
            </w:r>
          </w:p>
        </w:tc>
        <w:tc>
          <w:tcPr>
            <w:tcW w:w="444" w:type="pct"/>
            <w:tcBorders>
              <w:top w:val="nil"/>
              <w:bottom w:val="nil"/>
            </w:tcBorders>
            <w:vAlign w:val="bottom"/>
          </w:tcPr>
          <w:p w14:paraId="6FE6BB72" w14:textId="77777777" w:rsidR="00A45FCE" w:rsidRPr="000A4D0A" w:rsidRDefault="00A45FCE" w:rsidP="00B907E1">
            <w:pPr>
              <w:jc w:val="right"/>
              <w:rPr>
                <w:rFonts w:cs="Arial"/>
                <w:sz w:val="18"/>
                <w:szCs w:val="18"/>
              </w:rPr>
            </w:pPr>
            <w:r w:rsidRPr="000A4D0A">
              <w:rPr>
                <w:rFonts w:cs="Arial"/>
                <w:sz w:val="18"/>
                <w:szCs w:val="18"/>
              </w:rPr>
              <w:t>98</w:t>
            </w:r>
          </w:p>
        </w:tc>
        <w:tc>
          <w:tcPr>
            <w:tcW w:w="447" w:type="pct"/>
            <w:tcBorders>
              <w:top w:val="nil"/>
              <w:bottom w:val="nil"/>
            </w:tcBorders>
            <w:vAlign w:val="bottom"/>
          </w:tcPr>
          <w:p w14:paraId="01B1F70F" w14:textId="77777777" w:rsidR="00A45FCE" w:rsidRPr="000A4D0A" w:rsidRDefault="00A45FCE" w:rsidP="00B907E1">
            <w:pPr>
              <w:jc w:val="right"/>
              <w:rPr>
                <w:rFonts w:cs="Arial"/>
                <w:color w:val="000000"/>
                <w:sz w:val="18"/>
                <w:szCs w:val="18"/>
              </w:rPr>
            </w:pPr>
            <w:r w:rsidRPr="000A4D0A">
              <w:rPr>
                <w:rFonts w:cs="Arial"/>
                <w:color w:val="000000"/>
                <w:sz w:val="18"/>
                <w:szCs w:val="18"/>
              </w:rPr>
              <w:t>96</w:t>
            </w:r>
          </w:p>
        </w:tc>
        <w:tc>
          <w:tcPr>
            <w:tcW w:w="521" w:type="pct"/>
            <w:tcBorders>
              <w:top w:val="nil"/>
              <w:left w:val="nil"/>
              <w:bottom w:val="nil"/>
            </w:tcBorders>
            <w:vAlign w:val="bottom"/>
          </w:tcPr>
          <w:p w14:paraId="2821B477" w14:textId="77777777" w:rsidR="00A45FCE" w:rsidRPr="000A4D0A" w:rsidRDefault="00A45FCE" w:rsidP="00B907E1">
            <w:pPr>
              <w:jc w:val="right"/>
              <w:rPr>
                <w:rFonts w:cs="Arial"/>
                <w:sz w:val="18"/>
                <w:szCs w:val="18"/>
              </w:rPr>
            </w:pPr>
            <w:r w:rsidRPr="000A4D0A">
              <w:rPr>
                <w:rFonts w:cs="Arial"/>
                <w:sz w:val="18"/>
                <w:szCs w:val="18"/>
              </w:rPr>
              <w:t>6874</w:t>
            </w:r>
          </w:p>
        </w:tc>
        <w:tc>
          <w:tcPr>
            <w:tcW w:w="421" w:type="pct"/>
            <w:tcBorders>
              <w:top w:val="nil"/>
              <w:left w:val="nil"/>
              <w:bottom w:val="nil"/>
            </w:tcBorders>
            <w:vAlign w:val="bottom"/>
          </w:tcPr>
          <w:p w14:paraId="3014F8C5" w14:textId="77777777" w:rsidR="00A45FCE" w:rsidRPr="000A4D0A" w:rsidRDefault="00A45FCE" w:rsidP="00B907E1">
            <w:pPr>
              <w:jc w:val="right"/>
              <w:rPr>
                <w:rFonts w:cs="Arial"/>
                <w:sz w:val="18"/>
                <w:szCs w:val="18"/>
              </w:rPr>
            </w:pPr>
            <w:r w:rsidRPr="000A4D0A">
              <w:rPr>
                <w:rFonts w:cs="Arial"/>
                <w:sz w:val="18"/>
                <w:szCs w:val="18"/>
              </w:rPr>
              <w:t>1772</w:t>
            </w:r>
          </w:p>
        </w:tc>
        <w:tc>
          <w:tcPr>
            <w:tcW w:w="422" w:type="pct"/>
            <w:tcBorders>
              <w:top w:val="nil"/>
              <w:left w:val="nil"/>
              <w:bottom w:val="nil"/>
            </w:tcBorders>
            <w:vAlign w:val="bottom"/>
          </w:tcPr>
          <w:p w14:paraId="2F98789B" w14:textId="77777777" w:rsidR="00A45FCE" w:rsidRPr="000A4D0A" w:rsidRDefault="00A45FCE" w:rsidP="00B907E1">
            <w:pPr>
              <w:jc w:val="right"/>
              <w:rPr>
                <w:rFonts w:cs="Arial"/>
                <w:sz w:val="18"/>
                <w:szCs w:val="18"/>
              </w:rPr>
            </w:pPr>
            <w:r w:rsidRPr="000A4D0A">
              <w:rPr>
                <w:rFonts w:cs="Arial"/>
                <w:sz w:val="18"/>
                <w:szCs w:val="18"/>
              </w:rPr>
              <w:t>8646</w:t>
            </w:r>
          </w:p>
        </w:tc>
        <w:tc>
          <w:tcPr>
            <w:tcW w:w="626" w:type="pct"/>
            <w:tcBorders>
              <w:top w:val="nil"/>
              <w:bottom w:val="nil"/>
            </w:tcBorders>
            <w:vAlign w:val="bottom"/>
          </w:tcPr>
          <w:p w14:paraId="0757A063" w14:textId="77777777" w:rsidR="00A45FCE" w:rsidRPr="000A4D0A" w:rsidRDefault="00A45FCE" w:rsidP="00B907E1">
            <w:pPr>
              <w:tabs>
                <w:tab w:val="decimal" w:pos="711"/>
              </w:tabs>
              <w:rPr>
                <w:rFonts w:cs="Arial"/>
                <w:sz w:val="18"/>
                <w:szCs w:val="18"/>
              </w:rPr>
            </w:pPr>
            <w:r w:rsidRPr="000A4D0A">
              <w:rPr>
                <w:rFonts w:cs="Arial"/>
                <w:sz w:val="18"/>
                <w:szCs w:val="18"/>
              </w:rPr>
              <w:t>6933</w:t>
            </w:r>
          </w:p>
        </w:tc>
        <w:tc>
          <w:tcPr>
            <w:tcW w:w="449" w:type="pct"/>
            <w:tcBorders>
              <w:top w:val="nil"/>
              <w:bottom w:val="nil"/>
            </w:tcBorders>
            <w:vAlign w:val="center"/>
          </w:tcPr>
          <w:p w14:paraId="47B0B3C8" w14:textId="0CE51C33" w:rsidR="00A45FCE" w:rsidRPr="000A4D0A" w:rsidRDefault="00A45FCE" w:rsidP="00B907E1">
            <w:pPr>
              <w:jc w:val="center"/>
              <w:rPr>
                <w:rFonts w:cs="Arial"/>
                <w:sz w:val="18"/>
                <w:szCs w:val="18"/>
              </w:rPr>
            </w:pPr>
            <w:r>
              <w:rPr>
                <w:rFonts w:cs="Arial"/>
                <w:sz w:val="18"/>
                <w:szCs w:val="18"/>
              </w:rPr>
              <w:t>-</w:t>
            </w:r>
          </w:p>
        </w:tc>
      </w:tr>
      <w:tr w:rsidR="00A45FCE" w:rsidRPr="000A4D0A" w14:paraId="2AF97FEF" w14:textId="77777777" w:rsidTr="00251E40">
        <w:tc>
          <w:tcPr>
            <w:tcW w:w="344" w:type="pct"/>
            <w:tcBorders>
              <w:top w:val="nil"/>
              <w:bottom w:val="nil"/>
            </w:tcBorders>
            <w:vAlign w:val="bottom"/>
          </w:tcPr>
          <w:p w14:paraId="1EE61883" w14:textId="77777777" w:rsidR="00A45FCE" w:rsidRPr="000A4D0A" w:rsidRDefault="00A45FCE" w:rsidP="00B907E1">
            <w:pPr>
              <w:rPr>
                <w:rFonts w:cs="Arial"/>
                <w:sz w:val="18"/>
                <w:szCs w:val="18"/>
              </w:rPr>
            </w:pPr>
            <w:r w:rsidRPr="000A4D0A">
              <w:rPr>
                <w:rFonts w:cs="Arial"/>
                <w:sz w:val="18"/>
                <w:szCs w:val="18"/>
              </w:rPr>
              <w:t>2004</w:t>
            </w:r>
          </w:p>
        </w:tc>
        <w:tc>
          <w:tcPr>
            <w:tcW w:w="521" w:type="pct"/>
            <w:tcBorders>
              <w:top w:val="nil"/>
              <w:bottom w:val="nil"/>
            </w:tcBorders>
            <w:vAlign w:val="bottom"/>
          </w:tcPr>
          <w:p w14:paraId="7C470EC9" w14:textId="77777777" w:rsidR="00A45FCE" w:rsidRPr="000A4D0A" w:rsidRDefault="00A45FCE" w:rsidP="00B907E1">
            <w:pPr>
              <w:jc w:val="right"/>
              <w:rPr>
                <w:rFonts w:cs="Arial"/>
                <w:sz w:val="18"/>
                <w:szCs w:val="18"/>
              </w:rPr>
            </w:pPr>
            <w:r w:rsidRPr="000A4D0A">
              <w:rPr>
                <w:rFonts w:cs="Arial"/>
                <w:sz w:val="18"/>
                <w:szCs w:val="18"/>
              </w:rPr>
              <w:t>9745</w:t>
            </w:r>
          </w:p>
        </w:tc>
        <w:tc>
          <w:tcPr>
            <w:tcW w:w="345" w:type="pct"/>
            <w:tcBorders>
              <w:top w:val="nil"/>
              <w:bottom w:val="nil"/>
            </w:tcBorders>
            <w:vAlign w:val="bottom"/>
          </w:tcPr>
          <w:p w14:paraId="4D0F33DF" w14:textId="77777777" w:rsidR="00A45FCE" w:rsidRPr="000A4D0A" w:rsidRDefault="00A45FCE" w:rsidP="00B907E1">
            <w:pPr>
              <w:jc w:val="right"/>
              <w:rPr>
                <w:rFonts w:cs="Arial"/>
                <w:sz w:val="18"/>
                <w:szCs w:val="18"/>
              </w:rPr>
            </w:pPr>
            <w:r w:rsidRPr="000A4D0A">
              <w:rPr>
                <w:rFonts w:cs="Arial"/>
                <w:sz w:val="18"/>
                <w:szCs w:val="18"/>
              </w:rPr>
              <w:t>1847</w:t>
            </w:r>
          </w:p>
        </w:tc>
        <w:tc>
          <w:tcPr>
            <w:tcW w:w="460" w:type="pct"/>
            <w:tcBorders>
              <w:top w:val="nil"/>
              <w:bottom w:val="nil"/>
            </w:tcBorders>
            <w:vAlign w:val="center"/>
          </w:tcPr>
          <w:p w14:paraId="5B45DFC8" w14:textId="133F4FE3" w:rsidR="00A45FCE" w:rsidRPr="000A4D0A" w:rsidRDefault="00A45FCE" w:rsidP="00B907E1">
            <w:pPr>
              <w:jc w:val="right"/>
              <w:rPr>
                <w:rFonts w:cs="Arial"/>
                <w:sz w:val="18"/>
                <w:szCs w:val="18"/>
              </w:rPr>
            </w:pPr>
            <w:r>
              <w:rPr>
                <w:rFonts w:cs="Arial"/>
                <w:sz w:val="18"/>
                <w:szCs w:val="18"/>
              </w:rPr>
              <w:t>-</w:t>
            </w:r>
          </w:p>
        </w:tc>
        <w:tc>
          <w:tcPr>
            <w:tcW w:w="444" w:type="pct"/>
            <w:tcBorders>
              <w:top w:val="nil"/>
              <w:bottom w:val="nil"/>
            </w:tcBorders>
            <w:vAlign w:val="bottom"/>
          </w:tcPr>
          <w:p w14:paraId="75F193F4" w14:textId="77777777" w:rsidR="00A45FCE" w:rsidRPr="000A4D0A" w:rsidRDefault="00A45FCE" w:rsidP="00B907E1">
            <w:pPr>
              <w:jc w:val="right"/>
              <w:rPr>
                <w:rFonts w:cs="Arial"/>
                <w:sz w:val="18"/>
                <w:szCs w:val="18"/>
              </w:rPr>
            </w:pPr>
            <w:r w:rsidRPr="000A4D0A">
              <w:rPr>
                <w:rFonts w:cs="Arial"/>
                <w:sz w:val="18"/>
                <w:szCs w:val="18"/>
              </w:rPr>
              <w:t>93</w:t>
            </w:r>
          </w:p>
        </w:tc>
        <w:tc>
          <w:tcPr>
            <w:tcW w:w="447" w:type="pct"/>
            <w:tcBorders>
              <w:top w:val="nil"/>
              <w:bottom w:val="nil"/>
            </w:tcBorders>
            <w:vAlign w:val="bottom"/>
          </w:tcPr>
          <w:p w14:paraId="4FC5DCCB" w14:textId="77777777" w:rsidR="00A45FCE" w:rsidRPr="000A4D0A" w:rsidRDefault="00A45FCE" w:rsidP="00B907E1">
            <w:pPr>
              <w:jc w:val="right"/>
              <w:rPr>
                <w:rFonts w:cs="Arial"/>
                <w:color w:val="000000"/>
                <w:sz w:val="18"/>
                <w:szCs w:val="18"/>
              </w:rPr>
            </w:pPr>
            <w:r w:rsidRPr="000A4D0A">
              <w:rPr>
                <w:rFonts w:cs="Arial"/>
                <w:color w:val="000000"/>
                <w:sz w:val="18"/>
                <w:szCs w:val="18"/>
              </w:rPr>
              <w:t>235</w:t>
            </w:r>
          </w:p>
        </w:tc>
        <w:tc>
          <w:tcPr>
            <w:tcW w:w="521" w:type="pct"/>
            <w:tcBorders>
              <w:top w:val="nil"/>
              <w:left w:val="nil"/>
              <w:bottom w:val="nil"/>
            </w:tcBorders>
            <w:vAlign w:val="bottom"/>
          </w:tcPr>
          <w:p w14:paraId="41210AAE" w14:textId="77777777" w:rsidR="00A45FCE" w:rsidRPr="000A4D0A" w:rsidRDefault="00A45FCE" w:rsidP="00B907E1">
            <w:pPr>
              <w:jc w:val="right"/>
              <w:rPr>
                <w:rFonts w:cs="Arial"/>
                <w:sz w:val="18"/>
                <w:szCs w:val="18"/>
              </w:rPr>
            </w:pPr>
            <w:r w:rsidRPr="000A4D0A">
              <w:rPr>
                <w:rFonts w:cs="Arial"/>
                <w:sz w:val="18"/>
                <w:szCs w:val="18"/>
              </w:rPr>
              <w:t>9838</w:t>
            </w:r>
          </w:p>
        </w:tc>
        <w:tc>
          <w:tcPr>
            <w:tcW w:w="421" w:type="pct"/>
            <w:tcBorders>
              <w:top w:val="nil"/>
              <w:left w:val="nil"/>
              <w:bottom w:val="nil"/>
            </w:tcBorders>
            <w:vAlign w:val="bottom"/>
          </w:tcPr>
          <w:p w14:paraId="2BA38D8E" w14:textId="77777777" w:rsidR="00A45FCE" w:rsidRPr="000A4D0A" w:rsidRDefault="00A45FCE" w:rsidP="00B907E1">
            <w:pPr>
              <w:jc w:val="right"/>
              <w:rPr>
                <w:rFonts w:cs="Arial"/>
                <w:sz w:val="18"/>
                <w:szCs w:val="18"/>
              </w:rPr>
            </w:pPr>
            <w:r w:rsidRPr="000A4D0A">
              <w:rPr>
                <w:rFonts w:cs="Arial"/>
                <w:sz w:val="18"/>
                <w:szCs w:val="18"/>
              </w:rPr>
              <w:t>2081</w:t>
            </w:r>
          </w:p>
        </w:tc>
        <w:tc>
          <w:tcPr>
            <w:tcW w:w="422" w:type="pct"/>
            <w:tcBorders>
              <w:top w:val="nil"/>
              <w:left w:val="nil"/>
              <w:bottom w:val="nil"/>
            </w:tcBorders>
            <w:vAlign w:val="bottom"/>
          </w:tcPr>
          <w:p w14:paraId="3C7A39FB" w14:textId="77777777" w:rsidR="00A45FCE" w:rsidRPr="000A4D0A" w:rsidRDefault="00A45FCE" w:rsidP="00B907E1">
            <w:pPr>
              <w:jc w:val="right"/>
              <w:rPr>
                <w:rFonts w:cs="Arial"/>
                <w:sz w:val="18"/>
                <w:szCs w:val="18"/>
              </w:rPr>
            </w:pPr>
            <w:r w:rsidRPr="000A4D0A">
              <w:rPr>
                <w:rFonts w:cs="Arial"/>
                <w:sz w:val="18"/>
                <w:szCs w:val="18"/>
              </w:rPr>
              <w:t>11919</w:t>
            </w:r>
          </w:p>
        </w:tc>
        <w:tc>
          <w:tcPr>
            <w:tcW w:w="626" w:type="pct"/>
            <w:tcBorders>
              <w:top w:val="nil"/>
              <w:bottom w:val="nil"/>
            </w:tcBorders>
            <w:vAlign w:val="bottom"/>
          </w:tcPr>
          <w:p w14:paraId="380F3145" w14:textId="77777777" w:rsidR="00A45FCE" w:rsidRPr="000A4D0A" w:rsidRDefault="00A45FCE" w:rsidP="00B907E1">
            <w:pPr>
              <w:tabs>
                <w:tab w:val="decimal" w:pos="711"/>
              </w:tabs>
              <w:rPr>
                <w:rFonts w:cs="Arial"/>
                <w:sz w:val="18"/>
                <w:szCs w:val="18"/>
              </w:rPr>
            </w:pPr>
            <w:r w:rsidRPr="000A4D0A">
              <w:rPr>
                <w:rFonts w:cs="Arial"/>
                <w:sz w:val="18"/>
                <w:szCs w:val="18"/>
              </w:rPr>
              <w:t>9900</w:t>
            </w:r>
          </w:p>
        </w:tc>
        <w:tc>
          <w:tcPr>
            <w:tcW w:w="449" w:type="pct"/>
            <w:tcBorders>
              <w:top w:val="nil"/>
              <w:bottom w:val="nil"/>
            </w:tcBorders>
            <w:vAlign w:val="bottom"/>
          </w:tcPr>
          <w:p w14:paraId="39E1EACD" w14:textId="77777777" w:rsidR="00A45FCE" w:rsidRPr="000A4D0A" w:rsidRDefault="00A45FCE" w:rsidP="00B907E1">
            <w:pPr>
              <w:tabs>
                <w:tab w:val="decimal" w:pos="598"/>
              </w:tabs>
              <w:rPr>
                <w:rFonts w:cs="Arial"/>
                <w:sz w:val="18"/>
                <w:szCs w:val="18"/>
              </w:rPr>
            </w:pPr>
            <w:r w:rsidRPr="000A4D0A">
              <w:rPr>
                <w:rFonts w:cs="Arial"/>
                <w:sz w:val="18"/>
                <w:szCs w:val="18"/>
              </w:rPr>
              <w:t>5100</w:t>
            </w:r>
          </w:p>
        </w:tc>
      </w:tr>
      <w:tr w:rsidR="00A45FCE" w:rsidRPr="000A4D0A" w14:paraId="24710713" w14:textId="77777777" w:rsidTr="00251E40">
        <w:tc>
          <w:tcPr>
            <w:tcW w:w="344" w:type="pct"/>
            <w:tcBorders>
              <w:top w:val="nil"/>
              <w:bottom w:val="nil"/>
            </w:tcBorders>
            <w:vAlign w:val="bottom"/>
          </w:tcPr>
          <w:p w14:paraId="40ADB5E9" w14:textId="77777777" w:rsidR="00A45FCE" w:rsidRPr="000A4D0A" w:rsidRDefault="00A45FCE" w:rsidP="00B907E1">
            <w:pPr>
              <w:rPr>
                <w:rFonts w:cs="Arial"/>
                <w:sz w:val="18"/>
                <w:szCs w:val="18"/>
              </w:rPr>
            </w:pPr>
            <w:r w:rsidRPr="000A4D0A">
              <w:rPr>
                <w:rFonts w:cs="Arial"/>
                <w:sz w:val="18"/>
                <w:szCs w:val="18"/>
              </w:rPr>
              <w:t>2005</w:t>
            </w:r>
          </w:p>
        </w:tc>
        <w:tc>
          <w:tcPr>
            <w:tcW w:w="521" w:type="pct"/>
            <w:tcBorders>
              <w:top w:val="nil"/>
              <w:bottom w:val="nil"/>
            </w:tcBorders>
            <w:vAlign w:val="bottom"/>
          </w:tcPr>
          <w:p w14:paraId="63288D6D" w14:textId="77777777" w:rsidR="00A45FCE" w:rsidRPr="000A4D0A" w:rsidRDefault="00A45FCE" w:rsidP="00B907E1">
            <w:pPr>
              <w:jc w:val="right"/>
              <w:rPr>
                <w:rFonts w:cs="Arial"/>
                <w:sz w:val="18"/>
                <w:szCs w:val="18"/>
              </w:rPr>
            </w:pPr>
            <w:r w:rsidRPr="000A4D0A">
              <w:rPr>
                <w:rFonts w:cs="Arial"/>
                <w:sz w:val="18"/>
                <w:szCs w:val="18"/>
              </w:rPr>
              <w:t>14484</w:t>
            </w:r>
          </w:p>
        </w:tc>
        <w:tc>
          <w:tcPr>
            <w:tcW w:w="345" w:type="pct"/>
            <w:tcBorders>
              <w:top w:val="nil"/>
              <w:bottom w:val="nil"/>
            </w:tcBorders>
            <w:vAlign w:val="bottom"/>
          </w:tcPr>
          <w:p w14:paraId="25C66A03" w14:textId="77777777" w:rsidR="00A45FCE" w:rsidRPr="000A4D0A" w:rsidRDefault="00A45FCE" w:rsidP="00B907E1">
            <w:pPr>
              <w:jc w:val="right"/>
              <w:rPr>
                <w:rFonts w:cs="Arial"/>
                <w:sz w:val="18"/>
                <w:szCs w:val="18"/>
              </w:rPr>
            </w:pPr>
            <w:r w:rsidRPr="000A4D0A">
              <w:rPr>
                <w:rFonts w:cs="Arial"/>
                <w:sz w:val="18"/>
                <w:szCs w:val="18"/>
              </w:rPr>
              <w:t>649</w:t>
            </w:r>
          </w:p>
        </w:tc>
        <w:tc>
          <w:tcPr>
            <w:tcW w:w="460" w:type="pct"/>
            <w:tcBorders>
              <w:top w:val="nil"/>
              <w:bottom w:val="nil"/>
            </w:tcBorders>
            <w:vAlign w:val="center"/>
          </w:tcPr>
          <w:p w14:paraId="47DDBFA5" w14:textId="7EE88008" w:rsidR="00A45FCE" w:rsidRPr="000A4D0A" w:rsidRDefault="00A45FCE" w:rsidP="00B907E1">
            <w:pPr>
              <w:jc w:val="right"/>
              <w:rPr>
                <w:rFonts w:cs="Arial"/>
                <w:sz w:val="18"/>
                <w:szCs w:val="18"/>
              </w:rPr>
            </w:pPr>
            <w:r>
              <w:rPr>
                <w:rFonts w:cs="Arial"/>
                <w:sz w:val="18"/>
                <w:szCs w:val="18"/>
              </w:rPr>
              <w:t>-</w:t>
            </w:r>
          </w:p>
        </w:tc>
        <w:tc>
          <w:tcPr>
            <w:tcW w:w="444" w:type="pct"/>
            <w:tcBorders>
              <w:top w:val="nil"/>
              <w:bottom w:val="nil"/>
            </w:tcBorders>
            <w:vAlign w:val="bottom"/>
          </w:tcPr>
          <w:p w14:paraId="2E375A0C" w14:textId="77777777" w:rsidR="00A45FCE" w:rsidRPr="000A4D0A" w:rsidRDefault="00A45FCE" w:rsidP="00B907E1">
            <w:pPr>
              <w:jc w:val="right"/>
              <w:rPr>
                <w:rFonts w:cs="Arial"/>
                <w:sz w:val="18"/>
                <w:szCs w:val="18"/>
              </w:rPr>
            </w:pPr>
            <w:r w:rsidRPr="000A4D0A">
              <w:rPr>
                <w:rFonts w:cs="Arial"/>
                <w:sz w:val="18"/>
                <w:szCs w:val="18"/>
              </w:rPr>
              <w:t>49</w:t>
            </w:r>
          </w:p>
        </w:tc>
        <w:tc>
          <w:tcPr>
            <w:tcW w:w="447" w:type="pct"/>
            <w:tcBorders>
              <w:top w:val="nil"/>
              <w:bottom w:val="nil"/>
            </w:tcBorders>
            <w:vAlign w:val="bottom"/>
          </w:tcPr>
          <w:p w14:paraId="1C864CE3" w14:textId="77777777" w:rsidR="00A45FCE" w:rsidRPr="000A4D0A" w:rsidRDefault="00A45FCE" w:rsidP="00B907E1">
            <w:pPr>
              <w:jc w:val="right"/>
              <w:rPr>
                <w:rFonts w:cs="Arial"/>
                <w:color w:val="000000"/>
                <w:sz w:val="18"/>
                <w:szCs w:val="18"/>
              </w:rPr>
            </w:pPr>
            <w:r w:rsidRPr="000A4D0A">
              <w:rPr>
                <w:rFonts w:cs="Arial"/>
                <w:color w:val="000000"/>
                <w:sz w:val="18"/>
                <w:szCs w:val="18"/>
              </w:rPr>
              <w:t>76</w:t>
            </w:r>
          </w:p>
        </w:tc>
        <w:tc>
          <w:tcPr>
            <w:tcW w:w="521" w:type="pct"/>
            <w:tcBorders>
              <w:top w:val="nil"/>
              <w:left w:val="nil"/>
              <w:bottom w:val="nil"/>
            </w:tcBorders>
            <w:vAlign w:val="bottom"/>
          </w:tcPr>
          <w:p w14:paraId="2BF1FE6E" w14:textId="77777777" w:rsidR="00A45FCE" w:rsidRPr="000A4D0A" w:rsidRDefault="00A45FCE" w:rsidP="00B907E1">
            <w:pPr>
              <w:jc w:val="right"/>
              <w:rPr>
                <w:rFonts w:cs="Arial"/>
                <w:sz w:val="18"/>
                <w:szCs w:val="18"/>
              </w:rPr>
            </w:pPr>
            <w:r w:rsidRPr="000A4D0A">
              <w:rPr>
                <w:rFonts w:cs="Arial"/>
                <w:sz w:val="18"/>
                <w:szCs w:val="18"/>
              </w:rPr>
              <w:t>14533</w:t>
            </w:r>
          </w:p>
        </w:tc>
        <w:tc>
          <w:tcPr>
            <w:tcW w:w="421" w:type="pct"/>
            <w:tcBorders>
              <w:top w:val="nil"/>
              <w:left w:val="nil"/>
              <w:bottom w:val="nil"/>
            </w:tcBorders>
            <w:vAlign w:val="bottom"/>
          </w:tcPr>
          <w:p w14:paraId="7DBA7DFA" w14:textId="77777777" w:rsidR="00A45FCE" w:rsidRPr="000A4D0A" w:rsidRDefault="00A45FCE" w:rsidP="00B907E1">
            <w:pPr>
              <w:jc w:val="right"/>
              <w:rPr>
                <w:rFonts w:cs="Arial"/>
                <w:sz w:val="18"/>
                <w:szCs w:val="18"/>
              </w:rPr>
            </w:pPr>
            <w:r w:rsidRPr="000A4D0A">
              <w:rPr>
                <w:rFonts w:cs="Arial"/>
                <w:sz w:val="18"/>
                <w:szCs w:val="18"/>
              </w:rPr>
              <w:t>724</w:t>
            </w:r>
          </w:p>
        </w:tc>
        <w:tc>
          <w:tcPr>
            <w:tcW w:w="422" w:type="pct"/>
            <w:tcBorders>
              <w:top w:val="nil"/>
              <w:left w:val="nil"/>
              <w:bottom w:val="nil"/>
            </w:tcBorders>
            <w:vAlign w:val="bottom"/>
          </w:tcPr>
          <w:p w14:paraId="767FCC9D" w14:textId="77777777" w:rsidR="00A45FCE" w:rsidRPr="000A4D0A" w:rsidRDefault="00A45FCE" w:rsidP="00B907E1">
            <w:pPr>
              <w:jc w:val="right"/>
              <w:rPr>
                <w:rFonts w:cs="Arial"/>
                <w:sz w:val="18"/>
                <w:szCs w:val="18"/>
              </w:rPr>
            </w:pPr>
            <w:r w:rsidRPr="000A4D0A">
              <w:rPr>
                <w:rFonts w:cs="Arial"/>
                <w:sz w:val="18"/>
                <w:szCs w:val="18"/>
              </w:rPr>
              <w:t>15257</w:t>
            </w:r>
          </w:p>
        </w:tc>
        <w:tc>
          <w:tcPr>
            <w:tcW w:w="626" w:type="pct"/>
            <w:tcBorders>
              <w:top w:val="nil"/>
              <w:bottom w:val="nil"/>
            </w:tcBorders>
            <w:vAlign w:val="bottom"/>
          </w:tcPr>
          <w:p w14:paraId="1FD99959" w14:textId="77777777" w:rsidR="00A45FCE" w:rsidRPr="000A4D0A" w:rsidRDefault="00A45FCE" w:rsidP="00B907E1">
            <w:pPr>
              <w:tabs>
                <w:tab w:val="decimal" w:pos="711"/>
              </w:tabs>
              <w:rPr>
                <w:rFonts w:cs="Arial"/>
                <w:sz w:val="18"/>
                <w:szCs w:val="18"/>
              </w:rPr>
            </w:pPr>
            <w:r w:rsidRPr="000A4D0A">
              <w:rPr>
                <w:rFonts w:cs="Arial"/>
                <w:sz w:val="18"/>
                <w:szCs w:val="18"/>
              </w:rPr>
              <w:t>15410</w:t>
            </w:r>
          </w:p>
        </w:tc>
        <w:tc>
          <w:tcPr>
            <w:tcW w:w="449" w:type="pct"/>
            <w:tcBorders>
              <w:top w:val="nil"/>
              <w:bottom w:val="nil"/>
            </w:tcBorders>
            <w:vAlign w:val="bottom"/>
          </w:tcPr>
          <w:p w14:paraId="79DCBDFA" w14:textId="77777777" w:rsidR="00A45FCE" w:rsidRPr="000A4D0A" w:rsidRDefault="00A45FCE" w:rsidP="00B907E1">
            <w:pPr>
              <w:tabs>
                <w:tab w:val="decimal" w:pos="598"/>
              </w:tabs>
              <w:rPr>
                <w:rFonts w:cs="Arial"/>
                <w:sz w:val="18"/>
                <w:szCs w:val="18"/>
              </w:rPr>
            </w:pPr>
            <w:r w:rsidRPr="000A4D0A">
              <w:rPr>
                <w:rFonts w:cs="Arial"/>
                <w:sz w:val="18"/>
                <w:szCs w:val="18"/>
              </w:rPr>
              <w:t>7590</w:t>
            </w:r>
          </w:p>
        </w:tc>
      </w:tr>
      <w:tr w:rsidR="00A45FCE" w:rsidRPr="000A4D0A" w14:paraId="4DFE4C54" w14:textId="77777777" w:rsidTr="00251E40">
        <w:tc>
          <w:tcPr>
            <w:tcW w:w="344" w:type="pct"/>
            <w:tcBorders>
              <w:top w:val="nil"/>
              <w:bottom w:val="nil"/>
            </w:tcBorders>
            <w:vAlign w:val="bottom"/>
          </w:tcPr>
          <w:p w14:paraId="1F292312" w14:textId="77777777" w:rsidR="00A45FCE" w:rsidRPr="000A4D0A" w:rsidRDefault="00A45FCE" w:rsidP="00B907E1">
            <w:pPr>
              <w:rPr>
                <w:rFonts w:cs="Arial"/>
                <w:sz w:val="18"/>
                <w:szCs w:val="18"/>
              </w:rPr>
            </w:pPr>
            <w:r w:rsidRPr="000A4D0A">
              <w:rPr>
                <w:rFonts w:cs="Arial"/>
                <w:sz w:val="18"/>
                <w:szCs w:val="18"/>
              </w:rPr>
              <w:t>2006</w:t>
            </w:r>
          </w:p>
        </w:tc>
        <w:tc>
          <w:tcPr>
            <w:tcW w:w="521" w:type="pct"/>
            <w:tcBorders>
              <w:top w:val="nil"/>
              <w:bottom w:val="nil"/>
            </w:tcBorders>
            <w:vAlign w:val="bottom"/>
          </w:tcPr>
          <w:p w14:paraId="083321BD" w14:textId="77777777" w:rsidR="00A45FCE" w:rsidRPr="000A4D0A" w:rsidRDefault="00A45FCE" w:rsidP="00B907E1">
            <w:pPr>
              <w:jc w:val="right"/>
              <w:rPr>
                <w:rFonts w:cs="Arial"/>
                <w:sz w:val="18"/>
                <w:szCs w:val="18"/>
              </w:rPr>
            </w:pPr>
            <w:r w:rsidRPr="000A4D0A">
              <w:rPr>
                <w:rFonts w:cs="Arial"/>
                <w:sz w:val="18"/>
                <w:szCs w:val="18"/>
              </w:rPr>
              <w:t>11984</w:t>
            </w:r>
          </w:p>
        </w:tc>
        <w:tc>
          <w:tcPr>
            <w:tcW w:w="345" w:type="pct"/>
            <w:tcBorders>
              <w:top w:val="nil"/>
              <w:bottom w:val="nil"/>
            </w:tcBorders>
            <w:vAlign w:val="bottom"/>
          </w:tcPr>
          <w:p w14:paraId="2CA20BFB" w14:textId="77777777" w:rsidR="00A45FCE" w:rsidRPr="000A4D0A" w:rsidRDefault="00A45FCE" w:rsidP="00B907E1">
            <w:pPr>
              <w:jc w:val="right"/>
              <w:rPr>
                <w:rFonts w:cs="Arial"/>
                <w:sz w:val="18"/>
                <w:szCs w:val="18"/>
              </w:rPr>
            </w:pPr>
            <w:r w:rsidRPr="000A4D0A">
              <w:rPr>
                <w:rFonts w:cs="Arial"/>
                <w:sz w:val="18"/>
                <w:szCs w:val="18"/>
              </w:rPr>
              <w:t>313</w:t>
            </w:r>
          </w:p>
        </w:tc>
        <w:tc>
          <w:tcPr>
            <w:tcW w:w="460" w:type="pct"/>
            <w:tcBorders>
              <w:top w:val="nil"/>
              <w:bottom w:val="nil"/>
            </w:tcBorders>
            <w:vAlign w:val="center"/>
          </w:tcPr>
          <w:p w14:paraId="5FB25820" w14:textId="38849CD1" w:rsidR="00A45FCE" w:rsidRPr="000A4D0A" w:rsidRDefault="00A45FCE" w:rsidP="00B907E1">
            <w:pPr>
              <w:jc w:val="right"/>
              <w:rPr>
                <w:rFonts w:cs="Arial"/>
                <w:sz w:val="18"/>
                <w:szCs w:val="18"/>
              </w:rPr>
            </w:pPr>
            <w:r>
              <w:rPr>
                <w:rFonts w:cs="Arial"/>
                <w:sz w:val="18"/>
                <w:szCs w:val="18"/>
              </w:rPr>
              <w:t>-</w:t>
            </w:r>
          </w:p>
        </w:tc>
        <w:tc>
          <w:tcPr>
            <w:tcW w:w="444" w:type="pct"/>
            <w:tcBorders>
              <w:top w:val="nil"/>
              <w:bottom w:val="nil"/>
            </w:tcBorders>
            <w:vAlign w:val="bottom"/>
          </w:tcPr>
          <w:p w14:paraId="06D09B37" w14:textId="77777777" w:rsidR="00A45FCE" w:rsidRPr="000A4D0A" w:rsidRDefault="00A45FCE" w:rsidP="00B907E1">
            <w:pPr>
              <w:jc w:val="right"/>
              <w:rPr>
                <w:rFonts w:cs="Arial"/>
                <w:sz w:val="18"/>
                <w:szCs w:val="18"/>
              </w:rPr>
            </w:pPr>
            <w:r w:rsidRPr="000A4D0A">
              <w:rPr>
                <w:rFonts w:cs="Arial"/>
                <w:sz w:val="18"/>
                <w:szCs w:val="18"/>
              </w:rPr>
              <w:t>58</w:t>
            </w:r>
          </w:p>
        </w:tc>
        <w:tc>
          <w:tcPr>
            <w:tcW w:w="447" w:type="pct"/>
            <w:tcBorders>
              <w:top w:val="nil"/>
              <w:bottom w:val="nil"/>
            </w:tcBorders>
            <w:vAlign w:val="bottom"/>
          </w:tcPr>
          <w:p w14:paraId="0BDF38D1" w14:textId="77777777" w:rsidR="00A45FCE" w:rsidRPr="000A4D0A" w:rsidRDefault="00A45FCE" w:rsidP="00B907E1">
            <w:pPr>
              <w:jc w:val="right"/>
              <w:rPr>
                <w:rFonts w:cs="Arial"/>
                <w:color w:val="000000"/>
                <w:sz w:val="18"/>
                <w:szCs w:val="18"/>
              </w:rPr>
            </w:pPr>
            <w:r w:rsidRPr="000A4D0A">
              <w:rPr>
                <w:rFonts w:cs="Arial"/>
                <w:color w:val="000000"/>
                <w:sz w:val="18"/>
                <w:szCs w:val="18"/>
              </w:rPr>
              <w:t>275</w:t>
            </w:r>
          </w:p>
        </w:tc>
        <w:tc>
          <w:tcPr>
            <w:tcW w:w="521" w:type="pct"/>
            <w:tcBorders>
              <w:top w:val="nil"/>
              <w:left w:val="nil"/>
              <w:bottom w:val="nil"/>
            </w:tcBorders>
            <w:vAlign w:val="bottom"/>
          </w:tcPr>
          <w:p w14:paraId="6AF158E3" w14:textId="77777777" w:rsidR="00A45FCE" w:rsidRPr="000A4D0A" w:rsidRDefault="00A45FCE" w:rsidP="00B907E1">
            <w:pPr>
              <w:jc w:val="right"/>
              <w:rPr>
                <w:rFonts w:cs="Arial"/>
                <w:sz w:val="18"/>
                <w:szCs w:val="18"/>
              </w:rPr>
            </w:pPr>
            <w:r w:rsidRPr="000A4D0A">
              <w:rPr>
                <w:rFonts w:cs="Arial"/>
                <w:sz w:val="18"/>
                <w:szCs w:val="18"/>
              </w:rPr>
              <w:t>12043</w:t>
            </w:r>
          </w:p>
        </w:tc>
        <w:tc>
          <w:tcPr>
            <w:tcW w:w="421" w:type="pct"/>
            <w:tcBorders>
              <w:top w:val="nil"/>
              <w:left w:val="nil"/>
              <w:bottom w:val="nil"/>
            </w:tcBorders>
            <w:vAlign w:val="bottom"/>
          </w:tcPr>
          <w:p w14:paraId="47EBF134" w14:textId="77777777" w:rsidR="00A45FCE" w:rsidRPr="000A4D0A" w:rsidRDefault="00A45FCE" w:rsidP="00B907E1">
            <w:pPr>
              <w:jc w:val="right"/>
              <w:rPr>
                <w:rFonts w:cs="Arial"/>
                <w:sz w:val="18"/>
                <w:szCs w:val="18"/>
              </w:rPr>
            </w:pPr>
            <w:r w:rsidRPr="000A4D0A">
              <w:rPr>
                <w:rFonts w:cs="Arial"/>
                <w:sz w:val="18"/>
                <w:szCs w:val="18"/>
              </w:rPr>
              <w:t>588</w:t>
            </w:r>
          </w:p>
        </w:tc>
        <w:tc>
          <w:tcPr>
            <w:tcW w:w="422" w:type="pct"/>
            <w:tcBorders>
              <w:top w:val="nil"/>
              <w:left w:val="nil"/>
              <w:bottom w:val="nil"/>
            </w:tcBorders>
            <w:vAlign w:val="bottom"/>
          </w:tcPr>
          <w:p w14:paraId="419131BB" w14:textId="77777777" w:rsidR="00A45FCE" w:rsidRPr="000A4D0A" w:rsidRDefault="00A45FCE" w:rsidP="00B907E1">
            <w:pPr>
              <w:jc w:val="right"/>
              <w:rPr>
                <w:rFonts w:cs="Arial"/>
                <w:sz w:val="18"/>
                <w:szCs w:val="18"/>
              </w:rPr>
            </w:pPr>
            <w:r w:rsidRPr="000A4D0A">
              <w:rPr>
                <w:rFonts w:cs="Arial"/>
                <w:sz w:val="18"/>
                <w:szCs w:val="18"/>
              </w:rPr>
              <w:t>12630</w:t>
            </w:r>
          </w:p>
        </w:tc>
        <w:tc>
          <w:tcPr>
            <w:tcW w:w="626" w:type="pct"/>
            <w:tcBorders>
              <w:top w:val="nil"/>
              <w:bottom w:val="nil"/>
            </w:tcBorders>
            <w:vAlign w:val="bottom"/>
          </w:tcPr>
          <w:p w14:paraId="7A2DA49A" w14:textId="77777777" w:rsidR="00A45FCE" w:rsidRPr="000A4D0A" w:rsidRDefault="00A45FCE" w:rsidP="00B907E1">
            <w:pPr>
              <w:tabs>
                <w:tab w:val="decimal" w:pos="711"/>
              </w:tabs>
              <w:rPr>
                <w:rFonts w:cs="Arial"/>
                <w:sz w:val="18"/>
                <w:szCs w:val="18"/>
              </w:rPr>
            </w:pPr>
            <w:r w:rsidRPr="000A4D0A">
              <w:rPr>
                <w:rFonts w:cs="Arial"/>
                <w:sz w:val="18"/>
                <w:szCs w:val="18"/>
              </w:rPr>
              <w:t>14520</w:t>
            </w:r>
          </w:p>
        </w:tc>
        <w:tc>
          <w:tcPr>
            <w:tcW w:w="449" w:type="pct"/>
            <w:tcBorders>
              <w:top w:val="nil"/>
              <w:bottom w:val="nil"/>
            </w:tcBorders>
            <w:vAlign w:val="bottom"/>
          </w:tcPr>
          <w:p w14:paraId="4410A7B3" w14:textId="77777777" w:rsidR="00A45FCE" w:rsidRPr="000A4D0A" w:rsidRDefault="00A45FCE" w:rsidP="00B907E1">
            <w:pPr>
              <w:tabs>
                <w:tab w:val="decimal" w:pos="598"/>
              </w:tabs>
              <w:rPr>
                <w:rFonts w:cs="Arial"/>
                <w:sz w:val="18"/>
                <w:szCs w:val="18"/>
              </w:rPr>
            </w:pPr>
            <w:r w:rsidRPr="000A4D0A">
              <w:rPr>
                <w:rFonts w:cs="Arial"/>
                <w:sz w:val="18"/>
                <w:szCs w:val="18"/>
              </w:rPr>
              <w:t>7480</w:t>
            </w:r>
          </w:p>
        </w:tc>
      </w:tr>
      <w:tr w:rsidR="00A45FCE" w:rsidRPr="000A4D0A" w14:paraId="29A15DC8" w14:textId="77777777" w:rsidTr="00251E40">
        <w:tc>
          <w:tcPr>
            <w:tcW w:w="344" w:type="pct"/>
            <w:tcBorders>
              <w:top w:val="nil"/>
              <w:bottom w:val="nil"/>
            </w:tcBorders>
            <w:vAlign w:val="bottom"/>
          </w:tcPr>
          <w:p w14:paraId="2FC3053D" w14:textId="77777777" w:rsidR="00A45FCE" w:rsidRPr="000A4D0A" w:rsidRDefault="00A45FCE" w:rsidP="00B907E1">
            <w:pPr>
              <w:rPr>
                <w:rFonts w:cs="Arial"/>
                <w:sz w:val="18"/>
                <w:szCs w:val="18"/>
              </w:rPr>
            </w:pPr>
            <w:r w:rsidRPr="000A4D0A">
              <w:rPr>
                <w:rFonts w:cs="Arial"/>
                <w:sz w:val="18"/>
                <w:szCs w:val="18"/>
              </w:rPr>
              <w:t>2007</w:t>
            </w:r>
          </w:p>
        </w:tc>
        <w:tc>
          <w:tcPr>
            <w:tcW w:w="521" w:type="pct"/>
            <w:tcBorders>
              <w:top w:val="nil"/>
              <w:bottom w:val="nil"/>
            </w:tcBorders>
            <w:vAlign w:val="bottom"/>
          </w:tcPr>
          <w:p w14:paraId="67ACBD04" w14:textId="77777777" w:rsidR="00A45FCE" w:rsidRPr="000A4D0A" w:rsidRDefault="00A45FCE" w:rsidP="00B907E1">
            <w:pPr>
              <w:jc w:val="right"/>
              <w:rPr>
                <w:rFonts w:cs="Arial"/>
                <w:sz w:val="18"/>
                <w:szCs w:val="18"/>
              </w:rPr>
            </w:pPr>
            <w:r w:rsidRPr="000A4D0A">
              <w:rPr>
                <w:rFonts w:cs="Arial"/>
                <w:sz w:val="18"/>
                <w:szCs w:val="18"/>
              </w:rPr>
              <w:t>11890</w:t>
            </w:r>
          </w:p>
        </w:tc>
        <w:tc>
          <w:tcPr>
            <w:tcW w:w="345" w:type="pct"/>
            <w:tcBorders>
              <w:top w:val="nil"/>
              <w:bottom w:val="nil"/>
            </w:tcBorders>
            <w:vAlign w:val="bottom"/>
          </w:tcPr>
          <w:p w14:paraId="68DC23B5" w14:textId="77777777" w:rsidR="00A45FCE" w:rsidRPr="000A4D0A" w:rsidRDefault="00A45FCE" w:rsidP="00B907E1">
            <w:pPr>
              <w:jc w:val="right"/>
              <w:rPr>
                <w:rFonts w:cs="Arial"/>
                <w:sz w:val="18"/>
                <w:szCs w:val="18"/>
                <w:vertAlign w:val="superscript"/>
              </w:rPr>
            </w:pPr>
            <w:r w:rsidRPr="000A4D0A">
              <w:rPr>
                <w:rFonts w:cs="Arial"/>
                <w:sz w:val="18"/>
                <w:szCs w:val="18"/>
              </w:rPr>
              <w:t>256</w:t>
            </w:r>
            <w:r w:rsidRPr="000A4D0A">
              <w:rPr>
                <w:rFonts w:cs="Arial"/>
                <w:sz w:val="18"/>
                <w:szCs w:val="18"/>
                <w:vertAlign w:val="superscript"/>
              </w:rPr>
              <w:t>3</w:t>
            </w:r>
          </w:p>
        </w:tc>
        <w:tc>
          <w:tcPr>
            <w:tcW w:w="460" w:type="pct"/>
            <w:tcBorders>
              <w:top w:val="nil"/>
              <w:bottom w:val="nil"/>
            </w:tcBorders>
            <w:vAlign w:val="center"/>
          </w:tcPr>
          <w:p w14:paraId="6052CE1D" w14:textId="5280E15B" w:rsidR="00A45FCE" w:rsidRPr="000A4D0A" w:rsidRDefault="00A45FCE" w:rsidP="00B907E1">
            <w:pPr>
              <w:jc w:val="right"/>
              <w:rPr>
                <w:rFonts w:cs="Arial"/>
                <w:sz w:val="18"/>
                <w:szCs w:val="18"/>
              </w:rPr>
            </w:pPr>
            <w:r>
              <w:rPr>
                <w:rFonts w:cs="Arial"/>
                <w:sz w:val="18"/>
                <w:szCs w:val="18"/>
              </w:rPr>
              <w:t>-</w:t>
            </w:r>
          </w:p>
        </w:tc>
        <w:tc>
          <w:tcPr>
            <w:tcW w:w="444" w:type="pct"/>
            <w:tcBorders>
              <w:top w:val="nil"/>
              <w:bottom w:val="nil"/>
            </w:tcBorders>
            <w:vAlign w:val="bottom"/>
          </w:tcPr>
          <w:p w14:paraId="74E86523" w14:textId="77777777" w:rsidR="00A45FCE" w:rsidRPr="000A4D0A" w:rsidRDefault="00A45FCE" w:rsidP="00B907E1">
            <w:pPr>
              <w:jc w:val="right"/>
              <w:rPr>
                <w:rFonts w:cs="Arial"/>
                <w:sz w:val="18"/>
                <w:szCs w:val="18"/>
              </w:rPr>
            </w:pPr>
            <w:r w:rsidRPr="000A4D0A">
              <w:rPr>
                <w:rFonts w:cs="Arial"/>
                <w:sz w:val="18"/>
                <w:szCs w:val="18"/>
              </w:rPr>
              <w:t>58</w:t>
            </w:r>
          </w:p>
        </w:tc>
        <w:tc>
          <w:tcPr>
            <w:tcW w:w="447" w:type="pct"/>
            <w:tcBorders>
              <w:top w:val="nil"/>
              <w:bottom w:val="nil"/>
            </w:tcBorders>
            <w:vAlign w:val="bottom"/>
          </w:tcPr>
          <w:p w14:paraId="127CDE76" w14:textId="77777777" w:rsidR="00A45FCE" w:rsidRPr="000A4D0A" w:rsidRDefault="00A45FCE" w:rsidP="00B907E1">
            <w:pPr>
              <w:jc w:val="right"/>
              <w:rPr>
                <w:rFonts w:cs="Arial"/>
                <w:sz w:val="18"/>
                <w:szCs w:val="18"/>
              </w:rPr>
            </w:pPr>
            <w:r w:rsidRPr="000A4D0A">
              <w:rPr>
                <w:rFonts w:cs="Arial"/>
                <w:sz w:val="18"/>
                <w:szCs w:val="18"/>
              </w:rPr>
              <w:t>306</w:t>
            </w:r>
            <w:r w:rsidRPr="000A4D0A">
              <w:rPr>
                <w:rFonts w:cs="Arial"/>
                <w:sz w:val="18"/>
                <w:szCs w:val="18"/>
                <w:vertAlign w:val="superscript"/>
              </w:rPr>
              <w:t>3</w:t>
            </w:r>
          </w:p>
        </w:tc>
        <w:tc>
          <w:tcPr>
            <w:tcW w:w="521" w:type="pct"/>
            <w:tcBorders>
              <w:top w:val="nil"/>
              <w:left w:val="nil"/>
              <w:bottom w:val="nil"/>
            </w:tcBorders>
            <w:vAlign w:val="bottom"/>
          </w:tcPr>
          <w:p w14:paraId="5051CA9A" w14:textId="77777777" w:rsidR="00A45FCE" w:rsidRPr="000A4D0A" w:rsidRDefault="00A45FCE" w:rsidP="00B907E1">
            <w:pPr>
              <w:jc w:val="right"/>
              <w:rPr>
                <w:rFonts w:cs="Arial"/>
                <w:sz w:val="18"/>
                <w:szCs w:val="18"/>
              </w:rPr>
            </w:pPr>
            <w:r w:rsidRPr="000A4D0A">
              <w:rPr>
                <w:rFonts w:cs="Arial"/>
                <w:sz w:val="18"/>
                <w:szCs w:val="18"/>
              </w:rPr>
              <w:t>11948</w:t>
            </w:r>
          </w:p>
        </w:tc>
        <w:tc>
          <w:tcPr>
            <w:tcW w:w="421" w:type="pct"/>
            <w:tcBorders>
              <w:top w:val="nil"/>
              <w:left w:val="nil"/>
              <w:bottom w:val="nil"/>
            </w:tcBorders>
            <w:vAlign w:val="bottom"/>
          </w:tcPr>
          <w:p w14:paraId="6CD657B9" w14:textId="77777777" w:rsidR="00A45FCE" w:rsidRPr="000A4D0A" w:rsidRDefault="00A45FCE" w:rsidP="00B907E1">
            <w:pPr>
              <w:jc w:val="right"/>
              <w:rPr>
                <w:rFonts w:cs="Arial"/>
                <w:sz w:val="18"/>
                <w:szCs w:val="18"/>
              </w:rPr>
            </w:pPr>
            <w:r w:rsidRPr="000A4D0A">
              <w:rPr>
                <w:rFonts w:cs="Arial"/>
                <w:sz w:val="18"/>
                <w:szCs w:val="18"/>
              </w:rPr>
              <w:t>562</w:t>
            </w:r>
          </w:p>
        </w:tc>
        <w:tc>
          <w:tcPr>
            <w:tcW w:w="422" w:type="pct"/>
            <w:tcBorders>
              <w:top w:val="nil"/>
              <w:left w:val="nil"/>
              <w:bottom w:val="nil"/>
            </w:tcBorders>
            <w:vAlign w:val="bottom"/>
          </w:tcPr>
          <w:p w14:paraId="75F055FB" w14:textId="77777777" w:rsidR="00A45FCE" w:rsidRPr="000A4D0A" w:rsidRDefault="00A45FCE" w:rsidP="00B907E1">
            <w:pPr>
              <w:jc w:val="right"/>
              <w:rPr>
                <w:rFonts w:cs="Arial"/>
                <w:sz w:val="18"/>
                <w:szCs w:val="18"/>
              </w:rPr>
            </w:pPr>
            <w:r w:rsidRPr="000A4D0A">
              <w:rPr>
                <w:rFonts w:cs="Arial"/>
                <w:sz w:val="18"/>
                <w:szCs w:val="18"/>
              </w:rPr>
              <w:t>12510</w:t>
            </w:r>
          </w:p>
        </w:tc>
        <w:tc>
          <w:tcPr>
            <w:tcW w:w="626" w:type="pct"/>
            <w:tcBorders>
              <w:top w:val="nil"/>
              <w:bottom w:val="nil"/>
            </w:tcBorders>
            <w:vAlign w:val="bottom"/>
          </w:tcPr>
          <w:p w14:paraId="201F6F1A" w14:textId="77777777" w:rsidR="00A45FCE" w:rsidRPr="000A4D0A" w:rsidRDefault="00A45FCE" w:rsidP="00B907E1">
            <w:pPr>
              <w:tabs>
                <w:tab w:val="decimal" w:pos="711"/>
              </w:tabs>
              <w:rPr>
                <w:rFonts w:cs="Arial"/>
                <w:sz w:val="18"/>
                <w:szCs w:val="18"/>
              </w:rPr>
            </w:pPr>
            <w:r w:rsidRPr="000A4D0A">
              <w:rPr>
                <w:rFonts w:cs="Arial"/>
                <w:sz w:val="18"/>
                <w:szCs w:val="18"/>
              </w:rPr>
              <w:t>12730</w:t>
            </w:r>
          </w:p>
        </w:tc>
        <w:tc>
          <w:tcPr>
            <w:tcW w:w="449" w:type="pct"/>
            <w:tcBorders>
              <w:top w:val="nil"/>
              <w:bottom w:val="nil"/>
            </w:tcBorders>
            <w:vAlign w:val="bottom"/>
          </w:tcPr>
          <w:p w14:paraId="70F60817" w14:textId="77777777" w:rsidR="00A45FCE" w:rsidRPr="000A4D0A" w:rsidRDefault="00A45FCE" w:rsidP="00B907E1">
            <w:pPr>
              <w:tabs>
                <w:tab w:val="decimal" w:pos="598"/>
              </w:tabs>
              <w:rPr>
                <w:rFonts w:cs="Arial"/>
                <w:sz w:val="18"/>
                <w:szCs w:val="18"/>
              </w:rPr>
            </w:pPr>
            <w:r w:rsidRPr="000A4D0A">
              <w:rPr>
                <w:rFonts w:cs="Arial"/>
                <w:sz w:val="18"/>
                <w:szCs w:val="18"/>
              </w:rPr>
              <w:t>6270</w:t>
            </w:r>
          </w:p>
        </w:tc>
      </w:tr>
      <w:tr w:rsidR="00A45FCE" w:rsidRPr="000A4D0A" w14:paraId="662860ED" w14:textId="77777777" w:rsidTr="00251E40">
        <w:tc>
          <w:tcPr>
            <w:tcW w:w="344" w:type="pct"/>
            <w:tcBorders>
              <w:top w:val="nil"/>
              <w:bottom w:val="nil"/>
            </w:tcBorders>
            <w:vAlign w:val="bottom"/>
          </w:tcPr>
          <w:p w14:paraId="2E978C36" w14:textId="77777777" w:rsidR="00A45FCE" w:rsidRPr="000A4D0A" w:rsidRDefault="00A45FCE" w:rsidP="00B907E1">
            <w:pPr>
              <w:rPr>
                <w:rFonts w:cs="Arial"/>
                <w:sz w:val="18"/>
                <w:szCs w:val="18"/>
              </w:rPr>
            </w:pPr>
            <w:r w:rsidRPr="000A4D0A">
              <w:rPr>
                <w:rFonts w:cs="Arial"/>
                <w:sz w:val="18"/>
                <w:szCs w:val="18"/>
              </w:rPr>
              <w:t>2008</w:t>
            </w:r>
          </w:p>
        </w:tc>
        <w:tc>
          <w:tcPr>
            <w:tcW w:w="521" w:type="pct"/>
            <w:tcBorders>
              <w:top w:val="nil"/>
              <w:bottom w:val="nil"/>
            </w:tcBorders>
            <w:vAlign w:val="bottom"/>
          </w:tcPr>
          <w:p w14:paraId="06EAC332" w14:textId="77777777" w:rsidR="00A45FCE" w:rsidRPr="000A4D0A" w:rsidRDefault="00A45FCE" w:rsidP="00B907E1">
            <w:pPr>
              <w:jc w:val="right"/>
              <w:rPr>
                <w:rFonts w:cs="Arial"/>
                <w:sz w:val="18"/>
                <w:szCs w:val="18"/>
              </w:rPr>
            </w:pPr>
            <w:r w:rsidRPr="000A4D0A">
              <w:rPr>
                <w:rFonts w:cs="Arial"/>
                <w:sz w:val="18"/>
                <w:szCs w:val="18"/>
              </w:rPr>
              <w:t>14781</w:t>
            </w:r>
          </w:p>
        </w:tc>
        <w:tc>
          <w:tcPr>
            <w:tcW w:w="345" w:type="pct"/>
            <w:tcBorders>
              <w:top w:val="nil"/>
              <w:bottom w:val="nil"/>
            </w:tcBorders>
            <w:vAlign w:val="bottom"/>
          </w:tcPr>
          <w:p w14:paraId="774F04E4" w14:textId="77777777" w:rsidR="00A45FCE" w:rsidRPr="000A4D0A" w:rsidRDefault="00A45FCE" w:rsidP="00B907E1">
            <w:pPr>
              <w:jc w:val="right"/>
              <w:rPr>
                <w:rFonts w:cs="Arial"/>
                <w:sz w:val="18"/>
                <w:szCs w:val="18"/>
              </w:rPr>
            </w:pPr>
            <w:r w:rsidRPr="000A4D0A">
              <w:rPr>
                <w:rFonts w:cs="Arial"/>
                <w:sz w:val="18"/>
                <w:szCs w:val="18"/>
              </w:rPr>
              <w:t>1138</w:t>
            </w:r>
            <w:r w:rsidRPr="000A4D0A">
              <w:rPr>
                <w:rFonts w:cs="Arial"/>
                <w:sz w:val="18"/>
                <w:szCs w:val="18"/>
                <w:vertAlign w:val="superscript"/>
              </w:rPr>
              <w:t>3</w:t>
            </w:r>
          </w:p>
        </w:tc>
        <w:tc>
          <w:tcPr>
            <w:tcW w:w="460" w:type="pct"/>
            <w:tcBorders>
              <w:top w:val="nil"/>
              <w:bottom w:val="nil"/>
            </w:tcBorders>
            <w:vAlign w:val="center"/>
          </w:tcPr>
          <w:p w14:paraId="2D7B93B8" w14:textId="35523B52" w:rsidR="00A45FCE" w:rsidRPr="000A4D0A" w:rsidRDefault="00A45FCE" w:rsidP="00B907E1">
            <w:pPr>
              <w:jc w:val="right"/>
              <w:rPr>
                <w:rFonts w:cs="Arial"/>
                <w:sz w:val="18"/>
                <w:szCs w:val="18"/>
              </w:rPr>
            </w:pPr>
            <w:r>
              <w:rPr>
                <w:rFonts w:cs="Arial"/>
                <w:sz w:val="18"/>
                <w:szCs w:val="18"/>
              </w:rPr>
              <w:t>-</w:t>
            </w:r>
          </w:p>
        </w:tc>
        <w:tc>
          <w:tcPr>
            <w:tcW w:w="444" w:type="pct"/>
            <w:tcBorders>
              <w:top w:val="nil"/>
              <w:bottom w:val="nil"/>
            </w:tcBorders>
            <w:vAlign w:val="bottom"/>
          </w:tcPr>
          <w:p w14:paraId="13BCDCAB" w14:textId="77777777" w:rsidR="00A45FCE" w:rsidRPr="000A4D0A" w:rsidRDefault="00A45FCE" w:rsidP="00B907E1">
            <w:pPr>
              <w:jc w:val="right"/>
              <w:rPr>
                <w:rFonts w:cs="Arial"/>
                <w:sz w:val="18"/>
                <w:szCs w:val="18"/>
              </w:rPr>
            </w:pPr>
            <w:r w:rsidRPr="000A4D0A">
              <w:rPr>
                <w:rFonts w:cs="Arial"/>
                <w:sz w:val="18"/>
                <w:szCs w:val="18"/>
              </w:rPr>
              <w:t>33</w:t>
            </w:r>
          </w:p>
        </w:tc>
        <w:tc>
          <w:tcPr>
            <w:tcW w:w="447" w:type="pct"/>
            <w:tcBorders>
              <w:top w:val="nil"/>
              <w:bottom w:val="nil"/>
            </w:tcBorders>
            <w:vAlign w:val="bottom"/>
          </w:tcPr>
          <w:p w14:paraId="4F6A484A" w14:textId="77777777" w:rsidR="00A45FCE" w:rsidRPr="000A4D0A" w:rsidRDefault="00A45FCE" w:rsidP="00B907E1">
            <w:pPr>
              <w:jc w:val="right"/>
              <w:rPr>
                <w:rFonts w:cs="Arial"/>
                <w:sz w:val="18"/>
                <w:szCs w:val="18"/>
              </w:rPr>
            </w:pPr>
            <w:r w:rsidRPr="000A4D0A">
              <w:rPr>
                <w:rFonts w:cs="Arial"/>
                <w:sz w:val="18"/>
                <w:szCs w:val="18"/>
              </w:rPr>
              <w:t>52</w:t>
            </w:r>
            <w:r w:rsidRPr="000A4D0A">
              <w:rPr>
                <w:rFonts w:cs="Arial"/>
                <w:sz w:val="18"/>
                <w:szCs w:val="18"/>
                <w:vertAlign w:val="superscript"/>
              </w:rPr>
              <w:t>3</w:t>
            </w:r>
          </w:p>
        </w:tc>
        <w:tc>
          <w:tcPr>
            <w:tcW w:w="521" w:type="pct"/>
            <w:tcBorders>
              <w:top w:val="nil"/>
              <w:left w:val="nil"/>
              <w:bottom w:val="nil"/>
            </w:tcBorders>
            <w:vAlign w:val="bottom"/>
          </w:tcPr>
          <w:p w14:paraId="09436C53" w14:textId="77777777" w:rsidR="00A45FCE" w:rsidRPr="000A4D0A" w:rsidRDefault="00A45FCE" w:rsidP="00B907E1">
            <w:pPr>
              <w:jc w:val="right"/>
              <w:rPr>
                <w:rFonts w:cs="Arial"/>
                <w:sz w:val="18"/>
                <w:szCs w:val="18"/>
              </w:rPr>
            </w:pPr>
            <w:r w:rsidRPr="000A4D0A">
              <w:rPr>
                <w:rFonts w:cs="Arial"/>
                <w:sz w:val="18"/>
                <w:szCs w:val="18"/>
              </w:rPr>
              <w:t>14814</w:t>
            </w:r>
          </w:p>
        </w:tc>
        <w:tc>
          <w:tcPr>
            <w:tcW w:w="421" w:type="pct"/>
            <w:tcBorders>
              <w:top w:val="nil"/>
              <w:left w:val="nil"/>
              <w:bottom w:val="nil"/>
            </w:tcBorders>
            <w:vAlign w:val="bottom"/>
          </w:tcPr>
          <w:p w14:paraId="7A9F591B" w14:textId="77777777" w:rsidR="00A45FCE" w:rsidRPr="000A4D0A" w:rsidRDefault="00A45FCE" w:rsidP="00B907E1">
            <w:pPr>
              <w:jc w:val="right"/>
              <w:rPr>
                <w:rFonts w:cs="Arial"/>
                <w:sz w:val="18"/>
                <w:szCs w:val="18"/>
              </w:rPr>
            </w:pPr>
            <w:r w:rsidRPr="000A4D0A">
              <w:rPr>
                <w:rFonts w:cs="Arial"/>
                <w:sz w:val="18"/>
                <w:szCs w:val="18"/>
              </w:rPr>
              <w:t>1190</w:t>
            </w:r>
          </w:p>
        </w:tc>
        <w:tc>
          <w:tcPr>
            <w:tcW w:w="422" w:type="pct"/>
            <w:tcBorders>
              <w:top w:val="nil"/>
              <w:left w:val="nil"/>
              <w:bottom w:val="nil"/>
            </w:tcBorders>
            <w:vAlign w:val="bottom"/>
          </w:tcPr>
          <w:p w14:paraId="4E2A6069" w14:textId="77777777" w:rsidR="00A45FCE" w:rsidRPr="000A4D0A" w:rsidRDefault="00A45FCE" w:rsidP="00B907E1">
            <w:pPr>
              <w:jc w:val="right"/>
              <w:rPr>
                <w:rFonts w:cs="Arial"/>
                <w:sz w:val="18"/>
                <w:szCs w:val="18"/>
              </w:rPr>
            </w:pPr>
            <w:r w:rsidRPr="000A4D0A">
              <w:rPr>
                <w:rFonts w:cs="Arial"/>
                <w:sz w:val="18"/>
                <w:szCs w:val="18"/>
              </w:rPr>
              <w:t>16003</w:t>
            </w:r>
          </w:p>
        </w:tc>
        <w:tc>
          <w:tcPr>
            <w:tcW w:w="626" w:type="pct"/>
            <w:tcBorders>
              <w:top w:val="nil"/>
              <w:bottom w:val="nil"/>
            </w:tcBorders>
            <w:vAlign w:val="bottom"/>
          </w:tcPr>
          <w:p w14:paraId="4AC182DF" w14:textId="77777777" w:rsidR="00A45FCE" w:rsidRPr="000A4D0A" w:rsidRDefault="00A45FCE" w:rsidP="00B907E1">
            <w:pPr>
              <w:tabs>
                <w:tab w:val="decimal" w:pos="711"/>
              </w:tabs>
              <w:rPr>
                <w:rFonts w:cs="Arial"/>
                <w:sz w:val="18"/>
                <w:szCs w:val="18"/>
              </w:rPr>
            </w:pPr>
            <w:r w:rsidRPr="000A4D0A">
              <w:rPr>
                <w:rFonts w:cs="Arial"/>
                <w:sz w:val="18"/>
                <w:szCs w:val="18"/>
              </w:rPr>
              <w:t>14950</w:t>
            </w:r>
          </w:p>
        </w:tc>
        <w:tc>
          <w:tcPr>
            <w:tcW w:w="449" w:type="pct"/>
            <w:tcBorders>
              <w:top w:val="nil"/>
              <w:bottom w:val="nil"/>
            </w:tcBorders>
            <w:vAlign w:val="bottom"/>
          </w:tcPr>
          <w:p w14:paraId="7CC67FF9" w14:textId="77777777" w:rsidR="00A45FCE" w:rsidRPr="000A4D0A" w:rsidRDefault="00A45FCE" w:rsidP="00B907E1">
            <w:pPr>
              <w:tabs>
                <w:tab w:val="decimal" w:pos="598"/>
              </w:tabs>
              <w:rPr>
                <w:rFonts w:cs="Arial"/>
                <w:sz w:val="18"/>
                <w:szCs w:val="18"/>
              </w:rPr>
            </w:pPr>
            <w:r w:rsidRPr="000A4D0A">
              <w:rPr>
                <w:rFonts w:cs="Arial"/>
                <w:sz w:val="18"/>
                <w:szCs w:val="18"/>
              </w:rPr>
              <w:t>8050</w:t>
            </w:r>
          </w:p>
        </w:tc>
      </w:tr>
      <w:tr w:rsidR="00A45FCE" w:rsidRPr="000A4D0A" w14:paraId="740944B1" w14:textId="77777777" w:rsidTr="00251E40">
        <w:tc>
          <w:tcPr>
            <w:tcW w:w="344" w:type="pct"/>
            <w:tcBorders>
              <w:top w:val="nil"/>
              <w:bottom w:val="nil"/>
            </w:tcBorders>
            <w:vAlign w:val="bottom"/>
          </w:tcPr>
          <w:p w14:paraId="361B4C79" w14:textId="77777777" w:rsidR="00A45FCE" w:rsidRPr="000A4D0A" w:rsidRDefault="00A45FCE" w:rsidP="00B907E1">
            <w:pPr>
              <w:rPr>
                <w:rFonts w:cs="Arial"/>
                <w:sz w:val="18"/>
                <w:szCs w:val="18"/>
              </w:rPr>
            </w:pPr>
            <w:r w:rsidRPr="000A4D0A">
              <w:rPr>
                <w:rFonts w:cs="Arial"/>
                <w:sz w:val="18"/>
                <w:szCs w:val="18"/>
              </w:rPr>
              <w:t>2009</w:t>
            </w:r>
          </w:p>
        </w:tc>
        <w:tc>
          <w:tcPr>
            <w:tcW w:w="521" w:type="pct"/>
            <w:tcBorders>
              <w:top w:val="nil"/>
              <w:bottom w:val="nil"/>
            </w:tcBorders>
            <w:vAlign w:val="bottom"/>
          </w:tcPr>
          <w:p w14:paraId="505198C5" w14:textId="77777777" w:rsidR="00A45FCE" w:rsidRPr="000A4D0A" w:rsidRDefault="00A45FCE" w:rsidP="00B907E1">
            <w:pPr>
              <w:jc w:val="right"/>
              <w:rPr>
                <w:rFonts w:cs="Arial"/>
                <w:sz w:val="18"/>
                <w:szCs w:val="18"/>
              </w:rPr>
            </w:pPr>
            <w:r w:rsidRPr="000A4D0A">
              <w:rPr>
                <w:rFonts w:cs="Arial"/>
                <w:sz w:val="18"/>
                <w:szCs w:val="18"/>
              </w:rPr>
              <w:t>17595</w:t>
            </w:r>
          </w:p>
        </w:tc>
        <w:tc>
          <w:tcPr>
            <w:tcW w:w="345" w:type="pct"/>
            <w:tcBorders>
              <w:top w:val="nil"/>
              <w:bottom w:val="nil"/>
            </w:tcBorders>
            <w:vAlign w:val="bottom"/>
          </w:tcPr>
          <w:p w14:paraId="655E9D19" w14:textId="77777777" w:rsidR="00A45FCE" w:rsidRPr="000A4D0A" w:rsidRDefault="00A45FCE" w:rsidP="00B907E1">
            <w:pPr>
              <w:jc w:val="right"/>
              <w:rPr>
                <w:rFonts w:cs="Arial"/>
                <w:sz w:val="18"/>
                <w:szCs w:val="18"/>
              </w:rPr>
            </w:pPr>
            <w:r w:rsidRPr="000A4D0A">
              <w:rPr>
                <w:rFonts w:cs="Arial"/>
                <w:sz w:val="18"/>
                <w:szCs w:val="18"/>
              </w:rPr>
              <w:t>2152</w:t>
            </w:r>
            <w:r w:rsidRPr="000A4D0A">
              <w:rPr>
                <w:rFonts w:cs="Arial"/>
                <w:sz w:val="18"/>
                <w:szCs w:val="18"/>
                <w:vertAlign w:val="superscript"/>
              </w:rPr>
              <w:t>3</w:t>
            </w:r>
          </w:p>
        </w:tc>
        <w:tc>
          <w:tcPr>
            <w:tcW w:w="460" w:type="pct"/>
            <w:tcBorders>
              <w:top w:val="nil"/>
              <w:bottom w:val="nil"/>
            </w:tcBorders>
            <w:vAlign w:val="center"/>
          </w:tcPr>
          <w:p w14:paraId="79BDB89F" w14:textId="2EBA9BC5" w:rsidR="00A45FCE" w:rsidRPr="000A4D0A" w:rsidRDefault="00A45FCE" w:rsidP="00B907E1">
            <w:pPr>
              <w:jc w:val="right"/>
              <w:rPr>
                <w:rFonts w:cs="Arial"/>
                <w:sz w:val="18"/>
                <w:szCs w:val="18"/>
              </w:rPr>
            </w:pPr>
            <w:r>
              <w:rPr>
                <w:rFonts w:cs="Arial"/>
                <w:sz w:val="18"/>
                <w:szCs w:val="18"/>
              </w:rPr>
              <w:t>-</w:t>
            </w:r>
          </w:p>
        </w:tc>
        <w:tc>
          <w:tcPr>
            <w:tcW w:w="444" w:type="pct"/>
            <w:tcBorders>
              <w:top w:val="nil"/>
              <w:bottom w:val="nil"/>
            </w:tcBorders>
            <w:vAlign w:val="bottom"/>
          </w:tcPr>
          <w:p w14:paraId="5CAF401D" w14:textId="77777777" w:rsidR="00A45FCE" w:rsidRPr="000A4D0A" w:rsidRDefault="00A45FCE" w:rsidP="00B907E1">
            <w:pPr>
              <w:jc w:val="right"/>
              <w:rPr>
                <w:rFonts w:cs="Arial"/>
                <w:sz w:val="18"/>
                <w:szCs w:val="18"/>
              </w:rPr>
            </w:pPr>
            <w:r w:rsidRPr="000A4D0A">
              <w:rPr>
                <w:rFonts w:cs="Arial"/>
                <w:sz w:val="18"/>
                <w:szCs w:val="18"/>
              </w:rPr>
              <w:t>53</w:t>
            </w:r>
          </w:p>
        </w:tc>
        <w:tc>
          <w:tcPr>
            <w:tcW w:w="447" w:type="pct"/>
            <w:tcBorders>
              <w:top w:val="nil"/>
              <w:bottom w:val="nil"/>
            </w:tcBorders>
            <w:vAlign w:val="bottom"/>
          </w:tcPr>
          <w:p w14:paraId="4A3B9298" w14:textId="77777777" w:rsidR="00A45FCE" w:rsidRPr="000A4D0A" w:rsidRDefault="00A45FCE" w:rsidP="00B907E1">
            <w:pPr>
              <w:jc w:val="right"/>
              <w:rPr>
                <w:rFonts w:cs="Arial"/>
                <w:sz w:val="18"/>
                <w:szCs w:val="18"/>
              </w:rPr>
            </w:pPr>
            <w:r w:rsidRPr="000A4D0A">
              <w:rPr>
                <w:rFonts w:cs="Arial"/>
                <w:sz w:val="18"/>
                <w:szCs w:val="18"/>
              </w:rPr>
              <w:t>55</w:t>
            </w:r>
            <w:r w:rsidRPr="000A4D0A">
              <w:rPr>
                <w:rFonts w:cs="Arial"/>
                <w:sz w:val="18"/>
                <w:szCs w:val="18"/>
                <w:vertAlign w:val="superscript"/>
              </w:rPr>
              <w:t>3</w:t>
            </w:r>
          </w:p>
        </w:tc>
        <w:tc>
          <w:tcPr>
            <w:tcW w:w="521" w:type="pct"/>
            <w:tcBorders>
              <w:top w:val="nil"/>
              <w:left w:val="nil"/>
              <w:bottom w:val="nil"/>
            </w:tcBorders>
            <w:vAlign w:val="bottom"/>
          </w:tcPr>
          <w:p w14:paraId="71D8173B" w14:textId="77777777" w:rsidR="00A45FCE" w:rsidRPr="000A4D0A" w:rsidRDefault="00A45FCE" w:rsidP="00B907E1">
            <w:pPr>
              <w:jc w:val="right"/>
              <w:rPr>
                <w:rFonts w:cs="Arial"/>
                <w:sz w:val="18"/>
                <w:szCs w:val="18"/>
              </w:rPr>
            </w:pPr>
            <w:r w:rsidRPr="000A4D0A">
              <w:rPr>
                <w:rFonts w:cs="Arial"/>
                <w:sz w:val="18"/>
                <w:szCs w:val="18"/>
              </w:rPr>
              <w:t>17648</w:t>
            </w:r>
          </w:p>
        </w:tc>
        <w:tc>
          <w:tcPr>
            <w:tcW w:w="421" w:type="pct"/>
            <w:tcBorders>
              <w:top w:val="nil"/>
              <w:left w:val="nil"/>
              <w:bottom w:val="nil"/>
            </w:tcBorders>
            <w:vAlign w:val="bottom"/>
          </w:tcPr>
          <w:p w14:paraId="0A002EAB" w14:textId="77777777" w:rsidR="00A45FCE" w:rsidRPr="000A4D0A" w:rsidRDefault="00A45FCE" w:rsidP="00B907E1">
            <w:pPr>
              <w:jc w:val="right"/>
              <w:rPr>
                <w:rFonts w:cs="Arial"/>
                <w:sz w:val="18"/>
                <w:szCs w:val="18"/>
              </w:rPr>
            </w:pPr>
            <w:r w:rsidRPr="000A4D0A">
              <w:rPr>
                <w:rFonts w:cs="Arial"/>
                <w:sz w:val="18"/>
                <w:szCs w:val="18"/>
              </w:rPr>
              <w:t>2208</w:t>
            </w:r>
          </w:p>
        </w:tc>
        <w:tc>
          <w:tcPr>
            <w:tcW w:w="422" w:type="pct"/>
            <w:tcBorders>
              <w:top w:val="nil"/>
              <w:left w:val="nil"/>
              <w:bottom w:val="nil"/>
            </w:tcBorders>
            <w:vAlign w:val="bottom"/>
          </w:tcPr>
          <w:p w14:paraId="440B0FE4" w14:textId="77777777" w:rsidR="00A45FCE" w:rsidRPr="000A4D0A" w:rsidRDefault="00A45FCE" w:rsidP="00B907E1">
            <w:pPr>
              <w:jc w:val="right"/>
              <w:rPr>
                <w:rFonts w:cs="Arial"/>
                <w:sz w:val="18"/>
                <w:szCs w:val="18"/>
              </w:rPr>
            </w:pPr>
            <w:r w:rsidRPr="000A4D0A">
              <w:rPr>
                <w:rFonts w:cs="Arial"/>
                <w:sz w:val="18"/>
                <w:szCs w:val="18"/>
              </w:rPr>
              <w:t>19855</w:t>
            </w:r>
          </w:p>
        </w:tc>
        <w:tc>
          <w:tcPr>
            <w:tcW w:w="626" w:type="pct"/>
            <w:tcBorders>
              <w:top w:val="nil"/>
              <w:bottom w:val="nil"/>
            </w:tcBorders>
            <w:vAlign w:val="bottom"/>
          </w:tcPr>
          <w:p w14:paraId="776D7963" w14:textId="77777777" w:rsidR="00A45FCE" w:rsidRPr="000A4D0A" w:rsidRDefault="00A45FCE" w:rsidP="00B907E1">
            <w:pPr>
              <w:tabs>
                <w:tab w:val="decimal" w:pos="711"/>
              </w:tabs>
              <w:rPr>
                <w:rFonts w:cs="Arial"/>
                <w:sz w:val="18"/>
                <w:szCs w:val="18"/>
              </w:rPr>
            </w:pPr>
            <w:r w:rsidRPr="000A4D0A">
              <w:rPr>
                <w:rFonts w:cs="Arial"/>
                <w:sz w:val="18"/>
                <w:szCs w:val="18"/>
              </w:rPr>
              <w:t>18900</w:t>
            </w:r>
          </w:p>
        </w:tc>
        <w:tc>
          <w:tcPr>
            <w:tcW w:w="449" w:type="pct"/>
            <w:tcBorders>
              <w:top w:val="nil"/>
              <w:bottom w:val="nil"/>
            </w:tcBorders>
            <w:vAlign w:val="bottom"/>
          </w:tcPr>
          <w:p w14:paraId="3DD6C9D2" w14:textId="77777777" w:rsidR="00A45FCE" w:rsidRPr="000A4D0A" w:rsidRDefault="00A45FCE" w:rsidP="00B907E1">
            <w:pPr>
              <w:tabs>
                <w:tab w:val="decimal" w:pos="598"/>
              </w:tabs>
              <w:rPr>
                <w:rFonts w:cs="Arial"/>
                <w:sz w:val="18"/>
                <w:szCs w:val="18"/>
              </w:rPr>
            </w:pPr>
            <w:r w:rsidRPr="000A4D0A">
              <w:rPr>
                <w:rFonts w:cs="Arial"/>
                <w:sz w:val="18"/>
                <w:szCs w:val="18"/>
              </w:rPr>
              <w:t>11100</w:t>
            </w:r>
          </w:p>
        </w:tc>
      </w:tr>
      <w:tr w:rsidR="00A45FCE" w:rsidRPr="000A4D0A" w14:paraId="089DA1F0" w14:textId="77777777" w:rsidTr="00251E40">
        <w:tc>
          <w:tcPr>
            <w:tcW w:w="344" w:type="pct"/>
            <w:tcBorders>
              <w:top w:val="nil"/>
              <w:bottom w:val="nil"/>
            </w:tcBorders>
            <w:vAlign w:val="bottom"/>
          </w:tcPr>
          <w:p w14:paraId="229D3E7A" w14:textId="77777777" w:rsidR="00A45FCE" w:rsidRPr="000A4D0A" w:rsidRDefault="00A45FCE" w:rsidP="00B907E1">
            <w:pPr>
              <w:rPr>
                <w:rFonts w:cs="Arial"/>
                <w:sz w:val="18"/>
                <w:szCs w:val="18"/>
              </w:rPr>
            </w:pPr>
            <w:bookmarkStart w:id="33" w:name="OLE_LINK2"/>
            <w:r w:rsidRPr="000A4D0A">
              <w:rPr>
                <w:rFonts w:cs="Arial"/>
                <w:sz w:val="18"/>
                <w:szCs w:val="18"/>
              </w:rPr>
              <w:t>2010</w:t>
            </w:r>
          </w:p>
        </w:tc>
        <w:tc>
          <w:tcPr>
            <w:tcW w:w="521" w:type="pct"/>
            <w:tcBorders>
              <w:top w:val="nil"/>
              <w:bottom w:val="nil"/>
            </w:tcBorders>
            <w:vAlign w:val="bottom"/>
          </w:tcPr>
          <w:p w14:paraId="057291AF" w14:textId="77777777" w:rsidR="00A45FCE" w:rsidRPr="000A4D0A" w:rsidRDefault="00A45FCE" w:rsidP="00B907E1">
            <w:pPr>
              <w:jc w:val="right"/>
              <w:rPr>
                <w:rFonts w:cs="Arial"/>
                <w:sz w:val="18"/>
                <w:szCs w:val="18"/>
              </w:rPr>
            </w:pPr>
            <w:r w:rsidRPr="000A4D0A">
              <w:rPr>
                <w:rFonts w:cs="Arial"/>
                <w:sz w:val="18"/>
                <w:szCs w:val="18"/>
              </w:rPr>
              <w:t>16578</w:t>
            </w:r>
          </w:p>
        </w:tc>
        <w:tc>
          <w:tcPr>
            <w:tcW w:w="345" w:type="pct"/>
            <w:tcBorders>
              <w:top w:val="nil"/>
              <w:bottom w:val="nil"/>
            </w:tcBorders>
            <w:vAlign w:val="bottom"/>
          </w:tcPr>
          <w:p w14:paraId="174BA55E" w14:textId="77777777" w:rsidR="00A45FCE" w:rsidRPr="000A4D0A" w:rsidRDefault="00A45FCE" w:rsidP="00B907E1">
            <w:pPr>
              <w:jc w:val="right"/>
              <w:rPr>
                <w:rFonts w:cs="Arial"/>
                <w:sz w:val="18"/>
                <w:szCs w:val="18"/>
              </w:rPr>
            </w:pPr>
            <w:r w:rsidRPr="000A4D0A">
              <w:rPr>
                <w:rFonts w:cs="Arial"/>
                <w:sz w:val="18"/>
                <w:szCs w:val="18"/>
              </w:rPr>
              <w:t>2167</w:t>
            </w:r>
          </w:p>
        </w:tc>
        <w:tc>
          <w:tcPr>
            <w:tcW w:w="460" w:type="pct"/>
            <w:tcBorders>
              <w:top w:val="nil"/>
              <w:bottom w:val="nil"/>
            </w:tcBorders>
            <w:vAlign w:val="center"/>
          </w:tcPr>
          <w:p w14:paraId="4C13C2DE" w14:textId="47F6AC62" w:rsidR="00A45FCE" w:rsidRPr="000A4D0A" w:rsidRDefault="00A45FCE" w:rsidP="00B907E1">
            <w:pPr>
              <w:jc w:val="right"/>
              <w:rPr>
                <w:rFonts w:cs="Arial"/>
                <w:sz w:val="18"/>
                <w:szCs w:val="18"/>
              </w:rPr>
            </w:pPr>
            <w:r>
              <w:rPr>
                <w:rFonts w:cs="Arial"/>
                <w:sz w:val="18"/>
                <w:szCs w:val="18"/>
              </w:rPr>
              <w:t>-</w:t>
            </w:r>
          </w:p>
        </w:tc>
        <w:tc>
          <w:tcPr>
            <w:tcW w:w="444" w:type="pct"/>
            <w:tcBorders>
              <w:top w:val="nil"/>
              <w:bottom w:val="nil"/>
            </w:tcBorders>
            <w:vAlign w:val="bottom"/>
          </w:tcPr>
          <w:p w14:paraId="61BBB478" w14:textId="77777777" w:rsidR="00A45FCE" w:rsidRPr="000A4D0A" w:rsidRDefault="00A45FCE" w:rsidP="00B907E1">
            <w:pPr>
              <w:jc w:val="right"/>
              <w:rPr>
                <w:rFonts w:cs="Arial"/>
                <w:sz w:val="18"/>
                <w:szCs w:val="18"/>
              </w:rPr>
            </w:pPr>
            <w:r w:rsidRPr="000A4D0A">
              <w:rPr>
                <w:rFonts w:cs="Arial"/>
                <w:sz w:val="18"/>
                <w:szCs w:val="18"/>
              </w:rPr>
              <w:t>15</w:t>
            </w:r>
          </w:p>
        </w:tc>
        <w:tc>
          <w:tcPr>
            <w:tcW w:w="447" w:type="pct"/>
            <w:tcBorders>
              <w:top w:val="nil"/>
              <w:bottom w:val="nil"/>
            </w:tcBorders>
            <w:vAlign w:val="bottom"/>
          </w:tcPr>
          <w:p w14:paraId="79075707" w14:textId="77777777" w:rsidR="00A45FCE" w:rsidRPr="000A4D0A" w:rsidRDefault="00A45FCE" w:rsidP="00B907E1">
            <w:pPr>
              <w:jc w:val="right"/>
              <w:rPr>
                <w:rFonts w:cs="Arial"/>
                <w:sz w:val="18"/>
                <w:szCs w:val="18"/>
              </w:rPr>
            </w:pPr>
            <w:r w:rsidRPr="000A4D0A">
              <w:rPr>
                <w:rFonts w:cs="Arial"/>
                <w:sz w:val="18"/>
                <w:szCs w:val="18"/>
              </w:rPr>
              <w:t>34</w:t>
            </w:r>
          </w:p>
        </w:tc>
        <w:tc>
          <w:tcPr>
            <w:tcW w:w="521" w:type="pct"/>
            <w:tcBorders>
              <w:top w:val="nil"/>
              <w:left w:val="nil"/>
              <w:bottom w:val="nil"/>
            </w:tcBorders>
            <w:vAlign w:val="bottom"/>
          </w:tcPr>
          <w:p w14:paraId="5D5DFAE9" w14:textId="77777777" w:rsidR="00A45FCE" w:rsidRPr="000A4D0A" w:rsidRDefault="00A45FCE" w:rsidP="00B907E1">
            <w:pPr>
              <w:jc w:val="right"/>
              <w:rPr>
                <w:rFonts w:cs="Arial"/>
                <w:sz w:val="18"/>
                <w:szCs w:val="18"/>
              </w:rPr>
            </w:pPr>
            <w:r w:rsidRPr="000A4D0A">
              <w:rPr>
                <w:rFonts w:cs="Arial"/>
                <w:sz w:val="18"/>
                <w:szCs w:val="18"/>
              </w:rPr>
              <w:t>16593</w:t>
            </w:r>
          </w:p>
        </w:tc>
        <w:tc>
          <w:tcPr>
            <w:tcW w:w="421" w:type="pct"/>
            <w:tcBorders>
              <w:top w:val="nil"/>
              <w:left w:val="nil"/>
              <w:bottom w:val="nil"/>
            </w:tcBorders>
            <w:vAlign w:val="bottom"/>
          </w:tcPr>
          <w:p w14:paraId="796FB2BA" w14:textId="77777777" w:rsidR="00A45FCE" w:rsidRPr="000A4D0A" w:rsidRDefault="00A45FCE" w:rsidP="00B907E1">
            <w:pPr>
              <w:jc w:val="right"/>
              <w:rPr>
                <w:rFonts w:cs="Arial"/>
                <w:sz w:val="18"/>
                <w:szCs w:val="18"/>
              </w:rPr>
            </w:pPr>
            <w:r w:rsidRPr="000A4D0A">
              <w:rPr>
                <w:rFonts w:cs="Arial"/>
                <w:sz w:val="18"/>
                <w:szCs w:val="18"/>
              </w:rPr>
              <w:t>2201</w:t>
            </w:r>
          </w:p>
        </w:tc>
        <w:tc>
          <w:tcPr>
            <w:tcW w:w="422" w:type="pct"/>
            <w:tcBorders>
              <w:top w:val="nil"/>
              <w:left w:val="nil"/>
              <w:bottom w:val="nil"/>
            </w:tcBorders>
            <w:vAlign w:val="bottom"/>
          </w:tcPr>
          <w:p w14:paraId="4D2893F6" w14:textId="77777777" w:rsidR="00A45FCE" w:rsidRPr="000A4D0A" w:rsidRDefault="00A45FCE" w:rsidP="00B907E1">
            <w:pPr>
              <w:jc w:val="right"/>
              <w:rPr>
                <w:rFonts w:cs="Arial"/>
                <w:sz w:val="18"/>
                <w:szCs w:val="18"/>
              </w:rPr>
            </w:pPr>
            <w:r w:rsidRPr="000A4D0A">
              <w:rPr>
                <w:rFonts w:cs="Arial"/>
                <w:sz w:val="18"/>
                <w:szCs w:val="18"/>
              </w:rPr>
              <w:t>18794</w:t>
            </w:r>
          </w:p>
        </w:tc>
        <w:tc>
          <w:tcPr>
            <w:tcW w:w="626" w:type="pct"/>
            <w:tcBorders>
              <w:top w:val="nil"/>
              <w:bottom w:val="nil"/>
            </w:tcBorders>
            <w:vAlign w:val="bottom"/>
          </w:tcPr>
          <w:p w14:paraId="28C13117" w14:textId="77777777" w:rsidR="00A45FCE" w:rsidRPr="000A4D0A" w:rsidRDefault="00A45FCE" w:rsidP="00B907E1">
            <w:pPr>
              <w:tabs>
                <w:tab w:val="decimal" w:pos="715"/>
              </w:tabs>
              <w:rPr>
                <w:rFonts w:cs="Arial"/>
                <w:sz w:val="18"/>
                <w:szCs w:val="18"/>
              </w:rPr>
            </w:pPr>
            <w:r w:rsidRPr="000A4D0A">
              <w:rPr>
                <w:rFonts w:cs="Arial"/>
                <w:sz w:val="18"/>
                <w:szCs w:val="18"/>
              </w:rPr>
              <w:t>17612</w:t>
            </w:r>
          </w:p>
        </w:tc>
        <w:tc>
          <w:tcPr>
            <w:tcW w:w="449" w:type="pct"/>
            <w:tcBorders>
              <w:top w:val="nil"/>
              <w:bottom w:val="nil"/>
            </w:tcBorders>
            <w:vAlign w:val="bottom"/>
          </w:tcPr>
          <w:p w14:paraId="16850857" w14:textId="77777777" w:rsidR="00A45FCE" w:rsidRPr="000A4D0A" w:rsidRDefault="00A45FCE" w:rsidP="00B907E1">
            <w:pPr>
              <w:tabs>
                <w:tab w:val="decimal" w:pos="586"/>
              </w:tabs>
              <w:rPr>
                <w:rFonts w:cs="Arial"/>
                <w:sz w:val="18"/>
                <w:szCs w:val="18"/>
              </w:rPr>
            </w:pPr>
            <w:r w:rsidRPr="000A4D0A">
              <w:rPr>
                <w:rFonts w:cs="Arial"/>
                <w:sz w:val="18"/>
                <w:szCs w:val="18"/>
              </w:rPr>
              <w:t>11988</w:t>
            </w:r>
          </w:p>
        </w:tc>
      </w:tr>
      <w:tr w:rsidR="00A45FCE" w:rsidRPr="000A4D0A" w14:paraId="6225E6C7" w14:textId="77777777" w:rsidTr="00251E40">
        <w:tc>
          <w:tcPr>
            <w:tcW w:w="344" w:type="pct"/>
            <w:tcBorders>
              <w:top w:val="nil"/>
              <w:bottom w:val="nil"/>
            </w:tcBorders>
            <w:vAlign w:val="bottom"/>
          </w:tcPr>
          <w:p w14:paraId="225A2DBC" w14:textId="77777777" w:rsidR="00A45FCE" w:rsidRPr="000A4D0A" w:rsidRDefault="00A45FCE" w:rsidP="00B907E1">
            <w:pPr>
              <w:rPr>
                <w:rFonts w:cs="Arial"/>
                <w:sz w:val="18"/>
                <w:szCs w:val="18"/>
              </w:rPr>
            </w:pPr>
            <w:r w:rsidRPr="000A4D0A">
              <w:rPr>
                <w:rFonts w:cs="Arial"/>
                <w:sz w:val="18"/>
                <w:szCs w:val="18"/>
              </w:rPr>
              <w:t>2011</w:t>
            </w:r>
          </w:p>
        </w:tc>
        <w:tc>
          <w:tcPr>
            <w:tcW w:w="521" w:type="pct"/>
            <w:tcBorders>
              <w:top w:val="nil"/>
              <w:bottom w:val="nil"/>
            </w:tcBorders>
            <w:vAlign w:val="bottom"/>
          </w:tcPr>
          <w:p w14:paraId="78994BF3" w14:textId="77777777" w:rsidR="00A45FCE" w:rsidRPr="000A4D0A" w:rsidRDefault="00A45FCE" w:rsidP="00B907E1">
            <w:pPr>
              <w:jc w:val="right"/>
              <w:rPr>
                <w:rFonts w:cs="Arial"/>
                <w:sz w:val="18"/>
                <w:szCs w:val="18"/>
              </w:rPr>
            </w:pPr>
            <w:r w:rsidRPr="000A4D0A">
              <w:rPr>
                <w:rFonts w:cs="Arial"/>
                <w:sz w:val="18"/>
                <w:szCs w:val="18"/>
              </w:rPr>
              <w:t>11232</w:t>
            </w:r>
          </w:p>
        </w:tc>
        <w:tc>
          <w:tcPr>
            <w:tcW w:w="345" w:type="pct"/>
            <w:tcBorders>
              <w:top w:val="nil"/>
              <w:bottom w:val="nil"/>
            </w:tcBorders>
            <w:vAlign w:val="bottom"/>
          </w:tcPr>
          <w:p w14:paraId="2C03B47F" w14:textId="77777777" w:rsidR="00A45FCE" w:rsidRPr="000A4D0A" w:rsidRDefault="00A45FCE" w:rsidP="00B907E1">
            <w:pPr>
              <w:jc w:val="right"/>
              <w:rPr>
                <w:rFonts w:cs="Arial"/>
                <w:sz w:val="18"/>
                <w:szCs w:val="18"/>
              </w:rPr>
            </w:pPr>
            <w:r w:rsidRPr="000A4D0A">
              <w:rPr>
                <w:rFonts w:cs="Arial"/>
                <w:sz w:val="18"/>
                <w:szCs w:val="18"/>
              </w:rPr>
              <w:t>1322</w:t>
            </w:r>
          </w:p>
        </w:tc>
        <w:tc>
          <w:tcPr>
            <w:tcW w:w="460" w:type="pct"/>
            <w:tcBorders>
              <w:top w:val="nil"/>
              <w:bottom w:val="nil"/>
            </w:tcBorders>
            <w:vAlign w:val="center"/>
          </w:tcPr>
          <w:p w14:paraId="2530327F" w14:textId="5D4000F2" w:rsidR="00A45FCE" w:rsidRPr="000A4D0A" w:rsidRDefault="00A45FCE" w:rsidP="00B907E1">
            <w:pPr>
              <w:jc w:val="right"/>
              <w:rPr>
                <w:rFonts w:cs="Arial"/>
                <w:sz w:val="18"/>
                <w:szCs w:val="18"/>
              </w:rPr>
            </w:pPr>
            <w:r>
              <w:rPr>
                <w:rFonts w:cs="Arial"/>
                <w:sz w:val="18"/>
                <w:szCs w:val="18"/>
              </w:rPr>
              <w:t>-</w:t>
            </w:r>
          </w:p>
        </w:tc>
        <w:tc>
          <w:tcPr>
            <w:tcW w:w="444" w:type="pct"/>
            <w:tcBorders>
              <w:top w:val="nil"/>
              <w:bottom w:val="nil"/>
            </w:tcBorders>
            <w:vAlign w:val="bottom"/>
          </w:tcPr>
          <w:p w14:paraId="44678497" w14:textId="77777777" w:rsidR="00A45FCE" w:rsidRPr="000A4D0A" w:rsidRDefault="00A45FCE" w:rsidP="00B907E1">
            <w:pPr>
              <w:jc w:val="right"/>
              <w:rPr>
                <w:rFonts w:cs="Arial"/>
                <w:sz w:val="18"/>
                <w:szCs w:val="18"/>
              </w:rPr>
            </w:pPr>
            <w:r w:rsidRPr="000A4D0A">
              <w:rPr>
                <w:rFonts w:cs="Arial"/>
                <w:sz w:val="18"/>
                <w:szCs w:val="18"/>
              </w:rPr>
              <w:t>16</w:t>
            </w:r>
          </w:p>
        </w:tc>
        <w:tc>
          <w:tcPr>
            <w:tcW w:w="447" w:type="pct"/>
            <w:tcBorders>
              <w:top w:val="nil"/>
              <w:bottom w:val="nil"/>
            </w:tcBorders>
            <w:vAlign w:val="bottom"/>
          </w:tcPr>
          <w:p w14:paraId="525674C3" w14:textId="77777777" w:rsidR="00A45FCE" w:rsidRPr="000A4D0A" w:rsidRDefault="00A45FCE" w:rsidP="00B907E1">
            <w:pPr>
              <w:jc w:val="right"/>
              <w:rPr>
                <w:rFonts w:cs="Arial"/>
                <w:sz w:val="18"/>
                <w:szCs w:val="18"/>
              </w:rPr>
            </w:pPr>
            <w:r w:rsidRPr="000A4D0A">
              <w:rPr>
                <w:rFonts w:cs="Arial"/>
                <w:sz w:val="18"/>
                <w:szCs w:val="18"/>
              </w:rPr>
              <w:t>87</w:t>
            </w:r>
          </w:p>
        </w:tc>
        <w:tc>
          <w:tcPr>
            <w:tcW w:w="521" w:type="pct"/>
            <w:tcBorders>
              <w:top w:val="nil"/>
              <w:left w:val="nil"/>
              <w:bottom w:val="nil"/>
            </w:tcBorders>
            <w:vAlign w:val="bottom"/>
          </w:tcPr>
          <w:p w14:paraId="408061C7" w14:textId="77777777" w:rsidR="00A45FCE" w:rsidRPr="000A4D0A" w:rsidRDefault="00A45FCE" w:rsidP="00B907E1">
            <w:pPr>
              <w:jc w:val="right"/>
              <w:rPr>
                <w:rFonts w:cs="Arial"/>
                <w:sz w:val="18"/>
                <w:szCs w:val="18"/>
              </w:rPr>
            </w:pPr>
            <w:r w:rsidRPr="000A4D0A">
              <w:rPr>
                <w:rFonts w:cs="Arial"/>
                <w:sz w:val="18"/>
                <w:szCs w:val="18"/>
              </w:rPr>
              <w:t>11248</w:t>
            </w:r>
          </w:p>
        </w:tc>
        <w:tc>
          <w:tcPr>
            <w:tcW w:w="421" w:type="pct"/>
            <w:tcBorders>
              <w:top w:val="nil"/>
              <w:left w:val="nil"/>
              <w:bottom w:val="nil"/>
            </w:tcBorders>
            <w:vAlign w:val="bottom"/>
          </w:tcPr>
          <w:p w14:paraId="1833D581" w14:textId="77777777" w:rsidR="00A45FCE" w:rsidRPr="000A4D0A" w:rsidRDefault="00A45FCE" w:rsidP="00B907E1">
            <w:pPr>
              <w:jc w:val="right"/>
              <w:rPr>
                <w:rFonts w:cs="Arial"/>
                <w:sz w:val="18"/>
                <w:szCs w:val="18"/>
              </w:rPr>
            </w:pPr>
            <w:r w:rsidRPr="000A4D0A">
              <w:rPr>
                <w:rFonts w:cs="Arial"/>
                <w:sz w:val="18"/>
                <w:szCs w:val="18"/>
              </w:rPr>
              <w:t>1409</w:t>
            </w:r>
          </w:p>
        </w:tc>
        <w:tc>
          <w:tcPr>
            <w:tcW w:w="422" w:type="pct"/>
            <w:tcBorders>
              <w:top w:val="nil"/>
              <w:left w:val="nil"/>
              <w:bottom w:val="nil"/>
            </w:tcBorders>
            <w:vAlign w:val="bottom"/>
          </w:tcPr>
          <w:p w14:paraId="179270E9" w14:textId="77777777" w:rsidR="00A45FCE" w:rsidRPr="000A4D0A" w:rsidRDefault="00A45FCE" w:rsidP="00B907E1">
            <w:pPr>
              <w:jc w:val="right"/>
              <w:rPr>
                <w:rFonts w:cs="Arial"/>
                <w:sz w:val="18"/>
                <w:szCs w:val="18"/>
              </w:rPr>
            </w:pPr>
            <w:r w:rsidRPr="000A4D0A">
              <w:rPr>
                <w:rFonts w:cs="Arial"/>
                <w:sz w:val="18"/>
                <w:szCs w:val="18"/>
              </w:rPr>
              <w:t>12656</w:t>
            </w:r>
          </w:p>
        </w:tc>
        <w:tc>
          <w:tcPr>
            <w:tcW w:w="626" w:type="pct"/>
            <w:tcBorders>
              <w:top w:val="nil"/>
              <w:bottom w:val="nil"/>
            </w:tcBorders>
            <w:vAlign w:val="bottom"/>
          </w:tcPr>
          <w:p w14:paraId="68025337" w14:textId="77777777" w:rsidR="00A45FCE" w:rsidRPr="000A4D0A" w:rsidRDefault="00A45FCE" w:rsidP="00B907E1">
            <w:pPr>
              <w:tabs>
                <w:tab w:val="decimal" w:pos="715"/>
              </w:tabs>
              <w:rPr>
                <w:rFonts w:cs="Arial"/>
                <w:sz w:val="18"/>
                <w:szCs w:val="18"/>
              </w:rPr>
            </w:pPr>
            <w:r w:rsidRPr="000A4D0A">
              <w:rPr>
                <w:rFonts w:cs="Arial"/>
                <w:sz w:val="18"/>
                <w:szCs w:val="18"/>
              </w:rPr>
              <w:t>12540</w:t>
            </w:r>
          </w:p>
        </w:tc>
        <w:tc>
          <w:tcPr>
            <w:tcW w:w="449" w:type="pct"/>
            <w:tcBorders>
              <w:top w:val="nil"/>
              <w:bottom w:val="nil"/>
            </w:tcBorders>
            <w:vAlign w:val="bottom"/>
          </w:tcPr>
          <w:p w14:paraId="3C3F4424" w14:textId="77777777" w:rsidR="00A45FCE" w:rsidRPr="000A4D0A" w:rsidRDefault="00A45FCE" w:rsidP="00B907E1">
            <w:pPr>
              <w:tabs>
                <w:tab w:val="decimal" w:pos="586"/>
              </w:tabs>
              <w:rPr>
                <w:rFonts w:cs="Arial"/>
                <w:sz w:val="18"/>
                <w:szCs w:val="18"/>
              </w:rPr>
            </w:pPr>
            <w:r w:rsidRPr="000A4D0A">
              <w:rPr>
                <w:rFonts w:cs="Arial"/>
                <w:sz w:val="18"/>
                <w:szCs w:val="18"/>
              </w:rPr>
              <w:t>9460</w:t>
            </w:r>
          </w:p>
        </w:tc>
      </w:tr>
      <w:tr w:rsidR="00A45FCE" w:rsidRPr="000A4D0A" w14:paraId="4652B565" w14:textId="77777777" w:rsidTr="00251E40">
        <w:tc>
          <w:tcPr>
            <w:tcW w:w="344" w:type="pct"/>
            <w:tcBorders>
              <w:top w:val="nil"/>
              <w:bottom w:val="nil"/>
            </w:tcBorders>
            <w:vAlign w:val="bottom"/>
          </w:tcPr>
          <w:p w14:paraId="631347FE" w14:textId="77777777" w:rsidR="00A45FCE" w:rsidRPr="000A4D0A" w:rsidRDefault="00A45FCE" w:rsidP="00B907E1">
            <w:pPr>
              <w:rPr>
                <w:rFonts w:cs="Arial"/>
                <w:sz w:val="18"/>
                <w:szCs w:val="18"/>
              </w:rPr>
            </w:pPr>
            <w:r w:rsidRPr="000A4D0A">
              <w:rPr>
                <w:rFonts w:cs="Arial"/>
                <w:sz w:val="18"/>
                <w:szCs w:val="18"/>
              </w:rPr>
              <w:t>2012</w:t>
            </w:r>
          </w:p>
        </w:tc>
        <w:tc>
          <w:tcPr>
            <w:tcW w:w="521" w:type="pct"/>
            <w:tcBorders>
              <w:top w:val="nil"/>
              <w:bottom w:val="nil"/>
            </w:tcBorders>
            <w:vAlign w:val="bottom"/>
          </w:tcPr>
          <w:p w14:paraId="75BDC418" w14:textId="77777777" w:rsidR="00A45FCE" w:rsidRPr="000A4D0A" w:rsidRDefault="00A45FCE" w:rsidP="00B907E1">
            <w:pPr>
              <w:jc w:val="right"/>
              <w:rPr>
                <w:rFonts w:cs="Arial"/>
                <w:sz w:val="18"/>
                <w:szCs w:val="18"/>
              </w:rPr>
            </w:pPr>
            <w:r w:rsidRPr="000A4D0A">
              <w:rPr>
                <w:rFonts w:cs="Arial"/>
                <w:sz w:val="18"/>
                <w:szCs w:val="18"/>
              </w:rPr>
              <w:t>5034</w:t>
            </w:r>
          </w:p>
        </w:tc>
        <w:tc>
          <w:tcPr>
            <w:tcW w:w="345" w:type="pct"/>
            <w:tcBorders>
              <w:top w:val="nil"/>
              <w:bottom w:val="nil"/>
            </w:tcBorders>
            <w:vAlign w:val="bottom"/>
          </w:tcPr>
          <w:p w14:paraId="0C18D158" w14:textId="77777777" w:rsidR="00A45FCE" w:rsidRPr="000A4D0A" w:rsidRDefault="00A45FCE" w:rsidP="00B907E1">
            <w:pPr>
              <w:jc w:val="right"/>
              <w:rPr>
                <w:rFonts w:cs="Arial"/>
                <w:sz w:val="18"/>
                <w:szCs w:val="18"/>
              </w:rPr>
            </w:pPr>
            <w:r w:rsidRPr="000A4D0A">
              <w:rPr>
                <w:rFonts w:cs="Arial"/>
                <w:sz w:val="18"/>
                <w:szCs w:val="18"/>
              </w:rPr>
              <w:t>443</w:t>
            </w:r>
          </w:p>
        </w:tc>
        <w:tc>
          <w:tcPr>
            <w:tcW w:w="460" w:type="pct"/>
            <w:tcBorders>
              <w:top w:val="nil"/>
              <w:bottom w:val="nil"/>
            </w:tcBorders>
            <w:vAlign w:val="center"/>
          </w:tcPr>
          <w:p w14:paraId="2F23E3ED" w14:textId="7B71197B" w:rsidR="00A45FCE" w:rsidRPr="000A4D0A" w:rsidRDefault="00A45FCE" w:rsidP="00B907E1">
            <w:pPr>
              <w:jc w:val="right"/>
              <w:rPr>
                <w:rFonts w:cs="Arial"/>
                <w:sz w:val="18"/>
                <w:szCs w:val="18"/>
              </w:rPr>
            </w:pPr>
            <w:r>
              <w:rPr>
                <w:rFonts w:cs="Arial"/>
                <w:sz w:val="18"/>
                <w:szCs w:val="18"/>
              </w:rPr>
              <w:t>-</w:t>
            </w:r>
          </w:p>
        </w:tc>
        <w:tc>
          <w:tcPr>
            <w:tcW w:w="444" w:type="pct"/>
            <w:tcBorders>
              <w:top w:val="nil"/>
              <w:bottom w:val="nil"/>
            </w:tcBorders>
            <w:vAlign w:val="bottom"/>
          </w:tcPr>
          <w:p w14:paraId="0868EBF5" w14:textId="77777777" w:rsidR="00A45FCE" w:rsidRPr="000A4D0A" w:rsidRDefault="00A45FCE" w:rsidP="00B907E1">
            <w:pPr>
              <w:jc w:val="right"/>
              <w:rPr>
                <w:rFonts w:cs="Arial"/>
                <w:sz w:val="18"/>
                <w:szCs w:val="18"/>
              </w:rPr>
            </w:pPr>
            <w:r w:rsidRPr="000A4D0A">
              <w:rPr>
                <w:rFonts w:cs="Arial"/>
                <w:sz w:val="18"/>
                <w:szCs w:val="18"/>
              </w:rPr>
              <w:t>30</w:t>
            </w:r>
          </w:p>
        </w:tc>
        <w:tc>
          <w:tcPr>
            <w:tcW w:w="447" w:type="pct"/>
            <w:tcBorders>
              <w:top w:val="nil"/>
              <w:bottom w:val="nil"/>
            </w:tcBorders>
            <w:vAlign w:val="bottom"/>
          </w:tcPr>
          <w:p w14:paraId="3C30D28C" w14:textId="77777777" w:rsidR="00A45FCE" w:rsidRPr="000A4D0A" w:rsidRDefault="00A45FCE" w:rsidP="00B907E1">
            <w:pPr>
              <w:jc w:val="right"/>
              <w:rPr>
                <w:rFonts w:cs="Arial"/>
                <w:sz w:val="18"/>
                <w:szCs w:val="18"/>
              </w:rPr>
            </w:pPr>
            <w:r w:rsidRPr="000A4D0A">
              <w:rPr>
                <w:rFonts w:cs="Arial"/>
                <w:sz w:val="18"/>
                <w:szCs w:val="18"/>
              </w:rPr>
              <w:t>126</w:t>
            </w:r>
          </w:p>
        </w:tc>
        <w:tc>
          <w:tcPr>
            <w:tcW w:w="521" w:type="pct"/>
            <w:tcBorders>
              <w:top w:val="nil"/>
              <w:left w:val="nil"/>
              <w:bottom w:val="nil"/>
            </w:tcBorders>
            <w:vAlign w:val="bottom"/>
          </w:tcPr>
          <w:p w14:paraId="75EF9A37" w14:textId="77777777" w:rsidR="00A45FCE" w:rsidRPr="000A4D0A" w:rsidRDefault="00A45FCE" w:rsidP="00B907E1">
            <w:pPr>
              <w:jc w:val="right"/>
              <w:rPr>
                <w:rFonts w:cs="Arial"/>
                <w:sz w:val="18"/>
                <w:szCs w:val="18"/>
              </w:rPr>
            </w:pPr>
            <w:r w:rsidRPr="000A4D0A">
              <w:rPr>
                <w:rFonts w:cs="Arial"/>
                <w:sz w:val="18"/>
                <w:szCs w:val="18"/>
              </w:rPr>
              <w:t>5064</w:t>
            </w:r>
          </w:p>
        </w:tc>
        <w:tc>
          <w:tcPr>
            <w:tcW w:w="421" w:type="pct"/>
            <w:tcBorders>
              <w:top w:val="nil"/>
              <w:left w:val="nil"/>
              <w:bottom w:val="nil"/>
            </w:tcBorders>
            <w:vAlign w:val="bottom"/>
          </w:tcPr>
          <w:p w14:paraId="03FC2B8B" w14:textId="77777777" w:rsidR="00A45FCE" w:rsidRPr="000A4D0A" w:rsidRDefault="00A45FCE" w:rsidP="00B907E1">
            <w:pPr>
              <w:jc w:val="right"/>
              <w:rPr>
                <w:rFonts w:cs="Arial"/>
                <w:sz w:val="18"/>
                <w:szCs w:val="18"/>
              </w:rPr>
            </w:pPr>
            <w:r w:rsidRPr="000A4D0A">
              <w:rPr>
                <w:rFonts w:cs="Arial"/>
                <w:sz w:val="18"/>
                <w:szCs w:val="18"/>
              </w:rPr>
              <w:t>569</w:t>
            </w:r>
          </w:p>
        </w:tc>
        <w:tc>
          <w:tcPr>
            <w:tcW w:w="422" w:type="pct"/>
            <w:tcBorders>
              <w:top w:val="nil"/>
              <w:left w:val="nil"/>
              <w:bottom w:val="nil"/>
            </w:tcBorders>
            <w:vAlign w:val="bottom"/>
          </w:tcPr>
          <w:p w14:paraId="7C1F14D6" w14:textId="77777777" w:rsidR="00A45FCE" w:rsidRPr="000A4D0A" w:rsidRDefault="00A45FCE" w:rsidP="00B907E1">
            <w:pPr>
              <w:jc w:val="right"/>
              <w:rPr>
                <w:rFonts w:cs="Arial"/>
                <w:sz w:val="18"/>
                <w:szCs w:val="18"/>
              </w:rPr>
            </w:pPr>
            <w:r w:rsidRPr="000A4D0A">
              <w:rPr>
                <w:rFonts w:cs="Arial"/>
                <w:sz w:val="18"/>
                <w:szCs w:val="18"/>
              </w:rPr>
              <w:t>5633</w:t>
            </w:r>
          </w:p>
        </w:tc>
        <w:tc>
          <w:tcPr>
            <w:tcW w:w="626" w:type="pct"/>
            <w:tcBorders>
              <w:top w:val="nil"/>
              <w:bottom w:val="nil"/>
            </w:tcBorders>
            <w:vAlign w:val="bottom"/>
          </w:tcPr>
          <w:p w14:paraId="4F6F4F6D" w14:textId="77777777" w:rsidR="00A45FCE" w:rsidRPr="000A4D0A" w:rsidRDefault="00A45FCE" w:rsidP="00B907E1">
            <w:pPr>
              <w:tabs>
                <w:tab w:val="decimal" w:pos="715"/>
              </w:tabs>
              <w:rPr>
                <w:rFonts w:cs="Arial"/>
                <w:sz w:val="18"/>
                <w:szCs w:val="18"/>
              </w:rPr>
            </w:pPr>
            <w:r w:rsidRPr="000A4D0A">
              <w:rPr>
                <w:rFonts w:cs="Arial"/>
                <w:sz w:val="18"/>
                <w:szCs w:val="18"/>
              </w:rPr>
              <w:t>9120</w:t>
            </w:r>
          </w:p>
        </w:tc>
        <w:tc>
          <w:tcPr>
            <w:tcW w:w="449" w:type="pct"/>
            <w:tcBorders>
              <w:top w:val="nil"/>
              <w:bottom w:val="nil"/>
            </w:tcBorders>
            <w:vAlign w:val="bottom"/>
          </w:tcPr>
          <w:p w14:paraId="7C46E1D5" w14:textId="77777777" w:rsidR="00A45FCE" w:rsidRPr="000A4D0A" w:rsidRDefault="00A45FCE" w:rsidP="00B907E1">
            <w:pPr>
              <w:tabs>
                <w:tab w:val="decimal" w:pos="586"/>
              </w:tabs>
              <w:rPr>
                <w:rFonts w:cs="Arial"/>
                <w:sz w:val="18"/>
                <w:szCs w:val="18"/>
              </w:rPr>
            </w:pPr>
            <w:r w:rsidRPr="000A4D0A">
              <w:rPr>
                <w:rFonts w:cs="Arial"/>
                <w:sz w:val="18"/>
                <w:szCs w:val="18"/>
              </w:rPr>
              <w:t>6880</w:t>
            </w:r>
          </w:p>
        </w:tc>
      </w:tr>
      <w:tr w:rsidR="00A45FCE" w:rsidRPr="000A4D0A" w14:paraId="4E1B7405" w14:textId="77777777" w:rsidTr="00251E40">
        <w:tc>
          <w:tcPr>
            <w:tcW w:w="344" w:type="pct"/>
            <w:tcBorders>
              <w:top w:val="nil"/>
              <w:bottom w:val="nil"/>
            </w:tcBorders>
            <w:vAlign w:val="bottom"/>
          </w:tcPr>
          <w:p w14:paraId="6E05B7D5" w14:textId="77777777" w:rsidR="00A45FCE" w:rsidRPr="000A4D0A" w:rsidRDefault="00A45FCE" w:rsidP="00B907E1">
            <w:pPr>
              <w:rPr>
                <w:rFonts w:cs="Arial"/>
                <w:sz w:val="18"/>
                <w:szCs w:val="18"/>
              </w:rPr>
            </w:pPr>
            <w:r w:rsidRPr="000A4D0A">
              <w:rPr>
                <w:rFonts w:cs="Arial"/>
                <w:sz w:val="18"/>
                <w:szCs w:val="18"/>
              </w:rPr>
              <w:t>2013</w:t>
            </w:r>
          </w:p>
        </w:tc>
        <w:tc>
          <w:tcPr>
            <w:tcW w:w="521" w:type="pct"/>
            <w:tcBorders>
              <w:top w:val="nil"/>
              <w:bottom w:val="nil"/>
            </w:tcBorders>
            <w:vAlign w:val="bottom"/>
          </w:tcPr>
          <w:p w14:paraId="6C6A65E8" w14:textId="77777777" w:rsidR="00A45FCE" w:rsidRPr="000A4D0A" w:rsidRDefault="00A45FCE" w:rsidP="00B907E1">
            <w:pPr>
              <w:jc w:val="right"/>
              <w:rPr>
                <w:rFonts w:cs="Arial"/>
                <w:sz w:val="18"/>
                <w:szCs w:val="18"/>
              </w:rPr>
            </w:pPr>
            <w:r w:rsidRPr="000A4D0A">
              <w:rPr>
                <w:rFonts w:cs="Arial"/>
                <w:sz w:val="18"/>
                <w:szCs w:val="18"/>
              </w:rPr>
              <w:t>4621</w:t>
            </w:r>
          </w:p>
        </w:tc>
        <w:tc>
          <w:tcPr>
            <w:tcW w:w="345" w:type="pct"/>
            <w:tcBorders>
              <w:top w:val="nil"/>
              <w:bottom w:val="nil"/>
            </w:tcBorders>
            <w:vAlign w:val="bottom"/>
          </w:tcPr>
          <w:p w14:paraId="48D4551D" w14:textId="77777777" w:rsidR="00A45FCE" w:rsidRPr="000A4D0A" w:rsidRDefault="00A45FCE" w:rsidP="00B907E1">
            <w:pPr>
              <w:jc w:val="right"/>
              <w:rPr>
                <w:rFonts w:cs="Arial"/>
                <w:sz w:val="18"/>
                <w:szCs w:val="18"/>
              </w:rPr>
            </w:pPr>
            <w:r w:rsidRPr="000A4D0A">
              <w:rPr>
                <w:rFonts w:cs="Arial"/>
                <w:sz w:val="18"/>
                <w:szCs w:val="18"/>
              </w:rPr>
              <w:t>344</w:t>
            </w:r>
          </w:p>
        </w:tc>
        <w:tc>
          <w:tcPr>
            <w:tcW w:w="460" w:type="pct"/>
            <w:tcBorders>
              <w:top w:val="nil"/>
              <w:bottom w:val="nil"/>
            </w:tcBorders>
            <w:vAlign w:val="center"/>
          </w:tcPr>
          <w:p w14:paraId="14D21FAA" w14:textId="3CEB6E28" w:rsidR="00A45FCE" w:rsidRPr="000A4D0A" w:rsidRDefault="00A45FCE" w:rsidP="00B907E1">
            <w:pPr>
              <w:jc w:val="right"/>
              <w:rPr>
                <w:rFonts w:cs="Arial"/>
                <w:sz w:val="18"/>
                <w:szCs w:val="18"/>
              </w:rPr>
            </w:pPr>
            <w:r>
              <w:rPr>
                <w:rFonts w:cs="Arial"/>
                <w:sz w:val="18"/>
                <w:szCs w:val="18"/>
              </w:rPr>
              <w:t>-</w:t>
            </w:r>
          </w:p>
        </w:tc>
        <w:tc>
          <w:tcPr>
            <w:tcW w:w="444" w:type="pct"/>
            <w:tcBorders>
              <w:top w:val="nil"/>
              <w:bottom w:val="nil"/>
            </w:tcBorders>
            <w:vAlign w:val="bottom"/>
          </w:tcPr>
          <w:p w14:paraId="40CF7951" w14:textId="77777777" w:rsidR="00A45FCE" w:rsidRPr="000A4D0A" w:rsidRDefault="00A45FCE" w:rsidP="00B907E1">
            <w:pPr>
              <w:jc w:val="right"/>
              <w:rPr>
                <w:rFonts w:cs="Arial"/>
                <w:sz w:val="18"/>
                <w:szCs w:val="18"/>
              </w:rPr>
            </w:pPr>
            <w:r w:rsidRPr="000A4D0A">
              <w:rPr>
                <w:rFonts w:cs="Arial"/>
                <w:sz w:val="18"/>
                <w:szCs w:val="18"/>
              </w:rPr>
              <w:t>10</w:t>
            </w:r>
          </w:p>
        </w:tc>
        <w:tc>
          <w:tcPr>
            <w:tcW w:w="447" w:type="pct"/>
            <w:tcBorders>
              <w:top w:val="nil"/>
              <w:bottom w:val="nil"/>
            </w:tcBorders>
            <w:vAlign w:val="bottom"/>
          </w:tcPr>
          <w:p w14:paraId="726DFDBA" w14:textId="77777777" w:rsidR="00A45FCE" w:rsidRPr="000A4D0A" w:rsidRDefault="00A45FCE" w:rsidP="00B907E1">
            <w:pPr>
              <w:jc w:val="right"/>
              <w:rPr>
                <w:rFonts w:cs="Arial"/>
                <w:sz w:val="18"/>
                <w:szCs w:val="18"/>
              </w:rPr>
            </w:pPr>
            <w:r w:rsidRPr="000A4D0A">
              <w:rPr>
                <w:rFonts w:cs="Arial"/>
                <w:sz w:val="18"/>
                <w:szCs w:val="18"/>
              </w:rPr>
              <w:t>91</w:t>
            </w:r>
          </w:p>
        </w:tc>
        <w:tc>
          <w:tcPr>
            <w:tcW w:w="521" w:type="pct"/>
            <w:tcBorders>
              <w:top w:val="nil"/>
              <w:left w:val="nil"/>
              <w:bottom w:val="nil"/>
            </w:tcBorders>
            <w:vAlign w:val="bottom"/>
          </w:tcPr>
          <w:p w14:paraId="56D5419C" w14:textId="77777777" w:rsidR="00A45FCE" w:rsidRPr="000A4D0A" w:rsidRDefault="00A45FCE" w:rsidP="00B907E1">
            <w:pPr>
              <w:jc w:val="right"/>
              <w:rPr>
                <w:rFonts w:cs="Arial"/>
                <w:sz w:val="18"/>
                <w:szCs w:val="18"/>
              </w:rPr>
            </w:pPr>
            <w:r w:rsidRPr="000A4D0A">
              <w:rPr>
                <w:rFonts w:cs="Arial"/>
                <w:sz w:val="18"/>
                <w:szCs w:val="18"/>
              </w:rPr>
              <w:t>4631</w:t>
            </w:r>
          </w:p>
        </w:tc>
        <w:tc>
          <w:tcPr>
            <w:tcW w:w="421" w:type="pct"/>
            <w:tcBorders>
              <w:top w:val="nil"/>
              <w:left w:val="nil"/>
              <w:bottom w:val="nil"/>
            </w:tcBorders>
            <w:vAlign w:val="bottom"/>
          </w:tcPr>
          <w:p w14:paraId="4E42E5D3" w14:textId="77777777" w:rsidR="00A45FCE" w:rsidRPr="000A4D0A" w:rsidRDefault="00A45FCE" w:rsidP="00B907E1">
            <w:pPr>
              <w:jc w:val="right"/>
              <w:rPr>
                <w:rFonts w:cs="Arial"/>
                <w:sz w:val="18"/>
                <w:szCs w:val="18"/>
              </w:rPr>
            </w:pPr>
            <w:r w:rsidRPr="000A4D0A">
              <w:rPr>
                <w:rFonts w:cs="Arial"/>
                <w:sz w:val="18"/>
                <w:szCs w:val="18"/>
              </w:rPr>
              <w:t>435</w:t>
            </w:r>
          </w:p>
        </w:tc>
        <w:tc>
          <w:tcPr>
            <w:tcW w:w="422" w:type="pct"/>
            <w:tcBorders>
              <w:top w:val="nil"/>
              <w:left w:val="nil"/>
              <w:bottom w:val="nil"/>
            </w:tcBorders>
            <w:vAlign w:val="bottom"/>
          </w:tcPr>
          <w:p w14:paraId="7777A105" w14:textId="77777777" w:rsidR="00A45FCE" w:rsidRPr="000A4D0A" w:rsidRDefault="00A45FCE" w:rsidP="00B907E1">
            <w:pPr>
              <w:jc w:val="right"/>
              <w:rPr>
                <w:rFonts w:cs="Arial"/>
                <w:sz w:val="18"/>
                <w:szCs w:val="18"/>
              </w:rPr>
            </w:pPr>
            <w:r w:rsidRPr="000A4D0A">
              <w:rPr>
                <w:rFonts w:cs="Arial"/>
                <w:sz w:val="18"/>
                <w:szCs w:val="18"/>
              </w:rPr>
              <w:t>5066</w:t>
            </w:r>
          </w:p>
        </w:tc>
        <w:tc>
          <w:tcPr>
            <w:tcW w:w="626" w:type="pct"/>
            <w:tcBorders>
              <w:top w:val="nil"/>
              <w:bottom w:val="nil"/>
            </w:tcBorders>
            <w:vAlign w:val="bottom"/>
          </w:tcPr>
          <w:p w14:paraId="4369470F" w14:textId="77777777" w:rsidR="00A45FCE" w:rsidRPr="000A4D0A" w:rsidRDefault="00A45FCE" w:rsidP="00B907E1">
            <w:pPr>
              <w:tabs>
                <w:tab w:val="decimal" w:pos="715"/>
              </w:tabs>
              <w:rPr>
                <w:rFonts w:cs="Arial"/>
                <w:sz w:val="18"/>
                <w:szCs w:val="18"/>
              </w:rPr>
            </w:pPr>
            <w:r w:rsidRPr="000A4D0A">
              <w:rPr>
                <w:rFonts w:cs="Arial"/>
                <w:sz w:val="18"/>
                <w:szCs w:val="18"/>
              </w:rPr>
              <w:t>6448</w:t>
            </w:r>
          </w:p>
        </w:tc>
        <w:tc>
          <w:tcPr>
            <w:tcW w:w="449" w:type="pct"/>
            <w:tcBorders>
              <w:top w:val="nil"/>
              <w:bottom w:val="nil"/>
            </w:tcBorders>
            <w:vAlign w:val="bottom"/>
          </w:tcPr>
          <w:p w14:paraId="38D7E93C" w14:textId="77777777" w:rsidR="00A45FCE" w:rsidRPr="000A4D0A" w:rsidRDefault="00A45FCE" w:rsidP="00B907E1">
            <w:pPr>
              <w:tabs>
                <w:tab w:val="decimal" w:pos="586"/>
              </w:tabs>
              <w:rPr>
                <w:rFonts w:cs="Arial"/>
                <w:sz w:val="18"/>
                <w:szCs w:val="18"/>
              </w:rPr>
            </w:pPr>
            <w:r w:rsidRPr="000A4D0A">
              <w:rPr>
                <w:rFonts w:cs="Arial"/>
                <w:sz w:val="18"/>
                <w:szCs w:val="18"/>
              </w:rPr>
              <w:t>3952</w:t>
            </w:r>
          </w:p>
        </w:tc>
      </w:tr>
      <w:tr w:rsidR="00A45FCE" w:rsidRPr="000A4D0A" w14:paraId="5EB98CB8" w14:textId="77777777" w:rsidTr="00251E40">
        <w:tc>
          <w:tcPr>
            <w:tcW w:w="344" w:type="pct"/>
            <w:tcBorders>
              <w:top w:val="nil"/>
              <w:bottom w:val="nil"/>
            </w:tcBorders>
            <w:vAlign w:val="bottom"/>
          </w:tcPr>
          <w:p w14:paraId="0E3EB9C3" w14:textId="77777777" w:rsidR="00A45FCE" w:rsidRPr="000A4D0A" w:rsidRDefault="00A45FCE" w:rsidP="00B907E1">
            <w:pPr>
              <w:rPr>
                <w:rFonts w:cs="Arial"/>
                <w:sz w:val="18"/>
                <w:szCs w:val="18"/>
              </w:rPr>
            </w:pPr>
            <w:r w:rsidRPr="000A4D0A">
              <w:rPr>
                <w:rFonts w:cs="Arial"/>
                <w:sz w:val="18"/>
                <w:szCs w:val="18"/>
              </w:rPr>
              <w:t>2014</w:t>
            </w:r>
          </w:p>
        </w:tc>
        <w:tc>
          <w:tcPr>
            <w:tcW w:w="521" w:type="pct"/>
            <w:tcBorders>
              <w:top w:val="nil"/>
              <w:bottom w:val="nil"/>
            </w:tcBorders>
            <w:vAlign w:val="bottom"/>
          </w:tcPr>
          <w:p w14:paraId="17692E6E" w14:textId="77777777" w:rsidR="00A45FCE" w:rsidRPr="000A4D0A" w:rsidRDefault="00A45FCE" w:rsidP="00B907E1">
            <w:pPr>
              <w:jc w:val="right"/>
              <w:rPr>
                <w:rFonts w:cs="Arial"/>
                <w:sz w:val="18"/>
                <w:szCs w:val="18"/>
              </w:rPr>
            </w:pPr>
            <w:r w:rsidRPr="000A4D0A">
              <w:rPr>
                <w:rFonts w:cs="Arial"/>
                <w:sz w:val="18"/>
                <w:szCs w:val="18"/>
              </w:rPr>
              <w:t>12936</w:t>
            </w:r>
          </w:p>
        </w:tc>
        <w:tc>
          <w:tcPr>
            <w:tcW w:w="345" w:type="pct"/>
            <w:tcBorders>
              <w:top w:val="nil"/>
              <w:bottom w:val="nil"/>
            </w:tcBorders>
            <w:vAlign w:val="bottom"/>
          </w:tcPr>
          <w:p w14:paraId="3926FB77" w14:textId="77777777" w:rsidR="00A45FCE" w:rsidRPr="000A4D0A" w:rsidRDefault="00A45FCE" w:rsidP="00B907E1">
            <w:pPr>
              <w:jc w:val="right"/>
              <w:rPr>
                <w:rFonts w:cs="Arial"/>
                <w:sz w:val="18"/>
                <w:szCs w:val="18"/>
              </w:rPr>
            </w:pPr>
            <w:r>
              <w:rPr>
                <w:rFonts w:cs="Arial"/>
                <w:sz w:val="18"/>
                <w:szCs w:val="18"/>
              </w:rPr>
              <w:t>1182</w:t>
            </w:r>
          </w:p>
        </w:tc>
        <w:tc>
          <w:tcPr>
            <w:tcW w:w="460" w:type="pct"/>
            <w:tcBorders>
              <w:top w:val="nil"/>
              <w:bottom w:val="nil"/>
            </w:tcBorders>
            <w:vAlign w:val="center"/>
          </w:tcPr>
          <w:p w14:paraId="2789E557" w14:textId="2EEDD2B8" w:rsidR="00A45FCE" w:rsidRPr="000A4D0A" w:rsidRDefault="00A45FCE" w:rsidP="00B907E1">
            <w:pPr>
              <w:jc w:val="right"/>
              <w:rPr>
                <w:rFonts w:cs="Arial"/>
                <w:sz w:val="18"/>
                <w:szCs w:val="18"/>
              </w:rPr>
            </w:pPr>
            <w:r>
              <w:rPr>
                <w:rFonts w:cs="Arial"/>
                <w:sz w:val="18"/>
                <w:szCs w:val="18"/>
              </w:rPr>
              <w:t>-</w:t>
            </w:r>
          </w:p>
        </w:tc>
        <w:tc>
          <w:tcPr>
            <w:tcW w:w="444" w:type="pct"/>
            <w:tcBorders>
              <w:top w:val="nil"/>
              <w:bottom w:val="nil"/>
            </w:tcBorders>
            <w:vAlign w:val="bottom"/>
          </w:tcPr>
          <w:p w14:paraId="7C235266" w14:textId="77777777" w:rsidR="00A45FCE" w:rsidRPr="000A4D0A" w:rsidRDefault="00A45FCE" w:rsidP="00B907E1">
            <w:pPr>
              <w:jc w:val="right"/>
              <w:rPr>
                <w:rFonts w:cs="Arial"/>
                <w:sz w:val="18"/>
                <w:szCs w:val="18"/>
              </w:rPr>
            </w:pPr>
            <w:r w:rsidRPr="000A4D0A">
              <w:rPr>
                <w:rFonts w:cs="Arial"/>
                <w:sz w:val="18"/>
                <w:szCs w:val="18"/>
              </w:rPr>
              <w:t>17</w:t>
            </w:r>
          </w:p>
        </w:tc>
        <w:tc>
          <w:tcPr>
            <w:tcW w:w="447" w:type="pct"/>
            <w:tcBorders>
              <w:top w:val="nil"/>
              <w:bottom w:val="nil"/>
            </w:tcBorders>
            <w:vAlign w:val="bottom"/>
          </w:tcPr>
          <w:p w14:paraId="721D05C4" w14:textId="77777777" w:rsidR="00A45FCE" w:rsidRPr="000A4D0A" w:rsidRDefault="00A45FCE" w:rsidP="00B907E1">
            <w:pPr>
              <w:jc w:val="right"/>
              <w:rPr>
                <w:rFonts w:cs="Arial"/>
                <w:sz w:val="18"/>
                <w:szCs w:val="18"/>
              </w:rPr>
            </w:pPr>
            <w:r>
              <w:rPr>
                <w:rFonts w:cs="Arial"/>
                <w:sz w:val="18"/>
                <w:szCs w:val="18"/>
              </w:rPr>
              <w:t>108</w:t>
            </w:r>
          </w:p>
        </w:tc>
        <w:tc>
          <w:tcPr>
            <w:tcW w:w="521" w:type="pct"/>
            <w:tcBorders>
              <w:top w:val="nil"/>
              <w:left w:val="nil"/>
              <w:bottom w:val="nil"/>
            </w:tcBorders>
            <w:vAlign w:val="bottom"/>
          </w:tcPr>
          <w:p w14:paraId="049ED153" w14:textId="77777777" w:rsidR="00A45FCE" w:rsidRPr="000A4D0A" w:rsidRDefault="00A45FCE" w:rsidP="00B907E1">
            <w:pPr>
              <w:jc w:val="right"/>
              <w:rPr>
                <w:rFonts w:cs="Arial"/>
                <w:sz w:val="18"/>
                <w:szCs w:val="18"/>
              </w:rPr>
            </w:pPr>
            <w:r w:rsidRPr="000A4D0A">
              <w:rPr>
                <w:rFonts w:cs="Arial"/>
                <w:sz w:val="18"/>
                <w:szCs w:val="18"/>
              </w:rPr>
              <w:t>12953</w:t>
            </w:r>
          </w:p>
        </w:tc>
        <w:tc>
          <w:tcPr>
            <w:tcW w:w="421" w:type="pct"/>
            <w:tcBorders>
              <w:top w:val="nil"/>
              <w:left w:val="nil"/>
              <w:bottom w:val="nil"/>
            </w:tcBorders>
            <w:vAlign w:val="bottom"/>
          </w:tcPr>
          <w:p w14:paraId="5BD11127" w14:textId="77777777" w:rsidR="00A45FCE" w:rsidRPr="000A4D0A" w:rsidRDefault="00A45FCE" w:rsidP="00B907E1">
            <w:pPr>
              <w:jc w:val="right"/>
              <w:rPr>
                <w:rFonts w:cs="Arial"/>
                <w:sz w:val="18"/>
                <w:szCs w:val="18"/>
              </w:rPr>
            </w:pPr>
            <w:r>
              <w:rPr>
                <w:rFonts w:cs="Arial"/>
                <w:sz w:val="18"/>
                <w:szCs w:val="18"/>
              </w:rPr>
              <w:t>1290</w:t>
            </w:r>
          </w:p>
        </w:tc>
        <w:tc>
          <w:tcPr>
            <w:tcW w:w="422" w:type="pct"/>
            <w:tcBorders>
              <w:top w:val="nil"/>
              <w:left w:val="nil"/>
              <w:bottom w:val="nil"/>
            </w:tcBorders>
            <w:vAlign w:val="bottom"/>
          </w:tcPr>
          <w:p w14:paraId="7E8BE140" w14:textId="77777777" w:rsidR="00A45FCE" w:rsidRPr="000A4D0A" w:rsidRDefault="00A45FCE" w:rsidP="00B907E1">
            <w:pPr>
              <w:jc w:val="right"/>
              <w:rPr>
                <w:rFonts w:cs="Arial"/>
                <w:sz w:val="18"/>
                <w:szCs w:val="18"/>
              </w:rPr>
            </w:pPr>
            <w:r>
              <w:rPr>
                <w:rFonts w:cs="Arial"/>
                <w:sz w:val="18"/>
                <w:szCs w:val="18"/>
              </w:rPr>
              <w:t>14243</w:t>
            </w:r>
          </w:p>
        </w:tc>
        <w:tc>
          <w:tcPr>
            <w:tcW w:w="626" w:type="pct"/>
            <w:tcBorders>
              <w:top w:val="nil"/>
              <w:bottom w:val="nil"/>
            </w:tcBorders>
            <w:vAlign w:val="bottom"/>
          </w:tcPr>
          <w:p w14:paraId="574D5D84" w14:textId="77777777" w:rsidR="00A45FCE" w:rsidRPr="000A4D0A" w:rsidRDefault="00A45FCE" w:rsidP="00B907E1">
            <w:pPr>
              <w:tabs>
                <w:tab w:val="decimal" w:pos="715"/>
              </w:tabs>
              <w:rPr>
                <w:rFonts w:cs="Arial"/>
                <w:sz w:val="18"/>
                <w:szCs w:val="18"/>
              </w:rPr>
            </w:pPr>
            <w:r w:rsidRPr="000A4D0A">
              <w:rPr>
                <w:rFonts w:cs="Arial"/>
                <w:sz w:val="18"/>
                <w:szCs w:val="18"/>
              </w:rPr>
              <w:t>16470</w:t>
            </w:r>
          </w:p>
        </w:tc>
        <w:tc>
          <w:tcPr>
            <w:tcW w:w="449" w:type="pct"/>
            <w:tcBorders>
              <w:top w:val="nil"/>
              <w:bottom w:val="nil"/>
            </w:tcBorders>
            <w:vAlign w:val="bottom"/>
          </w:tcPr>
          <w:p w14:paraId="4E09882A" w14:textId="77777777" w:rsidR="00A45FCE" w:rsidRPr="000A4D0A" w:rsidRDefault="00A45FCE" w:rsidP="00B907E1">
            <w:pPr>
              <w:tabs>
                <w:tab w:val="decimal" w:pos="586"/>
              </w:tabs>
              <w:rPr>
                <w:rFonts w:cs="Arial"/>
                <w:sz w:val="18"/>
                <w:szCs w:val="18"/>
              </w:rPr>
            </w:pPr>
            <w:r w:rsidRPr="000A4D0A">
              <w:rPr>
                <w:rFonts w:cs="Arial"/>
                <w:sz w:val="18"/>
                <w:szCs w:val="18"/>
              </w:rPr>
              <w:t>10530</w:t>
            </w:r>
          </w:p>
        </w:tc>
      </w:tr>
      <w:tr w:rsidR="00A45FCE" w:rsidRPr="000A4D0A" w14:paraId="0FD7CFA6" w14:textId="77777777" w:rsidTr="00251E40">
        <w:tc>
          <w:tcPr>
            <w:tcW w:w="344" w:type="pct"/>
            <w:tcBorders>
              <w:top w:val="nil"/>
              <w:bottom w:val="nil"/>
            </w:tcBorders>
            <w:vAlign w:val="bottom"/>
          </w:tcPr>
          <w:p w14:paraId="0F586A67" w14:textId="77777777" w:rsidR="00A45FCE" w:rsidRPr="000A4D0A" w:rsidRDefault="00A45FCE" w:rsidP="00B907E1">
            <w:pPr>
              <w:rPr>
                <w:rFonts w:cs="Arial"/>
                <w:sz w:val="18"/>
                <w:szCs w:val="18"/>
              </w:rPr>
            </w:pPr>
            <w:r>
              <w:rPr>
                <w:rFonts w:cs="Arial"/>
                <w:sz w:val="18"/>
                <w:szCs w:val="18"/>
              </w:rPr>
              <w:t>2015</w:t>
            </w:r>
          </w:p>
        </w:tc>
        <w:tc>
          <w:tcPr>
            <w:tcW w:w="521" w:type="pct"/>
            <w:tcBorders>
              <w:top w:val="nil"/>
              <w:bottom w:val="nil"/>
            </w:tcBorders>
            <w:vAlign w:val="bottom"/>
          </w:tcPr>
          <w:p w14:paraId="4DF6B90D" w14:textId="77777777" w:rsidR="00A45FCE" w:rsidRPr="000A4D0A" w:rsidRDefault="00A45FCE" w:rsidP="00B907E1">
            <w:pPr>
              <w:jc w:val="right"/>
              <w:rPr>
                <w:rFonts w:cs="Arial"/>
                <w:sz w:val="18"/>
                <w:szCs w:val="18"/>
              </w:rPr>
            </w:pPr>
            <w:r>
              <w:rPr>
                <w:rFonts w:cs="Arial"/>
                <w:sz w:val="18"/>
                <w:szCs w:val="18"/>
              </w:rPr>
              <w:t>14631</w:t>
            </w:r>
          </w:p>
        </w:tc>
        <w:tc>
          <w:tcPr>
            <w:tcW w:w="345" w:type="pct"/>
            <w:tcBorders>
              <w:top w:val="nil"/>
              <w:bottom w:val="nil"/>
            </w:tcBorders>
            <w:vAlign w:val="bottom"/>
          </w:tcPr>
          <w:p w14:paraId="0D25F414" w14:textId="77777777" w:rsidR="00A45FCE" w:rsidRDefault="00A45FCE" w:rsidP="00B907E1">
            <w:pPr>
              <w:jc w:val="right"/>
              <w:rPr>
                <w:rFonts w:cs="Arial"/>
                <w:sz w:val="18"/>
                <w:szCs w:val="18"/>
              </w:rPr>
            </w:pPr>
            <w:r>
              <w:rPr>
                <w:rFonts w:cs="Arial"/>
                <w:sz w:val="18"/>
                <w:szCs w:val="18"/>
              </w:rPr>
              <w:t>1506</w:t>
            </w:r>
          </w:p>
        </w:tc>
        <w:tc>
          <w:tcPr>
            <w:tcW w:w="460" w:type="pct"/>
            <w:tcBorders>
              <w:top w:val="nil"/>
              <w:bottom w:val="nil"/>
            </w:tcBorders>
            <w:vAlign w:val="center"/>
          </w:tcPr>
          <w:p w14:paraId="04115A44" w14:textId="74B99CAE" w:rsidR="00A45FCE" w:rsidRPr="000A4D0A" w:rsidRDefault="00A45FCE" w:rsidP="00B907E1">
            <w:pPr>
              <w:jc w:val="right"/>
              <w:rPr>
                <w:rFonts w:cs="Arial"/>
                <w:sz w:val="18"/>
                <w:szCs w:val="18"/>
              </w:rPr>
            </w:pPr>
            <w:r>
              <w:rPr>
                <w:rFonts w:cs="Arial"/>
                <w:sz w:val="18"/>
                <w:szCs w:val="18"/>
              </w:rPr>
              <w:t>-</w:t>
            </w:r>
          </w:p>
        </w:tc>
        <w:tc>
          <w:tcPr>
            <w:tcW w:w="444" w:type="pct"/>
            <w:tcBorders>
              <w:top w:val="nil"/>
              <w:bottom w:val="nil"/>
            </w:tcBorders>
            <w:vAlign w:val="bottom"/>
          </w:tcPr>
          <w:p w14:paraId="012B5EEB" w14:textId="77777777" w:rsidR="00A45FCE" w:rsidRPr="000A4D0A" w:rsidRDefault="00A45FCE" w:rsidP="00B907E1">
            <w:pPr>
              <w:jc w:val="right"/>
              <w:rPr>
                <w:rFonts w:cs="Arial"/>
                <w:sz w:val="18"/>
                <w:szCs w:val="18"/>
              </w:rPr>
            </w:pPr>
            <w:r>
              <w:rPr>
                <w:rFonts w:cs="Arial"/>
                <w:sz w:val="18"/>
                <w:szCs w:val="18"/>
              </w:rPr>
              <w:t>17</w:t>
            </w:r>
          </w:p>
        </w:tc>
        <w:tc>
          <w:tcPr>
            <w:tcW w:w="447" w:type="pct"/>
            <w:tcBorders>
              <w:top w:val="nil"/>
              <w:bottom w:val="nil"/>
            </w:tcBorders>
            <w:vAlign w:val="bottom"/>
          </w:tcPr>
          <w:p w14:paraId="77E516D7" w14:textId="77777777" w:rsidR="00A45FCE" w:rsidRDefault="00A45FCE" w:rsidP="00B907E1">
            <w:pPr>
              <w:jc w:val="right"/>
              <w:rPr>
                <w:rFonts w:cs="Arial"/>
                <w:sz w:val="18"/>
                <w:szCs w:val="18"/>
              </w:rPr>
            </w:pPr>
            <w:r>
              <w:rPr>
                <w:rFonts w:cs="Arial"/>
                <w:sz w:val="18"/>
                <w:szCs w:val="18"/>
              </w:rPr>
              <w:t>415</w:t>
            </w:r>
          </w:p>
        </w:tc>
        <w:tc>
          <w:tcPr>
            <w:tcW w:w="521" w:type="pct"/>
            <w:tcBorders>
              <w:top w:val="nil"/>
              <w:left w:val="nil"/>
              <w:bottom w:val="nil"/>
            </w:tcBorders>
            <w:vAlign w:val="bottom"/>
          </w:tcPr>
          <w:p w14:paraId="5B071F0B" w14:textId="77777777" w:rsidR="00A45FCE" w:rsidRPr="000A4D0A" w:rsidRDefault="00A45FCE" w:rsidP="00B907E1">
            <w:pPr>
              <w:jc w:val="right"/>
              <w:rPr>
                <w:rFonts w:cs="Arial"/>
                <w:sz w:val="18"/>
                <w:szCs w:val="18"/>
              </w:rPr>
            </w:pPr>
            <w:r>
              <w:rPr>
                <w:rFonts w:cs="Arial"/>
                <w:sz w:val="18"/>
                <w:szCs w:val="18"/>
              </w:rPr>
              <w:t>14648</w:t>
            </w:r>
          </w:p>
        </w:tc>
        <w:tc>
          <w:tcPr>
            <w:tcW w:w="421" w:type="pct"/>
            <w:tcBorders>
              <w:top w:val="nil"/>
              <w:left w:val="nil"/>
              <w:bottom w:val="nil"/>
            </w:tcBorders>
            <w:vAlign w:val="bottom"/>
          </w:tcPr>
          <w:p w14:paraId="3B3ED425" w14:textId="77777777" w:rsidR="00A45FCE" w:rsidRDefault="00A45FCE" w:rsidP="00B907E1">
            <w:pPr>
              <w:jc w:val="right"/>
              <w:rPr>
                <w:rFonts w:cs="Arial"/>
                <w:sz w:val="18"/>
                <w:szCs w:val="18"/>
              </w:rPr>
            </w:pPr>
            <w:r>
              <w:rPr>
                <w:rFonts w:cs="Arial"/>
                <w:sz w:val="18"/>
                <w:szCs w:val="18"/>
              </w:rPr>
              <w:t>1921</w:t>
            </w:r>
          </w:p>
        </w:tc>
        <w:tc>
          <w:tcPr>
            <w:tcW w:w="422" w:type="pct"/>
            <w:tcBorders>
              <w:top w:val="nil"/>
              <w:left w:val="nil"/>
              <w:bottom w:val="nil"/>
            </w:tcBorders>
            <w:vAlign w:val="bottom"/>
          </w:tcPr>
          <w:p w14:paraId="745D5F89" w14:textId="77777777" w:rsidR="00A45FCE" w:rsidRDefault="00A45FCE" w:rsidP="00B907E1">
            <w:pPr>
              <w:jc w:val="right"/>
              <w:rPr>
                <w:rFonts w:cs="Arial"/>
                <w:sz w:val="18"/>
                <w:szCs w:val="18"/>
              </w:rPr>
            </w:pPr>
            <w:r>
              <w:rPr>
                <w:rFonts w:cs="Arial"/>
                <w:sz w:val="18"/>
                <w:szCs w:val="18"/>
              </w:rPr>
              <w:t>16148</w:t>
            </w:r>
          </w:p>
        </w:tc>
        <w:tc>
          <w:tcPr>
            <w:tcW w:w="626" w:type="pct"/>
            <w:tcBorders>
              <w:top w:val="nil"/>
              <w:bottom w:val="nil"/>
            </w:tcBorders>
            <w:vAlign w:val="bottom"/>
          </w:tcPr>
          <w:p w14:paraId="3D2711A4" w14:textId="77777777" w:rsidR="00A45FCE" w:rsidRPr="000A4D0A" w:rsidRDefault="00A45FCE" w:rsidP="00B907E1">
            <w:pPr>
              <w:tabs>
                <w:tab w:val="decimal" w:pos="715"/>
              </w:tabs>
              <w:rPr>
                <w:rFonts w:cs="Arial"/>
                <w:sz w:val="18"/>
                <w:szCs w:val="18"/>
              </w:rPr>
            </w:pPr>
            <w:r>
              <w:rPr>
                <w:rFonts w:cs="Arial"/>
                <w:sz w:val="18"/>
                <w:szCs w:val="18"/>
              </w:rPr>
              <w:t>19200</w:t>
            </w:r>
          </w:p>
        </w:tc>
        <w:tc>
          <w:tcPr>
            <w:tcW w:w="449" w:type="pct"/>
            <w:tcBorders>
              <w:top w:val="nil"/>
              <w:bottom w:val="nil"/>
            </w:tcBorders>
            <w:vAlign w:val="bottom"/>
          </w:tcPr>
          <w:p w14:paraId="1EDC989F" w14:textId="77777777" w:rsidR="00A45FCE" w:rsidRPr="000A4D0A" w:rsidRDefault="00A45FCE" w:rsidP="00B907E1">
            <w:pPr>
              <w:tabs>
                <w:tab w:val="decimal" w:pos="586"/>
              </w:tabs>
              <w:rPr>
                <w:rFonts w:cs="Arial"/>
                <w:sz w:val="18"/>
                <w:szCs w:val="18"/>
              </w:rPr>
            </w:pPr>
            <w:r>
              <w:rPr>
                <w:rFonts w:cs="Arial"/>
                <w:sz w:val="18"/>
                <w:szCs w:val="18"/>
              </w:rPr>
              <w:t>17800</w:t>
            </w:r>
          </w:p>
        </w:tc>
      </w:tr>
      <w:tr w:rsidR="00A45FCE" w:rsidRPr="000A4D0A" w14:paraId="5B079418" w14:textId="77777777" w:rsidTr="00251E40">
        <w:tc>
          <w:tcPr>
            <w:tcW w:w="344" w:type="pct"/>
            <w:tcBorders>
              <w:top w:val="nil"/>
              <w:bottom w:val="single" w:sz="12" w:space="0" w:color="808080"/>
            </w:tcBorders>
            <w:vAlign w:val="bottom"/>
          </w:tcPr>
          <w:p w14:paraId="6545DC82" w14:textId="77777777" w:rsidR="00A45FCE" w:rsidRPr="000A4D0A" w:rsidRDefault="00A45FCE" w:rsidP="00B907E1">
            <w:pPr>
              <w:rPr>
                <w:rFonts w:cs="Arial"/>
                <w:sz w:val="18"/>
                <w:szCs w:val="18"/>
              </w:rPr>
            </w:pPr>
            <w:r>
              <w:rPr>
                <w:rFonts w:cs="Arial"/>
                <w:sz w:val="18"/>
                <w:szCs w:val="18"/>
              </w:rPr>
              <w:t>2016</w:t>
            </w:r>
          </w:p>
        </w:tc>
        <w:tc>
          <w:tcPr>
            <w:tcW w:w="521" w:type="pct"/>
            <w:tcBorders>
              <w:top w:val="nil"/>
              <w:bottom w:val="single" w:sz="12" w:space="0" w:color="808080"/>
            </w:tcBorders>
            <w:vAlign w:val="bottom"/>
          </w:tcPr>
          <w:p w14:paraId="442952D3" w14:textId="77777777" w:rsidR="00A45FCE" w:rsidRPr="000A4D0A" w:rsidRDefault="00A45FCE" w:rsidP="00B907E1">
            <w:pPr>
              <w:jc w:val="right"/>
              <w:rPr>
                <w:rFonts w:cs="Arial"/>
                <w:sz w:val="18"/>
                <w:szCs w:val="18"/>
              </w:rPr>
            </w:pPr>
            <w:r>
              <w:rPr>
                <w:rFonts w:cs="Arial"/>
                <w:sz w:val="18"/>
                <w:szCs w:val="18"/>
              </w:rPr>
              <w:t>11935</w:t>
            </w:r>
          </w:p>
        </w:tc>
        <w:tc>
          <w:tcPr>
            <w:tcW w:w="345" w:type="pct"/>
            <w:tcBorders>
              <w:top w:val="nil"/>
              <w:bottom w:val="single" w:sz="12" w:space="0" w:color="808080"/>
            </w:tcBorders>
            <w:vAlign w:val="bottom"/>
          </w:tcPr>
          <w:p w14:paraId="005B3C34" w14:textId="77777777" w:rsidR="00A45FCE" w:rsidRDefault="00A45FCE" w:rsidP="00B907E1">
            <w:pPr>
              <w:jc w:val="right"/>
              <w:rPr>
                <w:rFonts w:cs="Arial"/>
                <w:sz w:val="18"/>
                <w:szCs w:val="18"/>
              </w:rPr>
            </w:pPr>
            <w:r>
              <w:rPr>
                <w:rFonts w:cs="Arial"/>
                <w:sz w:val="18"/>
                <w:szCs w:val="18"/>
              </w:rPr>
              <w:t>341</w:t>
            </w:r>
          </w:p>
        </w:tc>
        <w:tc>
          <w:tcPr>
            <w:tcW w:w="460" w:type="pct"/>
            <w:tcBorders>
              <w:top w:val="nil"/>
              <w:bottom w:val="single" w:sz="12" w:space="0" w:color="808080"/>
            </w:tcBorders>
            <w:vAlign w:val="center"/>
          </w:tcPr>
          <w:p w14:paraId="4721384F" w14:textId="0FBCB620" w:rsidR="00A45FCE" w:rsidRPr="000A4D0A" w:rsidRDefault="00A45FCE" w:rsidP="00B907E1">
            <w:pPr>
              <w:jc w:val="right"/>
              <w:rPr>
                <w:rFonts w:cs="Arial"/>
                <w:sz w:val="18"/>
                <w:szCs w:val="18"/>
              </w:rPr>
            </w:pPr>
            <w:r>
              <w:rPr>
                <w:rFonts w:cs="Arial"/>
                <w:sz w:val="18"/>
                <w:szCs w:val="18"/>
              </w:rPr>
              <w:t>-</w:t>
            </w:r>
          </w:p>
        </w:tc>
        <w:tc>
          <w:tcPr>
            <w:tcW w:w="444" w:type="pct"/>
            <w:tcBorders>
              <w:top w:val="nil"/>
              <w:bottom w:val="single" w:sz="12" w:space="0" w:color="808080"/>
            </w:tcBorders>
            <w:vAlign w:val="bottom"/>
          </w:tcPr>
          <w:p w14:paraId="44B7B56A" w14:textId="77777777" w:rsidR="00A45FCE" w:rsidRPr="000A4D0A" w:rsidRDefault="00A45FCE" w:rsidP="00B907E1">
            <w:pPr>
              <w:jc w:val="right"/>
              <w:rPr>
                <w:rFonts w:cs="Arial"/>
                <w:sz w:val="18"/>
                <w:szCs w:val="18"/>
              </w:rPr>
            </w:pPr>
            <w:r>
              <w:rPr>
                <w:rFonts w:cs="Arial"/>
                <w:sz w:val="18"/>
                <w:szCs w:val="18"/>
              </w:rPr>
              <w:t>8</w:t>
            </w:r>
          </w:p>
        </w:tc>
        <w:tc>
          <w:tcPr>
            <w:tcW w:w="447" w:type="pct"/>
            <w:tcBorders>
              <w:top w:val="nil"/>
              <w:bottom w:val="single" w:sz="12" w:space="0" w:color="808080"/>
            </w:tcBorders>
            <w:vAlign w:val="bottom"/>
          </w:tcPr>
          <w:p w14:paraId="56B785BD" w14:textId="77777777" w:rsidR="00A45FCE" w:rsidRDefault="00A45FCE" w:rsidP="00B907E1">
            <w:pPr>
              <w:jc w:val="right"/>
              <w:rPr>
                <w:rFonts w:cs="Arial"/>
                <w:sz w:val="18"/>
                <w:szCs w:val="18"/>
              </w:rPr>
            </w:pPr>
            <w:r>
              <w:rPr>
                <w:rFonts w:cs="Arial"/>
                <w:sz w:val="18"/>
                <w:szCs w:val="18"/>
              </w:rPr>
              <w:t>125</w:t>
            </w:r>
          </w:p>
        </w:tc>
        <w:tc>
          <w:tcPr>
            <w:tcW w:w="521" w:type="pct"/>
            <w:tcBorders>
              <w:top w:val="nil"/>
              <w:left w:val="nil"/>
              <w:bottom w:val="single" w:sz="12" w:space="0" w:color="808080"/>
            </w:tcBorders>
            <w:vAlign w:val="bottom"/>
          </w:tcPr>
          <w:p w14:paraId="64A60081" w14:textId="77777777" w:rsidR="00A45FCE" w:rsidRPr="000A4D0A" w:rsidRDefault="00A45FCE" w:rsidP="00B907E1">
            <w:pPr>
              <w:jc w:val="right"/>
              <w:rPr>
                <w:rFonts w:cs="Arial"/>
                <w:sz w:val="18"/>
                <w:szCs w:val="18"/>
              </w:rPr>
            </w:pPr>
            <w:r>
              <w:rPr>
                <w:rFonts w:cs="Arial"/>
                <w:sz w:val="18"/>
                <w:szCs w:val="18"/>
              </w:rPr>
              <w:t>11943</w:t>
            </w:r>
          </w:p>
        </w:tc>
        <w:tc>
          <w:tcPr>
            <w:tcW w:w="421" w:type="pct"/>
            <w:tcBorders>
              <w:top w:val="nil"/>
              <w:left w:val="nil"/>
              <w:bottom w:val="single" w:sz="12" w:space="0" w:color="808080"/>
            </w:tcBorders>
            <w:vAlign w:val="bottom"/>
          </w:tcPr>
          <w:p w14:paraId="4F6E4D0C" w14:textId="77777777" w:rsidR="00A45FCE" w:rsidRDefault="00A45FCE" w:rsidP="00B907E1">
            <w:pPr>
              <w:jc w:val="right"/>
              <w:rPr>
                <w:rFonts w:cs="Arial"/>
                <w:sz w:val="18"/>
                <w:szCs w:val="18"/>
              </w:rPr>
            </w:pPr>
            <w:r>
              <w:rPr>
                <w:rFonts w:cs="Arial"/>
                <w:sz w:val="18"/>
                <w:szCs w:val="18"/>
              </w:rPr>
              <w:t>466</w:t>
            </w:r>
          </w:p>
        </w:tc>
        <w:tc>
          <w:tcPr>
            <w:tcW w:w="422" w:type="pct"/>
            <w:tcBorders>
              <w:top w:val="nil"/>
              <w:left w:val="nil"/>
              <w:bottom w:val="single" w:sz="12" w:space="0" w:color="808080"/>
            </w:tcBorders>
            <w:vAlign w:val="bottom"/>
          </w:tcPr>
          <w:p w14:paraId="558EACAF" w14:textId="77777777" w:rsidR="00A45FCE" w:rsidRDefault="00A45FCE" w:rsidP="00B907E1">
            <w:pPr>
              <w:jc w:val="right"/>
              <w:rPr>
                <w:rFonts w:cs="Arial"/>
                <w:sz w:val="18"/>
                <w:szCs w:val="18"/>
              </w:rPr>
            </w:pPr>
            <w:r>
              <w:rPr>
                <w:rFonts w:cs="Arial"/>
                <w:sz w:val="18"/>
                <w:szCs w:val="18"/>
              </w:rPr>
              <w:t>12409</w:t>
            </w:r>
          </w:p>
        </w:tc>
        <w:tc>
          <w:tcPr>
            <w:tcW w:w="626" w:type="pct"/>
            <w:tcBorders>
              <w:top w:val="nil"/>
              <w:bottom w:val="single" w:sz="12" w:space="0" w:color="808080"/>
            </w:tcBorders>
            <w:vAlign w:val="bottom"/>
          </w:tcPr>
          <w:p w14:paraId="5D83A1EB" w14:textId="77777777" w:rsidR="00A45FCE" w:rsidRPr="000A4D0A" w:rsidRDefault="00A45FCE" w:rsidP="00B907E1">
            <w:pPr>
              <w:tabs>
                <w:tab w:val="decimal" w:pos="715"/>
              </w:tabs>
              <w:rPr>
                <w:rFonts w:cs="Arial"/>
                <w:sz w:val="18"/>
                <w:szCs w:val="18"/>
              </w:rPr>
            </w:pPr>
            <w:r>
              <w:rPr>
                <w:rFonts w:cs="Arial"/>
                <w:sz w:val="18"/>
                <w:szCs w:val="18"/>
              </w:rPr>
              <w:t>21830</w:t>
            </w:r>
          </w:p>
        </w:tc>
        <w:tc>
          <w:tcPr>
            <w:tcW w:w="449" w:type="pct"/>
            <w:tcBorders>
              <w:top w:val="nil"/>
              <w:bottom w:val="single" w:sz="12" w:space="0" w:color="808080"/>
            </w:tcBorders>
            <w:vAlign w:val="bottom"/>
          </w:tcPr>
          <w:p w14:paraId="1DE7A73D" w14:textId="77777777" w:rsidR="00A45FCE" w:rsidRPr="000A4D0A" w:rsidRDefault="00A45FCE" w:rsidP="00B907E1">
            <w:pPr>
              <w:tabs>
                <w:tab w:val="decimal" w:pos="586"/>
              </w:tabs>
              <w:rPr>
                <w:rFonts w:cs="Arial"/>
                <w:sz w:val="18"/>
                <w:szCs w:val="18"/>
              </w:rPr>
            </w:pPr>
            <w:r>
              <w:rPr>
                <w:rFonts w:cs="Arial"/>
                <w:sz w:val="18"/>
                <w:szCs w:val="18"/>
              </w:rPr>
              <w:t>15170</w:t>
            </w:r>
          </w:p>
        </w:tc>
      </w:tr>
    </w:tbl>
    <w:bookmarkEnd w:id="33"/>
    <w:p w14:paraId="4CC93AC1" w14:textId="77777777" w:rsidR="00D10F92" w:rsidRPr="00CA2E72" w:rsidRDefault="00D10F92" w:rsidP="00D10F92">
      <w:pPr>
        <w:pStyle w:val="BodyTable"/>
        <w:rPr>
          <w:rFonts w:ascii="Arial" w:hAnsi="Arial" w:cs="Arial"/>
          <w:sz w:val="16"/>
        </w:rPr>
      </w:pPr>
      <w:r w:rsidRPr="00CA2E72">
        <w:rPr>
          <w:rFonts w:ascii="Arial" w:hAnsi="Arial" w:cs="Arial"/>
          <w:sz w:val="16"/>
          <w:vertAlign w:val="superscript"/>
        </w:rPr>
        <w:t>1</w:t>
      </w:r>
      <w:r w:rsidRPr="00CA2E72">
        <w:rPr>
          <w:rFonts w:ascii="Arial" w:hAnsi="Arial" w:cs="Arial"/>
          <w:sz w:val="16"/>
        </w:rPr>
        <w:t xml:space="preserve"> 1895 </w:t>
      </w:r>
      <w:proofErr w:type="spellStart"/>
      <w:r w:rsidRPr="00CA2E72">
        <w:rPr>
          <w:rFonts w:ascii="Arial" w:hAnsi="Arial" w:cs="Arial"/>
          <w:sz w:val="16"/>
        </w:rPr>
        <w:t>mt</w:t>
      </w:r>
      <w:proofErr w:type="spellEnd"/>
      <w:r w:rsidRPr="00CA2E72">
        <w:rPr>
          <w:rFonts w:ascii="Arial" w:hAnsi="Arial" w:cs="Arial"/>
          <w:sz w:val="16"/>
        </w:rPr>
        <w:t xml:space="preserve"> excluded because of suspected area misreporting.</w:t>
      </w:r>
    </w:p>
    <w:p w14:paraId="5EDFD661" w14:textId="4903E940" w:rsidR="00D10F92" w:rsidRPr="00CA2E72" w:rsidRDefault="00D10F92" w:rsidP="00D10F92">
      <w:pPr>
        <w:pStyle w:val="BodyTable"/>
        <w:rPr>
          <w:rFonts w:ascii="Arial" w:hAnsi="Arial" w:cs="Arial"/>
          <w:sz w:val="16"/>
        </w:rPr>
      </w:pPr>
      <w:r w:rsidRPr="00CA2E72">
        <w:rPr>
          <w:rFonts w:ascii="Arial" w:hAnsi="Arial" w:cs="Arial"/>
          <w:sz w:val="16"/>
          <w:vertAlign w:val="superscript"/>
        </w:rPr>
        <w:t>2</w:t>
      </w:r>
      <w:r w:rsidRPr="00CA2E72">
        <w:rPr>
          <w:rFonts w:ascii="Arial" w:hAnsi="Arial" w:cs="Arial"/>
          <w:sz w:val="16"/>
        </w:rPr>
        <w:t>The USA quota pertains to the USA fishing year of May 1 to Apr</w:t>
      </w:r>
      <w:r w:rsidR="00FF78C0">
        <w:rPr>
          <w:rFonts w:ascii="Arial" w:hAnsi="Arial" w:cs="Arial"/>
          <w:sz w:val="16"/>
        </w:rPr>
        <w:t>il</w:t>
      </w:r>
      <w:r w:rsidR="00FF78C0" w:rsidRPr="00CA2E72">
        <w:rPr>
          <w:rFonts w:ascii="Arial" w:hAnsi="Arial" w:cs="Arial"/>
          <w:sz w:val="16"/>
        </w:rPr>
        <w:t xml:space="preserve"> </w:t>
      </w:r>
      <w:r w:rsidRPr="00CA2E72">
        <w:rPr>
          <w:rFonts w:ascii="Arial" w:hAnsi="Arial" w:cs="Arial"/>
          <w:sz w:val="16"/>
        </w:rPr>
        <w:t>30</w:t>
      </w:r>
      <w:r w:rsidR="006632EB">
        <w:rPr>
          <w:rFonts w:ascii="Arial" w:hAnsi="Arial" w:cs="Arial"/>
          <w:sz w:val="16"/>
        </w:rPr>
        <w:t>,</w:t>
      </w:r>
      <w:r w:rsidRPr="00CA2E72">
        <w:rPr>
          <w:rFonts w:ascii="Arial" w:hAnsi="Arial" w:cs="Arial"/>
          <w:sz w:val="16"/>
        </w:rPr>
        <w:t xml:space="preserve"> while the USA catches reported in this table pertain to the calendar year.</w:t>
      </w:r>
      <w:r w:rsidR="00CB20B5">
        <w:rPr>
          <w:rFonts w:ascii="Arial" w:hAnsi="Arial" w:cs="Arial"/>
          <w:sz w:val="16"/>
        </w:rPr>
        <w:t xml:space="preserve"> </w:t>
      </w:r>
    </w:p>
    <w:p w14:paraId="4C302007" w14:textId="77777777" w:rsidR="00D10F92" w:rsidRPr="00CA2E72" w:rsidRDefault="00D10F92" w:rsidP="00D10F92">
      <w:pPr>
        <w:pStyle w:val="BodyTable"/>
        <w:rPr>
          <w:rFonts w:ascii="Arial" w:hAnsi="Arial" w:cs="Arial"/>
          <w:sz w:val="16"/>
        </w:rPr>
      </w:pPr>
      <w:r w:rsidRPr="00CA2E72">
        <w:rPr>
          <w:rFonts w:cs="Arial"/>
          <w:vertAlign w:val="superscript"/>
        </w:rPr>
        <w:t>3</w:t>
      </w:r>
      <w:r w:rsidRPr="00CA2E72">
        <w:rPr>
          <w:rFonts w:ascii="Arial" w:hAnsi="Arial" w:cs="Arial"/>
          <w:sz w:val="16"/>
          <w:szCs w:val="16"/>
        </w:rPr>
        <w:t>USA landings and discards revised in 2011.</w:t>
      </w:r>
    </w:p>
    <w:p w14:paraId="6D498FBF" w14:textId="308D6E7E" w:rsidR="00D10F92" w:rsidRPr="00C32FE7" w:rsidRDefault="00D10F92" w:rsidP="00C32FE7">
      <w:pPr>
        <w:pStyle w:val="Caption-Table"/>
      </w:pPr>
      <w:r w:rsidRPr="00CA2E72">
        <w:rPr>
          <w:rFonts w:cs="Arial"/>
          <w:sz w:val="16"/>
        </w:rPr>
        <w:br w:type="page"/>
      </w:r>
      <w:bookmarkStart w:id="34" w:name="_Ref244588839"/>
      <w:r w:rsidRPr="00C32FE7">
        <w:t xml:space="preserve">Table </w:t>
      </w:r>
      <w:r w:rsidR="00CB15DA" w:rsidRPr="00C32FE7">
        <w:fldChar w:fldCharType="begin"/>
      </w:r>
      <w:r w:rsidRPr="00C32FE7">
        <w:instrText xml:space="preserve"> SEQ Table \* ARABIC </w:instrText>
      </w:r>
      <w:r w:rsidR="00CB15DA" w:rsidRPr="00C32FE7">
        <w:fldChar w:fldCharType="separate"/>
      </w:r>
      <w:r w:rsidR="00A6674F" w:rsidRPr="00C32FE7">
        <w:t>2</w:t>
      </w:r>
      <w:r w:rsidR="00CB15DA" w:rsidRPr="00C32FE7">
        <w:fldChar w:fldCharType="end"/>
      </w:r>
      <w:bookmarkEnd w:id="34"/>
      <w:r w:rsidRPr="00C32FE7">
        <w:t>. Regulatory measures implemented for the 5Z and eastern Georges Bank (EGB) fishery management units by the United States (USA) and Canada, respectively, from 1977, when jurisdiction was extended to 200 miles for coastal states, to the present.</w:t>
      </w:r>
      <w:r w:rsidR="00105085" w:rsidRPr="00105085">
        <w:t xml:space="preserve"> Dashes (-) indicate data are not available.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8"/>
        <w:gridCol w:w="4239"/>
        <w:gridCol w:w="4239"/>
      </w:tblGrid>
      <w:tr w:rsidR="00D10F92" w:rsidRPr="00CA2E72" w14:paraId="467C05DF" w14:textId="77777777">
        <w:trPr>
          <w:cantSplit/>
          <w:tblHeader/>
        </w:trPr>
        <w:tc>
          <w:tcPr>
            <w:tcW w:w="1098" w:type="dxa"/>
            <w:tcBorders>
              <w:bottom w:val="single" w:sz="6" w:space="0" w:color="auto"/>
            </w:tcBorders>
          </w:tcPr>
          <w:p w14:paraId="3A1C7F1C" w14:textId="77777777" w:rsidR="00D10F92" w:rsidRPr="00CA2E72" w:rsidRDefault="00D10F92" w:rsidP="00D10F92">
            <w:pPr>
              <w:pStyle w:val="BodyTable"/>
              <w:rPr>
                <w:rFonts w:ascii="Arial" w:hAnsi="Arial" w:cs="Arial"/>
              </w:rPr>
            </w:pPr>
            <w:r w:rsidRPr="00CA2E72">
              <w:rPr>
                <w:rFonts w:ascii="Arial" w:hAnsi="Arial" w:cs="Arial"/>
              </w:rPr>
              <w:t>Year</w:t>
            </w:r>
          </w:p>
        </w:tc>
        <w:tc>
          <w:tcPr>
            <w:tcW w:w="4239" w:type="dxa"/>
            <w:tcBorders>
              <w:bottom w:val="single" w:sz="6" w:space="0" w:color="auto"/>
            </w:tcBorders>
            <w:vAlign w:val="center"/>
          </w:tcPr>
          <w:p w14:paraId="72451E39" w14:textId="77777777" w:rsidR="00D10F92" w:rsidRPr="00CA2E72" w:rsidRDefault="00D10F92" w:rsidP="00D10F92">
            <w:pPr>
              <w:pStyle w:val="BodyTable"/>
              <w:jc w:val="center"/>
              <w:rPr>
                <w:rFonts w:ascii="Arial" w:hAnsi="Arial" w:cs="Arial"/>
              </w:rPr>
            </w:pPr>
            <w:r w:rsidRPr="00CA2E72">
              <w:rPr>
                <w:rFonts w:ascii="Arial" w:hAnsi="Arial" w:cs="Arial"/>
              </w:rPr>
              <w:t>USA</w:t>
            </w:r>
          </w:p>
        </w:tc>
        <w:tc>
          <w:tcPr>
            <w:tcW w:w="4239" w:type="dxa"/>
            <w:tcBorders>
              <w:bottom w:val="single" w:sz="6" w:space="0" w:color="auto"/>
            </w:tcBorders>
            <w:vAlign w:val="center"/>
          </w:tcPr>
          <w:p w14:paraId="60A574BB" w14:textId="77777777" w:rsidR="00D10F92" w:rsidRPr="00CA2E72" w:rsidRDefault="00D10F92" w:rsidP="00D10F92">
            <w:pPr>
              <w:pStyle w:val="BodyTable"/>
              <w:jc w:val="center"/>
              <w:rPr>
                <w:rFonts w:ascii="Arial" w:hAnsi="Arial" w:cs="Arial"/>
              </w:rPr>
            </w:pPr>
            <w:r w:rsidRPr="00CA2E72">
              <w:rPr>
                <w:rFonts w:ascii="Arial" w:hAnsi="Arial" w:cs="Arial"/>
              </w:rPr>
              <w:t>Canada</w:t>
            </w:r>
          </w:p>
        </w:tc>
      </w:tr>
      <w:tr w:rsidR="00D10F92" w:rsidRPr="00CA2E72" w14:paraId="366F9BAE" w14:textId="77777777">
        <w:tc>
          <w:tcPr>
            <w:tcW w:w="1098" w:type="dxa"/>
            <w:tcBorders>
              <w:top w:val="nil"/>
              <w:bottom w:val="single" w:sz="6" w:space="0" w:color="auto"/>
            </w:tcBorders>
          </w:tcPr>
          <w:p w14:paraId="1EFA10FC" w14:textId="0FC5E976" w:rsidR="00D10F92" w:rsidRPr="00CA2E72" w:rsidRDefault="00D10F92" w:rsidP="006632EB">
            <w:pPr>
              <w:pStyle w:val="BodyTable"/>
              <w:rPr>
                <w:rFonts w:ascii="Arial" w:hAnsi="Arial" w:cs="Arial"/>
              </w:rPr>
            </w:pPr>
            <w:r w:rsidRPr="00CA2E72">
              <w:rPr>
                <w:rFonts w:ascii="Arial" w:hAnsi="Arial" w:cs="Arial"/>
              </w:rPr>
              <w:t>1977</w:t>
            </w:r>
            <w:r w:rsidR="006632EB">
              <w:rPr>
                <w:rFonts w:ascii="Arial" w:hAnsi="Arial" w:cs="Arial"/>
              </w:rPr>
              <w:t>–</w:t>
            </w:r>
            <w:r w:rsidRPr="00CA2E72">
              <w:rPr>
                <w:rFonts w:ascii="Arial" w:hAnsi="Arial" w:cs="Arial"/>
              </w:rPr>
              <w:t>82</w:t>
            </w:r>
          </w:p>
        </w:tc>
        <w:tc>
          <w:tcPr>
            <w:tcW w:w="4239" w:type="dxa"/>
            <w:tcBorders>
              <w:top w:val="nil"/>
              <w:bottom w:val="single" w:sz="6" w:space="0" w:color="auto"/>
            </w:tcBorders>
          </w:tcPr>
          <w:p w14:paraId="7A6A4645" w14:textId="77777777" w:rsidR="00D10F92" w:rsidRPr="00CA2E72" w:rsidRDefault="00D10F92" w:rsidP="00D10F92">
            <w:pPr>
              <w:pStyle w:val="BodyTable"/>
              <w:rPr>
                <w:rFonts w:ascii="Arial" w:hAnsi="Arial" w:cs="Arial"/>
              </w:rPr>
            </w:pPr>
            <w:r w:rsidRPr="00CA2E72">
              <w:rPr>
                <w:rFonts w:ascii="Arial" w:hAnsi="Arial" w:cs="Arial"/>
              </w:rPr>
              <w:t>Mesh size of 5 1/8” (140 mm), seasonal spawning closures, quotas and trip limits.</w:t>
            </w:r>
          </w:p>
        </w:tc>
        <w:tc>
          <w:tcPr>
            <w:tcW w:w="4239" w:type="dxa"/>
            <w:tcBorders>
              <w:top w:val="nil"/>
              <w:bottom w:val="single" w:sz="6" w:space="0" w:color="auto"/>
            </w:tcBorders>
          </w:tcPr>
          <w:p w14:paraId="5A16C425" w14:textId="09B0C228" w:rsidR="00D10F92" w:rsidRPr="00CA2E72" w:rsidRDefault="00105085" w:rsidP="00D10F92">
            <w:pPr>
              <w:pStyle w:val="BodyTable"/>
              <w:rPr>
                <w:rFonts w:ascii="Arial" w:hAnsi="Arial" w:cs="Arial"/>
              </w:rPr>
            </w:pPr>
            <w:r>
              <w:rPr>
                <w:rFonts w:ascii="Arial" w:hAnsi="Arial" w:cs="Arial"/>
              </w:rPr>
              <w:t>-</w:t>
            </w:r>
          </w:p>
        </w:tc>
      </w:tr>
      <w:tr w:rsidR="00D10F92" w:rsidRPr="00CA2E72" w14:paraId="593A3628" w14:textId="77777777">
        <w:tc>
          <w:tcPr>
            <w:tcW w:w="1098" w:type="dxa"/>
            <w:tcBorders>
              <w:top w:val="nil"/>
            </w:tcBorders>
          </w:tcPr>
          <w:p w14:paraId="72B42CB0" w14:textId="2AF06E58" w:rsidR="00D10F92" w:rsidRPr="00CA2E72" w:rsidRDefault="00D10F92" w:rsidP="006632EB">
            <w:pPr>
              <w:pStyle w:val="BodyTable"/>
              <w:rPr>
                <w:rFonts w:ascii="Arial" w:hAnsi="Arial" w:cs="Arial"/>
              </w:rPr>
            </w:pPr>
            <w:r w:rsidRPr="00CA2E72">
              <w:rPr>
                <w:rFonts w:ascii="Arial" w:hAnsi="Arial" w:cs="Arial"/>
              </w:rPr>
              <w:t>1982</w:t>
            </w:r>
            <w:r w:rsidR="006632EB">
              <w:rPr>
                <w:rFonts w:ascii="Arial" w:hAnsi="Arial" w:cs="Arial"/>
              </w:rPr>
              <w:t>–</w:t>
            </w:r>
            <w:r w:rsidRPr="00CA2E72">
              <w:rPr>
                <w:rFonts w:ascii="Arial" w:hAnsi="Arial" w:cs="Arial"/>
              </w:rPr>
              <w:t>85</w:t>
            </w:r>
          </w:p>
        </w:tc>
        <w:tc>
          <w:tcPr>
            <w:tcW w:w="4239" w:type="dxa"/>
            <w:tcBorders>
              <w:top w:val="nil"/>
            </w:tcBorders>
          </w:tcPr>
          <w:p w14:paraId="05234AE9" w14:textId="77777777" w:rsidR="00D10F92" w:rsidRPr="00CA2E72" w:rsidRDefault="00D10F92" w:rsidP="00D10F92">
            <w:pPr>
              <w:pStyle w:val="BodyTable"/>
              <w:rPr>
                <w:rFonts w:ascii="Arial" w:hAnsi="Arial" w:cs="Arial"/>
              </w:rPr>
            </w:pPr>
            <w:r w:rsidRPr="00CA2E72">
              <w:rPr>
                <w:rFonts w:ascii="Arial" w:hAnsi="Arial" w:cs="Arial"/>
              </w:rPr>
              <w:t>All catch controls eliminated, retained closed area and mesh size regulations, implemented minimum landings size (43 cm).</w:t>
            </w:r>
          </w:p>
        </w:tc>
        <w:tc>
          <w:tcPr>
            <w:tcW w:w="4239" w:type="dxa"/>
            <w:tcBorders>
              <w:top w:val="nil"/>
            </w:tcBorders>
          </w:tcPr>
          <w:p w14:paraId="35FD8092" w14:textId="77777777" w:rsidR="00D10F92" w:rsidRPr="00CA2E72" w:rsidRDefault="00D10F92" w:rsidP="00D10F92">
            <w:pPr>
              <w:pStyle w:val="BodyTable"/>
              <w:rPr>
                <w:rFonts w:ascii="Arial" w:hAnsi="Arial" w:cs="Arial"/>
              </w:rPr>
            </w:pPr>
            <w:r w:rsidRPr="00CA2E72">
              <w:rPr>
                <w:rFonts w:ascii="Arial" w:hAnsi="Arial" w:cs="Arial"/>
              </w:rPr>
              <w:t>First 5Ze assessment in 1983.</w:t>
            </w:r>
          </w:p>
        </w:tc>
      </w:tr>
      <w:tr w:rsidR="00D10F92" w:rsidRPr="00CA2E72" w14:paraId="55FB6D38" w14:textId="77777777">
        <w:tc>
          <w:tcPr>
            <w:tcW w:w="1098" w:type="dxa"/>
            <w:tcBorders>
              <w:bottom w:val="nil"/>
            </w:tcBorders>
          </w:tcPr>
          <w:p w14:paraId="293C838F" w14:textId="56591A6B" w:rsidR="00D10F92" w:rsidRPr="00CA2E72" w:rsidRDefault="00D10F92" w:rsidP="00D10F92">
            <w:pPr>
              <w:pStyle w:val="BodyTable"/>
              <w:rPr>
                <w:rFonts w:ascii="Arial" w:hAnsi="Arial" w:cs="Arial"/>
              </w:rPr>
            </w:pPr>
            <w:r w:rsidRPr="00CA2E72">
              <w:rPr>
                <w:rFonts w:ascii="Arial" w:hAnsi="Arial" w:cs="Arial"/>
              </w:rPr>
              <w:t>Oct.1984</w:t>
            </w:r>
            <w:r w:rsidR="00CB20B5">
              <w:rPr>
                <w:rFonts w:ascii="Arial" w:hAnsi="Arial" w:cs="Arial"/>
              </w:rPr>
              <w:t xml:space="preserve"> </w:t>
            </w:r>
          </w:p>
        </w:tc>
        <w:tc>
          <w:tcPr>
            <w:tcW w:w="8478" w:type="dxa"/>
            <w:gridSpan w:val="2"/>
            <w:tcBorders>
              <w:bottom w:val="nil"/>
            </w:tcBorders>
          </w:tcPr>
          <w:p w14:paraId="118FD56D" w14:textId="77777777" w:rsidR="00D10F92" w:rsidRPr="00CA2E72" w:rsidRDefault="00D10F92" w:rsidP="00D10F92">
            <w:pPr>
              <w:pStyle w:val="BodyTable"/>
              <w:jc w:val="center"/>
              <w:rPr>
                <w:rFonts w:ascii="Arial" w:hAnsi="Arial" w:cs="Arial"/>
              </w:rPr>
            </w:pPr>
            <w:r w:rsidRPr="00CA2E72">
              <w:rPr>
                <w:rFonts w:ascii="Arial" w:hAnsi="Arial" w:cs="Arial"/>
              </w:rPr>
              <w:t>Implementation of the ‘Hague’ line, the boundary between Canada and the USA.</w:t>
            </w:r>
          </w:p>
        </w:tc>
      </w:tr>
      <w:tr w:rsidR="00D10F92" w:rsidRPr="00CA2E72" w14:paraId="2486E2B6" w14:textId="77777777">
        <w:tc>
          <w:tcPr>
            <w:tcW w:w="1098" w:type="dxa"/>
          </w:tcPr>
          <w:p w14:paraId="2999E725" w14:textId="77777777" w:rsidR="00D10F92" w:rsidRPr="00CA2E72" w:rsidRDefault="00D10F92" w:rsidP="00D10F92">
            <w:pPr>
              <w:pStyle w:val="BodyTable"/>
              <w:rPr>
                <w:rFonts w:ascii="Arial" w:hAnsi="Arial" w:cs="Arial"/>
              </w:rPr>
            </w:pPr>
            <w:r w:rsidRPr="00CA2E72">
              <w:rPr>
                <w:rFonts w:ascii="Arial" w:hAnsi="Arial" w:cs="Arial"/>
              </w:rPr>
              <w:t>1985</w:t>
            </w:r>
          </w:p>
        </w:tc>
        <w:tc>
          <w:tcPr>
            <w:tcW w:w="4239" w:type="dxa"/>
          </w:tcPr>
          <w:p w14:paraId="10453C34" w14:textId="77777777" w:rsidR="00D10F92" w:rsidRPr="00CA2E72" w:rsidRDefault="00D10F92" w:rsidP="00D10F92">
            <w:pPr>
              <w:pStyle w:val="BodyTable"/>
              <w:rPr>
                <w:rFonts w:ascii="Arial" w:hAnsi="Arial" w:cs="Arial"/>
              </w:rPr>
            </w:pPr>
            <w:r w:rsidRPr="00CA2E72">
              <w:rPr>
                <w:rFonts w:ascii="Arial" w:hAnsi="Arial" w:cs="Arial"/>
              </w:rPr>
              <w:t>5 ½” mesh size, Areas 1 and 2 closed February-May.</w:t>
            </w:r>
          </w:p>
        </w:tc>
        <w:tc>
          <w:tcPr>
            <w:tcW w:w="4239" w:type="dxa"/>
          </w:tcPr>
          <w:p w14:paraId="4B234E7D" w14:textId="1E321C73" w:rsidR="00D10F92" w:rsidRPr="00CA2E72" w:rsidRDefault="00105085" w:rsidP="00D10F92">
            <w:pPr>
              <w:pStyle w:val="BodyTable"/>
              <w:rPr>
                <w:rFonts w:ascii="Arial" w:hAnsi="Arial" w:cs="Arial"/>
              </w:rPr>
            </w:pPr>
            <w:r>
              <w:rPr>
                <w:rFonts w:ascii="Arial" w:hAnsi="Arial" w:cs="Arial"/>
              </w:rPr>
              <w:t>-</w:t>
            </w:r>
          </w:p>
        </w:tc>
      </w:tr>
      <w:tr w:rsidR="00D10F92" w:rsidRPr="00CA2E72" w14:paraId="4F8135E2" w14:textId="77777777">
        <w:tc>
          <w:tcPr>
            <w:tcW w:w="1098" w:type="dxa"/>
          </w:tcPr>
          <w:p w14:paraId="65B416AA" w14:textId="77777777" w:rsidR="00D10F92" w:rsidRPr="00CA2E72" w:rsidRDefault="00D10F92" w:rsidP="00D10F92">
            <w:pPr>
              <w:pStyle w:val="BodyTable"/>
              <w:rPr>
                <w:rFonts w:ascii="Arial" w:hAnsi="Arial" w:cs="Arial"/>
              </w:rPr>
            </w:pPr>
            <w:r w:rsidRPr="00CA2E72">
              <w:rPr>
                <w:rFonts w:ascii="Arial" w:hAnsi="Arial" w:cs="Arial"/>
              </w:rPr>
              <w:t>1989</w:t>
            </w:r>
          </w:p>
        </w:tc>
        <w:tc>
          <w:tcPr>
            <w:tcW w:w="4239" w:type="dxa"/>
          </w:tcPr>
          <w:p w14:paraId="48D65A97" w14:textId="2E141512" w:rsidR="00D10F92" w:rsidRPr="00CA2E72" w:rsidRDefault="00A45FCE" w:rsidP="00D10F92">
            <w:pPr>
              <w:pStyle w:val="BodyTable"/>
              <w:rPr>
                <w:rFonts w:ascii="Arial" w:hAnsi="Arial" w:cs="Arial"/>
              </w:rPr>
            </w:pPr>
            <w:r>
              <w:rPr>
                <w:rFonts w:ascii="Arial" w:hAnsi="Arial" w:cs="Arial"/>
              </w:rPr>
              <w:t>-</w:t>
            </w:r>
          </w:p>
        </w:tc>
        <w:tc>
          <w:tcPr>
            <w:tcW w:w="4239" w:type="dxa"/>
          </w:tcPr>
          <w:p w14:paraId="625E1CBC" w14:textId="4F0D84B3" w:rsidR="00D10F92" w:rsidRPr="00CA2E72" w:rsidRDefault="00D10F92" w:rsidP="000151EF">
            <w:pPr>
              <w:pStyle w:val="BodyTable"/>
              <w:rPr>
                <w:rFonts w:ascii="Arial" w:hAnsi="Arial" w:cs="Arial"/>
              </w:rPr>
            </w:pPr>
            <w:r w:rsidRPr="00CA2E72">
              <w:rPr>
                <w:rFonts w:ascii="Arial" w:hAnsi="Arial" w:cs="Arial"/>
              </w:rPr>
              <w:t xml:space="preserve">Combined </w:t>
            </w:r>
            <w:r w:rsidR="000151EF">
              <w:rPr>
                <w:rFonts w:ascii="Arial" w:hAnsi="Arial" w:cs="Arial"/>
              </w:rPr>
              <w:t>C</w:t>
            </w:r>
            <w:r w:rsidRPr="00CA2E72">
              <w:rPr>
                <w:rFonts w:ascii="Arial" w:hAnsi="Arial" w:cs="Arial"/>
              </w:rPr>
              <w:t>od-</w:t>
            </w:r>
            <w:r w:rsidR="000151EF">
              <w:rPr>
                <w:rFonts w:ascii="Arial" w:hAnsi="Arial" w:cs="Arial"/>
              </w:rPr>
              <w:t>H</w:t>
            </w:r>
            <w:r w:rsidRPr="00CA2E72">
              <w:rPr>
                <w:rFonts w:ascii="Arial" w:hAnsi="Arial" w:cs="Arial"/>
              </w:rPr>
              <w:t>addock-</w:t>
            </w:r>
            <w:r w:rsidR="000151EF">
              <w:rPr>
                <w:rFonts w:ascii="Arial" w:hAnsi="Arial" w:cs="Arial"/>
              </w:rPr>
              <w:t>P</w:t>
            </w:r>
            <w:r w:rsidRPr="00CA2E72">
              <w:rPr>
                <w:rFonts w:ascii="Arial" w:hAnsi="Arial" w:cs="Arial"/>
              </w:rPr>
              <w:t>ollock quota for 4X-5Zc</w:t>
            </w:r>
            <w:r w:rsidR="009E5CBB">
              <w:rPr>
                <w:rFonts w:ascii="Arial" w:hAnsi="Arial" w:cs="Arial"/>
              </w:rPr>
              <w:t>.</w:t>
            </w:r>
          </w:p>
        </w:tc>
      </w:tr>
      <w:tr w:rsidR="00D10F92" w:rsidRPr="00CA2E72" w14:paraId="626CC555" w14:textId="77777777">
        <w:tc>
          <w:tcPr>
            <w:tcW w:w="1098" w:type="dxa"/>
          </w:tcPr>
          <w:p w14:paraId="2AFCF3EC" w14:textId="77777777" w:rsidR="00D10F92" w:rsidRPr="00CA2E72" w:rsidRDefault="00D10F92" w:rsidP="00D10F92">
            <w:pPr>
              <w:pStyle w:val="BodyTable"/>
              <w:rPr>
                <w:rFonts w:ascii="Arial" w:hAnsi="Arial" w:cs="Arial"/>
              </w:rPr>
            </w:pPr>
            <w:r w:rsidRPr="00CA2E72">
              <w:rPr>
                <w:rFonts w:ascii="Arial" w:hAnsi="Arial" w:cs="Arial"/>
              </w:rPr>
              <w:t>1990</w:t>
            </w:r>
          </w:p>
        </w:tc>
        <w:tc>
          <w:tcPr>
            <w:tcW w:w="4239" w:type="dxa"/>
          </w:tcPr>
          <w:p w14:paraId="45266FE3" w14:textId="04E2E157" w:rsidR="00D10F92" w:rsidRPr="00CA2E72" w:rsidRDefault="00A45FCE" w:rsidP="00D10F92">
            <w:pPr>
              <w:pStyle w:val="BodyTable"/>
              <w:rPr>
                <w:rFonts w:ascii="Arial" w:hAnsi="Arial" w:cs="Arial"/>
              </w:rPr>
            </w:pPr>
            <w:r>
              <w:rPr>
                <w:rFonts w:ascii="Arial" w:hAnsi="Arial" w:cs="Arial"/>
              </w:rPr>
              <w:t>-</w:t>
            </w:r>
          </w:p>
        </w:tc>
        <w:tc>
          <w:tcPr>
            <w:tcW w:w="4239" w:type="dxa"/>
          </w:tcPr>
          <w:p w14:paraId="6E9F386B" w14:textId="77777777" w:rsidR="00D10F92" w:rsidRPr="00CA2E72" w:rsidRDefault="00D10F92" w:rsidP="00D10F92">
            <w:pPr>
              <w:pStyle w:val="BodyTable"/>
              <w:rPr>
                <w:rFonts w:ascii="Arial" w:hAnsi="Arial" w:cs="Arial"/>
              </w:rPr>
            </w:pPr>
            <w:r w:rsidRPr="00CA2E72">
              <w:rPr>
                <w:rFonts w:ascii="Arial" w:hAnsi="Arial" w:cs="Arial"/>
              </w:rPr>
              <w:t>EGB adopted as management unit.</w:t>
            </w:r>
          </w:p>
          <w:p w14:paraId="6D4462B8" w14:textId="2F929BBF" w:rsidR="00D10F92" w:rsidRPr="00CA2E72" w:rsidRDefault="00D10F92" w:rsidP="00D10F92">
            <w:pPr>
              <w:pStyle w:val="BodyTable"/>
              <w:rPr>
                <w:rFonts w:ascii="Arial" w:hAnsi="Arial" w:cs="Arial"/>
              </w:rPr>
            </w:pPr>
            <w:r w:rsidRPr="00CA2E72">
              <w:rPr>
                <w:rFonts w:ascii="Arial" w:hAnsi="Arial" w:cs="Arial"/>
              </w:rPr>
              <w:t>For mobile gear (MG) &lt; 65 ft. – trip</w:t>
            </w:r>
            <w:r w:rsidR="000151EF">
              <w:rPr>
                <w:rFonts w:ascii="Arial" w:hAnsi="Arial" w:cs="Arial"/>
              </w:rPr>
              <w:t xml:space="preserve"> limits with a 30% by-catch of H</w:t>
            </w:r>
            <w:r w:rsidRPr="00CA2E72">
              <w:rPr>
                <w:rFonts w:ascii="Arial" w:hAnsi="Arial" w:cs="Arial"/>
              </w:rPr>
              <w:t xml:space="preserve">addock to a maximum of 8 trips of 35,000 </w:t>
            </w:r>
            <w:proofErr w:type="spellStart"/>
            <w:r w:rsidRPr="00CA2E72">
              <w:rPr>
                <w:rFonts w:ascii="Arial" w:hAnsi="Arial" w:cs="Arial"/>
              </w:rPr>
              <w:t>lbs</w:t>
            </w:r>
            <w:proofErr w:type="spellEnd"/>
            <w:r w:rsidRPr="00CA2E72">
              <w:rPr>
                <w:rFonts w:ascii="Arial" w:hAnsi="Arial" w:cs="Arial"/>
              </w:rPr>
              <w:t xml:space="preserve"> per trip between June 1 and Oct. 31 and </w:t>
            </w:r>
            <w:r w:rsidR="0079651E">
              <w:rPr>
                <w:rFonts w:ascii="Arial" w:hAnsi="Arial" w:cs="Arial"/>
              </w:rPr>
              <w:t xml:space="preserve">minimum </w:t>
            </w:r>
            <w:r w:rsidR="00AA05C9">
              <w:rPr>
                <w:rFonts w:ascii="Arial" w:hAnsi="Arial" w:cs="Arial"/>
              </w:rPr>
              <w:t xml:space="preserve">square mesh size </w:t>
            </w:r>
            <w:r w:rsidRPr="00CA2E72">
              <w:rPr>
                <w:rFonts w:ascii="Arial" w:hAnsi="Arial" w:cs="Arial"/>
              </w:rPr>
              <w:t>130 mm.</w:t>
            </w:r>
          </w:p>
          <w:p w14:paraId="738C24CD" w14:textId="712B0382" w:rsidR="00D10F92" w:rsidRPr="00CA2E72" w:rsidRDefault="00D10F92" w:rsidP="00D10F92">
            <w:pPr>
              <w:pStyle w:val="BodyTable"/>
              <w:rPr>
                <w:rFonts w:ascii="Arial" w:hAnsi="Arial" w:cs="Arial"/>
              </w:rPr>
            </w:pPr>
            <w:r w:rsidRPr="00CA2E72">
              <w:rPr>
                <w:rFonts w:ascii="Arial" w:hAnsi="Arial" w:cs="Arial"/>
              </w:rPr>
              <w:t>Fixed gear required to use large hooks until June</w:t>
            </w:r>
            <w:r w:rsidR="009E5CBB">
              <w:rPr>
                <w:rFonts w:ascii="Arial" w:hAnsi="Arial" w:cs="Arial"/>
              </w:rPr>
              <w:t>.</w:t>
            </w:r>
          </w:p>
        </w:tc>
      </w:tr>
      <w:tr w:rsidR="00D10F92" w:rsidRPr="00CA2E72" w14:paraId="5F5AF7FB" w14:textId="77777777">
        <w:tc>
          <w:tcPr>
            <w:tcW w:w="1098" w:type="dxa"/>
          </w:tcPr>
          <w:p w14:paraId="01DB2746" w14:textId="77777777" w:rsidR="00D10F92" w:rsidRPr="00CA2E72" w:rsidRDefault="00D10F92" w:rsidP="00D10F92">
            <w:pPr>
              <w:pStyle w:val="BodyTable"/>
              <w:rPr>
                <w:rFonts w:ascii="Arial" w:hAnsi="Arial" w:cs="Arial"/>
              </w:rPr>
            </w:pPr>
            <w:r w:rsidRPr="00CA2E72">
              <w:rPr>
                <w:rFonts w:ascii="Arial" w:hAnsi="Arial" w:cs="Arial"/>
              </w:rPr>
              <w:t>1991</w:t>
            </w:r>
          </w:p>
        </w:tc>
        <w:tc>
          <w:tcPr>
            <w:tcW w:w="4239" w:type="dxa"/>
          </w:tcPr>
          <w:p w14:paraId="4F7E504A" w14:textId="6BB7703E" w:rsidR="00D10F92" w:rsidRPr="00CA2E72" w:rsidRDefault="00D10F92" w:rsidP="000151EF">
            <w:pPr>
              <w:pStyle w:val="BodyTable"/>
              <w:rPr>
                <w:rFonts w:ascii="Arial" w:hAnsi="Arial" w:cs="Arial"/>
              </w:rPr>
            </w:pPr>
            <w:r w:rsidRPr="00CA2E72">
              <w:rPr>
                <w:rFonts w:ascii="Arial" w:hAnsi="Arial" w:cs="Arial"/>
              </w:rPr>
              <w:t xml:space="preserve">Established overfishing definitions for </w:t>
            </w:r>
            <w:r w:rsidR="000151EF">
              <w:rPr>
                <w:rFonts w:ascii="Arial" w:hAnsi="Arial" w:cs="Arial"/>
              </w:rPr>
              <w:t>H</w:t>
            </w:r>
            <w:r w:rsidRPr="00CA2E72">
              <w:rPr>
                <w:rFonts w:ascii="Arial" w:hAnsi="Arial" w:cs="Arial"/>
              </w:rPr>
              <w:t>addock.</w:t>
            </w:r>
          </w:p>
        </w:tc>
        <w:tc>
          <w:tcPr>
            <w:tcW w:w="4239" w:type="dxa"/>
          </w:tcPr>
          <w:p w14:paraId="3BDB1900" w14:textId="77777777" w:rsidR="00D10F92" w:rsidRPr="00CA2E72" w:rsidRDefault="00D10F92" w:rsidP="00D10F92">
            <w:pPr>
              <w:pStyle w:val="BodyTable"/>
              <w:rPr>
                <w:rFonts w:ascii="Arial" w:hAnsi="Arial" w:cs="Arial"/>
              </w:rPr>
            </w:pPr>
            <w:r w:rsidRPr="00CA2E72">
              <w:rPr>
                <w:rFonts w:ascii="Arial" w:hAnsi="Arial" w:cs="Arial"/>
              </w:rPr>
              <w:t xml:space="preserve">MG &lt; 65 </w:t>
            </w:r>
            <w:proofErr w:type="spellStart"/>
            <w:r w:rsidRPr="00CA2E72">
              <w:rPr>
                <w:rFonts w:ascii="Arial" w:hAnsi="Arial" w:cs="Arial"/>
              </w:rPr>
              <w:t>ft</w:t>
            </w:r>
            <w:proofErr w:type="spellEnd"/>
            <w:r w:rsidRPr="00CA2E72">
              <w:rPr>
                <w:rFonts w:ascii="Arial" w:hAnsi="Arial" w:cs="Arial"/>
              </w:rPr>
              <w:t xml:space="preserve"> similar to 1990 but </w:t>
            </w:r>
            <w:r w:rsidR="00E35495">
              <w:rPr>
                <w:rFonts w:ascii="Arial" w:hAnsi="Arial" w:cs="Arial"/>
              </w:rPr>
              <w:t xml:space="preserve">diamond </w:t>
            </w:r>
            <w:r w:rsidRPr="00CA2E72">
              <w:rPr>
                <w:rFonts w:ascii="Arial" w:hAnsi="Arial" w:cs="Arial"/>
              </w:rPr>
              <w:t xml:space="preserve">mesh size increased to </w:t>
            </w:r>
            <w:r w:rsidR="0079651E">
              <w:rPr>
                <w:rFonts w:ascii="Arial" w:hAnsi="Arial" w:cs="Arial"/>
              </w:rPr>
              <w:t xml:space="preserve">minimum </w:t>
            </w:r>
            <w:r w:rsidR="00E35495">
              <w:rPr>
                <w:rFonts w:ascii="Arial" w:hAnsi="Arial" w:cs="Arial"/>
              </w:rPr>
              <w:t>145 mm</w:t>
            </w:r>
            <w:r w:rsidRPr="00CA2E72">
              <w:rPr>
                <w:rFonts w:ascii="Arial" w:hAnsi="Arial" w:cs="Arial"/>
              </w:rPr>
              <w:t>.</w:t>
            </w:r>
          </w:p>
        </w:tc>
      </w:tr>
      <w:tr w:rsidR="00D10F92" w:rsidRPr="00CA2E72" w14:paraId="26B0703F" w14:textId="77777777">
        <w:tc>
          <w:tcPr>
            <w:tcW w:w="1098" w:type="dxa"/>
          </w:tcPr>
          <w:p w14:paraId="3FE83000" w14:textId="77777777" w:rsidR="00D10F92" w:rsidRPr="00CA2E72" w:rsidRDefault="00D10F92" w:rsidP="00D10F92">
            <w:pPr>
              <w:pStyle w:val="BodyTable"/>
              <w:rPr>
                <w:rFonts w:ascii="Arial" w:hAnsi="Arial" w:cs="Arial"/>
              </w:rPr>
            </w:pPr>
            <w:r w:rsidRPr="00CA2E72">
              <w:rPr>
                <w:rFonts w:ascii="Arial" w:hAnsi="Arial" w:cs="Arial"/>
              </w:rPr>
              <w:t>1992</w:t>
            </w:r>
          </w:p>
        </w:tc>
        <w:tc>
          <w:tcPr>
            <w:tcW w:w="4239" w:type="dxa"/>
          </w:tcPr>
          <w:p w14:paraId="49864558" w14:textId="23B08C5B" w:rsidR="00D10F92" w:rsidRPr="00CA2E72" w:rsidRDefault="00105085" w:rsidP="00D10F92">
            <w:pPr>
              <w:pStyle w:val="BodyTable"/>
              <w:rPr>
                <w:rFonts w:ascii="Arial" w:hAnsi="Arial" w:cs="Arial"/>
              </w:rPr>
            </w:pPr>
            <w:r>
              <w:rPr>
                <w:rFonts w:ascii="Arial" w:hAnsi="Arial" w:cs="Arial"/>
              </w:rPr>
              <w:t>-</w:t>
            </w:r>
          </w:p>
        </w:tc>
        <w:tc>
          <w:tcPr>
            <w:tcW w:w="4239" w:type="dxa"/>
          </w:tcPr>
          <w:p w14:paraId="3F1F168A" w14:textId="34776C17" w:rsidR="00D10F92" w:rsidRPr="00CA2E72" w:rsidRDefault="00D10F92" w:rsidP="00CE1858">
            <w:pPr>
              <w:pStyle w:val="BodyTable"/>
              <w:rPr>
                <w:rFonts w:ascii="Arial" w:hAnsi="Arial" w:cs="Arial"/>
              </w:rPr>
            </w:pPr>
            <w:r w:rsidRPr="00CA2E72">
              <w:rPr>
                <w:rFonts w:ascii="Arial" w:hAnsi="Arial" w:cs="Arial"/>
              </w:rPr>
              <w:t>Introduction of Individual Transferable Quotas (ITQ) and dockside monitoring. Total allowable catch (TAC)</w:t>
            </w:r>
            <w:r w:rsidR="0052678B">
              <w:rPr>
                <w:rFonts w:ascii="Arial" w:hAnsi="Arial" w:cs="Arial"/>
              </w:rPr>
              <w:t xml:space="preserve"> </w:t>
            </w:r>
            <w:r w:rsidRPr="00CA2E72">
              <w:rPr>
                <w:rFonts w:ascii="Arial" w:hAnsi="Arial" w:cs="Arial"/>
              </w:rPr>
              <w:t>=</w:t>
            </w:r>
            <w:r w:rsidR="0052678B">
              <w:rPr>
                <w:rFonts w:ascii="Arial" w:hAnsi="Arial" w:cs="Arial"/>
              </w:rPr>
              <w:t xml:space="preserve"> </w:t>
            </w:r>
            <w:r w:rsidRPr="00CA2E72">
              <w:rPr>
                <w:rFonts w:ascii="Arial" w:hAnsi="Arial" w:cs="Arial"/>
              </w:rPr>
              <w:t xml:space="preserve">5000 </w:t>
            </w:r>
            <w:proofErr w:type="spellStart"/>
            <w:r w:rsidRPr="00CA2E72">
              <w:rPr>
                <w:rFonts w:ascii="Arial" w:hAnsi="Arial" w:cs="Arial"/>
              </w:rPr>
              <w:t>mt.</w:t>
            </w:r>
            <w:proofErr w:type="spellEnd"/>
          </w:p>
        </w:tc>
      </w:tr>
      <w:tr w:rsidR="00D10F92" w:rsidRPr="00CA2E72" w14:paraId="1596CD67" w14:textId="77777777">
        <w:tc>
          <w:tcPr>
            <w:tcW w:w="1098" w:type="dxa"/>
          </w:tcPr>
          <w:p w14:paraId="59CED8A2" w14:textId="77777777" w:rsidR="00D10F92" w:rsidRPr="00CA2E72" w:rsidRDefault="00D10F92" w:rsidP="00D10F92">
            <w:pPr>
              <w:pStyle w:val="BodyTable"/>
              <w:rPr>
                <w:rFonts w:ascii="Arial" w:hAnsi="Arial" w:cs="Arial"/>
              </w:rPr>
            </w:pPr>
            <w:r w:rsidRPr="00CA2E72">
              <w:rPr>
                <w:rFonts w:ascii="Arial" w:hAnsi="Arial" w:cs="Arial"/>
              </w:rPr>
              <w:t>1993</w:t>
            </w:r>
          </w:p>
        </w:tc>
        <w:tc>
          <w:tcPr>
            <w:tcW w:w="4239" w:type="dxa"/>
          </w:tcPr>
          <w:p w14:paraId="6F599E15" w14:textId="77777777" w:rsidR="00D10F92" w:rsidRPr="00CA2E72" w:rsidRDefault="00D10F92" w:rsidP="00D10F92">
            <w:pPr>
              <w:pStyle w:val="BodyTable"/>
              <w:rPr>
                <w:rFonts w:ascii="Arial" w:hAnsi="Arial" w:cs="Arial"/>
              </w:rPr>
            </w:pPr>
            <w:r w:rsidRPr="00CA2E72">
              <w:rPr>
                <w:rFonts w:ascii="Arial" w:hAnsi="Arial" w:cs="Arial"/>
              </w:rPr>
              <w:t>Area 2 closure in effect from Jan 1-June30.</w:t>
            </w:r>
          </w:p>
        </w:tc>
        <w:tc>
          <w:tcPr>
            <w:tcW w:w="4239" w:type="dxa"/>
          </w:tcPr>
          <w:p w14:paraId="5C1286A9" w14:textId="77777777" w:rsidR="00D10F92" w:rsidRPr="00CA2E72" w:rsidRDefault="00D10F92" w:rsidP="00D10F92">
            <w:pPr>
              <w:pStyle w:val="BodyTable"/>
              <w:rPr>
                <w:rFonts w:ascii="Arial" w:hAnsi="Arial" w:cs="Arial"/>
              </w:rPr>
            </w:pPr>
            <w:r w:rsidRPr="00CA2E72">
              <w:rPr>
                <w:rFonts w:ascii="Arial" w:hAnsi="Arial" w:cs="Arial"/>
              </w:rPr>
              <w:t>Otter trawl (OT) fishery permitted to operate in Jan. and Feb.</w:t>
            </w:r>
          </w:p>
          <w:p w14:paraId="4DC4E520" w14:textId="53DEEF92" w:rsidR="00D10F92" w:rsidRPr="00CA2E72" w:rsidRDefault="00D10F92" w:rsidP="00D10F92">
            <w:pPr>
              <w:pStyle w:val="BodyTable"/>
              <w:rPr>
                <w:rFonts w:ascii="Arial" w:hAnsi="Arial" w:cs="Arial"/>
              </w:rPr>
            </w:pPr>
            <w:r w:rsidRPr="00CA2E72">
              <w:rPr>
                <w:rFonts w:ascii="Arial" w:hAnsi="Arial" w:cs="Arial"/>
              </w:rPr>
              <w:t>Increase in use of square mesh</w:t>
            </w:r>
            <w:r w:rsidR="00A4169E">
              <w:rPr>
                <w:rFonts w:ascii="Arial" w:hAnsi="Arial" w:cs="Arial"/>
              </w:rPr>
              <w:t>,</w:t>
            </w:r>
            <w:r w:rsidR="0079651E">
              <w:rPr>
                <w:rFonts w:ascii="Arial" w:hAnsi="Arial" w:cs="Arial"/>
              </w:rPr>
              <w:t xml:space="preserve"> minimum 130 mm</w:t>
            </w:r>
            <w:r w:rsidRPr="00CA2E72">
              <w:rPr>
                <w:rFonts w:ascii="Arial" w:hAnsi="Arial" w:cs="Arial"/>
              </w:rPr>
              <w:t xml:space="preserve">. TAC = 5000 </w:t>
            </w:r>
            <w:proofErr w:type="spellStart"/>
            <w:r w:rsidRPr="00CA2E72">
              <w:rPr>
                <w:rFonts w:ascii="Arial" w:hAnsi="Arial" w:cs="Arial"/>
              </w:rPr>
              <w:t>mt.</w:t>
            </w:r>
            <w:proofErr w:type="spellEnd"/>
          </w:p>
        </w:tc>
      </w:tr>
      <w:tr w:rsidR="00D10F92" w:rsidRPr="00CA2E72" w14:paraId="5EF6A48C" w14:textId="77777777">
        <w:tc>
          <w:tcPr>
            <w:tcW w:w="1098" w:type="dxa"/>
          </w:tcPr>
          <w:p w14:paraId="4CAA589A" w14:textId="653FEBA1" w:rsidR="00D10F92" w:rsidRPr="00CA2E72" w:rsidRDefault="00CB20B5" w:rsidP="00CB20B5">
            <w:pPr>
              <w:pStyle w:val="BodyTable"/>
              <w:rPr>
                <w:rFonts w:ascii="Arial" w:hAnsi="Arial" w:cs="Arial"/>
              </w:rPr>
            </w:pPr>
            <w:r>
              <w:rPr>
                <w:rFonts w:ascii="Arial" w:hAnsi="Arial" w:cs="Arial"/>
              </w:rPr>
              <w:t>1994</w:t>
            </w:r>
          </w:p>
        </w:tc>
        <w:tc>
          <w:tcPr>
            <w:tcW w:w="4239" w:type="dxa"/>
          </w:tcPr>
          <w:p w14:paraId="3E15F3CC" w14:textId="77777777" w:rsidR="00D10F92" w:rsidRPr="00CA2E72" w:rsidRDefault="00D10F92" w:rsidP="00D10F92">
            <w:pPr>
              <w:pStyle w:val="BodyTable"/>
              <w:rPr>
                <w:rFonts w:ascii="Arial" w:hAnsi="Arial" w:cs="Arial"/>
              </w:rPr>
            </w:pPr>
            <w:r w:rsidRPr="00CA2E72">
              <w:rPr>
                <w:rFonts w:ascii="Arial" w:hAnsi="Arial" w:cs="Arial"/>
              </w:rPr>
              <w:t>Jan.: Expanded Area 2 closure to include June and increased extent of area.</w:t>
            </w:r>
          </w:p>
          <w:p w14:paraId="6B36A981" w14:textId="77777777" w:rsidR="00D10F92" w:rsidRPr="00CA2E72" w:rsidRDefault="00D10F92" w:rsidP="00D10F92">
            <w:pPr>
              <w:pStyle w:val="BodyTable"/>
              <w:rPr>
                <w:rFonts w:ascii="Arial" w:hAnsi="Arial" w:cs="Arial"/>
              </w:rPr>
            </w:pPr>
            <w:r w:rsidRPr="00CA2E72">
              <w:rPr>
                <w:rFonts w:ascii="Arial" w:hAnsi="Arial" w:cs="Arial"/>
              </w:rPr>
              <w:t>Area 1 closure not in effect.</w:t>
            </w:r>
          </w:p>
          <w:p w14:paraId="2B11B63F" w14:textId="77777777" w:rsidR="00D10F92" w:rsidRPr="00CA2E72" w:rsidRDefault="00D10F92" w:rsidP="00D10F92">
            <w:pPr>
              <w:pStyle w:val="BodyTable"/>
              <w:rPr>
                <w:rFonts w:ascii="Arial" w:hAnsi="Arial" w:cs="Arial"/>
              </w:rPr>
            </w:pPr>
            <w:r w:rsidRPr="00CA2E72">
              <w:rPr>
                <w:rFonts w:ascii="Arial" w:hAnsi="Arial" w:cs="Arial"/>
              </w:rPr>
              <w:t xml:space="preserve">500 </w:t>
            </w:r>
            <w:proofErr w:type="spellStart"/>
            <w:r w:rsidRPr="00CA2E72">
              <w:rPr>
                <w:rFonts w:ascii="Arial" w:hAnsi="Arial" w:cs="Arial"/>
              </w:rPr>
              <w:t>lb</w:t>
            </w:r>
            <w:proofErr w:type="spellEnd"/>
            <w:r w:rsidRPr="00CA2E72">
              <w:rPr>
                <w:rFonts w:ascii="Arial" w:hAnsi="Arial" w:cs="Arial"/>
              </w:rPr>
              <w:t xml:space="preserve"> trip limit.</w:t>
            </w:r>
          </w:p>
          <w:p w14:paraId="61895671" w14:textId="77777777" w:rsidR="00D10F92" w:rsidRPr="00CA2E72" w:rsidRDefault="00D10F92" w:rsidP="00D10F92">
            <w:pPr>
              <w:pStyle w:val="BodyTable"/>
              <w:rPr>
                <w:rFonts w:ascii="Arial" w:hAnsi="Arial" w:cs="Arial"/>
              </w:rPr>
            </w:pPr>
            <w:r w:rsidRPr="00CA2E72">
              <w:rPr>
                <w:rFonts w:ascii="Arial" w:hAnsi="Arial" w:cs="Arial"/>
              </w:rPr>
              <w:t>Catch data obtained from mandatory log books combined with dealer reports (replaces interview system).</w:t>
            </w:r>
          </w:p>
          <w:p w14:paraId="6CC618CC" w14:textId="77777777" w:rsidR="00D10F92" w:rsidRPr="00CA2E72" w:rsidRDefault="00D10F92" w:rsidP="00D10F92">
            <w:pPr>
              <w:pStyle w:val="BodyTable"/>
              <w:rPr>
                <w:rFonts w:ascii="Arial" w:hAnsi="Arial" w:cs="Arial"/>
              </w:rPr>
            </w:pPr>
            <w:r w:rsidRPr="00CA2E72">
              <w:rPr>
                <w:rFonts w:ascii="Arial" w:hAnsi="Arial" w:cs="Arial"/>
              </w:rPr>
              <w:t xml:space="preserve">May: 6” mesh restriction. </w:t>
            </w:r>
          </w:p>
          <w:p w14:paraId="06B22B98" w14:textId="77777777" w:rsidR="00D10F92" w:rsidRPr="00CA2E72" w:rsidRDefault="00D10F92" w:rsidP="00D10F92">
            <w:pPr>
              <w:pStyle w:val="BodyTable"/>
              <w:rPr>
                <w:rFonts w:ascii="Arial" w:hAnsi="Arial" w:cs="Arial"/>
              </w:rPr>
            </w:pPr>
            <w:r w:rsidRPr="00CA2E72">
              <w:rPr>
                <w:rFonts w:ascii="Arial" w:hAnsi="Arial" w:cs="Arial"/>
              </w:rPr>
              <w:t>Dec.: Area 1,2 closed year-round.</w:t>
            </w:r>
          </w:p>
        </w:tc>
        <w:tc>
          <w:tcPr>
            <w:tcW w:w="4239" w:type="dxa"/>
          </w:tcPr>
          <w:p w14:paraId="7C3F25D4" w14:textId="77777777" w:rsidR="00D10F92" w:rsidRPr="00CA2E72" w:rsidRDefault="00D10F92" w:rsidP="00D10F92">
            <w:pPr>
              <w:pStyle w:val="BodyTable"/>
              <w:rPr>
                <w:rFonts w:ascii="Arial" w:hAnsi="Arial" w:cs="Arial"/>
              </w:rPr>
            </w:pPr>
            <w:r w:rsidRPr="00CA2E72">
              <w:rPr>
                <w:rFonts w:ascii="Arial" w:hAnsi="Arial" w:cs="Arial"/>
              </w:rPr>
              <w:t>Spawning closure extended to Jan. 1 to May 31.</w:t>
            </w:r>
          </w:p>
          <w:p w14:paraId="1D9B3E63" w14:textId="77777777" w:rsidR="00D10F92" w:rsidRPr="00CA2E72" w:rsidRDefault="00D10F92" w:rsidP="00D10F92">
            <w:pPr>
              <w:pStyle w:val="BodyTable"/>
              <w:rPr>
                <w:rFonts w:ascii="Arial" w:hAnsi="Arial" w:cs="Arial"/>
              </w:rPr>
            </w:pPr>
            <w:r w:rsidRPr="00CA2E72">
              <w:rPr>
                <w:rFonts w:ascii="Arial" w:hAnsi="Arial" w:cs="Arial"/>
              </w:rPr>
              <w:t>Fixed gear vessels must choose between 5Z or 4X for the period of June to September.</w:t>
            </w:r>
          </w:p>
          <w:p w14:paraId="67B525EB" w14:textId="77777777" w:rsidR="00D10F92" w:rsidRPr="00CA2E72" w:rsidRDefault="00D10F92" w:rsidP="00D10F92">
            <w:pPr>
              <w:pStyle w:val="BodyTable"/>
              <w:rPr>
                <w:rFonts w:ascii="Arial" w:hAnsi="Arial" w:cs="Arial"/>
              </w:rPr>
            </w:pPr>
            <w:r w:rsidRPr="00CA2E72">
              <w:rPr>
                <w:rFonts w:ascii="Arial" w:hAnsi="Arial" w:cs="Arial"/>
              </w:rPr>
              <w:t>Small fish protocol.</w:t>
            </w:r>
          </w:p>
          <w:p w14:paraId="2B7C8CED" w14:textId="77777777" w:rsidR="00D10F92" w:rsidRPr="00CA2E72" w:rsidRDefault="00D10F92" w:rsidP="00D10F92">
            <w:pPr>
              <w:pStyle w:val="BodyTable"/>
              <w:rPr>
                <w:rFonts w:ascii="Arial" w:hAnsi="Arial" w:cs="Arial"/>
              </w:rPr>
            </w:pPr>
            <w:r w:rsidRPr="00CA2E72">
              <w:rPr>
                <w:rFonts w:ascii="Arial" w:hAnsi="Arial" w:cs="Arial"/>
              </w:rPr>
              <w:t>Increased at sea monitoring.</w:t>
            </w:r>
          </w:p>
          <w:p w14:paraId="643730CB" w14:textId="77777777" w:rsidR="00D10F92" w:rsidRPr="00CA2E72" w:rsidRDefault="00D10F92" w:rsidP="00D10F92">
            <w:pPr>
              <w:pStyle w:val="BodyTable"/>
              <w:rPr>
                <w:rFonts w:ascii="Arial" w:hAnsi="Arial" w:cs="Arial"/>
              </w:rPr>
            </w:pPr>
            <w:r w:rsidRPr="00CA2E72">
              <w:rPr>
                <w:rFonts w:ascii="Arial" w:hAnsi="Arial" w:cs="Arial"/>
              </w:rPr>
              <w:t>OT &gt; 65 could not begin fishing until July 1.</w:t>
            </w:r>
          </w:p>
          <w:p w14:paraId="3457CDA3" w14:textId="77777777" w:rsidR="00D10F92" w:rsidRPr="00CA2E72" w:rsidRDefault="00D10F92" w:rsidP="00D10F92">
            <w:pPr>
              <w:pStyle w:val="BodyTable"/>
              <w:rPr>
                <w:rFonts w:ascii="Arial" w:hAnsi="Arial" w:cs="Arial"/>
              </w:rPr>
            </w:pPr>
            <w:r w:rsidRPr="00CA2E72">
              <w:rPr>
                <w:rFonts w:ascii="Arial" w:hAnsi="Arial" w:cs="Arial"/>
              </w:rPr>
              <w:t>Predominantly square mesh</w:t>
            </w:r>
            <w:r w:rsidR="0079651E">
              <w:rPr>
                <w:rFonts w:ascii="Arial" w:hAnsi="Arial" w:cs="Arial"/>
              </w:rPr>
              <w:t>, minimum 130 mm</w:t>
            </w:r>
            <w:r w:rsidRPr="00CA2E72">
              <w:rPr>
                <w:rFonts w:ascii="Arial" w:hAnsi="Arial" w:cs="Arial"/>
              </w:rPr>
              <w:t xml:space="preserve"> by end of year.</w:t>
            </w:r>
          </w:p>
          <w:p w14:paraId="2778C3A7" w14:textId="1B82AEF6" w:rsidR="00D10F92" w:rsidRPr="00CA2E72" w:rsidRDefault="00D10F92" w:rsidP="00CE1858">
            <w:pPr>
              <w:pStyle w:val="BodyTable"/>
              <w:rPr>
                <w:rFonts w:ascii="Arial" w:hAnsi="Arial" w:cs="Arial"/>
              </w:rPr>
            </w:pPr>
            <w:r w:rsidRPr="00CA2E72">
              <w:rPr>
                <w:rFonts w:ascii="Arial" w:hAnsi="Arial" w:cs="Arial"/>
              </w:rPr>
              <w:t>TAC</w:t>
            </w:r>
            <w:r w:rsidR="0052678B">
              <w:rPr>
                <w:rFonts w:ascii="Arial" w:hAnsi="Arial" w:cs="Arial"/>
              </w:rPr>
              <w:t xml:space="preserve"> </w:t>
            </w:r>
            <w:r w:rsidRPr="00CA2E72">
              <w:rPr>
                <w:rFonts w:ascii="Arial" w:hAnsi="Arial" w:cs="Arial"/>
              </w:rPr>
              <w:t>=</w:t>
            </w:r>
            <w:r w:rsidR="0052678B">
              <w:rPr>
                <w:rFonts w:ascii="Arial" w:hAnsi="Arial" w:cs="Arial"/>
              </w:rPr>
              <w:t xml:space="preserve"> </w:t>
            </w:r>
            <w:r w:rsidRPr="00CA2E72">
              <w:rPr>
                <w:rFonts w:ascii="Arial" w:hAnsi="Arial" w:cs="Arial"/>
              </w:rPr>
              <w:t xml:space="preserve">3000 </w:t>
            </w:r>
            <w:proofErr w:type="spellStart"/>
            <w:r w:rsidRPr="00CA2E72">
              <w:rPr>
                <w:rFonts w:ascii="Arial" w:hAnsi="Arial" w:cs="Arial"/>
              </w:rPr>
              <w:t>mt.</w:t>
            </w:r>
            <w:proofErr w:type="spellEnd"/>
          </w:p>
        </w:tc>
      </w:tr>
      <w:tr w:rsidR="00D10F92" w:rsidRPr="00CA2E72" w14:paraId="2B507387" w14:textId="77777777">
        <w:tc>
          <w:tcPr>
            <w:tcW w:w="1098" w:type="dxa"/>
          </w:tcPr>
          <w:p w14:paraId="3713889E" w14:textId="77777777" w:rsidR="00D10F92" w:rsidRPr="00CA2E72" w:rsidRDefault="00D10F92" w:rsidP="00D10F92">
            <w:pPr>
              <w:pStyle w:val="BodyTable"/>
              <w:rPr>
                <w:rFonts w:ascii="Arial" w:hAnsi="Arial" w:cs="Arial"/>
              </w:rPr>
            </w:pPr>
            <w:r w:rsidRPr="00CA2E72">
              <w:rPr>
                <w:rFonts w:ascii="Arial" w:hAnsi="Arial" w:cs="Arial"/>
              </w:rPr>
              <w:t>1995</w:t>
            </w:r>
          </w:p>
        </w:tc>
        <w:tc>
          <w:tcPr>
            <w:tcW w:w="4239" w:type="dxa"/>
          </w:tcPr>
          <w:p w14:paraId="036CF59C" w14:textId="3C8687A9" w:rsidR="00D10F92" w:rsidRPr="00CA2E72" w:rsidRDefault="00105085" w:rsidP="00D10F92">
            <w:pPr>
              <w:pStyle w:val="BodyTable"/>
              <w:rPr>
                <w:rFonts w:ascii="Arial" w:hAnsi="Arial" w:cs="Arial"/>
              </w:rPr>
            </w:pPr>
            <w:r>
              <w:rPr>
                <w:rFonts w:ascii="Arial" w:hAnsi="Arial" w:cs="Arial"/>
              </w:rPr>
              <w:t>-</w:t>
            </w:r>
          </w:p>
        </w:tc>
        <w:tc>
          <w:tcPr>
            <w:tcW w:w="4239" w:type="dxa"/>
          </w:tcPr>
          <w:p w14:paraId="06171DD8" w14:textId="77777777" w:rsidR="00D10F92" w:rsidRPr="00CA2E72" w:rsidRDefault="00D10F92" w:rsidP="00D10F92">
            <w:pPr>
              <w:pStyle w:val="BodyTable"/>
              <w:rPr>
                <w:rFonts w:ascii="Arial" w:hAnsi="Arial" w:cs="Arial"/>
              </w:rPr>
            </w:pPr>
            <w:r w:rsidRPr="00CA2E72">
              <w:rPr>
                <w:rFonts w:ascii="Arial" w:hAnsi="Arial" w:cs="Arial"/>
              </w:rPr>
              <w:t>All OT vessels using square mesh</w:t>
            </w:r>
            <w:r w:rsidR="0079651E">
              <w:rPr>
                <w:rFonts w:ascii="Arial" w:hAnsi="Arial" w:cs="Arial"/>
              </w:rPr>
              <w:t xml:space="preserve">, </w:t>
            </w:r>
            <w:proofErr w:type="spellStart"/>
            <w:r w:rsidR="0079651E">
              <w:rPr>
                <w:rFonts w:ascii="Arial" w:hAnsi="Arial" w:cs="Arial"/>
              </w:rPr>
              <w:t>mimimum</w:t>
            </w:r>
            <w:proofErr w:type="spellEnd"/>
            <w:r w:rsidR="0079651E">
              <w:rPr>
                <w:rFonts w:ascii="Arial" w:hAnsi="Arial" w:cs="Arial"/>
              </w:rPr>
              <w:t xml:space="preserve"> 130 mm</w:t>
            </w:r>
            <w:r w:rsidRPr="00CA2E72">
              <w:rPr>
                <w:rFonts w:ascii="Arial" w:hAnsi="Arial" w:cs="Arial"/>
              </w:rPr>
              <w:t>.</w:t>
            </w:r>
          </w:p>
          <w:p w14:paraId="3FE0957A" w14:textId="13DB5183" w:rsidR="00D10F92" w:rsidRPr="00CA2E72" w:rsidRDefault="00D10F92" w:rsidP="00D10F92">
            <w:pPr>
              <w:pStyle w:val="BodyTable"/>
              <w:rPr>
                <w:rFonts w:ascii="Arial" w:hAnsi="Arial" w:cs="Arial"/>
              </w:rPr>
            </w:pPr>
            <w:r w:rsidRPr="00CA2E72">
              <w:rPr>
                <w:rFonts w:ascii="Arial" w:hAnsi="Arial" w:cs="Arial"/>
              </w:rPr>
              <w:t>Fixed gear vessels with a history since 1990 of 2</w:t>
            </w:r>
            <w:r w:rsidR="000151EF">
              <w:rPr>
                <w:rFonts w:ascii="Arial" w:hAnsi="Arial" w:cs="Arial"/>
              </w:rPr>
              <w:t>5t or more for 3 years of cod, H</w:t>
            </w:r>
            <w:r w:rsidRPr="00CA2E72">
              <w:rPr>
                <w:rFonts w:ascii="Arial" w:hAnsi="Arial" w:cs="Arial"/>
              </w:rPr>
              <w:t xml:space="preserve">addock, </w:t>
            </w:r>
            <w:proofErr w:type="spellStart"/>
            <w:r w:rsidR="00F776FC">
              <w:rPr>
                <w:rFonts w:ascii="Arial" w:hAnsi="Arial" w:cs="Arial"/>
              </w:rPr>
              <w:t>p</w:t>
            </w:r>
            <w:r w:rsidR="002960E1">
              <w:rPr>
                <w:rFonts w:ascii="Arial" w:hAnsi="Arial" w:cs="Arial"/>
              </w:rPr>
              <w:t>ollock</w:t>
            </w:r>
            <w:proofErr w:type="spellEnd"/>
            <w:r w:rsidRPr="00CA2E72">
              <w:rPr>
                <w:rFonts w:ascii="Arial" w:hAnsi="Arial" w:cs="Arial"/>
              </w:rPr>
              <w:t>, hake or cusk combined can participate in 5Z fishery.</w:t>
            </w:r>
          </w:p>
          <w:p w14:paraId="25D33107" w14:textId="1017CAFB" w:rsidR="00D10F92" w:rsidRPr="00CA2E72" w:rsidRDefault="00D10F92" w:rsidP="00D10F92">
            <w:pPr>
              <w:pStyle w:val="BodyTable"/>
              <w:rPr>
                <w:rFonts w:ascii="Arial" w:hAnsi="Arial" w:cs="Arial"/>
              </w:rPr>
            </w:pPr>
            <w:r w:rsidRPr="00CA2E72">
              <w:rPr>
                <w:rFonts w:ascii="Arial" w:hAnsi="Arial" w:cs="Arial"/>
              </w:rPr>
              <w:t>ITQ vessel</w:t>
            </w:r>
            <w:r w:rsidR="00F776FC">
              <w:rPr>
                <w:rFonts w:ascii="Arial" w:hAnsi="Arial" w:cs="Arial"/>
              </w:rPr>
              <w:t>s</w:t>
            </w:r>
            <w:r w:rsidRPr="00CA2E72">
              <w:rPr>
                <w:rFonts w:ascii="Arial" w:hAnsi="Arial" w:cs="Arial"/>
              </w:rPr>
              <w:t xml:space="preserve"> requir</w:t>
            </w:r>
            <w:r w:rsidR="000151EF">
              <w:rPr>
                <w:rFonts w:ascii="Arial" w:hAnsi="Arial" w:cs="Arial"/>
              </w:rPr>
              <w:t>e at least 2t of cod and 8t of H</w:t>
            </w:r>
            <w:r w:rsidRPr="00CA2E72">
              <w:rPr>
                <w:rFonts w:ascii="Arial" w:hAnsi="Arial" w:cs="Arial"/>
              </w:rPr>
              <w:t>addock quota to fish Georges. TAC</w:t>
            </w:r>
            <w:r w:rsidR="0052678B">
              <w:rPr>
                <w:rFonts w:ascii="Arial" w:hAnsi="Arial" w:cs="Arial"/>
              </w:rPr>
              <w:t xml:space="preserve"> </w:t>
            </w:r>
            <w:r w:rsidRPr="00CA2E72">
              <w:rPr>
                <w:rFonts w:ascii="Arial" w:hAnsi="Arial" w:cs="Arial"/>
              </w:rPr>
              <w:t>=</w:t>
            </w:r>
            <w:r w:rsidR="0052678B">
              <w:rPr>
                <w:rFonts w:ascii="Arial" w:hAnsi="Arial" w:cs="Arial"/>
              </w:rPr>
              <w:t xml:space="preserve"> </w:t>
            </w:r>
            <w:r w:rsidRPr="00CA2E72">
              <w:rPr>
                <w:rFonts w:ascii="Arial" w:hAnsi="Arial" w:cs="Arial"/>
              </w:rPr>
              <w:t xml:space="preserve">2500 </w:t>
            </w:r>
            <w:proofErr w:type="spellStart"/>
            <w:r w:rsidRPr="00CA2E72">
              <w:rPr>
                <w:rFonts w:ascii="Arial" w:hAnsi="Arial" w:cs="Arial"/>
              </w:rPr>
              <w:t>mt.</w:t>
            </w:r>
            <w:proofErr w:type="spellEnd"/>
          </w:p>
          <w:p w14:paraId="320CACDD" w14:textId="15450B88" w:rsidR="00D10F92" w:rsidRPr="00CA2E72" w:rsidRDefault="00D10F92" w:rsidP="00D10F92">
            <w:pPr>
              <w:pStyle w:val="BodyTable"/>
              <w:rPr>
                <w:rFonts w:ascii="Arial" w:hAnsi="Arial" w:cs="Arial"/>
              </w:rPr>
            </w:pPr>
            <w:r w:rsidRPr="00CA2E72">
              <w:rPr>
                <w:rFonts w:ascii="Arial" w:hAnsi="Arial" w:cs="Arial"/>
              </w:rPr>
              <w:t>Restr</w:t>
            </w:r>
            <w:r w:rsidR="000151EF">
              <w:rPr>
                <w:rFonts w:ascii="Arial" w:hAnsi="Arial" w:cs="Arial"/>
              </w:rPr>
              <w:t>ictions on catching of cod and H</w:t>
            </w:r>
            <w:r w:rsidRPr="00CA2E72">
              <w:rPr>
                <w:rFonts w:ascii="Arial" w:hAnsi="Arial" w:cs="Arial"/>
              </w:rPr>
              <w:t>addock under 43 cm (small fish protocol).</w:t>
            </w:r>
          </w:p>
        </w:tc>
      </w:tr>
      <w:tr w:rsidR="00D10F92" w:rsidRPr="00CA2E72" w14:paraId="3AB541DF" w14:textId="77777777">
        <w:tc>
          <w:tcPr>
            <w:tcW w:w="1098" w:type="dxa"/>
          </w:tcPr>
          <w:p w14:paraId="486CC255" w14:textId="46267D85" w:rsidR="00D10F92" w:rsidRPr="00CA2E72" w:rsidRDefault="00D10F92" w:rsidP="00CB20B5">
            <w:pPr>
              <w:pStyle w:val="BodyTable"/>
              <w:rPr>
                <w:rFonts w:ascii="Arial" w:hAnsi="Arial" w:cs="Arial"/>
              </w:rPr>
            </w:pPr>
            <w:r w:rsidRPr="00CA2E72">
              <w:rPr>
                <w:rFonts w:ascii="Arial" w:hAnsi="Arial" w:cs="Arial"/>
              </w:rPr>
              <w:t>1996</w:t>
            </w:r>
          </w:p>
        </w:tc>
        <w:tc>
          <w:tcPr>
            <w:tcW w:w="4239" w:type="dxa"/>
          </w:tcPr>
          <w:p w14:paraId="0F680AE0" w14:textId="77777777" w:rsidR="00D10F92" w:rsidRPr="00CA2E72" w:rsidRDefault="00D10F92" w:rsidP="00D10F92">
            <w:pPr>
              <w:pStyle w:val="BodyTable"/>
              <w:rPr>
                <w:rFonts w:ascii="Arial" w:hAnsi="Arial" w:cs="Arial"/>
              </w:rPr>
            </w:pPr>
            <w:r w:rsidRPr="00CA2E72">
              <w:rPr>
                <w:rFonts w:ascii="Arial" w:hAnsi="Arial" w:cs="Arial"/>
              </w:rPr>
              <w:t>July: Additional Days-at-Sea restrictions, trip limit raised to 1000 lbs.</w:t>
            </w:r>
          </w:p>
        </w:tc>
        <w:tc>
          <w:tcPr>
            <w:tcW w:w="4239" w:type="dxa"/>
          </w:tcPr>
          <w:p w14:paraId="2575FE9B" w14:textId="1C7E5895" w:rsidR="00D10F92" w:rsidRPr="00CA2E72" w:rsidRDefault="00D10F92" w:rsidP="00CE1858">
            <w:pPr>
              <w:pStyle w:val="BodyTable"/>
              <w:rPr>
                <w:rFonts w:ascii="Arial" w:hAnsi="Arial" w:cs="Arial"/>
              </w:rPr>
            </w:pPr>
            <w:r w:rsidRPr="00CA2E72">
              <w:rPr>
                <w:rFonts w:ascii="Arial" w:hAnsi="Arial" w:cs="Arial"/>
              </w:rPr>
              <w:t>Fixed gear history requirement dropped. TAC</w:t>
            </w:r>
            <w:r w:rsidR="0052678B">
              <w:rPr>
                <w:rFonts w:ascii="Arial" w:hAnsi="Arial" w:cs="Arial"/>
              </w:rPr>
              <w:t xml:space="preserve"> </w:t>
            </w:r>
            <w:r w:rsidRPr="00CA2E72">
              <w:rPr>
                <w:rFonts w:ascii="Arial" w:hAnsi="Arial" w:cs="Arial"/>
              </w:rPr>
              <w:t>=</w:t>
            </w:r>
            <w:r w:rsidR="0052678B">
              <w:rPr>
                <w:rFonts w:ascii="Arial" w:hAnsi="Arial" w:cs="Arial"/>
              </w:rPr>
              <w:t xml:space="preserve"> </w:t>
            </w:r>
            <w:r w:rsidRPr="00CA2E72">
              <w:rPr>
                <w:rFonts w:ascii="Arial" w:hAnsi="Arial" w:cs="Arial"/>
              </w:rPr>
              <w:t xml:space="preserve">4500 </w:t>
            </w:r>
            <w:proofErr w:type="spellStart"/>
            <w:r w:rsidRPr="00CA2E72">
              <w:rPr>
                <w:rFonts w:ascii="Arial" w:hAnsi="Arial" w:cs="Arial"/>
              </w:rPr>
              <w:t>mt.</w:t>
            </w:r>
            <w:proofErr w:type="spellEnd"/>
          </w:p>
        </w:tc>
      </w:tr>
      <w:tr w:rsidR="00D10F92" w:rsidRPr="00CA2E72" w14:paraId="184283EA" w14:textId="77777777">
        <w:tc>
          <w:tcPr>
            <w:tcW w:w="1098" w:type="dxa"/>
          </w:tcPr>
          <w:p w14:paraId="56ACDF61" w14:textId="77777777" w:rsidR="00D10F92" w:rsidRPr="00CA2E72" w:rsidRDefault="00D10F92" w:rsidP="00D10F92">
            <w:pPr>
              <w:pStyle w:val="BodyTable"/>
              <w:rPr>
                <w:rFonts w:ascii="Arial" w:hAnsi="Arial" w:cs="Arial"/>
              </w:rPr>
            </w:pPr>
            <w:r w:rsidRPr="00CA2E72">
              <w:rPr>
                <w:rFonts w:ascii="Arial" w:hAnsi="Arial" w:cs="Arial"/>
              </w:rPr>
              <w:t xml:space="preserve">1997 </w:t>
            </w:r>
            <w:r w:rsidRPr="00CA2E72">
              <w:rPr>
                <w:rFonts w:ascii="Arial" w:hAnsi="Arial" w:cs="Arial"/>
              </w:rPr>
              <w:tab/>
            </w:r>
          </w:p>
        </w:tc>
        <w:tc>
          <w:tcPr>
            <w:tcW w:w="4239" w:type="dxa"/>
          </w:tcPr>
          <w:p w14:paraId="41025E23" w14:textId="77777777" w:rsidR="00D10F92" w:rsidRPr="00CA2E72" w:rsidRDefault="00D10F92" w:rsidP="00D10F92">
            <w:pPr>
              <w:pStyle w:val="BodyTable"/>
              <w:rPr>
                <w:rFonts w:ascii="Arial" w:hAnsi="Arial" w:cs="Arial"/>
              </w:rPr>
            </w:pPr>
            <w:r w:rsidRPr="00CA2E72">
              <w:rPr>
                <w:rFonts w:ascii="Arial" w:hAnsi="Arial" w:cs="Arial"/>
              </w:rPr>
              <w:t>May: Additional scheduled Days-at-sea restrictions.</w:t>
            </w:r>
          </w:p>
          <w:p w14:paraId="12E22CA6" w14:textId="77777777" w:rsidR="00D10F92" w:rsidRPr="00CA2E72" w:rsidRDefault="00D10F92" w:rsidP="00D10F92">
            <w:pPr>
              <w:pStyle w:val="BodyTable"/>
              <w:rPr>
                <w:rFonts w:ascii="Arial" w:hAnsi="Arial" w:cs="Arial"/>
              </w:rPr>
            </w:pPr>
            <w:r w:rsidRPr="00CA2E72">
              <w:rPr>
                <w:rFonts w:ascii="Arial" w:hAnsi="Arial" w:cs="Arial"/>
              </w:rPr>
              <w:t xml:space="preserve">September: Trip limit raised to 1000 </w:t>
            </w:r>
            <w:proofErr w:type="spellStart"/>
            <w:r w:rsidRPr="00CA2E72">
              <w:rPr>
                <w:rFonts w:ascii="Arial" w:hAnsi="Arial" w:cs="Arial"/>
              </w:rPr>
              <w:t>lbs</w:t>
            </w:r>
            <w:proofErr w:type="spellEnd"/>
            <w:r w:rsidRPr="00CA2E72">
              <w:rPr>
                <w:rFonts w:ascii="Arial" w:hAnsi="Arial" w:cs="Arial"/>
              </w:rPr>
              <w:t xml:space="preserve">/day, maximum of 10,000 </w:t>
            </w:r>
            <w:proofErr w:type="spellStart"/>
            <w:r w:rsidRPr="00CA2E72">
              <w:rPr>
                <w:rFonts w:ascii="Arial" w:hAnsi="Arial" w:cs="Arial"/>
              </w:rPr>
              <w:t>lbs</w:t>
            </w:r>
            <w:proofErr w:type="spellEnd"/>
            <w:r w:rsidRPr="00CA2E72">
              <w:rPr>
                <w:rFonts w:ascii="Arial" w:hAnsi="Arial" w:cs="Arial"/>
              </w:rPr>
              <w:t>/trip.</w:t>
            </w:r>
          </w:p>
        </w:tc>
        <w:tc>
          <w:tcPr>
            <w:tcW w:w="4239" w:type="dxa"/>
            <w:tcBorders>
              <w:bottom w:val="single" w:sz="4" w:space="0" w:color="auto"/>
            </w:tcBorders>
          </w:tcPr>
          <w:p w14:paraId="09D79E2C" w14:textId="77777777" w:rsidR="0079651E" w:rsidRPr="00CA2E72" w:rsidRDefault="0079651E" w:rsidP="0079651E">
            <w:pPr>
              <w:pStyle w:val="BodyTable"/>
              <w:rPr>
                <w:rFonts w:ascii="Arial" w:hAnsi="Arial" w:cs="Arial"/>
              </w:rPr>
            </w:pPr>
            <w:r w:rsidRPr="00CA2E72">
              <w:rPr>
                <w:rFonts w:ascii="Arial" w:hAnsi="Arial" w:cs="Arial"/>
              </w:rPr>
              <w:t>All OT vessels using square mesh</w:t>
            </w:r>
            <w:r>
              <w:rPr>
                <w:rFonts w:ascii="Arial" w:hAnsi="Arial" w:cs="Arial"/>
              </w:rPr>
              <w:t xml:space="preserve">, </w:t>
            </w:r>
            <w:proofErr w:type="spellStart"/>
            <w:r>
              <w:rPr>
                <w:rFonts w:ascii="Arial" w:hAnsi="Arial" w:cs="Arial"/>
              </w:rPr>
              <w:t>mimimum</w:t>
            </w:r>
            <w:proofErr w:type="spellEnd"/>
            <w:r>
              <w:rPr>
                <w:rFonts w:ascii="Arial" w:hAnsi="Arial" w:cs="Arial"/>
              </w:rPr>
              <w:t xml:space="preserve"> 130 mm</w:t>
            </w:r>
            <w:r w:rsidRPr="00CA2E72">
              <w:rPr>
                <w:rFonts w:ascii="Arial" w:hAnsi="Arial" w:cs="Arial"/>
              </w:rPr>
              <w:t>.</w:t>
            </w:r>
          </w:p>
          <w:p w14:paraId="2FDBA480" w14:textId="08BB9B6E" w:rsidR="00D10F92" w:rsidRPr="00CA2E72" w:rsidRDefault="00D10F92" w:rsidP="00CE1858">
            <w:pPr>
              <w:pStyle w:val="BodyTable"/>
              <w:rPr>
                <w:rFonts w:ascii="Arial" w:hAnsi="Arial" w:cs="Arial"/>
              </w:rPr>
            </w:pPr>
            <w:r w:rsidRPr="00CA2E72">
              <w:rPr>
                <w:rFonts w:ascii="Arial" w:hAnsi="Arial" w:cs="Arial"/>
              </w:rPr>
              <w:t xml:space="preserve">Vessels over 65 </w:t>
            </w:r>
            <w:proofErr w:type="spellStart"/>
            <w:r w:rsidRPr="00CA2E72">
              <w:rPr>
                <w:rFonts w:ascii="Arial" w:hAnsi="Arial" w:cs="Arial"/>
              </w:rPr>
              <w:t>ft</w:t>
            </w:r>
            <w:proofErr w:type="spellEnd"/>
            <w:r w:rsidRPr="00CA2E72">
              <w:rPr>
                <w:rFonts w:ascii="Arial" w:hAnsi="Arial" w:cs="Arial"/>
              </w:rPr>
              <w:t xml:space="preserve"> operated on enterprise allocations, otter trawlers under 65 </w:t>
            </w:r>
            <w:proofErr w:type="spellStart"/>
            <w:r w:rsidRPr="00CA2E72">
              <w:rPr>
                <w:rFonts w:ascii="Arial" w:hAnsi="Arial" w:cs="Arial"/>
              </w:rPr>
              <w:t>ft</w:t>
            </w:r>
            <w:proofErr w:type="spellEnd"/>
            <w:r w:rsidRPr="00CA2E72">
              <w:rPr>
                <w:rFonts w:ascii="Arial" w:hAnsi="Arial" w:cs="Arial"/>
              </w:rPr>
              <w:t xml:space="preserve"> on individual quotas, fixed gear vessels 45-65 </w:t>
            </w:r>
            <w:proofErr w:type="spellStart"/>
            <w:r w:rsidRPr="00CA2E72">
              <w:rPr>
                <w:rFonts w:ascii="Arial" w:hAnsi="Arial" w:cs="Arial"/>
              </w:rPr>
              <w:t>ft</w:t>
            </w:r>
            <w:proofErr w:type="spellEnd"/>
            <w:r w:rsidRPr="00CA2E72">
              <w:rPr>
                <w:rFonts w:ascii="Arial" w:hAnsi="Arial" w:cs="Arial"/>
              </w:rPr>
              <w:t xml:space="preserve"> on self-administered individual quotas and fixed gear vessels under 45 </w:t>
            </w:r>
            <w:proofErr w:type="spellStart"/>
            <w:r w:rsidRPr="00CA2E72">
              <w:rPr>
                <w:rFonts w:ascii="Arial" w:hAnsi="Arial" w:cs="Arial"/>
              </w:rPr>
              <w:t>ft</w:t>
            </w:r>
            <w:proofErr w:type="spellEnd"/>
            <w:r w:rsidRPr="00CA2E72">
              <w:rPr>
                <w:rFonts w:ascii="Arial" w:hAnsi="Arial" w:cs="Arial"/>
              </w:rPr>
              <w:t xml:space="preserve"> on community quotas administered by local boards. TAC</w:t>
            </w:r>
            <w:r w:rsidR="0052678B">
              <w:rPr>
                <w:rFonts w:ascii="Arial" w:hAnsi="Arial" w:cs="Arial"/>
              </w:rPr>
              <w:t xml:space="preserve"> </w:t>
            </w:r>
            <w:r w:rsidRPr="00CA2E72">
              <w:rPr>
                <w:rFonts w:ascii="Arial" w:hAnsi="Arial" w:cs="Arial"/>
              </w:rPr>
              <w:t>=</w:t>
            </w:r>
            <w:r w:rsidR="0052678B">
              <w:rPr>
                <w:rFonts w:ascii="Arial" w:hAnsi="Arial" w:cs="Arial"/>
              </w:rPr>
              <w:t xml:space="preserve"> </w:t>
            </w:r>
            <w:r w:rsidRPr="00CA2E72">
              <w:rPr>
                <w:rFonts w:ascii="Arial" w:hAnsi="Arial" w:cs="Arial"/>
              </w:rPr>
              <w:t xml:space="preserve">3,200 </w:t>
            </w:r>
            <w:proofErr w:type="spellStart"/>
            <w:r w:rsidRPr="00CA2E72">
              <w:rPr>
                <w:rFonts w:ascii="Arial" w:hAnsi="Arial" w:cs="Arial"/>
              </w:rPr>
              <w:t>mt.</w:t>
            </w:r>
            <w:proofErr w:type="spellEnd"/>
          </w:p>
        </w:tc>
      </w:tr>
      <w:tr w:rsidR="00D10F92" w:rsidRPr="00CA2E72" w14:paraId="65C521CA" w14:textId="77777777">
        <w:tc>
          <w:tcPr>
            <w:tcW w:w="1098" w:type="dxa"/>
            <w:tcBorders>
              <w:bottom w:val="nil"/>
            </w:tcBorders>
          </w:tcPr>
          <w:p w14:paraId="4ACB7170" w14:textId="77777777" w:rsidR="00D10F92" w:rsidRPr="00CA2E72" w:rsidRDefault="00D10F92" w:rsidP="00D10F92">
            <w:pPr>
              <w:pStyle w:val="BodyTable"/>
              <w:rPr>
                <w:rFonts w:ascii="Arial" w:hAnsi="Arial" w:cs="Arial"/>
              </w:rPr>
            </w:pPr>
            <w:r w:rsidRPr="00CA2E72">
              <w:rPr>
                <w:rFonts w:ascii="Arial" w:hAnsi="Arial" w:cs="Arial"/>
              </w:rPr>
              <w:t>1998</w:t>
            </w:r>
          </w:p>
        </w:tc>
        <w:tc>
          <w:tcPr>
            <w:tcW w:w="4239" w:type="dxa"/>
            <w:tcBorders>
              <w:bottom w:val="nil"/>
            </w:tcBorders>
          </w:tcPr>
          <w:p w14:paraId="79CBAFD3" w14:textId="77777777" w:rsidR="00D10F92" w:rsidRPr="00CA2E72" w:rsidRDefault="00D10F92" w:rsidP="00D10F92">
            <w:pPr>
              <w:pStyle w:val="BodyTable"/>
              <w:rPr>
                <w:rFonts w:ascii="Arial" w:hAnsi="Arial" w:cs="Arial"/>
              </w:rPr>
            </w:pPr>
            <w:r w:rsidRPr="00CA2E72">
              <w:rPr>
                <w:rFonts w:ascii="Arial" w:hAnsi="Arial" w:cs="Arial"/>
              </w:rPr>
              <w:t xml:space="preserve">Sept. 1: Trip limit raised to 3000 </w:t>
            </w:r>
            <w:proofErr w:type="spellStart"/>
            <w:r w:rsidRPr="00CA2E72">
              <w:rPr>
                <w:rFonts w:ascii="Arial" w:hAnsi="Arial" w:cs="Arial"/>
              </w:rPr>
              <w:t>lbs</w:t>
            </w:r>
            <w:proofErr w:type="spellEnd"/>
            <w:r w:rsidRPr="00CA2E72">
              <w:rPr>
                <w:rFonts w:ascii="Arial" w:hAnsi="Arial" w:cs="Arial"/>
              </w:rPr>
              <w:t xml:space="preserve">/day, maximum of 30,000 </w:t>
            </w:r>
            <w:proofErr w:type="spellStart"/>
            <w:r w:rsidRPr="00CA2E72">
              <w:rPr>
                <w:rFonts w:ascii="Arial" w:hAnsi="Arial" w:cs="Arial"/>
              </w:rPr>
              <w:t>lbs</w:t>
            </w:r>
            <w:proofErr w:type="spellEnd"/>
            <w:r w:rsidRPr="00CA2E72">
              <w:rPr>
                <w:rFonts w:ascii="Arial" w:hAnsi="Arial" w:cs="Arial"/>
              </w:rPr>
              <w:t>/trip.</w:t>
            </w:r>
          </w:p>
        </w:tc>
        <w:tc>
          <w:tcPr>
            <w:tcW w:w="4239" w:type="dxa"/>
            <w:tcBorders>
              <w:top w:val="single" w:sz="4" w:space="0" w:color="auto"/>
            </w:tcBorders>
          </w:tcPr>
          <w:p w14:paraId="16251F33" w14:textId="77777777" w:rsidR="0079651E" w:rsidRPr="00CA2E72" w:rsidRDefault="0079651E" w:rsidP="0079651E">
            <w:pPr>
              <w:pStyle w:val="BodyTable"/>
              <w:rPr>
                <w:rFonts w:ascii="Arial" w:hAnsi="Arial" w:cs="Arial"/>
              </w:rPr>
            </w:pPr>
            <w:r w:rsidRPr="00CA2E72">
              <w:rPr>
                <w:rFonts w:ascii="Arial" w:hAnsi="Arial" w:cs="Arial"/>
              </w:rPr>
              <w:t>All OT vessels using square mesh</w:t>
            </w:r>
            <w:r>
              <w:rPr>
                <w:rFonts w:ascii="Arial" w:hAnsi="Arial" w:cs="Arial"/>
              </w:rPr>
              <w:t xml:space="preserve">, </w:t>
            </w:r>
            <w:proofErr w:type="spellStart"/>
            <w:r>
              <w:rPr>
                <w:rFonts w:ascii="Arial" w:hAnsi="Arial" w:cs="Arial"/>
              </w:rPr>
              <w:t>mimimum</w:t>
            </w:r>
            <w:proofErr w:type="spellEnd"/>
            <w:r>
              <w:rPr>
                <w:rFonts w:ascii="Arial" w:hAnsi="Arial" w:cs="Arial"/>
              </w:rPr>
              <w:t xml:space="preserve"> 130 mm</w:t>
            </w:r>
            <w:r w:rsidRPr="00CA2E72">
              <w:rPr>
                <w:rFonts w:ascii="Arial" w:hAnsi="Arial" w:cs="Arial"/>
              </w:rPr>
              <w:t>.</w:t>
            </w:r>
          </w:p>
          <w:p w14:paraId="292AB096" w14:textId="75858B98" w:rsidR="00D10F92" w:rsidRPr="00CA2E72" w:rsidRDefault="00D10F92" w:rsidP="00CE1858">
            <w:pPr>
              <w:pStyle w:val="BodyTable"/>
              <w:rPr>
                <w:rFonts w:ascii="Arial" w:hAnsi="Arial" w:cs="Arial"/>
              </w:rPr>
            </w:pPr>
            <w:r w:rsidRPr="00CA2E72">
              <w:rPr>
                <w:rFonts w:ascii="Arial" w:hAnsi="Arial" w:cs="Arial"/>
              </w:rPr>
              <w:t xml:space="preserve">Fixed gear vessels 45-65 </w:t>
            </w:r>
            <w:proofErr w:type="spellStart"/>
            <w:r w:rsidRPr="00CA2E72">
              <w:rPr>
                <w:rFonts w:ascii="Arial" w:hAnsi="Arial" w:cs="Arial"/>
              </w:rPr>
              <w:t>ft</w:t>
            </w:r>
            <w:proofErr w:type="spellEnd"/>
            <w:r w:rsidRPr="00CA2E72">
              <w:rPr>
                <w:rFonts w:ascii="Arial" w:hAnsi="Arial" w:cs="Arial"/>
              </w:rPr>
              <w:t xml:space="preserve"> operated on individual quotas. TAC</w:t>
            </w:r>
            <w:r w:rsidR="0052678B">
              <w:rPr>
                <w:rFonts w:ascii="Arial" w:hAnsi="Arial" w:cs="Arial"/>
              </w:rPr>
              <w:t xml:space="preserve"> </w:t>
            </w:r>
            <w:r w:rsidRPr="00CA2E72">
              <w:rPr>
                <w:rFonts w:ascii="Arial" w:hAnsi="Arial" w:cs="Arial"/>
              </w:rPr>
              <w:t>=</w:t>
            </w:r>
            <w:r w:rsidR="0052678B">
              <w:rPr>
                <w:rFonts w:ascii="Arial" w:hAnsi="Arial" w:cs="Arial"/>
              </w:rPr>
              <w:t xml:space="preserve"> </w:t>
            </w:r>
            <w:r w:rsidRPr="00CA2E72">
              <w:rPr>
                <w:rFonts w:ascii="Arial" w:hAnsi="Arial" w:cs="Arial"/>
              </w:rPr>
              <w:t xml:space="preserve">3,900 </w:t>
            </w:r>
            <w:proofErr w:type="spellStart"/>
            <w:r w:rsidRPr="00CA2E72">
              <w:rPr>
                <w:rFonts w:ascii="Arial" w:hAnsi="Arial" w:cs="Arial"/>
              </w:rPr>
              <w:t>mt.</w:t>
            </w:r>
            <w:proofErr w:type="spellEnd"/>
          </w:p>
        </w:tc>
      </w:tr>
      <w:tr w:rsidR="00D10F92" w:rsidRPr="00CA2E72" w14:paraId="14A67C74" w14:textId="77777777">
        <w:trPr>
          <w:cantSplit/>
        </w:trPr>
        <w:tc>
          <w:tcPr>
            <w:tcW w:w="1098" w:type="dxa"/>
            <w:tcBorders>
              <w:right w:val="nil"/>
            </w:tcBorders>
          </w:tcPr>
          <w:p w14:paraId="56AE1E2B" w14:textId="77777777" w:rsidR="00D10F92" w:rsidRPr="00CA2E72" w:rsidRDefault="00D10F92" w:rsidP="00D10F92">
            <w:pPr>
              <w:pStyle w:val="BodyTable"/>
              <w:rPr>
                <w:rFonts w:ascii="Arial" w:hAnsi="Arial" w:cs="Arial"/>
              </w:rPr>
            </w:pPr>
            <w:r w:rsidRPr="00CA2E72">
              <w:rPr>
                <w:rFonts w:ascii="Arial" w:hAnsi="Arial" w:cs="Arial"/>
              </w:rPr>
              <w:t>1999</w:t>
            </w:r>
          </w:p>
        </w:tc>
        <w:tc>
          <w:tcPr>
            <w:tcW w:w="4239" w:type="dxa"/>
            <w:tcBorders>
              <w:top w:val="single" w:sz="6" w:space="0" w:color="auto"/>
              <w:left w:val="single" w:sz="6" w:space="0" w:color="auto"/>
              <w:bottom w:val="single" w:sz="6" w:space="0" w:color="auto"/>
              <w:right w:val="single" w:sz="6" w:space="0" w:color="auto"/>
            </w:tcBorders>
          </w:tcPr>
          <w:p w14:paraId="70C84504" w14:textId="77777777" w:rsidR="00D10F92" w:rsidRPr="00CA2E72" w:rsidRDefault="00D10F92" w:rsidP="00D10F92">
            <w:pPr>
              <w:pStyle w:val="BodyTable"/>
              <w:rPr>
                <w:rFonts w:ascii="Arial" w:hAnsi="Arial" w:cs="Arial"/>
              </w:rPr>
            </w:pPr>
            <w:r w:rsidRPr="00CA2E72">
              <w:rPr>
                <w:rFonts w:ascii="Arial" w:hAnsi="Arial" w:cs="Arial"/>
              </w:rPr>
              <w:t xml:space="preserve">May 1: Trip limit 2,000 </w:t>
            </w:r>
            <w:proofErr w:type="spellStart"/>
            <w:r w:rsidRPr="00CA2E72">
              <w:rPr>
                <w:rFonts w:ascii="Arial" w:hAnsi="Arial" w:cs="Arial"/>
              </w:rPr>
              <w:t>lbs</w:t>
            </w:r>
            <w:proofErr w:type="spellEnd"/>
            <w:r w:rsidRPr="00CA2E72">
              <w:rPr>
                <w:rFonts w:ascii="Arial" w:hAnsi="Arial" w:cs="Arial"/>
              </w:rPr>
              <w:t xml:space="preserve">/day, max. 20,000 </w:t>
            </w:r>
            <w:proofErr w:type="spellStart"/>
            <w:r w:rsidRPr="00CA2E72">
              <w:rPr>
                <w:rFonts w:ascii="Arial" w:hAnsi="Arial" w:cs="Arial"/>
              </w:rPr>
              <w:t>lbs</w:t>
            </w:r>
            <w:proofErr w:type="spellEnd"/>
            <w:r w:rsidRPr="00CA2E72">
              <w:rPr>
                <w:rFonts w:ascii="Arial" w:hAnsi="Arial" w:cs="Arial"/>
              </w:rPr>
              <w:t>/trip.</w:t>
            </w:r>
          </w:p>
          <w:p w14:paraId="4E0C8BC9" w14:textId="77777777" w:rsidR="00D10F92" w:rsidRPr="00CA2E72" w:rsidRDefault="00D10F92" w:rsidP="00D10F92">
            <w:pPr>
              <w:pStyle w:val="BodyTable"/>
              <w:rPr>
                <w:rFonts w:ascii="Arial" w:hAnsi="Arial" w:cs="Arial"/>
              </w:rPr>
            </w:pPr>
            <w:r w:rsidRPr="00CA2E72">
              <w:rPr>
                <w:rFonts w:ascii="Arial" w:hAnsi="Arial" w:cs="Arial"/>
              </w:rPr>
              <w:t>Square mesh size increased to 6.5” (diamond is 6”).</w:t>
            </w:r>
          </w:p>
          <w:p w14:paraId="525B760F" w14:textId="77777777" w:rsidR="00D10F92" w:rsidRPr="00CA2E72" w:rsidRDefault="00D10F92" w:rsidP="00D10F92">
            <w:pPr>
              <w:pStyle w:val="BodyTable"/>
              <w:rPr>
                <w:rFonts w:ascii="Arial" w:hAnsi="Arial" w:cs="Arial"/>
              </w:rPr>
            </w:pPr>
            <w:r w:rsidRPr="00CA2E72">
              <w:rPr>
                <w:rFonts w:ascii="Arial" w:hAnsi="Arial" w:cs="Arial"/>
              </w:rPr>
              <w:t>June 15: Scallop exemption fishery in Closed Area II.</w:t>
            </w:r>
          </w:p>
          <w:p w14:paraId="19CD07B3" w14:textId="77777777" w:rsidR="00D10F92" w:rsidRPr="00CA2E72" w:rsidRDefault="00D10F92" w:rsidP="00D10F92">
            <w:pPr>
              <w:pStyle w:val="BodyTable"/>
              <w:rPr>
                <w:rFonts w:ascii="Arial" w:hAnsi="Arial" w:cs="Arial"/>
              </w:rPr>
            </w:pPr>
            <w:r w:rsidRPr="00CA2E72">
              <w:rPr>
                <w:rFonts w:ascii="Arial" w:hAnsi="Arial" w:cs="Arial"/>
              </w:rPr>
              <w:t xml:space="preserve">Nov. 5: Trip limit 5,000 </w:t>
            </w:r>
            <w:proofErr w:type="spellStart"/>
            <w:r w:rsidRPr="00CA2E72">
              <w:rPr>
                <w:rFonts w:ascii="Arial" w:hAnsi="Arial" w:cs="Arial"/>
              </w:rPr>
              <w:t>lbs</w:t>
            </w:r>
            <w:proofErr w:type="spellEnd"/>
            <w:r w:rsidRPr="00CA2E72">
              <w:rPr>
                <w:rFonts w:ascii="Arial" w:hAnsi="Arial" w:cs="Arial"/>
              </w:rPr>
              <w:t xml:space="preserve">/day, max. 50,000 </w:t>
            </w:r>
            <w:proofErr w:type="spellStart"/>
            <w:r w:rsidRPr="00CA2E72">
              <w:rPr>
                <w:rFonts w:ascii="Arial" w:hAnsi="Arial" w:cs="Arial"/>
              </w:rPr>
              <w:t>lbs</w:t>
            </w:r>
            <w:proofErr w:type="spellEnd"/>
            <w:r w:rsidRPr="00CA2E72">
              <w:rPr>
                <w:rFonts w:ascii="Arial" w:hAnsi="Arial" w:cs="Arial"/>
              </w:rPr>
              <w:t>/trip.</w:t>
            </w:r>
          </w:p>
        </w:tc>
        <w:tc>
          <w:tcPr>
            <w:tcW w:w="4239" w:type="dxa"/>
            <w:tcBorders>
              <w:left w:val="nil"/>
            </w:tcBorders>
          </w:tcPr>
          <w:p w14:paraId="69AD273B" w14:textId="77777777" w:rsidR="0079651E" w:rsidRPr="00CA2E72" w:rsidRDefault="0079651E" w:rsidP="0079651E">
            <w:pPr>
              <w:pStyle w:val="BodyTable"/>
              <w:rPr>
                <w:rFonts w:ascii="Arial" w:hAnsi="Arial" w:cs="Arial"/>
              </w:rPr>
            </w:pPr>
            <w:r w:rsidRPr="00CA2E72">
              <w:rPr>
                <w:rFonts w:ascii="Arial" w:hAnsi="Arial" w:cs="Arial"/>
              </w:rPr>
              <w:t>All OT vessels using square mesh</w:t>
            </w:r>
            <w:r>
              <w:rPr>
                <w:rFonts w:ascii="Arial" w:hAnsi="Arial" w:cs="Arial"/>
              </w:rPr>
              <w:t xml:space="preserve">, </w:t>
            </w:r>
            <w:proofErr w:type="spellStart"/>
            <w:r>
              <w:rPr>
                <w:rFonts w:ascii="Arial" w:hAnsi="Arial" w:cs="Arial"/>
              </w:rPr>
              <w:t>mimimum</w:t>
            </w:r>
            <w:proofErr w:type="spellEnd"/>
            <w:r>
              <w:rPr>
                <w:rFonts w:ascii="Arial" w:hAnsi="Arial" w:cs="Arial"/>
              </w:rPr>
              <w:t xml:space="preserve"> 130 mm</w:t>
            </w:r>
            <w:r w:rsidRPr="00CA2E72">
              <w:rPr>
                <w:rFonts w:ascii="Arial" w:hAnsi="Arial" w:cs="Arial"/>
              </w:rPr>
              <w:t>.</w:t>
            </w:r>
          </w:p>
          <w:p w14:paraId="32C6EE08" w14:textId="588532D9" w:rsidR="00D10F92" w:rsidRPr="00CA2E72" w:rsidRDefault="00D10F92" w:rsidP="00CE1858">
            <w:pPr>
              <w:pStyle w:val="BodyTable"/>
              <w:rPr>
                <w:rFonts w:ascii="Arial" w:hAnsi="Arial" w:cs="Arial"/>
              </w:rPr>
            </w:pPr>
            <w:r w:rsidRPr="00CA2E72">
              <w:rPr>
                <w:rFonts w:ascii="Arial" w:hAnsi="Arial" w:cs="Arial"/>
              </w:rPr>
              <w:t>TAC</w:t>
            </w:r>
            <w:r w:rsidR="0052678B">
              <w:rPr>
                <w:rFonts w:ascii="Arial" w:hAnsi="Arial" w:cs="Arial"/>
              </w:rPr>
              <w:t xml:space="preserve"> </w:t>
            </w:r>
            <w:r w:rsidRPr="00CA2E72">
              <w:rPr>
                <w:rFonts w:ascii="Arial" w:hAnsi="Arial" w:cs="Arial"/>
              </w:rPr>
              <w:t>=</w:t>
            </w:r>
            <w:r w:rsidR="0052678B">
              <w:rPr>
                <w:rFonts w:ascii="Arial" w:hAnsi="Arial" w:cs="Arial"/>
              </w:rPr>
              <w:t xml:space="preserve"> </w:t>
            </w:r>
            <w:r w:rsidRPr="00CA2E72">
              <w:rPr>
                <w:rFonts w:ascii="Arial" w:hAnsi="Arial" w:cs="Arial"/>
              </w:rPr>
              <w:t xml:space="preserve">3,900 </w:t>
            </w:r>
            <w:proofErr w:type="spellStart"/>
            <w:r w:rsidRPr="00CA2E72">
              <w:rPr>
                <w:rFonts w:ascii="Arial" w:hAnsi="Arial" w:cs="Arial"/>
              </w:rPr>
              <w:t>mt</w:t>
            </w:r>
            <w:proofErr w:type="spellEnd"/>
            <w:r w:rsidRPr="00CA2E72">
              <w:rPr>
                <w:rFonts w:ascii="Arial" w:hAnsi="Arial" w:cs="Arial"/>
              </w:rPr>
              <w:t>; mandatory cod separator panel when no observer on board.</w:t>
            </w:r>
          </w:p>
        </w:tc>
      </w:tr>
      <w:tr w:rsidR="00D10F92" w:rsidRPr="00CA2E72" w14:paraId="5ECB4FC3" w14:textId="77777777">
        <w:trPr>
          <w:cantSplit/>
        </w:trPr>
        <w:tc>
          <w:tcPr>
            <w:tcW w:w="1098" w:type="dxa"/>
            <w:tcBorders>
              <w:right w:val="nil"/>
            </w:tcBorders>
          </w:tcPr>
          <w:p w14:paraId="520135EC" w14:textId="77777777" w:rsidR="00D10F92" w:rsidRPr="00CA2E72" w:rsidRDefault="00D10F92" w:rsidP="00D10F92">
            <w:pPr>
              <w:pStyle w:val="BodyTable"/>
              <w:rPr>
                <w:rFonts w:ascii="Arial" w:hAnsi="Arial" w:cs="Arial"/>
              </w:rPr>
            </w:pPr>
            <w:r w:rsidRPr="00CA2E72">
              <w:rPr>
                <w:rFonts w:ascii="Arial" w:hAnsi="Arial" w:cs="Arial"/>
              </w:rPr>
              <w:t>2000</w:t>
            </w:r>
          </w:p>
        </w:tc>
        <w:tc>
          <w:tcPr>
            <w:tcW w:w="4239" w:type="dxa"/>
            <w:tcBorders>
              <w:top w:val="single" w:sz="6" w:space="0" w:color="auto"/>
              <w:left w:val="single" w:sz="6" w:space="0" w:color="auto"/>
              <w:bottom w:val="single" w:sz="6" w:space="0" w:color="auto"/>
              <w:right w:val="single" w:sz="6" w:space="0" w:color="auto"/>
            </w:tcBorders>
          </w:tcPr>
          <w:p w14:paraId="137E7907" w14:textId="02688888" w:rsidR="00D10F92" w:rsidRPr="00CA2E72" w:rsidRDefault="00D10F92" w:rsidP="00D10F92">
            <w:pPr>
              <w:pStyle w:val="BodyTable"/>
              <w:rPr>
                <w:rFonts w:ascii="Arial" w:hAnsi="Arial" w:cs="Arial"/>
              </w:rPr>
            </w:pPr>
            <w:r w:rsidRPr="00CA2E72">
              <w:rPr>
                <w:rFonts w:ascii="Arial" w:hAnsi="Arial" w:cs="Arial"/>
              </w:rPr>
              <w:t>October: Daily trip limit suspended to April 2001</w:t>
            </w:r>
            <w:r w:rsidR="00392BC3">
              <w:rPr>
                <w:rFonts w:ascii="Arial" w:hAnsi="Arial" w:cs="Arial"/>
              </w:rPr>
              <w:t xml:space="preserve"> </w:t>
            </w:r>
            <w:r w:rsidRPr="00CA2E72">
              <w:rPr>
                <w:rFonts w:ascii="Arial" w:hAnsi="Arial" w:cs="Arial"/>
              </w:rPr>
              <w:t xml:space="preserve">but retained max. trip limit of 50,000 </w:t>
            </w:r>
            <w:proofErr w:type="spellStart"/>
            <w:r w:rsidRPr="00CA2E72">
              <w:rPr>
                <w:rFonts w:ascii="Arial" w:hAnsi="Arial" w:cs="Arial"/>
              </w:rPr>
              <w:t>lbs</w:t>
            </w:r>
            <w:proofErr w:type="spellEnd"/>
            <w:r w:rsidRPr="00CA2E72">
              <w:rPr>
                <w:rFonts w:ascii="Arial" w:hAnsi="Arial" w:cs="Arial"/>
              </w:rPr>
              <w:t>/trip.</w:t>
            </w:r>
          </w:p>
        </w:tc>
        <w:tc>
          <w:tcPr>
            <w:tcW w:w="4239" w:type="dxa"/>
            <w:tcBorders>
              <w:left w:val="nil"/>
            </w:tcBorders>
          </w:tcPr>
          <w:p w14:paraId="75F5B04C" w14:textId="77777777" w:rsidR="0079651E" w:rsidRPr="00CA2E72" w:rsidRDefault="0079651E" w:rsidP="0079651E">
            <w:pPr>
              <w:pStyle w:val="BodyTable"/>
              <w:rPr>
                <w:rFonts w:ascii="Arial" w:hAnsi="Arial" w:cs="Arial"/>
              </w:rPr>
            </w:pPr>
            <w:r w:rsidRPr="00CA2E72">
              <w:rPr>
                <w:rFonts w:ascii="Arial" w:hAnsi="Arial" w:cs="Arial"/>
              </w:rPr>
              <w:t>All OT vessels using square mesh</w:t>
            </w:r>
            <w:r>
              <w:rPr>
                <w:rFonts w:ascii="Arial" w:hAnsi="Arial" w:cs="Arial"/>
              </w:rPr>
              <w:t xml:space="preserve">, </w:t>
            </w:r>
            <w:proofErr w:type="spellStart"/>
            <w:r>
              <w:rPr>
                <w:rFonts w:ascii="Arial" w:hAnsi="Arial" w:cs="Arial"/>
              </w:rPr>
              <w:t>mimimum</w:t>
            </w:r>
            <w:proofErr w:type="spellEnd"/>
            <w:r>
              <w:rPr>
                <w:rFonts w:ascii="Arial" w:hAnsi="Arial" w:cs="Arial"/>
              </w:rPr>
              <w:t xml:space="preserve"> 130 mm</w:t>
            </w:r>
            <w:r w:rsidRPr="00CA2E72">
              <w:rPr>
                <w:rFonts w:ascii="Arial" w:hAnsi="Arial" w:cs="Arial"/>
              </w:rPr>
              <w:t>.</w:t>
            </w:r>
          </w:p>
          <w:p w14:paraId="6D793AA2" w14:textId="77777777" w:rsidR="00D10F92" w:rsidRPr="00CA2E72" w:rsidRDefault="00D10F92" w:rsidP="00D10F92">
            <w:pPr>
              <w:pStyle w:val="BodyTable"/>
              <w:rPr>
                <w:rFonts w:ascii="Arial" w:hAnsi="Arial" w:cs="Arial"/>
              </w:rPr>
            </w:pPr>
            <w:r w:rsidRPr="00CA2E72">
              <w:rPr>
                <w:rFonts w:ascii="Arial" w:hAnsi="Arial" w:cs="Arial"/>
              </w:rPr>
              <w:t xml:space="preserve">TAC = 5,400 </w:t>
            </w:r>
            <w:proofErr w:type="spellStart"/>
            <w:r w:rsidRPr="00CA2E72">
              <w:rPr>
                <w:rFonts w:ascii="Arial" w:hAnsi="Arial" w:cs="Arial"/>
              </w:rPr>
              <w:t>mt.</w:t>
            </w:r>
            <w:proofErr w:type="spellEnd"/>
          </w:p>
        </w:tc>
      </w:tr>
      <w:tr w:rsidR="00D10F92" w:rsidRPr="00CA2E72" w14:paraId="7FA01DEF" w14:textId="77777777">
        <w:trPr>
          <w:cantSplit/>
        </w:trPr>
        <w:tc>
          <w:tcPr>
            <w:tcW w:w="1098" w:type="dxa"/>
            <w:tcBorders>
              <w:right w:val="nil"/>
            </w:tcBorders>
          </w:tcPr>
          <w:p w14:paraId="38BFCFDF" w14:textId="371989D8" w:rsidR="00D10F92" w:rsidRPr="00CA2E72" w:rsidRDefault="00D10F92" w:rsidP="006632EB">
            <w:pPr>
              <w:pStyle w:val="BodyTable"/>
              <w:rPr>
                <w:rFonts w:ascii="Arial" w:hAnsi="Arial" w:cs="Arial"/>
              </w:rPr>
            </w:pPr>
            <w:r w:rsidRPr="00CA2E72">
              <w:rPr>
                <w:rFonts w:ascii="Arial" w:hAnsi="Arial" w:cs="Arial"/>
              </w:rPr>
              <w:t>2001</w:t>
            </w:r>
            <w:r w:rsidR="006632EB">
              <w:rPr>
                <w:rFonts w:ascii="Arial" w:hAnsi="Arial" w:cs="Arial"/>
              </w:rPr>
              <w:t>–</w:t>
            </w:r>
            <w:r w:rsidRPr="00CA2E72">
              <w:rPr>
                <w:rFonts w:ascii="Arial" w:hAnsi="Arial" w:cs="Arial"/>
              </w:rPr>
              <w:t>2002</w:t>
            </w:r>
          </w:p>
        </w:tc>
        <w:tc>
          <w:tcPr>
            <w:tcW w:w="4239" w:type="dxa"/>
            <w:tcBorders>
              <w:top w:val="single" w:sz="6" w:space="0" w:color="auto"/>
              <w:left w:val="single" w:sz="6" w:space="0" w:color="auto"/>
              <w:bottom w:val="single" w:sz="6" w:space="0" w:color="auto"/>
              <w:right w:val="single" w:sz="6" w:space="0" w:color="auto"/>
            </w:tcBorders>
          </w:tcPr>
          <w:p w14:paraId="3196644C" w14:textId="77777777" w:rsidR="00D10F92" w:rsidRPr="00CA2E72" w:rsidRDefault="00D10F92" w:rsidP="00D10F92">
            <w:pPr>
              <w:pStyle w:val="BodyTable"/>
              <w:rPr>
                <w:rFonts w:ascii="Arial" w:hAnsi="Arial" w:cs="Arial"/>
              </w:rPr>
            </w:pPr>
            <w:r w:rsidRPr="00CA2E72">
              <w:rPr>
                <w:rFonts w:ascii="Arial" w:hAnsi="Arial" w:cs="Arial"/>
              </w:rPr>
              <w:t>Day and trip limit adjustments. Daily trip limit suspended July 5, 2002.</w:t>
            </w:r>
          </w:p>
        </w:tc>
        <w:tc>
          <w:tcPr>
            <w:tcW w:w="4239" w:type="dxa"/>
            <w:tcBorders>
              <w:left w:val="nil"/>
            </w:tcBorders>
          </w:tcPr>
          <w:p w14:paraId="7192799E" w14:textId="77777777" w:rsidR="0079651E" w:rsidRPr="00CA2E72" w:rsidRDefault="0079651E" w:rsidP="0079651E">
            <w:pPr>
              <w:pStyle w:val="BodyTable"/>
              <w:rPr>
                <w:rFonts w:ascii="Arial" w:hAnsi="Arial" w:cs="Arial"/>
              </w:rPr>
            </w:pPr>
            <w:r w:rsidRPr="00CA2E72">
              <w:rPr>
                <w:rFonts w:ascii="Arial" w:hAnsi="Arial" w:cs="Arial"/>
              </w:rPr>
              <w:t>All OT vessels using square mesh</w:t>
            </w:r>
            <w:r>
              <w:rPr>
                <w:rFonts w:ascii="Arial" w:hAnsi="Arial" w:cs="Arial"/>
              </w:rPr>
              <w:t xml:space="preserve">, </w:t>
            </w:r>
            <w:proofErr w:type="spellStart"/>
            <w:r>
              <w:rPr>
                <w:rFonts w:ascii="Arial" w:hAnsi="Arial" w:cs="Arial"/>
              </w:rPr>
              <w:t>mimimum</w:t>
            </w:r>
            <w:proofErr w:type="spellEnd"/>
            <w:r>
              <w:rPr>
                <w:rFonts w:ascii="Arial" w:hAnsi="Arial" w:cs="Arial"/>
              </w:rPr>
              <w:t xml:space="preserve"> 130 mm</w:t>
            </w:r>
            <w:r w:rsidRPr="00CA2E72">
              <w:rPr>
                <w:rFonts w:ascii="Arial" w:hAnsi="Arial" w:cs="Arial"/>
              </w:rPr>
              <w:t>.</w:t>
            </w:r>
          </w:p>
          <w:p w14:paraId="1B50A394" w14:textId="71AC2235" w:rsidR="00D10F92" w:rsidRPr="00CA2E72" w:rsidRDefault="00D10F92" w:rsidP="00CE1858">
            <w:pPr>
              <w:pStyle w:val="BodyTable"/>
              <w:rPr>
                <w:rFonts w:ascii="Arial" w:hAnsi="Arial" w:cs="Arial"/>
              </w:rPr>
            </w:pPr>
            <w:r w:rsidRPr="00CA2E72">
              <w:rPr>
                <w:rFonts w:ascii="Arial" w:hAnsi="Arial" w:cs="Arial"/>
              </w:rPr>
              <w:t xml:space="preserve">TAC=6,989 and 6,740 </w:t>
            </w:r>
            <w:proofErr w:type="spellStart"/>
            <w:r w:rsidRPr="00CA2E72">
              <w:rPr>
                <w:rFonts w:ascii="Arial" w:hAnsi="Arial" w:cs="Arial"/>
              </w:rPr>
              <w:t>mt</w:t>
            </w:r>
            <w:proofErr w:type="spellEnd"/>
            <w:r w:rsidRPr="00CA2E72">
              <w:rPr>
                <w:rFonts w:ascii="Arial" w:hAnsi="Arial" w:cs="Arial"/>
              </w:rPr>
              <w:t xml:space="preserve"> for 2001 and 2002 respectively.</w:t>
            </w:r>
          </w:p>
        </w:tc>
      </w:tr>
      <w:tr w:rsidR="00D10F92" w:rsidRPr="00CA2E72" w14:paraId="4DC880C7" w14:textId="77777777">
        <w:trPr>
          <w:cantSplit/>
        </w:trPr>
        <w:tc>
          <w:tcPr>
            <w:tcW w:w="1098" w:type="dxa"/>
            <w:tcBorders>
              <w:right w:val="nil"/>
            </w:tcBorders>
          </w:tcPr>
          <w:p w14:paraId="3CA94A5E" w14:textId="0C7FA36A" w:rsidR="00D10F92" w:rsidRPr="00CA2E72" w:rsidRDefault="00D10F92" w:rsidP="006632EB">
            <w:pPr>
              <w:pStyle w:val="BodyTable"/>
              <w:rPr>
                <w:rFonts w:ascii="Arial" w:hAnsi="Arial" w:cs="Arial"/>
              </w:rPr>
            </w:pPr>
            <w:r w:rsidRPr="00CA2E72">
              <w:rPr>
                <w:rFonts w:ascii="Arial" w:hAnsi="Arial" w:cs="Arial"/>
              </w:rPr>
              <w:t>2002</w:t>
            </w:r>
            <w:r w:rsidR="006632EB">
              <w:rPr>
                <w:rFonts w:ascii="Arial" w:hAnsi="Arial" w:cs="Arial"/>
              </w:rPr>
              <w:t>–</w:t>
            </w:r>
            <w:r w:rsidRPr="00CA2E72">
              <w:rPr>
                <w:rFonts w:ascii="Arial" w:hAnsi="Arial" w:cs="Arial"/>
              </w:rPr>
              <w:t>2003</w:t>
            </w:r>
          </w:p>
        </w:tc>
        <w:tc>
          <w:tcPr>
            <w:tcW w:w="4239" w:type="dxa"/>
            <w:tcBorders>
              <w:top w:val="single" w:sz="6" w:space="0" w:color="auto"/>
              <w:left w:val="single" w:sz="6" w:space="0" w:color="auto"/>
              <w:bottom w:val="single" w:sz="6" w:space="0" w:color="auto"/>
              <w:right w:val="single" w:sz="6" w:space="0" w:color="auto"/>
            </w:tcBorders>
          </w:tcPr>
          <w:p w14:paraId="4596CB65" w14:textId="60F313F7" w:rsidR="00D10F92" w:rsidRPr="00CA2E72" w:rsidRDefault="00D10F92" w:rsidP="00D10F92">
            <w:pPr>
              <w:pStyle w:val="BodyTable"/>
              <w:rPr>
                <w:rFonts w:ascii="Arial" w:hAnsi="Arial" w:cs="Arial"/>
              </w:rPr>
            </w:pPr>
            <w:r w:rsidRPr="00CA2E72">
              <w:rPr>
                <w:rFonts w:ascii="Arial" w:hAnsi="Arial" w:cs="Arial"/>
              </w:rPr>
              <w:t>30,000</w:t>
            </w:r>
            <w:r w:rsidR="006632EB">
              <w:rPr>
                <w:rFonts w:ascii="Arial" w:hAnsi="Arial" w:cs="Arial"/>
              </w:rPr>
              <w:t>–</w:t>
            </w:r>
            <w:r w:rsidRPr="00CA2E72">
              <w:rPr>
                <w:rFonts w:ascii="Arial" w:hAnsi="Arial" w:cs="Arial"/>
              </w:rPr>
              <w:t xml:space="preserve">50,000 </w:t>
            </w:r>
            <w:proofErr w:type="spellStart"/>
            <w:r w:rsidRPr="00CA2E72">
              <w:rPr>
                <w:rFonts w:ascii="Arial" w:hAnsi="Arial" w:cs="Arial"/>
              </w:rPr>
              <w:t>lb</w:t>
            </w:r>
            <w:proofErr w:type="spellEnd"/>
            <w:r w:rsidRPr="00CA2E72">
              <w:rPr>
                <w:rFonts w:ascii="Arial" w:hAnsi="Arial" w:cs="Arial"/>
              </w:rPr>
              <w:t xml:space="preserve">/trip limit. </w:t>
            </w:r>
          </w:p>
          <w:p w14:paraId="4505B3F6" w14:textId="77777777" w:rsidR="00D10F92" w:rsidRPr="00CA2E72" w:rsidRDefault="00D10F92" w:rsidP="00D10F92">
            <w:pPr>
              <w:pStyle w:val="BodyTable"/>
              <w:rPr>
                <w:rFonts w:ascii="Arial" w:hAnsi="Arial" w:cs="Arial"/>
              </w:rPr>
            </w:pPr>
            <w:r w:rsidRPr="00CA2E72">
              <w:rPr>
                <w:rFonts w:ascii="Arial" w:hAnsi="Arial" w:cs="Arial"/>
              </w:rPr>
              <w:t>Trip limit suspended in Oct. 2003.</w:t>
            </w:r>
          </w:p>
        </w:tc>
        <w:tc>
          <w:tcPr>
            <w:tcW w:w="4239" w:type="dxa"/>
            <w:tcBorders>
              <w:left w:val="nil"/>
            </w:tcBorders>
          </w:tcPr>
          <w:p w14:paraId="06D5CF25" w14:textId="77777777" w:rsidR="0079651E" w:rsidRPr="00CA2E72" w:rsidRDefault="0079651E" w:rsidP="0079651E">
            <w:pPr>
              <w:pStyle w:val="BodyTable"/>
              <w:rPr>
                <w:rFonts w:ascii="Arial" w:hAnsi="Arial" w:cs="Arial"/>
              </w:rPr>
            </w:pPr>
            <w:r w:rsidRPr="00CA2E72">
              <w:rPr>
                <w:rFonts w:ascii="Arial" w:hAnsi="Arial" w:cs="Arial"/>
              </w:rPr>
              <w:t>All OT vessels using square mesh</w:t>
            </w:r>
            <w:r>
              <w:rPr>
                <w:rFonts w:ascii="Arial" w:hAnsi="Arial" w:cs="Arial"/>
              </w:rPr>
              <w:t xml:space="preserve">, </w:t>
            </w:r>
            <w:proofErr w:type="spellStart"/>
            <w:r>
              <w:rPr>
                <w:rFonts w:ascii="Arial" w:hAnsi="Arial" w:cs="Arial"/>
              </w:rPr>
              <w:t>mimimum</w:t>
            </w:r>
            <w:proofErr w:type="spellEnd"/>
            <w:r>
              <w:rPr>
                <w:rFonts w:ascii="Arial" w:hAnsi="Arial" w:cs="Arial"/>
              </w:rPr>
              <w:t xml:space="preserve"> 130 mm</w:t>
            </w:r>
            <w:r w:rsidRPr="00CA2E72">
              <w:rPr>
                <w:rFonts w:ascii="Arial" w:hAnsi="Arial" w:cs="Arial"/>
              </w:rPr>
              <w:t>.</w:t>
            </w:r>
          </w:p>
          <w:p w14:paraId="53786BB2" w14:textId="7DCADA2B" w:rsidR="00D10F92" w:rsidRPr="00CA2E72" w:rsidRDefault="00D10F92" w:rsidP="00CE1858">
            <w:pPr>
              <w:pStyle w:val="BodyTable"/>
              <w:rPr>
                <w:rFonts w:ascii="Arial" w:hAnsi="Arial" w:cs="Arial"/>
              </w:rPr>
            </w:pPr>
            <w:r w:rsidRPr="00CA2E72">
              <w:rPr>
                <w:rFonts w:ascii="Arial" w:hAnsi="Arial" w:cs="Arial"/>
              </w:rPr>
              <w:t>TAC</w:t>
            </w:r>
            <w:r w:rsidR="0052678B">
              <w:rPr>
                <w:rFonts w:ascii="Arial" w:hAnsi="Arial" w:cs="Arial"/>
              </w:rPr>
              <w:t xml:space="preserve"> </w:t>
            </w:r>
            <w:r w:rsidRPr="00CA2E72">
              <w:rPr>
                <w:rFonts w:ascii="Arial" w:hAnsi="Arial" w:cs="Arial"/>
              </w:rPr>
              <w:t>=</w:t>
            </w:r>
            <w:r w:rsidR="0052678B">
              <w:rPr>
                <w:rFonts w:ascii="Arial" w:hAnsi="Arial" w:cs="Arial"/>
              </w:rPr>
              <w:t xml:space="preserve"> </w:t>
            </w:r>
            <w:r w:rsidRPr="00CA2E72">
              <w:rPr>
                <w:rFonts w:ascii="Arial" w:hAnsi="Arial" w:cs="Arial"/>
              </w:rPr>
              <w:t xml:space="preserve">6,933 </w:t>
            </w:r>
            <w:proofErr w:type="spellStart"/>
            <w:r w:rsidRPr="00CA2E72">
              <w:rPr>
                <w:rFonts w:ascii="Arial" w:hAnsi="Arial" w:cs="Arial"/>
              </w:rPr>
              <w:t>mt</w:t>
            </w:r>
            <w:proofErr w:type="spellEnd"/>
            <w:r w:rsidRPr="00CA2E72">
              <w:rPr>
                <w:rFonts w:ascii="Arial" w:hAnsi="Arial" w:cs="Arial"/>
              </w:rPr>
              <w:t xml:space="preserve"> for 2003.</w:t>
            </w:r>
          </w:p>
        </w:tc>
      </w:tr>
      <w:tr w:rsidR="00D10F92" w:rsidRPr="00CA2E72" w14:paraId="677A0C5C" w14:textId="77777777">
        <w:trPr>
          <w:cantSplit/>
        </w:trPr>
        <w:tc>
          <w:tcPr>
            <w:tcW w:w="9576" w:type="dxa"/>
            <w:gridSpan w:val="3"/>
          </w:tcPr>
          <w:p w14:paraId="20012876" w14:textId="77777777" w:rsidR="00D10F92" w:rsidRPr="00CA2E72" w:rsidRDefault="00D10F92" w:rsidP="00D10F92">
            <w:pPr>
              <w:pStyle w:val="BodyTable"/>
              <w:jc w:val="center"/>
              <w:rPr>
                <w:rFonts w:ascii="Arial" w:hAnsi="Arial" w:cs="Arial"/>
              </w:rPr>
            </w:pPr>
            <w:r w:rsidRPr="00CA2E72">
              <w:rPr>
                <w:rFonts w:ascii="Arial" w:hAnsi="Arial" w:cs="Arial"/>
              </w:rPr>
              <w:t>Canada – USA Resource Sharing Agreement on Georges Bank</w:t>
            </w:r>
          </w:p>
        </w:tc>
      </w:tr>
      <w:tr w:rsidR="00D10F92" w:rsidRPr="00CA2E72" w14:paraId="367D3000" w14:textId="77777777">
        <w:trPr>
          <w:cantSplit/>
        </w:trPr>
        <w:tc>
          <w:tcPr>
            <w:tcW w:w="1098" w:type="dxa"/>
            <w:tcBorders>
              <w:right w:val="nil"/>
            </w:tcBorders>
          </w:tcPr>
          <w:p w14:paraId="503908ED" w14:textId="77777777" w:rsidR="00D10F92" w:rsidRPr="00CA2E72" w:rsidRDefault="00D10F92" w:rsidP="00D10F92">
            <w:pPr>
              <w:pStyle w:val="BodyTable"/>
              <w:rPr>
                <w:rFonts w:ascii="Arial" w:hAnsi="Arial" w:cs="Arial"/>
              </w:rPr>
            </w:pPr>
            <w:r w:rsidRPr="00CA2E72">
              <w:rPr>
                <w:rFonts w:ascii="Arial" w:hAnsi="Arial" w:cs="Arial"/>
              </w:rPr>
              <w:t>2004</w:t>
            </w:r>
          </w:p>
        </w:tc>
        <w:tc>
          <w:tcPr>
            <w:tcW w:w="4239" w:type="dxa"/>
            <w:tcBorders>
              <w:top w:val="single" w:sz="6" w:space="0" w:color="auto"/>
              <w:left w:val="single" w:sz="6" w:space="0" w:color="auto"/>
              <w:bottom w:val="single" w:sz="6" w:space="0" w:color="auto"/>
              <w:right w:val="single" w:sz="6" w:space="0" w:color="auto"/>
            </w:tcBorders>
          </w:tcPr>
          <w:p w14:paraId="37184E54" w14:textId="2F75225B" w:rsidR="00D10F92" w:rsidRPr="00CA2E72" w:rsidRDefault="00D10F92" w:rsidP="00CE1858">
            <w:pPr>
              <w:pStyle w:val="BodyTable"/>
              <w:rPr>
                <w:rFonts w:ascii="Arial" w:hAnsi="Arial" w:cs="Arial"/>
              </w:rPr>
            </w:pPr>
            <w:r w:rsidRPr="00CA2E72">
              <w:rPr>
                <w:rFonts w:ascii="Arial" w:hAnsi="Arial" w:cs="Arial"/>
              </w:rPr>
              <w:t xml:space="preserve">May 1, day and trip limits removed. Quota management introduced. </w:t>
            </w:r>
            <w:r w:rsidR="00CA18CF">
              <w:rPr>
                <w:rFonts w:ascii="Arial" w:hAnsi="Arial" w:cs="Arial"/>
              </w:rPr>
              <w:t>(Used primarily effort</w:t>
            </w:r>
            <w:r w:rsidR="00CB20B5">
              <w:rPr>
                <w:rFonts w:ascii="Arial" w:hAnsi="Arial" w:cs="Arial"/>
              </w:rPr>
              <w:t xml:space="preserve"> </w:t>
            </w:r>
            <w:r w:rsidR="00CA18CF">
              <w:rPr>
                <w:rFonts w:ascii="Arial" w:hAnsi="Arial" w:cs="Arial"/>
              </w:rPr>
              <w:t xml:space="preserve">based management from 1994 to 2003.) </w:t>
            </w:r>
            <w:r w:rsidRPr="00CA2E72">
              <w:rPr>
                <w:rFonts w:ascii="Arial" w:hAnsi="Arial" w:cs="Arial"/>
              </w:rPr>
              <w:t>TAC</w:t>
            </w:r>
            <w:r w:rsidRPr="00CA2E72">
              <w:rPr>
                <w:rFonts w:ascii="Arial" w:hAnsi="Arial" w:cs="Arial"/>
                <w:vertAlign w:val="superscript"/>
              </w:rPr>
              <w:t>1</w:t>
            </w:r>
            <w:r w:rsidRPr="00CA2E72">
              <w:rPr>
                <w:rFonts w:ascii="Arial" w:hAnsi="Arial" w:cs="Arial"/>
              </w:rPr>
              <w:t xml:space="preserve">=5,100 </w:t>
            </w:r>
            <w:proofErr w:type="spellStart"/>
            <w:r w:rsidRPr="00CA2E72">
              <w:rPr>
                <w:rFonts w:ascii="Arial" w:hAnsi="Arial" w:cs="Arial"/>
              </w:rPr>
              <w:t>mt.</w:t>
            </w:r>
            <w:proofErr w:type="spellEnd"/>
            <w:r w:rsidRPr="00CA2E72">
              <w:rPr>
                <w:rFonts w:ascii="Arial" w:hAnsi="Arial" w:cs="Arial"/>
              </w:rPr>
              <w:t xml:space="preserve"> Oct. 1: unit areas 561 and 562 closed to </w:t>
            </w:r>
            <w:proofErr w:type="spellStart"/>
            <w:r w:rsidRPr="00CA2E72">
              <w:rPr>
                <w:rFonts w:ascii="Arial" w:hAnsi="Arial" w:cs="Arial"/>
              </w:rPr>
              <w:t>groundfish</w:t>
            </w:r>
            <w:proofErr w:type="spellEnd"/>
            <w:r w:rsidRPr="00CA2E72">
              <w:rPr>
                <w:rFonts w:ascii="Arial" w:hAnsi="Arial" w:cs="Arial"/>
              </w:rPr>
              <w:t xml:space="preserve"> vessels. Nov. 19: Sp</w:t>
            </w:r>
            <w:r w:rsidR="000151EF">
              <w:rPr>
                <w:rFonts w:ascii="Arial" w:hAnsi="Arial" w:cs="Arial"/>
              </w:rPr>
              <w:t>ecial Access Program (SAP) for H</w:t>
            </w:r>
            <w:r w:rsidRPr="00CA2E72">
              <w:rPr>
                <w:rFonts w:ascii="Arial" w:hAnsi="Arial" w:cs="Arial"/>
              </w:rPr>
              <w:t>addock opened. Dec. 31: Haddock SAP closed.</w:t>
            </w:r>
          </w:p>
        </w:tc>
        <w:tc>
          <w:tcPr>
            <w:tcW w:w="4239" w:type="dxa"/>
            <w:tcBorders>
              <w:left w:val="nil"/>
            </w:tcBorders>
          </w:tcPr>
          <w:p w14:paraId="3A81CB60" w14:textId="77777777" w:rsidR="0079651E" w:rsidRPr="00CA2E72" w:rsidRDefault="0079651E" w:rsidP="0079651E">
            <w:pPr>
              <w:pStyle w:val="BodyTable"/>
              <w:rPr>
                <w:rFonts w:ascii="Arial" w:hAnsi="Arial" w:cs="Arial"/>
              </w:rPr>
            </w:pPr>
            <w:r w:rsidRPr="00CA2E72">
              <w:rPr>
                <w:rFonts w:ascii="Arial" w:hAnsi="Arial" w:cs="Arial"/>
              </w:rPr>
              <w:t>All OT vessels using square mesh</w:t>
            </w:r>
            <w:r>
              <w:rPr>
                <w:rFonts w:ascii="Arial" w:hAnsi="Arial" w:cs="Arial"/>
              </w:rPr>
              <w:t xml:space="preserve">, </w:t>
            </w:r>
            <w:proofErr w:type="spellStart"/>
            <w:r>
              <w:rPr>
                <w:rFonts w:ascii="Arial" w:hAnsi="Arial" w:cs="Arial"/>
              </w:rPr>
              <w:t>mimimum</w:t>
            </w:r>
            <w:proofErr w:type="spellEnd"/>
            <w:r>
              <w:rPr>
                <w:rFonts w:ascii="Arial" w:hAnsi="Arial" w:cs="Arial"/>
              </w:rPr>
              <w:t xml:space="preserve"> 130 mm</w:t>
            </w:r>
            <w:r w:rsidRPr="00CA2E72">
              <w:rPr>
                <w:rFonts w:ascii="Arial" w:hAnsi="Arial" w:cs="Arial"/>
              </w:rPr>
              <w:t>.</w:t>
            </w:r>
          </w:p>
          <w:p w14:paraId="2063FA11" w14:textId="0D6ADB40" w:rsidR="00D10F92" w:rsidRPr="00CA2E72" w:rsidRDefault="00D10F92" w:rsidP="00CE1858">
            <w:pPr>
              <w:pStyle w:val="BodyTable"/>
              <w:rPr>
                <w:rFonts w:ascii="Arial" w:hAnsi="Arial" w:cs="Arial"/>
              </w:rPr>
            </w:pPr>
            <w:r w:rsidRPr="00CA2E72">
              <w:rPr>
                <w:rFonts w:ascii="Arial" w:hAnsi="Arial" w:cs="Arial"/>
              </w:rPr>
              <w:t>TAC</w:t>
            </w:r>
            <w:r w:rsidR="0052678B">
              <w:rPr>
                <w:rFonts w:ascii="Arial" w:hAnsi="Arial" w:cs="Arial"/>
              </w:rPr>
              <w:t xml:space="preserve"> </w:t>
            </w:r>
            <w:r w:rsidRPr="00CA2E72">
              <w:rPr>
                <w:rFonts w:ascii="Arial" w:hAnsi="Arial" w:cs="Arial"/>
              </w:rPr>
              <w:t>=</w:t>
            </w:r>
            <w:r w:rsidR="0052678B">
              <w:rPr>
                <w:rFonts w:ascii="Arial" w:hAnsi="Arial" w:cs="Arial"/>
              </w:rPr>
              <w:t xml:space="preserve"> </w:t>
            </w:r>
            <w:r w:rsidRPr="00CA2E72">
              <w:rPr>
                <w:rFonts w:ascii="Arial" w:hAnsi="Arial" w:cs="Arial"/>
              </w:rPr>
              <w:t xml:space="preserve">9,900 </w:t>
            </w:r>
            <w:proofErr w:type="spellStart"/>
            <w:r w:rsidRPr="00CA2E72">
              <w:rPr>
                <w:rFonts w:ascii="Arial" w:hAnsi="Arial" w:cs="Arial"/>
              </w:rPr>
              <w:t>mt.</w:t>
            </w:r>
            <w:proofErr w:type="spellEnd"/>
          </w:p>
        </w:tc>
      </w:tr>
      <w:tr w:rsidR="00D10F92" w:rsidRPr="00CA2E72" w14:paraId="74F29D7F" w14:textId="77777777">
        <w:trPr>
          <w:cantSplit/>
        </w:trPr>
        <w:tc>
          <w:tcPr>
            <w:tcW w:w="1098" w:type="dxa"/>
            <w:tcBorders>
              <w:right w:val="nil"/>
            </w:tcBorders>
          </w:tcPr>
          <w:p w14:paraId="7BA730F6" w14:textId="77777777" w:rsidR="00D10F92" w:rsidRPr="00CA2E72" w:rsidRDefault="00D10F92" w:rsidP="00D10F92">
            <w:pPr>
              <w:pStyle w:val="BodyTable"/>
              <w:rPr>
                <w:rFonts w:ascii="Arial" w:hAnsi="Arial" w:cs="Arial"/>
              </w:rPr>
            </w:pPr>
            <w:r w:rsidRPr="00CA2E72">
              <w:rPr>
                <w:rFonts w:ascii="Arial" w:hAnsi="Arial" w:cs="Arial"/>
              </w:rPr>
              <w:t>2005</w:t>
            </w:r>
          </w:p>
        </w:tc>
        <w:tc>
          <w:tcPr>
            <w:tcW w:w="4239" w:type="dxa"/>
            <w:tcBorders>
              <w:top w:val="single" w:sz="6" w:space="0" w:color="auto"/>
              <w:left w:val="single" w:sz="6" w:space="0" w:color="auto"/>
              <w:bottom w:val="single" w:sz="6" w:space="0" w:color="auto"/>
              <w:right w:val="single" w:sz="6" w:space="0" w:color="auto"/>
            </w:tcBorders>
          </w:tcPr>
          <w:p w14:paraId="580E39B6" w14:textId="6F8D3B86" w:rsidR="00D10F92" w:rsidRPr="00CA2E72" w:rsidRDefault="00D10F92" w:rsidP="00CE1858">
            <w:pPr>
              <w:pStyle w:val="BodyTable"/>
              <w:rPr>
                <w:rFonts w:ascii="Arial" w:hAnsi="Arial" w:cs="Arial"/>
              </w:rPr>
            </w:pPr>
            <w:r w:rsidRPr="00CA2E72">
              <w:rPr>
                <w:rFonts w:ascii="Arial" w:hAnsi="Arial" w:cs="Arial"/>
              </w:rPr>
              <w:t>TAC</w:t>
            </w:r>
            <w:r w:rsidRPr="00CA2E72">
              <w:rPr>
                <w:rFonts w:ascii="Arial" w:hAnsi="Arial" w:cs="Arial"/>
                <w:vertAlign w:val="superscript"/>
              </w:rPr>
              <w:t>1</w:t>
            </w:r>
            <w:r w:rsidR="0052678B">
              <w:rPr>
                <w:rFonts w:ascii="Arial" w:hAnsi="Arial" w:cs="Arial"/>
                <w:vertAlign w:val="superscript"/>
              </w:rPr>
              <w:t xml:space="preserve"> </w:t>
            </w:r>
            <w:r w:rsidRPr="00CA2E72">
              <w:rPr>
                <w:rFonts w:ascii="Arial" w:hAnsi="Arial" w:cs="Arial"/>
              </w:rPr>
              <w:t>=</w:t>
            </w:r>
            <w:r w:rsidR="0052678B">
              <w:rPr>
                <w:rFonts w:ascii="Arial" w:hAnsi="Arial" w:cs="Arial"/>
              </w:rPr>
              <w:t xml:space="preserve"> </w:t>
            </w:r>
            <w:r w:rsidRPr="00CA2E72">
              <w:rPr>
                <w:rFonts w:ascii="Arial" w:hAnsi="Arial" w:cs="Arial"/>
              </w:rPr>
              <w:t xml:space="preserve">7,590 </w:t>
            </w:r>
            <w:proofErr w:type="spellStart"/>
            <w:r w:rsidRPr="00CA2E72">
              <w:rPr>
                <w:rFonts w:ascii="Arial" w:hAnsi="Arial" w:cs="Arial"/>
              </w:rPr>
              <w:t>mt.</w:t>
            </w:r>
            <w:proofErr w:type="spellEnd"/>
            <w:r w:rsidRPr="00CA2E72">
              <w:rPr>
                <w:rFonts w:ascii="Arial" w:hAnsi="Arial" w:cs="Arial"/>
              </w:rPr>
              <w:t xml:space="preserve"> Jan. 14: separator trawl required. Fishery was closed in August when cod by-catch quota reached.</w:t>
            </w:r>
          </w:p>
        </w:tc>
        <w:tc>
          <w:tcPr>
            <w:tcW w:w="4239" w:type="dxa"/>
            <w:tcBorders>
              <w:left w:val="nil"/>
            </w:tcBorders>
          </w:tcPr>
          <w:p w14:paraId="34C8EE22" w14:textId="77777777" w:rsidR="0079651E" w:rsidRPr="00CA2E72" w:rsidRDefault="0079651E" w:rsidP="0079651E">
            <w:pPr>
              <w:pStyle w:val="BodyTable"/>
              <w:rPr>
                <w:rFonts w:ascii="Arial" w:hAnsi="Arial" w:cs="Arial"/>
              </w:rPr>
            </w:pPr>
            <w:r w:rsidRPr="00CA2E72">
              <w:rPr>
                <w:rFonts w:ascii="Arial" w:hAnsi="Arial" w:cs="Arial"/>
              </w:rPr>
              <w:t>All OT vessels using square mesh</w:t>
            </w:r>
            <w:r>
              <w:rPr>
                <w:rFonts w:ascii="Arial" w:hAnsi="Arial" w:cs="Arial"/>
              </w:rPr>
              <w:t xml:space="preserve">, </w:t>
            </w:r>
            <w:proofErr w:type="spellStart"/>
            <w:r>
              <w:rPr>
                <w:rFonts w:ascii="Arial" w:hAnsi="Arial" w:cs="Arial"/>
              </w:rPr>
              <w:t>mimimum</w:t>
            </w:r>
            <w:proofErr w:type="spellEnd"/>
            <w:r>
              <w:rPr>
                <w:rFonts w:ascii="Arial" w:hAnsi="Arial" w:cs="Arial"/>
              </w:rPr>
              <w:t xml:space="preserve"> 130 mm</w:t>
            </w:r>
            <w:r w:rsidRPr="00CA2E72">
              <w:rPr>
                <w:rFonts w:ascii="Arial" w:hAnsi="Arial" w:cs="Arial"/>
              </w:rPr>
              <w:t>.</w:t>
            </w:r>
          </w:p>
          <w:p w14:paraId="1B64613A" w14:textId="3BED38F9" w:rsidR="00D10F92" w:rsidRPr="00CA2E72" w:rsidRDefault="00D10F92" w:rsidP="00CE1858">
            <w:pPr>
              <w:pStyle w:val="BodyTable"/>
              <w:rPr>
                <w:rFonts w:ascii="Arial" w:hAnsi="Arial" w:cs="Arial"/>
              </w:rPr>
            </w:pPr>
            <w:r w:rsidRPr="00CA2E72">
              <w:rPr>
                <w:rFonts w:ascii="Arial" w:hAnsi="Arial" w:cs="Arial"/>
              </w:rPr>
              <w:t>TAC</w:t>
            </w:r>
            <w:r w:rsidR="0052678B">
              <w:rPr>
                <w:rFonts w:ascii="Arial" w:hAnsi="Arial" w:cs="Arial"/>
              </w:rPr>
              <w:t xml:space="preserve"> </w:t>
            </w:r>
            <w:r w:rsidRPr="00CA2E72">
              <w:rPr>
                <w:rFonts w:ascii="Arial" w:hAnsi="Arial" w:cs="Arial"/>
              </w:rPr>
              <w:t>=</w:t>
            </w:r>
            <w:r w:rsidR="0052678B">
              <w:rPr>
                <w:rFonts w:ascii="Arial" w:hAnsi="Arial" w:cs="Arial"/>
              </w:rPr>
              <w:t xml:space="preserve"> </w:t>
            </w:r>
            <w:r w:rsidRPr="00CA2E72">
              <w:rPr>
                <w:rFonts w:ascii="Arial" w:hAnsi="Arial" w:cs="Arial"/>
              </w:rPr>
              <w:t xml:space="preserve">15,410 </w:t>
            </w:r>
            <w:proofErr w:type="spellStart"/>
            <w:r w:rsidRPr="00CA2E72">
              <w:rPr>
                <w:rFonts w:ascii="Arial" w:hAnsi="Arial" w:cs="Arial"/>
              </w:rPr>
              <w:t>mt</w:t>
            </w:r>
            <w:proofErr w:type="spellEnd"/>
            <w:r w:rsidRPr="00CA2E72">
              <w:rPr>
                <w:rFonts w:ascii="Arial" w:hAnsi="Arial" w:cs="Arial"/>
              </w:rPr>
              <w:t xml:space="preserve">; exploratory winter fishery Jan. to Feb. 18, 2005. </w:t>
            </w:r>
          </w:p>
        </w:tc>
      </w:tr>
      <w:tr w:rsidR="00D10F92" w:rsidRPr="00CA2E72" w14:paraId="643436AA" w14:textId="77777777">
        <w:trPr>
          <w:cantSplit/>
        </w:trPr>
        <w:tc>
          <w:tcPr>
            <w:tcW w:w="1098" w:type="dxa"/>
            <w:tcBorders>
              <w:right w:val="nil"/>
            </w:tcBorders>
          </w:tcPr>
          <w:p w14:paraId="1A911084" w14:textId="77777777" w:rsidR="00D10F92" w:rsidRPr="00CA2E72" w:rsidRDefault="00D10F92" w:rsidP="00D10F92">
            <w:pPr>
              <w:pStyle w:val="BodyTable"/>
              <w:rPr>
                <w:rFonts w:ascii="Arial" w:hAnsi="Arial" w:cs="Arial"/>
              </w:rPr>
            </w:pPr>
            <w:r w:rsidRPr="00CA2E72">
              <w:rPr>
                <w:rFonts w:ascii="Arial" w:hAnsi="Arial" w:cs="Arial"/>
              </w:rPr>
              <w:t>2006</w:t>
            </w:r>
          </w:p>
        </w:tc>
        <w:tc>
          <w:tcPr>
            <w:tcW w:w="4239" w:type="dxa"/>
            <w:tcBorders>
              <w:top w:val="single" w:sz="6" w:space="0" w:color="auto"/>
              <w:left w:val="single" w:sz="6" w:space="0" w:color="auto"/>
              <w:bottom w:val="single" w:sz="6" w:space="0" w:color="auto"/>
              <w:right w:val="single" w:sz="6" w:space="0" w:color="auto"/>
            </w:tcBorders>
          </w:tcPr>
          <w:p w14:paraId="4A3369B3" w14:textId="5ECB0F75" w:rsidR="00D10F92" w:rsidRPr="00CA2E72" w:rsidRDefault="00D10F92" w:rsidP="00CE1858">
            <w:pPr>
              <w:pStyle w:val="BodyTable"/>
              <w:rPr>
                <w:rFonts w:ascii="Arial" w:hAnsi="Arial" w:cs="Arial"/>
              </w:rPr>
            </w:pPr>
            <w:r w:rsidRPr="00CA2E72">
              <w:rPr>
                <w:rFonts w:ascii="Arial" w:hAnsi="Arial" w:cs="Arial"/>
              </w:rPr>
              <w:t>TAC</w:t>
            </w:r>
            <w:r w:rsidRPr="00CA2E72">
              <w:rPr>
                <w:rFonts w:ascii="Arial" w:hAnsi="Arial" w:cs="Arial"/>
                <w:vertAlign w:val="superscript"/>
              </w:rPr>
              <w:t>1</w:t>
            </w:r>
            <w:r w:rsidR="0052678B">
              <w:rPr>
                <w:rFonts w:ascii="Arial" w:hAnsi="Arial" w:cs="Arial"/>
                <w:vertAlign w:val="superscript"/>
              </w:rPr>
              <w:t xml:space="preserve"> </w:t>
            </w:r>
            <w:r w:rsidRPr="00CA2E72">
              <w:rPr>
                <w:rFonts w:ascii="Arial" w:hAnsi="Arial" w:cs="Arial"/>
              </w:rPr>
              <w:t>=</w:t>
            </w:r>
            <w:r w:rsidR="0052678B">
              <w:rPr>
                <w:rFonts w:ascii="Arial" w:hAnsi="Arial" w:cs="Arial"/>
              </w:rPr>
              <w:t xml:space="preserve"> </w:t>
            </w:r>
            <w:r w:rsidRPr="00CA2E72">
              <w:rPr>
                <w:rFonts w:ascii="Arial" w:hAnsi="Arial" w:cs="Arial"/>
              </w:rPr>
              <w:t xml:space="preserve">7,480 </w:t>
            </w:r>
            <w:proofErr w:type="spellStart"/>
            <w:r w:rsidRPr="00CA2E72">
              <w:rPr>
                <w:rFonts w:ascii="Arial" w:hAnsi="Arial" w:cs="Arial"/>
              </w:rPr>
              <w:t>mt</w:t>
            </w:r>
            <w:proofErr w:type="spellEnd"/>
            <w:r w:rsidRPr="00CA2E72">
              <w:rPr>
                <w:rFonts w:ascii="Arial" w:hAnsi="Arial" w:cs="Arial"/>
              </w:rPr>
              <w:t>; EGB area closed to USA fishery in first half of year when USA cod quota nearly reached.</w:t>
            </w:r>
          </w:p>
        </w:tc>
        <w:tc>
          <w:tcPr>
            <w:tcW w:w="4239" w:type="dxa"/>
            <w:tcBorders>
              <w:left w:val="nil"/>
            </w:tcBorders>
          </w:tcPr>
          <w:p w14:paraId="316AD863" w14:textId="77777777" w:rsidR="0079651E" w:rsidRPr="00CA2E72" w:rsidRDefault="0079651E" w:rsidP="0079651E">
            <w:pPr>
              <w:pStyle w:val="BodyTable"/>
              <w:rPr>
                <w:rFonts w:ascii="Arial" w:hAnsi="Arial" w:cs="Arial"/>
              </w:rPr>
            </w:pPr>
            <w:r w:rsidRPr="00CA2E72">
              <w:rPr>
                <w:rFonts w:ascii="Arial" w:hAnsi="Arial" w:cs="Arial"/>
              </w:rPr>
              <w:t>All OT vessels using square mesh</w:t>
            </w:r>
            <w:r>
              <w:rPr>
                <w:rFonts w:ascii="Arial" w:hAnsi="Arial" w:cs="Arial"/>
              </w:rPr>
              <w:t xml:space="preserve">, </w:t>
            </w:r>
            <w:proofErr w:type="spellStart"/>
            <w:r>
              <w:rPr>
                <w:rFonts w:ascii="Arial" w:hAnsi="Arial" w:cs="Arial"/>
              </w:rPr>
              <w:t>mimimum</w:t>
            </w:r>
            <w:proofErr w:type="spellEnd"/>
            <w:r>
              <w:rPr>
                <w:rFonts w:ascii="Arial" w:hAnsi="Arial" w:cs="Arial"/>
              </w:rPr>
              <w:t xml:space="preserve"> 130 mm</w:t>
            </w:r>
            <w:r w:rsidRPr="00CA2E72">
              <w:rPr>
                <w:rFonts w:ascii="Arial" w:hAnsi="Arial" w:cs="Arial"/>
              </w:rPr>
              <w:t>.</w:t>
            </w:r>
          </w:p>
          <w:p w14:paraId="6AFC1811" w14:textId="20168337" w:rsidR="00D10F92" w:rsidRPr="00CA2E72" w:rsidRDefault="00D10F92" w:rsidP="00CE1858">
            <w:pPr>
              <w:pStyle w:val="BodyTable"/>
              <w:rPr>
                <w:rFonts w:ascii="Arial" w:hAnsi="Arial" w:cs="Arial"/>
              </w:rPr>
            </w:pPr>
            <w:r w:rsidRPr="00CA2E72">
              <w:rPr>
                <w:rFonts w:ascii="Arial" w:hAnsi="Arial" w:cs="Arial"/>
              </w:rPr>
              <w:t>TAC</w:t>
            </w:r>
            <w:r w:rsidR="0052678B">
              <w:rPr>
                <w:rFonts w:ascii="Arial" w:hAnsi="Arial" w:cs="Arial"/>
              </w:rPr>
              <w:t xml:space="preserve"> </w:t>
            </w:r>
            <w:r w:rsidRPr="00CA2E72">
              <w:rPr>
                <w:rFonts w:ascii="Arial" w:hAnsi="Arial" w:cs="Arial"/>
              </w:rPr>
              <w:t>=</w:t>
            </w:r>
            <w:r w:rsidR="0052678B">
              <w:rPr>
                <w:rFonts w:ascii="Arial" w:hAnsi="Arial" w:cs="Arial"/>
              </w:rPr>
              <w:t xml:space="preserve"> </w:t>
            </w:r>
            <w:r w:rsidRPr="00CA2E72">
              <w:rPr>
                <w:rFonts w:ascii="Arial" w:hAnsi="Arial" w:cs="Arial"/>
              </w:rPr>
              <w:t xml:space="preserve">14,520 </w:t>
            </w:r>
            <w:proofErr w:type="spellStart"/>
            <w:r w:rsidRPr="00CA2E72">
              <w:rPr>
                <w:rFonts w:ascii="Arial" w:hAnsi="Arial" w:cs="Arial"/>
              </w:rPr>
              <w:t>mt</w:t>
            </w:r>
            <w:proofErr w:type="spellEnd"/>
            <w:r w:rsidRPr="00CA2E72">
              <w:rPr>
                <w:rFonts w:ascii="Arial" w:hAnsi="Arial" w:cs="Arial"/>
              </w:rPr>
              <w:t>; exploratory winter fishery Jan. to Feb. 6, 2006.</w:t>
            </w:r>
          </w:p>
        </w:tc>
      </w:tr>
      <w:tr w:rsidR="00D10F92" w:rsidRPr="00CA2E72" w14:paraId="5DCAAAED" w14:textId="77777777">
        <w:trPr>
          <w:cantSplit/>
        </w:trPr>
        <w:tc>
          <w:tcPr>
            <w:tcW w:w="1098" w:type="dxa"/>
            <w:tcBorders>
              <w:right w:val="nil"/>
            </w:tcBorders>
          </w:tcPr>
          <w:p w14:paraId="42220694" w14:textId="77777777" w:rsidR="00D10F92" w:rsidRPr="00CA2E72" w:rsidRDefault="00D10F92" w:rsidP="00D10F92">
            <w:pPr>
              <w:pStyle w:val="BodyTable"/>
              <w:rPr>
                <w:rFonts w:ascii="Arial" w:hAnsi="Arial" w:cs="Arial"/>
              </w:rPr>
            </w:pPr>
            <w:r w:rsidRPr="00CA2E72">
              <w:rPr>
                <w:rFonts w:ascii="Arial" w:hAnsi="Arial" w:cs="Arial"/>
              </w:rPr>
              <w:t>2007</w:t>
            </w:r>
          </w:p>
        </w:tc>
        <w:tc>
          <w:tcPr>
            <w:tcW w:w="4239" w:type="dxa"/>
            <w:tcBorders>
              <w:top w:val="single" w:sz="6" w:space="0" w:color="auto"/>
              <w:left w:val="single" w:sz="6" w:space="0" w:color="auto"/>
              <w:bottom w:val="single" w:sz="6" w:space="0" w:color="auto"/>
              <w:right w:val="single" w:sz="6" w:space="0" w:color="auto"/>
            </w:tcBorders>
          </w:tcPr>
          <w:p w14:paraId="2E63280B" w14:textId="52DC20E4" w:rsidR="00D10F92" w:rsidRPr="00CA2E72" w:rsidRDefault="00D10F92" w:rsidP="00D10F92">
            <w:pPr>
              <w:pStyle w:val="BodyTable"/>
              <w:rPr>
                <w:rFonts w:ascii="Arial" w:hAnsi="Arial" w:cs="Arial"/>
              </w:rPr>
            </w:pPr>
            <w:r w:rsidRPr="00CA2E72">
              <w:rPr>
                <w:rFonts w:ascii="Arial" w:hAnsi="Arial" w:cs="Arial"/>
              </w:rPr>
              <w:t>TAC</w:t>
            </w:r>
            <w:r w:rsidRPr="00CA2E72">
              <w:rPr>
                <w:rFonts w:ascii="Arial" w:hAnsi="Arial" w:cs="Arial"/>
                <w:vertAlign w:val="superscript"/>
              </w:rPr>
              <w:t>1</w:t>
            </w:r>
            <w:r w:rsidR="0052678B">
              <w:rPr>
                <w:rFonts w:ascii="Arial" w:hAnsi="Arial" w:cs="Arial"/>
                <w:vertAlign w:val="superscript"/>
              </w:rPr>
              <w:t xml:space="preserve"> </w:t>
            </w:r>
            <w:r w:rsidRPr="00CA2E72">
              <w:rPr>
                <w:rFonts w:ascii="Arial" w:hAnsi="Arial" w:cs="Arial"/>
              </w:rPr>
              <w:t>=</w:t>
            </w:r>
            <w:r w:rsidR="0052678B">
              <w:rPr>
                <w:rFonts w:ascii="Arial" w:hAnsi="Arial" w:cs="Arial"/>
              </w:rPr>
              <w:t xml:space="preserve"> </w:t>
            </w:r>
            <w:r w:rsidRPr="00CA2E72">
              <w:rPr>
                <w:rFonts w:ascii="Arial" w:hAnsi="Arial" w:cs="Arial"/>
              </w:rPr>
              <w:t xml:space="preserve">6,270 </w:t>
            </w:r>
            <w:proofErr w:type="spellStart"/>
            <w:r w:rsidRPr="00CA2E72">
              <w:rPr>
                <w:rFonts w:ascii="Arial" w:hAnsi="Arial" w:cs="Arial"/>
              </w:rPr>
              <w:t>mt.</w:t>
            </w:r>
            <w:proofErr w:type="spellEnd"/>
            <w:r w:rsidRPr="00CA2E72">
              <w:rPr>
                <w:rFonts w:ascii="Arial" w:hAnsi="Arial" w:cs="Arial"/>
              </w:rPr>
              <w:t xml:space="preserve"> June 20: EGB area closed to USA fishery due to USA cod catch ne</w:t>
            </w:r>
            <w:r w:rsidR="000151EF">
              <w:rPr>
                <w:rFonts w:ascii="Arial" w:hAnsi="Arial" w:cs="Arial"/>
              </w:rPr>
              <w:t>aring quota. August 9: Minimum H</w:t>
            </w:r>
            <w:r w:rsidRPr="00CA2E72">
              <w:rPr>
                <w:rFonts w:ascii="Arial" w:hAnsi="Arial" w:cs="Arial"/>
              </w:rPr>
              <w:t>addock size reduced to 18 inches; October 20: EGB area opened to USA fishery.</w:t>
            </w:r>
          </w:p>
        </w:tc>
        <w:tc>
          <w:tcPr>
            <w:tcW w:w="4239" w:type="dxa"/>
            <w:tcBorders>
              <w:left w:val="nil"/>
            </w:tcBorders>
          </w:tcPr>
          <w:p w14:paraId="2D040464" w14:textId="77777777" w:rsidR="0079651E" w:rsidRPr="00CA2E72" w:rsidRDefault="0079651E" w:rsidP="0079651E">
            <w:pPr>
              <w:pStyle w:val="BodyTable"/>
              <w:rPr>
                <w:rFonts w:ascii="Arial" w:hAnsi="Arial" w:cs="Arial"/>
              </w:rPr>
            </w:pPr>
            <w:r w:rsidRPr="00CA2E72">
              <w:rPr>
                <w:rFonts w:ascii="Arial" w:hAnsi="Arial" w:cs="Arial"/>
              </w:rPr>
              <w:t>All OT vessels using square mesh</w:t>
            </w:r>
            <w:r>
              <w:rPr>
                <w:rFonts w:ascii="Arial" w:hAnsi="Arial" w:cs="Arial"/>
              </w:rPr>
              <w:t xml:space="preserve">, </w:t>
            </w:r>
            <w:proofErr w:type="spellStart"/>
            <w:r>
              <w:rPr>
                <w:rFonts w:ascii="Arial" w:hAnsi="Arial" w:cs="Arial"/>
              </w:rPr>
              <w:t>mimimum</w:t>
            </w:r>
            <w:proofErr w:type="spellEnd"/>
            <w:r>
              <w:rPr>
                <w:rFonts w:ascii="Arial" w:hAnsi="Arial" w:cs="Arial"/>
              </w:rPr>
              <w:t xml:space="preserve"> 130 mm</w:t>
            </w:r>
            <w:r w:rsidRPr="00CA2E72">
              <w:rPr>
                <w:rFonts w:ascii="Arial" w:hAnsi="Arial" w:cs="Arial"/>
              </w:rPr>
              <w:t>.</w:t>
            </w:r>
          </w:p>
          <w:p w14:paraId="0E29345E" w14:textId="5E274509" w:rsidR="00D10F92" w:rsidRPr="00CA2E72" w:rsidRDefault="00D10F92" w:rsidP="00CE1858">
            <w:pPr>
              <w:pStyle w:val="BodyTable"/>
              <w:rPr>
                <w:rFonts w:ascii="Arial" w:hAnsi="Arial" w:cs="Arial"/>
              </w:rPr>
            </w:pPr>
            <w:r w:rsidRPr="00CA2E72">
              <w:rPr>
                <w:rFonts w:ascii="Arial" w:hAnsi="Arial" w:cs="Arial"/>
              </w:rPr>
              <w:t>TAC</w:t>
            </w:r>
            <w:r w:rsidR="0052678B">
              <w:rPr>
                <w:rFonts w:ascii="Arial" w:hAnsi="Arial" w:cs="Arial"/>
              </w:rPr>
              <w:t xml:space="preserve"> </w:t>
            </w:r>
            <w:r w:rsidRPr="00CA2E72">
              <w:rPr>
                <w:rFonts w:ascii="Arial" w:hAnsi="Arial" w:cs="Arial"/>
              </w:rPr>
              <w:t>=</w:t>
            </w:r>
            <w:r w:rsidR="0052678B">
              <w:rPr>
                <w:rFonts w:ascii="Arial" w:hAnsi="Arial" w:cs="Arial"/>
              </w:rPr>
              <w:t xml:space="preserve"> </w:t>
            </w:r>
            <w:r w:rsidRPr="00CA2E72">
              <w:rPr>
                <w:rFonts w:ascii="Arial" w:hAnsi="Arial" w:cs="Arial"/>
              </w:rPr>
              <w:t xml:space="preserve">12,730 </w:t>
            </w:r>
            <w:proofErr w:type="spellStart"/>
            <w:r w:rsidRPr="00CA2E72">
              <w:rPr>
                <w:rFonts w:ascii="Arial" w:hAnsi="Arial" w:cs="Arial"/>
              </w:rPr>
              <w:t>mt</w:t>
            </w:r>
            <w:proofErr w:type="spellEnd"/>
            <w:r w:rsidRPr="00CA2E72">
              <w:rPr>
                <w:rFonts w:ascii="Arial" w:hAnsi="Arial" w:cs="Arial"/>
              </w:rPr>
              <w:t>; exploratory winter fishery Jan. to Feb. 15, 2007</w:t>
            </w:r>
          </w:p>
        </w:tc>
      </w:tr>
      <w:tr w:rsidR="00D10F92" w:rsidRPr="00CA2E72" w14:paraId="7DDEC97F" w14:textId="77777777">
        <w:trPr>
          <w:cantSplit/>
        </w:trPr>
        <w:tc>
          <w:tcPr>
            <w:tcW w:w="1098" w:type="dxa"/>
            <w:tcBorders>
              <w:right w:val="nil"/>
            </w:tcBorders>
          </w:tcPr>
          <w:p w14:paraId="430C2974" w14:textId="77777777" w:rsidR="00D10F92" w:rsidRPr="00CA2E72" w:rsidRDefault="00D10F92" w:rsidP="00D10F92">
            <w:pPr>
              <w:pStyle w:val="BodyTable"/>
              <w:rPr>
                <w:rFonts w:ascii="Arial" w:hAnsi="Arial" w:cs="Arial"/>
              </w:rPr>
            </w:pPr>
            <w:r w:rsidRPr="00CA2E72">
              <w:rPr>
                <w:rFonts w:ascii="Arial" w:hAnsi="Arial" w:cs="Arial"/>
              </w:rPr>
              <w:t>2008</w:t>
            </w:r>
          </w:p>
        </w:tc>
        <w:tc>
          <w:tcPr>
            <w:tcW w:w="4239" w:type="dxa"/>
            <w:tcBorders>
              <w:top w:val="single" w:sz="6" w:space="0" w:color="auto"/>
              <w:left w:val="single" w:sz="6" w:space="0" w:color="auto"/>
              <w:bottom w:val="single" w:sz="6" w:space="0" w:color="auto"/>
              <w:right w:val="single" w:sz="6" w:space="0" w:color="auto"/>
            </w:tcBorders>
          </w:tcPr>
          <w:p w14:paraId="449F1B6F" w14:textId="49DD7FC7" w:rsidR="00D10F92" w:rsidRPr="00CA2E72" w:rsidRDefault="00D10F92" w:rsidP="000830DE">
            <w:pPr>
              <w:pStyle w:val="BodyTable"/>
              <w:rPr>
                <w:rFonts w:ascii="Arial" w:hAnsi="Arial" w:cs="Arial"/>
              </w:rPr>
            </w:pPr>
            <w:r w:rsidRPr="00CA2E72">
              <w:rPr>
                <w:rFonts w:ascii="Arial" w:hAnsi="Arial" w:cs="Arial"/>
              </w:rPr>
              <w:t>TAC</w:t>
            </w:r>
            <w:r w:rsidRPr="00CA2E72">
              <w:rPr>
                <w:rFonts w:ascii="Arial" w:hAnsi="Arial" w:cs="Arial"/>
                <w:vertAlign w:val="superscript"/>
              </w:rPr>
              <w:t>1</w:t>
            </w:r>
            <w:r w:rsidR="0052678B">
              <w:rPr>
                <w:rFonts w:ascii="Arial" w:hAnsi="Arial" w:cs="Arial"/>
                <w:vertAlign w:val="superscript"/>
              </w:rPr>
              <w:t xml:space="preserve"> </w:t>
            </w:r>
            <w:r w:rsidRPr="00CA2E72">
              <w:rPr>
                <w:rFonts w:ascii="Arial" w:hAnsi="Arial" w:cs="Arial"/>
              </w:rPr>
              <w:t>=</w:t>
            </w:r>
            <w:r w:rsidR="0052678B">
              <w:rPr>
                <w:rFonts w:ascii="Arial" w:hAnsi="Arial" w:cs="Arial"/>
              </w:rPr>
              <w:t xml:space="preserve"> </w:t>
            </w:r>
            <w:r w:rsidRPr="00CA2E72">
              <w:rPr>
                <w:rFonts w:ascii="Arial" w:hAnsi="Arial" w:cs="Arial"/>
              </w:rPr>
              <w:t xml:space="preserve">8,050 </w:t>
            </w:r>
            <w:proofErr w:type="spellStart"/>
            <w:r w:rsidRPr="00CA2E72">
              <w:rPr>
                <w:rFonts w:ascii="Arial" w:hAnsi="Arial" w:cs="Arial"/>
              </w:rPr>
              <w:t>mt.</w:t>
            </w:r>
            <w:proofErr w:type="spellEnd"/>
            <w:r w:rsidRPr="00CA2E72">
              <w:rPr>
                <w:rFonts w:ascii="Arial" w:hAnsi="Arial" w:cs="Arial"/>
              </w:rPr>
              <w:t xml:space="preserve"> Minimum size reverts back to 19 in</w:t>
            </w:r>
            <w:r w:rsidR="00392BC3">
              <w:rPr>
                <w:rFonts w:ascii="Arial" w:hAnsi="Arial" w:cs="Arial"/>
              </w:rPr>
              <w:t>ches</w:t>
            </w:r>
            <w:r w:rsidR="00392BC3" w:rsidRPr="00CA2E72">
              <w:rPr>
                <w:rFonts w:ascii="Arial" w:hAnsi="Arial" w:cs="Arial"/>
              </w:rPr>
              <w:t xml:space="preserve"> </w:t>
            </w:r>
            <w:r w:rsidRPr="00CA2E72">
              <w:rPr>
                <w:rFonts w:ascii="Arial" w:hAnsi="Arial" w:cs="Arial"/>
              </w:rPr>
              <w:t>in August. Prohibitions on yellowtail flounder fishing Jan</w:t>
            </w:r>
            <w:r w:rsidR="00771D11">
              <w:rPr>
                <w:rFonts w:ascii="Arial" w:hAnsi="Arial" w:cs="Arial"/>
              </w:rPr>
              <w:t xml:space="preserve"> 24</w:t>
            </w:r>
            <w:r w:rsidRPr="00CA2E72">
              <w:rPr>
                <w:rFonts w:ascii="Arial" w:hAnsi="Arial" w:cs="Arial"/>
              </w:rPr>
              <w:t xml:space="preserve"> to April</w:t>
            </w:r>
            <w:r w:rsidR="00771D11">
              <w:rPr>
                <w:rFonts w:ascii="Arial" w:hAnsi="Arial" w:cs="Arial"/>
              </w:rPr>
              <w:t xml:space="preserve"> 30</w:t>
            </w:r>
            <w:r w:rsidRPr="00CA2E72">
              <w:rPr>
                <w:rFonts w:ascii="Arial" w:hAnsi="Arial" w:cs="Arial"/>
              </w:rPr>
              <w:t xml:space="preserve">. Trawl fishery opening delayed until Aug. 1. </w:t>
            </w:r>
            <w:proofErr w:type="spellStart"/>
            <w:r w:rsidRPr="00CA2E72">
              <w:rPr>
                <w:rFonts w:ascii="Arial" w:hAnsi="Arial" w:cs="Arial"/>
              </w:rPr>
              <w:t>Ruhle</w:t>
            </w:r>
            <w:proofErr w:type="spellEnd"/>
            <w:r w:rsidRPr="00CA2E72">
              <w:rPr>
                <w:rFonts w:ascii="Arial" w:hAnsi="Arial" w:cs="Arial"/>
              </w:rPr>
              <w:t xml:space="preserve"> trawl (type of separator trawl) approved for use beginning Sept 15. Restrictions on cod catches.</w:t>
            </w:r>
          </w:p>
        </w:tc>
        <w:tc>
          <w:tcPr>
            <w:tcW w:w="4239" w:type="dxa"/>
            <w:tcBorders>
              <w:left w:val="nil"/>
            </w:tcBorders>
          </w:tcPr>
          <w:p w14:paraId="26EC586D" w14:textId="77777777" w:rsidR="0079651E" w:rsidRPr="00CA2E72" w:rsidRDefault="0079651E" w:rsidP="0079651E">
            <w:pPr>
              <w:pStyle w:val="BodyTable"/>
              <w:rPr>
                <w:rFonts w:ascii="Arial" w:hAnsi="Arial" w:cs="Arial"/>
              </w:rPr>
            </w:pPr>
            <w:r w:rsidRPr="00CA2E72">
              <w:rPr>
                <w:rFonts w:ascii="Arial" w:hAnsi="Arial" w:cs="Arial"/>
              </w:rPr>
              <w:t>All OT vessels using square mesh</w:t>
            </w:r>
            <w:r>
              <w:rPr>
                <w:rFonts w:ascii="Arial" w:hAnsi="Arial" w:cs="Arial"/>
              </w:rPr>
              <w:t xml:space="preserve">, </w:t>
            </w:r>
            <w:proofErr w:type="spellStart"/>
            <w:r>
              <w:rPr>
                <w:rFonts w:ascii="Arial" w:hAnsi="Arial" w:cs="Arial"/>
              </w:rPr>
              <w:t>mimimum</w:t>
            </w:r>
            <w:proofErr w:type="spellEnd"/>
            <w:r>
              <w:rPr>
                <w:rFonts w:ascii="Arial" w:hAnsi="Arial" w:cs="Arial"/>
              </w:rPr>
              <w:t xml:space="preserve"> 130 mm</w:t>
            </w:r>
            <w:r w:rsidRPr="00CA2E72">
              <w:rPr>
                <w:rFonts w:ascii="Arial" w:hAnsi="Arial" w:cs="Arial"/>
              </w:rPr>
              <w:t>.</w:t>
            </w:r>
          </w:p>
          <w:p w14:paraId="5409250A" w14:textId="65BE97E5" w:rsidR="00D10F92" w:rsidRPr="00CA2E72" w:rsidRDefault="00D10F92" w:rsidP="006632EB">
            <w:pPr>
              <w:pStyle w:val="BodyTable"/>
              <w:rPr>
                <w:rFonts w:ascii="Arial" w:hAnsi="Arial" w:cs="Arial"/>
              </w:rPr>
            </w:pPr>
            <w:r w:rsidRPr="00CA2E72">
              <w:rPr>
                <w:rFonts w:ascii="Arial" w:hAnsi="Arial" w:cs="Arial"/>
              </w:rPr>
              <w:t>TAC</w:t>
            </w:r>
            <w:r w:rsidR="0052678B">
              <w:rPr>
                <w:rFonts w:ascii="Arial" w:hAnsi="Arial" w:cs="Arial"/>
              </w:rPr>
              <w:t xml:space="preserve"> </w:t>
            </w:r>
            <w:r w:rsidRPr="00CA2E72">
              <w:rPr>
                <w:rFonts w:ascii="Arial" w:hAnsi="Arial" w:cs="Arial"/>
              </w:rPr>
              <w:t>=</w:t>
            </w:r>
            <w:r w:rsidR="0052678B">
              <w:rPr>
                <w:rFonts w:ascii="Arial" w:hAnsi="Arial" w:cs="Arial"/>
              </w:rPr>
              <w:t xml:space="preserve"> </w:t>
            </w:r>
            <w:r w:rsidRPr="00CA2E72">
              <w:rPr>
                <w:rFonts w:ascii="Arial" w:hAnsi="Arial" w:cs="Arial"/>
              </w:rPr>
              <w:t xml:space="preserve">14,950 </w:t>
            </w:r>
            <w:proofErr w:type="spellStart"/>
            <w:r w:rsidRPr="00CA2E72">
              <w:rPr>
                <w:rFonts w:ascii="Arial" w:hAnsi="Arial" w:cs="Arial"/>
              </w:rPr>
              <w:t>mt</w:t>
            </w:r>
            <w:proofErr w:type="spellEnd"/>
            <w:r w:rsidRPr="00CA2E72">
              <w:rPr>
                <w:rFonts w:ascii="Arial" w:hAnsi="Arial" w:cs="Arial"/>
              </w:rPr>
              <w:t>; winter fishery Jan. 1 to Feb. 8, 2008.</w:t>
            </w:r>
          </w:p>
        </w:tc>
      </w:tr>
      <w:tr w:rsidR="00D10F92" w:rsidRPr="00CA2E72" w14:paraId="03CCB23F" w14:textId="77777777">
        <w:trPr>
          <w:cantSplit/>
        </w:trPr>
        <w:tc>
          <w:tcPr>
            <w:tcW w:w="1098" w:type="dxa"/>
            <w:tcBorders>
              <w:right w:val="nil"/>
            </w:tcBorders>
          </w:tcPr>
          <w:p w14:paraId="66E4F74F" w14:textId="77777777" w:rsidR="00D10F92" w:rsidRPr="00CA2E72" w:rsidRDefault="00D10F92" w:rsidP="00D10F92">
            <w:pPr>
              <w:pStyle w:val="BodyTable"/>
              <w:rPr>
                <w:rFonts w:ascii="Arial" w:hAnsi="Arial" w:cs="Arial"/>
              </w:rPr>
            </w:pPr>
            <w:r w:rsidRPr="00CA2E72">
              <w:rPr>
                <w:rFonts w:ascii="Arial" w:hAnsi="Arial" w:cs="Arial"/>
              </w:rPr>
              <w:t>2009</w:t>
            </w:r>
          </w:p>
        </w:tc>
        <w:tc>
          <w:tcPr>
            <w:tcW w:w="4239" w:type="dxa"/>
            <w:tcBorders>
              <w:top w:val="single" w:sz="6" w:space="0" w:color="auto"/>
              <w:left w:val="single" w:sz="6" w:space="0" w:color="auto"/>
              <w:bottom w:val="single" w:sz="6" w:space="0" w:color="auto"/>
              <w:right w:val="single" w:sz="6" w:space="0" w:color="auto"/>
            </w:tcBorders>
          </w:tcPr>
          <w:p w14:paraId="78F07A5F" w14:textId="3175B3C8" w:rsidR="00D10F92" w:rsidRPr="00CA2E72" w:rsidRDefault="00D10F92" w:rsidP="00D10F92">
            <w:pPr>
              <w:pStyle w:val="BodyTable"/>
              <w:rPr>
                <w:rFonts w:ascii="Arial" w:hAnsi="Arial" w:cs="Arial"/>
              </w:rPr>
            </w:pPr>
            <w:r w:rsidRPr="00CA2E72">
              <w:rPr>
                <w:rFonts w:ascii="Arial" w:hAnsi="Arial" w:cs="Arial"/>
              </w:rPr>
              <w:t>TAC</w:t>
            </w:r>
            <w:r w:rsidRPr="00CA2E72">
              <w:rPr>
                <w:rFonts w:ascii="Arial" w:hAnsi="Arial" w:cs="Arial"/>
                <w:vertAlign w:val="superscript"/>
              </w:rPr>
              <w:t>1</w:t>
            </w:r>
            <w:r w:rsidR="0052678B">
              <w:rPr>
                <w:rFonts w:ascii="Arial" w:hAnsi="Arial" w:cs="Arial"/>
                <w:vertAlign w:val="superscript"/>
              </w:rPr>
              <w:t xml:space="preserve"> </w:t>
            </w:r>
            <w:r w:rsidRPr="00CA2E72">
              <w:rPr>
                <w:rFonts w:ascii="Arial" w:hAnsi="Arial" w:cs="Arial"/>
              </w:rPr>
              <w:t>=</w:t>
            </w:r>
            <w:r w:rsidR="0052678B">
              <w:rPr>
                <w:rFonts w:ascii="Arial" w:hAnsi="Arial" w:cs="Arial"/>
              </w:rPr>
              <w:t xml:space="preserve"> </w:t>
            </w:r>
            <w:r w:rsidRPr="00CA2E72">
              <w:rPr>
                <w:rFonts w:ascii="Arial" w:hAnsi="Arial" w:cs="Arial"/>
              </w:rPr>
              <w:t xml:space="preserve">11,100 </w:t>
            </w:r>
            <w:proofErr w:type="spellStart"/>
            <w:r w:rsidRPr="00CA2E72">
              <w:rPr>
                <w:rFonts w:ascii="Arial" w:hAnsi="Arial" w:cs="Arial"/>
              </w:rPr>
              <w:t>mt.</w:t>
            </w:r>
            <w:proofErr w:type="spellEnd"/>
          </w:p>
          <w:p w14:paraId="3C938533" w14:textId="77777777" w:rsidR="00D10F92" w:rsidRDefault="00D10F92" w:rsidP="00D10F92">
            <w:pPr>
              <w:pStyle w:val="BodyTable"/>
              <w:rPr>
                <w:rFonts w:ascii="Arial" w:hAnsi="Arial" w:cs="Arial"/>
              </w:rPr>
            </w:pPr>
            <w:r w:rsidRPr="00CA2E72">
              <w:rPr>
                <w:rFonts w:ascii="Arial" w:hAnsi="Arial" w:cs="Arial"/>
              </w:rPr>
              <w:t>May 1: Interim action by NMFS set the minimum size at 18 inches.</w:t>
            </w:r>
          </w:p>
          <w:p w14:paraId="0269C495" w14:textId="77777777" w:rsidR="00CA18CF" w:rsidRPr="00CA2E72" w:rsidRDefault="00CA18CF" w:rsidP="00D10F92">
            <w:pPr>
              <w:pStyle w:val="BodyTable"/>
              <w:rPr>
                <w:rFonts w:ascii="Arial" w:hAnsi="Arial" w:cs="Arial"/>
              </w:rPr>
            </w:pPr>
            <w:r w:rsidRPr="00CA2E72">
              <w:rPr>
                <w:rFonts w:ascii="Arial" w:hAnsi="Arial" w:cs="Arial"/>
              </w:rPr>
              <w:t>Trawl fishery opening delayed until Aug. 1.</w:t>
            </w:r>
          </w:p>
        </w:tc>
        <w:tc>
          <w:tcPr>
            <w:tcW w:w="4239" w:type="dxa"/>
            <w:tcBorders>
              <w:left w:val="nil"/>
            </w:tcBorders>
          </w:tcPr>
          <w:p w14:paraId="2EA72D72" w14:textId="77777777" w:rsidR="0079651E" w:rsidRPr="00CA2E72" w:rsidRDefault="0079651E" w:rsidP="0079651E">
            <w:pPr>
              <w:pStyle w:val="BodyTable"/>
              <w:rPr>
                <w:rFonts w:ascii="Arial" w:hAnsi="Arial" w:cs="Arial"/>
              </w:rPr>
            </w:pPr>
            <w:r w:rsidRPr="00CA2E72">
              <w:rPr>
                <w:rFonts w:ascii="Arial" w:hAnsi="Arial" w:cs="Arial"/>
              </w:rPr>
              <w:t>All OT vessels using square mesh</w:t>
            </w:r>
            <w:r>
              <w:rPr>
                <w:rFonts w:ascii="Arial" w:hAnsi="Arial" w:cs="Arial"/>
              </w:rPr>
              <w:t xml:space="preserve">, </w:t>
            </w:r>
            <w:proofErr w:type="spellStart"/>
            <w:r>
              <w:rPr>
                <w:rFonts w:ascii="Arial" w:hAnsi="Arial" w:cs="Arial"/>
              </w:rPr>
              <w:t>mimimum</w:t>
            </w:r>
            <w:proofErr w:type="spellEnd"/>
            <w:r>
              <w:rPr>
                <w:rFonts w:ascii="Arial" w:hAnsi="Arial" w:cs="Arial"/>
              </w:rPr>
              <w:t xml:space="preserve"> 130 mm</w:t>
            </w:r>
            <w:r w:rsidRPr="00CA2E72">
              <w:rPr>
                <w:rFonts w:ascii="Arial" w:hAnsi="Arial" w:cs="Arial"/>
              </w:rPr>
              <w:t>.</w:t>
            </w:r>
          </w:p>
          <w:p w14:paraId="5E87336C" w14:textId="29D9DA49" w:rsidR="00D10F92" w:rsidRPr="00CA2E72" w:rsidRDefault="00D10F92" w:rsidP="006632EB">
            <w:pPr>
              <w:pStyle w:val="BodyTable"/>
              <w:rPr>
                <w:rFonts w:ascii="Arial" w:hAnsi="Arial" w:cs="Arial"/>
              </w:rPr>
            </w:pPr>
            <w:r w:rsidRPr="00CA2E72">
              <w:rPr>
                <w:rFonts w:ascii="Arial" w:hAnsi="Arial" w:cs="Arial"/>
              </w:rPr>
              <w:t>TAC</w:t>
            </w:r>
            <w:r w:rsidR="0052678B">
              <w:rPr>
                <w:rFonts w:ascii="Arial" w:hAnsi="Arial" w:cs="Arial"/>
              </w:rPr>
              <w:t xml:space="preserve"> </w:t>
            </w:r>
            <w:r w:rsidRPr="00CA2E72">
              <w:rPr>
                <w:rFonts w:ascii="Arial" w:hAnsi="Arial" w:cs="Arial"/>
              </w:rPr>
              <w:t>=</w:t>
            </w:r>
            <w:r w:rsidR="0052678B">
              <w:rPr>
                <w:rFonts w:ascii="Arial" w:hAnsi="Arial" w:cs="Arial"/>
              </w:rPr>
              <w:t xml:space="preserve"> </w:t>
            </w:r>
            <w:r w:rsidRPr="00CA2E72">
              <w:rPr>
                <w:rFonts w:ascii="Arial" w:hAnsi="Arial" w:cs="Arial"/>
              </w:rPr>
              <w:t xml:space="preserve">18,900 </w:t>
            </w:r>
            <w:proofErr w:type="spellStart"/>
            <w:r w:rsidRPr="00CA2E72">
              <w:rPr>
                <w:rFonts w:ascii="Arial" w:hAnsi="Arial" w:cs="Arial"/>
              </w:rPr>
              <w:t>mt</w:t>
            </w:r>
            <w:proofErr w:type="spellEnd"/>
            <w:r w:rsidRPr="00CA2E72">
              <w:rPr>
                <w:rFonts w:ascii="Arial" w:hAnsi="Arial" w:cs="Arial"/>
              </w:rPr>
              <w:t>; winter fishery Jan. 1 to Feb. 7, 2009. Industry test fishery/survey in deep water in February t</w:t>
            </w:r>
            <w:r w:rsidR="000151EF">
              <w:rPr>
                <w:rFonts w:ascii="Arial" w:hAnsi="Arial" w:cs="Arial"/>
              </w:rPr>
              <w:t>o assess spawning condition of H</w:t>
            </w:r>
            <w:r w:rsidRPr="00CA2E72">
              <w:rPr>
                <w:rFonts w:ascii="Arial" w:hAnsi="Arial" w:cs="Arial"/>
              </w:rPr>
              <w:t>addock in deep water. Test fishery terminated after 2 trips.</w:t>
            </w:r>
          </w:p>
        </w:tc>
      </w:tr>
      <w:tr w:rsidR="00D10F92" w:rsidRPr="00CA2E72" w14:paraId="7AB1D088" w14:textId="77777777">
        <w:trPr>
          <w:cantSplit/>
        </w:trPr>
        <w:tc>
          <w:tcPr>
            <w:tcW w:w="1098" w:type="dxa"/>
            <w:tcBorders>
              <w:right w:val="nil"/>
            </w:tcBorders>
          </w:tcPr>
          <w:p w14:paraId="5EDEBF9A" w14:textId="77777777" w:rsidR="00D10F92" w:rsidRPr="00CA2E72" w:rsidRDefault="00D10F92" w:rsidP="00D10F92">
            <w:pPr>
              <w:pStyle w:val="BodyTable"/>
              <w:rPr>
                <w:rFonts w:ascii="Arial" w:hAnsi="Arial" w:cs="Arial"/>
              </w:rPr>
            </w:pPr>
            <w:r w:rsidRPr="00CA2E72">
              <w:rPr>
                <w:rFonts w:ascii="Arial" w:hAnsi="Arial" w:cs="Arial"/>
              </w:rPr>
              <w:t>2010</w:t>
            </w:r>
          </w:p>
        </w:tc>
        <w:tc>
          <w:tcPr>
            <w:tcW w:w="4239" w:type="dxa"/>
            <w:tcBorders>
              <w:top w:val="single" w:sz="6" w:space="0" w:color="auto"/>
              <w:left w:val="single" w:sz="6" w:space="0" w:color="auto"/>
              <w:bottom w:val="single" w:sz="6" w:space="0" w:color="auto"/>
              <w:right w:val="single" w:sz="6" w:space="0" w:color="auto"/>
            </w:tcBorders>
          </w:tcPr>
          <w:p w14:paraId="226950F0" w14:textId="24B43A5D" w:rsidR="00D10F92" w:rsidRPr="00CA2E72" w:rsidRDefault="00D10F92" w:rsidP="00D10F92">
            <w:pPr>
              <w:pStyle w:val="BodyTable"/>
              <w:rPr>
                <w:rFonts w:ascii="Arial" w:hAnsi="Arial" w:cs="Arial"/>
              </w:rPr>
            </w:pPr>
            <w:r w:rsidRPr="00CA2E72">
              <w:rPr>
                <w:rFonts w:ascii="Arial" w:hAnsi="Arial" w:cs="Arial"/>
              </w:rPr>
              <w:t>TAC</w:t>
            </w:r>
            <w:r w:rsidRPr="00CA2E72">
              <w:rPr>
                <w:rFonts w:ascii="Arial" w:hAnsi="Arial" w:cs="Arial"/>
                <w:vertAlign w:val="superscript"/>
              </w:rPr>
              <w:t>1</w:t>
            </w:r>
            <w:r w:rsidR="0052678B">
              <w:rPr>
                <w:rFonts w:ascii="Arial" w:hAnsi="Arial" w:cs="Arial"/>
                <w:vertAlign w:val="superscript"/>
              </w:rPr>
              <w:t xml:space="preserve"> </w:t>
            </w:r>
            <w:r w:rsidRPr="00CA2E72">
              <w:rPr>
                <w:rFonts w:ascii="Arial" w:hAnsi="Arial" w:cs="Arial"/>
              </w:rPr>
              <w:t>=</w:t>
            </w:r>
            <w:r w:rsidR="0052678B">
              <w:rPr>
                <w:rFonts w:ascii="Arial" w:hAnsi="Arial" w:cs="Arial"/>
              </w:rPr>
              <w:t xml:space="preserve"> </w:t>
            </w:r>
            <w:r>
              <w:rPr>
                <w:rFonts w:ascii="Arial" w:hAnsi="Arial" w:cs="Arial"/>
              </w:rPr>
              <w:t>11,988</w:t>
            </w:r>
            <w:r w:rsidRPr="00CA2E72">
              <w:rPr>
                <w:rFonts w:ascii="Arial" w:hAnsi="Arial" w:cs="Arial"/>
              </w:rPr>
              <w:t xml:space="preserve"> </w:t>
            </w:r>
            <w:proofErr w:type="spellStart"/>
            <w:r w:rsidRPr="00CA2E72">
              <w:rPr>
                <w:rFonts w:ascii="Arial" w:hAnsi="Arial" w:cs="Arial"/>
              </w:rPr>
              <w:t>mt</w:t>
            </w:r>
            <w:proofErr w:type="spellEnd"/>
          </w:p>
          <w:p w14:paraId="3D52C06F" w14:textId="19D71B86" w:rsidR="00D10F92" w:rsidRPr="00CA2E72" w:rsidRDefault="00D10F92" w:rsidP="004F52A0">
            <w:pPr>
              <w:pStyle w:val="BodyTable"/>
              <w:rPr>
                <w:rFonts w:ascii="Arial" w:hAnsi="Arial" w:cs="Arial"/>
              </w:rPr>
            </w:pPr>
            <w:r w:rsidRPr="00CA2E72">
              <w:rPr>
                <w:rFonts w:ascii="Arial" w:hAnsi="Arial" w:cs="Arial"/>
              </w:rPr>
              <w:t>May 1, 2010: Sector Management with Annual Catch Entitlements (ACEs) and accountability measures imple</w:t>
            </w:r>
            <w:r w:rsidR="000151EF">
              <w:rPr>
                <w:rFonts w:ascii="Arial" w:hAnsi="Arial" w:cs="Arial"/>
              </w:rPr>
              <w:t>mented (Amendment 16). Minimum H</w:t>
            </w:r>
            <w:r w:rsidRPr="00CA2E72">
              <w:rPr>
                <w:rFonts w:ascii="Arial" w:hAnsi="Arial" w:cs="Arial"/>
              </w:rPr>
              <w:t xml:space="preserve">addock size limit </w:t>
            </w:r>
            <w:r w:rsidR="00CA18CF">
              <w:rPr>
                <w:rFonts w:ascii="Arial" w:hAnsi="Arial" w:cs="Arial"/>
              </w:rPr>
              <w:t>of</w:t>
            </w:r>
            <w:r w:rsidRPr="00CA2E72">
              <w:rPr>
                <w:rFonts w:ascii="Arial" w:hAnsi="Arial" w:cs="Arial"/>
              </w:rPr>
              <w:t xml:space="preserve"> 18 inches</w:t>
            </w:r>
            <w:r w:rsidR="00CA18CF">
              <w:rPr>
                <w:rFonts w:ascii="Arial" w:hAnsi="Arial" w:cs="Arial"/>
              </w:rPr>
              <w:t xml:space="preserve"> retained in Amendment 16, effective May 1</w:t>
            </w:r>
            <w:r w:rsidRPr="00CA2E72">
              <w:rPr>
                <w:rFonts w:ascii="Arial" w:hAnsi="Arial" w:cs="Arial"/>
              </w:rPr>
              <w:t xml:space="preserve">. All legal size fish must be retained by sector vessels. </w:t>
            </w:r>
            <w:r w:rsidR="00CA18CF" w:rsidRPr="00CA2E72">
              <w:rPr>
                <w:rFonts w:ascii="Arial" w:hAnsi="Arial" w:cs="Arial"/>
              </w:rPr>
              <w:t>Trawl fishery opening delayed until Aug. 1.</w:t>
            </w:r>
          </w:p>
        </w:tc>
        <w:tc>
          <w:tcPr>
            <w:tcW w:w="4239" w:type="dxa"/>
            <w:tcBorders>
              <w:left w:val="nil"/>
            </w:tcBorders>
          </w:tcPr>
          <w:p w14:paraId="2AAD3379" w14:textId="77777777" w:rsidR="0079651E" w:rsidRPr="00CA2E72" w:rsidRDefault="0079651E" w:rsidP="0079651E">
            <w:pPr>
              <w:pStyle w:val="BodyTable"/>
              <w:rPr>
                <w:rFonts w:ascii="Arial" w:hAnsi="Arial" w:cs="Arial"/>
              </w:rPr>
            </w:pPr>
            <w:r w:rsidRPr="00CA2E72">
              <w:rPr>
                <w:rFonts w:ascii="Arial" w:hAnsi="Arial" w:cs="Arial"/>
              </w:rPr>
              <w:t>All OT vessels using square mesh</w:t>
            </w:r>
            <w:r>
              <w:rPr>
                <w:rFonts w:ascii="Arial" w:hAnsi="Arial" w:cs="Arial"/>
              </w:rPr>
              <w:t xml:space="preserve">, </w:t>
            </w:r>
            <w:proofErr w:type="spellStart"/>
            <w:r>
              <w:rPr>
                <w:rFonts w:ascii="Arial" w:hAnsi="Arial" w:cs="Arial"/>
              </w:rPr>
              <w:t>mimimum</w:t>
            </w:r>
            <w:proofErr w:type="spellEnd"/>
            <w:r>
              <w:rPr>
                <w:rFonts w:ascii="Arial" w:hAnsi="Arial" w:cs="Arial"/>
              </w:rPr>
              <w:t xml:space="preserve"> 130 mm</w:t>
            </w:r>
            <w:r w:rsidRPr="00CA2E72">
              <w:rPr>
                <w:rFonts w:ascii="Arial" w:hAnsi="Arial" w:cs="Arial"/>
              </w:rPr>
              <w:t>.</w:t>
            </w:r>
          </w:p>
          <w:p w14:paraId="519C77EE" w14:textId="175686DA" w:rsidR="00D10F92" w:rsidRPr="00CA2E72" w:rsidRDefault="00D10F92" w:rsidP="006632EB">
            <w:pPr>
              <w:pStyle w:val="BodyTable"/>
              <w:rPr>
                <w:rFonts w:ascii="Arial" w:hAnsi="Arial" w:cs="Arial"/>
              </w:rPr>
            </w:pPr>
            <w:r w:rsidRPr="00CA2E72">
              <w:rPr>
                <w:rFonts w:ascii="Arial" w:hAnsi="Arial" w:cs="Arial"/>
              </w:rPr>
              <w:t>TAC</w:t>
            </w:r>
            <w:r w:rsidR="0052678B">
              <w:rPr>
                <w:rFonts w:ascii="Arial" w:hAnsi="Arial" w:cs="Arial"/>
              </w:rPr>
              <w:t xml:space="preserve"> </w:t>
            </w:r>
            <w:r w:rsidRPr="00CA2E72">
              <w:rPr>
                <w:rFonts w:ascii="Arial" w:hAnsi="Arial" w:cs="Arial"/>
              </w:rPr>
              <w:t>=</w:t>
            </w:r>
            <w:r w:rsidR="0052678B">
              <w:rPr>
                <w:rFonts w:ascii="Arial" w:hAnsi="Arial" w:cs="Arial"/>
              </w:rPr>
              <w:t xml:space="preserve"> </w:t>
            </w:r>
            <w:r w:rsidRPr="00CA2E72">
              <w:rPr>
                <w:rFonts w:ascii="Arial" w:hAnsi="Arial" w:cs="Arial"/>
              </w:rPr>
              <w:t xml:space="preserve">17,612 </w:t>
            </w:r>
            <w:proofErr w:type="spellStart"/>
            <w:r w:rsidRPr="00CA2E72">
              <w:rPr>
                <w:rFonts w:ascii="Arial" w:hAnsi="Arial" w:cs="Arial"/>
              </w:rPr>
              <w:t>mt</w:t>
            </w:r>
            <w:proofErr w:type="spellEnd"/>
            <w:r w:rsidRPr="00CA2E72">
              <w:rPr>
                <w:rFonts w:ascii="Arial" w:hAnsi="Arial" w:cs="Arial"/>
              </w:rPr>
              <w:t>; winter fishery Jan. 1 to Feb. 7, 2010</w:t>
            </w:r>
            <w:r w:rsidR="00392BC3">
              <w:rPr>
                <w:rFonts w:ascii="Arial" w:hAnsi="Arial" w:cs="Arial"/>
              </w:rPr>
              <w:t>.</w:t>
            </w:r>
          </w:p>
        </w:tc>
      </w:tr>
      <w:tr w:rsidR="00D10F92" w:rsidRPr="00CA2E72" w14:paraId="4978815A" w14:textId="77777777">
        <w:trPr>
          <w:cantSplit/>
        </w:trPr>
        <w:tc>
          <w:tcPr>
            <w:tcW w:w="1098" w:type="dxa"/>
            <w:tcBorders>
              <w:right w:val="nil"/>
            </w:tcBorders>
          </w:tcPr>
          <w:p w14:paraId="1299E0E7" w14:textId="77777777" w:rsidR="00D10F92" w:rsidRPr="00CA2E72" w:rsidRDefault="00D10F92" w:rsidP="00D10F92">
            <w:pPr>
              <w:pStyle w:val="BodyTable"/>
              <w:rPr>
                <w:rFonts w:ascii="Arial" w:hAnsi="Arial" w:cs="Arial"/>
              </w:rPr>
            </w:pPr>
            <w:r>
              <w:rPr>
                <w:rFonts w:ascii="Arial" w:hAnsi="Arial" w:cs="Arial"/>
              </w:rPr>
              <w:t>2011</w:t>
            </w:r>
          </w:p>
        </w:tc>
        <w:tc>
          <w:tcPr>
            <w:tcW w:w="4239" w:type="dxa"/>
            <w:tcBorders>
              <w:top w:val="single" w:sz="6" w:space="0" w:color="auto"/>
              <w:left w:val="single" w:sz="6" w:space="0" w:color="auto"/>
              <w:bottom w:val="single" w:sz="6" w:space="0" w:color="auto"/>
              <w:right w:val="single" w:sz="6" w:space="0" w:color="auto"/>
            </w:tcBorders>
          </w:tcPr>
          <w:p w14:paraId="3455BC2F" w14:textId="6C23F73E" w:rsidR="00D10F92" w:rsidRDefault="00D10F92" w:rsidP="00D10F92">
            <w:pPr>
              <w:pStyle w:val="BodyTable"/>
              <w:rPr>
                <w:rFonts w:ascii="Arial" w:hAnsi="Arial" w:cs="Arial"/>
              </w:rPr>
            </w:pPr>
            <w:r w:rsidRPr="00CA2E72">
              <w:rPr>
                <w:rFonts w:ascii="Arial" w:hAnsi="Arial" w:cs="Arial"/>
              </w:rPr>
              <w:t>TAC</w:t>
            </w:r>
            <w:r w:rsidRPr="00CA2E72">
              <w:rPr>
                <w:rFonts w:ascii="Arial" w:hAnsi="Arial" w:cs="Arial"/>
                <w:vertAlign w:val="superscript"/>
              </w:rPr>
              <w:t>1</w:t>
            </w:r>
            <w:r w:rsidR="0052678B">
              <w:rPr>
                <w:rFonts w:ascii="Arial" w:hAnsi="Arial" w:cs="Arial"/>
                <w:vertAlign w:val="superscript"/>
              </w:rPr>
              <w:t xml:space="preserve"> </w:t>
            </w:r>
            <w:r w:rsidRPr="00CA2E72">
              <w:rPr>
                <w:rFonts w:ascii="Arial" w:hAnsi="Arial" w:cs="Arial"/>
              </w:rPr>
              <w:t>=</w:t>
            </w:r>
            <w:r w:rsidR="0052678B">
              <w:rPr>
                <w:rFonts w:ascii="Arial" w:hAnsi="Arial" w:cs="Arial"/>
              </w:rPr>
              <w:t xml:space="preserve"> </w:t>
            </w:r>
            <w:r>
              <w:rPr>
                <w:rFonts w:ascii="Arial" w:hAnsi="Arial" w:cs="Arial"/>
              </w:rPr>
              <w:t>9,460</w:t>
            </w:r>
            <w:r w:rsidRPr="00CA2E72">
              <w:rPr>
                <w:rFonts w:ascii="Arial" w:hAnsi="Arial" w:cs="Arial"/>
              </w:rPr>
              <w:t xml:space="preserve"> </w:t>
            </w:r>
            <w:proofErr w:type="spellStart"/>
            <w:r>
              <w:rPr>
                <w:rFonts w:ascii="Arial" w:hAnsi="Arial" w:cs="Arial"/>
              </w:rPr>
              <w:t>mt</w:t>
            </w:r>
            <w:proofErr w:type="spellEnd"/>
          </w:p>
          <w:p w14:paraId="58212EBD" w14:textId="77777777" w:rsidR="00CA18CF" w:rsidRDefault="00CA18CF" w:rsidP="004F52A0">
            <w:pPr>
              <w:pStyle w:val="BodyTable"/>
              <w:rPr>
                <w:rFonts w:ascii="Arial" w:hAnsi="Arial" w:cs="Arial"/>
              </w:rPr>
            </w:pPr>
            <w:r>
              <w:rPr>
                <w:rFonts w:ascii="Arial" w:hAnsi="Arial" w:cs="Arial"/>
              </w:rPr>
              <w:t>Common pool fishery (very small percentage of quota) closed May 1 to July 31.</w:t>
            </w:r>
          </w:p>
          <w:p w14:paraId="0C0AF66F" w14:textId="5D25A6AE" w:rsidR="00E06E56" w:rsidRDefault="00E06E56">
            <w:pPr>
              <w:pStyle w:val="BodyTable"/>
              <w:rPr>
                <w:rFonts w:ascii="Arial" w:hAnsi="Arial" w:cs="Arial"/>
              </w:rPr>
            </w:pPr>
            <w:r>
              <w:rPr>
                <w:rFonts w:ascii="Arial" w:hAnsi="Arial" w:cs="Arial"/>
              </w:rPr>
              <w:t xml:space="preserve">On May 11 the Closed Area II Special Access Permit (SAP) modified to allow targeting of </w:t>
            </w:r>
            <w:r w:rsidR="000151EF">
              <w:rPr>
                <w:rFonts w:ascii="Arial" w:hAnsi="Arial" w:cs="Arial"/>
              </w:rPr>
              <w:t>Haddock</w:t>
            </w:r>
            <w:r>
              <w:rPr>
                <w:rFonts w:ascii="Arial" w:hAnsi="Arial" w:cs="Arial"/>
              </w:rPr>
              <w:t xml:space="preserve"> from Aug. 1 to Jan 31.</w:t>
            </w:r>
          </w:p>
          <w:p w14:paraId="1B9CB7C6" w14:textId="24C2D171" w:rsidR="00E06E56" w:rsidRPr="00CA2E72" w:rsidRDefault="00E06E56">
            <w:pPr>
              <w:pStyle w:val="BodyTable"/>
              <w:rPr>
                <w:rFonts w:ascii="Arial" w:hAnsi="Arial" w:cs="Arial"/>
              </w:rPr>
            </w:pPr>
            <w:r>
              <w:rPr>
                <w:rFonts w:ascii="Arial" w:hAnsi="Arial" w:cs="Arial"/>
              </w:rPr>
              <w:t xml:space="preserve">On Sept. 14 </w:t>
            </w:r>
            <w:r w:rsidR="000151EF">
              <w:rPr>
                <w:rFonts w:ascii="Arial" w:hAnsi="Arial" w:cs="Arial"/>
              </w:rPr>
              <w:t>Haddock</w:t>
            </w:r>
            <w:r>
              <w:rPr>
                <w:rFonts w:ascii="Arial" w:hAnsi="Arial" w:cs="Arial"/>
              </w:rPr>
              <w:t xml:space="preserve"> catch cap regulation for herring midwater trawl fishery increased to 1% of the Georges Bank Annual Biological Catch (ABC).</w:t>
            </w:r>
          </w:p>
        </w:tc>
        <w:tc>
          <w:tcPr>
            <w:tcW w:w="4239" w:type="dxa"/>
            <w:tcBorders>
              <w:left w:val="nil"/>
            </w:tcBorders>
          </w:tcPr>
          <w:p w14:paraId="6642EA4A" w14:textId="77777777" w:rsidR="0079651E" w:rsidRPr="00CA2E72" w:rsidRDefault="0079651E" w:rsidP="0079651E">
            <w:pPr>
              <w:pStyle w:val="BodyTable"/>
              <w:rPr>
                <w:rFonts w:ascii="Arial" w:hAnsi="Arial" w:cs="Arial"/>
              </w:rPr>
            </w:pPr>
            <w:r w:rsidRPr="00CA2E72">
              <w:rPr>
                <w:rFonts w:ascii="Arial" w:hAnsi="Arial" w:cs="Arial"/>
              </w:rPr>
              <w:t>All OT vessels using square mesh</w:t>
            </w:r>
            <w:r>
              <w:rPr>
                <w:rFonts w:ascii="Arial" w:hAnsi="Arial" w:cs="Arial"/>
              </w:rPr>
              <w:t xml:space="preserve">, </w:t>
            </w:r>
            <w:proofErr w:type="spellStart"/>
            <w:r>
              <w:rPr>
                <w:rFonts w:ascii="Arial" w:hAnsi="Arial" w:cs="Arial"/>
              </w:rPr>
              <w:t>mimimum</w:t>
            </w:r>
            <w:proofErr w:type="spellEnd"/>
            <w:r>
              <w:rPr>
                <w:rFonts w:ascii="Arial" w:hAnsi="Arial" w:cs="Arial"/>
              </w:rPr>
              <w:t xml:space="preserve"> 130 mm</w:t>
            </w:r>
            <w:r w:rsidRPr="00CA2E72">
              <w:rPr>
                <w:rFonts w:ascii="Arial" w:hAnsi="Arial" w:cs="Arial"/>
              </w:rPr>
              <w:t>.</w:t>
            </w:r>
          </w:p>
          <w:p w14:paraId="3022FE0A" w14:textId="69FBA389" w:rsidR="00D10F92" w:rsidRPr="00CA2E72" w:rsidRDefault="00D10F92" w:rsidP="006632EB">
            <w:pPr>
              <w:pStyle w:val="BodyTable"/>
              <w:rPr>
                <w:rFonts w:ascii="Arial" w:hAnsi="Arial" w:cs="Arial"/>
              </w:rPr>
            </w:pPr>
            <w:r>
              <w:rPr>
                <w:rFonts w:ascii="Arial" w:hAnsi="Arial" w:cs="Arial"/>
              </w:rPr>
              <w:t>TAC</w:t>
            </w:r>
            <w:r w:rsidR="0052678B">
              <w:rPr>
                <w:rFonts w:ascii="Arial" w:hAnsi="Arial" w:cs="Arial"/>
              </w:rPr>
              <w:t xml:space="preserve"> </w:t>
            </w:r>
            <w:r>
              <w:rPr>
                <w:rFonts w:ascii="Arial" w:hAnsi="Arial" w:cs="Arial"/>
              </w:rPr>
              <w:t>=</w:t>
            </w:r>
            <w:r w:rsidR="0052678B">
              <w:rPr>
                <w:rFonts w:ascii="Arial" w:hAnsi="Arial" w:cs="Arial"/>
              </w:rPr>
              <w:t xml:space="preserve"> </w:t>
            </w:r>
            <w:r>
              <w:rPr>
                <w:rFonts w:ascii="Arial" w:hAnsi="Arial" w:cs="Arial"/>
              </w:rPr>
              <w:t xml:space="preserve">12,540 </w:t>
            </w:r>
            <w:proofErr w:type="spellStart"/>
            <w:r>
              <w:rPr>
                <w:rFonts w:ascii="Arial" w:hAnsi="Arial" w:cs="Arial"/>
              </w:rPr>
              <w:t>mt</w:t>
            </w:r>
            <w:proofErr w:type="spellEnd"/>
            <w:r>
              <w:rPr>
                <w:rFonts w:ascii="Arial" w:hAnsi="Arial" w:cs="Arial"/>
              </w:rPr>
              <w:t>; winter fishery Jan. 1 to Feb. 6, 2011</w:t>
            </w:r>
            <w:r w:rsidR="00392BC3">
              <w:rPr>
                <w:rFonts w:ascii="Arial" w:hAnsi="Arial" w:cs="Arial"/>
              </w:rPr>
              <w:t>.</w:t>
            </w:r>
          </w:p>
        </w:tc>
      </w:tr>
      <w:tr w:rsidR="005666C0" w:rsidRPr="00CA2E72" w14:paraId="59770CD7" w14:textId="77777777">
        <w:trPr>
          <w:cantSplit/>
        </w:trPr>
        <w:tc>
          <w:tcPr>
            <w:tcW w:w="1098" w:type="dxa"/>
            <w:tcBorders>
              <w:right w:val="nil"/>
            </w:tcBorders>
          </w:tcPr>
          <w:p w14:paraId="2F072A9F" w14:textId="77777777" w:rsidR="005666C0" w:rsidRDefault="005666C0" w:rsidP="00D10F92">
            <w:pPr>
              <w:pStyle w:val="BodyTable"/>
              <w:rPr>
                <w:rFonts w:ascii="Arial" w:hAnsi="Arial" w:cs="Arial"/>
              </w:rPr>
            </w:pPr>
            <w:r>
              <w:rPr>
                <w:rFonts w:ascii="Arial" w:hAnsi="Arial" w:cs="Arial"/>
              </w:rPr>
              <w:t>2012</w:t>
            </w:r>
          </w:p>
        </w:tc>
        <w:tc>
          <w:tcPr>
            <w:tcW w:w="4239" w:type="dxa"/>
            <w:tcBorders>
              <w:top w:val="single" w:sz="6" w:space="0" w:color="auto"/>
              <w:left w:val="single" w:sz="6" w:space="0" w:color="auto"/>
              <w:bottom w:val="single" w:sz="6" w:space="0" w:color="auto"/>
              <w:right w:val="single" w:sz="6" w:space="0" w:color="auto"/>
            </w:tcBorders>
          </w:tcPr>
          <w:p w14:paraId="40FACFD5" w14:textId="4DD1FB60" w:rsidR="005666C0" w:rsidRDefault="005666C0" w:rsidP="00D10F92">
            <w:pPr>
              <w:pStyle w:val="BodyTable"/>
              <w:rPr>
                <w:rFonts w:ascii="Arial" w:hAnsi="Arial" w:cs="Arial"/>
              </w:rPr>
            </w:pPr>
            <w:r>
              <w:rPr>
                <w:rFonts w:ascii="Arial" w:hAnsi="Arial" w:cs="Arial"/>
              </w:rPr>
              <w:t>TAC</w:t>
            </w:r>
            <w:r>
              <w:rPr>
                <w:rFonts w:ascii="Arial" w:hAnsi="Arial" w:cs="Arial"/>
                <w:vertAlign w:val="superscript"/>
              </w:rPr>
              <w:t>1</w:t>
            </w:r>
            <w:r w:rsidR="0052678B">
              <w:rPr>
                <w:rFonts w:ascii="Arial" w:hAnsi="Arial" w:cs="Arial"/>
                <w:vertAlign w:val="superscript"/>
              </w:rPr>
              <w:t xml:space="preserve"> </w:t>
            </w:r>
            <w:r>
              <w:rPr>
                <w:rFonts w:ascii="Arial" w:hAnsi="Arial" w:cs="Arial"/>
              </w:rPr>
              <w:t>=</w:t>
            </w:r>
            <w:r w:rsidR="0052678B">
              <w:rPr>
                <w:rFonts w:ascii="Arial" w:hAnsi="Arial" w:cs="Arial"/>
              </w:rPr>
              <w:t xml:space="preserve"> </w:t>
            </w:r>
            <w:r>
              <w:rPr>
                <w:rFonts w:ascii="Arial" w:hAnsi="Arial" w:cs="Arial"/>
              </w:rPr>
              <w:t xml:space="preserve">6,880 </w:t>
            </w:r>
            <w:proofErr w:type="spellStart"/>
            <w:r>
              <w:rPr>
                <w:rFonts w:ascii="Arial" w:hAnsi="Arial" w:cs="Arial"/>
              </w:rPr>
              <w:t>mt</w:t>
            </w:r>
            <w:proofErr w:type="spellEnd"/>
          </w:p>
          <w:p w14:paraId="7103EF73" w14:textId="77777777" w:rsidR="00CA18CF" w:rsidRPr="005666C0" w:rsidRDefault="00CA18CF" w:rsidP="00D10F92">
            <w:pPr>
              <w:pStyle w:val="BodyTable"/>
              <w:rPr>
                <w:rFonts w:ascii="Arial" w:hAnsi="Arial" w:cs="Arial"/>
              </w:rPr>
            </w:pPr>
            <w:r>
              <w:rPr>
                <w:rFonts w:ascii="Arial" w:hAnsi="Arial" w:cs="Arial"/>
              </w:rPr>
              <w:t>Common pool fishery (very small percentage of quota) closed May 1 to July 31.</w:t>
            </w:r>
          </w:p>
        </w:tc>
        <w:tc>
          <w:tcPr>
            <w:tcW w:w="4239" w:type="dxa"/>
            <w:tcBorders>
              <w:left w:val="nil"/>
            </w:tcBorders>
          </w:tcPr>
          <w:p w14:paraId="3F05FD26" w14:textId="77777777" w:rsidR="0079651E" w:rsidRPr="00CA2E72" w:rsidRDefault="0079651E" w:rsidP="0079651E">
            <w:pPr>
              <w:pStyle w:val="BodyTable"/>
              <w:rPr>
                <w:rFonts w:ascii="Arial" w:hAnsi="Arial" w:cs="Arial"/>
              </w:rPr>
            </w:pPr>
            <w:r w:rsidRPr="00CA2E72">
              <w:rPr>
                <w:rFonts w:ascii="Arial" w:hAnsi="Arial" w:cs="Arial"/>
              </w:rPr>
              <w:t>All OT vessels using square mesh</w:t>
            </w:r>
            <w:r w:rsidR="00E34248">
              <w:rPr>
                <w:rFonts w:ascii="Arial" w:hAnsi="Arial" w:cs="Arial"/>
              </w:rPr>
              <w:t>, min</w:t>
            </w:r>
            <w:r>
              <w:rPr>
                <w:rFonts w:ascii="Arial" w:hAnsi="Arial" w:cs="Arial"/>
              </w:rPr>
              <w:t>imum 130 mm</w:t>
            </w:r>
            <w:r w:rsidRPr="00CA2E72">
              <w:rPr>
                <w:rFonts w:ascii="Arial" w:hAnsi="Arial" w:cs="Arial"/>
              </w:rPr>
              <w:t>.</w:t>
            </w:r>
          </w:p>
          <w:p w14:paraId="63CD63B5" w14:textId="1FA3AE5D" w:rsidR="005666C0" w:rsidRDefault="005666C0" w:rsidP="006632EB">
            <w:pPr>
              <w:pStyle w:val="BodyTable"/>
              <w:rPr>
                <w:rFonts w:ascii="Arial" w:hAnsi="Arial" w:cs="Arial"/>
              </w:rPr>
            </w:pPr>
            <w:r>
              <w:rPr>
                <w:rFonts w:ascii="Arial" w:hAnsi="Arial" w:cs="Arial"/>
              </w:rPr>
              <w:t>TAC</w:t>
            </w:r>
            <w:r w:rsidR="0052678B">
              <w:rPr>
                <w:rFonts w:ascii="Arial" w:hAnsi="Arial" w:cs="Arial"/>
              </w:rPr>
              <w:t xml:space="preserve"> </w:t>
            </w:r>
            <w:r>
              <w:rPr>
                <w:rFonts w:ascii="Arial" w:hAnsi="Arial" w:cs="Arial"/>
              </w:rPr>
              <w:t>=</w:t>
            </w:r>
            <w:r w:rsidR="0052678B">
              <w:rPr>
                <w:rFonts w:ascii="Arial" w:hAnsi="Arial" w:cs="Arial"/>
              </w:rPr>
              <w:t xml:space="preserve"> </w:t>
            </w:r>
            <w:r>
              <w:rPr>
                <w:rFonts w:ascii="Arial" w:hAnsi="Arial" w:cs="Arial"/>
              </w:rPr>
              <w:t xml:space="preserve">9,120 </w:t>
            </w:r>
            <w:proofErr w:type="spellStart"/>
            <w:r>
              <w:rPr>
                <w:rFonts w:ascii="Arial" w:hAnsi="Arial" w:cs="Arial"/>
              </w:rPr>
              <w:t>mt</w:t>
            </w:r>
            <w:proofErr w:type="spellEnd"/>
            <w:r>
              <w:rPr>
                <w:rFonts w:ascii="Arial" w:hAnsi="Arial" w:cs="Arial"/>
              </w:rPr>
              <w:t>;</w:t>
            </w:r>
            <w:r w:rsidR="003602AC">
              <w:rPr>
                <w:rFonts w:ascii="Arial" w:hAnsi="Arial" w:cs="Arial"/>
              </w:rPr>
              <w:t xml:space="preserve"> winter fishery Jan. 1 to Feb. 4</w:t>
            </w:r>
            <w:r>
              <w:rPr>
                <w:rFonts w:ascii="Arial" w:hAnsi="Arial" w:cs="Arial"/>
              </w:rPr>
              <w:t>, 2012</w:t>
            </w:r>
            <w:r w:rsidR="00392BC3">
              <w:rPr>
                <w:rFonts w:ascii="Arial" w:hAnsi="Arial" w:cs="Arial"/>
              </w:rPr>
              <w:t>.</w:t>
            </w:r>
          </w:p>
        </w:tc>
      </w:tr>
      <w:tr w:rsidR="001A5D64" w:rsidRPr="00CA2E72" w14:paraId="130679E3" w14:textId="77777777">
        <w:trPr>
          <w:cantSplit/>
        </w:trPr>
        <w:tc>
          <w:tcPr>
            <w:tcW w:w="1098" w:type="dxa"/>
            <w:tcBorders>
              <w:right w:val="nil"/>
            </w:tcBorders>
          </w:tcPr>
          <w:p w14:paraId="47347822" w14:textId="77777777" w:rsidR="001A5D64" w:rsidRDefault="001A5D64" w:rsidP="00D10F92">
            <w:pPr>
              <w:pStyle w:val="BodyTable"/>
              <w:rPr>
                <w:rFonts w:ascii="Arial" w:hAnsi="Arial" w:cs="Arial"/>
              </w:rPr>
            </w:pPr>
            <w:r>
              <w:rPr>
                <w:rFonts w:ascii="Arial" w:hAnsi="Arial" w:cs="Arial"/>
              </w:rPr>
              <w:t>2013</w:t>
            </w:r>
          </w:p>
        </w:tc>
        <w:tc>
          <w:tcPr>
            <w:tcW w:w="4239" w:type="dxa"/>
            <w:tcBorders>
              <w:top w:val="single" w:sz="6" w:space="0" w:color="auto"/>
              <w:left w:val="single" w:sz="6" w:space="0" w:color="auto"/>
              <w:bottom w:val="single" w:sz="6" w:space="0" w:color="auto"/>
              <w:right w:val="single" w:sz="6" w:space="0" w:color="auto"/>
            </w:tcBorders>
          </w:tcPr>
          <w:p w14:paraId="42F19CFF" w14:textId="50AEA74C" w:rsidR="001A5D64" w:rsidRDefault="001A5D64" w:rsidP="00D10F92">
            <w:pPr>
              <w:pStyle w:val="BodyTable"/>
              <w:rPr>
                <w:rFonts w:ascii="Arial" w:hAnsi="Arial" w:cs="Arial"/>
              </w:rPr>
            </w:pPr>
            <w:r>
              <w:rPr>
                <w:rFonts w:ascii="Arial" w:hAnsi="Arial" w:cs="Arial"/>
              </w:rPr>
              <w:t>TAC</w:t>
            </w:r>
            <w:r>
              <w:rPr>
                <w:rFonts w:ascii="Arial" w:hAnsi="Arial" w:cs="Arial"/>
                <w:vertAlign w:val="superscript"/>
              </w:rPr>
              <w:t>1</w:t>
            </w:r>
            <w:r w:rsidR="0052678B">
              <w:rPr>
                <w:rFonts w:ascii="Arial" w:hAnsi="Arial" w:cs="Arial"/>
                <w:vertAlign w:val="superscript"/>
              </w:rPr>
              <w:t xml:space="preserve"> </w:t>
            </w:r>
            <w:r>
              <w:rPr>
                <w:rFonts w:ascii="Arial" w:hAnsi="Arial" w:cs="Arial"/>
              </w:rPr>
              <w:t>=</w:t>
            </w:r>
            <w:r w:rsidR="0052678B">
              <w:rPr>
                <w:rFonts w:ascii="Arial" w:hAnsi="Arial" w:cs="Arial"/>
              </w:rPr>
              <w:t xml:space="preserve"> </w:t>
            </w:r>
            <w:r>
              <w:rPr>
                <w:rFonts w:ascii="Arial" w:hAnsi="Arial" w:cs="Arial"/>
              </w:rPr>
              <w:t xml:space="preserve">3,952 </w:t>
            </w:r>
            <w:proofErr w:type="spellStart"/>
            <w:r>
              <w:rPr>
                <w:rFonts w:ascii="Arial" w:hAnsi="Arial" w:cs="Arial"/>
              </w:rPr>
              <w:t>mt</w:t>
            </w:r>
            <w:proofErr w:type="spellEnd"/>
          </w:p>
          <w:p w14:paraId="4A20CB03" w14:textId="1262F9A7" w:rsidR="001A5D64" w:rsidRDefault="001A5D64" w:rsidP="00D10F92">
            <w:pPr>
              <w:pStyle w:val="BodyTable"/>
              <w:rPr>
                <w:rFonts w:ascii="Arial" w:hAnsi="Arial" w:cs="Arial"/>
              </w:rPr>
            </w:pPr>
            <w:r>
              <w:rPr>
                <w:rFonts w:ascii="Arial" w:hAnsi="Arial" w:cs="Arial"/>
              </w:rPr>
              <w:t>July: Minimum size reduced from 18” to 16”</w:t>
            </w:r>
            <w:r w:rsidR="00392BC3">
              <w:rPr>
                <w:rFonts w:ascii="Arial" w:hAnsi="Arial" w:cs="Arial"/>
              </w:rPr>
              <w:t>.</w:t>
            </w:r>
          </w:p>
          <w:p w14:paraId="67190CE7" w14:textId="77777777" w:rsidR="00CA18CF" w:rsidRDefault="00CA18CF" w:rsidP="00D10F92">
            <w:pPr>
              <w:pStyle w:val="BodyTable"/>
              <w:rPr>
                <w:rFonts w:ascii="Arial" w:hAnsi="Arial" w:cs="Arial"/>
              </w:rPr>
            </w:pPr>
            <w:r>
              <w:rPr>
                <w:rFonts w:ascii="Arial" w:hAnsi="Arial" w:cs="Arial"/>
              </w:rPr>
              <w:t>Common pool fishery (very small percentage of quota) closed May 1 to July 31.</w:t>
            </w:r>
          </w:p>
        </w:tc>
        <w:tc>
          <w:tcPr>
            <w:tcW w:w="4239" w:type="dxa"/>
            <w:tcBorders>
              <w:left w:val="nil"/>
            </w:tcBorders>
          </w:tcPr>
          <w:p w14:paraId="4710D974" w14:textId="4C4C1A6A" w:rsidR="001A5D64" w:rsidRDefault="001A5D64" w:rsidP="0079651E">
            <w:pPr>
              <w:pStyle w:val="BodyTable"/>
              <w:rPr>
                <w:rFonts w:ascii="Arial" w:hAnsi="Arial" w:cs="Arial"/>
              </w:rPr>
            </w:pPr>
            <w:r>
              <w:rPr>
                <w:rFonts w:ascii="Arial" w:hAnsi="Arial" w:cs="Arial"/>
              </w:rPr>
              <w:t>TAC</w:t>
            </w:r>
            <w:r w:rsidR="0052678B">
              <w:rPr>
                <w:rFonts w:ascii="Arial" w:hAnsi="Arial" w:cs="Arial"/>
              </w:rPr>
              <w:t xml:space="preserve"> </w:t>
            </w:r>
            <w:r>
              <w:rPr>
                <w:rFonts w:ascii="Arial" w:hAnsi="Arial" w:cs="Arial"/>
              </w:rPr>
              <w:t>=</w:t>
            </w:r>
            <w:r w:rsidR="0052678B">
              <w:rPr>
                <w:rFonts w:ascii="Arial" w:hAnsi="Arial" w:cs="Arial"/>
              </w:rPr>
              <w:t xml:space="preserve"> </w:t>
            </w:r>
            <w:r w:rsidR="00B115CF">
              <w:rPr>
                <w:rFonts w:ascii="Arial" w:hAnsi="Arial" w:cs="Arial"/>
              </w:rPr>
              <w:t>6,448</w:t>
            </w:r>
            <w:r>
              <w:rPr>
                <w:rFonts w:ascii="Arial" w:hAnsi="Arial" w:cs="Arial"/>
              </w:rPr>
              <w:t xml:space="preserve"> </w:t>
            </w:r>
            <w:proofErr w:type="spellStart"/>
            <w:r>
              <w:rPr>
                <w:rFonts w:ascii="Arial" w:hAnsi="Arial" w:cs="Arial"/>
              </w:rPr>
              <w:t>mt</w:t>
            </w:r>
            <w:proofErr w:type="spellEnd"/>
            <w:r>
              <w:rPr>
                <w:rFonts w:ascii="Arial" w:hAnsi="Arial" w:cs="Arial"/>
              </w:rPr>
              <w:t>; winter fishery Jan. 1 to Feb. 4, 2013.</w:t>
            </w:r>
          </w:p>
          <w:p w14:paraId="6C730151" w14:textId="77777777" w:rsidR="001A5D64" w:rsidRPr="00CA2E72" w:rsidRDefault="001A5D64" w:rsidP="0079651E">
            <w:pPr>
              <w:pStyle w:val="BodyTable"/>
              <w:rPr>
                <w:rFonts w:ascii="Arial" w:hAnsi="Arial" w:cs="Arial"/>
              </w:rPr>
            </w:pPr>
            <w:r w:rsidRPr="00CA2E72">
              <w:rPr>
                <w:rFonts w:ascii="Arial" w:hAnsi="Arial" w:cs="Arial"/>
              </w:rPr>
              <w:t>All OT vessels using square mesh</w:t>
            </w:r>
            <w:r>
              <w:rPr>
                <w:rFonts w:ascii="Arial" w:hAnsi="Arial" w:cs="Arial"/>
              </w:rPr>
              <w:t>, minimum 130 mm</w:t>
            </w:r>
            <w:r w:rsidRPr="00CA2E72">
              <w:rPr>
                <w:rFonts w:ascii="Arial" w:hAnsi="Arial" w:cs="Arial"/>
              </w:rPr>
              <w:t>.</w:t>
            </w:r>
          </w:p>
        </w:tc>
      </w:tr>
      <w:tr w:rsidR="000A1C4B" w:rsidRPr="00CA2E72" w14:paraId="1F8E6EA2" w14:textId="77777777">
        <w:trPr>
          <w:cantSplit/>
        </w:trPr>
        <w:tc>
          <w:tcPr>
            <w:tcW w:w="1098" w:type="dxa"/>
            <w:tcBorders>
              <w:right w:val="nil"/>
            </w:tcBorders>
          </w:tcPr>
          <w:p w14:paraId="7A7EBDDF" w14:textId="77777777" w:rsidR="000A1C4B" w:rsidRDefault="000A1C4B" w:rsidP="00D10F92">
            <w:pPr>
              <w:pStyle w:val="BodyTable"/>
              <w:rPr>
                <w:rFonts w:ascii="Arial" w:hAnsi="Arial" w:cs="Arial"/>
              </w:rPr>
            </w:pPr>
            <w:r>
              <w:rPr>
                <w:rFonts w:ascii="Arial" w:hAnsi="Arial" w:cs="Arial"/>
              </w:rPr>
              <w:t>2014</w:t>
            </w:r>
          </w:p>
        </w:tc>
        <w:tc>
          <w:tcPr>
            <w:tcW w:w="4239" w:type="dxa"/>
            <w:tcBorders>
              <w:top w:val="single" w:sz="6" w:space="0" w:color="auto"/>
              <w:left w:val="single" w:sz="6" w:space="0" w:color="auto"/>
              <w:bottom w:val="single" w:sz="6" w:space="0" w:color="auto"/>
              <w:right w:val="single" w:sz="6" w:space="0" w:color="auto"/>
            </w:tcBorders>
          </w:tcPr>
          <w:p w14:paraId="6B470DFE" w14:textId="710C70DF" w:rsidR="000A1C4B" w:rsidRDefault="00B115CF" w:rsidP="00D10F92">
            <w:pPr>
              <w:pStyle w:val="BodyTable"/>
              <w:rPr>
                <w:rFonts w:ascii="Arial" w:hAnsi="Arial" w:cs="Arial"/>
              </w:rPr>
            </w:pPr>
            <w:r>
              <w:rPr>
                <w:rFonts w:ascii="Arial" w:hAnsi="Arial" w:cs="Arial"/>
              </w:rPr>
              <w:t>TAC</w:t>
            </w:r>
            <w:r>
              <w:rPr>
                <w:rFonts w:ascii="Arial" w:hAnsi="Arial" w:cs="Arial"/>
                <w:vertAlign w:val="superscript"/>
              </w:rPr>
              <w:t>1</w:t>
            </w:r>
            <w:r w:rsidR="0052678B">
              <w:rPr>
                <w:rFonts w:ascii="Arial" w:hAnsi="Arial" w:cs="Arial"/>
                <w:vertAlign w:val="superscript"/>
              </w:rPr>
              <w:t xml:space="preserve"> </w:t>
            </w:r>
            <w:r>
              <w:rPr>
                <w:rFonts w:ascii="Arial" w:hAnsi="Arial" w:cs="Arial"/>
              </w:rPr>
              <w:t>=</w:t>
            </w:r>
            <w:r w:rsidR="0052678B">
              <w:rPr>
                <w:rFonts w:ascii="Arial" w:hAnsi="Arial" w:cs="Arial"/>
              </w:rPr>
              <w:t xml:space="preserve"> </w:t>
            </w:r>
            <w:r>
              <w:rPr>
                <w:rFonts w:ascii="Arial" w:hAnsi="Arial" w:cs="Arial"/>
              </w:rPr>
              <w:t xml:space="preserve">10,530 </w:t>
            </w:r>
            <w:proofErr w:type="spellStart"/>
            <w:r>
              <w:rPr>
                <w:rFonts w:ascii="Arial" w:hAnsi="Arial" w:cs="Arial"/>
              </w:rPr>
              <w:t>mt</w:t>
            </w:r>
            <w:proofErr w:type="spellEnd"/>
          </w:p>
          <w:p w14:paraId="1FF0BE63" w14:textId="77777777" w:rsidR="00CA18CF" w:rsidRDefault="00CA18CF" w:rsidP="00D10F92">
            <w:pPr>
              <w:pStyle w:val="BodyTable"/>
              <w:rPr>
                <w:rFonts w:ascii="Arial" w:hAnsi="Arial" w:cs="Arial"/>
              </w:rPr>
            </w:pPr>
            <w:r>
              <w:rPr>
                <w:rFonts w:ascii="Arial" w:hAnsi="Arial" w:cs="Arial"/>
              </w:rPr>
              <w:t>Common pool fishery (very small percentage of quota) closed May 1 to July 31.</w:t>
            </w:r>
          </w:p>
        </w:tc>
        <w:tc>
          <w:tcPr>
            <w:tcW w:w="4239" w:type="dxa"/>
            <w:tcBorders>
              <w:left w:val="nil"/>
            </w:tcBorders>
          </w:tcPr>
          <w:p w14:paraId="71C4B234" w14:textId="2FF87A72" w:rsidR="000A1C4B" w:rsidRDefault="000A1C4B" w:rsidP="0079651E">
            <w:pPr>
              <w:pStyle w:val="BodyTable"/>
              <w:rPr>
                <w:rFonts w:ascii="Arial" w:hAnsi="Arial" w:cs="Arial"/>
              </w:rPr>
            </w:pPr>
            <w:r>
              <w:rPr>
                <w:rFonts w:ascii="Arial" w:hAnsi="Arial" w:cs="Arial"/>
              </w:rPr>
              <w:t>TAC</w:t>
            </w:r>
            <w:r w:rsidR="0052678B">
              <w:rPr>
                <w:rFonts w:ascii="Arial" w:hAnsi="Arial" w:cs="Arial"/>
              </w:rPr>
              <w:t xml:space="preserve"> </w:t>
            </w:r>
            <w:r>
              <w:rPr>
                <w:rFonts w:ascii="Arial" w:hAnsi="Arial" w:cs="Arial"/>
              </w:rPr>
              <w:t>=</w:t>
            </w:r>
            <w:r w:rsidR="0052678B">
              <w:rPr>
                <w:rFonts w:ascii="Arial" w:hAnsi="Arial" w:cs="Arial"/>
              </w:rPr>
              <w:t xml:space="preserve"> </w:t>
            </w:r>
            <w:r w:rsidR="00B115CF">
              <w:rPr>
                <w:rFonts w:ascii="Arial" w:hAnsi="Arial" w:cs="Arial"/>
              </w:rPr>
              <w:t>16,470</w:t>
            </w:r>
            <w:r>
              <w:rPr>
                <w:rFonts w:ascii="Arial" w:hAnsi="Arial" w:cs="Arial"/>
              </w:rPr>
              <w:t xml:space="preserve"> </w:t>
            </w:r>
            <w:proofErr w:type="spellStart"/>
            <w:r>
              <w:rPr>
                <w:rFonts w:ascii="Arial" w:hAnsi="Arial" w:cs="Arial"/>
              </w:rPr>
              <w:t>mt</w:t>
            </w:r>
            <w:proofErr w:type="spellEnd"/>
            <w:r>
              <w:rPr>
                <w:rFonts w:ascii="Arial" w:hAnsi="Arial" w:cs="Arial"/>
              </w:rPr>
              <w:t>; winter fishery Jan. 1 to Feb. 3, 2014.</w:t>
            </w:r>
          </w:p>
          <w:p w14:paraId="21F577B8" w14:textId="77777777" w:rsidR="000A1C4B" w:rsidRDefault="00E32870" w:rsidP="00794515">
            <w:pPr>
              <w:pStyle w:val="BodyTable"/>
              <w:rPr>
                <w:rFonts w:ascii="Arial" w:hAnsi="Arial" w:cs="Arial"/>
              </w:rPr>
            </w:pPr>
            <w:r>
              <w:rPr>
                <w:rFonts w:ascii="Arial" w:hAnsi="Arial" w:cs="Arial"/>
              </w:rPr>
              <w:t>Experimental</w:t>
            </w:r>
            <w:r w:rsidR="000A1C4B">
              <w:rPr>
                <w:rFonts w:ascii="Arial" w:hAnsi="Arial" w:cs="Arial"/>
              </w:rPr>
              <w:t xml:space="preserve"> use of </w:t>
            </w:r>
            <w:r w:rsidR="00794515">
              <w:rPr>
                <w:rFonts w:ascii="Arial" w:hAnsi="Arial" w:cs="Arial"/>
              </w:rPr>
              <w:t>145 mm diamond mesh in winter fishery. Starting in June</w:t>
            </w:r>
            <w:r>
              <w:rPr>
                <w:rFonts w:ascii="Arial" w:hAnsi="Arial" w:cs="Arial"/>
              </w:rPr>
              <w:t>,</w:t>
            </w:r>
            <w:r w:rsidR="00794515">
              <w:rPr>
                <w:rFonts w:ascii="Arial" w:hAnsi="Arial" w:cs="Arial"/>
              </w:rPr>
              <w:t xml:space="preserve"> 145 mm diamond use </w:t>
            </w:r>
            <w:r>
              <w:rPr>
                <w:rFonts w:ascii="Arial" w:hAnsi="Arial" w:cs="Arial"/>
              </w:rPr>
              <w:t>continued</w:t>
            </w:r>
            <w:r w:rsidR="00794515">
              <w:rPr>
                <w:rFonts w:ascii="Arial" w:hAnsi="Arial" w:cs="Arial"/>
              </w:rPr>
              <w:t xml:space="preserve"> and experimental use of 125 mm square.</w:t>
            </w:r>
          </w:p>
          <w:p w14:paraId="60FE8703" w14:textId="77777777" w:rsidR="00794515" w:rsidRDefault="00794515" w:rsidP="00794515">
            <w:pPr>
              <w:pStyle w:val="BodyTable"/>
              <w:rPr>
                <w:rFonts w:ascii="Arial" w:hAnsi="Arial" w:cs="Arial"/>
              </w:rPr>
            </w:pPr>
            <w:r>
              <w:rPr>
                <w:rFonts w:ascii="Arial" w:hAnsi="Arial" w:cs="Arial"/>
              </w:rPr>
              <w:t>Continued use of 130 mm square.</w:t>
            </w:r>
          </w:p>
        </w:tc>
      </w:tr>
      <w:tr w:rsidR="00CB6ED4" w:rsidRPr="00CA2E72" w14:paraId="02AAFFD4" w14:textId="77777777">
        <w:trPr>
          <w:cantSplit/>
        </w:trPr>
        <w:tc>
          <w:tcPr>
            <w:tcW w:w="1098" w:type="dxa"/>
            <w:tcBorders>
              <w:right w:val="nil"/>
            </w:tcBorders>
          </w:tcPr>
          <w:p w14:paraId="36370FF3" w14:textId="77777777" w:rsidR="00CB6ED4" w:rsidRDefault="00CB6ED4" w:rsidP="00D10F92">
            <w:pPr>
              <w:pStyle w:val="BodyTable"/>
              <w:rPr>
                <w:rFonts w:ascii="Arial" w:hAnsi="Arial" w:cs="Arial"/>
              </w:rPr>
            </w:pPr>
            <w:r>
              <w:rPr>
                <w:rFonts w:ascii="Arial" w:hAnsi="Arial" w:cs="Arial"/>
              </w:rPr>
              <w:t>2015</w:t>
            </w:r>
          </w:p>
        </w:tc>
        <w:tc>
          <w:tcPr>
            <w:tcW w:w="4239" w:type="dxa"/>
            <w:tcBorders>
              <w:top w:val="single" w:sz="6" w:space="0" w:color="auto"/>
              <w:left w:val="single" w:sz="6" w:space="0" w:color="auto"/>
              <w:bottom w:val="single" w:sz="6" w:space="0" w:color="auto"/>
              <w:right w:val="single" w:sz="6" w:space="0" w:color="auto"/>
            </w:tcBorders>
          </w:tcPr>
          <w:p w14:paraId="796BA19C" w14:textId="0D4BB81C" w:rsidR="00571CCC" w:rsidRDefault="00571CCC" w:rsidP="00571CCC">
            <w:pPr>
              <w:pStyle w:val="BodyTable"/>
              <w:rPr>
                <w:rFonts w:ascii="Arial" w:hAnsi="Arial" w:cs="Arial"/>
              </w:rPr>
            </w:pPr>
            <w:r>
              <w:rPr>
                <w:rFonts w:ascii="Arial" w:hAnsi="Arial" w:cs="Arial"/>
              </w:rPr>
              <w:t>TAC</w:t>
            </w:r>
            <w:r>
              <w:rPr>
                <w:rFonts w:ascii="Arial" w:hAnsi="Arial" w:cs="Arial"/>
                <w:vertAlign w:val="superscript"/>
              </w:rPr>
              <w:t>1</w:t>
            </w:r>
            <w:r w:rsidR="0052678B">
              <w:rPr>
                <w:rFonts w:ascii="Arial" w:hAnsi="Arial" w:cs="Arial"/>
                <w:vertAlign w:val="superscript"/>
              </w:rPr>
              <w:t xml:space="preserve"> </w:t>
            </w:r>
            <w:r>
              <w:rPr>
                <w:rFonts w:ascii="Arial" w:hAnsi="Arial" w:cs="Arial"/>
              </w:rPr>
              <w:t>=</w:t>
            </w:r>
            <w:r w:rsidR="0052678B">
              <w:rPr>
                <w:rFonts w:ascii="Arial" w:hAnsi="Arial" w:cs="Arial"/>
              </w:rPr>
              <w:t xml:space="preserve"> </w:t>
            </w:r>
            <w:r>
              <w:rPr>
                <w:rFonts w:ascii="Arial" w:hAnsi="Arial" w:cs="Arial"/>
              </w:rPr>
              <w:t xml:space="preserve">17,800 </w:t>
            </w:r>
            <w:proofErr w:type="spellStart"/>
            <w:r>
              <w:rPr>
                <w:rFonts w:ascii="Arial" w:hAnsi="Arial" w:cs="Arial"/>
              </w:rPr>
              <w:t>mt</w:t>
            </w:r>
            <w:proofErr w:type="spellEnd"/>
          </w:p>
          <w:p w14:paraId="2035604B" w14:textId="77777777" w:rsidR="00CB6ED4" w:rsidRDefault="00571CCC" w:rsidP="00571CCC">
            <w:pPr>
              <w:pStyle w:val="BodyTable"/>
              <w:rPr>
                <w:rFonts w:ascii="Arial" w:hAnsi="Arial" w:cs="Arial"/>
              </w:rPr>
            </w:pPr>
            <w:r>
              <w:rPr>
                <w:rFonts w:ascii="Arial" w:hAnsi="Arial" w:cs="Arial"/>
              </w:rPr>
              <w:t>Common pool fishery (very small percentage of quota) closed May 1 to July 31.</w:t>
            </w:r>
          </w:p>
          <w:p w14:paraId="0BE85DD5" w14:textId="77777777" w:rsidR="003A57F5" w:rsidRDefault="003A57F5" w:rsidP="00571CCC">
            <w:pPr>
              <w:pStyle w:val="BodyTable"/>
              <w:rPr>
                <w:rFonts w:ascii="Arial" w:hAnsi="Arial" w:cs="Arial"/>
              </w:rPr>
            </w:pPr>
          </w:p>
          <w:p w14:paraId="3ABBE075" w14:textId="253A0DA4" w:rsidR="003A57F5" w:rsidRDefault="003A57F5" w:rsidP="003A57F5">
            <w:pPr>
              <w:ind w:left="-18" w:firstLine="18"/>
              <w:rPr>
                <w:sz w:val="20"/>
              </w:rPr>
            </w:pPr>
            <w:r>
              <w:rPr>
                <w:sz w:val="20"/>
              </w:rPr>
              <w:t xml:space="preserve">No trip allocated to CAII Yellowtail Flounder/Haddock SAP for FY 2015 for the purposes of targeting yellowtail flounder. Vessels may fish in the SAP to catch </w:t>
            </w:r>
            <w:r w:rsidR="000151EF">
              <w:rPr>
                <w:sz w:val="20"/>
              </w:rPr>
              <w:t>Haddock</w:t>
            </w:r>
            <w:r>
              <w:rPr>
                <w:sz w:val="20"/>
              </w:rPr>
              <w:t xml:space="preserve"> when using a </w:t>
            </w:r>
            <w:r w:rsidR="000151EF">
              <w:rPr>
                <w:sz w:val="20"/>
              </w:rPr>
              <w:t>Haddock</w:t>
            </w:r>
            <w:r>
              <w:rPr>
                <w:sz w:val="20"/>
              </w:rPr>
              <w:t xml:space="preserve"> separator trawl, a </w:t>
            </w:r>
            <w:proofErr w:type="spellStart"/>
            <w:r>
              <w:rPr>
                <w:sz w:val="20"/>
              </w:rPr>
              <w:t>Ruhle</w:t>
            </w:r>
            <w:proofErr w:type="spellEnd"/>
            <w:r>
              <w:rPr>
                <w:sz w:val="20"/>
              </w:rPr>
              <w:t xml:space="preserve"> trawl, or hook gear. Vessels may not fish in the SAP using flounder nets. The SAP closes on 1/31/2016</w:t>
            </w:r>
            <w:r w:rsidR="00392BC3">
              <w:rPr>
                <w:sz w:val="20"/>
              </w:rPr>
              <w:t>.</w:t>
            </w:r>
          </w:p>
          <w:p w14:paraId="6C646409" w14:textId="77777777" w:rsidR="003A57F5" w:rsidRDefault="003A57F5" w:rsidP="003A57F5">
            <w:pPr>
              <w:ind w:left="-18" w:firstLine="18"/>
              <w:rPr>
                <w:sz w:val="20"/>
              </w:rPr>
            </w:pPr>
          </w:p>
          <w:p w14:paraId="3123D0B0" w14:textId="5E1296C6" w:rsidR="003A57F5" w:rsidRPr="00A92235" w:rsidRDefault="003A57F5" w:rsidP="003A57F5">
            <w:pPr>
              <w:pStyle w:val="BodyTable"/>
              <w:rPr>
                <w:rFonts w:ascii="Arial" w:hAnsi="Arial" w:cs="Arial"/>
                <w:highlight w:val="yellow"/>
              </w:rPr>
            </w:pPr>
            <w:r w:rsidRPr="00532143">
              <w:rPr>
                <w:rFonts w:ascii="Arial" w:hAnsi="Arial" w:cs="Arial"/>
              </w:rPr>
              <w:t xml:space="preserve">Eastern US/CA area opens on May 1 for sectors vessels fishing with trawl gear; common pool vessel can fish in area starting on May 1, must use a </w:t>
            </w:r>
            <w:r w:rsidR="000151EF">
              <w:rPr>
                <w:rFonts w:ascii="Arial" w:hAnsi="Arial" w:cs="Arial"/>
              </w:rPr>
              <w:t>Haddock</w:t>
            </w:r>
            <w:r w:rsidRPr="00532143">
              <w:rPr>
                <w:rFonts w:ascii="Arial" w:hAnsi="Arial" w:cs="Arial"/>
              </w:rPr>
              <w:t xml:space="preserve"> separator trawl, a </w:t>
            </w:r>
            <w:proofErr w:type="spellStart"/>
            <w:r w:rsidRPr="00532143">
              <w:rPr>
                <w:rFonts w:ascii="Arial" w:hAnsi="Arial" w:cs="Arial"/>
              </w:rPr>
              <w:t>Ruhle</w:t>
            </w:r>
            <w:proofErr w:type="spellEnd"/>
            <w:r w:rsidRPr="00532143">
              <w:rPr>
                <w:rFonts w:ascii="Arial" w:hAnsi="Arial" w:cs="Arial"/>
              </w:rPr>
              <w:t xml:space="preserve"> trawl, or a flounder trawl in the area</w:t>
            </w:r>
          </w:p>
        </w:tc>
        <w:tc>
          <w:tcPr>
            <w:tcW w:w="4239" w:type="dxa"/>
            <w:tcBorders>
              <w:left w:val="nil"/>
            </w:tcBorders>
          </w:tcPr>
          <w:p w14:paraId="4609C2E2" w14:textId="2F3695CB" w:rsidR="00571CCC" w:rsidRDefault="00571CCC" w:rsidP="00571CCC">
            <w:pPr>
              <w:pStyle w:val="BodyTable"/>
              <w:rPr>
                <w:rFonts w:ascii="Arial" w:hAnsi="Arial" w:cs="Arial"/>
              </w:rPr>
            </w:pPr>
            <w:r>
              <w:rPr>
                <w:rFonts w:ascii="Arial" w:hAnsi="Arial" w:cs="Arial"/>
              </w:rPr>
              <w:t>TAC</w:t>
            </w:r>
            <w:r w:rsidR="0052678B">
              <w:rPr>
                <w:rFonts w:ascii="Arial" w:hAnsi="Arial" w:cs="Arial"/>
              </w:rPr>
              <w:t xml:space="preserve"> </w:t>
            </w:r>
            <w:r>
              <w:rPr>
                <w:rFonts w:ascii="Arial" w:hAnsi="Arial" w:cs="Arial"/>
              </w:rPr>
              <w:t>=</w:t>
            </w:r>
            <w:r w:rsidR="0052678B">
              <w:rPr>
                <w:rFonts w:ascii="Arial" w:hAnsi="Arial" w:cs="Arial"/>
              </w:rPr>
              <w:t xml:space="preserve"> </w:t>
            </w:r>
            <w:r>
              <w:rPr>
                <w:rFonts w:ascii="Arial" w:hAnsi="Arial" w:cs="Arial"/>
              </w:rPr>
              <w:t xml:space="preserve">19,200 </w:t>
            </w:r>
            <w:proofErr w:type="spellStart"/>
            <w:r>
              <w:rPr>
                <w:rFonts w:ascii="Arial" w:hAnsi="Arial" w:cs="Arial"/>
              </w:rPr>
              <w:t>mt</w:t>
            </w:r>
            <w:proofErr w:type="spellEnd"/>
            <w:r>
              <w:rPr>
                <w:rFonts w:ascii="Arial" w:hAnsi="Arial" w:cs="Arial"/>
              </w:rPr>
              <w:t xml:space="preserve">; winter fishery Jan. 1 to Feb. </w:t>
            </w:r>
            <w:r w:rsidR="00243FD6">
              <w:rPr>
                <w:rFonts w:ascii="Arial" w:hAnsi="Arial" w:cs="Arial"/>
              </w:rPr>
              <w:t>1</w:t>
            </w:r>
            <w:r>
              <w:rPr>
                <w:rFonts w:ascii="Arial" w:hAnsi="Arial" w:cs="Arial"/>
              </w:rPr>
              <w:t>, 201</w:t>
            </w:r>
            <w:r w:rsidR="00243FD6">
              <w:rPr>
                <w:rFonts w:ascii="Arial" w:hAnsi="Arial" w:cs="Arial"/>
              </w:rPr>
              <w:t>5</w:t>
            </w:r>
            <w:r>
              <w:rPr>
                <w:rFonts w:ascii="Arial" w:hAnsi="Arial" w:cs="Arial"/>
              </w:rPr>
              <w:t>.</w:t>
            </w:r>
          </w:p>
          <w:p w14:paraId="7F8634DC" w14:textId="76C06966" w:rsidR="00243FD6" w:rsidRDefault="00243FD6" w:rsidP="00243FD6">
            <w:pPr>
              <w:pStyle w:val="BodyTable"/>
              <w:rPr>
                <w:rFonts w:ascii="Arial" w:hAnsi="Arial" w:cs="Arial"/>
              </w:rPr>
            </w:pPr>
            <w:r>
              <w:rPr>
                <w:rFonts w:ascii="Arial" w:hAnsi="Arial" w:cs="Arial"/>
              </w:rPr>
              <w:t>All OT vessels using minimum of 125 mm square or 145 mm diamond</w:t>
            </w:r>
            <w:r w:rsidR="00CB20B5">
              <w:rPr>
                <w:rFonts w:ascii="Arial" w:hAnsi="Arial" w:cs="Arial"/>
              </w:rPr>
              <w:t xml:space="preserve"> </w:t>
            </w:r>
            <w:r>
              <w:rPr>
                <w:rFonts w:ascii="Arial" w:hAnsi="Arial" w:cs="Arial"/>
              </w:rPr>
              <w:t>(only for winter fishery) mesh size with a mandatory horizontal separator panel.</w:t>
            </w:r>
          </w:p>
          <w:p w14:paraId="5AA6D72D" w14:textId="77777777" w:rsidR="00243FD6" w:rsidRDefault="00243FD6" w:rsidP="00243FD6">
            <w:pPr>
              <w:pStyle w:val="BodyTable"/>
              <w:rPr>
                <w:rFonts w:ascii="Arial" w:hAnsi="Arial" w:cs="Arial"/>
              </w:rPr>
            </w:pPr>
          </w:p>
          <w:p w14:paraId="4D99D1E8" w14:textId="77777777" w:rsidR="00243FD6" w:rsidRDefault="00243FD6" w:rsidP="00243FD6">
            <w:pPr>
              <w:pStyle w:val="BodyTable"/>
              <w:rPr>
                <w:rFonts w:ascii="Arial" w:hAnsi="Arial" w:cs="Arial"/>
              </w:rPr>
            </w:pPr>
            <w:r>
              <w:rPr>
                <w:rFonts w:ascii="Arial" w:hAnsi="Arial" w:cs="Arial"/>
              </w:rPr>
              <w:t xml:space="preserve">Small fish protocol not enforced for the winter fishery. Small fish protocol enforced using a minimum size of 38 cm for all other months. </w:t>
            </w:r>
          </w:p>
          <w:p w14:paraId="21169517" w14:textId="77777777" w:rsidR="00243FD6" w:rsidRDefault="00243FD6" w:rsidP="00243FD6">
            <w:pPr>
              <w:pStyle w:val="BodyTable"/>
              <w:rPr>
                <w:rFonts w:ascii="Arial" w:hAnsi="Arial" w:cs="Arial"/>
              </w:rPr>
            </w:pPr>
          </w:p>
          <w:p w14:paraId="7A6244BB" w14:textId="456C5AF7" w:rsidR="00243FD6" w:rsidRPr="00E77164" w:rsidRDefault="00243FD6" w:rsidP="00243FD6">
            <w:pPr>
              <w:pStyle w:val="BodyTable"/>
              <w:rPr>
                <w:rFonts w:ascii="Arial" w:hAnsi="Arial" w:cs="Arial"/>
              </w:rPr>
            </w:pPr>
            <w:r w:rsidRPr="00E77164">
              <w:rPr>
                <w:rFonts w:ascii="Arial" w:hAnsi="Arial" w:cs="Arial"/>
              </w:rPr>
              <w:t>Observer coverage for fixed gear will be 100% for June 1</w:t>
            </w:r>
            <w:r w:rsidR="002B6300">
              <w:rPr>
                <w:rFonts w:ascii="Arial" w:hAnsi="Arial" w:cs="Arial"/>
              </w:rPr>
              <w:t>–</w:t>
            </w:r>
            <w:r w:rsidRPr="00E77164">
              <w:rPr>
                <w:rFonts w:ascii="Arial" w:hAnsi="Arial" w:cs="Arial"/>
              </w:rPr>
              <w:t>July</w:t>
            </w:r>
            <w:r w:rsidR="00392BC3">
              <w:rPr>
                <w:rFonts w:ascii="Arial" w:hAnsi="Arial" w:cs="Arial"/>
              </w:rPr>
              <w:t xml:space="preserve"> </w:t>
            </w:r>
            <w:r w:rsidRPr="00E77164">
              <w:rPr>
                <w:rFonts w:ascii="Arial" w:hAnsi="Arial" w:cs="Arial"/>
              </w:rPr>
              <w:t>14 and 50% for July 15</w:t>
            </w:r>
            <w:r w:rsidR="002B6300">
              <w:rPr>
                <w:rFonts w:ascii="Arial" w:hAnsi="Arial" w:cs="Arial"/>
              </w:rPr>
              <w:t>–</w:t>
            </w:r>
            <w:r w:rsidRPr="00E77164">
              <w:rPr>
                <w:rFonts w:ascii="Arial" w:hAnsi="Arial" w:cs="Arial"/>
              </w:rPr>
              <w:t>Aug 31.</w:t>
            </w:r>
          </w:p>
          <w:p w14:paraId="26F3AEAC" w14:textId="77777777" w:rsidR="00243FD6" w:rsidRPr="00E77164" w:rsidRDefault="00243FD6" w:rsidP="00243FD6">
            <w:pPr>
              <w:pStyle w:val="BodyTable"/>
              <w:rPr>
                <w:rFonts w:ascii="Arial" w:hAnsi="Arial" w:cs="Arial"/>
              </w:rPr>
            </w:pPr>
          </w:p>
          <w:p w14:paraId="6D80D652" w14:textId="7B522BA1" w:rsidR="00CB6ED4" w:rsidRPr="00830048" w:rsidRDefault="00243FD6" w:rsidP="00CB20B5">
            <w:pPr>
              <w:pStyle w:val="BodyTable"/>
              <w:rPr>
                <w:rFonts w:ascii="Arial" w:hAnsi="Arial" w:cs="Arial"/>
                <w:highlight w:val="yellow"/>
              </w:rPr>
            </w:pPr>
            <w:r w:rsidRPr="00E77164">
              <w:rPr>
                <w:rFonts w:ascii="Arial" w:hAnsi="Arial" w:cs="Arial"/>
              </w:rPr>
              <w:t xml:space="preserve">Observer coverage for mobile gear will be </w:t>
            </w:r>
            <w:r w:rsidRPr="00830048">
              <w:rPr>
                <w:rFonts w:ascii="Arial" w:hAnsi="Arial" w:cs="Arial"/>
              </w:rPr>
              <w:t>100</w:t>
            </w:r>
            <w:r w:rsidRPr="00E77164">
              <w:rPr>
                <w:rFonts w:ascii="Arial" w:hAnsi="Arial" w:cs="Arial"/>
              </w:rPr>
              <w:t xml:space="preserve">% for the winter fishery, </w:t>
            </w:r>
            <w:r>
              <w:rPr>
                <w:rFonts w:ascii="Arial" w:hAnsi="Arial" w:cs="Arial"/>
              </w:rPr>
              <w:t>100% for</w:t>
            </w:r>
            <w:r w:rsidRPr="00E77164">
              <w:rPr>
                <w:rFonts w:ascii="Arial" w:hAnsi="Arial" w:cs="Arial"/>
              </w:rPr>
              <w:t xml:space="preserve"> June</w:t>
            </w:r>
            <w:r>
              <w:rPr>
                <w:rFonts w:ascii="Arial" w:hAnsi="Arial" w:cs="Arial"/>
              </w:rPr>
              <w:t xml:space="preserve"> and July, 50% for </w:t>
            </w:r>
            <w:r w:rsidRPr="00E77164">
              <w:rPr>
                <w:rFonts w:ascii="Arial" w:hAnsi="Arial" w:cs="Arial"/>
              </w:rPr>
              <w:t xml:space="preserve">August and </w:t>
            </w:r>
            <w:r>
              <w:rPr>
                <w:rFonts w:ascii="Arial" w:hAnsi="Arial" w:cs="Arial"/>
              </w:rPr>
              <w:t>33</w:t>
            </w:r>
            <w:r w:rsidRPr="00E77164">
              <w:rPr>
                <w:rFonts w:ascii="Arial" w:hAnsi="Arial" w:cs="Arial"/>
              </w:rPr>
              <w:t>% for September to December.</w:t>
            </w:r>
          </w:p>
        </w:tc>
      </w:tr>
      <w:tr w:rsidR="00CB6ED4" w:rsidRPr="00CA2E72" w14:paraId="17F7DEB3" w14:textId="77777777">
        <w:trPr>
          <w:cantSplit/>
        </w:trPr>
        <w:tc>
          <w:tcPr>
            <w:tcW w:w="1098" w:type="dxa"/>
            <w:tcBorders>
              <w:right w:val="nil"/>
            </w:tcBorders>
          </w:tcPr>
          <w:p w14:paraId="75251B30" w14:textId="77777777" w:rsidR="00CB6ED4" w:rsidRDefault="00CB6ED4" w:rsidP="00D10F92">
            <w:pPr>
              <w:pStyle w:val="BodyTable"/>
              <w:rPr>
                <w:rFonts w:ascii="Arial" w:hAnsi="Arial" w:cs="Arial"/>
              </w:rPr>
            </w:pPr>
            <w:r>
              <w:rPr>
                <w:rFonts w:ascii="Arial" w:hAnsi="Arial" w:cs="Arial"/>
              </w:rPr>
              <w:t>2016</w:t>
            </w:r>
          </w:p>
        </w:tc>
        <w:tc>
          <w:tcPr>
            <w:tcW w:w="4239" w:type="dxa"/>
            <w:tcBorders>
              <w:top w:val="single" w:sz="6" w:space="0" w:color="auto"/>
              <w:left w:val="single" w:sz="6" w:space="0" w:color="auto"/>
              <w:bottom w:val="single" w:sz="6" w:space="0" w:color="auto"/>
              <w:right w:val="single" w:sz="6" w:space="0" w:color="auto"/>
            </w:tcBorders>
          </w:tcPr>
          <w:p w14:paraId="2B9102F7" w14:textId="1098F803" w:rsidR="00571CCC" w:rsidRDefault="00571CCC" w:rsidP="00571CCC">
            <w:pPr>
              <w:pStyle w:val="BodyTable"/>
              <w:rPr>
                <w:rFonts w:ascii="Arial" w:hAnsi="Arial" w:cs="Arial"/>
              </w:rPr>
            </w:pPr>
            <w:r>
              <w:rPr>
                <w:rFonts w:ascii="Arial" w:hAnsi="Arial" w:cs="Arial"/>
              </w:rPr>
              <w:t>TAC</w:t>
            </w:r>
            <w:r>
              <w:rPr>
                <w:rFonts w:ascii="Arial" w:hAnsi="Arial" w:cs="Arial"/>
                <w:vertAlign w:val="superscript"/>
              </w:rPr>
              <w:t>1</w:t>
            </w:r>
            <w:r w:rsidR="0052678B">
              <w:rPr>
                <w:rFonts w:ascii="Arial" w:hAnsi="Arial" w:cs="Arial"/>
                <w:vertAlign w:val="superscript"/>
              </w:rPr>
              <w:t xml:space="preserve"> </w:t>
            </w:r>
            <w:r>
              <w:rPr>
                <w:rFonts w:ascii="Arial" w:hAnsi="Arial" w:cs="Arial"/>
              </w:rPr>
              <w:t>=</w:t>
            </w:r>
            <w:r w:rsidR="0052678B">
              <w:rPr>
                <w:rFonts w:ascii="Arial" w:hAnsi="Arial" w:cs="Arial"/>
              </w:rPr>
              <w:t xml:space="preserve"> </w:t>
            </w:r>
            <w:r>
              <w:rPr>
                <w:rFonts w:ascii="Arial" w:hAnsi="Arial" w:cs="Arial"/>
              </w:rPr>
              <w:t xml:space="preserve">15,170 </w:t>
            </w:r>
            <w:proofErr w:type="spellStart"/>
            <w:r>
              <w:rPr>
                <w:rFonts w:ascii="Arial" w:hAnsi="Arial" w:cs="Arial"/>
              </w:rPr>
              <w:t>mt</w:t>
            </w:r>
            <w:proofErr w:type="spellEnd"/>
          </w:p>
          <w:p w14:paraId="58D59F50" w14:textId="77777777" w:rsidR="00CB6ED4" w:rsidRDefault="00571CCC" w:rsidP="00571CCC">
            <w:pPr>
              <w:pStyle w:val="BodyTable"/>
              <w:rPr>
                <w:rFonts w:ascii="Arial" w:hAnsi="Arial" w:cs="Arial"/>
              </w:rPr>
            </w:pPr>
            <w:r>
              <w:rPr>
                <w:rFonts w:ascii="Arial" w:hAnsi="Arial" w:cs="Arial"/>
              </w:rPr>
              <w:t>Common pool fishery (very small percentage of quota) closed May 1 to July 31.</w:t>
            </w:r>
          </w:p>
          <w:p w14:paraId="164DA49E" w14:textId="77777777" w:rsidR="00E26881" w:rsidRDefault="00E26881" w:rsidP="00571CCC">
            <w:pPr>
              <w:pStyle w:val="BodyTable"/>
              <w:rPr>
                <w:rFonts w:ascii="Arial" w:hAnsi="Arial" w:cs="Arial"/>
              </w:rPr>
            </w:pPr>
          </w:p>
          <w:p w14:paraId="2430ED47" w14:textId="11BA5BEB" w:rsidR="00E26881" w:rsidRPr="00532143" w:rsidRDefault="00E26881" w:rsidP="00571CCC">
            <w:pPr>
              <w:pStyle w:val="BodyTable"/>
              <w:rPr>
                <w:rFonts w:ascii="Arial" w:hAnsi="Arial" w:cs="Arial"/>
              </w:rPr>
            </w:pPr>
            <w:r w:rsidRPr="00532143">
              <w:rPr>
                <w:rFonts w:ascii="Arial" w:hAnsi="Arial" w:cs="Arial"/>
              </w:rPr>
              <w:t xml:space="preserve">Beginning October 27, 2016, the separator panel in a </w:t>
            </w:r>
            <w:r w:rsidR="000151EF">
              <w:rPr>
                <w:rFonts w:ascii="Arial" w:hAnsi="Arial" w:cs="Arial"/>
              </w:rPr>
              <w:t>Haddock</w:t>
            </w:r>
            <w:r w:rsidRPr="00532143">
              <w:rPr>
                <w:rFonts w:ascii="Arial" w:hAnsi="Arial" w:cs="Arial"/>
              </w:rPr>
              <w:t xml:space="preserve"> separator trawl will be required to be a contrasting color to the portions of the net that it separates in order to make the panel highly visible</w:t>
            </w:r>
          </w:p>
          <w:p w14:paraId="040B736B" w14:textId="77777777" w:rsidR="00E26881" w:rsidRPr="00532143" w:rsidRDefault="00E26881" w:rsidP="00571CCC">
            <w:pPr>
              <w:pStyle w:val="BodyTable"/>
              <w:rPr>
                <w:rFonts w:ascii="Arial" w:hAnsi="Arial" w:cs="Arial"/>
              </w:rPr>
            </w:pPr>
          </w:p>
          <w:p w14:paraId="415A0F87" w14:textId="37F6E183" w:rsidR="00E26881" w:rsidRPr="00A92235" w:rsidRDefault="00E26881" w:rsidP="00E26881">
            <w:pPr>
              <w:pStyle w:val="BodyTable"/>
              <w:rPr>
                <w:rFonts w:ascii="Arial" w:hAnsi="Arial" w:cs="Arial"/>
              </w:rPr>
            </w:pPr>
            <w:r w:rsidRPr="00A92235">
              <w:rPr>
                <w:rFonts w:ascii="Arial" w:hAnsi="Arial" w:cs="Arial"/>
              </w:rPr>
              <w:t>Starting on May 1, 2016, common pool vessels using trawl gear may fish in the Eastern U.S/Canada Area.</w:t>
            </w:r>
            <w:r w:rsidR="00CB20B5">
              <w:rPr>
                <w:rFonts w:ascii="Arial" w:hAnsi="Arial" w:cs="Arial"/>
              </w:rPr>
              <w:t xml:space="preserve"> </w:t>
            </w:r>
          </w:p>
          <w:p w14:paraId="752B9851" w14:textId="5478A7F1" w:rsidR="00E26881" w:rsidRPr="00830048" w:rsidRDefault="00E26881" w:rsidP="00E26881">
            <w:pPr>
              <w:pStyle w:val="BodyTable"/>
              <w:rPr>
                <w:rFonts w:ascii="Arial" w:hAnsi="Arial" w:cs="Arial"/>
                <w:highlight w:val="yellow"/>
              </w:rPr>
            </w:pPr>
            <w:r w:rsidRPr="00532143">
              <w:rPr>
                <w:rFonts w:ascii="Arial" w:hAnsi="Arial" w:cs="Arial"/>
              </w:rPr>
              <w:t xml:space="preserve">Common pool vessels must use a </w:t>
            </w:r>
            <w:r w:rsidR="000151EF">
              <w:rPr>
                <w:rFonts w:ascii="Arial" w:hAnsi="Arial" w:cs="Arial"/>
              </w:rPr>
              <w:t>Haddock</w:t>
            </w:r>
            <w:r w:rsidRPr="00532143">
              <w:rPr>
                <w:rFonts w:ascii="Arial" w:hAnsi="Arial" w:cs="Arial"/>
              </w:rPr>
              <w:t xml:space="preserve"> separator trawl, a </w:t>
            </w:r>
            <w:proofErr w:type="spellStart"/>
            <w:r w:rsidRPr="00532143">
              <w:rPr>
                <w:rFonts w:ascii="Arial" w:hAnsi="Arial" w:cs="Arial"/>
              </w:rPr>
              <w:t>Ruhle</w:t>
            </w:r>
            <w:proofErr w:type="spellEnd"/>
            <w:r w:rsidRPr="00532143">
              <w:rPr>
                <w:rFonts w:ascii="Arial" w:hAnsi="Arial" w:cs="Arial"/>
              </w:rPr>
              <w:t xml:space="preserve"> trawl, or a flounder trawl in this area.</w:t>
            </w:r>
          </w:p>
        </w:tc>
        <w:tc>
          <w:tcPr>
            <w:tcW w:w="4239" w:type="dxa"/>
            <w:tcBorders>
              <w:left w:val="nil"/>
            </w:tcBorders>
          </w:tcPr>
          <w:p w14:paraId="247F4C6B" w14:textId="2109C018" w:rsidR="003F1658" w:rsidRDefault="00571CCC" w:rsidP="00571CCC">
            <w:pPr>
              <w:pStyle w:val="BodyTable"/>
              <w:rPr>
                <w:rFonts w:ascii="Arial" w:hAnsi="Arial" w:cs="Arial"/>
              </w:rPr>
            </w:pPr>
            <w:r>
              <w:rPr>
                <w:rFonts w:ascii="Arial" w:hAnsi="Arial" w:cs="Arial"/>
              </w:rPr>
              <w:t>TAC</w:t>
            </w:r>
            <w:r w:rsidR="0052678B">
              <w:rPr>
                <w:rFonts w:ascii="Arial" w:hAnsi="Arial" w:cs="Arial"/>
              </w:rPr>
              <w:t xml:space="preserve"> </w:t>
            </w:r>
            <w:r>
              <w:rPr>
                <w:rFonts w:ascii="Arial" w:hAnsi="Arial" w:cs="Arial"/>
              </w:rPr>
              <w:t>=</w:t>
            </w:r>
            <w:r w:rsidR="0052678B">
              <w:rPr>
                <w:rFonts w:ascii="Arial" w:hAnsi="Arial" w:cs="Arial"/>
              </w:rPr>
              <w:t xml:space="preserve"> </w:t>
            </w:r>
            <w:r>
              <w:rPr>
                <w:rFonts w:ascii="Arial" w:hAnsi="Arial" w:cs="Arial"/>
              </w:rPr>
              <w:t xml:space="preserve">21,830 </w:t>
            </w:r>
            <w:proofErr w:type="spellStart"/>
            <w:r>
              <w:rPr>
                <w:rFonts w:ascii="Arial" w:hAnsi="Arial" w:cs="Arial"/>
              </w:rPr>
              <w:t>mt</w:t>
            </w:r>
            <w:proofErr w:type="spellEnd"/>
            <w:r>
              <w:rPr>
                <w:rFonts w:ascii="Arial" w:hAnsi="Arial" w:cs="Arial"/>
              </w:rPr>
              <w:t xml:space="preserve">; winter fishery Jan. 1 to Feb. </w:t>
            </w:r>
            <w:r w:rsidR="00AC68BE">
              <w:rPr>
                <w:rFonts w:ascii="Arial" w:hAnsi="Arial" w:cs="Arial"/>
              </w:rPr>
              <w:t>7</w:t>
            </w:r>
            <w:r>
              <w:rPr>
                <w:rFonts w:ascii="Arial" w:hAnsi="Arial" w:cs="Arial"/>
              </w:rPr>
              <w:t>, 201</w:t>
            </w:r>
            <w:r w:rsidR="00AC68BE">
              <w:rPr>
                <w:rFonts w:ascii="Arial" w:hAnsi="Arial" w:cs="Arial"/>
              </w:rPr>
              <w:t>6</w:t>
            </w:r>
            <w:r>
              <w:rPr>
                <w:rFonts w:ascii="Arial" w:hAnsi="Arial" w:cs="Arial"/>
              </w:rPr>
              <w:t>.</w:t>
            </w:r>
            <w:r w:rsidR="00AC68BE">
              <w:rPr>
                <w:rFonts w:ascii="Arial" w:hAnsi="Arial" w:cs="Arial"/>
              </w:rPr>
              <w:t xml:space="preserve"> </w:t>
            </w:r>
          </w:p>
          <w:p w14:paraId="42A37B6A" w14:textId="77777777" w:rsidR="003F1658" w:rsidRDefault="003F1658" w:rsidP="00571CCC">
            <w:pPr>
              <w:pStyle w:val="BodyTable"/>
              <w:rPr>
                <w:rFonts w:ascii="Arial" w:hAnsi="Arial" w:cs="Arial"/>
              </w:rPr>
            </w:pPr>
          </w:p>
          <w:p w14:paraId="14C2637B" w14:textId="77777777" w:rsidR="00571CCC" w:rsidRDefault="00AC68BE" w:rsidP="00571CCC">
            <w:pPr>
              <w:pStyle w:val="BodyTable"/>
              <w:rPr>
                <w:rFonts w:ascii="Arial" w:hAnsi="Arial" w:cs="Arial"/>
              </w:rPr>
            </w:pPr>
            <w:r>
              <w:rPr>
                <w:rFonts w:ascii="Arial" w:hAnsi="Arial" w:cs="Arial"/>
              </w:rPr>
              <w:t>All OT vessels using square mesh, minimum of 125 mm square with a mandatory horizontal separator panel.</w:t>
            </w:r>
          </w:p>
          <w:p w14:paraId="006F3496" w14:textId="77777777" w:rsidR="00AC68BE" w:rsidRDefault="00AC68BE" w:rsidP="00571CCC">
            <w:pPr>
              <w:pStyle w:val="BodyTable"/>
              <w:rPr>
                <w:rFonts w:ascii="Arial" w:hAnsi="Arial" w:cs="Arial"/>
              </w:rPr>
            </w:pPr>
          </w:p>
          <w:p w14:paraId="45411C3C" w14:textId="52969975" w:rsidR="00AC68BE" w:rsidRDefault="00AC68BE" w:rsidP="00571CCC">
            <w:pPr>
              <w:pStyle w:val="BodyTable"/>
              <w:rPr>
                <w:rFonts w:ascii="Arial" w:hAnsi="Arial" w:cs="Arial"/>
              </w:rPr>
            </w:pPr>
            <w:r>
              <w:rPr>
                <w:rFonts w:ascii="Arial" w:hAnsi="Arial" w:cs="Arial"/>
              </w:rPr>
              <w:t xml:space="preserve">Small fish protocol enforced using a minimum size of 38 cm for </w:t>
            </w:r>
            <w:r w:rsidR="000151EF">
              <w:rPr>
                <w:rFonts w:ascii="Arial" w:hAnsi="Arial" w:cs="Arial"/>
              </w:rPr>
              <w:t>Haddock</w:t>
            </w:r>
            <w:r>
              <w:rPr>
                <w:rFonts w:ascii="Arial" w:hAnsi="Arial" w:cs="Arial"/>
              </w:rPr>
              <w:t xml:space="preserve">. </w:t>
            </w:r>
          </w:p>
          <w:p w14:paraId="6DE4F70C" w14:textId="77777777" w:rsidR="00AC68BE" w:rsidRDefault="00AC68BE" w:rsidP="00571CCC">
            <w:pPr>
              <w:pStyle w:val="BodyTable"/>
              <w:rPr>
                <w:rFonts w:ascii="Arial" w:hAnsi="Arial" w:cs="Arial"/>
              </w:rPr>
            </w:pPr>
          </w:p>
          <w:p w14:paraId="03E67715" w14:textId="508DD0C9" w:rsidR="00CB6ED4" w:rsidRPr="00830048" w:rsidRDefault="00AC68BE" w:rsidP="0079651E">
            <w:pPr>
              <w:pStyle w:val="BodyTable"/>
              <w:rPr>
                <w:rFonts w:ascii="Arial" w:hAnsi="Arial" w:cs="Arial"/>
              </w:rPr>
            </w:pPr>
            <w:r w:rsidRPr="00830048">
              <w:rPr>
                <w:rFonts w:ascii="Arial" w:hAnsi="Arial" w:cs="Arial"/>
              </w:rPr>
              <w:t>Observer coverage for fixed gear will be 100% for June 1</w:t>
            </w:r>
            <w:r w:rsidR="002B6300">
              <w:rPr>
                <w:rFonts w:ascii="Arial" w:hAnsi="Arial" w:cs="Arial"/>
              </w:rPr>
              <w:t>–</w:t>
            </w:r>
            <w:r w:rsidRPr="00830048">
              <w:rPr>
                <w:rFonts w:ascii="Arial" w:hAnsi="Arial" w:cs="Arial"/>
              </w:rPr>
              <w:t>July14 and 50% for July 15</w:t>
            </w:r>
            <w:r w:rsidR="002B6300">
              <w:rPr>
                <w:rFonts w:ascii="Arial" w:hAnsi="Arial" w:cs="Arial"/>
              </w:rPr>
              <w:t>–</w:t>
            </w:r>
            <w:r w:rsidRPr="00830048">
              <w:rPr>
                <w:rFonts w:ascii="Arial" w:hAnsi="Arial" w:cs="Arial"/>
              </w:rPr>
              <w:t>Aug 31.</w:t>
            </w:r>
          </w:p>
          <w:p w14:paraId="3B730D83" w14:textId="77777777" w:rsidR="00AC68BE" w:rsidRPr="00830048" w:rsidRDefault="00AC68BE" w:rsidP="0079651E">
            <w:pPr>
              <w:pStyle w:val="BodyTable"/>
              <w:rPr>
                <w:rFonts w:ascii="Arial" w:hAnsi="Arial" w:cs="Arial"/>
              </w:rPr>
            </w:pPr>
          </w:p>
          <w:p w14:paraId="47DA2CDC" w14:textId="77777777" w:rsidR="00AC68BE" w:rsidRPr="00830048" w:rsidRDefault="00AC68BE" w:rsidP="00AC68BE">
            <w:pPr>
              <w:pStyle w:val="BodyTable"/>
              <w:rPr>
                <w:rFonts w:ascii="Arial" w:hAnsi="Arial" w:cs="Arial"/>
                <w:highlight w:val="yellow"/>
              </w:rPr>
            </w:pPr>
            <w:r w:rsidRPr="00830048">
              <w:rPr>
                <w:rFonts w:ascii="Arial" w:hAnsi="Arial" w:cs="Arial"/>
              </w:rPr>
              <w:t>Observer coverage for mobile gear will be 80% for the winter fishery, 100% from June-August and 50% for September to December.</w:t>
            </w:r>
          </w:p>
        </w:tc>
      </w:tr>
    </w:tbl>
    <w:p w14:paraId="1B272649" w14:textId="77777777" w:rsidR="00D10F92" w:rsidRPr="0052641A" w:rsidRDefault="00D10F92" w:rsidP="00D10F92">
      <w:pPr>
        <w:pStyle w:val="Caption"/>
        <w:rPr>
          <w:rFonts w:cs="Arial"/>
          <w:sz w:val="16"/>
          <w:szCs w:val="16"/>
        </w:rPr>
      </w:pPr>
      <w:r w:rsidRPr="0052641A">
        <w:rPr>
          <w:rFonts w:cs="Arial"/>
          <w:sz w:val="16"/>
          <w:szCs w:val="16"/>
          <w:vertAlign w:val="superscript"/>
        </w:rPr>
        <w:t>1</w:t>
      </w:r>
      <w:r w:rsidRPr="0052641A">
        <w:rPr>
          <w:rFonts w:cs="Arial"/>
          <w:sz w:val="16"/>
          <w:szCs w:val="16"/>
        </w:rPr>
        <w:t>For fishing year from May 1 to April 30</w:t>
      </w:r>
    </w:p>
    <w:p w14:paraId="47F48D45" w14:textId="69277F7C" w:rsidR="00D10F92" w:rsidRPr="00C32FE7" w:rsidRDefault="00D10F92" w:rsidP="00C32FE7">
      <w:pPr>
        <w:pStyle w:val="Caption-Table"/>
      </w:pPr>
      <w:r w:rsidRPr="00CA2E72">
        <w:rPr>
          <w:rFonts w:cs="Arial"/>
        </w:rPr>
        <w:br w:type="page"/>
      </w:r>
      <w:bookmarkStart w:id="35" w:name="_Ref245110726"/>
      <w:r w:rsidRPr="00C32FE7">
        <w:t xml:space="preserve">Table </w:t>
      </w:r>
      <w:r w:rsidR="00CB15DA" w:rsidRPr="00C32FE7">
        <w:fldChar w:fldCharType="begin"/>
      </w:r>
      <w:r w:rsidRPr="00C32FE7">
        <w:instrText xml:space="preserve"> SEQ Table \* ARABIC </w:instrText>
      </w:r>
      <w:r w:rsidR="00CB15DA" w:rsidRPr="00C32FE7">
        <w:fldChar w:fldCharType="separate"/>
      </w:r>
      <w:r w:rsidR="00A6674F" w:rsidRPr="00C32FE7">
        <w:t>3</w:t>
      </w:r>
      <w:r w:rsidR="00CB15DA" w:rsidRPr="00C32FE7">
        <w:fldChar w:fldCharType="end"/>
      </w:r>
      <w:bookmarkEnd w:id="35"/>
      <w:r w:rsidRPr="00C32FE7">
        <w:t>. Canadian landings (</w:t>
      </w:r>
      <w:proofErr w:type="spellStart"/>
      <w:r w:rsidRPr="00C32FE7">
        <w:t>mt</w:t>
      </w:r>
      <w:proofErr w:type="spellEnd"/>
      <w:r w:rsidRPr="00C32FE7">
        <w:t xml:space="preserve">) of </w:t>
      </w:r>
      <w:r w:rsidR="000151EF" w:rsidRPr="00C32FE7">
        <w:t>Haddock</w:t>
      </w:r>
      <w:r w:rsidRPr="00C32FE7">
        <w:t xml:space="preserve"> from </w:t>
      </w:r>
      <w:r w:rsidR="000151EF" w:rsidRPr="00C32FE7">
        <w:t>Eastern</w:t>
      </w:r>
      <w:r w:rsidRPr="00C32FE7">
        <w:t xml:space="preserve"> Georges Bank during 1969</w:t>
      </w:r>
      <w:r w:rsidR="002B6300" w:rsidRPr="00C32FE7">
        <w:t>–</w:t>
      </w:r>
      <w:r w:rsidR="00CB6ED4" w:rsidRPr="00C32FE7">
        <w:t xml:space="preserve">2016 </w:t>
      </w:r>
      <w:r w:rsidRPr="00C32FE7">
        <w:t>by gear category and tonnage class</w:t>
      </w:r>
      <w:r w:rsidR="002B6300" w:rsidRPr="00C32FE7">
        <w:t xml:space="preserve"> (TC)</w:t>
      </w:r>
      <w:r w:rsidRPr="00C32FE7">
        <w:t xml:space="preserve">. </w:t>
      </w:r>
    </w:p>
    <w:tbl>
      <w:tblPr>
        <w:tblW w:w="7922" w:type="dxa"/>
        <w:jc w:val="center"/>
        <w:tblLook w:val="04A0" w:firstRow="1" w:lastRow="0" w:firstColumn="1" w:lastColumn="0" w:noHBand="0" w:noVBand="1"/>
      </w:tblPr>
      <w:tblGrid>
        <w:gridCol w:w="776"/>
        <w:gridCol w:w="1351"/>
        <w:gridCol w:w="717"/>
        <w:gridCol w:w="976"/>
        <w:gridCol w:w="976"/>
        <w:gridCol w:w="1497"/>
        <w:gridCol w:w="653"/>
        <w:gridCol w:w="976"/>
      </w:tblGrid>
      <w:tr w:rsidR="00727576" w:rsidRPr="002B5FBB" w14:paraId="57DCCA18" w14:textId="77777777" w:rsidTr="00D61208">
        <w:trPr>
          <w:trHeight w:val="170"/>
          <w:tblHeader/>
          <w:jc w:val="center"/>
        </w:trPr>
        <w:tc>
          <w:tcPr>
            <w:tcW w:w="776" w:type="dxa"/>
            <w:tcBorders>
              <w:top w:val="single" w:sz="4" w:space="0" w:color="auto"/>
              <w:left w:val="nil"/>
              <w:right w:val="nil"/>
            </w:tcBorders>
            <w:shd w:val="clear" w:color="auto" w:fill="auto"/>
            <w:noWrap/>
            <w:vAlign w:val="bottom"/>
          </w:tcPr>
          <w:p w14:paraId="1D85A7AA" w14:textId="77777777" w:rsidR="00727576" w:rsidRPr="00830048" w:rsidRDefault="00727576" w:rsidP="00055E24">
            <w:pPr>
              <w:rPr>
                <w:rFonts w:cs="Arial"/>
                <w:sz w:val="18"/>
                <w:szCs w:val="18"/>
                <w:lang w:val="en-CA" w:eastAsia="en-CA"/>
              </w:rPr>
            </w:pPr>
          </w:p>
        </w:tc>
        <w:tc>
          <w:tcPr>
            <w:tcW w:w="1351" w:type="dxa"/>
            <w:tcBorders>
              <w:top w:val="single" w:sz="4" w:space="0" w:color="auto"/>
              <w:left w:val="nil"/>
              <w:right w:val="nil"/>
            </w:tcBorders>
            <w:shd w:val="clear" w:color="auto" w:fill="auto"/>
            <w:noWrap/>
            <w:vAlign w:val="bottom"/>
          </w:tcPr>
          <w:p w14:paraId="2B7DE9B2" w14:textId="77777777" w:rsidR="00727576" w:rsidRPr="00830048" w:rsidRDefault="00727576" w:rsidP="00055E24">
            <w:pPr>
              <w:rPr>
                <w:rFonts w:cs="Arial"/>
                <w:sz w:val="18"/>
                <w:szCs w:val="18"/>
                <w:lang w:val="en-CA" w:eastAsia="en-CA"/>
              </w:rPr>
            </w:pPr>
          </w:p>
        </w:tc>
        <w:tc>
          <w:tcPr>
            <w:tcW w:w="1693" w:type="dxa"/>
            <w:gridSpan w:val="2"/>
            <w:tcBorders>
              <w:top w:val="single" w:sz="4" w:space="0" w:color="auto"/>
              <w:left w:val="nil"/>
              <w:bottom w:val="single" w:sz="4" w:space="0" w:color="auto"/>
              <w:right w:val="nil"/>
            </w:tcBorders>
            <w:shd w:val="clear" w:color="auto" w:fill="auto"/>
            <w:noWrap/>
            <w:vAlign w:val="bottom"/>
          </w:tcPr>
          <w:p w14:paraId="187B0957" w14:textId="77777777" w:rsidR="00727576" w:rsidRPr="00830048" w:rsidRDefault="00727576" w:rsidP="00055E24">
            <w:pPr>
              <w:jc w:val="center"/>
              <w:rPr>
                <w:rFonts w:cs="Arial"/>
                <w:sz w:val="18"/>
                <w:szCs w:val="18"/>
                <w:lang w:val="en-CA" w:eastAsia="en-CA"/>
              </w:rPr>
            </w:pPr>
            <w:r w:rsidRPr="00830048">
              <w:rPr>
                <w:rFonts w:cs="Arial"/>
                <w:sz w:val="18"/>
                <w:szCs w:val="18"/>
                <w:lang w:val="en-CA" w:eastAsia="en-CA"/>
              </w:rPr>
              <w:t>Stern Trawl</w:t>
            </w:r>
          </w:p>
        </w:tc>
        <w:tc>
          <w:tcPr>
            <w:tcW w:w="976" w:type="dxa"/>
            <w:tcBorders>
              <w:top w:val="single" w:sz="4" w:space="0" w:color="auto"/>
              <w:left w:val="nil"/>
              <w:right w:val="nil"/>
            </w:tcBorders>
            <w:shd w:val="clear" w:color="auto" w:fill="auto"/>
            <w:noWrap/>
            <w:vAlign w:val="bottom"/>
          </w:tcPr>
          <w:p w14:paraId="43220082" w14:textId="77777777" w:rsidR="00727576" w:rsidRPr="00830048" w:rsidRDefault="00727576" w:rsidP="00055E24">
            <w:pPr>
              <w:rPr>
                <w:rFonts w:cs="Arial"/>
                <w:sz w:val="18"/>
                <w:szCs w:val="18"/>
                <w:lang w:val="en-CA" w:eastAsia="en-CA"/>
              </w:rPr>
            </w:pPr>
          </w:p>
        </w:tc>
        <w:tc>
          <w:tcPr>
            <w:tcW w:w="1497" w:type="dxa"/>
            <w:tcBorders>
              <w:top w:val="single" w:sz="4" w:space="0" w:color="auto"/>
              <w:left w:val="nil"/>
              <w:right w:val="nil"/>
            </w:tcBorders>
            <w:shd w:val="clear" w:color="auto" w:fill="auto"/>
            <w:noWrap/>
            <w:vAlign w:val="bottom"/>
          </w:tcPr>
          <w:p w14:paraId="0A7A5405" w14:textId="77777777" w:rsidR="00727576" w:rsidRPr="00830048" w:rsidRDefault="00727576" w:rsidP="00055E24">
            <w:pPr>
              <w:rPr>
                <w:rFonts w:cs="Arial"/>
                <w:sz w:val="18"/>
                <w:szCs w:val="18"/>
                <w:lang w:val="en-CA" w:eastAsia="en-CA"/>
              </w:rPr>
            </w:pPr>
          </w:p>
        </w:tc>
        <w:tc>
          <w:tcPr>
            <w:tcW w:w="653" w:type="dxa"/>
            <w:tcBorders>
              <w:top w:val="single" w:sz="4" w:space="0" w:color="auto"/>
              <w:left w:val="nil"/>
              <w:right w:val="nil"/>
            </w:tcBorders>
            <w:shd w:val="clear" w:color="auto" w:fill="auto"/>
            <w:noWrap/>
            <w:vAlign w:val="bottom"/>
          </w:tcPr>
          <w:p w14:paraId="11F600A9" w14:textId="77777777" w:rsidR="00727576" w:rsidRPr="00830048" w:rsidRDefault="00727576" w:rsidP="00055E24">
            <w:pPr>
              <w:rPr>
                <w:rFonts w:cs="Arial"/>
                <w:sz w:val="18"/>
                <w:szCs w:val="18"/>
                <w:lang w:val="en-CA" w:eastAsia="en-CA"/>
              </w:rPr>
            </w:pPr>
          </w:p>
        </w:tc>
        <w:tc>
          <w:tcPr>
            <w:tcW w:w="976" w:type="dxa"/>
            <w:tcBorders>
              <w:top w:val="single" w:sz="4" w:space="0" w:color="auto"/>
              <w:left w:val="nil"/>
              <w:right w:val="nil"/>
            </w:tcBorders>
            <w:shd w:val="clear" w:color="auto" w:fill="auto"/>
            <w:noWrap/>
            <w:vAlign w:val="bottom"/>
          </w:tcPr>
          <w:p w14:paraId="258419C1" w14:textId="77777777" w:rsidR="00727576" w:rsidRPr="00830048" w:rsidRDefault="00727576" w:rsidP="00055E24">
            <w:pPr>
              <w:rPr>
                <w:rFonts w:cs="Arial"/>
                <w:sz w:val="18"/>
                <w:szCs w:val="18"/>
                <w:lang w:val="en-CA" w:eastAsia="en-CA"/>
              </w:rPr>
            </w:pPr>
          </w:p>
        </w:tc>
      </w:tr>
      <w:tr w:rsidR="00727576" w:rsidRPr="002B5FBB" w14:paraId="264366DA" w14:textId="77777777" w:rsidTr="00D61208">
        <w:trPr>
          <w:trHeight w:val="170"/>
          <w:tblHeader/>
          <w:jc w:val="center"/>
        </w:trPr>
        <w:tc>
          <w:tcPr>
            <w:tcW w:w="776" w:type="dxa"/>
            <w:tcBorders>
              <w:left w:val="nil"/>
              <w:bottom w:val="single" w:sz="4" w:space="0" w:color="auto"/>
              <w:right w:val="nil"/>
            </w:tcBorders>
            <w:shd w:val="clear" w:color="auto" w:fill="auto"/>
            <w:noWrap/>
            <w:vAlign w:val="bottom"/>
          </w:tcPr>
          <w:p w14:paraId="4C41D16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Year</w:t>
            </w:r>
          </w:p>
        </w:tc>
        <w:tc>
          <w:tcPr>
            <w:tcW w:w="1351" w:type="dxa"/>
            <w:tcBorders>
              <w:left w:val="nil"/>
              <w:bottom w:val="single" w:sz="4" w:space="0" w:color="auto"/>
              <w:right w:val="nil"/>
            </w:tcBorders>
            <w:shd w:val="clear" w:color="auto" w:fill="auto"/>
            <w:noWrap/>
            <w:vAlign w:val="bottom"/>
          </w:tcPr>
          <w:p w14:paraId="140B890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Side trawl</w:t>
            </w:r>
          </w:p>
        </w:tc>
        <w:tc>
          <w:tcPr>
            <w:tcW w:w="717" w:type="dxa"/>
            <w:tcBorders>
              <w:top w:val="single" w:sz="4" w:space="0" w:color="auto"/>
              <w:left w:val="nil"/>
              <w:bottom w:val="single" w:sz="4" w:space="0" w:color="auto"/>
              <w:right w:val="nil"/>
            </w:tcBorders>
            <w:shd w:val="clear" w:color="auto" w:fill="auto"/>
            <w:noWrap/>
            <w:vAlign w:val="bottom"/>
          </w:tcPr>
          <w:p w14:paraId="1995A4B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TC1-3</w:t>
            </w:r>
          </w:p>
        </w:tc>
        <w:tc>
          <w:tcPr>
            <w:tcW w:w="976" w:type="dxa"/>
            <w:tcBorders>
              <w:top w:val="single" w:sz="4" w:space="0" w:color="auto"/>
              <w:left w:val="nil"/>
              <w:bottom w:val="single" w:sz="4" w:space="0" w:color="auto"/>
              <w:right w:val="nil"/>
            </w:tcBorders>
            <w:shd w:val="clear" w:color="auto" w:fill="auto"/>
            <w:noWrap/>
            <w:vAlign w:val="bottom"/>
          </w:tcPr>
          <w:p w14:paraId="1CDDF1E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TC4+</w:t>
            </w:r>
          </w:p>
        </w:tc>
        <w:tc>
          <w:tcPr>
            <w:tcW w:w="976" w:type="dxa"/>
            <w:tcBorders>
              <w:left w:val="nil"/>
              <w:bottom w:val="single" w:sz="4" w:space="0" w:color="auto"/>
              <w:right w:val="nil"/>
            </w:tcBorders>
            <w:shd w:val="clear" w:color="auto" w:fill="auto"/>
            <w:noWrap/>
            <w:vAlign w:val="bottom"/>
          </w:tcPr>
          <w:p w14:paraId="09950AF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Longline</w:t>
            </w:r>
          </w:p>
        </w:tc>
        <w:tc>
          <w:tcPr>
            <w:tcW w:w="1497" w:type="dxa"/>
            <w:tcBorders>
              <w:left w:val="nil"/>
              <w:bottom w:val="single" w:sz="4" w:space="0" w:color="auto"/>
              <w:right w:val="nil"/>
            </w:tcBorders>
            <w:shd w:val="clear" w:color="auto" w:fill="auto"/>
            <w:noWrap/>
            <w:vAlign w:val="bottom"/>
          </w:tcPr>
          <w:p w14:paraId="35D1C752" w14:textId="2E9FAA4C" w:rsidR="00727576" w:rsidRPr="00830048" w:rsidRDefault="00727576" w:rsidP="00055E24">
            <w:pPr>
              <w:jc w:val="right"/>
              <w:rPr>
                <w:rFonts w:cs="Arial"/>
                <w:sz w:val="18"/>
                <w:szCs w:val="18"/>
                <w:lang w:val="en-CA" w:eastAsia="en-CA"/>
              </w:rPr>
            </w:pPr>
            <w:r w:rsidRPr="00830048">
              <w:rPr>
                <w:rFonts w:cs="Arial"/>
                <w:sz w:val="18"/>
                <w:szCs w:val="18"/>
                <w:lang w:val="en-CA" w:eastAsia="en-CA"/>
              </w:rPr>
              <w:t>Scal</w:t>
            </w:r>
            <w:r w:rsidR="002B6300">
              <w:rPr>
                <w:rFonts w:cs="Arial"/>
                <w:sz w:val="18"/>
                <w:szCs w:val="18"/>
                <w:lang w:val="en-CA" w:eastAsia="en-CA"/>
              </w:rPr>
              <w:t>lop</w:t>
            </w:r>
            <w:r w:rsidRPr="00830048">
              <w:rPr>
                <w:rFonts w:cs="Arial"/>
                <w:sz w:val="18"/>
                <w:szCs w:val="18"/>
                <w:lang w:val="en-CA" w:eastAsia="en-CA"/>
              </w:rPr>
              <w:t xml:space="preserve"> D</w:t>
            </w:r>
            <w:r w:rsidR="0097323B" w:rsidRPr="00830048">
              <w:rPr>
                <w:rFonts w:cs="Arial"/>
                <w:sz w:val="18"/>
                <w:szCs w:val="18"/>
                <w:lang w:val="en-CA" w:eastAsia="en-CA"/>
              </w:rPr>
              <w:t>r</w:t>
            </w:r>
            <w:r w:rsidRPr="00830048">
              <w:rPr>
                <w:rFonts w:cs="Arial"/>
                <w:sz w:val="18"/>
                <w:szCs w:val="18"/>
                <w:lang w:val="en-CA" w:eastAsia="en-CA"/>
              </w:rPr>
              <w:t>edge</w:t>
            </w:r>
          </w:p>
        </w:tc>
        <w:tc>
          <w:tcPr>
            <w:tcW w:w="653" w:type="dxa"/>
            <w:tcBorders>
              <w:left w:val="nil"/>
              <w:bottom w:val="single" w:sz="4" w:space="0" w:color="auto"/>
              <w:right w:val="nil"/>
            </w:tcBorders>
            <w:shd w:val="clear" w:color="auto" w:fill="auto"/>
            <w:noWrap/>
            <w:vAlign w:val="bottom"/>
          </w:tcPr>
          <w:p w14:paraId="4BD873B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Misc</w:t>
            </w:r>
            <w:r w:rsidRPr="00830048">
              <w:rPr>
                <w:rFonts w:cs="Arial"/>
                <w:sz w:val="18"/>
                <w:szCs w:val="18"/>
                <w:vertAlign w:val="superscript"/>
                <w:lang w:val="en-CA" w:eastAsia="en-CA"/>
              </w:rPr>
              <w:t>2</w:t>
            </w:r>
          </w:p>
        </w:tc>
        <w:tc>
          <w:tcPr>
            <w:tcW w:w="976" w:type="dxa"/>
            <w:tcBorders>
              <w:left w:val="nil"/>
              <w:bottom w:val="single" w:sz="4" w:space="0" w:color="auto"/>
              <w:right w:val="nil"/>
            </w:tcBorders>
            <w:shd w:val="clear" w:color="auto" w:fill="auto"/>
            <w:noWrap/>
            <w:vAlign w:val="bottom"/>
          </w:tcPr>
          <w:p w14:paraId="49DC5F5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Total</w:t>
            </w:r>
          </w:p>
        </w:tc>
      </w:tr>
      <w:tr w:rsidR="00727576" w:rsidRPr="002B5FBB" w14:paraId="0E7D897A" w14:textId="77777777" w:rsidTr="00055E24">
        <w:trPr>
          <w:trHeight w:val="170"/>
          <w:jc w:val="center"/>
        </w:trPr>
        <w:tc>
          <w:tcPr>
            <w:tcW w:w="776" w:type="dxa"/>
            <w:tcBorders>
              <w:top w:val="nil"/>
              <w:left w:val="nil"/>
              <w:bottom w:val="nil"/>
              <w:right w:val="nil"/>
            </w:tcBorders>
            <w:shd w:val="clear" w:color="auto" w:fill="auto"/>
            <w:noWrap/>
            <w:vAlign w:val="bottom"/>
          </w:tcPr>
          <w:p w14:paraId="02CD7A8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1969</w:t>
            </w:r>
          </w:p>
        </w:tc>
        <w:tc>
          <w:tcPr>
            <w:tcW w:w="1351" w:type="dxa"/>
            <w:tcBorders>
              <w:top w:val="nil"/>
              <w:left w:val="nil"/>
              <w:bottom w:val="nil"/>
              <w:right w:val="nil"/>
            </w:tcBorders>
            <w:shd w:val="clear" w:color="auto" w:fill="auto"/>
            <w:noWrap/>
            <w:vAlign w:val="bottom"/>
          </w:tcPr>
          <w:p w14:paraId="1FE29C3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777</w:t>
            </w:r>
          </w:p>
        </w:tc>
        <w:tc>
          <w:tcPr>
            <w:tcW w:w="717" w:type="dxa"/>
            <w:tcBorders>
              <w:top w:val="nil"/>
              <w:left w:val="nil"/>
              <w:bottom w:val="nil"/>
              <w:right w:val="nil"/>
            </w:tcBorders>
            <w:shd w:val="clear" w:color="auto" w:fill="auto"/>
            <w:noWrap/>
            <w:vAlign w:val="bottom"/>
          </w:tcPr>
          <w:p w14:paraId="539061B2"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w:t>
            </w:r>
          </w:p>
        </w:tc>
        <w:tc>
          <w:tcPr>
            <w:tcW w:w="976" w:type="dxa"/>
            <w:tcBorders>
              <w:top w:val="nil"/>
              <w:left w:val="nil"/>
              <w:bottom w:val="nil"/>
              <w:right w:val="nil"/>
            </w:tcBorders>
            <w:shd w:val="clear" w:color="auto" w:fill="auto"/>
            <w:noWrap/>
            <w:vAlign w:val="bottom"/>
          </w:tcPr>
          <w:p w14:paraId="6500C77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3127</w:t>
            </w:r>
          </w:p>
        </w:tc>
        <w:tc>
          <w:tcPr>
            <w:tcW w:w="976" w:type="dxa"/>
            <w:tcBorders>
              <w:top w:val="nil"/>
              <w:left w:val="nil"/>
              <w:bottom w:val="nil"/>
              <w:right w:val="nil"/>
            </w:tcBorders>
            <w:shd w:val="clear" w:color="auto" w:fill="auto"/>
            <w:noWrap/>
            <w:vAlign w:val="bottom"/>
          </w:tcPr>
          <w:p w14:paraId="69F156A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23</w:t>
            </w:r>
          </w:p>
        </w:tc>
        <w:tc>
          <w:tcPr>
            <w:tcW w:w="1497" w:type="dxa"/>
            <w:tcBorders>
              <w:top w:val="nil"/>
              <w:left w:val="nil"/>
              <w:bottom w:val="nil"/>
              <w:right w:val="nil"/>
            </w:tcBorders>
            <w:shd w:val="clear" w:color="auto" w:fill="auto"/>
            <w:noWrap/>
            <w:vAlign w:val="bottom"/>
          </w:tcPr>
          <w:p w14:paraId="6A97365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15</w:t>
            </w:r>
          </w:p>
        </w:tc>
        <w:tc>
          <w:tcPr>
            <w:tcW w:w="653" w:type="dxa"/>
            <w:tcBorders>
              <w:top w:val="nil"/>
              <w:left w:val="nil"/>
              <w:bottom w:val="nil"/>
              <w:right w:val="nil"/>
            </w:tcBorders>
            <w:shd w:val="clear" w:color="auto" w:fill="auto"/>
            <w:noWrap/>
            <w:vAlign w:val="bottom"/>
          </w:tcPr>
          <w:p w14:paraId="460D6FD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976" w:type="dxa"/>
            <w:tcBorders>
              <w:top w:val="nil"/>
              <w:left w:val="nil"/>
              <w:bottom w:val="nil"/>
              <w:right w:val="nil"/>
            </w:tcBorders>
            <w:shd w:val="clear" w:color="auto" w:fill="auto"/>
            <w:noWrap/>
            <w:vAlign w:val="bottom"/>
          </w:tcPr>
          <w:p w14:paraId="0C89689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3943</w:t>
            </w:r>
          </w:p>
        </w:tc>
      </w:tr>
      <w:tr w:rsidR="00727576" w:rsidRPr="002B5FBB" w14:paraId="1DC0EED8" w14:textId="77777777" w:rsidTr="00055E24">
        <w:trPr>
          <w:trHeight w:val="170"/>
          <w:jc w:val="center"/>
        </w:trPr>
        <w:tc>
          <w:tcPr>
            <w:tcW w:w="776" w:type="dxa"/>
            <w:tcBorders>
              <w:top w:val="nil"/>
              <w:left w:val="nil"/>
              <w:bottom w:val="nil"/>
              <w:right w:val="nil"/>
            </w:tcBorders>
            <w:shd w:val="clear" w:color="auto" w:fill="auto"/>
            <w:noWrap/>
            <w:vAlign w:val="bottom"/>
          </w:tcPr>
          <w:p w14:paraId="010FB80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1970</w:t>
            </w:r>
          </w:p>
        </w:tc>
        <w:tc>
          <w:tcPr>
            <w:tcW w:w="1351" w:type="dxa"/>
            <w:tcBorders>
              <w:top w:val="nil"/>
              <w:left w:val="nil"/>
              <w:bottom w:val="nil"/>
              <w:right w:val="nil"/>
            </w:tcBorders>
            <w:shd w:val="clear" w:color="auto" w:fill="auto"/>
            <w:noWrap/>
            <w:vAlign w:val="bottom"/>
          </w:tcPr>
          <w:p w14:paraId="5313D2E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575</w:t>
            </w:r>
          </w:p>
        </w:tc>
        <w:tc>
          <w:tcPr>
            <w:tcW w:w="717" w:type="dxa"/>
            <w:tcBorders>
              <w:top w:val="nil"/>
              <w:left w:val="nil"/>
              <w:bottom w:val="nil"/>
              <w:right w:val="nil"/>
            </w:tcBorders>
            <w:shd w:val="clear" w:color="auto" w:fill="auto"/>
            <w:noWrap/>
            <w:vAlign w:val="bottom"/>
          </w:tcPr>
          <w:p w14:paraId="3A8F23D7"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w:t>
            </w:r>
          </w:p>
        </w:tc>
        <w:tc>
          <w:tcPr>
            <w:tcW w:w="976" w:type="dxa"/>
            <w:tcBorders>
              <w:top w:val="nil"/>
              <w:left w:val="nil"/>
              <w:bottom w:val="nil"/>
              <w:right w:val="nil"/>
            </w:tcBorders>
            <w:shd w:val="clear" w:color="auto" w:fill="auto"/>
            <w:noWrap/>
            <w:vAlign w:val="bottom"/>
          </w:tcPr>
          <w:p w14:paraId="205EC35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1312</w:t>
            </w:r>
          </w:p>
        </w:tc>
        <w:tc>
          <w:tcPr>
            <w:tcW w:w="976" w:type="dxa"/>
            <w:tcBorders>
              <w:top w:val="nil"/>
              <w:left w:val="nil"/>
              <w:bottom w:val="nil"/>
              <w:right w:val="nil"/>
            </w:tcBorders>
            <w:shd w:val="clear" w:color="auto" w:fill="auto"/>
            <w:noWrap/>
            <w:vAlign w:val="bottom"/>
          </w:tcPr>
          <w:p w14:paraId="6E78274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78</w:t>
            </w:r>
          </w:p>
        </w:tc>
        <w:tc>
          <w:tcPr>
            <w:tcW w:w="1497" w:type="dxa"/>
            <w:tcBorders>
              <w:top w:val="nil"/>
              <w:left w:val="nil"/>
              <w:bottom w:val="nil"/>
              <w:right w:val="nil"/>
            </w:tcBorders>
            <w:shd w:val="clear" w:color="auto" w:fill="auto"/>
            <w:noWrap/>
            <w:vAlign w:val="bottom"/>
          </w:tcPr>
          <w:p w14:paraId="1287F716"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w:t>
            </w:r>
          </w:p>
        </w:tc>
        <w:tc>
          <w:tcPr>
            <w:tcW w:w="653" w:type="dxa"/>
            <w:tcBorders>
              <w:top w:val="nil"/>
              <w:left w:val="nil"/>
              <w:bottom w:val="nil"/>
              <w:right w:val="nil"/>
            </w:tcBorders>
            <w:shd w:val="clear" w:color="auto" w:fill="auto"/>
            <w:noWrap/>
            <w:vAlign w:val="bottom"/>
          </w:tcPr>
          <w:p w14:paraId="051EB946"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w:t>
            </w:r>
          </w:p>
        </w:tc>
        <w:tc>
          <w:tcPr>
            <w:tcW w:w="976" w:type="dxa"/>
            <w:tcBorders>
              <w:top w:val="nil"/>
              <w:left w:val="nil"/>
              <w:bottom w:val="nil"/>
              <w:right w:val="nil"/>
            </w:tcBorders>
            <w:shd w:val="clear" w:color="auto" w:fill="auto"/>
            <w:noWrap/>
            <w:vAlign w:val="bottom"/>
          </w:tcPr>
          <w:p w14:paraId="06B66157"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1970</w:t>
            </w:r>
          </w:p>
        </w:tc>
      </w:tr>
      <w:tr w:rsidR="00727576" w:rsidRPr="002B5FBB" w14:paraId="42B2199E" w14:textId="77777777" w:rsidTr="00055E24">
        <w:trPr>
          <w:trHeight w:val="170"/>
          <w:jc w:val="center"/>
        </w:trPr>
        <w:tc>
          <w:tcPr>
            <w:tcW w:w="776" w:type="dxa"/>
            <w:tcBorders>
              <w:top w:val="nil"/>
              <w:left w:val="nil"/>
              <w:bottom w:val="nil"/>
              <w:right w:val="nil"/>
            </w:tcBorders>
            <w:shd w:val="clear" w:color="auto" w:fill="auto"/>
            <w:noWrap/>
            <w:vAlign w:val="bottom"/>
          </w:tcPr>
          <w:p w14:paraId="0D979CB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1971</w:t>
            </w:r>
          </w:p>
        </w:tc>
        <w:tc>
          <w:tcPr>
            <w:tcW w:w="1351" w:type="dxa"/>
            <w:tcBorders>
              <w:top w:val="nil"/>
              <w:left w:val="nil"/>
              <w:bottom w:val="nil"/>
              <w:right w:val="nil"/>
            </w:tcBorders>
            <w:shd w:val="clear" w:color="auto" w:fill="auto"/>
            <w:noWrap/>
            <w:vAlign w:val="bottom"/>
          </w:tcPr>
          <w:p w14:paraId="0C635CC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501</w:t>
            </w:r>
          </w:p>
        </w:tc>
        <w:tc>
          <w:tcPr>
            <w:tcW w:w="717" w:type="dxa"/>
            <w:tcBorders>
              <w:top w:val="nil"/>
              <w:left w:val="nil"/>
              <w:bottom w:val="nil"/>
              <w:right w:val="nil"/>
            </w:tcBorders>
            <w:shd w:val="clear" w:color="auto" w:fill="auto"/>
            <w:noWrap/>
            <w:vAlign w:val="bottom"/>
          </w:tcPr>
          <w:p w14:paraId="5AEA879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976" w:type="dxa"/>
            <w:tcBorders>
              <w:top w:val="nil"/>
              <w:left w:val="nil"/>
              <w:bottom w:val="nil"/>
              <w:right w:val="nil"/>
            </w:tcBorders>
            <w:shd w:val="clear" w:color="auto" w:fill="auto"/>
            <w:noWrap/>
            <w:vAlign w:val="bottom"/>
          </w:tcPr>
          <w:p w14:paraId="7260BB7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955</w:t>
            </w:r>
          </w:p>
        </w:tc>
        <w:tc>
          <w:tcPr>
            <w:tcW w:w="976" w:type="dxa"/>
            <w:tcBorders>
              <w:top w:val="nil"/>
              <w:left w:val="nil"/>
              <w:bottom w:val="nil"/>
              <w:right w:val="nil"/>
            </w:tcBorders>
            <w:shd w:val="clear" w:color="auto" w:fill="auto"/>
            <w:noWrap/>
            <w:vAlign w:val="bottom"/>
          </w:tcPr>
          <w:p w14:paraId="0405B27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151</w:t>
            </w:r>
          </w:p>
        </w:tc>
        <w:tc>
          <w:tcPr>
            <w:tcW w:w="1497" w:type="dxa"/>
            <w:tcBorders>
              <w:top w:val="nil"/>
              <w:left w:val="nil"/>
              <w:bottom w:val="nil"/>
              <w:right w:val="nil"/>
            </w:tcBorders>
            <w:shd w:val="clear" w:color="auto" w:fill="auto"/>
            <w:noWrap/>
            <w:vAlign w:val="bottom"/>
          </w:tcPr>
          <w:p w14:paraId="699CED2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w:t>
            </w:r>
          </w:p>
        </w:tc>
        <w:tc>
          <w:tcPr>
            <w:tcW w:w="653" w:type="dxa"/>
            <w:tcBorders>
              <w:top w:val="nil"/>
              <w:left w:val="nil"/>
              <w:bottom w:val="nil"/>
              <w:right w:val="nil"/>
            </w:tcBorders>
            <w:shd w:val="clear" w:color="auto" w:fill="auto"/>
            <w:noWrap/>
            <w:vAlign w:val="bottom"/>
          </w:tcPr>
          <w:p w14:paraId="4441D9AA"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976" w:type="dxa"/>
            <w:tcBorders>
              <w:top w:val="nil"/>
              <w:left w:val="nil"/>
              <w:bottom w:val="nil"/>
              <w:right w:val="nil"/>
            </w:tcBorders>
            <w:shd w:val="clear" w:color="auto" w:fill="auto"/>
            <w:noWrap/>
            <w:vAlign w:val="bottom"/>
          </w:tcPr>
          <w:p w14:paraId="2D481DF5"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1610</w:t>
            </w:r>
          </w:p>
        </w:tc>
      </w:tr>
      <w:tr w:rsidR="00727576" w:rsidRPr="002B5FBB" w14:paraId="05AEAFE4" w14:textId="77777777" w:rsidTr="00055E24">
        <w:trPr>
          <w:trHeight w:val="170"/>
          <w:jc w:val="center"/>
        </w:trPr>
        <w:tc>
          <w:tcPr>
            <w:tcW w:w="776" w:type="dxa"/>
            <w:tcBorders>
              <w:top w:val="nil"/>
              <w:left w:val="nil"/>
              <w:bottom w:val="nil"/>
              <w:right w:val="nil"/>
            </w:tcBorders>
            <w:shd w:val="clear" w:color="auto" w:fill="auto"/>
            <w:noWrap/>
            <w:vAlign w:val="bottom"/>
          </w:tcPr>
          <w:p w14:paraId="458DA587"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1972</w:t>
            </w:r>
          </w:p>
        </w:tc>
        <w:tc>
          <w:tcPr>
            <w:tcW w:w="1351" w:type="dxa"/>
            <w:tcBorders>
              <w:top w:val="nil"/>
              <w:left w:val="nil"/>
              <w:bottom w:val="nil"/>
              <w:right w:val="nil"/>
            </w:tcBorders>
            <w:shd w:val="clear" w:color="auto" w:fill="auto"/>
            <w:noWrap/>
            <w:vAlign w:val="bottom"/>
          </w:tcPr>
          <w:p w14:paraId="661411C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148</w:t>
            </w:r>
          </w:p>
        </w:tc>
        <w:tc>
          <w:tcPr>
            <w:tcW w:w="717" w:type="dxa"/>
            <w:tcBorders>
              <w:top w:val="nil"/>
              <w:left w:val="nil"/>
              <w:bottom w:val="nil"/>
              <w:right w:val="nil"/>
            </w:tcBorders>
            <w:shd w:val="clear" w:color="auto" w:fill="auto"/>
            <w:noWrap/>
            <w:vAlign w:val="bottom"/>
          </w:tcPr>
          <w:p w14:paraId="2AFB8C36"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w:t>
            </w:r>
          </w:p>
        </w:tc>
        <w:tc>
          <w:tcPr>
            <w:tcW w:w="976" w:type="dxa"/>
            <w:tcBorders>
              <w:top w:val="nil"/>
              <w:left w:val="nil"/>
              <w:bottom w:val="nil"/>
              <w:right w:val="nil"/>
            </w:tcBorders>
            <w:shd w:val="clear" w:color="auto" w:fill="auto"/>
            <w:noWrap/>
            <w:vAlign w:val="bottom"/>
          </w:tcPr>
          <w:p w14:paraId="0F3EC9F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262</w:t>
            </w:r>
          </w:p>
        </w:tc>
        <w:tc>
          <w:tcPr>
            <w:tcW w:w="976" w:type="dxa"/>
            <w:tcBorders>
              <w:top w:val="nil"/>
              <w:left w:val="nil"/>
              <w:bottom w:val="nil"/>
              <w:right w:val="nil"/>
            </w:tcBorders>
            <w:shd w:val="clear" w:color="auto" w:fill="auto"/>
            <w:noWrap/>
            <w:vAlign w:val="bottom"/>
          </w:tcPr>
          <w:p w14:paraId="76D5B94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195</w:t>
            </w:r>
          </w:p>
        </w:tc>
        <w:tc>
          <w:tcPr>
            <w:tcW w:w="1497" w:type="dxa"/>
            <w:tcBorders>
              <w:top w:val="nil"/>
              <w:left w:val="nil"/>
              <w:bottom w:val="nil"/>
              <w:right w:val="nil"/>
            </w:tcBorders>
            <w:shd w:val="clear" w:color="auto" w:fill="auto"/>
            <w:noWrap/>
            <w:vAlign w:val="bottom"/>
          </w:tcPr>
          <w:p w14:paraId="0030CDE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w:t>
            </w:r>
          </w:p>
        </w:tc>
        <w:tc>
          <w:tcPr>
            <w:tcW w:w="653" w:type="dxa"/>
            <w:tcBorders>
              <w:top w:val="nil"/>
              <w:left w:val="nil"/>
              <w:bottom w:val="nil"/>
              <w:right w:val="nil"/>
            </w:tcBorders>
            <w:shd w:val="clear" w:color="auto" w:fill="auto"/>
            <w:noWrap/>
            <w:vAlign w:val="bottom"/>
          </w:tcPr>
          <w:p w14:paraId="6B56ED8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w:t>
            </w:r>
          </w:p>
        </w:tc>
        <w:tc>
          <w:tcPr>
            <w:tcW w:w="976" w:type="dxa"/>
            <w:tcBorders>
              <w:top w:val="nil"/>
              <w:left w:val="nil"/>
              <w:bottom w:val="nil"/>
              <w:right w:val="nil"/>
            </w:tcBorders>
            <w:shd w:val="clear" w:color="auto" w:fill="auto"/>
            <w:noWrap/>
            <w:vAlign w:val="bottom"/>
          </w:tcPr>
          <w:p w14:paraId="00E2539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609</w:t>
            </w:r>
          </w:p>
        </w:tc>
      </w:tr>
      <w:tr w:rsidR="00727576" w:rsidRPr="002B5FBB" w14:paraId="47868787" w14:textId="77777777" w:rsidTr="00055E24">
        <w:trPr>
          <w:trHeight w:val="170"/>
          <w:jc w:val="center"/>
        </w:trPr>
        <w:tc>
          <w:tcPr>
            <w:tcW w:w="776" w:type="dxa"/>
            <w:tcBorders>
              <w:top w:val="nil"/>
              <w:left w:val="nil"/>
              <w:bottom w:val="nil"/>
              <w:right w:val="nil"/>
            </w:tcBorders>
            <w:shd w:val="clear" w:color="auto" w:fill="auto"/>
            <w:noWrap/>
            <w:vAlign w:val="bottom"/>
          </w:tcPr>
          <w:p w14:paraId="199E68F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1973</w:t>
            </w:r>
          </w:p>
        </w:tc>
        <w:tc>
          <w:tcPr>
            <w:tcW w:w="1351" w:type="dxa"/>
            <w:tcBorders>
              <w:top w:val="nil"/>
              <w:left w:val="nil"/>
              <w:bottom w:val="nil"/>
              <w:right w:val="nil"/>
            </w:tcBorders>
            <w:shd w:val="clear" w:color="auto" w:fill="auto"/>
            <w:noWrap/>
            <w:vAlign w:val="bottom"/>
          </w:tcPr>
          <w:p w14:paraId="6D2E88D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633</w:t>
            </w:r>
          </w:p>
        </w:tc>
        <w:tc>
          <w:tcPr>
            <w:tcW w:w="717" w:type="dxa"/>
            <w:tcBorders>
              <w:top w:val="nil"/>
              <w:left w:val="nil"/>
              <w:bottom w:val="nil"/>
              <w:right w:val="nil"/>
            </w:tcBorders>
            <w:shd w:val="clear" w:color="auto" w:fill="auto"/>
            <w:noWrap/>
            <w:vAlign w:val="bottom"/>
          </w:tcPr>
          <w:p w14:paraId="2D453D6A"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976" w:type="dxa"/>
            <w:tcBorders>
              <w:top w:val="nil"/>
              <w:left w:val="nil"/>
              <w:bottom w:val="nil"/>
              <w:right w:val="nil"/>
            </w:tcBorders>
            <w:shd w:val="clear" w:color="auto" w:fill="auto"/>
            <w:noWrap/>
            <w:vAlign w:val="bottom"/>
          </w:tcPr>
          <w:p w14:paraId="5451E14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826</w:t>
            </w:r>
          </w:p>
        </w:tc>
        <w:tc>
          <w:tcPr>
            <w:tcW w:w="976" w:type="dxa"/>
            <w:tcBorders>
              <w:top w:val="nil"/>
              <w:left w:val="nil"/>
              <w:bottom w:val="nil"/>
              <w:right w:val="nil"/>
            </w:tcBorders>
            <w:shd w:val="clear" w:color="auto" w:fill="auto"/>
            <w:noWrap/>
            <w:vAlign w:val="bottom"/>
          </w:tcPr>
          <w:p w14:paraId="643D1FF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105</w:t>
            </w:r>
          </w:p>
        </w:tc>
        <w:tc>
          <w:tcPr>
            <w:tcW w:w="1497" w:type="dxa"/>
            <w:tcBorders>
              <w:top w:val="nil"/>
              <w:left w:val="nil"/>
              <w:bottom w:val="nil"/>
              <w:right w:val="nil"/>
            </w:tcBorders>
            <w:shd w:val="clear" w:color="auto" w:fill="auto"/>
            <w:noWrap/>
            <w:vAlign w:val="bottom"/>
          </w:tcPr>
          <w:p w14:paraId="1800FEA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7936536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w:t>
            </w:r>
          </w:p>
        </w:tc>
        <w:tc>
          <w:tcPr>
            <w:tcW w:w="976" w:type="dxa"/>
            <w:tcBorders>
              <w:top w:val="nil"/>
              <w:left w:val="nil"/>
              <w:bottom w:val="nil"/>
              <w:right w:val="nil"/>
            </w:tcBorders>
            <w:shd w:val="clear" w:color="auto" w:fill="auto"/>
            <w:noWrap/>
            <w:vAlign w:val="bottom"/>
          </w:tcPr>
          <w:p w14:paraId="3429ED6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1565</w:t>
            </w:r>
          </w:p>
        </w:tc>
      </w:tr>
      <w:tr w:rsidR="00727576" w:rsidRPr="002B5FBB" w14:paraId="2E1472E6" w14:textId="77777777" w:rsidTr="00055E24">
        <w:trPr>
          <w:trHeight w:val="170"/>
          <w:jc w:val="center"/>
        </w:trPr>
        <w:tc>
          <w:tcPr>
            <w:tcW w:w="776" w:type="dxa"/>
            <w:tcBorders>
              <w:top w:val="nil"/>
              <w:left w:val="nil"/>
              <w:bottom w:val="nil"/>
              <w:right w:val="nil"/>
            </w:tcBorders>
            <w:shd w:val="clear" w:color="auto" w:fill="auto"/>
            <w:noWrap/>
            <w:vAlign w:val="bottom"/>
          </w:tcPr>
          <w:p w14:paraId="0F0A157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1974</w:t>
            </w:r>
          </w:p>
        </w:tc>
        <w:tc>
          <w:tcPr>
            <w:tcW w:w="1351" w:type="dxa"/>
            <w:tcBorders>
              <w:top w:val="nil"/>
              <w:left w:val="nil"/>
              <w:bottom w:val="nil"/>
              <w:right w:val="nil"/>
            </w:tcBorders>
            <w:shd w:val="clear" w:color="auto" w:fill="auto"/>
            <w:noWrap/>
            <w:vAlign w:val="bottom"/>
          </w:tcPr>
          <w:p w14:paraId="10E664C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27</w:t>
            </w:r>
          </w:p>
        </w:tc>
        <w:tc>
          <w:tcPr>
            <w:tcW w:w="717" w:type="dxa"/>
            <w:tcBorders>
              <w:top w:val="nil"/>
              <w:left w:val="nil"/>
              <w:bottom w:val="nil"/>
              <w:right w:val="nil"/>
            </w:tcBorders>
            <w:shd w:val="clear" w:color="auto" w:fill="auto"/>
            <w:noWrap/>
            <w:vAlign w:val="bottom"/>
          </w:tcPr>
          <w:p w14:paraId="71B3F08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6</w:t>
            </w:r>
          </w:p>
        </w:tc>
        <w:tc>
          <w:tcPr>
            <w:tcW w:w="976" w:type="dxa"/>
            <w:tcBorders>
              <w:top w:val="nil"/>
              <w:left w:val="nil"/>
              <w:bottom w:val="nil"/>
              <w:right w:val="nil"/>
            </w:tcBorders>
            <w:shd w:val="clear" w:color="auto" w:fill="auto"/>
            <w:noWrap/>
            <w:vAlign w:val="bottom"/>
          </w:tcPr>
          <w:p w14:paraId="1F1EDED5"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340</w:t>
            </w:r>
          </w:p>
        </w:tc>
        <w:tc>
          <w:tcPr>
            <w:tcW w:w="976" w:type="dxa"/>
            <w:tcBorders>
              <w:top w:val="nil"/>
              <w:left w:val="nil"/>
              <w:bottom w:val="nil"/>
              <w:right w:val="nil"/>
            </w:tcBorders>
            <w:shd w:val="clear" w:color="auto" w:fill="auto"/>
            <w:noWrap/>
            <w:vAlign w:val="bottom"/>
          </w:tcPr>
          <w:p w14:paraId="7E5753F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88</w:t>
            </w:r>
          </w:p>
        </w:tc>
        <w:tc>
          <w:tcPr>
            <w:tcW w:w="1497" w:type="dxa"/>
            <w:tcBorders>
              <w:top w:val="nil"/>
              <w:left w:val="nil"/>
              <w:bottom w:val="nil"/>
              <w:right w:val="nil"/>
            </w:tcBorders>
            <w:shd w:val="clear" w:color="auto" w:fill="auto"/>
            <w:noWrap/>
            <w:vAlign w:val="bottom"/>
          </w:tcPr>
          <w:p w14:paraId="773DFD1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w:t>
            </w:r>
          </w:p>
        </w:tc>
        <w:tc>
          <w:tcPr>
            <w:tcW w:w="653" w:type="dxa"/>
            <w:tcBorders>
              <w:top w:val="nil"/>
              <w:left w:val="nil"/>
              <w:bottom w:val="nil"/>
              <w:right w:val="nil"/>
            </w:tcBorders>
            <w:shd w:val="clear" w:color="auto" w:fill="auto"/>
            <w:noWrap/>
            <w:vAlign w:val="bottom"/>
          </w:tcPr>
          <w:p w14:paraId="2023D9B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976" w:type="dxa"/>
            <w:tcBorders>
              <w:top w:val="nil"/>
              <w:left w:val="nil"/>
              <w:bottom w:val="nil"/>
              <w:right w:val="nil"/>
            </w:tcBorders>
            <w:shd w:val="clear" w:color="auto" w:fill="auto"/>
            <w:noWrap/>
            <w:vAlign w:val="bottom"/>
          </w:tcPr>
          <w:p w14:paraId="1A64F4EA"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462</w:t>
            </w:r>
          </w:p>
        </w:tc>
      </w:tr>
      <w:tr w:rsidR="00727576" w:rsidRPr="002B5FBB" w14:paraId="3E174F82" w14:textId="77777777" w:rsidTr="00055E24">
        <w:trPr>
          <w:trHeight w:val="170"/>
          <w:jc w:val="center"/>
        </w:trPr>
        <w:tc>
          <w:tcPr>
            <w:tcW w:w="776" w:type="dxa"/>
            <w:tcBorders>
              <w:top w:val="nil"/>
              <w:left w:val="nil"/>
              <w:bottom w:val="nil"/>
              <w:right w:val="nil"/>
            </w:tcBorders>
            <w:shd w:val="clear" w:color="auto" w:fill="auto"/>
            <w:noWrap/>
            <w:vAlign w:val="bottom"/>
          </w:tcPr>
          <w:p w14:paraId="6188BCB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1975</w:t>
            </w:r>
          </w:p>
        </w:tc>
        <w:tc>
          <w:tcPr>
            <w:tcW w:w="1351" w:type="dxa"/>
            <w:tcBorders>
              <w:top w:val="nil"/>
              <w:left w:val="nil"/>
              <w:bottom w:val="nil"/>
              <w:right w:val="nil"/>
            </w:tcBorders>
            <w:shd w:val="clear" w:color="auto" w:fill="auto"/>
            <w:noWrap/>
            <w:vAlign w:val="bottom"/>
          </w:tcPr>
          <w:p w14:paraId="55BDA10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222</w:t>
            </w:r>
          </w:p>
        </w:tc>
        <w:tc>
          <w:tcPr>
            <w:tcW w:w="717" w:type="dxa"/>
            <w:tcBorders>
              <w:top w:val="nil"/>
              <w:left w:val="nil"/>
              <w:bottom w:val="nil"/>
              <w:right w:val="nil"/>
            </w:tcBorders>
            <w:shd w:val="clear" w:color="auto" w:fill="auto"/>
            <w:noWrap/>
            <w:vAlign w:val="bottom"/>
          </w:tcPr>
          <w:p w14:paraId="66D7B23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w:t>
            </w:r>
          </w:p>
        </w:tc>
        <w:tc>
          <w:tcPr>
            <w:tcW w:w="976" w:type="dxa"/>
            <w:tcBorders>
              <w:top w:val="nil"/>
              <w:left w:val="nil"/>
              <w:bottom w:val="nil"/>
              <w:right w:val="nil"/>
            </w:tcBorders>
            <w:shd w:val="clear" w:color="auto" w:fill="auto"/>
            <w:noWrap/>
            <w:vAlign w:val="bottom"/>
          </w:tcPr>
          <w:p w14:paraId="7BDC703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1023</w:t>
            </w:r>
          </w:p>
        </w:tc>
        <w:tc>
          <w:tcPr>
            <w:tcW w:w="976" w:type="dxa"/>
            <w:tcBorders>
              <w:top w:val="nil"/>
              <w:left w:val="nil"/>
              <w:bottom w:val="nil"/>
              <w:right w:val="nil"/>
            </w:tcBorders>
            <w:shd w:val="clear" w:color="auto" w:fill="auto"/>
            <w:noWrap/>
            <w:vAlign w:val="bottom"/>
          </w:tcPr>
          <w:p w14:paraId="52CA13C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107</w:t>
            </w:r>
          </w:p>
        </w:tc>
        <w:tc>
          <w:tcPr>
            <w:tcW w:w="1497" w:type="dxa"/>
            <w:tcBorders>
              <w:top w:val="nil"/>
              <w:left w:val="nil"/>
              <w:bottom w:val="nil"/>
              <w:right w:val="nil"/>
            </w:tcBorders>
            <w:shd w:val="clear" w:color="auto" w:fill="auto"/>
            <w:noWrap/>
            <w:vAlign w:val="bottom"/>
          </w:tcPr>
          <w:p w14:paraId="2D6651E7"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4960C7C2"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976" w:type="dxa"/>
            <w:tcBorders>
              <w:top w:val="nil"/>
              <w:left w:val="nil"/>
              <w:bottom w:val="nil"/>
              <w:right w:val="nil"/>
            </w:tcBorders>
            <w:shd w:val="clear" w:color="auto" w:fill="auto"/>
            <w:noWrap/>
            <w:vAlign w:val="bottom"/>
          </w:tcPr>
          <w:p w14:paraId="20DC4A3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1353</w:t>
            </w:r>
          </w:p>
        </w:tc>
      </w:tr>
      <w:tr w:rsidR="00727576" w:rsidRPr="002B5FBB" w14:paraId="3867CBE3" w14:textId="77777777" w:rsidTr="00055E24">
        <w:trPr>
          <w:trHeight w:val="170"/>
          <w:jc w:val="center"/>
        </w:trPr>
        <w:tc>
          <w:tcPr>
            <w:tcW w:w="776" w:type="dxa"/>
            <w:tcBorders>
              <w:top w:val="nil"/>
              <w:left w:val="nil"/>
              <w:bottom w:val="nil"/>
              <w:right w:val="nil"/>
            </w:tcBorders>
            <w:shd w:val="clear" w:color="auto" w:fill="auto"/>
            <w:noWrap/>
            <w:vAlign w:val="bottom"/>
          </w:tcPr>
          <w:p w14:paraId="1F5204E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1976</w:t>
            </w:r>
          </w:p>
        </w:tc>
        <w:tc>
          <w:tcPr>
            <w:tcW w:w="1351" w:type="dxa"/>
            <w:tcBorders>
              <w:top w:val="nil"/>
              <w:left w:val="nil"/>
              <w:bottom w:val="nil"/>
              <w:right w:val="nil"/>
            </w:tcBorders>
            <w:shd w:val="clear" w:color="auto" w:fill="auto"/>
            <w:noWrap/>
            <w:vAlign w:val="bottom"/>
          </w:tcPr>
          <w:p w14:paraId="28938B4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217</w:t>
            </w:r>
          </w:p>
        </w:tc>
        <w:tc>
          <w:tcPr>
            <w:tcW w:w="717" w:type="dxa"/>
            <w:tcBorders>
              <w:top w:val="nil"/>
              <w:left w:val="nil"/>
              <w:bottom w:val="nil"/>
              <w:right w:val="nil"/>
            </w:tcBorders>
            <w:shd w:val="clear" w:color="auto" w:fill="auto"/>
            <w:noWrap/>
            <w:vAlign w:val="bottom"/>
          </w:tcPr>
          <w:p w14:paraId="3F530FD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w:t>
            </w:r>
          </w:p>
        </w:tc>
        <w:tc>
          <w:tcPr>
            <w:tcW w:w="976" w:type="dxa"/>
            <w:tcBorders>
              <w:top w:val="nil"/>
              <w:left w:val="nil"/>
              <w:bottom w:val="nil"/>
              <w:right w:val="nil"/>
            </w:tcBorders>
            <w:shd w:val="clear" w:color="auto" w:fill="auto"/>
            <w:noWrap/>
            <w:vAlign w:val="bottom"/>
          </w:tcPr>
          <w:p w14:paraId="7092836A"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964</w:t>
            </w:r>
          </w:p>
        </w:tc>
        <w:tc>
          <w:tcPr>
            <w:tcW w:w="976" w:type="dxa"/>
            <w:tcBorders>
              <w:top w:val="nil"/>
              <w:left w:val="nil"/>
              <w:bottom w:val="nil"/>
              <w:right w:val="nil"/>
            </w:tcBorders>
            <w:shd w:val="clear" w:color="auto" w:fill="auto"/>
            <w:noWrap/>
            <w:vAlign w:val="bottom"/>
          </w:tcPr>
          <w:p w14:paraId="3FC8661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156</w:t>
            </w:r>
          </w:p>
        </w:tc>
        <w:tc>
          <w:tcPr>
            <w:tcW w:w="1497" w:type="dxa"/>
            <w:tcBorders>
              <w:top w:val="nil"/>
              <w:left w:val="nil"/>
              <w:bottom w:val="nil"/>
              <w:right w:val="nil"/>
            </w:tcBorders>
            <w:shd w:val="clear" w:color="auto" w:fill="auto"/>
            <w:noWrap/>
            <w:vAlign w:val="bottom"/>
          </w:tcPr>
          <w:p w14:paraId="0600EEC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6CD3FB4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15</w:t>
            </w:r>
          </w:p>
        </w:tc>
        <w:tc>
          <w:tcPr>
            <w:tcW w:w="976" w:type="dxa"/>
            <w:tcBorders>
              <w:top w:val="nil"/>
              <w:left w:val="nil"/>
              <w:bottom w:val="nil"/>
              <w:right w:val="nil"/>
            </w:tcBorders>
            <w:shd w:val="clear" w:color="auto" w:fill="auto"/>
            <w:noWrap/>
            <w:vAlign w:val="bottom"/>
          </w:tcPr>
          <w:p w14:paraId="1B5C20E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1355</w:t>
            </w:r>
          </w:p>
        </w:tc>
      </w:tr>
      <w:tr w:rsidR="00727576" w:rsidRPr="002B5FBB" w14:paraId="7BDC922D" w14:textId="77777777" w:rsidTr="00055E24">
        <w:trPr>
          <w:trHeight w:val="170"/>
          <w:jc w:val="center"/>
        </w:trPr>
        <w:tc>
          <w:tcPr>
            <w:tcW w:w="776" w:type="dxa"/>
            <w:tcBorders>
              <w:top w:val="nil"/>
              <w:left w:val="nil"/>
              <w:bottom w:val="nil"/>
              <w:right w:val="nil"/>
            </w:tcBorders>
            <w:shd w:val="clear" w:color="auto" w:fill="auto"/>
            <w:noWrap/>
            <w:vAlign w:val="bottom"/>
          </w:tcPr>
          <w:p w14:paraId="0105884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1977</w:t>
            </w:r>
          </w:p>
        </w:tc>
        <w:tc>
          <w:tcPr>
            <w:tcW w:w="1351" w:type="dxa"/>
            <w:tcBorders>
              <w:top w:val="nil"/>
              <w:left w:val="nil"/>
              <w:bottom w:val="nil"/>
              <w:right w:val="nil"/>
            </w:tcBorders>
            <w:shd w:val="clear" w:color="auto" w:fill="auto"/>
            <w:noWrap/>
            <w:vAlign w:val="bottom"/>
          </w:tcPr>
          <w:p w14:paraId="4C48CF5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370</w:t>
            </w:r>
          </w:p>
        </w:tc>
        <w:tc>
          <w:tcPr>
            <w:tcW w:w="717" w:type="dxa"/>
            <w:tcBorders>
              <w:top w:val="nil"/>
              <w:left w:val="nil"/>
              <w:bottom w:val="nil"/>
              <w:right w:val="nil"/>
            </w:tcBorders>
            <w:shd w:val="clear" w:color="auto" w:fill="auto"/>
            <w:noWrap/>
            <w:vAlign w:val="bottom"/>
          </w:tcPr>
          <w:p w14:paraId="204769D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335</w:t>
            </w:r>
          </w:p>
        </w:tc>
        <w:tc>
          <w:tcPr>
            <w:tcW w:w="976" w:type="dxa"/>
            <w:tcBorders>
              <w:top w:val="nil"/>
              <w:left w:val="nil"/>
              <w:bottom w:val="nil"/>
              <w:right w:val="nil"/>
            </w:tcBorders>
            <w:shd w:val="clear" w:color="auto" w:fill="auto"/>
            <w:noWrap/>
            <w:vAlign w:val="bottom"/>
          </w:tcPr>
          <w:p w14:paraId="6EB4409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2043</w:t>
            </w:r>
          </w:p>
        </w:tc>
        <w:tc>
          <w:tcPr>
            <w:tcW w:w="976" w:type="dxa"/>
            <w:tcBorders>
              <w:top w:val="nil"/>
              <w:left w:val="nil"/>
              <w:bottom w:val="nil"/>
              <w:right w:val="nil"/>
            </w:tcBorders>
            <w:shd w:val="clear" w:color="auto" w:fill="auto"/>
            <w:noWrap/>
            <w:vAlign w:val="bottom"/>
          </w:tcPr>
          <w:p w14:paraId="141F82E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94</w:t>
            </w:r>
          </w:p>
        </w:tc>
        <w:tc>
          <w:tcPr>
            <w:tcW w:w="1497" w:type="dxa"/>
            <w:tcBorders>
              <w:top w:val="nil"/>
              <w:left w:val="nil"/>
              <w:bottom w:val="nil"/>
              <w:right w:val="nil"/>
            </w:tcBorders>
            <w:shd w:val="clear" w:color="auto" w:fill="auto"/>
            <w:noWrap/>
            <w:vAlign w:val="bottom"/>
          </w:tcPr>
          <w:p w14:paraId="17EDB6D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w:t>
            </w:r>
          </w:p>
        </w:tc>
        <w:tc>
          <w:tcPr>
            <w:tcW w:w="653" w:type="dxa"/>
            <w:tcBorders>
              <w:top w:val="nil"/>
              <w:left w:val="nil"/>
              <w:bottom w:val="nil"/>
              <w:right w:val="nil"/>
            </w:tcBorders>
            <w:shd w:val="clear" w:color="auto" w:fill="auto"/>
            <w:noWrap/>
            <w:vAlign w:val="bottom"/>
          </w:tcPr>
          <w:p w14:paraId="158CA85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28</w:t>
            </w:r>
          </w:p>
        </w:tc>
        <w:tc>
          <w:tcPr>
            <w:tcW w:w="976" w:type="dxa"/>
            <w:tcBorders>
              <w:top w:val="nil"/>
              <w:left w:val="nil"/>
              <w:bottom w:val="nil"/>
              <w:right w:val="nil"/>
            </w:tcBorders>
            <w:shd w:val="clear" w:color="auto" w:fill="auto"/>
            <w:noWrap/>
            <w:vAlign w:val="bottom"/>
          </w:tcPr>
          <w:p w14:paraId="502378C2"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2871</w:t>
            </w:r>
          </w:p>
        </w:tc>
      </w:tr>
      <w:tr w:rsidR="00727576" w:rsidRPr="002B5FBB" w14:paraId="417C791A" w14:textId="77777777" w:rsidTr="00055E24">
        <w:trPr>
          <w:trHeight w:val="170"/>
          <w:jc w:val="center"/>
        </w:trPr>
        <w:tc>
          <w:tcPr>
            <w:tcW w:w="776" w:type="dxa"/>
            <w:tcBorders>
              <w:top w:val="nil"/>
              <w:left w:val="nil"/>
              <w:bottom w:val="nil"/>
              <w:right w:val="nil"/>
            </w:tcBorders>
            <w:shd w:val="clear" w:color="auto" w:fill="auto"/>
            <w:noWrap/>
            <w:vAlign w:val="bottom"/>
          </w:tcPr>
          <w:p w14:paraId="57E0B12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1978</w:t>
            </w:r>
          </w:p>
        </w:tc>
        <w:tc>
          <w:tcPr>
            <w:tcW w:w="1351" w:type="dxa"/>
            <w:tcBorders>
              <w:top w:val="nil"/>
              <w:left w:val="nil"/>
              <w:bottom w:val="nil"/>
              <w:right w:val="nil"/>
            </w:tcBorders>
            <w:shd w:val="clear" w:color="auto" w:fill="auto"/>
            <w:noWrap/>
            <w:vAlign w:val="bottom"/>
          </w:tcPr>
          <w:p w14:paraId="61F9C35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2456</w:t>
            </w:r>
          </w:p>
        </w:tc>
        <w:tc>
          <w:tcPr>
            <w:tcW w:w="717" w:type="dxa"/>
            <w:tcBorders>
              <w:top w:val="nil"/>
              <w:left w:val="nil"/>
              <w:bottom w:val="nil"/>
              <w:right w:val="nil"/>
            </w:tcBorders>
            <w:shd w:val="clear" w:color="auto" w:fill="auto"/>
            <w:noWrap/>
            <w:vAlign w:val="bottom"/>
          </w:tcPr>
          <w:p w14:paraId="45C6EE9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1049</w:t>
            </w:r>
          </w:p>
        </w:tc>
        <w:tc>
          <w:tcPr>
            <w:tcW w:w="976" w:type="dxa"/>
            <w:tcBorders>
              <w:top w:val="nil"/>
              <w:left w:val="nil"/>
              <w:bottom w:val="nil"/>
              <w:right w:val="nil"/>
            </w:tcBorders>
            <w:shd w:val="clear" w:color="auto" w:fill="auto"/>
            <w:noWrap/>
            <w:vAlign w:val="bottom"/>
          </w:tcPr>
          <w:p w14:paraId="7BBAF8FA"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5990</w:t>
            </w:r>
          </w:p>
        </w:tc>
        <w:tc>
          <w:tcPr>
            <w:tcW w:w="976" w:type="dxa"/>
            <w:tcBorders>
              <w:top w:val="nil"/>
              <w:left w:val="nil"/>
              <w:bottom w:val="nil"/>
              <w:right w:val="nil"/>
            </w:tcBorders>
            <w:shd w:val="clear" w:color="auto" w:fill="auto"/>
            <w:noWrap/>
            <w:vAlign w:val="bottom"/>
          </w:tcPr>
          <w:p w14:paraId="4EEE99E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169</w:t>
            </w:r>
          </w:p>
        </w:tc>
        <w:tc>
          <w:tcPr>
            <w:tcW w:w="1497" w:type="dxa"/>
            <w:tcBorders>
              <w:top w:val="nil"/>
              <w:left w:val="nil"/>
              <w:bottom w:val="nil"/>
              <w:right w:val="nil"/>
            </w:tcBorders>
            <w:shd w:val="clear" w:color="auto" w:fill="auto"/>
            <w:noWrap/>
            <w:vAlign w:val="bottom"/>
          </w:tcPr>
          <w:p w14:paraId="3292781A"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17</w:t>
            </w:r>
          </w:p>
        </w:tc>
        <w:tc>
          <w:tcPr>
            <w:tcW w:w="653" w:type="dxa"/>
            <w:tcBorders>
              <w:top w:val="nil"/>
              <w:left w:val="nil"/>
              <w:bottom w:val="nil"/>
              <w:right w:val="nil"/>
            </w:tcBorders>
            <w:shd w:val="clear" w:color="auto" w:fill="auto"/>
            <w:noWrap/>
            <w:vAlign w:val="bottom"/>
          </w:tcPr>
          <w:p w14:paraId="381640B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287</w:t>
            </w:r>
          </w:p>
        </w:tc>
        <w:tc>
          <w:tcPr>
            <w:tcW w:w="976" w:type="dxa"/>
            <w:tcBorders>
              <w:top w:val="nil"/>
              <w:left w:val="nil"/>
              <w:bottom w:val="nil"/>
              <w:right w:val="nil"/>
            </w:tcBorders>
            <w:shd w:val="clear" w:color="auto" w:fill="auto"/>
            <w:noWrap/>
            <w:vAlign w:val="bottom"/>
          </w:tcPr>
          <w:p w14:paraId="48BE241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9968</w:t>
            </w:r>
          </w:p>
        </w:tc>
      </w:tr>
      <w:tr w:rsidR="00727576" w:rsidRPr="002B5FBB" w14:paraId="4A0960D6" w14:textId="77777777" w:rsidTr="00055E24">
        <w:trPr>
          <w:trHeight w:val="170"/>
          <w:jc w:val="center"/>
        </w:trPr>
        <w:tc>
          <w:tcPr>
            <w:tcW w:w="776" w:type="dxa"/>
            <w:tcBorders>
              <w:top w:val="nil"/>
              <w:left w:val="nil"/>
              <w:bottom w:val="nil"/>
              <w:right w:val="nil"/>
            </w:tcBorders>
            <w:shd w:val="clear" w:color="auto" w:fill="auto"/>
            <w:noWrap/>
            <w:vAlign w:val="bottom"/>
          </w:tcPr>
          <w:p w14:paraId="5F3EAAF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1979</w:t>
            </w:r>
          </w:p>
        </w:tc>
        <w:tc>
          <w:tcPr>
            <w:tcW w:w="1351" w:type="dxa"/>
            <w:tcBorders>
              <w:top w:val="nil"/>
              <w:left w:val="nil"/>
              <w:bottom w:val="nil"/>
              <w:right w:val="nil"/>
            </w:tcBorders>
            <w:shd w:val="clear" w:color="auto" w:fill="auto"/>
            <w:noWrap/>
            <w:vAlign w:val="bottom"/>
          </w:tcPr>
          <w:p w14:paraId="0232B63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1622</w:t>
            </w:r>
          </w:p>
        </w:tc>
        <w:tc>
          <w:tcPr>
            <w:tcW w:w="717" w:type="dxa"/>
            <w:tcBorders>
              <w:top w:val="nil"/>
              <w:left w:val="nil"/>
              <w:bottom w:val="nil"/>
              <w:right w:val="nil"/>
            </w:tcBorders>
            <w:shd w:val="clear" w:color="auto" w:fill="auto"/>
            <w:noWrap/>
            <w:vAlign w:val="bottom"/>
          </w:tcPr>
          <w:p w14:paraId="6E85B4B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994</w:t>
            </w:r>
          </w:p>
        </w:tc>
        <w:tc>
          <w:tcPr>
            <w:tcW w:w="976" w:type="dxa"/>
            <w:tcBorders>
              <w:top w:val="nil"/>
              <w:left w:val="nil"/>
              <w:bottom w:val="nil"/>
              <w:right w:val="nil"/>
            </w:tcBorders>
            <w:shd w:val="clear" w:color="auto" w:fill="auto"/>
            <w:noWrap/>
            <w:vAlign w:val="bottom"/>
          </w:tcPr>
          <w:p w14:paraId="1A73EFE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2191</w:t>
            </w:r>
          </w:p>
        </w:tc>
        <w:tc>
          <w:tcPr>
            <w:tcW w:w="976" w:type="dxa"/>
            <w:tcBorders>
              <w:top w:val="nil"/>
              <w:left w:val="nil"/>
              <w:bottom w:val="nil"/>
              <w:right w:val="nil"/>
            </w:tcBorders>
            <w:shd w:val="clear" w:color="auto" w:fill="auto"/>
            <w:noWrap/>
            <w:vAlign w:val="bottom"/>
          </w:tcPr>
          <w:p w14:paraId="6CC6A29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271</w:t>
            </w:r>
          </w:p>
        </w:tc>
        <w:tc>
          <w:tcPr>
            <w:tcW w:w="1497" w:type="dxa"/>
            <w:tcBorders>
              <w:top w:val="nil"/>
              <w:left w:val="nil"/>
              <w:bottom w:val="nil"/>
              <w:right w:val="nil"/>
            </w:tcBorders>
            <w:shd w:val="clear" w:color="auto" w:fill="auto"/>
            <w:noWrap/>
            <w:vAlign w:val="bottom"/>
          </w:tcPr>
          <w:p w14:paraId="1B59685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w:t>
            </w:r>
          </w:p>
        </w:tc>
        <w:tc>
          <w:tcPr>
            <w:tcW w:w="653" w:type="dxa"/>
            <w:tcBorders>
              <w:top w:val="nil"/>
              <w:left w:val="nil"/>
              <w:bottom w:val="nil"/>
              <w:right w:val="nil"/>
            </w:tcBorders>
            <w:shd w:val="clear" w:color="auto" w:fill="auto"/>
            <w:noWrap/>
            <w:vAlign w:val="bottom"/>
          </w:tcPr>
          <w:p w14:paraId="500546B2"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976" w:type="dxa"/>
            <w:tcBorders>
              <w:top w:val="nil"/>
              <w:left w:val="nil"/>
              <w:bottom w:val="nil"/>
              <w:right w:val="nil"/>
            </w:tcBorders>
            <w:shd w:val="clear" w:color="auto" w:fill="auto"/>
            <w:noWrap/>
            <w:vAlign w:val="bottom"/>
          </w:tcPr>
          <w:p w14:paraId="7575FA1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5080</w:t>
            </w:r>
          </w:p>
        </w:tc>
      </w:tr>
      <w:tr w:rsidR="00727576" w:rsidRPr="002B5FBB" w14:paraId="791B0001" w14:textId="77777777" w:rsidTr="00055E24">
        <w:trPr>
          <w:trHeight w:val="170"/>
          <w:jc w:val="center"/>
        </w:trPr>
        <w:tc>
          <w:tcPr>
            <w:tcW w:w="776" w:type="dxa"/>
            <w:tcBorders>
              <w:top w:val="nil"/>
              <w:left w:val="nil"/>
              <w:bottom w:val="nil"/>
              <w:right w:val="nil"/>
            </w:tcBorders>
            <w:shd w:val="clear" w:color="auto" w:fill="auto"/>
            <w:noWrap/>
            <w:vAlign w:val="bottom"/>
          </w:tcPr>
          <w:p w14:paraId="64D4C90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1980</w:t>
            </w:r>
          </w:p>
        </w:tc>
        <w:tc>
          <w:tcPr>
            <w:tcW w:w="1351" w:type="dxa"/>
            <w:tcBorders>
              <w:top w:val="nil"/>
              <w:left w:val="nil"/>
              <w:bottom w:val="nil"/>
              <w:right w:val="nil"/>
            </w:tcBorders>
            <w:shd w:val="clear" w:color="auto" w:fill="auto"/>
            <w:noWrap/>
            <w:vAlign w:val="bottom"/>
          </w:tcPr>
          <w:p w14:paraId="52312932"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1444</w:t>
            </w:r>
          </w:p>
        </w:tc>
        <w:tc>
          <w:tcPr>
            <w:tcW w:w="717" w:type="dxa"/>
            <w:tcBorders>
              <w:top w:val="nil"/>
              <w:left w:val="nil"/>
              <w:bottom w:val="nil"/>
              <w:right w:val="nil"/>
            </w:tcBorders>
            <w:shd w:val="clear" w:color="auto" w:fill="auto"/>
            <w:noWrap/>
            <w:vAlign w:val="bottom"/>
          </w:tcPr>
          <w:p w14:paraId="4306559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713</w:t>
            </w:r>
          </w:p>
        </w:tc>
        <w:tc>
          <w:tcPr>
            <w:tcW w:w="976" w:type="dxa"/>
            <w:tcBorders>
              <w:top w:val="nil"/>
              <w:left w:val="nil"/>
              <w:bottom w:val="nil"/>
              <w:right w:val="nil"/>
            </w:tcBorders>
            <w:shd w:val="clear" w:color="auto" w:fill="auto"/>
            <w:noWrap/>
            <w:vAlign w:val="bottom"/>
          </w:tcPr>
          <w:p w14:paraId="650DF69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7204</w:t>
            </w:r>
          </w:p>
        </w:tc>
        <w:tc>
          <w:tcPr>
            <w:tcW w:w="976" w:type="dxa"/>
            <w:tcBorders>
              <w:top w:val="nil"/>
              <w:left w:val="nil"/>
              <w:bottom w:val="nil"/>
              <w:right w:val="nil"/>
            </w:tcBorders>
            <w:shd w:val="clear" w:color="auto" w:fill="auto"/>
            <w:noWrap/>
            <w:vAlign w:val="bottom"/>
          </w:tcPr>
          <w:p w14:paraId="63BADBC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587</w:t>
            </w:r>
          </w:p>
        </w:tc>
        <w:tc>
          <w:tcPr>
            <w:tcW w:w="1497" w:type="dxa"/>
            <w:tcBorders>
              <w:top w:val="nil"/>
              <w:left w:val="nil"/>
              <w:bottom w:val="nil"/>
              <w:right w:val="nil"/>
            </w:tcBorders>
            <w:shd w:val="clear" w:color="auto" w:fill="auto"/>
            <w:noWrap/>
            <w:vAlign w:val="bottom"/>
          </w:tcPr>
          <w:p w14:paraId="128EF72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4</w:t>
            </w:r>
          </w:p>
        </w:tc>
        <w:tc>
          <w:tcPr>
            <w:tcW w:w="653" w:type="dxa"/>
            <w:tcBorders>
              <w:top w:val="nil"/>
              <w:left w:val="nil"/>
              <w:bottom w:val="nil"/>
              <w:right w:val="nil"/>
            </w:tcBorders>
            <w:shd w:val="clear" w:color="auto" w:fill="auto"/>
            <w:noWrap/>
            <w:vAlign w:val="bottom"/>
          </w:tcPr>
          <w:p w14:paraId="11AB748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65</w:t>
            </w:r>
          </w:p>
        </w:tc>
        <w:tc>
          <w:tcPr>
            <w:tcW w:w="976" w:type="dxa"/>
            <w:tcBorders>
              <w:top w:val="nil"/>
              <w:left w:val="nil"/>
              <w:bottom w:val="nil"/>
              <w:right w:val="nil"/>
            </w:tcBorders>
            <w:shd w:val="clear" w:color="auto" w:fill="auto"/>
            <w:noWrap/>
            <w:vAlign w:val="bottom"/>
          </w:tcPr>
          <w:p w14:paraId="79A2E43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10017</w:t>
            </w:r>
          </w:p>
        </w:tc>
      </w:tr>
      <w:tr w:rsidR="00727576" w:rsidRPr="002B5FBB" w14:paraId="277FDD4D" w14:textId="77777777" w:rsidTr="00055E24">
        <w:trPr>
          <w:trHeight w:val="170"/>
          <w:jc w:val="center"/>
        </w:trPr>
        <w:tc>
          <w:tcPr>
            <w:tcW w:w="776" w:type="dxa"/>
            <w:tcBorders>
              <w:top w:val="nil"/>
              <w:left w:val="nil"/>
              <w:bottom w:val="nil"/>
              <w:right w:val="nil"/>
            </w:tcBorders>
            <w:shd w:val="clear" w:color="auto" w:fill="auto"/>
            <w:noWrap/>
            <w:vAlign w:val="bottom"/>
          </w:tcPr>
          <w:p w14:paraId="1BDC0C5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1981</w:t>
            </w:r>
          </w:p>
        </w:tc>
        <w:tc>
          <w:tcPr>
            <w:tcW w:w="1351" w:type="dxa"/>
            <w:tcBorders>
              <w:top w:val="nil"/>
              <w:left w:val="nil"/>
              <w:bottom w:val="nil"/>
              <w:right w:val="nil"/>
            </w:tcBorders>
            <w:shd w:val="clear" w:color="auto" w:fill="auto"/>
            <w:noWrap/>
            <w:vAlign w:val="bottom"/>
          </w:tcPr>
          <w:p w14:paraId="63D247A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478</w:t>
            </w:r>
          </w:p>
        </w:tc>
        <w:tc>
          <w:tcPr>
            <w:tcW w:w="717" w:type="dxa"/>
            <w:tcBorders>
              <w:top w:val="nil"/>
              <w:left w:val="nil"/>
              <w:bottom w:val="nil"/>
              <w:right w:val="nil"/>
            </w:tcBorders>
            <w:shd w:val="clear" w:color="auto" w:fill="auto"/>
            <w:noWrap/>
            <w:vAlign w:val="bottom"/>
          </w:tcPr>
          <w:p w14:paraId="1514FBD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1078</w:t>
            </w:r>
          </w:p>
        </w:tc>
        <w:tc>
          <w:tcPr>
            <w:tcW w:w="976" w:type="dxa"/>
            <w:tcBorders>
              <w:top w:val="nil"/>
              <w:left w:val="nil"/>
              <w:bottom w:val="nil"/>
              <w:right w:val="nil"/>
            </w:tcBorders>
            <w:shd w:val="clear" w:color="auto" w:fill="auto"/>
            <w:noWrap/>
            <w:vAlign w:val="bottom"/>
          </w:tcPr>
          <w:p w14:paraId="610F075A"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3081</w:t>
            </w:r>
          </w:p>
        </w:tc>
        <w:tc>
          <w:tcPr>
            <w:tcW w:w="976" w:type="dxa"/>
            <w:tcBorders>
              <w:top w:val="nil"/>
              <w:left w:val="nil"/>
              <w:bottom w:val="nil"/>
              <w:right w:val="nil"/>
            </w:tcBorders>
            <w:shd w:val="clear" w:color="auto" w:fill="auto"/>
            <w:noWrap/>
            <w:vAlign w:val="bottom"/>
          </w:tcPr>
          <w:p w14:paraId="1899FF22"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1019</w:t>
            </w:r>
          </w:p>
        </w:tc>
        <w:tc>
          <w:tcPr>
            <w:tcW w:w="1497" w:type="dxa"/>
            <w:tcBorders>
              <w:top w:val="nil"/>
              <w:left w:val="nil"/>
              <w:bottom w:val="nil"/>
              <w:right w:val="nil"/>
            </w:tcBorders>
            <w:shd w:val="clear" w:color="auto" w:fill="auto"/>
            <w:noWrap/>
            <w:vAlign w:val="bottom"/>
          </w:tcPr>
          <w:p w14:paraId="66DD835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w:t>
            </w:r>
          </w:p>
        </w:tc>
        <w:tc>
          <w:tcPr>
            <w:tcW w:w="653" w:type="dxa"/>
            <w:tcBorders>
              <w:top w:val="nil"/>
              <w:left w:val="nil"/>
              <w:bottom w:val="nil"/>
              <w:right w:val="nil"/>
            </w:tcBorders>
            <w:shd w:val="clear" w:color="auto" w:fill="auto"/>
            <w:noWrap/>
            <w:vAlign w:val="bottom"/>
          </w:tcPr>
          <w:p w14:paraId="5B05294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w:t>
            </w:r>
          </w:p>
        </w:tc>
        <w:tc>
          <w:tcPr>
            <w:tcW w:w="976" w:type="dxa"/>
            <w:tcBorders>
              <w:top w:val="nil"/>
              <w:left w:val="nil"/>
              <w:bottom w:val="nil"/>
              <w:right w:val="nil"/>
            </w:tcBorders>
            <w:shd w:val="clear" w:color="auto" w:fill="auto"/>
            <w:noWrap/>
            <w:vAlign w:val="bottom"/>
          </w:tcPr>
          <w:p w14:paraId="700C6B5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5658</w:t>
            </w:r>
          </w:p>
        </w:tc>
      </w:tr>
      <w:tr w:rsidR="00727576" w:rsidRPr="002B5FBB" w14:paraId="39EF58CA" w14:textId="77777777" w:rsidTr="00055E24">
        <w:trPr>
          <w:trHeight w:val="170"/>
          <w:jc w:val="center"/>
        </w:trPr>
        <w:tc>
          <w:tcPr>
            <w:tcW w:w="776" w:type="dxa"/>
            <w:tcBorders>
              <w:top w:val="nil"/>
              <w:left w:val="nil"/>
              <w:bottom w:val="nil"/>
              <w:right w:val="nil"/>
            </w:tcBorders>
            <w:shd w:val="clear" w:color="auto" w:fill="auto"/>
            <w:noWrap/>
            <w:vAlign w:val="bottom"/>
          </w:tcPr>
          <w:p w14:paraId="6F599907"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1982</w:t>
            </w:r>
          </w:p>
        </w:tc>
        <w:tc>
          <w:tcPr>
            <w:tcW w:w="1351" w:type="dxa"/>
            <w:tcBorders>
              <w:top w:val="nil"/>
              <w:left w:val="nil"/>
              <w:bottom w:val="nil"/>
              <w:right w:val="nil"/>
            </w:tcBorders>
            <w:shd w:val="clear" w:color="auto" w:fill="auto"/>
            <w:noWrap/>
            <w:vAlign w:val="bottom"/>
          </w:tcPr>
          <w:p w14:paraId="5B509B6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115</w:t>
            </w:r>
          </w:p>
        </w:tc>
        <w:tc>
          <w:tcPr>
            <w:tcW w:w="717" w:type="dxa"/>
            <w:tcBorders>
              <w:top w:val="nil"/>
              <w:left w:val="nil"/>
              <w:bottom w:val="nil"/>
              <w:right w:val="nil"/>
            </w:tcBorders>
            <w:shd w:val="clear" w:color="auto" w:fill="auto"/>
            <w:noWrap/>
            <w:vAlign w:val="bottom"/>
          </w:tcPr>
          <w:p w14:paraId="3E65993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517</w:t>
            </w:r>
          </w:p>
        </w:tc>
        <w:tc>
          <w:tcPr>
            <w:tcW w:w="976" w:type="dxa"/>
            <w:tcBorders>
              <w:top w:val="nil"/>
              <w:left w:val="nil"/>
              <w:bottom w:val="nil"/>
              <w:right w:val="nil"/>
            </w:tcBorders>
            <w:shd w:val="clear" w:color="auto" w:fill="auto"/>
            <w:noWrap/>
            <w:vAlign w:val="bottom"/>
          </w:tcPr>
          <w:p w14:paraId="5AB325D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3528</w:t>
            </w:r>
          </w:p>
        </w:tc>
        <w:tc>
          <w:tcPr>
            <w:tcW w:w="976" w:type="dxa"/>
            <w:tcBorders>
              <w:top w:val="nil"/>
              <w:left w:val="nil"/>
              <w:bottom w:val="nil"/>
              <w:right w:val="nil"/>
            </w:tcBorders>
            <w:shd w:val="clear" w:color="auto" w:fill="auto"/>
            <w:noWrap/>
            <w:vAlign w:val="bottom"/>
          </w:tcPr>
          <w:p w14:paraId="25C0CEE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712</w:t>
            </w:r>
          </w:p>
        </w:tc>
        <w:tc>
          <w:tcPr>
            <w:tcW w:w="1497" w:type="dxa"/>
            <w:tcBorders>
              <w:top w:val="nil"/>
              <w:left w:val="nil"/>
              <w:bottom w:val="nil"/>
              <w:right w:val="nil"/>
            </w:tcBorders>
            <w:shd w:val="clear" w:color="auto" w:fill="auto"/>
            <w:noWrap/>
            <w:vAlign w:val="bottom"/>
          </w:tcPr>
          <w:p w14:paraId="70CD52A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0FE96E86"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976" w:type="dxa"/>
            <w:tcBorders>
              <w:top w:val="nil"/>
              <w:left w:val="nil"/>
              <w:bottom w:val="nil"/>
              <w:right w:val="nil"/>
            </w:tcBorders>
            <w:shd w:val="clear" w:color="auto" w:fill="auto"/>
            <w:noWrap/>
            <w:vAlign w:val="bottom"/>
          </w:tcPr>
          <w:p w14:paraId="0941BCA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4872</w:t>
            </w:r>
          </w:p>
        </w:tc>
      </w:tr>
      <w:tr w:rsidR="00727576" w:rsidRPr="002B5FBB" w14:paraId="03239D54" w14:textId="77777777" w:rsidTr="00055E24">
        <w:trPr>
          <w:trHeight w:val="170"/>
          <w:jc w:val="center"/>
        </w:trPr>
        <w:tc>
          <w:tcPr>
            <w:tcW w:w="776" w:type="dxa"/>
            <w:tcBorders>
              <w:top w:val="nil"/>
              <w:left w:val="nil"/>
              <w:bottom w:val="nil"/>
              <w:right w:val="nil"/>
            </w:tcBorders>
            <w:shd w:val="clear" w:color="auto" w:fill="auto"/>
            <w:noWrap/>
            <w:vAlign w:val="bottom"/>
          </w:tcPr>
          <w:p w14:paraId="2E2E1C7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1983</w:t>
            </w:r>
          </w:p>
        </w:tc>
        <w:tc>
          <w:tcPr>
            <w:tcW w:w="1351" w:type="dxa"/>
            <w:tcBorders>
              <w:top w:val="nil"/>
              <w:left w:val="nil"/>
              <w:bottom w:val="nil"/>
              <w:right w:val="nil"/>
            </w:tcBorders>
            <w:shd w:val="clear" w:color="auto" w:fill="auto"/>
            <w:noWrap/>
            <w:vAlign w:val="bottom"/>
          </w:tcPr>
          <w:p w14:paraId="3A06EE5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106</w:t>
            </w:r>
          </w:p>
        </w:tc>
        <w:tc>
          <w:tcPr>
            <w:tcW w:w="717" w:type="dxa"/>
            <w:tcBorders>
              <w:top w:val="nil"/>
              <w:left w:val="nil"/>
              <w:bottom w:val="nil"/>
              <w:right w:val="nil"/>
            </w:tcBorders>
            <w:shd w:val="clear" w:color="auto" w:fill="auto"/>
            <w:noWrap/>
            <w:vAlign w:val="bottom"/>
          </w:tcPr>
          <w:p w14:paraId="36F1D1FA"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1046</w:t>
            </w:r>
          </w:p>
        </w:tc>
        <w:tc>
          <w:tcPr>
            <w:tcW w:w="976" w:type="dxa"/>
            <w:tcBorders>
              <w:top w:val="nil"/>
              <w:left w:val="nil"/>
              <w:bottom w:val="nil"/>
              <w:right w:val="nil"/>
            </w:tcBorders>
            <w:shd w:val="clear" w:color="auto" w:fill="auto"/>
            <w:noWrap/>
            <w:vAlign w:val="bottom"/>
          </w:tcPr>
          <w:p w14:paraId="761125E7"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1237</w:t>
            </w:r>
          </w:p>
        </w:tc>
        <w:tc>
          <w:tcPr>
            <w:tcW w:w="976" w:type="dxa"/>
            <w:tcBorders>
              <w:top w:val="nil"/>
              <w:left w:val="nil"/>
              <w:bottom w:val="nil"/>
              <w:right w:val="nil"/>
            </w:tcBorders>
            <w:shd w:val="clear" w:color="auto" w:fill="auto"/>
            <w:noWrap/>
            <w:vAlign w:val="bottom"/>
          </w:tcPr>
          <w:p w14:paraId="0AE8171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815</w:t>
            </w:r>
          </w:p>
        </w:tc>
        <w:tc>
          <w:tcPr>
            <w:tcW w:w="1497" w:type="dxa"/>
            <w:tcBorders>
              <w:top w:val="nil"/>
              <w:left w:val="nil"/>
              <w:bottom w:val="nil"/>
              <w:right w:val="nil"/>
            </w:tcBorders>
            <w:shd w:val="clear" w:color="auto" w:fill="auto"/>
            <w:noWrap/>
            <w:vAlign w:val="bottom"/>
          </w:tcPr>
          <w:p w14:paraId="04C99C4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w:t>
            </w:r>
          </w:p>
        </w:tc>
        <w:tc>
          <w:tcPr>
            <w:tcW w:w="653" w:type="dxa"/>
            <w:tcBorders>
              <w:top w:val="nil"/>
              <w:left w:val="nil"/>
              <w:bottom w:val="nil"/>
              <w:right w:val="nil"/>
            </w:tcBorders>
            <w:shd w:val="clear" w:color="auto" w:fill="auto"/>
            <w:noWrap/>
            <w:vAlign w:val="bottom"/>
          </w:tcPr>
          <w:p w14:paraId="457E077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w:t>
            </w:r>
          </w:p>
        </w:tc>
        <w:tc>
          <w:tcPr>
            <w:tcW w:w="976" w:type="dxa"/>
            <w:tcBorders>
              <w:top w:val="nil"/>
              <w:left w:val="nil"/>
              <w:bottom w:val="nil"/>
              <w:right w:val="nil"/>
            </w:tcBorders>
            <w:shd w:val="clear" w:color="auto" w:fill="auto"/>
            <w:noWrap/>
            <w:vAlign w:val="bottom"/>
          </w:tcPr>
          <w:p w14:paraId="0EF25E9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3208</w:t>
            </w:r>
          </w:p>
        </w:tc>
      </w:tr>
      <w:tr w:rsidR="00727576" w:rsidRPr="002B5FBB" w14:paraId="1999E5D9" w14:textId="77777777" w:rsidTr="00055E24">
        <w:trPr>
          <w:trHeight w:val="170"/>
          <w:jc w:val="center"/>
        </w:trPr>
        <w:tc>
          <w:tcPr>
            <w:tcW w:w="776" w:type="dxa"/>
            <w:tcBorders>
              <w:top w:val="nil"/>
              <w:left w:val="nil"/>
              <w:bottom w:val="nil"/>
              <w:right w:val="nil"/>
            </w:tcBorders>
            <w:shd w:val="clear" w:color="auto" w:fill="auto"/>
            <w:noWrap/>
            <w:vAlign w:val="bottom"/>
          </w:tcPr>
          <w:p w14:paraId="0857442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1984</w:t>
            </w:r>
          </w:p>
        </w:tc>
        <w:tc>
          <w:tcPr>
            <w:tcW w:w="1351" w:type="dxa"/>
            <w:tcBorders>
              <w:top w:val="nil"/>
              <w:left w:val="nil"/>
              <w:bottom w:val="nil"/>
              <w:right w:val="nil"/>
            </w:tcBorders>
            <w:shd w:val="clear" w:color="auto" w:fill="auto"/>
            <w:noWrap/>
            <w:vAlign w:val="bottom"/>
          </w:tcPr>
          <w:p w14:paraId="16DE858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5</w:t>
            </w:r>
          </w:p>
        </w:tc>
        <w:tc>
          <w:tcPr>
            <w:tcW w:w="717" w:type="dxa"/>
            <w:tcBorders>
              <w:top w:val="nil"/>
              <w:left w:val="nil"/>
              <w:bottom w:val="nil"/>
              <w:right w:val="nil"/>
            </w:tcBorders>
            <w:shd w:val="clear" w:color="auto" w:fill="auto"/>
            <w:noWrap/>
            <w:vAlign w:val="bottom"/>
          </w:tcPr>
          <w:p w14:paraId="71B66CF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450</w:t>
            </w:r>
          </w:p>
        </w:tc>
        <w:tc>
          <w:tcPr>
            <w:tcW w:w="976" w:type="dxa"/>
            <w:tcBorders>
              <w:top w:val="nil"/>
              <w:left w:val="nil"/>
              <w:bottom w:val="nil"/>
              <w:right w:val="nil"/>
            </w:tcBorders>
            <w:shd w:val="clear" w:color="auto" w:fill="auto"/>
            <w:noWrap/>
            <w:vAlign w:val="bottom"/>
          </w:tcPr>
          <w:p w14:paraId="7E7E5EB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170</w:t>
            </w:r>
          </w:p>
        </w:tc>
        <w:tc>
          <w:tcPr>
            <w:tcW w:w="976" w:type="dxa"/>
            <w:tcBorders>
              <w:top w:val="nil"/>
              <w:left w:val="nil"/>
              <w:bottom w:val="nil"/>
              <w:right w:val="nil"/>
            </w:tcBorders>
            <w:shd w:val="clear" w:color="auto" w:fill="auto"/>
            <w:noWrap/>
            <w:vAlign w:val="bottom"/>
          </w:tcPr>
          <w:p w14:paraId="51053A3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835</w:t>
            </w:r>
          </w:p>
        </w:tc>
        <w:tc>
          <w:tcPr>
            <w:tcW w:w="1497" w:type="dxa"/>
            <w:tcBorders>
              <w:top w:val="nil"/>
              <w:left w:val="nil"/>
              <w:bottom w:val="nil"/>
              <w:right w:val="nil"/>
            </w:tcBorders>
            <w:shd w:val="clear" w:color="auto" w:fill="auto"/>
            <w:noWrap/>
            <w:vAlign w:val="bottom"/>
          </w:tcPr>
          <w:p w14:paraId="50977426"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w:t>
            </w:r>
          </w:p>
        </w:tc>
        <w:tc>
          <w:tcPr>
            <w:tcW w:w="653" w:type="dxa"/>
            <w:tcBorders>
              <w:top w:val="nil"/>
              <w:left w:val="nil"/>
              <w:bottom w:val="nil"/>
              <w:right w:val="nil"/>
            </w:tcBorders>
            <w:shd w:val="clear" w:color="auto" w:fill="auto"/>
            <w:noWrap/>
            <w:vAlign w:val="bottom"/>
          </w:tcPr>
          <w:p w14:paraId="5D4FAEA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w:t>
            </w:r>
          </w:p>
        </w:tc>
        <w:tc>
          <w:tcPr>
            <w:tcW w:w="976" w:type="dxa"/>
            <w:tcBorders>
              <w:top w:val="nil"/>
              <w:left w:val="nil"/>
              <w:bottom w:val="nil"/>
              <w:right w:val="nil"/>
            </w:tcBorders>
            <w:shd w:val="clear" w:color="auto" w:fill="auto"/>
            <w:noWrap/>
            <w:vAlign w:val="bottom"/>
          </w:tcPr>
          <w:p w14:paraId="54ECC04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1463</w:t>
            </w:r>
          </w:p>
        </w:tc>
      </w:tr>
      <w:tr w:rsidR="00727576" w:rsidRPr="002B5FBB" w14:paraId="1287C414" w14:textId="77777777" w:rsidTr="00055E24">
        <w:trPr>
          <w:trHeight w:val="170"/>
          <w:jc w:val="center"/>
        </w:trPr>
        <w:tc>
          <w:tcPr>
            <w:tcW w:w="776" w:type="dxa"/>
            <w:tcBorders>
              <w:top w:val="nil"/>
              <w:left w:val="nil"/>
              <w:bottom w:val="nil"/>
              <w:right w:val="nil"/>
            </w:tcBorders>
            <w:shd w:val="clear" w:color="auto" w:fill="auto"/>
            <w:noWrap/>
            <w:vAlign w:val="bottom"/>
          </w:tcPr>
          <w:p w14:paraId="40137F3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1985</w:t>
            </w:r>
          </w:p>
        </w:tc>
        <w:tc>
          <w:tcPr>
            <w:tcW w:w="1351" w:type="dxa"/>
            <w:tcBorders>
              <w:top w:val="nil"/>
              <w:left w:val="nil"/>
              <w:bottom w:val="nil"/>
              <w:right w:val="nil"/>
            </w:tcBorders>
            <w:shd w:val="clear" w:color="auto" w:fill="auto"/>
            <w:noWrap/>
            <w:vAlign w:val="bottom"/>
          </w:tcPr>
          <w:p w14:paraId="4703279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72</w:t>
            </w:r>
          </w:p>
        </w:tc>
        <w:tc>
          <w:tcPr>
            <w:tcW w:w="717" w:type="dxa"/>
            <w:tcBorders>
              <w:top w:val="nil"/>
              <w:left w:val="nil"/>
              <w:bottom w:val="nil"/>
              <w:right w:val="nil"/>
            </w:tcBorders>
            <w:shd w:val="clear" w:color="auto" w:fill="auto"/>
            <w:noWrap/>
            <w:vAlign w:val="bottom"/>
          </w:tcPr>
          <w:p w14:paraId="5F1356F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2242</w:t>
            </w:r>
          </w:p>
        </w:tc>
        <w:tc>
          <w:tcPr>
            <w:tcW w:w="976" w:type="dxa"/>
            <w:tcBorders>
              <w:top w:val="nil"/>
              <w:left w:val="nil"/>
              <w:bottom w:val="nil"/>
              <w:right w:val="nil"/>
            </w:tcBorders>
            <w:shd w:val="clear" w:color="auto" w:fill="auto"/>
            <w:noWrap/>
            <w:vAlign w:val="bottom"/>
          </w:tcPr>
          <w:p w14:paraId="03FC7D5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503</w:t>
            </w:r>
          </w:p>
        </w:tc>
        <w:tc>
          <w:tcPr>
            <w:tcW w:w="976" w:type="dxa"/>
            <w:tcBorders>
              <w:top w:val="nil"/>
              <w:left w:val="nil"/>
              <w:bottom w:val="nil"/>
              <w:right w:val="nil"/>
            </w:tcBorders>
            <w:shd w:val="clear" w:color="auto" w:fill="auto"/>
            <w:noWrap/>
            <w:vAlign w:val="bottom"/>
          </w:tcPr>
          <w:p w14:paraId="0861B8F2"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626</w:t>
            </w:r>
          </w:p>
        </w:tc>
        <w:tc>
          <w:tcPr>
            <w:tcW w:w="1497" w:type="dxa"/>
            <w:tcBorders>
              <w:top w:val="nil"/>
              <w:left w:val="nil"/>
              <w:bottom w:val="nil"/>
              <w:right w:val="nil"/>
            </w:tcBorders>
            <w:shd w:val="clear" w:color="auto" w:fill="auto"/>
            <w:noWrap/>
            <w:vAlign w:val="bottom"/>
          </w:tcPr>
          <w:p w14:paraId="2800C7D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w:t>
            </w:r>
          </w:p>
        </w:tc>
        <w:tc>
          <w:tcPr>
            <w:tcW w:w="653" w:type="dxa"/>
            <w:tcBorders>
              <w:top w:val="nil"/>
              <w:left w:val="nil"/>
              <w:bottom w:val="nil"/>
              <w:right w:val="nil"/>
            </w:tcBorders>
            <w:shd w:val="clear" w:color="auto" w:fill="auto"/>
            <w:noWrap/>
            <w:vAlign w:val="bottom"/>
          </w:tcPr>
          <w:p w14:paraId="40FEAE1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39</w:t>
            </w:r>
          </w:p>
        </w:tc>
        <w:tc>
          <w:tcPr>
            <w:tcW w:w="976" w:type="dxa"/>
            <w:tcBorders>
              <w:top w:val="nil"/>
              <w:left w:val="nil"/>
              <w:bottom w:val="nil"/>
              <w:right w:val="nil"/>
            </w:tcBorders>
            <w:shd w:val="clear" w:color="auto" w:fill="auto"/>
            <w:noWrap/>
            <w:vAlign w:val="bottom"/>
          </w:tcPr>
          <w:p w14:paraId="05686F7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3484</w:t>
            </w:r>
          </w:p>
        </w:tc>
      </w:tr>
      <w:tr w:rsidR="00727576" w:rsidRPr="002B5FBB" w14:paraId="410C462E" w14:textId="77777777" w:rsidTr="00055E24">
        <w:trPr>
          <w:trHeight w:val="170"/>
          <w:jc w:val="center"/>
        </w:trPr>
        <w:tc>
          <w:tcPr>
            <w:tcW w:w="776" w:type="dxa"/>
            <w:tcBorders>
              <w:top w:val="nil"/>
              <w:left w:val="nil"/>
              <w:bottom w:val="nil"/>
              <w:right w:val="nil"/>
            </w:tcBorders>
            <w:shd w:val="clear" w:color="auto" w:fill="auto"/>
            <w:noWrap/>
            <w:vAlign w:val="bottom"/>
          </w:tcPr>
          <w:p w14:paraId="7D79E31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1986</w:t>
            </w:r>
          </w:p>
        </w:tc>
        <w:tc>
          <w:tcPr>
            <w:tcW w:w="1351" w:type="dxa"/>
            <w:tcBorders>
              <w:top w:val="nil"/>
              <w:left w:val="nil"/>
              <w:bottom w:val="nil"/>
              <w:right w:val="nil"/>
            </w:tcBorders>
            <w:shd w:val="clear" w:color="auto" w:fill="auto"/>
            <w:noWrap/>
            <w:vAlign w:val="bottom"/>
          </w:tcPr>
          <w:p w14:paraId="4808FF0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51</w:t>
            </w:r>
          </w:p>
        </w:tc>
        <w:tc>
          <w:tcPr>
            <w:tcW w:w="717" w:type="dxa"/>
            <w:tcBorders>
              <w:top w:val="nil"/>
              <w:left w:val="nil"/>
              <w:bottom w:val="nil"/>
              <w:right w:val="nil"/>
            </w:tcBorders>
            <w:shd w:val="clear" w:color="auto" w:fill="auto"/>
            <w:noWrap/>
            <w:vAlign w:val="bottom"/>
          </w:tcPr>
          <w:p w14:paraId="1C2CB97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2207</w:t>
            </w:r>
          </w:p>
        </w:tc>
        <w:tc>
          <w:tcPr>
            <w:tcW w:w="976" w:type="dxa"/>
            <w:tcBorders>
              <w:top w:val="nil"/>
              <w:left w:val="nil"/>
              <w:bottom w:val="nil"/>
              <w:right w:val="nil"/>
            </w:tcBorders>
            <w:shd w:val="clear" w:color="auto" w:fill="auto"/>
            <w:noWrap/>
            <w:vAlign w:val="bottom"/>
          </w:tcPr>
          <w:p w14:paraId="7AD4B33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527</w:t>
            </w:r>
          </w:p>
        </w:tc>
        <w:tc>
          <w:tcPr>
            <w:tcW w:w="976" w:type="dxa"/>
            <w:tcBorders>
              <w:top w:val="nil"/>
              <w:left w:val="nil"/>
              <w:bottom w:val="nil"/>
              <w:right w:val="nil"/>
            </w:tcBorders>
            <w:shd w:val="clear" w:color="auto" w:fill="auto"/>
            <w:noWrap/>
            <w:vAlign w:val="bottom"/>
          </w:tcPr>
          <w:p w14:paraId="4CED52A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594</w:t>
            </w:r>
          </w:p>
        </w:tc>
        <w:tc>
          <w:tcPr>
            <w:tcW w:w="1497" w:type="dxa"/>
            <w:tcBorders>
              <w:top w:val="nil"/>
              <w:left w:val="nil"/>
              <w:bottom w:val="nil"/>
              <w:right w:val="nil"/>
            </w:tcBorders>
            <w:shd w:val="clear" w:color="auto" w:fill="auto"/>
            <w:noWrap/>
            <w:vAlign w:val="bottom"/>
          </w:tcPr>
          <w:p w14:paraId="47879CC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4</w:t>
            </w:r>
          </w:p>
        </w:tc>
        <w:tc>
          <w:tcPr>
            <w:tcW w:w="653" w:type="dxa"/>
            <w:tcBorders>
              <w:top w:val="nil"/>
              <w:left w:val="nil"/>
              <w:bottom w:val="nil"/>
              <w:right w:val="nil"/>
            </w:tcBorders>
            <w:shd w:val="clear" w:color="auto" w:fill="auto"/>
            <w:noWrap/>
            <w:vAlign w:val="bottom"/>
          </w:tcPr>
          <w:p w14:paraId="3895E07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32</w:t>
            </w:r>
          </w:p>
        </w:tc>
        <w:tc>
          <w:tcPr>
            <w:tcW w:w="976" w:type="dxa"/>
            <w:tcBorders>
              <w:top w:val="nil"/>
              <w:left w:val="nil"/>
              <w:bottom w:val="nil"/>
              <w:right w:val="nil"/>
            </w:tcBorders>
            <w:shd w:val="clear" w:color="auto" w:fill="auto"/>
            <w:noWrap/>
            <w:vAlign w:val="bottom"/>
          </w:tcPr>
          <w:p w14:paraId="68D1508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3415</w:t>
            </w:r>
          </w:p>
        </w:tc>
      </w:tr>
      <w:tr w:rsidR="00727576" w:rsidRPr="002B5FBB" w14:paraId="74FABEC9" w14:textId="77777777" w:rsidTr="00055E24">
        <w:trPr>
          <w:trHeight w:val="170"/>
          <w:jc w:val="center"/>
        </w:trPr>
        <w:tc>
          <w:tcPr>
            <w:tcW w:w="776" w:type="dxa"/>
            <w:tcBorders>
              <w:top w:val="nil"/>
              <w:left w:val="nil"/>
              <w:bottom w:val="nil"/>
              <w:right w:val="nil"/>
            </w:tcBorders>
            <w:shd w:val="clear" w:color="auto" w:fill="auto"/>
            <w:noWrap/>
            <w:vAlign w:val="bottom"/>
          </w:tcPr>
          <w:p w14:paraId="0EED307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1987</w:t>
            </w:r>
          </w:p>
        </w:tc>
        <w:tc>
          <w:tcPr>
            <w:tcW w:w="1351" w:type="dxa"/>
            <w:tcBorders>
              <w:top w:val="nil"/>
              <w:left w:val="nil"/>
              <w:bottom w:val="nil"/>
              <w:right w:val="nil"/>
            </w:tcBorders>
            <w:shd w:val="clear" w:color="auto" w:fill="auto"/>
            <w:noWrap/>
            <w:vAlign w:val="bottom"/>
          </w:tcPr>
          <w:p w14:paraId="3C68682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48</w:t>
            </w:r>
          </w:p>
        </w:tc>
        <w:tc>
          <w:tcPr>
            <w:tcW w:w="717" w:type="dxa"/>
            <w:tcBorders>
              <w:top w:val="nil"/>
              <w:left w:val="nil"/>
              <w:bottom w:val="nil"/>
              <w:right w:val="nil"/>
            </w:tcBorders>
            <w:shd w:val="clear" w:color="auto" w:fill="auto"/>
            <w:noWrap/>
            <w:vAlign w:val="bottom"/>
          </w:tcPr>
          <w:p w14:paraId="0C7122E6"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2231</w:t>
            </w:r>
          </w:p>
        </w:tc>
        <w:tc>
          <w:tcPr>
            <w:tcW w:w="976" w:type="dxa"/>
            <w:tcBorders>
              <w:top w:val="nil"/>
              <w:left w:val="nil"/>
              <w:bottom w:val="nil"/>
              <w:right w:val="nil"/>
            </w:tcBorders>
            <w:shd w:val="clear" w:color="auto" w:fill="auto"/>
            <w:noWrap/>
            <w:vAlign w:val="bottom"/>
          </w:tcPr>
          <w:p w14:paraId="6B548CE5"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1290</w:t>
            </w:r>
          </w:p>
        </w:tc>
        <w:tc>
          <w:tcPr>
            <w:tcW w:w="976" w:type="dxa"/>
            <w:tcBorders>
              <w:top w:val="nil"/>
              <w:left w:val="nil"/>
              <w:bottom w:val="nil"/>
              <w:right w:val="nil"/>
            </w:tcBorders>
            <w:shd w:val="clear" w:color="auto" w:fill="auto"/>
            <w:noWrap/>
            <w:vAlign w:val="bottom"/>
          </w:tcPr>
          <w:p w14:paraId="25AE280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1046</w:t>
            </w:r>
          </w:p>
        </w:tc>
        <w:tc>
          <w:tcPr>
            <w:tcW w:w="1497" w:type="dxa"/>
            <w:tcBorders>
              <w:top w:val="nil"/>
              <w:left w:val="nil"/>
              <w:bottom w:val="nil"/>
              <w:right w:val="nil"/>
            </w:tcBorders>
            <w:shd w:val="clear" w:color="auto" w:fill="auto"/>
            <w:noWrap/>
            <w:vAlign w:val="bottom"/>
          </w:tcPr>
          <w:p w14:paraId="254156C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38</w:t>
            </w:r>
          </w:p>
        </w:tc>
        <w:tc>
          <w:tcPr>
            <w:tcW w:w="653" w:type="dxa"/>
            <w:tcBorders>
              <w:top w:val="nil"/>
              <w:left w:val="nil"/>
              <w:bottom w:val="nil"/>
              <w:right w:val="nil"/>
            </w:tcBorders>
            <w:shd w:val="clear" w:color="auto" w:fill="auto"/>
            <w:noWrap/>
            <w:vAlign w:val="bottom"/>
          </w:tcPr>
          <w:p w14:paraId="56A9D9E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50</w:t>
            </w:r>
          </w:p>
        </w:tc>
        <w:tc>
          <w:tcPr>
            <w:tcW w:w="976" w:type="dxa"/>
            <w:tcBorders>
              <w:top w:val="nil"/>
              <w:left w:val="nil"/>
              <w:bottom w:val="nil"/>
              <w:right w:val="nil"/>
            </w:tcBorders>
            <w:shd w:val="clear" w:color="auto" w:fill="auto"/>
            <w:noWrap/>
            <w:vAlign w:val="bottom"/>
          </w:tcPr>
          <w:p w14:paraId="4D19E1D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4703</w:t>
            </w:r>
          </w:p>
        </w:tc>
      </w:tr>
      <w:tr w:rsidR="00727576" w:rsidRPr="002B5FBB" w14:paraId="50ED4F35" w14:textId="77777777" w:rsidTr="00055E24">
        <w:trPr>
          <w:trHeight w:val="170"/>
          <w:jc w:val="center"/>
        </w:trPr>
        <w:tc>
          <w:tcPr>
            <w:tcW w:w="776" w:type="dxa"/>
            <w:tcBorders>
              <w:top w:val="nil"/>
              <w:left w:val="nil"/>
              <w:bottom w:val="nil"/>
              <w:right w:val="nil"/>
            </w:tcBorders>
            <w:shd w:val="clear" w:color="auto" w:fill="auto"/>
            <w:noWrap/>
            <w:vAlign w:val="bottom"/>
          </w:tcPr>
          <w:p w14:paraId="52762D9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1988</w:t>
            </w:r>
            <w:r w:rsidRPr="00830048">
              <w:rPr>
                <w:rFonts w:cs="Arial"/>
                <w:sz w:val="18"/>
                <w:szCs w:val="18"/>
                <w:vertAlign w:val="superscript"/>
                <w:lang w:val="en-CA" w:eastAsia="en-CA"/>
              </w:rPr>
              <w:t>1</w:t>
            </w:r>
          </w:p>
        </w:tc>
        <w:tc>
          <w:tcPr>
            <w:tcW w:w="1351" w:type="dxa"/>
            <w:tcBorders>
              <w:top w:val="nil"/>
              <w:left w:val="nil"/>
              <w:bottom w:val="nil"/>
              <w:right w:val="nil"/>
            </w:tcBorders>
            <w:shd w:val="clear" w:color="auto" w:fill="auto"/>
            <w:noWrap/>
            <w:vAlign w:val="bottom"/>
          </w:tcPr>
          <w:p w14:paraId="1AC0BEF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72</w:t>
            </w:r>
          </w:p>
        </w:tc>
        <w:tc>
          <w:tcPr>
            <w:tcW w:w="717" w:type="dxa"/>
            <w:tcBorders>
              <w:top w:val="nil"/>
              <w:left w:val="nil"/>
              <w:bottom w:val="nil"/>
              <w:right w:val="nil"/>
            </w:tcBorders>
            <w:shd w:val="clear" w:color="auto" w:fill="auto"/>
            <w:noWrap/>
            <w:vAlign w:val="bottom"/>
          </w:tcPr>
          <w:p w14:paraId="6F6B0F4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2599</w:t>
            </w:r>
          </w:p>
        </w:tc>
        <w:tc>
          <w:tcPr>
            <w:tcW w:w="976" w:type="dxa"/>
            <w:tcBorders>
              <w:top w:val="nil"/>
              <w:left w:val="nil"/>
              <w:bottom w:val="nil"/>
              <w:right w:val="nil"/>
            </w:tcBorders>
            <w:shd w:val="clear" w:color="auto" w:fill="auto"/>
            <w:noWrap/>
            <w:vAlign w:val="bottom"/>
          </w:tcPr>
          <w:p w14:paraId="7934FE5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584</w:t>
            </w:r>
          </w:p>
        </w:tc>
        <w:tc>
          <w:tcPr>
            <w:tcW w:w="976" w:type="dxa"/>
            <w:tcBorders>
              <w:top w:val="nil"/>
              <w:left w:val="nil"/>
              <w:bottom w:val="nil"/>
              <w:right w:val="nil"/>
            </w:tcBorders>
            <w:shd w:val="clear" w:color="auto" w:fill="auto"/>
            <w:noWrap/>
            <w:vAlign w:val="bottom"/>
          </w:tcPr>
          <w:p w14:paraId="010D2AD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695</w:t>
            </w:r>
          </w:p>
        </w:tc>
        <w:tc>
          <w:tcPr>
            <w:tcW w:w="1497" w:type="dxa"/>
            <w:tcBorders>
              <w:top w:val="nil"/>
              <w:left w:val="nil"/>
              <w:bottom w:val="nil"/>
              <w:right w:val="nil"/>
            </w:tcBorders>
            <w:shd w:val="clear" w:color="auto" w:fill="auto"/>
            <w:noWrap/>
            <w:vAlign w:val="bottom"/>
          </w:tcPr>
          <w:p w14:paraId="7131439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16</w:t>
            </w:r>
          </w:p>
        </w:tc>
        <w:tc>
          <w:tcPr>
            <w:tcW w:w="653" w:type="dxa"/>
            <w:tcBorders>
              <w:top w:val="nil"/>
              <w:left w:val="nil"/>
              <w:bottom w:val="nil"/>
              <w:right w:val="nil"/>
            </w:tcBorders>
            <w:shd w:val="clear" w:color="auto" w:fill="auto"/>
            <w:noWrap/>
            <w:vAlign w:val="bottom"/>
          </w:tcPr>
          <w:p w14:paraId="09FB98C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80</w:t>
            </w:r>
          </w:p>
        </w:tc>
        <w:tc>
          <w:tcPr>
            <w:tcW w:w="976" w:type="dxa"/>
            <w:tcBorders>
              <w:top w:val="nil"/>
              <w:left w:val="nil"/>
              <w:bottom w:val="nil"/>
              <w:right w:val="nil"/>
            </w:tcBorders>
            <w:shd w:val="clear" w:color="auto" w:fill="auto"/>
            <w:noWrap/>
            <w:vAlign w:val="bottom"/>
          </w:tcPr>
          <w:p w14:paraId="1420FF42"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4046</w:t>
            </w:r>
          </w:p>
        </w:tc>
      </w:tr>
      <w:tr w:rsidR="00727576" w:rsidRPr="002B5FBB" w14:paraId="0778FF02" w14:textId="77777777" w:rsidTr="00055E24">
        <w:trPr>
          <w:trHeight w:val="170"/>
          <w:jc w:val="center"/>
        </w:trPr>
        <w:tc>
          <w:tcPr>
            <w:tcW w:w="776" w:type="dxa"/>
            <w:tcBorders>
              <w:top w:val="nil"/>
              <w:left w:val="nil"/>
              <w:bottom w:val="nil"/>
              <w:right w:val="nil"/>
            </w:tcBorders>
            <w:shd w:val="clear" w:color="auto" w:fill="auto"/>
            <w:noWrap/>
            <w:vAlign w:val="bottom"/>
          </w:tcPr>
          <w:p w14:paraId="3B0481F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1989</w:t>
            </w:r>
          </w:p>
        </w:tc>
        <w:tc>
          <w:tcPr>
            <w:tcW w:w="1351" w:type="dxa"/>
            <w:tcBorders>
              <w:top w:val="nil"/>
              <w:left w:val="nil"/>
              <w:bottom w:val="nil"/>
              <w:right w:val="nil"/>
            </w:tcBorders>
            <w:shd w:val="clear" w:color="auto" w:fill="auto"/>
            <w:noWrap/>
            <w:vAlign w:val="bottom"/>
          </w:tcPr>
          <w:p w14:paraId="36FBA9A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6FA8C80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1064</w:t>
            </w:r>
          </w:p>
        </w:tc>
        <w:tc>
          <w:tcPr>
            <w:tcW w:w="976" w:type="dxa"/>
            <w:tcBorders>
              <w:top w:val="nil"/>
              <w:left w:val="nil"/>
              <w:bottom w:val="nil"/>
              <w:right w:val="nil"/>
            </w:tcBorders>
            <w:shd w:val="clear" w:color="auto" w:fill="auto"/>
            <w:noWrap/>
            <w:vAlign w:val="bottom"/>
          </w:tcPr>
          <w:p w14:paraId="390EBC9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912</w:t>
            </w:r>
          </w:p>
        </w:tc>
        <w:tc>
          <w:tcPr>
            <w:tcW w:w="976" w:type="dxa"/>
            <w:tcBorders>
              <w:top w:val="nil"/>
              <w:left w:val="nil"/>
              <w:bottom w:val="nil"/>
              <w:right w:val="nil"/>
            </w:tcBorders>
            <w:shd w:val="clear" w:color="auto" w:fill="auto"/>
            <w:noWrap/>
            <w:vAlign w:val="bottom"/>
          </w:tcPr>
          <w:p w14:paraId="0566A77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977</w:t>
            </w:r>
          </w:p>
        </w:tc>
        <w:tc>
          <w:tcPr>
            <w:tcW w:w="1497" w:type="dxa"/>
            <w:tcBorders>
              <w:top w:val="nil"/>
              <w:left w:val="nil"/>
              <w:bottom w:val="nil"/>
              <w:right w:val="nil"/>
            </w:tcBorders>
            <w:shd w:val="clear" w:color="auto" w:fill="auto"/>
            <w:noWrap/>
            <w:vAlign w:val="bottom"/>
          </w:tcPr>
          <w:p w14:paraId="4E33E85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12</w:t>
            </w:r>
          </w:p>
        </w:tc>
        <w:tc>
          <w:tcPr>
            <w:tcW w:w="653" w:type="dxa"/>
            <w:tcBorders>
              <w:top w:val="nil"/>
              <w:left w:val="nil"/>
              <w:bottom w:val="nil"/>
              <w:right w:val="nil"/>
            </w:tcBorders>
            <w:shd w:val="clear" w:color="auto" w:fill="auto"/>
            <w:noWrap/>
            <w:vAlign w:val="bottom"/>
          </w:tcPr>
          <w:p w14:paraId="3865E09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95</w:t>
            </w:r>
          </w:p>
        </w:tc>
        <w:tc>
          <w:tcPr>
            <w:tcW w:w="976" w:type="dxa"/>
            <w:tcBorders>
              <w:top w:val="nil"/>
              <w:left w:val="nil"/>
              <w:bottom w:val="nil"/>
              <w:right w:val="nil"/>
            </w:tcBorders>
            <w:shd w:val="clear" w:color="auto" w:fill="auto"/>
            <w:noWrap/>
            <w:vAlign w:val="bottom"/>
          </w:tcPr>
          <w:p w14:paraId="37670D6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3060</w:t>
            </w:r>
          </w:p>
        </w:tc>
      </w:tr>
      <w:tr w:rsidR="00727576" w:rsidRPr="002B5FBB" w14:paraId="1BA701FC" w14:textId="77777777" w:rsidTr="00055E24">
        <w:trPr>
          <w:trHeight w:val="170"/>
          <w:jc w:val="center"/>
        </w:trPr>
        <w:tc>
          <w:tcPr>
            <w:tcW w:w="776" w:type="dxa"/>
            <w:tcBorders>
              <w:top w:val="nil"/>
              <w:left w:val="nil"/>
              <w:bottom w:val="nil"/>
              <w:right w:val="nil"/>
            </w:tcBorders>
            <w:shd w:val="clear" w:color="auto" w:fill="auto"/>
            <w:noWrap/>
            <w:vAlign w:val="bottom"/>
          </w:tcPr>
          <w:p w14:paraId="47DBAF1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1990</w:t>
            </w:r>
          </w:p>
        </w:tc>
        <w:tc>
          <w:tcPr>
            <w:tcW w:w="1351" w:type="dxa"/>
            <w:tcBorders>
              <w:top w:val="nil"/>
              <w:left w:val="nil"/>
              <w:bottom w:val="nil"/>
              <w:right w:val="nil"/>
            </w:tcBorders>
            <w:shd w:val="clear" w:color="auto" w:fill="auto"/>
            <w:noWrap/>
            <w:vAlign w:val="bottom"/>
          </w:tcPr>
          <w:p w14:paraId="51D9DF0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2E4CD952"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1824</w:t>
            </w:r>
          </w:p>
        </w:tc>
        <w:tc>
          <w:tcPr>
            <w:tcW w:w="976" w:type="dxa"/>
            <w:tcBorders>
              <w:top w:val="nil"/>
              <w:left w:val="nil"/>
              <w:bottom w:val="nil"/>
              <w:right w:val="nil"/>
            </w:tcBorders>
            <w:shd w:val="clear" w:color="auto" w:fill="auto"/>
            <w:noWrap/>
            <w:vAlign w:val="bottom"/>
          </w:tcPr>
          <w:p w14:paraId="5539DBD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587</w:t>
            </w:r>
          </w:p>
        </w:tc>
        <w:tc>
          <w:tcPr>
            <w:tcW w:w="976" w:type="dxa"/>
            <w:tcBorders>
              <w:top w:val="nil"/>
              <w:left w:val="nil"/>
              <w:bottom w:val="nil"/>
              <w:right w:val="nil"/>
            </w:tcBorders>
            <w:shd w:val="clear" w:color="auto" w:fill="auto"/>
            <w:noWrap/>
            <w:vAlign w:val="bottom"/>
          </w:tcPr>
          <w:p w14:paraId="27B43BD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853</w:t>
            </w:r>
          </w:p>
        </w:tc>
        <w:tc>
          <w:tcPr>
            <w:tcW w:w="1497" w:type="dxa"/>
            <w:tcBorders>
              <w:top w:val="nil"/>
              <w:left w:val="nil"/>
              <w:bottom w:val="nil"/>
              <w:right w:val="nil"/>
            </w:tcBorders>
            <w:shd w:val="clear" w:color="auto" w:fill="auto"/>
            <w:noWrap/>
            <w:vAlign w:val="bottom"/>
          </w:tcPr>
          <w:p w14:paraId="4867CA45"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7</w:t>
            </w:r>
          </w:p>
        </w:tc>
        <w:tc>
          <w:tcPr>
            <w:tcW w:w="653" w:type="dxa"/>
            <w:tcBorders>
              <w:top w:val="nil"/>
              <w:left w:val="nil"/>
              <w:bottom w:val="nil"/>
              <w:right w:val="nil"/>
            </w:tcBorders>
            <w:shd w:val="clear" w:color="auto" w:fill="auto"/>
            <w:noWrap/>
            <w:vAlign w:val="bottom"/>
          </w:tcPr>
          <w:p w14:paraId="50C790E2"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69</w:t>
            </w:r>
          </w:p>
        </w:tc>
        <w:tc>
          <w:tcPr>
            <w:tcW w:w="976" w:type="dxa"/>
            <w:tcBorders>
              <w:top w:val="nil"/>
              <w:left w:val="nil"/>
              <w:bottom w:val="nil"/>
              <w:right w:val="nil"/>
            </w:tcBorders>
            <w:shd w:val="clear" w:color="auto" w:fill="auto"/>
            <w:noWrap/>
            <w:vAlign w:val="bottom"/>
          </w:tcPr>
          <w:p w14:paraId="130E037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3340</w:t>
            </w:r>
          </w:p>
        </w:tc>
      </w:tr>
      <w:tr w:rsidR="00727576" w:rsidRPr="002B5FBB" w14:paraId="5049C398" w14:textId="77777777" w:rsidTr="00055E24">
        <w:trPr>
          <w:trHeight w:val="170"/>
          <w:jc w:val="center"/>
        </w:trPr>
        <w:tc>
          <w:tcPr>
            <w:tcW w:w="776" w:type="dxa"/>
            <w:tcBorders>
              <w:top w:val="nil"/>
              <w:left w:val="nil"/>
              <w:bottom w:val="nil"/>
              <w:right w:val="nil"/>
            </w:tcBorders>
            <w:shd w:val="clear" w:color="auto" w:fill="auto"/>
            <w:noWrap/>
            <w:vAlign w:val="bottom"/>
          </w:tcPr>
          <w:p w14:paraId="7103E4A7"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1991</w:t>
            </w:r>
          </w:p>
        </w:tc>
        <w:tc>
          <w:tcPr>
            <w:tcW w:w="1351" w:type="dxa"/>
            <w:tcBorders>
              <w:top w:val="nil"/>
              <w:left w:val="nil"/>
              <w:bottom w:val="nil"/>
              <w:right w:val="nil"/>
            </w:tcBorders>
            <w:shd w:val="clear" w:color="auto" w:fill="auto"/>
            <w:noWrap/>
            <w:vAlign w:val="bottom"/>
          </w:tcPr>
          <w:p w14:paraId="3D67DF2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54E8475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3258</w:t>
            </w:r>
          </w:p>
        </w:tc>
        <w:tc>
          <w:tcPr>
            <w:tcW w:w="976" w:type="dxa"/>
            <w:tcBorders>
              <w:top w:val="nil"/>
              <w:left w:val="nil"/>
              <w:bottom w:val="nil"/>
              <w:right w:val="nil"/>
            </w:tcBorders>
            <w:shd w:val="clear" w:color="auto" w:fill="auto"/>
            <w:noWrap/>
            <w:vAlign w:val="bottom"/>
          </w:tcPr>
          <w:p w14:paraId="6E049CB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770</w:t>
            </w:r>
          </w:p>
        </w:tc>
        <w:tc>
          <w:tcPr>
            <w:tcW w:w="976" w:type="dxa"/>
            <w:tcBorders>
              <w:top w:val="nil"/>
              <w:left w:val="nil"/>
              <w:bottom w:val="nil"/>
              <w:right w:val="nil"/>
            </w:tcBorders>
            <w:shd w:val="clear" w:color="auto" w:fill="auto"/>
            <w:noWrap/>
            <w:vAlign w:val="bottom"/>
          </w:tcPr>
          <w:p w14:paraId="41FD958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1309</w:t>
            </w:r>
          </w:p>
        </w:tc>
        <w:tc>
          <w:tcPr>
            <w:tcW w:w="1497" w:type="dxa"/>
            <w:tcBorders>
              <w:top w:val="nil"/>
              <w:left w:val="nil"/>
              <w:bottom w:val="nil"/>
              <w:right w:val="nil"/>
            </w:tcBorders>
            <w:shd w:val="clear" w:color="auto" w:fill="auto"/>
            <w:noWrap/>
            <w:vAlign w:val="bottom"/>
          </w:tcPr>
          <w:p w14:paraId="385DABD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8</w:t>
            </w:r>
          </w:p>
        </w:tc>
        <w:tc>
          <w:tcPr>
            <w:tcW w:w="653" w:type="dxa"/>
            <w:tcBorders>
              <w:top w:val="nil"/>
              <w:left w:val="nil"/>
              <w:bottom w:val="nil"/>
              <w:right w:val="nil"/>
            </w:tcBorders>
            <w:shd w:val="clear" w:color="auto" w:fill="auto"/>
            <w:noWrap/>
            <w:vAlign w:val="bottom"/>
          </w:tcPr>
          <w:p w14:paraId="7C971EF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111</w:t>
            </w:r>
          </w:p>
        </w:tc>
        <w:tc>
          <w:tcPr>
            <w:tcW w:w="976" w:type="dxa"/>
            <w:tcBorders>
              <w:top w:val="nil"/>
              <w:left w:val="nil"/>
              <w:bottom w:val="nil"/>
              <w:right w:val="nil"/>
            </w:tcBorders>
            <w:shd w:val="clear" w:color="auto" w:fill="auto"/>
            <w:noWrap/>
            <w:vAlign w:val="bottom"/>
          </w:tcPr>
          <w:p w14:paraId="4C8CCAB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5456</w:t>
            </w:r>
          </w:p>
        </w:tc>
      </w:tr>
      <w:tr w:rsidR="00727576" w:rsidRPr="002B5FBB" w14:paraId="43D95BA8" w14:textId="77777777" w:rsidTr="00055E24">
        <w:trPr>
          <w:trHeight w:val="170"/>
          <w:jc w:val="center"/>
        </w:trPr>
        <w:tc>
          <w:tcPr>
            <w:tcW w:w="776" w:type="dxa"/>
            <w:tcBorders>
              <w:top w:val="nil"/>
              <w:left w:val="nil"/>
              <w:bottom w:val="nil"/>
              <w:right w:val="nil"/>
            </w:tcBorders>
            <w:shd w:val="clear" w:color="auto" w:fill="auto"/>
            <w:noWrap/>
            <w:vAlign w:val="bottom"/>
          </w:tcPr>
          <w:p w14:paraId="38E1746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1992</w:t>
            </w:r>
          </w:p>
        </w:tc>
        <w:tc>
          <w:tcPr>
            <w:tcW w:w="1351" w:type="dxa"/>
            <w:tcBorders>
              <w:top w:val="nil"/>
              <w:left w:val="nil"/>
              <w:bottom w:val="nil"/>
              <w:right w:val="nil"/>
            </w:tcBorders>
            <w:shd w:val="clear" w:color="auto" w:fill="auto"/>
            <w:noWrap/>
            <w:vAlign w:val="bottom"/>
          </w:tcPr>
          <w:p w14:paraId="3C3ACF75"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37359F02"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1882</w:t>
            </w:r>
          </w:p>
        </w:tc>
        <w:tc>
          <w:tcPr>
            <w:tcW w:w="976" w:type="dxa"/>
            <w:tcBorders>
              <w:top w:val="nil"/>
              <w:left w:val="nil"/>
              <w:bottom w:val="nil"/>
              <w:right w:val="nil"/>
            </w:tcBorders>
            <w:shd w:val="clear" w:color="auto" w:fill="auto"/>
            <w:noWrap/>
            <w:vAlign w:val="bottom"/>
          </w:tcPr>
          <w:p w14:paraId="1F21F1F6"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701</w:t>
            </w:r>
          </w:p>
        </w:tc>
        <w:tc>
          <w:tcPr>
            <w:tcW w:w="976" w:type="dxa"/>
            <w:tcBorders>
              <w:top w:val="nil"/>
              <w:left w:val="nil"/>
              <w:bottom w:val="nil"/>
              <w:right w:val="nil"/>
            </w:tcBorders>
            <w:shd w:val="clear" w:color="auto" w:fill="auto"/>
            <w:noWrap/>
            <w:vAlign w:val="bottom"/>
          </w:tcPr>
          <w:p w14:paraId="744C22D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1384</w:t>
            </w:r>
          </w:p>
        </w:tc>
        <w:tc>
          <w:tcPr>
            <w:tcW w:w="1497" w:type="dxa"/>
            <w:tcBorders>
              <w:top w:val="nil"/>
              <w:left w:val="nil"/>
              <w:bottom w:val="nil"/>
              <w:right w:val="nil"/>
            </w:tcBorders>
            <w:shd w:val="clear" w:color="auto" w:fill="auto"/>
            <w:noWrap/>
            <w:vAlign w:val="bottom"/>
          </w:tcPr>
          <w:p w14:paraId="27E2507A"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4</w:t>
            </w:r>
          </w:p>
        </w:tc>
        <w:tc>
          <w:tcPr>
            <w:tcW w:w="653" w:type="dxa"/>
            <w:tcBorders>
              <w:top w:val="nil"/>
              <w:left w:val="nil"/>
              <w:bottom w:val="nil"/>
              <w:right w:val="nil"/>
            </w:tcBorders>
            <w:shd w:val="clear" w:color="auto" w:fill="auto"/>
            <w:noWrap/>
            <w:vAlign w:val="bottom"/>
          </w:tcPr>
          <w:p w14:paraId="30362A3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87</w:t>
            </w:r>
          </w:p>
        </w:tc>
        <w:tc>
          <w:tcPr>
            <w:tcW w:w="976" w:type="dxa"/>
            <w:tcBorders>
              <w:top w:val="nil"/>
              <w:left w:val="nil"/>
              <w:bottom w:val="nil"/>
              <w:right w:val="nil"/>
            </w:tcBorders>
            <w:shd w:val="clear" w:color="auto" w:fill="auto"/>
            <w:noWrap/>
            <w:vAlign w:val="bottom"/>
          </w:tcPr>
          <w:p w14:paraId="28FE6E47"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4058</w:t>
            </w:r>
          </w:p>
        </w:tc>
      </w:tr>
      <w:tr w:rsidR="00727576" w:rsidRPr="002B5FBB" w14:paraId="5CAA62B8" w14:textId="77777777" w:rsidTr="00055E24">
        <w:trPr>
          <w:trHeight w:val="170"/>
          <w:jc w:val="center"/>
        </w:trPr>
        <w:tc>
          <w:tcPr>
            <w:tcW w:w="776" w:type="dxa"/>
            <w:tcBorders>
              <w:top w:val="nil"/>
              <w:left w:val="nil"/>
              <w:bottom w:val="nil"/>
              <w:right w:val="nil"/>
            </w:tcBorders>
            <w:shd w:val="clear" w:color="auto" w:fill="auto"/>
            <w:noWrap/>
            <w:vAlign w:val="bottom"/>
          </w:tcPr>
          <w:p w14:paraId="049E08E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1993</w:t>
            </w:r>
          </w:p>
        </w:tc>
        <w:tc>
          <w:tcPr>
            <w:tcW w:w="1351" w:type="dxa"/>
            <w:tcBorders>
              <w:top w:val="nil"/>
              <w:left w:val="nil"/>
              <w:bottom w:val="nil"/>
              <w:right w:val="nil"/>
            </w:tcBorders>
            <w:shd w:val="clear" w:color="auto" w:fill="auto"/>
            <w:noWrap/>
            <w:vAlign w:val="bottom"/>
          </w:tcPr>
          <w:p w14:paraId="3DC8940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52E4CCE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1723</w:t>
            </w:r>
          </w:p>
        </w:tc>
        <w:tc>
          <w:tcPr>
            <w:tcW w:w="976" w:type="dxa"/>
            <w:tcBorders>
              <w:top w:val="nil"/>
              <w:left w:val="nil"/>
              <w:bottom w:val="nil"/>
              <w:right w:val="nil"/>
            </w:tcBorders>
            <w:shd w:val="clear" w:color="auto" w:fill="auto"/>
            <w:noWrap/>
            <w:vAlign w:val="bottom"/>
          </w:tcPr>
          <w:p w14:paraId="2E94ADE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766</w:t>
            </w:r>
          </w:p>
        </w:tc>
        <w:tc>
          <w:tcPr>
            <w:tcW w:w="976" w:type="dxa"/>
            <w:tcBorders>
              <w:top w:val="nil"/>
              <w:left w:val="nil"/>
              <w:bottom w:val="nil"/>
              <w:right w:val="nil"/>
            </w:tcBorders>
            <w:shd w:val="clear" w:color="auto" w:fill="auto"/>
            <w:noWrap/>
            <w:vAlign w:val="bottom"/>
          </w:tcPr>
          <w:p w14:paraId="18DF57E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1143</w:t>
            </w:r>
          </w:p>
        </w:tc>
        <w:tc>
          <w:tcPr>
            <w:tcW w:w="1497" w:type="dxa"/>
            <w:tcBorders>
              <w:top w:val="nil"/>
              <w:left w:val="nil"/>
              <w:bottom w:val="nil"/>
              <w:right w:val="nil"/>
            </w:tcBorders>
            <w:shd w:val="clear" w:color="auto" w:fill="auto"/>
            <w:noWrap/>
            <w:vAlign w:val="bottom"/>
          </w:tcPr>
          <w:p w14:paraId="4B3CC1A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w:t>
            </w:r>
          </w:p>
        </w:tc>
        <w:tc>
          <w:tcPr>
            <w:tcW w:w="653" w:type="dxa"/>
            <w:tcBorders>
              <w:top w:val="nil"/>
              <w:left w:val="nil"/>
              <w:bottom w:val="nil"/>
              <w:right w:val="nil"/>
            </w:tcBorders>
            <w:shd w:val="clear" w:color="auto" w:fill="auto"/>
            <w:noWrap/>
            <w:vAlign w:val="bottom"/>
          </w:tcPr>
          <w:p w14:paraId="74DD804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93</w:t>
            </w:r>
          </w:p>
        </w:tc>
        <w:tc>
          <w:tcPr>
            <w:tcW w:w="976" w:type="dxa"/>
            <w:tcBorders>
              <w:top w:val="nil"/>
              <w:left w:val="nil"/>
              <w:bottom w:val="nil"/>
              <w:right w:val="nil"/>
            </w:tcBorders>
            <w:shd w:val="clear" w:color="auto" w:fill="auto"/>
            <w:noWrap/>
            <w:vAlign w:val="bottom"/>
          </w:tcPr>
          <w:p w14:paraId="708FEE0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3727</w:t>
            </w:r>
          </w:p>
        </w:tc>
      </w:tr>
      <w:tr w:rsidR="00727576" w:rsidRPr="002B5FBB" w14:paraId="1FE62643" w14:textId="77777777" w:rsidTr="00055E24">
        <w:trPr>
          <w:trHeight w:val="170"/>
          <w:jc w:val="center"/>
        </w:trPr>
        <w:tc>
          <w:tcPr>
            <w:tcW w:w="776" w:type="dxa"/>
            <w:tcBorders>
              <w:top w:val="nil"/>
              <w:left w:val="nil"/>
              <w:bottom w:val="nil"/>
              <w:right w:val="nil"/>
            </w:tcBorders>
            <w:shd w:val="clear" w:color="auto" w:fill="auto"/>
            <w:noWrap/>
            <w:vAlign w:val="bottom"/>
          </w:tcPr>
          <w:p w14:paraId="0F9A1C4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1994</w:t>
            </w:r>
          </w:p>
        </w:tc>
        <w:tc>
          <w:tcPr>
            <w:tcW w:w="1351" w:type="dxa"/>
            <w:tcBorders>
              <w:top w:val="nil"/>
              <w:left w:val="nil"/>
              <w:bottom w:val="nil"/>
              <w:right w:val="nil"/>
            </w:tcBorders>
            <w:shd w:val="clear" w:color="auto" w:fill="auto"/>
            <w:noWrap/>
            <w:vAlign w:val="bottom"/>
          </w:tcPr>
          <w:p w14:paraId="263B140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437B1FCA"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1406</w:t>
            </w:r>
          </w:p>
        </w:tc>
        <w:tc>
          <w:tcPr>
            <w:tcW w:w="976" w:type="dxa"/>
            <w:tcBorders>
              <w:top w:val="nil"/>
              <w:left w:val="nil"/>
              <w:bottom w:val="nil"/>
              <w:right w:val="nil"/>
            </w:tcBorders>
            <w:shd w:val="clear" w:color="auto" w:fill="auto"/>
            <w:noWrap/>
            <w:vAlign w:val="bottom"/>
          </w:tcPr>
          <w:p w14:paraId="657F4F6A"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191</w:t>
            </w:r>
          </w:p>
        </w:tc>
        <w:tc>
          <w:tcPr>
            <w:tcW w:w="976" w:type="dxa"/>
            <w:tcBorders>
              <w:top w:val="nil"/>
              <w:left w:val="nil"/>
              <w:bottom w:val="nil"/>
              <w:right w:val="nil"/>
            </w:tcBorders>
            <w:shd w:val="clear" w:color="auto" w:fill="auto"/>
            <w:noWrap/>
            <w:vAlign w:val="bottom"/>
          </w:tcPr>
          <w:p w14:paraId="601676D7"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714</w:t>
            </w:r>
          </w:p>
        </w:tc>
        <w:tc>
          <w:tcPr>
            <w:tcW w:w="1497" w:type="dxa"/>
            <w:tcBorders>
              <w:top w:val="nil"/>
              <w:left w:val="nil"/>
              <w:bottom w:val="nil"/>
              <w:right w:val="nil"/>
            </w:tcBorders>
            <w:shd w:val="clear" w:color="auto" w:fill="auto"/>
            <w:noWrap/>
            <w:vAlign w:val="bottom"/>
          </w:tcPr>
          <w:p w14:paraId="58D9EE12"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9</w:t>
            </w:r>
          </w:p>
        </w:tc>
        <w:tc>
          <w:tcPr>
            <w:tcW w:w="653" w:type="dxa"/>
            <w:tcBorders>
              <w:top w:val="nil"/>
              <w:left w:val="nil"/>
              <w:bottom w:val="nil"/>
              <w:right w:val="nil"/>
            </w:tcBorders>
            <w:shd w:val="clear" w:color="auto" w:fill="auto"/>
            <w:noWrap/>
            <w:vAlign w:val="bottom"/>
          </w:tcPr>
          <w:p w14:paraId="3B8F0BD2"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91</w:t>
            </w:r>
          </w:p>
        </w:tc>
        <w:tc>
          <w:tcPr>
            <w:tcW w:w="976" w:type="dxa"/>
            <w:tcBorders>
              <w:top w:val="nil"/>
              <w:left w:val="nil"/>
              <w:bottom w:val="nil"/>
              <w:right w:val="nil"/>
            </w:tcBorders>
            <w:shd w:val="clear" w:color="auto" w:fill="auto"/>
            <w:noWrap/>
            <w:vAlign w:val="bottom"/>
          </w:tcPr>
          <w:p w14:paraId="79C5449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2411</w:t>
            </w:r>
          </w:p>
        </w:tc>
      </w:tr>
      <w:tr w:rsidR="00727576" w:rsidRPr="002B5FBB" w14:paraId="6309BA24" w14:textId="77777777" w:rsidTr="00055E24">
        <w:trPr>
          <w:trHeight w:val="170"/>
          <w:jc w:val="center"/>
        </w:trPr>
        <w:tc>
          <w:tcPr>
            <w:tcW w:w="776" w:type="dxa"/>
            <w:tcBorders>
              <w:top w:val="nil"/>
              <w:left w:val="nil"/>
              <w:bottom w:val="nil"/>
              <w:right w:val="nil"/>
            </w:tcBorders>
            <w:shd w:val="clear" w:color="auto" w:fill="auto"/>
            <w:noWrap/>
            <w:vAlign w:val="bottom"/>
          </w:tcPr>
          <w:p w14:paraId="5B56891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1995</w:t>
            </w:r>
          </w:p>
        </w:tc>
        <w:tc>
          <w:tcPr>
            <w:tcW w:w="1351" w:type="dxa"/>
            <w:tcBorders>
              <w:top w:val="nil"/>
              <w:left w:val="nil"/>
              <w:bottom w:val="nil"/>
              <w:right w:val="nil"/>
            </w:tcBorders>
            <w:shd w:val="clear" w:color="auto" w:fill="auto"/>
            <w:noWrap/>
            <w:vAlign w:val="bottom"/>
          </w:tcPr>
          <w:p w14:paraId="21D7274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5609BCE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1419</w:t>
            </w:r>
          </w:p>
        </w:tc>
        <w:tc>
          <w:tcPr>
            <w:tcW w:w="976" w:type="dxa"/>
            <w:tcBorders>
              <w:top w:val="nil"/>
              <w:left w:val="nil"/>
              <w:bottom w:val="nil"/>
              <w:right w:val="nil"/>
            </w:tcBorders>
            <w:shd w:val="clear" w:color="auto" w:fill="auto"/>
            <w:noWrap/>
            <w:vAlign w:val="bottom"/>
          </w:tcPr>
          <w:p w14:paraId="4EA0F762"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228</w:t>
            </w:r>
          </w:p>
        </w:tc>
        <w:tc>
          <w:tcPr>
            <w:tcW w:w="976" w:type="dxa"/>
            <w:tcBorders>
              <w:top w:val="nil"/>
              <w:left w:val="nil"/>
              <w:bottom w:val="nil"/>
              <w:right w:val="nil"/>
            </w:tcBorders>
            <w:shd w:val="clear" w:color="auto" w:fill="auto"/>
            <w:noWrap/>
            <w:vAlign w:val="bottom"/>
          </w:tcPr>
          <w:p w14:paraId="103F420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390</w:t>
            </w:r>
          </w:p>
        </w:tc>
        <w:tc>
          <w:tcPr>
            <w:tcW w:w="1497" w:type="dxa"/>
            <w:tcBorders>
              <w:top w:val="nil"/>
              <w:left w:val="nil"/>
              <w:bottom w:val="nil"/>
              <w:right w:val="nil"/>
            </w:tcBorders>
            <w:shd w:val="clear" w:color="auto" w:fill="auto"/>
            <w:noWrap/>
            <w:vAlign w:val="bottom"/>
          </w:tcPr>
          <w:p w14:paraId="65D578D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7</w:t>
            </w:r>
          </w:p>
        </w:tc>
        <w:tc>
          <w:tcPr>
            <w:tcW w:w="653" w:type="dxa"/>
            <w:tcBorders>
              <w:top w:val="nil"/>
              <w:left w:val="nil"/>
              <w:bottom w:val="nil"/>
              <w:right w:val="nil"/>
            </w:tcBorders>
            <w:shd w:val="clear" w:color="auto" w:fill="auto"/>
            <w:noWrap/>
            <w:vAlign w:val="bottom"/>
          </w:tcPr>
          <w:p w14:paraId="498A7A1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21</w:t>
            </w:r>
          </w:p>
        </w:tc>
        <w:tc>
          <w:tcPr>
            <w:tcW w:w="976" w:type="dxa"/>
            <w:tcBorders>
              <w:top w:val="nil"/>
              <w:left w:val="nil"/>
              <w:bottom w:val="nil"/>
              <w:right w:val="nil"/>
            </w:tcBorders>
            <w:shd w:val="clear" w:color="auto" w:fill="auto"/>
            <w:noWrap/>
            <w:vAlign w:val="bottom"/>
          </w:tcPr>
          <w:p w14:paraId="607AD35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2065</w:t>
            </w:r>
          </w:p>
        </w:tc>
      </w:tr>
      <w:tr w:rsidR="00727576" w:rsidRPr="002B5FBB" w14:paraId="1695C51B" w14:textId="77777777" w:rsidTr="00055E24">
        <w:trPr>
          <w:trHeight w:val="170"/>
          <w:jc w:val="center"/>
        </w:trPr>
        <w:tc>
          <w:tcPr>
            <w:tcW w:w="776" w:type="dxa"/>
            <w:tcBorders>
              <w:top w:val="nil"/>
              <w:left w:val="nil"/>
              <w:bottom w:val="nil"/>
              <w:right w:val="nil"/>
            </w:tcBorders>
            <w:shd w:val="clear" w:color="auto" w:fill="auto"/>
            <w:noWrap/>
            <w:vAlign w:val="bottom"/>
          </w:tcPr>
          <w:p w14:paraId="0736F09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1996</w:t>
            </w:r>
          </w:p>
        </w:tc>
        <w:tc>
          <w:tcPr>
            <w:tcW w:w="1351" w:type="dxa"/>
            <w:tcBorders>
              <w:top w:val="nil"/>
              <w:left w:val="nil"/>
              <w:bottom w:val="nil"/>
              <w:right w:val="nil"/>
            </w:tcBorders>
            <w:shd w:val="clear" w:color="auto" w:fill="auto"/>
            <w:noWrap/>
            <w:vAlign w:val="bottom"/>
          </w:tcPr>
          <w:p w14:paraId="61B98256"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w:t>
            </w:r>
          </w:p>
        </w:tc>
        <w:tc>
          <w:tcPr>
            <w:tcW w:w="717" w:type="dxa"/>
            <w:tcBorders>
              <w:top w:val="nil"/>
              <w:left w:val="nil"/>
              <w:bottom w:val="nil"/>
              <w:right w:val="nil"/>
            </w:tcBorders>
            <w:shd w:val="clear" w:color="auto" w:fill="auto"/>
            <w:noWrap/>
            <w:vAlign w:val="bottom"/>
          </w:tcPr>
          <w:p w14:paraId="24CA0C2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2253</w:t>
            </w:r>
          </w:p>
        </w:tc>
        <w:tc>
          <w:tcPr>
            <w:tcW w:w="976" w:type="dxa"/>
            <w:tcBorders>
              <w:top w:val="nil"/>
              <w:left w:val="nil"/>
              <w:bottom w:val="nil"/>
              <w:right w:val="nil"/>
            </w:tcBorders>
            <w:shd w:val="clear" w:color="auto" w:fill="auto"/>
            <w:noWrap/>
            <w:vAlign w:val="bottom"/>
          </w:tcPr>
          <w:p w14:paraId="76406DF5"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436</w:t>
            </w:r>
          </w:p>
        </w:tc>
        <w:tc>
          <w:tcPr>
            <w:tcW w:w="976" w:type="dxa"/>
            <w:tcBorders>
              <w:top w:val="nil"/>
              <w:left w:val="nil"/>
              <w:bottom w:val="nil"/>
              <w:right w:val="nil"/>
            </w:tcBorders>
            <w:shd w:val="clear" w:color="auto" w:fill="auto"/>
            <w:noWrap/>
            <w:vAlign w:val="bottom"/>
          </w:tcPr>
          <w:p w14:paraId="20C748A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947</w:t>
            </w:r>
          </w:p>
        </w:tc>
        <w:tc>
          <w:tcPr>
            <w:tcW w:w="1497" w:type="dxa"/>
            <w:tcBorders>
              <w:top w:val="nil"/>
              <w:left w:val="nil"/>
              <w:bottom w:val="nil"/>
              <w:right w:val="nil"/>
            </w:tcBorders>
            <w:shd w:val="clear" w:color="auto" w:fill="auto"/>
            <w:noWrap/>
            <w:vAlign w:val="bottom"/>
          </w:tcPr>
          <w:p w14:paraId="183A802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1752A046"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26</w:t>
            </w:r>
          </w:p>
        </w:tc>
        <w:tc>
          <w:tcPr>
            <w:tcW w:w="976" w:type="dxa"/>
            <w:tcBorders>
              <w:top w:val="nil"/>
              <w:left w:val="nil"/>
              <w:bottom w:val="nil"/>
              <w:right w:val="nil"/>
            </w:tcBorders>
            <w:shd w:val="clear" w:color="auto" w:fill="auto"/>
            <w:noWrap/>
            <w:vAlign w:val="bottom"/>
          </w:tcPr>
          <w:p w14:paraId="57DB63F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3663</w:t>
            </w:r>
          </w:p>
        </w:tc>
      </w:tr>
      <w:tr w:rsidR="00727576" w:rsidRPr="002B5FBB" w14:paraId="4BA8BBA5" w14:textId="77777777" w:rsidTr="00055E24">
        <w:trPr>
          <w:trHeight w:val="170"/>
          <w:jc w:val="center"/>
        </w:trPr>
        <w:tc>
          <w:tcPr>
            <w:tcW w:w="776" w:type="dxa"/>
            <w:tcBorders>
              <w:top w:val="nil"/>
              <w:left w:val="nil"/>
              <w:bottom w:val="nil"/>
              <w:right w:val="nil"/>
            </w:tcBorders>
            <w:shd w:val="clear" w:color="auto" w:fill="auto"/>
            <w:noWrap/>
            <w:vAlign w:val="bottom"/>
          </w:tcPr>
          <w:p w14:paraId="0AB76B4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1997</w:t>
            </w:r>
          </w:p>
        </w:tc>
        <w:tc>
          <w:tcPr>
            <w:tcW w:w="1351" w:type="dxa"/>
            <w:tcBorders>
              <w:top w:val="nil"/>
              <w:left w:val="nil"/>
              <w:bottom w:val="nil"/>
              <w:right w:val="nil"/>
            </w:tcBorders>
            <w:shd w:val="clear" w:color="auto" w:fill="auto"/>
            <w:noWrap/>
            <w:vAlign w:val="bottom"/>
          </w:tcPr>
          <w:p w14:paraId="399AA3A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7C8463D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1804</w:t>
            </w:r>
          </w:p>
        </w:tc>
        <w:tc>
          <w:tcPr>
            <w:tcW w:w="976" w:type="dxa"/>
            <w:tcBorders>
              <w:top w:val="nil"/>
              <w:left w:val="nil"/>
              <w:bottom w:val="nil"/>
              <w:right w:val="nil"/>
            </w:tcBorders>
            <w:shd w:val="clear" w:color="auto" w:fill="auto"/>
            <w:noWrap/>
            <w:vAlign w:val="bottom"/>
          </w:tcPr>
          <w:p w14:paraId="7DF69E05"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187</w:t>
            </w:r>
          </w:p>
        </w:tc>
        <w:tc>
          <w:tcPr>
            <w:tcW w:w="976" w:type="dxa"/>
            <w:tcBorders>
              <w:top w:val="nil"/>
              <w:left w:val="nil"/>
              <w:bottom w:val="nil"/>
              <w:right w:val="nil"/>
            </w:tcBorders>
            <w:shd w:val="clear" w:color="auto" w:fill="auto"/>
            <w:noWrap/>
            <w:vAlign w:val="bottom"/>
          </w:tcPr>
          <w:p w14:paraId="7919162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722</w:t>
            </w:r>
          </w:p>
        </w:tc>
        <w:tc>
          <w:tcPr>
            <w:tcW w:w="1497" w:type="dxa"/>
            <w:tcBorders>
              <w:top w:val="nil"/>
              <w:left w:val="nil"/>
              <w:bottom w:val="nil"/>
              <w:right w:val="nil"/>
            </w:tcBorders>
            <w:shd w:val="clear" w:color="auto" w:fill="auto"/>
            <w:noWrap/>
            <w:vAlign w:val="bottom"/>
          </w:tcPr>
          <w:p w14:paraId="5272FAF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201346E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36</w:t>
            </w:r>
          </w:p>
        </w:tc>
        <w:tc>
          <w:tcPr>
            <w:tcW w:w="976" w:type="dxa"/>
            <w:tcBorders>
              <w:top w:val="nil"/>
              <w:left w:val="nil"/>
              <w:bottom w:val="nil"/>
              <w:right w:val="nil"/>
            </w:tcBorders>
            <w:shd w:val="clear" w:color="auto" w:fill="auto"/>
            <w:noWrap/>
            <w:vAlign w:val="bottom"/>
          </w:tcPr>
          <w:p w14:paraId="1E94C07A"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2749</w:t>
            </w:r>
          </w:p>
        </w:tc>
      </w:tr>
      <w:tr w:rsidR="00727576" w:rsidRPr="002B5FBB" w14:paraId="64B065B4" w14:textId="77777777" w:rsidTr="00055E24">
        <w:trPr>
          <w:trHeight w:val="170"/>
          <w:jc w:val="center"/>
        </w:trPr>
        <w:tc>
          <w:tcPr>
            <w:tcW w:w="776" w:type="dxa"/>
            <w:tcBorders>
              <w:top w:val="nil"/>
              <w:left w:val="nil"/>
              <w:bottom w:val="nil"/>
              <w:right w:val="nil"/>
            </w:tcBorders>
            <w:shd w:val="clear" w:color="auto" w:fill="auto"/>
            <w:noWrap/>
            <w:vAlign w:val="bottom"/>
          </w:tcPr>
          <w:p w14:paraId="2333930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1998</w:t>
            </w:r>
          </w:p>
        </w:tc>
        <w:tc>
          <w:tcPr>
            <w:tcW w:w="1351" w:type="dxa"/>
            <w:tcBorders>
              <w:top w:val="nil"/>
              <w:left w:val="nil"/>
              <w:bottom w:val="nil"/>
              <w:right w:val="nil"/>
            </w:tcBorders>
            <w:shd w:val="clear" w:color="auto" w:fill="auto"/>
            <w:noWrap/>
            <w:vAlign w:val="bottom"/>
          </w:tcPr>
          <w:p w14:paraId="0C9CC845"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75BBA62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2253</w:t>
            </w:r>
          </w:p>
        </w:tc>
        <w:tc>
          <w:tcPr>
            <w:tcW w:w="976" w:type="dxa"/>
            <w:tcBorders>
              <w:top w:val="nil"/>
              <w:left w:val="nil"/>
              <w:bottom w:val="nil"/>
              <w:right w:val="nil"/>
            </w:tcBorders>
            <w:shd w:val="clear" w:color="auto" w:fill="auto"/>
            <w:noWrap/>
            <w:vAlign w:val="bottom"/>
          </w:tcPr>
          <w:p w14:paraId="3AE30582"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169</w:t>
            </w:r>
          </w:p>
        </w:tc>
        <w:tc>
          <w:tcPr>
            <w:tcW w:w="976" w:type="dxa"/>
            <w:tcBorders>
              <w:top w:val="nil"/>
              <w:left w:val="nil"/>
              <w:bottom w:val="nil"/>
              <w:right w:val="nil"/>
            </w:tcBorders>
            <w:shd w:val="clear" w:color="auto" w:fill="auto"/>
            <w:noWrap/>
            <w:vAlign w:val="bottom"/>
          </w:tcPr>
          <w:p w14:paraId="32571B2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921</w:t>
            </w:r>
          </w:p>
        </w:tc>
        <w:tc>
          <w:tcPr>
            <w:tcW w:w="1497" w:type="dxa"/>
            <w:tcBorders>
              <w:top w:val="nil"/>
              <w:left w:val="nil"/>
              <w:bottom w:val="nil"/>
              <w:right w:val="nil"/>
            </w:tcBorders>
            <w:shd w:val="clear" w:color="auto" w:fill="auto"/>
            <w:noWrap/>
            <w:vAlign w:val="bottom"/>
          </w:tcPr>
          <w:p w14:paraId="52B87EBA"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0AE2993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28</w:t>
            </w:r>
          </w:p>
        </w:tc>
        <w:tc>
          <w:tcPr>
            <w:tcW w:w="976" w:type="dxa"/>
            <w:tcBorders>
              <w:top w:val="nil"/>
              <w:left w:val="nil"/>
              <w:bottom w:val="nil"/>
              <w:right w:val="nil"/>
            </w:tcBorders>
            <w:shd w:val="clear" w:color="auto" w:fill="auto"/>
            <w:noWrap/>
            <w:vAlign w:val="bottom"/>
          </w:tcPr>
          <w:p w14:paraId="321B845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3371</w:t>
            </w:r>
          </w:p>
        </w:tc>
      </w:tr>
      <w:tr w:rsidR="00727576" w:rsidRPr="002B5FBB" w14:paraId="7072BDAA" w14:textId="77777777" w:rsidTr="00055E24">
        <w:trPr>
          <w:trHeight w:val="170"/>
          <w:jc w:val="center"/>
        </w:trPr>
        <w:tc>
          <w:tcPr>
            <w:tcW w:w="776" w:type="dxa"/>
            <w:tcBorders>
              <w:top w:val="nil"/>
              <w:left w:val="nil"/>
              <w:bottom w:val="nil"/>
              <w:right w:val="nil"/>
            </w:tcBorders>
            <w:shd w:val="clear" w:color="auto" w:fill="auto"/>
            <w:noWrap/>
            <w:vAlign w:val="bottom"/>
          </w:tcPr>
          <w:p w14:paraId="5E3A8667"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1999</w:t>
            </w:r>
          </w:p>
        </w:tc>
        <w:tc>
          <w:tcPr>
            <w:tcW w:w="1351" w:type="dxa"/>
            <w:tcBorders>
              <w:top w:val="nil"/>
              <w:left w:val="nil"/>
              <w:bottom w:val="nil"/>
              <w:right w:val="nil"/>
            </w:tcBorders>
            <w:shd w:val="clear" w:color="auto" w:fill="auto"/>
            <w:noWrap/>
            <w:vAlign w:val="bottom"/>
          </w:tcPr>
          <w:p w14:paraId="0642F95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5264ED07"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2442</w:t>
            </w:r>
          </w:p>
        </w:tc>
        <w:tc>
          <w:tcPr>
            <w:tcW w:w="976" w:type="dxa"/>
            <w:tcBorders>
              <w:top w:val="nil"/>
              <w:left w:val="nil"/>
              <w:bottom w:val="nil"/>
              <w:right w:val="nil"/>
            </w:tcBorders>
            <w:shd w:val="clear" w:color="auto" w:fill="auto"/>
            <w:noWrap/>
            <w:vAlign w:val="bottom"/>
          </w:tcPr>
          <w:p w14:paraId="04E5FEA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319</w:t>
            </w:r>
          </w:p>
        </w:tc>
        <w:tc>
          <w:tcPr>
            <w:tcW w:w="976" w:type="dxa"/>
            <w:tcBorders>
              <w:top w:val="nil"/>
              <w:left w:val="nil"/>
              <w:bottom w:val="nil"/>
              <w:right w:val="nil"/>
            </w:tcBorders>
            <w:shd w:val="clear" w:color="auto" w:fill="auto"/>
            <w:noWrap/>
            <w:vAlign w:val="bottom"/>
          </w:tcPr>
          <w:p w14:paraId="06666592"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887</w:t>
            </w:r>
          </w:p>
        </w:tc>
        <w:tc>
          <w:tcPr>
            <w:tcW w:w="1497" w:type="dxa"/>
            <w:tcBorders>
              <w:top w:val="nil"/>
              <w:left w:val="nil"/>
              <w:bottom w:val="nil"/>
              <w:right w:val="nil"/>
            </w:tcBorders>
            <w:shd w:val="clear" w:color="auto" w:fill="auto"/>
            <w:noWrap/>
            <w:vAlign w:val="bottom"/>
          </w:tcPr>
          <w:p w14:paraId="215347EA"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12FAA67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32</w:t>
            </w:r>
          </w:p>
        </w:tc>
        <w:tc>
          <w:tcPr>
            <w:tcW w:w="976" w:type="dxa"/>
            <w:tcBorders>
              <w:top w:val="nil"/>
              <w:left w:val="nil"/>
              <w:bottom w:val="nil"/>
              <w:right w:val="nil"/>
            </w:tcBorders>
            <w:shd w:val="clear" w:color="auto" w:fill="auto"/>
            <w:noWrap/>
            <w:vAlign w:val="bottom"/>
          </w:tcPr>
          <w:p w14:paraId="34D1D20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3680</w:t>
            </w:r>
          </w:p>
        </w:tc>
      </w:tr>
      <w:tr w:rsidR="00727576" w:rsidRPr="002B5FBB" w14:paraId="00BE05F5" w14:textId="77777777" w:rsidTr="00055E24">
        <w:trPr>
          <w:trHeight w:val="170"/>
          <w:jc w:val="center"/>
        </w:trPr>
        <w:tc>
          <w:tcPr>
            <w:tcW w:w="776" w:type="dxa"/>
            <w:tcBorders>
              <w:top w:val="nil"/>
              <w:left w:val="nil"/>
              <w:bottom w:val="nil"/>
              <w:right w:val="nil"/>
            </w:tcBorders>
            <w:shd w:val="clear" w:color="auto" w:fill="auto"/>
            <w:noWrap/>
            <w:vAlign w:val="bottom"/>
          </w:tcPr>
          <w:p w14:paraId="7CE31745"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2000</w:t>
            </w:r>
          </w:p>
        </w:tc>
        <w:tc>
          <w:tcPr>
            <w:tcW w:w="1351" w:type="dxa"/>
            <w:tcBorders>
              <w:top w:val="nil"/>
              <w:left w:val="nil"/>
              <w:bottom w:val="nil"/>
              <w:right w:val="nil"/>
            </w:tcBorders>
            <w:shd w:val="clear" w:color="auto" w:fill="auto"/>
            <w:noWrap/>
            <w:vAlign w:val="bottom"/>
          </w:tcPr>
          <w:p w14:paraId="2F009D4A"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459EF706"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3670</w:t>
            </w:r>
          </w:p>
        </w:tc>
        <w:tc>
          <w:tcPr>
            <w:tcW w:w="976" w:type="dxa"/>
            <w:tcBorders>
              <w:top w:val="nil"/>
              <w:left w:val="nil"/>
              <w:bottom w:val="nil"/>
              <w:right w:val="nil"/>
            </w:tcBorders>
            <w:shd w:val="clear" w:color="auto" w:fill="auto"/>
            <w:noWrap/>
            <w:vAlign w:val="bottom"/>
          </w:tcPr>
          <w:p w14:paraId="7E77848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476</w:t>
            </w:r>
          </w:p>
        </w:tc>
        <w:tc>
          <w:tcPr>
            <w:tcW w:w="976" w:type="dxa"/>
            <w:tcBorders>
              <w:top w:val="nil"/>
              <w:left w:val="nil"/>
              <w:bottom w:val="nil"/>
              <w:right w:val="nil"/>
            </w:tcBorders>
            <w:shd w:val="clear" w:color="auto" w:fill="auto"/>
            <w:noWrap/>
            <w:vAlign w:val="bottom"/>
          </w:tcPr>
          <w:p w14:paraId="4A24501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1186</w:t>
            </w:r>
          </w:p>
        </w:tc>
        <w:tc>
          <w:tcPr>
            <w:tcW w:w="1497" w:type="dxa"/>
            <w:tcBorders>
              <w:top w:val="nil"/>
              <w:left w:val="nil"/>
              <w:bottom w:val="nil"/>
              <w:right w:val="nil"/>
            </w:tcBorders>
            <w:shd w:val="clear" w:color="auto" w:fill="auto"/>
            <w:noWrap/>
            <w:vAlign w:val="bottom"/>
          </w:tcPr>
          <w:p w14:paraId="6E205CF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6A9C345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70</w:t>
            </w:r>
          </w:p>
        </w:tc>
        <w:tc>
          <w:tcPr>
            <w:tcW w:w="976" w:type="dxa"/>
            <w:tcBorders>
              <w:top w:val="nil"/>
              <w:left w:val="nil"/>
              <w:bottom w:val="nil"/>
              <w:right w:val="nil"/>
            </w:tcBorders>
            <w:shd w:val="clear" w:color="auto" w:fill="auto"/>
            <w:noWrap/>
            <w:vAlign w:val="bottom"/>
          </w:tcPr>
          <w:p w14:paraId="0590028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5402</w:t>
            </w:r>
          </w:p>
        </w:tc>
      </w:tr>
      <w:tr w:rsidR="00727576" w:rsidRPr="002B5FBB" w14:paraId="38B9A06A" w14:textId="77777777" w:rsidTr="00055E24">
        <w:trPr>
          <w:trHeight w:val="170"/>
          <w:jc w:val="center"/>
        </w:trPr>
        <w:tc>
          <w:tcPr>
            <w:tcW w:w="776" w:type="dxa"/>
            <w:tcBorders>
              <w:top w:val="nil"/>
              <w:left w:val="nil"/>
              <w:bottom w:val="nil"/>
              <w:right w:val="nil"/>
            </w:tcBorders>
            <w:shd w:val="clear" w:color="auto" w:fill="auto"/>
            <w:noWrap/>
            <w:vAlign w:val="bottom"/>
          </w:tcPr>
          <w:p w14:paraId="14F746B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2001</w:t>
            </w:r>
          </w:p>
        </w:tc>
        <w:tc>
          <w:tcPr>
            <w:tcW w:w="1351" w:type="dxa"/>
            <w:tcBorders>
              <w:top w:val="nil"/>
              <w:left w:val="nil"/>
              <w:bottom w:val="nil"/>
              <w:right w:val="nil"/>
            </w:tcBorders>
            <w:shd w:val="clear" w:color="auto" w:fill="auto"/>
            <w:noWrap/>
            <w:vAlign w:val="bottom"/>
          </w:tcPr>
          <w:p w14:paraId="6D60DBF5"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37E3268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4355</w:t>
            </w:r>
          </w:p>
        </w:tc>
        <w:tc>
          <w:tcPr>
            <w:tcW w:w="976" w:type="dxa"/>
            <w:tcBorders>
              <w:top w:val="nil"/>
              <w:left w:val="nil"/>
              <w:bottom w:val="nil"/>
              <w:right w:val="nil"/>
            </w:tcBorders>
            <w:shd w:val="clear" w:color="auto" w:fill="auto"/>
            <w:noWrap/>
            <w:vAlign w:val="bottom"/>
          </w:tcPr>
          <w:p w14:paraId="204AB7A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757</w:t>
            </w:r>
          </w:p>
        </w:tc>
        <w:tc>
          <w:tcPr>
            <w:tcW w:w="976" w:type="dxa"/>
            <w:tcBorders>
              <w:top w:val="nil"/>
              <w:left w:val="nil"/>
              <w:bottom w:val="nil"/>
              <w:right w:val="nil"/>
            </w:tcBorders>
            <w:shd w:val="clear" w:color="auto" w:fill="auto"/>
            <w:noWrap/>
            <w:vAlign w:val="bottom"/>
          </w:tcPr>
          <w:p w14:paraId="6D755A7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1633</w:t>
            </w:r>
          </w:p>
        </w:tc>
        <w:tc>
          <w:tcPr>
            <w:tcW w:w="1497" w:type="dxa"/>
            <w:tcBorders>
              <w:top w:val="nil"/>
              <w:left w:val="nil"/>
              <w:bottom w:val="nil"/>
              <w:right w:val="nil"/>
            </w:tcBorders>
            <w:shd w:val="clear" w:color="auto" w:fill="auto"/>
            <w:noWrap/>
            <w:vAlign w:val="bottom"/>
          </w:tcPr>
          <w:p w14:paraId="4A1D43C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5FBEF9F2"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29</w:t>
            </w:r>
          </w:p>
        </w:tc>
        <w:tc>
          <w:tcPr>
            <w:tcW w:w="976" w:type="dxa"/>
            <w:tcBorders>
              <w:top w:val="nil"/>
              <w:left w:val="nil"/>
              <w:bottom w:val="nil"/>
              <w:right w:val="nil"/>
            </w:tcBorders>
            <w:shd w:val="clear" w:color="auto" w:fill="auto"/>
            <w:noWrap/>
            <w:vAlign w:val="bottom"/>
          </w:tcPr>
          <w:p w14:paraId="3C879706"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6774</w:t>
            </w:r>
          </w:p>
        </w:tc>
      </w:tr>
      <w:tr w:rsidR="00727576" w:rsidRPr="002B5FBB" w14:paraId="34928059" w14:textId="77777777" w:rsidTr="00055E24">
        <w:trPr>
          <w:trHeight w:val="170"/>
          <w:jc w:val="center"/>
        </w:trPr>
        <w:tc>
          <w:tcPr>
            <w:tcW w:w="776" w:type="dxa"/>
            <w:tcBorders>
              <w:top w:val="nil"/>
              <w:left w:val="nil"/>
              <w:bottom w:val="nil"/>
              <w:right w:val="nil"/>
            </w:tcBorders>
            <w:shd w:val="clear" w:color="auto" w:fill="auto"/>
            <w:noWrap/>
            <w:vAlign w:val="bottom"/>
          </w:tcPr>
          <w:p w14:paraId="444BD72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2002</w:t>
            </w:r>
          </w:p>
        </w:tc>
        <w:tc>
          <w:tcPr>
            <w:tcW w:w="1351" w:type="dxa"/>
            <w:tcBorders>
              <w:top w:val="nil"/>
              <w:left w:val="nil"/>
              <w:bottom w:val="nil"/>
              <w:right w:val="nil"/>
            </w:tcBorders>
            <w:shd w:val="clear" w:color="auto" w:fill="auto"/>
            <w:noWrap/>
            <w:vAlign w:val="bottom"/>
          </w:tcPr>
          <w:p w14:paraId="2C8ABCE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617EB94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4298</w:t>
            </w:r>
          </w:p>
        </w:tc>
        <w:tc>
          <w:tcPr>
            <w:tcW w:w="976" w:type="dxa"/>
            <w:tcBorders>
              <w:top w:val="nil"/>
              <w:left w:val="nil"/>
              <w:bottom w:val="nil"/>
              <w:right w:val="nil"/>
            </w:tcBorders>
            <w:shd w:val="clear" w:color="auto" w:fill="auto"/>
            <w:noWrap/>
            <w:vAlign w:val="bottom"/>
          </w:tcPr>
          <w:p w14:paraId="5597735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657</w:t>
            </w:r>
          </w:p>
        </w:tc>
        <w:tc>
          <w:tcPr>
            <w:tcW w:w="976" w:type="dxa"/>
            <w:tcBorders>
              <w:top w:val="nil"/>
              <w:left w:val="nil"/>
              <w:bottom w:val="nil"/>
              <w:right w:val="nil"/>
            </w:tcBorders>
            <w:shd w:val="clear" w:color="auto" w:fill="auto"/>
            <w:noWrap/>
            <w:vAlign w:val="bottom"/>
          </w:tcPr>
          <w:p w14:paraId="2E30F5E6"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1521</w:t>
            </w:r>
          </w:p>
        </w:tc>
        <w:tc>
          <w:tcPr>
            <w:tcW w:w="1497" w:type="dxa"/>
            <w:tcBorders>
              <w:top w:val="nil"/>
              <w:left w:val="nil"/>
              <w:bottom w:val="nil"/>
              <w:right w:val="nil"/>
            </w:tcBorders>
            <w:shd w:val="clear" w:color="auto" w:fill="auto"/>
            <w:noWrap/>
            <w:vAlign w:val="bottom"/>
          </w:tcPr>
          <w:p w14:paraId="275646D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33E9124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12</w:t>
            </w:r>
          </w:p>
        </w:tc>
        <w:tc>
          <w:tcPr>
            <w:tcW w:w="976" w:type="dxa"/>
            <w:tcBorders>
              <w:top w:val="nil"/>
              <w:left w:val="nil"/>
              <w:bottom w:val="nil"/>
              <w:right w:val="nil"/>
            </w:tcBorders>
            <w:shd w:val="clear" w:color="auto" w:fill="auto"/>
            <w:noWrap/>
            <w:vAlign w:val="bottom"/>
          </w:tcPr>
          <w:p w14:paraId="0F6F1C0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6488</w:t>
            </w:r>
          </w:p>
        </w:tc>
      </w:tr>
      <w:tr w:rsidR="00727576" w:rsidRPr="002B5FBB" w14:paraId="1577143C" w14:textId="77777777" w:rsidTr="00055E24">
        <w:trPr>
          <w:trHeight w:val="170"/>
          <w:jc w:val="center"/>
        </w:trPr>
        <w:tc>
          <w:tcPr>
            <w:tcW w:w="776" w:type="dxa"/>
            <w:tcBorders>
              <w:top w:val="nil"/>
              <w:left w:val="nil"/>
              <w:bottom w:val="nil"/>
              <w:right w:val="nil"/>
            </w:tcBorders>
            <w:shd w:val="clear" w:color="auto" w:fill="auto"/>
            <w:noWrap/>
            <w:vAlign w:val="bottom"/>
          </w:tcPr>
          <w:p w14:paraId="7352A75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2003</w:t>
            </w:r>
          </w:p>
        </w:tc>
        <w:tc>
          <w:tcPr>
            <w:tcW w:w="1351" w:type="dxa"/>
            <w:tcBorders>
              <w:top w:val="nil"/>
              <w:left w:val="nil"/>
              <w:bottom w:val="nil"/>
              <w:right w:val="nil"/>
            </w:tcBorders>
            <w:shd w:val="clear" w:color="auto" w:fill="auto"/>
            <w:noWrap/>
            <w:vAlign w:val="bottom"/>
          </w:tcPr>
          <w:p w14:paraId="44EA28E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66308C52"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4985</w:t>
            </w:r>
          </w:p>
        </w:tc>
        <w:tc>
          <w:tcPr>
            <w:tcW w:w="976" w:type="dxa"/>
            <w:tcBorders>
              <w:top w:val="nil"/>
              <w:left w:val="nil"/>
              <w:bottom w:val="nil"/>
              <w:right w:val="nil"/>
            </w:tcBorders>
            <w:shd w:val="clear" w:color="auto" w:fill="auto"/>
            <w:noWrap/>
            <w:vAlign w:val="bottom"/>
          </w:tcPr>
          <w:p w14:paraId="6F84148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976" w:type="dxa"/>
            <w:tcBorders>
              <w:top w:val="nil"/>
              <w:left w:val="nil"/>
              <w:bottom w:val="nil"/>
              <w:right w:val="nil"/>
            </w:tcBorders>
            <w:shd w:val="clear" w:color="auto" w:fill="auto"/>
            <w:noWrap/>
            <w:vAlign w:val="bottom"/>
          </w:tcPr>
          <w:p w14:paraId="3914911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1776</w:t>
            </w:r>
          </w:p>
        </w:tc>
        <w:tc>
          <w:tcPr>
            <w:tcW w:w="1497" w:type="dxa"/>
            <w:tcBorders>
              <w:top w:val="nil"/>
              <w:left w:val="nil"/>
              <w:bottom w:val="nil"/>
              <w:right w:val="nil"/>
            </w:tcBorders>
            <w:shd w:val="clear" w:color="auto" w:fill="auto"/>
            <w:noWrap/>
            <w:vAlign w:val="bottom"/>
          </w:tcPr>
          <w:p w14:paraId="650E86DA"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79584A2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14</w:t>
            </w:r>
          </w:p>
        </w:tc>
        <w:tc>
          <w:tcPr>
            <w:tcW w:w="976" w:type="dxa"/>
            <w:tcBorders>
              <w:top w:val="nil"/>
              <w:left w:val="nil"/>
              <w:bottom w:val="nil"/>
              <w:right w:val="nil"/>
            </w:tcBorders>
            <w:shd w:val="clear" w:color="auto" w:fill="auto"/>
            <w:noWrap/>
            <w:vAlign w:val="bottom"/>
          </w:tcPr>
          <w:p w14:paraId="4B22E9F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6775</w:t>
            </w:r>
          </w:p>
        </w:tc>
      </w:tr>
      <w:tr w:rsidR="00727576" w:rsidRPr="002B5FBB" w14:paraId="65FA2291" w14:textId="77777777" w:rsidTr="00055E24">
        <w:trPr>
          <w:trHeight w:val="170"/>
          <w:jc w:val="center"/>
        </w:trPr>
        <w:tc>
          <w:tcPr>
            <w:tcW w:w="776" w:type="dxa"/>
            <w:tcBorders>
              <w:top w:val="nil"/>
              <w:left w:val="nil"/>
              <w:bottom w:val="nil"/>
              <w:right w:val="nil"/>
            </w:tcBorders>
            <w:shd w:val="clear" w:color="auto" w:fill="auto"/>
            <w:noWrap/>
            <w:vAlign w:val="bottom"/>
          </w:tcPr>
          <w:p w14:paraId="144FF14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2004</w:t>
            </w:r>
          </w:p>
        </w:tc>
        <w:tc>
          <w:tcPr>
            <w:tcW w:w="1351" w:type="dxa"/>
            <w:tcBorders>
              <w:top w:val="nil"/>
              <w:left w:val="nil"/>
              <w:bottom w:val="nil"/>
              <w:right w:val="nil"/>
            </w:tcBorders>
            <w:shd w:val="clear" w:color="auto" w:fill="auto"/>
            <w:noWrap/>
            <w:vAlign w:val="bottom"/>
          </w:tcPr>
          <w:p w14:paraId="59E8F6F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5956E2A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7676</w:t>
            </w:r>
          </w:p>
        </w:tc>
        <w:tc>
          <w:tcPr>
            <w:tcW w:w="976" w:type="dxa"/>
            <w:tcBorders>
              <w:top w:val="nil"/>
              <w:left w:val="nil"/>
              <w:bottom w:val="nil"/>
              <w:right w:val="nil"/>
            </w:tcBorders>
            <w:shd w:val="clear" w:color="auto" w:fill="auto"/>
            <w:noWrap/>
            <w:vAlign w:val="bottom"/>
          </w:tcPr>
          <w:p w14:paraId="75411B3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67</w:t>
            </w:r>
          </w:p>
        </w:tc>
        <w:tc>
          <w:tcPr>
            <w:tcW w:w="976" w:type="dxa"/>
            <w:tcBorders>
              <w:top w:val="nil"/>
              <w:left w:val="nil"/>
              <w:bottom w:val="nil"/>
              <w:right w:val="nil"/>
            </w:tcBorders>
            <w:shd w:val="clear" w:color="auto" w:fill="auto"/>
            <w:noWrap/>
            <w:vAlign w:val="bottom"/>
          </w:tcPr>
          <w:p w14:paraId="5DBE204A"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2000</w:t>
            </w:r>
          </w:p>
        </w:tc>
        <w:tc>
          <w:tcPr>
            <w:tcW w:w="1497" w:type="dxa"/>
            <w:tcBorders>
              <w:top w:val="nil"/>
              <w:left w:val="nil"/>
              <w:bottom w:val="nil"/>
              <w:right w:val="nil"/>
            </w:tcBorders>
            <w:shd w:val="clear" w:color="auto" w:fill="auto"/>
            <w:noWrap/>
            <w:vAlign w:val="bottom"/>
          </w:tcPr>
          <w:p w14:paraId="61E994E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5902D3A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w:t>
            </w:r>
          </w:p>
        </w:tc>
        <w:tc>
          <w:tcPr>
            <w:tcW w:w="976" w:type="dxa"/>
            <w:tcBorders>
              <w:top w:val="nil"/>
              <w:left w:val="nil"/>
              <w:bottom w:val="nil"/>
              <w:right w:val="nil"/>
            </w:tcBorders>
            <w:shd w:val="clear" w:color="auto" w:fill="auto"/>
            <w:noWrap/>
            <w:vAlign w:val="bottom"/>
          </w:tcPr>
          <w:p w14:paraId="5C7DED0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9745</w:t>
            </w:r>
          </w:p>
        </w:tc>
      </w:tr>
      <w:tr w:rsidR="00727576" w:rsidRPr="002B5FBB" w14:paraId="0AC53A71" w14:textId="77777777" w:rsidTr="00055E24">
        <w:trPr>
          <w:trHeight w:val="170"/>
          <w:jc w:val="center"/>
        </w:trPr>
        <w:tc>
          <w:tcPr>
            <w:tcW w:w="776" w:type="dxa"/>
            <w:tcBorders>
              <w:top w:val="nil"/>
              <w:left w:val="nil"/>
              <w:bottom w:val="nil"/>
              <w:right w:val="nil"/>
            </w:tcBorders>
            <w:shd w:val="clear" w:color="auto" w:fill="auto"/>
            <w:noWrap/>
            <w:vAlign w:val="bottom"/>
          </w:tcPr>
          <w:p w14:paraId="480D0166"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2005</w:t>
            </w:r>
          </w:p>
        </w:tc>
        <w:tc>
          <w:tcPr>
            <w:tcW w:w="1351" w:type="dxa"/>
            <w:tcBorders>
              <w:top w:val="nil"/>
              <w:left w:val="nil"/>
              <w:bottom w:val="nil"/>
              <w:right w:val="nil"/>
            </w:tcBorders>
            <w:shd w:val="clear" w:color="auto" w:fill="auto"/>
            <w:noWrap/>
            <w:vAlign w:val="bottom"/>
          </w:tcPr>
          <w:p w14:paraId="35FB6F0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09DF82F7"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11789</w:t>
            </w:r>
          </w:p>
        </w:tc>
        <w:tc>
          <w:tcPr>
            <w:tcW w:w="976" w:type="dxa"/>
            <w:tcBorders>
              <w:top w:val="nil"/>
              <w:left w:val="nil"/>
              <w:bottom w:val="nil"/>
              <w:right w:val="nil"/>
            </w:tcBorders>
            <w:shd w:val="clear" w:color="auto" w:fill="auto"/>
            <w:noWrap/>
            <w:vAlign w:val="bottom"/>
          </w:tcPr>
          <w:p w14:paraId="5EAFF746"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326</w:t>
            </w:r>
          </w:p>
        </w:tc>
        <w:tc>
          <w:tcPr>
            <w:tcW w:w="976" w:type="dxa"/>
            <w:tcBorders>
              <w:top w:val="nil"/>
              <w:left w:val="nil"/>
              <w:bottom w:val="nil"/>
              <w:right w:val="nil"/>
            </w:tcBorders>
            <w:shd w:val="clear" w:color="auto" w:fill="auto"/>
            <w:noWrap/>
            <w:vAlign w:val="bottom"/>
          </w:tcPr>
          <w:p w14:paraId="1FAE257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2368</w:t>
            </w:r>
          </w:p>
        </w:tc>
        <w:tc>
          <w:tcPr>
            <w:tcW w:w="1497" w:type="dxa"/>
            <w:tcBorders>
              <w:top w:val="nil"/>
              <w:left w:val="nil"/>
              <w:bottom w:val="nil"/>
              <w:right w:val="nil"/>
            </w:tcBorders>
            <w:shd w:val="clear" w:color="auto" w:fill="auto"/>
            <w:noWrap/>
            <w:vAlign w:val="bottom"/>
          </w:tcPr>
          <w:p w14:paraId="76DF91A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79E2BA0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w:t>
            </w:r>
          </w:p>
        </w:tc>
        <w:tc>
          <w:tcPr>
            <w:tcW w:w="976" w:type="dxa"/>
            <w:tcBorders>
              <w:top w:val="nil"/>
              <w:left w:val="nil"/>
              <w:bottom w:val="nil"/>
              <w:right w:val="nil"/>
            </w:tcBorders>
            <w:shd w:val="clear" w:color="auto" w:fill="auto"/>
            <w:noWrap/>
            <w:vAlign w:val="bottom"/>
          </w:tcPr>
          <w:p w14:paraId="0A08B2E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14484</w:t>
            </w:r>
          </w:p>
        </w:tc>
      </w:tr>
      <w:tr w:rsidR="00727576" w:rsidRPr="002B5FBB" w14:paraId="17AAE4D0" w14:textId="77777777" w:rsidTr="00055E24">
        <w:trPr>
          <w:trHeight w:val="170"/>
          <w:jc w:val="center"/>
        </w:trPr>
        <w:tc>
          <w:tcPr>
            <w:tcW w:w="776" w:type="dxa"/>
            <w:tcBorders>
              <w:top w:val="nil"/>
              <w:left w:val="nil"/>
              <w:bottom w:val="nil"/>
              <w:right w:val="nil"/>
            </w:tcBorders>
            <w:shd w:val="clear" w:color="auto" w:fill="auto"/>
            <w:noWrap/>
            <w:vAlign w:val="bottom"/>
          </w:tcPr>
          <w:p w14:paraId="4B5FBCB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2006</w:t>
            </w:r>
          </w:p>
        </w:tc>
        <w:tc>
          <w:tcPr>
            <w:tcW w:w="1351" w:type="dxa"/>
            <w:tcBorders>
              <w:top w:val="nil"/>
              <w:left w:val="nil"/>
              <w:bottom w:val="nil"/>
              <w:right w:val="nil"/>
            </w:tcBorders>
            <w:shd w:val="clear" w:color="auto" w:fill="auto"/>
            <w:noWrap/>
            <w:vAlign w:val="bottom"/>
          </w:tcPr>
          <w:p w14:paraId="32D6C29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73F50BF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9487</w:t>
            </w:r>
          </w:p>
        </w:tc>
        <w:tc>
          <w:tcPr>
            <w:tcW w:w="976" w:type="dxa"/>
            <w:tcBorders>
              <w:top w:val="nil"/>
              <w:left w:val="nil"/>
              <w:bottom w:val="nil"/>
              <w:right w:val="nil"/>
            </w:tcBorders>
            <w:shd w:val="clear" w:color="auto" w:fill="auto"/>
            <w:noWrap/>
            <w:vAlign w:val="bottom"/>
          </w:tcPr>
          <w:p w14:paraId="1AD86057"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601</w:t>
            </w:r>
          </w:p>
        </w:tc>
        <w:tc>
          <w:tcPr>
            <w:tcW w:w="976" w:type="dxa"/>
            <w:tcBorders>
              <w:top w:val="nil"/>
              <w:left w:val="nil"/>
              <w:bottom w:val="nil"/>
              <w:right w:val="nil"/>
            </w:tcBorders>
            <w:shd w:val="clear" w:color="auto" w:fill="auto"/>
            <w:noWrap/>
            <w:vAlign w:val="bottom"/>
          </w:tcPr>
          <w:p w14:paraId="79F4B53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1896</w:t>
            </w:r>
          </w:p>
        </w:tc>
        <w:tc>
          <w:tcPr>
            <w:tcW w:w="1497" w:type="dxa"/>
            <w:tcBorders>
              <w:top w:val="nil"/>
              <w:left w:val="nil"/>
              <w:bottom w:val="nil"/>
              <w:right w:val="nil"/>
            </w:tcBorders>
            <w:shd w:val="clear" w:color="auto" w:fill="auto"/>
            <w:noWrap/>
            <w:vAlign w:val="bottom"/>
          </w:tcPr>
          <w:p w14:paraId="3BD896A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7F189427"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w:t>
            </w:r>
          </w:p>
        </w:tc>
        <w:tc>
          <w:tcPr>
            <w:tcW w:w="976" w:type="dxa"/>
            <w:tcBorders>
              <w:top w:val="nil"/>
              <w:left w:val="nil"/>
              <w:bottom w:val="nil"/>
              <w:right w:val="nil"/>
            </w:tcBorders>
            <w:shd w:val="clear" w:color="auto" w:fill="auto"/>
            <w:noWrap/>
            <w:vAlign w:val="bottom"/>
          </w:tcPr>
          <w:p w14:paraId="6CF8964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11984</w:t>
            </w:r>
          </w:p>
        </w:tc>
      </w:tr>
      <w:tr w:rsidR="00727576" w:rsidRPr="002B5FBB" w14:paraId="4546F00D" w14:textId="77777777" w:rsidTr="00055E24">
        <w:trPr>
          <w:trHeight w:val="170"/>
          <w:jc w:val="center"/>
        </w:trPr>
        <w:tc>
          <w:tcPr>
            <w:tcW w:w="776" w:type="dxa"/>
            <w:tcBorders>
              <w:top w:val="nil"/>
              <w:left w:val="nil"/>
              <w:bottom w:val="nil"/>
              <w:right w:val="nil"/>
            </w:tcBorders>
            <w:shd w:val="clear" w:color="auto" w:fill="auto"/>
            <w:noWrap/>
            <w:vAlign w:val="bottom"/>
          </w:tcPr>
          <w:p w14:paraId="1218B52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2007</w:t>
            </w:r>
          </w:p>
        </w:tc>
        <w:tc>
          <w:tcPr>
            <w:tcW w:w="1351" w:type="dxa"/>
            <w:tcBorders>
              <w:top w:val="nil"/>
              <w:left w:val="nil"/>
              <w:bottom w:val="nil"/>
              <w:right w:val="nil"/>
            </w:tcBorders>
            <w:shd w:val="clear" w:color="auto" w:fill="auto"/>
            <w:noWrap/>
            <w:vAlign w:val="bottom"/>
          </w:tcPr>
          <w:p w14:paraId="58E9D4A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1D9116A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9875</w:t>
            </w:r>
          </w:p>
        </w:tc>
        <w:tc>
          <w:tcPr>
            <w:tcW w:w="976" w:type="dxa"/>
            <w:tcBorders>
              <w:top w:val="nil"/>
              <w:left w:val="nil"/>
              <w:bottom w:val="nil"/>
              <w:right w:val="nil"/>
            </w:tcBorders>
            <w:shd w:val="clear" w:color="auto" w:fill="auto"/>
            <w:noWrap/>
            <w:vAlign w:val="bottom"/>
          </w:tcPr>
          <w:p w14:paraId="621F507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159</w:t>
            </w:r>
          </w:p>
        </w:tc>
        <w:tc>
          <w:tcPr>
            <w:tcW w:w="976" w:type="dxa"/>
            <w:tcBorders>
              <w:top w:val="nil"/>
              <w:left w:val="nil"/>
              <w:bottom w:val="nil"/>
              <w:right w:val="nil"/>
            </w:tcBorders>
            <w:shd w:val="clear" w:color="auto" w:fill="auto"/>
            <w:noWrap/>
            <w:vAlign w:val="bottom"/>
          </w:tcPr>
          <w:p w14:paraId="665F0E3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1854</w:t>
            </w:r>
          </w:p>
        </w:tc>
        <w:tc>
          <w:tcPr>
            <w:tcW w:w="1497" w:type="dxa"/>
            <w:tcBorders>
              <w:top w:val="nil"/>
              <w:left w:val="nil"/>
              <w:bottom w:val="nil"/>
              <w:right w:val="nil"/>
            </w:tcBorders>
            <w:shd w:val="clear" w:color="auto" w:fill="auto"/>
            <w:noWrap/>
            <w:vAlign w:val="bottom"/>
          </w:tcPr>
          <w:p w14:paraId="67B05EA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742BA88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w:t>
            </w:r>
          </w:p>
        </w:tc>
        <w:tc>
          <w:tcPr>
            <w:tcW w:w="976" w:type="dxa"/>
            <w:tcBorders>
              <w:top w:val="nil"/>
              <w:left w:val="nil"/>
              <w:bottom w:val="nil"/>
              <w:right w:val="nil"/>
            </w:tcBorders>
            <w:shd w:val="clear" w:color="auto" w:fill="auto"/>
            <w:noWrap/>
            <w:vAlign w:val="bottom"/>
          </w:tcPr>
          <w:p w14:paraId="49EDDD1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11890</w:t>
            </w:r>
          </w:p>
        </w:tc>
      </w:tr>
      <w:tr w:rsidR="00727576" w:rsidRPr="002B5FBB" w14:paraId="3AF9765C" w14:textId="77777777" w:rsidTr="00055E24">
        <w:trPr>
          <w:trHeight w:val="170"/>
          <w:jc w:val="center"/>
        </w:trPr>
        <w:tc>
          <w:tcPr>
            <w:tcW w:w="776" w:type="dxa"/>
            <w:tcBorders>
              <w:top w:val="nil"/>
              <w:left w:val="nil"/>
              <w:bottom w:val="nil"/>
              <w:right w:val="nil"/>
            </w:tcBorders>
            <w:shd w:val="clear" w:color="auto" w:fill="auto"/>
            <w:noWrap/>
            <w:vAlign w:val="bottom"/>
          </w:tcPr>
          <w:p w14:paraId="4D740DD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2008</w:t>
            </w:r>
          </w:p>
        </w:tc>
        <w:tc>
          <w:tcPr>
            <w:tcW w:w="1351" w:type="dxa"/>
            <w:tcBorders>
              <w:top w:val="nil"/>
              <w:left w:val="nil"/>
              <w:bottom w:val="nil"/>
              <w:right w:val="nil"/>
            </w:tcBorders>
            <w:shd w:val="clear" w:color="auto" w:fill="auto"/>
            <w:noWrap/>
            <w:vAlign w:val="bottom"/>
          </w:tcPr>
          <w:p w14:paraId="7844F41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0855B6A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12615</w:t>
            </w:r>
          </w:p>
        </w:tc>
        <w:tc>
          <w:tcPr>
            <w:tcW w:w="976" w:type="dxa"/>
            <w:tcBorders>
              <w:top w:val="nil"/>
              <w:left w:val="nil"/>
              <w:bottom w:val="nil"/>
              <w:right w:val="nil"/>
            </w:tcBorders>
            <w:shd w:val="clear" w:color="auto" w:fill="auto"/>
            <w:noWrap/>
            <w:vAlign w:val="bottom"/>
          </w:tcPr>
          <w:p w14:paraId="5B4E094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976" w:type="dxa"/>
            <w:tcBorders>
              <w:top w:val="nil"/>
              <w:left w:val="nil"/>
              <w:bottom w:val="nil"/>
              <w:right w:val="nil"/>
            </w:tcBorders>
            <w:shd w:val="clear" w:color="auto" w:fill="auto"/>
            <w:noWrap/>
            <w:vAlign w:val="bottom"/>
          </w:tcPr>
          <w:p w14:paraId="5BC5C67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2164</w:t>
            </w:r>
          </w:p>
        </w:tc>
        <w:tc>
          <w:tcPr>
            <w:tcW w:w="1497" w:type="dxa"/>
            <w:tcBorders>
              <w:top w:val="nil"/>
              <w:left w:val="nil"/>
              <w:bottom w:val="nil"/>
              <w:right w:val="nil"/>
            </w:tcBorders>
            <w:shd w:val="clear" w:color="auto" w:fill="auto"/>
            <w:noWrap/>
            <w:vAlign w:val="bottom"/>
          </w:tcPr>
          <w:p w14:paraId="4D5CE5B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7FE515F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w:t>
            </w:r>
          </w:p>
        </w:tc>
        <w:tc>
          <w:tcPr>
            <w:tcW w:w="976" w:type="dxa"/>
            <w:tcBorders>
              <w:top w:val="nil"/>
              <w:left w:val="nil"/>
              <w:bottom w:val="nil"/>
              <w:right w:val="nil"/>
            </w:tcBorders>
            <w:shd w:val="clear" w:color="auto" w:fill="auto"/>
            <w:noWrap/>
            <w:vAlign w:val="bottom"/>
          </w:tcPr>
          <w:p w14:paraId="12895E75"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14781</w:t>
            </w:r>
          </w:p>
        </w:tc>
      </w:tr>
      <w:tr w:rsidR="00727576" w:rsidRPr="002B5FBB" w14:paraId="413B15F4" w14:textId="77777777" w:rsidTr="00055E24">
        <w:trPr>
          <w:trHeight w:val="170"/>
          <w:jc w:val="center"/>
        </w:trPr>
        <w:tc>
          <w:tcPr>
            <w:tcW w:w="776" w:type="dxa"/>
            <w:tcBorders>
              <w:top w:val="nil"/>
              <w:left w:val="nil"/>
              <w:bottom w:val="nil"/>
              <w:right w:val="nil"/>
            </w:tcBorders>
            <w:shd w:val="clear" w:color="auto" w:fill="auto"/>
            <w:noWrap/>
            <w:vAlign w:val="bottom"/>
          </w:tcPr>
          <w:p w14:paraId="0F3E88A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2009</w:t>
            </w:r>
          </w:p>
        </w:tc>
        <w:tc>
          <w:tcPr>
            <w:tcW w:w="1351" w:type="dxa"/>
            <w:tcBorders>
              <w:top w:val="nil"/>
              <w:left w:val="nil"/>
              <w:bottom w:val="nil"/>
              <w:right w:val="nil"/>
            </w:tcBorders>
            <w:shd w:val="clear" w:color="auto" w:fill="auto"/>
            <w:noWrap/>
            <w:vAlign w:val="bottom"/>
          </w:tcPr>
          <w:p w14:paraId="6D0E4C35"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588E74A7"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15380</w:t>
            </w:r>
          </w:p>
        </w:tc>
        <w:tc>
          <w:tcPr>
            <w:tcW w:w="976" w:type="dxa"/>
            <w:tcBorders>
              <w:top w:val="nil"/>
              <w:left w:val="nil"/>
              <w:bottom w:val="nil"/>
              <w:right w:val="nil"/>
            </w:tcBorders>
            <w:shd w:val="clear" w:color="auto" w:fill="auto"/>
            <w:noWrap/>
            <w:vAlign w:val="bottom"/>
          </w:tcPr>
          <w:p w14:paraId="6C1E1DF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27</w:t>
            </w:r>
          </w:p>
        </w:tc>
        <w:tc>
          <w:tcPr>
            <w:tcW w:w="976" w:type="dxa"/>
            <w:tcBorders>
              <w:top w:val="nil"/>
              <w:left w:val="nil"/>
              <w:bottom w:val="nil"/>
              <w:right w:val="nil"/>
            </w:tcBorders>
            <w:shd w:val="clear" w:color="auto" w:fill="auto"/>
            <w:noWrap/>
            <w:vAlign w:val="bottom"/>
          </w:tcPr>
          <w:p w14:paraId="5A7114E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2185</w:t>
            </w:r>
          </w:p>
        </w:tc>
        <w:tc>
          <w:tcPr>
            <w:tcW w:w="1497" w:type="dxa"/>
            <w:tcBorders>
              <w:top w:val="nil"/>
              <w:left w:val="nil"/>
              <w:bottom w:val="nil"/>
              <w:right w:val="nil"/>
            </w:tcBorders>
            <w:shd w:val="clear" w:color="auto" w:fill="auto"/>
            <w:noWrap/>
            <w:vAlign w:val="bottom"/>
          </w:tcPr>
          <w:p w14:paraId="3F3CB3E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16CF26D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3</w:t>
            </w:r>
          </w:p>
        </w:tc>
        <w:tc>
          <w:tcPr>
            <w:tcW w:w="976" w:type="dxa"/>
            <w:tcBorders>
              <w:top w:val="nil"/>
              <w:left w:val="nil"/>
              <w:bottom w:val="nil"/>
              <w:right w:val="nil"/>
            </w:tcBorders>
            <w:shd w:val="clear" w:color="auto" w:fill="auto"/>
            <w:noWrap/>
            <w:vAlign w:val="bottom"/>
          </w:tcPr>
          <w:p w14:paraId="2411281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17595</w:t>
            </w:r>
          </w:p>
        </w:tc>
      </w:tr>
      <w:tr w:rsidR="00727576" w:rsidRPr="002B5FBB" w14:paraId="4F03A606" w14:textId="77777777" w:rsidTr="00055E24">
        <w:trPr>
          <w:trHeight w:val="170"/>
          <w:jc w:val="center"/>
        </w:trPr>
        <w:tc>
          <w:tcPr>
            <w:tcW w:w="776" w:type="dxa"/>
            <w:tcBorders>
              <w:top w:val="nil"/>
              <w:left w:val="nil"/>
              <w:bottom w:val="nil"/>
              <w:right w:val="nil"/>
            </w:tcBorders>
            <w:shd w:val="clear" w:color="auto" w:fill="auto"/>
            <w:noWrap/>
            <w:vAlign w:val="bottom"/>
          </w:tcPr>
          <w:p w14:paraId="12C5FC3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2010</w:t>
            </w:r>
          </w:p>
        </w:tc>
        <w:tc>
          <w:tcPr>
            <w:tcW w:w="1351" w:type="dxa"/>
            <w:tcBorders>
              <w:top w:val="nil"/>
              <w:left w:val="nil"/>
              <w:bottom w:val="nil"/>
              <w:right w:val="nil"/>
            </w:tcBorders>
            <w:shd w:val="clear" w:color="auto" w:fill="auto"/>
            <w:noWrap/>
            <w:vAlign w:val="bottom"/>
          </w:tcPr>
          <w:p w14:paraId="5068D9B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6175FDC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13439</w:t>
            </w:r>
          </w:p>
        </w:tc>
        <w:tc>
          <w:tcPr>
            <w:tcW w:w="976" w:type="dxa"/>
            <w:tcBorders>
              <w:top w:val="nil"/>
              <w:left w:val="nil"/>
              <w:bottom w:val="nil"/>
              <w:right w:val="nil"/>
            </w:tcBorders>
            <w:shd w:val="clear" w:color="auto" w:fill="auto"/>
            <w:noWrap/>
            <w:vAlign w:val="bottom"/>
          </w:tcPr>
          <w:p w14:paraId="0694A3A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661</w:t>
            </w:r>
          </w:p>
        </w:tc>
        <w:tc>
          <w:tcPr>
            <w:tcW w:w="976" w:type="dxa"/>
            <w:tcBorders>
              <w:top w:val="nil"/>
              <w:left w:val="nil"/>
              <w:bottom w:val="nil"/>
              <w:right w:val="nil"/>
            </w:tcBorders>
            <w:shd w:val="clear" w:color="auto" w:fill="auto"/>
            <w:noWrap/>
            <w:vAlign w:val="bottom"/>
          </w:tcPr>
          <w:p w14:paraId="0F568BD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2476</w:t>
            </w:r>
          </w:p>
        </w:tc>
        <w:tc>
          <w:tcPr>
            <w:tcW w:w="1497" w:type="dxa"/>
            <w:tcBorders>
              <w:top w:val="nil"/>
              <w:left w:val="nil"/>
              <w:bottom w:val="nil"/>
              <w:right w:val="nil"/>
            </w:tcBorders>
            <w:shd w:val="clear" w:color="auto" w:fill="auto"/>
            <w:noWrap/>
            <w:vAlign w:val="bottom"/>
          </w:tcPr>
          <w:p w14:paraId="063F98F7"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50DBF7B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w:t>
            </w:r>
          </w:p>
        </w:tc>
        <w:tc>
          <w:tcPr>
            <w:tcW w:w="976" w:type="dxa"/>
            <w:tcBorders>
              <w:top w:val="nil"/>
              <w:left w:val="nil"/>
              <w:bottom w:val="nil"/>
              <w:right w:val="nil"/>
            </w:tcBorders>
            <w:shd w:val="clear" w:color="auto" w:fill="auto"/>
            <w:noWrap/>
            <w:vAlign w:val="bottom"/>
          </w:tcPr>
          <w:p w14:paraId="21BC472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16578</w:t>
            </w:r>
          </w:p>
        </w:tc>
      </w:tr>
      <w:tr w:rsidR="00727576" w:rsidRPr="002B5FBB" w14:paraId="0E96BB2F" w14:textId="77777777" w:rsidTr="00055E24">
        <w:trPr>
          <w:trHeight w:val="170"/>
          <w:jc w:val="center"/>
        </w:trPr>
        <w:tc>
          <w:tcPr>
            <w:tcW w:w="776" w:type="dxa"/>
            <w:tcBorders>
              <w:top w:val="nil"/>
              <w:left w:val="nil"/>
              <w:bottom w:val="nil"/>
              <w:right w:val="nil"/>
            </w:tcBorders>
            <w:shd w:val="clear" w:color="auto" w:fill="auto"/>
            <w:noWrap/>
            <w:vAlign w:val="bottom"/>
          </w:tcPr>
          <w:p w14:paraId="5A0506C0"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2011</w:t>
            </w:r>
          </w:p>
        </w:tc>
        <w:tc>
          <w:tcPr>
            <w:tcW w:w="1351" w:type="dxa"/>
            <w:tcBorders>
              <w:top w:val="nil"/>
              <w:left w:val="nil"/>
              <w:bottom w:val="nil"/>
              <w:right w:val="nil"/>
            </w:tcBorders>
            <w:shd w:val="clear" w:color="auto" w:fill="auto"/>
            <w:noWrap/>
            <w:vAlign w:val="bottom"/>
          </w:tcPr>
          <w:p w14:paraId="0DE0D40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0533206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9552</w:t>
            </w:r>
          </w:p>
        </w:tc>
        <w:tc>
          <w:tcPr>
            <w:tcW w:w="976" w:type="dxa"/>
            <w:tcBorders>
              <w:top w:val="nil"/>
              <w:left w:val="nil"/>
              <w:bottom w:val="nil"/>
              <w:right w:val="nil"/>
            </w:tcBorders>
            <w:shd w:val="clear" w:color="auto" w:fill="auto"/>
            <w:noWrap/>
            <w:vAlign w:val="bottom"/>
          </w:tcPr>
          <w:p w14:paraId="156F060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113</w:t>
            </w:r>
          </w:p>
        </w:tc>
        <w:tc>
          <w:tcPr>
            <w:tcW w:w="976" w:type="dxa"/>
            <w:tcBorders>
              <w:top w:val="nil"/>
              <w:left w:val="nil"/>
              <w:bottom w:val="nil"/>
              <w:right w:val="nil"/>
            </w:tcBorders>
            <w:shd w:val="clear" w:color="auto" w:fill="auto"/>
            <w:noWrap/>
            <w:vAlign w:val="bottom"/>
          </w:tcPr>
          <w:p w14:paraId="5F4728F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1566</w:t>
            </w:r>
          </w:p>
        </w:tc>
        <w:tc>
          <w:tcPr>
            <w:tcW w:w="1497" w:type="dxa"/>
            <w:tcBorders>
              <w:top w:val="nil"/>
              <w:left w:val="nil"/>
              <w:bottom w:val="nil"/>
              <w:right w:val="nil"/>
            </w:tcBorders>
            <w:shd w:val="clear" w:color="auto" w:fill="auto"/>
            <w:noWrap/>
            <w:vAlign w:val="bottom"/>
          </w:tcPr>
          <w:p w14:paraId="47FC41B5"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3371A7C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w:t>
            </w:r>
          </w:p>
        </w:tc>
        <w:tc>
          <w:tcPr>
            <w:tcW w:w="976" w:type="dxa"/>
            <w:tcBorders>
              <w:top w:val="nil"/>
              <w:left w:val="nil"/>
              <w:bottom w:val="nil"/>
              <w:right w:val="nil"/>
            </w:tcBorders>
            <w:shd w:val="clear" w:color="auto" w:fill="auto"/>
            <w:noWrap/>
            <w:vAlign w:val="bottom"/>
          </w:tcPr>
          <w:p w14:paraId="2A3D5947"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11232</w:t>
            </w:r>
          </w:p>
        </w:tc>
      </w:tr>
      <w:tr w:rsidR="00727576" w:rsidRPr="002B5FBB" w14:paraId="1ED8AD2E" w14:textId="77777777" w:rsidTr="00055E24">
        <w:trPr>
          <w:trHeight w:val="170"/>
          <w:jc w:val="center"/>
        </w:trPr>
        <w:tc>
          <w:tcPr>
            <w:tcW w:w="776" w:type="dxa"/>
            <w:tcBorders>
              <w:top w:val="nil"/>
              <w:left w:val="nil"/>
              <w:bottom w:val="nil"/>
              <w:right w:val="nil"/>
            </w:tcBorders>
            <w:shd w:val="clear" w:color="auto" w:fill="auto"/>
            <w:noWrap/>
            <w:vAlign w:val="bottom"/>
          </w:tcPr>
          <w:p w14:paraId="4797AB01"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2012</w:t>
            </w:r>
          </w:p>
        </w:tc>
        <w:tc>
          <w:tcPr>
            <w:tcW w:w="1351" w:type="dxa"/>
            <w:tcBorders>
              <w:top w:val="nil"/>
              <w:left w:val="nil"/>
              <w:bottom w:val="nil"/>
              <w:right w:val="nil"/>
            </w:tcBorders>
            <w:shd w:val="clear" w:color="auto" w:fill="auto"/>
            <w:noWrap/>
            <w:vAlign w:val="bottom"/>
          </w:tcPr>
          <w:p w14:paraId="2088104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1EE5D94D"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4172</w:t>
            </w:r>
          </w:p>
        </w:tc>
        <w:tc>
          <w:tcPr>
            <w:tcW w:w="976" w:type="dxa"/>
            <w:tcBorders>
              <w:top w:val="nil"/>
              <w:left w:val="nil"/>
              <w:bottom w:val="nil"/>
              <w:right w:val="nil"/>
            </w:tcBorders>
            <w:shd w:val="clear" w:color="auto" w:fill="auto"/>
            <w:noWrap/>
            <w:vAlign w:val="bottom"/>
          </w:tcPr>
          <w:p w14:paraId="72CE2075"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29</w:t>
            </w:r>
          </w:p>
        </w:tc>
        <w:tc>
          <w:tcPr>
            <w:tcW w:w="976" w:type="dxa"/>
            <w:tcBorders>
              <w:top w:val="nil"/>
              <w:left w:val="nil"/>
              <w:bottom w:val="nil"/>
              <w:right w:val="nil"/>
            </w:tcBorders>
            <w:shd w:val="clear" w:color="auto" w:fill="auto"/>
            <w:noWrap/>
            <w:vAlign w:val="bottom"/>
          </w:tcPr>
          <w:p w14:paraId="68C01F4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832</w:t>
            </w:r>
          </w:p>
        </w:tc>
        <w:tc>
          <w:tcPr>
            <w:tcW w:w="1497" w:type="dxa"/>
            <w:tcBorders>
              <w:top w:val="nil"/>
              <w:left w:val="nil"/>
              <w:bottom w:val="nil"/>
              <w:right w:val="nil"/>
            </w:tcBorders>
            <w:shd w:val="clear" w:color="auto" w:fill="auto"/>
            <w:noWrap/>
            <w:vAlign w:val="bottom"/>
          </w:tcPr>
          <w:p w14:paraId="2D7C49CC"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1427E5A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w:t>
            </w:r>
          </w:p>
        </w:tc>
        <w:tc>
          <w:tcPr>
            <w:tcW w:w="976" w:type="dxa"/>
            <w:tcBorders>
              <w:top w:val="nil"/>
              <w:left w:val="nil"/>
              <w:bottom w:val="nil"/>
              <w:right w:val="nil"/>
            </w:tcBorders>
            <w:shd w:val="clear" w:color="auto" w:fill="auto"/>
            <w:noWrap/>
            <w:vAlign w:val="bottom"/>
          </w:tcPr>
          <w:p w14:paraId="59A15F7A"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5034</w:t>
            </w:r>
          </w:p>
        </w:tc>
      </w:tr>
      <w:tr w:rsidR="00727576" w:rsidRPr="002B5FBB" w14:paraId="7558C890" w14:textId="77777777" w:rsidTr="00055E24">
        <w:trPr>
          <w:trHeight w:val="170"/>
          <w:jc w:val="center"/>
        </w:trPr>
        <w:tc>
          <w:tcPr>
            <w:tcW w:w="776" w:type="dxa"/>
            <w:tcBorders>
              <w:top w:val="nil"/>
              <w:left w:val="nil"/>
              <w:bottom w:val="nil"/>
              <w:right w:val="nil"/>
            </w:tcBorders>
            <w:shd w:val="clear" w:color="auto" w:fill="auto"/>
            <w:noWrap/>
            <w:vAlign w:val="bottom"/>
          </w:tcPr>
          <w:p w14:paraId="797879BA"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2013</w:t>
            </w:r>
          </w:p>
        </w:tc>
        <w:tc>
          <w:tcPr>
            <w:tcW w:w="1351" w:type="dxa"/>
            <w:tcBorders>
              <w:top w:val="nil"/>
              <w:left w:val="nil"/>
              <w:bottom w:val="nil"/>
              <w:right w:val="nil"/>
            </w:tcBorders>
            <w:shd w:val="clear" w:color="auto" w:fill="auto"/>
            <w:noWrap/>
            <w:vAlign w:val="bottom"/>
          </w:tcPr>
          <w:p w14:paraId="1DE2C15E"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1F21031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4307</w:t>
            </w:r>
          </w:p>
        </w:tc>
        <w:tc>
          <w:tcPr>
            <w:tcW w:w="976" w:type="dxa"/>
            <w:tcBorders>
              <w:top w:val="nil"/>
              <w:left w:val="nil"/>
              <w:bottom w:val="nil"/>
              <w:right w:val="nil"/>
            </w:tcBorders>
            <w:shd w:val="clear" w:color="auto" w:fill="auto"/>
            <w:noWrap/>
            <w:vAlign w:val="bottom"/>
          </w:tcPr>
          <w:p w14:paraId="5080A8A7"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42</w:t>
            </w:r>
          </w:p>
        </w:tc>
        <w:tc>
          <w:tcPr>
            <w:tcW w:w="976" w:type="dxa"/>
            <w:tcBorders>
              <w:top w:val="nil"/>
              <w:left w:val="nil"/>
              <w:bottom w:val="nil"/>
              <w:right w:val="nil"/>
            </w:tcBorders>
            <w:shd w:val="clear" w:color="auto" w:fill="auto"/>
            <w:noWrap/>
            <w:vAlign w:val="bottom"/>
          </w:tcPr>
          <w:p w14:paraId="72D2EEF3"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272</w:t>
            </w:r>
          </w:p>
        </w:tc>
        <w:tc>
          <w:tcPr>
            <w:tcW w:w="1497" w:type="dxa"/>
            <w:tcBorders>
              <w:top w:val="nil"/>
              <w:left w:val="nil"/>
              <w:bottom w:val="nil"/>
              <w:right w:val="nil"/>
            </w:tcBorders>
            <w:shd w:val="clear" w:color="auto" w:fill="auto"/>
            <w:noWrap/>
            <w:vAlign w:val="bottom"/>
          </w:tcPr>
          <w:p w14:paraId="2125C9C7"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41BAA78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w:t>
            </w:r>
          </w:p>
        </w:tc>
        <w:tc>
          <w:tcPr>
            <w:tcW w:w="976" w:type="dxa"/>
            <w:tcBorders>
              <w:top w:val="nil"/>
              <w:left w:val="nil"/>
              <w:bottom w:val="nil"/>
              <w:right w:val="nil"/>
            </w:tcBorders>
            <w:shd w:val="clear" w:color="auto" w:fill="auto"/>
            <w:noWrap/>
            <w:vAlign w:val="bottom"/>
          </w:tcPr>
          <w:p w14:paraId="30BA4794"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4621</w:t>
            </w:r>
          </w:p>
        </w:tc>
      </w:tr>
      <w:tr w:rsidR="00727576" w:rsidRPr="002B5FBB" w14:paraId="0731B079" w14:textId="77777777" w:rsidTr="00055E24">
        <w:trPr>
          <w:trHeight w:val="170"/>
          <w:jc w:val="center"/>
        </w:trPr>
        <w:tc>
          <w:tcPr>
            <w:tcW w:w="776" w:type="dxa"/>
            <w:tcBorders>
              <w:top w:val="nil"/>
              <w:left w:val="nil"/>
              <w:bottom w:val="nil"/>
              <w:right w:val="nil"/>
            </w:tcBorders>
            <w:shd w:val="clear" w:color="auto" w:fill="auto"/>
            <w:noWrap/>
            <w:vAlign w:val="bottom"/>
          </w:tcPr>
          <w:p w14:paraId="6A13274F"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2014</w:t>
            </w:r>
          </w:p>
        </w:tc>
        <w:tc>
          <w:tcPr>
            <w:tcW w:w="1351" w:type="dxa"/>
            <w:tcBorders>
              <w:top w:val="nil"/>
              <w:left w:val="nil"/>
              <w:bottom w:val="nil"/>
              <w:right w:val="nil"/>
            </w:tcBorders>
            <w:shd w:val="clear" w:color="auto" w:fill="auto"/>
            <w:noWrap/>
            <w:vAlign w:val="bottom"/>
          </w:tcPr>
          <w:p w14:paraId="7BD7EA39"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25417575"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12628</w:t>
            </w:r>
          </w:p>
        </w:tc>
        <w:tc>
          <w:tcPr>
            <w:tcW w:w="976" w:type="dxa"/>
            <w:tcBorders>
              <w:top w:val="nil"/>
              <w:left w:val="nil"/>
              <w:bottom w:val="nil"/>
              <w:right w:val="nil"/>
            </w:tcBorders>
            <w:shd w:val="clear" w:color="auto" w:fill="auto"/>
            <w:noWrap/>
            <w:vAlign w:val="bottom"/>
          </w:tcPr>
          <w:p w14:paraId="5B43E0F2"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79</w:t>
            </w:r>
          </w:p>
        </w:tc>
        <w:tc>
          <w:tcPr>
            <w:tcW w:w="976" w:type="dxa"/>
            <w:tcBorders>
              <w:top w:val="nil"/>
              <w:left w:val="nil"/>
              <w:bottom w:val="nil"/>
              <w:right w:val="nil"/>
            </w:tcBorders>
            <w:shd w:val="clear" w:color="auto" w:fill="auto"/>
            <w:noWrap/>
            <w:vAlign w:val="bottom"/>
          </w:tcPr>
          <w:p w14:paraId="56197CC7"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228</w:t>
            </w:r>
          </w:p>
        </w:tc>
        <w:tc>
          <w:tcPr>
            <w:tcW w:w="1497" w:type="dxa"/>
            <w:tcBorders>
              <w:top w:val="nil"/>
              <w:left w:val="nil"/>
              <w:bottom w:val="nil"/>
              <w:right w:val="nil"/>
            </w:tcBorders>
            <w:shd w:val="clear" w:color="auto" w:fill="auto"/>
            <w:noWrap/>
            <w:vAlign w:val="bottom"/>
          </w:tcPr>
          <w:p w14:paraId="2AD4C878"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401B65D5"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w:t>
            </w:r>
          </w:p>
        </w:tc>
        <w:tc>
          <w:tcPr>
            <w:tcW w:w="976" w:type="dxa"/>
            <w:tcBorders>
              <w:top w:val="nil"/>
              <w:left w:val="nil"/>
              <w:bottom w:val="nil"/>
              <w:right w:val="nil"/>
            </w:tcBorders>
            <w:shd w:val="clear" w:color="auto" w:fill="auto"/>
            <w:noWrap/>
            <w:vAlign w:val="bottom"/>
          </w:tcPr>
          <w:p w14:paraId="761E65BB" w14:textId="77777777" w:rsidR="00727576" w:rsidRPr="00830048" w:rsidRDefault="00727576" w:rsidP="00055E24">
            <w:pPr>
              <w:jc w:val="right"/>
              <w:rPr>
                <w:rFonts w:cs="Arial"/>
                <w:sz w:val="18"/>
                <w:szCs w:val="18"/>
                <w:lang w:val="en-CA" w:eastAsia="en-CA"/>
              </w:rPr>
            </w:pPr>
            <w:r w:rsidRPr="00830048">
              <w:rPr>
                <w:rFonts w:cs="Arial"/>
                <w:sz w:val="18"/>
                <w:szCs w:val="18"/>
                <w:lang w:val="en-CA" w:eastAsia="en-CA"/>
              </w:rPr>
              <w:t>12936</w:t>
            </w:r>
          </w:p>
        </w:tc>
      </w:tr>
      <w:tr w:rsidR="0003617F" w:rsidRPr="002B5FBB" w14:paraId="767E8E40" w14:textId="77777777" w:rsidTr="00055E24">
        <w:trPr>
          <w:trHeight w:val="170"/>
          <w:jc w:val="center"/>
        </w:trPr>
        <w:tc>
          <w:tcPr>
            <w:tcW w:w="776" w:type="dxa"/>
            <w:tcBorders>
              <w:top w:val="nil"/>
              <w:left w:val="nil"/>
              <w:bottom w:val="nil"/>
              <w:right w:val="nil"/>
            </w:tcBorders>
            <w:shd w:val="clear" w:color="auto" w:fill="auto"/>
            <w:noWrap/>
            <w:vAlign w:val="bottom"/>
          </w:tcPr>
          <w:p w14:paraId="184BB70D" w14:textId="77777777" w:rsidR="0003617F" w:rsidRPr="00830048" w:rsidRDefault="0003617F" w:rsidP="00055E24">
            <w:pPr>
              <w:jc w:val="right"/>
              <w:rPr>
                <w:rFonts w:cs="Arial"/>
                <w:sz w:val="18"/>
                <w:szCs w:val="18"/>
                <w:lang w:val="en-CA" w:eastAsia="en-CA"/>
              </w:rPr>
            </w:pPr>
            <w:r w:rsidRPr="00830048">
              <w:rPr>
                <w:rFonts w:cs="Arial"/>
                <w:sz w:val="18"/>
                <w:szCs w:val="18"/>
                <w:lang w:val="en-CA" w:eastAsia="en-CA"/>
              </w:rPr>
              <w:t>2015</w:t>
            </w:r>
          </w:p>
        </w:tc>
        <w:tc>
          <w:tcPr>
            <w:tcW w:w="1351" w:type="dxa"/>
            <w:tcBorders>
              <w:top w:val="nil"/>
              <w:left w:val="nil"/>
              <w:bottom w:val="nil"/>
              <w:right w:val="nil"/>
            </w:tcBorders>
            <w:shd w:val="clear" w:color="auto" w:fill="auto"/>
            <w:noWrap/>
            <w:vAlign w:val="bottom"/>
          </w:tcPr>
          <w:p w14:paraId="2BBA1DD4" w14:textId="77777777" w:rsidR="0003617F" w:rsidRPr="00830048" w:rsidRDefault="0003617F"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nil"/>
              <w:right w:val="nil"/>
            </w:tcBorders>
            <w:shd w:val="clear" w:color="auto" w:fill="auto"/>
            <w:noWrap/>
            <w:vAlign w:val="bottom"/>
          </w:tcPr>
          <w:p w14:paraId="1E171905" w14:textId="77777777" w:rsidR="0003617F" w:rsidRPr="00830048" w:rsidRDefault="0003617F" w:rsidP="00055E24">
            <w:pPr>
              <w:jc w:val="right"/>
              <w:rPr>
                <w:rFonts w:cs="Arial"/>
                <w:sz w:val="18"/>
                <w:szCs w:val="18"/>
                <w:lang w:val="en-CA" w:eastAsia="en-CA"/>
              </w:rPr>
            </w:pPr>
            <w:r w:rsidRPr="00830048">
              <w:rPr>
                <w:rFonts w:cs="Arial"/>
                <w:sz w:val="18"/>
                <w:szCs w:val="18"/>
                <w:lang w:val="en-CA" w:eastAsia="en-CA"/>
              </w:rPr>
              <w:t>13981</w:t>
            </w:r>
          </w:p>
        </w:tc>
        <w:tc>
          <w:tcPr>
            <w:tcW w:w="976" w:type="dxa"/>
            <w:tcBorders>
              <w:top w:val="nil"/>
              <w:left w:val="nil"/>
              <w:bottom w:val="nil"/>
              <w:right w:val="nil"/>
            </w:tcBorders>
            <w:shd w:val="clear" w:color="auto" w:fill="auto"/>
            <w:noWrap/>
            <w:vAlign w:val="bottom"/>
          </w:tcPr>
          <w:p w14:paraId="7727A7D5" w14:textId="77777777" w:rsidR="0003617F" w:rsidRPr="00830048" w:rsidRDefault="0003617F" w:rsidP="00055E24">
            <w:pPr>
              <w:jc w:val="right"/>
              <w:rPr>
                <w:rFonts w:cs="Arial"/>
                <w:sz w:val="18"/>
                <w:szCs w:val="18"/>
                <w:lang w:val="en-CA" w:eastAsia="en-CA"/>
              </w:rPr>
            </w:pPr>
            <w:r w:rsidRPr="00830048">
              <w:rPr>
                <w:rFonts w:cs="Arial"/>
                <w:sz w:val="18"/>
                <w:szCs w:val="18"/>
                <w:lang w:val="en-CA" w:eastAsia="en-CA"/>
              </w:rPr>
              <w:t>367</w:t>
            </w:r>
          </w:p>
        </w:tc>
        <w:tc>
          <w:tcPr>
            <w:tcW w:w="976" w:type="dxa"/>
            <w:tcBorders>
              <w:top w:val="nil"/>
              <w:left w:val="nil"/>
              <w:bottom w:val="nil"/>
              <w:right w:val="nil"/>
            </w:tcBorders>
            <w:shd w:val="clear" w:color="auto" w:fill="auto"/>
            <w:noWrap/>
            <w:vAlign w:val="bottom"/>
          </w:tcPr>
          <w:p w14:paraId="475EA079" w14:textId="77777777" w:rsidR="0003617F" w:rsidRPr="00830048" w:rsidRDefault="0003617F" w:rsidP="00055E24">
            <w:pPr>
              <w:jc w:val="right"/>
              <w:rPr>
                <w:rFonts w:cs="Arial"/>
                <w:sz w:val="18"/>
                <w:szCs w:val="18"/>
                <w:lang w:val="en-CA" w:eastAsia="en-CA"/>
              </w:rPr>
            </w:pPr>
            <w:r w:rsidRPr="00830048">
              <w:rPr>
                <w:rFonts w:cs="Arial"/>
                <w:sz w:val="18"/>
                <w:szCs w:val="18"/>
                <w:lang w:val="en-CA" w:eastAsia="en-CA"/>
              </w:rPr>
              <w:t>282</w:t>
            </w:r>
          </w:p>
        </w:tc>
        <w:tc>
          <w:tcPr>
            <w:tcW w:w="1497" w:type="dxa"/>
            <w:tcBorders>
              <w:top w:val="nil"/>
              <w:left w:val="nil"/>
              <w:bottom w:val="nil"/>
              <w:right w:val="nil"/>
            </w:tcBorders>
            <w:shd w:val="clear" w:color="auto" w:fill="auto"/>
            <w:noWrap/>
            <w:vAlign w:val="bottom"/>
          </w:tcPr>
          <w:p w14:paraId="143F12CF" w14:textId="77777777" w:rsidR="0003617F" w:rsidRPr="00830048" w:rsidRDefault="0003617F"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nil"/>
              <w:right w:val="nil"/>
            </w:tcBorders>
            <w:shd w:val="clear" w:color="auto" w:fill="auto"/>
            <w:noWrap/>
            <w:vAlign w:val="bottom"/>
          </w:tcPr>
          <w:p w14:paraId="52C1424D" w14:textId="77777777" w:rsidR="0003617F" w:rsidRPr="00830048" w:rsidRDefault="0003617F" w:rsidP="00055E24">
            <w:pPr>
              <w:jc w:val="right"/>
              <w:rPr>
                <w:rFonts w:cs="Arial"/>
                <w:sz w:val="18"/>
                <w:szCs w:val="18"/>
                <w:lang w:val="en-CA" w:eastAsia="en-CA"/>
              </w:rPr>
            </w:pPr>
            <w:r w:rsidRPr="00830048">
              <w:rPr>
                <w:rFonts w:cs="Arial"/>
                <w:sz w:val="18"/>
                <w:szCs w:val="18"/>
                <w:lang w:val="en-CA" w:eastAsia="en-CA"/>
              </w:rPr>
              <w:t>1</w:t>
            </w:r>
          </w:p>
        </w:tc>
        <w:tc>
          <w:tcPr>
            <w:tcW w:w="976" w:type="dxa"/>
            <w:tcBorders>
              <w:top w:val="nil"/>
              <w:left w:val="nil"/>
              <w:bottom w:val="nil"/>
              <w:right w:val="nil"/>
            </w:tcBorders>
            <w:shd w:val="clear" w:color="auto" w:fill="auto"/>
            <w:noWrap/>
            <w:vAlign w:val="bottom"/>
          </w:tcPr>
          <w:p w14:paraId="5B19592A" w14:textId="77777777" w:rsidR="0003617F" w:rsidRPr="00830048" w:rsidRDefault="0003617F" w:rsidP="00055E24">
            <w:pPr>
              <w:jc w:val="right"/>
              <w:rPr>
                <w:rFonts w:cs="Arial"/>
                <w:sz w:val="18"/>
                <w:szCs w:val="18"/>
                <w:lang w:val="en-CA" w:eastAsia="en-CA"/>
              </w:rPr>
            </w:pPr>
            <w:r w:rsidRPr="00830048">
              <w:rPr>
                <w:rFonts w:cs="Arial"/>
                <w:sz w:val="18"/>
                <w:szCs w:val="18"/>
                <w:lang w:val="en-CA" w:eastAsia="en-CA"/>
              </w:rPr>
              <w:t>14631</w:t>
            </w:r>
          </w:p>
        </w:tc>
      </w:tr>
      <w:tr w:rsidR="0003617F" w:rsidRPr="002B5FBB" w14:paraId="794C13D8" w14:textId="77777777" w:rsidTr="00055E24">
        <w:trPr>
          <w:trHeight w:val="170"/>
          <w:jc w:val="center"/>
        </w:trPr>
        <w:tc>
          <w:tcPr>
            <w:tcW w:w="776" w:type="dxa"/>
            <w:tcBorders>
              <w:top w:val="nil"/>
              <w:left w:val="nil"/>
              <w:bottom w:val="single" w:sz="4" w:space="0" w:color="auto"/>
              <w:right w:val="nil"/>
            </w:tcBorders>
            <w:shd w:val="clear" w:color="auto" w:fill="auto"/>
            <w:noWrap/>
            <w:vAlign w:val="bottom"/>
          </w:tcPr>
          <w:p w14:paraId="70241FF6" w14:textId="77777777" w:rsidR="0003617F" w:rsidRPr="00830048" w:rsidRDefault="0003617F" w:rsidP="00055E24">
            <w:pPr>
              <w:jc w:val="right"/>
              <w:rPr>
                <w:rFonts w:cs="Arial"/>
                <w:sz w:val="18"/>
                <w:szCs w:val="18"/>
                <w:lang w:val="en-CA" w:eastAsia="en-CA"/>
              </w:rPr>
            </w:pPr>
            <w:r w:rsidRPr="00830048">
              <w:rPr>
                <w:rFonts w:cs="Arial"/>
                <w:sz w:val="18"/>
                <w:szCs w:val="18"/>
                <w:lang w:val="en-CA" w:eastAsia="en-CA"/>
              </w:rPr>
              <w:t>2016</w:t>
            </w:r>
          </w:p>
        </w:tc>
        <w:tc>
          <w:tcPr>
            <w:tcW w:w="1351" w:type="dxa"/>
            <w:tcBorders>
              <w:top w:val="nil"/>
              <w:left w:val="nil"/>
              <w:bottom w:val="single" w:sz="4" w:space="0" w:color="auto"/>
              <w:right w:val="nil"/>
            </w:tcBorders>
            <w:shd w:val="clear" w:color="auto" w:fill="auto"/>
            <w:noWrap/>
            <w:vAlign w:val="bottom"/>
          </w:tcPr>
          <w:p w14:paraId="34EB242B" w14:textId="77777777" w:rsidR="0003617F" w:rsidRPr="00830048" w:rsidRDefault="0003617F" w:rsidP="00055E24">
            <w:pPr>
              <w:jc w:val="right"/>
              <w:rPr>
                <w:rFonts w:cs="Arial"/>
                <w:sz w:val="18"/>
                <w:szCs w:val="18"/>
                <w:lang w:val="en-CA" w:eastAsia="en-CA"/>
              </w:rPr>
            </w:pPr>
            <w:r w:rsidRPr="00830048">
              <w:rPr>
                <w:rFonts w:cs="Arial"/>
                <w:sz w:val="18"/>
                <w:szCs w:val="18"/>
                <w:lang w:val="en-CA" w:eastAsia="en-CA"/>
              </w:rPr>
              <w:t>0</w:t>
            </w:r>
          </w:p>
        </w:tc>
        <w:tc>
          <w:tcPr>
            <w:tcW w:w="717" w:type="dxa"/>
            <w:tcBorders>
              <w:top w:val="nil"/>
              <w:left w:val="nil"/>
              <w:bottom w:val="single" w:sz="4" w:space="0" w:color="auto"/>
              <w:right w:val="nil"/>
            </w:tcBorders>
            <w:shd w:val="clear" w:color="auto" w:fill="auto"/>
            <w:noWrap/>
            <w:vAlign w:val="bottom"/>
          </w:tcPr>
          <w:p w14:paraId="3BD74C94" w14:textId="77777777" w:rsidR="0003617F" w:rsidRPr="00830048" w:rsidRDefault="0003617F" w:rsidP="00055E24">
            <w:pPr>
              <w:jc w:val="right"/>
              <w:rPr>
                <w:rFonts w:cs="Arial"/>
                <w:sz w:val="18"/>
                <w:szCs w:val="18"/>
                <w:lang w:val="en-CA" w:eastAsia="en-CA"/>
              </w:rPr>
            </w:pPr>
            <w:r w:rsidRPr="00830048">
              <w:rPr>
                <w:rFonts w:cs="Arial"/>
                <w:sz w:val="18"/>
                <w:szCs w:val="18"/>
                <w:lang w:val="en-CA" w:eastAsia="en-CA"/>
              </w:rPr>
              <w:t>11838</w:t>
            </w:r>
          </w:p>
        </w:tc>
        <w:tc>
          <w:tcPr>
            <w:tcW w:w="976" w:type="dxa"/>
            <w:tcBorders>
              <w:top w:val="nil"/>
              <w:left w:val="nil"/>
              <w:bottom w:val="single" w:sz="4" w:space="0" w:color="auto"/>
              <w:right w:val="nil"/>
            </w:tcBorders>
            <w:shd w:val="clear" w:color="auto" w:fill="auto"/>
            <w:noWrap/>
            <w:vAlign w:val="bottom"/>
          </w:tcPr>
          <w:p w14:paraId="4DA1A421" w14:textId="77777777" w:rsidR="0003617F" w:rsidRPr="00830048" w:rsidRDefault="0003617F" w:rsidP="00055E24">
            <w:pPr>
              <w:jc w:val="right"/>
              <w:rPr>
                <w:rFonts w:cs="Arial"/>
                <w:sz w:val="18"/>
                <w:szCs w:val="18"/>
                <w:lang w:val="en-CA" w:eastAsia="en-CA"/>
              </w:rPr>
            </w:pPr>
            <w:r w:rsidRPr="00830048">
              <w:rPr>
                <w:rFonts w:cs="Arial"/>
                <w:sz w:val="18"/>
                <w:szCs w:val="18"/>
                <w:lang w:val="en-CA" w:eastAsia="en-CA"/>
              </w:rPr>
              <w:t>0</w:t>
            </w:r>
          </w:p>
        </w:tc>
        <w:tc>
          <w:tcPr>
            <w:tcW w:w="976" w:type="dxa"/>
            <w:tcBorders>
              <w:top w:val="nil"/>
              <w:left w:val="nil"/>
              <w:bottom w:val="single" w:sz="4" w:space="0" w:color="auto"/>
              <w:right w:val="nil"/>
            </w:tcBorders>
            <w:shd w:val="clear" w:color="auto" w:fill="auto"/>
            <w:noWrap/>
            <w:vAlign w:val="bottom"/>
          </w:tcPr>
          <w:p w14:paraId="4D226213" w14:textId="77777777" w:rsidR="0003617F" w:rsidRPr="00830048" w:rsidRDefault="0003617F" w:rsidP="00055E24">
            <w:pPr>
              <w:jc w:val="right"/>
              <w:rPr>
                <w:rFonts w:cs="Arial"/>
                <w:sz w:val="18"/>
                <w:szCs w:val="18"/>
                <w:lang w:val="en-CA" w:eastAsia="en-CA"/>
              </w:rPr>
            </w:pPr>
            <w:r w:rsidRPr="00830048">
              <w:rPr>
                <w:rFonts w:cs="Arial"/>
                <w:sz w:val="18"/>
                <w:szCs w:val="18"/>
                <w:lang w:val="en-CA" w:eastAsia="en-CA"/>
              </w:rPr>
              <w:t>96</w:t>
            </w:r>
          </w:p>
        </w:tc>
        <w:tc>
          <w:tcPr>
            <w:tcW w:w="1497" w:type="dxa"/>
            <w:tcBorders>
              <w:top w:val="nil"/>
              <w:left w:val="nil"/>
              <w:bottom w:val="single" w:sz="4" w:space="0" w:color="auto"/>
              <w:right w:val="nil"/>
            </w:tcBorders>
            <w:shd w:val="clear" w:color="auto" w:fill="auto"/>
            <w:noWrap/>
            <w:vAlign w:val="bottom"/>
          </w:tcPr>
          <w:p w14:paraId="3B1955CF" w14:textId="77777777" w:rsidR="0003617F" w:rsidRPr="00830048" w:rsidRDefault="0003617F" w:rsidP="00055E24">
            <w:pPr>
              <w:jc w:val="right"/>
              <w:rPr>
                <w:rFonts w:cs="Arial"/>
                <w:sz w:val="18"/>
                <w:szCs w:val="18"/>
                <w:lang w:val="en-CA" w:eastAsia="en-CA"/>
              </w:rPr>
            </w:pPr>
            <w:r w:rsidRPr="00830048">
              <w:rPr>
                <w:rFonts w:cs="Arial"/>
                <w:sz w:val="18"/>
                <w:szCs w:val="18"/>
                <w:lang w:val="en-CA" w:eastAsia="en-CA"/>
              </w:rPr>
              <w:t>0</w:t>
            </w:r>
          </w:p>
        </w:tc>
        <w:tc>
          <w:tcPr>
            <w:tcW w:w="653" w:type="dxa"/>
            <w:tcBorders>
              <w:top w:val="nil"/>
              <w:left w:val="nil"/>
              <w:bottom w:val="single" w:sz="4" w:space="0" w:color="auto"/>
              <w:right w:val="nil"/>
            </w:tcBorders>
            <w:shd w:val="clear" w:color="auto" w:fill="auto"/>
            <w:noWrap/>
            <w:vAlign w:val="bottom"/>
          </w:tcPr>
          <w:p w14:paraId="55FDB70C" w14:textId="77777777" w:rsidR="0003617F" w:rsidRPr="00830048" w:rsidRDefault="0003617F" w:rsidP="00055E24">
            <w:pPr>
              <w:jc w:val="right"/>
              <w:rPr>
                <w:rFonts w:cs="Arial"/>
                <w:sz w:val="18"/>
                <w:szCs w:val="18"/>
                <w:lang w:val="en-CA" w:eastAsia="en-CA"/>
              </w:rPr>
            </w:pPr>
            <w:r w:rsidRPr="00830048">
              <w:rPr>
                <w:rFonts w:cs="Arial"/>
                <w:sz w:val="18"/>
                <w:szCs w:val="18"/>
                <w:lang w:val="en-CA" w:eastAsia="en-CA"/>
              </w:rPr>
              <w:t>1</w:t>
            </w:r>
          </w:p>
        </w:tc>
        <w:tc>
          <w:tcPr>
            <w:tcW w:w="976" w:type="dxa"/>
            <w:tcBorders>
              <w:top w:val="nil"/>
              <w:left w:val="nil"/>
              <w:bottom w:val="single" w:sz="4" w:space="0" w:color="auto"/>
              <w:right w:val="nil"/>
            </w:tcBorders>
            <w:shd w:val="clear" w:color="auto" w:fill="auto"/>
            <w:noWrap/>
            <w:vAlign w:val="bottom"/>
          </w:tcPr>
          <w:p w14:paraId="016420D4" w14:textId="77777777" w:rsidR="0003617F" w:rsidRPr="00830048" w:rsidRDefault="0003617F" w:rsidP="00055E24">
            <w:pPr>
              <w:jc w:val="right"/>
              <w:rPr>
                <w:rFonts w:cs="Arial"/>
                <w:sz w:val="18"/>
                <w:szCs w:val="18"/>
                <w:lang w:val="en-CA" w:eastAsia="en-CA"/>
              </w:rPr>
            </w:pPr>
            <w:r w:rsidRPr="00830048">
              <w:rPr>
                <w:rFonts w:cs="Arial"/>
                <w:sz w:val="18"/>
                <w:szCs w:val="18"/>
                <w:lang w:val="en-CA" w:eastAsia="en-CA"/>
              </w:rPr>
              <w:t>11935</w:t>
            </w:r>
          </w:p>
        </w:tc>
      </w:tr>
    </w:tbl>
    <w:p w14:paraId="479D341F" w14:textId="713532F8" w:rsidR="00D10F92" w:rsidRPr="0052641A" w:rsidRDefault="00727576" w:rsidP="00C73763">
      <w:pPr>
        <w:spacing w:before="120"/>
        <w:rPr>
          <w:sz w:val="16"/>
          <w:szCs w:val="16"/>
        </w:rPr>
      </w:pPr>
      <w:r w:rsidRPr="0052641A">
        <w:rPr>
          <w:sz w:val="16"/>
          <w:szCs w:val="16"/>
          <w:vertAlign w:val="superscript"/>
        </w:rPr>
        <w:t>1</w:t>
      </w:r>
      <w:r w:rsidR="00D10F92" w:rsidRPr="0052641A">
        <w:rPr>
          <w:sz w:val="16"/>
          <w:szCs w:val="16"/>
        </w:rPr>
        <w:t>Catches in 1988 of 26</w:t>
      </w:r>
      <w:r w:rsidR="002D62D4">
        <w:rPr>
          <w:sz w:val="16"/>
          <w:szCs w:val="16"/>
        </w:rPr>
        <w:t xml:space="preserve"> </w:t>
      </w:r>
      <w:r w:rsidR="00D10F92" w:rsidRPr="0052641A">
        <w:rPr>
          <w:sz w:val="16"/>
          <w:szCs w:val="16"/>
        </w:rPr>
        <w:t>t, 776</w:t>
      </w:r>
      <w:r w:rsidR="002D62D4">
        <w:rPr>
          <w:sz w:val="16"/>
          <w:szCs w:val="16"/>
        </w:rPr>
        <w:t xml:space="preserve"> </w:t>
      </w:r>
      <w:r w:rsidR="00D10F92" w:rsidRPr="0052641A">
        <w:rPr>
          <w:sz w:val="16"/>
          <w:szCs w:val="16"/>
        </w:rPr>
        <w:t>t, 1091</w:t>
      </w:r>
      <w:r w:rsidR="002D62D4">
        <w:rPr>
          <w:sz w:val="16"/>
          <w:szCs w:val="16"/>
        </w:rPr>
        <w:t xml:space="preserve"> </w:t>
      </w:r>
      <w:r w:rsidR="00D10F92" w:rsidRPr="0052641A">
        <w:rPr>
          <w:sz w:val="16"/>
          <w:szCs w:val="16"/>
        </w:rPr>
        <w:t>t and 2</w:t>
      </w:r>
      <w:r w:rsidR="002D62D4">
        <w:rPr>
          <w:sz w:val="16"/>
          <w:szCs w:val="16"/>
        </w:rPr>
        <w:t xml:space="preserve"> </w:t>
      </w:r>
      <w:r w:rsidR="00D10F92" w:rsidRPr="0052641A">
        <w:rPr>
          <w:sz w:val="16"/>
          <w:szCs w:val="16"/>
        </w:rPr>
        <w:t>t for side otter trawlers and stern otter trawlers tonnage classes 2, 3 and 5 respectively were excluded because of suspected area misreporting.</w:t>
      </w:r>
    </w:p>
    <w:p w14:paraId="60B325E7" w14:textId="057D9C29" w:rsidR="00C32FE7" w:rsidRDefault="00727576" w:rsidP="00C32FE7">
      <w:pPr>
        <w:pStyle w:val="BodyTable"/>
        <w:spacing w:after="120"/>
        <w:rPr>
          <w:rFonts w:ascii="Arial" w:hAnsi="Arial" w:cs="Arial"/>
          <w:sz w:val="16"/>
          <w:szCs w:val="16"/>
        </w:rPr>
      </w:pPr>
      <w:r w:rsidRPr="005F31DC">
        <w:rPr>
          <w:rFonts w:ascii="Arial" w:hAnsi="Arial" w:cs="Arial"/>
          <w:sz w:val="16"/>
          <w:szCs w:val="16"/>
          <w:vertAlign w:val="superscript"/>
        </w:rPr>
        <w:t>2</w:t>
      </w:r>
      <w:r w:rsidRPr="00EB5520">
        <w:rPr>
          <w:rFonts w:ascii="Arial" w:hAnsi="Arial" w:cs="Arial"/>
          <w:sz w:val="16"/>
          <w:szCs w:val="16"/>
        </w:rPr>
        <w:t xml:space="preserve">Miscellaneous gears include gillnet, </w:t>
      </w:r>
      <w:proofErr w:type="spellStart"/>
      <w:r w:rsidRPr="00EB5520">
        <w:rPr>
          <w:rFonts w:ascii="Arial" w:hAnsi="Arial" w:cs="Arial"/>
          <w:sz w:val="16"/>
          <w:szCs w:val="16"/>
        </w:rPr>
        <w:t>handline</w:t>
      </w:r>
      <w:proofErr w:type="spellEnd"/>
      <w:r w:rsidRPr="00EB5520">
        <w:rPr>
          <w:rFonts w:ascii="Arial" w:hAnsi="Arial" w:cs="Arial"/>
          <w:sz w:val="16"/>
          <w:szCs w:val="16"/>
        </w:rPr>
        <w:t xml:space="preserve"> and other unknown gears.</w:t>
      </w:r>
      <w:r w:rsidR="002B764B" w:rsidRPr="002B764B">
        <w:rPr>
          <w:rFonts w:cs="Arial"/>
        </w:rPr>
        <w:t xml:space="preserve"> </w:t>
      </w:r>
      <w:r w:rsidR="002B764B" w:rsidRPr="00CA2E72">
        <w:rPr>
          <w:rFonts w:cs="Arial"/>
        </w:rPr>
        <w:br w:type="page"/>
      </w:r>
    </w:p>
    <w:p w14:paraId="74E565A5" w14:textId="79F205A9" w:rsidR="00D10F92" w:rsidRPr="00C32FE7" w:rsidRDefault="00D10F92" w:rsidP="00C32FE7">
      <w:pPr>
        <w:pStyle w:val="BodyTable"/>
        <w:spacing w:after="120"/>
        <w:rPr>
          <w:rFonts w:ascii="Arial" w:hAnsi="Arial"/>
          <w:i/>
          <w:lang w:val="en-CA"/>
        </w:rPr>
      </w:pPr>
      <w:bookmarkStart w:id="36" w:name="_Ref245110760"/>
      <w:r w:rsidRPr="00C32FE7">
        <w:rPr>
          <w:rFonts w:ascii="Arial" w:hAnsi="Arial"/>
          <w:i/>
          <w:lang w:val="en-CA"/>
        </w:rPr>
        <w:t xml:space="preserve">Table </w:t>
      </w:r>
      <w:r w:rsidR="00CB15DA" w:rsidRPr="00C32FE7">
        <w:rPr>
          <w:rFonts w:ascii="Arial" w:hAnsi="Arial"/>
          <w:i/>
          <w:lang w:val="en-CA"/>
        </w:rPr>
        <w:fldChar w:fldCharType="begin"/>
      </w:r>
      <w:r w:rsidRPr="00C32FE7">
        <w:rPr>
          <w:rFonts w:ascii="Arial" w:hAnsi="Arial"/>
          <w:i/>
          <w:lang w:val="en-CA"/>
        </w:rPr>
        <w:instrText xml:space="preserve"> SEQ Table \* ARABIC </w:instrText>
      </w:r>
      <w:r w:rsidR="00CB15DA" w:rsidRPr="00C32FE7">
        <w:rPr>
          <w:rFonts w:ascii="Arial" w:hAnsi="Arial"/>
          <w:i/>
          <w:lang w:val="en-CA"/>
        </w:rPr>
        <w:fldChar w:fldCharType="separate"/>
      </w:r>
      <w:r w:rsidR="00A6674F" w:rsidRPr="00C32FE7">
        <w:rPr>
          <w:rFonts w:ascii="Arial" w:hAnsi="Arial"/>
          <w:i/>
          <w:lang w:val="en-CA"/>
        </w:rPr>
        <w:t>4</w:t>
      </w:r>
      <w:r w:rsidR="00CB15DA" w:rsidRPr="00C32FE7">
        <w:rPr>
          <w:rFonts w:ascii="Arial" w:hAnsi="Arial"/>
          <w:i/>
          <w:lang w:val="en-CA"/>
        </w:rPr>
        <w:fldChar w:fldCharType="end"/>
      </w:r>
      <w:bookmarkEnd w:id="36"/>
      <w:r w:rsidRPr="00C32FE7">
        <w:rPr>
          <w:rFonts w:ascii="Arial" w:hAnsi="Arial"/>
          <w:i/>
          <w:lang w:val="en-CA"/>
        </w:rPr>
        <w:t>.</w:t>
      </w:r>
      <w:r w:rsidR="00CB20B5" w:rsidRPr="00C32FE7">
        <w:rPr>
          <w:rFonts w:ascii="Arial" w:hAnsi="Arial"/>
          <w:i/>
          <w:lang w:val="en-CA"/>
        </w:rPr>
        <w:t xml:space="preserve"> </w:t>
      </w:r>
      <w:r w:rsidRPr="00C32FE7">
        <w:rPr>
          <w:rFonts w:ascii="Arial" w:hAnsi="Arial"/>
          <w:i/>
          <w:lang w:val="en-CA"/>
        </w:rPr>
        <w:t>Monthly landings (</w:t>
      </w:r>
      <w:proofErr w:type="spellStart"/>
      <w:r w:rsidRPr="00C32FE7">
        <w:rPr>
          <w:rFonts w:ascii="Arial" w:hAnsi="Arial"/>
          <w:i/>
          <w:lang w:val="en-CA"/>
        </w:rPr>
        <w:t>mt</w:t>
      </w:r>
      <w:proofErr w:type="spellEnd"/>
      <w:r w:rsidRPr="00C32FE7">
        <w:rPr>
          <w:rFonts w:ascii="Arial" w:hAnsi="Arial"/>
          <w:i/>
          <w:lang w:val="en-CA"/>
        </w:rPr>
        <w:t xml:space="preserve">) of </w:t>
      </w:r>
      <w:r w:rsidR="000151EF" w:rsidRPr="00C32FE7">
        <w:rPr>
          <w:rFonts w:ascii="Arial" w:hAnsi="Arial"/>
          <w:i/>
          <w:lang w:val="en-CA"/>
        </w:rPr>
        <w:t>Haddock</w:t>
      </w:r>
      <w:r w:rsidRPr="00C32FE7">
        <w:rPr>
          <w:rFonts w:ascii="Arial" w:hAnsi="Arial"/>
          <w:i/>
          <w:lang w:val="en-CA"/>
        </w:rPr>
        <w:t xml:space="preserve"> by Canada from </w:t>
      </w:r>
      <w:r w:rsidR="000151EF" w:rsidRPr="00C32FE7">
        <w:rPr>
          <w:rFonts w:ascii="Arial" w:hAnsi="Arial"/>
          <w:i/>
          <w:lang w:val="en-CA"/>
        </w:rPr>
        <w:t>Eastern</w:t>
      </w:r>
      <w:r w:rsidRPr="00C32FE7">
        <w:rPr>
          <w:rFonts w:ascii="Arial" w:hAnsi="Arial"/>
          <w:i/>
          <w:lang w:val="en-CA"/>
        </w:rPr>
        <w:t xml:space="preserve"> Georges Bank during 1969</w:t>
      </w:r>
      <w:r w:rsidR="002B6300" w:rsidRPr="00C32FE7">
        <w:rPr>
          <w:rFonts w:ascii="Arial" w:hAnsi="Arial"/>
          <w:i/>
          <w:lang w:val="en-CA"/>
        </w:rPr>
        <w:t>–</w:t>
      </w:r>
      <w:r w:rsidR="00CB6ED4" w:rsidRPr="00C32FE7">
        <w:rPr>
          <w:rFonts w:ascii="Arial" w:hAnsi="Arial"/>
          <w:i/>
          <w:lang w:val="en-CA"/>
        </w:rPr>
        <w:t>2016</w:t>
      </w:r>
      <w:r w:rsidRPr="00C32FE7">
        <w:rPr>
          <w:rFonts w:ascii="Arial" w:hAnsi="Arial"/>
          <w:i/>
          <w:lang w:val="en-CA"/>
        </w:rPr>
        <w:t>.</w:t>
      </w:r>
    </w:p>
    <w:tbl>
      <w:tblPr>
        <w:tblW w:w="0" w:type="auto"/>
        <w:jc w:val="center"/>
        <w:tblLayout w:type="fixed"/>
        <w:tblCellMar>
          <w:left w:w="0" w:type="dxa"/>
          <w:right w:w="0" w:type="dxa"/>
        </w:tblCellMar>
        <w:tblLook w:val="00A0" w:firstRow="1" w:lastRow="0" w:firstColumn="1" w:lastColumn="0" w:noHBand="0" w:noVBand="0"/>
      </w:tblPr>
      <w:tblGrid>
        <w:gridCol w:w="648"/>
        <w:gridCol w:w="648"/>
        <w:gridCol w:w="648"/>
        <w:gridCol w:w="648"/>
        <w:gridCol w:w="648"/>
        <w:gridCol w:w="648"/>
        <w:gridCol w:w="648"/>
        <w:gridCol w:w="648"/>
        <w:gridCol w:w="648"/>
        <w:gridCol w:w="648"/>
        <w:gridCol w:w="648"/>
        <w:gridCol w:w="648"/>
        <w:gridCol w:w="648"/>
        <w:gridCol w:w="648"/>
      </w:tblGrid>
      <w:tr w:rsidR="00D10F92" w:rsidRPr="00CA2E72" w14:paraId="586BDEA0" w14:textId="77777777" w:rsidTr="00D61208">
        <w:trPr>
          <w:cantSplit/>
          <w:tblHeader/>
          <w:jc w:val="center"/>
        </w:trPr>
        <w:tc>
          <w:tcPr>
            <w:tcW w:w="648" w:type="dxa"/>
            <w:tcBorders>
              <w:top w:val="single" w:sz="12" w:space="0" w:color="808080"/>
              <w:bottom w:val="single" w:sz="6" w:space="0" w:color="808080"/>
            </w:tcBorders>
          </w:tcPr>
          <w:p w14:paraId="0FD99E93"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Year</w:t>
            </w:r>
          </w:p>
        </w:tc>
        <w:tc>
          <w:tcPr>
            <w:tcW w:w="648" w:type="dxa"/>
            <w:tcBorders>
              <w:top w:val="single" w:sz="12" w:space="0" w:color="808080"/>
              <w:bottom w:val="single" w:sz="6" w:space="0" w:color="808080"/>
            </w:tcBorders>
          </w:tcPr>
          <w:p w14:paraId="2AA52201" w14:textId="77777777" w:rsidR="00D10F92" w:rsidRPr="00727576" w:rsidRDefault="00D10F92" w:rsidP="00D10F92">
            <w:pPr>
              <w:pStyle w:val="BodyTable"/>
              <w:jc w:val="right"/>
              <w:rPr>
                <w:rFonts w:ascii="Arial" w:hAnsi="Arial" w:cs="Arial"/>
                <w:sz w:val="18"/>
                <w:szCs w:val="18"/>
              </w:rPr>
            </w:pPr>
            <w:r w:rsidRPr="00727576">
              <w:rPr>
                <w:rFonts w:ascii="Arial" w:hAnsi="Arial" w:cs="Arial"/>
                <w:sz w:val="18"/>
                <w:szCs w:val="18"/>
              </w:rPr>
              <w:t>Jan</w:t>
            </w:r>
          </w:p>
        </w:tc>
        <w:tc>
          <w:tcPr>
            <w:tcW w:w="648" w:type="dxa"/>
            <w:tcBorders>
              <w:top w:val="single" w:sz="12" w:space="0" w:color="808080"/>
              <w:bottom w:val="single" w:sz="6" w:space="0" w:color="808080"/>
            </w:tcBorders>
          </w:tcPr>
          <w:p w14:paraId="1C164779" w14:textId="77777777" w:rsidR="00D10F92" w:rsidRPr="00727576" w:rsidRDefault="00D10F92" w:rsidP="00D10F92">
            <w:pPr>
              <w:pStyle w:val="BodyTable"/>
              <w:jc w:val="right"/>
              <w:rPr>
                <w:rFonts w:ascii="Arial" w:hAnsi="Arial" w:cs="Arial"/>
                <w:sz w:val="18"/>
                <w:szCs w:val="18"/>
              </w:rPr>
            </w:pPr>
            <w:r w:rsidRPr="00727576">
              <w:rPr>
                <w:rFonts w:ascii="Arial" w:hAnsi="Arial" w:cs="Arial"/>
                <w:sz w:val="18"/>
                <w:szCs w:val="18"/>
              </w:rPr>
              <w:t>Feb</w:t>
            </w:r>
          </w:p>
        </w:tc>
        <w:tc>
          <w:tcPr>
            <w:tcW w:w="648" w:type="dxa"/>
            <w:tcBorders>
              <w:top w:val="single" w:sz="12" w:space="0" w:color="808080"/>
              <w:bottom w:val="single" w:sz="6" w:space="0" w:color="808080"/>
            </w:tcBorders>
          </w:tcPr>
          <w:p w14:paraId="1DC0AEE5" w14:textId="77777777" w:rsidR="00D10F92" w:rsidRPr="00727576" w:rsidRDefault="00D10F92" w:rsidP="00D10F92">
            <w:pPr>
              <w:pStyle w:val="BodyTable"/>
              <w:jc w:val="right"/>
              <w:rPr>
                <w:rFonts w:ascii="Arial" w:hAnsi="Arial" w:cs="Arial"/>
                <w:sz w:val="18"/>
                <w:szCs w:val="18"/>
              </w:rPr>
            </w:pPr>
            <w:r w:rsidRPr="00727576">
              <w:rPr>
                <w:rFonts w:ascii="Arial" w:hAnsi="Arial" w:cs="Arial"/>
                <w:sz w:val="18"/>
                <w:szCs w:val="18"/>
              </w:rPr>
              <w:t>Mar</w:t>
            </w:r>
          </w:p>
        </w:tc>
        <w:tc>
          <w:tcPr>
            <w:tcW w:w="648" w:type="dxa"/>
            <w:tcBorders>
              <w:top w:val="single" w:sz="12" w:space="0" w:color="808080"/>
              <w:bottom w:val="single" w:sz="6" w:space="0" w:color="808080"/>
            </w:tcBorders>
          </w:tcPr>
          <w:p w14:paraId="04025B0A" w14:textId="77777777" w:rsidR="00D10F92" w:rsidRPr="00727576" w:rsidRDefault="00D10F92" w:rsidP="00D10F92">
            <w:pPr>
              <w:pStyle w:val="BodyTable"/>
              <w:jc w:val="right"/>
              <w:rPr>
                <w:rFonts w:ascii="Arial" w:hAnsi="Arial" w:cs="Arial"/>
                <w:sz w:val="18"/>
                <w:szCs w:val="18"/>
              </w:rPr>
            </w:pPr>
            <w:r w:rsidRPr="00727576">
              <w:rPr>
                <w:rFonts w:ascii="Arial" w:hAnsi="Arial" w:cs="Arial"/>
                <w:sz w:val="18"/>
                <w:szCs w:val="18"/>
              </w:rPr>
              <w:t>Apr</w:t>
            </w:r>
          </w:p>
        </w:tc>
        <w:tc>
          <w:tcPr>
            <w:tcW w:w="648" w:type="dxa"/>
            <w:tcBorders>
              <w:top w:val="single" w:sz="12" w:space="0" w:color="808080"/>
              <w:bottom w:val="single" w:sz="6" w:space="0" w:color="808080"/>
            </w:tcBorders>
          </w:tcPr>
          <w:p w14:paraId="696B4BEC" w14:textId="77777777" w:rsidR="00D10F92" w:rsidRPr="00727576" w:rsidRDefault="00D10F92" w:rsidP="00D10F92">
            <w:pPr>
              <w:pStyle w:val="BodyTable"/>
              <w:jc w:val="right"/>
              <w:rPr>
                <w:rFonts w:ascii="Arial" w:hAnsi="Arial" w:cs="Arial"/>
                <w:sz w:val="18"/>
                <w:szCs w:val="18"/>
              </w:rPr>
            </w:pPr>
            <w:r w:rsidRPr="00727576">
              <w:rPr>
                <w:rFonts w:ascii="Arial" w:hAnsi="Arial" w:cs="Arial"/>
                <w:sz w:val="18"/>
                <w:szCs w:val="18"/>
              </w:rPr>
              <w:t>May</w:t>
            </w:r>
          </w:p>
        </w:tc>
        <w:tc>
          <w:tcPr>
            <w:tcW w:w="648" w:type="dxa"/>
            <w:tcBorders>
              <w:top w:val="single" w:sz="12" w:space="0" w:color="808080"/>
              <w:bottom w:val="single" w:sz="6" w:space="0" w:color="808080"/>
            </w:tcBorders>
          </w:tcPr>
          <w:p w14:paraId="544C8CE7" w14:textId="77777777" w:rsidR="00D10F92" w:rsidRPr="00727576" w:rsidRDefault="00D10F92" w:rsidP="00D10F92">
            <w:pPr>
              <w:pStyle w:val="BodyTable"/>
              <w:jc w:val="right"/>
              <w:rPr>
                <w:rFonts w:ascii="Arial" w:hAnsi="Arial" w:cs="Arial"/>
                <w:sz w:val="18"/>
                <w:szCs w:val="18"/>
              </w:rPr>
            </w:pPr>
            <w:r w:rsidRPr="00727576">
              <w:rPr>
                <w:rFonts w:ascii="Arial" w:hAnsi="Arial" w:cs="Arial"/>
                <w:sz w:val="18"/>
                <w:szCs w:val="18"/>
              </w:rPr>
              <w:t>Jun</w:t>
            </w:r>
          </w:p>
        </w:tc>
        <w:tc>
          <w:tcPr>
            <w:tcW w:w="648" w:type="dxa"/>
            <w:tcBorders>
              <w:top w:val="single" w:sz="12" w:space="0" w:color="808080"/>
              <w:bottom w:val="single" w:sz="6" w:space="0" w:color="808080"/>
            </w:tcBorders>
          </w:tcPr>
          <w:p w14:paraId="17C6508A" w14:textId="77777777" w:rsidR="00D10F92" w:rsidRPr="00727576" w:rsidRDefault="00D10F92" w:rsidP="00D10F92">
            <w:pPr>
              <w:pStyle w:val="BodyTable"/>
              <w:jc w:val="right"/>
              <w:rPr>
                <w:rFonts w:ascii="Arial" w:hAnsi="Arial" w:cs="Arial"/>
                <w:sz w:val="18"/>
                <w:szCs w:val="18"/>
              </w:rPr>
            </w:pPr>
            <w:r w:rsidRPr="00727576">
              <w:rPr>
                <w:rFonts w:ascii="Arial" w:hAnsi="Arial" w:cs="Arial"/>
                <w:sz w:val="18"/>
                <w:szCs w:val="18"/>
              </w:rPr>
              <w:t>Jul</w:t>
            </w:r>
          </w:p>
        </w:tc>
        <w:tc>
          <w:tcPr>
            <w:tcW w:w="648" w:type="dxa"/>
            <w:tcBorders>
              <w:top w:val="single" w:sz="12" w:space="0" w:color="808080"/>
              <w:bottom w:val="single" w:sz="6" w:space="0" w:color="808080"/>
            </w:tcBorders>
          </w:tcPr>
          <w:p w14:paraId="2E0C70B6" w14:textId="77777777" w:rsidR="00D10F92" w:rsidRPr="00727576" w:rsidRDefault="00D10F92" w:rsidP="00D10F92">
            <w:pPr>
              <w:pStyle w:val="BodyTable"/>
              <w:jc w:val="right"/>
              <w:rPr>
                <w:rFonts w:ascii="Arial" w:hAnsi="Arial" w:cs="Arial"/>
                <w:sz w:val="18"/>
                <w:szCs w:val="18"/>
              </w:rPr>
            </w:pPr>
            <w:r w:rsidRPr="00727576">
              <w:rPr>
                <w:rFonts w:ascii="Arial" w:hAnsi="Arial" w:cs="Arial"/>
                <w:sz w:val="18"/>
                <w:szCs w:val="18"/>
              </w:rPr>
              <w:t>Aug</w:t>
            </w:r>
          </w:p>
        </w:tc>
        <w:tc>
          <w:tcPr>
            <w:tcW w:w="648" w:type="dxa"/>
            <w:tcBorders>
              <w:top w:val="single" w:sz="12" w:space="0" w:color="808080"/>
              <w:bottom w:val="single" w:sz="6" w:space="0" w:color="808080"/>
            </w:tcBorders>
          </w:tcPr>
          <w:p w14:paraId="2E4CC0E6" w14:textId="77777777" w:rsidR="00D10F92" w:rsidRPr="00727576" w:rsidRDefault="00D10F92" w:rsidP="00D10F92">
            <w:pPr>
              <w:pStyle w:val="BodyTable"/>
              <w:jc w:val="right"/>
              <w:rPr>
                <w:rFonts w:ascii="Arial" w:hAnsi="Arial" w:cs="Arial"/>
                <w:sz w:val="18"/>
                <w:szCs w:val="18"/>
              </w:rPr>
            </w:pPr>
            <w:r w:rsidRPr="00727576">
              <w:rPr>
                <w:rFonts w:ascii="Arial" w:hAnsi="Arial" w:cs="Arial"/>
                <w:sz w:val="18"/>
                <w:szCs w:val="18"/>
              </w:rPr>
              <w:t>Sep</w:t>
            </w:r>
          </w:p>
        </w:tc>
        <w:tc>
          <w:tcPr>
            <w:tcW w:w="648" w:type="dxa"/>
            <w:tcBorders>
              <w:top w:val="single" w:sz="12" w:space="0" w:color="808080"/>
              <w:bottom w:val="single" w:sz="6" w:space="0" w:color="808080"/>
            </w:tcBorders>
          </w:tcPr>
          <w:p w14:paraId="5190F5AB" w14:textId="77777777" w:rsidR="00D10F92" w:rsidRPr="00727576" w:rsidRDefault="00D10F92" w:rsidP="00D10F92">
            <w:pPr>
              <w:pStyle w:val="BodyTable"/>
              <w:jc w:val="right"/>
              <w:rPr>
                <w:rFonts w:ascii="Arial" w:hAnsi="Arial" w:cs="Arial"/>
                <w:sz w:val="18"/>
                <w:szCs w:val="18"/>
              </w:rPr>
            </w:pPr>
            <w:r w:rsidRPr="00727576">
              <w:rPr>
                <w:rFonts w:ascii="Arial" w:hAnsi="Arial" w:cs="Arial"/>
                <w:sz w:val="18"/>
                <w:szCs w:val="18"/>
              </w:rPr>
              <w:t>Oct</w:t>
            </w:r>
          </w:p>
        </w:tc>
        <w:tc>
          <w:tcPr>
            <w:tcW w:w="648" w:type="dxa"/>
            <w:tcBorders>
              <w:top w:val="single" w:sz="12" w:space="0" w:color="808080"/>
              <w:bottom w:val="single" w:sz="6" w:space="0" w:color="808080"/>
            </w:tcBorders>
          </w:tcPr>
          <w:p w14:paraId="412D9137" w14:textId="77777777" w:rsidR="00D10F92" w:rsidRPr="00727576" w:rsidRDefault="00D10F92" w:rsidP="00D10F92">
            <w:pPr>
              <w:pStyle w:val="BodyTable"/>
              <w:jc w:val="right"/>
              <w:rPr>
                <w:rFonts w:ascii="Arial" w:hAnsi="Arial" w:cs="Arial"/>
                <w:sz w:val="18"/>
                <w:szCs w:val="18"/>
              </w:rPr>
            </w:pPr>
            <w:r w:rsidRPr="00727576">
              <w:rPr>
                <w:rFonts w:ascii="Arial" w:hAnsi="Arial" w:cs="Arial"/>
                <w:sz w:val="18"/>
                <w:szCs w:val="18"/>
              </w:rPr>
              <w:t>Nov</w:t>
            </w:r>
          </w:p>
        </w:tc>
        <w:tc>
          <w:tcPr>
            <w:tcW w:w="648" w:type="dxa"/>
            <w:tcBorders>
              <w:top w:val="single" w:sz="12" w:space="0" w:color="808080"/>
              <w:bottom w:val="single" w:sz="6" w:space="0" w:color="808080"/>
            </w:tcBorders>
          </w:tcPr>
          <w:p w14:paraId="0C28BAA2" w14:textId="77777777" w:rsidR="00D10F92" w:rsidRPr="00727576" w:rsidRDefault="00D10F92" w:rsidP="00D10F92">
            <w:pPr>
              <w:pStyle w:val="BodyTable"/>
              <w:jc w:val="right"/>
              <w:rPr>
                <w:rFonts w:ascii="Arial" w:hAnsi="Arial" w:cs="Arial"/>
                <w:sz w:val="18"/>
                <w:szCs w:val="18"/>
              </w:rPr>
            </w:pPr>
            <w:r w:rsidRPr="00727576">
              <w:rPr>
                <w:rFonts w:ascii="Arial" w:hAnsi="Arial" w:cs="Arial"/>
                <w:sz w:val="18"/>
                <w:szCs w:val="18"/>
              </w:rPr>
              <w:t>Dec</w:t>
            </w:r>
          </w:p>
        </w:tc>
        <w:tc>
          <w:tcPr>
            <w:tcW w:w="648" w:type="dxa"/>
            <w:tcBorders>
              <w:top w:val="single" w:sz="12" w:space="0" w:color="808080"/>
              <w:bottom w:val="single" w:sz="6" w:space="0" w:color="808080"/>
            </w:tcBorders>
          </w:tcPr>
          <w:p w14:paraId="118C8F8D" w14:textId="77777777" w:rsidR="00D10F92" w:rsidRPr="00727576" w:rsidRDefault="00D10F92" w:rsidP="00D10F92">
            <w:pPr>
              <w:pStyle w:val="BodyTable"/>
              <w:jc w:val="right"/>
              <w:rPr>
                <w:rFonts w:ascii="Arial" w:hAnsi="Arial" w:cs="Arial"/>
                <w:sz w:val="18"/>
                <w:szCs w:val="18"/>
              </w:rPr>
            </w:pPr>
            <w:r w:rsidRPr="00727576">
              <w:rPr>
                <w:rFonts w:ascii="Arial" w:hAnsi="Arial" w:cs="Arial"/>
                <w:sz w:val="18"/>
                <w:szCs w:val="18"/>
              </w:rPr>
              <w:t>Total</w:t>
            </w:r>
          </w:p>
        </w:tc>
      </w:tr>
      <w:tr w:rsidR="00D10F92" w:rsidRPr="00CA2E72" w14:paraId="48DB89C1" w14:textId="77777777" w:rsidTr="00055E24">
        <w:trPr>
          <w:cantSplit/>
          <w:jc w:val="center"/>
        </w:trPr>
        <w:tc>
          <w:tcPr>
            <w:tcW w:w="648" w:type="dxa"/>
          </w:tcPr>
          <w:p w14:paraId="3D488820"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1969</w:t>
            </w:r>
          </w:p>
        </w:tc>
        <w:tc>
          <w:tcPr>
            <w:tcW w:w="648" w:type="dxa"/>
          </w:tcPr>
          <w:p w14:paraId="229B11F6" w14:textId="77777777" w:rsidR="00D10F92" w:rsidRPr="00727576" w:rsidRDefault="00D10F92" w:rsidP="00D10F92">
            <w:pPr>
              <w:jc w:val="right"/>
              <w:rPr>
                <w:rFonts w:cs="Arial"/>
                <w:sz w:val="18"/>
                <w:szCs w:val="18"/>
              </w:rPr>
            </w:pPr>
            <w:r w:rsidRPr="00727576">
              <w:rPr>
                <w:rFonts w:cs="Arial"/>
                <w:sz w:val="18"/>
                <w:szCs w:val="18"/>
              </w:rPr>
              <w:t>105</w:t>
            </w:r>
          </w:p>
        </w:tc>
        <w:tc>
          <w:tcPr>
            <w:tcW w:w="648" w:type="dxa"/>
          </w:tcPr>
          <w:p w14:paraId="320CD825" w14:textId="77777777" w:rsidR="00D10F92" w:rsidRPr="00727576" w:rsidRDefault="00D10F92" w:rsidP="00D10F92">
            <w:pPr>
              <w:jc w:val="right"/>
              <w:rPr>
                <w:rFonts w:cs="Arial"/>
                <w:sz w:val="18"/>
                <w:szCs w:val="18"/>
              </w:rPr>
            </w:pPr>
            <w:r w:rsidRPr="00727576">
              <w:rPr>
                <w:rFonts w:cs="Arial"/>
                <w:sz w:val="18"/>
                <w:szCs w:val="18"/>
              </w:rPr>
              <w:t>74</w:t>
            </w:r>
          </w:p>
        </w:tc>
        <w:tc>
          <w:tcPr>
            <w:tcW w:w="648" w:type="dxa"/>
          </w:tcPr>
          <w:p w14:paraId="31CCCBC0" w14:textId="77777777" w:rsidR="00D10F92" w:rsidRPr="00727576" w:rsidRDefault="00D10F92" w:rsidP="00D10F92">
            <w:pPr>
              <w:jc w:val="right"/>
              <w:rPr>
                <w:rFonts w:cs="Arial"/>
                <w:sz w:val="18"/>
                <w:szCs w:val="18"/>
              </w:rPr>
            </w:pPr>
            <w:r w:rsidRPr="00727576">
              <w:rPr>
                <w:rFonts w:cs="Arial"/>
                <w:sz w:val="18"/>
                <w:szCs w:val="18"/>
              </w:rPr>
              <w:t>6</w:t>
            </w:r>
          </w:p>
        </w:tc>
        <w:tc>
          <w:tcPr>
            <w:tcW w:w="648" w:type="dxa"/>
          </w:tcPr>
          <w:p w14:paraId="18B14318" w14:textId="77777777" w:rsidR="00D10F92" w:rsidRPr="00727576" w:rsidRDefault="00D10F92" w:rsidP="00D10F92">
            <w:pPr>
              <w:jc w:val="right"/>
              <w:rPr>
                <w:rFonts w:cs="Arial"/>
                <w:sz w:val="18"/>
                <w:szCs w:val="18"/>
              </w:rPr>
            </w:pPr>
            <w:r w:rsidRPr="00727576">
              <w:rPr>
                <w:rFonts w:cs="Arial"/>
                <w:sz w:val="18"/>
                <w:szCs w:val="18"/>
              </w:rPr>
              <w:t>291</w:t>
            </w:r>
          </w:p>
        </w:tc>
        <w:tc>
          <w:tcPr>
            <w:tcW w:w="648" w:type="dxa"/>
          </w:tcPr>
          <w:p w14:paraId="6367A7FD" w14:textId="77777777" w:rsidR="00D10F92" w:rsidRPr="00727576" w:rsidRDefault="00D10F92" w:rsidP="00D10F92">
            <w:pPr>
              <w:jc w:val="right"/>
              <w:rPr>
                <w:rFonts w:cs="Arial"/>
                <w:sz w:val="18"/>
                <w:szCs w:val="18"/>
              </w:rPr>
            </w:pPr>
            <w:r w:rsidRPr="00727576">
              <w:rPr>
                <w:rFonts w:cs="Arial"/>
                <w:sz w:val="18"/>
                <w:szCs w:val="18"/>
              </w:rPr>
              <w:t>588</w:t>
            </w:r>
          </w:p>
        </w:tc>
        <w:tc>
          <w:tcPr>
            <w:tcW w:w="648" w:type="dxa"/>
          </w:tcPr>
          <w:p w14:paraId="1AA47E90" w14:textId="77777777" w:rsidR="00D10F92" w:rsidRPr="00727576" w:rsidRDefault="00D10F92" w:rsidP="00D10F92">
            <w:pPr>
              <w:jc w:val="right"/>
              <w:rPr>
                <w:rFonts w:cs="Arial"/>
                <w:sz w:val="18"/>
                <w:szCs w:val="18"/>
              </w:rPr>
            </w:pPr>
            <w:r w:rsidRPr="00727576">
              <w:rPr>
                <w:rFonts w:cs="Arial"/>
                <w:sz w:val="18"/>
                <w:szCs w:val="18"/>
              </w:rPr>
              <w:t>691</w:t>
            </w:r>
          </w:p>
        </w:tc>
        <w:tc>
          <w:tcPr>
            <w:tcW w:w="648" w:type="dxa"/>
          </w:tcPr>
          <w:p w14:paraId="33981223" w14:textId="77777777" w:rsidR="00D10F92" w:rsidRPr="00727576" w:rsidRDefault="00D10F92" w:rsidP="00D10F92">
            <w:pPr>
              <w:jc w:val="right"/>
              <w:rPr>
                <w:rFonts w:cs="Arial"/>
                <w:sz w:val="18"/>
                <w:szCs w:val="18"/>
              </w:rPr>
            </w:pPr>
            <w:r w:rsidRPr="00727576">
              <w:rPr>
                <w:rFonts w:cs="Arial"/>
                <w:sz w:val="18"/>
                <w:szCs w:val="18"/>
              </w:rPr>
              <w:t>559</w:t>
            </w:r>
          </w:p>
        </w:tc>
        <w:tc>
          <w:tcPr>
            <w:tcW w:w="648" w:type="dxa"/>
          </w:tcPr>
          <w:p w14:paraId="6BFC888D" w14:textId="77777777" w:rsidR="00D10F92" w:rsidRPr="00727576" w:rsidRDefault="00D10F92" w:rsidP="00D10F92">
            <w:pPr>
              <w:jc w:val="right"/>
              <w:rPr>
                <w:rFonts w:cs="Arial"/>
                <w:sz w:val="18"/>
                <w:szCs w:val="18"/>
              </w:rPr>
            </w:pPr>
            <w:r w:rsidRPr="00727576">
              <w:rPr>
                <w:rFonts w:cs="Arial"/>
                <w:sz w:val="18"/>
                <w:szCs w:val="18"/>
              </w:rPr>
              <w:t>580</w:t>
            </w:r>
          </w:p>
        </w:tc>
        <w:tc>
          <w:tcPr>
            <w:tcW w:w="648" w:type="dxa"/>
          </w:tcPr>
          <w:p w14:paraId="520F8022" w14:textId="77777777" w:rsidR="00D10F92" w:rsidRPr="00727576" w:rsidRDefault="00D10F92" w:rsidP="00D10F92">
            <w:pPr>
              <w:jc w:val="right"/>
              <w:rPr>
                <w:rFonts w:cs="Arial"/>
                <w:sz w:val="18"/>
                <w:szCs w:val="18"/>
              </w:rPr>
            </w:pPr>
            <w:r w:rsidRPr="00727576">
              <w:rPr>
                <w:rFonts w:cs="Arial"/>
                <w:sz w:val="18"/>
                <w:szCs w:val="18"/>
              </w:rPr>
              <w:t>551</w:t>
            </w:r>
          </w:p>
        </w:tc>
        <w:tc>
          <w:tcPr>
            <w:tcW w:w="648" w:type="dxa"/>
          </w:tcPr>
          <w:p w14:paraId="37B37C62" w14:textId="77777777" w:rsidR="00D10F92" w:rsidRPr="00727576" w:rsidRDefault="00D10F92" w:rsidP="00D10F92">
            <w:pPr>
              <w:jc w:val="right"/>
              <w:rPr>
                <w:rFonts w:cs="Arial"/>
                <w:sz w:val="18"/>
                <w:szCs w:val="18"/>
              </w:rPr>
            </w:pPr>
            <w:r w:rsidRPr="00727576">
              <w:rPr>
                <w:rFonts w:cs="Arial"/>
                <w:sz w:val="18"/>
                <w:szCs w:val="18"/>
              </w:rPr>
              <w:t>360</w:t>
            </w:r>
          </w:p>
        </w:tc>
        <w:tc>
          <w:tcPr>
            <w:tcW w:w="648" w:type="dxa"/>
          </w:tcPr>
          <w:p w14:paraId="7BB781E2" w14:textId="77777777" w:rsidR="00D10F92" w:rsidRPr="00727576" w:rsidRDefault="00D10F92" w:rsidP="00D10F92">
            <w:pPr>
              <w:jc w:val="right"/>
              <w:rPr>
                <w:rFonts w:cs="Arial"/>
                <w:sz w:val="18"/>
                <w:szCs w:val="18"/>
              </w:rPr>
            </w:pPr>
            <w:r w:rsidRPr="00727576">
              <w:rPr>
                <w:rFonts w:cs="Arial"/>
                <w:sz w:val="18"/>
                <w:szCs w:val="18"/>
              </w:rPr>
              <w:t>102</w:t>
            </w:r>
          </w:p>
        </w:tc>
        <w:tc>
          <w:tcPr>
            <w:tcW w:w="648" w:type="dxa"/>
          </w:tcPr>
          <w:p w14:paraId="49FEA37A" w14:textId="77777777" w:rsidR="00D10F92" w:rsidRPr="00727576" w:rsidRDefault="00D10F92" w:rsidP="00D10F92">
            <w:pPr>
              <w:jc w:val="right"/>
              <w:rPr>
                <w:rFonts w:cs="Arial"/>
                <w:sz w:val="18"/>
                <w:szCs w:val="18"/>
              </w:rPr>
            </w:pPr>
            <w:r w:rsidRPr="00727576">
              <w:rPr>
                <w:rFonts w:cs="Arial"/>
                <w:sz w:val="18"/>
                <w:szCs w:val="18"/>
              </w:rPr>
              <w:t>34</w:t>
            </w:r>
          </w:p>
        </w:tc>
        <w:tc>
          <w:tcPr>
            <w:tcW w:w="648" w:type="dxa"/>
          </w:tcPr>
          <w:p w14:paraId="48D25A35" w14:textId="77777777" w:rsidR="00D10F92" w:rsidRPr="00727576" w:rsidRDefault="00D10F92" w:rsidP="00D10F92">
            <w:pPr>
              <w:jc w:val="right"/>
              <w:rPr>
                <w:rFonts w:cs="Arial"/>
                <w:sz w:val="18"/>
                <w:szCs w:val="18"/>
              </w:rPr>
            </w:pPr>
            <w:r w:rsidRPr="00727576">
              <w:rPr>
                <w:rFonts w:cs="Arial"/>
                <w:sz w:val="18"/>
                <w:szCs w:val="18"/>
              </w:rPr>
              <w:t>3941</w:t>
            </w:r>
          </w:p>
        </w:tc>
      </w:tr>
      <w:tr w:rsidR="00D10F92" w:rsidRPr="00CA2E72" w14:paraId="4FAC4C25" w14:textId="77777777" w:rsidTr="00055E24">
        <w:trPr>
          <w:cantSplit/>
          <w:jc w:val="center"/>
        </w:trPr>
        <w:tc>
          <w:tcPr>
            <w:tcW w:w="648" w:type="dxa"/>
          </w:tcPr>
          <w:p w14:paraId="29409D89"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1970</w:t>
            </w:r>
          </w:p>
        </w:tc>
        <w:tc>
          <w:tcPr>
            <w:tcW w:w="648" w:type="dxa"/>
          </w:tcPr>
          <w:p w14:paraId="2EE8643E" w14:textId="77777777" w:rsidR="00D10F92" w:rsidRPr="00727576" w:rsidRDefault="00D10F92" w:rsidP="00D10F92">
            <w:pPr>
              <w:jc w:val="right"/>
              <w:rPr>
                <w:rFonts w:cs="Arial"/>
                <w:sz w:val="18"/>
                <w:szCs w:val="18"/>
              </w:rPr>
            </w:pPr>
            <w:r w:rsidRPr="00727576">
              <w:rPr>
                <w:rFonts w:cs="Arial"/>
                <w:sz w:val="18"/>
                <w:szCs w:val="18"/>
              </w:rPr>
              <w:t>2</w:t>
            </w:r>
          </w:p>
        </w:tc>
        <w:tc>
          <w:tcPr>
            <w:tcW w:w="648" w:type="dxa"/>
          </w:tcPr>
          <w:p w14:paraId="245A5F57" w14:textId="77777777" w:rsidR="00D10F92" w:rsidRPr="00727576" w:rsidRDefault="00D10F92" w:rsidP="00D10F92">
            <w:pPr>
              <w:jc w:val="right"/>
              <w:rPr>
                <w:rFonts w:cs="Arial"/>
                <w:sz w:val="18"/>
                <w:szCs w:val="18"/>
              </w:rPr>
            </w:pPr>
            <w:r w:rsidRPr="00727576">
              <w:rPr>
                <w:rFonts w:cs="Arial"/>
                <w:sz w:val="18"/>
                <w:szCs w:val="18"/>
              </w:rPr>
              <w:t>105</w:t>
            </w:r>
          </w:p>
        </w:tc>
        <w:tc>
          <w:tcPr>
            <w:tcW w:w="648" w:type="dxa"/>
          </w:tcPr>
          <w:p w14:paraId="3A0844A7"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6A3E8F69" w14:textId="77777777" w:rsidR="00D10F92" w:rsidRPr="00727576" w:rsidRDefault="00D10F92" w:rsidP="00D10F92">
            <w:pPr>
              <w:jc w:val="right"/>
              <w:rPr>
                <w:rFonts w:cs="Arial"/>
                <w:sz w:val="18"/>
                <w:szCs w:val="18"/>
              </w:rPr>
            </w:pPr>
            <w:r w:rsidRPr="00727576">
              <w:rPr>
                <w:rFonts w:cs="Arial"/>
                <w:sz w:val="18"/>
                <w:szCs w:val="18"/>
              </w:rPr>
              <w:t>1</w:t>
            </w:r>
          </w:p>
        </w:tc>
        <w:tc>
          <w:tcPr>
            <w:tcW w:w="648" w:type="dxa"/>
          </w:tcPr>
          <w:p w14:paraId="7D1099B0" w14:textId="77777777" w:rsidR="00D10F92" w:rsidRPr="00727576" w:rsidRDefault="00D10F92" w:rsidP="00D10F92">
            <w:pPr>
              <w:jc w:val="right"/>
              <w:rPr>
                <w:rFonts w:cs="Arial"/>
                <w:sz w:val="18"/>
                <w:szCs w:val="18"/>
              </w:rPr>
            </w:pPr>
            <w:r w:rsidRPr="00727576">
              <w:rPr>
                <w:rFonts w:cs="Arial"/>
                <w:sz w:val="18"/>
                <w:szCs w:val="18"/>
              </w:rPr>
              <w:t>574</w:t>
            </w:r>
          </w:p>
        </w:tc>
        <w:tc>
          <w:tcPr>
            <w:tcW w:w="648" w:type="dxa"/>
          </w:tcPr>
          <w:p w14:paraId="00E50062" w14:textId="77777777" w:rsidR="00D10F92" w:rsidRPr="00727576" w:rsidRDefault="00D10F92" w:rsidP="00D10F92">
            <w:pPr>
              <w:jc w:val="right"/>
              <w:rPr>
                <w:rFonts w:cs="Arial"/>
                <w:sz w:val="18"/>
                <w:szCs w:val="18"/>
              </w:rPr>
            </w:pPr>
            <w:r w:rsidRPr="00727576">
              <w:rPr>
                <w:rFonts w:cs="Arial"/>
                <w:sz w:val="18"/>
                <w:szCs w:val="18"/>
              </w:rPr>
              <w:t>345</w:t>
            </w:r>
          </w:p>
        </w:tc>
        <w:tc>
          <w:tcPr>
            <w:tcW w:w="648" w:type="dxa"/>
          </w:tcPr>
          <w:p w14:paraId="6C4C646C" w14:textId="77777777" w:rsidR="00D10F92" w:rsidRPr="00727576" w:rsidRDefault="00D10F92" w:rsidP="00D10F92">
            <w:pPr>
              <w:jc w:val="right"/>
              <w:rPr>
                <w:rFonts w:cs="Arial"/>
                <w:sz w:val="18"/>
                <w:szCs w:val="18"/>
              </w:rPr>
            </w:pPr>
            <w:r w:rsidRPr="00727576">
              <w:rPr>
                <w:rFonts w:cs="Arial"/>
                <w:sz w:val="18"/>
                <w:szCs w:val="18"/>
              </w:rPr>
              <w:t>103</w:t>
            </w:r>
          </w:p>
        </w:tc>
        <w:tc>
          <w:tcPr>
            <w:tcW w:w="648" w:type="dxa"/>
          </w:tcPr>
          <w:p w14:paraId="49B5859C" w14:textId="77777777" w:rsidR="00D10F92" w:rsidRPr="00727576" w:rsidRDefault="00D10F92" w:rsidP="00D10F92">
            <w:pPr>
              <w:jc w:val="right"/>
              <w:rPr>
                <w:rFonts w:cs="Arial"/>
                <w:sz w:val="18"/>
                <w:szCs w:val="18"/>
              </w:rPr>
            </w:pPr>
            <w:r w:rsidRPr="00727576">
              <w:rPr>
                <w:rFonts w:cs="Arial"/>
                <w:sz w:val="18"/>
                <w:szCs w:val="18"/>
              </w:rPr>
              <w:t>456</w:t>
            </w:r>
          </w:p>
        </w:tc>
        <w:tc>
          <w:tcPr>
            <w:tcW w:w="648" w:type="dxa"/>
          </w:tcPr>
          <w:p w14:paraId="53D39926" w14:textId="77777777" w:rsidR="00D10F92" w:rsidRPr="00727576" w:rsidRDefault="00D10F92" w:rsidP="00D10F92">
            <w:pPr>
              <w:jc w:val="right"/>
              <w:rPr>
                <w:rFonts w:cs="Arial"/>
                <w:sz w:val="18"/>
                <w:szCs w:val="18"/>
              </w:rPr>
            </w:pPr>
            <w:r w:rsidRPr="00727576">
              <w:rPr>
                <w:rFonts w:cs="Arial"/>
                <w:sz w:val="18"/>
                <w:szCs w:val="18"/>
              </w:rPr>
              <w:t>242</w:t>
            </w:r>
          </w:p>
        </w:tc>
        <w:tc>
          <w:tcPr>
            <w:tcW w:w="648" w:type="dxa"/>
          </w:tcPr>
          <w:p w14:paraId="77A71AB9" w14:textId="77777777" w:rsidR="00D10F92" w:rsidRPr="00727576" w:rsidRDefault="00D10F92" w:rsidP="00D10F92">
            <w:pPr>
              <w:jc w:val="right"/>
              <w:rPr>
                <w:rFonts w:cs="Arial"/>
                <w:sz w:val="18"/>
                <w:szCs w:val="18"/>
              </w:rPr>
            </w:pPr>
            <w:r w:rsidRPr="00727576">
              <w:rPr>
                <w:rFonts w:cs="Arial"/>
                <w:sz w:val="18"/>
                <w:szCs w:val="18"/>
              </w:rPr>
              <w:t>103</w:t>
            </w:r>
          </w:p>
        </w:tc>
        <w:tc>
          <w:tcPr>
            <w:tcW w:w="648" w:type="dxa"/>
          </w:tcPr>
          <w:p w14:paraId="60B915D4" w14:textId="77777777" w:rsidR="00D10F92" w:rsidRPr="00727576" w:rsidRDefault="00D10F92" w:rsidP="00D10F92">
            <w:pPr>
              <w:jc w:val="right"/>
              <w:rPr>
                <w:rFonts w:cs="Arial"/>
                <w:sz w:val="18"/>
                <w:szCs w:val="18"/>
              </w:rPr>
            </w:pPr>
            <w:r w:rsidRPr="00727576">
              <w:rPr>
                <w:rFonts w:cs="Arial"/>
                <w:sz w:val="18"/>
                <w:szCs w:val="18"/>
              </w:rPr>
              <w:t>26</w:t>
            </w:r>
          </w:p>
        </w:tc>
        <w:tc>
          <w:tcPr>
            <w:tcW w:w="648" w:type="dxa"/>
          </w:tcPr>
          <w:p w14:paraId="37875223" w14:textId="77777777" w:rsidR="00D10F92" w:rsidRPr="00727576" w:rsidRDefault="00D10F92" w:rsidP="00D10F92">
            <w:pPr>
              <w:jc w:val="right"/>
              <w:rPr>
                <w:rFonts w:cs="Arial"/>
                <w:sz w:val="18"/>
                <w:szCs w:val="18"/>
              </w:rPr>
            </w:pPr>
            <w:r w:rsidRPr="00727576">
              <w:rPr>
                <w:rFonts w:cs="Arial"/>
                <w:sz w:val="18"/>
                <w:szCs w:val="18"/>
              </w:rPr>
              <w:t>12</w:t>
            </w:r>
          </w:p>
        </w:tc>
        <w:tc>
          <w:tcPr>
            <w:tcW w:w="648" w:type="dxa"/>
          </w:tcPr>
          <w:p w14:paraId="5D66E6AC" w14:textId="77777777" w:rsidR="00D10F92" w:rsidRPr="00727576" w:rsidRDefault="00D10F92" w:rsidP="00D10F92">
            <w:pPr>
              <w:jc w:val="right"/>
              <w:rPr>
                <w:rFonts w:cs="Arial"/>
                <w:sz w:val="18"/>
                <w:szCs w:val="18"/>
              </w:rPr>
            </w:pPr>
            <w:r w:rsidRPr="00727576">
              <w:rPr>
                <w:rFonts w:cs="Arial"/>
                <w:sz w:val="18"/>
                <w:szCs w:val="18"/>
              </w:rPr>
              <w:t>1970</w:t>
            </w:r>
          </w:p>
        </w:tc>
      </w:tr>
      <w:tr w:rsidR="00D10F92" w:rsidRPr="00CA2E72" w14:paraId="4D5F7176" w14:textId="77777777" w:rsidTr="00055E24">
        <w:trPr>
          <w:cantSplit/>
          <w:jc w:val="center"/>
        </w:trPr>
        <w:tc>
          <w:tcPr>
            <w:tcW w:w="648" w:type="dxa"/>
          </w:tcPr>
          <w:p w14:paraId="1FF2045B"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1971</w:t>
            </w:r>
          </w:p>
        </w:tc>
        <w:tc>
          <w:tcPr>
            <w:tcW w:w="648" w:type="dxa"/>
          </w:tcPr>
          <w:p w14:paraId="229DD387"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1BC8ABED" w14:textId="77777777" w:rsidR="00D10F92" w:rsidRPr="00727576" w:rsidRDefault="00D10F92" w:rsidP="00D10F92">
            <w:pPr>
              <w:jc w:val="right"/>
              <w:rPr>
                <w:rFonts w:cs="Arial"/>
                <w:sz w:val="18"/>
                <w:szCs w:val="18"/>
              </w:rPr>
            </w:pPr>
            <w:r w:rsidRPr="00727576">
              <w:rPr>
                <w:rFonts w:cs="Arial"/>
                <w:sz w:val="18"/>
                <w:szCs w:val="18"/>
              </w:rPr>
              <w:t>9</w:t>
            </w:r>
          </w:p>
        </w:tc>
        <w:tc>
          <w:tcPr>
            <w:tcW w:w="648" w:type="dxa"/>
          </w:tcPr>
          <w:p w14:paraId="7C785A51" w14:textId="77777777" w:rsidR="00D10F92" w:rsidRPr="00727576" w:rsidRDefault="00D10F92" w:rsidP="00D10F92">
            <w:pPr>
              <w:jc w:val="right"/>
              <w:rPr>
                <w:rFonts w:cs="Arial"/>
                <w:sz w:val="18"/>
                <w:szCs w:val="18"/>
              </w:rPr>
            </w:pPr>
            <w:r w:rsidRPr="00727576">
              <w:rPr>
                <w:rFonts w:cs="Arial"/>
                <w:sz w:val="18"/>
                <w:szCs w:val="18"/>
              </w:rPr>
              <w:t>1</w:t>
            </w:r>
          </w:p>
        </w:tc>
        <w:tc>
          <w:tcPr>
            <w:tcW w:w="648" w:type="dxa"/>
          </w:tcPr>
          <w:p w14:paraId="302DD09C"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68A8BBD3" w14:textId="77777777" w:rsidR="00D10F92" w:rsidRPr="00727576" w:rsidRDefault="00D10F92" w:rsidP="00D10F92">
            <w:pPr>
              <w:jc w:val="right"/>
              <w:rPr>
                <w:rFonts w:cs="Arial"/>
                <w:sz w:val="18"/>
                <w:szCs w:val="18"/>
              </w:rPr>
            </w:pPr>
            <w:r w:rsidRPr="00727576">
              <w:rPr>
                <w:rFonts w:cs="Arial"/>
                <w:sz w:val="18"/>
                <w:szCs w:val="18"/>
              </w:rPr>
              <w:t>400</w:t>
            </w:r>
          </w:p>
        </w:tc>
        <w:tc>
          <w:tcPr>
            <w:tcW w:w="648" w:type="dxa"/>
          </w:tcPr>
          <w:p w14:paraId="2C3A6E9C" w14:textId="77777777" w:rsidR="00D10F92" w:rsidRPr="00727576" w:rsidRDefault="00D10F92" w:rsidP="00D10F92">
            <w:pPr>
              <w:jc w:val="right"/>
              <w:rPr>
                <w:rFonts w:cs="Arial"/>
                <w:sz w:val="18"/>
                <w:szCs w:val="18"/>
              </w:rPr>
            </w:pPr>
            <w:r w:rsidRPr="00727576">
              <w:rPr>
                <w:rFonts w:cs="Arial"/>
                <w:sz w:val="18"/>
                <w:szCs w:val="18"/>
              </w:rPr>
              <w:t>132</w:t>
            </w:r>
          </w:p>
        </w:tc>
        <w:tc>
          <w:tcPr>
            <w:tcW w:w="648" w:type="dxa"/>
          </w:tcPr>
          <w:p w14:paraId="58B23228" w14:textId="77777777" w:rsidR="00D10F92" w:rsidRPr="00727576" w:rsidRDefault="00D10F92" w:rsidP="00D10F92">
            <w:pPr>
              <w:jc w:val="right"/>
              <w:rPr>
                <w:rFonts w:cs="Arial"/>
                <w:sz w:val="18"/>
                <w:szCs w:val="18"/>
              </w:rPr>
            </w:pPr>
            <w:r w:rsidRPr="00727576">
              <w:rPr>
                <w:rFonts w:cs="Arial"/>
                <w:sz w:val="18"/>
                <w:szCs w:val="18"/>
              </w:rPr>
              <w:t>283</w:t>
            </w:r>
          </w:p>
        </w:tc>
        <w:tc>
          <w:tcPr>
            <w:tcW w:w="648" w:type="dxa"/>
          </w:tcPr>
          <w:p w14:paraId="473B206B" w14:textId="77777777" w:rsidR="00D10F92" w:rsidRPr="00727576" w:rsidRDefault="00D10F92" w:rsidP="00D10F92">
            <w:pPr>
              <w:jc w:val="right"/>
              <w:rPr>
                <w:rFonts w:cs="Arial"/>
                <w:sz w:val="18"/>
                <w:szCs w:val="18"/>
              </w:rPr>
            </w:pPr>
            <w:r w:rsidRPr="00727576">
              <w:rPr>
                <w:rFonts w:cs="Arial"/>
                <w:sz w:val="18"/>
                <w:szCs w:val="18"/>
              </w:rPr>
              <w:t>278</w:t>
            </w:r>
          </w:p>
        </w:tc>
        <w:tc>
          <w:tcPr>
            <w:tcW w:w="648" w:type="dxa"/>
          </w:tcPr>
          <w:p w14:paraId="42577453" w14:textId="77777777" w:rsidR="00D10F92" w:rsidRPr="00727576" w:rsidRDefault="00D10F92" w:rsidP="00D10F92">
            <w:pPr>
              <w:jc w:val="right"/>
              <w:rPr>
                <w:rFonts w:cs="Arial"/>
                <w:sz w:val="18"/>
                <w:szCs w:val="18"/>
              </w:rPr>
            </w:pPr>
            <w:r w:rsidRPr="00727576">
              <w:rPr>
                <w:rFonts w:cs="Arial"/>
                <w:sz w:val="18"/>
                <w:szCs w:val="18"/>
              </w:rPr>
              <w:t>97</w:t>
            </w:r>
          </w:p>
        </w:tc>
        <w:tc>
          <w:tcPr>
            <w:tcW w:w="648" w:type="dxa"/>
          </w:tcPr>
          <w:p w14:paraId="30166A9F" w14:textId="77777777" w:rsidR="00D10F92" w:rsidRPr="00727576" w:rsidRDefault="00D10F92" w:rsidP="00D10F92">
            <w:pPr>
              <w:jc w:val="right"/>
              <w:rPr>
                <w:rFonts w:cs="Arial"/>
                <w:sz w:val="18"/>
                <w:szCs w:val="18"/>
              </w:rPr>
            </w:pPr>
            <w:r w:rsidRPr="00727576">
              <w:rPr>
                <w:rFonts w:cs="Arial"/>
                <w:sz w:val="18"/>
                <w:szCs w:val="18"/>
              </w:rPr>
              <w:t>246</w:t>
            </w:r>
          </w:p>
        </w:tc>
        <w:tc>
          <w:tcPr>
            <w:tcW w:w="648" w:type="dxa"/>
          </w:tcPr>
          <w:p w14:paraId="670520C3" w14:textId="77777777" w:rsidR="00D10F92" w:rsidRPr="00727576" w:rsidRDefault="00D10F92" w:rsidP="00D10F92">
            <w:pPr>
              <w:jc w:val="right"/>
              <w:rPr>
                <w:rFonts w:cs="Arial"/>
                <w:sz w:val="18"/>
                <w:szCs w:val="18"/>
              </w:rPr>
            </w:pPr>
            <w:r w:rsidRPr="00727576">
              <w:rPr>
                <w:rFonts w:cs="Arial"/>
                <w:sz w:val="18"/>
                <w:szCs w:val="18"/>
              </w:rPr>
              <w:t>141</w:t>
            </w:r>
          </w:p>
        </w:tc>
        <w:tc>
          <w:tcPr>
            <w:tcW w:w="648" w:type="dxa"/>
          </w:tcPr>
          <w:p w14:paraId="4AC6D239" w14:textId="77777777" w:rsidR="00D10F92" w:rsidRPr="00727576" w:rsidRDefault="00D10F92" w:rsidP="00D10F92">
            <w:pPr>
              <w:jc w:val="right"/>
              <w:rPr>
                <w:rFonts w:cs="Arial"/>
                <w:sz w:val="18"/>
                <w:szCs w:val="18"/>
              </w:rPr>
            </w:pPr>
            <w:r w:rsidRPr="00727576">
              <w:rPr>
                <w:rFonts w:cs="Arial"/>
                <w:sz w:val="18"/>
                <w:szCs w:val="18"/>
              </w:rPr>
              <w:t>21</w:t>
            </w:r>
          </w:p>
        </w:tc>
        <w:tc>
          <w:tcPr>
            <w:tcW w:w="648" w:type="dxa"/>
          </w:tcPr>
          <w:p w14:paraId="487BB870" w14:textId="77777777" w:rsidR="00D10F92" w:rsidRPr="00727576" w:rsidRDefault="00D10F92" w:rsidP="00D10F92">
            <w:pPr>
              <w:jc w:val="right"/>
              <w:rPr>
                <w:rFonts w:cs="Arial"/>
                <w:sz w:val="18"/>
                <w:szCs w:val="18"/>
              </w:rPr>
            </w:pPr>
            <w:r w:rsidRPr="00727576">
              <w:rPr>
                <w:rFonts w:cs="Arial"/>
                <w:sz w:val="18"/>
                <w:szCs w:val="18"/>
              </w:rPr>
              <w:t>1610</w:t>
            </w:r>
          </w:p>
        </w:tc>
      </w:tr>
      <w:tr w:rsidR="00D10F92" w:rsidRPr="00CA2E72" w14:paraId="4969EE5D" w14:textId="77777777" w:rsidTr="00055E24">
        <w:trPr>
          <w:cantSplit/>
          <w:jc w:val="center"/>
        </w:trPr>
        <w:tc>
          <w:tcPr>
            <w:tcW w:w="648" w:type="dxa"/>
          </w:tcPr>
          <w:p w14:paraId="61908E5D"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1972</w:t>
            </w:r>
          </w:p>
        </w:tc>
        <w:tc>
          <w:tcPr>
            <w:tcW w:w="648" w:type="dxa"/>
          </w:tcPr>
          <w:p w14:paraId="01B25F1B"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32F72FB4" w14:textId="77777777" w:rsidR="00D10F92" w:rsidRPr="00727576" w:rsidRDefault="00D10F92" w:rsidP="00D10F92">
            <w:pPr>
              <w:jc w:val="right"/>
              <w:rPr>
                <w:rFonts w:cs="Arial"/>
                <w:sz w:val="18"/>
                <w:szCs w:val="18"/>
              </w:rPr>
            </w:pPr>
            <w:r w:rsidRPr="00727576">
              <w:rPr>
                <w:rFonts w:cs="Arial"/>
                <w:sz w:val="18"/>
                <w:szCs w:val="18"/>
              </w:rPr>
              <w:t>119</w:t>
            </w:r>
          </w:p>
        </w:tc>
        <w:tc>
          <w:tcPr>
            <w:tcW w:w="648" w:type="dxa"/>
          </w:tcPr>
          <w:p w14:paraId="4FEDDC44" w14:textId="77777777" w:rsidR="00D10F92" w:rsidRPr="00727576" w:rsidRDefault="00D10F92" w:rsidP="00D10F92">
            <w:pPr>
              <w:jc w:val="right"/>
              <w:rPr>
                <w:rFonts w:cs="Arial"/>
                <w:sz w:val="18"/>
                <w:szCs w:val="18"/>
              </w:rPr>
            </w:pPr>
            <w:r w:rsidRPr="00727576">
              <w:rPr>
                <w:rFonts w:cs="Arial"/>
                <w:sz w:val="18"/>
                <w:szCs w:val="18"/>
              </w:rPr>
              <w:t>2</w:t>
            </w:r>
          </w:p>
        </w:tc>
        <w:tc>
          <w:tcPr>
            <w:tcW w:w="648" w:type="dxa"/>
          </w:tcPr>
          <w:p w14:paraId="7327FF4E"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607A5509" w14:textId="77777777" w:rsidR="00D10F92" w:rsidRPr="00727576" w:rsidRDefault="00D10F92" w:rsidP="00D10F92">
            <w:pPr>
              <w:jc w:val="right"/>
              <w:rPr>
                <w:rFonts w:cs="Arial"/>
                <w:sz w:val="18"/>
                <w:szCs w:val="18"/>
              </w:rPr>
            </w:pPr>
            <w:r w:rsidRPr="00727576">
              <w:rPr>
                <w:rFonts w:cs="Arial"/>
                <w:sz w:val="18"/>
                <w:szCs w:val="18"/>
              </w:rPr>
              <w:t>2</w:t>
            </w:r>
          </w:p>
        </w:tc>
        <w:tc>
          <w:tcPr>
            <w:tcW w:w="648" w:type="dxa"/>
          </w:tcPr>
          <w:p w14:paraId="501D244B" w14:textId="77777777" w:rsidR="00D10F92" w:rsidRPr="00727576" w:rsidRDefault="00D10F92" w:rsidP="00D10F92">
            <w:pPr>
              <w:jc w:val="right"/>
              <w:rPr>
                <w:rFonts w:cs="Arial"/>
                <w:sz w:val="18"/>
                <w:szCs w:val="18"/>
              </w:rPr>
            </w:pPr>
            <w:r w:rsidRPr="00727576">
              <w:rPr>
                <w:rFonts w:cs="Arial"/>
                <w:sz w:val="18"/>
                <w:szCs w:val="18"/>
              </w:rPr>
              <w:t>111</w:t>
            </w:r>
          </w:p>
        </w:tc>
        <w:tc>
          <w:tcPr>
            <w:tcW w:w="648" w:type="dxa"/>
          </w:tcPr>
          <w:p w14:paraId="09062BEA" w14:textId="77777777" w:rsidR="00D10F92" w:rsidRPr="00727576" w:rsidRDefault="00D10F92" w:rsidP="00D10F92">
            <w:pPr>
              <w:jc w:val="right"/>
              <w:rPr>
                <w:rFonts w:cs="Arial"/>
                <w:sz w:val="18"/>
                <w:szCs w:val="18"/>
              </w:rPr>
            </w:pPr>
            <w:r w:rsidRPr="00727576">
              <w:rPr>
                <w:rFonts w:cs="Arial"/>
                <w:sz w:val="18"/>
                <w:szCs w:val="18"/>
              </w:rPr>
              <w:t>84</w:t>
            </w:r>
          </w:p>
        </w:tc>
        <w:tc>
          <w:tcPr>
            <w:tcW w:w="648" w:type="dxa"/>
          </w:tcPr>
          <w:p w14:paraId="4CCF5B3E" w14:textId="77777777" w:rsidR="00D10F92" w:rsidRPr="00727576" w:rsidRDefault="00D10F92" w:rsidP="00D10F92">
            <w:pPr>
              <w:jc w:val="right"/>
              <w:rPr>
                <w:rFonts w:cs="Arial"/>
                <w:sz w:val="18"/>
                <w:szCs w:val="18"/>
              </w:rPr>
            </w:pPr>
            <w:r w:rsidRPr="00727576">
              <w:rPr>
                <w:rFonts w:cs="Arial"/>
                <w:sz w:val="18"/>
                <w:szCs w:val="18"/>
              </w:rPr>
              <w:t>116</w:t>
            </w:r>
          </w:p>
        </w:tc>
        <w:tc>
          <w:tcPr>
            <w:tcW w:w="648" w:type="dxa"/>
          </w:tcPr>
          <w:p w14:paraId="49EC2BF2" w14:textId="77777777" w:rsidR="00D10F92" w:rsidRPr="00727576" w:rsidRDefault="00D10F92" w:rsidP="00D10F92">
            <w:pPr>
              <w:jc w:val="right"/>
              <w:rPr>
                <w:rFonts w:cs="Arial"/>
                <w:sz w:val="18"/>
                <w:szCs w:val="18"/>
              </w:rPr>
            </w:pPr>
            <w:r w:rsidRPr="00727576">
              <w:rPr>
                <w:rFonts w:cs="Arial"/>
                <w:sz w:val="18"/>
                <w:szCs w:val="18"/>
              </w:rPr>
              <w:t>98</w:t>
            </w:r>
          </w:p>
        </w:tc>
        <w:tc>
          <w:tcPr>
            <w:tcW w:w="648" w:type="dxa"/>
          </w:tcPr>
          <w:p w14:paraId="045EB544" w14:textId="77777777" w:rsidR="00D10F92" w:rsidRPr="00727576" w:rsidRDefault="00D10F92" w:rsidP="00D10F92">
            <w:pPr>
              <w:jc w:val="right"/>
              <w:rPr>
                <w:rFonts w:cs="Arial"/>
                <w:sz w:val="18"/>
                <w:szCs w:val="18"/>
              </w:rPr>
            </w:pPr>
            <w:r w:rsidRPr="00727576">
              <w:rPr>
                <w:rFonts w:cs="Arial"/>
                <w:sz w:val="18"/>
                <w:szCs w:val="18"/>
              </w:rPr>
              <w:t>68</w:t>
            </w:r>
          </w:p>
        </w:tc>
        <w:tc>
          <w:tcPr>
            <w:tcW w:w="648" w:type="dxa"/>
          </w:tcPr>
          <w:p w14:paraId="405C96B8" w14:textId="77777777" w:rsidR="00D10F92" w:rsidRPr="00727576" w:rsidRDefault="00D10F92" w:rsidP="00D10F92">
            <w:pPr>
              <w:jc w:val="right"/>
              <w:rPr>
                <w:rFonts w:cs="Arial"/>
                <w:sz w:val="18"/>
                <w:szCs w:val="18"/>
              </w:rPr>
            </w:pPr>
            <w:r w:rsidRPr="00727576">
              <w:rPr>
                <w:rFonts w:cs="Arial"/>
                <w:sz w:val="18"/>
                <w:szCs w:val="18"/>
              </w:rPr>
              <w:t>7</w:t>
            </w:r>
          </w:p>
        </w:tc>
        <w:tc>
          <w:tcPr>
            <w:tcW w:w="648" w:type="dxa"/>
          </w:tcPr>
          <w:p w14:paraId="3B0EE058" w14:textId="77777777" w:rsidR="00D10F92" w:rsidRPr="00727576" w:rsidRDefault="00D10F92" w:rsidP="00D10F92">
            <w:pPr>
              <w:jc w:val="right"/>
              <w:rPr>
                <w:rFonts w:cs="Arial"/>
                <w:sz w:val="18"/>
                <w:szCs w:val="18"/>
              </w:rPr>
            </w:pPr>
            <w:r w:rsidRPr="00727576">
              <w:rPr>
                <w:rFonts w:cs="Arial"/>
                <w:sz w:val="18"/>
                <w:szCs w:val="18"/>
              </w:rPr>
              <w:t>2</w:t>
            </w:r>
          </w:p>
        </w:tc>
        <w:tc>
          <w:tcPr>
            <w:tcW w:w="648" w:type="dxa"/>
          </w:tcPr>
          <w:p w14:paraId="44C15F18" w14:textId="77777777" w:rsidR="00D10F92" w:rsidRPr="00727576" w:rsidRDefault="00D10F92" w:rsidP="00D10F92">
            <w:pPr>
              <w:jc w:val="right"/>
              <w:rPr>
                <w:rFonts w:cs="Arial"/>
                <w:sz w:val="18"/>
                <w:szCs w:val="18"/>
              </w:rPr>
            </w:pPr>
            <w:r w:rsidRPr="00727576">
              <w:rPr>
                <w:rFonts w:cs="Arial"/>
                <w:sz w:val="18"/>
                <w:szCs w:val="18"/>
              </w:rPr>
              <w:t>609</w:t>
            </w:r>
          </w:p>
        </w:tc>
      </w:tr>
      <w:tr w:rsidR="00D10F92" w:rsidRPr="00CA2E72" w14:paraId="2FDDF745" w14:textId="77777777" w:rsidTr="00055E24">
        <w:trPr>
          <w:cantSplit/>
          <w:jc w:val="center"/>
        </w:trPr>
        <w:tc>
          <w:tcPr>
            <w:tcW w:w="648" w:type="dxa"/>
          </w:tcPr>
          <w:p w14:paraId="7FEA4D08"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1973</w:t>
            </w:r>
          </w:p>
        </w:tc>
        <w:tc>
          <w:tcPr>
            <w:tcW w:w="648" w:type="dxa"/>
          </w:tcPr>
          <w:p w14:paraId="5A9A37A5" w14:textId="77777777" w:rsidR="00D10F92" w:rsidRPr="00727576" w:rsidRDefault="00D10F92" w:rsidP="00D10F92">
            <w:pPr>
              <w:jc w:val="right"/>
              <w:rPr>
                <w:rFonts w:cs="Arial"/>
                <w:sz w:val="18"/>
                <w:szCs w:val="18"/>
              </w:rPr>
            </w:pPr>
            <w:r w:rsidRPr="00727576">
              <w:rPr>
                <w:rFonts w:cs="Arial"/>
                <w:sz w:val="18"/>
                <w:szCs w:val="18"/>
              </w:rPr>
              <w:t>4</w:t>
            </w:r>
          </w:p>
        </w:tc>
        <w:tc>
          <w:tcPr>
            <w:tcW w:w="648" w:type="dxa"/>
          </w:tcPr>
          <w:p w14:paraId="6955AC00" w14:textId="77777777" w:rsidR="00D10F92" w:rsidRPr="00727576" w:rsidRDefault="00D10F92" w:rsidP="00D10F92">
            <w:pPr>
              <w:jc w:val="right"/>
              <w:rPr>
                <w:rFonts w:cs="Arial"/>
                <w:sz w:val="18"/>
                <w:szCs w:val="18"/>
              </w:rPr>
            </w:pPr>
            <w:r w:rsidRPr="00727576">
              <w:rPr>
                <w:rFonts w:cs="Arial"/>
                <w:sz w:val="18"/>
                <w:szCs w:val="18"/>
              </w:rPr>
              <w:t>10</w:t>
            </w:r>
          </w:p>
        </w:tc>
        <w:tc>
          <w:tcPr>
            <w:tcW w:w="648" w:type="dxa"/>
          </w:tcPr>
          <w:p w14:paraId="16B46DE5"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22E8A144"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517F7496"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21A871E4" w14:textId="77777777" w:rsidR="00D10F92" w:rsidRPr="00727576" w:rsidRDefault="00D10F92" w:rsidP="00D10F92">
            <w:pPr>
              <w:jc w:val="right"/>
              <w:rPr>
                <w:rFonts w:cs="Arial"/>
                <w:sz w:val="18"/>
                <w:szCs w:val="18"/>
              </w:rPr>
            </w:pPr>
            <w:r w:rsidRPr="00727576">
              <w:rPr>
                <w:rFonts w:cs="Arial"/>
                <w:sz w:val="18"/>
                <w:szCs w:val="18"/>
              </w:rPr>
              <w:t>184</w:t>
            </w:r>
          </w:p>
        </w:tc>
        <w:tc>
          <w:tcPr>
            <w:tcW w:w="648" w:type="dxa"/>
          </w:tcPr>
          <w:p w14:paraId="5625F1AC" w14:textId="77777777" w:rsidR="00D10F92" w:rsidRPr="00727576" w:rsidRDefault="00D10F92" w:rsidP="00D10F92">
            <w:pPr>
              <w:jc w:val="right"/>
              <w:rPr>
                <w:rFonts w:cs="Arial"/>
                <w:sz w:val="18"/>
                <w:szCs w:val="18"/>
              </w:rPr>
            </w:pPr>
            <w:r w:rsidRPr="00727576">
              <w:rPr>
                <w:rFonts w:cs="Arial"/>
                <w:sz w:val="18"/>
                <w:szCs w:val="18"/>
              </w:rPr>
              <w:t>198</w:t>
            </w:r>
          </w:p>
        </w:tc>
        <w:tc>
          <w:tcPr>
            <w:tcW w:w="648" w:type="dxa"/>
          </w:tcPr>
          <w:p w14:paraId="08B53605" w14:textId="77777777" w:rsidR="00D10F92" w:rsidRPr="00727576" w:rsidRDefault="00D10F92" w:rsidP="00D10F92">
            <w:pPr>
              <w:jc w:val="right"/>
              <w:rPr>
                <w:rFonts w:cs="Arial"/>
                <w:sz w:val="18"/>
                <w:szCs w:val="18"/>
              </w:rPr>
            </w:pPr>
            <w:r w:rsidRPr="00727576">
              <w:rPr>
                <w:rFonts w:cs="Arial"/>
                <w:sz w:val="18"/>
                <w:szCs w:val="18"/>
              </w:rPr>
              <w:t>572</w:t>
            </w:r>
          </w:p>
        </w:tc>
        <w:tc>
          <w:tcPr>
            <w:tcW w:w="648" w:type="dxa"/>
          </w:tcPr>
          <w:p w14:paraId="2AE60BD3" w14:textId="77777777" w:rsidR="00D10F92" w:rsidRPr="00727576" w:rsidRDefault="00D10F92" w:rsidP="00D10F92">
            <w:pPr>
              <w:jc w:val="right"/>
              <w:rPr>
                <w:rFonts w:cs="Arial"/>
                <w:sz w:val="18"/>
                <w:szCs w:val="18"/>
              </w:rPr>
            </w:pPr>
            <w:r w:rsidRPr="00727576">
              <w:rPr>
                <w:rFonts w:cs="Arial"/>
                <w:sz w:val="18"/>
                <w:szCs w:val="18"/>
              </w:rPr>
              <w:t>339</w:t>
            </w:r>
          </w:p>
        </w:tc>
        <w:tc>
          <w:tcPr>
            <w:tcW w:w="648" w:type="dxa"/>
          </w:tcPr>
          <w:p w14:paraId="5660655C" w14:textId="77777777" w:rsidR="00D10F92" w:rsidRPr="00727576" w:rsidRDefault="00D10F92" w:rsidP="00D10F92">
            <w:pPr>
              <w:jc w:val="right"/>
              <w:rPr>
                <w:rFonts w:cs="Arial"/>
                <w:sz w:val="18"/>
                <w:szCs w:val="18"/>
              </w:rPr>
            </w:pPr>
            <w:r w:rsidRPr="00727576">
              <w:rPr>
                <w:rFonts w:cs="Arial"/>
                <w:sz w:val="18"/>
                <w:szCs w:val="18"/>
              </w:rPr>
              <w:t>232</w:t>
            </w:r>
          </w:p>
        </w:tc>
        <w:tc>
          <w:tcPr>
            <w:tcW w:w="648" w:type="dxa"/>
          </w:tcPr>
          <w:p w14:paraId="4B1D4DBE" w14:textId="77777777" w:rsidR="00D10F92" w:rsidRPr="00727576" w:rsidRDefault="00D10F92" w:rsidP="00D10F92">
            <w:pPr>
              <w:jc w:val="right"/>
              <w:rPr>
                <w:rFonts w:cs="Arial"/>
                <w:sz w:val="18"/>
                <w:szCs w:val="18"/>
              </w:rPr>
            </w:pPr>
            <w:r w:rsidRPr="00727576">
              <w:rPr>
                <w:rFonts w:cs="Arial"/>
                <w:sz w:val="18"/>
                <w:szCs w:val="18"/>
              </w:rPr>
              <w:t>22</w:t>
            </w:r>
          </w:p>
        </w:tc>
        <w:tc>
          <w:tcPr>
            <w:tcW w:w="648" w:type="dxa"/>
          </w:tcPr>
          <w:p w14:paraId="3E3C4B43" w14:textId="77777777" w:rsidR="00D10F92" w:rsidRPr="00727576" w:rsidRDefault="00D10F92" w:rsidP="00D10F92">
            <w:pPr>
              <w:jc w:val="right"/>
              <w:rPr>
                <w:rFonts w:cs="Arial"/>
                <w:sz w:val="18"/>
                <w:szCs w:val="18"/>
              </w:rPr>
            </w:pPr>
            <w:r w:rsidRPr="00727576">
              <w:rPr>
                <w:rFonts w:cs="Arial"/>
                <w:sz w:val="18"/>
                <w:szCs w:val="18"/>
              </w:rPr>
              <w:t>4</w:t>
            </w:r>
          </w:p>
        </w:tc>
        <w:tc>
          <w:tcPr>
            <w:tcW w:w="648" w:type="dxa"/>
          </w:tcPr>
          <w:p w14:paraId="2A202FFE" w14:textId="77777777" w:rsidR="00D10F92" w:rsidRPr="00727576" w:rsidRDefault="00D10F92" w:rsidP="00D10F92">
            <w:pPr>
              <w:jc w:val="right"/>
              <w:rPr>
                <w:rFonts w:cs="Arial"/>
                <w:sz w:val="18"/>
                <w:szCs w:val="18"/>
              </w:rPr>
            </w:pPr>
            <w:r w:rsidRPr="00727576">
              <w:rPr>
                <w:rFonts w:cs="Arial"/>
                <w:sz w:val="18"/>
                <w:szCs w:val="18"/>
              </w:rPr>
              <w:t>1565</w:t>
            </w:r>
          </w:p>
        </w:tc>
      </w:tr>
      <w:tr w:rsidR="00D10F92" w:rsidRPr="00CA2E72" w14:paraId="7362125B" w14:textId="77777777" w:rsidTr="00055E24">
        <w:trPr>
          <w:cantSplit/>
          <w:jc w:val="center"/>
        </w:trPr>
        <w:tc>
          <w:tcPr>
            <w:tcW w:w="648" w:type="dxa"/>
          </w:tcPr>
          <w:p w14:paraId="7163DD4B"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1974</w:t>
            </w:r>
          </w:p>
        </w:tc>
        <w:tc>
          <w:tcPr>
            <w:tcW w:w="648" w:type="dxa"/>
          </w:tcPr>
          <w:p w14:paraId="1F2D6E2D" w14:textId="77777777" w:rsidR="00D10F92" w:rsidRPr="00727576" w:rsidRDefault="00D10F92" w:rsidP="00D10F92">
            <w:pPr>
              <w:jc w:val="right"/>
              <w:rPr>
                <w:rFonts w:cs="Arial"/>
                <w:sz w:val="18"/>
                <w:szCs w:val="18"/>
              </w:rPr>
            </w:pPr>
            <w:r w:rsidRPr="00727576">
              <w:rPr>
                <w:rFonts w:cs="Arial"/>
                <w:sz w:val="18"/>
                <w:szCs w:val="18"/>
              </w:rPr>
              <w:t>19</w:t>
            </w:r>
          </w:p>
        </w:tc>
        <w:tc>
          <w:tcPr>
            <w:tcW w:w="648" w:type="dxa"/>
          </w:tcPr>
          <w:p w14:paraId="2CE8656D"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6A87DF76" w14:textId="77777777" w:rsidR="00D10F92" w:rsidRPr="00727576" w:rsidRDefault="00D10F92" w:rsidP="00D10F92">
            <w:pPr>
              <w:jc w:val="right"/>
              <w:rPr>
                <w:rFonts w:cs="Arial"/>
                <w:sz w:val="18"/>
                <w:szCs w:val="18"/>
              </w:rPr>
            </w:pPr>
            <w:r w:rsidRPr="00727576">
              <w:rPr>
                <w:rFonts w:cs="Arial"/>
                <w:sz w:val="18"/>
                <w:szCs w:val="18"/>
              </w:rPr>
              <w:t>1</w:t>
            </w:r>
          </w:p>
        </w:tc>
        <w:tc>
          <w:tcPr>
            <w:tcW w:w="648" w:type="dxa"/>
          </w:tcPr>
          <w:p w14:paraId="79949C0A"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5533143B"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239C0B27" w14:textId="77777777" w:rsidR="00D10F92" w:rsidRPr="00727576" w:rsidRDefault="00D10F92" w:rsidP="00D10F92">
            <w:pPr>
              <w:jc w:val="right"/>
              <w:rPr>
                <w:rFonts w:cs="Arial"/>
                <w:sz w:val="18"/>
                <w:szCs w:val="18"/>
              </w:rPr>
            </w:pPr>
            <w:r w:rsidRPr="00727576">
              <w:rPr>
                <w:rFonts w:cs="Arial"/>
                <w:sz w:val="18"/>
                <w:szCs w:val="18"/>
              </w:rPr>
              <w:t>58</w:t>
            </w:r>
          </w:p>
        </w:tc>
        <w:tc>
          <w:tcPr>
            <w:tcW w:w="648" w:type="dxa"/>
          </w:tcPr>
          <w:p w14:paraId="3464AA57" w14:textId="77777777" w:rsidR="00D10F92" w:rsidRPr="00727576" w:rsidRDefault="00D10F92" w:rsidP="00D10F92">
            <w:pPr>
              <w:jc w:val="right"/>
              <w:rPr>
                <w:rFonts w:cs="Arial"/>
                <w:sz w:val="18"/>
                <w:szCs w:val="18"/>
              </w:rPr>
            </w:pPr>
            <w:r w:rsidRPr="00727576">
              <w:rPr>
                <w:rFonts w:cs="Arial"/>
                <w:sz w:val="18"/>
                <w:szCs w:val="18"/>
              </w:rPr>
              <w:t>63</w:t>
            </w:r>
          </w:p>
        </w:tc>
        <w:tc>
          <w:tcPr>
            <w:tcW w:w="648" w:type="dxa"/>
          </w:tcPr>
          <w:p w14:paraId="14E796E9" w14:textId="77777777" w:rsidR="00D10F92" w:rsidRPr="00727576" w:rsidRDefault="00D10F92" w:rsidP="00D10F92">
            <w:pPr>
              <w:jc w:val="right"/>
              <w:rPr>
                <w:rFonts w:cs="Arial"/>
                <w:sz w:val="18"/>
                <w:szCs w:val="18"/>
              </w:rPr>
            </w:pPr>
            <w:r w:rsidRPr="00727576">
              <w:rPr>
                <w:rFonts w:cs="Arial"/>
                <w:sz w:val="18"/>
                <w:szCs w:val="18"/>
              </w:rPr>
              <w:t>53</w:t>
            </w:r>
          </w:p>
        </w:tc>
        <w:tc>
          <w:tcPr>
            <w:tcW w:w="648" w:type="dxa"/>
          </w:tcPr>
          <w:p w14:paraId="1395312E" w14:textId="77777777" w:rsidR="00D10F92" w:rsidRPr="00727576" w:rsidRDefault="00D10F92" w:rsidP="00D10F92">
            <w:pPr>
              <w:jc w:val="right"/>
              <w:rPr>
                <w:rFonts w:cs="Arial"/>
                <w:sz w:val="18"/>
                <w:szCs w:val="18"/>
              </w:rPr>
            </w:pPr>
            <w:r w:rsidRPr="00727576">
              <w:rPr>
                <w:rFonts w:cs="Arial"/>
                <w:sz w:val="18"/>
                <w:szCs w:val="18"/>
              </w:rPr>
              <w:t>96</w:t>
            </w:r>
          </w:p>
        </w:tc>
        <w:tc>
          <w:tcPr>
            <w:tcW w:w="648" w:type="dxa"/>
          </w:tcPr>
          <w:p w14:paraId="5D8C5E97" w14:textId="77777777" w:rsidR="00D10F92" w:rsidRPr="00727576" w:rsidRDefault="00D10F92" w:rsidP="00D10F92">
            <w:pPr>
              <w:jc w:val="right"/>
              <w:rPr>
                <w:rFonts w:cs="Arial"/>
                <w:sz w:val="18"/>
                <w:szCs w:val="18"/>
              </w:rPr>
            </w:pPr>
            <w:r w:rsidRPr="00727576">
              <w:rPr>
                <w:rFonts w:cs="Arial"/>
                <w:sz w:val="18"/>
                <w:szCs w:val="18"/>
              </w:rPr>
              <w:t>61</w:t>
            </w:r>
          </w:p>
        </w:tc>
        <w:tc>
          <w:tcPr>
            <w:tcW w:w="648" w:type="dxa"/>
          </w:tcPr>
          <w:p w14:paraId="6D15BF7D" w14:textId="77777777" w:rsidR="00D10F92" w:rsidRPr="00727576" w:rsidRDefault="00D10F92" w:rsidP="00D10F92">
            <w:pPr>
              <w:jc w:val="right"/>
              <w:rPr>
                <w:rFonts w:cs="Arial"/>
                <w:sz w:val="18"/>
                <w:szCs w:val="18"/>
              </w:rPr>
            </w:pPr>
            <w:r w:rsidRPr="00727576">
              <w:rPr>
                <w:rFonts w:cs="Arial"/>
                <w:sz w:val="18"/>
                <w:szCs w:val="18"/>
              </w:rPr>
              <w:t>92</w:t>
            </w:r>
          </w:p>
        </w:tc>
        <w:tc>
          <w:tcPr>
            <w:tcW w:w="648" w:type="dxa"/>
          </w:tcPr>
          <w:p w14:paraId="7660092E" w14:textId="77777777" w:rsidR="00D10F92" w:rsidRPr="00727576" w:rsidRDefault="00D10F92" w:rsidP="00D10F92">
            <w:pPr>
              <w:jc w:val="right"/>
              <w:rPr>
                <w:rFonts w:cs="Arial"/>
                <w:sz w:val="18"/>
                <w:szCs w:val="18"/>
              </w:rPr>
            </w:pPr>
            <w:r w:rsidRPr="00727576">
              <w:rPr>
                <w:rFonts w:cs="Arial"/>
                <w:sz w:val="18"/>
                <w:szCs w:val="18"/>
              </w:rPr>
              <w:t>19</w:t>
            </w:r>
          </w:p>
        </w:tc>
        <w:tc>
          <w:tcPr>
            <w:tcW w:w="648" w:type="dxa"/>
          </w:tcPr>
          <w:p w14:paraId="5D4D23C5" w14:textId="77777777" w:rsidR="00D10F92" w:rsidRPr="00727576" w:rsidRDefault="00D10F92" w:rsidP="00D10F92">
            <w:pPr>
              <w:jc w:val="right"/>
              <w:rPr>
                <w:rFonts w:cs="Arial"/>
                <w:sz w:val="18"/>
                <w:szCs w:val="18"/>
              </w:rPr>
            </w:pPr>
            <w:r w:rsidRPr="00727576">
              <w:rPr>
                <w:rFonts w:cs="Arial"/>
                <w:sz w:val="18"/>
                <w:szCs w:val="18"/>
              </w:rPr>
              <w:t>462</w:t>
            </w:r>
          </w:p>
        </w:tc>
      </w:tr>
      <w:tr w:rsidR="00D10F92" w:rsidRPr="00CA2E72" w14:paraId="6EA731E4" w14:textId="77777777" w:rsidTr="00055E24">
        <w:trPr>
          <w:cantSplit/>
          <w:jc w:val="center"/>
        </w:trPr>
        <w:tc>
          <w:tcPr>
            <w:tcW w:w="648" w:type="dxa"/>
          </w:tcPr>
          <w:p w14:paraId="14672C71"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1975</w:t>
            </w:r>
          </w:p>
        </w:tc>
        <w:tc>
          <w:tcPr>
            <w:tcW w:w="648" w:type="dxa"/>
          </w:tcPr>
          <w:p w14:paraId="5520966F" w14:textId="77777777" w:rsidR="00D10F92" w:rsidRPr="00727576" w:rsidRDefault="00D10F92" w:rsidP="00D10F92">
            <w:pPr>
              <w:jc w:val="right"/>
              <w:rPr>
                <w:rFonts w:cs="Arial"/>
                <w:sz w:val="18"/>
                <w:szCs w:val="18"/>
              </w:rPr>
            </w:pPr>
            <w:r w:rsidRPr="00727576">
              <w:rPr>
                <w:rFonts w:cs="Arial"/>
                <w:sz w:val="18"/>
                <w:szCs w:val="18"/>
              </w:rPr>
              <w:t>4</w:t>
            </w:r>
          </w:p>
        </w:tc>
        <w:tc>
          <w:tcPr>
            <w:tcW w:w="648" w:type="dxa"/>
          </w:tcPr>
          <w:p w14:paraId="5E3800AE" w14:textId="77777777" w:rsidR="00D10F92" w:rsidRPr="00727576" w:rsidRDefault="00D10F92" w:rsidP="00D10F92">
            <w:pPr>
              <w:jc w:val="right"/>
              <w:rPr>
                <w:rFonts w:cs="Arial"/>
                <w:sz w:val="18"/>
                <w:szCs w:val="18"/>
              </w:rPr>
            </w:pPr>
            <w:r w:rsidRPr="00727576">
              <w:rPr>
                <w:rFonts w:cs="Arial"/>
                <w:sz w:val="18"/>
                <w:szCs w:val="18"/>
              </w:rPr>
              <w:t>14</w:t>
            </w:r>
          </w:p>
        </w:tc>
        <w:tc>
          <w:tcPr>
            <w:tcW w:w="648" w:type="dxa"/>
          </w:tcPr>
          <w:p w14:paraId="257F03AE"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14BCF657"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30433010"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1C97A218" w14:textId="77777777" w:rsidR="00D10F92" w:rsidRPr="00727576" w:rsidRDefault="00D10F92" w:rsidP="00D10F92">
            <w:pPr>
              <w:jc w:val="right"/>
              <w:rPr>
                <w:rFonts w:cs="Arial"/>
                <w:sz w:val="18"/>
                <w:szCs w:val="18"/>
              </w:rPr>
            </w:pPr>
            <w:r w:rsidRPr="00727576">
              <w:rPr>
                <w:rFonts w:cs="Arial"/>
                <w:sz w:val="18"/>
                <w:szCs w:val="18"/>
              </w:rPr>
              <w:t>166</w:t>
            </w:r>
          </w:p>
        </w:tc>
        <w:tc>
          <w:tcPr>
            <w:tcW w:w="648" w:type="dxa"/>
          </w:tcPr>
          <w:p w14:paraId="003222C1" w14:textId="77777777" w:rsidR="00D10F92" w:rsidRPr="00727576" w:rsidRDefault="00D10F92" w:rsidP="00D10F92">
            <w:pPr>
              <w:jc w:val="right"/>
              <w:rPr>
                <w:rFonts w:cs="Arial"/>
                <w:sz w:val="18"/>
                <w:szCs w:val="18"/>
              </w:rPr>
            </w:pPr>
            <w:r w:rsidRPr="00727576">
              <w:rPr>
                <w:rFonts w:cs="Arial"/>
                <w:sz w:val="18"/>
                <w:szCs w:val="18"/>
              </w:rPr>
              <w:t>256</w:t>
            </w:r>
          </w:p>
        </w:tc>
        <w:tc>
          <w:tcPr>
            <w:tcW w:w="648" w:type="dxa"/>
          </w:tcPr>
          <w:p w14:paraId="1E6BE3CA" w14:textId="77777777" w:rsidR="00D10F92" w:rsidRPr="00727576" w:rsidRDefault="00D10F92" w:rsidP="00D10F92">
            <w:pPr>
              <w:jc w:val="right"/>
              <w:rPr>
                <w:rFonts w:cs="Arial"/>
                <w:sz w:val="18"/>
                <w:szCs w:val="18"/>
              </w:rPr>
            </w:pPr>
            <w:r w:rsidRPr="00727576">
              <w:rPr>
                <w:rFonts w:cs="Arial"/>
                <w:sz w:val="18"/>
                <w:szCs w:val="18"/>
              </w:rPr>
              <w:t>482</w:t>
            </w:r>
          </w:p>
        </w:tc>
        <w:tc>
          <w:tcPr>
            <w:tcW w:w="648" w:type="dxa"/>
          </w:tcPr>
          <w:p w14:paraId="2C0E6D2A" w14:textId="77777777" w:rsidR="00D10F92" w:rsidRPr="00727576" w:rsidRDefault="00D10F92" w:rsidP="00D10F92">
            <w:pPr>
              <w:jc w:val="right"/>
              <w:rPr>
                <w:rFonts w:cs="Arial"/>
                <w:sz w:val="18"/>
                <w:szCs w:val="18"/>
              </w:rPr>
            </w:pPr>
            <w:r w:rsidRPr="00727576">
              <w:rPr>
                <w:rFonts w:cs="Arial"/>
                <w:sz w:val="18"/>
                <w:szCs w:val="18"/>
              </w:rPr>
              <w:t>100</w:t>
            </w:r>
          </w:p>
        </w:tc>
        <w:tc>
          <w:tcPr>
            <w:tcW w:w="648" w:type="dxa"/>
          </w:tcPr>
          <w:p w14:paraId="407EAFA3" w14:textId="77777777" w:rsidR="00D10F92" w:rsidRPr="00727576" w:rsidRDefault="00D10F92" w:rsidP="00D10F92">
            <w:pPr>
              <w:jc w:val="right"/>
              <w:rPr>
                <w:rFonts w:cs="Arial"/>
                <w:sz w:val="18"/>
                <w:szCs w:val="18"/>
              </w:rPr>
            </w:pPr>
            <w:r w:rsidRPr="00727576">
              <w:rPr>
                <w:rFonts w:cs="Arial"/>
                <w:sz w:val="18"/>
                <w:szCs w:val="18"/>
              </w:rPr>
              <w:t>166</w:t>
            </w:r>
          </w:p>
        </w:tc>
        <w:tc>
          <w:tcPr>
            <w:tcW w:w="648" w:type="dxa"/>
          </w:tcPr>
          <w:p w14:paraId="5724CFB6" w14:textId="77777777" w:rsidR="00D10F92" w:rsidRPr="00727576" w:rsidRDefault="00D10F92" w:rsidP="00D10F92">
            <w:pPr>
              <w:jc w:val="right"/>
              <w:rPr>
                <w:rFonts w:cs="Arial"/>
                <w:sz w:val="18"/>
                <w:szCs w:val="18"/>
              </w:rPr>
            </w:pPr>
            <w:r w:rsidRPr="00727576">
              <w:rPr>
                <w:rFonts w:cs="Arial"/>
                <w:sz w:val="18"/>
                <w:szCs w:val="18"/>
              </w:rPr>
              <w:t>118</w:t>
            </w:r>
          </w:p>
        </w:tc>
        <w:tc>
          <w:tcPr>
            <w:tcW w:w="648" w:type="dxa"/>
          </w:tcPr>
          <w:p w14:paraId="3A416E9B" w14:textId="77777777" w:rsidR="00D10F92" w:rsidRPr="00727576" w:rsidRDefault="00D10F92" w:rsidP="00D10F92">
            <w:pPr>
              <w:jc w:val="right"/>
              <w:rPr>
                <w:rFonts w:cs="Arial"/>
                <w:sz w:val="18"/>
                <w:szCs w:val="18"/>
              </w:rPr>
            </w:pPr>
            <w:r w:rsidRPr="00727576">
              <w:rPr>
                <w:rFonts w:cs="Arial"/>
                <w:sz w:val="18"/>
                <w:szCs w:val="18"/>
              </w:rPr>
              <w:t>45</w:t>
            </w:r>
          </w:p>
        </w:tc>
        <w:tc>
          <w:tcPr>
            <w:tcW w:w="648" w:type="dxa"/>
          </w:tcPr>
          <w:p w14:paraId="7B3D02F4" w14:textId="77777777" w:rsidR="00D10F92" w:rsidRPr="00727576" w:rsidRDefault="00D10F92" w:rsidP="00D10F92">
            <w:pPr>
              <w:jc w:val="right"/>
              <w:rPr>
                <w:rFonts w:cs="Arial"/>
                <w:sz w:val="18"/>
                <w:szCs w:val="18"/>
              </w:rPr>
            </w:pPr>
            <w:r w:rsidRPr="00727576">
              <w:rPr>
                <w:rFonts w:cs="Arial"/>
                <w:sz w:val="18"/>
                <w:szCs w:val="18"/>
              </w:rPr>
              <w:t>1353</w:t>
            </w:r>
          </w:p>
        </w:tc>
      </w:tr>
      <w:tr w:rsidR="00D10F92" w:rsidRPr="00CA2E72" w14:paraId="2C003317" w14:textId="77777777" w:rsidTr="00055E24">
        <w:trPr>
          <w:cantSplit/>
          <w:jc w:val="center"/>
        </w:trPr>
        <w:tc>
          <w:tcPr>
            <w:tcW w:w="648" w:type="dxa"/>
          </w:tcPr>
          <w:p w14:paraId="1F31DD5C"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1976</w:t>
            </w:r>
          </w:p>
        </w:tc>
        <w:tc>
          <w:tcPr>
            <w:tcW w:w="648" w:type="dxa"/>
          </w:tcPr>
          <w:p w14:paraId="5705CAB1"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143DD1F4" w14:textId="77777777" w:rsidR="00D10F92" w:rsidRPr="00727576" w:rsidRDefault="00D10F92" w:rsidP="00D10F92">
            <w:pPr>
              <w:jc w:val="right"/>
              <w:rPr>
                <w:rFonts w:cs="Arial"/>
                <w:sz w:val="18"/>
                <w:szCs w:val="18"/>
              </w:rPr>
            </w:pPr>
            <w:r w:rsidRPr="00727576">
              <w:rPr>
                <w:rFonts w:cs="Arial"/>
                <w:sz w:val="18"/>
                <w:szCs w:val="18"/>
              </w:rPr>
              <w:t>7</w:t>
            </w:r>
          </w:p>
        </w:tc>
        <w:tc>
          <w:tcPr>
            <w:tcW w:w="648" w:type="dxa"/>
          </w:tcPr>
          <w:p w14:paraId="22AC3577" w14:textId="77777777" w:rsidR="00D10F92" w:rsidRPr="00727576" w:rsidRDefault="00D10F92" w:rsidP="00D10F92">
            <w:pPr>
              <w:jc w:val="right"/>
              <w:rPr>
                <w:rFonts w:cs="Arial"/>
                <w:sz w:val="18"/>
                <w:szCs w:val="18"/>
              </w:rPr>
            </w:pPr>
            <w:r w:rsidRPr="00727576">
              <w:rPr>
                <w:rFonts w:cs="Arial"/>
                <w:sz w:val="18"/>
                <w:szCs w:val="18"/>
              </w:rPr>
              <w:t>62</w:t>
            </w:r>
          </w:p>
        </w:tc>
        <w:tc>
          <w:tcPr>
            <w:tcW w:w="648" w:type="dxa"/>
          </w:tcPr>
          <w:p w14:paraId="438BD612" w14:textId="77777777" w:rsidR="00D10F92" w:rsidRPr="00727576" w:rsidRDefault="00D10F92" w:rsidP="00D10F92">
            <w:pPr>
              <w:jc w:val="right"/>
              <w:rPr>
                <w:rFonts w:cs="Arial"/>
                <w:sz w:val="18"/>
                <w:szCs w:val="18"/>
              </w:rPr>
            </w:pPr>
            <w:r w:rsidRPr="00727576">
              <w:rPr>
                <w:rFonts w:cs="Arial"/>
                <w:sz w:val="18"/>
                <w:szCs w:val="18"/>
              </w:rPr>
              <w:t>68</w:t>
            </w:r>
          </w:p>
        </w:tc>
        <w:tc>
          <w:tcPr>
            <w:tcW w:w="648" w:type="dxa"/>
          </w:tcPr>
          <w:p w14:paraId="66A04116" w14:textId="77777777" w:rsidR="00D10F92" w:rsidRPr="00727576" w:rsidRDefault="00D10F92" w:rsidP="00D10F92">
            <w:pPr>
              <w:jc w:val="right"/>
              <w:rPr>
                <w:rFonts w:cs="Arial"/>
                <w:sz w:val="18"/>
                <w:szCs w:val="18"/>
              </w:rPr>
            </w:pPr>
            <w:r w:rsidRPr="00727576">
              <w:rPr>
                <w:rFonts w:cs="Arial"/>
                <w:sz w:val="18"/>
                <w:szCs w:val="18"/>
              </w:rPr>
              <w:t>60</w:t>
            </w:r>
          </w:p>
        </w:tc>
        <w:tc>
          <w:tcPr>
            <w:tcW w:w="648" w:type="dxa"/>
          </w:tcPr>
          <w:p w14:paraId="2CEDCCF3" w14:textId="77777777" w:rsidR="00D10F92" w:rsidRPr="00727576" w:rsidRDefault="00D10F92" w:rsidP="00D10F92">
            <w:pPr>
              <w:jc w:val="right"/>
              <w:rPr>
                <w:rFonts w:cs="Arial"/>
                <w:sz w:val="18"/>
                <w:szCs w:val="18"/>
              </w:rPr>
            </w:pPr>
            <w:r w:rsidRPr="00727576">
              <w:rPr>
                <w:rFonts w:cs="Arial"/>
                <w:sz w:val="18"/>
                <w:szCs w:val="18"/>
              </w:rPr>
              <w:t>587</w:t>
            </w:r>
          </w:p>
        </w:tc>
        <w:tc>
          <w:tcPr>
            <w:tcW w:w="648" w:type="dxa"/>
          </w:tcPr>
          <w:p w14:paraId="39DC4598" w14:textId="77777777" w:rsidR="00D10F92" w:rsidRPr="00727576" w:rsidRDefault="00D10F92" w:rsidP="00D10F92">
            <w:pPr>
              <w:jc w:val="right"/>
              <w:rPr>
                <w:rFonts w:cs="Arial"/>
                <w:sz w:val="18"/>
                <w:szCs w:val="18"/>
              </w:rPr>
            </w:pPr>
            <w:r w:rsidRPr="00727576">
              <w:rPr>
                <w:rFonts w:cs="Arial"/>
                <w:sz w:val="18"/>
                <w:szCs w:val="18"/>
              </w:rPr>
              <w:t>152</w:t>
            </w:r>
          </w:p>
        </w:tc>
        <w:tc>
          <w:tcPr>
            <w:tcW w:w="648" w:type="dxa"/>
          </w:tcPr>
          <w:p w14:paraId="52669E5A" w14:textId="77777777" w:rsidR="00D10F92" w:rsidRPr="00727576" w:rsidRDefault="00D10F92" w:rsidP="00D10F92">
            <w:pPr>
              <w:jc w:val="right"/>
              <w:rPr>
                <w:rFonts w:cs="Arial"/>
                <w:sz w:val="18"/>
                <w:szCs w:val="18"/>
              </w:rPr>
            </w:pPr>
            <w:r w:rsidRPr="00727576">
              <w:rPr>
                <w:rFonts w:cs="Arial"/>
                <w:sz w:val="18"/>
                <w:szCs w:val="18"/>
              </w:rPr>
              <w:t>190</w:t>
            </w:r>
          </w:p>
        </w:tc>
        <w:tc>
          <w:tcPr>
            <w:tcW w:w="648" w:type="dxa"/>
          </w:tcPr>
          <w:p w14:paraId="45D5BD22" w14:textId="77777777" w:rsidR="00D10F92" w:rsidRPr="00727576" w:rsidRDefault="00D10F92" w:rsidP="00D10F92">
            <w:pPr>
              <w:jc w:val="right"/>
              <w:rPr>
                <w:rFonts w:cs="Arial"/>
                <w:sz w:val="18"/>
                <w:szCs w:val="18"/>
              </w:rPr>
            </w:pPr>
            <w:r w:rsidRPr="00727576">
              <w:rPr>
                <w:rFonts w:cs="Arial"/>
                <w:sz w:val="18"/>
                <w:szCs w:val="18"/>
              </w:rPr>
              <w:t>186</w:t>
            </w:r>
          </w:p>
        </w:tc>
        <w:tc>
          <w:tcPr>
            <w:tcW w:w="648" w:type="dxa"/>
          </w:tcPr>
          <w:p w14:paraId="33C5A468" w14:textId="77777777" w:rsidR="00D10F92" w:rsidRPr="00727576" w:rsidRDefault="00D10F92" w:rsidP="00D10F92">
            <w:pPr>
              <w:jc w:val="right"/>
              <w:rPr>
                <w:rFonts w:cs="Arial"/>
                <w:sz w:val="18"/>
                <w:szCs w:val="18"/>
              </w:rPr>
            </w:pPr>
            <w:r w:rsidRPr="00727576">
              <w:rPr>
                <w:rFonts w:cs="Arial"/>
                <w:sz w:val="18"/>
                <w:szCs w:val="18"/>
              </w:rPr>
              <w:t>26</w:t>
            </w:r>
          </w:p>
        </w:tc>
        <w:tc>
          <w:tcPr>
            <w:tcW w:w="648" w:type="dxa"/>
          </w:tcPr>
          <w:p w14:paraId="40410891" w14:textId="77777777" w:rsidR="00D10F92" w:rsidRPr="00727576" w:rsidRDefault="00D10F92" w:rsidP="00D10F92">
            <w:pPr>
              <w:jc w:val="right"/>
              <w:rPr>
                <w:rFonts w:cs="Arial"/>
                <w:sz w:val="18"/>
                <w:szCs w:val="18"/>
              </w:rPr>
            </w:pPr>
            <w:r w:rsidRPr="00727576">
              <w:rPr>
                <w:rFonts w:cs="Arial"/>
                <w:sz w:val="18"/>
                <w:szCs w:val="18"/>
              </w:rPr>
              <w:t>9</w:t>
            </w:r>
          </w:p>
        </w:tc>
        <w:tc>
          <w:tcPr>
            <w:tcW w:w="648" w:type="dxa"/>
          </w:tcPr>
          <w:p w14:paraId="19F273E7" w14:textId="77777777" w:rsidR="00D10F92" w:rsidRPr="00727576" w:rsidRDefault="00D10F92" w:rsidP="00D10F92">
            <w:pPr>
              <w:jc w:val="right"/>
              <w:rPr>
                <w:rFonts w:cs="Arial"/>
                <w:sz w:val="18"/>
                <w:szCs w:val="18"/>
              </w:rPr>
            </w:pPr>
            <w:r w:rsidRPr="00727576">
              <w:rPr>
                <w:rFonts w:cs="Arial"/>
                <w:sz w:val="18"/>
                <w:szCs w:val="18"/>
              </w:rPr>
              <w:t>7</w:t>
            </w:r>
          </w:p>
        </w:tc>
        <w:tc>
          <w:tcPr>
            <w:tcW w:w="648" w:type="dxa"/>
          </w:tcPr>
          <w:p w14:paraId="05551480" w14:textId="77777777" w:rsidR="00D10F92" w:rsidRPr="00727576" w:rsidRDefault="00D10F92" w:rsidP="00D10F92">
            <w:pPr>
              <w:jc w:val="right"/>
              <w:rPr>
                <w:rFonts w:cs="Arial"/>
                <w:sz w:val="18"/>
                <w:szCs w:val="18"/>
              </w:rPr>
            </w:pPr>
            <w:r w:rsidRPr="00727576">
              <w:rPr>
                <w:rFonts w:cs="Arial"/>
                <w:sz w:val="18"/>
                <w:szCs w:val="18"/>
              </w:rPr>
              <w:t>1355</w:t>
            </w:r>
          </w:p>
        </w:tc>
      </w:tr>
      <w:tr w:rsidR="00D10F92" w:rsidRPr="00CA2E72" w14:paraId="3A5F1AC7" w14:textId="77777777" w:rsidTr="00055E24">
        <w:trPr>
          <w:cantSplit/>
          <w:jc w:val="center"/>
        </w:trPr>
        <w:tc>
          <w:tcPr>
            <w:tcW w:w="648" w:type="dxa"/>
          </w:tcPr>
          <w:p w14:paraId="1EB4C2DD"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1977</w:t>
            </w:r>
          </w:p>
        </w:tc>
        <w:tc>
          <w:tcPr>
            <w:tcW w:w="648" w:type="dxa"/>
          </w:tcPr>
          <w:p w14:paraId="17A45308" w14:textId="77777777" w:rsidR="00D10F92" w:rsidRPr="00727576" w:rsidRDefault="00D10F92" w:rsidP="00D10F92">
            <w:pPr>
              <w:jc w:val="right"/>
              <w:rPr>
                <w:rFonts w:cs="Arial"/>
                <w:sz w:val="18"/>
                <w:szCs w:val="18"/>
              </w:rPr>
            </w:pPr>
            <w:r w:rsidRPr="00727576">
              <w:rPr>
                <w:rFonts w:cs="Arial"/>
                <w:sz w:val="18"/>
                <w:szCs w:val="18"/>
              </w:rPr>
              <w:t>102</w:t>
            </w:r>
          </w:p>
        </w:tc>
        <w:tc>
          <w:tcPr>
            <w:tcW w:w="648" w:type="dxa"/>
          </w:tcPr>
          <w:p w14:paraId="16121CF8" w14:textId="77777777" w:rsidR="00D10F92" w:rsidRPr="00727576" w:rsidRDefault="00D10F92" w:rsidP="00D10F92">
            <w:pPr>
              <w:jc w:val="right"/>
              <w:rPr>
                <w:rFonts w:cs="Arial"/>
                <w:sz w:val="18"/>
                <w:szCs w:val="18"/>
              </w:rPr>
            </w:pPr>
            <w:r w:rsidRPr="00727576">
              <w:rPr>
                <w:rFonts w:cs="Arial"/>
                <w:sz w:val="18"/>
                <w:szCs w:val="18"/>
              </w:rPr>
              <w:t>177</w:t>
            </w:r>
          </w:p>
        </w:tc>
        <w:tc>
          <w:tcPr>
            <w:tcW w:w="648" w:type="dxa"/>
          </w:tcPr>
          <w:p w14:paraId="4FEE1F5F" w14:textId="77777777" w:rsidR="00D10F92" w:rsidRPr="00727576" w:rsidRDefault="00D10F92" w:rsidP="00D10F92">
            <w:pPr>
              <w:jc w:val="right"/>
              <w:rPr>
                <w:rFonts w:cs="Arial"/>
                <w:sz w:val="18"/>
                <w:szCs w:val="18"/>
              </w:rPr>
            </w:pPr>
            <w:r w:rsidRPr="00727576">
              <w:rPr>
                <w:rFonts w:cs="Arial"/>
                <w:sz w:val="18"/>
                <w:szCs w:val="18"/>
              </w:rPr>
              <w:t>7</w:t>
            </w:r>
          </w:p>
        </w:tc>
        <w:tc>
          <w:tcPr>
            <w:tcW w:w="648" w:type="dxa"/>
          </w:tcPr>
          <w:p w14:paraId="7D367213"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2CC338B1" w14:textId="77777777" w:rsidR="00D10F92" w:rsidRPr="00727576" w:rsidRDefault="00D10F92" w:rsidP="00D10F92">
            <w:pPr>
              <w:jc w:val="right"/>
              <w:rPr>
                <w:rFonts w:cs="Arial"/>
                <w:sz w:val="18"/>
                <w:szCs w:val="18"/>
              </w:rPr>
            </w:pPr>
            <w:r w:rsidRPr="00727576">
              <w:rPr>
                <w:rFonts w:cs="Arial"/>
                <w:sz w:val="18"/>
                <w:szCs w:val="18"/>
              </w:rPr>
              <w:t>23</w:t>
            </w:r>
          </w:p>
        </w:tc>
        <w:tc>
          <w:tcPr>
            <w:tcW w:w="648" w:type="dxa"/>
          </w:tcPr>
          <w:p w14:paraId="5862A675" w14:textId="77777777" w:rsidR="00D10F92" w:rsidRPr="00727576" w:rsidRDefault="00D10F92" w:rsidP="00D10F92">
            <w:pPr>
              <w:jc w:val="right"/>
              <w:rPr>
                <w:rFonts w:cs="Arial"/>
                <w:sz w:val="18"/>
                <w:szCs w:val="18"/>
              </w:rPr>
            </w:pPr>
            <w:r w:rsidRPr="00727576">
              <w:rPr>
                <w:rFonts w:cs="Arial"/>
                <w:sz w:val="18"/>
                <w:szCs w:val="18"/>
              </w:rPr>
              <w:t>519</w:t>
            </w:r>
          </w:p>
        </w:tc>
        <w:tc>
          <w:tcPr>
            <w:tcW w:w="648" w:type="dxa"/>
          </w:tcPr>
          <w:p w14:paraId="5B98AD45" w14:textId="77777777" w:rsidR="00D10F92" w:rsidRPr="00727576" w:rsidRDefault="00D10F92" w:rsidP="00D10F92">
            <w:pPr>
              <w:jc w:val="right"/>
              <w:rPr>
                <w:rFonts w:cs="Arial"/>
                <w:sz w:val="18"/>
                <w:szCs w:val="18"/>
              </w:rPr>
            </w:pPr>
            <w:r w:rsidRPr="00727576">
              <w:rPr>
                <w:rFonts w:cs="Arial"/>
                <w:sz w:val="18"/>
                <w:szCs w:val="18"/>
              </w:rPr>
              <w:t>1059</w:t>
            </w:r>
          </w:p>
        </w:tc>
        <w:tc>
          <w:tcPr>
            <w:tcW w:w="648" w:type="dxa"/>
          </w:tcPr>
          <w:p w14:paraId="0B3C16F2" w14:textId="77777777" w:rsidR="00D10F92" w:rsidRPr="00727576" w:rsidRDefault="00D10F92" w:rsidP="00D10F92">
            <w:pPr>
              <w:jc w:val="right"/>
              <w:rPr>
                <w:rFonts w:cs="Arial"/>
                <w:sz w:val="18"/>
                <w:szCs w:val="18"/>
              </w:rPr>
            </w:pPr>
            <w:r w:rsidRPr="00727576">
              <w:rPr>
                <w:rFonts w:cs="Arial"/>
                <w:sz w:val="18"/>
                <w:szCs w:val="18"/>
              </w:rPr>
              <w:t>835</w:t>
            </w:r>
          </w:p>
        </w:tc>
        <w:tc>
          <w:tcPr>
            <w:tcW w:w="648" w:type="dxa"/>
          </w:tcPr>
          <w:p w14:paraId="1B490474" w14:textId="77777777" w:rsidR="00D10F92" w:rsidRPr="00727576" w:rsidRDefault="00D10F92" w:rsidP="00D10F92">
            <w:pPr>
              <w:jc w:val="right"/>
              <w:rPr>
                <w:rFonts w:cs="Arial"/>
                <w:sz w:val="18"/>
                <w:szCs w:val="18"/>
              </w:rPr>
            </w:pPr>
            <w:r w:rsidRPr="00727576">
              <w:rPr>
                <w:rFonts w:cs="Arial"/>
                <w:sz w:val="18"/>
                <w:szCs w:val="18"/>
              </w:rPr>
              <w:t>13</w:t>
            </w:r>
          </w:p>
        </w:tc>
        <w:tc>
          <w:tcPr>
            <w:tcW w:w="648" w:type="dxa"/>
          </w:tcPr>
          <w:p w14:paraId="5B3C9501" w14:textId="77777777" w:rsidR="00D10F92" w:rsidRPr="00727576" w:rsidRDefault="00D10F92" w:rsidP="00D10F92">
            <w:pPr>
              <w:jc w:val="right"/>
              <w:rPr>
                <w:rFonts w:cs="Arial"/>
                <w:sz w:val="18"/>
                <w:szCs w:val="18"/>
              </w:rPr>
            </w:pPr>
            <w:r w:rsidRPr="00727576">
              <w:rPr>
                <w:rFonts w:cs="Arial"/>
                <w:sz w:val="18"/>
                <w:szCs w:val="18"/>
              </w:rPr>
              <w:t>59</w:t>
            </w:r>
          </w:p>
        </w:tc>
        <w:tc>
          <w:tcPr>
            <w:tcW w:w="648" w:type="dxa"/>
          </w:tcPr>
          <w:p w14:paraId="3E2D306A" w14:textId="77777777" w:rsidR="00D10F92" w:rsidRPr="00727576" w:rsidRDefault="00D10F92" w:rsidP="00D10F92">
            <w:pPr>
              <w:jc w:val="right"/>
              <w:rPr>
                <w:rFonts w:cs="Arial"/>
                <w:sz w:val="18"/>
                <w:szCs w:val="18"/>
              </w:rPr>
            </w:pPr>
            <w:r w:rsidRPr="00727576">
              <w:rPr>
                <w:rFonts w:cs="Arial"/>
                <w:sz w:val="18"/>
                <w:szCs w:val="18"/>
              </w:rPr>
              <w:t>56</w:t>
            </w:r>
          </w:p>
        </w:tc>
        <w:tc>
          <w:tcPr>
            <w:tcW w:w="648" w:type="dxa"/>
          </w:tcPr>
          <w:p w14:paraId="66A71F4F" w14:textId="77777777" w:rsidR="00D10F92" w:rsidRPr="00727576" w:rsidRDefault="00D10F92" w:rsidP="00D10F92">
            <w:pPr>
              <w:jc w:val="right"/>
              <w:rPr>
                <w:rFonts w:cs="Arial"/>
                <w:sz w:val="18"/>
                <w:szCs w:val="18"/>
              </w:rPr>
            </w:pPr>
            <w:r w:rsidRPr="00727576">
              <w:rPr>
                <w:rFonts w:cs="Arial"/>
                <w:sz w:val="18"/>
                <w:szCs w:val="18"/>
              </w:rPr>
              <w:t>22</w:t>
            </w:r>
          </w:p>
        </w:tc>
        <w:tc>
          <w:tcPr>
            <w:tcW w:w="648" w:type="dxa"/>
          </w:tcPr>
          <w:p w14:paraId="3468FA82" w14:textId="77777777" w:rsidR="00D10F92" w:rsidRPr="00727576" w:rsidRDefault="00D10F92" w:rsidP="00D10F92">
            <w:pPr>
              <w:jc w:val="right"/>
              <w:rPr>
                <w:rFonts w:cs="Arial"/>
                <w:sz w:val="18"/>
                <w:szCs w:val="18"/>
              </w:rPr>
            </w:pPr>
            <w:r w:rsidRPr="00727576">
              <w:rPr>
                <w:rFonts w:cs="Arial"/>
                <w:sz w:val="18"/>
                <w:szCs w:val="18"/>
              </w:rPr>
              <w:t>2871</w:t>
            </w:r>
          </w:p>
        </w:tc>
      </w:tr>
      <w:tr w:rsidR="00D10F92" w:rsidRPr="00CA2E72" w14:paraId="586F0719" w14:textId="77777777" w:rsidTr="00055E24">
        <w:trPr>
          <w:cantSplit/>
          <w:jc w:val="center"/>
        </w:trPr>
        <w:tc>
          <w:tcPr>
            <w:tcW w:w="648" w:type="dxa"/>
          </w:tcPr>
          <w:p w14:paraId="6D931E0E"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1978</w:t>
            </w:r>
          </w:p>
        </w:tc>
        <w:tc>
          <w:tcPr>
            <w:tcW w:w="648" w:type="dxa"/>
          </w:tcPr>
          <w:p w14:paraId="3FF4F027" w14:textId="77777777" w:rsidR="00D10F92" w:rsidRPr="00727576" w:rsidRDefault="00D10F92" w:rsidP="00D10F92">
            <w:pPr>
              <w:jc w:val="right"/>
              <w:rPr>
                <w:rFonts w:cs="Arial"/>
                <w:sz w:val="18"/>
                <w:szCs w:val="18"/>
              </w:rPr>
            </w:pPr>
            <w:r w:rsidRPr="00727576">
              <w:rPr>
                <w:rFonts w:cs="Arial"/>
                <w:sz w:val="18"/>
                <w:szCs w:val="18"/>
              </w:rPr>
              <w:t>104</w:t>
            </w:r>
          </w:p>
        </w:tc>
        <w:tc>
          <w:tcPr>
            <w:tcW w:w="648" w:type="dxa"/>
          </w:tcPr>
          <w:p w14:paraId="32ADE5C1" w14:textId="77777777" w:rsidR="00D10F92" w:rsidRPr="00727576" w:rsidRDefault="00D10F92" w:rsidP="00D10F92">
            <w:pPr>
              <w:jc w:val="right"/>
              <w:rPr>
                <w:rFonts w:cs="Arial"/>
                <w:sz w:val="18"/>
                <w:szCs w:val="18"/>
              </w:rPr>
            </w:pPr>
            <w:r w:rsidRPr="00727576">
              <w:rPr>
                <w:rFonts w:cs="Arial"/>
                <w:sz w:val="18"/>
                <w:szCs w:val="18"/>
              </w:rPr>
              <w:t>932</w:t>
            </w:r>
          </w:p>
        </w:tc>
        <w:tc>
          <w:tcPr>
            <w:tcW w:w="648" w:type="dxa"/>
          </w:tcPr>
          <w:p w14:paraId="5453F1EE" w14:textId="77777777" w:rsidR="00D10F92" w:rsidRPr="00727576" w:rsidRDefault="00D10F92" w:rsidP="00D10F92">
            <w:pPr>
              <w:jc w:val="right"/>
              <w:rPr>
                <w:rFonts w:cs="Arial"/>
                <w:sz w:val="18"/>
                <w:szCs w:val="18"/>
              </w:rPr>
            </w:pPr>
            <w:r w:rsidRPr="00727576">
              <w:rPr>
                <w:rFonts w:cs="Arial"/>
                <w:sz w:val="18"/>
                <w:szCs w:val="18"/>
              </w:rPr>
              <w:t>44</w:t>
            </w:r>
          </w:p>
        </w:tc>
        <w:tc>
          <w:tcPr>
            <w:tcW w:w="648" w:type="dxa"/>
          </w:tcPr>
          <w:p w14:paraId="337528FA" w14:textId="77777777" w:rsidR="00D10F92" w:rsidRPr="00727576" w:rsidRDefault="00D10F92" w:rsidP="00D10F92">
            <w:pPr>
              <w:jc w:val="right"/>
              <w:rPr>
                <w:rFonts w:cs="Arial"/>
                <w:sz w:val="18"/>
                <w:szCs w:val="18"/>
              </w:rPr>
            </w:pPr>
            <w:r w:rsidRPr="00727576">
              <w:rPr>
                <w:rFonts w:cs="Arial"/>
                <w:sz w:val="18"/>
                <w:szCs w:val="18"/>
              </w:rPr>
              <w:t>22</w:t>
            </w:r>
          </w:p>
        </w:tc>
        <w:tc>
          <w:tcPr>
            <w:tcW w:w="648" w:type="dxa"/>
          </w:tcPr>
          <w:p w14:paraId="30B1DFC7" w14:textId="77777777" w:rsidR="00D10F92" w:rsidRPr="00727576" w:rsidRDefault="00D10F92" w:rsidP="00D10F92">
            <w:pPr>
              <w:jc w:val="right"/>
              <w:rPr>
                <w:rFonts w:cs="Arial"/>
                <w:sz w:val="18"/>
                <w:szCs w:val="18"/>
              </w:rPr>
            </w:pPr>
            <w:r w:rsidRPr="00727576">
              <w:rPr>
                <w:rFonts w:cs="Arial"/>
                <w:sz w:val="18"/>
                <w:szCs w:val="18"/>
              </w:rPr>
              <w:t>21</w:t>
            </w:r>
          </w:p>
        </w:tc>
        <w:tc>
          <w:tcPr>
            <w:tcW w:w="648" w:type="dxa"/>
          </w:tcPr>
          <w:p w14:paraId="32E2B0C8" w14:textId="77777777" w:rsidR="00D10F92" w:rsidRPr="00727576" w:rsidRDefault="00D10F92" w:rsidP="00D10F92">
            <w:pPr>
              <w:jc w:val="right"/>
              <w:rPr>
                <w:rFonts w:cs="Arial"/>
                <w:sz w:val="18"/>
                <w:szCs w:val="18"/>
              </w:rPr>
            </w:pPr>
            <w:r w:rsidRPr="00727576">
              <w:rPr>
                <w:rFonts w:cs="Arial"/>
                <w:sz w:val="18"/>
                <w:szCs w:val="18"/>
              </w:rPr>
              <w:t>319</w:t>
            </w:r>
          </w:p>
        </w:tc>
        <w:tc>
          <w:tcPr>
            <w:tcW w:w="648" w:type="dxa"/>
          </w:tcPr>
          <w:p w14:paraId="3DA4BA2E" w14:textId="77777777" w:rsidR="00D10F92" w:rsidRPr="00727576" w:rsidRDefault="00D10F92" w:rsidP="00D10F92">
            <w:pPr>
              <w:jc w:val="right"/>
              <w:rPr>
                <w:rFonts w:cs="Arial"/>
                <w:sz w:val="18"/>
                <w:szCs w:val="18"/>
              </w:rPr>
            </w:pPr>
            <w:r w:rsidRPr="00727576">
              <w:rPr>
                <w:rFonts w:cs="Arial"/>
                <w:sz w:val="18"/>
                <w:szCs w:val="18"/>
              </w:rPr>
              <w:t>405</w:t>
            </w:r>
          </w:p>
        </w:tc>
        <w:tc>
          <w:tcPr>
            <w:tcW w:w="648" w:type="dxa"/>
          </w:tcPr>
          <w:p w14:paraId="73874229" w14:textId="77777777" w:rsidR="00D10F92" w:rsidRPr="00727576" w:rsidRDefault="00D10F92" w:rsidP="00D10F92">
            <w:pPr>
              <w:jc w:val="right"/>
              <w:rPr>
                <w:rFonts w:cs="Arial"/>
                <w:sz w:val="18"/>
                <w:szCs w:val="18"/>
              </w:rPr>
            </w:pPr>
            <w:r w:rsidRPr="00727576">
              <w:rPr>
                <w:rFonts w:cs="Arial"/>
                <w:sz w:val="18"/>
                <w:szCs w:val="18"/>
              </w:rPr>
              <w:t>85</w:t>
            </w:r>
          </w:p>
        </w:tc>
        <w:tc>
          <w:tcPr>
            <w:tcW w:w="648" w:type="dxa"/>
          </w:tcPr>
          <w:p w14:paraId="27021BBA" w14:textId="77777777" w:rsidR="00D10F92" w:rsidRPr="00727576" w:rsidRDefault="00D10F92" w:rsidP="00D10F92">
            <w:pPr>
              <w:jc w:val="right"/>
              <w:rPr>
                <w:rFonts w:cs="Arial"/>
                <w:sz w:val="18"/>
                <w:szCs w:val="18"/>
              </w:rPr>
            </w:pPr>
            <w:r w:rsidRPr="00727576">
              <w:rPr>
                <w:rFonts w:cs="Arial"/>
                <w:sz w:val="18"/>
                <w:szCs w:val="18"/>
              </w:rPr>
              <w:t>642</w:t>
            </w:r>
          </w:p>
        </w:tc>
        <w:tc>
          <w:tcPr>
            <w:tcW w:w="648" w:type="dxa"/>
          </w:tcPr>
          <w:p w14:paraId="16EE79BA" w14:textId="77777777" w:rsidR="00D10F92" w:rsidRPr="00727576" w:rsidRDefault="00D10F92" w:rsidP="00D10F92">
            <w:pPr>
              <w:jc w:val="right"/>
              <w:rPr>
                <w:rFonts w:cs="Arial"/>
                <w:sz w:val="18"/>
                <w:szCs w:val="18"/>
              </w:rPr>
            </w:pPr>
            <w:r w:rsidRPr="00727576">
              <w:rPr>
                <w:rFonts w:cs="Arial"/>
                <w:sz w:val="18"/>
                <w:szCs w:val="18"/>
              </w:rPr>
              <w:t>5433</w:t>
            </w:r>
          </w:p>
        </w:tc>
        <w:tc>
          <w:tcPr>
            <w:tcW w:w="648" w:type="dxa"/>
          </w:tcPr>
          <w:p w14:paraId="55C08F2A" w14:textId="77777777" w:rsidR="00D10F92" w:rsidRPr="00727576" w:rsidRDefault="00D10F92" w:rsidP="00D10F92">
            <w:pPr>
              <w:jc w:val="right"/>
              <w:rPr>
                <w:rFonts w:cs="Arial"/>
                <w:sz w:val="18"/>
                <w:szCs w:val="18"/>
              </w:rPr>
            </w:pPr>
            <w:r w:rsidRPr="00727576">
              <w:rPr>
                <w:rFonts w:cs="Arial"/>
                <w:sz w:val="18"/>
                <w:szCs w:val="18"/>
              </w:rPr>
              <w:t>1962</w:t>
            </w:r>
          </w:p>
        </w:tc>
        <w:tc>
          <w:tcPr>
            <w:tcW w:w="648" w:type="dxa"/>
          </w:tcPr>
          <w:p w14:paraId="574119BF"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778585E8" w14:textId="77777777" w:rsidR="00D10F92" w:rsidRPr="00727576" w:rsidRDefault="00D10F92" w:rsidP="00D10F92">
            <w:pPr>
              <w:jc w:val="right"/>
              <w:rPr>
                <w:rFonts w:cs="Arial"/>
                <w:sz w:val="18"/>
                <w:szCs w:val="18"/>
              </w:rPr>
            </w:pPr>
            <w:r w:rsidRPr="00727576">
              <w:rPr>
                <w:rFonts w:cs="Arial"/>
                <w:sz w:val="18"/>
                <w:szCs w:val="18"/>
              </w:rPr>
              <w:t>9968</w:t>
            </w:r>
          </w:p>
        </w:tc>
      </w:tr>
      <w:tr w:rsidR="00D10F92" w:rsidRPr="00CA2E72" w14:paraId="1446061B" w14:textId="77777777" w:rsidTr="00055E24">
        <w:trPr>
          <w:cantSplit/>
          <w:jc w:val="center"/>
        </w:trPr>
        <w:tc>
          <w:tcPr>
            <w:tcW w:w="648" w:type="dxa"/>
          </w:tcPr>
          <w:p w14:paraId="367020A0"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1979</w:t>
            </w:r>
          </w:p>
        </w:tc>
        <w:tc>
          <w:tcPr>
            <w:tcW w:w="648" w:type="dxa"/>
          </w:tcPr>
          <w:p w14:paraId="06A06C1A" w14:textId="77777777" w:rsidR="00D10F92" w:rsidRPr="00727576" w:rsidRDefault="00D10F92" w:rsidP="00D10F92">
            <w:pPr>
              <w:jc w:val="right"/>
              <w:rPr>
                <w:rFonts w:cs="Arial"/>
                <w:sz w:val="18"/>
                <w:szCs w:val="18"/>
              </w:rPr>
            </w:pPr>
            <w:r w:rsidRPr="00727576">
              <w:rPr>
                <w:rFonts w:cs="Arial"/>
                <w:sz w:val="18"/>
                <w:szCs w:val="18"/>
              </w:rPr>
              <w:t>123</w:t>
            </w:r>
          </w:p>
        </w:tc>
        <w:tc>
          <w:tcPr>
            <w:tcW w:w="648" w:type="dxa"/>
          </w:tcPr>
          <w:p w14:paraId="535FC9FB" w14:textId="77777777" w:rsidR="00D10F92" w:rsidRPr="00727576" w:rsidRDefault="00D10F92" w:rsidP="00D10F92">
            <w:pPr>
              <w:jc w:val="right"/>
              <w:rPr>
                <w:rFonts w:cs="Arial"/>
                <w:sz w:val="18"/>
                <w:szCs w:val="18"/>
              </w:rPr>
            </w:pPr>
            <w:r w:rsidRPr="00727576">
              <w:rPr>
                <w:rFonts w:cs="Arial"/>
                <w:sz w:val="18"/>
                <w:szCs w:val="18"/>
              </w:rPr>
              <w:t>898</w:t>
            </w:r>
          </w:p>
        </w:tc>
        <w:tc>
          <w:tcPr>
            <w:tcW w:w="648" w:type="dxa"/>
          </w:tcPr>
          <w:p w14:paraId="1CD4864A" w14:textId="77777777" w:rsidR="00D10F92" w:rsidRPr="00727576" w:rsidRDefault="00D10F92" w:rsidP="00D10F92">
            <w:pPr>
              <w:jc w:val="right"/>
              <w:rPr>
                <w:rFonts w:cs="Arial"/>
                <w:sz w:val="18"/>
                <w:szCs w:val="18"/>
              </w:rPr>
            </w:pPr>
            <w:r w:rsidRPr="00727576">
              <w:rPr>
                <w:rFonts w:cs="Arial"/>
                <w:sz w:val="18"/>
                <w:szCs w:val="18"/>
              </w:rPr>
              <w:t>400</w:t>
            </w:r>
          </w:p>
        </w:tc>
        <w:tc>
          <w:tcPr>
            <w:tcW w:w="648" w:type="dxa"/>
          </w:tcPr>
          <w:p w14:paraId="20309223" w14:textId="77777777" w:rsidR="00D10F92" w:rsidRPr="00727576" w:rsidRDefault="00D10F92" w:rsidP="00D10F92">
            <w:pPr>
              <w:jc w:val="right"/>
              <w:rPr>
                <w:rFonts w:cs="Arial"/>
                <w:sz w:val="18"/>
                <w:szCs w:val="18"/>
              </w:rPr>
            </w:pPr>
            <w:r w:rsidRPr="00727576">
              <w:rPr>
                <w:rFonts w:cs="Arial"/>
                <w:sz w:val="18"/>
                <w:szCs w:val="18"/>
              </w:rPr>
              <w:t>175</w:t>
            </w:r>
          </w:p>
        </w:tc>
        <w:tc>
          <w:tcPr>
            <w:tcW w:w="648" w:type="dxa"/>
          </w:tcPr>
          <w:p w14:paraId="0263069C" w14:textId="77777777" w:rsidR="00D10F92" w:rsidRPr="00727576" w:rsidRDefault="00D10F92" w:rsidP="00D10F92">
            <w:pPr>
              <w:jc w:val="right"/>
              <w:rPr>
                <w:rFonts w:cs="Arial"/>
                <w:sz w:val="18"/>
                <w:szCs w:val="18"/>
              </w:rPr>
            </w:pPr>
            <w:r w:rsidRPr="00727576">
              <w:rPr>
                <w:rFonts w:cs="Arial"/>
                <w:sz w:val="18"/>
                <w:szCs w:val="18"/>
              </w:rPr>
              <w:t>69</w:t>
            </w:r>
          </w:p>
        </w:tc>
        <w:tc>
          <w:tcPr>
            <w:tcW w:w="648" w:type="dxa"/>
          </w:tcPr>
          <w:p w14:paraId="2C01437F" w14:textId="77777777" w:rsidR="00D10F92" w:rsidRPr="00727576" w:rsidRDefault="00D10F92" w:rsidP="00D10F92">
            <w:pPr>
              <w:jc w:val="right"/>
              <w:rPr>
                <w:rFonts w:cs="Arial"/>
                <w:sz w:val="18"/>
                <w:szCs w:val="18"/>
              </w:rPr>
            </w:pPr>
            <w:r w:rsidRPr="00727576">
              <w:rPr>
                <w:rFonts w:cs="Arial"/>
                <w:sz w:val="18"/>
                <w:szCs w:val="18"/>
              </w:rPr>
              <w:t>1393</w:t>
            </w:r>
          </w:p>
        </w:tc>
        <w:tc>
          <w:tcPr>
            <w:tcW w:w="648" w:type="dxa"/>
          </w:tcPr>
          <w:p w14:paraId="47873B27" w14:textId="77777777" w:rsidR="00D10F92" w:rsidRPr="00727576" w:rsidRDefault="00D10F92" w:rsidP="00D10F92">
            <w:pPr>
              <w:jc w:val="right"/>
              <w:rPr>
                <w:rFonts w:cs="Arial"/>
                <w:sz w:val="18"/>
                <w:szCs w:val="18"/>
              </w:rPr>
            </w:pPr>
            <w:r w:rsidRPr="00727576">
              <w:rPr>
                <w:rFonts w:cs="Arial"/>
                <w:sz w:val="18"/>
                <w:szCs w:val="18"/>
              </w:rPr>
              <w:t>885</w:t>
            </w:r>
          </w:p>
        </w:tc>
        <w:tc>
          <w:tcPr>
            <w:tcW w:w="648" w:type="dxa"/>
          </w:tcPr>
          <w:p w14:paraId="29F513BF" w14:textId="77777777" w:rsidR="00D10F92" w:rsidRPr="00727576" w:rsidRDefault="00D10F92" w:rsidP="00D10F92">
            <w:pPr>
              <w:jc w:val="right"/>
              <w:rPr>
                <w:rFonts w:cs="Arial"/>
                <w:sz w:val="18"/>
                <w:szCs w:val="18"/>
              </w:rPr>
            </w:pPr>
            <w:r w:rsidRPr="00727576">
              <w:rPr>
                <w:rFonts w:cs="Arial"/>
                <w:sz w:val="18"/>
                <w:szCs w:val="18"/>
              </w:rPr>
              <w:t>396</w:t>
            </w:r>
          </w:p>
        </w:tc>
        <w:tc>
          <w:tcPr>
            <w:tcW w:w="648" w:type="dxa"/>
          </w:tcPr>
          <w:p w14:paraId="3A03524A" w14:textId="77777777" w:rsidR="00D10F92" w:rsidRPr="00727576" w:rsidRDefault="00D10F92" w:rsidP="00D10F92">
            <w:pPr>
              <w:jc w:val="right"/>
              <w:rPr>
                <w:rFonts w:cs="Arial"/>
                <w:sz w:val="18"/>
                <w:szCs w:val="18"/>
              </w:rPr>
            </w:pPr>
            <w:r w:rsidRPr="00727576">
              <w:rPr>
                <w:rFonts w:cs="Arial"/>
                <w:sz w:val="18"/>
                <w:szCs w:val="18"/>
              </w:rPr>
              <w:t>406</w:t>
            </w:r>
          </w:p>
        </w:tc>
        <w:tc>
          <w:tcPr>
            <w:tcW w:w="648" w:type="dxa"/>
          </w:tcPr>
          <w:p w14:paraId="2C78BACC" w14:textId="77777777" w:rsidR="00D10F92" w:rsidRPr="00727576" w:rsidRDefault="00D10F92" w:rsidP="00D10F92">
            <w:pPr>
              <w:jc w:val="right"/>
              <w:rPr>
                <w:rFonts w:cs="Arial"/>
                <w:sz w:val="18"/>
                <w:szCs w:val="18"/>
              </w:rPr>
            </w:pPr>
            <w:r w:rsidRPr="00727576">
              <w:rPr>
                <w:rFonts w:cs="Arial"/>
                <w:sz w:val="18"/>
                <w:szCs w:val="18"/>
              </w:rPr>
              <w:t>261</w:t>
            </w:r>
          </w:p>
        </w:tc>
        <w:tc>
          <w:tcPr>
            <w:tcW w:w="648" w:type="dxa"/>
          </w:tcPr>
          <w:p w14:paraId="2EA2FCC0" w14:textId="77777777" w:rsidR="00D10F92" w:rsidRPr="00727576" w:rsidRDefault="00D10F92" w:rsidP="00D10F92">
            <w:pPr>
              <w:jc w:val="right"/>
              <w:rPr>
                <w:rFonts w:cs="Arial"/>
                <w:sz w:val="18"/>
                <w:szCs w:val="18"/>
              </w:rPr>
            </w:pPr>
            <w:r w:rsidRPr="00727576">
              <w:rPr>
                <w:rFonts w:cs="Arial"/>
                <w:sz w:val="18"/>
                <w:szCs w:val="18"/>
              </w:rPr>
              <w:t>53</w:t>
            </w:r>
          </w:p>
        </w:tc>
        <w:tc>
          <w:tcPr>
            <w:tcW w:w="648" w:type="dxa"/>
          </w:tcPr>
          <w:p w14:paraId="3DC72705" w14:textId="77777777" w:rsidR="00D10F92" w:rsidRPr="00727576" w:rsidRDefault="00D10F92" w:rsidP="00D10F92">
            <w:pPr>
              <w:jc w:val="right"/>
              <w:rPr>
                <w:rFonts w:cs="Arial"/>
                <w:sz w:val="18"/>
                <w:szCs w:val="18"/>
              </w:rPr>
            </w:pPr>
            <w:r w:rsidRPr="00727576">
              <w:rPr>
                <w:rFonts w:cs="Arial"/>
                <w:sz w:val="18"/>
                <w:szCs w:val="18"/>
              </w:rPr>
              <w:t>22</w:t>
            </w:r>
          </w:p>
        </w:tc>
        <w:tc>
          <w:tcPr>
            <w:tcW w:w="648" w:type="dxa"/>
          </w:tcPr>
          <w:p w14:paraId="1C30B96B" w14:textId="77777777" w:rsidR="00D10F92" w:rsidRPr="00727576" w:rsidRDefault="00D10F92" w:rsidP="00D10F92">
            <w:pPr>
              <w:jc w:val="right"/>
              <w:rPr>
                <w:rFonts w:cs="Arial"/>
                <w:sz w:val="18"/>
                <w:szCs w:val="18"/>
              </w:rPr>
            </w:pPr>
            <w:r w:rsidRPr="00727576">
              <w:rPr>
                <w:rFonts w:cs="Arial"/>
                <w:sz w:val="18"/>
                <w:szCs w:val="18"/>
              </w:rPr>
              <w:t>5080</w:t>
            </w:r>
          </w:p>
        </w:tc>
      </w:tr>
      <w:tr w:rsidR="00D10F92" w:rsidRPr="00CA2E72" w14:paraId="3CA7BB91" w14:textId="77777777" w:rsidTr="00055E24">
        <w:trPr>
          <w:cantSplit/>
          <w:jc w:val="center"/>
        </w:trPr>
        <w:tc>
          <w:tcPr>
            <w:tcW w:w="648" w:type="dxa"/>
          </w:tcPr>
          <w:p w14:paraId="5D64F12E"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1980</w:t>
            </w:r>
          </w:p>
        </w:tc>
        <w:tc>
          <w:tcPr>
            <w:tcW w:w="648" w:type="dxa"/>
          </w:tcPr>
          <w:p w14:paraId="04855478" w14:textId="77777777" w:rsidR="00D10F92" w:rsidRPr="00727576" w:rsidRDefault="00D10F92" w:rsidP="00D10F92">
            <w:pPr>
              <w:jc w:val="right"/>
              <w:rPr>
                <w:rFonts w:cs="Arial"/>
                <w:sz w:val="18"/>
                <w:szCs w:val="18"/>
              </w:rPr>
            </w:pPr>
            <w:r w:rsidRPr="00727576">
              <w:rPr>
                <w:rFonts w:cs="Arial"/>
                <w:sz w:val="18"/>
                <w:szCs w:val="18"/>
              </w:rPr>
              <w:t>38</w:t>
            </w:r>
          </w:p>
        </w:tc>
        <w:tc>
          <w:tcPr>
            <w:tcW w:w="648" w:type="dxa"/>
          </w:tcPr>
          <w:p w14:paraId="0A064282" w14:textId="77777777" w:rsidR="00D10F92" w:rsidRPr="00727576" w:rsidRDefault="00D10F92" w:rsidP="00D10F92">
            <w:pPr>
              <w:jc w:val="right"/>
              <w:rPr>
                <w:rFonts w:cs="Arial"/>
                <w:sz w:val="18"/>
                <w:szCs w:val="18"/>
              </w:rPr>
            </w:pPr>
            <w:r w:rsidRPr="00727576">
              <w:rPr>
                <w:rFonts w:cs="Arial"/>
                <w:sz w:val="18"/>
                <w:szCs w:val="18"/>
              </w:rPr>
              <w:t>134</w:t>
            </w:r>
          </w:p>
        </w:tc>
        <w:tc>
          <w:tcPr>
            <w:tcW w:w="648" w:type="dxa"/>
          </w:tcPr>
          <w:p w14:paraId="2D323092" w14:textId="77777777" w:rsidR="00D10F92" w:rsidRPr="00727576" w:rsidRDefault="00D10F92" w:rsidP="00D10F92">
            <w:pPr>
              <w:jc w:val="right"/>
              <w:rPr>
                <w:rFonts w:cs="Arial"/>
                <w:sz w:val="18"/>
                <w:szCs w:val="18"/>
              </w:rPr>
            </w:pPr>
            <w:r w:rsidRPr="00727576">
              <w:rPr>
                <w:rFonts w:cs="Arial"/>
                <w:sz w:val="18"/>
                <w:szCs w:val="18"/>
              </w:rPr>
              <w:t>14</w:t>
            </w:r>
          </w:p>
        </w:tc>
        <w:tc>
          <w:tcPr>
            <w:tcW w:w="648" w:type="dxa"/>
          </w:tcPr>
          <w:p w14:paraId="797E257B" w14:textId="77777777" w:rsidR="00D10F92" w:rsidRPr="00727576" w:rsidRDefault="00D10F92" w:rsidP="00D10F92">
            <w:pPr>
              <w:jc w:val="right"/>
              <w:rPr>
                <w:rFonts w:cs="Arial"/>
                <w:sz w:val="18"/>
                <w:szCs w:val="18"/>
              </w:rPr>
            </w:pPr>
            <w:r w:rsidRPr="00727576">
              <w:rPr>
                <w:rFonts w:cs="Arial"/>
                <w:sz w:val="18"/>
                <w:szCs w:val="18"/>
              </w:rPr>
              <w:t>29</w:t>
            </w:r>
          </w:p>
        </w:tc>
        <w:tc>
          <w:tcPr>
            <w:tcW w:w="648" w:type="dxa"/>
          </w:tcPr>
          <w:p w14:paraId="7770D4B8" w14:textId="77777777" w:rsidR="00D10F92" w:rsidRPr="00727576" w:rsidRDefault="00D10F92" w:rsidP="00D10F92">
            <w:pPr>
              <w:jc w:val="right"/>
              <w:rPr>
                <w:rFonts w:cs="Arial"/>
                <w:sz w:val="18"/>
                <w:szCs w:val="18"/>
              </w:rPr>
            </w:pPr>
            <w:r w:rsidRPr="00727576">
              <w:rPr>
                <w:rFonts w:cs="Arial"/>
                <w:sz w:val="18"/>
                <w:szCs w:val="18"/>
              </w:rPr>
              <w:t>223</w:t>
            </w:r>
          </w:p>
        </w:tc>
        <w:tc>
          <w:tcPr>
            <w:tcW w:w="648" w:type="dxa"/>
          </w:tcPr>
          <w:p w14:paraId="3E9D8C8E" w14:textId="77777777" w:rsidR="00D10F92" w:rsidRPr="00727576" w:rsidRDefault="00D10F92" w:rsidP="00D10F92">
            <w:pPr>
              <w:jc w:val="right"/>
              <w:rPr>
                <w:rFonts w:cs="Arial"/>
                <w:sz w:val="18"/>
                <w:szCs w:val="18"/>
              </w:rPr>
            </w:pPr>
            <w:r w:rsidRPr="00727576">
              <w:rPr>
                <w:rFonts w:cs="Arial"/>
                <w:sz w:val="18"/>
                <w:szCs w:val="18"/>
              </w:rPr>
              <w:t>2956</w:t>
            </w:r>
          </w:p>
        </w:tc>
        <w:tc>
          <w:tcPr>
            <w:tcW w:w="648" w:type="dxa"/>
          </w:tcPr>
          <w:p w14:paraId="3D260B36" w14:textId="77777777" w:rsidR="00D10F92" w:rsidRPr="00727576" w:rsidRDefault="00D10F92" w:rsidP="00D10F92">
            <w:pPr>
              <w:jc w:val="right"/>
              <w:rPr>
                <w:rFonts w:cs="Arial"/>
                <w:sz w:val="18"/>
                <w:szCs w:val="18"/>
              </w:rPr>
            </w:pPr>
            <w:r w:rsidRPr="00727576">
              <w:rPr>
                <w:rFonts w:cs="Arial"/>
                <w:sz w:val="18"/>
                <w:szCs w:val="18"/>
              </w:rPr>
              <w:t>2300</w:t>
            </w:r>
          </w:p>
        </w:tc>
        <w:tc>
          <w:tcPr>
            <w:tcW w:w="648" w:type="dxa"/>
          </w:tcPr>
          <w:p w14:paraId="7788F878" w14:textId="77777777" w:rsidR="00D10F92" w:rsidRPr="00727576" w:rsidRDefault="00D10F92" w:rsidP="00D10F92">
            <w:pPr>
              <w:jc w:val="right"/>
              <w:rPr>
                <w:rFonts w:cs="Arial"/>
                <w:sz w:val="18"/>
                <w:szCs w:val="18"/>
              </w:rPr>
            </w:pPr>
            <w:r w:rsidRPr="00727576">
              <w:rPr>
                <w:rFonts w:cs="Arial"/>
                <w:sz w:val="18"/>
                <w:szCs w:val="18"/>
              </w:rPr>
              <w:t>965</w:t>
            </w:r>
          </w:p>
        </w:tc>
        <w:tc>
          <w:tcPr>
            <w:tcW w:w="648" w:type="dxa"/>
          </w:tcPr>
          <w:p w14:paraId="5CB11C56" w14:textId="77777777" w:rsidR="00D10F92" w:rsidRPr="00727576" w:rsidRDefault="00D10F92" w:rsidP="00D10F92">
            <w:pPr>
              <w:jc w:val="right"/>
              <w:rPr>
                <w:rFonts w:cs="Arial"/>
                <w:sz w:val="18"/>
                <w:szCs w:val="18"/>
              </w:rPr>
            </w:pPr>
            <w:r w:rsidRPr="00727576">
              <w:rPr>
                <w:rFonts w:cs="Arial"/>
                <w:sz w:val="18"/>
                <w:szCs w:val="18"/>
              </w:rPr>
              <w:t>1411</w:t>
            </w:r>
          </w:p>
        </w:tc>
        <w:tc>
          <w:tcPr>
            <w:tcW w:w="648" w:type="dxa"/>
          </w:tcPr>
          <w:p w14:paraId="1198FC1E" w14:textId="77777777" w:rsidR="00D10F92" w:rsidRPr="00727576" w:rsidRDefault="00D10F92" w:rsidP="00D10F92">
            <w:pPr>
              <w:jc w:val="right"/>
              <w:rPr>
                <w:rFonts w:cs="Arial"/>
                <w:sz w:val="18"/>
                <w:szCs w:val="18"/>
              </w:rPr>
            </w:pPr>
            <w:r w:rsidRPr="00727576">
              <w:rPr>
                <w:rFonts w:cs="Arial"/>
                <w:sz w:val="18"/>
                <w:szCs w:val="18"/>
              </w:rPr>
              <w:t>1668</w:t>
            </w:r>
          </w:p>
        </w:tc>
        <w:tc>
          <w:tcPr>
            <w:tcW w:w="648" w:type="dxa"/>
          </w:tcPr>
          <w:p w14:paraId="350CBB74" w14:textId="77777777" w:rsidR="00D10F92" w:rsidRPr="00727576" w:rsidRDefault="00D10F92" w:rsidP="00D10F92">
            <w:pPr>
              <w:jc w:val="right"/>
              <w:rPr>
                <w:rFonts w:cs="Arial"/>
                <w:sz w:val="18"/>
                <w:szCs w:val="18"/>
              </w:rPr>
            </w:pPr>
            <w:r w:rsidRPr="00727576">
              <w:rPr>
                <w:rFonts w:cs="Arial"/>
                <w:sz w:val="18"/>
                <w:szCs w:val="18"/>
              </w:rPr>
              <w:t>104</w:t>
            </w:r>
          </w:p>
        </w:tc>
        <w:tc>
          <w:tcPr>
            <w:tcW w:w="648" w:type="dxa"/>
          </w:tcPr>
          <w:p w14:paraId="44801F97" w14:textId="77777777" w:rsidR="00D10F92" w:rsidRPr="00727576" w:rsidRDefault="00D10F92" w:rsidP="00D10F92">
            <w:pPr>
              <w:jc w:val="right"/>
              <w:rPr>
                <w:rFonts w:cs="Arial"/>
                <w:sz w:val="18"/>
                <w:szCs w:val="18"/>
              </w:rPr>
            </w:pPr>
            <w:r w:rsidRPr="00727576">
              <w:rPr>
                <w:rFonts w:cs="Arial"/>
                <w:sz w:val="18"/>
                <w:szCs w:val="18"/>
              </w:rPr>
              <w:t>176</w:t>
            </w:r>
          </w:p>
        </w:tc>
        <w:tc>
          <w:tcPr>
            <w:tcW w:w="648" w:type="dxa"/>
          </w:tcPr>
          <w:p w14:paraId="0248C484" w14:textId="77777777" w:rsidR="00D10F92" w:rsidRPr="00727576" w:rsidRDefault="00D10F92" w:rsidP="00D10F92">
            <w:pPr>
              <w:jc w:val="right"/>
              <w:rPr>
                <w:rFonts w:cs="Arial"/>
                <w:sz w:val="18"/>
                <w:szCs w:val="18"/>
              </w:rPr>
            </w:pPr>
            <w:r w:rsidRPr="00727576">
              <w:rPr>
                <w:rFonts w:cs="Arial"/>
                <w:sz w:val="18"/>
                <w:szCs w:val="18"/>
              </w:rPr>
              <w:t>10017</w:t>
            </w:r>
          </w:p>
        </w:tc>
      </w:tr>
      <w:tr w:rsidR="00D10F92" w:rsidRPr="00CA2E72" w14:paraId="75B8F638" w14:textId="77777777" w:rsidTr="00055E24">
        <w:trPr>
          <w:cantSplit/>
          <w:jc w:val="center"/>
        </w:trPr>
        <w:tc>
          <w:tcPr>
            <w:tcW w:w="648" w:type="dxa"/>
          </w:tcPr>
          <w:p w14:paraId="09D38BB0"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1981</w:t>
            </w:r>
          </w:p>
        </w:tc>
        <w:tc>
          <w:tcPr>
            <w:tcW w:w="648" w:type="dxa"/>
          </w:tcPr>
          <w:p w14:paraId="13A29989" w14:textId="77777777" w:rsidR="00D10F92" w:rsidRPr="00727576" w:rsidRDefault="00D10F92" w:rsidP="00D10F92">
            <w:pPr>
              <w:jc w:val="right"/>
              <w:rPr>
                <w:rFonts w:cs="Arial"/>
                <w:sz w:val="18"/>
                <w:szCs w:val="18"/>
              </w:rPr>
            </w:pPr>
            <w:r w:rsidRPr="00727576">
              <w:rPr>
                <w:rFonts w:cs="Arial"/>
                <w:sz w:val="18"/>
                <w:szCs w:val="18"/>
              </w:rPr>
              <w:t>38</w:t>
            </w:r>
          </w:p>
        </w:tc>
        <w:tc>
          <w:tcPr>
            <w:tcW w:w="648" w:type="dxa"/>
          </w:tcPr>
          <w:p w14:paraId="5FE8D1E4" w14:textId="77777777" w:rsidR="00D10F92" w:rsidRPr="00727576" w:rsidRDefault="00D10F92" w:rsidP="00D10F92">
            <w:pPr>
              <w:jc w:val="right"/>
              <w:rPr>
                <w:rFonts w:cs="Arial"/>
                <w:sz w:val="18"/>
                <w:szCs w:val="18"/>
              </w:rPr>
            </w:pPr>
            <w:r w:rsidRPr="00727576">
              <w:rPr>
                <w:rFonts w:cs="Arial"/>
                <w:sz w:val="18"/>
                <w:szCs w:val="18"/>
              </w:rPr>
              <w:t>481</w:t>
            </w:r>
          </w:p>
        </w:tc>
        <w:tc>
          <w:tcPr>
            <w:tcW w:w="648" w:type="dxa"/>
          </w:tcPr>
          <w:p w14:paraId="01C90FB8" w14:textId="77777777" w:rsidR="00D10F92" w:rsidRPr="00727576" w:rsidRDefault="00D10F92" w:rsidP="00D10F92">
            <w:pPr>
              <w:jc w:val="right"/>
              <w:rPr>
                <w:rFonts w:cs="Arial"/>
                <w:sz w:val="18"/>
                <w:szCs w:val="18"/>
              </w:rPr>
            </w:pPr>
            <w:r w:rsidRPr="00727576">
              <w:rPr>
                <w:rFonts w:cs="Arial"/>
                <w:sz w:val="18"/>
                <w:szCs w:val="18"/>
              </w:rPr>
              <w:t>568</w:t>
            </w:r>
          </w:p>
        </w:tc>
        <w:tc>
          <w:tcPr>
            <w:tcW w:w="648" w:type="dxa"/>
          </w:tcPr>
          <w:p w14:paraId="196CAAF0" w14:textId="77777777" w:rsidR="00D10F92" w:rsidRPr="00727576" w:rsidRDefault="00D10F92" w:rsidP="00D10F92">
            <w:pPr>
              <w:jc w:val="right"/>
              <w:rPr>
                <w:rFonts w:cs="Arial"/>
                <w:sz w:val="18"/>
                <w:szCs w:val="18"/>
              </w:rPr>
            </w:pPr>
            <w:r w:rsidRPr="00727576">
              <w:rPr>
                <w:rFonts w:cs="Arial"/>
                <w:sz w:val="18"/>
                <w:szCs w:val="18"/>
              </w:rPr>
              <w:t>4</w:t>
            </w:r>
          </w:p>
        </w:tc>
        <w:tc>
          <w:tcPr>
            <w:tcW w:w="648" w:type="dxa"/>
          </w:tcPr>
          <w:p w14:paraId="78E6694A" w14:textId="77777777" w:rsidR="00D10F92" w:rsidRPr="00727576" w:rsidRDefault="00D10F92" w:rsidP="00D10F92">
            <w:pPr>
              <w:jc w:val="right"/>
              <w:rPr>
                <w:rFonts w:cs="Arial"/>
                <w:sz w:val="18"/>
                <w:szCs w:val="18"/>
              </w:rPr>
            </w:pPr>
            <w:r w:rsidRPr="00727576">
              <w:rPr>
                <w:rFonts w:cs="Arial"/>
                <w:sz w:val="18"/>
                <w:szCs w:val="18"/>
              </w:rPr>
              <w:t>254</w:t>
            </w:r>
          </w:p>
        </w:tc>
        <w:tc>
          <w:tcPr>
            <w:tcW w:w="648" w:type="dxa"/>
          </w:tcPr>
          <w:p w14:paraId="3A624441" w14:textId="77777777" w:rsidR="00D10F92" w:rsidRPr="00727576" w:rsidRDefault="00D10F92" w:rsidP="00D10F92">
            <w:pPr>
              <w:jc w:val="right"/>
              <w:rPr>
                <w:rFonts w:cs="Arial"/>
                <w:sz w:val="18"/>
                <w:szCs w:val="18"/>
              </w:rPr>
            </w:pPr>
            <w:r w:rsidRPr="00727576">
              <w:rPr>
                <w:rFonts w:cs="Arial"/>
                <w:sz w:val="18"/>
                <w:szCs w:val="18"/>
              </w:rPr>
              <w:t>1357</w:t>
            </w:r>
          </w:p>
        </w:tc>
        <w:tc>
          <w:tcPr>
            <w:tcW w:w="648" w:type="dxa"/>
          </w:tcPr>
          <w:p w14:paraId="66E13B91" w14:textId="77777777" w:rsidR="00D10F92" w:rsidRPr="00727576" w:rsidRDefault="00D10F92" w:rsidP="00D10F92">
            <w:pPr>
              <w:jc w:val="right"/>
              <w:rPr>
                <w:rFonts w:cs="Arial"/>
                <w:sz w:val="18"/>
                <w:szCs w:val="18"/>
              </w:rPr>
            </w:pPr>
            <w:r w:rsidRPr="00727576">
              <w:rPr>
                <w:rFonts w:cs="Arial"/>
                <w:sz w:val="18"/>
                <w:szCs w:val="18"/>
              </w:rPr>
              <w:t>1241</w:t>
            </w:r>
          </w:p>
        </w:tc>
        <w:tc>
          <w:tcPr>
            <w:tcW w:w="648" w:type="dxa"/>
          </w:tcPr>
          <w:p w14:paraId="69B70E3A" w14:textId="77777777" w:rsidR="00D10F92" w:rsidRPr="00727576" w:rsidRDefault="00D10F92" w:rsidP="00D10F92">
            <w:pPr>
              <w:jc w:val="right"/>
              <w:rPr>
                <w:rFonts w:cs="Arial"/>
                <w:sz w:val="18"/>
                <w:szCs w:val="18"/>
              </w:rPr>
            </w:pPr>
            <w:r w:rsidRPr="00727576">
              <w:rPr>
                <w:rFonts w:cs="Arial"/>
                <w:sz w:val="18"/>
                <w:szCs w:val="18"/>
              </w:rPr>
              <w:t>726</w:t>
            </w:r>
          </w:p>
        </w:tc>
        <w:tc>
          <w:tcPr>
            <w:tcW w:w="648" w:type="dxa"/>
          </w:tcPr>
          <w:p w14:paraId="2EA9BE22" w14:textId="77777777" w:rsidR="00D10F92" w:rsidRPr="00727576" w:rsidRDefault="00D10F92" w:rsidP="00D10F92">
            <w:pPr>
              <w:jc w:val="right"/>
              <w:rPr>
                <w:rFonts w:cs="Arial"/>
                <w:sz w:val="18"/>
                <w:szCs w:val="18"/>
              </w:rPr>
            </w:pPr>
            <w:r w:rsidRPr="00727576">
              <w:rPr>
                <w:rFonts w:cs="Arial"/>
                <w:sz w:val="18"/>
                <w:szCs w:val="18"/>
              </w:rPr>
              <w:t>292</w:t>
            </w:r>
          </w:p>
        </w:tc>
        <w:tc>
          <w:tcPr>
            <w:tcW w:w="648" w:type="dxa"/>
          </w:tcPr>
          <w:p w14:paraId="40EFE9E1" w14:textId="77777777" w:rsidR="00D10F92" w:rsidRPr="00727576" w:rsidRDefault="00D10F92" w:rsidP="00D10F92">
            <w:pPr>
              <w:jc w:val="right"/>
              <w:rPr>
                <w:rFonts w:cs="Arial"/>
                <w:sz w:val="18"/>
                <w:szCs w:val="18"/>
              </w:rPr>
            </w:pPr>
            <w:r w:rsidRPr="00727576">
              <w:rPr>
                <w:rFonts w:cs="Arial"/>
                <w:sz w:val="18"/>
                <w:szCs w:val="18"/>
              </w:rPr>
              <w:t>82</w:t>
            </w:r>
          </w:p>
        </w:tc>
        <w:tc>
          <w:tcPr>
            <w:tcW w:w="648" w:type="dxa"/>
          </w:tcPr>
          <w:p w14:paraId="4EEC3A2C" w14:textId="77777777" w:rsidR="00D10F92" w:rsidRPr="00727576" w:rsidRDefault="00D10F92" w:rsidP="00D10F92">
            <w:pPr>
              <w:jc w:val="right"/>
              <w:rPr>
                <w:rFonts w:cs="Arial"/>
                <w:sz w:val="18"/>
                <w:szCs w:val="18"/>
              </w:rPr>
            </w:pPr>
            <w:r w:rsidRPr="00727576">
              <w:rPr>
                <w:rFonts w:cs="Arial"/>
                <w:sz w:val="18"/>
                <w:szCs w:val="18"/>
              </w:rPr>
              <w:t>378</w:t>
            </w:r>
          </w:p>
        </w:tc>
        <w:tc>
          <w:tcPr>
            <w:tcW w:w="648" w:type="dxa"/>
          </w:tcPr>
          <w:p w14:paraId="5780973B" w14:textId="77777777" w:rsidR="00D10F92" w:rsidRPr="00727576" w:rsidRDefault="00D10F92" w:rsidP="00D10F92">
            <w:pPr>
              <w:jc w:val="right"/>
              <w:rPr>
                <w:rFonts w:cs="Arial"/>
                <w:sz w:val="18"/>
                <w:szCs w:val="18"/>
              </w:rPr>
            </w:pPr>
            <w:r w:rsidRPr="00727576">
              <w:rPr>
                <w:rFonts w:cs="Arial"/>
                <w:sz w:val="18"/>
                <w:szCs w:val="18"/>
              </w:rPr>
              <w:t>239</w:t>
            </w:r>
          </w:p>
        </w:tc>
        <w:tc>
          <w:tcPr>
            <w:tcW w:w="648" w:type="dxa"/>
          </w:tcPr>
          <w:p w14:paraId="7B3685D3" w14:textId="77777777" w:rsidR="00D10F92" w:rsidRPr="00727576" w:rsidRDefault="00D10F92" w:rsidP="00D10F92">
            <w:pPr>
              <w:jc w:val="right"/>
              <w:rPr>
                <w:rFonts w:cs="Arial"/>
                <w:sz w:val="18"/>
                <w:szCs w:val="18"/>
              </w:rPr>
            </w:pPr>
            <w:r w:rsidRPr="00727576">
              <w:rPr>
                <w:rFonts w:cs="Arial"/>
                <w:sz w:val="18"/>
                <w:szCs w:val="18"/>
              </w:rPr>
              <w:t>5658</w:t>
            </w:r>
          </w:p>
        </w:tc>
      </w:tr>
      <w:tr w:rsidR="00D10F92" w:rsidRPr="00CA2E72" w14:paraId="20B5D345" w14:textId="77777777" w:rsidTr="00055E24">
        <w:trPr>
          <w:cantSplit/>
          <w:jc w:val="center"/>
        </w:trPr>
        <w:tc>
          <w:tcPr>
            <w:tcW w:w="648" w:type="dxa"/>
          </w:tcPr>
          <w:p w14:paraId="53CACB3D"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1982</w:t>
            </w:r>
          </w:p>
        </w:tc>
        <w:tc>
          <w:tcPr>
            <w:tcW w:w="648" w:type="dxa"/>
          </w:tcPr>
          <w:p w14:paraId="25E3B79B" w14:textId="77777777" w:rsidR="00D10F92" w:rsidRPr="00727576" w:rsidRDefault="00D10F92" w:rsidP="00D10F92">
            <w:pPr>
              <w:jc w:val="right"/>
              <w:rPr>
                <w:rFonts w:cs="Arial"/>
                <w:sz w:val="18"/>
                <w:szCs w:val="18"/>
              </w:rPr>
            </w:pPr>
            <w:r w:rsidRPr="00727576">
              <w:rPr>
                <w:rFonts w:cs="Arial"/>
                <w:sz w:val="18"/>
                <w:szCs w:val="18"/>
              </w:rPr>
              <w:t>129</w:t>
            </w:r>
          </w:p>
        </w:tc>
        <w:tc>
          <w:tcPr>
            <w:tcW w:w="648" w:type="dxa"/>
          </w:tcPr>
          <w:p w14:paraId="2C0783FC" w14:textId="77777777" w:rsidR="00D10F92" w:rsidRPr="00727576" w:rsidRDefault="00D10F92" w:rsidP="00D10F92">
            <w:pPr>
              <w:jc w:val="right"/>
              <w:rPr>
                <w:rFonts w:cs="Arial"/>
                <w:sz w:val="18"/>
                <w:szCs w:val="18"/>
              </w:rPr>
            </w:pPr>
            <w:r w:rsidRPr="00727576">
              <w:rPr>
                <w:rFonts w:cs="Arial"/>
                <w:sz w:val="18"/>
                <w:szCs w:val="18"/>
              </w:rPr>
              <w:t>309</w:t>
            </w:r>
          </w:p>
        </w:tc>
        <w:tc>
          <w:tcPr>
            <w:tcW w:w="648" w:type="dxa"/>
          </w:tcPr>
          <w:p w14:paraId="375F29BF" w14:textId="77777777" w:rsidR="00D10F92" w:rsidRPr="00727576" w:rsidRDefault="00D10F92" w:rsidP="00D10F92">
            <w:pPr>
              <w:jc w:val="right"/>
              <w:rPr>
                <w:rFonts w:cs="Arial"/>
                <w:sz w:val="18"/>
                <w:szCs w:val="18"/>
              </w:rPr>
            </w:pPr>
            <w:r w:rsidRPr="00727576">
              <w:rPr>
                <w:rFonts w:cs="Arial"/>
                <w:sz w:val="18"/>
                <w:szCs w:val="18"/>
              </w:rPr>
              <w:t>1</w:t>
            </w:r>
          </w:p>
        </w:tc>
        <w:tc>
          <w:tcPr>
            <w:tcW w:w="648" w:type="dxa"/>
          </w:tcPr>
          <w:p w14:paraId="58D15E00" w14:textId="77777777" w:rsidR="00D10F92" w:rsidRPr="00727576" w:rsidRDefault="00D10F92" w:rsidP="00D10F92">
            <w:pPr>
              <w:jc w:val="right"/>
              <w:rPr>
                <w:rFonts w:cs="Arial"/>
                <w:sz w:val="18"/>
                <w:szCs w:val="18"/>
              </w:rPr>
            </w:pPr>
            <w:r w:rsidRPr="00727576">
              <w:rPr>
                <w:rFonts w:cs="Arial"/>
                <w:sz w:val="18"/>
                <w:szCs w:val="18"/>
              </w:rPr>
              <w:t>11</w:t>
            </w:r>
          </w:p>
        </w:tc>
        <w:tc>
          <w:tcPr>
            <w:tcW w:w="648" w:type="dxa"/>
          </w:tcPr>
          <w:p w14:paraId="73100921" w14:textId="77777777" w:rsidR="00D10F92" w:rsidRPr="00727576" w:rsidRDefault="00D10F92" w:rsidP="00D10F92">
            <w:pPr>
              <w:jc w:val="right"/>
              <w:rPr>
                <w:rFonts w:cs="Arial"/>
                <w:sz w:val="18"/>
                <w:szCs w:val="18"/>
              </w:rPr>
            </w:pPr>
            <w:r w:rsidRPr="00727576">
              <w:rPr>
                <w:rFonts w:cs="Arial"/>
                <w:sz w:val="18"/>
                <w:szCs w:val="18"/>
              </w:rPr>
              <w:t>46</w:t>
            </w:r>
          </w:p>
        </w:tc>
        <w:tc>
          <w:tcPr>
            <w:tcW w:w="648" w:type="dxa"/>
          </w:tcPr>
          <w:p w14:paraId="493B1CBE" w14:textId="77777777" w:rsidR="00D10F92" w:rsidRPr="00727576" w:rsidRDefault="00D10F92" w:rsidP="00D10F92">
            <w:pPr>
              <w:jc w:val="right"/>
              <w:rPr>
                <w:rFonts w:cs="Arial"/>
                <w:sz w:val="18"/>
                <w:szCs w:val="18"/>
              </w:rPr>
            </w:pPr>
            <w:r w:rsidRPr="00727576">
              <w:rPr>
                <w:rFonts w:cs="Arial"/>
                <w:sz w:val="18"/>
                <w:szCs w:val="18"/>
              </w:rPr>
              <w:t>1060</w:t>
            </w:r>
          </w:p>
        </w:tc>
        <w:tc>
          <w:tcPr>
            <w:tcW w:w="648" w:type="dxa"/>
          </w:tcPr>
          <w:p w14:paraId="7BCA7245" w14:textId="77777777" w:rsidR="00D10F92" w:rsidRPr="00727576" w:rsidRDefault="00D10F92" w:rsidP="00D10F92">
            <w:pPr>
              <w:jc w:val="right"/>
              <w:rPr>
                <w:rFonts w:cs="Arial"/>
                <w:sz w:val="18"/>
                <w:szCs w:val="18"/>
              </w:rPr>
            </w:pPr>
            <w:r w:rsidRPr="00727576">
              <w:rPr>
                <w:rFonts w:cs="Arial"/>
                <w:sz w:val="18"/>
                <w:szCs w:val="18"/>
              </w:rPr>
              <w:t>769</w:t>
            </w:r>
          </w:p>
        </w:tc>
        <w:tc>
          <w:tcPr>
            <w:tcW w:w="648" w:type="dxa"/>
          </w:tcPr>
          <w:p w14:paraId="208ECBB0" w14:textId="77777777" w:rsidR="00D10F92" w:rsidRPr="00727576" w:rsidRDefault="00D10F92" w:rsidP="00D10F92">
            <w:pPr>
              <w:jc w:val="right"/>
              <w:rPr>
                <w:rFonts w:cs="Arial"/>
                <w:sz w:val="18"/>
                <w:szCs w:val="18"/>
              </w:rPr>
            </w:pPr>
            <w:r w:rsidRPr="00727576">
              <w:rPr>
                <w:rFonts w:cs="Arial"/>
                <w:sz w:val="18"/>
                <w:szCs w:val="18"/>
              </w:rPr>
              <w:t>682</w:t>
            </w:r>
          </w:p>
        </w:tc>
        <w:tc>
          <w:tcPr>
            <w:tcW w:w="648" w:type="dxa"/>
          </w:tcPr>
          <w:p w14:paraId="2128D3EA" w14:textId="77777777" w:rsidR="00D10F92" w:rsidRPr="00727576" w:rsidRDefault="00D10F92" w:rsidP="00D10F92">
            <w:pPr>
              <w:jc w:val="right"/>
              <w:rPr>
                <w:rFonts w:cs="Arial"/>
                <w:sz w:val="18"/>
                <w:szCs w:val="18"/>
              </w:rPr>
            </w:pPr>
            <w:r w:rsidRPr="00727576">
              <w:rPr>
                <w:rFonts w:cs="Arial"/>
                <w:sz w:val="18"/>
                <w:szCs w:val="18"/>
              </w:rPr>
              <w:t>585</w:t>
            </w:r>
          </w:p>
        </w:tc>
        <w:tc>
          <w:tcPr>
            <w:tcW w:w="648" w:type="dxa"/>
          </w:tcPr>
          <w:p w14:paraId="36567B98" w14:textId="77777777" w:rsidR="00D10F92" w:rsidRPr="00727576" w:rsidRDefault="00D10F92" w:rsidP="00D10F92">
            <w:pPr>
              <w:jc w:val="right"/>
              <w:rPr>
                <w:rFonts w:cs="Arial"/>
                <w:sz w:val="18"/>
                <w:szCs w:val="18"/>
              </w:rPr>
            </w:pPr>
            <w:r w:rsidRPr="00727576">
              <w:rPr>
                <w:rFonts w:cs="Arial"/>
                <w:sz w:val="18"/>
                <w:szCs w:val="18"/>
              </w:rPr>
              <w:t>837</w:t>
            </w:r>
          </w:p>
        </w:tc>
        <w:tc>
          <w:tcPr>
            <w:tcW w:w="648" w:type="dxa"/>
          </w:tcPr>
          <w:p w14:paraId="2ED049EA" w14:textId="77777777" w:rsidR="00D10F92" w:rsidRPr="00727576" w:rsidRDefault="00D10F92" w:rsidP="00D10F92">
            <w:pPr>
              <w:jc w:val="right"/>
              <w:rPr>
                <w:rFonts w:cs="Arial"/>
                <w:sz w:val="18"/>
                <w:szCs w:val="18"/>
              </w:rPr>
            </w:pPr>
            <w:r w:rsidRPr="00727576">
              <w:rPr>
                <w:rFonts w:cs="Arial"/>
                <w:sz w:val="18"/>
                <w:szCs w:val="18"/>
              </w:rPr>
              <w:t>398</w:t>
            </w:r>
          </w:p>
        </w:tc>
        <w:tc>
          <w:tcPr>
            <w:tcW w:w="648" w:type="dxa"/>
          </w:tcPr>
          <w:p w14:paraId="07B06BBB" w14:textId="77777777" w:rsidR="00D10F92" w:rsidRPr="00727576" w:rsidRDefault="00D10F92" w:rsidP="00D10F92">
            <w:pPr>
              <w:jc w:val="right"/>
              <w:rPr>
                <w:rFonts w:cs="Arial"/>
                <w:sz w:val="18"/>
                <w:szCs w:val="18"/>
              </w:rPr>
            </w:pPr>
            <w:r w:rsidRPr="00727576">
              <w:rPr>
                <w:rFonts w:cs="Arial"/>
                <w:sz w:val="18"/>
                <w:szCs w:val="18"/>
              </w:rPr>
              <w:t>44</w:t>
            </w:r>
          </w:p>
        </w:tc>
        <w:tc>
          <w:tcPr>
            <w:tcW w:w="648" w:type="dxa"/>
          </w:tcPr>
          <w:p w14:paraId="1621909F" w14:textId="77777777" w:rsidR="00D10F92" w:rsidRPr="00727576" w:rsidRDefault="00D10F92" w:rsidP="00D10F92">
            <w:pPr>
              <w:jc w:val="right"/>
              <w:rPr>
                <w:rFonts w:cs="Arial"/>
                <w:sz w:val="18"/>
                <w:szCs w:val="18"/>
              </w:rPr>
            </w:pPr>
            <w:r w:rsidRPr="00727576">
              <w:rPr>
                <w:rFonts w:cs="Arial"/>
                <w:sz w:val="18"/>
                <w:szCs w:val="18"/>
              </w:rPr>
              <w:t>4872</w:t>
            </w:r>
          </w:p>
        </w:tc>
      </w:tr>
      <w:tr w:rsidR="00D10F92" w:rsidRPr="00CA2E72" w14:paraId="2377BF04" w14:textId="77777777" w:rsidTr="00055E24">
        <w:trPr>
          <w:cantSplit/>
          <w:jc w:val="center"/>
        </w:trPr>
        <w:tc>
          <w:tcPr>
            <w:tcW w:w="648" w:type="dxa"/>
          </w:tcPr>
          <w:p w14:paraId="7A76B7AF"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1983</w:t>
            </w:r>
          </w:p>
        </w:tc>
        <w:tc>
          <w:tcPr>
            <w:tcW w:w="648" w:type="dxa"/>
          </w:tcPr>
          <w:p w14:paraId="3771A890" w14:textId="77777777" w:rsidR="00D10F92" w:rsidRPr="00727576" w:rsidRDefault="00D10F92" w:rsidP="00D10F92">
            <w:pPr>
              <w:jc w:val="right"/>
              <w:rPr>
                <w:rFonts w:cs="Arial"/>
                <w:sz w:val="18"/>
                <w:szCs w:val="18"/>
              </w:rPr>
            </w:pPr>
            <w:r w:rsidRPr="00727576">
              <w:rPr>
                <w:rFonts w:cs="Arial"/>
                <w:sz w:val="18"/>
                <w:szCs w:val="18"/>
              </w:rPr>
              <w:t>32</w:t>
            </w:r>
          </w:p>
        </w:tc>
        <w:tc>
          <w:tcPr>
            <w:tcW w:w="648" w:type="dxa"/>
          </w:tcPr>
          <w:p w14:paraId="1E5C7D0C" w14:textId="77777777" w:rsidR="00D10F92" w:rsidRPr="00727576" w:rsidRDefault="00D10F92" w:rsidP="00D10F92">
            <w:pPr>
              <w:jc w:val="right"/>
              <w:rPr>
                <w:rFonts w:cs="Arial"/>
                <w:sz w:val="18"/>
                <w:szCs w:val="18"/>
              </w:rPr>
            </w:pPr>
            <w:r w:rsidRPr="00727576">
              <w:rPr>
                <w:rFonts w:cs="Arial"/>
                <w:sz w:val="18"/>
                <w:szCs w:val="18"/>
              </w:rPr>
              <w:t>67</w:t>
            </w:r>
          </w:p>
        </w:tc>
        <w:tc>
          <w:tcPr>
            <w:tcW w:w="648" w:type="dxa"/>
          </w:tcPr>
          <w:p w14:paraId="5D35FBF1" w14:textId="77777777" w:rsidR="00D10F92" w:rsidRPr="00727576" w:rsidRDefault="00D10F92" w:rsidP="00D10F92">
            <w:pPr>
              <w:jc w:val="right"/>
              <w:rPr>
                <w:rFonts w:cs="Arial"/>
                <w:sz w:val="18"/>
                <w:szCs w:val="18"/>
              </w:rPr>
            </w:pPr>
            <w:r w:rsidRPr="00727576">
              <w:rPr>
                <w:rFonts w:cs="Arial"/>
                <w:sz w:val="18"/>
                <w:szCs w:val="18"/>
              </w:rPr>
              <w:t>29</w:t>
            </w:r>
          </w:p>
        </w:tc>
        <w:tc>
          <w:tcPr>
            <w:tcW w:w="648" w:type="dxa"/>
          </w:tcPr>
          <w:p w14:paraId="7B0F2A6F" w14:textId="77777777" w:rsidR="00D10F92" w:rsidRPr="00727576" w:rsidRDefault="00D10F92" w:rsidP="00D10F92">
            <w:pPr>
              <w:jc w:val="right"/>
              <w:rPr>
                <w:rFonts w:cs="Arial"/>
                <w:sz w:val="18"/>
                <w:szCs w:val="18"/>
              </w:rPr>
            </w:pPr>
            <w:r w:rsidRPr="00727576">
              <w:rPr>
                <w:rFonts w:cs="Arial"/>
                <w:sz w:val="18"/>
                <w:szCs w:val="18"/>
              </w:rPr>
              <w:t>47</w:t>
            </w:r>
          </w:p>
        </w:tc>
        <w:tc>
          <w:tcPr>
            <w:tcW w:w="648" w:type="dxa"/>
          </w:tcPr>
          <w:p w14:paraId="0FDBD505" w14:textId="77777777" w:rsidR="00D10F92" w:rsidRPr="00727576" w:rsidRDefault="00D10F92" w:rsidP="00D10F92">
            <w:pPr>
              <w:jc w:val="right"/>
              <w:rPr>
                <w:rFonts w:cs="Arial"/>
                <w:sz w:val="18"/>
                <w:szCs w:val="18"/>
              </w:rPr>
            </w:pPr>
            <w:r w:rsidRPr="00727576">
              <w:rPr>
                <w:rFonts w:cs="Arial"/>
                <w:sz w:val="18"/>
                <w:szCs w:val="18"/>
              </w:rPr>
              <w:t>60</w:t>
            </w:r>
          </w:p>
        </w:tc>
        <w:tc>
          <w:tcPr>
            <w:tcW w:w="648" w:type="dxa"/>
          </w:tcPr>
          <w:p w14:paraId="7F87DB7B" w14:textId="77777777" w:rsidR="00D10F92" w:rsidRPr="00727576" w:rsidRDefault="00D10F92" w:rsidP="00D10F92">
            <w:pPr>
              <w:jc w:val="right"/>
              <w:rPr>
                <w:rFonts w:cs="Arial"/>
                <w:sz w:val="18"/>
                <w:szCs w:val="18"/>
              </w:rPr>
            </w:pPr>
            <w:r w:rsidRPr="00727576">
              <w:rPr>
                <w:rFonts w:cs="Arial"/>
                <w:sz w:val="18"/>
                <w:szCs w:val="18"/>
              </w:rPr>
              <w:t>1288</w:t>
            </w:r>
          </w:p>
        </w:tc>
        <w:tc>
          <w:tcPr>
            <w:tcW w:w="648" w:type="dxa"/>
          </w:tcPr>
          <w:p w14:paraId="19FC0681" w14:textId="77777777" w:rsidR="00D10F92" w:rsidRPr="00727576" w:rsidRDefault="00D10F92" w:rsidP="00D10F92">
            <w:pPr>
              <w:jc w:val="right"/>
              <w:rPr>
                <w:rFonts w:cs="Arial"/>
                <w:sz w:val="18"/>
                <w:szCs w:val="18"/>
              </w:rPr>
            </w:pPr>
            <w:r w:rsidRPr="00727576">
              <w:rPr>
                <w:rFonts w:cs="Arial"/>
                <w:sz w:val="18"/>
                <w:szCs w:val="18"/>
              </w:rPr>
              <w:t>387</w:t>
            </w:r>
          </w:p>
        </w:tc>
        <w:tc>
          <w:tcPr>
            <w:tcW w:w="648" w:type="dxa"/>
          </w:tcPr>
          <w:p w14:paraId="74925069" w14:textId="77777777" w:rsidR="00D10F92" w:rsidRPr="00727576" w:rsidRDefault="00D10F92" w:rsidP="00D10F92">
            <w:pPr>
              <w:jc w:val="right"/>
              <w:rPr>
                <w:rFonts w:cs="Arial"/>
                <w:sz w:val="18"/>
                <w:szCs w:val="18"/>
              </w:rPr>
            </w:pPr>
            <w:r w:rsidRPr="00727576">
              <w:rPr>
                <w:rFonts w:cs="Arial"/>
                <w:sz w:val="18"/>
                <w:szCs w:val="18"/>
              </w:rPr>
              <w:t>483</w:t>
            </w:r>
          </w:p>
        </w:tc>
        <w:tc>
          <w:tcPr>
            <w:tcW w:w="648" w:type="dxa"/>
          </w:tcPr>
          <w:p w14:paraId="2C23CC46" w14:textId="77777777" w:rsidR="00D10F92" w:rsidRPr="00727576" w:rsidRDefault="00D10F92" w:rsidP="00D10F92">
            <w:pPr>
              <w:jc w:val="right"/>
              <w:rPr>
                <w:rFonts w:cs="Arial"/>
                <w:sz w:val="18"/>
                <w:szCs w:val="18"/>
              </w:rPr>
            </w:pPr>
            <w:r w:rsidRPr="00727576">
              <w:rPr>
                <w:rFonts w:cs="Arial"/>
                <w:sz w:val="18"/>
                <w:szCs w:val="18"/>
              </w:rPr>
              <w:t>526</w:t>
            </w:r>
          </w:p>
        </w:tc>
        <w:tc>
          <w:tcPr>
            <w:tcW w:w="648" w:type="dxa"/>
          </w:tcPr>
          <w:p w14:paraId="74606448" w14:textId="77777777" w:rsidR="00D10F92" w:rsidRPr="00727576" w:rsidRDefault="00D10F92" w:rsidP="00D10F92">
            <w:pPr>
              <w:jc w:val="right"/>
              <w:rPr>
                <w:rFonts w:cs="Arial"/>
                <w:sz w:val="18"/>
                <w:szCs w:val="18"/>
              </w:rPr>
            </w:pPr>
            <w:r w:rsidRPr="00727576">
              <w:rPr>
                <w:rFonts w:cs="Arial"/>
                <w:sz w:val="18"/>
                <w:szCs w:val="18"/>
              </w:rPr>
              <w:t>195</w:t>
            </w:r>
          </w:p>
        </w:tc>
        <w:tc>
          <w:tcPr>
            <w:tcW w:w="648" w:type="dxa"/>
          </w:tcPr>
          <w:p w14:paraId="30F4099B" w14:textId="77777777" w:rsidR="00D10F92" w:rsidRPr="00727576" w:rsidRDefault="00D10F92" w:rsidP="00D10F92">
            <w:pPr>
              <w:jc w:val="right"/>
              <w:rPr>
                <w:rFonts w:cs="Arial"/>
                <w:sz w:val="18"/>
                <w:szCs w:val="18"/>
              </w:rPr>
            </w:pPr>
            <w:r w:rsidRPr="00727576">
              <w:rPr>
                <w:rFonts w:cs="Arial"/>
                <w:sz w:val="18"/>
                <w:szCs w:val="18"/>
              </w:rPr>
              <w:t>88</w:t>
            </w:r>
          </w:p>
        </w:tc>
        <w:tc>
          <w:tcPr>
            <w:tcW w:w="648" w:type="dxa"/>
          </w:tcPr>
          <w:p w14:paraId="1D214512" w14:textId="77777777" w:rsidR="00D10F92" w:rsidRPr="00727576" w:rsidRDefault="00D10F92" w:rsidP="00D10F92">
            <w:pPr>
              <w:jc w:val="right"/>
              <w:rPr>
                <w:rFonts w:cs="Arial"/>
                <w:sz w:val="18"/>
                <w:szCs w:val="18"/>
              </w:rPr>
            </w:pPr>
            <w:r w:rsidRPr="00727576">
              <w:rPr>
                <w:rFonts w:cs="Arial"/>
                <w:sz w:val="18"/>
                <w:szCs w:val="18"/>
              </w:rPr>
              <w:t>6</w:t>
            </w:r>
          </w:p>
        </w:tc>
        <w:tc>
          <w:tcPr>
            <w:tcW w:w="648" w:type="dxa"/>
          </w:tcPr>
          <w:p w14:paraId="20637B23" w14:textId="77777777" w:rsidR="00D10F92" w:rsidRPr="00727576" w:rsidRDefault="00D10F92" w:rsidP="00D10F92">
            <w:pPr>
              <w:jc w:val="right"/>
              <w:rPr>
                <w:rFonts w:cs="Arial"/>
                <w:sz w:val="18"/>
                <w:szCs w:val="18"/>
              </w:rPr>
            </w:pPr>
            <w:r w:rsidRPr="00727576">
              <w:rPr>
                <w:rFonts w:cs="Arial"/>
                <w:sz w:val="18"/>
                <w:szCs w:val="18"/>
              </w:rPr>
              <w:t>3208</w:t>
            </w:r>
          </w:p>
        </w:tc>
      </w:tr>
      <w:tr w:rsidR="00D10F92" w:rsidRPr="00CA2E72" w14:paraId="063634E0" w14:textId="77777777" w:rsidTr="00055E24">
        <w:trPr>
          <w:cantSplit/>
          <w:jc w:val="center"/>
        </w:trPr>
        <w:tc>
          <w:tcPr>
            <w:tcW w:w="648" w:type="dxa"/>
          </w:tcPr>
          <w:p w14:paraId="43E7B300"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1984</w:t>
            </w:r>
          </w:p>
        </w:tc>
        <w:tc>
          <w:tcPr>
            <w:tcW w:w="648" w:type="dxa"/>
          </w:tcPr>
          <w:p w14:paraId="2ACAE9D5" w14:textId="77777777" w:rsidR="00D10F92" w:rsidRPr="00727576" w:rsidRDefault="00D10F92" w:rsidP="00D10F92">
            <w:pPr>
              <w:jc w:val="right"/>
              <w:rPr>
                <w:rFonts w:cs="Arial"/>
                <w:sz w:val="18"/>
                <w:szCs w:val="18"/>
              </w:rPr>
            </w:pPr>
            <w:r w:rsidRPr="00727576">
              <w:rPr>
                <w:rFonts w:cs="Arial"/>
                <w:sz w:val="18"/>
                <w:szCs w:val="18"/>
              </w:rPr>
              <w:t>3</w:t>
            </w:r>
          </w:p>
        </w:tc>
        <w:tc>
          <w:tcPr>
            <w:tcW w:w="648" w:type="dxa"/>
          </w:tcPr>
          <w:p w14:paraId="45795A42" w14:textId="77777777" w:rsidR="00D10F92" w:rsidRPr="00727576" w:rsidRDefault="00D10F92" w:rsidP="00D10F92">
            <w:pPr>
              <w:jc w:val="right"/>
              <w:rPr>
                <w:rFonts w:cs="Arial"/>
                <w:sz w:val="18"/>
                <w:szCs w:val="18"/>
              </w:rPr>
            </w:pPr>
            <w:r w:rsidRPr="00727576">
              <w:rPr>
                <w:rFonts w:cs="Arial"/>
                <w:sz w:val="18"/>
                <w:szCs w:val="18"/>
              </w:rPr>
              <w:t>5</w:t>
            </w:r>
          </w:p>
        </w:tc>
        <w:tc>
          <w:tcPr>
            <w:tcW w:w="648" w:type="dxa"/>
          </w:tcPr>
          <w:p w14:paraId="5B887390" w14:textId="77777777" w:rsidR="00D10F92" w:rsidRPr="00727576" w:rsidRDefault="00D10F92" w:rsidP="00D10F92">
            <w:pPr>
              <w:jc w:val="right"/>
              <w:rPr>
                <w:rFonts w:cs="Arial"/>
                <w:sz w:val="18"/>
                <w:szCs w:val="18"/>
              </w:rPr>
            </w:pPr>
            <w:r w:rsidRPr="00727576">
              <w:rPr>
                <w:rFonts w:cs="Arial"/>
                <w:sz w:val="18"/>
                <w:szCs w:val="18"/>
              </w:rPr>
              <w:t>81</w:t>
            </w:r>
          </w:p>
        </w:tc>
        <w:tc>
          <w:tcPr>
            <w:tcW w:w="648" w:type="dxa"/>
          </w:tcPr>
          <w:p w14:paraId="1CC63022" w14:textId="77777777" w:rsidR="00D10F92" w:rsidRPr="00727576" w:rsidRDefault="00D10F92" w:rsidP="00D10F92">
            <w:pPr>
              <w:jc w:val="right"/>
              <w:rPr>
                <w:rFonts w:cs="Arial"/>
                <w:sz w:val="18"/>
                <w:szCs w:val="18"/>
              </w:rPr>
            </w:pPr>
            <w:r w:rsidRPr="00727576">
              <w:rPr>
                <w:rFonts w:cs="Arial"/>
                <w:sz w:val="18"/>
                <w:szCs w:val="18"/>
              </w:rPr>
              <w:t>88</w:t>
            </w:r>
          </w:p>
        </w:tc>
        <w:tc>
          <w:tcPr>
            <w:tcW w:w="648" w:type="dxa"/>
          </w:tcPr>
          <w:p w14:paraId="7A315380" w14:textId="77777777" w:rsidR="00D10F92" w:rsidRPr="00727576" w:rsidRDefault="00D10F92" w:rsidP="00D10F92">
            <w:pPr>
              <w:jc w:val="right"/>
              <w:rPr>
                <w:rFonts w:cs="Arial"/>
                <w:sz w:val="18"/>
                <w:szCs w:val="18"/>
              </w:rPr>
            </w:pPr>
            <w:r w:rsidRPr="00727576">
              <w:rPr>
                <w:rFonts w:cs="Arial"/>
                <w:sz w:val="18"/>
                <w:szCs w:val="18"/>
              </w:rPr>
              <w:t>73</w:t>
            </w:r>
          </w:p>
        </w:tc>
        <w:tc>
          <w:tcPr>
            <w:tcW w:w="648" w:type="dxa"/>
          </w:tcPr>
          <w:p w14:paraId="515D5CD2" w14:textId="77777777" w:rsidR="00D10F92" w:rsidRPr="00727576" w:rsidRDefault="00D10F92" w:rsidP="00D10F92">
            <w:pPr>
              <w:jc w:val="right"/>
              <w:rPr>
                <w:rFonts w:cs="Arial"/>
                <w:sz w:val="18"/>
                <w:szCs w:val="18"/>
              </w:rPr>
            </w:pPr>
            <w:r w:rsidRPr="00727576">
              <w:rPr>
                <w:rFonts w:cs="Arial"/>
                <w:sz w:val="18"/>
                <w:szCs w:val="18"/>
              </w:rPr>
              <w:t>433</w:t>
            </w:r>
          </w:p>
        </w:tc>
        <w:tc>
          <w:tcPr>
            <w:tcW w:w="648" w:type="dxa"/>
          </w:tcPr>
          <w:p w14:paraId="05BEBFEE" w14:textId="77777777" w:rsidR="00D10F92" w:rsidRPr="00727576" w:rsidRDefault="00D10F92" w:rsidP="00D10F92">
            <w:pPr>
              <w:jc w:val="right"/>
              <w:rPr>
                <w:rFonts w:cs="Arial"/>
                <w:sz w:val="18"/>
                <w:szCs w:val="18"/>
              </w:rPr>
            </w:pPr>
            <w:r w:rsidRPr="00727576">
              <w:rPr>
                <w:rFonts w:cs="Arial"/>
                <w:sz w:val="18"/>
                <w:szCs w:val="18"/>
              </w:rPr>
              <w:t>219</w:t>
            </w:r>
          </w:p>
        </w:tc>
        <w:tc>
          <w:tcPr>
            <w:tcW w:w="648" w:type="dxa"/>
          </w:tcPr>
          <w:p w14:paraId="01D5C68F" w14:textId="77777777" w:rsidR="00D10F92" w:rsidRPr="00727576" w:rsidRDefault="00D10F92" w:rsidP="00D10F92">
            <w:pPr>
              <w:jc w:val="right"/>
              <w:rPr>
                <w:rFonts w:cs="Arial"/>
                <w:sz w:val="18"/>
                <w:szCs w:val="18"/>
              </w:rPr>
            </w:pPr>
            <w:r w:rsidRPr="00727576">
              <w:rPr>
                <w:rFonts w:cs="Arial"/>
                <w:sz w:val="18"/>
                <w:szCs w:val="18"/>
              </w:rPr>
              <w:t>254</w:t>
            </w:r>
          </w:p>
        </w:tc>
        <w:tc>
          <w:tcPr>
            <w:tcW w:w="648" w:type="dxa"/>
          </w:tcPr>
          <w:p w14:paraId="012F1F2A" w14:textId="77777777" w:rsidR="00D10F92" w:rsidRPr="00727576" w:rsidRDefault="00D10F92" w:rsidP="00D10F92">
            <w:pPr>
              <w:jc w:val="right"/>
              <w:rPr>
                <w:rFonts w:cs="Arial"/>
                <w:sz w:val="18"/>
                <w:szCs w:val="18"/>
              </w:rPr>
            </w:pPr>
            <w:r w:rsidRPr="00727576">
              <w:rPr>
                <w:rFonts w:cs="Arial"/>
                <w:sz w:val="18"/>
                <w:szCs w:val="18"/>
              </w:rPr>
              <w:t>211</w:t>
            </w:r>
          </w:p>
        </w:tc>
        <w:tc>
          <w:tcPr>
            <w:tcW w:w="648" w:type="dxa"/>
          </w:tcPr>
          <w:p w14:paraId="07CB3F1E" w14:textId="77777777" w:rsidR="00D10F92" w:rsidRPr="00727576" w:rsidRDefault="00D10F92" w:rsidP="00D10F92">
            <w:pPr>
              <w:jc w:val="right"/>
              <w:rPr>
                <w:rFonts w:cs="Arial"/>
                <w:sz w:val="18"/>
                <w:szCs w:val="18"/>
              </w:rPr>
            </w:pPr>
            <w:r w:rsidRPr="00727576">
              <w:rPr>
                <w:rFonts w:cs="Arial"/>
                <w:sz w:val="18"/>
                <w:szCs w:val="18"/>
              </w:rPr>
              <w:t>71</w:t>
            </w:r>
          </w:p>
        </w:tc>
        <w:tc>
          <w:tcPr>
            <w:tcW w:w="648" w:type="dxa"/>
          </w:tcPr>
          <w:p w14:paraId="1B41167F" w14:textId="77777777" w:rsidR="00D10F92" w:rsidRPr="00727576" w:rsidRDefault="00D10F92" w:rsidP="00D10F92">
            <w:pPr>
              <w:jc w:val="right"/>
              <w:rPr>
                <w:rFonts w:cs="Arial"/>
                <w:sz w:val="18"/>
                <w:szCs w:val="18"/>
              </w:rPr>
            </w:pPr>
            <w:r w:rsidRPr="00727576">
              <w:rPr>
                <w:rFonts w:cs="Arial"/>
                <w:sz w:val="18"/>
                <w:szCs w:val="18"/>
              </w:rPr>
              <w:t>25</w:t>
            </w:r>
          </w:p>
        </w:tc>
        <w:tc>
          <w:tcPr>
            <w:tcW w:w="648" w:type="dxa"/>
          </w:tcPr>
          <w:p w14:paraId="2B08BA1F"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08D8F4DB" w14:textId="77777777" w:rsidR="00D10F92" w:rsidRPr="00727576" w:rsidRDefault="00D10F92" w:rsidP="00D10F92">
            <w:pPr>
              <w:jc w:val="right"/>
              <w:rPr>
                <w:rFonts w:cs="Arial"/>
                <w:sz w:val="18"/>
                <w:szCs w:val="18"/>
              </w:rPr>
            </w:pPr>
            <w:r w:rsidRPr="00727576">
              <w:rPr>
                <w:rFonts w:cs="Arial"/>
                <w:sz w:val="18"/>
                <w:szCs w:val="18"/>
              </w:rPr>
              <w:t>1463</w:t>
            </w:r>
          </w:p>
        </w:tc>
      </w:tr>
      <w:tr w:rsidR="00D10F92" w:rsidRPr="00CA2E72" w14:paraId="3CAD20F0" w14:textId="77777777" w:rsidTr="00055E24">
        <w:trPr>
          <w:cantSplit/>
          <w:jc w:val="center"/>
        </w:trPr>
        <w:tc>
          <w:tcPr>
            <w:tcW w:w="648" w:type="dxa"/>
          </w:tcPr>
          <w:p w14:paraId="68973B81"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1985</w:t>
            </w:r>
          </w:p>
        </w:tc>
        <w:tc>
          <w:tcPr>
            <w:tcW w:w="648" w:type="dxa"/>
          </w:tcPr>
          <w:p w14:paraId="0CD2C4AB" w14:textId="77777777" w:rsidR="00D10F92" w:rsidRPr="00727576" w:rsidRDefault="00D10F92" w:rsidP="00D10F92">
            <w:pPr>
              <w:jc w:val="right"/>
              <w:rPr>
                <w:rFonts w:cs="Arial"/>
                <w:sz w:val="18"/>
                <w:szCs w:val="18"/>
              </w:rPr>
            </w:pPr>
            <w:r w:rsidRPr="00727576">
              <w:rPr>
                <w:rFonts w:cs="Arial"/>
                <w:sz w:val="18"/>
                <w:szCs w:val="18"/>
              </w:rPr>
              <w:t>1</w:t>
            </w:r>
          </w:p>
        </w:tc>
        <w:tc>
          <w:tcPr>
            <w:tcW w:w="648" w:type="dxa"/>
          </w:tcPr>
          <w:p w14:paraId="0CCF90D1" w14:textId="77777777" w:rsidR="00D10F92" w:rsidRPr="00727576" w:rsidRDefault="00D10F92" w:rsidP="00D10F92">
            <w:pPr>
              <w:jc w:val="right"/>
              <w:rPr>
                <w:rFonts w:cs="Arial"/>
                <w:sz w:val="18"/>
                <w:szCs w:val="18"/>
              </w:rPr>
            </w:pPr>
            <w:r w:rsidRPr="00727576">
              <w:rPr>
                <w:rFonts w:cs="Arial"/>
                <w:sz w:val="18"/>
                <w:szCs w:val="18"/>
              </w:rPr>
              <w:t>11</w:t>
            </w:r>
          </w:p>
        </w:tc>
        <w:tc>
          <w:tcPr>
            <w:tcW w:w="648" w:type="dxa"/>
          </w:tcPr>
          <w:p w14:paraId="11F35A5A" w14:textId="77777777" w:rsidR="00D10F92" w:rsidRPr="00727576" w:rsidRDefault="00D10F92" w:rsidP="00D10F92">
            <w:pPr>
              <w:jc w:val="right"/>
              <w:rPr>
                <w:rFonts w:cs="Arial"/>
                <w:sz w:val="18"/>
                <w:szCs w:val="18"/>
              </w:rPr>
            </w:pPr>
            <w:r w:rsidRPr="00727576">
              <w:rPr>
                <w:rFonts w:cs="Arial"/>
                <w:sz w:val="18"/>
                <w:szCs w:val="18"/>
              </w:rPr>
              <w:t>33</w:t>
            </w:r>
          </w:p>
        </w:tc>
        <w:tc>
          <w:tcPr>
            <w:tcW w:w="648" w:type="dxa"/>
          </w:tcPr>
          <w:p w14:paraId="3FDDD98E" w14:textId="77777777" w:rsidR="00D10F92" w:rsidRPr="00727576" w:rsidRDefault="00D10F92" w:rsidP="00D10F92">
            <w:pPr>
              <w:jc w:val="right"/>
              <w:rPr>
                <w:rFonts w:cs="Arial"/>
                <w:sz w:val="18"/>
                <w:szCs w:val="18"/>
              </w:rPr>
            </w:pPr>
            <w:r w:rsidRPr="00727576">
              <w:rPr>
                <w:rFonts w:cs="Arial"/>
                <w:sz w:val="18"/>
                <w:szCs w:val="18"/>
              </w:rPr>
              <w:t>99</w:t>
            </w:r>
          </w:p>
        </w:tc>
        <w:tc>
          <w:tcPr>
            <w:tcW w:w="648" w:type="dxa"/>
          </w:tcPr>
          <w:p w14:paraId="3CEFF287" w14:textId="77777777" w:rsidR="00D10F92" w:rsidRPr="00727576" w:rsidRDefault="00D10F92" w:rsidP="00D10F92">
            <w:pPr>
              <w:jc w:val="right"/>
              <w:rPr>
                <w:rFonts w:cs="Arial"/>
                <w:sz w:val="18"/>
                <w:szCs w:val="18"/>
              </w:rPr>
            </w:pPr>
            <w:r w:rsidRPr="00727576">
              <w:rPr>
                <w:rFonts w:cs="Arial"/>
                <w:sz w:val="18"/>
                <w:szCs w:val="18"/>
              </w:rPr>
              <w:t>26</w:t>
            </w:r>
          </w:p>
        </w:tc>
        <w:tc>
          <w:tcPr>
            <w:tcW w:w="648" w:type="dxa"/>
          </w:tcPr>
          <w:p w14:paraId="5C380BFE" w14:textId="77777777" w:rsidR="00D10F92" w:rsidRPr="00727576" w:rsidRDefault="00D10F92" w:rsidP="00D10F92">
            <w:pPr>
              <w:jc w:val="right"/>
              <w:rPr>
                <w:rFonts w:cs="Arial"/>
                <w:sz w:val="18"/>
                <w:szCs w:val="18"/>
              </w:rPr>
            </w:pPr>
            <w:r w:rsidRPr="00727576">
              <w:rPr>
                <w:rFonts w:cs="Arial"/>
                <w:sz w:val="18"/>
                <w:szCs w:val="18"/>
              </w:rPr>
              <w:t>354</w:t>
            </w:r>
          </w:p>
        </w:tc>
        <w:tc>
          <w:tcPr>
            <w:tcW w:w="648" w:type="dxa"/>
          </w:tcPr>
          <w:p w14:paraId="6D30FF24" w14:textId="77777777" w:rsidR="00D10F92" w:rsidRPr="00727576" w:rsidRDefault="00D10F92" w:rsidP="00D10F92">
            <w:pPr>
              <w:jc w:val="right"/>
              <w:rPr>
                <w:rFonts w:cs="Arial"/>
                <w:sz w:val="18"/>
                <w:szCs w:val="18"/>
              </w:rPr>
            </w:pPr>
            <w:r w:rsidRPr="00727576">
              <w:rPr>
                <w:rFonts w:cs="Arial"/>
                <w:sz w:val="18"/>
                <w:szCs w:val="18"/>
              </w:rPr>
              <w:t>392</w:t>
            </w:r>
          </w:p>
        </w:tc>
        <w:tc>
          <w:tcPr>
            <w:tcW w:w="648" w:type="dxa"/>
          </w:tcPr>
          <w:p w14:paraId="0BB8E930" w14:textId="77777777" w:rsidR="00D10F92" w:rsidRPr="00727576" w:rsidRDefault="00D10F92" w:rsidP="00D10F92">
            <w:pPr>
              <w:jc w:val="right"/>
              <w:rPr>
                <w:rFonts w:cs="Arial"/>
                <w:sz w:val="18"/>
                <w:szCs w:val="18"/>
              </w:rPr>
            </w:pPr>
            <w:r w:rsidRPr="00727576">
              <w:rPr>
                <w:rFonts w:cs="Arial"/>
                <w:sz w:val="18"/>
                <w:szCs w:val="18"/>
              </w:rPr>
              <w:t>1103</w:t>
            </w:r>
          </w:p>
        </w:tc>
        <w:tc>
          <w:tcPr>
            <w:tcW w:w="648" w:type="dxa"/>
          </w:tcPr>
          <w:p w14:paraId="4FD6997F" w14:textId="77777777" w:rsidR="00D10F92" w:rsidRPr="00727576" w:rsidRDefault="00D10F92" w:rsidP="00D10F92">
            <w:pPr>
              <w:jc w:val="right"/>
              <w:rPr>
                <w:rFonts w:cs="Arial"/>
                <w:sz w:val="18"/>
                <w:szCs w:val="18"/>
              </w:rPr>
            </w:pPr>
            <w:r w:rsidRPr="00727576">
              <w:rPr>
                <w:rFonts w:cs="Arial"/>
                <w:sz w:val="18"/>
                <w:szCs w:val="18"/>
              </w:rPr>
              <w:t>718</w:t>
            </w:r>
          </w:p>
        </w:tc>
        <w:tc>
          <w:tcPr>
            <w:tcW w:w="648" w:type="dxa"/>
          </w:tcPr>
          <w:p w14:paraId="76CB8CC7" w14:textId="77777777" w:rsidR="00D10F92" w:rsidRPr="00727576" w:rsidRDefault="00D10F92" w:rsidP="00D10F92">
            <w:pPr>
              <w:jc w:val="right"/>
              <w:rPr>
                <w:rFonts w:cs="Arial"/>
                <w:sz w:val="18"/>
                <w:szCs w:val="18"/>
              </w:rPr>
            </w:pPr>
            <w:r w:rsidRPr="00727576">
              <w:rPr>
                <w:rFonts w:cs="Arial"/>
                <w:sz w:val="18"/>
                <w:szCs w:val="18"/>
              </w:rPr>
              <w:t>594</w:t>
            </w:r>
          </w:p>
        </w:tc>
        <w:tc>
          <w:tcPr>
            <w:tcW w:w="648" w:type="dxa"/>
          </w:tcPr>
          <w:p w14:paraId="79E4A0DB" w14:textId="77777777" w:rsidR="00D10F92" w:rsidRPr="00727576" w:rsidRDefault="00D10F92" w:rsidP="00D10F92">
            <w:pPr>
              <w:jc w:val="right"/>
              <w:rPr>
                <w:rFonts w:cs="Arial"/>
                <w:sz w:val="18"/>
                <w:szCs w:val="18"/>
              </w:rPr>
            </w:pPr>
            <w:r w:rsidRPr="00727576">
              <w:rPr>
                <w:rFonts w:cs="Arial"/>
                <w:sz w:val="18"/>
                <w:szCs w:val="18"/>
              </w:rPr>
              <w:t>61</w:t>
            </w:r>
          </w:p>
        </w:tc>
        <w:tc>
          <w:tcPr>
            <w:tcW w:w="648" w:type="dxa"/>
          </w:tcPr>
          <w:p w14:paraId="52FBE76C" w14:textId="77777777" w:rsidR="00D10F92" w:rsidRPr="00727576" w:rsidRDefault="00D10F92" w:rsidP="00D10F92">
            <w:pPr>
              <w:jc w:val="right"/>
              <w:rPr>
                <w:rFonts w:cs="Arial"/>
                <w:sz w:val="18"/>
                <w:szCs w:val="18"/>
              </w:rPr>
            </w:pPr>
            <w:r w:rsidRPr="00727576">
              <w:rPr>
                <w:rFonts w:cs="Arial"/>
                <w:sz w:val="18"/>
                <w:szCs w:val="18"/>
              </w:rPr>
              <w:t>93</w:t>
            </w:r>
          </w:p>
        </w:tc>
        <w:tc>
          <w:tcPr>
            <w:tcW w:w="648" w:type="dxa"/>
          </w:tcPr>
          <w:p w14:paraId="24E9E970" w14:textId="77777777" w:rsidR="00D10F92" w:rsidRPr="00727576" w:rsidRDefault="00D10F92" w:rsidP="00D10F92">
            <w:pPr>
              <w:jc w:val="right"/>
              <w:rPr>
                <w:rFonts w:cs="Arial"/>
                <w:sz w:val="18"/>
                <w:szCs w:val="18"/>
              </w:rPr>
            </w:pPr>
            <w:r w:rsidRPr="00727576">
              <w:rPr>
                <w:rFonts w:cs="Arial"/>
                <w:sz w:val="18"/>
                <w:szCs w:val="18"/>
              </w:rPr>
              <w:t>3484</w:t>
            </w:r>
          </w:p>
        </w:tc>
      </w:tr>
      <w:tr w:rsidR="00D10F92" w:rsidRPr="00CA2E72" w14:paraId="43FC6161" w14:textId="77777777" w:rsidTr="00055E24">
        <w:trPr>
          <w:cantSplit/>
          <w:jc w:val="center"/>
        </w:trPr>
        <w:tc>
          <w:tcPr>
            <w:tcW w:w="648" w:type="dxa"/>
          </w:tcPr>
          <w:p w14:paraId="58D57A51"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1986</w:t>
            </w:r>
          </w:p>
        </w:tc>
        <w:tc>
          <w:tcPr>
            <w:tcW w:w="648" w:type="dxa"/>
          </w:tcPr>
          <w:p w14:paraId="10C25B2E" w14:textId="77777777" w:rsidR="00D10F92" w:rsidRPr="00727576" w:rsidRDefault="00D10F92" w:rsidP="00D10F92">
            <w:pPr>
              <w:jc w:val="right"/>
              <w:rPr>
                <w:rFonts w:cs="Arial"/>
                <w:sz w:val="18"/>
                <w:szCs w:val="18"/>
              </w:rPr>
            </w:pPr>
            <w:r w:rsidRPr="00727576">
              <w:rPr>
                <w:rFonts w:cs="Arial"/>
                <w:sz w:val="18"/>
                <w:szCs w:val="18"/>
              </w:rPr>
              <w:t>11</w:t>
            </w:r>
          </w:p>
        </w:tc>
        <w:tc>
          <w:tcPr>
            <w:tcW w:w="648" w:type="dxa"/>
          </w:tcPr>
          <w:p w14:paraId="0B30C0D1" w14:textId="77777777" w:rsidR="00D10F92" w:rsidRPr="00727576" w:rsidRDefault="00D10F92" w:rsidP="00D10F92">
            <w:pPr>
              <w:jc w:val="right"/>
              <w:rPr>
                <w:rFonts w:cs="Arial"/>
                <w:sz w:val="18"/>
                <w:szCs w:val="18"/>
              </w:rPr>
            </w:pPr>
            <w:r w:rsidRPr="00727576">
              <w:rPr>
                <w:rFonts w:cs="Arial"/>
                <w:sz w:val="18"/>
                <w:szCs w:val="18"/>
              </w:rPr>
              <w:t>28</w:t>
            </w:r>
          </w:p>
        </w:tc>
        <w:tc>
          <w:tcPr>
            <w:tcW w:w="648" w:type="dxa"/>
          </w:tcPr>
          <w:p w14:paraId="6861C1E1" w14:textId="77777777" w:rsidR="00D10F92" w:rsidRPr="00727576" w:rsidRDefault="00D10F92" w:rsidP="00D10F92">
            <w:pPr>
              <w:jc w:val="right"/>
              <w:rPr>
                <w:rFonts w:cs="Arial"/>
                <w:sz w:val="18"/>
                <w:szCs w:val="18"/>
              </w:rPr>
            </w:pPr>
            <w:r w:rsidRPr="00727576">
              <w:rPr>
                <w:rFonts w:cs="Arial"/>
                <w:sz w:val="18"/>
                <w:szCs w:val="18"/>
              </w:rPr>
              <w:t>79</w:t>
            </w:r>
          </w:p>
        </w:tc>
        <w:tc>
          <w:tcPr>
            <w:tcW w:w="648" w:type="dxa"/>
          </w:tcPr>
          <w:p w14:paraId="0957B82C" w14:textId="77777777" w:rsidR="00D10F92" w:rsidRPr="00727576" w:rsidRDefault="00D10F92" w:rsidP="00D10F92">
            <w:pPr>
              <w:jc w:val="right"/>
              <w:rPr>
                <w:rFonts w:cs="Arial"/>
                <w:sz w:val="18"/>
                <w:szCs w:val="18"/>
              </w:rPr>
            </w:pPr>
            <w:r w:rsidRPr="00727576">
              <w:rPr>
                <w:rFonts w:cs="Arial"/>
                <w:sz w:val="18"/>
                <w:szCs w:val="18"/>
              </w:rPr>
              <w:t>99</w:t>
            </w:r>
          </w:p>
        </w:tc>
        <w:tc>
          <w:tcPr>
            <w:tcW w:w="648" w:type="dxa"/>
          </w:tcPr>
          <w:p w14:paraId="054124E3" w14:textId="77777777" w:rsidR="00D10F92" w:rsidRPr="00727576" w:rsidRDefault="00D10F92" w:rsidP="00D10F92">
            <w:pPr>
              <w:jc w:val="right"/>
              <w:rPr>
                <w:rFonts w:cs="Arial"/>
                <w:sz w:val="18"/>
                <w:szCs w:val="18"/>
              </w:rPr>
            </w:pPr>
            <w:r w:rsidRPr="00727576">
              <w:rPr>
                <w:rFonts w:cs="Arial"/>
                <w:sz w:val="18"/>
                <w:szCs w:val="18"/>
              </w:rPr>
              <w:t>40</w:t>
            </w:r>
          </w:p>
        </w:tc>
        <w:tc>
          <w:tcPr>
            <w:tcW w:w="648" w:type="dxa"/>
          </w:tcPr>
          <w:p w14:paraId="2F30D515" w14:textId="77777777" w:rsidR="00D10F92" w:rsidRPr="00727576" w:rsidRDefault="00D10F92" w:rsidP="00D10F92">
            <w:pPr>
              <w:jc w:val="right"/>
              <w:rPr>
                <w:rFonts w:cs="Arial"/>
                <w:sz w:val="18"/>
                <w:szCs w:val="18"/>
              </w:rPr>
            </w:pPr>
            <w:r w:rsidRPr="00727576">
              <w:rPr>
                <w:rFonts w:cs="Arial"/>
                <w:sz w:val="18"/>
                <w:szCs w:val="18"/>
              </w:rPr>
              <w:t>1339</w:t>
            </w:r>
          </w:p>
        </w:tc>
        <w:tc>
          <w:tcPr>
            <w:tcW w:w="648" w:type="dxa"/>
          </w:tcPr>
          <w:p w14:paraId="7F6B5E71" w14:textId="77777777" w:rsidR="00D10F92" w:rsidRPr="00727576" w:rsidRDefault="00D10F92" w:rsidP="00D10F92">
            <w:pPr>
              <w:jc w:val="right"/>
              <w:rPr>
                <w:rFonts w:cs="Arial"/>
                <w:sz w:val="18"/>
                <w:szCs w:val="18"/>
              </w:rPr>
            </w:pPr>
            <w:r w:rsidRPr="00727576">
              <w:rPr>
                <w:rFonts w:cs="Arial"/>
                <w:sz w:val="18"/>
                <w:szCs w:val="18"/>
              </w:rPr>
              <w:t>1059</w:t>
            </w:r>
          </w:p>
        </w:tc>
        <w:tc>
          <w:tcPr>
            <w:tcW w:w="648" w:type="dxa"/>
          </w:tcPr>
          <w:p w14:paraId="551310C2" w14:textId="77777777" w:rsidR="00D10F92" w:rsidRPr="00727576" w:rsidRDefault="00D10F92" w:rsidP="00D10F92">
            <w:pPr>
              <w:jc w:val="right"/>
              <w:rPr>
                <w:rFonts w:cs="Arial"/>
                <w:sz w:val="18"/>
                <w:szCs w:val="18"/>
              </w:rPr>
            </w:pPr>
            <w:r w:rsidRPr="00727576">
              <w:rPr>
                <w:rFonts w:cs="Arial"/>
                <w:sz w:val="18"/>
                <w:szCs w:val="18"/>
              </w:rPr>
              <w:t>369</w:t>
            </w:r>
          </w:p>
        </w:tc>
        <w:tc>
          <w:tcPr>
            <w:tcW w:w="648" w:type="dxa"/>
          </w:tcPr>
          <w:p w14:paraId="5776B81E" w14:textId="77777777" w:rsidR="00D10F92" w:rsidRPr="00727576" w:rsidRDefault="00D10F92" w:rsidP="00D10F92">
            <w:pPr>
              <w:jc w:val="right"/>
              <w:rPr>
                <w:rFonts w:cs="Arial"/>
                <w:sz w:val="18"/>
                <w:szCs w:val="18"/>
              </w:rPr>
            </w:pPr>
            <w:r w:rsidRPr="00727576">
              <w:rPr>
                <w:rFonts w:cs="Arial"/>
                <w:sz w:val="18"/>
                <w:szCs w:val="18"/>
              </w:rPr>
              <w:t>233</w:t>
            </w:r>
          </w:p>
        </w:tc>
        <w:tc>
          <w:tcPr>
            <w:tcW w:w="648" w:type="dxa"/>
          </w:tcPr>
          <w:p w14:paraId="00824858" w14:textId="77777777" w:rsidR="00D10F92" w:rsidRPr="00727576" w:rsidRDefault="00D10F92" w:rsidP="00D10F92">
            <w:pPr>
              <w:jc w:val="right"/>
              <w:rPr>
                <w:rFonts w:cs="Arial"/>
                <w:sz w:val="18"/>
                <w:szCs w:val="18"/>
              </w:rPr>
            </w:pPr>
            <w:r w:rsidRPr="00727576">
              <w:rPr>
                <w:rFonts w:cs="Arial"/>
                <w:sz w:val="18"/>
                <w:szCs w:val="18"/>
              </w:rPr>
              <w:t>139</w:t>
            </w:r>
          </w:p>
        </w:tc>
        <w:tc>
          <w:tcPr>
            <w:tcW w:w="648" w:type="dxa"/>
          </w:tcPr>
          <w:p w14:paraId="211E0B99" w14:textId="77777777" w:rsidR="00D10F92" w:rsidRPr="00727576" w:rsidRDefault="00D10F92" w:rsidP="00D10F92">
            <w:pPr>
              <w:jc w:val="right"/>
              <w:rPr>
                <w:rFonts w:cs="Arial"/>
                <w:sz w:val="18"/>
                <w:szCs w:val="18"/>
              </w:rPr>
            </w:pPr>
            <w:r w:rsidRPr="00727576">
              <w:rPr>
                <w:rFonts w:cs="Arial"/>
                <w:sz w:val="18"/>
                <w:szCs w:val="18"/>
              </w:rPr>
              <w:t>12</w:t>
            </w:r>
          </w:p>
        </w:tc>
        <w:tc>
          <w:tcPr>
            <w:tcW w:w="648" w:type="dxa"/>
          </w:tcPr>
          <w:p w14:paraId="18AFA5D5" w14:textId="77777777" w:rsidR="00D10F92" w:rsidRPr="00727576" w:rsidRDefault="00D10F92" w:rsidP="00D10F92">
            <w:pPr>
              <w:jc w:val="right"/>
              <w:rPr>
                <w:rFonts w:cs="Arial"/>
                <w:sz w:val="18"/>
                <w:szCs w:val="18"/>
              </w:rPr>
            </w:pPr>
            <w:r w:rsidRPr="00727576">
              <w:rPr>
                <w:rFonts w:cs="Arial"/>
                <w:sz w:val="18"/>
                <w:szCs w:val="18"/>
              </w:rPr>
              <w:t>8</w:t>
            </w:r>
          </w:p>
        </w:tc>
        <w:tc>
          <w:tcPr>
            <w:tcW w:w="648" w:type="dxa"/>
          </w:tcPr>
          <w:p w14:paraId="257992AB" w14:textId="77777777" w:rsidR="00D10F92" w:rsidRPr="00727576" w:rsidRDefault="00D10F92" w:rsidP="00D10F92">
            <w:pPr>
              <w:jc w:val="right"/>
              <w:rPr>
                <w:rFonts w:cs="Arial"/>
                <w:sz w:val="18"/>
                <w:szCs w:val="18"/>
              </w:rPr>
            </w:pPr>
            <w:r w:rsidRPr="00727576">
              <w:rPr>
                <w:rFonts w:cs="Arial"/>
                <w:sz w:val="18"/>
                <w:szCs w:val="18"/>
              </w:rPr>
              <w:t>3415</w:t>
            </w:r>
          </w:p>
        </w:tc>
      </w:tr>
      <w:tr w:rsidR="00D10F92" w:rsidRPr="00CA2E72" w14:paraId="06941465" w14:textId="77777777" w:rsidTr="00055E24">
        <w:trPr>
          <w:cantSplit/>
          <w:jc w:val="center"/>
        </w:trPr>
        <w:tc>
          <w:tcPr>
            <w:tcW w:w="648" w:type="dxa"/>
          </w:tcPr>
          <w:p w14:paraId="4430B1B9"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1987</w:t>
            </w:r>
          </w:p>
        </w:tc>
        <w:tc>
          <w:tcPr>
            <w:tcW w:w="648" w:type="dxa"/>
          </w:tcPr>
          <w:p w14:paraId="1B1EE285" w14:textId="77777777" w:rsidR="00D10F92" w:rsidRPr="00727576" w:rsidRDefault="00D10F92" w:rsidP="00D10F92">
            <w:pPr>
              <w:jc w:val="right"/>
              <w:rPr>
                <w:rFonts w:cs="Arial"/>
                <w:sz w:val="18"/>
                <w:szCs w:val="18"/>
              </w:rPr>
            </w:pPr>
            <w:r w:rsidRPr="00727576">
              <w:rPr>
                <w:rFonts w:cs="Arial"/>
                <w:sz w:val="18"/>
                <w:szCs w:val="18"/>
              </w:rPr>
              <w:t>24</w:t>
            </w:r>
          </w:p>
        </w:tc>
        <w:tc>
          <w:tcPr>
            <w:tcW w:w="648" w:type="dxa"/>
          </w:tcPr>
          <w:p w14:paraId="0AE4D9C4" w14:textId="77777777" w:rsidR="00D10F92" w:rsidRPr="00727576" w:rsidRDefault="00D10F92" w:rsidP="00D10F92">
            <w:pPr>
              <w:jc w:val="right"/>
              <w:rPr>
                <w:rFonts w:cs="Arial"/>
                <w:sz w:val="18"/>
                <w:szCs w:val="18"/>
              </w:rPr>
            </w:pPr>
            <w:r w:rsidRPr="00727576">
              <w:rPr>
                <w:rFonts w:cs="Arial"/>
                <w:sz w:val="18"/>
                <w:szCs w:val="18"/>
              </w:rPr>
              <w:t>26</w:t>
            </w:r>
          </w:p>
        </w:tc>
        <w:tc>
          <w:tcPr>
            <w:tcW w:w="648" w:type="dxa"/>
          </w:tcPr>
          <w:p w14:paraId="0882F8B1" w14:textId="77777777" w:rsidR="00D10F92" w:rsidRPr="00727576" w:rsidRDefault="00D10F92" w:rsidP="00D10F92">
            <w:pPr>
              <w:jc w:val="right"/>
              <w:rPr>
                <w:rFonts w:cs="Arial"/>
                <w:sz w:val="18"/>
                <w:szCs w:val="18"/>
              </w:rPr>
            </w:pPr>
            <w:r w:rsidRPr="00727576">
              <w:rPr>
                <w:rFonts w:cs="Arial"/>
                <w:sz w:val="18"/>
                <w:szCs w:val="18"/>
              </w:rPr>
              <w:t>138</w:t>
            </w:r>
          </w:p>
        </w:tc>
        <w:tc>
          <w:tcPr>
            <w:tcW w:w="648" w:type="dxa"/>
          </w:tcPr>
          <w:p w14:paraId="238B5287" w14:textId="77777777" w:rsidR="00D10F92" w:rsidRPr="00727576" w:rsidRDefault="00D10F92" w:rsidP="00D10F92">
            <w:pPr>
              <w:jc w:val="right"/>
              <w:rPr>
                <w:rFonts w:cs="Arial"/>
                <w:sz w:val="18"/>
                <w:szCs w:val="18"/>
              </w:rPr>
            </w:pPr>
            <w:r w:rsidRPr="00727576">
              <w:rPr>
                <w:rFonts w:cs="Arial"/>
                <w:sz w:val="18"/>
                <w:szCs w:val="18"/>
              </w:rPr>
              <w:t>70</w:t>
            </w:r>
          </w:p>
        </w:tc>
        <w:tc>
          <w:tcPr>
            <w:tcW w:w="648" w:type="dxa"/>
          </w:tcPr>
          <w:p w14:paraId="32E9CFAC" w14:textId="77777777" w:rsidR="00D10F92" w:rsidRPr="00727576" w:rsidRDefault="00D10F92" w:rsidP="00D10F92">
            <w:pPr>
              <w:jc w:val="right"/>
              <w:rPr>
                <w:rFonts w:cs="Arial"/>
                <w:sz w:val="18"/>
                <w:szCs w:val="18"/>
              </w:rPr>
            </w:pPr>
            <w:r w:rsidRPr="00727576">
              <w:rPr>
                <w:rFonts w:cs="Arial"/>
                <w:sz w:val="18"/>
                <w:szCs w:val="18"/>
              </w:rPr>
              <w:t>12</w:t>
            </w:r>
          </w:p>
        </w:tc>
        <w:tc>
          <w:tcPr>
            <w:tcW w:w="648" w:type="dxa"/>
          </w:tcPr>
          <w:p w14:paraId="4ED0D007" w14:textId="77777777" w:rsidR="00D10F92" w:rsidRPr="00727576" w:rsidRDefault="00D10F92" w:rsidP="00D10F92">
            <w:pPr>
              <w:jc w:val="right"/>
              <w:rPr>
                <w:rFonts w:cs="Arial"/>
                <w:sz w:val="18"/>
                <w:szCs w:val="18"/>
              </w:rPr>
            </w:pPr>
            <w:r w:rsidRPr="00727576">
              <w:rPr>
                <w:rFonts w:cs="Arial"/>
                <w:sz w:val="18"/>
                <w:szCs w:val="18"/>
              </w:rPr>
              <w:t>1762</w:t>
            </w:r>
          </w:p>
        </w:tc>
        <w:tc>
          <w:tcPr>
            <w:tcW w:w="648" w:type="dxa"/>
          </w:tcPr>
          <w:p w14:paraId="3BC96E84" w14:textId="77777777" w:rsidR="00D10F92" w:rsidRPr="00727576" w:rsidRDefault="00D10F92" w:rsidP="00D10F92">
            <w:pPr>
              <w:jc w:val="right"/>
              <w:rPr>
                <w:rFonts w:cs="Arial"/>
                <w:sz w:val="18"/>
                <w:szCs w:val="18"/>
              </w:rPr>
            </w:pPr>
            <w:r w:rsidRPr="00727576">
              <w:rPr>
                <w:rFonts w:cs="Arial"/>
                <w:sz w:val="18"/>
                <w:szCs w:val="18"/>
              </w:rPr>
              <w:t>1383</w:t>
            </w:r>
          </w:p>
        </w:tc>
        <w:tc>
          <w:tcPr>
            <w:tcW w:w="648" w:type="dxa"/>
          </w:tcPr>
          <w:p w14:paraId="39A18CDA" w14:textId="77777777" w:rsidR="00D10F92" w:rsidRPr="00727576" w:rsidRDefault="00D10F92" w:rsidP="00D10F92">
            <w:pPr>
              <w:jc w:val="right"/>
              <w:rPr>
                <w:rFonts w:cs="Arial"/>
                <w:sz w:val="18"/>
                <w:szCs w:val="18"/>
              </w:rPr>
            </w:pPr>
            <w:r w:rsidRPr="00727576">
              <w:rPr>
                <w:rFonts w:cs="Arial"/>
                <w:sz w:val="18"/>
                <w:szCs w:val="18"/>
              </w:rPr>
              <w:t>665</w:t>
            </w:r>
          </w:p>
        </w:tc>
        <w:tc>
          <w:tcPr>
            <w:tcW w:w="648" w:type="dxa"/>
          </w:tcPr>
          <w:p w14:paraId="05A56B4E" w14:textId="77777777" w:rsidR="00D10F92" w:rsidRPr="00727576" w:rsidRDefault="00D10F92" w:rsidP="00D10F92">
            <w:pPr>
              <w:jc w:val="right"/>
              <w:rPr>
                <w:rFonts w:cs="Arial"/>
                <w:sz w:val="18"/>
                <w:szCs w:val="18"/>
              </w:rPr>
            </w:pPr>
            <w:r w:rsidRPr="00727576">
              <w:rPr>
                <w:rFonts w:cs="Arial"/>
                <w:sz w:val="18"/>
                <w:szCs w:val="18"/>
              </w:rPr>
              <w:t>405</w:t>
            </w:r>
          </w:p>
        </w:tc>
        <w:tc>
          <w:tcPr>
            <w:tcW w:w="648" w:type="dxa"/>
          </w:tcPr>
          <w:p w14:paraId="3612363A" w14:textId="77777777" w:rsidR="00D10F92" w:rsidRPr="00727576" w:rsidRDefault="00D10F92" w:rsidP="00D10F92">
            <w:pPr>
              <w:jc w:val="right"/>
              <w:rPr>
                <w:rFonts w:cs="Arial"/>
                <w:sz w:val="18"/>
                <w:szCs w:val="18"/>
              </w:rPr>
            </w:pPr>
            <w:r w:rsidRPr="00727576">
              <w:rPr>
                <w:rFonts w:cs="Arial"/>
                <w:sz w:val="18"/>
                <w:szCs w:val="18"/>
              </w:rPr>
              <w:t>107</w:t>
            </w:r>
          </w:p>
        </w:tc>
        <w:tc>
          <w:tcPr>
            <w:tcW w:w="648" w:type="dxa"/>
          </w:tcPr>
          <w:p w14:paraId="73B70CF5" w14:textId="77777777" w:rsidR="00D10F92" w:rsidRPr="00727576" w:rsidRDefault="00D10F92" w:rsidP="00D10F92">
            <w:pPr>
              <w:jc w:val="right"/>
              <w:rPr>
                <w:rFonts w:cs="Arial"/>
                <w:sz w:val="18"/>
                <w:szCs w:val="18"/>
              </w:rPr>
            </w:pPr>
            <w:r w:rsidRPr="00727576">
              <w:rPr>
                <w:rFonts w:cs="Arial"/>
                <w:sz w:val="18"/>
                <w:szCs w:val="18"/>
              </w:rPr>
              <w:t>97</w:t>
            </w:r>
          </w:p>
        </w:tc>
        <w:tc>
          <w:tcPr>
            <w:tcW w:w="648" w:type="dxa"/>
          </w:tcPr>
          <w:p w14:paraId="5079148E" w14:textId="77777777" w:rsidR="00D10F92" w:rsidRPr="00727576" w:rsidRDefault="00D10F92" w:rsidP="00D10F92">
            <w:pPr>
              <w:jc w:val="right"/>
              <w:rPr>
                <w:rFonts w:cs="Arial"/>
                <w:sz w:val="18"/>
                <w:szCs w:val="18"/>
              </w:rPr>
            </w:pPr>
            <w:r w:rsidRPr="00727576">
              <w:rPr>
                <w:rFonts w:cs="Arial"/>
                <w:sz w:val="18"/>
                <w:szCs w:val="18"/>
              </w:rPr>
              <w:t>14</w:t>
            </w:r>
          </w:p>
        </w:tc>
        <w:tc>
          <w:tcPr>
            <w:tcW w:w="648" w:type="dxa"/>
          </w:tcPr>
          <w:p w14:paraId="501667AC" w14:textId="77777777" w:rsidR="00D10F92" w:rsidRPr="00727576" w:rsidRDefault="00D10F92" w:rsidP="00D10F92">
            <w:pPr>
              <w:jc w:val="right"/>
              <w:rPr>
                <w:rFonts w:cs="Arial"/>
                <w:sz w:val="18"/>
                <w:szCs w:val="18"/>
              </w:rPr>
            </w:pPr>
            <w:r w:rsidRPr="00727576">
              <w:rPr>
                <w:rFonts w:cs="Arial"/>
                <w:sz w:val="18"/>
                <w:szCs w:val="18"/>
              </w:rPr>
              <w:t>4703</w:t>
            </w:r>
          </w:p>
        </w:tc>
      </w:tr>
      <w:tr w:rsidR="00D10F92" w:rsidRPr="00CA2E72" w14:paraId="0739D8A6" w14:textId="77777777" w:rsidTr="00055E24">
        <w:trPr>
          <w:cantSplit/>
          <w:jc w:val="center"/>
        </w:trPr>
        <w:tc>
          <w:tcPr>
            <w:tcW w:w="648" w:type="dxa"/>
          </w:tcPr>
          <w:p w14:paraId="79DF112C"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1988</w:t>
            </w:r>
            <w:r w:rsidRPr="00727576">
              <w:rPr>
                <w:rFonts w:ascii="Arial" w:hAnsi="Arial" w:cs="Arial"/>
                <w:sz w:val="18"/>
                <w:szCs w:val="18"/>
                <w:vertAlign w:val="superscript"/>
              </w:rPr>
              <w:t>1</w:t>
            </w:r>
          </w:p>
        </w:tc>
        <w:tc>
          <w:tcPr>
            <w:tcW w:w="648" w:type="dxa"/>
          </w:tcPr>
          <w:p w14:paraId="7DA2C4CF" w14:textId="77777777" w:rsidR="00D10F92" w:rsidRPr="00727576" w:rsidRDefault="00D10F92" w:rsidP="00D10F92">
            <w:pPr>
              <w:jc w:val="right"/>
              <w:rPr>
                <w:rFonts w:cs="Arial"/>
                <w:sz w:val="18"/>
                <w:szCs w:val="18"/>
              </w:rPr>
            </w:pPr>
            <w:r w:rsidRPr="00727576">
              <w:rPr>
                <w:rFonts w:cs="Arial"/>
                <w:sz w:val="18"/>
                <w:szCs w:val="18"/>
              </w:rPr>
              <w:t>39</w:t>
            </w:r>
          </w:p>
        </w:tc>
        <w:tc>
          <w:tcPr>
            <w:tcW w:w="648" w:type="dxa"/>
          </w:tcPr>
          <w:p w14:paraId="686534E7" w14:textId="77777777" w:rsidR="00D10F92" w:rsidRPr="00727576" w:rsidRDefault="00D10F92" w:rsidP="00D10F92">
            <w:pPr>
              <w:jc w:val="right"/>
              <w:rPr>
                <w:rFonts w:cs="Arial"/>
                <w:sz w:val="18"/>
                <w:szCs w:val="18"/>
              </w:rPr>
            </w:pPr>
            <w:r w:rsidRPr="00727576">
              <w:rPr>
                <w:rFonts w:cs="Arial"/>
                <w:sz w:val="18"/>
                <w:szCs w:val="18"/>
              </w:rPr>
              <w:t>123</w:t>
            </w:r>
          </w:p>
        </w:tc>
        <w:tc>
          <w:tcPr>
            <w:tcW w:w="648" w:type="dxa"/>
          </w:tcPr>
          <w:p w14:paraId="0DAB7DED" w14:textId="77777777" w:rsidR="00D10F92" w:rsidRPr="00727576" w:rsidRDefault="00D10F92" w:rsidP="00D10F92">
            <w:pPr>
              <w:jc w:val="right"/>
              <w:rPr>
                <w:rFonts w:cs="Arial"/>
                <w:sz w:val="18"/>
                <w:szCs w:val="18"/>
              </w:rPr>
            </w:pPr>
            <w:r w:rsidRPr="00727576">
              <w:rPr>
                <w:rFonts w:cs="Arial"/>
                <w:sz w:val="18"/>
                <w:szCs w:val="18"/>
              </w:rPr>
              <w:t>67</w:t>
            </w:r>
          </w:p>
        </w:tc>
        <w:tc>
          <w:tcPr>
            <w:tcW w:w="648" w:type="dxa"/>
          </w:tcPr>
          <w:p w14:paraId="070AB82E" w14:textId="77777777" w:rsidR="00D10F92" w:rsidRPr="00727576" w:rsidRDefault="00D10F92" w:rsidP="00D10F92">
            <w:pPr>
              <w:jc w:val="right"/>
              <w:rPr>
                <w:rFonts w:cs="Arial"/>
                <w:sz w:val="18"/>
                <w:szCs w:val="18"/>
              </w:rPr>
            </w:pPr>
            <w:r w:rsidRPr="00727576">
              <w:rPr>
                <w:rFonts w:cs="Arial"/>
                <w:sz w:val="18"/>
                <w:szCs w:val="18"/>
              </w:rPr>
              <w:t>79</w:t>
            </w:r>
          </w:p>
        </w:tc>
        <w:tc>
          <w:tcPr>
            <w:tcW w:w="648" w:type="dxa"/>
          </w:tcPr>
          <w:p w14:paraId="41487056" w14:textId="77777777" w:rsidR="00D10F92" w:rsidRPr="00727576" w:rsidRDefault="00D10F92" w:rsidP="00D10F92">
            <w:pPr>
              <w:jc w:val="right"/>
              <w:rPr>
                <w:rFonts w:cs="Arial"/>
                <w:sz w:val="18"/>
                <w:szCs w:val="18"/>
              </w:rPr>
            </w:pPr>
            <w:r w:rsidRPr="00727576">
              <w:rPr>
                <w:rFonts w:cs="Arial"/>
                <w:sz w:val="18"/>
                <w:szCs w:val="18"/>
              </w:rPr>
              <w:t>15</w:t>
            </w:r>
          </w:p>
        </w:tc>
        <w:tc>
          <w:tcPr>
            <w:tcW w:w="648" w:type="dxa"/>
          </w:tcPr>
          <w:p w14:paraId="130A72DB" w14:textId="77777777" w:rsidR="00D10F92" w:rsidRPr="00727576" w:rsidRDefault="00D10F92" w:rsidP="00D10F92">
            <w:pPr>
              <w:jc w:val="right"/>
              <w:rPr>
                <w:rFonts w:cs="Arial"/>
                <w:sz w:val="18"/>
                <w:szCs w:val="18"/>
              </w:rPr>
            </w:pPr>
            <w:r w:rsidRPr="00727576">
              <w:rPr>
                <w:rFonts w:cs="Arial"/>
                <w:sz w:val="18"/>
                <w:szCs w:val="18"/>
              </w:rPr>
              <w:t>1816</w:t>
            </w:r>
          </w:p>
        </w:tc>
        <w:tc>
          <w:tcPr>
            <w:tcW w:w="648" w:type="dxa"/>
          </w:tcPr>
          <w:p w14:paraId="12E4E659" w14:textId="77777777" w:rsidR="00D10F92" w:rsidRPr="00727576" w:rsidRDefault="00D10F92" w:rsidP="00D10F92">
            <w:pPr>
              <w:jc w:val="right"/>
              <w:rPr>
                <w:rFonts w:cs="Arial"/>
                <w:sz w:val="18"/>
                <w:szCs w:val="18"/>
              </w:rPr>
            </w:pPr>
            <w:r w:rsidRPr="00727576">
              <w:rPr>
                <w:rFonts w:cs="Arial"/>
                <w:sz w:val="18"/>
                <w:szCs w:val="18"/>
              </w:rPr>
              <w:t>1360</w:t>
            </w:r>
          </w:p>
        </w:tc>
        <w:tc>
          <w:tcPr>
            <w:tcW w:w="648" w:type="dxa"/>
          </w:tcPr>
          <w:p w14:paraId="72658CF1" w14:textId="77777777" w:rsidR="00D10F92" w:rsidRPr="00727576" w:rsidRDefault="00D10F92" w:rsidP="00D10F92">
            <w:pPr>
              <w:jc w:val="right"/>
              <w:rPr>
                <w:rFonts w:cs="Arial"/>
                <w:sz w:val="18"/>
                <w:szCs w:val="18"/>
              </w:rPr>
            </w:pPr>
            <w:r w:rsidRPr="00727576">
              <w:rPr>
                <w:rFonts w:cs="Arial"/>
                <w:sz w:val="18"/>
                <w:szCs w:val="18"/>
              </w:rPr>
              <w:t>315</w:t>
            </w:r>
          </w:p>
        </w:tc>
        <w:tc>
          <w:tcPr>
            <w:tcW w:w="648" w:type="dxa"/>
          </w:tcPr>
          <w:p w14:paraId="3CDCE4A0" w14:textId="77777777" w:rsidR="00D10F92" w:rsidRPr="00727576" w:rsidRDefault="00D10F92" w:rsidP="00D10F92">
            <w:pPr>
              <w:jc w:val="right"/>
              <w:rPr>
                <w:rFonts w:cs="Arial"/>
                <w:sz w:val="18"/>
                <w:szCs w:val="18"/>
              </w:rPr>
            </w:pPr>
            <w:r w:rsidRPr="00727576">
              <w:rPr>
                <w:rFonts w:cs="Arial"/>
                <w:sz w:val="18"/>
                <w:szCs w:val="18"/>
              </w:rPr>
              <w:t>130</w:t>
            </w:r>
          </w:p>
        </w:tc>
        <w:tc>
          <w:tcPr>
            <w:tcW w:w="648" w:type="dxa"/>
          </w:tcPr>
          <w:p w14:paraId="013B9756" w14:textId="77777777" w:rsidR="00D10F92" w:rsidRPr="00727576" w:rsidRDefault="00D10F92" w:rsidP="00D10F92">
            <w:pPr>
              <w:jc w:val="right"/>
              <w:rPr>
                <w:rFonts w:cs="Arial"/>
                <w:sz w:val="18"/>
                <w:szCs w:val="18"/>
              </w:rPr>
            </w:pPr>
            <w:r w:rsidRPr="00727576">
              <w:rPr>
                <w:rFonts w:cs="Arial"/>
                <w:sz w:val="18"/>
                <w:szCs w:val="18"/>
              </w:rPr>
              <w:t>65</w:t>
            </w:r>
          </w:p>
        </w:tc>
        <w:tc>
          <w:tcPr>
            <w:tcW w:w="648" w:type="dxa"/>
          </w:tcPr>
          <w:p w14:paraId="66295D1C" w14:textId="77777777" w:rsidR="00D10F92" w:rsidRPr="00727576" w:rsidRDefault="00D10F92" w:rsidP="00D10F92">
            <w:pPr>
              <w:jc w:val="right"/>
              <w:rPr>
                <w:rFonts w:cs="Arial"/>
                <w:sz w:val="18"/>
                <w:szCs w:val="18"/>
              </w:rPr>
            </w:pPr>
            <w:r w:rsidRPr="00727576">
              <w:rPr>
                <w:rFonts w:cs="Arial"/>
                <w:sz w:val="18"/>
                <w:szCs w:val="18"/>
              </w:rPr>
              <w:t>13</w:t>
            </w:r>
          </w:p>
        </w:tc>
        <w:tc>
          <w:tcPr>
            <w:tcW w:w="648" w:type="dxa"/>
          </w:tcPr>
          <w:p w14:paraId="5BE5F514" w14:textId="77777777" w:rsidR="00D10F92" w:rsidRPr="00727576" w:rsidRDefault="00D10F92" w:rsidP="00D10F92">
            <w:pPr>
              <w:jc w:val="right"/>
              <w:rPr>
                <w:rFonts w:cs="Arial"/>
                <w:sz w:val="18"/>
                <w:szCs w:val="18"/>
              </w:rPr>
            </w:pPr>
            <w:r w:rsidRPr="00727576">
              <w:rPr>
                <w:rFonts w:cs="Arial"/>
                <w:sz w:val="18"/>
                <w:szCs w:val="18"/>
              </w:rPr>
              <w:t>24</w:t>
            </w:r>
          </w:p>
        </w:tc>
        <w:tc>
          <w:tcPr>
            <w:tcW w:w="648" w:type="dxa"/>
          </w:tcPr>
          <w:p w14:paraId="1FF7F9E0" w14:textId="77777777" w:rsidR="00D10F92" w:rsidRPr="00727576" w:rsidRDefault="00D10F92" w:rsidP="00D10F92">
            <w:pPr>
              <w:jc w:val="right"/>
              <w:rPr>
                <w:rFonts w:cs="Arial"/>
                <w:sz w:val="18"/>
                <w:szCs w:val="18"/>
              </w:rPr>
            </w:pPr>
            <w:r w:rsidRPr="00727576">
              <w:rPr>
                <w:rFonts w:cs="Arial"/>
                <w:sz w:val="18"/>
                <w:szCs w:val="18"/>
              </w:rPr>
              <w:t>4046</w:t>
            </w:r>
          </w:p>
        </w:tc>
      </w:tr>
      <w:tr w:rsidR="00D10F92" w:rsidRPr="00CA2E72" w14:paraId="011551CC" w14:textId="77777777" w:rsidTr="00055E24">
        <w:trPr>
          <w:cantSplit/>
          <w:jc w:val="center"/>
        </w:trPr>
        <w:tc>
          <w:tcPr>
            <w:tcW w:w="648" w:type="dxa"/>
          </w:tcPr>
          <w:p w14:paraId="51391CB7"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 xml:space="preserve">1989 </w:t>
            </w:r>
          </w:p>
        </w:tc>
        <w:tc>
          <w:tcPr>
            <w:tcW w:w="648" w:type="dxa"/>
          </w:tcPr>
          <w:p w14:paraId="170F6C1A" w14:textId="77777777" w:rsidR="00D10F92" w:rsidRPr="00727576" w:rsidRDefault="00D10F92" w:rsidP="00D10F92">
            <w:pPr>
              <w:jc w:val="right"/>
              <w:rPr>
                <w:rFonts w:cs="Arial"/>
                <w:sz w:val="18"/>
                <w:szCs w:val="18"/>
              </w:rPr>
            </w:pPr>
            <w:r w:rsidRPr="00727576">
              <w:rPr>
                <w:rFonts w:cs="Arial"/>
                <w:sz w:val="18"/>
                <w:szCs w:val="18"/>
              </w:rPr>
              <w:t>33</w:t>
            </w:r>
          </w:p>
        </w:tc>
        <w:tc>
          <w:tcPr>
            <w:tcW w:w="648" w:type="dxa"/>
          </w:tcPr>
          <w:p w14:paraId="45B2F032" w14:textId="77777777" w:rsidR="00D10F92" w:rsidRPr="00727576" w:rsidRDefault="00D10F92" w:rsidP="00D10F92">
            <w:pPr>
              <w:jc w:val="right"/>
              <w:rPr>
                <w:rFonts w:cs="Arial"/>
                <w:sz w:val="18"/>
                <w:szCs w:val="18"/>
              </w:rPr>
            </w:pPr>
            <w:r w:rsidRPr="00727576">
              <w:rPr>
                <w:rFonts w:cs="Arial"/>
                <w:sz w:val="18"/>
                <w:szCs w:val="18"/>
              </w:rPr>
              <w:t>94</w:t>
            </w:r>
          </w:p>
        </w:tc>
        <w:tc>
          <w:tcPr>
            <w:tcW w:w="648" w:type="dxa"/>
          </w:tcPr>
          <w:p w14:paraId="7CB58454" w14:textId="77777777" w:rsidR="00D10F92" w:rsidRPr="00727576" w:rsidRDefault="00D10F92" w:rsidP="00D10F92">
            <w:pPr>
              <w:jc w:val="right"/>
              <w:rPr>
                <w:rFonts w:cs="Arial"/>
                <w:sz w:val="18"/>
                <w:szCs w:val="18"/>
              </w:rPr>
            </w:pPr>
            <w:r w:rsidRPr="00727576">
              <w:rPr>
                <w:rFonts w:cs="Arial"/>
                <w:sz w:val="18"/>
                <w:szCs w:val="18"/>
              </w:rPr>
              <w:t>48</w:t>
            </w:r>
          </w:p>
        </w:tc>
        <w:tc>
          <w:tcPr>
            <w:tcW w:w="648" w:type="dxa"/>
          </w:tcPr>
          <w:p w14:paraId="5AA2865F" w14:textId="77777777" w:rsidR="00D10F92" w:rsidRPr="00727576" w:rsidRDefault="00D10F92" w:rsidP="00D10F92">
            <w:pPr>
              <w:jc w:val="right"/>
              <w:rPr>
                <w:rFonts w:cs="Arial"/>
                <w:sz w:val="18"/>
                <w:szCs w:val="18"/>
              </w:rPr>
            </w:pPr>
            <w:r w:rsidRPr="00727576">
              <w:rPr>
                <w:rFonts w:cs="Arial"/>
                <w:sz w:val="18"/>
                <w:szCs w:val="18"/>
              </w:rPr>
              <w:t>7</w:t>
            </w:r>
          </w:p>
        </w:tc>
        <w:tc>
          <w:tcPr>
            <w:tcW w:w="648" w:type="dxa"/>
          </w:tcPr>
          <w:p w14:paraId="2809CE18" w14:textId="77777777" w:rsidR="00D10F92" w:rsidRPr="00727576" w:rsidRDefault="00D10F92" w:rsidP="00D10F92">
            <w:pPr>
              <w:jc w:val="right"/>
              <w:rPr>
                <w:rFonts w:cs="Arial"/>
                <w:sz w:val="18"/>
                <w:szCs w:val="18"/>
              </w:rPr>
            </w:pPr>
            <w:r w:rsidRPr="00727576">
              <w:rPr>
                <w:rFonts w:cs="Arial"/>
                <w:sz w:val="18"/>
                <w:szCs w:val="18"/>
              </w:rPr>
              <w:t>20</w:t>
            </w:r>
          </w:p>
        </w:tc>
        <w:tc>
          <w:tcPr>
            <w:tcW w:w="648" w:type="dxa"/>
          </w:tcPr>
          <w:p w14:paraId="1B34318F" w14:textId="77777777" w:rsidR="00D10F92" w:rsidRPr="00727576" w:rsidRDefault="00D10F92" w:rsidP="00D10F92">
            <w:pPr>
              <w:jc w:val="right"/>
              <w:rPr>
                <w:rFonts w:cs="Arial"/>
                <w:sz w:val="18"/>
                <w:szCs w:val="18"/>
              </w:rPr>
            </w:pPr>
            <w:r w:rsidRPr="00727576">
              <w:rPr>
                <w:rFonts w:cs="Arial"/>
                <w:sz w:val="18"/>
                <w:szCs w:val="18"/>
              </w:rPr>
              <w:t>1398</w:t>
            </w:r>
          </w:p>
        </w:tc>
        <w:tc>
          <w:tcPr>
            <w:tcW w:w="648" w:type="dxa"/>
          </w:tcPr>
          <w:p w14:paraId="3C5DEF53" w14:textId="77777777" w:rsidR="00D10F92" w:rsidRPr="00727576" w:rsidRDefault="00D10F92" w:rsidP="00D10F92">
            <w:pPr>
              <w:jc w:val="right"/>
              <w:rPr>
                <w:rFonts w:cs="Arial"/>
                <w:sz w:val="18"/>
                <w:szCs w:val="18"/>
              </w:rPr>
            </w:pPr>
            <w:r w:rsidRPr="00727576">
              <w:rPr>
                <w:rFonts w:cs="Arial"/>
                <w:sz w:val="18"/>
                <w:szCs w:val="18"/>
              </w:rPr>
              <w:t>356</w:t>
            </w:r>
          </w:p>
        </w:tc>
        <w:tc>
          <w:tcPr>
            <w:tcW w:w="648" w:type="dxa"/>
          </w:tcPr>
          <w:p w14:paraId="7AB31BB7" w14:textId="77777777" w:rsidR="00D10F92" w:rsidRPr="00727576" w:rsidRDefault="00D10F92" w:rsidP="00D10F92">
            <w:pPr>
              <w:jc w:val="right"/>
              <w:rPr>
                <w:rFonts w:cs="Arial"/>
                <w:sz w:val="18"/>
                <w:szCs w:val="18"/>
              </w:rPr>
            </w:pPr>
            <w:r w:rsidRPr="00727576">
              <w:rPr>
                <w:rFonts w:cs="Arial"/>
                <w:sz w:val="18"/>
                <w:szCs w:val="18"/>
              </w:rPr>
              <w:t>566</w:t>
            </w:r>
          </w:p>
        </w:tc>
        <w:tc>
          <w:tcPr>
            <w:tcW w:w="648" w:type="dxa"/>
          </w:tcPr>
          <w:p w14:paraId="443B3025" w14:textId="77777777" w:rsidR="00D10F92" w:rsidRPr="00727576" w:rsidRDefault="00D10F92" w:rsidP="00D10F92">
            <w:pPr>
              <w:jc w:val="right"/>
              <w:rPr>
                <w:rFonts w:cs="Arial"/>
                <w:sz w:val="18"/>
                <w:szCs w:val="18"/>
              </w:rPr>
            </w:pPr>
            <w:r w:rsidRPr="00727576">
              <w:rPr>
                <w:rFonts w:cs="Arial"/>
                <w:sz w:val="18"/>
                <w:szCs w:val="18"/>
              </w:rPr>
              <w:t>141</w:t>
            </w:r>
          </w:p>
        </w:tc>
        <w:tc>
          <w:tcPr>
            <w:tcW w:w="648" w:type="dxa"/>
          </w:tcPr>
          <w:p w14:paraId="2DB2CE3D" w14:textId="77777777" w:rsidR="00D10F92" w:rsidRPr="00727576" w:rsidRDefault="00D10F92" w:rsidP="00D10F92">
            <w:pPr>
              <w:jc w:val="right"/>
              <w:rPr>
                <w:rFonts w:cs="Arial"/>
                <w:sz w:val="18"/>
                <w:szCs w:val="18"/>
              </w:rPr>
            </w:pPr>
            <w:r w:rsidRPr="00727576">
              <w:rPr>
                <w:rFonts w:cs="Arial"/>
                <w:sz w:val="18"/>
                <w:szCs w:val="18"/>
              </w:rPr>
              <w:t>272</w:t>
            </w:r>
          </w:p>
        </w:tc>
        <w:tc>
          <w:tcPr>
            <w:tcW w:w="648" w:type="dxa"/>
          </w:tcPr>
          <w:p w14:paraId="3F9EC8FC" w14:textId="77777777" w:rsidR="00D10F92" w:rsidRPr="00727576" w:rsidRDefault="00D10F92" w:rsidP="00D10F92">
            <w:pPr>
              <w:jc w:val="right"/>
              <w:rPr>
                <w:rFonts w:cs="Arial"/>
                <w:sz w:val="18"/>
                <w:szCs w:val="18"/>
              </w:rPr>
            </w:pPr>
            <w:r w:rsidRPr="00727576">
              <w:rPr>
                <w:rFonts w:cs="Arial"/>
                <w:sz w:val="18"/>
                <w:szCs w:val="18"/>
              </w:rPr>
              <w:t>108</w:t>
            </w:r>
          </w:p>
        </w:tc>
        <w:tc>
          <w:tcPr>
            <w:tcW w:w="648" w:type="dxa"/>
          </w:tcPr>
          <w:p w14:paraId="499148AF" w14:textId="77777777" w:rsidR="00D10F92" w:rsidRPr="00727576" w:rsidRDefault="00D10F92" w:rsidP="00D10F92">
            <w:pPr>
              <w:jc w:val="right"/>
              <w:rPr>
                <w:rFonts w:cs="Arial"/>
                <w:sz w:val="18"/>
                <w:szCs w:val="18"/>
              </w:rPr>
            </w:pPr>
            <w:r w:rsidRPr="00727576">
              <w:rPr>
                <w:rFonts w:cs="Arial"/>
                <w:sz w:val="18"/>
                <w:szCs w:val="18"/>
              </w:rPr>
              <w:t>18</w:t>
            </w:r>
          </w:p>
        </w:tc>
        <w:tc>
          <w:tcPr>
            <w:tcW w:w="648" w:type="dxa"/>
          </w:tcPr>
          <w:p w14:paraId="659E32F2" w14:textId="77777777" w:rsidR="00D10F92" w:rsidRPr="00727576" w:rsidRDefault="00D10F92" w:rsidP="00D10F92">
            <w:pPr>
              <w:jc w:val="right"/>
              <w:rPr>
                <w:rFonts w:cs="Arial"/>
                <w:sz w:val="18"/>
                <w:szCs w:val="18"/>
              </w:rPr>
            </w:pPr>
            <w:r w:rsidRPr="00727576">
              <w:rPr>
                <w:rFonts w:cs="Arial"/>
                <w:sz w:val="18"/>
                <w:szCs w:val="18"/>
              </w:rPr>
              <w:t>3060</w:t>
            </w:r>
          </w:p>
        </w:tc>
      </w:tr>
      <w:tr w:rsidR="00D10F92" w:rsidRPr="00CA2E72" w14:paraId="4BD4EE1D" w14:textId="77777777" w:rsidTr="00055E24">
        <w:trPr>
          <w:cantSplit/>
          <w:jc w:val="center"/>
        </w:trPr>
        <w:tc>
          <w:tcPr>
            <w:tcW w:w="648" w:type="dxa"/>
          </w:tcPr>
          <w:p w14:paraId="29EFB775"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1990</w:t>
            </w:r>
          </w:p>
        </w:tc>
        <w:tc>
          <w:tcPr>
            <w:tcW w:w="648" w:type="dxa"/>
          </w:tcPr>
          <w:p w14:paraId="6C5DCDC2" w14:textId="77777777" w:rsidR="00D10F92" w:rsidRPr="00727576" w:rsidRDefault="00D10F92" w:rsidP="00D10F92">
            <w:pPr>
              <w:jc w:val="right"/>
              <w:rPr>
                <w:rFonts w:cs="Arial"/>
                <w:sz w:val="18"/>
                <w:szCs w:val="18"/>
              </w:rPr>
            </w:pPr>
            <w:r w:rsidRPr="00727576">
              <w:rPr>
                <w:rFonts w:cs="Arial"/>
                <w:sz w:val="18"/>
                <w:szCs w:val="18"/>
              </w:rPr>
              <w:t>35</w:t>
            </w:r>
          </w:p>
        </w:tc>
        <w:tc>
          <w:tcPr>
            <w:tcW w:w="648" w:type="dxa"/>
          </w:tcPr>
          <w:p w14:paraId="65AB710A" w14:textId="77777777" w:rsidR="00D10F92" w:rsidRPr="00727576" w:rsidRDefault="00D10F92" w:rsidP="00D10F92">
            <w:pPr>
              <w:jc w:val="right"/>
              <w:rPr>
                <w:rFonts w:cs="Arial"/>
                <w:sz w:val="18"/>
                <w:szCs w:val="18"/>
              </w:rPr>
            </w:pPr>
            <w:r w:rsidRPr="00727576">
              <w:rPr>
                <w:rFonts w:cs="Arial"/>
                <w:sz w:val="18"/>
                <w:szCs w:val="18"/>
              </w:rPr>
              <w:t>14</w:t>
            </w:r>
          </w:p>
        </w:tc>
        <w:tc>
          <w:tcPr>
            <w:tcW w:w="648" w:type="dxa"/>
          </w:tcPr>
          <w:p w14:paraId="7D1C81E4" w14:textId="77777777" w:rsidR="00D10F92" w:rsidRPr="00727576" w:rsidRDefault="00D10F92" w:rsidP="00D10F92">
            <w:pPr>
              <w:jc w:val="right"/>
              <w:rPr>
                <w:rFonts w:cs="Arial"/>
                <w:sz w:val="18"/>
                <w:szCs w:val="18"/>
              </w:rPr>
            </w:pPr>
            <w:r w:rsidRPr="00727576">
              <w:rPr>
                <w:rFonts w:cs="Arial"/>
                <w:sz w:val="18"/>
                <w:szCs w:val="18"/>
              </w:rPr>
              <w:t>50</w:t>
            </w:r>
          </w:p>
        </w:tc>
        <w:tc>
          <w:tcPr>
            <w:tcW w:w="648" w:type="dxa"/>
          </w:tcPr>
          <w:p w14:paraId="49B0124C"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02BABADD" w14:textId="77777777" w:rsidR="00D10F92" w:rsidRPr="00727576" w:rsidRDefault="00D10F92" w:rsidP="00D10F92">
            <w:pPr>
              <w:jc w:val="right"/>
              <w:rPr>
                <w:rFonts w:cs="Arial"/>
                <w:sz w:val="18"/>
                <w:szCs w:val="18"/>
              </w:rPr>
            </w:pPr>
            <w:r w:rsidRPr="00727576">
              <w:rPr>
                <w:rFonts w:cs="Arial"/>
                <w:sz w:val="18"/>
                <w:szCs w:val="18"/>
              </w:rPr>
              <w:t>7</w:t>
            </w:r>
          </w:p>
        </w:tc>
        <w:tc>
          <w:tcPr>
            <w:tcW w:w="648" w:type="dxa"/>
          </w:tcPr>
          <w:p w14:paraId="509F6E2D" w14:textId="77777777" w:rsidR="00D10F92" w:rsidRPr="00727576" w:rsidRDefault="00D10F92" w:rsidP="00D10F92">
            <w:pPr>
              <w:jc w:val="right"/>
              <w:rPr>
                <w:rFonts w:cs="Arial"/>
                <w:sz w:val="18"/>
                <w:szCs w:val="18"/>
              </w:rPr>
            </w:pPr>
            <w:r w:rsidRPr="00727576">
              <w:rPr>
                <w:rFonts w:cs="Arial"/>
                <w:sz w:val="18"/>
                <w:szCs w:val="18"/>
              </w:rPr>
              <w:t>1178</w:t>
            </w:r>
          </w:p>
        </w:tc>
        <w:tc>
          <w:tcPr>
            <w:tcW w:w="648" w:type="dxa"/>
          </w:tcPr>
          <w:p w14:paraId="0F528F8B" w14:textId="77777777" w:rsidR="00D10F92" w:rsidRPr="00727576" w:rsidRDefault="00D10F92" w:rsidP="00D10F92">
            <w:pPr>
              <w:jc w:val="right"/>
              <w:rPr>
                <w:rFonts w:cs="Arial"/>
                <w:sz w:val="18"/>
                <w:szCs w:val="18"/>
              </w:rPr>
            </w:pPr>
            <w:r w:rsidRPr="00727576">
              <w:rPr>
                <w:rFonts w:cs="Arial"/>
                <w:sz w:val="18"/>
                <w:szCs w:val="18"/>
              </w:rPr>
              <w:t>668</w:t>
            </w:r>
          </w:p>
        </w:tc>
        <w:tc>
          <w:tcPr>
            <w:tcW w:w="648" w:type="dxa"/>
          </w:tcPr>
          <w:p w14:paraId="6D596DC8" w14:textId="77777777" w:rsidR="00D10F92" w:rsidRPr="00727576" w:rsidRDefault="00D10F92" w:rsidP="00D10F92">
            <w:pPr>
              <w:jc w:val="right"/>
              <w:rPr>
                <w:rFonts w:cs="Arial"/>
                <w:sz w:val="18"/>
                <w:szCs w:val="18"/>
              </w:rPr>
            </w:pPr>
            <w:r w:rsidRPr="00727576">
              <w:rPr>
                <w:rFonts w:cs="Arial"/>
                <w:sz w:val="18"/>
                <w:szCs w:val="18"/>
              </w:rPr>
              <w:t>678</w:t>
            </w:r>
          </w:p>
        </w:tc>
        <w:tc>
          <w:tcPr>
            <w:tcW w:w="648" w:type="dxa"/>
          </w:tcPr>
          <w:p w14:paraId="1AD58AE5" w14:textId="77777777" w:rsidR="00D10F92" w:rsidRPr="00727576" w:rsidRDefault="00D10F92" w:rsidP="00D10F92">
            <w:pPr>
              <w:jc w:val="right"/>
              <w:rPr>
                <w:rFonts w:cs="Arial"/>
                <w:sz w:val="18"/>
                <w:szCs w:val="18"/>
              </w:rPr>
            </w:pPr>
            <w:r w:rsidRPr="00727576">
              <w:rPr>
                <w:rFonts w:cs="Arial"/>
                <w:sz w:val="18"/>
                <w:szCs w:val="18"/>
              </w:rPr>
              <w:t>469</w:t>
            </w:r>
          </w:p>
        </w:tc>
        <w:tc>
          <w:tcPr>
            <w:tcW w:w="648" w:type="dxa"/>
          </w:tcPr>
          <w:p w14:paraId="0D3E22C6" w14:textId="77777777" w:rsidR="00D10F92" w:rsidRPr="00727576" w:rsidRDefault="00D10F92" w:rsidP="00D10F92">
            <w:pPr>
              <w:jc w:val="right"/>
              <w:rPr>
                <w:rFonts w:cs="Arial"/>
                <w:sz w:val="18"/>
                <w:szCs w:val="18"/>
              </w:rPr>
            </w:pPr>
            <w:r w:rsidRPr="00727576">
              <w:rPr>
                <w:rFonts w:cs="Arial"/>
                <w:sz w:val="18"/>
                <w:szCs w:val="18"/>
              </w:rPr>
              <w:t>199</w:t>
            </w:r>
          </w:p>
        </w:tc>
        <w:tc>
          <w:tcPr>
            <w:tcW w:w="648" w:type="dxa"/>
          </w:tcPr>
          <w:p w14:paraId="23C8C685" w14:textId="77777777" w:rsidR="00D10F92" w:rsidRPr="00727576" w:rsidRDefault="00D10F92" w:rsidP="00D10F92">
            <w:pPr>
              <w:jc w:val="right"/>
              <w:rPr>
                <w:rFonts w:cs="Arial"/>
                <w:sz w:val="18"/>
                <w:szCs w:val="18"/>
              </w:rPr>
            </w:pPr>
            <w:r w:rsidRPr="00727576">
              <w:rPr>
                <w:rFonts w:cs="Arial"/>
                <w:sz w:val="18"/>
                <w:szCs w:val="18"/>
              </w:rPr>
              <w:t>18</w:t>
            </w:r>
          </w:p>
        </w:tc>
        <w:tc>
          <w:tcPr>
            <w:tcW w:w="648" w:type="dxa"/>
          </w:tcPr>
          <w:p w14:paraId="6874A5D2" w14:textId="77777777" w:rsidR="00D10F92" w:rsidRPr="00727576" w:rsidRDefault="00D10F92" w:rsidP="00D10F92">
            <w:pPr>
              <w:jc w:val="right"/>
              <w:rPr>
                <w:rFonts w:cs="Arial"/>
                <w:sz w:val="18"/>
                <w:szCs w:val="18"/>
              </w:rPr>
            </w:pPr>
            <w:r w:rsidRPr="00727576">
              <w:rPr>
                <w:rFonts w:cs="Arial"/>
                <w:sz w:val="18"/>
                <w:szCs w:val="18"/>
              </w:rPr>
              <w:t>22</w:t>
            </w:r>
          </w:p>
        </w:tc>
        <w:tc>
          <w:tcPr>
            <w:tcW w:w="648" w:type="dxa"/>
          </w:tcPr>
          <w:p w14:paraId="5E0A4A65" w14:textId="77777777" w:rsidR="00D10F92" w:rsidRPr="00727576" w:rsidRDefault="00D10F92" w:rsidP="00D10F92">
            <w:pPr>
              <w:jc w:val="right"/>
              <w:rPr>
                <w:rFonts w:cs="Arial"/>
                <w:sz w:val="18"/>
                <w:szCs w:val="18"/>
              </w:rPr>
            </w:pPr>
            <w:r w:rsidRPr="00727576">
              <w:rPr>
                <w:rFonts w:cs="Arial"/>
                <w:sz w:val="18"/>
                <w:szCs w:val="18"/>
              </w:rPr>
              <w:t>3340</w:t>
            </w:r>
          </w:p>
        </w:tc>
      </w:tr>
      <w:tr w:rsidR="00D10F92" w:rsidRPr="00CA2E72" w14:paraId="17A03F6E" w14:textId="77777777" w:rsidTr="00055E24">
        <w:trPr>
          <w:cantSplit/>
          <w:jc w:val="center"/>
        </w:trPr>
        <w:tc>
          <w:tcPr>
            <w:tcW w:w="648" w:type="dxa"/>
          </w:tcPr>
          <w:p w14:paraId="42BFBE2E"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1991</w:t>
            </w:r>
          </w:p>
        </w:tc>
        <w:tc>
          <w:tcPr>
            <w:tcW w:w="648" w:type="dxa"/>
          </w:tcPr>
          <w:p w14:paraId="50EFB6EA" w14:textId="77777777" w:rsidR="00D10F92" w:rsidRPr="00727576" w:rsidRDefault="00D10F92" w:rsidP="00D10F92">
            <w:pPr>
              <w:jc w:val="right"/>
              <w:rPr>
                <w:rFonts w:cs="Arial"/>
                <w:sz w:val="18"/>
                <w:szCs w:val="18"/>
              </w:rPr>
            </w:pPr>
            <w:r w:rsidRPr="00727576">
              <w:rPr>
                <w:rFonts w:cs="Arial"/>
                <w:sz w:val="18"/>
                <w:szCs w:val="18"/>
              </w:rPr>
              <w:t>144</w:t>
            </w:r>
          </w:p>
        </w:tc>
        <w:tc>
          <w:tcPr>
            <w:tcW w:w="648" w:type="dxa"/>
          </w:tcPr>
          <w:p w14:paraId="1748FE6F" w14:textId="77777777" w:rsidR="00D10F92" w:rsidRPr="00727576" w:rsidRDefault="00D10F92" w:rsidP="00D10F92">
            <w:pPr>
              <w:jc w:val="right"/>
              <w:rPr>
                <w:rFonts w:cs="Arial"/>
                <w:sz w:val="18"/>
                <w:szCs w:val="18"/>
              </w:rPr>
            </w:pPr>
            <w:r w:rsidRPr="00727576">
              <w:rPr>
                <w:rFonts w:cs="Arial"/>
                <w:sz w:val="18"/>
                <w:szCs w:val="18"/>
              </w:rPr>
              <w:t>166</w:t>
            </w:r>
          </w:p>
        </w:tc>
        <w:tc>
          <w:tcPr>
            <w:tcW w:w="648" w:type="dxa"/>
          </w:tcPr>
          <w:p w14:paraId="6655B07A" w14:textId="77777777" w:rsidR="00D10F92" w:rsidRPr="00727576" w:rsidRDefault="00D10F92" w:rsidP="00D10F92">
            <w:pPr>
              <w:jc w:val="right"/>
              <w:rPr>
                <w:rFonts w:cs="Arial"/>
                <w:sz w:val="18"/>
                <w:szCs w:val="18"/>
              </w:rPr>
            </w:pPr>
            <w:r w:rsidRPr="00727576">
              <w:rPr>
                <w:rFonts w:cs="Arial"/>
                <w:sz w:val="18"/>
                <w:szCs w:val="18"/>
              </w:rPr>
              <w:t>49</w:t>
            </w:r>
          </w:p>
        </w:tc>
        <w:tc>
          <w:tcPr>
            <w:tcW w:w="648" w:type="dxa"/>
          </w:tcPr>
          <w:p w14:paraId="00603574" w14:textId="77777777" w:rsidR="00D10F92" w:rsidRPr="00727576" w:rsidRDefault="00D10F92" w:rsidP="00D10F92">
            <w:pPr>
              <w:jc w:val="right"/>
              <w:rPr>
                <w:rFonts w:cs="Arial"/>
                <w:sz w:val="18"/>
                <w:szCs w:val="18"/>
              </w:rPr>
            </w:pPr>
            <w:r w:rsidRPr="00727576">
              <w:rPr>
                <w:rFonts w:cs="Arial"/>
                <w:sz w:val="18"/>
                <w:szCs w:val="18"/>
              </w:rPr>
              <w:t>26</w:t>
            </w:r>
          </w:p>
        </w:tc>
        <w:tc>
          <w:tcPr>
            <w:tcW w:w="648" w:type="dxa"/>
          </w:tcPr>
          <w:p w14:paraId="05EF63A8" w14:textId="77777777" w:rsidR="00D10F92" w:rsidRPr="00727576" w:rsidRDefault="00D10F92" w:rsidP="00D10F92">
            <w:pPr>
              <w:jc w:val="right"/>
              <w:rPr>
                <w:rFonts w:cs="Arial"/>
                <w:sz w:val="18"/>
                <w:szCs w:val="18"/>
              </w:rPr>
            </w:pPr>
            <w:r w:rsidRPr="00727576">
              <w:rPr>
                <w:rFonts w:cs="Arial"/>
                <w:sz w:val="18"/>
                <w:szCs w:val="18"/>
              </w:rPr>
              <w:t>21</w:t>
            </w:r>
          </w:p>
        </w:tc>
        <w:tc>
          <w:tcPr>
            <w:tcW w:w="648" w:type="dxa"/>
          </w:tcPr>
          <w:p w14:paraId="4BCEE692" w14:textId="77777777" w:rsidR="00D10F92" w:rsidRPr="00727576" w:rsidRDefault="00D10F92" w:rsidP="00D10F92">
            <w:pPr>
              <w:jc w:val="right"/>
              <w:rPr>
                <w:rFonts w:cs="Arial"/>
                <w:sz w:val="18"/>
                <w:szCs w:val="18"/>
              </w:rPr>
            </w:pPr>
            <w:r w:rsidRPr="00727576">
              <w:rPr>
                <w:rFonts w:cs="Arial"/>
                <w:sz w:val="18"/>
                <w:szCs w:val="18"/>
              </w:rPr>
              <w:t>1938</w:t>
            </w:r>
          </w:p>
        </w:tc>
        <w:tc>
          <w:tcPr>
            <w:tcW w:w="648" w:type="dxa"/>
          </w:tcPr>
          <w:p w14:paraId="5B703C46" w14:textId="77777777" w:rsidR="00D10F92" w:rsidRPr="00727576" w:rsidRDefault="00D10F92" w:rsidP="00D10F92">
            <w:pPr>
              <w:jc w:val="right"/>
              <w:rPr>
                <w:rFonts w:cs="Arial"/>
                <w:sz w:val="18"/>
                <w:szCs w:val="18"/>
              </w:rPr>
            </w:pPr>
            <w:r w:rsidRPr="00727576">
              <w:rPr>
                <w:rFonts w:cs="Arial"/>
                <w:sz w:val="18"/>
                <w:szCs w:val="18"/>
              </w:rPr>
              <w:t>1004</w:t>
            </w:r>
          </w:p>
        </w:tc>
        <w:tc>
          <w:tcPr>
            <w:tcW w:w="648" w:type="dxa"/>
          </w:tcPr>
          <w:p w14:paraId="7BC53D31" w14:textId="77777777" w:rsidR="00D10F92" w:rsidRPr="00727576" w:rsidRDefault="00D10F92" w:rsidP="00D10F92">
            <w:pPr>
              <w:jc w:val="right"/>
              <w:rPr>
                <w:rFonts w:cs="Arial"/>
                <w:sz w:val="18"/>
                <w:szCs w:val="18"/>
              </w:rPr>
            </w:pPr>
            <w:r w:rsidRPr="00727576">
              <w:rPr>
                <w:rFonts w:cs="Arial"/>
                <w:sz w:val="18"/>
                <w:szCs w:val="18"/>
              </w:rPr>
              <w:t>705</w:t>
            </w:r>
          </w:p>
        </w:tc>
        <w:tc>
          <w:tcPr>
            <w:tcW w:w="648" w:type="dxa"/>
          </w:tcPr>
          <w:p w14:paraId="58C972FE" w14:textId="77777777" w:rsidR="00D10F92" w:rsidRPr="00727576" w:rsidRDefault="00D10F92" w:rsidP="00D10F92">
            <w:pPr>
              <w:jc w:val="right"/>
              <w:rPr>
                <w:rFonts w:cs="Arial"/>
                <w:sz w:val="18"/>
                <w:szCs w:val="18"/>
              </w:rPr>
            </w:pPr>
            <w:r w:rsidRPr="00727576">
              <w:rPr>
                <w:rFonts w:cs="Arial"/>
                <w:sz w:val="18"/>
                <w:szCs w:val="18"/>
              </w:rPr>
              <w:t>566</w:t>
            </w:r>
          </w:p>
        </w:tc>
        <w:tc>
          <w:tcPr>
            <w:tcW w:w="648" w:type="dxa"/>
          </w:tcPr>
          <w:p w14:paraId="434D4D38" w14:textId="77777777" w:rsidR="00D10F92" w:rsidRPr="00727576" w:rsidRDefault="00D10F92" w:rsidP="00D10F92">
            <w:pPr>
              <w:jc w:val="right"/>
              <w:rPr>
                <w:rFonts w:cs="Arial"/>
                <w:sz w:val="18"/>
                <w:szCs w:val="18"/>
              </w:rPr>
            </w:pPr>
            <w:r w:rsidRPr="00727576">
              <w:rPr>
                <w:rFonts w:cs="Arial"/>
                <w:sz w:val="18"/>
                <w:szCs w:val="18"/>
              </w:rPr>
              <w:t>576</w:t>
            </w:r>
          </w:p>
        </w:tc>
        <w:tc>
          <w:tcPr>
            <w:tcW w:w="648" w:type="dxa"/>
          </w:tcPr>
          <w:p w14:paraId="07983A1C" w14:textId="77777777" w:rsidR="00D10F92" w:rsidRPr="00727576" w:rsidRDefault="00D10F92" w:rsidP="00D10F92">
            <w:pPr>
              <w:jc w:val="right"/>
              <w:rPr>
                <w:rFonts w:cs="Arial"/>
                <w:sz w:val="18"/>
                <w:szCs w:val="18"/>
              </w:rPr>
            </w:pPr>
            <w:r w:rsidRPr="00727576">
              <w:rPr>
                <w:rFonts w:cs="Arial"/>
                <w:sz w:val="18"/>
                <w:szCs w:val="18"/>
              </w:rPr>
              <w:t>123</w:t>
            </w:r>
          </w:p>
        </w:tc>
        <w:tc>
          <w:tcPr>
            <w:tcW w:w="648" w:type="dxa"/>
          </w:tcPr>
          <w:p w14:paraId="75F9F2B3" w14:textId="77777777" w:rsidR="00D10F92" w:rsidRPr="00727576" w:rsidRDefault="00D10F92" w:rsidP="00D10F92">
            <w:pPr>
              <w:jc w:val="right"/>
              <w:rPr>
                <w:rFonts w:cs="Arial"/>
                <w:sz w:val="18"/>
                <w:szCs w:val="18"/>
              </w:rPr>
            </w:pPr>
            <w:r w:rsidRPr="00727576">
              <w:rPr>
                <w:rFonts w:cs="Arial"/>
                <w:sz w:val="18"/>
                <w:szCs w:val="18"/>
              </w:rPr>
              <w:t>137</w:t>
            </w:r>
          </w:p>
        </w:tc>
        <w:tc>
          <w:tcPr>
            <w:tcW w:w="648" w:type="dxa"/>
          </w:tcPr>
          <w:p w14:paraId="10E0B584" w14:textId="77777777" w:rsidR="00D10F92" w:rsidRPr="00727576" w:rsidRDefault="00D10F92" w:rsidP="00D10F92">
            <w:pPr>
              <w:jc w:val="right"/>
              <w:rPr>
                <w:rFonts w:cs="Arial"/>
                <w:sz w:val="18"/>
                <w:szCs w:val="18"/>
              </w:rPr>
            </w:pPr>
            <w:r w:rsidRPr="00727576">
              <w:rPr>
                <w:rFonts w:cs="Arial"/>
                <w:sz w:val="18"/>
                <w:szCs w:val="18"/>
              </w:rPr>
              <w:t>5456</w:t>
            </w:r>
          </w:p>
        </w:tc>
      </w:tr>
      <w:tr w:rsidR="00D10F92" w:rsidRPr="00CA2E72" w14:paraId="7E79E397" w14:textId="77777777" w:rsidTr="00055E24">
        <w:trPr>
          <w:cantSplit/>
          <w:jc w:val="center"/>
        </w:trPr>
        <w:tc>
          <w:tcPr>
            <w:tcW w:w="648" w:type="dxa"/>
          </w:tcPr>
          <w:p w14:paraId="79AE1475"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1992</w:t>
            </w:r>
          </w:p>
        </w:tc>
        <w:tc>
          <w:tcPr>
            <w:tcW w:w="648" w:type="dxa"/>
          </w:tcPr>
          <w:p w14:paraId="2653C0DF" w14:textId="77777777" w:rsidR="00D10F92" w:rsidRPr="00727576" w:rsidRDefault="00D10F92" w:rsidP="00D10F92">
            <w:pPr>
              <w:jc w:val="right"/>
              <w:rPr>
                <w:rFonts w:cs="Arial"/>
                <w:sz w:val="18"/>
                <w:szCs w:val="18"/>
              </w:rPr>
            </w:pPr>
            <w:r w:rsidRPr="00727576">
              <w:rPr>
                <w:rFonts w:cs="Arial"/>
                <w:sz w:val="18"/>
                <w:szCs w:val="18"/>
              </w:rPr>
              <w:t>118</w:t>
            </w:r>
          </w:p>
        </w:tc>
        <w:tc>
          <w:tcPr>
            <w:tcW w:w="648" w:type="dxa"/>
          </w:tcPr>
          <w:p w14:paraId="761AE1EE" w14:textId="77777777" w:rsidR="00D10F92" w:rsidRPr="00727576" w:rsidRDefault="00D10F92" w:rsidP="00D10F92">
            <w:pPr>
              <w:jc w:val="right"/>
              <w:rPr>
                <w:rFonts w:cs="Arial"/>
                <w:sz w:val="18"/>
                <w:szCs w:val="18"/>
              </w:rPr>
            </w:pPr>
            <w:r w:rsidRPr="00727576">
              <w:rPr>
                <w:rFonts w:cs="Arial"/>
                <w:sz w:val="18"/>
                <w:szCs w:val="18"/>
              </w:rPr>
              <w:t>205</w:t>
            </w:r>
          </w:p>
        </w:tc>
        <w:tc>
          <w:tcPr>
            <w:tcW w:w="648" w:type="dxa"/>
          </w:tcPr>
          <w:p w14:paraId="005A6D23" w14:textId="77777777" w:rsidR="00D10F92" w:rsidRPr="00727576" w:rsidRDefault="00D10F92" w:rsidP="00D10F92">
            <w:pPr>
              <w:jc w:val="right"/>
              <w:rPr>
                <w:rFonts w:cs="Arial"/>
                <w:sz w:val="18"/>
                <w:szCs w:val="18"/>
              </w:rPr>
            </w:pPr>
            <w:r w:rsidRPr="00727576">
              <w:rPr>
                <w:rFonts w:cs="Arial"/>
                <w:sz w:val="18"/>
                <w:szCs w:val="18"/>
              </w:rPr>
              <w:t>97</w:t>
            </w:r>
          </w:p>
        </w:tc>
        <w:tc>
          <w:tcPr>
            <w:tcW w:w="648" w:type="dxa"/>
          </w:tcPr>
          <w:p w14:paraId="28198CFE" w14:textId="77777777" w:rsidR="00D10F92" w:rsidRPr="00727576" w:rsidRDefault="00D10F92" w:rsidP="00D10F92">
            <w:pPr>
              <w:jc w:val="right"/>
              <w:rPr>
                <w:rFonts w:cs="Arial"/>
                <w:sz w:val="18"/>
                <w:szCs w:val="18"/>
              </w:rPr>
            </w:pPr>
            <w:r w:rsidRPr="00727576">
              <w:rPr>
                <w:rFonts w:cs="Arial"/>
                <w:sz w:val="18"/>
                <w:szCs w:val="18"/>
              </w:rPr>
              <w:t>152</w:t>
            </w:r>
          </w:p>
        </w:tc>
        <w:tc>
          <w:tcPr>
            <w:tcW w:w="648" w:type="dxa"/>
          </w:tcPr>
          <w:p w14:paraId="7742A55E" w14:textId="77777777" w:rsidR="00D10F92" w:rsidRPr="00727576" w:rsidRDefault="00D10F92" w:rsidP="00D10F92">
            <w:pPr>
              <w:jc w:val="right"/>
              <w:rPr>
                <w:rFonts w:cs="Arial"/>
                <w:sz w:val="18"/>
                <w:szCs w:val="18"/>
              </w:rPr>
            </w:pPr>
            <w:r w:rsidRPr="00727576">
              <w:rPr>
                <w:rFonts w:cs="Arial"/>
                <w:sz w:val="18"/>
                <w:szCs w:val="18"/>
              </w:rPr>
              <w:t>36</w:t>
            </w:r>
          </w:p>
        </w:tc>
        <w:tc>
          <w:tcPr>
            <w:tcW w:w="648" w:type="dxa"/>
          </w:tcPr>
          <w:p w14:paraId="52CEFF1C" w14:textId="77777777" w:rsidR="00D10F92" w:rsidRPr="00727576" w:rsidRDefault="00D10F92" w:rsidP="00D10F92">
            <w:pPr>
              <w:jc w:val="right"/>
              <w:rPr>
                <w:rFonts w:cs="Arial"/>
                <w:sz w:val="18"/>
                <w:szCs w:val="18"/>
              </w:rPr>
            </w:pPr>
            <w:r w:rsidRPr="00727576">
              <w:rPr>
                <w:rFonts w:cs="Arial"/>
                <w:sz w:val="18"/>
                <w:szCs w:val="18"/>
              </w:rPr>
              <w:t>1381</w:t>
            </w:r>
          </w:p>
        </w:tc>
        <w:tc>
          <w:tcPr>
            <w:tcW w:w="648" w:type="dxa"/>
          </w:tcPr>
          <w:p w14:paraId="6A1DA7AA" w14:textId="77777777" w:rsidR="00D10F92" w:rsidRPr="00727576" w:rsidRDefault="00D10F92" w:rsidP="00D10F92">
            <w:pPr>
              <w:jc w:val="right"/>
              <w:rPr>
                <w:rFonts w:cs="Arial"/>
                <w:sz w:val="18"/>
                <w:szCs w:val="18"/>
              </w:rPr>
            </w:pPr>
            <w:r w:rsidRPr="00727576">
              <w:rPr>
                <w:rFonts w:cs="Arial"/>
                <w:sz w:val="18"/>
                <w:szCs w:val="18"/>
              </w:rPr>
              <w:t>619</w:t>
            </w:r>
          </w:p>
        </w:tc>
        <w:tc>
          <w:tcPr>
            <w:tcW w:w="648" w:type="dxa"/>
          </w:tcPr>
          <w:p w14:paraId="0EB62470" w14:textId="77777777" w:rsidR="00D10F92" w:rsidRPr="00727576" w:rsidRDefault="00D10F92" w:rsidP="00D10F92">
            <w:pPr>
              <w:jc w:val="right"/>
              <w:rPr>
                <w:rFonts w:cs="Arial"/>
                <w:sz w:val="18"/>
                <w:szCs w:val="18"/>
              </w:rPr>
            </w:pPr>
            <w:r w:rsidRPr="00727576">
              <w:rPr>
                <w:rFonts w:cs="Arial"/>
                <w:sz w:val="18"/>
                <w:szCs w:val="18"/>
              </w:rPr>
              <w:t>414</w:t>
            </w:r>
          </w:p>
        </w:tc>
        <w:tc>
          <w:tcPr>
            <w:tcW w:w="648" w:type="dxa"/>
          </w:tcPr>
          <w:p w14:paraId="7CA0A3F1" w14:textId="77777777" w:rsidR="00D10F92" w:rsidRPr="00727576" w:rsidRDefault="00D10F92" w:rsidP="00D10F92">
            <w:pPr>
              <w:jc w:val="right"/>
              <w:rPr>
                <w:rFonts w:cs="Arial"/>
                <w:sz w:val="18"/>
                <w:szCs w:val="18"/>
              </w:rPr>
            </w:pPr>
            <w:r w:rsidRPr="00727576">
              <w:rPr>
                <w:rFonts w:cs="Arial"/>
                <w:sz w:val="18"/>
                <w:szCs w:val="18"/>
              </w:rPr>
              <w:t>398</w:t>
            </w:r>
          </w:p>
        </w:tc>
        <w:tc>
          <w:tcPr>
            <w:tcW w:w="648" w:type="dxa"/>
          </w:tcPr>
          <w:p w14:paraId="39BE4ACA" w14:textId="77777777" w:rsidR="00D10F92" w:rsidRPr="00727576" w:rsidRDefault="00D10F92" w:rsidP="00D10F92">
            <w:pPr>
              <w:jc w:val="right"/>
              <w:rPr>
                <w:rFonts w:cs="Arial"/>
                <w:sz w:val="18"/>
                <w:szCs w:val="18"/>
              </w:rPr>
            </w:pPr>
            <w:r w:rsidRPr="00727576">
              <w:rPr>
                <w:rFonts w:cs="Arial"/>
                <w:sz w:val="18"/>
                <w:szCs w:val="18"/>
              </w:rPr>
              <w:t>401</w:t>
            </w:r>
          </w:p>
        </w:tc>
        <w:tc>
          <w:tcPr>
            <w:tcW w:w="648" w:type="dxa"/>
          </w:tcPr>
          <w:p w14:paraId="5447F322" w14:textId="77777777" w:rsidR="00D10F92" w:rsidRPr="00727576" w:rsidRDefault="00D10F92" w:rsidP="00D10F92">
            <w:pPr>
              <w:jc w:val="right"/>
              <w:rPr>
                <w:rFonts w:cs="Arial"/>
                <w:sz w:val="18"/>
                <w:szCs w:val="18"/>
              </w:rPr>
            </w:pPr>
            <w:r w:rsidRPr="00727576">
              <w:rPr>
                <w:rFonts w:cs="Arial"/>
                <w:sz w:val="18"/>
                <w:szCs w:val="18"/>
              </w:rPr>
              <w:t>209</w:t>
            </w:r>
          </w:p>
        </w:tc>
        <w:tc>
          <w:tcPr>
            <w:tcW w:w="648" w:type="dxa"/>
          </w:tcPr>
          <w:p w14:paraId="674751B1" w14:textId="77777777" w:rsidR="00D10F92" w:rsidRPr="00727576" w:rsidRDefault="00D10F92" w:rsidP="00D10F92">
            <w:pPr>
              <w:jc w:val="right"/>
              <w:rPr>
                <w:rFonts w:cs="Arial"/>
                <w:sz w:val="18"/>
                <w:szCs w:val="18"/>
              </w:rPr>
            </w:pPr>
            <w:r w:rsidRPr="00727576">
              <w:rPr>
                <w:rFonts w:cs="Arial"/>
                <w:sz w:val="18"/>
                <w:szCs w:val="18"/>
              </w:rPr>
              <w:t>28</w:t>
            </w:r>
          </w:p>
        </w:tc>
        <w:tc>
          <w:tcPr>
            <w:tcW w:w="648" w:type="dxa"/>
          </w:tcPr>
          <w:p w14:paraId="3615D42F" w14:textId="77777777" w:rsidR="00D10F92" w:rsidRPr="00727576" w:rsidRDefault="00D10F92" w:rsidP="00D10F92">
            <w:pPr>
              <w:jc w:val="right"/>
              <w:rPr>
                <w:rFonts w:cs="Arial"/>
                <w:sz w:val="18"/>
                <w:szCs w:val="18"/>
              </w:rPr>
            </w:pPr>
            <w:r w:rsidRPr="00727576">
              <w:rPr>
                <w:rFonts w:cs="Arial"/>
                <w:sz w:val="18"/>
                <w:szCs w:val="18"/>
              </w:rPr>
              <w:t>4058</w:t>
            </w:r>
          </w:p>
        </w:tc>
      </w:tr>
      <w:tr w:rsidR="00D10F92" w:rsidRPr="00CA2E72" w14:paraId="11265E9B" w14:textId="77777777" w:rsidTr="00055E24">
        <w:trPr>
          <w:cantSplit/>
          <w:jc w:val="center"/>
        </w:trPr>
        <w:tc>
          <w:tcPr>
            <w:tcW w:w="648" w:type="dxa"/>
          </w:tcPr>
          <w:p w14:paraId="251D13DD"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1993</w:t>
            </w:r>
          </w:p>
        </w:tc>
        <w:tc>
          <w:tcPr>
            <w:tcW w:w="648" w:type="dxa"/>
          </w:tcPr>
          <w:p w14:paraId="678FD070" w14:textId="77777777" w:rsidR="00D10F92" w:rsidRPr="00727576" w:rsidRDefault="00D10F92" w:rsidP="00D10F92">
            <w:pPr>
              <w:jc w:val="right"/>
              <w:rPr>
                <w:rFonts w:cs="Arial"/>
                <w:sz w:val="18"/>
                <w:szCs w:val="18"/>
              </w:rPr>
            </w:pPr>
            <w:r w:rsidRPr="00727576">
              <w:rPr>
                <w:rFonts w:cs="Arial"/>
                <w:sz w:val="18"/>
                <w:szCs w:val="18"/>
              </w:rPr>
              <w:t>468</w:t>
            </w:r>
          </w:p>
        </w:tc>
        <w:tc>
          <w:tcPr>
            <w:tcW w:w="648" w:type="dxa"/>
          </w:tcPr>
          <w:p w14:paraId="133C39A6" w14:textId="77777777" w:rsidR="00D10F92" w:rsidRPr="00727576" w:rsidRDefault="00D10F92" w:rsidP="00D10F92">
            <w:pPr>
              <w:jc w:val="right"/>
              <w:rPr>
                <w:rFonts w:cs="Arial"/>
                <w:sz w:val="18"/>
                <w:szCs w:val="18"/>
              </w:rPr>
            </w:pPr>
            <w:r w:rsidRPr="00727576">
              <w:rPr>
                <w:rFonts w:cs="Arial"/>
                <w:sz w:val="18"/>
                <w:szCs w:val="18"/>
              </w:rPr>
              <w:t>690</w:t>
            </w:r>
          </w:p>
        </w:tc>
        <w:tc>
          <w:tcPr>
            <w:tcW w:w="648" w:type="dxa"/>
          </w:tcPr>
          <w:p w14:paraId="087C4A6F" w14:textId="77777777" w:rsidR="00D10F92" w:rsidRPr="00727576" w:rsidRDefault="00D10F92" w:rsidP="00D10F92">
            <w:pPr>
              <w:jc w:val="right"/>
              <w:rPr>
                <w:rFonts w:cs="Arial"/>
                <w:sz w:val="18"/>
                <w:szCs w:val="18"/>
              </w:rPr>
            </w:pPr>
            <w:r w:rsidRPr="00727576">
              <w:rPr>
                <w:rFonts w:cs="Arial"/>
                <w:sz w:val="18"/>
                <w:szCs w:val="18"/>
              </w:rPr>
              <w:t>96</w:t>
            </w:r>
          </w:p>
        </w:tc>
        <w:tc>
          <w:tcPr>
            <w:tcW w:w="648" w:type="dxa"/>
          </w:tcPr>
          <w:p w14:paraId="23402F7C" w14:textId="77777777" w:rsidR="00D10F92" w:rsidRPr="00727576" w:rsidRDefault="00D10F92" w:rsidP="00D10F92">
            <w:pPr>
              <w:jc w:val="right"/>
              <w:rPr>
                <w:rFonts w:cs="Arial"/>
                <w:sz w:val="18"/>
                <w:szCs w:val="18"/>
              </w:rPr>
            </w:pPr>
            <w:r w:rsidRPr="00727576">
              <w:rPr>
                <w:rFonts w:cs="Arial"/>
                <w:sz w:val="18"/>
                <w:szCs w:val="18"/>
              </w:rPr>
              <w:t>78</w:t>
            </w:r>
          </w:p>
        </w:tc>
        <w:tc>
          <w:tcPr>
            <w:tcW w:w="648" w:type="dxa"/>
          </w:tcPr>
          <w:p w14:paraId="706A737F" w14:textId="77777777" w:rsidR="00D10F92" w:rsidRPr="00727576" w:rsidRDefault="00D10F92" w:rsidP="00D10F92">
            <w:pPr>
              <w:jc w:val="right"/>
              <w:rPr>
                <w:rFonts w:cs="Arial"/>
                <w:sz w:val="18"/>
                <w:szCs w:val="18"/>
              </w:rPr>
            </w:pPr>
            <w:r w:rsidRPr="00727576">
              <w:rPr>
                <w:rFonts w:cs="Arial"/>
                <w:sz w:val="18"/>
                <w:szCs w:val="18"/>
              </w:rPr>
              <w:t>25</w:t>
            </w:r>
          </w:p>
        </w:tc>
        <w:tc>
          <w:tcPr>
            <w:tcW w:w="648" w:type="dxa"/>
          </w:tcPr>
          <w:p w14:paraId="3EDDCBF8" w14:textId="77777777" w:rsidR="00D10F92" w:rsidRPr="00727576" w:rsidRDefault="00D10F92" w:rsidP="00D10F92">
            <w:pPr>
              <w:jc w:val="right"/>
              <w:rPr>
                <w:rFonts w:cs="Arial"/>
                <w:sz w:val="18"/>
                <w:szCs w:val="18"/>
              </w:rPr>
            </w:pPr>
            <w:r w:rsidRPr="00727576">
              <w:rPr>
                <w:rFonts w:cs="Arial"/>
                <w:sz w:val="18"/>
                <w:szCs w:val="18"/>
              </w:rPr>
              <w:t>723</w:t>
            </w:r>
          </w:p>
        </w:tc>
        <w:tc>
          <w:tcPr>
            <w:tcW w:w="648" w:type="dxa"/>
          </w:tcPr>
          <w:p w14:paraId="5DE6B43F" w14:textId="77777777" w:rsidR="00D10F92" w:rsidRPr="00727576" w:rsidRDefault="00D10F92" w:rsidP="00D10F92">
            <w:pPr>
              <w:jc w:val="right"/>
              <w:rPr>
                <w:rFonts w:cs="Arial"/>
                <w:sz w:val="18"/>
                <w:szCs w:val="18"/>
              </w:rPr>
            </w:pPr>
            <w:r w:rsidRPr="00727576">
              <w:rPr>
                <w:rFonts w:cs="Arial"/>
                <w:sz w:val="18"/>
                <w:szCs w:val="18"/>
              </w:rPr>
              <w:t>505</w:t>
            </w:r>
          </w:p>
        </w:tc>
        <w:tc>
          <w:tcPr>
            <w:tcW w:w="648" w:type="dxa"/>
          </w:tcPr>
          <w:p w14:paraId="769DB5D7" w14:textId="77777777" w:rsidR="00D10F92" w:rsidRPr="00727576" w:rsidRDefault="00D10F92" w:rsidP="00D10F92">
            <w:pPr>
              <w:jc w:val="right"/>
              <w:rPr>
                <w:rFonts w:cs="Arial"/>
                <w:sz w:val="18"/>
                <w:szCs w:val="18"/>
              </w:rPr>
            </w:pPr>
            <w:r w:rsidRPr="00727576">
              <w:rPr>
                <w:rFonts w:cs="Arial"/>
                <w:sz w:val="18"/>
                <w:szCs w:val="18"/>
              </w:rPr>
              <w:t>329</w:t>
            </w:r>
          </w:p>
        </w:tc>
        <w:tc>
          <w:tcPr>
            <w:tcW w:w="648" w:type="dxa"/>
          </w:tcPr>
          <w:p w14:paraId="1B55FAF5" w14:textId="77777777" w:rsidR="00D10F92" w:rsidRPr="00727576" w:rsidRDefault="00D10F92" w:rsidP="00D10F92">
            <w:pPr>
              <w:jc w:val="right"/>
              <w:rPr>
                <w:rFonts w:cs="Arial"/>
                <w:sz w:val="18"/>
                <w:szCs w:val="18"/>
              </w:rPr>
            </w:pPr>
            <w:r w:rsidRPr="00727576">
              <w:rPr>
                <w:rFonts w:cs="Arial"/>
                <w:sz w:val="18"/>
                <w:szCs w:val="18"/>
              </w:rPr>
              <w:t>202</w:t>
            </w:r>
          </w:p>
        </w:tc>
        <w:tc>
          <w:tcPr>
            <w:tcW w:w="648" w:type="dxa"/>
          </w:tcPr>
          <w:p w14:paraId="4C895A9A" w14:textId="77777777" w:rsidR="00D10F92" w:rsidRPr="00727576" w:rsidRDefault="00D10F92" w:rsidP="00D10F92">
            <w:pPr>
              <w:jc w:val="right"/>
              <w:rPr>
                <w:rFonts w:cs="Arial"/>
                <w:sz w:val="18"/>
                <w:szCs w:val="18"/>
              </w:rPr>
            </w:pPr>
            <w:r w:rsidRPr="00727576">
              <w:rPr>
                <w:rFonts w:cs="Arial"/>
                <w:sz w:val="18"/>
                <w:szCs w:val="18"/>
              </w:rPr>
              <w:t>198</w:t>
            </w:r>
          </w:p>
        </w:tc>
        <w:tc>
          <w:tcPr>
            <w:tcW w:w="648" w:type="dxa"/>
          </w:tcPr>
          <w:p w14:paraId="4C65985E" w14:textId="77777777" w:rsidR="00D10F92" w:rsidRPr="00727576" w:rsidRDefault="00D10F92" w:rsidP="00D10F92">
            <w:pPr>
              <w:jc w:val="right"/>
              <w:rPr>
                <w:rFonts w:cs="Arial"/>
                <w:sz w:val="18"/>
                <w:szCs w:val="18"/>
              </w:rPr>
            </w:pPr>
            <w:r w:rsidRPr="00727576">
              <w:rPr>
                <w:rFonts w:cs="Arial"/>
                <w:sz w:val="18"/>
                <w:szCs w:val="18"/>
              </w:rPr>
              <w:t>230</w:t>
            </w:r>
          </w:p>
        </w:tc>
        <w:tc>
          <w:tcPr>
            <w:tcW w:w="648" w:type="dxa"/>
          </w:tcPr>
          <w:p w14:paraId="7093207E" w14:textId="77777777" w:rsidR="00D10F92" w:rsidRPr="00727576" w:rsidRDefault="00D10F92" w:rsidP="00D10F92">
            <w:pPr>
              <w:jc w:val="right"/>
              <w:rPr>
                <w:rFonts w:cs="Arial"/>
                <w:sz w:val="18"/>
                <w:szCs w:val="18"/>
              </w:rPr>
            </w:pPr>
            <w:r w:rsidRPr="00727576">
              <w:rPr>
                <w:rFonts w:cs="Arial"/>
                <w:sz w:val="18"/>
                <w:szCs w:val="18"/>
              </w:rPr>
              <w:t>183</w:t>
            </w:r>
          </w:p>
        </w:tc>
        <w:tc>
          <w:tcPr>
            <w:tcW w:w="648" w:type="dxa"/>
          </w:tcPr>
          <w:p w14:paraId="57527383" w14:textId="77777777" w:rsidR="00D10F92" w:rsidRPr="00727576" w:rsidRDefault="00D10F92" w:rsidP="00D10F92">
            <w:pPr>
              <w:jc w:val="right"/>
              <w:rPr>
                <w:rFonts w:cs="Arial"/>
                <w:sz w:val="18"/>
                <w:szCs w:val="18"/>
              </w:rPr>
            </w:pPr>
            <w:r w:rsidRPr="00727576">
              <w:rPr>
                <w:rFonts w:cs="Arial"/>
                <w:sz w:val="18"/>
                <w:szCs w:val="18"/>
              </w:rPr>
              <w:t>3727</w:t>
            </w:r>
          </w:p>
        </w:tc>
      </w:tr>
      <w:tr w:rsidR="00D10F92" w:rsidRPr="00CA2E72" w14:paraId="6A800022" w14:textId="77777777" w:rsidTr="00055E24">
        <w:trPr>
          <w:cantSplit/>
          <w:jc w:val="center"/>
        </w:trPr>
        <w:tc>
          <w:tcPr>
            <w:tcW w:w="648" w:type="dxa"/>
          </w:tcPr>
          <w:p w14:paraId="08081703"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1994</w:t>
            </w:r>
          </w:p>
        </w:tc>
        <w:tc>
          <w:tcPr>
            <w:tcW w:w="648" w:type="dxa"/>
          </w:tcPr>
          <w:p w14:paraId="39677222" w14:textId="77777777" w:rsidR="00D10F92" w:rsidRPr="00727576" w:rsidRDefault="00D10F92" w:rsidP="00D10F92">
            <w:pPr>
              <w:jc w:val="right"/>
              <w:rPr>
                <w:rFonts w:cs="Arial"/>
                <w:sz w:val="18"/>
                <w:szCs w:val="18"/>
              </w:rPr>
            </w:pPr>
            <w:r w:rsidRPr="00727576">
              <w:rPr>
                <w:rFonts w:cs="Arial"/>
                <w:sz w:val="18"/>
                <w:szCs w:val="18"/>
              </w:rPr>
              <w:t>3</w:t>
            </w:r>
          </w:p>
        </w:tc>
        <w:tc>
          <w:tcPr>
            <w:tcW w:w="648" w:type="dxa"/>
          </w:tcPr>
          <w:p w14:paraId="509243FD" w14:textId="77777777" w:rsidR="00D10F92" w:rsidRPr="00727576" w:rsidRDefault="00D10F92" w:rsidP="00D10F92">
            <w:pPr>
              <w:jc w:val="right"/>
              <w:rPr>
                <w:rFonts w:cs="Arial"/>
                <w:sz w:val="18"/>
                <w:szCs w:val="18"/>
              </w:rPr>
            </w:pPr>
            <w:r w:rsidRPr="00727576">
              <w:rPr>
                <w:rFonts w:cs="Arial"/>
                <w:sz w:val="18"/>
                <w:szCs w:val="18"/>
              </w:rPr>
              <w:t>3</w:t>
            </w:r>
          </w:p>
        </w:tc>
        <w:tc>
          <w:tcPr>
            <w:tcW w:w="648" w:type="dxa"/>
          </w:tcPr>
          <w:p w14:paraId="16471F3F" w14:textId="77777777" w:rsidR="00D10F92" w:rsidRPr="00727576" w:rsidRDefault="00D10F92" w:rsidP="00D10F92">
            <w:pPr>
              <w:jc w:val="right"/>
              <w:rPr>
                <w:rFonts w:cs="Arial"/>
                <w:sz w:val="18"/>
                <w:szCs w:val="18"/>
              </w:rPr>
            </w:pPr>
            <w:r w:rsidRPr="00727576">
              <w:rPr>
                <w:rFonts w:cs="Arial"/>
                <w:sz w:val="18"/>
                <w:szCs w:val="18"/>
              </w:rPr>
              <w:t>1</w:t>
            </w:r>
          </w:p>
        </w:tc>
        <w:tc>
          <w:tcPr>
            <w:tcW w:w="648" w:type="dxa"/>
          </w:tcPr>
          <w:p w14:paraId="418681AA" w14:textId="77777777" w:rsidR="00D10F92" w:rsidRPr="00727576" w:rsidRDefault="00D10F92" w:rsidP="00D10F92">
            <w:pPr>
              <w:jc w:val="right"/>
              <w:rPr>
                <w:rFonts w:cs="Arial"/>
                <w:sz w:val="18"/>
                <w:szCs w:val="18"/>
              </w:rPr>
            </w:pPr>
            <w:r w:rsidRPr="00727576">
              <w:rPr>
                <w:rFonts w:cs="Arial"/>
                <w:sz w:val="18"/>
                <w:szCs w:val="18"/>
              </w:rPr>
              <w:t>2</w:t>
            </w:r>
          </w:p>
        </w:tc>
        <w:tc>
          <w:tcPr>
            <w:tcW w:w="648" w:type="dxa"/>
          </w:tcPr>
          <w:p w14:paraId="60291F10"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24998D85" w14:textId="77777777" w:rsidR="00D10F92" w:rsidRPr="00727576" w:rsidRDefault="00D10F92" w:rsidP="00D10F92">
            <w:pPr>
              <w:jc w:val="right"/>
              <w:rPr>
                <w:rFonts w:cs="Arial"/>
                <w:sz w:val="18"/>
                <w:szCs w:val="18"/>
              </w:rPr>
            </w:pPr>
            <w:r w:rsidRPr="00727576">
              <w:rPr>
                <w:rFonts w:cs="Arial"/>
                <w:sz w:val="18"/>
                <w:szCs w:val="18"/>
              </w:rPr>
              <w:t>398</w:t>
            </w:r>
          </w:p>
        </w:tc>
        <w:tc>
          <w:tcPr>
            <w:tcW w:w="648" w:type="dxa"/>
          </w:tcPr>
          <w:p w14:paraId="31D6DF97" w14:textId="77777777" w:rsidR="00D10F92" w:rsidRPr="00727576" w:rsidRDefault="00D10F92" w:rsidP="00D10F92">
            <w:pPr>
              <w:jc w:val="right"/>
              <w:rPr>
                <w:rFonts w:cs="Arial"/>
                <w:sz w:val="18"/>
                <w:szCs w:val="18"/>
              </w:rPr>
            </w:pPr>
            <w:r w:rsidRPr="00727576">
              <w:rPr>
                <w:rFonts w:cs="Arial"/>
                <w:sz w:val="18"/>
                <w:szCs w:val="18"/>
              </w:rPr>
              <w:t>693</w:t>
            </w:r>
          </w:p>
        </w:tc>
        <w:tc>
          <w:tcPr>
            <w:tcW w:w="648" w:type="dxa"/>
          </w:tcPr>
          <w:p w14:paraId="1B4C6725" w14:textId="77777777" w:rsidR="00D10F92" w:rsidRPr="00727576" w:rsidRDefault="00D10F92" w:rsidP="00D10F92">
            <w:pPr>
              <w:jc w:val="right"/>
              <w:rPr>
                <w:rFonts w:cs="Arial"/>
                <w:sz w:val="18"/>
                <w:szCs w:val="18"/>
              </w:rPr>
            </w:pPr>
            <w:r w:rsidRPr="00727576">
              <w:rPr>
                <w:rFonts w:cs="Arial"/>
                <w:sz w:val="18"/>
                <w:szCs w:val="18"/>
              </w:rPr>
              <w:t>373</w:t>
            </w:r>
          </w:p>
        </w:tc>
        <w:tc>
          <w:tcPr>
            <w:tcW w:w="648" w:type="dxa"/>
          </w:tcPr>
          <w:p w14:paraId="5D1DAE43" w14:textId="77777777" w:rsidR="00D10F92" w:rsidRPr="00727576" w:rsidRDefault="00D10F92" w:rsidP="00D10F92">
            <w:pPr>
              <w:jc w:val="right"/>
              <w:rPr>
                <w:rFonts w:cs="Arial"/>
                <w:sz w:val="18"/>
                <w:szCs w:val="18"/>
              </w:rPr>
            </w:pPr>
            <w:r w:rsidRPr="00727576">
              <w:rPr>
                <w:rFonts w:cs="Arial"/>
                <w:sz w:val="18"/>
                <w:szCs w:val="18"/>
              </w:rPr>
              <w:t>375</w:t>
            </w:r>
          </w:p>
        </w:tc>
        <w:tc>
          <w:tcPr>
            <w:tcW w:w="648" w:type="dxa"/>
          </w:tcPr>
          <w:p w14:paraId="56B3268A" w14:textId="77777777" w:rsidR="00D10F92" w:rsidRPr="00727576" w:rsidRDefault="00D10F92" w:rsidP="00D10F92">
            <w:pPr>
              <w:jc w:val="right"/>
              <w:rPr>
                <w:rFonts w:cs="Arial"/>
                <w:sz w:val="18"/>
                <w:szCs w:val="18"/>
              </w:rPr>
            </w:pPr>
            <w:r w:rsidRPr="00727576">
              <w:rPr>
                <w:rFonts w:cs="Arial"/>
                <w:sz w:val="18"/>
                <w:szCs w:val="18"/>
              </w:rPr>
              <w:t>220</w:t>
            </w:r>
          </w:p>
        </w:tc>
        <w:tc>
          <w:tcPr>
            <w:tcW w:w="648" w:type="dxa"/>
          </w:tcPr>
          <w:p w14:paraId="31DA730C" w14:textId="77777777" w:rsidR="00D10F92" w:rsidRPr="00727576" w:rsidRDefault="00D10F92" w:rsidP="00D10F92">
            <w:pPr>
              <w:jc w:val="right"/>
              <w:rPr>
                <w:rFonts w:cs="Arial"/>
                <w:sz w:val="18"/>
                <w:szCs w:val="18"/>
              </w:rPr>
            </w:pPr>
            <w:r w:rsidRPr="00727576">
              <w:rPr>
                <w:rFonts w:cs="Arial"/>
                <w:sz w:val="18"/>
                <w:szCs w:val="18"/>
              </w:rPr>
              <w:t>211</w:t>
            </w:r>
          </w:p>
        </w:tc>
        <w:tc>
          <w:tcPr>
            <w:tcW w:w="648" w:type="dxa"/>
          </w:tcPr>
          <w:p w14:paraId="247C50F4" w14:textId="77777777" w:rsidR="00D10F92" w:rsidRPr="00727576" w:rsidRDefault="00D10F92" w:rsidP="00D10F92">
            <w:pPr>
              <w:jc w:val="right"/>
              <w:rPr>
                <w:rFonts w:cs="Arial"/>
                <w:sz w:val="18"/>
                <w:szCs w:val="18"/>
              </w:rPr>
            </w:pPr>
            <w:r w:rsidRPr="00727576">
              <w:rPr>
                <w:rFonts w:cs="Arial"/>
                <w:sz w:val="18"/>
                <w:szCs w:val="18"/>
              </w:rPr>
              <w:t>133</w:t>
            </w:r>
          </w:p>
        </w:tc>
        <w:tc>
          <w:tcPr>
            <w:tcW w:w="648" w:type="dxa"/>
          </w:tcPr>
          <w:p w14:paraId="503A5FF4" w14:textId="77777777" w:rsidR="00D10F92" w:rsidRPr="00727576" w:rsidRDefault="00D10F92" w:rsidP="00D10F92">
            <w:pPr>
              <w:jc w:val="right"/>
              <w:rPr>
                <w:rFonts w:cs="Arial"/>
                <w:sz w:val="18"/>
                <w:szCs w:val="18"/>
              </w:rPr>
            </w:pPr>
            <w:r w:rsidRPr="00727576">
              <w:rPr>
                <w:rFonts w:cs="Arial"/>
                <w:sz w:val="18"/>
                <w:szCs w:val="18"/>
              </w:rPr>
              <w:t>2411</w:t>
            </w:r>
          </w:p>
        </w:tc>
      </w:tr>
      <w:tr w:rsidR="00D10F92" w:rsidRPr="00CA2E72" w14:paraId="22E35EBD" w14:textId="77777777" w:rsidTr="00055E24">
        <w:trPr>
          <w:cantSplit/>
          <w:jc w:val="center"/>
        </w:trPr>
        <w:tc>
          <w:tcPr>
            <w:tcW w:w="648" w:type="dxa"/>
          </w:tcPr>
          <w:p w14:paraId="4B921927"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1995</w:t>
            </w:r>
          </w:p>
        </w:tc>
        <w:tc>
          <w:tcPr>
            <w:tcW w:w="648" w:type="dxa"/>
          </w:tcPr>
          <w:p w14:paraId="3EDBD039" w14:textId="77777777" w:rsidR="00D10F92" w:rsidRPr="00727576" w:rsidRDefault="00D10F92" w:rsidP="00D10F92">
            <w:pPr>
              <w:jc w:val="right"/>
              <w:rPr>
                <w:rFonts w:cs="Arial"/>
                <w:sz w:val="18"/>
                <w:szCs w:val="18"/>
              </w:rPr>
            </w:pPr>
            <w:r w:rsidRPr="00727576">
              <w:rPr>
                <w:rFonts w:cs="Arial"/>
                <w:sz w:val="18"/>
                <w:szCs w:val="18"/>
              </w:rPr>
              <w:t>5</w:t>
            </w:r>
          </w:p>
        </w:tc>
        <w:tc>
          <w:tcPr>
            <w:tcW w:w="648" w:type="dxa"/>
          </w:tcPr>
          <w:p w14:paraId="11CFF97F" w14:textId="77777777" w:rsidR="00D10F92" w:rsidRPr="00727576" w:rsidRDefault="00D10F92" w:rsidP="00D10F92">
            <w:pPr>
              <w:jc w:val="right"/>
              <w:rPr>
                <w:rFonts w:cs="Arial"/>
                <w:sz w:val="18"/>
                <w:szCs w:val="18"/>
              </w:rPr>
            </w:pPr>
            <w:r w:rsidRPr="00727576">
              <w:rPr>
                <w:rFonts w:cs="Arial"/>
                <w:sz w:val="18"/>
                <w:szCs w:val="18"/>
              </w:rPr>
              <w:t>1</w:t>
            </w:r>
          </w:p>
        </w:tc>
        <w:tc>
          <w:tcPr>
            <w:tcW w:w="648" w:type="dxa"/>
          </w:tcPr>
          <w:p w14:paraId="72A327FE" w14:textId="77777777" w:rsidR="00D10F92" w:rsidRPr="00727576" w:rsidRDefault="00D10F92" w:rsidP="00D10F92">
            <w:pPr>
              <w:jc w:val="right"/>
              <w:rPr>
                <w:rFonts w:cs="Arial"/>
                <w:sz w:val="18"/>
                <w:szCs w:val="18"/>
              </w:rPr>
            </w:pPr>
            <w:r w:rsidRPr="00727576">
              <w:rPr>
                <w:rFonts w:cs="Arial"/>
                <w:sz w:val="18"/>
                <w:szCs w:val="18"/>
              </w:rPr>
              <w:t>1</w:t>
            </w:r>
          </w:p>
        </w:tc>
        <w:tc>
          <w:tcPr>
            <w:tcW w:w="648" w:type="dxa"/>
          </w:tcPr>
          <w:p w14:paraId="78423794" w14:textId="77777777" w:rsidR="00D10F92" w:rsidRPr="00727576" w:rsidRDefault="00D10F92" w:rsidP="00D10F92">
            <w:pPr>
              <w:jc w:val="right"/>
              <w:rPr>
                <w:rFonts w:cs="Arial"/>
                <w:sz w:val="18"/>
                <w:szCs w:val="18"/>
              </w:rPr>
            </w:pPr>
            <w:r w:rsidRPr="00727576">
              <w:rPr>
                <w:rFonts w:cs="Arial"/>
                <w:sz w:val="18"/>
                <w:szCs w:val="18"/>
              </w:rPr>
              <w:t>1</w:t>
            </w:r>
          </w:p>
        </w:tc>
        <w:tc>
          <w:tcPr>
            <w:tcW w:w="648" w:type="dxa"/>
          </w:tcPr>
          <w:p w14:paraId="1F5B0FCB"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0379AF4C" w14:textId="77777777" w:rsidR="00D10F92" w:rsidRPr="00727576" w:rsidRDefault="00D10F92" w:rsidP="00D10F92">
            <w:pPr>
              <w:jc w:val="right"/>
              <w:rPr>
                <w:rFonts w:cs="Arial"/>
                <w:sz w:val="18"/>
                <w:szCs w:val="18"/>
              </w:rPr>
            </w:pPr>
            <w:r w:rsidRPr="00727576">
              <w:rPr>
                <w:rFonts w:cs="Arial"/>
                <w:sz w:val="18"/>
                <w:szCs w:val="18"/>
              </w:rPr>
              <w:t>762</w:t>
            </w:r>
          </w:p>
        </w:tc>
        <w:tc>
          <w:tcPr>
            <w:tcW w:w="648" w:type="dxa"/>
          </w:tcPr>
          <w:p w14:paraId="6E46B433" w14:textId="77777777" w:rsidR="00D10F92" w:rsidRPr="00727576" w:rsidRDefault="00D10F92" w:rsidP="00D10F92">
            <w:pPr>
              <w:jc w:val="right"/>
              <w:rPr>
                <w:rFonts w:cs="Arial"/>
                <w:sz w:val="18"/>
                <w:szCs w:val="18"/>
              </w:rPr>
            </w:pPr>
            <w:r w:rsidRPr="00727576">
              <w:rPr>
                <w:rFonts w:cs="Arial"/>
                <w:sz w:val="18"/>
                <w:szCs w:val="18"/>
              </w:rPr>
              <w:t>327</w:t>
            </w:r>
          </w:p>
        </w:tc>
        <w:tc>
          <w:tcPr>
            <w:tcW w:w="648" w:type="dxa"/>
          </w:tcPr>
          <w:p w14:paraId="297BEE35" w14:textId="77777777" w:rsidR="00D10F92" w:rsidRPr="00727576" w:rsidRDefault="00D10F92" w:rsidP="00D10F92">
            <w:pPr>
              <w:jc w:val="right"/>
              <w:rPr>
                <w:rFonts w:cs="Arial"/>
                <w:sz w:val="18"/>
                <w:szCs w:val="18"/>
              </w:rPr>
            </w:pPr>
            <w:r w:rsidRPr="00727576">
              <w:rPr>
                <w:rFonts w:cs="Arial"/>
                <w:sz w:val="18"/>
                <w:szCs w:val="18"/>
              </w:rPr>
              <w:t>290</w:t>
            </w:r>
          </w:p>
        </w:tc>
        <w:tc>
          <w:tcPr>
            <w:tcW w:w="648" w:type="dxa"/>
          </w:tcPr>
          <w:p w14:paraId="126E2D77" w14:textId="77777777" w:rsidR="00D10F92" w:rsidRPr="00727576" w:rsidRDefault="00D10F92" w:rsidP="00D10F92">
            <w:pPr>
              <w:jc w:val="right"/>
              <w:rPr>
                <w:rFonts w:cs="Arial"/>
                <w:sz w:val="18"/>
                <w:szCs w:val="18"/>
              </w:rPr>
            </w:pPr>
            <w:r w:rsidRPr="00727576">
              <w:rPr>
                <w:rFonts w:cs="Arial"/>
                <w:sz w:val="18"/>
                <w:szCs w:val="18"/>
              </w:rPr>
              <w:t>281</w:t>
            </w:r>
          </w:p>
        </w:tc>
        <w:tc>
          <w:tcPr>
            <w:tcW w:w="648" w:type="dxa"/>
          </w:tcPr>
          <w:p w14:paraId="27D2E947" w14:textId="77777777" w:rsidR="00D10F92" w:rsidRPr="00727576" w:rsidRDefault="00D10F92" w:rsidP="00D10F92">
            <w:pPr>
              <w:jc w:val="right"/>
              <w:rPr>
                <w:rFonts w:cs="Arial"/>
                <w:sz w:val="18"/>
                <w:szCs w:val="18"/>
              </w:rPr>
            </w:pPr>
            <w:r w:rsidRPr="00727576">
              <w:rPr>
                <w:rFonts w:cs="Arial"/>
                <w:sz w:val="18"/>
                <w:szCs w:val="18"/>
              </w:rPr>
              <w:t>109</w:t>
            </w:r>
          </w:p>
        </w:tc>
        <w:tc>
          <w:tcPr>
            <w:tcW w:w="648" w:type="dxa"/>
          </w:tcPr>
          <w:p w14:paraId="614C015D" w14:textId="77777777" w:rsidR="00D10F92" w:rsidRPr="00727576" w:rsidRDefault="00D10F92" w:rsidP="00D10F92">
            <w:pPr>
              <w:jc w:val="right"/>
              <w:rPr>
                <w:rFonts w:cs="Arial"/>
                <w:sz w:val="18"/>
                <w:szCs w:val="18"/>
              </w:rPr>
            </w:pPr>
            <w:r w:rsidRPr="00727576">
              <w:rPr>
                <w:rFonts w:cs="Arial"/>
                <w:sz w:val="18"/>
                <w:szCs w:val="18"/>
              </w:rPr>
              <w:t>197</w:t>
            </w:r>
          </w:p>
        </w:tc>
        <w:tc>
          <w:tcPr>
            <w:tcW w:w="648" w:type="dxa"/>
          </w:tcPr>
          <w:p w14:paraId="3BDD2BF2" w14:textId="77777777" w:rsidR="00D10F92" w:rsidRPr="00727576" w:rsidRDefault="00D10F92" w:rsidP="00D10F92">
            <w:pPr>
              <w:jc w:val="right"/>
              <w:rPr>
                <w:rFonts w:cs="Arial"/>
                <w:sz w:val="18"/>
                <w:szCs w:val="18"/>
              </w:rPr>
            </w:pPr>
            <w:r w:rsidRPr="00727576">
              <w:rPr>
                <w:rFonts w:cs="Arial"/>
                <w:sz w:val="18"/>
                <w:szCs w:val="18"/>
              </w:rPr>
              <w:t>93</w:t>
            </w:r>
          </w:p>
        </w:tc>
        <w:tc>
          <w:tcPr>
            <w:tcW w:w="648" w:type="dxa"/>
          </w:tcPr>
          <w:p w14:paraId="2EEBB09E" w14:textId="77777777" w:rsidR="00D10F92" w:rsidRPr="00727576" w:rsidRDefault="00D10F92" w:rsidP="00D10F92">
            <w:pPr>
              <w:jc w:val="right"/>
              <w:rPr>
                <w:rFonts w:cs="Arial"/>
                <w:sz w:val="18"/>
                <w:szCs w:val="18"/>
              </w:rPr>
            </w:pPr>
            <w:r w:rsidRPr="00727576">
              <w:rPr>
                <w:rFonts w:cs="Arial"/>
                <w:sz w:val="18"/>
                <w:szCs w:val="18"/>
              </w:rPr>
              <w:t>2065</w:t>
            </w:r>
          </w:p>
        </w:tc>
      </w:tr>
      <w:tr w:rsidR="00D10F92" w:rsidRPr="00CA2E72" w14:paraId="0AC3D049" w14:textId="77777777" w:rsidTr="00055E24">
        <w:trPr>
          <w:cantSplit/>
          <w:jc w:val="center"/>
        </w:trPr>
        <w:tc>
          <w:tcPr>
            <w:tcW w:w="648" w:type="dxa"/>
          </w:tcPr>
          <w:p w14:paraId="07B63B20"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1996</w:t>
            </w:r>
          </w:p>
        </w:tc>
        <w:tc>
          <w:tcPr>
            <w:tcW w:w="648" w:type="dxa"/>
          </w:tcPr>
          <w:p w14:paraId="7506F285"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2692C57D"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67AF18E9"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435B8DF1"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2A613496"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6E2B36C1" w14:textId="77777777" w:rsidR="00D10F92" w:rsidRPr="00727576" w:rsidRDefault="00D10F92" w:rsidP="00D10F92">
            <w:pPr>
              <w:jc w:val="right"/>
              <w:rPr>
                <w:rFonts w:cs="Arial"/>
                <w:sz w:val="18"/>
                <w:szCs w:val="18"/>
              </w:rPr>
            </w:pPr>
            <w:r w:rsidRPr="00727576">
              <w:rPr>
                <w:rFonts w:cs="Arial"/>
                <w:sz w:val="18"/>
                <w:szCs w:val="18"/>
              </w:rPr>
              <w:t>1067</w:t>
            </w:r>
          </w:p>
        </w:tc>
        <w:tc>
          <w:tcPr>
            <w:tcW w:w="648" w:type="dxa"/>
          </w:tcPr>
          <w:p w14:paraId="0AE08945" w14:textId="77777777" w:rsidR="00D10F92" w:rsidRPr="00727576" w:rsidRDefault="00D10F92" w:rsidP="00D10F92">
            <w:pPr>
              <w:jc w:val="right"/>
              <w:rPr>
                <w:rFonts w:cs="Arial"/>
                <w:sz w:val="18"/>
                <w:szCs w:val="18"/>
              </w:rPr>
            </w:pPr>
            <w:r w:rsidRPr="00727576">
              <w:rPr>
                <w:rFonts w:cs="Arial"/>
                <w:sz w:val="18"/>
                <w:szCs w:val="18"/>
              </w:rPr>
              <w:t>672</w:t>
            </w:r>
          </w:p>
        </w:tc>
        <w:tc>
          <w:tcPr>
            <w:tcW w:w="648" w:type="dxa"/>
          </w:tcPr>
          <w:p w14:paraId="62FED8FB" w14:textId="77777777" w:rsidR="00D10F92" w:rsidRPr="00727576" w:rsidRDefault="00D10F92" w:rsidP="00D10F92">
            <w:pPr>
              <w:jc w:val="right"/>
              <w:rPr>
                <w:rFonts w:cs="Arial"/>
                <w:sz w:val="18"/>
                <w:szCs w:val="18"/>
              </w:rPr>
            </w:pPr>
            <w:r w:rsidRPr="00727576">
              <w:rPr>
                <w:rFonts w:cs="Arial"/>
                <w:sz w:val="18"/>
                <w:szCs w:val="18"/>
              </w:rPr>
              <w:t>706</w:t>
            </w:r>
          </w:p>
        </w:tc>
        <w:tc>
          <w:tcPr>
            <w:tcW w:w="648" w:type="dxa"/>
          </w:tcPr>
          <w:p w14:paraId="65D708DF" w14:textId="77777777" w:rsidR="00D10F92" w:rsidRPr="00727576" w:rsidRDefault="00D10F92" w:rsidP="00D10F92">
            <w:pPr>
              <w:jc w:val="right"/>
              <w:rPr>
                <w:rFonts w:cs="Arial"/>
                <w:sz w:val="18"/>
                <w:szCs w:val="18"/>
              </w:rPr>
            </w:pPr>
            <w:r w:rsidRPr="00727576">
              <w:rPr>
                <w:rFonts w:cs="Arial"/>
                <w:sz w:val="18"/>
                <w:szCs w:val="18"/>
              </w:rPr>
              <w:t>359</w:t>
            </w:r>
          </w:p>
        </w:tc>
        <w:tc>
          <w:tcPr>
            <w:tcW w:w="648" w:type="dxa"/>
          </w:tcPr>
          <w:p w14:paraId="057C3E3D" w14:textId="77777777" w:rsidR="00D10F92" w:rsidRPr="00727576" w:rsidRDefault="00D10F92" w:rsidP="00D10F92">
            <w:pPr>
              <w:jc w:val="right"/>
              <w:rPr>
                <w:rFonts w:cs="Arial"/>
                <w:sz w:val="18"/>
                <w:szCs w:val="18"/>
              </w:rPr>
            </w:pPr>
            <w:r w:rsidRPr="00727576">
              <w:rPr>
                <w:rFonts w:cs="Arial"/>
                <w:sz w:val="18"/>
                <w:szCs w:val="18"/>
              </w:rPr>
              <w:t>278</w:t>
            </w:r>
          </w:p>
        </w:tc>
        <w:tc>
          <w:tcPr>
            <w:tcW w:w="648" w:type="dxa"/>
          </w:tcPr>
          <w:p w14:paraId="0A6C5ADE" w14:textId="77777777" w:rsidR="00D10F92" w:rsidRPr="00727576" w:rsidRDefault="00D10F92" w:rsidP="00D10F92">
            <w:pPr>
              <w:jc w:val="right"/>
              <w:rPr>
                <w:rFonts w:cs="Arial"/>
                <w:sz w:val="18"/>
                <w:szCs w:val="18"/>
              </w:rPr>
            </w:pPr>
            <w:r w:rsidRPr="00727576">
              <w:rPr>
                <w:rFonts w:cs="Arial"/>
                <w:sz w:val="18"/>
                <w:szCs w:val="18"/>
              </w:rPr>
              <w:t>191</w:t>
            </w:r>
          </w:p>
        </w:tc>
        <w:tc>
          <w:tcPr>
            <w:tcW w:w="648" w:type="dxa"/>
          </w:tcPr>
          <w:p w14:paraId="79E6ACAB" w14:textId="77777777" w:rsidR="00D10F92" w:rsidRPr="00727576" w:rsidRDefault="00D10F92" w:rsidP="00D10F92">
            <w:pPr>
              <w:jc w:val="right"/>
              <w:rPr>
                <w:rFonts w:cs="Arial"/>
                <w:sz w:val="18"/>
                <w:szCs w:val="18"/>
              </w:rPr>
            </w:pPr>
            <w:r w:rsidRPr="00727576">
              <w:rPr>
                <w:rFonts w:cs="Arial"/>
                <w:sz w:val="18"/>
                <w:szCs w:val="18"/>
              </w:rPr>
              <w:t>391</w:t>
            </w:r>
          </w:p>
        </w:tc>
        <w:tc>
          <w:tcPr>
            <w:tcW w:w="648" w:type="dxa"/>
          </w:tcPr>
          <w:p w14:paraId="217B1AE7" w14:textId="77777777" w:rsidR="00D10F92" w:rsidRPr="00727576" w:rsidRDefault="00D10F92" w:rsidP="00D10F92">
            <w:pPr>
              <w:jc w:val="right"/>
              <w:rPr>
                <w:rFonts w:cs="Arial"/>
                <w:sz w:val="18"/>
                <w:szCs w:val="18"/>
              </w:rPr>
            </w:pPr>
            <w:r w:rsidRPr="00727576">
              <w:rPr>
                <w:rFonts w:cs="Arial"/>
                <w:sz w:val="18"/>
                <w:szCs w:val="18"/>
              </w:rPr>
              <w:t>3663</w:t>
            </w:r>
          </w:p>
        </w:tc>
      </w:tr>
      <w:tr w:rsidR="00D10F92" w:rsidRPr="00CA2E72" w14:paraId="495E50CF" w14:textId="77777777" w:rsidTr="00055E24">
        <w:trPr>
          <w:cantSplit/>
          <w:jc w:val="center"/>
        </w:trPr>
        <w:tc>
          <w:tcPr>
            <w:tcW w:w="648" w:type="dxa"/>
          </w:tcPr>
          <w:p w14:paraId="151A351F"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1997</w:t>
            </w:r>
          </w:p>
        </w:tc>
        <w:tc>
          <w:tcPr>
            <w:tcW w:w="648" w:type="dxa"/>
          </w:tcPr>
          <w:p w14:paraId="2974AD5F"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7C2BD772"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38F52A9F"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3070F97E"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7920278B"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6199F85B" w14:textId="77777777" w:rsidR="00D10F92" w:rsidRPr="00727576" w:rsidRDefault="00D10F92" w:rsidP="00D10F92">
            <w:pPr>
              <w:jc w:val="right"/>
              <w:rPr>
                <w:rFonts w:cs="Arial"/>
                <w:sz w:val="18"/>
                <w:szCs w:val="18"/>
              </w:rPr>
            </w:pPr>
            <w:r w:rsidRPr="00727576">
              <w:rPr>
                <w:rFonts w:cs="Arial"/>
                <w:sz w:val="18"/>
                <w:szCs w:val="18"/>
              </w:rPr>
              <w:t>328</w:t>
            </w:r>
          </w:p>
        </w:tc>
        <w:tc>
          <w:tcPr>
            <w:tcW w:w="648" w:type="dxa"/>
          </w:tcPr>
          <w:p w14:paraId="6AD99472" w14:textId="77777777" w:rsidR="00D10F92" w:rsidRPr="00727576" w:rsidRDefault="00D10F92" w:rsidP="00D10F92">
            <w:pPr>
              <w:jc w:val="right"/>
              <w:rPr>
                <w:rFonts w:cs="Arial"/>
                <w:sz w:val="18"/>
                <w:szCs w:val="18"/>
              </w:rPr>
            </w:pPr>
            <w:r w:rsidRPr="00727576">
              <w:rPr>
                <w:rFonts w:cs="Arial"/>
                <w:sz w:val="18"/>
                <w:szCs w:val="18"/>
              </w:rPr>
              <w:t>751</w:t>
            </w:r>
          </w:p>
        </w:tc>
        <w:tc>
          <w:tcPr>
            <w:tcW w:w="648" w:type="dxa"/>
          </w:tcPr>
          <w:p w14:paraId="3820CE01" w14:textId="77777777" w:rsidR="00D10F92" w:rsidRPr="00727576" w:rsidRDefault="00D10F92" w:rsidP="00D10F92">
            <w:pPr>
              <w:jc w:val="right"/>
              <w:rPr>
                <w:rFonts w:cs="Arial"/>
                <w:sz w:val="18"/>
                <w:szCs w:val="18"/>
              </w:rPr>
            </w:pPr>
            <w:r w:rsidRPr="00727576">
              <w:rPr>
                <w:rFonts w:cs="Arial"/>
                <w:sz w:val="18"/>
                <w:szCs w:val="18"/>
              </w:rPr>
              <w:t>772</w:t>
            </w:r>
          </w:p>
        </w:tc>
        <w:tc>
          <w:tcPr>
            <w:tcW w:w="648" w:type="dxa"/>
          </w:tcPr>
          <w:p w14:paraId="5D8BC81D" w14:textId="77777777" w:rsidR="00D10F92" w:rsidRPr="00727576" w:rsidRDefault="00D10F92" w:rsidP="00D10F92">
            <w:pPr>
              <w:jc w:val="right"/>
              <w:rPr>
                <w:rFonts w:cs="Arial"/>
                <w:sz w:val="18"/>
                <w:szCs w:val="18"/>
              </w:rPr>
            </w:pPr>
            <w:r w:rsidRPr="00727576">
              <w:rPr>
                <w:rFonts w:cs="Arial"/>
                <w:sz w:val="18"/>
                <w:szCs w:val="18"/>
              </w:rPr>
              <w:t>426</w:t>
            </w:r>
          </w:p>
        </w:tc>
        <w:tc>
          <w:tcPr>
            <w:tcW w:w="648" w:type="dxa"/>
          </w:tcPr>
          <w:p w14:paraId="5688F2E0" w14:textId="77777777" w:rsidR="00D10F92" w:rsidRPr="00727576" w:rsidRDefault="00D10F92" w:rsidP="00D10F92">
            <w:pPr>
              <w:jc w:val="right"/>
              <w:rPr>
                <w:rFonts w:cs="Arial"/>
                <w:sz w:val="18"/>
                <w:szCs w:val="18"/>
              </w:rPr>
            </w:pPr>
            <w:r w:rsidRPr="00727576">
              <w:rPr>
                <w:rFonts w:cs="Arial"/>
                <w:sz w:val="18"/>
                <w:szCs w:val="18"/>
              </w:rPr>
              <w:t>190</w:t>
            </w:r>
          </w:p>
        </w:tc>
        <w:tc>
          <w:tcPr>
            <w:tcW w:w="648" w:type="dxa"/>
          </w:tcPr>
          <w:p w14:paraId="5EDA5C41" w14:textId="77777777" w:rsidR="00D10F92" w:rsidRPr="00727576" w:rsidRDefault="00D10F92" w:rsidP="00D10F92">
            <w:pPr>
              <w:jc w:val="right"/>
              <w:rPr>
                <w:rFonts w:cs="Arial"/>
                <w:sz w:val="18"/>
                <w:szCs w:val="18"/>
              </w:rPr>
            </w:pPr>
            <w:r w:rsidRPr="00727576">
              <w:rPr>
                <w:rFonts w:cs="Arial"/>
                <w:sz w:val="18"/>
                <w:szCs w:val="18"/>
              </w:rPr>
              <w:t>116</w:t>
            </w:r>
          </w:p>
        </w:tc>
        <w:tc>
          <w:tcPr>
            <w:tcW w:w="648" w:type="dxa"/>
          </w:tcPr>
          <w:p w14:paraId="7A12247E" w14:textId="77777777" w:rsidR="00D10F92" w:rsidRPr="00727576" w:rsidRDefault="00D10F92" w:rsidP="00D10F92">
            <w:pPr>
              <w:jc w:val="right"/>
              <w:rPr>
                <w:rFonts w:cs="Arial"/>
                <w:sz w:val="18"/>
                <w:szCs w:val="18"/>
              </w:rPr>
            </w:pPr>
            <w:r w:rsidRPr="00727576">
              <w:rPr>
                <w:rFonts w:cs="Arial"/>
                <w:sz w:val="18"/>
                <w:szCs w:val="18"/>
              </w:rPr>
              <w:t>166</w:t>
            </w:r>
          </w:p>
        </w:tc>
        <w:tc>
          <w:tcPr>
            <w:tcW w:w="648" w:type="dxa"/>
          </w:tcPr>
          <w:p w14:paraId="250EF1C8" w14:textId="77777777" w:rsidR="00D10F92" w:rsidRPr="00727576" w:rsidRDefault="00D10F92" w:rsidP="00D10F92">
            <w:pPr>
              <w:jc w:val="right"/>
              <w:rPr>
                <w:rFonts w:cs="Arial"/>
                <w:sz w:val="18"/>
                <w:szCs w:val="18"/>
              </w:rPr>
            </w:pPr>
            <w:r w:rsidRPr="00727576">
              <w:rPr>
                <w:rFonts w:cs="Arial"/>
                <w:sz w:val="18"/>
                <w:szCs w:val="18"/>
              </w:rPr>
              <w:t>2749</w:t>
            </w:r>
          </w:p>
        </w:tc>
      </w:tr>
      <w:tr w:rsidR="00D10F92" w:rsidRPr="00CA2E72" w14:paraId="65FB88DD" w14:textId="77777777" w:rsidTr="00055E24">
        <w:trPr>
          <w:cantSplit/>
          <w:jc w:val="center"/>
        </w:trPr>
        <w:tc>
          <w:tcPr>
            <w:tcW w:w="648" w:type="dxa"/>
          </w:tcPr>
          <w:p w14:paraId="424EF628"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1998</w:t>
            </w:r>
          </w:p>
        </w:tc>
        <w:tc>
          <w:tcPr>
            <w:tcW w:w="648" w:type="dxa"/>
          </w:tcPr>
          <w:p w14:paraId="6A463804"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22DFE957"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03077A10"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50E267EA"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18B96D61"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1CA5E5E7" w14:textId="77777777" w:rsidR="00D10F92" w:rsidRPr="00727576" w:rsidRDefault="00D10F92" w:rsidP="00D10F92">
            <w:pPr>
              <w:jc w:val="right"/>
              <w:rPr>
                <w:rFonts w:cs="Arial"/>
                <w:sz w:val="18"/>
                <w:szCs w:val="18"/>
              </w:rPr>
            </w:pPr>
            <w:r w:rsidRPr="00727576">
              <w:rPr>
                <w:rFonts w:cs="Arial"/>
                <w:sz w:val="18"/>
                <w:szCs w:val="18"/>
              </w:rPr>
              <w:t>687</w:t>
            </w:r>
          </w:p>
        </w:tc>
        <w:tc>
          <w:tcPr>
            <w:tcW w:w="648" w:type="dxa"/>
          </w:tcPr>
          <w:p w14:paraId="23718338" w14:textId="77777777" w:rsidR="00D10F92" w:rsidRPr="00727576" w:rsidRDefault="00D10F92" w:rsidP="00D10F92">
            <w:pPr>
              <w:jc w:val="right"/>
              <w:rPr>
                <w:rFonts w:cs="Arial"/>
                <w:sz w:val="18"/>
                <w:szCs w:val="18"/>
              </w:rPr>
            </w:pPr>
            <w:r w:rsidRPr="00727576">
              <w:rPr>
                <w:rFonts w:cs="Arial"/>
                <w:sz w:val="18"/>
                <w:szCs w:val="18"/>
              </w:rPr>
              <w:t>420</w:t>
            </w:r>
          </w:p>
        </w:tc>
        <w:tc>
          <w:tcPr>
            <w:tcW w:w="648" w:type="dxa"/>
          </w:tcPr>
          <w:p w14:paraId="54C3CCF1" w14:textId="77777777" w:rsidR="00D10F92" w:rsidRPr="00727576" w:rsidRDefault="00D10F92" w:rsidP="00D10F92">
            <w:pPr>
              <w:jc w:val="right"/>
              <w:rPr>
                <w:rFonts w:cs="Arial"/>
                <w:sz w:val="18"/>
                <w:szCs w:val="18"/>
              </w:rPr>
            </w:pPr>
            <w:r w:rsidRPr="00727576">
              <w:rPr>
                <w:rFonts w:cs="Arial"/>
                <w:sz w:val="18"/>
                <w:szCs w:val="18"/>
              </w:rPr>
              <w:t>580</w:t>
            </w:r>
          </w:p>
        </w:tc>
        <w:tc>
          <w:tcPr>
            <w:tcW w:w="648" w:type="dxa"/>
          </w:tcPr>
          <w:p w14:paraId="769A0BF8" w14:textId="77777777" w:rsidR="00D10F92" w:rsidRPr="00727576" w:rsidRDefault="00D10F92" w:rsidP="00D10F92">
            <w:pPr>
              <w:jc w:val="right"/>
              <w:rPr>
                <w:rFonts w:cs="Arial"/>
                <w:sz w:val="18"/>
                <w:szCs w:val="18"/>
              </w:rPr>
            </w:pPr>
            <w:r w:rsidRPr="00727576">
              <w:rPr>
                <w:rFonts w:cs="Arial"/>
                <w:sz w:val="18"/>
                <w:szCs w:val="18"/>
              </w:rPr>
              <w:t>707</w:t>
            </w:r>
          </w:p>
        </w:tc>
        <w:tc>
          <w:tcPr>
            <w:tcW w:w="648" w:type="dxa"/>
          </w:tcPr>
          <w:p w14:paraId="0ECA21CE" w14:textId="77777777" w:rsidR="00D10F92" w:rsidRPr="00727576" w:rsidRDefault="00D10F92" w:rsidP="00D10F92">
            <w:pPr>
              <w:jc w:val="right"/>
              <w:rPr>
                <w:rFonts w:cs="Arial"/>
                <w:sz w:val="18"/>
                <w:szCs w:val="18"/>
              </w:rPr>
            </w:pPr>
            <w:r w:rsidRPr="00727576">
              <w:rPr>
                <w:rFonts w:cs="Arial"/>
                <w:sz w:val="18"/>
                <w:szCs w:val="18"/>
              </w:rPr>
              <w:t>542</w:t>
            </w:r>
          </w:p>
        </w:tc>
        <w:tc>
          <w:tcPr>
            <w:tcW w:w="648" w:type="dxa"/>
          </w:tcPr>
          <w:p w14:paraId="7B7FA749" w14:textId="77777777" w:rsidR="00D10F92" w:rsidRPr="00727576" w:rsidRDefault="00D10F92" w:rsidP="00D10F92">
            <w:pPr>
              <w:jc w:val="right"/>
              <w:rPr>
                <w:rFonts w:cs="Arial"/>
                <w:sz w:val="18"/>
                <w:szCs w:val="18"/>
              </w:rPr>
            </w:pPr>
            <w:r w:rsidRPr="00727576">
              <w:rPr>
                <w:rFonts w:cs="Arial"/>
                <w:sz w:val="18"/>
                <w:szCs w:val="18"/>
              </w:rPr>
              <w:t>164</w:t>
            </w:r>
          </w:p>
        </w:tc>
        <w:tc>
          <w:tcPr>
            <w:tcW w:w="648" w:type="dxa"/>
          </w:tcPr>
          <w:p w14:paraId="6B419859" w14:textId="77777777" w:rsidR="00D10F92" w:rsidRPr="00727576" w:rsidRDefault="00D10F92" w:rsidP="00D10F92">
            <w:pPr>
              <w:jc w:val="right"/>
              <w:rPr>
                <w:rFonts w:cs="Arial"/>
                <w:sz w:val="18"/>
                <w:szCs w:val="18"/>
              </w:rPr>
            </w:pPr>
            <w:r w:rsidRPr="00727576">
              <w:rPr>
                <w:rFonts w:cs="Arial"/>
                <w:sz w:val="18"/>
                <w:szCs w:val="18"/>
              </w:rPr>
              <w:t>271</w:t>
            </w:r>
          </w:p>
        </w:tc>
        <w:tc>
          <w:tcPr>
            <w:tcW w:w="648" w:type="dxa"/>
          </w:tcPr>
          <w:p w14:paraId="4E7E7FD9" w14:textId="77777777" w:rsidR="00D10F92" w:rsidRPr="00727576" w:rsidRDefault="00D10F92" w:rsidP="00D10F92">
            <w:pPr>
              <w:jc w:val="right"/>
              <w:rPr>
                <w:rFonts w:cs="Arial"/>
                <w:sz w:val="18"/>
                <w:szCs w:val="18"/>
              </w:rPr>
            </w:pPr>
            <w:r w:rsidRPr="00727576">
              <w:rPr>
                <w:rFonts w:cs="Arial"/>
                <w:sz w:val="18"/>
                <w:szCs w:val="18"/>
              </w:rPr>
              <w:t>3371</w:t>
            </w:r>
          </w:p>
        </w:tc>
      </w:tr>
      <w:tr w:rsidR="00D10F92" w:rsidRPr="00CA2E72" w14:paraId="734DE53D" w14:textId="77777777" w:rsidTr="00055E24">
        <w:trPr>
          <w:cantSplit/>
          <w:jc w:val="center"/>
        </w:trPr>
        <w:tc>
          <w:tcPr>
            <w:tcW w:w="648" w:type="dxa"/>
          </w:tcPr>
          <w:p w14:paraId="7DBE68BD"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1999</w:t>
            </w:r>
          </w:p>
        </w:tc>
        <w:tc>
          <w:tcPr>
            <w:tcW w:w="648" w:type="dxa"/>
          </w:tcPr>
          <w:p w14:paraId="0CC50E6E" w14:textId="77777777" w:rsidR="00D10F92" w:rsidRPr="00727576" w:rsidRDefault="00D10F92" w:rsidP="00D10F92">
            <w:pPr>
              <w:jc w:val="right"/>
              <w:rPr>
                <w:rFonts w:cs="Arial"/>
                <w:sz w:val="18"/>
                <w:szCs w:val="18"/>
              </w:rPr>
            </w:pPr>
            <w:r w:rsidRPr="00727576">
              <w:rPr>
                <w:rFonts w:cs="Arial"/>
                <w:sz w:val="18"/>
                <w:szCs w:val="18"/>
              </w:rPr>
              <w:t>37</w:t>
            </w:r>
          </w:p>
        </w:tc>
        <w:tc>
          <w:tcPr>
            <w:tcW w:w="648" w:type="dxa"/>
          </w:tcPr>
          <w:p w14:paraId="7EC7377F"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3BA9036A"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5DF4D225"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142ED113"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63179480" w14:textId="77777777" w:rsidR="00D10F92" w:rsidRPr="00727576" w:rsidRDefault="00D10F92" w:rsidP="00D10F92">
            <w:pPr>
              <w:jc w:val="right"/>
              <w:rPr>
                <w:rFonts w:cs="Arial"/>
                <w:sz w:val="18"/>
                <w:szCs w:val="18"/>
              </w:rPr>
            </w:pPr>
            <w:r w:rsidRPr="00727576">
              <w:rPr>
                <w:rFonts w:cs="Arial"/>
                <w:sz w:val="18"/>
                <w:szCs w:val="18"/>
              </w:rPr>
              <w:t>898</w:t>
            </w:r>
          </w:p>
        </w:tc>
        <w:tc>
          <w:tcPr>
            <w:tcW w:w="648" w:type="dxa"/>
          </w:tcPr>
          <w:p w14:paraId="1AA8E119" w14:textId="77777777" w:rsidR="00D10F92" w:rsidRPr="00727576" w:rsidRDefault="00D10F92" w:rsidP="00D10F92">
            <w:pPr>
              <w:jc w:val="right"/>
              <w:rPr>
                <w:rFonts w:cs="Arial"/>
                <w:sz w:val="18"/>
                <w:szCs w:val="18"/>
              </w:rPr>
            </w:pPr>
            <w:r w:rsidRPr="00727576">
              <w:rPr>
                <w:rFonts w:cs="Arial"/>
                <w:sz w:val="18"/>
                <w:szCs w:val="18"/>
              </w:rPr>
              <w:t>975</w:t>
            </w:r>
          </w:p>
        </w:tc>
        <w:tc>
          <w:tcPr>
            <w:tcW w:w="648" w:type="dxa"/>
          </w:tcPr>
          <w:p w14:paraId="5BD03374" w14:textId="77777777" w:rsidR="00D10F92" w:rsidRPr="00727576" w:rsidRDefault="00D10F92" w:rsidP="00D10F92">
            <w:pPr>
              <w:jc w:val="right"/>
              <w:rPr>
                <w:rFonts w:cs="Arial"/>
                <w:sz w:val="18"/>
                <w:szCs w:val="18"/>
              </w:rPr>
            </w:pPr>
            <w:r w:rsidRPr="00727576">
              <w:rPr>
                <w:rFonts w:cs="Arial"/>
                <w:sz w:val="18"/>
                <w:szCs w:val="18"/>
              </w:rPr>
              <w:t>562</w:t>
            </w:r>
          </w:p>
        </w:tc>
        <w:tc>
          <w:tcPr>
            <w:tcW w:w="648" w:type="dxa"/>
          </w:tcPr>
          <w:p w14:paraId="5D52CBE5" w14:textId="77777777" w:rsidR="00D10F92" w:rsidRPr="00727576" w:rsidRDefault="00D10F92" w:rsidP="00D10F92">
            <w:pPr>
              <w:jc w:val="right"/>
              <w:rPr>
                <w:rFonts w:cs="Arial"/>
                <w:sz w:val="18"/>
                <w:szCs w:val="18"/>
              </w:rPr>
            </w:pPr>
            <w:r w:rsidRPr="00727576">
              <w:rPr>
                <w:rFonts w:cs="Arial"/>
                <w:sz w:val="18"/>
                <w:szCs w:val="18"/>
              </w:rPr>
              <w:t>573</w:t>
            </w:r>
          </w:p>
        </w:tc>
        <w:tc>
          <w:tcPr>
            <w:tcW w:w="648" w:type="dxa"/>
          </w:tcPr>
          <w:p w14:paraId="4C64F977" w14:textId="77777777" w:rsidR="00D10F92" w:rsidRPr="00727576" w:rsidRDefault="00D10F92" w:rsidP="00D10F92">
            <w:pPr>
              <w:jc w:val="right"/>
              <w:rPr>
                <w:rFonts w:cs="Arial"/>
                <w:sz w:val="18"/>
                <w:szCs w:val="18"/>
              </w:rPr>
            </w:pPr>
            <w:r w:rsidRPr="00727576">
              <w:rPr>
                <w:rFonts w:cs="Arial"/>
                <w:sz w:val="18"/>
                <w:szCs w:val="18"/>
              </w:rPr>
              <w:t>295</w:t>
            </w:r>
          </w:p>
        </w:tc>
        <w:tc>
          <w:tcPr>
            <w:tcW w:w="648" w:type="dxa"/>
          </w:tcPr>
          <w:p w14:paraId="58C32BF0" w14:textId="77777777" w:rsidR="00D10F92" w:rsidRPr="00727576" w:rsidRDefault="00D10F92" w:rsidP="00D10F92">
            <w:pPr>
              <w:jc w:val="right"/>
              <w:rPr>
                <w:rFonts w:cs="Arial"/>
                <w:sz w:val="18"/>
                <w:szCs w:val="18"/>
              </w:rPr>
            </w:pPr>
            <w:r w:rsidRPr="00727576">
              <w:rPr>
                <w:rFonts w:cs="Arial"/>
                <w:sz w:val="18"/>
                <w:szCs w:val="18"/>
              </w:rPr>
              <w:t>269</w:t>
            </w:r>
          </w:p>
        </w:tc>
        <w:tc>
          <w:tcPr>
            <w:tcW w:w="648" w:type="dxa"/>
          </w:tcPr>
          <w:p w14:paraId="52796AA2" w14:textId="77777777" w:rsidR="00D10F92" w:rsidRPr="00727576" w:rsidRDefault="00D10F92" w:rsidP="00D10F92">
            <w:pPr>
              <w:jc w:val="right"/>
              <w:rPr>
                <w:rFonts w:cs="Arial"/>
                <w:sz w:val="18"/>
                <w:szCs w:val="18"/>
              </w:rPr>
            </w:pPr>
            <w:r w:rsidRPr="00727576">
              <w:rPr>
                <w:rFonts w:cs="Arial"/>
                <w:sz w:val="18"/>
                <w:szCs w:val="18"/>
              </w:rPr>
              <w:t>70</w:t>
            </w:r>
          </w:p>
        </w:tc>
        <w:tc>
          <w:tcPr>
            <w:tcW w:w="648" w:type="dxa"/>
          </w:tcPr>
          <w:p w14:paraId="16FC9787" w14:textId="77777777" w:rsidR="00D10F92" w:rsidRPr="00727576" w:rsidRDefault="00D10F92" w:rsidP="00D10F92">
            <w:pPr>
              <w:jc w:val="right"/>
              <w:rPr>
                <w:rFonts w:cs="Arial"/>
                <w:sz w:val="18"/>
                <w:szCs w:val="18"/>
              </w:rPr>
            </w:pPr>
            <w:r w:rsidRPr="00727576">
              <w:rPr>
                <w:rFonts w:cs="Arial"/>
                <w:sz w:val="18"/>
                <w:szCs w:val="18"/>
              </w:rPr>
              <w:t>3681</w:t>
            </w:r>
          </w:p>
        </w:tc>
      </w:tr>
      <w:tr w:rsidR="00D10F92" w:rsidRPr="00CA2E72" w14:paraId="45A810EE" w14:textId="77777777" w:rsidTr="00055E24">
        <w:trPr>
          <w:cantSplit/>
          <w:jc w:val="center"/>
        </w:trPr>
        <w:tc>
          <w:tcPr>
            <w:tcW w:w="648" w:type="dxa"/>
          </w:tcPr>
          <w:p w14:paraId="0E605524"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2000</w:t>
            </w:r>
          </w:p>
        </w:tc>
        <w:tc>
          <w:tcPr>
            <w:tcW w:w="648" w:type="dxa"/>
          </w:tcPr>
          <w:p w14:paraId="20AF02D9" w14:textId="77777777" w:rsidR="00D10F92" w:rsidRPr="00727576" w:rsidRDefault="00D10F92" w:rsidP="00D10F92">
            <w:pPr>
              <w:jc w:val="right"/>
              <w:rPr>
                <w:rFonts w:cs="Arial"/>
                <w:sz w:val="18"/>
                <w:szCs w:val="18"/>
              </w:rPr>
            </w:pPr>
            <w:r w:rsidRPr="00727576">
              <w:rPr>
                <w:rFonts w:cs="Arial"/>
                <w:sz w:val="18"/>
                <w:szCs w:val="18"/>
              </w:rPr>
              <w:t>1</w:t>
            </w:r>
          </w:p>
        </w:tc>
        <w:tc>
          <w:tcPr>
            <w:tcW w:w="648" w:type="dxa"/>
          </w:tcPr>
          <w:p w14:paraId="750CFE38"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0E819DD0"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1D8FE498"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34415F41"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4AF017C1" w14:textId="77777777" w:rsidR="00D10F92" w:rsidRPr="00727576" w:rsidRDefault="00D10F92" w:rsidP="00D10F92">
            <w:pPr>
              <w:jc w:val="right"/>
              <w:rPr>
                <w:rFonts w:cs="Arial"/>
                <w:sz w:val="18"/>
                <w:szCs w:val="18"/>
              </w:rPr>
            </w:pPr>
            <w:r w:rsidRPr="00727576">
              <w:rPr>
                <w:rFonts w:cs="Arial"/>
                <w:sz w:val="18"/>
                <w:szCs w:val="18"/>
              </w:rPr>
              <w:t>1368</w:t>
            </w:r>
          </w:p>
        </w:tc>
        <w:tc>
          <w:tcPr>
            <w:tcW w:w="648" w:type="dxa"/>
          </w:tcPr>
          <w:p w14:paraId="77CC2A77" w14:textId="77777777" w:rsidR="00D10F92" w:rsidRPr="00727576" w:rsidRDefault="00D10F92" w:rsidP="00D10F92">
            <w:pPr>
              <w:jc w:val="right"/>
              <w:rPr>
                <w:rFonts w:cs="Arial"/>
                <w:sz w:val="18"/>
                <w:szCs w:val="18"/>
              </w:rPr>
            </w:pPr>
            <w:r w:rsidRPr="00727576">
              <w:rPr>
                <w:rFonts w:cs="Arial"/>
                <w:sz w:val="18"/>
                <w:szCs w:val="18"/>
              </w:rPr>
              <w:t>1175</w:t>
            </w:r>
          </w:p>
        </w:tc>
        <w:tc>
          <w:tcPr>
            <w:tcW w:w="648" w:type="dxa"/>
          </w:tcPr>
          <w:p w14:paraId="6E8611E3" w14:textId="77777777" w:rsidR="00D10F92" w:rsidRPr="00727576" w:rsidRDefault="00D10F92" w:rsidP="00D10F92">
            <w:pPr>
              <w:jc w:val="right"/>
              <w:rPr>
                <w:rFonts w:cs="Arial"/>
                <w:sz w:val="18"/>
                <w:szCs w:val="18"/>
              </w:rPr>
            </w:pPr>
            <w:r w:rsidRPr="00727576">
              <w:rPr>
                <w:rFonts w:cs="Arial"/>
                <w:sz w:val="18"/>
                <w:szCs w:val="18"/>
              </w:rPr>
              <w:t>1026</w:t>
            </w:r>
          </w:p>
        </w:tc>
        <w:tc>
          <w:tcPr>
            <w:tcW w:w="648" w:type="dxa"/>
          </w:tcPr>
          <w:p w14:paraId="286918A5" w14:textId="77777777" w:rsidR="00D10F92" w:rsidRPr="00727576" w:rsidRDefault="00D10F92" w:rsidP="00D10F92">
            <w:pPr>
              <w:jc w:val="right"/>
              <w:rPr>
                <w:rFonts w:cs="Arial"/>
                <w:sz w:val="18"/>
                <w:szCs w:val="18"/>
              </w:rPr>
            </w:pPr>
            <w:r w:rsidRPr="00727576">
              <w:rPr>
                <w:rFonts w:cs="Arial"/>
                <w:sz w:val="18"/>
                <w:szCs w:val="18"/>
              </w:rPr>
              <w:t>848</w:t>
            </w:r>
          </w:p>
        </w:tc>
        <w:tc>
          <w:tcPr>
            <w:tcW w:w="648" w:type="dxa"/>
          </w:tcPr>
          <w:p w14:paraId="62E32A10" w14:textId="77777777" w:rsidR="00D10F92" w:rsidRPr="00727576" w:rsidRDefault="00D10F92" w:rsidP="00D10F92">
            <w:pPr>
              <w:jc w:val="right"/>
              <w:rPr>
                <w:rFonts w:cs="Arial"/>
                <w:sz w:val="18"/>
                <w:szCs w:val="18"/>
              </w:rPr>
            </w:pPr>
            <w:r w:rsidRPr="00727576">
              <w:rPr>
                <w:rFonts w:cs="Arial"/>
                <w:sz w:val="18"/>
                <w:szCs w:val="18"/>
              </w:rPr>
              <w:t>658</w:t>
            </w:r>
          </w:p>
        </w:tc>
        <w:tc>
          <w:tcPr>
            <w:tcW w:w="648" w:type="dxa"/>
          </w:tcPr>
          <w:p w14:paraId="3FD18386" w14:textId="77777777" w:rsidR="00D10F92" w:rsidRPr="00727576" w:rsidRDefault="00D10F92" w:rsidP="00D10F92">
            <w:pPr>
              <w:jc w:val="right"/>
              <w:rPr>
                <w:rFonts w:cs="Arial"/>
                <w:sz w:val="18"/>
                <w:szCs w:val="18"/>
              </w:rPr>
            </w:pPr>
            <w:r w:rsidRPr="00727576">
              <w:rPr>
                <w:rFonts w:cs="Arial"/>
                <w:sz w:val="18"/>
                <w:szCs w:val="18"/>
              </w:rPr>
              <w:t>175</w:t>
            </w:r>
          </w:p>
        </w:tc>
        <w:tc>
          <w:tcPr>
            <w:tcW w:w="648" w:type="dxa"/>
          </w:tcPr>
          <w:p w14:paraId="63AF921B" w14:textId="77777777" w:rsidR="00D10F92" w:rsidRPr="00727576" w:rsidRDefault="00D10F92" w:rsidP="00D10F92">
            <w:pPr>
              <w:jc w:val="right"/>
              <w:rPr>
                <w:rFonts w:cs="Arial"/>
                <w:sz w:val="18"/>
                <w:szCs w:val="18"/>
              </w:rPr>
            </w:pPr>
            <w:r w:rsidRPr="00727576">
              <w:rPr>
                <w:rFonts w:cs="Arial"/>
                <w:sz w:val="18"/>
                <w:szCs w:val="18"/>
              </w:rPr>
              <w:t>150</w:t>
            </w:r>
          </w:p>
        </w:tc>
        <w:tc>
          <w:tcPr>
            <w:tcW w:w="648" w:type="dxa"/>
          </w:tcPr>
          <w:p w14:paraId="6184FB43" w14:textId="77777777" w:rsidR="00D10F92" w:rsidRPr="00727576" w:rsidRDefault="00D10F92" w:rsidP="00D10F92">
            <w:pPr>
              <w:jc w:val="right"/>
              <w:rPr>
                <w:rFonts w:cs="Arial"/>
                <w:sz w:val="18"/>
                <w:szCs w:val="18"/>
              </w:rPr>
            </w:pPr>
            <w:r w:rsidRPr="00727576">
              <w:rPr>
                <w:rFonts w:cs="Arial"/>
                <w:sz w:val="18"/>
                <w:szCs w:val="18"/>
              </w:rPr>
              <w:t>5402</w:t>
            </w:r>
          </w:p>
        </w:tc>
      </w:tr>
      <w:tr w:rsidR="00D10F92" w:rsidRPr="00CA2E72" w14:paraId="558E7355" w14:textId="77777777" w:rsidTr="00055E24">
        <w:trPr>
          <w:cantSplit/>
          <w:jc w:val="center"/>
        </w:trPr>
        <w:tc>
          <w:tcPr>
            <w:tcW w:w="648" w:type="dxa"/>
          </w:tcPr>
          <w:p w14:paraId="5B9E6143" w14:textId="77777777" w:rsidR="00D10F92" w:rsidRPr="00727576" w:rsidRDefault="00D10F92" w:rsidP="00D10F92">
            <w:pPr>
              <w:pStyle w:val="BodyTable"/>
              <w:rPr>
                <w:rFonts w:ascii="Arial" w:hAnsi="Arial" w:cs="Arial"/>
                <w:sz w:val="18"/>
                <w:szCs w:val="18"/>
              </w:rPr>
            </w:pPr>
            <w:r w:rsidRPr="00727576">
              <w:rPr>
                <w:rFonts w:ascii="Arial" w:hAnsi="Arial" w:cs="Arial"/>
                <w:sz w:val="18"/>
                <w:szCs w:val="18"/>
              </w:rPr>
              <w:t>2001</w:t>
            </w:r>
          </w:p>
        </w:tc>
        <w:tc>
          <w:tcPr>
            <w:tcW w:w="648" w:type="dxa"/>
          </w:tcPr>
          <w:p w14:paraId="66062945"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156A256B"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242A3C2F"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0353A767"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3B49C31B"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17CEAE7E" w14:textId="77777777" w:rsidR="00D10F92" w:rsidRPr="00727576" w:rsidRDefault="00D10F92" w:rsidP="00D10F92">
            <w:pPr>
              <w:jc w:val="right"/>
              <w:rPr>
                <w:rFonts w:cs="Arial"/>
                <w:sz w:val="18"/>
                <w:szCs w:val="18"/>
              </w:rPr>
            </w:pPr>
            <w:r w:rsidRPr="00727576">
              <w:rPr>
                <w:rFonts w:cs="Arial"/>
                <w:sz w:val="18"/>
                <w:szCs w:val="18"/>
              </w:rPr>
              <w:t>971</w:t>
            </w:r>
          </w:p>
        </w:tc>
        <w:tc>
          <w:tcPr>
            <w:tcW w:w="648" w:type="dxa"/>
          </w:tcPr>
          <w:p w14:paraId="6F08CD6B" w14:textId="77777777" w:rsidR="00D10F92" w:rsidRPr="00727576" w:rsidRDefault="00D10F92" w:rsidP="00D10F92">
            <w:pPr>
              <w:jc w:val="right"/>
              <w:rPr>
                <w:rFonts w:cs="Arial"/>
                <w:sz w:val="18"/>
                <w:szCs w:val="18"/>
              </w:rPr>
            </w:pPr>
            <w:r w:rsidRPr="00727576">
              <w:rPr>
                <w:rFonts w:cs="Arial"/>
                <w:sz w:val="18"/>
                <w:szCs w:val="18"/>
              </w:rPr>
              <w:t>1335</w:t>
            </w:r>
          </w:p>
        </w:tc>
        <w:tc>
          <w:tcPr>
            <w:tcW w:w="648" w:type="dxa"/>
          </w:tcPr>
          <w:p w14:paraId="3FBD842C" w14:textId="77777777" w:rsidR="00D10F92" w:rsidRPr="00727576" w:rsidRDefault="00D10F92" w:rsidP="00D10F92">
            <w:pPr>
              <w:jc w:val="right"/>
              <w:rPr>
                <w:rFonts w:cs="Arial"/>
                <w:sz w:val="18"/>
                <w:szCs w:val="18"/>
              </w:rPr>
            </w:pPr>
            <w:r w:rsidRPr="00727576">
              <w:rPr>
                <w:rFonts w:cs="Arial"/>
                <w:sz w:val="18"/>
                <w:szCs w:val="18"/>
              </w:rPr>
              <w:t>930</w:t>
            </w:r>
          </w:p>
        </w:tc>
        <w:tc>
          <w:tcPr>
            <w:tcW w:w="648" w:type="dxa"/>
          </w:tcPr>
          <w:p w14:paraId="64846107" w14:textId="77777777" w:rsidR="00D10F92" w:rsidRPr="00727576" w:rsidRDefault="00D10F92" w:rsidP="00D10F92">
            <w:pPr>
              <w:jc w:val="right"/>
              <w:rPr>
                <w:rFonts w:cs="Arial"/>
                <w:sz w:val="18"/>
                <w:szCs w:val="18"/>
              </w:rPr>
            </w:pPr>
            <w:r w:rsidRPr="00727576">
              <w:rPr>
                <w:rFonts w:cs="Arial"/>
                <w:sz w:val="18"/>
                <w:szCs w:val="18"/>
              </w:rPr>
              <w:t>1267</w:t>
            </w:r>
          </w:p>
        </w:tc>
        <w:tc>
          <w:tcPr>
            <w:tcW w:w="648" w:type="dxa"/>
          </w:tcPr>
          <w:p w14:paraId="458B299A" w14:textId="77777777" w:rsidR="00D10F92" w:rsidRPr="00727576" w:rsidRDefault="00D10F92" w:rsidP="00D10F92">
            <w:pPr>
              <w:jc w:val="right"/>
              <w:rPr>
                <w:rFonts w:cs="Arial"/>
                <w:sz w:val="18"/>
                <w:szCs w:val="18"/>
              </w:rPr>
            </w:pPr>
            <w:r w:rsidRPr="00727576">
              <w:rPr>
                <w:rFonts w:cs="Arial"/>
                <w:sz w:val="18"/>
                <w:szCs w:val="18"/>
              </w:rPr>
              <w:t>1075</w:t>
            </w:r>
          </w:p>
        </w:tc>
        <w:tc>
          <w:tcPr>
            <w:tcW w:w="648" w:type="dxa"/>
          </w:tcPr>
          <w:p w14:paraId="06C7CD8B" w14:textId="77777777" w:rsidR="00D10F92" w:rsidRPr="00727576" w:rsidRDefault="00D10F92" w:rsidP="00D10F92">
            <w:pPr>
              <w:jc w:val="right"/>
              <w:rPr>
                <w:rFonts w:cs="Arial"/>
                <w:sz w:val="18"/>
                <w:szCs w:val="18"/>
              </w:rPr>
            </w:pPr>
            <w:r w:rsidRPr="00727576">
              <w:rPr>
                <w:rFonts w:cs="Arial"/>
                <w:sz w:val="18"/>
                <w:szCs w:val="18"/>
              </w:rPr>
              <w:t>647</w:t>
            </w:r>
          </w:p>
        </w:tc>
        <w:tc>
          <w:tcPr>
            <w:tcW w:w="648" w:type="dxa"/>
          </w:tcPr>
          <w:p w14:paraId="3A2503BF" w14:textId="77777777" w:rsidR="00D10F92" w:rsidRPr="00727576" w:rsidRDefault="00D10F92" w:rsidP="00D10F92">
            <w:pPr>
              <w:jc w:val="right"/>
              <w:rPr>
                <w:rFonts w:cs="Arial"/>
                <w:sz w:val="18"/>
                <w:szCs w:val="18"/>
              </w:rPr>
            </w:pPr>
            <w:r w:rsidRPr="00727576">
              <w:rPr>
                <w:rFonts w:cs="Arial"/>
                <w:sz w:val="18"/>
                <w:szCs w:val="18"/>
              </w:rPr>
              <w:t>548</w:t>
            </w:r>
          </w:p>
        </w:tc>
        <w:tc>
          <w:tcPr>
            <w:tcW w:w="648" w:type="dxa"/>
          </w:tcPr>
          <w:p w14:paraId="390D7D58" w14:textId="77777777" w:rsidR="00D10F92" w:rsidRPr="00727576" w:rsidRDefault="00D10F92" w:rsidP="00D10F92">
            <w:pPr>
              <w:jc w:val="right"/>
              <w:rPr>
                <w:rFonts w:cs="Arial"/>
                <w:sz w:val="18"/>
                <w:szCs w:val="18"/>
              </w:rPr>
            </w:pPr>
            <w:r w:rsidRPr="00727576">
              <w:rPr>
                <w:rFonts w:cs="Arial"/>
                <w:sz w:val="18"/>
                <w:szCs w:val="18"/>
              </w:rPr>
              <w:t>6774</w:t>
            </w:r>
          </w:p>
        </w:tc>
      </w:tr>
      <w:tr w:rsidR="00D10F92" w:rsidRPr="00CA2E72" w14:paraId="4FED5836" w14:textId="77777777" w:rsidTr="00055E24">
        <w:trPr>
          <w:cantSplit/>
          <w:jc w:val="center"/>
        </w:trPr>
        <w:tc>
          <w:tcPr>
            <w:tcW w:w="648" w:type="dxa"/>
          </w:tcPr>
          <w:p w14:paraId="54EB5FF7" w14:textId="77777777" w:rsidR="00D10F92" w:rsidRPr="00727576" w:rsidRDefault="00D10F92" w:rsidP="00D10F92">
            <w:pPr>
              <w:rPr>
                <w:rFonts w:cs="Arial"/>
                <w:sz w:val="18"/>
                <w:szCs w:val="18"/>
              </w:rPr>
            </w:pPr>
            <w:r w:rsidRPr="00727576">
              <w:rPr>
                <w:rFonts w:cs="Arial"/>
                <w:sz w:val="18"/>
                <w:szCs w:val="18"/>
              </w:rPr>
              <w:t>2002</w:t>
            </w:r>
          </w:p>
        </w:tc>
        <w:tc>
          <w:tcPr>
            <w:tcW w:w="648" w:type="dxa"/>
          </w:tcPr>
          <w:p w14:paraId="64CD69A2"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375A6310"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21973647"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410A16FD"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3B20AF8B"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6FFB33D8" w14:textId="77777777" w:rsidR="00D10F92" w:rsidRPr="00727576" w:rsidRDefault="00D10F92" w:rsidP="00D10F92">
            <w:pPr>
              <w:jc w:val="right"/>
              <w:rPr>
                <w:rFonts w:cs="Arial"/>
                <w:sz w:val="18"/>
                <w:szCs w:val="18"/>
              </w:rPr>
            </w:pPr>
            <w:r w:rsidRPr="00727576">
              <w:rPr>
                <w:rFonts w:cs="Arial"/>
                <w:sz w:val="18"/>
                <w:szCs w:val="18"/>
              </w:rPr>
              <w:t>572</w:t>
            </w:r>
          </w:p>
        </w:tc>
        <w:tc>
          <w:tcPr>
            <w:tcW w:w="648" w:type="dxa"/>
          </w:tcPr>
          <w:p w14:paraId="1300E932" w14:textId="77777777" w:rsidR="00D10F92" w:rsidRPr="00727576" w:rsidRDefault="00D10F92" w:rsidP="00D10F92">
            <w:pPr>
              <w:jc w:val="right"/>
              <w:rPr>
                <w:rFonts w:cs="Arial"/>
                <w:sz w:val="18"/>
                <w:szCs w:val="18"/>
              </w:rPr>
            </w:pPr>
            <w:r w:rsidRPr="00727576">
              <w:rPr>
                <w:rFonts w:cs="Arial"/>
                <w:sz w:val="18"/>
                <w:szCs w:val="18"/>
              </w:rPr>
              <w:t>1703</w:t>
            </w:r>
          </w:p>
        </w:tc>
        <w:tc>
          <w:tcPr>
            <w:tcW w:w="648" w:type="dxa"/>
          </w:tcPr>
          <w:p w14:paraId="24FEE33B" w14:textId="77777777" w:rsidR="00D10F92" w:rsidRPr="00727576" w:rsidRDefault="00D10F92" w:rsidP="00D10F92">
            <w:pPr>
              <w:jc w:val="right"/>
              <w:rPr>
                <w:rFonts w:cs="Arial"/>
                <w:sz w:val="18"/>
                <w:szCs w:val="18"/>
              </w:rPr>
            </w:pPr>
            <w:r w:rsidRPr="00727576">
              <w:rPr>
                <w:rFonts w:cs="Arial"/>
                <w:sz w:val="18"/>
                <w:szCs w:val="18"/>
              </w:rPr>
              <w:t>983</w:t>
            </w:r>
          </w:p>
        </w:tc>
        <w:tc>
          <w:tcPr>
            <w:tcW w:w="648" w:type="dxa"/>
          </w:tcPr>
          <w:p w14:paraId="61600D86" w14:textId="77777777" w:rsidR="00D10F92" w:rsidRPr="00727576" w:rsidRDefault="00D10F92" w:rsidP="00D10F92">
            <w:pPr>
              <w:jc w:val="right"/>
              <w:rPr>
                <w:rFonts w:cs="Arial"/>
                <w:sz w:val="18"/>
                <w:szCs w:val="18"/>
              </w:rPr>
            </w:pPr>
            <w:r w:rsidRPr="00727576">
              <w:rPr>
                <w:rFonts w:cs="Arial"/>
                <w:sz w:val="18"/>
                <w:szCs w:val="18"/>
              </w:rPr>
              <w:t>1364</w:t>
            </w:r>
          </w:p>
        </w:tc>
        <w:tc>
          <w:tcPr>
            <w:tcW w:w="648" w:type="dxa"/>
          </w:tcPr>
          <w:p w14:paraId="3CF3A545" w14:textId="77777777" w:rsidR="00D10F92" w:rsidRPr="00727576" w:rsidRDefault="00D10F92" w:rsidP="00D10F92">
            <w:pPr>
              <w:jc w:val="right"/>
              <w:rPr>
                <w:rFonts w:cs="Arial"/>
                <w:sz w:val="18"/>
                <w:szCs w:val="18"/>
              </w:rPr>
            </w:pPr>
            <w:r w:rsidRPr="00727576">
              <w:rPr>
                <w:rFonts w:cs="Arial"/>
                <w:sz w:val="18"/>
                <w:szCs w:val="18"/>
              </w:rPr>
              <w:t>820</w:t>
            </w:r>
          </w:p>
        </w:tc>
        <w:tc>
          <w:tcPr>
            <w:tcW w:w="648" w:type="dxa"/>
          </w:tcPr>
          <w:p w14:paraId="6A182EDE" w14:textId="77777777" w:rsidR="00D10F92" w:rsidRPr="00727576" w:rsidRDefault="00D10F92" w:rsidP="00D10F92">
            <w:pPr>
              <w:jc w:val="right"/>
              <w:rPr>
                <w:rFonts w:cs="Arial"/>
                <w:sz w:val="18"/>
                <w:szCs w:val="18"/>
              </w:rPr>
            </w:pPr>
            <w:r w:rsidRPr="00727576">
              <w:rPr>
                <w:rFonts w:cs="Arial"/>
                <w:sz w:val="18"/>
                <w:szCs w:val="18"/>
              </w:rPr>
              <w:t>593</w:t>
            </w:r>
          </w:p>
        </w:tc>
        <w:tc>
          <w:tcPr>
            <w:tcW w:w="648" w:type="dxa"/>
          </w:tcPr>
          <w:p w14:paraId="3CCADC95" w14:textId="77777777" w:rsidR="00D10F92" w:rsidRPr="00727576" w:rsidRDefault="00D10F92" w:rsidP="00D10F92">
            <w:pPr>
              <w:jc w:val="right"/>
              <w:rPr>
                <w:rFonts w:cs="Arial"/>
                <w:sz w:val="18"/>
                <w:szCs w:val="18"/>
              </w:rPr>
            </w:pPr>
            <w:r w:rsidRPr="00727576">
              <w:rPr>
                <w:rFonts w:cs="Arial"/>
                <w:sz w:val="18"/>
                <w:szCs w:val="18"/>
              </w:rPr>
              <w:t>452</w:t>
            </w:r>
          </w:p>
        </w:tc>
        <w:tc>
          <w:tcPr>
            <w:tcW w:w="648" w:type="dxa"/>
          </w:tcPr>
          <w:p w14:paraId="4D7D031D" w14:textId="77777777" w:rsidR="00D10F92" w:rsidRPr="00727576" w:rsidRDefault="00D10F92" w:rsidP="00D10F92">
            <w:pPr>
              <w:jc w:val="right"/>
              <w:rPr>
                <w:rFonts w:cs="Arial"/>
                <w:sz w:val="18"/>
                <w:szCs w:val="18"/>
              </w:rPr>
            </w:pPr>
            <w:r w:rsidRPr="00727576">
              <w:rPr>
                <w:rFonts w:cs="Arial"/>
                <w:sz w:val="18"/>
                <w:szCs w:val="18"/>
              </w:rPr>
              <w:t>6488</w:t>
            </w:r>
          </w:p>
        </w:tc>
      </w:tr>
      <w:tr w:rsidR="00D10F92" w:rsidRPr="00CA2E72" w14:paraId="6E6C88BD" w14:textId="77777777" w:rsidTr="00055E24">
        <w:trPr>
          <w:cantSplit/>
          <w:jc w:val="center"/>
        </w:trPr>
        <w:tc>
          <w:tcPr>
            <w:tcW w:w="648" w:type="dxa"/>
          </w:tcPr>
          <w:p w14:paraId="5F5DDFF0" w14:textId="77777777" w:rsidR="00D10F92" w:rsidRPr="00727576" w:rsidRDefault="00D10F92" w:rsidP="00D10F92">
            <w:pPr>
              <w:rPr>
                <w:rFonts w:cs="Arial"/>
                <w:sz w:val="18"/>
                <w:szCs w:val="18"/>
              </w:rPr>
            </w:pPr>
            <w:r w:rsidRPr="00727576">
              <w:rPr>
                <w:rFonts w:cs="Arial"/>
                <w:sz w:val="18"/>
                <w:szCs w:val="18"/>
              </w:rPr>
              <w:t>2003</w:t>
            </w:r>
          </w:p>
        </w:tc>
        <w:tc>
          <w:tcPr>
            <w:tcW w:w="648" w:type="dxa"/>
          </w:tcPr>
          <w:p w14:paraId="2F64EF9A"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4E48B29F"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55F96922"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5C43225A"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1689D135"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vAlign w:val="bottom"/>
          </w:tcPr>
          <w:p w14:paraId="402B910E" w14:textId="77777777" w:rsidR="00D10F92" w:rsidRPr="00727576" w:rsidRDefault="00D10F92" w:rsidP="00D10F92">
            <w:pPr>
              <w:jc w:val="right"/>
              <w:rPr>
                <w:rFonts w:cs="Arial"/>
                <w:sz w:val="18"/>
                <w:szCs w:val="18"/>
              </w:rPr>
            </w:pPr>
            <w:r w:rsidRPr="00727576">
              <w:rPr>
                <w:rFonts w:cs="Arial"/>
                <w:sz w:val="18"/>
                <w:szCs w:val="18"/>
              </w:rPr>
              <w:t>840</w:t>
            </w:r>
          </w:p>
        </w:tc>
        <w:tc>
          <w:tcPr>
            <w:tcW w:w="648" w:type="dxa"/>
            <w:vAlign w:val="bottom"/>
          </w:tcPr>
          <w:p w14:paraId="6268A5C5" w14:textId="77777777" w:rsidR="00D10F92" w:rsidRPr="00727576" w:rsidRDefault="00D10F92" w:rsidP="00D10F92">
            <w:pPr>
              <w:jc w:val="right"/>
              <w:rPr>
                <w:rFonts w:cs="Arial"/>
                <w:sz w:val="18"/>
                <w:szCs w:val="18"/>
              </w:rPr>
            </w:pPr>
            <w:r w:rsidRPr="00727576">
              <w:rPr>
                <w:rFonts w:cs="Arial"/>
                <w:sz w:val="18"/>
                <w:szCs w:val="18"/>
              </w:rPr>
              <w:t>1767</w:t>
            </w:r>
          </w:p>
        </w:tc>
        <w:tc>
          <w:tcPr>
            <w:tcW w:w="648" w:type="dxa"/>
            <w:vAlign w:val="bottom"/>
          </w:tcPr>
          <w:p w14:paraId="63AC4EAE" w14:textId="77777777" w:rsidR="00D10F92" w:rsidRPr="00727576" w:rsidRDefault="00D10F92" w:rsidP="00D10F92">
            <w:pPr>
              <w:jc w:val="right"/>
              <w:rPr>
                <w:rFonts w:cs="Arial"/>
                <w:sz w:val="18"/>
                <w:szCs w:val="18"/>
              </w:rPr>
            </w:pPr>
            <w:r w:rsidRPr="00727576">
              <w:rPr>
                <w:rFonts w:cs="Arial"/>
                <w:sz w:val="18"/>
                <w:szCs w:val="18"/>
              </w:rPr>
              <w:t>1290</w:t>
            </w:r>
          </w:p>
        </w:tc>
        <w:tc>
          <w:tcPr>
            <w:tcW w:w="648" w:type="dxa"/>
            <w:vAlign w:val="bottom"/>
          </w:tcPr>
          <w:p w14:paraId="64535A6D" w14:textId="77777777" w:rsidR="00D10F92" w:rsidRPr="00727576" w:rsidRDefault="00D10F92" w:rsidP="00D10F92">
            <w:pPr>
              <w:jc w:val="right"/>
              <w:rPr>
                <w:rFonts w:cs="Arial"/>
                <w:sz w:val="18"/>
                <w:szCs w:val="18"/>
              </w:rPr>
            </w:pPr>
            <w:r w:rsidRPr="00727576">
              <w:rPr>
                <w:rFonts w:cs="Arial"/>
                <w:sz w:val="18"/>
                <w:szCs w:val="18"/>
              </w:rPr>
              <w:t>930</w:t>
            </w:r>
          </w:p>
        </w:tc>
        <w:tc>
          <w:tcPr>
            <w:tcW w:w="648" w:type="dxa"/>
            <w:vAlign w:val="bottom"/>
          </w:tcPr>
          <w:p w14:paraId="6CC0F30B" w14:textId="77777777" w:rsidR="00D10F92" w:rsidRPr="00727576" w:rsidRDefault="00D10F92" w:rsidP="00D10F92">
            <w:pPr>
              <w:jc w:val="right"/>
              <w:rPr>
                <w:rFonts w:cs="Arial"/>
                <w:sz w:val="18"/>
                <w:szCs w:val="18"/>
              </w:rPr>
            </w:pPr>
            <w:r w:rsidRPr="00727576">
              <w:rPr>
                <w:rFonts w:cs="Arial"/>
                <w:sz w:val="18"/>
                <w:szCs w:val="18"/>
              </w:rPr>
              <w:t>952</w:t>
            </w:r>
          </w:p>
        </w:tc>
        <w:tc>
          <w:tcPr>
            <w:tcW w:w="648" w:type="dxa"/>
            <w:vAlign w:val="bottom"/>
          </w:tcPr>
          <w:p w14:paraId="4138D8F8" w14:textId="77777777" w:rsidR="00D10F92" w:rsidRPr="00727576" w:rsidRDefault="00D10F92" w:rsidP="00D10F92">
            <w:pPr>
              <w:jc w:val="right"/>
              <w:rPr>
                <w:rFonts w:cs="Arial"/>
                <w:sz w:val="18"/>
                <w:szCs w:val="18"/>
              </w:rPr>
            </w:pPr>
            <w:r w:rsidRPr="00727576">
              <w:rPr>
                <w:rFonts w:cs="Arial"/>
                <w:sz w:val="18"/>
                <w:szCs w:val="18"/>
              </w:rPr>
              <w:t>676</w:t>
            </w:r>
          </w:p>
        </w:tc>
        <w:tc>
          <w:tcPr>
            <w:tcW w:w="648" w:type="dxa"/>
            <w:vAlign w:val="bottom"/>
          </w:tcPr>
          <w:p w14:paraId="3CE87231" w14:textId="77777777" w:rsidR="00D10F92" w:rsidRPr="00727576" w:rsidRDefault="00D10F92" w:rsidP="00D10F92">
            <w:pPr>
              <w:jc w:val="right"/>
              <w:rPr>
                <w:rFonts w:cs="Arial"/>
                <w:sz w:val="18"/>
                <w:szCs w:val="18"/>
              </w:rPr>
            </w:pPr>
            <w:r w:rsidRPr="00727576">
              <w:rPr>
                <w:rFonts w:cs="Arial"/>
                <w:sz w:val="18"/>
                <w:szCs w:val="18"/>
              </w:rPr>
              <w:t>320</w:t>
            </w:r>
          </w:p>
        </w:tc>
        <w:tc>
          <w:tcPr>
            <w:tcW w:w="648" w:type="dxa"/>
            <w:vAlign w:val="bottom"/>
          </w:tcPr>
          <w:p w14:paraId="3C71A24F" w14:textId="77777777" w:rsidR="00D10F92" w:rsidRPr="00727576" w:rsidRDefault="00D10F92" w:rsidP="00D10F92">
            <w:pPr>
              <w:jc w:val="right"/>
              <w:rPr>
                <w:rFonts w:cs="Arial"/>
                <w:sz w:val="18"/>
                <w:szCs w:val="18"/>
              </w:rPr>
            </w:pPr>
            <w:r w:rsidRPr="00727576">
              <w:rPr>
                <w:rFonts w:cs="Arial"/>
                <w:sz w:val="18"/>
                <w:szCs w:val="18"/>
              </w:rPr>
              <w:t>6775</w:t>
            </w:r>
          </w:p>
        </w:tc>
      </w:tr>
      <w:tr w:rsidR="00D10F92" w:rsidRPr="00CA2E72" w14:paraId="0B07B195" w14:textId="77777777" w:rsidTr="00055E24">
        <w:trPr>
          <w:cantSplit/>
          <w:jc w:val="center"/>
        </w:trPr>
        <w:tc>
          <w:tcPr>
            <w:tcW w:w="648" w:type="dxa"/>
          </w:tcPr>
          <w:p w14:paraId="54C6A4E8" w14:textId="77777777" w:rsidR="00D10F92" w:rsidRPr="00727576" w:rsidRDefault="00D10F92" w:rsidP="00D10F92">
            <w:pPr>
              <w:rPr>
                <w:rFonts w:cs="Arial"/>
                <w:sz w:val="18"/>
                <w:szCs w:val="18"/>
              </w:rPr>
            </w:pPr>
            <w:r w:rsidRPr="00727576">
              <w:rPr>
                <w:rFonts w:cs="Arial"/>
                <w:sz w:val="18"/>
                <w:szCs w:val="18"/>
              </w:rPr>
              <w:t>2004</w:t>
            </w:r>
          </w:p>
        </w:tc>
        <w:tc>
          <w:tcPr>
            <w:tcW w:w="648" w:type="dxa"/>
          </w:tcPr>
          <w:p w14:paraId="63B147FF"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2323FB2C"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3667924A"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3E63E96A"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19FE5AC1"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4DEC7062" w14:textId="77777777" w:rsidR="00D10F92" w:rsidRPr="00727576" w:rsidRDefault="00D10F92" w:rsidP="00D10F92">
            <w:pPr>
              <w:jc w:val="right"/>
              <w:rPr>
                <w:rFonts w:cs="Arial"/>
                <w:sz w:val="18"/>
                <w:szCs w:val="18"/>
              </w:rPr>
            </w:pPr>
            <w:r w:rsidRPr="00727576">
              <w:rPr>
                <w:rFonts w:cs="Arial"/>
                <w:sz w:val="18"/>
                <w:szCs w:val="18"/>
              </w:rPr>
              <w:t>1547</w:t>
            </w:r>
          </w:p>
        </w:tc>
        <w:tc>
          <w:tcPr>
            <w:tcW w:w="648" w:type="dxa"/>
          </w:tcPr>
          <w:p w14:paraId="02A04A61" w14:textId="77777777" w:rsidR="00D10F92" w:rsidRPr="00727576" w:rsidRDefault="00D10F92" w:rsidP="00D10F92">
            <w:pPr>
              <w:jc w:val="right"/>
              <w:rPr>
                <w:rFonts w:cs="Arial"/>
                <w:sz w:val="18"/>
                <w:szCs w:val="18"/>
              </w:rPr>
            </w:pPr>
            <w:r w:rsidRPr="00727576">
              <w:rPr>
                <w:rFonts w:cs="Arial"/>
                <w:sz w:val="18"/>
                <w:szCs w:val="18"/>
              </w:rPr>
              <w:t>2268</w:t>
            </w:r>
          </w:p>
        </w:tc>
        <w:tc>
          <w:tcPr>
            <w:tcW w:w="648" w:type="dxa"/>
          </w:tcPr>
          <w:p w14:paraId="5A52187E" w14:textId="77777777" w:rsidR="00D10F92" w:rsidRPr="00727576" w:rsidRDefault="00D10F92" w:rsidP="00D10F92">
            <w:pPr>
              <w:jc w:val="right"/>
              <w:rPr>
                <w:rFonts w:cs="Arial"/>
                <w:sz w:val="18"/>
                <w:szCs w:val="18"/>
              </w:rPr>
            </w:pPr>
            <w:r w:rsidRPr="00727576">
              <w:rPr>
                <w:rFonts w:cs="Arial"/>
                <w:sz w:val="18"/>
                <w:szCs w:val="18"/>
              </w:rPr>
              <w:t>2109</w:t>
            </w:r>
          </w:p>
        </w:tc>
        <w:tc>
          <w:tcPr>
            <w:tcW w:w="648" w:type="dxa"/>
          </w:tcPr>
          <w:p w14:paraId="1A828EE4" w14:textId="77777777" w:rsidR="00D10F92" w:rsidRPr="00727576" w:rsidRDefault="00D10F92" w:rsidP="00D10F92">
            <w:pPr>
              <w:jc w:val="right"/>
              <w:rPr>
                <w:rFonts w:cs="Arial"/>
                <w:sz w:val="18"/>
                <w:szCs w:val="18"/>
              </w:rPr>
            </w:pPr>
            <w:r w:rsidRPr="00727576">
              <w:rPr>
                <w:rFonts w:cs="Arial"/>
                <w:sz w:val="18"/>
                <w:szCs w:val="18"/>
              </w:rPr>
              <w:t>1753</w:t>
            </w:r>
          </w:p>
        </w:tc>
        <w:tc>
          <w:tcPr>
            <w:tcW w:w="648" w:type="dxa"/>
          </w:tcPr>
          <w:p w14:paraId="1DB087A3" w14:textId="77777777" w:rsidR="00D10F92" w:rsidRPr="00727576" w:rsidRDefault="00D10F92" w:rsidP="00D10F92">
            <w:pPr>
              <w:jc w:val="right"/>
              <w:rPr>
                <w:rFonts w:cs="Arial"/>
                <w:sz w:val="18"/>
                <w:szCs w:val="18"/>
              </w:rPr>
            </w:pPr>
            <w:r w:rsidRPr="00727576">
              <w:rPr>
                <w:rFonts w:cs="Arial"/>
                <w:sz w:val="18"/>
                <w:szCs w:val="18"/>
              </w:rPr>
              <w:t>1275</w:t>
            </w:r>
          </w:p>
        </w:tc>
        <w:tc>
          <w:tcPr>
            <w:tcW w:w="648" w:type="dxa"/>
          </w:tcPr>
          <w:p w14:paraId="185044A5" w14:textId="77777777" w:rsidR="00D10F92" w:rsidRPr="00727576" w:rsidRDefault="00D10F92" w:rsidP="00D10F92">
            <w:pPr>
              <w:jc w:val="right"/>
              <w:rPr>
                <w:rFonts w:cs="Arial"/>
                <w:sz w:val="18"/>
                <w:szCs w:val="18"/>
              </w:rPr>
            </w:pPr>
            <w:r w:rsidRPr="00727576">
              <w:rPr>
                <w:rFonts w:cs="Arial"/>
                <w:sz w:val="18"/>
                <w:szCs w:val="18"/>
              </w:rPr>
              <w:t>556</w:t>
            </w:r>
          </w:p>
        </w:tc>
        <w:tc>
          <w:tcPr>
            <w:tcW w:w="648" w:type="dxa"/>
          </w:tcPr>
          <w:p w14:paraId="5A662BE8" w14:textId="77777777" w:rsidR="00D10F92" w:rsidRPr="00727576" w:rsidRDefault="00D10F92" w:rsidP="00D10F92">
            <w:pPr>
              <w:jc w:val="right"/>
              <w:rPr>
                <w:rFonts w:cs="Arial"/>
                <w:sz w:val="18"/>
                <w:szCs w:val="18"/>
              </w:rPr>
            </w:pPr>
            <w:r w:rsidRPr="00727576">
              <w:rPr>
                <w:rFonts w:cs="Arial"/>
                <w:sz w:val="18"/>
                <w:szCs w:val="18"/>
              </w:rPr>
              <w:t>236</w:t>
            </w:r>
          </w:p>
        </w:tc>
        <w:tc>
          <w:tcPr>
            <w:tcW w:w="648" w:type="dxa"/>
          </w:tcPr>
          <w:p w14:paraId="1CAF4571" w14:textId="77777777" w:rsidR="00D10F92" w:rsidRPr="00727576" w:rsidRDefault="00D10F92" w:rsidP="00D10F92">
            <w:pPr>
              <w:jc w:val="right"/>
              <w:rPr>
                <w:rFonts w:cs="Arial"/>
                <w:sz w:val="18"/>
                <w:szCs w:val="18"/>
              </w:rPr>
            </w:pPr>
            <w:r w:rsidRPr="00727576">
              <w:rPr>
                <w:rFonts w:cs="Arial"/>
                <w:sz w:val="18"/>
                <w:szCs w:val="18"/>
              </w:rPr>
              <w:t>9745</w:t>
            </w:r>
          </w:p>
        </w:tc>
      </w:tr>
      <w:tr w:rsidR="00D10F92" w:rsidRPr="00CA2E72" w14:paraId="6E72DB9F" w14:textId="77777777" w:rsidTr="00055E24">
        <w:trPr>
          <w:cantSplit/>
          <w:jc w:val="center"/>
        </w:trPr>
        <w:tc>
          <w:tcPr>
            <w:tcW w:w="648" w:type="dxa"/>
          </w:tcPr>
          <w:p w14:paraId="41345714" w14:textId="77777777" w:rsidR="00D10F92" w:rsidRPr="00727576" w:rsidRDefault="00D10F92" w:rsidP="00D10F92">
            <w:pPr>
              <w:rPr>
                <w:rFonts w:cs="Arial"/>
                <w:sz w:val="18"/>
                <w:szCs w:val="18"/>
              </w:rPr>
            </w:pPr>
            <w:r w:rsidRPr="00727576">
              <w:rPr>
                <w:rFonts w:cs="Arial"/>
                <w:sz w:val="18"/>
                <w:szCs w:val="18"/>
              </w:rPr>
              <w:t>2005</w:t>
            </w:r>
          </w:p>
        </w:tc>
        <w:tc>
          <w:tcPr>
            <w:tcW w:w="648" w:type="dxa"/>
            <w:vAlign w:val="bottom"/>
          </w:tcPr>
          <w:p w14:paraId="0FFD6BB7" w14:textId="77777777" w:rsidR="00D10F92" w:rsidRPr="00727576" w:rsidRDefault="00D10F92" w:rsidP="00D10F92">
            <w:pPr>
              <w:jc w:val="right"/>
              <w:rPr>
                <w:rFonts w:cs="Arial"/>
                <w:sz w:val="18"/>
                <w:szCs w:val="18"/>
              </w:rPr>
            </w:pPr>
            <w:r w:rsidRPr="00727576">
              <w:rPr>
                <w:rFonts w:cs="Arial"/>
                <w:sz w:val="18"/>
                <w:szCs w:val="18"/>
              </w:rPr>
              <w:t>1025</w:t>
            </w:r>
          </w:p>
        </w:tc>
        <w:tc>
          <w:tcPr>
            <w:tcW w:w="648" w:type="dxa"/>
            <w:vAlign w:val="bottom"/>
          </w:tcPr>
          <w:p w14:paraId="081A0FF8" w14:textId="77777777" w:rsidR="00D10F92" w:rsidRPr="00727576" w:rsidRDefault="00D10F92" w:rsidP="00D10F92">
            <w:pPr>
              <w:jc w:val="right"/>
              <w:rPr>
                <w:rFonts w:cs="Arial"/>
                <w:sz w:val="18"/>
                <w:szCs w:val="18"/>
              </w:rPr>
            </w:pPr>
            <w:r w:rsidRPr="00727576">
              <w:rPr>
                <w:rFonts w:cs="Arial"/>
                <w:sz w:val="18"/>
                <w:szCs w:val="18"/>
              </w:rPr>
              <w:t>1182</w:t>
            </w:r>
          </w:p>
        </w:tc>
        <w:tc>
          <w:tcPr>
            <w:tcW w:w="648" w:type="dxa"/>
            <w:vAlign w:val="bottom"/>
          </w:tcPr>
          <w:p w14:paraId="6AE35151"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vAlign w:val="bottom"/>
          </w:tcPr>
          <w:p w14:paraId="2DB3816B"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vAlign w:val="bottom"/>
          </w:tcPr>
          <w:p w14:paraId="5A78BC69" w14:textId="77777777" w:rsidR="00D10F92" w:rsidRPr="00727576" w:rsidRDefault="00D10F92" w:rsidP="00D10F92">
            <w:pPr>
              <w:jc w:val="right"/>
              <w:rPr>
                <w:rFonts w:cs="Arial"/>
                <w:sz w:val="18"/>
                <w:szCs w:val="18"/>
              </w:rPr>
            </w:pPr>
            <w:r w:rsidRPr="00727576">
              <w:rPr>
                <w:rFonts w:cs="Arial"/>
                <w:sz w:val="18"/>
                <w:szCs w:val="18"/>
              </w:rPr>
              <w:t>13</w:t>
            </w:r>
          </w:p>
        </w:tc>
        <w:tc>
          <w:tcPr>
            <w:tcW w:w="648" w:type="dxa"/>
            <w:vAlign w:val="bottom"/>
          </w:tcPr>
          <w:p w14:paraId="64E1007A" w14:textId="77777777" w:rsidR="00D10F92" w:rsidRPr="00727576" w:rsidRDefault="00D10F92" w:rsidP="00D10F92">
            <w:pPr>
              <w:jc w:val="right"/>
              <w:rPr>
                <w:rFonts w:cs="Arial"/>
                <w:sz w:val="18"/>
                <w:szCs w:val="18"/>
              </w:rPr>
            </w:pPr>
            <w:r w:rsidRPr="00727576">
              <w:rPr>
                <w:rFonts w:cs="Arial"/>
                <w:sz w:val="18"/>
                <w:szCs w:val="18"/>
              </w:rPr>
              <w:t>1423</w:t>
            </w:r>
          </w:p>
        </w:tc>
        <w:tc>
          <w:tcPr>
            <w:tcW w:w="648" w:type="dxa"/>
            <w:vAlign w:val="bottom"/>
          </w:tcPr>
          <w:p w14:paraId="26DC3D96" w14:textId="77777777" w:rsidR="00D10F92" w:rsidRPr="00727576" w:rsidRDefault="00D10F92" w:rsidP="00D10F92">
            <w:pPr>
              <w:jc w:val="right"/>
              <w:rPr>
                <w:rFonts w:cs="Arial"/>
                <w:sz w:val="18"/>
                <w:szCs w:val="18"/>
              </w:rPr>
            </w:pPr>
            <w:r w:rsidRPr="00727576">
              <w:rPr>
                <w:rFonts w:cs="Arial"/>
                <w:sz w:val="18"/>
                <w:szCs w:val="18"/>
              </w:rPr>
              <w:t>3004</w:t>
            </w:r>
          </w:p>
        </w:tc>
        <w:tc>
          <w:tcPr>
            <w:tcW w:w="648" w:type="dxa"/>
            <w:vAlign w:val="bottom"/>
          </w:tcPr>
          <w:p w14:paraId="6A33613B" w14:textId="77777777" w:rsidR="00D10F92" w:rsidRPr="00727576" w:rsidRDefault="00D10F92" w:rsidP="00D10F92">
            <w:pPr>
              <w:jc w:val="right"/>
              <w:rPr>
                <w:rFonts w:cs="Arial"/>
                <w:sz w:val="18"/>
                <w:szCs w:val="18"/>
              </w:rPr>
            </w:pPr>
            <w:r w:rsidRPr="00727576">
              <w:rPr>
                <w:rFonts w:cs="Arial"/>
                <w:sz w:val="18"/>
                <w:szCs w:val="18"/>
              </w:rPr>
              <w:t>3820</w:t>
            </w:r>
          </w:p>
        </w:tc>
        <w:tc>
          <w:tcPr>
            <w:tcW w:w="648" w:type="dxa"/>
            <w:vAlign w:val="bottom"/>
          </w:tcPr>
          <w:p w14:paraId="5026080C" w14:textId="77777777" w:rsidR="00D10F92" w:rsidRPr="00727576" w:rsidRDefault="00D10F92" w:rsidP="00D10F92">
            <w:pPr>
              <w:jc w:val="right"/>
              <w:rPr>
                <w:rFonts w:cs="Arial"/>
                <w:sz w:val="18"/>
                <w:szCs w:val="18"/>
              </w:rPr>
            </w:pPr>
            <w:r w:rsidRPr="00727576">
              <w:rPr>
                <w:rFonts w:cs="Arial"/>
                <w:sz w:val="18"/>
                <w:szCs w:val="18"/>
              </w:rPr>
              <w:t>2199</w:t>
            </w:r>
          </w:p>
        </w:tc>
        <w:tc>
          <w:tcPr>
            <w:tcW w:w="648" w:type="dxa"/>
            <w:vAlign w:val="bottom"/>
          </w:tcPr>
          <w:p w14:paraId="5E0F989D" w14:textId="77777777" w:rsidR="00D10F92" w:rsidRPr="00727576" w:rsidRDefault="00D10F92" w:rsidP="00D10F92">
            <w:pPr>
              <w:jc w:val="right"/>
              <w:rPr>
                <w:rFonts w:cs="Arial"/>
                <w:sz w:val="18"/>
                <w:szCs w:val="18"/>
              </w:rPr>
            </w:pPr>
            <w:r w:rsidRPr="00727576">
              <w:rPr>
                <w:rFonts w:cs="Arial"/>
                <w:sz w:val="18"/>
                <w:szCs w:val="18"/>
              </w:rPr>
              <w:t>1198</w:t>
            </w:r>
          </w:p>
        </w:tc>
        <w:tc>
          <w:tcPr>
            <w:tcW w:w="648" w:type="dxa"/>
            <w:vAlign w:val="bottom"/>
          </w:tcPr>
          <w:p w14:paraId="175E9A3A" w14:textId="77777777" w:rsidR="00D10F92" w:rsidRPr="00727576" w:rsidRDefault="00D10F92" w:rsidP="00D10F92">
            <w:pPr>
              <w:jc w:val="right"/>
              <w:rPr>
                <w:rFonts w:cs="Arial"/>
                <w:sz w:val="18"/>
                <w:szCs w:val="18"/>
              </w:rPr>
            </w:pPr>
            <w:r w:rsidRPr="00727576">
              <w:rPr>
                <w:rFonts w:cs="Arial"/>
                <w:sz w:val="18"/>
                <w:szCs w:val="18"/>
              </w:rPr>
              <w:t>357</w:t>
            </w:r>
          </w:p>
        </w:tc>
        <w:tc>
          <w:tcPr>
            <w:tcW w:w="648" w:type="dxa"/>
            <w:vAlign w:val="bottom"/>
          </w:tcPr>
          <w:p w14:paraId="234F58B9" w14:textId="77777777" w:rsidR="00D10F92" w:rsidRPr="00727576" w:rsidRDefault="00D10F92" w:rsidP="00D10F92">
            <w:pPr>
              <w:jc w:val="right"/>
              <w:rPr>
                <w:rFonts w:cs="Arial"/>
                <w:sz w:val="18"/>
                <w:szCs w:val="18"/>
              </w:rPr>
            </w:pPr>
            <w:r w:rsidRPr="00727576">
              <w:rPr>
                <w:rFonts w:cs="Arial"/>
                <w:sz w:val="18"/>
                <w:szCs w:val="18"/>
              </w:rPr>
              <w:t>266</w:t>
            </w:r>
          </w:p>
        </w:tc>
        <w:tc>
          <w:tcPr>
            <w:tcW w:w="648" w:type="dxa"/>
            <w:vAlign w:val="bottom"/>
          </w:tcPr>
          <w:p w14:paraId="360B66C8" w14:textId="77777777" w:rsidR="00D10F92" w:rsidRPr="00727576" w:rsidRDefault="00D10F92" w:rsidP="00D10F92">
            <w:pPr>
              <w:jc w:val="right"/>
              <w:rPr>
                <w:rFonts w:cs="Arial"/>
                <w:sz w:val="18"/>
                <w:szCs w:val="18"/>
              </w:rPr>
            </w:pPr>
            <w:r w:rsidRPr="00727576">
              <w:rPr>
                <w:rFonts w:cs="Arial"/>
                <w:sz w:val="18"/>
                <w:szCs w:val="18"/>
              </w:rPr>
              <w:t>14484</w:t>
            </w:r>
          </w:p>
        </w:tc>
      </w:tr>
      <w:tr w:rsidR="00D10F92" w:rsidRPr="00CA2E72" w14:paraId="149F4808" w14:textId="77777777" w:rsidTr="00055E24">
        <w:trPr>
          <w:cantSplit/>
          <w:jc w:val="center"/>
        </w:trPr>
        <w:tc>
          <w:tcPr>
            <w:tcW w:w="648" w:type="dxa"/>
          </w:tcPr>
          <w:p w14:paraId="47606237" w14:textId="77777777" w:rsidR="00D10F92" w:rsidRPr="00727576" w:rsidRDefault="00D10F92" w:rsidP="00D10F92">
            <w:pPr>
              <w:rPr>
                <w:rFonts w:cs="Arial"/>
                <w:sz w:val="18"/>
                <w:szCs w:val="18"/>
              </w:rPr>
            </w:pPr>
            <w:r w:rsidRPr="00727576">
              <w:rPr>
                <w:rFonts w:cs="Arial"/>
                <w:sz w:val="18"/>
                <w:szCs w:val="18"/>
              </w:rPr>
              <w:t>2006</w:t>
            </w:r>
          </w:p>
        </w:tc>
        <w:tc>
          <w:tcPr>
            <w:tcW w:w="648" w:type="dxa"/>
            <w:vAlign w:val="bottom"/>
          </w:tcPr>
          <w:p w14:paraId="57A4B0C5" w14:textId="77777777" w:rsidR="00D10F92" w:rsidRPr="00727576" w:rsidRDefault="00D10F92" w:rsidP="00D10F92">
            <w:pPr>
              <w:jc w:val="right"/>
              <w:rPr>
                <w:rFonts w:cs="Arial"/>
                <w:sz w:val="18"/>
                <w:szCs w:val="18"/>
              </w:rPr>
            </w:pPr>
            <w:r w:rsidRPr="00727576">
              <w:rPr>
                <w:rFonts w:cs="Arial"/>
                <w:sz w:val="18"/>
                <w:szCs w:val="18"/>
              </w:rPr>
              <w:t>1176</w:t>
            </w:r>
          </w:p>
        </w:tc>
        <w:tc>
          <w:tcPr>
            <w:tcW w:w="648" w:type="dxa"/>
            <w:vAlign w:val="bottom"/>
          </w:tcPr>
          <w:p w14:paraId="641E58C5" w14:textId="77777777" w:rsidR="00D10F92" w:rsidRPr="00727576" w:rsidRDefault="00D10F92" w:rsidP="00D10F92">
            <w:pPr>
              <w:jc w:val="right"/>
              <w:rPr>
                <w:rFonts w:cs="Arial"/>
                <w:sz w:val="18"/>
                <w:szCs w:val="18"/>
              </w:rPr>
            </w:pPr>
            <w:r w:rsidRPr="00727576">
              <w:rPr>
                <w:rFonts w:cs="Arial"/>
                <w:sz w:val="18"/>
                <w:szCs w:val="18"/>
              </w:rPr>
              <w:t>381</w:t>
            </w:r>
          </w:p>
        </w:tc>
        <w:tc>
          <w:tcPr>
            <w:tcW w:w="648" w:type="dxa"/>
          </w:tcPr>
          <w:p w14:paraId="7B406A49"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713A61DC"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tcPr>
          <w:p w14:paraId="67C93220"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vAlign w:val="bottom"/>
          </w:tcPr>
          <w:p w14:paraId="2C94E38C" w14:textId="77777777" w:rsidR="00D10F92" w:rsidRPr="00727576" w:rsidRDefault="00D10F92" w:rsidP="00D10F92">
            <w:pPr>
              <w:jc w:val="right"/>
              <w:rPr>
                <w:rFonts w:cs="Arial"/>
                <w:sz w:val="18"/>
                <w:szCs w:val="18"/>
              </w:rPr>
            </w:pPr>
            <w:r w:rsidRPr="00727576">
              <w:rPr>
                <w:rFonts w:cs="Arial"/>
                <w:sz w:val="18"/>
                <w:szCs w:val="18"/>
              </w:rPr>
              <w:t>1093</w:t>
            </w:r>
          </w:p>
        </w:tc>
        <w:tc>
          <w:tcPr>
            <w:tcW w:w="648" w:type="dxa"/>
            <w:vAlign w:val="bottom"/>
          </w:tcPr>
          <w:p w14:paraId="66EA373E" w14:textId="77777777" w:rsidR="00D10F92" w:rsidRPr="00727576" w:rsidRDefault="00D10F92" w:rsidP="00D10F92">
            <w:pPr>
              <w:jc w:val="right"/>
              <w:rPr>
                <w:rFonts w:cs="Arial"/>
                <w:sz w:val="18"/>
                <w:szCs w:val="18"/>
              </w:rPr>
            </w:pPr>
            <w:r w:rsidRPr="00727576">
              <w:rPr>
                <w:rFonts w:cs="Arial"/>
                <w:sz w:val="18"/>
                <w:szCs w:val="18"/>
              </w:rPr>
              <w:t>2433</w:t>
            </w:r>
          </w:p>
        </w:tc>
        <w:tc>
          <w:tcPr>
            <w:tcW w:w="648" w:type="dxa"/>
            <w:vAlign w:val="bottom"/>
          </w:tcPr>
          <w:p w14:paraId="42562701" w14:textId="77777777" w:rsidR="00D10F92" w:rsidRPr="00727576" w:rsidRDefault="00D10F92" w:rsidP="00D10F92">
            <w:pPr>
              <w:jc w:val="right"/>
              <w:rPr>
                <w:rFonts w:cs="Arial"/>
                <w:sz w:val="18"/>
                <w:szCs w:val="18"/>
              </w:rPr>
            </w:pPr>
            <w:r w:rsidRPr="00727576">
              <w:rPr>
                <w:rFonts w:cs="Arial"/>
                <w:sz w:val="18"/>
                <w:szCs w:val="18"/>
              </w:rPr>
              <w:t>2668</w:t>
            </w:r>
          </w:p>
        </w:tc>
        <w:tc>
          <w:tcPr>
            <w:tcW w:w="648" w:type="dxa"/>
            <w:vAlign w:val="bottom"/>
          </w:tcPr>
          <w:p w14:paraId="7E233743" w14:textId="77777777" w:rsidR="00D10F92" w:rsidRPr="00727576" w:rsidRDefault="00D10F92" w:rsidP="00D10F92">
            <w:pPr>
              <w:jc w:val="right"/>
              <w:rPr>
                <w:rFonts w:cs="Arial"/>
                <w:sz w:val="18"/>
                <w:szCs w:val="18"/>
              </w:rPr>
            </w:pPr>
            <w:r w:rsidRPr="00727576">
              <w:rPr>
                <w:rFonts w:cs="Arial"/>
                <w:sz w:val="18"/>
                <w:szCs w:val="18"/>
              </w:rPr>
              <w:t>2211</w:t>
            </w:r>
          </w:p>
        </w:tc>
        <w:tc>
          <w:tcPr>
            <w:tcW w:w="648" w:type="dxa"/>
            <w:vAlign w:val="bottom"/>
          </w:tcPr>
          <w:p w14:paraId="280C06BE" w14:textId="77777777" w:rsidR="00D10F92" w:rsidRPr="00727576" w:rsidRDefault="00D10F92" w:rsidP="00D10F92">
            <w:pPr>
              <w:jc w:val="right"/>
              <w:rPr>
                <w:rFonts w:cs="Arial"/>
                <w:sz w:val="18"/>
                <w:szCs w:val="18"/>
              </w:rPr>
            </w:pPr>
            <w:r w:rsidRPr="00727576">
              <w:rPr>
                <w:rFonts w:cs="Arial"/>
                <w:sz w:val="18"/>
                <w:szCs w:val="18"/>
              </w:rPr>
              <w:t>1149</w:t>
            </w:r>
          </w:p>
        </w:tc>
        <w:tc>
          <w:tcPr>
            <w:tcW w:w="648" w:type="dxa"/>
            <w:vAlign w:val="bottom"/>
          </w:tcPr>
          <w:p w14:paraId="706B752C" w14:textId="77777777" w:rsidR="00D10F92" w:rsidRPr="00727576" w:rsidRDefault="00D10F92" w:rsidP="00D10F92">
            <w:pPr>
              <w:jc w:val="right"/>
              <w:rPr>
                <w:rFonts w:cs="Arial"/>
                <w:sz w:val="18"/>
                <w:szCs w:val="18"/>
              </w:rPr>
            </w:pPr>
            <w:r w:rsidRPr="00727576">
              <w:rPr>
                <w:rFonts w:cs="Arial"/>
                <w:sz w:val="18"/>
                <w:szCs w:val="18"/>
              </w:rPr>
              <w:t>558</w:t>
            </w:r>
          </w:p>
        </w:tc>
        <w:tc>
          <w:tcPr>
            <w:tcW w:w="648" w:type="dxa"/>
            <w:vAlign w:val="bottom"/>
          </w:tcPr>
          <w:p w14:paraId="657B0421" w14:textId="77777777" w:rsidR="00D10F92" w:rsidRPr="00727576" w:rsidRDefault="00D10F92" w:rsidP="00D10F92">
            <w:pPr>
              <w:jc w:val="right"/>
              <w:rPr>
                <w:rFonts w:cs="Arial"/>
                <w:sz w:val="18"/>
                <w:szCs w:val="18"/>
              </w:rPr>
            </w:pPr>
            <w:r w:rsidRPr="00727576">
              <w:rPr>
                <w:rFonts w:cs="Arial"/>
                <w:sz w:val="18"/>
                <w:szCs w:val="18"/>
              </w:rPr>
              <w:t>316</w:t>
            </w:r>
          </w:p>
        </w:tc>
        <w:tc>
          <w:tcPr>
            <w:tcW w:w="648" w:type="dxa"/>
            <w:vAlign w:val="bottom"/>
          </w:tcPr>
          <w:p w14:paraId="3B5A5C9A" w14:textId="77777777" w:rsidR="00D10F92" w:rsidRPr="00727576" w:rsidRDefault="00D10F92" w:rsidP="00D10F92">
            <w:pPr>
              <w:jc w:val="right"/>
              <w:rPr>
                <w:rFonts w:cs="Arial"/>
                <w:sz w:val="18"/>
                <w:szCs w:val="18"/>
              </w:rPr>
            </w:pPr>
            <w:r w:rsidRPr="00727576">
              <w:rPr>
                <w:rFonts w:cs="Arial"/>
                <w:sz w:val="18"/>
                <w:szCs w:val="18"/>
              </w:rPr>
              <w:t>11984</w:t>
            </w:r>
          </w:p>
        </w:tc>
      </w:tr>
      <w:tr w:rsidR="00D10F92" w:rsidRPr="00CA2E72" w14:paraId="6CD904D8" w14:textId="77777777" w:rsidTr="00055E24">
        <w:trPr>
          <w:cantSplit/>
          <w:jc w:val="center"/>
        </w:trPr>
        <w:tc>
          <w:tcPr>
            <w:tcW w:w="648" w:type="dxa"/>
          </w:tcPr>
          <w:p w14:paraId="3D9B0458" w14:textId="77777777" w:rsidR="00D10F92" w:rsidRPr="00727576" w:rsidRDefault="00D10F92" w:rsidP="00D10F92">
            <w:pPr>
              <w:rPr>
                <w:rFonts w:cs="Arial"/>
                <w:sz w:val="18"/>
                <w:szCs w:val="18"/>
              </w:rPr>
            </w:pPr>
            <w:r w:rsidRPr="00727576">
              <w:rPr>
                <w:rFonts w:cs="Arial"/>
                <w:sz w:val="18"/>
                <w:szCs w:val="18"/>
              </w:rPr>
              <w:t>2007</w:t>
            </w:r>
          </w:p>
        </w:tc>
        <w:tc>
          <w:tcPr>
            <w:tcW w:w="648" w:type="dxa"/>
            <w:vAlign w:val="bottom"/>
          </w:tcPr>
          <w:p w14:paraId="7F026899" w14:textId="77777777" w:rsidR="00D10F92" w:rsidRPr="00727576" w:rsidRDefault="00D10F92" w:rsidP="00D10F92">
            <w:pPr>
              <w:jc w:val="right"/>
              <w:rPr>
                <w:rFonts w:cs="Arial"/>
                <w:sz w:val="18"/>
                <w:szCs w:val="18"/>
              </w:rPr>
            </w:pPr>
            <w:r w:rsidRPr="00727576">
              <w:rPr>
                <w:rFonts w:cs="Arial"/>
                <w:sz w:val="18"/>
                <w:szCs w:val="18"/>
              </w:rPr>
              <w:t>1100</w:t>
            </w:r>
          </w:p>
        </w:tc>
        <w:tc>
          <w:tcPr>
            <w:tcW w:w="648" w:type="dxa"/>
            <w:vAlign w:val="bottom"/>
          </w:tcPr>
          <w:p w14:paraId="1A73C479" w14:textId="77777777" w:rsidR="00D10F92" w:rsidRPr="00727576" w:rsidRDefault="00D10F92" w:rsidP="00D10F92">
            <w:pPr>
              <w:jc w:val="right"/>
              <w:rPr>
                <w:rFonts w:cs="Arial"/>
                <w:sz w:val="18"/>
                <w:szCs w:val="18"/>
              </w:rPr>
            </w:pPr>
            <w:r w:rsidRPr="00727576">
              <w:rPr>
                <w:rFonts w:cs="Arial"/>
                <w:sz w:val="18"/>
                <w:szCs w:val="18"/>
              </w:rPr>
              <w:t>454</w:t>
            </w:r>
          </w:p>
        </w:tc>
        <w:tc>
          <w:tcPr>
            <w:tcW w:w="648" w:type="dxa"/>
            <w:vAlign w:val="bottom"/>
          </w:tcPr>
          <w:p w14:paraId="6645186B"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vAlign w:val="bottom"/>
          </w:tcPr>
          <w:p w14:paraId="03C69F23"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vAlign w:val="bottom"/>
          </w:tcPr>
          <w:p w14:paraId="75D3A228"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vAlign w:val="bottom"/>
          </w:tcPr>
          <w:p w14:paraId="5300CB52" w14:textId="77777777" w:rsidR="00D10F92" w:rsidRPr="00727576" w:rsidRDefault="00D10F92" w:rsidP="00D10F92">
            <w:pPr>
              <w:jc w:val="right"/>
              <w:rPr>
                <w:rFonts w:cs="Arial"/>
                <w:sz w:val="18"/>
                <w:szCs w:val="18"/>
              </w:rPr>
            </w:pPr>
            <w:r w:rsidRPr="00727576">
              <w:rPr>
                <w:rFonts w:cs="Arial"/>
                <w:sz w:val="18"/>
                <w:szCs w:val="18"/>
              </w:rPr>
              <w:t>1432</w:t>
            </w:r>
          </w:p>
        </w:tc>
        <w:tc>
          <w:tcPr>
            <w:tcW w:w="648" w:type="dxa"/>
            <w:vAlign w:val="bottom"/>
          </w:tcPr>
          <w:p w14:paraId="6084ED1E" w14:textId="77777777" w:rsidR="00D10F92" w:rsidRPr="00727576" w:rsidRDefault="00D10F92" w:rsidP="00D10F92">
            <w:pPr>
              <w:jc w:val="right"/>
              <w:rPr>
                <w:rFonts w:cs="Arial"/>
                <w:sz w:val="18"/>
                <w:szCs w:val="18"/>
              </w:rPr>
            </w:pPr>
            <w:r w:rsidRPr="00727576">
              <w:rPr>
                <w:rFonts w:cs="Arial"/>
                <w:sz w:val="18"/>
                <w:szCs w:val="18"/>
              </w:rPr>
              <w:t>3034</w:t>
            </w:r>
          </w:p>
        </w:tc>
        <w:tc>
          <w:tcPr>
            <w:tcW w:w="648" w:type="dxa"/>
            <w:vAlign w:val="bottom"/>
          </w:tcPr>
          <w:p w14:paraId="66897A0D" w14:textId="77777777" w:rsidR="00D10F92" w:rsidRPr="00727576" w:rsidRDefault="00D10F92" w:rsidP="00D10F92">
            <w:pPr>
              <w:jc w:val="right"/>
              <w:rPr>
                <w:rFonts w:cs="Arial"/>
                <w:sz w:val="18"/>
                <w:szCs w:val="18"/>
              </w:rPr>
            </w:pPr>
            <w:r w:rsidRPr="00727576">
              <w:rPr>
                <w:rFonts w:cs="Arial"/>
                <w:sz w:val="18"/>
                <w:szCs w:val="18"/>
              </w:rPr>
              <w:t>2510</w:t>
            </w:r>
          </w:p>
        </w:tc>
        <w:tc>
          <w:tcPr>
            <w:tcW w:w="648" w:type="dxa"/>
            <w:vAlign w:val="bottom"/>
          </w:tcPr>
          <w:p w14:paraId="431C42FA" w14:textId="77777777" w:rsidR="00D10F92" w:rsidRPr="00727576" w:rsidRDefault="00D10F92" w:rsidP="00D10F92">
            <w:pPr>
              <w:jc w:val="right"/>
              <w:rPr>
                <w:rFonts w:cs="Arial"/>
                <w:sz w:val="18"/>
                <w:szCs w:val="18"/>
              </w:rPr>
            </w:pPr>
            <w:r w:rsidRPr="00727576">
              <w:rPr>
                <w:rFonts w:cs="Arial"/>
                <w:sz w:val="18"/>
                <w:szCs w:val="18"/>
              </w:rPr>
              <w:t>1916</w:t>
            </w:r>
          </w:p>
        </w:tc>
        <w:tc>
          <w:tcPr>
            <w:tcW w:w="648" w:type="dxa"/>
            <w:vAlign w:val="bottom"/>
          </w:tcPr>
          <w:p w14:paraId="2E424D22" w14:textId="77777777" w:rsidR="00D10F92" w:rsidRPr="00727576" w:rsidRDefault="00D10F92" w:rsidP="00D10F92">
            <w:pPr>
              <w:jc w:val="right"/>
              <w:rPr>
                <w:rFonts w:cs="Arial"/>
                <w:sz w:val="18"/>
                <w:szCs w:val="18"/>
              </w:rPr>
            </w:pPr>
            <w:r w:rsidRPr="00727576">
              <w:rPr>
                <w:rFonts w:cs="Arial"/>
                <w:sz w:val="18"/>
                <w:szCs w:val="18"/>
              </w:rPr>
              <w:t>991</w:t>
            </w:r>
          </w:p>
        </w:tc>
        <w:tc>
          <w:tcPr>
            <w:tcW w:w="648" w:type="dxa"/>
            <w:vAlign w:val="bottom"/>
          </w:tcPr>
          <w:p w14:paraId="4095E2CD" w14:textId="77777777" w:rsidR="00D10F92" w:rsidRPr="00727576" w:rsidRDefault="00D10F92" w:rsidP="00D10F92">
            <w:pPr>
              <w:jc w:val="right"/>
              <w:rPr>
                <w:rFonts w:cs="Arial"/>
                <w:sz w:val="18"/>
                <w:szCs w:val="18"/>
              </w:rPr>
            </w:pPr>
            <w:r w:rsidRPr="00727576">
              <w:rPr>
                <w:rFonts w:cs="Arial"/>
                <w:sz w:val="18"/>
                <w:szCs w:val="18"/>
              </w:rPr>
              <w:t>231</w:t>
            </w:r>
          </w:p>
        </w:tc>
        <w:tc>
          <w:tcPr>
            <w:tcW w:w="648" w:type="dxa"/>
            <w:vAlign w:val="bottom"/>
          </w:tcPr>
          <w:p w14:paraId="512A96F5" w14:textId="77777777" w:rsidR="00D10F92" w:rsidRPr="00727576" w:rsidRDefault="00D10F92" w:rsidP="00D10F92">
            <w:pPr>
              <w:jc w:val="right"/>
              <w:rPr>
                <w:rFonts w:cs="Arial"/>
                <w:sz w:val="18"/>
                <w:szCs w:val="18"/>
              </w:rPr>
            </w:pPr>
            <w:r w:rsidRPr="00727576">
              <w:rPr>
                <w:rFonts w:cs="Arial"/>
                <w:sz w:val="18"/>
                <w:szCs w:val="18"/>
              </w:rPr>
              <w:t>222</w:t>
            </w:r>
          </w:p>
        </w:tc>
        <w:tc>
          <w:tcPr>
            <w:tcW w:w="648" w:type="dxa"/>
            <w:vAlign w:val="bottom"/>
          </w:tcPr>
          <w:p w14:paraId="69EE0F97" w14:textId="77777777" w:rsidR="00D10F92" w:rsidRPr="00727576" w:rsidRDefault="00D10F92" w:rsidP="00D10F92">
            <w:pPr>
              <w:jc w:val="right"/>
              <w:rPr>
                <w:rFonts w:cs="Arial"/>
                <w:sz w:val="18"/>
                <w:szCs w:val="18"/>
              </w:rPr>
            </w:pPr>
            <w:r w:rsidRPr="00727576">
              <w:rPr>
                <w:rFonts w:cs="Arial"/>
                <w:sz w:val="18"/>
                <w:szCs w:val="18"/>
              </w:rPr>
              <w:t>11890</w:t>
            </w:r>
          </w:p>
        </w:tc>
      </w:tr>
      <w:tr w:rsidR="00D10F92" w:rsidRPr="00CA2E72" w14:paraId="36DE3353" w14:textId="77777777" w:rsidTr="00055E24">
        <w:trPr>
          <w:cantSplit/>
          <w:jc w:val="center"/>
        </w:trPr>
        <w:tc>
          <w:tcPr>
            <w:tcW w:w="648" w:type="dxa"/>
          </w:tcPr>
          <w:p w14:paraId="5C9BCF5F" w14:textId="77777777" w:rsidR="00D10F92" w:rsidRPr="00727576" w:rsidRDefault="00D10F92" w:rsidP="00D10F92">
            <w:pPr>
              <w:rPr>
                <w:rFonts w:cs="Arial"/>
                <w:sz w:val="18"/>
                <w:szCs w:val="18"/>
              </w:rPr>
            </w:pPr>
            <w:r w:rsidRPr="00727576">
              <w:rPr>
                <w:rFonts w:cs="Arial"/>
                <w:sz w:val="18"/>
                <w:szCs w:val="18"/>
              </w:rPr>
              <w:t>2008</w:t>
            </w:r>
          </w:p>
        </w:tc>
        <w:tc>
          <w:tcPr>
            <w:tcW w:w="648" w:type="dxa"/>
            <w:vAlign w:val="bottom"/>
          </w:tcPr>
          <w:p w14:paraId="606F67EB" w14:textId="77777777" w:rsidR="00D10F92" w:rsidRPr="00727576" w:rsidRDefault="00D10F92" w:rsidP="00D10F92">
            <w:pPr>
              <w:jc w:val="right"/>
              <w:rPr>
                <w:rFonts w:cs="Arial"/>
                <w:sz w:val="18"/>
                <w:szCs w:val="18"/>
              </w:rPr>
            </w:pPr>
            <w:r w:rsidRPr="00727576">
              <w:rPr>
                <w:rFonts w:cs="Arial"/>
                <w:sz w:val="18"/>
                <w:szCs w:val="18"/>
              </w:rPr>
              <w:t>1867</w:t>
            </w:r>
          </w:p>
        </w:tc>
        <w:tc>
          <w:tcPr>
            <w:tcW w:w="648" w:type="dxa"/>
            <w:vAlign w:val="bottom"/>
          </w:tcPr>
          <w:p w14:paraId="2CF29E9B" w14:textId="77777777" w:rsidR="00D10F92" w:rsidRPr="00727576" w:rsidRDefault="00D10F92" w:rsidP="00D10F92">
            <w:pPr>
              <w:jc w:val="right"/>
              <w:rPr>
                <w:rFonts w:cs="Arial"/>
                <w:sz w:val="18"/>
                <w:szCs w:val="18"/>
              </w:rPr>
            </w:pPr>
            <w:r w:rsidRPr="00727576">
              <w:rPr>
                <w:rFonts w:cs="Arial"/>
                <w:sz w:val="18"/>
                <w:szCs w:val="18"/>
              </w:rPr>
              <w:t>1604</w:t>
            </w:r>
          </w:p>
        </w:tc>
        <w:tc>
          <w:tcPr>
            <w:tcW w:w="648" w:type="dxa"/>
            <w:vAlign w:val="bottom"/>
          </w:tcPr>
          <w:p w14:paraId="72BB59ED"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vAlign w:val="bottom"/>
          </w:tcPr>
          <w:p w14:paraId="1875CD17"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vAlign w:val="bottom"/>
          </w:tcPr>
          <w:p w14:paraId="7A49A5B9"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vAlign w:val="bottom"/>
          </w:tcPr>
          <w:p w14:paraId="76679726" w14:textId="77777777" w:rsidR="00D10F92" w:rsidRPr="00727576" w:rsidRDefault="00D10F92" w:rsidP="00D10F92">
            <w:pPr>
              <w:jc w:val="right"/>
              <w:rPr>
                <w:rFonts w:cs="Arial"/>
                <w:sz w:val="18"/>
                <w:szCs w:val="18"/>
              </w:rPr>
            </w:pPr>
            <w:r w:rsidRPr="00727576">
              <w:rPr>
                <w:rFonts w:cs="Arial"/>
                <w:sz w:val="18"/>
                <w:szCs w:val="18"/>
              </w:rPr>
              <w:t>1640</w:t>
            </w:r>
          </w:p>
        </w:tc>
        <w:tc>
          <w:tcPr>
            <w:tcW w:w="648" w:type="dxa"/>
            <w:vAlign w:val="bottom"/>
          </w:tcPr>
          <w:p w14:paraId="7F1E9133" w14:textId="77777777" w:rsidR="00D10F92" w:rsidRPr="00727576" w:rsidRDefault="00D10F92" w:rsidP="00D10F92">
            <w:pPr>
              <w:jc w:val="right"/>
              <w:rPr>
                <w:rFonts w:cs="Arial"/>
                <w:sz w:val="18"/>
                <w:szCs w:val="18"/>
              </w:rPr>
            </w:pPr>
            <w:r w:rsidRPr="00727576">
              <w:rPr>
                <w:rFonts w:cs="Arial"/>
                <w:sz w:val="18"/>
                <w:szCs w:val="18"/>
              </w:rPr>
              <w:t>2539</w:t>
            </w:r>
          </w:p>
        </w:tc>
        <w:tc>
          <w:tcPr>
            <w:tcW w:w="648" w:type="dxa"/>
            <w:vAlign w:val="bottom"/>
          </w:tcPr>
          <w:p w14:paraId="52B5503B" w14:textId="77777777" w:rsidR="00D10F92" w:rsidRPr="00727576" w:rsidRDefault="00D10F92" w:rsidP="00D10F92">
            <w:pPr>
              <w:jc w:val="right"/>
              <w:rPr>
                <w:rFonts w:cs="Arial"/>
                <w:sz w:val="18"/>
                <w:szCs w:val="18"/>
              </w:rPr>
            </w:pPr>
            <w:r w:rsidRPr="00727576">
              <w:rPr>
                <w:rFonts w:cs="Arial"/>
                <w:sz w:val="18"/>
                <w:szCs w:val="18"/>
              </w:rPr>
              <w:t>2446</w:t>
            </w:r>
          </w:p>
        </w:tc>
        <w:tc>
          <w:tcPr>
            <w:tcW w:w="648" w:type="dxa"/>
            <w:vAlign w:val="bottom"/>
          </w:tcPr>
          <w:p w14:paraId="10D3C745" w14:textId="77777777" w:rsidR="00D10F92" w:rsidRPr="00727576" w:rsidRDefault="00D10F92" w:rsidP="00D10F92">
            <w:pPr>
              <w:jc w:val="right"/>
              <w:rPr>
                <w:rFonts w:cs="Arial"/>
                <w:sz w:val="18"/>
                <w:szCs w:val="18"/>
              </w:rPr>
            </w:pPr>
            <w:r w:rsidRPr="00727576">
              <w:rPr>
                <w:rFonts w:cs="Arial"/>
                <w:sz w:val="18"/>
                <w:szCs w:val="18"/>
              </w:rPr>
              <w:t>2382</w:t>
            </w:r>
          </w:p>
        </w:tc>
        <w:tc>
          <w:tcPr>
            <w:tcW w:w="648" w:type="dxa"/>
            <w:vAlign w:val="bottom"/>
          </w:tcPr>
          <w:p w14:paraId="279061C2" w14:textId="77777777" w:rsidR="00D10F92" w:rsidRPr="00727576" w:rsidRDefault="00D10F92" w:rsidP="00D10F92">
            <w:pPr>
              <w:jc w:val="right"/>
              <w:rPr>
                <w:rFonts w:cs="Arial"/>
                <w:sz w:val="18"/>
                <w:szCs w:val="18"/>
              </w:rPr>
            </w:pPr>
            <w:r w:rsidRPr="00727576">
              <w:rPr>
                <w:rFonts w:cs="Arial"/>
                <w:sz w:val="18"/>
                <w:szCs w:val="18"/>
              </w:rPr>
              <w:t>1314</w:t>
            </w:r>
          </w:p>
        </w:tc>
        <w:tc>
          <w:tcPr>
            <w:tcW w:w="648" w:type="dxa"/>
            <w:vAlign w:val="bottom"/>
          </w:tcPr>
          <w:p w14:paraId="69031216" w14:textId="77777777" w:rsidR="00D10F92" w:rsidRPr="00727576" w:rsidRDefault="00D10F92" w:rsidP="00D10F92">
            <w:pPr>
              <w:jc w:val="right"/>
              <w:rPr>
                <w:rFonts w:cs="Arial"/>
                <w:sz w:val="18"/>
                <w:szCs w:val="18"/>
              </w:rPr>
            </w:pPr>
            <w:r w:rsidRPr="00727576">
              <w:rPr>
                <w:rFonts w:cs="Arial"/>
                <w:sz w:val="18"/>
                <w:szCs w:val="18"/>
              </w:rPr>
              <w:t>645</w:t>
            </w:r>
          </w:p>
        </w:tc>
        <w:tc>
          <w:tcPr>
            <w:tcW w:w="648" w:type="dxa"/>
            <w:vAlign w:val="bottom"/>
          </w:tcPr>
          <w:p w14:paraId="35D9C231" w14:textId="77777777" w:rsidR="00D10F92" w:rsidRPr="00727576" w:rsidRDefault="00D10F92" w:rsidP="00D10F92">
            <w:pPr>
              <w:jc w:val="right"/>
              <w:rPr>
                <w:rFonts w:cs="Arial"/>
                <w:sz w:val="18"/>
                <w:szCs w:val="18"/>
              </w:rPr>
            </w:pPr>
            <w:r w:rsidRPr="00727576">
              <w:rPr>
                <w:rFonts w:cs="Arial"/>
                <w:sz w:val="18"/>
                <w:szCs w:val="18"/>
              </w:rPr>
              <w:t>343</w:t>
            </w:r>
          </w:p>
        </w:tc>
        <w:tc>
          <w:tcPr>
            <w:tcW w:w="648" w:type="dxa"/>
            <w:vAlign w:val="bottom"/>
          </w:tcPr>
          <w:p w14:paraId="7DFB905D" w14:textId="77777777" w:rsidR="00D10F92" w:rsidRPr="00727576" w:rsidRDefault="00D10F92" w:rsidP="00D10F92">
            <w:pPr>
              <w:jc w:val="right"/>
              <w:rPr>
                <w:rFonts w:cs="Arial"/>
                <w:sz w:val="18"/>
                <w:szCs w:val="18"/>
              </w:rPr>
            </w:pPr>
            <w:r w:rsidRPr="00727576">
              <w:rPr>
                <w:rFonts w:cs="Arial"/>
                <w:sz w:val="18"/>
                <w:szCs w:val="18"/>
              </w:rPr>
              <w:t>14781</w:t>
            </w:r>
          </w:p>
        </w:tc>
      </w:tr>
      <w:tr w:rsidR="00D10F92" w:rsidRPr="00CA2E72" w14:paraId="33692B93" w14:textId="77777777" w:rsidTr="00055E24">
        <w:trPr>
          <w:cantSplit/>
          <w:jc w:val="center"/>
        </w:trPr>
        <w:tc>
          <w:tcPr>
            <w:tcW w:w="648" w:type="dxa"/>
          </w:tcPr>
          <w:p w14:paraId="0563D498" w14:textId="77777777" w:rsidR="00D10F92" w:rsidRPr="00727576" w:rsidRDefault="00D10F92" w:rsidP="00D10F92">
            <w:pPr>
              <w:rPr>
                <w:rFonts w:cs="Arial"/>
                <w:sz w:val="18"/>
                <w:szCs w:val="18"/>
              </w:rPr>
            </w:pPr>
            <w:r w:rsidRPr="00727576">
              <w:rPr>
                <w:rFonts w:cs="Arial"/>
                <w:sz w:val="18"/>
                <w:szCs w:val="18"/>
              </w:rPr>
              <w:t>2009</w:t>
            </w:r>
          </w:p>
        </w:tc>
        <w:tc>
          <w:tcPr>
            <w:tcW w:w="648" w:type="dxa"/>
            <w:vAlign w:val="bottom"/>
          </w:tcPr>
          <w:p w14:paraId="61DF6BBC" w14:textId="77777777" w:rsidR="00D10F92" w:rsidRPr="00727576" w:rsidRDefault="00D10F92" w:rsidP="00D10F92">
            <w:pPr>
              <w:jc w:val="right"/>
              <w:rPr>
                <w:rFonts w:cs="Arial"/>
                <w:sz w:val="18"/>
                <w:szCs w:val="18"/>
              </w:rPr>
            </w:pPr>
            <w:r w:rsidRPr="00727576">
              <w:rPr>
                <w:rFonts w:cs="Arial"/>
                <w:sz w:val="18"/>
                <w:szCs w:val="18"/>
              </w:rPr>
              <w:t>2977</w:t>
            </w:r>
          </w:p>
        </w:tc>
        <w:tc>
          <w:tcPr>
            <w:tcW w:w="648" w:type="dxa"/>
            <w:vAlign w:val="bottom"/>
          </w:tcPr>
          <w:p w14:paraId="5335050E" w14:textId="77777777" w:rsidR="00D10F92" w:rsidRPr="00727576" w:rsidRDefault="00D10F92" w:rsidP="00D10F92">
            <w:pPr>
              <w:jc w:val="right"/>
              <w:rPr>
                <w:rFonts w:cs="Arial"/>
                <w:sz w:val="18"/>
                <w:szCs w:val="18"/>
              </w:rPr>
            </w:pPr>
            <w:r w:rsidRPr="00727576">
              <w:rPr>
                <w:rFonts w:cs="Arial"/>
                <w:sz w:val="18"/>
                <w:szCs w:val="18"/>
              </w:rPr>
              <w:t>947</w:t>
            </w:r>
          </w:p>
        </w:tc>
        <w:tc>
          <w:tcPr>
            <w:tcW w:w="648" w:type="dxa"/>
            <w:vAlign w:val="bottom"/>
          </w:tcPr>
          <w:p w14:paraId="340FCA4B"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vAlign w:val="bottom"/>
          </w:tcPr>
          <w:p w14:paraId="5CD081C6"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vAlign w:val="bottom"/>
          </w:tcPr>
          <w:p w14:paraId="460F83AA"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vAlign w:val="bottom"/>
          </w:tcPr>
          <w:p w14:paraId="5C3AD876" w14:textId="77777777" w:rsidR="00D10F92" w:rsidRPr="00727576" w:rsidRDefault="00D10F92" w:rsidP="00D10F92">
            <w:pPr>
              <w:jc w:val="right"/>
              <w:rPr>
                <w:rFonts w:cs="Arial"/>
                <w:sz w:val="18"/>
                <w:szCs w:val="18"/>
              </w:rPr>
            </w:pPr>
            <w:r w:rsidRPr="00727576">
              <w:rPr>
                <w:rFonts w:cs="Arial"/>
                <w:sz w:val="18"/>
                <w:szCs w:val="18"/>
              </w:rPr>
              <w:t>2217</w:t>
            </w:r>
          </w:p>
        </w:tc>
        <w:tc>
          <w:tcPr>
            <w:tcW w:w="648" w:type="dxa"/>
            <w:vAlign w:val="bottom"/>
          </w:tcPr>
          <w:p w14:paraId="588F208D" w14:textId="77777777" w:rsidR="00D10F92" w:rsidRPr="00727576" w:rsidRDefault="00D10F92" w:rsidP="00D10F92">
            <w:pPr>
              <w:jc w:val="right"/>
              <w:rPr>
                <w:rFonts w:cs="Arial"/>
                <w:sz w:val="18"/>
                <w:szCs w:val="18"/>
              </w:rPr>
            </w:pPr>
            <w:r w:rsidRPr="00727576">
              <w:rPr>
                <w:rFonts w:cs="Arial"/>
                <w:sz w:val="18"/>
                <w:szCs w:val="18"/>
              </w:rPr>
              <w:t>1996</w:t>
            </w:r>
          </w:p>
        </w:tc>
        <w:tc>
          <w:tcPr>
            <w:tcW w:w="648" w:type="dxa"/>
            <w:vAlign w:val="bottom"/>
          </w:tcPr>
          <w:p w14:paraId="05E09A77" w14:textId="77777777" w:rsidR="00D10F92" w:rsidRPr="00727576" w:rsidRDefault="00D10F92" w:rsidP="00D10F92">
            <w:pPr>
              <w:jc w:val="right"/>
              <w:rPr>
                <w:rFonts w:cs="Arial"/>
                <w:sz w:val="18"/>
                <w:szCs w:val="18"/>
              </w:rPr>
            </w:pPr>
            <w:r w:rsidRPr="00727576">
              <w:rPr>
                <w:rFonts w:cs="Arial"/>
                <w:sz w:val="18"/>
                <w:szCs w:val="18"/>
              </w:rPr>
              <w:t>2889</w:t>
            </w:r>
          </w:p>
        </w:tc>
        <w:tc>
          <w:tcPr>
            <w:tcW w:w="648" w:type="dxa"/>
            <w:vAlign w:val="bottom"/>
          </w:tcPr>
          <w:p w14:paraId="14928786" w14:textId="77777777" w:rsidR="00D10F92" w:rsidRPr="00727576" w:rsidRDefault="00D10F92" w:rsidP="00D10F92">
            <w:pPr>
              <w:jc w:val="right"/>
              <w:rPr>
                <w:rFonts w:cs="Arial"/>
                <w:sz w:val="18"/>
                <w:szCs w:val="18"/>
              </w:rPr>
            </w:pPr>
            <w:r w:rsidRPr="00727576">
              <w:rPr>
                <w:rFonts w:cs="Arial"/>
                <w:sz w:val="18"/>
                <w:szCs w:val="18"/>
              </w:rPr>
              <w:t>2479</w:t>
            </w:r>
          </w:p>
        </w:tc>
        <w:tc>
          <w:tcPr>
            <w:tcW w:w="648" w:type="dxa"/>
            <w:vAlign w:val="bottom"/>
          </w:tcPr>
          <w:p w14:paraId="5465CD4F" w14:textId="77777777" w:rsidR="00D10F92" w:rsidRPr="00727576" w:rsidRDefault="00D10F92" w:rsidP="00D10F92">
            <w:pPr>
              <w:jc w:val="right"/>
              <w:rPr>
                <w:rFonts w:cs="Arial"/>
                <w:sz w:val="18"/>
                <w:szCs w:val="18"/>
              </w:rPr>
            </w:pPr>
            <w:r w:rsidRPr="00727576">
              <w:rPr>
                <w:rFonts w:cs="Arial"/>
                <w:sz w:val="18"/>
                <w:szCs w:val="18"/>
              </w:rPr>
              <w:t>2191</w:t>
            </w:r>
          </w:p>
        </w:tc>
        <w:tc>
          <w:tcPr>
            <w:tcW w:w="648" w:type="dxa"/>
            <w:vAlign w:val="bottom"/>
          </w:tcPr>
          <w:p w14:paraId="6082414A" w14:textId="77777777" w:rsidR="00D10F92" w:rsidRPr="00727576" w:rsidRDefault="00D10F92" w:rsidP="00D10F92">
            <w:pPr>
              <w:jc w:val="right"/>
              <w:rPr>
                <w:rFonts w:cs="Arial"/>
                <w:sz w:val="18"/>
                <w:szCs w:val="18"/>
              </w:rPr>
            </w:pPr>
            <w:r w:rsidRPr="00727576">
              <w:rPr>
                <w:rFonts w:cs="Arial"/>
                <w:sz w:val="18"/>
                <w:szCs w:val="18"/>
              </w:rPr>
              <w:t>1239</w:t>
            </w:r>
          </w:p>
        </w:tc>
        <w:tc>
          <w:tcPr>
            <w:tcW w:w="648" w:type="dxa"/>
            <w:vAlign w:val="bottom"/>
          </w:tcPr>
          <w:p w14:paraId="000F9BD0" w14:textId="77777777" w:rsidR="00D10F92" w:rsidRPr="00727576" w:rsidRDefault="00D10F92" w:rsidP="00D10F92">
            <w:pPr>
              <w:jc w:val="right"/>
              <w:rPr>
                <w:rFonts w:cs="Arial"/>
                <w:sz w:val="18"/>
                <w:szCs w:val="18"/>
              </w:rPr>
            </w:pPr>
            <w:r w:rsidRPr="00727576">
              <w:rPr>
                <w:rFonts w:cs="Arial"/>
                <w:sz w:val="18"/>
                <w:szCs w:val="18"/>
              </w:rPr>
              <w:t>659</w:t>
            </w:r>
          </w:p>
        </w:tc>
        <w:tc>
          <w:tcPr>
            <w:tcW w:w="648" w:type="dxa"/>
            <w:vAlign w:val="bottom"/>
          </w:tcPr>
          <w:p w14:paraId="71D92B90" w14:textId="77777777" w:rsidR="00D10F92" w:rsidRPr="00727576" w:rsidRDefault="00D10F92" w:rsidP="00D10F92">
            <w:pPr>
              <w:jc w:val="right"/>
              <w:rPr>
                <w:rFonts w:cs="Arial"/>
                <w:sz w:val="18"/>
                <w:szCs w:val="18"/>
              </w:rPr>
            </w:pPr>
            <w:r w:rsidRPr="00727576">
              <w:rPr>
                <w:rFonts w:cs="Arial"/>
                <w:sz w:val="18"/>
                <w:szCs w:val="18"/>
              </w:rPr>
              <w:t>17595</w:t>
            </w:r>
          </w:p>
        </w:tc>
      </w:tr>
      <w:tr w:rsidR="00D10F92" w:rsidRPr="00CA2E72" w14:paraId="2E9AFE6D" w14:textId="77777777" w:rsidTr="00055E24">
        <w:trPr>
          <w:cantSplit/>
          <w:jc w:val="center"/>
        </w:trPr>
        <w:tc>
          <w:tcPr>
            <w:tcW w:w="648" w:type="dxa"/>
          </w:tcPr>
          <w:p w14:paraId="64B97C0B" w14:textId="77777777" w:rsidR="00D10F92" w:rsidRPr="00727576" w:rsidRDefault="00D10F92" w:rsidP="00D10F92">
            <w:pPr>
              <w:rPr>
                <w:rFonts w:cs="Arial"/>
                <w:sz w:val="18"/>
                <w:szCs w:val="18"/>
              </w:rPr>
            </w:pPr>
            <w:r w:rsidRPr="00727576">
              <w:rPr>
                <w:rFonts w:cs="Arial"/>
                <w:sz w:val="18"/>
                <w:szCs w:val="18"/>
              </w:rPr>
              <w:t>2010</w:t>
            </w:r>
          </w:p>
        </w:tc>
        <w:tc>
          <w:tcPr>
            <w:tcW w:w="648" w:type="dxa"/>
            <w:vAlign w:val="bottom"/>
          </w:tcPr>
          <w:p w14:paraId="3AD8A370" w14:textId="77777777" w:rsidR="00D10F92" w:rsidRPr="00727576" w:rsidRDefault="00D10F92" w:rsidP="00D10F92">
            <w:pPr>
              <w:jc w:val="right"/>
              <w:rPr>
                <w:rFonts w:cs="Arial"/>
                <w:sz w:val="18"/>
                <w:szCs w:val="18"/>
              </w:rPr>
            </w:pPr>
            <w:r w:rsidRPr="00727576">
              <w:rPr>
                <w:rFonts w:cs="Arial"/>
                <w:sz w:val="18"/>
                <w:szCs w:val="18"/>
              </w:rPr>
              <w:t>2391</w:t>
            </w:r>
          </w:p>
        </w:tc>
        <w:tc>
          <w:tcPr>
            <w:tcW w:w="648" w:type="dxa"/>
            <w:vAlign w:val="bottom"/>
          </w:tcPr>
          <w:p w14:paraId="2402D9AE" w14:textId="77777777" w:rsidR="00D10F92" w:rsidRPr="00727576" w:rsidRDefault="00D10F92" w:rsidP="00D10F92">
            <w:pPr>
              <w:jc w:val="right"/>
              <w:rPr>
                <w:rFonts w:cs="Arial"/>
                <w:sz w:val="18"/>
                <w:szCs w:val="18"/>
              </w:rPr>
            </w:pPr>
            <w:r w:rsidRPr="00727576">
              <w:rPr>
                <w:rFonts w:cs="Arial"/>
                <w:sz w:val="18"/>
                <w:szCs w:val="18"/>
              </w:rPr>
              <w:t>574</w:t>
            </w:r>
          </w:p>
        </w:tc>
        <w:tc>
          <w:tcPr>
            <w:tcW w:w="648" w:type="dxa"/>
            <w:vAlign w:val="bottom"/>
          </w:tcPr>
          <w:p w14:paraId="1C65A175"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vAlign w:val="bottom"/>
          </w:tcPr>
          <w:p w14:paraId="01EFD6A8"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vAlign w:val="bottom"/>
          </w:tcPr>
          <w:p w14:paraId="690A93A4"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vAlign w:val="bottom"/>
          </w:tcPr>
          <w:p w14:paraId="55CEE5A7" w14:textId="77777777" w:rsidR="00D10F92" w:rsidRPr="00727576" w:rsidRDefault="00D10F92" w:rsidP="00D10F92">
            <w:pPr>
              <w:jc w:val="right"/>
              <w:rPr>
                <w:rFonts w:cs="Arial"/>
                <w:sz w:val="18"/>
                <w:szCs w:val="18"/>
              </w:rPr>
            </w:pPr>
            <w:r w:rsidRPr="00727576">
              <w:rPr>
                <w:rFonts w:cs="Arial"/>
                <w:sz w:val="18"/>
                <w:szCs w:val="18"/>
              </w:rPr>
              <w:t>1861</w:t>
            </w:r>
          </w:p>
        </w:tc>
        <w:tc>
          <w:tcPr>
            <w:tcW w:w="648" w:type="dxa"/>
            <w:vAlign w:val="bottom"/>
          </w:tcPr>
          <w:p w14:paraId="7D4D17CC" w14:textId="77777777" w:rsidR="00D10F92" w:rsidRPr="00727576" w:rsidRDefault="00D10F92" w:rsidP="00D10F92">
            <w:pPr>
              <w:jc w:val="right"/>
              <w:rPr>
                <w:rFonts w:cs="Arial"/>
                <w:sz w:val="18"/>
                <w:szCs w:val="18"/>
              </w:rPr>
            </w:pPr>
            <w:r w:rsidRPr="00727576">
              <w:rPr>
                <w:rFonts w:cs="Arial"/>
                <w:sz w:val="18"/>
                <w:szCs w:val="18"/>
              </w:rPr>
              <w:t>2893</w:t>
            </w:r>
          </w:p>
        </w:tc>
        <w:tc>
          <w:tcPr>
            <w:tcW w:w="648" w:type="dxa"/>
            <w:vAlign w:val="bottom"/>
          </w:tcPr>
          <w:p w14:paraId="1196EF0A" w14:textId="77777777" w:rsidR="00D10F92" w:rsidRPr="00727576" w:rsidRDefault="00D10F92" w:rsidP="00D10F92">
            <w:pPr>
              <w:jc w:val="right"/>
              <w:rPr>
                <w:rFonts w:cs="Arial"/>
                <w:sz w:val="18"/>
                <w:szCs w:val="18"/>
              </w:rPr>
            </w:pPr>
            <w:r w:rsidRPr="00727576">
              <w:rPr>
                <w:rFonts w:cs="Arial"/>
                <w:sz w:val="18"/>
                <w:szCs w:val="18"/>
              </w:rPr>
              <w:t>3809</w:t>
            </w:r>
          </w:p>
        </w:tc>
        <w:tc>
          <w:tcPr>
            <w:tcW w:w="648" w:type="dxa"/>
            <w:vAlign w:val="bottom"/>
          </w:tcPr>
          <w:p w14:paraId="665D04E8" w14:textId="77777777" w:rsidR="00D10F92" w:rsidRPr="00727576" w:rsidRDefault="00D10F92" w:rsidP="00D10F92">
            <w:pPr>
              <w:jc w:val="right"/>
              <w:rPr>
                <w:rFonts w:cs="Arial"/>
                <w:sz w:val="18"/>
                <w:szCs w:val="18"/>
              </w:rPr>
            </w:pPr>
            <w:r w:rsidRPr="00727576">
              <w:rPr>
                <w:rFonts w:cs="Arial"/>
                <w:sz w:val="18"/>
                <w:szCs w:val="18"/>
              </w:rPr>
              <w:t>2257</w:t>
            </w:r>
          </w:p>
        </w:tc>
        <w:tc>
          <w:tcPr>
            <w:tcW w:w="648" w:type="dxa"/>
            <w:vAlign w:val="bottom"/>
          </w:tcPr>
          <w:p w14:paraId="199233EA" w14:textId="77777777" w:rsidR="00D10F92" w:rsidRPr="00727576" w:rsidRDefault="00D10F92" w:rsidP="00D10F92">
            <w:pPr>
              <w:jc w:val="right"/>
              <w:rPr>
                <w:rFonts w:cs="Arial"/>
                <w:sz w:val="18"/>
                <w:szCs w:val="18"/>
              </w:rPr>
            </w:pPr>
            <w:r w:rsidRPr="00727576">
              <w:rPr>
                <w:rFonts w:cs="Arial"/>
                <w:sz w:val="18"/>
                <w:szCs w:val="18"/>
              </w:rPr>
              <w:t>1572</w:t>
            </w:r>
          </w:p>
        </w:tc>
        <w:tc>
          <w:tcPr>
            <w:tcW w:w="648" w:type="dxa"/>
            <w:vAlign w:val="bottom"/>
          </w:tcPr>
          <w:p w14:paraId="18DE669C" w14:textId="77777777" w:rsidR="00D10F92" w:rsidRPr="00727576" w:rsidRDefault="00D10F92" w:rsidP="00D10F92">
            <w:pPr>
              <w:jc w:val="right"/>
              <w:rPr>
                <w:rFonts w:cs="Arial"/>
                <w:sz w:val="18"/>
                <w:szCs w:val="18"/>
              </w:rPr>
            </w:pPr>
            <w:r w:rsidRPr="00727576">
              <w:rPr>
                <w:rFonts w:cs="Arial"/>
                <w:sz w:val="18"/>
                <w:szCs w:val="18"/>
              </w:rPr>
              <w:t>692</w:t>
            </w:r>
          </w:p>
        </w:tc>
        <w:tc>
          <w:tcPr>
            <w:tcW w:w="648" w:type="dxa"/>
            <w:vAlign w:val="bottom"/>
          </w:tcPr>
          <w:p w14:paraId="271336E8" w14:textId="77777777" w:rsidR="00D10F92" w:rsidRPr="00727576" w:rsidRDefault="00D10F92" w:rsidP="00D10F92">
            <w:pPr>
              <w:jc w:val="right"/>
              <w:rPr>
                <w:rFonts w:cs="Arial"/>
                <w:sz w:val="18"/>
                <w:szCs w:val="18"/>
              </w:rPr>
            </w:pPr>
            <w:r w:rsidRPr="00727576">
              <w:rPr>
                <w:rFonts w:cs="Arial"/>
                <w:sz w:val="18"/>
                <w:szCs w:val="18"/>
              </w:rPr>
              <w:t>530</w:t>
            </w:r>
          </w:p>
        </w:tc>
        <w:tc>
          <w:tcPr>
            <w:tcW w:w="648" w:type="dxa"/>
            <w:vAlign w:val="bottom"/>
          </w:tcPr>
          <w:p w14:paraId="272E19A8" w14:textId="77777777" w:rsidR="00D10F92" w:rsidRPr="00727576" w:rsidRDefault="00D10F92" w:rsidP="00D10F92">
            <w:pPr>
              <w:jc w:val="right"/>
              <w:rPr>
                <w:rFonts w:cs="Arial"/>
                <w:sz w:val="18"/>
                <w:szCs w:val="18"/>
              </w:rPr>
            </w:pPr>
            <w:r w:rsidRPr="00727576">
              <w:rPr>
                <w:rFonts w:cs="Arial"/>
                <w:sz w:val="18"/>
                <w:szCs w:val="18"/>
              </w:rPr>
              <w:t>16578</w:t>
            </w:r>
          </w:p>
        </w:tc>
      </w:tr>
      <w:tr w:rsidR="00D10F92" w:rsidRPr="00CA2E72" w14:paraId="485334E4" w14:textId="77777777" w:rsidTr="00055E24">
        <w:trPr>
          <w:cantSplit/>
          <w:jc w:val="center"/>
        </w:trPr>
        <w:tc>
          <w:tcPr>
            <w:tcW w:w="648" w:type="dxa"/>
          </w:tcPr>
          <w:p w14:paraId="0B1F5E83" w14:textId="77777777" w:rsidR="00D10F92" w:rsidRPr="00727576" w:rsidRDefault="00D10F92" w:rsidP="00D10F92">
            <w:pPr>
              <w:rPr>
                <w:rFonts w:cs="Arial"/>
                <w:sz w:val="18"/>
                <w:szCs w:val="18"/>
              </w:rPr>
            </w:pPr>
            <w:r w:rsidRPr="00727576">
              <w:rPr>
                <w:rFonts w:cs="Arial"/>
                <w:sz w:val="18"/>
                <w:szCs w:val="18"/>
              </w:rPr>
              <w:t>2011</w:t>
            </w:r>
          </w:p>
        </w:tc>
        <w:tc>
          <w:tcPr>
            <w:tcW w:w="648" w:type="dxa"/>
            <w:vAlign w:val="bottom"/>
          </w:tcPr>
          <w:p w14:paraId="4D7982EF" w14:textId="77777777" w:rsidR="00D10F92" w:rsidRPr="00727576" w:rsidRDefault="00D10F92" w:rsidP="00D10F92">
            <w:pPr>
              <w:jc w:val="right"/>
              <w:rPr>
                <w:rFonts w:cs="Arial"/>
                <w:sz w:val="18"/>
                <w:szCs w:val="18"/>
              </w:rPr>
            </w:pPr>
            <w:r w:rsidRPr="00727576">
              <w:rPr>
                <w:rFonts w:cs="Arial"/>
                <w:sz w:val="18"/>
                <w:szCs w:val="18"/>
              </w:rPr>
              <w:t>1954</w:t>
            </w:r>
          </w:p>
        </w:tc>
        <w:tc>
          <w:tcPr>
            <w:tcW w:w="648" w:type="dxa"/>
            <w:vAlign w:val="bottom"/>
          </w:tcPr>
          <w:p w14:paraId="49A0DF45" w14:textId="77777777" w:rsidR="00D10F92" w:rsidRPr="00727576" w:rsidRDefault="00D10F92" w:rsidP="00D10F92">
            <w:pPr>
              <w:jc w:val="right"/>
              <w:rPr>
                <w:rFonts w:cs="Arial"/>
                <w:sz w:val="18"/>
                <w:szCs w:val="18"/>
              </w:rPr>
            </w:pPr>
            <w:r w:rsidRPr="00727576">
              <w:rPr>
                <w:rFonts w:cs="Arial"/>
                <w:sz w:val="18"/>
                <w:szCs w:val="18"/>
              </w:rPr>
              <w:t>466</w:t>
            </w:r>
          </w:p>
        </w:tc>
        <w:tc>
          <w:tcPr>
            <w:tcW w:w="648" w:type="dxa"/>
            <w:vAlign w:val="bottom"/>
          </w:tcPr>
          <w:p w14:paraId="3BA228BE"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vAlign w:val="bottom"/>
          </w:tcPr>
          <w:p w14:paraId="5701D039"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vAlign w:val="bottom"/>
          </w:tcPr>
          <w:p w14:paraId="7B9DF451" w14:textId="77777777" w:rsidR="00D10F92" w:rsidRPr="00727576" w:rsidRDefault="00D10F92" w:rsidP="00D10F92">
            <w:pPr>
              <w:jc w:val="right"/>
              <w:rPr>
                <w:rFonts w:cs="Arial"/>
                <w:sz w:val="18"/>
                <w:szCs w:val="18"/>
              </w:rPr>
            </w:pPr>
            <w:r w:rsidRPr="00727576">
              <w:rPr>
                <w:rFonts w:cs="Arial"/>
                <w:sz w:val="18"/>
                <w:szCs w:val="18"/>
              </w:rPr>
              <w:t>0</w:t>
            </w:r>
          </w:p>
        </w:tc>
        <w:tc>
          <w:tcPr>
            <w:tcW w:w="648" w:type="dxa"/>
            <w:vAlign w:val="bottom"/>
          </w:tcPr>
          <w:p w14:paraId="75B2D0EB" w14:textId="77777777" w:rsidR="00D10F92" w:rsidRPr="00727576" w:rsidRDefault="00D10F92" w:rsidP="00D10F92">
            <w:pPr>
              <w:jc w:val="right"/>
              <w:rPr>
                <w:rFonts w:cs="Arial"/>
                <w:sz w:val="18"/>
                <w:szCs w:val="18"/>
              </w:rPr>
            </w:pPr>
            <w:r w:rsidRPr="00727576">
              <w:rPr>
                <w:rFonts w:cs="Arial"/>
                <w:sz w:val="18"/>
                <w:szCs w:val="18"/>
              </w:rPr>
              <w:t>941</w:t>
            </w:r>
          </w:p>
        </w:tc>
        <w:tc>
          <w:tcPr>
            <w:tcW w:w="648" w:type="dxa"/>
            <w:vAlign w:val="bottom"/>
          </w:tcPr>
          <w:p w14:paraId="6805AD32" w14:textId="77777777" w:rsidR="00D10F92" w:rsidRPr="00727576" w:rsidRDefault="00D10F92" w:rsidP="00D10F92">
            <w:pPr>
              <w:jc w:val="right"/>
              <w:rPr>
                <w:rFonts w:cs="Arial"/>
                <w:sz w:val="18"/>
                <w:szCs w:val="18"/>
              </w:rPr>
            </w:pPr>
            <w:r w:rsidRPr="00727576">
              <w:rPr>
                <w:rFonts w:cs="Arial"/>
                <w:sz w:val="18"/>
                <w:szCs w:val="18"/>
              </w:rPr>
              <w:t>2074</w:t>
            </w:r>
          </w:p>
        </w:tc>
        <w:tc>
          <w:tcPr>
            <w:tcW w:w="648" w:type="dxa"/>
            <w:vAlign w:val="bottom"/>
          </w:tcPr>
          <w:p w14:paraId="3CD251AC" w14:textId="77777777" w:rsidR="00D10F92" w:rsidRPr="00727576" w:rsidRDefault="00D10F92" w:rsidP="00D10F92">
            <w:pPr>
              <w:jc w:val="right"/>
              <w:rPr>
                <w:rFonts w:cs="Arial"/>
                <w:sz w:val="18"/>
                <w:szCs w:val="18"/>
              </w:rPr>
            </w:pPr>
            <w:r w:rsidRPr="00727576">
              <w:rPr>
                <w:rFonts w:cs="Arial"/>
                <w:sz w:val="18"/>
                <w:szCs w:val="18"/>
              </w:rPr>
              <w:t>2554</w:t>
            </w:r>
          </w:p>
        </w:tc>
        <w:tc>
          <w:tcPr>
            <w:tcW w:w="648" w:type="dxa"/>
            <w:vAlign w:val="bottom"/>
          </w:tcPr>
          <w:p w14:paraId="6B940CA6" w14:textId="77777777" w:rsidR="00D10F92" w:rsidRPr="00727576" w:rsidRDefault="00D10F92" w:rsidP="00D10F92">
            <w:pPr>
              <w:jc w:val="right"/>
              <w:rPr>
                <w:rFonts w:cs="Arial"/>
                <w:sz w:val="18"/>
                <w:szCs w:val="18"/>
              </w:rPr>
            </w:pPr>
            <w:r w:rsidRPr="00727576">
              <w:rPr>
                <w:rFonts w:cs="Arial"/>
                <w:sz w:val="18"/>
                <w:szCs w:val="18"/>
              </w:rPr>
              <w:t>1751</w:t>
            </w:r>
          </w:p>
        </w:tc>
        <w:tc>
          <w:tcPr>
            <w:tcW w:w="648" w:type="dxa"/>
            <w:vAlign w:val="bottom"/>
          </w:tcPr>
          <w:p w14:paraId="29B61BFD" w14:textId="77777777" w:rsidR="00D10F92" w:rsidRPr="00727576" w:rsidRDefault="00D10F92" w:rsidP="00D10F92">
            <w:pPr>
              <w:jc w:val="right"/>
              <w:rPr>
                <w:rFonts w:cs="Arial"/>
                <w:sz w:val="18"/>
                <w:szCs w:val="18"/>
              </w:rPr>
            </w:pPr>
            <w:r w:rsidRPr="00727576">
              <w:rPr>
                <w:rFonts w:cs="Arial"/>
                <w:sz w:val="18"/>
                <w:szCs w:val="18"/>
              </w:rPr>
              <w:t>931</w:t>
            </w:r>
          </w:p>
        </w:tc>
        <w:tc>
          <w:tcPr>
            <w:tcW w:w="648" w:type="dxa"/>
            <w:vAlign w:val="bottom"/>
          </w:tcPr>
          <w:p w14:paraId="4A5C911A" w14:textId="77777777" w:rsidR="00D10F92" w:rsidRPr="00727576" w:rsidRDefault="00D10F92" w:rsidP="00D10F92">
            <w:pPr>
              <w:jc w:val="right"/>
              <w:rPr>
                <w:rFonts w:cs="Arial"/>
                <w:sz w:val="18"/>
                <w:szCs w:val="18"/>
              </w:rPr>
            </w:pPr>
            <w:r w:rsidRPr="00727576">
              <w:rPr>
                <w:rFonts w:cs="Arial"/>
                <w:sz w:val="18"/>
                <w:szCs w:val="18"/>
              </w:rPr>
              <w:t>299</w:t>
            </w:r>
          </w:p>
        </w:tc>
        <w:tc>
          <w:tcPr>
            <w:tcW w:w="648" w:type="dxa"/>
            <w:vAlign w:val="bottom"/>
          </w:tcPr>
          <w:p w14:paraId="5C376444" w14:textId="77777777" w:rsidR="00D10F92" w:rsidRPr="00727576" w:rsidRDefault="00D10F92" w:rsidP="00D10F92">
            <w:pPr>
              <w:jc w:val="right"/>
              <w:rPr>
                <w:rFonts w:cs="Arial"/>
                <w:sz w:val="18"/>
                <w:szCs w:val="18"/>
              </w:rPr>
            </w:pPr>
            <w:r w:rsidRPr="00727576">
              <w:rPr>
                <w:rFonts w:cs="Arial"/>
                <w:sz w:val="18"/>
                <w:szCs w:val="18"/>
              </w:rPr>
              <w:t>262</w:t>
            </w:r>
          </w:p>
        </w:tc>
        <w:tc>
          <w:tcPr>
            <w:tcW w:w="648" w:type="dxa"/>
            <w:vAlign w:val="bottom"/>
          </w:tcPr>
          <w:p w14:paraId="540E6C07" w14:textId="77777777" w:rsidR="00D10F92" w:rsidRPr="00727576" w:rsidRDefault="00D10F92" w:rsidP="00D10F92">
            <w:pPr>
              <w:jc w:val="right"/>
              <w:rPr>
                <w:rFonts w:cs="Arial"/>
                <w:sz w:val="18"/>
                <w:szCs w:val="18"/>
              </w:rPr>
            </w:pPr>
            <w:r w:rsidRPr="00727576">
              <w:rPr>
                <w:rFonts w:cs="Arial"/>
                <w:sz w:val="18"/>
                <w:szCs w:val="18"/>
              </w:rPr>
              <w:t>11232</w:t>
            </w:r>
          </w:p>
        </w:tc>
      </w:tr>
      <w:tr w:rsidR="007E6642" w:rsidRPr="00CA2E72" w14:paraId="7CF3EB68" w14:textId="77777777" w:rsidTr="00055E24">
        <w:trPr>
          <w:cantSplit/>
          <w:jc w:val="center"/>
        </w:trPr>
        <w:tc>
          <w:tcPr>
            <w:tcW w:w="648" w:type="dxa"/>
          </w:tcPr>
          <w:p w14:paraId="3B20DB55" w14:textId="77777777" w:rsidR="007E6642" w:rsidRPr="00727576" w:rsidRDefault="007E6642" w:rsidP="007E6642">
            <w:pPr>
              <w:rPr>
                <w:rFonts w:cs="Arial"/>
                <w:sz w:val="18"/>
                <w:szCs w:val="18"/>
              </w:rPr>
            </w:pPr>
            <w:r w:rsidRPr="00727576">
              <w:rPr>
                <w:rFonts w:cs="Arial"/>
                <w:sz w:val="18"/>
                <w:szCs w:val="18"/>
              </w:rPr>
              <w:t>2012</w:t>
            </w:r>
          </w:p>
        </w:tc>
        <w:tc>
          <w:tcPr>
            <w:tcW w:w="648" w:type="dxa"/>
            <w:vAlign w:val="bottom"/>
          </w:tcPr>
          <w:p w14:paraId="768B10CF" w14:textId="77777777" w:rsidR="007E6642" w:rsidRPr="00727576" w:rsidRDefault="007E6642">
            <w:pPr>
              <w:jc w:val="right"/>
              <w:rPr>
                <w:rFonts w:cs="Arial"/>
                <w:sz w:val="18"/>
                <w:szCs w:val="18"/>
              </w:rPr>
            </w:pPr>
            <w:r w:rsidRPr="00727576">
              <w:rPr>
                <w:rFonts w:cs="Arial"/>
                <w:sz w:val="18"/>
                <w:szCs w:val="18"/>
              </w:rPr>
              <w:t>692</w:t>
            </w:r>
          </w:p>
        </w:tc>
        <w:tc>
          <w:tcPr>
            <w:tcW w:w="648" w:type="dxa"/>
            <w:vAlign w:val="bottom"/>
          </w:tcPr>
          <w:p w14:paraId="5010D999" w14:textId="77777777" w:rsidR="007E6642" w:rsidRPr="00727576" w:rsidRDefault="007E6642">
            <w:pPr>
              <w:jc w:val="right"/>
              <w:rPr>
                <w:rFonts w:cs="Arial"/>
                <w:sz w:val="18"/>
                <w:szCs w:val="18"/>
              </w:rPr>
            </w:pPr>
            <w:r w:rsidRPr="00727576">
              <w:rPr>
                <w:rFonts w:cs="Arial"/>
                <w:sz w:val="18"/>
                <w:szCs w:val="18"/>
              </w:rPr>
              <w:t>634</w:t>
            </w:r>
          </w:p>
        </w:tc>
        <w:tc>
          <w:tcPr>
            <w:tcW w:w="648" w:type="dxa"/>
            <w:vAlign w:val="bottom"/>
          </w:tcPr>
          <w:p w14:paraId="31789AEC" w14:textId="77777777" w:rsidR="007E6642" w:rsidRPr="00727576" w:rsidRDefault="007E6642">
            <w:pPr>
              <w:jc w:val="right"/>
              <w:rPr>
                <w:rFonts w:cs="Arial"/>
                <w:sz w:val="18"/>
                <w:szCs w:val="18"/>
              </w:rPr>
            </w:pPr>
            <w:r w:rsidRPr="00727576">
              <w:rPr>
                <w:rFonts w:cs="Arial"/>
                <w:sz w:val="18"/>
                <w:szCs w:val="18"/>
              </w:rPr>
              <w:t>0</w:t>
            </w:r>
          </w:p>
        </w:tc>
        <w:tc>
          <w:tcPr>
            <w:tcW w:w="648" w:type="dxa"/>
            <w:vAlign w:val="bottom"/>
          </w:tcPr>
          <w:p w14:paraId="7ADC2F7D" w14:textId="77777777" w:rsidR="007E6642" w:rsidRPr="00727576" w:rsidRDefault="007E6642">
            <w:pPr>
              <w:jc w:val="right"/>
              <w:rPr>
                <w:rFonts w:cs="Arial"/>
                <w:sz w:val="18"/>
                <w:szCs w:val="18"/>
              </w:rPr>
            </w:pPr>
            <w:r w:rsidRPr="00727576">
              <w:rPr>
                <w:rFonts w:cs="Arial"/>
                <w:sz w:val="18"/>
                <w:szCs w:val="18"/>
              </w:rPr>
              <w:t>0</w:t>
            </w:r>
          </w:p>
        </w:tc>
        <w:tc>
          <w:tcPr>
            <w:tcW w:w="648" w:type="dxa"/>
            <w:vAlign w:val="bottom"/>
          </w:tcPr>
          <w:p w14:paraId="6C16D3DB" w14:textId="77777777" w:rsidR="007E6642" w:rsidRPr="00727576" w:rsidRDefault="007E6642">
            <w:pPr>
              <w:jc w:val="right"/>
              <w:rPr>
                <w:rFonts w:cs="Arial"/>
                <w:sz w:val="18"/>
                <w:szCs w:val="18"/>
              </w:rPr>
            </w:pPr>
            <w:r w:rsidRPr="00727576">
              <w:rPr>
                <w:rFonts w:cs="Arial"/>
                <w:sz w:val="18"/>
                <w:szCs w:val="18"/>
              </w:rPr>
              <w:t>0</w:t>
            </w:r>
          </w:p>
        </w:tc>
        <w:tc>
          <w:tcPr>
            <w:tcW w:w="648" w:type="dxa"/>
            <w:vAlign w:val="bottom"/>
          </w:tcPr>
          <w:p w14:paraId="42CA65BB" w14:textId="77777777" w:rsidR="007E6642" w:rsidRPr="00727576" w:rsidRDefault="007E6642">
            <w:pPr>
              <w:jc w:val="right"/>
              <w:rPr>
                <w:rFonts w:cs="Arial"/>
                <w:sz w:val="18"/>
                <w:szCs w:val="18"/>
              </w:rPr>
            </w:pPr>
            <w:r w:rsidRPr="00727576">
              <w:rPr>
                <w:rFonts w:cs="Arial"/>
                <w:sz w:val="18"/>
                <w:szCs w:val="18"/>
              </w:rPr>
              <w:t>583</w:t>
            </w:r>
          </w:p>
        </w:tc>
        <w:tc>
          <w:tcPr>
            <w:tcW w:w="648" w:type="dxa"/>
            <w:vAlign w:val="bottom"/>
          </w:tcPr>
          <w:p w14:paraId="69AD836F" w14:textId="77777777" w:rsidR="007E6642" w:rsidRPr="00727576" w:rsidRDefault="007E6642">
            <w:pPr>
              <w:jc w:val="right"/>
              <w:rPr>
                <w:rFonts w:cs="Arial"/>
                <w:sz w:val="18"/>
                <w:szCs w:val="18"/>
              </w:rPr>
            </w:pPr>
            <w:r w:rsidRPr="00727576">
              <w:rPr>
                <w:rFonts w:cs="Arial"/>
                <w:sz w:val="18"/>
                <w:szCs w:val="18"/>
              </w:rPr>
              <w:t>949</w:t>
            </w:r>
          </w:p>
        </w:tc>
        <w:tc>
          <w:tcPr>
            <w:tcW w:w="648" w:type="dxa"/>
            <w:vAlign w:val="bottom"/>
          </w:tcPr>
          <w:p w14:paraId="4098249F" w14:textId="77777777" w:rsidR="007E6642" w:rsidRPr="00727576" w:rsidRDefault="007E6642">
            <w:pPr>
              <w:jc w:val="right"/>
              <w:rPr>
                <w:rFonts w:cs="Arial"/>
                <w:sz w:val="18"/>
                <w:szCs w:val="18"/>
              </w:rPr>
            </w:pPr>
            <w:r w:rsidRPr="00727576">
              <w:rPr>
                <w:rFonts w:cs="Arial"/>
                <w:sz w:val="18"/>
                <w:szCs w:val="18"/>
              </w:rPr>
              <w:t>1077</w:t>
            </w:r>
          </w:p>
        </w:tc>
        <w:tc>
          <w:tcPr>
            <w:tcW w:w="648" w:type="dxa"/>
            <w:vAlign w:val="bottom"/>
          </w:tcPr>
          <w:p w14:paraId="27C1C5CC" w14:textId="77777777" w:rsidR="007E6642" w:rsidRPr="00727576" w:rsidRDefault="007E6642">
            <w:pPr>
              <w:jc w:val="right"/>
              <w:rPr>
                <w:rFonts w:cs="Arial"/>
                <w:sz w:val="18"/>
                <w:szCs w:val="18"/>
              </w:rPr>
            </w:pPr>
            <w:r w:rsidRPr="00727576">
              <w:rPr>
                <w:rFonts w:cs="Arial"/>
                <w:sz w:val="18"/>
                <w:szCs w:val="18"/>
              </w:rPr>
              <w:t>490</w:t>
            </w:r>
          </w:p>
        </w:tc>
        <w:tc>
          <w:tcPr>
            <w:tcW w:w="648" w:type="dxa"/>
            <w:vAlign w:val="bottom"/>
          </w:tcPr>
          <w:p w14:paraId="4FCDFB60" w14:textId="77777777" w:rsidR="007E6642" w:rsidRPr="00727576" w:rsidRDefault="007E6642">
            <w:pPr>
              <w:jc w:val="right"/>
              <w:rPr>
                <w:rFonts w:cs="Arial"/>
                <w:sz w:val="18"/>
                <w:szCs w:val="18"/>
              </w:rPr>
            </w:pPr>
            <w:r w:rsidRPr="00727576">
              <w:rPr>
                <w:rFonts w:cs="Arial"/>
                <w:sz w:val="18"/>
                <w:szCs w:val="18"/>
              </w:rPr>
              <w:t>419</w:t>
            </w:r>
          </w:p>
        </w:tc>
        <w:tc>
          <w:tcPr>
            <w:tcW w:w="648" w:type="dxa"/>
            <w:vAlign w:val="bottom"/>
          </w:tcPr>
          <w:p w14:paraId="2C316AAB" w14:textId="77777777" w:rsidR="007E6642" w:rsidRPr="00727576" w:rsidRDefault="007E6642">
            <w:pPr>
              <w:jc w:val="right"/>
              <w:rPr>
                <w:rFonts w:cs="Arial"/>
                <w:sz w:val="18"/>
                <w:szCs w:val="18"/>
              </w:rPr>
            </w:pPr>
            <w:r w:rsidRPr="00727576">
              <w:rPr>
                <w:rFonts w:cs="Arial"/>
                <w:sz w:val="18"/>
                <w:szCs w:val="18"/>
              </w:rPr>
              <w:t>61</w:t>
            </w:r>
          </w:p>
        </w:tc>
        <w:tc>
          <w:tcPr>
            <w:tcW w:w="648" w:type="dxa"/>
            <w:vAlign w:val="bottom"/>
          </w:tcPr>
          <w:p w14:paraId="7ED5DEF6" w14:textId="77777777" w:rsidR="007E6642" w:rsidRPr="00727576" w:rsidRDefault="007E6642">
            <w:pPr>
              <w:jc w:val="right"/>
              <w:rPr>
                <w:rFonts w:cs="Arial"/>
                <w:sz w:val="18"/>
                <w:szCs w:val="18"/>
              </w:rPr>
            </w:pPr>
            <w:r w:rsidRPr="00727576">
              <w:rPr>
                <w:rFonts w:cs="Arial"/>
                <w:sz w:val="18"/>
                <w:szCs w:val="18"/>
              </w:rPr>
              <w:t>128</w:t>
            </w:r>
          </w:p>
        </w:tc>
        <w:tc>
          <w:tcPr>
            <w:tcW w:w="648" w:type="dxa"/>
            <w:vAlign w:val="bottom"/>
          </w:tcPr>
          <w:p w14:paraId="6DD77016" w14:textId="77777777" w:rsidR="007E6642" w:rsidRPr="00727576" w:rsidRDefault="007E6642">
            <w:pPr>
              <w:jc w:val="right"/>
              <w:rPr>
                <w:rFonts w:cs="Arial"/>
                <w:sz w:val="18"/>
                <w:szCs w:val="18"/>
              </w:rPr>
            </w:pPr>
            <w:r w:rsidRPr="00727576">
              <w:rPr>
                <w:rFonts w:cs="Arial"/>
                <w:sz w:val="18"/>
                <w:szCs w:val="18"/>
              </w:rPr>
              <w:t>5034</w:t>
            </w:r>
          </w:p>
        </w:tc>
      </w:tr>
      <w:tr w:rsidR="00AB4428" w:rsidRPr="00CA2E72" w14:paraId="2DE16818" w14:textId="77777777" w:rsidTr="00055E24">
        <w:trPr>
          <w:cantSplit/>
          <w:jc w:val="center"/>
        </w:trPr>
        <w:tc>
          <w:tcPr>
            <w:tcW w:w="648" w:type="dxa"/>
          </w:tcPr>
          <w:p w14:paraId="349AF8E1" w14:textId="77777777" w:rsidR="00AB4428" w:rsidRPr="00727576" w:rsidRDefault="00AB4428" w:rsidP="00AB4428">
            <w:pPr>
              <w:rPr>
                <w:rFonts w:cs="Arial"/>
                <w:sz w:val="18"/>
                <w:szCs w:val="18"/>
              </w:rPr>
            </w:pPr>
            <w:r w:rsidRPr="00727576">
              <w:rPr>
                <w:rFonts w:cs="Arial"/>
                <w:sz w:val="18"/>
                <w:szCs w:val="18"/>
              </w:rPr>
              <w:t>2013</w:t>
            </w:r>
          </w:p>
        </w:tc>
        <w:tc>
          <w:tcPr>
            <w:tcW w:w="648" w:type="dxa"/>
            <w:vAlign w:val="bottom"/>
          </w:tcPr>
          <w:p w14:paraId="384AB292" w14:textId="77777777" w:rsidR="00AB4428" w:rsidRPr="00727576" w:rsidRDefault="00AB4428">
            <w:pPr>
              <w:jc w:val="right"/>
              <w:rPr>
                <w:rFonts w:cs="Arial"/>
                <w:sz w:val="18"/>
                <w:szCs w:val="18"/>
              </w:rPr>
            </w:pPr>
            <w:r w:rsidRPr="00727576">
              <w:rPr>
                <w:rFonts w:cs="Arial"/>
                <w:sz w:val="18"/>
                <w:szCs w:val="18"/>
              </w:rPr>
              <w:t>843</w:t>
            </w:r>
          </w:p>
        </w:tc>
        <w:tc>
          <w:tcPr>
            <w:tcW w:w="648" w:type="dxa"/>
            <w:vAlign w:val="bottom"/>
          </w:tcPr>
          <w:p w14:paraId="24B154EC" w14:textId="77777777" w:rsidR="00AB4428" w:rsidRPr="00727576" w:rsidRDefault="00AB4428">
            <w:pPr>
              <w:jc w:val="right"/>
              <w:rPr>
                <w:rFonts w:cs="Arial"/>
                <w:sz w:val="18"/>
                <w:szCs w:val="18"/>
              </w:rPr>
            </w:pPr>
            <w:r w:rsidRPr="00727576">
              <w:rPr>
                <w:rFonts w:cs="Arial"/>
                <w:sz w:val="18"/>
                <w:szCs w:val="18"/>
              </w:rPr>
              <w:t>185</w:t>
            </w:r>
          </w:p>
        </w:tc>
        <w:tc>
          <w:tcPr>
            <w:tcW w:w="648" w:type="dxa"/>
            <w:vAlign w:val="bottom"/>
          </w:tcPr>
          <w:p w14:paraId="421398F5" w14:textId="77777777" w:rsidR="00AB4428" w:rsidRPr="00727576" w:rsidRDefault="00AB4428">
            <w:pPr>
              <w:jc w:val="right"/>
              <w:rPr>
                <w:rFonts w:cs="Arial"/>
                <w:sz w:val="18"/>
                <w:szCs w:val="18"/>
              </w:rPr>
            </w:pPr>
            <w:r w:rsidRPr="00727576">
              <w:rPr>
                <w:rFonts w:cs="Arial"/>
                <w:sz w:val="18"/>
                <w:szCs w:val="18"/>
              </w:rPr>
              <w:t>0</w:t>
            </w:r>
          </w:p>
        </w:tc>
        <w:tc>
          <w:tcPr>
            <w:tcW w:w="648" w:type="dxa"/>
            <w:vAlign w:val="bottom"/>
          </w:tcPr>
          <w:p w14:paraId="04DFC3D4" w14:textId="77777777" w:rsidR="00AB4428" w:rsidRPr="00727576" w:rsidRDefault="00AB4428">
            <w:pPr>
              <w:jc w:val="right"/>
              <w:rPr>
                <w:rFonts w:cs="Arial"/>
                <w:sz w:val="18"/>
                <w:szCs w:val="18"/>
              </w:rPr>
            </w:pPr>
            <w:r w:rsidRPr="00727576">
              <w:rPr>
                <w:rFonts w:cs="Arial"/>
                <w:sz w:val="18"/>
                <w:szCs w:val="18"/>
              </w:rPr>
              <w:t>0</w:t>
            </w:r>
          </w:p>
        </w:tc>
        <w:tc>
          <w:tcPr>
            <w:tcW w:w="648" w:type="dxa"/>
            <w:vAlign w:val="bottom"/>
          </w:tcPr>
          <w:p w14:paraId="176840CF" w14:textId="77777777" w:rsidR="00AB4428" w:rsidRPr="00727576" w:rsidRDefault="00AB4428">
            <w:pPr>
              <w:jc w:val="right"/>
              <w:rPr>
                <w:rFonts w:cs="Arial"/>
                <w:sz w:val="18"/>
                <w:szCs w:val="18"/>
              </w:rPr>
            </w:pPr>
            <w:r w:rsidRPr="00727576">
              <w:rPr>
                <w:rFonts w:cs="Arial"/>
                <w:sz w:val="18"/>
                <w:szCs w:val="18"/>
              </w:rPr>
              <w:t>0</w:t>
            </w:r>
          </w:p>
        </w:tc>
        <w:tc>
          <w:tcPr>
            <w:tcW w:w="648" w:type="dxa"/>
            <w:vAlign w:val="bottom"/>
          </w:tcPr>
          <w:p w14:paraId="158AFFCC" w14:textId="77777777" w:rsidR="00AB4428" w:rsidRPr="00727576" w:rsidRDefault="00AB4428">
            <w:pPr>
              <w:jc w:val="right"/>
              <w:rPr>
                <w:rFonts w:cs="Arial"/>
                <w:sz w:val="18"/>
                <w:szCs w:val="18"/>
              </w:rPr>
            </w:pPr>
            <w:r w:rsidRPr="00727576">
              <w:rPr>
                <w:rFonts w:cs="Arial"/>
                <w:sz w:val="18"/>
                <w:szCs w:val="18"/>
              </w:rPr>
              <w:t>193</w:t>
            </w:r>
          </w:p>
        </w:tc>
        <w:tc>
          <w:tcPr>
            <w:tcW w:w="648" w:type="dxa"/>
            <w:vAlign w:val="bottom"/>
          </w:tcPr>
          <w:p w14:paraId="1083EA3D" w14:textId="77777777" w:rsidR="00AB4428" w:rsidRPr="00727576" w:rsidRDefault="00AB4428">
            <w:pPr>
              <w:jc w:val="right"/>
              <w:rPr>
                <w:rFonts w:cs="Arial"/>
                <w:sz w:val="18"/>
                <w:szCs w:val="18"/>
              </w:rPr>
            </w:pPr>
            <w:r w:rsidRPr="00727576">
              <w:rPr>
                <w:rFonts w:cs="Arial"/>
                <w:sz w:val="18"/>
                <w:szCs w:val="18"/>
              </w:rPr>
              <w:t>50</w:t>
            </w:r>
          </w:p>
        </w:tc>
        <w:tc>
          <w:tcPr>
            <w:tcW w:w="648" w:type="dxa"/>
            <w:vAlign w:val="bottom"/>
          </w:tcPr>
          <w:p w14:paraId="2FBDD152" w14:textId="77777777" w:rsidR="00AB4428" w:rsidRPr="00727576" w:rsidRDefault="00AB4428">
            <w:pPr>
              <w:jc w:val="right"/>
              <w:rPr>
                <w:rFonts w:cs="Arial"/>
                <w:sz w:val="18"/>
                <w:szCs w:val="18"/>
              </w:rPr>
            </w:pPr>
            <w:r w:rsidRPr="00727576">
              <w:rPr>
                <w:rFonts w:cs="Arial"/>
                <w:sz w:val="18"/>
                <w:szCs w:val="18"/>
              </w:rPr>
              <w:t>350</w:t>
            </w:r>
          </w:p>
        </w:tc>
        <w:tc>
          <w:tcPr>
            <w:tcW w:w="648" w:type="dxa"/>
            <w:vAlign w:val="bottom"/>
          </w:tcPr>
          <w:p w14:paraId="2014023E" w14:textId="77777777" w:rsidR="00AB4428" w:rsidRPr="00727576" w:rsidRDefault="00AB4428">
            <w:pPr>
              <w:jc w:val="right"/>
              <w:rPr>
                <w:rFonts w:cs="Arial"/>
                <w:sz w:val="18"/>
                <w:szCs w:val="18"/>
              </w:rPr>
            </w:pPr>
            <w:r w:rsidRPr="00727576">
              <w:rPr>
                <w:rFonts w:cs="Arial"/>
                <w:sz w:val="18"/>
                <w:szCs w:val="18"/>
              </w:rPr>
              <w:t>939</w:t>
            </w:r>
          </w:p>
        </w:tc>
        <w:tc>
          <w:tcPr>
            <w:tcW w:w="648" w:type="dxa"/>
            <w:vAlign w:val="bottom"/>
          </w:tcPr>
          <w:p w14:paraId="3AA6DAFE" w14:textId="77777777" w:rsidR="00AB4428" w:rsidRPr="00727576" w:rsidRDefault="00AB4428">
            <w:pPr>
              <w:jc w:val="right"/>
              <w:rPr>
                <w:rFonts w:cs="Arial"/>
                <w:sz w:val="18"/>
                <w:szCs w:val="18"/>
              </w:rPr>
            </w:pPr>
            <w:r w:rsidRPr="00727576">
              <w:rPr>
                <w:rFonts w:cs="Arial"/>
                <w:sz w:val="18"/>
                <w:szCs w:val="18"/>
              </w:rPr>
              <w:t>1004</w:t>
            </w:r>
          </w:p>
        </w:tc>
        <w:tc>
          <w:tcPr>
            <w:tcW w:w="648" w:type="dxa"/>
            <w:vAlign w:val="bottom"/>
          </w:tcPr>
          <w:p w14:paraId="2E2C0D47" w14:textId="77777777" w:rsidR="00AB4428" w:rsidRPr="00727576" w:rsidRDefault="00AB4428">
            <w:pPr>
              <w:jc w:val="right"/>
              <w:rPr>
                <w:rFonts w:cs="Arial"/>
                <w:sz w:val="18"/>
                <w:szCs w:val="18"/>
              </w:rPr>
            </w:pPr>
            <w:r w:rsidRPr="00727576">
              <w:rPr>
                <w:rFonts w:cs="Arial"/>
                <w:sz w:val="18"/>
                <w:szCs w:val="18"/>
              </w:rPr>
              <w:t>488</w:t>
            </w:r>
          </w:p>
        </w:tc>
        <w:tc>
          <w:tcPr>
            <w:tcW w:w="648" w:type="dxa"/>
            <w:vAlign w:val="bottom"/>
          </w:tcPr>
          <w:p w14:paraId="6B062FD0" w14:textId="77777777" w:rsidR="00AB4428" w:rsidRPr="00727576" w:rsidRDefault="00AB4428">
            <w:pPr>
              <w:jc w:val="right"/>
              <w:rPr>
                <w:rFonts w:cs="Arial"/>
                <w:sz w:val="18"/>
                <w:szCs w:val="18"/>
              </w:rPr>
            </w:pPr>
            <w:r w:rsidRPr="00727576">
              <w:rPr>
                <w:rFonts w:cs="Arial"/>
                <w:sz w:val="18"/>
                <w:szCs w:val="18"/>
              </w:rPr>
              <w:t>569</w:t>
            </w:r>
          </w:p>
        </w:tc>
        <w:tc>
          <w:tcPr>
            <w:tcW w:w="648" w:type="dxa"/>
            <w:vAlign w:val="bottom"/>
          </w:tcPr>
          <w:p w14:paraId="6765224A" w14:textId="77777777" w:rsidR="00AB4428" w:rsidRPr="00727576" w:rsidRDefault="00AB4428">
            <w:pPr>
              <w:jc w:val="right"/>
              <w:rPr>
                <w:rFonts w:cs="Arial"/>
                <w:sz w:val="18"/>
                <w:szCs w:val="18"/>
              </w:rPr>
            </w:pPr>
            <w:r w:rsidRPr="00727576">
              <w:rPr>
                <w:rFonts w:cs="Arial"/>
                <w:sz w:val="18"/>
                <w:szCs w:val="18"/>
              </w:rPr>
              <w:t>4621</w:t>
            </w:r>
          </w:p>
        </w:tc>
      </w:tr>
      <w:tr w:rsidR="00727576" w:rsidRPr="00727576" w14:paraId="4C445D47" w14:textId="77777777" w:rsidTr="00055E24">
        <w:trPr>
          <w:cantSplit/>
          <w:jc w:val="center"/>
        </w:trPr>
        <w:tc>
          <w:tcPr>
            <w:tcW w:w="648" w:type="dxa"/>
          </w:tcPr>
          <w:p w14:paraId="3B633A2F" w14:textId="77777777" w:rsidR="00727576" w:rsidRPr="00727576" w:rsidRDefault="00727576" w:rsidP="00AB4428">
            <w:pPr>
              <w:rPr>
                <w:rFonts w:cs="Arial"/>
                <w:sz w:val="18"/>
                <w:szCs w:val="18"/>
              </w:rPr>
            </w:pPr>
            <w:r>
              <w:rPr>
                <w:rFonts w:cs="Arial"/>
                <w:sz w:val="18"/>
                <w:szCs w:val="18"/>
              </w:rPr>
              <w:t>2014</w:t>
            </w:r>
          </w:p>
        </w:tc>
        <w:tc>
          <w:tcPr>
            <w:tcW w:w="648" w:type="dxa"/>
          </w:tcPr>
          <w:p w14:paraId="68BBF244" w14:textId="77777777" w:rsidR="00727576" w:rsidRPr="00727576" w:rsidRDefault="00727576" w:rsidP="00727576">
            <w:pPr>
              <w:jc w:val="right"/>
              <w:rPr>
                <w:sz w:val="18"/>
                <w:szCs w:val="18"/>
              </w:rPr>
            </w:pPr>
            <w:r w:rsidRPr="00727576">
              <w:rPr>
                <w:sz w:val="18"/>
                <w:szCs w:val="18"/>
              </w:rPr>
              <w:t>1555</w:t>
            </w:r>
          </w:p>
        </w:tc>
        <w:tc>
          <w:tcPr>
            <w:tcW w:w="648" w:type="dxa"/>
          </w:tcPr>
          <w:p w14:paraId="0D4A08B4" w14:textId="77777777" w:rsidR="00727576" w:rsidRPr="00727576" w:rsidRDefault="00727576" w:rsidP="00727576">
            <w:pPr>
              <w:jc w:val="right"/>
              <w:rPr>
                <w:sz w:val="18"/>
                <w:szCs w:val="18"/>
              </w:rPr>
            </w:pPr>
            <w:r w:rsidRPr="00727576">
              <w:rPr>
                <w:sz w:val="18"/>
                <w:szCs w:val="18"/>
              </w:rPr>
              <w:t>578</w:t>
            </w:r>
          </w:p>
        </w:tc>
        <w:tc>
          <w:tcPr>
            <w:tcW w:w="648" w:type="dxa"/>
          </w:tcPr>
          <w:p w14:paraId="6C3C8760" w14:textId="77777777" w:rsidR="00727576" w:rsidRPr="00727576" w:rsidRDefault="00727576" w:rsidP="00727576">
            <w:pPr>
              <w:jc w:val="right"/>
              <w:rPr>
                <w:sz w:val="18"/>
                <w:szCs w:val="18"/>
              </w:rPr>
            </w:pPr>
            <w:r w:rsidRPr="00727576">
              <w:rPr>
                <w:sz w:val="18"/>
                <w:szCs w:val="18"/>
              </w:rPr>
              <w:t>0</w:t>
            </w:r>
          </w:p>
        </w:tc>
        <w:tc>
          <w:tcPr>
            <w:tcW w:w="648" w:type="dxa"/>
          </w:tcPr>
          <w:p w14:paraId="69227199" w14:textId="77777777" w:rsidR="00727576" w:rsidRPr="00727576" w:rsidRDefault="00727576" w:rsidP="00727576">
            <w:pPr>
              <w:jc w:val="right"/>
              <w:rPr>
                <w:sz w:val="18"/>
                <w:szCs w:val="18"/>
              </w:rPr>
            </w:pPr>
            <w:r w:rsidRPr="00727576">
              <w:rPr>
                <w:sz w:val="18"/>
                <w:szCs w:val="18"/>
              </w:rPr>
              <w:t>0</w:t>
            </w:r>
          </w:p>
        </w:tc>
        <w:tc>
          <w:tcPr>
            <w:tcW w:w="648" w:type="dxa"/>
          </w:tcPr>
          <w:p w14:paraId="696CE102" w14:textId="77777777" w:rsidR="00727576" w:rsidRPr="00727576" w:rsidRDefault="00727576" w:rsidP="00727576">
            <w:pPr>
              <w:jc w:val="right"/>
              <w:rPr>
                <w:sz w:val="18"/>
                <w:szCs w:val="18"/>
              </w:rPr>
            </w:pPr>
            <w:r w:rsidRPr="00727576">
              <w:rPr>
                <w:sz w:val="18"/>
                <w:szCs w:val="18"/>
              </w:rPr>
              <w:t>0</w:t>
            </w:r>
          </w:p>
        </w:tc>
        <w:tc>
          <w:tcPr>
            <w:tcW w:w="648" w:type="dxa"/>
          </w:tcPr>
          <w:p w14:paraId="1100EF2F" w14:textId="77777777" w:rsidR="00727576" w:rsidRPr="00727576" w:rsidRDefault="00727576" w:rsidP="00727576">
            <w:pPr>
              <w:jc w:val="right"/>
              <w:rPr>
                <w:sz w:val="18"/>
                <w:szCs w:val="18"/>
              </w:rPr>
            </w:pPr>
            <w:r w:rsidRPr="00727576">
              <w:rPr>
                <w:sz w:val="18"/>
                <w:szCs w:val="18"/>
              </w:rPr>
              <w:t>1250</w:t>
            </w:r>
          </w:p>
        </w:tc>
        <w:tc>
          <w:tcPr>
            <w:tcW w:w="648" w:type="dxa"/>
          </w:tcPr>
          <w:p w14:paraId="6BE48F4D" w14:textId="77777777" w:rsidR="00727576" w:rsidRPr="00727576" w:rsidRDefault="00727576" w:rsidP="00727576">
            <w:pPr>
              <w:jc w:val="right"/>
              <w:rPr>
                <w:sz w:val="18"/>
                <w:szCs w:val="18"/>
              </w:rPr>
            </w:pPr>
            <w:r w:rsidRPr="00727576">
              <w:rPr>
                <w:sz w:val="18"/>
                <w:szCs w:val="18"/>
              </w:rPr>
              <w:t>1640</w:t>
            </w:r>
          </w:p>
        </w:tc>
        <w:tc>
          <w:tcPr>
            <w:tcW w:w="648" w:type="dxa"/>
          </w:tcPr>
          <w:p w14:paraId="3A5A63C6" w14:textId="77777777" w:rsidR="00727576" w:rsidRPr="00727576" w:rsidRDefault="00727576" w:rsidP="00727576">
            <w:pPr>
              <w:jc w:val="right"/>
              <w:rPr>
                <w:sz w:val="18"/>
                <w:szCs w:val="18"/>
              </w:rPr>
            </w:pPr>
            <w:r w:rsidRPr="00727576">
              <w:rPr>
                <w:sz w:val="18"/>
                <w:szCs w:val="18"/>
              </w:rPr>
              <w:t>1820</w:t>
            </w:r>
          </w:p>
        </w:tc>
        <w:tc>
          <w:tcPr>
            <w:tcW w:w="648" w:type="dxa"/>
          </w:tcPr>
          <w:p w14:paraId="38B284DD" w14:textId="77777777" w:rsidR="00727576" w:rsidRPr="00727576" w:rsidRDefault="00727576" w:rsidP="00727576">
            <w:pPr>
              <w:jc w:val="right"/>
              <w:rPr>
                <w:sz w:val="18"/>
                <w:szCs w:val="18"/>
              </w:rPr>
            </w:pPr>
            <w:r w:rsidRPr="00727576">
              <w:rPr>
                <w:sz w:val="18"/>
                <w:szCs w:val="18"/>
              </w:rPr>
              <w:t>1814</w:t>
            </w:r>
          </w:p>
        </w:tc>
        <w:tc>
          <w:tcPr>
            <w:tcW w:w="648" w:type="dxa"/>
          </w:tcPr>
          <w:p w14:paraId="339FD546" w14:textId="77777777" w:rsidR="00727576" w:rsidRPr="00727576" w:rsidRDefault="00727576" w:rsidP="00727576">
            <w:pPr>
              <w:jc w:val="right"/>
              <w:rPr>
                <w:sz w:val="18"/>
                <w:szCs w:val="18"/>
              </w:rPr>
            </w:pPr>
            <w:r w:rsidRPr="00727576">
              <w:rPr>
                <w:sz w:val="18"/>
                <w:szCs w:val="18"/>
              </w:rPr>
              <w:t>1741</w:t>
            </w:r>
          </w:p>
        </w:tc>
        <w:tc>
          <w:tcPr>
            <w:tcW w:w="648" w:type="dxa"/>
          </w:tcPr>
          <w:p w14:paraId="15C5A0BE" w14:textId="77777777" w:rsidR="00727576" w:rsidRPr="00727576" w:rsidRDefault="00727576" w:rsidP="00727576">
            <w:pPr>
              <w:jc w:val="right"/>
              <w:rPr>
                <w:sz w:val="18"/>
                <w:szCs w:val="18"/>
              </w:rPr>
            </w:pPr>
            <w:r w:rsidRPr="00727576">
              <w:rPr>
                <w:sz w:val="18"/>
                <w:szCs w:val="18"/>
              </w:rPr>
              <w:t>1060</w:t>
            </w:r>
          </w:p>
        </w:tc>
        <w:tc>
          <w:tcPr>
            <w:tcW w:w="648" w:type="dxa"/>
          </w:tcPr>
          <w:p w14:paraId="59B46958" w14:textId="77777777" w:rsidR="00727576" w:rsidRPr="00727576" w:rsidRDefault="00727576" w:rsidP="00727576">
            <w:pPr>
              <w:jc w:val="right"/>
              <w:rPr>
                <w:sz w:val="18"/>
                <w:szCs w:val="18"/>
              </w:rPr>
            </w:pPr>
            <w:r w:rsidRPr="00727576">
              <w:rPr>
                <w:sz w:val="18"/>
                <w:szCs w:val="18"/>
              </w:rPr>
              <w:t>1477</w:t>
            </w:r>
          </w:p>
        </w:tc>
        <w:tc>
          <w:tcPr>
            <w:tcW w:w="648" w:type="dxa"/>
          </w:tcPr>
          <w:p w14:paraId="793A4A61" w14:textId="77777777" w:rsidR="00727576" w:rsidRPr="00727576" w:rsidRDefault="00727576" w:rsidP="00727576">
            <w:pPr>
              <w:jc w:val="right"/>
              <w:rPr>
                <w:sz w:val="18"/>
                <w:szCs w:val="18"/>
              </w:rPr>
            </w:pPr>
            <w:r w:rsidRPr="00727576">
              <w:rPr>
                <w:sz w:val="18"/>
                <w:szCs w:val="18"/>
              </w:rPr>
              <w:t>12936</w:t>
            </w:r>
          </w:p>
        </w:tc>
      </w:tr>
      <w:tr w:rsidR="0003617F" w:rsidRPr="00727576" w14:paraId="57F8AB53" w14:textId="77777777" w:rsidTr="00055E24">
        <w:trPr>
          <w:cantSplit/>
          <w:jc w:val="center"/>
        </w:trPr>
        <w:tc>
          <w:tcPr>
            <w:tcW w:w="648" w:type="dxa"/>
          </w:tcPr>
          <w:p w14:paraId="75BB5850" w14:textId="77777777" w:rsidR="0003617F" w:rsidRDefault="0003617F" w:rsidP="00AB4428">
            <w:pPr>
              <w:rPr>
                <w:rFonts w:cs="Arial"/>
                <w:sz w:val="18"/>
                <w:szCs w:val="18"/>
              </w:rPr>
            </w:pPr>
            <w:r>
              <w:rPr>
                <w:rFonts w:cs="Arial"/>
                <w:sz w:val="18"/>
                <w:szCs w:val="18"/>
              </w:rPr>
              <w:t>2015</w:t>
            </w:r>
          </w:p>
        </w:tc>
        <w:tc>
          <w:tcPr>
            <w:tcW w:w="648" w:type="dxa"/>
          </w:tcPr>
          <w:p w14:paraId="2F37E801" w14:textId="77777777" w:rsidR="0003617F" w:rsidRPr="00727576" w:rsidRDefault="00994C31" w:rsidP="00727576">
            <w:pPr>
              <w:jc w:val="right"/>
              <w:rPr>
                <w:sz w:val="18"/>
                <w:szCs w:val="18"/>
              </w:rPr>
            </w:pPr>
            <w:r>
              <w:rPr>
                <w:sz w:val="18"/>
                <w:szCs w:val="18"/>
              </w:rPr>
              <w:t>1731</w:t>
            </w:r>
          </w:p>
        </w:tc>
        <w:tc>
          <w:tcPr>
            <w:tcW w:w="648" w:type="dxa"/>
          </w:tcPr>
          <w:p w14:paraId="0ECC3A6B" w14:textId="77777777" w:rsidR="0003617F" w:rsidRPr="00727576" w:rsidRDefault="00994C31" w:rsidP="00727576">
            <w:pPr>
              <w:jc w:val="right"/>
              <w:rPr>
                <w:sz w:val="18"/>
                <w:szCs w:val="18"/>
              </w:rPr>
            </w:pPr>
            <w:r>
              <w:rPr>
                <w:sz w:val="18"/>
                <w:szCs w:val="18"/>
              </w:rPr>
              <w:t>346</w:t>
            </w:r>
          </w:p>
        </w:tc>
        <w:tc>
          <w:tcPr>
            <w:tcW w:w="648" w:type="dxa"/>
          </w:tcPr>
          <w:p w14:paraId="4BE9DC5C" w14:textId="77777777" w:rsidR="0003617F" w:rsidRPr="00727576" w:rsidRDefault="00994C31" w:rsidP="00727576">
            <w:pPr>
              <w:jc w:val="right"/>
              <w:rPr>
                <w:sz w:val="18"/>
                <w:szCs w:val="18"/>
              </w:rPr>
            </w:pPr>
            <w:r>
              <w:rPr>
                <w:sz w:val="18"/>
                <w:szCs w:val="18"/>
              </w:rPr>
              <w:t>0</w:t>
            </w:r>
          </w:p>
        </w:tc>
        <w:tc>
          <w:tcPr>
            <w:tcW w:w="648" w:type="dxa"/>
          </w:tcPr>
          <w:p w14:paraId="65B785D1" w14:textId="77777777" w:rsidR="0003617F" w:rsidRPr="00727576" w:rsidRDefault="00994C31" w:rsidP="00727576">
            <w:pPr>
              <w:jc w:val="right"/>
              <w:rPr>
                <w:sz w:val="18"/>
                <w:szCs w:val="18"/>
              </w:rPr>
            </w:pPr>
            <w:r>
              <w:rPr>
                <w:sz w:val="18"/>
                <w:szCs w:val="18"/>
              </w:rPr>
              <w:t>0</w:t>
            </w:r>
          </w:p>
        </w:tc>
        <w:tc>
          <w:tcPr>
            <w:tcW w:w="648" w:type="dxa"/>
          </w:tcPr>
          <w:p w14:paraId="4C959F4E" w14:textId="77777777" w:rsidR="0003617F" w:rsidRPr="00727576" w:rsidRDefault="00994C31" w:rsidP="00727576">
            <w:pPr>
              <w:jc w:val="right"/>
              <w:rPr>
                <w:sz w:val="18"/>
                <w:szCs w:val="18"/>
              </w:rPr>
            </w:pPr>
            <w:r>
              <w:rPr>
                <w:sz w:val="18"/>
                <w:szCs w:val="18"/>
              </w:rPr>
              <w:t>0</w:t>
            </w:r>
          </w:p>
        </w:tc>
        <w:tc>
          <w:tcPr>
            <w:tcW w:w="648" w:type="dxa"/>
          </w:tcPr>
          <w:p w14:paraId="230D6142" w14:textId="77777777" w:rsidR="0003617F" w:rsidRPr="00727576" w:rsidRDefault="00994C31" w:rsidP="00727576">
            <w:pPr>
              <w:jc w:val="right"/>
              <w:rPr>
                <w:sz w:val="18"/>
                <w:szCs w:val="18"/>
              </w:rPr>
            </w:pPr>
            <w:r>
              <w:rPr>
                <w:sz w:val="18"/>
                <w:szCs w:val="18"/>
              </w:rPr>
              <w:t>1417</w:t>
            </w:r>
          </w:p>
        </w:tc>
        <w:tc>
          <w:tcPr>
            <w:tcW w:w="648" w:type="dxa"/>
          </w:tcPr>
          <w:p w14:paraId="5358E65C" w14:textId="77777777" w:rsidR="0003617F" w:rsidRPr="00727576" w:rsidRDefault="00994C31" w:rsidP="00727576">
            <w:pPr>
              <w:jc w:val="right"/>
              <w:rPr>
                <w:sz w:val="18"/>
                <w:szCs w:val="18"/>
              </w:rPr>
            </w:pPr>
            <w:r>
              <w:rPr>
                <w:sz w:val="18"/>
                <w:szCs w:val="18"/>
              </w:rPr>
              <w:t>2267</w:t>
            </w:r>
          </w:p>
        </w:tc>
        <w:tc>
          <w:tcPr>
            <w:tcW w:w="648" w:type="dxa"/>
          </w:tcPr>
          <w:p w14:paraId="148A38E8" w14:textId="77777777" w:rsidR="0003617F" w:rsidRPr="00727576" w:rsidRDefault="00994C31" w:rsidP="00727576">
            <w:pPr>
              <w:jc w:val="right"/>
              <w:rPr>
                <w:sz w:val="18"/>
                <w:szCs w:val="18"/>
              </w:rPr>
            </w:pPr>
            <w:r>
              <w:rPr>
                <w:sz w:val="18"/>
                <w:szCs w:val="18"/>
              </w:rPr>
              <w:t>2762</w:t>
            </w:r>
          </w:p>
        </w:tc>
        <w:tc>
          <w:tcPr>
            <w:tcW w:w="648" w:type="dxa"/>
          </w:tcPr>
          <w:p w14:paraId="15B5DBD3" w14:textId="77777777" w:rsidR="0003617F" w:rsidRPr="00727576" w:rsidRDefault="00994C31" w:rsidP="00727576">
            <w:pPr>
              <w:jc w:val="right"/>
              <w:rPr>
                <w:sz w:val="18"/>
                <w:szCs w:val="18"/>
              </w:rPr>
            </w:pPr>
            <w:r>
              <w:rPr>
                <w:sz w:val="18"/>
                <w:szCs w:val="18"/>
              </w:rPr>
              <w:t>2018</w:t>
            </w:r>
          </w:p>
        </w:tc>
        <w:tc>
          <w:tcPr>
            <w:tcW w:w="648" w:type="dxa"/>
          </w:tcPr>
          <w:p w14:paraId="7CBEE253" w14:textId="77777777" w:rsidR="0003617F" w:rsidRPr="00727576" w:rsidRDefault="00994C31" w:rsidP="00727576">
            <w:pPr>
              <w:jc w:val="right"/>
              <w:rPr>
                <w:sz w:val="18"/>
                <w:szCs w:val="18"/>
              </w:rPr>
            </w:pPr>
            <w:r>
              <w:rPr>
                <w:sz w:val="18"/>
                <w:szCs w:val="18"/>
              </w:rPr>
              <w:t>1764</w:t>
            </w:r>
          </w:p>
        </w:tc>
        <w:tc>
          <w:tcPr>
            <w:tcW w:w="648" w:type="dxa"/>
          </w:tcPr>
          <w:p w14:paraId="41FD7E97" w14:textId="77777777" w:rsidR="0003617F" w:rsidRPr="00727576" w:rsidRDefault="00994C31" w:rsidP="00727576">
            <w:pPr>
              <w:jc w:val="right"/>
              <w:rPr>
                <w:sz w:val="18"/>
                <w:szCs w:val="18"/>
              </w:rPr>
            </w:pPr>
            <w:r>
              <w:rPr>
                <w:sz w:val="18"/>
                <w:szCs w:val="18"/>
              </w:rPr>
              <w:t>1349</w:t>
            </w:r>
          </w:p>
        </w:tc>
        <w:tc>
          <w:tcPr>
            <w:tcW w:w="648" w:type="dxa"/>
          </w:tcPr>
          <w:p w14:paraId="34EE4B2F" w14:textId="77777777" w:rsidR="0003617F" w:rsidRPr="00727576" w:rsidRDefault="00994C31" w:rsidP="00727576">
            <w:pPr>
              <w:jc w:val="right"/>
              <w:rPr>
                <w:sz w:val="18"/>
                <w:szCs w:val="18"/>
              </w:rPr>
            </w:pPr>
            <w:r>
              <w:rPr>
                <w:sz w:val="18"/>
                <w:szCs w:val="18"/>
              </w:rPr>
              <w:t>976</w:t>
            </w:r>
          </w:p>
        </w:tc>
        <w:tc>
          <w:tcPr>
            <w:tcW w:w="648" w:type="dxa"/>
          </w:tcPr>
          <w:p w14:paraId="34C72C3B" w14:textId="77777777" w:rsidR="0003617F" w:rsidRPr="00727576" w:rsidRDefault="00994C31" w:rsidP="00727576">
            <w:pPr>
              <w:jc w:val="right"/>
              <w:rPr>
                <w:sz w:val="18"/>
                <w:szCs w:val="18"/>
              </w:rPr>
            </w:pPr>
            <w:r>
              <w:rPr>
                <w:sz w:val="18"/>
                <w:szCs w:val="18"/>
              </w:rPr>
              <w:t>14631</w:t>
            </w:r>
          </w:p>
        </w:tc>
      </w:tr>
      <w:tr w:rsidR="0003617F" w:rsidRPr="00727576" w14:paraId="54FFD023" w14:textId="77777777" w:rsidTr="00055E24">
        <w:trPr>
          <w:cantSplit/>
          <w:jc w:val="center"/>
        </w:trPr>
        <w:tc>
          <w:tcPr>
            <w:tcW w:w="648" w:type="dxa"/>
            <w:tcBorders>
              <w:bottom w:val="single" w:sz="12" w:space="0" w:color="808080"/>
            </w:tcBorders>
          </w:tcPr>
          <w:p w14:paraId="79D16B76" w14:textId="77777777" w:rsidR="0003617F" w:rsidRDefault="0003617F" w:rsidP="00AB4428">
            <w:pPr>
              <w:rPr>
                <w:rFonts w:cs="Arial"/>
                <w:sz w:val="18"/>
                <w:szCs w:val="18"/>
              </w:rPr>
            </w:pPr>
            <w:r>
              <w:rPr>
                <w:rFonts w:cs="Arial"/>
                <w:sz w:val="18"/>
                <w:szCs w:val="18"/>
              </w:rPr>
              <w:t>2016</w:t>
            </w:r>
          </w:p>
        </w:tc>
        <w:tc>
          <w:tcPr>
            <w:tcW w:w="648" w:type="dxa"/>
            <w:tcBorders>
              <w:bottom w:val="single" w:sz="12" w:space="0" w:color="808080"/>
            </w:tcBorders>
          </w:tcPr>
          <w:p w14:paraId="721485AD" w14:textId="77777777" w:rsidR="0003617F" w:rsidRPr="00727576" w:rsidRDefault="00994C31" w:rsidP="00727576">
            <w:pPr>
              <w:jc w:val="right"/>
              <w:rPr>
                <w:sz w:val="18"/>
                <w:szCs w:val="18"/>
              </w:rPr>
            </w:pPr>
            <w:r>
              <w:rPr>
                <w:sz w:val="18"/>
                <w:szCs w:val="18"/>
              </w:rPr>
              <w:t>1816</w:t>
            </w:r>
          </w:p>
        </w:tc>
        <w:tc>
          <w:tcPr>
            <w:tcW w:w="648" w:type="dxa"/>
            <w:tcBorders>
              <w:bottom w:val="single" w:sz="12" w:space="0" w:color="808080"/>
            </w:tcBorders>
          </w:tcPr>
          <w:p w14:paraId="185928C6" w14:textId="77777777" w:rsidR="0003617F" w:rsidRPr="00727576" w:rsidRDefault="00994C31" w:rsidP="00727576">
            <w:pPr>
              <w:jc w:val="right"/>
              <w:rPr>
                <w:sz w:val="18"/>
                <w:szCs w:val="18"/>
              </w:rPr>
            </w:pPr>
            <w:r>
              <w:rPr>
                <w:sz w:val="18"/>
                <w:szCs w:val="18"/>
              </w:rPr>
              <w:t>1067</w:t>
            </w:r>
          </w:p>
        </w:tc>
        <w:tc>
          <w:tcPr>
            <w:tcW w:w="648" w:type="dxa"/>
            <w:tcBorders>
              <w:bottom w:val="single" w:sz="12" w:space="0" w:color="808080"/>
            </w:tcBorders>
          </w:tcPr>
          <w:p w14:paraId="2F7DEF33" w14:textId="77777777" w:rsidR="0003617F" w:rsidRPr="00727576" w:rsidRDefault="00994C31" w:rsidP="00727576">
            <w:pPr>
              <w:jc w:val="right"/>
              <w:rPr>
                <w:sz w:val="18"/>
                <w:szCs w:val="18"/>
              </w:rPr>
            </w:pPr>
            <w:r>
              <w:rPr>
                <w:sz w:val="18"/>
                <w:szCs w:val="18"/>
              </w:rPr>
              <w:t>0</w:t>
            </w:r>
          </w:p>
        </w:tc>
        <w:tc>
          <w:tcPr>
            <w:tcW w:w="648" w:type="dxa"/>
            <w:tcBorders>
              <w:bottom w:val="single" w:sz="12" w:space="0" w:color="808080"/>
            </w:tcBorders>
          </w:tcPr>
          <w:p w14:paraId="0D4E4502" w14:textId="77777777" w:rsidR="0003617F" w:rsidRPr="00727576" w:rsidRDefault="00994C31" w:rsidP="00727576">
            <w:pPr>
              <w:jc w:val="right"/>
              <w:rPr>
                <w:sz w:val="18"/>
                <w:szCs w:val="18"/>
              </w:rPr>
            </w:pPr>
            <w:r>
              <w:rPr>
                <w:sz w:val="18"/>
                <w:szCs w:val="18"/>
              </w:rPr>
              <w:t>0</w:t>
            </w:r>
          </w:p>
        </w:tc>
        <w:tc>
          <w:tcPr>
            <w:tcW w:w="648" w:type="dxa"/>
            <w:tcBorders>
              <w:bottom w:val="single" w:sz="12" w:space="0" w:color="808080"/>
            </w:tcBorders>
          </w:tcPr>
          <w:p w14:paraId="0EBA0A2A" w14:textId="77777777" w:rsidR="0003617F" w:rsidRPr="00727576" w:rsidRDefault="00994C31" w:rsidP="00727576">
            <w:pPr>
              <w:jc w:val="right"/>
              <w:rPr>
                <w:sz w:val="18"/>
                <w:szCs w:val="18"/>
              </w:rPr>
            </w:pPr>
            <w:r>
              <w:rPr>
                <w:sz w:val="18"/>
                <w:szCs w:val="18"/>
              </w:rPr>
              <w:t>0</w:t>
            </w:r>
          </w:p>
        </w:tc>
        <w:tc>
          <w:tcPr>
            <w:tcW w:w="648" w:type="dxa"/>
            <w:tcBorders>
              <w:bottom w:val="single" w:sz="12" w:space="0" w:color="808080"/>
            </w:tcBorders>
          </w:tcPr>
          <w:p w14:paraId="122495B9" w14:textId="77777777" w:rsidR="0003617F" w:rsidRPr="00727576" w:rsidRDefault="00994C31" w:rsidP="00727576">
            <w:pPr>
              <w:jc w:val="right"/>
              <w:rPr>
                <w:sz w:val="18"/>
                <w:szCs w:val="18"/>
              </w:rPr>
            </w:pPr>
            <w:r>
              <w:rPr>
                <w:sz w:val="18"/>
                <w:szCs w:val="18"/>
              </w:rPr>
              <w:t>806</w:t>
            </w:r>
          </w:p>
        </w:tc>
        <w:tc>
          <w:tcPr>
            <w:tcW w:w="648" w:type="dxa"/>
            <w:tcBorders>
              <w:bottom w:val="single" w:sz="12" w:space="0" w:color="808080"/>
            </w:tcBorders>
          </w:tcPr>
          <w:p w14:paraId="209090FB" w14:textId="77777777" w:rsidR="0003617F" w:rsidRPr="00727576" w:rsidRDefault="00994C31" w:rsidP="00727576">
            <w:pPr>
              <w:jc w:val="right"/>
              <w:rPr>
                <w:sz w:val="18"/>
                <w:szCs w:val="18"/>
              </w:rPr>
            </w:pPr>
            <w:r>
              <w:rPr>
                <w:sz w:val="18"/>
                <w:szCs w:val="18"/>
              </w:rPr>
              <w:t>1913</w:t>
            </w:r>
          </w:p>
        </w:tc>
        <w:tc>
          <w:tcPr>
            <w:tcW w:w="648" w:type="dxa"/>
            <w:tcBorders>
              <w:bottom w:val="single" w:sz="12" w:space="0" w:color="808080"/>
            </w:tcBorders>
          </w:tcPr>
          <w:p w14:paraId="6516BE8E" w14:textId="77777777" w:rsidR="0003617F" w:rsidRPr="00727576" w:rsidRDefault="00994C31" w:rsidP="00727576">
            <w:pPr>
              <w:jc w:val="right"/>
              <w:rPr>
                <w:sz w:val="18"/>
                <w:szCs w:val="18"/>
              </w:rPr>
            </w:pPr>
            <w:r>
              <w:rPr>
                <w:sz w:val="18"/>
                <w:szCs w:val="18"/>
              </w:rPr>
              <w:t>1904</w:t>
            </w:r>
          </w:p>
        </w:tc>
        <w:tc>
          <w:tcPr>
            <w:tcW w:w="648" w:type="dxa"/>
            <w:tcBorders>
              <w:bottom w:val="single" w:sz="12" w:space="0" w:color="808080"/>
            </w:tcBorders>
          </w:tcPr>
          <w:p w14:paraId="34993177" w14:textId="77777777" w:rsidR="0003617F" w:rsidRPr="00727576" w:rsidRDefault="00994C31" w:rsidP="00727576">
            <w:pPr>
              <w:jc w:val="right"/>
              <w:rPr>
                <w:sz w:val="18"/>
                <w:szCs w:val="18"/>
              </w:rPr>
            </w:pPr>
            <w:r>
              <w:rPr>
                <w:sz w:val="18"/>
                <w:szCs w:val="18"/>
              </w:rPr>
              <w:t>1111</w:t>
            </w:r>
          </w:p>
        </w:tc>
        <w:tc>
          <w:tcPr>
            <w:tcW w:w="648" w:type="dxa"/>
            <w:tcBorders>
              <w:bottom w:val="single" w:sz="12" w:space="0" w:color="808080"/>
            </w:tcBorders>
          </w:tcPr>
          <w:p w14:paraId="740B80F0" w14:textId="77777777" w:rsidR="0003617F" w:rsidRPr="00727576" w:rsidRDefault="00994C31" w:rsidP="00727576">
            <w:pPr>
              <w:jc w:val="right"/>
              <w:rPr>
                <w:sz w:val="18"/>
                <w:szCs w:val="18"/>
              </w:rPr>
            </w:pPr>
            <w:r>
              <w:rPr>
                <w:sz w:val="18"/>
                <w:szCs w:val="18"/>
              </w:rPr>
              <w:t>1906</w:t>
            </w:r>
          </w:p>
        </w:tc>
        <w:tc>
          <w:tcPr>
            <w:tcW w:w="648" w:type="dxa"/>
            <w:tcBorders>
              <w:bottom w:val="single" w:sz="12" w:space="0" w:color="808080"/>
            </w:tcBorders>
          </w:tcPr>
          <w:p w14:paraId="785E67CD" w14:textId="77777777" w:rsidR="0003617F" w:rsidRPr="00727576" w:rsidRDefault="00994C31" w:rsidP="00727576">
            <w:pPr>
              <w:jc w:val="right"/>
              <w:rPr>
                <w:sz w:val="18"/>
                <w:szCs w:val="18"/>
              </w:rPr>
            </w:pPr>
            <w:r>
              <w:rPr>
                <w:sz w:val="18"/>
                <w:szCs w:val="18"/>
              </w:rPr>
              <w:t>590</w:t>
            </w:r>
          </w:p>
        </w:tc>
        <w:tc>
          <w:tcPr>
            <w:tcW w:w="648" w:type="dxa"/>
            <w:tcBorders>
              <w:bottom w:val="single" w:sz="12" w:space="0" w:color="808080"/>
            </w:tcBorders>
          </w:tcPr>
          <w:p w14:paraId="58C123F9" w14:textId="77777777" w:rsidR="0003617F" w:rsidRPr="00727576" w:rsidRDefault="00994C31" w:rsidP="00727576">
            <w:pPr>
              <w:jc w:val="right"/>
              <w:rPr>
                <w:sz w:val="18"/>
                <w:szCs w:val="18"/>
              </w:rPr>
            </w:pPr>
            <w:r>
              <w:rPr>
                <w:sz w:val="18"/>
                <w:szCs w:val="18"/>
              </w:rPr>
              <w:t>821</w:t>
            </w:r>
          </w:p>
        </w:tc>
        <w:tc>
          <w:tcPr>
            <w:tcW w:w="648" w:type="dxa"/>
            <w:tcBorders>
              <w:bottom w:val="single" w:sz="12" w:space="0" w:color="808080"/>
            </w:tcBorders>
          </w:tcPr>
          <w:p w14:paraId="048DF515" w14:textId="77777777" w:rsidR="0003617F" w:rsidRPr="00727576" w:rsidRDefault="00994C31" w:rsidP="00727576">
            <w:pPr>
              <w:jc w:val="right"/>
              <w:rPr>
                <w:sz w:val="18"/>
                <w:szCs w:val="18"/>
              </w:rPr>
            </w:pPr>
            <w:r>
              <w:rPr>
                <w:sz w:val="18"/>
                <w:szCs w:val="18"/>
              </w:rPr>
              <w:t>11935</w:t>
            </w:r>
          </w:p>
        </w:tc>
      </w:tr>
    </w:tbl>
    <w:p w14:paraId="726AD697" w14:textId="07B74955" w:rsidR="006640E7" w:rsidRDefault="00D10F92" w:rsidP="006640E7">
      <w:r w:rsidRPr="00CA2E72">
        <w:rPr>
          <w:rFonts w:cs="Arial"/>
          <w:sz w:val="16"/>
          <w:vertAlign w:val="superscript"/>
        </w:rPr>
        <w:t>1</w:t>
      </w:r>
      <w:r w:rsidRPr="00CA2E72">
        <w:rPr>
          <w:rFonts w:cs="Arial"/>
          <w:sz w:val="16"/>
        </w:rPr>
        <w:t xml:space="preserve"> Catches in 1988 of 3t, 1846t and 46t for Jan., Feb., and Mar., respectively for otter trawlers were excluded because of suspected area misreporting</w:t>
      </w:r>
      <w:r w:rsidR="00392BC3">
        <w:rPr>
          <w:rFonts w:cs="Arial"/>
          <w:sz w:val="16"/>
        </w:rPr>
        <w:t>.</w:t>
      </w:r>
      <w:r w:rsidR="006640E7" w:rsidRPr="006640E7">
        <w:t xml:space="preserve"> </w:t>
      </w:r>
      <w:r w:rsidR="006640E7">
        <w:br w:type="page"/>
      </w:r>
    </w:p>
    <w:p w14:paraId="5D4657BD" w14:textId="28E35C50" w:rsidR="00BE7DD8" w:rsidRDefault="00BE7DD8" w:rsidP="00C32FE7">
      <w:pPr>
        <w:pStyle w:val="Caption-Table"/>
      </w:pPr>
      <w:r w:rsidRPr="004567A0">
        <w:t xml:space="preserve">Table </w:t>
      </w:r>
      <w:r w:rsidR="006307DE" w:rsidRPr="00C32FE7">
        <w:t>5</w:t>
      </w:r>
      <w:r w:rsidRPr="004567A0">
        <w:t>.</w:t>
      </w:r>
      <w:r w:rsidRPr="00C32FE7">
        <w:t xml:space="preserve"> </w:t>
      </w:r>
      <w:r w:rsidR="000151EF">
        <w:t>Haddock</w:t>
      </w:r>
      <w:r w:rsidR="00F858CB" w:rsidRPr="00C32FE7">
        <w:t xml:space="preserve"> </w:t>
      </w:r>
      <w:r w:rsidR="009E1B86" w:rsidRPr="00C90DDC">
        <w:t>d</w:t>
      </w:r>
      <w:r w:rsidRPr="00AE6D8B">
        <w:t>i</w:t>
      </w:r>
      <w:r w:rsidRPr="00BE7DD8">
        <w:t xml:space="preserve">scards from the Canadian scallop </w:t>
      </w:r>
      <w:r w:rsidR="009000F2">
        <w:t xml:space="preserve">fishery on Georges Bank for </w:t>
      </w:r>
      <w:r w:rsidR="00CB6ED4">
        <w:t>2016</w:t>
      </w:r>
      <w:r w:rsidR="00CB6ED4" w:rsidRPr="00BE7DD8">
        <w:t xml:space="preserve"> </w:t>
      </w:r>
      <w:r w:rsidRPr="00BE7DD8">
        <w:t>calculated using a 3</w:t>
      </w:r>
      <w:r w:rsidR="00F858CB">
        <w:t>-</w:t>
      </w:r>
      <w:r w:rsidRPr="00BE7DD8">
        <w:t>month moving window</w:t>
      </w:r>
      <w:r w:rsidR="00F858CB">
        <w:t xml:space="preserve"> to estimate</w:t>
      </w:r>
      <w:r w:rsidRPr="00BE7DD8">
        <w:t xml:space="preserve"> discard rate</w:t>
      </w:r>
      <w:r w:rsidR="00F858CB">
        <w:t>s</w:t>
      </w:r>
      <w:r w:rsidRPr="00BE7DD8">
        <w:t>. The discard rates for Jan</w:t>
      </w:r>
      <w:r w:rsidR="0044053B">
        <w:t>uary</w:t>
      </w:r>
      <w:r w:rsidRPr="00BE7DD8">
        <w:t xml:space="preserve"> and Dec</w:t>
      </w:r>
      <w:r w:rsidR="0044053B">
        <w:t>ember</w:t>
      </w:r>
      <w:r w:rsidRPr="00BE7DD8">
        <w:t xml:space="preserve"> are calculated by including observed trips from Dec</w:t>
      </w:r>
      <w:r w:rsidR="0044053B">
        <w:t>.</w:t>
      </w:r>
      <w:r w:rsidRPr="00BE7DD8">
        <w:t xml:space="preserve"> </w:t>
      </w:r>
      <w:r w:rsidR="00CB6ED4" w:rsidRPr="00BE7DD8">
        <w:t>201</w:t>
      </w:r>
      <w:r w:rsidR="00CB6ED4">
        <w:t xml:space="preserve">5 </w:t>
      </w:r>
      <w:r w:rsidR="00C04619">
        <w:t>and Jan</w:t>
      </w:r>
      <w:r w:rsidR="0044053B">
        <w:t>.</w:t>
      </w:r>
      <w:r w:rsidR="00C04619">
        <w:t xml:space="preserve"> </w:t>
      </w:r>
      <w:r w:rsidR="00CB6ED4">
        <w:t>201</w:t>
      </w:r>
      <w:r w:rsidR="005F38E5">
        <w:t>7</w:t>
      </w:r>
      <w:r w:rsidRPr="00BE7DD8">
        <w:t xml:space="preserve">, respectively. Effort hours </w:t>
      </w:r>
      <w:r w:rsidR="00C04619">
        <w:t>are in hours x meters.</w:t>
      </w:r>
    </w:p>
    <w:tbl>
      <w:tblPr>
        <w:tblW w:w="5000" w:type="pct"/>
        <w:jc w:val="center"/>
        <w:tblLook w:val="0000" w:firstRow="0" w:lastRow="0" w:firstColumn="0" w:lastColumn="0" w:noHBand="0" w:noVBand="0"/>
      </w:tblPr>
      <w:tblGrid>
        <w:gridCol w:w="725"/>
        <w:gridCol w:w="900"/>
        <w:gridCol w:w="998"/>
        <w:gridCol w:w="1247"/>
        <w:gridCol w:w="1529"/>
        <w:gridCol w:w="1170"/>
        <w:gridCol w:w="1080"/>
        <w:gridCol w:w="1704"/>
        <w:gridCol w:w="7"/>
      </w:tblGrid>
      <w:tr w:rsidR="00F3650E" w:rsidRPr="00323D29" w14:paraId="487876AB" w14:textId="77777777" w:rsidTr="00D61208">
        <w:trPr>
          <w:trHeight w:val="240"/>
          <w:tblHeader/>
          <w:jc w:val="center"/>
        </w:trPr>
        <w:tc>
          <w:tcPr>
            <w:tcW w:w="387" w:type="pct"/>
            <w:tcBorders>
              <w:top w:val="single" w:sz="8" w:space="0" w:color="808080"/>
              <w:left w:val="nil"/>
              <w:bottom w:val="single" w:sz="8" w:space="0" w:color="808080"/>
            </w:tcBorders>
            <w:vAlign w:val="center"/>
          </w:tcPr>
          <w:p w14:paraId="2A8ADA3B" w14:textId="77777777" w:rsidR="007658AA" w:rsidRPr="00323D29" w:rsidRDefault="006310C6" w:rsidP="00145F7B">
            <w:pPr>
              <w:rPr>
                <w:sz w:val="20"/>
              </w:rPr>
            </w:pPr>
            <w:r>
              <w:rPr>
                <w:sz w:val="20"/>
              </w:rPr>
              <w:t>Year</w:t>
            </w:r>
          </w:p>
        </w:tc>
        <w:tc>
          <w:tcPr>
            <w:tcW w:w="481" w:type="pct"/>
            <w:tcBorders>
              <w:top w:val="single" w:sz="8" w:space="0" w:color="808080"/>
              <w:bottom w:val="single" w:sz="8" w:space="0" w:color="808080"/>
            </w:tcBorders>
            <w:shd w:val="clear" w:color="auto" w:fill="auto"/>
            <w:noWrap/>
            <w:vAlign w:val="center"/>
          </w:tcPr>
          <w:p w14:paraId="2BE2E021" w14:textId="77777777" w:rsidR="007658AA" w:rsidRPr="00323D29" w:rsidRDefault="006310C6" w:rsidP="00145F7B">
            <w:pPr>
              <w:rPr>
                <w:sz w:val="20"/>
              </w:rPr>
            </w:pPr>
            <w:bookmarkStart w:id="37" w:name="OLE_LINK37"/>
            <w:r>
              <w:rPr>
                <w:sz w:val="20"/>
              </w:rPr>
              <w:t>Month</w:t>
            </w:r>
          </w:p>
        </w:tc>
        <w:tc>
          <w:tcPr>
            <w:tcW w:w="533" w:type="pct"/>
            <w:tcBorders>
              <w:top w:val="single" w:sz="8" w:space="0" w:color="808080"/>
              <w:bottom w:val="single" w:sz="8" w:space="0" w:color="808080"/>
            </w:tcBorders>
            <w:vAlign w:val="center"/>
          </w:tcPr>
          <w:p w14:paraId="39BD0B89" w14:textId="77777777" w:rsidR="006310C6" w:rsidRDefault="006310C6" w:rsidP="00145F7B">
            <w:pPr>
              <w:jc w:val="right"/>
              <w:rPr>
                <w:sz w:val="20"/>
              </w:rPr>
            </w:pPr>
            <w:r>
              <w:rPr>
                <w:sz w:val="20"/>
              </w:rPr>
              <w:t>Prorated</w:t>
            </w:r>
          </w:p>
          <w:p w14:paraId="24704D6E" w14:textId="77777777" w:rsidR="006310C6" w:rsidRPr="00323D29" w:rsidRDefault="006310C6" w:rsidP="00145F7B">
            <w:pPr>
              <w:jc w:val="right"/>
              <w:rPr>
                <w:sz w:val="20"/>
              </w:rPr>
            </w:pPr>
            <w:r>
              <w:rPr>
                <w:sz w:val="20"/>
              </w:rPr>
              <w:t>Discards</w:t>
            </w:r>
          </w:p>
        </w:tc>
        <w:tc>
          <w:tcPr>
            <w:tcW w:w="666" w:type="pct"/>
            <w:tcBorders>
              <w:top w:val="single" w:sz="8" w:space="0" w:color="808080"/>
              <w:bottom w:val="single" w:sz="8" w:space="0" w:color="808080"/>
            </w:tcBorders>
            <w:vAlign w:val="center"/>
          </w:tcPr>
          <w:p w14:paraId="03573375" w14:textId="77777777" w:rsidR="007658AA" w:rsidRDefault="00E341D6" w:rsidP="00145F7B">
            <w:pPr>
              <w:jc w:val="right"/>
              <w:rPr>
                <w:sz w:val="20"/>
              </w:rPr>
            </w:pPr>
            <w:r>
              <w:rPr>
                <w:sz w:val="20"/>
              </w:rPr>
              <w:t>Observed</w:t>
            </w:r>
          </w:p>
          <w:p w14:paraId="435DAF59" w14:textId="77777777" w:rsidR="006310C6" w:rsidRDefault="006310C6" w:rsidP="00145F7B">
            <w:pPr>
              <w:jc w:val="right"/>
              <w:rPr>
                <w:sz w:val="20"/>
              </w:rPr>
            </w:pPr>
            <w:r>
              <w:rPr>
                <w:sz w:val="20"/>
              </w:rPr>
              <w:t>Effort</w:t>
            </w:r>
          </w:p>
          <w:p w14:paraId="7C1CCABC" w14:textId="77777777" w:rsidR="006310C6" w:rsidRPr="00323D29" w:rsidRDefault="006310C6" w:rsidP="00145F7B">
            <w:pPr>
              <w:jc w:val="right"/>
              <w:rPr>
                <w:sz w:val="20"/>
              </w:rPr>
            </w:pPr>
            <w:r>
              <w:rPr>
                <w:sz w:val="20"/>
              </w:rPr>
              <w:t>(</w:t>
            </w:r>
            <w:proofErr w:type="spellStart"/>
            <w:r>
              <w:rPr>
                <w:sz w:val="20"/>
              </w:rPr>
              <w:t>hr</w:t>
            </w:r>
            <w:r w:rsidR="00403091">
              <w:rPr>
                <w:sz w:val="20"/>
              </w:rPr>
              <w:t>s</w:t>
            </w:r>
            <w:proofErr w:type="spellEnd"/>
            <w:r w:rsidR="00C04619">
              <w:rPr>
                <w:sz w:val="20"/>
              </w:rPr>
              <w:t xml:space="preserve"> x m</w:t>
            </w:r>
            <w:r>
              <w:rPr>
                <w:sz w:val="20"/>
              </w:rPr>
              <w:t>)</w:t>
            </w:r>
          </w:p>
        </w:tc>
        <w:tc>
          <w:tcPr>
            <w:tcW w:w="817" w:type="pct"/>
            <w:tcBorders>
              <w:top w:val="single" w:sz="8" w:space="0" w:color="808080"/>
              <w:bottom w:val="single" w:sz="8" w:space="0" w:color="808080"/>
            </w:tcBorders>
            <w:shd w:val="clear" w:color="auto" w:fill="auto"/>
            <w:vAlign w:val="center"/>
          </w:tcPr>
          <w:p w14:paraId="779A9397" w14:textId="63EDC44C" w:rsidR="007658AA" w:rsidRPr="00323D29" w:rsidRDefault="00403091" w:rsidP="002B6300">
            <w:pPr>
              <w:jc w:val="right"/>
              <w:rPr>
                <w:sz w:val="20"/>
              </w:rPr>
            </w:pPr>
            <w:r>
              <w:rPr>
                <w:sz w:val="20"/>
              </w:rPr>
              <w:t>Discard Rate (kg/</w:t>
            </w:r>
            <w:proofErr w:type="spellStart"/>
            <w:r>
              <w:rPr>
                <w:sz w:val="20"/>
              </w:rPr>
              <w:t>h</w:t>
            </w:r>
            <w:r w:rsidR="007658AA" w:rsidRPr="00323D29">
              <w:rPr>
                <w:sz w:val="20"/>
              </w:rPr>
              <w:t>r</w:t>
            </w:r>
            <w:proofErr w:type="spellEnd"/>
            <w:r w:rsidR="00C04619">
              <w:rPr>
                <w:sz w:val="20"/>
              </w:rPr>
              <w:t xml:space="preserve"> x</w:t>
            </w:r>
            <w:r w:rsidR="002B6300">
              <w:rPr>
                <w:sz w:val="20"/>
              </w:rPr>
              <w:t xml:space="preserve"> </w:t>
            </w:r>
            <w:r w:rsidR="00C04619">
              <w:rPr>
                <w:sz w:val="20"/>
              </w:rPr>
              <w:t>m</w:t>
            </w:r>
            <w:r w:rsidR="007658AA" w:rsidRPr="00323D29">
              <w:rPr>
                <w:sz w:val="20"/>
              </w:rPr>
              <w:t>)</w:t>
            </w:r>
          </w:p>
        </w:tc>
        <w:tc>
          <w:tcPr>
            <w:tcW w:w="625" w:type="pct"/>
            <w:tcBorders>
              <w:top w:val="single" w:sz="8" w:space="0" w:color="808080"/>
              <w:bottom w:val="single" w:sz="8" w:space="0" w:color="808080"/>
            </w:tcBorders>
            <w:shd w:val="clear" w:color="auto" w:fill="auto"/>
            <w:noWrap/>
            <w:vAlign w:val="center"/>
          </w:tcPr>
          <w:p w14:paraId="001D0D75" w14:textId="77777777" w:rsidR="00E341D6" w:rsidRDefault="00E341D6" w:rsidP="00145F7B">
            <w:pPr>
              <w:jc w:val="right"/>
              <w:rPr>
                <w:sz w:val="20"/>
              </w:rPr>
            </w:pPr>
            <w:r>
              <w:rPr>
                <w:sz w:val="20"/>
              </w:rPr>
              <w:t>Fleet</w:t>
            </w:r>
          </w:p>
          <w:p w14:paraId="7599EFE2" w14:textId="77777777" w:rsidR="007658AA" w:rsidRDefault="007658AA" w:rsidP="00145F7B">
            <w:pPr>
              <w:jc w:val="right"/>
              <w:rPr>
                <w:sz w:val="20"/>
              </w:rPr>
            </w:pPr>
            <w:r w:rsidRPr="00323D29">
              <w:rPr>
                <w:sz w:val="20"/>
              </w:rPr>
              <w:t>Effort</w:t>
            </w:r>
          </w:p>
          <w:p w14:paraId="2D949BA7" w14:textId="77777777" w:rsidR="00403091" w:rsidRPr="00323D29" w:rsidRDefault="00403091" w:rsidP="00145F7B">
            <w:pPr>
              <w:jc w:val="right"/>
              <w:rPr>
                <w:sz w:val="20"/>
              </w:rPr>
            </w:pPr>
            <w:r>
              <w:rPr>
                <w:sz w:val="20"/>
              </w:rPr>
              <w:t>(</w:t>
            </w:r>
            <w:proofErr w:type="spellStart"/>
            <w:r>
              <w:rPr>
                <w:sz w:val="20"/>
              </w:rPr>
              <w:t>hrs</w:t>
            </w:r>
            <w:proofErr w:type="spellEnd"/>
            <w:r w:rsidR="00C04619">
              <w:rPr>
                <w:sz w:val="20"/>
              </w:rPr>
              <w:t xml:space="preserve"> x m</w:t>
            </w:r>
            <w:r>
              <w:rPr>
                <w:sz w:val="20"/>
              </w:rPr>
              <w:t>)</w:t>
            </w:r>
          </w:p>
        </w:tc>
        <w:tc>
          <w:tcPr>
            <w:tcW w:w="577" w:type="pct"/>
            <w:tcBorders>
              <w:top w:val="single" w:sz="8" w:space="0" w:color="808080"/>
              <w:bottom w:val="single" w:sz="8" w:space="0" w:color="808080"/>
            </w:tcBorders>
            <w:shd w:val="clear" w:color="auto" w:fill="auto"/>
            <w:vAlign w:val="center"/>
          </w:tcPr>
          <w:p w14:paraId="392422C5" w14:textId="77777777" w:rsidR="007658AA" w:rsidRPr="00323D29" w:rsidRDefault="007658AA" w:rsidP="0044053B">
            <w:pPr>
              <w:jc w:val="right"/>
              <w:rPr>
                <w:sz w:val="20"/>
              </w:rPr>
            </w:pPr>
            <w:r w:rsidRPr="00323D29">
              <w:rPr>
                <w:sz w:val="20"/>
              </w:rPr>
              <w:t>Discard</w:t>
            </w:r>
            <w:r w:rsidR="00403091">
              <w:rPr>
                <w:sz w:val="20"/>
              </w:rPr>
              <w:t>s</w:t>
            </w:r>
            <w:r w:rsidR="00E341D6">
              <w:rPr>
                <w:sz w:val="20"/>
              </w:rPr>
              <w:t xml:space="preserve"> (</w:t>
            </w:r>
            <w:proofErr w:type="spellStart"/>
            <w:r w:rsidR="00E341D6">
              <w:rPr>
                <w:sz w:val="20"/>
              </w:rPr>
              <w:t>mt</w:t>
            </w:r>
            <w:proofErr w:type="spellEnd"/>
            <w:r w:rsidRPr="00323D29">
              <w:rPr>
                <w:sz w:val="20"/>
              </w:rPr>
              <w:t>)</w:t>
            </w:r>
          </w:p>
        </w:tc>
        <w:tc>
          <w:tcPr>
            <w:tcW w:w="913" w:type="pct"/>
            <w:gridSpan w:val="2"/>
            <w:tcBorders>
              <w:top w:val="single" w:sz="8" w:space="0" w:color="808080"/>
              <w:bottom w:val="single" w:sz="8" w:space="0" w:color="808080"/>
              <w:right w:val="nil"/>
            </w:tcBorders>
            <w:shd w:val="clear" w:color="auto" w:fill="auto"/>
            <w:vAlign w:val="center"/>
          </w:tcPr>
          <w:p w14:paraId="3A56B5E2" w14:textId="77777777" w:rsidR="00403091" w:rsidRDefault="00403091" w:rsidP="00145F7B">
            <w:pPr>
              <w:jc w:val="right"/>
              <w:rPr>
                <w:sz w:val="20"/>
              </w:rPr>
            </w:pPr>
            <w:r>
              <w:rPr>
                <w:sz w:val="20"/>
              </w:rPr>
              <w:t>Cumulative</w:t>
            </w:r>
            <w:r w:rsidR="007658AA" w:rsidRPr="00323D29">
              <w:rPr>
                <w:sz w:val="20"/>
              </w:rPr>
              <w:t xml:space="preserve"> Annual Discard</w:t>
            </w:r>
            <w:r>
              <w:rPr>
                <w:sz w:val="20"/>
              </w:rPr>
              <w:t>s</w:t>
            </w:r>
          </w:p>
          <w:p w14:paraId="2B8C8288" w14:textId="77777777" w:rsidR="007658AA" w:rsidRPr="00323D29" w:rsidRDefault="007658AA" w:rsidP="00145F7B">
            <w:pPr>
              <w:jc w:val="right"/>
              <w:rPr>
                <w:sz w:val="20"/>
              </w:rPr>
            </w:pPr>
            <w:r w:rsidRPr="00323D29">
              <w:rPr>
                <w:sz w:val="20"/>
              </w:rPr>
              <w:t>(</w:t>
            </w:r>
            <w:proofErr w:type="spellStart"/>
            <w:r w:rsidRPr="00323D29">
              <w:rPr>
                <w:sz w:val="20"/>
              </w:rPr>
              <w:t>mt</w:t>
            </w:r>
            <w:proofErr w:type="spellEnd"/>
            <w:r w:rsidRPr="00323D29">
              <w:rPr>
                <w:sz w:val="20"/>
              </w:rPr>
              <w:t>)</w:t>
            </w:r>
          </w:p>
        </w:tc>
      </w:tr>
      <w:tr w:rsidR="00F3650E" w:rsidRPr="00323D29" w14:paraId="3164E391" w14:textId="77777777" w:rsidTr="00055E24">
        <w:trPr>
          <w:gridAfter w:val="1"/>
          <w:wAfter w:w="4" w:type="pct"/>
          <w:trHeight w:val="240"/>
          <w:jc w:val="center"/>
        </w:trPr>
        <w:tc>
          <w:tcPr>
            <w:tcW w:w="387" w:type="pct"/>
            <w:vMerge w:val="restart"/>
            <w:tcBorders>
              <w:left w:val="nil"/>
              <w:right w:val="nil"/>
            </w:tcBorders>
          </w:tcPr>
          <w:p w14:paraId="506D611A" w14:textId="4F9A358B" w:rsidR="00F3650E" w:rsidRPr="00E341D6" w:rsidRDefault="00F3650E" w:rsidP="003172E0">
            <w:pPr>
              <w:rPr>
                <w:rFonts w:cs="Arial"/>
                <w:sz w:val="20"/>
              </w:rPr>
            </w:pPr>
            <w:r>
              <w:rPr>
                <w:rFonts w:cs="Arial"/>
                <w:sz w:val="20"/>
              </w:rPr>
              <w:t>2016</w:t>
            </w:r>
          </w:p>
        </w:tc>
        <w:tc>
          <w:tcPr>
            <w:tcW w:w="481" w:type="pct"/>
            <w:tcBorders>
              <w:left w:val="nil"/>
              <w:bottom w:val="nil"/>
              <w:right w:val="nil"/>
            </w:tcBorders>
            <w:shd w:val="clear" w:color="auto" w:fill="auto"/>
            <w:noWrap/>
            <w:vAlign w:val="bottom"/>
          </w:tcPr>
          <w:p w14:paraId="0F32FA44" w14:textId="77777777" w:rsidR="00F3650E" w:rsidRPr="00E341D6" w:rsidRDefault="00F3650E" w:rsidP="0044053B">
            <w:pPr>
              <w:rPr>
                <w:rFonts w:cs="Arial"/>
                <w:sz w:val="20"/>
              </w:rPr>
            </w:pPr>
            <w:r w:rsidRPr="00E341D6">
              <w:rPr>
                <w:rFonts w:cs="Arial"/>
                <w:sz w:val="20"/>
              </w:rPr>
              <w:t>Jan</w:t>
            </w:r>
          </w:p>
        </w:tc>
        <w:tc>
          <w:tcPr>
            <w:tcW w:w="533" w:type="pct"/>
            <w:tcBorders>
              <w:left w:val="nil"/>
              <w:bottom w:val="nil"/>
              <w:right w:val="nil"/>
            </w:tcBorders>
            <w:vAlign w:val="bottom"/>
          </w:tcPr>
          <w:p w14:paraId="31B7B1AF" w14:textId="6A04F76D" w:rsidR="00F3650E" w:rsidRPr="00145F7B" w:rsidRDefault="00F3650E" w:rsidP="00145F7B">
            <w:pPr>
              <w:jc w:val="right"/>
              <w:rPr>
                <w:rFonts w:cs="Arial"/>
                <w:sz w:val="18"/>
                <w:szCs w:val="18"/>
              </w:rPr>
            </w:pPr>
            <w:r>
              <w:rPr>
                <w:sz w:val="18"/>
                <w:szCs w:val="18"/>
              </w:rPr>
              <w:t>0</w:t>
            </w:r>
          </w:p>
        </w:tc>
        <w:tc>
          <w:tcPr>
            <w:tcW w:w="666" w:type="pct"/>
            <w:tcBorders>
              <w:left w:val="nil"/>
              <w:bottom w:val="nil"/>
              <w:right w:val="nil"/>
            </w:tcBorders>
            <w:vAlign w:val="bottom"/>
          </w:tcPr>
          <w:p w14:paraId="6F285C24" w14:textId="5B94F9F2" w:rsidR="00F3650E" w:rsidRPr="00145F7B" w:rsidRDefault="00F3650E" w:rsidP="00145F7B">
            <w:pPr>
              <w:jc w:val="right"/>
              <w:rPr>
                <w:rFonts w:cs="Arial"/>
                <w:sz w:val="18"/>
                <w:szCs w:val="18"/>
              </w:rPr>
            </w:pPr>
            <w:r>
              <w:rPr>
                <w:sz w:val="18"/>
                <w:szCs w:val="18"/>
              </w:rPr>
              <w:t>0</w:t>
            </w:r>
          </w:p>
        </w:tc>
        <w:tc>
          <w:tcPr>
            <w:tcW w:w="817" w:type="pct"/>
            <w:tcBorders>
              <w:left w:val="nil"/>
              <w:bottom w:val="nil"/>
              <w:right w:val="nil"/>
            </w:tcBorders>
            <w:shd w:val="clear" w:color="auto" w:fill="auto"/>
            <w:noWrap/>
            <w:vAlign w:val="bottom"/>
          </w:tcPr>
          <w:p w14:paraId="7A63BB8C" w14:textId="7D45A196" w:rsidR="00F3650E" w:rsidRPr="00145F7B" w:rsidRDefault="00F3650E" w:rsidP="00145F7B">
            <w:pPr>
              <w:jc w:val="right"/>
              <w:rPr>
                <w:rFonts w:cs="Arial"/>
                <w:sz w:val="18"/>
                <w:szCs w:val="18"/>
              </w:rPr>
            </w:pPr>
            <w:r>
              <w:rPr>
                <w:sz w:val="18"/>
                <w:szCs w:val="18"/>
              </w:rPr>
              <w:t>0.113</w:t>
            </w:r>
          </w:p>
        </w:tc>
        <w:tc>
          <w:tcPr>
            <w:tcW w:w="625" w:type="pct"/>
            <w:tcBorders>
              <w:left w:val="nil"/>
              <w:bottom w:val="nil"/>
              <w:right w:val="nil"/>
            </w:tcBorders>
            <w:shd w:val="clear" w:color="auto" w:fill="auto"/>
            <w:noWrap/>
            <w:vAlign w:val="bottom"/>
          </w:tcPr>
          <w:p w14:paraId="5F1EEE68" w14:textId="7354EE2D" w:rsidR="00F3650E" w:rsidRPr="00145F7B" w:rsidRDefault="00F3650E" w:rsidP="00145F7B">
            <w:pPr>
              <w:jc w:val="right"/>
              <w:rPr>
                <w:rFonts w:cs="Arial"/>
                <w:sz w:val="18"/>
                <w:szCs w:val="18"/>
              </w:rPr>
            </w:pPr>
            <w:r>
              <w:rPr>
                <w:sz w:val="18"/>
                <w:szCs w:val="18"/>
              </w:rPr>
              <w:t>4352</w:t>
            </w:r>
          </w:p>
        </w:tc>
        <w:tc>
          <w:tcPr>
            <w:tcW w:w="577" w:type="pct"/>
            <w:tcBorders>
              <w:left w:val="nil"/>
              <w:bottom w:val="nil"/>
              <w:right w:val="nil"/>
            </w:tcBorders>
            <w:shd w:val="clear" w:color="auto" w:fill="auto"/>
            <w:noWrap/>
            <w:vAlign w:val="bottom"/>
          </w:tcPr>
          <w:p w14:paraId="40ACF20F" w14:textId="1C4229C3" w:rsidR="00F3650E" w:rsidRPr="00145F7B" w:rsidRDefault="00F3650E" w:rsidP="00145F7B">
            <w:pPr>
              <w:jc w:val="right"/>
              <w:rPr>
                <w:rFonts w:cs="Arial"/>
                <w:sz w:val="18"/>
                <w:szCs w:val="18"/>
              </w:rPr>
            </w:pPr>
            <w:r>
              <w:rPr>
                <w:sz w:val="18"/>
                <w:szCs w:val="18"/>
              </w:rPr>
              <w:t>0.491</w:t>
            </w:r>
          </w:p>
        </w:tc>
        <w:tc>
          <w:tcPr>
            <w:tcW w:w="910" w:type="pct"/>
            <w:tcBorders>
              <w:left w:val="nil"/>
              <w:bottom w:val="nil"/>
              <w:right w:val="nil"/>
            </w:tcBorders>
            <w:shd w:val="clear" w:color="auto" w:fill="auto"/>
            <w:noWrap/>
            <w:vAlign w:val="bottom"/>
          </w:tcPr>
          <w:p w14:paraId="45CF00F7" w14:textId="55363832" w:rsidR="00F3650E" w:rsidRPr="00145F7B" w:rsidRDefault="00F3650E" w:rsidP="00145F7B">
            <w:pPr>
              <w:jc w:val="right"/>
              <w:rPr>
                <w:rFonts w:cs="Arial"/>
                <w:sz w:val="18"/>
                <w:szCs w:val="18"/>
              </w:rPr>
            </w:pPr>
            <w:r>
              <w:rPr>
                <w:sz w:val="18"/>
                <w:szCs w:val="18"/>
              </w:rPr>
              <w:t>0.491</w:t>
            </w:r>
          </w:p>
        </w:tc>
      </w:tr>
      <w:tr w:rsidR="00F3650E" w:rsidRPr="00323D29" w14:paraId="07A984E4" w14:textId="77777777" w:rsidTr="00055E24">
        <w:trPr>
          <w:gridAfter w:val="1"/>
          <w:wAfter w:w="4" w:type="pct"/>
          <w:trHeight w:val="240"/>
          <w:jc w:val="center"/>
        </w:trPr>
        <w:tc>
          <w:tcPr>
            <w:tcW w:w="387" w:type="pct"/>
            <w:vMerge/>
            <w:tcBorders>
              <w:left w:val="nil"/>
              <w:right w:val="nil"/>
            </w:tcBorders>
          </w:tcPr>
          <w:p w14:paraId="067AF15E" w14:textId="77777777" w:rsidR="00F3650E" w:rsidRPr="00E341D6" w:rsidRDefault="00F3650E" w:rsidP="00BE7DD8">
            <w:pPr>
              <w:rPr>
                <w:rFonts w:cs="Arial"/>
                <w:sz w:val="20"/>
              </w:rPr>
            </w:pPr>
          </w:p>
        </w:tc>
        <w:tc>
          <w:tcPr>
            <w:tcW w:w="481" w:type="pct"/>
            <w:tcBorders>
              <w:top w:val="nil"/>
              <w:left w:val="nil"/>
              <w:bottom w:val="nil"/>
              <w:right w:val="nil"/>
            </w:tcBorders>
            <w:shd w:val="clear" w:color="auto" w:fill="auto"/>
            <w:noWrap/>
            <w:vAlign w:val="bottom"/>
          </w:tcPr>
          <w:p w14:paraId="358A65C3" w14:textId="77777777" w:rsidR="00F3650E" w:rsidRPr="00E341D6" w:rsidRDefault="00F3650E" w:rsidP="00BE7DD8">
            <w:pPr>
              <w:rPr>
                <w:rFonts w:cs="Arial"/>
                <w:sz w:val="20"/>
              </w:rPr>
            </w:pPr>
            <w:r w:rsidRPr="00E341D6">
              <w:rPr>
                <w:rFonts w:cs="Arial"/>
                <w:sz w:val="20"/>
              </w:rPr>
              <w:t>Feb</w:t>
            </w:r>
          </w:p>
        </w:tc>
        <w:tc>
          <w:tcPr>
            <w:tcW w:w="533" w:type="pct"/>
            <w:tcBorders>
              <w:top w:val="nil"/>
              <w:left w:val="nil"/>
              <w:bottom w:val="nil"/>
              <w:right w:val="nil"/>
            </w:tcBorders>
            <w:vAlign w:val="bottom"/>
          </w:tcPr>
          <w:p w14:paraId="196EAFAD" w14:textId="1C16B70D" w:rsidR="00F3650E" w:rsidRPr="00145F7B" w:rsidRDefault="00F3650E" w:rsidP="00145F7B">
            <w:pPr>
              <w:jc w:val="right"/>
              <w:rPr>
                <w:rFonts w:cs="Arial"/>
                <w:sz w:val="18"/>
                <w:szCs w:val="18"/>
              </w:rPr>
            </w:pPr>
            <w:r>
              <w:rPr>
                <w:sz w:val="18"/>
                <w:szCs w:val="18"/>
              </w:rPr>
              <w:t>836</w:t>
            </w:r>
          </w:p>
        </w:tc>
        <w:tc>
          <w:tcPr>
            <w:tcW w:w="666" w:type="pct"/>
            <w:tcBorders>
              <w:top w:val="nil"/>
              <w:left w:val="nil"/>
              <w:bottom w:val="nil"/>
              <w:right w:val="nil"/>
            </w:tcBorders>
            <w:vAlign w:val="bottom"/>
          </w:tcPr>
          <w:p w14:paraId="46563E6A" w14:textId="2E791BE1" w:rsidR="00F3650E" w:rsidRPr="00145F7B" w:rsidRDefault="00F3650E" w:rsidP="00145F7B">
            <w:pPr>
              <w:jc w:val="right"/>
              <w:rPr>
                <w:rFonts w:cs="Arial"/>
                <w:sz w:val="18"/>
                <w:szCs w:val="18"/>
              </w:rPr>
            </w:pPr>
            <w:r>
              <w:rPr>
                <w:sz w:val="18"/>
                <w:szCs w:val="18"/>
              </w:rPr>
              <w:t>7403</w:t>
            </w:r>
          </w:p>
        </w:tc>
        <w:tc>
          <w:tcPr>
            <w:tcW w:w="817" w:type="pct"/>
            <w:tcBorders>
              <w:top w:val="nil"/>
              <w:left w:val="nil"/>
              <w:bottom w:val="nil"/>
              <w:right w:val="nil"/>
            </w:tcBorders>
            <w:shd w:val="clear" w:color="auto" w:fill="auto"/>
            <w:noWrap/>
            <w:vAlign w:val="bottom"/>
          </w:tcPr>
          <w:p w14:paraId="75A535AE" w14:textId="772F5C61" w:rsidR="00F3650E" w:rsidRPr="00145F7B" w:rsidRDefault="00F3650E" w:rsidP="00145F7B">
            <w:pPr>
              <w:jc w:val="right"/>
              <w:rPr>
                <w:rFonts w:cs="Arial"/>
                <w:sz w:val="18"/>
                <w:szCs w:val="18"/>
              </w:rPr>
            </w:pPr>
            <w:r>
              <w:rPr>
                <w:sz w:val="18"/>
                <w:szCs w:val="18"/>
              </w:rPr>
              <w:t>0.096</w:t>
            </w:r>
          </w:p>
        </w:tc>
        <w:tc>
          <w:tcPr>
            <w:tcW w:w="625" w:type="pct"/>
            <w:tcBorders>
              <w:top w:val="nil"/>
              <w:left w:val="nil"/>
              <w:bottom w:val="nil"/>
              <w:right w:val="nil"/>
            </w:tcBorders>
            <w:shd w:val="clear" w:color="auto" w:fill="auto"/>
            <w:noWrap/>
            <w:vAlign w:val="bottom"/>
          </w:tcPr>
          <w:p w14:paraId="5E0957DC" w14:textId="6EF7E6AD" w:rsidR="00F3650E" w:rsidRPr="00145F7B" w:rsidRDefault="00F3650E" w:rsidP="00145F7B">
            <w:pPr>
              <w:jc w:val="right"/>
              <w:rPr>
                <w:rFonts w:cs="Arial"/>
                <w:sz w:val="18"/>
                <w:szCs w:val="18"/>
              </w:rPr>
            </w:pPr>
            <w:r>
              <w:rPr>
                <w:sz w:val="18"/>
                <w:szCs w:val="18"/>
              </w:rPr>
              <w:t>11853</w:t>
            </w:r>
          </w:p>
        </w:tc>
        <w:tc>
          <w:tcPr>
            <w:tcW w:w="577" w:type="pct"/>
            <w:tcBorders>
              <w:top w:val="nil"/>
              <w:left w:val="nil"/>
              <w:bottom w:val="nil"/>
              <w:right w:val="nil"/>
            </w:tcBorders>
            <w:shd w:val="clear" w:color="auto" w:fill="auto"/>
            <w:noWrap/>
            <w:vAlign w:val="bottom"/>
          </w:tcPr>
          <w:p w14:paraId="277C724F" w14:textId="37597B33" w:rsidR="00F3650E" w:rsidRPr="00145F7B" w:rsidRDefault="00F3650E" w:rsidP="00145F7B">
            <w:pPr>
              <w:jc w:val="right"/>
              <w:rPr>
                <w:rFonts w:cs="Arial"/>
                <w:sz w:val="18"/>
                <w:szCs w:val="18"/>
              </w:rPr>
            </w:pPr>
            <w:r>
              <w:rPr>
                <w:sz w:val="18"/>
                <w:szCs w:val="18"/>
              </w:rPr>
              <w:t>1.142</w:t>
            </w:r>
          </w:p>
        </w:tc>
        <w:tc>
          <w:tcPr>
            <w:tcW w:w="910" w:type="pct"/>
            <w:tcBorders>
              <w:top w:val="nil"/>
              <w:left w:val="nil"/>
              <w:bottom w:val="nil"/>
              <w:right w:val="nil"/>
            </w:tcBorders>
            <w:shd w:val="clear" w:color="auto" w:fill="auto"/>
            <w:noWrap/>
            <w:vAlign w:val="bottom"/>
          </w:tcPr>
          <w:p w14:paraId="6C39FCF0" w14:textId="7ED83335" w:rsidR="00F3650E" w:rsidRPr="00145F7B" w:rsidRDefault="00F3650E" w:rsidP="00145F7B">
            <w:pPr>
              <w:jc w:val="right"/>
              <w:rPr>
                <w:rFonts w:cs="Arial"/>
                <w:sz w:val="18"/>
                <w:szCs w:val="18"/>
              </w:rPr>
            </w:pPr>
            <w:r>
              <w:rPr>
                <w:sz w:val="18"/>
                <w:szCs w:val="18"/>
              </w:rPr>
              <w:t>1.633</w:t>
            </w:r>
          </w:p>
        </w:tc>
      </w:tr>
      <w:tr w:rsidR="00F3650E" w:rsidRPr="00323D29" w14:paraId="6BBE9BAE" w14:textId="77777777" w:rsidTr="00055E24">
        <w:trPr>
          <w:gridAfter w:val="1"/>
          <w:wAfter w:w="4" w:type="pct"/>
          <w:trHeight w:val="240"/>
          <w:jc w:val="center"/>
        </w:trPr>
        <w:tc>
          <w:tcPr>
            <w:tcW w:w="387" w:type="pct"/>
            <w:vMerge/>
            <w:tcBorders>
              <w:left w:val="nil"/>
              <w:right w:val="nil"/>
            </w:tcBorders>
          </w:tcPr>
          <w:p w14:paraId="0D5BE27E" w14:textId="77777777" w:rsidR="00F3650E" w:rsidRPr="00E341D6" w:rsidRDefault="00F3650E" w:rsidP="00BE7DD8">
            <w:pPr>
              <w:rPr>
                <w:rFonts w:cs="Arial"/>
                <w:sz w:val="20"/>
              </w:rPr>
            </w:pPr>
          </w:p>
        </w:tc>
        <w:tc>
          <w:tcPr>
            <w:tcW w:w="481" w:type="pct"/>
            <w:tcBorders>
              <w:top w:val="nil"/>
              <w:left w:val="nil"/>
              <w:bottom w:val="nil"/>
              <w:right w:val="nil"/>
            </w:tcBorders>
            <w:shd w:val="clear" w:color="auto" w:fill="auto"/>
            <w:noWrap/>
            <w:vAlign w:val="bottom"/>
          </w:tcPr>
          <w:p w14:paraId="190CB013" w14:textId="77777777" w:rsidR="00F3650E" w:rsidRPr="00E341D6" w:rsidRDefault="00F3650E" w:rsidP="00BE7DD8">
            <w:pPr>
              <w:rPr>
                <w:rFonts w:cs="Arial"/>
                <w:sz w:val="20"/>
              </w:rPr>
            </w:pPr>
            <w:r w:rsidRPr="00E341D6">
              <w:rPr>
                <w:rFonts w:cs="Arial"/>
                <w:sz w:val="20"/>
              </w:rPr>
              <w:t>Mar</w:t>
            </w:r>
          </w:p>
        </w:tc>
        <w:tc>
          <w:tcPr>
            <w:tcW w:w="533" w:type="pct"/>
            <w:tcBorders>
              <w:top w:val="nil"/>
              <w:left w:val="nil"/>
              <w:bottom w:val="nil"/>
              <w:right w:val="nil"/>
            </w:tcBorders>
            <w:vAlign w:val="bottom"/>
          </w:tcPr>
          <w:p w14:paraId="16CB9A81" w14:textId="473176BC" w:rsidR="00F3650E" w:rsidRPr="00145F7B" w:rsidRDefault="00F3650E" w:rsidP="00145F7B">
            <w:pPr>
              <w:jc w:val="right"/>
              <w:rPr>
                <w:rFonts w:cs="Arial"/>
                <w:sz w:val="18"/>
                <w:szCs w:val="18"/>
              </w:rPr>
            </w:pPr>
            <w:r>
              <w:rPr>
                <w:sz w:val="18"/>
                <w:szCs w:val="18"/>
              </w:rPr>
              <w:t>70</w:t>
            </w:r>
          </w:p>
        </w:tc>
        <w:tc>
          <w:tcPr>
            <w:tcW w:w="666" w:type="pct"/>
            <w:tcBorders>
              <w:top w:val="nil"/>
              <w:left w:val="nil"/>
              <w:bottom w:val="nil"/>
              <w:right w:val="nil"/>
            </w:tcBorders>
            <w:vAlign w:val="bottom"/>
          </w:tcPr>
          <w:p w14:paraId="1BF2F2EC" w14:textId="4FA4D526" w:rsidR="00F3650E" w:rsidRPr="00145F7B" w:rsidRDefault="00F3650E" w:rsidP="00145F7B">
            <w:pPr>
              <w:jc w:val="right"/>
              <w:rPr>
                <w:rFonts w:cs="Arial"/>
                <w:sz w:val="18"/>
                <w:szCs w:val="18"/>
              </w:rPr>
            </w:pPr>
            <w:r>
              <w:rPr>
                <w:sz w:val="18"/>
                <w:szCs w:val="18"/>
              </w:rPr>
              <w:t>1998</w:t>
            </w:r>
          </w:p>
        </w:tc>
        <w:tc>
          <w:tcPr>
            <w:tcW w:w="817" w:type="pct"/>
            <w:tcBorders>
              <w:top w:val="nil"/>
              <w:left w:val="nil"/>
              <w:bottom w:val="nil"/>
              <w:right w:val="nil"/>
            </w:tcBorders>
            <w:shd w:val="clear" w:color="auto" w:fill="auto"/>
            <w:noWrap/>
            <w:vAlign w:val="bottom"/>
          </w:tcPr>
          <w:p w14:paraId="525E1A14" w14:textId="0191FE42" w:rsidR="00F3650E" w:rsidRPr="00145F7B" w:rsidRDefault="00F3650E" w:rsidP="00145F7B">
            <w:pPr>
              <w:jc w:val="right"/>
              <w:rPr>
                <w:rFonts w:cs="Arial"/>
                <w:sz w:val="18"/>
                <w:szCs w:val="18"/>
              </w:rPr>
            </w:pPr>
            <w:r>
              <w:rPr>
                <w:sz w:val="18"/>
                <w:szCs w:val="18"/>
              </w:rPr>
              <w:t>0.084</w:t>
            </w:r>
          </w:p>
        </w:tc>
        <w:tc>
          <w:tcPr>
            <w:tcW w:w="625" w:type="pct"/>
            <w:tcBorders>
              <w:top w:val="nil"/>
              <w:left w:val="nil"/>
              <w:bottom w:val="nil"/>
              <w:right w:val="nil"/>
            </w:tcBorders>
            <w:shd w:val="clear" w:color="auto" w:fill="auto"/>
            <w:noWrap/>
            <w:vAlign w:val="bottom"/>
          </w:tcPr>
          <w:p w14:paraId="7F1B6301" w14:textId="58D3C938" w:rsidR="00F3650E" w:rsidRPr="00145F7B" w:rsidRDefault="00F3650E" w:rsidP="00145F7B">
            <w:pPr>
              <w:jc w:val="right"/>
              <w:rPr>
                <w:rFonts w:cs="Arial"/>
                <w:sz w:val="18"/>
                <w:szCs w:val="18"/>
              </w:rPr>
            </w:pPr>
            <w:r>
              <w:rPr>
                <w:sz w:val="18"/>
                <w:szCs w:val="18"/>
              </w:rPr>
              <w:t>18743</w:t>
            </w:r>
          </w:p>
        </w:tc>
        <w:tc>
          <w:tcPr>
            <w:tcW w:w="577" w:type="pct"/>
            <w:tcBorders>
              <w:top w:val="nil"/>
              <w:left w:val="nil"/>
              <w:bottom w:val="nil"/>
              <w:right w:val="nil"/>
            </w:tcBorders>
            <w:shd w:val="clear" w:color="auto" w:fill="auto"/>
            <w:noWrap/>
            <w:vAlign w:val="bottom"/>
          </w:tcPr>
          <w:p w14:paraId="58B21339" w14:textId="4FDB5FBB" w:rsidR="00F3650E" w:rsidRPr="00145F7B" w:rsidRDefault="00F3650E" w:rsidP="00145F7B">
            <w:pPr>
              <w:jc w:val="right"/>
              <w:rPr>
                <w:rFonts w:cs="Arial"/>
                <w:sz w:val="18"/>
                <w:szCs w:val="18"/>
              </w:rPr>
            </w:pPr>
            <w:r>
              <w:rPr>
                <w:sz w:val="18"/>
                <w:szCs w:val="18"/>
              </w:rPr>
              <w:t>1.566</w:t>
            </w:r>
          </w:p>
        </w:tc>
        <w:tc>
          <w:tcPr>
            <w:tcW w:w="910" w:type="pct"/>
            <w:tcBorders>
              <w:top w:val="nil"/>
              <w:left w:val="nil"/>
              <w:bottom w:val="nil"/>
              <w:right w:val="nil"/>
            </w:tcBorders>
            <w:shd w:val="clear" w:color="auto" w:fill="auto"/>
            <w:noWrap/>
            <w:vAlign w:val="bottom"/>
          </w:tcPr>
          <w:p w14:paraId="42986745" w14:textId="2DF46DF0" w:rsidR="00F3650E" w:rsidRPr="00145F7B" w:rsidRDefault="00F3650E" w:rsidP="00145F7B">
            <w:pPr>
              <w:jc w:val="right"/>
              <w:rPr>
                <w:rFonts w:cs="Arial"/>
                <w:sz w:val="18"/>
                <w:szCs w:val="18"/>
              </w:rPr>
            </w:pPr>
            <w:r>
              <w:rPr>
                <w:sz w:val="18"/>
                <w:szCs w:val="18"/>
              </w:rPr>
              <w:t>3.199</w:t>
            </w:r>
          </w:p>
        </w:tc>
      </w:tr>
      <w:tr w:rsidR="00F3650E" w:rsidRPr="00323D29" w14:paraId="1F367C75" w14:textId="77777777" w:rsidTr="00055E24">
        <w:trPr>
          <w:gridAfter w:val="1"/>
          <w:wAfter w:w="4" w:type="pct"/>
          <w:trHeight w:val="240"/>
          <w:jc w:val="center"/>
        </w:trPr>
        <w:tc>
          <w:tcPr>
            <w:tcW w:w="387" w:type="pct"/>
            <w:vMerge/>
            <w:tcBorders>
              <w:left w:val="nil"/>
              <w:right w:val="nil"/>
            </w:tcBorders>
          </w:tcPr>
          <w:p w14:paraId="0A674558" w14:textId="77777777" w:rsidR="00F3650E" w:rsidRPr="00E341D6" w:rsidRDefault="00F3650E" w:rsidP="00BE7DD8">
            <w:pPr>
              <w:rPr>
                <w:rFonts w:cs="Arial"/>
                <w:sz w:val="20"/>
              </w:rPr>
            </w:pPr>
          </w:p>
        </w:tc>
        <w:tc>
          <w:tcPr>
            <w:tcW w:w="481" w:type="pct"/>
            <w:tcBorders>
              <w:top w:val="nil"/>
              <w:left w:val="nil"/>
              <w:bottom w:val="nil"/>
              <w:right w:val="nil"/>
            </w:tcBorders>
            <w:shd w:val="clear" w:color="auto" w:fill="auto"/>
            <w:noWrap/>
            <w:vAlign w:val="bottom"/>
          </w:tcPr>
          <w:p w14:paraId="36DC006F" w14:textId="77777777" w:rsidR="00F3650E" w:rsidRPr="00E341D6" w:rsidRDefault="00F3650E" w:rsidP="00E341D6">
            <w:pPr>
              <w:rPr>
                <w:rFonts w:cs="Arial"/>
                <w:sz w:val="20"/>
              </w:rPr>
            </w:pPr>
            <w:r w:rsidRPr="00E341D6">
              <w:rPr>
                <w:rFonts w:cs="Arial"/>
                <w:sz w:val="20"/>
              </w:rPr>
              <w:t>Apr</w:t>
            </w:r>
          </w:p>
        </w:tc>
        <w:tc>
          <w:tcPr>
            <w:tcW w:w="533" w:type="pct"/>
            <w:tcBorders>
              <w:top w:val="nil"/>
              <w:left w:val="nil"/>
              <w:bottom w:val="nil"/>
              <w:right w:val="nil"/>
            </w:tcBorders>
            <w:vAlign w:val="bottom"/>
          </w:tcPr>
          <w:p w14:paraId="31097665" w14:textId="152A6456" w:rsidR="00F3650E" w:rsidRPr="00145F7B" w:rsidRDefault="00F3650E" w:rsidP="00145F7B">
            <w:pPr>
              <w:jc w:val="right"/>
              <w:rPr>
                <w:rFonts w:cs="Arial"/>
                <w:sz w:val="18"/>
                <w:szCs w:val="18"/>
              </w:rPr>
            </w:pPr>
            <w:r>
              <w:rPr>
                <w:sz w:val="18"/>
                <w:szCs w:val="18"/>
              </w:rPr>
              <w:t>4</w:t>
            </w:r>
          </w:p>
        </w:tc>
        <w:tc>
          <w:tcPr>
            <w:tcW w:w="666" w:type="pct"/>
            <w:tcBorders>
              <w:top w:val="nil"/>
              <w:left w:val="nil"/>
              <w:bottom w:val="nil"/>
              <w:right w:val="nil"/>
            </w:tcBorders>
            <w:vAlign w:val="bottom"/>
          </w:tcPr>
          <w:p w14:paraId="530FD2E3" w14:textId="1657EA0C" w:rsidR="00F3650E" w:rsidRPr="00145F7B" w:rsidRDefault="00F3650E" w:rsidP="00145F7B">
            <w:pPr>
              <w:jc w:val="right"/>
              <w:rPr>
                <w:rFonts w:cs="Arial"/>
                <w:sz w:val="18"/>
                <w:szCs w:val="18"/>
              </w:rPr>
            </w:pPr>
            <w:r>
              <w:rPr>
                <w:sz w:val="18"/>
                <w:szCs w:val="18"/>
              </w:rPr>
              <w:t>1486</w:t>
            </w:r>
          </w:p>
        </w:tc>
        <w:tc>
          <w:tcPr>
            <w:tcW w:w="817" w:type="pct"/>
            <w:tcBorders>
              <w:top w:val="nil"/>
              <w:left w:val="nil"/>
              <w:bottom w:val="nil"/>
              <w:right w:val="nil"/>
            </w:tcBorders>
            <w:shd w:val="clear" w:color="auto" w:fill="auto"/>
            <w:noWrap/>
            <w:vAlign w:val="bottom"/>
          </w:tcPr>
          <w:p w14:paraId="211A3246" w14:textId="45BA87AE" w:rsidR="00F3650E" w:rsidRPr="00145F7B" w:rsidRDefault="00F3650E" w:rsidP="00145F7B">
            <w:pPr>
              <w:jc w:val="right"/>
              <w:rPr>
                <w:rFonts w:cs="Arial"/>
                <w:sz w:val="18"/>
                <w:szCs w:val="18"/>
              </w:rPr>
            </w:pPr>
            <w:r>
              <w:rPr>
                <w:sz w:val="18"/>
                <w:szCs w:val="18"/>
              </w:rPr>
              <w:t>0.017</w:t>
            </w:r>
          </w:p>
        </w:tc>
        <w:tc>
          <w:tcPr>
            <w:tcW w:w="625" w:type="pct"/>
            <w:tcBorders>
              <w:top w:val="nil"/>
              <w:left w:val="nil"/>
              <w:bottom w:val="nil"/>
              <w:right w:val="nil"/>
            </w:tcBorders>
            <w:shd w:val="clear" w:color="auto" w:fill="auto"/>
            <w:noWrap/>
            <w:vAlign w:val="bottom"/>
          </w:tcPr>
          <w:p w14:paraId="050758D0" w14:textId="1FF3F654" w:rsidR="00F3650E" w:rsidRPr="00145F7B" w:rsidRDefault="00F3650E" w:rsidP="00145F7B">
            <w:pPr>
              <w:jc w:val="right"/>
              <w:rPr>
                <w:rFonts w:cs="Arial"/>
                <w:sz w:val="18"/>
                <w:szCs w:val="18"/>
              </w:rPr>
            </w:pPr>
            <w:r>
              <w:rPr>
                <w:sz w:val="18"/>
                <w:szCs w:val="18"/>
              </w:rPr>
              <w:t>22048</w:t>
            </w:r>
          </w:p>
        </w:tc>
        <w:tc>
          <w:tcPr>
            <w:tcW w:w="577" w:type="pct"/>
            <w:tcBorders>
              <w:top w:val="nil"/>
              <w:left w:val="nil"/>
              <w:bottom w:val="nil"/>
              <w:right w:val="nil"/>
            </w:tcBorders>
            <w:shd w:val="clear" w:color="auto" w:fill="auto"/>
            <w:noWrap/>
            <w:vAlign w:val="bottom"/>
          </w:tcPr>
          <w:p w14:paraId="05E6CB94" w14:textId="6D3DBF5E" w:rsidR="00F3650E" w:rsidRPr="00145F7B" w:rsidRDefault="00F3650E" w:rsidP="00145F7B">
            <w:pPr>
              <w:jc w:val="right"/>
              <w:rPr>
                <w:rFonts w:cs="Arial"/>
                <w:sz w:val="18"/>
                <w:szCs w:val="18"/>
              </w:rPr>
            </w:pPr>
            <w:r>
              <w:rPr>
                <w:sz w:val="18"/>
                <w:szCs w:val="18"/>
              </w:rPr>
              <w:t>0.385</w:t>
            </w:r>
          </w:p>
        </w:tc>
        <w:tc>
          <w:tcPr>
            <w:tcW w:w="910" w:type="pct"/>
            <w:tcBorders>
              <w:top w:val="nil"/>
              <w:left w:val="nil"/>
              <w:bottom w:val="nil"/>
              <w:right w:val="nil"/>
            </w:tcBorders>
            <w:shd w:val="clear" w:color="auto" w:fill="auto"/>
            <w:noWrap/>
            <w:vAlign w:val="bottom"/>
          </w:tcPr>
          <w:p w14:paraId="021CA018" w14:textId="74E36498" w:rsidR="00F3650E" w:rsidRPr="00145F7B" w:rsidRDefault="00F3650E" w:rsidP="00145F7B">
            <w:pPr>
              <w:jc w:val="right"/>
              <w:rPr>
                <w:rFonts w:cs="Arial"/>
                <w:sz w:val="18"/>
                <w:szCs w:val="18"/>
              </w:rPr>
            </w:pPr>
            <w:r>
              <w:rPr>
                <w:sz w:val="18"/>
                <w:szCs w:val="18"/>
              </w:rPr>
              <w:t>3.585</w:t>
            </w:r>
          </w:p>
        </w:tc>
      </w:tr>
      <w:tr w:rsidR="00F3650E" w:rsidRPr="00323D29" w14:paraId="12B18BA6" w14:textId="77777777" w:rsidTr="00055E24">
        <w:trPr>
          <w:gridAfter w:val="1"/>
          <w:wAfter w:w="4" w:type="pct"/>
          <w:trHeight w:val="240"/>
          <w:jc w:val="center"/>
        </w:trPr>
        <w:tc>
          <w:tcPr>
            <w:tcW w:w="387" w:type="pct"/>
            <w:vMerge/>
            <w:tcBorders>
              <w:left w:val="nil"/>
              <w:right w:val="nil"/>
            </w:tcBorders>
          </w:tcPr>
          <w:p w14:paraId="08514FC7" w14:textId="77777777" w:rsidR="00F3650E" w:rsidRPr="00E341D6" w:rsidRDefault="00F3650E" w:rsidP="00BE7DD8">
            <w:pPr>
              <w:rPr>
                <w:rFonts w:cs="Arial"/>
                <w:sz w:val="20"/>
              </w:rPr>
            </w:pPr>
          </w:p>
        </w:tc>
        <w:tc>
          <w:tcPr>
            <w:tcW w:w="481" w:type="pct"/>
            <w:tcBorders>
              <w:top w:val="nil"/>
              <w:left w:val="nil"/>
              <w:bottom w:val="nil"/>
              <w:right w:val="nil"/>
            </w:tcBorders>
            <w:shd w:val="clear" w:color="auto" w:fill="auto"/>
            <w:noWrap/>
            <w:vAlign w:val="bottom"/>
          </w:tcPr>
          <w:p w14:paraId="326E4369" w14:textId="77777777" w:rsidR="00F3650E" w:rsidRPr="00E341D6" w:rsidRDefault="00F3650E" w:rsidP="00BE7DD8">
            <w:pPr>
              <w:rPr>
                <w:rFonts w:cs="Arial"/>
                <w:sz w:val="20"/>
              </w:rPr>
            </w:pPr>
            <w:r w:rsidRPr="00E341D6">
              <w:rPr>
                <w:rFonts w:cs="Arial"/>
                <w:sz w:val="20"/>
              </w:rPr>
              <w:t>May</w:t>
            </w:r>
          </w:p>
        </w:tc>
        <w:tc>
          <w:tcPr>
            <w:tcW w:w="533" w:type="pct"/>
            <w:tcBorders>
              <w:top w:val="nil"/>
              <w:left w:val="nil"/>
              <w:bottom w:val="nil"/>
              <w:right w:val="nil"/>
            </w:tcBorders>
            <w:vAlign w:val="bottom"/>
          </w:tcPr>
          <w:p w14:paraId="4B1CDCE0" w14:textId="52970731" w:rsidR="00F3650E" w:rsidRPr="00145F7B" w:rsidRDefault="00F3650E" w:rsidP="00145F7B">
            <w:pPr>
              <w:jc w:val="right"/>
              <w:rPr>
                <w:rFonts w:cs="Arial"/>
                <w:sz w:val="18"/>
                <w:szCs w:val="18"/>
              </w:rPr>
            </w:pPr>
            <w:r>
              <w:rPr>
                <w:sz w:val="18"/>
                <w:szCs w:val="18"/>
              </w:rPr>
              <w:t>64</w:t>
            </w:r>
          </w:p>
        </w:tc>
        <w:tc>
          <w:tcPr>
            <w:tcW w:w="666" w:type="pct"/>
            <w:tcBorders>
              <w:top w:val="nil"/>
              <w:left w:val="nil"/>
              <w:bottom w:val="nil"/>
              <w:right w:val="nil"/>
            </w:tcBorders>
            <w:vAlign w:val="bottom"/>
          </w:tcPr>
          <w:p w14:paraId="2D524D06" w14:textId="06FBB2E7" w:rsidR="00F3650E" w:rsidRPr="00145F7B" w:rsidRDefault="00F3650E" w:rsidP="00145F7B">
            <w:pPr>
              <w:jc w:val="right"/>
              <w:rPr>
                <w:rFonts w:cs="Arial"/>
                <w:sz w:val="18"/>
                <w:szCs w:val="18"/>
              </w:rPr>
            </w:pPr>
            <w:r>
              <w:rPr>
                <w:sz w:val="18"/>
                <w:szCs w:val="18"/>
              </w:rPr>
              <w:t>4378</w:t>
            </w:r>
          </w:p>
        </w:tc>
        <w:tc>
          <w:tcPr>
            <w:tcW w:w="817" w:type="pct"/>
            <w:tcBorders>
              <w:top w:val="nil"/>
              <w:left w:val="nil"/>
              <w:bottom w:val="nil"/>
              <w:right w:val="nil"/>
            </w:tcBorders>
            <w:shd w:val="clear" w:color="auto" w:fill="auto"/>
            <w:noWrap/>
            <w:vAlign w:val="bottom"/>
          </w:tcPr>
          <w:p w14:paraId="4961BC3E" w14:textId="010B0211" w:rsidR="00F3650E" w:rsidRPr="00145F7B" w:rsidRDefault="00F3650E" w:rsidP="00145F7B">
            <w:pPr>
              <w:jc w:val="right"/>
              <w:rPr>
                <w:rFonts w:cs="Arial"/>
                <w:sz w:val="18"/>
                <w:szCs w:val="18"/>
              </w:rPr>
            </w:pPr>
            <w:r>
              <w:rPr>
                <w:sz w:val="18"/>
                <w:szCs w:val="18"/>
              </w:rPr>
              <w:t>0.018</w:t>
            </w:r>
          </w:p>
        </w:tc>
        <w:tc>
          <w:tcPr>
            <w:tcW w:w="625" w:type="pct"/>
            <w:tcBorders>
              <w:top w:val="nil"/>
              <w:left w:val="nil"/>
              <w:bottom w:val="nil"/>
              <w:right w:val="nil"/>
            </w:tcBorders>
            <w:shd w:val="clear" w:color="auto" w:fill="auto"/>
            <w:noWrap/>
            <w:vAlign w:val="bottom"/>
          </w:tcPr>
          <w:p w14:paraId="457F60ED" w14:textId="1E5AF7DB" w:rsidR="00F3650E" w:rsidRPr="00145F7B" w:rsidRDefault="00F3650E" w:rsidP="00145F7B">
            <w:pPr>
              <w:jc w:val="right"/>
              <w:rPr>
                <w:rFonts w:cs="Arial"/>
                <w:sz w:val="18"/>
                <w:szCs w:val="18"/>
              </w:rPr>
            </w:pPr>
            <w:r>
              <w:rPr>
                <w:sz w:val="18"/>
                <w:szCs w:val="18"/>
              </w:rPr>
              <w:t>28366</w:t>
            </w:r>
          </w:p>
        </w:tc>
        <w:tc>
          <w:tcPr>
            <w:tcW w:w="577" w:type="pct"/>
            <w:tcBorders>
              <w:top w:val="nil"/>
              <w:left w:val="nil"/>
              <w:bottom w:val="nil"/>
              <w:right w:val="nil"/>
            </w:tcBorders>
            <w:shd w:val="clear" w:color="auto" w:fill="auto"/>
            <w:noWrap/>
            <w:vAlign w:val="bottom"/>
          </w:tcPr>
          <w:p w14:paraId="42B64C19" w14:textId="22E35072" w:rsidR="00F3650E" w:rsidRPr="00145F7B" w:rsidRDefault="00F3650E" w:rsidP="00145F7B">
            <w:pPr>
              <w:jc w:val="right"/>
              <w:rPr>
                <w:rFonts w:cs="Arial"/>
                <w:sz w:val="18"/>
                <w:szCs w:val="18"/>
              </w:rPr>
            </w:pPr>
            <w:r>
              <w:rPr>
                <w:sz w:val="18"/>
                <w:szCs w:val="18"/>
              </w:rPr>
              <w:t>0.506</w:t>
            </w:r>
          </w:p>
        </w:tc>
        <w:tc>
          <w:tcPr>
            <w:tcW w:w="910" w:type="pct"/>
            <w:tcBorders>
              <w:top w:val="nil"/>
              <w:left w:val="nil"/>
              <w:bottom w:val="nil"/>
              <w:right w:val="nil"/>
            </w:tcBorders>
            <w:shd w:val="clear" w:color="auto" w:fill="auto"/>
            <w:noWrap/>
            <w:vAlign w:val="bottom"/>
          </w:tcPr>
          <w:p w14:paraId="6692396A" w14:textId="4C354B25" w:rsidR="00F3650E" w:rsidRPr="00145F7B" w:rsidRDefault="00F3650E" w:rsidP="00145F7B">
            <w:pPr>
              <w:jc w:val="right"/>
              <w:rPr>
                <w:rFonts w:cs="Arial"/>
                <w:sz w:val="18"/>
                <w:szCs w:val="18"/>
              </w:rPr>
            </w:pPr>
            <w:r>
              <w:rPr>
                <w:sz w:val="18"/>
                <w:szCs w:val="18"/>
              </w:rPr>
              <w:t>4.091</w:t>
            </w:r>
          </w:p>
        </w:tc>
      </w:tr>
      <w:tr w:rsidR="00F3650E" w:rsidRPr="00323D29" w14:paraId="14418EBE" w14:textId="77777777" w:rsidTr="00055E24">
        <w:trPr>
          <w:gridAfter w:val="1"/>
          <w:wAfter w:w="4" w:type="pct"/>
          <w:trHeight w:val="240"/>
          <w:jc w:val="center"/>
        </w:trPr>
        <w:tc>
          <w:tcPr>
            <w:tcW w:w="387" w:type="pct"/>
            <w:vMerge/>
            <w:tcBorders>
              <w:left w:val="nil"/>
              <w:right w:val="nil"/>
            </w:tcBorders>
          </w:tcPr>
          <w:p w14:paraId="4047279C" w14:textId="77777777" w:rsidR="00F3650E" w:rsidRPr="00E341D6" w:rsidRDefault="00F3650E" w:rsidP="00BE7DD8">
            <w:pPr>
              <w:rPr>
                <w:rFonts w:cs="Arial"/>
                <w:sz w:val="20"/>
              </w:rPr>
            </w:pPr>
          </w:p>
        </w:tc>
        <w:tc>
          <w:tcPr>
            <w:tcW w:w="481" w:type="pct"/>
            <w:tcBorders>
              <w:top w:val="nil"/>
              <w:left w:val="nil"/>
              <w:bottom w:val="nil"/>
              <w:right w:val="nil"/>
            </w:tcBorders>
            <w:shd w:val="clear" w:color="auto" w:fill="auto"/>
            <w:noWrap/>
            <w:vAlign w:val="bottom"/>
          </w:tcPr>
          <w:p w14:paraId="04C77061" w14:textId="77777777" w:rsidR="00F3650E" w:rsidRPr="00E341D6" w:rsidRDefault="00F3650E" w:rsidP="00BE7DD8">
            <w:pPr>
              <w:rPr>
                <w:rFonts w:cs="Arial"/>
                <w:sz w:val="20"/>
              </w:rPr>
            </w:pPr>
            <w:r w:rsidRPr="00E341D6">
              <w:rPr>
                <w:rFonts w:cs="Arial"/>
                <w:sz w:val="20"/>
              </w:rPr>
              <w:t>Jun</w:t>
            </w:r>
          </w:p>
        </w:tc>
        <w:tc>
          <w:tcPr>
            <w:tcW w:w="533" w:type="pct"/>
            <w:tcBorders>
              <w:top w:val="nil"/>
              <w:left w:val="nil"/>
              <w:bottom w:val="nil"/>
              <w:right w:val="nil"/>
            </w:tcBorders>
            <w:vAlign w:val="bottom"/>
          </w:tcPr>
          <w:p w14:paraId="722EF182" w14:textId="33909E66" w:rsidR="00F3650E" w:rsidRPr="00145F7B" w:rsidRDefault="00F3650E" w:rsidP="00145F7B">
            <w:pPr>
              <w:jc w:val="right"/>
              <w:rPr>
                <w:rFonts w:cs="Arial"/>
                <w:sz w:val="18"/>
                <w:szCs w:val="18"/>
              </w:rPr>
            </w:pPr>
            <w:r>
              <w:rPr>
                <w:sz w:val="18"/>
                <w:szCs w:val="18"/>
              </w:rPr>
              <w:t>100</w:t>
            </w:r>
          </w:p>
        </w:tc>
        <w:tc>
          <w:tcPr>
            <w:tcW w:w="666" w:type="pct"/>
            <w:tcBorders>
              <w:top w:val="nil"/>
              <w:left w:val="nil"/>
              <w:bottom w:val="nil"/>
              <w:right w:val="nil"/>
            </w:tcBorders>
            <w:vAlign w:val="bottom"/>
          </w:tcPr>
          <w:p w14:paraId="0DF3F1E1" w14:textId="4E198A04" w:rsidR="00F3650E" w:rsidRPr="00145F7B" w:rsidRDefault="00F3650E" w:rsidP="00145F7B">
            <w:pPr>
              <w:jc w:val="right"/>
              <w:rPr>
                <w:rFonts w:cs="Arial"/>
                <w:sz w:val="18"/>
                <w:szCs w:val="18"/>
              </w:rPr>
            </w:pPr>
            <w:r>
              <w:rPr>
                <w:sz w:val="18"/>
                <w:szCs w:val="18"/>
              </w:rPr>
              <w:t>3516</w:t>
            </w:r>
          </w:p>
        </w:tc>
        <w:tc>
          <w:tcPr>
            <w:tcW w:w="817" w:type="pct"/>
            <w:tcBorders>
              <w:top w:val="nil"/>
              <w:left w:val="nil"/>
              <w:bottom w:val="nil"/>
              <w:right w:val="nil"/>
            </w:tcBorders>
            <w:shd w:val="clear" w:color="auto" w:fill="auto"/>
            <w:noWrap/>
            <w:vAlign w:val="bottom"/>
          </w:tcPr>
          <w:p w14:paraId="6292FCB5" w14:textId="44D0A8EC" w:rsidR="00F3650E" w:rsidRPr="00145F7B" w:rsidRDefault="00F3650E" w:rsidP="00145F7B">
            <w:pPr>
              <w:jc w:val="right"/>
              <w:rPr>
                <w:rFonts w:cs="Arial"/>
                <w:sz w:val="18"/>
                <w:szCs w:val="18"/>
              </w:rPr>
            </w:pPr>
            <w:r>
              <w:rPr>
                <w:sz w:val="18"/>
                <w:szCs w:val="18"/>
              </w:rPr>
              <w:t>0.036</w:t>
            </w:r>
          </w:p>
        </w:tc>
        <w:tc>
          <w:tcPr>
            <w:tcW w:w="625" w:type="pct"/>
            <w:tcBorders>
              <w:top w:val="nil"/>
              <w:left w:val="nil"/>
              <w:bottom w:val="nil"/>
              <w:right w:val="nil"/>
            </w:tcBorders>
            <w:shd w:val="clear" w:color="auto" w:fill="auto"/>
            <w:noWrap/>
            <w:vAlign w:val="bottom"/>
          </w:tcPr>
          <w:p w14:paraId="3BF59FE5" w14:textId="13ED4E0A" w:rsidR="00F3650E" w:rsidRPr="00145F7B" w:rsidRDefault="00F3650E" w:rsidP="00145F7B">
            <w:pPr>
              <w:jc w:val="right"/>
              <w:rPr>
                <w:rFonts w:cs="Arial"/>
                <w:sz w:val="18"/>
                <w:szCs w:val="18"/>
              </w:rPr>
            </w:pPr>
            <w:r>
              <w:rPr>
                <w:sz w:val="18"/>
                <w:szCs w:val="18"/>
              </w:rPr>
              <w:t>22954</w:t>
            </w:r>
          </w:p>
        </w:tc>
        <w:tc>
          <w:tcPr>
            <w:tcW w:w="577" w:type="pct"/>
            <w:tcBorders>
              <w:top w:val="nil"/>
              <w:left w:val="nil"/>
              <w:bottom w:val="nil"/>
              <w:right w:val="nil"/>
            </w:tcBorders>
            <w:shd w:val="clear" w:color="auto" w:fill="auto"/>
            <w:noWrap/>
            <w:vAlign w:val="bottom"/>
          </w:tcPr>
          <w:p w14:paraId="5903DC7F" w14:textId="11D7831E" w:rsidR="00F3650E" w:rsidRPr="00145F7B" w:rsidRDefault="00F3650E" w:rsidP="00145F7B">
            <w:pPr>
              <w:jc w:val="right"/>
              <w:rPr>
                <w:rFonts w:cs="Arial"/>
                <w:sz w:val="18"/>
                <w:szCs w:val="18"/>
              </w:rPr>
            </w:pPr>
            <w:r>
              <w:rPr>
                <w:sz w:val="18"/>
                <w:szCs w:val="18"/>
              </w:rPr>
              <w:t>0.831</w:t>
            </w:r>
          </w:p>
        </w:tc>
        <w:tc>
          <w:tcPr>
            <w:tcW w:w="910" w:type="pct"/>
            <w:tcBorders>
              <w:top w:val="nil"/>
              <w:left w:val="nil"/>
              <w:bottom w:val="nil"/>
              <w:right w:val="nil"/>
            </w:tcBorders>
            <w:shd w:val="clear" w:color="auto" w:fill="auto"/>
            <w:noWrap/>
            <w:vAlign w:val="bottom"/>
          </w:tcPr>
          <w:p w14:paraId="042ED8D8" w14:textId="13CDD331" w:rsidR="00F3650E" w:rsidRPr="00145F7B" w:rsidRDefault="00F3650E" w:rsidP="00145F7B">
            <w:pPr>
              <w:jc w:val="right"/>
              <w:rPr>
                <w:rFonts w:cs="Arial"/>
                <w:sz w:val="18"/>
                <w:szCs w:val="18"/>
              </w:rPr>
            </w:pPr>
            <w:r>
              <w:rPr>
                <w:sz w:val="18"/>
                <w:szCs w:val="18"/>
              </w:rPr>
              <w:t>4.922</w:t>
            </w:r>
          </w:p>
        </w:tc>
      </w:tr>
      <w:tr w:rsidR="00F3650E" w:rsidRPr="00323D29" w14:paraId="37DF7E44" w14:textId="77777777" w:rsidTr="00055E24">
        <w:trPr>
          <w:gridAfter w:val="1"/>
          <w:wAfter w:w="4" w:type="pct"/>
          <w:trHeight w:val="240"/>
          <w:jc w:val="center"/>
        </w:trPr>
        <w:tc>
          <w:tcPr>
            <w:tcW w:w="387" w:type="pct"/>
            <w:vMerge/>
            <w:tcBorders>
              <w:left w:val="nil"/>
              <w:right w:val="nil"/>
            </w:tcBorders>
          </w:tcPr>
          <w:p w14:paraId="320DD24F" w14:textId="77777777" w:rsidR="00F3650E" w:rsidRPr="00E341D6" w:rsidRDefault="00F3650E" w:rsidP="00BE7DD8">
            <w:pPr>
              <w:rPr>
                <w:rFonts w:cs="Arial"/>
                <w:sz w:val="20"/>
              </w:rPr>
            </w:pPr>
          </w:p>
        </w:tc>
        <w:tc>
          <w:tcPr>
            <w:tcW w:w="481" w:type="pct"/>
            <w:tcBorders>
              <w:top w:val="nil"/>
              <w:left w:val="nil"/>
              <w:bottom w:val="nil"/>
              <w:right w:val="nil"/>
            </w:tcBorders>
            <w:shd w:val="clear" w:color="auto" w:fill="auto"/>
            <w:noWrap/>
            <w:vAlign w:val="bottom"/>
          </w:tcPr>
          <w:p w14:paraId="5749FEE2" w14:textId="77777777" w:rsidR="00F3650E" w:rsidRPr="00E341D6" w:rsidRDefault="00F3650E" w:rsidP="00BE7DD8">
            <w:pPr>
              <w:rPr>
                <w:rFonts w:cs="Arial"/>
                <w:sz w:val="20"/>
              </w:rPr>
            </w:pPr>
            <w:r w:rsidRPr="00E341D6">
              <w:rPr>
                <w:rFonts w:cs="Arial"/>
                <w:sz w:val="20"/>
              </w:rPr>
              <w:t>Jul</w:t>
            </w:r>
          </w:p>
        </w:tc>
        <w:tc>
          <w:tcPr>
            <w:tcW w:w="533" w:type="pct"/>
            <w:tcBorders>
              <w:top w:val="nil"/>
              <w:left w:val="nil"/>
              <w:bottom w:val="nil"/>
              <w:right w:val="nil"/>
            </w:tcBorders>
            <w:vAlign w:val="bottom"/>
          </w:tcPr>
          <w:p w14:paraId="4CC40A4E" w14:textId="5A2BC89B" w:rsidR="00F3650E" w:rsidRPr="00145F7B" w:rsidRDefault="00F3650E" w:rsidP="00145F7B">
            <w:pPr>
              <w:jc w:val="right"/>
              <w:rPr>
                <w:rFonts w:cs="Arial"/>
                <w:sz w:val="18"/>
                <w:szCs w:val="18"/>
              </w:rPr>
            </w:pPr>
            <w:r>
              <w:rPr>
                <w:sz w:val="18"/>
                <w:szCs w:val="18"/>
              </w:rPr>
              <w:t>258</w:t>
            </w:r>
          </w:p>
        </w:tc>
        <w:tc>
          <w:tcPr>
            <w:tcW w:w="666" w:type="pct"/>
            <w:tcBorders>
              <w:top w:val="nil"/>
              <w:left w:val="nil"/>
              <w:bottom w:val="nil"/>
              <w:right w:val="nil"/>
            </w:tcBorders>
            <w:vAlign w:val="bottom"/>
          </w:tcPr>
          <w:p w14:paraId="17CC22E3" w14:textId="5CBBB8ED" w:rsidR="00F3650E" w:rsidRPr="00145F7B" w:rsidRDefault="00F3650E" w:rsidP="00145F7B">
            <w:pPr>
              <w:jc w:val="right"/>
              <w:rPr>
                <w:rFonts w:cs="Arial"/>
                <w:sz w:val="18"/>
                <w:szCs w:val="18"/>
              </w:rPr>
            </w:pPr>
            <w:r>
              <w:rPr>
                <w:sz w:val="18"/>
                <w:szCs w:val="18"/>
              </w:rPr>
              <w:t>3757</w:t>
            </w:r>
          </w:p>
        </w:tc>
        <w:tc>
          <w:tcPr>
            <w:tcW w:w="817" w:type="pct"/>
            <w:tcBorders>
              <w:top w:val="nil"/>
              <w:left w:val="nil"/>
              <w:bottom w:val="nil"/>
              <w:right w:val="nil"/>
            </w:tcBorders>
            <w:shd w:val="clear" w:color="auto" w:fill="auto"/>
            <w:noWrap/>
            <w:vAlign w:val="bottom"/>
          </w:tcPr>
          <w:p w14:paraId="0D631C0F" w14:textId="28B2350A" w:rsidR="00F3650E" w:rsidRPr="00145F7B" w:rsidRDefault="00F3650E" w:rsidP="00145F7B">
            <w:pPr>
              <w:jc w:val="right"/>
              <w:rPr>
                <w:rFonts w:cs="Arial"/>
                <w:sz w:val="18"/>
                <w:szCs w:val="18"/>
              </w:rPr>
            </w:pPr>
            <w:r>
              <w:rPr>
                <w:sz w:val="18"/>
                <w:szCs w:val="18"/>
              </w:rPr>
              <w:t>0.053</w:t>
            </w:r>
          </w:p>
        </w:tc>
        <w:tc>
          <w:tcPr>
            <w:tcW w:w="625" w:type="pct"/>
            <w:tcBorders>
              <w:top w:val="nil"/>
              <w:left w:val="nil"/>
              <w:bottom w:val="nil"/>
              <w:right w:val="nil"/>
            </w:tcBorders>
            <w:shd w:val="clear" w:color="auto" w:fill="auto"/>
            <w:noWrap/>
            <w:vAlign w:val="bottom"/>
          </w:tcPr>
          <w:p w14:paraId="2E382AC4" w14:textId="57A98B69" w:rsidR="00F3650E" w:rsidRPr="00145F7B" w:rsidRDefault="00F3650E" w:rsidP="00145F7B">
            <w:pPr>
              <w:jc w:val="right"/>
              <w:rPr>
                <w:rFonts w:cs="Arial"/>
                <w:sz w:val="18"/>
                <w:szCs w:val="18"/>
              </w:rPr>
            </w:pPr>
            <w:r>
              <w:rPr>
                <w:sz w:val="18"/>
                <w:szCs w:val="18"/>
              </w:rPr>
              <w:t>17435</w:t>
            </w:r>
          </w:p>
        </w:tc>
        <w:tc>
          <w:tcPr>
            <w:tcW w:w="577" w:type="pct"/>
            <w:tcBorders>
              <w:top w:val="nil"/>
              <w:left w:val="nil"/>
              <w:bottom w:val="nil"/>
              <w:right w:val="nil"/>
            </w:tcBorders>
            <w:shd w:val="clear" w:color="auto" w:fill="auto"/>
            <w:noWrap/>
            <w:vAlign w:val="bottom"/>
          </w:tcPr>
          <w:p w14:paraId="3BCD6756" w14:textId="1E561FA0" w:rsidR="00F3650E" w:rsidRPr="00145F7B" w:rsidRDefault="00F3650E" w:rsidP="00145F7B">
            <w:pPr>
              <w:jc w:val="right"/>
              <w:rPr>
                <w:rFonts w:cs="Arial"/>
                <w:sz w:val="18"/>
                <w:szCs w:val="18"/>
              </w:rPr>
            </w:pPr>
            <w:r>
              <w:rPr>
                <w:sz w:val="18"/>
                <w:szCs w:val="18"/>
              </w:rPr>
              <w:t>0.918</w:t>
            </w:r>
          </w:p>
        </w:tc>
        <w:tc>
          <w:tcPr>
            <w:tcW w:w="910" w:type="pct"/>
            <w:tcBorders>
              <w:top w:val="nil"/>
              <w:left w:val="nil"/>
              <w:bottom w:val="nil"/>
              <w:right w:val="nil"/>
            </w:tcBorders>
            <w:shd w:val="clear" w:color="auto" w:fill="auto"/>
            <w:noWrap/>
            <w:vAlign w:val="bottom"/>
          </w:tcPr>
          <w:p w14:paraId="520228AE" w14:textId="690806DA" w:rsidR="00F3650E" w:rsidRPr="00145F7B" w:rsidRDefault="00F3650E" w:rsidP="00145F7B">
            <w:pPr>
              <w:jc w:val="right"/>
              <w:rPr>
                <w:rFonts w:cs="Arial"/>
                <w:sz w:val="18"/>
                <w:szCs w:val="18"/>
              </w:rPr>
            </w:pPr>
            <w:r>
              <w:rPr>
                <w:sz w:val="18"/>
                <w:szCs w:val="18"/>
              </w:rPr>
              <w:t>5.841</w:t>
            </w:r>
          </w:p>
        </w:tc>
      </w:tr>
      <w:tr w:rsidR="00F3650E" w:rsidRPr="00323D29" w14:paraId="14A7525F" w14:textId="77777777" w:rsidTr="00055E24">
        <w:trPr>
          <w:gridAfter w:val="1"/>
          <w:wAfter w:w="4" w:type="pct"/>
          <w:trHeight w:val="240"/>
          <w:jc w:val="center"/>
        </w:trPr>
        <w:tc>
          <w:tcPr>
            <w:tcW w:w="387" w:type="pct"/>
            <w:vMerge/>
            <w:tcBorders>
              <w:left w:val="nil"/>
              <w:right w:val="nil"/>
            </w:tcBorders>
          </w:tcPr>
          <w:p w14:paraId="13FBD57E" w14:textId="77777777" w:rsidR="00F3650E" w:rsidRPr="00E341D6" w:rsidRDefault="00F3650E" w:rsidP="00BE7DD8">
            <w:pPr>
              <w:rPr>
                <w:rFonts w:cs="Arial"/>
                <w:sz w:val="20"/>
              </w:rPr>
            </w:pPr>
          </w:p>
        </w:tc>
        <w:tc>
          <w:tcPr>
            <w:tcW w:w="481" w:type="pct"/>
            <w:tcBorders>
              <w:top w:val="nil"/>
              <w:left w:val="nil"/>
              <w:bottom w:val="nil"/>
              <w:right w:val="nil"/>
            </w:tcBorders>
            <w:shd w:val="clear" w:color="auto" w:fill="auto"/>
            <w:noWrap/>
            <w:vAlign w:val="bottom"/>
          </w:tcPr>
          <w:p w14:paraId="3F39EDA2" w14:textId="77777777" w:rsidR="00F3650E" w:rsidRPr="00E341D6" w:rsidRDefault="00F3650E" w:rsidP="00BE7DD8">
            <w:pPr>
              <w:rPr>
                <w:rFonts w:cs="Arial"/>
                <w:sz w:val="20"/>
              </w:rPr>
            </w:pPr>
            <w:r w:rsidRPr="00E341D6">
              <w:rPr>
                <w:rFonts w:cs="Arial"/>
                <w:sz w:val="20"/>
              </w:rPr>
              <w:t>Aug</w:t>
            </w:r>
          </w:p>
        </w:tc>
        <w:tc>
          <w:tcPr>
            <w:tcW w:w="533" w:type="pct"/>
            <w:tcBorders>
              <w:top w:val="nil"/>
              <w:left w:val="nil"/>
              <w:bottom w:val="nil"/>
              <w:right w:val="nil"/>
            </w:tcBorders>
            <w:vAlign w:val="bottom"/>
          </w:tcPr>
          <w:p w14:paraId="2C5E35CC" w14:textId="73FBCF34" w:rsidR="00F3650E" w:rsidRPr="00145F7B" w:rsidRDefault="00F3650E" w:rsidP="00145F7B">
            <w:pPr>
              <w:jc w:val="right"/>
              <w:rPr>
                <w:rFonts w:cs="Arial"/>
                <w:sz w:val="18"/>
                <w:szCs w:val="18"/>
              </w:rPr>
            </w:pPr>
            <w:r>
              <w:rPr>
                <w:sz w:val="18"/>
                <w:szCs w:val="18"/>
              </w:rPr>
              <w:t>254</w:t>
            </w:r>
          </w:p>
        </w:tc>
        <w:tc>
          <w:tcPr>
            <w:tcW w:w="666" w:type="pct"/>
            <w:tcBorders>
              <w:top w:val="nil"/>
              <w:left w:val="nil"/>
              <w:bottom w:val="nil"/>
              <w:right w:val="nil"/>
            </w:tcBorders>
            <w:vAlign w:val="bottom"/>
          </w:tcPr>
          <w:p w14:paraId="354293B3" w14:textId="1E490151" w:rsidR="00F3650E" w:rsidRPr="00145F7B" w:rsidRDefault="00F3650E" w:rsidP="00145F7B">
            <w:pPr>
              <w:jc w:val="right"/>
              <w:rPr>
                <w:rFonts w:cs="Arial"/>
                <w:sz w:val="18"/>
                <w:szCs w:val="18"/>
              </w:rPr>
            </w:pPr>
            <w:r>
              <w:rPr>
                <w:sz w:val="18"/>
                <w:szCs w:val="18"/>
              </w:rPr>
              <w:t>4354</w:t>
            </w:r>
          </w:p>
        </w:tc>
        <w:tc>
          <w:tcPr>
            <w:tcW w:w="817" w:type="pct"/>
            <w:tcBorders>
              <w:top w:val="nil"/>
              <w:left w:val="nil"/>
              <w:bottom w:val="nil"/>
              <w:right w:val="nil"/>
            </w:tcBorders>
            <w:shd w:val="clear" w:color="auto" w:fill="auto"/>
            <w:noWrap/>
            <w:vAlign w:val="bottom"/>
          </w:tcPr>
          <w:p w14:paraId="56290388" w14:textId="71C44AD4" w:rsidR="00F3650E" w:rsidRPr="00145F7B" w:rsidRDefault="00F3650E" w:rsidP="00145F7B">
            <w:pPr>
              <w:jc w:val="right"/>
              <w:rPr>
                <w:rFonts w:cs="Arial"/>
                <w:sz w:val="18"/>
                <w:szCs w:val="18"/>
              </w:rPr>
            </w:pPr>
            <w:r>
              <w:rPr>
                <w:sz w:val="18"/>
                <w:szCs w:val="18"/>
              </w:rPr>
              <w:t>0.062</w:t>
            </w:r>
          </w:p>
        </w:tc>
        <w:tc>
          <w:tcPr>
            <w:tcW w:w="625" w:type="pct"/>
            <w:tcBorders>
              <w:top w:val="nil"/>
              <w:left w:val="nil"/>
              <w:bottom w:val="nil"/>
              <w:right w:val="nil"/>
            </w:tcBorders>
            <w:shd w:val="clear" w:color="auto" w:fill="auto"/>
            <w:noWrap/>
            <w:vAlign w:val="bottom"/>
          </w:tcPr>
          <w:p w14:paraId="7E795983" w14:textId="12778F05" w:rsidR="00F3650E" w:rsidRPr="00145F7B" w:rsidRDefault="00F3650E" w:rsidP="00145F7B">
            <w:pPr>
              <w:jc w:val="right"/>
              <w:rPr>
                <w:rFonts w:cs="Arial"/>
                <w:sz w:val="18"/>
                <w:szCs w:val="18"/>
              </w:rPr>
            </w:pPr>
            <w:r>
              <w:rPr>
                <w:sz w:val="18"/>
                <w:szCs w:val="18"/>
              </w:rPr>
              <w:t>11297</w:t>
            </w:r>
          </w:p>
        </w:tc>
        <w:tc>
          <w:tcPr>
            <w:tcW w:w="577" w:type="pct"/>
            <w:tcBorders>
              <w:top w:val="nil"/>
              <w:left w:val="nil"/>
              <w:bottom w:val="nil"/>
              <w:right w:val="nil"/>
            </w:tcBorders>
            <w:shd w:val="clear" w:color="auto" w:fill="auto"/>
            <w:noWrap/>
            <w:vAlign w:val="bottom"/>
          </w:tcPr>
          <w:p w14:paraId="106BE004" w14:textId="0FB66ACB" w:rsidR="00F3650E" w:rsidRPr="00145F7B" w:rsidRDefault="00F3650E" w:rsidP="00145F7B">
            <w:pPr>
              <w:jc w:val="right"/>
              <w:rPr>
                <w:rFonts w:cs="Arial"/>
                <w:sz w:val="18"/>
                <w:szCs w:val="18"/>
              </w:rPr>
            </w:pPr>
            <w:r>
              <w:rPr>
                <w:sz w:val="18"/>
                <w:szCs w:val="18"/>
              </w:rPr>
              <w:t>0.701</w:t>
            </w:r>
          </w:p>
        </w:tc>
        <w:tc>
          <w:tcPr>
            <w:tcW w:w="910" w:type="pct"/>
            <w:tcBorders>
              <w:top w:val="nil"/>
              <w:left w:val="nil"/>
              <w:bottom w:val="nil"/>
              <w:right w:val="nil"/>
            </w:tcBorders>
            <w:shd w:val="clear" w:color="auto" w:fill="auto"/>
            <w:noWrap/>
            <w:vAlign w:val="bottom"/>
          </w:tcPr>
          <w:p w14:paraId="157DC2D0" w14:textId="642B9528" w:rsidR="00F3650E" w:rsidRPr="00145F7B" w:rsidRDefault="00F3650E" w:rsidP="00145F7B">
            <w:pPr>
              <w:jc w:val="right"/>
              <w:rPr>
                <w:rFonts w:cs="Arial"/>
                <w:sz w:val="18"/>
                <w:szCs w:val="18"/>
              </w:rPr>
            </w:pPr>
            <w:r>
              <w:rPr>
                <w:sz w:val="18"/>
                <w:szCs w:val="18"/>
              </w:rPr>
              <w:t>6.541</w:t>
            </w:r>
          </w:p>
        </w:tc>
      </w:tr>
      <w:tr w:rsidR="00F3650E" w:rsidRPr="00323D29" w14:paraId="7E36A83E" w14:textId="77777777" w:rsidTr="00055E24">
        <w:trPr>
          <w:gridAfter w:val="1"/>
          <w:wAfter w:w="4" w:type="pct"/>
          <w:trHeight w:val="240"/>
          <w:jc w:val="center"/>
        </w:trPr>
        <w:tc>
          <w:tcPr>
            <w:tcW w:w="387" w:type="pct"/>
            <w:vMerge/>
            <w:tcBorders>
              <w:left w:val="nil"/>
              <w:right w:val="nil"/>
            </w:tcBorders>
          </w:tcPr>
          <w:p w14:paraId="720FD1D0" w14:textId="77777777" w:rsidR="00F3650E" w:rsidRPr="00E341D6" w:rsidRDefault="00F3650E" w:rsidP="00BE7DD8">
            <w:pPr>
              <w:rPr>
                <w:rFonts w:cs="Arial"/>
                <w:sz w:val="20"/>
              </w:rPr>
            </w:pPr>
          </w:p>
        </w:tc>
        <w:tc>
          <w:tcPr>
            <w:tcW w:w="481" w:type="pct"/>
            <w:tcBorders>
              <w:top w:val="nil"/>
              <w:left w:val="nil"/>
              <w:bottom w:val="nil"/>
              <w:right w:val="nil"/>
            </w:tcBorders>
            <w:shd w:val="clear" w:color="auto" w:fill="auto"/>
            <w:noWrap/>
            <w:vAlign w:val="bottom"/>
          </w:tcPr>
          <w:p w14:paraId="63F10774" w14:textId="77777777" w:rsidR="00F3650E" w:rsidRPr="00E341D6" w:rsidRDefault="00F3650E" w:rsidP="00145F7B">
            <w:pPr>
              <w:rPr>
                <w:rFonts w:cs="Arial"/>
                <w:sz w:val="20"/>
              </w:rPr>
            </w:pPr>
            <w:r w:rsidRPr="00E341D6">
              <w:rPr>
                <w:rFonts w:cs="Arial"/>
                <w:sz w:val="20"/>
              </w:rPr>
              <w:t>Sep</w:t>
            </w:r>
          </w:p>
        </w:tc>
        <w:tc>
          <w:tcPr>
            <w:tcW w:w="533" w:type="pct"/>
            <w:tcBorders>
              <w:top w:val="nil"/>
              <w:left w:val="nil"/>
              <w:bottom w:val="nil"/>
              <w:right w:val="nil"/>
            </w:tcBorders>
            <w:vAlign w:val="bottom"/>
          </w:tcPr>
          <w:p w14:paraId="30B7E6C0" w14:textId="77060E33" w:rsidR="00F3650E" w:rsidRPr="00145F7B" w:rsidRDefault="00F3650E" w:rsidP="00145F7B">
            <w:pPr>
              <w:jc w:val="right"/>
              <w:rPr>
                <w:rFonts w:cs="Arial"/>
                <w:sz w:val="18"/>
                <w:szCs w:val="18"/>
              </w:rPr>
            </w:pPr>
            <w:r>
              <w:rPr>
                <w:sz w:val="18"/>
                <w:szCs w:val="18"/>
              </w:rPr>
              <w:t>95</w:t>
            </w:r>
          </w:p>
        </w:tc>
        <w:tc>
          <w:tcPr>
            <w:tcW w:w="666" w:type="pct"/>
            <w:tcBorders>
              <w:top w:val="nil"/>
              <w:left w:val="nil"/>
              <w:bottom w:val="nil"/>
              <w:right w:val="nil"/>
            </w:tcBorders>
            <w:vAlign w:val="bottom"/>
          </w:tcPr>
          <w:p w14:paraId="1A1C2606" w14:textId="3E5B9F3B" w:rsidR="00F3650E" w:rsidRPr="00145F7B" w:rsidRDefault="00F3650E" w:rsidP="00145F7B">
            <w:pPr>
              <w:jc w:val="right"/>
              <w:rPr>
                <w:rFonts w:cs="Arial"/>
                <w:sz w:val="18"/>
                <w:szCs w:val="18"/>
              </w:rPr>
            </w:pPr>
            <w:r>
              <w:rPr>
                <w:sz w:val="18"/>
                <w:szCs w:val="18"/>
              </w:rPr>
              <w:t>1673</w:t>
            </w:r>
          </w:p>
        </w:tc>
        <w:tc>
          <w:tcPr>
            <w:tcW w:w="817" w:type="pct"/>
            <w:tcBorders>
              <w:top w:val="nil"/>
              <w:left w:val="nil"/>
              <w:bottom w:val="nil"/>
              <w:right w:val="nil"/>
            </w:tcBorders>
            <w:shd w:val="clear" w:color="auto" w:fill="auto"/>
            <w:noWrap/>
            <w:vAlign w:val="bottom"/>
          </w:tcPr>
          <w:p w14:paraId="44EB7897" w14:textId="5BF87911" w:rsidR="00F3650E" w:rsidRPr="00145F7B" w:rsidRDefault="00F3650E" w:rsidP="00145F7B">
            <w:pPr>
              <w:jc w:val="right"/>
              <w:rPr>
                <w:rFonts w:cs="Arial"/>
                <w:sz w:val="18"/>
                <w:szCs w:val="18"/>
              </w:rPr>
            </w:pPr>
            <w:r>
              <w:rPr>
                <w:sz w:val="18"/>
                <w:szCs w:val="18"/>
              </w:rPr>
              <w:t>0.067</w:t>
            </w:r>
          </w:p>
        </w:tc>
        <w:tc>
          <w:tcPr>
            <w:tcW w:w="625" w:type="pct"/>
            <w:tcBorders>
              <w:top w:val="nil"/>
              <w:left w:val="nil"/>
              <w:bottom w:val="nil"/>
              <w:right w:val="nil"/>
            </w:tcBorders>
            <w:shd w:val="clear" w:color="auto" w:fill="auto"/>
            <w:noWrap/>
            <w:vAlign w:val="bottom"/>
          </w:tcPr>
          <w:p w14:paraId="187E0C7A" w14:textId="66496AD3" w:rsidR="00F3650E" w:rsidRPr="00145F7B" w:rsidRDefault="00F3650E" w:rsidP="00145F7B">
            <w:pPr>
              <w:jc w:val="right"/>
              <w:rPr>
                <w:rFonts w:cs="Arial"/>
                <w:sz w:val="18"/>
                <w:szCs w:val="18"/>
              </w:rPr>
            </w:pPr>
            <w:r>
              <w:rPr>
                <w:sz w:val="18"/>
                <w:szCs w:val="18"/>
              </w:rPr>
              <w:t>10235</w:t>
            </w:r>
          </w:p>
        </w:tc>
        <w:tc>
          <w:tcPr>
            <w:tcW w:w="577" w:type="pct"/>
            <w:tcBorders>
              <w:top w:val="nil"/>
              <w:left w:val="nil"/>
              <w:bottom w:val="nil"/>
              <w:right w:val="nil"/>
            </w:tcBorders>
            <w:shd w:val="clear" w:color="auto" w:fill="auto"/>
            <w:noWrap/>
            <w:vAlign w:val="bottom"/>
          </w:tcPr>
          <w:p w14:paraId="36B17312" w14:textId="2DA43DF2" w:rsidR="00F3650E" w:rsidRPr="00145F7B" w:rsidRDefault="00F3650E" w:rsidP="00145F7B">
            <w:pPr>
              <w:jc w:val="right"/>
              <w:rPr>
                <w:rFonts w:cs="Arial"/>
                <w:sz w:val="18"/>
                <w:szCs w:val="18"/>
              </w:rPr>
            </w:pPr>
            <w:r>
              <w:rPr>
                <w:sz w:val="18"/>
                <w:szCs w:val="18"/>
              </w:rPr>
              <w:t>0.690</w:t>
            </w:r>
          </w:p>
        </w:tc>
        <w:tc>
          <w:tcPr>
            <w:tcW w:w="910" w:type="pct"/>
            <w:tcBorders>
              <w:top w:val="nil"/>
              <w:left w:val="nil"/>
              <w:bottom w:val="nil"/>
              <w:right w:val="nil"/>
            </w:tcBorders>
            <w:shd w:val="clear" w:color="auto" w:fill="auto"/>
            <w:noWrap/>
            <w:vAlign w:val="bottom"/>
          </w:tcPr>
          <w:p w14:paraId="50984FB5" w14:textId="10E93D77" w:rsidR="00F3650E" w:rsidRPr="00145F7B" w:rsidRDefault="00F3650E" w:rsidP="00145F7B">
            <w:pPr>
              <w:jc w:val="right"/>
              <w:rPr>
                <w:rFonts w:cs="Arial"/>
                <w:sz w:val="18"/>
                <w:szCs w:val="18"/>
              </w:rPr>
            </w:pPr>
            <w:r>
              <w:rPr>
                <w:sz w:val="18"/>
                <w:szCs w:val="18"/>
              </w:rPr>
              <w:t>7.232</w:t>
            </w:r>
          </w:p>
        </w:tc>
      </w:tr>
      <w:tr w:rsidR="00F3650E" w:rsidRPr="00323D29" w14:paraId="5A068752" w14:textId="77777777" w:rsidTr="00055E24">
        <w:trPr>
          <w:gridAfter w:val="1"/>
          <w:wAfter w:w="4" w:type="pct"/>
          <w:trHeight w:val="240"/>
          <w:jc w:val="center"/>
        </w:trPr>
        <w:tc>
          <w:tcPr>
            <w:tcW w:w="387" w:type="pct"/>
            <w:vMerge/>
            <w:tcBorders>
              <w:left w:val="nil"/>
              <w:right w:val="nil"/>
            </w:tcBorders>
          </w:tcPr>
          <w:p w14:paraId="11E15C65" w14:textId="77777777" w:rsidR="00F3650E" w:rsidRPr="00E341D6" w:rsidRDefault="00F3650E" w:rsidP="00BE7DD8">
            <w:pPr>
              <w:rPr>
                <w:rFonts w:cs="Arial"/>
                <w:sz w:val="20"/>
              </w:rPr>
            </w:pPr>
          </w:p>
        </w:tc>
        <w:tc>
          <w:tcPr>
            <w:tcW w:w="481" w:type="pct"/>
            <w:tcBorders>
              <w:top w:val="nil"/>
              <w:left w:val="nil"/>
              <w:bottom w:val="nil"/>
              <w:right w:val="nil"/>
            </w:tcBorders>
            <w:shd w:val="clear" w:color="auto" w:fill="auto"/>
            <w:noWrap/>
            <w:vAlign w:val="bottom"/>
          </w:tcPr>
          <w:p w14:paraId="0DA24A90" w14:textId="77777777" w:rsidR="00F3650E" w:rsidRPr="00E341D6" w:rsidRDefault="00F3650E" w:rsidP="00BE7DD8">
            <w:pPr>
              <w:rPr>
                <w:rFonts w:cs="Arial"/>
                <w:sz w:val="20"/>
              </w:rPr>
            </w:pPr>
            <w:r w:rsidRPr="00E341D6">
              <w:rPr>
                <w:rFonts w:cs="Arial"/>
                <w:sz w:val="20"/>
              </w:rPr>
              <w:t>Oct</w:t>
            </w:r>
          </w:p>
        </w:tc>
        <w:tc>
          <w:tcPr>
            <w:tcW w:w="533" w:type="pct"/>
            <w:tcBorders>
              <w:top w:val="nil"/>
              <w:left w:val="nil"/>
              <w:bottom w:val="nil"/>
              <w:right w:val="nil"/>
            </w:tcBorders>
            <w:vAlign w:val="bottom"/>
          </w:tcPr>
          <w:p w14:paraId="26132ECF" w14:textId="5EE7BBD2" w:rsidR="00F3650E" w:rsidRPr="00145F7B" w:rsidRDefault="00F3650E" w:rsidP="00145F7B">
            <w:pPr>
              <w:jc w:val="right"/>
              <w:rPr>
                <w:rFonts w:cs="Arial"/>
                <w:sz w:val="18"/>
                <w:szCs w:val="18"/>
              </w:rPr>
            </w:pPr>
            <w:r>
              <w:rPr>
                <w:sz w:val="18"/>
                <w:szCs w:val="18"/>
              </w:rPr>
              <w:t>327</w:t>
            </w:r>
          </w:p>
        </w:tc>
        <w:tc>
          <w:tcPr>
            <w:tcW w:w="666" w:type="pct"/>
            <w:tcBorders>
              <w:top w:val="nil"/>
              <w:left w:val="nil"/>
              <w:bottom w:val="nil"/>
              <w:right w:val="nil"/>
            </w:tcBorders>
            <w:vAlign w:val="bottom"/>
          </w:tcPr>
          <w:p w14:paraId="48F79364" w14:textId="7B1D4CF7" w:rsidR="00F3650E" w:rsidRPr="00145F7B" w:rsidRDefault="00F3650E" w:rsidP="00145F7B">
            <w:pPr>
              <w:jc w:val="right"/>
              <w:rPr>
                <w:rFonts w:cs="Arial"/>
                <w:sz w:val="18"/>
                <w:szCs w:val="18"/>
              </w:rPr>
            </w:pPr>
            <w:r>
              <w:rPr>
                <w:sz w:val="18"/>
                <w:szCs w:val="18"/>
              </w:rPr>
              <w:t>3996</w:t>
            </w:r>
          </w:p>
        </w:tc>
        <w:tc>
          <w:tcPr>
            <w:tcW w:w="817" w:type="pct"/>
            <w:tcBorders>
              <w:top w:val="nil"/>
              <w:left w:val="nil"/>
              <w:bottom w:val="nil"/>
              <w:right w:val="nil"/>
            </w:tcBorders>
            <w:shd w:val="clear" w:color="auto" w:fill="auto"/>
            <w:noWrap/>
            <w:vAlign w:val="bottom"/>
          </w:tcPr>
          <w:p w14:paraId="5CDE3526" w14:textId="2E1E8C3A" w:rsidR="00F3650E" w:rsidRPr="00145F7B" w:rsidRDefault="00F3650E" w:rsidP="00145F7B">
            <w:pPr>
              <w:jc w:val="right"/>
              <w:rPr>
                <w:rFonts w:cs="Arial"/>
                <w:sz w:val="18"/>
                <w:szCs w:val="18"/>
              </w:rPr>
            </w:pPr>
            <w:r>
              <w:rPr>
                <w:sz w:val="18"/>
                <w:szCs w:val="18"/>
              </w:rPr>
              <w:t>0.070</w:t>
            </w:r>
          </w:p>
        </w:tc>
        <w:tc>
          <w:tcPr>
            <w:tcW w:w="625" w:type="pct"/>
            <w:tcBorders>
              <w:top w:val="nil"/>
              <w:left w:val="nil"/>
              <w:bottom w:val="nil"/>
              <w:right w:val="nil"/>
            </w:tcBorders>
            <w:shd w:val="clear" w:color="auto" w:fill="auto"/>
            <w:noWrap/>
            <w:vAlign w:val="bottom"/>
          </w:tcPr>
          <w:p w14:paraId="53A9DA21" w14:textId="64F66782" w:rsidR="00F3650E" w:rsidRPr="00145F7B" w:rsidRDefault="00F3650E" w:rsidP="00145F7B">
            <w:pPr>
              <w:jc w:val="right"/>
              <w:rPr>
                <w:rFonts w:cs="Arial"/>
                <w:sz w:val="18"/>
                <w:szCs w:val="18"/>
              </w:rPr>
            </w:pPr>
            <w:r>
              <w:rPr>
                <w:sz w:val="18"/>
                <w:szCs w:val="18"/>
              </w:rPr>
              <w:t>7410</w:t>
            </w:r>
          </w:p>
        </w:tc>
        <w:tc>
          <w:tcPr>
            <w:tcW w:w="577" w:type="pct"/>
            <w:tcBorders>
              <w:top w:val="nil"/>
              <w:left w:val="nil"/>
              <w:bottom w:val="nil"/>
              <w:right w:val="nil"/>
            </w:tcBorders>
            <w:shd w:val="clear" w:color="auto" w:fill="auto"/>
            <w:noWrap/>
            <w:vAlign w:val="bottom"/>
          </w:tcPr>
          <w:p w14:paraId="36221056" w14:textId="5BEDC948" w:rsidR="00F3650E" w:rsidRPr="00145F7B" w:rsidRDefault="00F3650E" w:rsidP="00145F7B">
            <w:pPr>
              <w:jc w:val="right"/>
              <w:rPr>
                <w:rFonts w:cs="Arial"/>
                <w:sz w:val="18"/>
                <w:szCs w:val="18"/>
              </w:rPr>
            </w:pPr>
            <w:r>
              <w:rPr>
                <w:sz w:val="18"/>
                <w:szCs w:val="18"/>
              </w:rPr>
              <w:t>0.521</w:t>
            </w:r>
          </w:p>
        </w:tc>
        <w:tc>
          <w:tcPr>
            <w:tcW w:w="910" w:type="pct"/>
            <w:tcBorders>
              <w:top w:val="nil"/>
              <w:left w:val="nil"/>
              <w:bottom w:val="nil"/>
              <w:right w:val="nil"/>
            </w:tcBorders>
            <w:shd w:val="clear" w:color="auto" w:fill="auto"/>
            <w:noWrap/>
            <w:vAlign w:val="bottom"/>
          </w:tcPr>
          <w:p w14:paraId="53D97FBE" w14:textId="4C4FADF1" w:rsidR="00F3650E" w:rsidRPr="00145F7B" w:rsidRDefault="00F3650E" w:rsidP="00145F7B">
            <w:pPr>
              <w:jc w:val="right"/>
              <w:rPr>
                <w:rFonts w:cs="Arial"/>
                <w:sz w:val="18"/>
                <w:szCs w:val="18"/>
              </w:rPr>
            </w:pPr>
            <w:r>
              <w:rPr>
                <w:sz w:val="18"/>
                <w:szCs w:val="18"/>
              </w:rPr>
              <w:t>7.752</w:t>
            </w:r>
          </w:p>
        </w:tc>
      </w:tr>
      <w:tr w:rsidR="00F3650E" w:rsidRPr="00323D29" w14:paraId="478D345B" w14:textId="77777777" w:rsidTr="00055E24">
        <w:trPr>
          <w:gridAfter w:val="1"/>
          <w:wAfter w:w="4" w:type="pct"/>
          <w:trHeight w:val="240"/>
          <w:jc w:val="center"/>
        </w:trPr>
        <w:tc>
          <w:tcPr>
            <w:tcW w:w="387" w:type="pct"/>
            <w:vMerge/>
            <w:tcBorders>
              <w:left w:val="nil"/>
              <w:right w:val="nil"/>
            </w:tcBorders>
          </w:tcPr>
          <w:p w14:paraId="478232D3" w14:textId="77777777" w:rsidR="00F3650E" w:rsidRPr="00E341D6" w:rsidRDefault="00F3650E" w:rsidP="00BE7DD8">
            <w:pPr>
              <w:rPr>
                <w:rFonts w:cs="Arial"/>
                <w:sz w:val="20"/>
              </w:rPr>
            </w:pPr>
          </w:p>
        </w:tc>
        <w:tc>
          <w:tcPr>
            <w:tcW w:w="481" w:type="pct"/>
            <w:tcBorders>
              <w:top w:val="nil"/>
              <w:left w:val="nil"/>
              <w:right w:val="nil"/>
            </w:tcBorders>
            <w:shd w:val="clear" w:color="auto" w:fill="auto"/>
            <w:noWrap/>
            <w:vAlign w:val="bottom"/>
          </w:tcPr>
          <w:p w14:paraId="68E4A0EA" w14:textId="77777777" w:rsidR="00F3650E" w:rsidRPr="00E341D6" w:rsidRDefault="00F3650E" w:rsidP="00145F7B">
            <w:pPr>
              <w:rPr>
                <w:rFonts w:cs="Arial"/>
                <w:sz w:val="20"/>
              </w:rPr>
            </w:pPr>
            <w:r w:rsidRPr="00E341D6">
              <w:rPr>
                <w:rFonts w:cs="Arial"/>
                <w:sz w:val="20"/>
              </w:rPr>
              <w:t>Nov</w:t>
            </w:r>
          </w:p>
        </w:tc>
        <w:tc>
          <w:tcPr>
            <w:tcW w:w="533" w:type="pct"/>
            <w:tcBorders>
              <w:top w:val="nil"/>
              <w:left w:val="nil"/>
              <w:right w:val="nil"/>
            </w:tcBorders>
            <w:vAlign w:val="bottom"/>
          </w:tcPr>
          <w:p w14:paraId="25FE302A" w14:textId="27D0C7C6" w:rsidR="00F3650E" w:rsidRPr="00145F7B" w:rsidRDefault="00F3650E" w:rsidP="00145F7B">
            <w:pPr>
              <w:jc w:val="right"/>
              <w:rPr>
                <w:rFonts w:cs="Arial"/>
                <w:sz w:val="18"/>
                <w:szCs w:val="18"/>
              </w:rPr>
            </w:pPr>
            <w:r>
              <w:rPr>
                <w:sz w:val="18"/>
                <w:szCs w:val="18"/>
              </w:rPr>
              <w:t>37</w:t>
            </w:r>
          </w:p>
        </w:tc>
        <w:tc>
          <w:tcPr>
            <w:tcW w:w="666" w:type="pct"/>
            <w:tcBorders>
              <w:top w:val="nil"/>
              <w:left w:val="nil"/>
              <w:right w:val="nil"/>
            </w:tcBorders>
            <w:vAlign w:val="bottom"/>
          </w:tcPr>
          <w:p w14:paraId="238A781A" w14:textId="0F8CCCE0" w:rsidR="00F3650E" w:rsidRPr="00145F7B" w:rsidRDefault="00F3650E" w:rsidP="00145F7B">
            <w:pPr>
              <w:jc w:val="right"/>
              <w:rPr>
                <w:rFonts w:cs="Arial"/>
                <w:sz w:val="18"/>
                <w:szCs w:val="18"/>
              </w:rPr>
            </w:pPr>
            <w:r>
              <w:rPr>
                <w:sz w:val="18"/>
                <w:szCs w:val="18"/>
              </w:rPr>
              <w:t>872</w:t>
            </w:r>
          </w:p>
        </w:tc>
        <w:tc>
          <w:tcPr>
            <w:tcW w:w="817" w:type="pct"/>
            <w:tcBorders>
              <w:top w:val="nil"/>
              <w:left w:val="nil"/>
              <w:right w:val="nil"/>
            </w:tcBorders>
            <w:shd w:val="clear" w:color="auto" w:fill="auto"/>
            <w:noWrap/>
            <w:vAlign w:val="bottom"/>
          </w:tcPr>
          <w:p w14:paraId="122E43CE" w14:textId="279C6DF7" w:rsidR="00F3650E" w:rsidRPr="00145F7B" w:rsidRDefault="00F3650E" w:rsidP="00145F7B">
            <w:pPr>
              <w:jc w:val="right"/>
              <w:rPr>
                <w:rFonts w:cs="Arial"/>
                <w:sz w:val="18"/>
                <w:szCs w:val="18"/>
              </w:rPr>
            </w:pPr>
            <w:r>
              <w:rPr>
                <w:sz w:val="18"/>
                <w:szCs w:val="18"/>
              </w:rPr>
              <w:t>0.074</w:t>
            </w:r>
          </w:p>
        </w:tc>
        <w:tc>
          <w:tcPr>
            <w:tcW w:w="625" w:type="pct"/>
            <w:tcBorders>
              <w:top w:val="nil"/>
              <w:left w:val="nil"/>
              <w:right w:val="nil"/>
            </w:tcBorders>
            <w:shd w:val="clear" w:color="auto" w:fill="auto"/>
            <w:noWrap/>
            <w:vAlign w:val="bottom"/>
          </w:tcPr>
          <w:p w14:paraId="13EBFED2" w14:textId="3733663C" w:rsidR="00F3650E" w:rsidRPr="00145F7B" w:rsidRDefault="00F3650E" w:rsidP="00145F7B">
            <w:pPr>
              <w:jc w:val="right"/>
              <w:rPr>
                <w:rFonts w:cs="Arial"/>
                <w:sz w:val="18"/>
                <w:szCs w:val="18"/>
              </w:rPr>
            </w:pPr>
            <w:r>
              <w:rPr>
                <w:sz w:val="18"/>
                <w:szCs w:val="18"/>
              </w:rPr>
              <w:t>5528</w:t>
            </w:r>
          </w:p>
        </w:tc>
        <w:tc>
          <w:tcPr>
            <w:tcW w:w="577" w:type="pct"/>
            <w:tcBorders>
              <w:top w:val="nil"/>
              <w:left w:val="nil"/>
              <w:right w:val="nil"/>
            </w:tcBorders>
            <w:shd w:val="clear" w:color="auto" w:fill="auto"/>
            <w:noWrap/>
            <w:vAlign w:val="bottom"/>
          </w:tcPr>
          <w:p w14:paraId="5F9B6E9E" w14:textId="49E5ECE7" w:rsidR="00F3650E" w:rsidRPr="00145F7B" w:rsidRDefault="00F3650E" w:rsidP="00145F7B">
            <w:pPr>
              <w:jc w:val="right"/>
              <w:rPr>
                <w:rFonts w:cs="Arial"/>
                <w:sz w:val="18"/>
                <w:szCs w:val="18"/>
              </w:rPr>
            </w:pPr>
            <w:r>
              <w:rPr>
                <w:sz w:val="18"/>
                <w:szCs w:val="18"/>
              </w:rPr>
              <w:t>0.408</w:t>
            </w:r>
          </w:p>
        </w:tc>
        <w:tc>
          <w:tcPr>
            <w:tcW w:w="910" w:type="pct"/>
            <w:tcBorders>
              <w:top w:val="nil"/>
              <w:left w:val="nil"/>
              <w:right w:val="nil"/>
            </w:tcBorders>
            <w:shd w:val="clear" w:color="auto" w:fill="auto"/>
            <w:noWrap/>
            <w:vAlign w:val="bottom"/>
          </w:tcPr>
          <w:p w14:paraId="68EF834E" w14:textId="14BE4358" w:rsidR="00F3650E" w:rsidRPr="00145F7B" w:rsidRDefault="00F3650E" w:rsidP="00145F7B">
            <w:pPr>
              <w:jc w:val="right"/>
              <w:rPr>
                <w:rFonts w:cs="Arial"/>
                <w:sz w:val="18"/>
                <w:szCs w:val="18"/>
              </w:rPr>
            </w:pPr>
            <w:r>
              <w:rPr>
                <w:sz w:val="18"/>
                <w:szCs w:val="18"/>
              </w:rPr>
              <w:t>8.160</w:t>
            </w:r>
          </w:p>
        </w:tc>
      </w:tr>
      <w:tr w:rsidR="00F3650E" w:rsidRPr="00323D29" w14:paraId="1935C4DC" w14:textId="77777777" w:rsidTr="00055E24">
        <w:trPr>
          <w:gridAfter w:val="1"/>
          <w:wAfter w:w="4" w:type="pct"/>
          <w:trHeight w:val="240"/>
          <w:jc w:val="center"/>
        </w:trPr>
        <w:tc>
          <w:tcPr>
            <w:tcW w:w="387" w:type="pct"/>
            <w:vMerge/>
            <w:tcBorders>
              <w:left w:val="nil"/>
              <w:bottom w:val="single" w:sz="4" w:space="0" w:color="auto"/>
              <w:right w:val="nil"/>
            </w:tcBorders>
          </w:tcPr>
          <w:p w14:paraId="0F1E6BEA" w14:textId="77777777" w:rsidR="00F3650E" w:rsidRPr="00E341D6" w:rsidRDefault="00F3650E" w:rsidP="00BE7DD8">
            <w:pPr>
              <w:rPr>
                <w:rFonts w:cs="Arial"/>
                <w:sz w:val="20"/>
              </w:rPr>
            </w:pPr>
          </w:p>
        </w:tc>
        <w:tc>
          <w:tcPr>
            <w:tcW w:w="481" w:type="pct"/>
            <w:tcBorders>
              <w:top w:val="nil"/>
              <w:left w:val="nil"/>
              <w:bottom w:val="single" w:sz="4" w:space="0" w:color="auto"/>
              <w:right w:val="nil"/>
            </w:tcBorders>
            <w:shd w:val="clear" w:color="auto" w:fill="auto"/>
            <w:noWrap/>
            <w:vAlign w:val="bottom"/>
          </w:tcPr>
          <w:p w14:paraId="1D1EB638" w14:textId="77777777" w:rsidR="00F3650E" w:rsidRPr="00E341D6" w:rsidRDefault="00F3650E" w:rsidP="00145F7B">
            <w:pPr>
              <w:rPr>
                <w:rFonts w:cs="Arial"/>
                <w:sz w:val="20"/>
              </w:rPr>
            </w:pPr>
            <w:r w:rsidRPr="00E341D6">
              <w:rPr>
                <w:rFonts w:cs="Arial"/>
                <w:sz w:val="20"/>
              </w:rPr>
              <w:t>Dec</w:t>
            </w:r>
          </w:p>
        </w:tc>
        <w:tc>
          <w:tcPr>
            <w:tcW w:w="533" w:type="pct"/>
            <w:tcBorders>
              <w:top w:val="nil"/>
              <w:left w:val="nil"/>
              <w:bottom w:val="single" w:sz="4" w:space="0" w:color="auto"/>
              <w:right w:val="nil"/>
            </w:tcBorders>
            <w:vAlign w:val="bottom"/>
          </w:tcPr>
          <w:p w14:paraId="3E413D63" w14:textId="622A503F" w:rsidR="00F3650E" w:rsidRPr="00145F7B" w:rsidRDefault="00F3650E" w:rsidP="00145F7B">
            <w:pPr>
              <w:jc w:val="right"/>
              <w:rPr>
                <w:rFonts w:cs="Arial"/>
                <w:sz w:val="18"/>
                <w:szCs w:val="18"/>
              </w:rPr>
            </w:pPr>
            <w:r>
              <w:rPr>
                <w:sz w:val="18"/>
                <w:szCs w:val="18"/>
              </w:rPr>
              <w:t>224</w:t>
            </w:r>
          </w:p>
        </w:tc>
        <w:tc>
          <w:tcPr>
            <w:tcW w:w="666" w:type="pct"/>
            <w:tcBorders>
              <w:top w:val="nil"/>
              <w:left w:val="nil"/>
              <w:bottom w:val="single" w:sz="4" w:space="0" w:color="auto"/>
              <w:right w:val="nil"/>
            </w:tcBorders>
            <w:vAlign w:val="bottom"/>
          </w:tcPr>
          <w:p w14:paraId="67DCDDE6" w14:textId="0C557375" w:rsidR="00F3650E" w:rsidRPr="00145F7B" w:rsidRDefault="00F3650E" w:rsidP="00145F7B">
            <w:pPr>
              <w:jc w:val="right"/>
              <w:rPr>
                <w:rFonts w:cs="Arial"/>
                <w:sz w:val="18"/>
                <w:szCs w:val="18"/>
              </w:rPr>
            </w:pPr>
            <w:r>
              <w:rPr>
                <w:sz w:val="18"/>
                <w:szCs w:val="18"/>
              </w:rPr>
              <w:t>3105</w:t>
            </w:r>
          </w:p>
        </w:tc>
        <w:tc>
          <w:tcPr>
            <w:tcW w:w="817" w:type="pct"/>
            <w:tcBorders>
              <w:top w:val="nil"/>
              <w:left w:val="nil"/>
              <w:bottom w:val="single" w:sz="4" w:space="0" w:color="auto"/>
              <w:right w:val="nil"/>
            </w:tcBorders>
            <w:shd w:val="clear" w:color="auto" w:fill="auto"/>
            <w:noWrap/>
            <w:vAlign w:val="bottom"/>
          </w:tcPr>
          <w:p w14:paraId="1F399FB7" w14:textId="453AF891" w:rsidR="00F3650E" w:rsidRPr="00145F7B" w:rsidRDefault="00F3650E" w:rsidP="00145F7B">
            <w:pPr>
              <w:jc w:val="right"/>
              <w:rPr>
                <w:rFonts w:cs="Arial"/>
                <w:sz w:val="18"/>
                <w:szCs w:val="18"/>
              </w:rPr>
            </w:pPr>
            <w:r>
              <w:rPr>
                <w:sz w:val="18"/>
                <w:szCs w:val="18"/>
              </w:rPr>
              <w:t>0.066</w:t>
            </w:r>
          </w:p>
        </w:tc>
        <w:tc>
          <w:tcPr>
            <w:tcW w:w="625" w:type="pct"/>
            <w:tcBorders>
              <w:top w:val="nil"/>
              <w:left w:val="nil"/>
              <w:bottom w:val="single" w:sz="4" w:space="0" w:color="auto"/>
              <w:right w:val="nil"/>
            </w:tcBorders>
            <w:shd w:val="clear" w:color="auto" w:fill="auto"/>
            <w:noWrap/>
            <w:vAlign w:val="bottom"/>
          </w:tcPr>
          <w:p w14:paraId="00B0FD2F" w14:textId="025E9AD6" w:rsidR="00F3650E" w:rsidRPr="00145F7B" w:rsidRDefault="00F3650E" w:rsidP="00145F7B">
            <w:pPr>
              <w:jc w:val="right"/>
              <w:rPr>
                <w:rFonts w:cs="Arial"/>
                <w:sz w:val="18"/>
                <w:szCs w:val="18"/>
              </w:rPr>
            </w:pPr>
            <w:r>
              <w:rPr>
                <w:sz w:val="18"/>
                <w:szCs w:val="18"/>
              </w:rPr>
              <w:t>3105</w:t>
            </w:r>
          </w:p>
        </w:tc>
        <w:tc>
          <w:tcPr>
            <w:tcW w:w="577" w:type="pct"/>
            <w:tcBorders>
              <w:top w:val="nil"/>
              <w:left w:val="nil"/>
              <w:bottom w:val="single" w:sz="4" w:space="0" w:color="auto"/>
              <w:right w:val="nil"/>
            </w:tcBorders>
            <w:shd w:val="clear" w:color="auto" w:fill="auto"/>
            <w:noWrap/>
            <w:vAlign w:val="bottom"/>
          </w:tcPr>
          <w:p w14:paraId="20EDB56A" w14:textId="0266B426" w:rsidR="00F3650E" w:rsidRPr="00145F7B" w:rsidRDefault="00F3650E" w:rsidP="00145F7B">
            <w:pPr>
              <w:jc w:val="right"/>
              <w:rPr>
                <w:rFonts w:cs="Arial"/>
                <w:sz w:val="18"/>
                <w:szCs w:val="18"/>
              </w:rPr>
            </w:pPr>
            <w:r>
              <w:rPr>
                <w:sz w:val="18"/>
                <w:szCs w:val="18"/>
              </w:rPr>
              <w:t>0.204</w:t>
            </w:r>
          </w:p>
        </w:tc>
        <w:tc>
          <w:tcPr>
            <w:tcW w:w="910" w:type="pct"/>
            <w:tcBorders>
              <w:top w:val="nil"/>
              <w:left w:val="nil"/>
              <w:bottom w:val="single" w:sz="4" w:space="0" w:color="auto"/>
              <w:right w:val="nil"/>
            </w:tcBorders>
            <w:shd w:val="clear" w:color="auto" w:fill="auto"/>
            <w:noWrap/>
            <w:vAlign w:val="bottom"/>
          </w:tcPr>
          <w:p w14:paraId="5A5565F8" w14:textId="3919D652" w:rsidR="00F3650E" w:rsidRPr="0044053B" w:rsidRDefault="00F3650E" w:rsidP="00145F7B">
            <w:pPr>
              <w:jc w:val="right"/>
              <w:rPr>
                <w:rFonts w:cs="Arial"/>
                <w:b/>
                <w:sz w:val="18"/>
                <w:szCs w:val="18"/>
              </w:rPr>
            </w:pPr>
            <w:r>
              <w:rPr>
                <w:sz w:val="18"/>
                <w:szCs w:val="18"/>
              </w:rPr>
              <w:t>8.364</w:t>
            </w:r>
          </w:p>
        </w:tc>
      </w:tr>
      <w:bookmarkEnd w:id="37"/>
    </w:tbl>
    <w:p w14:paraId="7A56855B" w14:textId="42230235" w:rsidR="00D10F92" w:rsidRPr="00C32FE7" w:rsidRDefault="00D10F92" w:rsidP="00C32FE7">
      <w:pPr>
        <w:pStyle w:val="Caption-Table"/>
      </w:pPr>
      <w:r w:rsidRPr="00CA2E72">
        <w:br w:type="page"/>
      </w:r>
      <w:bookmarkStart w:id="38" w:name="_Ref244592052"/>
      <w:r w:rsidR="004567A0">
        <w:t xml:space="preserve">Table </w:t>
      </w:r>
      <w:bookmarkEnd w:id="38"/>
      <w:r w:rsidR="00495613">
        <w:t>6</w:t>
      </w:r>
      <w:r w:rsidRPr="00C32FE7">
        <w:t>.</w:t>
      </w:r>
      <w:r w:rsidR="00CB20B5" w:rsidRPr="00C32FE7">
        <w:t xml:space="preserve"> </w:t>
      </w:r>
      <w:r w:rsidRPr="00C32FE7">
        <w:t>Monthly landings (</w:t>
      </w:r>
      <w:proofErr w:type="spellStart"/>
      <w:r w:rsidRPr="00C32FE7">
        <w:t>mt</w:t>
      </w:r>
      <w:proofErr w:type="spellEnd"/>
      <w:r w:rsidRPr="00C32FE7">
        <w:t xml:space="preserve">) of </w:t>
      </w:r>
      <w:r w:rsidR="000151EF" w:rsidRPr="00C32FE7">
        <w:t>Haddock</w:t>
      </w:r>
      <w:r w:rsidRPr="00C32FE7">
        <w:t xml:space="preserve"> by the United States from </w:t>
      </w:r>
      <w:r w:rsidR="000151EF" w:rsidRPr="00C32FE7">
        <w:t>Eastern</w:t>
      </w:r>
      <w:r w:rsidR="003F71E2" w:rsidRPr="00C32FE7">
        <w:t xml:space="preserve"> Georges Bank during 1969</w:t>
      </w:r>
      <w:r w:rsidR="002B6300" w:rsidRPr="00C32FE7">
        <w:t>–</w:t>
      </w:r>
      <w:r w:rsidR="00CB6ED4" w:rsidRPr="00C32FE7">
        <w:t>2016</w:t>
      </w:r>
      <w:r w:rsidRPr="00C32FE7">
        <w:t>. An allocation algorithm was appli</w:t>
      </w:r>
      <w:r w:rsidR="003F71E2" w:rsidRPr="00C32FE7">
        <w:t xml:space="preserve">ed to landings from 1994 to </w:t>
      </w:r>
      <w:r w:rsidR="00CB6ED4" w:rsidRPr="00C32FE7">
        <w:t xml:space="preserve">2016 </w:t>
      </w:r>
      <w:r w:rsidRPr="00C32FE7">
        <w:t>to determine area fished (</w:t>
      </w:r>
      <w:proofErr w:type="spellStart"/>
      <w:r w:rsidRPr="00C32FE7">
        <w:t>Wigley</w:t>
      </w:r>
      <w:proofErr w:type="spellEnd"/>
      <w:r w:rsidRPr="00C32FE7">
        <w:t xml:space="preserve"> et al. 2008a).</w:t>
      </w:r>
    </w:p>
    <w:tbl>
      <w:tblPr>
        <w:tblW w:w="0" w:type="auto"/>
        <w:jc w:val="center"/>
        <w:tblLayout w:type="fixed"/>
        <w:tblCellMar>
          <w:left w:w="0" w:type="dxa"/>
          <w:right w:w="0" w:type="dxa"/>
        </w:tblCellMar>
        <w:tblLook w:val="00A0" w:firstRow="1" w:lastRow="0" w:firstColumn="1" w:lastColumn="0" w:noHBand="0" w:noVBand="0"/>
      </w:tblPr>
      <w:tblGrid>
        <w:gridCol w:w="648"/>
        <w:gridCol w:w="651"/>
        <w:gridCol w:w="9"/>
        <w:gridCol w:w="630"/>
        <w:gridCol w:w="9"/>
        <w:gridCol w:w="650"/>
        <w:gridCol w:w="651"/>
        <w:gridCol w:w="9"/>
        <w:gridCol w:w="645"/>
        <w:gridCol w:w="650"/>
        <w:gridCol w:w="645"/>
        <w:gridCol w:w="6"/>
        <w:gridCol w:w="654"/>
        <w:gridCol w:w="648"/>
        <w:gridCol w:w="645"/>
        <w:gridCol w:w="6"/>
        <w:gridCol w:w="654"/>
        <w:gridCol w:w="648"/>
        <w:gridCol w:w="648"/>
      </w:tblGrid>
      <w:tr w:rsidR="00D10F92" w:rsidRPr="00CA2E72" w14:paraId="3949AB36" w14:textId="77777777" w:rsidTr="00D61208">
        <w:trPr>
          <w:cantSplit/>
          <w:tblHeader/>
          <w:jc w:val="center"/>
        </w:trPr>
        <w:tc>
          <w:tcPr>
            <w:tcW w:w="648" w:type="dxa"/>
            <w:tcBorders>
              <w:top w:val="single" w:sz="12" w:space="0" w:color="808080"/>
              <w:bottom w:val="single" w:sz="6" w:space="0" w:color="808080"/>
            </w:tcBorders>
          </w:tcPr>
          <w:p w14:paraId="6446DA69" w14:textId="77777777" w:rsidR="00D10F92" w:rsidRPr="00CA2E72" w:rsidRDefault="00D10F92" w:rsidP="00D10F92">
            <w:pPr>
              <w:pStyle w:val="BodyTable"/>
              <w:rPr>
                <w:rFonts w:ascii="Arial" w:hAnsi="Arial" w:cs="Arial"/>
              </w:rPr>
            </w:pPr>
            <w:bookmarkStart w:id="39" w:name="OLE_LINK1"/>
            <w:r w:rsidRPr="00CA2E72">
              <w:rPr>
                <w:rFonts w:ascii="Arial" w:hAnsi="Arial" w:cs="Arial"/>
              </w:rPr>
              <w:t>Year</w:t>
            </w:r>
          </w:p>
        </w:tc>
        <w:tc>
          <w:tcPr>
            <w:tcW w:w="651" w:type="dxa"/>
            <w:tcBorders>
              <w:top w:val="single" w:sz="12" w:space="0" w:color="808080"/>
              <w:bottom w:val="single" w:sz="6" w:space="0" w:color="808080"/>
            </w:tcBorders>
          </w:tcPr>
          <w:p w14:paraId="0D35CCC8" w14:textId="77777777" w:rsidR="00D10F92" w:rsidRPr="00CA2E72" w:rsidRDefault="00D10F92" w:rsidP="00D10F92">
            <w:pPr>
              <w:pStyle w:val="BodyTable"/>
              <w:jc w:val="right"/>
              <w:rPr>
                <w:rFonts w:ascii="Arial" w:hAnsi="Arial" w:cs="Arial"/>
              </w:rPr>
            </w:pPr>
            <w:r w:rsidRPr="00CA2E72">
              <w:rPr>
                <w:rFonts w:ascii="Arial" w:hAnsi="Arial" w:cs="Arial"/>
              </w:rPr>
              <w:t>Jan</w:t>
            </w:r>
          </w:p>
        </w:tc>
        <w:tc>
          <w:tcPr>
            <w:tcW w:w="648" w:type="dxa"/>
            <w:gridSpan w:val="3"/>
            <w:tcBorders>
              <w:top w:val="single" w:sz="12" w:space="0" w:color="808080"/>
              <w:bottom w:val="single" w:sz="6" w:space="0" w:color="808080"/>
            </w:tcBorders>
          </w:tcPr>
          <w:p w14:paraId="63FDD7F1" w14:textId="77777777" w:rsidR="00D10F92" w:rsidRPr="00CA2E72" w:rsidRDefault="00D10F92" w:rsidP="00D10F92">
            <w:pPr>
              <w:pStyle w:val="BodyTable"/>
              <w:jc w:val="right"/>
              <w:rPr>
                <w:rFonts w:ascii="Arial" w:hAnsi="Arial" w:cs="Arial"/>
              </w:rPr>
            </w:pPr>
            <w:r w:rsidRPr="00CA2E72">
              <w:rPr>
                <w:rFonts w:ascii="Arial" w:hAnsi="Arial" w:cs="Arial"/>
              </w:rPr>
              <w:t>Feb</w:t>
            </w:r>
          </w:p>
        </w:tc>
        <w:tc>
          <w:tcPr>
            <w:tcW w:w="650" w:type="dxa"/>
            <w:tcBorders>
              <w:top w:val="single" w:sz="12" w:space="0" w:color="808080"/>
              <w:bottom w:val="single" w:sz="6" w:space="0" w:color="808080"/>
            </w:tcBorders>
          </w:tcPr>
          <w:p w14:paraId="1C5216BD" w14:textId="77777777" w:rsidR="00D10F92" w:rsidRPr="00CA2E72" w:rsidRDefault="00D10F92" w:rsidP="00D10F92">
            <w:pPr>
              <w:pStyle w:val="BodyTable"/>
              <w:jc w:val="right"/>
              <w:rPr>
                <w:rFonts w:ascii="Arial" w:hAnsi="Arial" w:cs="Arial"/>
              </w:rPr>
            </w:pPr>
            <w:r w:rsidRPr="00CA2E72">
              <w:rPr>
                <w:rFonts w:ascii="Arial" w:hAnsi="Arial" w:cs="Arial"/>
              </w:rPr>
              <w:t>Mar</w:t>
            </w:r>
          </w:p>
        </w:tc>
        <w:tc>
          <w:tcPr>
            <w:tcW w:w="651" w:type="dxa"/>
            <w:tcBorders>
              <w:top w:val="single" w:sz="12" w:space="0" w:color="808080"/>
              <w:bottom w:val="single" w:sz="6" w:space="0" w:color="808080"/>
            </w:tcBorders>
          </w:tcPr>
          <w:p w14:paraId="143F1081" w14:textId="77777777" w:rsidR="00D10F92" w:rsidRPr="00CA2E72" w:rsidRDefault="00D10F92" w:rsidP="00D10F92">
            <w:pPr>
              <w:pStyle w:val="BodyTable"/>
              <w:jc w:val="right"/>
              <w:rPr>
                <w:rFonts w:ascii="Arial" w:hAnsi="Arial" w:cs="Arial"/>
              </w:rPr>
            </w:pPr>
            <w:r w:rsidRPr="00CA2E72">
              <w:rPr>
                <w:rFonts w:ascii="Arial" w:hAnsi="Arial" w:cs="Arial"/>
              </w:rPr>
              <w:t>Apr</w:t>
            </w:r>
          </w:p>
        </w:tc>
        <w:tc>
          <w:tcPr>
            <w:tcW w:w="654" w:type="dxa"/>
            <w:gridSpan w:val="2"/>
            <w:tcBorders>
              <w:top w:val="single" w:sz="12" w:space="0" w:color="808080"/>
              <w:bottom w:val="single" w:sz="6" w:space="0" w:color="808080"/>
            </w:tcBorders>
          </w:tcPr>
          <w:p w14:paraId="5268CF0C" w14:textId="77777777" w:rsidR="00D10F92" w:rsidRPr="00CA2E72" w:rsidRDefault="00D10F92" w:rsidP="00D10F92">
            <w:pPr>
              <w:pStyle w:val="BodyTable"/>
              <w:jc w:val="right"/>
              <w:rPr>
                <w:rFonts w:ascii="Arial" w:hAnsi="Arial" w:cs="Arial"/>
              </w:rPr>
            </w:pPr>
            <w:r w:rsidRPr="00CA2E72">
              <w:rPr>
                <w:rFonts w:ascii="Arial" w:hAnsi="Arial" w:cs="Arial"/>
              </w:rPr>
              <w:t>May</w:t>
            </w:r>
          </w:p>
        </w:tc>
        <w:tc>
          <w:tcPr>
            <w:tcW w:w="650" w:type="dxa"/>
            <w:tcBorders>
              <w:top w:val="single" w:sz="12" w:space="0" w:color="808080"/>
              <w:bottom w:val="single" w:sz="6" w:space="0" w:color="808080"/>
            </w:tcBorders>
          </w:tcPr>
          <w:p w14:paraId="19DBE351" w14:textId="77777777" w:rsidR="00D10F92" w:rsidRPr="00CA2E72" w:rsidRDefault="00D10F92" w:rsidP="00D10F92">
            <w:pPr>
              <w:pStyle w:val="BodyTable"/>
              <w:jc w:val="right"/>
              <w:rPr>
                <w:rFonts w:ascii="Arial" w:hAnsi="Arial" w:cs="Arial"/>
              </w:rPr>
            </w:pPr>
            <w:r w:rsidRPr="00CA2E72">
              <w:rPr>
                <w:rFonts w:ascii="Arial" w:hAnsi="Arial" w:cs="Arial"/>
              </w:rPr>
              <w:t>Jun</w:t>
            </w:r>
          </w:p>
        </w:tc>
        <w:tc>
          <w:tcPr>
            <w:tcW w:w="651" w:type="dxa"/>
            <w:gridSpan w:val="2"/>
            <w:tcBorders>
              <w:top w:val="single" w:sz="12" w:space="0" w:color="808080"/>
              <w:bottom w:val="single" w:sz="6" w:space="0" w:color="808080"/>
            </w:tcBorders>
          </w:tcPr>
          <w:p w14:paraId="23AC59BE" w14:textId="77777777" w:rsidR="00D10F92" w:rsidRPr="00CA2E72" w:rsidRDefault="00D10F92" w:rsidP="00D10F92">
            <w:pPr>
              <w:pStyle w:val="BodyTable"/>
              <w:jc w:val="right"/>
              <w:rPr>
                <w:rFonts w:ascii="Arial" w:hAnsi="Arial" w:cs="Arial"/>
              </w:rPr>
            </w:pPr>
            <w:r w:rsidRPr="00CA2E72">
              <w:rPr>
                <w:rFonts w:ascii="Arial" w:hAnsi="Arial" w:cs="Arial"/>
              </w:rPr>
              <w:t>Jul</w:t>
            </w:r>
          </w:p>
        </w:tc>
        <w:tc>
          <w:tcPr>
            <w:tcW w:w="654" w:type="dxa"/>
            <w:tcBorders>
              <w:top w:val="single" w:sz="12" w:space="0" w:color="808080"/>
              <w:bottom w:val="single" w:sz="6" w:space="0" w:color="808080"/>
            </w:tcBorders>
          </w:tcPr>
          <w:p w14:paraId="25FB9429" w14:textId="77777777" w:rsidR="00D10F92" w:rsidRPr="00CA2E72" w:rsidRDefault="00D10F92" w:rsidP="00D10F92">
            <w:pPr>
              <w:pStyle w:val="BodyTable"/>
              <w:jc w:val="right"/>
              <w:rPr>
                <w:rFonts w:ascii="Arial" w:hAnsi="Arial" w:cs="Arial"/>
              </w:rPr>
            </w:pPr>
            <w:r w:rsidRPr="00CA2E72">
              <w:rPr>
                <w:rFonts w:ascii="Arial" w:hAnsi="Arial" w:cs="Arial"/>
              </w:rPr>
              <w:t>Aug</w:t>
            </w:r>
          </w:p>
        </w:tc>
        <w:tc>
          <w:tcPr>
            <w:tcW w:w="648" w:type="dxa"/>
            <w:tcBorders>
              <w:top w:val="single" w:sz="12" w:space="0" w:color="808080"/>
              <w:bottom w:val="single" w:sz="6" w:space="0" w:color="808080"/>
            </w:tcBorders>
          </w:tcPr>
          <w:p w14:paraId="3F6F9CF8" w14:textId="77777777" w:rsidR="00D10F92" w:rsidRPr="00CA2E72" w:rsidRDefault="00D10F92" w:rsidP="00D10F92">
            <w:pPr>
              <w:pStyle w:val="BodyTable"/>
              <w:jc w:val="right"/>
              <w:rPr>
                <w:rFonts w:ascii="Arial" w:hAnsi="Arial" w:cs="Arial"/>
              </w:rPr>
            </w:pPr>
            <w:r w:rsidRPr="00CA2E72">
              <w:rPr>
                <w:rFonts w:ascii="Arial" w:hAnsi="Arial" w:cs="Arial"/>
              </w:rPr>
              <w:t>Sep</w:t>
            </w:r>
          </w:p>
        </w:tc>
        <w:tc>
          <w:tcPr>
            <w:tcW w:w="651" w:type="dxa"/>
            <w:gridSpan w:val="2"/>
            <w:tcBorders>
              <w:top w:val="single" w:sz="12" w:space="0" w:color="808080"/>
              <w:bottom w:val="single" w:sz="6" w:space="0" w:color="808080"/>
            </w:tcBorders>
          </w:tcPr>
          <w:p w14:paraId="37E5B926" w14:textId="77777777" w:rsidR="00D10F92" w:rsidRPr="00CA2E72" w:rsidRDefault="00D10F92" w:rsidP="00D10F92">
            <w:pPr>
              <w:pStyle w:val="BodyTable"/>
              <w:jc w:val="right"/>
              <w:rPr>
                <w:rFonts w:ascii="Arial" w:hAnsi="Arial" w:cs="Arial"/>
              </w:rPr>
            </w:pPr>
            <w:r w:rsidRPr="00CA2E72">
              <w:rPr>
                <w:rFonts w:ascii="Arial" w:hAnsi="Arial" w:cs="Arial"/>
              </w:rPr>
              <w:t>Oct</w:t>
            </w:r>
          </w:p>
        </w:tc>
        <w:tc>
          <w:tcPr>
            <w:tcW w:w="654" w:type="dxa"/>
            <w:tcBorders>
              <w:top w:val="single" w:sz="12" w:space="0" w:color="808080"/>
              <w:bottom w:val="single" w:sz="6" w:space="0" w:color="808080"/>
            </w:tcBorders>
          </w:tcPr>
          <w:p w14:paraId="02FCC598" w14:textId="77777777" w:rsidR="00D10F92" w:rsidRPr="00CA2E72" w:rsidRDefault="00D10F92" w:rsidP="00D10F92">
            <w:pPr>
              <w:pStyle w:val="BodyTable"/>
              <w:jc w:val="right"/>
              <w:rPr>
                <w:rFonts w:ascii="Arial" w:hAnsi="Arial" w:cs="Arial"/>
              </w:rPr>
            </w:pPr>
            <w:r w:rsidRPr="00CA2E72">
              <w:rPr>
                <w:rFonts w:ascii="Arial" w:hAnsi="Arial" w:cs="Arial"/>
              </w:rPr>
              <w:t>Nov</w:t>
            </w:r>
          </w:p>
        </w:tc>
        <w:tc>
          <w:tcPr>
            <w:tcW w:w="648" w:type="dxa"/>
            <w:tcBorders>
              <w:top w:val="single" w:sz="12" w:space="0" w:color="808080"/>
              <w:bottom w:val="single" w:sz="6" w:space="0" w:color="808080"/>
            </w:tcBorders>
          </w:tcPr>
          <w:p w14:paraId="36350314" w14:textId="77777777" w:rsidR="00D10F92" w:rsidRPr="00CA2E72" w:rsidRDefault="00D10F92" w:rsidP="00D10F92">
            <w:pPr>
              <w:pStyle w:val="BodyTable"/>
              <w:jc w:val="right"/>
              <w:rPr>
                <w:rFonts w:ascii="Arial" w:hAnsi="Arial" w:cs="Arial"/>
              </w:rPr>
            </w:pPr>
            <w:r w:rsidRPr="00CA2E72">
              <w:rPr>
                <w:rFonts w:ascii="Arial" w:hAnsi="Arial" w:cs="Arial"/>
              </w:rPr>
              <w:t>Dec</w:t>
            </w:r>
          </w:p>
        </w:tc>
        <w:tc>
          <w:tcPr>
            <w:tcW w:w="648" w:type="dxa"/>
            <w:tcBorders>
              <w:top w:val="single" w:sz="12" w:space="0" w:color="808080"/>
              <w:bottom w:val="single" w:sz="6" w:space="0" w:color="808080"/>
            </w:tcBorders>
          </w:tcPr>
          <w:p w14:paraId="2AC3EC36" w14:textId="77777777" w:rsidR="00D10F92" w:rsidRPr="00CA2E72" w:rsidRDefault="00D10F92" w:rsidP="00D10F92">
            <w:pPr>
              <w:pStyle w:val="BodyTable"/>
              <w:jc w:val="right"/>
              <w:rPr>
                <w:rFonts w:ascii="Arial" w:hAnsi="Arial" w:cs="Arial"/>
              </w:rPr>
            </w:pPr>
            <w:r w:rsidRPr="00CA2E72">
              <w:rPr>
                <w:rFonts w:ascii="Arial" w:hAnsi="Arial" w:cs="Arial"/>
              </w:rPr>
              <w:t>Total</w:t>
            </w:r>
          </w:p>
        </w:tc>
      </w:tr>
      <w:tr w:rsidR="00D10F92" w:rsidRPr="00CA2E72" w14:paraId="4E90E786" w14:textId="77777777" w:rsidTr="00055E24">
        <w:trPr>
          <w:cantSplit/>
          <w:jc w:val="center"/>
        </w:trPr>
        <w:tc>
          <w:tcPr>
            <w:tcW w:w="648" w:type="dxa"/>
          </w:tcPr>
          <w:p w14:paraId="5A39F70E" w14:textId="77777777" w:rsidR="00D10F92" w:rsidRPr="00CA2E72" w:rsidRDefault="00D10F92" w:rsidP="00D10F92">
            <w:pPr>
              <w:pStyle w:val="BodyTable"/>
              <w:rPr>
                <w:rFonts w:ascii="Arial" w:hAnsi="Arial" w:cs="Arial"/>
              </w:rPr>
            </w:pPr>
            <w:r w:rsidRPr="00CA2E72">
              <w:rPr>
                <w:rFonts w:ascii="Arial" w:hAnsi="Arial" w:cs="Arial"/>
              </w:rPr>
              <w:t>1969</w:t>
            </w:r>
          </w:p>
        </w:tc>
        <w:tc>
          <w:tcPr>
            <w:tcW w:w="651" w:type="dxa"/>
            <w:vAlign w:val="bottom"/>
          </w:tcPr>
          <w:p w14:paraId="7CC7B604" w14:textId="77777777" w:rsidR="00D10F92" w:rsidRPr="00CA2E72" w:rsidRDefault="00D10F92" w:rsidP="00D10F92">
            <w:pPr>
              <w:jc w:val="right"/>
              <w:rPr>
                <w:rFonts w:cs="Arial"/>
                <w:sz w:val="20"/>
              </w:rPr>
            </w:pPr>
            <w:r w:rsidRPr="00CA2E72">
              <w:rPr>
                <w:rFonts w:cs="Arial"/>
                <w:sz w:val="20"/>
              </w:rPr>
              <w:t>525</w:t>
            </w:r>
          </w:p>
        </w:tc>
        <w:tc>
          <w:tcPr>
            <w:tcW w:w="648" w:type="dxa"/>
            <w:gridSpan w:val="3"/>
            <w:vAlign w:val="bottom"/>
          </w:tcPr>
          <w:p w14:paraId="149EA0CE" w14:textId="77777777" w:rsidR="00D10F92" w:rsidRPr="00CA2E72" w:rsidRDefault="00D10F92" w:rsidP="00D10F92">
            <w:pPr>
              <w:jc w:val="right"/>
              <w:rPr>
                <w:rFonts w:cs="Arial"/>
                <w:sz w:val="20"/>
              </w:rPr>
            </w:pPr>
            <w:r w:rsidRPr="00CA2E72">
              <w:rPr>
                <w:rFonts w:cs="Arial"/>
                <w:sz w:val="20"/>
              </w:rPr>
              <w:t>559</w:t>
            </w:r>
          </w:p>
        </w:tc>
        <w:tc>
          <w:tcPr>
            <w:tcW w:w="650" w:type="dxa"/>
            <w:vAlign w:val="bottom"/>
          </w:tcPr>
          <w:p w14:paraId="248BC14D" w14:textId="77777777" w:rsidR="00D10F92" w:rsidRPr="00CA2E72" w:rsidRDefault="00D10F92" w:rsidP="00D10F92">
            <w:pPr>
              <w:jc w:val="right"/>
              <w:rPr>
                <w:rFonts w:cs="Arial"/>
                <w:sz w:val="20"/>
              </w:rPr>
            </w:pPr>
            <w:r w:rsidRPr="00CA2E72">
              <w:rPr>
                <w:rFonts w:cs="Arial"/>
                <w:sz w:val="20"/>
              </w:rPr>
              <w:t>976</w:t>
            </w:r>
          </w:p>
        </w:tc>
        <w:tc>
          <w:tcPr>
            <w:tcW w:w="651" w:type="dxa"/>
            <w:vAlign w:val="bottom"/>
          </w:tcPr>
          <w:p w14:paraId="20835EDF" w14:textId="77777777" w:rsidR="00D10F92" w:rsidRPr="00CA2E72" w:rsidRDefault="00D10F92" w:rsidP="00D10F92">
            <w:pPr>
              <w:jc w:val="right"/>
              <w:rPr>
                <w:rFonts w:cs="Arial"/>
                <w:sz w:val="20"/>
              </w:rPr>
            </w:pPr>
            <w:r w:rsidRPr="00CA2E72">
              <w:rPr>
                <w:rFonts w:cs="Arial"/>
                <w:sz w:val="20"/>
              </w:rPr>
              <w:t>1826</w:t>
            </w:r>
          </w:p>
        </w:tc>
        <w:tc>
          <w:tcPr>
            <w:tcW w:w="654" w:type="dxa"/>
            <w:gridSpan w:val="2"/>
            <w:vAlign w:val="bottom"/>
          </w:tcPr>
          <w:p w14:paraId="6ADB57D1" w14:textId="77777777" w:rsidR="00D10F92" w:rsidRPr="00CA2E72" w:rsidRDefault="00D10F92" w:rsidP="00D10F92">
            <w:pPr>
              <w:jc w:val="right"/>
              <w:rPr>
                <w:rFonts w:cs="Arial"/>
                <w:sz w:val="20"/>
              </w:rPr>
            </w:pPr>
            <w:r w:rsidRPr="00CA2E72">
              <w:rPr>
                <w:rFonts w:cs="Arial"/>
                <w:sz w:val="20"/>
              </w:rPr>
              <w:t>670</w:t>
            </w:r>
          </w:p>
        </w:tc>
        <w:tc>
          <w:tcPr>
            <w:tcW w:w="650" w:type="dxa"/>
            <w:vAlign w:val="bottom"/>
          </w:tcPr>
          <w:p w14:paraId="7BC4DFB6" w14:textId="77777777" w:rsidR="00D10F92" w:rsidRPr="00CA2E72" w:rsidRDefault="00D10F92" w:rsidP="00D10F92">
            <w:pPr>
              <w:jc w:val="right"/>
              <w:rPr>
                <w:rFonts w:cs="Arial"/>
                <w:sz w:val="20"/>
              </w:rPr>
            </w:pPr>
            <w:r w:rsidRPr="00CA2E72">
              <w:rPr>
                <w:rFonts w:cs="Arial"/>
                <w:sz w:val="20"/>
              </w:rPr>
              <w:t>810</w:t>
            </w:r>
          </w:p>
        </w:tc>
        <w:tc>
          <w:tcPr>
            <w:tcW w:w="651" w:type="dxa"/>
            <w:gridSpan w:val="2"/>
            <w:vAlign w:val="bottom"/>
          </w:tcPr>
          <w:p w14:paraId="4AC753CF" w14:textId="77777777" w:rsidR="00D10F92" w:rsidRPr="00CA2E72" w:rsidRDefault="00D10F92" w:rsidP="00D10F92">
            <w:pPr>
              <w:jc w:val="right"/>
              <w:rPr>
                <w:rFonts w:cs="Arial"/>
                <w:sz w:val="20"/>
              </w:rPr>
            </w:pPr>
            <w:r w:rsidRPr="00CA2E72">
              <w:rPr>
                <w:rFonts w:cs="Arial"/>
                <w:sz w:val="20"/>
              </w:rPr>
              <w:t>204</w:t>
            </w:r>
          </w:p>
        </w:tc>
        <w:tc>
          <w:tcPr>
            <w:tcW w:w="654" w:type="dxa"/>
            <w:vAlign w:val="bottom"/>
          </w:tcPr>
          <w:p w14:paraId="5BE70E6E" w14:textId="77777777" w:rsidR="00D10F92" w:rsidRPr="00CA2E72" w:rsidRDefault="00D10F92" w:rsidP="00D10F92">
            <w:pPr>
              <w:jc w:val="right"/>
              <w:rPr>
                <w:rFonts w:cs="Arial"/>
                <w:sz w:val="20"/>
              </w:rPr>
            </w:pPr>
            <w:r w:rsidRPr="00CA2E72">
              <w:rPr>
                <w:rFonts w:cs="Arial"/>
                <w:sz w:val="20"/>
              </w:rPr>
              <w:t>219</w:t>
            </w:r>
          </w:p>
        </w:tc>
        <w:tc>
          <w:tcPr>
            <w:tcW w:w="648" w:type="dxa"/>
            <w:vAlign w:val="bottom"/>
          </w:tcPr>
          <w:p w14:paraId="4A2170D2" w14:textId="77777777" w:rsidR="00D10F92" w:rsidRPr="00CA2E72" w:rsidRDefault="00D10F92" w:rsidP="00D10F92">
            <w:pPr>
              <w:jc w:val="right"/>
              <w:rPr>
                <w:rFonts w:cs="Arial"/>
                <w:sz w:val="20"/>
              </w:rPr>
            </w:pPr>
            <w:r w:rsidRPr="00CA2E72">
              <w:rPr>
                <w:rFonts w:cs="Arial"/>
                <w:sz w:val="20"/>
              </w:rPr>
              <w:t>249</w:t>
            </w:r>
          </w:p>
        </w:tc>
        <w:tc>
          <w:tcPr>
            <w:tcW w:w="651" w:type="dxa"/>
            <w:gridSpan w:val="2"/>
            <w:vAlign w:val="bottom"/>
          </w:tcPr>
          <w:p w14:paraId="7FF2007A" w14:textId="77777777" w:rsidR="00D10F92" w:rsidRPr="00CA2E72" w:rsidRDefault="00D10F92" w:rsidP="00D10F92">
            <w:pPr>
              <w:jc w:val="right"/>
              <w:rPr>
                <w:rFonts w:cs="Arial"/>
                <w:sz w:val="20"/>
              </w:rPr>
            </w:pPr>
            <w:r w:rsidRPr="00CA2E72">
              <w:rPr>
                <w:rFonts w:cs="Arial"/>
                <w:sz w:val="20"/>
              </w:rPr>
              <w:t>226</w:t>
            </w:r>
          </w:p>
        </w:tc>
        <w:tc>
          <w:tcPr>
            <w:tcW w:w="654" w:type="dxa"/>
            <w:vAlign w:val="bottom"/>
          </w:tcPr>
          <w:p w14:paraId="02094082" w14:textId="77777777" w:rsidR="00D10F92" w:rsidRPr="00CA2E72" w:rsidRDefault="00D10F92" w:rsidP="00D10F92">
            <w:pPr>
              <w:jc w:val="right"/>
              <w:rPr>
                <w:rFonts w:cs="Arial"/>
                <w:sz w:val="20"/>
              </w:rPr>
            </w:pPr>
            <w:r w:rsidRPr="00CA2E72">
              <w:rPr>
                <w:rFonts w:cs="Arial"/>
                <w:sz w:val="20"/>
              </w:rPr>
              <w:t>203</w:t>
            </w:r>
          </w:p>
        </w:tc>
        <w:tc>
          <w:tcPr>
            <w:tcW w:w="648" w:type="dxa"/>
            <w:vAlign w:val="bottom"/>
          </w:tcPr>
          <w:p w14:paraId="37FC7C31" w14:textId="77777777" w:rsidR="00D10F92" w:rsidRPr="00CA2E72" w:rsidRDefault="00D10F92" w:rsidP="00D10F92">
            <w:pPr>
              <w:jc w:val="right"/>
              <w:rPr>
                <w:rFonts w:cs="Arial"/>
                <w:sz w:val="20"/>
              </w:rPr>
            </w:pPr>
            <w:r w:rsidRPr="00CA2E72">
              <w:rPr>
                <w:rFonts w:cs="Arial"/>
                <w:sz w:val="20"/>
              </w:rPr>
              <w:t>157</w:t>
            </w:r>
          </w:p>
        </w:tc>
        <w:tc>
          <w:tcPr>
            <w:tcW w:w="648" w:type="dxa"/>
            <w:vAlign w:val="bottom"/>
          </w:tcPr>
          <w:p w14:paraId="6C3529C9" w14:textId="77777777" w:rsidR="00D10F92" w:rsidRPr="00CA2E72" w:rsidRDefault="00D10F92" w:rsidP="00D10F92">
            <w:pPr>
              <w:jc w:val="right"/>
              <w:rPr>
                <w:rFonts w:cs="Arial"/>
                <w:sz w:val="20"/>
              </w:rPr>
            </w:pPr>
            <w:r w:rsidRPr="00CA2E72">
              <w:rPr>
                <w:rFonts w:cs="Arial"/>
                <w:sz w:val="20"/>
              </w:rPr>
              <w:t>6624</w:t>
            </w:r>
          </w:p>
        </w:tc>
      </w:tr>
      <w:tr w:rsidR="00D10F92" w:rsidRPr="00CA2E72" w14:paraId="656EA4A8" w14:textId="77777777" w:rsidTr="00055E24">
        <w:trPr>
          <w:cantSplit/>
          <w:jc w:val="center"/>
        </w:trPr>
        <w:tc>
          <w:tcPr>
            <w:tcW w:w="648" w:type="dxa"/>
          </w:tcPr>
          <w:p w14:paraId="280EE1EA" w14:textId="77777777" w:rsidR="00D10F92" w:rsidRPr="00CA2E72" w:rsidRDefault="00D10F92" w:rsidP="00D10F92">
            <w:pPr>
              <w:pStyle w:val="BodyTable"/>
              <w:rPr>
                <w:rFonts w:ascii="Arial" w:hAnsi="Arial" w:cs="Arial"/>
              </w:rPr>
            </w:pPr>
            <w:r w:rsidRPr="00CA2E72">
              <w:rPr>
                <w:rFonts w:ascii="Arial" w:hAnsi="Arial" w:cs="Arial"/>
              </w:rPr>
              <w:t>1970</w:t>
            </w:r>
          </w:p>
        </w:tc>
        <w:tc>
          <w:tcPr>
            <w:tcW w:w="651" w:type="dxa"/>
            <w:vAlign w:val="bottom"/>
          </w:tcPr>
          <w:p w14:paraId="5DFD8681" w14:textId="77777777" w:rsidR="00D10F92" w:rsidRPr="00CA2E72" w:rsidRDefault="00D10F92" w:rsidP="00D10F92">
            <w:pPr>
              <w:jc w:val="right"/>
              <w:rPr>
                <w:rFonts w:cs="Arial"/>
                <w:sz w:val="20"/>
              </w:rPr>
            </w:pPr>
            <w:r w:rsidRPr="00CA2E72">
              <w:rPr>
                <w:rFonts w:cs="Arial"/>
                <w:sz w:val="20"/>
              </w:rPr>
              <w:t>169</w:t>
            </w:r>
          </w:p>
        </w:tc>
        <w:tc>
          <w:tcPr>
            <w:tcW w:w="648" w:type="dxa"/>
            <w:gridSpan w:val="3"/>
            <w:vAlign w:val="bottom"/>
          </w:tcPr>
          <w:p w14:paraId="621DDB0D" w14:textId="77777777" w:rsidR="00D10F92" w:rsidRPr="00CA2E72" w:rsidRDefault="00D10F92" w:rsidP="00D10F92">
            <w:pPr>
              <w:jc w:val="right"/>
              <w:rPr>
                <w:rFonts w:cs="Arial"/>
                <w:sz w:val="20"/>
              </w:rPr>
            </w:pPr>
            <w:r w:rsidRPr="00CA2E72">
              <w:rPr>
                <w:rFonts w:cs="Arial"/>
                <w:sz w:val="20"/>
              </w:rPr>
              <w:t>219</w:t>
            </w:r>
          </w:p>
        </w:tc>
        <w:tc>
          <w:tcPr>
            <w:tcW w:w="650" w:type="dxa"/>
            <w:vAlign w:val="bottom"/>
          </w:tcPr>
          <w:p w14:paraId="2E6979E9" w14:textId="77777777" w:rsidR="00D10F92" w:rsidRPr="00CA2E72" w:rsidRDefault="00D10F92" w:rsidP="00D10F92">
            <w:pPr>
              <w:jc w:val="right"/>
              <w:rPr>
                <w:rFonts w:cs="Arial"/>
                <w:sz w:val="20"/>
              </w:rPr>
            </w:pPr>
            <w:r w:rsidRPr="00CA2E72">
              <w:rPr>
                <w:rFonts w:cs="Arial"/>
                <w:sz w:val="20"/>
              </w:rPr>
              <w:t>242</w:t>
            </w:r>
          </w:p>
        </w:tc>
        <w:tc>
          <w:tcPr>
            <w:tcW w:w="651" w:type="dxa"/>
            <w:vAlign w:val="bottom"/>
          </w:tcPr>
          <w:p w14:paraId="1F76A09C" w14:textId="77777777" w:rsidR="00D10F92" w:rsidRPr="00CA2E72" w:rsidRDefault="00D10F92" w:rsidP="00D10F92">
            <w:pPr>
              <w:jc w:val="right"/>
              <w:rPr>
                <w:rFonts w:cs="Arial"/>
                <w:sz w:val="20"/>
              </w:rPr>
            </w:pPr>
            <w:r w:rsidRPr="00CA2E72">
              <w:rPr>
                <w:rFonts w:cs="Arial"/>
                <w:sz w:val="20"/>
              </w:rPr>
              <w:t>375</w:t>
            </w:r>
          </w:p>
        </w:tc>
        <w:tc>
          <w:tcPr>
            <w:tcW w:w="654" w:type="dxa"/>
            <w:gridSpan w:val="2"/>
            <w:vAlign w:val="bottom"/>
          </w:tcPr>
          <w:p w14:paraId="24FC46A8" w14:textId="77777777" w:rsidR="00D10F92" w:rsidRPr="00CA2E72" w:rsidRDefault="00D10F92" w:rsidP="00D10F92">
            <w:pPr>
              <w:jc w:val="right"/>
              <w:rPr>
                <w:rFonts w:cs="Arial"/>
                <w:sz w:val="20"/>
              </w:rPr>
            </w:pPr>
            <w:r w:rsidRPr="00CA2E72">
              <w:rPr>
                <w:rFonts w:cs="Arial"/>
                <w:sz w:val="20"/>
              </w:rPr>
              <w:t>608</w:t>
            </w:r>
          </w:p>
        </w:tc>
        <w:tc>
          <w:tcPr>
            <w:tcW w:w="650" w:type="dxa"/>
            <w:vAlign w:val="bottom"/>
          </w:tcPr>
          <w:p w14:paraId="7D2F6788" w14:textId="77777777" w:rsidR="00D10F92" w:rsidRPr="00CA2E72" w:rsidRDefault="00D10F92" w:rsidP="00D10F92">
            <w:pPr>
              <w:jc w:val="right"/>
              <w:rPr>
                <w:rFonts w:cs="Arial"/>
                <w:sz w:val="20"/>
              </w:rPr>
            </w:pPr>
            <w:r w:rsidRPr="00CA2E72">
              <w:rPr>
                <w:rFonts w:cs="Arial"/>
                <w:sz w:val="20"/>
              </w:rPr>
              <w:t>374</w:t>
            </w:r>
          </w:p>
        </w:tc>
        <w:tc>
          <w:tcPr>
            <w:tcW w:w="651" w:type="dxa"/>
            <w:gridSpan w:val="2"/>
            <w:vAlign w:val="bottom"/>
          </w:tcPr>
          <w:p w14:paraId="1EA3B7B5" w14:textId="77777777" w:rsidR="00D10F92" w:rsidRPr="00CA2E72" w:rsidRDefault="00D10F92" w:rsidP="00D10F92">
            <w:pPr>
              <w:jc w:val="right"/>
              <w:rPr>
                <w:rFonts w:cs="Arial"/>
                <w:sz w:val="20"/>
              </w:rPr>
            </w:pPr>
            <w:r w:rsidRPr="00CA2E72">
              <w:rPr>
                <w:rFonts w:cs="Arial"/>
                <w:sz w:val="20"/>
              </w:rPr>
              <w:t>324</w:t>
            </w:r>
          </w:p>
        </w:tc>
        <w:tc>
          <w:tcPr>
            <w:tcW w:w="654" w:type="dxa"/>
            <w:vAlign w:val="bottom"/>
          </w:tcPr>
          <w:p w14:paraId="09CB526E" w14:textId="77777777" w:rsidR="00D10F92" w:rsidRPr="00CA2E72" w:rsidRDefault="00D10F92" w:rsidP="00D10F92">
            <w:pPr>
              <w:jc w:val="right"/>
              <w:rPr>
                <w:rFonts w:cs="Arial"/>
                <w:sz w:val="20"/>
              </w:rPr>
            </w:pPr>
            <w:r w:rsidRPr="00CA2E72">
              <w:rPr>
                <w:rFonts w:cs="Arial"/>
                <w:sz w:val="20"/>
              </w:rPr>
              <w:t>333</w:t>
            </w:r>
          </w:p>
        </w:tc>
        <w:tc>
          <w:tcPr>
            <w:tcW w:w="648" w:type="dxa"/>
            <w:vAlign w:val="bottom"/>
          </w:tcPr>
          <w:p w14:paraId="5825F7DD" w14:textId="77777777" w:rsidR="00D10F92" w:rsidRPr="00CA2E72" w:rsidRDefault="00D10F92" w:rsidP="00D10F92">
            <w:pPr>
              <w:jc w:val="right"/>
              <w:rPr>
                <w:rFonts w:cs="Arial"/>
                <w:sz w:val="20"/>
              </w:rPr>
            </w:pPr>
            <w:r w:rsidRPr="00CA2E72">
              <w:rPr>
                <w:rFonts w:cs="Arial"/>
                <w:sz w:val="20"/>
              </w:rPr>
              <w:t>179</w:t>
            </w:r>
          </w:p>
        </w:tc>
        <w:tc>
          <w:tcPr>
            <w:tcW w:w="651" w:type="dxa"/>
            <w:gridSpan w:val="2"/>
            <w:vAlign w:val="bottom"/>
          </w:tcPr>
          <w:p w14:paraId="43A2B213" w14:textId="77777777" w:rsidR="00D10F92" w:rsidRPr="00CA2E72" w:rsidRDefault="00D10F92" w:rsidP="00D10F92">
            <w:pPr>
              <w:jc w:val="right"/>
              <w:rPr>
                <w:rFonts w:cs="Arial"/>
                <w:sz w:val="20"/>
              </w:rPr>
            </w:pPr>
            <w:r w:rsidRPr="00CA2E72">
              <w:rPr>
                <w:rFonts w:cs="Arial"/>
                <w:sz w:val="20"/>
              </w:rPr>
              <w:t>219</w:t>
            </w:r>
          </w:p>
        </w:tc>
        <w:tc>
          <w:tcPr>
            <w:tcW w:w="654" w:type="dxa"/>
            <w:vAlign w:val="bottom"/>
          </w:tcPr>
          <w:p w14:paraId="5396661B" w14:textId="77777777" w:rsidR="00D10F92" w:rsidRPr="00CA2E72" w:rsidRDefault="00D10F92" w:rsidP="00D10F92">
            <w:pPr>
              <w:jc w:val="right"/>
              <w:rPr>
                <w:rFonts w:cs="Arial"/>
                <w:sz w:val="20"/>
              </w:rPr>
            </w:pPr>
            <w:r w:rsidRPr="00CA2E72">
              <w:rPr>
                <w:rFonts w:cs="Arial"/>
                <w:sz w:val="20"/>
              </w:rPr>
              <w:t>61</w:t>
            </w:r>
          </w:p>
        </w:tc>
        <w:tc>
          <w:tcPr>
            <w:tcW w:w="648" w:type="dxa"/>
            <w:vAlign w:val="bottom"/>
          </w:tcPr>
          <w:p w14:paraId="4BD80687" w14:textId="77777777" w:rsidR="00D10F92" w:rsidRPr="00CA2E72" w:rsidRDefault="00D10F92" w:rsidP="00D10F92">
            <w:pPr>
              <w:jc w:val="right"/>
              <w:rPr>
                <w:rFonts w:cs="Arial"/>
                <w:sz w:val="20"/>
              </w:rPr>
            </w:pPr>
            <w:r w:rsidRPr="00CA2E72">
              <w:rPr>
                <w:rFonts w:cs="Arial"/>
                <w:sz w:val="20"/>
              </w:rPr>
              <w:t>50</w:t>
            </w:r>
          </w:p>
        </w:tc>
        <w:tc>
          <w:tcPr>
            <w:tcW w:w="648" w:type="dxa"/>
            <w:vAlign w:val="bottom"/>
          </w:tcPr>
          <w:p w14:paraId="397F5863" w14:textId="77777777" w:rsidR="00D10F92" w:rsidRPr="00CA2E72" w:rsidRDefault="00D10F92" w:rsidP="00D10F92">
            <w:pPr>
              <w:jc w:val="right"/>
              <w:rPr>
                <w:rFonts w:cs="Arial"/>
                <w:sz w:val="20"/>
              </w:rPr>
            </w:pPr>
            <w:r w:rsidRPr="00CA2E72">
              <w:rPr>
                <w:rFonts w:cs="Arial"/>
                <w:sz w:val="20"/>
              </w:rPr>
              <w:t>3154</w:t>
            </w:r>
          </w:p>
        </w:tc>
      </w:tr>
      <w:tr w:rsidR="00D10F92" w:rsidRPr="00CA2E72" w14:paraId="756C6B92" w14:textId="77777777" w:rsidTr="00055E24">
        <w:trPr>
          <w:cantSplit/>
          <w:jc w:val="center"/>
        </w:trPr>
        <w:tc>
          <w:tcPr>
            <w:tcW w:w="648" w:type="dxa"/>
          </w:tcPr>
          <w:p w14:paraId="60AFA0F0" w14:textId="77777777" w:rsidR="00D10F92" w:rsidRPr="00CA2E72" w:rsidRDefault="00D10F92" w:rsidP="00D10F92">
            <w:pPr>
              <w:pStyle w:val="BodyTable"/>
              <w:rPr>
                <w:rFonts w:ascii="Arial" w:hAnsi="Arial" w:cs="Arial"/>
              </w:rPr>
            </w:pPr>
            <w:r w:rsidRPr="00CA2E72">
              <w:rPr>
                <w:rFonts w:ascii="Arial" w:hAnsi="Arial" w:cs="Arial"/>
              </w:rPr>
              <w:t>1971</w:t>
            </w:r>
          </w:p>
        </w:tc>
        <w:tc>
          <w:tcPr>
            <w:tcW w:w="651" w:type="dxa"/>
            <w:vAlign w:val="bottom"/>
          </w:tcPr>
          <w:p w14:paraId="4CBE0435" w14:textId="77777777" w:rsidR="00D10F92" w:rsidRPr="00CA2E72" w:rsidRDefault="00D10F92" w:rsidP="00D10F92">
            <w:pPr>
              <w:jc w:val="right"/>
              <w:rPr>
                <w:rFonts w:cs="Arial"/>
                <w:sz w:val="20"/>
              </w:rPr>
            </w:pPr>
            <w:r w:rsidRPr="00CA2E72">
              <w:rPr>
                <w:rFonts w:cs="Arial"/>
                <w:sz w:val="20"/>
              </w:rPr>
              <w:t>155</w:t>
            </w:r>
          </w:p>
        </w:tc>
        <w:tc>
          <w:tcPr>
            <w:tcW w:w="648" w:type="dxa"/>
            <w:gridSpan w:val="3"/>
            <w:vAlign w:val="bottom"/>
          </w:tcPr>
          <w:p w14:paraId="30B44A1C" w14:textId="77777777" w:rsidR="00D10F92" w:rsidRPr="00CA2E72" w:rsidRDefault="00D10F92" w:rsidP="00D10F92">
            <w:pPr>
              <w:jc w:val="right"/>
              <w:rPr>
                <w:rFonts w:cs="Arial"/>
                <w:sz w:val="20"/>
              </w:rPr>
            </w:pPr>
            <w:r w:rsidRPr="00CA2E72">
              <w:rPr>
                <w:rFonts w:cs="Arial"/>
                <w:sz w:val="20"/>
              </w:rPr>
              <w:t>361</w:t>
            </w:r>
          </w:p>
        </w:tc>
        <w:tc>
          <w:tcPr>
            <w:tcW w:w="650" w:type="dxa"/>
            <w:vAlign w:val="bottom"/>
          </w:tcPr>
          <w:p w14:paraId="0F8BDA62" w14:textId="77777777" w:rsidR="00D10F92" w:rsidRPr="00CA2E72" w:rsidRDefault="00D10F92" w:rsidP="00D10F92">
            <w:pPr>
              <w:jc w:val="right"/>
              <w:rPr>
                <w:rFonts w:cs="Arial"/>
                <w:sz w:val="20"/>
              </w:rPr>
            </w:pPr>
            <w:r w:rsidRPr="00CA2E72">
              <w:rPr>
                <w:rFonts w:cs="Arial"/>
                <w:sz w:val="20"/>
              </w:rPr>
              <w:t>436</w:t>
            </w:r>
          </w:p>
        </w:tc>
        <w:tc>
          <w:tcPr>
            <w:tcW w:w="651" w:type="dxa"/>
            <w:vAlign w:val="bottom"/>
          </w:tcPr>
          <w:p w14:paraId="03459CA6" w14:textId="77777777" w:rsidR="00D10F92" w:rsidRPr="00CA2E72" w:rsidRDefault="00D10F92" w:rsidP="00D10F92">
            <w:pPr>
              <w:jc w:val="right"/>
              <w:rPr>
                <w:rFonts w:cs="Arial"/>
                <w:sz w:val="20"/>
              </w:rPr>
            </w:pPr>
            <w:r w:rsidRPr="00CA2E72">
              <w:rPr>
                <w:rFonts w:cs="Arial"/>
                <w:sz w:val="20"/>
              </w:rPr>
              <w:t>483</w:t>
            </w:r>
          </w:p>
        </w:tc>
        <w:tc>
          <w:tcPr>
            <w:tcW w:w="654" w:type="dxa"/>
            <w:gridSpan w:val="2"/>
            <w:vAlign w:val="bottom"/>
          </w:tcPr>
          <w:p w14:paraId="209744E1" w14:textId="77777777" w:rsidR="00D10F92" w:rsidRPr="00CA2E72" w:rsidRDefault="00D10F92" w:rsidP="00D10F92">
            <w:pPr>
              <w:jc w:val="right"/>
              <w:rPr>
                <w:rFonts w:cs="Arial"/>
                <w:sz w:val="20"/>
              </w:rPr>
            </w:pPr>
            <w:r w:rsidRPr="00CA2E72">
              <w:rPr>
                <w:rFonts w:cs="Arial"/>
                <w:sz w:val="20"/>
              </w:rPr>
              <w:t>668</w:t>
            </w:r>
          </w:p>
        </w:tc>
        <w:tc>
          <w:tcPr>
            <w:tcW w:w="650" w:type="dxa"/>
            <w:vAlign w:val="bottom"/>
          </w:tcPr>
          <w:p w14:paraId="663A2489" w14:textId="77777777" w:rsidR="00D10F92" w:rsidRPr="00CA2E72" w:rsidRDefault="00D10F92" w:rsidP="00D10F92">
            <w:pPr>
              <w:jc w:val="right"/>
              <w:rPr>
                <w:rFonts w:cs="Arial"/>
                <w:sz w:val="20"/>
              </w:rPr>
            </w:pPr>
            <w:r w:rsidRPr="00CA2E72">
              <w:rPr>
                <w:rFonts w:cs="Arial"/>
                <w:sz w:val="20"/>
              </w:rPr>
              <w:t>503</w:t>
            </w:r>
          </w:p>
        </w:tc>
        <w:tc>
          <w:tcPr>
            <w:tcW w:w="651" w:type="dxa"/>
            <w:gridSpan w:val="2"/>
            <w:vAlign w:val="bottom"/>
          </w:tcPr>
          <w:p w14:paraId="5F988079" w14:textId="77777777" w:rsidR="00D10F92" w:rsidRPr="00CA2E72" w:rsidRDefault="00D10F92" w:rsidP="00D10F92">
            <w:pPr>
              <w:jc w:val="right"/>
              <w:rPr>
                <w:rFonts w:cs="Arial"/>
                <w:sz w:val="20"/>
              </w:rPr>
            </w:pPr>
            <w:r w:rsidRPr="00CA2E72">
              <w:rPr>
                <w:rFonts w:cs="Arial"/>
                <w:sz w:val="20"/>
              </w:rPr>
              <w:t>338</w:t>
            </w:r>
          </w:p>
        </w:tc>
        <w:tc>
          <w:tcPr>
            <w:tcW w:w="654" w:type="dxa"/>
            <w:vAlign w:val="bottom"/>
          </w:tcPr>
          <w:p w14:paraId="78858097" w14:textId="77777777" w:rsidR="00D10F92" w:rsidRPr="00CA2E72" w:rsidRDefault="00D10F92" w:rsidP="00D10F92">
            <w:pPr>
              <w:jc w:val="right"/>
              <w:rPr>
                <w:rFonts w:cs="Arial"/>
                <w:sz w:val="20"/>
              </w:rPr>
            </w:pPr>
            <w:r w:rsidRPr="00CA2E72">
              <w:rPr>
                <w:rFonts w:cs="Arial"/>
                <w:sz w:val="20"/>
              </w:rPr>
              <w:t>152</w:t>
            </w:r>
          </w:p>
        </w:tc>
        <w:tc>
          <w:tcPr>
            <w:tcW w:w="648" w:type="dxa"/>
            <w:vAlign w:val="bottom"/>
          </w:tcPr>
          <w:p w14:paraId="34A30A81" w14:textId="77777777" w:rsidR="00D10F92" w:rsidRPr="00CA2E72" w:rsidRDefault="00D10F92" w:rsidP="00D10F92">
            <w:pPr>
              <w:jc w:val="right"/>
              <w:rPr>
                <w:rFonts w:cs="Arial"/>
                <w:sz w:val="20"/>
              </w:rPr>
            </w:pPr>
            <w:r w:rsidRPr="00CA2E72">
              <w:rPr>
                <w:rFonts w:cs="Arial"/>
                <w:sz w:val="20"/>
              </w:rPr>
              <w:t>147</w:t>
            </w:r>
          </w:p>
        </w:tc>
        <w:tc>
          <w:tcPr>
            <w:tcW w:w="651" w:type="dxa"/>
            <w:gridSpan w:val="2"/>
            <w:vAlign w:val="bottom"/>
          </w:tcPr>
          <w:p w14:paraId="6DD6D532" w14:textId="77777777" w:rsidR="00D10F92" w:rsidRPr="00CA2E72" w:rsidRDefault="00D10F92" w:rsidP="00D10F92">
            <w:pPr>
              <w:jc w:val="right"/>
              <w:rPr>
                <w:rFonts w:cs="Arial"/>
                <w:sz w:val="20"/>
              </w:rPr>
            </w:pPr>
            <w:r w:rsidRPr="00CA2E72">
              <w:rPr>
                <w:rFonts w:cs="Arial"/>
                <w:sz w:val="20"/>
              </w:rPr>
              <w:t>165</w:t>
            </w:r>
          </w:p>
        </w:tc>
        <w:tc>
          <w:tcPr>
            <w:tcW w:w="654" w:type="dxa"/>
            <w:vAlign w:val="bottom"/>
          </w:tcPr>
          <w:p w14:paraId="65BDD34D" w14:textId="77777777" w:rsidR="00D10F92" w:rsidRPr="00CA2E72" w:rsidRDefault="00D10F92" w:rsidP="00D10F92">
            <w:pPr>
              <w:jc w:val="right"/>
              <w:rPr>
                <w:rFonts w:cs="Arial"/>
                <w:sz w:val="20"/>
              </w:rPr>
            </w:pPr>
            <w:r w:rsidRPr="00CA2E72">
              <w:rPr>
                <w:rFonts w:cs="Arial"/>
                <w:sz w:val="20"/>
              </w:rPr>
              <w:t>58</w:t>
            </w:r>
          </w:p>
        </w:tc>
        <w:tc>
          <w:tcPr>
            <w:tcW w:w="648" w:type="dxa"/>
            <w:vAlign w:val="bottom"/>
          </w:tcPr>
          <w:p w14:paraId="3E601FCB" w14:textId="77777777" w:rsidR="00D10F92" w:rsidRPr="00CA2E72" w:rsidRDefault="00D10F92" w:rsidP="00D10F92">
            <w:pPr>
              <w:jc w:val="right"/>
              <w:rPr>
                <w:rFonts w:cs="Arial"/>
                <w:sz w:val="20"/>
              </w:rPr>
            </w:pPr>
            <w:r w:rsidRPr="00CA2E72">
              <w:rPr>
                <w:rFonts w:cs="Arial"/>
                <w:sz w:val="20"/>
              </w:rPr>
              <w:t>68</w:t>
            </w:r>
          </w:p>
        </w:tc>
        <w:tc>
          <w:tcPr>
            <w:tcW w:w="648" w:type="dxa"/>
            <w:vAlign w:val="bottom"/>
          </w:tcPr>
          <w:p w14:paraId="08B07B07" w14:textId="77777777" w:rsidR="00D10F92" w:rsidRPr="00CA2E72" w:rsidRDefault="00D10F92" w:rsidP="00D10F92">
            <w:pPr>
              <w:jc w:val="right"/>
              <w:rPr>
                <w:rFonts w:cs="Arial"/>
                <w:sz w:val="20"/>
              </w:rPr>
            </w:pPr>
            <w:r w:rsidRPr="00CA2E72">
              <w:rPr>
                <w:rFonts w:cs="Arial"/>
                <w:sz w:val="20"/>
              </w:rPr>
              <w:t>3533</w:t>
            </w:r>
          </w:p>
        </w:tc>
      </w:tr>
      <w:tr w:rsidR="00D10F92" w:rsidRPr="00CA2E72" w14:paraId="08B188E4" w14:textId="77777777" w:rsidTr="00055E24">
        <w:trPr>
          <w:cantSplit/>
          <w:jc w:val="center"/>
        </w:trPr>
        <w:tc>
          <w:tcPr>
            <w:tcW w:w="648" w:type="dxa"/>
          </w:tcPr>
          <w:p w14:paraId="5B67AA70" w14:textId="77777777" w:rsidR="00D10F92" w:rsidRPr="00CA2E72" w:rsidRDefault="00D10F92" w:rsidP="00D10F92">
            <w:pPr>
              <w:pStyle w:val="BodyTable"/>
              <w:rPr>
                <w:rFonts w:ascii="Arial" w:hAnsi="Arial" w:cs="Arial"/>
              </w:rPr>
            </w:pPr>
            <w:r w:rsidRPr="00CA2E72">
              <w:rPr>
                <w:rFonts w:ascii="Arial" w:hAnsi="Arial" w:cs="Arial"/>
              </w:rPr>
              <w:t>1972</w:t>
            </w:r>
          </w:p>
        </w:tc>
        <w:tc>
          <w:tcPr>
            <w:tcW w:w="651" w:type="dxa"/>
            <w:vAlign w:val="bottom"/>
          </w:tcPr>
          <w:p w14:paraId="330261D5" w14:textId="77777777" w:rsidR="00D10F92" w:rsidRPr="00CA2E72" w:rsidRDefault="00D10F92" w:rsidP="00D10F92">
            <w:pPr>
              <w:jc w:val="right"/>
              <w:rPr>
                <w:rFonts w:cs="Arial"/>
                <w:sz w:val="20"/>
              </w:rPr>
            </w:pPr>
            <w:r w:rsidRPr="00CA2E72">
              <w:rPr>
                <w:rFonts w:cs="Arial"/>
                <w:sz w:val="20"/>
              </w:rPr>
              <w:t>150</w:t>
            </w:r>
          </w:p>
        </w:tc>
        <w:tc>
          <w:tcPr>
            <w:tcW w:w="648" w:type="dxa"/>
            <w:gridSpan w:val="3"/>
            <w:vAlign w:val="bottom"/>
          </w:tcPr>
          <w:p w14:paraId="7D6FE55E" w14:textId="77777777" w:rsidR="00D10F92" w:rsidRPr="00CA2E72" w:rsidRDefault="00D10F92" w:rsidP="00D10F92">
            <w:pPr>
              <w:jc w:val="right"/>
              <w:rPr>
                <w:rFonts w:cs="Arial"/>
                <w:sz w:val="20"/>
              </w:rPr>
            </w:pPr>
            <w:r w:rsidRPr="00CA2E72">
              <w:rPr>
                <w:rFonts w:cs="Arial"/>
                <w:sz w:val="20"/>
              </w:rPr>
              <w:t>196</w:t>
            </w:r>
          </w:p>
        </w:tc>
        <w:tc>
          <w:tcPr>
            <w:tcW w:w="650" w:type="dxa"/>
            <w:vAlign w:val="bottom"/>
          </w:tcPr>
          <w:p w14:paraId="48BF41CE" w14:textId="77777777" w:rsidR="00D10F92" w:rsidRPr="00CA2E72" w:rsidRDefault="00D10F92" w:rsidP="00D10F92">
            <w:pPr>
              <w:jc w:val="right"/>
              <w:rPr>
                <w:rFonts w:cs="Arial"/>
                <w:sz w:val="20"/>
              </w:rPr>
            </w:pPr>
            <w:r w:rsidRPr="00CA2E72">
              <w:rPr>
                <w:rFonts w:cs="Arial"/>
                <w:sz w:val="20"/>
              </w:rPr>
              <w:t>91</w:t>
            </w:r>
          </w:p>
        </w:tc>
        <w:tc>
          <w:tcPr>
            <w:tcW w:w="651" w:type="dxa"/>
            <w:vAlign w:val="bottom"/>
          </w:tcPr>
          <w:p w14:paraId="6C4C6303" w14:textId="77777777" w:rsidR="00D10F92" w:rsidRPr="00CA2E72" w:rsidRDefault="00D10F92" w:rsidP="00D10F92">
            <w:pPr>
              <w:jc w:val="right"/>
              <w:rPr>
                <w:rFonts w:cs="Arial"/>
                <w:sz w:val="20"/>
              </w:rPr>
            </w:pPr>
            <w:r w:rsidRPr="00CA2E72">
              <w:rPr>
                <w:rFonts w:cs="Arial"/>
                <w:sz w:val="20"/>
              </w:rPr>
              <w:t>90</w:t>
            </w:r>
          </w:p>
        </w:tc>
        <w:tc>
          <w:tcPr>
            <w:tcW w:w="654" w:type="dxa"/>
            <w:gridSpan w:val="2"/>
            <w:vAlign w:val="bottom"/>
          </w:tcPr>
          <w:p w14:paraId="497F4880" w14:textId="77777777" w:rsidR="00D10F92" w:rsidRPr="00CA2E72" w:rsidRDefault="00D10F92" w:rsidP="00D10F92">
            <w:pPr>
              <w:jc w:val="right"/>
              <w:rPr>
                <w:rFonts w:cs="Arial"/>
                <w:sz w:val="20"/>
              </w:rPr>
            </w:pPr>
            <w:r w:rsidRPr="00CA2E72">
              <w:rPr>
                <w:rFonts w:cs="Arial"/>
                <w:sz w:val="20"/>
              </w:rPr>
              <w:t>239</w:t>
            </w:r>
          </w:p>
        </w:tc>
        <w:tc>
          <w:tcPr>
            <w:tcW w:w="650" w:type="dxa"/>
            <w:vAlign w:val="bottom"/>
          </w:tcPr>
          <w:p w14:paraId="330D2B3F" w14:textId="77777777" w:rsidR="00D10F92" w:rsidRPr="00CA2E72" w:rsidRDefault="00D10F92" w:rsidP="00D10F92">
            <w:pPr>
              <w:jc w:val="right"/>
              <w:rPr>
                <w:rFonts w:cs="Arial"/>
                <w:sz w:val="20"/>
              </w:rPr>
            </w:pPr>
            <w:r w:rsidRPr="00CA2E72">
              <w:rPr>
                <w:rFonts w:cs="Arial"/>
                <w:sz w:val="20"/>
              </w:rPr>
              <w:t>261</w:t>
            </w:r>
          </w:p>
        </w:tc>
        <w:tc>
          <w:tcPr>
            <w:tcW w:w="651" w:type="dxa"/>
            <w:gridSpan w:val="2"/>
            <w:vAlign w:val="bottom"/>
          </w:tcPr>
          <w:p w14:paraId="1B40D413" w14:textId="77777777" w:rsidR="00D10F92" w:rsidRPr="00CA2E72" w:rsidRDefault="00D10F92" w:rsidP="00D10F92">
            <w:pPr>
              <w:jc w:val="right"/>
              <w:rPr>
                <w:rFonts w:cs="Arial"/>
                <w:sz w:val="20"/>
              </w:rPr>
            </w:pPr>
            <w:r w:rsidRPr="00CA2E72">
              <w:rPr>
                <w:rFonts w:cs="Arial"/>
                <w:sz w:val="20"/>
              </w:rPr>
              <w:t>97</w:t>
            </w:r>
          </w:p>
        </w:tc>
        <w:tc>
          <w:tcPr>
            <w:tcW w:w="654" w:type="dxa"/>
            <w:vAlign w:val="bottom"/>
          </w:tcPr>
          <w:p w14:paraId="21149B9F" w14:textId="77777777" w:rsidR="00D10F92" w:rsidRPr="00CA2E72" w:rsidRDefault="00D10F92" w:rsidP="00D10F92">
            <w:pPr>
              <w:jc w:val="right"/>
              <w:rPr>
                <w:rFonts w:cs="Arial"/>
                <w:sz w:val="20"/>
              </w:rPr>
            </w:pPr>
            <w:r w:rsidRPr="00CA2E72">
              <w:rPr>
                <w:rFonts w:cs="Arial"/>
                <w:sz w:val="20"/>
              </w:rPr>
              <w:t>164</w:t>
            </w:r>
          </w:p>
        </w:tc>
        <w:tc>
          <w:tcPr>
            <w:tcW w:w="648" w:type="dxa"/>
            <w:vAlign w:val="bottom"/>
          </w:tcPr>
          <w:p w14:paraId="2EA2D783" w14:textId="77777777" w:rsidR="00D10F92" w:rsidRPr="00CA2E72" w:rsidRDefault="00D10F92" w:rsidP="00D10F92">
            <w:pPr>
              <w:jc w:val="right"/>
              <w:rPr>
                <w:rFonts w:cs="Arial"/>
                <w:sz w:val="20"/>
              </w:rPr>
            </w:pPr>
            <w:r w:rsidRPr="00CA2E72">
              <w:rPr>
                <w:rFonts w:cs="Arial"/>
                <w:sz w:val="20"/>
              </w:rPr>
              <w:t>84</w:t>
            </w:r>
          </w:p>
        </w:tc>
        <w:tc>
          <w:tcPr>
            <w:tcW w:w="651" w:type="dxa"/>
            <w:gridSpan w:val="2"/>
            <w:vAlign w:val="bottom"/>
          </w:tcPr>
          <w:p w14:paraId="383291A2" w14:textId="77777777" w:rsidR="00D10F92" w:rsidRPr="00CA2E72" w:rsidRDefault="00D10F92" w:rsidP="00D10F92">
            <w:pPr>
              <w:jc w:val="right"/>
              <w:rPr>
                <w:rFonts w:cs="Arial"/>
                <w:sz w:val="20"/>
              </w:rPr>
            </w:pPr>
            <w:r w:rsidRPr="00CA2E72">
              <w:rPr>
                <w:rFonts w:cs="Arial"/>
                <w:sz w:val="20"/>
              </w:rPr>
              <w:t>63</w:t>
            </w:r>
          </w:p>
        </w:tc>
        <w:tc>
          <w:tcPr>
            <w:tcW w:w="654" w:type="dxa"/>
            <w:vAlign w:val="bottom"/>
          </w:tcPr>
          <w:p w14:paraId="0709D3EA" w14:textId="77777777" w:rsidR="00D10F92" w:rsidRPr="00CA2E72" w:rsidRDefault="00D10F92" w:rsidP="00D10F92">
            <w:pPr>
              <w:jc w:val="right"/>
              <w:rPr>
                <w:rFonts w:cs="Arial"/>
                <w:sz w:val="20"/>
              </w:rPr>
            </w:pPr>
            <w:r w:rsidRPr="00CA2E72">
              <w:rPr>
                <w:rFonts w:cs="Arial"/>
                <w:sz w:val="20"/>
              </w:rPr>
              <w:t>52</w:t>
            </w:r>
          </w:p>
        </w:tc>
        <w:tc>
          <w:tcPr>
            <w:tcW w:w="648" w:type="dxa"/>
            <w:vAlign w:val="bottom"/>
          </w:tcPr>
          <w:p w14:paraId="1F13663E" w14:textId="77777777" w:rsidR="00D10F92" w:rsidRPr="00CA2E72" w:rsidRDefault="00D10F92" w:rsidP="00D10F92">
            <w:pPr>
              <w:jc w:val="right"/>
              <w:rPr>
                <w:rFonts w:cs="Arial"/>
                <w:sz w:val="20"/>
              </w:rPr>
            </w:pPr>
            <w:r w:rsidRPr="00CA2E72">
              <w:rPr>
                <w:rFonts w:cs="Arial"/>
                <w:sz w:val="20"/>
              </w:rPr>
              <w:t>64</w:t>
            </w:r>
          </w:p>
        </w:tc>
        <w:tc>
          <w:tcPr>
            <w:tcW w:w="648" w:type="dxa"/>
            <w:vAlign w:val="bottom"/>
          </w:tcPr>
          <w:p w14:paraId="46460EC5" w14:textId="77777777" w:rsidR="00D10F92" w:rsidRPr="00CA2E72" w:rsidRDefault="00D10F92" w:rsidP="00D10F92">
            <w:pPr>
              <w:jc w:val="right"/>
              <w:rPr>
                <w:rFonts w:cs="Arial"/>
                <w:sz w:val="20"/>
              </w:rPr>
            </w:pPr>
            <w:r w:rsidRPr="00CA2E72">
              <w:rPr>
                <w:rFonts w:cs="Arial"/>
                <w:sz w:val="20"/>
              </w:rPr>
              <w:t>1551</w:t>
            </w:r>
          </w:p>
        </w:tc>
      </w:tr>
      <w:tr w:rsidR="00D10F92" w:rsidRPr="00CA2E72" w14:paraId="15498AE1" w14:textId="77777777" w:rsidTr="00055E24">
        <w:trPr>
          <w:cantSplit/>
          <w:jc w:val="center"/>
        </w:trPr>
        <w:tc>
          <w:tcPr>
            <w:tcW w:w="648" w:type="dxa"/>
          </w:tcPr>
          <w:p w14:paraId="1DDD46D5" w14:textId="77777777" w:rsidR="00D10F92" w:rsidRPr="00CA2E72" w:rsidRDefault="00D10F92" w:rsidP="00D10F92">
            <w:pPr>
              <w:pStyle w:val="BodyTable"/>
              <w:rPr>
                <w:rFonts w:ascii="Arial" w:hAnsi="Arial" w:cs="Arial"/>
              </w:rPr>
            </w:pPr>
            <w:r w:rsidRPr="00CA2E72">
              <w:rPr>
                <w:rFonts w:ascii="Arial" w:hAnsi="Arial" w:cs="Arial"/>
              </w:rPr>
              <w:t>1973</w:t>
            </w:r>
          </w:p>
        </w:tc>
        <w:tc>
          <w:tcPr>
            <w:tcW w:w="651" w:type="dxa"/>
            <w:vAlign w:val="bottom"/>
          </w:tcPr>
          <w:p w14:paraId="4CF30F1A" w14:textId="77777777" w:rsidR="00D10F92" w:rsidRPr="00CA2E72" w:rsidRDefault="00D10F92" w:rsidP="00D10F92">
            <w:pPr>
              <w:jc w:val="right"/>
              <w:rPr>
                <w:rFonts w:cs="Arial"/>
                <w:sz w:val="20"/>
              </w:rPr>
            </w:pPr>
            <w:r w:rsidRPr="00CA2E72">
              <w:rPr>
                <w:rFonts w:cs="Arial"/>
                <w:sz w:val="20"/>
              </w:rPr>
              <w:t>90</w:t>
            </w:r>
          </w:p>
        </w:tc>
        <w:tc>
          <w:tcPr>
            <w:tcW w:w="648" w:type="dxa"/>
            <w:gridSpan w:val="3"/>
            <w:vAlign w:val="bottom"/>
          </w:tcPr>
          <w:p w14:paraId="23973B5A" w14:textId="77777777" w:rsidR="00D10F92" w:rsidRPr="00CA2E72" w:rsidRDefault="00D10F92" w:rsidP="00D10F92">
            <w:pPr>
              <w:jc w:val="right"/>
              <w:rPr>
                <w:rFonts w:cs="Arial"/>
                <w:sz w:val="20"/>
              </w:rPr>
            </w:pPr>
            <w:r w:rsidRPr="00CA2E72">
              <w:rPr>
                <w:rFonts w:cs="Arial"/>
                <w:sz w:val="20"/>
              </w:rPr>
              <w:t>111</w:t>
            </w:r>
          </w:p>
        </w:tc>
        <w:tc>
          <w:tcPr>
            <w:tcW w:w="650" w:type="dxa"/>
            <w:vAlign w:val="bottom"/>
          </w:tcPr>
          <w:p w14:paraId="7BCCBC8A" w14:textId="77777777" w:rsidR="00D10F92" w:rsidRPr="00CA2E72" w:rsidRDefault="00D10F92" w:rsidP="00D10F92">
            <w:pPr>
              <w:jc w:val="right"/>
              <w:rPr>
                <w:rFonts w:cs="Arial"/>
                <w:sz w:val="20"/>
              </w:rPr>
            </w:pPr>
            <w:r w:rsidRPr="00CA2E72">
              <w:rPr>
                <w:rFonts w:cs="Arial"/>
                <w:sz w:val="20"/>
              </w:rPr>
              <w:t>77</w:t>
            </w:r>
          </w:p>
        </w:tc>
        <w:tc>
          <w:tcPr>
            <w:tcW w:w="651" w:type="dxa"/>
            <w:vAlign w:val="bottom"/>
          </w:tcPr>
          <w:p w14:paraId="7869F9F5" w14:textId="77777777" w:rsidR="00D10F92" w:rsidRPr="00CA2E72" w:rsidRDefault="00D10F92" w:rsidP="00D10F92">
            <w:pPr>
              <w:jc w:val="right"/>
              <w:rPr>
                <w:rFonts w:cs="Arial"/>
                <w:sz w:val="20"/>
              </w:rPr>
            </w:pPr>
            <w:r w:rsidRPr="00CA2E72">
              <w:rPr>
                <w:rFonts w:cs="Arial"/>
                <w:sz w:val="20"/>
              </w:rPr>
              <w:t>85</w:t>
            </w:r>
          </w:p>
        </w:tc>
        <w:tc>
          <w:tcPr>
            <w:tcW w:w="654" w:type="dxa"/>
            <w:gridSpan w:val="2"/>
            <w:vAlign w:val="bottom"/>
          </w:tcPr>
          <w:p w14:paraId="14A727B7" w14:textId="77777777" w:rsidR="00D10F92" w:rsidRPr="00CA2E72" w:rsidRDefault="00D10F92" w:rsidP="00D10F92">
            <w:pPr>
              <w:jc w:val="right"/>
              <w:rPr>
                <w:rFonts w:cs="Arial"/>
                <w:sz w:val="20"/>
              </w:rPr>
            </w:pPr>
            <w:r w:rsidRPr="00CA2E72">
              <w:rPr>
                <w:rFonts w:cs="Arial"/>
                <w:sz w:val="20"/>
              </w:rPr>
              <w:t>139</w:t>
            </w:r>
          </w:p>
        </w:tc>
        <w:tc>
          <w:tcPr>
            <w:tcW w:w="650" w:type="dxa"/>
            <w:vAlign w:val="bottom"/>
          </w:tcPr>
          <w:p w14:paraId="6BAB46C2" w14:textId="77777777" w:rsidR="00D10F92" w:rsidRPr="00CA2E72" w:rsidRDefault="00D10F92" w:rsidP="00D10F92">
            <w:pPr>
              <w:jc w:val="right"/>
              <w:rPr>
                <w:rFonts w:cs="Arial"/>
                <w:sz w:val="20"/>
              </w:rPr>
            </w:pPr>
            <w:r w:rsidRPr="00CA2E72">
              <w:rPr>
                <w:rFonts w:cs="Arial"/>
                <w:sz w:val="20"/>
              </w:rPr>
              <w:t>365</w:t>
            </w:r>
          </w:p>
        </w:tc>
        <w:tc>
          <w:tcPr>
            <w:tcW w:w="651" w:type="dxa"/>
            <w:gridSpan w:val="2"/>
            <w:vAlign w:val="bottom"/>
          </w:tcPr>
          <w:p w14:paraId="24C671EC" w14:textId="77777777" w:rsidR="00D10F92" w:rsidRPr="00CA2E72" w:rsidRDefault="00D10F92" w:rsidP="00D10F92">
            <w:pPr>
              <w:jc w:val="right"/>
              <w:rPr>
                <w:rFonts w:cs="Arial"/>
                <w:sz w:val="20"/>
              </w:rPr>
            </w:pPr>
            <w:r w:rsidRPr="00CA2E72">
              <w:rPr>
                <w:rFonts w:cs="Arial"/>
                <w:sz w:val="20"/>
              </w:rPr>
              <w:t>217</w:t>
            </w:r>
          </w:p>
        </w:tc>
        <w:tc>
          <w:tcPr>
            <w:tcW w:w="654" w:type="dxa"/>
            <w:vAlign w:val="bottom"/>
          </w:tcPr>
          <w:p w14:paraId="6C0D1E82" w14:textId="77777777" w:rsidR="00D10F92" w:rsidRPr="00CA2E72" w:rsidRDefault="00D10F92" w:rsidP="00D10F92">
            <w:pPr>
              <w:jc w:val="right"/>
              <w:rPr>
                <w:rFonts w:cs="Arial"/>
                <w:sz w:val="20"/>
              </w:rPr>
            </w:pPr>
            <w:r w:rsidRPr="00CA2E72">
              <w:rPr>
                <w:rFonts w:cs="Arial"/>
                <w:sz w:val="20"/>
              </w:rPr>
              <w:t>196</w:t>
            </w:r>
          </w:p>
        </w:tc>
        <w:tc>
          <w:tcPr>
            <w:tcW w:w="648" w:type="dxa"/>
            <w:vAlign w:val="bottom"/>
          </w:tcPr>
          <w:p w14:paraId="4E584EC5" w14:textId="77777777" w:rsidR="00D10F92" w:rsidRPr="00CA2E72" w:rsidRDefault="00D10F92" w:rsidP="00D10F92">
            <w:pPr>
              <w:jc w:val="right"/>
              <w:rPr>
                <w:rFonts w:cs="Arial"/>
                <w:sz w:val="20"/>
              </w:rPr>
            </w:pPr>
            <w:r w:rsidRPr="00CA2E72">
              <w:rPr>
                <w:rFonts w:cs="Arial"/>
                <w:sz w:val="20"/>
              </w:rPr>
              <w:t>37</w:t>
            </w:r>
          </w:p>
        </w:tc>
        <w:tc>
          <w:tcPr>
            <w:tcW w:w="651" w:type="dxa"/>
            <w:gridSpan w:val="2"/>
            <w:vAlign w:val="bottom"/>
          </w:tcPr>
          <w:p w14:paraId="2CD2CAFC" w14:textId="77777777" w:rsidR="00D10F92" w:rsidRPr="00CA2E72" w:rsidRDefault="00D10F92" w:rsidP="00D10F92">
            <w:pPr>
              <w:jc w:val="right"/>
              <w:rPr>
                <w:rFonts w:cs="Arial"/>
                <w:sz w:val="20"/>
              </w:rPr>
            </w:pPr>
            <w:r w:rsidRPr="00CA2E72">
              <w:rPr>
                <w:rFonts w:cs="Arial"/>
                <w:sz w:val="20"/>
              </w:rPr>
              <w:t>3</w:t>
            </w:r>
          </w:p>
        </w:tc>
        <w:tc>
          <w:tcPr>
            <w:tcW w:w="654" w:type="dxa"/>
            <w:vAlign w:val="bottom"/>
          </w:tcPr>
          <w:p w14:paraId="2DC20335" w14:textId="77777777" w:rsidR="00D10F92" w:rsidRPr="00CA2E72" w:rsidRDefault="00D10F92" w:rsidP="00D10F92">
            <w:pPr>
              <w:jc w:val="right"/>
              <w:rPr>
                <w:rFonts w:cs="Arial"/>
                <w:sz w:val="20"/>
              </w:rPr>
            </w:pPr>
            <w:r w:rsidRPr="00CA2E72">
              <w:rPr>
                <w:rFonts w:cs="Arial"/>
                <w:sz w:val="20"/>
              </w:rPr>
              <w:t>22</w:t>
            </w:r>
          </w:p>
        </w:tc>
        <w:tc>
          <w:tcPr>
            <w:tcW w:w="648" w:type="dxa"/>
            <w:vAlign w:val="bottom"/>
          </w:tcPr>
          <w:p w14:paraId="0701E40B" w14:textId="77777777" w:rsidR="00D10F92" w:rsidRPr="00CA2E72" w:rsidRDefault="00D10F92" w:rsidP="00D10F92">
            <w:pPr>
              <w:jc w:val="right"/>
              <w:rPr>
                <w:rFonts w:cs="Arial"/>
                <w:sz w:val="20"/>
              </w:rPr>
            </w:pPr>
            <w:r w:rsidRPr="00CA2E72">
              <w:rPr>
                <w:rFonts w:cs="Arial"/>
                <w:sz w:val="20"/>
              </w:rPr>
              <w:t>55</w:t>
            </w:r>
          </w:p>
        </w:tc>
        <w:tc>
          <w:tcPr>
            <w:tcW w:w="648" w:type="dxa"/>
            <w:vAlign w:val="bottom"/>
          </w:tcPr>
          <w:p w14:paraId="6E964107" w14:textId="77777777" w:rsidR="00D10F92" w:rsidRPr="00CA2E72" w:rsidRDefault="00D10F92" w:rsidP="00D10F92">
            <w:pPr>
              <w:jc w:val="right"/>
              <w:rPr>
                <w:rFonts w:cs="Arial"/>
                <w:sz w:val="20"/>
              </w:rPr>
            </w:pPr>
            <w:r w:rsidRPr="00CA2E72">
              <w:rPr>
                <w:rFonts w:cs="Arial"/>
                <w:sz w:val="20"/>
              </w:rPr>
              <w:t>1397</w:t>
            </w:r>
          </w:p>
        </w:tc>
      </w:tr>
      <w:tr w:rsidR="00D10F92" w:rsidRPr="00CA2E72" w14:paraId="7AD87FC7" w14:textId="77777777" w:rsidTr="00055E24">
        <w:trPr>
          <w:cantSplit/>
          <w:jc w:val="center"/>
        </w:trPr>
        <w:tc>
          <w:tcPr>
            <w:tcW w:w="648" w:type="dxa"/>
          </w:tcPr>
          <w:p w14:paraId="41618B6A" w14:textId="77777777" w:rsidR="00D10F92" w:rsidRPr="00CA2E72" w:rsidRDefault="00D10F92" w:rsidP="00D10F92">
            <w:pPr>
              <w:pStyle w:val="BodyTable"/>
              <w:rPr>
                <w:rFonts w:ascii="Arial" w:hAnsi="Arial" w:cs="Arial"/>
              </w:rPr>
            </w:pPr>
            <w:r w:rsidRPr="00CA2E72">
              <w:rPr>
                <w:rFonts w:ascii="Arial" w:hAnsi="Arial" w:cs="Arial"/>
              </w:rPr>
              <w:t>1974</w:t>
            </w:r>
          </w:p>
        </w:tc>
        <w:tc>
          <w:tcPr>
            <w:tcW w:w="651" w:type="dxa"/>
            <w:vAlign w:val="bottom"/>
          </w:tcPr>
          <w:p w14:paraId="562E4BC1" w14:textId="77777777" w:rsidR="00D10F92" w:rsidRPr="00CA2E72" w:rsidRDefault="00D10F92" w:rsidP="00D10F92">
            <w:pPr>
              <w:jc w:val="right"/>
              <w:rPr>
                <w:rFonts w:cs="Arial"/>
                <w:sz w:val="20"/>
              </w:rPr>
            </w:pPr>
            <w:r w:rsidRPr="00CA2E72">
              <w:rPr>
                <w:rFonts w:cs="Arial"/>
                <w:sz w:val="20"/>
              </w:rPr>
              <w:t>135</w:t>
            </w:r>
          </w:p>
        </w:tc>
        <w:tc>
          <w:tcPr>
            <w:tcW w:w="648" w:type="dxa"/>
            <w:gridSpan w:val="3"/>
            <w:vAlign w:val="bottom"/>
          </w:tcPr>
          <w:p w14:paraId="491D1AAE" w14:textId="77777777" w:rsidR="00D10F92" w:rsidRPr="00CA2E72" w:rsidRDefault="00D10F92" w:rsidP="00D10F92">
            <w:pPr>
              <w:jc w:val="right"/>
              <w:rPr>
                <w:rFonts w:cs="Arial"/>
                <w:sz w:val="20"/>
              </w:rPr>
            </w:pPr>
            <w:r w:rsidRPr="00CA2E72">
              <w:rPr>
                <w:rFonts w:cs="Arial"/>
                <w:sz w:val="20"/>
              </w:rPr>
              <w:t>70</w:t>
            </w:r>
          </w:p>
        </w:tc>
        <w:tc>
          <w:tcPr>
            <w:tcW w:w="650" w:type="dxa"/>
            <w:vAlign w:val="bottom"/>
          </w:tcPr>
          <w:p w14:paraId="7C9570CE" w14:textId="77777777" w:rsidR="00D10F92" w:rsidRPr="00CA2E72" w:rsidRDefault="00D10F92" w:rsidP="00D10F92">
            <w:pPr>
              <w:jc w:val="right"/>
              <w:rPr>
                <w:rFonts w:cs="Arial"/>
                <w:sz w:val="20"/>
              </w:rPr>
            </w:pPr>
            <w:r w:rsidRPr="00CA2E72">
              <w:rPr>
                <w:rFonts w:cs="Arial"/>
                <w:sz w:val="20"/>
              </w:rPr>
              <w:t>47</w:t>
            </w:r>
          </w:p>
        </w:tc>
        <w:tc>
          <w:tcPr>
            <w:tcW w:w="651" w:type="dxa"/>
            <w:vAlign w:val="bottom"/>
          </w:tcPr>
          <w:p w14:paraId="0C1588BF" w14:textId="77777777" w:rsidR="00D10F92" w:rsidRPr="00CA2E72" w:rsidRDefault="00D10F92" w:rsidP="00D10F92">
            <w:pPr>
              <w:jc w:val="right"/>
              <w:rPr>
                <w:rFonts w:cs="Arial"/>
                <w:sz w:val="20"/>
              </w:rPr>
            </w:pPr>
            <w:r w:rsidRPr="00CA2E72">
              <w:rPr>
                <w:rFonts w:cs="Arial"/>
                <w:sz w:val="20"/>
              </w:rPr>
              <w:t>70</w:t>
            </w:r>
          </w:p>
        </w:tc>
        <w:tc>
          <w:tcPr>
            <w:tcW w:w="654" w:type="dxa"/>
            <w:gridSpan w:val="2"/>
            <w:vAlign w:val="bottom"/>
          </w:tcPr>
          <w:p w14:paraId="312BCF3F" w14:textId="77777777" w:rsidR="00D10F92" w:rsidRPr="00CA2E72" w:rsidRDefault="00D10F92" w:rsidP="00D10F92">
            <w:pPr>
              <w:jc w:val="right"/>
              <w:rPr>
                <w:rFonts w:cs="Arial"/>
                <w:sz w:val="20"/>
              </w:rPr>
            </w:pPr>
            <w:r w:rsidRPr="00CA2E72">
              <w:rPr>
                <w:rFonts w:cs="Arial"/>
                <w:sz w:val="20"/>
              </w:rPr>
              <w:t>122</w:t>
            </w:r>
          </w:p>
        </w:tc>
        <w:tc>
          <w:tcPr>
            <w:tcW w:w="650" w:type="dxa"/>
            <w:vAlign w:val="bottom"/>
          </w:tcPr>
          <w:p w14:paraId="78BA5EC7" w14:textId="77777777" w:rsidR="00D10F92" w:rsidRPr="00CA2E72" w:rsidRDefault="00D10F92" w:rsidP="00D10F92">
            <w:pPr>
              <w:jc w:val="right"/>
              <w:rPr>
                <w:rFonts w:cs="Arial"/>
                <w:sz w:val="20"/>
              </w:rPr>
            </w:pPr>
            <w:r w:rsidRPr="00CA2E72">
              <w:rPr>
                <w:rFonts w:cs="Arial"/>
                <w:sz w:val="20"/>
              </w:rPr>
              <w:t>160</w:t>
            </w:r>
          </w:p>
        </w:tc>
        <w:tc>
          <w:tcPr>
            <w:tcW w:w="651" w:type="dxa"/>
            <w:gridSpan w:val="2"/>
            <w:vAlign w:val="bottom"/>
          </w:tcPr>
          <w:p w14:paraId="20D2EFA8" w14:textId="77777777" w:rsidR="00D10F92" w:rsidRPr="00CA2E72" w:rsidRDefault="00D10F92" w:rsidP="00D10F92">
            <w:pPr>
              <w:jc w:val="right"/>
              <w:rPr>
                <w:rFonts w:cs="Arial"/>
                <w:sz w:val="20"/>
              </w:rPr>
            </w:pPr>
            <w:r w:rsidRPr="00CA2E72">
              <w:rPr>
                <w:rFonts w:cs="Arial"/>
                <w:sz w:val="20"/>
              </w:rPr>
              <w:t>165</w:t>
            </w:r>
          </w:p>
        </w:tc>
        <w:tc>
          <w:tcPr>
            <w:tcW w:w="654" w:type="dxa"/>
            <w:vAlign w:val="bottom"/>
          </w:tcPr>
          <w:p w14:paraId="5740C125" w14:textId="77777777" w:rsidR="00D10F92" w:rsidRPr="00CA2E72" w:rsidRDefault="00D10F92" w:rsidP="00D10F92">
            <w:pPr>
              <w:jc w:val="right"/>
              <w:rPr>
                <w:rFonts w:cs="Arial"/>
                <w:sz w:val="20"/>
              </w:rPr>
            </w:pPr>
            <w:r w:rsidRPr="00CA2E72">
              <w:rPr>
                <w:rFonts w:cs="Arial"/>
                <w:sz w:val="20"/>
              </w:rPr>
              <w:t>43</w:t>
            </w:r>
          </w:p>
        </w:tc>
        <w:tc>
          <w:tcPr>
            <w:tcW w:w="648" w:type="dxa"/>
            <w:vAlign w:val="bottom"/>
          </w:tcPr>
          <w:p w14:paraId="6A3E7C5C" w14:textId="77777777" w:rsidR="00D10F92" w:rsidRPr="00CA2E72" w:rsidRDefault="00D10F92" w:rsidP="00D10F92">
            <w:pPr>
              <w:jc w:val="right"/>
              <w:rPr>
                <w:rFonts w:cs="Arial"/>
                <w:sz w:val="20"/>
              </w:rPr>
            </w:pPr>
            <w:r w:rsidRPr="00CA2E72">
              <w:rPr>
                <w:rFonts w:cs="Arial"/>
                <w:sz w:val="20"/>
              </w:rPr>
              <w:t>27</w:t>
            </w:r>
          </w:p>
        </w:tc>
        <w:tc>
          <w:tcPr>
            <w:tcW w:w="651" w:type="dxa"/>
            <w:gridSpan w:val="2"/>
            <w:vAlign w:val="bottom"/>
          </w:tcPr>
          <w:p w14:paraId="7A35C00B" w14:textId="77777777" w:rsidR="00D10F92" w:rsidRPr="00CA2E72" w:rsidRDefault="00D10F92" w:rsidP="00D10F92">
            <w:pPr>
              <w:jc w:val="right"/>
              <w:rPr>
                <w:rFonts w:cs="Arial"/>
                <w:sz w:val="20"/>
              </w:rPr>
            </w:pPr>
            <w:r w:rsidRPr="00CA2E72">
              <w:rPr>
                <w:rFonts w:cs="Arial"/>
                <w:sz w:val="20"/>
              </w:rPr>
              <w:t>6</w:t>
            </w:r>
          </w:p>
        </w:tc>
        <w:tc>
          <w:tcPr>
            <w:tcW w:w="654" w:type="dxa"/>
            <w:vAlign w:val="bottom"/>
          </w:tcPr>
          <w:p w14:paraId="7B15520A" w14:textId="77777777" w:rsidR="00D10F92" w:rsidRPr="00CA2E72" w:rsidRDefault="00D10F92" w:rsidP="00D10F92">
            <w:pPr>
              <w:jc w:val="right"/>
              <w:rPr>
                <w:rFonts w:cs="Arial"/>
                <w:sz w:val="20"/>
              </w:rPr>
            </w:pPr>
            <w:r w:rsidRPr="00CA2E72">
              <w:rPr>
                <w:rFonts w:cs="Arial"/>
                <w:sz w:val="20"/>
              </w:rPr>
              <w:t>19</w:t>
            </w:r>
          </w:p>
        </w:tc>
        <w:tc>
          <w:tcPr>
            <w:tcW w:w="648" w:type="dxa"/>
            <w:vAlign w:val="bottom"/>
          </w:tcPr>
          <w:p w14:paraId="7BF94722" w14:textId="77777777" w:rsidR="00D10F92" w:rsidRPr="00CA2E72" w:rsidRDefault="00D10F92" w:rsidP="00D10F92">
            <w:pPr>
              <w:jc w:val="right"/>
              <w:rPr>
                <w:rFonts w:cs="Arial"/>
                <w:sz w:val="20"/>
              </w:rPr>
            </w:pPr>
            <w:r w:rsidRPr="00CA2E72">
              <w:rPr>
                <w:rFonts w:cs="Arial"/>
                <w:sz w:val="20"/>
              </w:rPr>
              <w:t>91</w:t>
            </w:r>
          </w:p>
        </w:tc>
        <w:tc>
          <w:tcPr>
            <w:tcW w:w="648" w:type="dxa"/>
            <w:vAlign w:val="bottom"/>
          </w:tcPr>
          <w:p w14:paraId="252AED26" w14:textId="77777777" w:rsidR="00D10F92" w:rsidRPr="00CA2E72" w:rsidRDefault="00D10F92" w:rsidP="00D10F92">
            <w:pPr>
              <w:jc w:val="right"/>
              <w:rPr>
                <w:rFonts w:cs="Arial"/>
                <w:sz w:val="20"/>
              </w:rPr>
            </w:pPr>
            <w:r w:rsidRPr="00CA2E72">
              <w:rPr>
                <w:rFonts w:cs="Arial"/>
                <w:sz w:val="20"/>
              </w:rPr>
              <w:t>955</w:t>
            </w:r>
          </w:p>
        </w:tc>
      </w:tr>
      <w:tr w:rsidR="00D10F92" w:rsidRPr="00CA2E72" w14:paraId="7B6D47DD" w14:textId="77777777" w:rsidTr="00055E24">
        <w:trPr>
          <w:cantSplit/>
          <w:jc w:val="center"/>
        </w:trPr>
        <w:tc>
          <w:tcPr>
            <w:tcW w:w="648" w:type="dxa"/>
          </w:tcPr>
          <w:p w14:paraId="5EAADF3D" w14:textId="77777777" w:rsidR="00D10F92" w:rsidRPr="00CA2E72" w:rsidRDefault="00D10F92" w:rsidP="00D10F92">
            <w:pPr>
              <w:pStyle w:val="BodyTable"/>
              <w:rPr>
                <w:rFonts w:ascii="Arial" w:hAnsi="Arial" w:cs="Arial"/>
              </w:rPr>
            </w:pPr>
            <w:r w:rsidRPr="00CA2E72">
              <w:rPr>
                <w:rFonts w:ascii="Arial" w:hAnsi="Arial" w:cs="Arial"/>
              </w:rPr>
              <w:t>1975</w:t>
            </w:r>
          </w:p>
        </w:tc>
        <w:tc>
          <w:tcPr>
            <w:tcW w:w="651" w:type="dxa"/>
            <w:vAlign w:val="bottom"/>
          </w:tcPr>
          <w:p w14:paraId="5C43215E" w14:textId="77777777" w:rsidR="00D10F92" w:rsidRPr="00CA2E72" w:rsidRDefault="00D10F92" w:rsidP="00D10F92">
            <w:pPr>
              <w:jc w:val="right"/>
              <w:rPr>
                <w:rFonts w:cs="Arial"/>
                <w:sz w:val="20"/>
              </w:rPr>
            </w:pPr>
            <w:r w:rsidRPr="00CA2E72">
              <w:rPr>
                <w:rFonts w:cs="Arial"/>
                <w:sz w:val="20"/>
              </w:rPr>
              <w:t>152</w:t>
            </w:r>
          </w:p>
        </w:tc>
        <w:tc>
          <w:tcPr>
            <w:tcW w:w="648" w:type="dxa"/>
            <w:gridSpan w:val="3"/>
            <w:vAlign w:val="bottom"/>
          </w:tcPr>
          <w:p w14:paraId="1663F6CE" w14:textId="77777777" w:rsidR="00D10F92" w:rsidRPr="00CA2E72" w:rsidRDefault="00D10F92" w:rsidP="00D10F92">
            <w:pPr>
              <w:jc w:val="right"/>
              <w:rPr>
                <w:rFonts w:cs="Arial"/>
                <w:sz w:val="20"/>
              </w:rPr>
            </w:pPr>
            <w:r w:rsidRPr="00CA2E72">
              <w:rPr>
                <w:rFonts w:cs="Arial"/>
                <w:sz w:val="20"/>
              </w:rPr>
              <w:t>123</w:t>
            </w:r>
          </w:p>
        </w:tc>
        <w:tc>
          <w:tcPr>
            <w:tcW w:w="650" w:type="dxa"/>
            <w:vAlign w:val="bottom"/>
          </w:tcPr>
          <w:p w14:paraId="140006A5" w14:textId="77777777" w:rsidR="00D10F92" w:rsidRPr="00CA2E72" w:rsidRDefault="00D10F92" w:rsidP="00D10F92">
            <w:pPr>
              <w:jc w:val="right"/>
              <w:rPr>
                <w:rFonts w:cs="Arial"/>
                <w:sz w:val="20"/>
              </w:rPr>
            </w:pPr>
            <w:r w:rsidRPr="00CA2E72">
              <w:rPr>
                <w:rFonts w:cs="Arial"/>
                <w:sz w:val="20"/>
              </w:rPr>
              <w:t>32</w:t>
            </w:r>
          </w:p>
        </w:tc>
        <w:tc>
          <w:tcPr>
            <w:tcW w:w="651" w:type="dxa"/>
            <w:vAlign w:val="bottom"/>
          </w:tcPr>
          <w:p w14:paraId="600B9832" w14:textId="77777777" w:rsidR="00D10F92" w:rsidRPr="00CA2E72" w:rsidRDefault="00D10F92" w:rsidP="00D10F92">
            <w:pPr>
              <w:jc w:val="right"/>
              <w:rPr>
                <w:rFonts w:cs="Arial"/>
                <w:sz w:val="20"/>
              </w:rPr>
            </w:pPr>
            <w:r w:rsidRPr="00CA2E72">
              <w:rPr>
                <w:rFonts w:cs="Arial"/>
                <w:sz w:val="20"/>
              </w:rPr>
              <w:t>116</w:t>
            </w:r>
          </w:p>
        </w:tc>
        <w:tc>
          <w:tcPr>
            <w:tcW w:w="654" w:type="dxa"/>
            <w:gridSpan w:val="2"/>
            <w:vAlign w:val="bottom"/>
          </w:tcPr>
          <w:p w14:paraId="37DA8F1B" w14:textId="77777777" w:rsidR="00D10F92" w:rsidRPr="00CA2E72" w:rsidRDefault="00D10F92" w:rsidP="00D10F92">
            <w:pPr>
              <w:jc w:val="right"/>
              <w:rPr>
                <w:rFonts w:cs="Arial"/>
                <w:sz w:val="20"/>
              </w:rPr>
            </w:pPr>
            <w:r w:rsidRPr="00CA2E72">
              <w:rPr>
                <w:rFonts w:cs="Arial"/>
                <w:sz w:val="20"/>
              </w:rPr>
              <w:t>388</w:t>
            </w:r>
          </w:p>
        </w:tc>
        <w:tc>
          <w:tcPr>
            <w:tcW w:w="650" w:type="dxa"/>
            <w:vAlign w:val="bottom"/>
          </w:tcPr>
          <w:p w14:paraId="56B0C996" w14:textId="77777777" w:rsidR="00D10F92" w:rsidRPr="00CA2E72" w:rsidRDefault="00D10F92" w:rsidP="00D10F92">
            <w:pPr>
              <w:jc w:val="right"/>
              <w:rPr>
                <w:rFonts w:cs="Arial"/>
                <w:sz w:val="20"/>
              </w:rPr>
            </w:pPr>
            <w:r w:rsidRPr="00CA2E72">
              <w:rPr>
                <w:rFonts w:cs="Arial"/>
                <w:sz w:val="20"/>
              </w:rPr>
              <w:t>489</w:t>
            </w:r>
          </w:p>
        </w:tc>
        <w:tc>
          <w:tcPr>
            <w:tcW w:w="651" w:type="dxa"/>
            <w:gridSpan w:val="2"/>
            <w:vAlign w:val="bottom"/>
          </w:tcPr>
          <w:p w14:paraId="573263F8" w14:textId="77777777" w:rsidR="00D10F92" w:rsidRPr="00CA2E72" w:rsidRDefault="00D10F92" w:rsidP="00D10F92">
            <w:pPr>
              <w:jc w:val="right"/>
              <w:rPr>
                <w:rFonts w:cs="Arial"/>
                <w:sz w:val="20"/>
              </w:rPr>
            </w:pPr>
            <w:r w:rsidRPr="00CA2E72">
              <w:rPr>
                <w:rFonts w:cs="Arial"/>
                <w:sz w:val="20"/>
              </w:rPr>
              <w:t>138</w:t>
            </w:r>
          </w:p>
        </w:tc>
        <w:tc>
          <w:tcPr>
            <w:tcW w:w="654" w:type="dxa"/>
            <w:vAlign w:val="bottom"/>
          </w:tcPr>
          <w:p w14:paraId="43321130" w14:textId="77777777" w:rsidR="00D10F92" w:rsidRPr="00CA2E72" w:rsidRDefault="00D10F92" w:rsidP="00D10F92">
            <w:pPr>
              <w:jc w:val="right"/>
              <w:rPr>
                <w:rFonts w:cs="Arial"/>
                <w:sz w:val="20"/>
              </w:rPr>
            </w:pPr>
            <w:r w:rsidRPr="00CA2E72">
              <w:rPr>
                <w:rFonts w:cs="Arial"/>
                <w:sz w:val="20"/>
              </w:rPr>
              <w:t>95</w:t>
            </w:r>
          </w:p>
        </w:tc>
        <w:tc>
          <w:tcPr>
            <w:tcW w:w="648" w:type="dxa"/>
            <w:vAlign w:val="bottom"/>
          </w:tcPr>
          <w:p w14:paraId="72CA2E15" w14:textId="77777777" w:rsidR="00D10F92" w:rsidRPr="00CA2E72" w:rsidRDefault="00D10F92" w:rsidP="00D10F92">
            <w:pPr>
              <w:jc w:val="right"/>
              <w:rPr>
                <w:rFonts w:cs="Arial"/>
                <w:sz w:val="20"/>
              </w:rPr>
            </w:pPr>
            <w:r w:rsidRPr="00CA2E72">
              <w:rPr>
                <w:rFonts w:cs="Arial"/>
                <w:sz w:val="20"/>
              </w:rPr>
              <w:t>57</w:t>
            </w:r>
          </w:p>
        </w:tc>
        <w:tc>
          <w:tcPr>
            <w:tcW w:w="651" w:type="dxa"/>
            <w:gridSpan w:val="2"/>
            <w:vAlign w:val="bottom"/>
          </w:tcPr>
          <w:p w14:paraId="5156DF0D" w14:textId="77777777" w:rsidR="00D10F92" w:rsidRPr="00CA2E72" w:rsidRDefault="00D10F92" w:rsidP="00D10F92">
            <w:pPr>
              <w:jc w:val="right"/>
              <w:rPr>
                <w:rFonts w:cs="Arial"/>
                <w:sz w:val="20"/>
              </w:rPr>
            </w:pPr>
            <w:r w:rsidRPr="00CA2E72">
              <w:rPr>
                <w:rFonts w:cs="Arial"/>
                <w:sz w:val="20"/>
              </w:rPr>
              <w:t>24</w:t>
            </w:r>
          </w:p>
        </w:tc>
        <w:tc>
          <w:tcPr>
            <w:tcW w:w="654" w:type="dxa"/>
            <w:vAlign w:val="bottom"/>
          </w:tcPr>
          <w:p w14:paraId="0CB7E6A5" w14:textId="77777777" w:rsidR="00D10F92" w:rsidRPr="00CA2E72" w:rsidRDefault="00D10F92" w:rsidP="00D10F92">
            <w:pPr>
              <w:jc w:val="right"/>
              <w:rPr>
                <w:rFonts w:cs="Arial"/>
                <w:sz w:val="20"/>
              </w:rPr>
            </w:pPr>
            <w:r w:rsidRPr="00CA2E72">
              <w:rPr>
                <w:rFonts w:cs="Arial"/>
                <w:sz w:val="20"/>
              </w:rPr>
              <w:t>52</w:t>
            </w:r>
          </w:p>
        </w:tc>
        <w:tc>
          <w:tcPr>
            <w:tcW w:w="648" w:type="dxa"/>
            <w:vAlign w:val="bottom"/>
          </w:tcPr>
          <w:p w14:paraId="0617F128" w14:textId="77777777" w:rsidR="00D10F92" w:rsidRPr="00CA2E72" w:rsidRDefault="00D10F92" w:rsidP="00D10F92">
            <w:pPr>
              <w:jc w:val="right"/>
              <w:rPr>
                <w:rFonts w:cs="Arial"/>
                <w:sz w:val="20"/>
              </w:rPr>
            </w:pPr>
            <w:r w:rsidRPr="00CA2E72">
              <w:rPr>
                <w:rFonts w:cs="Arial"/>
                <w:sz w:val="20"/>
              </w:rPr>
              <w:t>39</w:t>
            </w:r>
          </w:p>
        </w:tc>
        <w:tc>
          <w:tcPr>
            <w:tcW w:w="648" w:type="dxa"/>
            <w:vAlign w:val="bottom"/>
          </w:tcPr>
          <w:p w14:paraId="5F8B3B42" w14:textId="77777777" w:rsidR="00D10F92" w:rsidRPr="00CA2E72" w:rsidRDefault="00D10F92" w:rsidP="00D10F92">
            <w:pPr>
              <w:jc w:val="right"/>
              <w:rPr>
                <w:rFonts w:cs="Arial"/>
                <w:sz w:val="20"/>
              </w:rPr>
            </w:pPr>
            <w:r w:rsidRPr="00CA2E72">
              <w:rPr>
                <w:rFonts w:cs="Arial"/>
                <w:sz w:val="20"/>
              </w:rPr>
              <w:t>1705</w:t>
            </w:r>
          </w:p>
        </w:tc>
      </w:tr>
      <w:tr w:rsidR="00D10F92" w:rsidRPr="00CA2E72" w14:paraId="35B5E2DF" w14:textId="77777777" w:rsidTr="00055E24">
        <w:trPr>
          <w:cantSplit/>
          <w:jc w:val="center"/>
        </w:trPr>
        <w:tc>
          <w:tcPr>
            <w:tcW w:w="648" w:type="dxa"/>
          </w:tcPr>
          <w:p w14:paraId="2A6AD0EA" w14:textId="77777777" w:rsidR="00D10F92" w:rsidRPr="00CA2E72" w:rsidRDefault="00D10F92" w:rsidP="00D10F92">
            <w:pPr>
              <w:pStyle w:val="BodyTable"/>
              <w:rPr>
                <w:rFonts w:ascii="Arial" w:hAnsi="Arial" w:cs="Arial"/>
              </w:rPr>
            </w:pPr>
            <w:r w:rsidRPr="00CA2E72">
              <w:rPr>
                <w:rFonts w:ascii="Arial" w:hAnsi="Arial" w:cs="Arial"/>
              </w:rPr>
              <w:t>1976</w:t>
            </w:r>
          </w:p>
        </w:tc>
        <w:tc>
          <w:tcPr>
            <w:tcW w:w="651" w:type="dxa"/>
            <w:vAlign w:val="bottom"/>
          </w:tcPr>
          <w:p w14:paraId="5EDD5C93" w14:textId="77777777" w:rsidR="00D10F92" w:rsidRPr="00CA2E72" w:rsidRDefault="00D10F92" w:rsidP="00D10F92">
            <w:pPr>
              <w:jc w:val="right"/>
              <w:rPr>
                <w:rFonts w:cs="Arial"/>
                <w:sz w:val="20"/>
              </w:rPr>
            </w:pPr>
            <w:r w:rsidRPr="00CA2E72">
              <w:rPr>
                <w:rFonts w:cs="Arial"/>
                <w:sz w:val="20"/>
              </w:rPr>
              <w:t>116</w:t>
            </w:r>
          </w:p>
        </w:tc>
        <w:tc>
          <w:tcPr>
            <w:tcW w:w="648" w:type="dxa"/>
            <w:gridSpan w:val="3"/>
            <w:vAlign w:val="bottom"/>
          </w:tcPr>
          <w:p w14:paraId="6D355CC0" w14:textId="77777777" w:rsidR="00D10F92" w:rsidRPr="00CA2E72" w:rsidRDefault="00D10F92" w:rsidP="00D10F92">
            <w:pPr>
              <w:jc w:val="right"/>
              <w:rPr>
                <w:rFonts w:cs="Arial"/>
                <w:sz w:val="20"/>
              </w:rPr>
            </w:pPr>
            <w:r w:rsidRPr="00CA2E72">
              <w:rPr>
                <w:rFonts w:cs="Arial"/>
                <w:sz w:val="20"/>
              </w:rPr>
              <w:t>147</w:t>
            </w:r>
          </w:p>
        </w:tc>
        <w:tc>
          <w:tcPr>
            <w:tcW w:w="650" w:type="dxa"/>
            <w:vAlign w:val="bottom"/>
          </w:tcPr>
          <w:p w14:paraId="33341A6D" w14:textId="77777777" w:rsidR="00D10F92" w:rsidRPr="00CA2E72" w:rsidRDefault="00D10F92" w:rsidP="00D10F92">
            <w:pPr>
              <w:jc w:val="right"/>
              <w:rPr>
                <w:rFonts w:cs="Arial"/>
                <w:sz w:val="20"/>
              </w:rPr>
            </w:pPr>
            <w:r w:rsidRPr="00CA2E72">
              <w:rPr>
                <w:rFonts w:cs="Arial"/>
                <w:sz w:val="20"/>
              </w:rPr>
              <w:t>84</w:t>
            </w:r>
          </w:p>
        </w:tc>
        <w:tc>
          <w:tcPr>
            <w:tcW w:w="651" w:type="dxa"/>
            <w:vAlign w:val="bottom"/>
          </w:tcPr>
          <w:p w14:paraId="70E697FE" w14:textId="77777777" w:rsidR="00D10F92" w:rsidRPr="00CA2E72" w:rsidRDefault="00D10F92" w:rsidP="00D10F92">
            <w:pPr>
              <w:jc w:val="right"/>
              <w:rPr>
                <w:rFonts w:cs="Arial"/>
                <w:sz w:val="20"/>
              </w:rPr>
            </w:pPr>
            <w:r w:rsidRPr="00CA2E72">
              <w:rPr>
                <w:rFonts w:cs="Arial"/>
                <w:sz w:val="20"/>
              </w:rPr>
              <w:t>106</w:t>
            </w:r>
          </w:p>
        </w:tc>
        <w:tc>
          <w:tcPr>
            <w:tcW w:w="654" w:type="dxa"/>
            <w:gridSpan w:val="2"/>
            <w:vAlign w:val="bottom"/>
          </w:tcPr>
          <w:p w14:paraId="5961E7A7" w14:textId="77777777" w:rsidR="00D10F92" w:rsidRPr="00CA2E72" w:rsidRDefault="00D10F92" w:rsidP="00D10F92">
            <w:pPr>
              <w:jc w:val="right"/>
              <w:rPr>
                <w:rFonts w:cs="Arial"/>
                <w:sz w:val="20"/>
              </w:rPr>
            </w:pPr>
            <w:r w:rsidRPr="00CA2E72">
              <w:rPr>
                <w:rFonts w:cs="Arial"/>
                <w:sz w:val="20"/>
              </w:rPr>
              <w:t>323</w:t>
            </w:r>
          </w:p>
        </w:tc>
        <w:tc>
          <w:tcPr>
            <w:tcW w:w="650" w:type="dxa"/>
            <w:vAlign w:val="bottom"/>
          </w:tcPr>
          <w:p w14:paraId="1C00DF97" w14:textId="77777777" w:rsidR="00D10F92" w:rsidRPr="00CA2E72" w:rsidRDefault="00D10F92" w:rsidP="00D10F92">
            <w:pPr>
              <w:jc w:val="right"/>
              <w:rPr>
                <w:rFonts w:cs="Arial"/>
                <w:sz w:val="20"/>
              </w:rPr>
            </w:pPr>
            <w:r w:rsidRPr="00CA2E72">
              <w:rPr>
                <w:rFonts w:cs="Arial"/>
                <w:sz w:val="20"/>
              </w:rPr>
              <w:t>162</w:t>
            </w:r>
          </w:p>
        </w:tc>
        <w:tc>
          <w:tcPr>
            <w:tcW w:w="651" w:type="dxa"/>
            <w:gridSpan w:val="2"/>
            <w:vAlign w:val="bottom"/>
          </w:tcPr>
          <w:p w14:paraId="688E693D" w14:textId="77777777" w:rsidR="00D10F92" w:rsidRPr="00CA2E72" w:rsidRDefault="00D10F92" w:rsidP="00D10F92">
            <w:pPr>
              <w:jc w:val="right"/>
              <w:rPr>
                <w:rFonts w:cs="Arial"/>
                <w:sz w:val="20"/>
              </w:rPr>
            </w:pPr>
            <w:r w:rsidRPr="00CA2E72">
              <w:rPr>
                <w:rFonts w:cs="Arial"/>
                <w:sz w:val="20"/>
              </w:rPr>
              <w:t>7</w:t>
            </w:r>
          </w:p>
        </w:tc>
        <w:tc>
          <w:tcPr>
            <w:tcW w:w="654" w:type="dxa"/>
            <w:vAlign w:val="bottom"/>
          </w:tcPr>
          <w:p w14:paraId="3A682AA4" w14:textId="77777777" w:rsidR="00D10F92" w:rsidRPr="00CA2E72" w:rsidRDefault="00D10F92" w:rsidP="00D10F92">
            <w:pPr>
              <w:jc w:val="right"/>
              <w:rPr>
                <w:rFonts w:cs="Arial"/>
                <w:sz w:val="20"/>
              </w:rPr>
            </w:pPr>
            <w:r w:rsidRPr="00CA2E72">
              <w:rPr>
                <w:rFonts w:cs="Arial"/>
                <w:sz w:val="20"/>
              </w:rPr>
              <w:t>6</w:t>
            </w:r>
          </w:p>
        </w:tc>
        <w:tc>
          <w:tcPr>
            <w:tcW w:w="648" w:type="dxa"/>
            <w:vAlign w:val="bottom"/>
          </w:tcPr>
          <w:p w14:paraId="4938BB7B" w14:textId="77777777" w:rsidR="00D10F92" w:rsidRPr="00CA2E72" w:rsidRDefault="00D10F92" w:rsidP="00D10F92">
            <w:pPr>
              <w:jc w:val="right"/>
              <w:rPr>
                <w:rFonts w:cs="Arial"/>
                <w:sz w:val="20"/>
              </w:rPr>
            </w:pPr>
            <w:r w:rsidRPr="00CA2E72">
              <w:rPr>
                <w:rFonts w:cs="Arial"/>
                <w:sz w:val="20"/>
              </w:rPr>
              <w:t>5</w:t>
            </w:r>
          </w:p>
        </w:tc>
        <w:tc>
          <w:tcPr>
            <w:tcW w:w="651" w:type="dxa"/>
            <w:gridSpan w:val="2"/>
            <w:vAlign w:val="bottom"/>
          </w:tcPr>
          <w:p w14:paraId="207D38B9" w14:textId="77777777" w:rsidR="00D10F92" w:rsidRPr="00CA2E72" w:rsidRDefault="00D10F92" w:rsidP="00D10F92">
            <w:pPr>
              <w:jc w:val="right"/>
              <w:rPr>
                <w:rFonts w:cs="Arial"/>
                <w:sz w:val="20"/>
              </w:rPr>
            </w:pPr>
            <w:r w:rsidRPr="00CA2E72">
              <w:rPr>
                <w:rFonts w:cs="Arial"/>
                <w:sz w:val="20"/>
              </w:rPr>
              <w:t>2</w:t>
            </w:r>
          </w:p>
        </w:tc>
        <w:tc>
          <w:tcPr>
            <w:tcW w:w="654" w:type="dxa"/>
            <w:vAlign w:val="bottom"/>
          </w:tcPr>
          <w:p w14:paraId="7EF5DF47" w14:textId="77777777" w:rsidR="00D10F92" w:rsidRPr="00CA2E72" w:rsidRDefault="00D10F92" w:rsidP="00D10F92">
            <w:pPr>
              <w:jc w:val="right"/>
              <w:rPr>
                <w:rFonts w:cs="Arial"/>
                <w:sz w:val="20"/>
              </w:rPr>
            </w:pPr>
            <w:r w:rsidRPr="00CA2E72">
              <w:rPr>
                <w:rFonts w:cs="Arial"/>
                <w:sz w:val="20"/>
              </w:rPr>
              <w:t>3</w:t>
            </w:r>
          </w:p>
        </w:tc>
        <w:tc>
          <w:tcPr>
            <w:tcW w:w="648" w:type="dxa"/>
            <w:vAlign w:val="bottom"/>
          </w:tcPr>
          <w:p w14:paraId="3983B156" w14:textId="77777777" w:rsidR="00D10F92" w:rsidRPr="00CA2E72" w:rsidRDefault="00D10F92" w:rsidP="00D10F92">
            <w:pPr>
              <w:jc w:val="right"/>
              <w:rPr>
                <w:rFonts w:cs="Arial"/>
                <w:sz w:val="20"/>
              </w:rPr>
            </w:pPr>
            <w:r w:rsidRPr="00CA2E72">
              <w:rPr>
                <w:rFonts w:cs="Arial"/>
                <w:sz w:val="20"/>
              </w:rPr>
              <w:t>13</w:t>
            </w:r>
          </w:p>
        </w:tc>
        <w:tc>
          <w:tcPr>
            <w:tcW w:w="648" w:type="dxa"/>
            <w:vAlign w:val="bottom"/>
          </w:tcPr>
          <w:p w14:paraId="0C37048A" w14:textId="77777777" w:rsidR="00D10F92" w:rsidRPr="00CA2E72" w:rsidRDefault="00D10F92" w:rsidP="00D10F92">
            <w:pPr>
              <w:jc w:val="right"/>
              <w:rPr>
                <w:rFonts w:cs="Arial"/>
                <w:sz w:val="20"/>
              </w:rPr>
            </w:pPr>
            <w:r w:rsidRPr="00CA2E72">
              <w:rPr>
                <w:rFonts w:cs="Arial"/>
                <w:sz w:val="20"/>
              </w:rPr>
              <w:t>974</w:t>
            </w:r>
          </w:p>
        </w:tc>
      </w:tr>
      <w:tr w:rsidR="00D10F92" w:rsidRPr="00CA2E72" w14:paraId="1662FCF1" w14:textId="77777777" w:rsidTr="00055E24">
        <w:trPr>
          <w:cantSplit/>
          <w:jc w:val="center"/>
        </w:trPr>
        <w:tc>
          <w:tcPr>
            <w:tcW w:w="648" w:type="dxa"/>
          </w:tcPr>
          <w:p w14:paraId="1DCD5C75" w14:textId="77777777" w:rsidR="00D10F92" w:rsidRPr="00CA2E72" w:rsidRDefault="00D10F92" w:rsidP="00D10F92">
            <w:pPr>
              <w:pStyle w:val="BodyTable"/>
              <w:rPr>
                <w:rFonts w:ascii="Arial" w:hAnsi="Arial" w:cs="Arial"/>
              </w:rPr>
            </w:pPr>
            <w:r w:rsidRPr="00CA2E72">
              <w:rPr>
                <w:rFonts w:ascii="Arial" w:hAnsi="Arial" w:cs="Arial"/>
              </w:rPr>
              <w:t>1977</w:t>
            </w:r>
          </w:p>
        </w:tc>
        <w:tc>
          <w:tcPr>
            <w:tcW w:w="651" w:type="dxa"/>
            <w:vAlign w:val="bottom"/>
          </w:tcPr>
          <w:p w14:paraId="6A60A701" w14:textId="77777777" w:rsidR="00D10F92" w:rsidRPr="00CA2E72" w:rsidRDefault="00D10F92" w:rsidP="00D10F92">
            <w:pPr>
              <w:jc w:val="right"/>
              <w:rPr>
                <w:rFonts w:cs="Arial"/>
                <w:sz w:val="20"/>
              </w:rPr>
            </w:pPr>
            <w:r w:rsidRPr="00CA2E72">
              <w:rPr>
                <w:rFonts w:cs="Arial"/>
                <w:sz w:val="20"/>
              </w:rPr>
              <w:t>75</w:t>
            </w:r>
          </w:p>
        </w:tc>
        <w:tc>
          <w:tcPr>
            <w:tcW w:w="648" w:type="dxa"/>
            <w:gridSpan w:val="3"/>
            <w:vAlign w:val="bottom"/>
          </w:tcPr>
          <w:p w14:paraId="18F3BB8A" w14:textId="77777777" w:rsidR="00D10F92" w:rsidRPr="00CA2E72" w:rsidRDefault="00D10F92" w:rsidP="00D10F92">
            <w:pPr>
              <w:jc w:val="right"/>
              <w:rPr>
                <w:rFonts w:cs="Arial"/>
                <w:sz w:val="20"/>
              </w:rPr>
            </w:pPr>
            <w:r w:rsidRPr="00CA2E72">
              <w:rPr>
                <w:rFonts w:cs="Arial"/>
                <w:sz w:val="20"/>
              </w:rPr>
              <w:t>211</w:t>
            </w:r>
          </w:p>
        </w:tc>
        <w:tc>
          <w:tcPr>
            <w:tcW w:w="650" w:type="dxa"/>
            <w:vAlign w:val="bottom"/>
          </w:tcPr>
          <w:p w14:paraId="596E5F5E" w14:textId="77777777" w:rsidR="00D10F92" w:rsidRPr="00CA2E72" w:rsidRDefault="00D10F92" w:rsidP="00D10F92">
            <w:pPr>
              <w:jc w:val="right"/>
              <w:rPr>
                <w:rFonts w:cs="Arial"/>
                <w:sz w:val="20"/>
              </w:rPr>
            </w:pPr>
            <w:r w:rsidRPr="00CA2E72">
              <w:rPr>
                <w:rFonts w:cs="Arial"/>
                <w:sz w:val="20"/>
              </w:rPr>
              <w:t>121</w:t>
            </w:r>
          </w:p>
        </w:tc>
        <w:tc>
          <w:tcPr>
            <w:tcW w:w="651" w:type="dxa"/>
            <w:vAlign w:val="bottom"/>
          </w:tcPr>
          <w:p w14:paraId="7A4D88DD" w14:textId="77777777" w:rsidR="00D10F92" w:rsidRPr="00CA2E72" w:rsidRDefault="00D10F92" w:rsidP="00D10F92">
            <w:pPr>
              <w:jc w:val="right"/>
              <w:rPr>
                <w:rFonts w:cs="Arial"/>
                <w:sz w:val="20"/>
              </w:rPr>
            </w:pPr>
            <w:r w:rsidRPr="00CA2E72">
              <w:rPr>
                <w:rFonts w:cs="Arial"/>
                <w:sz w:val="20"/>
              </w:rPr>
              <w:t>154</w:t>
            </w:r>
          </w:p>
        </w:tc>
        <w:tc>
          <w:tcPr>
            <w:tcW w:w="654" w:type="dxa"/>
            <w:gridSpan w:val="2"/>
            <w:vAlign w:val="bottom"/>
          </w:tcPr>
          <w:p w14:paraId="0B887FD3" w14:textId="77777777" w:rsidR="00D10F92" w:rsidRPr="00CA2E72" w:rsidRDefault="00D10F92" w:rsidP="00D10F92">
            <w:pPr>
              <w:jc w:val="right"/>
              <w:rPr>
                <w:rFonts w:cs="Arial"/>
                <w:sz w:val="20"/>
              </w:rPr>
            </w:pPr>
            <w:r w:rsidRPr="00CA2E72">
              <w:rPr>
                <w:rFonts w:cs="Arial"/>
                <w:sz w:val="20"/>
              </w:rPr>
              <w:t>374</w:t>
            </w:r>
          </w:p>
        </w:tc>
        <w:tc>
          <w:tcPr>
            <w:tcW w:w="650" w:type="dxa"/>
            <w:vAlign w:val="bottom"/>
          </w:tcPr>
          <w:p w14:paraId="0E9C66BF" w14:textId="77777777" w:rsidR="00D10F92" w:rsidRPr="00CA2E72" w:rsidRDefault="00D10F92" w:rsidP="00D10F92">
            <w:pPr>
              <w:jc w:val="right"/>
              <w:rPr>
                <w:rFonts w:cs="Arial"/>
                <w:sz w:val="20"/>
              </w:rPr>
            </w:pPr>
            <w:r w:rsidRPr="00CA2E72">
              <w:rPr>
                <w:rFonts w:cs="Arial"/>
                <w:sz w:val="20"/>
              </w:rPr>
              <w:t>372</w:t>
            </w:r>
          </w:p>
        </w:tc>
        <w:tc>
          <w:tcPr>
            <w:tcW w:w="651" w:type="dxa"/>
            <w:gridSpan w:val="2"/>
            <w:vAlign w:val="bottom"/>
          </w:tcPr>
          <w:p w14:paraId="211E5D7E" w14:textId="77777777" w:rsidR="00D10F92" w:rsidRPr="00CA2E72" w:rsidRDefault="00D10F92" w:rsidP="00D10F92">
            <w:pPr>
              <w:jc w:val="right"/>
              <w:rPr>
                <w:rFonts w:cs="Arial"/>
                <w:sz w:val="20"/>
              </w:rPr>
            </w:pPr>
            <w:r w:rsidRPr="00CA2E72">
              <w:rPr>
                <w:rFonts w:cs="Arial"/>
                <w:sz w:val="20"/>
              </w:rPr>
              <w:t>434</w:t>
            </w:r>
          </w:p>
        </w:tc>
        <w:tc>
          <w:tcPr>
            <w:tcW w:w="654" w:type="dxa"/>
            <w:vAlign w:val="bottom"/>
          </w:tcPr>
          <w:p w14:paraId="24F575C7" w14:textId="77777777" w:rsidR="00D10F92" w:rsidRPr="00CA2E72" w:rsidRDefault="00D10F92" w:rsidP="00D10F92">
            <w:pPr>
              <w:jc w:val="right"/>
              <w:rPr>
                <w:rFonts w:cs="Arial"/>
                <w:sz w:val="20"/>
              </w:rPr>
            </w:pPr>
            <w:r w:rsidRPr="00CA2E72">
              <w:rPr>
                <w:rFonts w:cs="Arial"/>
                <w:sz w:val="20"/>
              </w:rPr>
              <w:t>191</w:t>
            </w:r>
          </w:p>
        </w:tc>
        <w:tc>
          <w:tcPr>
            <w:tcW w:w="648" w:type="dxa"/>
            <w:vAlign w:val="bottom"/>
          </w:tcPr>
          <w:p w14:paraId="77B4264F" w14:textId="77777777" w:rsidR="00D10F92" w:rsidRPr="00CA2E72" w:rsidRDefault="00D10F92" w:rsidP="00D10F92">
            <w:pPr>
              <w:jc w:val="right"/>
              <w:rPr>
                <w:rFonts w:cs="Arial"/>
                <w:sz w:val="20"/>
              </w:rPr>
            </w:pPr>
            <w:r w:rsidRPr="00CA2E72">
              <w:rPr>
                <w:rFonts w:cs="Arial"/>
                <w:sz w:val="20"/>
              </w:rPr>
              <w:t>73</w:t>
            </w:r>
          </w:p>
        </w:tc>
        <w:tc>
          <w:tcPr>
            <w:tcW w:w="651" w:type="dxa"/>
            <w:gridSpan w:val="2"/>
            <w:vAlign w:val="bottom"/>
          </w:tcPr>
          <w:p w14:paraId="552EAECB" w14:textId="77777777" w:rsidR="00D10F92" w:rsidRPr="00CA2E72" w:rsidRDefault="00D10F92" w:rsidP="00D10F92">
            <w:pPr>
              <w:jc w:val="right"/>
              <w:rPr>
                <w:rFonts w:cs="Arial"/>
                <w:sz w:val="20"/>
              </w:rPr>
            </w:pPr>
            <w:r w:rsidRPr="00CA2E72">
              <w:rPr>
                <w:rFonts w:cs="Arial"/>
                <w:sz w:val="20"/>
              </w:rPr>
              <w:t>52</w:t>
            </w:r>
          </w:p>
        </w:tc>
        <w:tc>
          <w:tcPr>
            <w:tcW w:w="654" w:type="dxa"/>
            <w:vAlign w:val="bottom"/>
          </w:tcPr>
          <w:p w14:paraId="7AF47297" w14:textId="77777777" w:rsidR="00D10F92" w:rsidRPr="00CA2E72" w:rsidRDefault="00D10F92" w:rsidP="00D10F92">
            <w:pPr>
              <w:jc w:val="right"/>
              <w:rPr>
                <w:rFonts w:cs="Arial"/>
                <w:sz w:val="20"/>
              </w:rPr>
            </w:pPr>
            <w:r w:rsidRPr="00CA2E72">
              <w:rPr>
                <w:rFonts w:cs="Arial"/>
                <w:sz w:val="20"/>
              </w:rPr>
              <w:t>146</w:t>
            </w:r>
          </w:p>
        </w:tc>
        <w:tc>
          <w:tcPr>
            <w:tcW w:w="648" w:type="dxa"/>
            <w:vAlign w:val="bottom"/>
          </w:tcPr>
          <w:p w14:paraId="0EDD0AB0" w14:textId="77777777" w:rsidR="00D10F92" w:rsidRPr="00CA2E72" w:rsidRDefault="00D10F92" w:rsidP="00D10F92">
            <w:pPr>
              <w:jc w:val="right"/>
              <w:rPr>
                <w:rFonts w:cs="Arial"/>
                <w:sz w:val="20"/>
              </w:rPr>
            </w:pPr>
            <w:r w:rsidRPr="00CA2E72">
              <w:rPr>
                <w:rFonts w:cs="Arial"/>
                <w:sz w:val="20"/>
              </w:rPr>
              <w:t>226</w:t>
            </w:r>
          </w:p>
        </w:tc>
        <w:tc>
          <w:tcPr>
            <w:tcW w:w="648" w:type="dxa"/>
            <w:vAlign w:val="bottom"/>
          </w:tcPr>
          <w:p w14:paraId="50EFB0EB" w14:textId="77777777" w:rsidR="00D10F92" w:rsidRPr="00CA2E72" w:rsidRDefault="00D10F92" w:rsidP="00D10F92">
            <w:pPr>
              <w:jc w:val="right"/>
              <w:rPr>
                <w:rFonts w:cs="Arial"/>
                <w:sz w:val="20"/>
              </w:rPr>
            </w:pPr>
            <w:r w:rsidRPr="00CA2E72">
              <w:rPr>
                <w:rFonts w:cs="Arial"/>
                <w:sz w:val="20"/>
              </w:rPr>
              <w:t>2428</w:t>
            </w:r>
          </w:p>
        </w:tc>
      </w:tr>
      <w:tr w:rsidR="00D10F92" w:rsidRPr="00CA2E72" w14:paraId="28ABBC92" w14:textId="77777777" w:rsidTr="00055E24">
        <w:trPr>
          <w:cantSplit/>
          <w:jc w:val="center"/>
        </w:trPr>
        <w:tc>
          <w:tcPr>
            <w:tcW w:w="648" w:type="dxa"/>
          </w:tcPr>
          <w:p w14:paraId="6E8E6DA8" w14:textId="77777777" w:rsidR="00D10F92" w:rsidRPr="00CA2E72" w:rsidRDefault="00D10F92" w:rsidP="00D10F92">
            <w:pPr>
              <w:pStyle w:val="BodyTable"/>
              <w:rPr>
                <w:rFonts w:ascii="Arial" w:hAnsi="Arial" w:cs="Arial"/>
              </w:rPr>
            </w:pPr>
            <w:r w:rsidRPr="00CA2E72">
              <w:rPr>
                <w:rFonts w:ascii="Arial" w:hAnsi="Arial" w:cs="Arial"/>
              </w:rPr>
              <w:t>1978</w:t>
            </w:r>
          </w:p>
        </w:tc>
        <w:tc>
          <w:tcPr>
            <w:tcW w:w="651" w:type="dxa"/>
            <w:vAlign w:val="bottom"/>
          </w:tcPr>
          <w:p w14:paraId="6911CA81" w14:textId="77777777" w:rsidR="00D10F92" w:rsidRPr="00CA2E72" w:rsidRDefault="00D10F92" w:rsidP="00D10F92">
            <w:pPr>
              <w:jc w:val="right"/>
              <w:rPr>
                <w:rFonts w:cs="Arial"/>
                <w:sz w:val="20"/>
              </w:rPr>
            </w:pPr>
            <w:r w:rsidRPr="00CA2E72">
              <w:rPr>
                <w:rFonts w:cs="Arial"/>
                <w:sz w:val="20"/>
              </w:rPr>
              <w:t>336</w:t>
            </w:r>
          </w:p>
        </w:tc>
        <w:tc>
          <w:tcPr>
            <w:tcW w:w="648" w:type="dxa"/>
            <w:gridSpan w:val="3"/>
            <w:vAlign w:val="bottom"/>
          </w:tcPr>
          <w:p w14:paraId="6A929618" w14:textId="77777777" w:rsidR="00D10F92" w:rsidRPr="00CA2E72" w:rsidRDefault="00D10F92" w:rsidP="00D10F92">
            <w:pPr>
              <w:jc w:val="right"/>
              <w:rPr>
                <w:rFonts w:cs="Arial"/>
                <w:sz w:val="20"/>
              </w:rPr>
            </w:pPr>
            <w:r w:rsidRPr="00CA2E72">
              <w:rPr>
                <w:rFonts w:cs="Arial"/>
                <w:sz w:val="20"/>
              </w:rPr>
              <w:t>437</w:t>
            </w:r>
          </w:p>
        </w:tc>
        <w:tc>
          <w:tcPr>
            <w:tcW w:w="650" w:type="dxa"/>
            <w:vAlign w:val="bottom"/>
          </w:tcPr>
          <w:p w14:paraId="149511C1" w14:textId="77777777" w:rsidR="00D10F92" w:rsidRPr="00CA2E72" w:rsidRDefault="00D10F92" w:rsidP="00D10F92">
            <w:pPr>
              <w:jc w:val="right"/>
              <w:rPr>
                <w:rFonts w:cs="Arial"/>
                <w:sz w:val="20"/>
              </w:rPr>
            </w:pPr>
            <w:r w:rsidRPr="00CA2E72">
              <w:rPr>
                <w:rFonts w:cs="Arial"/>
                <w:sz w:val="20"/>
              </w:rPr>
              <w:t>263</w:t>
            </w:r>
          </w:p>
        </w:tc>
        <w:tc>
          <w:tcPr>
            <w:tcW w:w="651" w:type="dxa"/>
            <w:vAlign w:val="bottom"/>
          </w:tcPr>
          <w:p w14:paraId="35D6D655" w14:textId="77777777" w:rsidR="00D10F92" w:rsidRPr="00CA2E72" w:rsidRDefault="00D10F92" w:rsidP="00D10F92">
            <w:pPr>
              <w:jc w:val="right"/>
              <w:rPr>
                <w:rFonts w:cs="Arial"/>
                <w:sz w:val="20"/>
              </w:rPr>
            </w:pPr>
            <w:r w:rsidRPr="00CA2E72">
              <w:rPr>
                <w:rFonts w:cs="Arial"/>
                <w:sz w:val="20"/>
              </w:rPr>
              <w:t>584</w:t>
            </w:r>
          </w:p>
        </w:tc>
        <w:tc>
          <w:tcPr>
            <w:tcW w:w="654" w:type="dxa"/>
            <w:gridSpan w:val="2"/>
            <w:vAlign w:val="bottom"/>
          </w:tcPr>
          <w:p w14:paraId="0DE93DB8" w14:textId="77777777" w:rsidR="00D10F92" w:rsidRPr="00CA2E72" w:rsidRDefault="00D10F92" w:rsidP="00D10F92">
            <w:pPr>
              <w:jc w:val="right"/>
              <w:rPr>
                <w:rFonts w:cs="Arial"/>
                <w:sz w:val="20"/>
              </w:rPr>
            </w:pPr>
            <w:r w:rsidRPr="00CA2E72">
              <w:rPr>
                <w:rFonts w:cs="Arial"/>
                <w:sz w:val="20"/>
              </w:rPr>
              <w:t>752</w:t>
            </w:r>
          </w:p>
        </w:tc>
        <w:tc>
          <w:tcPr>
            <w:tcW w:w="650" w:type="dxa"/>
            <w:vAlign w:val="bottom"/>
          </w:tcPr>
          <w:p w14:paraId="47F17038" w14:textId="77777777" w:rsidR="00D10F92" w:rsidRPr="00CA2E72" w:rsidRDefault="00D10F92" w:rsidP="00D10F92">
            <w:pPr>
              <w:jc w:val="right"/>
              <w:rPr>
                <w:rFonts w:cs="Arial"/>
                <w:sz w:val="20"/>
              </w:rPr>
            </w:pPr>
            <w:r w:rsidRPr="00CA2E72">
              <w:rPr>
                <w:rFonts w:cs="Arial"/>
                <w:sz w:val="20"/>
              </w:rPr>
              <w:t>750</w:t>
            </w:r>
          </w:p>
        </w:tc>
        <w:tc>
          <w:tcPr>
            <w:tcW w:w="651" w:type="dxa"/>
            <w:gridSpan w:val="2"/>
            <w:vAlign w:val="bottom"/>
          </w:tcPr>
          <w:p w14:paraId="146AECE9" w14:textId="77777777" w:rsidR="00D10F92" w:rsidRPr="00CA2E72" w:rsidRDefault="00D10F92" w:rsidP="00D10F92">
            <w:pPr>
              <w:jc w:val="right"/>
              <w:rPr>
                <w:rFonts w:cs="Arial"/>
                <w:sz w:val="20"/>
              </w:rPr>
            </w:pPr>
            <w:r w:rsidRPr="00CA2E72">
              <w:rPr>
                <w:rFonts w:cs="Arial"/>
                <w:sz w:val="20"/>
              </w:rPr>
              <w:t>467</w:t>
            </w:r>
          </w:p>
        </w:tc>
        <w:tc>
          <w:tcPr>
            <w:tcW w:w="654" w:type="dxa"/>
            <w:vAlign w:val="bottom"/>
          </w:tcPr>
          <w:p w14:paraId="650F74F1" w14:textId="77777777" w:rsidR="00D10F92" w:rsidRPr="00CA2E72" w:rsidRDefault="00D10F92" w:rsidP="00D10F92">
            <w:pPr>
              <w:jc w:val="right"/>
              <w:rPr>
                <w:rFonts w:cs="Arial"/>
                <w:sz w:val="20"/>
              </w:rPr>
            </w:pPr>
            <w:r w:rsidRPr="00CA2E72">
              <w:rPr>
                <w:rFonts w:cs="Arial"/>
                <w:sz w:val="20"/>
              </w:rPr>
              <w:t>221</w:t>
            </w:r>
          </w:p>
        </w:tc>
        <w:tc>
          <w:tcPr>
            <w:tcW w:w="648" w:type="dxa"/>
            <w:vAlign w:val="bottom"/>
          </w:tcPr>
          <w:p w14:paraId="1D063AA3" w14:textId="77777777" w:rsidR="00D10F92" w:rsidRPr="00CA2E72" w:rsidRDefault="00D10F92" w:rsidP="00D10F92">
            <w:pPr>
              <w:jc w:val="right"/>
              <w:rPr>
                <w:rFonts w:cs="Arial"/>
                <w:sz w:val="20"/>
              </w:rPr>
            </w:pPr>
            <w:r w:rsidRPr="00CA2E72">
              <w:rPr>
                <w:rFonts w:cs="Arial"/>
                <w:sz w:val="20"/>
              </w:rPr>
              <w:t>245</w:t>
            </w:r>
          </w:p>
        </w:tc>
        <w:tc>
          <w:tcPr>
            <w:tcW w:w="651" w:type="dxa"/>
            <w:gridSpan w:val="2"/>
            <w:vAlign w:val="bottom"/>
          </w:tcPr>
          <w:p w14:paraId="13044713" w14:textId="77777777" w:rsidR="00D10F92" w:rsidRPr="00CA2E72" w:rsidRDefault="00D10F92" w:rsidP="00D10F92">
            <w:pPr>
              <w:jc w:val="right"/>
              <w:rPr>
                <w:rFonts w:cs="Arial"/>
                <w:sz w:val="20"/>
              </w:rPr>
            </w:pPr>
            <w:r w:rsidRPr="00CA2E72">
              <w:rPr>
                <w:rFonts w:cs="Arial"/>
                <w:sz w:val="20"/>
              </w:rPr>
              <w:t>426</w:t>
            </w:r>
          </w:p>
        </w:tc>
        <w:tc>
          <w:tcPr>
            <w:tcW w:w="654" w:type="dxa"/>
            <w:vAlign w:val="bottom"/>
          </w:tcPr>
          <w:p w14:paraId="26275ECC" w14:textId="77777777" w:rsidR="00D10F92" w:rsidRPr="00CA2E72" w:rsidRDefault="00D10F92" w:rsidP="00D10F92">
            <w:pPr>
              <w:jc w:val="right"/>
              <w:rPr>
                <w:rFonts w:cs="Arial"/>
                <w:sz w:val="20"/>
              </w:rPr>
            </w:pPr>
            <w:r w:rsidRPr="00CA2E72">
              <w:rPr>
                <w:rFonts w:cs="Arial"/>
                <w:sz w:val="20"/>
              </w:rPr>
              <w:t>194</w:t>
            </w:r>
          </w:p>
        </w:tc>
        <w:tc>
          <w:tcPr>
            <w:tcW w:w="648" w:type="dxa"/>
            <w:vAlign w:val="bottom"/>
          </w:tcPr>
          <w:p w14:paraId="4F6C891B" w14:textId="77777777" w:rsidR="00D10F92" w:rsidRPr="00CA2E72" w:rsidRDefault="00D10F92" w:rsidP="00D10F92">
            <w:pPr>
              <w:jc w:val="right"/>
              <w:rPr>
                <w:rFonts w:cs="Arial"/>
                <w:sz w:val="20"/>
              </w:rPr>
            </w:pPr>
            <w:r w:rsidRPr="00CA2E72">
              <w:rPr>
                <w:rFonts w:cs="Arial"/>
                <w:sz w:val="20"/>
              </w:rPr>
              <w:t>49</w:t>
            </w:r>
          </w:p>
        </w:tc>
        <w:tc>
          <w:tcPr>
            <w:tcW w:w="648" w:type="dxa"/>
            <w:vAlign w:val="bottom"/>
          </w:tcPr>
          <w:p w14:paraId="11D4B836" w14:textId="77777777" w:rsidR="00D10F92" w:rsidRPr="00CA2E72" w:rsidRDefault="00D10F92" w:rsidP="00D10F92">
            <w:pPr>
              <w:jc w:val="right"/>
              <w:rPr>
                <w:rFonts w:cs="Arial"/>
                <w:sz w:val="20"/>
              </w:rPr>
            </w:pPr>
            <w:r w:rsidRPr="00CA2E72">
              <w:rPr>
                <w:rFonts w:cs="Arial"/>
                <w:sz w:val="20"/>
              </w:rPr>
              <w:t>4725</w:t>
            </w:r>
          </w:p>
        </w:tc>
      </w:tr>
      <w:tr w:rsidR="00D10F92" w:rsidRPr="00CA2E72" w14:paraId="392125A8" w14:textId="77777777" w:rsidTr="00055E24">
        <w:trPr>
          <w:cantSplit/>
          <w:jc w:val="center"/>
        </w:trPr>
        <w:tc>
          <w:tcPr>
            <w:tcW w:w="648" w:type="dxa"/>
          </w:tcPr>
          <w:p w14:paraId="5F6DF56B" w14:textId="77777777" w:rsidR="00D10F92" w:rsidRPr="00CA2E72" w:rsidRDefault="00D10F92" w:rsidP="00D10F92">
            <w:pPr>
              <w:pStyle w:val="BodyTable"/>
              <w:rPr>
                <w:rFonts w:ascii="Arial" w:hAnsi="Arial" w:cs="Arial"/>
              </w:rPr>
            </w:pPr>
            <w:r w:rsidRPr="00CA2E72">
              <w:rPr>
                <w:rFonts w:ascii="Arial" w:hAnsi="Arial" w:cs="Arial"/>
              </w:rPr>
              <w:t>1979</w:t>
            </w:r>
          </w:p>
        </w:tc>
        <w:tc>
          <w:tcPr>
            <w:tcW w:w="651" w:type="dxa"/>
            <w:vAlign w:val="bottom"/>
          </w:tcPr>
          <w:p w14:paraId="186CF58C" w14:textId="77777777" w:rsidR="00D10F92" w:rsidRPr="00CA2E72" w:rsidRDefault="00D10F92" w:rsidP="00D10F92">
            <w:pPr>
              <w:jc w:val="right"/>
              <w:rPr>
                <w:rFonts w:cs="Arial"/>
                <w:sz w:val="20"/>
              </w:rPr>
            </w:pPr>
            <w:r w:rsidRPr="00CA2E72">
              <w:rPr>
                <w:rFonts w:cs="Arial"/>
                <w:sz w:val="20"/>
              </w:rPr>
              <w:t>274</w:t>
            </w:r>
          </w:p>
        </w:tc>
        <w:tc>
          <w:tcPr>
            <w:tcW w:w="648" w:type="dxa"/>
            <w:gridSpan w:val="3"/>
            <w:vAlign w:val="bottom"/>
          </w:tcPr>
          <w:p w14:paraId="2714B003" w14:textId="77777777" w:rsidR="00D10F92" w:rsidRPr="00CA2E72" w:rsidRDefault="00D10F92" w:rsidP="00D10F92">
            <w:pPr>
              <w:jc w:val="right"/>
              <w:rPr>
                <w:rFonts w:cs="Arial"/>
                <w:sz w:val="20"/>
              </w:rPr>
            </w:pPr>
            <w:r w:rsidRPr="00CA2E72">
              <w:rPr>
                <w:rFonts w:cs="Arial"/>
                <w:sz w:val="20"/>
              </w:rPr>
              <w:t>329</w:t>
            </w:r>
          </w:p>
        </w:tc>
        <w:tc>
          <w:tcPr>
            <w:tcW w:w="650" w:type="dxa"/>
            <w:vAlign w:val="bottom"/>
          </w:tcPr>
          <w:p w14:paraId="5FB126C0" w14:textId="77777777" w:rsidR="00D10F92" w:rsidRPr="00CA2E72" w:rsidRDefault="00D10F92" w:rsidP="00D10F92">
            <w:pPr>
              <w:jc w:val="right"/>
              <w:rPr>
                <w:rFonts w:cs="Arial"/>
                <w:sz w:val="20"/>
              </w:rPr>
            </w:pPr>
            <w:r w:rsidRPr="00CA2E72">
              <w:rPr>
                <w:rFonts w:cs="Arial"/>
                <w:sz w:val="20"/>
              </w:rPr>
              <w:t>352</w:t>
            </w:r>
          </w:p>
        </w:tc>
        <w:tc>
          <w:tcPr>
            <w:tcW w:w="651" w:type="dxa"/>
            <w:vAlign w:val="bottom"/>
          </w:tcPr>
          <w:p w14:paraId="2A286E6A" w14:textId="77777777" w:rsidR="00D10F92" w:rsidRPr="00CA2E72" w:rsidRDefault="00D10F92" w:rsidP="00D10F92">
            <w:pPr>
              <w:jc w:val="right"/>
              <w:rPr>
                <w:rFonts w:cs="Arial"/>
                <w:sz w:val="20"/>
              </w:rPr>
            </w:pPr>
            <w:r w:rsidRPr="00CA2E72">
              <w:rPr>
                <w:rFonts w:cs="Arial"/>
                <w:sz w:val="20"/>
              </w:rPr>
              <w:t>548</w:t>
            </w:r>
          </w:p>
        </w:tc>
        <w:tc>
          <w:tcPr>
            <w:tcW w:w="654" w:type="dxa"/>
            <w:gridSpan w:val="2"/>
            <w:vAlign w:val="bottom"/>
          </w:tcPr>
          <w:p w14:paraId="6C20AA1A" w14:textId="77777777" w:rsidR="00D10F92" w:rsidRPr="00CA2E72" w:rsidRDefault="00D10F92" w:rsidP="00D10F92">
            <w:pPr>
              <w:jc w:val="right"/>
              <w:rPr>
                <w:rFonts w:cs="Arial"/>
                <w:sz w:val="20"/>
              </w:rPr>
            </w:pPr>
            <w:r w:rsidRPr="00CA2E72">
              <w:rPr>
                <w:rFonts w:cs="Arial"/>
                <w:sz w:val="20"/>
              </w:rPr>
              <w:t>766</w:t>
            </w:r>
          </w:p>
        </w:tc>
        <w:tc>
          <w:tcPr>
            <w:tcW w:w="650" w:type="dxa"/>
            <w:vAlign w:val="bottom"/>
          </w:tcPr>
          <w:p w14:paraId="3C2AA03B" w14:textId="77777777" w:rsidR="00D10F92" w:rsidRPr="00CA2E72" w:rsidRDefault="00D10F92" w:rsidP="00D10F92">
            <w:pPr>
              <w:jc w:val="right"/>
              <w:rPr>
                <w:rFonts w:cs="Arial"/>
                <w:sz w:val="20"/>
              </w:rPr>
            </w:pPr>
            <w:r w:rsidRPr="00CA2E72">
              <w:rPr>
                <w:rFonts w:cs="Arial"/>
                <w:sz w:val="20"/>
              </w:rPr>
              <w:t>816</w:t>
            </w:r>
          </w:p>
        </w:tc>
        <w:tc>
          <w:tcPr>
            <w:tcW w:w="651" w:type="dxa"/>
            <w:gridSpan w:val="2"/>
            <w:vAlign w:val="bottom"/>
          </w:tcPr>
          <w:p w14:paraId="4A51C9C8" w14:textId="77777777" w:rsidR="00D10F92" w:rsidRPr="00CA2E72" w:rsidRDefault="00D10F92" w:rsidP="00D10F92">
            <w:pPr>
              <w:jc w:val="right"/>
              <w:rPr>
                <w:rFonts w:cs="Arial"/>
                <w:sz w:val="20"/>
              </w:rPr>
            </w:pPr>
            <w:r w:rsidRPr="00CA2E72">
              <w:rPr>
                <w:rFonts w:cs="Arial"/>
                <w:sz w:val="20"/>
              </w:rPr>
              <w:t>588</w:t>
            </w:r>
          </w:p>
        </w:tc>
        <w:tc>
          <w:tcPr>
            <w:tcW w:w="654" w:type="dxa"/>
            <w:vAlign w:val="bottom"/>
          </w:tcPr>
          <w:p w14:paraId="3EB6C909" w14:textId="77777777" w:rsidR="00D10F92" w:rsidRPr="00CA2E72" w:rsidRDefault="00D10F92" w:rsidP="00D10F92">
            <w:pPr>
              <w:jc w:val="right"/>
              <w:rPr>
                <w:rFonts w:cs="Arial"/>
                <w:sz w:val="20"/>
              </w:rPr>
            </w:pPr>
            <w:r w:rsidRPr="00CA2E72">
              <w:rPr>
                <w:rFonts w:cs="Arial"/>
                <w:sz w:val="20"/>
              </w:rPr>
              <w:t>659</w:t>
            </w:r>
          </w:p>
        </w:tc>
        <w:tc>
          <w:tcPr>
            <w:tcW w:w="648" w:type="dxa"/>
            <w:vAlign w:val="bottom"/>
          </w:tcPr>
          <w:p w14:paraId="054B2DC6" w14:textId="77777777" w:rsidR="00D10F92" w:rsidRPr="00CA2E72" w:rsidRDefault="00D10F92" w:rsidP="00D10F92">
            <w:pPr>
              <w:jc w:val="right"/>
              <w:rPr>
                <w:rFonts w:cs="Arial"/>
                <w:sz w:val="20"/>
              </w:rPr>
            </w:pPr>
            <w:r w:rsidRPr="00CA2E72">
              <w:rPr>
                <w:rFonts w:cs="Arial"/>
                <w:sz w:val="20"/>
              </w:rPr>
              <w:t>224</w:t>
            </w:r>
          </w:p>
        </w:tc>
        <w:tc>
          <w:tcPr>
            <w:tcW w:w="651" w:type="dxa"/>
            <w:gridSpan w:val="2"/>
            <w:vAlign w:val="bottom"/>
          </w:tcPr>
          <w:p w14:paraId="3027ADB1" w14:textId="77777777" w:rsidR="00D10F92" w:rsidRPr="00CA2E72" w:rsidRDefault="00D10F92" w:rsidP="00D10F92">
            <w:pPr>
              <w:jc w:val="right"/>
              <w:rPr>
                <w:rFonts w:cs="Arial"/>
                <w:sz w:val="20"/>
              </w:rPr>
            </w:pPr>
            <w:r w:rsidRPr="00CA2E72">
              <w:rPr>
                <w:rFonts w:cs="Arial"/>
                <w:sz w:val="20"/>
              </w:rPr>
              <w:t>202</w:t>
            </w:r>
          </w:p>
        </w:tc>
        <w:tc>
          <w:tcPr>
            <w:tcW w:w="654" w:type="dxa"/>
            <w:vAlign w:val="bottom"/>
          </w:tcPr>
          <w:p w14:paraId="7D3F31F1" w14:textId="77777777" w:rsidR="00D10F92" w:rsidRPr="00CA2E72" w:rsidRDefault="00D10F92" w:rsidP="00D10F92">
            <w:pPr>
              <w:jc w:val="right"/>
              <w:rPr>
                <w:rFonts w:cs="Arial"/>
                <w:sz w:val="20"/>
              </w:rPr>
            </w:pPr>
            <w:r w:rsidRPr="00CA2E72">
              <w:rPr>
                <w:rFonts w:cs="Arial"/>
                <w:sz w:val="20"/>
              </w:rPr>
              <w:t>282</w:t>
            </w:r>
          </w:p>
        </w:tc>
        <w:tc>
          <w:tcPr>
            <w:tcW w:w="648" w:type="dxa"/>
            <w:vAlign w:val="bottom"/>
          </w:tcPr>
          <w:p w14:paraId="7C6BF829" w14:textId="77777777" w:rsidR="00D10F92" w:rsidRPr="00CA2E72" w:rsidRDefault="00D10F92" w:rsidP="00D10F92">
            <w:pPr>
              <w:jc w:val="right"/>
              <w:rPr>
                <w:rFonts w:cs="Arial"/>
                <w:sz w:val="20"/>
              </w:rPr>
            </w:pPr>
            <w:r w:rsidRPr="00CA2E72">
              <w:rPr>
                <w:rFonts w:cs="Arial"/>
                <w:sz w:val="20"/>
              </w:rPr>
              <w:t>172</w:t>
            </w:r>
          </w:p>
        </w:tc>
        <w:tc>
          <w:tcPr>
            <w:tcW w:w="648" w:type="dxa"/>
            <w:vAlign w:val="bottom"/>
          </w:tcPr>
          <w:p w14:paraId="551C48C9" w14:textId="77777777" w:rsidR="00D10F92" w:rsidRPr="00CA2E72" w:rsidRDefault="00D10F92" w:rsidP="00D10F92">
            <w:pPr>
              <w:jc w:val="right"/>
              <w:rPr>
                <w:rFonts w:cs="Arial"/>
                <w:sz w:val="20"/>
              </w:rPr>
            </w:pPr>
            <w:r w:rsidRPr="00CA2E72">
              <w:rPr>
                <w:rFonts w:cs="Arial"/>
                <w:sz w:val="20"/>
              </w:rPr>
              <w:t>5213</w:t>
            </w:r>
          </w:p>
        </w:tc>
      </w:tr>
      <w:tr w:rsidR="00D10F92" w:rsidRPr="00CA2E72" w14:paraId="4C2225C5" w14:textId="77777777" w:rsidTr="00055E24">
        <w:trPr>
          <w:cantSplit/>
          <w:jc w:val="center"/>
        </w:trPr>
        <w:tc>
          <w:tcPr>
            <w:tcW w:w="648" w:type="dxa"/>
          </w:tcPr>
          <w:p w14:paraId="47AE6151" w14:textId="77777777" w:rsidR="00D10F92" w:rsidRPr="00CA2E72" w:rsidRDefault="00D10F92" w:rsidP="00D10F92">
            <w:pPr>
              <w:pStyle w:val="BodyTable"/>
              <w:rPr>
                <w:rFonts w:ascii="Arial" w:hAnsi="Arial" w:cs="Arial"/>
              </w:rPr>
            </w:pPr>
            <w:r w:rsidRPr="00CA2E72">
              <w:rPr>
                <w:rFonts w:ascii="Arial" w:hAnsi="Arial" w:cs="Arial"/>
              </w:rPr>
              <w:t>1980</w:t>
            </w:r>
          </w:p>
        </w:tc>
        <w:tc>
          <w:tcPr>
            <w:tcW w:w="651" w:type="dxa"/>
            <w:vAlign w:val="bottom"/>
          </w:tcPr>
          <w:p w14:paraId="07D83E9D" w14:textId="77777777" w:rsidR="00D10F92" w:rsidRPr="00CA2E72" w:rsidRDefault="00D10F92" w:rsidP="00D10F92">
            <w:pPr>
              <w:jc w:val="right"/>
              <w:rPr>
                <w:rFonts w:cs="Arial"/>
                <w:sz w:val="20"/>
              </w:rPr>
            </w:pPr>
            <w:r w:rsidRPr="00CA2E72">
              <w:rPr>
                <w:rFonts w:cs="Arial"/>
                <w:sz w:val="20"/>
              </w:rPr>
              <w:t>632</w:t>
            </w:r>
          </w:p>
        </w:tc>
        <w:tc>
          <w:tcPr>
            <w:tcW w:w="648" w:type="dxa"/>
            <w:gridSpan w:val="3"/>
            <w:vAlign w:val="bottom"/>
          </w:tcPr>
          <w:p w14:paraId="0DE6CCE1" w14:textId="77777777" w:rsidR="00D10F92" w:rsidRPr="00CA2E72" w:rsidRDefault="00D10F92" w:rsidP="00D10F92">
            <w:pPr>
              <w:jc w:val="right"/>
              <w:rPr>
                <w:rFonts w:cs="Arial"/>
                <w:sz w:val="20"/>
              </w:rPr>
            </w:pPr>
            <w:r w:rsidRPr="00CA2E72">
              <w:rPr>
                <w:rFonts w:cs="Arial"/>
                <w:sz w:val="20"/>
              </w:rPr>
              <w:t>1063</w:t>
            </w:r>
          </w:p>
        </w:tc>
        <w:tc>
          <w:tcPr>
            <w:tcW w:w="650" w:type="dxa"/>
            <w:vAlign w:val="bottom"/>
          </w:tcPr>
          <w:p w14:paraId="6A4E7DEC" w14:textId="77777777" w:rsidR="00D10F92" w:rsidRPr="00CA2E72" w:rsidRDefault="00D10F92" w:rsidP="00D10F92">
            <w:pPr>
              <w:jc w:val="right"/>
              <w:rPr>
                <w:rFonts w:cs="Arial"/>
                <w:sz w:val="20"/>
              </w:rPr>
            </w:pPr>
            <w:r w:rsidRPr="00CA2E72">
              <w:rPr>
                <w:rFonts w:cs="Arial"/>
                <w:sz w:val="20"/>
              </w:rPr>
              <w:t>742</w:t>
            </w:r>
          </w:p>
        </w:tc>
        <w:tc>
          <w:tcPr>
            <w:tcW w:w="651" w:type="dxa"/>
            <w:vAlign w:val="bottom"/>
          </w:tcPr>
          <w:p w14:paraId="6041AAB0" w14:textId="77777777" w:rsidR="00D10F92" w:rsidRPr="00CA2E72" w:rsidRDefault="00D10F92" w:rsidP="00D10F92">
            <w:pPr>
              <w:jc w:val="right"/>
              <w:rPr>
                <w:rFonts w:cs="Arial"/>
                <w:sz w:val="20"/>
              </w:rPr>
            </w:pPr>
            <w:r w:rsidRPr="00CA2E72">
              <w:rPr>
                <w:rFonts w:cs="Arial"/>
                <w:sz w:val="20"/>
              </w:rPr>
              <w:t>784</w:t>
            </w:r>
          </w:p>
        </w:tc>
        <w:tc>
          <w:tcPr>
            <w:tcW w:w="654" w:type="dxa"/>
            <w:gridSpan w:val="2"/>
            <w:vAlign w:val="bottom"/>
          </w:tcPr>
          <w:p w14:paraId="523E079D" w14:textId="77777777" w:rsidR="00D10F92" w:rsidRPr="00CA2E72" w:rsidRDefault="00D10F92" w:rsidP="00D10F92">
            <w:pPr>
              <w:jc w:val="right"/>
              <w:rPr>
                <w:rFonts w:cs="Arial"/>
                <w:sz w:val="20"/>
              </w:rPr>
            </w:pPr>
            <w:r w:rsidRPr="00CA2E72">
              <w:rPr>
                <w:rFonts w:cs="Arial"/>
                <w:sz w:val="20"/>
              </w:rPr>
              <w:t>711</w:t>
            </w:r>
          </w:p>
        </w:tc>
        <w:tc>
          <w:tcPr>
            <w:tcW w:w="650" w:type="dxa"/>
            <w:vAlign w:val="bottom"/>
          </w:tcPr>
          <w:p w14:paraId="30B6FE88" w14:textId="77777777" w:rsidR="00D10F92" w:rsidRPr="00CA2E72" w:rsidRDefault="00D10F92" w:rsidP="00D10F92">
            <w:pPr>
              <w:jc w:val="right"/>
              <w:rPr>
                <w:rFonts w:cs="Arial"/>
                <w:sz w:val="20"/>
              </w:rPr>
            </w:pPr>
            <w:r w:rsidRPr="00CA2E72">
              <w:rPr>
                <w:rFonts w:cs="Arial"/>
                <w:sz w:val="20"/>
              </w:rPr>
              <w:t>461</w:t>
            </w:r>
          </w:p>
        </w:tc>
        <w:tc>
          <w:tcPr>
            <w:tcW w:w="651" w:type="dxa"/>
            <w:gridSpan w:val="2"/>
            <w:vAlign w:val="bottom"/>
          </w:tcPr>
          <w:p w14:paraId="774F81D7" w14:textId="77777777" w:rsidR="00D10F92" w:rsidRPr="00CA2E72" w:rsidRDefault="00D10F92" w:rsidP="00D10F92">
            <w:pPr>
              <w:jc w:val="right"/>
              <w:rPr>
                <w:rFonts w:cs="Arial"/>
                <w:sz w:val="20"/>
              </w:rPr>
            </w:pPr>
            <w:r w:rsidRPr="00CA2E72">
              <w:rPr>
                <w:rFonts w:cs="Arial"/>
                <w:sz w:val="20"/>
              </w:rPr>
              <w:t>324</w:t>
            </w:r>
          </w:p>
        </w:tc>
        <w:tc>
          <w:tcPr>
            <w:tcW w:w="654" w:type="dxa"/>
            <w:vAlign w:val="bottom"/>
          </w:tcPr>
          <w:p w14:paraId="40351E86" w14:textId="77777777" w:rsidR="00D10F92" w:rsidRPr="00CA2E72" w:rsidRDefault="00D10F92" w:rsidP="00D10F92">
            <w:pPr>
              <w:jc w:val="right"/>
              <w:rPr>
                <w:rFonts w:cs="Arial"/>
                <w:sz w:val="20"/>
              </w:rPr>
            </w:pPr>
            <w:r w:rsidRPr="00CA2E72">
              <w:rPr>
                <w:rFonts w:cs="Arial"/>
                <w:sz w:val="20"/>
              </w:rPr>
              <w:t>254</w:t>
            </w:r>
          </w:p>
        </w:tc>
        <w:tc>
          <w:tcPr>
            <w:tcW w:w="648" w:type="dxa"/>
            <w:vAlign w:val="bottom"/>
          </w:tcPr>
          <w:p w14:paraId="50E0D99D" w14:textId="77777777" w:rsidR="00D10F92" w:rsidRPr="00CA2E72" w:rsidRDefault="00D10F92" w:rsidP="00D10F92">
            <w:pPr>
              <w:jc w:val="right"/>
              <w:rPr>
                <w:rFonts w:cs="Arial"/>
                <w:sz w:val="20"/>
              </w:rPr>
            </w:pPr>
            <w:r w:rsidRPr="00CA2E72">
              <w:rPr>
                <w:rFonts w:cs="Arial"/>
                <w:sz w:val="20"/>
              </w:rPr>
              <w:t>221</w:t>
            </w:r>
          </w:p>
        </w:tc>
        <w:tc>
          <w:tcPr>
            <w:tcW w:w="651" w:type="dxa"/>
            <w:gridSpan w:val="2"/>
            <w:vAlign w:val="bottom"/>
          </w:tcPr>
          <w:p w14:paraId="5D093B31" w14:textId="77777777" w:rsidR="00D10F92" w:rsidRPr="00CA2E72" w:rsidRDefault="00D10F92" w:rsidP="00D10F92">
            <w:pPr>
              <w:jc w:val="right"/>
              <w:rPr>
                <w:rFonts w:cs="Arial"/>
                <w:sz w:val="20"/>
              </w:rPr>
            </w:pPr>
            <w:r w:rsidRPr="00CA2E72">
              <w:rPr>
                <w:rFonts w:cs="Arial"/>
                <w:sz w:val="20"/>
              </w:rPr>
              <w:t>91</w:t>
            </w:r>
          </w:p>
        </w:tc>
        <w:tc>
          <w:tcPr>
            <w:tcW w:w="654" w:type="dxa"/>
            <w:vAlign w:val="bottom"/>
          </w:tcPr>
          <w:p w14:paraId="4630BADD" w14:textId="77777777" w:rsidR="00D10F92" w:rsidRPr="00CA2E72" w:rsidRDefault="00D10F92" w:rsidP="00D10F92">
            <w:pPr>
              <w:jc w:val="right"/>
              <w:rPr>
                <w:rFonts w:cs="Arial"/>
                <w:sz w:val="20"/>
              </w:rPr>
            </w:pPr>
            <w:r w:rsidRPr="00CA2E72">
              <w:rPr>
                <w:rFonts w:cs="Arial"/>
                <w:sz w:val="20"/>
              </w:rPr>
              <w:t>110</w:t>
            </w:r>
          </w:p>
        </w:tc>
        <w:tc>
          <w:tcPr>
            <w:tcW w:w="648" w:type="dxa"/>
            <w:vAlign w:val="bottom"/>
          </w:tcPr>
          <w:p w14:paraId="567D97FC" w14:textId="77777777" w:rsidR="00D10F92" w:rsidRPr="00CA2E72" w:rsidRDefault="00D10F92" w:rsidP="00D10F92">
            <w:pPr>
              <w:jc w:val="right"/>
              <w:rPr>
                <w:rFonts w:cs="Arial"/>
                <w:sz w:val="20"/>
              </w:rPr>
            </w:pPr>
            <w:r w:rsidRPr="00CA2E72">
              <w:rPr>
                <w:rFonts w:cs="Arial"/>
                <w:sz w:val="20"/>
              </w:rPr>
              <w:t>222</w:t>
            </w:r>
          </w:p>
        </w:tc>
        <w:tc>
          <w:tcPr>
            <w:tcW w:w="648" w:type="dxa"/>
            <w:vAlign w:val="bottom"/>
          </w:tcPr>
          <w:p w14:paraId="2B3C8760" w14:textId="77777777" w:rsidR="00D10F92" w:rsidRPr="00CA2E72" w:rsidRDefault="00D10F92" w:rsidP="00D10F92">
            <w:pPr>
              <w:jc w:val="right"/>
              <w:rPr>
                <w:rFonts w:cs="Arial"/>
                <w:sz w:val="20"/>
              </w:rPr>
            </w:pPr>
            <w:r w:rsidRPr="00CA2E72">
              <w:rPr>
                <w:rFonts w:cs="Arial"/>
                <w:sz w:val="20"/>
              </w:rPr>
              <w:t>5615</w:t>
            </w:r>
          </w:p>
        </w:tc>
      </w:tr>
      <w:tr w:rsidR="00D10F92" w:rsidRPr="00CA2E72" w14:paraId="5EA9ED75" w14:textId="77777777" w:rsidTr="00055E24">
        <w:trPr>
          <w:cantSplit/>
          <w:jc w:val="center"/>
        </w:trPr>
        <w:tc>
          <w:tcPr>
            <w:tcW w:w="648" w:type="dxa"/>
          </w:tcPr>
          <w:p w14:paraId="550FE3BC" w14:textId="77777777" w:rsidR="00D10F92" w:rsidRPr="00CA2E72" w:rsidRDefault="00D10F92" w:rsidP="00D10F92">
            <w:pPr>
              <w:pStyle w:val="BodyTable"/>
              <w:rPr>
                <w:rFonts w:ascii="Arial" w:hAnsi="Arial" w:cs="Arial"/>
              </w:rPr>
            </w:pPr>
            <w:r w:rsidRPr="00CA2E72">
              <w:rPr>
                <w:rFonts w:ascii="Arial" w:hAnsi="Arial" w:cs="Arial"/>
              </w:rPr>
              <w:t>1981</w:t>
            </w:r>
          </w:p>
        </w:tc>
        <w:tc>
          <w:tcPr>
            <w:tcW w:w="651" w:type="dxa"/>
            <w:vAlign w:val="bottom"/>
          </w:tcPr>
          <w:p w14:paraId="5DA09616" w14:textId="77777777" w:rsidR="00D10F92" w:rsidRPr="00CA2E72" w:rsidRDefault="00D10F92" w:rsidP="00D10F92">
            <w:pPr>
              <w:jc w:val="right"/>
              <w:rPr>
                <w:rFonts w:cs="Arial"/>
                <w:sz w:val="20"/>
              </w:rPr>
            </w:pPr>
            <w:r w:rsidRPr="00CA2E72">
              <w:rPr>
                <w:rFonts w:cs="Arial"/>
                <w:sz w:val="20"/>
              </w:rPr>
              <w:t>551</w:t>
            </w:r>
          </w:p>
        </w:tc>
        <w:tc>
          <w:tcPr>
            <w:tcW w:w="648" w:type="dxa"/>
            <w:gridSpan w:val="3"/>
            <w:vAlign w:val="bottom"/>
          </w:tcPr>
          <w:p w14:paraId="74AAAE51" w14:textId="77777777" w:rsidR="00D10F92" w:rsidRPr="00CA2E72" w:rsidRDefault="00D10F92" w:rsidP="00D10F92">
            <w:pPr>
              <w:jc w:val="right"/>
              <w:rPr>
                <w:rFonts w:cs="Arial"/>
                <w:sz w:val="20"/>
              </w:rPr>
            </w:pPr>
            <w:r w:rsidRPr="00CA2E72">
              <w:rPr>
                <w:rFonts w:cs="Arial"/>
                <w:sz w:val="20"/>
              </w:rPr>
              <w:t>1852</w:t>
            </w:r>
          </w:p>
        </w:tc>
        <w:tc>
          <w:tcPr>
            <w:tcW w:w="650" w:type="dxa"/>
            <w:vAlign w:val="bottom"/>
          </w:tcPr>
          <w:p w14:paraId="52EE61F2" w14:textId="77777777" w:rsidR="00D10F92" w:rsidRPr="00CA2E72" w:rsidRDefault="00D10F92" w:rsidP="00D10F92">
            <w:pPr>
              <w:jc w:val="right"/>
              <w:rPr>
                <w:rFonts w:cs="Arial"/>
                <w:sz w:val="20"/>
              </w:rPr>
            </w:pPr>
            <w:r w:rsidRPr="00CA2E72">
              <w:rPr>
                <w:rFonts w:cs="Arial"/>
                <w:sz w:val="20"/>
              </w:rPr>
              <w:t>634</w:t>
            </w:r>
          </w:p>
        </w:tc>
        <w:tc>
          <w:tcPr>
            <w:tcW w:w="651" w:type="dxa"/>
            <w:vAlign w:val="bottom"/>
          </w:tcPr>
          <w:p w14:paraId="1E3058F5" w14:textId="77777777" w:rsidR="00D10F92" w:rsidRPr="00CA2E72" w:rsidRDefault="00D10F92" w:rsidP="00D10F92">
            <w:pPr>
              <w:jc w:val="right"/>
              <w:rPr>
                <w:rFonts w:cs="Arial"/>
                <w:sz w:val="20"/>
              </w:rPr>
            </w:pPr>
            <w:r w:rsidRPr="00CA2E72">
              <w:rPr>
                <w:rFonts w:cs="Arial"/>
                <w:sz w:val="20"/>
              </w:rPr>
              <w:t>628</w:t>
            </w:r>
          </w:p>
        </w:tc>
        <w:tc>
          <w:tcPr>
            <w:tcW w:w="654" w:type="dxa"/>
            <w:gridSpan w:val="2"/>
            <w:vAlign w:val="bottom"/>
          </w:tcPr>
          <w:p w14:paraId="3FD172E4" w14:textId="77777777" w:rsidR="00D10F92" w:rsidRPr="00CA2E72" w:rsidRDefault="00D10F92" w:rsidP="00D10F92">
            <w:pPr>
              <w:jc w:val="right"/>
              <w:rPr>
                <w:rFonts w:cs="Arial"/>
                <w:sz w:val="20"/>
              </w:rPr>
            </w:pPr>
            <w:r w:rsidRPr="00CA2E72">
              <w:rPr>
                <w:rFonts w:cs="Arial"/>
                <w:sz w:val="20"/>
              </w:rPr>
              <w:t>882</w:t>
            </w:r>
          </w:p>
        </w:tc>
        <w:tc>
          <w:tcPr>
            <w:tcW w:w="650" w:type="dxa"/>
            <w:vAlign w:val="bottom"/>
          </w:tcPr>
          <w:p w14:paraId="61315E08" w14:textId="77777777" w:rsidR="00D10F92" w:rsidRPr="00CA2E72" w:rsidRDefault="00D10F92" w:rsidP="00D10F92">
            <w:pPr>
              <w:jc w:val="right"/>
              <w:rPr>
                <w:rFonts w:cs="Arial"/>
                <w:sz w:val="20"/>
              </w:rPr>
            </w:pPr>
            <w:r w:rsidRPr="00CA2E72">
              <w:rPr>
                <w:rFonts w:cs="Arial"/>
                <w:sz w:val="20"/>
              </w:rPr>
              <w:t>1327</w:t>
            </w:r>
          </w:p>
        </w:tc>
        <w:tc>
          <w:tcPr>
            <w:tcW w:w="651" w:type="dxa"/>
            <w:gridSpan w:val="2"/>
            <w:vAlign w:val="bottom"/>
          </w:tcPr>
          <w:p w14:paraId="3DF14481" w14:textId="77777777" w:rsidR="00D10F92" w:rsidRPr="00CA2E72" w:rsidRDefault="00D10F92" w:rsidP="00D10F92">
            <w:pPr>
              <w:jc w:val="right"/>
              <w:rPr>
                <w:rFonts w:cs="Arial"/>
                <w:sz w:val="20"/>
              </w:rPr>
            </w:pPr>
            <w:r w:rsidRPr="00CA2E72">
              <w:rPr>
                <w:rFonts w:cs="Arial"/>
                <w:sz w:val="20"/>
              </w:rPr>
              <w:t>1233</w:t>
            </w:r>
          </w:p>
        </w:tc>
        <w:tc>
          <w:tcPr>
            <w:tcW w:w="654" w:type="dxa"/>
            <w:vAlign w:val="bottom"/>
          </w:tcPr>
          <w:p w14:paraId="6BDDDC68" w14:textId="77777777" w:rsidR="00D10F92" w:rsidRPr="00CA2E72" w:rsidRDefault="00D10F92" w:rsidP="00D10F92">
            <w:pPr>
              <w:jc w:val="right"/>
              <w:rPr>
                <w:rFonts w:cs="Arial"/>
                <w:sz w:val="20"/>
              </w:rPr>
            </w:pPr>
            <w:r w:rsidRPr="00CA2E72">
              <w:rPr>
                <w:rFonts w:cs="Arial"/>
                <w:sz w:val="20"/>
              </w:rPr>
              <w:t>873</w:t>
            </w:r>
          </w:p>
        </w:tc>
        <w:tc>
          <w:tcPr>
            <w:tcW w:w="648" w:type="dxa"/>
            <w:vAlign w:val="bottom"/>
          </w:tcPr>
          <w:p w14:paraId="395D6FED" w14:textId="77777777" w:rsidR="00D10F92" w:rsidRPr="00CA2E72" w:rsidRDefault="00D10F92" w:rsidP="00D10F92">
            <w:pPr>
              <w:jc w:val="right"/>
              <w:rPr>
                <w:rFonts w:cs="Arial"/>
                <w:sz w:val="20"/>
              </w:rPr>
            </w:pPr>
            <w:r w:rsidRPr="00CA2E72">
              <w:rPr>
                <w:rFonts w:cs="Arial"/>
                <w:sz w:val="20"/>
              </w:rPr>
              <w:t>321</w:t>
            </w:r>
          </w:p>
        </w:tc>
        <w:tc>
          <w:tcPr>
            <w:tcW w:w="651" w:type="dxa"/>
            <w:gridSpan w:val="2"/>
            <w:vAlign w:val="bottom"/>
          </w:tcPr>
          <w:p w14:paraId="509BB189" w14:textId="77777777" w:rsidR="00D10F92" w:rsidRPr="00CA2E72" w:rsidRDefault="00D10F92" w:rsidP="00D10F92">
            <w:pPr>
              <w:jc w:val="right"/>
              <w:rPr>
                <w:rFonts w:cs="Arial"/>
                <w:sz w:val="20"/>
              </w:rPr>
            </w:pPr>
            <w:r w:rsidRPr="00CA2E72">
              <w:rPr>
                <w:rFonts w:cs="Arial"/>
                <w:sz w:val="20"/>
              </w:rPr>
              <w:t>284</w:t>
            </w:r>
          </w:p>
        </w:tc>
        <w:tc>
          <w:tcPr>
            <w:tcW w:w="654" w:type="dxa"/>
            <w:vAlign w:val="bottom"/>
          </w:tcPr>
          <w:p w14:paraId="7FF6B7D2" w14:textId="77777777" w:rsidR="00D10F92" w:rsidRPr="00CA2E72" w:rsidRDefault="00D10F92" w:rsidP="00D10F92">
            <w:pPr>
              <w:jc w:val="right"/>
              <w:rPr>
                <w:rFonts w:cs="Arial"/>
                <w:sz w:val="20"/>
              </w:rPr>
            </w:pPr>
            <w:r w:rsidRPr="00CA2E72">
              <w:rPr>
                <w:rFonts w:cs="Arial"/>
                <w:sz w:val="20"/>
              </w:rPr>
              <w:t>242</w:t>
            </w:r>
          </w:p>
        </w:tc>
        <w:tc>
          <w:tcPr>
            <w:tcW w:w="648" w:type="dxa"/>
            <w:vAlign w:val="bottom"/>
          </w:tcPr>
          <w:p w14:paraId="36F6F870" w14:textId="77777777" w:rsidR="00D10F92" w:rsidRPr="00CA2E72" w:rsidRDefault="00D10F92" w:rsidP="00D10F92">
            <w:pPr>
              <w:jc w:val="right"/>
              <w:rPr>
                <w:rFonts w:cs="Arial"/>
                <w:sz w:val="20"/>
              </w:rPr>
            </w:pPr>
            <w:r w:rsidRPr="00CA2E72">
              <w:rPr>
                <w:rFonts w:cs="Arial"/>
                <w:sz w:val="20"/>
              </w:rPr>
              <w:t>255</w:t>
            </w:r>
          </w:p>
        </w:tc>
        <w:tc>
          <w:tcPr>
            <w:tcW w:w="648" w:type="dxa"/>
            <w:vAlign w:val="bottom"/>
          </w:tcPr>
          <w:p w14:paraId="3BA5B1FC" w14:textId="77777777" w:rsidR="00D10F92" w:rsidRPr="00CA2E72" w:rsidRDefault="00D10F92" w:rsidP="00D10F92">
            <w:pPr>
              <w:jc w:val="right"/>
              <w:rPr>
                <w:rFonts w:cs="Arial"/>
                <w:sz w:val="20"/>
              </w:rPr>
            </w:pPr>
            <w:r w:rsidRPr="00CA2E72">
              <w:rPr>
                <w:rFonts w:cs="Arial"/>
                <w:sz w:val="20"/>
              </w:rPr>
              <w:t>9081</w:t>
            </w:r>
          </w:p>
        </w:tc>
      </w:tr>
      <w:tr w:rsidR="00D10F92" w:rsidRPr="00CA2E72" w14:paraId="4F7A8F79" w14:textId="77777777" w:rsidTr="00055E24">
        <w:trPr>
          <w:cantSplit/>
          <w:jc w:val="center"/>
        </w:trPr>
        <w:tc>
          <w:tcPr>
            <w:tcW w:w="648" w:type="dxa"/>
          </w:tcPr>
          <w:p w14:paraId="38078456" w14:textId="77777777" w:rsidR="00D10F92" w:rsidRPr="00CA2E72" w:rsidRDefault="00D10F92" w:rsidP="00D10F92">
            <w:pPr>
              <w:pStyle w:val="BodyTable"/>
              <w:rPr>
                <w:rFonts w:ascii="Arial" w:hAnsi="Arial" w:cs="Arial"/>
              </w:rPr>
            </w:pPr>
            <w:r w:rsidRPr="00CA2E72">
              <w:rPr>
                <w:rFonts w:ascii="Arial" w:hAnsi="Arial" w:cs="Arial"/>
              </w:rPr>
              <w:t>1982</w:t>
            </w:r>
          </w:p>
        </w:tc>
        <w:tc>
          <w:tcPr>
            <w:tcW w:w="651" w:type="dxa"/>
            <w:vAlign w:val="bottom"/>
          </w:tcPr>
          <w:p w14:paraId="136CA120" w14:textId="77777777" w:rsidR="00D10F92" w:rsidRPr="00CA2E72" w:rsidRDefault="00D10F92" w:rsidP="00D10F92">
            <w:pPr>
              <w:jc w:val="right"/>
              <w:rPr>
                <w:rFonts w:cs="Arial"/>
                <w:sz w:val="20"/>
              </w:rPr>
            </w:pPr>
            <w:r w:rsidRPr="00CA2E72">
              <w:rPr>
                <w:rFonts w:cs="Arial"/>
                <w:sz w:val="20"/>
              </w:rPr>
              <w:t>425</w:t>
            </w:r>
          </w:p>
        </w:tc>
        <w:tc>
          <w:tcPr>
            <w:tcW w:w="648" w:type="dxa"/>
            <w:gridSpan w:val="3"/>
            <w:vAlign w:val="bottom"/>
          </w:tcPr>
          <w:p w14:paraId="496DFFD9" w14:textId="77777777" w:rsidR="00D10F92" w:rsidRPr="00CA2E72" w:rsidRDefault="00D10F92" w:rsidP="00D10F92">
            <w:pPr>
              <w:jc w:val="right"/>
              <w:rPr>
                <w:rFonts w:cs="Arial"/>
                <w:sz w:val="20"/>
              </w:rPr>
            </w:pPr>
            <w:r w:rsidRPr="00CA2E72">
              <w:rPr>
                <w:rFonts w:cs="Arial"/>
                <w:sz w:val="20"/>
              </w:rPr>
              <w:t>755</w:t>
            </w:r>
          </w:p>
        </w:tc>
        <w:tc>
          <w:tcPr>
            <w:tcW w:w="650" w:type="dxa"/>
            <w:vAlign w:val="bottom"/>
          </w:tcPr>
          <w:p w14:paraId="1BFCFCA7" w14:textId="77777777" w:rsidR="00D10F92" w:rsidRPr="00CA2E72" w:rsidRDefault="00D10F92" w:rsidP="00D10F92">
            <w:pPr>
              <w:jc w:val="right"/>
              <w:rPr>
                <w:rFonts w:cs="Arial"/>
                <w:sz w:val="20"/>
              </w:rPr>
            </w:pPr>
            <w:r w:rsidRPr="00CA2E72">
              <w:rPr>
                <w:rFonts w:cs="Arial"/>
                <w:sz w:val="20"/>
              </w:rPr>
              <w:t>502</w:t>
            </w:r>
          </w:p>
        </w:tc>
        <w:tc>
          <w:tcPr>
            <w:tcW w:w="651" w:type="dxa"/>
            <w:vAlign w:val="bottom"/>
          </w:tcPr>
          <w:p w14:paraId="53755DD2" w14:textId="77777777" w:rsidR="00D10F92" w:rsidRPr="00CA2E72" w:rsidRDefault="00D10F92" w:rsidP="00D10F92">
            <w:pPr>
              <w:jc w:val="right"/>
              <w:rPr>
                <w:rFonts w:cs="Arial"/>
                <w:sz w:val="20"/>
              </w:rPr>
            </w:pPr>
            <w:r w:rsidRPr="00CA2E72">
              <w:rPr>
                <w:rFonts w:cs="Arial"/>
                <w:sz w:val="20"/>
              </w:rPr>
              <w:t>348</w:t>
            </w:r>
          </w:p>
        </w:tc>
        <w:tc>
          <w:tcPr>
            <w:tcW w:w="654" w:type="dxa"/>
            <w:gridSpan w:val="2"/>
            <w:vAlign w:val="bottom"/>
          </w:tcPr>
          <w:p w14:paraId="589D223F" w14:textId="77777777" w:rsidR="00D10F92" w:rsidRPr="00CA2E72" w:rsidRDefault="00D10F92" w:rsidP="00D10F92">
            <w:pPr>
              <w:jc w:val="right"/>
              <w:rPr>
                <w:rFonts w:cs="Arial"/>
                <w:sz w:val="20"/>
              </w:rPr>
            </w:pPr>
            <w:r w:rsidRPr="00CA2E72">
              <w:rPr>
                <w:rFonts w:cs="Arial"/>
                <w:sz w:val="20"/>
              </w:rPr>
              <w:t>719</w:t>
            </w:r>
          </w:p>
        </w:tc>
        <w:tc>
          <w:tcPr>
            <w:tcW w:w="650" w:type="dxa"/>
            <w:vAlign w:val="bottom"/>
          </w:tcPr>
          <w:p w14:paraId="1F37A660" w14:textId="77777777" w:rsidR="00D10F92" w:rsidRPr="00CA2E72" w:rsidRDefault="00D10F92" w:rsidP="00D10F92">
            <w:pPr>
              <w:jc w:val="right"/>
              <w:rPr>
                <w:rFonts w:cs="Arial"/>
                <w:sz w:val="20"/>
              </w:rPr>
            </w:pPr>
            <w:r w:rsidRPr="00CA2E72">
              <w:rPr>
                <w:rFonts w:cs="Arial"/>
                <w:sz w:val="20"/>
              </w:rPr>
              <w:t>1805</w:t>
            </w:r>
          </w:p>
        </w:tc>
        <w:tc>
          <w:tcPr>
            <w:tcW w:w="651" w:type="dxa"/>
            <w:gridSpan w:val="2"/>
            <w:vAlign w:val="bottom"/>
          </w:tcPr>
          <w:p w14:paraId="34F68266" w14:textId="77777777" w:rsidR="00D10F92" w:rsidRPr="00CA2E72" w:rsidRDefault="00D10F92" w:rsidP="00D10F92">
            <w:pPr>
              <w:jc w:val="right"/>
              <w:rPr>
                <w:rFonts w:cs="Arial"/>
                <w:sz w:val="20"/>
              </w:rPr>
            </w:pPr>
            <w:r w:rsidRPr="00CA2E72">
              <w:rPr>
                <w:rFonts w:cs="Arial"/>
                <w:sz w:val="20"/>
              </w:rPr>
              <w:t>757</w:t>
            </w:r>
          </w:p>
        </w:tc>
        <w:tc>
          <w:tcPr>
            <w:tcW w:w="654" w:type="dxa"/>
            <w:vAlign w:val="bottom"/>
          </w:tcPr>
          <w:p w14:paraId="6FF54E81" w14:textId="77777777" w:rsidR="00D10F92" w:rsidRPr="00CA2E72" w:rsidRDefault="00D10F92" w:rsidP="00D10F92">
            <w:pPr>
              <w:jc w:val="right"/>
              <w:rPr>
                <w:rFonts w:cs="Arial"/>
                <w:sz w:val="20"/>
              </w:rPr>
            </w:pPr>
            <w:r w:rsidRPr="00CA2E72">
              <w:rPr>
                <w:rFonts w:cs="Arial"/>
                <w:sz w:val="20"/>
              </w:rPr>
              <w:t>145</w:t>
            </w:r>
          </w:p>
        </w:tc>
        <w:tc>
          <w:tcPr>
            <w:tcW w:w="648" w:type="dxa"/>
            <w:vAlign w:val="bottom"/>
          </w:tcPr>
          <w:p w14:paraId="30D1A7B2" w14:textId="77777777" w:rsidR="00D10F92" w:rsidRPr="00CA2E72" w:rsidRDefault="00D10F92" w:rsidP="00D10F92">
            <w:pPr>
              <w:jc w:val="right"/>
              <w:rPr>
                <w:rFonts w:cs="Arial"/>
                <w:sz w:val="20"/>
              </w:rPr>
            </w:pPr>
            <w:r w:rsidRPr="00CA2E72">
              <w:rPr>
                <w:rFonts w:cs="Arial"/>
                <w:sz w:val="20"/>
              </w:rPr>
              <w:t>201</w:t>
            </w:r>
          </w:p>
        </w:tc>
        <w:tc>
          <w:tcPr>
            <w:tcW w:w="651" w:type="dxa"/>
            <w:gridSpan w:val="2"/>
            <w:vAlign w:val="bottom"/>
          </w:tcPr>
          <w:p w14:paraId="761B22D0" w14:textId="77777777" w:rsidR="00D10F92" w:rsidRPr="00CA2E72" w:rsidRDefault="00D10F92" w:rsidP="00D10F92">
            <w:pPr>
              <w:jc w:val="right"/>
              <w:rPr>
                <w:rFonts w:cs="Arial"/>
                <w:sz w:val="20"/>
              </w:rPr>
            </w:pPr>
            <w:r w:rsidRPr="00CA2E72">
              <w:rPr>
                <w:rFonts w:cs="Arial"/>
                <w:sz w:val="20"/>
              </w:rPr>
              <w:t>216</w:t>
            </w:r>
          </w:p>
        </w:tc>
        <w:tc>
          <w:tcPr>
            <w:tcW w:w="654" w:type="dxa"/>
            <w:vAlign w:val="bottom"/>
          </w:tcPr>
          <w:p w14:paraId="0A138CE3" w14:textId="77777777" w:rsidR="00D10F92" w:rsidRPr="00CA2E72" w:rsidRDefault="00D10F92" w:rsidP="00D10F92">
            <w:pPr>
              <w:jc w:val="right"/>
              <w:rPr>
                <w:rFonts w:cs="Arial"/>
                <w:sz w:val="20"/>
              </w:rPr>
            </w:pPr>
            <w:r w:rsidRPr="00CA2E72">
              <w:rPr>
                <w:rFonts w:cs="Arial"/>
                <w:sz w:val="20"/>
              </w:rPr>
              <w:t>276</w:t>
            </w:r>
          </w:p>
        </w:tc>
        <w:tc>
          <w:tcPr>
            <w:tcW w:w="648" w:type="dxa"/>
            <w:vAlign w:val="bottom"/>
          </w:tcPr>
          <w:p w14:paraId="2B1095BE" w14:textId="77777777" w:rsidR="00D10F92" w:rsidRPr="00CA2E72" w:rsidRDefault="00D10F92" w:rsidP="00D10F92">
            <w:pPr>
              <w:jc w:val="right"/>
              <w:rPr>
                <w:rFonts w:cs="Arial"/>
                <w:sz w:val="20"/>
              </w:rPr>
            </w:pPr>
            <w:r w:rsidRPr="00CA2E72">
              <w:rPr>
                <w:rFonts w:cs="Arial"/>
                <w:sz w:val="20"/>
              </w:rPr>
              <w:t>138</w:t>
            </w:r>
          </w:p>
        </w:tc>
        <w:tc>
          <w:tcPr>
            <w:tcW w:w="648" w:type="dxa"/>
            <w:vAlign w:val="bottom"/>
          </w:tcPr>
          <w:p w14:paraId="364D531F" w14:textId="77777777" w:rsidR="00D10F92" w:rsidRPr="00CA2E72" w:rsidRDefault="00D10F92" w:rsidP="00D10F92">
            <w:pPr>
              <w:jc w:val="right"/>
              <w:rPr>
                <w:rFonts w:cs="Arial"/>
                <w:sz w:val="20"/>
              </w:rPr>
            </w:pPr>
            <w:r w:rsidRPr="00CA2E72">
              <w:rPr>
                <w:rFonts w:cs="Arial"/>
                <w:sz w:val="20"/>
              </w:rPr>
              <w:t>6286</w:t>
            </w:r>
          </w:p>
        </w:tc>
      </w:tr>
      <w:tr w:rsidR="00D10F92" w:rsidRPr="00CA2E72" w14:paraId="540F699B" w14:textId="77777777" w:rsidTr="00055E24">
        <w:trPr>
          <w:cantSplit/>
          <w:jc w:val="center"/>
        </w:trPr>
        <w:tc>
          <w:tcPr>
            <w:tcW w:w="648" w:type="dxa"/>
          </w:tcPr>
          <w:p w14:paraId="2BDEEC2D" w14:textId="77777777" w:rsidR="00D10F92" w:rsidRPr="00CA2E72" w:rsidRDefault="00D10F92" w:rsidP="00D10F92">
            <w:pPr>
              <w:pStyle w:val="BodyTable"/>
              <w:rPr>
                <w:rFonts w:ascii="Arial" w:hAnsi="Arial" w:cs="Arial"/>
              </w:rPr>
            </w:pPr>
            <w:r w:rsidRPr="00CA2E72">
              <w:rPr>
                <w:rFonts w:ascii="Arial" w:hAnsi="Arial" w:cs="Arial"/>
              </w:rPr>
              <w:t>1983</w:t>
            </w:r>
          </w:p>
        </w:tc>
        <w:tc>
          <w:tcPr>
            <w:tcW w:w="651" w:type="dxa"/>
            <w:vAlign w:val="bottom"/>
          </w:tcPr>
          <w:p w14:paraId="22173E4F" w14:textId="77777777" w:rsidR="00D10F92" w:rsidRPr="00CA2E72" w:rsidRDefault="00D10F92" w:rsidP="00D10F92">
            <w:pPr>
              <w:jc w:val="right"/>
              <w:rPr>
                <w:rFonts w:cs="Arial"/>
                <w:sz w:val="20"/>
              </w:rPr>
            </w:pPr>
            <w:r w:rsidRPr="00CA2E72">
              <w:rPr>
                <w:rFonts w:cs="Arial"/>
                <w:sz w:val="20"/>
              </w:rPr>
              <w:t>492</w:t>
            </w:r>
          </w:p>
        </w:tc>
        <w:tc>
          <w:tcPr>
            <w:tcW w:w="648" w:type="dxa"/>
            <w:gridSpan w:val="3"/>
            <w:vAlign w:val="bottom"/>
          </w:tcPr>
          <w:p w14:paraId="70BE2CDF" w14:textId="77777777" w:rsidR="00D10F92" w:rsidRPr="00CA2E72" w:rsidRDefault="00D10F92" w:rsidP="00D10F92">
            <w:pPr>
              <w:jc w:val="right"/>
              <w:rPr>
                <w:rFonts w:cs="Arial"/>
                <w:sz w:val="20"/>
              </w:rPr>
            </w:pPr>
            <w:r w:rsidRPr="00CA2E72">
              <w:rPr>
                <w:rFonts w:cs="Arial"/>
                <w:sz w:val="20"/>
              </w:rPr>
              <w:t>931</w:t>
            </w:r>
          </w:p>
        </w:tc>
        <w:tc>
          <w:tcPr>
            <w:tcW w:w="650" w:type="dxa"/>
            <w:vAlign w:val="bottom"/>
          </w:tcPr>
          <w:p w14:paraId="4ACC4E7D" w14:textId="77777777" w:rsidR="00D10F92" w:rsidRPr="00CA2E72" w:rsidRDefault="00D10F92" w:rsidP="00D10F92">
            <w:pPr>
              <w:jc w:val="right"/>
              <w:rPr>
                <w:rFonts w:cs="Arial"/>
                <w:sz w:val="20"/>
              </w:rPr>
            </w:pPr>
            <w:r w:rsidRPr="00CA2E72">
              <w:rPr>
                <w:rFonts w:cs="Arial"/>
                <w:sz w:val="20"/>
              </w:rPr>
              <w:t>272</w:t>
            </w:r>
          </w:p>
        </w:tc>
        <w:tc>
          <w:tcPr>
            <w:tcW w:w="651" w:type="dxa"/>
            <w:vAlign w:val="bottom"/>
          </w:tcPr>
          <w:p w14:paraId="1AEBE568" w14:textId="77777777" w:rsidR="00D10F92" w:rsidRPr="00CA2E72" w:rsidRDefault="00D10F92" w:rsidP="00D10F92">
            <w:pPr>
              <w:jc w:val="right"/>
              <w:rPr>
                <w:rFonts w:cs="Arial"/>
                <w:sz w:val="20"/>
              </w:rPr>
            </w:pPr>
            <w:r w:rsidRPr="00CA2E72">
              <w:rPr>
                <w:rFonts w:cs="Arial"/>
                <w:sz w:val="20"/>
              </w:rPr>
              <w:t>181</w:t>
            </w:r>
          </w:p>
        </w:tc>
        <w:tc>
          <w:tcPr>
            <w:tcW w:w="654" w:type="dxa"/>
            <w:gridSpan w:val="2"/>
            <w:vAlign w:val="bottom"/>
          </w:tcPr>
          <w:p w14:paraId="66CC9202" w14:textId="77777777" w:rsidR="00D10F92" w:rsidRPr="00CA2E72" w:rsidRDefault="00D10F92" w:rsidP="00D10F92">
            <w:pPr>
              <w:jc w:val="right"/>
              <w:rPr>
                <w:rFonts w:cs="Arial"/>
                <w:sz w:val="20"/>
              </w:rPr>
            </w:pPr>
            <w:r w:rsidRPr="00CA2E72">
              <w:rPr>
                <w:rFonts w:cs="Arial"/>
                <w:sz w:val="20"/>
              </w:rPr>
              <w:t>310</w:t>
            </w:r>
          </w:p>
        </w:tc>
        <w:tc>
          <w:tcPr>
            <w:tcW w:w="650" w:type="dxa"/>
            <w:vAlign w:val="bottom"/>
          </w:tcPr>
          <w:p w14:paraId="510A3EA7" w14:textId="77777777" w:rsidR="00D10F92" w:rsidRPr="00CA2E72" w:rsidRDefault="00D10F92" w:rsidP="00D10F92">
            <w:pPr>
              <w:jc w:val="right"/>
              <w:rPr>
                <w:rFonts w:cs="Arial"/>
                <w:sz w:val="20"/>
              </w:rPr>
            </w:pPr>
            <w:r w:rsidRPr="00CA2E72">
              <w:rPr>
                <w:rFonts w:cs="Arial"/>
                <w:sz w:val="20"/>
              </w:rPr>
              <w:t>1145</w:t>
            </w:r>
          </w:p>
        </w:tc>
        <w:tc>
          <w:tcPr>
            <w:tcW w:w="651" w:type="dxa"/>
            <w:gridSpan w:val="2"/>
            <w:vAlign w:val="bottom"/>
          </w:tcPr>
          <w:p w14:paraId="1112640A" w14:textId="77777777" w:rsidR="00D10F92" w:rsidRPr="00CA2E72" w:rsidRDefault="00D10F92" w:rsidP="00D10F92">
            <w:pPr>
              <w:jc w:val="right"/>
              <w:rPr>
                <w:rFonts w:cs="Arial"/>
                <w:sz w:val="20"/>
              </w:rPr>
            </w:pPr>
            <w:r w:rsidRPr="00CA2E72">
              <w:rPr>
                <w:rFonts w:cs="Arial"/>
                <w:sz w:val="20"/>
              </w:rPr>
              <w:t>231</w:t>
            </w:r>
          </w:p>
        </w:tc>
        <w:tc>
          <w:tcPr>
            <w:tcW w:w="654" w:type="dxa"/>
            <w:vAlign w:val="bottom"/>
          </w:tcPr>
          <w:p w14:paraId="09947F2B" w14:textId="77777777" w:rsidR="00D10F92" w:rsidRPr="00CA2E72" w:rsidRDefault="00D10F92" w:rsidP="00D10F92">
            <w:pPr>
              <w:jc w:val="right"/>
              <w:rPr>
                <w:rFonts w:cs="Arial"/>
                <w:sz w:val="20"/>
              </w:rPr>
            </w:pPr>
            <w:r w:rsidRPr="00CA2E72">
              <w:rPr>
                <w:rFonts w:cs="Arial"/>
                <w:sz w:val="20"/>
              </w:rPr>
              <w:t>178</w:t>
            </w:r>
          </w:p>
        </w:tc>
        <w:tc>
          <w:tcPr>
            <w:tcW w:w="648" w:type="dxa"/>
            <w:vAlign w:val="bottom"/>
          </w:tcPr>
          <w:p w14:paraId="20DF5C8E" w14:textId="77777777" w:rsidR="00D10F92" w:rsidRPr="00CA2E72" w:rsidRDefault="00D10F92" w:rsidP="00D10F92">
            <w:pPr>
              <w:jc w:val="right"/>
              <w:rPr>
                <w:rFonts w:cs="Arial"/>
                <w:sz w:val="20"/>
              </w:rPr>
            </w:pPr>
            <w:r w:rsidRPr="00CA2E72">
              <w:rPr>
                <w:rFonts w:cs="Arial"/>
                <w:sz w:val="20"/>
              </w:rPr>
              <w:t>187</w:t>
            </w:r>
          </w:p>
        </w:tc>
        <w:tc>
          <w:tcPr>
            <w:tcW w:w="651" w:type="dxa"/>
            <w:gridSpan w:val="2"/>
            <w:vAlign w:val="bottom"/>
          </w:tcPr>
          <w:p w14:paraId="33EE7573" w14:textId="77777777" w:rsidR="00D10F92" w:rsidRPr="00CA2E72" w:rsidRDefault="00D10F92" w:rsidP="00D10F92">
            <w:pPr>
              <w:jc w:val="right"/>
              <w:rPr>
                <w:rFonts w:cs="Arial"/>
                <w:sz w:val="20"/>
              </w:rPr>
            </w:pPr>
            <w:r w:rsidRPr="00CA2E72">
              <w:rPr>
                <w:rFonts w:cs="Arial"/>
                <w:sz w:val="20"/>
              </w:rPr>
              <w:t>110</w:t>
            </w:r>
          </w:p>
        </w:tc>
        <w:tc>
          <w:tcPr>
            <w:tcW w:w="654" w:type="dxa"/>
            <w:vAlign w:val="bottom"/>
          </w:tcPr>
          <w:p w14:paraId="5E1C89A7" w14:textId="77777777" w:rsidR="00D10F92" w:rsidRPr="00CA2E72" w:rsidRDefault="00D10F92" w:rsidP="00D10F92">
            <w:pPr>
              <w:jc w:val="right"/>
              <w:rPr>
                <w:rFonts w:cs="Arial"/>
                <w:sz w:val="20"/>
              </w:rPr>
            </w:pPr>
            <w:r w:rsidRPr="00CA2E72">
              <w:rPr>
                <w:rFonts w:cs="Arial"/>
                <w:sz w:val="20"/>
              </w:rPr>
              <w:t>227</w:t>
            </w:r>
          </w:p>
        </w:tc>
        <w:tc>
          <w:tcPr>
            <w:tcW w:w="648" w:type="dxa"/>
            <w:vAlign w:val="bottom"/>
          </w:tcPr>
          <w:p w14:paraId="07D9B373" w14:textId="77777777" w:rsidR="00D10F92" w:rsidRPr="00CA2E72" w:rsidRDefault="00D10F92" w:rsidP="00D10F92">
            <w:pPr>
              <w:jc w:val="right"/>
              <w:rPr>
                <w:rFonts w:cs="Arial"/>
                <w:sz w:val="20"/>
              </w:rPr>
            </w:pPr>
            <w:r w:rsidRPr="00CA2E72">
              <w:rPr>
                <w:rFonts w:cs="Arial"/>
                <w:sz w:val="20"/>
              </w:rPr>
              <w:t>190</w:t>
            </w:r>
          </w:p>
        </w:tc>
        <w:tc>
          <w:tcPr>
            <w:tcW w:w="648" w:type="dxa"/>
            <w:vAlign w:val="bottom"/>
          </w:tcPr>
          <w:p w14:paraId="45C5E5D8" w14:textId="77777777" w:rsidR="00D10F92" w:rsidRPr="00CA2E72" w:rsidRDefault="00D10F92" w:rsidP="00D10F92">
            <w:pPr>
              <w:jc w:val="right"/>
              <w:rPr>
                <w:rFonts w:cs="Arial"/>
                <w:sz w:val="20"/>
              </w:rPr>
            </w:pPr>
            <w:r w:rsidRPr="00CA2E72">
              <w:rPr>
                <w:rFonts w:cs="Arial"/>
                <w:sz w:val="20"/>
              </w:rPr>
              <w:t>4453</w:t>
            </w:r>
          </w:p>
        </w:tc>
      </w:tr>
      <w:tr w:rsidR="00D10F92" w:rsidRPr="00CA2E72" w14:paraId="7265D7D2" w14:textId="77777777" w:rsidTr="00055E24">
        <w:trPr>
          <w:cantSplit/>
          <w:jc w:val="center"/>
        </w:trPr>
        <w:tc>
          <w:tcPr>
            <w:tcW w:w="648" w:type="dxa"/>
          </w:tcPr>
          <w:p w14:paraId="6E534CDA" w14:textId="77777777" w:rsidR="00D10F92" w:rsidRPr="00CA2E72" w:rsidRDefault="00D10F92" w:rsidP="00D10F92">
            <w:pPr>
              <w:pStyle w:val="BodyTable"/>
              <w:rPr>
                <w:rFonts w:ascii="Arial" w:hAnsi="Arial" w:cs="Arial"/>
              </w:rPr>
            </w:pPr>
            <w:r w:rsidRPr="00CA2E72">
              <w:rPr>
                <w:rFonts w:ascii="Arial" w:hAnsi="Arial" w:cs="Arial"/>
              </w:rPr>
              <w:t>1984</w:t>
            </w:r>
          </w:p>
        </w:tc>
        <w:tc>
          <w:tcPr>
            <w:tcW w:w="651" w:type="dxa"/>
            <w:vAlign w:val="bottom"/>
          </w:tcPr>
          <w:p w14:paraId="0CB83678" w14:textId="77777777" w:rsidR="00D10F92" w:rsidRPr="00CA2E72" w:rsidRDefault="00D10F92" w:rsidP="00D10F92">
            <w:pPr>
              <w:jc w:val="right"/>
              <w:rPr>
                <w:rFonts w:cs="Arial"/>
                <w:sz w:val="20"/>
              </w:rPr>
            </w:pPr>
            <w:r w:rsidRPr="00CA2E72">
              <w:rPr>
                <w:rFonts w:cs="Arial"/>
                <w:sz w:val="20"/>
              </w:rPr>
              <w:t>540</w:t>
            </w:r>
          </w:p>
        </w:tc>
        <w:tc>
          <w:tcPr>
            <w:tcW w:w="648" w:type="dxa"/>
            <w:gridSpan w:val="3"/>
            <w:vAlign w:val="bottom"/>
          </w:tcPr>
          <w:p w14:paraId="120E4308" w14:textId="77777777" w:rsidR="00D10F92" w:rsidRPr="00CA2E72" w:rsidRDefault="00D10F92" w:rsidP="00D10F92">
            <w:pPr>
              <w:jc w:val="right"/>
              <w:rPr>
                <w:rFonts w:cs="Arial"/>
                <w:sz w:val="20"/>
              </w:rPr>
            </w:pPr>
            <w:r w:rsidRPr="00CA2E72">
              <w:rPr>
                <w:rFonts w:cs="Arial"/>
                <w:sz w:val="20"/>
              </w:rPr>
              <w:t>961</w:t>
            </w:r>
          </w:p>
        </w:tc>
        <w:tc>
          <w:tcPr>
            <w:tcW w:w="650" w:type="dxa"/>
            <w:vAlign w:val="bottom"/>
          </w:tcPr>
          <w:p w14:paraId="482E4E8A" w14:textId="77777777" w:rsidR="00D10F92" w:rsidRPr="00CA2E72" w:rsidRDefault="00D10F92" w:rsidP="00D10F92">
            <w:pPr>
              <w:jc w:val="right"/>
              <w:rPr>
                <w:rFonts w:cs="Arial"/>
                <w:sz w:val="20"/>
              </w:rPr>
            </w:pPr>
            <w:r w:rsidRPr="00CA2E72">
              <w:rPr>
                <w:rFonts w:cs="Arial"/>
                <w:sz w:val="20"/>
              </w:rPr>
              <w:t>366</w:t>
            </w:r>
          </w:p>
        </w:tc>
        <w:tc>
          <w:tcPr>
            <w:tcW w:w="651" w:type="dxa"/>
            <w:vAlign w:val="bottom"/>
          </w:tcPr>
          <w:p w14:paraId="3387ECA9" w14:textId="77777777" w:rsidR="00D10F92" w:rsidRPr="00CA2E72" w:rsidRDefault="00D10F92" w:rsidP="00D10F92">
            <w:pPr>
              <w:jc w:val="right"/>
              <w:rPr>
                <w:rFonts w:cs="Arial"/>
                <w:sz w:val="20"/>
              </w:rPr>
            </w:pPr>
            <w:r w:rsidRPr="00CA2E72">
              <w:rPr>
                <w:rFonts w:cs="Arial"/>
                <w:sz w:val="20"/>
              </w:rPr>
              <w:t>281</w:t>
            </w:r>
          </w:p>
        </w:tc>
        <w:tc>
          <w:tcPr>
            <w:tcW w:w="654" w:type="dxa"/>
            <w:gridSpan w:val="2"/>
            <w:vAlign w:val="bottom"/>
          </w:tcPr>
          <w:p w14:paraId="008ED1C9" w14:textId="77777777" w:rsidR="00D10F92" w:rsidRPr="00CA2E72" w:rsidRDefault="00D10F92" w:rsidP="00D10F92">
            <w:pPr>
              <w:jc w:val="right"/>
              <w:rPr>
                <w:rFonts w:cs="Arial"/>
                <w:sz w:val="20"/>
              </w:rPr>
            </w:pPr>
            <w:r w:rsidRPr="00CA2E72">
              <w:rPr>
                <w:rFonts w:cs="Arial"/>
                <w:sz w:val="20"/>
              </w:rPr>
              <w:t>627</w:t>
            </w:r>
          </w:p>
        </w:tc>
        <w:tc>
          <w:tcPr>
            <w:tcW w:w="650" w:type="dxa"/>
            <w:vAlign w:val="bottom"/>
          </w:tcPr>
          <w:p w14:paraId="0212BCF4" w14:textId="77777777" w:rsidR="00D10F92" w:rsidRPr="00CA2E72" w:rsidRDefault="00D10F92" w:rsidP="00D10F92">
            <w:pPr>
              <w:jc w:val="right"/>
              <w:rPr>
                <w:rFonts w:cs="Arial"/>
                <w:sz w:val="20"/>
              </w:rPr>
            </w:pPr>
            <w:r w:rsidRPr="00CA2E72">
              <w:rPr>
                <w:rFonts w:cs="Arial"/>
                <w:sz w:val="20"/>
              </w:rPr>
              <w:t>1047</w:t>
            </w:r>
          </w:p>
        </w:tc>
        <w:tc>
          <w:tcPr>
            <w:tcW w:w="651" w:type="dxa"/>
            <w:gridSpan w:val="2"/>
            <w:vAlign w:val="bottom"/>
          </w:tcPr>
          <w:p w14:paraId="23E78135" w14:textId="77777777" w:rsidR="00D10F92" w:rsidRPr="00CA2E72" w:rsidRDefault="00D10F92" w:rsidP="00D10F92">
            <w:pPr>
              <w:jc w:val="right"/>
              <w:rPr>
                <w:rFonts w:cs="Arial"/>
                <w:sz w:val="20"/>
              </w:rPr>
            </w:pPr>
            <w:r w:rsidRPr="00CA2E72">
              <w:rPr>
                <w:rFonts w:cs="Arial"/>
                <w:sz w:val="20"/>
              </w:rPr>
              <w:t>370</w:t>
            </w:r>
          </w:p>
        </w:tc>
        <w:tc>
          <w:tcPr>
            <w:tcW w:w="654" w:type="dxa"/>
            <w:vAlign w:val="bottom"/>
          </w:tcPr>
          <w:p w14:paraId="0354A5CF" w14:textId="77777777" w:rsidR="00D10F92" w:rsidRPr="00CA2E72" w:rsidRDefault="00D10F92" w:rsidP="00D10F92">
            <w:pPr>
              <w:jc w:val="right"/>
              <w:rPr>
                <w:rFonts w:cs="Arial"/>
                <w:sz w:val="20"/>
              </w:rPr>
            </w:pPr>
            <w:r w:rsidRPr="00CA2E72">
              <w:rPr>
                <w:rFonts w:cs="Arial"/>
                <w:sz w:val="20"/>
              </w:rPr>
              <w:t>303</w:t>
            </w:r>
          </w:p>
        </w:tc>
        <w:tc>
          <w:tcPr>
            <w:tcW w:w="648" w:type="dxa"/>
            <w:vAlign w:val="bottom"/>
          </w:tcPr>
          <w:p w14:paraId="6169AF55" w14:textId="77777777" w:rsidR="00D10F92" w:rsidRPr="00CA2E72" w:rsidRDefault="00D10F92" w:rsidP="00D10F92">
            <w:pPr>
              <w:jc w:val="right"/>
              <w:rPr>
                <w:rFonts w:cs="Arial"/>
                <w:sz w:val="20"/>
              </w:rPr>
            </w:pPr>
            <w:r w:rsidRPr="00CA2E72">
              <w:rPr>
                <w:rFonts w:cs="Arial"/>
                <w:sz w:val="20"/>
              </w:rPr>
              <w:t>250</w:t>
            </w:r>
          </w:p>
        </w:tc>
        <w:tc>
          <w:tcPr>
            <w:tcW w:w="651" w:type="dxa"/>
            <w:gridSpan w:val="2"/>
            <w:vAlign w:val="bottom"/>
          </w:tcPr>
          <w:p w14:paraId="2E7829C2" w14:textId="77777777" w:rsidR="00D10F92" w:rsidRPr="00CA2E72" w:rsidRDefault="00D10F92" w:rsidP="00D10F92">
            <w:pPr>
              <w:jc w:val="right"/>
              <w:rPr>
                <w:rFonts w:cs="Arial"/>
                <w:sz w:val="20"/>
              </w:rPr>
            </w:pPr>
            <w:r w:rsidRPr="00CA2E72">
              <w:rPr>
                <w:rFonts w:cs="Arial"/>
                <w:sz w:val="20"/>
              </w:rPr>
              <w:t>196</w:t>
            </w:r>
          </w:p>
        </w:tc>
        <w:tc>
          <w:tcPr>
            <w:tcW w:w="654" w:type="dxa"/>
            <w:vAlign w:val="bottom"/>
          </w:tcPr>
          <w:p w14:paraId="52E6D06A" w14:textId="77777777" w:rsidR="00D10F92" w:rsidRPr="00CA2E72" w:rsidRDefault="00D10F92" w:rsidP="00D10F92">
            <w:pPr>
              <w:jc w:val="right"/>
              <w:rPr>
                <w:rFonts w:cs="Arial"/>
                <w:sz w:val="20"/>
              </w:rPr>
            </w:pPr>
            <w:r w:rsidRPr="00CA2E72">
              <w:rPr>
                <w:rFonts w:cs="Arial"/>
                <w:sz w:val="20"/>
              </w:rPr>
              <w:t>92</w:t>
            </w:r>
          </w:p>
        </w:tc>
        <w:tc>
          <w:tcPr>
            <w:tcW w:w="648" w:type="dxa"/>
            <w:vAlign w:val="bottom"/>
          </w:tcPr>
          <w:p w14:paraId="7BD663A5" w14:textId="77777777" w:rsidR="00D10F92" w:rsidRPr="00CA2E72" w:rsidRDefault="00D10F92" w:rsidP="00D10F92">
            <w:pPr>
              <w:jc w:val="right"/>
              <w:rPr>
                <w:rFonts w:cs="Arial"/>
                <w:sz w:val="20"/>
              </w:rPr>
            </w:pPr>
            <w:r w:rsidRPr="00CA2E72">
              <w:rPr>
                <w:rFonts w:cs="Arial"/>
                <w:sz w:val="20"/>
              </w:rPr>
              <w:t>89</w:t>
            </w:r>
          </w:p>
        </w:tc>
        <w:tc>
          <w:tcPr>
            <w:tcW w:w="648" w:type="dxa"/>
            <w:vAlign w:val="bottom"/>
          </w:tcPr>
          <w:p w14:paraId="6AB9BBC8" w14:textId="77777777" w:rsidR="00D10F92" w:rsidRPr="00CA2E72" w:rsidRDefault="00D10F92" w:rsidP="00D10F92">
            <w:pPr>
              <w:jc w:val="right"/>
              <w:rPr>
                <w:rFonts w:cs="Arial"/>
                <w:sz w:val="20"/>
              </w:rPr>
            </w:pPr>
            <w:r w:rsidRPr="00CA2E72">
              <w:rPr>
                <w:rFonts w:cs="Arial"/>
                <w:sz w:val="20"/>
              </w:rPr>
              <w:t>5121</w:t>
            </w:r>
          </w:p>
        </w:tc>
      </w:tr>
      <w:tr w:rsidR="00D10F92" w:rsidRPr="00CA2E72" w14:paraId="01CFEB6D" w14:textId="77777777" w:rsidTr="00055E24">
        <w:trPr>
          <w:cantSplit/>
          <w:jc w:val="center"/>
        </w:trPr>
        <w:tc>
          <w:tcPr>
            <w:tcW w:w="648" w:type="dxa"/>
          </w:tcPr>
          <w:p w14:paraId="48159045" w14:textId="77777777" w:rsidR="00D10F92" w:rsidRPr="00CA2E72" w:rsidRDefault="00D10F92" w:rsidP="00D10F92">
            <w:pPr>
              <w:pStyle w:val="BodyTable"/>
              <w:rPr>
                <w:rFonts w:ascii="Arial" w:hAnsi="Arial" w:cs="Arial"/>
              </w:rPr>
            </w:pPr>
            <w:r w:rsidRPr="00CA2E72">
              <w:rPr>
                <w:rFonts w:ascii="Arial" w:hAnsi="Arial" w:cs="Arial"/>
              </w:rPr>
              <w:t>1985</w:t>
            </w:r>
          </w:p>
        </w:tc>
        <w:tc>
          <w:tcPr>
            <w:tcW w:w="651" w:type="dxa"/>
            <w:vAlign w:val="bottom"/>
          </w:tcPr>
          <w:p w14:paraId="7E4C8001" w14:textId="77777777" w:rsidR="00D10F92" w:rsidRPr="00CA2E72" w:rsidRDefault="00D10F92" w:rsidP="00D10F92">
            <w:pPr>
              <w:jc w:val="right"/>
              <w:rPr>
                <w:rFonts w:cs="Arial"/>
                <w:sz w:val="20"/>
              </w:rPr>
            </w:pPr>
            <w:r w:rsidRPr="00CA2E72">
              <w:rPr>
                <w:rFonts w:cs="Arial"/>
                <w:sz w:val="20"/>
              </w:rPr>
              <w:t>165</w:t>
            </w:r>
          </w:p>
        </w:tc>
        <w:tc>
          <w:tcPr>
            <w:tcW w:w="648" w:type="dxa"/>
            <w:gridSpan w:val="3"/>
            <w:vAlign w:val="bottom"/>
          </w:tcPr>
          <w:p w14:paraId="57D79781" w14:textId="77777777" w:rsidR="00D10F92" w:rsidRPr="00CA2E72" w:rsidRDefault="00D10F92" w:rsidP="00D10F92">
            <w:pPr>
              <w:jc w:val="right"/>
              <w:rPr>
                <w:rFonts w:cs="Arial"/>
                <w:sz w:val="20"/>
              </w:rPr>
            </w:pPr>
            <w:r w:rsidRPr="00CA2E72">
              <w:rPr>
                <w:rFonts w:cs="Arial"/>
                <w:sz w:val="20"/>
              </w:rPr>
              <w:t>190</w:t>
            </w:r>
          </w:p>
        </w:tc>
        <w:tc>
          <w:tcPr>
            <w:tcW w:w="650" w:type="dxa"/>
            <w:vAlign w:val="bottom"/>
          </w:tcPr>
          <w:p w14:paraId="04DC147F" w14:textId="77777777" w:rsidR="00D10F92" w:rsidRPr="00CA2E72" w:rsidRDefault="00D10F92" w:rsidP="00D10F92">
            <w:pPr>
              <w:jc w:val="right"/>
              <w:rPr>
                <w:rFonts w:cs="Arial"/>
                <w:sz w:val="20"/>
              </w:rPr>
            </w:pPr>
            <w:r w:rsidRPr="00CA2E72">
              <w:rPr>
                <w:rFonts w:cs="Arial"/>
                <w:sz w:val="20"/>
              </w:rPr>
              <w:t>254</w:t>
            </w:r>
          </w:p>
        </w:tc>
        <w:tc>
          <w:tcPr>
            <w:tcW w:w="651" w:type="dxa"/>
            <w:vAlign w:val="bottom"/>
          </w:tcPr>
          <w:p w14:paraId="0A0AFD71" w14:textId="77777777" w:rsidR="00D10F92" w:rsidRPr="00CA2E72" w:rsidRDefault="00D10F92" w:rsidP="00D10F92">
            <w:pPr>
              <w:jc w:val="right"/>
              <w:rPr>
                <w:rFonts w:cs="Arial"/>
                <w:sz w:val="20"/>
              </w:rPr>
            </w:pPr>
            <w:r w:rsidRPr="00CA2E72">
              <w:rPr>
                <w:rFonts w:cs="Arial"/>
                <w:sz w:val="20"/>
              </w:rPr>
              <w:t>300</w:t>
            </w:r>
          </w:p>
        </w:tc>
        <w:tc>
          <w:tcPr>
            <w:tcW w:w="654" w:type="dxa"/>
            <w:gridSpan w:val="2"/>
            <w:vAlign w:val="bottom"/>
          </w:tcPr>
          <w:p w14:paraId="62A99F75" w14:textId="77777777" w:rsidR="00D10F92" w:rsidRPr="00CA2E72" w:rsidRDefault="00D10F92" w:rsidP="00D10F92">
            <w:pPr>
              <w:jc w:val="right"/>
              <w:rPr>
                <w:rFonts w:cs="Arial"/>
                <w:sz w:val="20"/>
              </w:rPr>
            </w:pPr>
            <w:r w:rsidRPr="00CA2E72">
              <w:rPr>
                <w:rFonts w:cs="Arial"/>
                <w:sz w:val="20"/>
              </w:rPr>
              <w:t>352</w:t>
            </w:r>
          </w:p>
        </w:tc>
        <w:tc>
          <w:tcPr>
            <w:tcW w:w="650" w:type="dxa"/>
            <w:vAlign w:val="bottom"/>
          </w:tcPr>
          <w:p w14:paraId="20572951" w14:textId="77777777" w:rsidR="00D10F92" w:rsidRPr="00CA2E72" w:rsidRDefault="00D10F92" w:rsidP="00D10F92">
            <w:pPr>
              <w:jc w:val="right"/>
              <w:rPr>
                <w:rFonts w:cs="Arial"/>
                <w:sz w:val="20"/>
              </w:rPr>
            </w:pPr>
            <w:r w:rsidRPr="00CA2E72">
              <w:rPr>
                <w:rFonts w:cs="Arial"/>
                <w:sz w:val="20"/>
              </w:rPr>
              <w:t>206</w:t>
            </w:r>
          </w:p>
        </w:tc>
        <w:tc>
          <w:tcPr>
            <w:tcW w:w="651" w:type="dxa"/>
            <w:gridSpan w:val="2"/>
            <w:vAlign w:val="bottom"/>
          </w:tcPr>
          <w:p w14:paraId="4AD8CBC9" w14:textId="77777777" w:rsidR="00D10F92" w:rsidRPr="00CA2E72" w:rsidRDefault="00D10F92" w:rsidP="00D10F92">
            <w:pPr>
              <w:jc w:val="right"/>
              <w:rPr>
                <w:rFonts w:cs="Arial"/>
                <w:sz w:val="20"/>
              </w:rPr>
            </w:pPr>
            <w:r w:rsidRPr="00CA2E72">
              <w:rPr>
                <w:rFonts w:cs="Arial"/>
                <w:sz w:val="20"/>
              </w:rPr>
              <w:t>60</w:t>
            </w:r>
          </w:p>
        </w:tc>
        <w:tc>
          <w:tcPr>
            <w:tcW w:w="654" w:type="dxa"/>
            <w:vAlign w:val="bottom"/>
          </w:tcPr>
          <w:p w14:paraId="7A0EC32B" w14:textId="77777777" w:rsidR="00D10F92" w:rsidRPr="00CA2E72" w:rsidRDefault="00D10F92" w:rsidP="00D10F92">
            <w:pPr>
              <w:jc w:val="right"/>
              <w:rPr>
                <w:rFonts w:cs="Arial"/>
                <w:sz w:val="20"/>
              </w:rPr>
            </w:pPr>
            <w:r w:rsidRPr="00CA2E72">
              <w:rPr>
                <w:rFonts w:cs="Arial"/>
                <w:sz w:val="20"/>
              </w:rPr>
              <w:t>47</w:t>
            </w:r>
          </w:p>
        </w:tc>
        <w:tc>
          <w:tcPr>
            <w:tcW w:w="648" w:type="dxa"/>
            <w:vAlign w:val="bottom"/>
          </w:tcPr>
          <w:p w14:paraId="23625111" w14:textId="77777777" w:rsidR="00D10F92" w:rsidRPr="00CA2E72" w:rsidRDefault="00D10F92" w:rsidP="00D10F92">
            <w:pPr>
              <w:jc w:val="right"/>
              <w:rPr>
                <w:rFonts w:cs="Arial"/>
                <w:sz w:val="20"/>
              </w:rPr>
            </w:pPr>
            <w:r w:rsidRPr="00CA2E72">
              <w:rPr>
                <w:rFonts w:cs="Arial"/>
                <w:sz w:val="20"/>
              </w:rPr>
              <w:t>1</w:t>
            </w:r>
          </w:p>
        </w:tc>
        <w:tc>
          <w:tcPr>
            <w:tcW w:w="651" w:type="dxa"/>
            <w:gridSpan w:val="2"/>
            <w:vAlign w:val="bottom"/>
          </w:tcPr>
          <w:p w14:paraId="0DCCCA2D" w14:textId="77777777" w:rsidR="00D10F92" w:rsidRPr="00CA2E72" w:rsidRDefault="00D10F92" w:rsidP="00D10F92">
            <w:pPr>
              <w:jc w:val="right"/>
              <w:rPr>
                <w:rFonts w:cs="Arial"/>
                <w:sz w:val="20"/>
              </w:rPr>
            </w:pPr>
            <w:r w:rsidRPr="00CA2E72">
              <w:rPr>
                <w:rFonts w:cs="Arial"/>
                <w:sz w:val="20"/>
              </w:rPr>
              <w:t>24</w:t>
            </w:r>
          </w:p>
        </w:tc>
        <w:tc>
          <w:tcPr>
            <w:tcW w:w="654" w:type="dxa"/>
            <w:vAlign w:val="bottom"/>
          </w:tcPr>
          <w:p w14:paraId="0474E164" w14:textId="77777777" w:rsidR="00D10F92" w:rsidRPr="00CA2E72" w:rsidRDefault="00D10F92" w:rsidP="00D10F92">
            <w:pPr>
              <w:jc w:val="right"/>
              <w:rPr>
                <w:rFonts w:cs="Arial"/>
                <w:sz w:val="20"/>
              </w:rPr>
            </w:pPr>
            <w:r w:rsidRPr="00CA2E72">
              <w:rPr>
                <w:rFonts w:cs="Arial"/>
                <w:sz w:val="20"/>
              </w:rPr>
              <w:t>41</w:t>
            </w:r>
          </w:p>
        </w:tc>
        <w:tc>
          <w:tcPr>
            <w:tcW w:w="648" w:type="dxa"/>
            <w:vAlign w:val="bottom"/>
          </w:tcPr>
          <w:p w14:paraId="12F75FEB" w14:textId="77777777" w:rsidR="00D10F92" w:rsidRPr="00CA2E72" w:rsidRDefault="00D10F92" w:rsidP="00D10F92">
            <w:pPr>
              <w:jc w:val="right"/>
              <w:rPr>
                <w:rFonts w:cs="Arial"/>
                <w:sz w:val="20"/>
              </w:rPr>
            </w:pPr>
            <w:r w:rsidRPr="00CA2E72">
              <w:rPr>
                <w:rFonts w:cs="Arial"/>
                <w:sz w:val="20"/>
              </w:rPr>
              <w:t>43</w:t>
            </w:r>
          </w:p>
        </w:tc>
        <w:tc>
          <w:tcPr>
            <w:tcW w:w="648" w:type="dxa"/>
            <w:vAlign w:val="bottom"/>
          </w:tcPr>
          <w:p w14:paraId="372782C1" w14:textId="77777777" w:rsidR="00D10F92" w:rsidRPr="00CA2E72" w:rsidRDefault="00D10F92" w:rsidP="00D10F92">
            <w:pPr>
              <w:jc w:val="right"/>
              <w:rPr>
                <w:rFonts w:cs="Arial"/>
                <w:sz w:val="20"/>
              </w:rPr>
            </w:pPr>
            <w:r w:rsidRPr="00CA2E72">
              <w:rPr>
                <w:rFonts w:cs="Arial"/>
                <w:sz w:val="20"/>
              </w:rPr>
              <w:t>1683</w:t>
            </w:r>
          </w:p>
        </w:tc>
      </w:tr>
      <w:tr w:rsidR="00D10F92" w:rsidRPr="00CA2E72" w14:paraId="334FCA0A" w14:textId="77777777" w:rsidTr="00055E24">
        <w:trPr>
          <w:cantSplit/>
          <w:jc w:val="center"/>
        </w:trPr>
        <w:tc>
          <w:tcPr>
            <w:tcW w:w="648" w:type="dxa"/>
          </w:tcPr>
          <w:p w14:paraId="208768C0" w14:textId="77777777" w:rsidR="00D10F92" w:rsidRPr="00CA2E72" w:rsidRDefault="00D10F92" w:rsidP="00D10F92">
            <w:pPr>
              <w:pStyle w:val="BodyTable"/>
              <w:rPr>
                <w:rFonts w:ascii="Arial" w:hAnsi="Arial" w:cs="Arial"/>
              </w:rPr>
            </w:pPr>
            <w:r w:rsidRPr="00CA2E72">
              <w:rPr>
                <w:rFonts w:ascii="Arial" w:hAnsi="Arial" w:cs="Arial"/>
              </w:rPr>
              <w:t>1986</w:t>
            </w:r>
          </w:p>
        </w:tc>
        <w:tc>
          <w:tcPr>
            <w:tcW w:w="651" w:type="dxa"/>
            <w:vAlign w:val="bottom"/>
          </w:tcPr>
          <w:p w14:paraId="05CA516B" w14:textId="77777777" w:rsidR="00D10F92" w:rsidRPr="00CA2E72" w:rsidRDefault="00D10F92" w:rsidP="00D10F92">
            <w:pPr>
              <w:jc w:val="right"/>
              <w:rPr>
                <w:rFonts w:cs="Arial"/>
                <w:sz w:val="20"/>
              </w:rPr>
            </w:pPr>
            <w:r w:rsidRPr="00CA2E72">
              <w:rPr>
                <w:rFonts w:cs="Arial"/>
                <w:sz w:val="20"/>
              </w:rPr>
              <w:t>184</w:t>
            </w:r>
          </w:p>
        </w:tc>
        <w:tc>
          <w:tcPr>
            <w:tcW w:w="648" w:type="dxa"/>
            <w:gridSpan w:val="3"/>
            <w:vAlign w:val="bottom"/>
          </w:tcPr>
          <w:p w14:paraId="3DA21AD0" w14:textId="77777777" w:rsidR="00D10F92" w:rsidRPr="00CA2E72" w:rsidRDefault="00D10F92" w:rsidP="00D10F92">
            <w:pPr>
              <w:jc w:val="right"/>
              <w:rPr>
                <w:rFonts w:cs="Arial"/>
                <w:sz w:val="20"/>
              </w:rPr>
            </w:pPr>
            <w:r w:rsidRPr="00CA2E72">
              <w:rPr>
                <w:rFonts w:cs="Arial"/>
                <w:sz w:val="20"/>
              </w:rPr>
              <w:t>396</w:t>
            </w:r>
          </w:p>
        </w:tc>
        <w:tc>
          <w:tcPr>
            <w:tcW w:w="650" w:type="dxa"/>
            <w:vAlign w:val="bottom"/>
          </w:tcPr>
          <w:p w14:paraId="0EEB6619" w14:textId="77777777" w:rsidR="00D10F92" w:rsidRPr="00CA2E72" w:rsidRDefault="00D10F92" w:rsidP="00D10F92">
            <w:pPr>
              <w:jc w:val="right"/>
              <w:rPr>
                <w:rFonts w:cs="Arial"/>
                <w:sz w:val="20"/>
              </w:rPr>
            </w:pPr>
            <w:r w:rsidRPr="00CA2E72">
              <w:rPr>
                <w:rFonts w:cs="Arial"/>
                <w:sz w:val="20"/>
              </w:rPr>
              <w:t>334</w:t>
            </w:r>
          </w:p>
        </w:tc>
        <w:tc>
          <w:tcPr>
            <w:tcW w:w="651" w:type="dxa"/>
            <w:vAlign w:val="bottom"/>
          </w:tcPr>
          <w:p w14:paraId="77B879F6" w14:textId="77777777" w:rsidR="00D10F92" w:rsidRPr="00CA2E72" w:rsidRDefault="00D10F92" w:rsidP="00D10F92">
            <w:pPr>
              <w:jc w:val="right"/>
              <w:rPr>
                <w:rFonts w:cs="Arial"/>
                <w:sz w:val="20"/>
              </w:rPr>
            </w:pPr>
            <w:r w:rsidRPr="00CA2E72">
              <w:rPr>
                <w:rFonts w:cs="Arial"/>
                <w:sz w:val="20"/>
              </w:rPr>
              <w:t>479</w:t>
            </w:r>
          </w:p>
        </w:tc>
        <w:tc>
          <w:tcPr>
            <w:tcW w:w="654" w:type="dxa"/>
            <w:gridSpan w:val="2"/>
            <w:vAlign w:val="bottom"/>
          </w:tcPr>
          <w:p w14:paraId="7B2BCB00" w14:textId="77777777" w:rsidR="00D10F92" w:rsidRPr="00CA2E72" w:rsidRDefault="00D10F92" w:rsidP="00D10F92">
            <w:pPr>
              <w:jc w:val="right"/>
              <w:rPr>
                <w:rFonts w:cs="Arial"/>
                <w:sz w:val="20"/>
              </w:rPr>
            </w:pPr>
            <w:r w:rsidRPr="00CA2E72">
              <w:rPr>
                <w:rFonts w:cs="Arial"/>
                <w:sz w:val="20"/>
              </w:rPr>
              <w:t>496</w:t>
            </w:r>
          </w:p>
        </w:tc>
        <w:tc>
          <w:tcPr>
            <w:tcW w:w="650" w:type="dxa"/>
            <w:vAlign w:val="bottom"/>
          </w:tcPr>
          <w:p w14:paraId="5A17A9EC" w14:textId="77777777" w:rsidR="00D10F92" w:rsidRPr="00CA2E72" w:rsidRDefault="00D10F92" w:rsidP="00D10F92">
            <w:pPr>
              <w:jc w:val="right"/>
              <w:rPr>
                <w:rFonts w:cs="Arial"/>
                <w:sz w:val="20"/>
              </w:rPr>
            </w:pPr>
            <w:r w:rsidRPr="00CA2E72">
              <w:rPr>
                <w:rFonts w:cs="Arial"/>
                <w:sz w:val="20"/>
              </w:rPr>
              <w:t>221</w:t>
            </w:r>
          </w:p>
        </w:tc>
        <w:tc>
          <w:tcPr>
            <w:tcW w:w="651" w:type="dxa"/>
            <w:gridSpan w:val="2"/>
            <w:vAlign w:val="bottom"/>
          </w:tcPr>
          <w:p w14:paraId="58DEA45D" w14:textId="77777777" w:rsidR="00D10F92" w:rsidRPr="00CA2E72" w:rsidRDefault="00D10F92" w:rsidP="00D10F92">
            <w:pPr>
              <w:jc w:val="right"/>
              <w:rPr>
                <w:rFonts w:cs="Arial"/>
                <w:sz w:val="20"/>
              </w:rPr>
            </w:pPr>
            <w:r w:rsidRPr="00CA2E72">
              <w:rPr>
                <w:rFonts w:cs="Arial"/>
                <w:sz w:val="20"/>
              </w:rPr>
              <w:t>31</w:t>
            </w:r>
          </w:p>
        </w:tc>
        <w:tc>
          <w:tcPr>
            <w:tcW w:w="654" w:type="dxa"/>
            <w:vAlign w:val="bottom"/>
          </w:tcPr>
          <w:p w14:paraId="7054779F" w14:textId="77777777" w:rsidR="00D10F92" w:rsidRPr="00CA2E72" w:rsidRDefault="00D10F92" w:rsidP="00D10F92">
            <w:pPr>
              <w:jc w:val="right"/>
              <w:rPr>
                <w:rFonts w:cs="Arial"/>
                <w:sz w:val="20"/>
              </w:rPr>
            </w:pPr>
            <w:r w:rsidRPr="00CA2E72">
              <w:rPr>
                <w:rFonts w:cs="Arial"/>
                <w:sz w:val="20"/>
              </w:rPr>
              <w:t>6</w:t>
            </w:r>
          </w:p>
        </w:tc>
        <w:tc>
          <w:tcPr>
            <w:tcW w:w="648" w:type="dxa"/>
            <w:vAlign w:val="bottom"/>
          </w:tcPr>
          <w:p w14:paraId="737E07EB" w14:textId="77777777" w:rsidR="00D10F92" w:rsidRPr="00CA2E72" w:rsidRDefault="00D10F92" w:rsidP="00D10F92">
            <w:pPr>
              <w:jc w:val="right"/>
              <w:rPr>
                <w:rFonts w:cs="Arial"/>
                <w:sz w:val="20"/>
              </w:rPr>
            </w:pPr>
            <w:r w:rsidRPr="00CA2E72">
              <w:rPr>
                <w:rFonts w:cs="Arial"/>
                <w:sz w:val="20"/>
              </w:rPr>
              <w:t>12</w:t>
            </w:r>
          </w:p>
        </w:tc>
        <w:tc>
          <w:tcPr>
            <w:tcW w:w="651" w:type="dxa"/>
            <w:gridSpan w:val="2"/>
            <w:vAlign w:val="bottom"/>
          </w:tcPr>
          <w:p w14:paraId="4502B7A2" w14:textId="77777777" w:rsidR="00D10F92" w:rsidRPr="00CA2E72" w:rsidRDefault="00D10F92" w:rsidP="00D10F92">
            <w:pPr>
              <w:jc w:val="right"/>
              <w:rPr>
                <w:rFonts w:cs="Arial"/>
                <w:sz w:val="20"/>
              </w:rPr>
            </w:pPr>
            <w:r w:rsidRPr="00CA2E72">
              <w:rPr>
                <w:rFonts w:cs="Arial"/>
                <w:sz w:val="20"/>
              </w:rPr>
              <w:t>6</w:t>
            </w:r>
          </w:p>
        </w:tc>
        <w:tc>
          <w:tcPr>
            <w:tcW w:w="654" w:type="dxa"/>
            <w:vAlign w:val="bottom"/>
          </w:tcPr>
          <w:p w14:paraId="144BA609" w14:textId="77777777" w:rsidR="00D10F92" w:rsidRPr="00CA2E72" w:rsidRDefault="00D10F92" w:rsidP="00D10F92">
            <w:pPr>
              <w:jc w:val="right"/>
              <w:rPr>
                <w:rFonts w:cs="Arial"/>
                <w:sz w:val="20"/>
              </w:rPr>
            </w:pPr>
            <w:r w:rsidRPr="00CA2E72">
              <w:rPr>
                <w:rFonts w:cs="Arial"/>
                <w:sz w:val="20"/>
              </w:rPr>
              <w:t>6</w:t>
            </w:r>
          </w:p>
        </w:tc>
        <w:tc>
          <w:tcPr>
            <w:tcW w:w="648" w:type="dxa"/>
            <w:vAlign w:val="bottom"/>
          </w:tcPr>
          <w:p w14:paraId="352D5520" w14:textId="77777777" w:rsidR="00D10F92" w:rsidRPr="00CA2E72" w:rsidRDefault="00D10F92" w:rsidP="00D10F92">
            <w:pPr>
              <w:jc w:val="right"/>
              <w:rPr>
                <w:rFonts w:cs="Arial"/>
                <w:sz w:val="20"/>
              </w:rPr>
            </w:pPr>
            <w:r w:rsidRPr="00CA2E72">
              <w:rPr>
                <w:rFonts w:cs="Arial"/>
                <w:sz w:val="20"/>
              </w:rPr>
              <w:t>29</w:t>
            </w:r>
          </w:p>
        </w:tc>
        <w:tc>
          <w:tcPr>
            <w:tcW w:w="648" w:type="dxa"/>
            <w:vAlign w:val="bottom"/>
          </w:tcPr>
          <w:p w14:paraId="27278CC3" w14:textId="77777777" w:rsidR="00D10F92" w:rsidRPr="00CA2E72" w:rsidRDefault="00D10F92" w:rsidP="00D10F92">
            <w:pPr>
              <w:jc w:val="right"/>
              <w:rPr>
                <w:rFonts w:cs="Arial"/>
                <w:sz w:val="20"/>
              </w:rPr>
            </w:pPr>
            <w:r w:rsidRPr="00CA2E72">
              <w:rPr>
                <w:rFonts w:cs="Arial"/>
                <w:sz w:val="20"/>
              </w:rPr>
              <w:t>2201</w:t>
            </w:r>
          </w:p>
        </w:tc>
      </w:tr>
      <w:tr w:rsidR="00D10F92" w:rsidRPr="00CA2E72" w14:paraId="2E919789" w14:textId="77777777" w:rsidTr="00055E24">
        <w:trPr>
          <w:cantSplit/>
          <w:jc w:val="center"/>
        </w:trPr>
        <w:tc>
          <w:tcPr>
            <w:tcW w:w="648" w:type="dxa"/>
          </w:tcPr>
          <w:p w14:paraId="1706BA20" w14:textId="77777777" w:rsidR="00D10F92" w:rsidRPr="00CA2E72" w:rsidRDefault="00D10F92" w:rsidP="00D10F92">
            <w:pPr>
              <w:pStyle w:val="BodyTable"/>
              <w:rPr>
                <w:rFonts w:ascii="Arial" w:hAnsi="Arial" w:cs="Arial"/>
              </w:rPr>
            </w:pPr>
            <w:r w:rsidRPr="00CA2E72">
              <w:rPr>
                <w:rFonts w:ascii="Arial" w:hAnsi="Arial" w:cs="Arial"/>
              </w:rPr>
              <w:t>1987</w:t>
            </w:r>
          </w:p>
        </w:tc>
        <w:tc>
          <w:tcPr>
            <w:tcW w:w="651" w:type="dxa"/>
            <w:vAlign w:val="bottom"/>
          </w:tcPr>
          <w:p w14:paraId="781F24F4" w14:textId="77777777" w:rsidR="00D10F92" w:rsidRPr="00CA2E72" w:rsidRDefault="00D10F92" w:rsidP="00D10F92">
            <w:pPr>
              <w:jc w:val="right"/>
              <w:rPr>
                <w:rFonts w:cs="Arial"/>
                <w:sz w:val="20"/>
              </w:rPr>
            </w:pPr>
            <w:r w:rsidRPr="00CA2E72">
              <w:rPr>
                <w:rFonts w:cs="Arial"/>
                <w:sz w:val="20"/>
              </w:rPr>
              <w:t>225</w:t>
            </w:r>
          </w:p>
        </w:tc>
        <w:tc>
          <w:tcPr>
            <w:tcW w:w="648" w:type="dxa"/>
            <w:gridSpan w:val="3"/>
            <w:vAlign w:val="bottom"/>
          </w:tcPr>
          <w:p w14:paraId="5DD9A1D8" w14:textId="77777777" w:rsidR="00D10F92" w:rsidRPr="00CA2E72" w:rsidRDefault="00D10F92" w:rsidP="00D10F92">
            <w:pPr>
              <w:jc w:val="right"/>
              <w:rPr>
                <w:rFonts w:cs="Arial"/>
                <w:sz w:val="20"/>
              </w:rPr>
            </w:pPr>
            <w:r w:rsidRPr="00CA2E72">
              <w:rPr>
                <w:rFonts w:cs="Arial"/>
                <w:sz w:val="20"/>
              </w:rPr>
              <w:t>52</w:t>
            </w:r>
          </w:p>
        </w:tc>
        <w:tc>
          <w:tcPr>
            <w:tcW w:w="650" w:type="dxa"/>
            <w:vAlign w:val="bottom"/>
          </w:tcPr>
          <w:p w14:paraId="0122C965" w14:textId="77777777" w:rsidR="00D10F92" w:rsidRPr="00CA2E72" w:rsidRDefault="00D10F92" w:rsidP="00D10F92">
            <w:pPr>
              <w:jc w:val="right"/>
              <w:rPr>
                <w:rFonts w:cs="Arial"/>
                <w:sz w:val="20"/>
              </w:rPr>
            </w:pPr>
            <w:r w:rsidRPr="00CA2E72">
              <w:rPr>
                <w:rFonts w:cs="Arial"/>
                <w:sz w:val="20"/>
              </w:rPr>
              <w:t>43</w:t>
            </w:r>
          </w:p>
        </w:tc>
        <w:tc>
          <w:tcPr>
            <w:tcW w:w="651" w:type="dxa"/>
            <w:vAlign w:val="bottom"/>
          </w:tcPr>
          <w:p w14:paraId="2E94C6B7" w14:textId="77777777" w:rsidR="00D10F92" w:rsidRPr="00CA2E72" w:rsidRDefault="00D10F92" w:rsidP="00D10F92">
            <w:pPr>
              <w:jc w:val="right"/>
              <w:rPr>
                <w:rFonts w:cs="Arial"/>
                <w:sz w:val="20"/>
              </w:rPr>
            </w:pPr>
            <w:r w:rsidRPr="00CA2E72">
              <w:rPr>
                <w:rFonts w:cs="Arial"/>
                <w:sz w:val="20"/>
              </w:rPr>
              <w:t>307</w:t>
            </w:r>
          </w:p>
        </w:tc>
        <w:tc>
          <w:tcPr>
            <w:tcW w:w="654" w:type="dxa"/>
            <w:gridSpan w:val="2"/>
            <w:vAlign w:val="bottom"/>
          </w:tcPr>
          <w:p w14:paraId="1C98159A" w14:textId="77777777" w:rsidR="00D10F92" w:rsidRPr="00CA2E72" w:rsidRDefault="00D10F92" w:rsidP="00D10F92">
            <w:pPr>
              <w:jc w:val="right"/>
              <w:rPr>
                <w:rFonts w:cs="Arial"/>
                <w:sz w:val="20"/>
              </w:rPr>
            </w:pPr>
            <w:r w:rsidRPr="00CA2E72">
              <w:rPr>
                <w:rFonts w:cs="Arial"/>
                <w:sz w:val="20"/>
              </w:rPr>
              <w:t>233</w:t>
            </w:r>
          </w:p>
        </w:tc>
        <w:tc>
          <w:tcPr>
            <w:tcW w:w="650" w:type="dxa"/>
            <w:vAlign w:val="bottom"/>
          </w:tcPr>
          <w:p w14:paraId="11817FFD" w14:textId="77777777" w:rsidR="00D10F92" w:rsidRPr="00CA2E72" w:rsidRDefault="00D10F92" w:rsidP="00D10F92">
            <w:pPr>
              <w:jc w:val="right"/>
              <w:rPr>
                <w:rFonts w:cs="Arial"/>
                <w:sz w:val="20"/>
              </w:rPr>
            </w:pPr>
            <w:r w:rsidRPr="00CA2E72">
              <w:rPr>
                <w:rFonts w:cs="Arial"/>
                <w:sz w:val="20"/>
              </w:rPr>
              <w:t>342</w:t>
            </w:r>
          </w:p>
        </w:tc>
        <w:tc>
          <w:tcPr>
            <w:tcW w:w="651" w:type="dxa"/>
            <w:gridSpan w:val="2"/>
            <w:vAlign w:val="bottom"/>
          </w:tcPr>
          <w:p w14:paraId="3017D03C" w14:textId="77777777" w:rsidR="00D10F92" w:rsidRPr="00CA2E72" w:rsidRDefault="00D10F92" w:rsidP="00D10F92">
            <w:pPr>
              <w:jc w:val="right"/>
              <w:rPr>
                <w:rFonts w:cs="Arial"/>
                <w:sz w:val="20"/>
              </w:rPr>
            </w:pPr>
            <w:r w:rsidRPr="00CA2E72">
              <w:rPr>
                <w:rFonts w:cs="Arial"/>
                <w:sz w:val="20"/>
              </w:rPr>
              <w:t>67</w:t>
            </w:r>
          </w:p>
        </w:tc>
        <w:tc>
          <w:tcPr>
            <w:tcW w:w="654" w:type="dxa"/>
            <w:vAlign w:val="bottom"/>
          </w:tcPr>
          <w:p w14:paraId="1C9C5C49" w14:textId="77777777" w:rsidR="00D10F92" w:rsidRPr="00CA2E72" w:rsidRDefault="00D10F92" w:rsidP="00D10F92">
            <w:pPr>
              <w:jc w:val="right"/>
              <w:rPr>
                <w:rFonts w:cs="Arial"/>
                <w:sz w:val="20"/>
              </w:rPr>
            </w:pPr>
            <w:r w:rsidRPr="00CA2E72">
              <w:rPr>
                <w:rFonts w:cs="Arial"/>
                <w:sz w:val="20"/>
              </w:rPr>
              <w:t>30</w:t>
            </w:r>
          </w:p>
        </w:tc>
        <w:tc>
          <w:tcPr>
            <w:tcW w:w="648" w:type="dxa"/>
            <w:vAlign w:val="bottom"/>
          </w:tcPr>
          <w:p w14:paraId="358D2D7B" w14:textId="77777777" w:rsidR="00D10F92" w:rsidRPr="00CA2E72" w:rsidRDefault="00D10F92" w:rsidP="00D10F92">
            <w:pPr>
              <w:jc w:val="right"/>
              <w:rPr>
                <w:rFonts w:cs="Arial"/>
                <w:sz w:val="20"/>
              </w:rPr>
            </w:pPr>
            <w:r w:rsidRPr="00CA2E72">
              <w:rPr>
                <w:rFonts w:cs="Arial"/>
                <w:sz w:val="20"/>
              </w:rPr>
              <w:t>24</w:t>
            </w:r>
          </w:p>
        </w:tc>
        <w:tc>
          <w:tcPr>
            <w:tcW w:w="651" w:type="dxa"/>
            <w:gridSpan w:val="2"/>
            <w:vAlign w:val="bottom"/>
          </w:tcPr>
          <w:p w14:paraId="0416986C" w14:textId="77777777" w:rsidR="00D10F92" w:rsidRPr="00CA2E72" w:rsidRDefault="00D10F92" w:rsidP="00D10F92">
            <w:pPr>
              <w:jc w:val="right"/>
              <w:rPr>
                <w:rFonts w:cs="Arial"/>
                <w:sz w:val="20"/>
              </w:rPr>
            </w:pPr>
            <w:r w:rsidRPr="00CA2E72">
              <w:rPr>
                <w:rFonts w:cs="Arial"/>
                <w:sz w:val="20"/>
              </w:rPr>
              <w:t>4</w:t>
            </w:r>
          </w:p>
        </w:tc>
        <w:tc>
          <w:tcPr>
            <w:tcW w:w="654" w:type="dxa"/>
            <w:vAlign w:val="bottom"/>
          </w:tcPr>
          <w:p w14:paraId="71E22306" w14:textId="77777777" w:rsidR="00D10F92" w:rsidRPr="00CA2E72" w:rsidRDefault="00D10F92" w:rsidP="00D10F92">
            <w:pPr>
              <w:jc w:val="right"/>
              <w:rPr>
                <w:rFonts w:cs="Arial"/>
                <w:sz w:val="20"/>
              </w:rPr>
            </w:pPr>
            <w:r w:rsidRPr="00CA2E72">
              <w:rPr>
                <w:rFonts w:cs="Arial"/>
                <w:sz w:val="20"/>
              </w:rPr>
              <w:t>23</w:t>
            </w:r>
          </w:p>
        </w:tc>
        <w:tc>
          <w:tcPr>
            <w:tcW w:w="648" w:type="dxa"/>
            <w:vAlign w:val="bottom"/>
          </w:tcPr>
          <w:p w14:paraId="0B669B70" w14:textId="77777777" w:rsidR="00D10F92" w:rsidRPr="00CA2E72" w:rsidRDefault="00D10F92" w:rsidP="00D10F92">
            <w:pPr>
              <w:jc w:val="right"/>
              <w:rPr>
                <w:rFonts w:cs="Arial"/>
                <w:sz w:val="20"/>
              </w:rPr>
            </w:pPr>
            <w:r w:rsidRPr="00CA2E72">
              <w:rPr>
                <w:rFonts w:cs="Arial"/>
                <w:sz w:val="20"/>
              </w:rPr>
              <w:t>68</w:t>
            </w:r>
          </w:p>
        </w:tc>
        <w:tc>
          <w:tcPr>
            <w:tcW w:w="648" w:type="dxa"/>
            <w:vAlign w:val="bottom"/>
          </w:tcPr>
          <w:p w14:paraId="7A65CDB5" w14:textId="77777777" w:rsidR="00D10F92" w:rsidRPr="00CA2E72" w:rsidRDefault="00D10F92" w:rsidP="00D10F92">
            <w:pPr>
              <w:jc w:val="right"/>
              <w:rPr>
                <w:rFonts w:cs="Arial"/>
                <w:sz w:val="20"/>
              </w:rPr>
            </w:pPr>
            <w:r w:rsidRPr="00CA2E72">
              <w:rPr>
                <w:rFonts w:cs="Arial"/>
                <w:sz w:val="20"/>
              </w:rPr>
              <w:t>1418</w:t>
            </w:r>
          </w:p>
        </w:tc>
      </w:tr>
      <w:tr w:rsidR="00D10F92" w:rsidRPr="00CA2E72" w14:paraId="6E2212FC" w14:textId="77777777" w:rsidTr="00055E24">
        <w:trPr>
          <w:cantSplit/>
          <w:jc w:val="center"/>
        </w:trPr>
        <w:tc>
          <w:tcPr>
            <w:tcW w:w="648" w:type="dxa"/>
          </w:tcPr>
          <w:p w14:paraId="226F2323" w14:textId="77777777" w:rsidR="00D10F92" w:rsidRPr="00CA2E72" w:rsidRDefault="00D10F92" w:rsidP="00D10F92">
            <w:pPr>
              <w:pStyle w:val="BodyTable"/>
              <w:rPr>
                <w:rFonts w:ascii="Arial" w:hAnsi="Arial" w:cs="Arial"/>
              </w:rPr>
            </w:pPr>
            <w:r w:rsidRPr="00CA2E72">
              <w:rPr>
                <w:rFonts w:ascii="Arial" w:hAnsi="Arial" w:cs="Arial"/>
              </w:rPr>
              <w:t>1988</w:t>
            </w:r>
          </w:p>
        </w:tc>
        <w:tc>
          <w:tcPr>
            <w:tcW w:w="651" w:type="dxa"/>
            <w:vAlign w:val="bottom"/>
          </w:tcPr>
          <w:p w14:paraId="1CA3AA51" w14:textId="77777777" w:rsidR="00D10F92" w:rsidRPr="00CA2E72" w:rsidRDefault="00D10F92" w:rsidP="00D10F92">
            <w:pPr>
              <w:jc w:val="right"/>
              <w:rPr>
                <w:rFonts w:cs="Arial"/>
                <w:sz w:val="20"/>
              </w:rPr>
            </w:pPr>
            <w:r w:rsidRPr="00CA2E72">
              <w:rPr>
                <w:rFonts w:cs="Arial"/>
                <w:sz w:val="20"/>
              </w:rPr>
              <w:t>196</w:t>
            </w:r>
          </w:p>
        </w:tc>
        <w:tc>
          <w:tcPr>
            <w:tcW w:w="648" w:type="dxa"/>
            <w:gridSpan w:val="3"/>
            <w:vAlign w:val="bottom"/>
          </w:tcPr>
          <w:p w14:paraId="4DC9AC88" w14:textId="77777777" w:rsidR="00D10F92" w:rsidRPr="00CA2E72" w:rsidRDefault="00D10F92" w:rsidP="00D10F92">
            <w:pPr>
              <w:jc w:val="right"/>
              <w:rPr>
                <w:rFonts w:cs="Arial"/>
                <w:sz w:val="20"/>
              </w:rPr>
            </w:pPr>
            <w:r w:rsidRPr="00CA2E72">
              <w:rPr>
                <w:rFonts w:cs="Arial"/>
                <w:sz w:val="20"/>
              </w:rPr>
              <w:t>152</w:t>
            </w:r>
          </w:p>
        </w:tc>
        <w:tc>
          <w:tcPr>
            <w:tcW w:w="650" w:type="dxa"/>
            <w:vAlign w:val="bottom"/>
          </w:tcPr>
          <w:p w14:paraId="4CECC5B5" w14:textId="77777777" w:rsidR="00D10F92" w:rsidRPr="00CA2E72" w:rsidRDefault="00D10F92" w:rsidP="00D10F92">
            <w:pPr>
              <w:jc w:val="right"/>
              <w:rPr>
                <w:rFonts w:cs="Arial"/>
                <w:sz w:val="20"/>
              </w:rPr>
            </w:pPr>
            <w:r w:rsidRPr="00CA2E72">
              <w:rPr>
                <w:rFonts w:cs="Arial"/>
                <w:sz w:val="20"/>
              </w:rPr>
              <w:t>207</w:t>
            </w:r>
          </w:p>
        </w:tc>
        <w:tc>
          <w:tcPr>
            <w:tcW w:w="651" w:type="dxa"/>
            <w:vAlign w:val="bottom"/>
          </w:tcPr>
          <w:p w14:paraId="3269849A" w14:textId="77777777" w:rsidR="00D10F92" w:rsidRPr="00CA2E72" w:rsidRDefault="00D10F92" w:rsidP="00D10F92">
            <w:pPr>
              <w:jc w:val="right"/>
              <w:rPr>
                <w:rFonts w:cs="Arial"/>
                <w:sz w:val="20"/>
              </w:rPr>
            </w:pPr>
            <w:r w:rsidRPr="00CA2E72">
              <w:rPr>
                <w:rFonts w:cs="Arial"/>
                <w:sz w:val="20"/>
              </w:rPr>
              <w:t>245</w:t>
            </w:r>
          </w:p>
        </w:tc>
        <w:tc>
          <w:tcPr>
            <w:tcW w:w="654" w:type="dxa"/>
            <w:gridSpan w:val="2"/>
            <w:vAlign w:val="bottom"/>
          </w:tcPr>
          <w:p w14:paraId="1510C53D" w14:textId="77777777" w:rsidR="00D10F92" w:rsidRPr="00CA2E72" w:rsidRDefault="00D10F92" w:rsidP="00D10F92">
            <w:pPr>
              <w:jc w:val="right"/>
              <w:rPr>
                <w:rFonts w:cs="Arial"/>
                <w:sz w:val="20"/>
              </w:rPr>
            </w:pPr>
            <w:r w:rsidRPr="00CA2E72">
              <w:rPr>
                <w:rFonts w:cs="Arial"/>
                <w:sz w:val="20"/>
              </w:rPr>
              <w:t>366</w:t>
            </w:r>
          </w:p>
        </w:tc>
        <w:tc>
          <w:tcPr>
            <w:tcW w:w="650" w:type="dxa"/>
            <w:vAlign w:val="bottom"/>
          </w:tcPr>
          <w:p w14:paraId="3F6B7EF7" w14:textId="77777777" w:rsidR="00D10F92" w:rsidRPr="00CA2E72" w:rsidRDefault="00D10F92" w:rsidP="00D10F92">
            <w:pPr>
              <w:jc w:val="right"/>
              <w:rPr>
                <w:rFonts w:cs="Arial"/>
                <w:sz w:val="20"/>
              </w:rPr>
            </w:pPr>
            <w:r w:rsidRPr="00CA2E72">
              <w:rPr>
                <w:rFonts w:cs="Arial"/>
                <w:sz w:val="20"/>
              </w:rPr>
              <w:t>316</w:t>
            </w:r>
          </w:p>
        </w:tc>
        <w:tc>
          <w:tcPr>
            <w:tcW w:w="651" w:type="dxa"/>
            <w:gridSpan w:val="2"/>
            <w:vAlign w:val="bottom"/>
          </w:tcPr>
          <w:p w14:paraId="19F2A05A" w14:textId="77777777" w:rsidR="00D10F92" w:rsidRPr="00CA2E72" w:rsidRDefault="00D10F92" w:rsidP="00D10F92">
            <w:pPr>
              <w:jc w:val="right"/>
              <w:rPr>
                <w:rFonts w:cs="Arial"/>
                <w:sz w:val="20"/>
              </w:rPr>
            </w:pPr>
            <w:r w:rsidRPr="00CA2E72">
              <w:rPr>
                <w:rFonts w:cs="Arial"/>
                <w:sz w:val="20"/>
              </w:rPr>
              <w:t>30</w:t>
            </w:r>
          </w:p>
        </w:tc>
        <w:tc>
          <w:tcPr>
            <w:tcW w:w="654" w:type="dxa"/>
            <w:vAlign w:val="bottom"/>
          </w:tcPr>
          <w:p w14:paraId="0BFE4F47" w14:textId="77777777" w:rsidR="00D10F92" w:rsidRPr="00CA2E72" w:rsidRDefault="00D10F92" w:rsidP="00D10F92">
            <w:pPr>
              <w:jc w:val="right"/>
              <w:rPr>
                <w:rFonts w:cs="Arial"/>
                <w:sz w:val="20"/>
              </w:rPr>
            </w:pPr>
            <w:r w:rsidRPr="00CA2E72">
              <w:rPr>
                <w:rFonts w:cs="Arial"/>
                <w:sz w:val="20"/>
              </w:rPr>
              <w:t>19</w:t>
            </w:r>
          </w:p>
        </w:tc>
        <w:tc>
          <w:tcPr>
            <w:tcW w:w="648" w:type="dxa"/>
            <w:vAlign w:val="bottom"/>
          </w:tcPr>
          <w:p w14:paraId="3633FB36" w14:textId="77777777" w:rsidR="00D10F92" w:rsidRPr="00CA2E72" w:rsidRDefault="00D10F92" w:rsidP="00D10F92">
            <w:pPr>
              <w:jc w:val="right"/>
              <w:rPr>
                <w:rFonts w:cs="Arial"/>
                <w:sz w:val="20"/>
              </w:rPr>
            </w:pPr>
            <w:r w:rsidRPr="00CA2E72">
              <w:rPr>
                <w:rFonts w:cs="Arial"/>
                <w:sz w:val="20"/>
              </w:rPr>
              <w:t>6</w:t>
            </w:r>
          </w:p>
        </w:tc>
        <w:tc>
          <w:tcPr>
            <w:tcW w:w="651" w:type="dxa"/>
            <w:gridSpan w:val="2"/>
            <w:vAlign w:val="bottom"/>
          </w:tcPr>
          <w:p w14:paraId="033904BD" w14:textId="77777777" w:rsidR="00D10F92" w:rsidRPr="00CA2E72" w:rsidRDefault="00D10F92" w:rsidP="00D10F92">
            <w:pPr>
              <w:jc w:val="right"/>
              <w:rPr>
                <w:rFonts w:cs="Arial"/>
                <w:sz w:val="20"/>
              </w:rPr>
            </w:pPr>
            <w:r w:rsidRPr="00CA2E72">
              <w:rPr>
                <w:rFonts w:cs="Arial"/>
                <w:sz w:val="20"/>
              </w:rPr>
              <w:t>1</w:t>
            </w:r>
          </w:p>
        </w:tc>
        <w:tc>
          <w:tcPr>
            <w:tcW w:w="654" w:type="dxa"/>
            <w:vAlign w:val="bottom"/>
          </w:tcPr>
          <w:p w14:paraId="3D776A07" w14:textId="77777777" w:rsidR="00D10F92" w:rsidRPr="00CA2E72" w:rsidRDefault="00D10F92" w:rsidP="00D10F92">
            <w:pPr>
              <w:jc w:val="right"/>
              <w:rPr>
                <w:rFonts w:cs="Arial"/>
                <w:sz w:val="20"/>
              </w:rPr>
            </w:pPr>
            <w:r w:rsidRPr="00CA2E72">
              <w:rPr>
                <w:rFonts w:cs="Arial"/>
                <w:sz w:val="20"/>
              </w:rPr>
              <w:t>45</w:t>
            </w:r>
          </w:p>
        </w:tc>
        <w:tc>
          <w:tcPr>
            <w:tcW w:w="648" w:type="dxa"/>
            <w:vAlign w:val="bottom"/>
          </w:tcPr>
          <w:p w14:paraId="292B5E32" w14:textId="77777777" w:rsidR="00D10F92" w:rsidRPr="00CA2E72" w:rsidRDefault="00D10F92" w:rsidP="00D10F92">
            <w:pPr>
              <w:jc w:val="right"/>
              <w:rPr>
                <w:rFonts w:cs="Arial"/>
                <w:sz w:val="20"/>
              </w:rPr>
            </w:pPr>
            <w:r w:rsidRPr="00CA2E72">
              <w:rPr>
                <w:rFonts w:cs="Arial"/>
                <w:sz w:val="20"/>
              </w:rPr>
              <w:t>110</w:t>
            </w:r>
          </w:p>
        </w:tc>
        <w:tc>
          <w:tcPr>
            <w:tcW w:w="648" w:type="dxa"/>
            <w:vAlign w:val="bottom"/>
          </w:tcPr>
          <w:p w14:paraId="7FC971DC" w14:textId="77777777" w:rsidR="00D10F92" w:rsidRPr="00CA2E72" w:rsidRDefault="00D10F92" w:rsidP="00D10F92">
            <w:pPr>
              <w:jc w:val="right"/>
              <w:rPr>
                <w:rFonts w:cs="Arial"/>
                <w:sz w:val="20"/>
              </w:rPr>
            </w:pPr>
            <w:r w:rsidRPr="00CA2E72">
              <w:rPr>
                <w:rFonts w:cs="Arial"/>
                <w:sz w:val="20"/>
              </w:rPr>
              <w:t>1694</w:t>
            </w:r>
          </w:p>
        </w:tc>
      </w:tr>
      <w:tr w:rsidR="00D10F92" w:rsidRPr="00CA2E72" w14:paraId="7E6D870A" w14:textId="77777777" w:rsidTr="00055E24">
        <w:trPr>
          <w:cantSplit/>
          <w:jc w:val="center"/>
        </w:trPr>
        <w:tc>
          <w:tcPr>
            <w:tcW w:w="648" w:type="dxa"/>
          </w:tcPr>
          <w:p w14:paraId="2C3F3660" w14:textId="77777777" w:rsidR="00D10F92" w:rsidRPr="00CA2E72" w:rsidRDefault="00D10F92" w:rsidP="00D10F92">
            <w:pPr>
              <w:pStyle w:val="BodyTable"/>
              <w:rPr>
                <w:rFonts w:ascii="Arial" w:hAnsi="Arial" w:cs="Arial"/>
              </w:rPr>
            </w:pPr>
            <w:r w:rsidRPr="00CA2E72">
              <w:rPr>
                <w:rFonts w:ascii="Arial" w:hAnsi="Arial" w:cs="Arial"/>
              </w:rPr>
              <w:t>1989</w:t>
            </w:r>
          </w:p>
        </w:tc>
        <w:tc>
          <w:tcPr>
            <w:tcW w:w="651" w:type="dxa"/>
            <w:vAlign w:val="bottom"/>
          </w:tcPr>
          <w:p w14:paraId="1015B8DA" w14:textId="77777777" w:rsidR="00D10F92" w:rsidRPr="00CA2E72" w:rsidRDefault="00D10F92" w:rsidP="00D10F92">
            <w:pPr>
              <w:jc w:val="right"/>
              <w:rPr>
                <w:rFonts w:cs="Arial"/>
                <w:sz w:val="20"/>
              </w:rPr>
            </w:pPr>
            <w:r w:rsidRPr="00CA2E72">
              <w:rPr>
                <w:rFonts w:cs="Arial"/>
                <w:sz w:val="20"/>
              </w:rPr>
              <w:t>114</w:t>
            </w:r>
          </w:p>
        </w:tc>
        <w:tc>
          <w:tcPr>
            <w:tcW w:w="648" w:type="dxa"/>
            <w:gridSpan w:val="3"/>
            <w:vAlign w:val="bottom"/>
          </w:tcPr>
          <w:p w14:paraId="2C612A9C" w14:textId="77777777" w:rsidR="00D10F92" w:rsidRPr="00CA2E72" w:rsidRDefault="00D10F92" w:rsidP="00D10F92">
            <w:pPr>
              <w:jc w:val="right"/>
              <w:rPr>
                <w:rFonts w:cs="Arial"/>
                <w:sz w:val="20"/>
              </w:rPr>
            </w:pPr>
            <w:r w:rsidRPr="00CA2E72">
              <w:rPr>
                <w:rFonts w:cs="Arial"/>
                <w:sz w:val="20"/>
              </w:rPr>
              <w:t>56</w:t>
            </w:r>
          </w:p>
        </w:tc>
        <w:tc>
          <w:tcPr>
            <w:tcW w:w="650" w:type="dxa"/>
            <w:vAlign w:val="bottom"/>
          </w:tcPr>
          <w:p w14:paraId="26AC6AFB" w14:textId="77777777" w:rsidR="00D10F92" w:rsidRPr="00CA2E72" w:rsidRDefault="00D10F92" w:rsidP="00D10F92">
            <w:pPr>
              <w:jc w:val="right"/>
              <w:rPr>
                <w:rFonts w:cs="Arial"/>
                <w:sz w:val="20"/>
              </w:rPr>
            </w:pPr>
            <w:r w:rsidRPr="00CA2E72">
              <w:rPr>
                <w:rFonts w:cs="Arial"/>
                <w:sz w:val="20"/>
              </w:rPr>
              <w:t>47</w:t>
            </w:r>
          </w:p>
        </w:tc>
        <w:tc>
          <w:tcPr>
            <w:tcW w:w="651" w:type="dxa"/>
            <w:vAlign w:val="bottom"/>
          </w:tcPr>
          <w:p w14:paraId="3F90DD86" w14:textId="77777777" w:rsidR="00D10F92" w:rsidRPr="00CA2E72" w:rsidRDefault="00D10F92" w:rsidP="00D10F92">
            <w:pPr>
              <w:jc w:val="right"/>
              <w:rPr>
                <w:rFonts w:cs="Arial"/>
                <w:sz w:val="20"/>
              </w:rPr>
            </w:pPr>
            <w:r w:rsidRPr="00CA2E72">
              <w:rPr>
                <w:rFonts w:cs="Arial"/>
                <w:sz w:val="20"/>
              </w:rPr>
              <w:t>164</w:t>
            </w:r>
          </w:p>
        </w:tc>
        <w:tc>
          <w:tcPr>
            <w:tcW w:w="654" w:type="dxa"/>
            <w:gridSpan w:val="2"/>
            <w:vAlign w:val="bottom"/>
          </w:tcPr>
          <w:p w14:paraId="338F3C51" w14:textId="77777777" w:rsidR="00D10F92" w:rsidRPr="00CA2E72" w:rsidRDefault="00D10F92" w:rsidP="00D10F92">
            <w:pPr>
              <w:jc w:val="right"/>
              <w:rPr>
                <w:rFonts w:cs="Arial"/>
                <w:sz w:val="20"/>
              </w:rPr>
            </w:pPr>
            <w:r w:rsidRPr="00CA2E72">
              <w:rPr>
                <w:rFonts w:cs="Arial"/>
                <w:sz w:val="20"/>
              </w:rPr>
              <w:t>161</w:t>
            </w:r>
          </w:p>
        </w:tc>
        <w:tc>
          <w:tcPr>
            <w:tcW w:w="650" w:type="dxa"/>
            <w:vAlign w:val="bottom"/>
          </w:tcPr>
          <w:p w14:paraId="1909B2B7" w14:textId="77777777" w:rsidR="00D10F92" w:rsidRPr="00CA2E72" w:rsidRDefault="00D10F92" w:rsidP="00D10F92">
            <w:pPr>
              <w:jc w:val="right"/>
              <w:rPr>
                <w:rFonts w:cs="Arial"/>
                <w:sz w:val="20"/>
              </w:rPr>
            </w:pPr>
            <w:r w:rsidRPr="00CA2E72">
              <w:rPr>
                <w:rFonts w:cs="Arial"/>
                <w:sz w:val="20"/>
              </w:rPr>
              <w:t>145</w:t>
            </w:r>
          </w:p>
        </w:tc>
        <w:tc>
          <w:tcPr>
            <w:tcW w:w="651" w:type="dxa"/>
            <w:gridSpan w:val="2"/>
            <w:vAlign w:val="bottom"/>
          </w:tcPr>
          <w:p w14:paraId="2419CE4E" w14:textId="77777777" w:rsidR="00D10F92" w:rsidRPr="00CA2E72" w:rsidRDefault="00D10F92" w:rsidP="00D10F92">
            <w:pPr>
              <w:jc w:val="right"/>
              <w:rPr>
                <w:rFonts w:cs="Arial"/>
                <w:sz w:val="20"/>
              </w:rPr>
            </w:pPr>
            <w:r w:rsidRPr="00CA2E72">
              <w:rPr>
                <w:rFonts w:cs="Arial"/>
                <w:sz w:val="20"/>
              </w:rPr>
              <w:t>15</w:t>
            </w:r>
          </w:p>
        </w:tc>
        <w:tc>
          <w:tcPr>
            <w:tcW w:w="654" w:type="dxa"/>
            <w:vAlign w:val="bottom"/>
          </w:tcPr>
          <w:p w14:paraId="0D0C462E" w14:textId="77777777" w:rsidR="00D10F92" w:rsidRPr="00CA2E72" w:rsidRDefault="00D10F92" w:rsidP="00D10F92">
            <w:pPr>
              <w:jc w:val="right"/>
              <w:rPr>
                <w:rFonts w:cs="Arial"/>
                <w:sz w:val="20"/>
              </w:rPr>
            </w:pPr>
            <w:r w:rsidRPr="00CA2E72">
              <w:rPr>
                <w:rFonts w:cs="Arial"/>
                <w:sz w:val="20"/>
              </w:rPr>
              <w:t>8</w:t>
            </w:r>
          </w:p>
        </w:tc>
        <w:tc>
          <w:tcPr>
            <w:tcW w:w="648" w:type="dxa"/>
            <w:vAlign w:val="bottom"/>
          </w:tcPr>
          <w:p w14:paraId="2AECFCE6" w14:textId="77777777" w:rsidR="00D10F92" w:rsidRPr="00CA2E72" w:rsidRDefault="00D10F92" w:rsidP="00D10F92">
            <w:pPr>
              <w:jc w:val="right"/>
              <w:rPr>
                <w:rFonts w:cs="Arial"/>
                <w:sz w:val="20"/>
              </w:rPr>
            </w:pPr>
            <w:r w:rsidRPr="00CA2E72">
              <w:rPr>
                <w:rFonts w:cs="Arial"/>
                <w:sz w:val="20"/>
              </w:rPr>
              <w:t>1</w:t>
            </w:r>
          </w:p>
        </w:tc>
        <w:tc>
          <w:tcPr>
            <w:tcW w:w="651" w:type="dxa"/>
            <w:gridSpan w:val="2"/>
            <w:vAlign w:val="bottom"/>
          </w:tcPr>
          <w:p w14:paraId="60AEC125" w14:textId="77777777" w:rsidR="00D10F92" w:rsidRPr="00CA2E72" w:rsidRDefault="00D10F92" w:rsidP="00D10F92">
            <w:pPr>
              <w:jc w:val="right"/>
              <w:rPr>
                <w:rFonts w:cs="Arial"/>
                <w:sz w:val="20"/>
              </w:rPr>
            </w:pPr>
            <w:r w:rsidRPr="00CA2E72">
              <w:rPr>
                <w:rFonts w:cs="Arial"/>
                <w:sz w:val="20"/>
              </w:rPr>
              <w:t>5</w:t>
            </w:r>
          </w:p>
        </w:tc>
        <w:tc>
          <w:tcPr>
            <w:tcW w:w="654" w:type="dxa"/>
            <w:vAlign w:val="bottom"/>
          </w:tcPr>
          <w:p w14:paraId="2B348E1F" w14:textId="77777777" w:rsidR="00D10F92" w:rsidRPr="00CA2E72" w:rsidRDefault="00D10F92" w:rsidP="00D10F92">
            <w:pPr>
              <w:jc w:val="right"/>
              <w:rPr>
                <w:rFonts w:cs="Arial"/>
                <w:sz w:val="20"/>
              </w:rPr>
            </w:pPr>
            <w:r w:rsidRPr="00CA2E72">
              <w:rPr>
                <w:rFonts w:cs="Arial"/>
                <w:sz w:val="20"/>
              </w:rPr>
              <w:t>25</w:t>
            </w:r>
          </w:p>
        </w:tc>
        <w:tc>
          <w:tcPr>
            <w:tcW w:w="648" w:type="dxa"/>
            <w:vAlign w:val="bottom"/>
          </w:tcPr>
          <w:p w14:paraId="1A3D0166" w14:textId="77777777" w:rsidR="00D10F92" w:rsidRPr="00CA2E72" w:rsidRDefault="00D10F92" w:rsidP="00D10F92">
            <w:pPr>
              <w:jc w:val="right"/>
              <w:rPr>
                <w:rFonts w:cs="Arial"/>
                <w:sz w:val="20"/>
              </w:rPr>
            </w:pPr>
            <w:r w:rsidRPr="00CA2E72">
              <w:rPr>
                <w:rFonts w:cs="Arial"/>
                <w:sz w:val="20"/>
              </w:rPr>
              <w:t>46</w:t>
            </w:r>
          </w:p>
        </w:tc>
        <w:tc>
          <w:tcPr>
            <w:tcW w:w="648" w:type="dxa"/>
            <w:vAlign w:val="bottom"/>
          </w:tcPr>
          <w:p w14:paraId="316B5A22" w14:textId="77777777" w:rsidR="00D10F92" w:rsidRPr="00CA2E72" w:rsidRDefault="00D10F92" w:rsidP="00D10F92">
            <w:pPr>
              <w:jc w:val="right"/>
              <w:rPr>
                <w:rFonts w:cs="Arial"/>
                <w:sz w:val="20"/>
              </w:rPr>
            </w:pPr>
            <w:r w:rsidRPr="00CA2E72">
              <w:rPr>
                <w:rFonts w:cs="Arial"/>
                <w:sz w:val="20"/>
              </w:rPr>
              <w:t>785</w:t>
            </w:r>
          </w:p>
        </w:tc>
      </w:tr>
      <w:tr w:rsidR="00D10F92" w:rsidRPr="00CA2E72" w14:paraId="7A38A674" w14:textId="77777777" w:rsidTr="00055E24">
        <w:trPr>
          <w:cantSplit/>
          <w:jc w:val="center"/>
        </w:trPr>
        <w:tc>
          <w:tcPr>
            <w:tcW w:w="648" w:type="dxa"/>
          </w:tcPr>
          <w:p w14:paraId="4AE28FC8" w14:textId="77777777" w:rsidR="00D10F92" w:rsidRPr="00CA2E72" w:rsidRDefault="00D10F92" w:rsidP="00D10F92">
            <w:pPr>
              <w:pStyle w:val="BodyTable"/>
              <w:rPr>
                <w:rFonts w:ascii="Arial" w:hAnsi="Arial" w:cs="Arial"/>
              </w:rPr>
            </w:pPr>
            <w:r w:rsidRPr="00CA2E72">
              <w:rPr>
                <w:rFonts w:ascii="Arial" w:hAnsi="Arial" w:cs="Arial"/>
              </w:rPr>
              <w:t>1990</w:t>
            </w:r>
          </w:p>
        </w:tc>
        <w:tc>
          <w:tcPr>
            <w:tcW w:w="651" w:type="dxa"/>
            <w:vAlign w:val="bottom"/>
          </w:tcPr>
          <w:p w14:paraId="70B2BCF3" w14:textId="77777777" w:rsidR="00D10F92" w:rsidRPr="00CA2E72" w:rsidRDefault="00D10F92" w:rsidP="00D10F92">
            <w:pPr>
              <w:jc w:val="right"/>
              <w:rPr>
                <w:rFonts w:cs="Arial"/>
                <w:sz w:val="20"/>
              </w:rPr>
            </w:pPr>
            <w:r w:rsidRPr="00CA2E72">
              <w:rPr>
                <w:rFonts w:cs="Arial"/>
                <w:sz w:val="20"/>
              </w:rPr>
              <w:t>148</w:t>
            </w:r>
          </w:p>
        </w:tc>
        <w:tc>
          <w:tcPr>
            <w:tcW w:w="648" w:type="dxa"/>
            <w:gridSpan w:val="3"/>
            <w:vAlign w:val="bottom"/>
          </w:tcPr>
          <w:p w14:paraId="1407B98E" w14:textId="77777777" w:rsidR="00D10F92" w:rsidRPr="00CA2E72" w:rsidRDefault="00D10F92" w:rsidP="00D10F92">
            <w:pPr>
              <w:jc w:val="right"/>
              <w:rPr>
                <w:rFonts w:cs="Arial"/>
                <w:sz w:val="20"/>
              </w:rPr>
            </w:pPr>
            <w:r w:rsidRPr="00CA2E72">
              <w:rPr>
                <w:rFonts w:cs="Arial"/>
                <w:sz w:val="20"/>
              </w:rPr>
              <w:t>21</w:t>
            </w:r>
          </w:p>
        </w:tc>
        <w:tc>
          <w:tcPr>
            <w:tcW w:w="650" w:type="dxa"/>
            <w:vAlign w:val="bottom"/>
          </w:tcPr>
          <w:p w14:paraId="0766390F" w14:textId="77777777" w:rsidR="00D10F92" w:rsidRPr="00CA2E72" w:rsidRDefault="00D10F92" w:rsidP="00D10F92">
            <w:pPr>
              <w:jc w:val="right"/>
              <w:rPr>
                <w:rFonts w:cs="Arial"/>
                <w:sz w:val="20"/>
              </w:rPr>
            </w:pPr>
            <w:r w:rsidRPr="00CA2E72">
              <w:rPr>
                <w:rFonts w:cs="Arial"/>
                <w:sz w:val="20"/>
              </w:rPr>
              <w:t>155</w:t>
            </w:r>
          </w:p>
        </w:tc>
        <w:tc>
          <w:tcPr>
            <w:tcW w:w="651" w:type="dxa"/>
            <w:vAlign w:val="bottom"/>
          </w:tcPr>
          <w:p w14:paraId="77A797F6" w14:textId="77777777" w:rsidR="00D10F92" w:rsidRPr="00CA2E72" w:rsidRDefault="00D10F92" w:rsidP="00D10F92">
            <w:pPr>
              <w:jc w:val="right"/>
              <w:rPr>
                <w:rFonts w:cs="Arial"/>
                <w:sz w:val="20"/>
              </w:rPr>
            </w:pPr>
            <w:r w:rsidRPr="00CA2E72">
              <w:rPr>
                <w:rFonts w:cs="Arial"/>
                <w:sz w:val="20"/>
              </w:rPr>
              <w:t>274</w:t>
            </w:r>
          </w:p>
        </w:tc>
        <w:tc>
          <w:tcPr>
            <w:tcW w:w="654" w:type="dxa"/>
            <w:gridSpan w:val="2"/>
            <w:vAlign w:val="bottom"/>
          </w:tcPr>
          <w:p w14:paraId="737DBC50" w14:textId="77777777" w:rsidR="00D10F92" w:rsidRPr="00CA2E72" w:rsidRDefault="00D10F92" w:rsidP="00D10F92">
            <w:pPr>
              <w:jc w:val="right"/>
              <w:rPr>
                <w:rFonts w:cs="Arial"/>
                <w:sz w:val="20"/>
              </w:rPr>
            </w:pPr>
            <w:r w:rsidRPr="00CA2E72">
              <w:rPr>
                <w:rFonts w:cs="Arial"/>
                <w:sz w:val="20"/>
              </w:rPr>
              <w:t>214</w:t>
            </w:r>
          </w:p>
        </w:tc>
        <w:tc>
          <w:tcPr>
            <w:tcW w:w="650" w:type="dxa"/>
            <w:vAlign w:val="bottom"/>
          </w:tcPr>
          <w:p w14:paraId="39AE4452" w14:textId="77777777" w:rsidR="00D10F92" w:rsidRPr="00CA2E72" w:rsidRDefault="00D10F92" w:rsidP="00D10F92">
            <w:pPr>
              <w:jc w:val="right"/>
              <w:rPr>
                <w:rFonts w:cs="Arial"/>
                <w:sz w:val="20"/>
              </w:rPr>
            </w:pPr>
            <w:r w:rsidRPr="00CA2E72">
              <w:rPr>
                <w:rFonts w:cs="Arial"/>
                <w:sz w:val="20"/>
              </w:rPr>
              <w:t>306</w:t>
            </w:r>
          </w:p>
        </w:tc>
        <w:tc>
          <w:tcPr>
            <w:tcW w:w="651" w:type="dxa"/>
            <w:gridSpan w:val="2"/>
            <w:vAlign w:val="bottom"/>
          </w:tcPr>
          <w:p w14:paraId="6D7FCFFC" w14:textId="77777777" w:rsidR="00D10F92" w:rsidRPr="00CA2E72" w:rsidRDefault="00D10F92" w:rsidP="00D10F92">
            <w:pPr>
              <w:jc w:val="right"/>
              <w:rPr>
                <w:rFonts w:cs="Arial"/>
                <w:sz w:val="20"/>
              </w:rPr>
            </w:pPr>
            <w:r w:rsidRPr="00CA2E72">
              <w:rPr>
                <w:rFonts w:cs="Arial"/>
                <w:sz w:val="20"/>
              </w:rPr>
              <w:t>23</w:t>
            </w:r>
          </w:p>
        </w:tc>
        <w:tc>
          <w:tcPr>
            <w:tcW w:w="654" w:type="dxa"/>
            <w:vAlign w:val="bottom"/>
          </w:tcPr>
          <w:p w14:paraId="5B5ADA5A" w14:textId="77777777" w:rsidR="00D10F92" w:rsidRPr="00CA2E72" w:rsidRDefault="00D10F92" w:rsidP="00D10F92">
            <w:pPr>
              <w:jc w:val="right"/>
              <w:rPr>
                <w:rFonts w:cs="Arial"/>
                <w:sz w:val="20"/>
              </w:rPr>
            </w:pPr>
            <w:r w:rsidRPr="00CA2E72">
              <w:rPr>
                <w:rFonts w:cs="Arial"/>
                <w:sz w:val="20"/>
              </w:rPr>
              <w:t>3</w:t>
            </w:r>
          </w:p>
        </w:tc>
        <w:tc>
          <w:tcPr>
            <w:tcW w:w="648" w:type="dxa"/>
            <w:vAlign w:val="bottom"/>
          </w:tcPr>
          <w:p w14:paraId="47778670" w14:textId="77777777" w:rsidR="00D10F92" w:rsidRPr="00CA2E72" w:rsidRDefault="00D10F92" w:rsidP="00D10F92">
            <w:pPr>
              <w:jc w:val="right"/>
              <w:rPr>
                <w:rFonts w:cs="Arial"/>
                <w:sz w:val="20"/>
              </w:rPr>
            </w:pPr>
            <w:r w:rsidRPr="00CA2E72">
              <w:rPr>
                <w:rFonts w:cs="Arial"/>
                <w:sz w:val="20"/>
              </w:rPr>
              <w:t>5</w:t>
            </w:r>
          </w:p>
        </w:tc>
        <w:tc>
          <w:tcPr>
            <w:tcW w:w="651" w:type="dxa"/>
            <w:gridSpan w:val="2"/>
            <w:vAlign w:val="bottom"/>
          </w:tcPr>
          <w:p w14:paraId="4F6D4510" w14:textId="77777777" w:rsidR="00D10F92" w:rsidRPr="00CA2E72" w:rsidRDefault="00D10F92" w:rsidP="00D10F92">
            <w:pPr>
              <w:jc w:val="right"/>
              <w:rPr>
                <w:rFonts w:cs="Arial"/>
                <w:sz w:val="20"/>
              </w:rPr>
            </w:pPr>
            <w:r w:rsidRPr="00CA2E72">
              <w:rPr>
                <w:rFonts w:cs="Arial"/>
                <w:sz w:val="20"/>
              </w:rPr>
              <w:t>5</w:t>
            </w:r>
          </w:p>
        </w:tc>
        <w:tc>
          <w:tcPr>
            <w:tcW w:w="654" w:type="dxa"/>
            <w:vAlign w:val="bottom"/>
          </w:tcPr>
          <w:p w14:paraId="2DFF5081" w14:textId="77777777" w:rsidR="00D10F92" w:rsidRPr="00CA2E72" w:rsidRDefault="00D10F92" w:rsidP="00D10F92">
            <w:pPr>
              <w:jc w:val="right"/>
              <w:rPr>
                <w:rFonts w:cs="Arial"/>
                <w:sz w:val="20"/>
              </w:rPr>
            </w:pPr>
            <w:r w:rsidRPr="00CA2E72">
              <w:rPr>
                <w:rFonts w:cs="Arial"/>
                <w:sz w:val="20"/>
              </w:rPr>
              <w:t>16</w:t>
            </w:r>
          </w:p>
        </w:tc>
        <w:tc>
          <w:tcPr>
            <w:tcW w:w="648" w:type="dxa"/>
            <w:vAlign w:val="bottom"/>
          </w:tcPr>
          <w:p w14:paraId="36C02899" w14:textId="77777777" w:rsidR="00D10F92" w:rsidRPr="00CA2E72" w:rsidRDefault="00D10F92" w:rsidP="00D10F92">
            <w:pPr>
              <w:jc w:val="right"/>
              <w:rPr>
                <w:rFonts w:cs="Arial"/>
                <w:sz w:val="20"/>
              </w:rPr>
            </w:pPr>
            <w:r w:rsidRPr="00CA2E72">
              <w:rPr>
                <w:rFonts w:cs="Arial"/>
                <w:sz w:val="20"/>
              </w:rPr>
              <w:t>19</w:t>
            </w:r>
          </w:p>
        </w:tc>
        <w:tc>
          <w:tcPr>
            <w:tcW w:w="648" w:type="dxa"/>
            <w:vAlign w:val="bottom"/>
          </w:tcPr>
          <w:p w14:paraId="04E25738" w14:textId="77777777" w:rsidR="00D10F92" w:rsidRPr="00CA2E72" w:rsidRDefault="00D10F92" w:rsidP="00D10F92">
            <w:pPr>
              <w:jc w:val="right"/>
              <w:rPr>
                <w:rFonts w:cs="Arial"/>
                <w:sz w:val="20"/>
              </w:rPr>
            </w:pPr>
            <w:r w:rsidRPr="00CA2E72">
              <w:rPr>
                <w:rFonts w:cs="Arial"/>
                <w:sz w:val="20"/>
              </w:rPr>
              <w:t>1189</w:t>
            </w:r>
          </w:p>
        </w:tc>
      </w:tr>
      <w:tr w:rsidR="00D10F92" w:rsidRPr="00CA2E72" w14:paraId="2EAA8EED" w14:textId="77777777" w:rsidTr="00055E24">
        <w:trPr>
          <w:cantSplit/>
          <w:jc w:val="center"/>
        </w:trPr>
        <w:tc>
          <w:tcPr>
            <w:tcW w:w="648" w:type="dxa"/>
          </w:tcPr>
          <w:p w14:paraId="6A56A94C" w14:textId="77777777" w:rsidR="00D10F92" w:rsidRPr="00CA2E72" w:rsidRDefault="00D10F92" w:rsidP="00D10F92">
            <w:pPr>
              <w:pStyle w:val="BodyTable"/>
              <w:rPr>
                <w:rFonts w:ascii="Arial" w:hAnsi="Arial" w:cs="Arial"/>
              </w:rPr>
            </w:pPr>
            <w:r w:rsidRPr="00CA2E72">
              <w:rPr>
                <w:rFonts w:ascii="Arial" w:hAnsi="Arial" w:cs="Arial"/>
              </w:rPr>
              <w:t>1991</w:t>
            </w:r>
          </w:p>
        </w:tc>
        <w:tc>
          <w:tcPr>
            <w:tcW w:w="651" w:type="dxa"/>
            <w:vAlign w:val="bottom"/>
          </w:tcPr>
          <w:p w14:paraId="19A9BDE0" w14:textId="77777777" w:rsidR="00D10F92" w:rsidRPr="00CA2E72" w:rsidRDefault="00D10F92" w:rsidP="00D10F92">
            <w:pPr>
              <w:jc w:val="right"/>
              <w:rPr>
                <w:rFonts w:cs="Arial"/>
                <w:sz w:val="20"/>
              </w:rPr>
            </w:pPr>
            <w:r w:rsidRPr="00CA2E72">
              <w:rPr>
                <w:rFonts w:cs="Arial"/>
                <w:sz w:val="20"/>
              </w:rPr>
              <w:t>105</w:t>
            </w:r>
          </w:p>
        </w:tc>
        <w:tc>
          <w:tcPr>
            <w:tcW w:w="648" w:type="dxa"/>
            <w:gridSpan w:val="3"/>
            <w:vAlign w:val="bottom"/>
          </w:tcPr>
          <w:p w14:paraId="1FE5F81E" w14:textId="77777777" w:rsidR="00D10F92" w:rsidRPr="00CA2E72" w:rsidRDefault="00D10F92" w:rsidP="00D10F92">
            <w:pPr>
              <w:jc w:val="right"/>
              <w:rPr>
                <w:rFonts w:cs="Arial"/>
                <w:sz w:val="20"/>
              </w:rPr>
            </w:pPr>
            <w:r w:rsidRPr="00CA2E72">
              <w:rPr>
                <w:rFonts w:cs="Arial"/>
                <w:sz w:val="20"/>
              </w:rPr>
              <w:t>28</w:t>
            </w:r>
          </w:p>
        </w:tc>
        <w:tc>
          <w:tcPr>
            <w:tcW w:w="650" w:type="dxa"/>
            <w:vAlign w:val="bottom"/>
          </w:tcPr>
          <w:p w14:paraId="546C6426" w14:textId="77777777" w:rsidR="00D10F92" w:rsidRPr="00CA2E72" w:rsidRDefault="00D10F92" w:rsidP="00D10F92">
            <w:pPr>
              <w:jc w:val="right"/>
              <w:rPr>
                <w:rFonts w:cs="Arial"/>
                <w:sz w:val="20"/>
              </w:rPr>
            </w:pPr>
            <w:r w:rsidRPr="00CA2E72">
              <w:rPr>
                <w:rFonts w:cs="Arial"/>
                <w:sz w:val="20"/>
              </w:rPr>
              <w:t>76</w:t>
            </w:r>
          </w:p>
        </w:tc>
        <w:tc>
          <w:tcPr>
            <w:tcW w:w="651" w:type="dxa"/>
            <w:vAlign w:val="bottom"/>
          </w:tcPr>
          <w:p w14:paraId="5D4AEA0F" w14:textId="77777777" w:rsidR="00D10F92" w:rsidRPr="00CA2E72" w:rsidRDefault="00D10F92" w:rsidP="00D10F92">
            <w:pPr>
              <w:jc w:val="right"/>
              <w:rPr>
                <w:rFonts w:cs="Arial"/>
                <w:sz w:val="20"/>
              </w:rPr>
            </w:pPr>
            <w:r w:rsidRPr="00CA2E72">
              <w:rPr>
                <w:rFonts w:cs="Arial"/>
                <w:sz w:val="20"/>
              </w:rPr>
              <w:t>133</w:t>
            </w:r>
          </w:p>
        </w:tc>
        <w:tc>
          <w:tcPr>
            <w:tcW w:w="654" w:type="dxa"/>
            <w:gridSpan w:val="2"/>
            <w:vAlign w:val="bottom"/>
          </w:tcPr>
          <w:p w14:paraId="1E021CA4" w14:textId="77777777" w:rsidR="00D10F92" w:rsidRPr="00CA2E72" w:rsidRDefault="00D10F92" w:rsidP="00D10F92">
            <w:pPr>
              <w:jc w:val="right"/>
              <w:rPr>
                <w:rFonts w:cs="Arial"/>
                <w:sz w:val="20"/>
              </w:rPr>
            </w:pPr>
            <w:r w:rsidRPr="00CA2E72">
              <w:rPr>
                <w:rFonts w:cs="Arial"/>
                <w:sz w:val="20"/>
              </w:rPr>
              <w:t>89</w:t>
            </w:r>
          </w:p>
        </w:tc>
        <w:tc>
          <w:tcPr>
            <w:tcW w:w="650" w:type="dxa"/>
            <w:vAlign w:val="bottom"/>
          </w:tcPr>
          <w:p w14:paraId="5211753A" w14:textId="77777777" w:rsidR="00D10F92" w:rsidRPr="00CA2E72" w:rsidRDefault="00D10F92" w:rsidP="00D10F92">
            <w:pPr>
              <w:jc w:val="right"/>
              <w:rPr>
                <w:rFonts w:cs="Arial"/>
                <w:sz w:val="20"/>
              </w:rPr>
            </w:pPr>
            <w:r w:rsidRPr="00CA2E72">
              <w:rPr>
                <w:rFonts w:cs="Arial"/>
                <w:sz w:val="20"/>
              </w:rPr>
              <w:t>434</w:t>
            </w:r>
          </w:p>
        </w:tc>
        <w:tc>
          <w:tcPr>
            <w:tcW w:w="651" w:type="dxa"/>
            <w:gridSpan w:val="2"/>
            <w:vAlign w:val="bottom"/>
          </w:tcPr>
          <w:p w14:paraId="02CB0E03" w14:textId="77777777" w:rsidR="00D10F92" w:rsidRPr="00CA2E72" w:rsidRDefault="00D10F92" w:rsidP="00D10F92">
            <w:pPr>
              <w:jc w:val="right"/>
              <w:rPr>
                <w:rFonts w:cs="Arial"/>
                <w:sz w:val="20"/>
              </w:rPr>
            </w:pPr>
            <w:r w:rsidRPr="00CA2E72">
              <w:rPr>
                <w:rFonts w:cs="Arial"/>
                <w:sz w:val="20"/>
              </w:rPr>
              <w:t>1</w:t>
            </w:r>
          </w:p>
        </w:tc>
        <w:tc>
          <w:tcPr>
            <w:tcW w:w="654" w:type="dxa"/>
            <w:vAlign w:val="bottom"/>
          </w:tcPr>
          <w:p w14:paraId="42E537B2" w14:textId="77777777" w:rsidR="00D10F92" w:rsidRPr="00CA2E72" w:rsidRDefault="00D10F92" w:rsidP="00D10F92">
            <w:pPr>
              <w:jc w:val="right"/>
              <w:rPr>
                <w:rFonts w:cs="Arial"/>
                <w:sz w:val="20"/>
              </w:rPr>
            </w:pPr>
            <w:r w:rsidRPr="00CA2E72">
              <w:rPr>
                <w:rFonts w:cs="Arial"/>
                <w:sz w:val="20"/>
              </w:rPr>
              <w:t>20</w:t>
            </w:r>
          </w:p>
        </w:tc>
        <w:tc>
          <w:tcPr>
            <w:tcW w:w="648" w:type="dxa"/>
            <w:vAlign w:val="bottom"/>
          </w:tcPr>
          <w:p w14:paraId="6E9680C1" w14:textId="77777777" w:rsidR="00D10F92" w:rsidRPr="00CA2E72" w:rsidRDefault="00D10F92" w:rsidP="00D10F92">
            <w:pPr>
              <w:jc w:val="right"/>
              <w:rPr>
                <w:rFonts w:cs="Arial"/>
                <w:sz w:val="20"/>
              </w:rPr>
            </w:pPr>
            <w:r w:rsidRPr="00CA2E72">
              <w:rPr>
                <w:rFonts w:cs="Arial"/>
                <w:sz w:val="20"/>
              </w:rPr>
              <w:t>6</w:t>
            </w:r>
          </w:p>
        </w:tc>
        <w:tc>
          <w:tcPr>
            <w:tcW w:w="651" w:type="dxa"/>
            <w:gridSpan w:val="2"/>
            <w:vAlign w:val="bottom"/>
          </w:tcPr>
          <w:p w14:paraId="1ED65BD5" w14:textId="77777777" w:rsidR="00D10F92" w:rsidRPr="00CA2E72" w:rsidRDefault="00D10F92" w:rsidP="00D10F92">
            <w:pPr>
              <w:jc w:val="right"/>
              <w:rPr>
                <w:rFonts w:cs="Arial"/>
                <w:sz w:val="20"/>
              </w:rPr>
            </w:pPr>
            <w:r w:rsidRPr="00CA2E72">
              <w:rPr>
                <w:rFonts w:cs="Arial"/>
                <w:sz w:val="20"/>
              </w:rPr>
              <w:t>0</w:t>
            </w:r>
          </w:p>
        </w:tc>
        <w:tc>
          <w:tcPr>
            <w:tcW w:w="654" w:type="dxa"/>
            <w:vAlign w:val="bottom"/>
          </w:tcPr>
          <w:p w14:paraId="208DCDA0" w14:textId="77777777" w:rsidR="00D10F92" w:rsidRPr="00CA2E72" w:rsidRDefault="00D10F92" w:rsidP="00D10F92">
            <w:pPr>
              <w:jc w:val="right"/>
              <w:rPr>
                <w:rFonts w:cs="Arial"/>
                <w:sz w:val="20"/>
              </w:rPr>
            </w:pPr>
            <w:r w:rsidRPr="00CA2E72">
              <w:rPr>
                <w:rFonts w:cs="Arial"/>
                <w:sz w:val="20"/>
              </w:rPr>
              <w:t>19</w:t>
            </w:r>
          </w:p>
        </w:tc>
        <w:tc>
          <w:tcPr>
            <w:tcW w:w="648" w:type="dxa"/>
            <w:vAlign w:val="bottom"/>
          </w:tcPr>
          <w:p w14:paraId="7B164565" w14:textId="77777777" w:rsidR="00D10F92" w:rsidRPr="00CA2E72" w:rsidRDefault="00D10F92" w:rsidP="00D10F92">
            <w:pPr>
              <w:jc w:val="right"/>
              <w:rPr>
                <w:rFonts w:cs="Arial"/>
                <w:sz w:val="20"/>
              </w:rPr>
            </w:pPr>
            <w:r w:rsidRPr="00CA2E72">
              <w:rPr>
                <w:rFonts w:cs="Arial"/>
                <w:sz w:val="20"/>
              </w:rPr>
              <w:t>19</w:t>
            </w:r>
          </w:p>
        </w:tc>
        <w:tc>
          <w:tcPr>
            <w:tcW w:w="648" w:type="dxa"/>
            <w:vAlign w:val="bottom"/>
          </w:tcPr>
          <w:p w14:paraId="20711E77" w14:textId="77777777" w:rsidR="00D10F92" w:rsidRPr="00CA2E72" w:rsidRDefault="00D10F92" w:rsidP="00D10F92">
            <w:pPr>
              <w:jc w:val="right"/>
              <w:rPr>
                <w:rFonts w:cs="Arial"/>
                <w:sz w:val="20"/>
              </w:rPr>
            </w:pPr>
            <w:r w:rsidRPr="00CA2E72">
              <w:rPr>
                <w:rFonts w:cs="Arial"/>
                <w:sz w:val="20"/>
              </w:rPr>
              <w:t>931</w:t>
            </w:r>
          </w:p>
        </w:tc>
      </w:tr>
      <w:tr w:rsidR="00D10F92" w:rsidRPr="00CA2E72" w14:paraId="59942672" w14:textId="77777777" w:rsidTr="00055E24">
        <w:trPr>
          <w:cantSplit/>
          <w:jc w:val="center"/>
        </w:trPr>
        <w:tc>
          <w:tcPr>
            <w:tcW w:w="648" w:type="dxa"/>
          </w:tcPr>
          <w:p w14:paraId="6039EFD0" w14:textId="77777777" w:rsidR="00D10F92" w:rsidRPr="00CA2E72" w:rsidRDefault="00D10F92" w:rsidP="00D10F92">
            <w:pPr>
              <w:pStyle w:val="BodyTable"/>
              <w:rPr>
                <w:rFonts w:ascii="Arial" w:hAnsi="Arial" w:cs="Arial"/>
              </w:rPr>
            </w:pPr>
            <w:r w:rsidRPr="00CA2E72">
              <w:rPr>
                <w:rFonts w:ascii="Arial" w:hAnsi="Arial" w:cs="Arial"/>
              </w:rPr>
              <w:t>1992</w:t>
            </w:r>
          </w:p>
        </w:tc>
        <w:tc>
          <w:tcPr>
            <w:tcW w:w="651" w:type="dxa"/>
            <w:vAlign w:val="bottom"/>
          </w:tcPr>
          <w:p w14:paraId="29B1F6F9" w14:textId="77777777" w:rsidR="00D10F92" w:rsidRPr="00CA2E72" w:rsidRDefault="00D10F92" w:rsidP="00D10F92">
            <w:pPr>
              <w:jc w:val="right"/>
              <w:rPr>
                <w:rFonts w:cs="Arial"/>
                <w:sz w:val="20"/>
              </w:rPr>
            </w:pPr>
            <w:r w:rsidRPr="00CA2E72">
              <w:rPr>
                <w:rFonts w:cs="Arial"/>
                <w:sz w:val="20"/>
              </w:rPr>
              <w:t>253</w:t>
            </w:r>
          </w:p>
        </w:tc>
        <w:tc>
          <w:tcPr>
            <w:tcW w:w="648" w:type="dxa"/>
            <w:gridSpan w:val="3"/>
            <w:vAlign w:val="bottom"/>
          </w:tcPr>
          <w:p w14:paraId="2B5C8454" w14:textId="77777777" w:rsidR="00D10F92" w:rsidRPr="00CA2E72" w:rsidRDefault="00D10F92" w:rsidP="00D10F92">
            <w:pPr>
              <w:jc w:val="right"/>
              <w:rPr>
                <w:rFonts w:cs="Arial"/>
                <w:sz w:val="20"/>
              </w:rPr>
            </w:pPr>
            <w:r w:rsidRPr="00CA2E72">
              <w:rPr>
                <w:rFonts w:cs="Arial"/>
                <w:sz w:val="20"/>
              </w:rPr>
              <w:t>81</w:t>
            </w:r>
          </w:p>
        </w:tc>
        <w:tc>
          <w:tcPr>
            <w:tcW w:w="650" w:type="dxa"/>
            <w:vAlign w:val="bottom"/>
          </w:tcPr>
          <w:p w14:paraId="174D4423" w14:textId="77777777" w:rsidR="00D10F92" w:rsidRPr="00CA2E72" w:rsidRDefault="00D10F92" w:rsidP="00D10F92">
            <w:pPr>
              <w:jc w:val="right"/>
              <w:rPr>
                <w:rFonts w:cs="Arial"/>
                <w:sz w:val="20"/>
              </w:rPr>
            </w:pPr>
            <w:r w:rsidRPr="00CA2E72">
              <w:rPr>
                <w:rFonts w:cs="Arial"/>
                <w:sz w:val="20"/>
              </w:rPr>
              <w:t>51</w:t>
            </w:r>
          </w:p>
        </w:tc>
        <w:tc>
          <w:tcPr>
            <w:tcW w:w="651" w:type="dxa"/>
            <w:vAlign w:val="bottom"/>
          </w:tcPr>
          <w:p w14:paraId="0A3BC058" w14:textId="77777777" w:rsidR="00D10F92" w:rsidRPr="00CA2E72" w:rsidRDefault="00D10F92" w:rsidP="00D10F92">
            <w:pPr>
              <w:jc w:val="right"/>
              <w:rPr>
                <w:rFonts w:cs="Arial"/>
                <w:sz w:val="20"/>
              </w:rPr>
            </w:pPr>
            <w:r w:rsidRPr="00CA2E72">
              <w:rPr>
                <w:rFonts w:cs="Arial"/>
                <w:sz w:val="20"/>
              </w:rPr>
              <w:t>149</w:t>
            </w:r>
          </w:p>
        </w:tc>
        <w:tc>
          <w:tcPr>
            <w:tcW w:w="654" w:type="dxa"/>
            <w:gridSpan w:val="2"/>
            <w:vAlign w:val="bottom"/>
          </w:tcPr>
          <w:p w14:paraId="314EAA57" w14:textId="77777777" w:rsidR="00D10F92" w:rsidRPr="00CA2E72" w:rsidRDefault="00D10F92" w:rsidP="00D10F92">
            <w:pPr>
              <w:jc w:val="right"/>
              <w:rPr>
                <w:rFonts w:cs="Arial"/>
                <w:sz w:val="20"/>
              </w:rPr>
            </w:pPr>
            <w:r w:rsidRPr="00CA2E72">
              <w:rPr>
                <w:rFonts w:cs="Arial"/>
                <w:sz w:val="20"/>
              </w:rPr>
              <w:t>353</w:t>
            </w:r>
          </w:p>
        </w:tc>
        <w:tc>
          <w:tcPr>
            <w:tcW w:w="650" w:type="dxa"/>
            <w:vAlign w:val="bottom"/>
          </w:tcPr>
          <w:p w14:paraId="31E99230" w14:textId="77777777" w:rsidR="00D10F92" w:rsidRPr="00CA2E72" w:rsidRDefault="00D10F92" w:rsidP="00D10F92">
            <w:pPr>
              <w:jc w:val="right"/>
              <w:rPr>
                <w:rFonts w:cs="Arial"/>
                <w:sz w:val="20"/>
              </w:rPr>
            </w:pPr>
            <w:r w:rsidRPr="00CA2E72">
              <w:rPr>
                <w:rFonts w:cs="Arial"/>
                <w:sz w:val="20"/>
              </w:rPr>
              <w:t>669</w:t>
            </w:r>
          </w:p>
        </w:tc>
        <w:tc>
          <w:tcPr>
            <w:tcW w:w="651" w:type="dxa"/>
            <w:gridSpan w:val="2"/>
            <w:vAlign w:val="bottom"/>
          </w:tcPr>
          <w:p w14:paraId="689A1952" w14:textId="77777777" w:rsidR="00D10F92" w:rsidRPr="00CA2E72" w:rsidRDefault="00D10F92" w:rsidP="00D10F92">
            <w:pPr>
              <w:jc w:val="right"/>
              <w:rPr>
                <w:rFonts w:cs="Arial"/>
                <w:sz w:val="20"/>
              </w:rPr>
            </w:pPr>
            <w:r w:rsidRPr="00CA2E72">
              <w:rPr>
                <w:rFonts w:cs="Arial"/>
                <w:sz w:val="20"/>
              </w:rPr>
              <w:t>20</w:t>
            </w:r>
          </w:p>
        </w:tc>
        <w:tc>
          <w:tcPr>
            <w:tcW w:w="654" w:type="dxa"/>
            <w:vAlign w:val="bottom"/>
          </w:tcPr>
          <w:p w14:paraId="7ACA4F7A" w14:textId="77777777" w:rsidR="00D10F92" w:rsidRPr="00CA2E72" w:rsidRDefault="00D10F92" w:rsidP="00D10F92">
            <w:pPr>
              <w:jc w:val="right"/>
              <w:rPr>
                <w:rFonts w:cs="Arial"/>
                <w:sz w:val="20"/>
              </w:rPr>
            </w:pPr>
            <w:r w:rsidRPr="00CA2E72">
              <w:rPr>
                <w:rFonts w:cs="Arial"/>
                <w:sz w:val="20"/>
              </w:rPr>
              <w:t>20</w:t>
            </w:r>
          </w:p>
        </w:tc>
        <w:tc>
          <w:tcPr>
            <w:tcW w:w="648" w:type="dxa"/>
            <w:vAlign w:val="bottom"/>
          </w:tcPr>
          <w:p w14:paraId="3E5802B7" w14:textId="77777777" w:rsidR="00D10F92" w:rsidRPr="00CA2E72" w:rsidRDefault="00D10F92" w:rsidP="00D10F92">
            <w:pPr>
              <w:jc w:val="right"/>
              <w:rPr>
                <w:rFonts w:cs="Arial"/>
                <w:sz w:val="20"/>
              </w:rPr>
            </w:pPr>
            <w:r w:rsidRPr="00CA2E72">
              <w:rPr>
                <w:rFonts w:cs="Arial"/>
                <w:sz w:val="20"/>
              </w:rPr>
              <w:t>17</w:t>
            </w:r>
          </w:p>
        </w:tc>
        <w:tc>
          <w:tcPr>
            <w:tcW w:w="651" w:type="dxa"/>
            <w:gridSpan w:val="2"/>
            <w:vAlign w:val="bottom"/>
          </w:tcPr>
          <w:p w14:paraId="516D0903" w14:textId="77777777" w:rsidR="00D10F92" w:rsidRPr="00CA2E72" w:rsidRDefault="00D10F92" w:rsidP="00D10F92">
            <w:pPr>
              <w:jc w:val="right"/>
              <w:rPr>
                <w:rFonts w:cs="Arial"/>
                <w:sz w:val="20"/>
              </w:rPr>
            </w:pPr>
            <w:r w:rsidRPr="00CA2E72">
              <w:rPr>
                <w:rFonts w:cs="Arial"/>
                <w:sz w:val="20"/>
              </w:rPr>
              <w:t>3</w:t>
            </w:r>
          </w:p>
        </w:tc>
        <w:tc>
          <w:tcPr>
            <w:tcW w:w="654" w:type="dxa"/>
            <w:vAlign w:val="bottom"/>
          </w:tcPr>
          <w:p w14:paraId="5EFF8C75" w14:textId="77777777" w:rsidR="00D10F92" w:rsidRPr="00CA2E72" w:rsidRDefault="00D10F92" w:rsidP="00D10F92">
            <w:pPr>
              <w:jc w:val="right"/>
              <w:rPr>
                <w:rFonts w:cs="Arial"/>
                <w:sz w:val="20"/>
              </w:rPr>
            </w:pPr>
            <w:r w:rsidRPr="00CA2E72">
              <w:rPr>
                <w:rFonts w:cs="Arial"/>
                <w:sz w:val="20"/>
              </w:rPr>
              <w:t>2</w:t>
            </w:r>
          </w:p>
        </w:tc>
        <w:tc>
          <w:tcPr>
            <w:tcW w:w="648" w:type="dxa"/>
            <w:vAlign w:val="bottom"/>
          </w:tcPr>
          <w:p w14:paraId="0CBC5294" w14:textId="77777777" w:rsidR="00D10F92" w:rsidRPr="00CA2E72" w:rsidRDefault="00D10F92" w:rsidP="00D10F92">
            <w:pPr>
              <w:jc w:val="right"/>
              <w:rPr>
                <w:rFonts w:cs="Arial"/>
                <w:sz w:val="20"/>
              </w:rPr>
            </w:pPr>
            <w:r w:rsidRPr="00CA2E72">
              <w:rPr>
                <w:rFonts w:cs="Arial"/>
                <w:sz w:val="20"/>
              </w:rPr>
              <w:t>12</w:t>
            </w:r>
          </w:p>
        </w:tc>
        <w:tc>
          <w:tcPr>
            <w:tcW w:w="648" w:type="dxa"/>
            <w:vAlign w:val="bottom"/>
          </w:tcPr>
          <w:p w14:paraId="2FB8A4B9" w14:textId="77777777" w:rsidR="00D10F92" w:rsidRPr="00CA2E72" w:rsidRDefault="00D10F92" w:rsidP="00D10F92">
            <w:pPr>
              <w:jc w:val="right"/>
              <w:rPr>
                <w:rFonts w:cs="Arial"/>
                <w:sz w:val="20"/>
              </w:rPr>
            </w:pPr>
            <w:r w:rsidRPr="00CA2E72">
              <w:rPr>
                <w:rFonts w:cs="Arial"/>
                <w:sz w:val="20"/>
              </w:rPr>
              <w:t>1629</w:t>
            </w:r>
          </w:p>
        </w:tc>
      </w:tr>
      <w:tr w:rsidR="00D10F92" w:rsidRPr="00CA2E72" w14:paraId="2A8D01F8" w14:textId="77777777" w:rsidTr="00055E24">
        <w:trPr>
          <w:cantSplit/>
          <w:jc w:val="center"/>
        </w:trPr>
        <w:tc>
          <w:tcPr>
            <w:tcW w:w="648" w:type="dxa"/>
          </w:tcPr>
          <w:p w14:paraId="2393CA11" w14:textId="77777777" w:rsidR="00D10F92" w:rsidRPr="00CA2E72" w:rsidRDefault="00D10F92" w:rsidP="00D10F92">
            <w:pPr>
              <w:pStyle w:val="BodyTable"/>
              <w:rPr>
                <w:rFonts w:ascii="Arial" w:hAnsi="Arial" w:cs="Arial"/>
              </w:rPr>
            </w:pPr>
            <w:r w:rsidRPr="00CA2E72">
              <w:rPr>
                <w:rFonts w:ascii="Arial" w:hAnsi="Arial" w:cs="Arial"/>
              </w:rPr>
              <w:t>1993</w:t>
            </w:r>
          </w:p>
        </w:tc>
        <w:tc>
          <w:tcPr>
            <w:tcW w:w="651" w:type="dxa"/>
            <w:vAlign w:val="bottom"/>
          </w:tcPr>
          <w:p w14:paraId="77BBC22B" w14:textId="77777777" w:rsidR="00D10F92" w:rsidRPr="00CA2E72" w:rsidRDefault="00D10F92" w:rsidP="00D10F92">
            <w:pPr>
              <w:jc w:val="right"/>
              <w:rPr>
                <w:rFonts w:cs="Arial"/>
                <w:sz w:val="20"/>
              </w:rPr>
            </w:pPr>
            <w:r w:rsidRPr="00CA2E72">
              <w:rPr>
                <w:rFonts w:cs="Arial"/>
                <w:sz w:val="20"/>
              </w:rPr>
              <w:t>15</w:t>
            </w:r>
          </w:p>
        </w:tc>
        <w:tc>
          <w:tcPr>
            <w:tcW w:w="648" w:type="dxa"/>
            <w:gridSpan w:val="3"/>
            <w:vAlign w:val="bottom"/>
          </w:tcPr>
          <w:p w14:paraId="7914DD36" w14:textId="77777777" w:rsidR="00D10F92" w:rsidRPr="00CA2E72" w:rsidRDefault="00D10F92" w:rsidP="00D10F92">
            <w:pPr>
              <w:jc w:val="right"/>
              <w:rPr>
                <w:rFonts w:cs="Arial"/>
                <w:sz w:val="20"/>
              </w:rPr>
            </w:pPr>
            <w:r w:rsidRPr="00CA2E72">
              <w:rPr>
                <w:rFonts w:cs="Arial"/>
                <w:sz w:val="20"/>
              </w:rPr>
              <w:t>12</w:t>
            </w:r>
          </w:p>
        </w:tc>
        <w:tc>
          <w:tcPr>
            <w:tcW w:w="650" w:type="dxa"/>
            <w:vAlign w:val="bottom"/>
          </w:tcPr>
          <w:p w14:paraId="3077488B" w14:textId="77777777" w:rsidR="00D10F92" w:rsidRPr="00CA2E72" w:rsidRDefault="00D10F92" w:rsidP="00D10F92">
            <w:pPr>
              <w:jc w:val="right"/>
              <w:rPr>
                <w:rFonts w:cs="Arial"/>
                <w:sz w:val="20"/>
              </w:rPr>
            </w:pPr>
            <w:r w:rsidRPr="00CA2E72">
              <w:rPr>
                <w:rFonts w:cs="Arial"/>
                <w:sz w:val="20"/>
              </w:rPr>
              <w:t>16</w:t>
            </w:r>
          </w:p>
        </w:tc>
        <w:tc>
          <w:tcPr>
            <w:tcW w:w="651" w:type="dxa"/>
            <w:vAlign w:val="bottom"/>
          </w:tcPr>
          <w:p w14:paraId="6B26D3EF" w14:textId="77777777" w:rsidR="00D10F92" w:rsidRPr="00CA2E72" w:rsidRDefault="00D10F92" w:rsidP="00D10F92">
            <w:pPr>
              <w:jc w:val="right"/>
              <w:rPr>
                <w:rFonts w:cs="Arial"/>
                <w:sz w:val="20"/>
              </w:rPr>
            </w:pPr>
            <w:r w:rsidRPr="00CA2E72">
              <w:rPr>
                <w:rFonts w:cs="Arial"/>
                <w:sz w:val="20"/>
              </w:rPr>
              <w:t>55</w:t>
            </w:r>
          </w:p>
        </w:tc>
        <w:tc>
          <w:tcPr>
            <w:tcW w:w="654" w:type="dxa"/>
            <w:gridSpan w:val="2"/>
            <w:vAlign w:val="bottom"/>
          </w:tcPr>
          <w:p w14:paraId="4B9D770D" w14:textId="77777777" w:rsidR="00D10F92" w:rsidRPr="00CA2E72" w:rsidRDefault="00D10F92" w:rsidP="00D10F92">
            <w:pPr>
              <w:jc w:val="right"/>
              <w:rPr>
                <w:rFonts w:cs="Arial"/>
                <w:sz w:val="20"/>
              </w:rPr>
            </w:pPr>
            <w:r w:rsidRPr="00CA2E72">
              <w:rPr>
                <w:rFonts w:cs="Arial"/>
                <w:sz w:val="20"/>
              </w:rPr>
              <w:t>88</w:t>
            </w:r>
          </w:p>
        </w:tc>
        <w:tc>
          <w:tcPr>
            <w:tcW w:w="650" w:type="dxa"/>
            <w:vAlign w:val="bottom"/>
          </w:tcPr>
          <w:p w14:paraId="72ED180B" w14:textId="77777777" w:rsidR="00D10F92" w:rsidRPr="00CA2E72" w:rsidRDefault="00D10F92" w:rsidP="00D10F92">
            <w:pPr>
              <w:jc w:val="right"/>
              <w:rPr>
                <w:rFonts w:cs="Arial"/>
                <w:sz w:val="20"/>
              </w:rPr>
            </w:pPr>
            <w:r w:rsidRPr="00CA2E72">
              <w:rPr>
                <w:rFonts w:cs="Arial"/>
                <w:sz w:val="20"/>
              </w:rPr>
              <w:t>209</w:t>
            </w:r>
          </w:p>
        </w:tc>
        <w:tc>
          <w:tcPr>
            <w:tcW w:w="651" w:type="dxa"/>
            <w:gridSpan w:val="2"/>
            <w:vAlign w:val="bottom"/>
          </w:tcPr>
          <w:p w14:paraId="0CC05489" w14:textId="77777777" w:rsidR="00D10F92" w:rsidRPr="00CA2E72" w:rsidRDefault="00D10F92" w:rsidP="00D10F92">
            <w:pPr>
              <w:jc w:val="right"/>
              <w:rPr>
                <w:rFonts w:cs="Arial"/>
                <w:sz w:val="20"/>
              </w:rPr>
            </w:pPr>
            <w:r w:rsidRPr="00CA2E72">
              <w:rPr>
                <w:rFonts w:cs="Arial"/>
                <w:sz w:val="20"/>
              </w:rPr>
              <w:t>6</w:t>
            </w:r>
          </w:p>
        </w:tc>
        <w:tc>
          <w:tcPr>
            <w:tcW w:w="654" w:type="dxa"/>
            <w:vAlign w:val="bottom"/>
          </w:tcPr>
          <w:p w14:paraId="4977CD08" w14:textId="77777777" w:rsidR="00D10F92" w:rsidRPr="00CA2E72" w:rsidRDefault="00D10F92" w:rsidP="00D10F92">
            <w:pPr>
              <w:jc w:val="right"/>
              <w:rPr>
                <w:rFonts w:cs="Arial"/>
                <w:sz w:val="20"/>
              </w:rPr>
            </w:pPr>
            <w:r w:rsidRPr="00CA2E72">
              <w:rPr>
                <w:rFonts w:cs="Arial"/>
                <w:sz w:val="20"/>
              </w:rPr>
              <w:t>3</w:t>
            </w:r>
          </w:p>
        </w:tc>
        <w:tc>
          <w:tcPr>
            <w:tcW w:w="648" w:type="dxa"/>
            <w:vAlign w:val="bottom"/>
          </w:tcPr>
          <w:p w14:paraId="14018DC4" w14:textId="77777777" w:rsidR="00D10F92" w:rsidRPr="00CA2E72" w:rsidRDefault="00D10F92" w:rsidP="00D10F92">
            <w:pPr>
              <w:jc w:val="right"/>
              <w:rPr>
                <w:rFonts w:cs="Arial"/>
                <w:sz w:val="20"/>
              </w:rPr>
            </w:pPr>
            <w:r w:rsidRPr="00CA2E72">
              <w:rPr>
                <w:rFonts w:cs="Arial"/>
                <w:sz w:val="20"/>
              </w:rPr>
              <w:t>3</w:t>
            </w:r>
          </w:p>
        </w:tc>
        <w:tc>
          <w:tcPr>
            <w:tcW w:w="651" w:type="dxa"/>
            <w:gridSpan w:val="2"/>
            <w:vAlign w:val="bottom"/>
          </w:tcPr>
          <w:p w14:paraId="1AA85439" w14:textId="77777777" w:rsidR="00D10F92" w:rsidRPr="00CA2E72" w:rsidRDefault="00D10F92" w:rsidP="00D10F92">
            <w:pPr>
              <w:jc w:val="right"/>
              <w:rPr>
                <w:rFonts w:cs="Arial"/>
                <w:sz w:val="20"/>
              </w:rPr>
            </w:pPr>
            <w:r w:rsidRPr="00CA2E72">
              <w:rPr>
                <w:rFonts w:cs="Arial"/>
                <w:sz w:val="20"/>
              </w:rPr>
              <w:t>7</w:t>
            </w:r>
          </w:p>
        </w:tc>
        <w:tc>
          <w:tcPr>
            <w:tcW w:w="654" w:type="dxa"/>
            <w:vAlign w:val="bottom"/>
          </w:tcPr>
          <w:p w14:paraId="46B3D524" w14:textId="77777777" w:rsidR="00D10F92" w:rsidRPr="00CA2E72" w:rsidRDefault="00D10F92" w:rsidP="00D10F92">
            <w:pPr>
              <w:jc w:val="right"/>
              <w:rPr>
                <w:rFonts w:cs="Arial"/>
                <w:sz w:val="20"/>
              </w:rPr>
            </w:pPr>
            <w:r w:rsidRPr="00CA2E72">
              <w:rPr>
                <w:rFonts w:cs="Arial"/>
                <w:sz w:val="20"/>
              </w:rPr>
              <w:t>2</w:t>
            </w:r>
          </w:p>
        </w:tc>
        <w:tc>
          <w:tcPr>
            <w:tcW w:w="648" w:type="dxa"/>
            <w:vAlign w:val="bottom"/>
          </w:tcPr>
          <w:p w14:paraId="7C049606" w14:textId="77777777" w:rsidR="00D10F92" w:rsidRPr="00CA2E72" w:rsidRDefault="00D10F92" w:rsidP="00D10F92">
            <w:pPr>
              <w:jc w:val="right"/>
              <w:rPr>
                <w:rFonts w:cs="Arial"/>
                <w:sz w:val="20"/>
              </w:rPr>
            </w:pPr>
            <w:r w:rsidRPr="00CA2E72">
              <w:rPr>
                <w:rFonts w:cs="Arial"/>
                <w:sz w:val="20"/>
              </w:rPr>
              <w:t>8</w:t>
            </w:r>
          </w:p>
        </w:tc>
        <w:tc>
          <w:tcPr>
            <w:tcW w:w="648" w:type="dxa"/>
            <w:vAlign w:val="bottom"/>
          </w:tcPr>
          <w:p w14:paraId="56FC5D1D" w14:textId="77777777" w:rsidR="00D10F92" w:rsidRPr="00CA2E72" w:rsidRDefault="00D10F92" w:rsidP="00D10F92">
            <w:pPr>
              <w:jc w:val="right"/>
              <w:rPr>
                <w:rFonts w:cs="Arial"/>
                <w:sz w:val="20"/>
              </w:rPr>
            </w:pPr>
            <w:r w:rsidRPr="00CA2E72">
              <w:rPr>
                <w:rFonts w:cs="Arial"/>
                <w:sz w:val="20"/>
              </w:rPr>
              <w:t>424</w:t>
            </w:r>
          </w:p>
        </w:tc>
      </w:tr>
      <w:tr w:rsidR="00D10F92" w:rsidRPr="00CA2E72" w14:paraId="04786BA8" w14:textId="77777777" w:rsidTr="00055E24">
        <w:trPr>
          <w:cantSplit/>
          <w:jc w:val="center"/>
        </w:trPr>
        <w:tc>
          <w:tcPr>
            <w:tcW w:w="648" w:type="dxa"/>
          </w:tcPr>
          <w:p w14:paraId="7E91582A" w14:textId="77777777" w:rsidR="00D10F92" w:rsidRPr="00CA2E72" w:rsidRDefault="00D10F92" w:rsidP="00D10F92">
            <w:pPr>
              <w:pStyle w:val="BodyTable"/>
              <w:rPr>
                <w:rFonts w:ascii="Arial" w:hAnsi="Arial" w:cs="Arial"/>
              </w:rPr>
            </w:pPr>
            <w:r w:rsidRPr="00CA2E72">
              <w:rPr>
                <w:rFonts w:ascii="Arial" w:hAnsi="Arial" w:cs="Arial"/>
              </w:rPr>
              <w:t>1994</w:t>
            </w:r>
          </w:p>
        </w:tc>
        <w:tc>
          <w:tcPr>
            <w:tcW w:w="651" w:type="dxa"/>
            <w:vAlign w:val="bottom"/>
          </w:tcPr>
          <w:p w14:paraId="28F031A1" w14:textId="77777777" w:rsidR="00D10F92" w:rsidRPr="00CA2E72" w:rsidRDefault="00D10F92" w:rsidP="00D10F92">
            <w:pPr>
              <w:jc w:val="right"/>
              <w:rPr>
                <w:rFonts w:cs="Arial"/>
                <w:sz w:val="20"/>
              </w:rPr>
            </w:pPr>
            <w:r w:rsidRPr="00CA2E72">
              <w:rPr>
                <w:rFonts w:cs="Arial"/>
                <w:sz w:val="20"/>
              </w:rPr>
              <w:t>0</w:t>
            </w:r>
          </w:p>
        </w:tc>
        <w:tc>
          <w:tcPr>
            <w:tcW w:w="648" w:type="dxa"/>
            <w:gridSpan w:val="3"/>
            <w:vAlign w:val="bottom"/>
          </w:tcPr>
          <w:p w14:paraId="21ACB665" w14:textId="77777777" w:rsidR="00D10F92" w:rsidRPr="00CA2E72" w:rsidRDefault="00D10F92" w:rsidP="00D10F92">
            <w:pPr>
              <w:jc w:val="right"/>
              <w:rPr>
                <w:rFonts w:cs="Arial"/>
                <w:sz w:val="20"/>
              </w:rPr>
            </w:pPr>
            <w:r w:rsidRPr="00CA2E72">
              <w:rPr>
                <w:rFonts w:cs="Arial"/>
                <w:sz w:val="20"/>
              </w:rPr>
              <w:t>1</w:t>
            </w:r>
          </w:p>
        </w:tc>
        <w:tc>
          <w:tcPr>
            <w:tcW w:w="650" w:type="dxa"/>
            <w:vAlign w:val="bottom"/>
          </w:tcPr>
          <w:p w14:paraId="79DE1069" w14:textId="77777777" w:rsidR="00D10F92" w:rsidRPr="00CA2E72" w:rsidRDefault="00D10F92" w:rsidP="00D10F92">
            <w:pPr>
              <w:jc w:val="right"/>
              <w:rPr>
                <w:rFonts w:cs="Arial"/>
                <w:sz w:val="20"/>
              </w:rPr>
            </w:pPr>
            <w:r w:rsidRPr="00CA2E72">
              <w:rPr>
                <w:rFonts w:cs="Arial"/>
                <w:sz w:val="20"/>
              </w:rPr>
              <w:t>1</w:t>
            </w:r>
          </w:p>
        </w:tc>
        <w:tc>
          <w:tcPr>
            <w:tcW w:w="651" w:type="dxa"/>
            <w:vAlign w:val="bottom"/>
          </w:tcPr>
          <w:p w14:paraId="57289689" w14:textId="77777777" w:rsidR="00D10F92" w:rsidRPr="00CA2E72" w:rsidRDefault="00D10F92" w:rsidP="00D10F92">
            <w:pPr>
              <w:jc w:val="right"/>
              <w:rPr>
                <w:rFonts w:cs="Arial"/>
                <w:sz w:val="20"/>
              </w:rPr>
            </w:pPr>
            <w:r w:rsidRPr="00CA2E72">
              <w:rPr>
                <w:rFonts w:cs="Arial"/>
                <w:sz w:val="20"/>
              </w:rPr>
              <w:t>3</w:t>
            </w:r>
          </w:p>
        </w:tc>
        <w:tc>
          <w:tcPr>
            <w:tcW w:w="654" w:type="dxa"/>
            <w:gridSpan w:val="2"/>
            <w:vAlign w:val="bottom"/>
          </w:tcPr>
          <w:p w14:paraId="4B23F27D" w14:textId="77777777" w:rsidR="00D10F92" w:rsidRPr="00CA2E72" w:rsidRDefault="00D10F92" w:rsidP="00D10F92">
            <w:pPr>
              <w:jc w:val="right"/>
              <w:rPr>
                <w:rFonts w:cs="Arial"/>
                <w:sz w:val="20"/>
              </w:rPr>
            </w:pPr>
            <w:r w:rsidRPr="00CA2E72">
              <w:rPr>
                <w:rFonts w:cs="Arial"/>
                <w:sz w:val="20"/>
              </w:rPr>
              <w:t>1</w:t>
            </w:r>
          </w:p>
        </w:tc>
        <w:tc>
          <w:tcPr>
            <w:tcW w:w="650" w:type="dxa"/>
            <w:vAlign w:val="bottom"/>
          </w:tcPr>
          <w:p w14:paraId="3D1A94C1" w14:textId="77777777" w:rsidR="00D10F92" w:rsidRPr="00CA2E72" w:rsidRDefault="00D10F92" w:rsidP="00D10F92">
            <w:pPr>
              <w:jc w:val="right"/>
              <w:rPr>
                <w:rFonts w:cs="Arial"/>
                <w:sz w:val="20"/>
              </w:rPr>
            </w:pPr>
            <w:r w:rsidRPr="00CA2E72">
              <w:rPr>
                <w:rFonts w:cs="Arial"/>
                <w:sz w:val="20"/>
              </w:rPr>
              <w:t>1</w:t>
            </w:r>
          </w:p>
        </w:tc>
        <w:tc>
          <w:tcPr>
            <w:tcW w:w="651" w:type="dxa"/>
            <w:gridSpan w:val="2"/>
            <w:vAlign w:val="bottom"/>
          </w:tcPr>
          <w:p w14:paraId="3FC986CE" w14:textId="77777777" w:rsidR="00D10F92" w:rsidRPr="00CA2E72" w:rsidRDefault="00D10F92" w:rsidP="00D10F92">
            <w:pPr>
              <w:jc w:val="right"/>
              <w:rPr>
                <w:rFonts w:cs="Arial"/>
                <w:sz w:val="20"/>
              </w:rPr>
            </w:pPr>
            <w:r w:rsidRPr="00CA2E72">
              <w:rPr>
                <w:rFonts w:cs="Arial"/>
                <w:sz w:val="20"/>
              </w:rPr>
              <w:t>12</w:t>
            </w:r>
          </w:p>
        </w:tc>
        <w:tc>
          <w:tcPr>
            <w:tcW w:w="654" w:type="dxa"/>
            <w:vAlign w:val="bottom"/>
          </w:tcPr>
          <w:p w14:paraId="31456CBF" w14:textId="77777777" w:rsidR="00D10F92" w:rsidRPr="00CA2E72" w:rsidRDefault="00D10F92" w:rsidP="00D10F92">
            <w:pPr>
              <w:jc w:val="right"/>
              <w:rPr>
                <w:rFonts w:cs="Arial"/>
                <w:sz w:val="20"/>
              </w:rPr>
            </w:pPr>
            <w:r w:rsidRPr="00CA2E72">
              <w:rPr>
                <w:rFonts w:cs="Arial"/>
                <w:sz w:val="20"/>
              </w:rPr>
              <w:t>1</w:t>
            </w:r>
          </w:p>
        </w:tc>
        <w:tc>
          <w:tcPr>
            <w:tcW w:w="648" w:type="dxa"/>
            <w:vAlign w:val="bottom"/>
          </w:tcPr>
          <w:p w14:paraId="4F69A20B" w14:textId="77777777" w:rsidR="00D10F92" w:rsidRPr="00CA2E72" w:rsidRDefault="00D10F92" w:rsidP="00D10F92">
            <w:pPr>
              <w:jc w:val="right"/>
              <w:rPr>
                <w:rFonts w:cs="Arial"/>
                <w:sz w:val="20"/>
              </w:rPr>
            </w:pPr>
            <w:r w:rsidRPr="00CA2E72">
              <w:rPr>
                <w:rFonts w:cs="Arial"/>
                <w:sz w:val="20"/>
              </w:rPr>
              <w:t>0</w:t>
            </w:r>
          </w:p>
        </w:tc>
        <w:tc>
          <w:tcPr>
            <w:tcW w:w="651" w:type="dxa"/>
            <w:gridSpan w:val="2"/>
            <w:vAlign w:val="bottom"/>
          </w:tcPr>
          <w:p w14:paraId="227A64DA" w14:textId="77777777" w:rsidR="00D10F92" w:rsidRPr="00CA2E72" w:rsidRDefault="00D10F92" w:rsidP="00D10F92">
            <w:pPr>
              <w:jc w:val="right"/>
              <w:rPr>
                <w:rFonts w:cs="Arial"/>
                <w:sz w:val="20"/>
              </w:rPr>
            </w:pPr>
            <w:r w:rsidRPr="00CA2E72">
              <w:rPr>
                <w:rFonts w:cs="Arial"/>
                <w:sz w:val="20"/>
              </w:rPr>
              <w:t>1</w:t>
            </w:r>
          </w:p>
        </w:tc>
        <w:tc>
          <w:tcPr>
            <w:tcW w:w="654" w:type="dxa"/>
            <w:vAlign w:val="bottom"/>
          </w:tcPr>
          <w:p w14:paraId="4C7BC567" w14:textId="77777777" w:rsidR="00D10F92" w:rsidRPr="00CA2E72" w:rsidRDefault="00D10F92" w:rsidP="00D10F92">
            <w:pPr>
              <w:jc w:val="right"/>
              <w:rPr>
                <w:rFonts w:cs="Arial"/>
                <w:sz w:val="20"/>
              </w:rPr>
            </w:pPr>
            <w:r w:rsidRPr="00CA2E72">
              <w:rPr>
                <w:rFonts w:cs="Arial"/>
                <w:sz w:val="20"/>
              </w:rPr>
              <w:t>1</w:t>
            </w:r>
          </w:p>
        </w:tc>
        <w:tc>
          <w:tcPr>
            <w:tcW w:w="648" w:type="dxa"/>
            <w:vAlign w:val="bottom"/>
          </w:tcPr>
          <w:p w14:paraId="4350E1D3" w14:textId="77777777" w:rsidR="00D10F92" w:rsidRPr="00CA2E72" w:rsidRDefault="00D10F92" w:rsidP="00D10F92">
            <w:pPr>
              <w:jc w:val="right"/>
              <w:rPr>
                <w:rFonts w:cs="Arial"/>
                <w:sz w:val="20"/>
              </w:rPr>
            </w:pPr>
            <w:r w:rsidRPr="00CA2E72">
              <w:rPr>
                <w:rFonts w:cs="Arial"/>
                <w:sz w:val="20"/>
              </w:rPr>
              <w:t>2</w:t>
            </w:r>
          </w:p>
        </w:tc>
        <w:tc>
          <w:tcPr>
            <w:tcW w:w="648" w:type="dxa"/>
            <w:vAlign w:val="bottom"/>
          </w:tcPr>
          <w:p w14:paraId="10F43A97" w14:textId="77777777" w:rsidR="00D10F92" w:rsidRPr="00CA2E72" w:rsidRDefault="00D10F92" w:rsidP="00D10F92">
            <w:pPr>
              <w:jc w:val="right"/>
              <w:rPr>
                <w:rFonts w:cs="Arial"/>
                <w:sz w:val="20"/>
              </w:rPr>
            </w:pPr>
            <w:r w:rsidRPr="00CA2E72">
              <w:rPr>
                <w:rFonts w:cs="Arial"/>
                <w:sz w:val="20"/>
              </w:rPr>
              <w:t>24</w:t>
            </w:r>
          </w:p>
        </w:tc>
      </w:tr>
      <w:tr w:rsidR="00D10F92" w:rsidRPr="00CA2E72" w14:paraId="0274C9EF" w14:textId="77777777" w:rsidTr="00055E24">
        <w:trPr>
          <w:cantSplit/>
          <w:jc w:val="center"/>
        </w:trPr>
        <w:tc>
          <w:tcPr>
            <w:tcW w:w="648" w:type="dxa"/>
          </w:tcPr>
          <w:p w14:paraId="1AC6B35F" w14:textId="77777777" w:rsidR="00D10F92" w:rsidRPr="00CA2E72" w:rsidRDefault="00D10F92" w:rsidP="00D10F92">
            <w:pPr>
              <w:pStyle w:val="BodyTable"/>
              <w:rPr>
                <w:rFonts w:ascii="Arial" w:hAnsi="Arial" w:cs="Arial"/>
              </w:rPr>
            </w:pPr>
            <w:r w:rsidRPr="00CA2E72">
              <w:rPr>
                <w:rFonts w:ascii="Arial" w:hAnsi="Arial" w:cs="Arial"/>
              </w:rPr>
              <w:t>1995</w:t>
            </w:r>
          </w:p>
        </w:tc>
        <w:tc>
          <w:tcPr>
            <w:tcW w:w="651" w:type="dxa"/>
            <w:vAlign w:val="bottom"/>
          </w:tcPr>
          <w:p w14:paraId="53DC04D9" w14:textId="77777777" w:rsidR="00D10F92" w:rsidRPr="00CA2E72" w:rsidRDefault="00D10F92" w:rsidP="00D10F92">
            <w:pPr>
              <w:jc w:val="right"/>
              <w:rPr>
                <w:rFonts w:cs="Arial"/>
                <w:sz w:val="20"/>
              </w:rPr>
            </w:pPr>
            <w:r w:rsidRPr="00CA2E72">
              <w:rPr>
                <w:rFonts w:cs="Arial"/>
                <w:sz w:val="20"/>
              </w:rPr>
              <w:t>1</w:t>
            </w:r>
          </w:p>
        </w:tc>
        <w:tc>
          <w:tcPr>
            <w:tcW w:w="648" w:type="dxa"/>
            <w:gridSpan w:val="3"/>
            <w:vAlign w:val="bottom"/>
          </w:tcPr>
          <w:p w14:paraId="3AB2E1A8" w14:textId="77777777" w:rsidR="00D10F92" w:rsidRPr="00CA2E72" w:rsidRDefault="00D10F92" w:rsidP="00D10F92">
            <w:pPr>
              <w:jc w:val="right"/>
              <w:rPr>
                <w:rFonts w:cs="Arial"/>
                <w:sz w:val="20"/>
              </w:rPr>
            </w:pPr>
            <w:r w:rsidRPr="00CA2E72">
              <w:rPr>
                <w:rFonts w:cs="Arial"/>
                <w:sz w:val="20"/>
              </w:rPr>
              <w:t>1</w:t>
            </w:r>
          </w:p>
        </w:tc>
        <w:tc>
          <w:tcPr>
            <w:tcW w:w="650" w:type="dxa"/>
            <w:vAlign w:val="bottom"/>
          </w:tcPr>
          <w:p w14:paraId="7B87C84A" w14:textId="77777777" w:rsidR="00D10F92" w:rsidRPr="00CA2E72" w:rsidRDefault="00D10F92" w:rsidP="00D10F92">
            <w:pPr>
              <w:jc w:val="right"/>
              <w:rPr>
                <w:rFonts w:cs="Arial"/>
                <w:sz w:val="20"/>
              </w:rPr>
            </w:pPr>
            <w:r w:rsidRPr="00CA2E72">
              <w:rPr>
                <w:rFonts w:cs="Arial"/>
                <w:sz w:val="20"/>
              </w:rPr>
              <w:t>3</w:t>
            </w:r>
          </w:p>
        </w:tc>
        <w:tc>
          <w:tcPr>
            <w:tcW w:w="651" w:type="dxa"/>
            <w:vAlign w:val="bottom"/>
          </w:tcPr>
          <w:p w14:paraId="231BAC0E" w14:textId="77777777" w:rsidR="00D10F92" w:rsidRPr="00CA2E72" w:rsidRDefault="00D10F92" w:rsidP="00D10F92">
            <w:pPr>
              <w:jc w:val="right"/>
              <w:rPr>
                <w:rFonts w:cs="Arial"/>
                <w:sz w:val="20"/>
              </w:rPr>
            </w:pPr>
            <w:r w:rsidRPr="00CA2E72">
              <w:rPr>
                <w:rFonts w:cs="Arial"/>
                <w:sz w:val="20"/>
              </w:rPr>
              <w:t>4</w:t>
            </w:r>
          </w:p>
        </w:tc>
        <w:tc>
          <w:tcPr>
            <w:tcW w:w="654" w:type="dxa"/>
            <w:gridSpan w:val="2"/>
            <w:vAlign w:val="bottom"/>
          </w:tcPr>
          <w:p w14:paraId="77A46196" w14:textId="77777777" w:rsidR="00D10F92" w:rsidRPr="00CA2E72" w:rsidRDefault="00D10F92" w:rsidP="00D10F92">
            <w:pPr>
              <w:jc w:val="right"/>
              <w:rPr>
                <w:rFonts w:cs="Arial"/>
                <w:sz w:val="20"/>
              </w:rPr>
            </w:pPr>
            <w:r w:rsidRPr="00CA2E72">
              <w:rPr>
                <w:rFonts w:cs="Arial"/>
                <w:sz w:val="20"/>
              </w:rPr>
              <w:t>2</w:t>
            </w:r>
          </w:p>
        </w:tc>
        <w:tc>
          <w:tcPr>
            <w:tcW w:w="650" w:type="dxa"/>
            <w:vAlign w:val="bottom"/>
          </w:tcPr>
          <w:p w14:paraId="7840A2C9" w14:textId="77777777" w:rsidR="00D10F92" w:rsidRPr="00CA2E72" w:rsidRDefault="00D10F92" w:rsidP="00D10F92">
            <w:pPr>
              <w:jc w:val="right"/>
              <w:rPr>
                <w:rFonts w:cs="Arial"/>
                <w:sz w:val="20"/>
              </w:rPr>
            </w:pPr>
            <w:r w:rsidRPr="00CA2E72">
              <w:rPr>
                <w:rFonts w:cs="Arial"/>
                <w:sz w:val="20"/>
              </w:rPr>
              <w:t>3</w:t>
            </w:r>
          </w:p>
        </w:tc>
        <w:tc>
          <w:tcPr>
            <w:tcW w:w="651" w:type="dxa"/>
            <w:gridSpan w:val="2"/>
            <w:vAlign w:val="bottom"/>
          </w:tcPr>
          <w:p w14:paraId="62B1FD6B" w14:textId="77777777" w:rsidR="00D10F92" w:rsidRPr="00CA2E72" w:rsidRDefault="00D10F92" w:rsidP="00D10F92">
            <w:pPr>
              <w:jc w:val="right"/>
              <w:rPr>
                <w:rFonts w:cs="Arial"/>
                <w:sz w:val="20"/>
              </w:rPr>
            </w:pPr>
            <w:r w:rsidRPr="00CA2E72">
              <w:rPr>
                <w:rFonts w:cs="Arial"/>
                <w:sz w:val="20"/>
              </w:rPr>
              <w:t>1</w:t>
            </w:r>
          </w:p>
        </w:tc>
        <w:tc>
          <w:tcPr>
            <w:tcW w:w="654" w:type="dxa"/>
            <w:vAlign w:val="bottom"/>
          </w:tcPr>
          <w:p w14:paraId="6153CA36" w14:textId="77777777" w:rsidR="00D10F92" w:rsidRPr="00CA2E72" w:rsidRDefault="00D10F92" w:rsidP="00D10F92">
            <w:pPr>
              <w:jc w:val="right"/>
              <w:rPr>
                <w:rFonts w:cs="Arial"/>
                <w:sz w:val="20"/>
              </w:rPr>
            </w:pPr>
            <w:r w:rsidRPr="00CA2E72">
              <w:rPr>
                <w:rFonts w:cs="Arial"/>
                <w:sz w:val="20"/>
              </w:rPr>
              <w:t>0</w:t>
            </w:r>
          </w:p>
        </w:tc>
        <w:tc>
          <w:tcPr>
            <w:tcW w:w="648" w:type="dxa"/>
            <w:vAlign w:val="bottom"/>
          </w:tcPr>
          <w:p w14:paraId="66815960" w14:textId="77777777" w:rsidR="00D10F92" w:rsidRPr="00CA2E72" w:rsidRDefault="00D10F92" w:rsidP="00D10F92">
            <w:pPr>
              <w:jc w:val="right"/>
              <w:rPr>
                <w:rFonts w:cs="Arial"/>
                <w:sz w:val="20"/>
              </w:rPr>
            </w:pPr>
            <w:r w:rsidRPr="00CA2E72">
              <w:rPr>
                <w:rFonts w:cs="Arial"/>
                <w:sz w:val="20"/>
              </w:rPr>
              <w:t>0</w:t>
            </w:r>
          </w:p>
        </w:tc>
        <w:tc>
          <w:tcPr>
            <w:tcW w:w="651" w:type="dxa"/>
            <w:gridSpan w:val="2"/>
            <w:vAlign w:val="bottom"/>
          </w:tcPr>
          <w:p w14:paraId="0B4E96F6" w14:textId="77777777" w:rsidR="00D10F92" w:rsidRPr="00CA2E72" w:rsidRDefault="00D10F92" w:rsidP="00D10F92">
            <w:pPr>
              <w:jc w:val="right"/>
              <w:rPr>
                <w:rFonts w:cs="Arial"/>
                <w:sz w:val="20"/>
              </w:rPr>
            </w:pPr>
            <w:r w:rsidRPr="00CA2E72">
              <w:rPr>
                <w:rFonts w:cs="Arial"/>
                <w:sz w:val="20"/>
              </w:rPr>
              <w:t>0</w:t>
            </w:r>
          </w:p>
        </w:tc>
        <w:tc>
          <w:tcPr>
            <w:tcW w:w="654" w:type="dxa"/>
            <w:vAlign w:val="bottom"/>
          </w:tcPr>
          <w:p w14:paraId="61022219" w14:textId="77777777" w:rsidR="00D10F92" w:rsidRPr="00CA2E72" w:rsidRDefault="00D10F92" w:rsidP="00D10F92">
            <w:pPr>
              <w:jc w:val="right"/>
              <w:rPr>
                <w:rFonts w:cs="Arial"/>
                <w:sz w:val="20"/>
              </w:rPr>
            </w:pPr>
            <w:r w:rsidRPr="00CA2E72">
              <w:rPr>
                <w:rFonts w:cs="Arial"/>
                <w:sz w:val="20"/>
              </w:rPr>
              <w:t>1</w:t>
            </w:r>
          </w:p>
        </w:tc>
        <w:tc>
          <w:tcPr>
            <w:tcW w:w="648" w:type="dxa"/>
            <w:vAlign w:val="bottom"/>
          </w:tcPr>
          <w:p w14:paraId="29E304E8" w14:textId="77777777" w:rsidR="00D10F92" w:rsidRPr="00CA2E72" w:rsidRDefault="00D10F92" w:rsidP="00D10F92">
            <w:pPr>
              <w:jc w:val="right"/>
              <w:rPr>
                <w:rFonts w:cs="Arial"/>
                <w:sz w:val="20"/>
              </w:rPr>
            </w:pPr>
            <w:r w:rsidRPr="00CA2E72">
              <w:rPr>
                <w:rFonts w:cs="Arial"/>
                <w:sz w:val="20"/>
              </w:rPr>
              <w:t>0</w:t>
            </w:r>
          </w:p>
        </w:tc>
        <w:tc>
          <w:tcPr>
            <w:tcW w:w="648" w:type="dxa"/>
            <w:vAlign w:val="bottom"/>
          </w:tcPr>
          <w:p w14:paraId="053FFA5F" w14:textId="77777777" w:rsidR="00D10F92" w:rsidRPr="00CA2E72" w:rsidRDefault="00D10F92" w:rsidP="00D10F92">
            <w:pPr>
              <w:jc w:val="right"/>
              <w:rPr>
                <w:rFonts w:cs="Arial"/>
                <w:sz w:val="20"/>
              </w:rPr>
            </w:pPr>
            <w:r w:rsidRPr="00CA2E72">
              <w:rPr>
                <w:rFonts w:cs="Arial"/>
                <w:sz w:val="20"/>
              </w:rPr>
              <w:t>15</w:t>
            </w:r>
          </w:p>
        </w:tc>
      </w:tr>
      <w:tr w:rsidR="00D10F92" w:rsidRPr="00CA2E72" w14:paraId="735F58E5" w14:textId="77777777" w:rsidTr="00055E24">
        <w:trPr>
          <w:cantSplit/>
          <w:jc w:val="center"/>
        </w:trPr>
        <w:tc>
          <w:tcPr>
            <w:tcW w:w="648" w:type="dxa"/>
          </w:tcPr>
          <w:p w14:paraId="55738ADF" w14:textId="77777777" w:rsidR="00D10F92" w:rsidRPr="00CA2E72" w:rsidRDefault="00D10F92" w:rsidP="00D10F92">
            <w:pPr>
              <w:pStyle w:val="BodyTable"/>
              <w:rPr>
                <w:rFonts w:ascii="Arial" w:hAnsi="Arial" w:cs="Arial"/>
              </w:rPr>
            </w:pPr>
            <w:r w:rsidRPr="00CA2E72">
              <w:rPr>
                <w:rFonts w:ascii="Arial" w:hAnsi="Arial" w:cs="Arial"/>
              </w:rPr>
              <w:t>1996</w:t>
            </w:r>
          </w:p>
        </w:tc>
        <w:tc>
          <w:tcPr>
            <w:tcW w:w="651" w:type="dxa"/>
            <w:vAlign w:val="bottom"/>
          </w:tcPr>
          <w:p w14:paraId="4CA37DEE" w14:textId="77777777" w:rsidR="00D10F92" w:rsidRPr="00CA2E72" w:rsidRDefault="00D10F92" w:rsidP="00D10F92">
            <w:pPr>
              <w:jc w:val="right"/>
              <w:rPr>
                <w:rFonts w:cs="Arial"/>
                <w:sz w:val="20"/>
              </w:rPr>
            </w:pPr>
            <w:r w:rsidRPr="00CA2E72">
              <w:rPr>
                <w:rFonts w:cs="Arial"/>
                <w:sz w:val="20"/>
              </w:rPr>
              <w:t>2</w:t>
            </w:r>
          </w:p>
        </w:tc>
        <w:tc>
          <w:tcPr>
            <w:tcW w:w="648" w:type="dxa"/>
            <w:gridSpan w:val="3"/>
            <w:vAlign w:val="bottom"/>
          </w:tcPr>
          <w:p w14:paraId="3722FA0A" w14:textId="77777777" w:rsidR="00D10F92" w:rsidRPr="00CA2E72" w:rsidRDefault="00D10F92" w:rsidP="00D10F92">
            <w:pPr>
              <w:jc w:val="right"/>
              <w:rPr>
                <w:rFonts w:cs="Arial"/>
                <w:sz w:val="20"/>
              </w:rPr>
            </w:pPr>
            <w:r w:rsidRPr="00CA2E72">
              <w:rPr>
                <w:rFonts w:cs="Arial"/>
                <w:sz w:val="20"/>
              </w:rPr>
              <w:t>1</w:t>
            </w:r>
          </w:p>
        </w:tc>
        <w:tc>
          <w:tcPr>
            <w:tcW w:w="650" w:type="dxa"/>
            <w:vAlign w:val="bottom"/>
          </w:tcPr>
          <w:p w14:paraId="53DF1EA9" w14:textId="77777777" w:rsidR="00D10F92" w:rsidRPr="00CA2E72" w:rsidRDefault="00D10F92" w:rsidP="00D10F92">
            <w:pPr>
              <w:jc w:val="right"/>
              <w:rPr>
                <w:rFonts w:cs="Arial"/>
                <w:sz w:val="20"/>
              </w:rPr>
            </w:pPr>
            <w:r w:rsidRPr="00CA2E72">
              <w:rPr>
                <w:rFonts w:cs="Arial"/>
                <w:sz w:val="20"/>
              </w:rPr>
              <w:t>2</w:t>
            </w:r>
          </w:p>
        </w:tc>
        <w:tc>
          <w:tcPr>
            <w:tcW w:w="651" w:type="dxa"/>
            <w:vAlign w:val="bottom"/>
          </w:tcPr>
          <w:p w14:paraId="31A808BF" w14:textId="77777777" w:rsidR="00D10F92" w:rsidRPr="00CA2E72" w:rsidRDefault="00D10F92" w:rsidP="00D10F92">
            <w:pPr>
              <w:jc w:val="right"/>
              <w:rPr>
                <w:rFonts w:cs="Arial"/>
                <w:sz w:val="20"/>
              </w:rPr>
            </w:pPr>
            <w:r w:rsidRPr="00CA2E72">
              <w:rPr>
                <w:rFonts w:cs="Arial"/>
                <w:sz w:val="20"/>
              </w:rPr>
              <w:t>3</w:t>
            </w:r>
          </w:p>
        </w:tc>
        <w:tc>
          <w:tcPr>
            <w:tcW w:w="654" w:type="dxa"/>
            <w:gridSpan w:val="2"/>
            <w:vAlign w:val="bottom"/>
          </w:tcPr>
          <w:p w14:paraId="16644894" w14:textId="77777777" w:rsidR="00D10F92" w:rsidRPr="00CA2E72" w:rsidRDefault="00D10F92" w:rsidP="00D10F92">
            <w:pPr>
              <w:jc w:val="right"/>
              <w:rPr>
                <w:rFonts w:cs="Arial"/>
                <w:sz w:val="20"/>
              </w:rPr>
            </w:pPr>
            <w:r w:rsidRPr="00CA2E72">
              <w:rPr>
                <w:rFonts w:cs="Arial"/>
                <w:sz w:val="20"/>
              </w:rPr>
              <w:t>7</w:t>
            </w:r>
          </w:p>
        </w:tc>
        <w:tc>
          <w:tcPr>
            <w:tcW w:w="650" w:type="dxa"/>
            <w:vAlign w:val="bottom"/>
          </w:tcPr>
          <w:p w14:paraId="20410A4B" w14:textId="77777777" w:rsidR="00D10F92" w:rsidRPr="00CA2E72" w:rsidRDefault="00D10F92" w:rsidP="00D10F92">
            <w:pPr>
              <w:jc w:val="right"/>
              <w:rPr>
                <w:rFonts w:cs="Arial"/>
                <w:sz w:val="20"/>
              </w:rPr>
            </w:pPr>
            <w:r w:rsidRPr="00CA2E72">
              <w:rPr>
                <w:rFonts w:cs="Arial"/>
                <w:sz w:val="20"/>
              </w:rPr>
              <w:t>3</w:t>
            </w:r>
          </w:p>
        </w:tc>
        <w:tc>
          <w:tcPr>
            <w:tcW w:w="651" w:type="dxa"/>
            <w:gridSpan w:val="2"/>
            <w:vAlign w:val="bottom"/>
          </w:tcPr>
          <w:p w14:paraId="7A349F62" w14:textId="77777777" w:rsidR="00D10F92" w:rsidRPr="00CA2E72" w:rsidRDefault="00D10F92" w:rsidP="00D10F92">
            <w:pPr>
              <w:jc w:val="right"/>
              <w:rPr>
                <w:rFonts w:cs="Arial"/>
                <w:sz w:val="20"/>
              </w:rPr>
            </w:pPr>
            <w:r w:rsidRPr="00CA2E72">
              <w:rPr>
                <w:rFonts w:cs="Arial"/>
                <w:sz w:val="20"/>
              </w:rPr>
              <w:t>3</w:t>
            </w:r>
          </w:p>
        </w:tc>
        <w:tc>
          <w:tcPr>
            <w:tcW w:w="654" w:type="dxa"/>
            <w:vAlign w:val="bottom"/>
          </w:tcPr>
          <w:p w14:paraId="4FD35F06" w14:textId="77777777" w:rsidR="00D10F92" w:rsidRPr="00CA2E72" w:rsidRDefault="00D10F92" w:rsidP="00D10F92">
            <w:pPr>
              <w:jc w:val="right"/>
              <w:rPr>
                <w:rFonts w:cs="Arial"/>
                <w:sz w:val="20"/>
              </w:rPr>
            </w:pPr>
            <w:r w:rsidRPr="00CA2E72">
              <w:rPr>
                <w:rFonts w:cs="Arial"/>
                <w:sz w:val="20"/>
              </w:rPr>
              <w:t>2</w:t>
            </w:r>
          </w:p>
        </w:tc>
        <w:tc>
          <w:tcPr>
            <w:tcW w:w="648" w:type="dxa"/>
            <w:vAlign w:val="bottom"/>
          </w:tcPr>
          <w:p w14:paraId="7AF13CB9" w14:textId="77777777" w:rsidR="00D10F92" w:rsidRPr="00CA2E72" w:rsidRDefault="00D10F92" w:rsidP="00D10F92">
            <w:pPr>
              <w:jc w:val="right"/>
              <w:rPr>
                <w:rFonts w:cs="Arial"/>
                <w:sz w:val="20"/>
              </w:rPr>
            </w:pPr>
            <w:r w:rsidRPr="00CA2E72">
              <w:rPr>
                <w:rFonts w:cs="Arial"/>
                <w:sz w:val="20"/>
              </w:rPr>
              <w:t>1</w:t>
            </w:r>
          </w:p>
        </w:tc>
        <w:tc>
          <w:tcPr>
            <w:tcW w:w="651" w:type="dxa"/>
            <w:gridSpan w:val="2"/>
            <w:vAlign w:val="bottom"/>
          </w:tcPr>
          <w:p w14:paraId="13B3735B" w14:textId="77777777" w:rsidR="00D10F92" w:rsidRPr="00CA2E72" w:rsidRDefault="00D10F92" w:rsidP="00D10F92">
            <w:pPr>
              <w:jc w:val="right"/>
              <w:rPr>
                <w:rFonts w:cs="Arial"/>
                <w:sz w:val="20"/>
              </w:rPr>
            </w:pPr>
            <w:r w:rsidRPr="00CA2E72">
              <w:rPr>
                <w:rFonts w:cs="Arial"/>
                <w:sz w:val="20"/>
              </w:rPr>
              <w:t>1</w:t>
            </w:r>
          </w:p>
        </w:tc>
        <w:tc>
          <w:tcPr>
            <w:tcW w:w="654" w:type="dxa"/>
            <w:vAlign w:val="bottom"/>
          </w:tcPr>
          <w:p w14:paraId="665D1E22" w14:textId="77777777" w:rsidR="00D10F92" w:rsidRPr="00CA2E72" w:rsidRDefault="00D10F92" w:rsidP="00D10F92">
            <w:pPr>
              <w:jc w:val="right"/>
              <w:rPr>
                <w:rFonts w:cs="Arial"/>
                <w:sz w:val="20"/>
              </w:rPr>
            </w:pPr>
            <w:r w:rsidRPr="00CA2E72">
              <w:rPr>
                <w:rFonts w:cs="Arial"/>
                <w:sz w:val="20"/>
              </w:rPr>
              <w:t>1</w:t>
            </w:r>
          </w:p>
        </w:tc>
        <w:tc>
          <w:tcPr>
            <w:tcW w:w="648" w:type="dxa"/>
            <w:vAlign w:val="bottom"/>
          </w:tcPr>
          <w:p w14:paraId="1D59E169" w14:textId="77777777" w:rsidR="00D10F92" w:rsidRPr="00CA2E72" w:rsidRDefault="00D10F92" w:rsidP="00D10F92">
            <w:pPr>
              <w:jc w:val="right"/>
              <w:rPr>
                <w:rFonts w:cs="Arial"/>
                <w:sz w:val="20"/>
              </w:rPr>
            </w:pPr>
            <w:r w:rsidRPr="00CA2E72">
              <w:rPr>
                <w:rFonts w:cs="Arial"/>
                <w:sz w:val="20"/>
              </w:rPr>
              <w:t>1</w:t>
            </w:r>
          </w:p>
        </w:tc>
        <w:tc>
          <w:tcPr>
            <w:tcW w:w="648" w:type="dxa"/>
            <w:vAlign w:val="bottom"/>
          </w:tcPr>
          <w:p w14:paraId="1C293191" w14:textId="77777777" w:rsidR="00D10F92" w:rsidRPr="00CA2E72" w:rsidRDefault="00D10F92" w:rsidP="00D10F92">
            <w:pPr>
              <w:jc w:val="right"/>
              <w:rPr>
                <w:rFonts w:cs="Arial"/>
                <w:sz w:val="20"/>
              </w:rPr>
            </w:pPr>
            <w:r w:rsidRPr="00CA2E72">
              <w:rPr>
                <w:rFonts w:cs="Arial"/>
                <w:sz w:val="20"/>
              </w:rPr>
              <w:t>26</w:t>
            </w:r>
          </w:p>
        </w:tc>
      </w:tr>
      <w:tr w:rsidR="00D10F92" w:rsidRPr="00CA2E72" w14:paraId="2595F03B" w14:textId="77777777" w:rsidTr="00055E24">
        <w:trPr>
          <w:cantSplit/>
          <w:jc w:val="center"/>
        </w:trPr>
        <w:tc>
          <w:tcPr>
            <w:tcW w:w="648" w:type="dxa"/>
          </w:tcPr>
          <w:p w14:paraId="2BE24580" w14:textId="77777777" w:rsidR="00D10F92" w:rsidRPr="00CA2E72" w:rsidRDefault="00D10F92" w:rsidP="00D10F92">
            <w:pPr>
              <w:pStyle w:val="BodyTable"/>
              <w:rPr>
                <w:rFonts w:ascii="Arial" w:hAnsi="Arial" w:cs="Arial"/>
              </w:rPr>
            </w:pPr>
            <w:r w:rsidRPr="00CA2E72">
              <w:rPr>
                <w:rFonts w:ascii="Arial" w:hAnsi="Arial" w:cs="Arial"/>
              </w:rPr>
              <w:t>1997</w:t>
            </w:r>
          </w:p>
        </w:tc>
        <w:tc>
          <w:tcPr>
            <w:tcW w:w="651" w:type="dxa"/>
            <w:vAlign w:val="bottom"/>
          </w:tcPr>
          <w:p w14:paraId="2291002A" w14:textId="77777777" w:rsidR="00D10F92" w:rsidRPr="00CA2E72" w:rsidRDefault="00D10F92" w:rsidP="00D10F92">
            <w:pPr>
              <w:jc w:val="right"/>
              <w:rPr>
                <w:rFonts w:cs="Arial"/>
                <w:sz w:val="20"/>
              </w:rPr>
            </w:pPr>
            <w:r w:rsidRPr="00CA2E72">
              <w:rPr>
                <w:rFonts w:cs="Arial"/>
                <w:sz w:val="20"/>
              </w:rPr>
              <w:t>5</w:t>
            </w:r>
          </w:p>
        </w:tc>
        <w:tc>
          <w:tcPr>
            <w:tcW w:w="648" w:type="dxa"/>
            <w:gridSpan w:val="3"/>
            <w:vAlign w:val="bottom"/>
          </w:tcPr>
          <w:p w14:paraId="2FC01BBB" w14:textId="77777777" w:rsidR="00D10F92" w:rsidRPr="00CA2E72" w:rsidRDefault="00D10F92" w:rsidP="00D10F92">
            <w:pPr>
              <w:jc w:val="right"/>
              <w:rPr>
                <w:rFonts w:cs="Arial"/>
                <w:sz w:val="20"/>
              </w:rPr>
            </w:pPr>
            <w:r w:rsidRPr="00CA2E72">
              <w:rPr>
                <w:rFonts w:cs="Arial"/>
                <w:sz w:val="20"/>
              </w:rPr>
              <w:t>4</w:t>
            </w:r>
          </w:p>
        </w:tc>
        <w:tc>
          <w:tcPr>
            <w:tcW w:w="650" w:type="dxa"/>
            <w:vAlign w:val="bottom"/>
          </w:tcPr>
          <w:p w14:paraId="77F4B1EB" w14:textId="77777777" w:rsidR="00D10F92" w:rsidRPr="00CA2E72" w:rsidRDefault="00D10F92" w:rsidP="00D10F92">
            <w:pPr>
              <w:jc w:val="right"/>
              <w:rPr>
                <w:rFonts w:cs="Arial"/>
                <w:sz w:val="20"/>
              </w:rPr>
            </w:pPr>
            <w:r w:rsidRPr="00CA2E72">
              <w:rPr>
                <w:rFonts w:cs="Arial"/>
                <w:sz w:val="20"/>
              </w:rPr>
              <w:t>3</w:t>
            </w:r>
          </w:p>
        </w:tc>
        <w:tc>
          <w:tcPr>
            <w:tcW w:w="651" w:type="dxa"/>
            <w:vAlign w:val="bottom"/>
          </w:tcPr>
          <w:p w14:paraId="015A6E2D" w14:textId="77777777" w:rsidR="00D10F92" w:rsidRPr="00CA2E72" w:rsidRDefault="00D10F92" w:rsidP="00D10F92">
            <w:pPr>
              <w:jc w:val="right"/>
              <w:rPr>
                <w:rFonts w:cs="Arial"/>
                <w:sz w:val="20"/>
              </w:rPr>
            </w:pPr>
            <w:r w:rsidRPr="00CA2E72">
              <w:rPr>
                <w:rFonts w:cs="Arial"/>
                <w:sz w:val="20"/>
              </w:rPr>
              <w:t>4</w:t>
            </w:r>
          </w:p>
        </w:tc>
        <w:tc>
          <w:tcPr>
            <w:tcW w:w="654" w:type="dxa"/>
            <w:gridSpan w:val="2"/>
            <w:vAlign w:val="bottom"/>
          </w:tcPr>
          <w:p w14:paraId="054153BF" w14:textId="77777777" w:rsidR="00D10F92" w:rsidRPr="00CA2E72" w:rsidRDefault="00D10F92" w:rsidP="00D10F92">
            <w:pPr>
              <w:jc w:val="right"/>
              <w:rPr>
                <w:rFonts w:cs="Arial"/>
                <w:sz w:val="20"/>
              </w:rPr>
            </w:pPr>
            <w:r w:rsidRPr="00CA2E72">
              <w:rPr>
                <w:rFonts w:cs="Arial"/>
                <w:sz w:val="20"/>
              </w:rPr>
              <w:t>11</w:t>
            </w:r>
          </w:p>
        </w:tc>
        <w:tc>
          <w:tcPr>
            <w:tcW w:w="650" w:type="dxa"/>
            <w:vAlign w:val="bottom"/>
          </w:tcPr>
          <w:p w14:paraId="36367DFC" w14:textId="77777777" w:rsidR="00D10F92" w:rsidRPr="00CA2E72" w:rsidRDefault="00D10F92" w:rsidP="00D10F92">
            <w:pPr>
              <w:jc w:val="right"/>
              <w:rPr>
                <w:rFonts w:cs="Arial"/>
                <w:sz w:val="20"/>
              </w:rPr>
            </w:pPr>
            <w:r w:rsidRPr="00CA2E72">
              <w:rPr>
                <w:rFonts w:cs="Arial"/>
                <w:sz w:val="20"/>
              </w:rPr>
              <w:t>6</w:t>
            </w:r>
          </w:p>
        </w:tc>
        <w:tc>
          <w:tcPr>
            <w:tcW w:w="651" w:type="dxa"/>
            <w:gridSpan w:val="2"/>
            <w:vAlign w:val="bottom"/>
          </w:tcPr>
          <w:p w14:paraId="638C0957" w14:textId="77777777" w:rsidR="00D10F92" w:rsidRPr="00CA2E72" w:rsidRDefault="00D10F92" w:rsidP="00D10F92">
            <w:pPr>
              <w:jc w:val="right"/>
              <w:rPr>
                <w:rFonts w:cs="Arial"/>
                <w:sz w:val="20"/>
              </w:rPr>
            </w:pPr>
            <w:r w:rsidRPr="00CA2E72">
              <w:rPr>
                <w:rFonts w:cs="Arial"/>
                <w:sz w:val="20"/>
              </w:rPr>
              <w:t>2</w:t>
            </w:r>
          </w:p>
        </w:tc>
        <w:tc>
          <w:tcPr>
            <w:tcW w:w="654" w:type="dxa"/>
            <w:vAlign w:val="bottom"/>
          </w:tcPr>
          <w:p w14:paraId="0E4F3290" w14:textId="77777777" w:rsidR="00D10F92" w:rsidRPr="00CA2E72" w:rsidRDefault="00D10F92" w:rsidP="00D10F92">
            <w:pPr>
              <w:jc w:val="right"/>
              <w:rPr>
                <w:rFonts w:cs="Arial"/>
                <w:sz w:val="20"/>
              </w:rPr>
            </w:pPr>
            <w:r w:rsidRPr="00CA2E72">
              <w:rPr>
                <w:rFonts w:cs="Arial"/>
                <w:sz w:val="20"/>
              </w:rPr>
              <w:t>1</w:t>
            </w:r>
          </w:p>
        </w:tc>
        <w:tc>
          <w:tcPr>
            <w:tcW w:w="648" w:type="dxa"/>
            <w:vAlign w:val="bottom"/>
          </w:tcPr>
          <w:p w14:paraId="0F537DA1" w14:textId="77777777" w:rsidR="00D10F92" w:rsidRPr="00CA2E72" w:rsidRDefault="00D10F92" w:rsidP="00D10F92">
            <w:pPr>
              <w:jc w:val="right"/>
              <w:rPr>
                <w:rFonts w:cs="Arial"/>
                <w:sz w:val="20"/>
              </w:rPr>
            </w:pPr>
            <w:r w:rsidRPr="00CA2E72">
              <w:rPr>
                <w:rFonts w:cs="Arial"/>
                <w:sz w:val="20"/>
              </w:rPr>
              <w:t>9</w:t>
            </w:r>
          </w:p>
        </w:tc>
        <w:tc>
          <w:tcPr>
            <w:tcW w:w="651" w:type="dxa"/>
            <w:gridSpan w:val="2"/>
            <w:vAlign w:val="bottom"/>
          </w:tcPr>
          <w:p w14:paraId="11074FA0" w14:textId="77777777" w:rsidR="00D10F92" w:rsidRPr="00CA2E72" w:rsidRDefault="00D10F92" w:rsidP="00D10F92">
            <w:pPr>
              <w:jc w:val="right"/>
              <w:rPr>
                <w:rFonts w:cs="Arial"/>
                <w:sz w:val="20"/>
              </w:rPr>
            </w:pPr>
            <w:r w:rsidRPr="00CA2E72">
              <w:rPr>
                <w:rFonts w:cs="Arial"/>
                <w:sz w:val="20"/>
              </w:rPr>
              <w:t>4</w:t>
            </w:r>
          </w:p>
        </w:tc>
        <w:tc>
          <w:tcPr>
            <w:tcW w:w="654" w:type="dxa"/>
            <w:vAlign w:val="bottom"/>
          </w:tcPr>
          <w:p w14:paraId="60866133" w14:textId="77777777" w:rsidR="00D10F92" w:rsidRPr="00CA2E72" w:rsidRDefault="00D10F92" w:rsidP="00D10F92">
            <w:pPr>
              <w:jc w:val="right"/>
              <w:rPr>
                <w:rFonts w:cs="Arial"/>
                <w:sz w:val="20"/>
              </w:rPr>
            </w:pPr>
            <w:r w:rsidRPr="00CA2E72">
              <w:rPr>
                <w:rFonts w:cs="Arial"/>
                <w:sz w:val="20"/>
              </w:rPr>
              <w:t>2</w:t>
            </w:r>
          </w:p>
        </w:tc>
        <w:tc>
          <w:tcPr>
            <w:tcW w:w="648" w:type="dxa"/>
            <w:vAlign w:val="bottom"/>
          </w:tcPr>
          <w:p w14:paraId="1E4BC496" w14:textId="77777777" w:rsidR="00D10F92" w:rsidRPr="00CA2E72" w:rsidRDefault="00D10F92" w:rsidP="00D10F92">
            <w:pPr>
              <w:jc w:val="right"/>
              <w:rPr>
                <w:rFonts w:cs="Arial"/>
                <w:sz w:val="20"/>
              </w:rPr>
            </w:pPr>
            <w:r w:rsidRPr="00CA2E72">
              <w:rPr>
                <w:rFonts w:cs="Arial"/>
                <w:sz w:val="20"/>
              </w:rPr>
              <w:t>6</w:t>
            </w:r>
          </w:p>
        </w:tc>
        <w:tc>
          <w:tcPr>
            <w:tcW w:w="648" w:type="dxa"/>
            <w:vAlign w:val="bottom"/>
          </w:tcPr>
          <w:p w14:paraId="5BC166E9" w14:textId="77777777" w:rsidR="00D10F92" w:rsidRPr="00CA2E72" w:rsidRDefault="00D10F92" w:rsidP="00D10F92">
            <w:pPr>
              <w:jc w:val="right"/>
              <w:rPr>
                <w:rFonts w:cs="Arial"/>
                <w:sz w:val="20"/>
              </w:rPr>
            </w:pPr>
            <w:r w:rsidRPr="00CA2E72">
              <w:rPr>
                <w:rFonts w:cs="Arial"/>
                <w:sz w:val="20"/>
              </w:rPr>
              <w:t>55</w:t>
            </w:r>
          </w:p>
        </w:tc>
      </w:tr>
      <w:tr w:rsidR="00D10F92" w:rsidRPr="00CA2E72" w14:paraId="13155F3D" w14:textId="77777777" w:rsidTr="00055E24">
        <w:trPr>
          <w:cantSplit/>
          <w:jc w:val="center"/>
        </w:trPr>
        <w:tc>
          <w:tcPr>
            <w:tcW w:w="648" w:type="dxa"/>
          </w:tcPr>
          <w:p w14:paraId="042DDD61" w14:textId="77777777" w:rsidR="00D10F92" w:rsidRPr="00CA2E72" w:rsidRDefault="00D10F92" w:rsidP="00D10F92">
            <w:pPr>
              <w:pStyle w:val="BodyTable"/>
              <w:rPr>
                <w:rFonts w:ascii="Arial" w:hAnsi="Arial" w:cs="Arial"/>
              </w:rPr>
            </w:pPr>
            <w:r w:rsidRPr="00CA2E72">
              <w:rPr>
                <w:rFonts w:ascii="Arial" w:hAnsi="Arial" w:cs="Arial"/>
              </w:rPr>
              <w:t>1998</w:t>
            </w:r>
          </w:p>
        </w:tc>
        <w:tc>
          <w:tcPr>
            <w:tcW w:w="651" w:type="dxa"/>
            <w:vAlign w:val="bottom"/>
          </w:tcPr>
          <w:p w14:paraId="6E9292D3" w14:textId="77777777" w:rsidR="00D10F92" w:rsidRPr="00CA2E72" w:rsidRDefault="00D10F92" w:rsidP="00D10F92">
            <w:pPr>
              <w:jc w:val="right"/>
              <w:rPr>
                <w:rFonts w:cs="Arial"/>
                <w:sz w:val="20"/>
              </w:rPr>
            </w:pPr>
            <w:r w:rsidRPr="00CA2E72">
              <w:rPr>
                <w:rFonts w:cs="Arial"/>
                <w:sz w:val="20"/>
              </w:rPr>
              <w:t>5</w:t>
            </w:r>
          </w:p>
        </w:tc>
        <w:tc>
          <w:tcPr>
            <w:tcW w:w="648" w:type="dxa"/>
            <w:gridSpan w:val="3"/>
            <w:vAlign w:val="bottom"/>
          </w:tcPr>
          <w:p w14:paraId="08179886" w14:textId="77777777" w:rsidR="00D10F92" w:rsidRPr="00CA2E72" w:rsidRDefault="00D10F92" w:rsidP="00D10F92">
            <w:pPr>
              <w:jc w:val="right"/>
              <w:rPr>
                <w:rFonts w:cs="Arial"/>
                <w:sz w:val="20"/>
              </w:rPr>
            </w:pPr>
            <w:r w:rsidRPr="00CA2E72">
              <w:rPr>
                <w:rFonts w:cs="Arial"/>
                <w:sz w:val="20"/>
              </w:rPr>
              <w:t>19</w:t>
            </w:r>
          </w:p>
        </w:tc>
        <w:tc>
          <w:tcPr>
            <w:tcW w:w="650" w:type="dxa"/>
            <w:vAlign w:val="bottom"/>
          </w:tcPr>
          <w:p w14:paraId="0C430780" w14:textId="77777777" w:rsidR="00D10F92" w:rsidRPr="00CA2E72" w:rsidRDefault="00D10F92" w:rsidP="00D10F92">
            <w:pPr>
              <w:jc w:val="right"/>
              <w:rPr>
                <w:rFonts w:cs="Arial"/>
                <w:sz w:val="20"/>
              </w:rPr>
            </w:pPr>
            <w:r w:rsidRPr="00CA2E72">
              <w:rPr>
                <w:rFonts w:cs="Arial"/>
                <w:sz w:val="20"/>
              </w:rPr>
              <w:t>23</w:t>
            </w:r>
          </w:p>
        </w:tc>
        <w:tc>
          <w:tcPr>
            <w:tcW w:w="651" w:type="dxa"/>
            <w:vAlign w:val="bottom"/>
          </w:tcPr>
          <w:p w14:paraId="02838389" w14:textId="77777777" w:rsidR="00D10F92" w:rsidRPr="00CA2E72" w:rsidRDefault="00D10F92" w:rsidP="00D10F92">
            <w:pPr>
              <w:jc w:val="right"/>
              <w:rPr>
                <w:rFonts w:cs="Arial"/>
                <w:sz w:val="20"/>
              </w:rPr>
            </w:pPr>
            <w:r w:rsidRPr="00CA2E72">
              <w:rPr>
                <w:rFonts w:cs="Arial"/>
                <w:sz w:val="20"/>
              </w:rPr>
              <w:t>29</w:t>
            </w:r>
          </w:p>
        </w:tc>
        <w:tc>
          <w:tcPr>
            <w:tcW w:w="654" w:type="dxa"/>
            <w:gridSpan w:val="2"/>
            <w:vAlign w:val="bottom"/>
          </w:tcPr>
          <w:p w14:paraId="0A59BD92" w14:textId="77777777" w:rsidR="00D10F92" w:rsidRPr="00CA2E72" w:rsidRDefault="00D10F92" w:rsidP="00D10F92">
            <w:pPr>
              <w:jc w:val="right"/>
              <w:rPr>
                <w:rFonts w:cs="Arial"/>
                <w:sz w:val="20"/>
              </w:rPr>
            </w:pPr>
            <w:r w:rsidRPr="00CA2E72">
              <w:rPr>
                <w:rFonts w:cs="Arial"/>
                <w:sz w:val="20"/>
              </w:rPr>
              <w:t>31</w:t>
            </w:r>
          </w:p>
        </w:tc>
        <w:tc>
          <w:tcPr>
            <w:tcW w:w="650" w:type="dxa"/>
            <w:vAlign w:val="bottom"/>
          </w:tcPr>
          <w:p w14:paraId="2FCA3042" w14:textId="77777777" w:rsidR="00D10F92" w:rsidRPr="00CA2E72" w:rsidRDefault="00D10F92" w:rsidP="00D10F92">
            <w:pPr>
              <w:jc w:val="right"/>
              <w:rPr>
                <w:rFonts w:cs="Arial"/>
                <w:sz w:val="20"/>
              </w:rPr>
            </w:pPr>
            <w:r w:rsidRPr="00CA2E72">
              <w:rPr>
                <w:rFonts w:cs="Arial"/>
                <w:sz w:val="20"/>
              </w:rPr>
              <w:t>50</w:t>
            </w:r>
          </w:p>
        </w:tc>
        <w:tc>
          <w:tcPr>
            <w:tcW w:w="651" w:type="dxa"/>
            <w:gridSpan w:val="2"/>
            <w:vAlign w:val="bottom"/>
          </w:tcPr>
          <w:p w14:paraId="7AAA1082" w14:textId="77777777" w:rsidR="00D10F92" w:rsidRPr="00CA2E72" w:rsidRDefault="00D10F92" w:rsidP="00D10F92">
            <w:pPr>
              <w:jc w:val="right"/>
              <w:rPr>
                <w:rFonts w:cs="Arial"/>
                <w:sz w:val="20"/>
              </w:rPr>
            </w:pPr>
            <w:r w:rsidRPr="00CA2E72">
              <w:rPr>
                <w:rFonts w:cs="Arial"/>
                <w:sz w:val="20"/>
              </w:rPr>
              <w:t>21</w:t>
            </w:r>
          </w:p>
        </w:tc>
        <w:tc>
          <w:tcPr>
            <w:tcW w:w="654" w:type="dxa"/>
            <w:vAlign w:val="bottom"/>
          </w:tcPr>
          <w:p w14:paraId="69483330" w14:textId="77777777" w:rsidR="00D10F92" w:rsidRPr="00CA2E72" w:rsidRDefault="00D10F92" w:rsidP="00D10F92">
            <w:pPr>
              <w:jc w:val="right"/>
              <w:rPr>
                <w:rFonts w:cs="Arial"/>
                <w:sz w:val="20"/>
              </w:rPr>
            </w:pPr>
            <w:r w:rsidRPr="00CA2E72">
              <w:rPr>
                <w:rFonts w:cs="Arial"/>
                <w:sz w:val="20"/>
              </w:rPr>
              <w:t>17</w:t>
            </w:r>
          </w:p>
        </w:tc>
        <w:tc>
          <w:tcPr>
            <w:tcW w:w="648" w:type="dxa"/>
            <w:vAlign w:val="bottom"/>
          </w:tcPr>
          <w:p w14:paraId="11E0A683" w14:textId="77777777" w:rsidR="00D10F92" w:rsidRPr="00CA2E72" w:rsidRDefault="00D10F92" w:rsidP="00D10F92">
            <w:pPr>
              <w:jc w:val="right"/>
              <w:rPr>
                <w:rFonts w:cs="Arial"/>
                <w:sz w:val="20"/>
              </w:rPr>
            </w:pPr>
            <w:r w:rsidRPr="00CA2E72">
              <w:rPr>
                <w:rFonts w:cs="Arial"/>
                <w:sz w:val="20"/>
              </w:rPr>
              <w:t>39</w:t>
            </w:r>
          </w:p>
        </w:tc>
        <w:tc>
          <w:tcPr>
            <w:tcW w:w="651" w:type="dxa"/>
            <w:gridSpan w:val="2"/>
            <w:vAlign w:val="bottom"/>
          </w:tcPr>
          <w:p w14:paraId="72609C8B" w14:textId="77777777" w:rsidR="00D10F92" w:rsidRPr="00CA2E72" w:rsidRDefault="00D10F92" w:rsidP="00D10F92">
            <w:pPr>
              <w:jc w:val="right"/>
              <w:rPr>
                <w:rFonts w:cs="Arial"/>
                <w:sz w:val="20"/>
              </w:rPr>
            </w:pPr>
            <w:r w:rsidRPr="00CA2E72">
              <w:rPr>
                <w:rFonts w:cs="Arial"/>
                <w:sz w:val="20"/>
              </w:rPr>
              <w:t>22</w:t>
            </w:r>
          </w:p>
        </w:tc>
        <w:tc>
          <w:tcPr>
            <w:tcW w:w="654" w:type="dxa"/>
            <w:vAlign w:val="bottom"/>
          </w:tcPr>
          <w:p w14:paraId="7F628018" w14:textId="77777777" w:rsidR="00D10F92" w:rsidRPr="00CA2E72" w:rsidRDefault="00D10F92" w:rsidP="00D10F92">
            <w:pPr>
              <w:jc w:val="right"/>
              <w:rPr>
                <w:rFonts w:cs="Arial"/>
                <w:sz w:val="20"/>
              </w:rPr>
            </w:pPr>
            <w:r w:rsidRPr="00CA2E72">
              <w:rPr>
                <w:rFonts w:cs="Arial"/>
                <w:sz w:val="20"/>
              </w:rPr>
              <w:t>1</w:t>
            </w:r>
          </w:p>
        </w:tc>
        <w:tc>
          <w:tcPr>
            <w:tcW w:w="648" w:type="dxa"/>
            <w:vAlign w:val="bottom"/>
          </w:tcPr>
          <w:p w14:paraId="00D925D0" w14:textId="77777777" w:rsidR="00D10F92" w:rsidRPr="00CA2E72" w:rsidRDefault="00D10F92" w:rsidP="00D10F92">
            <w:pPr>
              <w:jc w:val="right"/>
              <w:rPr>
                <w:rFonts w:cs="Arial"/>
                <w:sz w:val="20"/>
              </w:rPr>
            </w:pPr>
            <w:r w:rsidRPr="00CA2E72">
              <w:rPr>
                <w:rFonts w:cs="Arial"/>
                <w:sz w:val="20"/>
              </w:rPr>
              <w:t>15</w:t>
            </w:r>
          </w:p>
        </w:tc>
        <w:tc>
          <w:tcPr>
            <w:tcW w:w="648" w:type="dxa"/>
            <w:vAlign w:val="bottom"/>
          </w:tcPr>
          <w:p w14:paraId="258C513D" w14:textId="77777777" w:rsidR="00D10F92" w:rsidRPr="00CA2E72" w:rsidRDefault="00D10F92" w:rsidP="00D10F92">
            <w:pPr>
              <w:jc w:val="right"/>
              <w:rPr>
                <w:rFonts w:cs="Arial"/>
                <w:sz w:val="20"/>
              </w:rPr>
            </w:pPr>
            <w:r w:rsidRPr="00CA2E72">
              <w:rPr>
                <w:rFonts w:cs="Arial"/>
                <w:sz w:val="20"/>
              </w:rPr>
              <w:t>271</w:t>
            </w:r>
          </w:p>
        </w:tc>
      </w:tr>
      <w:tr w:rsidR="00D10F92" w:rsidRPr="00CA2E72" w14:paraId="73EC3B26" w14:textId="77777777" w:rsidTr="00055E24">
        <w:trPr>
          <w:cantSplit/>
          <w:jc w:val="center"/>
        </w:trPr>
        <w:tc>
          <w:tcPr>
            <w:tcW w:w="648" w:type="dxa"/>
          </w:tcPr>
          <w:p w14:paraId="35F3707A" w14:textId="77777777" w:rsidR="00D10F92" w:rsidRPr="00CA2E72" w:rsidRDefault="00D10F92" w:rsidP="00D10F92">
            <w:pPr>
              <w:pStyle w:val="BodyTable"/>
              <w:rPr>
                <w:rFonts w:ascii="Arial" w:hAnsi="Arial" w:cs="Arial"/>
              </w:rPr>
            </w:pPr>
            <w:r w:rsidRPr="00CA2E72">
              <w:rPr>
                <w:rFonts w:ascii="Arial" w:hAnsi="Arial" w:cs="Arial"/>
              </w:rPr>
              <w:t>1999</w:t>
            </w:r>
          </w:p>
        </w:tc>
        <w:tc>
          <w:tcPr>
            <w:tcW w:w="651" w:type="dxa"/>
            <w:vAlign w:val="bottom"/>
          </w:tcPr>
          <w:p w14:paraId="572EDB30" w14:textId="77777777" w:rsidR="00D10F92" w:rsidRPr="00CA2E72" w:rsidRDefault="00D10F92" w:rsidP="00D10F92">
            <w:pPr>
              <w:jc w:val="right"/>
              <w:rPr>
                <w:rFonts w:cs="Arial"/>
                <w:sz w:val="20"/>
              </w:rPr>
            </w:pPr>
            <w:r w:rsidRPr="00CA2E72">
              <w:rPr>
                <w:rFonts w:cs="Arial"/>
                <w:sz w:val="20"/>
              </w:rPr>
              <w:t>35</w:t>
            </w:r>
          </w:p>
        </w:tc>
        <w:tc>
          <w:tcPr>
            <w:tcW w:w="648" w:type="dxa"/>
            <w:gridSpan w:val="3"/>
            <w:vAlign w:val="bottom"/>
          </w:tcPr>
          <w:p w14:paraId="3B9BA0F2" w14:textId="77777777" w:rsidR="00D10F92" w:rsidRPr="00CA2E72" w:rsidRDefault="00D10F92" w:rsidP="00D10F92">
            <w:pPr>
              <w:jc w:val="right"/>
              <w:rPr>
                <w:rFonts w:cs="Arial"/>
                <w:sz w:val="20"/>
              </w:rPr>
            </w:pPr>
            <w:r w:rsidRPr="00CA2E72">
              <w:rPr>
                <w:rFonts w:cs="Arial"/>
                <w:sz w:val="20"/>
              </w:rPr>
              <w:t>15</w:t>
            </w:r>
          </w:p>
        </w:tc>
        <w:tc>
          <w:tcPr>
            <w:tcW w:w="650" w:type="dxa"/>
            <w:vAlign w:val="bottom"/>
          </w:tcPr>
          <w:p w14:paraId="5C7A3BF4" w14:textId="77777777" w:rsidR="00D10F92" w:rsidRPr="00CA2E72" w:rsidRDefault="00D10F92" w:rsidP="00D10F92">
            <w:pPr>
              <w:jc w:val="right"/>
              <w:rPr>
                <w:rFonts w:cs="Arial"/>
                <w:sz w:val="20"/>
              </w:rPr>
            </w:pPr>
            <w:r w:rsidRPr="00CA2E72">
              <w:rPr>
                <w:rFonts w:cs="Arial"/>
                <w:sz w:val="20"/>
              </w:rPr>
              <w:t>30</w:t>
            </w:r>
          </w:p>
        </w:tc>
        <w:tc>
          <w:tcPr>
            <w:tcW w:w="651" w:type="dxa"/>
            <w:vAlign w:val="bottom"/>
          </w:tcPr>
          <w:p w14:paraId="585AE9E3" w14:textId="77777777" w:rsidR="00D10F92" w:rsidRPr="00CA2E72" w:rsidRDefault="00D10F92" w:rsidP="00D10F92">
            <w:pPr>
              <w:jc w:val="right"/>
              <w:rPr>
                <w:rFonts w:cs="Arial"/>
                <w:sz w:val="20"/>
              </w:rPr>
            </w:pPr>
            <w:r w:rsidRPr="00CA2E72">
              <w:rPr>
                <w:rFonts w:cs="Arial"/>
                <w:sz w:val="20"/>
              </w:rPr>
              <w:t>52</w:t>
            </w:r>
          </w:p>
        </w:tc>
        <w:tc>
          <w:tcPr>
            <w:tcW w:w="654" w:type="dxa"/>
            <w:gridSpan w:val="2"/>
            <w:vAlign w:val="bottom"/>
          </w:tcPr>
          <w:p w14:paraId="32CB9909" w14:textId="77777777" w:rsidR="00D10F92" w:rsidRPr="00CA2E72" w:rsidRDefault="00D10F92" w:rsidP="00D10F92">
            <w:pPr>
              <w:jc w:val="right"/>
              <w:rPr>
                <w:rFonts w:cs="Arial"/>
                <w:sz w:val="20"/>
              </w:rPr>
            </w:pPr>
            <w:r w:rsidRPr="00CA2E72">
              <w:rPr>
                <w:rFonts w:cs="Arial"/>
                <w:sz w:val="20"/>
              </w:rPr>
              <w:t>71</w:t>
            </w:r>
          </w:p>
        </w:tc>
        <w:tc>
          <w:tcPr>
            <w:tcW w:w="650" w:type="dxa"/>
            <w:vAlign w:val="bottom"/>
          </w:tcPr>
          <w:p w14:paraId="47BAB381" w14:textId="77777777" w:rsidR="00D10F92" w:rsidRPr="00CA2E72" w:rsidRDefault="00D10F92" w:rsidP="00D10F92">
            <w:pPr>
              <w:jc w:val="right"/>
              <w:rPr>
                <w:rFonts w:cs="Arial"/>
                <w:sz w:val="20"/>
              </w:rPr>
            </w:pPr>
            <w:r w:rsidRPr="00CA2E72">
              <w:rPr>
                <w:rFonts w:cs="Arial"/>
                <w:sz w:val="20"/>
              </w:rPr>
              <w:t>62</w:t>
            </w:r>
          </w:p>
        </w:tc>
        <w:tc>
          <w:tcPr>
            <w:tcW w:w="651" w:type="dxa"/>
            <w:gridSpan w:val="2"/>
            <w:vAlign w:val="bottom"/>
          </w:tcPr>
          <w:p w14:paraId="60852F68" w14:textId="77777777" w:rsidR="00D10F92" w:rsidRPr="00CA2E72" w:rsidRDefault="00D10F92" w:rsidP="00D10F92">
            <w:pPr>
              <w:jc w:val="right"/>
              <w:rPr>
                <w:rFonts w:cs="Arial"/>
                <w:sz w:val="20"/>
              </w:rPr>
            </w:pPr>
            <w:r w:rsidRPr="00CA2E72">
              <w:rPr>
                <w:rFonts w:cs="Arial"/>
                <w:sz w:val="20"/>
              </w:rPr>
              <w:t>23</w:t>
            </w:r>
          </w:p>
        </w:tc>
        <w:tc>
          <w:tcPr>
            <w:tcW w:w="654" w:type="dxa"/>
            <w:vAlign w:val="bottom"/>
          </w:tcPr>
          <w:p w14:paraId="707896EC" w14:textId="77777777" w:rsidR="00D10F92" w:rsidRPr="00CA2E72" w:rsidRDefault="00D10F92" w:rsidP="00D10F92">
            <w:pPr>
              <w:jc w:val="right"/>
              <w:rPr>
                <w:rFonts w:cs="Arial"/>
                <w:sz w:val="20"/>
              </w:rPr>
            </w:pPr>
            <w:r w:rsidRPr="00CA2E72">
              <w:rPr>
                <w:rFonts w:cs="Arial"/>
                <w:sz w:val="20"/>
              </w:rPr>
              <w:t>18</w:t>
            </w:r>
          </w:p>
        </w:tc>
        <w:tc>
          <w:tcPr>
            <w:tcW w:w="648" w:type="dxa"/>
            <w:vAlign w:val="bottom"/>
          </w:tcPr>
          <w:p w14:paraId="5D42DC63" w14:textId="77777777" w:rsidR="00D10F92" w:rsidRPr="00CA2E72" w:rsidRDefault="00D10F92" w:rsidP="00D10F92">
            <w:pPr>
              <w:jc w:val="right"/>
              <w:rPr>
                <w:rFonts w:cs="Arial"/>
                <w:sz w:val="20"/>
              </w:rPr>
            </w:pPr>
            <w:r w:rsidRPr="00CA2E72">
              <w:rPr>
                <w:rFonts w:cs="Arial"/>
                <w:sz w:val="20"/>
              </w:rPr>
              <w:t>28</w:t>
            </w:r>
          </w:p>
        </w:tc>
        <w:tc>
          <w:tcPr>
            <w:tcW w:w="651" w:type="dxa"/>
            <w:gridSpan w:val="2"/>
            <w:vAlign w:val="bottom"/>
          </w:tcPr>
          <w:p w14:paraId="690D9728" w14:textId="77777777" w:rsidR="00D10F92" w:rsidRPr="00CA2E72" w:rsidRDefault="00D10F92" w:rsidP="00D10F92">
            <w:pPr>
              <w:jc w:val="right"/>
              <w:rPr>
                <w:rFonts w:cs="Arial"/>
                <w:sz w:val="20"/>
              </w:rPr>
            </w:pPr>
            <w:r w:rsidRPr="00CA2E72">
              <w:rPr>
                <w:rFonts w:cs="Arial"/>
                <w:sz w:val="20"/>
              </w:rPr>
              <w:t>0</w:t>
            </w:r>
          </w:p>
        </w:tc>
        <w:tc>
          <w:tcPr>
            <w:tcW w:w="654" w:type="dxa"/>
            <w:vAlign w:val="bottom"/>
          </w:tcPr>
          <w:p w14:paraId="496CC787" w14:textId="77777777" w:rsidR="00D10F92" w:rsidRPr="00CA2E72" w:rsidRDefault="00D10F92" w:rsidP="00D10F92">
            <w:pPr>
              <w:jc w:val="right"/>
              <w:rPr>
                <w:rFonts w:cs="Arial"/>
                <w:sz w:val="20"/>
              </w:rPr>
            </w:pPr>
            <w:r w:rsidRPr="00CA2E72">
              <w:rPr>
                <w:rFonts w:cs="Arial"/>
                <w:sz w:val="20"/>
              </w:rPr>
              <w:t>0</w:t>
            </w:r>
          </w:p>
        </w:tc>
        <w:tc>
          <w:tcPr>
            <w:tcW w:w="648" w:type="dxa"/>
            <w:vAlign w:val="bottom"/>
          </w:tcPr>
          <w:p w14:paraId="6D2F5264" w14:textId="77777777" w:rsidR="00D10F92" w:rsidRPr="00CA2E72" w:rsidRDefault="00D10F92" w:rsidP="00D10F92">
            <w:pPr>
              <w:jc w:val="right"/>
              <w:rPr>
                <w:rFonts w:cs="Arial"/>
                <w:sz w:val="20"/>
              </w:rPr>
            </w:pPr>
            <w:r w:rsidRPr="00CA2E72">
              <w:rPr>
                <w:rFonts w:cs="Arial"/>
                <w:sz w:val="20"/>
              </w:rPr>
              <w:t>22</w:t>
            </w:r>
          </w:p>
        </w:tc>
        <w:tc>
          <w:tcPr>
            <w:tcW w:w="648" w:type="dxa"/>
            <w:vAlign w:val="bottom"/>
          </w:tcPr>
          <w:p w14:paraId="4B78CA0D" w14:textId="77777777" w:rsidR="00D10F92" w:rsidRPr="00CA2E72" w:rsidRDefault="00D10F92" w:rsidP="00D10F92">
            <w:pPr>
              <w:jc w:val="right"/>
              <w:rPr>
                <w:rFonts w:cs="Arial"/>
                <w:sz w:val="20"/>
              </w:rPr>
            </w:pPr>
            <w:r w:rsidRPr="00CA2E72">
              <w:rPr>
                <w:rFonts w:cs="Arial"/>
                <w:sz w:val="20"/>
              </w:rPr>
              <w:t>359</w:t>
            </w:r>
          </w:p>
        </w:tc>
      </w:tr>
      <w:tr w:rsidR="00D10F92" w:rsidRPr="00CA2E72" w14:paraId="02772A46" w14:textId="77777777" w:rsidTr="00055E24">
        <w:trPr>
          <w:cantSplit/>
          <w:jc w:val="center"/>
        </w:trPr>
        <w:tc>
          <w:tcPr>
            <w:tcW w:w="648" w:type="dxa"/>
          </w:tcPr>
          <w:p w14:paraId="48A60642" w14:textId="77777777" w:rsidR="00D10F92" w:rsidRPr="00CA2E72" w:rsidRDefault="00D10F92" w:rsidP="00D10F92">
            <w:pPr>
              <w:pStyle w:val="BodyTable"/>
              <w:rPr>
                <w:rFonts w:ascii="Arial" w:hAnsi="Arial" w:cs="Arial"/>
              </w:rPr>
            </w:pPr>
            <w:r w:rsidRPr="00CA2E72">
              <w:rPr>
                <w:rFonts w:ascii="Arial" w:hAnsi="Arial" w:cs="Arial"/>
              </w:rPr>
              <w:t>2000</w:t>
            </w:r>
          </w:p>
        </w:tc>
        <w:tc>
          <w:tcPr>
            <w:tcW w:w="651" w:type="dxa"/>
            <w:vAlign w:val="bottom"/>
          </w:tcPr>
          <w:p w14:paraId="244AE9B8" w14:textId="77777777" w:rsidR="00D10F92" w:rsidRPr="00CA2E72" w:rsidRDefault="00D10F92" w:rsidP="00D10F92">
            <w:pPr>
              <w:jc w:val="right"/>
              <w:rPr>
                <w:rFonts w:cs="Arial"/>
                <w:sz w:val="20"/>
              </w:rPr>
            </w:pPr>
            <w:r w:rsidRPr="00CA2E72">
              <w:rPr>
                <w:rFonts w:cs="Arial"/>
                <w:sz w:val="20"/>
              </w:rPr>
              <w:t>6</w:t>
            </w:r>
          </w:p>
        </w:tc>
        <w:tc>
          <w:tcPr>
            <w:tcW w:w="648" w:type="dxa"/>
            <w:gridSpan w:val="3"/>
            <w:vAlign w:val="bottom"/>
          </w:tcPr>
          <w:p w14:paraId="68F50637" w14:textId="77777777" w:rsidR="00D10F92" w:rsidRPr="00CA2E72" w:rsidRDefault="00D10F92" w:rsidP="00D10F92">
            <w:pPr>
              <w:jc w:val="right"/>
              <w:rPr>
                <w:rFonts w:cs="Arial"/>
                <w:sz w:val="20"/>
              </w:rPr>
            </w:pPr>
            <w:r w:rsidRPr="00CA2E72">
              <w:rPr>
                <w:rFonts w:cs="Arial"/>
                <w:sz w:val="20"/>
              </w:rPr>
              <w:t>13</w:t>
            </w:r>
          </w:p>
        </w:tc>
        <w:tc>
          <w:tcPr>
            <w:tcW w:w="650" w:type="dxa"/>
            <w:vAlign w:val="bottom"/>
          </w:tcPr>
          <w:p w14:paraId="1AFC6C09" w14:textId="77777777" w:rsidR="00D10F92" w:rsidRPr="00CA2E72" w:rsidRDefault="00D10F92" w:rsidP="00D10F92">
            <w:pPr>
              <w:jc w:val="right"/>
              <w:rPr>
                <w:rFonts w:cs="Arial"/>
                <w:sz w:val="20"/>
              </w:rPr>
            </w:pPr>
            <w:r w:rsidRPr="00CA2E72">
              <w:rPr>
                <w:rFonts w:cs="Arial"/>
                <w:sz w:val="20"/>
              </w:rPr>
              <w:t>89</w:t>
            </w:r>
          </w:p>
        </w:tc>
        <w:tc>
          <w:tcPr>
            <w:tcW w:w="651" w:type="dxa"/>
            <w:vAlign w:val="bottom"/>
          </w:tcPr>
          <w:p w14:paraId="60C95901" w14:textId="77777777" w:rsidR="00D10F92" w:rsidRPr="00CA2E72" w:rsidRDefault="00D10F92" w:rsidP="00D10F92">
            <w:pPr>
              <w:jc w:val="right"/>
              <w:rPr>
                <w:rFonts w:cs="Arial"/>
                <w:sz w:val="20"/>
              </w:rPr>
            </w:pPr>
            <w:r w:rsidRPr="00CA2E72">
              <w:rPr>
                <w:rFonts w:cs="Arial"/>
                <w:sz w:val="20"/>
              </w:rPr>
              <w:t>48</w:t>
            </w:r>
          </w:p>
        </w:tc>
        <w:tc>
          <w:tcPr>
            <w:tcW w:w="654" w:type="dxa"/>
            <w:gridSpan w:val="2"/>
            <w:vAlign w:val="bottom"/>
          </w:tcPr>
          <w:p w14:paraId="27685CFF" w14:textId="77777777" w:rsidR="00D10F92" w:rsidRPr="00CA2E72" w:rsidRDefault="00D10F92" w:rsidP="00D10F92">
            <w:pPr>
              <w:jc w:val="right"/>
              <w:rPr>
                <w:rFonts w:cs="Arial"/>
                <w:sz w:val="20"/>
              </w:rPr>
            </w:pPr>
            <w:r w:rsidRPr="00CA2E72">
              <w:rPr>
                <w:rFonts w:cs="Arial"/>
                <w:sz w:val="20"/>
              </w:rPr>
              <w:t>42</w:t>
            </w:r>
          </w:p>
        </w:tc>
        <w:tc>
          <w:tcPr>
            <w:tcW w:w="650" w:type="dxa"/>
            <w:vAlign w:val="bottom"/>
          </w:tcPr>
          <w:p w14:paraId="69C4701C" w14:textId="77777777" w:rsidR="00D10F92" w:rsidRPr="00CA2E72" w:rsidRDefault="00D10F92" w:rsidP="00D10F92">
            <w:pPr>
              <w:jc w:val="right"/>
              <w:rPr>
                <w:rFonts w:cs="Arial"/>
                <w:sz w:val="20"/>
              </w:rPr>
            </w:pPr>
            <w:r w:rsidRPr="00CA2E72">
              <w:rPr>
                <w:rFonts w:cs="Arial"/>
                <w:sz w:val="20"/>
              </w:rPr>
              <w:t>22</w:t>
            </w:r>
          </w:p>
        </w:tc>
        <w:tc>
          <w:tcPr>
            <w:tcW w:w="651" w:type="dxa"/>
            <w:gridSpan w:val="2"/>
            <w:vAlign w:val="bottom"/>
          </w:tcPr>
          <w:p w14:paraId="300DDB55" w14:textId="77777777" w:rsidR="00D10F92" w:rsidRPr="00CA2E72" w:rsidRDefault="00D10F92" w:rsidP="00D10F92">
            <w:pPr>
              <w:jc w:val="right"/>
              <w:rPr>
                <w:rFonts w:cs="Arial"/>
                <w:sz w:val="20"/>
              </w:rPr>
            </w:pPr>
            <w:r w:rsidRPr="00CA2E72">
              <w:rPr>
                <w:rFonts w:cs="Arial"/>
                <w:sz w:val="20"/>
              </w:rPr>
              <w:t>21</w:t>
            </w:r>
          </w:p>
        </w:tc>
        <w:tc>
          <w:tcPr>
            <w:tcW w:w="654" w:type="dxa"/>
            <w:vAlign w:val="bottom"/>
          </w:tcPr>
          <w:p w14:paraId="1EA41AB5" w14:textId="77777777" w:rsidR="00D10F92" w:rsidRPr="00CA2E72" w:rsidRDefault="00D10F92" w:rsidP="00D10F92">
            <w:pPr>
              <w:jc w:val="right"/>
              <w:rPr>
                <w:rFonts w:cs="Arial"/>
                <w:sz w:val="20"/>
              </w:rPr>
            </w:pPr>
            <w:r w:rsidRPr="00CA2E72">
              <w:rPr>
                <w:rFonts w:cs="Arial"/>
                <w:sz w:val="20"/>
              </w:rPr>
              <w:t>15</w:t>
            </w:r>
          </w:p>
        </w:tc>
        <w:tc>
          <w:tcPr>
            <w:tcW w:w="648" w:type="dxa"/>
            <w:vAlign w:val="bottom"/>
          </w:tcPr>
          <w:p w14:paraId="18A14887" w14:textId="77777777" w:rsidR="00D10F92" w:rsidRPr="00CA2E72" w:rsidRDefault="00D10F92" w:rsidP="00D10F92">
            <w:pPr>
              <w:jc w:val="right"/>
              <w:rPr>
                <w:rFonts w:cs="Arial"/>
                <w:sz w:val="20"/>
              </w:rPr>
            </w:pPr>
            <w:r w:rsidRPr="00CA2E72">
              <w:rPr>
                <w:rFonts w:cs="Arial"/>
                <w:sz w:val="20"/>
              </w:rPr>
              <w:t>24</w:t>
            </w:r>
          </w:p>
        </w:tc>
        <w:tc>
          <w:tcPr>
            <w:tcW w:w="651" w:type="dxa"/>
            <w:gridSpan w:val="2"/>
            <w:vAlign w:val="bottom"/>
          </w:tcPr>
          <w:p w14:paraId="7E683469" w14:textId="77777777" w:rsidR="00D10F92" w:rsidRPr="00CA2E72" w:rsidRDefault="00D10F92" w:rsidP="00D10F92">
            <w:pPr>
              <w:jc w:val="right"/>
              <w:rPr>
                <w:rFonts w:cs="Arial"/>
                <w:sz w:val="20"/>
              </w:rPr>
            </w:pPr>
            <w:r w:rsidRPr="00CA2E72">
              <w:rPr>
                <w:rFonts w:cs="Arial"/>
                <w:sz w:val="20"/>
              </w:rPr>
              <w:t>2</w:t>
            </w:r>
          </w:p>
        </w:tc>
        <w:tc>
          <w:tcPr>
            <w:tcW w:w="654" w:type="dxa"/>
            <w:vAlign w:val="bottom"/>
          </w:tcPr>
          <w:p w14:paraId="7EAFAA62" w14:textId="77777777" w:rsidR="00D10F92" w:rsidRPr="00CA2E72" w:rsidRDefault="00D10F92" w:rsidP="00D10F92">
            <w:pPr>
              <w:jc w:val="right"/>
              <w:rPr>
                <w:rFonts w:cs="Arial"/>
                <w:sz w:val="20"/>
              </w:rPr>
            </w:pPr>
            <w:r w:rsidRPr="00CA2E72">
              <w:rPr>
                <w:rFonts w:cs="Arial"/>
                <w:sz w:val="20"/>
              </w:rPr>
              <w:t>17</w:t>
            </w:r>
          </w:p>
        </w:tc>
        <w:tc>
          <w:tcPr>
            <w:tcW w:w="648" w:type="dxa"/>
            <w:vAlign w:val="bottom"/>
          </w:tcPr>
          <w:p w14:paraId="342876C0" w14:textId="77777777" w:rsidR="00D10F92" w:rsidRPr="00CA2E72" w:rsidRDefault="00D10F92" w:rsidP="00D10F92">
            <w:pPr>
              <w:jc w:val="right"/>
              <w:rPr>
                <w:rFonts w:cs="Arial"/>
                <w:sz w:val="20"/>
              </w:rPr>
            </w:pPr>
            <w:r w:rsidRPr="00CA2E72">
              <w:rPr>
                <w:rFonts w:cs="Arial"/>
                <w:sz w:val="20"/>
              </w:rPr>
              <w:t>42</w:t>
            </w:r>
          </w:p>
        </w:tc>
        <w:tc>
          <w:tcPr>
            <w:tcW w:w="648" w:type="dxa"/>
            <w:vAlign w:val="bottom"/>
          </w:tcPr>
          <w:p w14:paraId="0F60750D" w14:textId="77777777" w:rsidR="00D10F92" w:rsidRPr="00CA2E72" w:rsidRDefault="00D10F92" w:rsidP="00D10F92">
            <w:pPr>
              <w:jc w:val="right"/>
              <w:rPr>
                <w:rFonts w:cs="Arial"/>
                <w:sz w:val="20"/>
              </w:rPr>
            </w:pPr>
            <w:r w:rsidRPr="00CA2E72">
              <w:rPr>
                <w:rFonts w:cs="Arial"/>
                <w:sz w:val="20"/>
              </w:rPr>
              <w:t>340</w:t>
            </w:r>
          </w:p>
        </w:tc>
      </w:tr>
      <w:tr w:rsidR="00D10F92" w:rsidRPr="00CA2E72" w14:paraId="321E422B" w14:textId="77777777" w:rsidTr="00055E24">
        <w:trPr>
          <w:cantSplit/>
          <w:jc w:val="center"/>
        </w:trPr>
        <w:tc>
          <w:tcPr>
            <w:tcW w:w="648" w:type="dxa"/>
          </w:tcPr>
          <w:p w14:paraId="309D7BE6" w14:textId="77777777" w:rsidR="00D10F92" w:rsidRPr="00CA2E72" w:rsidRDefault="00D10F92" w:rsidP="00D10F92">
            <w:pPr>
              <w:pStyle w:val="BodyTable"/>
              <w:rPr>
                <w:rFonts w:ascii="Arial" w:hAnsi="Arial" w:cs="Arial"/>
              </w:rPr>
            </w:pPr>
            <w:r w:rsidRPr="00CA2E72">
              <w:rPr>
                <w:rFonts w:ascii="Arial" w:hAnsi="Arial" w:cs="Arial"/>
              </w:rPr>
              <w:t>2001</w:t>
            </w:r>
          </w:p>
        </w:tc>
        <w:tc>
          <w:tcPr>
            <w:tcW w:w="651" w:type="dxa"/>
            <w:vAlign w:val="bottom"/>
          </w:tcPr>
          <w:p w14:paraId="24A6F070" w14:textId="77777777" w:rsidR="00D10F92" w:rsidRPr="00CA2E72" w:rsidRDefault="00D10F92" w:rsidP="00D10F92">
            <w:pPr>
              <w:jc w:val="right"/>
              <w:rPr>
                <w:rFonts w:cs="Arial"/>
                <w:sz w:val="20"/>
              </w:rPr>
            </w:pPr>
            <w:r w:rsidRPr="00CA2E72">
              <w:rPr>
                <w:rFonts w:cs="Arial"/>
                <w:sz w:val="20"/>
              </w:rPr>
              <w:t>42</w:t>
            </w:r>
          </w:p>
        </w:tc>
        <w:tc>
          <w:tcPr>
            <w:tcW w:w="648" w:type="dxa"/>
            <w:gridSpan w:val="3"/>
            <w:vAlign w:val="bottom"/>
          </w:tcPr>
          <w:p w14:paraId="3362C6EA" w14:textId="77777777" w:rsidR="00D10F92" w:rsidRPr="00CA2E72" w:rsidRDefault="00D10F92" w:rsidP="00D10F92">
            <w:pPr>
              <w:jc w:val="right"/>
              <w:rPr>
                <w:rFonts w:cs="Arial"/>
                <w:sz w:val="20"/>
              </w:rPr>
            </w:pPr>
            <w:r w:rsidRPr="00CA2E72">
              <w:rPr>
                <w:rFonts w:cs="Arial"/>
                <w:sz w:val="20"/>
              </w:rPr>
              <w:t>9</w:t>
            </w:r>
          </w:p>
        </w:tc>
        <w:tc>
          <w:tcPr>
            <w:tcW w:w="650" w:type="dxa"/>
            <w:vAlign w:val="bottom"/>
          </w:tcPr>
          <w:p w14:paraId="6F75CAC2" w14:textId="77777777" w:rsidR="00D10F92" w:rsidRPr="00CA2E72" w:rsidRDefault="00D10F92" w:rsidP="00D10F92">
            <w:pPr>
              <w:jc w:val="right"/>
              <w:rPr>
                <w:rFonts w:cs="Arial"/>
                <w:sz w:val="20"/>
              </w:rPr>
            </w:pPr>
            <w:r w:rsidRPr="00CA2E72">
              <w:rPr>
                <w:rFonts w:cs="Arial"/>
                <w:sz w:val="20"/>
              </w:rPr>
              <w:t>228</w:t>
            </w:r>
          </w:p>
        </w:tc>
        <w:tc>
          <w:tcPr>
            <w:tcW w:w="651" w:type="dxa"/>
            <w:vAlign w:val="bottom"/>
          </w:tcPr>
          <w:p w14:paraId="14F066D2" w14:textId="77777777" w:rsidR="00D10F92" w:rsidRPr="00CA2E72" w:rsidRDefault="00D10F92" w:rsidP="00D10F92">
            <w:pPr>
              <w:jc w:val="right"/>
              <w:rPr>
                <w:rFonts w:cs="Arial"/>
                <w:sz w:val="20"/>
              </w:rPr>
            </w:pPr>
            <w:r w:rsidRPr="00CA2E72">
              <w:rPr>
                <w:rFonts w:cs="Arial"/>
                <w:sz w:val="20"/>
              </w:rPr>
              <w:t>146</w:t>
            </w:r>
          </w:p>
        </w:tc>
        <w:tc>
          <w:tcPr>
            <w:tcW w:w="654" w:type="dxa"/>
            <w:gridSpan w:val="2"/>
            <w:vAlign w:val="bottom"/>
          </w:tcPr>
          <w:p w14:paraId="65A540F5" w14:textId="77777777" w:rsidR="00D10F92" w:rsidRPr="00CA2E72" w:rsidRDefault="00D10F92" w:rsidP="00D10F92">
            <w:pPr>
              <w:jc w:val="right"/>
              <w:rPr>
                <w:rFonts w:cs="Arial"/>
                <w:sz w:val="20"/>
              </w:rPr>
            </w:pPr>
            <w:r w:rsidRPr="00CA2E72">
              <w:rPr>
                <w:rFonts w:cs="Arial"/>
                <w:sz w:val="20"/>
              </w:rPr>
              <w:t>81</w:t>
            </w:r>
          </w:p>
        </w:tc>
        <w:tc>
          <w:tcPr>
            <w:tcW w:w="650" w:type="dxa"/>
            <w:vAlign w:val="bottom"/>
          </w:tcPr>
          <w:p w14:paraId="0FB9D977" w14:textId="77777777" w:rsidR="00D10F92" w:rsidRPr="00CA2E72" w:rsidRDefault="00D10F92" w:rsidP="00D10F92">
            <w:pPr>
              <w:jc w:val="right"/>
              <w:rPr>
                <w:rFonts w:cs="Arial"/>
                <w:sz w:val="20"/>
              </w:rPr>
            </w:pPr>
            <w:r w:rsidRPr="00CA2E72">
              <w:rPr>
                <w:rFonts w:cs="Arial"/>
                <w:sz w:val="20"/>
              </w:rPr>
              <w:t>97</w:t>
            </w:r>
          </w:p>
        </w:tc>
        <w:tc>
          <w:tcPr>
            <w:tcW w:w="651" w:type="dxa"/>
            <w:gridSpan w:val="2"/>
            <w:vAlign w:val="bottom"/>
          </w:tcPr>
          <w:p w14:paraId="67D85144" w14:textId="77777777" w:rsidR="00D10F92" w:rsidRPr="00CA2E72" w:rsidRDefault="00D10F92" w:rsidP="00D10F92">
            <w:pPr>
              <w:jc w:val="right"/>
              <w:rPr>
                <w:rFonts w:cs="Arial"/>
                <w:sz w:val="20"/>
              </w:rPr>
            </w:pPr>
            <w:r w:rsidRPr="00CA2E72">
              <w:rPr>
                <w:rFonts w:cs="Arial"/>
                <w:sz w:val="20"/>
              </w:rPr>
              <w:t>51</w:t>
            </w:r>
          </w:p>
        </w:tc>
        <w:tc>
          <w:tcPr>
            <w:tcW w:w="654" w:type="dxa"/>
            <w:vAlign w:val="bottom"/>
          </w:tcPr>
          <w:p w14:paraId="70B28FE4" w14:textId="77777777" w:rsidR="00D10F92" w:rsidRPr="00CA2E72" w:rsidRDefault="00D10F92" w:rsidP="00D10F92">
            <w:pPr>
              <w:jc w:val="right"/>
              <w:rPr>
                <w:rFonts w:cs="Arial"/>
                <w:sz w:val="20"/>
              </w:rPr>
            </w:pPr>
            <w:r w:rsidRPr="00CA2E72">
              <w:rPr>
                <w:rFonts w:cs="Arial"/>
                <w:sz w:val="20"/>
              </w:rPr>
              <w:t>12</w:t>
            </w:r>
          </w:p>
        </w:tc>
        <w:tc>
          <w:tcPr>
            <w:tcW w:w="648" w:type="dxa"/>
            <w:vAlign w:val="bottom"/>
          </w:tcPr>
          <w:p w14:paraId="0D471724" w14:textId="77777777" w:rsidR="00D10F92" w:rsidRPr="00CA2E72" w:rsidRDefault="00D10F92" w:rsidP="00D10F92">
            <w:pPr>
              <w:jc w:val="right"/>
              <w:rPr>
                <w:rFonts w:cs="Arial"/>
                <w:sz w:val="20"/>
              </w:rPr>
            </w:pPr>
            <w:r w:rsidRPr="00CA2E72">
              <w:rPr>
                <w:rFonts w:cs="Arial"/>
                <w:sz w:val="20"/>
              </w:rPr>
              <w:t>8</w:t>
            </w:r>
          </w:p>
        </w:tc>
        <w:tc>
          <w:tcPr>
            <w:tcW w:w="651" w:type="dxa"/>
            <w:gridSpan w:val="2"/>
            <w:vAlign w:val="bottom"/>
          </w:tcPr>
          <w:p w14:paraId="7B4F768C" w14:textId="77777777" w:rsidR="00D10F92" w:rsidRPr="00CA2E72" w:rsidRDefault="00D10F92" w:rsidP="00D10F92">
            <w:pPr>
              <w:jc w:val="right"/>
              <w:rPr>
                <w:rFonts w:cs="Arial"/>
                <w:sz w:val="20"/>
              </w:rPr>
            </w:pPr>
            <w:r w:rsidRPr="00CA2E72">
              <w:rPr>
                <w:rFonts w:cs="Arial"/>
                <w:sz w:val="20"/>
              </w:rPr>
              <w:t>38</w:t>
            </w:r>
          </w:p>
        </w:tc>
        <w:tc>
          <w:tcPr>
            <w:tcW w:w="654" w:type="dxa"/>
            <w:vAlign w:val="bottom"/>
          </w:tcPr>
          <w:p w14:paraId="3283DB16" w14:textId="77777777" w:rsidR="00D10F92" w:rsidRPr="00CA2E72" w:rsidRDefault="00D10F92" w:rsidP="00D10F92">
            <w:pPr>
              <w:jc w:val="right"/>
              <w:rPr>
                <w:rFonts w:cs="Arial"/>
                <w:sz w:val="20"/>
              </w:rPr>
            </w:pPr>
            <w:r w:rsidRPr="00CA2E72">
              <w:rPr>
                <w:rFonts w:cs="Arial"/>
                <w:sz w:val="20"/>
              </w:rPr>
              <w:t>21</w:t>
            </w:r>
          </w:p>
        </w:tc>
        <w:tc>
          <w:tcPr>
            <w:tcW w:w="648" w:type="dxa"/>
            <w:vAlign w:val="bottom"/>
          </w:tcPr>
          <w:p w14:paraId="0778A925" w14:textId="77777777" w:rsidR="00D10F92" w:rsidRPr="00CA2E72" w:rsidRDefault="00D10F92" w:rsidP="00D10F92">
            <w:pPr>
              <w:jc w:val="right"/>
              <w:rPr>
                <w:rFonts w:cs="Arial"/>
                <w:sz w:val="20"/>
              </w:rPr>
            </w:pPr>
            <w:r w:rsidRPr="00CA2E72">
              <w:rPr>
                <w:rFonts w:cs="Arial"/>
                <w:sz w:val="20"/>
              </w:rPr>
              <w:t>31</w:t>
            </w:r>
          </w:p>
        </w:tc>
        <w:tc>
          <w:tcPr>
            <w:tcW w:w="648" w:type="dxa"/>
            <w:vAlign w:val="bottom"/>
          </w:tcPr>
          <w:p w14:paraId="3AFDB53A" w14:textId="77777777" w:rsidR="00D10F92" w:rsidRPr="00CA2E72" w:rsidRDefault="00D10F92" w:rsidP="00D10F92">
            <w:pPr>
              <w:jc w:val="right"/>
              <w:rPr>
                <w:rFonts w:cs="Arial"/>
                <w:sz w:val="20"/>
              </w:rPr>
            </w:pPr>
            <w:r w:rsidRPr="00CA2E72">
              <w:rPr>
                <w:rFonts w:cs="Arial"/>
                <w:sz w:val="20"/>
              </w:rPr>
              <w:t>762</w:t>
            </w:r>
          </w:p>
        </w:tc>
      </w:tr>
      <w:tr w:rsidR="00D10F92" w:rsidRPr="00CA2E72" w14:paraId="6D5D2B34" w14:textId="77777777" w:rsidTr="00055E24">
        <w:trPr>
          <w:cantSplit/>
          <w:jc w:val="center"/>
        </w:trPr>
        <w:tc>
          <w:tcPr>
            <w:tcW w:w="648" w:type="dxa"/>
          </w:tcPr>
          <w:p w14:paraId="4DDD4C21" w14:textId="77777777" w:rsidR="00D10F92" w:rsidRPr="00D74786" w:rsidRDefault="00D10F92" w:rsidP="00D10F92">
            <w:pPr>
              <w:pStyle w:val="BodyTable"/>
              <w:rPr>
                <w:rFonts w:ascii="Arial" w:hAnsi="Arial" w:cs="Arial"/>
              </w:rPr>
            </w:pPr>
            <w:r w:rsidRPr="00D74786">
              <w:rPr>
                <w:rFonts w:ascii="Arial" w:hAnsi="Arial" w:cs="Arial"/>
              </w:rPr>
              <w:t>2002</w:t>
            </w:r>
          </w:p>
        </w:tc>
        <w:tc>
          <w:tcPr>
            <w:tcW w:w="651" w:type="dxa"/>
            <w:vAlign w:val="bottom"/>
          </w:tcPr>
          <w:p w14:paraId="3DBE6608" w14:textId="77777777" w:rsidR="00D10F92" w:rsidRPr="00D74786" w:rsidRDefault="00D10F92" w:rsidP="00D10F92">
            <w:pPr>
              <w:jc w:val="right"/>
              <w:rPr>
                <w:rFonts w:cs="Arial"/>
                <w:sz w:val="20"/>
              </w:rPr>
            </w:pPr>
            <w:r w:rsidRPr="00D74786">
              <w:rPr>
                <w:rFonts w:cs="Arial"/>
                <w:sz w:val="20"/>
              </w:rPr>
              <w:t>92</w:t>
            </w:r>
          </w:p>
        </w:tc>
        <w:tc>
          <w:tcPr>
            <w:tcW w:w="648" w:type="dxa"/>
            <w:gridSpan w:val="3"/>
            <w:vAlign w:val="bottom"/>
          </w:tcPr>
          <w:p w14:paraId="4C5D04CA" w14:textId="77777777" w:rsidR="00D10F92" w:rsidRPr="00D74786" w:rsidRDefault="00D10F92" w:rsidP="00D10F92">
            <w:pPr>
              <w:jc w:val="right"/>
              <w:rPr>
                <w:rFonts w:cs="Arial"/>
                <w:sz w:val="20"/>
              </w:rPr>
            </w:pPr>
            <w:r w:rsidRPr="00D74786">
              <w:rPr>
                <w:rFonts w:cs="Arial"/>
                <w:sz w:val="20"/>
              </w:rPr>
              <w:t>105</w:t>
            </w:r>
          </w:p>
        </w:tc>
        <w:tc>
          <w:tcPr>
            <w:tcW w:w="650" w:type="dxa"/>
            <w:vAlign w:val="bottom"/>
          </w:tcPr>
          <w:p w14:paraId="278DA8F4" w14:textId="77777777" w:rsidR="00D10F92" w:rsidRPr="00D74786" w:rsidRDefault="00D10F92" w:rsidP="00D10F92">
            <w:pPr>
              <w:jc w:val="right"/>
              <w:rPr>
                <w:rFonts w:cs="Arial"/>
                <w:sz w:val="20"/>
              </w:rPr>
            </w:pPr>
            <w:r w:rsidRPr="00D74786">
              <w:rPr>
                <w:rFonts w:cs="Arial"/>
                <w:sz w:val="20"/>
              </w:rPr>
              <w:t>91</w:t>
            </w:r>
          </w:p>
        </w:tc>
        <w:tc>
          <w:tcPr>
            <w:tcW w:w="651" w:type="dxa"/>
            <w:vAlign w:val="bottom"/>
          </w:tcPr>
          <w:p w14:paraId="00975DE1" w14:textId="77777777" w:rsidR="00D10F92" w:rsidRPr="00D74786" w:rsidRDefault="00D10F92" w:rsidP="00D10F92">
            <w:pPr>
              <w:jc w:val="right"/>
              <w:rPr>
                <w:rFonts w:cs="Arial"/>
                <w:sz w:val="20"/>
              </w:rPr>
            </w:pPr>
            <w:r w:rsidRPr="00D74786">
              <w:rPr>
                <w:rFonts w:cs="Arial"/>
                <w:sz w:val="20"/>
              </w:rPr>
              <w:t>150</w:t>
            </w:r>
          </w:p>
        </w:tc>
        <w:tc>
          <w:tcPr>
            <w:tcW w:w="654" w:type="dxa"/>
            <w:gridSpan w:val="2"/>
            <w:vAlign w:val="bottom"/>
          </w:tcPr>
          <w:p w14:paraId="49F92DEB" w14:textId="77777777" w:rsidR="00D10F92" w:rsidRPr="00D74786" w:rsidRDefault="00D10F92" w:rsidP="00D10F92">
            <w:pPr>
              <w:jc w:val="right"/>
              <w:rPr>
                <w:rFonts w:cs="Arial"/>
                <w:sz w:val="20"/>
              </w:rPr>
            </w:pPr>
            <w:r w:rsidRPr="00D74786">
              <w:rPr>
                <w:rFonts w:cs="Arial"/>
                <w:sz w:val="20"/>
              </w:rPr>
              <w:t>272</w:t>
            </w:r>
          </w:p>
        </w:tc>
        <w:tc>
          <w:tcPr>
            <w:tcW w:w="650" w:type="dxa"/>
            <w:vAlign w:val="bottom"/>
          </w:tcPr>
          <w:p w14:paraId="77637E84" w14:textId="77777777" w:rsidR="00D10F92" w:rsidRPr="00D74786" w:rsidRDefault="00D10F92" w:rsidP="00D10F92">
            <w:pPr>
              <w:jc w:val="right"/>
              <w:rPr>
                <w:rFonts w:cs="Arial"/>
                <w:sz w:val="20"/>
              </w:rPr>
            </w:pPr>
            <w:r w:rsidRPr="00D74786">
              <w:rPr>
                <w:rFonts w:cs="Arial"/>
                <w:sz w:val="20"/>
              </w:rPr>
              <w:t>175</w:t>
            </w:r>
          </w:p>
        </w:tc>
        <w:tc>
          <w:tcPr>
            <w:tcW w:w="651" w:type="dxa"/>
            <w:gridSpan w:val="2"/>
            <w:vAlign w:val="bottom"/>
          </w:tcPr>
          <w:p w14:paraId="3EF973B5" w14:textId="77777777" w:rsidR="00D10F92" w:rsidRPr="00D74786" w:rsidRDefault="00D10F92" w:rsidP="00D10F92">
            <w:pPr>
              <w:jc w:val="right"/>
              <w:rPr>
                <w:rFonts w:cs="Arial"/>
                <w:sz w:val="20"/>
              </w:rPr>
            </w:pPr>
            <w:r w:rsidRPr="00D74786">
              <w:rPr>
                <w:rFonts w:cs="Arial"/>
                <w:sz w:val="20"/>
              </w:rPr>
              <w:t>66</w:t>
            </w:r>
          </w:p>
        </w:tc>
        <w:tc>
          <w:tcPr>
            <w:tcW w:w="654" w:type="dxa"/>
            <w:vAlign w:val="bottom"/>
          </w:tcPr>
          <w:p w14:paraId="02D8B402" w14:textId="77777777" w:rsidR="00D10F92" w:rsidRPr="00D74786" w:rsidRDefault="00D10F92" w:rsidP="00D10F92">
            <w:pPr>
              <w:jc w:val="right"/>
              <w:rPr>
                <w:rFonts w:cs="Arial"/>
                <w:sz w:val="20"/>
              </w:rPr>
            </w:pPr>
            <w:r w:rsidRPr="00D74786">
              <w:rPr>
                <w:rFonts w:cs="Arial"/>
                <w:sz w:val="20"/>
              </w:rPr>
              <w:t>46</w:t>
            </w:r>
          </w:p>
        </w:tc>
        <w:tc>
          <w:tcPr>
            <w:tcW w:w="648" w:type="dxa"/>
            <w:vAlign w:val="bottom"/>
          </w:tcPr>
          <w:p w14:paraId="4E7E6E9E" w14:textId="77777777" w:rsidR="00D10F92" w:rsidRPr="00D74786" w:rsidRDefault="00D10F92" w:rsidP="00D10F92">
            <w:pPr>
              <w:jc w:val="right"/>
              <w:rPr>
                <w:rFonts w:cs="Arial"/>
                <w:sz w:val="20"/>
              </w:rPr>
            </w:pPr>
            <w:r w:rsidRPr="00D74786">
              <w:rPr>
                <w:rFonts w:cs="Arial"/>
                <w:sz w:val="20"/>
              </w:rPr>
              <w:t>17</w:t>
            </w:r>
          </w:p>
        </w:tc>
        <w:tc>
          <w:tcPr>
            <w:tcW w:w="651" w:type="dxa"/>
            <w:gridSpan w:val="2"/>
            <w:vAlign w:val="bottom"/>
          </w:tcPr>
          <w:p w14:paraId="63667E96" w14:textId="77777777" w:rsidR="00D10F92" w:rsidRPr="00D74786" w:rsidRDefault="00D10F92" w:rsidP="00D10F92">
            <w:pPr>
              <w:jc w:val="right"/>
              <w:rPr>
                <w:rFonts w:cs="Arial"/>
                <w:sz w:val="20"/>
              </w:rPr>
            </w:pPr>
            <w:r w:rsidRPr="00D74786">
              <w:rPr>
                <w:rFonts w:cs="Arial"/>
                <w:sz w:val="20"/>
              </w:rPr>
              <w:t>42</w:t>
            </w:r>
          </w:p>
        </w:tc>
        <w:tc>
          <w:tcPr>
            <w:tcW w:w="654" w:type="dxa"/>
            <w:vAlign w:val="bottom"/>
          </w:tcPr>
          <w:p w14:paraId="6E133381" w14:textId="77777777" w:rsidR="00D10F92" w:rsidRPr="00D74786" w:rsidRDefault="00D10F92" w:rsidP="00D10F92">
            <w:pPr>
              <w:jc w:val="right"/>
              <w:rPr>
                <w:rFonts w:cs="Arial"/>
                <w:sz w:val="20"/>
              </w:rPr>
            </w:pPr>
            <w:r w:rsidRPr="00D74786">
              <w:rPr>
                <w:rFonts w:cs="Arial"/>
                <w:sz w:val="20"/>
              </w:rPr>
              <w:t>11</w:t>
            </w:r>
          </w:p>
        </w:tc>
        <w:tc>
          <w:tcPr>
            <w:tcW w:w="648" w:type="dxa"/>
            <w:vAlign w:val="bottom"/>
          </w:tcPr>
          <w:p w14:paraId="71ABD518" w14:textId="77777777" w:rsidR="00D10F92" w:rsidRPr="00D74786" w:rsidRDefault="00D10F92" w:rsidP="00D10F92">
            <w:pPr>
              <w:jc w:val="right"/>
              <w:rPr>
                <w:rFonts w:cs="Arial"/>
                <w:sz w:val="20"/>
              </w:rPr>
            </w:pPr>
            <w:r w:rsidRPr="00D74786">
              <w:rPr>
                <w:rFonts w:cs="Arial"/>
                <w:sz w:val="20"/>
              </w:rPr>
              <w:t>24</w:t>
            </w:r>
          </w:p>
        </w:tc>
        <w:tc>
          <w:tcPr>
            <w:tcW w:w="648" w:type="dxa"/>
            <w:vAlign w:val="bottom"/>
          </w:tcPr>
          <w:p w14:paraId="681AF606" w14:textId="77777777" w:rsidR="00D10F92" w:rsidRPr="00D74786" w:rsidRDefault="00D10F92" w:rsidP="00D10F92">
            <w:pPr>
              <w:jc w:val="right"/>
              <w:rPr>
                <w:rFonts w:cs="Arial"/>
                <w:sz w:val="20"/>
              </w:rPr>
            </w:pPr>
            <w:r w:rsidRPr="00D74786">
              <w:rPr>
                <w:rFonts w:cs="Arial"/>
                <w:sz w:val="20"/>
              </w:rPr>
              <w:t>1090</w:t>
            </w:r>
          </w:p>
        </w:tc>
      </w:tr>
      <w:tr w:rsidR="00D10F92" w:rsidRPr="00CA2E72" w14:paraId="7826A9A7" w14:textId="77777777" w:rsidTr="00055E24">
        <w:trPr>
          <w:cantSplit/>
          <w:jc w:val="center"/>
        </w:trPr>
        <w:tc>
          <w:tcPr>
            <w:tcW w:w="648" w:type="dxa"/>
          </w:tcPr>
          <w:p w14:paraId="2A4F60BB" w14:textId="77777777" w:rsidR="00D10F92" w:rsidRPr="00D74786" w:rsidRDefault="00D10F92" w:rsidP="00D10F92">
            <w:pPr>
              <w:pStyle w:val="BodyTable"/>
              <w:rPr>
                <w:rFonts w:ascii="Arial" w:hAnsi="Arial" w:cs="Arial"/>
              </w:rPr>
            </w:pPr>
            <w:r w:rsidRPr="00D74786">
              <w:rPr>
                <w:rFonts w:ascii="Arial" w:hAnsi="Arial" w:cs="Arial"/>
              </w:rPr>
              <w:t>2003</w:t>
            </w:r>
          </w:p>
        </w:tc>
        <w:tc>
          <w:tcPr>
            <w:tcW w:w="651" w:type="dxa"/>
            <w:vAlign w:val="bottom"/>
          </w:tcPr>
          <w:p w14:paraId="423E9CB5" w14:textId="77777777" w:rsidR="00D10F92" w:rsidRPr="00D74786" w:rsidRDefault="00D10F92" w:rsidP="00D10F92">
            <w:pPr>
              <w:jc w:val="right"/>
              <w:rPr>
                <w:rFonts w:cs="Arial"/>
                <w:sz w:val="20"/>
              </w:rPr>
            </w:pPr>
            <w:r w:rsidRPr="00D74786">
              <w:rPr>
                <w:rFonts w:cs="Arial"/>
                <w:sz w:val="20"/>
              </w:rPr>
              <w:t>94</w:t>
            </w:r>
          </w:p>
        </w:tc>
        <w:tc>
          <w:tcPr>
            <w:tcW w:w="648" w:type="dxa"/>
            <w:gridSpan w:val="3"/>
            <w:vAlign w:val="bottom"/>
          </w:tcPr>
          <w:p w14:paraId="770E9D1F" w14:textId="77777777" w:rsidR="00D10F92" w:rsidRPr="00D74786" w:rsidRDefault="00D10F92" w:rsidP="00D10F92">
            <w:pPr>
              <w:jc w:val="right"/>
              <w:rPr>
                <w:rFonts w:cs="Arial"/>
                <w:sz w:val="20"/>
              </w:rPr>
            </w:pPr>
            <w:r w:rsidRPr="00D74786">
              <w:rPr>
                <w:rFonts w:cs="Arial"/>
                <w:sz w:val="20"/>
              </w:rPr>
              <w:t>24</w:t>
            </w:r>
          </w:p>
        </w:tc>
        <w:tc>
          <w:tcPr>
            <w:tcW w:w="650" w:type="dxa"/>
            <w:vAlign w:val="bottom"/>
          </w:tcPr>
          <w:p w14:paraId="06AEB882" w14:textId="77777777" w:rsidR="00D10F92" w:rsidRPr="00D74786" w:rsidRDefault="00D10F92" w:rsidP="00D10F92">
            <w:pPr>
              <w:jc w:val="right"/>
              <w:rPr>
                <w:rFonts w:cs="Arial"/>
                <w:sz w:val="20"/>
              </w:rPr>
            </w:pPr>
            <w:r w:rsidRPr="00D74786">
              <w:rPr>
                <w:rFonts w:cs="Arial"/>
                <w:sz w:val="20"/>
              </w:rPr>
              <w:t>86</w:t>
            </w:r>
          </w:p>
        </w:tc>
        <w:tc>
          <w:tcPr>
            <w:tcW w:w="651" w:type="dxa"/>
            <w:vAlign w:val="bottom"/>
          </w:tcPr>
          <w:p w14:paraId="77E90BA5" w14:textId="77777777" w:rsidR="00D10F92" w:rsidRPr="00D74786" w:rsidRDefault="00D10F92" w:rsidP="00D10F92">
            <w:pPr>
              <w:jc w:val="right"/>
              <w:rPr>
                <w:rFonts w:cs="Arial"/>
                <w:sz w:val="20"/>
              </w:rPr>
            </w:pPr>
            <w:r w:rsidRPr="00D74786">
              <w:rPr>
                <w:rFonts w:cs="Arial"/>
                <w:sz w:val="20"/>
              </w:rPr>
              <w:t>506</w:t>
            </w:r>
          </w:p>
        </w:tc>
        <w:tc>
          <w:tcPr>
            <w:tcW w:w="654" w:type="dxa"/>
            <w:gridSpan w:val="2"/>
            <w:vAlign w:val="bottom"/>
          </w:tcPr>
          <w:p w14:paraId="4270B087" w14:textId="77777777" w:rsidR="00D10F92" w:rsidRPr="00D74786" w:rsidRDefault="00D10F92" w:rsidP="00D10F92">
            <w:pPr>
              <w:jc w:val="right"/>
              <w:rPr>
                <w:rFonts w:cs="Arial"/>
                <w:sz w:val="20"/>
              </w:rPr>
            </w:pPr>
            <w:r w:rsidRPr="00D74786">
              <w:rPr>
                <w:rFonts w:cs="Arial"/>
                <w:sz w:val="20"/>
              </w:rPr>
              <w:t>310</w:t>
            </w:r>
          </w:p>
        </w:tc>
        <w:tc>
          <w:tcPr>
            <w:tcW w:w="650" w:type="dxa"/>
            <w:vAlign w:val="bottom"/>
          </w:tcPr>
          <w:p w14:paraId="783100FC" w14:textId="77777777" w:rsidR="00D10F92" w:rsidRPr="00D74786" w:rsidRDefault="00D10F92" w:rsidP="00D10F92">
            <w:pPr>
              <w:jc w:val="right"/>
              <w:rPr>
                <w:rFonts w:cs="Arial"/>
                <w:sz w:val="20"/>
              </w:rPr>
            </w:pPr>
            <w:r w:rsidRPr="00D74786">
              <w:rPr>
                <w:rFonts w:cs="Arial"/>
                <w:sz w:val="20"/>
              </w:rPr>
              <w:t>319</w:t>
            </w:r>
          </w:p>
        </w:tc>
        <w:tc>
          <w:tcPr>
            <w:tcW w:w="651" w:type="dxa"/>
            <w:gridSpan w:val="2"/>
            <w:vAlign w:val="bottom"/>
          </w:tcPr>
          <w:p w14:paraId="0AFFAA80" w14:textId="77777777" w:rsidR="00D10F92" w:rsidRPr="00D74786" w:rsidRDefault="00D10F92" w:rsidP="00D10F92">
            <w:pPr>
              <w:jc w:val="right"/>
              <w:rPr>
                <w:rFonts w:cs="Arial"/>
                <w:sz w:val="20"/>
              </w:rPr>
            </w:pPr>
            <w:r w:rsidRPr="00D74786">
              <w:rPr>
                <w:rFonts w:cs="Arial"/>
                <w:sz w:val="20"/>
              </w:rPr>
              <w:t>57</w:t>
            </w:r>
          </w:p>
        </w:tc>
        <w:tc>
          <w:tcPr>
            <w:tcW w:w="654" w:type="dxa"/>
            <w:vAlign w:val="bottom"/>
          </w:tcPr>
          <w:p w14:paraId="0D3CBA28" w14:textId="77777777" w:rsidR="00D10F92" w:rsidRPr="00D74786" w:rsidRDefault="00D10F92" w:rsidP="00D10F92">
            <w:pPr>
              <w:jc w:val="right"/>
              <w:rPr>
                <w:rFonts w:cs="Arial"/>
                <w:sz w:val="20"/>
              </w:rPr>
            </w:pPr>
            <w:r w:rsidRPr="00D74786">
              <w:rPr>
                <w:rFonts w:cs="Arial"/>
                <w:sz w:val="20"/>
              </w:rPr>
              <w:t>17</w:t>
            </w:r>
          </w:p>
        </w:tc>
        <w:tc>
          <w:tcPr>
            <w:tcW w:w="648" w:type="dxa"/>
            <w:vAlign w:val="bottom"/>
          </w:tcPr>
          <w:p w14:paraId="6DBE5936" w14:textId="77777777" w:rsidR="00D10F92" w:rsidRPr="00D74786" w:rsidRDefault="00D10F92" w:rsidP="00D10F92">
            <w:pPr>
              <w:jc w:val="right"/>
              <w:rPr>
                <w:rFonts w:cs="Arial"/>
                <w:sz w:val="20"/>
              </w:rPr>
            </w:pPr>
            <w:r w:rsidRPr="00D74786">
              <w:rPr>
                <w:rFonts w:cs="Arial"/>
                <w:sz w:val="20"/>
              </w:rPr>
              <w:t>4</w:t>
            </w:r>
          </w:p>
        </w:tc>
        <w:tc>
          <w:tcPr>
            <w:tcW w:w="651" w:type="dxa"/>
            <w:gridSpan w:val="2"/>
            <w:vAlign w:val="bottom"/>
          </w:tcPr>
          <w:p w14:paraId="3A714DCD" w14:textId="77777777" w:rsidR="00D10F92" w:rsidRPr="00D74786" w:rsidRDefault="00D10F92" w:rsidP="00D10F92">
            <w:pPr>
              <w:jc w:val="right"/>
              <w:rPr>
                <w:rFonts w:cs="Arial"/>
                <w:sz w:val="20"/>
              </w:rPr>
            </w:pPr>
            <w:r w:rsidRPr="00D74786">
              <w:rPr>
                <w:rFonts w:cs="Arial"/>
                <w:sz w:val="20"/>
              </w:rPr>
              <w:t>51</w:t>
            </w:r>
          </w:p>
        </w:tc>
        <w:tc>
          <w:tcPr>
            <w:tcW w:w="654" w:type="dxa"/>
            <w:vAlign w:val="bottom"/>
          </w:tcPr>
          <w:p w14:paraId="27C27B94" w14:textId="77777777" w:rsidR="00D10F92" w:rsidRPr="00D74786" w:rsidRDefault="00D10F92" w:rsidP="00D10F92">
            <w:pPr>
              <w:jc w:val="right"/>
              <w:rPr>
                <w:rFonts w:cs="Arial"/>
                <w:sz w:val="20"/>
              </w:rPr>
            </w:pPr>
            <w:r w:rsidRPr="00D74786">
              <w:rPr>
                <w:rFonts w:cs="Arial"/>
                <w:sz w:val="20"/>
              </w:rPr>
              <w:t>40</w:t>
            </w:r>
          </w:p>
        </w:tc>
        <w:tc>
          <w:tcPr>
            <w:tcW w:w="648" w:type="dxa"/>
            <w:vAlign w:val="bottom"/>
          </w:tcPr>
          <w:p w14:paraId="6B0BA8E4" w14:textId="77777777" w:rsidR="00D10F92" w:rsidRPr="00D74786" w:rsidRDefault="00D10F92" w:rsidP="00D10F92">
            <w:pPr>
              <w:jc w:val="right"/>
              <w:rPr>
                <w:rFonts w:cs="Arial"/>
                <w:sz w:val="20"/>
              </w:rPr>
            </w:pPr>
            <w:r w:rsidRPr="00D74786">
              <w:rPr>
                <w:rFonts w:cs="Arial"/>
                <w:sz w:val="20"/>
              </w:rPr>
              <w:t>169</w:t>
            </w:r>
          </w:p>
        </w:tc>
        <w:tc>
          <w:tcPr>
            <w:tcW w:w="648" w:type="dxa"/>
            <w:vAlign w:val="bottom"/>
          </w:tcPr>
          <w:p w14:paraId="395B21A6" w14:textId="77777777" w:rsidR="00D10F92" w:rsidRPr="00D74786" w:rsidRDefault="00D10F92" w:rsidP="00D10F92">
            <w:pPr>
              <w:jc w:val="right"/>
              <w:rPr>
                <w:rFonts w:cs="Arial"/>
                <w:sz w:val="20"/>
              </w:rPr>
            </w:pPr>
            <w:r w:rsidRPr="00D74786">
              <w:rPr>
                <w:rFonts w:cs="Arial"/>
                <w:sz w:val="20"/>
              </w:rPr>
              <w:t>1677</w:t>
            </w:r>
          </w:p>
        </w:tc>
      </w:tr>
      <w:tr w:rsidR="00D10F92" w:rsidRPr="00CA2E72" w14:paraId="569D4C13" w14:textId="77777777" w:rsidTr="00055E24">
        <w:trPr>
          <w:cantSplit/>
          <w:jc w:val="center"/>
        </w:trPr>
        <w:tc>
          <w:tcPr>
            <w:tcW w:w="648" w:type="dxa"/>
          </w:tcPr>
          <w:p w14:paraId="7E476F63" w14:textId="77777777" w:rsidR="00D10F92" w:rsidRPr="00D74786" w:rsidRDefault="00D10F92" w:rsidP="00D10F92">
            <w:pPr>
              <w:pStyle w:val="BodyTable"/>
              <w:rPr>
                <w:rFonts w:ascii="Arial" w:hAnsi="Arial" w:cs="Arial"/>
                <w:vertAlign w:val="superscript"/>
              </w:rPr>
            </w:pPr>
            <w:r w:rsidRPr="00D74786">
              <w:rPr>
                <w:rFonts w:ascii="Arial" w:hAnsi="Arial" w:cs="Arial"/>
              </w:rPr>
              <w:t>2004</w:t>
            </w:r>
          </w:p>
        </w:tc>
        <w:tc>
          <w:tcPr>
            <w:tcW w:w="651" w:type="dxa"/>
            <w:vAlign w:val="bottom"/>
          </w:tcPr>
          <w:p w14:paraId="158935C2" w14:textId="77777777" w:rsidR="00D10F92" w:rsidRPr="00D74786" w:rsidRDefault="00D10F92" w:rsidP="00D10F92">
            <w:pPr>
              <w:jc w:val="right"/>
              <w:rPr>
                <w:rFonts w:cs="Arial"/>
                <w:sz w:val="20"/>
              </w:rPr>
            </w:pPr>
            <w:r w:rsidRPr="00D74786">
              <w:rPr>
                <w:rFonts w:cs="Arial"/>
                <w:sz w:val="20"/>
              </w:rPr>
              <w:t>97</w:t>
            </w:r>
          </w:p>
        </w:tc>
        <w:tc>
          <w:tcPr>
            <w:tcW w:w="639" w:type="dxa"/>
            <w:gridSpan w:val="2"/>
            <w:vAlign w:val="bottom"/>
          </w:tcPr>
          <w:p w14:paraId="4BE012A4" w14:textId="77777777" w:rsidR="00D10F92" w:rsidRPr="00D74786" w:rsidRDefault="00D10F92" w:rsidP="00D10F92">
            <w:pPr>
              <w:jc w:val="right"/>
              <w:rPr>
                <w:rFonts w:cs="Arial"/>
                <w:sz w:val="20"/>
              </w:rPr>
            </w:pPr>
            <w:r w:rsidRPr="00D74786">
              <w:rPr>
                <w:rFonts w:cs="Arial"/>
                <w:sz w:val="20"/>
              </w:rPr>
              <w:t>21</w:t>
            </w:r>
          </w:p>
        </w:tc>
        <w:tc>
          <w:tcPr>
            <w:tcW w:w="659" w:type="dxa"/>
            <w:gridSpan w:val="2"/>
            <w:vAlign w:val="bottom"/>
          </w:tcPr>
          <w:p w14:paraId="6E37FC23" w14:textId="77777777" w:rsidR="00D10F92" w:rsidRPr="00D74786" w:rsidRDefault="00D10F92" w:rsidP="00D10F92">
            <w:pPr>
              <w:jc w:val="right"/>
              <w:rPr>
                <w:rFonts w:cs="Arial"/>
                <w:sz w:val="20"/>
              </w:rPr>
            </w:pPr>
            <w:r w:rsidRPr="00D74786">
              <w:rPr>
                <w:rFonts w:cs="Arial"/>
                <w:sz w:val="20"/>
              </w:rPr>
              <w:t>174</w:t>
            </w:r>
          </w:p>
        </w:tc>
        <w:tc>
          <w:tcPr>
            <w:tcW w:w="651" w:type="dxa"/>
            <w:vAlign w:val="bottom"/>
          </w:tcPr>
          <w:p w14:paraId="74D0AD64" w14:textId="77777777" w:rsidR="00D10F92" w:rsidRPr="00D74786" w:rsidRDefault="00D10F92" w:rsidP="00D10F92">
            <w:pPr>
              <w:jc w:val="right"/>
              <w:rPr>
                <w:rFonts w:cs="Arial"/>
                <w:sz w:val="20"/>
              </w:rPr>
            </w:pPr>
            <w:r w:rsidRPr="00D74786">
              <w:rPr>
                <w:rFonts w:cs="Arial"/>
                <w:sz w:val="20"/>
              </w:rPr>
              <w:t>725</w:t>
            </w:r>
          </w:p>
        </w:tc>
        <w:tc>
          <w:tcPr>
            <w:tcW w:w="654" w:type="dxa"/>
            <w:gridSpan w:val="2"/>
            <w:vAlign w:val="bottom"/>
          </w:tcPr>
          <w:p w14:paraId="0498DE14" w14:textId="77777777" w:rsidR="00D10F92" w:rsidRPr="00D74786" w:rsidRDefault="00D10F92" w:rsidP="00D10F92">
            <w:pPr>
              <w:jc w:val="right"/>
              <w:rPr>
                <w:rFonts w:cs="Arial"/>
                <w:sz w:val="20"/>
              </w:rPr>
            </w:pPr>
            <w:r w:rsidRPr="00D74786">
              <w:rPr>
                <w:rFonts w:cs="Arial"/>
                <w:sz w:val="20"/>
              </w:rPr>
              <w:t>101</w:t>
            </w:r>
          </w:p>
        </w:tc>
        <w:tc>
          <w:tcPr>
            <w:tcW w:w="650" w:type="dxa"/>
            <w:vAlign w:val="bottom"/>
          </w:tcPr>
          <w:p w14:paraId="778C4568" w14:textId="77777777" w:rsidR="00D10F92" w:rsidRPr="00D74786" w:rsidRDefault="00D10F92" w:rsidP="00D10F92">
            <w:pPr>
              <w:jc w:val="right"/>
              <w:rPr>
                <w:rFonts w:cs="Arial"/>
                <w:sz w:val="20"/>
              </w:rPr>
            </w:pPr>
            <w:r w:rsidRPr="00D74786">
              <w:rPr>
                <w:rFonts w:cs="Arial"/>
                <w:sz w:val="20"/>
              </w:rPr>
              <w:t>349</w:t>
            </w:r>
          </w:p>
        </w:tc>
        <w:tc>
          <w:tcPr>
            <w:tcW w:w="651" w:type="dxa"/>
            <w:gridSpan w:val="2"/>
            <w:vAlign w:val="bottom"/>
          </w:tcPr>
          <w:p w14:paraId="5B4FA40F" w14:textId="77777777" w:rsidR="00D10F92" w:rsidRPr="00D74786" w:rsidRDefault="00D10F92" w:rsidP="00D10F92">
            <w:pPr>
              <w:jc w:val="right"/>
              <w:rPr>
                <w:rFonts w:cs="Arial"/>
                <w:sz w:val="20"/>
              </w:rPr>
            </w:pPr>
            <w:r w:rsidRPr="00D74786">
              <w:rPr>
                <w:rFonts w:cs="Arial"/>
                <w:sz w:val="20"/>
              </w:rPr>
              <w:t>256</w:t>
            </w:r>
          </w:p>
        </w:tc>
        <w:tc>
          <w:tcPr>
            <w:tcW w:w="654" w:type="dxa"/>
            <w:vAlign w:val="bottom"/>
          </w:tcPr>
          <w:p w14:paraId="1955C844" w14:textId="77777777" w:rsidR="00D10F92" w:rsidRPr="00D74786" w:rsidRDefault="00D10F92" w:rsidP="00D10F92">
            <w:pPr>
              <w:jc w:val="right"/>
              <w:rPr>
                <w:rFonts w:cs="Arial"/>
                <w:sz w:val="20"/>
              </w:rPr>
            </w:pPr>
            <w:r w:rsidRPr="00D74786">
              <w:rPr>
                <w:rFonts w:cs="Arial"/>
                <w:sz w:val="20"/>
              </w:rPr>
              <w:t>26</w:t>
            </w:r>
          </w:p>
        </w:tc>
        <w:tc>
          <w:tcPr>
            <w:tcW w:w="648" w:type="dxa"/>
            <w:vAlign w:val="bottom"/>
          </w:tcPr>
          <w:p w14:paraId="0AF09300" w14:textId="77777777" w:rsidR="00D10F92" w:rsidRPr="00D74786" w:rsidRDefault="00D10F92" w:rsidP="00D10F92">
            <w:pPr>
              <w:jc w:val="right"/>
              <w:rPr>
                <w:rFonts w:cs="Arial"/>
                <w:sz w:val="20"/>
              </w:rPr>
            </w:pPr>
            <w:r w:rsidRPr="00D74786">
              <w:rPr>
                <w:rFonts w:cs="Arial"/>
                <w:sz w:val="20"/>
              </w:rPr>
              <w:t>57</w:t>
            </w:r>
          </w:p>
        </w:tc>
        <w:tc>
          <w:tcPr>
            <w:tcW w:w="651" w:type="dxa"/>
            <w:gridSpan w:val="2"/>
            <w:vAlign w:val="bottom"/>
          </w:tcPr>
          <w:p w14:paraId="4A44269D" w14:textId="77777777" w:rsidR="00D10F92" w:rsidRPr="00D74786" w:rsidRDefault="00D10F92" w:rsidP="00D10F92">
            <w:pPr>
              <w:jc w:val="right"/>
              <w:rPr>
                <w:rFonts w:cs="Arial"/>
                <w:sz w:val="20"/>
              </w:rPr>
            </w:pPr>
            <w:r w:rsidRPr="00D74786">
              <w:rPr>
                <w:rFonts w:cs="Arial"/>
                <w:sz w:val="20"/>
              </w:rPr>
              <w:t>5</w:t>
            </w:r>
          </w:p>
        </w:tc>
        <w:tc>
          <w:tcPr>
            <w:tcW w:w="654" w:type="dxa"/>
            <w:vAlign w:val="bottom"/>
          </w:tcPr>
          <w:p w14:paraId="338A370B" w14:textId="77777777" w:rsidR="00D10F92" w:rsidRPr="00D74786" w:rsidRDefault="00D10F92" w:rsidP="00D10F92">
            <w:pPr>
              <w:jc w:val="right"/>
              <w:rPr>
                <w:rFonts w:cs="Arial"/>
                <w:sz w:val="20"/>
              </w:rPr>
            </w:pPr>
            <w:r w:rsidRPr="00D74786">
              <w:rPr>
                <w:rFonts w:cs="Arial"/>
                <w:sz w:val="20"/>
              </w:rPr>
              <w:t>5</w:t>
            </w:r>
          </w:p>
        </w:tc>
        <w:tc>
          <w:tcPr>
            <w:tcW w:w="648" w:type="dxa"/>
            <w:vAlign w:val="bottom"/>
          </w:tcPr>
          <w:p w14:paraId="586E6AF3" w14:textId="77777777" w:rsidR="00D10F92" w:rsidRPr="00D74786" w:rsidRDefault="00D10F92" w:rsidP="00D10F92">
            <w:pPr>
              <w:jc w:val="right"/>
              <w:rPr>
                <w:rFonts w:cs="Arial"/>
                <w:sz w:val="20"/>
              </w:rPr>
            </w:pPr>
            <w:r w:rsidRPr="00D74786">
              <w:rPr>
                <w:rFonts w:cs="Arial"/>
                <w:sz w:val="20"/>
              </w:rPr>
              <w:t>31</w:t>
            </w:r>
          </w:p>
        </w:tc>
        <w:tc>
          <w:tcPr>
            <w:tcW w:w="648" w:type="dxa"/>
            <w:vAlign w:val="bottom"/>
          </w:tcPr>
          <w:p w14:paraId="1F09D0D5" w14:textId="77777777" w:rsidR="00D10F92" w:rsidRPr="00D74786" w:rsidRDefault="00D10F92" w:rsidP="00D10F92">
            <w:pPr>
              <w:jc w:val="right"/>
              <w:rPr>
                <w:rFonts w:cs="Arial"/>
                <w:sz w:val="20"/>
              </w:rPr>
            </w:pPr>
            <w:r w:rsidRPr="00D74786">
              <w:rPr>
                <w:rFonts w:cs="Arial"/>
                <w:sz w:val="20"/>
              </w:rPr>
              <w:t>1847</w:t>
            </w:r>
          </w:p>
        </w:tc>
      </w:tr>
      <w:tr w:rsidR="00D10F92" w:rsidRPr="00CA2E72" w14:paraId="11D8E1A9" w14:textId="77777777" w:rsidTr="00055E24">
        <w:trPr>
          <w:cantSplit/>
          <w:jc w:val="center"/>
        </w:trPr>
        <w:tc>
          <w:tcPr>
            <w:tcW w:w="648" w:type="dxa"/>
          </w:tcPr>
          <w:p w14:paraId="6B7C66CB" w14:textId="77777777" w:rsidR="00D10F92" w:rsidRPr="00D74786" w:rsidRDefault="00D10F92" w:rsidP="00D10F92">
            <w:pPr>
              <w:pStyle w:val="BodyTable"/>
              <w:rPr>
                <w:rFonts w:ascii="Arial" w:hAnsi="Arial" w:cs="Arial"/>
              </w:rPr>
            </w:pPr>
            <w:r w:rsidRPr="00D74786">
              <w:rPr>
                <w:rFonts w:ascii="Arial" w:hAnsi="Arial" w:cs="Arial"/>
              </w:rPr>
              <w:t>2005</w:t>
            </w:r>
            <w:r w:rsidRPr="00D74786">
              <w:rPr>
                <w:rFonts w:ascii="Arial" w:hAnsi="Arial" w:cs="Arial"/>
                <w:vertAlign w:val="superscript"/>
              </w:rPr>
              <w:t>1</w:t>
            </w:r>
          </w:p>
        </w:tc>
        <w:tc>
          <w:tcPr>
            <w:tcW w:w="660" w:type="dxa"/>
            <w:gridSpan w:val="2"/>
            <w:vAlign w:val="bottom"/>
          </w:tcPr>
          <w:p w14:paraId="1E80572F" w14:textId="77777777" w:rsidR="00D10F92" w:rsidRPr="00D74786" w:rsidRDefault="00D10F92" w:rsidP="00D10F92">
            <w:pPr>
              <w:jc w:val="right"/>
              <w:rPr>
                <w:rFonts w:cs="Arial"/>
                <w:sz w:val="20"/>
              </w:rPr>
            </w:pPr>
            <w:r w:rsidRPr="00D74786">
              <w:rPr>
                <w:rFonts w:cs="Arial"/>
                <w:sz w:val="20"/>
              </w:rPr>
              <w:t>2</w:t>
            </w:r>
          </w:p>
        </w:tc>
        <w:tc>
          <w:tcPr>
            <w:tcW w:w="630" w:type="dxa"/>
            <w:vAlign w:val="bottom"/>
          </w:tcPr>
          <w:p w14:paraId="3C9D6D08" w14:textId="77777777" w:rsidR="00D10F92" w:rsidRPr="00D74786" w:rsidRDefault="00D10F92" w:rsidP="00D10F92">
            <w:pPr>
              <w:jc w:val="right"/>
              <w:rPr>
                <w:rFonts w:cs="Arial"/>
                <w:sz w:val="20"/>
              </w:rPr>
            </w:pPr>
            <w:r w:rsidRPr="00D74786">
              <w:rPr>
                <w:rFonts w:cs="Arial"/>
                <w:sz w:val="20"/>
              </w:rPr>
              <w:t>0</w:t>
            </w:r>
          </w:p>
        </w:tc>
        <w:tc>
          <w:tcPr>
            <w:tcW w:w="659" w:type="dxa"/>
            <w:gridSpan w:val="2"/>
            <w:vAlign w:val="bottom"/>
          </w:tcPr>
          <w:p w14:paraId="7E6CA644" w14:textId="77777777" w:rsidR="00D10F92" w:rsidRPr="00D74786" w:rsidRDefault="00D10F92" w:rsidP="00D10F92">
            <w:pPr>
              <w:jc w:val="right"/>
              <w:rPr>
                <w:rFonts w:cs="Arial"/>
                <w:sz w:val="20"/>
              </w:rPr>
            </w:pPr>
            <w:r w:rsidRPr="00D74786">
              <w:rPr>
                <w:rFonts w:cs="Arial"/>
                <w:sz w:val="20"/>
              </w:rPr>
              <w:t>45</w:t>
            </w:r>
          </w:p>
        </w:tc>
        <w:tc>
          <w:tcPr>
            <w:tcW w:w="660" w:type="dxa"/>
            <w:gridSpan w:val="2"/>
            <w:vAlign w:val="bottom"/>
          </w:tcPr>
          <w:p w14:paraId="29338128" w14:textId="77777777" w:rsidR="00D10F92" w:rsidRPr="00D74786" w:rsidRDefault="00D10F92" w:rsidP="00D10F92">
            <w:pPr>
              <w:jc w:val="right"/>
              <w:rPr>
                <w:rFonts w:cs="Arial"/>
                <w:sz w:val="20"/>
              </w:rPr>
            </w:pPr>
            <w:r w:rsidRPr="00D74786">
              <w:rPr>
                <w:rFonts w:cs="Arial"/>
                <w:sz w:val="20"/>
              </w:rPr>
              <w:t>34</w:t>
            </w:r>
          </w:p>
        </w:tc>
        <w:tc>
          <w:tcPr>
            <w:tcW w:w="645" w:type="dxa"/>
            <w:vAlign w:val="bottom"/>
          </w:tcPr>
          <w:p w14:paraId="37EE9826" w14:textId="77777777" w:rsidR="00D10F92" w:rsidRPr="00D74786" w:rsidRDefault="00D10F92" w:rsidP="00D10F92">
            <w:pPr>
              <w:jc w:val="right"/>
              <w:rPr>
                <w:rFonts w:cs="Arial"/>
                <w:sz w:val="20"/>
              </w:rPr>
            </w:pPr>
            <w:r w:rsidRPr="00D74786">
              <w:rPr>
                <w:rFonts w:cs="Arial"/>
                <w:sz w:val="20"/>
              </w:rPr>
              <w:t>210</w:t>
            </w:r>
          </w:p>
        </w:tc>
        <w:tc>
          <w:tcPr>
            <w:tcW w:w="650" w:type="dxa"/>
            <w:vAlign w:val="bottom"/>
          </w:tcPr>
          <w:p w14:paraId="574FC19F" w14:textId="77777777" w:rsidR="00D10F92" w:rsidRPr="00D74786" w:rsidRDefault="00D10F92" w:rsidP="00D10F92">
            <w:pPr>
              <w:jc w:val="right"/>
              <w:rPr>
                <w:rFonts w:cs="Arial"/>
                <w:sz w:val="20"/>
              </w:rPr>
            </w:pPr>
            <w:r w:rsidRPr="00D74786">
              <w:rPr>
                <w:rFonts w:cs="Arial"/>
                <w:sz w:val="20"/>
              </w:rPr>
              <w:t>158</w:t>
            </w:r>
          </w:p>
        </w:tc>
        <w:tc>
          <w:tcPr>
            <w:tcW w:w="645" w:type="dxa"/>
            <w:vAlign w:val="bottom"/>
          </w:tcPr>
          <w:p w14:paraId="29C3C61B" w14:textId="77777777" w:rsidR="00D10F92" w:rsidRPr="00D74786" w:rsidRDefault="00D10F92" w:rsidP="00D10F92">
            <w:pPr>
              <w:jc w:val="right"/>
              <w:rPr>
                <w:rFonts w:cs="Arial"/>
                <w:sz w:val="20"/>
              </w:rPr>
            </w:pPr>
            <w:r w:rsidRPr="00D74786">
              <w:rPr>
                <w:rFonts w:cs="Arial"/>
                <w:sz w:val="20"/>
              </w:rPr>
              <w:t>103</w:t>
            </w:r>
          </w:p>
        </w:tc>
        <w:tc>
          <w:tcPr>
            <w:tcW w:w="660" w:type="dxa"/>
            <w:gridSpan w:val="2"/>
            <w:vAlign w:val="bottom"/>
          </w:tcPr>
          <w:p w14:paraId="5693CF60" w14:textId="77777777" w:rsidR="00D10F92" w:rsidRPr="00D74786" w:rsidRDefault="00D10F92" w:rsidP="00D10F92">
            <w:pPr>
              <w:jc w:val="right"/>
              <w:rPr>
                <w:rFonts w:cs="Arial"/>
                <w:sz w:val="20"/>
              </w:rPr>
            </w:pPr>
            <w:r w:rsidRPr="00D74786">
              <w:rPr>
                <w:rFonts w:cs="Arial"/>
                <w:sz w:val="20"/>
              </w:rPr>
              <w:t>93</w:t>
            </w:r>
          </w:p>
        </w:tc>
        <w:tc>
          <w:tcPr>
            <w:tcW w:w="648" w:type="dxa"/>
            <w:vAlign w:val="bottom"/>
          </w:tcPr>
          <w:p w14:paraId="7F878058" w14:textId="77777777" w:rsidR="00D10F92" w:rsidRPr="00D74786" w:rsidRDefault="00D10F92" w:rsidP="00D10F92">
            <w:pPr>
              <w:jc w:val="right"/>
              <w:rPr>
                <w:rFonts w:cs="Arial"/>
                <w:sz w:val="20"/>
              </w:rPr>
            </w:pPr>
            <w:r w:rsidRPr="00D74786">
              <w:rPr>
                <w:rFonts w:cs="Arial"/>
                <w:sz w:val="20"/>
              </w:rPr>
              <w:t>0</w:t>
            </w:r>
          </w:p>
        </w:tc>
        <w:tc>
          <w:tcPr>
            <w:tcW w:w="645" w:type="dxa"/>
            <w:vAlign w:val="bottom"/>
          </w:tcPr>
          <w:p w14:paraId="0C53B472" w14:textId="77777777" w:rsidR="00D10F92" w:rsidRPr="00D74786" w:rsidRDefault="00D10F92" w:rsidP="00D10F92">
            <w:pPr>
              <w:jc w:val="right"/>
              <w:rPr>
                <w:rFonts w:cs="Arial"/>
                <w:sz w:val="20"/>
              </w:rPr>
            </w:pPr>
            <w:r w:rsidRPr="00D74786">
              <w:rPr>
                <w:rFonts w:cs="Arial"/>
                <w:sz w:val="20"/>
              </w:rPr>
              <w:t>0</w:t>
            </w:r>
          </w:p>
        </w:tc>
        <w:tc>
          <w:tcPr>
            <w:tcW w:w="660" w:type="dxa"/>
            <w:gridSpan w:val="2"/>
            <w:vAlign w:val="bottom"/>
          </w:tcPr>
          <w:p w14:paraId="023E324A" w14:textId="77777777" w:rsidR="00D10F92" w:rsidRPr="00D74786" w:rsidRDefault="00D10F92" w:rsidP="00D10F92">
            <w:pPr>
              <w:jc w:val="right"/>
              <w:rPr>
                <w:rFonts w:cs="Arial"/>
                <w:sz w:val="20"/>
              </w:rPr>
            </w:pPr>
            <w:r w:rsidRPr="00D74786">
              <w:rPr>
                <w:rFonts w:cs="Arial"/>
                <w:sz w:val="20"/>
              </w:rPr>
              <w:t>1</w:t>
            </w:r>
          </w:p>
        </w:tc>
        <w:tc>
          <w:tcPr>
            <w:tcW w:w="648" w:type="dxa"/>
            <w:vAlign w:val="bottom"/>
          </w:tcPr>
          <w:p w14:paraId="271BEF31" w14:textId="77777777" w:rsidR="00D10F92" w:rsidRPr="00D74786" w:rsidRDefault="00D10F92" w:rsidP="00D10F92">
            <w:pPr>
              <w:jc w:val="right"/>
              <w:rPr>
                <w:rFonts w:cs="Arial"/>
                <w:sz w:val="20"/>
              </w:rPr>
            </w:pPr>
            <w:r w:rsidRPr="00D74786">
              <w:rPr>
                <w:rFonts w:cs="Arial"/>
                <w:sz w:val="20"/>
              </w:rPr>
              <w:t>2</w:t>
            </w:r>
          </w:p>
        </w:tc>
        <w:tc>
          <w:tcPr>
            <w:tcW w:w="648" w:type="dxa"/>
            <w:vAlign w:val="bottom"/>
          </w:tcPr>
          <w:p w14:paraId="75B3E804" w14:textId="77777777" w:rsidR="00D10F92" w:rsidRPr="00D74786" w:rsidRDefault="00D10F92" w:rsidP="00D10F92">
            <w:pPr>
              <w:jc w:val="right"/>
              <w:rPr>
                <w:rFonts w:cs="Arial"/>
                <w:sz w:val="20"/>
              </w:rPr>
            </w:pPr>
            <w:r w:rsidRPr="00D74786">
              <w:rPr>
                <w:rFonts w:cs="Arial"/>
                <w:sz w:val="20"/>
              </w:rPr>
              <w:t>649</w:t>
            </w:r>
          </w:p>
        </w:tc>
      </w:tr>
      <w:tr w:rsidR="00D10F92" w:rsidRPr="00CA2E72" w14:paraId="296793C4" w14:textId="77777777" w:rsidTr="00055E24">
        <w:trPr>
          <w:cantSplit/>
          <w:jc w:val="center"/>
        </w:trPr>
        <w:tc>
          <w:tcPr>
            <w:tcW w:w="648" w:type="dxa"/>
          </w:tcPr>
          <w:p w14:paraId="4855BBC7" w14:textId="77777777" w:rsidR="00D10F92" w:rsidRPr="00D74786" w:rsidRDefault="00D10F92" w:rsidP="00D10F92">
            <w:pPr>
              <w:pStyle w:val="BodyTable"/>
              <w:rPr>
                <w:rFonts w:ascii="Arial" w:hAnsi="Arial" w:cs="Arial"/>
              </w:rPr>
            </w:pPr>
            <w:r w:rsidRPr="00D74786">
              <w:rPr>
                <w:rFonts w:ascii="Arial" w:hAnsi="Arial" w:cs="Arial"/>
              </w:rPr>
              <w:t>2006</w:t>
            </w:r>
            <w:r w:rsidRPr="00D74786">
              <w:rPr>
                <w:rFonts w:ascii="Arial" w:hAnsi="Arial" w:cs="Arial"/>
                <w:vertAlign w:val="superscript"/>
              </w:rPr>
              <w:t>1</w:t>
            </w:r>
          </w:p>
        </w:tc>
        <w:tc>
          <w:tcPr>
            <w:tcW w:w="660" w:type="dxa"/>
            <w:gridSpan w:val="2"/>
            <w:vAlign w:val="bottom"/>
          </w:tcPr>
          <w:p w14:paraId="1C11A1A7" w14:textId="77777777" w:rsidR="00D10F92" w:rsidRPr="00D74786" w:rsidRDefault="00D10F92" w:rsidP="00D10F92">
            <w:pPr>
              <w:jc w:val="right"/>
              <w:rPr>
                <w:rFonts w:cs="Arial"/>
                <w:sz w:val="20"/>
              </w:rPr>
            </w:pPr>
            <w:r w:rsidRPr="00D74786">
              <w:rPr>
                <w:rFonts w:cs="Arial"/>
                <w:sz w:val="20"/>
              </w:rPr>
              <w:t>1</w:t>
            </w:r>
          </w:p>
        </w:tc>
        <w:tc>
          <w:tcPr>
            <w:tcW w:w="630" w:type="dxa"/>
            <w:vAlign w:val="bottom"/>
          </w:tcPr>
          <w:p w14:paraId="6B734DC5" w14:textId="77777777" w:rsidR="00D10F92" w:rsidRPr="00D74786" w:rsidRDefault="00D10F92" w:rsidP="00D10F92">
            <w:pPr>
              <w:jc w:val="right"/>
              <w:rPr>
                <w:rFonts w:cs="Arial"/>
                <w:sz w:val="20"/>
              </w:rPr>
            </w:pPr>
            <w:r w:rsidRPr="00D74786">
              <w:rPr>
                <w:rFonts w:cs="Arial"/>
                <w:sz w:val="20"/>
              </w:rPr>
              <w:t>0</w:t>
            </w:r>
          </w:p>
        </w:tc>
        <w:tc>
          <w:tcPr>
            <w:tcW w:w="659" w:type="dxa"/>
            <w:gridSpan w:val="2"/>
            <w:vAlign w:val="bottom"/>
          </w:tcPr>
          <w:p w14:paraId="417B710F" w14:textId="77777777" w:rsidR="00D10F92" w:rsidRPr="00D74786" w:rsidRDefault="00D10F92" w:rsidP="00D10F92">
            <w:pPr>
              <w:jc w:val="right"/>
              <w:rPr>
                <w:rFonts w:cs="Arial"/>
                <w:sz w:val="20"/>
              </w:rPr>
            </w:pPr>
            <w:r w:rsidRPr="00D74786">
              <w:rPr>
                <w:rFonts w:cs="Arial"/>
                <w:sz w:val="20"/>
              </w:rPr>
              <w:t>0</w:t>
            </w:r>
          </w:p>
        </w:tc>
        <w:tc>
          <w:tcPr>
            <w:tcW w:w="660" w:type="dxa"/>
            <w:gridSpan w:val="2"/>
            <w:vAlign w:val="bottom"/>
          </w:tcPr>
          <w:p w14:paraId="37AD14E8" w14:textId="77777777" w:rsidR="00D10F92" w:rsidRPr="00D74786" w:rsidRDefault="00D10F92" w:rsidP="00D10F92">
            <w:pPr>
              <w:jc w:val="right"/>
              <w:rPr>
                <w:rFonts w:cs="Arial"/>
                <w:sz w:val="20"/>
              </w:rPr>
            </w:pPr>
            <w:r w:rsidRPr="00D74786">
              <w:rPr>
                <w:rFonts w:cs="Arial"/>
                <w:sz w:val="20"/>
              </w:rPr>
              <w:t>23</w:t>
            </w:r>
          </w:p>
        </w:tc>
        <w:tc>
          <w:tcPr>
            <w:tcW w:w="645" w:type="dxa"/>
            <w:vAlign w:val="bottom"/>
          </w:tcPr>
          <w:p w14:paraId="0607D490" w14:textId="77777777" w:rsidR="00D10F92" w:rsidRPr="00D74786" w:rsidRDefault="00D10F92" w:rsidP="00D10F92">
            <w:pPr>
              <w:jc w:val="right"/>
              <w:rPr>
                <w:rFonts w:cs="Arial"/>
                <w:sz w:val="20"/>
              </w:rPr>
            </w:pPr>
            <w:r w:rsidRPr="00D74786">
              <w:rPr>
                <w:rFonts w:cs="Arial"/>
                <w:sz w:val="20"/>
              </w:rPr>
              <w:t>192</w:t>
            </w:r>
          </w:p>
        </w:tc>
        <w:tc>
          <w:tcPr>
            <w:tcW w:w="650" w:type="dxa"/>
            <w:vAlign w:val="bottom"/>
          </w:tcPr>
          <w:p w14:paraId="75724857" w14:textId="77777777" w:rsidR="00D10F92" w:rsidRPr="00D74786" w:rsidRDefault="00D10F92" w:rsidP="00D10F92">
            <w:pPr>
              <w:jc w:val="right"/>
              <w:rPr>
                <w:rFonts w:cs="Arial"/>
                <w:sz w:val="20"/>
              </w:rPr>
            </w:pPr>
            <w:r w:rsidRPr="00D74786">
              <w:rPr>
                <w:rFonts w:cs="Arial"/>
                <w:sz w:val="20"/>
              </w:rPr>
              <w:t>87</w:t>
            </w:r>
          </w:p>
        </w:tc>
        <w:tc>
          <w:tcPr>
            <w:tcW w:w="645" w:type="dxa"/>
            <w:vAlign w:val="bottom"/>
          </w:tcPr>
          <w:p w14:paraId="3C4E1C01" w14:textId="77777777" w:rsidR="00D10F92" w:rsidRPr="00D74786" w:rsidRDefault="00D10F92" w:rsidP="00D10F92">
            <w:pPr>
              <w:jc w:val="right"/>
              <w:rPr>
                <w:rFonts w:cs="Arial"/>
                <w:sz w:val="20"/>
              </w:rPr>
            </w:pPr>
            <w:r w:rsidRPr="00D74786">
              <w:rPr>
                <w:rFonts w:cs="Arial"/>
                <w:sz w:val="20"/>
              </w:rPr>
              <w:t>0</w:t>
            </w:r>
          </w:p>
        </w:tc>
        <w:tc>
          <w:tcPr>
            <w:tcW w:w="660" w:type="dxa"/>
            <w:gridSpan w:val="2"/>
            <w:vAlign w:val="bottom"/>
          </w:tcPr>
          <w:p w14:paraId="1B952982" w14:textId="77777777" w:rsidR="00D10F92" w:rsidRPr="00D74786" w:rsidRDefault="00D10F92" w:rsidP="00D10F92">
            <w:pPr>
              <w:jc w:val="right"/>
              <w:rPr>
                <w:rFonts w:cs="Arial"/>
                <w:sz w:val="20"/>
              </w:rPr>
            </w:pPr>
            <w:r w:rsidRPr="00D74786">
              <w:rPr>
                <w:rFonts w:cs="Arial"/>
                <w:sz w:val="20"/>
              </w:rPr>
              <w:t>7</w:t>
            </w:r>
          </w:p>
        </w:tc>
        <w:tc>
          <w:tcPr>
            <w:tcW w:w="648" w:type="dxa"/>
            <w:vAlign w:val="bottom"/>
          </w:tcPr>
          <w:p w14:paraId="44661D38" w14:textId="77777777" w:rsidR="00D10F92" w:rsidRPr="00D74786" w:rsidRDefault="00D10F92" w:rsidP="00D10F92">
            <w:pPr>
              <w:jc w:val="right"/>
              <w:rPr>
                <w:rFonts w:cs="Arial"/>
                <w:sz w:val="20"/>
              </w:rPr>
            </w:pPr>
            <w:r w:rsidRPr="00D74786">
              <w:rPr>
                <w:rFonts w:cs="Arial"/>
                <w:sz w:val="20"/>
              </w:rPr>
              <w:t>0</w:t>
            </w:r>
          </w:p>
        </w:tc>
        <w:tc>
          <w:tcPr>
            <w:tcW w:w="645" w:type="dxa"/>
            <w:vAlign w:val="bottom"/>
          </w:tcPr>
          <w:p w14:paraId="1C7BC1A4" w14:textId="77777777" w:rsidR="00D10F92" w:rsidRPr="00D74786" w:rsidRDefault="00D10F92" w:rsidP="00D10F92">
            <w:pPr>
              <w:jc w:val="right"/>
              <w:rPr>
                <w:rFonts w:cs="Arial"/>
                <w:sz w:val="20"/>
              </w:rPr>
            </w:pPr>
            <w:r w:rsidRPr="00D74786">
              <w:rPr>
                <w:rFonts w:cs="Arial"/>
                <w:sz w:val="20"/>
              </w:rPr>
              <w:t>0</w:t>
            </w:r>
          </w:p>
        </w:tc>
        <w:tc>
          <w:tcPr>
            <w:tcW w:w="660" w:type="dxa"/>
            <w:gridSpan w:val="2"/>
            <w:vAlign w:val="bottom"/>
          </w:tcPr>
          <w:p w14:paraId="52C07151" w14:textId="77777777" w:rsidR="00D10F92" w:rsidRPr="00D74786" w:rsidRDefault="00D10F92" w:rsidP="00D10F92">
            <w:pPr>
              <w:jc w:val="right"/>
              <w:rPr>
                <w:rFonts w:cs="Arial"/>
                <w:sz w:val="20"/>
              </w:rPr>
            </w:pPr>
            <w:r w:rsidRPr="00D74786">
              <w:rPr>
                <w:rFonts w:cs="Arial"/>
                <w:sz w:val="20"/>
              </w:rPr>
              <w:t>1</w:t>
            </w:r>
          </w:p>
        </w:tc>
        <w:tc>
          <w:tcPr>
            <w:tcW w:w="648" w:type="dxa"/>
            <w:vAlign w:val="bottom"/>
          </w:tcPr>
          <w:p w14:paraId="3BC807DE" w14:textId="77777777" w:rsidR="00D10F92" w:rsidRPr="00D74786" w:rsidRDefault="00D10F92" w:rsidP="00D10F92">
            <w:pPr>
              <w:jc w:val="right"/>
              <w:rPr>
                <w:rFonts w:cs="Arial"/>
                <w:sz w:val="20"/>
              </w:rPr>
            </w:pPr>
            <w:r w:rsidRPr="00D74786">
              <w:rPr>
                <w:rFonts w:cs="Arial"/>
                <w:sz w:val="20"/>
              </w:rPr>
              <w:t>3</w:t>
            </w:r>
          </w:p>
        </w:tc>
        <w:tc>
          <w:tcPr>
            <w:tcW w:w="648" w:type="dxa"/>
            <w:vAlign w:val="bottom"/>
          </w:tcPr>
          <w:p w14:paraId="03E2A884" w14:textId="77777777" w:rsidR="00D10F92" w:rsidRPr="00D74786" w:rsidRDefault="00D10F92" w:rsidP="00D10F92">
            <w:pPr>
              <w:jc w:val="right"/>
              <w:rPr>
                <w:rFonts w:cs="Arial"/>
                <w:sz w:val="20"/>
              </w:rPr>
            </w:pPr>
            <w:r w:rsidRPr="00D74786">
              <w:rPr>
                <w:rFonts w:cs="Arial"/>
                <w:sz w:val="20"/>
              </w:rPr>
              <w:t>313</w:t>
            </w:r>
          </w:p>
        </w:tc>
      </w:tr>
      <w:tr w:rsidR="00D10F92" w:rsidRPr="00CA2E72" w14:paraId="31C8A484" w14:textId="77777777" w:rsidTr="00055E24">
        <w:trPr>
          <w:cantSplit/>
          <w:jc w:val="center"/>
        </w:trPr>
        <w:tc>
          <w:tcPr>
            <w:tcW w:w="648" w:type="dxa"/>
          </w:tcPr>
          <w:p w14:paraId="059C8872" w14:textId="77777777" w:rsidR="00D10F92" w:rsidRPr="00D74786" w:rsidRDefault="00D10F92" w:rsidP="00D10F92">
            <w:pPr>
              <w:pStyle w:val="BodyTable"/>
              <w:rPr>
                <w:rFonts w:ascii="Arial" w:hAnsi="Arial" w:cs="Arial"/>
              </w:rPr>
            </w:pPr>
            <w:r w:rsidRPr="00D74786">
              <w:rPr>
                <w:rFonts w:ascii="Arial" w:hAnsi="Arial" w:cs="Arial"/>
              </w:rPr>
              <w:t>2007</w:t>
            </w:r>
            <w:r w:rsidRPr="00D74786">
              <w:rPr>
                <w:rFonts w:ascii="Arial" w:hAnsi="Arial" w:cs="Arial"/>
                <w:vertAlign w:val="superscript"/>
              </w:rPr>
              <w:t>1</w:t>
            </w:r>
          </w:p>
        </w:tc>
        <w:tc>
          <w:tcPr>
            <w:tcW w:w="660" w:type="dxa"/>
            <w:gridSpan w:val="2"/>
            <w:vAlign w:val="bottom"/>
          </w:tcPr>
          <w:p w14:paraId="612B2067" w14:textId="77777777" w:rsidR="00D10F92" w:rsidRPr="00D74786" w:rsidRDefault="00D10F92" w:rsidP="00D10F92">
            <w:pPr>
              <w:jc w:val="right"/>
              <w:rPr>
                <w:rFonts w:cs="Arial"/>
                <w:color w:val="000000"/>
                <w:sz w:val="20"/>
              </w:rPr>
            </w:pPr>
            <w:r w:rsidRPr="00D74786">
              <w:rPr>
                <w:rFonts w:cs="Arial"/>
                <w:color w:val="000000"/>
                <w:sz w:val="20"/>
              </w:rPr>
              <w:t>1</w:t>
            </w:r>
          </w:p>
        </w:tc>
        <w:tc>
          <w:tcPr>
            <w:tcW w:w="630" w:type="dxa"/>
            <w:vAlign w:val="bottom"/>
          </w:tcPr>
          <w:p w14:paraId="4E8708F3" w14:textId="77777777" w:rsidR="00D10F92" w:rsidRPr="00D74786" w:rsidRDefault="00D10F92" w:rsidP="00D10F92">
            <w:pPr>
              <w:jc w:val="right"/>
              <w:rPr>
                <w:rFonts w:cs="Arial"/>
                <w:color w:val="000000"/>
                <w:sz w:val="20"/>
              </w:rPr>
            </w:pPr>
            <w:r w:rsidRPr="00D74786">
              <w:rPr>
                <w:rFonts w:cs="Arial"/>
                <w:color w:val="000000"/>
                <w:sz w:val="20"/>
              </w:rPr>
              <w:t>0</w:t>
            </w:r>
          </w:p>
        </w:tc>
        <w:tc>
          <w:tcPr>
            <w:tcW w:w="659" w:type="dxa"/>
            <w:gridSpan w:val="2"/>
            <w:vAlign w:val="bottom"/>
          </w:tcPr>
          <w:p w14:paraId="2D6F43F2" w14:textId="77777777" w:rsidR="00D10F92" w:rsidRPr="00D74786" w:rsidRDefault="00D10F92" w:rsidP="00D10F92">
            <w:pPr>
              <w:jc w:val="right"/>
              <w:rPr>
                <w:rFonts w:cs="Arial"/>
                <w:color w:val="000000"/>
                <w:sz w:val="20"/>
              </w:rPr>
            </w:pPr>
            <w:r w:rsidRPr="00D74786">
              <w:rPr>
                <w:rFonts w:cs="Arial"/>
                <w:color w:val="000000"/>
                <w:sz w:val="20"/>
              </w:rPr>
              <w:t>5</w:t>
            </w:r>
          </w:p>
        </w:tc>
        <w:tc>
          <w:tcPr>
            <w:tcW w:w="660" w:type="dxa"/>
            <w:gridSpan w:val="2"/>
            <w:vAlign w:val="bottom"/>
          </w:tcPr>
          <w:p w14:paraId="208E6372" w14:textId="77777777" w:rsidR="00D10F92" w:rsidRPr="00D74786" w:rsidRDefault="00D10F92" w:rsidP="00D10F92">
            <w:pPr>
              <w:jc w:val="right"/>
              <w:rPr>
                <w:rFonts w:cs="Arial"/>
                <w:color w:val="000000"/>
                <w:sz w:val="20"/>
              </w:rPr>
            </w:pPr>
            <w:r w:rsidRPr="00D74786">
              <w:rPr>
                <w:rFonts w:cs="Arial"/>
                <w:color w:val="000000"/>
                <w:sz w:val="20"/>
              </w:rPr>
              <w:t>71</w:t>
            </w:r>
          </w:p>
        </w:tc>
        <w:tc>
          <w:tcPr>
            <w:tcW w:w="645" w:type="dxa"/>
            <w:vAlign w:val="bottom"/>
          </w:tcPr>
          <w:p w14:paraId="1189DFAA" w14:textId="77777777" w:rsidR="00D10F92" w:rsidRPr="00D74786" w:rsidRDefault="00D10F92" w:rsidP="00D10F92">
            <w:pPr>
              <w:jc w:val="right"/>
              <w:rPr>
                <w:rFonts w:cs="Arial"/>
                <w:color w:val="000000"/>
                <w:sz w:val="20"/>
              </w:rPr>
            </w:pPr>
            <w:r w:rsidRPr="00D74786">
              <w:rPr>
                <w:rFonts w:cs="Arial"/>
                <w:color w:val="000000"/>
                <w:sz w:val="20"/>
              </w:rPr>
              <w:t>43</w:t>
            </w:r>
          </w:p>
        </w:tc>
        <w:tc>
          <w:tcPr>
            <w:tcW w:w="650" w:type="dxa"/>
            <w:vAlign w:val="bottom"/>
          </w:tcPr>
          <w:p w14:paraId="715628AA" w14:textId="77777777" w:rsidR="00D10F92" w:rsidRPr="00D74786" w:rsidRDefault="00D10F92" w:rsidP="00D10F92">
            <w:pPr>
              <w:jc w:val="right"/>
              <w:rPr>
                <w:rFonts w:cs="Arial"/>
                <w:color w:val="000000"/>
                <w:sz w:val="20"/>
              </w:rPr>
            </w:pPr>
            <w:r w:rsidRPr="00D74786">
              <w:rPr>
                <w:rFonts w:cs="Arial"/>
                <w:color w:val="000000"/>
                <w:sz w:val="20"/>
              </w:rPr>
              <w:t>60</w:t>
            </w:r>
          </w:p>
        </w:tc>
        <w:tc>
          <w:tcPr>
            <w:tcW w:w="645" w:type="dxa"/>
            <w:vAlign w:val="bottom"/>
          </w:tcPr>
          <w:p w14:paraId="1162EC89" w14:textId="77777777" w:rsidR="00D10F92" w:rsidRPr="00D74786" w:rsidRDefault="00D10F92" w:rsidP="00D10F92">
            <w:pPr>
              <w:jc w:val="right"/>
              <w:rPr>
                <w:rFonts w:cs="Arial"/>
                <w:color w:val="000000"/>
                <w:sz w:val="20"/>
              </w:rPr>
            </w:pPr>
            <w:r w:rsidRPr="00D74786">
              <w:rPr>
                <w:rFonts w:cs="Arial"/>
                <w:color w:val="000000"/>
                <w:sz w:val="20"/>
              </w:rPr>
              <w:t>3</w:t>
            </w:r>
          </w:p>
        </w:tc>
        <w:tc>
          <w:tcPr>
            <w:tcW w:w="660" w:type="dxa"/>
            <w:gridSpan w:val="2"/>
            <w:vAlign w:val="bottom"/>
          </w:tcPr>
          <w:p w14:paraId="1B18F11B" w14:textId="77777777" w:rsidR="00D10F92" w:rsidRPr="00D74786" w:rsidRDefault="00D10F92" w:rsidP="00D10F92">
            <w:pPr>
              <w:jc w:val="right"/>
              <w:rPr>
                <w:rFonts w:cs="Arial"/>
                <w:color w:val="000000"/>
                <w:sz w:val="20"/>
              </w:rPr>
            </w:pPr>
            <w:r w:rsidRPr="00D74786">
              <w:rPr>
                <w:rFonts w:cs="Arial"/>
                <w:color w:val="000000"/>
                <w:sz w:val="20"/>
              </w:rPr>
              <w:t>0</w:t>
            </w:r>
          </w:p>
        </w:tc>
        <w:tc>
          <w:tcPr>
            <w:tcW w:w="648" w:type="dxa"/>
            <w:vAlign w:val="bottom"/>
          </w:tcPr>
          <w:p w14:paraId="26E6482A" w14:textId="77777777" w:rsidR="00D10F92" w:rsidRPr="00D74786" w:rsidRDefault="00D10F92" w:rsidP="00D10F92">
            <w:pPr>
              <w:jc w:val="right"/>
              <w:rPr>
                <w:rFonts w:cs="Arial"/>
                <w:color w:val="000000"/>
                <w:sz w:val="20"/>
              </w:rPr>
            </w:pPr>
            <w:r w:rsidRPr="00D74786">
              <w:rPr>
                <w:rFonts w:cs="Arial"/>
                <w:color w:val="000000"/>
                <w:sz w:val="20"/>
              </w:rPr>
              <w:t>0</w:t>
            </w:r>
          </w:p>
        </w:tc>
        <w:tc>
          <w:tcPr>
            <w:tcW w:w="645" w:type="dxa"/>
            <w:vAlign w:val="bottom"/>
          </w:tcPr>
          <w:p w14:paraId="6B6B454D" w14:textId="77777777" w:rsidR="00D10F92" w:rsidRPr="00D74786" w:rsidRDefault="00D10F92" w:rsidP="00D10F92">
            <w:pPr>
              <w:jc w:val="right"/>
              <w:rPr>
                <w:rFonts w:cs="Arial"/>
                <w:color w:val="000000"/>
                <w:sz w:val="20"/>
              </w:rPr>
            </w:pPr>
            <w:r w:rsidRPr="00D74786">
              <w:rPr>
                <w:rFonts w:cs="Arial"/>
                <w:color w:val="000000"/>
                <w:sz w:val="20"/>
              </w:rPr>
              <w:t>25</w:t>
            </w:r>
          </w:p>
        </w:tc>
        <w:tc>
          <w:tcPr>
            <w:tcW w:w="660" w:type="dxa"/>
            <w:gridSpan w:val="2"/>
            <w:vAlign w:val="bottom"/>
          </w:tcPr>
          <w:p w14:paraId="0D4E9735" w14:textId="77777777" w:rsidR="00D10F92" w:rsidRPr="00D74786" w:rsidRDefault="00D10F92" w:rsidP="00D10F92">
            <w:pPr>
              <w:jc w:val="right"/>
              <w:rPr>
                <w:rFonts w:cs="Arial"/>
                <w:color w:val="000000"/>
                <w:sz w:val="20"/>
              </w:rPr>
            </w:pPr>
            <w:r w:rsidRPr="00D74786">
              <w:rPr>
                <w:rFonts w:cs="Arial"/>
                <w:color w:val="000000"/>
                <w:sz w:val="20"/>
              </w:rPr>
              <w:t>47</w:t>
            </w:r>
          </w:p>
        </w:tc>
        <w:tc>
          <w:tcPr>
            <w:tcW w:w="648" w:type="dxa"/>
            <w:vAlign w:val="bottom"/>
          </w:tcPr>
          <w:p w14:paraId="1B0B8607" w14:textId="77777777" w:rsidR="00D10F92" w:rsidRPr="00D74786" w:rsidRDefault="00D10F92" w:rsidP="00D10F92">
            <w:pPr>
              <w:jc w:val="right"/>
              <w:rPr>
                <w:rFonts w:cs="Arial"/>
                <w:color w:val="000000"/>
                <w:sz w:val="20"/>
              </w:rPr>
            </w:pPr>
            <w:r w:rsidRPr="00D74786">
              <w:rPr>
                <w:rFonts w:cs="Arial"/>
                <w:color w:val="000000"/>
                <w:sz w:val="20"/>
              </w:rPr>
              <w:t>0</w:t>
            </w:r>
          </w:p>
        </w:tc>
        <w:tc>
          <w:tcPr>
            <w:tcW w:w="648" w:type="dxa"/>
            <w:vAlign w:val="bottom"/>
          </w:tcPr>
          <w:p w14:paraId="24216FBE" w14:textId="77777777" w:rsidR="00D10F92" w:rsidRPr="00D74786" w:rsidRDefault="00D10F92" w:rsidP="00D10F92">
            <w:pPr>
              <w:jc w:val="right"/>
              <w:rPr>
                <w:rFonts w:cs="Arial"/>
                <w:color w:val="000000"/>
                <w:sz w:val="20"/>
              </w:rPr>
            </w:pPr>
            <w:r w:rsidRPr="00D74786">
              <w:rPr>
                <w:rFonts w:cs="Arial"/>
                <w:color w:val="000000"/>
                <w:sz w:val="20"/>
              </w:rPr>
              <w:t>256</w:t>
            </w:r>
          </w:p>
        </w:tc>
      </w:tr>
      <w:tr w:rsidR="00D10F92" w:rsidRPr="00CA2E72" w14:paraId="419540D6" w14:textId="77777777" w:rsidTr="00055E24">
        <w:trPr>
          <w:cantSplit/>
          <w:jc w:val="center"/>
        </w:trPr>
        <w:tc>
          <w:tcPr>
            <w:tcW w:w="648" w:type="dxa"/>
          </w:tcPr>
          <w:p w14:paraId="795C2348" w14:textId="77777777" w:rsidR="00D10F92" w:rsidRPr="00D74786" w:rsidRDefault="00D10F92" w:rsidP="00D10F92">
            <w:pPr>
              <w:pStyle w:val="BodyTable"/>
              <w:rPr>
                <w:rFonts w:ascii="Arial" w:hAnsi="Arial" w:cs="Arial"/>
              </w:rPr>
            </w:pPr>
            <w:r w:rsidRPr="00D74786">
              <w:rPr>
                <w:rFonts w:ascii="Arial" w:hAnsi="Arial" w:cs="Arial"/>
              </w:rPr>
              <w:t>2008</w:t>
            </w:r>
            <w:r w:rsidRPr="00D74786">
              <w:rPr>
                <w:rFonts w:ascii="Arial" w:hAnsi="Arial" w:cs="Arial"/>
                <w:vertAlign w:val="superscript"/>
              </w:rPr>
              <w:t>1</w:t>
            </w:r>
          </w:p>
        </w:tc>
        <w:tc>
          <w:tcPr>
            <w:tcW w:w="660" w:type="dxa"/>
            <w:gridSpan w:val="2"/>
            <w:vAlign w:val="bottom"/>
          </w:tcPr>
          <w:p w14:paraId="5EC27E5C" w14:textId="77777777" w:rsidR="00D10F92" w:rsidRPr="00D74786" w:rsidRDefault="00D10F92" w:rsidP="00D10F92">
            <w:pPr>
              <w:jc w:val="right"/>
              <w:rPr>
                <w:rFonts w:cs="Arial"/>
                <w:color w:val="000000"/>
                <w:sz w:val="20"/>
              </w:rPr>
            </w:pPr>
            <w:r w:rsidRPr="00D74786">
              <w:rPr>
                <w:rFonts w:cs="Arial"/>
                <w:color w:val="000000"/>
                <w:sz w:val="20"/>
              </w:rPr>
              <w:t>0</w:t>
            </w:r>
          </w:p>
        </w:tc>
        <w:tc>
          <w:tcPr>
            <w:tcW w:w="630" w:type="dxa"/>
            <w:vAlign w:val="bottom"/>
          </w:tcPr>
          <w:p w14:paraId="66767D57" w14:textId="77777777" w:rsidR="00D10F92" w:rsidRPr="00D74786" w:rsidRDefault="00D10F92" w:rsidP="00D10F92">
            <w:pPr>
              <w:jc w:val="right"/>
              <w:rPr>
                <w:rFonts w:cs="Arial"/>
                <w:color w:val="000000"/>
                <w:sz w:val="20"/>
              </w:rPr>
            </w:pPr>
            <w:r w:rsidRPr="00D74786">
              <w:rPr>
                <w:rFonts w:cs="Arial"/>
                <w:color w:val="000000"/>
                <w:sz w:val="20"/>
              </w:rPr>
              <w:t>0</w:t>
            </w:r>
          </w:p>
        </w:tc>
        <w:tc>
          <w:tcPr>
            <w:tcW w:w="659" w:type="dxa"/>
            <w:gridSpan w:val="2"/>
            <w:vAlign w:val="bottom"/>
          </w:tcPr>
          <w:p w14:paraId="6AB35E5A" w14:textId="77777777" w:rsidR="00D10F92" w:rsidRPr="00D74786" w:rsidRDefault="00D10F92" w:rsidP="00D10F92">
            <w:pPr>
              <w:jc w:val="right"/>
              <w:rPr>
                <w:rFonts w:cs="Arial"/>
                <w:color w:val="000000"/>
                <w:sz w:val="20"/>
              </w:rPr>
            </w:pPr>
            <w:r w:rsidRPr="00D74786">
              <w:rPr>
                <w:rFonts w:cs="Arial"/>
                <w:color w:val="000000"/>
                <w:sz w:val="20"/>
              </w:rPr>
              <w:t>6</w:t>
            </w:r>
          </w:p>
        </w:tc>
        <w:tc>
          <w:tcPr>
            <w:tcW w:w="660" w:type="dxa"/>
            <w:gridSpan w:val="2"/>
            <w:vAlign w:val="bottom"/>
          </w:tcPr>
          <w:p w14:paraId="7E37842C" w14:textId="77777777" w:rsidR="00D10F92" w:rsidRPr="00D74786" w:rsidRDefault="00D10F92" w:rsidP="00D10F92">
            <w:pPr>
              <w:jc w:val="right"/>
              <w:rPr>
                <w:rFonts w:cs="Arial"/>
                <w:color w:val="000000"/>
                <w:sz w:val="20"/>
              </w:rPr>
            </w:pPr>
            <w:r w:rsidRPr="00D74786">
              <w:rPr>
                <w:rFonts w:cs="Arial"/>
                <w:color w:val="000000"/>
                <w:sz w:val="20"/>
              </w:rPr>
              <w:t>26</w:t>
            </w:r>
          </w:p>
        </w:tc>
        <w:tc>
          <w:tcPr>
            <w:tcW w:w="645" w:type="dxa"/>
            <w:vAlign w:val="bottom"/>
          </w:tcPr>
          <w:p w14:paraId="32D69840" w14:textId="77777777" w:rsidR="00D10F92" w:rsidRPr="00D74786" w:rsidRDefault="00D10F92" w:rsidP="00D10F92">
            <w:pPr>
              <w:jc w:val="right"/>
              <w:rPr>
                <w:rFonts w:cs="Arial"/>
                <w:color w:val="000000"/>
                <w:sz w:val="20"/>
              </w:rPr>
            </w:pPr>
            <w:r w:rsidRPr="00D74786">
              <w:rPr>
                <w:rFonts w:cs="Arial"/>
                <w:color w:val="000000"/>
                <w:sz w:val="20"/>
              </w:rPr>
              <w:t>31</w:t>
            </w:r>
          </w:p>
        </w:tc>
        <w:tc>
          <w:tcPr>
            <w:tcW w:w="650" w:type="dxa"/>
            <w:vAlign w:val="bottom"/>
          </w:tcPr>
          <w:p w14:paraId="6D9BAA49" w14:textId="77777777" w:rsidR="00D10F92" w:rsidRPr="00D74786" w:rsidRDefault="00D10F92" w:rsidP="00D10F92">
            <w:pPr>
              <w:jc w:val="right"/>
              <w:rPr>
                <w:rFonts w:cs="Arial"/>
                <w:color w:val="000000"/>
                <w:sz w:val="20"/>
              </w:rPr>
            </w:pPr>
            <w:r w:rsidRPr="00D74786">
              <w:rPr>
                <w:rFonts w:cs="Arial"/>
                <w:color w:val="000000"/>
                <w:sz w:val="20"/>
              </w:rPr>
              <w:t>80</w:t>
            </w:r>
          </w:p>
        </w:tc>
        <w:tc>
          <w:tcPr>
            <w:tcW w:w="645" w:type="dxa"/>
            <w:vAlign w:val="bottom"/>
          </w:tcPr>
          <w:p w14:paraId="07E0A6F6" w14:textId="77777777" w:rsidR="00D10F92" w:rsidRPr="00D74786" w:rsidRDefault="00D10F92" w:rsidP="00D10F92">
            <w:pPr>
              <w:jc w:val="right"/>
              <w:rPr>
                <w:rFonts w:cs="Arial"/>
                <w:color w:val="000000"/>
                <w:sz w:val="20"/>
              </w:rPr>
            </w:pPr>
            <w:r w:rsidRPr="00D74786">
              <w:rPr>
                <w:rFonts w:cs="Arial"/>
                <w:color w:val="000000"/>
                <w:sz w:val="20"/>
              </w:rPr>
              <w:t>47</w:t>
            </w:r>
          </w:p>
        </w:tc>
        <w:tc>
          <w:tcPr>
            <w:tcW w:w="660" w:type="dxa"/>
            <w:gridSpan w:val="2"/>
            <w:vAlign w:val="bottom"/>
          </w:tcPr>
          <w:p w14:paraId="5071E955" w14:textId="77777777" w:rsidR="00D10F92" w:rsidRPr="00D74786" w:rsidRDefault="00D10F92" w:rsidP="00D10F92">
            <w:pPr>
              <w:jc w:val="right"/>
              <w:rPr>
                <w:rFonts w:cs="Arial"/>
                <w:color w:val="000000"/>
                <w:sz w:val="20"/>
              </w:rPr>
            </w:pPr>
            <w:r w:rsidRPr="00D74786">
              <w:rPr>
                <w:rFonts w:cs="Arial"/>
                <w:color w:val="000000"/>
                <w:sz w:val="20"/>
              </w:rPr>
              <w:t>92</w:t>
            </w:r>
          </w:p>
        </w:tc>
        <w:tc>
          <w:tcPr>
            <w:tcW w:w="648" w:type="dxa"/>
            <w:vAlign w:val="bottom"/>
          </w:tcPr>
          <w:p w14:paraId="3D114409" w14:textId="77777777" w:rsidR="00D10F92" w:rsidRPr="00D74786" w:rsidRDefault="00D10F92" w:rsidP="00D10F92">
            <w:pPr>
              <w:jc w:val="right"/>
              <w:rPr>
                <w:rFonts w:cs="Arial"/>
                <w:color w:val="000000"/>
                <w:sz w:val="20"/>
              </w:rPr>
            </w:pPr>
            <w:r w:rsidRPr="00D74786">
              <w:rPr>
                <w:rFonts w:cs="Arial"/>
                <w:color w:val="000000"/>
                <w:sz w:val="20"/>
              </w:rPr>
              <w:t>65</w:t>
            </w:r>
          </w:p>
        </w:tc>
        <w:tc>
          <w:tcPr>
            <w:tcW w:w="645" w:type="dxa"/>
            <w:vAlign w:val="bottom"/>
          </w:tcPr>
          <w:p w14:paraId="5A6BE529" w14:textId="77777777" w:rsidR="00D10F92" w:rsidRPr="00D74786" w:rsidRDefault="00D10F92" w:rsidP="00D10F92">
            <w:pPr>
              <w:jc w:val="right"/>
              <w:rPr>
                <w:rFonts w:cs="Arial"/>
                <w:color w:val="000000"/>
                <w:sz w:val="20"/>
              </w:rPr>
            </w:pPr>
            <w:r w:rsidRPr="00D74786">
              <w:rPr>
                <w:rFonts w:cs="Arial"/>
                <w:color w:val="000000"/>
                <w:sz w:val="20"/>
              </w:rPr>
              <w:t>153</w:t>
            </w:r>
          </w:p>
        </w:tc>
        <w:tc>
          <w:tcPr>
            <w:tcW w:w="660" w:type="dxa"/>
            <w:gridSpan w:val="2"/>
            <w:vAlign w:val="bottom"/>
          </w:tcPr>
          <w:p w14:paraId="78433234" w14:textId="77777777" w:rsidR="00D10F92" w:rsidRPr="00D74786" w:rsidRDefault="00D10F92" w:rsidP="00D10F92">
            <w:pPr>
              <w:jc w:val="right"/>
              <w:rPr>
                <w:rFonts w:cs="Arial"/>
                <w:color w:val="000000"/>
                <w:sz w:val="20"/>
              </w:rPr>
            </w:pPr>
            <w:r w:rsidRPr="00D74786">
              <w:rPr>
                <w:rFonts w:cs="Arial"/>
                <w:color w:val="000000"/>
                <w:sz w:val="20"/>
              </w:rPr>
              <w:t>98</w:t>
            </w:r>
          </w:p>
        </w:tc>
        <w:tc>
          <w:tcPr>
            <w:tcW w:w="648" w:type="dxa"/>
            <w:vAlign w:val="bottom"/>
          </w:tcPr>
          <w:p w14:paraId="44E9ECB3" w14:textId="77777777" w:rsidR="00D10F92" w:rsidRPr="00D74786" w:rsidRDefault="00D10F92" w:rsidP="00D10F92">
            <w:pPr>
              <w:jc w:val="right"/>
              <w:rPr>
                <w:rFonts w:cs="Arial"/>
                <w:color w:val="000000"/>
                <w:sz w:val="20"/>
              </w:rPr>
            </w:pPr>
            <w:r w:rsidRPr="00D74786">
              <w:rPr>
                <w:rFonts w:cs="Arial"/>
                <w:color w:val="000000"/>
                <w:sz w:val="20"/>
              </w:rPr>
              <w:t>539</w:t>
            </w:r>
          </w:p>
        </w:tc>
        <w:tc>
          <w:tcPr>
            <w:tcW w:w="648" w:type="dxa"/>
            <w:vAlign w:val="bottom"/>
          </w:tcPr>
          <w:p w14:paraId="5D2A79F3" w14:textId="77777777" w:rsidR="00D10F92" w:rsidRPr="00D74786" w:rsidRDefault="00D10F92" w:rsidP="00D10F92">
            <w:pPr>
              <w:jc w:val="right"/>
              <w:rPr>
                <w:rFonts w:cs="Arial"/>
                <w:color w:val="000000"/>
                <w:sz w:val="20"/>
              </w:rPr>
            </w:pPr>
            <w:r w:rsidRPr="00D74786">
              <w:rPr>
                <w:rFonts w:cs="Arial"/>
                <w:color w:val="000000"/>
                <w:sz w:val="20"/>
              </w:rPr>
              <w:t>1138</w:t>
            </w:r>
          </w:p>
        </w:tc>
      </w:tr>
      <w:tr w:rsidR="00D10F92" w:rsidRPr="00CA2E72" w14:paraId="3380A60A" w14:textId="77777777" w:rsidTr="00055E24">
        <w:trPr>
          <w:cantSplit/>
          <w:jc w:val="center"/>
        </w:trPr>
        <w:tc>
          <w:tcPr>
            <w:tcW w:w="648" w:type="dxa"/>
          </w:tcPr>
          <w:p w14:paraId="15E51841" w14:textId="77777777" w:rsidR="00D10F92" w:rsidRPr="00D74786" w:rsidRDefault="00D10F92" w:rsidP="00D10F92">
            <w:pPr>
              <w:pStyle w:val="BodyTable"/>
              <w:rPr>
                <w:rFonts w:ascii="Arial" w:hAnsi="Arial" w:cs="Arial"/>
              </w:rPr>
            </w:pPr>
            <w:r w:rsidRPr="00D74786">
              <w:rPr>
                <w:rFonts w:ascii="Arial" w:hAnsi="Arial" w:cs="Arial"/>
              </w:rPr>
              <w:t>2009</w:t>
            </w:r>
          </w:p>
        </w:tc>
        <w:tc>
          <w:tcPr>
            <w:tcW w:w="660" w:type="dxa"/>
            <w:gridSpan w:val="2"/>
            <w:vAlign w:val="bottom"/>
          </w:tcPr>
          <w:p w14:paraId="10E0262C" w14:textId="77777777" w:rsidR="00D10F92" w:rsidRPr="00D74786" w:rsidRDefault="00D10F92" w:rsidP="00D10F92">
            <w:pPr>
              <w:jc w:val="right"/>
              <w:rPr>
                <w:rFonts w:cs="Arial"/>
                <w:color w:val="000000"/>
                <w:sz w:val="20"/>
              </w:rPr>
            </w:pPr>
            <w:r w:rsidRPr="00D74786">
              <w:rPr>
                <w:rFonts w:cs="Arial"/>
                <w:color w:val="000000"/>
                <w:sz w:val="20"/>
              </w:rPr>
              <w:t>13</w:t>
            </w:r>
          </w:p>
        </w:tc>
        <w:tc>
          <w:tcPr>
            <w:tcW w:w="630" w:type="dxa"/>
            <w:vAlign w:val="bottom"/>
          </w:tcPr>
          <w:p w14:paraId="02250E13" w14:textId="77777777" w:rsidR="00D10F92" w:rsidRPr="00D74786" w:rsidRDefault="00D10F92" w:rsidP="00D10F92">
            <w:pPr>
              <w:jc w:val="right"/>
              <w:rPr>
                <w:rFonts w:cs="Arial"/>
                <w:color w:val="000000"/>
                <w:sz w:val="20"/>
              </w:rPr>
            </w:pPr>
            <w:r w:rsidRPr="00D74786">
              <w:rPr>
                <w:rFonts w:cs="Arial"/>
                <w:color w:val="000000"/>
                <w:sz w:val="20"/>
              </w:rPr>
              <w:t>4</w:t>
            </w:r>
          </w:p>
        </w:tc>
        <w:tc>
          <w:tcPr>
            <w:tcW w:w="659" w:type="dxa"/>
            <w:gridSpan w:val="2"/>
            <w:vAlign w:val="bottom"/>
          </w:tcPr>
          <w:p w14:paraId="6299A932" w14:textId="77777777" w:rsidR="00D10F92" w:rsidRPr="00D74786" w:rsidRDefault="00D10F92" w:rsidP="00D10F92">
            <w:pPr>
              <w:jc w:val="right"/>
              <w:rPr>
                <w:rFonts w:cs="Arial"/>
                <w:color w:val="000000"/>
                <w:sz w:val="20"/>
              </w:rPr>
            </w:pPr>
            <w:r w:rsidRPr="00D74786">
              <w:rPr>
                <w:rFonts w:cs="Arial"/>
                <w:color w:val="000000"/>
                <w:sz w:val="20"/>
              </w:rPr>
              <w:t>41</w:t>
            </w:r>
          </w:p>
        </w:tc>
        <w:tc>
          <w:tcPr>
            <w:tcW w:w="660" w:type="dxa"/>
            <w:gridSpan w:val="2"/>
            <w:vAlign w:val="bottom"/>
          </w:tcPr>
          <w:p w14:paraId="3BFCC925" w14:textId="77777777" w:rsidR="00D10F92" w:rsidRPr="00D74786" w:rsidRDefault="00D10F92" w:rsidP="00D10F92">
            <w:pPr>
              <w:jc w:val="right"/>
              <w:rPr>
                <w:rFonts w:cs="Arial"/>
                <w:color w:val="000000"/>
                <w:sz w:val="20"/>
              </w:rPr>
            </w:pPr>
            <w:r w:rsidRPr="00D74786">
              <w:rPr>
                <w:rFonts w:cs="Arial"/>
                <w:color w:val="000000"/>
                <w:sz w:val="20"/>
              </w:rPr>
              <w:t>677</w:t>
            </w:r>
          </w:p>
        </w:tc>
        <w:tc>
          <w:tcPr>
            <w:tcW w:w="645" w:type="dxa"/>
            <w:vAlign w:val="bottom"/>
          </w:tcPr>
          <w:p w14:paraId="6BBD6316" w14:textId="77777777" w:rsidR="00D10F92" w:rsidRPr="00D74786" w:rsidRDefault="00D10F92" w:rsidP="00D10F92">
            <w:pPr>
              <w:jc w:val="right"/>
              <w:rPr>
                <w:rFonts w:cs="Arial"/>
                <w:color w:val="000000"/>
                <w:sz w:val="20"/>
              </w:rPr>
            </w:pPr>
            <w:r w:rsidRPr="00D74786">
              <w:rPr>
                <w:rFonts w:cs="Arial"/>
                <w:color w:val="000000"/>
                <w:sz w:val="20"/>
              </w:rPr>
              <w:t>30</w:t>
            </w:r>
          </w:p>
        </w:tc>
        <w:tc>
          <w:tcPr>
            <w:tcW w:w="650" w:type="dxa"/>
            <w:vAlign w:val="bottom"/>
          </w:tcPr>
          <w:p w14:paraId="5B8F2A3E" w14:textId="77777777" w:rsidR="00D10F92" w:rsidRPr="00D74786" w:rsidRDefault="00D10F92" w:rsidP="00D10F92">
            <w:pPr>
              <w:jc w:val="right"/>
              <w:rPr>
                <w:rFonts w:cs="Arial"/>
                <w:color w:val="000000"/>
                <w:sz w:val="20"/>
              </w:rPr>
            </w:pPr>
            <w:r w:rsidRPr="00D74786">
              <w:rPr>
                <w:rFonts w:cs="Arial"/>
                <w:color w:val="000000"/>
                <w:sz w:val="20"/>
              </w:rPr>
              <w:t>109</w:t>
            </w:r>
          </w:p>
        </w:tc>
        <w:tc>
          <w:tcPr>
            <w:tcW w:w="645" w:type="dxa"/>
            <w:vAlign w:val="bottom"/>
          </w:tcPr>
          <w:p w14:paraId="1E54720E" w14:textId="77777777" w:rsidR="00D10F92" w:rsidRPr="00D74786" w:rsidRDefault="00D10F92" w:rsidP="00D10F92">
            <w:pPr>
              <w:jc w:val="right"/>
              <w:rPr>
                <w:rFonts w:cs="Arial"/>
                <w:color w:val="000000"/>
                <w:sz w:val="20"/>
              </w:rPr>
            </w:pPr>
            <w:r w:rsidRPr="00D74786">
              <w:rPr>
                <w:rFonts w:cs="Arial"/>
                <w:color w:val="000000"/>
                <w:sz w:val="20"/>
              </w:rPr>
              <w:t>38</w:t>
            </w:r>
          </w:p>
        </w:tc>
        <w:tc>
          <w:tcPr>
            <w:tcW w:w="660" w:type="dxa"/>
            <w:gridSpan w:val="2"/>
            <w:vAlign w:val="bottom"/>
          </w:tcPr>
          <w:p w14:paraId="28A83B49" w14:textId="77777777" w:rsidR="00D10F92" w:rsidRPr="00D74786" w:rsidRDefault="00D10F92" w:rsidP="00D10F92">
            <w:pPr>
              <w:jc w:val="right"/>
              <w:rPr>
                <w:rFonts w:cs="Arial"/>
                <w:color w:val="000000"/>
                <w:sz w:val="20"/>
              </w:rPr>
            </w:pPr>
            <w:r w:rsidRPr="00D74786">
              <w:rPr>
                <w:rFonts w:cs="Arial"/>
                <w:color w:val="000000"/>
                <w:sz w:val="20"/>
              </w:rPr>
              <w:t>458</w:t>
            </w:r>
          </w:p>
        </w:tc>
        <w:tc>
          <w:tcPr>
            <w:tcW w:w="648" w:type="dxa"/>
            <w:vAlign w:val="bottom"/>
          </w:tcPr>
          <w:p w14:paraId="58F71BD6" w14:textId="77777777" w:rsidR="00D10F92" w:rsidRPr="00D74786" w:rsidRDefault="00D10F92" w:rsidP="00D10F92">
            <w:pPr>
              <w:jc w:val="right"/>
              <w:rPr>
                <w:rFonts w:cs="Arial"/>
                <w:color w:val="000000"/>
                <w:sz w:val="20"/>
              </w:rPr>
            </w:pPr>
            <w:r w:rsidRPr="00D74786">
              <w:rPr>
                <w:rFonts w:cs="Arial"/>
                <w:color w:val="000000"/>
                <w:sz w:val="20"/>
              </w:rPr>
              <w:t>140</w:t>
            </w:r>
          </w:p>
        </w:tc>
        <w:tc>
          <w:tcPr>
            <w:tcW w:w="645" w:type="dxa"/>
            <w:vAlign w:val="bottom"/>
          </w:tcPr>
          <w:p w14:paraId="1AF3C30D" w14:textId="77777777" w:rsidR="00D10F92" w:rsidRPr="00D74786" w:rsidRDefault="00D10F92" w:rsidP="00D10F92">
            <w:pPr>
              <w:jc w:val="right"/>
              <w:rPr>
                <w:rFonts w:cs="Arial"/>
                <w:color w:val="000000"/>
                <w:sz w:val="20"/>
              </w:rPr>
            </w:pPr>
            <w:r w:rsidRPr="00D74786">
              <w:rPr>
                <w:rFonts w:cs="Arial"/>
                <w:color w:val="000000"/>
                <w:sz w:val="20"/>
              </w:rPr>
              <w:t>31</w:t>
            </w:r>
          </w:p>
        </w:tc>
        <w:tc>
          <w:tcPr>
            <w:tcW w:w="660" w:type="dxa"/>
            <w:gridSpan w:val="2"/>
            <w:vAlign w:val="bottom"/>
          </w:tcPr>
          <w:p w14:paraId="148E8931" w14:textId="77777777" w:rsidR="00D10F92" w:rsidRPr="00D74786" w:rsidRDefault="00D10F92" w:rsidP="00D10F92">
            <w:pPr>
              <w:jc w:val="right"/>
              <w:rPr>
                <w:rFonts w:cs="Arial"/>
                <w:color w:val="000000"/>
                <w:sz w:val="20"/>
              </w:rPr>
            </w:pPr>
            <w:r w:rsidRPr="00D74786">
              <w:rPr>
                <w:rFonts w:cs="Arial"/>
                <w:color w:val="000000"/>
                <w:sz w:val="20"/>
              </w:rPr>
              <w:t>195</w:t>
            </w:r>
          </w:p>
        </w:tc>
        <w:tc>
          <w:tcPr>
            <w:tcW w:w="648" w:type="dxa"/>
            <w:vAlign w:val="bottom"/>
          </w:tcPr>
          <w:p w14:paraId="3B31CA82" w14:textId="77777777" w:rsidR="00D10F92" w:rsidRPr="00D74786" w:rsidRDefault="00D10F92" w:rsidP="00D10F92">
            <w:pPr>
              <w:jc w:val="right"/>
              <w:rPr>
                <w:rFonts w:cs="Arial"/>
                <w:color w:val="000000"/>
                <w:sz w:val="20"/>
              </w:rPr>
            </w:pPr>
            <w:r w:rsidRPr="00D74786">
              <w:rPr>
                <w:rFonts w:cs="Arial"/>
                <w:color w:val="000000"/>
                <w:sz w:val="20"/>
              </w:rPr>
              <w:t>418</w:t>
            </w:r>
          </w:p>
        </w:tc>
        <w:tc>
          <w:tcPr>
            <w:tcW w:w="648" w:type="dxa"/>
            <w:vAlign w:val="bottom"/>
          </w:tcPr>
          <w:p w14:paraId="0032AF6D" w14:textId="77777777" w:rsidR="00D10F92" w:rsidRPr="00D74786" w:rsidRDefault="00D10F92" w:rsidP="00D10F92">
            <w:pPr>
              <w:jc w:val="right"/>
              <w:rPr>
                <w:rFonts w:cs="Arial"/>
                <w:color w:val="000000"/>
                <w:sz w:val="20"/>
              </w:rPr>
            </w:pPr>
            <w:r w:rsidRPr="00D74786">
              <w:rPr>
                <w:rFonts w:cs="Arial"/>
                <w:color w:val="000000"/>
                <w:sz w:val="20"/>
              </w:rPr>
              <w:t>2152</w:t>
            </w:r>
          </w:p>
        </w:tc>
      </w:tr>
      <w:tr w:rsidR="00D10F92" w:rsidRPr="00CA2E72" w14:paraId="59498EB8" w14:textId="77777777" w:rsidTr="00055E24">
        <w:trPr>
          <w:cantSplit/>
          <w:jc w:val="center"/>
        </w:trPr>
        <w:tc>
          <w:tcPr>
            <w:tcW w:w="648" w:type="dxa"/>
          </w:tcPr>
          <w:p w14:paraId="696EA560" w14:textId="77777777" w:rsidR="00D10F92" w:rsidRPr="00D74786" w:rsidRDefault="00D10F92" w:rsidP="00D10F92">
            <w:pPr>
              <w:pStyle w:val="BodyTable"/>
              <w:rPr>
                <w:rFonts w:ascii="Arial" w:hAnsi="Arial" w:cs="Arial"/>
              </w:rPr>
            </w:pPr>
            <w:r w:rsidRPr="00D74786">
              <w:rPr>
                <w:rFonts w:ascii="Arial" w:hAnsi="Arial" w:cs="Arial"/>
              </w:rPr>
              <w:t>2010</w:t>
            </w:r>
          </w:p>
        </w:tc>
        <w:tc>
          <w:tcPr>
            <w:tcW w:w="660" w:type="dxa"/>
            <w:gridSpan w:val="2"/>
            <w:vAlign w:val="bottom"/>
          </w:tcPr>
          <w:p w14:paraId="54CB30A3" w14:textId="77777777" w:rsidR="00D10F92" w:rsidRPr="00D74786" w:rsidRDefault="00D10F92" w:rsidP="00D10F92">
            <w:pPr>
              <w:jc w:val="right"/>
              <w:rPr>
                <w:rFonts w:cs="Arial"/>
                <w:color w:val="000000"/>
                <w:sz w:val="20"/>
              </w:rPr>
            </w:pPr>
            <w:r w:rsidRPr="00D74786">
              <w:rPr>
                <w:rFonts w:cs="Arial"/>
                <w:color w:val="000000"/>
                <w:sz w:val="20"/>
              </w:rPr>
              <w:t>130</w:t>
            </w:r>
          </w:p>
        </w:tc>
        <w:tc>
          <w:tcPr>
            <w:tcW w:w="630" w:type="dxa"/>
            <w:vAlign w:val="bottom"/>
          </w:tcPr>
          <w:p w14:paraId="1215B21D" w14:textId="77777777" w:rsidR="00D10F92" w:rsidRPr="00D74786" w:rsidRDefault="00D10F92" w:rsidP="00D10F92">
            <w:pPr>
              <w:jc w:val="right"/>
              <w:rPr>
                <w:rFonts w:cs="Arial"/>
                <w:color w:val="000000"/>
                <w:sz w:val="20"/>
              </w:rPr>
            </w:pPr>
            <w:r w:rsidRPr="00D74786">
              <w:rPr>
                <w:rFonts w:cs="Arial"/>
                <w:color w:val="000000"/>
                <w:sz w:val="20"/>
              </w:rPr>
              <w:t>13</w:t>
            </w:r>
          </w:p>
        </w:tc>
        <w:tc>
          <w:tcPr>
            <w:tcW w:w="659" w:type="dxa"/>
            <w:gridSpan w:val="2"/>
            <w:vAlign w:val="bottom"/>
          </w:tcPr>
          <w:p w14:paraId="655EAE4B" w14:textId="77777777" w:rsidR="00D10F92" w:rsidRPr="00D74786" w:rsidRDefault="00D10F92" w:rsidP="00D10F92">
            <w:pPr>
              <w:jc w:val="right"/>
              <w:rPr>
                <w:rFonts w:cs="Arial"/>
                <w:color w:val="000000"/>
                <w:sz w:val="20"/>
              </w:rPr>
            </w:pPr>
            <w:r w:rsidRPr="00D74786">
              <w:rPr>
                <w:rFonts w:cs="Arial"/>
                <w:color w:val="000000"/>
                <w:sz w:val="20"/>
              </w:rPr>
              <w:t>281</w:t>
            </w:r>
          </w:p>
        </w:tc>
        <w:tc>
          <w:tcPr>
            <w:tcW w:w="660" w:type="dxa"/>
            <w:gridSpan w:val="2"/>
            <w:vAlign w:val="bottom"/>
          </w:tcPr>
          <w:p w14:paraId="7C515014" w14:textId="77777777" w:rsidR="00D10F92" w:rsidRPr="00D74786" w:rsidRDefault="00D10F92" w:rsidP="00D10F92">
            <w:pPr>
              <w:jc w:val="right"/>
              <w:rPr>
                <w:rFonts w:cs="Arial"/>
                <w:color w:val="000000"/>
                <w:sz w:val="20"/>
              </w:rPr>
            </w:pPr>
            <w:r w:rsidRPr="00D74786">
              <w:rPr>
                <w:rFonts w:cs="Arial"/>
                <w:color w:val="000000"/>
                <w:sz w:val="20"/>
              </w:rPr>
              <w:t>503</w:t>
            </w:r>
          </w:p>
        </w:tc>
        <w:tc>
          <w:tcPr>
            <w:tcW w:w="645" w:type="dxa"/>
            <w:vAlign w:val="bottom"/>
          </w:tcPr>
          <w:p w14:paraId="567A117D" w14:textId="77777777" w:rsidR="00D10F92" w:rsidRPr="00D74786" w:rsidRDefault="00D10F92" w:rsidP="00D10F92">
            <w:pPr>
              <w:jc w:val="right"/>
              <w:rPr>
                <w:rFonts w:cs="Arial"/>
                <w:color w:val="000000"/>
                <w:sz w:val="20"/>
              </w:rPr>
            </w:pPr>
            <w:r w:rsidRPr="00D74786">
              <w:rPr>
                <w:rFonts w:cs="Arial"/>
                <w:color w:val="000000"/>
                <w:sz w:val="20"/>
              </w:rPr>
              <w:t>100</w:t>
            </w:r>
          </w:p>
        </w:tc>
        <w:tc>
          <w:tcPr>
            <w:tcW w:w="650" w:type="dxa"/>
            <w:vAlign w:val="bottom"/>
          </w:tcPr>
          <w:p w14:paraId="23FDDCED" w14:textId="77777777" w:rsidR="00D10F92" w:rsidRPr="00D74786" w:rsidRDefault="00D10F92" w:rsidP="00D10F92">
            <w:pPr>
              <w:jc w:val="right"/>
              <w:rPr>
                <w:rFonts w:cs="Arial"/>
                <w:color w:val="000000"/>
                <w:sz w:val="20"/>
              </w:rPr>
            </w:pPr>
            <w:r w:rsidRPr="00D74786">
              <w:rPr>
                <w:rFonts w:cs="Arial"/>
                <w:color w:val="000000"/>
                <w:sz w:val="20"/>
              </w:rPr>
              <w:t>76</w:t>
            </w:r>
          </w:p>
        </w:tc>
        <w:tc>
          <w:tcPr>
            <w:tcW w:w="645" w:type="dxa"/>
            <w:vAlign w:val="bottom"/>
          </w:tcPr>
          <w:p w14:paraId="5D1134E1" w14:textId="77777777" w:rsidR="00D10F92" w:rsidRPr="00D74786" w:rsidRDefault="00D10F92" w:rsidP="00D10F92">
            <w:pPr>
              <w:jc w:val="right"/>
              <w:rPr>
                <w:rFonts w:cs="Arial"/>
                <w:color w:val="000000"/>
                <w:sz w:val="20"/>
              </w:rPr>
            </w:pPr>
            <w:r w:rsidRPr="00D74786">
              <w:rPr>
                <w:rFonts w:cs="Arial"/>
                <w:color w:val="000000"/>
                <w:sz w:val="20"/>
              </w:rPr>
              <w:t>16</w:t>
            </w:r>
          </w:p>
        </w:tc>
        <w:tc>
          <w:tcPr>
            <w:tcW w:w="660" w:type="dxa"/>
            <w:gridSpan w:val="2"/>
            <w:vAlign w:val="bottom"/>
          </w:tcPr>
          <w:p w14:paraId="78269232" w14:textId="77777777" w:rsidR="00D10F92" w:rsidRPr="00D74786" w:rsidRDefault="00D10F92" w:rsidP="00D10F92">
            <w:pPr>
              <w:jc w:val="right"/>
              <w:rPr>
                <w:rFonts w:cs="Arial"/>
                <w:color w:val="000000"/>
                <w:sz w:val="20"/>
              </w:rPr>
            </w:pPr>
            <w:r w:rsidRPr="00D74786">
              <w:rPr>
                <w:rFonts w:cs="Arial"/>
                <w:color w:val="000000"/>
                <w:sz w:val="20"/>
              </w:rPr>
              <w:t>367</w:t>
            </w:r>
          </w:p>
        </w:tc>
        <w:tc>
          <w:tcPr>
            <w:tcW w:w="648" w:type="dxa"/>
            <w:vAlign w:val="bottom"/>
          </w:tcPr>
          <w:p w14:paraId="7AC38F08" w14:textId="77777777" w:rsidR="00D10F92" w:rsidRPr="00D74786" w:rsidRDefault="00D10F92" w:rsidP="00D10F92">
            <w:pPr>
              <w:jc w:val="right"/>
              <w:rPr>
                <w:rFonts w:cs="Arial"/>
                <w:color w:val="000000"/>
                <w:sz w:val="20"/>
              </w:rPr>
            </w:pPr>
            <w:r w:rsidRPr="00D74786">
              <w:rPr>
                <w:rFonts w:cs="Arial"/>
                <w:color w:val="000000"/>
                <w:sz w:val="20"/>
              </w:rPr>
              <w:t>193</w:t>
            </w:r>
          </w:p>
        </w:tc>
        <w:tc>
          <w:tcPr>
            <w:tcW w:w="645" w:type="dxa"/>
            <w:vAlign w:val="bottom"/>
          </w:tcPr>
          <w:p w14:paraId="3B532450" w14:textId="77777777" w:rsidR="00D10F92" w:rsidRPr="00D74786" w:rsidRDefault="00D10F92" w:rsidP="00D10F92">
            <w:pPr>
              <w:jc w:val="right"/>
              <w:rPr>
                <w:rFonts w:cs="Arial"/>
                <w:color w:val="000000"/>
                <w:sz w:val="20"/>
              </w:rPr>
            </w:pPr>
            <w:r w:rsidRPr="00D74786">
              <w:rPr>
                <w:rFonts w:cs="Arial"/>
                <w:color w:val="000000"/>
                <w:sz w:val="20"/>
              </w:rPr>
              <w:t>118</w:t>
            </w:r>
          </w:p>
        </w:tc>
        <w:tc>
          <w:tcPr>
            <w:tcW w:w="660" w:type="dxa"/>
            <w:gridSpan w:val="2"/>
            <w:vAlign w:val="bottom"/>
          </w:tcPr>
          <w:p w14:paraId="7FA4D505" w14:textId="77777777" w:rsidR="00D10F92" w:rsidRPr="00D74786" w:rsidRDefault="00D10F92" w:rsidP="00D10F92">
            <w:pPr>
              <w:jc w:val="right"/>
              <w:rPr>
                <w:rFonts w:cs="Arial"/>
                <w:color w:val="000000"/>
                <w:sz w:val="20"/>
              </w:rPr>
            </w:pPr>
            <w:r w:rsidRPr="00D74786">
              <w:rPr>
                <w:rFonts w:cs="Arial"/>
                <w:color w:val="000000"/>
                <w:sz w:val="20"/>
              </w:rPr>
              <w:t>224</w:t>
            </w:r>
          </w:p>
        </w:tc>
        <w:tc>
          <w:tcPr>
            <w:tcW w:w="648" w:type="dxa"/>
            <w:vAlign w:val="bottom"/>
          </w:tcPr>
          <w:p w14:paraId="718D175A" w14:textId="77777777" w:rsidR="00D10F92" w:rsidRPr="00D74786" w:rsidRDefault="00D10F92" w:rsidP="00D10F92">
            <w:pPr>
              <w:jc w:val="right"/>
              <w:rPr>
                <w:rFonts w:cs="Arial"/>
                <w:color w:val="000000"/>
                <w:sz w:val="20"/>
              </w:rPr>
            </w:pPr>
            <w:r w:rsidRPr="00D74786">
              <w:rPr>
                <w:rFonts w:cs="Arial"/>
                <w:color w:val="000000"/>
                <w:sz w:val="20"/>
              </w:rPr>
              <w:t>147</w:t>
            </w:r>
          </w:p>
        </w:tc>
        <w:tc>
          <w:tcPr>
            <w:tcW w:w="648" w:type="dxa"/>
            <w:vAlign w:val="bottom"/>
          </w:tcPr>
          <w:p w14:paraId="4CC5BF52" w14:textId="77777777" w:rsidR="00D10F92" w:rsidRPr="00D74786" w:rsidRDefault="00D10F92" w:rsidP="00D10F92">
            <w:pPr>
              <w:jc w:val="right"/>
              <w:rPr>
                <w:rFonts w:cs="Arial"/>
                <w:color w:val="000000"/>
                <w:sz w:val="20"/>
              </w:rPr>
            </w:pPr>
            <w:r w:rsidRPr="00D74786">
              <w:rPr>
                <w:rFonts w:cs="Arial"/>
                <w:color w:val="000000"/>
                <w:sz w:val="20"/>
              </w:rPr>
              <w:t>2167</w:t>
            </w:r>
          </w:p>
        </w:tc>
      </w:tr>
      <w:tr w:rsidR="00D10F92" w:rsidRPr="00CA2E72" w14:paraId="3231BF5F" w14:textId="77777777" w:rsidTr="00055E24">
        <w:trPr>
          <w:cantSplit/>
          <w:jc w:val="center"/>
        </w:trPr>
        <w:tc>
          <w:tcPr>
            <w:tcW w:w="648" w:type="dxa"/>
          </w:tcPr>
          <w:p w14:paraId="75F51231" w14:textId="77777777" w:rsidR="00D10F92" w:rsidRPr="00D74786" w:rsidRDefault="00D10F92" w:rsidP="00D10F92">
            <w:pPr>
              <w:pStyle w:val="BodyTable"/>
              <w:rPr>
                <w:rFonts w:ascii="Arial" w:hAnsi="Arial" w:cs="Arial"/>
              </w:rPr>
            </w:pPr>
            <w:r w:rsidRPr="00D74786">
              <w:rPr>
                <w:rFonts w:ascii="Arial" w:hAnsi="Arial" w:cs="Arial"/>
              </w:rPr>
              <w:t>2011</w:t>
            </w:r>
          </w:p>
        </w:tc>
        <w:tc>
          <w:tcPr>
            <w:tcW w:w="660" w:type="dxa"/>
            <w:gridSpan w:val="2"/>
            <w:vAlign w:val="bottom"/>
          </w:tcPr>
          <w:p w14:paraId="55C7CA79" w14:textId="77777777" w:rsidR="00D10F92" w:rsidRPr="00D74786" w:rsidRDefault="00D10F92" w:rsidP="00D10F92">
            <w:pPr>
              <w:jc w:val="right"/>
              <w:rPr>
                <w:rFonts w:cs="Arial"/>
                <w:color w:val="000000"/>
                <w:sz w:val="20"/>
              </w:rPr>
            </w:pPr>
            <w:r w:rsidRPr="00D74786">
              <w:rPr>
                <w:rFonts w:cs="Arial"/>
                <w:color w:val="000000"/>
                <w:sz w:val="20"/>
              </w:rPr>
              <w:t>75</w:t>
            </w:r>
          </w:p>
        </w:tc>
        <w:tc>
          <w:tcPr>
            <w:tcW w:w="630" w:type="dxa"/>
            <w:vAlign w:val="bottom"/>
          </w:tcPr>
          <w:p w14:paraId="6CAF7AB7" w14:textId="77777777" w:rsidR="00D10F92" w:rsidRPr="00D74786" w:rsidRDefault="00D10F92" w:rsidP="00D10F92">
            <w:pPr>
              <w:jc w:val="right"/>
              <w:rPr>
                <w:rFonts w:cs="Arial"/>
                <w:color w:val="000000"/>
                <w:sz w:val="20"/>
              </w:rPr>
            </w:pPr>
            <w:r w:rsidRPr="00D74786">
              <w:rPr>
                <w:rFonts w:cs="Arial"/>
                <w:color w:val="000000"/>
                <w:sz w:val="20"/>
              </w:rPr>
              <w:t>70</w:t>
            </w:r>
          </w:p>
        </w:tc>
        <w:tc>
          <w:tcPr>
            <w:tcW w:w="659" w:type="dxa"/>
            <w:gridSpan w:val="2"/>
            <w:vAlign w:val="bottom"/>
          </w:tcPr>
          <w:p w14:paraId="2303BADD" w14:textId="77777777" w:rsidR="00D10F92" w:rsidRPr="00D74786" w:rsidRDefault="00D10F92" w:rsidP="00D10F92">
            <w:pPr>
              <w:jc w:val="right"/>
              <w:rPr>
                <w:rFonts w:cs="Arial"/>
                <w:color w:val="000000"/>
                <w:sz w:val="20"/>
              </w:rPr>
            </w:pPr>
            <w:r w:rsidRPr="00D74786">
              <w:rPr>
                <w:rFonts w:cs="Arial"/>
                <w:color w:val="000000"/>
                <w:sz w:val="20"/>
              </w:rPr>
              <w:t>110</w:t>
            </w:r>
          </w:p>
        </w:tc>
        <w:tc>
          <w:tcPr>
            <w:tcW w:w="660" w:type="dxa"/>
            <w:gridSpan w:val="2"/>
            <w:vAlign w:val="bottom"/>
          </w:tcPr>
          <w:p w14:paraId="612477D7" w14:textId="77777777" w:rsidR="00D10F92" w:rsidRPr="00D74786" w:rsidRDefault="00D10F92" w:rsidP="00D10F92">
            <w:pPr>
              <w:jc w:val="right"/>
              <w:rPr>
                <w:rFonts w:cs="Arial"/>
                <w:color w:val="000000"/>
                <w:sz w:val="20"/>
              </w:rPr>
            </w:pPr>
            <w:r w:rsidRPr="00D74786">
              <w:rPr>
                <w:rFonts w:cs="Arial"/>
                <w:color w:val="000000"/>
                <w:sz w:val="20"/>
              </w:rPr>
              <w:t>341</w:t>
            </w:r>
          </w:p>
        </w:tc>
        <w:tc>
          <w:tcPr>
            <w:tcW w:w="645" w:type="dxa"/>
            <w:vAlign w:val="bottom"/>
          </w:tcPr>
          <w:p w14:paraId="4F165EDA" w14:textId="77777777" w:rsidR="00D10F92" w:rsidRPr="00D74786" w:rsidRDefault="00D10F92" w:rsidP="00D10F92">
            <w:pPr>
              <w:jc w:val="right"/>
              <w:rPr>
                <w:rFonts w:cs="Arial"/>
                <w:color w:val="000000"/>
                <w:sz w:val="20"/>
              </w:rPr>
            </w:pPr>
            <w:r w:rsidRPr="00D74786">
              <w:rPr>
                <w:rFonts w:cs="Arial"/>
                <w:color w:val="000000"/>
                <w:sz w:val="20"/>
              </w:rPr>
              <w:t>165</w:t>
            </w:r>
          </w:p>
        </w:tc>
        <w:tc>
          <w:tcPr>
            <w:tcW w:w="650" w:type="dxa"/>
            <w:vAlign w:val="bottom"/>
          </w:tcPr>
          <w:p w14:paraId="2841B2AE" w14:textId="77777777" w:rsidR="00D10F92" w:rsidRPr="00D74786" w:rsidRDefault="00D10F92" w:rsidP="00D10F92">
            <w:pPr>
              <w:jc w:val="right"/>
              <w:rPr>
                <w:rFonts w:cs="Arial"/>
                <w:color w:val="000000"/>
                <w:sz w:val="20"/>
              </w:rPr>
            </w:pPr>
            <w:r w:rsidRPr="00D74786">
              <w:rPr>
                <w:rFonts w:cs="Arial"/>
                <w:color w:val="000000"/>
                <w:sz w:val="20"/>
              </w:rPr>
              <w:t>150</w:t>
            </w:r>
          </w:p>
        </w:tc>
        <w:tc>
          <w:tcPr>
            <w:tcW w:w="645" w:type="dxa"/>
            <w:vAlign w:val="bottom"/>
          </w:tcPr>
          <w:p w14:paraId="7B707CBF" w14:textId="77777777" w:rsidR="00D10F92" w:rsidRPr="00D74786" w:rsidRDefault="00D10F92" w:rsidP="00D10F92">
            <w:pPr>
              <w:jc w:val="right"/>
              <w:rPr>
                <w:rFonts w:cs="Arial"/>
                <w:color w:val="000000"/>
                <w:sz w:val="20"/>
              </w:rPr>
            </w:pPr>
            <w:r w:rsidRPr="00D74786">
              <w:rPr>
                <w:rFonts w:cs="Arial"/>
                <w:color w:val="000000"/>
                <w:sz w:val="20"/>
              </w:rPr>
              <w:t>76</w:t>
            </w:r>
          </w:p>
        </w:tc>
        <w:tc>
          <w:tcPr>
            <w:tcW w:w="660" w:type="dxa"/>
            <w:gridSpan w:val="2"/>
            <w:vAlign w:val="bottom"/>
          </w:tcPr>
          <w:p w14:paraId="256EACCA" w14:textId="77777777" w:rsidR="00D10F92" w:rsidRPr="00D74786" w:rsidRDefault="00D10F92" w:rsidP="00D10F92">
            <w:pPr>
              <w:jc w:val="right"/>
              <w:rPr>
                <w:rFonts w:cs="Arial"/>
                <w:color w:val="000000"/>
                <w:sz w:val="20"/>
              </w:rPr>
            </w:pPr>
            <w:r w:rsidRPr="00D74786">
              <w:rPr>
                <w:rFonts w:cs="Arial"/>
                <w:color w:val="000000"/>
                <w:sz w:val="20"/>
              </w:rPr>
              <w:t>123</w:t>
            </w:r>
          </w:p>
        </w:tc>
        <w:tc>
          <w:tcPr>
            <w:tcW w:w="648" w:type="dxa"/>
            <w:vAlign w:val="bottom"/>
          </w:tcPr>
          <w:p w14:paraId="21E78F89" w14:textId="77777777" w:rsidR="00D10F92" w:rsidRPr="00D74786" w:rsidRDefault="00D10F92" w:rsidP="00D10F92">
            <w:pPr>
              <w:jc w:val="right"/>
              <w:rPr>
                <w:rFonts w:cs="Arial"/>
                <w:color w:val="000000"/>
                <w:sz w:val="20"/>
              </w:rPr>
            </w:pPr>
            <w:r w:rsidRPr="00D74786">
              <w:rPr>
                <w:rFonts w:cs="Arial"/>
                <w:color w:val="000000"/>
                <w:sz w:val="20"/>
              </w:rPr>
              <w:t>40</w:t>
            </w:r>
          </w:p>
        </w:tc>
        <w:tc>
          <w:tcPr>
            <w:tcW w:w="645" w:type="dxa"/>
            <w:vAlign w:val="bottom"/>
          </w:tcPr>
          <w:p w14:paraId="4B7A3F8E" w14:textId="77777777" w:rsidR="00D10F92" w:rsidRPr="00D74786" w:rsidRDefault="00D10F92" w:rsidP="00D10F92">
            <w:pPr>
              <w:jc w:val="right"/>
              <w:rPr>
                <w:rFonts w:cs="Arial"/>
                <w:color w:val="000000"/>
                <w:sz w:val="20"/>
              </w:rPr>
            </w:pPr>
            <w:r w:rsidRPr="00D74786">
              <w:rPr>
                <w:rFonts w:cs="Arial"/>
                <w:color w:val="000000"/>
                <w:sz w:val="20"/>
              </w:rPr>
              <w:t>34</w:t>
            </w:r>
          </w:p>
        </w:tc>
        <w:tc>
          <w:tcPr>
            <w:tcW w:w="660" w:type="dxa"/>
            <w:gridSpan w:val="2"/>
            <w:vAlign w:val="bottom"/>
          </w:tcPr>
          <w:p w14:paraId="2BE4FAB0" w14:textId="77777777" w:rsidR="00D10F92" w:rsidRPr="00D74786" w:rsidRDefault="00D10F92" w:rsidP="00D10F92">
            <w:pPr>
              <w:jc w:val="right"/>
              <w:rPr>
                <w:rFonts w:cs="Arial"/>
                <w:color w:val="000000"/>
                <w:sz w:val="20"/>
              </w:rPr>
            </w:pPr>
            <w:r w:rsidRPr="00D74786">
              <w:rPr>
                <w:rFonts w:cs="Arial"/>
                <w:color w:val="000000"/>
                <w:sz w:val="20"/>
              </w:rPr>
              <w:t>43</w:t>
            </w:r>
          </w:p>
        </w:tc>
        <w:tc>
          <w:tcPr>
            <w:tcW w:w="648" w:type="dxa"/>
            <w:vAlign w:val="bottom"/>
          </w:tcPr>
          <w:p w14:paraId="0A71EC16" w14:textId="77777777" w:rsidR="00D10F92" w:rsidRPr="00D74786" w:rsidRDefault="00D10F92" w:rsidP="00D10F92">
            <w:pPr>
              <w:jc w:val="right"/>
              <w:rPr>
                <w:rFonts w:cs="Arial"/>
                <w:color w:val="000000"/>
                <w:sz w:val="20"/>
              </w:rPr>
            </w:pPr>
            <w:r w:rsidRPr="00D74786">
              <w:rPr>
                <w:rFonts w:cs="Arial"/>
                <w:color w:val="000000"/>
                <w:sz w:val="20"/>
              </w:rPr>
              <w:t>93</w:t>
            </w:r>
          </w:p>
        </w:tc>
        <w:tc>
          <w:tcPr>
            <w:tcW w:w="648" w:type="dxa"/>
            <w:vAlign w:val="bottom"/>
          </w:tcPr>
          <w:p w14:paraId="4F7AB9AB" w14:textId="77777777" w:rsidR="00D10F92" w:rsidRPr="00D74786" w:rsidRDefault="00D10F92" w:rsidP="00D10F92">
            <w:pPr>
              <w:jc w:val="right"/>
              <w:rPr>
                <w:rFonts w:cs="Arial"/>
                <w:color w:val="000000"/>
                <w:sz w:val="20"/>
              </w:rPr>
            </w:pPr>
            <w:r w:rsidRPr="00D74786">
              <w:rPr>
                <w:rFonts w:cs="Arial"/>
                <w:color w:val="000000"/>
                <w:sz w:val="20"/>
              </w:rPr>
              <w:t>1322</w:t>
            </w:r>
          </w:p>
        </w:tc>
      </w:tr>
      <w:tr w:rsidR="00325779" w:rsidRPr="00325779" w14:paraId="6BB3288E" w14:textId="77777777" w:rsidTr="00055E24">
        <w:trPr>
          <w:cantSplit/>
          <w:jc w:val="center"/>
        </w:trPr>
        <w:tc>
          <w:tcPr>
            <w:tcW w:w="648" w:type="dxa"/>
            <w:vAlign w:val="bottom"/>
          </w:tcPr>
          <w:p w14:paraId="398768B8" w14:textId="77777777" w:rsidR="00325779" w:rsidRPr="00325779" w:rsidRDefault="00325779" w:rsidP="00325779">
            <w:pPr>
              <w:rPr>
                <w:rFonts w:cs="Arial"/>
                <w:color w:val="000000"/>
                <w:sz w:val="20"/>
              </w:rPr>
            </w:pPr>
            <w:r w:rsidRPr="00325779">
              <w:rPr>
                <w:rFonts w:cs="Arial"/>
                <w:color w:val="000000"/>
                <w:sz w:val="20"/>
              </w:rPr>
              <w:t>2012</w:t>
            </w:r>
          </w:p>
        </w:tc>
        <w:tc>
          <w:tcPr>
            <w:tcW w:w="660" w:type="dxa"/>
            <w:gridSpan w:val="2"/>
            <w:vAlign w:val="bottom"/>
          </w:tcPr>
          <w:p w14:paraId="1AC92015" w14:textId="77777777" w:rsidR="00325779" w:rsidRPr="00325779" w:rsidRDefault="00325779">
            <w:pPr>
              <w:jc w:val="right"/>
              <w:rPr>
                <w:rFonts w:cs="Arial"/>
                <w:color w:val="000000"/>
                <w:sz w:val="20"/>
              </w:rPr>
            </w:pPr>
            <w:r w:rsidRPr="00325779">
              <w:rPr>
                <w:rFonts w:cs="Arial"/>
                <w:color w:val="000000"/>
                <w:sz w:val="20"/>
              </w:rPr>
              <w:t>50</w:t>
            </w:r>
          </w:p>
        </w:tc>
        <w:tc>
          <w:tcPr>
            <w:tcW w:w="630" w:type="dxa"/>
            <w:vAlign w:val="bottom"/>
          </w:tcPr>
          <w:p w14:paraId="30E072D0" w14:textId="77777777" w:rsidR="00325779" w:rsidRPr="00325779" w:rsidRDefault="00325779">
            <w:pPr>
              <w:jc w:val="right"/>
              <w:rPr>
                <w:rFonts w:cs="Arial"/>
                <w:color w:val="000000"/>
                <w:sz w:val="20"/>
              </w:rPr>
            </w:pPr>
            <w:r w:rsidRPr="00325779">
              <w:rPr>
                <w:rFonts w:cs="Arial"/>
                <w:color w:val="000000"/>
                <w:sz w:val="20"/>
              </w:rPr>
              <w:t>10</w:t>
            </w:r>
          </w:p>
        </w:tc>
        <w:tc>
          <w:tcPr>
            <w:tcW w:w="659" w:type="dxa"/>
            <w:gridSpan w:val="2"/>
            <w:vAlign w:val="bottom"/>
          </w:tcPr>
          <w:p w14:paraId="2DA15D58" w14:textId="77777777" w:rsidR="00325779" w:rsidRPr="00325779" w:rsidRDefault="00325779">
            <w:pPr>
              <w:jc w:val="right"/>
              <w:rPr>
                <w:rFonts w:cs="Arial"/>
                <w:color w:val="000000"/>
                <w:sz w:val="20"/>
              </w:rPr>
            </w:pPr>
            <w:r w:rsidRPr="00325779">
              <w:rPr>
                <w:rFonts w:cs="Arial"/>
                <w:color w:val="000000"/>
                <w:sz w:val="20"/>
              </w:rPr>
              <w:t>30</w:t>
            </w:r>
          </w:p>
        </w:tc>
        <w:tc>
          <w:tcPr>
            <w:tcW w:w="660" w:type="dxa"/>
            <w:gridSpan w:val="2"/>
            <w:vAlign w:val="bottom"/>
          </w:tcPr>
          <w:p w14:paraId="2286D342" w14:textId="77777777" w:rsidR="00325779" w:rsidRPr="00325779" w:rsidRDefault="00325779">
            <w:pPr>
              <w:jc w:val="right"/>
              <w:rPr>
                <w:rFonts w:cs="Arial"/>
                <w:color w:val="000000"/>
                <w:sz w:val="20"/>
              </w:rPr>
            </w:pPr>
            <w:r w:rsidRPr="00325779">
              <w:rPr>
                <w:rFonts w:cs="Arial"/>
                <w:color w:val="000000"/>
                <w:sz w:val="20"/>
              </w:rPr>
              <w:t>112</w:t>
            </w:r>
          </w:p>
        </w:tc>
        <w:tc>
          <w:tcPr>
            <w:tcW w:w="645" w:type="dxa"/>
            <w:vAlign w:val="bottom"/>
          </w:tcPr>
          <w:p w14:paraId="29636019" w14:textId="77777777" w:rsidR="00325779" w:rsidRPr="00325779" w:rsidRDefault="00325779">
            <w:pPr>
              <w:jc w:val="right"/>
              <w:rPr>
                <w:rFonts w:cs="Arial"/>
                <w:color w:val="000000"/>
                <w:sz w:val="20"/>
              </w:rPr>
            </w:pPr>
            <w:r w:rsidRPr="00325779">
              <w:rPr>
                <w:rFonts w:cs="Arial"/>
                <w:color w:val="000000"/>
                <w:sz w:val="20"/>
              </w:rPr>
              <w:t>113</w:t>
            </w:r>
          </w:p>
        </w:tc>
        <w:tc>
          <w:tcPr>
            <w:tcW w:w="650" w:type="dxa"/>
            <w:vAlign w:val="bottom"/>
          </w:tcPr>
          <w:p w14:paraId="646A5FBE" w14:textId="77777777" w:rsidR="00325779" w:rsidRPr="00325779" w:rsidRDefault="00325779">
            <w:pPr>
              <w:jc w:val="right"/>
              <w:rPr>
                <w:rFonts w:cs="Arial"/>
                <w:color w:val="000000"/>
                <w:sz w:val="20"/>
              </w:rPr>
            </w:pPr>
            <w:r w:rsidRPr="00325779">
              <w:rPr>
                <w:rFonts w:cs="Arial"/>
                <w:color w:val="000000"/>
                <w:sz w:val="20"/>
              </w:rPr>
              <w:t>48</w:t>
            </w:r>
          </w:p>
        </w:tc>
        <w:tc>
          <w:tcPr>
            <w:tcW w:w="645" w:type="dxa"/>
            <w:vAlign w:val="bottom"/>
          </w:tcPr>
          <w:p w14:paraId="5FE7F2DC" w14:textId="77777777" w:rsidR="00325779" w:rsidRPr="00325779" w:rsidRDefault="00325779">
            <w:pPr>
              <w:jc w:val="right"/>
              <w:rPr>
                <w:rFonts w:cs="Arial"/>
                <w:color w:val="000000"/>
                <w:sz w:val="20"/>
              </w:rPr>
            </w:pPr>
            <w:r w:rsidRPr="00325779">
              <w:rPr>
                <w:rFonts w:cs="Arial"/>
                <w:color w:val="000000"/>
                <w:sz w:val="20"/>
              </w:rPr>
              <w:t>17</w:t>
            </w:r>
          </w:p>
        </w:tc>
        <w:tc>
          <w:tcPr>
            <w:tcW w:w="660" w:type="dxa"/>
            <w:gridSpan w:val="2"/>
            <w:vAlign w:val="bottom"/>
          </w:tcPr>
          <w:p w14:paraId="605CBEE8" w14:textId="77777777" w:rsidR="00325779" w:rsidRPr="00325779" w:rsidRDefault="00325779">
            <w:pPr>
              <w:jc w:val="right"/>
              <w:rPr>
                <w:rFonts w:cs="Arial"/>
                <w:color w:val="000000"/>
                <w:sz w:val="20"/>
              </w:rPr>
            </w:pPr>
            <w:r w:rsidRPr="00325779">
              <w:rPr>
                <w:rFonts w:cs="Arial"/>
                <w:color w:val="000000"/>
                <w:sz w:val="20"/>
              </w:rPr>
              <w:t>4</w:t>
            </w:r>
          </w:p>
        </w:tc>
        <w:tc>
          <w:tcPr>
            <w:tcW w:w="648" w:type="dxa"/>
            <w:vAlign w:val="bottom"/>
          </w:tcPr>
          <w:p w14:paraId="6114B414" w14:textId="77777777" w:rsidR="00325779" w:rsidRPr="00325779" w:rsidRDefault="00325779">
            <w:pPr>
              <w:jc w:val="right"/>
              <w:rPr>
                <w:rFonts w:cs="Arial"/>
                <w:color w:val="000000"/>
                <w:sz w:val="20"/>
              </w:rPr>
            </w:pPr>
            <w:r w:rsidRPr="00325779">
              <w:rPr>
                <w:rFonts w:cs="Arial"/>
                <w:color w:val="000000"/>
                <w:sz w:val="20"/>
              </w:rPr>
              <w:t>20</w:t>
            </w:r>
          </w:p>
        </w:tc>
        <w:tc>
          <w:tcPr>
            <w:tcW w:w="645" w:type="dxa"/>
            <w:vAlign w:val="bottom"/>
          </w:tcPr>
          <w:p w14:paraId="724D4F62" w14:textId="77777777" w:rsidR="00325779" w:rsidRPr="00325779" w:rsidRDefault="00325779">
            <w:pPr>
              <w:jc w:val="right"/>
              <w:rPr>
                <w:rFonts w:cs="Arial"/>
                <w:color w:val="000000"/>
                <w:sz w:val="20"/>
              </w:rPr>
            </w:pPr>
            <w:r w:rsidRPr="00325779">
              <w:rPr>
                <w:rFonts w:cs="Arial"/>
                <w:color w:val="000000"/>
                <w:sz w:val="20"/>
              </w:rPr>
              <w:t>18</w:t>
            </w:r>
          </w:p>
        </w:tc>
        <w:tc>
          <w:tcPr>
            <w:tcW w:w="660" w:type="dxa"/>
            <w:gridSpan w:val="2"/>
            <w:vAlign w:val="bottom"/>
          </w:tcPr>
          <w:p w14:paraId="1AEB66ED" w14:textId="77777777" w:rsidR="00325779" w:rsidRPr="00325779" w:rsidRDefault="00325779">
            <w:pPr>
              <w:jc w:val="right"/>
              <w:rPr>
                <w:rFonts w:cs="Arial"/>
                <w:color w:val="000000"/>
                <w:sz w:val="20"/>
              </w:rPr>
            </w:pPr>
            <w:r w:rsidRPr="00325779">
              <w:rPr>
                <w:rFonts w:cs="Arial"/>
                <w:color w:val="000000"/>
                <w:sz w:val="20"/>
              </w:rPr>
              <w:t>5</w:t>
            </w:r>
          </w:p>
        </w:tc>
        <w:tc>
          <w:tcPr>
            <w:tcW w:w="648" w:type="dxa"/>
            <w:vAlign w:val="bottom"/>
          </w:tcPr>
          <w:p w14:paraId="53D8638B" w14:textId="77777777" w:rsidR="00325779" w:rsidRPr="00325779" w:rsidRDefault="00325779">
            <w:pPr>
              <w:jc w:val="right"/>
              <w:rPr>
                <w:rFonts w:cs="Arial"/>
                <w:color w:val="000000"/>
                <w:sz w:val="20"/>
              </w:rPr>
            </w:pPr>
            <w:r w:rsidRPr="00325779">
              <w:rPr>
                <w:rFonts w:cs="Arial"/>
                <w:color w:val="000000"/>
                <w:sz w:val="20"/>
              </w:rPr>
              <w:t>17</w:t>
            </w:r>
          </w:p>
        </w:tc>
        <w:tc>
          <w:tcPr>
            <w:tcW w:w="648" w:type="dxa"/>
            <w:vAlign w:val="bottom"/>
          </w:tcPr>
          <w:p w14:paraId="2F6FB658" w14:textId="77777777" w:rsidR="00325779" w:rsidRPr="00325779" w:rsidRDefault="00325779">
            <w:pPr>
              <w:jc w:val="right"/>
              <w:rPr>
                <w:rFonts w:cs="Arial"/>
                <w:color w:val="000000"/>
                <w:sz w:val="20"/>
              </w:rPr>
            </w:pPr>
            <w:r w:rsidRPr="00325779">
              <w:rPr>
                <w:rFonts w:cs="Arial"/>
                <w:color w:val="000000"/>
                <w:sz w:val="20"/>
              </w:rPr>
              <w:t>443</w:t>
            </w:r>
          </w:p>
        </w:tc>
      </w:tr>
      <w:tr w:rsidR="00DB1EF5" w:rsidRPr="00325779" w14:paraId="2575F42F" w14:textId="77777777" w:rsidTr="00055E24">
        <w:trPr>
          <w:cantSplit/>
          <w:jc w:val="center"/>
        </w:trPr>
        <w:tc>
          <w:tcPr>
            <w:tcW w:w="648" w:type="dxa"/>
            <w:vAlign w:val="bottom"/>
          </w:tcPr>
          <w:p w14:paraId="5327C094" w14:textId="77777777" w:rsidR="00DB1EF5" w:rsidRDefault="00DB1EF5" w:rsidP="003F71E2">
            <w:pPr>
              <w:rPr>
                <w:rFonts w:ascii="Calibri" w:hAnsi="Calibri" w:cs="Calibri"/>
                <w:color w:val="000000"/>
                <w:sz w:val="22"/>
                <w:szCs w:val="22"/>
              </w:rPr>
            </w:pPr>
            <w:r w:rsidRPr="003F71E2">
              <w:rPr>
                <w:rFonts w:cs="Arial"/>
                <w:color w:val="000000"/>
                <w:sz w:val="20"/>
              </w:rPr>
              <w:t>2013</w:t>
            </w:r>
          </w:p>
        </w:tc>
        <w:tc>
          <w:tcPr>
            <w:tcW w:w="660" w:type="dxa"/>
            <w:gridSpan w:val="2"/>
            <w:vAlign w:val="bottom"/>
          </w:tcPr>
          <w:p w14:paraId="3713C44F" w14:textId="77777777" w:rsidR="00DB1EF5" w:rsidRPr="003F71E2" w:rsidRDefault="00DB1EF5">
            <w:pPr>
              <w:jc w:val="right"/>
              <w:rPr>
                <w:rFonts w:cs="Arial"/>
                <w:color w:val="000000"/>
                <w:sz w:val="20"/>
              </w:rPr>
            </w:pPr>
            <w:r w:rsidRPr="003F71E2">
              <w:rPr>
                <w:rFonts w:cs="Arial"/>
                <w:color w:val="000000"/>
                <w:sz w:val="20"/>
              </w:rPr>
              <w:t>23</w:t>
            </w:r>
          </w:p>
        </w:tc>
        <w:tc>
          <w:tcPr>
            <w:tcW w:w="630" w:type="dxa"/>
            <w:vAlign w:val="bottom"/>
          </w:tcPr>
          <w:p w14:paraId="0C5EDCAD" w14:textId="77777777" w:rsidR="00DB1EF5" w:rsidRPr="003F71E2" w:rsidRDefault="00DB1EF5">
            <w:pPr>
              <w:jc w:val="right"/>
              <w:rPr>
                <w:rFonts w:cs="Arial"/>
                <w:color w:val="000000"/>
                <w:sz w:val="20"/>
              </w:rPr>
            </w:pPr>
            <w:r w:rsidRPr="003F71E2">
              <w:rPr>
                <w:rFonts w:cs="Arial"/>
                <w:color w:val="000000"/>
                <w:sz w:val="20"/>
              </w:rPr>
              <w:t>4</w:t>
            </w:r>
          </w:p>
        </w:tc>
        <w:tc>
          <w:tcPr>
            <w:tcW w:w="659" w:type="dxa"/>
            <w:gridSpan w:val="2"/>
            <w:vAlign w:val="bottom"/>
          </w:tcPr>
          <w:p w14:paraId="2E448163" w14:textId="77777777" w:rsidR="00DB1EF5" w:rsidRPr="003F71E2" w:rsidRDefault="00DB1EF5">
            <w:pPr>
              <w:jc w:val="right"/>
              <w:rPr>
                <w:rFonts w:cs="Arial"/>
                <w:color w:val="000000"/>
                <w:sz w:val="20"/>
              </w:rPr>
            </w:pPr>
            <w:r w:rsidRPr="003F71E2">
              <w:rPr>
                <w:rFonts w:cs="Arial"/>
                <w:color w:val="000000"/>
                <w:sz w:val="20"/>
              </w:rPr>
              <w:t>9</w:t>
            </w:r>
          </w:p>
        </w:tc>
        <w:tc>
          <w:tcPr>
            <w:tcW w:w="660" w:type="dxa"/>
            <w:gridSpan w:val="2"/>
            <w:vAlign w:val="bottom"/>
          </w:tcPr>
          <w:p w14:paraId="152470B5" w14:textId="77777777" w:rsidR="00DB1EF5" w:rsidRPr="003F71E2" w:rsidRDefault="00DB1EF5">
            <w:pPr>
              <w:jc w:val="right"/>
              <w:rPr>
                <w:rFonts w:cs="Arial"/>
                <w:color w:val="000000"/>
                <w:sz w:val="20"/>
              </w:rPr>
            </w:pPr>
            <w:r w:rsidRPr="003F71E2">
              <w:rPr>
                <w:rFonts w:cs="Arial"/>
                <w:color w:val="000000"/>
                <w:sz w:val="20"/>
              </w:rPr>
              <w:t>28</w:t>
            </w:r>
          </w:p>
        </w:tc>
        <w:tc>
          <w:tcPr>
            <w:tcW w:w="645" w:type="dxa"/>
            <w:vAlign w:val="bottom"/>
          </w:tcPr>
          <w:p w14:paraId="32049D02" w14:textId="77777777" w:rsidR="00DB1EF5" w:rsidRPr="003F71E2" w:rsidRDefault="00DB1EF5">
            <w:pPr>
              <w:jc w:val="right"/>
              <w:rPr>
                <w:rFonts w:cs="Arial"/>
                <w:color w:val="000000"/>
                <w:sz w:val="20"/>
              </w:rPr>
            </w:pPr>
            <w:r w:rsidRPr="003F71E2">
              <w:rPr>
                <w:rFonts w:cs="Arial"/>
                <w:color w:val="000000"/>
                <w:sz w:val="20"/>
              </w:rPr>
              <w:t>11</w:t>
            </w:r>
          </w:p>
        </w:tc>
        <w:tc>
          <w:tcPr>
            <w:tcW w:w="650" w:type="dxa"/>
            <w:vAlign w:val="bottom"/>
          </w:tcPr>
          <w:p w14:paraId="7608139D" w14:textId="77777777" w:rsidR="00DB1EF5" w:rsidRPr="003F71E2" w:rsidRDefault="00DB1EF5">
            <w:pPr>
              <w:jc w:val="right"/>
              <w:rPr>
                <w:rFonts w:cs="Arial"/>
                <w:color w:val="000000"/>
                <w:sz w:val="20"/>
              </w:rPr>
            </w:pPr>
            <w:r w:rsidRPr="003F71E2">
              <w:rPr>
                <w:rFonts w:cs="Arial"/>
                <w:color w:val="000000"/>
                <w:sz w:val="20"/>
              </w:rPr>
              <w:t>9</w:t>
            </w:r>
          </w:p>
        </w:tc>
        <w:tc>
          <w:tcPr>
            <w:tcW w:w="645" w:type="dxa"/>
            <w:vAlign w:val="bottom"/>
          </w:tcPr>
          <w:p w14:paraId="2EE56F96" w14:textId="77777777" w:rsidR="00DB1EF5" w:rsidRPr="003F71E2" w:rsidRDefault="00DB1EF5">
            <w:pPr>
              <w:jc w:val="right"/>
              <w:rPr>
                <w:rFonts w:cs="Arial"/>
                <w:color w:val="000000"/>
                <w:sz w:val="20"/>
              </w:rPr>
            </w:pPr>
            <w:r w:rsidRPr="003F71E2">
              <w:rPr>
                <w:rFonts w:cs="Arial"/>
                <w:color w:val="000000"/>
                <w:sz w:val="20"/>
              </w:rPr>
              <w:t>29</w:t>
            </w:r>
          </w:p>
        </w:tc>
        <w:tc>
          <w:tcPr>
            <w:tcW w:w="660" w:type="dxa"/>
            <w:gridSpan w:val="2"/>
            <w:vAlign w:val="bottom"/>
          </w:tcPr>
          <w:p w14:paraId="32F6A995" w14:textId="77777777" w:rsidR="00DB1EF5" w:rsidRPr="003F71E2" w:rsidRDefault="00DB1EF5">
            <w:pPr>
              <w:jc w:val="right"/>
              <w:rPr>
                <w:rFonts w:cs="Arial"/>
                <w:color w:val="000000"/>
                <w:sz w:val="20"/>
              </w:rPr>
            </w:pPr>
            <w:r w:rsidRPr="003F71E2">
              <w:rPr>
                <w:rFonts w:cs="Arial"/>
                <w:color w:val="000000"/>
                <w:sz w:val="20"/>
              </w:rPr>
              <w:t>40</w:t>
            </w:r>
          </w:p>
        </w:tc>
        <w:tc>
          <w:tcPr>
            <w:tcW w:w="648" w:type="dxa"/>
            <w:vAlign w:val="bottom"/>
          </w:tcPr>
          <w:p w14:paraId="3BD475AC" w14:textId="77777777" w:rsidR="00DB1EF5" w:rsidRPr="003F71E2" w:rsidRDefault="00DB1EF5">
            <w:pPr>
              <w:jc w:val="right"/>
              <w:rPr>
                <w:rFonts w:cs="Arial"/>
                <w:color w:val="000000"/>
                <w:sz w:val="20"/>
              </w:rPr>
            </w:pPr>
            <w:r w:rsidRPr="003F71E2">
              <w:rPr>
                <w:rFonts w:cs="Arial"/>
                <w:color w:val="000000"/>
                <w:sz w:val="20"/>
              </w:rPr>
              <w:t>29</w:t>
            </w:r>
          </w:p>
        </w:tc>
        <w:tc>
          <w:tcPr>
            <w:tcW w:w="645" w:type="dxa"/>
            <w:vAlign w:val="bottom"/>
          </w:tcPr>
          <w:p w14:paraId="60B31855" w14:textId="77777777" w:rsidR="00DB1EF5" w:rsidRPr="003F71E2" w:rsidRDefault="00DB1EF5">
            <w:pPr>
              <w:jc w:val="right"/>
              <w:rPr>
                <w:rFonts w:cs="Arial"/>
                <w:color w:val="000000"/>
                <w:sz w:val="20"/>
              </w:rPr>
            </w:pPr>
            <w:r w:rsidRPr="003F71E2">
              <w:rPr>
                <w:rFonts w:cs="Arial"/>
                <w:color w:val="000000"/>
                <w:sz w:val="20"/>
              </w:rPr>
              <w:t>34</w:t>
            </w:r>
          </w:p>
        </w:tc>
        <w:tc>
          <w:tcPr>
            <w:tcW w:w="660" w:type="dxa"/>
            <w:gridSpan w:val="2"/>
            <w:vAlign w:val="bottom"/>
          </w:tcPr>
          <w:p w14:paraId="51B94E58" w14:textId="77777777" w:rsidR="00DB1EF5" w:rsidRPr="003F71E2" w:rsidRDefault="00DB1EF5">
            <w:pPr>
              <w:jc w:val="right"/>
              <w:rPr>
                <w:rFonts w:cs="Arial"/>
                <w:color w:val="000000"/>
                <w:sz w:val="20"/>
              </w:rPr>
            </w:pPr>
            <w:r w:rsidRPr="003F71E2">
              <w:rPr>
                <w:rFonts w:cs="Arial"/>
                <w:color w:val="000000"/>
                <w:sz w:val="20"/>
              </w:rPr>
              <w:t>43</w:t>
            </w:r>
          </w:p>
        </w:tc>
        <w:tc>
          <w:tcPr>
            <w:tcW w:w="648" w:type="dxa"/>
            <w:vAlign w:val="bottom"/>
          </w:tcPr>
          <w:p w14:paraId="4CFF5B29" w14:textId="77777777" w:rsidR="00DB1EF5" w:rsidRPr="003F71E2" w:rsidRDefault="00DB1EF5">
            <w:pPr>
              <w:jc w:val="right"/>
              <w:rPr>
                <w:rFonts w:cs="Arial"/>
                <w:color w:val="000000"/>
                <w:sz w:val="20"/>
              </w:rPr>
            </w:pPr>
            <w:r w:rsidRPr="003F71E2">
              <w:rPr>
                <w:rFonts w:cs="Arial"/>
                <w:color w:val="000000"/>
                <w:sz w:val="20"/>
              </w:rPr>
              <w:t>84</w:t>
            </w:r>
          </w:p>
        </w:tc>
        <w:tc>
          <w:tcPr>
            <w:tcW w:w="648" w:type="dxa"/>
            <w:vAlign w:val="bottom"/>
          </w:tcPr>
          <w:p w14:paraId="7B5921E3" w14:textId="77777777" w:rsidR="00DB1EF5" w:rsidRPr="003F71E2" w:rsidRDefault="00DB1EF5">
            <w:pPr>
              <w:jc w:val="right"/>
              <w:rPr>
                <w:rFonts w:cs="Arial"/>
                <w:color w:val="000000"/>
                <w:sz w:val="20"/>
              </w:rPr>
            </w:pPr>
            <w:r w:rsidRPr="003F71E2">
              <w:rPr>
                <w:rFonts w:cs="Arial"/>
                <w:color w:val="000000"/>
                <w:sz w:val="20"/>
              </w:rPr>
              <w:t>344</w:t>
            </w:r>
          </w:p>
        </w:tc>
      </w:tr>
      <w:bookmarkEnd w:id="39"/>
      <w:tr w:rsidR="00C70842" w:rsidRPr="003F71E2" w14:paraId="3D7CE63B" w14:textId="77777777" w:rsidTr="00055E24">
        <w:trPr>
          <w:cantSplit/>
          <w:jc w:val="center"/>
        </w:trPr>
        <w:tc>
          <w:tcPr>
            <w:tcW w:w="648" w:type="dxa"/>
            <w:vAlign w:val="bottom"/>
          </w:tcPr>
          <w:p w14:paraId="39256626" w14:textId="77777777" w:rsidR="00C70842" w:rsidRPr="00C70842" w:rsidRDefault="00C70842" w:rsidP="00C70842">
            <w:pPr>
              <w:rPr>
                <w:rFonts w:cs="Arial"/>
                <w:color w:val="000000"/>
                <w:sz w:val="20"/>
              </w:rPr>
            </w:pPr>
            <w:r w:rsidRPr="003F71E2">
              <w:rPr>
                <w:rFonts w:cs="Arial"/>
                <w:color w:val="000000"/>
                <w:sz w:val="20"/>
              </w:rPr>
              <w:t>201</w:t>
            </w:r>
            <w:r>
              <w:rPr>
                <w:rFonts w:cs="Arial"/>
                <w:color w:val="000000"/>
                <w:sz w:val="20"/>
              </w:rPr>
              <w:t>4</w:t>
            </w:r>
          </w:p>
        </w:tc>
        <w:tc>
          <w:tcPr>
            <w:tcW w:w="660" w:type="dxa"/>
            <w:gridSpan w:val="2"/>
            <w:vAlign w:val="bottom"/>
          </w:tcPr>
          <w:p w14:paraId="6ACC86AF" w14:textId="77777777" w:rsidR="00C70842" w:rsidRPr="00830048" w:rsidRDefault="00C70842">
            <w:pPr>
              <w:jc w:val="right"/>
              <w:rPr>
                <w:rFonts w:cs="Arial"/>
                <w:color w:val="000000"/>
                <w:sz w:val="20"/>
              </w:rPr>
            </w:pPr>
            <w:r w:rsidRPr="00830048">
              <w:rPr>
                <w:rFonts w:cs="Arial"/>
                <w:color w:val="000000"/>
                <w:sz w:val="20"/>
              </w:rPr>
              <w:t>21</w:t>
            </w:r>
          </w:p>
        </w:tc>
        <w:tc>
          <w:tcPr>
            <w:tcW w:w="630" w:type="dxa"/>
            <w:vAlign w:val="bottom"/>
          </w:tcPr>
          <w:p w14:paraId="4357E155" w14:textId="77777777" w:rsidR="00C70842" w:rsidRPr="00830048" w:rsidRDefault="00C70842">
            <w:pPr>
              <w:jc w:val="right"/>
              <w:rPr>
                <w:rFonts w:cs="Arial"/>
                <w:color w:val="000000"/>
                <w:sz w:val="20"/>
              </w:rPr>
            </w:pPr>
            <w:r w:rsidRPr="00830048">
              <w:rPr>
                <w:rFonts w:cs="Arial"/>
                <w:color w:val="000000"/>
                <w:sz w:val="20"/>
              </w:rPr>
              <w:t>25</w:t>
            </w:r>
          </w:p>
        </w:tc>
        <w:tc>
          <w:tcPr>
            <w:tcW w:w="659" w:type="dxa"/>
            <w:gridSpan w:val="2"/>
            <w:vAlign w:val="bottom"/>
          </w:tcPr>
          <w:p w14:paraId="1D6C5A2A" w14:textId="77777777" w:rsidR="00C70842" w:rsidRPr="00830048" w:rsidRDefault="00C70842">
            <w:pPr>
              <w:jc w:val="right"/>
              <w:rPr>
                <w:rFonts w:cs="Arial"/>
                <w:color w:val="000000"/>
                <w:sz w:val="20"/>
              </w:rPr>
            </w:pPr>
            <w:r w:rsidRPr="00830048">
              <w:rPr>
                <w:rFonts w:cs="Arial"/>
                <w:color w:val="000000"/>
                <w:sz w:val="20"/>
              </w:rPr>
              <w:t>169</w:t>
            </w:r>
          </w:p>
        </w:tc>
        <w:tc>
          <w:tcPr>
            <w:tcW w:w="660" w:type="dxa"/>
            <w:gridSpan w:val="2"/>
            <w:vAlign w:val="bottom"/>
          </w:tcPr>
          <w:p w14:paraId="60CBC064" w14:textId="77777777" w:rsidR="00C70842" w:rsidRPr="00830048" w:rsidRDefault="00C70842">
            <w:pPr>
              <w:jc w:val="right"/>
              <w:rPr>
                <w:rFonts w:cs="Arial"/>
                <w:color w:val="000000"/>
                <w:sz w:val="20"/>
              </w:rPr>
            </w:pPr>
            <w:r w:rsidRPr="00830048">
              <w:rPr>
                <w:rFonts w:cs="Arial"/>
                <w:color w:val="000000"/>
                <w:sz w:val="20"/>
              </w:rPr>
              <w:t>104</w:t>
            </w:r>
          </w:p>
        </w:tc>
        <w:tc>
          <w:tcPr>
            <w:tcW w:w="645" w:type="dxa"/>
            <w:vAlign w:val="bottom"/>
          </w:tcPr>
          <w:p w14:paraId="03A0B2F2" w14:textId="77777777" w:rsidR="00C70842" w:rsidRPr="00830048" w:rsidRDefault="00C70842">
            <w:pPr>
              <w:jc w:val="right"/>
              <w:rPr>
                <w:rFonts w:cs="Arial"/>
                <w:color w:val="000000"/>
                <w:sz w:val="20"/>
              </w:rPr>
            </w:pPr>
            <w:r w:rsidRPr="00830048">
              <w:rPr>
                <w:rFonts w:cs="Arial"/>
                <w:color w:val="000000"/>
                <w:sz w:val="20"/>
              </w:rPr>
              <w:t>110</w:t>
            </w:r>
          </w:p>
        </w:tc>
        <w:tc>
          <w:tcPr>
            <w:tcW w:w="650" w:type="dxa"/>
            <w:vAlign w:val="bottom"/>
          </w:tcPr>
          <w:p w14:paraId="46FD8FA2" w14:textId="77777777" w:rsidR="00C70842" w:rsidRPr="00830048" w:rsidRDefault="00C70842">
            <w:pPr>
              <w:jc w:val="right"/>
              <w:rPr>
                <w:rFonts w:cs="Arial"/>
                <w:color w:val="000000"/>
                <w:sz w:val="20"/>
              </w:rPr>
            </w:pPr>
            <w:r w:rsidRPr="00830048">
              <w:rPr>
                <w:rFonts w:cs="Arial"/>
                <w:color w:val="000000"/>
                <w:sz w:val="20"/>
              </w:rPr>
              <w:t>300</w:t>
            </w:r>
          </w:p>
        </w:tc>
        <w:tc>
          <w:tcPr>
            <w:tcW w:w="645" w:type="dxa"/>
            <w:vAlign w:val="bottom"/>
          </w:tcPr>
          <w:p w14:paraId="087C09A7" w14:textId="77777777" w:rsidR="00C70842" w:rsidRPr="00830048" w:rsidRDefault="00C70842">
            <w:pPr>
              <w:jc w:val="right"/>
              <w:rPr>
                <w:rFonts w:cs="Arial"/>
                <w:color w:val="000000"/>
                <w:sz w:val="20"/>
              </w:rPr>
            </w:pPr>
            <w:r w:rsidRPr="00830048">
              <w:rPr>
                <w:rFonts w:cs="Arial"/>
                <w:color w:val="000000"/>
                <w:sz w:val="20"/>
              </w:rPr>
              <w:t>20</w:t>
            </w:r>
          </w:p>
        </w:tc>
        <w:tc>
          <w:tcPr>
            <w:tcW w:w="660" w:type="dxa"/>
            <w:gridSpan w:val="2"/>
            <w:vAlign w:val="bottom"/>
          </w:tcPr>
          <w:p w14:paraId="198B104E" w14:textId="77777777" w:rsidR="00C70842" w:rsidRPr="00830048" w:rsidRDefault="00C70842">
            <w:pPr>
              <w:jc w:val="right"/>
              <w:rPr>
                <w:rFonts w:cs="Arial"/>
                <w:color w:val="000000"/>
                <w:sz w:val="20"/>
              </w:rPr>
            </w:pPr>
            <w:r w:rsidRPr="00830048">
              <w:rPr>
                <w:rFonts w:cs="Arial"/>
                <w:color w:val="000000"/>
                <w:sz w:val="20"/>
              </w:rPr>
              <w:t>28</w:t>
            </w:r>
          </w:p>
        </w:tc>
        <w:tc>
          <w:tcPr>
            <w:tcW w:w="648" w:type="dxa"/>
            <w:vAlign w:val="bottom"/>
          </w:tcPr>
          <w:p w14:paraId="06FD4280" w14:textId="77777777" w:rsidR="00C70842" w:rsidRPr="00830048" w:rsidRDefault="00C70842">
            <w:pPr>
              <w:jc w:val="right"/>
              <w:rPr>
                <w:rFonts w:cs="Arial"/>
                <w:color w:val="000000"/>
                <w:sz w:val="20"/>
              </w:rPr>
            </w:pPr>
            <w:r w:rsidRPr="00830048">
              <w:rPr>
                <w:rFonts w:cs="Arial"/>
                <w:color w:val="000000"/>
                <w:sz w:val="20"/>
              </w:rPr>
              <w:t>70</w:t>
            </w:r>
          </w:p>
        </w:tc>
        <w:tc>
          <w:tcPr>
            <w:tcW w:w="645" w:type="dxa"/>
            <w:vAlign w:val="bottom"/>
          </w:tcPr>
          <w:p w14:paraId="3CECEAE3" w14:textId="77777777" w:rsidR="00C70842" w:rsidRPr="00830048" w:rsidRDefault="00C70842">
            <w:pPr>
              <w:jc w:val="right"/>
              <w:rPr>
                <w:rFonts w:cs="Arial"/>
                <w:color w:val="000000"/>
                <w:sz w:val="20"/>
              </w:rPr>
            </w:pPr>
            <w:r w:rsidRPr="00830048">
              <w:rPr>
                <w:rFonts w:cs="Arial"/>
                <w:color w:val="000000"/>
                <w:sz w:val="20"/>
              </w:rPr>
              <w:t>59</w:t>
            </w:r>
          </w:p>
        </w:tc>
        <w:tc>
          <w:tcPr>
            <w:tcW w:w="660" w:type="dxa"/>
            <w:gridSpan w:val="2"/>
            <w:vAlign w:val="bottom"/>
          </w:tcPr>
          <w:p w14:paraId="67FBDDC1" w14:textId="77777777" w:rsidR="00C70842" w:rsidRPr="00830048" w:rsidRDefault="00C70842">
            <w:pPr>
              <w:jc w:val="right"/>
              <w:rPr>
                <w:rFonts w:cs="Arial"/>
                <w:color w:val="000000"/>
                <w:sz w:val="20"/>
              </w:rPr>
            </w:pPr>
            <w:r w:rsidRPr="00830048">
              <w:rPr>
                <w:rFonts w:cs="Arial"/>
                <w:color w:val="000000"/>
                <w:sz w:val="20"/>
              </w:rPr>
              <w:t>66</w:t>
            </w:r>
          </w:p>
        </w:tc>
        <w:tc>
          <w:tcPr>
            <w:tcW w:w="648" w:type="dxa"/>
            <w:vAlign w:val="bottom"/>
          </w:tcPr>
          <w:p w14:paraId="44772668" w14:textId="77777777" w:rsidR="00C70842" w:rsidRPr="00830048" w:rsidRDefault="00C70842">
            <w:pPr>
              <w:jc w:val="right"/>
              <w:rPr>
                <w:rFonts w:cs="Arial"/>
                <w:color w:val="000000"/>
                <w:sz w:val="20"/>
              </w:rPr>
            </w:pPr>
            <w:r w:rsidRPr="00830048">
              <w:rPr>
                <w:rFonts w:cs="Arial"/>
                <w:color w:val="000000"/>
                <w:sz w:val="20"/>
              </w:rPr>
              <w:t>208</w:t>
            </w:r>
          </w:p>
        </w:tc>
        <w:tc>
          <w:tcPr>
            <w:tcW w:w="648" w:type="dxa"/>
            <w:vAlign w:val="bottom"/>
          </w:tcPr>
          <w:p w14:paraId="2A092FD6" w14:textId="77777777" w:rsidR="00C70842" w:rsidRPr="00830048" w:rsidRDefault="000D598B">
            <w:pPr>
              <w:jc w:val="right"/>
              <w:rPr>
                <w:rFonts w:cs="Arial"/>
                <w:color w:val="000000"/>
                <w:sz w:val="20"/>
              </w:rPr>
            </w:pPr>
            <w:r w:rsidRPr="00830048">
              <w:rPr>
                <w:rFonts w:cs="Arial"/>
                <w:color w:val="000000"/>
                <w:sz w:val="20"/>
              </w:rPr>
              <w:t>1182</w:t>
            </w:r>
          </w:p>
        </w:tc>
      </w:tr>
      <w:tr w:rsidR="00B50EB9" w:rsidRPr="003F71E2" w14:paraId="42342A67" w14:textId="77777777" w:rsidTr="00055E24">
        <w:trPr>
          <w:cantSplit/>
          <w:jc w:val="center"/>
        </w:trPr>
        <w:tc>
          <w:tcPr>
            <w:tcW w:w="648" w:type="dxa"/>
            <w:vAlign w:val="bottom"/>
          </w:tcPr>
          <w:p w14:paraId="7B9935D4" w14:textId="77777777" w:rsidR="00B50EB9" w:rsidRPr="003F71E2" w:rsidRDefault="00B50EB9" w:rsidP="00C70842">
            <w:pPr>
              <w:rPr>
                <w:rFonts w:cs="Arial"/>
                <w:color w:val="000000"/>
                <w:sz w:val="20"/>
              </w:rPr>
            </w:pPr>
            <w:r>
              <w:rPr>
                <w:rFonts w:cs="Arial"/>
                <w:color w:val="000000"/>
                <w:sz w:val="20"/>
              </w:rPr>
              <w:t>2015</w:t>
            </w:r>
          </w:p>
        </w:tc>
        <w:tc>
          <w:tcPr>
            <w:tcW w:w="660" w:type="dxa"/>
            <w:gridSpan w:val="2"/>
            <w:vAlign w:val="bottom"/>
          </w:tcPr>
          <w:p w14:paraId="3FB30266" w14:textId="77777777" w:rsidR="00B50EB9" w:rsidRPr="00830048" w:rsidRDefault="00B50EB9">
            <w:pPr>
              <w:jc w:val="right"/>
              <w:rPr>
                <w:rFonts w:cs="Arial"/>
                <w:color w:val="000000"/>
                <w:sz w:val="20"/>
              </w:rPr>
            </w:pPr>
            <w:r w:rsidRPr="00830048">
              <w:rPr>
                <w:rFonts w:cs="Arial"/>
                <w:color w:val="000000"/>
                <w:sz w:val="20"/>
              </w:rPr>
              <w:t>105</w:t>
            </w:r>
          </w:p>
        </w:tc>
        <w:tc>
          <w:tcPr>
            <w:tcW w:w="630" w:type="dxa"/>
            <w:vAlign w:val="bottom"/>
          </w:tcPr>
          <w:p w14:paraId="516FCA9C" w14:textId="77777777" w:rsidR="00B50EB9" w:rsidRPr="00830048" w:rsidRDefault="00B50EB9">
            <w:pPr>
              <w:jc w:val="right"/>
              <w:rPr>
                <w:rFonts w:cs="Arial"/>
                <w:color w:val="000000"/>
                <w:sz w:val="20"/>
              </w:rPr>
            </w:pPr>
            <w:r w:rsidRPr="00830048">
              <w:rPr>
                <w:rFonts w:cs="Arial"/>
                <w:color w:val="000000"/>
                <w:sz w:val="20"/>
              </w:rPr>
              <w:t>91</w:t>
            </w:r>
          </w:p>
        </w:tc>
        <w:tc>
          <w:tcPr>
            <w:tcW w:w="659" w:type="dxa"/>
            <w:gridSpan w:val="2"/>
            <w:vAlign w:val="bottom"/>
          </w:tcPr>
          <w:p w14:paraId="48BCAE6B" w14:textId="77777777" w:rsidR="00B50EB9" w:rsidRPr="00830048" w:rsidRDefault="00B50EB9">
            <w:pPr>
              <w:jc w:val="right"/>
              <w:rPr>
                <w:rFonts w:cs="Arial"/>
                <w:color w:val="000000"/>
                <w:sz w:val="20"/>
              </w:rPr>
            </w:pPr>
            <w:r w:rsidRPr="00830048">
              <w:rPr>
                <w:rFonts w:cs="Arial"/>
                <w:color w:val="000000"/>
                <w:sz w:val="20"/>
              </w:rPr>
              <w:t>366</w:t>
            </w:r>
          </w:p>
        </w:tc>
        <w:tc>
          <w:tcPr>
            <w:tcW w:w="660" w:type="dxa"/>
            <w:gridSpan w:val="2"/>
            <w:vAlign w:val="bottom"/>
          </w:tcPr>
          <w:p w14:paraId="097C205B" w14:textId="77777777" w:rsidR="00B50EB9" w:rsidRPr="00830048" w:rsidRDefault="00B50EB9">
            <w:pPr>
              <w:jc w:val="right"/>
              <w:rPr>
                <w:rFonts w:cs="Arial"/>
                <w:color w:val="000000"/>
                <w:sz w:val="20"/>
              </w:rPr>
            </w:pPr>
            <w:r w:rsidRPr="00830048">
              <w:rPr>
                <w:rFonts w:cs="Arial"/>
                <w:color w:val="000000"/>
                <w:sz w:val="20"/>
              </w:rPr>
              <w:t>92</w:t>
            </w:r>
          </w:p>
        </w:tc>
        <w:tc>
          <w:tcPr>
            <w:tcW w:w="645" w:type="dxa"/>
            <w:vAlign w:val="bottom"/>
          </w:tcPr>
          <w:p w14:paraId="79F20298" w14:textId="77777777" w:rsidR="00B50EB9" w:rsidRPr="00830048" w:rsidRDefault="00B50EB9">
            <w:pPr>
              <w:jc w:val="right"/>
              <w:rPr>
                <w:rFonts w:cs="Arial"/>
                <w:color w:val="000000"/>
                <w:sz w:val="20"/>
              </w:rPr>
            </w:pPr>
            <w:r w:rsidRPr="00830048">
              <w:rPr>
                <w:rFonts w:cs="Arial"/>
                <w:color w:val="000000"/>
                <w:sz w:val="20"/>
              </w:rPr>
              <w:t>115</w:t>
            </w:r>
          </w:p>
        </w:tc>
        <w:tc>
          <w:tcPr>
            <w:tcW w:w="650" w:type="dxa"/>
            <w:vAlign w:val="bottom"/>
          </w:tcPr>
          <w:p w14:paraId="545A829E" w14:textId="77777777" w:rsidR="00B50EB9" w:rsidRPr="00830048" w:rsidRDefault="00B50EB9">
            <w:pPr>
              <w:jc w:val="right"/>
              <w:rPr>
                <w:rFonts w:cs="Arial"/>
                <w:color w:val="000000"/>
                <w:sz w:val="20"/>
              </w:rPr>
            </w:pPr>
            <w:r w:rsidRPr="00830048">
              <w:rPr>
                <w:rFonts w:cs="Arial"/>
                <w:color w:val="000000"/>
                <w:sz w:val="20"/>
              </w:rPr>
              <w:t>147</w:t>
            </w:r>
          </w:p>
        </w:tc>
        <w:tc>
          <w:tcPr>
            <w:tcW w:w="645" w:type="dxa"/>
            <w:vAlign w:val="bottom"/>
          </w:tcPr>
          <w:p w14:paraId="2F51DBEA" w14:textId="77777777" w:rsidR="00B50EB9" w:rsidRPr="00830048" w:rsidRDefault="00B50EB9">
            <w:pPr>
              <w:jc w:val="right"/>
              <w:rPr>
                <w:rFonts w:cs="Arial"/>
                <w:color w:val="000000"/>
                <w:sz w:val="20"/>
              </w:rPr>
            </w:pPr>
            <w:r w:rsidRPr="00830048">
              <w:rPr>
                <w:rFonts w:cs="Arial"/>
                <w:color w:val="000000"/>
                <w:sz w:val="20"/>
              </w:rPr>
              <w:t>273</w:t>
            </w:r>
          </w:p>
        </w:tc>
        <w:tc>
          <w:tcPr>
            <w:tcW w:w="660" w:type="dxa"/>
            <w:gridSpan w:val="2"/>
            <w:vAlign w:val="bottom"/>
          </w:tcPr>
          <w:p w14:paraId="726E64CA" w14:textId="77777777" w:rsidR="00B50EB9" w:rsidRPr="00830048" w:rsidRDefault="00B50EB9">
            <w:pPr>
              <w:jc w:val="right"/>
              <w:rPr>
                <w:rFonts w:cs="Arial"/>
                <w:color w:val="000000"/>
                <w:sz w:val="20"/>
              </w:rPr>
            </w:pPr>
            <w:r w:rsidRPr="00830048">
              <w:rPr>
                <w:rFonts w:cs="Arial"/>
                <w:color w:val="000000"/>
                <w:sz w:val="20"/>
              </w:rPr>
              <w:t>114</w:t>
            </w:r>
          </w:p>
        </w:tc>
        <w:tc>
          <w:tcPr>
            <w:tcW w:w="648" w:type="dxa"/>
            <w:vAlign w:val="bottom"/>
          </w:tcPr>
          <w:p w14:paraId="101D8FD9" w14:textId="77777777" w:rsidR="00B50EB9" w:rsidRPr="00830048" w:rsidRDefault="00B50EB9">
            <w:pPr>
              <w:jc w:val="right"/>
              <w:rPr>
                <w:rFonts w:cs="Arial"/>
                <w:color w:val="000000"/>
                <w:sz w:val="20"/>
              </w:rPr>
            </w:pPr>
            <w:r w:rsidRPr="00830048">
              <w:rPr>
                <w:rFonts w:cs="Arial"/>
                <w:color w:val="000000"/>
                <w:sz w:val="20"/>
              </w:rPr>
              <w:t>98</w:t>
            </w:r>
          </w:p>
        </w:tc>
        <w:tc>
          <w:tcPr>
            <w:tcW w:w="645" w:type="dxa"/>
            <w:vAlign w:val="bottom"/>
          </w:tcPr>
          <w:p w14:paraId="5924320D" w14:textId="77777777" w:rsidR="00B50EB9" w:rsidRPr="00830048" w:rsidRDefault="00B50EB9">
            <w:pPr>
              <w:jc w:val="right"/>
              <w:rPr>
                <w:rFonts w:cs="Arial"/>
                <w:color w:val="000000"/>
                <w:sz w:val="20"/>
              </w:rPr>
            </w:pPr>
            <w:r w:rsidRPr="00830048">
              <w:rPr>
                <w:rFonts w:cs="Arial"/>
                <w:color w:val="000000"/>
                <w:sz w:val="20"/>
              </w:rPr>
              <w:t>17</w:t>
            </w:r>
          </w:p>
        </w:tc>
        <w:tc>
          <w:tcPr>
            <w:tcW w:w="660" w:type="dxa"/>
            <w:gridSpan w:val="2"/>
            <w:vAlign w:val="bottom"/>
          </w:tcPr>
          <w:p w14:paraId="5CA0FBBB" w14:textId="77777777" w:rsidR="00B50EB9" w:rsidRPr="00830048" w:rsidRDefault="00B50EB9">
            <w:pPr>
              <w:jc w:val="right"/>
              <w:rPr>
                <w:rFonts w:cs="Arial"/>
                <w:color w:val="000000"/>
                <w:sz w:val="20"/>
              </w:rPr>
            </w:pPr>
            <w:r w:rsidRPr="00830048">
              <w:rPr>
                <w:rFonts w:cs="Arial"/>
                <w:color w:val="000000"/>
                <w:sz w:val="20"/>
              </w:rPr>
              <w:t>14</w:t>
            </w:r>
          </w:p>
        </w:tc>
        <w:tc>
          <w:tcPr>
            <w:tcW w:w="648" w:type="dxa"/>
            <w:vAlign w:val="bottom"/>
          </w:tcPr>
          <w:p w14:paraId="26E61B10" w14:textId="77777777" w:rsidR="00B50EB9" w:rsidRPr="00830048" w:rsidRDefault="00B50EB9">
            <w:pPr>
              <w:jc w:val="right"/>
              <w:rPr>
                <w:rFonts w:cs="Arial"/>
                <w:color w:val="000000"/>
                <w:sz w:val="20"/>
              </w:rPr>
            </w:pPr>
            <w:r w:rsidRPr="00830048">
              <w:rPr>
                <w:rFonts w:cs="Arial"/>
                <w:color w:val="000000"/>
                <w:sz w:val="20"/>
              </w:rPr>
              <w:t>74</w:t>
            </w:r>
          </w:p>
        </w:tc>
        <w:tc>
          <w:tcPr>
            <w:tcW w:w="648" w:type="dxa"/>
            <w:vAlign w:val="bottom"/>
          </w:tcPr>
          <w:p w14:paraId="64A8FE64" w14:textId="77777777" w:rsidR="00B50EB9" w:rsidRPr="00830048" w:rsidRDefault="00B50EB9">
            <w:pPr>
              <w:jc w:val="right"/>
              <w:rPr>
                <w:rFonts w:cs="Arial"/>
                <w:color w:val="000000"/>
                <w:sz w:val="20"/>
              </w:rPr>
            </w:pPr>
            <w:r w:rsidRPr="00830048">
              <w:rPr>
                <w:rFonts w:cs="Arial"/>
                <w:color w:val="000000"/>
                <w:sz w:val="20"/>
              </w:rPr>
              <w:t>1506</w:t>
            </w:r>
          </w:p>
        </w:tc>
      </w:tr>
      <w:tr w:rsidR="00B50EB9" w:rsidRPr="003F71E2" w14:paraId="65A798EB" w14:textId="77777777" w:rsidTr="00055E24">
        <w:trPr>
          <w:cantSplit/>
          <w:jc w:val="center"/>
        </w:trPr>
        <w:tc>
          <w:tcPr>
            <w:tcW w:w="648" w:type="dxa"/>
            <w:tcBorders>
              <w:bottom w:val="single" w:sz="12" w:space="0" w:color="808080"/>
            </w:tcBorders>
            <w:vAlign w:val="bottom"/>
          </w:tcPr>
          <w:p w14:paraId="664B96B8" w14:textId="77777777" w:rsidR="00B50EB9" w:rsidRPr="003F71E2" w:rsidRDefault="00B50EB9" w:rsidP="00C70842">
            <w:pPr>
              <w:rPr>
                <w:rFonts w:cs="Arial"/>
                <w:color w:val="000000"/>
                <w:sz w:val="20"/>
              </w:rPr>
            </w:pPr>
            <w:r>
              <w:rPr>
                <w:rFonts w:cs="Arial"/>
                <w:color w:val="000000"/>
                <w:sz w:val="20"/>
              </w:rPr>
              <w:t>2016</w:t>
            </w:r>
          </w:p>
        </w:tc>
        <w:tc>
          <w:tcPr>
            <w:tcW w:w="660" w:type="dxa"/>
            <w:gridSpan w:val="2"/>
            <w:tcBorders>
              <w:bottom w:val="single" w:sz="12" w:space="0" w:color="808080"/>
            </w:tcBorders>
            <w:vAlign w:val="bottom"/>
          </w:tcPr>
          <w:p w14:paraId="7CE200DC" w14:textId="77777777" w:rsidR="00B50EB9" w:rsidRPr="00830048" w:rsidRDefault="00B50EB9">
            <w:pPr>
              <w:jc w:val="right"/>
              <w:rPr>
                <w:rFonts w:cs="Arial"/>
                <w:color w:val="000000"/>
                <w:sz w:val="20"/>
              </w:rPr>
            </w:pPr>
            <w:r w:rsidRPr="00830048">
              <w:rPr>
                <w:rFonts w:cs="Arial"/>
                <w:color w:val="000000"/>
                <w:sz w:val="20"/>
              </w:rPr>
              <w:t>28</w:t>
            </w:r>
          </w:p>
        </w:tc>
        <w:tc>
          <w:tcPr>
            <w:tcW w:w="630" w:type="dxa"/>
            <w:tcBorders>
              <w:bottom w:val="single" w:sz="12" w:space="0" w:color="808080"/>
            </w:tcBorders>
            <w:vAlign w:val="bottom"/>
          </w:tcPr>
          <w:p w14:paraId="0547E6F8" w14:textId="77777777" w:rsidR="00B50EB9" w:rsidRPr="00830048" w:rsidRDefault="00B50EB9">
            <w:pPr>
              <w:jc w:val="right"/>
              <w:rPr>
                <w:rFonts w:cs="Arial"/>
                <w:color w:val="000000"/>
                <w:sz w:val="20"/>
              </w:rPr>
            </w:pPr>
            <w:r w:rsidRPr="00830048">
              <w:rPr>
                <w:rFonts w:cs="Arial"/>
                <w:color w:val="000000"/>
                <w:sz w:val="20"/>
              </w:rPr>
              <w:t>37</w:t>
            </w:r>
          </w:p>
        </w:tc>
        <w:tc>
          <w:tcPr>
            <w:tcW w:w="659" w:type="dxa"/>
            <w:gridSpan w:val="2"/>
            <w:tcBorders>
              <w:bottom w:val="single" w:sz="12" w:space="0" w:color="808080"/>
            </w:tcBorders>
            <w:vAlign w:val="bottom"/>
          </w:tcPr>
          <w:p w14:paraId="32747310" w14:textId="77777777" w:rsidR="00B50EB9" w:rsidRPr="00830048" w:rsidRDefault="00B50EB9">
            <w:pPr>
              <w:jc w:val="right"/>
              <w:rPr>
                <w:rFonts w:cs="Arial"/>
                <w:color w:val="000000"/>
                <w:sz w:val="20"/>
              </w:rPr>
            </w:pPr>
            <w:r w:rsidRPr="00830048">
              <w:rPr>
                <w:rFonts w:cs="Arial"/>
                <w:color w:val="000000"/>
                <w:sz w:val="20"/>
              </w:rPr>
              <w:t>18</w:t>
            </w:r>
          </w:p>
        </w:tc>
        <w:tc>
          <w:tcPr>
            <w:tcW w:w="660" w:type="dxa"/>
            <w:gridSpan w:val="2"/>
            <w:tcBorders>
              <w:bottom w:val="single" w:sz="12" w:space="0" w:color="808080"/>
            </w:tcBorders>
            <w:vAlign w:val="bottom"/>
          </w:tcPr>
          <w:p w14:paraId="386F04C7" w14:textId="77777777" w:rsidR="00B50EB9" w:rsidRPr="00830048" w:rsidRDefault="00B50EB9">
            <w:pPr>
              <w:jc w:val="right"/>
              <w:rPr>
                <w:rFonts w:cs="Arial"/>
                <w:color w:val="000000"/>
                <w:sz w:val="20"/>
              </w:rPr>
            </w:pPr>
            <w:r w:rsidRPr="00830048">
              <w:rPr>
                <w:rFonts w:cs="Arial"/>
                <w:color w:val="000000"/>
                <w:sz w:val="20"/>
              </w:rPr>
              <w:t>59</w:t>
            </w:r>
          </w:p>
        </w:tc>
        <w:tc>
          <w:tcPr>
            <w:tcW w:w="645" w:type="dxa"/>
            <w:tcBorders>
              <w:bottom w:val="single" w:sz="12" w:space="0" w:color="808080"/>
            </w:tcBorders>
            <w:vAlign w:val="bottom"/>
          </w:tcPr>
          <w:p w14:paraId="16172993" w14:textId="77777777" w:rsidR="00B50EB9" w:rsidRPr="00830048" w:rsidRDefault="00B50EB9">
            <w:pPr>
              <w:jc w:val="right"/>
              <w:rPr>
                <w:rFonts w:cs="Arial"/>
                <w:color w:val="000000"/>
                <w:sz w:val="20"/>
              </w:rPr>
            </w:pPr>
            <w:r w:rsidRPr="00830048">
              <w:rPr>
                <w:rFonts w:cs="Arial"/>
                <w:color w:val="000000"/>
                <w:sz w:val="20"/>
              </w:rPr>
              <w:t>37</w:t>
            </w:r>
          </w:p>
        </w:tc>
        <w:tc>
          <w:tcPr>
            <w:tcW w:w="650" w:type="dxa"/>
            <w:tcBorders>
              <w:bottom w:val="single" w:sz="12" w:space="0" w:color="808080"/>
            </w:tcBorders>
            <w:vAlign w:val="bottom"/>
          </w:tcPr>
          <w:p w14:paraId="11A2B9BB" w14:textId="77777777" w:rsidR="00B50EB9" w:rsidRPr="00830048" w:rsidRDefault="00B50EB9">
            <w:pPr>
              <w:jc w:val="right"/>
              <w:rPr>
                <w:rFonts w:cs="Arial"/>
                <w:color w:val="000000"/>
                <w:sz w:val="20"/>
              </w:rPr>
            </w:pPr>
            <w:r w:rsidRPr="00830048">
              <w:rPr>
                <w:rFonts w:cs="Arial"/>
                <w:color w:val="000000"/>
                <w:sz w:val="20"/>
              </w:rPr>
              <w:t>90</w:t>
            </w:r>
          </w:p>
        </w:tc>
        <w:tc>
          <w:tcPr>
            <w:tcW w:w="645" w:type="dxa"/>
            <w:tcBorders>
              <w:bottom w:val="single" w:sz="12" w:space="0" w:color="808080"/>
            </w:tcBorders>
            <w:vAlign w:val="bottom"/>
          </w:tcPr>
          <w:p w14:paraId="2ABBFFCB" w14:textId="77777777" w:rsidR="00B50EB9" w:rsidRPr="00830048" w:rsidRDefault="00B50EB9">
            <w:pPr>
              <w:jc w:val="right"/>
              <w:rPr>
                <w:rFonts w:cs="Arial"/>
                <w:color w:val="000000"/>
                <w:sz w:val="20"/>
              </w:rPr>
            </w:pPr>
            <w:r w:rsidRPr="00830048">
              <w:rPr>
                <w:rFonts w:cs="Arial"/>
                <w:color w:val="000000"/>
                <w:sz w:val="20"/>
              </w:rPr>
              <w:t>32</w:t>
            </w:r>
          </w:p>
        </w:tc>
        <w:tc>
          <w:tcPr>
            <w:tcW w:w="660" w:type="dxa"/>
            <w:gridSpan w:val="2"/>
            <w:tcBorders>
              <w:bottom w:val="single" w:sz="12" w:space="0" w:color="808080"/>
            </w:tcBorders>
            <w:vAlign w:val="bottom"/>
          </w:tcPr>
          <w:p w14:paraId="0950E5D1" w14:textId="77777777" w:rsidR="00B50EB9" w:rsidRPr="00830048" w:rsidRDefault="00B50EB9">
            <w:pPr>
              <w:jc w:val="right"/>
              <w:rPr>
                <w:rFonts w:cs="Arial"/>
                <w:color w:val="000000"/>
                <w:sz w:val="20"/>
              </w:rPr>
            </w:pPr>
            <w:r w:rsidRPr="00830048">
              <w:rPr>
                <w:rFonts w:cs="Arial"/>
                <w:color w:val="000000"/>
                <w:sz w:val="20"/>
              </w:rPr>
              <w:t>10</w:t>
            </w:r>
          </w:p>
        </w:tc>
        <w:tc>
          <w:tcPr>
            <w:tcW w:w="648" w:type="dxa"/>
            <w:tcBorders>
              <w:bottom w:val="single" w:sz="12" w:space="0" w:color="808080"/>
            </w:tcBorders>
            <w:vAlign w:val="bottom"/>
          </w:tcPr>
          <w:p w14:paraId="7F8D38F2" w14:textId="77777777" w:rsidR="00B50EB9" w:rsidRPr="00830048" w:rsidRDefault="00B50EB9">
            <w:pPr>
              <w:jc w:val="right"/>
              <w:rPr>
                <w:rFonts w:cs="Arial"/>
                <w:color w:val="000000"/>
                <w:sz w:val="20"/>
              </w:rPr>
            </w:pPr>
            <w:r w:rsidRPr="00830048">
              <w:rPr>
                <w:rFonts w:cs="Arial"/>
                <w:color w:val="000000"/>
                <w:sz w:val="20"/>
              </w:rPr>
              <w:t>14</w:t>
            </w:r>
          </w:p>
        </w:tc>
        <w:tc>
          <w:tcPr>
            <w:tcW w:w="645" w:type="dxa"/>
            <w:tcBorders>
              <w:bottom w:val="single" w:sz="12" w:space="0" w:color="808080"/>
            </w:tcBorders>
            <w:vAlign w:val="bottom"/>
          </w:tcPr>
          <w:p w14:paraId="67CE9AB1" w14:textId="77777777" w:rsidR="00B50EB9" w:rsidRPr="00830048" w:rsidRDefault="00B50EB9">
            <w:pPr>
              <w:jc w:val="right"/>
              <w:rPr>
                <w:rFonts w:cs="Arial"/>
                <w:color w:val="000000"/>
                <w:sz w:val="20"/>
              </w:rPr>
            </w:pPr>
            <w:r w:rsidRPr="00830048">
              <w:rPr>
                <w:rFonts w:cs="Arial"/>
                <w:color w:val="000000"/>
                <w:sz w:val="20"/>
              </w:rPr>
              <w:t>4</w:t>
            </w:r>
          </w:p>
        </w:tc>
        <w:tc>
          <w:tcPr>
            <w:tcW w:w="660" w:type="dxa"/>
            <w:gridSpan w:val="2"/>
            <w:tcBorders>
              <w:bottom w:val="single" w:sz="12" w:space="0" w:color="808080"/>
            </w:tcBorders>
            <w:vAlign w:val="bottom"/>
          </w:tcPr>
          <w:p w14:paraId="7C115F06" w14:textId="77777777" w:rsidR="00B50EB9" w:rsidRPr="00830048" w:rsidRDefault="00B50EB9">
            <w:pPr>
              <w:jc w:val="right"/>
              <w:rPr>
                <w:rFonts w:cs="Arial"/>
                <w:color w:val="000000"/>
                <w:sz w:val="20"/>
              </w:rPr>
            </w:pPr>
            <w:r w:rsidRPr="00830048">
              <w:rPr>
                <w:rFonts w:cs="Arial"/>
                <w:color w:val="000000"/>
                <w:sz w:val="20"/>
              </w:rPr>
              <w:t>4</w:t>
            </w:r>
          </w:p>
        </w:tc>
        <w:tc>
          <w:tcPr>
            <w:tcW w:w="648" w:type="dxa"/>
            <w:tcBorders>
              <w:bottom w:val="single" w:sz="12" w:space="0" w:color="808080"/>
            </w:tcBorders>
            <w:vAlign w:val="bottom"/>
          </w:tcPr>
          <w:p w14:paraId="41776A82" w14:textId="77777777" w:rsidR="00B50EB9" w:rsidRPr="00830048" w:rsidRDefault="00B50EB9">
            <w:pPr>
              <w:jc w:val="right"/>
              <w:rPr>
                <w:rFonts w:cs="Arial"/>
                <w:color w:val="000000"/>
                <w:sz w:val="20"/>
              </w:rPr>
            </w:pPr>
            <w:r w:rsidRPr="00830048">
              <w:rPr>
                <w:rFonts w:cs="Arial"/>
                <w:color w:val="000000"/>
                <w:sz w:val="20"/>
              </w:rPr>
              <w:t>7</w:t>
            </w:r>
          </w:p>
        </w:tc>
        <w:tc>
          <w:tcPr>
            <w:tcW w:w="648" w:type="dxa"/>
            <w:tcBorders>
              <w:bottom w:val="single" w:sz="12" w:space="0" w:color="808080"/>
            </w:tcBorders>
            <w:vAlign w:val="bottom"/>
          </w:tcPr>
          <w:p w14:paraId="1D3DC47C" w14:textId="77777777" w:rsidR="00B50EB9" w:rsidRPr="00830048" w:rsidRDefault="00B50EB9">
            <w:pPr>
              <w:jc w:val="right"/>
              <w:rPr>
                <w:rFonts w:cs="Arial"/>
                <w:color w:val="000000"/>
                <w:sz w:val="20"/>
              </w:rPr>
            </w:pPr>
            <w:r w:rsidRPr="00830048">
              <w:rPr>
                <w:rFonts w:cs="Arial"/>
                <w:color w:val="000000"/>
                <w:sz w:val="20"/>
              </w:rPr>
              <w:t>340</w:t>
            </w:r>
          </w:p>
        </w:tc>
      </w:tr>
    </w:tbl>
    <w:p w14:paraId="69A26156" w14:textId="6FA7AF33" w:rsidR="00D10F92" w:rsidRPr="00CA2E72" w:rsidRDefault="00D10F92" w:rsidP="00055E24">
      <w:pPr>
        <w:pStyle w:val="Caption"/>
        <w:spacing w:after="0"/>
        <w:rPr>
          <w:rFonts w:cs="Arial"/>
          <w:sz w:val="16"/>
          <w:szCs w:val="16"/>
        </w:rPr>
      </w:pPr>
      <w:r w:rsidRPr="00CA2E72">
        <w:rPr>
          <w:rFonts w:cs="Arial"/>
          <w:sz w:val="16"/>
          <w:szCs w:val="16"/>
          <w:vertAlign w:val="superscript"/>
        </w:rPr>
        <w:t>1</w:t>
      </w:r>
      <w:r w:rsidRPr="00CA2E72">
        <w:rPr>
          <w:rFonts w:cs="Arial"/>
          <w:sz w:val="16"/>
          <w:szCs w:val="16"/>
        </w:rPr>
        <w:t xml:space="preserve">Restrictions placed on USA fishery in </w:t>
      </w:r>
      <w:r w:rsidR="000151EF">
        <w:rPr>
          <w:rFonts w:cs="Arial"/>
          <w:sz w:val="16"/>
          <w:szCs w:val="16"/>
        </w:rPr>
        <w:t>Eastern</w:t>
      </w:r>
      <w:r w:rsidRPr="00CA2E72">
        <w:rPr>
          <w:rFonts w:cs="Arial"/>
          <w:sz w:val="16"/>
          <w:szCs w:val="16"/>
        </w:rPr>
        <w:t xml:space="preserve"> Georges Bank due to bycatch limitations.</w:t>
      </w:r>
    </w:p>
    <w:p w14:paraId="157D04A6" w14:textId="56433CEF" w:rsidR="00D10F92" w:rsidRPr="00CA2E72" w:rsidRDefault="00D10F92" w:rsidP="00C32FE7">
      <w:pPr>
        <w:pStyle w:val="Caption-Table"/>
      </w:pPr>
      <w:r w:rsidRPr="00CA2E72">
        <w:rPr>
          <w:rFonts w:cs="Arial"/>
        </w:rPr>
        <w:br w:type="page"/>
      </w:r>
      <w:r w:rsidR="004567A0">
        <w:t xml:space="preserve">Table </w:t>
      </w:r>
      <w:r w:rsidR="00495613">
        <w:t>7</w:t>
      </w:r>
      <w:r w:rsidR="004567A0">
        <w:t>.</w:t>
      </w:r>
      <w:r w:rsidRPr="00C32FE7">
        <w:t xml:space="preserve"> United States landings (</w:t>
      </w:r>
      <w:proofErr w:type="spellStart"/>
      <w:r w:rsidRPr="00C32FE7">
        <w:t>mt</w:t>
      </w:r>
      <w:proofErr w:type="spellEnd"/>
      <w:r w:rsidRPr="00C32FE7">
        <w:t xml:space="preserve">) of </w:t>
      </w:r>
      <w:r w:rsidR="000151EF" w:rsidRPr="00C32FE7">
        <w:t>Haddock</w:t>
      </w:r>
      <w:r w:rsidRPr="00C32FE7">
        <w:t xml:space="preserve"> from </w:t>
      </w:r>
      <w:r w:rsidR="000151EF" w:rsidRPr="00C32FE7">
        <w:t>Eastern</w:t>
      </w:r>
      <w:r w:rsidRPr="00C32FE7">
        <w:t xml:space="preserve"> Georges Bank </w:t>
      </w:r>
      <w:r w:rsidR="00D34CFD" w:rsidRPr="00C32FE7">
        <w:t>during 1969</w:t>
      </w:r>
      <w:r w:rsidR="002B6300" w:rsidRPr="00C32FE7">
        <w:t>–</w:t>
      </w:r>
      <w:r w:rsidR="00CB6ED4" w:rsidRPr="00C32FE7">
        <w:t xml:space="preserve">2016 </w:t>
      </w:r>
      <w:r w:rsidRPr="00C32FE7">
        <w:t>by gear category and tonnage class. An allocation algorithm was appli</w:t>
      </w:r>
      <w:r w:rsidR="00D34CFD" w:rsidRPr="00C32FE7">
        <w:t xml:space="preserve">ed to landings from 1994 to </w:t>
      </w:r>
      <w:r w:rsidR="00CB6ED4" w:rsidRPr="00C32FE7">
        <w:t xml:space="preserve">2016 </w:t>
      </w:r>
      <w:r w:rsidRPr="00C32FE7">
        <w:t>to determine are</w:t>
      </w:r>
      <w:r w:rsidR="002B764B">
        <w:t>a fished (</w:t>
      </w:r>
      <w:proofErr w:type="spellStart"/>
      <w:r w:rsidR="002B764B">
        <w:t>Wigley</w:t>
      </w:r>
      <w:proofErr w:type="spellEnd"/>
      <w:r w:rsidR="002B764B">
        <w:t xml:space="preserve"> et al. 2008a).</w:t>
      </w:r>
    </w:p>
    <w:tbl>
      <w:tblPr>
        <w:tblW w:w="0" w:type="auto"/>
        <w:jc w:val="center"/>
        <w:tblLayout w:type="fixed"/>
        <w:tblCellMar>
          <w:left w:w="0" w:type="dxa"/>
          <w:right w:w="0" w:type="dxa"/>
        </w:tblCellMar>
        <w:tblLook w:val="00A0" w:firstRow="1" w:lastRow="0" w:firstColumn="1" w:lastColumn="0" w:noHBand="0" w:noVBand="0"/>
      </w:tblPr>
      <w:tblGrid>
        <w:gridCol w:w="864"/>
        <w:gridCol w:w="1480"/>
        <w:gridCol w:w="1497"/>
        <w:gridCol w:w="1463"/>
        <w:gridCol w:w="1480"/>
        <w:gridCol w:w="21"/>
      </w:tblGrid>
      <w:tr w:rsidR="00D10F92" w:rsidRPr="00CA2E72" w14:paraId="4A27FA7B" w14:textId="77777777" w:rsidTr="00D61208">
        <w:trPr>
          <w:cantSplit/>
          <w:tblHeader/>
          <w:jc w:val="center"/>
        </w:trPr>
        <w:tc>
          <w:tcPr>
            <w:tcW w:w="864" w:type="dxa"/>
            <w:vMerge w:val="restart"/>
            <w:tcBorders>
              <w:top w:val="single" w:sz="12" w:space="0" w:color="808080"/>
            </w:tcBorders>
            <w:vAlign w:val="center"/>
          </w:tcPr>
          <w:p w14:paraId="78281710" w14:textId="77777777" w:rsidR="00D10F92" w:rsidRPr="00CA2E72" w:rsidRDefault="00D10F92" w:rsidP="00D10F92">
            <w:pPr>
              <w:pStyle w:val="BodyTable"/>
              <w:rPr>
                <w:rFonts w:ascii="Arial" w:hAnsi="Arial" w:cs="Arial"/>
              </w:rPr>
            </w:pPr>
            <w:r w:rsidRPr="00CA2E72">
              <w:rPr>
                <w:rFonts w:ascii="Arial" w:hAnsi="Arial" w:cs="Arial"/>
              </w:rPr>
              <w:t>Year</w:t>
            </w:r>
          </w:p>
        </w:tc>
        <w:tc>
          <w:tcPr>
            <w:tcW w:w="2977" w:type="dxa"/>
            <w:gridSpan w:val="2"/>
            <w:tcBorders>
              <w:top w:val="single" w:sz="12" w:space="0" w:color="808080"/>
            </w:tcBorders>
          </w:tcPr>
          <w:p w14:paraId="3509BAF2" w14:textId="77777777" w:rsidR="00D10F92" w:rsidRPr="00CA2E72" w:rsidRDefault="00D10F92" w:rsidP="00055E24">
            <w:pPr>
              <w:pStyle w:val="BodyTable"/>
              <w:jc w:val="center"/>
              <w:rPr>
                <w:rFonts w:ascii="Arial" w:hAnsi="Arial" w:cs="Arial"/>
              </w:rPr>
            </w:pPr>
            <w:r w:rsidRPr="00CA2E72">
              <w:rPr>
                <w:rFonts w:ascii="Arial" w:hAnsi="Arial" w:cs="Arial"/>
              </w:rPr>
              <w:t>Otter Trawl</w:t>
            </w:r>
          </w:p>
        </w:tc>
        <w:tc>
          <w:tcPr>
            <w:tcW w:w="1463" w:type="dxa"/>
            <w:vMerge w:val="restart"/>
            <w:tcBorders>
              <w:top w:val="single" w:sz="12" w:space="0" w:color="808080"/>
              <w:left w:val="nil"/>
            </w:tcBorders>
            <w:vAlign w:val="center"/>
          </w:tcPr>
          <w:p w14:paraId="5155B2C0" w14:textId="77777777" w:rsidR="00D10F92" w:rsidRPr="00CA2E72" w:rsidRDefault="00D10F92" w:rsidP="00D10F92">
            <w:pPr>
              <w:pStyle w:val="BodyTable"/>
              <w:jc w:val="right"/>
              <w:rPr>
                <w:rFonts w:ascii="Arial" w:hAnsi="Arial" w:cs="Arial"/>
              </w:rPr>
            </w:pPr>
            <w:r w:rsidRPr="00CA2E72">
              <w:rPr>
                <w:rFonts w:ascii="Arial" w:hAnsi="Arial" w:cs="Arial"/>
              </w:rPr>
              <w:t>Other</w:t>
            </w:r>
          </w:p>
        </w:tc>
        <w:tc>
          <w:tcPr>
            <w:tcW w:w="1480" w:type="dxa"/>
            <w:vMerge w:val="restart"/>
            <w:tcBorders>
              <w:top w:val="single" w:sz="12" w:space="0" w:color="808080"/>
            </w:tcBorders>
            <w:vAlign w:val="center"/>
          </w:tcPr>
          <w:p w14:paraId="5FB74B9C" w14:textId="77777777" w:rsidR="00D10F92" w:rsidRPr="00CA2E72" w:rsidRDefault="00D10F92" w:rsidP="00D10F92">
            <w:pPr>
              <w:pStyle w:val="BodyTable"/>
              <w:jc w:val="right"/>
              <w:rPr>
                <w:rFonts w:ascii="Arial" w:hAnsi="Arial" w:cs="Arial"/>
              </w:rPr>
            </w:pPr>
            <w:r w:rsidRPr="00CA2E72">
              <w:rPr>
                <w:rFonts w:ascii="Arial" w:hAnsi="Arial" w:cs="Arial"/>
              </w:rPr>
              <w:t>Total</w:t>
            </w:r>
          </w:p>
        </w:tc>
        <w:tc>
          <w:tcPr>
            <w:tcW w:w="21" w:type="dxa"/>
            <w:tcBorders>
              <w:top w:val="single" w:sz="12" w:space="0" w:color="808080"/>
            </w:tcBorders>
            <w:vAlign w:val="center"/>
          </w:tcPr>
          <w:p w14:paraId="15DC940A" w14:textId="77777777" w:rsidR="00D10F92" w:rsidRPr="00CA2E72" w:rsidRDefault="00D10F92" w:rsidP="00D10F92">
            <w:pPr>
              <w:pStyle w:val="BodyTable"/>
              <w:jc w:val="right"/>
              <w:rPr>
                <w:rFonts w:ascii="Arial" w:hAnsi="Arial" w:cs="Arial"/>
              </w:rPr>
            </w:pPr>
          </w:p>
        </w:tc>
      </w:tr>
      <w:tr w:rsidR="00D10F92" w:rsidRPr="00CA2E72" w14:paraId="3D4B5169" w14:textId="77777777">
        <w:trPr>
          <w:gridAfter w:val="1"/>
          <w:wAfter w:w="21" w:type="dxa"/>
          <w:cantSplit/>
          <w:jc w:val="center"/>
        </w:trPr>
        <w:tc>
          <w:tcPr>
            <w:tcW w:w="864" w:type="dxa"/>
            <w:vMerge/>
            <w:tcBorders>
              <w:bottom w:val="single" w:sz="6" w:space="0" w:color="auto"/>
            </w:tcBorders>
          </w:tcPr>
          <w:p w14:paraId="7AC11905" w14:textId="77777777" w:rsidR="00D10F92" w:rsidRPr="00CA2E72" w:rsidRDefault="00D10F92" w:rsidP="00D10F92">
            <w:pPr>
              <w:pStyle w:val="BodyTable"/>
              <w:rPr>
                <w:rFonts w:ascii="Arial" w:hAnsi="Arial" w:cs="Arial"/>
              </w:rPr>
            </w:pPr>
          </w:p>
        </w:tc>
        <w:tc>
          <w:tcPr>
            <w:tcW w:w="1480" w:type="dxa"/>
            <w:tcBorders>
              <w:bottom w:val="single" w:sz="6" w:space="0" w:color="auto"/>
            </w:tcBorders>
          </w:tcPr>
          <w:p w14:paraId="5CE9DAF0" w14:textId="77777777" w:rsidR="00D10F92" w:rsidRPr="00CA2E72" w:rsidRDefault="00D10F92" w:rsidP="00D10F92">
            <w:pPr>
              <w:pStyle w:val="BodyTable"/>
              <w:jc w:val="right"/>
              <w:rPr>
                <w:rFonts w:ascii="Arial" w:hAnsi="Arial" w:cs="Arial"/>
              </w:rPr>
            </w:pPr>
            <w:r w:rsidRPr="00CA2E72">
              <w:rPr>
                <w:rFonts w:ascii="Arial" w:hAnsi="Arial" w:cs="Arial"/>
              </w:rPr>
              <w:t>3</w:t>
            </w:r>
          </w:p>
        </w:tc>
        <w:tc>
          <w:tcPr>
            <w:tcW w:w="1497" w:type="dxa"/>
            <w:tcBorders>
              <w:bottom w:val="single" w:sz="6" w:space="0" w:color="auto"/>
            </w:tcBorders>
          </w:tcPr>
          <w:p w14:paraId="1281086D" w14:textId="77777777" w:rsidR="00D10F92" w:rsidRPr="00CA2E72" w:rsidRDefault="00D10F92" w:rsidP="00D10F92">
            <w:pPr>
              <w:pStyle w:val="BodyTable"/>
              <w:jc w:val="right"/>
              <w:rPr>
                <w:rFonts w:ascii="Arial" w:hAnsi="Arial" w:cs="Arial"/>
              </w:rPr>
            </w:pPr>
            <w:r w:rsidRPr="00CA2E72">
              <w:rPr>
                <w:rFonts w:ascii="Arial" w:hAnsi="Arial" w:cs="Arial"/>
              </w:rPr>
              <w:t>4</w:t>
            </w:r>
          </w:p>
        </w:tc>
        <w:tc>
          <w:tcPr>
            <w:tcW w:w="1463" w:type="dxa"/>
            <w:vMerge/>
            <w:tcBorders>
              <w:left w:val="nil"/>
              <w:bottom w:val="single" w:sz="6" w:space="0" w:color="auto"/>
            </w:tcBorders>
          </w:tcPr>
          <w:p w14:paraId="7B2CEBE6" w14:textId="77777777" w:rsidR="00D10F92" w:rsidRPr="00CA2E72" w:rsidRDefault="00D10F92" w:rsidP="00D10F92">
            <w:pPr>
              <w:pStyle w:val="BodyTable"/>
              <w:jc w:val="right"/>
              <w:rPr>
                <w:rFonts w:ascii="Arial" w:hAnsi="Arial" w:cs="Arial"/>
              </w:rPr>
            </w:pPr>
          </w:p>
        </w:tc>
        <w:tc>
          <w:tcPr>
            <w:tcW w:w="1480" w:type="dxa"/>
            <w:vMerge/>
            <w:tcBorders>
              <w:bottom w:val="single" w:sz="6" w:space="0" w:color="auto"/>
            </w:tcBorders>
          </w:tcPr>
          <w:p w14:paraId="0562E080" w14:textId="77777777" w:rsidR="00D10F92" w:rsidRPr="00CA2E72" w:rsidRDefault="00D10F92" w:rsidP="00D10F92">
            <w:pPr>
              <w:pStyle w:val="BodyTable"/>
              <w:jc w:val="right"/>
              <w:rPr>
                <w:rFonts w:ascii="Arial" w:hAnsi="Arial" w:cs="Arial"/>
              </w:rPr>
            </w:pPr>
          </w:p>
        </w:tc>
      </w:tr>
      <w:tr w:rsidR="00D10F92" w:rsidRPr="00CA2E72" w14:paraId="575C397A" w14:textId="77777777">
        <w:trPr>
          <w:gridAfter w:val="1"/>
          <w:wAfter w:w="21" w:type="dxa"/>
          <w:cantSplit/>
          <w:jc w:val="center"/>
        </w:trPr>
        <w:tc>
          <w:tcPr>
            <w:tcW w:w="864" w:type="dxa"/>
          </w:tcPr>
          <w:p w14:paraId="0D7F0ADB" w14:textId="77777777" w:rsidR="00D10F92" w:rsidRPr="00CA2E72" w:rsidRDefault="00D10F92" w:rsidP="00D10F92">
            <w:pPr>
              <w:pStyle w:val="BodyTable"/>
              <w:rPr>
                <w:rFonts w:ascii="Arial" w:hAnsi="Arial" w:cs="Arial"/>
              </w:rPr>
            </w:pPr>
            <w:r w:rsidRPr="00CA2E72">
              <w:rPr>
                <w:rFonts w:ascii="Arial" w:hAnsi="Arial" w:cs="Arial"/>
              </w:rPr>
              <w:t>1969</w:t>
            </w:r>
          </w:p>
        </w:tc>
        <w:tc>
          <w:tcPr>
            <w:tcW w:w="1480" w:type="dxa"/>
            <w:vAlign w:val="bottom"/>
          </w:tcPr>
          <w:p w14:paraId="5DD021A3" w14:textId="77777777" w:rsidR="00D10F92" w:rsidRPr="00CA2E72" w:rsidRDefault="00D10F92" w:rsidP="00D10F92">
            <w:pPr>
              <w:jc w:val="right"/>
              <w:rPr>
                <w:rFonts w:cs="Arial"/>
                <w:sz w:val="20"/>
              </w:rPr>
            </w:pPr>
            <w:r w:rsidRPr="00CA2E72">
              <w:rPr>
                <w:rFonts w:cs="Arial"/>
                <w:sz w:val="20"/>
              </w:rPr>
              <w:t>3013</w:t>
            </w:r>
          </w:p>
        </w:tc>
        <w:tc>
          <w:tcPr>
            <w:tcW w:w="1497" w:type="dxa"/>
            <w:vAlign w:val="bottom"/>
          </w:tcPr>
          <w:p w14:paraId="14A75F41" w14:textId="77777777" w:rsidR="00D10F92" w:rsidRPr="00CA2E72" w:rsidRDefault="00D10F92" w:rsidP="00D10F92">
            <w:pPr>
              <w:jc w:val="right"/>
              <w:rPr>
                <w:rFonts w:cs="Arial"/>
                <w:sz w:val="20"/>
              </w:rPr>
            </w:pPr>
            <w:r w:rsidRPr="00CA2E72">
              <w:rPr>
                <w:rFonts w:cs="Arial"/>
                <w:sz w:val="20"/>
              </w:rPr>
              <w:t>3610</w:t>
            </w:r>
          </w:p>
        </w:tc>
        <w:tc>
          <w:tcPr>
            <w:tcW w:w="1463" w:type="dxa"/>
            <w:vAlign w:val="bottom"/>
          </w:tcPr>
          <w:p w14:paraId="73FE0FCF" w14:textId="77777777" w:rsidR="00D10F92" w:rsidRPr="00CA2E72" w:rsidRDefault="00D10F92" w:rsidP="00D10F92">
            <w:pPr>
              <w:jc w:val="right"/>
              <w:rPr>
                <w:rFonts w:cs="Arial"/>
                <w:sz w:val="20"/>
              </w:rPr>
            </w:pPr>
            <w:r w:rsidRPr="00CA2E72">
              <w:rPr>
                <w:rFonts w:cs="Arial"/>
                <w:sz w:val="20"/>
              </w:rPr>
              <w:t>0</w:t>
            </w:r>
          </w:p>
        </w:tc>
        <w:tc>
          <w:tcPr>
            <w:tcW w:w="1480" w:type="dxa"/>
            <w:vAlign w:val="bottom"/>
          </w:tcPr>
          <w:p w14:paraId="74B1782D" w14:textId="77777777" w:rsidR="00D10F92" w:rsidRPr="00CA2E72" w:rsidRDefault="00D10F92" w:rsidP="00D10F92">
            <w:pPr>
              <w:jc w:val="right"/>
              <w:rPr>
                <w:rFonts w:cs="Arial"/>
                <w:sz w:val="20"/>
              </w:rPr>
            </w:pPr>
            <w:r w:rsidRPr="00CA2E72">
              <w:rPr>
                <w:rFonts w:cs="Arial"/>
                <w:sz w:val="20"/>
              </w:rPr>
              <w:t>6624</w:t>
            </w:r>
          </w:p>
        </w:tc>
      </w:tr>
      <w:tr w:rsidR="00D10F92" w:rsidRPr="00CA2E72" w14:paraId="4A5E12FE" w14:textId="77777777">
        <w:trPr>
          <w:gridAfter w:val="1"/>
          <w:wAfter w:w="21" w:type="dxa"/>
          <w:cantSplit/>
          <w:jc w:val="center"/>
        </w:trPr>
        <w:tc>
          <w:tcPr>
            <w:tcW w:w="864" w:type="dxa"/>
          </w:tcPr>
          <w:p w14:paraId="0815E327" w14:textId="77777777" w:rsidR="00D10F92" w:rsidRPr="00CA2E72" w:rsidRDefault="00D10F92" w:rsidP="00D10F92">
            <w:pPr>
              <w:pStyle w:val="BodyTable"/>
              <w:rPr>
                <w:rFonts w:ascii="Arial" w:hAnsi="Arial" w:cs="Arial"/>
              </w:rPr>
            </w:pPr>
            <w:r w:rsidRPr="00CA2E72">
              <w:rPr>
                <w:rFonts w:ascii="Arial" w:hAnsi="Arial" w:cs="Arial"/>
              </w:rPr>
              <w:t>1970</w:t>
            </w:r>
          </w:p>
        </w:tc>
        <w:tc>
          <w:tcPr>
            <w:tcW w:w="1480" w:type="dxa"/>
            <w:vAlign w:val="bottom"/>
          </w:tcPr>
          <w:p w14:paraId="4AB7FCE0" w14:textId="77777777" w:rsidR="00D10F92" w:rsidRPr="00CA2E72" w:rsidRDefault="00D10F92" w:rsidP="00D10F92">
            <w:pPr>
              <w:jc w:val="right"/>
              <w:rPr>
                <w:rFonts w:cs="Arial"/>
                <w:sz w:val="20"/>
              </w:rPr>
            </w:pPr>
            <w:r w:rsidRPr="00CA2E72">
              <w:rPr>
                <w:rFonts w:cs="Arial"/>
                <w:sz w:val="20"/>
              </w:rPr>
              <w:t>1602</w:t>
            </w:r>
          </w:p>
        </w:tc>
        <w:tc>
          <w:tcPr>
            <w:tcW w:w="1497" w:type="dxa"/>
            <w:vAlign w:val="bottom"/>
          </w:tcPr>
          <w:p w14:paraId="0F6CEF93" w14:textId="77777777" w:rsidR="00D10F92" w:rsidRPr="00CA2E72" w:rsidRDefault="00D10F92" w:rsidP="00D10F92">
            <w:pPr>
              <w:jc w:val="right"/>
              <w:rPr>
                <w:rFonts w:cs="Arial"/>
                <w:sz w:val="20"/>
              </w:rPr>
            </w:pPr>
            <w:r w:rsidRPr="00CA2E72">
              <w:rPr>
                <w:rFonts w:cs="Arial"/>
                <w:sz w:val="20"/>
              </w:rPr>
              <w:t>1551</w:t>
            </w:r>
          </w:p>
        </w:tc>
        <w:tc>
          <w:tcPr>
            <w:tcW w:w="1463" w:type="dxa"/>
            <w:vAlign w:val="bottom"/>
          </w:tcPr>
          <w:p w14:paraId="612F97D8" w14:textId="77777777" w:rsidR="00D10F92" w:rsidRPr="00CA2E72" w:rsidRDefault="00D10F92" w:rsidP="00D10F92">
            <w:pPr>
              <w:jc w:val="right"/>
              <w:rPr>
                <w:rFonts w:cs="Arial"/>
                <w:sz w:val="20"/>
              </w:rPr>
            </w:pPr>
            <w:r w:rsidRPr="00CA2E72">
              <w:rPr>
                <w:rFonts w:cs="Arial"/>
                <w:sz w:val="20"/>
              </w:rPr>
              <w:t>0</w:t>
            </w:r>
          </w:p>
        </w:tc>
        <w:tc>
          <w:tcPr>
            <w:tcW w:w="1480" w:type="dxa"/>
            <w:vAlign w:val="bottom"/>
          </w:tcPr>
          <w:p w14:paraId="79E11135" w14:textId="77777777" w:rsidR="00D10F92" w:rsidRPr="00CA2E72" w:rsidRDefault="00D10F92" w:rsidP="00D10F92">
            <w:pPr>
              <w:jc w:val="right"/>
              <w:rPr>
                <w:rFonts w:cs="Arial"/>
                <w:sz w:val="20"/>
              </w:rPr>
            </w:pPr>
            <w:r w:rsidRPr="00CA2E72">
              <w:rPr>
                <w:rFonts w:cs="Arial"/>
                <w:sz w:val="20"/>
              </w:rPr>
              <w:t>3154</w:t>
            </w:r>
          </w:p>
        </w:tc>
      </w:tr>
      <w:tr w:rsidR="00D10F92" w:rsidRPr="00CA2E72" w14:paraId="77F1BFD9" w14:textId="77777777">
        <w:trPr>
          <w:gridAfter w:val="1"/>
          <w:wAfter w:w="21" w:type="dxa"/>
          <w:cantSplit/>
          <w:jc w:val="center"/>
        </w:trPr>
        <w:tc>
          <w:tcPr>
            <w:tcW w:w="864" w:type="dxa"/>
          </w:tcPr>
          <w:p w14:paraId="160B741E" w14:textId="77777777" w:rsidR="00D10F92" w:rsidRPr="00CA2E72" w:rsidRDefault="00D10F92" w:rsidP="00D10F92">
            <w:pPr>
              <w:pStyle w:val="BodyTable"/>
              <w:rPr>
                <w:rFonts w:ascii="Arial" w:hAnsi="Arial" w:cs="Arial"/>
              </w:rPr>
            </w:pPr>
            <w:r w:rsidRPr="00CA2E72">
              <w:rPr>
                <w:rFonts w:ascii="Arial" w:hAnsi="Arial" w:cs="Arial"/>
              </w:rPr>
              <w:t>1971</w:t>
            </w:r>
          </w:p>
        </w:tc>
        <w:tc>
          <w:tcPr>
            <w:tcW w:w="1480" w:type="dxa"/>
            <w:vAlign w:val="bottom"/>
          </w:tcPr>
          <w:p w14:paraId="50724E35" w14:textId="77777777" w:rsidR="00D10F92" w:rsidRPr="00CA2E72" w:rsidRDefault="00D10F92" w:rsidP="00D10F92">
            <w:pPr>
              <w:jc w:val="right"/>
              <w:rPr>
                <w:rFonts w:cs="Arial"/>
                <w:sz w:val="20"/>
              </w:rPr>
            </w:pPr>
            <w:r w:rsidRPr="00CA2E72">
              <w:rPr>
                <w:rFonts w:cs="Arial"/>
                <w:sz w:val="20"/>
              </w:rPr>
              <w:t>1760</w:t>
            </w:r>
          </w:p>
        </w:tc>
        <w:tc>
          <w:tcPr>
            <w:tcW w:w="1497" w:type="dxa"/>
            <w:vAlign w:val="bottom"/>
          </w:tcPr>
          <w:p w14:paraId="4C2F20A5" w14:textId="77777777" w:rsidR="00D10F92" w:rsidRPr="00CA2E72" w:rsidRDefault="00D10F92" w:rsidP="00D10F92">
            <w:pPr>
              <w:jc w:val="right"/>
              <w:rPr>
                <w:rFonts w:cs="Arial"/>
                <w:sz w:val="20"/>
              </w:rPr>
            </w:pPr>
            <w:r w:rsidRPr="00CA2E72">
              <w:rPr>
                <w:rFonts w:cs="Arial"/>
                <w:sz w:val="20"/>
              </w:rPr>
              <w:t>1768</w:t>
            </w:r>
          </w:p>
        </w:tc>
        <w:tc>
          <w:tcPr>
            <w:tcW w:w="1463" w:type="dxa"/>
            <w:vAlign w:val="bottom"/>
          </w:tcPr>
          <w:p w14:paraId="4704282B" w14:textId="77777777" w:rsidR="00D10F92" w:rsidRPr="00CA2E72" w:rsidRDefault="00D10F92" w:rsidP="00D10F92">
            <w:pPr>
              <w:jc w:val="right"/>
              <w:rPr>
                <w:rFonts w:cs="Arial"/>
                <w:sz w:val="20"/>
              </w:rPr>
            </w:pPr>
            <w:r w:rsidRPr="00CA2E72">
              <w:rPr>
                <w:rFonts w:cs="Arial"/>
                <w:sz w:val="20"/>
              </w:rPr>
              <w:t>0</w:t>
            </w:r>
          </w:p>
        </w:tc>
        <w:tc>
          <w:tcPr>
            <w:tcW w:w="1480" w:type="dxa"/>
            <w:vAlign w:val="bottom"/>
          </w:tcPr>
          <w:p w14:paraId="0585C561" w14:textId="77777777" w:rsidR="00D10F92" w:rsidRPr="00CA2E72" w:rsidRDefault="00D10F92" w:rsidP="00D10F92">
            <w:pPr>
              <w:jc w:val="right"/>
              <w:rPr>
                <w:rFonts w:cs="Arial"/>
                <w:sz w:val="20"/>
              </w:rPr>
            </w:pPr>
            <w:r w:rsidRPr="00CA2E72">
              <w:rPr>
                <w:rFonts w:cs="Arial"/>
                <w:sz w:val="20"/>
              </w:rPr>
              <w:t>3533</w:t>
            </w:r>
          </w:p>
        </w:tc>
      </w:tr>
      <w:tr w:rsidR="00D10F92" w:rsidRPr="00CA2E72" w14:paraId="2249C9EA" w14:textId="77777777">
        <w:trPr>
          <w:gridAfter w:val="1"/>
          <w:wAfter w:w="21" w:type="dxa"/>
          <w:cantSplit/>
          <w:jc w:val="center"/>
        </w:trPr>
        <w:tc>
          <w:tcPr>
            <w:tcW w:w="864" w:type="dxa"/>
          </w:tcPr>
          <w:p w14:paraId="1059EF15" w14:textId="77777777" w:rsidR="00D10F92" w:rsidRPr="00CA2E72" w:rsidRDefault="00D10F92" w:rsidP="00D10F92">
            <w:pPr>
              <w:pStyle w:val="BodyTable"/>
              <w:rPr>
                <w:rFonts w:ascii="Arial" w:hAnsi="Arial" w:cs="Arial"/>
              </w:rPr>
            </w:pPr>
            <w:r w:rsidRPr="00CA2E72">
              <w:rPr>
                <w:rFonts w:ascii="Arial" w:hAnsi="Arial" w:cs="Arial"/>
              </w:rPr>
              <w:t>1972</w:t>
            </w:r>
          </w:p>
        </w:tc>
        <w:tc>
          <w:tcPr>
            <w:tcW w:w="1480" w:type="dxa"/>
            <w:vAlign w:val="bottom"/>
          </w:tcPr>
          <w:p w14:paraId="6535A6DC" w14:textId="77777777" w:rsidR="00D10F92" w:rsidRPr="00CA2E72" w:rsidRDefault="00D10F92" w:rsidP="00D10F92">
            <w:pPr>
              <w:jc w:val="right"/>
              <w:rPr>
                <w:rFonts w:cs="Arial"/>
                <w:sz w:val="20"/>
              </w:rPr>
            </w:pPr>
            <w:r w:rsidRPr="00CA2E72">
              <w:rPr>
                <w:rFonts w:cs="Arial"/>
                <w:sz w:val="20"/>
              </w:rPr>
              <w:t>861</w:t>
            </w:r>
          </w:p>
        </w:tc>
        <w:tc>
          <w:tcPr>
            <w:tcW w:w="1497" w:type="dxa"/>
            <w:vAlign w:val="bottom"/>
          </w:tcPr>
          <w:p w14:paraId="564F2288" w14:textId="77777777" w:rsidR="00D10F92" w:rsidRPr="00CA2E72" w:rsidRDefault="00D10F92" w:rsidP="00D10F92">
            <w:pPr>
              <w:jc w:val="right"/>
              <w:rPr>
                <w:rFonts w:cs="Arial"/>
                <w:sz w:val="20"/>
              </w:rPr>
            </w:pPr>
            <w:r w:rsidRPr="00CA2E72">
              <w:rPr>
                <w:rFonts w:cs="Arial"/>
                <w:sz w:val="20"/>
              </w:rPr>
              <w:t>690</w:t>
            </w:r>
          </w:p>
        </w:tc>
        <w:tc>
          <w:tcPr>
            <w:tcW w:w="1463" w:type="dxa"/>
            <w:vAlign w:val="bottom"/>
          </w:tcPr>
          <w:p w14:paraId="34ECA8BA" w14:textId="77777777" w:rsidR="00D10F92" w:rsidRPr="00CA2E72" w:rsidRDefault="00D10F92" w:rsidP="00D10F92">
            <w:pPr>
              <w:jc w:val="right"/>
              <w:rPr>
                <w:rFonts w:cs="Arial"/>
                <w:sz w:val="20"/>
              </w:rPr>
            </w:pPr>
            <w:r w:rsidRPr="00CA2E72">
              <w:rPr>
                <w:rFonts w:cs="Arial"/>
                <w:sz w:val="20"/>
              </w:rPr>
              <w:t>0</w:t>
            </w:r>
          </w:p>
        </w:tc>
        <w:tc>
          <w:tcPr>
            <w:tcW w:w="1480" w:type="dxa"/>
            <w:vAlign w:val="bottom"/>
          </w:tcPr>
          <w:p w14:paraId="7611C1EE" w14:textId="77777777" w:rsidR="00D10F92" w:rsidRPr="00CA2E72" w:rsidRDefault="00D10F92" w:rsidP="00D10F92">
            <w:pPr>
              <w:jc w:val="right"/>
              <w:rPr>
                <w:rFonts w:cs="Arial"/>
                <w:sz w:val="20"/>
              </w:rPr>
            </w:pPr>
            <w:r w:rsidRPr="00CA2E72">
              <w:rPr>
                <w:rFonts w:cs="Arial"/>
                <w:sz w:val="20"/>
              </w:rPr>
              <w:t>1551</w:t>
            </w:r>
          </w:p>
        </w:tc>
      </w:tr>
      <w:tr w:rsidR="00D10F92" w:rsidRPr="00CA2E72" w14:paraId="4DB1B926" w14:textId="77777777">
        <w:trPr>
          <w:gridAfter w:val="1"/>
          <w:wAfter w:w="21" w:type="dxa"/>
          <w:cantSplit/>
          <w:jc w:val="center"/>
        </w:trPr>
        <w:tc>
          <w:tcPr>
            <w:tcW w:w="864" w:type="dxa"/>
          </w:tcPr>
          <w:p w14:paraId="03D3D2A1" w14:textId="77777777" w:rsidR="00D10F92" w:rsidRPr="00CA2E72" w:rsidRDefault="00D10F92" w:rsidP="00D10F92">
            <w:pPr>
              <w:pStyle w:val="BodyTable"/>
              <w:rPr>
                <w:rFonts w:ascii="Arial" w:hAnsi="Arial" w:cs="Arial"/>
              </w:rPr>
            </w:pPr>
            <w:r w:rsidRPr="00CA2E72">
              <w:rPr>
                <w:rFonts w:ascii="Arial" w:hAnsi="Arial" w:cs="Arial"/>
              </w:rPr>
              <w:t>1973</w:t>
            </w:r>
          </w:p>
        </w:tc>
        <w:tc>
          <w:tcPr>
            <w:tcW w:w="1480" w:type="dxa"/>
            <w:vAlign w:val="bottom"/>
          </w:tcPr>
          <w:p w14:paraId="70441BF0" w14:textId="77777777" w:rsidR="00D10F92" w:rsidRPr="00CA2E72" w:rsidRDefault="00D10F92" w:rsidP="00D10F92">
            <w:pPr>
              <w:jc w:val="right"/>
              <w:rPr>
                <w:rFonts w:cs="Arial"/>
                <w:sz w:val="20"/>
              </w:rPr>
            </w:pPr>
            <w:r w:rsidRPr="00CA2E72">
              <w:rPr>
                <w:rFonts w:cs="Arial"/>
                <w:sz w:val="20"/>
              </w:rPr>
              <w:t>638</w:t>
            </w:r>
          </w:p>
        </w:tc>
        <w:tc>
          <w:tcPr>
            <w:tcW w:w="1497" w:type="dxa"/>
            <w:vAlign w:val="bottom"/>
          </w:tcPr>
          <w:p w14:paraId="7FF0C1E4" w14:textId="77777777" w:rsidR="00D10F92" w:rsidRPr="00CA2E72" w:rsidRDefault="00D10F92" w:rsidP="00D10F92">
            <w:pPr>
              <w:jc w:val="right"/>
              <w:rPr>
                <w:rFonts w:cs="Arial"/>
                <w:sz w:val="20"/>
              </w:rPr>
            </w:pPr>
            <w:r w:rsidRPr="00CA2E72">
              <w:rPr>
                <w:rFonts w:cs="Arial"/>
                <w:sz w:val="20"/>
              </w:rPr>
              <w:t>759</w:t>
            </w:r>
          </w:p>
        </w:tc>
        <w:tc>
          <w:tcPr>
            <w:tcW w:w="1463" w:type="dxa"/>
            <w:vAlign w:val="bottom"/>
          </w:tcPr>
          <w:p w14:paraId="524B43D5" w14:textId="77777777" w:rsidR="00D10F92" w:rsidRPr="00CA2E72" w:rsidRDefault="00D10F92" w:rsidP="00D10F92">
            <w:pPr>
              <w:jc w:val="right"/>
              <w:rPr>
                <w:rFonts w:cs="Arial"/>
                <w:sz w:val="20"/>
              </w:rPr>
            </w:pPr>
            <w:r w:rsidRPr="00CA2E72">
              <w:rPr>
                <w:rFonts w:cs="Arial"/>
                <w:sz w:val="20"/>
              </w:rPr>
              <w:t>0</w:t>
            </w:r>
          </w:p>
        </w:tc>
        <w:tc>
          <w:tcPr>
            <w:tcW w:w="1480" w:type="dxa"/>
            <w:vAlign w:val="bottom"/>
          </w:tcPr>
          <w:p w14:paraId="2C7633E6" w14:textId="77777777" w:rsidR="00D10F92" w:rsidRPr="00CA2E72" w:rsidRDefault="00D10F92" w:rsidP="00D10F92">
            <w:pPr>
              <w:jc w:val="right"/>
              <w:rPr>
                <w:rFonts w:cs="Arial"/>
                <w:sz w:val="20"/>
              </w:rPr>
            </w:pPr>
            <w:r w:rsidRPr="00CA2E72">
              <w:rPr>
                <w:rFonts w:cs="Arial"/>
                <w:sz w:val="20"/>
              </w:rPr>
              <w:t>1397</w:t>
            </w:r>
          </w:p>
        </w:tc>
      </w:tr>
      <w:tr w:rsidR="00D10F92" w:rsidRPr="00CA2E72" w14:paraId="1BF5A398" w14:textId="77777777">
        <w:trPr>
          <w:gridAfter w:val="1"/>
          <w:wAfter w:w="21" w:type="dxa"/>
          <w:cantSplit/>
          <w:jc w:val="center"/>
        </w:trPr>
        <w:tc>
          <w:tcPr>
            <w:tcW w:w="864" w:type="dxa"/>
          </w:tcPr>
          <w:p w14:paraId="3618C24B" w14:textId="77777777" w:rsidR="00D10F92" w:rsidRPr="00CA2E72" w:rsidRDefault="00D10F92" w:rsidP="00D10F92">
            <w:pPr>
              <w:pStyle w:val="BodyTable"/>
              <w:rPr>
                <w:rFonts w:ascii="Arial" w:hAnsi="Arial" w:cs="Arial"/>
              </w:rPr>
            </w:pPr>
            <w:r w:rsidRPr="00CA2E72">
              <w:rPr>
                <w:rFonts w:ascii="Arial" w:hAnsi="Arial" w:cs="Arial"/>
              </w:rPr>
              <w:t>1974</w:t>
            </w:r>
          </w:p>
        </w:tc>
        <w:tc>
          <w:tcPr>
            <w:tcW w:w="1480" w:type="dxa"/>
            <w:vAlign w:val="bottom"/>
          </w:tcPr>
          <w:p w14:paraId="6EE288C4" w14:textId="77777777" w:rsidR="00D10F92" w:rsidRPr="00CA2E72" w:rsidRDefault="00D10F92" w:rsidP="00D10F92">
            <w:pPr>
              <w:jc w:val="right"/>
              <w:rPr>
                <w:rFonts w:cs="Arial"/>
                <w:sz w:val="20"/>
              </w:rPr>
            </w:pPr>
            <w:r w:rsidRPr="00CA2E72">
              <w:rPr>
                <w:rFonts w:cs="Arial"/>
                <w:sz w:val="20"/>
              </w:rPr>
              <w:t>443</w:t>
            </w:r>
          </w:p>
        </w:tc>
        <w:tc>
          <w:tcPr>
            <w:tcW w:w="1497" w:type="dxa"/>
            <w:vAlign w:val="bottom"/>
          </w:tcPr>
          <w:p w14:paraId="03A5B906" w14:textId="77777777" w:rsidR="00D10F92" w:rsidRPr="00CA2E72" w:rsidRDefault="00D10F92" w:rsidP="00D10F92">
            <w:pPr>
              <w:jc w:val="right"/>
              <w:rPr>
                <w:rFonts w:cs="Arial"/>
                <w:sz w:val="20"/>
              </w:rPr>
            </w:pPr>
            <w:r w:rsidRPr="00CA2E72">
              <w:rPr>
                <w:rFonts w:cs="Arial"/>
                <w:sz w:val="20"/>
              </w:rPr>
              <w:t>512</w:t>
            </w:r>
          </w:p>
        </w:tc>
        <w:tc>
          <w:tcPr>
            <w:tcW w:w="1463" w:type="dxa"/>
            <w:vAlign w:val="bottom"/>
          </w:tcPr>
          <w:p w14:paraId="07B7CB5D" w14:textId="77777777" w:rsidR="00D10F92" w:rsidRPr="00CA2E72" w:rsidRDefault="00D10F92" w:rsidP="00D10F92">
            <w:pPr>
              <w:jc w:val="right"/>
              <w:rPr>
                <w:rFonts w:cs="Arial"/>
                <w:sz w:val="20"/>
              </w:rPr>
            </w:pPr>
            <w:r w:rsidRPr="00CA2E72">
              <w:rPr>
                <w:rFonts w:cs="Arial"/>
                <w:sz w:val="20"/>
              </w:rPr>
              <w:t>0</w:t>
            </w:r>
          </w:p>
        </w:tc>
        <w:tc>
          <w:tcPr>
            <w:tcW w:w="1480" w:type="dxa"/>
            <w:vAlign w:val="bottom"/>
          </w:tcPr>
          <w:p w14:paraId="31015A65" w14:textId="77777777" w:rsidR="00D10F92" w:rsidRPr="00CA2E72" w:rsidRDefault="00D10F92" w:rsidP="00D10F92">
            <w:pPr>
              <w:jc w:val="right"/>
              <w:rPr>
                <w:rFonts w:cs="Arial"/>
                <w:sz w:val="20"/>
              </w:rPr>
            </w:pPr>
            <w:r w:rsidRPr="00CA2E72">
              <w:rPr>
                <w:rFonts w:cs="Arial"/>
                <w:sz w:val="20"/>
              </w:rPr>
              <w:t>955</w:t>
            </w:r>
          </w:p>
        </w:tc>
      </w:tr>
      <w:tr w:rsidR="00D10F92" w:rsidRPr="00CA2E72" w14:paraId="5F71FCF9" w14:textId="77777777">
        <w:trPr>
          <w:gridAfter w:val="1"/>
          <w:wAfter w:w="21" w:type="dxa"/>
          <w:cantSplit/>
          <w:jc w:val="center"/>
        </w:trPr>
        <w:tc>
          <w:tcPr>
            <w:tcW w:w="864" w:type="dxa"/>
          </w:tcPr>
          <w:p w14:paraId="3991BBF6" w14:textId="77777777" w:rsidR="00D10F92" w:rsidRPr="00CA2E72" w:rsidRDefault="00D10F92" w:rsidP="00D10F92">
            <w:pPr>
              <w:pStyle w:val="BodyTable"/>
              <w:rPr>
                <w:rFonts w:ascii="Arial" w:hAnsi="Arial" w:cs="Arial"/>
              </w:rPr>
            </w:pPr>
            <w:r w:rsidRPr="00CA2E72">
              <w:rPr>
                <w:rFonts w:ascii="Arial" w:hAnsi="Arial" w:cs="Arial"/>
              </w:rPr>
              <w:t>1975</w:t>
            </w:r>
          </w:p>
        </w:tc>
        <w:tc>
          <w:tcPr>
            <w:tcW w:w="1480" w:type="dxa"/>
            <w:vAlign w:val="bottom"/>
          </w:tcPr>
          <w:p w14:paraId="26E4999F" w14:textId="77777777" w:rsidR="00D10F92" w:rsidRPr="00CA2E72" w:rsidRDefault="00D10F92" w:rsidP="00D10F92">
            <w:pPr>
              <w:jc w:val="right"/>
              <w:rPr>
                <w:rFonts w:cs="Arial"/>
                <w:sz w:val="20"/>
              </w:rPr>
            </w:pPr>
            <w:r w:rsidRPr="00CA2E72">
              <w:rPr>
                <w:rFonts w:cs="Arial"/>
                <w:sz w:val="20"/>
              </w:rPr>
              <w:t>1025</w:t>
            </w:r>
          </w:p>
        </w:tc>
        <w:tc>
          <w:tcPr>
            <w:tcW w:w="1497" w:type="dxa"/>
            <w:vAlign w:val="bottom"/>
          </w:tcPr>
          <w:p w14:paraId="2AE626A7" w14:textId="77777777" w:rsidR="00D10F92" w:rsidRPr="00CA2E72" w:rsidRDefault="00D10F92" w:rsidP="00D10F92">
            <w:pPr>
              <w:jc w:val="right"/>
              <w:rPr>
                <w:rFonts w:cs="Arial"/>
                <w:sz w:val="20"/>
              </w:rPr>
            </w:pPr>
            <w:r w:rsidRPr="00CA2E72">
              <w:rPr>
                <w:rFonts w:cs="Arial"/>
                <w:sz w:val="20"/>
              </w:rPr>
              <w:t>679</w:t>
            </w:r>
          </w:p>
        </w:tc>
        <w:tc>
          <w:tcPr>
            <w:tcW w:w="1463" w:type="dxa"/>
            <w:vAlign w:val="bottom"/>
          </w:tcPr>
          <w:p w14:paraId="5A65AFDB" w14:textId="77777777" w:rsidR="00D10F92" w:rsidRPr="00CA2E72" w:rsidRDefault="00D10F92" w:rsidP="00D10F92">
            <w:pPr>
              <w:jc w:val="right"/>
              <w:rPr>
                <w:rFonts w:cs="Arial"/>
                <w:sz w:val="20"/>
              </w:rPr>
            </w:pPr>
            <w:r w:rsidRPr="00CA2E72">
              <w:rPr>
                <w:rFonts w:cs="Arial"/>
                <w:sz w:val="20"/>
              </w:rPr>
              <w:t>0</w:t>
            </w:r>
          </w:p>
        </w:tc>
        <w:tc>
          <w:tcPr>
            <w:tcW w:w="1480" w:type="dxa"/>
            <w:vAlign w:val="bottom"/>
          </w:tcPr>
          <w:p w14:paraId="0A184093" w14:textId="77777777" w:rsidR="00D10F92" w:rsidRPr="00CA2E72" w:rsidRDefault="00D10F92" w:rsidP="00D10F92">
            <w:pPr>
              <w:jc w:val="right"/>
              <w:rPr>
                <w:rFonts w:cs="Arial"/>
                <w:sz w:val="20"/>
              </w:rPr>
            </w:pPr>
            <w:r w:rsidRPr="00CA2E72">
              <w:rPr>
                <w:rFonts w:cs="Arial"/>
                <w:sz w:val="20"/>
              </w:rPr>
              <w:t>1705</w:t>
            </w:r>
          </w:p>
        </w:tc>
      </w:tr>
      <w:tr w:rsidR="00D10F92" w:rsidRPr="00CA2E72" w14:paraId="32F83C6A" w14:textId="77777777">
        <w:trPr>
          <w:gridAfter w:val="1"/>
          <w:wAfter w:w="21" w:type="dxa"/>
          <w:cantSplit/>
          <w:jc w:val="center"/>
        </w:trPr>
        <w:tc>
          <w:tcPr>
            <w:tcW w:w="864" w:type="dxa"/>
          </w:tcPr>
          <w:p w14:paraId="3302D7CA" w14:textId="77777777" w:rsidR="00D10F92" w:rsidRPr="00CA2E72" w:rsidRDefault="00D10F92" w:rsidP="00D10F92">
            <w:pPr>
              <w:pStyle w:val="BodyTable"/>
              <w:rPr>
                <w:rFonts w:ascii="Arial" w:hAnsi="Arial" w:cs="Arial"/>
              </w:rPr>
            </w:pPr>
            <w:r w:rsidRPr="00CA2E72">
              <w:rPr>
                <w:rFonts w:ascii="Arial" w:hAnsi="Arial" w:cs="Arial"/>
              </w:rPr>
              <w:t>1976</w:t>
            </w:r>
          </w:p>
        </w:tc>
        <w:tc>
          <w:tcPr>
            <w:tcW w:w="1480" w:type="dxa"/>
            <w:vAlign w:val="bottom"/>
          </w:tcPr>
          <w:p w14:paraId="0F1D397A" w14:textId="77777777" w:rsidR="00D10F92" w:rsidRPr="00CA2E72" w:rsidRDefault="00D10F92" w:rsidP="00D10F92">
            <w:pPr>
              <w:jc w:val="right"/>
              <w:rPr>
                <w:rFonts w:cs="Arial"/>
                <w:sz w:val="20"/>
              </w:rPr>
            </w:pPr>
            <w:r w:rsidRPr="00CA2E72">
              <w:rPr>
                <w:rFonts w:cs="Arial"/>
                <w:sz w:val="20"/>
              </w:rPr>
              <w:t>671</w:t>
            </w:r>
          </w:p>
        </w:tc>
        <w:tc>
          <w:tcPr>
            <w:tcW w:w="1497" w:type="dxa"/>
            <w:vAlign w:val="bottom"/>
          </w:tcPr>
          <w:p w14:paraId="6F32AFAB" w14:textId="77777777" w:rsidR="00D10F92" w:rsidRPr="00CA2E72" w:rsidRDefault="00D10F92" w:rsidP="00D10F92">
            <w:pPr>
              <w:jc w:val="right"/>
              <w:rPr>
                <w:rFonts w:cs="Arial"/>
                <w:sz w:val="20"/>
              </w:rPr>
            </w:pPr>
            <w:r w:rsidRPr="00CA2E72">
              <w:rPr>
                <w:rFonts w:cs="Arial"/>
                <w:sz w:val="20"/>
              </w:rPr>
              <w:t>303</w:t>
            </w:r>
          </w:p>
        </w:tc>
        <w:tc>
          <w:tcPr>
            <w:tcW w:w="1463" w:type="dxa"/>
            <w:vAlign w:val="bottom"/>
          </w:tcPr>
          <w:p w14:paraId="068A35BA" w14:textId="77777777" w:rsidR="00D10F92" w:rsidRPr="00CA2E72" w:rsidRDefault="00D10F92" w:rsidP="00D10F92">
            <w:pPr>
              <w:jc w:val="right"/>
              <w:rPr>
                <w:rFonts w:cs="Arial"/>
                <w:sz w:val="20"/>
              </w:rPr>
            </w:pPr>
            <w:r w:rsidRPr="00CA2E72">
              <w:rPr>
                <w:rFonts w:cs="Arial"/>
                <w:sz w:val="20"/>
              </w:rPr>
              <w:t>0</w:t>
            </w:r>
          </w:p>
        </w:tc>
        <w:tc>
          <w:tcPr>
            <w:tcW w:w="1480" w:type="dxa"/>
            <w:vAlign w:val="bottom"/>
          </w:tcPr>
          <w:p w14:paraId="7F3BC4C2" w14:textId="77777777" w:rsidR="00D10F92" w:rsidRPr="00CA2E72" w:rsidRDefault="00D10F92" w:rsidP="00D10F92">
            <w:pPr>
              <w:jc w:val="right"/>
              <w:rPr>
                <w:rFonts w:cs="Arial"/>
                <w:sz w:val="20"/>
              </w:rPr>
            </w:pPr>
            <w:r w:rsidRPr="00CA2E72">
              <w:rPr>
                <w:rFonts w:cs="Arial"/>
                <w:sz w:val="20"/>
              </w:rPr>
              <w:t>974</w:t>
            </w:r>
          </w:p>
        </w:tc>
      </w:tr>
      <w:tr w:rsidR="00D10F92" w:rsidRPr="00CA2E72" w14:paraId="792FA04B" w14:textId="77777777">
        <w:trPr>
          <w:gridAfter w:val="1"/>
          <w:wAfter w:w="21" w:type="dxa"/>
          <w:cantSplit/>
          <w:jc w:val="center"/>
        </w:trPr>
        <w:tc>
          <w:tcPr>
            <w:tcW w:w="864" w:type="dxa"/>
          </w:tcPr>
          <w:p w14:paraId="783284BF" w14:textId="77777777" w:rsidR="00D10F92" w:rsidRPr="00CA2E72" w:rsidRDefault="00D10F92" w:rsidP="00D10F92">
            <w:pPr>
              <w:pStyle w:val="BodyTable"/>
              <w:rPr>
                <w:rFonts w:ascii="Arial" w:hAnsi="Arial" w:cs="Arial"/>
              </w:rPr>
            </w:pPr>
            <w:r w:rsidRPr="00CA2E72">
              <w:rPr>
                <w:rFonts w:ascii="Arial" w:hAnsi="Arial" w:cs="Arial"/>
              </w:rPr>
              <w:t>1977</w:t>
            </w:r>
          </w:p>
        </w:tc>
        <w:tc>
          <w:tcPr>
            <w:tcW w:w="1480" w:type="dxa"/>
            <w:vAlign w:val="bottom"/>
          </w:tcPr>
          <w:p w14:paraId="451B9636" w14:textId="77777777" w:rsidR="00D10F92" w:rsidRPr="00CA2E72" w:rsidRDefault="00D10F92" w:rsidP="00D10F92">
            <w:pPr>
              <w:jc w:val="right"/>
              <w:rPr>
                <w:rFonts w:cs="Arial"/>
                <w:sz w:val="20"/>
              </w:rPr>
            </w:pPr>
            <w:r w:rsidRPr="00CA2E72">
              <w:rPr>
                <w:rFonts w:cs="Arial"/>
                <w:sz w:val="20"/>
              </w:rPr>
              <w:t>1724</w:t>
            </w:r>
          </w:p>
        </w:tc>
        <w:tc>
          <w:tcPr>
            <w:tcW w:w="1497" w:type="dxa"/>
            <w:vAlign w:val="bottom"/>
          </w:tcPr>
          <w:p w14:paraId="4E5E7526" w14:textId="77777777" w:rsidR="00D10F92" w:rsidRPr="00CA2E72" w:rsidRDefault="00D10F92" w:rsidP="00D10F92">
            <w:pPr>
              <w:jc w:val="right"/>
              <w:rPr>
                <w:rFonts w:cs="Arial"/>
                <w:sz w:val="20"/>
              </w:rPr>
            </w:pPr>
            <w:r w:rsidRPr="00CA2E72">
              <w:rPr>
                <w:rFonts w:cs="Arial"/>
                <w:sz w:val="20"/>
              </w:rPr>
              <w:t>703</w:t>
            </w:r>
          </w:p>
        </w:tc>
        <w:tc>
          <w:tcPr>
            <w:tcW w:w="1463" w:type="dxa"/>
            <w:vAlign w:val="bottom"/>
          </w:tcPr>
          <w:p w14:paraId="18C1235A" w14:textId="77777777" w:rsidR="00D10F92" w:rsidRPr="00CA2E72" w:rsidRDefault="00D10F92" w:rsidP="00D10F92">
            <w:pPr>
              <w:jc w:val="right"/>
              <w:rPr>
                <w:rFonts w:cs="Arial"/>
                <w:sz w:val="20"/>
              </w:rPr>
            </w:pPr>
            <w:r w:rsidRPr="00CA2E72">
              <w:rPr>
                <w:rFonts w:cs="Arial"/>
                <w:sz w:val="20"/>
              </w:rPr>
              <w:t>0</w:t>
            </w:r>
          </w:p>
        </w:tc>
        <w:tc>
          <w:tcPr>
            <w:tcW w:w="1480" w:type="dxa"/>
            <w:vAlign w:val="bottom"/>
          </w:tcPr>
          <w:p w14:paraId="4475E06D" w14:textId="77777777" w:rsidR="00D10F92" w:rsidRPr="00CA2E72" w:rsidRDefault="00D10F92" w:rsidP="00D10F92">
            <w:pPr>
              <w:jc w:val="right"/>
              <w:rPr>
                <w:rFonts w:cs="Arial"/>
                <w:sz w:val="20"/>
              </w:rPr>
            </w:pPr>
            <w:r w:rsidRPr="00CA2E72">
              <w:rPr>
                <w:rFonts w:cs="Arial"/>
                <w:sz w:val="20"/>
              </w:rPr>
              <w:t>2428</w:t>
            </w:r>
          </w:p>
        </w:tc>
      </w:tr>
      <w:tr w:rsidR="00D10F92" w:rsidRPr="00CA2E72" w14:paraId="1F10C44F" w14:textId="77777777">
        <w:trPr>
          <w:gridAfter w:val="1"/>
          <w:wAfter w:w="21" w:type="dxa"/>
          <w:cantSplit/>
          <w:jc w:val="center"/>
        </w:trPr>
        <w:tc>
          <w:tcPr>
            <w:tcW w:w="864" w:type="dxa"/>
          </w:tcPr>
          <w:p w14:paraId="33255043" w14:textId="77777777" w:rsidR="00D10F92" w:rsidRPr="00CA2E72" w:rsidRDefault="00D10F92" w:rsidP="00D10F92">
            <w:pPr>
              <w:pStyle w:val="BodyTable"/>
              <w:rPr>
                <w:rFonts w:ascii="Arial" w:hAnsi="Arial" w:cs="Arial"/>
              </w:rPr>
            </w:pPr>
            <w:r w:rsidRPr="00CA2E72">
              <w:rPr>
                <w:rFonts w:ascii="Arial" w:hAnsi="Arial" w:cs="Arial"/>
              </w:rPr>
              <w:t>1978</w:t>
            </w:r>
          </w:p>
        </w:tc>
        <w:tc>
          <w:tcPr>
            <w:tcW w:w="1480" w:type="dxa"/>
            <w:vAlign w:val="bottom"/>
          </w:tcPr>
          <w:p w14:paraId="3984ED49" w14:textId="77777777" w:rsidR="00D10F92" w:rsidRPr="00CA2E72" w:rsidRDefault="00D10F92" w:rsidP="00D10F92">
            <w:pPr>
              <w:jc w:val="right"/>
              <w:rPr>
                <w:rFonts w:cs="Arial"/>
                <w:sz w:val="20"/>
              </w:rPr>
            </w:pPr>
            <w:r w:rsidRPr="00CA2E72">
              <w:rPr>
                <w:rFonts w:cs="Arial"/>
                <w:sz w:val="20"/>
              </w:rPr>
              <w:t>3140</w:t>
            </w:r>
          </w:p>
        </w:tc>
        <w:tc>
          <w:tcPr>
            <w:tcW w:w="1497" w:type="dxa"/>
            <w:vAlign w:val="bottom"/>
          </w:tcPr>
          <w:p w14:paraId="3B8FE648" w14:textId="77777777" w:rsidR="00D10F92" w:rsidRPr="00CA2E72" w:rsidRDefault="00D10F92" w:rsidP="00D10F92">
            <w:pPr>
              <w:jc w:val="right"/>
              <w:rPr>
                <w:rFonts w:cs="Arial"/>
                <w:sz w:val="20"/>
              </w:rPr>
            </w:pPr>
            <w:r w:rsidRPr="00CA2E72">
              <w:rPr>
                <w:rFonts w:cs="Arial"/>
                <w:sz w:val="20"/>
              </w:rPr>
              <w:t>1582</w:t>
            </w:r>
          </w:p>
        </w:tc>
        <w:tc>
          <w:tcPr>
            <w:tcW w:w="1463" w:type="dxa"/>
            <w:vAlign w:val="bottom"/>
          </w:tcPr>
          <w:p w14:paraId="1A822D0D" w14:textId="77777777" w:rsidR="00D10F92" w:rsidRPr="00CA2E72" w:rsidRDefault="00D10F92" w:rsidP="00D10F92">
            <w:pPr>
              <w:jc w:val="right"/>
              <w:rPr>
                <w:rFonts w:cs="Arial"/>
                <w:sz w:val="20"/>
              </w:rPr>
            </w:pPr>
            <w:r w:rsidRPr="00CA2E72">
              <w:rPr>
                <w:rFonts w:cs="Arial"/>
                <w:sz w:val="20"/>
              </w:rPr>
              <w:t>3</w:t>
            </w:r>
          </w:p>
        </w:tc>
        <w:tc>
          <w:tcPr>
            <w:tcW w:w="1480" w:type="dxa"/>
            <w:vAlign w:val="bottom"/>
          </w:tcPr>
          <w:p w14:paraId="0F071DD9" w14:textId="77777777" w:rsidR="00D10F92" w:rsidRPr="00CA2E72" w:rsidRDefault="00D10F92" w:rsidP="00D10F92">
            <w:pPr>
              <w:jc w:val="right"/>
              <w:rPr>
                <w:rFonts w:cs="Arial"/>
                <w:sz w:val="20"/>
              </w:rPr>
            </w:pPr>
            <w:r w:rsidRPr="00CA2E72">
              <w:rPr>
                <w:rFonts w:cs="Arial"/>
                <w:sz w:val="20"/>
              </w:rPr>
              <w:t>4725</w:t>
            </w:r>
          </w:p>
        </w:tc>
      </w:tr>
      <w:tr w:rsidR="00D10F92" w:rsidRPr="00CA2E72" w14:paraId="6ECF1F49" w14:textId="77777777">
        <w:trPr>
          <w:gridAfter w:val="1"/>
          <w:wAfter w:w="21" w:type="dxa"/>
          <w:cantSplit/>
          <w:jc w:val="center"/>
        </w:trPr>
        <w:tc>
          <w:tcPr>
            <w:tcW w:w="864" w:type="dxa"/>
          </w:tcPr>
          <w:p w14:paraId="6147C032" w14:textId="77777777" w:rsidR="00D10F92" w:rsidRPr="00CA2E72" w:rsidRDefault="00D10F92" w:rsidP="00D10F92">
            <w:pPr>
              <w:pStyle w:val="BodyTable"/>
              <w:rPr>
                <w:rFonts w:ascii="Arial" w:hAnsi="Arial" w:cs="Arial"/>
              </w:rPr>
            </w:pPr>
            <w:r w:rsidRPr="00CA2E72">
              <w:rPr>
                <w:rFonts w:ascii="Arial" w:hAnsi="Arial" w:cs="Arial"/>
              </w:rPr>
              <w:t>1979</w:t>
            </w:r>
          </w:p>
        </w:tc>
        <w:tc>
          <w:tcPr>
            <w:tcW w:w="1480" w:type="dxa"/>
            <w:vAlign w:val="bottom"/>
          </w:tcPr>
          <w:p w14:paraId="18A53288" w14:textId="77777777" w:rsidR="00D10F92" w:rsidRPr="00CA2E72" w:rsidRDefault="00D10F92" w:rsidP="00D10F92">
            <w:pPr>
              <w:jc w:val="right"/>
              <w:rPr>
                <w:rFonts w:cs="Arial"/>
                <w:sz w:val="20"/>
              </w:rPr>
            </w:pPr>
            <w:r w:rsidRPr="00CA2E72">
              <w:rPr>
                <w:rFonts w:cs="Arial"/>
                <w:sz w:val="20"/>
              </w:rPr>
              <w:t>3285</w:t>
            </w:r>
          </w:p>
        </w:tc>
        <w:tc>
          <w:tcPr>
            <w:tcW w:w="1497" w:type="dxa"/>
            <w:vAlign w:val="bottom"/>
          </w:tcPr>
          <w:p w14:paraId="14904242" w14:textId="77777777" w:rsidR="00D10F92" w:rsidRPr="00CA2E72" w:rsidRDefault="00D10F92" w:rsidP="00D10F92">
            <w:pPr>
              <w:jc w:val="right"/>
              <w:rPr>
                <w:rFonts w:cs="Arial"/>
                <w:sz w:val="20"/>
              </w:rPr>
            </w:pPr>
            <w:r w:rsidRPr="00CA2E72">
              <w:rPr>
                <w:rFonts w:cs="Arial"/>
                <w:sz w:val="20"/>
              </w:rPr>
              <w:t>1927</w:t>
            </w:r>
          </w:p>
        </w:tc>
        <w:tc>
          <w:tcPr>
            <w:tcW w:w="1463" w:type="dxa"/>
            <w:vAlign w:val="bottom"/>
          </w:tcPr>
          <w:p w14:paraId="7D4A8FF3" w14:textId="77777777" w:rsidR="00D10F92" w:rsidRPr="00CA2E72" w:rsidRDefault="00D10F92" w:rsidP="00D10F92">
            <w:pPr>
              <w:jc w:val="right"/>
              <w:rPr>
                <w:rFonts w:cs="Arial"/>
                <w:sz w:val="20"/>
              </w:rPr>
            </w:pPr>
            <w:r w:rsidRPr="00CA2E72">
              <w:rPr>
                <w:rFonts w:cs="Arial"/>
                <w:sz w:val="20"/>
              </w:rPr>
              <w:t>1</w:t>
            </w:r>
          </w:p>
        </w:tc>
        <w:tc>
          <w:tcPr>
            <w:tcW w:w="1480" w:type="dxa"/>
            <w:vAlign w:val="bottom"/>
          </w:tcPr>
          <w:p w14:paraId="30816366" w14:textId="77777777" w:rsidR="00D10F92" w:rsidRPr="00CA2E72" w:rsidRDefault="00D10F92" w:rsidP="00D10F92">
            <w:pPr>
              <w:jc w:val="right"/>
              <w:rPr>
                <w:rFonts w:cs="Arial"/>
                <w:sz w:val="20"/>
              </w:rPr>
            </w:pPr>
            <w:r w:rsidRPr="00CA2E72">
              <w:rPr>
                <w:rFonts w:cs="Arial"/>
                <w:sz w:val="20"/>
              </w:rPr>
              <w:t>5213</w:t>
            </w:r>
          </w:p>
        </w:tc>
      </w:tr>
      <w:tr w:rsidR="00D10F92" w:rsidRPr="00CA2E72" w14:paraId="5E275977" w14:textId="77777777">
        <w:trPr>
          <w:gridAfter w:val="1"/>
          <w:wAfter w:w="21" w:type="dxa"/>
          <w:cantSplit/>
          <w:jc w:val="center"/>
        </w:trPr>
        <w:tc>
          <w:tcPr>
            <w:tcW w:w="864" w:type="dxa"/>
          </w:tcPr>
          <w:p w14:paraId="1AF02E8E" w14:textId="77777777" w:rsidR="00D10F92" w:rsidRPr="00CA2E72" w:rsidRDefault="00D10F92" w:rsidP="00D10F92">
            <w:pPr>
              <w:pStyle w:val="BodyTable"/>
              <w:rPr>
                <w:rFonts w:ascii="Arial" w:hAnsi="Arial" w:cs="Arial"/>
              </w:rPr>
            </w:pPr>
            <w:r w:rsidRPr="00CA2E72">
              <w:rPr>
                <w:rFonts w:ascii="Arial" w:hAnsi="Arial" w:cs="Arial"/>
              </w:rPr>
              <w:t>1980</w:t>
            </w:r>
          </w:p>
        </w:tc>
        <w:tc>
          <w:tcPr>
            <w:tcW w:w="1480" w:type="dxa"/>
            <w:vAlign w:val="bottom"/>
          </w:tcPr>
          <w:p w14:paraId="0B36BAF5" w14:textId="77777777" w:rsidR="00D10F92" w:rsidRPr="00CA2E72" w:rsidRDefault="00D10F92" w:rsidP="00D10F92">
            <w:pPr>
              <w:jc w:val="right"/>
              <w:rPr>
                <w:rFonts w:cs="Arial"/>
                <w:sz w:val="20"/>
              </w:rPr>
            </w:pPr>
            <w:r w:rsidRPr="00CA2E72">
              <w:rPr>
                <w:rFonts w:cs="Arial"/>
                <w:sz w:val="20"/>
              </w:rPr>
              <w:t>2654</w:t>
            </w:r>
          </w:p>
        </w:tc>
        <w:tc>
          <w:tcPr>
            <w:tcW w:w="1497" w:type="dxa"/>
            <w:vAlign w:val="bottom"/>
          </w:tcPr>
          <w:p w14:paraId="4DAEF36A" w14:textId="77777777" w:rsidR="00D10F92" w:rsidRPr="00CA2E72" w:rsidRDefault="00D10F92" w:rsidP="00D10F92">
            <w:pPr>
              <w:jc w:val="right"/>
              <w:rPr>
                <w:rFonts w:cs="Arial"/>
                <w:sz w:val="20"/>
              </w:rPr>
            </w:pPr>
            <w:r w:rsidRPr="00CA2E72">
              <w:rPr>
                <w:rFonts w:cs="Arial"/>
                <w:sz w:val="20"/>
              </w:rPr>
              <w:t>2955</w:t>
            </w:r>
          </w:p>
        </w:tc>
        <w:tc>
          <w:tcPr>
            <w:tcW w:w="1463" w:type="dxa"/>
            <w:vAlign w:val="bottom"/>
          </w:tcPr>
          <w:p w14:paraId="4BBCFC01" w14:textId="77777777" w:rsidR="00D10F92" w:rsidRPr="00CA2E72" w:rsidRDefault="00D10F92" w:rsidP="00D10F92">
            <w:pPr>
              <w:jc w:val="right"/>
              <w:rPr>
                <w:rFonts w:cs="Arial"/>
                <w:sz w:val="20"/>
              </w:rPr>
            </w:pPr>
            <w:r w:rsidRPr="00CA2E72">
              <w:rPr>
                <w:rFonts w:cs="Arial"/>
                <w:sz w:val="20"/>
              </w:rPr>
              <w:t>4</w:t>
            </w:r>
          </w:p>
        </w:tc>
        <w:tc>
          <w:tcPr>
            <w:tcW w:w="1480" w:type="dxa"/>
            <w:vAlign w:val="bottom"/>
          </w:tcPr>
          <w:p w14:paraId="2C1C8BAE" w14:textId="77777777" w:rsidR="00D10F92" w:rsidRPr="00CA2E72" w:rsidRDefault="00D10F92" w:rsidP="00D10F92">
            <w:pPr>
              <w:jc w:val="right"/>
              <w:rPr>
                <w:rFonts w:cs="Arial"/>
                <w:sz w:val="20"/>
              </w:rPr>
            </w:pPr>
            <w:r w:rsidRPr="00CA2E72">
              <w:rPr>
                <w:rFonts w:cs="Arial"/>
                <w:sz w:val="20"/>
              </w:rPr>
              <w:t>5615</w:t>
            </w:r>
          </w:p>
        </w:tc>
      </w:tr>
      <w:tr w:rsidR="00D10F92" w:rsidRPr="00CA2E72" w14:paraId="2820DF15" w14:textId="77777777">
        <w:trPr>
          <w:gridAfter w:val="1"/>
          <w:wAfter w:w="21" w:type="dxa"/>
          <w:cantSplit/>
          <w:jc w:val="center"/>
        </w:trPr>
        <w:tc>
          <w:tcPr>
            <w:tcW w:w="864" w:type="dxa"/>
          </w:tcPr>
          <w:p w14:paraId="26A02078" w14:textId="77777777" w:rsidR="00D10F92" w:rsidRPr="00CA2E72" w:rsidRDefault="00D10F92" w:rsidP="00D10F92">
            <w:pPr>
              <w:pStyle w:val="BodyTable"/>
              <w:rPr>
                <w:rFonts w:ascii="Arial" w:hAnsi="Arial" w:cs="Arial"/>
              </w:rPr>
            </w:pPr>
            <w:r w:rsidRPr="00CA2E72">
              <w:rPr>
                <w:rFonts w:ascii="Arial" w:hAnsi="Arial" w:cs="Arial"/>
              </w:rPr>
              <w:t>1981</w:t>
            </w:r>
          </w:p>
        </w:tc>
        <w:tc>
          <w:tcPr>
            <w:tcW w:w="1480" w:type="dxa"/>
            <w:vAlign w:val="bottom"/>
          </w:tcPr>
          <w:p w14:paraId="680A6732" w14:textId="77777777" w:rsidR="00D10F92" w:rsidRPr="00CA2E72" w:rsidRDefault="00D10F92" w:rsidP="00D10F92">
            <w:pPr>
              <w:jc w:val="right"/>
              <w:rPr>
                <w:rFonts w:cs="Arial"/>
                <w:sz w:val="20"/>
              </w:rPr>
            </w:pPr>
            <w:r w:rsidRPr="00CA2E72">
              <w:rPr>
                <w:rFonts w:cs="Arial"/>
                <w:sz w:val="20"/>
              </w:rPr>
              <w:t>3601</w:t>
            </w:r>
          </w:p>
        </w:tc>
        <w:tc>
          <w:tcPr>
            <w:tcW w:w="1497" w:type="dxa"/>
            <w:vAlign w:val="bottom"/>
          </w:tcPr>
          <w:p w14:paraId="7225CD91" w14:textId="77777777" w:rsidR="00D10F92" w:rsidRPr="00CA2E72" w:rsidRDefault="00D10F92" w:rsidP="00D10F92">
            <w:pPr>
              <w:jc w:val="right"/>
              <w:rPr>
                <w:rFonts w:cs="Arial"/>
                <w:sz w:val="20"/>
              </w:rPr>
            </w:pPr>
            <w:r w:rsidRPr="00CA2E72">
              <w:rPr>
                <w:rFonts w:cs="Arial"/>
                <w:sz w:val="20"/>
              </w:rPr>
              <w:t>5433</w:t>
            </w:r>
          </w:p>
        </w:tc>
        <w:tc>
          <w:tcPr>
            <w:tcW w:w="1463" w:type="dxa"/>
            <w:vAlign w:val="bottom"/>
          </w:tcPr>
          <w:p w14:paraId="2F4C1CCD" w14:textId="77777777" w:rsidR="00D10F92" w:rsidRPr="00CA2E72" w:rsidRDefault="00D10F92" w:rsidP="00D10F92">
            <w:pPr>
              <w:jc w:val="right"/>
              <w:rPr>
                <w:rFonts w:cs="Arial"/>
                <w:sz w:val="20"/>
              </w:rPr>
            </w:pPr>
            <w:r w:rsidRPr="00CA2E72">
              <w:rPr>
                <w:rFonts w:cs="Arial"/>
                <w:sz w:val="20"/>
              </w:rPr>
              <w:t>15</w:t>
            </w:r>
          </w:p>
        </w:tc>
        <w:tc>
          <w:tcPr>
            <w:tcW w:w="1480" w:type="dxa"/>
            <w:vAlign w:val="bottom"/>
          </w:tcPr>
          <w:p w14:paraId="15F9B852" w14:textId="77777777" w:rsidR="00D10F92" w:rsidRPr="00CA2E72" w:rsidRDefault="00D10F92" w:rsidP="00D10F92">
            <w:pPr>
              <w:jc w:val="right"/>
              <w:rPr>
                <w:rFonts w:cs="Arial"/>
                <w:sz w:val="20"/>
              </w:rPr>
            </w:pPr>
            <w:r w:rsidRPr="00CA2E72">
              <w:rPr>
                <w:rFonts w:cs="Arial"/>
                <w:sz w:val="20"/>
              </w:rPr>
              <w:t>9081</w:t>
            </w:r>
          </w:p>
        </w:tc>
      </w:tr>
      <w:tr w:rsidR="00D10F92" w:rsidRPr="00CA2E72" w14:paraId="2A8AB9E2" w14:textId="77777777">
        <w:trPr>
          <w:gridAfter w:val="1"/>
          <w:wAfter w:w="21" w:type="dxa"/>
          <w:cantSplit/>
          <w:jc w:val="center"/>
        </w:trPr>
        <w:tc>
          <w:tcPr>
            <w:tcW w:w="864" w:type="dxa"/>
          </w:tcPr>
          <w:p w14:paraId="101AF270" w14:textId="77777777" w:rsidR="00D10F92" w:rsidRPr="00CA2E72" w:rsidRDefault="00D10F92" w:rsidP="00D10F92">
            <w:pPr>
              <w:pStyle w:val="BodyTable"/>
              <w:rPr>
                <w:rFonts w:ascii="Arial" w:hAnsi="Arial" w:cs="Arial"/>
              </w:rPr>
            </w:pPr>
            <w:r w:rsidRPr="00CA2E72">
              <w:rPr>
                <w:rFonts w:ascii="Arial" w:hAnsi="Arial" w:cs="Arial"/>
              </w:rPr>
              <w:t>1982</w:t>
            </w:r>
          </w:p>
        </w:tc>
        <w:tc>
          <w:tcPr>
            <w:tcW w:w="1480" w:type="dxa"/>
            <w:vAlign w:val="bottom"/>
          </w:tcPr>
          <w:p w14:paraId="74D362F0" w14:textId="77777777" w:rsidR="00D10F92" w:rsidRPr="00CA2E72" w:rsidRDefault="00D10F92" w:rsidP="00D10F92">
            <w:pPr>
              <w:jc w:val="right"/>
              <w:rPr>
                <w:rFonts w:cs="Arial"/>
                <w:sz w:val="20"/>
              </w:rPr>
            </w:pPr>
            <w:r w:rsidRPr="00CA2E72">
              <w:rPr>
                <w:rFonts w:cs="Arial"/>
                <w:sz w:val="20"/>
              </w:rPr>
              <w:t>2589</w:t>
            </w:r>
          </w:p>
        </w:tc>
        <w:tc>
          <w:tcPr>
            <w:tcW w:w="1497" w:type="dxa"/>
            <w:vAlign w:val="bottom"/>
          </w:tcPr>
          <w:p w14:paraId="6C87907D" w14:textId="77777777" w:rsidR="00D10F92" w:rsidRPr="00CA2E72" w:rsidRDefault="00D10F92" w:rsidP="00D10F92">
            <w:pPr>
              <w:jc w:val="right"/>
              <w:rPr>
                <w:rFonts w:cs="Arial"/>
                <w:sz w:val="20"/>
              </w:rPr>
            </w:pPr>
            <w:r w:rsidRPr="00CA2E72">
              <w:rPr>
                <w:rFonts w:cs="Arial"/>
                <w:sz w:val="20"/>
              </w:rPr>
              <w:t>3660</w:t>
            </w:r>
          </w:p>
        </w:tc>
        <w:tc>
          <w:tcPr>
            <w:tcW w:w="1463" w:type="dxa"/>
            <w:vAlign w:val="bottom"/>
          </w:tcPr>
          <w:p w14:paraId="27BEFCA1" w14:textId="77777777" w:rsidR="00D10F92" w:rsidRPr="00CA2E72" w:rsidRDefault="00D10F92" w:rsidP="00D10F92">
            <w:pPr>
              <w:jc w:val="right"/>
              <w:rPr>
                <w:rFonts w:cs="Arial"/>
                <w:sz w:val="20"/>
              </w:rPr>
            </w:pPr>
            <w:r w:rsidRPr="00CA2E72">
              <w:rPr>
                <w:rFonts w:cs="Arial"/>
                <w:sz w:val="20"/>
              </w:rPr>
              <w:t>37</w:t>
            </w:r>
          </w:p>
        </w:tc>
        <w:tc>
          <w:tcPr>
            <w:tcW w:w="1480" w:type="dxa"/>
            <w:vAlign w:val="bottom"/>
          </w:tcPr>
          <w:p w14:paraId="64EE71A5" w14:textId="77777777" w:rsidR="00D10F92" w:rsidRPr="00CA2E72" w:rsidRDefault="00D10F92" w:rsidP="00D10F92">
            <w:pPr>
              <w:jc w:val="right"/>
              <w:rPr>
                <w:rFonts w:cs="Arial"/>
                <w:sz w:val="20"/>
              </w:rPr>
            </w:pPr>
            <w:r w:rsidRPr="00CA2E72">
              <w:rPr>
                <w:rFonts w:cs="Arial"/>
                <w:sz w:val="20"/>
              </w:rPr>
              <w:t>6286</w:t>
            </w:r>
          </w:p>
        </w:tc>
      </w:tr>
      <w:tr w:rsidR="00D10F92" w:rsidRPr="00CA2E72" w14:paraId="6E0EAF84" w14:textId="77777777">
        <w:trPr>
          <w:gridAfter w:val="1"/>
          <w:wAfter w:w="21" w:type="dxa"/>
          <w:cantSplit/>
          <w:jc w:val="center"/>
        </w:trPr>
        <w:tc>
          <w:tcPr>
            <w:tcW w:w="864" w:type="dxa"/>
          </w:tcPr>
          <w:p w14:paraId="2709DF01" w14:textId="77777777" w:rsidR="00D10F92" w:rsidRPr="00CA2E72" w:rsidRDefault="00D10F92" w:rsidP="00D10F92">
            <w:pPr>
              <w:pStyle w:val="BodyTable"/>
              <w:rPr>
                <w:rFonts w:ascii="Arial" w:hAnsi="Arial" w:cs="Arial"/>
              </w:rPr>
            </w:pPr>
            <w:r w:rsidRPr="00CA2E72">
              <w:rPr>
                <w:rFonts w:ascii="Arial" w:hAnsi="Arial" w:cs="Arial"/>
              </w:rPr>
              <w:t>1983</w:t>
            </w:r>
          </w:p>
        </w:tc>
        <w:tc>
          <w:tcPr>
            <w:tcW w:w="1480" w:type="dxa"/>
            <w:vAlign w:val="bottom"/>
          </w:tcPr>
          <w:p w14:paraId="40BD0347" w14:textId="77777777" w:rsidR="00D10F92" w:rsidRPr="00CA2E72" w:rsidRDefault="00D10F92" w:rsidP="00D10F92">
            <w:pPr>
              <w:jc w:val="right"/>
              <w:rPr>
                <w:rFonts w:cs="Arial"/>
                <w:sz w:val="20"/>
              </w:rPr>
            </w:pPr>
            <w:r w:rsidRPr="00CA2E72">
              <w:rPr>
                <w:rFonts w:cs="Arial"/>
                <w:sz w:val="20"/>
              </w:rPr>
              <w:t>1162</w:t>
            </w:r>
          </w:p>
        </w:tc>
        <w:tc>
          <w:tcPr>
            <w:tcW w:w="1497" w:type="dxa"/>
            <w:vAlign w:val="bottom"/>
          </w:tcPr>
          <w:p w14:paraId="2E33936F" w14:textId="77777777" w:rsidR="00D10F92" w:rsidRPr="00CA2E72" w:rsidRDefault="00D10F92" w:rsidP="00D10F92">
            <w:pPr>
              <w:jc w:val="right"/>
              <w:rPr>
                <w:rFonts w:cs="Arial"/>
                <w:sz w:val="20"/>
              </w:rPr>
            </w:pPr>
            <w:r w:rsidRPr="00CA2E72">
              <w:rPr>
                <w:rFonts w:cs="Arial"/>
                <w:sz w:val="20"/>
              </w:rPr>
              <w:t>3276</w:t>
            </w:r>
          </w:p>
        </w:tc>
        <w:tc>
          <w:tcPr>
            <w:tcW w:w="1463" w:type="dxa"/>
            <w:vAlign w:val="bottom"/>
          </w:tcPr>
          <w:p w14:paraId="0BABDE99" w14:textId="77777777" w:rsidR="00D10F92" w:rsidRPr="00CA2E72" w:rsidRDefault="00D10F92" w:rsidP="00D10F92">
            <w:pPr>
              <w:jc w:val="right"/>
              <w:rPr>
                <w:rFonts w:cs="Arial"/>
                <w:sz w:val="20"/>
              </w:rPr>
            </w:pPr>
            <w:r w:rsidRPr="00CA2E72">
              <w:rPr>
                <w:rFonts w:cs="Arial"/>
                <w:sz w:val="20"/>
              </w:rPr>
              <w:t>15</w:t>
            </w:r>
          </w:p>
        </w:tc>
        <w:tc>
          <w:tcPr>
            <w:tcW w:w="1480" w:type="dxa"/>
            <w:vAlign w:val="bottom"/>
          </w:tcPr>
          <w:p w14:paraId="5B873BD1" w14:textId="77777777" w:rsidR="00D10F92" w:rsidRPr="00CA2E72" w:rsidRDefault="00D10F92" w:rsidP="00D10F92">
            <w:pPr>
              <w:jc w:val="right"/>
              <w:rPr>
                <w:rFonts w:cs="Arial"/>
                <w:sz w:val="20"/>
              </w:rPr>
            </w:pPr>
            <w:r w:rsidRPr="00CA2E72">
              <w:rPr>
                <w:rFonts w:cs="Arial"/>
                <w:sz w:val="20"/>
              </w:rPr>
              <w:t>4453</w:t>
            </w:r>
          </w:p>
        </w:tc>
      </w:tr>
      <w:tr w:rsidR="00D10F92" w:rsidRPr="00CA2E72" w14:paraId="14E8278B" w14:textId="77777777">
        <w:trPr>
          <w:gridAfter w:val="1"/>
          <w:wAfter w:w="21" w:type="dxa"/>
          <w:cantSplit/>
          <w:jc w:val="center"/>
        </w:trPr>
        <w:tc>
          <w:tcPr>
            <w:tcW w:w="864" w:type="dxa"/>
          </w:tcPr>
          <w:p w14:paraId="44705F0D" w14:textId="77777777" w:rsidR="00D10F92" w:rsidRPr="00CA2E72" w:rsidRDefault="00D10F92" w:rsidP="00D10F92">
            <w:pPr>
              <w:pStyle w:val="BodyTable"/>
              <w:rPr>
                <w:rFonts w:ascii="Arial" w:hAnsi="Arial" w:cs="Arial"/>
              </w:rPr>
            </w:pPr>
            <w:r w:rsidRPr="00CA2E72">
              <w:rPr>
                <w:rFonts w:ascii="Arial" w:hAnsi="Arial" w:cs="Arial"/>
              </w:rPr>
              <w:t>1984</w:t>
            </w:r>
          </w:p>
        </w:tc>
        <w:tc>
          <w:tcPr>
            <w:tcW w:w="1480" w:type="dxa"/>
            <w:vAlign w:val="bottom"/>
          </w:tcPr>
          <w:p w14:paraId="25FB588E" w14:textId="77777777" w:rsidR="00D10F92" w:rsidRPr="00CA2E72" w:rsidRDefault="00D10F92" w:rsidP="00D10F92">
            <w:pPr>
              <w:jc w:val="right"/>
              <w:rPr>
                <w:rFonts w:cs="Arial"/>
                <w:sz w:val="20"/>
              </w:rPr>
            </w:pPr>
            <w:r w:rsidRPr="00CA2E72">
              <w:rPr>
                <w:rFonts w:cs="Arial"/>
                <w:sz w:val="20"/>
              </w:rPr>
              <w:t>1855</w:t>
            </w:r>
          </w:p>
        </w:tc>
        <w:tc>
          <w:tcPr>
            <w:tcW w:w="1497" w:type="dxa"/>
            <w:vAlign w:val="bottom"/>
          </w:tcPr>
          <w:p w14:paraId="36810977" w14:textId="77777777" w:rsidR="00D10F92" w:rsidRPr="00CA2E72" w:rsidRDefault="00D10F92" w:rsidP="00D10F92">
            <w:pPr>
              <w:jc w:val="right"/>
              <w:rPr>
                <w:rFonts w:cs="Arial"/>
                <w:sz w:val="20"/>
              </w:rPr>
            </w:pPr>
            <w:r w:rsidRPr="00CA2E72">
              <w:rPr>
                <w:rFonts w:cs="Arial"/>
                <w:sz w:val="20"/>
              </w:rPr>
              <w:t>3261</w:t>
            </w:r>
          </w:p>
        </w:tc>
        <w:tc>
          <w:tcPr>
            <w:tcW w:w="1463" w:type="dxa"/>
            <w:vAlign w:val="bottom"/>
          </w:tcPr>
          <w:p w14:paraId="0F54F7D2" w14:textId="77777777" w:rsidR="00D10F92" w:rsidRPr="00CA2E72" w:rsidRDefault="00D10F92" w:rsidP="00D10F92">
            <w:pPr>
              <w:jc w:val="right"/>
              <w:rPr>
                <w:rFonts w:cs="Arial"/>
                <w:sz w:val="20"/>
              </w:rPr>
            </w:pPr>
            <w:r w:rsidRPr="00CA2E72">
              <w:rPr>
                <w:rFonts w:cs="Arial"/>
                <w:sz w:val="20"/>
              </w:rPr>
              <w:t>5</w:t>
            </w:r>
          </w:p>
        </w:tc>
        <w:tc>
          <w:tcPr>
            <w:tcW w:w="1480" w:type="dxa"/>
            <w:vAlign w:val="bottom"/>
          </w:tcPr>
          <w:p w14:paraId="49B3E1BF" w14:textId="77777777" w:rsidR="00D10F92" w:rsidRPr="00CA2E72" w:rsidRDefault="00D10F92" w:rsidP="00D10F92">
            <w:pPr>
              <w:jc w:val="right"/>
              <w:rPr>
                <w:rFonts w:cs="Arial"/>
                <w:sz w:val="20"/>
              </w:rPr>
            </w:pPr>
            <w:r w:rsidRPr="00CA2E72">
              <w:rPr>
                <w:rFonts w:cs="Arial"/>
                <w:sz w:val="20"/>
              </w:rPr>
              <w:t>5121</w:t>
            </w:r>
          </w:p>
        </w:tc>
      </w:tr>
      <w:tr w:rsidR="00D10F92" w:rsidRPr="00CA2E72" w14:paraId="0ACE55A4" w14:textId="77777777">
        <w:trPr>
          <w:gridAfter w:val="1"/>
          <w:wAfter w:w="21" w:type="dxa"/>
          <w:cantSplit/>
          <w:jc w:val="center"/>
        </w:trPr>
        <w:tc>
          <w:tcPr>
            <w:tcW w:w="864" w:type="dxa"/>
          </w:tcPr>
          <w:p w14:paraId="2941BA17" w14:textId="77777777" w:rsidR="00D10F92" w:rsidRPr="00CA2E72" w:rsidRDefault="00D10F92" w:rsidP="00D10F92">
            <w:pPr>
              <w:pStyle w:val="BodyTable"/>
              <w:rPr>
                <w:rFonts w:ascii="Arial" w:hAnsi="Arial" w:cs="Arial"/>
              </w:rPr>
            </w:pPr>
            <w:r w:rsidRPr="00CA2E72">
              <w:rPr>
                <w:rFonts w:ascii="Arial" w:hAnsi="Arial" w:cs="Arial"/>
              </w:rPr>
              <w:t>1985</w:t>
            </w:r>
          </w:p>
        </w:tc>
        <w:tc>
          <w:tcPr>
            <w:tcW w:w="1480" w:type="dxa"/>
            <w:vAlign w:val="bottom"/>
          </w:tcPr>
          <w:p w14:paraId="598CDFD7" w14:textId="77777777" w:rsidR="00D10F92" w:rsidRPr="00CA2E72" w:rsidRDefault="00D10F92" w:rsidP="00D10F92">
            <w:pPr>
              <w:jc w:val="right"/>
              <w:rPr>
                <w:rFonts w:cs="Arial"/>
                <w:sz w:val="20"/>
              </w:rPr>
            </w:pPr>
            <w:r w:rsidRPr="00CA2E72">
              <w:rPr>
                <w:rFonts w:cs="Arial"/>
                <w:sz w:val="20"/>
              </w:rPr>
              <w:t>857</w:t>
            </w:r>
          </w:p>
        </w:tc>
        <w:tc>
          <w:tcPr>
            <w:tcW w:w="1497" w:type="dxa"/>
            <w:vAlign w:val="bottom"/>
          </w:tcPr>
          <w:p w14:paraId="0C7432FF" w14:textId="77777777" w:rsidR="00D10F92" w:rsidRPr="00CA2E72" w:rsidRDefault="00D10F92" w:rsidP="00D10F92">
            <w:pPr>
              <w:jc w:val="right"/>
              <w:rPr>
                <w:rFonts w:cs="Arial"/>
                <w:sz w:val="20"/>
              </w:rPr>
            </w:pPr>
            <w:r w:rsidRPr="00CA2E72">
              <w:rPr>
                <w:rFonts w:cs="Arial"/>
                <w:sz w:val="20"/>
              </w:rPr>
              <w:t>823</w:t>
            </w:r>
          </w:p>
        </w:tc>
        <w:tc>
          <w:tcPr>
            <w:tcW w:w="1463" w:type="dxa"/>
            <w:vAlign w:val="bottom"/>
          </w:tcPr>
          <w:p w14:paraId="60D505B9" w14:textId="77777777" w:rsidR="00D10F92" w:rsidRPr="00CA2E72" w:rsidRDefault="00D10F92" w:rsidP="00D10F92">
            <w:pPr>
              <w:jc w:val="right"/>
              <w:rPr>
                <w:rFonts w:cs="Arial"/>
                <w:sz w:val="20"/>
              </w:rPr>
            </w:pPr>
            <w:r w:rsidRPr="00CA2E72">
              <w:rPr>
                <w:rFonts w:cs="Arial"/>
                <w:sz w:val="20"/>
              </w:rPr>
              <w:t>4</w:t>
            </w:r>
          </w:p>
        </w:tc>
        <w:tc>
          <w:tcPr>
            <w:tcW w:w="1480" w:type="dxa"/>
            <w:vAlign w:val="bottom"/>
          </w:tcPr>
          <w:p w14:paraId="67498709" w14:textId="77777777" w:rsidR="00D10F92" w:rsidRPr="00CA2E72" w:rsidRDefault="00D10F92" w:rsidP="00D10F92">
            <w:pPr>
              <w:jc w:val="right"/>
              <w:rPr>
                <w:rFonts w:cs="Arial"/>
                <w:sz w:val="20"/>
              </w:rPr>
            </w:pPr>
            <w:r w:rsidRPr="00CA2E72">
              <w:rPr>
                <w:rFonts w:cs="Arial"/>
                <w:sz w:val="20"/>
              </w:rPr>
              <w:t>1683</w:t>
            </w:r>
          </w:p>
        </w:tc>
      </w:tr>
      <w:tr w:rsidR="00D10F92" w:rsidRPr="00CA2E72" w14:paraId="586D897B" w14:textId="77777777">
        <w:trPr>
          <w:gridAfter w:val="1"/>
          <w:wAfter w:w="21" w:type="dxa"/>
          <w:cantSplit/>
          <w:jc w:val="center"/>
        </w:trPr>
        <w:tc>
          <w:tcPr>
            <w:tcW w:w="864" w:type="dxa"/>
          </w:tcPr>
          <w:p w14:paraId="28B8213D" w14:textId="77777777" w:rsidR="00D10F92" w:rsidRPr="00CA2E72" w:rsidRDefault="00D10F92" w:rsidP="00D10F92">
            <w:pPr>
              <w:pStyle w:val="BodyTable"/>
              <w:rPr>
                <w:rFonts w:ascii="Arial" w:hAnsi="Arial" w:cs="Arial"/>
              </w:rPr>
            </w:pPr>
            <w:r w:rsidRPr="00CA2E72">
              <w:rPr>
                <w:rFonts w:ascii="Arial" w:hAnsi="Arial" w:cs="Arial"/>
              </w:rPr>
              <w:t>1986</w:t>
            </w:r>
          </w:p>
        </w:tc>
        <w:tc>
          <w:tcPr>
            <w:tcW w:w="1480" w:type="dxa"/>
            <w:vAlign w:val="bottom"/>
          </w:tcPr>
          <w:p w14:paraId="3ADFDE87" w14:textId="77777777" w:rsidR="00D10F92" w:rsidRPr="00CA2E72" w:rsidRDefault="00D10F92" w:rsidP="00D10F92">
            <w:pPr>
              <w:jc w:val="right"/>
              <w:rPr>
                <w:rFonts w:cs="Arial"/>
                <w:sz w:val="20"/>
              </w:rPr>
            </w:pPr>
            <w:r w:rsidRPr="00CA2E72">
              <w:rPr>
                <w:rFonts w:cs="Arial"/>
                <w:sz w:val="20"/>
              </w:rPr>
              <w:t>993</w:t>
            </w:r>
          </w:p>
        </w:tc>
        <w:tc>
          <w:tcPr>
            <w:tcW w:w="1497" w:type="dxa"/>
            <w:vAlign w:val="bottom"/>
          </w:tcPr>
          <w:p w14:paraId="3968B1D1" w14:textId="77777777" w:rsidR="00D10F92" w:rsidRPr="00CA2E72" w:rsidRDefault="00D10F92" w:rsidP="00D10F92">
            <w:pPr>
              <w:jc w:val="right"/>
              <w:rPr>
                <w:rFonts w:cs="Arial"/>
                <w:sz w:val="20"/>
              </w:rPr>
            </w:pPr>
            <w:r w:rsidRPr="00CA2E72">
              <w:rPr>
                <w:rFonts w:cs="Arial"/>
                <w:sz w:val="20"/>
              </w:rPr>
              <w:t>1207</w:t>
            </w:r>
          </w:p>
        </w:tc>
        <w:tc>
          <w:tcPr>
            <w:tcW w:w="1463" w:type="dxa"/>
            <w:vAlign w:val="bottom"/>
          </w:tcPr>
          <w:p w14:paraId="007A716D" w14:textId="77777777" w:rsidR="00D10F92" w:rsidRPr="00CA2E72" w:rsidRDefault="00D10F92" w:rsidP="00D10F92">
            <w:pPr>
              <w:jc w:val="right"/>
              <w:rPr>
                <w:rFonts w:cs="Arial"/>
                <w:sz w:val="20"/>
              </w:rPr>
            </w:pPr>
            <w:r w:rsidRPr="00CA2E72">
              <w:rPr>
                <w:rFonts w:cs="Arial"/>
                <w:sz w:val="20"/>
              </w:rPr>
              <w:t>1</w:t>
            </w:r>
          </w:p>
        </w:tc>
        <w:tc>
          <w:tcPr>
            <w:tcW w:w="1480" w:type="dxa"/>
            <w:vAlign w:val="bottom"/>
          </w:tcPr>
          <w:p w14:paraId="745E158C" w14:textId="77777777" w:rsidR="00D10F92" w:rsidRPr="00CA2E72" w:rsidRDefault="00D10F92" w:rsidP="00D10F92">
            <w:pPr>
              <w:jc w:val="right"/>
              <w:rPr>
                <w:rFonts w:cs="Arial"/>
                <w:sz w:val="20"/>
              </w:rPr>
            </w:pPr>
            <w:r w:rsidRPr="00CA2E72">
              <w:rPr>
                <w:rFonts w:cs="Arial"/>
                <w:sz w:val="20"/>
              </w:rPr>
              <w:t>2201</w:t>
            </w:r>
          </w:p>
        </w:tc>
      </w:tr>
      <w:tr w:rsidR="00D10F92" w:rsidRPr="00CA2E72" w14:paraId="4B74A200" w14:textId="77777777">
        <w:trPr>
          <w:gridAfter w:val="1"/>
          <w:wAfter w:w="21" w:type="dxa"/>
          <w:cantSplit/>
          <w:jc w:val="center"/>
        </w:trPr>
        <w:tc>
          <w:tcPr>
            <w:tcW w:w="864" w:type="dxa"/>
          </w:tcPr>
          <w:p w14:paraId="7D400F2B" w14:textId="77777777" w:rsidR="00D10F92" w:rsidRPr="00CA2E72" w:rsidRDefault="00D10F92" w:rsidP="00D10F92">
            <w:pPr>
              <w:pStyle w:val="BodyTable"/>
              <w:rPr>
                <w:rFonts w:ascii="Arial" w:hAnsi="Arial" w:cs="Arial"/>
              </w:rPr>
            </w:pPr>
            <w:r w:rsidRPr="00CA2E72">
              <w:rPr>
                <w:rFonts w:ascii="Arial" w:hAnsi="Arial" w:cs="Arial"/>
              </w:rPr>
              <w:t>1987</w:t>
            </w:r>
          </w:p>
        </w:tc>
        <w:tc>
          <w:tcPr>
            <w:tcW w:w="1480" w:type="dxa"/>
            <w:vAlign w:val="bottom"/>
          </w:tcPr>
          <w:p w14:paraId="1D92DC82" w14:textId="77777777" w:rsidR="00D10F92" w:rsidRPr="00CA2E72" w:rsidRDefault="00D10F92" w:rsidP="00D10F92">
            <w:pPr>
              <w:jc w:val="right"/>
              <w:rPr>
                <w:rFonts w:cs="Arial"/>
                <w:sz w:val="20"/>
              </w:rPr>
            </w:pPr>
            <w:r w:rsidRPr="00CA2E72">
              <w:rPr>
                <w:rFonts w:cs="Arial"/>
                <w:sz w:val="20"/>
              </w:rPr>
              <w:t>766</w:t>
            </w:r>
          </w:p>
        </w:tc>
        <w:tc>
          <w:tcPr>
            <w:tcW w:w="1497" w:type="dxa"/>
            <w:vAlign w:val="bottom"/>
          </w:tcPr>
          <w:p w14:paraId="262232AE" w14:textId="77777777" w:rsidR="00D10F92" w:rsidRPr="00CA2E72" w:rsidRDefault="00D10F92" w:rsidP="00D10F92">
            <w:pPr>
              <w:jc w:val="right"/>
              <w:rPr>
                <w:rFonts w:cs="Arial"/>
                <w:sz w:val="20"/>
              </w:rPr>
            </w:pPr>
            <w:r w:rsidRPr="00CA2E72">
              <w:rPr>
                <w:rFonts w:cs="Arial"/>
                <w:sz w:val="20"/>
              </w:rPr>
              <w:t>651</w:t>
            </w:r>
          </w:p>
        </w:tc>
        <w:tc>
          <w:tcPr>
            <w:tcW w:w="1463" w:type="dxa"/>
            <w:vAlign w:val="bottom"/>
          </w:tcPr>
          <w:p w14:paraId="08FF13AF" w14:textId="77777777" w:rsidR="00D10F92" w:rsidRPr="00CA2E72" w:rsidRDefault="00D10F92" w:rsidP="00D10F92">
            <w:pPr>
              <w:jc w:val="right"/>
              <w:rPr>
                <w:rFonts w:cs="Arial"/>
                <w:sz w:val="20"/>
              </w:rPr>
            </w:pPr>
            <w:r w:rsidRPr="00CA2E72">
              <w:rPr>
                <w:rFonts w:cs="Arial"/>
                <w:sz w:val="20"/>
              </w:rPr>
              <w:t>1</w:t>
            </w:r>
          </w:p>
        </w:tc>
        <w:tc>
          <w:tcPr>
            <w:tcW w:w="1480" w:type="dxa"/>
            <w:vAlign w:val="bottom"/>
          </w:tcPr>
          <w:p w14:paraId="3CA2C537" w14:textId="77777777" w:rsidR="00D10F92" w:rsidRPr="00CA2E72" w:rsidRDefault="00D10F92" w:rsidP="00D10F92">
            <w:pPr>
              <w:jc w:val="right"/>
              <w:rPr>
                <w:rFonts w:cs="Arial"/>
                <w:sz w:val="20"/>
              </w:rPr>
            </w:pPr>
            <w:r w:rsidRPr="00CA2E72">
              <w:rPr>
                <w:rFonts w:cs="Arial"/>
                <w:sz w:val="20"/>
              </w:rPr>
              <w:t>1418</w:t>
            </w:r>
          </w:p>
        </w:tc>
      </w:tr>
      <w:tr w:rsidR="00D10F92" w:rsidRPr="00CA2E72" w14:paraId="201BD6B4" w14:textId="77777777">
        <w:trPr>
          <w:gridAfter w:val="1"/>
          <w:wAfter w:w="21" w:type="dxa"/>
          <w:cantSplit/>
          <w:jc w:val="center"/>
        </w:trPr>
        <w:tc>
          <w:tcPr>
            <w:tcW w:w="864" w:type="dxa"/>
          </w:tcPr>
          <w:p w14:paraId="5477BDBB" w14:textId="77777777" w:rsidR="00D10F92" w:rsidRPr="00CA2E72" w:rsidRDefault="00D10F92" w:rsidP="00D10F92">
            <w:pPr>
              <w:pStyle w:val="BodyTable"/>
              <w:rPr>
                <w:rFonts w:ascii="Arial" w:hAnsi="Arial" w:cs="Arial"/>
              </w:rPr>
            </w:pPr>
            <w:r w:rsidRPr="00CA2E72">
              <w:rPr>
                <w:rFonts w:ascii="Arial" w:hAnsi="Arial" w:cs="Arial"/>
              </w:rPr>
              <w:t>1988</w:t>
            </w:r>
          </w:p>
        </w:tc>
        <w:tc>
          <w:tcPr>
            <w:tcW w:w="1480" w:type="dxa"/>
            <w:vAlign w:val="bottom"/>
          </w:tcPr>
          <w:p w14:paraId="10B67FB6" w14:textId="77777777" w:rsidR="00D10F92" w:rsidRPr="00CA2E72" w:rsidRDefault="00D10F92" w:rsidP="00D10F92">
            <w:pPr>
              <w:jc w:val="right"/>
              <w:rPr>
                <w:rFonts w:cs="Arial"/>
                <w:sz w:val="20"/>
              </w:rPr>
            </w:pPr>
            <w:r w:rsidRPr="00CA2E72">
              <w:rPr>
                <w:rFonts w:cs="Arial"/>
                <w:sz w:val="20"/>
              </w:rPr>
              <w:t>920</w:t>
            </w:r>
          </w:p>
        </w:tc>
        <w:tc>
          <w:tcPr>
            <w:tcW w:w="1497" w:type="dxa"/>
            <w:vAlign w:val="bottom"/>
          </w:tcPr>
          <w:p w14:paraId="444E1540" w14:textId="77777777" w:rsidR="00D10F92" w:rsidRPr="00CA2E72" w:rsidRDefault="00D10F92" w:rsidP="00D10F92">
            <w:pPr>
              <w:jc w:val="right"/>
              <w:rPr>
                <w:rFonts w:cs="Arial"/>
                <w:sz w:val="20"/>
              </w:rPr>
            </w:pPr>
            <w:r w:rsidRPr="00CA2E72">
              <w:rPr>
                <w:rFonts w:cs="Arial"/>
                <w:sz w:val="20"/>
              </w:rPr>
              <w:t>768</w:t>
            </w:r>
          </w:p>
        </w:tc>
        <w:tc>
          <w:tcPr>
            <w:tcW w:w="1463" w:type="dxa"/>
            <w:vAlign w:val="bottom"/>
          </w:tcPr>
          <w:p w14:paraId="02921192" w14:textId="77777777" w:rsidR="00D10F92" w:rsidRPr="00CA2E72" w:rsidRDefault="00D10F92" w:rsidP="00D10F92">
            <w:pPr>
              <w:jc w:val="right"/>
              <w:rPr>
                <w:rFonts w:cs="Arial"/>
                <w:sz w:val="20"/>
              </w:rPr>
            </w:pPr>
            <w:r w:rsidRPr="00CA2E72">
              <w:rPr>
                <w:rFonts w:cs="Arial"/>
                <w:sz w:val="20"/>
              </w:rPr>
              <w:t>6</w:t>
            </w:r>
          </w:p>
        </w:tc>
        <w:tc>
          <w:tcPr>
            <w:tcW w:w="1480" w:type="dxa"/>
            <w:vAlign w:val="bottom"/>
          </w:tcPr>
          <w:p w14:paraId="38B8AEEF" w14:textId="77777777" w:rsidR="00D10F92" w:rsidRPr="00CA2E72" w:rsidRDefault="00D10F92" w:rsidP="00D10F92">
            <w:pPr>
              <w:jc w:val="right"/>
              <w:rPr>
                <w:rFonts w:cs="Arial"/>
                <w:sz w:val="20"/>
              </w:rPr>
            </w:pPr>
            <w:r w:rsidRPr="00CA2E72">
              <w:rPr>
                <w:rFonts w:cs="Arial"/>
                <w:sz w:val="20"/>
              </w:rPr>
              <w:t>1694</w:t>
            </w:r>
          </w:p>
        </w:tc>
      </w:tr>
      <w:tr w:rsidR="00D10F92" w:rsidRPr="00CA2E72" w14:paraId="06428096" w14:textId="77777777">
        <w:trPr>
          <w:gridAfter w:val="1"/>
          <w:wAfter w:w="21" w:type="dxa"/>
          <w:cantSplit/>
          <w:jc w:val="center"/>
        </w:trPr>
        <w:tc>
          <w:tcPr>
            <w:tcW w:w="864" w:type="dxa"/>
          </w:tcPr>
          <w:p w14:paraId="670873A2" w14:textId="77777777" w:rsidR="00D10F92" w:rsidRPr="00CA2E72" w:rsidRDefault="00D10F92" w:rsidP="00D10F92">
            <w:pPr>
              <w:pStyle w:val="BodyTable"/>
              <w:rPr>
                <w:rFonts w:ascii="Arial" w:hAnsi="Arial" w:cs="Arial"/>
              </w:rPr>
            </w:pPr>
            <w:r w:rsidRPr="00CA2E72">
              <w:rPr>
                <w:rFonts w:ascii="Arial" w:hAnsi="Arial" w:cs="Arial"/>
              </w:rPr>
              <w:t>1989</w:t>
            </w:r>
          </w:p>
        </w:tc>
        <w:tc>
          <w:tcPr>
            <w:tcW w:w="1480" w:type="dxa"/>
            <w:vAlign w:val="bottom"/>
          </w:tcPr>
          <w:p w14:paraId="4A48E930" w14:textId="77777777" w:rsidR="00D10F92" w:rsidRPr="00CA2E72" w:rsidRDefault="00D10F92" w:rsidP="00D10F92">
            <w:pPr>
              <w:jc w:val="right"/>
              <w:rPr>
                <w:rFonts w:cs="Arial"/>
                <w:sz w:val="20"/>
              </w:rPr>
            </w:pPr>
            <w:r w:rsidRPr="00CA2E72">
              <w:rPr>
                <w:rFonts w:cs="Arial"/>
                <w:sz w:val="20"/>
              </w:rPr>
              <w:t>359</w:t>
            </w:r>
          </w:p>
        </w:tc>
        <w:tc>
          <w:tcPr>
            <w:tcW w:w="1497" w:type="dxa"/>
            <w:vAlign w:val="bottom"/>
          </w:tcPr>
          <w:p w14:paraId="6A26C062" w14:textId="77777777" w:rsidR="00D10F92" w:rsidRPr="00CA2E72" w:rsidRDefault="00D10F92" w:rsidP="00D10F92">
            <w:pPr>
              <w:jc w:val="right"/>
              <w:rPr>
                <w:rFonts w:cs="Arial"/>
                <w:sz w:val="20"/>
              </w:rPr>
            </w:pPr>
            <w:r w:rsidRPr="00CA2E72">
              <w:rPr>
                <w:rFonts w:cs="Arial"/>
                <w:sz w:val="20"/>
              </w:rPr>
              <w:t>419</w:t>
            </w:r>
          </w:p>
        </w:tc>
        <w:tc>
          <w:tcPr>
            <w:tcW w:w="1463" w:type="dxa"/>
            <w:vAlign w:val="bottom"/>
          </w:tcPr>
          <w:p w14:paraId="6BAF69A8" w14:textId="77777777" w:rsidR="00D10F92" w:rsidRPr="00CA2E72" w:rsidRDefault="00D10F92" w:rsidP="00D10F92">
            <w:pPr>
              <w:jc w:val="right"/>
              <w:rPr>
                <w:rFonts w:cs="Arial"/>
                <w:sz w:val="20"/>
              </w:rPr>
            </w:pPr>
            <w:r w:rsidRPr="00CA2E72">
              <w:rPr>
                <w:rFonts w:cs="Arial"/>
                <w:sz w:val="20"/>
              </w:rPr>
              <w:t>6</w:t>
            </w:r>
          </w:p>
        </w:tc>
        <w:tc>
          <w:tcPr>
            <w:tcW w:w="1480" w:type="dxa"/>
            <w:vAlign w:val="bottom"/>
          </w:tcPr>
          <w:p w14:paraId="43754E1D" w14:textId="77777777" w:rsidR="00D10F92" w:rsidRPr="00CA2E72" w:rsidRDefault="00D10F92" w:rsidP="00D10F92">
            <w:pPr>
              <w:jc w:val="right"/>
              <w:rPr>
                <w:rFonts w:cs="Arial"/>
                <w:sz w:val="20"/>
              </w:rPr>
            </w:pPr>
            <w:r w:rsidRPr="00CA2E72">
              <w:rPr>
                <w:rFonts w:cs="Arial"/>
                <w:sz w:val="20"/>
              </w:rPr>
              <w:t>785</w:t>
            </w:r>
          </w:p>
        </w:tc>
      </w:tr>
      <w:tr w:rsidR="00D10F92" w:rsidRPr="00CA2E72" w14:paraId="309257EF" w14:textId="77777777">
        <w:trPr>
          <w:gridAfter w:val="1"/>
          <w:wAfter w:w="21" w:type="dxa"/>
          <w:cantSplit/>
          <w:jc w:val="center"/>
        </w:trPr>
        <w:tc>
          <w:tcPr>
            <w:tcW w:w="864" w:type="dxa"/>
          </w:tcPr>
          <w:p w14:paraId="404BA9FF" w14:textId="77777777" w:rsidR="00D10F92" w:rsidRPr="00CA2E72" w:rsidRDefault="00D10F92" w:rsidP="00D10F92">
            <w:pPr>
              <w:pStyle w:val="BodyTable"/>
              <w:rPr>
                <w:rFonts w:ascii="Arial" w:hAnsi="Arial" w:cs="Arial"/>
              </w:rPr>
            </w:pPr>
            <w:r w:rsidRPr="00CA2E72">
              <w:rPr>
                <w:rFonts w:ascii="Arial" w:hAnsi="Arial" w:cs="Arial"/>
              </w:rPr>
              <w:t>1990</w:t>
            </w:r>
          </w:p>
        </w:tc>
        <w:tc>
          <w:tcPr>
            <w:tcW w:w="1480" w:type="dxa"/>
            <w:vAlign w:val="bottom"/>
          </w:tcPr>
          <w:p w14:paraId="31C57B9F" w14:textId="77777777" w:rsidR="00D10F92" w:rsidRPr="00CA2E72" w:rsidRDefault="00D10F92" w:rsidP="00D10F92">
            <w:pPr>
              <w:jc w:val="right"/>
              <w:rPr>
                <w:rFonts w:cs="Arial"/>
                <w:sz w:val="20"/>
              </w:rPr>
            </w:pPr>
            <w:r w:rsidRPr="00CA2E72">
              <w:rPr>
                <w:rFonts w:cs="Arial"/>
                <w:sz w:val="20"/>
              </w:rPr>
              <w:t>488</w:t>
            </w:r>
          </w:p>
        </w:tc>
        <w:tc>
          <w:tcPr>
            <w:tcW w:w="1497" w:type="dxa"/>
            <w:vAlign w:val="bottom"/>
          </w:tcPr>
          <w:p w14:paraId="00245064" w14:textId="77777777" w:rsidR="00D10F92" w:rsidRPr="00CA2E72" w:rsidRDefault="00D10F92" w:rsidP="00D10F92">
            <w:pPr>
              <w:jc w:val="right"/>
              <w:rPr>
                <w:rFonts w:cs="Arial"/>
                <w:sz w:val="20"/>
              </w:rPr>
            </w:pPr>
            <w:r w:rsidRPr="00CA2E72">
              <w:rPr>
                <w:rFonts w:cs="Arial"/>
                <w:sz w:val="20"/>
              </w:rPr>
              <w:t>697</w:t>
            </w:r>
          </w:p>
        </w:tc>
        <w:tc>
          <w:tcPr>
            <w:tcW w:w="1463" w:type="dxa"/>
            <w:vAlign w:val="bottom"/>
          </w:tcPr>
          <w:p w14:paraId="0C2CC6B3" w14:textId="77777777" w:rsidR="00D10F92" w:rsidRPr="00CA2E72" w:rsidRDefault="00D10F92" w:rsidP="00D10F92">
            <w:pPr>
              <w:jc w:val="right"/>
              <w:rPr>
                <w:rFonts w:cs="Arial"/>
                <w:sz w:val="20"/>
              </w:rPr>
            </w:pPr>
            <w:r w:rsidRPr="00CA2E72">
              <w:rPr>
                <w:rFonts w:cs="Arial"/>
                <w:sz w:val="20"/>
              </w:rPr>
              <w:t>4</w:t>
            </w:r>
          </w:p>
        </w:tc>
        <w:tc>
          <w:tcPr>
            <w:tcW w:w="1480" w:type="dxa"/>
            <w:vAlign w:val="bottom"/>
          </w:tcPr>
          <w:p w14:paraId="2CCF879D" w14:textId="77777777" w:rsidR="00D10F92" w:rsidRPr="00CA2E72" w:rsidRDefault="00D10F92" w:rsidP="00D10F92">
            <w:pPr>
              <w:jc w:val="right"/>
              <w:rPr>
                <w:rFonts w:cs="Arial"/>
                <w:sz w:val="20"/>
              </w:rPr>
            </w:pPr>
            <w:r w:rsidRPr="00CA2E72">
              <w:rPr>
                <w:rFonts w:cs="Arial"/>
                <w:sz w:val="20"/>
              </w:rPr>
              <w:t>1189</w:t>
            </w:r>
          </w:p>
        </w:tc>
      </w:tr>
      <w:tr w:rsidR="00D10F92" w:rsidRPr="00CA2E72" w14:paraId="24E6407B" w14:textId="77777777">
        <w:trPr>
          <w:gridAfter w:val="1"/>
          <w:wAfter w:w="21" w:type="dxa"/>
          <w:cantSplit/>
          <w:jc w:val="center"/>
        </w:trPr>
        <w:tc>
          <w:tcPr>
            <w:tcW w:w="864" w:type="dxa"/>
          </w:tcPr>
          <w:p w14:paraId="79444878" w14:textId="77777777" w:rsidR="00D10F92" w:rsidRPr="00CA2E72" w:rsidRDefault="00D10F92" w:rsidP="00D10F92">
            <w:pPr>
              <w:pStyle w:val="BodyTable"/>
              <w:rPr>
                <w:rFonts w:ascii="Arial" w:hAnsi="Arial" w:cs="Arial"/>
              </w:rPr>
            </w:pPr>
            <w:r w:rsidRPr="00CA2E72">
              <w:rPr>
                <w:rFonts w:ascii="Arial" w:hAnsi="Arial" w:cs="Arial"/>
              </w:rPr>
              <w:t>1991</w:t>
            </w:r>
          </w:p>
        </w:tc>
        <w:tc>
          <w:tcPr>
            <w:tcW w:w="1480" w:type="dxa"/>
            <w:vAlign w:val="bottom"/>
          </w:tcPr>
          <w:p w14:paraId="4B9D2794" w14:textId="77777777" w:rsidR="00D10F92" w:rsidRPr="00CA2E72" w:rsidRDefault="00D10F92" w:rsidP="00D10F92">
            <w:pPr>
              <w:jc w:val="right"/>
              <w:rPr>
                <w:rFonts w:cs="Arial"/>
                <w:sz w:val="20"/>
              </w:rPr>
            </w:pPr>
            <w:r w:rsidRPr="00CA2E72">
              <w:rPr>
                <w:rFonts w:cs="Arial"/>
                <w:sz w:val="20"/>
              </w:rPr>
              <w:t>404</w:t>
            </w:r>
          </w:p>
        </w:tc>
        <w:tc>
          <w:tcPr>
            <w:tcW w:w="1497" w:type="dxa"/>
            <w:vAlign w:val="bottom"/>
          </w:tcPr>
          <w:p w14:paraId="67044449" w14:textId="77777777" w:rsidR="00D10F92" w:rsidRPr="00CA2E72" w:rsidRDefault="00D10F92" w:rsidP="00D10F92">
            <w:pPr>
              <w:jc w:val="right"/>
              <w:rPr>
                <w:rFonts w:cs="Arial"/>
                <w:sz w:val="20"/>
              </w:rPr>
            </w:pPr>
            <w:r w:rsidRPr="00CA2E72">
              <w:rPr>
                <w:rFonts w:cs="Arial"/>
                <w:sz w:val="20"/>
              </w:rPr>
              <w:t>527</w:t>
            </w:r>
          </w:p>
        </w:tc>
        <w:tc>
          <w:tcPr>
            <w:tcW w:w="1463" w:type="dxa"/>
            <w:vAlign w:val="bottom"/>
          </w:tcPr>
          <w:p w14:paraId="29BC9776" w14:textId="77777777" w:rsidR="00D10F92" w:rsidRPr="00CA2E72" w:rsidRDefault="00D10F92" w:rsidP="00D10F92">
            <w:pPr>
              <w:jc w:val="right"/>
              <w:rPr>
                <w:rFonts w:cs="Arial"/>
                <w:sz w:val="20"/>
              </w:rPr>
            </w:pPr>
            <w:r w:rsidRPr="00CA2E72">
              <w:rPr>
                <w:rFonts w:cs="Arial"/>
                <w:sz w:val="20"/>
              </w:rPr>
              <w:t>0</w:t>
            </w:r>
          </w:p>
        </w:tc>
        <w:tc>
          <w:tcPr>
            <w:tcW w:w="1480" w:type="dxa"/>
            <w:vAlign w:val="bottom"/>
          </w:tcPr>
          <w:p w14:paraId="430B55C5" w14:textId="77777777" w:rsidR="00D10F92" w:rsidRPr="00CA2E72" w:rsidRDefault="00D10F92" w:rsidP="00D10F92">
            <w:pPr>
              <w:jc w:val="right"/>
              <w:rPr>
                <w:rFonts w:cs="Arial"/>
                <w:sz w:val="20"/>
              </w:rPr>
            </w:pPr>
            <w:r w:rsidRPr="00CA2E72">
              <w:rPr>
                <w:rFonts w:cs="Arial"/>
                <w:sz w:val="20"/>
              </w:rPr>
              <w:t>931</w:t>
            </w:r>
          </w:p>
        </w:tc>
      </w:tr>
      <w:tr w:rsidR="00D10F92" w:rsidRPr="00CA2E72" w14:paraId="2BC092A2" w14:textId="77777777">
        <w:trPr>
          <w:gridAfter w:val="1"/>
          <w:wAfter w:w="21" w:type="dxa"/>
          <w:cantSplit/>
          <w:jc w:val="center"/>
        </w:trPr>
        <w:tc>
          <w:tcPr>
            <w:tcW w:w="864" w:type="dxa"/>
          </w:tcPr>
          <w:p w14:paraId="30448753" w14:textId="77777777" w:rsidR="00D10F92" w:rsidRPr="00CA2E72" w:rsidRDefault="00D10F92" w:rsidP="00D10F92">
            <w:pPr>
              <w:pStyle w:val="BodyTable"/>
              <w:rPr>
                <w:rFonts w:ascii="Arial" w:hAnsi="Arial" w:cs="Arial"/>
              </w:rPr>
            </w:pPr>
            <w:r w:rsidRPr="00CA2E72">
              <w:rPr>
                <w:rFonts w:ascii="Arial" w:hAnsi="Arial" w:cs="Arial"/>
              </w:rPr>
              <w:t>1992</w:t>
            </w:r>
          </w:p>
        </w:tc>
        <w:tc>
          <w:tcPr>
            <w:tcW w:w="1480" w:type="dxa"/>
            <w:vAlign w:val="bottom"/>
          </w:tcPr>
          <w:p w14:paraId="5008506C" w14:textId="77777777" w:rsidR="00D10F92" w:rsidRPr="00CA2E72" w:rsidRDefault="00D10F92" w:rsidP="00D10F92">
            <w:pPr>
              <w:jc w:val="right"/>
              <w:rPr>
                <w:rFonts w:cs="Arial"/>
                <w:sz w:val="20"/>
              </w:rPr>
            </w:pPr>
            <w:r w:rsidRPr="00CA2E72">
              <w:rPr>
                <w:rFonts w:cs="Arial"/>
                <w:sz w:val="20"/>
              </w:rPr>
              <w:t>650</w:t>
            </w:r>
          </w:p>
        </w:tc>
        <w:tc>
          <w:tcPr>
            <w:tcW w:w="1497" w:type="dxa"/>
            <w:vAlign w:val="bottom"/>
          </w:tcPr>
          <w:p w14:paraId="6A020DD5" w14:textId="77777777" w:rsidR="00D10F92" w:rsidRPr="00CA2E72" w:rsidRDefault="00D10F92" w:rsidP="00D10F92">
            <w:pPr>
              <w:jc w:val="right"/>
              <w:rPr>
                <w:rFonts w:cs="Arial"/>
                <w:sz w:val="20"/>
              </w:rPr>
            </w:pPr>
            <w:r w:rsidRPr="00CA2E72">
              <w:rPr>
                <w:rFonts w:cs="Arial"/>
                <w:sz w:val="20"/>
              </w:rPr>
              <w:t>979</w:t>
            </w:r>
          </w:p>
        </w:tc>
        <w:tc>
          <w:tcPr>
            <w:tcW w:w="1463" w:type="dxa"/>
            <w:vAlign w:val="bottom"/>
          </w:tcPr>
          <w:p w14:paraId="6BD992F9" w14:textId="77777777" w:rsidR="00D10F92" w:rsidRPr="00CA2E72" w:rsidRDefault="00D10F92" w:rsidP="00D10F92">
            <w:pPr>
              <w:jc w:val="right"/>
              <w:rPr>
                <w:rFonts w:cs="Arial"/>
                <w:sz w:val="20"/>
              </w:rPr>
            </w:pPr>
            <w:r w:rsidRPr="00CA2E72">
              <w:rPr>
                <w:rFonts w:cs="Arial"/>
                <w:sz w:val="20"/>
              </w:rPr>
              <w:t>0</w:t>
            </w:r>
          </w:p>
        </w:tc>
        <w:tc>
          <w:tcPr>
            <w:tcW w:w="1480" w:type="dxa"/>
            <w:vAlign w:val="bottom"/>
          </w:tcPr>
          <w:p w14:paraId="14E83832" w14:textId="77777777" w:rsidR="00D10F92" w:rsidRPr="00CA2E72" w:rsidRDefault="00D10F92" w:rsidP="00D10F92">
            <w:pPr>
              <w:jc w:val="right"/>
              <w:rPr>
                <w:rFonts w:cs="Arial"/>
                <w:sz w:val="20"/>
              </w:rPr>
            </w:pPr>
            <w:r w:rsidRPr="00CA2E72">
              <w:rPr>
                <w:rFonts w:cs="Arial"/>
                <w:sz w:val="20"/>
              </w:rPr>
              <w:t>1629</w:t>
            </w:r>
          </w:p>
        </w:tc>
      </w:tr>
      <w:tr w:rsidR="00D10F92" w:rsidRPr="00CA2E72" w14:paraId="4563CBCC" w14:textId="77777777">
        <w:trPr>
          <w:gridAfter w:val="1"/>
          <w:wAfter w:w="21" w:type="dxa"/>
          <w:cantSplit/>
          <w:jc w:val="center"/>
        </w:trPr>
        <w:tc>
          <w:tcPr>
            <w:tcW w:w="864" w:type="dxa"/>
          </w:tcPr>
          <w:p w14:paraId="15C61ABC" w14:textId="77777777" w:rsidR="00D10F92" w:rsidRPr="00CA2E72" w:rsidRDefault="00D10F92" w:rsidP="00D10F92">
            <w:pPr>
              <w:pStyle w:val="BodyTable"/>
              <w:rPr>
                <w:rFonts w:ascii="Arial" w:hAnsi="Arial" w:cs="Arial"/>
              </w:rPr>
            </w:pPr>
            <w:r w:rsidRPr="00CA2E72">
              <w:rPr>
                <w:rFonts w:ascii="Arial" w:hAnsi="Arial" w:cs="Arial"/>
              </w:rPr>
              <w:t>1993</w:t>
            </w:r>
          </w:p>
        </w:tc>
        <w:tc>
          <w:tcPr>
            <w:tcW w:w="1480" w:type="dxa"/>
            <w:vAlign w:val="bottom"/>
          </w:tcPr>
          <w:p w14:paraId="6BFC5584" w14:textId="77777777" w:rsidR="00D10F92" w:rsidRPr="00CA2E72" w:rsidRDefault="00D10F92" w:rsidP="00D10F92">
            <w:pPr>
              <w:jc w:val="right"/>
              <w:rPr>
                <w:rFonts w:cs="Arial"/>
                <w:sz w:val="20"/>
              </w:rPr>
            </w:pPr>
            <w:r w:rsidRPr="00CA2E72">
              <w:rPr>
                <w:rFonts w:cs="Arial"/>
                <w:sz w:val="20"/>
              </w:rPr>
              <w:t>153</w:t>
            </w:r>
          </w:p>
        </w:tc>
        <w:tc>
          <w:tcPr>
            <w:tcW w:w="1497" w:type="dxa"/>
            <w:vAlign w:val="bottom"/>
          </w:tcPr>
          <w:p w14:paraId="4A69A423" w14:textId="77777777" w:rsidR="00D10F92" w:rsidRPr="00CA2E72" w:rsidRDefault="00D10F92" w:rsidP="00D10F92">
            <w:pPr>
              <w:jc w:val="right"/>
              <w:rPr>
                <w:rFonts w:cs="Arial"/>
                <w:sz w:val="20"/>
              </w:rPr>
            </w:pPr>
            <w:r w:rsidRPr="00CA2E72">
              <w:rPr>
                <w:rFonts w:cs="Arial"/>
                <w:sz w:val="20"/>
              </w:rPr>
              <w:t>272</w:t>
            </w:r>
          </w:p>
        </w:tc>
        <w:tc>
          <w:tcPr>
            <w:tcW w:w="1463" w:type="dxa"/>
            <w:vAlign w:val="bottom"/>
          </w:tcPr>
          <w:p w14:paraId="51CA9DDE" w14:textId="77777777" w:rsidR="00D10F92" w:rsidRPr="00CA2E72" w:rsidRDefault="00D10F92" w:rsidP="00D10F92">
            <w:pPr>
              <w:jc w:val="right"/>
              <w:rPr>
                <w:rFonts w:cs="Arial"/>
                <w:sz w:val="20"/>
              </w:rPr>
            </w:pPr>
            <w:r w:rsidRPr="00CA2E72">
              <w:rPr>
                <w:rFonts w:cs="Arial"/>
                <w:sz w:val="20"/>
              </w:rPr>
              <w:t>0</w:t>
            </w:r>
          </w:p>
        </w:tc>
        <w:tc>
          <w:tcPr>
            <w:tcW w:w="1480" w:type="dxa"/>
            <w:vAlign w:val="bottom"/>
          </w:tcPr>
          <w:p w14:paraId="65172E9B" w14:textId="77777777" w:rsidR="00D10F92" w:rsidRPr="00CA2E72" w:rsidRDefault="00D10F92" w:rsidP="00D10F92">
            <w:pPr>
              <w:jc w:val="right"/>
              <w:rPr>
                <w:rFonts w:cs="Arial"/>
                <w:sz w:val="20"/>
              </w:rPr>
            </w:pPr>
            <w:r w:rsidRPr="00CA2E72">
              <w:rPr>
                <w:rFonts w:cs="Arial"/>
                <w:sz w:val="20"/>
              </w:rPr>
              <w:t>424</w:t>
            </w:r>
          </w:p>
        </w:tc>
      </w:tr>
      <w:tr w:rsidR="00D10F92" w:rsidRPr="00CA2E72" w14:paraId="6857295A" w14:textId="77777777">
        <w:trPr>
          <w:gridAfter w:val="1"/>
          <w:wAfter w:w="21" w:type="dxa"/>
          <w:cantSplit/>
          <w:jc w:val="center"/>
        </w:trPr>
        <w:tc>
          <w:tcPr>
            <w:tcW w:w="864" w:type="dxa"/>
          </w:tcPr>
          <w:p w14:paraId="208E22A2" w14:textId="77777777" w:rsidR="00D10F92" w:rsidRPr="00CA2E72" w:rsidRDefault="00D10F92" w:rsidP="00D10F92">
            <w:pPr>
              <w:pStyle w:val="BodyTable"/>
              <w:rPr>
                <w:rFonts w:ascii="Arial" w:hAnsi="Arial" w:cs="Arial"/>
              </w:rPr>
            </w:pPr>
            <w:r w:rsidRPr="00CA2E72">
              <w:rPr>
                <w:rFonts w:ascii="Arial" w:hAnsi="Arial" w:cs="Arial"/>
              </w:rPr>
              <w:t>1994</w:t>
            </w:r>
          </w:p>
        </w:tc>
        <w:tc>
          <w:tcPr>
            <w:tcW w:w="1480" w:type="dxa"/>
            <w:vAlign w:val="bottom"/>
          </w:tcPr>
          <w:p w14:paraId="07D36C4F" w14:textId="77777777" w:rsidR="00D10F92" w:rsidRPr="00CA2E72" w:rsidRDefault="00D10F92" w:rsidP="00D10F92">
            <w:pPr>
              <w:jc w:val="right"/>
              <w:rPr>
                <w:rFonts w:cs="Arial"/>
                <w:sz w:val="20"/>
              </w:rPr>
            </w:pPr>
            <w:r w:rsidRPr="00CA2E72">
              <w:rPr>
                <w:rFonts w:cs="Arial"/>
                <w:sz w:val="20"/>
              </w:rPr>
              <w:t>13</w:t>
            </w:r>
          </w:p>
        </w:tc>
        <w:tc>
          <w:tcPr>
            <w:tcW w:w="1497" w:type="dxa"/>
            <w:vAlign w:val="bottom"/>
          </w:tcPr>
          <w:p w14:paraId="54EEC2CD" w14:textId="77777777" w:rsidR="00D10F92" w:rsidRPr="00CA2E72" w:rsidRDefault="00D10F92" w:rsidP="00D10F92">
            <w:pPr>
              <w:jc w:val="right"/>
              <w:rPr>
                <w:rFonts w:cs="Arial"/>
                <w:sz w:val="20"/>
              </w:rPr>
            </w:pPr>
            <w:r w:rsidRPr="00CA2E72">
              <w:rPr>
                <w:rFonts w:cs="Arial"/>
                <w:sz w:val="20"/>
              </w:rPr>
              <w:t>11</w:t>
            </w:r>
          </w:p>
        </w:tc>
        <w:tc>
          <w:tcPr>
            <w:tcW w:w="1463" w:type="dxa"/>
            <w:vAlign w:val="bottom"/>
          </w:tcPr>
          <w:p w14:paraId="66B423D6" w14:textId="77777777" w:rsidR="00D10F92" w:rsidRPr="00CA2E72" w:rsidRDefault="00D10F92" w:rsidP="00D10F92">
            <w:pPr>
              <w:jc w:val="right"/>
              <w:rPr>
                <w:rFonts w:cs="Arial"/>
                <w:sz w:val="20"/>
              </w:rPr>
            </w:pPr>
            <w:r w:rsidRPr="00CA2E72">
              <w:rPr>
                <w:rFonts w:cs="Arial"/>
                <w:sz w:val="20"/>
              </w:rPr>
              <w:t>0</w:t>
            </w:r>
          </w:p>
        </w:tc>
        <w:tc>
          <w:tcPr>
            <w:tcW w:w="1480" w:type="dxa"/>
            <w:vAlign w:val="bottom"/>
          </w:tcPr>
          <w:p w14:paraId="27CFC221" w14:textId="77777777" w:rsidR="00D10F92" w:rsidRPr="00CA2E72" w:rsidRDefault="00D10F92" w:rsidP="00D10F92">
            <w:pPr>
              <w:jc w:val="right"/>
              <w:rPr>
                <w:rFonts w:cs="Arial"/>
                <w:sz w:val="20"/>
              </w:rPr>
            </w:pPr>
            <w:r w:rsidRPr="00CA2E72">
              <w:rPr>
                <w:rFonts w:cs="Arial"/>
                <w:sz w:val="20"/>
              </w:rPr>
              <w:t>24</w:t>
            </w:r>
          </w:p>
        </w:tc>
      </w:tr>
      <w:tr w:rsidR="00D10F92" w:rsidRPr="00CA2E72" w14:paraId="4CB82F75" w14:textId="77777777">
        <w:trPr>
          <w:gridAfter w:val="1"/>
          <w:wAfter w:w="21" w:type="dxa"/>
          <w:cantSplit/>
          <w:jc w:val="center"/>
        </w:trPr>
        <w:tc>
          <w:tcPr>
            <w:tcW w:w="864" w:type="dxa"/>
          </w:tcPr>
          <w:p w14:paraId="72DA58D4" w14:textId="77777777" w:rsidR="00D10F92" w:rsidRPr="00CA2E72" w:rsidRDefault="00D10F92" w:rsidP="00D10F92">
            <w:pPr>
              <w:pStyle w:val="BodyTable"/>
              <w:rPr>
                <w:rFonts w:ascii="Arial" w:hAnsi="Arial" w:cs="Arial"/>
              </w:rPr>
            </w:pPr>
            <w:r w:rsidRPr="00CA2E72">
              <w:rPr>
                <w:rFonts w:ascii="Arial" w:hAnsi="Arial" w:cs="Arial"/>
              </w:rPr>
              <w:t>1995</w:t>
            </w:r>
          </w:p>
        </w:tc>
        <w:tc>
          <w:tcPr>
            <w:tcW w:w="1480" w:type="dxa"/>
            <w:vAlign w:val="bottom"/>
          </w:tcPr>
          <w:p w14:paraId="3D8EB5E0" w14:textId="77777777" w:rsidR="00D10F92" w:rsidRPr="00CA2E72" w:rsidRDefault="00D10F92" w:rsidP="00D10F92">
            <w:pPr>
              <w:jc w:val="right"/>
              <w:rPr>
                <w:rFonts w:cs="Arial"/>
                <w:sz w:val="20"/>
              </w:rPr>
            </w:pPr>
            <w:r w:rsidRPr="00CA2E72">
              <w:rPr>
                <w:rFonts w:cs="Arial"/>
                <w:sz w:val="20"/>
              </w:rPr>
              <w:t>4</w:t>
            </w:r>
          </w:p>
        </w:tc>
        <w:tc>
          <w:tcPr>
            <w:tcW w:w="1497" w:type="dxa"/>
            <w:vAlign w:val="bottom"/>
          </w:tcPr>
          <w:p w14:paraId="26E42BC4" w14:textId="77777777" w:rsidR="00D10F92" w:rsidRPr="00CA2E72" w:rsidRDefault="00D10F92" w:rsidP="00D10F92">
            <w:pPr>
              <w:jc w:val="right"/>
              <w:rPr>
                <w:rFonts w:cs="Arial"/>
                <w:sz w:val="20"/>
              </w:rPr>
            </w:pPr>
            <w:r w:rsidRPr="00CA2E72">
              <w:rPr>
                <w:rFonts w:cs="Arial"/>
                <w:sz w:val="20"/>
              </w:rPr>
              <w:t>11</w:t>
            </w:r>
          </w:p>
        </w:tc>
        <w:tc>
          <w:tcPr>
            <w:tcW w:w="1463" w:type="dxa"/>
            <w:vAlign w:val="bottom"/>
          </w:tcPr>
          <w:p w14:paraId="1A6FCC6E" w14:textId="77777777" w:rsidR="00D10F92" w:rsidRPr="00CA2E72" w:rsidRDefault="00D10F92" w:rsidP="00D10F92">
            <w:pPr>
              <w:jc w:val="right"/>
              <w:rPr>
                <w:rFonts w:cs="Arial"/>
                <w:sz w:val="20"/>
              </w:rPr>
            </w:pPr>
            <w:r w:rsidRPr="00CA2E72">
              <w:rPr>
                <w:rFonts w:cs="Arial"/>
                <w:sz w:val="20"/>
              </w:rPr>
              <w:t>0</w:t>
            </w:r>
          </w:p>
        </w:tc>
        <w:tc>
          <w:tcPr>
            <w:tcW w:w="1480" w:type="dxa"/>
            <w:vAlign w:val="bottom"/>
          </w:tcPr>
          <w:p w14:paraId="4E0263B7" w14:textId="77777777" w:rsidR="00D10F92" w:rsidRPr="00CA2E72" w:rsidRDefault="00D10F92" w:rsidP="00D10F92">
            <w:pPr>
              <w:jc w:val="right"/>
              <w:rPr>
                <w:rFonts w:cs="Arial"/>
                <w:sz w:val="20"/>
              </w:rPr>
            </w:pPr>
            <w:r w:rsidRPr="00CA2E72">
              <w:rPr>
                <w:rFonts w:cs="Arial"/>
                <w:sz w:val="20"/>
              </w:rPr>
              <w:t>15</w:t>
            </w:r>
          </w:p>
        </w:tc>
      </w:tr>
      <w:tr w:rsidR="00D10F92" w:rsidRPr="00CA2E72" w14:paraId="1D3EC8AE" w14:textId="77777777">
        <w:trPr>
          <w:gridAfter w:val="1"/>
          <w:wAfter w:w="21" w:type="dxa"/>
          <w:cantSplit/>
          <w:jc w:val="center"/>
        </w:trPr>
        <w:tc>
          <w:tcPr>
            <w:tcW w:w="864" w:type="dxa"/>
          </w:tcPr>
          <w:p w14:paraId="51017C63" w14:textId="77777777" w:rsidR="00D10F92" w:rsidRPr="00CA2E72" w:rsidRDefault="00D10F92" w:rsidP="00D10F92">
            <w:pPr>
              <w:pStyle w:val="BodyTable"/>
              <w:rPr>
                <w:rFonts w:ascii="Arial" w:hAnsi="Arial" w:cs="Arial"/>
              </w:rPr>
            </w:pPr>
            <w:r w:rsidRPr="00CA2E72">
              <w:rPr>
                <w:rFonts w:ascii="Arial" w:hAnsi="Arial" w:cs="Arial"/>
              </w:rPr>
              <w:t>1996</w:t>
            </w:r>
          </w:p>
        </w:tc>
        <w:tc>
          <w:tcPr>
            <w:tcW w:w="1480" w:type="dxa"/>
            <w:vAlign w:val="bottom"/>
          </w:tcPr>
          <w:p w14:paraId="410DB67C" w14:textId="77777777" w:rsidR="00D10F92" w:rsidRPr="00CA2E72" w:rsidRDefault="00D10F92" w:rsidP="00D10F92">
            <w:pPr>
              <w:jc w:val="right"/>
              <w:rPr>
                <w:rFonts w:cs="Arial"/>
                <w:sz w:val="20"/>
              </w:rPr>
            </w:pPr>
            <w:r w:rsidRPr="00CA2E72">
              <w:rPr>
                <w:rFonts w:cs="Arial"/>
                <w:sz w:val="20"/>
              </w:rPr>
              <w:t>12</w:t>
            </w:r>
          </w:p>
        </w:tc>
        <w:tc>
          <w:tcPr>
            <w:tcW w:w="1497" w:type="dxa"/>
            <w:vAlign w:val="bottom"/>
          </w:tcPr>
          <w:p w14:paraId="461E88B1" w14:textId="77777777" w:rsidR="00D10F92" w:rsidRPr="00CA2E72" w:rsidRDefault="00D10F92" w:rsidP="00D10F92">
            <w:pPr>
              <w:jc w:val="right"/>
              <w:rPr>
                <w:rFonts w:cs="Arial"/>
                <w:sz w:val="20"/>
              </w:rPr>
            </w:pPr>
            <w:r w:rsidRPr="00CA2E72">
              <w:rPr>
                <w:rFonts w:cs="Arial"/>
                <w:sz w:val="20"/>
              </w:rPr>
              <w:t>14</w:t>
            </w:r>
          </w:p>
        </w:tc>
        <w:tc>
          <w:tcPr>
            <w:tcW w:w="1463" w:type="dxa"/>
            <w:vAlign w:val="bottom"/>
          </w:tcPr>
          <w:p w14:paraId="1C6EB962" w14:textId="77777777" w:rsidR="00D10F92" w:rsidRPr="00CA2E72" w:rsidRDefault="00D10F92" w:rsidP="00D10F92">
            <w:pPr>
              <w:jc w:val="right"/>
              <w:rPr>
                <w:rFonts w:cs="Arial"/>
                <w:sz w:val="20"/>
              </w:rPr>
            </w:pPr>
            <w:r w:rsidRPr="00CA2E72">
              <w:rPr>
                <w:rFonts w:cs="Arial"/>
                <w:sz w:val="20"/>
              </w:rPr>
              <w:t>0</w:t>
            </w:r>
          </w:p>
        </w:tc>
        <w:tc>
          <w:tcPr>
            <w:tcW w:w="1480" w:type="dxa"/>
            <w:vAlign w:val="bottom"/>
          </w:tcPr>
          <w:p w14:paraId="5ECA983A" w14:textId="77777777" w:rsidR="00D10F92" w:rsidRPr="00CA2E72" w:rsidRDefault="00D10F92" w:rsidP="00D10F92">
            <w:pPr>
              <w:jc w:val="right"/>
              <w:rPr>
                <w:rFonts w:cs="Arial"/>
                <w:sz w:val="20"/>
              </w:rPr>
            </w:pPr>
            <w:r w:rsidRPr="00CA2E72">
              <w:rPr>
                <w:rFonts w:cs="Arial"/>
                <w:sz w:val="20"/>
              </w:rPr>
              <w:t>26</w:t>
            </w:r>
          </w:p>
        </w:tc>
      </w:tr>
      <w:tr w:rsidR="00D10F92" w:rsidRPr="00CA2E72" w14:paraId="799C385A" w14:textId="77777777">
        <w:trPr>
          <w:gridAfter w:val="1"/>
          <w:wAfter w:w="21" w:type="dxa"/>
          <w:cantSplit/>
          <w:jc w:val="center"/>
        </w:trPr>
        <w:tc>
          <w:tcPr>
            <w:tcW w:w="864" w:type="dxa"/>
          </w:tcPr>
          <w:p w14:paraId="0CA58C5D" w14:textId="77777777" w:rsidR="00D10F92" w:rsidRPr="00CA2E72" w:rsidRDefault="00D10F92" w:rsidP="00D10F92">
            <w:pPr>
              <w:pStyle w:val="BodyTable"/>
              <w:rPr>
                <w:rFonts w:ascii="Arial" w:hAnsi="Arial" w:cs="Arial"/>
              </w:rPr>
            </w:pPr>
            <w:r w:rsidRPr="00CA2E72">
              <w:rPr>
                <w:rFonts w:ascii="Arial" w:hAnsi="Arial" w:cs="Arial"/>
              </w:rPr>
              <w:t>1997</w:t>
            </w:r>
          </w:p>
        </w:tc>
        <w:tc>
          <w:tcPr>
            <w:tcW w:w="1480" w:type="dxa"/>
            <w:vAlign w:val="bottom"/>
          </w:tcPr>
          <w:p w14:paraId="46067465" w14:textId="77777777" w:rsidR="00D10F92" w:rsidRPr="00CA2E72" w:rsidRDefault="00D10F92" w:rsidP="00D10F92">
            <w:pPr>
              <w:jc w:val="right"/>
              <w:rPr>
                <w:rFonts w:cs="Arial"/>
                <w:sz w:val="20"/>
              </w:rPr>
            </w:pPr>
            <w:r w:rsidRPr="00CA2E72">
              <w:rPr>
                <w:rFonts w:cs="Arial"/>
                <w:sz w:val="20"/>
              </w:rPr>
              <w:t>39</w:t>
            </w:r>
          </w:p>
        </w:tc>
        <w:tc>
          <w:tcPr>
            <w:tcW w:w="1497" w:type="dxa"/>
            <w:vAlign w:val="bottom"/>
          </w:tcPr>
          <w:p w14:paraId="00AC31C5" w14:textId="77777777" w:rsidR="00D10F92" w:rsidRPr="00CA2E72" w:rsidRDefault="00D10F92" w:rsidP="00D10F92">
            <w:pPr>
              <w:jc w:val="right"/>
              <w:rPr>
                <w:rFonts w:cs="Arial"/>
                <w:sz w:val="20"/>
              </w:rPr>
            </w:pPr>
            <w:r w:rsidRPr="00CA2E72">
              <w:rPr>
                <w:rFonts w:cs="Arial"/>
                <w:sz w:val="20"/>
              </w:rPr>
              <w:t>15</w:t>
            </w:r>
          </w:p>
        </w:tc>
        <w:tc>
          <w:tcPr>
            <w:tcW w:w="1463" w:type="dxa"/>
            <w:vAlign w:val="bottom"/>
          </w:tcPr>
          <w:p w14:paraId="68FDF555" w14:textId="77777777" w:rsidR="00D10F92" w:rsidRPr="00CA2E72" w:rsidRDefault="00D10F92" w:rsidP="00D10F92">
            <w:pPr>
              <w:jc w:val="right"/>
              <w:rPr>
                <w:rFonts w:cs="Arial"/>
                <w:sz w:val="20"/>
              </w:rPr>
            </w:pPr>
            <w:r w:rsidRPr="00CA2E72">
              <w:rPr>
                <w:rFonts w:cs="Arial"/>
                <w:sz w:val="20"/>
              </w:rPr>
              <w:t>1</w:t>
            </w:r>
          </w:p>
        </w:tc>
        <w:tc>
          <w:tcPr>
            <w:tcW w:w="1480" w:type="dxa"/>
            <w:vAlign w:val="bottom"/>
          </w:tcPr>
          <w:p w14:paraId="71B9A282" w14:textId="77777777" w:rsidR="00D10F92" w:rsidRPr="00CA2E72" w:rsidRDefault="00D10F92" w:rsidP="00D10F92">
            <w:pPr>
              <w:jc w:val="right"/>
              <w:rPr>
                <w:rFonts w:cs="Arial"/>
                <w:sz w:val="20"/>
              </w:rPr>
            </w:pPr>
            <w:r w:rsidRPr="00CA2E72">
              <w:rPr>
                <w:rFonts w:cs="Arial"/>
                <w:sz w:val="20"/>
              </w:rPr>
              <w:t>55</w:t>
            </w:r>
          </w:p>
        </w:tc>
      </w:tr>
      <w:tr w:rsidR="00D10F92" w:rsidRPr="00CA2E72" w14:paraId="50CD586D" w14:textId="77777777">
        <w:trPr>
          <w:gridAfter w:val="1"/>
          <w:wAfter w:w="21" w:type="dxa"/>
          <w:cantSplit/>
          <w:jc w:val="center"/>
        </w:trPr>
        <w:tc>
          <w:tcPr>
            <w:tcW w:w="864" w:type="dxa"/>
          </w:tcPr>
          <w:p w14:paraId="792AE0E2" w14:textId="77777777" w:rsidR="00D10F92" w:rsidRPr="00CA2E72" w:rsidRDefault="00D10F92" w:rsidP="00D10F92">
            <w:pPr>
              <w:pStyle w:val="BodyTable"/>
              <w:rPr>
                <w:rFonts w:ascii="Arial" w:hAnsi="Arial" w:cs="Arial"/>
              </w:rPr>
            </w:pPr>
            <w:r w:rsidRPr="00CA2E72">
              <w:rPr>
                <w:rFonts w:ascii="Arial" w:hAnsi="Arial" w:cs="Arial"/>
              </w:rPr>
              <w:t>1998</w:t>
            </w:r>
          </w:p>
        </w:tc>
        <w:tc>
          <w:tcPr>
            <w:tcW w:w="1480" w:type="dxa"/>
            <w:vAlign w:val="bottom"/>
          </w:tcPr>
          <w:p w14:paraId="7D02389B" w14:textId="77777777" w:rsidR="00D10F92" w:rsidRPr="00CA2E72" w:rsidRDefault="00D10F92" w:rsidP="00D10F92">
            <w:pPr>
              <w:jc w:val="right"/>
              <w:rPr>
                <w:rFonts w:cs="Arial"/>
                <w:sz w:val="20"/>
              </w:rPr>
            </w:pPr>
            <w:r w:rsidRPr="00CA2E72">
              <w:rPr>
                <w:rFonts w:cs="Arial"/>
                <w:sz w:val="20"/>
              </w:rPr>
              <w:t>123</w:t>
            </w:r>
          </w:p>
        </w:tc>
        <w:tc>
          <w:tcPr>
            <w:tcW w:w="1497" w:type="dxa"/>
            <w:vAlign w:val="bottom"/>
          </w:tcPr>
          <w:p w14:paraId="594291E9" w14:textId="77777777" w:rsidR="00D10F92" w:rsidRPr="00CA2E72" w:rsidRDefault="00D10F92" w:rsidP="00D10F92">
            <w:pPr>
              <w:jc w:val="right"/>
              <w:rPr>
                <w:rFonts w:cs="Arial"/>
                <w:sz w:val="20"/>
              </w:rPr>
            </w:pPr>
            <w:r w:rsidRPr="00CA2E72">
              <w:rPr>
                <w:rFonts w:cs="Arial"/>
                <w:sz w:val="20"/>
              </w:rPr>
              <w:t>147</w:t>
            </w:r>
          </w:p>
        </w:tc>
        <w:tc>
          <w:tcPr>
            <w:tcW w:w="1463" w:type="dxa"/>
            <w:vAlign w:val="bottom"/>
          </w:tcPr>
          <w:p w14:paraId="69E47E5E" w14:textId="77777777" w:rsidR="00D10F92" w:rsidRPr="00CA2E72" w:rsidRDefault="00D10F92" w:rsidP="00D10F92">
            <w:pPr>
              <w:jc w:val="right"/>
              <w:rPr>
                <w:rFonts w:cs="Arial"/>
                <w:sz w:val="20"/>
              </w:rPr>
            </w:pPr>
            <w:r w:rsidRPr="00CA2E72">
              <w:rPr>
                <w:rFonts w:cs="Arial"/>
                <w:sz w:val="20"/>
              </w:rPr>
              <w:t>1</w:t>
            </w:r>
          </w:p>
        </w:tc>
        <w:tc>
          <w:tcPr>
            <w:tcW w:w="1480" w:type="dxa"/>
            <w:vAlign w:val="bottom"/>
          </w:tcPr>
          <w:p w14:paraId="7DD0DD79" w14:textId="77777777" w:rsidR="00D10F92" w:rsidRPr="00CA2E72" w:rsidRDefault="00D10F92" w:rsidP="00D10F92">
            <w:pPr>
              <w:jc w:val="right"/>
              <w:rPr>
                <w:rFonts w:cs="Arial"/>
                <w:sz w:val="20"/>
              </w:rPr>
            </w:pPr>
            <w:r w:rsidRPr="00CA2E72">
              <w:rPr>
                <w:rFonts w:cs="Arial"/>
                <w:sz w:val="20"/>
              </w:rPr>
              <w:t>271</w:t>
            </w:r>
          </w:p>
        </w:tc>
      </w:tr>
      <w:tr w:rsidR="00D10F92" w:rsidRPr="00CA2E72" w14:paraId="53A9D56E" w14:textId="77777777">
        <w:trPr>
          <w:gridAfter w:val="1"/>
          <w:wAfter w:w="21" w:type="dxa"/>
          <w:cantSplit/>
          <w:jc w:val="center"/>
        </w:trPr>
        <w:tc>
          <w:tcPr>
            <w:tcW w:w="864" w:type="dxa"/>
          </w:tcPr>
          <w:p w14:paraId="70C635F8" w14:textId="77777777" w:rsidR="00D10F92" w:rsidRPr="00CA2E72" w:rsidRDefault="00D10F92" w:rsidP="00D10F92">
            <w:pPr>
              <w:pStyle w:val="BodyTable"/>
              <w:rPr>
                <w:rFonts w:ascii="Arial" w:hAnsi="Arial" w:cs="Arial"/>
              </w:rPr>
            </w:pPr>
            <w:r w:rsidRPr="00CA2E72">
              <w:rPr>
                <w:rFonts w:ascii="Arial" w:hAnsi="Arial" w:cs="Arial"/>
              </w:rPr>
              <w:t>1999</w:t>
            </w:r>
          </w:p>
        </w:tc>
        <w:tc>
          <w:tcPr>
            <w:tcW w:w="1480" w:type="dxa"/>
            <w:vAlign w:val="bottom"/>
          </w:tcPr>
          <w:p w14:paraId="7F116C44" w14:textId="77777777" w:rsidR="00D10F92" w:rsidRPr="00CA2E72" w:rsidRDefault="00D10F92" w:rsidP="00D10F92">
            <w:pPr>
              <w:jc w:val="right"/>
              <w:rPr>
                <w:rFonts w:cs="Arial"/>
                <w:sz w:val="20"/>
              </w:rPr>
            </w:pPr>
            <w:r w:rsidRPr="00CA2E72">
              <w:rPr>
                <w:rFonts w:cs="Arial"/>
                <w:sz w:val="20"/>
              </w:rPr>
              <w:t>126</w:t>
            </w:r>
          </w:p>
        </w:tc>
        <w:tc>
          <w:tcPr>
            <w:tcW w:w="1497" w:type="dxa"/>
            <w:vAlign w:val="bottom"/>
          </w:tcPr>
          <w:p w14:paraId="5A737299" w14:textId="77777777" w:rsidR="00D10F92" w:rsidRPr="00CA2E72" w:rsidRDefault="00D10F92" w:rsidP="00D10F92">
            <w:pPr>
              <w:jc w:val="right"/>
              <w:rPr>
                <w:rFonts w:cs="Arial"/>
                <w:sz w:val="20"/>
              </w:rPr>
            </w:pPr>
            <w:r w:rsidRPr="00CA2E72">
              <w:rPr>
                <w:rFonts w:cs="Arial"/>
                <w:sz w:val="20"/>
              </w:rPr>
              <w:t>229</w:t>
            </w:r>
          </w:p>
        </w:tc>
        <w:tc>
          <w:tcPr>
            <w:tcW w:w="1463" w:type="dxa"/>
            <w:vAlign w:val="bottom"/>
          </w:tcPr>
          <w:p w14:paraId="1A004834" w14:textId="77777777" w:rsidR="00D10F92" w:rsidRPr="00CA2E72" w:rsidRDefault="00D10F92" w:rsidP="00D10F92">
            <w:pPr>
              <w:jc w:val="right"/>
              <w:rPr>
                <w:rFonts w:cs="Arial"/>
                <w:sz w:val="20"/>
              </w:rPr>
            </w:pPr>
            <w:r w:rsidRPr="00CA2E72">
              <w:rPr>
                <w:rFonts w:cs="Arial"/>
                <w:sz w:val="20"/>
              </w:rPr>
              <w:t>4</w:t>
            </w:r>
          </w:p>
        </w:tc>
        <w:tc>
          <w:tcPr>
            <w:tcW w:w="1480" w:type="dxa"/>
            <w:vAlign w:val="bottom"/>
          </w:tcPr>
          <w:p w14:paraId="17DEA698" w14:textId="77777777" w:rsidR="00D10F92" w:rsidRPr="00CA2E72" w:rsidRDefault="00D10F92" w:rsidP="00D10F92">
            <w:pPr>
              <w:jc w:val="right"/>
              <w:rPr>
                <w:rFonts w:cs="Arial"/>
                <w:sz w:val="20"/>
              </w:rPr>
            </w:pPr>
            <w:r w:rsidRPr="00CA2E72">
              <w:rPr>
                <w:rFonts w:cs="Arial"/>
                <w:sz w:val="20"/>
              </w:rPr>
              <w:t>359</w:t>
            </w:r>
          </w:p>
        </w:tc>
      </w:tr>
      <w:tr w:rsidR="00D10F92" w:rsidRPr="00CA2E72" w14:paraId="22B9DBE3" w14:textId="77777777">
        <w:trPr>
          <w:gridAfter w:val="1"/>
          <w:wAfter w:w="21" w:type="dxa"/>
          <w:cantSplit/>
          <w:jc w:val="center"/>
        </w:trPr>
        <w:tc>
          <w:tcPr>
            <w:tcW w:w="864" w:type="dxa"/>
          </w:tcPr>
          <w:p w14:paraId="356DD05A" w14:textId="77777777" w:rsidR="00D10F92" w:rsidRPr="00CA2E72" w:rsidRDefault="00D10F92" w:rsidP="00D10F92">
            <w:pPr>
              <w:pStyle w:val="BodyTable"/>
              <w:rPr>
                <w:rFonts w:ascii="Arial" w:hAnsi="Arial" w:cs="Arial"/>
              </w:rPr>
            </w:pPr>
            <w:r w:rsidRPr="00CA2E72">
              <w:rPr>
                <w:rFonts w:ascii="Arial" w:hAnsi="Arial" w:cs="Arial"/>
              </w:rPr>
              <w:t>2000</w:t>
            </w:r>
          </w:p>
        </w:tc>
        <w:tc>
          <w:tcPr>
            <w:tcW w:w="1480" w:type="dxa"/>
            <w:vAlign w:val="bottom"/>
          </w:tcPr>
          <w:p w14:paraId="50DEDC0B" w14:textId="77777777" w:rsidR="00D10F92" w:rsidRPr="00CA2E72" w:rsidRDefault="00D10F92" w:rsidP="00D10F92">
            <w:pPr>
              <w:jc w:val="right"/>
              <w:rPr>
                <w:rFonts w:cs="Arial"/>
                <w:sz w:val="20"/>
              </w:rPr>
            </w:pPr>
            <w:r w:rsidRPr="00CA2E72">
              <w:rPr>
                <w:rFonts w:cs="Arial"/>
                <w:sz w:val="20"/>
              </w:rPr>
              <w:t>107</w:t>
            </w:r>
          </w:p>
        </w:tc>
        <w:tc>
          <w:tcPr>
            <w:tcW w:w="1497" w:type="dxa"/>
            <w:vAlign w:val="bottom"/>
          </w:tcPr>
          <w:p w14:paraId="10AC798D" w14:textId="77777777" w:rsidR="00D10F92" w:rsidRPr="00CA2E72" w:rsidRDefault="00D10F92" w:rsidP="00D10F92">
            <w:pPr>
              <w:jc w:val="right"/>
              <w:rPr>
                <w:rFonts w:cs="Arial"/>
                <w:sz w:val="20"/>
              </w:rPr>
            </w:pPr>
            <w:r w:rsidRPr="00CA2E72">
              <w:rPr>
                <w:rFonts w:cs="Arial"/>
                <w:sz w:val="20"/>
              </w:rPr>
              <w:t>233</w:t>
            </w:r>
          </w:p>
        </w:tc>
        <w:tc>
          <w:tcPr>
            <w:tcW w:w="1463" w:type="dxa"/>
            <w:vAlign w:val="bottom"/>
          </w:tcPr>
          <w:p w14:paraId="43BFCABF" w14:textId="77777777" w:rsidR="00D10F92" w:rsidRPr="00CA2E72" w:rsidRDefault="00D10F92" w:rsidP="00D10F92">
            <w:pPr>
              <w:jc w:val="right"/>
              <w:rPr>
                <w:rFonts w:cs="Arial"/>
                <w:sz w:val="20"/>
              </w:rPr>
            </w:pPr>
            <w:r w:rsidRPr="00CA2E72">
              <w:rPr>
                <w:rFonts w:cs="Arial"/>
                <w:sz w:val="20"/>
              </w:rPr>
              <w:t>0</w:t>
            </w:r>
          </w:p>
        </w:tc>
        <w:tc>
          <w:tcPr>
            <w:tcW w:w="1480" w:type="dxa"/>
            <w:vAlign w:val="bottom"/>
          </w:tcPr>
          <w:p w14:paraId="2FD1E7E4" w14:textId="77777777" w:rsidR="00D10F92" w:rsidRPr="00CA2E72" w:rsidRDefault="00D10F92" w:rsidP="00D10F92">
            <w:pPr>
              <w:jc w:val="right"/>
              <w:rPr>
                <w:rFonts w:cs="Arial"/>
                <w:sz w:val="20"/>
              </w:rPr>
            </w:pPr>
            <w:r w:rsidRPr="00CA2E72">
              <w:rPr>
                <w:rFonts w:cs="Arial"/>
                <w:sz w:val="20"/>
              </w:rPr>
              <w:t>340</w:t>
            </w:r>
          </w:p>
        </w:tc>
      </w:tr>
      <w:tr w:rsidR="00D10F92" w:rsidRPr="00CA2E72" w14:paraId="7D2A1709" w14:textId="77777777">
        <w:trPr>
          <w:gridAfter w:val="1"/>
          <w:wAfter w:w="21" w:type="dxa"/>
          <w:cantSplit/>
          <w:jc w:val="center"/>
        </w:trPr>
        <w:tc>
          <w:tcPr>
            <w:tcW w:w="864" w:type="dxa"/>
          </w:tcPr>
          <w:p w14:paraId="4F3566EF" w14:textId="77777777" w:rsidR="00D10F92" w:rsidRPr="00CA2E72" w:rsidRDefault="00D10F92" w:rsidP="00D10F92">
            <w:pPr>
              <w:pStyle w:val="BodyTable"/>
              <w:rPr>
                <w:rFonts w:ascii="Arial" w:hAnsi="Arial" w:cs="Arial"/>
              </w:rPr>
            </w:pPr>
            <w:r w:rsidRPr="00CA2E72">
              <w:rPr>
                <w:rFonts w:ascii="Arial" w:hAnsi="Arial" w:cs="Arial"/>
              </w:rPr>
              <w:t>2001</w:t>
            </w:r>
          </w:p>
        </w:tc>
        <w:tc>
          <w:tcPr>
            <w:tcW w:w="1480" w:type="dxa"/>
            <w:vAlign w:val="bottom"/>
          </w:tcPr>
          <w:p w14:paraId="4EBAC600" w14:textId="77777777" w:rsidR="00D10F92" w:rsidRPr="00CA2E72" w:rsidRDefault="00D10F92" w:rsidP="00D10F92">
            <w:pPr>
              <w:jc w:val="right"/>
              <w:rPr>
                <w:rFonts w:cs="Arial"/>
                <w:sz w:val="20"/>
              </w:rPr>
            </w:pPr>
            <w:r w:rsidRPr="00CA2E72">
              <w:rPr>
                <w:rFonts w:cs="Arial"/>
                <w:sz w:val="20"/>
              </w:rPr>
              <w:t>248</w:t>
            </w:r>
          </w:p>
        </w:tc>
        <w:tc>
          <w:tcPr>
            <w:tcW w:w="1497" w:type="dxa"/>
            <w:vAlign w:val="bottom"/>
          </w:tcPr>
          <w:p w14:paraId="6E4ACC68" w14:textId="77777777" w:rsidR="00D10F92" w:rsidRPr="00CA2E72" w:rsidRDefault="00D10F92" w:rsidP="00D10F92">
            <w:pPr>
              <w:jc w:val="right"/>
              <w:rPr>
                <w:rFonts w:cs="Arial"/>
                <w:sz w:val="20"/>
              </w:rPr>
            </w:pPr>
            <w:r w:rsidRPr="00CA2E72">
              <w:rPr>
                <w:rFonts w:cs="Arial"/>
                <w:sz w:val="20"/>
              </w:rPr>
              <w:t>513</w:t>
            </w:r>
          </w:p>
        </w:tc>
        <w:tc>
          <w:tcPr>
            <w:tcW w:w="1463" w:type="dxa"/>
            <w:vAlign w:val="bottom"/>
          </w:tcPr>
          <w:p w14:paraId="4690ACE3" w14:textId="77777777" w:rsidR="00D10F92" w:rsidRPr="00CA2E72" w:rsidRDefault="00D10F92" w:rsidP="00D10F92">
            <w:pPr>
              <w:jc w:val="right"/>
              <w:rPr>
                <w:rFonts w:cs="Arial"/>
                <w:sz w:val="20"/>
              </w:rPr>
            </w:pPr>
            <w:r w:rsidRPr="00CA2E72">
              <w:rPr>
                <w:rFonts w:cs="Arial"/>
                <w:sz w:val="20"/>
              </w:rPr>
              <w:t>1</w:t>
            </w:r>
          </w:p>
        </w:tc>
        <w:tc>
          <w:tcPr>
            <w:tcW w:w="1480" w:type="dxa"/>
            <w:vAlign w:val="bottom"/>
          </w:tcPr>
          <w:p w14:paraId="37456B17" w14:textId="77777777" w:rsidR="00D10F92" w:rsidRPr="00CA2E72" w:rsidRDefault="00D10F92" w:rsidP="00D10F92">
            <w:pPr>
              <w:jc w:val="right"/>
              <w:rPr>
                <w:rFonts w:cs="Arial"/>
                <w:sz w:val="20"/>
              </w:rPr>
            </w:pPr>
            <w:r w:rsidRPr="00CA2E72">
              <w:rPr>
                <w:rFonts w:cs="Arial"/>
                <w:sz w:val="20"/>
              </w:rPr>
              <w:t>762</w:t>
            </w:r>
          </w:p>
        </w:tc>
      </w:tr>
      <w:tr w:rsidR="00D10F92" w:rsidRPr="00CA2E72" w14:paraId="22D6CE1A" w14:textId="77777777">
        <w:trPr>
          <w:gridAfter w:val="1"/>
          <w:wAfter w:w="21" w:type="dxa"/>
          <w:cantSplit/>
          <w:jc w:val="center"/>
        </w:trPr>
        <w:tc>
          <w:tcPr>
            <w:tcW w:w="864" w:type="dxa"/>
          </w:tcPr>
          <w:p w14:paraId="52C2B1A0" w14:textId="77777777" w:rsidR="00D10F92" w:rsidRPr="00CA2E72" w:rsidRDefault="00D10F92" w:rsidP="00D10F92">
            <w:pPr>
              <w:pStyle w:val="BodyTable"/>
              <w:rPr>
                <w:rFonts w:ascii="Arial" w:hAnsi="Arial" w:cs="Arial"/>
              </w:rPr>
            </w:pPr>
            <w:r w:rsidRPr="00CA2E72">
              <w:rPr>
                <w:rFonts w:ascii="Arial" w:hAnsi="Arial" w:cs="Arial"/>
              </w:rPr>
              <w:t>2002</w:t>
            </w:r>
          </w:p>
        </w:tc>
        <w:tc>
          <w:tcPr>
            <w:tcW w:w="1480" w:type="dxa"/>
            <w:vAlign w:val="bottom"/>
          </w:tcPr>
          <w:p w14:paraId="12251C9F" w14:textId="77777777" w:rsidR="00D10F92" w:rsidRPr="00CA2E72" w:rsidRDefault="00D10F92" w:rsidP="00D10F92">
            <w:pPr>
              <w:jc w:val="right"/>
              <w:rPr>
                <w:rFonts w:cs="Arial"/>
                <w:sz w:val="20"/>
              </w:rPr>
            </w:pPr>
            <w:r w:rsidRPr="00CA2E72">
              <w:rPr>
                <w:rFonts w:cs="Arial"/>
                <w:sz w:val="20"/>
              </w:rPr>
              <w:t>462</w:t>
            </w:r>
          </w:p>
        </w:tc>
        <w:tc>
          <w:tcPr>
            <w:tcW w:w="1497" w:type="dxa"/>
            <w:vAlign w:val="bottom"/>
          </w:tcPr>
          <w:p w14:paraId="34C7BCE7" w14:textId="77777777" w:rsidR="00D10F92" w:rsidRPr="00CA2E72" w:rsidRDefault="00D10F92" w:rsidP="00D10F92">
            <w:pPr>
              <w:jc w:val="right"/>
              <w:rPr>
                <w:rFonts w:cs="Arial"/>
                <w:sz w:val="20"/>
              </w:rPr>
            </w:pPr>
            <w:r w:rsidRPr="00CA2E72">
              <w:rPr>
                <w:rFonts w:cs="Arial"/>
                <w:sz w:val="20"/>
              </w:rPr>
              <w:t>626</w:t>
            </w:r>
          </w:p>
        </w:tc>
        <w:tc>
          <w:tcPr>
            <w:tcW w:w="1463" w:type="dxa"/>
            <w:vAlign w:val="bottom"/>
          </w:tcPr>
          <w:p w14:paraId="6DA6CC26" w14:textId="77777777" w:rsidR="00D10F92" w:rsidRPr="00CA2E72" w:rsidRDefault="00D10F92" w:rsidP="00D10F92">
            <w:pPr>
              <w:jc w:val="right"/>
              <w:rPr>
                <w:rFonts w:cs="Arial"/>
                <w:sz w:val="20"/>
              </w:rPr>
            </w:pPr>
            <w:r w:rsidRPr="00CA2E72">
              <w:rPr>
                <w:rFonts w:cs="Arial"/>
                <w:sz w:val="20"/>
              </w:rPr>
              <w:t>2</w:t>
            </w:r>
          </w:p>
        </w:tc>
        <w:tc>
          <w:tcPr>
            <w:tcW w:w="1480" w:type="dxa"/>
            <w:vAlign w:val="bottom"/>
          </w:tcPr>
          <w:p w14:paraId="32F2ACAA" w14:textId="77777777" w:rsidR="00D10F92" w:rsidRPr="00CA2E72" w:rsidRDefault="00D10F92" w:rsidP="00D10F92">
            <w:pPr>
              <w:jc w:val="right"/>
              <w:rPr>
                <w:rFonts w:cs="Arial"/>
                <w:sz w:val="20"/>
              </w:rPr>
            </w:pPr>
            <w:r w:rsidRPr="00CA2E72">
              <w:rPr>
                <w:rFonts w:cs="Arial"/>
                <w:sz w:val="20"/>
              </w:rPr>
              <w:t>1090</w:t>
            </w:r>
          </w:p>
        </w:tc>
      </w:tr>
      <w:tr w:rsidR="00D10F92" w:rsidRPr="00CA2E72" w14:paraId="44579B19" w14:textId="77777777">
        <w:trPr>
          <w:gridAfter w:val="1"/>
          <w:wAfter w:w="21" w:type="dxa"/>
          <w:cantSplit/>
          <w:jc w:val="center"/>
        </w:trPr>
        <w:tc>
          <w:tcPr>
            <w:tcW w:w="864" w:type="dxa"/>
          </w:tcPr>
          <w:p w14:paraId="25AD74D8" w14:textId="77777777" w:rsidR="00D10F92" w:rsidRPr="00CA2E72" w:rsidRDefault="00D10F92" w:rsidP="00D10F92">
            <w:pPr>
              <w:pStyle w:val="BodyTable"/>
              <w:rPr>
                <w:rFonts w:ascii="Arial" w:hAnsi="Arial" w:cs="Arial"/>
              </w:rPr>
            </w:pPr>
            <w:r w:rsidRPr="00CA2E72">
              <w:rPr>
                <w:rFonts w:ascii="Arial" w:hAnsi="Arial" w:cs="Arial"/>
              </w:rPr>
              <w:t>2003</w:t>
            </w:r>
          </w:p>
        </w:tc>
        <w:tc>
          <w:tcPr>
            <w:tcW w:w="1480" w:type="dxa"/>
            <w:vAlign w:val="bottom"/>
          </w:tcPr>
          <w:p w14:paraId="0A683B31" w14:textId="77777777" w:rsidR="00D10F92" w:rsidRPr="00CA2E72" w:rsidRDefault="00D10F92" w:rsidP="00D10F92">
            <w:pPr>
              <w:jc w:val="right"/>
              <w:rPr>
                <w:rFonts w:cs="Arial"/>
                <w:sz w:val="20"/>
              </w:rPr>
            </w:pPr>
            <w:r w:rsidRPr="00CA2E72">
              <w:rPr>
                <w:rFonts w:cs="Arial"/>
                <w:sz w:val="20"/>
              </w:rPr>
              <w:t>798</w:t>
            </w:r>
          </w:p>
        </w:tc>
        <w:tc>
          <w:tcPr>
            <w:tcW w:w="1497" w:type="dxa"/>
            <w:vAlign w:val="bottom"/>
          </w:tcPr>
          <w:p w14:paraId="5BB38D88" w14:textId="77777777" w:rsidR="00D10F92" w:rsidRPr="00CA2E72" w:rsidRDefault="00D10F92" w:rsidP="00D10F92">
            <w:pPr>
              <w:jc w:val="right"/>
              <w:rPr>
                <w:rFonts w:cs="Arial"/>
                <w:sz w:val="20"/>
              </w:rPr>
            </w:pPr>
            <w:r w:rsidRPr="00CA2E72">
              <w:rPr>
                <w:rFonts w:cs="Arial"/>
                <w:sz w:val="20"/>
              </w:rPr>
              <w:t>879</w:t>
            </w:r>
          </w:p>
        </w:tc>
        <w:tc>
          <w:tcPr>
            <w:tcW w:w="1463" w:type="dxa"/>
            <w:vAlign w:val="bottom"/>
          </w:tcPr>
          <w:p w14:paraId="1249863B" w14:textId="77777777" w:rsidR="00D10F92" w:rsidRPr="00CA2E72" w:rsidRDefault="00D10F92" w:rsidP="00D10F92">
            <w:pPr>
              <w:jc w:val="right"/>
              <w:rPr>
                <w:rFonts w:cs="Arial"/>
                <w:sz w:val="20"/>
              </w:rPr>
            </w:pPr>
            <w:r w:rsidRPr="00CA2E72">
              <w:rPr>
                <w:rFonts w:cs="Arial"/>
                <w:sz w:val="20"/>
              </w:rPr>
              <w:t>0</w:t>
            </w:r>
          </w:p>
        </w:tc>
        <w:tc>
          <w:tcPr>
            <w:tcW w:w="1480" w:type="dxa"/>
            <w:vAlign w:val="bottom"/>
          </w:tcPr>
          <w:p w14:paraId="29AF4786" w14:textId="77777777" w:rsidR="00D10F92" w:rsidRPr="00CA2E72" w:rsidRDefault="00D10F92" w:rsidP="00D10F92">
            <w:pPr>
              <w:jc w:val="right"/>
              <w:rPr>
                <w:rFonts w:cs="Arial"/>
                <w:sz w:val="20"/>
              </w:rPr>
            </w:pPr>
            <w:r w:rsidRPr="00CA2E72">
              <w:rPr>
                <w:rFonts w:cs="Arial"/>
                <w:sz w:val="20"/>
              </w:rPr>
              <w:t>1677</w:t>
            </w:r>
          </w:p>
        </w:tc>
      </w:tr>
      <w:tr w:rsidR="00D10F92" w:rsidRPr="00CA2E72" w14:paraId="4D9CC7BA" w14:textId="77777777">
        <w:trPr>
          <w:gridAfter w:val="1"/>
          <w:wAfter w:w="21" w:type="dxa"/>
          <w:cantSplit/>
          <w:jc w:val="center"/>
        </w:trPr>
        <w:tc>
          <w:tcPr>
            <w:tcW w:w="864" w:type="dxa"/>
          </w:tcPr>
          <w:p w14:paraId="6FE5E97E" w14:textId="77777777" w:rsidR="00D10F92" w:rsidRPr="00CA2E72" w:rsidRDefault="00D10F92" w:rsidP="00D10F92">
            <w:pPr>
              <w:pStyle w:val="BodyTable"/>
              <w:rPr>
                <w:rFonts w:ascii="Arial" w:hAnsi="Arial" w:cs="Arial"/>
              </w:rPr>
            </w:pPr>
            <w:r w:rsidRPr="00CA2E72">
              <w:rPr>
                <w:rFonts w:ascii="Arial" w:hAnsi="Arial" w:cs="Arial"/>
              </w:rPr>
              <w:t>2004</w:t>
            </w:r>
          </w:p>
        </w:tc>
        <w:tc>
          <w:tcPr>
            <w:tcW w:w="1480" w:type="dxa"/>
            <w:vAlign w:val="bottom"/>
          </w:tcPr>
          <w:p w14:paraId="623B77B0" w14:textId="77777777" w:rsidR="00D10F92" w:rsidRPr="00CA2E72" w:rsidRDefault="00D10F92" w:rsidP="00D10F92">
            <w:pPr>
              <w:jc w:val="right"/>
              <w:rPr>
                <w:rFonts w:cs="Arial"/>
                <w:sz w:val="20"/>
              </w:rPr>
            </w:pPr>
            <w:r w:rsidRPr="00CA2E72">
              <w:rPr>
                <w:rFonts w:cs="Arial"/>
                <w:sz w:val="20"/>
              </w:rPr>
              <w:t>676</w:t>
            </w:r>
          </w:p>
        </w:tc>
        <w:tc>
          <w:tcPr>
            <w:tcW w:w="1497" w:type="dxa"/>
            <w:vAlign w:val="bottom"/>
          </w:tcPr>
          <w:p w14:paraId="1E6B90F4" w14:textId="77777777" w:rsidR="00D10F92" w:rsidRPr="00CA2E72" w:rsidRDefault="00D10F92" w:rsidP="00D10F92">
            <w:pPr>
              <w:jc w:val="right"/>
              <w:rPr>
                <w:rFonts w:cs="Arial"/>
                <w:sz w:val="20"/>
              </w:rPr>
            </w:pPr>
            <w:r w:rsidRPr="00CA2E72">
              <w:rPr>
                <w:rFonts w:cs="Arial"/>
                <w:sz w:val="20"/>
              </w:rPr>
              <w:t>1169</w:t>
            </w:r>
          </w:p>
        </w:tc>
        <w:tc>
          <w:tcPr>
            <w:tcW w:w="1463" w:type="dxa"/>
            <w:vAlign w:val="bottom"/>
          </w:tcPr>
          <w:p w14:paraId="1FA49757" w14:textId="77777777" w:rsidR="00D10F92" w:rsidRPr="00CA2E72" w:rsidRDefault="00D10F92" w:rsidP="00D10F92">
            <w:pPr>
              <w:jc w:val="right"/>
              <w:rPr>
                <w:rFonts w:cs="Arial"/>
                <w:sz w:val="20"/>
              </w:rPr>
            </w:pPr>
            <w:r w:rsidRPr="00CA2E72">
              <w:rPr>
                <w:rFonts w:cs="Arial"/>
                <w:sz w:val="20"/>
              </w:rPr>
              <w:t>2</w:t>
            </w:r>
          </w:p>
        </w:tc>
        <w:tc>
          <w:tcPr>
            <w:tcW w:w="1480" w:type="dxa"/>
            <w:vAlign w:val="bottom"/>
          </w:tcPr>
          <w:p w14:paraId="084EAF03" w14:textId="77777777" w:rsidR="00D10F92" w:rsidRPr="00CA2E72" w:rsidRDefault="00D10F92" w:rsidP="00D10F92">
            <w:pPr>
              <w:jc w:val="right"/>
              <w:rPr>
                <w:rFonts w:cs="Arial"/>
                <w:sz w:val="20"/>
              </w:rPr>
            </w:pPr>
            <w:r w:rsidRPr="00CA2E72">
              <w:rPr>
                <w:rFonts w:cs="Arial"/>
                <w:sz w:val="20"/>
              </w:rPr>
              <w:t>1847</w:t>
            </w:r>
          </w:p>
        </w:tc>
      </w:tr>
      <w:tr w:rsidR="00D10F92" w:rsidRPr="00CA2E72" w14:paraId="698DD499" w14:textId="77777777">
        <w:trPr>
          <w:gridAfter w:val="1"/>
          <w:wAfter w:w="21" w:type="dxa"/>
          <w:cantSplit/>
          <w:jc w:val="center"/>
        </w:trPr>
        <w:tc>
          <w:tcPr>
            <w:tcW w:w="864" w:type="dxa"/>
          </w:tcPr>
          <w:p w14:paraId="12A708E8" w14:textId="77777777" w:rsidR="00D10F92" w:rsidRPr="00CA2E72" w:rsidRDefault="00D10F92" w:rsidP="00D10F92">
            <w:pPr>
              <w:pStyle w:val="BodyTable"/>
              <w:rPr>
                <w:rFonts w:ascii="Arial" w:hAnsi="Arial" w:cs="Arial"/>
              </w:rPr>
            </w:pPr>
            <w:r w:rsidRPr="00CA2E72">
              <w:rPr>
                <w:rFonts w:ascii="Arial" w:hAnsi="Arial" w:cs="Arial"/>
              </w:rPr>
              <w:t>2005</w:t>
            </w:r>
          </w:p>
        </w:tc>
        <w:tc>
          <w:tcPr>
            <w:tcW w:w="1480" w:type="dxa"/>
            <w:vAlign w:val="bottom"/>
          </w:tcPr>
          <w:p w14:paraId="2D0D7A0F" w14:textId="77777777" w:rsidR="00D10F92" w:rsidRPr="00CA2E72" w:rsidRDefault="00D10F92" w:rsidP="00D10F92">
            <w:pPr>
              <w:jc w:val="right"/>
              <w:rPr>
                <w:rFonts w:cs="Arial"/>
                <w:sz w:val="20"/>
              </w:rPr>
            </w:pPr>
            <w:r w:rsidRPr="00CA2E72">
              <w:rPr>
                <w:rFonts w:cs="Arial"/>
                <w:sz w:val="20"/>
              </w:rPr>
              <w:t>255</w:t>
            </w:r>
          </w:p>
        </w:tc>
        <w:tc>
          <w:tcPr>
            <w:tcW w:w="1497" w:type="dxa"/>
            <w:vAlign w:val="bottom"/>
          </w:tcPr>
          <w:p w14:paraId="791059C0" w14:textId="77777777" w:rsidR="00D10F92" w:rsidRPr="00CA2E72" w:rsidRDefault="00D10F92" w:rsidP="00D10F92">
            <w:pPr>
              <w:jc w:val="right"/>
              <w:rPr>
                <w:rFonts w:cs="Arial"/>
                <w:sz w:val="20"/>
              </w:rPr>
            </w:pPr>
            <w:r w:rsidRPr="00CA2E72">
              <w:rPr>
                <w:rFonts w:cs="Arial"/>
                <w:sz w:val="20"/>
              </w:rPr>
              <w:t>359</w:t>
            </w:r>
          </w:p>
        </w:tc>
        <w:tc>
          <w:tcPr>
            <w:tcW w:w="1463" w:type="dxa"/>
            <w:vAlign w:val="bottom"/>
          </w:tcPr>
          <w:p w14:paraId="035025D2" w14:textId="77777777" w:rsidR="00D10F92" w:rsidRPr="00CA2E72" w:rsidRDefault="00D10F92" w:rsidP="00D10F92">
            <w:pPr>
              <w:jc w:val="right"/>
              <w:rPr>
                <w:rFonts w:cs="Arial"/>
                <w:sz w:val="20"/>
              </w:rPr>
            </w:pPr>
            <w:r w:rsidRPr="00CA2E72">
              <w:rPr>
                <w:rFonts w:cs="Arial"/>
                <w:sz w:val="20"/>
              </w:rPr>
              <w:t>35</w:t>
            </w:r>
          </w:p>
        </w:tc>
        <w:tc>
          <w:tcPr>
            <w:tcW w:w="1480" w:type="dxa"/>
            <w:vAlign w:val="bottom"/>
          </w:tcPr>
          <w:p w14:paraId="34C7A190" w14:textId="77777777" w:rsidR="00D10F92" w:rsidRPr="00CA2E72" w:rsidRDefault="00D10F92" w:rsidP="00D10F92">
            <w:pPr>
              <w:jc w:val="right"/>
              <w:rPr>
                <w:rFonts w:cs="Arial"/>
                <w:sz w:val="20"/>
              </w:rPr>
            </w:pPr>
            <w:r w:rsidRPr="00CA2E72">
              <w:rPr>
                <w:rFonts w:cs="Arial"/>
                <w:sz w:val="20"/>
              </w:rPr>
              <w:t>649</w:t>
            </w:r>
          </w:p>
        </w:tc>
      </w:tr>
      <w:tr w:rsidR="00D10F92" w:rsidRPr="00CA2E72" w14:paraId="4377EAFE" w14:textId="77777777">
        <w:trPr>
          <w:gridAfter w:val="1"/>
          <w:wAfter w:w="21" w:type="dxa"/>
          <w:cantSplit/>
          <w:jc w:val="center"/>
        </w:trPr>
        <w:tc>
          <w:tcPr>
            <w:tcW w:w="864" w:type="dxa"/>
          </w:tcPr>
          <w:p w14:paraId="0121E6C6" w14:textId="77777777" w:rsidR="00D10F92" w:rsidRPr="00CA2E72" w:rsidRDefault="00D10F92" w:rsidP="00D10F92">
            <w:pPr>
              <w:pStyle w:val="BodyTable"/>
              <w:rPr>
                <w:rFonts w:ascii="Arial" w:hAnsi="Arial" w:cs="Arial"/>
              </w:rPr>
            </w:pPr>
            <w:r w:rsidRPr="00CA2E72">
              <w:rPr>
                <w:rFonts w:ascii="Arial" w:hAnsi="Arial" w:cs="Arial"/>
              </w:rPr>
              <w:t>2006</w:t>
            </w:r>
          </w:p>
        </w:tc>
        <w:tc>
          <w:tcPr>
            <w:tcW w:w="1480" w:type="dxa"/>
            <w:vAlign w:val="bottom"/>
          </w:tcPr>
          <w:p w14:paraId="0C9EF0B5" w14:textId="77777777" w:rsidR="00D10F92" w:rsidRPr="00CA2E72" w:rsidRDefault="00D10F92" w:rsidP="00D10F92">
            <w:pPr>
              <w:jc w:val="right"/>
              <w:rPr>
                <w:rFonts w:cs="Arial"/>
                <w:sz w:val="20"/>
              </w:rPr>
            </w:pPr>
            <w:r w:rsidRPr="00CA2E72">
              <w:rPr>
                <w:rFonts w:cs="Arial"/>
                <w:sz w:val="20"/>
              </w:rPr>
              <w:t>159</w:t>
            </w:r>
          </w:p>
        </w:tc>
        <w:tc>
          <w:tcPr>
            <w:tcW w:w="1497" w:type="dxa"/>
            <w:vAlign w:val="bottom"/>
          </w:tcPr>
          <w:p w14:paraId="4884FAC4" w14:textId="77777777" w:rsidR="00D10F92" w:rsidRPr="00CA2E72" w:rsidRDefault="00D10F92" w:rsidP="00D10F92">
            <w:pPr>
              <w:jc w:val="right"/>
              <w:rPr>
                <w:rFonts w:cs="Arial"/>
                <w:sz w:val="20"/>
              </w:rPr>
            </w:pPr>
            <w:r w:rsidRPr="00CA2E72">
              <w:rPr>
                <w:rFonts w:cs="Arial"/>
                <w:sz w:val="20"/>
              </w:rPr>
              <w:t>110</w:t>
            </w:r>
          </w:p>
        </w:tc>
        <w:tc>
          <w:tcPr>
            <w:tcW w:w="1463" w:type="dxa"/>
            <w:vAlign w:val="bottom"/>
          </w:tcPr>
          <w:p w14:paraId="3094FA39" w14:textId="77777777" w:rsidR="00D10F92" w:rsidRPr="00CA2E72" w:rsidRDefault="00D10F92" w:rsidP="00D10F92">
            <w:pPr>
              <w:jc w:val="right"/>
              <w:rPr>
                <w:rFonts w:cs="Arial"/>
                <w:sz w:val="20"/>
              </w:rPr>
            </w:pPr>
            <w:r w:rsidRPr="00CA2E72">
              <w:rPr>
                <w:rFonts w:cs="Arial"/>
                <w:sz w:val="20"/>
              </w:rPr>
              <w:t>44</w:t>
            </w:r>
          </w:p>
        </w:tc>
        <w:tc>
          <w:tcPr>
            <w:tcW w:w="1480" w:type="dxa"/>
            <w:vAlign w:val="bottom"/>
          </w:tcPr>
          <w:p w14:paraId="5E5023BD" w14:textId="77777777" w:rsidR="00D10F92" w:rsidRPr="00CA2E72" w:rsidRDefault="00D10F92" w:rsidP="00D10F92">
            <w:pPr>
              <w:jc w:val="right"/>
              <w:rPr>
                <w:rFonts w:cs="Arial"/>
                <w:sz w:val="20"/>
              </w:rPr>
            </w:pPr>
            <w:r w:rsidRPr="00CA2E72">
              <w:rPr>
                <w:rFonts w:cs="Arial"/>
                <w:sz w:val="20"/>
              </w:rPr>
              <w:t>313</w:t>
            </w:r>
          </w:p>
        </w:tc>
      </w:tr>
      <w:tr w:rsidR="00D10F92" w:rsidRPr="00CA2E72" w14:paraId="70FB4F30" w14:textId="77777777">
        <w:trPr>
          <w:gridAfter w:val="1"/>
          <w:wAfter w:w="21" w:type="dxa"/>
          <w:cantSplit/>
          <w:jc w:val="center"/>
        </w:trPr>
        <w:tc>
          <w:tcPr>
            <w:tcW w:w="864" w:type="dxa"/>
          </w:tcPr>
          <w:p w14:paraId="6A7EEA3D" w14:textId="77777777" w:rsidR="00D10F92" w:rsidRPr="00CA2E72" w:rsidRDefault="00D10F92" w:rsidP="00D10F92">
            <w:pPr>
              <w:pStyle w:val="BodyTable"/>
              <w:rPr>
                <w:rFonts w:ascii="Arial" w:hAnsi="Arial" w:cs="Arial"/>
              </w:rPr>
            </w:pPr>
            <w:r w:rsidRPr="00CA2E72">
              <w:rPr>
                <w:rFonts w:ascii="Arial" w:hAnsi="Arial" w:cs="Arial"/>
              </w:rPr>
              <w:t>2007</w:t>
            </w:r>
          </w:p>
        </w:tc>
        <w:tc>
          <w:tcPr>
            <w:tcW w:w="1480" w:type="dxa"/>
            <w:vAlign w:val="bottom"/>
          </w:tcPr>
          <w:p w14:paraId="21ED0971" w14:textId="77777777" w:rsidR="00D10F92" w:rsidRPr="00CA2E72" w:rsidRDefault="00D10F92" w:rsidP="00D10F92">
            <w:pPr>
              <w:jc w:val="right"/>
              <w:rPr>
                <w:rFonts w:cs="Arial"/>
                <w:color w:val="000000"/>
                <w:sz w:val="20"/>
              </w:rPr>
            </w:pPr>
            <w:r w:rsidRPr="00CA2E72">
              <w:rPr>
                <w:rFonts w:cs="Arial"/>
                <w:color w:val="000000"/>
                <w:sz w:val="20"/>
              </w:rPr>
              <w:t>139</w:t>
            </w:r>
          </w:p>
        </w:tc>
        <w:tc>
          <w:tcPr>
            <w:tcW w:w="1497" w:type="dxa"/>
            <w:vAlign w:val="bottom"/>
          </w:tcPr>
          <w:p w14:paraId="1D900161" w14:textId="77777777" w:rsidR="00D10F92" w:rsidRPr="00CA2E72" w:rsidRDefault="00D10F92" w:rsidP="00D10F92">
            <w:pPr>
              <w:jc w:val="right"/>
              <w:rPr>
                <w:rFonts w:cs="Arial"/>
                <w:color w:val="000000"/>
                <w:sz w:val="20"/>
              </w:rPr>
            </w:pPr>
            <w:r w:rsidRPr="00CA2E72">
              <w:rPr>
                <w:rFonts w:cs="Arial"/>
                <w:color w:val="000000"/>
                <w:sz w:val="20"/>
              </w:rPr>
              <w:t>101</w:t>
            </w:r>
          </w:p>
        </w:tc>
        <w:tc>
          <w:tcPr>
            <w:tcW w:w="1463" w:type="dxa"/>
            <w:vAlign w:val="bottom"/>
          </w:tcPr>
          <w:p w14:paraId="3891AB19" w14:textId="77777777" w:rsidR="00D10F92" w:rsidRPr="00CA2E72" w:rsidRDefault="00D10F92" w:rsidP="00D10F92">
            <w:pPr>
              <w:jc w:val="right"/>
              <w:rPr>
                <w:rFonts w:cs="Arial"/>
                <w:color w:val="000000"/>
                <w:sz w:val="20"/>
              </w:rPr>
            </w:pPr>
            <w:r w:rsidRPr="00CA2E72">
              <w:rPr>
                <w:rFonts w:cs="Arial"/>
                <w:color w:val="000000"/>
                <w:sz w:val="20"/>
              </w:rPr>
              <w:t>16</w:t>
            </w:r>
          </w:p>
        </w:tc>
        <w:tc>
          <w:tcPr>
            <w:tcW w:w="1480" w:type="dxa"/>
            <w:vAlign w:val="bottom"/>
          </w:tcPr>
          <w:p w14:paraId="475DB526" w14:textId="77777777" w:rsidR="00D10F92" w:rsidRPr="00CA2E72" w:rsidRDefault="00D10F92" w:rsidP="00D10F92">
            <w:pPr>
              <w:jc w:val="right"/>
              <w:rPr>
                <w:rFonts w:cs="Arial"/>
                <w:color w:val="000000"/>
                <w:sz w:val="20"/>
              </w:rPr>
            </w:pPr>
            <w:r w:rsidRPr="00CA2E72">
              <w:rPr>
                <w:rFonts w:cs="Arial"/>
                <w:color w:val="000000"/>
                <w:sz w:val="20"/>
              </w:rPr>
              <w:t>256</w:t>
            </w:r>
          </w:p>
        </w:tc>
      </w:tr>
      <w:tr w:rsidR="00D10F92" w:rsidRPr="00CA2E72" w14:paraId="0C6A69D1" w14:textId="77777777">
        <w:trPr>
          <w:gridAfter w:val="1"/>
          <w:wAfter w:w="21" w:type="dxa"/>
          <w:cantSplit/>
          <w:jc w:val="center"/>
        </w:trPr>
        <w:tc>
          <w:tcPr>
            <w:tcW w:w="864" w:type="dxa"/>
          </w:tcPr>
          <w:p w14:paraId="7419E337" w14:textId="77777777" w:rsidR="00D10F92" w:rsidRPr="00CA2E72" w:rsidRDefault="00D10F92" w:rsidP="00D10F92">
            <w:pPr>
              <w:pStyle w:val="BodyTable"/>
              <w:rPr>
                <w:rFonts w:ascii="Arial" w:hAnsi="Arial" w:cs="Arial"/>
              </w:rPr>
            </w:pPr>
            <w:r w:rsidRPr="00CA2E72">
              <w:rPr>
                <w:rFonts w:ascii="Arial" w:hAnsi="Arial" w:cs="Arial"/>
              </w:rPr>
              <w:t>2008</w:t>
            </w:r>
          </w:p>
        </w:tc>
        <w:tc>
          <w:tcPr>
            <w:tcW w:w="1480" w:type="dxa"/>
            <w:vAlign w:val="bottom"/>
          </w:tcPr>
          <w:p w14:paraId="202E9BB6" w14:textId="77777777" w:rsidR="00D10F92" w:rsidRPr="00CA2E72" w:rsidRDefault="00D10F92" w:rsidP="00D10F92">
            <w:pPr>
              <w:jc w:val="right"/>
              <w:rPr>
                <w:rFonts w:cs="Arial"/>
                <w:color w:val="000000"/>
                <w:sz w:val="20"/>
              </w:rPr>
            </w:pPr>
            <w:r w:rsidRPr="00CA2E72">
              <w:rPr>
                <w:rFonts w:cs="Arial"/>
                <w:color w:val="000000"/>
                <w:sz w:val="20"/>
              </w:rPr>
              <w:t>284</w:t>
            </w:r>
          </w:p>
        </w:tc>
        <w:tc>
          <w:tcPr>
            <w:tcW w:w="1497" w:type="dxa"/>
            <w:vAlign w:val="bottom"/>
          </w:tcPr>
          <w:p w14:paraId="371849CB" w14:textId="77777777" w:rsidR="00D10F92" w:rsidRPr="00CA2E72" w:rsidRDefault="00D10F92" w:rsidP="00D10F92">
            <w:pPr>
              <w:jc w:val="right"/>
              <w:rPr>
                <w:rFonts w:cs="Arial"/>
                <w:color w:val="000000"/>
                <w:sz w:val="20"/>
              </w:rPr>
            </w:pPr>
            <w:r w:rsidRPr="00CA2E72">
              <w:rPr>
                <w:rFonts w:cs="Arial"/>
                <w:color w:val="000000"/>
                <w:sz w:val="20"/>
              </w:rPr>
              <w:t>745</w:t>
            </w:r>
          </w:p>
        </w:tc>
        <w:tc>
          <w:tcPr>
            <w:tcW w:w="1463" w:type="dxa"/>
            <w:vAlign w:val="bottom"/>
          </w:tcPr>
          <w:p w14:paraId="39D3BED2" w14:textId="77777777" w:rsidR="00D10F92" w:rsidRPr="00CA2E72" w:rsidRDefault="00D10F92" w:rsidP="00D10F92">
            <w:pPr>
              <w:jc w:val="right"/>
              <w:rPr>
                <w:rFonts w:cs="Arial"/>
                <w:color w:val="000000"/>
                <w:sz w:val="20"/>
              </w:rPr>
            </w:pPr>
            <w:r w:rsidRPr="00CA2E72">
              <w:rPr>
                <w:rFonts w:cs="Arial"/>
                <w:color w:val="000000"/>
                <w:sz w:val="20"/>
              </w:rPr>
              <w:t>108</w:t>
            </w:r>
          </w:p>
        </w:tc>
        <w:tc>
          <w:tcPr>
            <w:tcW w:w="1480" w:type="dxa"/>
            <w:vAlign w:val="bottom"/>
          </w:tcPr>
          <w:p w14:paraId="0B4C6279" w14:textId="77777777" w:rsidR="00D10F92" w:rsidRPr="00CA2E72" w:rsidRDefault="00D10F92" w:rsidP="00D10F92">
            <w:pPr>
              <w:jc w:val="right"/>
              <w:rPr>
                <w:rFonts w:cs="Arial"/>
                <w:color w:val="000000"/>
                <w:sz w:val="20"/>
              </w:rPr>
            </w:pPr>
            <w:r w:rsidRPr="00CA2E72">
              <w:rPr>
                <w:rFonts w:cs="Arial"/>
                <w:color w:val="000000"/>
                <w:sz w:val="20"/>
              </w:rPr>
              <w:t>1138</w:t>
            </w:r>
          </w:p>
        </w:tc>
      </w:tr>
      <w:tr w:rsidR="00D10F92" w:rsidRPr="00CA2E72" w14:paraId="2658CE81" w14:textId="77777777">
        <w:trPr>
          <w:gridAfter w:val="1"/>
          <w:wAfter w:w="21" w:type="dxa"/>
          <w:cantSplit/>
          <w:jc w:val="center"/>
        </w:trPr>
        <w:tc>
          <w:tcPr>
            <w:tcW w:w="864" w:type="dxa"/>
          </w:tcPr>
          <w:p w14:paraId="696A30B1" w14:textId="77777777" w:rsidR="00D10F92" w:rsidRPr="00CA2E72" w:rsidRDefault="00D10F92" w:rsidP="00D10F92">
            <w:pPr>
              <w:pStyle w:val="BodyTable"/>
              <w:rPr>
                <w:rFonts w:ascii="Arial" w:hAnsi="Arial" w:cs="Arial"/>
              </w:rPr>
            </w:pPr>
            <w:r w:rsidRPr="00CA2E72">
              <w:rPr>
                <w:rFonts w:ascii="Arial" w:hAnsi="Arial" w:cs="Arial"/>
              </w:rPr>
              <w:t>2009</w:t>
            </w:r>
          </w:p>
        </w:tc>
        <w:tc>
          <w:tcPr>
            <w:tcW w:w="1480" w:type="dxa"/>
            <w:vAlign w:val="bottom"/>
          </w:tcPr>
          <w:p w14:paraId="29DAF83A" w14:textId="77777777" w:rsidR="00D10F92" w:rsidRPr="00CA2E72" w:rsidRDefault="00D10F92" w:rsidP="00D10F92">
            <w:pPr>
              <w:jc w:val="right"/>
              <w:rPr>
                <w:rFonts w:cs="Arial"/>
                <w:color w:val="000000"/>
                <w:sz w:val="20"/>
              </w:rPr>
            </w:pPr>
            <w:r w:rsidRPr="00CA2E72">
              <w:rPr>
                <w:rFonts w:cs="Arial"/>
                <w:color w:val="000000"/>
                <w:sz w:val="20"/>
              </w:rPr>
              <w:t>632</w:t>
            </w:r>
          </w:p>
        </w:tc>
        <w:tc>
          <w:tcPr>
            <w:tcW w:w="1497" w:type="dxa"/>
            <w:vAlign w:val="bottom"/>
          </w:tcPr>
          <w:p w14:paraId="5071A18F" w14:textId="77777777" w:rsidR="00D10F92" w:rsidRPr="00CA2E72" w:rsidRDefault="00D10F92" w:rsidP="00D10F92">
            <w:pPr>
              <w:jc w:val="right"/>
              <w:rPr>
                <w:rFonts w:cs="Arial"/>
                <w:color w:val="000000"/>
                <w:sz w:val="20"/>
              </w:rPr>
            </w:pPr>
            <w:r w:rsidRPr="00CA2E72">
              <w:rPr>
                <w:rFonts w:cs="Arial"/>
                <w:color w:val="000000"/>
                <w:sz w:val="20"/>
              </w:rPr>
              <w:t>1395</w:t>
            </w:r>
          </w:p>
        </w:tc>
        <w:tc>
          <w:tcPr>
            <w:tcW w:w="1463" w:type="dxa"/>
            <w:vAlign w:val="bottom"/>
          </w:tcPr>
          <w:p w14:paraId="324FD8A5" w14:textId="77777777" w:rsidR="00D10F92" w:rsidRPr="00CA2E72" w:rsidRDefault="00D10F92" w:rsidP="00D10F92">
            <w:pPr>
              <w:jc w:val="right"/>
              <w:rPr>
                <w:rFonts w:cs="Arial"/>
                <w:color w:val="000000"/>
                <w:sz w:val="20"/>
              </w:rPr>
            </w:pPr>
            <w:r w:rsidRPr="00CA2E72">
              <w:rPr>
                <w:rFonts w:cs="Arial"/>
                <w:color w:val="000000"/>
                <w:sz w:val="20"/>
              </w:rPr>
              <w:t>125</w:t>
            </w:r>
          </w:p>
        </w:tc>
        <w:tc>
          <w:tcPr>
            <w:tcW w:w="1480" w:type="dxa"/>
            <w:vAlign w:val="bottom"/>
          </w:tcPr>
          <w:p w14:paraId="3C3708C9" w14:textId="77777777" w:rsidR="00D10F92" w:rsidRPr="00CA2E72" w:rsidRDefault="00D10F92" w:rsidP="00D10F92">
            <w:pPr>
              <w:jc w:val="right"/>
              <w:rPr>
                <w:rFonts w:cs="Arial"/>
                <w:color w:val="000000"/>
                <w:sz w:val="20"/>
              </w:rPr>
            </w:pPr>
            <w:r w:rsidRPr="00CA2E72">
              <w:rPr>
                <w:rFonts w:cs="Arial"/>
                <w:color w:val="000000"/>
                <w:sz w:val="20"/>
              </w:rPr>
              <w:t>2152</w:t>
            </w:r>
          </w:p>
        </w:tc>
      </w:tr>
      <w:tr w:rsidR="00D10F92" w:rsidRPr="00CA2E72" w14:paraId="78A3EEE2" w14:textId="77777777">
        <w:trPr>
          <w:gridAfter w:val="1"/>
          <w:wAfter w:w="21" w:type="dxa"/>
          <w:cantSplit/>
          <w:jc w:val="center"/>
        </w:trPr>
        <w:tc>
          <w:tcPr>
            <w:tcW w:w="864" w:type="dxa"/>
          </w:tcPr>
          <w:p w14:paraId="37F6E948" w14:textId="77777777" w:rsidR="00D10F92" w:rsidRPr="00CA2E72" w:rsidRDefault="00D10F92" w:rsidP="00D10F92">
            <w:pPr>
              <w:pStyle w:val="BodyTable"/>
              <w:rPr>
                <w:rFonts w:ascii="Arial" w:hAnsi="Arial" w:cs="Arial"/>
              </w:rPr>
            </w:pPr>
            <w:r w:rsidRPr="00CA2E72">
              <w:rPr>
                <w:rFonts w:ascii="Arial" w:hAnsi="Arial" w:cs="Arial"/>
              </w:rPr>
              <w:t>2010</w:t>
            </w:r>
          </w:p>
        </w:tc>
        <w:tc>
          <w:tcPr>
            <w:tcW w:w="1480" w:type="dxa"/>
            <w:vAlign w:val="bottom"/>
          </w:tcPr>
          <w:p w14:paraId="16602E66" w14:textId="77777777" w:rsidR="00D10F92" w:rsidRPr="00CA2E72" w:rsidRDefault="00D10F92" w:rsidP="00D10F92">
            <w:pPr>
              <w:jc w:val="right"/>
              <w:rPr>
                <w:rFonts w:cs="Arial"/>
                <w:color w:val="000000"/>
                <w:sz w:val="20"/>
              </w:rPr>
            </w:pPr>
            <w:r w:rsidRPr="00CA2E72">
              <w:rPr>
                <w:rFonts w:cs="Arial"/>
                <w:color w:val="000000"/>
                <w:sz w:val="20"/>
              </w:rPr>
              <w:t>472</w:t>
            </w:r>
          </w:p>
        </w:tc>
        <w:tc>
          <w:tcPr>
            <w:tcW w:w="1497" w:type="dxa"/>
            <w:vAlign w:val="bottom"/>
          </w:tcPr>
          <w:p w14:paraId="02E0BE39" w14:textId="77777777" w:rsidR="00D10F92" w:rsidRPr="00CA2E72" w:rsidRDefault="00D10F92" w:rsidP="00D10F92">
            <w:pPr>
              <w:jc w:val="right"/>
              <w:rPr>
                <w:rFonts w:cs="Arial"/>
                <w:color w:val="000000"/>
                <w:sz w:val="20"/>
              </w:rPr>
            </w:pPr>
            <w:r w:rsidRPr="00CA2E72">
              <w:rPr>
                <w:rFonts w:cs="Arial"/>
                <w:color w:val="000000"/>
                <w:sz w:val="20"/>
              </w:rPr>
              <w:t>1532</w:t>
            </w:r>
          </w:p>
        </w:tc>
        <w:tc>
          <w:tcPr>
            <w:tcW w:w="1463" w:type="dxa"/>
            <w:vAlign w:val="bottom"/>
          </w:tcPr>
          <w:p w14:paraId="02EE48E8" w14:textId="77777777" w:rsidR="00D10F92" w:rsidRPr="00CA2E72" w:rsidRDefault="00D10F92" w:rsidP="00D10F92">
            <w:pPr>
              <w:jc w:val="right"/>
              <w:rPr>
                <w:rFonts w:cs="Arial"/>
                <w:color w:val="000000"/>
                <w:sz w:val="20"/>
              </w:rPr>
            </w:pPr>
            <w:r w:rsidRPr="00CA2E72">
              <w:rPr>
                <w:rFonts w:cs="Arial"/>
                <w:color w:val="000000"/>
                <w:sz w:val="20"/>
              </w:rPr>
              <w:t>162</w:t>
            </w:r>
          </w:p>
        </w:tc>
        <w:tc>
          <w:tcPr>
            <w:tcW w:w="1480" w:type="dxa"/>
            <w:vAlign w:val="bottom"/>
          </w:tcPr>
          <w:p w14:paraId="0A6FA89B" w14:textId="77777777" w:rsidR="00D10F92" w:rsidRPr="00CA2E72" w:rsidRDefault="00D10F92" w:rsidP="00D10F92">
            <w:pPr>
              <w:jc w:val="right"/>
              <w:rPr>
                <w:rFonts w:cs="Arial"/>
                <w:color w:val="000000"/>
                <w:sz w:val="20"/>
              </w:rPr>
            </w:pPr>
            <w:r w:rsidRPr="00CA2E72">
              <w:rPr>
                <w:rFonts w:cs="Arial"/>
                <w:color w:val="000000"/>
                <w:sz w:val="20"/>
              </w:rPr>
              <w:t>2167</w:t>
            </w:r>
          </w:p>
        </w:tc>
      </w:tr>
      <w:tr w:rsidR="00D10F92" w:rsidRPr="00CA2E72" w14:paraId="3F4F045D" w14:textId="77777777" w:rsidTr="006F5E90">
        <w:trPr>
          <w:gridAfter w:val="1"/>
          <w:wAfter w:w="21" w:type="dxa"/>
          <w:cantSplit/>
          <w:jc w:val="center"/>
        </w:trPr>
        <w:tc>
          <w:tcPr>
            <w:tcW w:w="864" w:type="dxa"/>
          </w:tcPr>
          <w:p w14:paraId="44104F9A" w14:textId="77777777" w:rsidR="00D10F92" w:rsidRDefault="00D10F92" w:rsidP="00D10F92">
            <w:pPr>
              <w:rPr>
                <w:rFonts w:cs="Arial"/>
                <w:color w:val="000000"/>
                <w:sz w:val="20"/>
              </w:rPr>
            </w:pPr>
            <w:r>
              <w:rPr>
                <w:rFonts w:cs="Arial"/>
                <w:color w:val="000000"/>
                <w:sz w:val="20"/>
              </w:rPr>
              <w:t>2011</w:t>
            </w:r>
          </w:p>
        </w:tc>
        <w:tc>
          <w:tcPr>
            <w:tcW w:w="1480" w:type="dxa"/>
            <w:vAlign w:val="bottom"/>
          </w:tcPr>
          <w:p w14:paraId="40CAA62E" w14:textId="77777777" w:rsidR="00D10F92" w:rsidRPr="00D74786" w:rsidRDefault="00D10F92" w:rsidP="00D10F92">
            <w:pPr>
              <w:jc w:val="right"/>
              <w:rPr>
                <w:rFonts w:cs="Arial"/>
                <w:color w:val="000000"/>
                <w:sz w:val="20"/>
              </w:rPr>
            </w:pPr>
            <w:r w:rsidRPr="00D74786">
              <w:rPr>
                <w:rFonts w:cs="Arial"/>
                <w:color w:val="000000"/>
                <w:sz w:val="20"/>
              </w:rPr>
              <w:t>314</w:t>
            </w:r>
          </w:p>
        </w:tc>
        <w:tc>
          <w:tcPr>
            <w:tcW w:w="1497" w:type="dxa"/>
            <w:vAlign w:val="bottom"/>
          </w:tcPr>
          <w:p w14:paraId="39560761" w14:textId="77777777" w:rsidR="00D10F92" w:rsidRPr="00D74786" w:rsidRDefault="00D10F92" w:rsidP="00D10F92">
            <w:pPr>
              <w:jc w:val="right"/>
              <w:rPr>
                <w:rFonts w:cs="Arial"/>
                <w:color w:val="000000"/>
                <w:sz w:val="20"/>
              </w:rPr>
            </w:pPr>
            <w:r w:rsidRPr="00D74786">
              <w:rPr>
                <w:rFonts w:cs="Arial"/>
                <w:color w:val="000000"/>
                <w:sz w:val="20"/>
              </w:rPr>
              <w:t>954</w:t>
            </w:r>
          </w:p>
        </w:tc>
        <w:tc>
          <w:tcPr>
            <w:tcW w:w="1463" w:type="dxa"/>
            <w:vAlign w:val="bottom"/>
          </w:tcPr>
          <w:p w14:paraId="3465F7D2" w14:textId="77777777" w:rsidR="00D10F92" w:rsidRPr="00D74786" w:rsidRDefault="00D10F92" w:rsidP="00D10F92">
            <w:pPr>
              <w:jc w:val="right"/>
              <w:rPr>
                <w:rFonts w:cs="Arial"/>
                <w:color w:val="000000"/>
                <w:sz w:val="20"/>
              </w:rPr>
            </w:pPr>
            <w:r w:rsidRPr="00D74786">
              <w:rPr>
                <w:rFonts w:cs="Arial"/>
                <w:color w:val="000000"/>
                <w:sz w:val="20"/>
              </w:rPr>
              <w:t>53</w:t>
            </w:r>
          </w:p>
        </w:tc>
        <w:tc>
          <w:tcPr>
            <w:tcW w:w="1480" w:type="dxa"/>
            <w:vAlign w:val="bottom"/>
          </w:tcPr>
          <w:p w14:paraId="46E0F620" w14:textId="77777777" w:rsidR="00D10F92" w:rsidRPr="00D74786" w:rsidRDefault="00D10F92" w:rsidP="00D10F92">
            <w:pPr>
              <w:jc w:val="right"/>
              <w:rPr>
                <w:rFonts w:cs="Arial"/>
                <w:color w:val="000000"/>
                <w:sz w:val="20"/>
              </w:rPr>
            </w:pPr>
            <w:r w:rsidRPr="00D74786">
              <w:rPr>
                <w:rFonts w:cs="Arial"/>
                <w:color w:val="000000"/>
                <w:sz w:val="20"/>
              </w:rPr>
              <w:t>1322</w:t>
            </w:r>
          </w:p>
        </w:tc>
      </w:tr>
      <w:tr w:rsidR="006F5E90" w:rsidRPr="00CA2E72" w14:paraId="732710B8" w14:textId="77777777" w:rsidTr="00D34CFD">
        <w:trPr>
          <w:gridAfter w:val="1"/>
          <w:wAfter w:w="21" w:type="dxa"/>
          <w:cantSplit/>
          <w:jc w:val="center"/>
        </w:trPr>
        <w:tc>
          <w:tcPr>
            <w:tcW w:w="864" w:type="dxa"/>
          </w:tcPr>
          <w:p w14:paraId="55673C59" w14:textId="77777777" w:rsidR="006F5E90" w:rsidRDefault="006F5E90" w:rsidP="00D10F92">
            <w:pPr>
              <w:rPr>
                <w:rFonts w:cs="Arial"/>
                <w:color w:val="000000"/>
                <w:sz w:val="20"/>
              </w:rPr>
            </w:pPr>
            <w:r>
              <w:rPr>
                <w:rFonts w:cs="Arial"/>
                <w:color w:val="000000"/>
                <w:sz w:val="20"/>
              </w:rPr>
              <w:t>2012</w:t>
            </w:r>
          </w:p>
        </w:tc>
        <w:tc>
          <w:tcPr>
            <w:tcW w:w="1480" w:type="dxa"/>
            <w:vAlign w:val="bottom"/>
          </w:tcPr>
          <w:p w14:paraId="748316FE" w14:textId="77777777" w:rsidR="006F5E90" w:rsidRPr="006F5E90" w:rsidRDefault="006F5E90">
            <w:pPr>
              <w:jc w:val="right"/>
              <w:rPr>
                <w:rFonts w:cs="Arial"/>
                <w:color w:val="000000"/>
                <w:sz w:val="20"/>
              </w:rPr>
            </w:pPr>
            <w:r w:rsidRPr="006F5E90">
              <w:rPr>
                <w:rFonts w:cs="Arial"/>
                <w:color w:val="000000"/>
                <w:sz w:val="20"/>
              </w:rPr>
              <w:t>88</w:t>
            </w:r>
          </w:p>
        </w:tc>
        <w:tc>
          <w:tcPr>
            <w:tcW w:w="1497" w:type="dxa"/>
            <w:vAlign w:val="bottom"/>
          </w:tcPr>
          <w:p w14:paraId="6416075B" w14:textId="77777777" w:rsidR="006F5E90" w:rsidRPr="006F5E90" w:rsidRDefault="006F5E90">
            <w:pPr>
              <w:jc w:val="right"/>
              <w:rPr>
                <w:rFonts w:cs="Arial"/>
                <w:color w:val="000000"/>
                <w:sz w:val="20"/>
              </w:rPr>
            </w:pPr>
            <w:r w:rsidRPr="006F5E90">
              <w:rPr>
                <w:rFonts w:cs="Arial"/>
                <w:color w:val="000000"/>
                <w:sz w:val="20"/>
              </w:rPr>
              <w:t>350</w:t>
            </w:r>
          </w:p>
        </w:tc>
        <w:tc>
          <w:tcPr>
            <w:tcW w:w="1463" w:type="dxa"/>
            <w:vAlign w:val="bottom"/>
          </w:tcPr>
          <w:p w14:paraId="3C251C47" w14:textId="77777777" w:rsidR="006F5E90" w:rsidRPr="006F5E90" w:rsidRDefault="006F5E90">
            <w:pPr>
              <w:jc w:val="right"/>
              <w:rPr>
                <w:rFonts w:cs="Arial"/>
                <w:color w:val="000000"/>
                <w:sz w:val="20"/>
              </w:rPr>
            </w:pPr>
            <w:r w:rsidRPr="006F5E90">
              <w:rPr>
                <w:rFonts w:cs="Arial"/>
                <w:color w:val="000000"/>
                <w:sz w:val="20"/>
              </w:rPr>
              <w:t>5</w:t>
            </w:r>
          </w:p>
        </w:tc>
        <w:tc>
          <w:tcPr>
            <w:tcW w:w="1480" w:type="dxa"/>
            <w:vAlign w:val="bottom"/>
          </w:tcPr>
          <w:p w14:paraId="76BAB10C" w14:textId="77777777" w:rsidR="006F5E90" w:rsidRPr="006F5E90" w:rsidRDefault="006F5E90">
            <w:pPr>
              <w:jc w:val="right"/>
              <w:rPr>
                <w:rFonts w:cs="Arial"/>
                <w:color w:val="000000"/>
                <w:sz w:val="20"/>
              </w:rPr>
            </w:pPr>
            <w:r w:rsidRPr="006F5E90">
              <w:rPr>
                <w:rFonts w:cs="Arial"/>
                <w:color w:val="000000"/>
                <w:sz w:val="20"/>
              </w:rPr>
              <w:t>443</w:t>
            </w:r>
          </w:p>
        </w:tc>
      </w:tr>
      <w:tr w:rsidR="00D34CFD" w:rsidRPr="00CA2E72" w14:paraId="4AB00F5B" w14:textId="77777777" w:rsidTr="000C017E">
        <w:trPr>
          <w:gridAfter w:val="1"/>
          <w:wAfter w:w="21" w:type="dxa"/>
          <w:cantSplit/>
          <w:jc w:val="center"/>
        </w:trPr>
        <w:tc>
          <w:tcPr>
            <w:tcW w:w="864" w:type="dxa"/>
          </w:tcPr>
          <w:p w14:paraId="3CB94A52" w14:textId="77777777" w:rsidR="00D34CFD" w:rsidRDefault="00D34CFD" w:rsidP="00D10F92">
            <w:pPr>
              <w:rPr>
                <w:rFonts w:cs="Arial"/>
                <w:color w:val="000000"/>
                <w:sz w:val="20"/>
              </w:rPr>
            </w:pPr>
            <w:r>
              <w:rPr>
                <w:rFonts w:cs="Arial"/>
                <w:color w:val="000000"/>
                <w:sz w:val="20"/>
              </w:rPr>
              <w:t>2013</w:t>
            </w:r>
          </w:p>
        </w:tc>
        <w:tc>
          <w:tcPr>
            <w:tcW w:w="1480" w:type="dxa"/>
            <w:vAlign w:val="bottom"/>
          </w:tcPr>
          <w:p w14:paraId="2B64FFC9" w14:textId="77777777" w:rsidR="00D34CFD" w:rsidRPr="006F5E90" w:rsidRDefault="00D34CFD">
            <w:pPr>
              <w:jc w:val="right"/>
              <w:rPr>
                <w:rFonts w:cs="Arial"/>
                <w:color w:val="000000"/>
                <w:sz w:val="20"/>
              </w:rPr>
            </w:pPr>
            <w:r>
              <w:rPr>
                <w:rFonts w:cs="Arial"/>
                <w:color w:val="000000"/>
                <w:sz w:val="20"/>
              </w:rPr>
              <w:t>50</w:t>
            </w:r>
          </w:p>
        </w:tc>
        <w:tc>
          <w:tcPr>
            <w:tcW w:w="1497" w:type="dxa"/>
            <w:vAlign w:val="bottom"/>
          </w:tcPr>
          <w:p w14:paraId="5CB58D3F" w14:textId="77777777" w:rsidR="00D34CFD" w:rsidRPr="006F5E90" w:rsidRDefault="00D34CFD">
            <w:pPr>
              <w:jc w:val="right"/>
              <w:rPr>
                <w:rFonts w:cs="Arial"/>
                <w:color w:val="000000"/>
                <w:sz w:val="20"/>
              </w:rPr>
            </w:pPr>
            <w:r>
              <w:rPr>
                <w:rFonts w:cs="Arial"/>
                <w:color w:val="000000"/>
                <w:sz w:val="20"/>
              </w:rPr>
              <w:t>281</w:t>
            </w:r>
          </w:p>
        </w:tc>
        <w:tc>
          <w:tcPr>
            <w:tcW w:w="1463" w:type="dxa"/>
            <w:vAlign w:val="bottom"/>
          </w:tcPr>
          <w:p w14:paraId="3BF891D0" w14:textId="77777777" w:rsidR="00D34CFD" w:rsidRPr="006F5E90" w:rsidRDefault="00D34CFD">
            <w:pPr>
              <w:jc w:val="right"/>
              <w:rPr>
                <w:rFonts w:cs="Arial"/>
                <w:color w:val="000000"/>
                <w:sz w:val="20"/>
              </w:rPr>
            </w:pPr>
            <w:r>
              <w:rPr>
                <w:rFonts w:cs="Arial"/>
                <w:color w:val="000000"/>
                <w:sz w:val="20"/>
              </w:rPr>
              <w:t>13</w:t>
            </w:r>
          </w:p>
        </w:tc>
        <w:tc>
          <w:tcPr>
            <w:tcW w:w="1480" w:type="dxa"/>
            <w:vAlign w:val="bottom"/>
          </w:tcPr>
          <w:p w14:paraId="49FEAFEE" w14:textId="77777777" w:rsidR="00D34CFD" w:rsidRPr="006F5E90" w:rsidRDefault="00D34CFD">
            <w:pPr>
              <w:jc w:val="right"/>
              <w:rPr>
                <w:rFonts w:cs="Arial"/>
                <w:color w:val="000000"/>
                <w:sz w:val="20"/>
              </w:rPr>
            </w:pPr>
            <w:r>
              <w:rPr>
                <w:rFonts w:cs="Arial"/>
                <w:color w:val="000000"/>
                <w:sz w:val="20"/>
              </w:rPr>
              <w:t>344</w:t>
            </w:r>
          </w:p>
        </w:tc>
      </w:tr>
      <w:tr w:rsidR="00C70842" w:rsidRPr="00CA2E72" w14:paraId="0A5D4E65" w14:textId="77777777" w:rsidTr="00830048">
        <w:trPr>
          <w:gridAfter w:val="1"/>
          <w:wAfter w:w="21" w:type="dxa"/>
          <w:cantSplit/>
          <w:jc w:val="center"/>
        </w:trPr>
        <w:tc>
          <w:tcPr>
            <w:tcW w:w="864" w:type="dxa"/>
          </w:tcPr>
          <w:p w14:paraId="5F4A045A" w14:textId="77777777" w:rsidR="00C70842" w:rsidRDefault="00C70842" w:rsidP="00C70842">
            <w:pPr>
              <w:rPr>
                <w:rFonts w:cs="Arial"/>
                <w:color w:val="000000"/>
                <w:sz w:val="20"/>
              </w:rPr>
            </w:pPr>
            <w:r>
              <w:rPr>
                <w:rFonts w:cs="Arial"/>
                <w:color w:val="000000"/>
                <w:sz w:val="20"/>
              </w:rPr>
              <w:t>2014</w:t>
            </w:r>
          </w:p>
        </w:tc>
        <w:tc>
          <w:tcPr>
            <w:tcW w:w="1480" w:type="dxa"/>
            <w:vAlign w:val="bottom"/>
          </w:tcPr>
          <w:p w14:paraId="3595D8EC" w14:textId="77777777" w:rsidR="00C70842" w:rsidRPr="006F5E90" w:rsidRDefault="00C70842" w:rsidP="00B6175D">
            <w:pPr>
              <w:jc w:val="right"/>
              <w:rPr>
                <w:rFonts w:cs="Arial"/>
                <w:color w:val="000000"/>
                <w:sz w:val="20"/>
              </w:rPr>
            </w:pPr>
            <w:r>
              <w:rPr>
                <w:rFonts w:cs="Arial"/>
                <w:color w:val="000000"/>
                <w:sz w:val="20"/>
              </w:rPr>
              <w:t>278</w:t>
            </w:r>
          </w:p>
        </w:tc>
        <w:tc>
          <w:tcPr>
            <w:tcW w:w="1497" w:type="dxa"/>
            <w:vAlign w:val="bottom"/>
          </w:tcPr>
          <w:p w14:paraId="50AFA29C" w14:textId="77777777" w:rsidR="00C70842" w:rsidRPr="006F5E90" w:rsidRDefault="00C70842" w:rsidP="00B6175D">
            <w:pPr>
              <w:jc w:val="right"/>
              <w:rPr>
                <w:rFonts w:cs="Arial"/>
                <w:color w:val="000000"/>
                <w:sz w:val="20"/>
              </w:rPr>
            </w:pPr>
            <w:r>
              <w:rPr>
                <w:rFonts w:cs="Arial"/>
                <w:color w:val="000000"/>
                <w:sz w:val="20"/>
              </w:rPr>
              <w:t>908</w:t>
            </w:r>
          </w:p>
        </w:tc>
        <w:tc>
          <w:tcPr>
            <w:tcW w:w="1463" w:type="dxa"/>
            <w:vAlign w:val="bottom"/>
          </w:tcPr>
          <w:p w14:paraId="7CFE2272" w14:textId="77777777" w:rsidR="00C70842" w:rsidRPr="006F5E90" w:rsidRDefault="00C70842" w:rsidP="00B6175D">
            <w:pPr>
              <w:jc w:val="right"/>
              <w:rPr>
                <w:rFonts w:cs="Arial"/>
                <w:color w:val="000000"/>
                <w:sz w:val="20"/>
              </w:rPr>
            </w:pPr>
            <w:r>
              <w:rPr>
                <w:rFonts w:cs="Arial"/>
                <w:color w:val="000000"/>
                <w:sz w:val="20"/>
              </w:rPr>
              <w:t>1</w:t>
            </w:r>
          </w:p>
        </w:tc>
        <w:tc>
          <w:tcPr>
            <w:tcW w:w="1480" w:type="dxa"/>
            <w:vAlign w:val="bottom"/>
          </w:tcPr>
          <w:p w14:paraId="3C7C5F35" w14:textId="77777777" w:rsidR="00C70842" w:rsidRPr="006F5E90" w:rsidRDefault="00C70842" w:rsidP="00B6175D">
            <w:pPr>
              <w:jc w:val="right"/>
              <w:rPr>
                <w:rFonts w:cs="Arial"/>
                <w:color w:val="000000"/>
                <w:sz w:val="20"/>
              </w:rPr>
            </w:pPr>
            <w:r>
              <w:rPr>
                <w:rFonts w:cs="Arial"/>
                <w:color w:val="000000"/>
                <w:sz w:val="20"/>
              </w:rPr>
              <w:t>1182</w:t>
            </w:r>
          </w:p>
        </w:tc>
      </w:tr>
      <w:tr w:rsidR="00B50EB9" w:rsidRPr="005F38E5" w14:paraId="1D310915" w14:textId="77777777" w:rsidTr="00830048">
        <w:trPr>
          <w:gridAfter w:val="1"/>
          <w:wAfter w:w="21" w:type="dxa"/>
          <w:cantSplit/>
          <w:jc w:val="center"/>
        </w:trPr>
        <w:tc>
          <w:tcPr>
            <w:tcW w:w="864" w:type="dxa"/>
          </w:tcPr>
          <w:p w14:paraId="38953FE0" w14:textId="77777777" w:rsidR="00B50EB9" w:rsidRPr="005F38E5" w:rsidRDefault="00B50EB9" w:rsidP="00C70842">
            <w:pPr>
              <w:rPr>
                <w:rFonts w:cs="Arial"/>
                <w:color w:val="000000"/>
                <w:sz w:val="20"/>
              </w:rPr>
            </w:pPr>
            <w:r w:rsidRPr="005F38E5">
              <w:rPr>
                <w:rFonts w:cs="Arial"/>
                <w:color w:val="000000"/>
                <w:sz w:val="20"/>
              </w:rPr>
              <w:t>2015</w:t>
            </w:r>
          </w:p>
        </w:tc>
        <w:tc>
          <w:tcPr>
            <w:tcW w:w="1480" w:type="dxa"/>
            <w:vAlign w:val="bottom"/>
          </w:tcPr>
          <w:p w14:paraId="50C03D48" w14:textId="77777777" w:rsidR="00B50EB9" w:rsidRPr="005F38E5" w:rsidRDefault="00B50EB9" w:rsidP="00B6175D">
            <w:pPr>
              <w:jc w:val="right"/>
              <w:rPr>
                <w:rFonts w:cs="Arial"/>
                <w:color w:val="000000"/>
                <w:sz w:val="20"/>
              </w:rPr>
            </w:pPr>
            <w:r w:rsidRPr="00830048">
              <w:rPr>
                <w:rFonts w:cs="Arial"/>
                <w:color w:val="000000"/>
                <w:sz w:val="20"/>
              </w:rPr>
              <w:t>277</w:t>
            </w:r>
          </w:p>
        </w:tc>
        <w:tc>
          <w:tcPr>
            <w:tcW w:w="1497" w:type="dxa"/>
            <w:vAlign w:val="bottom"/>
          </w:tcPr>
          <w:p w14:paraId="79FBC2E0" w14:textId="77777777" w:rsidR="00B50EB9" w:rsidRPr="005F38E5" w:rsidRDefault="00B50EB9" w:rsidP="00B6175D">
            <w:pPr>
              <w:jc w:val="right"/>
              <w:rPr>
                <w:rFonts w:cs="Arial"/>
                <w:color w:val="000000"/>
                <w:sz w:val="20"/>
              </w:rPr>
            </w:pPr>
            <w:r w:rsidRPr="00830048">
              <w:rPr>
                <w:rFonts w:cs="Arial"/>
                <w:color w:val="000000"/>
                <w:sz w:val="20"/>
              </w:rPr>
              <w:t>1229</w:t>
            </w:r>
          </w:p>
        </w:tc>
        <w:tc>
          <w:tcPr>
            <w:tcW w:w="1463" w:type="dxa"/>
            <w:vAlign w:val="bottom"/>
          </w:tcPr>
          <w:p w14:paraId="4A7015C4" w14:textId="77777777" w:rsidR="00B50EB9" w:rsidRPr="005F38E5" w:rsidRDefault="00B50EB9" w:rsidP="00B6175D">
            <w:pPr>
              <w:jc w:val="right"/>
              <w:rPr>
                <w:rFonts w:cs="Arial"/>
                <w:color w:val="000000"/>
                <w:sz w:val="20"/>
              </w:rPr>
            </w:pPr>
            <w:r w:rsidRPr="005F38E5">
              <w:rPr>
                <w:rFonts w:cs="Arial"/>
                <w:color w:val="000000"/>
                <w:sz w:val="20"/>
              </w:rPr>
              <w:t>0.2</w:t>
            </w:r>
          </w:p>
        </w:tc>
        <w:tc>
          <w:tcPr>
            <w:tcW w:w="1480" w:type="dxa"/>
            <w:vAlign w:val="bottom"/>
          </w:tcPr>
          <w:p w14:paraId="48FFECED" w14:textId="77777777" w:rsidR="00B50EB9" w:rsidRPr="005F38E5" w:rsidRDefault="00B50EB9" w:rsidP="00B6175D">
            <w:pPr>
              <w:jc w:val="right"/>
              <w:rPr>
                <w:rFonts w:cs="Arial"/>
                <w:color w:val="000000"/>
                <w:sz w:val="20"/>
              </w:rPr>
            </w:pPr>
            <w:r w:rsidRPr="00830048">
              <w:rPr>
                <w:rFonts w:cs="Arial"/>
                <w:color w:val="000000"/>
                <w:sz w:val="20"/>
              </w:rPr>
              <w:t>1507</w:t>
            </w:r>
          </w:p>
        </w:tc>
      </w:tr>
      <w:tr w:rsidR="00B50EB9" w:rsidRPr="005F38E5" w14:paraId="772A6DAB" w14:textId="77777777">
        <w:trPr>
          <w:gridAfter w:val="1"/>
          <w:wAfter w:w="21" w:type="dxa"/>
          <w:cantSplit/>
          <w:jc w:val="center"/>
        </w:trPr>
        <w:tc>
          <w:tcPr>
            <w:tcW w:w="864" w:type="dxa"/>
            <w:tcBorders>
              <w:bottom w:val="single" w:sz="4" w:space="0" w:color="808080"/>
            </w:tcBorders>
          </w:tcPr>
          <w:p w14:paraId="7D361AF4" w14:textId="77777777" w:rsidR="00B50EB9" w:rsidRPr="005F38E5" w:rsidRDefault="00B50EB9" w:rsidP="00C70842">
            <w:pPr>
              <w:rPr>
                <w:rFonts w:cs="Arial"/>
                <w:color w:val="000000"/>
                <w:sz w:val="20"/>
              </w:rPr>
            </w:pPr>
            <w:r w:rsidRPr="005F38E5">
              <w:rPr>
                <w:rFonts w:cs="Arial"/>
                <w:color w:val="000000"/>
                <w:sz w:val="20"/>
              </w:rPr>
              <w:t>2016</w:t>
            </w:r>
          </w:p>
        </w:tc>
        <w:tc>
          <w:tcPr>
            <w:tcW w:w="1480" w:type="dxa"/>
            <w:tcBorders>
              <w:bottom w:val="single" w:sz="4" w:space="0" w:color="808080"/>
            </w:tcBorders>
            <w:vAlign w:val="bottom"/>
          </w:tcPr>
          <w:p w14:paraId="1FB508EA" w14:textId="77777777" w:rsidR="00B50EB9" w:rsidRPr="005F38E5" w:rsidRDefault="00B50EB9" w:rsidP="00B50EB9">
            <w:pPr>
              <w:jc w:val="right"/>
              <w:rPr>
                <w:rFonts w:cs="Arial"/>
                <w:color w:val="000000"/>
                <w:sz w:val="20"/>
              </w:rPr>
            </w:pPr>
            <w:r w:rsidRPr="005F38E5">
              <w:rPr>
                <w:rFonts w:cs="Arial"/>
                <w:color w:val="000000"/>
                <w:sz w:val="20"/>
              </w:rPr>
              <w:t>54</w:t>
            </w:r>
          </w:p>
        </w:tc>
        <w:tc>
          <w:tcPr>
            <w:tcW w:w="1497" w:type="dxa"/>
            <w:tcBorders>
              <w:bottom w:val="single" w:sz="4" w:space="0" w:color="808080"/>
            </w:tcBorders>
            <w:vAlign w:val="bottom"/>
          </w:tcPr>
          <w:p w14:paraId="7F23BFA9" w14:textId="77777777" w:rsidR="00B50EB9" w:rsidRPr="005F38E5" w:rsidRDefault="00B50EB9" w:rsidP="00B50EB9">
            <w:pPr>
              <w:jc w:val="right"/>
              <w:rPr>
                <w:rFonts w:cs="Arial"/>
                <w:color w:val="000000"/>
                <w:sz w:val="20"/>
              </w:rPr>
            </w:pPr>
            <w:r w:rsidRPr="005F38E5">
              <w:rPr>
                <w:rFonts w:cs="Arial"/>
                <w:color w:val="000000"/>
                <w:sz w:val="20"/>
              </w:rPr>
              <w:t>285</w:t>
            </w:r>
          </w:p>
        </w:tc>
        <w:tc>
          <w:tcPr>
            <w:tcW w:w="1463" w:type="dxa"/>
            <w:tcBorders>
              <w:bottom w:val="single" w:sz="4" w:space="0" w:color="808080"/>
            </w:tcBorders>
            <w:vAlign w:val="bottom"/>
          </w:tcPr>
          <w:p w14:paraId="197CC19D" w14:textId="77777777" w:rsidR="00B50EB9" w:rsidRPr="005F38E5" w:rsidRDefault="00B50EB9" w:rsidP="00B6175D">
            <w:pPr>
              <w:jc w:val="right"/>
              <w:rPr>
                <w:rFonts w:cs="Arial"/>
                <w:color w:val="000000"/>
                <w:sz w:val="20"/>
              </w:rPr>
            </w:pPr>
            <w:r w:rsidRPr="005F38E5">
              <w:rPr>
                <w:rFonts w:cs="Arial"/>
                <w:color w:val="000000"/>
                <w:sz w:val="20"/>
              </w:rPr>
              <w:t>0.7</w:t>
            </w:r>
          </w:p>
        </w:tc>
        <w:tc>
          <w:tcPr>
            <w:tcW w:w="1480" w:type="dxa"/>
            <w:tcBorders>
              <w:bottom w:val="single" w:sz="4" w:space="0" w:color="808080"/>
            </w:tcBorders>
            <w:vAlign w:val="bottom"/>
          </w:tcPr>
          <w:p w14:paraId="621C6A64" w14:textId="77777777" w:rsidR="00B50EB9" w:rsidRPr="005F38E5" w:rsidRDefault="00B50EB9" w:rsidP="00B6175D">
            <w:pPr>
              <w:jc w:val="right"/>
              <w:rPr>
                <w:rFonts w:cs="Arial"/>
                <w:color w:val="000000"/>
                <w:sz w:val="20"/>
              </w:rPr>
            </w:pPr>
            <w:r w:rsidRPr="005F38E5">
              <w:rPr>
                <w:rFonts w:cs="Arial"/>
                <w:color w:val="000000"/>
                <w:sz w:val="20"/>
              </w:rPr>
              <w:t>341</w:t>
            </w:r>
          </w:p>
        </w:tc>
      </w:tr>
    </w:tbl>
    <w:p w14:paraId="20E45682" w14:textId="4DF1A385" w:rsidR="00D10F92" w:rsidRPr="00C32FE7" w:rsidRDefault="00D10F92" w:rsidP="00C32FE7">
      <w:pPr>
        <w:pStyle w:val="Caption-Table"/>
      </w:pPr>
      <w:r w:rsidRPr="00CA2E72">
        <w:rPr>
          <w:rFonts w:cs="Arial"/>
        </w:rPr>
        <w:br w:type="page"/>
      </w:r>
      <w:r w:rsidRPr="00C32FE7">
        <w:t xml:space="preserve">Table </w:t>
      </w:r>
      <w:r w:rsidR="00495613" w:rsidRPr="00C32FE7">
        <w:t>8</w:t>
      </w:r>
      <w:r w:rsidRPr="00C32FE7">
        <w:t xml:space="preserve">. Inter- and intra-reader testing for Georges Bank </w:t>
      </w:r>
      <w:r w:rsidR="000151EF" w:rsidRPr="00C32FE7">
        <w:t>Haddock</w:t>
      </w:r>
      <w:r w:rsidRPr="00C32FE7">
        <w:t xml:space="preserve"> ageing</w:t>
      </w:r>
      <w:r w:rsidR="002B17C3" w:rsidRPr="00C32FE7">
        <w:t xml:space="preserve"> for the </w:t>
      </w:r>
      <w:r w:rsidR="00CB6ED4" w:rsidRPr="00C32FE7">
        <w:t xml:space="preserve">2016 </w:t>
      </w:r>
      <w:r w:rsidR="002B17C3" w:rsidRPr="00C32FE7">
        <w:t xml:space="preserve">Canadian and USA fisheries and </w:t>
      </w:r>
      <w:r w:rsidR="00CB6ED4" w:rsidRPr="00C32FE7">
        <w:t>2016</w:t>
      </w:r>
      <w:r w:rsidR="002B17C3" w:rsidRPr="00C32FE7">
        <w:t>/</w:t>
      </w:r>
      <w:r w:rsidR="00CB6ED4" w:rsidRPr="00C32FE7">
        <w:t xml:space="preserve">2017 </w:t>
      </w:r>
      <w:r w:rsidR="002B17C3" w:rsidRPr="00C32FE7">
        <w:t>DFO/NMFS surveys</w:t>
      </w:r>
      <w:r w:rsidRPr="00C32FE7">
        <w:t>. (SJS</w:t>
      </w:r>
      <w:r w:rsidR="0052678B">
        <w:t xml:space="preserve"> </w:t>
      </w:r>
      <w:r w:rsidRPr="00C32FE7">
        <w:t>=</w:t>
      </w:r>
      <w:r w:rsidR="0052678B">
        <w:t xml:space="preserve"> </w:t>
      </w:r>
      <w:r w:rsidRPr="00C32FE7">
        <w:t>S. Sutherland (National Marine Fisheries Service, NMFS) and DK</w:t>
      </w:r>
      <w:r w:rsidR="0052678B">
        <w:t xml:space="preserve"> </w:t>
      </w:r>
      <w:r w:rsidRPr="00C32FE7">
        <w:t>=</w:t>
      </w:r>
      <w:r w:rsidR="0052678B">
        <w:t xml:space="preserve"> </w:t>
      </w:r>
      <w:r w:rsidRPr="00C32FE7">
        <w:t>D. Knox (Canadian Department of Fisheries and Oceans, DFO), CV</w:t>
      </w:r>
      <w:r w:rsidR="0052678B">
        <w:t xml:space="preserve"> </w:t>
      </w:r>
      <w:r w:rsidRPr="00C32FE7">
        <w:t>=</w:t>
      </w:r>
      <w:r w:rsidR="0052678B">
        <w:t xml:space="preserve"> </w:t>
      </w:r>
      <w:r w:rsidRPr="00C32FE7">
        <w:t>coefficient of variation)</w:t>
      </w:r>
      <w:r w:rsidR="00093DF5" w:rsidRPr="00C32FE7">
        <w:t>.</w:t>
      </w:r>
    </w:p>
    <w:tbl>
      <w:tblPr>
        <w:tblW w:w="4904" w:type="pct"/>
        <w:jc w:val="center"/>
        <w:tblLook w:val="01E0" w:firstRow="1" w:lastRow="1" w:firstColumn="1" w:lastColumn="1" w:noHBand="0" w:noVBand="0"/>
      </w:tblPr>
      <w:tblGrid>
        <w:gridCol w:w="3235"/>
        <w:gridCol w:w="991"/>
        <w:gridCol w:w="1210"/>
        <w:gridCol w:w="986"/>
        <w:gridCol w:w="1047"/>
        <w:gridCol w:w="626"/>
        <w:gridCol w:w="1085"/>
      </w:tblGrid>
      <w:tr w:rsidR="003E72B4" w:rsidRPr="00CA2E72" w14:paraId="395E1756" w14:textId="77777777" w:rsidTr="00D61208">
        <w:trPr>
          <w:tblHeader/>
          <w:jc w:val="center"/>
        </w:trPr>
        <w:tc>
          <w:tcPr>
            <w:tcW w:w="1762" w:type="pct"/>
            <w:tcBorders>
              <w:top w:val="single" w:sz="4" w:space="0" w:color="auto"/>
              <w:bottom w:val="single" w:sz="4" w:space="0" w:color="auto"/>
            </w:tcBorders>
            <w:vAlign w:val="center"/>
          </w:tcPr>
          <w:p w14:paraId="4E7A7B2A" w14:textId="77777777" w:rsidR="003E72B4" w:rsidRPr="00CA2E72" w:rsidRDefault="003E72B4" w:rsidP="00B8447F">
            <w:pPr>
              <w:rPr>
                <w:b/>
                <w:bCs/>
                <w:sz w:val="16"/>
                <w:szCs w:val="16"/>
              </w:rPr>
            </w:pPr>
            <w:r w:rsidRPr="00CA2E72">
              <w:rPr>
                <w:b/>
                <w:bCs/>
                <w:sz w:val="16"/>
                <w:szCs w:val="16"/>
              </w:rPr>
              <w:t>Sample Source</w:t>
            </w:r>
          </w:p>
        </w:tc>
        <w:tc>
          <w:tcPr>
            <w:tcW w:w="540" w:type="pct"/>
            <w:tcBorders>
              <w:top w:val="single" w:sz="4" w:space="0" w:color="auto"/>
              <w:bottom w:val="single" w:sz="4" w:space="0" w:color="auto"/>
            </w:tcBorders>
            <w:vAlign w:val="center"/>
          </w:tcPr>
          <w:p w14:paraId="4BD3D84B" w14:textId="77777777" w:rsidR="003E72B4" w:rsidRPr="00CA2E72" w:rsidRDefault="003E72B4" w:rsidP="00D10F92">
            <w:pPr>
              <w:jc w:val="center"/>
              <w:rPr>
                <w:b/>
                <w:bCs/>
                <w:sz w:val="16"/>
                <w:szCs w:val="16"/>
              </w:rPr>
            </w:pPr>
            <w:r w:rsidRPr="00CA2E72">
              <w:rPr>
                <w:b/>
                <w:bCs/>
                <w:sz w:val="16"/>
                <w:szCs w:val="16"/>
              </w:rPr>
              <w:t>Test Type</w:t>
            </w:r>
          </w:p>
        </w:tc>
        <w:tc>
          <w:tcPr>
            <w:tcW w:w="659" w:type="pct"/>
            <w:tcBorders>
              <w:top w:val="single" w:sz="4" w:space="0" w:color="auto"/>
              <w:bottom w:val="single" w:sz="4" w:space="0" w:color="auto"/>
            </w:tcBorders>
            <w:vAlign w:val="center"/>
          </w:tcPr>
          <w:p w14:paraId="191D8D84" w14:textId="77777777" w:rsidR="003E72B4" w:rsidRPr="00CA2E72" w:rsidRDefault="003E72B4" w:rsidP="00D10F92">
            <w:pPr>
              <w:jc w:val="center"/>
              <w:rPr>
                <w:b/>
                <w:bCs/>
                <w:sz w:val="16"/>
                <w:szCs w:val="16"/>
              </w:rPr>
            </w:pPr>
            <w:r w:rsidRPr="00CA2E72">
              <w:rPr>
                <w:b/>
                <w:bCs/>
                <w:sz w:val="16"/>
                <w:szCs w:val="16"/>
              </w:rPr>
              <w:t>Date Completed</w:t>
            </w:r>
          </w:p>
        </w:tc>
        <w:tc>
          <w:tcPr>
            <w:tcW w:w="537" w:type="pct"/>
            <w:tcBorders>
              <w:top w:val="single" w:sz="4" w:space="0" w:color="auto"/>
              <w:bottom w:val="single" w:sz="4" w:space="0" w:color="auto"/>
            </w:tcBorders>
            <w:vAlign w:val="center"/>
          </w:tcPr>
          <w:p w14:paraId="1DCAB362" w14:textId="77777777" w:rsidR="003E72B4" w:rsidRPr="00CA2E72" w:rsidRDefault="003E72B4" w:rsidP="00D10F92">
            <w:pPr>
              <w:jc w:val="center"/>
              <w:rPr>
                <w:b/>
                <w:bCs/>
                <w:sz w:val="16"/>
                <w:szCs w:val="16"/>
              </w:rPr>
            </w:pPr>
            <w:r w:rsidRPr="00CA2E72">
              <w:rPr>
                <w:b/>
                <w:bCs/>
                <w:sz w:val="16"/>
                <w:szCs w:val="16"/>
              </w:rPr>
              <w:t>Age Reader</w:t>
            </w:r>
          </w:p>
        </w:tc>
        <w:tc>
          <w:tcPr>
            <w:tcW w:w="570" w:type="pct"/>
            <w:tcBorders>
              <w:top w:val="single" w:sz="4" w:space="0" w:color="auto"/>
              <w:bottom w:val="single" w:sz="4" w:space="0" w:color="auto"/>
            </w:tcBorders>
            <w:vAlign w:val="center"/>
          </w:tcPr>
          <w:p w14:paraId="04507373" w14:textId="77777777" w:rsidR="003E72B4" w:rsidRPr="00CA2E72" w:rsidRDefault="003E72B4" w:rsidP="00D10F92">
            <w:pPr>
              <w:jc w:val="center"/>
              <w:rPr>
                <w:b/>
                <w:bCs/>
                <w:sz w:val="16"/>
                <w:szCs w:val="16"/>
              </w:rPr>
            </w:pPr>
            <w:r w:rsidRPr="00CA2E72">
              <w:rPr>
                <w:b/>
                <w:bCs/>
                <w:sz w:val="16"/>
                <w:szCs w:val="16"/>
              </w:rPr>
              <w:t>Sample Size</w:t>
            </w:r>
          </w:p>
        </w:tc>
        <w:tc>
          <w:tcPr>
            <w:tcW w:w="341" w:type="pct"/>
            <w:tcBorders>
              <w:top w:val="single" w:sz="4" w:space="0" w:color="auto"/>
              <w:bottom w:val="single" w:sz="4" w:space="0" w:color="auto"/>
            </w:tcBorders>
            <w:vAlign w:val="center"/>
          </w:tcPr>
          <w:p w14:paraId="1D69A2C6" w14:textId="77777777" w:rsidR="003E72B4" w:rsidRPr="00CA2E72" w:rsidRDefault="003E72B4" w:rsidP="00D10F92">
            <w:pPr>
              <w:jc w:val="center"/>
              <w:rPr>
                <w:b/>
                <w:bCs/>
                <w:sz w:val="16"/>
                <w:szCs w:val="16"/>
              </w:rPr>
            </w:pPr>
            <w:r w:rsidRPr="00CA2E72">
              <w:rPr>
                <w:b/>
                <w:bCs/>
                <w:sz w:val="16"/>
                <w:szCs w:val="16"/>
              </w:rPr>
              <w:t>CV (%)</w:t>
            </w:r>
          </w:p>
        </w:tc>
        <w:tc>
          <w:tcPr>
            <w:tcW w:w="591" w:type="pct"/>
            <w:tcBorders>
              <w:top w:val="single" w:sz="4" w:space="0" w:color="auto"/>
              <w:bottom w:val="single" w:sz="4" w:space="0" w:color="auto"/>
            </w:tcBorders>
            <w:vAlign w:val="center"/>
          </w:tcPr>
          <w:p w14:paraId="78964EE8" w14:textId="77777777" w:rsidR="003E72B4" w:rsidRPr="00CA2E72" w:rsidRDefault="003E72B4" w:rsidP="00D10F92">
            <w:pPr>
              <w:jc w:val="center"/>
              <w:rPr>
                <w:b/>
                <w:bCs/>
                <w:sz w:val="16"/>
                <w:szCs w:val="16"/>
              </w:rPr>
            </w:pPr>
            <w:r w:rsidRPr="00CA2E72">
              <w:rPr>
                <w:b/>
                <w:bCs/>
                <w:sz w:val="16"/>
                <w:szCs w:val="16"/>
              </w:rPr>
              <w:t>Agreement (%)</w:t>
            </w:r>
          </w:p>
        </w:tc>
      </w:tr>
      <w:tr w:rsidR="003E72B4" w:rsidRPr="00CA2E72" w14:paraId="4A7C905B" w14:textId="77777777" w:rsidTr="003E72B4">
        <w:trPr>
          <w:trHeight w:val="377"/>
          <w:jc w:val="center"/>
        </w:trPr>
        <w:tc>
          <w:tcPr>
            <w:tcW w:w="5000" w:type="pct"/>
            <w:gridSpan w:val="7"/>
            <w:tcBorders>
              <w:top w:val="single" w:sz="4" w:space="0" w:color="auto"/>
            </w:tcBorders>
            <w:vAlign w:val="bottom"/>
          </w:tcPr>
          <w:p w14:paraId="625DFB3F" w14:textId="0BC18771" w:rsidR="003E72B4" w:rsidRPr="00CA2E72" w:rsidRDefault="003E72B4" w:rsidP="003E72B4">
            <w:pPr>
              <w:rPr>
                <w:b/>
                <w:bCs/>
                <w:sz w:val="16"/>
                <w:szCs w:val="16"/>
              </w:rPr>
            </w:pPr>
            <w:r w:rsidRPr="00CA2E72">
              <w:rPr>
                <w:b/>
                <w:bCs/>
                <w:sz w:val="16"/>
                <w:szCs w:val="16"/>
              </w:rPr>
              <w:t>DFO/NMFS Exchange:</w:t>
            </w:r>
          </w:p>
        </w:tc>
      </w:tr>
      <w:tr w:rsidR="003E72B4" w:rsidRPr="00CA2E72" w14:paraId="026CB13B" w14:textId="77777777" w:rsidTr="003E72B4">
        <w:trPr>
          <w:jc w:val="center"/>
        </w:trPr>
        <w:tc>
          <w:tcPr>
            <w:tcW w:w="1762" w:type="pct"/>
            <w:vAlign w:val="center"/>
          </w:tcPr>
          <w:p w14:paraId="527E4F33" w14:textId="63039FFC" w:rsidR="003E72B4" w:rsidRPr="00211EFF" w:rsidRDefault="003E72B4" w:rsidP="00851F76">
            <w:pPr>
              <w:rPr>
                <w:sz w:val="16"/>
                <w:szCs w:val="16"/>
              </w:rPr>
            </w:pPr>
            <w:r w:rsidRPr="00211EFF">
              <w:rPr>
                <w:sz w:val="16"/>
                <w:szCs w:val="16"/>
              </w:rPr>
              <w:t>2016 Can. Commercial</w:t>
            </w:r>
            <w:r>
              <w:rPr>
                <w:sz w:val="16"/>
                <w:szCs w:val="16"/>
              </w:rPr>
              <w:t xml:space="preserve"> </w:t>
            </w:r>
            <w:r w:rsidRPr="00211EFF">
              <w:rPr>
                <w:sz w:val="16"/>
                <w:szCs w:val="16"/>
              </w:rPr>
              <w:t>(Q</w:t>
            </w:r>
            <w:r w:rsidRPr="00830048">
              <w:rPr>
                <w:sz w:val="16"/>
                <w:szCs w:val="16"/>
              </w:rPr>
              <w:t>1,</w:t>
            </w:r>
            <w:r w:rsidRPr="00211EFF">
              <w:rPr>
                <w:sz w:val="16"/>
                <w:szCs w:val="16"/>
              </w:rPr>
              <w:t xml:space="preserve">2,3,4) </w:t>
            </w:r>
          </w:p>
        </w:tc>
        <w:tc>
          <w:tcPr>
            <w:tcW w:w="540" w:type="pct"/>
            <w:vAlign w:val="center"/>
          </w:tcPr>
          <w:p w14:paraId="52B13C3B" w14:textId="77777777" w:rsidR="003E72B4" w:rsidRPr="00211EFF" w:rsidRDefault="003E72B4" w:rsidP="00D10F92">
            <w:pPr>
              <w:jc w:val="center"/>
              <w:rPr>
                <w:sz w:val="16"/>
                <w:szCs w:val="16"/>
              </w:rPr>
            </w:pPr>
            <w:r w:rsidRPr="00211EFF">
              <w:rPr>
                <w:sz w:val="16"/>
                <w:szCs w:val="16"/>
              </w:rPr>
              <w:t>Exchange</w:t>
            </w:r>
          </w:p>
        </w:tc>
        <w:tc>
          <w:tcPr>
            <w:tcW w:w="659" w:type="pct"/>
            <w:vAlign w:val="center"/>
          </w:tcPr>
          <w:p w14:paraId="74608211" w14:textId="4D022BBF" w:rsidR="003E72B4" w:rsidRPr="00211EFF" w:rsidRDefault="003E72B4" w:rsidP="00D10F92">
            <w:pPr>
              <w:jc w:val="center"/>
              <w:rPr>
                <w:sz w:val="16"/>
                <w:szCs w:val="16"/>
              </w:rPr>
            </w:pPr>
            <w:r w:rsidRPr="00830048">
              <w:rPr>
                <w:sz w:val="16"/>
                <w:szCs w:val="16"/>
              </w:rPr>
              <w:t>Spring 2017</w:t>
            </w:r>
          </w:p>
        </w:tc>
        <w:tc>
          <w:tcPr>
            <w:tcW w:w="537" w:type="pct"/>
            <w:vAlign w:val="center"/>
          </w:tcPr>
          <w:p w14:paraId="356AAFD3" w14:textId="77777777" w:rsidR="003E72B4" w:rsidRPr="00211EFF" w:rsidRDefault="003E72B4" w:rsidP="00D10F92">
            <w:pPr>
              <w:jc w:val="center"/>
              <w:rPr>
                <w:sz w:val="16"/>
                <w:szCs w:val="16"/>
              </w:rPr>
            </w:pPr>
            <w:r w:rsidRPr="00211EFF">
              <w:rPr>
                <w:sz w:val="16"/>
                <w:szCs w:val="16"/>
              </w:rPr>
              <w:t>SJS vs DK</w:t>
            </w:r>
          </w:p>
        </w:tc>
        <w:tc>
          <w:tcPr>
            <w:tcW w:w="570" w:type="pct"/>
            <w:vAlign w:val="center"/>
          </w:tcPr>
          <w:p w14:paraId="58E80FFC" w14:textId="67551BAC" w:rsidR="003E72B4" w:rsidRPr="00211EFF" w:rsidRDefault="003E72B4">
            <w:pPr>
              <w:jc w:val="center"/>
              <w:rPr>
                <w:sz w:val="16"/>
                <w:szCs w:val="16"/>
              </w:rPr>
            </w:pPr>
            <w:r w:rsidRPr="00211EFF">
              <w:rPr>
                <w:sz w:val="16"/>
                <w:szCs w:val="16"/>
              </w:rPr>
              <w:t>1</w:t>
            </w:r>
            <w:r w:rsidRPr="00830048">
              <w:rPr>
                <w:sz w:val="16"/>
                <w:szCs w:val="16"/>
              </w:rPr>
              <w:t>48</w:t>
            </w:r>
          </w:p>
        </w:tc>
        <w:tc>
          <w:tcPr>
            <w:tcW w:w="341" w:type="pct"/>
            <w:vAlign w:val="center"/>
          </w:tcPr>
          <w:p w14:paraId="59BA2AAF" w14:textId="471374CB" w:rsidR="003E72B4" w:rsidRPr="00211EFF" w:rsidRDefault="003E72B4" w:rsidP="00D10F92">
            <w:pPr>
              <w:jc w:val="center"/>
              <w:rPr>
                <w:sz w:val="16"/>
                <w:szCs w:val="16"/>
              </w:rPr>
            </w:pPr>
            <w:r w:rsidRPr="00830048">
              <w:rPr>
                <w:sz w:val="16"/>
                <w:szCs w:val="16"/>
              </w:rPr>
              <w:t>0.19</w:t>
            </w:r>
          </w:p>
        </w:tc>
        <w:tc>
          <w:tcPr>
            <w:tcW w:w="591" w:type="pct"/>
            <w:vAlign w:val="center"/>
          </w:tcPr>
          <w:p w14:paraId="56046A3E" w14:textId="50746B62" w:rsidR="003E72B4" w:rsidRPr="00211EFF" w:rsidRDefault="003E72B4" w:rsidP="00D10F92">
            <w:pPr>
              <w:jc w:val="center"/>
              <w:rPr>
                <w:sz w:val="16"/>
                <w:szCs w:val="16"/>
              </w:rPr>
            </w:pPr>
            <w:r w:rsidRPr="00830048">
              <w:rPr>
                <w:sz w:val="16"/>
                <w:szCs w:val="16"/>
              </w:rPr>
              <w:t>98.0</w:t>
            </w:r>
          </w:p>
        </w:tc>
      </w:tr>
      <w:tr w:rsidR="003E72B4" w:rsidRPr="00CA2E72" w14:paraId="595341E0" w14:textId="77777777" w:rsidTr="003E72B4">
        <w:trPr>
          <w:trHeight w:val="157"/>
          <w:jc w:val="center"/>
        </w:trPr>
        <w:tc>
          <w:tcPr>
            <w:tcW w:w="1762" w:type="pct"/>
            <w:vAlign w:val="center"/>
          </w:tcPr>
          <w:p w14:paraId="1ED7DCB5" w14:textId="38BA0066" w:rsidR="003E72B4" w:rsidRPr="00D60A3D" w:rsidRDefault="003E72B4" w:rsidP="00851F76">
            <w:pPr>
              <w:rPr>
                <w:sz w:val="16"/>
                <w:szCs w:val="16"/>
              </w:rPr>
            </w:pPr>
            <w:r w:rsidRPr="00D60A3D">
              <w:rPr>
                <w:sz w:val="16"/>
                <w:szCs w:val="16"/>
              </w:rPr>
              <w:t xml:space="preserve">2017 DFO Survey </w:t>
            </w:r>
          </w:p>
        </w:tc>
        <w:tc>
          <w:tcPr>
            <w:tcW w:w="540" w:type="pct"/>
            <w:vAlign w:val="center"/>
          </w:tcPr>
          <w:p w14:paraId="5A3ACF0A" w14:textId="77777777" w:rsidR="003E72B4" w:rsidRPr="00D60A3D" w:rsidRDefault="003E72B4" w:rsidP="00D10F92">
            <w:pPr>
              <w:jc w:val="center"/>
              <w:rPr>
                <w:sz w:val="16"/>
                <w:szCs w:val="16"/>
              </w:rPr>
            </w:pPr>
            <w:r w:rsidRPr="00D60A3D">
              <w:rPr>
                <w:sz w:val="16"/>
                <w:szCs w:val="16"/>
              </w:rPr>
              <w:t>Exchange</w:t>
            </w:r>
          </w:p>
        </w:tc>
        <w:tc>
          <w:tcPr>
            <w:tcW w:w="659" w:type="pct"/>
            <w:vAlign w:val="center"/>
          </w:tcPr>
          <w:p w14:paraId="1D25A7D3" w14:textId="7A3622A0" w:rsidR="003E72B4" w:rsidRPr="00D60A3D" w:rsidRDefault="003E72B4">
            <w:pPr>
              <w:jc w:val="center"/>
              <w:rPr>
                <w:sz w:val="16"/>
                <w:szCs w:val="16"/>
              </w:rPr>
            </w:pPr>
            <w:r w:rsidRPr="00D60A3D">
              <w:rPr>
                <w:sz w:val="16"/>
                <w:szCs w:val="16"/>
              </w:rPr>
              <w:t>Spring 201</w:t>
            </w:r>
            <w:r>
              <w:rPr>
                <w:sz w:val="16"/>
                <w:szCs w:val="16"/>
              </w:rPr>
              <w:t>7</w:t>
            </w:r>
          </w:p>
        </w:tc>
        <w:tc>
          <w:tcPr>
            <w:tcW w:w="537" w:type="pct"/>
            <w:vAlign w:val="center"/>
          </w:tcPr>
          <w:p w14:paraId="48A4006D" w14:textId="77777777" w:rsidR="003E72B4" w:rsidRPr="00D60A3D" w:rsidRDefault="003E72B4" w:rsidP="00D10F92">
            <w:pPr>
              <w:jc w:val="center"/>
              <w:rPr>
                <w:sz w:val="16"/>
                <w:szCs w:val="16"/>
              </w:rPr>
            </w:pPr>
            <w:r w:rsidRPr="00D60A3D">
              <w:rPr>
                <w:sz w:val="16"/>
                <w:szCs w:val="16"/>
              </w:rPr>
              <w:t>SJS vs DK</w:t>
            </w:r>
          </w:p>
        </w:tc>
        <w:tc>
          <w:tcPr>
            <w:tcW w:w="570" w:type="pct"/>
            <w:vAlign w:val="center"/>
          </w:tcPr>
          <w:p w14:paraId="56B126F8" w14:textId="3A8A56F1" w:rsidR="003E72B4" w:rsidRPr="00D60A3D" w:rsidRDefault="003E72B4" w:rsidP="007D50FD">
            <w:pPr>
              <w:jc w:val="center"/>
              <w:rPr>
                <w:sz w:val="16"/>
                <w:szCs w:val="16"/>
              </w:rPr>
            </w:pPr>
            <w:r w:rsidRPr="00830048">
              <w:rPr>
                <w:sz w:val="16"/>
                <w:szCs w:val="16"/>
              </w:rPr>
              <w:t>72</w:t>
            </w:r>
          </w:p>
        </w:tc>
        <w:tc>
          <w:tcPr>
            <w:tcW w:w="341" w:type="pct"/>
            <w:vAlign w:val="center"/>
          </w:tcPr>
          <w:p w14:paraId="6530DBF9" w14:textId="683626C7" w:rsidR="003E72B4" w:rsidRPr="00D60A3D" w:rsidRDefault="003E72B4" w:rsidP="00F850E3">
            <w:pPr>
              <w:jc w:val="center"/>
              <w:rPr>
                <w:sz w:val="16"/>
                <w:szCs w:val="16"/>
              </w:rPr>
            </w:pPr>
            <w:r w:rsidRPr="00830048">
              <w:rPr>
                <w:sz w:val="16"/>
                <w:szCs w:val="16"/>
              </w:rPr>
              <w:t>3</w:t>
            </w:r>
            <w:r w:rsidRPr="00D60A3D">
              <w:rPr>
                <w:sz w:val="16"/>
                <w:szCs w:val="16"/>
              </w:rPr>
              <w:t>.09</w:t>
            </w:r>
          </w:p>
        </w:tc>
        <w:tc>
          <w:tcPr>
            <w:tcW w:w="591" w:type="pct"/>
            <w:vAlign w:val="center"/>
          </w:tcPr>
          <w:p w14:paraId="1E73BE2B" w14:textId="77C8A3B5" w:rsidR="003E72B4" w:rsidRPr="00D60A3D" w:rsidRDefault="003E72B4" w:rsidP="007D50FD">
            <w:pPr>
              <w:jc w:val="center"/>
              <w:rPr>
                <w:sz w:val="16"/>
                <w:szCs w:val="16"/>
              </w:rPr>
            </w:pPr>
            <w:r w:rsidRPr="00830048">
              <w:rPr>
                <w:sz w:val="16"/>
                <w:szCs w:val="16"/>
              </w:rPr>
              <w:t>84.7</w:t>
            </w:r>
          </w:p>
        </w:tc>
      </w:tr>
      <w:tr w:rsidR="003E72B4" w:rsidRPr="00CA2E72" w14:paraId="38B7D9B0" w14:textId="77777777" w:rsidTr="003E72B4">
        <w:trPr>
          <w:jc w:val="center"/>
        </w:trPr>
        <w:tc>
          <w:tcPr>
            <w:tcW w:w="1762" w:type="pct"/>
            <w:vAlign w:val="center"/>
          </w:tcPr>
          <w:p w14:paraId="6A130870" w14:textId="673D4F03" w:rsidR="003E72B4" w:rsidRPr="00CA2E72" w:rsidRDefault="003E72B4" w:rsidP="00851F76">
            <w:pPr>
              <w:rPr>
                <w:sz w:val="16"/>
                <w:szCs w:val="16"/>
              </w:rPr>
            </w:pPr>
            <w:r>
              <w:rPr>
                <w:sz w:val="16"/>
                <w:szCs w:val="16"/>
              </w:rPr>
              <w:t>2016 NMFS Autumn Survey</w:t>
            </w:r>
          </w:p>
        </w:tc>
        <w:tc>
          <w:tcPr>
            <w:tcW w:w="540" w:type="pct"/>
            <w:vAlign w:val="center"/>
          </w:tcPr>
          <w:p w14:paraId="77379743" w14:textId="77777777" w:rsidR="003E72B4" w:rsidRPr="00CA2E72" w:rsidRDefault="003E72B4" w:rsidP="00D10F92">
            <w:pPr>
              <w:jc w:val="center"/>
              <w:rPr>
                <w:sz w:val="16"/>
                <w:szCs w:val="16"/>
              </w:rPr>
            </w:pPr>
            <w:r>
              <w:rPr>
                <w:sz w:val="16"/>
                <w:szCs w:val="16"/>
              </w:rPr>
              <w:t>Exchange</w:t>
            </w:r>
          </w:p>
        </w:tc>
        <w:tc>
          <w:tcPr>
            <w:tcW w:w="659" w:type="pct"/>
            <w:vAlign w:val="center"/>
          </w:tcPr>
          <w:p w14:paraId="2AB2D8BB" w14:textId="360D1FD9" w:rsidR="003E72B4" w:rsidRPr="00CA2E72" w:rsidRDefault="003E72B4">
            <w:pPr>
              <w:jc w:val="center"/>
              <w:rPr>
                <w:sz w:val="16"/>
                <w:szCs w:val="16"/>
              </w:rPr>
            </w:pPr>
            <w:r>
              <w:rPr>
                <w:sz w:val="16"/>
                <w:szCs w:val="16"/>
              </w:rPr>
              <w:t>Spring 2017</w:t>
            </w:r>
          </w:p>
        </w:tc>
        <w:tc>
          <w:tcPr>
            <w:tcW w:w="537" w:type="pct"/>
            <w:vAlign w:val="center"/>
          </w:tcPr>
          <w:p w14:paraId="2A314D49" w14:textId="77777777" w:rsidR="003E72B4" w:rsidRPr="00CA2E72" w:rsidRDefault="003E72B4" w:rsidP="00D10F92">
            <w:pPr>
              <w:jc w:val="center"/>
              <w:rPr>
                <w:sz w:val="16"/>
                <w:szCs w:val="16"/>
              </w:rPr>
            </w:pPr>
            <w:r>
              <w:rPr>
                <w:sz w:val="16"/>
                <w:szCs w:val="16"/>
              </w:rPr>
              <w:t>SJS vs DK</w:t>
            </w:r>
          </w:p>
        </w:tc>
        <w:tc>
          <w:tcPr>
            <w:tcW w:w="570" w:type="pct"/>
            <w:vAlign w:val="center"/>
          </w:tcPr>
          <w:p w14:paraId="406EAAB5" w14:textId="308BA80B" w:rsidR="003E72B4" w:rsidRPr="00CA2E72" w:rsidRDefault="003E72B4" w:rsidP="003E72B4">
            <w:pPr>
              <w:jc w:val="center"/>
              <w:rPr>
                <w:sz w:val="16"/>
                <w:szCs w:val="16"/>
              </w:rPr>
            </w:pPr>
            <w:r>
              <w:rPr>
                <w:sz w:val="16"/>
                <w:szCs w:val="16"/>
              </w:rPr>
              <w:t>154</w:t>
            </w:r>
          </w:p>
        </w:tc>
        <w:tc>
          <w:tcPr>
            <w:tcW w:w="341" w:type="pct"/>
            <w:vAlign w:val="center"/>
          </w:tcPr>
          <w:p w14:paraId="7097BCA4" w14:textId="78BA6A29" w:rsidR="003E72B4" w:rsidRPr="00CA2E72" w:rsidRDefault="003E72B4" w:rsidP="00D10F92">
            <w:pPr>
              <w:jc w:val="center"/>
              <w:rPr>
                <w:sz w:val="16"/>
                <w:szCs w:val="16"/>
              </w:rPr>
            </w:pPr>
            <w:r>
              <w:rPr>
                <w:sz w:val="16"/>
                <w:szCs w:val="16"/>
              </w:rPr>
              <w:t>2.42</w:t>
            </w:r>
          </w:p>
        </w:tc>
        <w:tc>
          <w:tcPr>
            <w:tcW w:w="591" w:type="pct"/>
            <w:vAlign w:val="center"/>
          </w:tcPr>
          <w:p w14:paraId="082CC615" w14:textId="2287A1A1" w:rsidR="003E72B4" w:rsidRPr="00CA2E72" w:rsidRDefault="003E72B4" w:rsidP="00D10F92">
            <w:pPr>
              <w:jc w:val="center"/>
              <w:rPr>
                <w:sz w:val="16"/>
                <w:szCs w:val="16"/>
              </w:rPr>
            </w:pPr>
            <w:r>
              <w:rPr>
                <w:sz w:val="16"/>
                <w:szCs w:val="16"/>
              </w:rPr>
              <w:t>89.0</w:t>
            </w:r>
          </w:p>
        </w:tc>
      </w:tr>
      <w:tr w:rsidR="003E72B4" w:rsidRPr="00CA2E72" w14:paraId="39A0E91D" w14:textId="77777777" w:rsidTr="003E72B4">
        <w:trPr>
          <w:jc w:val="center"/>
        </w:trPr>
        <w:tc>
          <w:tcPr>
            <w:tcW w:w="1762" w:type="pct"/>
            <w:vAlign w:val="center"/>
          </w:tcPr>
          <w:p w14:paraId="00270869" w14:textId="4FA6484C" w:rsidR="003E72B4" w:rsidRPr="00CA2E72" w:rsidRDefault="003E72B4" w:rsidP="002B6300">
            <w:pPr>
              <w:rPr>
                <w:sz w:val="16"/>
                <w:szCs w:val="16"/>
              </w:rPr>
            </w:pPr>
            <w:r>
              <w:rPr>
                <w:sz w:val="16"/>
                <w:szCs w:val="16"/>
              </w:rPr>
              <w:t>2016 US Commercial (Q1–2)</w:t>
            </w:r>
          </w:p>
        </w:tc>
        <w:tc>
          <w:tcPr>
            <w:tcW w:w="540" w:type="pct"/>
            <w:vAlign w:val="center"/>
          </w:tcPr>
          <w:p w14:paraId="747A64F4" w14:textId="77777777" w:rsidR="003E72B4" w:rsidRPr="00CA2E72" w:rsidRDefault="003E72B4" w:rsidP="00021BCB">
            <w:pPr>
              <w:jc w:val="center"/>
              <w:rPr>
                <w:sz w:val="16"/>
                <w:szCs w:val="16"/>
              </w:rPr>
            </w:pPr>
            <w:r>
              <w:rPr>
                <w:sz w:val="16"/>
                <w:szCs w:val="16"/>
              </w:rPr>
              <w:t>Exchange</w:t>
            </w:r>
          </w:p>
        </w:tc>
        <w:tc>
          <w:tcPr>
            <w:tcW w:w="659" w:type="pct"/>
            <w:vAlign w:val="center"/>
          </w:tcPr>
          <w:p w14:paraId="167FE96B" w14:textId="49115F2C" w:rsidR="003E72B4" w:rsidRPr="00CA2E72" w:rsidRDefault="003E72B4" w:rsidP="00851F76">
            <w:pPr>
              <w:jc w:val="center"/>
              <w:rPr>
                <w:sz w:val="16"/>
                <w:szCs w:val="16"/>
              </w:rPr>
            </w:pPr>
            <w:r>
              <w:rPr>
                <w:sz w:val="16"/>
                <w:szCs w:val="16"/>
              </w:rPr>
              <w:t>Spring 2017</w:t>
            </w:r>
          </w:p>
        </w:tc>
        <w:tc>
          <w:tcPr>
            <w:tcW w:w="537" w:type="pct"/>
            <w:vAlign w:val="center"/>
          </w:tcPr>
          <w:p w14:paraId="442A6AA3" w14:textId="77777777" w:rsidR="003E72B4" w:rsidRPr="00CA2E72" w:rsidRDefault="003E72B4" w:rsidP="00021BCB">
            <w:pPr>
              <w:jc w:val="center"/>
              <w:rPr>
                <w:sz w:val="16"/>
                <w:szCs w:val="16"/>
              </w:rPr>
            </w:pPr>
            <w:r>
              <w:rPr>
                <w:sz w:val="16"/>
                <w:szCs w:val="16"/>
              </w:rPr>
              <w:t>SJS vs DK</w:t>
            </w:r>
          </w:p>
        </w:tc>
        <w:tc>
          <w:tcPr>
            <w:tcW w:w="570" w:type="pct"/>
            <w:vAlign w:val="center"/>
          </w:tcPr>
          <w:p w14:paraId="2A49D4F8" w14:textId="798A9F85" w:rsidR="003E72B4" w:rsidRPr="00CA2E72" w:rsidRDefault="003E72B4" w:rsidP="003E72B4">
            <w:pPr>
              <w:jc w:val="center"/>
              <w:rPr>
                <w:sz w:val="16"/>
                <w:szCs w:val="16"/>
              </w:rPr>
            </w:pPr>
            <w:r w:rsidRPr="00F842C2">
              <w:rPr>
                <w:sz w:val="16"/>
                <w:szCs w:val="16"/>
              </w:rPr>
              <w:t>117</w:t>
            </w:r>
          </w:p>
        </w:tc>
        <w:tc>
          <w:tcPr>
            <w:tcW w:w="341" w:type="pct"/>
            <w:vAlign w:val="center"/>
          </w:tcPr>
          <w:p w14:paraId="6D7BFB31" w14:textId="65E8DE69" w:rsidR="003E72B4" w:rsidRPr="00CA2E72" w:rsidRDefault="003E72B4" w:rsidP="009457F2">
            <w:pPr>
              <w:jc w:val="center"/>
              <w:rPr>
                <w:sz w:val="16"/>
                <w:szCs w:val="16"/>
              </w:rPr>
            </w:pPr>
            <w:r>
              <w:rPr>
                <w:sz w:val="16"/>
                <w:szCs w:val="16"/>
              </w:rPr>
              <w:t>1.53</w:t>
            </w:r>
          </w:p>
        </w:tc>
        <w:tc>
          <w:tcPr>
            <w:tcW w:w="591" w:type="pct"/>
            <w:vAlign w:val="center"/>
          </w:tcPr>
          <w:p w14:paraId="4860837B" w14:textId="31A94A12" w:rsidR="003E72B4" w:rsidRPr="00CA2E72" w:rsidRDefault="003E72B4" w:rsidP="009457F2">
            <w:pPr>
              <w:jc w:val="center"/>
              <w:rPr>
                <w:sz w:val="16"/>
                <w:szCs w:val="16"/>
              </w:rPr>
            </w:pPr>
            <w:r>
              <w:rPr>
                <w:sz w:val="16"/>
                <w:szCs w:val="16"/>
              </w:rPr>
              <w:t>90.6</w:t>
            </w:r>
          </w:p>
        </w:tc>
      </w:tr>
      <w:tr w:rsidR="003E72B4" w:rsidRPr="00CA2E72" w14:paraId="3D88DA90" w14:textId="77777777" w:rsidTr="003E72B4">
        <w:trPr>
          <w:jc w:val="center"/>
        </w:trPr>
        <w:tc>
          <w:tcPr>
            <w:tcW w:w="1762" w:type="pct"/>
            <w:vAlign w:val="center"/>
          </w:tcPr>
          <w:p w14:paraId="6D1BD8CC" w14:textId="1DA09FB5" w:rsidR="003E72B4" w:rsidRPr="00CA2E72" w:rsidRDefault="003E72B4" w:rsidP="002B6300">
            <w:pPr>
              <w:rPr>
                <w:sz w:val="16"/>
                <w:szCs w:val="16"/>
              </w:rPr>
            </w:pPr>
            <w:r>
              <w:rPr>
                <w:sz w:val="16"/>
                <w:szCs w:val="16"/>
              </w:rPr>
              <w:t>2016 US Commercial (Q1–2) and Fall 2016 survey</w:t>
            </w:r>
          </w:p>
        </w:tc>
        <w:tc>
          <w:tcPr>
            <w:tcW w:w="540" w:type="pct"/>
            <w:vAlign w:val="center"/>
          </w:tcPr>
          <w:p w14:paraId="6058ED17" w14:textId="77777777" w:rsidR="003E72B4" w:rsidRPr="00CA2E72" w:rsidRDefault="003E72B4" w:rsidP="00D10F92">
            <w:pPr>
              <w:jc w:val="center"/>
              <w:rPr>
                <w:sz w:val="16"/>
                <w:szCs w:val="16"/>
              </w:rPr>
            </w:pPr>
            <w:r>
              <w:rPr>
                <w:sz w:val="16"/>
                <w:szCs w:val="16"/>
              </w:rPr>
              <w:t>Exchange</w:t>
            </w:r>
          </w:p>
        </w:tc>
        <w:tc>
          <w:tcPr>
            <w:tcW w:w="659" w:type="pct"/>
            <w:vAlign w:val="center"/>
          </w:tcPr>
          <w:p w14:paraId="4E8C633F" w14:textId="77777777" w:rsidR="003E72B4" w:rsidRPr="00CA2E72" w:rsidRDefault="003E72B4" w:rsidP="00851F76">
            <w:pPr>
              <w:jc w:val="center"/>
              <w:rPr>
                <w:sz w:val="16"/>
                <w:szCs w:val="16"/>
              </w:rPr>
            </w:pPr>
            <w:r>
              <w:rPr>
                <w:sz w:val="16"/>
                <w:szCs w:val="16"/>
              </w:rPr>
              <w:t>Spring 2017</w:t>
            </w:r>
          </w:p>
        </w:tc>
        <w:tc>
          <w:tcPr>
            <w:tcW w:w="537" w:type="pct"/>
            <w:vAlign w:val="center"/>
          </w:tcPr>
          <w:p w14:paraId="7AC84432" w14:textId="77777777" w:rsidR="003E72B4" w:rsidRPr="00CA2E72" w:rsidRDefault="003E72B4" w:rsidP="00AC20BF">
            <w:pPr>
              <w:jc w:val="center"/>
              <w:rPr>
                <w:sz w:val="16"/>
                <w:szCs w:val="16"/>
              </w:rPr>
            </w:pPr>
            <w:r>
              <w:rPr>
                <w:sz w:val="16"/>
                <w:szCs w:val="16"/>
              </w:rPr>
              <w:t>SJS vs DK</w:t>
            </w:r>
          </w:p>
        </w:tc>
        <w:tc>
          <w:tcPr>
            <w:tcW w:w="570" w:type="pct"/>
            <w:vAlign w:val="center"/>
          </w:tcPr>
          <w:p w14:paraId="6FED29F9" w14:textId="77777777" w:rsidR="003E72B4" w:rsidRPr="00CA2E72" w:rsidRDefault="003E72B4" w:rsidP="00851F76">
            <w:pPr>
              <w:jc w:val="center"/>
              <w:rPr>
                <w:sz w:val="16"/>
                <w:szCs w:val="16"/>
              </w:rPr>
            </w:pPr>
            <w:r>
              <w:rPr>
                <w:sz w:val="16"/>
                <w:szCs w:val="16"/>
              </w:rPr>
              <w:t xml:space="preserve"> 271</w:t>
            </w:r>
          </w:p>
        </w:tc>
        <w:tc>
          <w:tcPr>
            <w:tcW w:w="341" w:type="pct"/>
            <w:vAlign w:val="center"/>
          </w:tcPr>
          <w:p w14:paraId="78702060" w14:textId="77777777" w:rsidR="003E72B4" w:rsidRPr="00CA2E72" w:rsidRDefault="003E72B4" w:rsidP="00D10F92">
            <w:pPr>
              <w:jc w:val="center"/>
              <w:rPr>
                <w:sz w:val="16"/>
                <w:szCs w:val="16"/>
              </w:rPr>
            </w:pPr>
            <w:r>
              <w:rPr>
                <w:sz w:val="16"/>
                <w:szCs w:val="16"/>
              </w:rPr>
              <w:t>2.03</w:t>
            </w:r>
          </w:p>
        </w:tc>
        <w:tc>
          <w:tcPr>
            <w:tcW w:w="591" w:type="pct"/>
            <w:vAlign w:val="center"/>
          </w:tcPr>
          <w:p w14:paraId="00970AE0" w14:textId="77777777" w:rsidR="003E72B4" w:rsidRPr="00CA2E72" w:rsidRDefault="003E72B4" w:rsidP="00D10F92">
            <w:pPr>
              <w:jc w:val="center"/>
              <w:rPr>
                <w:sz w:val="16"/>
                <w:szCs w:val="16"/>
              </w:rPr>
            </w:pPr>
            <w:r>
              <w:rPr>
                <w:sz w:val="16"/>
                <w:szCs w:val="16"/>
              </w:rPr>
              <w:t>89.7</w:t>
            </w:r>
          </w:p>
        </w:tc>
      </w:tr>
      <w:tr w:rsidR="003E72B4" w:rsidRPr="00CA2E72" w14:paraId="7F75D863" w14:textId="77777777" w:rsidTr="003E72B4">
        <w:trPr>
          <w:trHeight w:val="552"/>
          <w:jc w:val="center"/>
        </w:trPr>
        <w:tc>
          <w:tcPr>
            <w:tcW w:w="5000" w:type="pct"/>
            <w:gridSpan w:val="7"/>
            <w:vAlign w:val="bottom"/>
          </w:tcPr>
          <w:p w14:paraId="2E68A1AA" w14:textId="77777777" w:rsidR="003E72B4" w:rsidRDefault="003E72B4" w:rsidP="003E72B4">
            <w:pPr>
              <w:rPr>
                <w:b/>
                <w:sz w:val="16"/>
                <w:szCs w:val="16"/>
              </w:rPr>
            </w:pPr>
          </w:p>
          <w:p w14:paraId="3F998450" w14:textId="7F0EC14F" w:rsidR="003E72B4" w:rsidRPr="00CA2E72" w:rsidRDefault="003E72B4" w:rsidP="003E72B4">
            <w:pPr>
              <w:rPr>
                <w:sz w:val="16"/>
                <w:szCs w:val="16"/>
              </w:rPr>
            </w:pPr>
            <w:r w:rsidRPr="00CA2E72">
              <w:rPr>
                <w:b/>
                <w:sz w:val="16"/>
                <w:szCs w:val="16"/>
              </w:rPr>
              <w:t>NMFS testing:</w:t>
            </w:r>
          </w:p>
        </w:tc>
      </w:tr>
      <w:tr w:rsidR="003E72B4" w:rsidRPr="00CA2E72" w14:paraId="4ADF2646" w14:textId="77777777" w:rsidTr="003E72B4">
        <w:trPr>
          <w:jc w:val="center"/>
        </w:trPr>
        <w:tc>
          <w:tcPr>
            <w:tcW w:w="1762" w:type="pct"/>
            <w:vAlign w:val="center"/>
          </w:tcPr>
          <w:p w14:paraId="7BF3AEF6" w14:textId="468B6BE8" w:rsidR="003E72B4" w:rsidRPr="009A773E" w:rsidRDefault="003E72B4" w:rsidP="00851F76">
            <w:pPr>
              <w:rPr>
                <w:sz w:val="16"/>
                <w:szCs w:val="16"/>
              </w:rPr>
            </w:pPr>
            <w:r w:rsidRPr="009A773E">
              <w:rPr>
                <w:sz w:val="16"/>
                <w:szCs w:val="16"/>
              </w:rPr>
              <w:t>2017 NMFS Spring Survey</w:t>
            </w:r>
          </w:p>
        </w:tc>
        <w:tc>
          <w:tcPr>
            <w:tcW w:w="540" w:type="pct"/>
            <w:vAlign w:val="center"/>
          </w:tcPr>
          <w:p w14:paraId="4E8C0927" w14:textId="77777777" w:rsidR="003E72B4" w:rsidRPr="009A773E" w:rsidRDefault="003E72B4" w:rsidP="00D10F92">
            <w:pPr>
              <w:jc w:val="center"/>
              <w:rPr>
                <w:sz w:val="16"/>
                <w:szCs w:val="16"/>
              </w:rPr>
            </w:pPr>
            <w:r w:rsidRPr="009A773E">
              <w:rPr>
                <w:sz w:val="16"/>
                <w:szCs w:val="16"/>
              </w:rPr>
              <w:t>Precision</w:t>
            </w:r>
          </w:p>
        </w:tc>
        <w:tc>
          <w:tcPr>
            <w:tcW w:w="659" w:type="pct"/>
            <w:vAlign w:val="center"/>
          </w:tcPr>
          <w:p w14:paraId="6D480BAF" w14:textId="32172DA5" w:rsidR="003E72B4" w:rsidRPr="009A773E" w:rsidRDefault="003E72B4" w:rsidP="009A773E">
            <w:pPr>
              <w:jc w:val="center"/>
              <w:rPr>
                <w:sz w:val="16"/>
                <w:szCs w:val="16"/>
              </w:rPr>
            </w:pPr>
            <w:r w:rsidRPr="009A773E">
              <w:rPr>
                <w:sz w:val="16"/>
                <w:szCs w:val="16"/>
              </w:rPr>
              <w:t>J</w:t>
            </w:r>
            <w:r w:rsidRPr="00830048">
              <w:rPr>
                <w:sz w:val="16"/>
                <w:szCs w:val="16"/>
              </w:rPr>
              <w:t>une</w:t>
            </w:r>
            <w:r w:rsidRPr="009A773E">
              <w:rPr>
                <w:sz w:val="16"/>
                <w:szCs w:val="16"/>
              </w:rPr>
              <w:t xml:space="preserve"> 201</w:t>
            </w:r>
            <w:r w:rsidRPr="00830048">
              <w:rPr>
                <w:sz w:val="16"/>
                <w:szCs w:val="16"/>
              </w:rPr>
              <w:t>7</w:t>
            </w:r>
          </w:p>
        </w:tc>
        <w:tc>
          <w:tcPr>
            <w:tcW w:w="537" w:type="pct"/>
            <w:vAlign w:val="center"/>
          </w:tcPr>
          <w:p w14:paraId="7FF535B3" w14:textId="77777777" w:rsidR="003E72B4" w:rsidRPr="009A773E" w:rsidRDefault="003E72B4" w:rsidP="00D10F92">
            <w:pPr>
              <w:jc w:val="center"/>
              <w:rPr>
                <w:sz w:val="16"/>
                <w:szCs w:val="16"/>
              </w:rPr>
            </w:pPr>
            <w:r w:rsidRPr="009A773E">
              <w:rPr>
                <w:sz w:val="16"/>
                <w:szCs w:val="16"/>
              </w:rPr>
              <w:t>SJS</w:t>
            </w:r>
          </w:p>
        </w:tc>
        <w:tc>
          <w:tcPr>
            <w:tcW w:w="570" w:type="pct"/>
            <w:vAlign w:val="center"/>
          </w:tcPr>
          <w:p w14:paraId="7D1A216A" w14:textId="3E3ED4CE" w:rsidR="003E72B4" w:rsidRPr="009A773E" w:rsidRDefault="003E72B4" w:rsidP="00D10F92">
            <w:pPr>
              <w:jc w:val="center"/>
              <w:rPr>
                <w:sz w:val="16"/>
                <w:szCs w:val="16"/>
              </w:rPr>
            </w:pPr>
            <w:r w:rsidRPr="00830048">
              <w:rPr>
                <w:sz w:val="16"/>
                <w:szCs w:val="16"/>
              </w:rPr>
              <w:t>95</w:t>
            </w:r>
          </w:p>
        </w:tc>
        <w:tc>
          <w:tcPr>
            <w:tcW w:w="341" w:type="pct"/>
            <w:vAlign w:val="center"/>
          </w:tcPr>
          <w:p w14:paraId="6E80D66B" w14:textId="77777777" w:rsidR="003E72B4" w:rsidRPr="009A773E" w:rsidRDefault="003E72B4" w:rsidP="00D10F92">
            <w:pPr>
              <w:jc w:val="center"/>
              <w:rPr>
                <w:sz w:val="16"/>
                <w:szCs w:val="16"/>
              </w:rPr>
            </w:pPr>
            <w:r w:rsidRPr="009A773E">
              <w:rPr>
                <w:sz w:val="16"/>
                <w:szCs w:val="16"/>
              </w:rPr>
              <w:t>0.00</w:t>
            </w:r>
          </w:p>
        </w:tc>
        <w:tc>
          <w:tcPr>
            <w:tcW w:w="591" w:type="pct"/>
            <w:vAlign w:val="center"/>
          </w:tcPr>
          <w:p w14:paraId="5FAEAAE6" w14:textId="77777777" w:rsidR="003E72B4" w:rsidRPr="009A773E" w:rsidRDefault="003E72B4" w:rsidP="00D10F92">
            <w:pPr>
              <w:jc w:val="center"/>
              <w:rPr>
                <w:sz w:val="16"/>
                <w:szCs w:val="16"/>
              </w:rPr>
            </w:pPr>
            <w:r w:rsidRPr="009A773E">
              <w:rPr>
                <w:sz w:val="16"/>
                <w:szCs w:val="16"/>
              </w:rPr>
              <w:t>100.0</w:t>
            </w:r>
          </w:p>
        </w:tc>
      </w:tr>
      <w:tr w:rsidR="003E72B4" w:rsidRPr="00CA2E72" w14:paraId="79A8A6FA" w14:textId="77777777" w:rsidTr="003E72B4">
        <w:trPr>
          <w:jc w:val="center"/>
        </w:trPr>
        <w:tc>
          <w:tcPr>
            <w:tcW w:w="1762" w:type="pct"/>
            <w:vAlign w:val="center"/>
          </w:tcPr>
          <w:p w14:paraId="6DCC3AC5" w14:textId="0B76AFB7" w:rsidR="003E72B4" w:rsidRPr="00851F76" w:rsidRDefault="003E72B4" w:rsidP="00851F76">
            <w:pPr>
              <w:rPr>
                <w:b/>
                <w:sz w:val="16"/>
                <w:szCs w:val="16"/>
              </w:rPr>
            </w:pPr>
            <w:r w:rsidRPr="00851F76">
              <w:rPr>
                <w:sz w:val="16"/>
                <w:szCs w:val="16"/>
              </w:rPr>
              <w:t>2016 NMFS Autumn Survey</w:t>
            </w:r>
          </w:p>
        </w:tc>
        <w:tc>
          <w:tcPr>
            <w:tcW w:w="540" w:type="pct"/>
            <w:vAlign w:val="center"/>
          </w:tcPr>
          <w:p w14:paraId="4EF7949F" w14:textId="77777777" w:rsidR="003E72B4" w:rsidRPr="00851F76" w:rsidRDefault="003E72B4" w:rsidP="00D10F92">
            <w:pPr>
              <w:jc w:val="center"/>
              <w:rPr>
                <w:sz w:val="16"/>
                <w:szCs w:val="16"/>
              </w:rPr>
            </w:pPr>
            <w:r w:rsidRPr="00851F76">
              <w:rPr>
                <w:sz w:val="16"/>
                <w:szCs w:val="16"/>
              </w:rPr>
              <w:t>Precision</w:t>
            </w:r>
          </w:p>
        </w:tc>
        <w:tc>
          <w:tcPr>
            <w:tcW w:w="659" w:type="pct"/>
            <w:vAlign w:val="center"/>
          </w:tcPr>
          <w:p w14:paraId="0B0D77C0" w14:textId="1FD7DAA0" w:rsidR="003E72B4" w:rsidRPr="00851F76" w:rsidRDefault="003E72B4" w:rsidP="00851F76">
            <w:pPr>
              <w:jc w:val="center"/>
              <w:rPr>
                <w:sz w:val="16"/>
                <w:szCs w:val="16"/>
              </w:rPr>
            </w:pPr>
            <w:r w:rsidRPr="00851F76">
              <w:rPr>
                <w:sz w:val="16"/>
                <w:szCs w:val="16"/>
              </w:rPr>
              <w:t>Feb 2017</w:t>
            </w:r>
          </w:p>
        </w:tc>
        <w:tc>
          <w:tcPr>
            <w:tcW w:w="537" w:type="pct"/>
            <w:vAlign w:val="center"/>
          </w:tcPr>
          <w:p w14:paraId="1EB7A804" w14:textId="77777777" w:rsidR="003E72B4" w:rsidRPr="00851F76" w:rsidRDefault="003E72B4" w:rsidP="00D10F92">
            <w:pPr>
              <w:jc w:val="center"/>
              <w:rPr>
                <w:sz w:val="16"/>
                <w:szCs w:val="16"/>
              </w:rPr>
            </w:pPr>
            <w:r w:rsidRPr="00851F76">
              <w:rPr>
                <w:sz w:val="16"/>
                <w:szCs w:val="16"/>
              </w:rPr>
              <w:t>SJS</w:t>
            </w:r>
          </w:p>
        </w:tc>
        <w:tc>
          <w:tcPr>
            <w:tcW w:w="570" w:type="pct"/>
            <w:vAlign w:val="center"/>
          </w:tcPr>
          <w:p w14:paraId="06B55BD3" w14:textId="77777777" w:rsidR="003E72B4" w:rsidRPr="00851F76" w:rsidRDefault="003E72B4" w:rsidP="00D10F92">
            <w:pPr>
              <w:jc w:val="center"/>
              <w:rPr>
                <w:sz w:val="16"/>
                <w:szCs w:val="16"/>
              </w:rPr>
            </w:pPr>
            <w:r w:rsidRPr="00851F76">
              <w:rPr>
                <w:sz w:val="16"/>
                <w:szCs w:val="16"/>
              </w:rPr>
              <w:t>100</w:t>
            </w:r>
          </w:p>
        </w:tc>
        <w:tc>
          <w:tcPr>
            <w:tcW w:w="341" w:type="pct"/>
            <w:vAlign w:val="center"/>
          </w:tcPr>
          <w:p w14:paraId="7690743B" w14:textId="36EADFE7" w:rsidR="003E72B4" w:rsidRPr="00851F76" w:rsidRDefault="003E72B4" w:rsidP="00D10F92">
            <w:pPr>
              <w:jc w:val="center"/>
              <w:rPr>
                <w:sz w:val="16"/>
                <w:szCs w:val="16"/>
              </w:rPr>
            </w:pPr>
            <w:r w:rsidRPr="00851F76">
              <w:rPr>
                <w:sz w:val="16"/>
                <w:szCs w:val="16"/>
              </w:rPr>
              <w:t>1.11</w:t>
            </w:r>
          </w:p>
        </w:tc>
        <w:tc>
          <w:tcPr>
            <w:tcW w:w="591" w:type="pct"/>
            <w:vAlign w:val="center"/>
          </w:tcPr>
          <w:p w14:paraId="1EC7FFAF" w14:textId="6B9C6819" w:rsidR="003E72B4" w:rsidRPr="00851F76" w:rsidRDefault="003E72B4" w:rsidP="00851F76">
            <w:pPr>
              <w:jc w:val="center"/>
              <w:rPr>
                <w:sz w:val="16"/>
                <w:szCs w:val="16"/>
              </w:rPr>
            </w:pPr>
            <w:r w:rsidRPr="00851F76">
              <w:rPr>
                <w:sz w:val="16"/>
                <w:szCs w:val="16"/>
              </w:rPr>
              <w:t>97.0</w:t>
            </w:r>
          </w:p>
        </w:tc>
      </w:tr>
      <w:tr w:rsidR="003E72B4" w:rsidRPr="00CA2E72" w14:paraId="712802BC" w14:textId="77777777" w:rsidTr="003E72B4">
        <w:trPr>
          <w:jc w:val="center"/>
        </w:trPr>
        <w:tc>
          <w:tcPr>
            <w:tcW w:w="1762" w:type="pct"/>
            <w:vAlign w:val="center"/>
          </w:tcPr>
          <w:p w14:paraId="561AACD2" w14:textId="6A527659" w:rsidR="003E72B4" w:rsidRPr="00851F76" w:rsidRDefault="003E72B4" w:rsidP="00851F76">
            <w:pPr>
              <w:rPr>
                <w:sz w:val="16"/>
                <w:szCs w:val="16"/>
              </w:rPr>
            </w:pPr>
            <w:r w:rsidRPr="00851F76">
              <w:rPr>
                <w:sz w:val="16"/>
                <w:szCs w:val="16"/>
              </w:rPr>
              <w:t>2016 US Commercial (Q4)</w:t>
            </w:r>
          </w:p>
        </w:tc>
        <w:tc>
          <w:tcPr>
            <w:tcW w:w="540" w:type="pct"/>
            <w:vAlign w:val="center"/>
          </w:tcPr>
          <w:p w14:paraId="5864D29F" w14:textId="77777777" w:rsidR="003E72B4" w:rsidRPr="00851F76" w:rsidRDefault="003E72B4" w:rsidP="00D10F92">
            <w:pPr>
              <w:jc w:val="center"/>
              <w:rPr>
                <w:sz w:val="16"/>
                <w:szCs w:val="16"/>
              </w:rPr>
            </w:pPr>
            <w:r w:rsidRPr="00851F76">
              <w:rPr>
                <w:sz w:val="16"/>
                <w:szCs w:val="16"/>
              </w:rPr>
              <w:t>Precision</w:t>
            </w:r>
          </w:p>
        </w:tc>
        <w:tc>
          <w:tcPr>
            <w:tcW w:w="659" w:type="pct"/>
            <w:vAlign w:val="center"/>
          </w:tcPr>
          <w:p w14:paraId="2EF111E7" w14:textId="40D20EC5" w:rsidR="003E72B4" w:rsidRPr="00851F76" w:rsidRDefault="003E72B4" w:rsidP="00851F76">
            <w:pPr>
              <w:jc w:val="center"/>
              <w:rPr>
                <w:sz w:val="16"/>
                <w:szCs w:val="16"/>
              </w:rPr>
            </w:pPr>
            <w:r w:rsidRPr="00830048">
              <w:rPr>
                <w:sz w:val="16"/>
                <w:szCs w:val="16"/>
              </w:rPr>
              <w:t>Apr</w:t>
            </w:r>
            <w:r w:rsidRPr="00851F76">
              <w:rPr>
                <w:sz w:val="16"/>
                <w:szCs w:val="16"/>
              </w:rPr>
              <w:t xml:space="preserve"> 2017</w:t>
            </w:r>
          </w:p>
        </w:tc>
        <w:tc>
          <w:tcPr>
            <w:tcW w:w="537" w:type="pct"/>
            <w:vAlign w:val="center"/>
          </w:tcPr>
          <w:p w14:paraId="71489339" w14:textId="77777777" w:rsidR="003E72B4" w:rsidRPr="00851F76" w:rsidRDefault="003E72B4" w:rsidP="00D10F92">
            <w:pPr>
              <w:jc w:val="center"/>
              <w:rPr>
                <w:sz w:val="16"/>
                <w:szCs w:val="16"/>
              </w:rPr>
            </w:pPr>
            <w:r w:rsidRPr="00851F76">
              <w:rPr>
                <w:sz w:val="16"/>
                <w:szCs w:val="16"/>
              </w:rPr>
              <w:t>SJS</w:t>
            </w:r>
          </w:p>
        </w:tc>
        <w:tc>
          <w:tcPr>
            <w:tcW w:w="570" w:type="pct"/>
            <w:vAlign w:val="center"/>
          </w:tcPr>
          <w:p w14:paraId="0844D66A" w14:textId="558D8417" w:rsidR="003E72B4" w:rsidRPr="00851F76" w:rsidRDefault="003E72B4" w:rsidP="00D10F92">
            <w:pPr>
              <w:jc w:val="center"/>
              <w:rPr>
                <w:sz w:val="16"/>
                <w:szCs w:val="16"/>
              </w:rPr>
            </w:pPr>
            <w:r w:rsidRPr="00851F76">
              <w:rPr>
                <w:sz w:val="16"/>
                <w:szCs w:val="16"/>
              </w:rPr>
              <w:t>100</w:t>
            </w:r>
          </w:p>
        </w:tc>
        <w:tc>
          <w:tcPr>
            <w:tcW w:w="341" w:type="pct"/>
            <w:vAlign w:val="center"/>
          </w:tcPr>
          <w:p w14:paraId="53E258C7" w14:textId="31114F1B" w:rsidR="003E72B4" w:rsidRPr="00851F76" w:rsidRDefault="003E72B4" w:rsidP="00AB4440">
            <w:pPr>
              <w:jc w:val="center"/>
              <w:rPr>
                <w:sz w:val="16"/>
                <w:szCs w:val="16"/>
              </w:rPr>
            </w:pPr>
            <w:r w:rsidRPr="00851F76">
              <w:rPr>
                <w:sz w:val="16"/>
                <w:szCs w:val="16"/>
              </w:rPr>
              <w:t>0.40</w:t>
            </w:r>
          </w:p>
        </w:tc>
        <w:tc>
          <w:tcPr>
            <w:tcW w:w="591" w:type="pct"/>
            <w:vAlign w:val="center"/>
          </w:tcPr>
          <w:p w14:paraId="2D74B3F1" w14:textId="0014961B" w:rsidR="003E72B4" w:rsidRPr="00851F76" w:rsidRDefault="003E72B4" w:rsidP="00A47770">
            <w:pPr>
              <w:jc w:val="center"/>
              <w:rPr>
                <w:sz w:val="16"/>
                <w:szCs w:val="16"/>
              </w:rPr>
            </w:pPr>
            <w:r w:rsidRPr="00851F76">
              <w:rPr>
                <w:sz w:val="16"/>
                <w:szCs w:val="16"/>
              </w:rPr>
              <w:t>97.0</w:t>
            </w:r>
          </w:p>
        </w:tc>
      </w:tr>
      <w:tr w:rsidR="003E72B4" w:rsidRPr="00CA2E72" w14:paraId="5274B41C" w14:textId="77777777" w:rsidTr="003E72B4">
        <w:trPr>
          <w:jc w:val="center"/>
        </w:trPr>
        <w:tc>
          <w:tcPr>
            <w:tcW w:w="1762" w:type="pct"/>
            <w:vAlign w:val="center"/>
          </w:tcPr>
          <w:p w14:paraId="26FDCC80" w14:textId="1732E4EE" w:rsidR="003E72B4" w:rsidRPr="00851F76" w:rsidRDefault="003E72B4" w:rsidP="00851F76">
            <w:pPr>
              <w:rPr>
                <w:sz w:val="16"/>
                <w:szCs w:val="16"/>
              </w:rPr>
            </w:pPr>
            <w:r w:rsidRPr="00851F76">
              <w:rPr>
                <w:sz w:val="16"/>
                <w:szCs w:val="16"/>
              </w:rPr>
              <w:t>2016 US Commercial (Q2 and Q3)</w:t>
            </w:r>
          </w:p>
        </w:tc>
        <w:tc>
          <w:tcPr>
            <w:tcW w:w="540" w:type="pct"/>
            <w:vAlign w:val="center"/>
          </w:tcPr>
          <w:p w14:paraId="719B1B0C" w14:textId="77777777" w:rsidR="003E72B4" w:rsidRPr="00851F76" w:rsidRDefault="003E72B4" w:rsidP="00AC20BF">
            <w:pPr>
              <w:jc w:val="center"/>
              <w:rPr>
                <w:sz w:val="16"/>
                <w:szCs w:val="16"/>
              </w:rPr>
            </w:pPr>
            <w:r w:rsidRPr="00851F76">
              <w:rPr>
                <w:sz w:val="16"/>
                <w:szCs w:val="16"/>
              </w:rPr>
              <w:t>Precision</w:t>
            </w:r>
          </w:p>
        </w:tc>
        <w:tc>
          <w:tcPr>
            <w:tcW w:w="659" w:type="pct"/>
            <w:vAlign w:val="center"/>
          </w:tcPr>
          <w:p w14:paraId="66697F50" w14:textId="16854D97" w:rsidR="003E72B4" w:rsidRPr="00851F76" w:rsidRDefault="003E72B4" w:rsidP="00851F76">
            <w:pPr>
              <w:jc w:val="center"/>
              <w:rPr>
                <w:sz w:val="16"/>
                <w:szCs w:val="16"/>
              </w:rPr>
            </w:pPr>
            <w:r w:rsidRPr="00851F76">
              <w:rPr>
                <w:sz w:val="16"/>
                <w:szCs w:val="16"/>
              </w:rPr>
              <w:t>Mar 2017</w:t>
            </w:r>
          </w:p>
        </w:tc>
        <w:tc>
          <w:tcPr>
            <w:tcW w:w="537" w:type="pct"/>
            <w:vAlign w:val="center"/>
          </w:tcPr>
          <w:p w14:paraId="784605E3" w14:textId="77777777" w:rsidR="003E72B4" w:rsidRPr="00851F76" w:rsidRDefault="003E72B4" w:rsidP="00D10F92">
            <w:pPr>
              <w:jc w:val="center"/>
              <w:rPr>
                <w:sz w:val="16"/>
                <w:szCs w:val="16"/>
              </w:rPr>
            </w:pPr>
            <w:r w:rsidRPr="00851F76">
              <w:rPr>
                <w:sz w:val="16"/>
                <w:szCs w:val="16"/>
              </w:rPr>
              <w:t>SJS</w:t>
            </w:r>
          </w:p>
        </w:tc>
        <w:tc>
          <w:tcPr>
            <w:tcW w:w="570" w:type="pct"/>
            <w:vAlign w:val="center"/>
          </w:tcPr>
          <w:p w14:paraId="315CCFE6" w14:textId="12FE4624" w:rsidR="003E72B4" w:rsidRPr="00851F76" w:rsidRDefault="003E72B4" w:rsidP="00D10F92">
            <w:pPr>
              <w:jc w:val="center"/>
              <w:rPr>
                <w:sz w:val="16"/>
                <w:szCs w:val="16"/>
              </w:rPr>
            </w:pPr>
            <w:r w:rsidRPr="00851F76">
              <w:rPr>
                <w:sz w:val="16"/>
                <w:szCs w:val="16"/>
              </w:rPr>
              <w:t>100</w:t>
            </w:r>
          </w:p>
        </w:tc>
        <w:tc>
          <w:tcPr>
            <w:tcW w:w="341" w:type="pct"/>
            <w:vAlign w:val="center"/>
          </w:tcPr>
          <w:p w14:paraId="50A07CE6" w14:textId="3FD593F7" w:rsidR="003E72B4" w:rsidRPr="00851F76" w:rsidRDefault="003E72B4" w:rsidP="00137260">
            <w:pPr>
              <w:jc w:val="center"/>
              <w:rPr>
                <w:sz w:val="16"/>
                <w:szCs w:val="16"/>
              </w:rPr>
            </w:pPr>
            <w:r w:rsidRPr="00851F76">
              <w:rPr>
                <w:sz w:val="16"/>
                <w:szCs w:val="16"/>
              </w:rPr>
              <w:t>0.00</w:t>
            </w:r>
          </w:p>
        </w:tc>
        <w:tc>
          <w:tcPr>
            <w:tcW w:w="591" w:type="pct"/>
            <w:vAlign w:val="center"/>
          </w:tcPr>
          <w:p w14:paraId="37E4754C" w14:textId="7F9A501B" w:rsidR="003E72B4" w:rsidRPr="00851F76" w:rsidRDefault="003E72B4" w:rsidP="00137260">
            <w:pPr>
              <w:jc w:val="center"/>
              <w:rPr>
                <w:sz w:val="16"/>
                <w:szCs w:val="16"/>
              </w:rPr>
            </w:pPr>
            <w:r w:rsidRPr="00851F76">
              <w:rPr>
                <w:sz w:val="16"/>
                <w:szCs w:val="16"/>
              </w:rPr>
              <w:t>100.0</w:t>
            </w:r>
          </w:p>
        </w:tc>
      </w:tr>
      <w:tr w:rsidR="003E72B4" w:rsidRPr="00CA2E72" w14:paraId="36973189" w14:textId="77777777" w:rsidTr="003E72B4">
        <w:trPr>
          <w:jc w:val="center"/>
        </w:trPr>
        <w:tc>
          <w:tcPr>
            <w:tcW w:w="1762" w:type="pct"/>
            <w:vAlign w:val="center"/>
          </w:tcPr>
          <w:p w14:paraId="0DE8613A" w14:textId="5E0012CB" w:rsidR="003E72B4" w:rsidRPr="00851F76" w:rsidRDefault="003E72B4" w:rsidP="00851F76">
            <w:pPr>
              <w:rPr>
                <w:sz w:val="16"/>
                <w:szCs w:val="16"/>
              </w:rPr>
            </w:pPr>
            <w:r w:rsidRPr="00851F76">
              <w:rPr>
                <w:sz w:val="16"/>
                <w:szCs w:val="16"/>
              </w:rPr>
              <w:t>2016 US Commercial (Q1)</w:t>
            </w:r>
          </w:p>
        </w:tc>
        <w:tc>
          <w:tcPr>
            <w:tcW w:w="540" w:type="pct"/>
            <w:vAlign w:val="center"/>
          </w:tcPr>
          <w:p w14:paraId="26E69629" w14:textId="77777777" w:rsidR="003E72B4" w:rsidRPr="00851F76" w:rsidRDefault="003E72B4" w:rsidP="00D10F92">
            <w:pPr>
              <w:jc w:val="center"/>
              <w:rPr>
                <w:sz w:val="16"/>
                <w:szCs w:val="16"/>
              </w:rPr>
            </w:pPr>
            <w:r w:rsidRPr="00851F76">
              <w:rPr>
                <w:sz w:val="16"/>
                <w:szCs w:val="16"/>
              </w:rPr>
              <w:t>Precision</w:t>
            </w:r>
          </w:p>
        </w:tc>
        <w:tc>
          <w:tcPr>
            <w:tcW w:w="659" w:type="pct"/>
            <w:vAlign w:val="center"/>
          </w:tcPr>
          <w:p w14:paraId="771B5D30" w14:textId="43DDE0AB" w:rsidR="003E72B4" w:rsidRPr="00851F76" w:rsidRDefault="003E72B4" w:rsidP="00AB4440">
            <w:pPr>
              <w:jc w:val="center"/>
              <w:rPr>
                <w:sz w:val="16"/>
                <w:szCs w:val="16"/>
              </w:rPr>
            </w:pPr>
            <w:r w:rsidRPr="00851F76">
              <w:rPr>
                <w:sz w:val="16"/>
                <w:szCs w:val="16"/>
              </w:rPr>
              <w:t>Oct 2016</w:t>
            </w:r>
          </w:p>
        </w:tc>
        <w:tc>
          <w:tcPr>
            <w:tcW w:w="537" w:type="pct"/>
            <w:vAlign w:val="center"/>
          </w:tcPr>
          <w:p w14:paraId="6FD2E06A" w14:textId="77777777" w:rsidR="003E72B4" w:rsidRPr="00851F76" w:rsidRDefault="003E72B4" w:rsidP="00D10F92">
            <w:pPr>
              <w:jc w:val="center"/>
              <w:rPr>
                <w:sz w:val="16"/>
                <w:szCs w:val="16"/>
              </w:rPr>
            </w:pPr>
            <w:r w:rsidRPr="00851F76">
              <w:rPr>
                <w:sz w:val="16"/>
                <w:szCs w:val="16"/>
              </w:rPr>
              <w:t>SJS</w:t>
            </w:r>
          </w:p>
        </w:tc>
        <w:tc>
          <w:tcPr>
            <w:tcW w:w="570" w:type="pct"/>
            <w:vAlign w:val="center"/>
          </w:tcPr>
          <w:p w14:paraId="07F82498" w14:textId="3200E1AE" w:rsidR="003E72B4" w:rsidRPr="00851F76" w:rsidRDefault="003E72B4" w:rsidP="00D10F92">
            <w:pPr>
              <w:jc w:val="center"/>
              <w:rPr>
                <w:sz w:val="16"/>
                <w:szCs w:val="16"/>
              </w:rPr>
            </w:pPr>
            <w:r w:rsidRPr="00851F76">
              <w:rPr>
                <w:sz w:val="16"/>
                <w:szCs w:val="16"/>
              </w:rPr>
              <w:t>100</w:t>
            </w:r>
          </w:p>
        </w:tc>
        <w:tc>
          <w:tcPr>
            <w:tcW w:w="341" w:type="pct"/>
            <w:vAlign w:val="center"/>
          </w:tcPr>
          <w:p w14:paraId="55A085DA" w14:textId="66DE96B7" w:rsidR="003E72B4" w:rsidRPr="00851F76" w:rsidRDefault="003E72B4" w:rsidP="00851F76">
            <w:pPr>
              <w:jc w:val="center"/>
              <w:rPr>
                <w:sz w:val="16"/>
                <w:szCs w:val="16"/>
              </w:rPr>
            </w:pPr>
            <w:r w:rsidRPr="00851F76">
              <w:rPr>
                <w:sz w:val="16"/>
                <w:szCs w:val="16"/>
              </w:rPr>
              <w:t>0.51</w:t>
            </w:r>
          </w:p>
        </w:tc>
        <w:tc>
          <w:tcPr>
            <w:tcW w:w="591" w:type="pct"/>
            <w:vAlign w:val="center"/>
          </w:tcPr>
          <w:p w14:paraId="0A3BE39A" w14:textId="0448E7C4" w:rsidR="003E72B4" w:rsidRPr="00851F76" w:rsidRDefault="003E72B4" w:rsidP="00D10F92">
            <w:pPr>
              <w:jc w:val="center"/>
              <w:rPr>
                <w:sz w:val="16"/>
                <w:szCs w:val="16"/>
              </w:rPr>
            </w:pPr>
            <w:r w:rsidRPr="00851F76">
              <w:rPr>
                <w:sz w:val="16"/>
                <w:szCs w:val="16"/>
              </w:rPr>
              <w:t>95.0</w:t>
            </w:r>
          </w:p>
        </w:tc>
      </w:tr>
      <w:tr w:rsidR="003E72B4" w:rsidRPr="00CA2E72" w14:paraId="48F5C11F" w14:textId="77777777" w:rsidTr="003E72B4">
        <w:trPr>
          <w:jc w:val="center"/>
        </w:trPr>
        <w:tc>
          <w:tcPr>
            <w:tcW w:w="1762" w:type="pct"/>
            <w:vAlign w:val="center"/>
          </w:tcPr>
          <w:p w14:paraId="61541D26" w14:textId="77777777" w:rsidR="003E72B4" w:rsidRPr="00851F76" w:rsidRDefault="003E72B4" w:rsidP="00AB4440">
            <w:pPr>
              <w:rPr>
                <w:sz w:val="16"/>
                <w:szCs w:val="16"/>
              </w:rPr>
            </w:pPr>
            <w:r w:rsidRPr="00851F76">
              <w:rPr>
                <w:sz w:val="16"/>
                <w:szCs w:val="16"/>
              </w:rPr>
              <w:t>Haddock Reference Collection</w:t>
            </w:r>
          </w:p>
        </w:tc>
        <w:tc>
          <w:tcPr>
            <w:tcW w:w="540" w:type="pct"/>
            <w:vAlign w:val="center"/>
          </w:tcPr>
          <w:p w14:paraId="72EF2679" w14:textId="77777777" w:rsidR="003E72B4" w:rsidRPr="00851F76" w:rsidRDefault="003E72B4" w:rsidP="00D10F92">
            <w:pPr>
              <w:jc w:val="center"/>
              <w:rPr>
                <w:sz w:val="16"/>
                <w:szCs w:val="16"/>
              </w:rPr>
            </w:pPr>
            <w:r w:rsidRPr="00851F76">
              <w:rPr>
                <w:sz w:val="16"/>
                <w:szCs w:val="16"/>
              </w:rPr>
              <w:t>Accuracy</w:t>
            </w:r>
          </w:p>
        </w:tc>
        <w:tc>
          <w:tcPr>
            <w:tcW w:w="659" w:type="pct"/>
            <w:vAlign w:val="center"/>
          </w:tcPr>
          <w:p w14:paraId="5BA3F0D5" w14:textId="7BEFF249" w:rsidR="003E72B4" w:rsidRPr="00851F76" w:rsidRDefault="003E72B4" w:rsidP="00851F76">
            <w:pPr>
              <w:jc w:val="center"/>
              <w:rPr>
                <w:sz w:val="16"/>
                <w:szCs w:val="16"/>
              </w:rPr>
            </w:pPr>
            <w:r w:rsidRPr="00851F76">
              <w:rPr>
                <w:sz w:val="16"/>
                <w:szCs w:val="16"/>
              </w:rPr>
              <w:t>Apr 2017</w:t>
            </w:r>
          </w:p>
        </w:tc>
        <w:tc>
          <w:tcPr>
            <w:tcW w:w="537" w:type="pct"/>
            <w:vAlign w:val="center"/>
          </w:tcPr>
          <w:p w14:paraId="3B5B0567" w14:textId="77777777" w:rsidR="003E72B4" w:rsidRPr="00851F76" w:rsidRDefault="003E72B4" w:rsidP="00D10F92">
            <w:pPr>
              <w:jc w:val="center"/>
              <w:rPr>
                <w:sz w:val="16"/>
                <w:szCs w:val="16"/>
              </w:rPr>
            </w:pPr>
            <w:r w:rsidRPr="00851F76">
              <w:rPr>
                <w:sz w:val="16"/>
                <w:szCs w:val="16"/>
              </w:rPr>
              <w:t>SJS</w:t>
            </w:r>
          </w:p>
        </w:tc>
        <w:tc>
          <w:tcPr>
            <w:tcW w:w="570" w:type="pct"/>
            <w:vAlign w:val="center"/>
          </w:tcPr>
          <w:p w14:paraId="2DEB1B15" w14:textId="3F2EE18A" w:rsidR="003E72B4" w:rsidRPr="00851F76" w:rsidRDefault="003E72B4" w:rsidP="00AB4440">
            <w:pPr>
              <w:jc w:val="center"/>
              <w:rPr>
                <w:sz w:val="16"/>
                <w:szCs w:val="16"/>
              </w:rPr>
            </w:pPr>
            <w:r w:rsidRPr="00851F76">
              <w:rPr>
                <w:sz w:val="16"/>
                <w:szCs w:val="16"/>
              </w:rPr>
              <w:t>56</w:t>
            </w:r>
          </w:p>
        </w:tc>
        <w:tc>
          <w:tcPr>
            <w:tcW w:w="341" w:type="pct"/>
            <w:vAlign w:val="center"/>
          </w:tcPr>
          <w:p w14:paraId="2F7AC63A" w14:textId="048F511D" w:rsidR="003E72B4" w:rsidRPr="00851F76" w:rsidRDefault="003E72B4" w:rsidP="001B3AF5">
            <w:pPr>
              <w:jc w:val="center"/>
              <w:rPr>
                <w:sz w:val="16"/>
                <w:szCs w:val="16"/>
              </w:rPr>
            </w:pPr>
            <w:r w:rsidRPr="00851F76">
              <w:rPr>
                <w:sz w:val="16"/>
                <w:szCs w:val="16"/>
              </w:rPr>
              <w:t>0.36</w:t>
            </w:r>
          </w:p>
        </w:tc>
        <w:tc>
          <w:tcPr>
            <w:tcW w:w="591" w:type="pct"/>
            <w:vAlign w:val="center"/>
          </w:tcPr>
          <w:p w14:paraId="1413717F" w14:textId="0927812F" w:rsidR="003E72B4" w:rsidRPr="00851F76" w:rsidRDefault="003E72B4" w:rsidP="001B3AF5">
            <w:pPr>
              <w:jc w:val="center"/>
              <w:rPr>
                <w:sz w:val="16"/>
                <w:szCs w:val="16"/>
              </w:rPr>
            </w:pPr>
            <w:r w:rsidRPr="00851F76">
              <w:rPr>
                <w:sz w:val="16"/>
                <w:szCs w:val="16"/>
              </w:rPr>
              <w:t>98.2</w:t>
            </w:r>
          </w:p>
        </w:tc>
      </w:tr>
      <w:tr w:rsidR="003E72B4" w:rsidRPr="00CA2E72" w14:paraId="0678F04F" w14:textId="77777777" w:rsidTr="003E72B4">
        <w:trPr>
          <w:trHeight w:val="468"/>
          <w:jc w:val="center"/>
        </w:trPr>
        <w:tc>
          <w:tcPr>
            <w:tcW w:w="5000" w:type="pct"/>
            <w:gridSpan w:val="7"/>
            <w:vAlign w:val="bottom"/>
          </w:tcPr>
          <w:p w14:paraId="459529FF" w14:textId="1AC6E7BD" w:rsidR="003E72B4" w:rsidRPr="00CA2E72" w:rsidRDefault="003E72B4" w:rsidP="003E72B4">
            <w:pPr>
              <w:rPr>
                <w:sz w:val="16"/>
                <w:szCs w:val="16"/>
              </w:rPr>
            </w:pPr>
            <w:r w:rsidRPr="00CA2E72">
              <w:rPr>
                <w:b/>
                <w:sz w:val="16"/>
                <w:szCs w:val="16"/>
              </w:rPr>
              <w:t>DFO testing:</w:t>
            </w:r>
          </w:p>
        </w:tc>
      </w:tr>
      <w:tr w:rsidR="003E72B4" w:rsidRPr="00CA2E72" w14:paraId="4CE19678" w14:textId="77777777" w:rsidTr="003E72B4">
        <w:trPr>
          <w:jc w:val="center"/>
        </w:trPr>
        <w:tc>
          <w:tcPr>
            <w:tcW w:w="1762" w:type="pct"/>
            <w:shd w:val="clear" w:color="auto" w:fill="auto"/>
            <w:vAlign w:val="center"/>
          </w:tcPr>
          <w:p w14:paraId="506E8471" w14:textId="4B938BAA" w:rsidR="003E72B4" w:rsidRPr="00851F76" w:rsidRDefault="003E72B4" w:rsidP="00851F76">
            <w:pPr>
              <w:rPr>
                <w:sz w:val="16"/>
                <w:szCs w:val="16"/>
              </w:rPr>
            </w:pPr>
            <w:r w:rsidRPr="00851F76">
              <w:rPr>
                <w:sz w:val="16"/>
                <w:szCs w:val="16"/>
              </w:rPr>
              <w:t>2016 Canadian Commercial (Q4)</w:t>
            </w:r>
          </w:p>
        </w:tc>
        <w:tc>
          <w:tcPr>
            <w:tcW w:w="540" w:type="pct"/>
            <w:shd w:val="clear" w:color="auto" w:fill="auto"/>
            <w:vAlign w:val="center"/>
          </w:tcPr>
          <w:p w14:paraId="3ADBCA74" w14:textId="77777777" w:rsidR="003E72B4" w:rsidRPr="00851F76" w:rsidRDefault="003E72B4" w:rsidP="00D10F92">
            <w:pPr>
              <w:jc w:val="center"/>
              <w:rPr>
                <w:sz w:val="16"/>
                <w:szCs w:val="16"/>
              </w:rPr>
            </w:pPr>
            <w:r w:rsidRPr="00851F76">
              <w:rPr>
                <w:sz w:val="16"/>
                <w:szCs w:val="16"/>
              </w:rPr>
              <w:t>Precision</w:t>
            </w:r>
          </w:p>
        </w:tc>
        <w:tc>
          <w:tcPr>
            <w:tcW w:w="659" w:type="pct"/>
            <w:shd w:val="clear" w:color="auto" w:fill="auto"/>
            <w:vAlign w:val="center"/>
          </w:tcPr>
          <w:p w14:paraId="1CF29118" w14:textId="7661DD4F" w:rsidR="003E72B4" w:rsidRPr="00851F76" w:rsidRDefault="003E72B4" w:rsidP="00851F76">
            <w:pPr>
              <w:jc w:val="center"/>
              <w:rPr>
                <w:sz w:val="16"/>
                <w:szCs w:val="16"/>
              </w:rPr>
            </w:pPr>
            <w:r w:rsidRPr="00851F76">
              <w:rPr>
                <w:sz w:val="16"/>
                <w:szCs w:val="16"/>
              </w:rPr>
              <w:t>Feb 2017</w:t>
            </w:r>
          </w:p>
        </w:tc>
        <w:tc>
          <w:tcPr>
            <w:tcW w:w="537" w:type="pct"/>
            <w:shd w:val="clear" w:color="auto" w:fill="auto"/>
            <w:vAlign w:val="center"/>
          </w:tcPr>
          <w:p w14:paraId="20B50E1A" w14:textId="77777777" w:rsidR="003E72B4" w:rsidRPr="00851F76" w:rsidRDefault="003E72B4" w:rsidP="00D10F92">
            <w:pPr>
              <w:jc w:val="center"/>
              <w:rPr>
                <w:sz w:val="16"/>
                <w:szCs w:val="16"/>
              </w:rPr>
            </w:pPr>
            <w:r w:rsidRPr="00851F76">
              <w:rPr>
                <w:sz w:val="16"/>
                <w:szCs w:val="16"/>
              </w:rPr>
              <w:t>DK</w:t>
            </w:r>
          </w:p>
        </w:tc>
        <w:tc>
          <w:tcPr>
            <w:tcW w:w="570" w:type="pct"/>
            <w:shd w:val="clear" w:color="auto" w:fill="auto"/>
            <w:vAlign w:val="center"/>
          </w:tcPr>
          <w:p w14:paraId="5CEAC0C1" w14:textId="237416C3" w:rsidR="003E72B4" w:rsidRPr="00851F76" w:rsidRDefault="003E72B4" w:rsidP="00D10F92">
            <w:pPr>
              <w:jc w:val="center"/>
              <w:rPr>
                <w:sz w:val="16"/>
                <w:szCs w:val="16"/>
              </w:rPr>
            </w:pPr>
            <w:r w:rsidRPr="00851F76">
              <w:rPr>
                <w:sz w:val="16"/>
                <w:szCs w:val="16"/>
              </w:rPr>
              <w:t>106</w:t>
            </w:r>
          </w:p>
        </w:tc>
        <w:tc>
          <w:tcPr>
            <w:tcW w:w="341" w:type="pct"/>
            <w:shd w:val="clear" w:color="auto" w:fill="auto"/>
            <w:vAlign w:val="center"/>
          </w:tcPr>
          <w:p w14:paraId="34F186A1" w14:textId="379A0271" w:rsidR="003E72B4" w:rsidRPr="00851F76" w:rsidRDefault="003E72B4" w:rsidP="00D10F92">
            <w:pPr>
              <w:jc w:val="center"/>
              <w:rPr>
                <w:sz w:val="16"/>
                <w:szCs w:val="16"/>
              </w:rPr>
            </w:pPr>
            <w:r w:rsidRPr="00851F76">
              <w:rPr>
                <w:sz w:val="16"/>
                <w:szCs w:val="16"/>
              </w:rPr>
              <w:t>1.85</w:t>
            </w:r>
          </w:p>
        </w:tc>
        <w:tc>
          <w:tcPr>
            <w:tcW w:w="591" w:type="pct"/>
            <w:shd w:val="clear" w:color="auto" w:fill="auto"/>
            <w:vAlign w:val="center"/>
          </w:tcPr>
          <w:p w14:paraId="30C69226" w14:textId="2A5C8D75" w:rsidR="003E72B4" w:rsidRPr="00851F76" w:rsidRDefault="003E72B4" w:rsidP="00D10F92">
            <w:pPr>
              <w:jc w:val="center"/>
              <w:rPr>
                <w:sz w:val="16"/>
                <w:szCs w:val="16"/>
              </w:rPr>
            </w:pPr>
            <w:r w:rsidRPr="00851F76">
              <w:rPr>
                <w:sz w:val="16"/>
                <w:szCs w:val="16"/>
              </w:rPr>
              <w:t>93.4</w:t>
            </w:r>
          </w:p>
        </w:tc>
      </w:tr>
      <w:tr w:rsidR="003E72B4" w:rsidRPr="00CA2E72" w14:paraId="19D142CF" w14:textId="77777777" w:rsidTr="003E72B4">
        <w:trPr>
          <w:jc w:val="center"/>
        </w:trPr>
        <w:tc>
          <w:tcPr>
            <w:tcW w:w="1762" w:type="pct"/>
            <w:shd w:val="clear" w:color="auto" w:fill="auto"/>
            <w:vAlign w:val="center"/>
          </w:tcPr>
          <w:p w14:paraId="05564B32" w14:textId="3BAB8444" w:rsidR="003E72B4" w:rsidRPr="00851F76" w:rsidRDefault="003E72B4" w:rsidP="00851F76">
            <w:pPr>
              <w:rPr>
                <w:b/>
                <w:sz w:val="16"/>
                <w:szCs w:val="16"/>
              </w:rPr>
            </w:pPr>
            <w:r w:rsidRPr="00851F76">
              <w:rPr>
                <w:sz w:val="16"/>
                <w:szCs w:val="16"/>
              </w:rPr>
              <w:t>2016 Canadian Commercial (Q3)</w:t>
            </w:r>
          </w:p>
        </w:tc>
        <w:tc>
          <w:tcPr>
            <w:tcW w:w="540" w:type="pct"/>
            <w:shd w:val="clear" w:color="auto" w:fill="auto"/>
            <w:vAlign w:val="center"/>
          </w:tcPr>
          <w:p w14:paraId="5A8F6938" w14:textId="77777777" w:rsidR="003E72B4" w:rsidRPr="00851F76" w:rsidRDefault="003E72B4" w:rsidP="00D10F92">
            <w:pPr>
              <w:jc w:val="center"/>
              <w:rPr>
                <w:sz w:val="16"/>
                <w:szCs w:val="16"/>
              </w:rPr>
            </w:pPr>
            <w:r w:rsidRPr="00851F76">
              <w:rPr>
                <w:sz w:val="16"/>
                <w:szCs w:val="16"/>
              </w:rPr>
              <w:t>Precision</w:t>
            </w:r>
          </w:p>
        </w:tc>
        <w:tc>
          <w:tcPr>
            <w:tcW w:w="659" w:type="pct"/>
            <w:shd w:val="clear" w:color="auto" w:fill="auto"/>
            <w:vAlign w:val="center"/>
          </w:tcPr>
          <w:p w14:paraId="4AC4820E" w14:textId="3DFDF879" w:rsidR="003E72B4" w:rsidRPr="00851F76" w:rsidRDefault="003E72B4" w:rsidP="00851F76">
            <w:pPr>
              <w:jc w:val="center"/>
              <w:rPr>
                <w:sz w:val="16"/>
                <w:szCs w:val="16"/>
              </w:rPr>
            </w:pPr>
            <w:r w:rsidRPr="00851F76">
              <w:rPr>
                <w:sz w:val="16"/>
                <w:szCs w:val="16"/>
              </w:rPr>
              <w:t>Jan 2017</w:t>
            </w:r>
          </w:p>
        </w:tc>
        <w:tc>
          <w:tcPr>
            <w:tcW w:w="537" w:type="pct"/>
            <w:shd w:val="clear" w:color="auto" w:fill="auto"/>
            <w:vAlign w:val="center"/>
          </w:tcPr>
          <w:p w14:paraId="6FBE1E76" w14:textId="77777777" w:rsidR="003E72B4" w:rsidRPr="00851F76" w:rsidRDefault="003E72B4" w:rsidP="00D10F92">
            <w:pPr>
              <w:jc w:val="center"/>
              <w:rPr>
                <w:sz w:val="16"/>
                <w:szCs w:val="16"/>
              </w:rPr>
            </w:pPr>
            <w:r w:rsidRPr="00851F76">
              <w:rPr>
                <w:sz w:val="16"/>
                <w:szCs w:val="16"/>
              </w:rPr>
              <w:t>DK</w:t>
            </w:r>
          </w:p>
        </w:tc>
        <w:tc>
          <w:tcPr>
            <w:tcW w:w="570" w:type="pct"/>
            <w:shd w:val="clear" w:color="auto" w:fill="auto"/>
            <w:vAlign w:val="center"/>
          </w:tcPr>
          <w:p w14:paraId="6BA38ABA" w14:textId="533216A4" w:rsidR="003E72B4" w:rsidRPr="00851F76" w:rsidRDefault="003E72B4" w:rsidP="00D10F92">
            <w:pPr>
              <w:jc w:val="center"/>
              <w:rPr>
                <w:sz w:val="16"/>
                <w:szCs w:val="16"/>
              </w:rPr>
            </w:pPr>
            <w:r w:rsidRPr="00851F76">
              <w:rPr>
                <w:sz w:val="16"/>
                <w:szCs w:val="16"/>
              </w:rPr>
              <w:t>97</w:t>
            </w:r>
          </w:p>
        </w:tc>
        <w:tc>
          <w:tcPr>
            <w:tcW w:w="341" w:type="pct"/>
            <w:shd w:val="clear" w:color="auto" w:fill="auto"/>
            <w:vAlign w:val="center"/>
          </w:tcPr>
          <w:p w14:paraId="7C0DF721" w14:textId="439B85DE" w:rsidR="003E72B4" w:rsidRPr="00851F76" w:rsidRDefault="003E72B4" w:rsidP="00D10F92">
            <w:pPr>
              <w:jc w:val="center"/>
              <w:rPr>
                <w:sz w:val="16"/>
                <w:szCs w:val="16"/>
              </w:rPr>
            </w:pPr>
            <w:r w:rsidRPr="00851F76">
              <w:rPr>
                <w:sz w:val="16"/>
                <w:szCs w:val="16"/>
              </w:rPr>
              <w:t>0.50</w:t>
            </w:r>
          </w:p>
        </w:tc>
        <w:tc>
          <w:tcPr>
            <w:tcW w:w="591" w:type="pct"/>
            <w:shd w:val="clear" w:color="auto" w:fill="auto"/>
            <w:vAlign w:val="center"/>
          </w:tcPr>
          <w:p w14:paraId="3ECEAD0B" w14:textId="406B6BE4" w:rsidR="003E72B4" w:rsidRPr="00851F76" w:rsidRDefault="003E72B4" w:rsidP="00D10F92">
            <w:pPr>
              <w:jc w:val="center"/>
              <w:rPr>
                <w:sz w:val="16"/>
                <w:szCs w:val="16"/>
              </w:rPr>
            </w:pPr>
            <w:r w:rsidRPr="00851F76">
              <w:rPr>
                <w:sz w:val="16"/>
                <w:szCs w:val="16"/>
              </w:rPr>
              <w:t>97.9</w:t>
            </w:r>
          </w:p>
        </w:tc>
      </w:tr>
      <w:tr w:rsidR="003E72B4" w:rsidRPr="00CA2E72" w14:paraId="2C9FF930" w14:textId="77777777" w:rsidTr="003E72B4">
        <w:trPr>
          <w:jc w:val="center"/>
        </w:trPr>
        <w:tc>
          <w:tcPr>
            <w:tcW w:w="1762" w:type="pct"/>
            <w:shd w:val="clear" w:color="auto" w:fill="auto"/>
            <w:vAlign w:val="center"/>
          </w:tcPr>
          <w:p w14:paraId="0BFCC170" w14:textId="7416E649" w:rsidR="003E72B4" w:rsidRPr="00851F76" w:rsidRDefault="003E72B4" w:rsidP="00851F76">
            <w:pPr>
              <w:rPr>
                <w:b/>
                <w:sz w:val="16"/>
                <w:szCs w:val="16"/>
              </w:rPr>
            </w:pPr>
            <w:r w:rsidRPr="00851F76">
              <w:rPr>
                <w:sz w:val="16"/>
                <w:szCs w:val="16"/>
              </w:rPr>
              <w:t>2016 Canadian Commercial (Q2)</w:t>
            </w:r>
          </w:p>
        </w:tc>
        <w:tc>
          <w:tcPr>
            <w:tcW w:w="540" w:type="pct"/>
            <w:shd w:val="clear" w:color="auto" w:fill="auto"/>
            <w:vAlign w:val="center"/>
          </w:tcPr>
          <w:p w14:paraId="7A95AF0A" w14:textId="77777777" w:rsidR="003E72B4" w:rsidRPr="00851F76" w:rsidRDefault="003E72B4" w:rsidP="00D10F92">
            <w:pPr>
              <w:jc w:val="center"/>
              <w:rPr>
                <w:sz w:val="16"/>
                <w:szCs w:val="16"/>
              </w:rPr>
            </w:pPr>
            <w:r w:rsidRPr="00851F76">
              <w:rPr>
                <w:sz w:val="16"/>
                <w:szCs w:val="16"/>
              </w:rPr>
              <w:t>Precision</w:t>
            </w:r>
          </w:p>
        </w:tc>
        <w:tc>
          <w:tcPr>
            <w:tcW w:w="659" w:type="pct"/>
            <w:shd w:val="clear" w:color="auto" w:fill="auto"/>
            <w:vAlign w:val="center"/>
          </w:tcPr>
          <w:p w14:paraId="5B690C2A" w14:textId="2D8D8445" w:rsidR="003E72B4" w:rsidRPr="00851F76" w:rsidRDefault="003E72B4" w:rsidP="00851F76">
            <w:pPr>
              <w:jc w:val="center"/>
              <w:rPr>
                <w:sz w:val="16"/>
                <w:szCs w:val="16"/>
              </w:rPr>
            </w:pPr>
            <w:r w:rsidRPr="00851F76">
              <w:rPr>
                <w:sz w:val="16"/>
                <w:szCs w:val="16"/>
              </w:rPr>
              <w:t>Jan 2017</w:t>
            </w:r>
          </w:p>
        </w:tc>
        <w:tc>
          <w:tcPr>
            <w:tcW w:w="537" w:type="pct"/>
            <w:shd w:val="clear" w:color="auto" w:fill="auto"/>
            <w:vAlign w:val="center"/>
          </w:tcPr>
          <w:p w14:paraId="68049912" w14:textId="77777777" w:rsidR="003E72B4" w:rsidRPr="00851F76" w:rsidRDefault="003E72B4" w:rsidP="00D10F92">
            <w:pPr>
              <w:jc w:val="center"/>
              <w:rPr>
                <w:sz w:val="16"/>
                <w:szCs w:val="16"/>
              </w:rPr>
            </w:pPr>
            <w:r w:rsidRPr="00851F76">
              <w:rPr>
                <w:sz w:val="16"/>
                <w:szCs w:val="16"/>
              </w:rPr>
              <w:t>DK</w:t>
            </w:r>
          </w:p>
        </w:tc>
        <w:tc>
          <w:tcPr>
            <w:tcW w:w="570" w:type="pct"/>
            <w:shd w:val="clear" w:color="auto" w:fill="auto"/>
            <w:vAlign w:val="center"/>
          </w:tcPr>
          <w:p w14:paraId="1371445F" w14:textId="77777777" w:rsidR="003E72B4" w:rsidRPr="00851F76" w:rsidRDefault="003E72B4" w:rsidP="00D10F92">
            <w:pPr>
              <w:jc w:val="center"/>
              <w:rPr>
                <w:sz w:val="16"/>
                <w:szCs w:val="16"/>
              </w:rPr>
            </w:pPr>
            <w:r w:rsidRPr="00851F76">
              <w:rPr>
                <w:sz w:val="16"/>
                <w:szCs w:val="16"/>
              </w:rPr>
              <w:t>105</w:t>
            </w:r>
          </w:p>
        </w:tc>
        <w:tc>
          <w:tcPr>
            <w:tcW w:w="341" w:type="pct"/>
            <w:shd w:val="clear" w:color="auto" w:fill="auto"/>
            <w:vAlign w:val="center"/>
          </w:tcPr>
          <w:p w14:paraId="7B58BB83" w14:textId="29180763" w:rsidR="003E72B4" w:rsidRPr="00851F76" w:rsidRDefault="003E72B4" w:rsidP="00851F76">
            <w:pPr>
              <w:jc w:val="center"/>
              <w:rPr>
                <w:sz w:val="16"/>
                <w:szCs w:val="16"/>
              </w:rPr>
            </w:pPr>
            <w:r w:rsidRPr="00851F76">
              <w:rPr>
                <w:sz w:val="16"/>
                <w:szCs w:val="16"/>
              </w:rPr>
              <w:t>0.25</w:t>
            </w:r>
          </w:p>
        </w:tc>
        <w:tc>
          <w:tcPr>
            <w:tcW w:w="591" w:type="pct"/>
            <w:shd w:val="clear" w:color="auto" w:fill="auto"/>
            <w:vAlign w:val="center"/>
          </w:tcPr>
          <w:p w14:paraId="161E89FA" w14:textId="19E01CE9" w:rsidR="003E72B4" w:rsidRPr="00851F76" w:rsidRDefault="003E72B4" w:rsidP="00D10F92">
            <w:pPr>
              <w:jc w:val="center"/>
              <w:rPr>
                <w:sz w:val="16"/>
                <w:szCs w:val="16"/>
              </w:rPr>
            </w:pPr>
            <w:r w:rsidRPr="00851F76">
              <w:rPr>
                <w:sz w:val="16"/>
                <w:szCs w:val="16"/>
              </w:rPr>
              <w:t>98.1</w:t>
            </w:r>
          </w:p>
        </w:tc>
      </w:tr>
      <w:tr w:rsidR="003E72B4" w:rsidRPr="00CA2E72" w14:paraId="694D58D4" w14:textId="77777777" w:rsidTr="003E72B4">
        <w:trPr>
          <w:jc w:val="center"/>
        </w:trPr>
        <w:tc>
          <w:tcPr>
            <w:tcW w:w="1762" w:type="pct"/>
            <w:tcBorders>
              <w:bottom w:val="single" w:sz="4" w:space="0" w:color="auto"/>
            </w:tcBorders>
            <w:shd w:val="clear" w:color="auto" w:fill="auto"/>
            <w:vAlign w:val="center"/>
          </w:tcPr>
          <w:p w14:paraId="10277737" w14:textId="77777777" w:rsidR="003E72B4" w:rsidRPr="00851F76" w:rsidRDefault="003E72B4" w:rsidP="00851F76">
            <w:pPr>
              <w:rPr>
                <w:sz w:val="16"/>
                <w:szCs w:val="16"/>
              </w:rPr>
            </w:pPr>
            <w:r w:rsidRPr="00851F76">
              <w:rPr>
                <w:sz w:val="16"/>
                <w:szCs w:val="16"/>
              </w:rPr>
              <w:t>2016 Canadian Commercial (Q1)</w:t>
            </w:r>
          </w:p>
        </w:tc>
        <w:tc>
          <w:tcPr>
            <w:tcW w:w="540" w:type="pct"/>
            <w:tcBorders>
              <w:bottom w:val="single" w:sz="4" w:space="0" w:color="auto"/>
            </w:tcBorders>
            <w:shd w:val="clear" w:color="auto" w:fill="auto"/>
            <w:vAlign w:val="center"/>
          </w:tcPr>
          <w:p w14:paraId="5515251D" w14:textId="77777777" w:rsidR="003E72B4" w:rsidRPr="00851F76" w:rsidRDefault="003E72B4" w:rsidP="00D10F92">
            <w:pPr>
              <w:jc w:val="center"/>
              <w:rPr>
                <w:sz w:val="16"/>
                <w:szCs w:val="16"/>
              </w:rPr>
            </w:pPr>
            <w:r w:rsidRPr="00851F76">
              <w:rPr>
                <w:sz w:val="16"/>
                <w:szCs w:val="16"/>
              </w:rPr>
              <w:t>Precision</w:t>
            </w:r>
          </w:p>
        </w:tc>
        <w:tc>
          <w:tcPr>
            <w:tcW w:w="659" w:type="pct"/>
            <w:tcBorders>
              <w:bottom w:val="single" w:sz="4" w:space="0" w:color="auto"/>
            </w:tcBorders>
            <w:shd w:val="clear" w:color="auto" w:fill="auto"/>
            <w:vAlign w:val="center"/>
          </w:tcPr>
          <w:p w14:paraId="273DA2DA" w14:textId="77777777" w:rsidR="003E72B4" w:rsidRPr="00851F76" w:rsidRDefault="003E72B4" w:rsidP="00851F76">
            <w:pPr>
              <w:jc w:val="center"/>
              <w:rPr>
                <w:sz w:val="16"/>
                <w:szCs w:val="16"/>
              </w:rPr>
            </w:pPr>
            <w:r w:rsidRPr="00851F76">
              <w:rPr>
                <w:sz w:val="16"/>
                <w:szCs w:val="16"/>
              </w:rPr>
              <w:t>Jan 2017</w:t>
            </w:r>
          </w:p>
        </w:tc>
        <w:tc>
          <w:tcPr>
            <w:tcW w:w="537" w:type="pct"/>
            <w:tcBorders>
              <w:bottom w:val="single" w:sz="4" w:space="0" w:color="auto"/>
            </w:tcBorders>
            <w:shd w:val="clear" w:color="auto" w:fill="auto"/>
            <w:vAlign w:val="center"/>
          </w:tcPr>
          <w:p w14:paraId="029D4C75" w14:textId="77777777" w:rsidR="003E72B4" w:rsidRPr="00851F76" w:rsidRDefault="003E72B4" w:rsidP="00D10F92">
            <w:pPr>
              <w:jc w:val="center"/>
              <w:rPr>
                <w:sz w:val="16"/>
                <w:szCs w:val="16"/>
              </w:rPr>
            </w:pPr>
            <w:r w:rsidRPr="00851F76">
              <w:rPr>
                <w:sz w:val="16"/>
                <w:szCs w:val="16"/>
              </w:rPr>
              <w:t>DK</w:t>
            </w:r>
          </w:p>
        </w:tc>
        <w:tc>
          <w:tcPr>
            <w:tcW w:w="570" w:type="pct"/>
            <w:tcBorders>
              <w:bottom w:val="single" w:sz="4" w:space="0" w:color="auto"/>
            </w:tcBorders>
            <w:shd w:val="clear" w:color="auto" w:fill="auto"/>
            <w:vAlign w:val="center"/>
          </w:tcPr>
          <w:p w14:paraId="678ACE03" w14:textId="77777777" w:rsidR="003E72B4" w:rsidRPr="00851F76" w:rsidRDefault="003E72B4" w:rsidP="00D10F92">
            <w:pPr>
              <w:jc w:val="center"/>
              <w:rPr>
                <w:sz w:val="16"/>
                <w:szCs w:val="16"/>
              </w:rPr>
            </w:pPr>
            <w:r w:rsidRPr="00851F76">
              <w:rPr>
                <w:sz w:val="16"/>
                <w:szCs w:val="16"/>
              </w:rPr>
              <w:t>98</w:t>
            </w:r>
          </w:p>
        </w:tc>
        <w:tc>
          <w:tcPr>
            <w:tcW w:w="341" w:type="pct"/>
            <w:tcBorders>
              <w:bottom w:val="single" w:sz="4" w:space="0" w:color="auto"/>
            </w:tcBorders>
            <w:shd w:val="clear" w:color="auto" w:fill="auto"/>
            <w:vAlign w:val="center"/>
          </w:tcPr>
          <w:p w14:paraId="530E3B0F" w14:textId="77777777" w:rsidR="003E72B4" w:rsidRPr="00851F76" w:rsidRDefault="003E72B4" w:rsidP="00851F76">
            <w:pPr>
              <w:jc w:val="center"/>
              <w:rPr>
                <w:sz w:val="16"/>
                <w:szCs w:val="16"/>
              </w:rPr>
            </w:pPr>
            <w:r w:rsidRPr="00851F76">
              <w:rPr>
                <w:sz w:val="16"/>
                <w:szCs w:val="16"/>
              </w:rPr>
              <w:t>0.69</w:t>
            </w:r>
          </w:p>
        </w:tc>
        <w:tc>
          <w:tcPr>
            <w:tcW w:w="591" w:type="pct"/>
            <w:tcBorders>
              <w:bottom w:val="single" w:sz="4" w:space="0" w:color="auto"/>
            </w:tcBorders>
            <w:shd w:val="clear" w:color="auto" w:fill="auto"/>
            <w:vAlign w:val="center"/>
          </w:tcPr>
          <w:p w14:paraId="63FC837E" w14:textId="77777777" w:rsidR="003E72B4" w:rsidRPr="00851F76" w:rsidRDefault="003E72B4" w:rsidP="00D10F92">
            <w:pPr>
              <w:jc w:val="center"/>
              <w:rPr>
                <w:sz w:val="16"/>
                <w:szCs w:val="16"/>
              </w:rPr>
            </w:pPr>
            <w:r w:rsidRPr="00851F76">
              <w:rPr>
                <w:sz w:val="16"/>
                <w:szCs w:val="16"/>
              </w:rPr>
              <w:t>95.9</w:t>
            </w:r>
          </w:p>
        </w:tc>
      </w:tr>
    </w:tbl>
    <w:p w14:paraId="0E7FA812" w14:textId="3CECF5DE" w:rsidR="00D10F92" w:rsidRPr="00CA2E72" w:rsidRDefault="00D10F92" w:rsidP="00C32FE7">
      <w:pPr>
        <w:pStyle w:val="Caption-Table"/>
        <w:rPr>
          <w:rFonts w:cs="Arial"/>
        </w:rPr>
      </w:pPr>
      <w:r w:rsidRPr="00CA2E72">
        <w:br w:type="page"/>
      </w:r>
      <w:bookmarkStart w:id="40" w:name="_Ref245017404"/>
      <w:bookmarkStart w:id="41" w:name="_Ref341339459"/>
      <w:r w:rsidRPr="00830048">
        <w:t xml:space="preserve">Table </w:t>
      </w:r>
      <w:bookmarkEnd w:id="40"/>
      <w:r w:rsidR="005B06B1" w:rsidRPr="00830048">
        <w:t>9</w:t>
      </w:r>
      <w:bookmarkEnd w:id="41"/>
      <w:r w:rsidRPr="00830048">
        <w:t>. Haddock</w:t>
      </w:r>
      <w:r w:rsidRPr="00CA2E72">
        <w:t xml:space="preserve"> age and length samples for landings from the Canadian </w:t>
      </w:r>
      <w:proofErr w:type="spellStart"/>
      <w:r w:rsidRPr="00CA2E72">
        <w:t>groundfish</w:t>
      </w:r>
      <w:proofErr w:type="spellEnd"/>
      <w:r w:rsidRPr="00CA2E72">
        <w:t xml:space="preserve"> fishery and for discards from the scallop dredge fishery in </w:t>
      </w:r>
      <w:r w:rsidR="00CB6ED4" w:rsidRPr="00CA2E72">
        <w:t>201</w:t>
      </w:r>
      <w:r w:rsidR="00CB6ED4">
        <w:t>6</w:t>
      </w:r>
      <w:r w:rsidR="00CB6ED4" w:rsidRPr="00CA2E72">
        <w:t xml:space="preserve"> </w:t>
      </w:r>
      <w:r w:rsidRPr="00CA2E72">
        <w:t xml:space="preserve">from </w:t>
      </w:r>
      <w:r w:rsidR="000151EF">
        <w:t>Eastern</w:t>
      </w:r>
      <w:r w:rsidRPr="00CA2E72">
        <w:t xml:space="preserve"> Georges Bank. (OTB</w:t>
      </w:r>
      <w:r w:rsidR="0052678B">
        <w:t xml:space="preserve"> </w:t>
      </w:r>
      <w:r w:rsidRPr="00CA2E72">
        <w:t>=</w:t>
      </w:r>
      <w:r w:rsidR="0052678B">
        <w:t xml:space="preserve"> </w:t>
      </w:r>
      <w:r w:rsidRPr="00CA2E72">
        <w:t>Otter Trawl Bottom, LL</w:t>
      </w:r>
      <w:r w:rsidR="0052678B">
        <w:t xml:space="preserve"> </w:t>
      </w:r>
      <w:r w:rsidRPr="00CA2E72">
        <w:t>=</w:t>
      </w:r>
      <w:r w:rsidR="0052678B">
        <w:t xml:space="preserve"> </w:t>
      </w:r>
      <w:r w:rsidRPr="00CA2E72">
        <w:t>Long Line, GN</w:t>
      </w:r>
      <w:r w:rsidR="0052678B">
        <w:t xml:space="preserve"> </w:t>
      </w:r>
      <w:r w:rsidRPr="00CA2E72">
        <w:t>=</w:t>
      </w:r>
      <w:r w:rsidR="0052678B">
        <w:t xml:space="preserve"> </w:t>
      </w:r>
      <w:r w:rsidRPr="00CA2E72">
        <w:t>Gill Net, DR</w:t>
      </w:r>
      <w:r w:rsidR="0052678B">
        <w:t xml:space="preserve"> </w:t>
      </w:r>
      <w:r w:rsidRPr="00CA2E72">
        <w:t>=</w:t>
      </w:r>
      <w:r w:rsidR="0052678B">
        <w:t xml:space="preserve"> </w:t>
      </w:r>
      <w:r w:rsidRPr="00CA2E72">
        <w:t>Scallop Dredge)</w:t>
      </w:r>
      <w:r w:rsidR="00392BC3">
        <w:t>.</w:t>
      </w:r>
      <w:r w:rsidRPr="00CA2E72">
        <w:t xml:space="preserve"> </w:t>
      </w:r>
      <w:r w:rsidR="001B58BA" w:rsidRPr="001B58BA">
        <w:t>A dash (-) indicates no available data.</w:t>
      </w:r>
    </w:p>
    <w:tbl>
      <w:tblPr>
        <w:tblW w:w="5039" w:type="pct"/>
        <w:jc w:val="center"/>
        <w:tblCellMar>
          <w:left w:w="57" w:type="dxa"/>
          <w:right w:w="57" w:type="dxa"/>
        </w:tblCellMar>
        <w:tblLook w:val="01E0" w:firstRow="1" w:lastRow="1" w:firstColumn="1" w:lastColumn="1" w:noHBand="0" w:noVBand="0"/>
      </w:tblPr>
      <w:tblGrid>
        <w:gridCol w:w="649"/>
        <w:gridCol w:w="559"/>
        <w:gridCol w:w="672"/>
        <w:gridCol w:w="1445"/>
        <w:gridCol w:w="988"/>
        <w:gridCol w:w="1349"/>
        <w:gridCol w:w="987"/>
        <w:gridCol w:w="1004"/>
        <w:gridCol w:w="1780"/>
      </w:tblGrid>
      <w:tr w:rsidR="00F93018" w:rsidRPr="002A3144" w14:paraId="70A30FBD" w14:textId="77777777" w:rsidTr="00D61208">
        <w:trPr>
          <w:cantSplit/>
          <w:tblHeader/>
          <w:jc w:val="center"/>
        </w:trPr>
        <w:tc>
          <w:tcPr>
            <w:tcW w:w="345" w:type="pct"/>
            <w:vMerge w:val="restart"/>
            <w:tcBorders>
              <w:top w:val="single" w:sz="12" w:space="0" w:color="808080"/>
              <w:bottom w:val="single" w:sz="4" w:space="0" w:color="auto"/>
            </w:tcBorders>
            <w:vAlign w:val="center"/>
          </w:tcPr>
          <w:p w14:paraId="525F817F" w14:textId="77777777" w:rsidR="00F93018" w:rsidRPr="002A3144" w:rsidRDefault="00F93018" w:rsidP="00D10F92">
            <w:pPr>
              <w:jc w:val="center"/>
              <w:rPr>
                <w:rFonts w:cs="Arial"/>
                <w:sz w:val="20"/>
              </w:rPr>
            </w:pPr>
            <w:r w:rsidRPr="002A3144">
              <w:rPr>
                <w:rFonts w:cs="Arial"/>
                <w:sz w:val="20"/>
              </w:rPr>
              <w:t>Qtr.</w:t>
            </w:r>
          </w:p>
        </w:tc>
        <w:tc>
          <w:tcPr>
            <w:tcW w:w="296" w:type="pct"/>
            <w:vMerge w:val="restart"/>
            <w:tcBorders>
              <w:top w:val="single" w:sz="12" w:space="0" w:color="808080"/>
              <w:bottom w:val="single" w:sz="4" w:space="0" w:color="auto"/>
            </w:tcBorders>
            <w:vAlign w:val="center"/>
          </w:tcPr>
          <w:p w14:paraId="34F7BF80" w14:textId="77777777" w:rsidR="00F93018" w:rsidRPr="002A3144" w:rsidRDefault="00F93018" w:rsidP="00D10F92">
            <w:pPr>
              <w:pStyle w:val="BodyTable"/>
              <w:jc w:val="center"/>
              <w:rPr>
                <w:rFonts w:ascii="Arial" w:hAnsi="Arial" w:cs="Arial"/>
              </w:rPr>
            </w:pPr>
            <w:r w:rsidRPr="002A3144">
              <w:rPr>
                <w:rFonts w:ascii="Arial" w:hAnsi="Arial" w:cs="Arial"/>
              </w:rPr>
              <w:t>Gear</w:t>
            </w:r>
          </w:p>
        </w:tc>
        <w:tc>
          <w:tcPr>
            <w:tcW w:w="357" w:type="pct"/>
            <w:vMerge w:val="restart"/>
            <w:tcBorders>
              <w:top w:val="single" w:sz="12" w:space="0" w:color="808080"/>
              <w:bottom w:val="single" w:sz="4" w:space="0" w:color="auto"/>
            </w:tcBorders>
            <w:vAlign w:val="center"/>
          </w:tcPr>
          <w:p w14:paraId="1F7A6D97" w14:textId="77777777" w:rsidR="00F93018" w:rsidRPr="002A3144" w:rsidRDefault="00F93018" w:rsidP="00D10F92">
            <w:pPr>
              <w:pStyle w:val="BodyTable"/>
              <w:jc w:val="center"/>
              <w:rPr>
                <w:rFonts w:ascii="Arial" w:hAnsi="Arial" w:cs="Arial"/>
              </w:rPr>
            </w:pPr>
            <w:r w:rsidRPr="002A3144">
              <w:rPr>
                <w:rFonts w:ascii="Arial" w:hAnsi="Arial" w:cs="Arial"/>
              </w:rPr>
              <w:t>Month</w:t>
            </w:r>
          </w:p>
        </w:tc>
        <w:tc>
          <w:tcPr>
            <w:tcW w:w="767" w:type="pct"/>
            <w:vMerge w:val="restart"/>
            <w:tcBorders>
              <w:top w:val="single" w:sz="12" w:space="0" w:color="808080"/>
              <w:bottom w:val="single" w:sz="4" w:space="0" w:color="auto"/>
              <w:right w:val="single" w:sz="4" w:space="0" w:color="auto"/>
            </w:tcBorders>
            <w:vAlign w:val="center"/>
          </w:tcPr>
          <w:p w14:paraId="36CAF666" w14:textId="77777777" w:rsidR="00F93018" w:rsidRPr="002A3144" w:rsidRDefault="00F93018" w:rsidP="00D10F92">
            <w:pPr>
              <w:pStyle w:val="BodyTable"/>
              <w:jc w:val="center"/>
              <w:rPr>
                <w:rFonts w:ascii="Arial" w:hAnsi="Arial" w:cs="Arial"/>
              </w:rPr>
            </w:pPr>
            <w:r w:rsidRPr="002A3144">
              <w:rPr>
                <w:rFonts w:ascii="Arial" w:hAnsi="Arial" w:cs="Arial"/>
              </w:rPr>
              <w:t>Landings</w:t>
            </w:r>
          </w:p>
          <w:p w14:paraId="235B77E8" w14:textId="77777777" w:rsidR="00F93018" w:rsidRPr="002A3144" w:rsidRDefault="00F93018" w:rsidP="00D10F92">
            <w:pPr>
              <w:pStyle w:val="BodyTable"/>
              <w:jc w:val="center"/>
              <w:rPr>
                <w:rFonts w:ascii="Arial" w:hAnsi="Arial" w:cs="Arial"/>
              </w:rPr>
            </w:pPr>
            <w:r w:rsidRPr="002A3144">
              <w:rPr>
                <w:rFonts w:ascii="Arial" w:hAnsi="Arial" w:cs="Arial"/>
              </w:rPr>
              <w:t>(kg)</w:t>
            </w:r>
          </w:p>
        </w:tc>
        <w:tc>
          <w:tcPr>
            <w:tcW w:w="2290" w:type="pct"/>
            <w:gridSpan w:val="4"/>
            <w:tcBorders>
              <w:top w:val="single" w:sz="4" w:space="0" w:color="auto"/>
              <w:left w:val="single" w:sz="4" w:space="0" w:color="auto"/>
              <w:bottom w:val="single" w:sz="4" w:space="0" w:color="auto"/>
              <w:right w:val="single" w:sz="4" w:space="0" w:color="auto"/>
            </w:tcBorders>
          </w:tcPr>
          <w:p w14:paraId="0713B263" w14:textId="77777777" w:rsidR="00F93018" w:rsidRPr="002A3144" w:rsidRDefault="00F93018" w:rsidP="00D10F92">
            <w:pPr>
              <w:jc w:val="center"/>
              <w:rPr>
                <w:rFonts w:cs="Arial"/>
                <w:sz w:val="20"/>
              </w:rPr>
            </w:pPr>
            <w:r w:rsidRPr="002A3144">
              <w:rPr>
                <w:rFonts w:cs="Arial"/>
                <w:sz w:val="20"/>
              </w:rPr>
              <w:t>Length Frequency Samples</w:t>
            </w:r>
          </w:p>
        </w:tc>
        <w:tc>
          <w:tcPr>
            <w:tcW w:w="945" w:type="pct"/>
            <w:vMerge w:val="restart"/>
            <w:tcBorders>
              <w:top w:val="single" w:sz="4" w:space="0" w:color="auto"/>
              <w:left w:val="single" w:sz="4" w:space="0" w:color="auto"/>
            </w:tcBorders>
            <w:vAlign w:val="center"/>
          </w:tcPr>
          <w:p w14:paraId="19AF2ECC" w14:textId="77777777" w:rsidR="00F93018" w:rsidRPr="002A3144" w:rsidRDefault="00F93018" w:rsidP="00EC4187">
            <w:pPr>
              <w:jc w:val="center"/>
              <w:rPr>
                <w:rFonts w:cs="Arial"/>
                <w:sz w:val="20"/>
                <w:vertAlign w:val="superscript"/>
              </w:rPr>
            </w:pPr>
            <w:r w:rsidRPr="002A3144">
              <w:rPr>
                <w:rFonts w:cs="Arial"/>
                <w:sz w:val="20"/>
              </w:rPr>
              <w:t>Ages</w:t>
            </w:r>
            <w:r w:rsidRPr="002A3144">
              <w:rPr>
                <w:rFonts w:cs="Arial"/>
                <w:sz w:val="20"/>
                <w:vertAlign w:val="superscript"/>
              </w:rPr>
              <w:t>3</w:t>
            </w:r>
          </w:p>
        </w:tc>
      </w:tr>
      <w:tr w:rsidR="00F93018" w:rsidRPr="002A3144" w14:paraId="557E3E06" w14:textId="77777777" w:rsidTr="00FC36F9">
        <w:trPr>
          <w:cantSplit/>
          <w:jc w:val="center"/>
        </w:trPr>
        <w:tc>
          <w:tcPr>
            <w:tcW w:w="345" w:type="pct"/>
            <w:vMerge/>
            <w:tcBorders>
              <w:bottom w:val="single" w:sz="4" w:space="0" w:color="auto"/>
            </w:tcBorders>
          </w:tcPr>
          <w:p w14:paraId="3A9FB860" w14:textId="77777777" w:rsidR="00F93018" w:rsidRPr="002A3144" w:rsidRDefault="00F93018" w:rsidP="00D10F92">
            <w:pPr>
              <w:rPr>
                <w:rFonts w:cs="Arial"/>
                <w:sz w:val="20"/>
              </w:rPr>
            </w:pPr>
          </w:p>
        </w:tc>
        <w:tc>
          <w:tcPr>
            <w:tcW w:w="296" w:type="pct"/>
            <w:vMerge/>
            <w:tcBorders>
              <w:bottom w:val="single" w:sz="4" w:space="0" w:color="auto"/>
            </w:tcBorders>
          </w:tcPr>
          <w:p w14:paraId="1C711850" w14:textId="77777777" w:rsidR="00F93018" w:rsidRPr="002A3144" w:rsidRDefault="00F93018" w:rsidP="00D10F92">
            <w:pPr>
              <w:pStyle w:val="BodyTable"/>
              <w:jc w:val="center"/>
              <w:rPr>
                <w:rFonts w:ascii="Arial" w:hAnsi="Arial" w:cs="Arial"/>
              </w:rPr>
            </w:pPr>
          </w:p>
        </w:tc>
        <w:tc>
          <w:tcPr>
            <w:tcW w:w="357" w:type="pct"/>
            <w:vMerge/>
            <w:tcBorders>
              <w:bottom w:val="single" w:sz="4" w:space="0" w:color="auto"/>
            </w:tcBorders>
          </w:tcPr>
          <w:p w14:paraId="39BE7BF2" w14:textId="77777777" w:rsidR="00F93018" w:rsidRPr="002A3144" w:rsidRDefault="00F93018" w:rsidP="00D10F92">
            <w:pPr>
              <w:pStyle w:val="BodyTable"/>
              <w:jc w:val="center"/>
              <w:rPr>
                <w:rFonts w:ascii="Arial" w:hAnsi="Arial" w:cs="Arial"/>
              </w:rPr>
            </w:pPr>
          </w:p>
        </w:tc>
        <w:tc>
          <w:tcPr>
            <w:tcW w:w="767" w:type="pct"/>
            <w:vMerge/>
            <w:tcBorders>
              <w:bottom w:val="single" w:sz="4" w:space="0" w:color="auto"/>
              <w:right w:val="single" w:sz="4" w:space="0" w:color="808080"/>
            </w:tcBorders>
          </w:tcPr>
          <w:p w14:paraId="5BA5C64F" w14:textId="77777777" w:rsidR="00F93018" w:rsidRPr="002A3144" w:rsidRDefault="00F93018" w:rsidP="00D10F92">
            <w:pPr>
              <w:pStyle w:val="BodyTable"/>
              <w:jc w:val="center"/>
              <w:rPr>
                <w:rFonts w:ascii="Arial" w:hAnsi="Arial" w:cs="Arial"/>
              </w:rPr>
            </w:pPr>
          </w:p>
        </w:tc>
        <w:tc>
          <w:tcPr>
            <w:tcW w:w="1241" w:type="pct"/>
            <w:gridSpan w:val="2"/>
            <w:tcBorders>
              <w:top w:val="single" w:sz="6" w:space="0" w:color="808080"/>
              <w:left w:val="single" w:sz="4" w:space="0" w:color="808080"/>
              <w:bottom w:val="single" w:sz="4" w:space="0" w:color="808080"/>
              <w:right w:val="single" w:sz="4" w:space="0" w:color="auto"/>
            </w:tcBorders>
          </w:tcPr>
          <w:p w14:paraId="01B5A4E9" w14:textId="77777777" w:rsidR="00F93018" w:rsidRPr="002A3144" w:rsidRDefault="00F93018" w:rsidP="00D10F92">
            <w:pPr>
              <w:pStyle w:val="BodyTable"/>
              <w:jc w:val="center"/>
              <w:rPr>
                <w:rFonts w:ascii="Arial" w:hAnsi="Arial" w:cs="Arial"/>
              </w:rPr>
            </w:pPr>
            <w:r w:rsidRPr="002A3144">
              <w:rPr>
                <w:rFonts w:ascii="Arial" w:hAnsi="Arial" w:cs="Arial"/>
              </w:rPr>
              <w:t xml:space="preserve">At Sea </w:t>
            </w:r>
          </w:p>
        </w:tc>
        <w:tc>
          <w:tcPr>
            <w:tcW w:w="1050" w:type="pct"/>
            <w:gridSpan w:val="2"/>
            <w:tcBorders>
              <w:top w:val="single" w:sz="6" w:space="0" w:color="808080"/>
              <w:left w:val="nil"/>
              <w:bottom w:val="single" w:sz="4" w:space="0" w:color="808080"/>
              <w:right w:val="single" w:sz="4" w:space="0" w:color="auto"/>
            </w:tcBorders>
          </w:tcPr>
          <w:p w14:paraId="5BD111EF" w14:textId="77777777" w:rsidR="00F93018" w:rsidRPr="002A3144" w:rsidRDefault="00F93018" w:rsidP="00D10F92">
            <w:pPr>
              <w:pStyle w:val="BodyTable"/>
              <w:jc w:val="center"/>
              <w:rPr>
                <w:rFonts w:ascii="Arial" w:hAnsi="Arial" w:cs="Arial"/>
              </w:rPr>
            </w:pPr>
            <w:r w:rsidRPr="002A3144">
              <w:rPr>
                <w:rFonts w:ascii="Arial" w:hAnsi="Arial" w:cs="Arial"/>
              </w:rPr>
              <w:t>Port</w:t>
            </w:r>
          </w:p>
        </w:tc>
        <w:tc>
          <w:tcPr>
            <w:tcW w:w="945" w:type="pct"/>
            <w:vMerge/>
            <w:tcBorders>
              <w:left w:val="single" w:sz="4" w:space="0" w:color="auto"/>
            </w:tcBorders>
          </w:tcPr>
          <w:p w14:paraId="7EA9DC88" w14:textId="77777777" w:rsidR="00F93018" w:rsidRPr="002A3144" w:rsidRDefault="00F93018" w:rsidP="00D10F92">
            <w:pPr>
              <w:pStyle w:val="BodyTable"/>
              <w:rPr>
                <w:rFonts w:ascii="Arial" w:hAnsi="Arial" w:cs="Arial"/>
              </w:rPr>
            </w:pPr>
          </w:p>
        </w:tc>
      </w:tr>
      <w:tr w:rsidR="00F93018" w:rsidRPr="002A3144" w14:paraId="11B0179F" w14:textId="77777777" w:rsidTr="00FC36F9">
        <w:trPr>
          <w:cantSplit/>
          <w:jc w:val="center"/>
        </w:trPr>
        <w:tc>
          <w:tcPr>
            <w:tcW w:w="345" w:type="pct"/>
            <w:vMerge/>
            <w:tcBorders>
              <w:bottom w:val="single" w:sz="4" w:space="0" w:color="auto"/>
            </w:tcBorders>
          </w:tcPr>
          <w:p w14:paraId="671E4651" w14:textId="77777777" w:rsidR="00F93018" w:rsidRPr="002A3144" w:rsidRDefault="00F93018" w:rsidP="00D10F92">
            <w:pPr>
              <w:rPr>
                <w:rFonts w:cs="Arial"/>
                <w:sz w:val="20"/>
              </w:rPr>
            </w:pPr>
          </w:p>
        </w:tc>
        <w:tc>
          <w:tcPr>
            <w:tcW w:w="296" w:type="pct"/>
            <w:vMerge/>
            <w:tcBorders>
              <w:bottom w:val="single" w:sz="4" w:space="0" w:color="auto"/>
            </w:tcBorders>
          </w:tcPr>
          <w:p w14:paraId="0F7C7EF9" w14:textId="77777777" w:rsidR="00F93018" w:rsidRPr="002A3144" w:rsidRDefault="00F93018" w:rsidP="00D10F92">
            <w:pPr>
              <w:pStyle w:val="BodyTable"/>
              <w:jc w:val="center"/>
              <w:rPr>
                <w:rFonts w:ascii="Arial" w:hAnsi="Arial" w:cs="Arial"/>
              </w:rPr>
            </w:pPr>
          </w:p>
        </w:tc>
        <w:tc>
          <w:tcPr>
            <w:tcW w:w="357" w:type="pct"/>
            <w:vMerge/>
            <w:tcBorders>
              <w:bottom w:val="single" w:sz="4" w:space="0" w:color="auto"/>
            </w:tcBorders>
          </w:tcPr>
          <w:p w14:paraId="361FDF5D" w14:textId="77777777" w:rsidR="00F93018" w:rsidRPr="002A3144" w:rsidRDefault="00F93018" w:rsidP="00D10F92">
            <w:pPr>
              <w:pStyle w:val="BodyTable"/>
              <w:jc w:val="center"/>
              <w:rPr>
                <w:rFonts w:ascii="Arial" w:hAnsi="Arial" w:cs="Arial"/>
              </w:rPr>
            </w:pPr>
          </w:p>
        </w:tc>
        <w:tc>
          <w:tcPr>
            <w:tcW w:w="767" w:type="pct"/>
            <w:vMerge/>
            <w:tcBorders>
              <w:bottom w:val="single" w:sz="4" w:space="0" w:color="auto"/>
              <w:right w:val="single" w:sz="4" w:space="0" w:color="808080"/>
            </w:tcBorders>
          </w:tcPr>
          <w:p w14:paraId="7FC8C281" w14:textId="77777777" w:rsidR="00F93018" w:rsidRPr="002A3144" w:rsidRDefault="00F93018" w:rsidP="00D10F92">
            <w:pPr>
              <w:pStyle w:val="BodyTable"/>
              <w:jc w:val="center"/>
              <w:rPr>
                <w:rFonts w:ascii="Arial" w:hAnsi="Arial" w:cs="Arial"/>
              </w:rPr>
            </w:pPr>
          </w:p>
        </w:tc>
        <w:tc>
          <w:tcPr>
            <w:tcW w:w="525" w:type="pct"/>
            <w:tcBorders>
              <w:top w:val="single" w:sz="4" w:space="0" w:color="808080"/>
              <w:left w:val="single" w:sz="4" w:space="0" w:color="808080"/>
              <w:bottom w:val="single" w:sz="4" w:space="0" w:color="auto"/>
            </w:tcBorders>
          </w:tcPr>
          <w:p w14:paraId="53DAD941" w14:textId="77777777" w:rsidR="00F93018" w:rsidRPr="002A3144" w:rsidRDefault="00F93018" w:rsidP="00D10F92">
            <w:pPr>
              <w:pStyle w:val="BodyTable"/>
              <w:jc w:val="center"/>
              <w:rPr>
                <w:rFonts w:ascii="Arial" w:hAnsi="Arial" w:cs="Arial"/>
              </w:rPr>
            </w:pPr>
            <w:r w:rsidRPr="002A3144">
              <w:rPr>
                <w:rFonts w:ascii="Arial" w:hAnsi="Arial" w:cs="Arial"/>
              </w:rPr>
              <w:t>Trips</w:t>
            </w:r>
          </w:p>
        </w:tc>
        <w:tc>
          <w:tcPr>
            <w:tcW w:w="716" w:type="pct"/>
            <w:tcBorders>
              <w:top w:val="single" w:sz="4" w:space="0" w:color="808080"/>
              <w:bottom w:val="single" w:sz="4" w:space="0" w:color="auto"/>
              <w:right w:val="single" w:sz="4" w:space="0" w:color="auto"/>
            </w:tcBorders>
          </w:tcPr>
          <w:p w14:paraId="0DCD7F56" w14:textId="77777777" w:rsidR="00F93018" w:rsidRPr="002A3144" w:rsidRDefault="00F93018" w:rsidP="00D10F92">
            <w:pPr>
              <w:pStyle w:val="BodyTable"/>
              <w:jc w:val="center"/>
              <w:rPr>
                <w:rFonts w:ascii="Arial" w:hAnsi="Arial" w:cs="Arial"/>
              </w:rPr>
            </w:pPr>
            <w:r w:rsidRPr="002A3144">
              <w:rPr>
                <w:rFonts w:ascii="Arial" w:hAnsi="Arial" w:cs="Arial"/>
              </w:rPr>
              <w:t>Measured</w:t>
            </w:r>
          </w:p>
        </w:tc>
        <w:tc>
          <w:tcPr>
            <w:tcW w:w="524" w:type="pct"/>
            <w:tcBorders>
              <w:top w:val="single" w:sz="4" w:space="0" w:color="808080"/>
              <w:left w:val="nil"/>
              <w:bottom w:val="single" w:sz="4" w:space="0" w:color="auto"/>
            </w:tcBorders>
          </w:tcPr>
          <w:p w14:paraId="110C9467" w14:textId="77777777" w:rsidR="00F93018" w:rsidRPr="002A3144" w:rsidRDefault="00F93018" w:rsidP="00D10F92">
            <w:pPr>
              <w:pStyle w:val="BodyTable"/>
              <w:jc w:val="center"/>
              <w:rPr>
                <w:rFonts w:ascii="Arial" w:hAnsi="Arial" w:cs="Arial"/>
              </w:rPr>
            </w:pPr>
            <w:r w:rsidRPr="002A3144">
              <w:rPr>
                <w:rFonts w:ascii="Arial" w:hAnsi="Arial" w:cs="Arial"/>
              </w:rPr>
              <w:t>Samples</w:t>
            </w:r>
          </w:p>
        </w:tc>
        <w:tc>
          <w:tcPr>
            <w:tcW w:w="525" w:type="pct"/>
            <w:tcBorders>
              <w:top w:val="single" w:sz="4" w:space="0" w:color="808080"/>
              <w:bottom w:val="single" w:sz="4" w:space="0" w:color="auto"/>
              <w:right w:val="single" w:sz="4" w:space="0" w:color="auto"/>
            </w:tcBorders>
          </w:tcPr>
          <w:p w14:paraId="2AA5ECF7" w14:textId="77777777" w:rsidR="00F93018" w:rsidRPr="002A3144" w:rsidRDefault="00F93018" w:rsidP="00D10F92">
            <w:pPr>
              <w:pStyle w:val="BodyTable"/>
              <w:jc w:val="center"/>
              <w:rPr>
                <w:rFonts w:ascii="Arial" w:hAnsi="Arial" w:cs="Arial"/>
              </w:rPr>
            </w:pPr>
            <w:r w:rsidRPr="002A3144">
              <w:rPr>
                <w:rFonts w:ascii="Arial" w:hAnsi="Arial" w:cs="Arial"/>
              </w:rPr>
              <w:t>Measured</w:t>
            </w:r>
          </w:p>
        </w:tc>
        <w:tc>
          <w:tcPr>
            <w:tcW w:w="945" w:type="pct"/>
            <w:vMerge/>
            <w:tcBorders>
              <w:left w:val="single" w:sz="4" w:space="0" w:color="auto"/>
              <w:bottom w:val="single" w:sz="4" w:space="0" w:color="auto"/>
            </w:tcBorders>
          </w:tcPr>
          <w:p w14:paraId="5DB2067F" w14:textId="77777777" w:rsidR="00F93018" w:rsidRPr="002A3144" w:rsidRDefault="00F93018" w:rsidP="00D10F92">
            <w:pPr>
              <w:pStyle w:val="BodyTable"/>
              <w:jc w:val="center"/>
              <w:rPr>
                <w:rFonts w:ascii="Arial" w:hAnsi="Arial" w:cs="Arial"/>
              </w:rPr>
            </w:pPr>
          </w:p>
        </w:tc>
      </w:tr>
      <w:tr w:rsidR="00F93018" w:rsidRPr="002A3144" w14:paraId="44F4E8DD" w14:textId="77777777" w:rsidTr="00FC36F9">
        <w:trPr>
          <w:jc w:val="center"/>
        </w:trPr>
        <w:tc>
          <w:tcPr>
            <w:tcW w:w="345" w:type="pct"/>
            <w:vMerge w:val="restart"/>
            <w:tcBorders>
              <w:top w:val="single" w:sz="4" w:space="0" w:color="auto"/>
            </w:tcBorders>
          </w:tcPr>
          <w:p w14:paraId="2B86EE4D" w14:textId="77777777" w:rsidR="00F93018" w:rsidRPr="00BE2958" w:rsidRDefault="00F93018" w:rsidP="001B58BA">
            <w:pPr>
              <w:jc w:val="center"/>
              <w:rPr>
                <w:rFonts w:cs="Arial"/>
                <w:sz w:val="20"/>
              </w:rPr>
            </w:pPr>
            <w:r w:rsidRPr="00BE2958">
              <w:rPr>
                <w:rFonts w:cs="Arial"/>
                <w:sz w:val="20"/>
              </w:rPr>
              <w:t>1</w:t>
            </w:r>
          </w:p>
        </w:tc>
        <w:tc>
          <w:tcPr>
            <w:tcW w:w="296" w:type="pct"/>
            <w:vMerge w:val="restart"/>
            <w:tcBorders>
              <w:top w:val="single" w:sz="4" w:space="0" w:color="auto"/>
            </w:tcBorders>
          </w:tcPr>
          <w:p w14:paraId="7270DB02" w14:textId="77777777" w:rsidR="00F93018" w:rsidRPr="00BE2958" w:rsidRDefault="00F93018" w:rsidP="00F93018">
            <w:pPr>
              <w:rPr>
                <w:rFonts w:cs="Arial"/>
                <w:sz w:val="20"/>
              </w:rPr>
            </w:pPr>
            <w:r w:rsidRPr="00BE2958">
              <w:rPr>
                <w:rFonts w:cs="Arial"/>
                <w:sz w:val="20"/>
              </w:rPr>
              <w:t>OTB</w:t>
            </w:r>
          </w:p>
        </w:tc>
        <w:tc>
          <w:tcPr>
            <w:tcW w:w="357" w:type="pct"/>
            <w:tcBorders>
              <w:top w:val="single" w:sz="4" w:space="0" w:color="auto"/>
            </w:tcBorders>
            <w:vAlign w:val="bottom"/>
          </w:tcPr>
          <w:p w14:paraId="6E8ED02A" w14:textId="77777777" w:rsidR="00F93018" w:rsidRPr="00BE2958" w:rsidRDefault="00F93018" w:rsidP="00D10F92">
            <w:pPr>
              <w:rPr>
                <w:rFonts w:cs="Arial"/>
                <w:sz w:val="20"/>
              </w:rPr>
            </w:pPr>
            <w:r w:rsidRPr="00BE2958">
              <w:rPr>
                <w:rFonts w:cs="Arial"/>
                <w:sz w:val="20"/>
              </w:rPr>
              <w:t>Jan</w:t>
            </w:r>
          </w:p>
        </w:tc>
        <w:tc>
          <w:tcPr>
            <w:tcW w:w="767" w:type="pct"/>
            <w:tcBorders>
              <w:top w:val="single" w:sz="4" w:space="0" w:color="auto"/>
              <w:right w:val="single" w:sz="4" w:space="0" w:color="808080"/>
            </w:tcBorders>
            <w:vAlign w:val="bottom"/>
          </w:tcPr>
          <w:p w14:paraId="77D4BF95" w14:textId="341D86A6" w:rsidR="00F93018" w:rsidRPr="00BE2958" w:rsidRDefault="00F93018" w:rsidP="00483C3F">
            <w:pPr>
              <w:jc w:val="right"/>
              <w:rPr>
                <w:rFonts w:cs="Arial"/>
                <w:color w:val="000000"/>
                <w:sz w:val="20"/>
              </w:rPr>
            </w:pPr>
            <w:r>
              <w:rPr>
                <w:rFonts w:cs="Arial"/>
                <w:sz w:val="20"/>
              </w:rPr>
              <w:t>1,816,427</w:t>
            </w:r>
          </w:p>
        </w:tc>
        <w:tc>
          <w:tcPr>
            <w:tcW w:w="525" w:type="pct"/>
            <w:tcBorders>
              <w:top w:val="single" w:sz="4" w:space="0" w:color="auto"/>
              <w:left w:val="single" w:sz="4" w:space="0" w:color="808080"/>
            </w:tcBorders>
            <w:vAlign w:val="bottom"/>
          </w:tcPr>
          <w:p w14:paraId="37C6BFB9" w14:textId="6BC3660B" w:rsidR="00F93018" w:rsidRPr="00351C6D" w:rsidRDefault="00F93018" w:rsidP="007621E0">
            <w:pPr>
              <w:jc w:val="right"/>
              <w:rPr>
                <w:rFonts w:cs="Arial"/>
                <w:sz w:val="20"/>
              </w:rPr>
            </w:pPr>
            <w:r w:rsidRPr="00351C6D">
              <w:rPr>
                <w:rFonts w:cs="Arial"/>
                <w:sz w:val="20"/>
              </w:rPr>
              <w:t>5</w:t>
            </w:r>
            <w:r w:rsidRPr="00830048">
              <w:rPr>
                <w:rFonts w:cs="Arial"/>
                <w:sz w:val="20"/>
              </w:rPr>
              <w:t>2</w:t>
            </w:r>
          </w:p>
        </w:tc>
        <w:tc>
          <w:tcPr>
            <w:tcW w:w="716" w:type="pct"/>
            <w:tcBorders>
              <w:top w:val="single" w:sz="4" w:space="0" w:color="auto"/>
              <w:right w:val="single" w:sz="4" w:space="0" w:color="auto"/>
            </w:tcBorders>
            <w:vAlign w:val="bottom"/>
          </w:tcPr>
          <w:p w14:paraId="5EB5FB24" w14:textId="422EB43C" w:rsidR="00F93018" w:rsidRPr="00351C6D" w:rsidRDefault="00F93018" w:rsidP="00D10F92">
            <w:pPr>
              <w:jc w:val="right"/>
              <w:rPr>
                <w:rFonts w:cs="Arial"/>
                <w:sz w:val="20"/>
              </w:rPr>
            </w:pPr>
            <w:r w:rsidRPr="00830048">
              <w:rPr>
                <w:rFonts w:cs="Arial"/>
                <w:sz w:val="20"/>
              </w:rPr>
              <w:t>57,835</w:t>
            </w:r>
          </w:p>
        </w:tc>
        <w:tc>
          <w:tcPr>
            <w:tcW w:w="524" w:type="pct"/>
            <w:tcBorders>
              <w:left w:val="nil"/>
            </w:tcBorders>
            <w:vAlign w:val="bottom"/>
          </w:tcPr>
          <w:p w14:paraId="2301B8DD" w14:textId="6FBB54CB" w:rsidR="00F93018" w:rsidRPr="00BE2958" w:rsidRDefault="00F93018" w:rsidP="004505C3">
            <w:pPr>
              <w:jc w:val="right"/>
              <w:rPr>
                <w:rFonts w:cs="Arial"/>
                <w:sz w:val="20"/>
              </w:rPr>
            </w:pPr>
            <w:r>
              <w:rPr>
                <w:rFonts w:cs="Arial"/>
                <w:sz w:val="20"/>
              </w:rPr>
              <w:t>8</w:t>
            </w:r>
          </w:p>
        </w:tc>
        <w:tc>
          <w:tcPr>
            <w:tcW w:w="525" w:type="pct"/>
            <w:tcBorders>
              <w:right w:val="single" w:sz="4" w:space="0" w:color="auto"/>
            </w:tcBorders>
            <w:vAlign w:val="bottom"/>
          </w:tcPr>
          <w:p w14:paraId="141DB7A0" w14:textId="00B0F5A6" w:rsidR="00F93018" w:rsidRPr="00BE2958" w:rsidRDefault="00F93018" w:rsidP="0066033B">
            <w:pPr>
              <w:jc w:val="right"/>
              <w:rPr>
                <w:rFonts w:cs="Arial"/>
                <w:sz w:val="20"/>
              </w:rPr>
            </w:pPr>
            <w:r>
              <w:rPr>
                <w:rFonts w:cs="Arial"/>
                <w:sz w:val="20"/>
              </w:rPr>
              <w:t>1,872</w:t>
            </w:r>
          </w:p>
        </w:tc>
        <w:tc>
          <w:tcPr>
            <w:tcW w:w="945" w:type="pct"/>
            <w:vMerge w:val="restart"/>
            <w:tcBorders>
              <w:top w:val="single" w:sz="4" w:space="0" w:color="auto"/>
              <w:left w:val="nil"/>
            </w:tcBorders>
            <w:vAlign w:val="center"/>
          </w:tcPr>
          <w:p w14:paraId="2FD353C1" w14:textId="64A9C9A3" w:rsidR="00F93018" w:rsidRPr="00993F62" w:rsidRDefault="00F93018" w:rsidP="00D10F92">
            <w:pPr>
              <w:rPr>
                <w:rFonts w:cs="Arial"/>
                <w:sz w:val="18"/>
                <w:szCs w:val="16"/>
              </w:rPr>
            </w:pPr>
            <w:r w:rsidRPr="00993F62">
              <w:rPr>
                <w:rFonts w:cs="Arial"/>
                <w:sz w:val="18"/>
                <w:szCs w:val="16"/>
              </w:rPr>
              <w:t>DFO Survey</w:t>
            </w:r>
            <w:r w:rsidR="0052678B" w:rsidRPr="00993F62">
              <w:rPr>
                <w:rFonts w:cs="Arial"/>
                <w:sz w:val="18"/>
                <w:szCs w:val="16"/>
              </w:rPr>
              <w:t xml:space="preserve"> </w:t>
            </w:r>
            <w:r w:rsidRPr="00993F62">
              <w:rPr>
                <w:rFonts w:cs="Arial"/>
                <w:sz w:val="18"/>
                <w:szCs w:val="16"/>
              </w:rPr>
              <w:t>=</w:t>
            </w:r>
            <w:r w:rsidR="0052678B" w:rsidRPr="00993F62">
              <w:rPr>
                <w:rFonts w:cs="Arial"/>
                <w:sz w:val="18"/>
                <w:szCs w:val="16"/>
              </w:rPr>
              <w:t xml:space="preserve"> </w:t>
            </w:r>
            <w:r w:rsidRPr="00993F62">
              <w:rPr>
                <w:rFonts w:cs="Arial"/>
                <w:sz w:val="18"/>
                <w:szCs w:val="16"/>
              </w:rPr>
              <w:t>125</w:t>
            </w:r>
          </w:p>
          <w:p w14:paraId="5940D9EB" w14:textId="11AEA317" w:rsidR="00F93018" w:rsidRPr="00993F62" w:rsidRDefault="00F93018" w:rsidP="00D10F92">
            <w:pPr>
              <w:rPr>
                <w:rFonts w:cs="Arial"/>
                <w:sz w:val="18"/>
                <w:szCs w:val="16"/>
              </w:rPr>
            </w:pPr>
            <w:r w:rsidRPr="00993F62">
              <w:rPr>
                <w:rFonts w:cs="Arial"/>
                <w:sz w:val="18"/>
                <w:szCs w:val="16"/>
              </w:rPr>
              <w:t>Port</w:t>
            </w:r>
            <w:r w:rsidR="0052678B" w:rsidRPr="00993F62">
              <w:rPr>
                <w:rFonts w:cs="Arial"/>
                <w:sz w:val="18"/>
                <w:szCs w:val="16"/>
              </w:rPr>
              <w:t xml:space="preserve"> </w:t>
            </w:r>
            <w:r w:rsidRPr="00993F62">
              <w:rPr>
                <w:rFonts w:cs="Arial"/>
                <w:sz w:val="18"/>
                <w:szCs w:val="16"/>
              </w:rPr>
              <w:t>=</w:t>
            </w:r>
            <w:r w:rsidR="0052678B" w:rsidRPr="00993F62">
              <w:rPr>
                <w:rFonts w:cs="Arial"/>
                <w:sz w:val="18"/>
                <w:szCs w:val="16"/>
              </w:rPr>
              <w:t xml:space="preserve"> </w:t>
            </w:r>
            <w:r w:rsidRPr="00993F62">
              <w:rPr>
                <w:rFonts w:cs="Arial"/>
                <w:sz w:val="18"/>
                <w:szCs w:val="16"/>
              </w:rPr>
              <w:t>278</w:t>
            </w:r>
          </w:p>
          <w:p w14:paraId="27F4FF2A" w14:textId="14AD371F" w:rsidR="00F93018" w:rsidRPr="00993F62" w:rsidRDefault="00F93018" w:rsidP="00D10F92">
            <w:pPr>
              <w:rPr>
                <w:rFonts w:cs="Arial"/>
                <w:sz w:val="18"/>
                <w:szCs w:val="16"/>
              </w:rPr>
            </w:pPr>
            <w:r w:rsidRPr="00993F62">
              <w:rPr>
                <w:rFonts w:cs="Arial"/>
                <w:sz w:val="18"/>
                <w:szCs w:val="16"/>
              </w:rPr>
              <w:t>At Sea</w:t>
            </w:r>
            <w:r w:rsidR="0052678B" w:rsidRPr="00993F62">
              <w:rPr>
                <w:rFonts w:cs="Arial"/>
                <w:sz w:val="18"/>
                <w:szCs w:val="16"/>
              </w:rPr>
              <w:t xml:space="preserve"> </w:t>
            </w:r>
            <w:r w:rsidRPr="00993F62">
              <w:rPr>
                <w:rFonts w:cs="Arial"/>
                <w:sz w:val="18"/>
                <w:szCs w:val="16"/>
              </w:rPr>
              <w:t>=</w:t>
            </w:r>
            <w:r w:rsidR="0052678B" w:rsidRPr="00993F62">
              <w:rPr>
                <w:rFonts w:cs="Arial"/>
                <w:sz w:val="18"/>
                <w:szCs w:val="16"/>
              </w:rPr>
              <w:t xml:space="preserve"> </w:t>
            </w:r>
            <w:r w:rsidRPr="00993F62">
              <w:rPr>
                <w:rFonts w:cs="Arial"/>
                <w:sz w:val="18"/>
                <w:szCs w:val="16"/>
              </w:rPr>
              <w:t>0</w:t>
            </w:r>
          </w:p>
          <w:p w14:paraId="7CEDAC38" w14:textId="1FFBC59E" w:rsidR="00F93018" w:rsidRPr="00993F62" w:rsidRDefault="00F93018" w:rsidP="002B6300">
            <w:pPr>
              <w:rPr>
                <w:rFonts w:cs="Arial"/>
                <w:sz w:val="18"/>
                <w:szCs w:val="16"/>
                <w:vertAlign w:val="superscript"/>
              </w:rPr>
            </w:pPr>
            <w:r w:rsidRPr="00993F62">
              <w:rPr>
                <w:rFonts w:cs="Arial"/>
                <w:sz w:val="18"/>
                <w:szCs w:val="16"/>
              </w:rPr>
              <w:t>Total</w:t>
            </w:r>
            <w:r w:rsidR="0052678B" w:rsidRPr="00993F62">
              <w:rPr>
                <w:rFonts w:cs="Arial"/>
                <w:sz w:val="18"/>
                <w:szCs w:val="16"/>
              </w:rPr>
              <w:t xml:space="preserve"> </w:t>
            </w:r>
            <w:r w:rsidRPr="00993F62">
              <w:rPr>
                <w:rFonts w:cs="Arial"/>
                <w:sz w:val="18"/>
                <w:szCs w:val="16"/>
              </w:rPr>
              <w:t>=</w:t>
            </w:r>
            <w:r w:rsidR="0052678B" w:rsidRPr="00993F62">
              <w:rPr>
                <w:rFonts w:cs="Arial"/>
                <w:sz w:val="18"/>
                <w:szCs w:val="16"/>
              </w:rPr>
              <w:t xml:space="preserve"> </w:t>
            </w:r>
            <w:r w:rsidRPr="00993F62">
              <w:rPr>
                <w:rFonts w:cs="Arial"/>
                <w:sz w:val="18"/>
                <w:szCs w:val="16"/>
              </w:rPr>
              <w:t>403</w:t>
            </w:r>
            <w:r w:rsidRPr="00993F62">
              <w:rPr>
                <w:rFonts w:cs="Arial"/>
                <w:sz w:val="18"/>
                <w:szCs w:val="16"/>
                <w:vertAlign w:val="superscript"/>
              </w:rPr>
              <w:t>4</w:t>
            </w:r>
          </w:p>
        </w:tc>
      </w:tr>
      <w:tr w:rsidR="00F93018" w:rsidRPr="002A3144" w14:paraId="45E41938" w14:textId="77777777" w:rsidTr="00FC36F9">
        <w:trPr>
          <w:jc w:val="center"/>
        </w:trPr>
        <w:tc>
          <w:tcPr>
            <w:tcW w:w="345" w:type="pct"/>
            <w:vMerge/>
            <w:vAlign w:val="bottom"/>
          </w:tcPr>
          <w:p w14:paraId="02963E54" w14:textId="77777777" w:rsidR="00F93018" w:rsidRPr="00BE2958" w:rsidRDefault="00F93018" w:rsidP="00D10F92">
            <w:pPr>
              <w:jc w:val="center"/>
              <w:rPr>
                <w:rFonts w:cs="Arial"/>
                <w:sz w:val="20"/>
              </w:rPr>
            </w:pPr>
          </w:p>
        </w:tc>
        <w:tc>
          <w:tcPr>
            <w:tcW w:w="296" w:type="pct"/>
            <w:vMerge/>
            <w:vAlign w:val="bottom"/>
          </w:tcPr>
          <w:p w14:paraId="58E1E066" w14:textId="77777777" w:rsidR="00F93018" w:rsidRPr="00BE2958" w:rsidRDefault="00F93018" w:rsidP="00D10F92">
            <w:pPr>
              <w:rPr>
                <w:rFonts w:cs="Arial"/>
                <w:sz w:val="20"/>
              </w:rPr>
            </w:pPr>
          </w:p>
        </w:tc>
        <w:tc>
          <w:tcPr>
            <w:tcW w:w="357" w:type="pct"/>
            <w:vAlign w:val="bottom"/>
          </w:tcPr>
          <w:p w14:paraId="6C6A989F" w14:textId="77777777" w:rsidR="00F93018" w:rsidRPr="00BE2958" w:rsidRDefault="00F93018" w:rsidP="00D10F92">
            <w:pPr>
              <w:rPr>
                <w:rFonts w:cs="Arial"/>
                <w:sz w:val="20"/>
              </w:rPr>
            </w:pPr>
            <w:r w:rsidRPr="00BE2958">
              <w:rPr>
                <w:rFonts w:cs="Arial"/>
                <w:sz w:val="20"/>
              </w:rPr>
              <w:t>Feb</w:t>
            </w:r>
          </w:p>
        </w:tc>
        <w:tc>
          <w:tcPr>
            <w:tcW w:w="767" w:type="pct"/>
            <w:tcBorders>
              <w:right w:val="single" w:sz="4" w:space="0" w:color="808080"/>
            </w:tcBorders>
            <w:vAlign w:val="bottom"/>
          </w:tcPr>
          <w:p w14:paraId="506E0E5C" w14:textId="5FBFBF71" w:rsidR="00F93018" w:rsidRPr="00BE2958" w:rsidRDefault="00F93018" w:rsidP="00483C3F">
            <w:pPr>
              <w:jc w:val="right"/>
              <w:rPr>
                <w:rFonts w:cs="Arial"/>
                <w:color w:val="000000"/>
                <w:sz w:val="20"/>
              </w:rPr>
            </w:pPr>
            <w:r>
              <w:rPr>
                <w:rFonts w:cs="Arial"/>
                <w:sz w:val="20"/>
              </w:rPr>
              <w:t>1,066,883</w:t>
            </w:r>
          </w:p>
        </w:tc>
        <w:tc>
          <w:tcPr>
            <w:tcW w:w="525" w:type="pct"/>
            <w:tcBorders>
              <w:left w:val="single" w:sz="4" w:space="0" w:color="808080"/>
            </w:tcBorders>
            <w:vAlign w:val="bottom"/>
          </w:tcPr>
          <w:p w14:paraId="2929D057" w14:textId="77777777" w:rsidR="00F93018" w:rsidRPr="00351C6D" w:rsidRDefault="00F93018" w:rsidP="00D10F92">
            <w:pPr>
              <w:jc w:val="right"/>
              <w:rPr>
                <w:rFonts w:cs="Arial"/>
                <w:sz w:val="20"/>
              </w:rPr>
            </w:pPr>
            <w:r w:rsidRPr="00351C6D">
              <w:rPr>
                <w:rFonts w:cs="Arial"/>
                <w:sz w:val="20"/>
              </w:rPr>
              <w:t>17</w:t>
            </w:r>
          </w:p>
        </w:tc>
        <w:tc>
          <w:tcPr>
            <w:tcW w:w="716" w:type="pct"/>
            <w:tcBorders>
              <w:right w:val="single" w:sz="4" w:space="0" w:color="auto"/>
            </w:tcBorders>
            <w:vAlign w:val="bottom"/>
          </w:tcPr>
          <w:p w14:paraId="442A692E" w14:textId="5A204CBF" w:rsidR="00F93018" w:rsidRPr="00351C6D" w:rsidRDefault="00F93018" w:rsidP="00D10F92">
            <w:pPr>
              <w:jc w:val="right"/>
              <w:rPr>
                <w:rFonts w:cs="Arial"/>
                <w:sz w:val="20"/>
              </w:rPr>
            </w:pPr>
            <w:r w:rsidRPr="00830048">
              <w:rPr>
                <w:rFonts w:cs="Arial"/>
                <w:sz w:val="20"/>
              </w:rPr>
              <w:t>14,606</w:t>
            </w:r>
          </w:p>
        </w:tc>
        <w:tc>
          <w:tcPr>
            <w:tcW w:w="524" w:type="pct"/>
            <w:tcBorders>
              <w:left w:val="nil"/>
            </w:tcBorders>
            <w:vAlign w:val="bottom"/>
          </w:tcPr>
          <w:p w14:paraId="0AC3B05D" w14:textId="242D12D4" w:rsidR="00F93018" w:rsidRPr="00BE2958" w:rsidRDefault="00F93018" w:rsidP="00D10F92">
            <w:pPr>
              <w:jc w:val="right"/>
              <w:rPr>
                <w:rFonts w:cs="Arial"/>
                <w:sz w:val="20"/>
              </w:rPr>
            </w:pPr>
            <w:r>
              <w:rPr>
                <w:rFonts w:cs="Arial"/>
                <w:sz w:val="20"/>
              </w:rPr>
              <w:t>6</w:t>
            </w:r>
          </w:p>
        </w:tc>
        <w:tc>
          <w:tcPr>
            <w:tcW w:w="525" w:type="pct"/>
            <w:tcBorders>
              <w:right w:val="single" w:sz="4" w:space="0" w:color="auto"/>
            </w:tcBorders>
            <w:vAlign w:val="bottom"/>
          </w:tcPr>
          <w:p w14:paraId="1051A10D" w14:textId="703827E1" w:rsidR="00F93018" w:rsidRPr="00BE2958" w:rsidRDefault="00F93018" w:rsidP="00D10F92">
            <w:pPr>
              <w:jc w:val="right"/>
              <w:rPr>
                <w:rFonts w:cs="Arial"/>
                <w:sz w:val="20"/>
              </w:rPr>
            </w:pPr>
            <w:r>
              <w:rPr>
                <w:rFonts w:cs="Arial"/>
                <w:sz w:val="20"/>
              </w:rPr>
              <w:t>1,395</w:t>
            </w:r>
          </w:p>
        </w:tc>
        <w:tc>
          <w:tcPr>
            <w:tcW w:w="945" w:type="pct"/>
            <w:vMerge/>
            <w:tcBorders>
              <w:left w:val="nil"/>
            </w:tcBorders>
            <w:vAlign w:val="center"/>
          </w:tcPr>
          <w:p w14:paraId="5032BF5C" w14:textId="77777777" w:rsidR="00F93018" w:rsidRPr="00993F62" w:rsidRDefault="00F93018" w:rsidP="00D10F92">
            <w:pPr>
              <w:pStyle w:val="BodyTable"/>
              <w:jc w:val="center"/>
              <w:rPr>
                <w:rFonts w:ascii="Arial" w:hAnsi="Arial" w:cs="Arial"/>
                <w:sz w:val="18"/>
              </w:rPr>
            </w:pPr>
          </w:p>
        </w:tc>
      </w:tr>
      <w:tr w:rsidR="00F93018" w:rsidRPr="002A3144" w14:paraId="41377844" w14:textId="77777777" w:rsidTr="00FC36F9">
        <w:trPr>
          <w:trHeight w:val="319"/>
          <w:jc w:val="center"/>
        </w:trPr>
        <w:tc>
          <w:tcPr>
            <w:tcW w:w="345" w:type="pct"/>
            <w:vMerge/>
            <w:tcBorders>
              <w:bottom w:val="single" w:sz="4" w:space="0" w:color="auto"/>
            </w:tcBorders>
            <w:vAlign w:val="bottom"/>
          </w:tcPr>
          <w:p w14:paraId="5AA8494A" w14:textId="77777777" w:rsidR="00F93018" w:rsidRPr="00BE2958" w:rsidRDefault="00F93018" w:rsidP="00D10F92">
            <w:pPr>
              <w:jc w:val="center"/>
              <w:rPr>
                <w:rFonts w:cs="Arial"/>
                <w:sz w:val="20"/>
              </w:rPr>
            </w:pPr>
          </w:p>
        </w:tc>
        <w:tc>
          <w:tcPr>
            <w:tcW w:w="296" w:type="pct"/>
            <w:tcBorders>
              <w:bottom w:val="single" w:sz="4" w:space="0" w:color="auto"/>
            </w:tcBorders>
            <w:vAlign w:val="bottom"/>
          </w:tcPr>
          <w:p w14:paraId="051094D2" w14:textId="77777777" w:rsidR="00F93018" w:rsidRPr="00BE2958" w:rsidRDefault="00F93018" w:rsidP="00D10F92">
            <w:pPr>
              <w:rPr>
                <w:rFonts w:cs="Arial"/>
                <w:sz w:val="20"/>
              </w:rPr>
            </w:pPr>
            <w:r w:rsidRPr="00BE2958">
              <w:rPr>
                <w:rFonts w:cs="Arial"/>
                <w:sz w:val="20"/>
              </w:rPr>
              <w:t>DR</w:t>
            </w:r>
            <w:r w:rsidRPr="00BE2958">
              <w:rPr>
                <w:rFonts w:cs="Arial"/>
                <w:sz w:val="20"/>
                <w:vertAlign w:val="superscript"/>
              </w:rPr>
              <w:t>1</w:t>
            </w:r>
          </w:p>
        </w:tc>
        <w:tc>
          <w:tcPr>
            <w:tcW w:w="357" w:type="pct"/>
            <w:tcBorders>
              <w:bottom w:val="single" w:sz="4" w:space="0" w:color="auto"/>
            </w:tcBorders>
            <w:vAlign w:val="bottom"/>
          </w:tcPr>
          <w:p w14:paraId="6829F635" w14:textId="77777777" w:rsidR="00F93018" w:rsidRPr="00BE2958" w:rsidRDefault="00F93018" w:rsidP="00D10F92">
            <w:pPr>
              <w:rPr>
                <w:rFonts w:cs="Arial"/>
                <w:sz w:val="20"/>
              </w:rPr>
            </w:pPr>
          </w:p>
        </w:tc>
        <w:tc>
          <w:tcPr>
            <w:tcW w:w="767" w:type="pct"/>
            <w:tcBorders>
              <w:bottom w:val="single" w:sz="4" w:space="0" w:color="auto"/>
              <w:right w:val="single" w:sz="4" w:space="0" w:color="808080"/>
            </w:tcBorders>
            <w:vAlign w:val="bottom"/>
          </w:tcPr>
          <w:p w14:paraId="2CD738C1" w14:textId="355ECCEA" w:rsidR="00F93018" w:rsidRPr="00BE2958" w:rsidRDefault="00F93018" w:rsidP="007621E0">
            <w:pPr>
              <w:jc w:val="right"/>
              <w:rPr>
                <w:rFonts w:cs="Arial"/>
                <w:sz w:val="20"/>
              </w:rPr>
            </w:pPr>
            <w:r>
              <w:rPr>
                <w:rFonts w:cs="Arial"/>
                <w:sz w:val="20"/>
              </w:rPr>
              <w:t>3,199</w:t>
            </w:r>
          </w:p>
        </w:tc>
        <w:tc>
          <w:tcPr>
            <w:tcW w:w="525" w:type="pct"/>
            <w:tcBorders>
              <w:left w:val="single" w:sz="4" w:space="0" w:color="808080"/>
              <w:bottom w:val="single" w:sz="4" w:space="0" w:color="auto"/>
            </w:tcBorders>
            <w:vAlign w:val="bottom"/>
          </w:tcPr>
          <w:p w14:paraId="57A9145C" w14:textId="77777777" w:rsidR="00F93018" w:rsidRPr="00351C6D" w:rsidRDefault="00F93018" w:rsidP="00D10F92">
            <w:pPr>
              <w:jc w:val="right"/>
              <w:rPr>
                <w:rFonts w:cs="Arial"/>
                <w:sz w:val="20"/>
              </w:rPr>
            </w:pPr>
            <w:r w:rsidRPr="00351C6D">
              <w:rPr>
                <w:rFonts w:cs="Arial"/>
                <w:sz w:val="20"/>
              </w:rPr>
              <w:t>6</w:t>
            </w:r>
          </w:p>
        </w:tc>
        <w:tc>
          <w:tcPr>
            <w:tcW w:w="716" w:type="pct"/>
            <w:tcBorders>
              <w:bottom w:val="single" w:sz="4" w:space="0" w:color="auto"/>
              <w:right w:val="single" w:sz="4" w:space="0" w:color="auto"/>
            </w:tcBorders>
            <w:vAlign w:val="bottom"/>
          </w:tcPr>
          <w:p w14:paraId="0C7EFBDF" w14:textId="10E7EF53" w:rsidR="00F93018" w:rsidRPr="00351C6D" w:rsidRDefault="00F93018" w:rsidP="00D10F92">
            <w:pPr>
              <w:jc w:val="right"/>
              <w:rPr>
                <w:rFonts w:cs="Arial"/>
                <w:sz w:val="20"/>
              </w:rPr>
            </w:pPr>
            <w:r w:rsidRPr="00351C6D">
              <w:rPr>
                <w:rFonts w:cs="Arial"/>
                <w:sz w:val="20"/>
              </w:rPr>
              <w:t>640</w:t>
            </w:r>
          </w:p>
        </w:tc>
        <w:tc>
          <w:tcPr>
            <w:tcW w:w="524" w:type="pct"/>
            <w:tcBorders>
              <w:left w:val="nil"/>
              <w:bottom w:val="single" w:sz="4" w:space="0" w:color="auto"/>
            </w:tcBorders>
            <w:vAlign w:val="bottom"/>
          </w:tcPr>
          <w:p w14:paraId="25D5576A" w14:textId="3279E0DE" w:rsidR="00F93018" w:rsidRPr="00BE2958" w:rsidRDefault="00F93018" w:rsidP="001B58BA">
            <w:pPr>
              <w:jc w:val="right"/>
              <w:rPr>
                <w:rFonts w:cs="Arial"/>
                <w:sz w:val="20"/>
              </w:rPr>
            </w:pPr>
            <w:r>
              <w:rPr>
                <w:rFonts w:cs="Arial"/>
                <w:sz w:val="20"/>
              </w:rPr>
              <w:t>-</w:t>
            </w:r>
          </w:p>
        </w:tc>
        <w:tc>
          <w:tcPr>
            <w:tcW w:w="525" w:type="pct"/>
            <w:tcBorders>
              <w:bottom w:val="single" w:sz="4" w:space="0" w:color="auto"/>
              <w:right w:val="single" w:sz="4" w:space="0" w:color="auto"/>
            </w:tcBorders>
            <w:vAlign w:val="bottom"/>
          </w:tcPr>
          <w:p w14:paraId="04873FAC" w14:textId="3EC2A7C4" w:rsidR="00F93018" w:rsidRPr="00BE2958" w:rsidRDefault="00F93018" w:rsidP="001B58BA">
            <w:pPr>
              <w:jc w:val="right"/>
              <w:rPr>
                <w:rFonts w:cs="Arial"/>
                <w:sz w:val="20"/>
              </w:rPr>
            </w:pPr>
            <w:r>
              <w:rPr>
                <w:rFonts w:cs="Arial"/>
                <w:sz w:val="20"/>
              </w:rPr>
              <w:t>-</w:t>
            </w:r>
          </w:p>
        </w:tc>
        <w:tc>
          <w:tcPr>
            <w:tcW w:w="945" w:type="pct"/>
            <w:vMerge/>
            <w:tcBorders>
              <w:left w:val="nil"/>
              <w:bottom w:val="single" w:sz="4" w:space="0" w:color="auto"/>
            </w:tcBorders>
            <w:vAlign w:val="center"/>
          </w:tcPr>
          <w:p w14:paraId="1911214E" w14:textId="77777777" w:rsidR="00F93018" w:rsidRPr="00993F62" w:rsidRDefault="00F93018" w:rsidP="00D10F92">
            <w:pPr>
              <w:pStyle w:val="BodyTable"/>
              <w:jc w:val="center"/>
              <w:rPr>
                <w:rFonts w:ascii="Arial" w:hAnsi="Arial" w:cs="Arial"/>
                <w:sz w:val="18"/>
              </w:rPr>
            </w:pPr>
          </w:p>
        </w:tc>
      </w:tr>
      <w:tr w:rsidR="00F93018" w:rsidRPr="002A3144" w14:paraId="0B44F0AF" w14:textId="77777777" w:rsidTr="00FC36F9">
        <w:trPr>
          <w:jc w:val="center"/>
        </w:trPr>
        <w:tc>
          <w:tcPr>
            <w:tcW w:w="345" w:type="pct"/>
            <w:vMerge w:val="restart"/>
            <w:tcBorders>
              <w:top w:val="single" w:sz="4" w:space="0" w:color="auto"/>
            </w:tcBorders>
          </w:tcPr>
          <w:p w14:paraId="080D94C2" w14:textId="77777777" w:rsidR="00F93018" w:rsidRPr="00BE2958" w:rsidRDefault="00F93018" w:rsidP="001B58BA">
            <w:pPr>
              <w:pStyle w:val="BodyTable"/>
              <w:jc w:val="center"/>
              <w:rPr>
                <w:rFonts w:ascii="Arial" w:hAnsi="Arial" w:cs="Arial"/>
              </w:rPr>
            </w:pPr>
            <w:r w:rsidRPr="00BE2958">
              <w:rPr>
                <w:rFonts w:ascii="Arial" w:hAnsi="Arial" w:cs="Arial"/>
              </w:rPr>
              <w:t>2</w:t>
            </w:r>
          </w:p>
        </w:tc>
        <w:tc>
          <w:tcPr>
            <w:tcW w:w="296" w:type="pct"/>
            <w:tcBorders>
              <w:top w:val="single" w:sz="4" w:space="0" w:color="auto"/>
            </w:tcBorders>
            <w:vAlign w:val="bottom"/>
          </w:tcPr>
          <w:p w14:paraId="0C1097F8" w14:textId="77777777" w:rsidR="00F93018" w:rsidRPr="00BE2958" w:rsidRDefault="00F93018" w:rsidP="00D10F92">
            <w:pPr>
              <w:rPr>
                <w:rFonts w:cs="Arial"/>
                <w:sz w:val="20"/>
              </w:rPr>
            </w:pPr>
            <w:r w:rsidRPr="00BE2958">
              <w:rPr>
                <w:rFonts w:cs="Arial"/>
                <w:sz w:val="20"/>
              </w:rPr>
              <w:t>OTB</w:t>
            </w:r>
          </w:p>
        </w:tc>
        <w:tc>
          <w:tcPr>
            <w:tcW w:w="357" w:type="pct"/>
            <w:tcBorders>
              <w:top w:val="single" w:sz="4" w:space="0" w:color="auto"/>
            </w:tcBorders>
          </w:tcPr>
          <w:p w14:paraId="73A2AF20" w14:textId="77777777" w:rsidR="00F93018" w:rsidRPr="00BE2958" w:rsidRDefault="00F93018" w:rsidP="00D10F92">
            <w:pPr>
              <w:pStyle w:val="BodyTable"/>
              <w:rPr>
                <w:rFonts w:ascii="Arial" w:hAnsi="Arial" w:cs="Arial"/>
              </w:rPr>
            </w:pPr>
            <w:r w:rsidRPr="00BE2958">
              <w:rPr>
                <w:rFonts w:ascii="Arial" w:hAnsi="Arial" w:cs="Arial"/>
              </w:rPr>
              <w:t>June</w:t>
            </w:r>
          </w:p>
        </w:tc>
        <w:tc>
          <w:tcPr>
            <w:tcW w:w="767" w:type="pct"/>
            <w:tcBorders>
              <w:top w:val="single" w:sz="4" w:space="0" w:color="auto"/>
              <w:right w:val="single" w:sz="4" w:space="0" w:color="808080"/>
            </w:tcBorders>
            <w:vAlign w:val="bottom"/>
          </w:tcPr>
          <w:p w14:paraId="0B212349" w14:textId="1A027BAA" w:rsidR="00F93018" w:rsidRPr="001B58BA" w:rsidRDefault="00F93018" w:rsidP="001B58BA">
            <w:pPr>
              <w:jc w:val="right"/>
              <w:rPr>
                <w:rFonts w:cs="Arial"/>
                <w:sz w:val="20"/>
              </w:rPr>
            </w:pPr>
            <w:r>
              <w:rPr>
                <w:rFonts w:cs="Arial"/>
                <w:sz w:val="20"/>
              </w:rPr>
              <w:t>803,678</w:t>
            </w:r>
          </w:p>
        </w:tc>
        <w:tc>
          <w:tcPr>
            <w:tcW w:w="525" w:type="pct"/>
            <w:tcBorders>
              <w:top w:val="single" w:sz="4" w:space="0" w:color="auto"/>
              <w:left w:val="single" w:sz="4" w:space="0" w:color="808080"/>
            </w:tcBorders>
            <w:vAlign w:val="bottom"/>
          </w:tcPr>
          <w:p w14:paraId="11536CE8" w14:textId="46DB0AFE" w:rsidR="00F93018" w:rsidRPr="00BE2958" w:rsidRDefault="00F93018" w:rsidP="00D42DB4">
            <w:pPr>
              <w:jc w:val="right"/>
              <w:rPr>
                <w:rFonts w:cs="Arial"/>
                <w:sz w:val="20"/>
              </w:rPr>
            </w:pPr>
            <w:r>
              <w:rPr>
                <w:rFonts w:cs="Arial"/>
                <w:sz w:val="20"/>
              </w:rPr>
              <w:t>51</w:t>
            </w:r>
          </w:p>
        </w:tc>
        <w:tc>
          <w:tcPr>
            <w:tcW w:w="716" w:type="pct"/>
            <w:tcBorders>
              <w:top w:val="single" w:sz="4" w:space="0" w:color="auto"/>
              <w:right w:val="single" w:sz="4" w:space="0" w:color="auto"/>
            </w:tcBorders>
            <w:vAlign w:val="bottom"/>
          </w:tcPr>
          <w:p w14:paraId="4885BB66" w14:textId="5C419746" w:rsidR="00F93018" w:rsidRPr="00BE2958" w:rsidRDefault="00F93018" w:rsidP="00D42DB4">
            <w:pPr>
              <w:jc w:val="right"/>
              <w:rPr>
                <w:rFonts w:cs="Arial"/>
                <w:sz w:val="20"/>
              </w:rPr>
            </w:pPr>
            <w:r>
              <w:rPr>
                <w:rFonts w:cs="Arial"/>
                <w:sz w:val="20"/>
              </w:rPr>
              <w:t>95,934</w:t>
            </w:r>
          </w:p>
        </w:tc>
        <w:tc>
          <w:tcPr>
            <w:tcW w:w="524" w:type="pct"/>
            <w:tcBorders>
              <w:top w:val="single" w:sz="4" w:space="0" w:color="auto"/>
              <w:left w:val="nil"/>
            </w:tcBorders>
            <w:vAlign w:val="bottom"/>
          </w:tcPr>
          <w:p w14:paraId="54511B0A" w14:textId="5B5552F0" w:rsidR="00F93018" w:rsidRPr="00BE2958" w:rsidRDefault="00F93018" w:rsidP="00351C6D">
            <w:pPr>
              <w:jc w:val="right"/>
              <w:rPr>
                <w:rFonts w:cs="Arial"/>
                <w:sz w:val="20"/>
              </w:rPr>
            </w:pPr>
            <w:r>
              <w:rPr>
                <w:rFonts w:cs="Arial"/>
                <w:sz w:val="20"/>
              </w:rPr>
              <w:t>12</w:t>
            </w:r>
          </w:p>
        </w:tc>
        <w:tc>
          <w:tcPr>
            <w:tcW w:w="525" w:type="pct"/>
            <w:tcBorders>
              <w:top w:val="single" w:sz="4" w:space="0" w:color="auto"/>
              <w:right w:val="single" w:sz="4" w:space="0" w:color="auto"/>
            </w:tcBorders>
            <w:vAlign w:val="bottom"/>
          </w:tcPr>
          <w:p w14:paraId="46874312" w14:textId="735B9A59" w:rsidR="00F93018" w:rsidRPr="00BE2958" w:rsidRDefault="00F93018" w:rsidP="00D10F92">
            <w:pPr>
              <w:jc w:val="right"/>
              <w:rPr>
                <w:rFonts w:cs="Arial"/>
                <w:sz w:val="20"/>
              </w:rPr>
            </w:pPr>
            <w:r>
              <w:rPr>
                <w:rFonts w:cs="Arial"/>
                <w:sz w:val="20"/>
              </w:rPr>
              <w:t>2,777</w:t>
            </w:r>
          </w:p>
        </w:tc>
        <w:tc>
          <w:tcPr>
            <w:tcW w:w="945" w:type="pct"/>
            <w:vMerge w:val="restart"/>
            <w:tcBorders>
              <w:top w:val="single" w:sz="4" w:space="0" w:color="auto"/>
              <w:left w:val="single" w:sz="4" w:space="0" w:color="auto"/>
            </w:tcBorders>
            <w:vAlign w:val="center"/>
          </w:tcPr>
          <w:p w14:paraId="79C0800F" w14:textId="766E00F7" w:rsidR="00F93018" w:rsidRPr="00993F62" w:rsidRDefault="00F93018" w:rsidP="00F93018">
            <w:pPr>
              <w:rPr>
                <w:rFonts w:cs="Arial"/>
                <w:sz w:val="18"/>
                <w:szCs w:val="16"/>
              </w:rPr>
            </w:pPr>
            <w:r w:rsidRPr="00993F62">
              <w:rPr>
                <w:rFonts w:cs="Arial"/>
                <w:sz w:val="18"/>
                <w:szCs w:val="16"/>
              </w:rPr>
              <w:t>Port</w:t>
            </w:r>
            <w:r w:rsidR="00FC36F9" w:rsidRPr="00993F62">
              <w:rPr>
                <w:rFonts w:cs="Arial"/>
                <w:sz w:val="18"/>
                <w:szCs w:val="16"/>
              </w:rPr>
              <w:t xml:space="preserve"> </w:t>
            </w:r>
            <w:r w:rsidRPr="00993F62">
              <w:rPr>
                <w:rFonts w:cs="Arial"/>
                <w:sz w:val="18"/>
                <w:szCs w:val="16"/>
              </w:rPr>
              <w:t>=</w:t>
            </w:r>
            <w:r w:rsidR="00FC36F9" w:rsidRPr="00993F62">
              <w:rPr>
                <w:rFonts w:cs="Arial"/>
                <w:sz w:val="18"/>
                <w:szCs w:val="16"/>
              </w:rPr>
              <w:t xml:space="preserve"> </w:t>
            </w:r>
            <w:r w:rsidRPr="00993F62">
              <w:rPr>
                <w:rFonts w:cs="Arial"/>
                <w:sz w:val="18"/>
                <w:szCs w:val="16"/>
              </w:rPr>
              <w:t>337</w:t>
            </w:r>
          </w:p>
          <w:p w14:paraId="68FDC5F1" w14:textId="06A25883" w:rsidR="00F93018" w:rsidRPr="00993F62" w:rsidRDefault="00F93018" w:rsidP="00F93018">
            <w:pPr>
              <w:rPr>
                <w:rFonts w:cs="Arial"/>
                <w:sz w:val="18"/>
                <w:szCs w:val="16"/>
              </w:rPr>
            </w:pPr>
            <w:r w:rsidRPr="00993F62">
              <w:rPr>
                <w:rFonts w:cs="Arial"/>
                <w:sz w:val="18"/>
                <w:szCs w:val="16"/>
              </w:rPr>
              <w:t>At Sea</w:t>
            </w:r>
            <w:r w:rsidR="00FC36F9" w:rsidRPr="00993F62">
              <w:rPr>
                <w:rFonts w:cs="Arial"/>
                <w:sz w:val="18"/>
                <w:szCs w:val="16"/>
              </w:rPr>
              <w:t xml:space="preserve"> </w:t>
            </w:r>
            <w:r w:rsidRPr="00993F62">
              <w:rPr>
                <w:rFonts w:cs="Arial"/>
                <w:sz w:val="18"/>
                <w:szCs w:val="16"/>
              </w:rPr>
              <w:t>=</w:t>
            </w:r>
            <w:r w:rsidR="00FC36F9" w:rsidRPr="00993F62">
              <w:rPr>
                <w:rFonts w:cs="Arial"/>
                <w:sz w:val="18"/>
                <w:szCs w:val="16"/>
              </w:rPr>
              <w:t xml:space="preserve"> </w:t>
            </w:r>
            <w:r w:rsidRPr="00993F62">
              <w:rPr>
                <w:rFonts w:cs="Arial"/>
                <w:sz w:val="18"/>
                <w:szCs w:val="16"/>
              </w:rPr>
              <w:t>0</w:t>
            </w:r>
          </w:p>
          <w:p w14:paraId="6A9FB08D" w14:textId="0D92E313" w:rsidR="00F93018" w:rsidRPr="00993F62" w:rsidRDefault="00F93018" w:rsidP="00F93018">
            <w:pPr>
              <w:rPr>
                <w:rFonts w:cs="Arial"/>
                <w:sz w:val="18"/>
                <w:szCs w:val="16"/>
                <w:vertAlign w:val="superscript"/>
              </w:rPr>
            </w:pPr>
            <w:r w:rsidRPr="00993F62">
              <w:rPr>
                <w:rFonts w:cs="Arial"/>
                <w:sz w:val="18"/>
                <w:szCs w:val="16"/>
              </w:rPr>
              <w:t>Total</w:t>
            </w:r>
            <w:r w:rsidR="00FC36F9" w:rsidRPr="00993F62">
              <w:rPr>
                <w:rFonts w:cs="Arial"/>
                <w:sz w:val="18"/>
                <w:szCs w:val="16"/>
              </w:rPr>
              <w:t xml:space="preserve"> </w:t>
            </w:r>
            <w:r w:rsidRPr="00993F62">
              <w:rPr>
                <w:rFonts w:cs="Arial"/>
                <w:sz w:val="18"/>
                <w:szCs w:val="16"/>
              </w:rPr>
              <w:t>=</w:t>
            </w:r>
            <w:r w:rsidR="00FC36F9" w:rsidRPr="00993F62">
              <w:rPr>
                <w:rFonts w:cs="Arial"/>
                <w:sz w:val="18"/>
                <w:szCs w:val="16"/>
              </w:rPr>
              <w:t xml:space="preserve"> </w:t>
            </w:r>
            <w:r w:rsidRPr="00993F62">
              <w:rPr>
                <w:rFonts w:cs="Arial"/>
                <w:sz w:val="18"/>
                <w:szCs w:val="16"/>
              </w:rPr>
              <w:t>337</w:t>
            </w:r>
            <w:r w:rsidRPr="00993F62">
              <w:rPr>
                <w:rFonts w:cs="Arial"/>
                <w:sz w:val="18"/>
                <w:szCs w:val="16"/>
                <w:vertAlign w:val="superscript"/>
              </w:rPr>
              <w:t>5</w:t>
            </w:r>
          </w:p>
        </w:tc>
      </w:tr>
      <w:tr w:rsidR="00F93018" w:rsidRPr="002A3144" w14:paraId="7741CBBE" w14:textId="77777777" w:rsidTr="00FC36F9">
        <w:trPr>
          <w:jc w:val="center"/>
        </w:trPr>
        <w:tc>
          <w:tcPr>
            <w:tcW w:w="345" w:type="pct"/>
            <w:vMerge/>
          </w:tcPr>
          <w:p w14:paraId="6ED22CC8" w14:textId="77777777" w:rsidR="00F93018" w:rsidRPr="00BE2958" w:rsidDel="00B41C05" w:rsidRDefault="00F93018" w:rsidP="00D10F92">
            <w:pPr>
              <w:pStyle w:val="BodyTable"/>
              <w:jc w:val="center"/>
              <w:rPr>
                <w:rFonts w:ascii="Arial" w:hAnsi="Arial" w:cs="Arial"/>
              </w:rPr>
            </w:pPr>
          </w:p>
        </w:tc>
        <w:tc>
          <w:tcPr>
            <w:tcW w:w="296" w:type="pct"/>
            <w:vAlign w:val="bottom"/>
          </w:tcPr>
          <w:p w14:paraId="100CF23D" w14:textId="77777777" w:rsidR="00F93018" w:rsidRPr="00BE2958" w:rsidRDefault="00F93018" w:rsidP="00D10F92">
            <w:pPr>
              <w:rPr>
                <w:rFonts w:cs="Arial"/>
                <w:sz w:val="20"/>
              </w:rPr>
            </w:pPr>
            <w:r w:rsidRPr="00BE2958">
              <w:rPr>
                <w:rFonts w:cs="Arial"/>
                <w:sz w:val="20"/>
              </w:rPr>
              <w:t>GN</w:t>
            </w:r>
            <w:r w:rsidRPr="00BE2958">
              <w:rPr>
                <w:rFonts w:cs="Arial"/>
                <w:sz w:val="20"/>
                <w:vertAlign w:val="superscript"/>
              </w:rPr>
              <w:t>2</w:t>
            </w:r>
          </w:p>
        </w:tc>
        <w:tc>
          <w:tcPr>
            <w:tcW w:w="357" w:type="pct"/>
          </w:tcPr>
          <w:p w14:paraId="5BB5D21E" w14:textId="77777777" w:rsidR="00F93018" w:rsidRPr="00BE2958" w:rsidRDefault="00F93018" w:rsidP="00D10F92">
            <w:pPr>
              <w:pStyle w:val="BodyTable"/>
              <w:rPr>
                <w:rFonts w:ascii="Arial" w:hAnsi="Arial" w:cs="Arial"/>
              </w:rPr>
            </w:pPr>
            <w:r w:rsidRPr="00BE2958">
              <w:rPr>
                <w:rFonts w:ascii="Arial" w:hAnsi="Arial" w:cs="Arial"/>
              </w:rPr>
              <w:t>June</w:t>
            </w:r>
          </w:p>
        </w:tc>
        <w:tc>
          <w:tcPr>
            <w:tcW w:w="767" w:type="pct"/>
            <w:tcBorders>
              <w:right w:val="single" w:sz="4" w:space="0" w:color="808080"/>
            </w:tcBorders>
            <w:vAlign w:val="bottom"/>
          </w:tcPr>
          <w:p w14:paraId="694ABF6F" w14:textId="2F43F1E9" w:rsidR="00F93018" w:rsidRPr="00BE2958" w:rsidRDefault="00F93018" w:rsidP="00D10F92">
            <w:pPr>
              <w:jc w:val="right"/>
              <w:rPr>
                <w:rFonts w:cs="Arial"/>
                <w:sz w:val="20"/>
              </w:rPr>
            </w:pPr>
            <w:r>
              <w:rPr>
                <w:rFonts w:cs="Arial"/>
                <w:sz w:val="20"/>
              </w:rPr>
              <w:t>234</w:t>
            </w:r>
          </w:p>
        </w:tc>
        <w:tc>
          <w:tcPr>
            <w:tcW w:w="525" w:type="pct"/>
            <w:tcBorders>
              <w:left w:val="single" w:sz="4" w:space="0" w:color="808080"/>
            </w:tcBorders>
            <w:vAlign w:val="bottom"/>
          </w:tcPr>
          <w:p w14:paraId="739EECCC" w14:textId="05F289A6" w:rsidR="00F93018" w:rsidRPr="00BE2958" w:rsidRDefault="00F93018" w:rsidP="00D10F92">
            <w:pPr>
              <w:jc w:val="right"/>
              <w:rPr>
                <w:rFonts w:cs="Arial"/>
                <w:sz w:val="20"/>
              </w:rPr>
            </w:pPr>
            <w:r>
              <w:rPr>
                <w:rFonts w:cs="Arial"/>
                <w:sz w:val="20"/>
              </w:rPr>
              <w:t>-</w:t>
            </w:r>
          </w:p>
        </w:tc>
        <w:tc>
          <w:tcPr>
            <w:tcW w:w="716" w:type="pct"/>
            <w:tcBorders>
              <w:right w:val="single" w:sz="4" w:space="0" w:color="auto"/>
            </w:tcBorders>
            <w:vAlign w:val="bottom"/>
          </w:tcPr>
          <w:p w14:paraId="32EF4865" w14:textId="6FE4B125" w:rsidR="00F93018" w:rsidRPr="00BE2958" w:rsidRDefault="00F93018" w:rsidP="00D10F92">
            <w:pPr>
              <w:jc w:val="right"/>
              <w:rPr>
                <w:rFonts w:cs="Arial"/>
                <w:sz w:val="20"/>
              </w:rPr>
            </w:pPr>
            <w:r>
              <w:rPr>
                <w:rFonts w:cs="Arial"/>
                <w:sz w:val="20"/>
              </w:rPr>
              <w:t>-</w:t>
            </w:r>
          </w:p>
        </w:tc>
        <w:tc>
          <w:tcPr>
            <w:tcW w:w="524" w:type="pct"/>
            <w:tcBorders>
              <w:left w:val="nil"/>
            </w:tcBorders>
          </w:tcPr>
          <w:p w14:paraId="767F6C52" w14:textId="2CA94680" w:rsidR="00F93018" w:rsidRPr="00BE2958" w:rsidRDefault="00F93018" w:rsidP="00D10F92">
            <w:pPr>
              <w:jc w:val="right"/>
              <w:rPr>
                <w:rFonts w:cs="Arial"/>
                <w:sz w:val="20"/>
              </w:rPr>
            </w:pPr>
            <w:r>
              <w:rPr>
                <w:rFonts w:cs="Arial"/>
                <w:sz w:val="20"/>
              </w:rPr>
              <w:t>-</w:t>
            </w:r>
          </w:p>
        </w:tc>
        <w:tc>
          <w:tcPr>
            <w:tcW w:w="525" w:type="pct"/>
            <w:tcBorders>
              <w:right w:val="single" w:sz="4" w:space="0" w:color="auto"/>
            </w:tcBorders>
          </w:tcPr>
          <w:p w14:paraId="116B8326" w14:textId="5BA6AA33" w:rsidR="00F93018" w:rsidRPr="00BE2958" w:rsidRDefault="00F93018" w:rsidP="00D10F92">
            <w:pPr>
              <w:pStyle w:val="BodyTable"/>
              <w:tabs>
                <w:tab w:val="decimal" w:pos="752"/>
              </w:tabs>
              <w:jc w:val="right"/>
              <w:rPr>
                <w:rFonts w:ascii="Arial" w:hAnsi="Arial" w:cs="Arial"/>
              </w:rPr>
            </w:pPr>
            <w:r>
              <w:rPr>
                <w:rFonts w:ascii="Arial" w:hAnsi="Arial" w:cs="Arial"/>
              </w:rPr>
              <w:t>-</w:t>
            </w:r>
          </w:p>
        </w:tc>
        <w:tc>
          <w:tcPr>
            <w:tcW w:w="945" w:type="pct"/>
            <w:vMerge/>
            <w:tcBorders>
              <w:left w:val="single" w:sz="4" w:space="0" w:color="auto"/>
            </w:tcBorders>
          </w:tcPr>
          <w:p w14:paraId="753E6F53" w14:textId="77777777" w:rsidR="00F93018" w:rsidRPr="00993F62" w:rsidRDefault="00F93018" w:rsidP="00D10F92">
            <w:pPr>
              <w:pStyle w:val="BodyTable"/>
              <w:jc w:val="center"/>
              <w:rPr>
                <w:rFonts w:ascii="Arial" w:hAnsi="Arial" w:cs="Arial"/>
                <w:sz w:val="18"/>
              </w:rPr>
            </w:pPr>
          </w:p>
        </w:tc>
      </w:tr>
      <w:tr w:rsidR="00F93018" w:rsidRPr="002A3144" w14:paraId="5DC79450" w14:textId="77777777" w:rsidTr="00FC36F9">
        <w:trPr>
          <w:jc w:val="center"/>
        </w:trPr>
        <w:tc>
          <w:tcPr>
            <w:tcW w:w="345" w:type="pct"/>
            <w:vMerge/>
          </w:tcPr>
          <w:p w14:paraId="32323D52" w14:textId="77777777" w:rsidR="00F93018" w:rsidRPr="00BE2958" w:rsidDel="00B41C05" w:rsidRDefault="00F93018" w:rsidP="00D10F92">
            <w:pPr>
              <w:pStyle w:val="BodyTable"/>
              <w:jc w:val="center"/>
              <w:rPr>
                <w:rFonts w:ascii="Arial" w:hAnsi="Arial" w:cs="Arial"/>
              </w:rPr>
            </w:pPr>
          </w:p>
        </w:tc>
        <w:tc>
          <w:tcPr>
            <w:tcW w:w="296" w:type="pct"/>
            <w:vAlign w:val="bottom"/>
          </w:tcPr>
          <w:p w14:paraId="4C675206" w14:textId="77777777" w:rsidR="00F93018" w:rsidRPr="00BE2958" w:rsidRDefault="00F93018" w:rsidP="000A0F1B">
            <w:pPr>
              <w:rPr>
                <w:rFonts w:cs="Arial"/>
                <w:sz w:val="20"/>
              </w:rPr>
            </w:pPr>
            <w:r>
              <w:rPr>
                <w:rFonts w:cs="Arial"/>
                <w:sz w:val="20"/>
              </w:rPr>
              <w:t>LL</w:t>
            </w:r>
          </w:p>
        </w:tc>
        <w:tc>
          <w:tcPr>
            <w:tcW w:w="357" w:type="pct"/>
          </w:tcPr>
          <w:p w14:paraId="32C284DA" w14:textId="77777777" w:rsidR="00F93018" w:rsidRPr="00BE2958" w:rsidRDefault="00F93018" w:rsidP="00D10F92">
            <w:pPr>
              <w:pStyle w:val="BodyTable"/>
              <w:rPr>
                <w:rFonts w:ascii="Arial" w:hAnsi="Arial" w:cs="Arial"/>
              </w:rPr>
            </w:pPr>
            <w:r>
              <w:rPr>
                <w:rFonts w:ascii="Arial" w:hAnsi="Arial" w:cs="Arial"/>
              </w:rPr>
              <w:t>June</w:t>
            </w:r>
          </w:p>
        </w:tc>
        <w:tc>
          <w:tcPr>
            <w:tcW w:w="767" w:type="pct"/>
            <w:tcBorders>
              <w:right w:val="single" w:sz="4" w:space="0" w:color="808080"/>
            </w:tcBorders>
            <w:vAlign w:val="bottom"/>
          </w:tcPr>
          <w:p w14:paraId="6B6F5C69" w14:textId="5CA43C94" w:rsidR="00F93018" w:rsidRDefault="00F93018" w:rsidP="00D10F92">
            <w:pPr>
              <w:jc w:val="right"/>
              <w:rPr>
                <w:rFonts w:cs="Arial"/>
                <w:sz w:val="20"/>
              </w:rPr>
            </w:pPr>
            <w:r>
              <w:rPr>
                <w:rFonts w:cs="Arial"/>
                <w:sz w:val="20"/>
              </w:rPr>
              <w:t>2,196</w:t>
            </w:r>
          </w:p>
        </w:tc>
        <w:tc>
          <w:tcPr>
            <w:tcW w:w="525" w:type="pct"/>
            <w:tcBorders>
              <w:left w:val="single" w:sz="4" w:space="0" w:color="808080"/>
            </w:tcBorders>
            <w:vAlign w:val="bottom"/>
          </w:tcPr>
          <w:p w14:paraId="2A391158" w14:textId="77777777" w:rsidR="00F93018" w:rsidRPr="00BE2958" w:rsidRDefault="00F93018" w:rsidP="00D10F92">
            <w:pPr>
              <w:jc w:val="right"/>
              <w:rPr>
                <w:rFonts w:cs="Arial"/>
                <w:sz w:val="20"/>
              </w:rPr>
            </w:pPr>
            <w:r>
              <w:rPr>
                <w:rFonts w:cs="Arial"/>
                <w:sz w:val="20"/>
              </w:rPr>
              <w:t>1</w:t>
            </w:r>
          </w:p>
        </w:tc>
        <w:tc>
          <w:tcPr>
            <w:tcW w:w="716" w:type="pct"/>
            <w:tcBorders>
              <w:right w:val="single" w:sz="4" w:space="0" w:color="auto"/>
            </w:tcBorders>
            <w:vAlign w:val="bottom"/>
          </w:tcPr>
          <w:p w14:paraId="6A5B37B4" w14:textId="77777777" w:rsidR="00F93018" w:rsidRPr="00BE2958" w:rsidRDefault="00F93018" w:rsidP="00D10F92">
            <w:pPr>
              <w:jc w:val="right"/>
              <w:rPr>
                <w:rFonts w:cs="Arial"/>
                <w:sz w:val="20"/>
              </w:rPr>
            </w:pPr>
            <w:r>
              <w:rPr>
                <w:rFonts w:cs="Arial"/>
                <w:sz w:val="20"/>
              </w:rPr>
              <w:t>605</w:t>
            </w:r>
          </w:p>
        </w:tc>
        <w:tc>
          <w:tcPr>
            <w:tcW w:w="524" w:type="pct"/>
            <w:tcBorders>
              <w:left w:val="nil"/>
            </w:tcBorders>
          </w:tcPr>
          <w:p w14:paraId="49A75F17" w14:textId="77777777" w:rsidR="00F93018" w:rsidRPr="00BE2958" w:rsidRDefault="00F93018" w:rsidP="00D10F92">
            <w:pPr>
              <w:jc w:val="right"/>
              <w:rPr>
                <w:rFonts w:cs="Arial"/>
                <w:sz w:val="20"/>
              </w:rPr>
            </w:pPr>
            <w:r>
              <w:rPr>
                <w:rFonts w:cs="Arial"/>
                <w:sz w:val="20"/>
              </w:rPr>
              <w:t>1</w:t>
            </w:r>
          </w:p>
        </w:tc>
        <w:tc>
          <w:tcPr>
            <w:tcW w:w="525" w:type="pct"/>
            <w:tcBorders>
              <w:right w:val="single" w:sz="4" w:space="0" w:color="auto"/>
            </w:tcBorders>
          </w:tcPr>
          <w:p w14:paraId="34F7C814" w14:textId="77777777" w:rsidR="00F93018" w:rsidRPr="00BE2958" w:rsidRDefault="00F93018" w:rsidP="00D10F92">
            <w:pPr>
              <w:pStyle w:val="BodyTable"/>
              <w:tabs>
                <w:tab w:val="decimal" w:pos="752"/>
              </w:tabs>
              <w:jc w:val="right"/>
              <w:rPr>
                <w:rFonts w:ascii="Arial" w:hAnsi="Arial" w:cs="Arial"/>
              </w:rPr>
            </w:pPr>
            <w:r>
              <w:rPr>
                <w:rFonts w:ascii="Arial" w:hAnsi="Arial" w:cs="Arial"/>
              </w:rPr>
              <w:t>231</w:t>
            </w:r>
          </w:p>
        </w:tc>
        <w:tc>
          <w:tcPr>
            <w:tcW w:w="945" w:type="pct"/>
            <w:vMerge/>
            <w:tcBorders>
              <w:left w:val="single" w:sz="4" w:space="0" w:color="auto"/>
            </w:tcBorders>
            <w:vAlign w:val="center"/>
          </w:tcPr>
          <w:p w14:paraId="048AD986" w14:textId="77777777" w:rsidR="00F93018" w:rsidRPr="00993F62" w:rsidRDefault="00F93018" w:rsidP="00D10F92">
            <w:pPr>
              <w:pStyle w:val="BodyTable"/>
              <w:jc w:val="center"/>
              <w:rPr>
                <w:rFonts w:ascii="Arial" w:hAnsi="Arial" w:cs="Arial"/>
                <w:sz w:val="18"/>
              </w:rPr>
            </w:pPr>
          </w:p>
        </w:tc>
      </w:tr>
      <w:tr w:rsidR="00F93018" w:rsidRPr="002A3144" w14:paraId="13A7F59B" w14:textId="77777777" w:rsidTr="00FC36F9">
        <w:trPr>
          <w:jc w:val="center"/>
        </w:trPr>
        <w:tc>
          <w:tcPr>
            <w:tcW w:w="345" w:type="pct"/>
            <w:vMerge/>
            <w:tcBorders>
              <w:bottom w:val="single" w:sz="4" w:space="0" w:color="auto"/>
            </w:tcBorders>
          </w:tcPr>
          <w:p w14:paraId="4C91A877" w14:textId="77777777" w:rsidR="00F93018" w:rsidRPr="00BE2958" w:rsidDel="00B41C05" w:rsidRDefault="00F93018" w:rsidP="00D10F92">
            <w:pPr>
              <w:pStyle w:val="BodyTable"/>
              <w:jc w:val="center"/>
              <w:rPr>
                <w:rFonts w:ascii="Arial" w:hAnsi="Arial" w:cs="Arial"/>
              </w:rPr>
            </w:pPr>
          </w:p>
        </w:tc>
        <w:tc>
          <w:tcPr>
            <w:tcW w:w="296" w:type="pct"/>
            <w:tcBorders>
              <w:bottom w:val="single" w:sz="4" w:space="0" w:color="auto"/>
            </w:tcBorders>
            <w:vAlign w:val="bottom"/>
          </w:tcPr>
          <w:p w14:paraId="0AF8AA2F" w14:textId="77777777" w:rsidR="00F93018" w:rsidRPr="00BE2958" w:rsidRDefault="00F93018" w:rsidP="00D10F92">
            <w:pPr>
              <w:rPr>
                <w:rFonts w:cs="Arial"/>
                <w:sz w:val="20"/>
              </w:rPr>
            </w:pPr>
            <w:r w:rsidRPr="00BE2958">
              <w:rPr>
                <w:rFonts w:cs="Arial"/>
                <w:sz w:val="20"/>
              </w:rPr>
              <w:t>DR</w:t>
            </w:r>
            <w:r w:rsidRPr="00BE2958">
              <w:rPr>
                <w:rFonts w:cs="Arial"/>
                <w:sz w:val="20"/>
                <w:vertAlign w:val="superscript"/>
              </w:rPr>
              <w:t>1</w:t>
            </w:r>
          </w:p>
        </w:tc>
        <w:tc>
          <w:tcPr>
            <w:tcW w:w="357" w:type="pct"/>
            <w:tcBorders>
              <w:bottom w:val="single" w:sz="4" w:space="0" w:color="auto"/>
            </w:tcBorders>
          </w:tcPr>
          <w:p w14:paraId="00A59576" w14:textId="77777777" w:rsidR="00F93018" w:rsidRPr="00BE2958" w:rsidRDefault="00F93018" w:rsidP="00D10F92">
            <w:pPr>
              <w:pStyle w:val="BodyTable"/>
              <w:rPr>
                <w:rFonts w:ascii="Arial" w:hAnsi="Arial" w:cs="Arial"/>
              </w:rPr>
            </w:pPr>
          </w:p>
        </w:tc>
        <w:tc>
          <w:tcPr>
            <w:tcW w:w="767" w:type="pct"/>
            <w:tcBorders>
              <w:bottom w:val="single" w:sz="4" w:space="0" w:color="auto"/>
              <w:right w:val="single" w:sz="4" w:space="0" w:color="808080"/>
            </w:tcBorders>
            <w:vAlign w:val="bottom"/>
          </w:tcPr>
          <w:p w14:paraId="6B636ECF" w14:textId="23B4D7CD" w:rsidR="00F93018" w:rsidRPr="00BE2958" w:rsidRDefault="00F93018" w:rsidP="00D10F92">
            <w:pPr>
              <w:jc w:val="right"/>
              <w:rPr>
                <w:rFonts w:cs="Arial"/>
                <w:sz w:val="20"/>
              </w:rPr>
            </w:pPr>
            <w:r>
              <w:rPr>
                <w:rFonts w:cs="Arial"/>
                <w:sz w:val="20"/>
              </w:rPr>
              <w:t>1,723</w:t>
            </w:r>
          </w:p>
        </w:tc>
        <w:tc>
          <w:tcPr>
            <w:tcW w:w="525" w:type="pct"/>
            <w:tcBorders>
              <w:left w:val="single" w:sz="4" w:space="0" w:color="808080"/>
              <w:bottom w:val="single" w:sz="4" w:space="0" w:color="auto"/>
            </w:tcBorders>
            <w:vAlign w:val="bottom"/>
          </w:tcPr>
          <w:p w14:paraId="609EFC13" w14:textId="6BC7ABBC" w:rsidR="00F93018" w:rsidRPr="00BE2958" w:rsidRDefault="00F93018" w:rsidP="00D10F92">
            <w:pPr>
              <w:jc w:val="right"/>
              <w:rPr>
                <w:rFonts w:cs="Arial"/>
                <w:sz w:val="20"/>
              </w:rPr>
            </w:pPr>
            <w:r>
              <w:rPr>
                <w:rFonts w:cs="Arial"/>
                <w:sz w:val="20"/>
              </w:rPr>
              <w:t>6</w:t>
            </w:r>
          </w:p>
        </w:tc>
        <w:tc>
          <w:tcPr>
            <w:tcW w:w="716" w:type="pct"/>
            <w:tcBorders>
              <w:bottom w:val="single" w:sz="4" w:space="0" w:color="auto"/>
              <w:right w:val="single" w:sz="4" w:space="0" w:color="auto"/>
            </w:tcBorders>
            <w:vAlign w:val="bottom"/>
          </w:tcPr>
          <w:p w14:paraId="4E395A77" w14:textId="66144A73" w:rsidR="00F93018" w:rsidRPr="00BE2958" w:rsidRDefault="00F93018" w:rsidP="00D10F92">
            <w:pPr>
              <w:jc w:val="right"/>
              <w:rPr>
                <w:rFonts w:cs="Arial"/>
                <w:sz w:val="20"/>
              </w:rPr>
            </w:pPr>
            <w:r>
              <w:rPr>
                <w:rFonts w:cs="Arial"/>
                <w:sz w:val="20"/>
              </w:rPr>
              <w:t>62</w:t>
            </w:r>
          </w:p>
        </w:tc>
        <w:tc>
          <w:tcPr>
            <w:tcW w:w="524" w:type="pct"/>
            <w:tcBorders>
              <w:left w:val="nil"/>
              <w:bottom w:val="single" w:sz="4" w:space="0" w:color="auto"/>
            </w:tcBorders>
          </w:tcPr>
          <w:p w14:paraId="6BA02199" w14:textId="4A67FD7E" w:rsidR="00F93018" w:rsidRPr="00BE2958" w:rsidRDefault="00F93018" w:rsidP="001B58BA">
            <w:pPr>
              <w:jc w:val="right"/>
              <w:rPr>
                <w:rFonts w:cs="Arial"/>
                <w:sz w:val="20"/>
              </w:rPr>
            </w:pPr>
            <w:r>
              <w:rPr>
                <w:rFonts w:cs="Arial"/>
                <w:sz w:val="20"/>
              </w:rPr>
              <w:t>-</w:t>
            </w:r>
          </w:p>
        </w:tc>
        <w:tc>
          <w:tcPr>
            <w:tcW w:w="525" w:type="pct"/>
            <w:tcBorders>
              <w:bottom w:val="single" w:sz="4" w:space="0" w:color="auto"/>
              <w:right w:val="single" w:sz="4" w:space="0" w:color="auto"/>
            </w:tcBorders>
          </w:tcPr>
          <w:p w14:paraId="7935D055" w14:textId="15C78625" w:rsidR="00F93018" w:rsidRPr="00BE2958" w:rsidRDefault="00F93018" w:rsidP="001B58BA">
            <w:pPr>
              <w:pStyle w:val="BodyTable"/>
              <w:tabs>
                <w:tab w:val="decimal" w:pos="752"/>
              </w:tabs>
              <w:jc w:val="right"/>
              <w:rPr>
                <w:rFonts w:ascii="Arial" w:hAnsi="Arial" w:cs="Arial"/>
              </w:rPr>
            </w:pPr>
            <w:r>
              <w:rPr>
                <w:rFonts w:ascii="Arial" w:hAnsi="Arial" w:cs="Arial"/>
              </w:rPr>
              <w:t>-</w:t>
            </w:r>
          </w:p>
        </w:tc>
        <w:tc>
          <w:tcPr>
            <w:tcW w:w="945" w:type="pct"/>
            <w:vMerge/>
            <w:tcBorders>
              <w:left w:val="single" w:sz="4" w:space="0" w:color="auto"/>
              <w:bottom w:val="single" w:sz="4" w:space="0" w:color="auto"/>
            </w:tcBorders>
            <w:vAlign w:val="center"/>
          </w:tcPr>
          <w:p w14:paraId="5965061A" w14:textId="77777777" w:rsidR="00F93018" w:rsidRPr="00993F62" w:rsidRDefault="00F93018" w:rsidP="00D10F92">
            <w:pPr>
              <w:pStyle w:val="BodyTable"/>
              <w:jc w:val="center"/>
              <w:rPr>
                <w:rFonts w:ascii="Arial" w:hAnsi="Arial" w:cs="Arial"/>
                <w:sz w:val="18"/>
              </w:rPr>
            </w:pPr>
          </w:p>
        </w:tc>
      </w:tr>
      <w:tr w:rsidR="009579D7" w:rsidRPr="002A3144" w14:paraId="76E12D11" w14:textId="77777777" w:rsidTr="00FC36F9">
        <w:trPr>
          <w:trHeight w:val="63"/>
          <w:jc w:val="center"/>
        </w:trPr>
        <w:tc>
          <w:tcPr>
            <w:tcW w:w="345" w:type="pct"/>
            <w:vMerge w:val="restart"/>
            <w:tcBorders>
              <w:top w:val="single" w:sz="4" w:space="0" w:color="auto"/>
            </w:tcBorders>
          </w:tcPr>
          <w:p w14:paraId="2D85ECD6" w14:textId="77777777" w:rsidR="009579D7" w:rsidRPr="00BE2958" w:rsidDel="00B41C05" w:rsidRDefault="009579D7" w:rsidP="001B58BA">
            <w:pPr>
              <w:pStyle w:val="BodyTable"/>
              <w:jc w:val="center"/>
              <w:rPr>
                <w:rFonts w:ascii="Arial" w:hAnsi="Arial" w:cs="Arial"/>
              </w:rPr>
            </w:pPr>
            <w:r w:rsidRPr="00BE2958">
              <w:rPr>
                <w:rFonts w:ascii="Arial" w:hAnsi="Arial" w:cs="Arial"/>
              </w:rPr>
              <w:t>3</w:t>
            </w:r>
          </w:p>
        </w:tc>
        <w:tc>
          <w:tcPr>
            <w:tcW w:w="296" w:type="pct"/>
            <w:vMerge w:val="restart"/>
            <w:tcBorders>
              <w:top w:val="single" w:sz="4" w:space="0" w:color="auto"/>
            </w:tcBorders>
          </w:tcPr>
          <w:p w14:paraId="05DBAA0F" w14:textId="77777777" w:rsidR="009579D7" w:rsidRPr="00BE2958" w:rsidRDefault="009579D7" w:rsidP="001B58BA">
            <w:pPr>
              <w:rPr>
                <w:rFonts w:cs="Arial"/>
                <w:sz w:val="20"/>
              </w:rPr>
            </w:pPr>
            <w:r w:rsidRPr="00BE2958">
              <w:rPr>
                <w:rFonts w:cs="Arial"/>
                <w:sz w:val="20"/>
              </w:rPr>
              <w:t>OTB</w:t>
            </w:r>
          </w:p>
        </w:tc>
        <w:tc>
          <w:tcPr>
            <w:tcW w:w="357" w:type="pct"/>
            <w:tcBorders>
              <w:top w:val="single" w:sz="4" w:space="0" w:color="auto"/>
              <w:bottom w:val="nil"/>
            </w:tcBorders>
            <w:vAlign w:val="bottom"/>
          </w:tcPr>
          <w:p w14:paraId="5717AC88" w14:textId="77777777" w:rsidR="009579D7" w:rsidRPr="00BE2958" w:rsidRDefault="009579D7" w:rsidP="00D10F92">
            <w:pPr>
              <w:pStyle w:val="BodyTable"/>
              <w:rPr>
                <w:rFonts w:ascii="Arial" w:hAnsi="Arial" w:cs="Arial"/>
              </w:rPr>
            </w:pPr>
            <w:r w:rsidRPr="00BE2958">
              <w:rPr>
                <w:rFonts w:ascii="Arial" w:hAnsi="Arial" w:cs="Arial"/>
              </w:rPr>
              <w:t>July</w:t>
            </w:r>
          </w:p>
        </w:tc>
        <w:tc>
          <w:tcPr>
            <w:tcW w:w="767" w:type="pct"/>
            <w:tcBorders>
              <w:top w:val="single" w:sz="4" w:space="0" w:color="auto"/>
              <w:bottom w:val="nil"/>
              <w:right w:val="single" w:sz="4" w:space="0" w:color="808080"/>
            </w:tcBorders>
            <w:vAlign w:val="bottom"/>
          </w:tcPr>
          <w:p w14:paraId="4242C841" w14:textId="3379010F" w:rsidR="009579D7" w:rsidRPr="00BE2958" w:rsidRDefault="009579D7" w:rsidP="00D10F92">
            <w:pPr>
              <w:jc w:val="right"/>
              <w:rPr>
                <w:rFonts w:cs="Arial"/>
                <w:sz w:val="20"/>
              </w:rPr>
            </w:pPr>
            <w:r>
              <w:rPr>
                <w:rFonts w:cs="Arial"/>
                <w:sz w:val="20"/>
              </w:rPr>
              <w:t>1,888,636</w:t>
            </w:r>
          </w:p>
        </w:tc>
        <w:tc>
          <w:tcPr>
            <w:tcW w:w="525" w:type="pct"/>
            <w:tcBorders>
              <w:top w:val="single" w:sz="4" w:space="0" w:color="auto"/>
              <w:left w:val="single" w:sz="4" w:space="0" w:color="808080"/>
              <w:bottom w:val="nil"/>
            </w:tcBorders>
            <w:vAlign w:val="bottom"/>
          </w:tcPr>
          <w:p w14:paraId="17094034" w14:textId="442A69C6" w:rsidR="009579D7" w:rsidRPr="00BE2958" w:rsidRDefault="009579D7" w:rsidP="00D10F92">
            <w:pPr>
              <w:jc w:val="right"/>
              <w:rPr>
                <w:rFonts w:cs="Arial"/>
                <w:sz w:val="20"/>
              </w:rPr>
            </w:pPr>
            <w:r>
              <w:rPr>
                <w:rFonts w:cs="Arial"/>
                <w:sz w:val="20"/>
              </w:rPr>
              <w:t>89</w:t>
            </w:r>
          </w:p>
        </w:tc>
        <w:tc>
          <w:tcPr>
            <w:tcW w:w="716" w:type="pct"/>
            <w:tcBorders>
              <w:top w:val="single" w:sz="4" w:space="0" w:color="auto"/>
              <w:bottom w:val="nil"/>
              <w:right w:val="single" w:sz="4" w:space="0" w:color="auto"/>
            </w:tcBorders>
            <w:vAlign w:val="bottom"/>
          </w:tcPr>
          <w:p w14:paraId="58F0D585" w14:textId="2A28BC27" w:rsidR="009579D7" w:rsidRPr="00BE2958" w:rsidRDefault="009579D7" w:rsidP="00D10F92">
            <w:pPr>
              <w:jc w:val="right"/>
              <w:rPr>
                <w:rFonts w:cs="Arial"/>
                <w:sz w:val="20"/>
              </w:rPr>
            </w:pPr>
            <w:r>
              <w:rPr>
                <w:rFonts w:cs="Arial"/>
                <w:sz w:val="20"/>
              </w:rPr>
              <w:t>165,047</w:t>
            </w:r>
          </w:p>
        </w:tc>
        <w:tc>
          <w:tcPr>
            <w:tcW w:w="524" w:type="pct"/>
            <w:tcBorders>
              <w:top w:val="single" w:sz="4" w:space="0" w:color="auto"/>
              <w:left w:val="nil"/>
              <w:bottom w:val="nil"/>
            </w:tcBorders>
            <w:vAlign w:val="bottom"/>
          </w:tcPr>
          <w:p w14:paraId="60853AE4" w14:textId="77C6FB3B" w:rsidR="009579D7" w:rsidRPr="00BE2958" w:rsidRDefault="009579D7" w:rsidP="008F6A33">
            <w:pPr>
              <w:jc w:val="right"/>
              <w:rPr>
                <w:rFonts w:cs="Arial"/>
                <w:sz w:val="20"/>
              </w:rPr>
            </w:pPr>
            <w:r>
              <w:rPr>
                <w:rFonts w:cs="Arial"/>
                <w:sz w:val="20"/>
              </w:rPr>
              <w:t>13</w:t>
            </w:r>
          </w:p>
        </w:tc>
        <w:tc>
          <w:tcPr>
            <w:tcW w:w="525" w:type="pct"/>
            <w:tcBorders>
              <w:top w:val="single" w:sz="4" w:space="0" w:color="auto"/>
              <w:bottom w:val="nil"/>
              <w:right w:val="single" w:sz="4" w:space="0" w:color="auto"/>
            </w:tcBorders>
            <w:vAlign w:val="bottom"/>
          </w:tcPr>
          <w:p w14:paraId="72313217" w14:textId="27A1092F" w:rsidR="009579D7" w:rsidRPr="00BE2958" w:rsidRDefault="009579D7" w:rsidP="008F6A33">
            <w:pPr>
              <w:pStyle w:val="BodyTable"/>
              <w:tabs>
                <w:tab w:val="decimal" w:pos="752"/>
              </w:tabs>
              <w:jc w:val="right"/>
              <w:rPr>
                <w:rFonts w:ascii="Arial" w:hAnsi="Arial" w:cs="Arial"/>
              </w:rPr>
            </w:pPr>
            <w:r>
              <w:rPr>
                <w:rFonts w:ascii="Arial" w:hAnsi="Arial" w:cs="Arial"/>
              </w:rPr>
              <w:t>2,774</w:t>
            </w:r>
          </w:p>
        </w:tc>
        <w:tc>
          <w:tcPr>
            <w:tcW w:w="945" w:type="pct"/>
            <w:vMerge w:val="restart"/>
            <w:tcBorders>
              <w:top w:val="single" w:sz="4" w:space="0" w:color="auto"/>
              <w:left w:val="nil"/>
              <w:bottom w:val="single" w:sz="4" w:space="0" w:color="808080"/>
            </w:tcBorders>
            <w:vAlign w:val="center"/>
          </w:tcPr>
          <w:p w14:paraId="255BFC1F" w14:textId="61D02C5A" w:rsidR="009579D7" w:rsidRPr="00993F62" w:rsidRDefault="009579D7" w:rsidP="00D10F92">
            <w:pPr>
              <w:rPr>
                <w:rFonts w:cs="Arial"/>
                <w:sz w:val="18"/>
                <w:szCs w:val="16"/>
              </w:rPr>
            </w:pPr>
            <w:r w:rsidRPr="00993F62">
              <w:rPr>
                <w:rFonts w:cs="Arial"/>
                <w:sz w:val="18"/>
                <w:szCs w:val="16"/>
              </w:rPr>
              <w:t>Port</w:t>
            </w:r>
            <w:r w:rsidR="00FC36F9" w:rsidRPr="00993F62">
              <w:rPr>
                <w:rFonts w:cs="Arial"/>
                <w:sz w:val="18"/>
                <w:szCs w:val="16"/>
              </w:rPr>
              <w:t xml:space="preserve"> </w:t>
            </w:r>
            <w:r w:rsidRPr="00993F62">
              <w:rPr>
                <w:rFonts w:cs="Arial"/>
                <w:sz w:val="18"/>
                <w:szCs w:val="16"/>
              </w:rPr>
              <w:t>=</w:t>
            </w:r>
            <w:r w:rsidR="00FC36F9" w:rsidRPr="00993F62">
              <w:rPr>
                <w:rFonts w:cs="Arial"/>
                <w:sz w:val="18"/>
                <w:szCs w:val="16"/>
              </w:rPr>
              <w:t xml:space="preserve"> </w:t>
            </w:r>
            <w:r w:rsidRPr="00993F62">
              <w:rPr>
                <w:rFonts w:cs="Arial"/>
                <w:sz w:val="18"/>
                <w:szCs w:val="16"/>
              </w:rPr>
              <w:t>298</w:t>
            </w:r>
          </w:p>
          <w:p w14:paraId="54E3EF27" w14:textId="6D717636" w:rsidR="009579D7" w:rsidRPr="00993F62" w:rsidRDefault="009579D7" w:rsidP="00D10F92">
            <w:pPr>
              <w:rPr>
                <w:rFonts w:cs="Arial"/>
                <w:sz w:val="18"/>
                <w:szCs w:val="16"/>
              </w:rPr>
            </w:pPr>
            <w:r w:rsidRPr="00993F62">
              <w:rPr>
                <w:rFonts w:cs="Arial"/>
                <w:sz w:val="18"/>
                <w:szCs w:val="16"/>
              </w:rPr>
              <w:t>At Sea</w:t>
            </w:r>
            <w:r w:rsidR="00FC36F9" w:rsidRPr="00993F62">
              <w:rPr>
                <w:rFonts w:cs="Arial"/>
                <w:sz w:val="18"/>
                <w:szCs w:val="16"/>
              </w:rPr>
              <w:t xml:space="preserve"> </w:t>
            </w:r>
            <w:r w:rsidRPr="00993F62">
              <w:rPr>
                <w:rFonts w:cs="Arial"/>
                <w:sz w:val="18"/>
                <w:szCs w:val="16"/>
              </w:rPr>
              <w:t>=</w:t>
            </w:r>
            <w:r w:rsidR="00FC36F9" w:rsidRPr="00993F62">
              <w:rPr>
                <w:rFonts w:cs="Arial"/>
                <w:sz w:val="18"/>
                <w:szCs w:val="16"/>
              </w:rPr>
              <w:t xml:space="preserve"> </w:t>
            </w:r>
            <w:r w:rsidRPr="00993F62">
              <w:rPr>
                <w:rFonts w:cs="Arial"/>
                <w:sz w:val="18"/>
                <w:szCs w:val="16"/>
              </w:rPr>
              <w:t>4</w:t>
            </w:r>
          </w:p>
          <w:p w14:paraId="475A865B" w14:textId="2EA58C0D" w:rsidR="009579D7" w:rsidRPr="00993F62" w:rsidRDefault="009579D7" w:rsidP="002B6300">
            <w:pPr>
              <w:rPr>
                <w:rFonts w:cs="Arial"/>
                <w:sz w:val="18"/>
                <w:vertAlign w:val="superscript"/>
              </w:rPr>
            </w:pPr>
            <w:r w:rsidRPr="00993F62">
              <w:rPr>
                <w:rFonts w:cs="Arial"/>
                <w:sz w:val="18"/>
                <w:szCs w:val="16"/>
              </w:rPr>
              <w:t>Total</w:t>
            </w:r>
            <w:r w:rsidR="00FC36F9" w:rsidRPr="00993F62">
              <w:rPr>
                <w:rFonts w:cs="Arial"/>
                <w:sz w:val="18"/>
                <w:szCs w:val="16"/>
              </w:rPr>
              <w:t xml:space="preserve"> </w:t>
            </w:r>
            <w:r w:rsidRPr="00993F62">
              <w:rPr>
                <w:rFonts w:cs="Arial"/>
                <w:sz w:val="18"/>
                <w:szCs w:val="16"/>
              </w:rPr>
              <w:t>=</w:t>
            </w:r>
            <w:r w:rsidR="00FC36F9" w:rsidRPr="00993F62">
              <w:rPr>
                <w:rFonts w:cs="Arial"/>
                <w:sz w:val="18"/>
                <w:szCs w:val="16"/>
              </w:rPr>
              <w:t xml:space="preserve"> </w:t>
            </w:r>
            <w:r w:rsidRPr="00993F62">
              <w:rPr>
                <w:rFonts w:cs="Arial"/>
                <w:sz w:val="18"/>
                <w:szCs w:val="16"/>
              </w:rPr>
              <w:t>302</w:t>
            </w:r>
            <w:r w:rsidRPr="00993F62">
              <w:rPr>
                <w:rFonts w:cs="Arial"/>
                <w:sz w:val="18"/>
                <w:szCs w:val="16"/>
                <w:vertAlign w:val="superscript"/>
              </w:rPr>
              <w:t>6</w:t>
            </w:r>
          </w:p>
        </w:tc>
      </w:tr>
      <w:tr w:rsidR="009579D7" w:rsidRPr="002A3144" w14:paraId="1A1F66BA" w14:textId="77777777" w:rsidTr="00FC36F9">
        <w:trPr>
          <w:jc w:val="center"/>
        </w:trPr>
        <w:tc>
          <w:tcPr>
            <w:tcW w:w="345" w:type="pct"/>
            <w:vMerge/>
            <w:vAlign w:val="bottom"/>
          </w:tcPr>
          <w:p w14:paraId="378AE77A" w14:textId="77777777" w:rsidR="009579D7" w:rsidRPr="00BE2958" w:rsidRDefault="009579D7" w:rsidP="00D10F92">
            <w:pPr>
              <w:jc w:val="center"/>
              <w:rPr>
                <w:rFonts w:cs="Arial"/>
                <w:sz w:val="20"/>
              </w:rPr>
            </w:pPr>
            <w:bookmarkStart w:id="42" w:name="_Hlk327352109"/>
          </w:p>
        </w:tc>
        <w:tc>
          <w:tcPr>
            <w:tcW w:w="296" w:type="pct"/>
            <w:vMerge/>
            <w:vAlign w:val="bottom"/>
          </w:tcPr>
          <w:p w14:paraId="66DF085D" w14:textId="77777777" w:rsidR="009579D7" w:rsidRPr="00BE2958" w:rsidRDefault="009579D7" w:rsidP="00D10F92">
            <w:pPr>
              <w:rPr>
                <w:rFonts w:cs="Arial"/>
                <w:sz w:val="20"/>
              </w:rPr>
            </w:pPr>
          </w:p>
        </w:tc>
        <w:tc>
          <w:tcPr>
            <w:tcW w:w="357" w:type="pct"/>
            <w:tcBorders>
              <w:top w:val="nil"/>
            </w:tcBorders>
            <w:vAlign w:val="bottom"/>
          </w:tcPr>
          <w:p w14:paraId="1550B7D9" w14:textId="77777777" w:rsidR="009579D7" w:rsidRPr="00A51DD4" w:rsidRDefault="009579D7" w:rsidP="00D10F92">
            <w:pPr>
              <w:rPr>
                <w:rFonts w:cs="Arial"/>
                <w:sz w:val="20"/>
              </w:rPr>
            </w:pPr>
            <w:r w:rsidRPr="00A51DD4">
              <w:rPr>
                <w:rFonts w:cs="Arial"/>
                <w:sz w:val="20"/>
              </w:rPr>
              <w:t>Aug</w:t>
            </w:r>
          </w:p>
        </w:tc>
        <w:tc>
          <w:tcPr>
            <w:tcW w:w="767" w:type="pct"/>
            <w:tcBorders>
              <w:top w:val="nil"/>
              <w:right w:val="single" w:sz="4" w:space="0" w:color="808080"/>
            </w:tcBorders>
            <w:vAlign w:val="bottom"/>
          </w:tcPr>
          <w:p w14:paraId="54A9AE10" w14:textId="584E8818" w:rsidR="009579D7" w:rsidRPr="00830048" w:rsidRDefault="009579D7" w:rsidP="00483C3F">
            <w:pPr>
              <w:jc w:val="right"/>
              <w:rPr>
                <w:rFonts w:cs="Arial"/>
                <w:sz w:val="20"/>
              </w:rPr>
            </w:pPr>
            <w:r>
              <w:rPr>
                <w:rFonts w:cs="Arial"/>
                <w:sz w:val="20"/>
              </w:rPr>
              <w:t>1,872,945</w:t>
            </w:r>
          </w:p>
        </w:tc>
        <w:tc>
          <w:tcPr>
            <w:tcW w:w="525" w:type="pct"/>
            <w:tcBorders>
              <w:top w:val="nil"/>
              <w:left w:val="single" w:sz="4" w:space="0" w:color="808080"/>
            </w:tcBorders>
            <w:vAlign w:val="bottom"/>
          </w:tcPr>
          <w:p w14:paraId="0C87786D" w14:textId="57C7E652" w:rsidR="009579D7" w:rsidRPr="00A51DD4" w:rsidRDefault="009579D7" w:rsidP="00D10F92">
            <w:pPr>
              <w:jc w:val="right"/>
              <w:rPr>
                <w:rFonts w:cs="Arial"/>
                <w:sz w:val="20"/>
              </w:rPr>
            </w:pPr>
            <w:r w:rsidRPr="00830048">
              <w:rPr>
                <w:rFonts w:cs="Arial"/>
                <w:sz w:val="20"/>
              </w:rPr>
              <w:t>88</w:t>
            </w:r>
          </w:p>
        </w:tc>
        <w:tc>
          <w:tcPr>
            <w:tcW w:w="716" w:type="pct"/>
            <w:tcBorders>
              <w:top w:val="nil"/>
              <w:right w:val="single" w:sz="4" w:space="0" w:color="auto"/>
            </w:tcBorders>
            <w:vAlign w:val="bottom"/>
          </w:tcPr>
          <w:p w14:paraId="4423B48E" w14:textId="2ADBBD52" w:rsidR="009579D7" w:rsidRPr="00A51DD4" w:rsidRDefault="009579D7" w:rsidP="00D10F92">
            <w:pPr>
              <w:jc w:val="right"/>
              <w:rPr>
                <w:rFonts w:cs="Arial"/>
                <w:sz w:val="20"/>
              </w:rPr>
            </w:pPr>
            <w:r w:rsidRPr="00830048">
              <w:rPr>
                <w:rFonts w:cs="Arial"/>
                <w:sz w:val="20"/>
              </w:rPr>
              <w:t>155,909</w:t>
            </w:r>
          </w:p>
        </w:tc>
        <w:tc>
          <w:tcPr>
            <w:tcW w:w="524" w:type="pct"/>
            <w:tcBorders>
              <w:top w:val="nil"/>
              <w:left w:val="nil"/>
            </w:tcBorders>
            <w:vAlign w:val="bottom"/>
          </w:tcPr>
          <w:p w14:paraId="2F69975E" w14:textId="4AFAAAFC" w:rsidR="009579D7" w:rsidRPr="00A51DD4" w:rsidRDefault="009579D7" w:rsidP="00A51DD4">
            <w:pPr>
              <w:jc w:val="right"/>
              <w:rPr>
                <w:rFonts w:cs="Arial"/>
                <w:sz w:val="20"/>
              </w:rPr>
            </w:pPr>
            <w:r w:rsidRPr="00A51DD4">
              <w:rPr>
                <w:rFonts w:cs="Arial"/>
                <w:sz w:val="20"/>
              </w:rPr>
              <w:t>1</w:t>
            </w:r>
            <w:r w:rsidRPr="00830048">
              <w:rPr>
                <w:rFonts w:cs="Arial"/>
                <w:sz w:val="20"/>
              </w:rPr>
              <w:t>4</w:t>
            </w:r>
          </w:p>
        </w:tc>
        <w:tc>
          <w:tcPr>
            <w:tcW w:w="525" w:type="pct"/>
            <w:tcBorders>
              <w:top w:val="nil"/>
              <w:right w:val="single" w:sz="4" w:space="0" w:color="auto"/>
            </w:tcBorders>
            <w:vAlign w:val="bottom"/>
          </w:tcPr>
          <w:p w14:paraId="00E0ADB2" w14:textId="0D7E683B" w:rsidR="009579D7" w:rsidRPr="00A51DD4" w:rsidRDefault="009579D7" w:rsidP="00D10F92">
            <w:pPr>
              <w:jc w:val="right"/>
              <w:rPr>
                <w:rFonts w:cs="Arial"/>
                <w:sz w:val="20"/>
              </w:rPr>
            </w:pPr>
            <w:r w:rsidRPr="00830048">
              <w:rPr>
                <w:rFonts w:cs="Arial"/>
                <w:sz w:val="20"/>
              </w:rPr>
              <w:t>3,270</w:t>
            </w:r>
          </w:p>
        </w:tc>
        <w:tc>
          <w:tcPr>
            <w:tcW w:w="945" w:type="pct"/>
            <w:vMerge/>
            <w:tcBorders>
              <w:top w:val="single" w:sz="4" w:space="0" w:color="auto"/>
              <w:left w:val="nil"/>
              <w:bottom w:val="single" w:sz="4" w:space="0" w:color="808080"/>
            </w:tcBorders>
            <w:vAlign w:val="center"/>
          </w:tcPr>
          <w:p w14:paraId="7267FB44" w14:textId="77777777" w:rsidR="009579D7" w:rsidRPr="00993F62" w:rsidRDefault="009579D7" w:rsidP="0066033B">
            <w:pPr>
              <w:rPr>
                <w:rFonts w:cs="Arial"/>
                <w:sz w:val="18"/>
                <w:szCs w:val="16"/>
              </w:rPr>
            </w:pPr>
          </w:p>
        </w:tc>
      </w:tr>
      <w:bookmarkEnd w:id="42"/>
      <w:tr w:rsidR="009579D7" w:rsidRPr="002A3144" w14:paraId="74277C55" w14:textId="77777777" w:rsidTr="00FC36F9">
        <w:trPr>
          <w:jc w:val="center"/>
        </w:trPr>
        <w:tc>
          <w:tcPr>
            <w:tcW w:w="345" w:type="pct"/>
            <w:vMerge/>
            <w:vAlign w:val="bottom"/>
          </w:tcPr>
          <w:p w14:paraId="41B4AD56" w14:textId="77777777" w:rsidR="009579D7" w:rsidRPr="00BE2958" w:rsidRDefault="009579D7" w:rsidP="00D10F92">
            <w:pPr>
              <w:jc w:val="center"/>
              <w:rPr>
                <w:rFonts w:cs="Arial"/>
                <w:sz w:val="20"/>
              </w:rPr>
            </w:pPr>
          </w:p>
        </w:tc>
        <w:tc>
          <w:tcPr>
            <w:tcW w:w="296" w:type="pct"/>
            <w:vMerge/>
            <w:vAlign w:val="bottom"/>
          </w:tcPr>
          <w:p w14:paraId="4B6A85D2" w14:textId="77777777" w:rsidR="009579D7" w:rsidRPr="00830048" w:rsidRDefault="009579D7" w:rsidP="00D10F92">
            <w:pPr>
              <w:rPr>
                <w:rFonts w:cs="Arial"/>
                <w:b/>
                <w:color w:val="FF0000"/>
                <w:sz w:val="20"/>
              </w:rPr>
            </w:pPr>
          </w:p>
        </w:tc>
        <w:tc>
          <w:tcPr>
            <w:tcW w:w="357" w:type="pct"/>
            <w:vAlign w:val="bottom"/>
          </w:tcPr>
          <w:p w14:paraId="509CB15D" w14:textId="77777777" w:rsidR="009579D7" w:rsidRPr="00846463" w:rsidRDefault="009579D7" w:rsidP="00D10F92">
            <w:pPr>
              <w:rPr>
                <w:rFonts w:cs="Arial"/>
                <w:sz w:val="20"/>
              </w:rPr>
            </w:pPr>
            <w:r w:rsidRPr="00846463">
              <w:rPr>
                <w:rFonts w:cs="Arial"/>
                <w:sz w:val="20"/>
              </w:rPr>
              <w:t>Sept</w:t>
            </w:r>
          </w:p>
        </w:tc>
        <w:tc>
          <w:tcPr>
            <w:tcW w:w="767" w:type="pct"/>
            <w:tcBorders>
              <w:right w:val="single" w:sz="4" w:space="0" w:color="808080"/>
            </w:tcBorders>
            <w:vAlign w:val="bottom"/>
          </w:tcPr>
          <w:p w14:paraId="264D2217" w14:textId="45715B60" w:rsidR="009579D7" w:rsidRPr="00830048" w:rsidRDefault="009579D7" w:rsidP="00483C3F">
            <w:pPr>
              <w:jc w:val="right"/>
              <w:rPr>
                <w:rFonts w:cs="Arial"/>
                <w:sz w:val="20"/>
              </w:rPr>
            </w:pPr>
            <w:r>
              <w:rPr>
                <w:rFonts w:cs="Arial"/>
                <w:sz w:val="20"/>
              </w:rPr>
              <w:t>1,088,732</w:t>
            </w:r>
          </w:p>
        </w:tc>
        <w:tc>
          <w:tcPr>
            <w:tcW w:w="525" w:type="pct"/>
            <w:tcBorders>
              <w:left w:val="single" w:sz="4" w:space="0" w:color="808080"/>
            </w:tcBorders>
            <w:vAlign w:val="bottom"/>
          </w:tcPr>
          <w:p w14:paraId="78219602" w14:textId="77777777" w:rsidR="009579D7" w:rsidRPr="00846463" w:rsidRDefault="009579D7" w:rsidP="00D10F92">
            <w:pPr>
              <w:jc w:val="right"/>
              <w:rPr>
                <w:rFonts w:cs="Arial"/>
                <w:sz w:val="20"/>
              </w:rPr>
            </w:pPr>
            <w:r w:rsidRPr="00846463">
              <w:rPr>
                <w:rFonts w:cs="Arial"/>
                <w:sz w:val="20"/>
              </w:rPr>
              <w:t>26</w:t>
            </w:r>
          </w:p>
        </w:tc>
        <w:tc>
          <w:tcPr>
            <w:tcW w:w="716" w:type="pct"/>
            <w:tcBorders>
              <w:right w:val="single" w:sz="4" w:space="0" w:color="auto"/>
            </w:tcBorders>
            <w:vAlign w:val="bottom"/>
          </w:tcPr>
          <w:p w14:paraId="3B84B9C5" w14:textId="28CB57B4" w:rsidR="009579D7" w:rsidRPr="00846463" w:rsidRDefault="009579D7" w:rsidP="00D10F92">
            <w:pPr>
              <w:jc w:val="right"/>
              <w:rPr>
                <w:rFonts w:cs="Arial"/>
                <w:sz w:val="20"/>
              </w:rPr>
            </w:pPr>
            <w:r w:rsidRPr="00846463">
              <w:rPr>
                <w:rFonts w:cs="Arial"/>
                <w:sz w:val="20"/>
              </w:rPr>
              <w:t>114,033</w:t>
            </w:r>
          </w:p>
        </w:tc>
        <w:tc>
          <w:tcPr>
            <w:tcW w:w="524" w:type="pct"/>
            <w:tcBorders>
              <w:left w:val="nil"/>
            </w:tcBorders>
            <w:vAlign w:val="bottom"/>
          </w:tcPr>
          <w:p w14:paraId="03849E86" w14:textId="1BF06876" w:rsidR="009579D7" w:rsidRPr="00846463" w:rsidRDefault="009579D7" w:rsidP="00D10F92">
            <w:pPr>
              <w:jc w:val="right"/>
              <w:rPr>
                <w:rFonts w:cs="Arial"/>
                <w:sz w:val="20"/>
              </w:rPr>
            </w:pPr>
            <w:r w:rsidRPr="00846463">
              <w:rPr>
                <w:rFonts w:cs="Arial"/>
                <w:sz w:val="20"/>
              </w:rPr>
              <w:t>14</w:t>
            </w:r>
          </w:p>
        </w:tc>
        <w:tc>
          <w:tcPr>
            <w:tcW w:w="525" w:type="pct"/>
            <w:tcBorders>
              <w:right w:val="single" w:sz="4" w:space="0" w:color="auto"/>
            </w:tcBorders>
            <w:vAlign w:val="bottom"/>
          </w:tcPr>
          <w:p w14:paraId="11C237C0" w14:textId="70E44910" w:rsidR="009579D7" w:rsidRPr="00846463" w:rsidRDefault="009579D7" w:rsidP="00D10F92">
            <w:pPr>
              <w:jc w:val="right"/>
              <w:rPr>
                <w:rFonts w:cs="Arial"/>
                <w:sz w:val="20"/>
              </w:rPr>
            </w:pPr>
            <w:r w:rsidRPr="00846463">
              <w:rPr>
                <w:rFonts w:cs="Arial"/>
                <w:sz w:val="20"/>
              </w:rPr>
              <w:t>3,243</w:t>
            </w:r>
          </w:p>
        </w:tc>
        <w:tc>
          <w:tcPr>
            <w:tcW w:w="945" w:type="pct"/>
            <w:vMerge/>
            <w:tcBorders>
              <w:top w:val="single" w:sz="4" w:space="0" w:color="auto"/>
              <w:left w:val="nil"/>
              <w:bottom w:val="single" w:sz="4" w:space="0" w:color="808080"/>
            </w:tcBorders>
            <w:shd w:val="clear" w:color="auto" w:fill="auto"/>
            <w:vAlign w:val="center"/>
          </w:tcPr>
          <w:p w14:paraId="7E6B4448" w14:textId="77777777" w:rsidR="009579D7" w:rsidRPr="00993F62" w:rsidRDefault="009579D7" w:rsidP="00D10F92">
            <w:pPr>
              <w:pStyle w:val="BodyTable"/>
              <w:rPr>
                <w:rFonts w:ascii="Arial" w:hAnsi="Arial" w:cs="Arial"/>
                <w:sz w:val="18"/>
                <w:vertAlign w:val="superscript"/>
              </w:rPr>
            </w:pPr>
          </w:p>
        </w:tc>
      </w:tr>
      <w:tr w:rsidR="009579D7" w:rsidRPr="002A3144" w14:paraId="2B2F6C5C" w14:textId="77777777" w:rsidTr="00FC36F9">
        <w:trPr>
          <w:jc w:val="center"/>
        </w:trPr>
        <w:tc>
          <w:tcPr>
            <w:tcW w:w="345" w:type="pct"/>
            <w:vMerge/>
            <w:vAlign w:val="bottom"/>
          </w:tcPr>
          <w:p w14:paraId="29D9C496" w14:textId="77777777" w:rsidR="009579D7" w:rsidRPr="00BE2958" w:rsidRDefault="009579D7" w:rsidP="00D10F92">
            <w:pPr>
              <w:jc w:val="center"/>
              <w:rPr>
                <w:rFonts w:cs="Arial"/>
                <w:sz w:val="20"/>
              </w:rPr>
            </w:pPr>
          </w:p>
        </w:tc>
        <w:tc>
          <w:tcPr>
            <w:tcW w:w="296" w:type="pct"/>
            <w:vMerge w:val="restart"/>
          </w:tcPr>
          <w:p w14:paraId="22578423" w14:textId="77777777" w:rsidR="009579D7" w:rsidRPr="00BE2958" w:rsidRDefault="009579D7" w:rsidP="001B58BA">
            <w:pPr>
              <w:rPr>
                <w:rFonts w:cs="Arial"/>
                <w:sz w:val="20"/>
              </w:rPr>
            </w:pPr>
            <w:r w:rsidRPr="00BE2958">
              <w:rPr>
                <w:rFonts w:cs="Arial"/>
                <w:sz w:val="20"/>
              </w:rPr>
              <w:t>LL</w:t>
            </w:r>
          </w:p>
        </w:tc>
        <w:tc>
          <w:tcPr>
            <w:tcW w:w="357" w:type="pct"/>
            <w:vAlign w:val="bottom"/>
          </w:tcPr>
          <w:p w14:paraId="1274FDCC" w14:textId="77777777" w:rsidR="009579D7" w:rsidRPr="00BE2958" w:rsidRDefault="009579D7" w:rsidP="00D10F92">
            <w:pPr>
              <w:rPr>
                <w:rFonts w:cs="Arial"/>
                <w:sz w:val="20"/>
              </w:rPr>
            </w:pPr>
            <w:r w:rsidRPr="00BE2958">
              <w:rPr>
                <w:rFonts w:cs="Arial"/>
                <w:sz w:val="20"/>
              </w:rPr>
              <w:t>July</w:t>
            </w:r>
          </w:p>
        </w:tc>
        <w:tc>
          <w:tcPr>
            <w:tcW w:w="767" w:type="pct"/>
            <w:tcBorders>
              <w:right w:val="single" w:sz="4" w:space="0" w:color="808080"/>
            </w:tcBorders>
            <w:vAlign w:val="bottom"/>
          </w:tcPr>
          <w:p w14:paraId="2D392EBD" w14:textId="00D3CE9F" w:rsidR="009579D7" w:rsidRPr="00BE2958" w:rsidRDefault="009579D7" w:rsidP="00483C3F">
            <w:pPr>
              <w:jc w:val="right"/>
              <w:rPr>
                <w:rFonts w:cs="Arial"/>
                <w:color w:val="000000"/>
                <w:sz w:val="20"/>
              </w:rPr>
            </w:pPr>
            <w:r>
              <w:rPr>
                <w:rFonts w:cs="Arial"/>
                <w:sz w:val="20"/>
              </w:rPr>
              <w:t>23,954</w:t>
            </w:r>
          </w:p>
        </w:tc>
        <w:tc>
          <w:tcPr>
            <w:tcW w:w="525" w:type="pct"/>
            <w:tcBorders>
              <w:left w:val="single" w:sz="4" w:space="0" w:color="808080"/>
            </w:tcBorders>
            <w:vAlign w:val="bottom"/>
          </w:tcPr>
          <w:p w14:paraId="05C2C1E9" w14:textId="58AA5B23" w:rsidR="009579D7" w:rsidRPr="00BE2958" w:rsidRDefault="009579D7" w:rsidP="00D10F92">
            <w:pPr>
              <w:jc w:val="right"/>
              <w:rPr>
                <w:rFonts w:cs="Arial"/>
                <w:sz w:val="20"/>
              </w:rPr>
            </w:pPr>
            <w:r>
              <w:rPr>
                <w:rFonts w:cs="Arial"/>
                <w:sz w:val="20"/>
              </w:rPr>
              <w:t>4</w:t>
            </w:r>
          </w:p>
        </w:tc>
        <w:tc>
          <w:tcPr>
            <w:tcW w:w="716" w:type="pct"/>
            <w:tcBorders>
              <w:right w:val="single" w:sz="4" w:space="0" w:color="auto"/>
            </w:tcBorders>
            <w:vAlign w:val="bottom"/>
          </w:tcPr>
          <w:p w14:paraId="1B95B26E" w14:textId="1A774275" w:rsidR="009579D7" w:rsidRPr="00BE2958" w:rsidRDefault="009579D7" w:rsidP="00D10F92">
            <w:pPr>
              <w:jc w:val="right"/>
              <w:rPr>
                <w:rFonts w:cs="Arial"/>
                <w:sz w:val="20"/>
              </w:rPr>
            </w:pPr>
            <w:r>
              <w:rPr>
                <w:rFonts w:cs="Arial"/>
                <w:sz w:val="20"/>
              </w:rPr>
              <w:t>2,183</w:t>
            </w:r>
          </w:p>
        </w:tc>
        <w:tc>
          <w:tcPr>
            <w:tcW w:w="524" w:type="pct"/>
            <w:tcBorders>
              <w:left w:val="nil"/>
            </w:tcBorders>
            <w:vAlign w:val="bottom"/>
          </w:tcPr>
          <w:p w14:paraId="48C35FE6" w14:textId="6C3D414B" w:rsidR="009579D7" w:rsidRPr="00BE2958" w:rsidRDefault="009579D7" w:rsidP="00D10F92">
            <w:pPr>
              <w:jc w:val="right"/>
              <w:rPr>
                <w:rFonts w:cs="Arial"/>
                <w:sz w:val="20"/>
              </w:rPr>
            </w:pPr>
            <w:r>
              <w:rPr>
                <w:rFonts w:cs="Arial"/>
                <w:sz w:val="20"/>
              </w:rPr>
              <w:t>2</w:t>
            </w:r>
          </w:p>
        </w:tc>
        <w:tc>
          <w:tcPr>
            <w:tcW w:w="525" w:type="pct"/>
            <w:tcBorders>
              <w:right w:val="single" w:sz="4" w:space="0" w:color="auto"/>
            </w:tcBorders>
            <w:vAlign w:val="bottom"/>
          </w:tcPr>
          <w:p w14:paraId="0A42C3B0" w14:textId="04FEBC55" w:rsidR="009579D7" w:rsidRPr="00BE2958" w:rsidRDefault="009579D7" w:rsidP="00D10F92">
            <w:pPr>
              <w:jc w:val="right"/>
              <w:rPr>
                <w:rFonts w:cs="Arial"/>
                <w:sz w:val="20"/>
              </w:rPr>
            </w:pPr>
            <w:r>
              <w:rPr>
                <w:rFonts w:cs="Arial"/>
                <w:sz w:val="20"/>
              </w:rPr>
              <w:t>466</w:t>
            </w:r>
          </w:p>
        </w:tc>
        <w:tc>
          <w:tcPr>
            <w:tcW w:w="945" w:type="pct"/>
            <w:vMerge/>
            <w:tcBorders>
              <w:top w:val="single" w:sz="4" w:space="0" w:color="auto"/>
              <w:left w:val="nil"/>
              <w:bottom w:val="single" w:sz="4" w:space="0" w:color="808080"/>
            </w:tcBorders>
            <w:shd w:val="clear" w:color="auto" w:fill="auto"/>
            <w:vAlign w:val="center"/>
          </w:tcPr>
          <w:p w14:paraId="1C20A38F" w14:textId="77777777" w:rsidR="009579D7" w:rsidRPr="00993F62" w:rsidRDefault="009579D7" w:rsidP="00D10F92">
            <w:pPr>
              <w:pStyle w:val="BodyTable"/>
              <w:rPr>
                <w:rFonts w:ascii="Arial" w:hAnsi="Arial" w:cs="Arial"/>
                <w:sz w:val="18"/>
              </w:rPr>
            </w:pPr>
          </w:p>
        </w:tc>
      </w:tr>
      <w:tr w:rsidR="009579D7" w:rsidRPr="002A3144" w14:paraId="59D75468" w14:textId="77777777" w:rsidTr="00FC36F9">
        <w:trPr>
          <w:jc w:val="center"/>
        </w:trPr>
        <w:tc>
          <w:tcPr>
            <w:tcW w:w="345" w:type="pct"/>
            <w:vMerge/>
            <w:vAlign w:val="bottom"/>
          </w:tcPr>
          <w:p w14:paraId="555CBCDE" w14:textId="77777777" w:rsidR="009579D7" w:rsidRPr="00BE2958" w:rsidRDefault="009579D7" w:rsidP="00D10F92">
            <w:pPr>
              <w:jc w:val="center"/>
              <w:rPr>
                <w:rFonts w:cs="Arial"/>
                <w:sz w:val="20"/>
              </w:rPr>
            </w:pPr>
          </w:p>
        </w:tc>
        <w:tc>
          <w:tcPr>
            <w:tcW w:w="296" w:type="pct"/>
            <w:vMerge/>
            <w:vAlign w:val="bottom"/>
          </w:tcPr>
          <w:p w14:paraId="61C67A5F" w14:textId="77777777" w:rsidR="009579D7" w:rsidRPr="00BE2958" w:rsidRDefault="009579D7" w:rsidP="00D10F92">
            <w:pPr>
              <w:rPr>
                <w:rFonts w:cs="Arial"/>
                <w:sz w:val="20"/>
              </w:rPr>
            </w:pPr>
          </w:p>
        </w:tc>
        <w:tc>
          <w:tcPr>
            <w:tcW w:w="357" w:type="pct"/>
            <w:tcBorders>
              <w:bottom w:val="nil"/>
            </w:tcBorders>
            <w:vAlign w:val="bottom"/>
          </w:tcPr>
          <w:p w14:paraId="165173AB" w14:textId="77777777" w:rsidR="009579D7" w:rsidRPr="00BE2958" w:rsidRDefault="009579D7" w:rsidP="00D10F92">
            <w:pPr>
              <w:rPr>
                <w:rFonts w:cs="Arial"/>
                <w:sz w:val="20"/>
              </w:rPr>
            </w:pPr>
            <w:r w:rsidRPr="00BE2958">
              <w:rPr>
                <w:rFonts w:cs="Arial"/>
                <w:sz w:val="20"/>
              </w:rPr>
              <w:t>Aug</w:t>
            </w:r>
          </w:p>
        </w:tc>
        <w:tc>
          <w:tcPr>
            <w:tcW w:w="767" w:type="pct"/>
            <w:tcBorders>
              <w:bottom w:val="nil"/>
              <w:right w:val="single" w:sz="4" w:space="0" w:color="808080"/>
            </w:tcBorders>
            <w:vAlign w:val="bottom"/>
          </w:tcPr>
          <w:p w14:paraId="4DCF22D7" w14:textId="3B8BB384" w:rsidR="009579D7" w:rsidRPr="00BE2958" w:rsidRDefault="009579D7" w:rsidP="008F6A33">
            <w:pPr>
              <w:jc w:val="right"/>
              <w:rPr>
                <w:rFonts w:cs="Arial"/>
                <w:color w:val="000000"/>
                <w:sz w:val="20"/>
              </w:rPr>
            </w:pPr>
            <w:r>
              <w:rPr>
                <w:rFonts w:cs="Arial"/>
                <w:sz w:val="20"/>
              </w:rPr>
              <w:t>30,657</w:t>
            </w:r>
          </w:p>
        </w:tc>
        <w:tc>
          <w:tcPr>
            <w:tcW w:w="525" w:type="pct"/>
            <w:tcBorders>
              <w:left w:val="single" w:sz="4" w:space="0" w:color="808080"/>
              <w:bottom w:val="nil"/>
            </w:tcBorders>
            <w:vAlign w:val="bottom"/>
          </w:tcPr>
          <w:p w14:paraId="1E786308" w14:textId="77777777" w:rsidR="009579D7" w:rsidRPr="00BE2958" w:rsidRDefault="009579D7" w:rsidP="00D10F92">
            <w:pPr>
              <w:jc w:val="right"/>
              <w:rPr>
                <w:rFonts w:cs="Arial"/>
                <w:sz w:val="20"/>
              </w:rPr>
            </w:pPr>
            <w:r>
              <w:rPr>
                <w:rFonts w:cs="Arial"/>
                <w:sz w:val="20"/>
              </w:rPr>
              <w:t>8</w:t>
            </w:r>
          </w:p>
        </w:tc>
        <w:tc>
          <w:tcPr>
            <w:tcW w:w="716" w:type="pct"/>
            <w:tcBorders>
              <w:bottom w:val="nil"/>
              <w:right w:val="single" w:sz="4" w:space="0" w:color="auto"/>
            </w:tcBorders>
            <w:vAlign w:val="bottom"/>
          </w:tcPr>
          <w:p w14:paraId="0B7BE3FB" w14:textId="79728FFD" w:rsidR="009579D7" w:rsidRPr="00BE2958" w:rsidRDefault="009579D7" w:rsidP="00D10F92">
            <w:pPr>
              <w:jc w:val="right"/>
              <w:rPr>
                <w:rFonts w:cs="Arial"/>
                <w:sz w:val="20"/>
              </w:rPr>
            </w:pPr>
            <w:r>
              <w:rPr>
                <w:rFonts w:cs="Arial"/>
                <w:sz w:val="20"/>
              </w:rPr>
              <w:t>1,382</w:t>
            </w:r>
          </w:p>
        </w:tc>
        <w:tc>
          <w:tcPr>
            <w:tcW w:w="524" w:type="pct"/>
            <w:tcBorders>
              <w:left w:val="nil"/>
              <w:bottom w:val="nil"/>
            </w:tcBorders>
            <w:vAlign w:val="bottom"/>
          </w:tcPr>
          <w:p w14:paraId="4AD91F32" w14:textId="3B0AD03A" w:rsidR="009579D7" w:rsidRPr="00BE2958" w:rsidRDefault="009579D7" w:rsidP="00EE75BA">
            <w:pPr>
              <w:jc w:val="right"/>
              <w:rPr>
                <w:rFonts w:cs="Arial"/>
                <w:sz w:val="20"/>
              </w:rPr>
            </w:pPr>
            <w:r>
              <w:rPr>
                <w:rFonts w:cs="Arial"/>
                <w:sz w:val="20"/>
              </w:rPr>
              <w:t>2</w:t>
            </w:r>
          </w:p>
        </w:tc>
        <w:tc>
          <w:tcPr>
            <w:tcW w:w="525" w:type="pct"/>
            <w:tcBorders>
              <w:bottom w:val="nil"/>
              <w:right w:val="single" w:sz="4" w:space="0" w:color="auto"/>
            </w:tcBorders>
            <w:vAlign w:val="bottom"/>
          </w:tcPr>
          <w:p w14:paraId="068EB05D" w14:textId="28E30987" w:rsidR="009579D7" w:rsidRPr="00BE2958" w:rsidRDefault="009579D7" w:rsidP="00EE75BA">
            <w:pPr>
              <w:jc w:val="right"/>
              <w:rPr>
                <w:rFonts w:cs="Arial"/>
                <w:sz w:val="20"/>
              </w:rPr>
            </w:pPr>
            <w:r>
              <w:rPr>
                <w:rFonts w:cs="Arial"/>
                <w:sz w:val="20"/>
              </w:rPr>
              <w:t>438</w:t>
            </w:r>
          </w:p>
        </w:tc>
        <w:tc>
          <w:tcPr>
            <w:tcW w:w="945" w:type="pct"/>
            <w:vMerge/>
            <w:tcBorders>
              <w:top w:val="single" w:sz="4" w:space="0" w:color="auto"/>
              <w:left w:val="nil"/>
              <w:bottom w:val="single" w:sz="4" w:space="0" w:color="808080"/>
            </w:tcBorders>
            <w:shd w:val="clear" w:color="auto" w:fill="auto"/>
            <w:vAlign w:val="center"/>
          </w:tcPr>
          <w:p w14:paraId="335EE080" w14:textId="77777777" w:rsidR="009579D7" w:rsidRPr="00993F62" w:rsidRDefault="009579D7" w:rsidP="00D10F92">
            <w:pPr>
              <w:rPr>
                <w:rFonts w:cs="Arial"/>
                <w:sz w:val="18"/>
              </w:rPr>
            </w:pPr>
          </w:p>
        </w:tc>
      </w:tr>
      <w:tr w:rsidR="009579D7" w:rsidRPr="002A3144" w14:paraId="291FFA14" w14:textId="77777777" w:rsidTr="00FC36F9">
        <w:trPr>
          <w:jc w:val="center"/>
        </w:trPr>
        <w:tc>
          <w:tcPr>
            <w:tcW w:w="345" w:type="pct"/>
            <w:vMerge/>
            <w:vAlign w:val="bottom"/>
          </w:tcPr>
          <w:p w14:paraId="34CE05AE" w14:textId="77777777" w:rsidR="009579D7" w:rsidRPr="00BE2958" w:rsidRDefault="009579D7" w:rsidP="00D10F92">
            <w:pPr>
              <w:jc w:val="center"/>
              <w:rPr>
                <w:rFonts w:cs="Arial"/>
                <w:sz w:val="20"/>
              </w:rPr>
            </w:pPr>
          </w:p>
        </w:tc>
        <w:tc>
          <w:tcPr>
            <w:tcW w:w="296" w:type="pct"/>
            <w:vMerge/>
            <w:vAlign w:val="bottom"/>
          </w:tcPr>
          <w:p w14:paraId="5EBCAD44" w14:textId="77777777" w:rsidR="009579D7" w:rsidRPr="00BE2958" w:rsidRDefault="009579D7" w:rsidP="00D10F92">
            <w:pPr>
              <w:rPr>
                <w:rFonts w:cs="Arial"/>
                <w:sz w:val="20"/>
              </w:rPr>
            </w:pPr>
          </w:p>
        </w:tc>
        <w:tc>
          <w:tcPr>
            <w:tcW w:w="357" w:type="pct"/>
            <w:tcBorders>
              <w:top w:val="nil"/>
            </w:tcBorders>
            <w:vAlign w:val="bottom"/>
          </w:tcPr>
          <w:p w14:paraId="074FE75E" w14:textId="77777777" w:rsidR="009579D7" w:rsidRPr="00BE2958" w:rsidRDefault="009579D7" w:rsidP="00D10F92">
            <w:pPr>
              <w:rPr>
                <w:rFonts w:cs="Arial"/>
                <w:sz w:val="20"/>
              </w:rPr>
            </w:pPr>
            <w:r w:rsidRPr="00BE2958">
              <w:rPr>
                <w:rFonts w:cs="Arial"/>
                <w:sz w:val="20"/>
              </w:rPr>
              <w:t>Sept</w:t>
            </w:r>
          </w:p>
        </w:tc>
        <w:tc>
          <w:tcPr>
            <w:tcW w:w="767" w:type="pct"/>
            <w:tcBorders>
              <w:top w:val="nil"/>
              <w:right w:val="single" w:sz="4" w:space="0" w:color="808080"/>
            </w:tcBorders>
            <w:vAlign w:val="bottom"/>
          </w:tcPr>
          <w:p w14:paraId="1F6BB693" w14:textId="28F14C52" w:rsidR="009579D7" w:rsidRPr="00BE2958" w:rsidRDefault="009579D7" w:rsidP="008F6A33">
            <w:pPr>
              <w:jc w:val="right"/>
              <w:rPr>
                <w:rFonts w:cs="Arial"/>
                <w:color w:val="000000"/>
                <w:sz w:val="20"/>
              </w:rPr>
            </w:pPr>
            <w:r>
              <w:rPr>
                <w:rFonts w:cs="Arial"/>
                <w:sz w:val="20"/>
              </w:rPr>
              <w:t>22,001</w:t>
            </w:r>
          </w:p>
        </w:tc>
        <w:tc>
          <w:tcPr>
            <w:tcW w:w="525" w:type="pct"/>
            <w:tcBorders>
              <w:top w:val="nil"/>
              <w:left w:val="single" w:sz="4" w:space="0" w:color="808080"/>
            </w:tcBorders>
            <w:vAlign w:val="bottom"/>
          </w:tcPr>
          <w:p w14:paraId="0247EC70" w14:textId="4C09BC2E" w:rsidR="009579D7" w:rsidRPr="00BE2958" w:rsidRDefault="009579D7" w:rsidP="00D10F92">
            <w:pPr>
              <w:jc w:val="right"/>
              <w:rPr>
                <w:rFonts w:cs="Arial"/>
                <w:sz w:val="20"/>
              </w:rPr>
            </w:pPr>
            <w:r>
              <w:rPr>
                <w:rFonts w:cs="Arial"/>
                <w:sz w:val="20"/>
              </w:rPr>
              <w:t>1</w:t>
            </w:r>
          </w:p>
        </w:tc>
        <w:tc>
          <w:tcPr>
            <w:tcW w:w="716" w:type="pct"/>
            <w:tcBorders>
              <w:top w:val="nil"/>
              <w:right w:val="single" w:sz="4" w:space="0" w:color="auto"/>
            </w:tcBorders>
            <w:vAlign w:val="bottom"/>
          </w:tcPr>
          <w:p w14:paraId="1C463FA9" w14:textId="2C851B1C" w:rsidR="009579D7" w:rsidRPr="00BE2958" w:rsidRDefault="009579D7" w:rsidP="00D10F92">
            <w:pPr>
              <w:jc w:val="right"/>
              <w:rPr>
                <w:rFonts w:cs="Arial"/>
                <w:sz w:val="20"/>
              </w:rPr>
            </w:pPr>
            <w:r>
              <w:rPr>
                <w:rFonts w:cs="Arial"/>
                <w:sz w:val="20"/>
              </w:rPr>
              <w:t>400</w:t>
            </w:r>
          </w:p>
        </w:tc>
        <w:tc>
          <w:tcPr>
            <w:tcW w:w="524" w:type="pct"/>
            <w:tcBorders>
              <w:top w:val="nil"/>
              <w:left w:val="nil"/>
            </w:tcBorders>
            <w:vAlign w:val="bottom"/>
          </w:tcPr>
          <w:p w14:paraId="2D451BEC" w14:textId="096DD851" w:rsidR="009579D7" w:rsidRPr="00BE2958" w:rsidRDefault="009579D7" w:rsidP="00D10F92">
            <w:pPr>
              <w:jc w:val="right"/>
              <w:rPr>
                <w:rFonts w:cs="Arial"/>
                <w:sz w:val="20"/>
              </w:rPr>
            </w:pPr>
            <w:r>
              <w:rPr>
                <w:rFonts w:cs="Arial"/>
                <w:sz w:val="20"/>
              </w:rPr>
              <w:t>1</w:t>
            </w:r>
          </w:p>
        </w:tc>
        <w:tc>
          <w:tcPr>
            <w:tcW w:w="525" w:type="pct"/>
            <w:tcBorders>
              <w:top w:val="nil"/>
              <w:right w:val="single" w:sz="4" w:space="0" w:color="auto"/>
            </w:tcBorders>
            <w:vAlign w:val="bottom"/>
          </w:tcPr>
          <w:p w14:paraId="4F4CF0FE" w14:textId="5610586B" w:rsidR="009579D7" w:rsidRPr="00BE2958" w:rsidRDefault="009579D7" w:rsidP="00D10F92">
            <w:pPr>
              <w:jc w:val="right"/>
              <w:rPr>
                <w:rFonts w:cs="Arial"/>
                <w:sz w:val="20"/>
              </w:rPr>
            </w:pPr>
            <w:r>
              <w:rPr>
                <w:rFonts w:cs="Arial"/>
                <w:sz w:val="20"/>
              </w:rPr>
              <w:t>236</w:t>
            </w:r>
          </w:p>
        </w:tc>
        <w:tc>
          <w:tcPr>
            <w:tcW w:w="945" w:type="pct"/>
            <w:vMerge/>
            <w:tcBorders>
              <w:top w:val="single" w:sz="4" w:space="0" w:color="auto"/>
              <w:left w:val="nil"/>
              <w:bottom w:val="single" w:sz="4" w:space="0" w:color="808080"/>
            </w:tcBorders>
            <w:shd w:val="clear" w:color="auto" w:fill="auto"/>
            <w:vAlign w:val="center"/>
          </w:tcPr>
          <w:p w14:paraId="2E9F1CC8" w14:textId="77777777" w:rsidR="009579D7" w:rsidRPr="00993F62" w:rsidRDefault="009579D7" w:rsidP="00D10F92">
            <w:pPr>
              <w:pStyle w:val="BodyTable"/>
              <w:rPr>
                <w:rFonts w:ascii="Arial" w:hAnsi="Arial" w:cs="Arial"/>
                <w:sz w:val="18"/>
              </w:rPr>
            </w:pPr>
          </w:p>
        </w:tc>
      </w:tr>
      <w:tr w:rsidR="009579D7" w:rsidRPr="002A3144" w14:paraId="55762B7E" w14:textId="77777777" w:rsidTr="00FC36F9">
        <w:trPr>
          <w:jc w:val="center"/>
        </w:trPr>
        <w:tc>
          <w:tcPr>
            <w:tcW w:w="345" w:type="pct"/>
            <w:vMerge/>
            <w:vAlign w:val="bottom"/>
          </w:tcPr>
          <w:p w14:paraId="4AC98770" w14:textId="77777777" w:rsidR="009579D7" w:rsidRPr="00BE2958" w:rsidRDefault="009579D7" w:rsidP="001B58BA">
            <w:pPr>
              <w:jc w:val="center"/>
              <w:rPr>
                <w:rFonts w:cs="Arial"/>
                <w:sz w:val="20"/>
              </w:rPr>
            </w:pPr>
          </w:p>
        </w:tc>
        <w:tc>
          <w:tcPr>
            <w:tcW w:w="296" w:type="pct"/>
            <w:vMerge w:val="restart"/>
            <w:tcBorders>
              <w:top w:val="nil"/>
            </w:tcBorders>
          </w:tcPr>
          <w:p w14:paraId="305DBA0A" w14:textId="77777777" w:rsidR="009579D7" w:rsidRPr="00BE2958" w:rsidRDefault="009579D7" w:rsidP="001B58BA">
            <w:pPr>
              <w:rPr>
                <w:rFonts w:cs="Arial"/>
                <w:sz w:val="20"/>
              </w:rPr>
            </w:pPr>
            <w:r w:rsidRPr="00BE2958">
              <w:rPr>
                <w:rFonts w:cs="Arial"/>
                <w:sz w:val="20"/>
              </w:rPr>
              <w:t>GN</w:t>
            </w:r>
            <w:r w:rsidRPr="00BE2958">
              <w:rPr>
                <w:rFonts w:cs="Arial"/>
                <w:sz w:val="20"/>
                <w:vertAlign w:val="superscript"/>
              </w:rPr>
              <w:t>2</w:t>
            </w:r>
          </w:p>
        </w:tc>
        <w:tc>
          <w:tcPr>
            <w:tcW w:w="357" w:type="pct"/>
            <w:tcBorders>
              <w:top w:val="nil"/>
            </w:tcBorders>
            <w:vAlign w:val="bottom"/>
          </w:tcPr>
          <w:p w14:paraId="16B6F01F" w14:textId="77777777" w:rsidR="009579D7" w:rsidRPr="00BE2958" w:rsidRDefault="009579D7" w:rsidP="001B58BA">
            <w:pPr>
              <w:rPr>
                <w:rFonts w:cs="Arial"/>
                <w:sz w:val="20"/>
              </w:rPr>
            </w:pPr>
            <w:r w:rsidRPr="00BE2958">
              <w:rPr>
                <w:rFonts w:cs="Arial"/>
                <w:sz w:val="20"/>
              </w:rPr>
              <w:t>July</w:t>
            </w:r>
          </w:p>
        </w:tc>
        <w:tc>
          <w:tcPr>
            <w:tcW w:w="767" w:type="pct"/>
            <w:tcBorders>
              <w:top w:val="nil"/>
              <w:right w:val="single" w:sz="4" w:space="0" w:color="808080"/>
            </w:tcBorders>
            <w:vAlign w:val="bottom"/>
          </w:tcPr>
          <w:p w14:paraId="03268A9D" w14:textId="4C1CD52A" w:rsidR="009579D7" w:rsidRPr="00BE2958" w:rsidRDefault="009579D7" w:rsidP="001B58BA">
            <w:pPr>
              <w:jc w:val="right"/>
              <w:rPr>
                <w:rFonts w:cs="Arial"/>
                <w:color w:val="000000"/>
                <w:sz w:val="20"/>
              </w:rPr>
            </w:pPr>
            <w:r>
              <w:rPr>
                <w:rFonts w:cs="Arial"/>
                <w:sz w:val="20"/>
              </w:rPr>
              <w:t>335</w:t>
            </w:r>
          </w:p>
        </w:tc>
        <w:tc>
          <w:tcPr>
            <w:tcW w:w="525" w:type="pct"/>
            <w:tcBorders>
              <w:top w:val="nil"/>
              <w:left w:val="single" w:sz="4" w:space="0" w:color="808080"/>
            </w:tcBorders>
          </w:tcPr>
          <w:p w14:paraId="78A06919" w14:textId="2FBD49ED" w:rsidR="009579D7" w:rsidRPr="00BE2958" w:rsidRDefault="009579D7" w:rsidP="001B58BA">
            <w:pPr>
              <w:jc w:val="right"/>
              <w:rPr>
                <w:rFonts w:cs="Arial"/>
                <w:sz w:val="20"/>
              </w:rPr>
            </w:pPr>
            <w:r w:rsidRPr="00767FCF">
              <w:rPr>
                <w:rFonts w:cs="Arial"/>
                <w:sz w:val="20"/>
              </w:rPr>
              <w:t>-</w:t>
            </w:r>
          </w:p>
        </w:tc>
        <w:tc>
          <w:tcPr>
            <w:tcW w:w="716" w:type="pct"/>
            <w:tcBorders>
              <w:top w:val="nil"/>
              <w:right w:val="single" w:sz="4" w:space="0" w:color="auto"/>
            </w:tcBorders>
          </w:tcPr>
          <w:p w14:paraId="3CECC98A" w14:textId="08047820" w:rsidR="009579D7" w:rsidRPr="00BE2958" w:rsidRDefault="009579D7" w:rsidP="001B58BA">
            <w:pPr>
              <w:jc w:val="right"/>
              <w:rPr>
                <w:rFonts w:cs="Arial"/>
                <w:sz w:val="20"/>
              </w:rPr>
            </w:pPr>
            <w:r w:rsidRPr="00567C3C">
              <w:rPr>
                <w:rFonts w:cs="Arial"/>
                <w:sz w:val="20"/>
              </w:rPr>
              <w:t>-</w:t>
            </w:r>
          </w:p>
        </w:tc>
        <w:tc>
          <w:tcPr>
            <w:tcW w:w="524" w:type="pct"/>
            <w:tcBorders>
              <w:top w:val="nil"/>
              <w:left w:val="nil"/>
            </w:tcBorders>
          </w:tcPr>
          <w:p w14:paraId="0B185C65" w14:textId="78BF3655" w:rsidR="009579D7" w:rsidRPr="00BE2958" w:rsidRDefault="009579D7" w:rsidP="001B58BA">
            <w:pPr>
              <w:jc w:val="right"/>
              <w:rPr>
                <w:rFonts w:cs="Arial"/>
                <w:sz w:val="20"/>
              </w:rPr>
            </w:pPr>
            <w:r w:rsidRPr="006E4275">
              <w:rPr>
                <w:rFonts w:cs="Arial"/>
                <w:sz w:val="20"/>
              </w:rPr>
              <w:t>-</w:t>
            </w:r>
          </w:p>
        </w:tc>
        <w:tc>
          <w:tcPr>
            <w:tcW w:w="525" w:type="pct"/>
            <w:tcBorders>
              <w:top w:val="nil"/>
              <w:right w:val="single" w:sz="4" w:space="0" w:color="auto"/>
            </w:tcBorders>
          </w:tcPr>
          <w:p w14:paraId="409D46F6" w14:textId="5F07609C" w:rsidR="009579D7" w:rsidRPr="00BE2958" w:rsidRDefault="009579D7" w:rsidP="001B58BA">
            <w:pPr>
              <w:jc w:val="right"/>
              <w:rPr>
                <w:rFonts w:cs="Arial"/>
                <w:sz w:val="20"/>
              </w:rPr>
            </w:pPr>
            <w:r w:rsidRPr="00132262">
              <w:rPr>
                <w:rFonts w:cs="Arial"/>
                <w:sz w:val="20"/>
              </w:rPr>
              <w:t>-</w:t>
            </w:r>
          </w:p>
        </w:tc>
        <w:tc>
          <w:tcPr>
            <w:tcW w:w="945" w:type="pct"/>
            <w:vMerge/>
            <w:tcBorders>
              <w:top w:val="single" w:sz="4" w:space="0" w:color="auto"/>
              <w:bottom w:val="single" w:sz="4" w:space="0" w:color="808080"/>
            </w:tcBorders>
            <w:shd w:val="clear" w:color="auto" w:fill="auto"/>
          </w:tcPr>
          <w:p w14:paraId="71D6B8A3" w14:textId="77777777" w:rsidR="009579D7" w:rsidRPr="00993F62" w:rsidRDefault="009579D7" w:rsidP="001B58BA">
            <w:pPr>
              <w:rPr>
                <w:rFonts w:cs="Arial"/>
                <w:sz w:val="18"/>
              </w:rPr>
            </w:pPr>
          </w:p>
        </w:tc>
      </w:tr>
      <w:tr w:rsidR="009579D7" w:rsidRPr="002A3144" w14:paraId="1AEA7BAE" w14:textId="77777777" w:rsidTr="00FC36F9">
        <w:trPr>
          <w:jc w:val="center"/>
        </w:trPr>
        <w:tc>
          <w:tcPr>
            <w:tcW w:w="345" w:type="pct"/>
            <w:vMerge/>
            <w:vAlign w:val="bottom"/>
          </w:tcPr>
          <w:p w14:paraId="316F585E" w14:textId="77777777" w:rsidR="009579D7" w:rsidRPr="00BE2958" w:rsidRDefault="009579D7" w:rsidP="001B58BA">
            <w:pPr>
              <w:jc w:val="center"/>
              <w:rPr>
                <w:rFonts w:cs="Arial"/>
                <w:sz w:val="20"/>
              </w:rPr>
            </w:pPr>
          </w:p>
        </w:tc>
        <w:tc>
          <w:tcPr>
            <w:tcW w:w="296" w:type="pct"/>
            <w:vMerge/>
            <w:vAlign w:val="bottom"/>
          </w:tcPr>
          <w:p w14:paraId="179DCE97" w14:textId="77777777" w:rsidR="009579D7" w:rsidRPr="00BE2958" w:rsidRDefault="009579D7" w:rsidP="001B58BA">
            <w:pPr>
              <w:rPr>
                <w:rFonts w:cs="Arial"/>
                <w:sz w:val="20"/>
              </w:rPr>
            </w:pPr>
          </w:p>
        </w:tc>
        <w:tc>
          <w:tcPr>
            <w:tcW w:w="357" w:type="pct"/>
            <w:vAlign w:val="bottom"/>
          </w:tcPr>
          <w:p w14:paraId="1C0B326D" w14:textId="77777777" w:rsidR="009579D7" w:rsidRPr="00BE2958" w:rsidRDefault="009579D7" w:rsidP="001B58BA">
            <w:pPr>
              <w:rPr>
                <w:rFonts w:cs="Arial"/>
                <w:sz w:val="20"/>
              </w:rPr>
            </w:pPr>
            <w:r w:rsidRPr="00BE2958">
              <w:rPr>
                <w:rFonts w:cs="Arial"/>
                <w:sz w:val="20"/>
              </w:rPr>
              <w:t>Aug</w:t>
            </w:r>
          </w:p>
        </w:tc>
        <w:tc>
          <w:tcPr>
            <w:tcW w:w="767" w:type="pct"/>
            <w:tcBorders>
              <w:right w:val="single" w:sz="4" w:space="0" w:color="808080"/>
            </w:tcBorders>
            <w:vAlign w:val="bottom"/>
          </w:tcPr>
          <w:p w14:paraId="749A4295" w14:textId="092A935D" w:rsidR="009579D7" w:rsidRPr="00BE2958" w:rsidRDefault="009579D7" w:rsidP="001B58BA">
            <w:pPr>
              <w:jc w:val="right"/>
              <w:rPr>
                <w:rFonts w:cs="Arial"/>
                <w:sz w:val="20"/>
              </w:rPr>
            </w:pPr>
            <w:r>
              <w:rPr>
                <w:rFonts w:cs="Arial"/>
                <w:sz w:val="20"/>
              </w:rPr>
              <w:t>278</w:t>
            </w:r>
          </w:p>
        </w:tc>
        <w:tc>
          <w:tcPr>
            <w:tcW w:w="525" w:type="pct"/>
            <w:tcBorders>
              <w:left w:val="single" w:sz="4" w:space="0" w:color="808080"/>
            </w:tcBorders>
          </w:tcPr>
          <w:p w14:paraId="5CF936CD" w14:textId="0BC9E796" w:rsidR="009579D7" w:rsidRPr="00BE2958" w:rsidRDefault="009579D7" w:rsidP="001B58BA">
            <w:pPr>
              <w:jc w:val="right"/>
              <w:rPr>
                <w:rFonts w:cs="Arial"/>
                <w:sz w:val="20"/>
              </w:rPr>
            </w:pPr>
            <w:r w:rsidRPr="00767FCF">
              <w:rPr>
                <w:rFonts w:cs="Arial"/>
                <w:sz w:val="20"/>
              </w:rPr>
              <w:t>-</w:t>
            </w:r>
          </w:p>
        </w:tc>
        <w:tc>
          <w:tcPr>
            <w:tcW w:w="716" w:type="pct"/>
            <w:tcBorders>
              <w:right w:val="single" w:sz="4" w:space="0" w:color="auto"/>
            </w:tcBorders>
          </w:tcPr>
          <w:p w14:paraId="5FB84D3B" w14:textId="2E81069E" w:rsidR="009579D7" w:rsidRPr="003E72B4" w:rsidRDefault="009579D7" w:rsidP="001B58BA">
            <w:pPr>
              <w:jc w:val="right"/>
              <w:rPr>
                <w:rFonts w:cs="Arial"/>
                <w:color w:val="FF0000"/>
                <w:sz w:val="20"/>
              </w:rPr>
            </w:pPr>
            <w:r w:rsidRPr="00567C3C">
              <w:rPr>
                <w:rFonts w:cs="Arial"/>
                <w:sz w:val="20"/>
              </w:rPr>
              <w:t>-</w:t>
            </w:r>
          </w:p>
        </w:tc>
        <w:tc>
          <w:tcPr>
            <w:tcW w:w="524" w:type="pct"/>
            <w:tcBorders>
              <w:left w:val="nil"/>
            </w:tcBorders>
          </w:tcPr>
          <w:p w14:paraId="5AF9357B" w14:textId="5A945DDA" w:rsidR="009579D7" w:rsidRPr="00BE2958" w:rsidRDefault="009579D7" w:rsidP="001B58BA">
            <w:pPr>
              <w:jc w:val="right"/>
              <w:rPr>
                <w:rFonts w:cs="Arial"/>
                <w:sz w:val="20"/>
              </w:rPr>
            </w:pPr>
            <w:r w:rsidRPr="006E4275">
              <w:rPr>
                <w:rFonts w:cs="Arial"/>
                <w:sz w:val="20"/>
              </w:rPr>
              <w:t>-</w:t>
            </w:r>
          </w:p>
        </w:tc>
        <w:tc>
          <w:tcPr>
            <w:tcW w:w="525" w:type="pct"/>
            <w:tcBorders>
              <w:right w:val="single" w:sz="4" w:space="0" w:color="auto"/>
            </w:tcBorders>
          </w:tcPr>
          <w:p w14:paraId="25859B6F" w14:textId="391224DA" w:rsidR="009579D7" w:rsidRPr="00BE2958" w:rsidRDefault="009579D7" w:rsidP="001B58BA">
            <w:pPr>
              <w:jc w:val="right"/>
              <w:rPr>
                <w:rFonts w:cs="Arial"/>
                <w:sz w:val="20"/>
              </w:rPr>
            </w:pPr>
            <w:r w:rsidRPr="00132262">
              <w:rPr>
                <w:rFonts w:cs="Arial"/>
                <w:sz w:val="20"/>
              </w:rPr>
              <w:t>-</w:t>
            </w:r>
          </w:p>
        </w:tc>
        <w:tc>
          <w:tcPr>
            <w:tcW w:w="945" w:type="pct"/>
            <w:vMerge/>
            <w:tcBorders>
              <w:top w:val="single" w:sz="4" w:space="0" w:color="auto"/>
              <w:left w:val="nil"/>
              <w:bottom w:val="single" w:sz="4" w:space="0" w:color="808080"/>
            </w:tcBorders>
            <w:vAlign w:val="center"/>
          </w:tcPr>
          <w:p w14:paraId="0EEC50F5" w14:textId="77777777" w:rsidR="009579D7" w:rsidRPr="00993F62" w:rsidRDefault="009579D7" w:rsidP="001B58BA">
            <w:pPr>
              <w:pStyle w:val="BodyTable"/>
              <w:rPr>
                <w:rFonts w:ascii="Arial" w:hAnsi="Arial" w:cs="Arial"/>
                <w:sz w:val="18"/>
              </w:rPr>
            </w:pPr>
          </w:p>
        </w:tc>
      </w:tr>
      <w:tr w:rsidR="009579D7" w:rsidRPr="002A3144" w14:paraId="1C83B9CF" w14:textId="77777777" w:rsidTr="00FC36F9">
        <w:trPr>
          <w:jc w:val="center"/>
        </w:trPr>
        <w:tc>
          <w:tcPr>
            <w:tcW w:w="345" w:type="pct"/>
            <w:vMerge/>
            <w:vAlign w:val="bottom"/>
          </w:tcPr>
          <w:p w14:paraId="3097904A" w14:textId="77777777" w:rsidR="009579D7" w:rsidRPr="00BE2958" w:rsidRDefault="009579D7" w:rsidP="001B58BA">
            <w:pPr>
              <w:jc w:val="center"/>
              <w:rPr>
                <w:rFonts w:cs="Arial"/>
                <w:sz w:val="20"/>
              </w:rPr>
            </w:pPr>
          </w:p>
        </w:tc>
        <w:tc>
          <w:tcPr>
            <w:tcW w:w="296" w:type="pct"/>
            <w:vMerge/>
            <w:vAlign w:val="bottom"/>
          </w:tcPr>
          <w:p w14:paraId="418724B3" w14:textId="77777777" w:rsidR="009579D7" w:rsidRPr="00BE2958" w:rsidRDefault="009579D7" w:rsidP="001B58BA">
            <w:pPr>
              <w:rPr>
                <w:rFonts w:cs="Arial"/>
                <w:sz w:val="20"/>
              </w:rPr>
            </w:pPr>
          </w:p>
        </w:tc>
        <w:tc>
          <w:tcPr>
            <w:tcW w:w="357" w:type="pct"/>
            <w:vAlign w:val="bottom"/>
          </w:tcPr>
          <w:p w14:paraId="7897BB3E" w14:textId="77777777" w:rsidR="009579D7" w:rsidRPr="00BE2958" w:rsidRDefault="009579D7" w:rsidP="001B58BA">
            <w:pPr>
              <w:rPr>
                <w:rFonts w:cs="Arial"/>
                <w:sz w:val="20"/>
              </w:rPr>
            </w:pPr>
            <w:r w:rsidRPr="00BE2958">
              <w:rPr>
                <w:rFonts w:cs="Arial"/>
                <w:sz w:val="20"/>
              </w:rPr>
              <w:t>Sept</w:t>
            </w:r>
          </w:p>
        </w:tc>
        <w:tc>
          <w:tcPr>
            <w:tcW w:w="767" w:type="pct"/>
            <w:tcBorders>
              <w:right w:val="single" w:sz="4" w:space="0" w:color="808080"/>
            </w:tcBorders>
            <w:vAlign w:val="bottom"/>
          </w:tcPr>
          <w:p w14:paraId="6FF74004" w14:textId="416407DD" w:rsidR="009579D7" w:rsidRPr="00BE2958" w:rsidRDefault="009579D7" w:rsidP="001B58BA">
            <w:pPr>
              <w:jc w:val="right"/>
              <w:rPr>
                <w:rFonts w:cs="Arial"/>
                <w:sz w:val="20"/>
              </w:rPr>
            </w:pPr>
            <w:r>
              <w:rPr>
                <w:rFonts w:cs="Arial"/>
                <w:sz w:val="20"/>
              </w:rPr>
              <w:t>20</w:t>
            </w:r>
          </w:p>
        </w:tc>
        <w:tc>
          <w:tcPr>
            <w:tcW w:w="525" w:type="pct"/>
            <w:tcBorders>
              <w:left w:val="single" w:sz="4" w:space="0" w:color="808080"/>
            </w:tcBorders>
          </w:tcPr>
          <w:p w14:paraId="7B5FDB73" w14:textId="5BC61AD7" w:rsidR="009579D7" w:rsidRPr="00BE2958" w:rsidRDefault="009579D7" w:rsidP="001B58BA">
            <w:pPr>
              <w:jc w:val="right"/>
              <w:rPr>
                <w:rFonts w:cs="Arial"/>
                <w:sz w:val="20"/>
              </w:rPr>
            </w:pPr>
            <w:r w:rsidRPr="00767FCF">
              <w:rPr>
                <w:rFonts w:cs="Arial"/>
                <w:sz w:val="20"/>
              </w:rPr>
              <w:t>-</w:t>
            </w:r>
          </w:p>
        </w:tc>
        <w:tc>
          <w:tcPr>
            <w:tcW w:w="716" w:type="pct"/>
            <w:tcBorders>
              <w:right w:val="single" w:sz="4" w:space="0" w:color="auto"/>
            </w:tcBorders>
          </w:tcPr>
          <w:p w14:paraId="2772D0AD" w14:textId="26E7AE92" w:rsidR="009579D7" w:rsidRPr="003E72B4" w:rsidRDefault="009579D7" w:rsidP="001B58BA">
            <w:pPr>
              <w:jc w:val="right"/>
              <w:rPr>
                <w:rFonts w:cs="Arial"/>
                <w:color w:val="FF0000"/>
                <w:sz w:val="20"/>
              </w:rPr>
            </w:pPr>
            <w:r w:rsidRPr="00567C3C">
              <w:rPr>
                <w:rFonts w:cs="Arial"/>
                <w:sz w:val="20"/>
              </w:rPr>
              <w:t>-</w:t>
            </w:r>
          </w:p>
        </w:tc>
        <w:tc>
          <w:tcPr>
            <w:tcW w:w="524" w:type="pct"/>
            <w:tcBorders>
              <w:left w:val="nil"/>
            </w:tcBorders>
          </w:tcPr>
          <w:p w14:paraId="24008A83" w14:textId="08E16185" w:rsidR="009579D7" w:rsidRPr="00BE2958" w:rsidRDefault="009579D7" w:rsidP="001B58BA">
            <w:pPr>
              <w:jc w:val="right"/>
              <w:rPr>
                <w:rFonts w:cs="Arial"/>
                <w:sz w:val="20"/>
              </w:rPr>
            </w:pPr>
            <w:r w:rsidRPr="006E4275">
              <w:rPr>
                <w:rFonts w:cs="Arial"/>
                <w:sz w:val="20"/>
              </w:rPr>
              <w:t>-</w:t>
            </w:r>
          </w:p>
        </w:tc>
        <w:tc>
          <w:tcPr>
            <w:tcW w:w="525" w:type="pct"/>
            <w:tcBorders>
              <w:right w:val="single" w:sz="4" w:space="0" w:color="auto"/>
            </w:tcBorders>
          </w:tcPr>
          <w:p w14:paraId="43CE83F4" w14:textId="081C936B" w:rsidR="009579D7" w:rsidRPr="00BE2958" w:rsidRDefault="009579D7" w:rsidP="001B58BA">
            <w:pPr>
              <w:jc w:val="right"/>
              <w:rPr>
                <w:rFonts w:cs="Arial"/>
                <w:sz w:val="20"/>
              </w:rPr>
            </w:pPr>
            <w:r w:rsidRPr="00132262">
              <w:rPr>
                <w:rFonts w:cs="Arial"/>
                <w:sz w:val="20"/>
              </w:rPr>
              <w:t>-</w:t>
            </w:r>
          </w:p>
        </w:tc>
        <w:tc>
          <w:tcPr>
            <w:tcW w:w="945" w:type="pct"/>
            <w:vMerge/>
            <w:tcBorders>
              <w:top w:val="single" w:sz="4" w:space="0" w:color="auto"/>
              <w:left w:val="nil"/>
              <w:bottom w:val="single" w:sz="4" w:space="0" w:color="808080"/>
            </w:tcBorders>
            <w:vAlign w:val="center"/>
          </w:tcPr>
          <w:p w14:paraId="42D5BB6A" w14:textId="77777777" w:rsidR="009579D7" w:rsidRPr="00993F62" w:rsidRDefault="009579D7" w:rsidP="001B58BA">
            <w:pPr>
              <w:pStyle w:val="BodyTable"/>
              <w:rPr>
                <w:rFonts w:ascii="Arial" w:hAnsi="Arial" w:cs="Arial"/>
                <w:sz w:val="18"/>
              </w:rPr>
            </w:pPr>
          </w:p>
        </w:tc>
      </w:tr>
      <w:tr w:rsidR="009579D7" w:rsidRPr="002A3144" w14:paraId="7F5C7906" w14:textId="77777777" w:rsidTr="00FC36F9">
        <w:trPr>
          <w:jc w:val="center"/>
        </w:trPr>
        <w:tc>
          <w:tcPr>
            <w:tcW w:w="345" w:type="pct"/>
            <w:vMerge/>
            <w:tcBorders>
              <w:bottom w:val="single" w:sz="4" w:space="0" w:color="auto"/>
            </w:tcBorders>
            <w:vAlign w:val="bottom"/>
          </w:tcPr>
          <w:p w14:paraId="047C0E0C" w14:textId="77777777" w:rsidR="009579D7" w:rsidRPr="00BE2958" w:rsidRDefault="009579D7" w:rsidP="001B58BA">
            <w:pPr>
              <w:jc w:val="center"/>
              <w:rPr>
                <w:rFonts w:cs="Arial"/>
                <w:sz w:val="20"/>
              </w:rPr>
            </w:pPr>
          </w:p>
        </w:tc>
        <w:tc>
          <w:tcPr>
            <w:tcW w:w="296" w:type="pct"/>
            <w:tcBorders>
              <w:bottom w:val="single" w:sz="4" w:space="0" w:color="auto"/>
            </w:tcBorders>
            <w:vAlign w:val="bottom"/>
          </w:tcPr>
          <w:p w14:paraId="26339FA7" w14:textId="77777777" w:rsidR="009579D7" w:rsidRPr="00BE2958" w:rsidRDefault="009579D7" w:rsidP="001B58BA">
            <w:pPr>
              <w:rPr>
                <w:rFonts w:cs="Arial"/>
                <w:sz w:val="20"/>
              </w:rPr>
            </w:pPr>
            <w:r w:rsidRPr="00BE2958">
              <w:rPr>
                <w:rFonts w:cs="Arial"/>
                <w:sz w:val="20"/>
              </w:rPr>
              <w:t>DR</w:t>
            </w:r>
            <w:r w:rsidRPr="00BE2958">
              <w:rPr>
                <w:rFonts w:cs="Arial"/>
                <w:sz w:val="20"/>
                <w:vertAlign w:val="superscript"/>
              </w:rPr>
              <w:t>1</w:t>
            </w:r>
          </w:p>
        </w:tc>
        <w:tc>
          <w:tcPr>
            <w:tcW w:w="357" w:type="pct"/>
            <w:tcBorders>
              <w:bottom w:val="single" w:sz="4" w:space="0" w:color="auto"/>
            </w:tcBorders>
            <w:vAlign w:val="bottom"/>
          </w:tcPr>
          <w:p w14:paraId="25809379" w14:textId="77777777" w:rsidR="009579D7" w:rsidRPr="00BE2958" w:rsidRDefault="009579D7" w:rsidP="001B58BA">
            <w:pPr>
              <w:rPr>
                <w:rFonts w:cs="Arial"/>
                <w:sz w:val="20"/>
              </w:rPr>
            </w:pPr>
          </w:p>
        </w:tc>
        <w:tc>
          <w:tcPr>
            <w:tcW w:w="767" w:type="pct"/>
            <w:tcBorders>
              <w:bottom w:val="single" w:sz="4" w:space="0" w:color="auto"/>
              <w:right w:val="single" w:sz="4" w:space="0" w:color="808080"/>
            </w:tcBorders>
            <w:vAlign w:val="bottom"/>
          </w:tcPr>
          <w:p w14:paraId="50A65F93" w14:textId="358E8227" w:rsidR="009579D7" w:rsidRPr="00BE2958" w:rsidRDefault="009579D7" w:rsidP="001B58BA">
            <w:pPr>
              <w:jc w:val="right"/>
              <w:rPr>
                <w:rFonts w:cs="Arial"/>
                <w:sz w:val="20"/>
              </w:rPr>
            </w:pPr>
            <w:r>
              <w:rPr>
                <w:rFonts w:cs="Arial"/>
                <w:sz w:val="20"/>
              </w:rPr>
              <w:t>2,309</w:t>
            </w:r>
          </w:p>
        </w:tc>
        <w:tc>
          <w:tcPr>
            <w:tcW w:w="525" w:type="pct"/>
            <w:tcBorders>
              <w:left w:val="single" w:sz="4" w:space="0" w:color="808080"/>
              <w:bottom w:val="single" w:sz="4" w:space="0" w:color="auto"/>
            </w:tcBorders>
            <w:vAlign w:val="bottom"/>
          </w:tcPr>
          <w:p w14:paraId="19AD6358" w14:textId="77777777" w:rsidR="009579D7" w:rsidRPr="00BE2958" w:rsidRDefault="009579D7" w:rsidP="001B58BA">
            <w:pPr>
              <w:jc w:val="right"/>
              <w:rPr>
                <w:rFonts w:cs="Arial"/>
                <w:sz w:val="20"/>
              </w:rPr>
            </w:pPr>
            <w:r>
              <w:rPr>
                <w:rFonts w:cs="Arial"/>
                <w:sz w:val="20"/>
              </w:rPr>
              <w:t>7</w:t>
            </w:r>
          </w:p>
        </w:tc>
        <w:tc>
          <w:tcPr>
            <w:tcW w:w="716" w:type="pct"/>
            <w:tcBorders>
              <w:bottom w:val="single" w:sz="4" w:space="0" w:color="auto"/>
              <w:right w:val="single" w:sz="4" w:space="0" w:color="auto"/>
            </w:tcBorders>
            <w:vAlign w:val="bottom"/>
          </w:tcPr>
          <w:p w14:paraId="2BC8F1C0" w14:textId="3723D5FB" w:rsidR="009579D7" w:rsidRPr="00BE2958" w:rsidRDefault="009579D7" w:rsidP="001B58BA">
            <w:pPr>
              <w:jc w:val="right"/>
              <w:rPr>
                <w:rFonts w:cs="Arial"/>
                <w:sz w:val="20"/>
              </w:rPr>
            </w:pPr>
            <w:r>
              <w:rPr>
                <w:rFonts w:cs="Arial"/>
                <w:sz w:val="20"/>
              </w:rPr>
              <w:t>374</w:t>
            </w:r>
          </w:p>
        </w:tc>
        <w:tc>
          <w:tcPr>
            <w:tcW w:w="524" w:type="pct"/>
            <w:tcBorders>
              <w:left w:val="nil"/>
              <w:bottom w:val="single" w:sz="4" w:space="0" w:color="auto"/>
            </w:tcBorders>
            <w:vAlign w:val="bottom"/>
          </w:tcPr>
          <w:p w14:paraId="2C66DE61" w14:textId="2F14485B" w:rsidR="009579D7" w:rsidRPr="00BE2958" w:rsidRDefault="009579D7" w:rsidP="001B58BA">
            <w:pPr>
              <w:jc w:val="right"/>
              <w:rPr>
                <w:rFonts w:cs="Arial"/>
                <w:sz w:val="20"/>
              </w:rPr>
            </w:pPr>
            <w:r>
              <w:rPr>
                <w:rFonts w:cs="Arial"/>
                <w:sz w:val="20"/>
              </w:rPr>
              <w:t>-</w:t>
            </w:r>
          </w:p>
        </w:tc>
        <w:tc>
          <w:tcPr>
            <w:tcW w:w="525" w:type="pct"/>
            <w:tcBorders>
              <w:bottom w:val="single" w:sz="4" w:space="0" w:color="auto"/>
              <w:right w:val="single" w:sz="4" w:space="0" w:color="auto"/>
            </w:tcBorders>
          </w:tcPr>
          <w:p w14:paraId="016DFEE4" w14:textId="4B5029A4" w:rsidR="009579D7" w:rsidRPr="00BE2958" w:rsidRDefault="009579D7" w:rsidP="001B58BA">
            <w:pPr>
              <w:jc w:val="right"/>
              <w:rPr>
                <w:rFonts w:cs="Arial"/>
                <w:sz w:val="20"/>
              </w:rPr>
            </w:pPr>
            <w:r w:rsidRPr="00132262">
              <w:rPr>
                <w:rFonts w:cs="Arial"/>
                <w:sz w:val="20"/>
              </w:rPr>
              <w:t>-</w:t>
            </w:r>
          </w:p>
        </w:tc>
        <w:tc>
          <w:tcPr>
            <w:tcW w:w="945" w:type="pct"/>
            <w:vMerge/>
            <w:tcBorders>
              <w:top w:val="single" w:sz="4" w:space="0" w:color="auto"/>
              <w:left w:val="nil"/>
              <w:bottom w:val="single" w:sz="4" w:space="0" w:color="808080"/>
            </w:tcBorders>
            <w:vAlign w:val="center"/>
          </w:tcPr>
          <w:p w14:paraId="46713073" w14:textId="77777777" w:rsidR="009579D7" w:rsidRPr="00993F62" w:rsidRDefault="009579D7" w:rsidP="001B58BA">
            <w:pPr>
              <w:pStyle w:val="BodyTable"/>
              <w:rPr>
                <w:rFonts w:ascii="Arial" w:hAnsi="Arial" w:cs="Arial"/>
                <w:sz w:val="18"/>
              </w:rPr>
            </w:pPr>
          </w:p>
        </w:tc>
      </w:tr>
      <w:tr w:rsidR="009579D7" w:rsidRPr="002A3144" w14:paraId="2C7E89AC" w14:textId="77777777" w:rsidTr="00FC36F9">
        <w:trPr>
          <w:jc w:val="center"/>
        </w:trPr>
        <w:tc>
          <w:tcPr>
            <w:tcW w:w="345" w:type="pct"/>
            <w:vMerge w:val="restart"/>
            <w:tcBorders>
              <w:top w:val="single" w:sz="4" w:space="0" w:color="auto"/>
            </w:tcBorders>
          </w:tcPr>
          <w:p w14:paraId="199BE5CD" w14:textId="77777777" w:rsidR="009579D7" w:rsidRPr="00BE2958" w:rsidRDefault="009579D7" w:rsidP="00D10F92">
            <w:pPr>
              <w:jc w:val="center"/>
              <w:rPr>
                <w:rFonts w:cs="Arial"/>
                <w:sz w:val="20"/>
              </w:rPr>
            </w:pPr>
            <w:r w:rsidRPr="00BE2958">
              <w:rPr>
                <w:rFonts w:cs="Arial"/>
                <w:sz w:val="20"/>
              </w:rPr>
              <w:t>4</w:t>
            </w:r>
          </w:p>
        </w:tc>
        <w:tc>
          <w:tcPr>
            <w:tcW w:w="296" w:type="pct"/>
            <w:vMerge w:val="restart"/>
            <w:tcBorders>
              <w:top w:val="single" w:sz="4" w:space="0" w:color="auto"/>
            </w:tcBorders>
          </w:tcPr>
          <w:p w14:paraId="0CCB9E73" w14:textId="77777777" w:rsidR="009579D7" w:rsidRPr="00BE2958" w:rsidRDefault="009579D7" w:rsidP="00D10F92">
            <w:pPr>
              <w:rPr>
                <w:rFonts w:cs="Arial"/>
                <w:sz w:val="20"/>
              </w:rPr>
            </w:pPr>
            <w:r w:rsidRPr="00BE2958">
              <w:rPr>
                <w:rFonts w:cs="Arial"/>
                <w:sz w:val="20"/>
              </w:rPr>
              <w:t>OTB</w:t>
            </w:r>
          </w:p>
        </w:tc>
        <w:tc>
          <w:tcPr>
            <w:tcW w:w="357" w:type="pct"/>
            <w:tcBorders>
              <w:top w:val="single" w:sz="4" w:space="0" w:color="auto"/>
            </w:tcBorders>
          </w:tcPr>
          <w:p w14:paraId="7A8A655C" w14:textId="77777777" w:rsidR="009579D7" w:rsidRPr="00BE2958" w:rsidRDefault="009579D7" w:rsidP="00D10F92">
            <w:pPr>
              <w:rPr>
                <w:rFonts w:cs="Arial"/>
                <w:sz w:val="20"/>
              </w:rPr>
            </w:pPr>
            <w:r w:rsidRPr="00BE2958">
              <w:rPr>
                <w:rFonts w:cs="Arial"/>
                <w:sz w:val="20"/>
              </w:rPr>
              <w:t>Oct</w:t>
            </w:r>
          </w:p>
        </w:tc>
        <w:tc>
          <w:tcPr>
            <w:tcW w:w="767" w:type="pct"/>
            <w:tcBorders>
              <w:top w:val="single" w:sz="4" w:space="0" w:color="auto"/>
              <w:right w:val="single" w:sz="4" w:space="0" w:color="808080"/>
            </w:tcBorders>
            <w:vAlign w:val="bottom"/>
          </w:tcPr>
          <w:p w14:paraId="2A5F747B" w14:textId="74D4C06B" w:rsidR="009579D7" w:rsidRPr="00BE2958" w:rsidRDefault="009579D7" w:rsidP="00D10F92">
            <w:pPr>
              <w:jc w:val="right"/>
              <w:rPr>
                <w:rFonts w:cs="Arial"/>
                <w:sz w:val="20"/>
              </w:rPr>
            </w:pPr>
            <w:r>
              <w:rPr>
                <w:rFonts w:cs="Arial"/>
                <w:sz w:val="20"/>
              </w:rPr>
              <w:t>1,899,483</w:t>
            </w:r>
          </w:p>
        </w:tc>
        <w:tc>
          <w:tcPr>
            <w:tcW w:w="525" w:type="pct"/>
            <w:tcBorders>
              <w:top w:val="single" w:sz="4" w:space="0" w:color="auto"/>
              <w:left w:val="single" w:sz="4" w:space="0" w:color="808080"/>
            </w:tcBorders>
            <w:vAlign w:val="bottom"/>
          </w:tcPr>
          <w:p w14:paraId="2B04687A" w14:textId="20E6B897" w:rsidR="009579D7" w:rsidRPr="00BE2958" w:rsidRDefault="009579D7" w:rsidP="00D10F92">
            <w:pPr>
              <w:jc w:val="right"/>
              <w:rPr>
                <w:rFonts w:cs="Arial"/>
                <w:sz w:val="20"/>
              </w:rPr>
            </w:pPr>
            <w:r>
              <w:rPr>
                <w:rFonts w:cs="Arial"/>
                <w:sz w:val="20"/>
              </w:rPr>
              <w:t>35</w:t>
            </w:r>
          </w:p>
        </w:tc>
        <w:tc>
          <w:tcPr>
            <w:tcW w:w="716" w:type="pct"/>
            <w:tcBorders>
              <w:top w:val="single" w:sz="4" w:space="0" w:color="auto"/>
              <w:right w:val="single" w:sz="4" w:space="0" w:color="auto"/>
            </w:tcBorders>
            <w:vAlign w:val="bottom"/>
          </w:tcPr>
          <w:p w14:paraId="6328E955" w14:textId="4E444C1A" w:rsidR="009579D7" w:rsidRPr="00BE2958" w:rsidRDefault="009579D7" w:rsidP="00D10F92">
            <w:pPr>
              <w:jc w:val="right"/>
              <w:rPr>
                <w:rFonts w:cs="Arial"/>
                <w:sz w:val="20"/>
              </w:rPr>
            </w:pPr>
            <w:r>
              <w:rPr>
                <w:rFonts w:cs="Arial"/>
                <w:sz w:val="20"/>
              </w:rPr>
              <w:t>50,301</w:t>
            </w:r>
          </w:p>
        </w:tc>
        <w:tc>
          <w:tcPr>
            <w:tcW w:w="524" w:type="pct"/>
            <w:tcBorders>
              <w:top w:val="single" w:sz="4" w:space="0" w:color="auto"/>
              <w:left w:val="nil"/>
            </w:tcBorders>
            <w:vAlign w:val="bottom"/>
          </w:tcPr>
          <w:p w14:paraId="2A651F45" w14:textId="7F207E40" w:rsidR="009579D7" w:rsidRPr="00BE2958" w:rsidRDefault="009579D7" w:rsidP="00A8245D">
            <w:pPr>
              <w:jc w:val="right"/>
              <w:rPr>
                <w:rFonts w:cs="Arial"/>
                <w:sz w:val="20"/>
              </w:rPr>
            </w:pPr>
            <w:r>
              <w:rPr>
                <w:rFonts w:cs="Arial"/>
                <w:sz w:val="20"/>
              </w:rPr>
              <w:t>15</w:t>
            </w:r>
          </w:p>
        </w:tc>
        <w:tc>
          <w:tcPr>
            <w:tcW w:w="525" w:type="pct"/>
            <w:tcBorders>
              <w:top w:val="single" w:sz="4" w:space="0" w:color="auto"/>
              <w:right w:val="single" w:sz="4" w:space="0" w:color="auto"/>
            </w:tcBorders>
            <w:vAlign w:val="bottom"/>
          </w:tcPr>
          <w:p w14:paraId="046D642D" w14:textId="1C98573C" w:rsidR="009579D7" w:rsidRPr="00BE2958" w:rsidRDefault="009579D7" w:rsidP="00846463">
            <w:pPr>
              <w:jc w:val="right"/>
              <w:rPr>
                <w:rFonts w:cs="Arial"/>
                <w:sz w:val="20"/>
              </w:rPr>
            </w:pPr>
            <w:r>
              <w:rPr>
                <w:rFonts w:cs="Arial"/>
                <w:sz w:val="20"/>
              </w:rPr>
              <w:t>3,498</w:t>
            </w:r>
          </w:p>
        </w:tc>
        <w:tc>
          <w:tcPr>
            <w:tcW w:w="945" w:type="pct"/>
            <w:vMerge w:val="restart"/>
            <w:tcBorders>
              <w:top w:val="single" w:sz="4" w:space="0" w:color="808080"/>
              <w:left w:val="nil"/>
            </w:tcBorders>
            <w:vAlign w:val="center"/>
          </w:tcPr>
          <w:p w14:paraId="2AABF8FE" w14:textId="77777777" w:rsidR="009579D7" w:rsidRPr="00993F62" w:rsidRDefault="009579D7" w:rsidP="00D10F92">
            <w:pPr>
              <w:rPr>
                <w:rFonts w:cs="Arial"/>
                <w:sz w:val="18"/>
                <w:szCs w:val="16"/>
              </w:rPr>
            </w:pPr>
          </w:p>
          <w:p w14:paraId="227BF4A1" w14:textId="7D5E0C3F" w:rsidR="009579D7" w:rsidRPr="00993F62" w:rsidRDefault="009579D7" w:rsidP="00D10F92">
            <w:pPr>
              <w:rPr>
                <w:rFonts w:cs="Arial"/>
                <w:sz w:val="18"/>
                <w:szCs w:val="16"/>
              </w:rPr>
            </w:pPr>
            <w:r w:rsidRPr="00993F62">
              <w:rPr>
                <w:rFonts w:cs="Arial"/>
                <w:sz w:val="18"/>
                <w:szCs w:val="16"/>
              </w:rPr>
              <w:t>Port</w:t>
            </w:r>
            <w:r w:rsidR="00FC36F9" w:rsidRPr="00993F62">
              <w:rPr>
                <w:rFonts w:cs="Arial"/>
                <w:sz w:val="18"/>
                <w:szCs w:val="16"/>
              </w:rPr>
              <w:t xml:space="preserve"> </w:t>
            </w:r>
            <w:r w:rsidRPr="00993F62">
              <w:rPr>
                <w:rFonts w:cs="Arial"/>
                <w:sz w:val="18"/>
                <w:szCs w:val="16"/>
              </w:rPr>
              <w:t>=</w:t>
            </w:r>
            <w:r w:rsidR="00FC36F9" w:rsidRPr="00993F62">
              <w:rPr>
                <w:rFonts w:cs="Arial"/>
                <w:sz w:val="18"/>
                <w:szCs w:val="16"/>
              </w:rPr>
              <w:t xml:space="preserve"> </w:t>
            </w:r>
            <w:r w:rsidRPr="00993F62">
              <w:rPr>
                <w:rFonts w:cs="Arial"/>
                <w:sz w:val="18"/>
                <w:szCs w:val="16"/>
              </w:rPr>
              <w:t>271</w:t>
            </w:r>
          </w:p>
          <w:p w14:paraId="08647B7D" w14:textId="3DDEED9B" w:rsidR="009579D7" w:rsidRPr="00993F62" w:rsidRDefault="009579D7" w:rsidP="00D10F92">
            <w:pPr>
              <w:rPr>
                <w:rFonts w:cs="Arial"/>
                <w:sz w:val="18"/>
                <w:szCs w:val="16"/>
              </w:rPr>
            </w:pPr>
            <w:r w:rsidRPr="00993F62">
              <w:rPr>
                <w:rFonts w:cs="Arial"/>
                <w:sz w:val="18"/>
                <w:szCs w:val="16"/>
              </w:rPr>
              <w:t>At Sea</w:t>
            </w:r>
            <w:r w:rsidR="00FC36F9" w:rsidRPr="00993F62">
              <w:rPr>
                <w:rFonts w:cs="Arial"/>
                <w:sz w:val="18"/>
                <w:szCs w:val="16"/>
              </w:rPr>
              <w:t xml:space="preserve"> </w:t>
            </w:r>
            <w:r w:rsidRPr="00993F62">
              <w:rPr>
                <w:rFonts w:cs="Arial"/>
                <w:sz w:val="18"/>
                <w:szCs w:val="16"/>
              </w:rPr>
              <w:t>=</w:t>
            </w:r>
            <w:r w:rsidR="00FC36F9" w:rsidRPr="00993F62">
              <w:rPr>
                <w:rFonts w:cs="Arial"/>
                <w:sz w:val="18"/>
                <w:szCs w:val="16"/>
              </w:rPr>
              <w:t xml:space="preserve"> </w:t>
            </w:r>
            <w:r w:rsidRPr="00993F62">
              <w:rPr>
                <w:rFonts w:cs="Arial"/>
                <w:sz w:val="18"/>
                <w:szCs w:val="16"/>
              </w:rPr>
              <w:t>0</w:t>
            </w:r>
          </w:p>
          <w:p w14:paraId="11E22A54" w14:textId="4E5D564A" w:rsidR="009579D7" w:rsidRPr="00993F62" w:rsidRDefault="009579D7" w:rsidP="002B6300">
            <w:pPr>
              <w:rPr>
                <w:rFonts w:cs="Arial"/>
                <w:sz w:val="18"/>
                <w:vertAlign w:val="superscript"/>
              </w:rPr>
            </w:pPr>
            <w:r w:rsidRPr="00993F62">
              <w:rPr>
                <w:rFonts w:cs="Arial"/>
                <w:sz w:val="18"/>
                <w:szCs w:val="16"/>
              </w:rPr>
              <w:t>Total</w:t>
            </w:r>
            <w:r w:rsidR="00FC36F9" w:rsidRPr="00993F62">
              <w:rPr>
                <w:rFonts w:cs="Arial"/>
                <w:sz w:val="18"/>
                <w:szCs w:val="16"/>
              </w:rPr>
              <w:t xml:space="preserve"> </w:t>
            </w:r>
            <w:r w:rsidRPr="00993F62">
              <w:rPr>
                <w:rFonts w:cs="Arial"/>
                <w:sz w:val="18"/>
                <w:szCs w:val="16"/>
              </w:rPr>
              <w:t>=</w:t>
            </w:r>
            <w:r w:rsidR="00FC36F9" w:rsidRPr="00993F62">
              <w:rPr>
                <w:rFonts w:cs="Arial"/>
                <w:sz w:val="18"/>
                <w:szCs w:val="16"/>
              </w:rPr>
              <w:t xml:space="preserve"> </w:t>
            </w:r>
            <w:r w:rsidRPr="00993F62">
              <w:rPr>
                <w:rFonts w:cs="Arial"/>
                <w:sz w:val="18"/>
                <w:szCs w:val="16"/>
              </w:rPr>
              <w:t>271</w:t>
            </w:r>
            <w:r w:rsidRPr="00993F62">
              <w:rPr>
                <w:rFonts w:cs="Arial"/>
                <w:sz w:val="18"/>
                <w:szCs w:val="16"/>
                <w:vertAlign w:val="superscript"/>
              </w:rPr>
              <w:t>7</w:t>
            </w:r>
          </w:p>
        </w:tc>
      </w:tr>
      <w:tr w:rsidR="009579D7" w:rsidRPr="002A3144" w14:paraId="1E4E384A" w14:textId="77777777" w:rsidTr="00FC36F9">
        <w:trPr>
          <w:jc w:val="center"/>
        </w:trPr>
        <w:tc>
          <w:tcPr>
            <w:tcW w:w="345" w:type="pct"/>
            <w:vMerge/>
          </w:tcPr>
          <w:p w14:paraId="0D7444F5" w14:textId="77777777" w:rsidR="009579D7" w:rsidRPr="00BE2958" w:rsidRDefault="009579D7" w:rsidP="00D10F92">
            <w:pPr>
              <w:pStyle w:val="BodyTable"/>
              <w:jc w:val="center"/>
              <w:rPr>
                <w:rFonts w:ascii="Arial" w:hAnsi="Arial" w:cs="Arial"/>
              </w:rPr>
            </w:pPr>
          </w:p>
        </w:tc>
        <w:tc>
          <w:tcPr>
            <w:tcW w:w="296" w:type="pct"/>
            <w:vMerge/>
          </w:tcPr>
          <w:p w14:paraId="40862AB1" w14:textId="77777777" w:rsidR="009579D7" w:rsidRPr="00BE2958" w:rsidRDefault="009579D7" w:rsidP="00D10F92">
            <w:pPr>
              <w:pStyle w:val="BodyTable"/>
              <w:rPr>
                <w:rFonts w:ascii="Arial" w:hAnsi="Arial" w:cs="Arial"/>
              </w:rPr>
            </w:pPr>
          </w:p>
        </w:tc>
        <w:tc>
          <w:tcPr>
            <w:tcW w:w="357" w:type="pct"/>
            <w:tcBorders>
              <w:bottom w:val="nil"/>
            </w:tcBorders>
          </w:tcPr>
          <w:p w14:paraId="7620B146" w14:textId="77777777" w:rsidR="009579D7" w:rsidRPr="00BE2958" w:rsidRDefault="009579D7" w:rsidP="00D10F92">
            <w:pPr>
              <w:pStyle w:val="BodyTable"/>
              <w:rPr>
                <w:rFonts w:ascii="Arial" w:hAnsi="Arial" w:cs="Arial"/>
              </w:rPr>
            </w:pPr>
            <w:r w:rsidRPr="00846463">
              <w:rPr>
                <w:rFonts w:ascii="Arial" w:hAnsi="Arial" w:cs="Arial"/>
              </w:rPr>
              <w:t>Nov</w:t>
            </w:r>
          </w:p>
        </w:tc>
        <w:tc>
          <w:tcPr>
            <w:tcW w:w="767" w:type="pct"/>
            <w:tcBorders>
              <w:bottom w:val="nil"/>
              <w:right w:val="single" w:sz="4" w:space="0" w:color="808080"/>
            </w:tcBorders>
            <w:vAlign w:val="bottom"/>
          </w:tcPr>
          <w:p w14:paraId="5F3DB6A0" w14:textId="68AC72C6" w:rsidR="009579D7" w:rsidRPr="00BE2958" w:rsidRDefault="009579D7" w:rsidP="008F6A33">
            <w:pPr>
              <w:jc w:val="right"/>
              <w:rPr>
                <w:rFonts w:cs="Arial"/>
                <w:color w:val="000000"/>
                <w:sz w:val="20"/>
              </w:rPr>
            </w:pPr>
            <w:r>
              <w:rPr>
                <w:rFonts w:cs="Arial"/>
                <w:sz w:val="20"/>
              </w:rPr>
              <w:t>580,410</w:t>
            </w:r>
          </w:p>
        </w:tc>
        <w:tc>
          <w:tcPr>
            <w:tcW w:w="525" w:type="pct"/>
            <w:tcBorders>
              <w:left w:val="single" w:sz="4" w:space="0" w:color="808080"/>
            </w:tcBorders>
            <w:vAlign w:val="bottom"/>
          </w:tcPr>
          <w:p w14:paraId="5D93FD0D" w14:textId="5B9E940D" w:rsidR="009579D7" w:rsidRPr="00BE2958" w:rsidRDefault="009579D7" w:rsidP="00A8245D">
            <w:pPr>
              <w:jc w:val="right"/>
              <w:rPr>
                <w:rFonts w:cs="Arial"/>
                <w:sz w:val="20"/>
              </w:rPr>
            </w:pPr>
            <w:r>
              <w:rPr>
                <w:rFonts w:cs="Arial"/>
                <w:sz w:val="20"/>
              </w:rPr>
              <w:t>26</w:t>
            </w:r>
          </w:p>
        </w:tc>
        <w:tc>
          <w:tcPr>
            <w:tcW w:w="716" w:type="pct"/>
            <w:tcBorders>
              <w:right w:val="single" w:sz="4" w:space="0" w:color="auto"/>
            </w:tcBorders>
            <w:vAlign w:val="bottom"/>
          </w:tcPr>
          <w:p w14:paraId="115FCF44" w14:textId="6DA28FBC" w:rsidR="009579D7" w:rsidRPr="00BE2958" w:rsidRDefault="009579D7" w:rsidP="00D10F92">
            <w:pPr>
              <w:jc w:val="right"/>
              <w:rPr>
                <w:rFonts w:cs="Arial"/>
                <w:sz w:val="20"/>
              </w:rPr>
            </w:pPr>
            <w:r>
              <w:rPr>
                <w:rFonts w:cs="Arial"/>
                <w:sz w:val="20"/>
              </w:rPr>
              <w:t>24,017</w:t>
            </w:r>
          </w:p>
        </w:tc>
        <w:tc>
          <w:tcPr>
            <w:tcW w:w="524" w:type="pct"/>
            <w:tcBorders>
              <w:left w:val="nil"/>
            </w:tcBorders>
            <w:vAlign w:val="bottom"/>
          </w:tcPr>
          <w:p w14:paraId="29CD4B6F" w14:textId="10711769" w:rsidR="009579D7" w:rsidRPr="00BE2958" w:rsidRDefault="009579D7" w:rsidP="00D10F92">
            <w:pPr>
              <w:jc w:val="right"/>
              <w:rPr>
                <w:rFonts w:cs="Arial"/>
                <w:sz w:val="20"/>
              </w:rPr>
            </w:pPr>
            <w:r>
              <w:rPr>
                <w:rFonts w:cs="Arial"/>
                <w:sz w:val="20"/>
              </w:rPr>
              <w:t>5</w:t>
            </w:r>
          </w:p>
        </w:tc>
        <w:tc>
          <w:tcPr>
            <w:tcW w:w="525" w:type="pct"/>
            <w:tcBorders>
              <w:right w:val="single" w:sz="4" w:space="0" w:color="auto"/>
            </w:tcBorders>
            <w:vAlign w:val="bottom"/>
          </w:tcPr>
          <w:p w14:paraId="43D3BCF6" w14:textId="5D9BD136" w:rsidR="009579D7" w:rsidRPr="00BE2958" w:rsidRDefault="009579D7" w:rsidP="00D10F92">
            <w:pPr>
              <w:jc w:val="right"/>
              <w:rPr>
                <w:rFonts w:cs="Arial"/>
                <w:sz w:val="20"/>
              </w:rPr>
            </w:pPr>
            <w:r>
              <w:rPr>
                <w:rFonts w:cs="Arial"/>
                <w:sz w:val="20"/>
              </w:rPr>
              <w:t>1,157</w:t>
            </w:r>
          </w:p>
        </w:tc>
        <w:tc>
          <w:tcPr>
            <w:tcW w:w="945" w:type="pct"/>
            <w:vMerge/>
            <w:tcBorders>
              <w:left w:val="nil"/>
            </w:tcBorders>
            <w:vAlign w:val="center"/>
          </w:tcPr>
          <w:p w14:paraId="3530703A" w14:textId="77777777" w:rsidR="009579D7" w:rsidRPr="002A3144" w:rsidRDefault="009579D7" w:rsidP="0066033B">
            <w:pPr>
              <w:rPr>
                <w:rFonts w:cs="Arial"/>
                <w:sz w:val="16"/>
                <w:szCs w:val="16"/>
              </w:rPr>
            </w:pPr>
          </w:p>
        </w:tc>
      </w:tr>
      <w:tr w:rsidR="009579D7" w:rsidRPr="002A3144" w14:paraId="2BA1C073" w14:textId="77777777" w:rsidTr="00FC36F9">
        <w:trPr>
          <w:jc w:val="center"/>
        </w:trPr>
        <w:tc>
          <w:tcPr>
            <w:tcW w:w="345" w:type="pct"/>
            <w:vMerge/>
          </w:tcPr>
          <w:p w14:paraId="39D232D8" w14:textId="77777777" w:rsidR="009579D7" w:rsidRPr="00BE2958" w:rsidRDefault="009579D7" w:rsidP="00D10F92">
            <w:pPr>
              <w:pStyle w:val="BodyTable"/>
              <w:jc w:val="center"/>
              <w:rPr>
                <w:rFonts w:ascii="Arial" w:hAnsi="Arial" w:cs="Arial"/>
              </w:rPr>
            </w:pPr>
          </w:p>
        </w:tc>
        <w:tc>
          <w:tcPr>
            <w:tcW w:w="296" w:type="pct"/>
            <w:vMerge/>
            <w:tcBorders>
              <w:bottom w:val="nil"/>
            </w:tcBorders>
          </w:tcPr>
          <w:p w14:paraId="4FF558A4" w14:textId="77777777" w:rsidR="009579D7" w:rsidRPr="00BE2958" w:rsidRDefault="009579D7" w:rsidP="00D10F92">
            <w:pPr>
              <w:pStyle w:val="BodyTable"/>
              <w:rPr>
                <w:rFonts w:ascii="Arial" w:hAnsi="Arial" w:cs="Arial"/>
              </w:rPr>
            </w:pPr>
          </w:p>
        </w:tc>
        <w:tc>
          <w:tcPr>
            <w:tcW w:w="357" w:type="pct"/>
            <w:tcBorders>
              <w:bottom w:val="nil"/>
            </w:tcBorders>
          </w:tcPr>
          <w:p w14:paraId="1256730F" w14:textId="77777777" w:rsidR="009579D7" w:rsidRPr="00BE2958" w:rsidRDefault="009579D7" w:rsidP="00D10F92">
            <w:pPr>
              <w:pStyle w:val="BodyTable"/>
              <w:rPr>
                <w:rFonts w:ascii="Arial" w:hAnsi="Arial" w:cs="Arial"/>
              </w:rPr>
            </w:pPr>
            <w:r w:rsidRPr="00BE2958">
              <w:rPr>
                <w:rFonts w:ascii="Arial" w:hAnsi="Arial" w:cs="Arial"/>
              </w:rPr>
              <w:t>Dec</w:t>
            </w:r>
          </w:p>
        </w:tc>
        <w:tc>
          <w:tcPr>
            <w:tcW w:w="767" w:type="pct"/>
            <w:tcBorders>
              <w:bottom w:val="nil"/>
              <w:right w:val="single" w:sz="4" w:space="0" w:color="808080"/>
            </w:tcBorders>
            <w:vAlign w:val="bottom"/>
          </w:tcPr>
          <w:p w14:paraId="1988B402" w14:textId="3DB5FC0E" w:rsidR="009579D7" w:rsidRPr="00BE2958" w:rsidRDefault="009579D7" w:rsidP="008F6A33">
            <w:pPr>
              <w:jc w:val="right"/>
              <w:rPr>
                <w:rFonts w:cs="Arial"/>
                <w:color w:val="000000"/>
                <w:sz w:val="20"/>
              </w:rPr>
            </w:pPr>
            <w:r>
              <w:rPr>
                <w:rFonts w:cs="Arial"/>
                <w:sz w:val="20"/>
              </w:rPr>
              <w:t>821,053</w:t>
            </w:r>
          </w:p>
        </w:tc>
        <w:tc>
          <w:tcPr>
            <w:tcW w:w="525" w:type="pct"/>
            <w:tcBorders>
              <w:left w:val="single" w:sz="4" w:space="0" w:color="808080"/>
            </w:tcBorders>
            <w:vAlign w:val="bottom"/>
          </w:tcPr>
          <w:p w14:paraId="2C6E74FD" w14:textId="09936D18" w:rsidR="009579D7" w:rsidRPr="00BE2958" w:rsidRDefault="009579D7" w:rsidP="00D10F92">
            <w:pPr>
              <w:jc w:val="right"/>
              <w:rPr>
                <w:rFonts w:cs="Arial"/>
                <w:sz w:val="20"/>
              </w:rPr>
            </w:pPr>
            <w:r>
              <w:rPr>
                <w:rFonts w:cs="Arial"/>
                <w:sz w:val="20"/>
              </w:rPr>
              <w:t>12</w:t>
            </w:r>
          </w:p>
        </w:tc>
        <w:tc>
          <w:tcPr>
            <w:tcW w:w="716" w:type="pct"/>
            <w:tcBorders>
              <w:right w:val="single" w:sz="4" w:space="0" w:color="auto"/>
            </w:tcBorders>
            <w:vAlign w:val="bottom"/>
          </w:tcPr>
          <w:p w14:paraId="248AD398" w14:textId="77CCFA8C" w:rsidR="009579D7" w:rsidRPr="00BE2958" w:rsidRDefault="009579D7" w:rsidP="00D10F92">
            <w:pPr>
              <w:jc w:val="right"/>
              <w:rPr>
                <w:rFonts w:cs="Arial"/>
                <w:sz w:val="20"/>
              </w:rPr>
            </w:pPr>
            <w:r>
              <w:rPr>
                <w:rFonts w:cs="Arial"/>
                <w:sz w:val="20"/>
              </w:rPr>
              <w:t>28,062</w:t>
            </w:r>
          </w:p>
        </w:tc>
        <w:tc>
          <w:tcPr>
            <w:tcW w:w="524" w:type="pct"/>
            <w:tcBorders>
              <w:left w:val="nil"/>
            </w:tcBorders>
            <w:vAlign w:val="bottom"/>
          </w:tcPr>
          <w:p w14:paraId="5C3FFE09" w14:textId="0DB4BBFB" w:rsidR="009579D7" w:rsidRPr="00BE2958" w:rsidRDefault="009579D7" w:rsidP="00D10F92">
            <w:pPr>
              <w:jc w:val="right"/>
              <w:rPr>
                <w:rFonts w:cs="Arial"/>
                <w:sz w:val="20"/>
              </w:rPr>
            </w:pPr>
            <w:r>
              <w:rPr>
                <w:rFonts w:cs="Arial"/>
                <w:sz w:val="20"/>
              </w:rPr>
              <w:t>4</w:t>
            </w:r>
          </w:p>
        </w:tc>
        <w:tc>
          <w:tcPr>
            <w:tcW w:w="525" w:type="pct"/>
            <w:tcBorders>
              <w:right w:val="single" w:sz="4" w:space="0" w:color="auto"/>
            </w:tcBorders>
            <w:vAlign w:val="bottom"/>
          </w:tcPr>
          <w:p w14:paraId="1E017BCF" w14:textId="699C4E0B" w:rsidR="009579D7" w:rsidRPr="00BE2958" w:rsidRDefault="009579D7" w:rsidP="00D10F92">
            <w:pPr>
              <w:jc w:val="right"/>
              <w:rPr>
                <w:rFonts w:cs="Arial"/>
                <w:sz w:val="20"/>
              </w:rPr>
            </w:pPr>
            <w:r>
              <w:rPr>
                <w:rFonts w:cs="Arial"/>
                <w:sz w:val="20"/>
              </w:rPr>
              <w:t>930</w:t>
            </w:r>
          </w:p>
        </w:tc>
        <w:tc>
          <w:tcPr>
            <w:tcW w:w="945" w:type="pct"/>
            <w:vMerge/>
            <w:tcBorders>
              <w:left w:val="nil"/>
            </w:tcBorders>
            <w:vAlign w:val="center"/>
          </w:tcPr>
          <w:p w14:paraId="653133EC" w14:textId="77777777" w:rsidR="009579D7" w:rsidRPr="002A3144" w:rsidRDefault="009579D7" w:rsidP="00D10F92">
            <w:pPr>
              <w:pStyle w:val="BodyTable"/>
              <w:rPr>
                <w:rFonts w:ascii="Arial" w:hAnsi="Arial" w:cs="Arial"/>
              </w:rPr>
            </w:pPr>
          </w:p>
        </w:tc>
      </w:tr>
      <w:tr w:rsidR="009579D7" w:rsidRPr="002A3144" w14:paraId="5CD2E112" w14:textId="77777777" w:rsidTr="00FC36F9">
        <w:trPr>
          <w:jc w:val="center"/>
        </w:trPr>
        <w:tc>
          <w:tcPr>
            <w:tcW w:w="345" w:type="pct"/>
            <w:vMerge/>
          </w:tcPr>
          <w:p w14:paraId="7760BBD7" w14:textId="77777777" w:rsidR="009579D7" w:rsidRPr="00BE2958" w:rsidRDefault="009579D7" w:rsidP="00D10F92">
            <w:pPr>
              <w:pStyle w:val="BodyTable"/>
              <w:jc w:val="center"/>
              <w:rPr>
                <w:rFonts w:ascii="Arial" w:hAnsi="Arial" w:cs="Arial"/>
              </w:rPr>
            </w:pPr>
          </w:p>
        </w:tc>
        <w:tc>
          <w:tcPr>
            <w:tcW w:w="296" w:type="pct"/>
            <w:vMerge w:val="restart"/>
          </w:tcPr>
          <w:p w14:paraId="55130C8F" w14:textId="77777777" w:rsidR="009579D7" w:rsidRPr="00BE2958" w:rsidRDefault="009579D7" w:rsidP="00D10F92">
            <w:pPr>
              <w:pStyle w:val="BodyTable"/>
              <w:rPr>
                <w:rFonts w:ascii="Arial" w:hAnsi="Arial" w:cs="Arial"/>
              </w:rPr>
            </w:pPr>
            <w:r w:rsidRPr="00BE2958">
              <w:rPr>
                <w:rFonts w:ascii="Arial" w:hAnsi="Arial" w:cs="Arial"/>
              </w:rPr>
              <w:t>LL</w:t>
            </w:r>
          </w:p>
        </w:tc>
        <w:tc>
          <w:tcPr>
            <w:tcW w:w="357" w:type="pct"/>
            <w:tcBorders>
              <w:bottom w:val="nil"/>
            </w:tcBorders>
          </w:tcPr>
          <w:p w14:paraId="56D5A1B0" w14:textId="77777777" w:rsidR="009579D7" w:rsidRPr="00BE2958" w:rsidRDefault="009579D7" w:rsidP="00D10F92">
            <w:pPr>
              <w:pStyle w:val="BodyTable"/>
              <w:rPr>
                <w:rFonts w:ascii="Arial" w:hAnsi="Arial" w:cs="Arial"/>
              </w:rPr>
            </w:pPr>
            <w:r w:rsidRPr="00BE2958">
              <w:rPr>
                <w:rFonts w:ascii="Arial" w:hAnsi="Arial" w:cs="Arial"/>
              </w:rPr>
              <w:t>Oct</w:t>
            </w:r>
          </w:p>
        </w:tc>
        <w:tc>
          <w:tcPr>
            <w:tcW w:w="767" w:type="pct"/>
            <w:tcBorders>
              <w:bottom w:val="nil"/>
              <w:right w:val="single" w:sz="4" w:space="0" w:color="808080"/>
            </w:tcBorders>
            <w:vAlign w:val="bottom"/>
          </w:tcPr>
          <w:p w14:paraId="5CA8D1AD" w14:textId="2C6AEF3D" w:rsidR="009579D7" w:rsidRPr="00BE2958" w:rsidRDefault="009579D7" w:rsidP="008F6A33">
            <w:pPr>
              <w:jc w:val="right"/>
              <w:rPr>
                <w:rFonts w:cs="Arial"/>
                <w:color w:val="000000"/>
                <w:sz w:val="20"/>
              </w:rPr>
            </w:pPr>
            <w:r>
              <w:rPr>
                <w:rFonts w:cs="Arial"/>
                <w:sz w:val="20"/>
              </w:rPr>
              <w:t>6,938</w:t>
            </w:r>
          </w:p>
        </w:tc>
        <w:tc>
          <w:tcPr>
            <w:tcW w:w="525" w:type="pct"/>
            <w:tcBorders>
              <w:left w:val="single" w:sz="4" w:space="0" w:color="808080"/>
            </w:tcBorders>
            <w:vAlign w:val="bottom"/>
          </w:tcPr>
          <w:p w14:paraId="5380B389" w14:textId="7E6F2283" w:rsidR="009579D7" w:rsidRPr="00BE2958" w:rsidRDefault="009579D7" w:rsidP="00D10F92">
            <w:pPr>
              <w:jc w:val="right"/>
              <w:rPr>
                <w:rFonts w:cs="Arial"/>
                <w:sz w:val="20"/>
              </w:rPr>
            </w:pPr>
            <w:r>
              <w:rPr>
                <w:rFonts w:cs="Arial"/>
                <w:sz w:val="20"/>
              </w:rPr>
              <w:t>-</w:t>
            </w:r>
          </w:p>
        </w:tc>
        <w:tc>
          <w:tcPr>
            <w:tcW w:w="716" w:type="pct"/>
            <w:tcBorders>
              <w:right w:val="single" w:sz="4" w:space="0" w:color="auto"/>
            </w:tcBorders>
            <w:vAlign w:val="bottom"/>
          </w:tcPr>
          <w:p w14:paraId="0B7478DF" w14:textId="641C957A" w:rsidR="009579D7" w:rsidRPr="00BE2958" w:rsidRDefault="009579D7" w:rsidP="00D10F92">
            <w:pPr>
              <w:jc w:val="right"/>
              <w:rPr>
                <w:rFonts w:cs="Arial"/>
                <w:sz w:val="20"/>
              </w:rPr>
            </w:pPr>
            <w:r>
              <w:rPr>
                <w:rFonts w:cs="Arial"/>
                <w:sz w:val="20"/>
              </w:rPr>
              <w:t>-</w:t>
            </w:r>
          </w:p>
        </w:tc>
        <w:tc>
          <w:tcPr>
            <w:tcW w:w="524" w:type="pct"/>
            <w:tcBorders>
              <w:left w:val="nil"/>
            </w:tcBorders>
            <w:vAlign w:val="bottom"/>
          </w:tcPr>
          <w:p w14:paraId="57899DA2" w14:textId="35ED8B0C" w:rsidR="009579D7" w:rsidRPr="00BE2958" w:rsidRDefault="009579D7" w:rsidP="00D10F92">
            <w:pPr>
              <w:jc w:val="right"/>
              <w:rPr>
                <w:rFonts w:cs="Arial"/>
                <w:sz w:val="20"/>
              </w:rPr>
            </w:pPr>
            <w:r>
              <w:rPr>
                <w:rFonts w:cs="Arial"/>
                <w:sz w:val="20"/>
              </w:rPr>
              <w:t>-</w:t>
            </w:r>
          </w:p>
        </w:tc>
        <w:tc>
          <w:tcPr>
            <w:tcW w:w="525" w:type="pct"/>
            <w:tcBorders>
              <w:right w:val="single" w:sz="4" w:space="0" w:color="auto"/>
            </w:tcBorders>
            <w:vAlign w:val="bottom"/>
          </w:tcPr>
          <w:p w14:paraId="557122A5" w14:textId="743DC8CA" w:rsidR="009579D7" w:rsidRPr="00BE2958" w:rsidRDefault="009579D7" w:rsidP="00D10F92">
            <w:pPr>
              <w:jc w:val="right"/>
              <w:rPr>
                <w:rFonts w:cs="Arial"/>
                <w:sz w:val="20"/>
              </w:rPr>
            </w:pPr>
            <w:r>
              <w:rPr>
                <w:rFonts w:cs="Arial"/>
                <w:sz w:val="20"/>
              </w:rPr>
              <w:t>-</w:t>
            </w:r>
          </w:p>
        </w:tc>
        <w:tc>
          <w:tcPr>
            <w:tcW w:w="945" w:type="pct"/>
            <w:vMerge/>
            <w:tcBorders>
              <w:left w:val="nil"/>
            </w:tcBorders>
            <w:vAlign w:val="center"/>
          </w:tcPr>
          <w:p w14:paraId="09AA1421" w14:textId="77777777" w:rsidR="009579D7" w:rsidRPr="002A3144" w:rsidRDefault="009579D7" w:rsidP="00D10F92">
            <w:pPr>
              <w:pStyle w:val="BodyTable"/>
              <w:rPr>
                <w:rFonts w:ascii="Arial" w:hAnsi="Arial" w:cs="Arial"/>
                <w:vertAlign w:val="superscript"/>
              </w:rPr>
            </w:pPr>
          </w:p>
        </w:tc>
      </w:tr>
      <w:tr w:rsidR="009579D7" w:rsidRPr="002A3144" w14:paraId="483129BF" w14:textId="77777777" w:rsidTr="00FC36F9">
        <w:trPr>
          <w:jc w:val="center"/>
        </w:trPr>
        <w:tc>
          <w:tcPr>
            <w:tcW w:w="345" w:type="pct"/>
            <w:vMerge/>
          </w:tcPr>
          <w:p w14:paraId="21115A64" w14:textId="77777777" w:rsidR="009579D7" w:rsidRPr="00BE2958" w:rsidRDefault="009579D7" w:rsidP="00D10F92">
            <w:pPr>
              <w:pStyle w:val="BodyTable"/>
              <w:jc w:val="center"/>
              <w:rPr>
                <w:rFonts w:ascii="Arial" w:hAnsi="Arial" w:cs="Arial"/>
              </w:rPr>
            </w:pPr>
          </w:p>
        </w:tc>
        <w:tc>
          <w:tcPr>
            <w:tcW w:w="296" w:type="pct"/>
            <w:vMerge/>
            <w:tcBorders>
              <w:bottom w:val="nil"/>
            </w:tcBorders>
          </w:tcPr>
          <w:p w14:paraId="31C5628E" w14:textId="77777777" w:rsidR="009579D7" w:rsidRPr="00BE2958" w:rsidRDefault="009579D7" w:rsidP="00D10F92">
            <w:pPr>
              <w:pStyle w:val="BodyTable"/>
              <w:rPr>
                <w:rFonts w:ascii="Arial" w:hAnsi="Arial" w:cs="Arial"/>
              </w:rPr>
            </w:pPr>
          </w:p>
        </w:tc>
        <w:tc>
          <w:tcPr>
            <w:tcW w:w="357" w:type="pct"/>
            <w:tcBorders>
              <w:bottom w:val="nil"/>
            </w:tcBorders>
          </w:tcPr>
          <w:p w14:paraId="7C62AC36" w14:textId="77777777" w:rsidR="009579D7" w:rsidRPr="00BE2958" w:rsidRDefault="009579D7" w:rsidP="00D10F92">
            <w:pPr>
              <w:pStyle w:val="BodyTable"/>
              <w:rPr>
                <w:rFonts w:ascii="Arial" w:hAnsi="Arial" w:cs="Arial"/>
              </w:rPr>
            </w:pPr>
            <w:r>
              <w:rPr>
                <w:rFonts w:ascii="Arial" w:hAnsi="Arial" w:cs="Arial"/>
              </w:rPr>
              <w:t>Nov</w:t>
            </w:r>
          </w:p>
        </w:tc>
        <w:tc>
          <w:tcPr>
            <w:tcW w:w="767" w:type="pct"/>
            <w:tcBorders>
              <w:bottom w:val="nil"/>
              <w:right w:val="single" w:sz="4" w:space="0" w:color="808080"/>
            </w:tcBorders>
            <w:vAlign w:val="bottom"/>
          </w:tcPr>
          <w:p w14:paraId="70759085" w14:textId="7E2BAD67" w:rsidR="009579D7" w:rsidRDefault="009579D7" w:rsidP="008F6A33">
            <w:pPr>
              <w:jc w:val="right"/>
              <w:rPr>
                <w:rFonts w:cs="Arial"/>
                <w:color w:val="000000"/>
                <w:sz w:val="20"/>
              </w:rPr>
            </w:pPr>
            <w:r>
              <w:rPr>
                <w:rFonts w:cs="Arial"/>
                <w:sz w:val="20"/>
              </w:rPr>
              <w:t>9,794</w:t>
            </w:r>
          </w:p>
        </w:tc>
        <w:tc>
          <w:tcPr>
            <w:tcW w:w="525" w:type="pct"/>
            <w:tcBorders>
              <w:left w:val="single" w:sz="4" w:space="0" w:color="808080"/>
            </w:tcBorders>
            <w:vAlign w:val="bottom"/>
          </w:tcPr>
          <w:p w14:paraId="693636B9" w14:textId="6CA83E81" w:rsidR="009579D7" w:rsidRPr="00BE2958" w:rsidRDefault="009579D7" w:rsidP="00D10F92">
            <w:pPr>
              <w:jc w:val="right"/>
              <w:rPr>
                <w:rFonts w:cs="Arial"/>
                <w:sz w:val="20"/>
              </w:rPr>
            </w:pPr>
            <w:r>
              <w:rPr>
                <w:rFonts w:cs="Arial"/>
                <w:sz w:val="20"/>
              </w:rPr>
              <w:t>1</w:t>
            </w:r>
          </w:p>
        </w:tc>
        <w:tc>
          <w:tcPr>
            <w:tcW w:w="716" w:type="pct"/>
            <w:tcBorders>
              <w:right w:val="single" w:sz="4" w:space="0" w:color="auto"/>
            </w:tcBorders>
            <w:vAlign w:val="bottom"/>
          </w:tcPr>
          <w:p w14:paraId="5FDE5383" w14:textId="0D72BEE5" w:rsidR="009579D7" w:rsidRPr="00BE2958" w:rsidRDefault="009579D7" w:rsidP="00D10F92">
            <w:pPr>
              <w:jc w:val="right"/>
              <w:rPr>
                <w:rFonts w:cs="Arial"/>
                <w:sz w:val="20"/>
              </w:rPr>
            </w:pPr>
            <w:r>
              <w:rPr>
                <w:rFonts w:cs="Arial"/>
                <w:sz w:val="20"/>
              </w:rPr>
              <w:t>349</w:t>
            </w:r>
          </w:p>
        </w:tc>
        <w:tc>
          <w:tcPr>
            <w:tcW w:w="524" w:type="pct"/>
            <w:tcBorders>
              <w:left w:val="nil"/>
            </w:tcBorders>
            <w:vAlign w:val="bottom"/>
          </w:tcPr>
          <w:p w14:paraId="1FF93101" w14:textId="77777777" w:rsidR="009579D7" w:rsidRPr="00BE2958" w:rsidRDefault="009579D7" w:rsidP="00D10F92">
            <w:pPr>
              <w:jc w:val="right"/>
              <w:rPr>
                <w:rFonts w:cs="Arial"/>
                <w:sz w:val="20"/>
              </w:rPr>
            </w:pPr>
            <w:r>
              <w:rPr>
                <w:rFonts w:cs="Arial"/>
                <w:sz w:val="20"/>
              </w:rPr>
              <w:t>1</w:t>
            </w:r>
          </w:p>
        </w:tc>
        <w:tc>
          <w:tcPr>
            <w:tcW w:w="525" w:type="pct"/>
            <w:tcBorders>
              <w:right w:val="single" w:sz="4" w:space="0" w:color="auto"/>
            </w:tcBorders>
            <w:vAlign w:val="bottom"/>
          </w:tcPr>
          <w:p w14:paraId="35D9AE2F" w14:textId="77777777" w:rsidR="009579D7" w:rsidRPr="00BE2958" w:rsidRDefault="009579D7" w:rsidP="00D10F92">
            <w:pPr>
              <w:jc w:val="right"/>
              <w:rPr>
                <w:rFonts w:cs="Arial"/>
                <w:sz w:val="20"/>
              </w:rPr>
            </w:pPr>
            <w:r>
              <w:rPr>
                <w:rFonts w:cs="Arial"/>
                <w:sz w:val="20"/>
              </w:rPr>
              <w:t>230</w:t>
            </w:r>
          </w:p>
        </w:tc>
        <w:tc>
          <w:tcPr>
            <w:tcW w:w="945" w:type="pct"/>
            <w:vMerge/>
            <w:tcBorders>
              <w:left w:val="nil"/>
            </w:tcBorders>
            <w:vAlign w:val="center"/>
          </w:tcPr>
          <w:p w14:paraId="3242CFF8" w14:textId="77777777" w:rsidR="009579D7" w:rsidRPr="002A3144" w:rsidRDefault="009579D7" w:rsidP="00D10F92">
            <w:pPr>
              <w:pStyle w:val="BodyTable"/>
              <w:rPr>
                <w:rFonts w:ascii="Arial" w:hAnsi="Arial" w:cs="Arial"/>
                <w:vertAlign w:val="superscript"/>
              </w:rPr>
            </w:pPr>
          </w:p>
        </w:tc>
      </w:tr>
      <w:tr w:rsidR="009579D7" w:rsidRPr="002A3144" w14:paraId="7E605539" w14:textId="77777777" w:rsidTr="00FC36F9">
        <w:trPr>
          <w:jc w:val="center"/>
        </w:trPr>
        <w:tc>
          <w:tcPr>
            <w:tcW w:w="345" w:type="pct"/>
            <w:vMerge/>
            <w:tcBorders>
              <w:bottom w:val="single" w:sz="12" w:space="0" w:color="808080"/>
            </w:tcBorders>
          </w:tcPr>
          <w:p w14:paraId="211B5742" w14:textId="77777777" w:rsidR="009579D7" w:rsidRPr="00BE2958" w:rsidRDefault="009579D7" w:rsidP="00D10F92">
            <w:pPr>
              <w:pStyle w:val="BodyTable"/>
              <w:jc w:val="center"/>
              <w:rPr>
                <w:rFonts w:ascii="Arial" w:hAnsi="Arial" w:cs="Arial"/>
              </w:rPr>
            </w:pPr>
          </w:p>
        </w:tc>
        <w:tc>
          <w:tcPr>
            <w:tcW w:w="296" w:type="pct"/>
            <w:tcBorders>
              <w:bottom w:val="single" w:sz="12" w:space="0" w:color="808080"/>
            </w:tcBorders>
          </w:tcPr>
          <w:p w14:paraId="30EF54C5" w14:textId="77777777" w:rsidR="009579D7" w:rsidRPr="00BE2958" w:rsidRDefault="009579D7" w:rsidP="00D10F92">
            <w:pPr>
              <w:pStyle w:val="BodyTable"/>
              <w:rPr>
                <w:rFonts w:ascii="Arial" w:hAnsi="Arial" w:cs="Arial"/>
              </w:rPr>
            </w:pPr>
            <w:r w:rsidRPr="00BE2958">
              <w:rPr>
                <w:rFonts w:ascii="Arial" w:hAnsi="Arial" w:cs="Arial"/>
              </w:rPr>
              <w:t>DR</w:t>
            </w:r>
            <w:r w:rsidRPr="00BE2958">
              <w:rPr>
                <w:rFonts w:ascii="Arial" w:hAnsi="Arial" w:cs="Arial"/>
                <w:vertAlign w:val="superscript"/>
              </w:rPr>
              <w:t>1</w:t>
            </w:r>
          </w:p>
        </w:tc>
        <w:tc>
          <w:tcPr>
            <w:tcW w:w="357" w:type="pct"/>
            <w:tcBorders>
              <w:bottom w:val="single" w:sz="12" w:space="0" w:color="808080"/>
            </w:tcBorders>
          </w:tcPr>
          <w:p w14:paraId="6893E294" w14:textId="77777777" w:rsidR="009579D7" w:rsidRPr="00BE2958" w:rsidRDefault="009579D7" w:rsidP="00D10F92">
            <w:pPr>
              <w:pStyle w:val="BodyTable"/>
              <w:rPr>
                <w:rFonts w:ascii="Arial" w:hAnsi="Arial" w:cs="Arial"/>
              </w:rPr>
            </w:pPr>
          </w:p>
        </w:tc>
        <w:tc>
          <w:tcPr>
            <w:tcW w:w="767" w:type="pct"/>
            <w:tcBorders>
              <w:bottom w:val="single" w:sz="12" w:space="0" w:color="808080"/>
              <w:right w:val="single" w:sz="4" w:space="0" w:color="808080"/>
            </w:tcBorders>
            <w:vAlign w:val="bottom"/>
          </w:tcPr>
          <w:p w14:paraId="0C683FE1" w14:textId="06121D8E" w:rsidR="009579D7" w:rsidRPr="00BE2958" w:rsidRDefault="009579D7" w:rsidP="00D10F92">
            <w:pPr>
              <w:jc w:val="right"/>
              <w:rPr>
                <w:rFonts w:cs="Arial"/>
                <w:sz w:val="20"/>
              </w:rPr>
            </w:pPr>
            <w:r>
              <w:rPr>
                <w:rFonts w:cs="Arial"/>
                <w:sz w:val="20"/>
              </w:rPr>
              <w:t>1,133</w:t>
            </w:r>
          </w:p>
        </w:tc>
        <w:tc>
          <w:tcPr>
            <w:tcW w:w="525" w:type="pct"/>
            <w:tcBorders>
              <w:left w:val="single" w:sz="4" w:space="0" w:color="808080"/>
              <w:bottom w:val="single" w:sz="12" w:space="0" w:color="808080"/>
            </w:tcBorders>
            <w:vAlign w:val="bottom"/>
          </w:tcPr>
          <w:p w14:paraId="166754BC" w14:textId="00047335" w:rsidR="009579D7" w:rsidRPr="00BE2958" w:rsidRDefault="009579D7" w:rsidP="00D10F92">
            <w:pPr>
              <w:jc w:val="right"/>
              <w:rPr>
                <w:rFonts w:cs="Arial"/>
                <w:sz w:val="20"/>
              </w:rPr>
            </w:pPr>
            <w:r>
              <w:rPr>
                <w:rFonts w:cs="Arial"/>
                <w:sz w:val="20"/>
              </w:rPr>
              <w:t>5</w:t>
            </w:r>
          </w:p>
        </w:tc>
        <w:tc>
          <w:tcPr>
            <w:tcW w:w="716" w:type="pct"/>
            <w:tcBorders>
              <w:bottom w:val="single" w:sz="12" w:space="0" w:color="808080"/>
              <w:right w:val="single" w:sz="4" w:space="0" w:color="auto"/>
            </w:tcBorders>
            <w:vAlign w:val="bottom"/>
          </w:tcPr>
          <w:p w14:paraId="152A7A67" w14:textId="45C46895" w:rsidR="009579D7" w:rsidRPr="00BE2958" w:rsidRDefault="009579D7" w:rsidP="00D10F92">
            <w:pPr>
              <w:jc w:val="right"/>
              <w:rPr>
                <w:rFonts w:cs="Arial"/>
                <w:sz w:val="20"/>
              </w:rPr>
            </w:pPr>
            <w:r>
              <w:rPr>
                <w:rFonts w:cs="Arial"/>
                <w:sz w:val="20"/>
              </w:rPr>
              <w:t>579</w:t>
            </w:r>
          </w:p>
        </w:tc>
        <w:tc>
          <w:tcPr>
            <w:tcW w:w="524" w:type="pct"/>
            <w:tcBorders>
              <w:left w:val="nil"/>
              <w:bottom w:val="single" w:sz="12" w:space="0" w:color="808080"/>
            </w:tcBorders>
            <w:vAlign w:val="bottom"/>
          </w:tcPr>
          <w:p w14:paraId="2590FC51" w14:textId="2D6146A2" w:rsidR="009579D7" w:rsidRPr="00BE2958" w:rsidRDefault="009579D7" w:rsidP="00D10F92">
            <w:pPr>
              <w:jc w:val="right"/>
              <w:rPr>
                <w:rFonts w:cs="Arial"/>
                <w:sz w:val="20"/>
              </w:rPr>
            </w:pPr>
            <w:r>
              <w:rPr>
                <w:rFonts w:cs="Arial"/>
                <w:sz w:val="20"/>
              </w:rPr>
              <w:t>-</w:t>
            </w:r>
          </w:p>
        </w:tc>
        <w:tc>
          <w:tcPr>
            <w:tcW w:w="525" w:type="pct"/>
            <w:tcBorders>
              <w:bottom w:val="single" w:sz="12" w:space="0" w:color="808080"/>
              <w:right w:val="single" w:sz="4" w:space="0" w:color="auto"/>
            </w:tcBorders>
            <w:vAlign w:val="bottom"/>
          </w:tcPr>
          <w:p w14:paraId="462C7BB4" w14:textId="675B03C0" w:rsidR="009579D7" w:rsidRPr="00BE2958" w:rsidRDefault="009579D7" w:rsidP="00D10F92">
            <w:pPr>
              <w:jc w:val="right"/>
              <w:rPr>
                <w:rFonts w:cs="Arial"/>
                <w:sz w:val="20"/>
              </w:rPr>
            </w:pPr>
            <w:r>
              <w:rPr>
                <w:rFonts w:cs="Arial"/>
                <w:sz w:val="20"/>
              </w:rPr>
              <w:t>-</w:t>
            </w:r>
          </w:p>
        </w:tc>
        <w:tc>
          <w:tcPr>
            <w:tcW w:w="945" w:type="pct"/>
            <w:vMerge/>
            <w:tcBorders>
              <w:left w:val="nil"/>
              <w:bottom w:val="single" w:sz="12" w:space="0" w:color="808080"/>
            </w:tcBorders>
            <w:vAlign w:val="center"/>
          </w:tcPr>
          <w:p w14:paraId="1616A90F" w14:textId="77777777" w:rsidR="009579D7" w:rsidRPr="002A3144" w:rsidRDefault="009579D7" w:rsidP="00D10F92">
            <w:pPr>
              <w:pStyle w:val="BodyTable"/>
              <w:jc w:val="center"/>
              <w:rPr>
                <w:rFonts w:ascii="Arial" w:hAnsi="Arial" w:cs="Arial"/>
              </w:rPr>
            </w:pPr>
          </w:p>
        </w:tc>
      </w:tr>
      <w:tr w:rsidR="009579D7" w:rsidRPr="002A3144" w14:paraId="0103D7A8" w14:textId="77777777" w:rsidTr="00FC36F9">
        <w:trPr>
          <w:jc w:val="center"/>
        </w:trPr>
        <w:tc>
          <w:tcPr>
            <w:tcW w:w="998" w:type="pct"/>
            <w:gridSpan w:val="3"/>
            <w:tcBorders>
              <w:top w:val="single" w:sz="12" w:space="0" w:color="808080"/>
              <w:bottom w:val="single" w:sz="12" w:space="0" w:color="808080"/>
            </w:tcBorders>
          </w:tcPr>
          <w:p w14:paraId="306193AC" w14:textId="1734596C" w:rsidR="009579D7" w:rsidRPr="00BE2958" w:rsidRDefault="009579D7" w:rsidP="00D10F92">
            <w:pPr>
              <w:pStyle w:val="BodyTable"/>
              <w:rPr>
                <w:rFonts w:ascii="Arial" w:hAnsi="Arial" w:cs="Arial"/>
              </w:rPr>
            </w:pPr>
            <w:r w:rsidRPr="00BE2958">
              <w:rPr>
                <w:rFonts w:ascii="Arial" w:hAnsi="Arial" w:cs="Arial"/>
              </w:rPr>
              <w:t xml:space="preserve">Totals </w:t>
            </w:r>
          </w:p>
        </w:tc>
        <w:tc>
          <w:tcPr>
            <w:tcW w:w="767" w:type="pct"/>
            <w:tcBorders>
              <w:top w:val="single" w:sz="12" w:space="0" w:color="808080"/>
              <w:bottom w:val="single" w:sz="12" w:space="0" w:color="808080"/>
              <w:right w:val="single" w:sz="4" w:space="0" w:color="808080"/>
            </w:tcBorders>
            <w:vAlign w:val="bottom"/>
          </w:tcPr>
          <w:p w14:paraId="2A6AFCAF" w14:textId="2DDD0DD0" w:rsidR="009579D7" w:rsidRPr="00BE2958" w:rsidRDefault="009579D7" w:rsidP="00846463">
            <w:pPr>
              <w:jc w:val="right"/>
              <w:rPr>
                <w:rFonts w:cs="Arial"/>
                <w:sz w:val="20"/>
              </w:rPr>
            </w:pPr>
            <w:r>
              <w:rPr>
                <w:rFonts w:cs="Arial"/>
                <w:sz w:val="20"/>
              </w:rPr>
              <w:t>11,943,018</w:t>
            </w:r>
          </w:p>
        </w:tc>
        <w:tc>
          <w:tcPr>
            <w:tcW w:w="525" w:type="pct"/>
            <w:tcBorders>
              <w:top w:val="single" w:sz="12" w:space="0" w:color="808080"/>
              <w:left w:val="single" w:sz="4" w:space="0" w:color="808080"/>
              <w:bottom w:val="single" w:sz="12" w:space="0" w:color="808080"/>
            </w:tcBorders>
            <w:vAlign w:val="bottom"/>
          </w:tcPr>
          <w:p w14:paraId="656C9F30" w14:textId="1467AFA5" w:rsidR="009579D7" w:rsidRPr="00BE2958" w:rsidRDefault="009579D7" w:rsidP="00670CDB">
            <w:pPr>
              <w:jc w:val="right"/>
              <w:rPr>
                <w:rFonts w:cs="Arial"/>
                <w:sz w:val="20"/>
              </w:rPr>
            </w:pPr>
            <w:r>
              <w:rPr>
                <w:rFonts w:cs="Arial"/>
                <w:sz w:val="20"/>
              </w:rPr>
              <w:t>435</w:t>
            </w:r>
          </w:p>
        </w:tc>
        <w:tc>
          <w:tcPr>
            <w:tcW w:w="716" w:type="pct"/>
            <w:tcBorders>
              <w:top w:val="single" w:sz="12" w:space="0" w:color="808080"/>
              <w:bottom w:val="single" w:sz="12" w:space="0" w:color="808080"/>
              <w:right w:val="single" w:sz="4" w:space="0" w:color="auto"/>
            </w:tcBorders>
            <w:vAlign w:val="bottom"/>
          </w:tcPr>
          <w:p w14:paraId="1323D792" w14:textId="68CA0091" w:rsidR="009579D7" w:rsidRPr="00BE2958" w:rsidRDefault="009579D7" w:rsidP="00D10F92">
            <w:pPr>
              <w:jc w:val="right"/>
              <w:rPr>
                <w:rFonts w:cs="Arial"/>
                <w:sz w:val="20"/>
              </w:rPr>
            </w:pPr>
            <w:r>
              <w:rPr>
                <w:rFonts w:cs="Arial"/>
                <w:sz w:val="20"/>
              </w:rPr>
              <w:t>712,318</w:t>
            </w:r>
          </w:p>
        </w:tc>
        <w:tc>
          <w:tcPr>
            <w:tcW w:w="524" w:type="pct"/>
            <w:tcBorders>
              <w:top w:val="single" w:sz="12" w:space="0" w:color="808080"/>
              <w:left w:val="nil"/>
              <w:bottom w:val="single" w:sz="12" w:space="0" w:color="808080"/>
            </w:tcBorders>
            <w:vAlign w:val="bottom"/>
          </w:tcPr>
          <w:p w14:paraId="00503811" w14:textId="28849A49" w:rsidR="009579D7" w:rsidRPr="00BE2958" w:rsidRDefault="009579D7" w:rsidP="00B61DE8">
            <w:pPr>
              <w:jc w:val="right"/>
              <w:rPr>
                <w:rFonts w:cs="Arial"/>
                <w:sz w:val="20"/>
              </w:rPr>
            </w:pPr>
            <w:r>
              <w:rPr>
                <w:rFonts w:cs="Arial"/>
                <w:sz w:val="20"/>
              </w:rPr>
              <w:t>98</w:t>
            </w:r>
          </w:p>
        </w:tc>
        <w:tc>
          <w:tcPr>
            <w:tcW w:w="525" w:type="pct"/>
            <w:tcBorders>
              <w:top w:val="single" w:sz="12" w:space="0" w:color="808080"/>
              <w:bottom w:val="single" w:sz="12" w:space="0" w:color="808080"/>
              <w:right w:val="single" w:sz="4" w:space="0" w:color="auto"/>
            </w:tcBorders>
            <w:vAlign w:val="bottom"/>
          </w:tcPr>
          <w:p w14:paraId="20839422" w14:textId="021FB3AC" w:rsidR="009579D7" w:rsidRPr="00BE2958" w:rsidRDefault="009579D7" w:rsidP="00B61DE8">
            <w:pPr>
              <w:jc w:val="right"/>
              <w:rPr>
                <w:rFonts w:cs="Arial"/>
                <w:sz w:val="20"/>
              </w:rPr>
            </w:pPr>
            <w:r>
              <w:rPr>
                <w:rFonts w:cs="Arial"/>
                <w:sz w:val="20"/>
              </w:rPr>
              <w:t>22,517</w:t>
            </w:r>
          </w:p>
        </w:tc>
        <w:tc>
          <w:tcPr>
            <w:tcW w:w="945" w:type="pct"/>
            <w:tcBorders>
              <w:top w:val="single" w:sz="12" w:space="0" w:color="808080"/>
              <w:left w:val="nil"/>
              <w:bottom w:val="single" w:sz="12" w:space="0" w:color="808080"/>
            </w:tcBorders>
            <w:vAlign w:val="center"/>
          </w:tcPr>
          <w:p w14:paraId="2DC88785" w14:textId="4B8B61CB" w:rsidR="009579D7" w:rsidRPr="002A3144" w:rsidRDefault="009579D7" w:rsidP="004505C3">
            <w:pPr>
              <w:pStyle w:val="BodyTable"/>
              <w:jc w:val="center"/>
              <w:rPr>
                <w:rFonts w:ascii="Arial" w:hAnsi="Arial" w:cs="Arial"/>
              </w:rPr>
            </w:pPr>
            <w:r>
              <w:rPr>
                <w:rFonts w:ascii="Arial" w:hAnsi="Arial" w:cs="Arial"/>
              </w:rPr>
              <w:t>1,313</w:t>
            </w:r>
          </w:p>
        </w:tc>
      </w:tr>
    </w:tbl>
    <w:p w14:paraId="0B74EF72" w14:textId="77777777" w:rsidR="00D10F92" w:rsidRPr="0052641A" w:rsidRDefault="00D10F92" w:rsidP="00055E24">
      <w:pPr>
        <w:spacing w:before="120"/>
        <w:rPr>
          <w:rFonts w:cs="Arial"/>
          <w:sz w:val="16"/>
          <w:szCs w:val="16"/>
        </w:rPr>
      </w:pPr>
      <w:r w:rsidRPr="0052641A">
        <w:rPr>
          <w:rFonts w:cs="Arial"/>
          <w:sz w:val="16"/>
          <w:szCs w:val="16"/>
          <w:vertAlign w:val="superscript"/>
        </w:rPr>
        <w:t>1</w:t>
      </w:r>
      <w:r w:rsidRPr="0052641A">
        <w:rPr>
          <w:rFonts w:cs="Arial"/>
          <w:sz w:val="16"/>
          <w:szCs w:val="16"/>
        </w:rPr>
        <w:t>Scallop fishery samples were combined by quarter.</w:t>
      </w:r>
    </w:p>
    <w:p w14:paraId="2012B0B9" w14:textId="77777777" w:rsidR="00D01AE4" w:rsidRPr="0052641A" w:rsidRDefault="00D01AE4" w:rsidP="00D10F92">
      <w:pPr>
        <w:rPr>
          <w:rFonts w:cs="Arial"/>
          <w:sz w:val="16"/>
          <w:szCs w:val="16"/>
        </w:rPr>
      </w:pPr>
      <w:r w:rsidRPr="0052641A">
        <w:rPr>
          <w:rFonts w:cs="Arial"/>
          <w:sz w:val="16"/>
          <w:szCs w:val="16"/>
          <w:vertAlign w:val="superscript"/>
        </w:rPr>
        <w:t>2</w:t>
      </w:r>
      <w:r w:rsidRPr="0052641A">
        <w:rPr>
          <w:rFonts w:cs="Arial"/>
          <w:sz w:val="16"/>
          <w:szCs w:val="16"/>
        </w:rPr>
        <w:t>Gillnet added in at quarter level.</w:t>
      </w:r>
    </w:p>
    <w:p w14:paraId="0812730D" w14:textId="77777777" w:rsidR="002864CC" w:rsidRPr="0052641A" w:rsidRDefault="002864CC" w:rsidP="00D10F92">
      <w:pPr>
        <w:rPr>
          <w:rFonts w:cs="Arial"/>
          <w:sz w:val="16"/>
          <w:szCs w:val="16"/>
        </w:rPr>
      </w:pPr>
      <w:r w:rsidRPr="0052641A">
        <w:rPr>
          <w:rFonts w:cs="Arial"/>
          <w:sz w:val="16"/>
          <w:szCs w:val="16"/>
          <w:vertAlign w:val="superscript"/>
        </w:rPr>
        <w:t>3</w:t>
      </w:r>
      <w:r w:rsidRPr="0052641A">
        <w:rPr>
          <w:rFonts w:cs="Arial"/>
          <w:sz w:val="16"/>
          <w:szCs w:val="16"/>
        </w:rPr>
        <w:t>When otoliths were not available for a length grouping, ages were inferred.</w:t>
      </w:r>
    </w:p>
    <w:p w14:paraId="46D480A4" w14:textId="7D16FB4C" w:rsidR="002864CC" w:rsidRPr="0052641A" w:rsidRDefault="002864CC" w:rsidP="00D10F92">
      <w:pPr>
        <w:rPr>
          <w:rFonts w:cs="Arial"/>
          <w:sz w:val="16"/>
          <w:szCs w:val="16"/>
        </w:rPr>
      </w:pPr>
      <w:r w:rsidRPr="0052641A">
        <w:rPr>
          <w:rFonts w:cs="Arial"/>
          <w:sz w:val="16"/>
          <w:szCs w:val="16"/>
          <w:vertAlign w:val="superscript"/>
        </w:rPr>
        <w:t>4</w:t>
      </w:r>
      <w:r w:rsidRPr="0052641A">
        <w:rPr>
          <w:rFonts w:cs="Arial"/>
          <w:sz w:val="16"/>
          <w:szCs w:val="16"/>
        </w:rPr>
        <w:t xml:space="preserve">Ages for </w:t>
      </w:r>
      <w:r w:rsidR="003E57CE" w:rsidRPr="0052641A">
        <w:rPr>
          <w:rFonts w:cs="Arial"/>
          <w:sz w:val="16"/>
          <w:szCs w:val="16"/>
        </w:rPr>
        <w:t xml:space="preserve">16 </w:t>
      </w:r>
      <w:r w:rsidRPr="0052641A">
        <w:rPr>
          <w:rFonts w:cs="Arial"/>
          <w:sz w:val="16"/>
          <w:szCs w:val="16"/>
        </w:rPr>
        <w:t>length groupings were inferred and are not included in the total.</w:t>
      </w:r>
    </w:p>
    <w:p w14:paraId="6157FDA3" w14:textId="04E049A4" w:rsidR="002864CC" w:rsidRPr="0052641A" w:rsidRDefault="002864CC" w:rsidP="002864CC">
      <w:pPr>
        <w:rPr>
          <w:rFonts w:cs="Arial"/>
          <w:sz w:val="16"/>
          <w:szCs w:val="16"/>
        </w:rPr>
      </w:pPr>
      <w:r w:rsidRPr="0052641A">
        <w:rPr>
          <w:rFonts w:cs="Arial"/>
          <w:sz w:val="16"/>
          <w:szCs w:val="16"/>
          <w:vertAlign w:val="superscript"/>
        </w:rPr>
        <w:t>5</w:t>
      </w:r>
      <w:r w:rsidRPr="0052641A">
        <w:rPr>
          <w:rFonts w:cs="Arial"/>
          <w:sz w:val="16"/>
          <w:szCs w:val="16"/>
        </w:rPr>
        <w:t xml:space="preserve">Ages for </w:t>
      </w:r>
      <w:r w:rsidR="003E57CE" w:rsidRPr="0052641A">
        <w:rPr>
          <w:rFonts w:cs="Arial"/>
          <w:sz w:val="16"/>
          <w:szCs w:val="16"/>
        </w:rPr>
        <w:t xml:space="preserve">16 </w:t>
      </w:r>
      <w:r w:rsidRPr="0052641A">
        <w:rPr>
          <w:rFonts w:cs="Arial"/>
          <w:sz w:val="16"/>
          <w:szCs w:val="16"/>
        </w:rPr>
        <w:t>length groupings were inferred and are not included in the total.</w:t>
      </w:r>
    </w:p>
    <w:p w14:paraId="07AA4783" w14:textId="61BD3FC6" w:rsidR="002864CC" w:rsidRPr="0052641A" w:rsidRDefault="002864CC" w:rsidP="002864CC">
      <w:pPr>
        <w:rPr>
          <w:rFonts w:cs="Arial"/>
          <w:sz w:val="16"/>
          <w:szCs w:val="16"/>
        </w:rPr>
      </w:pPr>
      <w:r w:rsidRPr="0052641A">
        <w:rPr>
          <w:rFonts w:cs="Arial"/>
          <w:sz w:val="16"/>
          <w:szCs w:val="16"/>
          <w:vertAlign w:val="superscript"/>
        </w:rPr>
        <w:t>6</w:t>
      </w:r>
      <w:r w:rsidRPr="0052641A">
        <w:rPr>
          <w:rFonts w:cs="Arial"/>
          <w:sz w:val="16"/>
          <w:szCs w:val="16"/>
        </w:rPr>
        <w:t xml:space="preserve">Ages for </w:t>
      </w:r>
      <w:r w:rsidR="003E57CE" w:rsidRPr="0052641A">
        <w:rPr>
          <w:rFonts w:cs="Arial"/>
          <w:sz w:val="16"/>
          <w:szCs w:val="16"/>
        </w:rPr>
        <w:t xml:space="preserve">22 </w:t>
      </w:r>
      <w:r w:rsidRPr="0052641A">
        <w:rPr>
          <w:rFonts w:cs="Arial"/>
          <w:sz w:val="16"/>
          <w:szCs w:val="16"/>
        </w:rPr>
        <w:t>length groupings were inferred and are not included in the total.</w:t>
      </w:r>
    </w:p>
    <w:p w14:paraId="2A861248" w14:textId="3F46F60E" w:rsidR="002864CC" w:rsidRPr="0052641A" w:rsidRDefault="002864CC" w:rsidP="002864CC">
      <w:pPr>
        <w:rPr>
          <w:rFonts w:cs="Arial"/>
          <w:sz w:val="16"/>
          <w:szCs w:val="16"/>
        </w:rPr>
      </w:pPr>
      <w:r w:rsidRPr="0052641A">
        <w:rPr>
          <w:rFonts w:cs="Arial"/>
          <w:sz w:val="16"/>
          <w:szCs w:val="16"/>
          <w:vertAlign w:val="superscript"/>
        </w:rPr>
        <w:t>7</w:t>
      </w:r>
      <w:r w:rsidRPr="0052641A">
        <w:rPr>
          <w:rFonts w:cs="Arial"/>
          <w:sz w:val="16"/>
          <w:szCs w:val="16"/>
        </w:rPr>
        <w:t xml:space="preserve">Ages for </w:t>
      </w:r>
      <w:r w:rsidR="003E57CE" w:rsidRPr="0052641A">
        <w:rPr>
          <w:rFonts w:cs="Arial"/>
          <w:sz w:val="16"/>
          <w:szCs w:val="16"/>
        </w:rPr>
        <w:t xml:space="preserve">29 </w:t>
      </w:r>
      <w:r w:rsidRPr="0052641A">
        <w:rPr>
          <w:rFonts w:cs="Arial"/>
          <w:sz w:val="16"/>
          <w:szCs w:val="16"/>
        </w:rPr>
        <w:t>length groupings were inferred and are not included in the total.</w:t>
      </w:r>
    </w:p>
    <w:p w14:paraId="3DE32B57" w14:textId="77777777" w:rsidR="00B301C2" w:rsidRDefault="00B301C2">
      <w:pPr>
        <w:rPr>
          <w:rFonts w:cs="Arial"/>
        </w:rPr>
      </w:pPr>
      <w:r>
        <w:rPr>
          <w:rFonts w:cs="Arial"/>
        </w:rPr>
        <w:br w:type="page"/>
      </w:r>
    </w:p>
    <w:p w14:paraId="4F027EB3" w14:textId="762B39EA" w:rsidR="00D10F92" w:rsidRDefault="00B301C2" w:rsidP="00C32FE7">
      <w:pPr>
        <w:pStyle w:val="Caption-Table"/>
      </w:pPr>
      <w:bookmarkStart w:id="43" w:name="_Ref285184812"/>
      <w:r w:rsidRPr="005F38E5">
        <w:t>Table 1</w:t>
      </w:r>
      <w:bookmarkEnd w:id="43"/>
      <w:r w:rsidRPr="005F38E5">
        <w:t>0.</w:t>
      </w:r>
      <w:r w:rsidRPr="00B301C2">
        <w:t xml:space="preserve"> Components of the </w:t>
      </w:r>
      <w:r w:rsidR="00CB6ED4" w:rsidRPr="00B301C2">
        <w:t>201</w:t>
      </w:r>
      <w:r w:rsidR="00CB6ED4">
        <w:t>6</w:t>
      </w:r>
      <w:r w:rsidR="00CB6ED4" w:rsidRPr="00B301C2">
        <w:t xml:space="preserve"> </w:t>
      </w:r>
      <w:r w:rsidRPr="00B301C2">
        <w:t xml:space="preserve">catch at age in numbers of </w:t>
      </w:r>
      <w:r w:rsidR="000151EF">
        <w:t>Haddock</w:t>
      </w:r>
      <w:r w:rsidRPr="00B301C2">
        <w:t xml:space="preserve"> from </w:t>
      </w:r>
      <w:r w:rsidR="000151EF">
        <w:t>Eastern</w:t>
      </w:r>
      <w:r w:rsidRPr="00B301C2">
        <w:t xml:space="preserve"> Georges Bank by nation and quarter</w:t>
      </w:r>
      <w:r w:rsidR="002B6300">
        <w:t xml:space="preserve"> (Q)</w:t>
      </w:r>
      <w:r w:rsidRPr="00B301C2">
        <w:t xml:space="preserve"> or half year</w:t>
      </w:r>
      <w:r w:rsidR="002B6300">
        <w:t xml:space="preserve"> (H)</w:t>
      </w:r>
      <w:r w:rsidRPr="00B301C2">
        <w:t xml:space="preserve"> for landings and discards.</w:t>
      </w:r>
    </w:p>
    <w:tbl>
      <w:tblPr>
        <w:tblW w:w="5000" w:type="pct"/>
        <w:jc w:val="center"/>
        <w:tblCellMar>
          <w:left w:w="30" w:type="dxa"/>
          <w:right w:w="30" w:type="dxa"/>
        </w:tblCellMar>
        <w:tblLook w:val="0000" w:firstRow="0" w:lastRow="0" w:firstColumn="0" w:lastColumn="0" w:noHBand="0" w:noVBand="0"/>
      </w:tblPr>
      <w:tblGrid>
        <w:gridCol w:w="849"/>
        <w:gridCol w:w="838"/>
        <w:gridCol w:w="723"/>
        <w:gridCol w:w="709"/>
        <w:gridCol w:w="837"/>
        <w:gridCol w:w="856"/>
        <w:gridCol w:w="665"/>
        <w:gridCol w:w="762"/>
        <w:gridCol w:w="721"/>
        <w:gridCol w:w="756"/>
        <w:gridCol w:w="762"/>
        <w:gridCol w:w="882"/>
      </w:tblGrid>
      <w:tr w:rsidR="00920ABC" w:rsidRPr="00D81879" w14:paraId="0FB29B52" w14:textId="77777777" w:rsidTr="00D61208">
        <w:trPr>
          <w:cantSplit/>
          <w:trHeight w:val="302"/>
          <w:tblHeader/>
          <w:jc w:val="center"/>
        </w:trPr>
        <w:tc>
          <w:tcPr>
            <w:tcW w:w="454" w:type="pct"/>
            <w:tcBorders>
              <w:top w:val="single" w:sz="12" w:space="0" w:color="808080"/>
              <w:bottom w:val="single" w:sz="6" w:space="0" w:color="808080"/>
            </w:tcBorders>
          </w:tcPr>
          <w:p w14:paraId="3C6873D9" w14:textId="77777777" w:rsidR="00920ABC" w:rsidRPr="00A61753" w:rsidRDefault="00920ABC" w:rsidP="00920ABC">
            <w:pPr>
              <w:rPr>
                <w:rFonts w:cs="Arial"/>
                <w:snapToGrid w:val="0"/>
                <w:sz w:val="18"/>
                <w:szCs w:val="18"/>
                <w:lang w:val="en-GB"/>
              </w:rPr>
            </w:pPr>
          </w:p>
        </w:tc>
        <w:tc>
          <w:tcPr>
            <w:tcW w:w="4546" w:type="pct"/>
            <w:gridSpan w:val="11"/>
            <w:tcBorders>
              <w:top w:val="single" w:sz="12" w:space="0" w:color="808080"/>
              <w:bottom w:val="single" w:sz="6" w:space="0" w:color="808080"/>
            </w:tcBorders>
          </w:tcPr>
          <w:p w14:paraId="0E312DB1" w14:textId="77777777" w:rsidR="00920ABC" w:rsidRPr="00A61753" w:rsidRDefault="00920ABC" w:rsidP="00830048">
            <w:pPr>
              <w:jc w:val="center"/>
              <w:rPr>
                <w:rFonts w:cs="Arial"/>
                <w:snapToGrid w:val="0"/>
                <w:sz w:val="18"/>
                <w:szCs w:val="18"/>
                <w:lang w:val="en-GB"/>
              </w:rPr>
            </w:pPr>
            <w:r w:rsidRPr="00A61753">
              <w:rPr>
                <w:rFonts w:cs="Arial"/>
                <w:snapToGrid w:val="0"/>
                <w:sz w:val="18"/>
                <w:szCs w:val="18"/>
                <w:lang w:val="en-GB"/>
              </w:rPr>
              <w:t>Age Group</w:t>
            </w:r>
          </w:p>
        </w:tc>
      </w:tr>
      <w:tr w:rsidR="00920ABC" w:rsidRPr="00D81879" w14:paraId="4AD62300" w14:textId="77777777" w:rsidTr="00D61208">
        <w:trPr>
          <w:cantSplit/>
          <w:trHeight w:val="302"/>
          <w:tblHeader/>
          <w:jc w:val="center"/>
        </w:trPr>
        <w:tc>
          <w:tcPr>
            <w:tcW w:w="454" w:type="pct"/>
            <w:tcBorders>
              <w:bottom w:val="single" w:sz="6" w:space="0" w:color="808080"/>
            </w:tcBorders>
          </w:tcPr>
          <w:p w14:paraId="51FD5F39" w14:textId="77777777" w:rsidR="00920ABC" w:rsidRPr="00A61753" w:rsidRDefault="00920ABC" w:rsidP="002B5FBB">
            <w:pPr>
              <w:pStyle w:val="BodyTable"/>
              <w:rPr>
                <w:rFonts w:ascii="Arial" w:hAnsi="Arial" w:cs="Arial"/>
                <w:snapToGrid w:val="0"/>
                <w:sz w:val="18"/>
                <w:szCs w:val="18"/>
                <w:lang w:val="en-GB"/>
              </w:rPr>
            </w:pPr>
          </w:p>
        </w:tc>
        <w:tc>
          <w:tcPr>
            <w:tcW w:w="448" w:type="pct"/>
            <w:tcBorders>
              <w:bottom w:val="single" w:sz="6" w:space="0" w:color="808080"/>
            </w:tcBorders>
          </w:tcPr>
          <w:p w14:paraId="003ADDA9" w14:textId="77777777" w:rsidR="00920ABC" w:rsidRPr="00A61753" w:rsidRDefault="00920ABC" w:rsidP="002B5FBB">
            <w:pPr>
              <w:pStyle w:val="BodyTable"/>
              <w:jc w:val="right"/>
              <w:rPr>
                <w:rFonts w:ascii="Arial" w:hAnsi="Arial" w:cs="Arial"/>
                <w:snapToGrid w:val="0"/>
                <w:sz w:val="18"/>
                <w:szCs w:val="18"/>
                <w:lang w:val="en-GB"/>
              </w:rPr>
            </w:pPr>
            <w:r w:rsidRPr="00A61753">
              <w:rPr>
                <w:rFonts w:ascii="Arial" w:hAnsi="Arial" w:cs="Arial"/>
                <w:snapToGrid w:val="0"/>
                <w:sz w:val="18"/>
                <w:szCs w:val="18"/>
                <w:lang w:val="en-GB"/>
              </w:rPr>
              <w:t>0</w:t>
            </w:r>
          </w:p>
        </w:tc>
        <w:tc>
          <w:tcPr>
            <w:tcW w:w="386" w:type="pct"/>
            <w:tcBorders>
              <w:top w:val="single" w:sz="6" w:space="0" w:color="808080"/>
              <w:bottom w:val="single" w:sz="6" w:space="0" w:color="808080"/>
            </w:tcBorders>
          </w:tcPr>
          <w:p w14:paraId="6D56489A" w14:textId="77777777" w:rsidR="00920ABC" w:rsidRPr="00A61753" w:rsidRDefault="00920ABC" w:rsidP="002B5FBB">
            <w:pPr>
              <w:pStyle w:val="BodyTable"/>
              <w:jc w:val="right"/>
              <w:rPr>
                <w:rFonts w:ascii="Arial" w:hAnsi="Arial" w:cs="Arial"/>
                <w:snapToGrid w:val="0"/>
                <w:sz w:val="18"/>
                <w:szCs w:val="18"/>
                <w:lang w:val="en-GB"/>
              </w:rPr>
            </w:pPr>
            <w:r w:rsidRPr="00A61753">
              <w:rPr>
                <w:rFonts w:ascii="Arial" w:hAnsi="Arial" w:cs="Arial"/>
                <w:snapToGrid w:val="0"/>
                <w:sz w:val="18"/>
                <w:szCs w:val="18"/>
                <w:lang w:val="en-GB"/>
              </w:rPr>
              <w:t>1</w:t>
            </w:r>
          </w:p>
        </w:tc>
        <w:tc>
          <w:tcPr>
            <w:tcW w:w="379" w:type="pct"/>
            <w:tcBorders>
              <w:top w:val="single" w:sz="6" w:space="0" w:color="808080"/>
              <w:bottom w:val="single" w:sz="6" w:space="0" w:color="808080"/>
            </w:tcBorders>
          </w:tcPr>
          <w:p w14:paraId="222C1C3B" w14:textId="77777777" w:rsidR="00920ABC" w:rsidRPr="00A61753" w:rsidRDefault="00920ABC" w:rsidP="002B5FBB">
            <w:pPr>
              <w:pStyle w:val="BodyTable"/>
              <w:jc w:val="right"/>
              <w:rPr>
                <w:rFonts w:ascii="Arial" w:hAnsi="Arial" w:cs="Arial"/>
                <w:snapToGrid w:val="0"/>
                <w:sz w:val="18"/>
                <w:szCs w:val="18"/>
                <w:lang w:val="en-GB"/>
              </w:rPr>
            </w:pPr>
            <w:r w:rsidRPr="00A61753">
              <w:rPr>
                <w:rFonts w:ascii="Arial" w:hAnsi="Arial" w:cs="Arial"/>
                <w:snapToGrid w:val="0"/>
                <w:sz w:val="18"/>
                <w:szCs w:val="18"/>
                <w:lang w:val="en-GB"/>
              </w:rPr>
              <w:t>2</w:t>
            </w:r>
          </w:p>
        </w:tc>
        <w:tc>
          <w:tcPr>
            <w:tcW w:w="447" w:type="pct"/>
            <w:tcBorders>
              <w:top w:val="single" w:sz="6" w:space="0" w:color="808080"/>
              <w:bottom w:val="single" w:sz="6" w:space="0" w:color="808080"/>
            </w:tcBorders>
          </w:tcPr>
          <w:p w14:paraId="1143D509" w14:textId="77777777" w:rsidR="00920ABC" w:rsidRPr="00A61753" w:rsidRDefault="00920ABC" w:rsidP="002B5FBB">
            <w:pPr>
              <w:pStyle w:val="BodyTable"/>
              <w:jc w:val="right"/>
              <w:rPr>
                <w:rFonts w:ascii="Arial" w:hAnsi="Arial" w:cs="Arial"/>
                <w:snapToGrid w:val="0"/>
                <w:sz w:val="18"/>
                <w:szCs w:val="18"/>
                <w:lang w:val="en-GB"/>
              </w:rPr>
            </w:pPr>
            <w:r w:rsidRPr="00A61753">
              <w:rPr>
                <w:rFonts w:ascii="Arial" w:hAnsi="Arial" w:cs="Arial"/>
                <w:snapToGrid w:val="0"/>
                <w:sz w:val="18"/>
                <w:szCs w:val="18"/>
                <w:lang w:val="en-GB"/>
              </w:rPr>
              <w:t>3</w:t>
            </w:r>
          </w:p>
        </w:tc>
        <w:tc>
          <w:tcPr>
            <w:tcW w:w="457" w:type="pct"/>
            <w:tcBorders>
              <w:top w:val="single" w:sz="6" w:space="0" w:color="808080"/>
              <w:bottom w:val="single" w:sz="6" w:space="0" w:color="808080"/>
            </w:tcBorders>
          </w:tcPr>
          <w:p w14:paraId="72506653" w14:textId="77777777" w:rsidR="00920ABC" w:rsidRPr="00A61753" w:rsidRDefault="00920ABC" w:rsidP="002B5FBB">
            <w:pPr>
              <w:pStyle w:val="BodyTable"/>
              <w:jc w:val="right"/>
              <w:rPr>
                <w:rFonts w:ascii="Arial" w:hAnsi="Arial" w:cs="Arial"/>
                <w:snapToGrid w:val="0"/>
                <w:sz w:val="18"/>
                <w:szCs w:val="18"/>
                <w:lang w:val="en-GB"/>
              </w:rPr>
            </w:pPr>
            <w:r w:rsidRPr="00A61753">
              <w:rPr>
                <w:rFonts w:ascii="Arial" w:hAnsi="Arial" w:cs="Arial"/>
                <w:snapToGrid w:val="0"/>
                <w:sz w:val="18"/>
                <w:szCs w:val="18"/>
                <w:lang w:val="en-GB"/>
              </w:rPr>
              <w:t>4</w:t>
            </w:r>
          </w:p>
        </w:tc>
        <w:tc>
          <w:tcPr>
            <w:tcW w:w="355" w:type="pct"/>
            <w:tcBorders>
              <w:top w:val="single" w:sz="6" w:space="0" w:color="808080"/>
              <w:bottom w:val="single" w:sz="6" w:space="0" w:color="808080"/>
            </w:tcBorders>
          </w:tcPr>
          <w:p w14:paraId="117276DD" w14:textId="77777777" w:rsidR="00920ABC" w:rsidRPr="00A61753" w:rsidRDefault="00920ABC" w:rsidP="002B5FBB">
            <w:pPr>
              <w:pStyle w:val="BodyTable"/>
              <w:jc w:val="right"/>
              <w:rPr>
                <w:rFonts w:ascii="Arial" w:hAnsi="Arial" w:cs="Arial"/>
                <w:snapToGrid w:val="0"/>
                <w:sz w:val="18"/>
                <w:szCs w:val="18"/>
                <w:lang w:val="en-GB"/>
              </w:rPr>
            </w:pPr>
            <w:r w:rsidRPr="00A61753">
              <w:rPr>
                <w:rFonts w:ascii="Arial" w:hAnsi="Arial" w:cs="Arial"/>
                <w:snapToGrid w:val="0"/>
                <w:sz w:val="18"/>
                <w:szCs w:val="18"/>
                <w:lang w:val="en-GB"/>
              </w:rPr>
              <w:t>5</w:t>
            </w:r>
          </w:p>
        </w:tc>
        <w:tc>
          <w:tcPr>
            <w:tcW w:w="407" w:type="pct"/>
            <w:tcBorders>
              <w:top w:val="single" w:sz="6" w:space="0" w:color="808080"/>
              <w:bottom w:val="single" w:sz="6" w:space="0" w:color="808080"/>
            </w:tcBorders>
          </w:tcPr>
          <w:p w14:paraId="6F46C7BC" w14:textId="77777777" w:rsidR="00920ABC" w:rsidRPr="00A61753" w:rsidRDefault="00920ABC" w:rsidP="002B5FBB">
            <w:pPr>
              <w:pStyle w:val="BodyTable"/>
              <w:jc w:val="right"/>
              <w:rPr>
                <w:rFonts w:ascii="Arial" w:hAnsi="Arial" w:cs="Arial"/>
                <w:snapToGrid w:val="0"/>
                <w:sz w:val="18"/>
                <w:szCs w:val="18"/>
                <w:lang w:val="en-GB"/>
              </w:rPr>
            </w:pPr>
            <w:r w:rsidRPr="00A61753">
              <w:rPr>
                <w:rFonts w:ascii="Arial" w:hAnsi="Arial" w:cs="Arial"/>
                <w:snapToGrid w:val="0"/>
                <w:sz w:val="18"/>
                <w:szCs w:val="18"/>
                <w:lang w:val="en-GB"/>
              </w:rPr>
              <w:t>6</w:t>
            </w:r>
          </w:p>
        </w:tc>
        <w:tc>
          <w:tcPr>
            <w:tcW w:w="385" w:type="pct"/>
            <w:tcBorders>
              <w:top w:val="single" w:sz="6" w:space="0" w:color="808080"/>
              <w:bottom w:val="single" w:sz="6" w:space="0" w:color="808080"/>
            </w:tcBorders>
          </w:tcPr>
          <w:p w14:paraId="09697422" w14:textId="77777777" w:rsidR="00920ABC" w:rsidRPr="00A61753" w:rsidRDefault="00920ABC" w:rsidP="002B5FBB">
            <w:pPr>
              <w:pStyle w:val="BodyTable"/>
              <w:jc w:val="right"/>
              <w:rPr>
                <w:rFonts w:ascii="Arial" w:hAnsi="Arial" w:cs="Arial"/>
                <w:snapToGrid w:val="0"/>
                <w:sz w:val="18"/>
                <w:szCs w:val="18"/>
                <w:lang w:val="en-GB"/>
              </w:rPr>
            </w:pPr>
            <w:r w:rsidRPr="00A61753">
              <w:rPr>
                <w:rFonts w:ascii="Arial" w:hAnsi="Arial" w:cs="Arial"/>
                <w:snapToGrid w:val="0"/>
                <w:sz w:val="18"/>
                <w:szCs w:val="18"/>
                <w:lang w:val="en-GB"/>
              </w:rPr>
              <w:t>7</w:t>
            </w:r>
          </w:p>
        </w:tc>
        <w:tc>
          <w:tcPr>
            <w:tcW w:w="404" w:type="pct"/>
            <w:tcBorders>
              <w:top w:val="single" w:sz="6" w:space="0" w:color="808080"/>
              <w:bottom w:val="single" w:sz="6" w:space="0" w:color="808080"/>
            </w:tcBorders>
          </w:tcPr>
          <w:p w14:paraId="2D98E125" w14:textId="77777777" w:rsidR="00920ABC" w:rsidRPr="00A61753" w:rsidRDefault="00920ABC" w:rsidP="002B5FBB">
            <w:pPr>
              <w:pStyle w:val="BodyTable"/>
              <w:jc w:val="right"/>
              <w:rPr>
                <w:rFonts w:ascii="Arial" w:hAnsi="Arial" w:cs="Arial"/>
                <w:snapToGrid w:val="0"/>
                <w:sz w:val="18"/>
                <w:szCs w:val="18"/>
                <w:lang w:val="en-GB"/>
              </w:rPr>
            </w:pPr>
            <w:r w:rsidRPr="00A61753">
              <w:rPr>
                <w:rFonts w:ascii="Arial" w:hAnsi="Arial" w:cs="Arial"/>
                <w:snapToGrid w:val="0"/>
                <w:sz w:val="18"/>
                <w:szCs w:val="18"/>
                <w:lang w:val="en-GB"/>
              </w:rPr>
              <w:t>8</w:t>
            </w:r>
          </w:p>
        </w:tc>
        <w:tc>
          <w:tcPr>
            <w:tcW w:w="407" w:type="pct"/>
            <w:tcBorders>
              <w:top w:val="single" w:sz="6" w:space="0" w:color="808080"/>
              <w:bottom w:val="single" w:sz="6" w:space="0" w:color="808080"/>
            </w:tcBorders>
          </w:tcPr>
          <w:p w14:paraId="5D020309" w14:textId="77777777" w:rsidR="00920ABC" w:rsidRPr="00A61753" w:rsidRDefault="00920ABC" w:rsidP="002B5FBB">
            <w:pPr>
              <w:pStyle w:val="BodyTable"/>
              <w:jc w:val="right"/>
              <w:rPr>
                <w:rFonts w:ascii="Arial" w:hAnsi="Arial" w:cs="Arial"/>
                <w:snapToGrid w:val="0"/>
                <w:sz w:val="18"/>
                <w:szCs w:val="18"/>
                <w:lang w:val="en-GB"/>
              </w:rPr>
            </w:pPr>
            <w:r w:rsidRPr="00A61753">
              <w:rPr>
                <w:rFonts w:ascii="Arial" w:hAnsi="Arial" w:cs="Arial"/>
                <w:snapToGrid w:val="0"/>
                <w:sz w:val="18"/>
                <w:szCs w:val="18"/>
                <w:lang w:val="en-GB"/>
              </w:rPr>
              <w:t>9+</w:t>
            </w:r>
          </w:p>
        </w:tc>
        <w:tc>
          <w:tcPr>
            <w:tcW w:w="471" w:type="pct"/>
            <w:tcBorders>
              <w:top w:val="single" w:sz="6" w:space="0" w:color="808080"/>
              <w:bottom w:val="single" w:sz="6" w:space="0" w:color="808080"/>
            </w:tcBorders>
          </w:tcPr>
          <w:p w14:paraId="313B4BC2" w14:textId="77777777" w:rsidR="00920ABC" w:rsidRPr="00A61753" w:rsidRDefault="00920ABC" w:rsidP="002B5FBB">
            <w:pPr>
              <w:pStyle w:val="BodyTable"/>
              <w:jc w:val="right"/>
              <w:rPr>
                <w:rFonts w:ascii="Arial" w:hAnsi="Arial" w:cs="Arial"/>
                <w:snapToGrid w:val="0"/>
                <w:sz w:val="18"/>
                <w:szCs w:val="18"/>
                <w:lang w:val="en-GB"/>
              </w:rPr>
            </w:pPr>
            <w:r w:rsidRPr="00A61753">
              <w:rPr>
                <w:rFonts w:ascii="Arial" w:hAnsi="Arial" w:cs="Arial"/>
                <w:snapToGrid w:val="0"/>
                <w:sz w:val="18"/>
                <w:szCs w:val="18"/>
                <w:lang w:val="en-GB"/>
              </w:rPr>
              <w:t>Total</w:t>
            </w:r>
          </w:p>
        </w:tc>
      </w:tr>
      <w:tr w:rsidR="009D1A36" w:rsidRPr="00D81879" w14:paraId="7331124D" w14:textId="77777777" w:rsidTr="009D1A36">
        <w:trPr>
          <w:trHeight w:val="302"/>
          <w:jc w:val="center"/>
        </w:trPr>
        <w:tc>
          <w:tcPr>
            <w:tcW w:w="5000" w:type="pct"/>
            <w:gridSpan w:val="12"/>
            <w:tcBorders>
              <w:top w:val="single" w:sz="6" w:space="0" w:color="808080"/>
            </w:tcBorders>
            <w:vAlign w:val="bottom"/>
          </w:tcPr>
          <w:p w14:paraId="796D5A60" w14:textId="6401D96C" w:rsidR="009D1A36" w:rsidRPr="00A61753" w:rsidRDefault="009D1A36" w:rsidP="009D1A36">
            <w:pPr>
              <w:pStyle w:val="BodyTable"/>
              <w:rPr>
                <w:rFonts w:ascii="Arial" w:hAnsi="Arial" w:cs="Arial"/>
                <w:snapToGrid w:val="0"/>
                <w:sz w:val="18"/>
                <w:szCs w:val="18"/>
              </w:rPr>
            </w:pPr>
            <w:r w:rsidRPr="00B611DB">
              <w:rPr>
                <w:rFonts w:ascii="Arial" w:hAnsi="Arial" w:cs="Arial"/>
                <w:b/>
                <w:sz w:val="18"/>
                <w:szCs w:val="18"/>
              </w:rPr>
              <w:t>Canadian Landings</w:t>
            </w:r>
          </w:p>
        </w:tc>
      </w:tr>
      <w:tr w:rsidR="00920ABC" w:rsidRPr="00D81879" w14:paraId="1ECEEDFA" w14:textId="77777777" w:rsidTr="009D1A36">
        <w:trPr>
          <w:trHeight w:val="301"/>
          <w:jc w:val="center"/>
        </w:trPr>
        <w:tc>
          <w:tcPr>
            <w:tcW w:w="454" w:type="pct"/>
            <w:vAlign w:val="bottom"/>
          </w:tcPr>
          <w:p w14:paraId="3C9816DF" w14:textId="77777777" w:rsidR="00920ABC" w:rsidRPr="00A61753" w:rsidRDefault="00920ABC" w:rsidP="002B5FBB">
            <w:pPr>
              <w:rPr>
                <w:rFonts w:cs="Arial"/>
                <w:sz w:val="18"/>
                <w:szCs w:val="18"/>
              </w:rPr>
            </w:pPr>
            <w:r>
              <w:rPr>
                <w:rFonts w:cs="Arial"/>
                <w:sz w:val="18"/>
                <w:szCs w:val="18"/>
              </w:rPr>
              <w:t>2016</w:t>
            </w:r>
            <w:r w:rsidRPr="00A61753">
              <w:rPr>
                <w:rFonts w:cs="Arial"/>
                <w:sz w:val="18"/>
                <w:szCs w:val="18"/>
              </w:rPr>
              <w:t xml:space="preserve"> Q1</w:t>
            </w:r>
          </w:p>
        </w:tc>
        <w:tc>
          <w:tcPr>
            <w:tcW w:w="448" w:type="pct"/>
            <w:vAlign w:val="bottom"/>
          </w:tcPr>
          <w:p w14:paraId="31B24F71" w14:textId="77777777" w:rsidR="00920ABC" w:rsidRPr="0052641A" w:rsidRDefault="00920ABC" w:rsidP="002B5FBB">
            <w:pPr>
              <w:jc w:val="right"/>
              <w:rPr>
                <w:rFonts w:cs="Arial"/>
                <w:sz w:val="18"/>
                <w:szCs w:val="18"/>
              </w:rPr>
            </w:pPr>
            <w:r w:rsidRPr="0052641A">
              <w:rPr>
                <w:rFonts w:cs="Arial"/>
                <w:sz w:val="18"/>
                <w:szCs w:val="18"/>
              </w:rPr>
              <w:t>0</w:t>
            </w:r>
          </w:p>
        </w:tc>
        <w:tc>
          <w:tcPr>
            <w:tcW w:w="386" w:type="pct"/>
            <w:vAlign w:val="bottom"/>
          </w:tcPr>
          <w:p w14:paraId="209E6125" w14:textId="77777777" w:rsidR="00920ABC" w:rsidRPr="0052641A" w:rsidRDefault="00920ABC" w:rsidP="002B5FBB">
            <w:pPr>
              <w:jc w:val="right"/>
              <w:rPr>
                <w:rFonts w:cs="Arial"/>
                <w:sz w:val="18"/>
                <w:szCs w:val="18"/>
              </w:rPr>
            </w:pPr>
            <w:r w:rsidRPr="0052641A">
              <w:rPr>
                <w:rFonts w:cs="Arial"/>
                <w:sz w:val="18"/>
                <w:szCs w:val="18"/>
              </w:rPr>
              <w:t>0</w:t>
            </w:r>
          </w:p>
        </w:tc>
        <w:tc>
          <w:tcPr>
            <w:tcW w:w="379" w:type="pct"/>
            <w:vAlign w:val="bottom"/>
          </w:tcPr>
          <w:p w14:paraId="770179AB" w14:textId="77777777" w:rsidR="00920ABC" w:rsidRPr="0052641A" w:rsidRDefault="00920ABC" w:rsidP="002B5FBB">
            <w:pPr>
              <w:jc w:val="right"/>
              <w:rPr>
                <w:rFonts w:cs="Arial"/>
                <w:sz w:val="18"/>
                <w:szCs w:val="18"/>
              </w:rPr>
            </w:pPr>
            <w:r w:rsidRPr="0052641A">
              <w:rPr>
                <w:rFonts w:cs="Arial"/>
                <w:sz w:val="18"/>
                <w:szCs w:val="18"/>
              </w:rPr>
              <w:t>447</w:t>
            </w:r>
          </w:p>
        </w:tc>
        <w:tc>
          <w:tcPr>
            <w:tcW w:w="447" w:type="pct"/>
            <w:vAlign w:val="bottom"/>
          </w:tcPr>
          <w:p w14:paraId="0EA57BED" w14:textId="77777777" w:rsidR="00920ABC" w:rsidRPr="0052641A" w:rsidRDefault="00920ABC" w:rsidP="002B5FBB">
            <w:pPr>
              <w:jc w:val="right"/>
              <w:rPr>
                <w:rFonts w:cs="Arial"/>
                <w:sz w:val="18"/>
                <w:szCs w:val="18"/>
              </w:rPr>
            </w:pPr>
            <w:r w:rsidRPr="0052641A">
              <w:rPr>
                <w:rFonts w:cs="Arial"/>
                <w:sz w:val="18"/>
                <w:szCs w:val="18"/>
              </w:rPr>
              <w:t>193583</w:t>
            </w:r>
          </w:p>
        </w:tc>
        <w:tc>
          <w:tcPr>
            <w:tcW w:w="457" w:type="pct"/>
            <w:vAlign w:val="bottom"/>
          </w:tcPr>
          <w:p w14:paraId="7D8FEEAA" w14:textId="77777777" w:rsidR="00920ABC" w:rsidRPr="0052641A" w:rsidRDefault="00920ABC" w:rsidP="002B5FBB">
            <w:pPr>
              <w:jc w:val="right"/>
              <w:rPr>
                <w:rFonts w:cs="Arial"/>
                <w:sz w:val="18"/>
                <w:szCs w:val="18"/>
              </w:rPr>
            </w:pPr>
            <w:r w:rsidRPr="0052641A">
              <w:rPr>
                <w:rFonts w:cs="Arial"/>
                <w:sz w:val="18"/>
                <w:szCs w:val="18"/>
              </w:rPr>
              <w:t>254370</w:t>
            </w:r>
          </w:p>
        </w:tc>
        <w:tc>
          <w:tcPr>
            <w:tcW w:w="355" w:type="pct"/>
            <w:vAlign w:val="bottom"/>
          </w:tcPr>
          <w:p w14:paraId="15C3D91C" w14:textId="77777777" w:rsidR="00920ABC" w:rsidRPr="0052641A" w:rsidRDefault="00920ABC" w:rsidP="002B5FBB">
            <w:pPr>
              <w:jc w:val="right"/>
              <w:rPr>
                <w:rFonts w:cs="Arial"/>
                <w:sz w:val="18"/>
                <w:szCs w:val="18"/>
              </w:rPr>
            </w:pPr>
            <w:r w:rsidRPr="0052641A">
              <w:rPr>
                <w:rFonts w:cs="Arial"/>
                <w:sz w:val="18"/>
                <w:szCs w:val="18"/>
              </w:rPr>
              <w:t>132037</w:t>
            </w:r>
          </w:p>
        </w:tc>
        <w:tc>
          <w:tcPr>
            <w:tcW w:w="407" w:type="pct"/>
            <w:vAlign w:val="bottom"/>
          </w:tcPr>
          <w:p w14:paraId="156CC9A3" w14:textId="77777777" w:rsidR="00920ABC" w:rsidRPr="0052641A" w:rsidRDefault="00920ABC" w:rsidP="002B5FBB">
            <w:pPr>
              <w:jc w:val="right"/>
              <w:rPr>
                <w:rFonts w:cs="Arial"/>
                <w:sz w:val="18"/>
                <w:szCs w:val="18"/>
              </w:rPr>
            </w:pPr>
            <w:r w:rsidRPr="0052641A">
              <w:rPr>
                <w:rFonts w:cs="Arial"/>
                <w:sz w:val="18"/>
                <w:szCs w:val="18"/>
              </w:rPr>
              <w:t>1361855</w:t>
            </w:r>
          </w:p>
        </w:tc>
        <w:tc>
          <w:tcPr>
            <w:tcW w:w="385" w:type="pct"/>
            <w:vAlign w:val="bottom"/>
          </w:tcPr>
          <w:p w14:paraId="09802A1D" w14:textId="77777777" w:rsidR="00920ABC" w:rsidRPr="0052641A" w:rsidRDefault="00920ABC" w:rsidP="002B5FBB">
            <w:pPr>
              <w:jc w:val="right"/>
              <w:rPr>
                <w:rFonts w:cs="Arial"/>
                <w:sz w:val="18"/>
                <w:szCs w:val="18"/>
              </w:rPr>
            </w:pPr>
            <w:r w:rsidRPr="0052641A">
              <w:rPr>
                <w:rFonts w:cs="Arial"/>
                <w:sz w:val="18"/>
                <w:szCs w:val="18"/>
              </w:rPr>
              <w:t>285883</w:t>
            </w:r>
          </w:p>
        </w:tc>
        <w:tc>
          <w:tcPr>
            <w:tcW w:w="404" w:type="pct"/>
            <w:vAlign w:val="bottom"/>
          </w:tcPr>
          <w:p w14:paraId="14DC6158" w14:textId="77777777" w:rsidR="00920ABC" w:rsidRPr="0052641A" w:rsidRDefault="00920ABC" w:rsidP="002B5FBB">
            <w:pPr>
              <w:jc w:val="right"/>
              <w:rPr>
                <w:rFonts w:cs="Arial"/>
                <w:sz w:val="18"/>
                <w:szCs w:val="18"/>
              </w:rPr>
            </w:pPr>
            <w:r w:rsidRPr="0052641A">
              <w:rPr>
                <w:rFonts w:cs="Arial"/>
                <w:sz w:val="18"/>
                <w:szCs w:val="18"/>
              </w:rPr>
              <w:t>7696</w:t>
            </w:r>
          </w:p>
        </w:tc>
        <w:tc>
          <w:tcPr>
            <w:tcW w:w="407" w:type="pct"/>
            <w:vAlign w:val="bottom"/>
          </w:tcPr>
          <w:p w14:paraId="658F3965" w14:textId="77777777" w:rsidR="00920ABC" w:rsidRPr="0052641A" w:rsidRDefault="00920ABC" w:rsidP="002B5FBB">
            <w:pPr>
              <w:jc w:val="right"/>
              <w:rPr>
                <w:rFonts w:cs="Arial"/>
                <w:sz w:val="18"/>
                <w:szCs w:val="18"/>
              </w:rPr>
            </w:pPr>
            <w:r w:rsidRPr="0052641A">
              <w:rPr>
                <w:rFonts w:cs="Arial"/>
                <w:sz w:val="18"/>
                <w:szCs w:val="18"/>
              </w:rPr>
              <w:t>71753</w:t>
            </w:r>
          </w:p>
        </w:tc>
        <w:tc>
          <w:tcPr>
            <w:tcW w:w="471" w:type="pct"/>
            <w:vAlign w:val="bottom"/>
          </w:tcPr>
          <w:p w14:paraId="4299BC05" w14:textId="77777777" w:rsidR="00920ABC" w:rsidRPr="0052641A" w:rsidRDefault="00920ABC" w:rsidP="002B5FBB">
            <w:pPr>
              <w:jc w:val="right"/>
              <w:rPr>
                <w:rFonts w:cs="Arial"/>
                <w:sz w:val="18"/>
                <w:szCs w:val="18"/>
              </w:rPr>
            </w:pPr>
            <w:r w:rsidRPr="0052641A">
              <w:rPr>
                <w:rFonts w:cs="Arial"/>
                <w:sz w:val="18"/>
                <w:szCs w:val="18"/>
              </w:rPr>
              <w:t>2307624</w:t>
            </w:r>
          </w:p>
        </w:tc>
      </w:tr>
      <w:tr w:rsidR="00920ABC" w:rsidRPr="00D81879" w14:paraId="664A413D" w14:textId="77777777" w:rsidTr="009D1A36">
        <w:trPr>
          <w:trHeight w:val="301"/>
          <w:jc w:val="center"/>
        </w:trPr>
        <w:tc>
          <w:tcPr>
            <w:tcW w:w="454" w:type="pct"/>
            <w:vAlign w:val="bottom"/>
          </w:tcPr>
          <w:p w14:paraId="038C415A" w14:textId="77777777" w:rsidR="00920ABC" w:rsidRPr="00A61753" w:rsidRDefault="00920ABC" w:rsidP="002B5FBB">
            <w:pPr>
              <w:rPr>
                <w:rFonts w:cs="Arial"/>
                <w:sz w:val="18"/>
                <w:szCs w:val="18"/>
              </w:rPr>
            </w:pPr>
            <w:r>
              <w:rPr>
                <w:rFonts w:cs="Arial"/>
                <w:sz w:val="18"/>
                <w:szCs w:val="18"/>
              </w:rPr>
              <w:t>2016</w:t>
            </w:r>
            <w:r w:rsidRPr="00A61753">
              <w:rPr>
                <w:rFonts w:cs="Arial"/>
                <w:sz w:val="18"/>
                <w:szCs w:val="18"/>
              </w:rPr>
              <w:t xml:space="preserve"> Q2</w:t>
            </w:r>
          </w:p>
        </w:tc>
        <w:tc>
          <w:tcPr>
            <w:tcW w:w="448" w:type="pct"/>
            <w:vAlign w:val="bottom"/>
          </w:tcPr>
          <w:p w14:paraId="36B3CFA5" w14:textId="77777777" w:rsidR="00920ABC" w:rsidRPr="0052641A" w:rsidRDefault="00920ABC" w:rsidP="002B5FBB">
            <w:pPr>
              <w:jc w:val="right"/>
              <w:rPr>
                <w:rFonts w:cs="Arial"/>
                <w:sz w:val="18"/>
                <w:szCs w:val="18"/>
              </w:rPr>
            </w:pPr>
            <w:r w:rsidRPr="0052641A">
              <w:rPr>
                <w:rFonts w:cs="Arial"/>
                <w:sz w:val="18"/>
                <w:szCs w:val="18"/>
              </w:rPr>
              <w:t>0</w:t>
            </w:r>
          </w:p>
        </w:tc>
        <w:tc>
          <w:tcPr>
            <w:tcW w:w="386" w:type="pct"/>
            <w:vAlign w:val="bottom"/>
          </w:tcPr>
          <w:p w14:paraId="2B31BE64" w14:textId="77777777" w:rsidR="00920ABC" w:rsidRPr="0052641A" w:rsidRDefault="00920ABC" w:rsidP="002B5FBB">
            <w:pPr>
              <w:jc w:val="right"/>
              <w:rPr>
                <w:rFonts w:cs="Arial"/>
                <w:sz w:val="18"/>
                <w:szCs w:val="18"/>
              </w:rPr>
            </w:pPr>
            <w:r w:rsidRPr="0052641A">
              <w:rPr>
                <w:rFonts w:cs="Arial"/>
                <w:sz w:val="18"/>
                <w:szCs w:val="18"/>
              </w:rPr>
              <w:t>1</w:t>
            </w:r>
          </w:p>
        </w:tc>
        <w:tc>
          <w:tcPr>
            <w:tcW w:w="379" w:type="pct"/>
            <w:vAlign w:val="bottom"/>
          </w:tcPr>
          <w:p w14:paraId="2E61C6D0" w14:textId="77777777" w:rsidR="00920ABC" w:rsidRPr="0052641A" w:rsidRDefault="00920ABC" w:rsidP="002B5FBB">
            <w:pPr>
              <w:jc w:val="right"/>
              <w:rPr>
                <w:rFonts w:cs="Arial"/>
                <w:sz w:val="18"/>
                <w:szCs w:val="18"/>
              </w:rPr>
            </w:pPr>
            <w:r w:rsidRPr="0052641A">
              <w:rPr>
                <w:rFonts w:cs="Arial"/>
                <w:sz w:val="18"/>
                <w:szCs w:val="18"/>
              </w:rPr>
              <w:t>1</w:t>
            </w:r>
          </w:p>
        </w:tc>
        <w:tc>
          <w:tcPr>
            <w:tcW w:w="447" w:type="pct"/>
            <w:vAlign w:val="bottom"/>
          </w:tcPr>
          <w:p w14:paraId="7814F426" w14:textId="77777777" w:rsidR="00920ABC" w:rsidRPr="0052641A" w:rsidRDefault="00920ABC" w:rsidP="002B5FBB">
            <w:pPr>
              <w:jc w:val="right"/>
              <w:rPr>
                <w:rFonts w:cs="Arial"/>
                <w:sz w:val="18"/>
                <w:szCs w:val="18"/>
              </w:rPr>
            </w:pPr>
            <w:r w:rsidRPr="0052641A">
              <w:rPr>
                <w:rFonts w:cs="Arial"/>
                <w:sz w:val="18"/>
                <w:szCs w:val="18"/>
              </w:rPr>
              <w:t>165888</w:t>
            </w:r>
          </w:p>
        </w:tc>
        <w:tc>
          <w:tcPr>
            <w:tcW w:w="457" w:type="pct"/>
            <w:vAlign w:val="bottom"/>
          </w:tcPr>
          <w:p w14:paraId="56E746CC" w14:textId="77777777" w:rsidR="00920ABC" w:rsidRPr="0052641A" w:rsidRDefault="00920ABC" w:rsidP="002B5FBB">
            <w:pPr>
              <w:jc w:val="right"/>
              <w:rPr>
                <w:rFonts w:cs="Arial"/>
                <w:sz w:val="18"/>
                <w:szCs w:val="18"/>
              </w:rPr>
            </w:pPr>
            <w:r w:rsidRPr="0052641A">
              <w:rPr>
                <w:rFonts w:cs="Arial"/>
                <w:sz w:val="18"/>
                <w:szCs w:val="18"/>
              </w:rPr>
              <w:t>27630</w:t>
            </w:r>
          </w:p>
        </w:tc>
        <w:tc>
          <w:tcPr>
            <w:tcW w:w="355" w:type="pct"/>
            <w:vAlign w:val="bottom"/>
          </w:tcPr>
          <w:p w14:paraId="0193D6A8" w14:textId="77777777" w:rsidR="00920ABC" w:rsidRPr="0052641A" w:rsidRDefault="00920ABC" w:rsidP="002B5FBB">
            <w:pPr>
              <w:jc w:val="right"/>
              <w:rPr>
                <w:rFonts w:cs="Arial"/>
                <w:sz w:val="18"/>
                <w:szCs w:val="18"/>
              </w:rPr>
            </w:pPr>
            <w:r w:rsidRPr="0052641A">
              <w:rPr>
                <w:rFonts w:cs="Arial"/>
                <w:sz w:val="18"/>
                <w:szCs w:val="18"/>
              </w:rPr>
              <w:t>38979</w:t>
            </w:r>
          </w:p>
        </w:tc>
        <w:tc>
          <w:tcPr>
            <w:tcW w:w="407" w:type="pct"/>
            <w:vAlign w:val="bottom"/>
          </w:tcPr>
          <w:p w14:paraId="1F9E96A4" w14:textId="77777777" w:rsidR="00920ABC" w:rsidRPr="0052641A" w:rsidRDefault="00920ABC" w:rsidP="002B5FBB">
            <w:pPr>
              <w:jc w:val="right"/>
              <w:rPr>
                <w:rFonts w:cs="Arial"/>
                <w:sz w:val="18"/>
                <w:szCs w:val="18"/>
              </w:rPr>
            </w:pPr>
            <w:r w:rsidRPr="0052641A">
              <w:rPr>
                <w:rFonts w:cs="Arial"/>
                <w:sz w:val="18"/>
                <w:szCs w:val="18"/>
              </w:rPr>
              <w:t>456291</w:t>
            </w:r>
          </w:p>
        </w:tc>
        <w:tc>
          <w:tcPr>
            <w:tcW w:w="385" w:type="pct"/>
            <w:vAlign w:val="bottom"/>
          </w:tcPr>
          <w:p w14:paraId="2205E07B" w14:textId="77777777" w:rsidR="00920ABC" w:rsidRPr="0052641A" w:rsidRDefault="00920ABC" w:rsidP="002B5FBB">
            <w:pPr>
              <w:jc w:val="right"/>
              <w:rPr>
                <w:rFonts w:cs="Arial"/>
                <w:sz w:val="18"/>
                <w:szCs w:val="18"/>
              </w:rPr>
            </w:pPr>
            <w:r w:rsidRPr="0052641A">
              <w:rPr>
                <w:rFonts w:cs="Arial"/>
                <w:sz w:val="18"/>
                <w:szCs w:val="18"/>
              </w:rPr>
              <w:t>14228</w:t>
            </w:r>
          </w:p>
        </w:tc>
        <w:tc>
          <w:tcPr>
            <w:tcW w:w="404" w:type="pct"/>
            <w:vAlign w:val="bottom"/>
          </w:tcPr>
          <w:p w14:paraId="568197ED" w14:textId="77777777" w:rsidR="00920ABC" w:rsidRPr="0052641A" w:rsidRDefault="00920ABC" w:rsidP="002B5FBB">
            <w:pPr>
              <w:jc w:val="right"/>
              <w:rPr>
                <w:rFonts w:cs="Arial"/>
                <w:sz w:val="18"/>
                <w:szCs w:val="18"/>
              </w:rPr>
            </w:pPr>
            <w:r w:rsidRPr="0052641A">
              <w:rPr>
                <w:rFonts w:cs="Arial"/>
                <w:sz w:val="18"/>
                <w:szCs w:val="18"/>
              </w:rPr>
              <w:t>0</w:t>
            </w:r>
          </w:p>
        </w:tc>
        <w:tc>
          <w:tcPr>
            <w:tcW w:w="407" w:type="pct"/>
            <w:vAlign w:val="bottom"/>
          </w:tcPr>
          <w:p w14:paraId="44AE3AFF" w14:textId="77777777" w:rsidR="00920ABC" w:rsidRPr="0052641A" w:rsidRDefault="00920ABC" w:rsidP="002B5FBB">
            <w:pPr>
              <w:jc w:val="right"/>
              <w:rPr>
                <w:rFonts w:cs="Arial"/>
                <w:sz w:val="18"/>
                <w:szCs w:val="18"/>
              </w:rPr>
            </w:pPr>
            <w:r w:rsidRPr="0052641A">
              <w:rPr>
                <w:rFonts w:cs="Arial"/>
                <w:sz w:val="18"/>
                <w:szCs w:val="18"/>
              </w:rPr>
              <w:t>6772</w:t>
            </w:r>
          </w:p>
        </w:tc>
        <w:tc>
          <w:tcPr>
            <w:tcW w:w="471" w:type="pct"/>
            <w:vAlign w:val="bottom"/>
          </w:tcPr>
          <w:p w14:paraId="6B1A2D57" w14:textId="77777777" w:rsidR="00920ABC" w:rsidRPr="0052641A" w:rsidRDefault="00920ABC" w:rsidP="002B5FBB">
            <w:pPr>
              <w:jc w:val="right"/>
              <w:rPr>
                <w:rFonts w:cs="Arial"/>
                <w:sz w:val="18"/>
                <w:szCs w:val="18"/>
              </w:rPr>
            </w:pPr>
            <w:r w:rsidRPr="0052641A">
              <w:rPr>
                <w:rFonts w:cs="Arial"/>
                <w:sz w:val="18"/>
                <w:szCs w:val="18"/>
              </w:rPr>
              <w:t>709790</w:t>
            </w:r>
          </w:p>
        </w:tc>
      </w:tr>
      <w:tr w:rsidR="00920ABC" w:rsidRPr="00D81879" w14:paraId="3E69FD17" w14:textId="77777777" w:rsidTr="009D1A36">
        <w:trPr>
          <w:trHeight w:val="315"/>
          <w:jc w:val="center"/>
        </w:trPr>
        <w:tc>
          <w:tcPr>
            <w:tcW w:w="454" w:type="pct"/>
            <w:vAlign w:val="bottom"/>
          </w:tcPr>
          <w:p w14:paraId="49B5AAE2" w14:textId="77777777" w:rsidR="00920ABC" w:rsidRPr="00A61753" w:rsidRDefault="00920ABC" w:rsidP="002B5FBB">
            <w:pPr>
              <w:rPr>
                <w:rFonts w:cs="Arial"/>
                <w:sz w:val="18"/>
                <w:szCs w:val="18"/>
              </w:rPr>
            </w:pPr>
            <w:r>
              <w:rPr>
                <w:rFonts w:cs="Arial"/>
                <w:sz w:val="18"/>
                <w:szCs w:val="18"/>
              </w:rPr>
              <w:t>2016</w:t>
            </w:r>
            <w:r w:rsidRPr="00A61753">
              <w:rPr>
                <w:rFonts w:cs="Arial"/>
                <w:sz w:val="18"/>
                <w:szCs w:val="18"/>
              </w:rPr>
              <w:t xml:space="preserve"> Q3</w:t>
            </w:r>
          </w:p>
        </w:tc>
        <w:tc>
          <w:tcPr>
            <w:tcW w:w="448" w:type="pct"/>
            <w:vAlign w:val="bottom"/>
          </w:tcPr>
          <w:p w14:paraId="59698541" w14:textId="77777777" w:rsidR="00920ABC" w:rsidRPr="0052641A" w:rsidRDefault="00920ABC" w:rsidP="002B5FBB">
            <w:pPr>
              <w:jc w:val="right"/>
              <w:rPr>
                <w:rFonts w:cs="Arial"/>
                <w:sz w:val="18"/>
                <w:szCs w:val="18"/>
              </w:rPr>
            </w:pPr>
            <w:r w:rsidRPr="0052641A">
              <w:rPr>
                <w:rFonts w:cs="Arial"/>
                <w:sz w:val="18"/>
                <w:szCs w:val="18"/>
              </w:rPr>
              <w:t>1</w:t>
            </w:r>
          </w:p>
        </w:tc>
        <w:tc>
          <w:tcPr>
            <w:tcW w:w="386" w:type="pct"/>
            <w:vAlign w:val="bottom"/>
          </w:tcPr>
          <w:p w14:paraId="4029F0B2" w14:textId="77777777" w:rsidR="00920ABC" w:rsidRPr="0052641A" w:rsidRDefault="00920ABC" w:rsidP="002B5FBB">
            <w:pPr>
              <w:jc w:val="right"/>
              <w:rPr>
                <w:rFonts w:cs="Arial"/>
                <w:sz w:val="18"/>
                <w:szCs w:val="18"/>
              </w:rPr>
            </w:pPr>
            <w:r w:rsidRPr="0052641A">
              <w:rPr>
                <w:rFonts w:cs="Arial"/>
                <w:sz w:val="18"/>
                <w:szCs w:val="18"/>
              </w:rPr>
              <w:t>156</w:t>
            </w:r>
          </w:p>
        </w:tc>
        <w:tc>
          <w:tcPr>
            <w:tcW w:w="379" w:type="pct"/>
            <w:vAlign w:val="bottom"/>
          </w:tcPr>
          <w:p w14:paraId="2403AD97" w14:textId="77777777" w:rsidR="00920ABC" w:rsidRPr="0052641A" w:rsidRDefault="00920ABC" w:rsidP="002B5FBB">
            <w:pPr>
              <w:jc w:val="right"/>
              <w:rPr>
                <w:rFonts w:cs="Arial"/>
                <w:sz w:val="18"/>
                <w:szCs w:val="18"/>
              </w:rPr>
            </w:pPr>
            <w:r w:rsidRPr="0052641A">
              <w:rPr>
                <w:rFonts w:cs="Arial"/>
                <w:sz w:val="18"/>
                <w:szCs w:val="18"/>
              </w:rPr>
              <w:t>79443</w:t>
            </w:r>
          </w:p>
        </w:tc>
        <w:tc>
          <w:tcPr>
            <w:tcW w:w="447" w:type="pct"/>
            <w:vAlign w:val="bottom"/>
          </w:tcPr>
          <w:p w14:paraId="3C2733ED" w14:textId="77777777" w:rsidR="00920ABC" w:rsidRPr="0052641A" w:rsidRDefault="00920ABC" w:rsidP="002B5FBB">
            <w:pPr>
              <w:jc w:val="right"/>
              <w:rPr>
                <w:rFonts w:cs="Arial"/>
                <w:sz w:val="18"/>
                <w:szCs w:val="18"/>
              </w:rPr>
            </w:pPr>
            <w:r w:rsidRPr="0052641A">
              <w:rPr>
                <w:rFonts w:cs="Arial"/>
                <w:sz w:val="18"/>
                <w:szCs w:val="18"/>
              </w:rPr>
              <w:t>1834514</w:t>
            </w:r>
          </w:p>
        </w:tc>
        <w:tc>
          <w:tcPr>
            <w:tcW w:w="457" w:type="pct"/>
            <w:vAlign w:val="bottom"/>
          </w:tcPr>
          <w:p w14:paraId="46FFDC2C" w14:textId="77777777" w:rsidR="00920ABC" w:rsidRPr="0052641A" w:rsidRDefault="00920ABC" w:rsidP="002B5FBB">
            <w:pPr>
              <w:jc w:val="right"/>
              <w:rPr>
                <w:rFonts w:cs="Arial"/>
                <w:sz w:val="18"/>
                <w:szCs w:val="18"/>
              </w:rPr>
            </w:pPr>
            <w:r w:rsidRPr="0052641A">
              <w:rPr>
                <w:rFonts w:cs="Arial"/>
                <w:sz w:val="18"/>
                <w:szCs w:val="18"/>
              </w:rPr>
              <w:t>138706</w:t>
            </w:r>
          </w:p>
        </w:tc>
        <w:tc>
          <w:tcPr>
            <w:tcW w:w="355" w:type="pct"/>
            <w:vAlign w:val="bottom"/>
          </w:tcPr>
          <w:p w14:paraId="60AE4BFD" w14:textId="77777777" w:rsidR="00920ABC" w:rsidRPr="0052641A" w:rsidRDefault="00920ABC" w:rsidP="002B5FBB">
            <w:pPr>
              <w:jc w:val="right"/>
              <w:rPr>
                <w:rFonts w:cs="Arial"/>
                <w:sz w:val="18"/>
                <w:szCs w:val="18"/>
              </w:rPr>
            </w:pPr>
            <w:r w:rsidRPr="0052641A">
              <w:rPr>
                <w:rFonts w:cs="Arial"/>
                <w:sz w:val="18"/>
                <w:szCs w:val="18"/>
              </w:rPr>
              <w:t>389969</w:t>
            </w:r>
          </w:p>
        </w:tc>
        <w:tc>
          <w:tcPr>
            <w:tcW w:w="407" w:type="pct"/>
            <w:vAlign w:val="bottom"/>
          </w:tcPr>
          <w:p w14:paraId="19A6181B" w14:textId="77777777" w:rsidR="00920ABC" w:rsidRPr="0052641A" w:rsidRDefault="00920ABC" w:rsidP="002B5FBB">
            <w:pPr>
              <w:jc w:val="right"/>
              <w:rPr>
                <w:rFonts w:cs="Arial"/>
                <w:sz w:val="18"/>
                <w:szCs w:val="18"/>
              </w:rPr>
            </w:pPr>
            <w:r w:rsidRPr="0052641A">
              <w:rPr>
                <w:rFonts w:cs="Arial"/>
                <w:sz w:val="18"/>
                <w:szCs w:val="18"/>
              </w:rPr>
              <w:t>2139962</w:t>
            </w:r>
          </w:p>
        </w:tc>
        <w:tc>
          <w:tcPr>
            <w:tcW w:w="385" w:type="pct"/>
            <w:vAlign w:val="bottom"/>
          </w:tcPr>
          <w:p w14:paraId="13F78C91" w14:textId="77777777" w:rsidR="00920ABC" w:rsidRPr="0052641A" w:rsidRDefault="00920ABC" w:rsidP="002B5FBB">
            <w:pPr>
              <w:jc w:val="right"/>
              <w:rPr>
                <w:rFonts w:cs="Arial"/>
                <w:sz w:val="18"/>
                <w:szCs w:val="18"/>
              </w:rPr>
            </w:pPr>
            <w:r w:rsidRPr="0052641A">
              <w:rPr>
                <w:rFonts w:cs="Arial"/>
                <w:sz w:val="18"/>
                <w:szCs w:val="18"/>
              </w:rPr>
              <w:t>15484</w:t>
            </w:r>
          </w:p>
        </w:tc>
        <w:tc>
          <w:tcPr>
            <w:tcW w:w="404" w:type="pct"/>
            <w:vAlign w:val="bottom"/>
          </w:tcPr>
          <w:p w14:paraId="1AD85877" w14:textId="77777777" w:rsidR="00920ABC" w:rsidRPr="0052641A" w:rsidRDefault="00920ABC" w:rsidP="002B5FBB">
            <w:pPr>
              <w:jc w:val="right"/>
              <w:rPr>
                <w:rFonts w:cs="Arial"/>
                <w:sz w:val="18"/>
                <w:szCs w:val="18"/>
              </w:rPr>
            </w:pPr>
            <w:r w:rsidRPr="0052641A">
              <w:rPr>
                <w:rFonts w:cs="Arial"/>
                <w:sz w:val="18"/>
                <w:szCs w:val="18"/>
              </w:rPr>
              <w:t>0</w:t>
            </w:r>
          </w:p>
        </w:tc>
        <w:tc>
          <w:tcPr>
            <w:tcW w:w="407" w:type="pct"/>
            <w:vAlign w:val="bottom"/>
          </w:tcPr>
          <w:p w14:paraId="78C69323" w14:textId="77777777" w:rsidR="00920ABC" w:rsidRPr="0052641A" w:rsidRDefault="00920ABC" w:rsidP="002B5FBB">
            <w:pPr>
              <w:jc w:val="right"/>
              <w:rPr>
                <w:rFonts w:cs="Arial"/>
                <w:sz w:val="18"/>
                <w:szCs w:val="18"/>
              </w:rPr>
            </w:pPr>
            <w:r w:rsidRPr="0052641A">
              <w:rPr>
                <w:rFonts w:cs="Arial"/>
                <w:sz w:val="18"/>
                <w:szCs w:val="18"/>
              </w:rPr>
              <w:t>11171</w:t>
            </w:r>
          </w:p>
        </w:tc>
        <w:tc>
          <w:tcPr>
            <w:tcW w:w="471" w:type="pct"/>
            <w:vAlign w:val="bottom"/>
          </w:tcPr>
          <w:p w14:paraId="7507919C" w14:textId="77777777" w:rsidR="00920ABC" w:rsidRPr="0052641A" w:rsidRDefault="00920ABC" w:rsidP="002B5FBB">
            <w:pPr>
              <w:jc w:val="right"/>
              <w:rPr>
                <w:rFonts w:cs="Arial"/>
                <w:sz w:val="18"/>
                <w:szCs w:val="18"/>
              </w:rPr>
            </w:pPr>
            <w:r w:rsidRPr="0052641A">
              <w:rPr>
                <w:rFonts w:cs="Arial"/>
                <w:sz w:val="18"/>
                <w:szCs w:val="18"/>
              </w:rPr>
              <w:t>4609406</w:t>
            </w:r>
          </w:p>
        </w:tc>
      </w:tr>
      <w:tr w:rsidR="00920ABC" w:rsidRPr="00D81879" w14:paraId="60ED5848" w14:textId="77777777" w:rsidTr="009D1A36">
        <w:trPr>
          <w:trHeight w:val="301"/>
          <w:jc w:val="center"/>
        </w:trPr>
        <w:tc>
          <w:tcPr>
            <w:tcW w:w="454" w:type="pct"/>
            <w:tcBorders>
              <w:bottom w:val="single" w:sz="6" w:space="0" w:color="808080"/>
            </w:tcBorders>
            <w:vAlign w:val="bottom"/>
          </w:tcPr>
          <w:p w14:paraId="031F3918" w14:textId="77777777" w:rsidR="00920ABC" w:rsidRPr="00A61753" w:rsidRDefault="00920ABC" w:rsidP="002B5FBB">
            <w:pPr>
              <w:rPr>
                <w:rFonts w:cs="Arial"/>
                <w:sz w:val="18"/>
                <w:szCs w:val="18"/>
              </w:rPr>
            </w:pPr>
            <w:r>
              <w:rPr>
                <w:rFonts w:cs="Arial"/>
                <w:sz w:val="18"/>
                <w:szCs w:val="18"/>
              </w:rPr>
              <w:t>2016</w:t>
            </w:r>
            <w:r w:rsidRPr="00A61753">
              <w:rPr>
                <w:rFonts w:cs="Arial"/>
                <w:sz w:val="18"/>
                <w:szCs w:val="18"/>
              </w:rPr>
              <w:t xml:space="preserve"> Q4</w:t>
            </w:r>
          </w:p>
        </w:tc>
        <w:tc>
          <w:tcPr>
            <w:tcW w:w="448" w:type="pct"/>
            <w:tcBorders>
              <w:bottom w:val="single" w:sz="6" w:space="0" w:color="808080"/>
            </w:tcBorders>
            <w:vAlign w:val="bottom"/>
          </w:tcPr>
          <w:p w14:paraId="5FDE0A1C" w14:textId="77777777" w:rsidR="00920ABC" w:rsidRPr="0052641A" w:rsidRDefault="00920ABC" w:rsidP="002B5FBB">
            <w:pPr>
              <w:jc w:val="right"/>
              <w:rPr>
                <w:rFonts w:cs="Arial"/>
                <w:sz w:val="18"/>
                <w:szCs w:val="18"/>
              </w:rPr>
            </w:pPr>
            <w:r w:rsidRPr="0052641A">
              <w:rPr>
                <w:rFonts w:cs="Arial"/>
                <w:sz w:val="18"/>
                <w:szCs w:val="18"/>
              </w:rPr>
              <w:t>11</w:t>
            </w:r>
          </w:p>
        </w:tc>
        <w:tc>
          <w:tcPr>
            <w:tcW w:w="386" w:type="pct"/>
            <w:tcBorders>
              <w:bottom w:val="single" w:sz="6" w:space="0" w:color="808080"/>
            </w:tcBorders>
            <w:vAlign w:val="bottom"/>
          </w:tcPr>
          <w:p w14:paraId="6436BD72" w14:textId="77777777" w:rsidR="00920ABC" w:rsidRPr="0052641A" w:rsidRDefault="00920ABC" w:rsidP="002B5FBB">
            <w:pPr>
              <w:jc w:val="right"/>
              <w:rPr>
                <w:rFonts w:cs="Arial"/>
                <w:sz w:val="18"/>
                <w:szCs w:val="18"/>
              </w:rPr>
            </w:pPr>
            <w:r w:rsidRPr="0052641A">
              <w:rPr>
                <w:rFonts w:cs="Arial"/>
                <w:sz w:val="18"/>
                <w:szCs w:val="18"/>
              </w:rPr>
              <w:t>1697</w:t>
            </w:r>
          </w:p>
        </w:tc>
        <w:tc>
          <w:tcPr>
            <w:tcW w:w="379" w:type="pct"/>
            <w:tcBorders>
              <w:bottom w:val="single" w:sz="6" w:space="0" w:color="808080"/>
            </w:tcBorders>
            <w:vAlign w:val="bottom"/>
          </w:tcPr>
          <w:p w14:paraId="230EB720" w14:textId="77777777" w:rsidR="00920ABC" w:rsidRPr="0052641A" w:rsidRDefault="00920ABC" w:rsidP="002B5FBB">
            <w:pPr>
              <w:jc w:val="right"/>
              <w:rPr>
                <w:rFonts w:cs="Arial"/>
                <w:sz w:val="18"/>
                <w:szCs w:val="18"/>
              </w:rPr>
            </w:pPr>
            <w:r w:rsidRPr="0052641A">
              <w:rPr>
                <w:rFonts w:cs="Arial"/>
                <w:sz w:val="18"/>
                <w:szCs w:val="18"/>
              </w:rPr>
              <w:t>18134</w:t>
            </w:r>
          </w:p>
        </w:tc>
        <w:tc>
          <w:tcPr>
            <w:tcW w:w="447" w:type="pct"/>
            <w:tcBorders>
              <w:bottom w:val="single" w:sz="6" w:space="0" w:color="808080"/>
            </w:tcBorders>
            <w:vAlign w:val="bottom"/>
          </w:tcPr>
          <w:p w14:paraId="06941202" w14:textId="77777777" w:rsidR="00920ABC" w:rsidRPr="0052641A" w:rsidRDefault="00920ABC" w:rsidP="002B5FBB">
            <w:pPr>
              <w:jc w:val="right"/>
              <w:rPr>
                <w:rFonts w:cs="Arial"/>
                <w:sz w:val="18"/>
                <w:szCs w:val="18"/>
              </w:rPr>
            </w:pPr>
            <w:r w:rsidRPr="0052641A">
              <w:rPr>
                <w:rFonts w:cs="Arial"/>
                <w:sz w:val="18"/>
                <w:szCs w:val="18"/>
              </w:rPr>
              <w:t>1593224</w:t>
            </w:r>
          </w:p>
        </w:tc>
        <w:tc>
          <w:tcPr>
            <w:tcW w:w="457" w:type="pct"/>
            <w:tcBorders>
              <w:bottom w:val="single" w:sz="6" w:space="0" w:color="808080"/>
            </w:tcBorders>
            <w:vAlign w:val="bottom"/>
          </w:tcPr>
          <w:p w14:paraId="79837FDC" w14:textId="77777777" w:rsidR="00920ABC" w:rsidRPr="0052641A" w:rsidRDefault="00920ABC" w:rsidP="002B5FBB">
            <w:pPr>
              <w:jc w:val="right"/>
              <w:rPr>
                <w:rFonts w:cs="Arial"/>
                <w:sz w:val="18"/>
                <w:szCs w:val="18"/>
              </w:rPr>
            </w:pPr>
            <w:r w:rsidRPr="0052641A">
              <w:rPr>
                <w:rFonts w:cs="Arial"/>
                <w:sz w:val="18"/>
                <w:szCs w:val="18"/>
              </w:rPr>
              <w:t>87436</w:t>
            </w:r>
          </w:p>
        </w:tc>
        <w:tc>
          <w:tcPr>
            <w:tcW w:w="355" w:type="pct"/>
            <w:tcBorders>
              <w:bottom w:val="single" w:sz="6" w:space="0" w:color="808080"/>
            </w:tcBorders>
            <w:vAlign w:val="bottom"/>
          </w:tcPr>
          <w:p w14:paraId="44CD1069" w14:textId="77777777" w:rsidR="00920ABC" w:rsidRPr="0052641A" w:rsidRDefault="00920ABC" w:rsidP="002B5FBB">
            <w:pPr>
              <w:jc w:val="right"/>
              <w:rPr>
                <w:rFonts w:cs="Arial"/>
                <w:sz w:val="18"/>
                <w:szCs w:val="18"/>
              </w:rPr>
            </w:pPr>
            <w:r w:rsidRPr="0052641A">
              <w:rPr>
                <w:rFonts w:cs="Arial"/>
                <w:sz w:val="18"/>
                <w:szCs w:val="18"/>
              </w:rPr>
              <w:t>273367</w:t>
            </w:r>
          </w:p>
        </w:tc>
        <w:tc>
          <w:tcPr>
            <w:tcW w:w="407" w:type="pct"/>
            <w:tcBorders>
              <w:bottom w:val="single" w:sz="6" w:space="0" w:color="808080"/>
            </w:tcBorders>
            <w:vAlign w:val="bottom"/>
          </w:tcPr>
          <w:p w14:paraId="09FB5ECB" w14:textId="77777777" w:rsidR="00920ABC" w:rsidRPr="0052641A" w:rsidRDefault="00920ABC" w:rsidP="002B5FBB">
            <w:pPr>
              <w:jc w:val="right"/>
              <w:rPr>
                <w:rFonts w:cs="Arial"/>
                <w:sz w:val="18"/>
                <w:szCs w:val="18"/>
              </w:rPr>
            </w:pPr>
            <w:r w:rsidRPr="0052641A">
              <w:rPr>
                <w:rFonts w:cs="Arial"/>
                <w:sz w:val="18"/>
                <w:szCs w:val="18"/>
              </w:rPr>
              <w:t>1284663</w:t>
            </w:r>
          </w:p>
        </w:tc>
        <w:tc>
          <w:tcPr>
            <w:tcW w:w="385" w:type="pct"/>
            <w:tcBorders>
              <w:bottom w:val="single" w:sz="6" w:space="0" w:color="808080"/>
            </w:tcBorders>
            <w:vAlign w:val="bottom"/>
          </w:tcPr>
          <w:p w14:paraId="0B7052A3" w14:textId="77777777" w:rsidR="00920ABC" w:rsidRPr="0052641A" w:rsidRDefault="00920ABC" w:rsidP="002B5FBB">
            <w:pPr>
              <w:jc w:val="right"/>
              <w:rPr>
                <w:rFonts w:cs="Arial"/>
                <w:sz w:val="18"/>
                <w:szCs w:val="18"/>
              </w:rPr>
            </w:pPr>
            <w:r w:rsidRPr="0052641A">
              <w:rPr>
                <w:rFonts w:cs="Arial"/>
                <w:sz w:val="18"/>
                <w:szCs w:val="18"/>
              </w:rPr>
              <w:t>19429</w:t>
            </w:r>
          </w:p>
        </w:tc>
        <w:tc>
          <w:tcPr>
            <w:tcW w:w="404" w:type="pct"/>
            <w:tcBorders>
              <w:bottom w:val="single" w:sz="6" w:space="0" w:color="808080"/>
            </w:tcBorders>
            <w:vAlign w:val="bottom"/>
          </w:tcPr>
          <w:p w14:paraId="6F1EF63A" w14:textId="77777777" w:rsidR="00920ABC" w:rsidRPr="0052641A" w:rsidRDefault="00920ABC" w:rsidP="002B5FBB">
            <w:pPr>
              <w:jc w:val="right"/>
              <w:rPr>
                <w:rFonts w:cs="Arial"/>
                <w:sz w:val="18"/>
                <w:szCs w:val="18"/>
              </w:rPr>
            </w:pPr>
            <w:r w:rsidRPr="0052641A">
              <w:rPr>
                <w:rFonts w:cs="Arial"/>
                <w:sz w:val="18"/>
                <w:szCs w:val="18"/>
              </w:rPr>
              <w:t>1515</w:t>
            </w:r>
          </w:p>
        </w:tc>
        <w:tc>
          <w:tcPr>
            <w:tcW w:w="407" w:type="pct"/>
            <w:tcBorders>
              <w:bottom w:val="single" w:sz="6" w:space="0" w:color="808080"/>
            </w:tcBorders>
            <w:vAlign w:val="bottom"/>
          </w:tcPr>
          <w:p w14:paraId="11D9060F" w14:textId="77777777" w:rsidR="00920ABC" w:rsidRPr="0052641A" w:rsidRDefault="00920ABC" w:rsidP="002B5FBB">
            <w:pPr>
              <w:jc w:val="right"/>
              <w:rPr>
                <w:rFonts w:cs="Arial"/>
                <w:sz w:val="18"/>
                <w:szCs w:val="18"/>
              </w:rPr>
            </w:pPr>
            <w:r w:rsidRPr="0052641A">
              <w:rPr>
                <w:rFonts w:cs="Arial"/>
                <w:sz w:val="18"/>
                <w:szCs w:val="18"/>
              </w:rPr>
              <w:t>4854</w:t>
            </w:r>
          </w:p>
        </w:tc>
        <w:tc>
          <w:tcPr>
            <w:tcW w:w="471" w:type="pct"/>
            <w:tcBorders>
              <w:bottom w:val="single" w:sz="6" w:space="0" w:color="808080"/>
            </w:tcBorders>
            <w:vAlign w:val="bottom"/>
          </w:tcPr>
          <w:p w14:paraId="4DCA3202" w14:textId="77777777" w:rsidR="00920ABC" w:rsidRPr="0052641A" w:rsidRDefault="00920ABC" w:rsidP="002B5FBB">
            <w:pPr>
              <w:jc w:val="right"/>
              <w:rPr>
                <w:rFonts w:cs="Arial"/>
                <w:sz w:val="18"/>
                <w:szCs w:val="18"/>
              </w:rPr>
            </w:pPr>
            <w:r w:rsidRPr="0052641A">
              <w:rPr>
                <w:rFonts w:cs="Arial"/>
                <w:sz w:val="18"/>
                <w:szCs w:val="18"/>
              </w:rPr>
              <w:t>3284332</w:t>
            </w:r>
          </w:p>
        </w:tc>
      </w:tr>
      <w:tr w:rsidR="00920ABC" w:rsidRPr="00D81879" w14:paraId="2FDA2D9E" w14:textId="77777777" w:rsidTr="009D1A36">
        <w:trPr>
          <w:trHeight w:val="301"/>
          <w:jc w:val="center"/>
        </w:trPr>
        <w:tc>
          <w:tcPr>
            <w:tcW w:w="454" w:type="pct"/>
            <w:tcBorders>
              <w:top w:val="single" w:sz="6" w:space="0" w:color="808080"/>
              <w:bottom w:val="single" w:sz="6" w:space="0" w:color="808080"/>
            </w:tcBorders>
            <w:vAlign w:val="bottom"/>
          </w:tcPr>
          <w:p w14:paraId="0C60AF08" w14:textId="77777777" w:rsidR="00920ABC" w:rsidRPr="00A61753" w:rsidRDefault="00920ABC" w:rsidP="002B5FBB">
            <w:pPr>
              <w:pStyle w:val="BodyTable"/>
              <w:jc w:val="right"/>
              <w:rPr>
                <w:rFonts w:ascii="Arial" w:hAnsi="Arial" w:cs="Arial"/>
                <w:snapToGrid w:val="0"/>
                <w:sz w:val="18"/>
                <w:szCs w:val="18"/>
              </w:rPr>
            </w:pPr>
            <w:r w:rsidRPr="00A61753">
              <w:rPr>
                <w:rFonts w:ascii="Arial" w:hAnsi="Arial" w:cs="Arial"/>
                <w:snapToGrid w:val="0"/>
                <w:sz w:val="18"/>
                <w:szCs w:val="18"/>
              </w:rPr>
              <w:t>Year total</w:t>
            </w:r>
          </w:p>
        </w:tc>
        <w:tc>
          <w:tcPr>
            <w:tcW w:w="448" w:type="pct"/>
            <w:tcBorders>
              <w:top w:val="single" w:sz="6" w:space="0" w:color="808080"/>
              <w:bottom w:val="single" w:sz="6" w:space="0" w:color="808080"/>
            </w:tcBorders>
            <w:vAlign w:val="bottom"/>
          </w:tcPr>
          <w:p w14:paraId="74277675" w14:textId="77777777" w:rsidR="00920ABC" w:rsidRPr="0052641A" w:rsidRDefault="00920ABC" w:rsidP="002B5FBB">
            <w:pPr>
              <w:jc w:val="right"/>
              <w:rPr>
                <w:rFonts w:cs="Arial"/>
                <w:sz w:val="18"/>
                <w:szCs w:val="18"/>
              </w:rPr>
            </w:pPr>
            <w:r w:rsidRPr="0052641A">
              <w:rPr>
                <w:rFonts w:cs="Arial"/>
                <w:sz w:val="18"/>
                <w:szCs w:val="18"/>
              </w:rPr>
              <w:t>12</w:t>
            </w:r>
          </w:p>
        </w:tc>
        <w:tc>
          <w:tcPr>
            <w:tcW w:w="386" w:type="pct"/>
            <w:tcBorders>
              <w:top w:val="single" w:sz="6" w:space="0" w:color="808080"/>
              <w:bottom w:val="single" w:sz="6" w:space="0" w:color="808080"/>
            </w:tcBorders>
            <w:vAlign w:val="bottom"/>
          </w:tcPr>
          <w:p w14:paraId="28F85B52" w14:textId="77777777" w:rsidR="00920ABC" w:rsidRPr="0052641A" w:rsidRDefault="00920ABC" w:rsidP="002B5FBB">
            <w:pPr>
              <w:jc w:val="right"/>
              <w:rPr>
                <w:rFonts w:cs="Arial"/>
                <w:sz w:val="18"/>
                <w:szCs w:val="18"/>
              </w:rPr>
            </w:pPr>
            <w:r w:rsidRPr="0052641A">
              <w:rPr>
                <w:rFonts w:cs="Arial"/>
                <w:sz w:val="18"/>
                <w:szCs w:val="18"/>
              </w:rPr>
              <w:t>1855</w:t>
            </w:r>
          </w:p>
        </w:tc>
        <w:tc>
          <w:tcPr>
            <w:tcW w:w="379" w:type="pct"/>
            <w:tcBorders>
              <w:top w:val="single" w:sz="6" w:space="0" w:color="808080"/>
              <w:bottom w:val="single" w:sz="6" w:space="0" w:color="808080"/>
            </w:tcBorders>
            <w:vAlign w:val="bottom"/>
          </w:tcPr>
          <w:p w14:paraId="5AD41328" w14:textId="77777777" w:rsidR="00920ABC" w:rsidRPr="0052641A" w:rsidRDefault="00920ABC" w:rsidP="002B5FBB">
            <w:pPr>
              <w:jc w:val="right"/>
              <w:rPr>
                <w:rFonts w:cs="Arial"/>
                <w:sz w:val="18"/>
                <w:szCs w:val="18"/>
              </w:rPr>
            </w:pPr>
            <w:r w:rsidRPr="0052641A">
              <w:rPr>
                <w:rFonts w:cs="Arial"/>
                <w:sz w:val="18"/>
                <w:szCs w:val="18"/>
              </w:rPr>
              <w:t>98026</w:t>
            </w:r>
          </w:p>
        </w:tc>
        <w:tc>
          <w:tcPr>
            <w:tcW w:w="447" w:type="pct"/>
            <w:tcBorders>
              <w:top w:val="single" w:sz="6" w:space="0" w:color="808080"/>
              <w:bottom w:val="single" w:sz="6" w:space="0" w:color="808080"/>
            </w:tcBorders>
            <w:vAlign w:val="bottom"/>
          </w:tcPr>
          <w:p w14:paraId="14EFD27B" w14:textId="77777777" w:rsidR="00920ABC" w:rsidRPr="0052641A" w:rsidRDefault="00920ABC" w:rsidP="002B5FBB">
            <w:pPr>
              <w:jc w:val="right"/>
              <w:rPr>
                <w:rFonts w:cs="Arial"/>
                <w:sz w:val="18"/>
                <w:szCs w:val="18"/>
              </w:rPr>
            </w:pPr>
            <w:r w:rsidRPr="0052641A">
              <w:rPr>
                <w:rFonts w:cs="Arial"/>
                <w:sz w:val="18"/>
                <w:szCs w:val="18"/>
              </w:rPr>
              <w:t>3787208</w:t>
            </w:r>
          </w:p>
        </w:tc>
        <w:tc>
          <w:tcPr>
            <w:tcW w:w="457" w:type="pct"/>
            <w:tcBorders>
              <w:top w:val="single" w:sz="6" w:space="0" w:color="808080"/>
              <w:bottom w:val="single" w:sz="6" w:space="0" w:color="808080"/>
            </w:tcBorders>
            <w:vAlign w:val="bottom"/>
          </w:tcPr>
          <w:p w14:paraId="4F6A7034" w14:textId="77777777" w:rsidR="00920ABC" w:rsidRPr="0052641A" w:rsidRDefault="00920ABC" w:rsidP="002B5FBB">
            <w:pPr>
              <w:jc w:val="right"/>
              <w:rPr>
                <w:rFonts w:cs="Arial"/>
                <w:sz w:val="18"/>
                <w:szCs w:val="18"/>
              </w:rPr>
            </w:pPr>
            <w:r w:rsidRPr="0052641A">
              <w:rPr>
                <w:rFonts w:cs="Arial"/>
                <w:sz w:val="18"/>
                <w:szCs w:val="18"/>
              </w:rPr>
              <w:t>508142</w:t>
            </w:r>
          </w:p>
        </w:tc>
        <w:tc>
          <w:tcPr>
            <w:tcW w:w="355" w:type="pct"/>
            <w:tcBorders>
              <w:top w:val="single" w:sz="6" w:space="0" w:color="808080"/>
              <w:bottom w:val="single" w:sz="6" w:space="0" w:color="808080"/>
            </w:tcBorders>
            <w:vAlign w:val="bottom"/>
          </w:tcPr>
          <w:p w14:paraId="415F6B95" w14:textId="77777777" w:rsidR="00920ABC" w:rsidRPr="0052641A" w:rsidRDefault="00920ABC" w:rsidP="002B5FBB">
            <w:pPr>
              <w:jc w:val="right"/>
              <w:rPr>
                <w:rFonts w:cs="Arial"/>
                <w:sz w:val="18"/>
                <w:szCs w:val="18"/>
              </w:rPr>
            </w:pPr>
            <w:r w:rsidRPr="0052641A">
              <w:rPr>
                <w:rFonts w:cs="Arial"/>
                <w:sz w:val="18"/>
                <w:szCs w:val="18"/>
              </w:rPr>
              <w:t>834352</w:t>
            </w:r>
          </w:p>
        </w:tc>
        <w:tc>
          <w:tcPr>
            <w:tcW w:w="407" w:type="pct"/>
            <w:tcBorders>
              <w:top w:val="single" w:sz="6" w:space="0" w:color="808080"/>
              <w:bottom w:val="single" w:sz="6" w:space="0" w:color="808080"/>
            </w:tcBorders>
            <w:vAlign w:val="bottom"/>
          </w:tcPr>
          <w:p w14:paraId="04AF142A" w14:textId="77777777" w:rsidR="00920ABC" w:rsidRPr="0052641A" w:rsidRDefault="00920ABC" w:rsidP="002B5FBB">
            <w:pPr>
              <w:jc w:val="right"/>
              <w:rPr>
                <w:rFonts w:cs="Arial"/>
                <w:sz w:val="18"/>
                <w:szCs w:val="18"/>
              </w:rPr>
            </w:pPr>
            <w:r w:rsidRPr="0052641A">
              <w:rPr>
                <w:rFonts w:cs="Arial"/>
                <w:sz w:val="18"/>
                <w:szCs w:val="18"/>
              </w:rPr>
              <w:t>5242771</w:t>
            </w:r>
          </w:p>
        </w:tc>
        <w:tc>
          <w:tcPr>
            <w:tcW w:w="385" w:type="pct"/>
            <w:tcBorders>
              <w:top w:val="single" w:sz="6" w:space="0" w:color="808080"/>
              <w:bottom w:val="single" w:sz="6" w:space="0" w:color="808080"/>
            </w:tcBorders>
            <w:vAlign w:val="bottom"/>
          </w:tcPr>
          <w:p w14:paraId="4BA54B5A" w14:textId="77777777" w:rsidR="00920ABC" w:rsidRPr="0052641A" w:rsidRDefault="00920ABC" w:rsidP="002B5FBB">
            <w:pPr>
              <w:jc w:val="right"/>
              <w:rPr>
                <w:rFonts w:cs="Arial"/>
                <w:sz w:val="18"/>
                <w:szCs w:val="18"/>
              </w:rPr>
            </w:pPr>
            <w:r w:rsidRPr="0052641A">
              <w:rPr>
                <w:rFonts w:cs="Arial"/>
                <w:sz w:val="18"/>
                <w:szCs w:val="18"/>
              </w:rPr>
              <w:t>335025</w:t>
            </w:r>
          </w:p>
        </w:tc>
        <w:tc>
          <w:tcPr>
            <w:tcW w:w="404" w:type="pct"/>
            <w:tcBorders>
              <w:top w:val="single" w:sz="6" w:space="0" w:color="808080"/>
              <w:bottom w:val="single" w:sz="6" w:space="0" w:color="808080"/>
            </w:tcBorders>
            <w:vAlign w:val="bottom"/>
          </w:tcPr>
          <w:p w14:paraId="1F488919" w14:textId="77777777" w:rsidR="00920ABC" w:rsidRPr="0052641A" w:rsidRDefault="00920ABC" w:rsidP="002B5FBB">
            <w:pPr>
              <w:jc w:val="right"/>
              <w:rPr>
                <w:rFonts w:cs="Arial"/>
                <w:sz w:val="18"/>
                <w:szCs w:val="18"/>
              </w:rPr>
            </w:pPr>
            <w:r w:rsidRPr="0052641A">
              <w:rPr>
                <w:rFonts w:cs="Arial"/>
                <w:sz w:val="18"/>
                <w:szCs w:val="18"/>
              </w:rPr>
              <w:t>9211</w:t>
            </w:r>
          </w:p>
        </w:tc>
        <w:tc>
          <w:tcPr>
            <w:tcW w:w="407" w:type="pct"/>
            <w:tcBorders>
              <w:top w:val="single" w:sz="6" w:space="0" w:color="808080"/>
              <w:bottom w:val="single" w:sz="6" w:space="0" w:color="808080"/>
            </w:tcBorders>
            <w:vAlign w:val="bottom"/>
          </w:tcPr>
          <w:p w14:paraId="3CC04FE9" w14:textId="77777777" w:rsidR="00920ABC" w:rsidRPr="0052641A" w:rsidRDefault="00920ABC" w:rsidP="002B5FBB">
            <w:pPr>
              <w:jc w:val="right"/>
              <w:rPr>
                <w:rFonts w:cs="Arial"/>
                <w:sz w:val="18"/>
                <w:szCs w:val="18"/>
              </w:rPr>
            </w:pPr>
            <w:r w:rsidRPr="0052641A">
              <w:rPr>
                <w:rFonts w:cs="Arial"/>
                <w:sz w:val="18"/>
                <w:szCs w:val="18"/>
              </w:rPr>
              <w:t>94550</w:t>
            </w:r>
          </w:p>
        </w:tc>
        <w:tc>
          <w:tcPr>
            <w:tcW w:w="471" w:type="pct"/>
            <w:tcBorders>
              <w:top w:val="single" w:sz="6" w:space="0" w:color="808080"/>
              <w:bottom w:val="single" w:sz="6" w:space="0" w:color="808080"/>
            </w:tcBorders>
            <w:vAlign w:val="bottom"/>
          </w:tcPr>
          <w:p w14:paraId="38C67097" w14:textId="77777777" w:rsidR="00920ABC" w:rsidRPr="0052641A" w:rsidRDefault="00920ABC" w:rsidP="002B5FBB">
            <w:pPr>
              <w:jc w:val="right"/>
              <w:rPr>
                <w:rFonts w:cs="Arial"/>
                <w:sz w:val="18"/>
                <w:szCs w:val="18"/>
              </w:rPr>
            </w:pPr>
            <w:r w:rsidRPr="0052641A">
              <w:rPr>
                <w:rFonts w:cs="Arial"/>
                <w:sz w:val="18"/>
                <w:szCs w:val="18"/>
              </w:rPr>
              <w:t>10911153</w:t>
            </w:r>
          </w:p>
        </w:tc>
      </w:tr>
      <w:tr w:rsidR="00BB461E" w:rsidRPr="00D81879" w14:paraId="24285316" w14:textId="77777777" w:rsidTr="009D1A36">
        <w:trPr>
          <w:trHeight w:val="302"/>
          <w:jc w:val="center"/>
        </w:trPr>
        <w:tc>
          <w:tcPr>
            <w:tcW w:w="5000" w:type="pct"/>
            <w:gridSpan w:val="12"/>
            <w:tcBorders>
              <w:top w:val="single" w:sz="6" w:space="0" w:color="808080"/>
            </w:tcBorders>
            <w:vAlign w:val="bottom"/>
          </w:tcPr>
          <w:p w14:paraId="08A10422" w14:textId="7AEE4C5D" w:rsidR="00BB461E" w:rsidRPr="007554B0" w:rsidRDefault="00BB461E" w:rsidP="009D1A36">
            <w:pPr>
              <w:pStyle w:val="BodyTable"/>
              <w:rPr>
                <w:rFonts w:ascii="Arial" w:hAnsi="Arial" w:cs="Arial"/>
                <w:sz w:val="18"/>
                <w:szCs w:val="18"/>
              </w:rPr>
            </w:pPr>
            <w:r w:rsidRPr="007554B0">
              <w:rPr>
                <w:rFonts w:ascii="Arial" w:hAnsi="Arial" w:cs="Arial"/>
                <w:b/>
                <w:sz w:val="18"/>
                <w:szCs w:val="18"/>
              </w:rPr>
              <w:t>United States Landings</w:t>
            </w:r>
            <w:r w:rsidRPr="007554B0">
              <w:rPr>
                <w:rFonts w:ascii="Arial" w:hAnsi="Arial" w:cs="Arial"/>
                <w:b/>
                <w:sz w:val="18"/>
                <w:szCs w:val="18"/>
                <w:vertAlign w:val="superscript"/>
              </w:rPr>
              <w:t>1</w:t>
            </w:r>
          </w:p>
        </w:tc>
      </w:tr>
      <w:tr w:rsidR="00BB461E" w:rsidRPr="00D81879" w14:paraId="42138642" w14:textId="77777777" w:rsidTr="00BB461E">
        <w:trPr>
          <w:trHeight w:val="302"/>
          <w:jc w:val="center"/>
        </w:trPr>
        <w:tc>
          <w:tcPr>
            <w:tcW w:w="5000" w:type="pct"/>
            <w:gridSpan w:val="12"/>
            <w:vAlign w:val="center"/>
          </w:tcPr>
          <w:p w14:paraId="088A70BC" w14:textId="46797C95" w:rsidR="00BB461E" w:rsidRPr="007554B0" w:rsidRDefault="00BB461E" w:rsidP="00BB461E">
            <w:pPr>
              <w:rPr>
                <w:rFonts w:cs="Arial"/>
                <w:sz w:val="18"/>
                <w:szCs w:val="18"/>
              </w:rPr>
            </w:pPr>
            <w:r>
              <w:rPr>
                <w:rFonts w:cs="Arial"/>
                <w:sz w:val="18"/>
                <w:szCs w:val="18"/>
              </w:rPr>
              <w:t>2016</w:t>
            </w:r>
            <w:r w:rsidRPr="00A61753">
              <w:rPr>
                <w:rFonts w:cs="Arial"/>
                <w:sz w:val="18"/>
                <w:szCs w:val="18"/>
              </w:rPr>
              <w:t xml:space="preserve"> H1</w:t>
            </w:r>
          </w:p>
        </w:tc>
      </w:tr>
      <w:tr w:rsidR="00BB461E" w:rsidRPr="00D81879" w14:paraId="27E9C3A9" w14:textId="77777777" w:rsidTr="00BB461E">
        <w:trPr>
          <w:trHeight w:val="302"/>
          <w:jc w:val="center"/>
        </w:trPr>
        <w:tc>
          <w:tcPr>
            <w:tcW w:w="5000" w:type="pct"/>
            <w:gridSpan w:val="12"/>
            <w:tcBorders>
              <w:bottom w:val="single" w:sz="6" w:space="0" w:color="808080"/>
            </w:tcBorders>
            <w:vAlign w:val="center"/>
          </w:tcPr>
          <w:p w14:paraId="03E5F4B7" w14:textId="308B959E" w:rsidR="00BB461E" w:rsidRPr="007554B0" w:rsidRDefault="00BB461E" w:rsidP="00BB461E">
            <w:pPr>
              <w:rPr>
                <w:rFonts w:cs="Arial"/>
                <w:color w:val="000000"/>
                <w:sz w:val="18"/>
                <w:szCs w:val="18"/>
              </w:rPr>
            </w:pPr>
            <w:r>
              <w:rPr>
                <w:rFonts w:cs="Arial"/>
                <w:sz w:val="18"/>
                <w:szCs w:val="18"/>
              </w:rPr>
              <w:t>2016</w:t>
            </w:r>
            <w:r w:rsidRPr="00A61753">
              <w:rPr>
                <w:rFonts w:cs="Arial"/>
                <w:sz w:val="18"/>
                <w:szCs w:val="18"/>
              </w:rPr>
              <w:t xml:space="preserve"> H2</w:t>
            </w:r>
          </w:p>
        </w:tc>
      </w:tr>
      <w:tr w:rsidR="00A94B84" w:rsidRPr="00D81879" w14:paraId="46B05469" w14:textId="77777777" w:rsidTr="009D1A36">
        <w:trPr>
          <w:trHeight w:val="302"/>
          <w:jc w:val="center"/>
        </w:trPr>
        <w:tc>
          <w:tcPr>
            <w:tcW w:w="454" w:type="pct"/>
            <w:tcBorders>
              <w:top w:val="single" w:sz="6" w:space="0" w:color="808080"/>
              <w:bottom w:val="single" w:sz="6" w:space="0" w:color="808080"/>
            </w:tcBorders>
            <w:vAlign w:val="bottom"/>
          </w:tcPr>
          <w:p w14:paraId="4E03E031" w14:textId="77777777" w:rsidR="00A94B84" w:rsidRPr="00A61753" w:rsidRDefault="00A94B84" w:rsidP="002B5FBB">
            <w:pPr>
              <w:pStyle w:val="BodyTable"/>
              <w:rPr>
                <w:rFonts w:ascii="Arial" w:hAnsi="Arial" w:cs="Arial"/>
                <w:snapToGrid w:val="0"/>
                <w:sz w:val="18"/>
                <w:szCs w:val="18"/>
                <w:vertAlign w:val="superscript"/>
              </w:rPr>
            </w:pPr>
            <w:r w:rsidRPr="00A61753">
              <w:rPr>
                <w:rFonts w:ascii="Arial" w:hAnsi="Arial" w:cs="Arial"/>
                <w:snapToGrid w:val="0"/>
                <w:sz w:val="18"/>
                <w:szCs w:val="18"/>
              </w:rPr>
              <w:t>Year total</w:t>
            </w:r>
          </w:p>
        </w:tc>
        <w:tc>
          <w:tcPr>
            <w:tcW w:w="448" w:type="pct"/>
            <w:tcBorders>
              <w:top w:val="single" w:sz="6" w:space="0" w:color="808080"/>
              <w:bottom w:val="single" w:sz="6" w:space="0" w:color="808080"/>
            </w:tcBorders>
            <w:vAlign w:val="bottom"/>
          </w:tcPr>
          <w:p w14:paraId="05BCA1AE" w14:textId="77777777" w:rsidR="00A94B84" w:rsidRPr="0052641A" w:rsidRDefault="00A94B84" w:rsidP="002B5FBB">
            <w:pPr>
              <w:jc w:val="right"/>
              <w:rPr>
                <w:rFonts w:cs="Arial"/>
                <w:sz w:val="18"/>
                <w:szCs w:val="18"/>
              </w:rPr>
            </w:pPr>
            <w:r w:rsidRPr="0052641A">
              <w:rPr>
                <w:rFonts w:cs="Arial"/>
                <w:sz w:val="18"/>
                <w:szCs w:val="18"/>
              </w:rPr>
              <w:t>0</w:t>
            </w:r>
          </w:p>
        </w:tc>
        <w:tc>
          <w:tcPr>
            <w:tcW w:w="386" w:type="pct"/>
            <w:tcBorders>
              <w:top w:val="single" w:sz="6" w:space="0" w:color="808080"/>
              <w:bottom w:val="single" w:sz="6" w:space="0" w:color="808080"/>
            </w:tcBorders>
            <w:vAlign w:val="bottom"/>
          </w:tcPr>
          <w:p w14:paraId="30933693" w14:textId="77777777" w:rsidR="00A94B84" w:rsidRPr="0052641A" w:rsidRDefault="00A94B84" w:rsidP="002B5FBB">
            <w:pPr>
              <w:jc w:val="right"/>
              <w:rPr>
                <w:rFonts w:cs="Arial"/>
                <w:sz w:val="18"/>
                <w:szCs w:val="18"/>
              </w:rPr>
            </w:pPr>
            <w:r w:rsidRPr="0052641A">
              <w:rPr>
                <w:rFonts w:cs="Arial"/>
                <w:sz w:val="18"/>
                <w:szCs w:val="18"/>
              </w:rPr>
              <w:t>0</w:t>
            </w:r>
          </w:p>
        </w:tc>
        <w:tc>
          <w:tcPr>
            <w:tcW w:w="379" w:type="pct"/>
            <w:tcBorders>
              <w:top w:val="single" w:sz="6" w:space="0" w:color="808080"/>
              <w:bottom w:val="single" w:sz="6" w:space="0" w:color="808080"/>
            </w:tcBorders>
            <w:vAlign w:val="bottom"/>
          </w:tcPr>
          <w:p w14:paraId="1AA17F3E" w14:textId="77777777" w:rsidR="00A94B84" w:rsidRPr="0052641A" w:rsidRDefault="00A94B84" w:rsidP="002B5FBB">
            <w:pPr>
              <w:jc w:val="right"/>
              <w:rPr>
                <w:rFonts w:cs="Arial"/>
                <w:sz w:val="18"/>
                <w:szCs w:val="18"/>
              </w:rPr>
            </w:pPr>
            <w:r w:rsidRPr="0052641A">
              <w:rPr>
                <w:rFonts w:cs="Arial"/>
                <w:sz w:val="18"/>
                <w:szCs w:val="18"/>
              </w:rPr>
              <w:t>199</w:t>
            </w:r>
          </w:p>
        </w:tc>
        <w:tc>
          <w:tcPr>
            <w:tcW w:w="447" w:type="pct"/>
            <w:tcBorders>
              <w:top w:val="single" w:sz="6" w:space="0" w:color="808080"/>
              <w:bottom w:val="single" w:sz="6" w:space="0" w:color="808080"/>
            </w:tcBorders>
            <w:vAlign w:val="bottom"/>
          </w:tcPr>
          <w:p w14:paraId="409B3F32" w14:textId="77777777" w:rsidR="00A94B84" w:rsidRPr="0052641A" w:rsidRDefault="00A94B84" w:rsidP="002B5FBB">
            <w:pPr>
              <w:jc w:val="right"/>
              <w:rPr>
                <w:rFonts w:cs="Arial"/>
                <w:sz w:val="18"/>
                <w:szCs w:val="18"/>
              </w:rPr>
            </w:pPr>
            <w:r w:rsidRPr="0052641A">
              <w:rPr>
                <w:rFonts w:cs="Arial"/>
                <w:sz w:val="18"/>
                <w:szCs w:val="18"/>
              </w:rPr>
              <w:t>68513</w:t>
            </w:r>
          </w:p>
        </w:tc>
        <w:tc>
          <w:tcPr>
            <w:tcW w:w="457" w:type="pct"/>
            <w:tcBorders>
              <w:top w:val="single" w:sz="6" w:space="0" w:color="808080"/>
              <w:bottom w:val="single" w:sz="6" w:space="0" w:color="808080"/>
            </w:tcBorders>
            <w:vAlign w:val="bottom"/>
          </w:tcPr>
          <w:p w14:paraId="1ED43A8E" w14:textId="77777777" w:rsidR="00A94B84" w:rsidRPr="0052641A" w:rsidRDefault="00A94B84" w:rsidP="002B5FBB">
            <w:pPr>
              <w:jc w:val="right"/>
              <w:rPr>
                <w:rFonts w:cs="Arial"/>
                <w:sz w:val="18"/>
                <w:szCs w:val="18"/>
              </w:rPr>
            </w:pPr>
            <w:r w:rsidRPr="0052641A">
              <w:rPr>
                <w:rFonts w:cs="Arial"/>
                <w:sz w:val="18"/>
                <w:szCs w:val="18"/>
              </w:rPr>
              <w:t>45579</w:t>
            </w:r>
          </w:p>
        </w:tc>
        <w:tc>
          <w:tcPr>
            <w:tcW w:w="355" w:type="pct"/>
            <w:tcBorders>
              <w:top w:val="single" w:sz="6" w:space="0" w:color="808080"/>
              <w:bottom w:val="single" w:sz="6" w:space="0" w:color="808080"/>
            </w:tcBorders>
            <w:vAlign w:val="bottom"/>
          </w:tcPr>
          <w:p w14:paraId="4ED727CF" w14:textId="77777777" w:rsidR="00A94B84" w:rsidRPr="0052641A" w:rsidRDefault="00A94B84" w:rsidP="002B5FBB">
            <w:pPr>
              <w:jc w:val="right"/>
              <w:rPr>
                <w:rFonts w:cs="Arial"/>
                <w:sz w:val="18"/>
                <w:szCs w:val="18"/>
              </w:rPr>
            </w:pPr>
            <w:r w:rsidRPr="0052641A">
              <w:rPr>
                <w:rFonts w:cs="Arial"/>
                <w:sz w:val="18"/>
                <w:szCs w:val="18"/>
              </w:rPr>
              <w:t>31979</w:t>
            </w:r>
          </w:p>
        </w:tc>
        <w:tc>
          <w:tcPr>
            <w:tcW w:w="407" w:type="pct"/>
            <w:tcBorders>
              <w:top w:val="single" w:sz="6" w:space="0" w:color="808080"/>
              <w:bottom w:val="single" w:sz="6" w:space="0" w:color="808080"/>
            </w:tcBorders>
            <w:vAlign w:val="bottom"/>
          </w:tcPr>
          <w:p w14:paraId="2F1F2251" w14:textId="77777777" w:rsidR="00A94B84" w:rsidRPr="0052641A" w:rsidRDefault="00A94B84" w:rsidP="002B5FBB">
            <w:pPr>
              <w:jc w:val="right"/>
              <w:rPr>
                <w:rFonts w:cs="Arial"/>
                <w:sz w:val="18"/>
                <w:szCs w:val="18"/>
              </w:rPr>
            </w:pPr>
            <w:r w:rsidRPr="0052641A">
              <w:rPr>
                <w:rFonts w:cs="Arial"/>
                <w:sz w:val="18"/>
                <w:szCs w:val="18"/>
              </w:rPr>
              <w:t>184311</w:t>
            </w:r>
          </w:p>
        </w:tc>
        <w:tc>
          <w:tcPr>
            <w:tcW w:w="385" w:type="pct"/>
            <w:tcBorders>
              <w:top w:val="single" w:sz="6" w:space="0" w:color="808080"/>
              <w:bottom w:val="single" w:sz="6" w:space="0" w:color="808080"/>
            </w:tcBorders>
            <w:vAlign w:val="bottom"/>
          </w:tcPr>
          <w:p w14:paraId="58744967" w14:textId="77777777" w:rsidR="00A94B84" w:rsidRPr="0052641A" w:rsidRDefault="00A94B84" w:rsidP="002B5FBB">
            <w:pPr>
              <w:jc w:val="right"/>
              <w:rPr>
                <w:rFonts w:cs="Arial"/>
                <w:sz w:val="18"/>
                <w:szCs w:val="18"/>
              </w:rPr>
            </w:pPr>
            <w:r w:rsidRPr="0052641A">
              <w:rPr>
                <w:rFonts w:cs="Arial"/>
                <w:sz w:val="18"/>
                <w:szCs w:val="18"/>
              </w:rPr>
              <w:t>2133</w:t>
            </w:r>
          </w:p>
        </w:tc>
        <w:tc>
          <w:tcPr>
            <w:tcW w:w="404" w:type="pct"/>
            <w:tcBorders>
              <w:top w:val="single" w:sz="6" w:space="0" w:color="808080"/>
              <w:bottom w:val="single" w:sz="6" w:space="0" w:color="808080"/>
            </w:tcBorders>
            <w:vAlign w:val="bottom"/>
          </w:tcPr>
          <w:p w14:paraId="0030D54E" w14:textId="77777777" w:rsidR="00A94B84" w:rsidRPr="0052641A" w:rsidRDefault="00A94B84" w:rsidP="002B5FBB">
            <w:pPr>
              <w:jc w:val="right"/>
              <w:rPr>
                <w:rFonts w:cs="Arial"/>
                <w:sz w:val="18"/>
                <w:szCs w:val="18"/>
              </w:rPr>
            </w:pPr>
            <w:r w:rsidRPr="0052641A">
              <w:rPr>
                <w:rFonts w:cs="Arial"/>
                <w:sz w:val="18"/>
                <w:szCs w:val="18"/>
              </w:rPr>
              <w:t>143</w:t>
            </w:r>
          </w:p>
        </w:tc>
        <w:tc>
          <w:tcPr>
            <w:tcW w:w="407" w:type="pct"/>
            <w:tcBorders>
              <w:top w:val="single" w:sz="6" w:space="0" w:color="808080"/>
              <w:bottom w:val="single" w:sz="6" w:space="0" w:color="808080"/>
            </w:tcBorders>
            <w:vAlign w:val="bottom"/>
          </w:tcPr>
          <w:p w14:paraId="6C73BF7D" w14:textId="77777777" w:rsidR="00A94B84" w:rsidRPr="0052641A" w:rsidRDefault="00A94B84" w:rsidP="002B5FBB">
            <w:pPr>
              <w:jc w:val="right"/>
              <w:rPr>
                <w:rFonts w:cs="Arial"/>
                <w:sz w:val="18"/>
                <w:szCs w:val="18"/>
              </w:rPr>
            </w:pPr>
            <w:r w:rsidRPr="0052641A">
              <w:rPr>
                <w:rFonts w:cs="Arial"/>
                <w:sz w:val="18"/>
                <w:szCs w:val="18"/>
              </w:rPr>
              <w:t>1899</w:t>
            </w:r>
          </w:p>
        </w:tc>
        <w:tc>
          <w:tcPr>
            <w:tcW w:w="471" w:type="pct"/>
            <w:tcBorders>
              <w:top w:val="single" w:sz="6" w:space="0" w:color="808080"/>
              <w:bottom w:val="single" w:sz="6" w:space="0" w:color="808080"/>
            </w:tcBorders>
            <w:vAlign w:val="bottom"/>
          </w:tcPr>
          <w:p w14:paraId="2F861A6B" w14:textId="77777777" w:rsidR="00A94B84" w:rsidRPr="0052641A" w:rsidRDefault="00A94B84" w:rsidP="002B5FBB">
            <w:pPr>
              <w:jc w:val="right"/>
              <w:rPr>
                <w:rFonts w:cs="Arial"/>
                <w:sz w:val="18"/>
                <w:szCs w:val="18"/>
              </w:rPr>
            </w:pPr>
            <w:r w:rsidRPr="0052641A">
              <w:rPr>
                <w:rFonts w:cs="Arial"/>
                <w:sz w:val="18"/>
                <w:szCs w:val="18"/>
              </w:rPr>
              <w:t>334755</w:t>
            </w:r>
          </w:p>
        </w:tc>
      </w:tr>
      <w:tr w:rsidR="009D1A36" w:rsidRPr="00D81879" w14:paraId="48FA8E48" w14:textId="77777777" w:rsidTr="009D1A36">
        <w:trPr>
          <w:trHeight w:val="302"/>
          <w:jc w:val="center"/>
        </w:trPr>
        <w:tc>
          <w:tcPr>
            <w:tcW w:w="5000" w:type="pct"/>
            <w:gridSpan w:val="12"/>
            <w:tcBorders>
              <w:top w:val="single" w:sz="6" w:space="0" w:color="808080"/>
            </w:tcBorders>
            <w:vAlign w:val="bottom"/>
          </w:tcPr>
          <w:p w14:paraId="3DFA5E25" w14:textId="2BC780BC" w:rsidR="009D1A36" w:rsidRPr="007554B0" w:rsidRDefault="009D1A36" w:rsidP="009D1A36">
            <w:pPr>
              <w:pStyle w:val="BodyTable"/>
              <w:rPr>
                <w:rFonts w:ascii="Arial" w:hAnsi="Arial" w:cs="Arial"/>
                <w:sz w:val="18"/>
                <w:szCs w:val="18"/>
              </w:rPr>
            </w:pPr>
            <w:r w:rsidRPr="007554B0">
              <w:rPr>
                <w:rFonts w:ascii="Arial" w:hAnsi="Arial" w:cs="Arial"/>
                <w:b/>
                <w:sz w:val="18"/>
                <w:szCs w:val="18"/>
              </w:rPr>
              <w:t>Canadian Discards</w:t>
            </w:r>
          </w:p>
        </w:tc>
      </w:tr>
      <w:tr w:rsidR="00A94B84" w:rsidRPr="00D81879" w14:paraId="7C9B9CD3" w14:textId="77777777" w:rsidTr="009D1A36">
        <w:trPr>
          <w:trHeight w:val="302"/>
          <w:jc w:val="center"/>
        </w:trPr>
        <w:tc>
          <w:tcPr>
            <w:tcW w:w="454" w:type="pct"/>
            <w:vAlign w:val="bottom"/>
          </w:tcPr>
          <w:p w14:paraId="4F312CA8" w14:textId="77777777" w:rsidR="00A94B84" w:rsidRPr="00A61753" w:rsidRDefault="00A94B84" w:rsidP="002B5FBB">
            <w:pPr>
              <w:rPr>
                <w:rFonts w:cs="Arial"/>
                <w:sz w:val="18"/>
                <w:szCs w:val="18"/>
              </w:rPr>
            </w:pPr>
            <w:r>
              <w:rPr>
                <w:rFonts w:cs="Arial"/>
                <w:sz w:val="18"/>
                <w:szCs w:val="18"/>
              </w:rPr>
              <w:t>2016</w:t>
            </w:r>
            <w:r w:rsidRPr="00A61753">
              <w:rPr>
                <w:rFonts w:cs="Arial"/>
                <w:sz w:val="18"/>
                <w:szCs w:val="18"/>
              </w:rPr>
              <w:t xml:space="preserve"> Q1</w:t>
            </w:r>
          </w:p>
        </w:tc>
        <w:tc>
          <w:tcPr>
            <w:tcW w:w="448" w:type="pct"/>
            <w:vAlign w:val="bottom"/>
          </w:tcPr>
          <w:p w14:paraId="2C8B1454" w14:textId="77777777" w:rsidR="00A94B84" w:rsidRPr="0052641A" w:rsidRDefault="00A94B84" w:rsidP="002B5FBB">
            <w:pPr>
              <w:jc w:val="right"/>
              <w:rPr>
                <w:rFonts w:cs="Arial"/>
                <w:sz w:val="18"/>
                <w:szCs w:val="18"/>
              </w:rPr>
            </w:pPr>
            <w:r w:rsidRPr="0052641A">
              <w:rPr>
                <w:rFonts w:cs="Arial"/>
                <w:sz w:val="18"/>
                <w:szCs w:val="18"/>
              </w:rPr>
              <w:t>1175</w:t>
            </w:r>
          </w:p>
        </w:tc>
        <w:tc>
          <w:tcPr>
            <w:tcW w:w="386" w:type="pct"/>
            <w:vAlign w:val="bottom"/>
          </w:tcPr>
          <w:p w14:paraId="6E97B88C" w14:textId="77777777" w:rsidR="00A94B84" w:rsidRPr="0052641A" w:rsidRDefault="00A94B84" w:rsidP="002B5FBB">
            <w:pPr>
              <w:jc w:val="right"/>
              <w:rPr>
                <w:rFonts w:cs="Arial"/>
                <w:sz w:val="18"/>
                <w:szCs w:val="18"/>
              </w:rPr>
            </w:pPr>
            <w:r w:rsidRPr="0052641A">
              <w:rPr>
                <w:rFonts w:cs="Arial"/>
                <w:sz w:val="18"/>
                <w:szCs w:val="18"/>
              </w:rPr>
              <w:t>2132</w:t>
            </w:r>
          </w:p>
        </w:tc>
        <w:tc>
          <w:tcPr>
            <w:tcW w:w="379" w:type="pct"/>
            <w:vAlign w:val="bottom"/>
          </w:tcPr>
          <w:p w14:paraId="4D8FD17D" w14:textId="77777777" w:rsidR="00A94B84" w:rsidRPr="0052641A" w:rsidRDefault="00A94B84" w:rsidP="002B5FBB">
            <w:pPr>
              <w:jc w:val="right"/>
              <w:rPr>
                <w:rFonts w:cs="Arial"/>
                <w:sz w:val="18"/>
                <w:szCs w:val="18"/>
              </w:rPr>
            </w:pPr>
            <w:r w:rsidRPr="0052641A">
              <w:rPr>
                <w:rFonts w:cs="Arial"/>
                <w:sz w:val="18"/>
                <w:szCs w:val="18"/>
              </w:rPr>
              <w:t>2625</w:t>
            </w:r>
          </w:p>
        </w:tc>
        <w:tc>
          <w:tcPr>
            <w:tcW w:w="447" w:type="pct"/>
            <w:vAlign w:val="bottom"/>
          </w:tcPr>
          <w:p w14:paraId="2164815A" w14:textId="77777777" w:rsidR="00A94B84" w:rsidRPr="0052641A" w:rsidRDefault="00A94B84" w:rsidP="002B5FBB">
            <w:pPr>
              <w:jc w:val="right"/>
              <w:rPr>
                <w:rFonts w:cs="Arial"/>
                <w:sz w:val="18"/>
                <w:szCs w:val="18"/>
              </w:rPr>
            </w:pPr>
            <w:r w:rsidRPr="0052641A">
              <w:rPr>
                <w:rFonts w:cs="Arial"/>
                <w:sz w:val="18"/>
                <w:szCs w:val="18"/>
              </w:rPr>
              <w:t>2904</w:t>
            </w:r>
          </w:p>
        </w:tc>
        <w:tc>
          <w:tcPr>
            <w:tcW w:w="457" w:type="pct"/>
            <w:vAlign w:val="bottom"/>
          </w:tcPr>
          <w:p w14:paraId="27C3247A" w14:textId="77777777" w:rsidR="00A94B84" w:rsidRPr="0052641A" w:rsidRDefault="00A94B84" w:rsidP="002B5FBB">
            <w:pPr>
              <w:jc w:val="right"/>
              <w:rPr>
                <w:rFonts w:cs="Arial"/>
                <w:sz w:val="18"/>
                <w:szCs w:val="18"/>
              </w:rPr>
            </w:pPr>
            <w:r w:rsidRPr="0052641A">
              <w:rPr>
                <w:rFonts w:cs="Arial"/>
                <w:sz w:val="18"/>
                <w:szCs w:val="18"/>
              </w:rPr>
              <w:t>744</w:t>
            </w:r>
          </w:p>
        </w:tc>
        <w:tc>
          <w:tcPr>
            <w:tcW w:w="355" w:type="pct"/>
            <w:vAlign w:val="bottom"/>
          </w:tcPr>
          <w:p w14:paraId="045B1A71" w14:textId="77777777" w:rsidR="00A94B84" w:rsidRPr="0052641A" w:rsidRDefault="00A94B84" w:rsidP="002B5FBB">
            <w:pPr>
              <w:jc w:val="right"/>
              <w:rPr>
                <w:rFonts w:cs="Arial"/>
                <w:sz w:val="18"/>
                <w:szCs w:val="18"/>
              </w:rPr>
            </w:pPr>
            <w:r w:rsidRPr="0052641A">
              <w:rPr>
                <w:rFonts w:cs="Arial"/>
                <w:sz w:val="18"/>
                <w:szCs w:val="18"/>
              </w:rPr>
              <w:t>75</w:t>
            </w:r>
          </w:p>
        </w:tc>
        <w:tc>
          <w:tcPr>
            <w:tcW w:w="407" w:type="pct"/>
            <w:vAlign w:val="bottom"/>
          </w:tcPr>
          <w:p w14:paraId="3612046B" w14:textId="77777777" w:rsidR="00A94B84" w:rsidRPr="0052641A" w:rsidRDefault="00A94B84" w:rsidP="002B5FBB">
            <w:pPr>
              <w:jc w:val="right"/>
              <w:rPr>
                <w:rFonts w:cs="Arial"/>
                <w:sz w:val="18"/>
                <w:szCs w:val="18"/>
              </w:rPr>
            </w:pPr>
            <w:r w:rsidRPr="0052641A">
              <w:rPr>
                <w:rFonts w:cs="Arial"/>
                <w:sz w:val="18"/>
                <w:szCs w:val="18"/>
              </w:rPr>
              <w:t>461</w:t>
            </w:r>
          </w:p>
        </w:tc>
        <w:tc>
          <w:tcPr>
            <w:tcW w:w="385" w:type="pct"/>
            <w:vAlign w:val="bottom"/>
          </w:tcPr>
          <w:p w14:paraId="6C404C84" w14:textId="77777777" w:rsidR="00A94B84" w:rsidRPr="0052641A" w:rsidRDefault="00A94B84" w:rsidP="002B5FBB">
            <w:pPr>
              <w:jc w:val="right"/>
              <w:rPr>
                <w:rFonts w:cs="Arial"/>
                <w:sz w:val="18"/>
                <w:szCs w:val="18"/>
              </w:rPr>
            </w:pPr>
            <w:r w:rsidRPr="0052641A">
              <w:rPr>
                <w:rFonts w:cs="Arial"/>
                <w:sz w:val="18"/>
                <w:szCs w:val="18"/>
              </w:rPr>
              <w:t>64</w:t>
            </w:r>
          </w:p>
        </w:tc>
        <w:tc>
          <w:tcPr>
            <w:tcW w:w="404" w:type="pct"/>
            <w:vAlign w:val="bottom"/>
          </w:tcPr>
          <w:p w14:paraId="79C46760" w14:textId="77777777" w:rsidR="00A94B84" w:rsidRPr="0052641A" w:rsidRDefault="00A94B84" w:rsidP="002B5FBB">
            <w:pPr>
              <w:jc w:val="right"/>
              <w:rPr>
                <w:rFonts w:cs="Arial"/>
                <w:sz w:val="18"/>
                <w:szCs w:val="18"/>
              </w:rPr>
            </w:pPr>
            <w:r w:rsidRPr="0052641A">
              <w:rPr>
                <w:rFonts w:cs="Arial"/>
                <w:sz w:val="18"/>
                <w:szCs w:val="18"/>
              </w:rPr>
              <w:t>5</w:t>
            </w:r>
          </w:p>
        </w:tc>
        <w:tc>
          <w:tcPr>
            <w:tcW w:w="407" w:type="pct"/>
            <w:vAlign w:val="bottom"/>
          </w:tcPr>
          <w:p w14:paraId="7EBEBECA" w14:textId="77777777" w:rsidR="00A94B84" w:rsidRPr="0052641A" w:rsidRDefault="00A94B84" w:rsidP="002B5FBB">
            <w:pPr>
              <w:jc w:val="right"/>
              <w:rPr>
                <w:rFonts w:cs="Arial"/>
                <w:sz w:val="18"/>
                <w:szCs w:val="18"/>
              </w:rPr>
            </w:pPr>
            <w:r w:rsidRPr="0052641A">
              <w:rPr>
                <w:rFonts w:cs="Arial"/>
                <w:sz w:val="18"/>
                <w:szCs w:val="18"/>
              </w:rPr>
              <w:t>24</w:t>
            </w:r>
          </w:p>
        </w:tc>
        <w:tc>
          <w:tcPr>
            <w:tcW w:w="471" w:type="pct"/>
            <w:vAlign w:val="bottom"/>
          </w:tcPr>
          <w:p w14:paraId="76AA4164" w14:textId="77777777" w:rsidR="00A94B84" w:rsidRPr="007554B0" w:rsidRDefault="00A94B84" w:rsidP="002B5FBB">
            <w:pPr>
              <w:jc w:val="right"/>
              <w:rPr>
                <w:rFonts w:cs="Arial"/>
                <w:sz w:val="18"/>
                <w:szCs w:val="18"/>
              </w:rPr>
            </w:pPr>
            <w:r w:rsidRPr="007554B0">
              <w:rPr>
                <w:rFonts w:cs="Arial"/>
                <w:sz w:val="18"/>
                <w:szCs w:val="18"/>
              </w:rPr>
              <w:t>10209</w:t>
            </w:r>
          </w:p>
        </w:tc>
      </w:tr>
      <w:tr w:rsidR="00A94B84" w:rsidRPr="00D81879" w14:paraId="4DDE9BDB" w14:textId="77777777" w:rsidTr="009D1A36">
        <w:trPr>
          <w:trHeight w:val="302"/>
          <w:jc w:val="center"/>
        </w:trPr>
        <w:tc>
          <w:tcPr>
            <w:tcW w:w="454" w:type="pct"/>
            <w:vAlign w:val="bottom"/>
          </w:tcPr>
          <w:p w14:paraId="78DC4276" w14:textId="77777777" w:rsidR="00A94B84" w:rsidRPr="00A61753" w:rsidRDefault="00A94B84" w:rsidP="002B5FBB">
            <w:pPr>
              <w:rPr>
                <w:rFonts w:cs="Arial"/>
                <w:sz w:val="18"/>
                <w:szCs w:val="18"/>
              </w:rPr>
            </w:pPr>
            <w:r>
              <w:rPr>
                <w:rFonts w:cs="Arial"/>
                <w:sz w:val="18"/>
                <w:szCs w:val="18"/>
              </w:rPr>
              <w:t>2016</w:t>
            </w:r>
            <w:r w:rsidRPr="00A61753">
              <w:rPr>
                <w:rFonts w:cs="Arial"/>
                <w:sz w:val="18"/>
                <w:szCs w:val="18"/>
              </w:rPr>
              <w:t xml:space="preserve"> Q2</w:t>
            </w:r>
          </w:p>
        </w:tc>
        <w:tc>
          <w:tcPr>
            <w:tcW w:w="448" w:type="pct"/>
            <w:vAlign w:val="bottom"/>
          </w:tcPr>
          <w:p w14:paraId="34EE93CA" w14:textId="77777777" w:rsidR="00A94B84" w:rsidRPr="0052641A" w:rsidRDefault="00A94B84" w:rsidP="002B5FBB">
            <w:pPr>
              <w:jc w:val="right"/>
              <w:rPr>
                <w:rFonts w:cs="Arial"/>
                <w:sz w:val="18"/>
                <w:szCs w:val="18"/>
              </w:rPr>
            </w:pPr>
            <w:r w:rsidRPr="0052641A">
              <w:rPr>
                <w:rFonts w:cs="Arial"/>
                <w:sz w:val="18"/>
                <w:szCs w:val="18"/>
              </w:rPr>
              <w:t>279</w:t>
            </w:r>
          </w:p>
        </w:tc>
        <w:tc>
          <w:tcPr>
            <w:tcW w:w="386" w:type="pct"/>
            <w:vAlign w:val="bottom"/>
          </w:tcPr>
          <w:p w14:paraId="3FA88E04" w14:textId="77777777" w:rsidR="00A94B84" w:rsidRPr="0052641A" w:rsidRDefault="00A94B84" w:rsidP="002B5FBB">
            <w:pPr>
              <w:jc w:val="right"/>
              <w:rPr>
                <w:rFonts w:cs="Arial"/>
                <w:sz w:val="18"/>
                <w:szCs w:val="18"/>
              </w:rPr>
            </w:pPr>
            <w:r w:rsidRPr="0052641A">
              <w:rPr>
                <w:rFonts w:cs="Arial"/>
                <w:sz w:val="18"/>
                <w:szCs w:val="18"/>
              </w:rPr>
              <w:t>699</w:t>
            </w:r>
          </w:p>
        </w:tc>
        <w:tc>
          <w:tcPr>
            <w:tcW w:w="379" w:type="pct"/>
            <w:vAlign w:val="bottom"/>
          </w:tcPr>
          <w:p w14:paraId="405CFCEE" w14:textId="77777777" w:rsidR="00A94B84" w:rsidRPr="0052641A" w:rsidRDefault="00A94B84" w:rsidP="002B5FBB">
            <w:pPr>
              <w:jc w:val="right"/>
              <w:rPr>
                <w:rFonts w:cs="Arial"/>
                <w:sz w:val="18"/>
                <w:szCs w:val="18"/>
              </w:rPr>
            </w:pPr>
            <w:r w:rsidRPr="0052641A">
              <w:rPr>
                <w:rFonts w:cs="Arial"/>
                <w:sz w:val="18"/>
                <w:szCs w:val="18"/>
              </w:rPr>
              <w:t>420</w:t>
            </w:r>
          </w:p>
        </w:tc>
        <w:tc>
          <w:tcPr>
            <w:tcW w:w="447" w:type="pct"/>
            <w:vAlign w:val="bottom"/>
          </w:tcPr>
          <w:p w14:paraId="4A600942" w14:textId="77777777" w:rsidR="00A94B84" w:rsidRPr="0052641A" w:rsidRDefault="00A94B84" w:rsidP="002B5FBB">
            <w:pPr>
              <w:jc w:val="right"/>
              <w:rPr>
                <w:rFonts w:cs="Arial"/>
                <w:sz w:val="18"/>
                <w:szCs w:val="18"/>
              </w:rPr>
            </w:pPr>
            <w:r w:rsidRPr="0052641A">
              <w:rPr>
                <w:rFonts w:cs="Arial"/>
                <w:sz w:val="18"/>
                <w:szCs w:val="18"/>
              </w:rPr>
              <w:t>1891</w:t>
            </w:r>
          </w:p>
        </w:tc>
        <w:tc>
          <w:tcPr>
            <w:tcW w:w="457" w:type="pct"/>
            <w:vAlign w:val="bottom"/>
          </w:tcPr>
          <w:p w14:paraId="614FF7CD" w14:textId="77777777" w:rsidR="00A94B84" w:rsidRPr="0052641A" w:rsidRDefault="00A94B84" w:rsidP="002B5FBB">
            <w:pPr>
              <w:jc w:val="right"/>
              <w:rPr>
                <w:rFonts w:cs="Arial"/>
                <w:sz w:val="18"/>
                <w:szCs w:val="18"/>
              </w:rPr>
            </w:pPr>
            <w:r w:rsidRPr="0052641A">
              <w:rPr>
                <w:rFonts w:cs="Arial"/>
                <w:sz w:val="18"/>
                <w:szCs w:val="18"/>
              </w:rPr>
              <w:t>76</w:t>
            </w:r>
          </w:p>
        </w:tc>
        <w:tc>
          <w:tcPr>
            <w:tcW w:w="355" w:type="pct"/>
            <w:vAlign w:val="bottom"/>
          </w:tcPr>
          <w:p w14:paraId="53E2509C" w14:textId="77777777" w:rsidR="00A94B84" w:rsidRPr="0052641A" w:rsidRDefault="00A94B84" w:rsidP="002B5FBB">
            <w:pPr>
              <w:jc w:val="right"/>
              <w:rPr>
                <w:rFonts w:cs="Arial"/>
                <w:sz w:val="18"/>
                <w:szCs w:val="18"/>
              </w:rPr>
            </w:pPr>
            <w:r w:rsidRPr="0052641A">
              <w:rPr>
                <w:rFonts w:cs="Arial"/>
                <w:sz w:val="18"/>
                <w:szCs w:val="18"/>
              </w:rPr>
              <w:t>48</w:t>
            </w:r>
          </w:p>
        </w:tc>
        <w:tc>
          <w:tcPr>
            <w:tcW w:w="407" w:type="pct"/>
            <w:vAlign w:val="bottom"/>
          </w:tcPr>
          <w:p w14:paraId="2C3B420C" w14:textId="77777777" w:rsidR="00A94B84" w:rsidRPr="0052641A" w:rsidRDefault="00A94B84" w:rsidP="002B5FBB">
            <w:pPr>
              <w:jc w:val="right"/>
              <w:rPr>
                <w:rFonts w:cs="Arial"/>
                <w:sz w:val="18"/>
                <w:szCs w:val="18"/>
              </w:rPr>
            </w:pPr>
            <w:r w:rsidRPr="0052641A">
              <w:rPr>
                <w:rFonts w:cs="Arial"/>
                <w:sz w:val="18"/>
                <w:szCs w:val="18"/>
              </w:rPr>
              <w:t>401</w:t>
            </w:r>
          </w:p>
        </w:tc>
        <w:tc>
          <w:tcPr>
            <w:tcW w:w="385" w:type="pct"/>
            <w:vAlign w:val="bottom"/>
          </w:tcPr>
          <w:p w14:paraId="786183DF" w14:textId="77777777" w:rsidR="00A94B84" w:rsidRPr="0052641A" w:rsidRDefault="00A94B84" w:rsidP="002B5FBB">
            <w:pPr>
              <w:jc w:val="right"/>
              <w:rPr>
                <w:rFonts w:cs="Arial"/>
                <w:sz w:val="18"/>
                <w:szCs w:val="18"/>
              </w:rPr>
            </w:pPr>
            <w:r w:rsidRPr="0052641A">
              <w:rPr>
                <w:rFonts w:cs="Arial"/>
                <w:sz w:val="18"/>
                <w:szCs w:val="18"/>
              </w:rPr>
              <w:t>5</w:t>
            </w:r>
          </w:p>
        </w:tc>
        <w:tc>
          <w:tcPr>
            <w:tcW w:w="404" w:type="pct"/>
            <w:vAlign w:val="bottom"/>
          </w:tcPr>
          <w:p w14:paraId="500D0715" w14:textId="77777777" w:rsidR="00A94B84" w:rsidRPr="0052641A" w:rsidRDefault="00A94B84" w:rsidP="002B5FBB">
            <w:pPr>
              <w:jc w:val="right"/>
              <w:rPr>
                <w:rFonts w:cs="Arial"/>
                <w:sz w:val="18"/>
                <w:szCs w:val="18"/>
              </w:rPr>
            </w:pPr>
            <w:r w:rsidRPr="0052641A">
              <w:rPr>
                <w:rFonts w:cs="Arial"/>
                <w:sz w:val="18"/>
                <w:szCs w:val="18"/>
              </w:rPr>
              <w:t>0</w:t>
            </w:r>
          </w:p>
        </w:tc>
        <w:tc>
          <w:tcPr>
            <w:tcW w:w="407" w:type="pct"/>
            <w:vAlign w:val="bottom"/>
          </w:tcPr>
          <w:p w14:paraId="1ED5A140" w14:textId="77777777" w:rsidR="00A94B84" w:rsidRPr="0052641A" w:rsidRDefault="00A94B84" w:rsidP="002B5FBB">
            <w:pPr>
              <w:jc w:val="right"/>
              <w:rPr>
                <w:rFonts w:cs="Arial"/>
                <w:sz w:val="18"/>
                <w:szCs w:val="18"/>
              </w:rPr>
            </w:pPr>
            <w:r w:rsidRPr="0052641A">
              <w:rPr>
                <w:rFonts w:cs="Arial"/>
                <w:sz w:val="18"/>
                <w:szCs w:val="18"/>
              </w:rPr>
              <w:t>0</w:t>
            </w:r>
          </w:p>
        </w:tc>
        <w:tc>
          <w:tcPr>
            <w:tcW w:w="471" w:type="pct"/>
            <w:vAlign w:val="bottom"/>
          </w:tcPr>
          <w:p w14:paraId="0497C7F4" w14:textId="77777777" w:rsidR="00A94B84" w:rsidRPr="007554B0" w:rsidRDefault="00A94B84" w:rsidP="002B5FBB">
            <w:pPr>
              <w:jc w:val="right"/>
              <w:rPr>
                <w:rFonts w:cs="Arial"/>
                <w:sz w:val="18"/>
                <w:szCs w:val="18"/>
              </w:rPr>
            </w:pPr>
            <w:r w:rsidRPr="007554B0">
              <w:rPr>
                <w:rFonts w:cs="Arial"/>
                <w:sz w:val="18"/>
                <w:szCs w:val="18"/>
              </w:rPr>
              <w:t>3819</w:t>
            </w:r>
          </w:p>
        </w:tc>
      </w:tr>
      <w:tr w:rsidR="00A94B84" w:rsidRPr="00D81879" w14:paraId="74D48039" w14:textId="77777777" w:rsidTr="009D1A36">
        <w:trPr>
          <w:trHeight w:val="302"/>
          <w:jc w:val="center"/>
        </w:trPr>
        <w:tc>
          <w:tcPr>
            <w:tcW w:w="454" w:type="pct"/>
            <w:vAlign w:val="bottom"/>
          </w:tcPr>
          <w:p w14:paraId="700DED95" w14:textId="77777777" w:rsidR="00A94B84" w:rsidRPr="00A61753" w:rsidRDefault="00A94B84" w:rsidP="002B5FBB">
            <w:pPr>
              <w:rPr>
                <w:rFonts w:cs="Arial"/>
                <w:sz w:val="18"/>
                <w:szCs w:val="18"/>
              </w:rPr>
            </w:pPr>
            <w:r>
              <w:rPr>
                <w:rFonts w:cs="Arial"/>
                <w:sz w:val="18"/>
                <w:szCs w:val="18"/>
              </w:rPr>
              <w:t>2016</w:t>
            </w:r>
            <w:r w:rsidRPr="00A61753">
              <w:rPr>
                <w:rFonts w:cs="Arial"/>
                <w:sz w:val="18"/>
                <w:szCs w:val="18"/>
              </w:rPr>
              <w:t xml:space="preserve"> Q3</w:t>
            </w:r>
          </w:p>
        </w:tc>
        <w:tc>
          <w:tcPr>
            <w:tcW w:w="448" w:type="pct"/>
            <w:vAlign w:val="bottom"/>
          </w:tcPr>
          <w:p w14:paraId="616062D7" w14:textId="77777777" w:rsidR="00A94B84" w:rsidRPr="0052641A" w:rsidRDefault="00A94B84" w:rsidP="002B5FBB">
            <w:pPr>
              <w:jc w:val="right"/>
              <w:rPr>
                <w:rFonts w:cs="Arial"/>
                <w:sz w:val="18"/>
                <w:szCs w:val="18"/>
              </w:rPr>
            </w:pPr>
            <w:r w:rsidRPr="0052641A">
              <w:rPr>
                <w:rFonts w:cs="Arial"/>
                <w:sz w:val="18"/>
                <w:szCs w:val="18"/>
              </w:rPr>
              <w:t>881</w:t>
            </w:r>
          </w:p>
        </w:tc>
        <w:tc>
          <w:tcPr>
            <w:tcW w:w="386" w:type="pct"/>
            <w:vAlign w:val="bottom"/>
          </w:tcPr>
          <w:p w14:paraId="49BCB9BB" w14:textId="77777777" w:rsidR="00A94B84" w:rsidRPr="0052641A" w:rsidRDefault="00A94B84" w:rsidP="002B5FBB">
            <w:pPr>
              <w:jc w:val="right"/>
              <w:rPr>
                <w:rFonts w:cs="Arial"/>
                <w:sz w:val="18"/>
                <w:szCs w:val="18"/>
              </w:rPr>
            </w:pPr>
            <w:r w:rsidRPr="0052641A">
              <w:rPr>
                <w:rFonts w:cs="Arial"/>
                <w:sz w:val="18"/>
                <w:szCs w:val="18"/>
              </w:rPr>
              <w:t>786</w:t>
            </w:r>
          </w:p>
        </w:tc>
        <w:tc>
          <w:tcPr>
            <w:tcW w:w="379" w:type="pct"/>
            <w:vAlign w:val="bottom"/>
          </w:tcPr>
          <w:p w14:paraId="682E1CCA" w14:textId="77777777" w:rsidR="00A94B84" w:rsidRPr="0052641A" w:rsidRDefault="00A94B84" w:rsidP="002B5FBB">
            <w:pPr>
              <w:jc w:val="right"/>
              <w:rPr>
                <w:rFonts w:cs="Arial"/>
                <w:sz w:val="18"/>
                <w:szCs w:val="18"/>
              </w:rPr>
            </w:pPr>
            <w:r w:rsidRPr="0052641A">
              <w:rPr>
                <w:rFonts w:cs="Arial"/>
                <w:sz w:val="18"/>
                <w:szCs w:val="18"/>
              </w:rPr>
              <w:t>1275</w:t>
            </w:r>
          </w:p>
        </w:tc>
        <w:tc>
          <w:tcPr>
            <w:tcW w:w="447" w:type="pct"/>
            <w:vAlign w:val="bottom"/>
          </w:tcPr>
          <w:p w14:paraId="4C1353C3" w14:textId="77777777" w:rsidR="00A94B84" w:rsidRPr="0052641A" w:rsidRDefault="00A94B84" w:rsidP="002B5FBB">
            <w:pPr>
              <w:jc w:val="right"/>
              <w:rPr>
                <w:rFonts w:cs="Arial"/>
                <w:sz w:val="18"/>
                <w:szCs w:val="18"/>
              </w:rPr>
            </w:pPr>
            <w:r w:rsidRPr="0052641A">
              <w:rPr>
                <w:rFonts w:cs="Arial"/>
                <w:sz w:val="18"/>
                <w:szCs w:val="18"/>
              </w:rPr>
              <w:t>3160</w:t>
            </w:r>
          </w:p>
        </w:tc>
        <w:tc>
          <w:tcPr>
            <w:tcW w:w="457" w:type="pct"/>
            <w:vAlign w:val="bottom"/>
          </w:tcPr>
          <w:p w14:paraId="1C814CA3" w14:textId="77777777" w:rsidR="00A94B84" w:rsidRPr="0052641A" w:rsidRDefault="00A94B84" w:rsidP="002B5FBB">
            <w:pPr>
              <w:jc w:val="right"/>
              <w:rPr>
                <w:rFonts w:cs="Arial"/>
                <w:sz w:val="18"/>
                <w:szCs w:val="18"/>
              </w:rPr>
            </w:pPr>
            <w:r w:rsidRPr="0052641A">
              <w:rPr>
                <w:rFonts w:cs="Arial"/>
                <w:sz w:val="18"/>
                <w:szCs w:val="18"/>
              </w:rPr>
              <w:t>29</w:t>
            </w:r>
          </w:p>
        </w:tc>
        <w:tc>
          <w:tcPr>
            <w:tcW w:w="355" w:type="pct"/>
            <w:vAlign w:val="bottom"/>
          </w:tcPr>
          <w:p w14:paraId="2765D92A" w14:textId="77777777" w:rsidR="00A94B84" w:rsidRPr="0052641A" w:rsidRDefault="00A94B84" w:rsidP="002B5FBB">
            <w:pPr>
              <w:jc w:val="right"/>
              <w:rPr>
                <w:rFonts w:cs="Arial"/>
                <w:sz w:val="18"/>
                <w:szCs w:val="18"/>
              </w:rPr>
            </w:pPr>
            <w:r w:rsidRPr="0052641A">
              <w:rPr>
                <w:rFonts w:cs="Arial"/>
                <w:sz w:val="18"/>
                <w:szCs w:val="18"/>
              </w:rPr>
              <w:t>41</w:t>
            </w:r>
          </w:p>
        </w:tc>
        <w:tc>
          <w:tcPr>
            <w:tcW w:w="407" w:type="pct"/>
            <w:vAlign w:val="bottom"/>
          </w:tcPr>
          <w:p w14:paraId="0948F2D5" w14:textId="77777777" w:rsidR="00A94B84" w:rsidRPr="0052641A" w:rsidRDefault="00A94B84" w:rsidP="002B5FBB">
            <w:pPr>
              <w:jc w:val="right"/>
              <w:rPr>
                <w:rFonts w:cs="Arial"/>
                <w:sz w:val="18"/>
                <w:szCs w:val="18"/>
              </w:rPr>
            </w:pPr>
            <w:r w:rsidRPr="0052641A">
              <w:rPr>
                <w:rFonts w:cs="Arial"/>
                <w:sz w:val="18"/>
                <w:szCs w:val="18"/>
              </w:rPr>
              <w:t>154</w:t>
            </w:r>
          </w:p>
        </w:tc>
        <w:tc>
          <w:tcPr>
            <w:tcW w:w="385" w:type="pct"/>
            <w:vAlign w:val="bottom"/>
          </w:tcPr>
          <w:p w14:paraId="4E988F4C" w14:textId="77777777" w:rsidR="00A94B84" w:rsidRPr="0052641A" w:rsidRDefault="00A94B84" w:rsidP="002B5FBB">
            <w:pPr>
              <w:jc w:val="right"/>
              <w:rPr>
                <w:rFonts w:cs="Arial"/>
                <w:sz w:val="18"/>
                <w:szCs w:val="18"/>
              </w:rPr>
            </w:pPr>
            <w:r w:rsidRPr="0052641A">
              <w:rPr>
                <w:rFonts w:cs="Arial"/>
                <w:sz w:val="18"/>
                <w:szCs w:val="18"/>
              </w:rPr>
              <w:t>0</w:t>
            </w:r>
          </w:p>
        </w:tc>
        <w:tc>
          <w:tcPr>
            <w:tcW w:w="404" w:type="pct"/>
            <w:vAlign w:val="bottom"/>
          </w:tcPr>
          <w:p w14:paraId="4DBE401C" w14:textId="77777777" w:rsidR="00A94B84" w:rsidRPr="0052641A" w:rsidRDefault="00A94B84" w:rsidP="002B5FBB">
            <w:pPr>
              <w:jc w:val="right"/>
              <w:rPr>
                <w:rFonts w:cs="Arial"/>
                <w:sz w:val="18"/>
                <w:szCs w:val="18"/>
              </w:rPr>
            </w:pPr>
            <w:r w:rsidRPr="0052641A">
              <w:rPr>
                <w:rFonts w:cs="Arial"/>
                <w:sz w:val="18"/>
                <w:szCs w:val="18"/>
              </w:rPr>
              <w:t>0</w:t>
            </w:r>
          </w:p>
        </w:tc>
        <w:tc>
          <w:tcPr>
            <w:tcW w:w="407" w:type="pct"/>
            <w:vAlign w:val="bottom"/>
          </w:tcPr>
          <w:p w14:paraId="16AE426C" w14:textId="77777777" w:rsidR="00A94B84" w:rsidRPr="0052641A" w:rsidRDefault="00A94B84" w:rsidP="002B5FBB">
            <w:pPr>
              <w:jc w:val="right"/>
              <w:rPr>
                <w:rFonts w:cs="Arial"/>
                <w:sz w:val="18"/>
                <w:szCs w:val="18"/>
              </w:rPr>
            </w:pPr>
            <w:r w:rsidRPr="0052641A">
              <w:rPr>
                <w:rFonts w:cs="Arial"/>
                <w:sz w:val="18"/>
                <w:szCs w:val="18"/>
              </w:rPr>
              <w:t>0</w:t>
            </w:r>
          </w:p>
        </w:tc>
        <w:tc>
          <w:tcPr>
            <w:tcW w:w="471" w:type="pct"/>
            <w:vAlign w:val="bottom"/>
          </w:tcPr>
          <w:p w14:paraId="3636F151" w14:textId="77777777" w:rsidR="00A94B84" w:rsidRPr="007554B0" w:rsidRDefault="00A94B84" w:rsidP="002B5FBB">
            <w:pPr>
              <w:jc w:val="right"/>
              <w:rPr>
                <w:rFonts w:cs="Arial"/>
                <w:sz w:val="18"/>
                <w:szCs w:val="18"/>
              </w:rPr>
            </w:pPr>
            <w:r w:rsidRPr="007554B0">
              <w:rPr>
                <w:rFonts w:cs="Arial"/>
                <w:sz w:val="18"/>
                <w:szCs w:val="18"/>
              </w:rPr>
              <w:t>6326</w:t>
            </w:r>
          </w:p>
        </w:tc>
      </w:tr>
      <w:tr w:rsidR="00A94B84" w:rsidRPr="00D81879" w14:paraId="33413338" w14:textId="77777777" w:rsidTr="009D1A36">
        <w:trPr>
          <w:trHeight w:val="302"/>
          <w:jc w:val="center"/>
        </w:trPr>
        <w:tc>
          <w:tcPr>
            <w:tcW w:w="454" w:type="pct"/>
            <w:tcBorders>
              <w:bottom w:val="single" w:sz="6" w:space="0" w:color="808080"/>
            </w:tcBorders>
            <w:vAlign w:val="bottom"/>
          </w:tcPr>
          <w:p w14:paraId="1747F5B5" w14:textId="77777777" w:rsidR="00A94B84" w:rsidRPr="00A61753" w:rsidRDefault="00A94B84" w:rsidP="002B5FBB">
            <w:pPr>
              <w:rPr>
                <w:rFonts w:cs="Arial"/>
                <w:sz w:val="18"/>
                <w:szCs w:val="18"/>
              </w:rPr>
            </w:pPr>
            <w:r>
              <w:rPr>
                <w:rFonts w:cs="Arial"/>
                <w:sz w:val="18"/>
                <w:szCs w:val="18"/>
              </w:rPr>
              <w:t>2016</w:t>
            </w:r>
            <w:r w:rsidRPr="00A61753">
              <w:rPr>
                <w:rFonts w:cs="Arial"/>
                <w:sz w:val="18"/>
                <w:szCs w:val="18"/>
              </w:rPr>
              <w:t xml:space="preserve"> Q4</w:t>
            </w:r>
          </w:p>
        </w:tc>
        <w:tc>
          <w:tcPr>
            <w:tcW w:w="448" w:type="pct"/>
            <w:tcBorders>
              <w:bottom w:val="single" w:sz="6" w:space="0" w:color="808080"/>
            </w:tcBorders>
            <w:vAlign w:val="bottom"/>
          </w:tcPr>
          <w:p w14:paraId="3EA9E2EA" w14:textId="77777777" w:rsidR="00A94B84" w:rsidRPr="0052641A" w:rsidRDefault="00A94B84" w:rsidP="002B5FBB">
            <w:pPr>
              <w:jc w:val="right"/>
              <w:rPr>
                <w:rFonts w:cs="Arial"/>
                <w:sz w:val="18"/>
                <w:szCs w:val="18"/>
              </w:rPr>
            </w:pPr>
            <w:r w:rsidRPr="0052641A">
              <w:rPr>
                <w:rFonts w:cs="Arial"/>
                <w:sz w:val="18"/>
                <w:szCs w:val="18"/>
              </w:rPr>
              <w:t>433</w:t>
            </w:r>
          </w:p>
        </w:tc>
        <w:tc>
          <w:tcPr>
            <w:tcW w:w="386" w:type="pct"/>
            <w:tcBorders>
              <w:bottom w:val="single" w:sz="6" w:space="0" w:color="808080"/>
            </w:tcBorders>
            <w:vAlign w:val="bottom"/>
          </w:tcPr>
          <w:p w14:paraId="167313C3" w14:textId="77777777" w:rsidR="00A94B84" w:rsidRPr="0052641A" w:rsidRDefault="00A94B84" w:rsidP="002B5FBB">
            <w:pPr>
              <w:jc w:val="right"/>
              <w:rPr>
                <w:rFonts w:cs="Arial"/>
                <w:sz w:val="18"/>
                <w:szCs w:val="18"/>
              </w:rPr>
            </w:pPr>
            <w:r w:rsidRPr="0052641A">
              <w:rPr>
                <w:rFonts w:cs="Arial"/>
                <w:sz w:val="18"/>
                <w:szCs w:val="18"/>
              </w:rPr>
              <w:t>470</w:t>
            </w:r>
          </w:p>
        </w:tc>
        <w:tc>
          <w:tcPr>
            <w:tcW w:w="379" w:type="pct"/>
            <w:tcBorders>
              <w:bottom w:val="single" w:sz="6" w:space="0" w:color="808080"/>
            </w:tcBorders>
            <w:vAlign w:val="bottom"/>
          </w:tcPr>
          <w:p w14:paraId="57C9D0C4" w14:textId="77777777" w:rsidR="00A94B84" w:rsidRPr="0052641A" w:rsidRDefault="00A94B84" w:rsidP="002B5FBB">
            <w:pPr>
              <w:jc w:val="right"/>
              <w:rPr>
                <w:rFonts w:cs="Arial"/>
                <w:sz w:val="18"/>
                <w:szCs w:val="18"/>
              </w:rPr>
            </w:pPr>
            <w:r w:rsidRPr="0052641A">
              <w:rPr>
                <w:rFonts w:cs="Arial"/>
                <w:sz w:val="18"/>
                <w:szCs w:val="18"/>
              </w:rPr>
              <w:t>333</w:t>
            </w:r>
          </w:p>
        </w:tc>
        <w:tc>
          <w:tcPr>
            <w:tcW w:w="447" w:type="pct"/>
            <w:tcBorders>
              <w:bottom w:val="single" w:sz="6" w:space="0" w:color="808080"/>
            </w:tcBorders>
            <w:vAlign w:val="bottom"/>
          </w:tcPr>
          <w:p w14:paraId="745AE07E" w14:textId="77777777" w:rsidR="00A94B84" w:rsidRPr="0052641A" w:rsidRDefault="00A94B84" w:rsidP="002B5FBB">
            <w:pPr>
              <w:jc w:val="right"/>
              <w:rPr>
                <w:rFonts w:cs="Arial"/>
                <w:sz w:val="18"/>
                <w:szCs w:val="18"/>
              </w:rPr>
            </w:pPr>
            <w:r w:rsidRPr="0052641A">
              <w:rPr>
                <w:rFonts w:cs="Arial"/>
                <w:sz w:val="18"/>
                <w:szCs w:val="18"/>
              </w:rPr>
              <w:t>1574</w:t>
            </w:r>
          </w:p>
        </w:tc>
        <w:tc>
          <w:tcPr>
            <w:tcW w:w="457" w:type="pct"/>
            <w:tcBorders>
              <w:bottom w:val="single" w:sz="6" w:space="0" w:color="808080"/>
            </w:tcBorders>
            <w:vAlign w:val="bottom"/>
          </w:tcPr>
          <w:p w14:paraId="5D633430" w14:textId="77777777" w:rsidR="00A94B84" w:rsidRPr="0052641A" w:rsidRDefault="00A94B84" w:rsidP="002B5FBB">
            <w:pPr>
              <w:jc w:val="right"/>
              <w:rPr>
                <w:rFonts w:cs="Arial"/>
                <w:sz w:val="18"/>
                <w:szCs w:val="18"/>
              </w:rPr>
            </w:pPr>
            <w:r w:rsidRPr="0052641A">
              <w:rPr>
                <w:rFonts w:cs="Arial"/>
                <w:sz w:val="18"/>
                <w:szCs w:val="18"/>
              </w:rPr>
              <w:t>9</w:t>
            </w:r>
          </w:p>
        </w:tc>
        <w:tc>
          <w:tcPr>
            <w:tcW w:w="355" w:type="pct"/>
            <w:tcBorders>
              <w:bottom w:val="single" w:sz="6" w:space="0" w:color="808080"/>
            </w:tcBorders>
            <w:vAlign w:val="bottom"/>
          </w:tcPr>
          <w:p w14:paraId="41D5FD5D" w14:textId="77777777" w:rsidR="00A94B84" w:rsidRPr="0052641A" w:rsidRDefault="00A94B84" w:rsidP="002B5FBB">
            <w:pPr>
              <w:jc w:val="right"/>
              <w:rPr>
                <w:rFonts w:cs="Arial"/>
                <w:sz w:val="18"/>
                <w:szCs w:val="18"/>
              </w:rPr>
            </w:pPr>
            <w:r w:rsidRPr="0052641A">
              <w:rPr>
                <w:rFonts w:cs="Arial"/>
                <w:sz w:val="18"/>
                <w:szCs w:val="18"/>
              </w:rPr>
              <w:t>11</w:t>
            </w:r>
          </w:p>
        </w:tc>
        <w:tc>
          <w:tcPr>
            <w:tcW w:w="407" w:type="pct"/>
            <w:tcBorders>
              <w:bottom w:val="single" w:sz="6" w:space="0" w:color="808080"/>
            </w:tcBorders>
            <w:vAlign w:val="bottom"/>
          </w:tcPr>
          <w:p w14:paraId="4965B027" w14:textId="77777777" w:rsidR="00A94B84" w:rsidRPr="0052641A" w:rsidRDefault="00A94B84" w:rsidP="002B5FBB">
            <w:pPr>
              <w:jc w:val="right"/>
              <w:rPr>
                <w:rFonts w:cs="Arial"/>
                <w:sz w:val="18"/>
                <w:szCs w:val="18"/>
              </w:rPr>
            </w:pPr>
            <w:r w:rsidRPr="0052641A">
              <w:rPr>
                <w:rFonts w:cs="Arial"/>
                <w:sz w:val="18"/>
                <w:szCs w:val="18"/>
              </w:rPr>
              <w:t>93</w:t>
            </w:r>
          </w:p>
        </w:tc>
        <w:tc>
          <w:tcPr>
            <w:tcW w:w="385" w:type="pct"/>
            <w:tcBorders>
              <w:bottom w:val="single" w:sz="6" w:space="0" w:color="808080"/>
            </w:tcBorders>
            <w:vAlign w:val="bottom"/>
          </w:tcPr>
          <w:p w14:paraId="5D239A10" w14:textId="77777777" w:rsidR="00A94B84" w:rsidRPr="0052641A" w:rsidRDefault="00A94B84" w:rsidP="002B5FBB">
            <w:pPr>
              <w:jc w:val="right"/>
              <w:rPr>
                <w:rFonts w:cs="Arial"/>
                <w:sz w:val="18"/>
                <w:szCs w:val="18"/>
              </w:rPr>
            </w:pPr>
            <w:r w:rsidRPr="0052641A">
              <w:rPr>
                <w:rFonts w:cs="Arial"/>
                <w:sz w:val="18"/>
                <w:szCs w:val="18"/>
              </w:rPr>
              <w:t>0</w:t>
            </w:r>
          </w:p>
        </w:tc>
        <w:tc>
          <w:tcPr>
            <w:tcW w:w="404" w:type="pct"/>
            <w:tcBorders>
              <w:bottom w:val="single" w:sz="6" w:space="0" w:color="808080"/>
            </w:tcBorders>
            <w:vAlign w:val="bottom"/>
          </w:tcPr>
          <w:p w14:paraId="39DA461C" w14:textId="77777777" w:rsidR="00A94B84" w:rsidRPr="0052641A" w:rsidRDefault="00A94B84" w:rsidP="002B5FBB">
            <w:pPr>
              <w:jc w:val="right"/>
              <w:rPr>
                <w:rFonts w:cs="Arial"/>
                <w:sz w:val="18"/>
                <w:szCs w:val="18"/>
              </w:rPr>
            </w:pPr>
            <w:r w:rsidRPr="0052641A">
              <w:rPr>
                <w:rFonts w:cs="Arial"/>
                <w:sz w:val="18"/>
                <w:szCs w:val="18"/>
              </w:rPr>
              <w:t>0</w:t>
            </w:r>
          </w:p>
        </w:tc>
        <w:tc>
          <w:tcPr>
            <w:tcW w:w="407" w:type="pct"/>
            <w:tcBorders>
              <w:bottom w:val="single" w:sz="6" w:space="0" w:color="808080"/>
            </w:tcBorders>
            <w:vAlign w:val="bottom"/>
          </w:tcPr>
          <w:p w14:paraId="05C0620A" w14:textId="77777777" w:rsidR="00A94B84" w:rsidRPr="0052641A" w:rsidRDefault="00A94B84" w:rsidP="002B5FBB">
            <w:pPr>
              <w:jc w:val="right"/>
              <w:rPr>
                <w:rFonts w:cs="Arial"/>
                <w:sz w:val="18"/>
                <w:szCs w:val="18"/>
              </w:rPr>
            </w:pPr>
            <w:r w:rsidRPr="0052641A">
              <w:rPr>
                <w:rFonts w:cs="Arial"/>
                <w:sz w:val="18"/>
                <w:szCs w:val="18"/>
              </w:rPr>
              <w:t>0</w:t>
            </w:r>
          </w:p>
        </w:tc>
        <w:tc>
          <w:tcPr>
            <w:tcW w:w="471" w:type="pct"/>
            <w:tcBorders>
              <w:bottom w:val="single" w:sz="6" w:space="0" w:color="808080"/>
            </w:tcBorders>
            <w:vAlign w:val="bottom"/>
          </w:tcPr>
          <w:p w14:paraId="407DC025" w14:textId="77777777" w:rsidR="00A94B84" w:rsidRPr="007554B0" w:rsidRDefault="00A94B84" w:rsidP="002B5FBB">
            <w:pPr>
              <w:jc w:val="right"/>
              <w:rPr>
                <w:rFonts w:cs="Arial"/>
                <w:sz w:val="18"/>
                <w:szCs w:val="18"/>
              </w:rPr>
            </w:pPr>
            <w:r w:rsidRPr="007554B0">
              <w:rPr>
                <w:rFonts w:cs="Arial"/>
                <w:sz w:val="18"/>
                <w:szCs w:val="18"/>
              </w:rPr>
              <w:t>2923</w:t>
            </w:r>
          </w:p>
        </w:tc>
      </w:tr>
      <w:tr w:rsidR="004432F5" w:rsidRPr="00D81879" w14:paraId="74764C56" w14:textId="77777777" w:rsidTr="009D1A36">
        <w:trPr>
          <w:trHeight w:val="302"/>
          <w:jc w:val="center"/>
        </w:trPr>
        <w:tc>
          <w:tcPr>
            <w:tcW w:w="454" w:type="pct"/>
            <w:tcBorders>
              <w:top w:val="single" w:sz="6" w:space="0" w:color="808080"/>
              <w:bottom w:val="single" w:sz="6" w:space="0" w:color="808080"/>
            </w:tcBorders>
            <w:vAlign w:val="bottom"/>
          </w:tcPr>
          <w:p w14:paraId="6756B4C5" w14:textId="77777777" w:rsidR="004432F5" w:rsidRPr="00A61753" w:rsidRDefault="004432F5" w:rsidP="002B5FBB">
            <w:pPr>
              <w:pStyle w:val="BodyTable"/>
              <w:rPr>
                <w:rFonts w:ascii="Arial" w:hAnsi="Arial" w:cs="Arial"/>
                <w:snapToGrid w:val="0"/>
                <w:sz w:val="18"/>
                <w:szCs w:val="18"/>
              </w:rPr>
            </w:pPr>
            <w:r w:rsidRPr="00A61753">
              <w:rPr>
                <w:rFonts w:ascii="Arial" w:hAnsi="Arial" w:cs="Arial"/>
                <w:snapToGrid w:val="0"/>
                <w:sz w:val="18"/>
                <w:szCs w:val="18"/>
              </w:rPr>
              <w:t>Year total</w:t>
            </w:r>
          </w:p>
        </w:tc>
        <w:tc>
          <w:tcPr>
            <w:tcW w:w="448" w:type="pct"/>
            <w:tcBorders>
              <w:top w:val="single" w:sz="6" w:space="0" w:color="808080"/>
              <w:bottom w:val="single" w:sz="6" w:space="0" w:color="808080"/>
            </w:tcBorders>
            <w:vAlign w:val="bottom"/>
          </w:tcPr>
          <w:p w14:paraId="0461EA13" w14:textId="77777777" w:rsidR="004432F5" w:rsidRPr="0052641A" w:rsidRDefault="004432F5" w:rsidP="002B5FBB">
            <w:pPr>
              <w:jc w:val="right"/>
              <w:rPr>
                <w:rFonts w:cs="Arial"/>
                <w:sz w:val="18"/>
                <w:szCs w:val="18"/>
              </w:rPr>
            </w:pPr>
            <w:r w:rsidRPr="0052641A">
              <w:rPr>
                <w:rFonts w:cs="Arial"/>
                <w:sz w:val="18"/>
                <w:szCs w:val="18"/>
              </w:rPr>
              <w:t>2768</w:t>
            </w:r>
          </w:p>
        </w:tc>
        <w:tc>
          <w:tcPr>
            <w:tcW w:w="386" w:type="pct"/>
            <w:tcBorders>
              <w:top w:val="single" w:sz="6" w:space="0" w:color="808080"/>
              <w:bottom w:val="single" w:sz="6" w:space="0" w:color="808080"/>
            </w:tcBorders>
            <w:vAlign w:val="bottom"/>
          </w:tcPr>
          <w:p w14:paraId="3B5D7BB9" w14:textId="77777777" w:rsidR="004432F5" w:rsidRPr="0052641A" w:rsidRDefault="004432F5" w:rsidP="002B5FBB">
            <w:pPr>
              <w:jc w:val="right"/>
              <w:rPr>
                <w:rFonts w:cs="Arial"/>
                <w:sz w:val="18"/>
                <w:szCs w:val="18"/>
              </w:rPr>
            </w:pPr>
            <w:r w:rsidRPr="0052641A">
              <w:rPr>
                <w:rFonts w:cs="Arial"/>
                <w:sz w:val="18"/>
                <w:szCs w:val="18"/>
              </w:rPr>
              <w:t>4088</w:t>
            </w:r>
          </w:p>
        </w:tc>
        <w:tc>
          <w:tcPr>
            <w:tcW w:w="379" w:type="pct"/>
            <w:tcBorders>
              <w:top w:val="single" w:sz="6" w:space="0" w:color="808080"/>
              <w:bottom w:val="single" w:sz="6" w:space="0" w:color="808080"/>
            </w:tcBorders>
            <w:vAlign w:val="bottom"/>
          </w:tcPr>
          <w:p w14:paraId="0C60311E" w14:textId="77777777" w:rsidR="004432F5" w:rsidRPr="0052641A" w:rsidRDefault="004432F5" w:rsidP="002B5FBB">
            <w:pPr>
              <w:jc w:val="right"/>
              <w:rPr>
                <w:rFonts w:cs="Arial"/>
                <w:sz w:val="18"/>
                <w:szCs w:val="18"/>
              </w:rPr>
            </w:pPr>
            <w:r w:rsidRPr="0052641A">
              <w:rPr>
                <w:rFonts w:cs="Arial"/>
                <w:sz w:val="18"/>
                <w:szCs w:val="18"/>
              </w:rPr>
              <w:t>4652</w:t>
            </w:r>
          </w:p>
        </w:tc>
        <w:tc>
          <w:tcPr>
            <w:tcW w:w="447" w:type="pct"/>
            <w:tcBorders>
              <w:top w:val="single" w:sz="6" w:space="0" w:color="808080"/>
              <w:bottom w:val="single" w:sz="6" w:space="0" w:color="808080"/>
            </w:tcBorders>
            <w:vAlign w:val="bottom"/>
          </w:tcPr>
          <w:p w14:paraId="6148F542" w14:textId="77777777" w:rsidR="004432F5" w:rsidRPr="0052641A" w:rsidRDefault="004432F5" w:rsidP="002B5FBB">
            <w:pPr>
              <w:jc w:val="right"/>
              <w:rPr>
                <w:rFonts w:cs="Arial"/>
                <w:sz w:val="18"/>
                <w:szCs w:val="18"/>
              </w:rPr>
            </w:pPr>
            <w:r w:rsidRPr="0052641A">
              <w:rPr>
                <w:rFonts w:cs="Arial"/>
                <w:sz w:val="18"/>
                <w:szCs w:val="18"/>
              </w:rPr>
              <w:t>9530</w:t>
            </w:r>
          </w:p>
        </w:tc>
        <w:tc>
          <w:tcPr>
            <w:tcW w:w="457" w:type="pct"/>
            <w:tcBorders>
              <w:top w:val="single" w:sz="6" w:space="0" w:color="808080"/>
              <w:bottom w:val="single" w:sz="6" w:space="0" w:color="808080"/>
            </w:tcBorders>
            <w:vAlign w:val="bottom"/>
          </w:tcPr>
          <w:p w14:paraId="46F5C901" w14:textId="77777777" w:rsidR="004432F5" w:rsidRPr="0052641A" w:rsidRDefault="004432F5" w:rsidP="002B5FBB">
            <w:pPr>
              <w:jc w:val="right"/>
              <w:rPr>
                <w:rFonts w:cs="Arial"/>
                <w:sz w:val="18"/>
                <w:szCs w:val="18"/>
              </w:rPr>
            </w:pPr>
            <w:r w:rsidRPr="0052641A">
              <w:rPr>
                <w:rFonts w:cs="Arial"/>
                <w:sz w:val="18"/>
                <w:szCs w:val="18"/>
              </w:rPr>
              <w:t>857</w:t>
            </w:r>
          </w:p>
        </w:tc>
        <w:tc>
          <w:tcPr>
            <w:tcW w:w="355" w:type="pct"/>
            <w:tcBorders>
              <w:top w:val="single" w:sz="6" w:space="0" w:color="808080"/>
              <w:bottom w:val="single" w:sz="6" w:space="0" w:color="808080"/>
            </w:tcBorders>
            <w:vAlign w:val="bottom"/>
          </w:tcPr>
          <w:p w14:paraId="5E2D1802" w14:textId="77777777" w:rsidR="004432F5" w:rsidRPr="0052641A" w:rsidRDefault="004432F5" w:rsidP="002B5FBB">
            <w:pPr>
              <w:jc w:val="right"/>
              <w:rPr>
                <w:rFonts w:cs="Arial"/>
                <w:sz w:val="18"/>
                <w:szCs w:val="18"/>
              </w:rPr>
            </w:pPr>
            <w:r w:rsidRPr="0052641A">
              <w:rPr>
                <w:rFonts w:cs="Arial"/>
                <w:sz w:val="18"/>
                <w:szCs w:val="18"/>
              </w:rPr>
              <w:t>175</w:t>
            </w:r>
          </w:p>
        </w:tc>
        <w:tc>
          <w:tcPr>
            <w:tcW w:w="407" w:type="pct"/>
            <w:tcBorders>
              <w:top w:val="single" w:sz="6" w:space="0" w:color="808080"/>
              <w:bottom w:val="single" w:sz="6" w:space="0" w:color="808080"/>
            </w:tcBorders>
            <w:vAlign w:val="bottom"/>
          </w:tcPr>
          <w:p w14:paraId="02FEED1B" w14:textId="77777777" w:rsidR="004432F5" w:rsidRPr="0052641A" w:rsidRDefault="004432F5" w:rsidP="002B5FBB">
            <w:pPr>
              <w:jc w:val="right"/>
              <w:rPr>
                <w:rFonts w:cs="Arial"/>
                <w:sz w:val="18"/>
                <w:szCs w:val="18"/>
              </w:rPr>
            </w:pPr>
            <w:r w:rsidRPr="0052641A">
              <w:rPr>
                <w:rFonts w:cs="Arial"/>
                <w:sz w:val="18"/>
                <w:szCs w:val="18"/>
              </w:rPr>
              <w:t>1108</w:t>
            </w:r>
          </w:p>
        </w:tc>
        <w:tc>
          <w:tcPr>
            <w:tcW w:w="385" w:type="pct"/>
            <w:tcBorders>
              <w:top w:val="single" w:sz="6" w:space="0" w:color="808080"/>
              <w:bottom w:val="single" w:sz="6" w:space="0" w:color="808080"/>
            </w:tcBorders>
            <w:vAlign w:val="bottom"/>
          </w:tcPr>
          <w:p w14:paraId="08DAD943" w14:textId="77777777" w:rsidR="004432F5" w:rsidRPr="0052641A" w:rsidRDefault="004432F5" w:rsidP="002B5FBB">
            <w:pPr>
              <w:jc w:val="right"/>
              <w:rPr>
                <w:rFonts w:cs="Arial"/>
                <w:sz w:val="18"/>
                <w:szCs w:val="18"/>
              </w:rPr>
            </w:pPr>
            <w:r w:rsidRPr="0052641A">
              <w:rPr>
                <w:rFonts w:cs="Arial"/>
                <w:sz w:val="18"/>
                <w:szCs w:val="18"/>
              </w:rPr>
              <w:t>69</w:t>
            </w:r>
          </w:p>
        </w:tc>
        <w:tc>
          <w:tcPr>
            <w:tcW w:w="404" w:type="pct"/>
            <w:tcBorders>
              <w:top w:val="single" w:sz="6" w:space="0" w:color="808080"/>
              <w:bottom w:val="single" w:sz="6" w:space="0" w:color="808080"/>
            </w:tcBorders>
            <w:vAlign w:val="bottom"/>
          </w:tcPr>
          <w:p w14:paraId="4ECD9883" w14:textId="77777777" w:rsidR="004432F5" w:rsidRPr="0052641A" w:rsidRDefault="004432F5" w:rsidP="002B5FBB">
            <w:pPr>
              <w:jc w:val="right"/>
              <w:rPr>
                <w:rFonts w:cs="Arial"/>
                <w:sz w:val="18"/>
                <w:szCs w:val="18"/>
              </w:rPr>
            </w:pPr>
            <w:r w:rsidRPr="0052641A">
              <w:rPr>
                <w:rFonts w:cs="Arial"/>
                <w:sz w:val="18"/>
                <w:szCs w:val="18"/>
              </w:rPr>
              <w:t>5</w:t>
            </w:r>
          </w:p>
        </w:tc>
        <w:tc>
          <w:tcPr>
            <w:tcW w:w="407" w:type="pct"/>
            <w:tcBorders>
              <w:top w:val="single" w:sz="6" w:space="0" w:color="808080"/>
              <w:bottom w:val="single" w:sz="6" w:space="0" w:color="808080"/>
            </w:tcBorders>
            <w:vAlign w:val="bottom"/>
          </w:tcPr>
          <w:p w14:paraId="4060BAC3" w14:textId="77777777" w:rsidR="004432F5" w:rsidRPr="0052641A" w:rsidRDefault="004432F5" w:rsidP="002B5FBB">
            <w:pPr>
              <w:jc w:val="right"/>
              <w:rPr>
                <w:rFonts w:cs="Arial"/>
                <w:sz w:val="18"/>
                <w:szCs w:val="18"/>
              </w:rPr>
            </w:pPr>
            <w:r w:rsidRPr="0052641A">
              <w:rPr>
                <w:rFonts w:cs="Arial"/>
                <w:sz w:val="18"/>
                <w:szCs w:val="18"/>
              </w:rPr>
              <w:t>24</w:t>
            </w:r>
          </w:p>
        </w:tc>
        <w:tc>
          <w:tcPr>
            <w:tcW w:w="471" w:type="pct"/>
            <w:tcBorders>
              <w:top w:val="single" w:sz="6" w:space="0" w:color="808080"/>
              <w:bottom w:val="single" w:sz="6" w:space="0" w:color="808080"/>
            </w:tcBorders>
            <w:vAlign w:val="bottom"/>
          </w:tcPr>
          <w:p w14:paraId="59E9ABF2" w14:textId="77777777" w:rsidR="004432F5" w:rsidRPr="0052641A" w:rsidRDefault="004432F5" w:rsidP="002B5FBB">
            <w:pPr>
              <w:jc w:val="right"/>
              <w:rPr>
                <w:rFonts w:cs="Arial"/>
                <w:sz w:val="18"/>
                <w:szCs w:val="18"/>
              </w:rPr>
            </w:pPr>
            <w:r w:rsidRPr="0052641A">
              <w:rPr>
                <w:rFonts w:cs="Arial"/>
                <w:sz w:val="18"/>
                <w:szCs w:val="18"/>
              </w:rPr>
              <w:t>23277</w:t>
            </w:r>
          </w:p>
        </w:tc>
      </w:tr>
      <w:tr w:rsidR="009D1A36" w:rsidRPr="00D81879" w14:paraId="3BE732DE" w14:textId="77777777" w:rsidTr="009D1A36">
        <w:trPr>
          <w:trHeight w:val="302"/>
          <w:jc w:val="center"/>
        </w:trPr>
        <w:tc>
          <w:tcPr>
            <w:tcW w:w="5000" w:type="pct"/>
            <w:gridSpan w:val="12"/>
            <w:tcBorders>
              <w:top w:val="single" w:sz="6" w:space="0" w:color="808080"/>
            </w:tcBorders>
            <w:vAlign w:val="bottom"/>
          </w:tcPr>
          <w:p w14:paraId="19C1D3CE" w14:textId="4267354B" w:rsidR="009D1A36" w:rsidRPr="007554B0" w:rsidRDefault="009D1A36" w:rsidP="009D1A36">
            <w:pPr>
              <w:rPr>
                <w:rFonts w:cs="Arial"/>
                <w:sz w:val="18"/>
                <w:szCs w:val="18"/>
              </w:rPr>
            </w:pPr>
            <w:r w:rsidRPr="007554B0">
              <w:rPr>
                <w:rFonts w:cs="Arial"/>
                <w:b/>
                <w:sz w:val="18"/>
                <w:szCs w:val="18"/>
              </w:rPr>
              <w:t>United States Discards</w:t>
            </w:r>
            <w:r w:rsidRPr="007554B0">
              <w:rPr>
                <w:rFonts w:cs="Arial"/>
                <w:b/>
                <w:sz w:val="18"/>
                <w:szCs w:val="18"/>
                <w:vertAlign w:val="superscript"/>
              </w:rPr>
              <w:t>1</w:t>
            </w:r>
          </w:p>
        </w:tc>
      </w:tr>
      <w:tr w:rsidR="004432F5" w:rsidRPr="00A94B84" w14:paraId="66D75BA8" w14:textId="77777777" w:rsidTr="009D1A36">
        <w:trPr>
          <w:trHeight w:val="302"/>
          <w:jc w:val="center"/>
        </w:trPr>
        <w:tc>
          <w:tcPr>
            <w:tcW w:w="454" w:type="pct"/>
            <w:vAlign w:val="bottom"/>
          </w:tcPr>
          <w:p w14:paraId="2F974EDC" w14:textId="77777777" w:rsidR="004432F5" w:rsidRPr="00A61753" w:rsidRDefault="004432F5" w:rsidP="002B5FBB">
            <w:pPr>
              <w:rPr>
                <w:rFonts w:cs="Arial"/>
                <w:sz w:val="18"/>
                <w:szCs w:val="18"/>
              </w:rPr>
            </w:pPr>
            <w:r>
              <w:rPr>
                <w:rFonts w:cs="Arial"/>
                <w:sz w:val="18"/>
                <w:szCs w:val="18"/>
              </w:rPr>
              <w:t>2016</w:t>
            </w:r>
            <w:r w:rsidRPr="00A61753">
              <w:rPr>
                <w:rFonts w:cs="Arial"/>
                <w:sz w:val="18"/>
                <w:szCs w:val="18"/>
              </w:rPr>
              <w:t xml:space="preserve"> H1</w:t>
            </w:r>
          </w:p>
        </w:tc>
        <w:tc>
          <w:tcPr>
            <w:tcW w:w="448" w:type="pct"/>
            <w:vAlign w:val="bottom"/>
          </w:tcPr>
          <w:p w14:paraId="5AB90A17" w14:textId="77777777" w:rsidR="004432F5" w:rsidRPr="0052641A" w:rsidRDefault="004432F5" w:rsidP="00A94B84">
            <w:pPr>
              <w:jc w:val="right"/>
              <w:rPr>
                <w:rFonts w:cs="Arial"/>
                <w:sz w:val="18"/>
                <w:szCs w:val="18"/>
              </w:rPr>
            </w:pPr>
            <w:r w:rsidRPr="0052641A">
              <w:rPr>
                <w:rFonts w:cs="Arial"/>
                <w:sz w:val="18"/>
                <w:szCs w:val="18"/>
              </w:rPr>
              <w:t>0</w:t>
            </w:r>
          </w:p>
        </w:tc>
        <w:tc>
          <w:tcPr>
            <w:tcW w:w="386" w:type="pct"/>
            <w:vAlign w:val="bottom"/>
          </w:tcPr>
          <w:p w14:paraId="07C4E8BA" w14:textId="77777777" w:rsidR="004432F5" w:rsidRPr="0052641A" w:rsidRDefault="004432F5" w:rsidP="00A94B84">
            <w:pPr>
              <w:jc w:val="right"/>
              <w:rPr>
                <w:rFonts w:cs="Arial"/>
                <w:sz w:val="18"/>
                <w:szCs w:val="18"/>
              </w:rPr>
            </w:pPr>
            <w:r w:rsidRPr="0052641A">
              <w:rPr>
                <w:rFonts w:cs="Arial"/>
                <w:sz w:val="18"/>
                <w:szCs w:val="18"/>
              </w:rPr>
              <w:t>457</w:t>
            </w:r>
          </w:p>
        </w:tc>
        <w:tc>
          <w:tcPr>
            <w:tcW w:w="379" w:type="pct"/>
            <w:vAlign w:val="bottom"/>
          </w:tcPr>
          <w:p w14:paraId="2820EF47" w14:textId="77777777" w:rsidR="004432F5" w:rsidRPr="0052641A" w:rsidRDefault="004432F5" w:rsidP="00A94B84">
            <w:pPr>
              <w:jc w:val="right"/>
              <w:rPr>
                <w:rFonts w:cs="Arial"/>
                <w:sz w:val="18"/>
                <w:szCs w:val="18"/>
              </w:rPr>
            </w:pPr>
            <w:r w:rsidRPr="0052641A">
              <w:rPr>
                <w:rFonts w:cs="Arial"/>
                <w:sz w:val="18"/>
                <w:szCs w:val="18"/>
              </w:rPr>
              <w:t>2336</w:t>
            </w:r>
          </w:p>
        </w:tc>
        <w:tc>
          <w:tcPr>
            <w:tcW w:w="447" w:type="pct"/>
            <w:vAlign w:val="bottom"/>
          </w:tcPr>
          <w:p w14:paraId="12884A1E" w14:textId="77777777" w:rsidR="004432F5" w:rsidRPr="0052641A" w:rsidRDefault="004432F5" w:rsidP="00A94B84">
            <w:pPr>
              <w:jc w:val="right"/>
              <w:rPr>
                <w:rFonts w:cs="Arial"/>
                <w:sz w:val="18"/>
                <w:szCs w:val="18"/>
              </w:rPr>
            </w:pPr>
            <w:r w:rsidRPr="0052641A">
              <w:rPr>
                <w:rFonts w:cs="Arial"/>
                <w:sz w:val="18"/>
                <w:szCs w:val="18"/>
              </w:rPr>
              <w:t>104085</w:t>
            </w:r>
          </w:p>
        </w:tc>
        <w:tc>
          <w:tcPr>
            <w:tcW w:w="457" w:type="pct"/>
            <w:vAlign w:val="bottom"/>
          </w:tcPr>
          <w:p w14:paraId="119013C7" w14:textId="77777777" w:rsidR="004432F5" w:rsidRPr="0052641A" w:rsidRDefault="004432F5" w:rsidP="002B5FBB">
            <w:pPr>
              <w:jc w:val="right"/>
              <w:rPr>
                <w:rFonts w:cs="Arial"/>
                <w:sz w:val="18"/>
                <w:szCs w:val="18"/>
              </w:rPr>
            </w:pPr>
            <w:r w:rsidRPr="0052641A">
              <w:rPr>
                <w:rFonts w:cs="Arial"/>
                <w:sz w:val="18"/>
                <w:szCs w:val="18"/>
              </w:rPr>
              <w:t>1623</w:t>
            </w:r>
          </w:p>
        </w:tc>
        <w:tc>
          <w:tcPr>
            <w:tcW w:w="355" w:type="pct"/>
            <w:vAlign w:val="bottom"/>
          </w:tcPr>
          <w:p w14:paraId="5F537994" w14:textId="77777777" w:rsidR="004432F5" w:rsidRPr="0052641A" w:rsidRDefault="004432F5" w:rsidP="002B5FBB">
            <w:pPr>
              <w:jc w:val="right"/>
              <w:rPr>
                <w:rFonts w:cs="Arial"/>
                <w:sz w:val="18"/>
                <w:szCs w:val="18"/>
              </w:rPr>
            </w:pPr>
            <w:r w:rsidRPr="0052641A">
              <w:rPr>
                <w:rFonts w:cs="Arial"/>
                <w:sz w:val="18"/>
                <w:szCs w:val="18"/>
              </w:rPr>
              <w:t>385</w:t>
            </w:r>
          </w:p>
        </w:tc>
        <w:tc>
          <w:tcPr>
            <w:tcW w:w="407" w:type="pct"/>
            <w:vAlign w:val="bottom"/>
          </w:tcPr>
          <w:p w14:paraId="206C1D20" w14:textId="77777777" w:rsidR="004432F5" w:rsidRPr="0052641A" w:rsidRDefault="004432F5" w:rsidP="002B5FBB">
            <w:pPr>
              <w:jc w:val="right"/>
              <w:rPr>
                <w:rFonts w:cs="Arial"/>
                <w:sz w:val="18"/>
                <w:szCs w:val="18"/>
              </w:rPr>
            </w:pPr>
            <w:r w:rsidRPr="0052641A">
              <w:rPr>
                <w:rFonts w:cs="Arial"/>
                <w:sz w:val="18"/>
                <w:szCs w:val="18"/>
              </w:rPr>
              <w:t>2962</w:t>
            </w:r>
          </w:p>
        </w:tc>
        <w:tc>
          <w:tcPr>
            <w:tcW w:w="385" w:type="pct"/>
            <w:vAlign w:val="bottom"/>
          </w:tcPr>
          <w:p w14:paraId="6EA61FDA" w14:textId="77777777" w:rsidR="004432F5" w:rsidRPr="0052641A" w:rsidRDefault="004432F5" w:rsidP="00A94B84">
            <w:pPr>
              <w:jc w:val="right"/>
              <w:rPr>
                <w:rFonts w:cs="Arial"/>
                <w:sz w:val="18"/>
                <w:szCs w:val="18"/>
              </w:rPr>
            </w:pPr>
            <w:r w:rsidRPr="0052641A">
              <w:rPr>
                <w:rFonts w:cs="Arial"/>
                <w:sz w:val="18"/>
                <w:szCs w:val="18"/>
              </w:rPr>
              <w:t>0</w:t>
            </w:r>
          </w:p>
        </w:tc>
        <w:tc>
          <w:tcPr>
            <w:tcW w:w="404" w:type="pct"/>
            <w:vAlign w:val="bottom"/>
          </w:tcPr>
          <w:p w14:paraId="7620D61E" w14:textId="77777777" w:rsidR="004432F5" w:rsidRPr="0052641A" w:rsidRDefault="004432F5" w:rsidP="00A94B84">
            <w:pPr>
              <w:jc w:val="right"/>
              <w:rPr>
                <w:rFonts w:cs="Arial"/>
                <w:sz w:val="18"/>
                <w:szCs w:val="18"/>
              </w:rPr>
            </w:pPr>
            <w:r w:rsidRPr="0052641A">
              <w:rPr>
                <w:rFonts w:cs="Arial"/>
                <w:sz w:val="18"/>
                <w:szCs w:val="18"/>
              </w:rPr>
              <w:t>0</w:t>
            </w:r>
          </w:p>
        </w:tc>
        <w:tc>
          <w:tcPr>
            <w:tcW w:w="407" w:type="pct"/>
            <w:vAlign w:val="bottom"/>
          </w:tcPr>
          <w:p w14:paraId="64C33AB3" w14:textId="77777777" w:rsidR="004432F5" w:rsidRPr="0052641A" w:rsidRDefault="004432F5" w:rsidP="002B5FBB">
            <w:pPr>
              <w:jc w:val="right"/>
              <w:rPr>
                <w:rFonts w:cs="Arial"/>
                <w:sz w:val="18"/>
                <w:szCs w:val="18"/>
              </w:rPr>
            </w:pPr>
            <w:r w:rsidRPr="0052641A">
              <w:rPr>
                <w:rFonts w:cs="Arial"/>
                <w:sz w:val="18"/>
                <w:szCs w:val="18"/>
              </w:rPr>
              <w:t>253</w:t>
            </w:r>
          </w:p>
        </w:tc>
        <w:tc>
          <w:tcPr>
            <w:tcW w:w="471" w:type="pct"/>
            <w:vAlign w:val="bottom"/>
          </w:tcPr>
          <w:p w14:paraId="30AFE455" w14:textId="77777777" w:rsidR="004432F5" w:rsidRPr="0052641A" w:rsidRDefault="004432F5" w:rsidP="002B5FBB">
            <w:pPr>
              <w:jc w:val="right"/>
              <w:rPr>
                <w:rFonts w:cs="Arial"/>
                <w:sz w:val="18"/>
                <w:szCs w:val="18"/>
              </w:rPr>
            </w:pPr>
            <w:r w:rsidRPr="0052641A">
              <w:rPr>
                <w:rFonts w:cs="Arial"/>
                <w:sz w:val="18"/>
                <w:szCs w:val="18"/>
              </w:rPr>
              <w:t>112101</w:t>
            </w:r>
          </w:p>
        </w:tc>
      </w:tr>
      <w:tr w:rsidR="004432F5" w:rsidRPr="00A94B84" w14:paraId="19C60BE1" w14:textId="77777777" w:rsidTr="009D1A36">
        <w:trPr>
          <w:trHeight w:val="302"/>
          <w:jc w:val="center"/>
        </w:trPr>
        <w:tc>
          <w:tcPr>
            <w:tcW w:w="454" w:type="pct"/>
            <w:tcBorders>
              <w:bottom w:val="single" w:sz="8" w:space="0" w:color="999999"/>
            </w:tcBorders>
            <w:vAlign w:val="bottom"/>
          </w:tcPr>
          <w:p w14:paraId="6EE42082" w14:textId="77777777" w:rsidR="004432F5" w:rsidRPr="00A61753" w:rsidRDefault="004432F5" w:rsidP="002B5FBB">
            <w:pPr>
              <w:rPr>
                <w:rFonts w:cs="Arial"/>
                <w:sz w:val="18"/>
                <w:szCs w:val="18"/>
              </w:rPr>
            </w:pPr>
            <w:r>
              <w:rPr>
                <w:rFonts w:cs="Arial"/>
                <w:sz w:val="18"/>
                <w:szCs w:val="18"/>
              </w:rPr>
              <w:t>2016</w:t>
            </w:r>
            <w:r w:rsidRPr="00A61753">
              <w:rPr>
                <w:rFonts w:cs="Arial"/>
                <w:sz w:val="18"/>
                <w:szCs w:val="18"/>
              </w:rPr>
              <w:t xml:space="preserve"> H2</w:t>
            </w:r>
          </w:p>
        </w:tc>
        <w:tc>
          <w:tcPr>
            <w:tcW w:w="448" w:type="pct"/>
            <w:tcBorders>
              <w:bottom w:val="single" w:sz="8" w:space="0" w:color="999999"/>
            </w:tcBorders>
            <w:vAlign w:val="bottom"/>
          </w:tcPr>
          <w:p w14:paraId="40C00B52" w14:textId="77777777" w:rsidR="004432F5" w:rsidRPr="0052641A" w:rsidRDefault="004432F5" w:rsidP="002B5FBB">
            <w:pPr>
              <w:jc w:val="right"/>
              <w:rPr>
                <w:rFonts w:cs="Arial"/>
                <w:sz w:val="18"/>
                <w:szCs w:val="18"/>
              </w:rPr>
            </w:pPr>
            <w:r w:rsidRPr="0052641A">
              <w:rPr>
                <w:rFonts w:cs="Arial"/>
                <w:sz w:val="18"/>
                <w:szCs w:val="18"/>
              </w:rPr>
              <w:t>0</w:t>
            </w:r>
          </w:p>
        </w:tc>
        <w:tc>
          <w:tcPr>
            <w:tcW w:w="386" w:type="pct"/>
            <w:tcBorders>
              <w:bottom w:val="single" w:sz="8" w:space="0" w:color="999999"/>
            </w:tcBorders>
            <w:vAlign w:val="bottom"/>
          </w:tcPr>
          <w:p w14:paraId="227F1871" w14:textId="77777777" w:rsidR="004432F5" w:rsidRPr="0052641A" w:rsidRDefault="004432F5" w:rsidP="002B5FBB">
            <w:pPr>
              <w:jc w:val="right"/>
              <w:rPr>
                <w:rFonts w:cs="Arial"/>
                <w:sz w:val="18"/>
                <w:szCs w:val="18"/>
              </w:rPr>
            </w:pPr>
            <w:r w:rsidRPr="0052641A">
              <w:rPr>
                <w:rFonts w:cs="Arial"/>
                <w:sz w:val="18"/>
                <w:szCs w:val="18"/>
              </w:rPr>
              <w:t>1340</w:t>
            </w:r>
          </w:p>
        </w:tc>
        <w:tc>
          <w:tcPr>
            <w:tcW w:w="379" w:type="pct"/>
            <w:tcBorders>
              <w:bottom w:val="single" w:sz="8" w:space="0" w:color="999999"/>
            </w:tcBorders>
            <w:vAlign w:val="bottom"/>
          </w:tcPr>
          <w:p w14:paraId="00D95DC1" w14:textId="77777777" w:rsidR="004432F5" w:rsidRPr="0052641A" w:rsidRDefault="004432F5" w:rsidP="002B5FBB">
            <w:pPr>
              <w:jc w:val="right"/>
              <w:rPr>
                <w:rFonts w:cs="Arial"/>
                <w:sz w:val="18"/>
                <w:szCs w:val="18"/>
              </w:rPr>
            </w:pPr>
            <w:r w:rsidRPr="0052641A">
              <w:rPr>
                <w:rFonts w:cs="Arial"/>
                <w:sz w:val="18"/>
                <w:szCs w:val="18"/>
              </w:rPr>
              <w:t>2718</w:t>
            </w:r>
          </w:p>
        </w:tc>
        <w:tc>
          <w:tcPr>
            <w:tcW w:w="447" w:type="pct"/>
            <w:tcBorders>
              <w:bottom w:val="single" w:sz="8" w:space="0" w:color="999999"/>
            </w:tcBorders>
            <w:vAlign w:val="bottom"/>
          </w:tcPr>
          <w:p w14:paraId="2DEE5928" w14:textId="77777777" w:rsidR="004432F5" w:rsidRPr="0052641A" w:rsidRDefault="004432F5" w:rsidP="002B5FBB">
            <w:pPr>
              <w:jc w:val="right"/>
              <w:rPr>
                <w:rFonts w:cs="Arial"/>
                <w:sz w:val="18"/>
                <w:szCs w:val="18"/>
              </w:rPr>
            </w:pPr>
            <w:r w:rsidRPr="0052641A">
              <w:rPr>
                <w:rFonts w:cs="Arial"/>
                <w:sz w:val="18"/>
                <w:szCs w:val="18"/>
              </w:rPr>
              <w:t>151348</w:t>
            </w:r>
          </w:p>
        </w:tc>
        <w:tc>
          <w:tcPr>
            <w:tcW w:w="457" w:type="pct"/>
            <w:tcBorders>
              <w:bottom w:val="single" w:sz="8" w:space="0" w:color="999999"/>
            </w:tcBorders>
            <w:vAlign w:val="bottom"/>
          </w:tcPr>
          <w:p w14:paraId="2BDF152C" w14:textId="77777777" w:rsidR="004432F5" w:rsidRPr="0052641A" w:rsidRDefault="004432F5" w:rsidP="002B5FBB">
            <w:pPr>
              <w:jc w:val="right"/>
              <w:rPr>
                <w:rFonts w:cs="Arial"/>
                <w:sz w:val="18"/>
                <w:szCs w:val="18"/>
              </w:rPr>
            </w:pPr>
            <w:r w:rsidRPr="0052641A">
              <w:rPr>
                <w:rFonts w:cs="Arial"/>
                <w:sz w:val="18"/>
                <w:szCs w:val="18"/>
              </w:rPr>
              <w:t>1874</w:t>
            </w:r>
          </w:p>
        </w:tc>
        <w:tc>
          <w:tcPr>
            <w:tcW w:w="355" w:type="pct"/>
            <w:tcBorders>
              <w:bottom w:val="single" w:sz="8" w:space="0" w:color="999999"/>
            </w:tcBorders>
            <w:vAlign w:val="bottom"/>
          </w:tcPr>
          <w:p w14:paraId="283BFC76" w14:textId="77777777" w:rsidR="004432F5" w:rsidRPr="0052641A" w:rsidRDefault="004432F5" w:rsidP="002B5FBB">
            <w:pPr>
              <w:jc w:val="right"/>
              <w:rPr>
                <w:rFonts w:cs="Arial"/>
                <w:sz w:val="18"/>
                <w:szCs w:val="18"/>
              </w:rPr>
            </w:pPr>
            <w:r w:rsidRPr="0052641A">
              <w:rPr>
                <w:rFonts w:cs="Arial"/>
                <w:sz w:val="18"/>
                <w:szCs w:val="18"/>
              </w:rPr>
              <w:t>943</w:t>
            </w:r>
          </w:p>
        </w:tc>
        <w:tc>
          <w:tcPr>
            <w:tcW w:w="407" w:type="pct"/>
            <w:tcBorders>
              <w:bottom w:val="single" w:sz="8" w:space="0" w:color="999999"/>
            </w:tcBorders>
            <w:vAlign w:val="bottom"/>
          </w:tcPr>
          <w:p w14:paraId="2050F0EE" w14:textId="77777777" w:rsidR="004432F5" w:rsidRPr="0052641A" w:rsidRDefault="004432F5" w:rsidP="002B5FBB">
            <w:pPr>
              <w:jc w:val="right"/>
              <w:rPr>
                <w:rFonts w:cs="Arial"/>
                <w:sz w:val="18"/>
                <w:szCs w:val="18"/>
              </w:rPr>
            </w:pPr>
            <w:r w:rsidRPr="0052641A">
              <w:rPr>
                <w:rFonts w:cs="Arial"/>
                <w:sz w:val="18"/>
                <w:szCs w:val="18"/>
              </w:rPr>
              <w:t>7984</w:t>
            </w:r>
          </w:p>
        </w:tc>
        <w:tc>
          <w:tcPr>
            <w:tcW w:w="385" w:type="pct"/>
            <w:tcBorders>
              <w:bottom w:val="single" w:sz="8" w:space="0" w:color="999999"/>
            </w:tcBorders>
            <w:vAlign w:val="bottom"/>
          </w:tcPr>
          <w:p w14:paraId="5C37A32D" w14:textId="77777777" w:rsidR="004432F5" w:rsidRPr="0052641A" w:rsidRDefault="004432F5" w:rsidP="002B5FBB">
            <w:pPr>
              <w:jc w:val="right"/>
              <w:rPr>
                <w:rFonts w:cs="Arial"/>
                <w:sz w:val="18"/>
                <w:szCs w:val="18"/>
              </w:rPr>
            </w:pPr>
            <w:r w:rsidRPr="0052641A">
              <w:rPr>
                <w:rFonts w:cs="Arial"/>
                <w:sz w:val="18"/>
                <w:szCs w:val="18"/>
              </w:rPr>
              <w:t>0</w:t>
            </w:r>
          </w:p>
        </w:tc>
        <w:tc>
          <w:tcPr>
            <w:tcW w:w="404" w:type="pct"/>
            <w:tcBorders>
              <w:bottom w:val="single" w:sz="8" w:space="0" w:color="999999"/>
            </w:tcBorders>
            <w:vAlign w:val="bottom"/>
          </w:tcPr>
          <w:p w14:paraId="5D7BED32" w14:textId="77777777" w:rsidR="004432F5" w:rsidRPr="0052641A" w:rsidRDefault="004432F5" w:rsidP="002B5FBB">
            <w:pPr>
              <w:jc w:val="right"/>
              <w:rPr>
                <w:rFonts w:cs="Arial"/>
                <w:sz w:val="18"/>
                <w:szCs w:val="18"/>
              </w:rPr>
            </w:pPr>
            <w:r w:rsidRPr="0052641A">
              <w:rPr>
                <w:rFonts w:cs="Arial"/>
                <w:sz w:val="18"/>
                <w:szCs w:val="18"/>
              </w:rPr>
              <w:t>0</w:t>
            </w:r>
          </w:p>
        </w:tc>
        <w:tc>
          <w:tcPr>
            <w:tcW w:w="407" w:type="pct"/>
            <w:tcBorders>
              <w:bottom w:val="single" w:sz="8" w:space="0" w:color="999999"/>
            </w:tcBorders>
            <w:vAlign w:val="bottom"/>
          </w:tcPr>
          <w:p w14:paraId="76477246" w14:textId="77777777" w:rsidR="004432F5" w:rsidRPr="0052641A" w:rsidRDefault="004432F5" w:rsidP="002B5FBB">
            <w:pPr>
              <w:jc w:val="right"/>
              <w:rPr>
                <w:rFonts w:cs="Arial"/>
                <w:sz w:val="18"/>
                <w:szCs w:val="18"/>
              </w:rPr>
            </w:pPr>
            <w:r w:rsidRPr="0052641A">
              <w:rPr>
                <w:rFonts w:cs="Arial"/>
                <w:sz w:val="18"/>
                <w:szCs w:val="18"/>
              </w:rPr>
              <w:t>0</w:t>
            </w:r>
          </w:p>
        </w:tc>
        <w:tc>
          <w:tcPr>
            <w:tcW w:w="471" w:type="pct"/>
            <w:tcBorders>
              <w:bottom w:val="single" w:sz="8" w:space="0" w:color="999999"/>
            </w:tcBorders>
            <w:vAlign w:val="bottom"/>
          </w:tcPr>
          <w:p w14:paraId="2DF7E2D7" w14:textId="77777777" w:rsidR="004432F5" w:rsidRPr="0052641A" w:rsidRDefault="004432F5" w:rsidP="002B5FBB">
            <w:pPr>
              <w:jc w:val="right"/>
              <w:rPr>
                <w:rFonts w:cs="Arial"/>
                <w:sz w:val="18"/>
                <w:szCs w:val="18"/>
              </w:rPr>
            </w:pPr>
            <w:r w:rsidRPr="0052641A">
              <w:rPr>
                <w:rFonts w:cs="Arial"/>
                <w:sz w:val="18"/>
                <w:szCs w:val="18"/>
              </w:rPr>
              <w:t>166207</w:t>
            </w:r>
          </w:p>
        </w:tc>
      </w:tr>
      <w:tr w:rsidR="004432F5" w:rsidRPr="00D81879" w14:paraId="4FEC7B7F" w14:textId="77777777" w:rsidTr="009D1A36">
        <w:trPr>
          <w:trHeight w:val="302"/>
          <w:jc w:val="center"/>
        </w:trPr>
        <w:tc>
          <w:tcPr>
            <w:tcW w:w="454" w:type="pct"/>
            <w:tcBorders>
              <w:top w:val="single" w:sz="8" w:space="0" w:color="999999"/>
            </w:tcBorders>
            <w:vAlign w:val="bottom"/>
          </w:tcPr>
          <w:p w14:paraId="5DC26BF0" w14:textId="77777777" w:rsidR="004432F5" w:rsidRPr="00A61753" w:rsidRDefault="004432F5" w:rsidP="002B5FBB">
            <w:pPr>
              <w:rPr>
                <w:rFonts w:cs="Arial"/>
                <w:sz w:val="18"/>
                <w:szCs w:val="18"/>
              </w:rPr>
            </w:pPr>
            <w:r w:rsidRPr="00A61753">
              <w:rPr>
                <w:rFonts w:cs="Arial"/>
                <w:sz w:val="18"/>
                <w:szCs w:val="18"/>
              </w:rPr>
              <w:t>Year total</w:t>
            </w:r>
          </w:p>
        </w:tc>
        <w:tc>
          <w:tcPr>
            <w:tcW w:w="448" w:type="pct"/>
            <w:tcBorders>
              <w:top w:val="single" w:sz="8" w:space="0" w:color="999999"/>
            </w:tcBorders>
            <w:vAlign w:val="bottom"/>
          </w:tcPr>
          <w:p w14:paraId="06B3AEAE" w14:textId="77777777" w:rsidR="004432F5" w:rsidRPr="0052641A" w:rsidRDefault="004432F5" w:rsidP="002B5FBB">
            <w:pPr>
              <w:jc w:val="right"/>
              <w:rPr>
                <w:rFonts w:cs="Arial"/>
                <w:sz w:val="18"/>
                <w:szCs w:val="18"/>
              </w:rPr>
            </w:pPr>
            <w:r w:rsidRPr="0052641A">
              <w:rPr>
                <w:rFonts w:cs="Arial"/>
                <w:sz w:val="18"/>
                <w:szCs w:val="18"/>
              </w:rPr>
              <w:t>0</w:t>
            </w:r>
          </w:p>
        </w:tc>
        <w:tc>
          <w:tcPr>
            <w:tcW w:w="386" w:type="pct"/>
            <w:tcBorders>
              <w:top w:val="single" w:sz="8" w:space="0" w:color="999999"/>
            </w:tcBorders>
            <w:vAlign w:val="bottom"/>
          </w:tcPr>
          <w:p w14:paraId="3641108B" w14:textId="77777777" w:rsidR="004432F5" w:rsidRPr="0052641A" w:rsidRDefault="004432F5" w:rsidP="002B5FBB">
            <w:pPr>
              <w:jc w:val="right"/>
              <w:rPr>
                <w:rFonts w:cs="Arial"/>
                <w:sz w:val="18"/>
                <w:szCs w:val="18"/>
              </w:rPr>
            </w:pPr>
            <w:r w:rsidRPr="0052641A">
              <w:rPr>
                <w:rFonts w:cs="Arial"/>
                <w:sz w:val="18"/>
                <w:szCs w:val="18"/>
              </w:rPr>
              <w:t>1797</w:t>
            </w:r>
          </w:p>
        </w:tc>
        <w:tc>
          <w:tcPr>
            <w:tcW w:w="379" w:type="pct"/>
            <w:tcBorders>
              <w:top w:val="single" w:sz="8" w:space="0" w:color="999999"/>
            </w:tcBorders>
            <w:vAlign w:val="bottom"/>
          </w:tcPr>
          <w:p w14:paraId="79247B56" w14:textId="77777777" w:rsidR="004432F5" w:rsidRPr="0052641A" w:rsidRDefault="004432F5" w:rsidP="002B5FBB">
            <w:pPr>
              <w:jc w:val="right"/>
              <w:rPr>
                <w:rFonts w:cs="Arial"/>
                <w:sz w:val="18"/>
                <w:szCs w:val="18"/>
              </w:rPr>
            </w:pPr>
            <w:r w:rsidRPr="0052641A">
              <w:rPr>
                <w:rFonts w:cs="Arial"/>
                <w:sz w:val="18"/>
                <w:szCs w:val="18"/>
              </w:rPr>
              <w:t>5055</w:t>
            </w:r>
          </w:p>
        </w:tc>
        <w:tc>
          <w:tcPr>
            <w:tcW w:w="447" w:type="pct"/>
            <w:tcBorders>
              <w:top w:val="single" w:sz="8" w:space="0" w:color="999999"/>
            </w:tcBorders>
            <w:vAlign w:val="bottom"/>
          </w:tcPr>
          <w:p w14:paraId="079C8017" w14:textId="77777777" w:rsidR="004432F5" w:rsidRPr="0052641A" w:rsidRDefault="004432F5" w:rsidP="002B5FBB">
            <w:pPr>
              <w:jc w:val="right"/>
              <w:rPr>
                <w:rFonts w:cs="Arial"/>
                <w:sz w:val="18"/>
                <w:szCs w:val="18"/>
              </w:rPr>
            </w:pPr>
            <w:r w:rsidRPr="0052641A">
              <w:rPr>
                <w:rFonts w:cs="Arial"/>
                <w:sz w:val="18"/>
                <w:szCs w:val="18"/>
              </w:rPr>
              <w:t>255433</w:t>
            </w:r>
          </w:p>
        </w:tc>
        <w:tc>
          <w:tcPr>
            <w:tcW w:w="457" w:type="pct"/>
            <w:tcBorders>
              <w:top w:val="single" w:sz="8" w:space="0" w:color="999999"/>
            </w:tcBorders>
            <w:vAlign w:val="bottom"/>
          </w:tcPr>
          <w:p w14:paraId="19EAB0EC" w14:textId="77777777" w:rsidR="004432F5" w:rsidRPr="0052641A" w:rsidRDefault="004432F5" w:rsidP="002B5FBB">
            <w:pPr>
              <w:jc w:val="right"/>
              <w:rPr>
                <w:rFonts w:cs="Arial"/>
                <w:sz w:val="18"/>
                <w:szCs w:val="18"/>
              </w:rPr>
            </w:pPr>
            <w:r w:rsidRPr="0052641A">
              <w:rPr>
                <w:rFonts w:cs="Arial"/>
                <w:sz w:val="18"/>
                <w:szCs w:val="18"/>
              </w:rPr>
              <w:t>3497</w:t>
            </w:r>
          </w:p>
        </w:tc>
        <w:tc>
          <w:tcPr>
            <w:tcW w:w="355" w:type="pct"/>
            <w:tcBorders>
              <w:top w:val="single" w:sz="8" w:space="0" w:color="999999"/>
            </w:tcBorders>
            <w:vAlign w:val="bottom"/>
          </w:tcPr>
          <w:p w14:paraId="5B921AE9" w14:textId="77777777" w:rsidR="004432F5" w:rsidRPr="0052641A" w:rsidRDefault="004432F5" w:rsidP="002B5FBB">
            <w:pPr>
              <w:jc w:val="right"/>
              <w:rPr>
                <w:rFonts w:cs="Arial"/>
                <w:sz w:val="18"/>
                <w:szCs w:val="18"/>
              </w:rPr>
            </w:pPr>
            <w:r w:rsidRPr="0052641A">
              <w:rPr>
                <w:rFonts w:cs="Arial"/>
                <w:sz w:val="18"/>
                <w:szCs w:val="18"/>
              </w:rPr>
              <w:t>1328</w:t>
            </w:r>
          </w:p>
        </w:tc>
        <w:tc>
          <w:tcPr>
            <w:tcW w:w="407" w:type="pct"/>
            <w:tcBorders>
              <w:top w:val="single" w:sz="8" w:space="0" w:color="999999"/>
            </w:tcBorders>
            <w:vAlign w:val="bottom"/>
          </w:tcPr>
          <w:p w14:paraId="0F1F39EF" w14:textId="77777777" w:rsidR="004432F5" w:rsidRPr="0052641A" w:rsidRDefault="004432F5" w:rsidP="002B5FBB">
            <w:pPr>
              <w:jc w:val="right"/>
              <w:rPr>
                <w:rFonts w:cs="Arial"/>
                <w:sz w:val="18"/>
                <w:szCs w:val="18"/>
              </w:rPr>
            </w:pPr>
            <w:r w:rsidRPr="0052641A">
              <w:rPr>
                <w:rFonts w:cs="Arial"/>
                <w:sz w:val="18"/>
                <w:szCs w:val="18"/>
              </w:rPr>
              <w:t>10946</w:t>
            </w:r>
          </w:p>
        </w:tc>
        <w:tc>
          <w:tcPr>
            <w:tcW w:w="385" w:type="pct"/>
            <w:tcBorders>
              <w:top w:val="single" w:sz="8" w:space="0" w:color="999999"/>
            </w:tcBorders>
            <w:vAlign w:val="bottom"/>
          </w:tcPr>
          <w:p w14:paraId="3BFE3EC5" w14:textId="77777777" w:rsidR="004432F5" w:rsidRPr="0052641A" w:rsidRDefault="004432F5" w:rsidP="002B5FBB">
            <w:pPr>
              <w:jc w:val="right"/>
              <w:rPr>
                <w:rFonts w:cs="Arial"/>
                <w:sz w:val="18"/>
                <w:szCs w:val="18"/>
              </w:rPr>
            </w:pPr>
            <w:r w:rsidRPr="0052641A">
              <w:rPr>
                <w:rFonts w:cs="Arial"/>
                <w:sz w:val="18"/>
                <w:szCs w:val="18"/>
              </w:rPr>
              <w:t>0</w:t>
            </w:r>
          </w:p>
        </w:tc>
        <w:tc>
          <w:tcPr>
            <w:tcW w:w="404" w:type="pct"/>
            <w:tcBorders>
              <w:top w:val="single" w:sz="8" w:space="0" w:color="999999"/>
            </w:tcBorders>
            <w:vAlign w:val="bottom"/>
          </w:tcPr>
          <w:p w14:paraId="23BAE735" w14:textId="77777777" w:rsidR="004432F5" w:rsidRPr="0052641A" w:rsidRDefault="004432F5" w:rsidP="002B5FBB">
            <w:pPr>
              <w:jc w:val="right"/>
              <w:rPr>
                <w:rFonts w:cs="Arial"/>
                <w:sz w:val="18"/>
                <w:szCs w:val="18"/>
              </w:rPr>
            </w:pPr>
            <w:r w:rsidRPr="0052641A">
              <w:rPr>
                <w:rFonts w:cs="Arial"/>
                <w:sz w:val="18"/>
                <w:szCs w:val="18"/>
              </w:rPr>
              <w:t>0</w:t>
            </w:r>
          </w:p>
        </w:tc>
        <w:tc>
          <w:tcPr>
            <w:tcW w:w="407" w:type="pct"/>
            <w:tcBorders>
              <w:top w:val="single" w:sz="8" w:space="0" w:color="999999"/>
            </w:tcBorders>
            <w:vAlign w:val="bottom"/>
          </w:tcPr>
          <w:p w14:paraId="54449559" w14:textId="77777777" w:rsidR="004432F5" w:rsidRPr="0052641A" w:rsidRDefault="004432F5" w:rsidP="002B5FBB">
            <w:pPr>
              <w:jc w:val="right"/>
              <w:rPr>
                <w:rFonts w:cs="Arial"/>
                <w:sz w:val="18"/>
                <w:szCs w:val="18"/>
              </w:rPr>
            </w:pPr>
            <w:r w:rsidRPr="0052641A">
              <w:rPr>
                <w:rFonts w:cs="Arial"/>
                <w:sz w:val="18"/>
                <w:szCs w:val="18"/>
              </w:rPr>
              <w:t>253</w:t>
            </w:r>
          </w:p>
        </w:tc>
        <w:tc>
          <w:tcPr>
            <w:tcW w:w="471" w:type="pct"/>
            <w:tcBorders>
              <w:top w:val="single" w:sz="8" w:space="0" w:color="999999"/>
            </w:tcBorders>
            <w:vAlign w:val="bottom"/>
          </w:tcPr>
          <w:p w14:paraId="662260E7" w14:textId="77777777" w:rsidR="004432F5" w:rsidRPr="0052641A" w:rsidRDefault="004432F5" w:rsidP="002B5FBB">
            <w:pPr>
              <w:jc w:val="right"/>
              <w:rPr>
                <w:rFonts w:cs="Arial"/>
                <w:sz w:val="18"/>
                <w:szCs w:val="18"/>
              </w:rPr>
            </w:pPr>
            <w:r w:rsidRPr="0052641A">
              <w:rPr>
                <w:rFonts w:cs="Arial"/>
                <w:sz w:val="18"/>
                <w:szCs w:val="18"/>
              </w:rPr>
              <w:t>278308</w:t>
            </w:r>
          </w:p>
        </w:tc>
      </w:tr>
      <w:tr w:rsidR="009D1A36" w:rsidRPr="00D81879" w14:paraId="19EAD379" w14:textId="77777777" w:rsidTr="009D1A36">
        <w:trPr>
          <w:trHeight w:val="302"/>
          <w:jc w:val="center"/>
        </w:trPr>
        <w:tc>
          <w:tcPr>
            <w:tcW w:w="5000" w:type="pct"/>
            <w:gridSpan w:val="12"/>
            <w:tcBorders>
              <w:top w:val="single" w:sz="6" w:space="0" w:color="808080"/>
            </w:tcBorders>
            <w:vAlign w:val="bottom"/>
          </w:tcPr>
          <w:p w14:paraId="2B66983B" w14:textId="1BD69EEF" w:rsidR="009D1A36" w:rsidRPr="0052641A" w:rsidRDefault="009D1A36" w:rsidP="009D1A36">
            <w:pPr>
              <w:rPr>
                <w:rFonts w:cs="Arial"/>
                <w:sz w:val="18"/>
                <w:szCs w:val="18"/>
              </w:rPr>
            </w:pPr>
            <w:r w:rsidRPr="0052641A">
              <w:rPr>
                <w:rFonts w:cs="Arial"/>
                <w:b/>
                <w:sz w:val="18"/>
                <w:szCs w:val="18"/>
              </w:rPr>
              <w:t>Total Catch</w:t>
            </w:r>
          </w:p>
        </w:tc>
      </w:tr>
      <w:tr w:rsidR="00B442F7" w:rsidRPr="00B442F7" w14:paraId="20D57F93" w14:textId="77777777" w:rsidTr="009D1A36">
        <w:trPr>
          <w:trHeight w:val="302"/>
          <w:jc w:val="center"/>
        </w:trPr>
        <w:tc>
          <w:tcPr>
            <w:tcW w:w="454" w:type="pct"/>
            <w:tcBorders>
              <w:top w:val="single" w:sz="6" w:space="0" w:color="808080"/>
              <w:bottom w:val="single" w:sz="12" w:space="0" w:color="808080"/>
            </w:tcBorders>
            <w:vAlign w:val="bottom"/>
          </w:tcPr>
          <w:p w14:paraId="60BF79BC" w14:textId="77777777" w:rsidR="004432F5" w:rsidRPr="00830048" w:rsidRDefault="004432F5" w:rsidP="002B5FBB">
            <w:pPr>
              <w:rPr>
                <w:rFonts w:cs="Arial"/>
                <w:sz w:val="18"/>
                <w:szCs w:val="18"/>
                <w:highlight w:val="yellow"/>
              </w:rPr>
            </w:pPr>
            <w:r w:rsidRPr="00830048">
              <w:rPr>
                <w:rFonts w:cs="Arial"/>
                <w:sz w:val="18"/>
                <w:szCs w:val="18"/>
              </w:rPr>
              <w:t>2016</w:t>
            </w:r>
          </w:p>
        </w:tc>
        <w:tc>
          <w:tcPr>
            <w:tcW w:w="448" w:type="pct"/>
            <w:tcBorders>
              <w:top w:val="single" w:sz="6" w:space="0" w:color="808080"/>
              <w:bottom w:val="single" w:sz="12" w:space="0" w:color="808080"/>
            </w:tcBorders>
            <w:vAlign w:val="bottom"/>
          </w:tcPr>
          <w:p w14:paraId="2CAE04A7" w14:textId="77777777" w:rsidR="004432F5" w:rsidRPr="0052641A" w:rsidRDefault="00B442F7" w:rsidP="002B5FBB">
            <w:pPr>
              <w:jc w:val="right"/>
              <w:rPr>
                <w:rFonts w:cs="Arial"/>
                <w:sz w:val="18"/>
                <w:szCs w:val="18"/>
              </w:rPr>
            </w:pPr>
            <w:r w:rsidRPr="0052641A">
              <w:rPr>
                <w:rFonts w:cs="Arial"/>
                <w:sz w:val="18"/>
                <w:szCs w:val="18"/>
              </w:rPr>
              <w:t>2780</w:t>
            </w:r>
          </w:p>
        </w:tc>
        <w:tc>
          <w:tcPr>
            <w:tcW w:w="386" w:type="pct"/>
            <w:tcBorders>
              <w:top w:val="single" w:sz="6" w:space="0" w:color="808080"/>
              <w:bottom w:val="single" w:sz="12" w:space="0" w:color="808080"/>
            </w:tcBorders>
            <w:vAlign w:val="bottom"/>
          </w:tcPr>
          <w:p w14:paraId="2AF54EF7" w14:textId="77777777" w:rsidR="004432F5" w:rsidRPr="0052641A" w:rsidRDefault="00B442F7" w:rsidP="002B5FBB">
            <w:pPr>
              <w:jc w:val="right"/>
              <w:rPr>
                <w:rFonts w:cs="Arial"/>
                <w:sz w:val="18"/>
                <w:szCs w:val="18"/>
              </w:rPr>
            </w:pPr>
            <w:r w:rsidRPr="0052641A">
              <w:rPr>
                <w:rFonts w:cs="Arial"/>
                <w:sz w:val="18"/>
                <w:szCs w:val="18"/>
              </w:rPr>
              <w:t>7741</w:t>
            </w:r>
          </w:p>
        </w:tc>
        <w:tc>
          <w:tcPr>
            <w:tcW w:w="379" w:type="pct"/>
            <w:tcBorders>
              <w:top w:val="single" w:sz="6" w:space="0" w:color="808080"/>
              <w:bottom w:val="single" w:sz="12" w:space="0" w:color="808080"/>
            </w:tcBorders>
            <w:vAlign w:val="bottom"/>
          </w:tcPr>
          <w:p w14:paraId="1FE31A79" w14:textId="77777777" w:rsidR="004432F5" w:rsidRPr="0052641A" w:rsidRDefault="00B442F7" w:rsidP="00B442F7">
            <w:pPr>
              <w:jc w:val="right"/>
              <w:rPr>
                <w:rFonts w:cs="Arial"/>
                <w:sz w:val="18"/>
                <w:szCs w:val="18"/>
              </w:rPr>
            </w:pPr>
            <w:r w:rsidRPr="0052641A">
              <w:rPr>
                <w:rFonts w:cs="Arial"/>
                <w:sz w:val="18"/>
                <w:szCs w:val="18"/>
              </w:rPr>
              <w:t>107932</w:t>
            </w:r>
          </w:p>
        </w:tc>
        <w:tc>
          <w:tcPr>
            <w:tcW w:w="447" w:type="pct"/>
            <w:tcBorders>
              <w:top w:val="single" w:sz="6" w:space="0" w:color="808080"/>
              <w:bottom w:val="single" w:sz="12" w:space="0" w:color="808080"/>
            </w:tcBorders>
            <w:vAlign w:val="bottom"/>
          </w:tcPr>
          <w:p w14:paraId="667B4508" w14:textId="77777777" w:rsidR="004432F5" w:rsidRPr="0052641A" w:rsidRDefault="00B442F7" w:rsidP="002B5FBB">
            <w:pPr>
              <w:jc w:val="right"/>
              <w:rPr>
                <w:rFonts w:cs="Arial"/>
                <w:sz w:val="18"/>
                <w:szCs w:val="18"/>
              </w:rPr>
            </w:pPr>
            <w:r w:rsidRPr="0052641A">
              <w:rPr>
                <w:rFonts w:cs="Arial"/>
                <w:sz w:val="18"/>
                <w:szCs w:val="18"/>
              </w:rPr>
              <w:t>4120683</w:t>
            </w:r>
          </w:p>
        </w:tc>
        <w:tc>
          <w:tcPr>
            <w:tcW w:w="457" w:type="pct"/>
            <w:tcBorders>
              <w:top w:val="single" w:sz="6" w:space="0" w:color="808080"/>
              <w:bottom w:val="single" w:sz="12" w:space="0" w:color="808080"/>
            </w:tcBorders>
            <w:vAlign w:val="bottom"/>
          </w:tcPr>
          <w:p w14:paraId="22144323" w14:textId="77777777" w:rsidR="004432F5" w:rsidRPr="0052641A" w:rsidRDefault="00B442F7" w:rsidP="002B5FBB">
            <w:pPr>
              <w:jc w:val="right"/>
              <w:rPr>
                <w:rFonts w:cs="Arial"/>
                <w:sz w:val="18"/>
                <w:szCs w:val="18"/>
              </w:rPr>
            </w:pPr>
            <w:r w:rsidRPr="0052641A">
              <w:rPr>
                <w:rFonts w:cs="Arial"/>
                <w:sz w:val="18"/>
                <w:szCs w:val="18"/>
              </w:rPr>
              <w:t>558075</w:t>
            </w:r>
          </w:p>
        </w:tc>
        <w:tc>
          <w:tcPr>
            <w:tcW w:w="355" w:type="pct"/>
            <w:tcBorders>
              <w:top w:val="single" w:sz="6" w:space="0" w:color="808080"/>
              <w:bottom w:val="single" w:sz="12" w:space="0" w:color="808080"/>
            </w:tcBorders>
            <w:vAlign w:val="bottom"/>
          </w:tcPr>
          <w:p w14:paraId="7E605985" w14:textId="77777777" w:rsidR="004432F5" w:rsidRPr="0052641A" w:rsidRDefault="00B442F7" w:rsidP="00B442F7">
            <w:pPr>
              <w:jc w:val="right"/>
              <w:rPr>
                <w:rFonts w:cs="Arial"/>
                <w:sz w:val="18"/>
                <w:szCs w:val="18"/>
              </w:rPr>
            </w:pPr>
            <w:r w:rsidRPr="0052641A">
              <w:rPr>
                <w:rFonts w:cs="Arial"/>
                <w:sz w:val="18"/>
                <w:szCs w:val="18"/>
              </w:rPr>
              <w:t>867834</w:t>
            </w:r>
          </w:p>
        </w:tc>
        <w:tc>
          <w:tcPr>
            <w:tcW w:w="407" w:type="pct"/>
            <w:tcBorders>
              <w:top w:val="single" w:sz="6" w:space="0" w:color="808080"/>
              <w:bottom w:val="single" w:sz="12" w:space="0" w:color="808080"/>
            </w:tcBorders>
            <w:vAlign w:val="bottom"/>
          </w:tcPr>
          <w:p w14:paraId="51575247" w14:textId="77777777" w:rsidR="004432F5" w:rsidRPr="0052641A" w:rsidRDefault="00B442F7" w:rsidP="002B5FBB">
            <w:pPr>
              <w:jc w:val="right"/>
              <w:rPr>
                <w:rFonts w:cs="Arial"/>
                <w:sz w:val="18"/>
                <w:szCs w:val="18"/>
              </w:rPr>
            </w:pPr>
            <w:r w:rsidRPr="0052641A">
              <w:rPr>
                <w:rFonts w:cs="Arial"/>
                <w:sz w:val="18"/>
                <w:szCs w:val="18"/>
              </w:rPr>
              <w:t>5439136</w:t>
            </w:r>
          </w:p>
        </w:tc>
        <w:tc>
          <w:tcPr>
            <w:tcW w:w="385" w:type="pct"/>
            <w:tcBorders>
              <w:top w:val="single" w:sz="6" w:space="0" w:color="808080"/>
              <w:bottom w:val="single" w:sz="12" w:space="0" w:color="808080"/>
            </w:tcBorders>
            <w:vAlign w:val="bottom"/>
          </w:tcPr>
          <w:p w14:paraId="1DFC5D83" w14:textId="77777777" w:rsidR="004432F5" w:rsidRPr="0052641A" w:rsidRDefault="00B442F7" w:rsidP="002B5FBB">
            <w:pPr>
              <w:jc w:val="right"/>
              <w:rPr>
                <w:rFonts w:cs="Arial"/>
                <w:sz w:val="18"/>
                <w:szCs w:val="18"/>
              </w:rPr>
            </w:pPr>
            <w:r w:rsidRPr="0052641A">
              <w:rPr>
                <w:rFonts w:cs="Arial"/>
                <w:sz w:val="18"/>
                <w:szCs w:val="18"/>
              </w:rPr>
              <w:t>337226</w:t>
            </w:r>
          </w:p>
        </w:tc>
        <w:tc>
          <w:tcPr>
            <w:tcW w:w="404" w:type="pct"/>
            <w:tcBorders>
              <w:top w:val="single" w:sz="6" w:space="0" w:color="808080"/>
              <w:bottom w:val="single" w:sz="12" w:space="0" w:color="808080"/>
            </w:tcBorders>
            <w:vAlign w:val="bottom"/>
          </w:tcPr>
          <w:p w14:paraId="759C3DC2" w14:textId="77777777" w:rsidR="004432F5" w:rsidRPr="0052641A" w:rsidRDefault="00B442F7" w:rsidP="002B5FBB">
            <w:pPr>
              <w:jc w:val="right"/>
              <w:rPr>
                <w:rFonts w:cs="Arial"/>
                <w:sz w:val="18"/>
                <w:szCs w:val="18"/>
              </w:rPr>
            </w:pPr>
            <w:r w:rsidRPr="0052641A">
              <w:rPr>
                <w:rFonts w:cs="Arial"/>
                <w:sz w:val="18"/>
                <w:szCs w:val="18"/>
              </w:rPr>
              <w:t>9359</w:t>
            </w:r>
          </w:p>
        </w:tc>
        <w:tc>
          <w:tcPr>
            <w:tcW w:w="407" w:type="pct"/>
            <w:tcBorders>
              <w:top w:val="single" w:sz="6" w:space="0" w:color="808080"/>
              <w:bottom w:val="single" w:sz="12" w:space="0" w:color="808080"/>
            </w:tcBorders>
            <w:vAlign w:val="bottom"/>
          </w:tcPr>
          <w:p w14:paraId="05FA2D26" w14:textId="77777777" w:rsidR="004432F5" w:rsidRPr="0052641A" w:rsidRDefault="00B442F7" w:rsidP="002B5FBB">
            <w:pPr>
              <w:jc w:val="right"/>
              <w:rPr>
                <w:rFonts w:cs="Arial"/>
                <w:sz w:val="18"/>
                <w:szCs w:val="18"/>
              </w:rPr>
            </w:pPr>
            <w:r w:rsidRPr="0052641A">
              <w:rPr>
                <w:rFonts w:cs="Arial"/>
                <w:sz w:val="18"/>
                <w:szCs w:val="18"/>
              </w:rPr>
              <w:t>96726</w:t>
            </w:r>
          </w:p>
        </w:tc>
        <w:tc>
          <w:tcPr>
            <w:tcW w:w="471" w:type="pct"/>
            <w:tcBorders>
              <w:top w:val="single" w:sz="6" w:space="0" w:color="808080"/>
              <w:bottom w:val="single" w:sz="12" w:space="0" w:color="808080"/>
            </w:tcBorders>
            <w:vAlign w:val="bottom"/>
          </w:tcPr>
          <w:p w14:paraId="69A2AD0B" w14:textId="77777777" w:rsidR="004432F5" w:rsidRPr="0052641A" w:rsidRDefault="004432F5" w:rsidP="00B442F7">
            <w:pPr>
              <w:jc w:val="right"/>
              <w:rPr>
                <w:rFonts w:cs="Arial"/>
                <w:sz w:val="18"/>
                <w:szCs w:val="18"/>
              </w:rPr>
            </w:pPr>
            <w:r w:rsidRPr="0052641A">
              <w:rPr>
                <w:rFonts w:cs="Arial"/>
                <w:sz w:val="18"/>
                <w:szCs w:val="18"/>
              </w:rPr>
              <w:t>1</w:t>
            </w:r>
            <w:r w:rsidR="00B442F7" w:rsidRPr="0052641A">
              <w:rPr>
                <w:rFonts w:cs="Arial"/>
                <w:sz w:val="18"/>
                <w:szCs w:val="18"/>
              </w:rPr>
              <w:t>1547494</w:t>
            </w:r>
          </w:p>
        </w:tc>
      </w:tr>
    </w:tbl>
    <w:p w14:paraId="737D9BFA" w14:textId="77777777" w:rsidR="00B301C2" w:rsidRPr="00CA2E72" w:rsidRDefault="00B301C2" w:rsidP="00366BCC">
      <w:pPr>
        <w:spacing w:before="120"/>
        <w:rPr>
          <w:rFonts w:cs="Arial"/>
          <w:sz w:val="20"/>
        </w:rPr>
      </w:pPr>
      <w:r w:rsidRPr="00CA2E72">
        <w:rPr>
          <w:rFonts w:cs="Arial"/>
          <w:sz w:val="20"/>
          <w:vertAlign w:val="superscript"/>
        </w:rPr>
        <w:t>1</w:t>
      </w:r>
      <w:r w:rsidRPr="00CA2E72">
        <w:rPr>
          <w:rFonts w:cs="Arial"/>
          <w:sz w:val="16"/>
          <w:szCs w:val="16"/>
        </w:rPr>
        <w:t>United States landings</w:t>
      </w:r>
      <w:r>
        <w:rPr>
          <w:rFonts w:cs="Arial"/>
          <w:sz w:val="16"/>
          <w:szCs w:val="16"/>
        </w:rPr>
        <w:t xml:space="preserve"> and discards</w:t>
      </w:r>
      <w:r w:rsidRPr="00CA2E72">
        <w:rPr>
          <w:rFonts w:cs="Arial"/>
          <w:sz w:val="16"/>
          <w:szCs w:val="16"/>
        </w:rPr>
        <w:t xml:space="preserve"> at age were calculated by half year, however, landings</w:t>
      </w:r>
      <w:r>
        <w:rPr>
          <w:rFonts w:cs="Arial"/>
          <w:sz w:val="16"/>
          <w:szCs w:val="16"/>
        </w:rPr>
        <w:t xml:space="preserve"> and discards</w:t>
      </w:r>
      <w:r w:rsidRPr="00CA2E72">
        <w:rPr>
          <w:rFonts w:cs="Arial"/>
          <w:sz w:val="16"/>
          <w:szCs w:val="16"/>
        </w:rPr>
        <w:t xml:space="preserve"> occurred in other quarters.</w:t>
      </w:r>
    </w:p>
    <w:p w14:paraId="06BED5A7" w14:textId="77777777" w:rsidR="00495613" w:rsidRDefault="00495613">
      <w:pPr>
        <w:rPr>
          <w:rFonts w:cs="Arial"/>
          <w:sz w:val="20"/>
        </w:rPr>
      </w:pPr>
      <w:bookmarkStart w:id="44" w:name="_Ref244669270"/>
      <w:r>
        <w:rPr>
          <w:rFonts w:cs="Arial"/>
        </w:rPr>
        <w:br w:type="page"/>
      </w:r>
    </w:p>
    <w:p w14:paraId="6217288E" w14:textId="59F65078" w:rsidR="00495613" w:rsidRPr="00C32FE7" w:rsidRDefault="00495613" w:rsidP="00C32FE7">
      <w:pPr>
        <w:pStyle w:val="Caption-Table"/>
      </w:pPr>
      <w:r w:rsidRPr="00C32FE7">
        <w:t xml:space="preserve">Table </w:t>
      </w:r>
      <w:r w:rsidR="006B41EC" w:rsidRPr="00C32FE7">
        <w:t>1</w:t>
      </w:r>
      <w:r w:rsidR="00B301C2" w:rsidRPr="00C32FE7">
        <w:t>1</w:t>
      </w:r>
      <w:r w:rsidRPr="00C32FE7">
        <w:t xml:space="preserve">. United States landings and discards of </w:t>
      </w:r>
      <w:r w:rsidR="000151EF" w:rsidRPr="00C32FE7">
        <w:t>Eastern</w:t>
      </w:r>
      <w:r w:rsidR="00140295" w:rsidRPr="00C32FE7">
        <w:t xml:space="preserve"> Georges Bank </w:t>
      </w:r>
      <w:r w:rsidR="000151EF" w:rsidRPr="00C32FE7">
        <w:t>Haddock</w:t>
      </w:r>
      <w:r w:rsidRPr="00C32FE7">
        <w:t xml:space="preserve"> in </w:t>
      </w:r>
      <w:r w:rsidR="00CB6ED4" w:rsidRPr="00C32FE7">
        <w:t xml:space="preserve">2016 </w:t>
      </w:r>
      <w:r w:rsidRPr="00C32FE7">
        <w:t>by quarter and market category and National Marine Fisheries Service sampling for lengths and ages. Note that summaries by market category are not possible for discards as the fish are discarded at sea and are not given a market category.</w:t>
      </w:r>
      <w:r w:rsidR="00CB20B5" w:rsidRPr="00C32FE7">
        <w:t xml:space="preserve"> </w:t>
      </w:r>
      <w:r w:rsidRPr="00C32FE7">
        <w:t xml:space="preserve">Numbers in parentheses </w:t>
      </w:r>
      <w:r w:rsidR="00140295" w:rsidRPr="00C32FE7">
        <w:t xml:space="preserve">are additional lengths and ages from US commercial statistical areas 522 and 525 used to </w:t>
      </w:r>
      <w:r w:rsidRPr="00C32FE7">
        <w:t>augment samples</w:t>
      </w:r>
      <w:r w:rsidR="00140295" w:rsidRPr="00C32FE7">
        <w:t xml:space="preserve"> from statistical areas 561 and 562.</w:t>
      </w:r>
      <w:r w:rsidR="00691811" w:rsidRPr="00691811">
        <w:t xml:space="preserve"> A dash (-) indicates no available data.</w:t>
      </w:r>
    </w:p>
    <w:tbl>
      <w:tblPr>
        <w:tblW w:w="5000" w:type="pct"/>
        <w:tblLook w:val="04A0" w:firstRow="1" w:lastRow="0" w:firstColumn="1" w:lastColumn="0" w:noHBand="0" w:noVBand="1"/>
      </w:tblPr>
      <w:tblGrid>
        <w:gridCol w:w="1449"/>
        <w:gridCol w:w="1513"/>
        <w:gridCol w:w="1501"/>
        <w:gridCol w:w="1503"/>
        <w:gridCol w:w="1932"/>
        <w:gridCol w:w="1462"/>
      </w:tblGrid>
      <w:tr w:rsidR="00367E97" w:rsidRPr="00140295" w14:paraId="6BDA6D7E" w14:textId="77777777" w:rsidTr="00D61208">
        <w:trPr>
          <w:trHeight w:val="227"/>
          <w:tblHeader/>
        </w:trPr>
        <w:tc>
          <w:tcPr>
            <w:tcW w:w="774" w:type="pct"/>
            <w:tcBorders>
              <w:top w:val="single" w:sz="12" w:space="0" w:color="808080"/>
              <w:left w:val="nil"/>
              <w:bottom w:val="single" w:sz="8" w:space="0" w:color="808080"/>
              <w:right w:val="nil"/>
            </w:tcBorders>
            <w:shd w:val="clear" w:color="auto" w:fill="auto"/>
            <w:vAlign w:val="bottom"/>
          </w:tcPr>
          <w:p w14:paraId="17EC93E0" w14:textId="77777777" w:rsidR="00140295" w:rsidRPr="00140295" w:rsidRDefault="00140295" w:rsidP="00140295">
            <w:pPr>
              <w:jc w:val="center"/>
              <w:rPr>
                <w:rFonts w:cs="Arial"/>
                <w:color w:val="000000"/>
                <w:sz w:val="20"/>
                <w:lang w:val="en-CA" w:eastAsia="en-CA"/>
              </w:rPr>
            </w:pPr>
            <w:r w:rsidRPr="00140295">
              <w:rPr>
                <w:rFonts w:cs="Arial"/>
                <w:color w:val="000000"/>
                <w:sz w:val="20"/>
                <w:lang w:val="en-CA" w:eastAsia="en-CA"/>
              </w:rPr>
              <w:t>Market Category</w:t>
            </w:r>
          </w:p>
        </w:tc>
        <w:tc>
          <w:tcPr>
            <w:tcW w:w="808" w:type="pct"/>
            <w:tcBorders>
              <w:top w:val="single" w:sz="12" w:space="0" w:color="808080"/>
              <w:left w:val="nil"/>
              <w:bottom w:val="single" w:sz="8" w:space="0" w:color="808080"/>
              <w:right w:val="nil"/>
            </w:tcBorders>
            <w:shd w:val="clear" w:color="auto" w:fill="auto"/>
            <w:noWrap/>
            <w:vAlign w:val="bottom"/>
          </w:tcPr>
          <w:p w14:paraId="69F1C9BF" w14:textId="77777777" w:rsidR="00140295" w:rsidRPr="00140295" w:rsidRDefault="00140295" w:rsidP="00140295">
            <w:pPr>
              <w:jc w:val="right"/>
              <w:rPr>
                <w:rFonts w:cs="Arial"/>
                <w:color w:val="000000"/>
                <w:sz w:val="20"/>
                <w:lang w:val="en-CA" w:eastAsia="en-CA"/>
              </w:rPr>
            </w:pPr>
            <w:r w:rsidRPr="00140295">
              <w:rPr>
                <w:rFonts w:cs="Arial"/>
                <w:color w:val="000000"/>
                <w:sz w:val="20"/>
                <w:lang w:val="en-CA" w:eastAsia="en-CA"/>
              </w:rPr>
              <w:t>Large</w:t>
            </w:r>
          </w:p>
        </w:tc>
        <w:tc>
          <w:tcPr>
            <w:tcW w:w="802" w:type="pct"/>
            <w:tcBorders>
              <w:top w:val="single" w:sz="12" w:space="0" w:color="808080"/>
              <w:left w:val="nil"/>
              <w:bottom w:val="single" w:sz="8" w:space="0" w:color="808080"/>
              <w:right w:val="nil"/>
            </w:tcBorders>
            <w:shd w:val="clear" w:color="auto" w:fill="auto"/>
            <w:noWrap/>
            <w:vAlign w:val="bottom"/>
          </w:tcPr>
          <w:p w14:paraId="7BD58843" w14:textId="77777777" w:rsidR="00140295" w:rsidRPr="00140295" w:rsidRDefault="00140295" w:rsidP="00140295">
            <w:pPr>
              <w:jc w:val="right"/>
              <w:rPr>
                <w:rFonts w:cs="Arial"/>
                <w:color w:val="000000"/>
                <w:sz w:val="20"/>
                <w:lang w:val="en-CA" w:eastAsia="en-CA"/>
              </w:rPr>
            </w:pPr>
            <w:r w:rsidRPr="00140295">
              <w:rPr>
                <w:rFonts w:cs="Arial"/>
                <w:color w:val="000000"/>
                <w:sz w:val="20"/>
                <w:lang w:val="en-CA" w:eastAsia="en-CA"/>
              </w:rPr>
              <w:t xml:space="preserve">Scrod </w:t>
            </w:r>
          </w:p>
        </w:tc>
        <w:tc>
          <w:tcPr>
            <w:tcW w:w="803" w:type="pct"/>
            <w:tcBorders>
              <w:top w:val="single" w:sz="12" w:space="0" w:color="808080"/>
              <w:left w:val="nil"/>
              <w:bottom w:val="single" w:sz="8" w:space="0" w:color="808080"/>
              <w:right w:val="nil"/>
            </w:tcBorders>
            <w:shd w:val="clear" w:color="auto" w:fill="auto"/>
            <w:noWrap/>
            <w:vAlign w:val="bottom"/>
          </w:tcPr>
          <w:p w14:paraId="49D9776A" w14:textId="77777777" w:rsidR="00140295" w:rsidRPr="00140295" w:rsidRDefault="00140295" w:rsidP="00140295">
            <w:pPr>
              <w:jc w:val="right"/>
              <w:rPr>
                <w:rFonts w:cs="Arial"/>
                <w:color w:val="000000"/>
                <w:sz w:val="20"/>
                <w:lang w:val="en-CA" w:eastAsia="en-CA"/>
              </w:rPr>
            </w:pPr>
            <w:r w:rsidRPr="00140295">
              <w:rPr>
                <w:rFonts w:cs="Arial"/>
                <w:color w:val="000000"/>
                <w:sz w:val="20"/>
                <w:lang w:val="en-CA" w:eastAsia="en-CA"/>
              </w:rPr>
              <w:t>Snapper</w:t>
            </w:r>
          </w:p>
        </w:tc>
        <w:tc>
          <w:tcPr>
            <w:tcW w:w="1032" w:type="pct"/>
            <w:tcBorders>
              <w:top w:val="single" w:sz="12" w:space="0" w:color="808080"/>
              <w:left w:val="nil"/>
              <w:bottom w:val="single" w:sz="8" w:space="0" w:color="808080"/>
              <w:right w:val="nil"/>
            </w:tcBorders>
            <w:shd w:val="clear" w:color="auto" w:fill="auto"/>
            <w:noWrap/>
            <w:vAlign w:val="bottom"/>
          </w:tcPr>
          <w:p w14:paraId="36C6E7C3" w14:textId="77777777" w:rsidR="00140295" w:rsidRPr="00140295" w:rsidRDefault="00140295" w:rsidP="00140295">
            <w:pPr>
              <w:jc w:val="right"/>
              <w:rPr>
                <w:rFonts w:cs="Arial"/>
                <w:color w:val="000000"/>
                <w:sz w:val="20"/>
                <w:lang w:val="en-CA" w:eastAsia="en-CA"/>
              </w:rPr>
            </w:pPr>
            <w:r w:rsidRPr="00140295">
              <w:rPr>
                <w:rFonts w:cs="Arial"/>
                <w:color w:val="000000"/>
                <w:sz w:val="20"/>
                <w:lang w:val="en-CA" w:eastAsia="en-CA"/>
              </w:rPr>
              <w:t>Unclassified</w:t>
            </w:r>
          </w:p>
        </w:tc>
        <w:tc>
          <w:tcPr>
            <w:tcW w:w="782" w:type="pct"/>
            <w:tcBorders>
              <w:top w:val="single" w:sz="12" w:space="0" w:color="808080"/>
              <w:left w:val="nil"/>
              <w:bottom w:val="single" w:sz="8" w:space="0" w:color="808080"/>
              <w:right w:val="nil"/>
            </w:tcBorders>
            <w:shd w:val="clear" w:color="auto" w:fill="auto"/>
            <w:noWrap/>
            <w:vAlign w:val="bottom"/>
          </w:tcPr>
          <w:p w14:paraId="07B5FDE8" w14:textId="77777777" w:rsidR="00140295" w:rsidRPr="00140295" w:rsidRDefault="00140295" w:rsidP="00140295">
            <w:pPr>
              <w:jc w:val="right"/>
              <w:rPr>
                <w:rFonts w:cs="Arial"/>
                <w:color w:val="000000"/>
                <w:sz w:val="20"/>
                <w:lang w:val="en-CA" w:eastAsia="en-CA"/>
              </w:rPr>
            </w:pPr>
            <w:r w:rsidRPr="00140295">
              <w:rPr>
                <w:rFonts w:cs="Arial"/>
                <w:color w:val="000000"/>
                <w:sz w:val="20"/>
                <w:lang w:val="en-CA" w:eastAsia="en-CA"/>
              </w:rPr>
              <w:t>Total</w:t>
            </w:r>
          </w:p>
        </w:tc>
      </w:tr>
      <w:tr w:rsidR="009D1A36" w:rsidRPr="00140295" w14:paraId="7952EF2B" w14:textId="77777777" w:rsidTr="00BB461E">
        <w:trPr>
          <w:trHeight w:val="340"/>
        </w:trPr>
        <w:tc>
          <w:tcPr>
            <w:tcW w:w="5000" w:type="pct"/>
            <w:gridSpan w:val="6"/>
            <w:tcBorders>
              <w:top w:val="nil"/>
              <w:left w:val="nil"/>
              <w:bottom w:val="nil"/>
              <w:right w:val="nil"/>
            </w:tcBorders>
            <w:shd w:val="clear" w:color="auto" w:fill="auto"/>
            <w:vAlign w:val="bottom"/>
          </w:tcPr>
          <w:p w14:paraId="027FBBC4" w14:textId="0754A45F" w:rsidR="009D1A36" w:rsidRPr="00140295" w:rsidRDefault="009D1A36" w:rsidP="009D1A36">
            <w:pPr>
              <w:jc w:val="center"/>
              <w:rPr>
                <w:rFonts w:cs="Arial"/>
                <w:color w:val="000000"/>
                <w:sz w:val="20"/>
                <w:lang w:val="en-CA" w:eastAsia="en-CA"/>
              </w:rPr>
            </w:pPr>
            <w:r w:rsidRPr="00140295">
              <w:rPr>
                <w:rFonts w:cs="Arial"/>
                <w:b/>
                <w:bCs/>
                <w:color w:val="000000"/>
                <w:sz w:val="20"/>
                <w:lang w:val="en-CA" w:eastAsia="en-CA"/>
              </w:rPr>
              <w:t>Landings (</w:t>
            </w:r>
            <w:proofErr w:type="spellStart"/>
            <w:r w:rsidRPr="00140295">
              <w:rPr>
                <w:rFonts w:cs="Arial"/>
                <w:b/>
                <w:bCs/>
                <w:color w:val="000000"/>
                <w:sz w:val="20"/>
                <w:lang w:val="en-CA" w:eastAsia="en-CA"/>
              </w:rPr>
              <w:t>mt</w:t>
            </w:r>
            <w:proofErr w:type="spellEnd"/>
            <w:r w:rsidRPr="00140295">
              <w:rPr>
                <w:rFonts w:cs="Arial"/>
                <w:b/>
                <w:bCs/>
                <w:color w:val="000000"/>
                <w:sz w:val="20"/>
                <w:lang w:val="en-CA" w:eastAsia="en-CA"/>
              </w:rPr>
              <w:t>)</w:t>
            </w:r>
          </w:p>
        </w:tc>
      </w:tr>
      <w:tr w:rsidR="00B50EB9" w:rsidRPr="00140295" w14:paraId="5181854E" w14:textId="77777777" w:rsidTr="00BB461E">
        <w:trPr>
          <w:trHeight w:val="227"/>
        </w:trPr>
        <w:tc>
          <w:tcPr>
            <w:tcW w:w="774" w:type="pct"/>
            <w:tcBorders>
              <w:top w:val="nil"/>
              <w:left w:val="nil"/>
              <w:bottom w:val="nil"/>
              <w:right w:val="nil"/>
            </w:tcBorders>
            <w:shd w:val="clear" w:color="auto" w:fill="auto"/>
            <w:noWrap/>
            <w:vAlign w:val="bottom"/>
          </w:tcPr>
          <w:p w14:paraId="4CD45CDB" w14:textId="77777777" w:rsidR="00B50EB9" w:rsidRPr="00140295" w:rsidRDefault="00B50EB9" w:rsidP="00140295">
            <w:pPr>
              <w:rPr>
                <w:rFonts w:cs="Arial"/>
                <w:color w:val="000000"/>
                <w:sz w:val="20"/>
                <w:lang w:val="en-CA" w:eastAsia="en-CA"/>
              </w:rPr>
            </w:pPr>
            <w:r w:rsidRPr="00140295">
              <w:rPr>
                <w:rFonts w:cs="Arial"/>
                <w:color w:val="000000"/>
                <w:sz w:val="20"/>
                <w:lang w:val="en-CA" w:eastAsia="en-CA"/>
              </w:rPr>
              <w:t>Quarter 1</w:t>
            </w:r>
          </w:p>
        </w:tc>
        <w:tc>
          <w:tcPr>
            <w:tcW w:w="808" w:type="pct"/>
            <w:tcBorders>
              <w:top w:val="nil"/>
              <w:left w:val="nil"/>
              <w:bottom w:val="nil"/>
              <w:right w:val="nil"/>
            </w:tcBorders>
            <w:shd w:val="clear" w:color="auto" w:fill="auto"/>
            <w:noWrap/>
            <w:vAlign w:val="bottom"/>
          </w:tcPr>
          <w:p w14:paraId="09FB208B" w14:textId="5542692F" w:rsidR="00B50EB9" w:rsidRPr="00691811" w:rsidRDefault="00B50EB9" w:rsidP="00140295">
            <w:pPr>
              <w:jc w:val="right"/>
              <w:rPr>
                <w:rFonts w:cs="Arial"/>
                <w:color w:val="000000"/>
                <w:sz w:val="20"/>
                <w:lang w:val="en-CA" w:eastAsia="en-CA"/>
              </w:rPr>
            </w:pPr>
            <w:r w:rsidRPr="00691811">
              <w:rPr>
                <w:rFonts w:cs="Arial"/>
                <w:color w:val="000000"/>
                <w:sz w:val="20"/>
              </w:rPr>
              <w:t>9</w:t>
            </w:r>
          </w:p>
        </w:tc>
        <w:tc>
          <w:tcPr>
            <w:tcW w:w="802" w:type="pct"/>
            <w:tcBorders>
              <w:top w:val="nil"/>
              <w:left w:val="nil"/>
              <w:bottom w:val="nil"/>
              <w:right w:val="nil"/>
            </w:tcBorders>
            <w:shd w:val="clear" w:color="auto" w:fill="auto"/>
            <w:noWrap/>
            <w:vAlign w:val="bottom"/>
          </w:tcPr>
          <w:p w14:paraId="021C25F4" w14:textId="6FCA0CE8" w:rsidR="00B50EB9" w:rsidRPr="00691811" w:rsidRDefault="00B50EB9" w:rsidP="00140295">
            <w:pPr>
              <w:jc w:val="right"/>
              <w:rPr>
                <w:rFonts w:cs="Arial"/>
                <w:color w:val="000000"/>
                <w:sz w:val="20"/>
                <w:lang w:val="en-CA" w:eastAsia="en-CA"/>
              </w:rPr>
            </w:pPr>
            <w:r w:rsidRPr="00691811">
              <w:rPr>
                <w:rFonts w:cs="Arial"/>
                <w:color w:val="000000"/>
                <w:sz w:val="20"/>
              </w:rPr>
              <w:t>67</w:t>
            </w:r>
          </w:p>
        </w:tc>
        <w:tc>
          <w:tcPr>
            <w:tcW w:w="803" w:type="pct"/>
            <w:tcBorders>
              <w:top w:val="nil"/>
              <w:left w:val="nil"/>
              <w:bottom w:val="nil"/>
              <w:right w:val="nil"/>
            </w:tcBorders>
            <w:shd w:val="clear" w:color="auto" w:fill="auto"/>
            <w:noWrap/>
            <w:vAlign w:val="bottom"/>
          </w:tcPr>
          <w:p w14:paraId="0CE8B0A0" w14:textId="355E2282" w:rsidR="00B50EB9" w:rsidRPr="00691811" w:rsidRDefault="00B50EB9" w:rsidP="00140295">
            <w:pPr>
              <w:jc w:val="right"/>
              <w:rPr>
                <w:rFonts w:cs="Arial"/>
                <w:color w:val="000000"/>
                <w:sz w:val="20"/>
                <w:lang w:val="en-CA" w:eastAsia="en-CA"/>
              </w:rPr>
            </w:pPr>
            <w:r w:rsidRPr="00691811">
              <w:rPr>
                <w:rFonts w:cs="Arial"/>
                <w:color w:val="000000"/>
                <w:sz w:val="20"/>
              </w:rPr>
              <w:t>2</w:t>
            </w:r>
          </w:p>
        </w:tc>
        <w:tc>
          <w:tcPr>
            <w:tcW w:w="1032" w:type="pct"/>
            <w:tcBorders>
              <w:top w:val="nil"/>
              <w:left w:val="nil"/>
              <w:bottom w:val="nil"/>
              <w:right w:val="nil"/>
            </w:tcBorders>
            <w:shd w:val="clear" w:color="auto" w:fill="auto"/>
            <w:noWrap/>
            <w:vAlign w:val="bottom"/>
          </w:tcPr>
          <w:p w14:paraId="55CC9955" w14:textId="775EA339" w:rsidR="00B50EB9" w:rsidRPr="00691811" w:rsidRDefault="00B50EB9" w:rsidP="00140295">
            <w:pPr>
              <w:jc w:val="right"/>
              <w:rPr>
                <w:rFonts w:cs="Arial"/>
                <w:color w:val="000000"/>
                <w:sz w:val="20"/>
                <w:lang w:val="en-CA" w:eastAsia="en-CA"/>
              </w:rPr>
            </w:pPr>
            <w:r w:rsidRPr="00691811">
              <w:rPr>
                <w:rFonts w:cs="Arial"/>
                <w:color w:val="000000"/>
                <w:sz w:val="20"/>
              </w:rPr>
              <w:t>4</w:t>
            </w:r>
          </w:p>
        </w:tc>
        <w:tc>
          <w:tcPr>
            <w:tcW w:w="782" w:type="pct"/>
            <w:tcBorders>
              <w:top w:val="nil"/>
              <w:left w:val="nil"/>
              <w:bottom w:val="nil"/>
              <w:right w:val="nil"/>
            </w:tcBorders>
            <w:shd w:val="clear" w:color="auto" w:fill="auto"/>
            <w:noWrap/>
            <w:vAlign w:val="bottom"/>
          </w:tcPr>
          <w:p w14:paraId="25232CFC" w14:textId="04A8C549" w:rsidR="00B50EB9" w:rsidRPr="00691811" w:rsidRDefault="00B50EB9" w:rsidP="00140295">
            <w:pPr>
              <w:jc w:val="right"/>
              <w:rPr>
                <w:rFonts w:cs="Arial"/>
                <w:color w:val="000000"/>
                <w:sz w:val="20"/>
                <w:lang w:val="en-CA" w:eastAsia="en-CA"/>
              </w:rPr>
            </w:pPr>
            <w:r w:rsidRPr="00691811">
              <w:rPr>
                <w:rFonts w:cs="Arial"/>
                <w:color w:val="000000"/>
                <w:sz w:val="20"/>
              </w:rPr>
              <w:t>83</w:t>
            </w:r>
          </w:p>
        </w:tc>
      </w:tr>
      <w:tr w:rsidR="00B50EB9" w:rsidRPr="00140295" w14:paraId="09EB6FB6" w14:textId="77777777" w:rsidTr="00BB461E">
        <w:trPr>
          <w:trHeight w:val="227"/>
        </w:trPr>
        <w:tc>
          <w:tcPr>
            <w:tcW w:w="774" w:type="pct"/>
            <w:tcBorders>
              <w:top w:val="nil"/>
              <w:left w:val="nil"/>
              <w:bottom w:val="nil"/>
              <w:right w:val="nil"/>
            </w:tcBorders>
            <w:shd w:val="clear" w:color="auto" w:fill="auto"/>
            <w:noWrap/>
            <w:vAlign w:val="bottom"/>
          </w:tcPr>
          <w:p w14:paraId="70E3DF4B" w14:textId="77777777" w:rsidR="00B50EB9" w:rsidRPr="00140295" w:rsidRDefault="00B50EB9" w:rsidP="00140295">
            <w:pPr>
              <w:rPr>
                <w:rFonts w:cs="Arial"/>
                <w:color w:val="000000"/>
                <w:sz w:val="20"/>
                <w:lang w:val="en-CA" w:eastAsia="en-CA"/>
              </w:rPr>
            </w:pPr>
            <w:r w:rsidRPr="00140295">
              <w:rPr>
                <w:rFonts w:cs="Arial"/>
                <w:color w:val="000000"/>
                <w:sz w:val="20"/>
                <w:lang w:val="en-CA" w:eastAsia="en-CA"/>
              </w:rPr>
              <w:t>Quarter 2</w:t>
            </w:r>
          </w:p>
        </w:tc>
        <w:tc>
          <w:tcPr>
            <w:tcW w:w="808" w:type="pct"/>
            <w:tcBorders>
              <w:top w:val="nil"/>
              <w:left w:val="nil"/>
              <w:bottom w:val="nil"/>
              <w:right w:val="nil"/>
            </w:tcBorders>
            <w:shd w:val="clear" w:color="auto" w:fill="auto"/>
            <w:noWrap/>
            <w:vAlign w:val="bottom"/>
          </w:tcPr>
          <w:p w14:paraId="70FA37E7" w14:textId="59A5337F" w:rsidR="00B50EB9" w:rsidRPr="00691811" w:rsidRDefault="00B50EB9" w:rsidP="00140295">
            <w:pPr>
              <w:jc w:val="right"/>
              <w:rPr>
                <w:rFonts w:cs="Arial"/>
                <w:color w:val="000000"/>
                <w:sz w:val="20"/>
                <w:lang w:val="en-CA" w:eastAsia="en-CA"/>
              </w:rPr>
            </w:pPr>
            <w:r w:rsidRPr="00691811">
              <w:rPr>
                <w:rFonts w:cs="Arial"/>
                <w:color w:val="000000"/>
                <w:sz w:val="20"/>
              </w:rPr>
              <w:t>7</w:t>
            </w:r>
          </w:p>
        </w:tc>
        <w:tc>
          <w:tcPr>
            <w:tcW w:w="802" w:type="pct"/>
            <w:tcBorders>
              <w:top w:val="nil"/>
              <w:left w:val="nil"/>
              <w:bottom w:val="nil"/>
              <w:right w:val="nil"/>
            </w:tcBorders>
            <w:shd w:val="clear" w:color="auto" w:fill="auto"/>
            <w:noWrap/>
            <w:vAlign w:val="bottom"/>
          </w:tcPr>
          <w:p w14:paraId="4A3F9C44" w14:textId="31B56EE5" w:rsidR="00B50EB9" w:rsidRPr="00691811" w:rsidRDefault="00B50EB9" w:rsidP="00140295">
            <w:pPr>
              <w:jc w:val="right"/>
              <w:rPr>
                <w:rFonts w:cs="Arial"/>
                <w:color w:val="000000"/>
                <w:sz w:val="20"/>
                <w:lang w:val="en-CA" w:eastAsia="en-CA"/>
              </w:rPr>
            </w:pPr>
            <w:r w:rsidRPr="00691811">
              <w:rPr>
                <w:rFonts w:cs="Arial"/>
                <w:color w:val="000000"/>
                <w:sz w:val="20"/>
              </w:rPr>
              <w:t>139</w:t>
            </w:r>
          </w:p>
        </w:tc>
        <w:tc>
          <w:tcPr>
            <w:tcW w:w="803" w:type="pct"/>
            <w:tcBorders>
              <w:top w:val="nil"/>
              <w:left w:val="nil"/>
              <w:bottom w:val="nil"/>
              <w:right w:val="nil"/>
            </w:tcBorders>
            <w:shd w:val="clear" w:color="auto" w:fill="auto"/>
            <w:noWrap/>
            <w:vAlign w:val="bottom"/>
          </w:tcPr>
          <w:p w14:paraId="055AC695" w14:textId="186C2647" w:rsidR="00B50EB9" w:rsidRPr="00691811" w:rsidRDefault="00B50EB9" w:rsidP="00140295">
            <w:pPr>
              <w:jc w:val="right"/>
              <w:rPr>
                <w:rFonts w:cs="Arial"/>
                <w:color w:val="000000"/>
                <w:sz w:val="20"/>
                <w:lang w:val="en-CA" w:eastAsia="en-CA"/>
              </w:rPr>
            </w:pPr>
            <w:r w:rsidRPr="00691811">
              <w:rPr>
                <w:rFonts w:cs="Arial"/>
                <w:color w:val="000000"/>
                <w:sz w:val="20"/>
              </w:rPr>
              <w:t>38</w:t>
            </w:r>
          </w:p>
        </w:tc>
        <w:tc>
          <w:tcPr>
            <w:tcW w:w="1032" w:type="pct"/>
            <w:tcBorders>
              <w:top w:val="nil"/>
              <w:left w:val="nil"/>
              <w:bottom w:val="nil"/>
              <w:right w:val="nil"/>
            </w:tcBorders>
            <w:shd w:val="clear" w:color="auto" w:fill="auto"/>
            <w:noWrap/>
            <w:vAlign w:val="bottom"/>
          </w:tcPr>
          <w:p w14:paraId="0680E87F" w14:textId="08053887" w:rsidR="00B50EB9" w:rsidRPr="00691811" w:rsidRDefault="00B50EB9" w:rsidP="00140295">
            <w:pPr>
              <w:jc w:val="right"/>
              <w:rPr>
                <w:rFonts w:cs="Arial"/>
                <w:color w:val="000000"/>
                <w:sz w:val="20"/>
                <w:lang w:val="en-CA" w:eastAsia="en-CA"/>
              </w:rPr>
            </w:pPr>
            <w:r w:rsidRPr="00691811">
              <w:rPr>
                <w:rFonts w:cs="Arial"/>
                <w:color w:val="000000"/>
                <w:sz w:val="20"/>
              </w:rPr>
              <w:t>3</w:t>
            </w:r>
          </w:p>
        </w:tc>
        <w:tc>
          <w:tcPr>
            <w:tcW w:w="782" w:type="pct"/>
            <w:tcBorders>
              <w:top w:val="nil"/>
              <w:left w:val="nil"/>
              <w:bottom w:val="nil"/>
              <w:right w:val="nil"/>
            </w:tcBorders>
            <w:shd w:val="clear" w:color="auto" w:fill="auto"/>
            <w:noWrap/>
            <w:vAlign w:val="bottom"/>
          </w:tcPr>
          <w:p w14:paraId="1A64039D" w14:textId="4B565880" w:rsidR="00B50EB9" w:rsidRPr="00691811" w:rsidRDefault="00B50EB9" w:rsidP="00140295">
            <w:pPr>
              <w:jc w:val="right"/>
              <w:rPr>
                <w:rFonts w:cs="Arial"/>
                <w:color w:val="000000"/>
                <w:sz w:val="20"/>
                <w:lang w:val="en-CA" w:eastAsia="en-CA"/>
              </w:rPr>
            </w:pPr>
            <w:r w:rsidRPr="00691811">
              <w:rPr>
                <w:rFonts w:cs="Arial"/>
                <w:color w:val="000000"/>
                <w:sz w:val="20"/>
              </w:rPr>
              <w:t>186</w:t>
            </w:r>
          </w:p>
        </w:tc>
      </w:tr>
      <w:tr w:rsidR="00B50EB9" w:rsidRPr="00140295" w14:paraId="2E92822A" w14:textId="77777777" w:rsidTr="00BB461E">
        <w:trPr>
          <w:trHeight w:val="227"/>
        </w:trPr>
        <w:tc>
          <w:tcPr>
            <w:tcW w:w="774" w:type="pct"/>
            <w:tcBorders>
              <w:top w:val="nil"/>
              <w:left w:val="nil"/>
              <w:bottom w:val="nil"/>
              <w:right w:val="nil"/>
            </w:tcBorders>
            <w:shd w:val="clear" w:color="auto" w:fill="auto"/>
            <w:noWrap/>
            <w:vAlign w:val="bottom"/>
          </w:tcPr>
          <w:p w14:paraId="28294C25" w14:textId="77777777" w:rsidR="00B50EB9" w:rsidRPr="00140295" w:rsidRDefault="00B50EB9" w:rsidP="00140295">
            <w:pPr>
              <w:rPr>
                <w:rFonts w:cs="Arial"/>
                <w:color w:val="000000"/>
                <w:sz w:val="20"/>
                <w:lang w:val="en-CA" w:eastAsia="en-CA"/>
              </w:rPr>
            </w:pPr>
            <w:r w:rsidRPr="00140295">
              <w:rPr>
                <w:rFonts w:cs="Arial"/>
                <w:color w:val="000000"/>
                <w:sz w:val="20"/>
                <w:lang w:val="en-CA" w:eastAsia="en-CA"/>
              </w:rPr>
              <w:t>Quarter 3</w:t>
            </w:r>
          </w:p>
        </w:tc>
        <w:tc>
          <w:tcPr>
            <w:tcW w:w="808" w:type="pct"/>
            <w:tcBorders>
              <w:top w:val="nil"/>
              <w:left w:val="nil"/>
              <w:bottom w:val="nil"/>
              <w:right w:val="nil"/>
            </w:tcBorders>
            <w:shd w:val="clear" w:color="auto" w:fill="auto"/>
            <w:noWrap/>
            <w:vAlign w:val="bottom"/>
          </w:tcPr>
          <w:p w14:paraId="535AF5AA" w14:textId="4A8E0EF3" w:rsidR="00B50EB9" w:rsidRPr="00691811" w:rsidRDefault="00B50EB9" w:rsidP="00140295">
            <w:pPr>
              <w:jc w:val="right"/>
              <w:rPr>
                <w:rFonts w:cs="Arial"/>
                <w:color w:val="000000"/>
                <w:sz w:val="20"/>
                <w:lang w:val="en-CA" w:eastAsia="en-CA"/>
              </w:rPr>
            </w:pPr>
            <w:r w:rsidRPr="00691811">
              <w:rPr>
                <w:rFonts w:cs="Arial"/>
                <w:color w:val="000000"/>
                <w:sz w:val="20"/>
              </w:rPr>
              <w:t>3</w:t>
            </w:r>
          </w:p>
        </w:tc>
        <w:tc>
          <w:tcPr>
            <w:tcW w:w="802" w:type="pct"/>
            <w:tcBorders>
              <w:top w:val="nil"/>
              <w:left w:val="nil"/>
              <w:bottom w:val="nil"/>
              <w:right w:val="nil"/>
            </w:tcBorders>
            <w:shd w:val="clear" w:color="auto" w:fill="auto"/>
            <w:noWrap/>
            <w:vAlign w:val="bottom"/>
          </w:tcPr>
          <w:p w14:paraId="638F6CDF" w14:textId="46E0620F" w:rsidR="00B50EB9" w:rsidRPr="00691811" w:rsidRDefault="00B50EB9" w:rsidP="00140295">
            <w:pPr>
              <w:jc w:val="right"/>
              <w:rPr>
                <w:rFonts w:cs="Arial"/>
                <w:color w:val="000000"/>
                <w:sz w:val="20"/>
                <w:lang w:val="en-CA" w:eastAsia="en-CA"/>
              </w:rPr>
            </w:pPr>
            <w:r w:rsidRPr="00691811">
              <w:rPr>
                <w:rFonts w:cs="Arial"/>
                <w:color w:val="000000"/>
                <w:sz w:val="20"/>
              </w:rPr>
              <w:t>41</w:t>
            </w:r>
          </w:p>
        </w:tc>
        <w:tc>
          <w:tcPr>
            <w:tcW w:w="803" w:type="pct"/>
            <w:tcBorders>
              <w:top w:val="nil"/>
              <w:left w:val="nil"/>
              <w:bottom w:val="nil"/>
              <w:right w:val="nil"/>
            </w:tcBorders>
            <w:shd w:val="clear" w:color="auto" w:fill="auto"/>
            <w:noWrap/>
            <w:vAlign w:val="bottom"/>
          </w:tcPr>
          <w:p w14:paraId="1050995B" w14:textId="291EB4DD" w:rsidR="00B50EB9" w:rsidRPr="00691811" w:rsidRDefault="00B50EB9" w:rsidP="00140295">
            <w:pPr>
              <w:jc w:val="right"/>
              <w:rPr>
                <w:rFonts w:cs="Arial"/>
                <w:color w:val="000000"/>
                <w:sz w:val="20"/>
                <w:lang w:val="en-CA" w:eastAsia="en-CA"/>
              </w:rPr>
            </w:pPr>
            <w:r w:rsidRPr="00691811">
              <w:rPr>
                <w:rFonts w:cs="Arial"/>
                <w:color w:val="000000"/>
                <w:sz w:val="20"/>
              </w:rPr>
              <w:t>11</w:t>
            </w:r>
          </w:p>
        </w:tc>
        <w:tc>
          <w:tcPr>
            <w:tcW w:w="1032" w:type="pct"/>
            <w:tcBorders>
              <w:top w:val="nil"/>
              <w:left w:val="nil"/>
              <w:bottom w:val="nil"/>
              <w:right w:val="nil"/>
            </w:tcBorders>
            <w:shd w:val="clear" w:color="auto" w:fill="auto"/>
            <w:noWrap/>
            <w:vAlign w:val="bottom"/>
          </w:tcPr>
          <w:p w14:paraId="7F17F293" w14:textId="1A0D4CD7" w:rsidR="00B50EB9" w:rsidRPr="00691811" w:rsidRDefault="00B50EB9" w:rsidP="00140295">
            <w:pPr>
              <w:jc w:val="right"/>
              <w:rPr>
                <w:rFonts w:cs="Arial"/>
                <w:color w:val="000000"/>
                <w:sz w:val="20"/>
                <w:lang w:val="en-CA" w:eastAsia="en-CA"/>
              </w:rPr>
            </w:pPr>
            <w:r w:rsidRPr="00691811">
              <w:rPr>
                <w:rFonts w:cs="Arial"/>
                <w:color w:val="000000"/>
                <w:sz w:val="20"/>
              </w:rPr>
              <w:t>2</w:t>
            </w:r>
          </w:p>
        </w:tc>
        <w:tc>
          <w:tcPr>
            <w:tcW w:w="782" w:type="pct"/>
            <w:tcBorders>
              <w:top w:val="nil"/>
              <w:left w:val="nil"/>
              <w:bottom w:val="nil"/>
              <w:right w:val="nil"/>
            </w:tcBorders>
            <w:shd w:val="clear" w:color="auto" w:fill="auto"/>
            <w:noWrap/>
            <w:vAlign w:val="bottom"/>
          </w:tcPr>
          <w:p w14:paraId="54C1EC49" w14:textId="0B49A3AF" w:rsidR="00B50EB9" w:rsidRPr="00691811" w:rsidRDefault="00B50EB9" w:rsidP="00140295">
            <w:pPr>
              <w:jc w:val="right"/>
              <w:rPr>
                <w:rFonts w:cs="Arial"/>
                <w:color w:val="000000"/>
                <w:sz w:val="20"/>
                <w:lang w:val="en-CA" w:eastAsia="en-CA"/>
              </w:rPr>
            </w:pPr>
            <w:r w:rsidRPr="00691811">
              <w:rPr>
                <w:rFonts w:cs="Arial"/>
                <w:color w:val="000000"/>
                <w:sz w:val="20"/>
              </w:rPr>
              <w:t>57</w:t>
            </w:r>
          </w:p>
        </w:tc>
      </w:tr>
      <w:tr w:rsidR="00B50EB9" w:rsidRPr="00140295" w14:paraId="61FDC355" w14:textId="77777777" w:rsidTr="00BB461E">
        <w:trPr>
          <w:trHeight w:val="227"/>
        </w:trPr>
        <w:tc>
          <w:tcPr>
            <w:tcW w:w="774" w:type="pct"/>
            <w:tcBorders>
              <w:top w:val="nil"/>
              <w:left w:val="nil"/>
              <w:bottom w:val="single" w:sz="8" w:space="0" w:color="auto"/>
              <w:right w:val="nil"/>
            </w:tcBorders>
            <w:shd w:val="clear" w:color="auto" w:fill="auto"/>
            <w:noWrap/>
            <w:vAlign w:val="bottom"/>
          </w:tcPr>
          <w:p w14:paraId="45985056" w14:textId="77777777" w:rsidR="00B50EB9" w:rsidRPr="00140295" w:rsidRDefault="00B50EB9" w:rsidP="00140295">
            <w:pPr>
              <w:rPr>
                <w:rFonts w:cs="Arial"/>
                <w:color w:val="000000"/>
                <w:sz w:val="20"/>
                <w:lang w:val="en-CA" w:eastAsia="en-CA"/>
              </w:rPr>
            </w:pPr>
            <w:r w:rsidRPr="00140295">
              <w:rPr>
                <w:rFonts w:cs="Arial"/>
                <w:color w:val="000000"/>
                <w:sz w:val="20"/>
                <w:lang w:val="en-CA" w:eastAsia="en-CA"/>
              </w:rPr>
              <w:t>Quarter 4</w:t>
            </w:r>
          </w:p>
        </w:tc>
        <w:tc>
          <w:tcPr>
            <w:tcW w:w="808" w:type="pct"/>
            <w:tcBorders>
              <w:top w:val="nil"/>
              <w:left w:val="nil"/>
              <w:bottom w:val="nil"/>
              <w:right w:val="nil"/>
            </w:tcBorders>
            <w:shd w:val="clear" w:color="auto" w:fill="auto"/>
            <w:noWrap/>
            <w:vAlign w:val="bottom"/>
          </w:tcPr>
          <w:p w14:paraId="7F4ECD3A" w14:textId="2319204E" w:rsidR="00B50EB9" w:rsidRPr="00691811" w:rsidRDefault="00B50EB9" w:rsidP="00140295">
            <w:pPr>
              <w:jc w:val="right"/>
              <w:rPr>
                <w:rFonts w:cs="Arial"/>
                <w:color w:val="000000"/>
                <w:sz w:val="20"/>
                <w:lang w:val="en-CA" w:eastAsia="en-CA"/>
              </w:rPr>
            </w:pPr>
            <w:r w:rsidRPr="00691811">
              <w:rPr>
                <w:rFonts w:cs="Arial"/>
                <w:color w:val="000000"/>
                <w:sz w:val="20"/>
              </w:rPr>
              <w:t>1</w:t>
            </w:r>
          </w:p>
        </w:tc>
        <w:tc>
          <w:tcPr>
            <w:tcW w:w="802" w:type="pct"/>
            <w:tcBorders>
              <w:top w:val="nil"/>
              <w:left w:val="nil"/>
              <w:bottom w:val="nil"/>
              <w:right w:val="nil"/>
            </w:tcBorders>
            <w:shd w:val="clear" w:color="auto" w:fill="auto"/>
            <w:noWrap/>
            <w:vAlign w:val="bottom"/>
          </w:tcPr>
          <w:p w14:paraId="0D24300C" w14:textId="15F91EDD" w:rsidR="00B50EB9" w:rsidRPr="00691811" w:rsidRDefault="00B50EB9" w:rsidP="00140295">
            <w:pPr>
              <w:jc w:val="right"/>
              <w:rPr>
                <w:rFonts w:cs="Arial"/>
                <w:color w:val="000000"/>
                <w:sz w:val="20"/>
                <w:lang w:val="en-CA" w:eastAsia="en-CA"/>
              </w:rPr>
            </w:pPr>
            <w:r w:rsidRPr="00691811">
              <w:rPr>
                <w:rFonts w:cs="Arial"/>
                <w:color w:val="000000"/>
                <w:sz w:val="20"/>
              </w:rPr>
              <w:t>10</w:t>
            </w:r>
          </w:p>
        </w:tc>
        <w:tc>
          <w:tcPr>
            <w:tcW w:w="803" w:type="pct"/>
            <w:tcBorders>
              <w:top w:val="nil"/>
              <w:left w:val="nil"/>
              <w:bottom w:val="nil"/>
              <w:right w:val="nil"/>
            </w:tcBorders>
            <w:shd w:val="clear" w:color="auto" w:fill="auto"/>
            <w:noWrap/>
            <w:vAlign w:val="bottom"/>
          </w:tcPr>
          <w:p w14:paraId="4053E725" w14:textId="1121C58D" w:rsidR="00B50EB9" w:rsidRPr="00691811" w:rsidRDefault="00B50EB9" w:rsidP="00140295">
            <w:pPr>
              <w:jc w:val="right"/>
              <w:rPr>
                <w:rFonts w:cs="Arial"/>
                <w:color w:val="000000"/>
                <w:sz w:val="20"/>
                <w:lang w:val="en-CA" w:eastAsia="en-CA"/>
              </w:rPr>
            </w:pPr>
            <w:r w:rsidRPr="00691811">
              <w:rPr>
                <w:rFonts w:cs="Arial"/>
                <w:color w:val="000000"/>
                <w:sz w:val="20"/>
              </w:rPr>
              <w:t>1</w:t>
            </w:r>
          </w:p>
        </w:tc>
        <w:tc>
          <w:tcPr>
            <w:tcW w:w="1032" w:type="pct"/>
            <w:tcBorders>
              <w:top w:val="nil"/>
              <w:left w:val="nil"/>
              <w:bottom w:val="nil"/>
              <w:right w:val="nil"/>
            </w:tcBorders>
            <w:shd w:val="clear" w:color="auto" w:fill="auto"/>
            <w:noWrap/>
            <w:vAlign w:val="bottom"/>
          </w:tcPr>
          <w:p w14:paraId="6DD7456A" w14:textId="57A46DB7" w:rsidR="00B50EB9" w:rsidRPr="00691811" w:rsidRDefault="00B50EB9" w:rsidP="00140295">
            <w:pPr>
              <w:jc w:val="right"/>
              <w:rPr>
                <w:rFonts w:cs="Arial"/>
                <w:color w:val="000000"/>
                <w:sz w:val="20"/>
                <w:lang w:val="en-CA" w:eastAsia="en-CA"/>
              </w:rPr>
            </w:pPr>
            <w:r w:rsidRPr="00691811">
              <w:rPr>
                <w:rFonts w:cs="Arial"/>
                <w:color w:val="000000"/>
                <w:sz w:val="20"/>
              </w:rPr>
              <w:t>2</w:t>
            </w:r>
          </w:p>
        </w:tc>
        <w:tc>
          <w:tcPr>
            <w:tcW w:w="782" w:type="pct"/>
            <w:tcBorders>
              <w:top w:val="nil"/>
              <w:left w:val="nil"/>
              <w:bottom w:val="nil"/>
              <w:right w:val="nil"/>
            </w:tcBorders>
            <w:shd w:val="clear" w:color="auto" w:fill="auto"/>
            <w:noWrap/>
            <w:vAlign w:val="bottom"/>
          </w:tcPr>
          <w:p w14:paraId="768EDE94" w14:textId="5A11E7DC" w:rsidR="00B50EB9" w:rsidRPr="00691811" w:rsidRDefault="00B50EB9" w:rsidP="00140295">
            <w:pPr>
              <w:jc w:val="right"/>
              <w:rPr>
                <w:rFonts w:cs="Arial"/>
                <w:color w:val="000000"/>
                <w:sz w:val="20"/>
                <w:lang w:val="en-CA" w:eastAsia="en-CA"/>
              </w:rPr>
            </w:pPr>
            <w:r w:rsidRPr="00691811">
              <w:rPr>
                <w:rFonts w:cs="Arial"/>
                <w:color w:val="000000"/>
                <w:sz w:val="20"/>
              </w:rPr>
              <w:t>15</w:t>
            </w:r>
          </w:p>
        </w:tc>
      </w:tr>
      <w:tr w:rsidR="00B50EB9" w:rsidRPr="00140295" w14:paraId="2C35B7C2" w14:textId="77777777" w:rsidTr="00BB461E">
        <w:trPr>
          <w:trHeight w:val="227"/>
        </w:trPr>
        <w:tc>
          <w:tcPr>
            <w:tcW w:w="774" w:type="pct"/>
            <w:tcBorders>
              <w:top w:val="nil"/>
              <w:left w:val="nil"/>
              <w:bottom w:val="single" w:sz="8" w:space="0" w:color="auto"/>
              <w:right w:val="nil"/>
            </w:tcBorders>
            <w:shd w:val="clear" w:color="auto" w:fill="auto"/>
            <w:noWrap/>
            <w:vAlign w:val="bottom"/>
          </w:tcPr>
          <w:p w14:paraId="5F3B7F8D" w14:textId="77777777" w:rsidR="00B50EB9" w:rsidRPr="00140295" w:rsidRDefault="00B50EB9" w:rsidP="00140295">
            <w:pPr>
              <w:rPr>
                <w:rFonts w:cs="Arial"/>
                <w:color w:val="000000"/>
                <w:sz w:val="20"/>
                <w:lang w:val="en-CA" w:eastAsia="en-CA"/>
              </w:rPr>
            </w:pPr>
            <w:r w:rsidRPr="00140295">
              <w:rPr>
                <w:rFonts w:cs="Arial"/>
                <w:color w:val="000000"/>
                <w:sz w:val="20"/>
                <w:lang w:val="en-CA" w:eastAsia="en-CA"/>
              </w:rPr>
              <w:t>Total</w:t>
            </w:r>
          </w:p>
        </w:tc>
        <w:tc>
          <w:tcPr>
            <w:tcW w:w="808" w:type="pct"/>
            <w:tcBorders>
              <w:top w:val="single" w:sz="8" w:space="0" w:color="auto"/>
              <w:left w:val="nil"/>
              <w:bottom w:val="single" w:sz="8" w:space="0" w:color="auto"/>
              <w:right w:val="nil"/>
            </w:tcBorders>
            <w:shd w:val="clear" w:color="auto" w:fill="auto"/>
            <w:noWrap/>
            <w:vAlign w:val="bottom"/>
          </w:tcPr>
          <w:p w14:paraId="08991EBD" w14:textId="7BF8CFB7" w:rsidR="00B50EB9" w:rsidRPr="00140295" w:rsidRDefault="00B50EB9" w:rsidP="00140295">
            <w:pPr>
              <w:jc w:val="right"/>
              <w:rPr>
                <w:rFonts w:cs="Arial"/>
                <w:color w:val="000000"/>
                <w:sz w:val="20"/>
                <w:lang w:val="en-CA" w:eastAsia="en-CA"/>
              </w:rPr>
            </w:pPr>
            <w:r>
              <w:rPr>
                <w:rFonts w:cs="Arial"/>
                <w:color w:val="000000"/>
                <w:sz w:val="20"/>
              </w:rPr>
              <w:t>20</w:t>
            </w:r>
          </w:p>
        </w:tc>
        <w:tc>
          <w:tcPr>
            <w:tcW w:w="802" w:type="pct"/>
            <w:tcBorders>
              <w:top w:val="single" w:sz="8" w:space="0" w:color="auto"/>
              <w:left w:val="nil"/>
              <w:bottom w:val="single" w:sz="8" w:space="0" w:color="auto"/>
              <w:right w:val="nil"/>
            </w:tcBorders>
            <w:shd w:val="clear" w:color="auto" w:fill="auto"/>
            <w:noWrap/>
            <w:vAlign w:val="bottom"/>
          </w:tcPr>
          <w:p w14:paraId="753CFC51" w14:textId="134595CC" w:rsidR="00B50EB9" w:rsidRPr="00140295" w:rsidRDefault="00B50EB9" w:rsidP="00140295">
            <w:pPr>
              <w:jc w:val="right"/>
              <w:rPr>
                <w:rFonts w:cs="Arial"/>
                <w:color w:val="000000"/>
                <w:sz w:val="20"/>
                <w:lang w:val="en-CA" w:eastAsia="en-CA"/>
              </w:rPr>
            </w:pPr>
            <w:r>
              <w:rPr>
                <w:rFonts w:cs="Arial"/>
                <w:color w:val="000000"/>
                <w:sz w:val="20"/>
              </w:rPr>
              <w:t>257</w:t>
            </w:r>
          </w:p>
        </w:tc>
        <w:tc>
          <w:tcPr>
            <w:tcW w:w="803" w:type="pct"/>
            <w:tcBorders>
              <w:top w:val="single" w:sz="8" w:space="0" w:color="auto"/>
              <w:left w:val="nil"/>
              <w:bottom w:val="single" w:sz="8" w:space="0" w:color="auto"/>
              <w:right w:val="nil"/>
            </w:tcBorders>
            <w:shd w:val="clear" w:color="auto" w:fill="auto"/>
            <w:noWrap/>
            <w:vAlign w:val="bottom"/>
          </w:tcPr>
          <w:p w14:paraId="3FA8B074" w14:textId="6F905F64" w:rsidR="00B50EB9" w:rsidRPr="00140295" w:rsidRDefault="00B50EB9" w:rsidP="00140295">
            <w:pPr>
              <w:jc w:val="right"/>
              <w:rPr>
                <w:rFonts w:cs="Arial"/>
                <w:color w:val="000000"/>
                <w:sz w:val="20"/>
                <w:lang w:val="en-CA" w:eastAsia="en-CA"/>
              </w:rPr>
            </w:pPr>
            <w:r>
              <w:rPr>
                <w:rFonts w:cs="Arial"/>
                <w:color w:val="000000"/>
                <w:sz w:val="20"/>
              </w:rPr>
              <w:t>52</w:t>
            </w:r>
          </w:p>
        </w:tc>
        <w:tc>
          <w:tcPr>
            <w:tcW w:w="1032" w:type="pct"/>
            <w:tcBorders>
              <w:top w:val="single" w:sz="8" w:space="0" w:color="auto"/>
              <w:left w:val="nil"/>
              <w:bottom w:val="single" w:sz="8" w:space="0" w:color="auto"/>
              <w:right w:val="nil"/>
            </w:tcBorders>
            <w:shd w:val="clear" w:color="auto" w:fill="auto"/>
            <w:noWrap/>
            <w:vAlign w:val="bottom"/>
          </w:tcPr>
          <w:p w14:paraId="458623E3" w14:textId="10A86695" w:rsidR="00B50EB9" w:rsidRPr="00140295" w:rsidRDefault="00B50EB9" w:rsidP="00140295">
            <w:pPr>
              <w:jc w:val="right"/>
              <w:rPr>
                <w:rFonts w:cs="Arial"/>
                <w:color w:val="000000"/>
                <w:sz w:val="20"/>
                <w:lang w:val="en-CA" w:eastAsia="en-CA"/>
              </w:rPr>
            </w:pPr>
            <w:r>
              <w:rPr>
                <w:rFonts w:cs="Arial"/>
                <w:color w:val="000000"/>
                <w:sz w:val="20"/>
              </w:rPr>
              <w:t>11</w:t>
            </w:r>
          </w:p>
        </w:tc>
        <w:tc>
          <w:tcPr>
            <w:tcW w:w="782" w:type="pct"/>
            <w:tcBorders>
              <w:top w:val="single" w:sz="8" w:space="0" w:color="auto"/>
              <w:left w:val="nil"/>
              <w:bottom w:val="single" w:sz="8" w:space="0" w:color="auto"/>
              <w:right w:val="nil"/>
            </w:tcBorders>
            <w:shd w:val="clear" w:color="auto" w:fill="auto"/>
            <w:noWrap/>
            <w:vAlign w:val="bottom"/>
          </w:tcPr>
          <w:p w14:paraId="461B9BD3" w14:textId="27742125" w:rsidR="00B50EB9" w:rsidRPr="00140295" w:rsidRDefault="00B50EB9" w:rsidP="00140295">
            <w:pPr>
              <w:jc w:val="right"/>
              <w:rPr>
                <w:rFonts w:cs="Arial"/>
                <w:color w:val="000000"/>
                <w:sz w:val="20"/>
                <w:lang w:val="en-CA" w:eastAsia="en-CA"/>
              </w:rPr>
            </w:pPr>
            <w:r>
              <w:rPr>
                <w:rFonts w:cs="Arial"/>
                <w:color w:val="000000"/>
                <w:sz w:val="20"/>
              </w:rPr>
              <w:t>340</w:t>
            </w:r>
          </w:p>
        </w:tc>
      </w:tr>
      <w:tr w:rsidR="009D1A36" w:rsidRPr="00140295" w14:paraId="239F993D" w14:textId="77777777" w:rsidTr="00BB461E">
        <w:trPr>
          <w:trHeight w:val="385"/>
        </w:trPr>
        <w:tc>
          <w:tcPr>
            <w:tcW w:w="5000" w:type="pct"/>
            <w:gridSpan w:val="6"/>
            <w:tcBorders>
              <w:top w:val="nil"/>
              <w:left w:val="nil"/>
              <w:bottom w:val="nil"/>
              <w:right w:val="nil"/>
            </w:tcBorders>
            <w:shd w:val="clear" w:color="auto" w:fill="auto"/>
            <w:vAlign w:val="bottom"/>
          </w:tcPr>
          <w:p w14:paraId="6B11C42B" w14:textId="6AB90239" w:rsidR="009D1A36" w:rsidRPr="00140295" w:rsidRDefault="009D1A36" w:rsidP="009D1A36">
            <w:pPr>
              <w:jc w:val="center"/>
              <w:rPr>
                <w:rFonts w:cs="Arial"/>
                <w:color w:val="000000"/>
                <w:sz w:val="20"/>
                <w:lang w:val="en-CA" w:eastAsia="en-CA"/>
              </w:rPr>
            </w:pPr>
            <w:r w:rsidRPr="00140295">
              <w:rPr>
                <w:rFonts w:cs="Arial"/>
                <w:b/>
                <w:bCs/>
                <w:color w:val="000000"/>
                <w:sz w:val="20"/>
                <w:lang w:val="en-CA" w:eastAsia="en-CA"/>
              </w:rPr>
              <w:t>Number Lengths measured</w:t>
            </w:r>
          </w:p>
        </w:tc>
      </w:tr>
      <w:tr w:rsidR="00691811" w:rsidRPr="00140295" w14:paraId="41BA6275" w14:textId="77777777" w:rsidTr="00BB461E">
        <w:trPr>
          <w:trHeight w:val="227"/>
        </w:trPr>
        <w:tc>
          <w:tcPr>
            <w:tcW w:w="774" w:type="pct"/>
            <w:tcBorders>
              <w:top w:val="nil"/>
              <w:left w:val="nil"/>
              <w:bottom w:val="nil"/>
              <w:right w:val="nil"/>
            </w:tcBorders>
            <w:shd w:val="clear" w:color="auto" w:fill="auto"/>
            <w:noWrap/>
            <w:vAlign w:val="bottom"/>
          </w:tcPr>
          <w:p w14:paraId="0ACFF504" w14:textId="77777777" w:rsidR="00691811" w:rsidRPr="00140295" w:rsidRDefault="00691811" w:rsidP="00691811">
            <w:pPr>
              <w:rPr>
                <w:rFonts w:cs="Arial"/>
                <w:color w:val="000000"/>
                <w:sz w:val="20"/>
                <w:lang w:val="en-CA" w:eastAsia="en-CA"/>
              </w:rPr>
            </w:pPr>
            <w:r w:rsidRPr="00140295">
              <w:rPr>
                <w:rFonts w:cs="Arial"/>
                <w:color w:val="000000"/>
                <w:sz w:val="20"/>
                <w:lang w:val="en-CA" w:eastAsia="en-CA"/>
              </w:rPr>
              <w:t>Quarter 1</w:t>
            </w:r>
          </w:p>
        </w:tc>
        <w:tc>
          <w:tcPr>
            <w:tcW w:w="808" w:type="pct"/>
            <w:tcBorders>
              <w:top w:val="nil"/>
              <w:left w:val="nil"/>
              <w:bottom w:val="nil"/>
              <w:right w:val="nil"/>
            </w:tcBorders>
            <w:shd w:val="clear" w:color="auto" w:fill="auto"/>
            <w:noWrap/>
            <w:vAlign w:val="bottom"/>
          </w:tcPr>
          <w:p w14:paraId="66F74AA1" w14:textId="2D285911" w:rsidR="00691811" w:rsidRPr="00140295" w:rsidRDefault="00691811" w:rsidP="00691811">
            <w:pPr>
              <w:jc w:val="right"/>
              <w:rPr>
                <w:rFonts w:cs="Arial"/>
                <w:color w:val="000000"/>
                <w:sz w:val="20"/>
                <w:lang w:val="en-CA" w:eastAsia="en-CA"/>
              </w:rPr>
            </w:pPr>
            <w:r>
              <w:rPr>
                <w:rFonts w:cs="Arial"/>
                <w:color w:val="000000"/>
                <w:sz w:val="20"/>
              </w:rPr>
              <w:t>375</w:t>
            </w:r>
          </w:p>
        </w:tc>
        <w:tc>
          <w:tcPr>
            <w:tcW w:w="802" w:type="pct"/>
            <w:tcBorders>
              <w:top w:val="nil"/>
              <w:left w:val="nil"/>
              <w:bottom w:val="nil"/>
              <w:right w:val="nil"/>
            </w:tcBorders>
            <w:shd w:val="clear" w:color="auto" w:fill="auto"/>
            <w:noWrap/>
            <w:vAlign w:val="bottom"/>
          </w:tcPr>
          <w:p w14:paraId="37F6FAD3" w14:textId="5AFBFEDA" w:rsidR="00691811" w:rsidRPr="00140295" w:rsidRDefault="00691811" w:rsidP="00691811">
            <w:pPr>
              <w:jc w:val="right"/>
              <w:rPr>
                <w:rFonts w:cs="Arial"/>
                <w:color w:val="000000"/>
                <w:sz w:val="20"/>
                <w:lang w:val="en-CA" w:eastAsia="en-CA"/>
              </w:rPr>
            </w:pPr>
            <w:r>
              <w:rPr>
                <w:rFonts w:cs="Arial"/>
                <w:color w:val="000000"/>
                <w:sz w:val="20"/>
              </w:rPr>
              <w:t>503</w:t>
            </w:r>
          </w:p>
        </w:tc>
        <w:tc>
          <w:tcPr>
            <w:tcW w:w="803" w:type="pct"/>
            <w:tcBorders>
              <w:top w:val="nil"/>
              <w:left w:val="nil"/>
              <w:bottom w:val="nil"/>
              <w:right w:val="nil"/>
            </w:tcBorders>
            <w:shd w:val="clear" w:color="auto" w:fill="auto"/>
            <w:noWrap/>
            <w:vAlign w:val="bottom"/>
          </w:tcPr>
          <w:p w14:paraId="19013F8E" w14:textId="106CDE12" w:rsidR="00691811" w:rsidRPr="00140295" w:rsidRDefault="00691811" w:rsidP="00691811">
            <w:pPr>
              <w:jc w:val="right"/>
              <w:rPr>
                <w:rFonts w:cs="Arial"/>
                <w:color w:val="000000"/>
                <w:sz w:val="20"/>
                <w:lang w:val="en-CA" w:eastAsia="en-CA"/>
              </w:rPr>
            </w:pPr>
            <w:r>
              <w:rPr>
                <w:rFonts w:cs="Arial"/>
                <w:color w:val="000000"/>
                <w:sz w:val="20"/>
              </w:rPr>
              <w:t>331</w:t>
            </w:r>
          </w:p>
        </w:tc>
        <w:tc>
          <w:tcPr>
            <w:tcW w:w="1032" w:type="pct"/>
            <w:tcBorders>
              <w:top w:val="nil"/>
              <w:left w:val="nil"/>
              <w:bottom w:val="nil"/>
              <w:right w:val="nil"/>
            </w:tcBorders>
            <w:shd w:val="clear" w:color="auto" w:fill="auto"/>
            <w:noWrap/>
          </w:tcPr>
          <w:p w14:paraId="5FEFE853" w14:textId="33475F86" w:rsidR="00691811" w:rsidRPr="00140295" w:rsidRDefault="00691811" w:rsidP="00691811">
            <w:pPr>
              <w:jc w:val="right"/>
              <w:rPr>
                <w:rFonts w:cs="Arial"/>
                <w:color w:val="000000"/>
                <w:sz w:val="20"/>
                <w:lang w:val="en-CA" w:eastAsia="en-CA"/>
              </w:rPr>
            </w:pPr>
            <w:r w:rsidRPr="005117E6">
              <w:rPr>
                <w:rFonts w:cs="Arial"/>
                <w:sz w:val="20"/>
                <w:lang w:val="en-CA" w:eastAsia="en-CA"/>
              </w:rPr>
              <w:t>-</w:t>
            </w:r>
          </w:p>
        </w:tc>
        <w:tc>
          <w:tcPr>
            <w:tcW w:w="782" w:type="pct"/>
            <w:tcBorders>
              <w:top w:val="nil"/>
              <w:left w:val="nil"/>
              <w:bottom w:val="nil"/>
              <w:right w:val="nil"/>
            </w:tcBorders>
            <w:shd w:val="clear" w:color="auto" w:fill="auto"/>
            <w:noWrap/>
            <w:vAlign w:val="bottom"/>
          </w:tcPr>
          <w:p w14:paraId="11B0ABC5" w14:textId="3B900918" w:rsidR="00691811" w:rsidRPr="00140295" w:rsidRDefault="00691811" w:rsidP="00691811">
            <w:pPr>
              <w:jc w:val="right"/>
              <w:rPr>
                <w:rFonts w:cs="Arial"/>
                <w:color w:val="000000"/>
                <w:sz w:val="20"/>
                <w:lang w:val="en-CA" w:eastAsia="en-CA"/>
              </w:rPr>
            </w:pPr>
            <w:r>
              <w:rPr>
                <w:rFonts w:cs="Arial"/>
                <w:color w:val="000000"/>
                <w:sz w:val="20"/>
              </w:rPr>
              <w:t>1209</w:t>
            </w:r>
          </w:p>
        </w:tc>
      </w:tr>
      <w:tr w:rsidR="00691811" w:rsidRPr="00140295" w14:paraId="496A8F7E" w14:textId="77777777" w:rsidTr="00BB461E">
        <w:trPr>
          <w:trHeight w:val="227"/>
        </w:trPr>
        <w:tc>
          <w:tcPr>
            <w:tcW w:w="774" w:type="pct"/>
            <w:tcBorders>
              <w:top w:val="nil"/>
              <w:left w:val="nil"/>
              <w:bottom w:val="nil"/>
              <w:right w:val="nil"/>
            </w:tcBorders>
            <w:shd w:val="clear" w:color="auto" w:fill="auto"/>
            <w:noWrap/>
            <w:vAlign w:val="bottom"/>
          </w:tcPr>
          <w:p w14:paraId="265FFDB2" w14:textId="77777777" w:rsidR="00691811" w:rsidRPr="00140295" w:rsidRDefault="00691811" w:rsidP="00691811">
            <w:pPr>
              <w:rPr>
                <w:rFonts w:cs="Arial"/>
                <w:color w:val="000000"/>
                <w:sz w:val="20"/>
                <w:lang w:val="en-CA" w:eastAsia="en-CA"/>
              </w:rPr>
            </w:pPr>
            <w:r w:rsidRPr="00140295">
              <w:rPr>
                <w:rFonts w:cs="Arial"/>
                <w:color w:val="000000"/>
                <w:sz w:val="20"/>
                <w:lang w:val="en-CA" w:eastAsia="en-CA"/>
              </w:rPr>
              <w:t>Quarter 2</w:t>
            </w:r>
          </w:p>
        </w:tc>
        <w:tc>
          <w:tcPr>
            <w:tcW w:w="808" w:type="pct"/>
            <w:tcBorders>
              <w:top w:val="nil"/>
              <w:left w:val="nil"/>
              <w:bottom w:val="nil"/>
              <w:right w:val="nil"/>
            </w:tcBorders>
            <w:shd w:val="clear" w:color="auto" w:fill="auto"/>
            <w:noWrap/>
            <w:vAlign w:val="bottom"/>
          </w:tcPr>
          <w:p w14:paraId="4B944B50" w14:textId="1FB9AC2C" w:rsidR="00691811" w:rsidRPr="00140295" w:rsidRDefault="00691811" w:rsidP="00691811">
            <w:pPr>
              <w:jc w:val="right"/>
              <w:rPr>
                <w:rFonts w:cs="Arial"/>
                <w:color w:val="000000"/>
                <w:sz w:val="20"/>
                <w:lang w:val="en-CA" w:eastAsia="en-CA"/>
              </w:rPr>
            </w:pPr>
            <w:r>
              <w:rPr>
                <w:rFonts w:cs="Arial"/>
                <w:color w:val="000000"/>
                <w:sz w:val="20"/>
              </w:rPr>
              <w:t>896</w:t>
            </w:r>
          </w:p>
        </w:tc>
        <w:tc>
          <w:tcPr>
            <w:tcW w:w="802" w:type="pct"/>
            <w:tcBorders>
              <w:top w:val="nil"/>
              <w:left w:val="nil"/>
              <w:bottom w:val="nil"/>
              <w:right w:val="nil"/>
            </w:tcBorders>
            <w:shd w:val="clear" w:color="auto" w:fill="auto"/>
            <w:noWrap/>
            <w:vAlign w:val="bottom"/>
          </w:tcPr>
          <w:p w14:paraId="131A1801" w14:textId="310ECE48" w:rsidR="00691811" w:rsidRPr="00140295" w:rsidRDefault="00691811" w:rsidP="00691811">
            <w:pPr>
              <w:jc w:val="right"/>
              <w:rPr>
                <w:rFonts w:cs="Arial"/>
                <w:color w:val="000000"/>
                <w:sz w:val="20"/>
                <w:lang w:val="en-CA" w:eastAsia="en-CA"/>
              </w:rPr>
            </w:pPr>
            <w:r>
              <w:rPr>
                <w:rFonts w:cs="Arial"/>
                <w:color w:val="000000"/>
                <w:sz w:val="20"/>
              </w:rPr>
              <w:t>710</w:t>
            </w:r>
          </w:p>
        </w:tc>
        <w:tc>
          <w:tcPr>
            <w:tcW w:w="803" w:type="pct"/>
            <w:tcBorders>
              <w:top w:val="nil"/>
              <w:left w:val="nil"/>
              <w:bottom w:val="nil"/>
              <w:right w:val="nil"/>
            </w:tcBorders>
            <w:shd w:val="clear" w:color="auto" w:fill="auto"/>
            <w:noWrap/>
            <w:vAlign w:val="bottom"/>
          </w:tcPr>
          <w:p w14:paraId="6B178CF7" w14:textId="200C5FC6" w:rsidR="00691811" w:rsidRPr="00140295" w:rsidRDefault="00691811" w:rsidP="00691811">
            <w:pPr>
              <w:jc w:val="right"/>
              <w:rPr>
                <w:rFonts w:cs="Arial"/>
                <w:color w:val="000000"/>
                <w:sz w:val="20"/>
                <w:lang w:val="en-CA" w:eastAsia="en-CA"/>
              </w:rPr>
            </w:pPr>
            <w:r>
              <w:rPr>
                <w:rFonts w:cs="Arial"/>
                <w:color w:val="000000"/>
                <w:sz w:val="20"/>
              </w:rPr>
              <w:t>456</w:t>
            </w:r>
          </w:p>
        </w:tc>
        <w:tc>
          <w:tcPr>
            <w:tcW w:w="1032" w:type="pct"/>
            <w:tcBorders>
              <w:top w:val="nil"/>
              <w:left w:val="nil"/>
              <w:bottom w:val="nil"/>
              <w:right w:val="nil"/>
            </w:tcBorders>
            <w:shd w:val="clear" w:color="auto" w:fill="auto"/>
            <w:noWrap/>
          </w:tcPr>
          <w:p w14:paraId="0187DF30" w14:textId="54286E25" w:rsidR="00691811" w:rsidRPr="00140295" w:rsidRDefault="00691811" w:rsidP="00691811">
            <w:pPr>
              <w:jc w:val="right"/>
              <w:rPr>
                <w:rFonts w:cs="Arial"/>
                <w:color w:val="000000"/>
                <w:sz w:val="20"/>
                <w:lang w:val="en-CA" w:eastAsia="en-CA"/>
              </w:rPr>
            </w:pPr>
            <w:r w:rsidRPr="005117E6">
              <w:rPr>
                <w:rFonts w:cs="Arial"/>
                <w:sz w:val="20"/>
                <w:lang w:val="en-CA" w:eastAsia="en-CA"/>
              </w:rPr>
              <w:t>-</w:t>
            </w:r>
          </w:p>
        </w:tc>
        <w:tc>
          <w:tcPr>
            <w:tcW w:w="782" w:type="pct"/>
            <w:tcBorders>
              <w:top w:val="nil"/>
              <w:left w:val="nil"/>
              <w:bottom w:val="nil"/>
              <w:right w:val="nil"/>
            </w:tcBorders>
            <w:shd w:val="clear" w:color="auto" w:fill="auto"/>
            <w:noWrap/>
            <w:vAlign w:val="bottom"/>
          </w:tcPr>
          <w:p w14:paraId="5489E6DD" w14:textId="15C2EA93" w:rsidR="00691811" w:rsidRPr="00140295" w:rsidRDefault="00691811" w:rsidP="00691811">
            <w:pPr>
              <w:jc w:val="right"/>
              <w:rPr>
                <w:rFonts w:cs="Arial"/>
                <w:color w:val="000000"/>
                <w:sz w:val="20"/>
                <w:lang w:val="en-CA" w:eastAsia="en-CA"/>
              </w:rPr>
            </w:pPr>
            <w:r>
              <w:rPr>
                <w:rFonts w:cs="Arial"/>
                <w:color w:val="000000"/>
                <w:sz w:val="20"/>
              </w:rPr>
              <w:t>2062</w:t>
            </w:r>
          </w:p>
        </w:tc>
      </w:tr>
      <w:tr w:rsidR="00691811" w:rsidRPr="00140295" w14:paraId="251F550D" w14:textId="77777777" w:rsidTr="00BB461E">
        <w:trPr>
          <w:trHeight w:val="227"/>
        </w:trPr>
        <w:tc>
          <w:tcPr>
            <w:tcW w:w="774" w:type="pct"/>
            <w:tcBorders>
              <w:top w:val="nil"/>
              <w:left w:val="nil"/>
              <w:bottom w:val="nil"/>
              <w:right w:val="nil"/>
            </w:tcBorders>
            <w:shd w:val="clear" w:color="auto" w:fill="auto"/>
            <w:noWrap/>
            <w:vAlign w:val="bottom"/>
          </w:tcPr>
          <w:p w14:paraId="180FA699" w14:textId="77777777" w:rsidR="00691811" w:rsidRPr="00140295" w:rsidRDefault="00691811" w:rsidP="00691811">
            <w:pPr>
              <w:rPr>
                <w:rFonts w:cs="Arial"/>
                <w:color w:val="000000"/>
                <w:sz w:val="20"/>
                <w:lang w:val="en-CA" w:eastAsia="en-CA"/>
              </w:rPr>
            </w:pPr>
            <w:r w:rsidRPr="00140295">
              <w:rPr>
                <w:rFonts w:cs="Arial"/>
                <w:color w:val="000000"/>
                <w:sz w:val="20"/>
                <w:lang w:val="en-CA" w:eastAsia="en-CA"/>
              </w:rPr>
              <w:t>Quarter 3</w:t>
            </w:r>
          </w:p>
        </w:tc>
        <w:tc>
          <w:tcPr>
            <w:tcW w:w="808" w:type="pct"/>
            <w:tcBorders>
              <w:top w:val="nil"/>
              <w:left w:val="nil"/>
              <w:bottom w:val="nil"/>
              <w:right w:val="nil"/>
            </w:tcBorders>
            <w:shd w:val="clear" w:color="auto" w:fill="auto"/>
            <w:noWrap/>
            <w:vAlign w:val="bottom"/>
          </w:tcPr>
          <w:p w14:paraId="2B76FC8C" w14:textId="7BE81629" w:rsidR="00691811" w:rsidRPr="00140295" w:rsidRDefault="00691811" w:rsidP="00691811">
            <w:pPr>
              <w:jc w:val="right"/>
              <w:rPr>
                <w:rFonts w:cs="Arial"/>
                <w:color w:val="000000"/>
                <w:sz w:val="20"/>
                <w:lang w:val="en-CA" w:eastAsia="en-CA"/>
              </w:rPr>
            </w:pPr>
            <w:r>
              <w:rPr>
                <w:rFonts w:cs="Arial"/>
                <w:sz w:val="20"/>
                <w:lang w:val="en-CA" w:eastAsia="en-CA"/>
              </w:rPr>
              <w:t>-</w:t>
            </w:r>
          </w:p>
        </w:tc>
        <w:tc>
          <w:tcPr>
            <w:tcW w:w="802" w:type="pct"/>
            <w:tcBorders>
              <w:top w:val="nil"/>
              <w:left w:val="nil"/>
              <w:bottom w:val="nil"/>
              <w:right w:val="nil"/>
            </w:tcBorders>
            <w:shd w:val="clear" w:color="auto" w:fill="auto"/>
            <w:noWrap/>
            <w:vAlign w:val="bottom"/>
          </w:tcPr>
          <w:p w14:paraId="0EC34CD9" w14:textId="34922E9D" w:rsidR="00691811" w:rsidRPr="00140295" w:rsidRDefault="00691811" w:rsidP="00691811">
            <w:pPr>
              <w:jc w:val="right"/>
              <w:rPr>
                <w:rFonts w:cs="Arial"/>
                <w:color w:val="000000"/>
                <w:sz w:val="20"/>
                <w:lang w:val="en-CA" w:eastAsia="en-CA"/>
              </w:rPr>
            </w:pPr>
            <w:r>
              <w:rPr>
                <w:rFonts w:cs="Arial"/>
                <w:color w:val="000000"/>
                <w:sz w:val="20"/>
              </w:rPr>
              <w:t>50</w:t>
            </w:r>
          </w:p>
        </w:tc>
        <w:tc>
          <w:tcPr>
            <w:tcW w:w="803" w:type="pct"/>
            <w:tcBorders>
              <w:top w:val="nil"/>
              <w:left w:val="nil"/>
              <w:bottom w:val="nil"/>
              <w:right w:val="nil"/>
            </w:tcBorders>
            <w:shd w:val="clear" w:color="auto" w:fill="auto"/>
            <w:noWrap/>
            <w:vAlign w:val="bottom"/>
          </w:tcPr>
          <w:p w14:paraId="7567C6F8" w14:textId="67130DBB" w:rsidR="00691811" w:rsidRPr="00140295" w:rsidRDefault="00691811" w:rsidP="00691811">
            <w:pPr>
              <w:jc w:val="right"/>
              <w:rPr>
                <w:rFonts w:cs="Arial"/>
                <w:color w:val="000000"/>
                <w:sz w:val="20"/>
                <w:lang w:val="en-CA" w:eastAsia="en-CA"/>
              </w:rPr>
            </w:pPr>
            <w:r>
              <w:rPr>
                <w:rFonts w:cs="Arial"/>
                <w:color w:val="000000"/>
                <w:sz w:val="20"/>
              </w:rPr>
              <w:t>102</w:t>
            </w:r>
          </w:p>
        </w:tc>
        <w:tc>
          <w:tcPr>
            <w:tcW w:w="1032" w:type="pct"/>
            <w:tcBorders>
              <w:top w:val="nil"/>
              <w:left w:val="nil"/>
              <w:bottom w:val="nil"/>
              <w:right w:val="nil"/>
            </w:tcBorders>
            <w:shd w:val="clear" w:color="auto" w:fill="auto"/>
            <w:noWrap/>
          </w:tcPr>
          <w:p w14:paraId="29490365" w14:textId="2E1672CF" w:rsidR="00691811" w:rsidRPr="00140295" w:rsidRDefault="00691811" w:rsidP="00691811">
            <w:pPr>
              <w:jc w:val="right"/>
              <w:rPr>
                <w:rFonts w:cs="Arial"/>
                <w:color w:val="000000"/>
                <w:sz w:val="20"/>
                <w:lang w:val="en-CA" w:eastAsia="en-CA"/>
              </w:rPr>
            </w:pPr>
            <w:r w:rsidRPr="005117E6">
              <w:rPr>
                <w:rFonts w:cs="Arial"/>
                <w:sz w:val="20"/>
                <w:lang w:val="en-CA" w:eastAsia="en-CA"/>
              </w:rPr>
              <w:t>-</w:t>
            </w:r>
          </w:p>
        </w:tc>
        <w:tc>
          <w:tcPr>
            <w:tcW w:w="782" w:type="pct"/>
            <w:tcBorders>
              <w:top w:val="nil"/>
              <w:left w:val="nil"/>
              <w:bottom w:val="nil"/>
              <w:right w:val="nil"/>
            </w:tcBorders>
            <w:shd w:val="clear" w:color="auto" w:fill="auto"/>
            <w:noWrap/>
            <w:vAlign w:val="bottom"/>
          </w:tcPr>
          <w:p w14:paraId="7113F15C" w14:textId="6102B0D3" w:rsidR="00691811" w:rsidRPr="00140295" w:rsidRDefault="00691811" w:rsidP="00691811">
            <w:pPr>
              <w:jc w:val="right"/>
              <w:rPr>
                <w:rFonts w:cs="Arial"/>
                <w:color w:val="000000"/>
                <w:sz w:val="20"/>
                <w:lang w:val="en-CA" w:eastAsia="en-CA"/>
              </w:rPr>
            </w:pPr>
            <w:r>
              <w:rPr>
                <w:rFonts w:cs="Arial"/>
                <w:color w:val="000000"/>
                <w:sz w:val="20"/>
              </w:rPr>
              <w:t>152</w:t>
            </w:r>
          </w:p>
        </w:tc>
      </w:tr>
      <w:tr w:rsidR="00691811" w:rsidRPr="00140295" w14:paraId="4F1DF974" w14:textId="77777777" w:rsidTr="00BB461E">
        <w:trPr>
          <w:trHeight w:val="227"/>
        </w:trPr>
        <w:tc>
          <w:tcPr>
            <w:tcW w:w="774" w:type="pct"/>
            <w:tcBorders>
              <w:top w:val="nil"/>
              <w:left w:val="nil"/>
              <w:bottom w:val="single" w:sz="8" w:space="0" w:color="auto"/>
              <w:right w:val="nil"/>
            </w:tcBorders>
            <w:shd w:val="clear" w:color="auto" w:fill="auto"/>
            <w:noWrap/>
            <w:vAlign w:val="bottom"/>
          </w:tcPr>
          <w:p w14:paraId="3E0EACAA" w14:textId="77777777" w:rsidR="00691811" w:rsidRPr="00140295" w:rsidRDefault="00691811" w:rsidP="00691811">
            <w:pPr>
              <w:rPr>
                <w:rFonts w:cs="Arial"/>
                <w:color w:val="000000"/>
                <w:sz w:val="20"/>
                <w:lang w:val="en-CA" w:eastAsia="en-CA"/>
              </w:rPr>
            </w:pPr>
            <w:r w:rsidRPr="00140295">
              <w:rPr>
                <w:rFonts w:cs="Arial"/>
                <w:color w:val="000000"/>
                <w:sz w:val="20"/>
                <w:lang w:val="en-CA" w:eastAsia="en-CA"/>
              </w:rPr>
              <w:t>Quarter 4</w:t>
            </w:r>
          </w:p>
        </w:tc>
        <w:tc>
          <w:tcPr>
            <w:tcW w:w="808" w:type="pct"/>
            <w:tcBorders>
              <w:top w:val="nil"/>
              <w:left w:val="nil"/>
              <w:bottom w:val="nil"/>
              <w:right w:val="nil"/>
            </w:tcBorders>
            <w:shd w:val="clear" w:color="auto" w:fill="auto"/>
            <w:noWrap/>
            <w:vAlign w:val="bottom"/>
          </w:tcPr>
          <w:p w14:paraId="5402C089" w14:textId="3F466C17" w:rsidR="00691811" w:rsidRPr="00140295" w:rsidRDefault="00691811" w:rsidP="00691811">
            <w:pPr>
              <w:jc w:val="right"/>
              <w:rPr>
                <w:rFonts w:cs="Arial"/>
                <w:color w:val="000000"/>
                <w:sz w:val="20"/>
                <w:lang w:val="en-CA" w:eastAsia="en-CA"/>
              </w:rPr>
            </w:pPr>
            <w:r>
              <w:rPr>
                <w:rFonts w:cs="Arial"/>
                <w:color w:val="000000"/>
                <w:sz w:val="20"/>
              </w:rPr>
              <w:t>201</w:t>
            </w:r>
          </w:p>
        </w:tc>
        <w:tc>
          <w:tcPr>
            <w:tcW w:w="802" w:type="pct"/>
            <w:tcBorders>
              <w:top w:val="nil"/>
              <w:left w:val="nil"/>
              <w:bottom w:val="nil"/>
              <w:right w:val="nil"/>
            </w:tcBorders>
            <w:shd w:val="clear" w:color="auto" w:fill="auto"/>
            <w:noWrap/>
            <w:vAlign w:val="bottom"/>
          </w:tcPr>
          <w:p w14:paraId="08A12C41" w14:textId="0BAD753E" w:rsidR="00691811" w:rsidRPr="00140295" w:rsidRDefault="00691811" w:rsidP="00691811">
            <w:pPr>
              <w:jc w:val="right"/>
              <w:rPr>
                <w:rFonts w:cs="Arial"/>
                <w:color w:val="000000"/>
                <w:sz w:val="20"/>
                <w:lang w:val="en-CA" w:eastAsia="en-CA"/>
              </w:rPr>
            </w:pPr>
            <w:r>
              <w:rPr>
                <w:rFonts w:cs="Arial"/>
                <w:color w:val="000000"/>
                <w:sz w:val="20"/>
              </w:rPr>
              <w:t>203</w:t>
            </w:r>
          </w:p>
        </w:tc>
        <w:tc>
          <w:tcPr>
            <w:tcW w:w="803" w:type="pct"/>
            <w:tcBorders>
              <w:top w:val="nil"/>
              <w:left w:val="nil"/>
              <w:bottom w:val="nil"/>
              <w:right w:val="nil"/>
            </w:tcBorders>
            <w:shd w:val="clear" w:color="auto" w:fill="auto"/>
            <w:noWrap/>
            <w:vAlign w:val="bottom"/>
          </w:tcPr>
          <w:p w14:paraId="2A2B5CFB" w14:textId="1877788F" w:rsidR="00691811" w:rsidRPr="00140295" w:rsidRDefault="00691811" w:rsidP="00691811">
            <w:pPr>
              <w:jc w:val="right"/>
              <w:rPr>
                <w:rFonts w:cs="Arial"/>
                <w:color w:val="000000"/>
                <w:sz w:val="20"/>
                <w:lang w:val="en-CA" w:eastAsia="en-CA"/>
              </w:rPr>
            </w:pPr>
            <w:r>
              <w:rPr>
                <w:rFonts w:cs="Arial"/>
                <w:color w:val="000000"/>
                <w:sz w:val="20"/>
              </w:rPr>
              <w:t>150</w:t>
            </w:r>
          </w:p>
        </w:tc>
        <w:tc>
          <w:tcPr>
            <w:tcW w:w="1032" w:type="pct"/>
            <w:tcBorders>
              <w:top w:val="nil"/>
              <w:left w:val="nil"/>
              <w:bottom w:val="nil"/>
              <w:right w:val="nil"/>
            </w:tcBorders>
            <w:shd w:val="clear" w:color="auto" w:fill="auto"/>
            <w:noWrap/>
          </w:tcPr>
          <w:p w14:paraId="5C9AD8D5" w14:textId="2E3F4239" w:rsidR="00691811" w:rsidRPr="00140295" w:rsidRDefault="00691811" w:rsidP="00691811">
            <w:pPr>
              <w:jc w:val="right"/>
              <w:rPr>
                <w:rFonts w:cs="Arial"/>
                <w:color w:val="000000"/>
                <w:sz w:val="20"/>
                <w:lang w:val="en-CA" w:eastAsia="en-CA"/>
              </w:rPr>
            </w:pPr>
            <w:r w:rsidRPr="005117E6">
              <w:rPr>
                <w:rFonts w:cs="Arial"/>
                <w:sz w:val="20"/>
                <w:lang w:val="en-CA" w:eastAsia="en-CA"/>
              </w:rPr>
              <w:t>-</w:t>
            </w:r>
          </w:p>
        </w:tc>
        <w:tc>
          <w:tcPr>
            <w:tcW w:w="782" w:type="pct"/>
            <w:tcBorders>
              <w:top w:val="nil"/>
              <w:left w:val="nil"/>
              <w:bottom w:val="nil"/>
              <w:right w:val="nil"/>
            </w:tcBorders>
            <w:shd w:val="clear" w:color="auto" w:fill="auto"/>
            <w:noWrap/>
            <w:vAlign w:val="bottom"/>
          </w:tcPr>
          <w:p w14:paraId="3B7D4071" w14:textId="3A58BFCB" w:rsidR="00691811" w:rsidRPr="00140295" w:rsidRDefault="00691811" w:rsidP="00691811">
            <w:pPr>
              <w:jc w:val="right"/>
              <w:rPr>
                <w:rFonts w:cs="Arial"/>
                <w:color w:val="000000"/>
                <w:sz w:val="20"/>
                <w:lang w:val="en-CA" w:eastAsia="en-CA"/>
              </w:rPr>
            </w:pPr>
            <w:r>
              <w:rPr>
                <w:rFonts w:cs="Arial"/>
                <w:color w:val="000000"/>
                <w:sz w:val="20"/>
              </w:rPr>
              <w:t>554</w:t>
            </w:r>
          </w:p>
        </w:tc>
      </w:tr>
      <w:tr w:rsidR="00B50EB9" w:rsidRPr="00140295" w14:paraId="3220BE5B" w14:textId="77777777" w:rsidTr="00BB461E">
        <w:trPr>
          <w:trHeight w:val="227"/>
        </w:trPr>
        <w:tc>
          <w:tcPr>
            <w:tcW w:w="774" w:type="pct"/>
            <w:tcBorders>
              <w:top w:val="nil"/>
              <w:left w:val="nil"/>
              <w:bottom w:val="single" w:sz="8" w:space="0" w:color="auto"/>
              <w:right w:val="nil"/>
            </w:tcBorders>
            <w:shd w:val="clear" w:color="auto" w:fill="auto"/>
            <w:noWrap/>
            <w:vAlign w:val="bottom"/>
          </w:tcPr>
          <w:p w14:paraId="4BF7BF24" w14:textId="77777777" w:rsidR="00B50EB9" w:rsidRPr="00140295" w:rsidRDefault="00B50EB9" w:rsidP="00140295">
            <w:pPr>
              <w:rPr>
                <w:rFonts w:cs="Arial"/>
                <w:color w:val="000000"/>
                <w:sz w:val="20"/>
                <w:lang w:val="en-CA" w:eastAsia="en-CA"/>
              </w:rPr>
            </w:pPr>
            <w:r w:rsidRPr="00140295">
              <w:rPr>
                <w:rFonts w:cs="Arial"/>
                <w:color w:val="000000"/>
                <w:sz w:val="20"/>
                <w:lang w:val="en-CA" w:eastAsia="en-CA"/>
              </w:rPr>
              <w:t>Total</w:t>
            </w:r>
          </w:p>
        </w:tc>
        <w:tc>
          <w:tcPr>
            <w:tcW w:w="808" w:type="pct"/>
            <w:tcBorders>
              <w:top w:val="single" w:sz="8" w:space="0" w:color="auto"/>
              <w:left w:val="nil"/>
              <w:bottom w:val="single" w:sz="8" w:space="0" w:color="auto"/>
              <w:right w:val="nil"/>
            </w:tcBorders>
            <w:shd w:val="clear" w:color="auto" w:fill="auto"/>
            <w:noWrap/>
            <w:vAlign w:val="bottom"/>
          </w:tcPr>
          <w:p w14:paraId="7A6CA669" w14:textId="79C2B146" w:rsidR="00B50EB9" w:rsidRPr="00140295" w:rsidRDefault="00B50EB9" w:rsidP="00140295">
            <w:pPr>
              <w:jc w:val="right"/>
              <w:rPr>
                <w:rFonts w:cs="Arial"/>
                <w:color w:val="000000"/>
                <w:sz w:val="20"/>
                <w:lang w:val="en-CA" w:eastAsia="en-CA"/>
              </w:rPr>
            </w:pPr>
            <w:r>
              <w:rPr>
                <w:rFonts w:cs="Arial"/>
                <w:color w:val="000000"/>
                <w:sz w:val="20"/>
              </w:rPr>
              <w:t>1472</w:t>
            </w:r>
          </w:p>
        </w:tc>
        <w:tc>
          <w:tcPr>
            <w:tcW w:w="802" w:type="pct"/>
            <w:tcBorders>
              <w:top w:val="single" w:sz="8" w:space="0" w:color="auto"/>
              <w:left w:val="nil"/>
              <w:bottom w:val="single" w:sz="8" w:space="0" w:color="auto"/>
              <w:right w:val="nil"/>
            </w:tcBorders>
            <w:shd w:val="clear" w:color="auto" w:fill="auto"/>
            <w:noWrap/>
            <w:vAlign w:val="bottom"/>
          </w:tcPr>
          <w:p w14:paraId="3538FE49" w14:textId="3D17C52A" w:rsidR="00B50EB9" w:rsidRPr="00140295" w:rsidRDefault="00B50EB9" w:rsidP="00140295">
            <w:pPr>
              <w:jc w:val="right"/>
              <w:rPr>
                <w:rFonts w:cs="Arial"/>
                <w:color w:val="000000"/>
                <w:sz w:val="20"/>
                <w:lang w:val="en-CA" w:eastAsia="en-CA"/>
              </w:rPr>
            </w:pPr>
            <w:r>
              <w:rPr>
                <w:rFonts w:cs="Arial"/>
                <w:color w:val="000000"/>
                <w:sz w:val="20"/>
              </w:rPr>
              <w:t>1466</w:t>
            </w:r>
          </w:p>
        </w:tc>
        <w:tc>
          <w:tcPr>
            <w:tcW w:w="803" w:type="pct"/>
            <w:tcBorders>
              <w:top w:val="single" w:sz="8" w:space="0" w:color="auto"/>
              <w:left w:val="nil"/>
              <w:bottom w:val="single" w:sz="8" w:space="0" w:color="auto"/>
              <w:right w:val="nil"/>
            </w:tcBorders>
            <w:shd w:val="clear" w:color="auto" w:fill="auto"/>
            <w:noWrap/>
            <w:vAlign w:val="bottom"/>
          </w:tcPr>
          <w:p w14:paraId="667FFEF9" w14:textId="44E60E0D" w:rsidR="00B50EB9" w:rsidRPr="00140295" w:rsidRDefault="00B50EB9" w:rsidP="00140295">
            <w:pPr>
              <w:jc w:val="right"/>
              <w:rPr>
                <w:rFonts w:cs="Arial"/>
                <w:color w:val="000000"/>
                <w:sz w:val="20"/>
                <w:lang w:val="en-CA" w:eastAsia="en-CA"/>
              </w:rPr>
            </w:pPr>
            <w:r>
              <w:rPr>
                <w:rFonts w:cs="Arial"/>
                <w:color w:val="000000"/>
                <w:sz w:val="20"/>
              </w:rPr>
              <w:t>1039</w:t>
            </w:r>
          </w:p>
        </w:tc>
        <w:tc>
          <w:tcPr>
            <w:tcW w:w="1032" w:type="pct"/>
            <w:tcBorders>
              <w:top w:val="single" w:sz="8" w:space="0" w:color="auto"/>
              <w:left w:val="nil"/>
              <w:bottom w:val="single" w:sz="8" w:space="0" w:color="auto"/>
              <w:right w:val="nil"/>
            </w:tcBorders>
            <w:shd w:val="clear" w:color="auto" w:fill="auto"/>
            <w:noWrap/>
            <w:vAlign w:val="bottom"/>
          </w:tcPr>
          <w:p w14:paraId="57658919" w14:textId="48B5E1F6" w:rsidR="00B50EB9" w:rsidRPr="00140295" w:rsidRDefault="00B50EB9" w:rsidP="00140295">
            <w:pPr>
              <w:jc w:val="right"/>
              <w:rPr>
                <w:rFonts w:cs="Arial"/>
                <w:color w:val="000000"/>
                <w:sz w:val="20"/>
                <w:lang w:val="en-CA" w:eastAsia="en-CA"/>
              </w:rPr>
            </w:pPr>
            <w:r>
              <w:rPr>
                <w:rFonts w:cs="Arial"/>
                <w:color w:val="000000"/>
                <w:sz w:val="20"/>
              </w:rPr>
              <w:t>0</w:t>
            </w:r>
          </w:p>
        </w:tc>
        <w:tc>
          <w:tcPr>
            <w:tcW w:w="782" w:type="pct"/>
            <w:tcBorders>
              <w:top w:val="single" w:sz="8" w:space="0" w:color="auto"/>
              <w:left w:val="nil"/>
              <w:bottom w:val="single" w:sz="8" w:space="0" w:color="auto"/>
              <w:right w:val="nil"/>
            </w:tcBorders>
            <w:shd w:val="clear" w:color="auto" w:fill="auto"/>
            <w:noWrap/>
            <w:vAlign w:val="bottom"/>
          </w:tcPr>
          <w:p w14:paraId="6D495A79" w14:textId="04AA8106" w:rsidR="00B50EB9" w:rsidRPr="00140295" w:rsidRDefault="00B50EB9" w:rsidP="00140295">
            <w:pPr>
              <w:jc w:val="right"/>
              <w:rPr>
                <w:rFonts w:cs="Arial"/>
                <w:color w:val="000000"/>
                <w:sz w:val="20"/>
                <w:lang w:val="en-CA" w:eastAsia="en-CA"/>
              </w:rPr>
            </w:pPr>
            <w:r>
              <w:rPr>
                <w:rFonts w:cs="Arial"/>
                <w:color w:val="000000"/>
                <w:sz w:val="20"/>
              </w:rPr>
              <w:t>3977</w:t>
            </w:r>
          </w:p>
        </w:tc>
      </w:tr>
      <w:tr w:rsidR="009D1A36" w:rsidRPr="00140295" w14:paraId="72DFE31F" w14:textId="77777777" w:rsidTr="00BB461E">
        <w:trPr>
          <w:trHeight w:val="313"/>
        </w:trPr>
        <w:tc>
          <w:tcPr>
            <w:tcW w:w="5000" w:type="pct"/>
            <w:gridSpan w:val="6"/>
            <w:tcBorders>
              <w:top w:val="nil"/>
              <w:left w:val="nil"/>
              <w:bottom w:val="nil"/>
              <w:right w:val="nil"/>
            </w:tcBorders>
            <w:shd w:val="clear" w:color="auto" w:fill="auto"/>
            <w:vAlign w:val="bottom"/>
          </w:tcPr>
          <w:p w14:paraId="7E1125B1" w14:textId="4FF9D32A" w:rsidR="009D1A36" w:rsidRPr="00140295" w:rsidRDefault="009D1A36" w:rsidP="009D1A36">
            <w:pPr>
              <w:jc w:val="center"/>
              <w:rPr>
                <w:rFonts w:cs="Arial"/>
                <w:color w:val="000000"/>
                <w:sz w:val="20"/>
                <w:lang w:val="en-CA" w:eastAsia="en-CA"/>
              </w:rPr>
            </w:pPr>
            <w:r w:rsidRPr="00140295">
              <w:rPr>
                <w:rFonts w:cs="Arial"/>
                <w:b/>
                <w:bCs/>
                <w:color w:val="000000"/>
                <w:sz w:val="20"/>
                <w:lang w:val="en-CA" w:eastAsia="en-CA"/>
              </w:rPr>
              <w:t>Number aged</w:t>
            </w:r>
          </w:p>
        </w:tc>
      </w:tr>
      <w:tr w:rsidR="00691811" w:rsidRPr="00140295" w14:paraId="7680AC7C" w14:textId="77777777" w:rsidTr="00BB461E">
        <w:trPr>
          <w:trHeight w:val="227"/>
        </w:trPr>
        <w:tc>
          <w:tcPr>
            <w:tcW w:w="774" w:type="pct"/>
            <w:tcBorders>
              <w:top w:val="nil"/>
              <w:left w:val="nil"/>
              <w:bottom w:val="nil"/>
              <w:right w:val="nil"/>
            </w:tcBorders>
            <w:shd w:val="clear" w:color="auto" w:fill="auto"/>
            <w:noWrap/>
            <w:vAlign w:val="bottom"/>
          </w:tcPr>
          <w:p w14:paraId="3403889F" w14:textId="77777777" w:rsidR="00691811" w:rsidRPr="00140295" w:rsidRDefault="00691811" w:rsidP="00691811">
            <w:pPr>
              <w:rPr>
                <w:rFonts w:cs="Arial"/>
                <w:color w:val="000000"/>
                <w:sz w:val="20"/>
                <w:lang w:val="en-CA" w:eastAsia="en-CA"/>
              </w:rPr>
            </w:pPr>
            <w:r w:rsidRPr="00140295">
              <w:rPr>
                <w:rFonts w:cs="Arial"/>
                <w:color w:val="000000"/>
                <w:sz w:val="20"/>
                <w:lang w:val="en-CA" w:eastAsia="en-CA"/>
              </w:rPr>
              <w:t>Quarter 1</w:t>
            </w:r>
          </w:p>
        </w:tc>
        <w:tc>
          <w:tcPr>
            <w:tcW w:w="808" w:type="pct"/>
            <w:tcBorders>
              <w:top w:val="nil"/>
              <w:left w:val="nil"/>
              <w:bottom w:val="nil"/>
              <w:right w:val="nil"/>
            </w:tcBorders>
            <w:shd w:val="clear" w:color="auto" w:fill="auto"/>
            <w:noWrap/>
            <w:vAlign w:val="bottom"/>
          </w:tcPr>
          <w:p w14:paraId="069D1814" w14:textId="1C2470D0" w:rsidR="00691811" w:rsidRPr="00140295" w:rsidRDefault="00691811" w:rsidP="00691811">
            <w:pPr>
              <w:jc w:val="right"/>
              <w:rPr>
                <w:rFonts w:cs="Arial"/>
                <w:color w:val="000000"/>
                <w:sz w:val="20"/>
                <w:lang w:val="en-CA" w:eastAsia="en-CA"/>
              </w:rPr>
            </w:pPr>
            <w:r>
              <w:rPr>
                <w:rFonts w:cs="Arial"/>
                <w:color w:val="000000"/>
                <w:sz w:val="20"/>
              </w:rPr>
              <w:t>208</w:t>
            </w:r>
          </w:p>
        </w:tc>
        <w:tc>
          <w:tcPr>
            <w:tcW w:w="802" w:type="pct"/>
            <w:tcBorders>
              <w:top w:val="nil"/>
              <w:left w:val="nil"/>
              <w:bottom w:val="nil"/>
              <w:right w:val="nil"/>
            </w:tcBorders>
            <w:shd w:val="clear" w:color="auto" w:fill="auto"/>
            <w:noWrap/>
            <w:vAlign w:val="bottom"/>
          </w:tcPr>
          <w:p w14:paraId="53B16259" w14:textId="3D08A6CA" w:rsidR="00691811" w:rsidRPr="00140295" w:rsidRDefault="00691811" w:rsidP="00691811">
            <w:pPr>
              <w:jc w:val="right"/>
              <w:rPr>
                <w:rFonts w:cs="Arial"/>
                <w:color w:val="000000"/>
                <w:sz w:val="20"/>
                <w:lang w:val="en-CA" w:eastAsia="en-CA"/>
              </w:rPr>
            </w:pPr>
            <w:r>
              <w:rPr>
                <w:rFonts w:cs="Arial"/>
                <w:color w:val="000000"/>
                <w:sz w:val="20"/>
              </w:rPr>
              <w:t>238</w:t>
            </w:r>
          </w:p>
        </w:tc>
        <w:tc>
          <w:tcPr>
            <w:tcW w:w="803" w:type="pct"/>
            <w:tcBorders>
              <w:top w:val="nil"/>
              <w:left w:val="nil"/>
              <w:bottom w:val="nil"/>
              <w:right w:val="nil"/>
            </w:tcBorders>
            <w:shd w:val="clear" w:color="auto" w:fill="auto"/>
            <w:noWrap/>
            <w:vAlign w:val="bottom"/>
          </w:tcPr>
          <w:p w14:paraId="5716DB2E" w14:textId="0FF37B50" w:rsidR="00691811" w:rsidRPr="00140295" w:rsidRDefault="00691811" w:rsidP="00691811">
            <w:pPr>
              <w:jc w:val="right"/>
              <w:rPr>
                <w:rFonts w:cs="Arial"/>
                <w:color w:val="000000"/>
                <w:sz w:val="20"/>
                <w:lang w:val="en-CA" w:eastAsia="en-CA"/>
              </w:rPr>
            </w:pPr>
            <w:r>
              <w:rPr>
                <w:rFonts w:cs="Arial"/>
                <w:color w:val="000000"/>
                <w:sz w:val="20"/>
              </w:rPr>
              <w:t>153</w:t>
            </w:r>
          </w:p>
        </w:tc>
        <w:tc>
          <w:tcPr>
            <w:tcW w:w="1032" w:type="pct"/>
            <w:tcBorders>
              <w:top w:val="nil"/>
              <w:left w:val="nil"/>
              <w:bottom w:val="nil"/>
              <w:right w:val="nil"/>
            </w:tcBorders>
            <w:shd w:val="clear" w:color="auto" w:fill="auto"/>
            <w:noWrap/>
          </w:tcPr>
          <w:p w14:paraId="22E34E4D" w14:textId="4117E660" w:rsidR="00691811" w:rsidRPr="00140295" w:rsidRDefault="00691811" w:rsidP="00691811">
            <w:pPr>
              <w:jc w:val="right"/>
              <w:rPr>
                <w:rFonts w:cs="Arial"/>
                <w:color w:val="000000"/>
                <w:sz w:val="20"/>
                <w:lang w:val="en-CA" w:eastAsia="en-CA"/>
              </w:rPr>
            </w:pPr>
            <w:r w:rsidRPr="00B26146">
              <w:rPr>
                <w:rFonts w:cs="Arial"/>
                <w:sz w:val="20"/>
                <w:lang w:val="en-CA" w:eastAsia="en-CA"/>
              </w:rPr>
              <w:t>-</w:t>
            </w:r>
          </w:p>
        </w:tc>
        <w:tc>
          <w:tcPr>
            <w:tcW w:w="782" w:type="pct"/>
            <w:tcBorders>
              <w:top w:val="nil"/>
              <w:left w:val="nil"/>
              <w:bottom w:val="nil"/>
              <w:right w:val="nil"/>
            </w:tcBorders>
            <w:shd w:val="clear" w:color="auto" w:fill="auto"/>
            <w:noWrap/>
            <w:vAlign w:val="bottom"/>
          </w:tcPr>
          <w:p w14:paraId="053FAA9B" w14:textId="0ACE5D12" w:rsidR="00691811" w:rsidRPr="00140295" w:rsidRDefault="00691811" w:rsidP="00691811">
            <w:pPr>
              <w:jc w:val="right"/>
              <w:rPr>
                <w:rFonts w:cs="Arial"/>
                <w:color w:val="000000"/>
                <w:sz w:val="20"/>
                <w:lang w:val="en-CA" w:eastAsia="en-CA"/>
              </w:rPr>
            </w:pPr>
            <w:r>
              <w:rPr>
                <w:rFonts w:cs="Arial"/>
                <w:color w:val="000000"/>
                <w:sz w:val="20"/>
              </w:rPr>
              <w:t>599</w:t>
            </w:r>
          </w:p>
        </w:tc>
      </w:tr>
      <w:tr w:rsidR="00691811" w:rsidRPr="00140295" w14:paraId="46C96986" w14:textId="77777777" w:rsidTr="00BB461E">
        <w:trPr>
          <w:trHeight w:val="227"/>
        </w:trPr>
        <w:tc>
          <w:tcPr>
            <w:tcW w:w="774" w:type="pct"/>
            <w:tcBorders>
              <w:top w:val="nil"/>
              <w:left w:val="nil"/>
              <w:bottom w:val="nil"/>
              <w:right w:val="nil"/>
            </w:tcBorders>
            <w:shd w:val="clear" w:color="auto" w:fill="auto"/>
            <w:noWrap/>
            <w:vAlign w:val="bottom"/>
          </w:tcPr>
          <w:p w14:paraId="41660962" w14:textId="77777777" w:rsidR="00691811" w:rsidRPr="00140295" w:rsidRDefault="00691811" w:rsidP="00691811">
            <w:pPr>
              <w:rPr>
                <w:rFonts w:cs="Arial"/>
                <w:color w:val="000000"/>
                <w:sz w:val="20"/>
                <w:lang w:val="en-CA" w:eastAsia="en-CA"/>
              </w:rPr>
            </w:pPr>
            <w:r w:rsidRPr="00140295">
              <w:rPr>
                <w:rFonts w:cs="Arial"/>
                <w:color w:val="000000"/>
                <w:sz w:val="20"/>
                <w:lang w:val="en-CA" w:eastAsia="en-CA"/>
              </w:rPr>
              <w:t>Quarter 2</w:t>
            </w:r>
          </w:p>
        </w:tc>
        <w:tc>
          <w:tcPr>
            <w:tcW w:w="808" w:type="pct"/>
            <w:tcBorders>
              <w:top w:val="nil"/>
              <w:left w:val="nil"/>
              <w:bottom w:val="nil"/>
              <w:right w:val="nil"/>
            </w:tcBorders>
            <w:shd w:val="clear" w:color="auto" w:fill="auto"/>
            <w:noWrap/>
            <w:vAlign w:val="bottom"/>
          </w:tcPr>
          <w:p w14:paraId="0282C3A8" w14:textId="29D52713" w:rsidR="00691811" w:rsidRPr="00140295" w:rsidRDefault="00691811" w:rsidP="00691811">
            <w:pPr>
              <w:jc w:val="right"/>
              <w:rPr>
                <w:rFonts w:cs="Arial"/>
                <w:color w:val="000000"/>
                <w:sz w:val="20"/>
                <w:lang w:val="en-CA" w:eastAsia="en-CA"/>
              </w:rPr>
            </w:pPr>
            <w:r>
              <w:rPr>
                <w:rFonts w:cs="Arial"/>
                <w:color w:val="000000"/>
                <w:sz w:val="20"/>
              </w:rPr>
              <w:t>489</w:t>
            </w:r>
          </w:p>
        </w:tc>
        <w:tc>
          <w:tcPr>
            <w:tcW w:w="802" w:type="pct"/>
            <w:tcBorders>
              <w:top w:val="nil"/>
              <w:left w:val="nil"/>
              <w:bottom w:val="nil"/>
              <w:right w:val="nil"/>
            </w:tcBorders>
            <w:shd w:val="clear" w:color="auto" w:fill="auto"/>
            <w:noWrap/>
            <w:vAlign w:val="bottom"/>
          </w:tcPr>
          <w:p w14:paraId="6D98A958" w14:textId="7148CBD5" w:rsidR="00691811" w:rsidRPr="00140295" w:rsidRDefault="00691811" w:rsidP="00691811">
            <w:pPr>
              <w:jc w:val="right"/>
              <w:rPr>
                <w:rFonts w:cs="Arial"/>
                <w:color w:val="000000"/>
                <w:sz w:val="20"/>
                <w:lang w:val="en-CA" w:eastAsia="en-CA"/>
              </w:rPr>
            </w:pPr>
            <w:r>
              <w:rPr>
                <w:rFonts w:cs="Arial"/>
                <w:color w:val="000000"/>
                <w:sz w:val="20"/>
              </w:rPr>
              <w:t>284</w:t>
            </w:r>
          </w:p>
        </w:tc>
        <w:tc>
          <w:tcPr>
            <w:tcW w:w="803" w:type="pct"/>
            <w:tcBorders>
              <w:top w:val="nil"/>
              <w:left w:val="nil"/>
              <w:bottom w:val="nil"/>
              <w:right w:val="nil"/>
            </w:tcBorders>
            <w:shd w:val="clear" w:color="auto" w:fill="auto"/>
            <w:noWrap/>
            <w:vAlign w:val="bottom"/>
          </w:tcPr>
          <w:p w14:paraId="14A58059" w14:textId="10C0929B" w:rsidR="00691811" w:rsidRPr="00140295" w:rsidRDefault="00691811" w:rsidP="00691811">
            <w:pPr>
              <w:jc w:val="right"/>
              <w:rPr>
                <w:rFonts w:cs="Arial"/>
                <w:color w:val="000000"/>
                <w:sz w:val="20"/>
                <w:lang w:val="en-CA" w:eastAsia="en-CA"/>
              </w:rPr>
            </w:pPr>
            <w:r>
              <w:rPr>
                <w:rFonts w:cs="Arial"/>
                <w:color w:val="000000"/>
                <w:sz w:val="20"/>
              </w:rPr>
              <w:t>171</w:t>
            </w:r>
          </w:p>
        </w:tc>
        <w:tc>
          <w:tcPr>
            <w:tcW w:w="1032" w:type="pct"/>
            <w:tcBorders>
              <w:top w:val="nil"/>
              <w:left w:val="nil"/>
              <w:bottom w:val="nil"/>
              <w:right w:val="nil"/>
            </w:tcBorders>
            <w:shd w:val="clear" w:color="auto" w:fill="auto"/>
            <w:noWrap/>
          </w:tcPr>
          <w:p w14:paraId="2C39859D" w14:textId="4CEDC22C" w:rsidR="00691811" w:rsidRPr="00140295" w:rsidRDefault="00691811" w:rsidP="00691811">
            <w:pPr>
              <w:jc w:val="right"/>
              <w:rPr>
                <w:rFonts w:cs="Arial"/>
                <w:color w:val="000000"/>
                <w:sz w:val="20"/>
                <w:lang w:val="en-CA" w:eastAsia="en-CA"/>
              </w:rPr>
            </w:pPr>
            <w:r w:rsidRPr="00B26146">
              <w:rPr>
                <w:rFonts w:cs="Arial"/>
                <w:sz w:val="20"/>
                <w:lang w:val="en-CA" w:eastAsia="en-CA"/>
              </w:rPr>
              <w:t>-</w:t>
            </w:r>
          </w:p>
        </w:tc>
        <w:tc>
          <w:tcPr>
            <w:tcW w:w="782" w:type="pct"/>
            <w:tcBorders>
              <w:top w:val="nil"/>
              <w:left w:val="nil"/>
              <w:bottom w:val="nil"/>
              <w:right w:val="nil"/>
            </w:tcBorders>
            <w:shd w:val="clear" w:color="auto" w:fill="auto"/>
            <w:noWrap/>
            <w:vAlign w:val="bottom"/>
          </w:tcPr>
          <w:p w14:paraId="35C7A31D" w14:textId="46C51143" w:rsidR="00691811" w:rsidRPr="00140295" w:rsidRDefault="00691811" w:rsidP="00691811">
            <w:pPr>
              <w:jc w:val="right"/>
              <w:rPr>
                <w:rFonts w:cs="Arial"/>
                <w:color w:val="000000"/>
                <w:sz w:val="20"/>
                <w:lang w:val="en-CA" w:eastAsia="en-CA"/>
              </w:rPr>
            </w:pPr>
            <w:r>
              <w:rPr>
                <w:rFonts w:cs="Arial"/>
                <w:color w:val="000000"/>
                <w:sz w:val="20"/>
              </w:rPr>
              <w:t>944</w:t>
            </w:r>
          </w:p>
        </w:tc>
      </w:tr>
      <w:tr w:rsidR="00691811" w:rsidRPr="00140295" w14:paraId="6AF8D66C" w14:textId="77777777" w:rsidTr="00BB461E">
        <w:trPr>
          <w:trHeight w:val="227"/>
        </w:trPr>
        <w:tc>
          <w:tcPr>
            <w:tcW w:w="774" w:type="pct"/>
            <w:tcBorders>
              <w:top w:val="nil"/>
              <w:left w:val="nil"/>
              <w:bottom w:val="nil"/>
              <w:right w:val="nil"/>
            </w:tcBorders>
            <w:shd w:val="clear" w:color="auto" w:fill="auto"/>
            <w:noWrap/>
            <w:vAlign w:val="bottom"/>
          </w:tcPr>
          <w:p w14:paraId="37E2194A" w14:textId="77777777" w:rsidR="00691811" w:rsidRPr="00140295" w:rsidRDefault="00691811" w:rsidP="00691811">
            <w:pPr>
              <w:rPr>
                <w:rFonts w:cs="Arial"/>
                <w:color w:val="000000"/>
                <w:sz w:val="20"/>
                <w:lang w:val="en-CA" w:eastAsia="en-CA"/>
              </w:rPr>
            </w:pPr>
            <w:r w:rsidRPr="00140295">
              <w:rPr>
                <w:rFonts w:cs="Arial"/>
                <w:color w:val="000000"/>
                <w:sz w:val="20"/>
                <w:lang w:val="en-CA" w:eastAsia="en-CA"/>
              </w:rPr>
              <w:t>Quarter 3</w:t>
            </w:r>
          </w:p>
        </w:tc>
        <w:tc>
          <w:tcPr>
            <w:tcW w:w="808" w:type="pct"/>
            <w:tcBorders>
              <w:top w:val="nil"/>
              <w:left w:val="nil"/>
              <w:bottom w:val="nil"/>
              <w:right w:val="nil"/>
            </w:tcBorders>
            <w:shd w:val="clear" w:color="auto" w:fill="auto"/>
            <w:noWrap/>
            <w:vAlign w:val="bottom"/>
          </w:tcPr>
          <w:p w14:paraId="77F0FD07" w14:textId="60FA1944" w:rsidR="00691811" w:rsidRPr="00140295" w:rsidRDefault="00691811" w:rsidP="00691811">
            <w:pPr>
              <w:jc w:val="right"/>
              <w:rPr>
                <w:rFonts w:cs="Arial"/>
                <w:color w:val="000000"/>
                <w:sz w:val="20"/>
                <w:lang w:val="en-CA" w:eastAsia="en-CA"/>
              </w:rPr>
            </w:pPr>
            <w:r>
              <w:rPr>
                <w:rFonts w:cs="Arial"/>
                <w:sz w:val="20"/>
                <w:lang w:val="en-CA" w:eastAsia="en-CA"/>
              </w:rPr>
              <w:t>-</w:t>
            </w:r>
          </w:p>
        </w:tc>
        <w:tc>
          <w:tcPr>
            <w:tcW w:w="802" w:type="pct"/>
            <w:tcBorders>
              <w:top w:val="nil"/>
              <w:left w:val="nil"/>
              <w:bottom w:val="nil"/>
              <w:right w:val="nil"/>
            </w:tcBorders>
            <w:shd w:val="clear" w:color="auto" w:fill="auto"/>
            <w:noWrap/>
            <w:vAlign w:val="bottom"/>
          </w:tcPr>
          <w:p w14:paraId="7327EAE1" w14:textId="12E62185" w:rsidR="00691811" w:rsidRPr="00140295" w:rsidRDefault="00691811" w:rsidP="00691811">
            <w:pPr>
              <w:jc w:val="right"/>
              <w:rPr>
                <w:rFonts w:cs="Arial"/>
                <w:color w:val="000000"/>
                <w:sz w:val="20"/>
                <w:lang w:val="en-CA" w:eastAsia="en-CA"/>
              </w:rPr>
            </w:pPr>
            <w:r>
              <w:rPr>
                <w:rFonts w:cs="Arial"/>
                <w:color w:val="000000"/>
                <w:sz w:val="20"/>
              </w:rPr>
              <w:t>23</w:t>
            </w:r>
          </w:p>
        </w:tc>
        <w:tc>
          <w:tcPr>
            <w:tcW w:w="803" w:type="pct"/>
            <w:tcBorders>
              <w:top w:val="nil"/>
              <w:left w:val="nil"/>
              <w:bottom w:val="nil"/>
              <w:right w:val="nil"/>
            </w:tcBorders>
            <w:shd w:val="clear" w:color="auto" w:fill="auto"/>
            <w:noWrap/>
            <w:vAlign w:val="bottom"/>
          </w:tcPr>
          <w:p w14:paraId="5D6AA4F6" w14:textId="21A09F78" w:rsidR="00691811" w:rsidRPr="00140295" w:rsidRDefault="00691811" w:rsidP="00691811">
            <w:pPr>
              <w:jc w:val="right"/>
              <w:rPr>
                <w:rFonts w:cs="Arial"/>
                <w:color w:val="000000"/>
                <w:sz w:val="20"/>
                <w:lang w:val="en-CA" w:eastAsia="en-CA"/>
              </w:rPr>
            </w:pPr>
            <w:r>
              <w:rPr>
                <w:rFonts w:cs="Arial"/>
                <w:color w:val="000000"/>
                <w:sz w:val="20"/>
              </w:rPr>
              <w:t>49</w:t>
            </w:r>
          </w:p>
        </w:tc>
        <w:tc>
          <w:tcPr>
            <w:tcW w:w="1032" w:type="pct"/>
            <w:tcBorders>
              <w:top w:val="nil"/>
              <w:left w:val="nil"/>
              <w:bottom w:val="nil"/>
              <w:right w:val="nil"/>
            </w:tcBorders>
            <w:shd w:val="clear" w:color="auto" w:fill="auto"/>
            <w:noWrap/>
          </w:tcPr>
          <w:p w14:paraId="5F474882" w14:textId="583EEEE5" w:rsidR="00691811" w:rsidRPr="00140295" w:rsidRDefault="00691811" w:rsidP="00691811">
            <w:pPr>
              <w:jc w:val="right"/>
              <w:rPr>
                <w:rFonts w:cs="Arial"/>
                <w:color w:val="000000"/>
                <w:sz w:val="20"/>
                <w:lang w:val="en-CA" w:eastAsia="en-CA"/>
              </w:rPr>
            </w:pPr>
            <w:r w:rsidRPr="00B26146">
              <w:rPr>
                <w:rFonts w:cs="Arial"/>
                <w:sz w:val="20"/>
                <w:lang w:val="en-CA" w:eastAsia="en-CA"/>
              </w:rPr>
              <w:t>-</w:t>
            </w:r>
          </w:p>
        </w:tc>
        <w:tc>
          <w:tcPr>
            <w:tcW w:w="782" w:type="pct"/>
            <w:tcBorders>
              <w:top w:val="nil"/>
              <w:left w:val="nil"/>
              <w:bottom w:val="nil"/>
              <w:right w:val="nil"/>
            </w:tcBorders>
            <w:shd w:val="clear" w:color="auto" w:fill="auto"/>
            <w:noWrap/>
            <w:vAlign w:val="bottom"/>
          </w:tcPr>
          <w:p w14:paraId="4CB58695" w14:textId="2A128241" w:rsidR="00691811" w:rsidRPr="00140295" w:rsidRDefault="00691811" w:rsidP="00691811">
            <w:pPr>
              <w:jc w:val="right"/>
              <w:rPr>
                <w:rFonts w:cs="Arial"/>
                <w:color w:val="000000"/>
                <w:sz w:val="20"/>
                <w:lang w:val="en-CA" w:eastAsia="en-CA"/>
              </w:rPr>
            </w:pPr>
            <w:r>
              <w:rPr>
                <w:rFonts w:cs="Arial"/>
                <w:color w:val="000000"/>
                <w:sz w:val="20"/>
              </w:rPr>
              <w:t>72</w:t>
            </w:r>
          </w:p>
        </w:tc>
      </w:tr>
      <w:tr w:rsidR="00691811" w:rsidRPr="00140295" w14:paraId="6DB3C470" w14:textId="77777777" w:rsidTr="00BB461E">
        <w:trPr>
          <w:trHeight w:val="227"/>
        </w:trPr>
        <w:tc>
          <w:tcPr>
            <w:tcW w:w="774" w:type="pct"/>
            <w:tcBorders>
              <w:top w:val="nil"/>
              <w:left w:val="nil"/>
              <w:bottom w:val="single" w:sz="8" w:space="0" w:color="auto"/>
              <w:right w:val="nil"/>
            </w:tcBorders>
            <w:shd w:val="clear" w:color="auto" w:fill="auto"/>
            <w:noWrap/>
            <w:vAlign w:val="bottom"/>
          </w:tcPr>
          <w:p w14:paraId="6746D455" w14:textId="77777777" w:rsidR="00691811" w:rsidRPr="00140295" w:rsidRDefault="00691811" w:rsidP="00691811">
            <w:pPr>
              <w:rPr>
                <w:rFonts w:cs="Arial"/>
                <w:color w:val="000000"/>
                <w:sz w:val="20"/>
                <w:lang w:val="en-CA" w:eastAsia="en-CA"/>
              </w:rPr>
            </w:pPr>
            <w:r w:rsidRPr="00140295">
              <w:rPr>
                <w:rFonts w:cs="Arial"/>
                <w:color w:val="000000"/>
                <w:sz w:val="20"/>
                <w:lang w:val="en-CA" w:eastAsia="en-CA"/>
              </w:rPr>
              <w:t>Quarter 4</w:t>
            </w:r>
          </w:p>
        </w:tc>
        <w:tc>
          <w:tcPr>
            <w:tcW w:w="808" w:type="pct"/>
            <w:tcBorders>
              <w:top w:val="nil"/>
              <w:left w:val="nil"/>
              <w:bottom w:val="single" w:sz="8" w:space="0" w:color="auto"/>
              <w:right w:val="nil"/>
            </w:tcBorders>
            <w:shd w:val="clear" w:color="auto" w:fill="auto"/>
            <w:noWrap/>
            <w:vAlign w:val="bottom"/>
          </w:tcPr>
          <w:p w14:paraId="234CBEB0" w14:textId="231BD247" w:rsidR="00691811" w:rsidRPr="00140295" w:rsidRDefault="00691811" w:rsidP="00691811">
            <w:pPr>
              <w:jc w:val="right"/>
              <w:rPr>
                <w:rFonts w:cs="Arial"/>
                <w:color w:val="000000"/>
                <w:sz w:val="20"/>
                <w:lang w:val="en-CA" w:eastAsia="en-CA"/>
              </w:rPr>
            </w:pPr>
            <w:r>
              <w:rPr>
                <w:rFonts w:cs="Arial"/>
                <w:color w:val="000000"/>
                <w:sz w:val="20"/>
              </w:rPr>
              <w:t>94</w:t>
            </w:r>
          </w:p>
        </w:tc>
        <w:tc>
          <w:tcPr>
            <w:tcW w:w="802" w:type="pct"/>
            <w:tcBorders>
              <w:top w:val="nil"/>
              <w:left w:val="nil"/>
              <w:bottom w:val="single" w:sz="8" w:space="0" w:color="auto"/>
              <w:right w:val="nil"/>
            </w:tcBorders>
            <w:shd w:val="clear" w:color="auto" w:fill="auto"/>
            <w:noWrap/>
            <w:vAlign w:val="bottom"/>
          </w:tcPr>
          <w:p w14:paraId="523C1870" w14:textId="36E131C0" w:rsidR="00691811" w:rsidRPr="00140295" w:rsidRDefault="00691811" w:rsidP="00691811">
            <w:pPr>
              <w:jc w:val="right"/>
              <w:rPr>
                <w:rFonts w:cs="Arial"/>
                <w:color w:val="000000"/>
                <w:sz w:val="20"/>
                <w:lang w:val="en-CA" w:eastAsia="en-CA"/>
              </w:rPr>
            </w:pPr>
            <w:r>
              <w:rPr>
                <w:rFonts w:cs="Arial"/>
                <w:color w:val="000000"/>
                <w:sz w:val="20"/>
              </w:rPr>
              <w:t>99</w:t>
            </w:r>
          </w:p>
        </w:tc>
        <w:tc>
          <w:tcPr>
            <w:tcW w:w="803" w:type="pct"/>
            <w:tcBorders>
              <w:top w:val="nil"/>
              <w:left w:val="nil"/>
              <w:bottom w:val="single" w:sz="8" w:space="0" w:color="auto"/>
              <w:right w:val="nil"/>
            </w:tcBorders>
            <w:shd w:val="clear" w:color="auto" w:fill="auto"/>
            <w:noWrap/>
            <w:vAlign w:val="bottom"/>
          </w:tcPr>
          <w:p w14:paraId="66826ADC" w14:textId="783E6518" w:rsidR="00691811" w:rsidRPr="00140295" w:rsidRDefault="00691811" w:rsidP="00691811">
            <w:pPr>
              <w:jc w:val="right"/>
              <w:rPr>
                <w:rFonts w:cs="Arial"/>
                <w:color w:val="000000"/>
                <w:sz w:val="20"/>
                <w:lang w:val="en-CA" w:eastAsia="en-CA"/>
              </w:rPr>
            </w:pPr>
            <w:r>
              <w:rPr>
                <w:rFonts w:cs="Arial"/>
                <w:color w:val="000000"/>
                <w:sz w:val="20"/>
              </w:rPr>
              <w:t>71</w:t>
            </w:r>
          </w:p>
        </w:tc>
        <w:tc>
          <w:tcPr>
            <w:tcW w:w="1032" w:type="pct"/>
            <w:tcBorders>
              <w:top w:val="nil"/>
              <w:left w:val="nil"/>
              <w:bottom w:val="single" w:sz="8" w:space="0" w:color="auto"/>
              <w:right w:val="nil"/>
            </w:tcBorders>
            <w:shd w:val="clear" w:color="auto" w:fill="auto"/>
            <w:noWrap/>
          </w:tcPr>
          <w:p w14:paraId="344A6286" w14:textId="4E0A720F" w:rsidR="00691811" w:rsidRPr="00140295" w:rsidRDefault="00691811" w:rsidP="00691811">
            <w:pPr>
              <w:jc w:val="right"/>
              <w:rPr>
                <w:rFonts w:cs="Arial"/>
                <w:color w:val="000000"/>
                <w:sz w:val="20"/>
                <w:lang w:val="en-CA" w:eastAsia="en-CA"/>
              </w:rPr>
            </w:pPr>
            <w:r w:rsidRPr="00B26146">
              <w:rPr>
                <w:rFonts w:cs="Arial"/>
                <w:sz w:val="20"/>
                <w:lang w:val="en-CA" w:eastAsia="en-CA"/>
              </w:rPr>
              <w:t>-</w:t>
            </w:r>
          </w:p>
        </w:tc>
        <w:tc>
          <w:tcPr>
            <w:tcW w:w="782" w:type="pct"/>
            <w:tcBorders>
              <w:top w:val="nil"/>
              <w:left w:val="nil"/>
              <w:bottom w:val="nil"/>
              <w:right w:val="nil"/>
            </w:tcBorders>
            <w:shd w:val="clear" w:color="auto" w:fill="auto"/>
            <w:noWrap/>
            <w:vAlign w:val="bottom"/>
          </w:tcPr>
          <w:p w14:paraId="24B27809" w14:textId="392AED5E" w:rsidR="00691811" w:rsidRPr="00140295" w:rsidRDefault="00691811" w:rsidP="00691811">
            <w:pPr>
              <w:jc w:val="right"/>
              <w:rPr>
                <w:rFonts w:cs="Arial"/>
                <w:color w:val="000000"/>
                <w:sz w:val="20"/>
                <w:lang w:val="en-CA" w:eastAsia="en-CA"/>
              </w:rPr>
            </w:pPr>
            <w:r>
              <w:rPr>
                <w:rFonts w:cs="Arial"/>
                <w:color w:val="000000"/>
                <w:sz w:val="20"/>
              </w:rPr>
              <w:t>264</w:t>
            </w:r>
          </w:p>
        </w:tc>
      </w:tr>
      <w:tr w:rsidR="00B50EB9" w:rsidRPr="00140295" w14:paraId="0F509F88" w14:textId="77777777" w:rsidTr="00BB461E">
        <w:trPr>
          <w:trHeight w:val="227"/>
        </w:trPr>
        <w:tc>
          <w:tcPr>
            <w:tcW w:w="774" w:type="pct"/>
            <w:tcBorders>
              <w:top w:val="nil"/>
              <w:left w:val="nil"/>
              <w:bottom w:val="single" w:sz="8" w:space="0" w:color="auto"/>
              <w:right w:val="nil"/>
            </w:tcBorders>
            <w:shd w:val="clear" w:color="auto" w:fill="auto"/>
            <w:noWrap/>
            <w:vAlign w:val="bottom"/>
          </w:tcPr>
          <w:p w14:paraId="2483EE5B" w14:textId="77777777" w:rsidR="00B50EB9" w:rsidRPr="00140295" w:rsidRDefault="00B50EB9" w:rsidP="00140295">
            <w:pPr>
              <w:rPr>
                <w:rFonts w:cs="Arial"/>
                <w:color w:val="000000"/>
                <w:sz w:val="20"/>
                <w:lang w:val="en-CA" w:eastAsia="en-CA"/>
              </w:rPr>
            </w:pPr>
            <w:r w:rsidRPr="00140295">
              <w:rPr>
                <w:rFonts w:cs="Arial"/>
                <w:color w:val="000000"/>
                <w:sz w:val="20"/>
                <w:lang w:val="en-CA" w:eastAsia="en-CA"/>
              </w:rPr>
              <w:t>Total</w:t>
            </w:r>
          </w:p>
        </w:tc>
        <w:tc>
          <w:tcPr>
            <w:tcW w:w="808" w:type="pct"/>
            <w:tcBorders>
              <w:top w:val="nil"/>
              <w:left w:val="nil"/>
              <w:bottom w:val="single" w:sz="8" w:space="0" w:color="auto"/>
              <w:right w:val="nil"/>
            </w:tcBorders>
            <w:shd w:val="clear" w:color="auto" w:fill="auto"/>
            <w:noWrap/>
            <w:vAlign w:val="bottom"/>
          </w:tcPr>
          <w:p w14:paraId="745BE1A9" w14:textId="3EE0FE46" w:rsidR="00B50EB9" w:rsidRPr="00140295" w:rsidRDefault="00B50EB9" w:rsidP="00140295">
            <w:pPr>
              <w:jc w:val="right"/>
              <w:rPr>
                <w:rFonts w:cs="Arial"/>
                <w:color w:val="000000"/>
                <w:sz w:val="20"/>
                <w:lang w:val="en-CA" w:eastAsia="en-CA"/>
              </w:rPr>
            </w:pPr>
            <w:r>
              <w:rPr>
                <w:rFonts w:cs="Arial"/>
                <w:color w:val="000000"/>
                <w:sz w:val="20"/>
              </w:rPr>
              <w:t>791</w:t>
            </w:r>
          </w:p>
        </w:tc>
        <w:tc>
          <w:tcPr>
            <w:tcW w:w="802" w:type="pct"/>
            <w:tcBorders>
              <w:top w:val="nil"/>
              <w:left w:val="nil"/>
              <w:bottom w:val="single" w:sz="8" w:space="0" w:color="auto"/>
              <w:right w:val="nil"/>
            </w:tcBorders>
            <w:shd w:val="clear" w:color="auto" w:fill="auto"/>
            <w:noWrap/>
            <w:vAlign w:val="bottom"/>
          </w:tcPr>
          <w:p w14:paraId="03ED10FA" w14:textId="58879613" w:rsidR="00B50EB9" w:rsidRPr="00140295" w:rsidRDefault="00B50EB9" w:rsidP="00140295">
            <w:pPr>
              <w:jc w:val="right"/>
              <w:rPr>
                <w:rFonts w:cs="Arial"/>
                <w:color w:val="000000"/>
                <w:sz w:val="20"/>
                <w:lang w:val="en-CA" w:eastAsia="en-CA"/>
              </w:rPr>
            </w:pPr>
            <w:r>
              <w:rPr>
                <w:rFonts w:cs="Arial"/>
                <w:color w:val="000000"/>
                <w:sz w:val="20"/>
              </w:rPr>
              <w:t>644</w:t>
            </w:r>
          </w:p>
        </w:tc>
        <w:tc>
          <w:tcPr>
            <w:tcW w:w="803" w:type="pct"/>
            <w:tcBorders>
              <w:top w:val="nil"/>
              <w:left w:val="nil"/>
              <w:bottom w:val="single" w:sz="8" w:space="0" w:color="auto"/>
              <w:right w:val="nil"/>
            </w:tcBorders>
            <w:shd w:val="clear" w:color="auto" w:fill="auto"/>
            <w:noWrap/>
            <w:vAlign w:val="bottom"/>
          </w:tcPr>
          <w:p w14:paraId="38B0EE9C" w14:textId="64953E27" w:rsidR="00B50EB9" w:rsidRPr="00140295" w:rsidRDefault="00B50EB9" w:rsidP="00140295">
            <w:pPr>
              <w:jc w:val="right"/>
              <w:rPr>
                <w:rFonts w:cs="Arial"/>
                <w:color w:val="000000"/>
                <w:sz w:val="20"/>
                <w:lang w:val="en-CA" w:eastAsia="en-CA"/>
              </w:rPr>
            </w:pPr>
            <w:r>
              <w:rPr>
                <w:rFonts w:cs="Arial"/>
                <w:color w:val="000000"/>
                <w:sz w:val="20"/>
              </w:rPr>
              <w:t>444</w:t>
            </w:r>
          </w:p>
        </w:tc>
        <w:tc>
          <w:tcPr>
            <w:tcW w:w="1032" w:type="pct"/>
            <w:tcBorders>
              <w:top w:val="nil"/>
              <w:left w:val="nil"/>
              <w:bottom w:val="single" w:sz="8" w:space="0" w:color="auto"/>
              <w:right w:val="nil"/>
            </w:tcBorders>
            <w:shd w:val="clear" w:color="auto" w:fill="auto"/>
            <w:noWrap/>
            <w:vAlign w:val="bottom"/>
          </w:tcPr>
          <w:p w14:paraId="76BE9B74" w14:textId="4C7E438C" w:rsidR="00B50EB9" w:rsidRPr="00140295" w:rsidRDefault="00B50EB9" w:rsidP="00140295">
            <w:pPr>
              <w:jc w:val="right"/>
              <w:rPr>
                <w:rFonts w:cs="Arial"/>
                <w:color w:val="000000"/>
                <w:sz w:val="20"/>
                <w:lang w:val="en-CA" w:eastAsia="en-CA"/>
              </w:rPr>
            </w:pPr>
            <w:r>
              <w:rPr>
                <w:rFonts w:cs="Arial"/>
                <w:color w:val="000000"/>
                <w:sz w:val="20"/>
              </w:rPr>
              <w:t>0</w:t>
            </w:r>
          </w:p>
        </w:tc>
        <w:tc>
          <w:tcPr>
            <w:tcW w:w="782" w:type="pct"/>
            <w:tcBorders>
              <w:top w:val="single" w:sz="8" w:space="0" w:color="auto"/>
              <w:left w:val="nil"/>
              <w:bottom w:val="single" w:sz="8" w:space="0" w:color="auto"/>
              <w:right w:val="nil"/>
            </w:tcBorders>
            <w:shd w:val="clear" w:color="auto" w:fill="auto"/>
            <w:noWrap/>
            <w:vAlign w:val="bottom"/>
          </w:tcPr>
          <w:p w14:paraId="095EA79B" w14:textId="22F2227C" w:rsidR="00B50EB9" w:rsidRPr="00140295" w:rsidRDefault="00B50EB9" w:rsidP="00140295">
            <w:pPr>
              <w:jc w:val="right"/>
              <w:rPr>
                <w:rFonts w:cs="Arial"/>
                <w:color w:val="000000"/>
                <w:sz w:val="20"/>
                <w:lang w:val="en-CA" w:eastAsia="en-CA"/>
              </w:rPr>
            </w:pPr>
            <w:r>
              <w:rPr>
                <w:rFonts w:cs="Arial"/>
                <w:color w:val="000000"/>
                <w:sz w:val="20"/>
              </w:rPr>
              <w:t>1879</w:t>
            </w:r>
          </w:p>
        </w:tc>
      </w:tr>
      <w:tr w:rsidR="009D1A36" w:rsidRPr="00140295" w14:paraId="14716441" w14:textId="77777777" w:rsidTr="00BB461E">
        <w:trPr>
          <w:trHeight w:val="430"/>
        </w:trPr>
        <w:tc>
          <w:tcPr>
            <w:tcW w:w="5000" w:type="pct"/>
            <w:gridSpan w:val="6"/>
            <w:tcBorders>
              <w:top w:val="nil"/>
              <w:left w:val="nil"/>
              <w:bottom w:val="nil"/>
              <w:right w:val="nil"/>
            </w:tcBorders>
            <w:shd w:val="clear" w:color="auto" w:fill="auto"/>
            <w:noWrap/>
            <w:vAlign w:val="bottom"/>
          </w:tcPr>
          <w:p w14:paraId="30ADBE7C" w14:textId="7D39669B" w:rsidR="009D1A36" w:rsidRPr="00140295" w:rsidRDefault="009D1A36" w:rsidP="009D1A36">
            <w:pPr>
              <w:jc w:val="center"/>
              <w:rPr>
                <w:rFonts w:cs="Arial"/>
                <w:color w:val="000000"/>
                <w:sz w:val="20"/>
                <w:lang w:val="en-CA" w:eastAsia="en-CA"/>
              </w:rPr>
            </w:pPr>
            <w:r w:rsidRPr="00140295">
              <w:rPr>
                <w:rFonts w:cs="Arial"/>
                <w:b/>
                <w:bCs/>
                <w:color w:val="000000"/>
                <w:sz w:val="20"/>
                <w:lang w:val="en-CA" w:eastAsia="en-CA"/>
              </w:rPr>
              <w:t>Discards (</w:t>
            </w:r>
            <w:proofErr w:type="spellStart"/>
            <w:r w:rsidRPr="00140295">
              <w:rPr>
                <w:rFonts w:cs="Arial"/>
                <w:b/>
                <w:bCs/>
                <w:color w:val="000000"/>
                <w:sz w:val="20"/>
                <w:lang w:val="en-CA" w:eastAsia="en-CA"/>
              </w:rPr>
              <w:t>mt</w:t>
            </w:r>
            <w:proofErr w:type="spellEnd"/>
            <w:r w:rsidRPr="00140295">
              <w:rPr>
                <w:rFonts w:cs="Arial"/>
                <w:b/>
                <w:bCs/>
                <w:color w:val="000000"/>
                <w:sz w:val="20"/>
                <w:lang w:val="en-CA" w:eastAsia="en-CA"/>
              </w:rPr>
              <w:t>)</w:t>
            </w:r>
          </w:p>
        </w:tc>
      </w:tr>
      <w:tr w:rsidR="00691811" w:rsidRPr="00140295" w14:paraId="73061CE1" w14:textId="77777777" w:rsidTr="00BB461E">
        <w:trPr>
          <w:trHeight w:val="227"/>
        </w:trPr>
        <w:tc>
          <w:tcPr>
            <w:tcW w:w="774" w:type="pct"/>
            <w:tcBorders>
              <w:top w:val="nil"/>
              <w:left w:val="nil"/>
              <w:bottom w:val="nil"/>
              <w:right w:val="nil"/>
            </w:tcBorders>
            <w:shd w:val="clear" w:color="auto" w:fill="auto"/>
            <w:noWrap/>
            <w:vAlign w:val="bottom"/>
          </w:tcPr>
          <w:p w14:paraId="68D7DA00" w14:textId="77777777" w:rsidR="00691811" w:rsidRPr="00140295" w:rsidRDefault="00691811" w:rsidP="00691811">
            <w:pPr>
              <w:rPr>
                <w:rFonts w:cs="Arial"/>
                <w:color w:val="000000"/>
                <w:sz w:val="20"/>
                <w:lang w:val="en-CA" w:eastAsia="en-CA"/>
              </w:rPr>
            </w:pPr>
            <w:r w:rsidRPr="00140295">
              <w:rPr>
                <w:rFonts w:cs="Arial"/>
                <w:color w:val="000000"/>
                <w:sz w:val="20"/>
                <w:lang w:val="en-CA" w:eastAsia="en-CA"/>
              </w:rPr>
              <w:t>Quarter 1</w:t>
            </w:r>
          </w:p>
        </w:tc>
        <w:tc>
          <w:tcPr>
            <w:tcW w:w="808" w:type="pct"/>
            <w:tcBorders>
              <w:top w:val="nil"/>
              <w:left w:val="nil"/>
              <w:bottom w:val="nil"/>
              <w:right w:val="nil"/>
            </w:tcBorders>
            <w:shd w:val="clear" w:color="auto" w:fill="auto"/>
            <w:noWrap/>
            <w:vAlign w:val="bottom"/>
          </w:tcPr>
          <w:p w14:paraId="3BD31FFF" w14:textId="77777777" w:rsidR="00691811" w:rsidRPr="00140295" w:rsidRDefault="00691811" w:rsidP="00691811">
            <w:pPr>
              <w:jc w:val="right"/>
              <w:rPr>
                <w:rFonts w:cs="Arial"/>
                <w:color w:val="000000"/>
                <w:sz w:val="20"/>
                <w:lang w:val="en-CA" w:eastAsia="en-CA"/>
              </w:rPr>
            </w:pPr>
            <w:r w:rsidRPr="00140295">
              <w:rPr>
                <w:rFonts w:cs="Arial"/>
                <w:color w:val="000000"/>
                <w:sz w:val="20"/>
                <w:lang w:val="en-CA" w:eastAsia="en-CA"/>
              </w:rPr>
              <w:t>N/A</w:t>
            </w:r>
          </w:p>
        </w:tc>
        <w:tc>
          <w:tcPr>
            <w:tcW w:w="802" w:type="pct"/>
            <w:tcBorders>
              <w:top w:val="nil"/>
              <w:left w:val="nil"/>
              <w:bottom w:val="nil"/>
              <w:right w:val="nil"/>
            </w:tcBorders>
            <w:shd w:val="clear" w:color="auto" w:fill="auto"/>
            <w:noWrap/>
            <w:vAlign w:val="bottom"/>
          </w:tcPr>
          <w:p w14:paraId="2D7F45FD" w14:textId="77777777" w:rsidR="00691811" w:rsidRPr="00140295" w:rsidRDefault="00691811" w:rsidP="00691811">
            <w:pPr>
              <w:jc w:val="right"/>
              <w:rPr>
                <w:rFonts w:cs="Arial"/>
                <w:color w:val="000000"/>
                <w:sz w:val="20"/>
                <w:lang w:val="en-CA" w:eastAsia="en-CA"/>
              </w:rPr>
            </w:pPr>
            <w:r w:rsidRPr="00140295">
              <w:rPr>
                <w:rFonts w:cs="Arial"/>
                <w:color w:val="000000"/>
                <w:sz w:val="20"/>
                <w:lang w:val="en-CA" w:eastAsia="en-CA"/>
              </w:rPr>
              <w:t>N/A</w:t>
            </w:r>
          </w:p>
        </w:tc>
        <w:tc>
          <w:tcPr>
            <w:tcW w:w="803" w:type="pct"/>
            <w:tcBorders>
              <w:top w:val="nil"/>
              <w:left w:val="nil"/>
              <w:bottom w:val="nil"/>
              <w:right w:val="nil"/>
            </w:tcBorders>
            <w:shd w:val="clear" w:color="auto" w:fill="auto"/>
            <w:noWrap/>
          </w:tcPr>
          <w:p w14:paraId="06ACD846" w14:textId="5A98C77E" w:rsidR="00691811" w:rsidRPr="00140295" w:rsidRDefault="00691811" w:rsidP="00691811">
            <w:pPr>
              <w:jc w:val="right"/>
              <w:rPr>
                <w:rFonts w:cs="Arial"/>
                <w:color w:val="000000"/>
                <w:sz w:val="20"/>
                <w:lang w:val="en-CA" w:eastAsia="en-CA"/>
              </w:rPr>
            </w:pPr>
            <w:r w:rsidRPr="008F702E">
              <w:rPr>
                <w:rFonts w:cs="Arial"/>
                <w:sz w:val="20"/>
                <w:lang w:val="en-CA" w:eastAsia="en-CA"/>
              </w:rPr>
              <w:t>-</w:t>
            </w:r>
          </w:p>
        </w:tc>
        <w:tc>
          <w:tcPr>
            <w:tcW w:w="1032" w:type="pct"/>
            <w:tcBorders>
              <w:top w:val="nil"/>
              <w:left w:val="nil"/>
              <w:bottom w:val="nil"/>
              <w:right w:val="nil"/>
            </w:tcBorders>
            <w:shd w:val="clear" w:color="auto" w:fill="auto"/>
            <w:noWrap/>
            <w:vAlign w:val="bottom"/>
          </w:tcPr>
          <w:p w14:paraId="2FF1B558" w14:textId="77777777" w:rsidR="00691811" w:rsidRPr="00140295" w:rsidRDefault="00691811" w:rsidP="00691811">
            <w:pPr>
              <w:jc w:val="right"/>
              <w:rPr>
                <w:rFonts w:cs="Arial"/>
                <w:color w:val="000000"/>
                <w:sz w:val="20"/>
                <w:lang w:val="en-CA" w:eastAsia="en-CA"/>
              </w:rPr>
            </w:pPr>
            <w:r w:rsidRPr="00140295">
              <w:rPr>
                <w:rFonts w:cs="Arial"/>
                <w:color w:val="000000"/>
                <w:sz w:val="20"/>
                <w:lang w:val="en-CA" w:eastAsia="en-CA"/>
              </w:rPr>
              <w:t>N/A</w:t>
            </w:r>
          </w:p>
        </w:tc>
        <w:tc>
          <w:tcPr>
            <w:tcW w:w="782" w:type="pct"/>
            <w:tcBorders>
              <w:top w:val="nil"/>
              <w:left w:val="nil"/>
              <w:bottom w:val="nil"/>
              <w:right w:val="nil"/>
            </w:tcBorders>
            <w:shd w:val="clear" w:color="auto" w:fill="auto"/>
            <w:noWrap/>
            <w:vAlign w:val="bottom"/>
          </w:tcPr>
          <w:p w14:paraId="66C6C87C" w14:textId="7DB36F43" w:rsidR="00691811" w:rsidRPr="00140295" w:rsidRDefault="00691811" w:rsidP="00691811">
            <w:pPr>
              <w:jc w:val="right"/>
              <w:rPr>
                <w:rFonts w:cs="Arial"/>
                <w:color w:val="000000"/>
                <w:sz w:val="20"/>
                <w:lang w:val="en-CA" w:eastAsia="en-CA"/>
              </w:rPr>
            </w:pPr>
            <w:r>
              <w:rPr>
                <w:rFonts w:cs="Arial"/>
                <w:sz w:val="20"/>
                <w:lang w:val="en-CA" w:eastAsia="en-CA"/>
              </w:rPr>
              <w:t>-</w:t>
            </w:r>
          </w:p>
        </w:tc>
      </w:tr>
      <w:tr w:rsidR="00691811" w:rsidRPr="00140295" w14:paraId="7CB2B912" w14:textId="77777777" w:rsidTr="00BB461E">
        <w:trPr>
          <w:trHeight w:val="227"/>
        </w:trPr>
        <w:tc>
          <w:tcPr>
            <w:tcW w:w="774" w:type="pct"/>
            <w:tcBorders>
              <w:top w:val="nil"/>
              <w:left w:val="nil"/>
              <w:bottom w:val="nil"/>
              <w:right w:val="nil"/>
            </w:tcBorders>
            <w:shd w:val="clear" w:color="auto" w:fill="auto"/>
            <w:noWrap/>
            <w:vAlign w:val="bottom"/>
          </w:tcPr>
          <w:p w14:paraId="4C8EC9CA" w14:textId="77777777" w:rsidR="00691811" w:rsidRPr="00140295" w:rsidRDefault="00691811" w:rsidP="00691811">
            <w:pPr>
              <w:rPr>
                <w:rFonts w:cs="Arial"/>
                <w:color w:val="000000"/>
                <w:sz w:val="20"/>
                <w:lang w:val="en-CA" w:eastAsia="en-CA"/>
              </w:rPr>
            </w:pPr>
            <w:r w:rsidRPr="00140295">
              <w:rPr>
                <w:rFonts w:cs="Arial"/>
                <w:color w:val="000000"/>
                <w:sz w:val="20"/>
                <w:lang w:val="en-CA" w:eastAsia="en-CA"/>
              </w:rPr>
              <w:t>Quarter 2</w:t>
            </w:r>
          </w:p>
        </w:tc>
        <w:tc>
          <w:tcPr>
            <w:tcW w:w="808" w:type="pct"/>
            <w:tcBorders>
              <w:top w:val="nil"/>
              <w:left w:val="nil"/>
              <w:bottom w:val="nil"/>
              <w:right w:val="nil"/>
            </w:tcBorders>
            <w:shd w:val="clear" w:color="auto" w:fill="auto"/>
            <w:noWrap/>
            <w:vAlign w:val="bottom"/>
          </w:tcPr>
          <w:p w14:paraId="1CE03382" w14:textId="77777777" w:rsidR="00691811" w:rsidRPr="00140295" w:rsidRDefault="00691811" w:rsidP="00691811">
            <w:pPr>
              <w:jc w:val="right"/>
              <w:rPr>
                <w:rFonts w:cs="Arial"/>
                <w:color w:val="000000"/>
                <w:sz w:val="20"/>
                <w:lang w:val="en-CA" w:eastAsia="en-CA"/>
              </w:rPr>
            </w:pPr>
            <w:r w:rsidRPr="00140295">
              <w:rPr>
                <w:rFonts w:cs="Arial"/>
                <w:color w:val="000000"/>
                <w:sz w:val="20"/>
                <w:lang w:val="en-CA" w:eastAsia="en-CA"/>
              </w:rPr>
              <w:t>N/A</w:t>
            </w:r>
          </w:p>
        </w:tc>
        <w:tc>
          <w:tcPr>
            <w:tcW w:w="802" w:type="pct"/>
            <w:tcBorders>
              <w:top w:val="nil"/>
              <w:left w:val="nil"/>
              <w:bottom w:val="nil"/>
              <w:right w:val="nil"/>
            </w:tcBorders>
            <w:shd w:val="clear" w:color="auto" w:fill="auto"/>
            <w:noWrap/>
            <w:vAlign w:val="bottom"/>
          </w:tcPr>
          <w:p w14:paraId="6024D5FF" w14:textId="77777777" w:rsidR="00691811" w:rsidRPr="00140295" w:rsidRDefault="00691811" w:rsidP="00691811">
            <w:pPr>
              <w:jc w:val="right"/>
              <w:rPr>
                <w:rFonts w:cs="Arial"/>
                <w:color w:val="000000"/>
                <w:sz w:val="20"/>
                <w:lang w:val="en-CA" w:eastAsia="en-CA"/>
              </w:rPr>
            </w:pPr>
            <w:r w:rsidRPr="00140295">
              <w:rPr>
                <w:rFonts w:cs="Arial"/>
                <w:color w:val="000000"/>
                <w:sz w:val="20"/>
                <w:lang w:val="en-CA" w:eastAsia="en-CA"/>
              </w:rPr>
              <w:t>N/A</w:t>
            </w:r>
          </w:p>
        </w:tc>
        <w:tc>
          <w:tcPr>
            <w:tcW w:w="803" w:type="pct"/>
            <w:tcBorders>
              <w:top w:val="nil"/>
              <w:left w:val="nil"/>
              <w:bottom w:val="nil"/>
              <w:right w:val="nil"/>
            </w:tcBorders>
            <w:shd w:val="clear" w:color="auto" w:fill="auto"/>
            <w:noWrap/>
          </w:tcPr>
          <w:p w14:paraId="00327454" w14:textId="322A1154" w:rsidR="00691811" w:rsidRPr="00140295" w:rsidRDefault="00691811" w:rsidP="00691811">
            <w:pPr>
              <w:jc w:val="right"/>
              <w:rPr>
                <w:rFonts w:cs="Arial"/>
                <w:color w:val="000000"/>
                <w:sz w:val="20"/>
                <w:lang w:val="en-CA" w:eastAsia="en-CA"/>
              </w:rPr>
            </w:pPr>
            <w:r w:rsidRPr="008F702E">
              <w:rPr>
                <w:rFonts w:cs="Arial"/>
                <w:sz w:val="20"/>
                <w:lang w:val="en-CA" w:eastAsia="en-CA"/>
              </w:rPr>
              <w:t>-</w:t>
            </w:r>
          </w:p>
        </w:tc>
        <w:tc>
          <w:tcPr>
            <w:tcW w:w="1032" w:type="pct"/>
            <w:tcBorders>
              <w:top w:val="nil"/>
              <w:left w:val="nil"/>
              <w:bottom w:val="nil"/>
              <w:right w:val="nil"/>
            </w:tcBorders>
            <w:shd w:val="clear" w:color="auto" w:fill="auto"/>
            <w:noWrap/>
            <w:vAlign w:val="bottom"/>
          </w:tcPr>
          <w:p w14:paraId="2AA56214" w14:textId="77777777" w:rsidR="00691811" w:rsidRPr="00140295" w:rsidRDefault="00691811" w:rsidP="00691811">
            <w:pPr>
              <w:jc w:val="right"/>
              <w:rPr>
                <w:rFonts w:cs="Arial"/>
                <w:color w:val="000000"/>
                <w:sz w:val="20"/>
                <w:lang w:val="en-CA" w:eastAsia="en-CA"/>
              </w:rPr>
            </w:pPr>
            <w:r w:rsidRPr="00140295">
              <w:rPr>
                <w:rFonts w:cs="Arial"/>
                <w:color w:val="000000"/>
                <w:sz w:val="20"/>
                <w:lang w:val="en-CA" w:eastAsia="en-CA"/>
              </w:rPr>
              <w:t>N/A</w:t>
            </w:r>
          </w:p>
        </w:tc>
        <w:tc>
          <w:tcPr>
            <w:tcW w:w="782" w:type="pct"/>
            <w:tcBorders>
              <w:top w:val="nil"/>
              <w:left w:val="nil"/>
              <w:bottom w:val="nil"/>
              <w:right w:val="nil"/>
            </w:tcBorders>
            <w:shd w:val="clear" w:color="auto" w:fill="auto"/>
            <w:noWrap/>
            <w:vAlign w:val="bottom"/>
          </w:tcPr>
          <w:p w14:paraId="25B06F83" w14:textId="77777777" w:rsidR="00691811" w:rsidRPr="00140295" w:rsidRDefault="00691811" w:rsidP="00691811">
            <w:pPr>
              <w:jc w:val="right"/>
              <w:rPr>
                <w:rFonts w:cs="Arial"/>
                <w:color w:val="000000"/>
                <w:sz w:val="20"/>
                <w:lang w:val="en-CA" w:eastAsia="en-CA"/>
              </w:rPr>
            </w:pPr>
            <w:r>
              <w:rPr>
                <w:rFonts w:cs="Arial"/>
                <w:color w:val="000000"/>
                <w:sz w:val="20"/>
                <w:lang w:val="en-CA" w:eastAsia="en-CA"/>
              </w:rPr>
              <w:t>39</w:t>
            </w:r>
          </w:p>
        </w:tc>
      </w:tr>
      <w:tr w:rsidR="00691811" w:rsidRPr="00140295" w14:paraId="55E2A59F" w14:textId="77777777" w:rsidTr="00BB461E">
        <w:trPr>
          <w:trHeight w:val="227"/>
        </w:trPr>
        <w:tc>
          <w:tcPr>
            <w:tcW w:w="774" w:type="pct"/>
            <w:tcBorders>
              <w:top w:val="nil"/>
              <w:left w:val="nil"/>
              <w:bottom w:val="nil"/>
              <w:right w:val="nil"/>
            </w:tcBorders>
            <w:shd w:val="clear" w:color="auto" w:fill="auto"/>
            <w:noWrap/>
            <w:vAlign w:val="bottom"/>
          </w:tcPr>
          <w:p w14:paraId="6F72E87D" w14:textId="77777777" w:rsidR="00691811" w:rsidRPr="00140295" w:rsidRDefault="00691811" w:rsidP="00691811">
            <w:pPr>
              <w:rPr>
                <w:rFonts w:cs="Arial"/>
                <w:color w:val="000000"/>
                <w:sz w:val="20"/>
                <w:lang w:val="en-CA" w:eastAsia="en-CA"/>
              </w:rPr>
            </w:pPr>
            <w:r w:rsidRPr="00140295">
              <w:rPr>
                <w:rFonts w:cs="Arial"/>
                <w:color w:val="000000"/>
                <w:sz w:val="20"/>
                <w:lang w:val="en-CA" w:eastAsia="en-CA"/>
              </w:rPr>
              <w:t>Quarter 3</w:t>
            </w:r>
          </w:p>
        </w:tc>
        <w:tc>
          <w:tcPr>
            <w:tcW w:w="808" w:type="pct"/>
            <w:tcBorders>
              <w:top w:val="nil"/>
              <w:left w:val="nil"/>
              <w:bottom w:val="nil"/>
              <w:right w:val="nil"/>
            </w:tcBorders>
            <w:shd w:val="clear" w:color="auto" w:fill="auto"/>
            <w:noWrap/>
            <w:vAlign w:val="bottom"/>
          </w:tcPr>
          <w:p w14:paraId="264DF47B" w14:textId="77777777" w:rsidR="00691811" w:rsidRPr="00140295" w:rsidRDefault="00691811" w:rsidP="00691811">
            <w:pPr>
              <w:jc w:val="right"/>
              <w:rPr>
                <w:rFonts w:cs="Arial"/>
                <w:color w:val="000000"/>
                <w:sz w:val="20"/>
                <w:lang w:val="en-CA" w:eastAsia="en-CA"/>
              </w:rPr>
            </w:pPr>
            <w:r w:rsidRPr="00140295">
              <w:rPr>
                <w:rFonts w:cs="Arial"/>
                <w:color w:val="000000"/>
                <w:sz w:val="20"/>
                <w:lang w:val="en-CA" w:eastAsia="en-CA"/>
              </w:rPr>
              <w:t>N/A</w:t>
            </w:r>
          </w:p>
        </w:tc>
        <w:tc>
          <w:tcPr>
            <w:tcW w:w="802" w:type="pct"/>
            <w:tcBorders>
              <w:top w:val="nil"/>
              <w:left w:val="nil"/>
              <w:bottom w:val="nil"/>
              <w:right w:val="nil"/>
            </w:tcBorders>
            <w:shd w:val="clear" w:color="auto" w:fill="auto"/>
            <w:noWrap/>
            <w:vAlign w:val="bottom"/>
          </w:tcPr>
          <w:p w14:paraId="17A8C9E9" w14:textId="77777777" w:rsidR="00691811" w:rsidRPr="00140295" w:rsidRDefault="00691811" w:rsidP="00691811">
            <w:pPr>
              <w:jc w:val="right"/>
              <w:rPr>
                <w:rFonts w:cs="Arial"/>
                <w:color w:val="000000"/>
                <w:sz w:val="20"/>
                <w:lang w:val="en-CA" w:eastAsia="en-CA"/>
              </w:rPr>
            </w:pPr>
            <w:r w:rsidRPr="00140295">
              <w:rPr>
                <w:rFonts w:cs="Arial"/>
                <w:color w:val="000000"/>
                <w:sz w:val="20"/>
                <w:lang w:val="en-CA" w:eastAsia="en-CA"/>
              </w:rPr>
              <w:t>N/A</w:t>
            </w:r>
          </w:p>
        </w:tc>
        <w:tc>
          <w:tcPr>
            <w:tcW w:w="803" w:type="pct"/>
            <w:tcBorders>
              <w:top w:val="nil"/>
              <w:left w:val="nil"/>
              <w:bottom w:val="nil"/>
              <w:right w:val="nil"/>
            </w:tcBorders>
            <w:shd w:val="clear" w:color="auto" w:fill="auto"/>
            <w:noWrap/>
          </w:tcPr>
          <w:p w14:paraId="41569E1A" w14:textId="12E79437" w:rsidR="00691811" w:rsidRPr="00140295" w:rsidRDefault="00691811" w:rsidP="00691811">
            <w:pPr>
              <w:jc w:val="right"/>
              <w:rPr>
                <w:rFonts w:cs="Arial"/>
                <w:color w:val="000000"/>
                <w:sz w:val="20"/>
                <w:lang w:val="en-CA" w:eastAsia="en-CA"/>
              </w:rPr>
            </w:pPr>
            <w:r w:rsidRPr="008F702E">
              <w:rPr>
                <w:rFonts w:cs="Arial"/>
                <w:sz w:val="20"/>
                <w:lang w:val="en-CA" w:eastAsia="en-CA"/>
              </w:rPr>
              <w:t>-</w:t>
            </w:r>
          </w:p>
        </w:tc>
        <w:tc>
          <w:tcPr>
            <w:tcW w:w="1032" w:type="pct"/>
            <w:tcBorders>
              <w:top w:val="nil"/>
              <w:left w:val="nil"/>
              <w:bottom w:val="nil"/>
              <w:right w:val="nil"/>
            </w:tcBorders>
            <w:shd w:val="clear" w:color="auto" w:fill="auto"/>
            <w:noWrap/>
            <w:vAlign w:val="bottom"/>
          </w:tcPr>
          <w:p w14:paraId="32FC1699" w14:textId="77777777" w:rsidR="00691811" w:rsidRPr="00140295" w:rsidRDefault="00691811" w:rsidP="00691811">
            <w:pPr>
              <w:jc w:val="right"/>
              <w:rPr>
                <w:rFonts w:cs="Arial"/>
                <w:color w:val="000000"/>
                <w:sz w:val="20"/>
                <w:lang w:val="en-CA" w:eastAsia="en-CA"/>
              </w:rPr>
            </w:pPr>
            <w:r w:rsidRPr="00140295">
              <w:rPr>
                <w:rFonts w:cs="Arial"/>
                <w:color w:val="000000"/>
                <w:sz w:val="20"/>
                <w:lang w:val="en-CA" w:eastAsia="en-CA"/>
              </w:rPr>
              <w:t>N/A</w:t>
            </w:r>
          </w:p>
        </w:tc>
        <w:tc>
          <w:tcPr>
            <w:tcW w:w="782" w:type="pct"/>
            <w:tcBorders>
              <w:top w:val="nil"/>
              <w:left w:val="nil"/>
              <w:bottom w:val="nil"/>
              <w:right w:val="nil"/>
            </w:tcBorders>
            <w:shd w:val="clear" w:color="auto" w:fill="auto"/>
            <w:noWrap/>
            <w:vAlign w:val="bottom"/>
          </w:tcPr>
          <w:p w14:paraId="0BFBCC8B" w14:textId="0B5C71FD" w:rsidR="00691811" w:rsidRPr="00140295" w:rsidRDefault="00691811" w:rsidP="00691811">
            <w:pPr>
              <w:jc w:val="right"/>
              <w:rPr>
                <w:rFonts w:cs="Arial"/>
                <w:color w:val="000000"/>
                <w:sz w:val="20"/>
                <w:lang w:val="en-CA" w:eastAsia="en-CA"/>
              </w:rPr>
            </w:pPr>
            <w:r>
              <w:rPr>
                <w:rFonts w:cs="Arial"/>
                <w:sz w:val="20"/>
                <w:lang w:val="en-CA" w:eastAsia="en-CA"/>
              </w:rPr>
              <w:t>-</w:t>
            </w:r>
          </w:p>
        </w:tc>
      </w:tr>
      <w:tr w:rsidR="00691811" w:rsidRPr="00140295" w14:paraId="2D9B2B83" w14:textId="77777777" w:rsidTr="00BB461E">
        <w:trPr>
          <w:trHeight w:val="227"/>
        </w:trPr>
        <w:tc>
          <w:tcPr>
            <w:tcW w:w="774" w:type="pct"/>
            <w:tcBorders>
              <w:top w:val="nil"/>
              <w:left w:val="nil"/>
              <w:bottom w:val="single" w:sz="8" w:space="0" w:color="auto"/>
              <w:right w:val="nil"/>
            </w:tcBorders>
            <w:shd w:val="clear" w:color="auto" w:fill="auto"/>
            <w:noWrap/>
            <w:vAlign w:val="bottom"/>
          </w:tcPr>
          <w:p w14:paraId="72F89648" w14:textId="77777777" w:rsidR="00691811" w:rsidRPr="00140295" w:rsidRDefault="00691811" w:rsidP="00691811">
            <w:pPr>
              <w:rPr>
                <w:rFonts w:cs="Arial"/>
                <w:color w:val="000000"/>
                <w:sz w:val="20"/>
                <w:lang w:val="en-CA" w:eastAsia="en-CA"/>
              </w:rPr>
            </w:pPr>
            <w:r w:rsidRPr="00140295">
              <w:rPr>
                <w:rFonts w:cs="Arial"/>
                <w:color w:val="000000"/>
                <w:sz w:val="20"/>
                <w:lang w:val="en-CA" w:eastAsia="en-CA"/>
              </w:rPr>
              <w:t>Quarter 4</w:t>
            </w:r>
          </w:p>
        </w:tc>
        <w:tc>
          <w:tcPr>
            <w:tcW w:w="808" w:type="pct"/>
            <w:tcBorders>
              <w:top w:val="nil"/>
              <w:left w:val="nil"/>
              <w:bottom w:val="single" w:sz="8" w:space="0" w:color="auto"/>
              <w:right w:val="nil"/>
            </w:tcBorders>
            <w:shd w:val="clear" w:color="auto" w:fill="auto"/>
            <w:noWrap/>
            <w:vAlign w:val="bottom"/>
          </w:tcPr>
          <w:p w14:paraId="45AA39F9" w14:textId="77777777" w:rsidR="00691811" w:rsidRPr="00140295" w:rsidRDefault="00691811" w:rsidP="00691811">
            <w:pPr>
              <w:jc w:val="right"/>
              <w:rPr>
                <w:rFonts w:cs="Arial"/>
                <w:color w:val="000000"/>
                <w:sz w:val="20"/>
                <w:lang w:val="en-CA" w:eastAsia="en-CA"/>
              </w:rPr>
            </w:pPr>
            <w:r w:rsidRPr="00140295">
              <w:rPr>
                <w:rFonts w:cs="Arial"/>
                <w:color w:val="000000"/>
                <w:sz w:val="20"/>
                <w:lang w:val="en-CA" w:eastAsia="en-CA"/>
              </w:rPr>
              <w:t>N/A</w:t>
            </w:r>
          </w:p>
        </w:tc>
        <w:tc>
          <w:tcPr>
            <w:tcW w:w="802" w:type="pct"/>
            <w:tcBorders>
              <w:top w:val="nil"/>
              <w:left w:val="nil"/>
              <w:bottom w:val="single" w:sz="8" w:space="0" w:color="auto"/>
              <w:right w:val="nil"/>
            </w:tcBorders>
            <w:shd w:val="clear" w:color="auto" w:fill="auto"/>
            <w:noWrap/>
            <w:vAlign w:val="bottom"/>
          </w:tcPr>
          <w:p w14:paraId="2E7EDC00" w14:textId="77777777" w:rsidR="00691811" w:rsidRPr="00140295" w:rsidRDefault="00691811" w:rsidP="00691811">
            <w:pPr>
              <w:jc w:val="right"/>
              <w:rPr>
                <w:rFonts w:cs="Arial"/>
                <w:color w:val="000000"/>
                <w:sz w:val="20"/>
                <w:lang w:val="en-CA" w:eastAsia="en-CA"/>
              </w:rPr>
            </w:pPr>
            <w:r w:rsidRPr="00140295">
              <w:rPr>
                <w:rFonts w:cs="Arial"/>
                <w:color w:val="000000"/>
                <w:sz w:val="20"/>
                <w:lang w:val="en-CA" w:eastAsia="en-CA"/>
              </w:rPr>
              <w:t>N/A</w:t>
            </w:r>
          </w:p>
        </w:tc>
        <w:tc>
          <w:tcPr>
            <w:tcW w:w="803" w:type="pct"/>
            <w:tcBorders>
              <w:top w:val="nil"/>
              <w:left w:val="nil"/>
              <w:bottom w:val="single" w:sz="8" w:space="0" w:color="auto"/>
              <w:right w:val="nil"/>
            </w:tcBorders>
            <w:shd w:val="clear" w:color="auto" w:fill="auto"/>
            <w:noWrap/>
          </w:tcPr>
          <w:p w14:paraId="53CABDF8" w14:textId="4D31D1A9" w:rsidR="00691811" w:rsidRPr="00140295" w:rsidRDefault="00691811" w:rsidP="00691811">
            <w:pPr>
              <w:jc w:val="right"/>
              <w:rPr>
                <w:rFonts w:cs="Arial"/>
                <w:color w:val="000000"/>
                <w:sz w:val="20"/>
                <w:lang w:val="en-CA" w:eastAsia="en-CA"/>
              </w:rPr>
            </w:pPr>
            <w:r w:rsidRPr="008F702E">
              <w:rPr>
                <w:rFonts w:cs="Arial"/>
                <w:sz w:val="20"/>
                <w:lang w:val="en-CA" w:eastAsia="en-CA"/>
              </w:rPr>
              <w:t>-</w:t>
            </w:r>
          </w:p>
        </w:tc>
        <w:tc>
          <w:tcPr>
            <w:tcW w:w="1032" w:type="pct"/>
            <w:tcBorders>
              <w:top w:val="nil"/>
              <w:left w:val="nil"/>
              <w:bottom w:val="single" w:sz="8" w:space="0" w:color="auto"/>
              <w:right w:val="nil"/>
            </w:tcBorders>
            <w:shd w:val="clear" w:color="auto" w:fill="auto"/>
            <w:noWrap/>
            <w:vAlign w:val="bottom"/>
          </w:tcPr>
          <w:p w14:paraId="23E6C85C" w14:textId="77777777" w:rsidR="00691811" w:rsidRPr="00140295" w:rsidRDefault="00691811" w:rsidP="00691811">
            <w:pPr>
              <w:jc w:val="right"/>
              <w:rPr>
                <w:rFonts w:cs="Arial"/>
                <w:color w:val="000000"/>
                <w:sz w:val="20"/>
                <w:lang w:val="en-CA" w:eastAsia="en-CA"/>
              </w:rPr>
            </w:pPr>
            <w:r w:rsidRPr="00140295">
              <w:rPr>
                <w:rFonts w:cs="Arial"/>
                <w:color w:val="000000"/>
                <w:sz w:val="20"/>
                <w:lang w:val="en-CA" w:eastAsia="en-CA"/>
              </w:rPr>
              <w:t>N/A</w:t>
            </w:r>
          </w:p>
        </w:tc>
        <w:tc>
          <w:tcPr>
            <w:tcW w:w="782" w:type="pct"/>
            <w:tcBorders>
              <w:top w:val="nil"/>
              <w:left w:val="nil"/>
              <w:bottom w:val="nil"/>
              <w:right w:val="nil"/>
            </w:tcBorders>
            <w:shd w:val="clear" w:color="auto" w:fill="auto"/>
            <w:noWrap/>
            <w:vAlign w:val="bottom"/>
          </w:tcPr>
          <w:p w14:paraId="67A12F29" w14:textId="77777777" w:rsidR="00691811" w:rsidRPr="00140295" w:rsidRDefault="00691811" w:rsidP="00691811">
            <w:pPr>
              <w:jc w:val="right"/>
              <w:rPr>
                <w:rFonts w:cs="Arial"/>
                <w:color w:val="000000"/>
                <w:sz w:val="20"/>
                <w:lang w:val="en-CA" w:eastAsia="en-CA"/>
              </w:rPr>
            </w:pPr>
            <w:r>
              <w:rPr>
                <w:rFonts w:cs="Arial"/>
                <w:color w:val="000000"/>
                <w:sz w:val="20"/>
                <w:lang w:val="en-CA" w:eastAsia="en-CA"/>
              </w:rPr>
              <w:t>69</w:t>
            </w:r>
          </w:p>
        </w:tc>
      </w:tr>
      <w:tr w:rsidR="00691811" w:rsidRPr="00140295" w14:paraId="49320360" w14:textId="77777777" w:rsidTr="00BB461E">
        <w:trPr>
          <w:trHeight w:val="227"/>
        </w:trPr>
        <w:tc>
          <w:tcPr>
            <w:tcW w:w="774" w:type="pct"/>
            <w:tcBorders>
              <w:top w:val="nil"/>
              <w:left w:val="nil"/>
              <w:bottom w:val="single" w:sz="12" w:space="0" w:color="808080"/>
              <w:right w:val="nil"/>
            </w:tcBorders>
            <w:shd w:val="clear" w:color="auto" w:fill="auto"/>
            <w:noWrap/>
            <w:vAlign w:val="bottom"/>
          </w:tcPr>
          <w:p w14:paraId="34E0FE7B" w14:textId="77777777" w:rsidR="00691811" w:rsidRPr="00140295" w:rsidRDefault="00691811" w:rsidP="00691811">
            <w:pPr>
              <w:rPr>
                <w:rFonts w:cs="Arial"/>
                <w:color w:val="000000"/>
                <w:sz w:val="20"/>
                <w:lang w:val="en-CA" w:eastAsia="en-CA"/>
              </w:rPr>
            </w:pPr>
            <w:r w:rsidRPr="00140295">
              <w:rPr>
                <w:rFonts w:cs="Arial"/>
                <w:color w:val="000000"/>
                <w:sz w:val="20"/>
                <w:lang w:val="en-CA" w:eastAsia="en-CA"/>
              </w:rPr>
              <w:t>Total</w:t>
            </w:r>
          </w:p>
        </w:tc>
        <w:tc>
          <w:tcPr>
            <w:tcW w:w="808" w:type="pct"/>
            <w:tcBorders>
              <w:top w:val="nil"/>
              <w:left w:val="nil"/>
              <w:bottom w:val="single" w:sz="12" w:space="0" w:color="808080"/>
              <w:right w:val="nil"/>
            </w:tcBorders>
            <w:shd w:val="clear" w:color="auto" w:fill="auto"/>
            <w:noWrap/>
            <w:vAlign w:val="bottom"/>
          </w:tcPr>
          <w:p w14:paraId="368F8FDF" w14:textId="77777777" w:rsidR="00691811" w:rsidRPr="00140295" w:rsidRDefault="00691811" w:rsidP="00691811">
            <w:pPr>
              <w:jc w:val="right"/>
              <w:rPr>
                <w:rFonts w:cs="Arial"/>
                <w:color w:val="000000"/>
                <w:sz w:val="20"/>
                <w:lang w:val="en-CA" w:eastAsia="en-CA"/>
              </w:rPr>
            </w:pPr>
            <w:r w:rsidRPr="00140295">
              <w:rPr>
                <w:rFonts w:cs="Arial"/>
                <w:color w:val="000000"/>
                <w:sz w:val="20"/>
                <w:lang w:val="en-CA" w:eastAsia="en-CA"/>
              </w:rPr>
              <w:t>N/A</w:t>
            </w:r>
          </w:p>
        </w:tc>
        <w:tc>
          <w:tcPr>
            <w:tcW w:w="802" w:type="pct"/>
            <w:tcBorders>
              <w:top w:val="nil"/>
              <w:left w:val="nil"/>
              <w:bottom w:val="single" w:sz="12" w:space="0" w:color="808080"/>
              <w:right w:val="nil"/>
            </w:tcBorders>
            <w:shd w:val="clear" w:color="auto" w:fill="auto"/>
            <w:noWrap/>
            <w:vAlign w:val="bottom"/>
          </w:tcPr>
          <w:p w14:paraId="3C8F3A06" w14:textId="77777777" w:rsidR="00691811" w:rsidRPr="00140295" w:rsidRDefault="00691811" w:rsidP="00691811">
            <w:pPr>
              <w:jc w:val="right"/>
              <w:rPr>
                <w:rFonts w:cs="Arial"/>
                <w:color w:val="000000"/>
                <w:sz w:val="20"/>
                <w:lang w:val="en-CA" w:eastAsia="en-CA"/>
              </w:rPr>
            </w:pPr>
            <w:r w:rsidRPr="00140295">
              <w:rPr>
                <w:rFonts w:cs="Arial"/>
                <w:color w:val="000000"/>
                <w:sz w:val="20"/>
                <w:lang w:val="en-CA" w:eastAsia="en-CA"/>
              </w:rPr>
              <w:t>N/A</w:t>
            </w:r>
          </w:p>
        </w:tc>
        <w:tc>
          <w:tcPr>
            <w:tcW w:w="803" w:type="pct"/>
            <w:tcBorders>
              <w:top w:val="nil"/>
              <w:left w:val="nil"/>
              <w:bottom w:val="single" w:sz="12" w:space="0" w:color="808080"/>
              <w:right w:val="nil"/>
            </w:tcBorders>
            <w:shd w:val="clear" w:color="auto" w:fill="auto"/>
            <w:noWrap/>
          </w:tcPr>
          <w:p w14:paraId="5DB1D41D" w14:textId="77F4BFF8" w:rsidR="00691811" w:rsidRPr="00140295" w:rsidRDefault="00691811" w:rsidP="00691811">
            <w:pPr>
              <w:jc w:val="right"/>
              <w:rPr>
                <w:rFonts w:cs="Arial"/>
                <w:color w:val="000000"/>
                <w:sz w:val="20"/>
                <w:lang w:val="en-CA" w:eastAsia="en-CA"/>
              </w:rPr>
            </w:pPr>
            <w:r w:rsidRPr="008F702E">
              <w:rPr>
                <w:rFonts w:cs="Arial"/>
                <w:sz w:val="20"/>
                <w:lang w:val="en-CA" w:eastAsia="en-CA"/>
              </w:rPr>
              <w:t>-</w:t>
            </w:r>
          </w:p>
        </w:tc>
        <w:tc>
          <w:tcPr>
            <w:tcW w:w="1032" w:type="pct"/>
            <w:tcBorders>
              <w:top w:val="nil"/>
              <w:left w:val="nil"/>
              <w:bottom w:val="single" w:sz="12" w:space="0" w:color="808080"/>
              <w:right w:val="nil"/>
            </w:tcBorders>
            <w:shd w:val="clear" w:color="auto" w:fill="auto"/>
            <w:noWrap/>
            <w:vAlign w:val="bottom"/>
          </w:tcPr>
          <w:p w14:paraId="0A2357DF" w14:textId="77777777" w:rsidR="00691811" w:rsidRPr="00140295" w:rsidRDefault="00691811" w:rsidP="00691811">
            <w:pPr>
              <w:jc w:val="right"/>
              <w:rPr>
                <w:rFonts w:cs="Arial"/>
                <w:color w:val="000000"/>
                <w:sz w:val="20"/>
                <w:lang w:val="en-CA" w:eastAsia="en-CA"/>
              </w:rPr>
            </w:pPr>
            <w:r w:rsidRPr="00140295">
              <w:rPr>
                <w:rFonts w:cs="Arial"/>
                <w:color w:val="000000"/>
                <w:sz w:val="20"/>
                <w:lang w:val="en-CA" w:eastAsia="en-CA"/>
              </w:rPr>
              <w:t>N/A</w:t>
            </w:r>
          </w:p>
        </w:tc>
        <w:tc>
          <w:tcPr>
            <w:tcW w:w="782" w:type="pct"/>
            <w:tcBorders>
              <w:top w:val="single" w:sz="8" w:space="0" w:color="auto"/>
              <w:left w:val="nil"/>
              <w:bottom w:val="single" w:sz="8" w:space="0" w:color="auto"/>
              <w:right w:val="nil"/>
            </w:tcBorders>
            <w:shd w:val="clear" w:color="auto" w:fill="auto"/>
            <w:noWrap/>
            <w:vAlign w:val="bottom"/>
          </w:tcPr>
          <w:p w14:paraId="08EEB8BE" w14:textId="77777777" w:rsidR="00691811" w:rsidRPr="00140295" w:rsidRDefault="00691811" w:rsidP="00691811">
            <w:pPr>
              <w:jc w:val="right"/>
              <w:rPr>
                <w:rFonts w:cs="Arial"/>
                <w:color w:val="000000"/>
                <w:sz w:val="20"/>
                <w:lang w:val="en-CA" w:eastAsia="en-CA"/>
              </w:rPr>
            </w:pPr>
            <w:r>
              <w:rPr>
                <w:rFonts w:cs="Arial"/>
                <w:color w:val="000000"/>
                <w:sz w:val="20"/>
                <w:lang w:val="en-CA" w:eastAsia="en-CA"/>
              </w:rPr>
              <w:t>108</w:t>
            </w:r>
          </w:p>
        </w:tc>
      </w:tr>
      <w:bookmarkEnd w:id="44"/>
    </w:tbl>
    <w:p w14:paraId="222DB900" w14:textId="6AF8D1FC" w:rsidR="00D10F92" w:rsidRPr="00C32FE7" w:rsidRDefault="00D10F92" w:rsidP="00C32FE7">
      <w:pPr>
        <w:pStyle w:val="Caption-Table"/>
        <w:rPr>
          <w:noProof/>
        </w:rPr>
      </w:pPr>
      <w:r w:rsidRPr="00CA2E72">
        <w:rPr>
          <w:rFonts w:cs="Arial"/>
        </w:rPr>
        <w:br w:type="page"/>
      </w:r>
      <w:bookmarkStart w:id="45" w:name="_Ref245019023"/>
      <w:r w:rsidRPr="00C32FE7">
        <w:rPr>
          <w:noProof/>
        </w:rPr>
        <w:t xml:space="preserve">Table </w:t>
      </w:r>
      <w:bookmarkEnd w:id="45"/>
      <w:r w:rsidR="00C00224" w:rsidRPr="00C32FE7">
        <w:rPr>
          <w:noProof/>
        </w:rPr>
        <w:t>12</w:t>
      </w:r>
      <w:r w:rsidRPr="00C32FE7">
        <w:rPr>
          <w:noProof/>
        </w:rPr>
        <w:t>. Total annual commercial catch at age numbers (000’s) of</w:t>
      </w:r>
      <w:r w:rsidR="00644516" w:rsidRPr="00C32FE7">
        <w:rPr>
          <w:noProof/>
        </w:rPr>
        <w:t xml:space="preserve"> </w:t>
      </w:r>
      <w:r w:rsidR="000151EF" w:rsidRPr="00C32FE7">
        <w:rPr>
          <w:noProof/>
        </w:rPr>
        <w:t>Haddock</w:t>
      </w:r>
      <w:r w:rsidRPr="00C32FE7">
        <w:rPr>
          <w:noProof/>
        </w:rPr>
        <w:t xml:space="preserve"> from </w:t>
      </w:r>
      <w:r w:rsidR="000151EF" w:rsidRPr="00C32FE7">
        <w:rPr>
          <w:noProof/>
        </w:rPr>
        <w:t>Eastern</w:t>
      </w:r>
      <w:r w:rsidRPr="00C32FE7">
        <w:rPr>
          <w:noProof/>
        </w:rPr>
        <w:t xml:space="preserve"> Georges Bank </w:t>
      </w:r>
      <w:r w:rsidR="00AF4EDC" w:rsidRPr="00C32FE7">
        <w:rPr>
          <w:noProof/>
        </w:rPr>
        <w:t>during 1969</w:t>
      </w:r>
      <w:r w:rsidR="005C47F2" w:rsidRPr="00C32FE7">
        <w:rPr>
          <w:noProof/>
        </w:rPr>
        <w:t>–</w:t>
      </w:r>
      <w:r w:rsidR="00CB6ED4" w:rsidRPr="00C32FE7">
        <w:rPr>
          <w:noProof/>
        </w:rPr>
        <w:t>2016</w:t>
      </w:r>
      <w:r w:rsidRPr="00C32FE7">
        <w:rPr>
          <w:noProof/>
        </w:rPr>
        <w:t>. Estimates of discards are included.</w:t>
      </w:r>
    </w:p>
    <w:tbl>
      <w:tblPr>
        <w:tblW w:w="9504" w:type="dxa"/>
        <w:jc w:val="center"/>
        <w:tblLayout w:type="fixed"/>
        <w:tblCellMar>
          <w:left w:w="0" w:type="dxa"/>
          <w:right w:w="0" w:type="dxa"/>
        </w:tblCellMar>
        <w:tblLook w:val="0000" w:firstRow="0" w:lastRow="0" w:firstColumn="0" w:lastColumn="0" w:noHBand="0" w:noVBand="0"/>
      </w:tblPr>
      <w:tblGrid>
        <w:gridCol w:w="792"/>
        <w:gridCol w:w="792"/>
        <w:gridCol w:w="792"/>
        <w:gridCol w:w="792"/>
        <w:gridCol w:w="792"/>
        <w:gridCol w:w="792"/>
        <w:gridCol w:w="792"/>
        <w:gridCol w:w="792"/>
        <w:gridCol w:w="792"/>
        <w:gridCol w:w="792"/>
        <w:gridCol w:w="792"/>
        <w:gridCol w:w="792"/>
      </w:tblGrid>
      <w:tr w:rsidR="00D10F92" w:rsidRPr="00CA2E72" w14:paraId="3C0F2B2F" w14:textId="77777777" w:rsidTr="00D61208">
        <w:trPr>
          <w:tblHeader/>
          <w:jc w:val="center"/>
        </w:trPr>
        <w:tc>
          <w:tcPr>
            <w:tcW w:w="792" w:type="dxa"/>
            <w:vMerge w:val="restart"/>
            <w:tcBorders>
              <w:top w:val="single" w:sz="12" w:space="0" w:color="808080"/>
            </w:tcBorders>
            <w:vAlign w:val="center"/>
          </w:tcPr>
          <w:p w14:paraId="72BA801B" w14:textId="77777777" w:rsidR="00D10F92" w:rsidRPr="00CA2E72" w:rsidRDefault="00D10F92" w:rsidP="00D10F92">
            <w:pPr>
              <w:pStyle w:val="BodyTable"/>
              <w:rPr>
                <w:rFonts w:ascii="Arial" w:hAnsi="Arial" w:cs="Arial"/>
                <w:snapToGrid w:val="0"/>
                <w:lang w:val="en-GB"/>
              </w:rPr>
            </w:pPr>
            <w:r w:rsidRPr="00CA2E72">
              <w:rPr>
                <w:rFonts w:ascii="Arial" w:hAnsi="Arial" w:cs="Arial"/>
                <w:snapToGrid w:val="0"/>
                <w:lang w:val="en-GB"/>
              </w:rPr>
              <w:t>Year</w:t>
            </w:r>
          </w:p>
        </w:tc>
        <w:tc>
          <w:tcPr>
            <w:tcW w:w="8712" w:type="dxa"/>
            <w:gridSpan w:val="11"/>
            <w:tcBorders>
              <w:top w:val="single" w:sz="12" w:space="0" w:color="808080"/>
            </w:tcBorders>
          </w:tcPr>
          <w:p w14:paraId="77D18603" w14:textId="77777777" w:rsidR="00D10F92" w:rsidRPr="00CA2E72" w:rsidRDefault="00D10F92" w:rsidP="00D10F92">
            <w:pPr>
              <w:pStyle w:val="BodyTable"/>
              <w:jc w:val="center"/>
              <w:rPr>
                <w:rFonts w:ascii="Arial" w:hAnsi="Arial" w:cs="Arial"/>
                <w:snapToGrid w:val="0"/>
                <w:lang w:val="en-GB"/>
              </w:rPr>
            </w:pPr>
            <w:r w:rsidRPr="00CA2E72">
              <w:rPr>
                <w:rFonts w:ascii="Arial" w:hAnsi="Arial" w:cs="Arial"/>
                <w:snapToGrid w:val="0"/>
                <w:lang w:val="en-GB"/>
              </w:rPr>
              <w:t>Age Group</w:t>
            </w:r>
          </w:p>
        </w:tc>
      </w:tr>
      <w:tr w:rsidR="00D10F92" w:rsidRPr="00CA2E72" w14:paraId="3229E84A" w14:textId="77777777" w:rsidTr="00D61208">
        <w:trPr>
          <w:tblHeader/>
          <w:jc w:val="center"/>
        </w:trPr>
        <w:tc>
          <w:tcPr>
            <w:tcW w:w="792" w:type="dxa"/>
            <w:vMerge/>
            <w:tcBorders>
              <w:bottom w:val="single" w:sz="6" w:space="0" w:color="808080"/>
            </w:tcBorders>
          </w:tcPr>
          <w:p w14:paraId="2CF87AEC" w14:textId="77777777" w:rsidR="00D10F92" w:rsidRPr="00CA2E72" w:rsidRDefault="00D10F92" w:rsidP="00D10F92">
            <w:pPr>
              <w:pStyle w:val="BodyTable"/>
              <w:rPr>
                <w:rFonts w:ascii="Arial" w:hAnsi="Arial" w:cs="Arial"/>
                <w:snapToGrid w:val="0"/>
                <w:lang w:val="en-GB"/>
              </w:rPr>
            </w:pPr>
          </w:p>
        </w:tc>
        <w:tc>
          <w:tcPr>
            <w:tcW w:w="792" w:type="dxa"/>
            <w:tcBorders>
              <w:bottom w:val="single" w:sz="6" w:space="0" w:color="808080"/>
            </w:tcBorders>
          </w:tcPr>
          <w:p w14:paraId="53908933" w14:textId="77777777" w:rsidR="00D10F92" w:rsidRPr="00CA2E72" w:rsidRDefault="00D10F92" w:rsidP="00D10F92">
            <w:pPr>
              <w:pStyle w:val="BodyTable"/>
              <w:jc w:val="right"/>
              <w:rPr>
                <w:rFonts w:ascii="Arial" w:hAnsi="Arial" w:cs="Arial"/>
                <w:snapToGrid w:val="0"/>
                <w:lang w:val="en-GB"/>
              </w:rPr>
            </w:pPr>
            <w:r w:rsidRPr="00CA2E72">
              <w:rPr>
                <w:rFonts w:ascii="Arial" w:hAnsi="Arial" w:cs="Arial"/>
                <w:snapToGrid w:val="0"/>
                <w:lang w:val="en-GB"/>
              </w:rPr>
              <w:t>0</w:t>
            </w:r>
          </w:p>
        </w:tc>
        <w:tc>
          <w:tcPr>
            <w:tcW w:w="792" w:type="dxa"/>
            <w:tcBorders>
              <w:bottom w:val="single" w:sz="6" w:space="0" w:color="808080"/>
            </w:tcBorders>
          </w:tcPr>
          <w:p w14:paraId="6AEC3EB8" w14:textId="77777777" w:rsidR="00D10F92" w:rsidRPr="00CA2E72" w:rsidRDefault="00D10F92" w:rsidP="00D10F92">
            <w:pPr>
              <w:pStyle w:val="BodyTable"/>
              <w:jc w:val="right"/>
              <w:rPr>
                <w:rFonts w:ascii="Arial" w:hAnsi="Arial" w:cs="Arial"/>
                <w:snapToGrid w:val="0"/>
                <w:lang w:val="en-GB"/>
              </w:rPr>
            </w:pPr>
            <w:r w:rsidRPr="00CA2E72">
              <w:rPr>
                <w:rFonts w:ascii="Arial" w:hAnsi="Arial" w:cs="Arial"/>
                <w:snapToGrid w:val="0"/>
                <w:lang w:val="en-GB"/>
              </w:rPr>
              <w:t>1</w:t>
            </w:r>
          </w:p>
        </w:tc>
        <w:tc>
          <w:tcPr>
            <w:tcW w:w="792" w:type="dxa"/>
            <w:tcBorders>
              <w:bottom w:val="single" w:sz="6" w:space="0" w:color="808080"/>
            </w:tcBorders>
          </w:tcPr>
          <w:p w14:paraId="042F06D8" w14:textId="77777777" w:rsidR="00D10F92" w:rsidRPr="00CA2E72" w:rsidRDefault="00D10F92" w:rsidP="00D10F92">
            <w:pPr>
              <w:pStyle w:val="BodyTable"/>
              <w:jc w:val="right"/>
              <w:rPr>
                <w:rFonts w:ascii="Arial" w:hAnsi="Arial" w:cs="Arial"/>
                <w:snapToGrid w:val="0"/>
                <w:lang w:val="en-GB"/>
              </w:rPr>
            </w:pPr>
            <w:r w:rsidRPr="00CA2E72">
              <w:rPr>
                <w:rFonts w:ascii="Arial" w:hAnsi="Arial" w:cs="Arial"/>
                <w:snapToGrid w:val="0"/>
                <w:lang w:val="en-GB"/>
              </w:rPr>
              <w:t>2</w:t>
            </w:r>
          </w:p>
        </w:tc>
        <w:tc>
          <w:tcPr>
            <w:tcW w:w="792" w:type="dxa"/>
            <w:tcBorders>
              <w:bottom w:val="single" w:sz="6" w:space="0" w:color="808080"/>
            </w:tcBorders>
          </w:tcPr>
          <w:p w14:paraId="1B263276" w14:textId="77777777" w:rsidR="00D10F92" w:rsidRPr="00CA2E72" w:rsidRDefault="00D10F92" w:rsidP="00D10F92">
            <w:pPr>
              <w:pStyle w:val="BodyTable"/>
              <w:jc w:val="right"/>
              <w:rPr>
                <w:rFonts w:ascii="Arial" w:hAnsi="Arial" w:cs="Arial"/>
                <w:snapToGrid w:val="0"/>
                <w:lang w:val="en-GB"/>
              </w:rPr>
            </w:pPr>
            <w:r w:rsidRPr="00CA2E72">
              <w:rPr>
                <w:rFonts w:ascii="Arial" w:hAnsi="Arial" w:cs="Arial"/>
                <w:snapToGrid w:val="0"/>
                <w:lang w:val="en-GB"/>
              </w:rPr>
              <w:t>3</w:t>
            </w:r>
          </w:p>
        </w:tc>
        <w:tc>
          <w:tcPr>
            <w:tcW w:w="792" w:type="dxa"/>
            <w:tcBorders>
              <w:bottom w:val="single" w:sz="6" w:space="0" w:color="808080"/>
            </w:tcBorders>
          </w:tcPr>
          <w:p w14:paraId="236A8FDE" w14:textId="77777777" w:rsidR="00D10F92" w:rsidRPr="00CA2E72" w:rsidRDefault="00D10F92" w:rsidP="00D10F92">
            <w:pPr>
              <w:pStyle w:val="BodyTable"/>
              <w:jc w:val="right"/>
              <w:rPr>
                <w:rFonts w:ascii="Arial" w:hAnsi="Arial" w:cs="Arial"/>
                <w:snapToGrid w:val="0"/>
                <w:lang w:val="en-GB"/>
              </w:rPr>
            </w:pPr>
            <w:r w:rsidRPr="00CA2E72">
              <w:rPr>
                <w:rFonts w:ascii="Arial" w:hAnsi="Arial" w:cs="Arial"/>
                <w:snapToGrid w:val="0"/>
                <w:lang w:val="en-GB"/>
              </w:rPr>
              <w:t>4</w:t>
            </w:r>
          </w:p>
        </w:tc>
        <w:tc>
          <w:tcPr>
            <w:tcW w:w="792" w:type="dxa"/>
            <w:tcBorders>
              <w:bottom w:val="single" w:sz="6" w:space="0" w:color="808080"/>
            </w:tcBorders>
          </w:tcPr>
          <w:p w14:paraId="4A1DF790" w14:textId="77777777" w:rsidR="00D10F92" w:rsidRPr="00CA2E72" w:rsidRDefault="00D10F92" w:rsidP="00D10F92">
            <w:pPr>
              <w:pStyle w:val="BodyTable"/>
              <w:jc w:val="right"/>
              <w:rPr>
                <w:rFonts w:ascii="Arial" w:hAnsi="Arial" w:cs="Arial"/>
                <w:snapToGrid w:val="0"/>
                <w:lang w:val="en-GB"/>
              </w:rPr>
            </w:pPr>
            <w:r w:rsidRPr="00CA2E72">
              <w:rPr>
                <w:rFonts w:ascii="Arial" w:hAnsi="Arial" w:cs="Arial"/>
                <w:snapToGrid w:val="0"/>
                <w:lang w:val="en-GB"/>
              </w:rPr>
              <w:t>5</w:t>
            </w:r>
          </w:p>
        </w:tc>
        <w:tc>
          <w:tcPr>
            <w:tcW w:w="792" w:type="dxa"/>
            <w:tcBorders>
              <w:bottom w:val="single" w:sz="6" w:space="0" w:color="808080"/>
            </w:tcBorders>
          </w:tcPr>
          <w:p w14:paraId="7AAF26D3" w14:textId="77777777" w:rsidR="00D10F92" w:rsidRPr="00CA2E72" w:rsidRDefault="00D10F92" w:rsidP="00D10F92">
            <w:pPr>
              <w:pStyle w:val="BodyTable"/>
              <w:jc w:val="right"/>
              <w:rPr>
                <w:rFonts w:ascii="Arial" w:hAnsi="Arial" w:cs="Arial"/>
                <w:snapToGrid w:val="0"/>
                <w:lang w:val="en-GB"/>
              </w:rPr>
            </w:pPr>
            <w:r w:rsidRPr="00CA2E72">
              <w:rPr>
                <w:rFonts w:ascii="Arial" w:hAnsi="Arial" w:cs="Arial"/>
                <w:snapToGrid w:val="0"/>
                <w:lang w:val="en-GB"/>
              </w:rPr>
              <w:t>6</w:t>
            </w:r>
          </w:p>
        </w:tc>
        <w:tc>
          <w:tcPr>
            <w:tcW w:w="792" w:type="dxa"/>
            <w:tcBorders>
              <w:bottom w:val="single" w:sz="6" w:space="0" w:color="808080"/>
            </w:tcBorders>
          </w:tcPr>
          <w:p w14:paraId="2C7172DA" w14:textId="77777777" w:rsidR="00D10F92" w:rsidRPr="00CA2E72" w:rsidRDefault="00D10F92" w:rsidP="00D10F92">
            <w:pPr>
              <w:pStyle w:val="BodyTable"/>
              <w:jc w:val="right"/>
              <w:rPr>
                <w:rFonts w:ascii="Arial" w:hAnsi="Arial" w:cs="Arial"/>
                <w:snapToGrid w:val="0"/>
                <w:lang w:val="en-GB"/>
              </w:rPr>
            </w:pPr>
            <w:r w:rsidRPr="00CA2E72">
              <w:rPr>
                <w:rFonts w:ascii="Arial" w:hAnsi="Arial" w:cs="Arial"/>
                <w:snapToGrid w:val="0"/>
                <w:lang w:val="en-GB"/>
              </w:rPr>
              <w:t>7</w:t>
            </w:r>
          </w:p>
        </w:tc>
        <w:tc>
          <w:tcPr>
            <w:tcW w:w="792" w:type="dxa"/>
            <w:tcBorders>
              <w:bottom w:val="single" w:sz="6" w:space="0" w:color="808080"/>
            </w:tcBorders>
          </w:tcPr>
          <w:p w14:paraId="174FD4F6" w14:textId="77777777" w:rsidR="00D10F92" w:rsidRPr="00CA2E72" w:rsidRDefault="00D10F92" w:rsidP="00D10F92">
            <w:pPr>
              <w:pStyle w:val="BodyTable"/>
              <w:jc w:val="right"/>
              <w:rPr>
                <w:rFonts w:ascii="Arial" w:hAnsi="Arial" w:cs="Arial"/>
                <w:snapToGrid w:val="0"/>
                <w:lang w:val="en-GB"/>
              </w:rPr>
            </w:pPr>
            <w:r w:rsidRPr="00CA2E72">
              <w:rPr>
                <w:rFonts w:ascii="Arial" w:hAnsi="Arial" w:cs="Arial"/>
                <w:snapToGrid w:val="0"/>
                <w:lang w:val="en-GB"/>
              </w:rPr>
              <w:t>8</w:t>
            </w:r>
          </w:p>
        </w:tc>
        <w:tc>
          <w:tcPr>
            <w:tcW w:w="792" w:type="dxa"/>
            <w:tcBorders>
              <w:bottom w:val="single" w:sz="6" w:space="0" w:color="808080"/>
            </w:tcBorders>
          </w:tcPr>
          <w:p w14:paraId="6CA9AAF2" w14:textId="77777777" w:rsidR="00D10F92" w:rsidRPr="00CA2E72" w:rsidRDefault="00D10F92" w:rsidP="00D10F92">
            <w:pPr>
              <w:pStyle w:val="BodyTable"/>
              <w:jc w:val="right"/>
              <w:rPr>
                <w:rFonts w:ascii="Arial" w:hAnsi="Arial" w:cs="Arial"/>
                <w:snapToGrid w:val="0"/>
                <w:lang w:val="en-GB"/>
              </w:rPr>
            </w:pPr>
            <w:r w:rsidRPr="00CA2E72">
              <w:rPr>
                <w:rFonts w:ascii="Arial" w:hAnsi="Arial" w:cs="Arial"/>
                <w:snapToGrid w:val="0"/>
                <w:lang w:val="en-GB"/>
              </w:rPr>
              <w:t xml:space="preserve">9+ </w:t>
            </w:r>
          </w:p>
        </w:tc>
        <w:tc>
          <w:tcPr>
            <w:tcW w:w="792" w:type="dxa"/>
            <w:tcBorders>
              <w:bottom w:val="single" w:sz="6" w:space="0" w:color="808080"/>
            </w:tcBorders>
          </w:tcPr>
          <w:p w14:paraId="440FEDFD" w14:textId="77777777" w:rsidR="00D10F92" w:rsidRPr="00CA2E72" w:rsidRDefault="00D10F92" w:rsidP="00D10F92">
            <w:pPr>
              <w:pStyle w:val="BodyTable"/>
              <w:jc w:val="right"/>
              <w:rPr>
                <w:rFonts w:ascii="Arial" w:hAnsi="Arial" w:cs="Arial"/>
                <w:snapToGrid w:val="0"/>
                <w:lang w:val="en-GB"/>
              </w:rPr>
            </w:pPr>
            <w:r w:rsidRPr="00CA2E72">
              <w:rPr>
                <w:rFonts w:ascii="Arial" w:hAnsi="Arial" w:cs="Arial"/>
                <w:snapToGrid w:val="0"/>
                <w:lang w:val="en-GB"/>
              </w:rPr>
              <w:t>0+</w:t>
            </w:r>
          </w:p>
        </w:tc>
      </w:tr>
      <w:tr w:rsidR="00AF4EDC" w:rsidRPr="00CA2E72" w14:paraId="5B1E7A98" w14:textId="77777777" w:rsidTr="00366BCC">
        <w:trPr>
          <w:jc w:val="center"/>
        </w:trPr>
        <w:tc>
          <w:tcPr>
            <w:tcW w:w="792" w:type="dxa"/>
            <w:vAlign w:val="bottom"/>
          </w:tcPr>
          <w:p w14:paraId="0CC12F82" w14:textId="77777777" w:rsidR="00AF4EDC" w:rsidRDefault="00AF4EDC">
            <w:pPr>
              <w:jc w:val="right"/>
              <w:rPr>
                <w:rFonts w:cs="Arial"/>
                <w:sz w:val="20"/>
              </w:rPr>
            </w:pPr>
            <w:r>
              <w:rPr>
                <w:rFonts w:cs="Arial"/>
                <w:sz w:val="20"/>
              </w:rPr>
              <w:t>1969</w:t>
            </w:r>
          </w:p>
        </w:tc>
        <w:tc>
          <w:tcPr>
            <w:tcW w:w="792" w:type="dxa"/>
            <w:vAlign w:val="bottom"/>
          </w:tcPr>
          <w:p w14:paraId="6A4852C9" w14:textId="77777777" w:rsidR="00AF4EDC" w:rsidRDefault="00AF4EDC">
            <w:pPr>
              <w:jc w:val="right"/>
              <w:rPr>
                <w:rFonts w:cs="Arial"/>
                <w:sz w:val="20"/>
              </w:rPr>
            </w:pPr>
            <w:r>
              <w:rPr>
                <w:rFonts w:cs="Arial"/>
                <w:sz w:val="20"/>
              </w:rPr>
              <w:t>6</w:t>
            </w:r>
          </w:p>
        </w:tc>
        <w:tc>
          <w:tcPr>
            <w:tcW w:w="792" w:type="dxa"/>
            <w:vAlign w:val="bottom"/>
          </w:tcPr>
          <w:p w14:paraId="739CCA93" w14:textId="77777777" w:rsidR="00AF4EDC" w:rsidRDefault="00AF4EDC">
            <w:pPr>
              <w:jc w:val="right"/>
              <w:rPr>
                <w:rFonts w:cs="Arial"/>
                <w:sz w:val="20"/>
              </w:rPr>
            </w:pPr>
            <w:r>
              <w:rPr>
                <w:rFonts w:cs="Arial"/>
                <w:sz w:val="20"/>
              </w:rPr>
              <w:t>0</w:t>
            </w:r>
          </w:p>
        </w:tc>
        <w:tc>
          <w:tcPr>
            <w:tcW w:w="792" w:type="dxa"/>
            <w:vAlign w:val="bottom"/>
          </w:tcPr>
          <w:p w14:paraId="61145645" w14:textId="77777777" w:rsidR="00AF4EDC" w:rsidRDefault="00AF4EDC">
            <w:pPr>
              <w:jc w:val="right"/>
              <w:rPr>
                <w:rFonts w:cs="Arial"/>
                <w:sz w:val="20"/>
              </w:rPr>
            </w:pPr>
            <w:r>
              <w:rPr>
                <w:rFonts w:cs="Arial"/>
                <w:sz w:val="20"/>
              </w:rPr>
              <w:t>18</w:t>
            </w:r>
          </w:p>
        </w:tc>
        <w:tc>
          <w:tcPr>
            <w:tcW w:w="792" w:type="dxa"/>
            <w:vAlign w:val="bottom"/>
          </w:tcPr>
          <w:p w14:paraId="643E926B" w14:textId="77777777" w:rsidR="00AF4EDC" w:rsidRDefault="00AF4EDC">
            <w:pPr>
              <w:jc w:val="right"/>
              <w:rPr>
                <w:rFonts w:cs="Arial"/>
                <w:sz w:val="20"/>
              </w:rPr>
            </w:pPr>
            <w:r>
              <w:rPr>
                <w:rFonts w:cs="Arial"/>
                <w:sz w:val="20"/>
              </w:rPr>
              <w:t>1451</w:t>
            </w:r>
          </w:p>
        </w:tc>
        <w:tc>
          <w:tcPr>
            <w:tcW w:w="792" w:type="dxa"/>
            <w:vAlign w:val="bottom"/>
          </w:tcPr>
          <w:p w14:paraId="4F840EA7" w14:textId="77777777" w:rsidR="00AF4EDC" w:rsidRDefault="00AF4EDC">
            <w:pPr>
              <w:jc w:val="right"/>
              <w:rPr>
                <w:rFonts w:cs="Arial"/>
                <w:sz w:val="20"/>
              </w:rPr>
            </w:pPr>
            <w:r>
              <w:rPr>
                <w:rFonts w:cs="Arial"/>
                <w:sz w:val="20"/>
              </w:rPr>
              <w:t>262</w:t>
            </w:r>
          </w:p>
        </w:tc>
        <w:tc>
          <w:tcPr>
            <w:tcW w:w="792" w:type="dxa"/>
            <w:vAlign w:val="bottom"/>
          </w:tcPr>
          <w:p w14:paraId="1832F935" w14:textId="77777777" w:rsidR="00AF4EDC" w:rsidRDefault="00AF4EDC">
            <w:pPr>
              <w:jc w:val="right"/>
              <w:rPr>
                <w:rFonts w:cs="Arial"/>
                <w:sz w:val="20"/>
              </w:rPr>
            </w:pPr>
            <w:r>
              <w:rPr>
                <w:rFonts w:cs="Arial"/>
                <w:sz w:val="20"/>
              </w:rPr>
              <w:t>334</w:t>
            </w:r>
          </w:p>
        </w:tc>
        <w:tc>
          <w:tcPr>
            <w:tcW w:w="792" w:type="dxa"/>
            <w:vAlign w:val="bottom"/>
          </w:tcPr>
          <w:p w14:paraId="768F263D" w14:textId="77777777" w:rsidR="00AF4EDC" w:rsidRDefault="00AF4EDC">
            <w:pPr>
              <w:jc w:val="right"/>
              <w:rPr>
                <w:rFonts w:cs="Arial"/>
                <w:sz w:val="20"/>
              </w:rPr>
            </w:pPr>
            <w:r>
              <w:rPr>
                <w:rFonts w:cs="Arial"/>
                <w:sz w:val="20"/>
              </w:rPr>
              <w:t>2909</w:t>
            </w:r>
          </w:p>
        </w:tc>
        <w:tc>
          <w:tcPr>
            <w:tcW w:w="792" w:type="dxa"/>
            <w:vAlign w:val="bottom"/>
          </w:tcPr>
          <w:p w14:paraId="6CBAF701" w14:textId="77777777" w:rsidR="00AF4EDC" w:rsidRDefault="00AF4EDC">
            <w:pPr>
              <w:jc w:val="right"/>
              <w:rPr>
                <w:rFonts w:cs="Arial"/>
                <w:sz w:val="20"/>
              </w:rPr>
            </w:pPr>
            <w:r>
              <w:rPr>
                <w:rFonts w:cs="Arial"/>
                <w:sz w:val="20"/>
              </w:rPr>
              <w:t>831</w:t>
            </w:r>
          </w:p>
        </w:tc>
        <w:tc>
          <w:tcPr>
            <w:tcW w:w="792" w:type="dxa"/>
            <w:vAlign w:val="bottom"/>
          </w:tcPr>
          <w:p w14:paraId="5BA2E383" w14:textId="77777777" w:rsidR="00AF4EDC" w:rsidRDefault="00AF4EDC">
            <w:pPr>
              <w:jc w:val="right"/>
              <w:rPr>
                <w:rFonts w:cs="Arial"/>
                <w:sz w:val="20"/>
              </w:rPr>
            </w:pPr>
            <w:r>
              <w:rPr>
                <w:rFonts w:cs="Arial"/>
                <w:sz w:val="20"/>
              </w:rPr>
              <w:t>91</w:t>
            </w:r>
          </w:p>
        </w:tc>
        <w:tc>
          <w:tcPr>
            <w:tcW w:w="792" w:type="dxa"/>
            <w:vAlign w:val="bottom"/>
          </w:tcPr>
          <w:p w14:paraId="12FF0610" w14:textId="77777777" w:rsidR="00AF4EDC" w:rsidRDefault="00AF4EDC">
            <w:pPr>
              <w:jc w:val="right"/>
              <w:rPr>
                <w:rFonts w:cs="Arial"/>
                <w:sz w:val="20"/>
              </w:rPr>
            </w:pPr>
            <w:r>
              <w:rPr>
                <w:rFonts w:cs="Arial"/>
                <w:sz w:val="20"/>
              </w:rPr>
              <w:t>283</w:t>
            </w:r>
          </w:p>
        </w:tc>
        <w:tc>
          <w:tcPr>
            <w:tcW w:w="792" w:type="dxa"/>
            <w:vAlign w:val="bottom"/>
          </w:tcPr>
          <w:p w14:paraId="5C9855BF" w14:textId="77777777" w:rsidR="00AF4EDC" w:rsidRDefault="00AF4EDC">
            <w:pPr>
              <w:jc w:val="right"/>
              <w:rPr>
                <w:rFonts w:cs="Arial"/>
                <w:sz w:val="20"/>
              </w:rPr>
            </w:pPr>
            <w:r>
              <w:rPr>
                <w:rFonts w:cs="Arial"/>
                <w:sz w:val="20"/>
              </w:rPr>
              <w:t>6184</w:t>
            </w:r>
          </w:p>
        </w:tc>
      </w:tr>
      <w:tr w:rsidR="00AF4EDC" w:rsidRPr="00CA2E72" w14:paraId="6E7DB634" w14:textId="77777777" w:rsidTr="00366BCC">
        <w:trPr>
          <w:jc w:val="center"/>
        </w:trPr>
        <w:tc>
          <w:tcPr>
            <w:tcW w:w="792" w:type="dxa"/>
            <w:vAlign w:val="bottom"/>
          </w:tcPr>
          <w:p w14:paraId="3B51FCE0" w14:textId="77777777" w:rsidR="00AF4EDC" w:rsidRDefault="00AF4EDC">
            <w:pPr>
              <w:jc w:val="right"/>
              <w:rPr>
                <w:rFonts w:cs="Arial"/>
                <w:sz w:val="20"/>
              </w:rPr>
            </w:pPr>
            <w:r>
              <w:rPr>
                <w:rFonts w:cs="Arial"/>
                <w:sz w:val="20"/>
              </w:rPr>
              <w:t>1970</w:t>
            </w:r>
          </w:p>
        </w:tc>
        <w:tc>
          <w:tcPr>
            <w:tcW w:w="792" w:type="dxa"/>
            <w:vAlign w:val="bottom"/>
          </w:tcPr>
          <w:p w14:paraId="535EE72E" w14:textId="77777777" w:rsidR="00AF4EDC" w:rsidRDefault="00AF4EDC">
            <w:pPr>
              <w:jc w:val="right"/>
              <w:rPr>
                <w:rFonts w:cs="Arial"/>
                <w:sz w:val="20"/>
              </w:rPr>
            </w:pPr>
            <w:r>
              <w:rPr>
                <w:rFonts w:cs="Arial"/>
                <w:sz w:val="20"/>
              </w:rPr>
              <w:t>0</w:t>
            </w:r>
          </w:p>
        </w:tc>
        <w:tc>
          <w:tcPr>
            <w:tcW w:w="792" w:type="dxa"/>
            <w:vAlign w:val="bottom"/>
          </w:tcPr>
          <w:p w14:paraId="7AD7A653" w14:textId="77777777" w:rsidR="00AF4EDC" w:rsidRDefault="00AF4EDC">
            <w:pPr>
              <w:jc w:val="right"/>
              <w:rPr>
                <w:rFonts w:cs="Arial"/>
                <w:sz w:val="20"/>
              </w:rPr>
            </w:pPr>
            <w:r>
              <w:rPr>
                <w:rFonts w:cs="Arial"/>
                <w:sz w:val="20"/>
              </w:rPr>
              <w:t>66</w:t>
            </w:r>
          </w:p>
        </w:tc>
        <w:tc>
          <w:tcPr>
            <w:tcW w:w="792" w:type="dxa"/>
            <w:vAlign w:val="bottom"/>
          </w:tcPr>
          <w:p w14:paraId="3E14BD75" w14:textId="77777777" w:rsidR="00AF4EDC" w:rsidRDefault="00AF4EDC">
            <w:pPr>
              <w:jc w:val="right"/>
              <w:rPr>
                <w:rFonts w:cs="Arial"/>
                <w:sz w:val="20"/>
              </w:rPr>
            </w:pPr>
            <w:r>
              <w:rPr>
                <w:rFonts w:cs="Arial"/>
                <w:sz w:val="20"/>
              </w:rPr>
              <w:t>84</w:t>
            </w:r>
          </w:p>
        </w:tc>
        <w:tc>
          <w:tcPr>
            <w:tcW w:w="792" w:type="dxa"/>
            <w:vAlign w:val="bottom"/>
          </w:tcPr>
          <w:p w14:paraId="3CB4FC5C" w14:textId="77777777" w:rsidR="00AF4EDC" w:rsidRDefault="00AF4EDC">
            <w:pPr>
              <w:jc w:val="right"/>
              <w:rPr>
                <w:rFonts w:cs="Arial"/>
                <w:sz w:val="20"/>
              </w:rPr>
            </w:pPr>
            <w:r>
              <w:rPr>
                <w:rFonts w:cs="Arial"/>
                <w:sz w:val="20"/>
              </w:rPr>
              <w:t>7</w:t>
            </w:r>
          </w:p>
        </w:tc>
        <w:tc>
          <w:tcPr>
            <w:tcW w:w="792" w:type="dxa"/>
            <w:vAlign w:val="bottom"/>
          </w:tcPr>
          <w:p w14:paraId="06421A82" w14:textId="77777777" w:rsidR="00AF4EDC" w:rsidRDefault="00AF4EDC">
            <w:pPr>
              <w:jc w:val="right"/>
              <w:rPr>
                <w:rFonts w:cs="Arial"/>
                <w:sz w:val="20"/>
              </w:rPr>
            </w:pPr>
            <w:r>
              <w:rPr>
                <w:rFonts w:cs="Arial"/>
                <w:sz w:val="20"/>
              </w:rPr>
              <w:t>351</w:t>
            </w:r>
          </w:p>
        </w:tc>
        <w:tc>
          <w:tcPr>
            <w:tcW w:w="792" w:type="dxa"/>
            <w:vAlign w:val="bottom"/>
          </w:tcPr>
          <w:p w14:paraId="30FFB2D6" w14:textId="77777777" w:rsidR="00AF4EDC" w:rsidRDefault="00AF4EDC">
            <w:pPr>
              <w:jc w:val="right"/>
              <w:rPr>
                <w:rFonts w:cs="Arial"/>
                <w:sz w:val="20"/>
              </w:rPr>
            </w:pPr>
            <w:r>
              <w:rPr>
                <w:rFonts w:cs="Arial"/>
                <w:sz w:val="20"/>
              </w:rPr>
              <w:t>151</w:t>
            </w:r>
          </w:p>
        </w:tc>
        <w:tc>
          <w:tcPr>
            <w:tcW w:w="792" w:type="dxa"/>
            <w:vAlign w:val="bottom"/>
          </w:tcPr>
          <w:p w14:paraId="5C7C8BC4" w14:textId="77777777" w:rsidR="00AF4EDC" w:rsidRDefault="00AF4EDC">
            <w:pPr>
              <w:jc w:val="right"/>
              <w:rPr>
                <w:rFonts w:cs="Arial"/>
                <w:sz w:val="20"/>
              </w:rPr>
            </w:pPr>
            <w:r>
              <w:rPr>
                <w:rFonts w:cs="Arial"/>
                <w:sz w:val="20"/>
              </w:rPr>
              <w:t>130</w:t>
            </w:r>
          </w:p>
        </w:tc>
        <w:tc>
          <w:tcPr>
            <w:tcW w:w="792" w:type="dxa"/>
            <w:vAlign w:val="bottom"/>
          </w:tcPr>
          <w:p w14:paraId="310AB7BE" w14:textId="77777777" w:rsidR="00AF4EDC" w:rsidRDefault="00AF4EDC">
            <w:pPr>
              <w:jc w:val="right"/>
              <w:rPr>
                <w:rFonts w:cs="Arial"/>
                <w:sz w:val="20"/>
              </w:rPr>
            </w:pPr>
            <w:r>
              <w:rPr>
                <w:rFonts w:cs="Arial"/>
                <w:sz w:val="20"/>
              </w:rPr>
              <w:t>1153</w:t>
            </w:r>
          </w:p>
        </w:tc>
        <w:tc>
          <w:tcPr>
            <w:tcW w:w="792" w:type="dxa"/>
            <w:vAlign w:val="bottom"/>
          </w:tcPr>
          <w:p w14:paraId="0337D030" w14:textId="77777777" w:rsidR="00AF4EDC" w:rsidRDefault="00AF4EDC">
            <w:pPr>
              <w:jc w:val="right"/>
              <w:rPr>
                <w:rFonts w:cs="Arial"/>
                <w:sz w:val="20"/>
              </w:rPr>
            </w:pPr>
            <w:r>
              <w:rPr>
                <w:rFonts w:cs="Arial"/>
                <w:sz w:val="20"/>
              </w:rPr>
              <w:t>372</w:t>
            </w:r>
          </w:p>
        </w:tc>
        <w:tc>
          <w:tcPr>
            <w:tcW w:w="792" w:type="dxa"/>
            <w:vAlign w:val="bottom"/>
          </w:tcPr>
          <w:p w14:paraId="0F3A84F4" w14:textId="77777777" w:rsidR="00AF4EDC" w:rsidRDefault="00AF4EDC">
            <w:pPr>
              <w:jc w:val="right"/>
              <w:rPr>
                <w:rFonts w:cs="Arial"/>
                <w:sz w:val="20"/>
              </w:rPr>
            </w:pPr>
            <w:r>
              <w:rPr>
                <w:rFonts w:cs="Arial"/>
                <w:sz w:val="20"/>
              </w:rPr>
              <w:t>193</w:t>
            </w:r>
          </w:p>
        </w:tc>
        <w:tc>
          <w:tcPr>
            <w:tcW w:w="792" w:type="dxa"/>
            <w:vAlign w:val="bottom"/>
          </w:tcPr>
          <w:p w14:paraId="530B2B01" w14:textId="77777777" w:rsidR="00AF4EDC" w:rsidRDefault="00AF4EDC">
            <w:pPr>
              <w:jc w:val="right"/>
              <w:rPr>
                <w:rFonts w:cs="Arial"/>
                <w:sz w:val="20"/>
              </w:rPr>
            </w:pPr>
            <w:r>
              <w:rPr>
                <w:rFonts w:cs="Arial"/>
                <w:sz w:val="20"/>
              </w:rPr>
              <w:t>2508</w:t>
            </w:r>
          </w:p>
        </w:tc>
      </w:tr>
      <w:tr w:rsidR="00AF4EDC" w:rsidRPr="00CA2E72" w14:paraId="78D6BC6F" w14:textId="77777777" w:rsidTr="00366BCC">
        <w:trPr>
          <w:jc w:val="center"/>
        </w:trPr>
        <w:tc>
          <w:tcPr>
            <w:tcW w:w="792" w:type="dxa"/>
            <w:vAlign w:val="bottom"/>
          </w:tcPr>
          <w:p w14:paraId="67C3D7DB" w14:textId="77777777" w:rsidR="00AF4EDC" w:rsidRDefault="00AF4EDC">
            <w:pPr>
              <w:jc w:val="right"/>
              <w:rPr>
                <w:rFonts w:cs="Arial"/>
                <w:sz w:val="20"/>
              </w:rPr>
            </w:pPr>
            <w:r>
              <w:rPr>
                <w:rFonts w:cs="Arial"/>
                <w:sz w:val="20"/>
              </w:rPr>
              <w:t>1971</w:t>
            </w:r>
          </w:p>
        </w:tc>
        <w:tc>
          <w:tcPr>
            <w:tcW w:w="792" w:type="dxa"/>
            <w:vAlign w:val="bottom"/>
          </w:tcPr>
          <w:p w14:paraId="5F3CED35" w14:textId="77777777" w:rsidR="00AF4EDC" w:rsidRDefault="00AF4EDC">
            <w:pPr>
              <w:jc w:val="right"/>
              <w:rPr>
                <w:rFonts w:cs="Arial"/>
                <w:sz w:val="20"/>
              </w:rPr>
            </w:pPr>
            <w:r>
              <w:rPr>
                <w:rFonts w:cs="Arial"/>
                <w:sz w:val="20"/>
              </w:rPr>
              <w:t>43</w:t>
            </w:r>
          </w:p>
        </w:tc>
        <w:tc>
          <w:tcPr>
            <w:tcW w:w="792" w:type="dxa"/>
            <w:vAlign w:val="bottom"/>
          </w:tcPr>
          <w:p w14:paraId="3F6505BC" w14:textId="77777777" w:rsidR="00AF4EDC" w:rsidRDefault="00AF4EDC">
            <w:pPr>
              <w:jc w:val="right"/>
              <w:rPr>
                <w:rFonts w:cs="Arial"/>
                <w:sz w:val="20"/>
              </w:rPr>
            </w:pPr>
            <w:r>
              <w:rPr>
                <w:rFonts w:cs="Arial"/>
                <w:sz w:val="20"/>
              </w:rPr>
              <w:t>0</w:t>
            </w:r>
          </w:p>
        </w:tc>
        <w:tc>
          <w:tcPr>
            <w:tcW w:w="792" w:type="dxa"/>
            <w:vAlign w:val="bottom"/>
          </w:tcPr>
          <w:p w14:paraId="2199E453" w14:textId="77777777" w:rsidR="00AF4EDC" w:rsidRDefault="00AF4EDC">
            <w:pPr>
              <w:jc w:val="right"/>
              <w:rPr>
                <w:rFonts w:cs="Arial"/>
                <w:sz w:val="20"/>
              </w:rPr>
            </w:pPr>
            <w:r>
              <w:rPr>
                <w:rFonts w:cs="Arial"/>
                <w:sz w:val="20"/>
              </w:rPr>
              <w:t>1201</w:t>
            </w:r>
          </w:p>
        </w:tc>
        <w:tc>
          <w:tcPr>
            <w:tcW w:w="792" w:type="dxa"/>
            <w:vAlign w:val="bottom"/>
          </w:tcPr>
          <w:p w14:paraId="27D914A1" w14:textId="77777777" w:rsidR="00AF4EDC" w:rsidRDefault="00AF4EDC">
            <w:pPr>
              <w:jc w:val="right"/>
              <w:rPr>
                <w:rFonts w:cs="Arial"/>
                <w:sz w:val="20"/>
              </w:rPr>
            </w:pPr>
            <w:r>
              <w:rPr>
                <w:rFonts w:cs="Arial"/>
                <w:sz w:val="20"/>
              </w:rPr>
              <w:t>251</w:t>
            </w:r>
          </w:p>
        </w:tc>
        <w:tc>
          <w:tcPr>
            <w:tcW w:w="792" w:type="dxa"/>
            <w:vAlign w:val="bottom"/>
          </w:tcPr>
          <w:p w14:paraId="4DF91B1C" w14:textId="77777777" w:rsidR="00AF4EDC" w:rsidRDefault="00AF4EDC">
            <w:pPr>
              <w:jc w:val="right"/>
              <w:rPr>
                <w:rFonts w:cs="Arial"/>
                <w:sz w:val="20"/>
              </w:rPr>
            </w:pPr>
            <w:r>
              <w:rPr>
                <w:rFonts w:cs="Arial"/>
                <w:sz w:val="20"/>
              </w:rPr>
              <w:t>31</w:t>
            </w:r>
          </w:p>
        </w:tc>
        <w:tc>
          <w:tcPr>
            <w:tcW w:w="792" w:type="dxa"/>
            <w:vAlign w:val="bottom"/>
          </w:tcPr>
          <w:p w14:paraId="6891EAF8" w14:textId="77777777" w:rsidR="00AF4EDC" w:rsidRDefault="00AF4EDC">
            <w:pPr>
              <w:jc w:val="right"/>
              <w:rPr>
                <w:rFonts w:cs="Arial"/>
                <w:sz w:val="20"/>
              </w:rPr>
            </w:pPr>
            <w:r>
              <w:rPr>
                <w:rFonts w:cs="Arial"/>
                <w:sz w:val="20"/>
              </w:rPr>
              <w:t>252</w:t>
            </w:r>
          </w:p>
        </w:tc>
        <w:tc>
          <w:tcPr>
            <w:tcW w:w="792" w:type="dxa"/>
            <w:vAlign w:val="bottom"/>
          </w:tcPr>
          <w:p w14:paraId="40F01837" w14:textId="77777777" w:rsidR="00AF4EDC" w:rsidRDefault="00AF4EDC">
            <w:pPr>
              <w:jc w:val="right"/>
              <w:rPr>
                <w:rFonts w:cs="Arial"/>
                <w:sz w:val="20"/>
              </w:rPr>
            </w:pPr>
            <w:r>
              <w:rPr>
                <w:rFonts w:cs="Arial"/>
                <w:sz w:val="20"/>
              </w:rPr>
              <w:t>159</w:t>
            </w:r>
          </w:p>
        </w:tc>
        <w:tc>
          <w:tcPr>
            <w:tcW w:w="792" w:type="dxa"/>
            <w:vAlign w:val="bottom"/>
          </w:tcPr>
          <w:p w14:paraId="55DDD3F1" w14:textId="77777777" w:rsidR="00AF4EDC" w:rsidRDefault="00AF4EDC">
            <w:pPr>
              <w:jc w:val="right"/>
              <w:rPr>
                <w:rFonts w:cs="Arial"/>
                <w:sz w:val="20"/>
              </w:rPr>
            </w:pPr>
            <w:r>
              <w:rPr>
                <w:rFonts w:cs="Arial"/>
                <w:sz w:val="20"/>
              </w:rPr>
              <w:t>161</w:t>
            </w:r>
          </w:p>
        </w:tc>
        <w:tc>
          <w:tcPr>
            <w:tcW w:w="792" w:type="dxa"/>
            <w:vAlign w:val="bottom"/>
          </w:tcPr>
          <w:p w14:paraId="3A1895D9" w14:textId="77777777" w:rsidR="00AF4EDC" w:rsidRDefault="00AF4EDC">
            <w:pPr>
              <w:jc w:val="right"/>
              <w:rPr>
                <w:rFonts w:cs="Arial"/>
                <w:sz w:val="20"/>
              </w:rPr>
            </w:pPr>
            <w:r>
              <w:rPr>
                <w:rFonts w:cs="Arial"/>
                <w:sz w:val="20"/>
              </w:rPr>
              <w:t>774</w:t>
            </w:r>
          </w:p>
        </w:tc>
        <w:tc>
          <w:tcPr>
            <w:tcW w:w="792" w:type="dxa"/>
            <w:vAlign w:val="bottom"/>
          </w:tcPr>
          <w:p w14:paraId="5C3982BE" w14:textId="77777777" w:rsidR="00AF4EDC" w:rsidRDefault="00AF4EDC">
            <w:pPr>
              <w:jc w:val="right"/>
              <w:rPr>
                <w:rFonts w:cs="Arial"/>
                <w:sz w:val="20"/>
              </w:rPr>
            </w:pPr>
            <w:r>
              <w:rPr>
                <w:rFonts w:cs="Arial"/>
                <w:sz w:val="20"/>
              </w:rPr>
              <w:t>412</w:t>
            </w:r>
          </w:p>
        </w:tc>
        <w:tc>
          <w:tcPr>
            <w:tcW w:w="792" w:type="dxa"/>
            <w:vAlign w:val="bottom"/>
          </w:tcPr>
          <w:p w14:paraId="255995DB" w14:textId="77777777" w:rsidR="00AF4EDC" w:rsidRDefault="00AF4EDC">
            <w:pPr>
              <w:jc w:val="right"/>
              <w:rPr>
                <w:rFonts w:cs="Arial"/>
                <w:sz w:val="20"/>
              </w:rPr>
            </w:pPr>
            <w:r>
              <w:rPr>
                <w:rFonts w:cs="Arial"/>
                <w:sz w:val="20"/>
              </w:rPr>
              <w:t>3284</w:t>
            </w:r>
          </w:p>
        </w:tc>
      </w:tr>
      <w:tr w:rsidR="00AF4EDC" w:rsidRPr="00CA2E72" w14:paraId="6EC65E1E" w14:textId="77777777" w:rsidTr="00366BCC">
        <w:trPr>
          <w:jc w:val="center"/>
        </w:trPr>
        <w:tc>
          <w:tcPr>
            <w:tcW w:w="792" w:type="dxa"/>
            <w:vAlign w:val="bottom"/>
          </w:tcPr>
          <w:p w14:paraId="6107F245" w14:textId="77777777" w:rsidR="00AF4EDC" w:rsidRDefault="00AF4EDC">
            <w:pPr>
              <w:jc w:val="right"/>
              <w:rPr>
                <w:rFonts w:cs="Arial"/>
                <w:sz w:val="20"/>
              </w:rPr>
            </w:pPr>
            <w:r>
              <w:rPr>
                <w:rFonts w:cs="Arial"/>
                <w:sz w:val="20"/>
              </w:rPr>
              <w:t>1972</w:t>
            </w:r>
          </w:p>
        </w:tc>
        <w:tc>
          <w:tcPr>
            <w:tcW w:w="792" w:type="dxa"/>
            <w:vAlign w:val="bottom"/>
          </w:tcPr>
          <w:p w14:paraId="08E63C54" w14:textId="77777777" w:rsidR="00AF4EDC" w:rsidRDefault="00AF4EDC">
            <w:pPr>
              <w:jc w:val="right"/>
              <w:rPr>
                <w:rFonts w:cs="Arial"/>
                <w:sz w:val="20"/>
              </w:rPr>
            </w:pPr>
            <w:r>
              <w:rPr>
                <w:rFonts w:cs="Arial"/>
                <w:sz w:val="20"/>
              </w:rPr>
              <w:t>118</w:t>
            </w:r>
          </w:p>
        </w:tc>
        <w:tc>
          <w:tcPr>
            <w:tcW w:w="792" w:type="dxa"/>
            <w:vAlign w:val="bottom"/>
          </w:tcPr>
          <w:p w14:paraId="03A50E47" w14:textId="77777777" w:rsidR="00AF4EDC" w:rsidRDefault="00AF4EDC">
            <w:pPr>
              <w:jc w:val="right"/>
              <w:rPr>
                <w:rFonts w:cs="Arial"/>
                <w:sz w:val="20"/>
              </w:rPr>
            </w:pPr>
            <w:r>
              <w:rPr>
                <w:rFonts w:cs="Arial"/>
                <w:sz w:val="20"/>
              </w:rPr>
              <w:t>346</w:t>
            </w:r>
          </w:p>
        </w:tc>
        <w:tc>
          <w:tcPr>
            <w:tcW w:w="792" w:type="dxa"/>
            <w:vAlign w:val="bottom"/>
          </w:tcPr>
          <w:p w14:paraId="6E217043" w14:textId="77777777" w:rsidR="00AF4EDC" w:rsidRDefault="00AF4EDC">
            <w:pPr>
              <w:jc w:val="right"/>
              <w:rPr>
                <w:rFonts w:cs="Arial"/>
                <w:sz w:val="20"/>
              </w:rPr>
            </w:pPr>
            <w:r>
              <w:rPr>
                <w:rFonts w:cs="Arial"/>
                <w:sz w:val="20"/>
              </w:rPr>
              <w:t>1</w:t>
            </w:r>
          </w:p>
        </w:tc>
        <w:tc>
          <w:tcPr>
            <w:tcW w:w="792" w:type="dxa"/>
            <w:vAlign w:val="bottom"/>
          </w:tcPr>
          <w:p w14:paraId="13DCBC91" w14:textId="77777777" w:rsidR="00AF4EDC" w:rsidRDefault="00AF4EDC">
            <w:pPr>
              <w:jc w:val="right"/>
              <w:rPr>
                <w:rFonts w:cs="Arial"/>
                <w:sz w:val="20"/>
              </w:rPr>
            </w:pPr>
            <w:r>
              <w:rPr>
                <w:rFonts w:cs="Arial"/>
                <w:sz w:val="20"/>
              </w:rPr>
              <w:t>390</w:t>
            </w:r>
          </w:p>
        </w:tc>
        <w:tc>
          <w:tcPr>
            <w:tcW w:w="792" w:type="dxa"/>
            <w:vAlign w:val="bottom"/>
          </w:tcPr>
          <w:p w14:paraId="163AD4D4" w14:textId="77777777" w:rsidR="00AF4EDC" w:rsidRDefault="00AF4EDC">
            <w:pPr>
              <w:jc w:val="right"/>
              <w:rPr>
                <w:rFonts w:cs="Arial"/>
                <w:sz w:val="20"/>
              </w:rPr>
            </w:pPr>
            <w:r>
              <w:rPr>
                <w:rFonts w:cs="Arial"/>
                <w:sz w:val="20"/>
              </w:rPr>
              <w:t>72</w:t>
            </w:r>
          </w:p>
        </w:tc>
        <w:tc>
          <w:tcPr>
            <w:tcW w:w="792" w:type="dxa"/>
            <w:vAlign w:val="bottom"/>
          </w:tcPr>
          <w:p w14:paraId="6A038DCC" w14:textId="77777777" w:rsidR="00AF4EDC" w:rsidRDefault="00AF4EDC">
            <w:pPr>
              <w:jc w:val="right"/>
              <w:rPr>
                <w:rFonts w:cs="Arial"/>
                <w:sz w:val="20"/>
              </w:rPr>
            </w:pPr>
            <w:r>
              <w:rPr>
                <w:rFonts w:cs="Arial"/>
                <w:sz w:val="20"/>
              </w:rPr>
              <w:t>21</w:t>
            </w:r>
          </w:p>
        </w:tc>
        <w:tc>
          <w:tcPr>
            <w:tcW w:w="792" w:type="dxa"/>
            <w:vAlign w:val="bottom"/>
          </w:tcPr>
          <w:p w14:paraId="2563C193" w14:textId="77777777" w:rsidR="00AF4EDC" w:rsidRDefault="00AF4EDC">
            <w:pPr>
              <w:jc w:val="right"/>
              <w:rPr>
                <w:rFonts w:cs="Arial"/>
                <w:sz w:val="20"/>
              </w:rPr>
            </w:pPr>
            <w:r>
              <w:rPr>
                <w:rFonts w:cs="Arial"/>
                <w:sz w:val="20"/>
              </w:rPr>
              <w:t>94</w:t>
            </w:r>
          </w:p>
        </w:tc>
        <w:tc>
          <w:tcPr>
            <w:tcW w:w="792" w:type="dxa"/>
            <w:vAlign w:val="bottom"/>
          </w:tcPr>
          <w:p w14:paraId="7F05DE8B" w14:textId="77777777" w:rsidR="00AF4EDC" w:rsidRDefault="00AF4EDC">
            <w:pPr>
              <w:jc w:val="right"/>
              <w:rPr>
                <w:rFonts w:cs="Arial"/>
                <w:sz w:val="20"/>
              </w:rPr>
            </w:pPr>
            <w:r>
              <w:rPr>
                <w:rFonts w:cs="Arial"/>
                <w:sz w:val="20"/>
              </w:rPr>
              <w:t>39</w:t>
            </w:r>
          </w:p>
        </w:tc>
        <w:tc>
          <w:tcPr>
            <w:tcW w:w="792" w:type="dxa"/>
            <w:vAlign w:val="bottom"/>
          </w:tcPr>
          <w:p w14:paraId="1F3778E7" w14:textId="77777777" w:rsidR="00AF4EDC" w:rsidRDefault="00AF4EDC">
            <w:pPr>
              <w:jc w:val="right"/>
              <w:rPr>
                <w:rFonts w:cs="Arial"/>
                <w:sz w:val="20"/>
              </w:rPr>
            </w:pPr>
            <w:r>
              <w:rPr>
                <w:rFonts w:cs="Arial"/>
                <w:sz w:val="20"/>
              </w:rPr>
              <w:t>16</w:t>
            </w:r>
          </w:p>
        </w:tc>
        <w:tc>
          <w:tcPr>
            <w:tcW w:w="792" w:type="dxa"/>
            <w:vAlign w:val="bottom"/>
          </w:tcPr>
          <w:p w14:paraId="2E25F9E1" w14:textId="77777777" w:rsidR="00AF4EDC" w:rsidRDefault="00AF4EDC">
            <w:pPr>
              <w:jc w:val="right"/>
              <w:rPr>
                <w:rFonts w:cs="Arial"/>
                <w:sz w:val="20"/>
              </w:rPr>
            </w:pPr>
            <w:r>
              <w:rPr>
                <w:rFonts w:cs="Arial"/>
                <w:sz w:val="20"/>
              </w:rPr>
              <w:t>451</w:t>
            </w:r>
          </w:p>
        </w:tc>
        <w:tc>
          <w:tcPr>
            <w:tcW w:w="792" w:type="dxa"/>
            <w:vAlign w:val="bottom"/>
          </w:tcPr>
          <w:p w14:paraId="01EFFCEA" w14:textId="77777777" w:rsidR="00AF4EDC" w:rsidRDefault="00AF4EDC">
            <w:pPr>
              <w:jc w:val="right"/>
              <w:rPr>
                <w:rFonts w:cs="Arial"/>
                <w:sz w:val="20"/>
              </w:rPr>
            </w:pPr>
            <w:r>
              <w:rPr>
                <w:rFonts w:cs="Arial"/>
                <w:sz w:val="20"/>
              </w:rPr>
              <w:t>1547</w:t>
            </w:r>
          </w:p>
        </w:tc>
      </w:tr>
      <w:tr w:rsidR="00AF4EDC" w:rsidRPr="00CA2E72" w14:paraId="5695F62F" w14:textId="77777777" w:rsidTr="00366BCC">
        <w:trPr>
          <w:jc w:val="center"/>
        </w:trPr>
        <w:tc>
          <w:tcPr>
            <w:tcW w:w="792" w:type="dxa"/>
            <w:vAlign w:val="bottom"/>
          </w:tcPr>
          <w:p w14:paraId="4B159F2F" w14:textId="77777777" w:rsidR="00AF4EDC" w:rsidRDefault="00AF4EDC">
            <w:pPr>
              <w:jc w:val="right"/>
              <w:rPr>
                <w:rFonts w:cs="Arial"/>
                <w:sz w:val="20"/>
              </w:rPr>
            </w:pPr>
            <w:r>
              <w:rPr>
                <w:rFonts w:cs="Arial"/>
                <w:sz w:val="20"/>
              </w:rPr>
              <w:t>1973</w:t>
            </w:r>
          </w:p>
        </w:tc>
        <w:tc>
          <w:tcPr>
            <w:tcW w:w="792" w:type="dxa"/>
            <w:vAlign w:val="bottom"/>
          </w:tcPr>
          <w:p w14:paraId="1788A96A" w14:textId="77777777" w:rsidR="00AF4EDC" w:rsidRDefault="00AF4EDC">
            <w:pPr>
              <w:jc w:val="right"/>
              <w:rPr>
                <w:rFonts w:cs="Arial"/>
                <w:sz w:val="20"/>
              </w:rPr>
            </w:pPr>
            <w:r>
              <w:rPr>
                <w:rFonts w:cs="Arial"/>
                <w:sz w:val="20"/>
              </w:rPr>
              <w:t>7</w:t>
            </w:r>
          </w:p>
        </w:tc>
        <w:tc>
          <w:tcPr>
            <w:tcW w:w="792" w:type="dxa"/>
            <w:vAlign w:val="bottom"/>
          </w:tcPr>
          <w:p w14:paraId="70D80B17" w14:textId="77777777" w:rsidR="00AF4EDC" w:rsidRDefault="00AF4EDC">
            <w:pPr>
              <w:jc w:val="right"/>
              <w:rPr>
                <w:rFonts w:cs="Arial"/>
                <w:sz w:val="20"/>
              </w:rPr>
            </w:pPr>
            <w:r>
              <w:rPr>
                <w:rFonts w:cs="Arial"/>
                <w:sz w:val="20"/>
              </w:rPr>
              <w:t>1119</w:t>
            </w:r>
          </w:p>
        </w:tc>
        <w:tc>
          <w:tcPr>
            <w:tcW w:w="792" w:type="dxa"/>
            <w:vAlign w:val="bottom"/>
          </w:tcPr>
          <w:p w14:paraId="2B2E6B6A" w14:textId="77777777" w:rsidR="00AF4EDC" w:rsidRDefault="00AF4EDC">
            <w:pPr>
              <w:jc w:val="right"/>
              <w:rPr>
                <w:rFonts w:cs="Arial"/>
                <w:sz w:val="20"/>
              </w:rPr>
            </w:pPr>
            <w:r>
              <w:rPr>
                <w:rFonts w:cs="Arial"/>
                <w:sz w:val="20"/>
              </w:rPr>
              <w:t>1758</w:t>
            </w:r>
          </w:p>
        </w:tc>
        <w:tc>
          <w:tcPr>
            <w:tcW w:w="792" w:type="dxa"/>
            <w:vAlign w:val="bottom"/>
          </w:tcPr>
          <w:p w14:paraId="2EDB974D" w14:textId="77777777" w:rsidR="00AF4EDC" w:rsidRDefault="00AF4EDC">
            <w:pPr>
              <w:jc w:val="right"/>
              <w:rPr>
                <w:rFonts w:cs="Arial"/>
                <w:sz w:val="20"/>
              </w:rPr>
            </w:pPr>
            <w:r>
              <w:rPr>
                <w:rFonts w:cs="Arial"/>
                <w:sz w:val="20"/>
              </w:rPr>
              <w:t>6</w:t>
            </w:r>
          </w:p>
        </w:tc>
        <w:tc>
          <w:tcPr>
            <w:tcW w:w="792" w:type="dxa"/>
            <w:vAlign w:val="bottom"/>
          </w:tcPr>
          <w:p w14:paraId="39483DFD" w14:textId="77777777" w:rsidR="00AF4EDC" w:rsidRDefault="00AF4EDC">
            <w:pPr>
              <w:jc w:val="right"/>
              <w:rPr>
                <w:rFonts w:cs="Arial"/>
                <w:sz w:val="20"/>
              </w:rPr>
            </w:pPr>
            <w:r>
              <w:rPr>
                <w:rFonts w:cs="Arial"/>
                <w:sz w:val="20"/>
              </w:rPr>
              <w:t>364</w:t>
            </w:r>
          </w:p>
        </w:tc>
        <w:tc>
          <w:tcPr>
            <w:tcW w:w="792" w:type="dxa"/>
            <w:vAlign w:val="bottom"/>
          </w:tcPr>
          <w:p w14:paraId="237EE4A9" w14:textId="77777777" w:rsidR="00AF4EDC" w:rsidRDefault="00AF4EDC">
            <w:pPr>
              <w:jc w:val="right"/>
              <w:rPr>
                <w:rFonts w:cs="Arial"/>
                <w:sz w:val="20"/>
              </w:rPr>
            </w:pPr>
            <w:r>
              <w:rPr>
                <w:rFonts w:cs="Arial"/>
                <w:sz w:val="20"/>
              </w:rPr>
              <w:t>38</w:t>
            </w:r>
          </w:p>
        </w:tc>
        <w:tc>
          <w:tcPr>
            <w:tcW w:w="792" w:type="dxa"/>
            <w:vAlign w:val="bottom"/>
          </w:tcPr>
          <w:p w14:paraId="5616E163" w14:textId="77777777" w:rsidR="00AF4EDC" w:rsidRDefault="00AF4EDC">
            <w:pPr>
              <w:jc w:val="right"/>
              <w:rPr>
                <w:rFonts w:cs="Arial"/>
                <w:sz w:val="20"/>
              </w:rPr>
            </w:pPr>
            <w:r>
              <w:rPr>
                <w:rFonts w:cs="Arial"/>
                <w:sz w:val="20"/>
              </w:rPr>
              <w:t>10</w:t>
            </w:r>
          </w:p>
        </w:tc>
        <w:tc>
          <w:tcPr>
            <w:tcW w:w="792" w:type="dxa"/>
            <w:vAlign w:val="bottom"/>
          </w:tcPr>
          <w:p w14:paraId="46D1836F" w14:textId="77777777" w:rsidR="00AF4EDC" w:rsidRDefault="00AF4EDC">
            <w:pPr>
              <w:jc w:val="right"/>
              <w:rPr>
                <w:rFonts w:cs="Arial"/>
                <w:sz w:val="20"/>
              </w:rPr>
            </w:pPr>
            <w:r>
              <w:rPr>
                <w:rFonts w:cs="Arial"/>
                <w:sz w:val="20"/>
              </w:rPr>
              <w:t>39</w:t>
            </w:r>
          </w:p>
        </w:tc>
        <w:tc>
          <w:tcPr>
            <w:tcW w:w="792" w:type="dxa"/>
            <w:vAlign w:val="bottom"/>
          </w:tcPr>
          <w:p w14:paraId="6EAC0573" w14:textId="77777777" w:rsidR="00AF4EDC" w:rsidRDefault="00AF4EDC">
            <w:pPr>
              <w:jc w:val="right"/>
              <w:rPr>
                <w:rFonts w:cs="Arial"/>
                <w:sz w:val="20"/>
              </w:rPr>
            </w:pPr>
            <w:r>
              <w:rPr>
                <w:rFonts w:cs="Arial"/>
                <w:sz w:val="20"/>
              </w:rPr>
              <w:t>8</w:t>
            </w:r>
          </w:p>
        </w:tc>
        <w:tc>
          <w:tcPr>
            <w:tcW w:w="792" w:type="dxa"/>
            <w:vAlign w:val="bottom"/>
          </w:tcPr>
          <w:p w14:paraId="5859FB98" w14:textId="77777777" w:rsidR="00AF4EDC" w:rsidRDefault="00AF4EDC">
            <w:pPr>
              <w:jc w:val="right"/>
              <w:rPr>
                <w:rFonts w:cs="Arial"/>
                <w:sz w:val="20"/>
              </w:rPr>
            </w:pPr>
            <w:r>
              <w:rPr>
                <w:rFonts w:cs="Arial"/>
                <w:sz w:val="20"/>
              </w:rPr>
              <w:t>169</w:t>
            </w:r>
          </w:p>
        </w:tc>
        <w:tc>
          <w:tcPr>
            <w:tcW w:w="792" w:type="dxa"/>
            <w:vAlign w:val="bottom"/>
          </w:tcPr>
          <w:p w14:paraId="0F15E8F0" w14:textId="77777777" w:rsidR="00AF4EDC" w:rsidRDefault="00AF4EDC">
            <w:pPr>
              <w:jc w:val="right"/>
              <w:rPr>
                <w:rFonts w:cs="Arial"/>
                <w:sz w:val="20"/>
              </w:rPr>
            </w:pPr>
            <w:r>
              <w:rPr>
                <w:rFonts w:cs="Arial"/>
                <w:sz w:val="20"/>
              </w:rPr>
              <w:t>3517</w:t>
            </w:r>
          </w:p>
        </w:tc>
      </w:tr>
      <w:tr w:rsidR="00AF4EDC" w:rsidRPr="00CA2E72" w14:paraId="54DCE33D" w14:textId="77777777" w:rsidTr="00366BCC">
        <w:trPr>
          <w:jc w:val="center"/>
        </w:trPr>
        <w:tc>
          <w:tcPr>
            <w:tcW w:w="792" w:type="dxa"/>
            <w:vAlign w:val="bottom"/>
          </w:tcPr>
          <w:p w14:paraId="52124F5A" w14:textId="77777777" w:rsidR="00AF4EDC" w:rsidRDefault="00AF4EDC">
            <w:pPr>
              <w:jc w:val="right"/>
              <w:rPr>
                <w:rFonts w:cs="Arial"/>
                <w:sz w:val="20"/>
              </w:rPr>
            </w:pPr>
            <w:r>
              <w:rPr>
                <w:rFonts w:cs="Arial"/>
                <w:sz w:val="20"/>
              </w:rPr>
              <w:t>1974</w:t>
            </w:r>
          </w:p>
        </w:tc>
        <w:tc>
          <w:tcPr>
            <w:tcW w:w="792" w:type="dxa"/>
            <w:vAlign w:val="bottom"/>
          </w:tcPr>
          <w:p w14:paraId="237B0737" w14:textId="77777777" w:rsidR="00AF4EDC" w:rsidRDefault="00AF4EDC">
            <w:pPr>
              <w:jc w:val="right"/>
              <w:rPr>
                <w:rFonts w:cs="Arial"/>
                <w:sz w:val="20"/>
              </w:rPr>
            </w:pPr>
            <w:r>
              <w:rPr>
                <w:rFonts w:cs="Arial"/>
                <w:sz w:val="20"/>
              </w:rPr>
              <w:t>9</w:t>
            </w:r>
          </w:p>
        </w:tc>
        <w:tc>
          <w:tcPr>
            <w:tcW w:w="792" w:type="dxa"/>
            <w:vAlign w:val="bottom"/>
          </w:tcPr>
          <w:p w14:paraId="41D08273" w14:textId="77777777" w:rsidR="00AF4EDC" w:rsidRDefault="00AF4EDC">
            <w:pPr>
              <w:jc w:val="right"/>
              <w:rPr>
                <w:rFonts w:cs="Arial"/>
                <w:sz w:val="20"/>
              </w:rPr>
            </w:pPr>
            <w:r>
              <w:rPr>
                <w:rFonts w:cs="Arial"/>
                <w:sz w:val="20"/>
              </w:rPr>
              <w:t>37</w:t>
            </w:r>
          </w:p>
        </w:tc>
        <w:tc>
          <w:tcPr>
            <w:tcW w:w="792" w:type="dxa"/>
            <w:vAlign w:val="bottom"/>
          </w:tcPr>
          <w:p w14:paraId="77295BD4" w14:textId="77777777" w:rsidR="00AF4EDC" w:rsidRDefault="00AF4EDC">
            <w:pPr>
              <w:jc w:val="right"/>
              <w:rPr>
                <w:rFonts w:cs="Arial"/>
                <w:sz w:val="20"/>
              </w:rPr>
            </w:pPr>
            <w:r>
              <w:rPr>
                <w:rFonts w:cs="Arial"/>
                <w:sz w:val="20"/>
              </w:rPr>
              <w:t>2257</w:t>
            </w:r>
          </w:p>
        </w:tc>
        <w:tc>
          <w:tcPr>
            <w:tcW w:w="792" w:type="dxa"/>
            <w:vAlign w:val="bottom"/>
          </w:tcPr>
          <w:p w14:paraId="08B4BCFE" w14:textId="77777777" w:rsidR="00AF4EDC" w:rsidRDefault="00AF4EDC">
            <w:pPr>
              <w:jc w:val="right"/>
              <w:rPr>
                <w:rFonts w:cs="Arial"/>
                <w:sz w:val="20"/>
              </w:rPr>
            </w:pPr>
            <w:r>
              <w:rPr>
                <w:rFonts w:cs="Arial"/>
                <w:sz w:val="20"/>
              </w:rPr>
              <w:t>276</w:t>
            </w:r>
          </w:p>
        </w:tc>
        <w:tc>
          <w:tcPr>
            <w:tcW w:w="792" w:type="dxa"/>
            <w:vAlign w:val="bottom"/>
          </w:tcPr>
          <w:p w14:paraId="18C3222F" w14:textId="77777777" w:rsidR="00AF4EDC" w:rsidRDefault="00AF4EDC">
            <w:pPr>
              <w:jc w:val="right"/>
              <w:rPr>
                <w:rFonts w:cs="Arial"/>
                <w:sz w:val="20"/>
              </w:rPr>
            </w:pPr>
            <w:r>
              <w:rPr>
                <w:rFonts w:cs="Arial"/>
                <w:sz w:val="20"/>
              </w:rPr>
              <w:t>0</w:t>
            </w:r>
          </w:p>
        </w:tc>
        <w:tc>
          <w:tcPr>
            <w:tcW w:w="792" w:type="dxa"/>
            <w:vAlign w:val="bottom"/>
          </w:tcPr>
          <w:p w14:paraId="11032A9C" w14:textId="77777777" w:rsidR="00AF4EDC" w:rsidRDefault="00AF4EDC">
            <w:pPr>
              <w:jc w:val="right"/>
              <w:rPr>
                <w:rFonts w:cs="Arial"/>
                <w:sz w:val="20"/>
              </w:rPr>
            </w:pPr>
            <w:r>
              <w:rPr>
                <w:rFonts w:cs="Arial"/>
                <w:sz w:val="20"/>
              </w:rPr>
              <w:t>32</w:t>
            </w:r>
          </w:p>
        </w:tc>
        <w:tc>
          <w:tcPr>
            <w:tcW w:w="792" w:type="dxa"/>
            <w:vAlign w:val="bottom"/>
          </w:tcPr>
          <w:p w14:paraId="41866BBA" w14:textId="77777777" w:rsidR="00AF4EDC" w:rsidRDefault="00AF4EDC">
            <w:pPr>
              <w:jc w:val="right"/>
              <w:rPr>
                <w:rFonts w:cs="Arial"/>
                <w:sz w:val="20"/>
              </w:rPr>
            </w:pPr>
            <w:r>
              <w:rPr>
                <w:rFonts w:cs="Arial"/>
                <w:sz w:val="20"/>
              </w:rPr>
              <w:t>3</w:t>
            </w:r>
          </w:p>
        </w:tc>
        <w:tc>
          <w:tcPr>
            <w:tcW w:w="792" w:type="dxa"/>
            <w:vAlign w:val="bottom"/>
          </w:tcPr>
          <w:p w14:paraId="5CDF9C3B" w14:textId="77777777" w:rsidR="00AF4EDC" w:rsidRDefault="00AF4EDC">
            <w:pPr>
              <w:jc w:val="right"/>
              <w:rPr>
                <w:rFonts w:cs="Arial"/>
                <w:sz w:val="20"/>
              </w:rPr>
            </w:pPr>
            <w:r>
              <w:rPr>
                <w:rFonts w:cs="Arial"/>
                <w:sz w:val="20"/>
              </w:rPr>
              <w:t>0</w:t>
            </w:r>
          </w:p>
        </w:tc>
        <w:tc>
          <w:tcPr>
            <w:tcW w:w="792" w:type="dxa"/>
            <w:vAlign w:val="bottom"/>
          </w:tcPr>
          <w:p w14:paraId="09795F39" w14:textId="77777777" w:rsidR="00AF4EDC" w:rsidRDefault="00AF4EDC">
            <w:pPr>
              <w:jc w:val="right"/>
              <w:rPr>
                <w:rFonts w:cs="Arial"/>
                <w:sz w:val="20"/>
              </w:rPr>
            </w:pPr>
            <w:r>
              <w:rPr>
                <w:rFonts w:cs="Arial"/>
                <w:sz w:val="20"/>
              </w:rPr>
              <w:t>29</w:t>
            </w:r>
          </w:p>
        </w:tc>
        <w:tc>
          <w:tcPr>
            <w:tcW w:w="792" w:type="dxa"/>
            <w:vAlign w:val="bottom"/>
          </w:tcPr>
          <w:p w14:paraId="1046D4BE" w14:textId="77777777" w:rsidR="00AF4EDC" w:rsidRDefault="00AF4EDC">
            <w:pPr>
              <w:jc w:val="right"/>
              <w:rPr>
                <w:rFonts w:cs="Arial"/>
                <w:sz w:val="20"/>
              </w:rPr>
            </w:pPr>
            <w:r>
              <w:rPr>
                <w:rFonts w:cs="Arial"/>
                <w:sz w:val="20"/>
              </w:rPr>
              <w:t>63</w:t>
            </w:r>
          </w:p>
        </w:tc>
        <w:tc>
          <w:tcPr>
            <w:tcW w:w="792" w:type="dxa"/>
            <w:vAlign w:val="bottom"/>
          </w:tcPr>
          <w:p w14:paraId="085C37FF" w14:textId="77777777" w:rsidR="00AF4EDC" w:rsidRDefault="00AF4EDC">
            <w:pPr>
              <w:jc w:val="right"/>
              <w:rPr>
                <w:rFonts w:cs="Arial"/>
                <w:sz w:val="20"/>
              </w:rPr>
            </w:pPr>
            <w:r>
              <w:rPr>
                <w:rFonts w:cs="Arial"/>
                <w:sz w:val="20"/>
              </w:rPr>
              <w:t>2706</w:t>
            </w:r>
          </w:p>
        </w:tc>
      </w:tr>
      <w:tr w:rsidR="00AF4EDC" w:rsidRPr="00CA2E72" w14:paraId="5C07E002" w14:textId="77777777" w:rsidTr="00366BCC">
        <w:trPr>
          <w:jc w:val="center"/>
        </w:trPr>
        <w:tc>
          <w:tcPr>
            <w:tcW w:w="792" w:type="dxa"/>
            <w:vAlign w:val="bottom"/>
          </w:tcPr>
          <w:p w14:paraId="39067E71" w14:textId="77777777" w:rsidR="00AF4EDC" w:rsidRDefault="00AF4EDC">
            <w:pPr>
              <w:jc w:val="right"/>
              <w:rPr>
                <w:rFonts w:cs="Arial"/>
                <w:sz w:val="20"/>
              </w:rPr>
            </w:pPr>
            <w:r>
              <w:rPr>
                <w:rFonts w:cs="Arial"/>
                <w:sz w:val="20"/>
              </w:rPr>
              <w:t>1975</w:t>
            </w:r>
          </w:p>
        </w:tc>
        <w:tc>
          <w:tcPr>
            <w:tcW w:w="792" w:type="dxa"/>
            <w:vAlign w:val="bottom"/>
          </w:tcPr>
          <w:p w14:paraId="492D8260" w14:textId="77777777" w:rsidR="00AF4EDC" w:rsidRDefault="00AF4EDC">
            <w:pPr>
              <w:jc w:val="right"/>
              <w:rPr>
                <w:rFonts w:cs="Arial"/>
                <w:sz w:val="20"/>
              </w:rPr>
            </w:pPr>
            <w:r>
              <w:rPr>
                <w:rFonts w:cs="Arial"/>
                <w:sz w:val="20"/>
              </w:rPr>
              <w:t>553</w:t>
            </w:r>
          </w:p>
        </w:tc>
        <w:tc>
          <w:tcPr>
            <w:tcW w:w="792" w:type="dxa"/>
            <w:vAlign w:val="bottom"/>
          </w:tcPr>
          <w:p w14:paraId="71EF8818" w14:textId="77777777" w:rsidR="00AF4EDC" w:rsidRDefault="00AF4EDC">
            <w:pPr>
              <w:jc w:val="right"/>
              <w:rPr>
                <w:rFonts w:cs="Arial"/>
                <w:sz w:val="20"/>
              </w:rPr>
            </w:pPr>
            <w:r>
              <w:rPr>
                <w:rFonts w:cs="Arial"/>
                <w:sz w:val="20"/>
              </w:rPr>
              <w:t>18</w:t>
            </w:r>
          </w:p>
        </w:tc>
        <w:tc>
          <w:tcPr>
            <w:tcW w:w="792" w:type="dxa"/>
            <w:vAlign w:val="bottom"/>
          </w:tcPr>
          <w:p w14:paraId="0D44FE27" w14:textId="77777777" w:rsidR="00AF4EDC" w:rsidRDefault="00AF4EDC">
            <w:pPr>
              <w:jc w:val="right"/>
              <w:rPr>
                <w:rFonts w:cs="Arial"/>
                <w:sz w:val="20"/>
              </w:rPr>
            </w:pPr>
            <w:r>
              <w:rPr>
                <w:rFonts w:cs="Arial"/>
                <w:sz w:val="20"/>
              </w:rPr>
              <w:t>279</w:t>
            </w:r>
          </w:p>
        </w:tc>
        <w:tc>
          <w:tcPr>
            <w:tcW w:w="792" w:type="dxa"/>
            <w:vAlign w:val="bottom"/>
          </w:tcPr>
          <w:p w14:paraId="2AD6D458" w14:textId="77777777" w:rsidR="00AF4EDC" w:rsidRDefault="00AF4EDC">
            <w:pPr>
              <w:jc w:val="right"/>
              <w:rPr>
                <w:rFonts w:cs="Arial"/>
                <w:sz w:val="20"/>
              </w:rPr>
            </w:pPr>
            <w:r>
              <w:rPr>
                <w:rFonts w:cs="Arial"/>
                <w:sz w:val="20"/>
              </w:rPr>
              <w:t>1504</w:t>
            </w:r>
          </w:p>
        </w:tc>
        <w:tc>
          <w:tcPr>
            <w:tcW w:w="792" w:type="dxa"/>
            <w:vAlign w:val="bottom"/>
          </w:tcPr>
          <w:p w14:paraId="0E9CF3F6" w14:textId="77777777" w:rsidR="00AF4EDC" w:rsidRDefault="00AF4EDC">
            <w:pPr>
              <w:jc w:val="right"/>
              <w:rPr>
                <w:rFonts w:cs="Arial"/>
                <w:sz w:val="20"/>
              </w:rPr>
            </w:pPr>
            <w:r>
              <w:rPr>
                <w:rFonts w:cs="Arial"/>
                <w:sz w:val="20"/>
              </w:rPr>
              <w:t>216</w:t>
            </w:r>
          </w:p>
        </w:tc>
        <w:tc>
          <w:tcPr>
            <w:tcW w:w="792" w:type="dxa"/>
            <w:vAlign w:val="bottom"/>
          </w:tcPr>
          <w:p w14:paraId="3647DC7D" w14:textId="77777777" w:rsidR="00AF4EDC" w:rsidRDefault="00AF4EDC">
            <w:pPr>
              <w:jc w:val="right"/>
              <w:rPr>
                <w:rFonts w:cs="Arial"/>
                <w:sz w:val="20"/>
              </w:rPr>
            </w:pPr>
            <w:r>
              <w:rPr>
                <w:rFonts w:cs="Arial"/>
                <w:sz w:val="20"/>
              </w:rPr>
              <w:t>5</w:t>
            </w:r>
          </w:p>
        </w:tc>
        <w:tc>
          <w:tcPr>
            <w:tcW w:w="792" w:type="dxa"/>
            <w:vAlign w:val="bottom"/>
          </w:tcPr>
          <w:p w14:paraId="7DE2831E" w14:textId="77777777" w:rsidR="00AF4EDC" w:rsidRDefault="00AF4EDC">
            <w:pPr>
              <w:jc w:val="right"/>
              <w:rPr>
                <w:rFonts w:cs="Arial"/>
                <w:sz w:val="20"/>
              </w:rPr>
            </w:pPr>
            <w:r>
              <w:rPr>
                <w:rFonts w:cs="Arial"/>
                <w:sz w:val="20"/>
              </w:rPr>
              <w:t>36</w:t>
            </w:r>
          </w:p>
        </w:tc>
        <w:tc>
          <w:tcPr>
            <w:tcW w:w="792" w:type="dxa"/>
            <w:vAlign w:val="bottom"/>
          </w:tcPr>
          <w:p w14:paraId="75CD22B0" w14:textId="77777777" w:rsidR="00AF4EDC" w:rsidRDefault="00AF4EDC">
            <w:pPr>
              <w:jc w:val="right"/>
              <w:rPr>
                <w:rFonts w:cs="Arial"/>
                <w:sz w:val="20"/>
              </w:rPr>
            </w:pPr>
            <w:r>
              <w:rPr>
                <w:rFonts w:cs="Arial"/>
                <w:sz w:val="20"/>
              </w:rPr>
              <w:t>2</w:t>
            </w:r>
          </w:p>
        </w:tc>
        <w:tc>
          <w:tcPr>
            <w:tcW w:w="792" w:type="dxa"/>
            <w:vAlign w:val="bottom"/>
          </w:tcPr>
          <w:p w14:paraId="59B89F77" w14:textId="77777777" w:rsidR="00AF4EDC" w:rsidRDefault="00AF4EDC">
            <w:pPr>
              <w:jc w:val="right"/>
              <w:rPr>
                <w:rFonts w:cs="Arial"/>
                <w:sz w:val="20"/>
              </w:rPr>
            </w:pPr>
            <w:r>
              <w:rPr>
                <w:rFonts w:cs="Arial"/>
                <w:sz w:val="20"/>
              </w:rPr>
              <w:t>2</w:t>
            </w:r>
          </w:p>
        </w:tc>
        <w:tc>
          <w:tcPr>
            <w:tcW w:w="792" w:type="dxa"/>
            <w:vAlign w:val="bottom"/>
          </w:tcPr>
          <w:p w14:paraId="1ACA76DE" w14:textId="77777777" w:rsidR="00AF4EDC" w:rsidRDefault="00AF4EDC">
            <w:pPr>
              <w:jc w:val="right"/>
              <w:rPr>
                <w:rFonts w:cs="Arial"/>
                <w:sz w:val="20"/>
              </w:rPr>
            </w:pPr>
            <w:r>
              <w:rPr>
                <w:rFonts w:cs="Arial"/>
                <w:sz w:val="20"/>
              </w:rPr>
              <w:t>31</w:t>
            </w:r>
          </w:p>
        </w:tc>
        <w:tc>
          <w:tcPr>
            <w:tcW w:w="792" w:type="dxa"/>
            <w:vAlign w:val="bottom"/>
          </w:tcPr>
          <w:p w14:paraId="643EE5EF" w14:textId="77777777" w:rsidR="00AF4EDC" w:rsidRDefault="00AF4EDC">
            <w:pPr>
              <w:jc w:val="right"/>
              <w:rPr>
                <w:rFonts w:cs="Arial"/>
                <w:sz w:val="20"/>
              </w:rPr>
            </w:pPr>
            <w:r>
              <w:rPr>
                <w:rFonts w:cs="Arial"/>
                <w:sz w:val="20"/>
              </w:rPr>
              <w:t>2645</w:t>
            </w:r>
          </w:p>
        </w:tc>
      </w:tr>
      <w:tr w:rsidR="00AF4EDC" w:rsidRPr="00CA2E72" w14:paraId="47465207" w14:textId="77777777" w:rsidTr="00366BCC">
        <w:trPr>
          <w:jc w:val="center"/>
        </w:trPr>
        <w:tc>
          <w:tcPr>
            <w:tcW w:w="792" w:type="dxa"/>
            <w:vAlign w:val="bottom"/>
          </w:tcPr>
          <w:p w14:paraId="352992EE" w14:textId="77777777" w:rsidR="00AF4EDC" w:rsidRDefault="00AF4EDC">
            <w:pPr>
              <w:jc w:val="right"/>
              <w:rPr>
                <w:rFonts w:cs="Arial"/>
                <w:sz w:val="20"/>
              </w:rPr>
            </w:pPr>
            <w:r>
              <w:rPr>
                <w:rFonts w:cs="Arial"/>
                <w:sz w:val="20"/>
              </w:rPr>
              <w:t>1976</w:t>
            </w:r>
          </w:p>
        </w:tc>
        <w:tc>
          <w:tcPr>
            <w:tcW w:w="792" w:type="dxa"/>
            <w:vAlign w:val="bottom"/>
          </w:tcPr>
          <w:p w14:paraId="16F68503" w14:textId="77777777" w:rsidR="00AF4EDC" w:rsidRDefault="00AF4EDC">
            <w:pPr>
              <w:jc w:val="right"/>
              <w:rPr>
                <w:rFonts w:cs="Arial"/>
                <w:sz w:val="20"/>
              </w:rPr>
            </w:pPr>
            <w:r>
              <w:rPr>
                <w:rFonts w:cs="Arial"/>
                <w:sz w:val="20"/>
              </w:rPr>
              <w:t>1</w:t>
            </w:r>
          </w:p>
        </w:tc>
        <w:tc>
          <w:tcPr>
            <w:tcW w:w="792" w:type="dxa"/>
            <w:vAlign w:val="bottom"/>
          </w:tcPr>
          <w:p w14:paraId="0A5981AF" w14:textId="77777777" w:rsidR="00AF4EDC" w:rsidRDefault="00AF4EDC">
            <w:pPr>
              <w:jc w:val="right"/>
              <w:rPr>
                <w:rFonts w:cs="Arial"/>
                <w:sz w:val="20"/>
              </w:rPr>
            </w:pPr>
            <w:r>
              <w:rPr>
                <w:rFonts w:cs="Arial"/>
                <w:sz w:val="20"/>
              </w:rPr>
              <w:t>402</w:t>
            </w:r>
          </w:p>
        </w:tc>
        <w:tc>
          <w:tcPr>
            <w:tcW w:w="792" w:type="dxa"/>
            <w:vAlign w:val="bottom"/>
          </w:tcPr>
          <w:p w14:paraId="26D0D5E4" w14:textId="77777777" w:rsidR="00AF4EDC" w:rsidRDefault="00AF4EDC">
            <w:pPr>
              <w:jc w:val="right"/>
              <w:rPr>
                <w:rFonts w:cs="Arial"/>
                <w:sz w:val="20"/>
              </w:rPr>
            </w:pPr>
            <w:r>
              <w:rPr>
                <w:rFonts w:cs="Arial"/>
                <w:sz w:val="20"/>
              </w:rPr>
              <w:t>157</w:t>
            </w:r>
          </w:p>
        </w:tc>
        <w:tc>
          <w:tcPr>
            <w:tcW w:w="792" w:type="dxa"/>
            <w:vAlign w:val="bottom"/>
          </w:tcPr>
          <w:p w14:paraId="34AA51F6" w14:textId="77777777" w:rsidR="00AF4EDC" w:rsidRDefault="00AF4EDC">
            <w:pPr>
              <w:jc w:val="right"/>
              <w:rPr>
                <w:rFonts w:cs="Arial"/>
                <w:sz w:val="20"/>
              </w:rPr>
            </w:pPr>
            <w:r>
              <w:rPr>
                <w:rFonts w:cs="Arial"/>
                <w:sz w:val="20"/>
              </w:rPr>
              <w:t>173</w:t>
            </w:r>
          </w:p>
        </w:tc>
        <w:tc>
          <w:tcPr>
            <w:tcW w:w="792" w:type="dxa"/>
            <w:vAlign w:val="bottom"/>
          </w:tcPr>
          <w:p w14:paraId="051724CF" w14:textId="77777777" w:rsidR="00AF4EDC" w:rsidRDefault="00AF4EDC">
            <w:pPr>
              <w:jc w:val="right"/>
              <w:rPr>
                <w:rFonts w:cs="Arial"/>
                <w:sz w:val="20"/>
              </w:rPr>
            </w:pPr>
            <w:r>
              <w:rPr>
                <w:rFonts w:cs="Arial"/>
                <w:sz w:val="20"/>
              </w:rPr>
              <w:t>834</w:t>
            </w:r>
          </w:p>
        </w:tc>
        <w:tc>
          <w:tcPr>
            <w:tcW w:w="792" w:type="dxa"/>
            <w:vAlign w:val="bottom"/>
          </w:tcPr>
          <w:p w14:paraId="63EBD5E4" w14:textId="77777777" w:rsidR="00AF4EDC" w:rsidRDefault="00AF4EDC">
            <w:pPr>
              <w:jc w:val="right"/>
              <w:rPr>
                <w:rFonts w:cs="Arial"/>
                <w:sz w:val="20"/>
              </w:rPr>
            </w:pPr>
            <w:r>
              <w:rPr>
                <w:rFonts w:cs="Arial"/>
                <w:sz w:val="20"/>
              </w:rPr>
              <w:t>135</w:t>
            </w:r>
          </w:p>
        </w:tc>
        <w:tc>
          <w:tcPr>
            <w:tcW w:w="792" w:type="dxa"/>
            <w:vAlign w:val="bottom"/>
          </w:tcPr>
          <w:p w14:paraId="69796A9C" w14:textId="77777777" w:rsidR="00AF4EDC" w:rsidRDefault="00AF4EDC">
            <w:pPr>
              <w:jc w:val="right"/>
              <w:rPr>
                <w:rFonts w:cs="Arial"/>
                <w:sz w:val="20"/>
              </w:rPr>
            </w:pPr>
            <w:r>
              <w:rPr>
                <w:rFonts w:cs="Arial"/>
                <w:sz w:val="20"/>
              </w:rPr>
              <w:t>0</w:t>
            </w:r>
          </w:p>
        </w:tc>
        <w:tc>
          <w:tcPr>
            <w:tcW w:w="792" w:type="dxa"/>
            <w:vAlign w:val="bottom"/>
          </w:tcPr>
          <w:p w14:paraId="71FBDA41" w14:textId="77777777" w:rsidR="00AF4EDC" w:rsidRDefault="00AF4EDC">
            <w:pPr>
              <w:jc w:val="right"/>
              <w:rPr>
                <w:rFonts w:cs="Arial"/>
                <w:sz w:val="20"/>
              </w:rPr>
            </w:pPr>
            <w:r>
              <w:rPr>
                <w:rFonts w:cs="Arial"/>
                <w:sz w:val="20"/>
              </w:rPr>
              <w:t>19</w:t>
            </w:r>
          </w:p>
        </w:tc>
        <w:tc>
          <w:tcPr>
            <w:tcW w:w="792" w:type="dxa"/>
            <w:vAlign w:val="bottom"/>
          </w:tcPr>
          <w:p w14:paraId="65F0EBEB" w14:textId="77777777" w:rsidR="00AF4EDC" w:rsidRDefault="00AF4EDC">
            <w:pPr>
              <w:jc w:val="right"/>
              <w:rPr>
                <w:rFonts w:cs="Arial"/>
                <w:sz w:val="20"/>
              </w:rPr>
            </w:pPr>
            <w:r>
              <w:rPr>
                <w:rFonts w:cs="Arial"/>
                <w:sz w:val="20"/>
              </w:rPr>
              <w:t>0</w:t>
            </w:r>
          </w:p>
        </w:tc>
        <w:tc>
          <w:tcPr>
            <w:tcW w:w="792" w:type="dxa"/>
            <w:vAlign w:val="bottom"/>
          </w:tcPr>
          <w:p w14:paraId="66977D65" w14:textId="77777777" w:rsidR="00AF4EDC" w:rsidRDefault="00AF4EDC">
            <w:pPr>
              <w:jc w:val="right"/>
              <w:rPr>
                <w:rFonts w:cs="Arial"/>
                <w:sz w:val="20"/>
              </w:rPr>
            </w:pPr>
            <w:r>
              <w:rPr>
                <w:rFonts w:cs="Arial"/>
                <w:sz w:val="20"/>
              </w:rPr>
              <w:t>18</w:t>
            </w:r>
          </w:p>
        </w:tc>
        <w:tc>
          <w:tcPr>
            <w:tcW w:w="792" w:type="dxa"/>
            <w:vAlign w:val="bottom"/>
          </w:tcPr>
          <w:p w14:paraId="5CB28287" w14:textId="77777777" w:rsidR="00AF4EDC" w:rsidRDefault="00AF4EDC">
            <w:pPr>
              <w:jc w:val="right"/>
              <w:rPr>
                <w:rFonts w:cs="Arial"/>
                <w:sz w:val="20"/>
              </w:rPr>
            </w:pPr>
            <w:r>
              <w:rPr>
                <w:rFonts w:cs="Arial"/>
                <w:sz w:val="20"/>
              </w:rPr>
              <w:t>1739</w:t>
            </w:r>
          </w:p>
        </w:tc>
      </w:tr>
      <w:tr w:rsidR="00AF4EDC" w:rsidRPr="00CA2E72" w14:paraId="6D55831D" w14:textId="77777777" w:rsidTr="00366BCC">
        <w:trPr>
          <w:jc w:val="center"/>
        </w:trPr>
        <w:tc>
          <w:tcPr>
            <w:tcW w:w="792" w:type="dxa"/>
            <w:vAlign w:val="bottom"/>
          </w:tcPr>
          <w:p w14:paraId="6FC5C057" w14:textId="77777777" w:rsidR="00AF4EDC" w:rsidRDefault="00AF4EDC">
            <w:pPr>
              <w:jc w:val="right"/>
              <w:rPr>
                <w:rFonts w:cs="Arial"/>
                <w:sz w:val="20"/>
              </w:rPr>
            </w:pPr>
            <w:r>
              <w:rPr>
                <w:rFonts w:cs="Arial"/>
                <w:sz w:val="20"/>
              </w:rPr>
              <w:t>1977</w:t>
            </w:r>
          </w:p>
        </w:tc>
        <w:tc>
          <w:tcPr>
            <w:tcW w:w="792" w:type="dxa"/>
            <w:vAlign w:val="bottom"/>
          </w:tcPr>
          <w:p w14:paraId="1070B5BB" w14:textId="77777777" w:rsidR="00AF4EDC" w:rsidRDefault="00AF4EDC">
            <w:pPr>
              <w:jc w:val="right"/>
              <w:rPr>
                <w:rFonts w:cs="Arial"/>
                <w:sz w:val="20"/>
              </w:rPr>
            </w:pPr>
            <w:r>
              <w:rPr>
                <w:rFonts w:cs="Arial"/>
                <w:sz w:val="20"/>
              </w:rPr>
              <w:t>0</w:t>
            </w:r>
          </w:p>
        </w:tc>
        <w:tc>
          <w:tcPr>
            <w:tcW w:w="792" w:type="dxa"/>
            <w:vAlign w:val="bottom"/>
          </w:tcPr>
          <w:p w14:paraId="4EF87E9B" w14:textId="77777777" w:rsidR="00AF4EDC" w:rsidRDefault="00AF4EDC">
            <w:pPr>
              <w:jc w:val="right"/>
              <w:rPr>
                <w:rFonts w:cs="Arial"/>
                <w:sz w:val="20"/>
              </w:rPr>
            </w:pPr>
            <w:r>
              <w:rPr>
                <w:rFonts w:cs="Arial"/>
                <w:sz w:val="20"/>
              </w:rPr>
              <w:t>1</w:t>
            </w:r>
          </w:p>
        </w:tc>
        <w:tc>
          <w:tcPr>
            <w:tcW w:w="792" w:type="dxa"/>
            <w:vAlign w:val="bottom"/>
          </w:tcPr>
          <w:p w14:paraId="2E1DD893" w14:textId="77777777" w:rsidR="00AF4EDC" w:rsidRDefault="00AF4EDC">
            <w:pPr>
              <w:jc w:val="right"/>
              <w:rPr>
                <w:rFonts w:cs="Arial"/>
                <w:sz w:val="20"/>
              </w:rPr>
            </w:pPr>
            <w:r>
              <w:rPr>
                <w:rFonts w:cs="Arial"/>
                <w:sz w:val="20"/>
              </w:rPr>
              <w:t>8028</w:t>
            </w:r>
          </w:p>
        </w:tc>
        <w:tc>
          <w:tcPr>
            <w:tcW w:w="792" w:type="dxa"/>
            <w:vAlign w:val="bottom"/>
          </w:tcPr>
          <w:p w14:paraId="4A0A5831" w14:textId="77777777" w:rsidR="00AF4EDC" w:rsidRDefault="00AF4EDC">
            <w:pPr>
              <w:jc w:val="right"/>
              <w:rPr>
                <w:rFonts w:cs="Arial"/>
                <w:sz w:val="20"/>
              </w:rPr>
            </w:pPr>
            <w:r>
              <w:rPr>
                <w:rFonts w:cs="Arial"/>
                <w:sz w:val="20"/>
              </w:rPr>
              <w:t>66</w:t>
            </w:r>
          </w:p>
        </w:tc>
        <w:tc>
          <w:tcPr>
            <w:tcW w:w="792" w:type="dxa"/>
            <w:vAlign w:val="bottom"/>
          </w:tcPr>
          <w:p w14:paraId="09E63302" w14:textId="77777777" w:rsidR="00AF4EDC" w:rsidRDefault="00AF4EDC">
            <w:pPr>
              <w:jc w:val="right"/>
              <w:rPr>
                <w:rFonts w:cs="Arial"/>
                <w:sz w:val="20"/>
              </w:rPr>
            </w:pPr>
            <w:r>
              <w:rPr>
                <w:rFonts w:cs="Arial"/>
                <w:sz w:val="20"/>
              </w:rPr>
              <w:t>182</w:t>
            </w:r>
          </w:p>
        </w:tc>
        <w:tc>
          <w:tcPr>
            <w:tcW w:w="792" w:type="dxa"/>
            <w:vAlign w:val="bottom"/>
          </w:tcPr>
          <w:p w14:paraId="5F3F9A15" w14:textId="77777777" w:rsidR="00AF4EDC" w:rsidRDefault="00AF4EDC">
            <w:pPr>
              <w:jc w:val="right"/>
              <w:rPr>
                <w:rFonts w:cs="Arial"/>
                <w:sz w:val="20"/>
              </w:rPr>
            </w:pPr>
            <w:r>
              <w:rPr>
                <w:rFonts w:cs="Arial"/>
                <w:sz w:val="20"/>
              </w:rPr>
              <w:t>307</w:t>
            </w:r>
          </w:p>
        </w:tc>
        <w:tc>
          <w:tcPr>
            <w:tcW w:w="792" w:type="dxa"/>
            <w:vAlign w:val="bottom"/>
          </w:tcPr>
          <w:p w14:paraId="260706F9" w14:textId="77777777" w:rsidR="00AF4EDC" w:rsidRDefault="00AF4EDC">
            <w:pPr>
              <w:jc w:val="right"/>
              <w:rPr>
                <w:rFonts w:cs="Arial"/>
                <w:sz w:val="20"/>
              </w:rPr>
            </w:pPr>
            <w:r>
              <w:rPr>
                <w:rFonts w:cs="Arial"/>
                <w:sz w:val="20"/>
              </w:rPr>
              <w:t>164</w:t>
            </w:r>
          </w:p>
        </w:tc>
        <w:tc>
          <w:tcPr>
            <w:tcW w:w="792" w:type="dxa"/>
            <w:vAlign w:val="bottom"/>
          </w:tcPr>
          <w:p w14:paraId="76A35525" w14:textId="77777777" w:rsidR="00AF4EDC" w:rsidRDefault="00AF4EDC">
            <w:pPr>
              <w:jc w:val="right"/>
              <w:rPr>
                <w:rFonts w:cs="Arial"/>
                <w:sz w:val="20"/>
              </w:rPr>
            </w:pPr>
            <w:r>
              <w:rPr>
                <w:rFonts w:cs="Arial"/>
                <w:sz w:val="20"/>
              </w:rPr>
              <w:t>0</w:t>
            </w:r>
          </w:p>
        </w:tc>
        <w:tc>
          <w:tcPr>
            <w:tcW w:w="792" w:type="dxa"/>
            <w:vAlign w:val="bottom"/>
          </w:tcPr>
          <w:p w14:paraId="730672B6" w14:textId="77777777" w:rsidR="00AF4EDC" w:rsidRDefault="00AF4EDC">
            <w:pPr>
              <w:jc w:val="right"/>
              <w:rPr>
                <w:rFonts w:cs="Arial"/>
                <w:sz w:val="20"/>
              </w:rPr>
            </w:pPr>
            <w:r>
              <w:rPr>
                <w:rFonts w:cs="Arial"/>
                <w:sz w:val="20"/>
              </w:rPr>
              <w:t>15</w:t>
            </w:r>
          </w:p>
        </w:tc>
        <w:tc>
          <w:tcPr>
            <w:tcW w:w="792" w:type="dxa"/>
            <w:vAlign w:val="bottom"/>
          </w:tcPr>
          <w:p w14:paraId="596B9D23" w14:textId="77777777" w:rsidR="00AF4EDC" w:rsidRDefault="00AF4EDC">
            <w:pPr>
              <w:jc w:val="right"/>
              <w:rPr>
                <w:rFonts w:cs="Arial"/>
                <w:sz w:val="20"/>
              </w:rPr>
            </w:pPr>
            <w:r>
              <w:rPr>
                <w:rFonts w:cs="Arial"/>
                <w:sz w:val="20"/>
              </w:rPr>
              <w:t>15</w:t>
            </w:r>
          </w:p>
        </w:tc>
        <w:tc>
          <w:tcPr>
            <w:tcW w:w="792" w:type="dxa"/>
            <w:vAlign w:val="bottom"/>
          </w:tcPr>
          <w:p w14:paraId="10782CA5" w14:textId="77777777" w:rsidR="00AF4EDC" w:rsidRDefault="00AF4EDC">
            <w:pPr>
              <w:jc w:val="right"/>
              <w:rPr>
                <w:rFonts w:cs="Arial"/>
                <w:sz w:val="20"/>
              </w:rPr>
            </w:pPr>
            <w:r>
              <w:rPr>
                <w:rFonts w:cs="Arial"/>
                <w:sz w:val="20"/>
              </w:rPr>
              <w:t>8778</w:t>
            </w:r>
          </w:p>
        </w:tc>
      </w:tr>
      <w:tr w:rsidR="00AF4EDC" w:rsidRPr="00CA2E72" w14:paraId="64FD457E" w14:textId="77777777" w:rsidTr="00366BCC">
        <w:trPr>
          <w:jc w:val="center"/>
        </w:trPr>
        <w:tc>
          <w:tcPr>
            <w:tcW w:w="792" w:type="dxa"/>
            <w:vAlign w:val="bottom"/>
          </w:tcPr>
          <w:p w14:paraId="0493F330" w14:textId="77777777" w:rsidR="00AF4EDC" w:rsidRDefault="00AF4EDC">
            <w:pPr>
              <w:jc w:val="right"/>
              <w:rPr>
                <w:rFonts w:cs="Arial"/>
                <w:sz w:val="20"/>
              </w:rPr>
            </w:pPr>
            <w:r>
              <w:rPr>
                <w:rFonts w:cs="Arial"/>
                <w:sz w:val="20"/>
              </w:rPr>
              <w:t>1978</w:t>
            </w:r>
          </w:p>
        </w:tc>
        <w:tc>
          <w:tcPr>
            <w:tcW w:w="792" w:type="dxa"/>
            <w:vAlign w:val="bottom"/>
          </w:tcPr>
          <w:p w14:paraId="3AE53175" w14:textId="77777777" w:rsidR="00AF4EDC" w:rsidRDefault="00AF4EDC">
            <w:pPr>
              <w:jc w:val="right"/>
              <w:rPr>
                <w:rFonts w:cs="Arial"/>
                <w:sz w:val="20"/>
              </w:rPr>
            </w:pPr>
            <w:r>
              <w:rPr>
                <w:rFonts w:cs="Arial"/>
                <w:sz w:val="20"/>
              </w:rPr>
              <w:t>110</w:t>
            </w:r>
          </w:p>
        </w:tc>
        <w:tc>
          <w:tcPr>
            <w:tcW w:w="792" w:type="dxa"/>
            <w:vAlign w:val="bottom"/>
          </w:tcPr>
          <w:p w14:paraId="05A7381D" w14:textId="77777777" w:rsidR="00AF4EDC" w:rsidRDefault="00AF4EDC">
            <w:pPr>
              <w:jc w:val="right"/>
              <w:rPr>
                <w:rFonts w:cs="Arial"/>
                <w:sz w:val="20"/>
              </w:rPr>
            </w:pPr>
            <w:r>
              <w:rPr>
                <w:rFonts w:cs="Arial"/>
                <w:sz w:val="20"/>
              </w:rPr>
              <w:t>6</w:t>
            </w:r>
          </w:p>
        </w:tc>
        <w:tc>
          <w:tcPr>
            <w:tcW w:w="792" w:type="dxa"/>
            <w:vAlign w:val="bottom"/>
          </w:tcPr>
          <w:p w14:paraId="7B206582" w14:textId="77777777" w:rsidR="00AF4EDC" w:rsidRDefault="00AF4EDC">
            <w:pPr>
              <w:jc w:val="right"/>
              <w:rPr>
                <w:rFonts w:cs="Arial"/>
                <w:sz w:val="20"/>
              </w:rPr>
            </w:pPr>
            <w:r>
              <w:rPr>
                <w:rFonts w:cs="Arial"/>
                <w:sz w:val="20"/>
              </w:rPr>
              <w:t>291</w:t>
            </w:r>
          </w:p>
        </w:tc>
        <w:tc>
          <w:tcPr>
            <w:tcW w:w="792" w:type="dxa"/>
            <w:vAlign w:val="bottom"/>
          </w:tcPr>
          <w:p w14:paraId="24E3162D" w14:textId="77777777" w:rsidR="00AF4EDC" w:rsidRDefault="00AF4EDC">
            <w:pPr>
              <w:jc w:val="right"/>
              <w:rPr>
                <w:rFonts w:cs="Arial"/>
                <w:sz w:val="20"/>
              </w:rPr>
            </w:pPr>
            <w:r>
              <w:rPr>
                <w:rFonts w:cs="Arial"/>
                <w:sz w:val="20"/>
              </w:rPr>
              <w:t>9956</w:t>
            </w:r>
          </w:p>
        </w:tc>
        <w:tc>
          <w:tcPr>
            <w:tcW w:w="792" w:type="dxa"/>
            <w:vAlign w:val="bottom"/>
          </w:tcPr>
          <w:p w14:paraId="36D69031" w14:textId="77777777" w:rsidR="00AF4EDC" w:rsidRDefault="00AF4EDC">
            <w:pPr>
              <w:jc w:val="right"/>
              <w:rPr>
                <w:rFonts w:cs="Arial"/>
                <w:sz w:val="20"/>
              </w:rPr>
            </w:pPr>
            <w:r>
              <w:rPr>
                <w:rFonts w:cs="Arial"/>
                <w:sz w:val="20"/>
              </w:rPr>
              <w:t>164</w:t>
            </w:r>
          </w:p>
        </w:tc>
        <w:tc>
          <w:tcPr>
            <w:tcW w:w="792" w:type="dxa"/>
            <w:vAlign w:val="bottom"/>
          </w:tcPr>
          <w:p w14:paraId="60668B74" w14:textId="77777777" w:rsidR="00AF4EDC" w:rsidRDefault="00AF4EDC">
            <w:pPr>
              <w:jc w:val="right"/>
              <w:rPr>
                <w:rFonts w:cs="Arial"/>
                <w:sz w:val="20"/>
              </w:rPr>
            </w:pPr>
            <w:r>
              <w:rPr>
                <w:rFonts w:cs="Arial"/>
                <w:sz w:val="20"/>
              </w:rPr>
              <w:t>173</w:t>
            </w:r>
          </w:p>
        </w:tc>
        <w:tc>
          <w:tcPr>
            <w:tcW w:w="792" w:type="dxa"/>
            <w:vAlign w:val="bottom"/>
          </w:tcPr>
          <w:p w14:paraId="5900D14F" w14:textId="77777777" w:rsidR="00AF4EDC" w:rsidRDefault="00AF4EDC">
            <w:pPr>
              <w:jc w:val="right"/>
              <w:rPr>
                <w:rFonts w:cs="Arial"/>
                <w:sz w:val="20"/>
              </w:rPr>
            </w:pPr>
            <w:r>
              <w:rPr>
                <w:rFonts w:cs="Arial"/>
                <w:sz w:val="20"/>
              </w:rPr>
              <w:t>306</w:t>
            </w:r>
          </w:p>
        </w:tc>
        <w:tc>
          <w:tcPr>
            <w:tcW w:w="792" w:type="dxa"/>
            <w:vAlign w:val="bottom"/>
          </w:tcPr>
          <w:p w14:paraId="0F6A9A52" w14:textId="77777777" w:rsidR="00AF4EDC" w:rsidRDefault="00AF4EDC">
            <w:pPr>
              <w:jc w:val="right"/>
              <w:rPr>
                <w:rFonts w:cs="Arial"/>
                <w:sz w:val="20"/>
              </w:rPr>
            </w:pPr>
            <w:r>
              <w:rPr>
                <w:rFonts w:cs="Arial"/>
                <w:sz w:val="20"/>
              </w:rPr>
              <w:t>80</w:t>
            </w:r>
          </w:p>
        </w:tc>
        <w:tc>
          <w:tcPr>
            <w:tcW w:w="792" w:type="dxa"/>
            <w:vAlign w:val="bottom"/>
          </w:tcPr>
          <w:p w14:paraId="07AEEE5F" w14:textId="77777777" w:rsidR="00AF4EDC" w:rsidRDefault="00AF4EDC">
            <w:pPr>
              <w:jc w:val="right"/>
              <w:rPr>
                <w:rFonts w:cs="Arial"/>
                <w:sz w:val="20"/>
              </w:rPr>
            </w:pPr>
            <w:r>
              <w:rPr>
                <w:rFonts w:cs="Arial"/>
                <w:sz w:val="20"/>
              </w:rPr>
              <w:t>10</w:t>
            </w:r>
          </w:p>
        </w:tc>
        <w:tc>
          <w:tcPr>
            <w:tcW w:w="792" w:type="dxa"/>
            <w:vAlign w:val="bottom"/>
          </w:tcPr>
          <w:p w14:paraId="5CFB56ED" w14:textId="77777777" w:rsidR="00AF4EDC" w:rsidRDefault="00AF4EDC">
            <w:pPr>
              <w:jc w:val="right"/>
              <w:rPr>
                <w:rFonts w:cs="Arial"/>
                <w:sz w:val="20"/>
              </w:rPr>
            </w:pPr>
            <w:r>
              <w:rPr>
                <w:rFonts w:cs="Arial"/>
                <w:sz w:val="20"/>
              </w:rPr>
              <w:t>9</w:t>
            </w:r>
          </w:p>
        </w:tc>
        <w:tc>
          <w:tcPr>
            <w:tcW w:w="792" w:type="dxa"/>
            <w:vAlign w:val="bottom"/>
          </w:tcPr>
          <w:p w14:paraId="3142A694" w14:textId="77777777" w:rsidR="00AF4EDC" w:rsidRDefault="00AF4EDC">
            <w:pPr>
              <w:jc w:val="right"/>
              <w:rPr>
                <w:rFonts w:cs="Arial"/>
                <w:sz w:val="20"/>
              </w:rPr>
            </w:pPr>
            <w:r>
              <w:rPr>
                <w:rFonts w:cs="Arial"/>
                <w:sz w:val="20"/>
              </w:rPr>
              <w:t>11105</w:t>
            </w:r>
          </w:p>
        </w:tc>
      </w:tr>
      <w:tr w:rsidR="00AF4EDC" w:rsidRPr="00CA2E72" w14:paraId="38DEEBF8" w14:textId="77777777" w:rsidTr="00366BCC">
        <w:trPr>
          <w:jc w:val="center"/>
        </w:trPr>
        <w:tc>
          <w:tcPr>
            <w:tcW w:w="792" w:type="dxa"/>
            <w:vAlign w:val="bottom"/>
          </w:tcPr>
          <w:p w14:paraId="635FE8C9" w14:textId="77777777" w:rsidR="00AF4EDC" w:rsidRDefault="00AF4EDC">
            <w:pPr>
              <w:jc w:val="right"/>
              <w:rPr>
                <w:rFonts w:cs="Arial"/>
                <w:sz w:val="20"/>
              </w:rPr>
            </w:pPr>
            <w:r>
              <w:rPr>
                <w:rFonts w:cs="Arial"/>
                <w:sz w:val="20"/>
              </w:rPr>
              <w:t>1979</w:t>
            </w:r>
          </w:p>
        </w:tc>
        <w:tc>
          <w:tcPr>
            <w:tcW w:w="792" w:type="dxa"/>
            <w:vAlign w:val="bottom"/>
          </w:tcPr>
          <w:p w14:paraId="71724414" w14:textId="77777777" w:rsidR="00AF4EDC" w:rsidRDefault="00AF4EDC">
            <w:pPr>
              <w:jc w:val="right"/>
              <w:rPr>
                <w:rFonts w:cs="Arial"/>
                <w:sz w:val="20"/>
              </w:rPr>
            </w:pPr>
            <w:r>
              <w:rPr>
                <w:rFonts w:cs="Arial"/>
                <w:sz w:val="20"/>
              </w:rPr>
              <w:t>12</w:t>
            </w:r>
          </w:p>
        </w:tc>
        <w:tc>
          <w:tcPr>
            <w:tcW w:w="792" w:type="dxa"/>
            <w:vAlign w:val="bottom"/>
          </w:tcPr>
          <w:p w14:paraId="47AAA408" w14:textId="77777777" w:rsidR="00AF4EDC" w:rsidRDefault="00AF4EDC">
            <w:pPr>
              <w:jc w:val="right"/>
              <w:rPr>
                <w:rFonts w:cs="Arial"/>
                <w:sz w:val="20"/>
              </w:rPr>
            </w:pPr>
            <w:r>
              <w:rPr>
                <w:rFonts w:cs="Arial"/>
                <w:sz w:val="20"/>
              </w:rPr>
              <w:t>212</w:t>
            </w:r>
          </w:p>
        </w:tc>
        <w:tc>
          <w:tcPr>
            <w:tcW w:w="792" w:type="dxa"/>
            <w:vAlign w:val="bottom"/>
          </w:tcPr>
          <w:p w14:paraId="7863AEFB" w14:textId="77777777" w:rsidR="00AF4EDC" w:rsidRDefault="00AF4EDC">
            <w:pPr>
              <w:jc w:val="right"/>
              <w:rPr>
                <w:rFonts w:cs="Arial"/>
                <w:sz w:val="20"/>
              </w:rPr>
            </w:pPr>
            <w:r>
              <w:rPr>
                <w:rFonts w:cs="Arial"/>
                <w:sz w:val="20"/>
              </w:rPr>
              <w:t>17</w:t>
            </w:r>
          </w:p>
        </w:tc>
        <w:tc>
          <w:tcPr>
            <w:tcW w:w="792" w:type="dxa"/>
            <w:vAlign w:val="bottom"/>
          </w:tcPr>
          <w:p w14:paraId="233CB87D" w14:textId="77777777" w:rsidR="00AF4EDC" w:rsidRDefault="00AF4EDC">
            <w:pPr>
              <w:jc w:val="right"/>
              <w:rPr>
                <w:rFonts w:cs="Arial"/>
                <w:sz w:val="20"/>
              </w:rPr>
            </w:pPr>
            <w:r>
              <w:rPr>
                <w:rFonts w:cs="Arial"/>
                <w:sz w:val="20"/>
              </w:rPr>
              <w:t>208</w:t>
            </w:r>
          </w:p>
        </w:tc>
        <w:tc>
          <w:tcPr>
            <w:tcW w:w="792" w:type="dxa"/>
            <w:vAlign w:val="bottom"/>
          </w:tcPr>
          <w:p w14:paraId="6B7E5D10" w14:textId="77777777" w:rsidR="00AF4EDC" w:rsidRDefault="00AF4EDC">
            <w:pPr>
              <w:jc w:val="right"/>
              <w:rPr>
                <w:rFonts w:cs="Arial"/>
                <w:sz w:val="20"/>
              </w:rPr>
            </w:pPr>
            <w:r>
              <w:rPr>
                <w:rFonts w:cs="Arial"/>
                <w:sz w:val="20"/>
              </w:rPr>
              <w:t>4307</w:t>
            </w:r>
          </w:p>
        </w:tc>
        <w:tc>
          <w:tcPr>
            <w:tcW w:w="792" w:type="dxa"/>
            <w:vAlign w:val="bottom"/>
          </w:tcPr>
          <w:p w14:paraId="69C51DDB" w14:textId="77777777" w:rsidR="00AF4EDC" w:rsidRDefault="00AF4EDC">
            <w:pPr>
              <w:jc w:val="right"/>
              <w:rPr>
                <w:rFonts w:cs="Arial"/>
                <w:sz w:val="20"/>
              </w:rPr>
            </w:pPr>
            <w:r>
              <w:rPr>
                <w:rFonts w:cs="Arial"/>
                <w:sz w:val="20"/>
              </w:rPr>
              <w:t>364</w:t>
            </w:r>
          </w:p>
        </w:tc>
        <w:tc>
          <w:tcPr>
            <w:tcW w:w="792" w:type="dxa"/>
            <w:vAlign w:val="bottom"/>
          </w:tcPr>
          <w:p w14:paraId="4A173BE4" w14:textId="77777777" w:rsidR="00AF4EDC" w:rsidRDefault="00AF4EDC">
            <w:pPr>
              <w:jc w:val="right"/>
              <w:rPr>
                <w:rFonts w:cs="Arial"/>
                <w:sz w:val="20"/>
              </w:rPr>
            </w:pPr>
            <w:r>
              <w:rPr>
                <w:rFonts w:cs="Arial"/>
                <w:sz w:val="20"/>
              </w:rPr>
              <w:t>201</w:t>
            </w:r>
          </w:p>
        </w:tc>
        <w:tc>
          <w:tcPr>
            <w:tcW w:w="792" w:type="dxa"/>
            <w:vAlign w:val="bottom"/>
          </w:tcPr>
          <w:p w14:paraId="786171CA" w14:textId="77777777" w:rsidR="00AF4EDC" w:rsidRDefault="00AF4EDC">
            <w:pPr>
              <w:jc w:val="right"/>
              <w:rPr>
                <w:rFonts w:cs="Arial"/>
                <w:sz w:val="20"/>
              </w:rPr>
            </w:pPr>
            <w:r>
              <w:rPr>
                <w:rFonts w:cs="Arial"/>
                <w:sz w:val="20"/>
              </w:rPr>
              <w:t>217</w:t>
            </w:r>
          </w:p>
        </w:tc>
        <w:tc>
          <w:tcPr>
            <w:tcW w:w="792" w:type="dxa"/>
            <w:vAlign w:val="bottom"/>
          </w:tcPr>
          <w:p w14:paraId="4D575C07" w14:textId="77777777" w:rsidR="00AF4EDC" w:rsidRDefault="00AF4EDC">
            <w:pPr>
              <w:jc w:val="right"/>
              <w:rPr>
                <w:rFonts w:cs="Arial"/>
                <w:sz w:val="20"/>
              </w:rPr>
            </w:pPr>
            <w:r>
              <w:rPr>
                <w:rFonts w:cs="Arial"/>
                <w:sz w:val="20"/>
              </w:rPr>
              <w:t>43</w:t>
            </w:r>
          </w:p>
        </w:tc>
        <w:tc>
          <w:tcPr>
            <w:tcW w:w="792" w:type="dxa"/>
            <w:vAlign w:val="bottom"/>
          </w:tcPr>
          <w:p w14:paraId="2B7245F2" w14:textId="77777777" w:rsidR="00AF4EDC" w:rsidRDefault="00AF4EDC">
            <w:pPr>
              <w:jc w:val="right"/>
              <w:rPr>
                <w:rFonts w:cs="Arial"/>
                <w:sz w:val="20"/>
              </w:rPr>
            </w:pPr>
            <w:r>
              <w:rPr>
                <w:rFonts w:cs="Arial"/>
                <w:sz w:val="20"/>
              </w:rPr>
              <w:t>14</w:t>
            </w:r>
          </w:p>
        </w:tc>
        <w:tc>
          <w:tcPr>
            <w:tcW w:w="792" w:type="dxa"/>
            <w:vAlign w:val="bottom"/>
          </w:tcPr>
          <w:p w14:paraId="59F220BE" w14:textId="77777777" w:rsidR="00AF4EDC" w:rsidRDefault="00AF4EDC">
            <w:pPr>
              <w:jc w:val="right"/>
              <w:rPr>
                <w:rFonts w:cs="Arial"/>
                <w:sz w:val="20"/>
              </w:rPr>
            </w:pPr>
            <w:r>
              <w:rPr>
                <w:rFonts w:cs="Arial"/>
                <w:sz w:val="20"/>
              </w:rPr>
              <w:t>5597</w:t>
            </w:r>
          </w:p>
        </w:tc>
      </w:tr>
      <w:tr w:rsidR="00AF4EDC" w:rsidRPr="00CA2E72" w14:paraId="105C11DC" w14:textId="77777777" w:rsidTr="00366BCC">
        <w:trPr>
          <w:jc w:val="center"/>
        </w:trPr>
        <w:tc>
          <w:tcPr>
            <w:tcW w:w="792" w:type="dxa"/>
            <w:vAlign w:val="bottom"/>
          </w:tcPr>
          <w:p w14:paraId="5B0F65DB" w14:textId="77777777" w:rsidR="00AF4EDC" w:rsidRDefault="00AF4EDC">
            <w:pPr>
              <w:jc w:val="right"/>
              <w:rPr>
                <w:rFonts w:cs="Arial"/>
                <w:sz w:val="20"/>
              </w:rPr>
            </w:pPr>
            <w:r>
              <w:rPr>
                <w:rFonts w:cs="Arial"/>
                <w:sz w:val="20"/>
              </w:rPr>
              <w:t>1980</w:t>
            </w:r>
          </w:p>
        </w:tc>
        <w:tc>
          <w:tcPr>
            <w:tcW w:w="792" w:type="dxa"/>
            <w:vAlign w:val="bottom"/>
          </w:tcPr>
          <w:p w14:paraId="78C35773" w14:textId="77777777" w:rsidR="00AF4EDC" w:rsidRDefault="00AF4EDC">
            <w:pPr>
              <w:jc w:val="right"/>
              <w:rPr>
                <w:rFonts w:cs="Arial"/>
                <w:sz w:val="20"/>
              </w:rPr>
            </w:pPr>
            <w:r>
              <w:rPr>
                <w:rFonts w:cs="Arial"/>
                <w:sz w:val="20"/>
              </w:rPr>
              <w:t>31</w:t>
            </w:r>
          </w:p>
        </w:tc>
        <w:tc>
          <w:tcPr>
            <w:tcW w:w="792" w:type="dxa"/>
            <w:vAlign w:val="bottom"/>
          </w:tcPr>
          <w:p w14:paraId="78FECF42" w14:textId="77777777" w:rsidR="00AF4EDC" w:rsidRDefault="00AF4EDC">
            <w:pPr>
              <w:jc w:val="right"/>
              <w:rPr>
                <w:rFonts w:cs="Arial"/>
                <w:sz w:val="20"/>
              </w:rPr>
            </w:pPr>
            <w:r>
              <w:rPr>
                <w:rFonts w:cs="Arial"/>
                <w:sz w:val="20"/>
              </w:rPr>
              <w:t>32</w:t>
            </w:r>
          </w:p>
        </w:tc>
        <w:tc>
          <w:tcPr>
            <w:tcW w:w="792" w:type="dxa"/>
            <w:vAlign w:val="bottom"/>
          </w:tcPr>
          <w:p w14:paraId="62621A2D" w14:textId="77777777" w:rsidR="00AF4EDC" w:rsidRDefault="00AF4EDC">
            <w:pPr>
              <w:jc w:val="right"/>
              <w:rPr>
                <w:rFonts w:cs="Arial"/>
                <w:sz w:val="20"/>
              </w:rPr>
            </w:pPr>
            <w:r>
              <w:rPr>
                <w:rFonts w:cs="Arial"/>
                <w:sz w:val="20"/>
              </w:rPr>
              <w:t>17701</w:t>
            </w:r>
          </w:p>
        </w:tc>
        <w:tc>
          <w:tcPr>
            <w:tcW w:w="792" w:type="dxa"/>
            <w:vAlign w:val="bottom"/>
          </w:tcPr>
          <w:p w14:paraId="68930C48" w14:textId="77777777" w:rsidR="00AF4EDC" w:rsidRDefault="00AF4EDC">
            <w:pPr>
              <w:jc w:val="right"/>
              <w:rPr>
                <w:rFonts w:cs="Arial"/>
                <w:sz w:val="20"/>
              </w:rPr>
            </w:pPr>
            <w:r>
              <w:rPr>
                <w:rFonts w:cs="Arial"/>
                <w:sz w:val="20"/>
              </w:rPr>
              <w:t>343</w:t>
            </w:r>
          </w:p>
        </w:tc>
        <w:tc>
          <w:tcPr>
            <w:tcW w:w="792" w:type="dxa"/>
            <w:vAlign w:val="bottom"/>
          </w:tcPr>
          <w:p w14:paraId="6C4B217C" w14:textId="77777777" w:rsidR="00AF4EDC" w:rsidRDefault="00AF4EDC">
            <w:pPr>
              <w:jc w:val="right"/>
              <w:rPr>
                <w:rFonts w:cs="Arial"/>
                <w:sz w:val="20"/>
              </w:rPr>
            </w:pPr>
            <w:r>
              <w:rPr>
                <w:rFonts w:cs="Arial"/>
                <w:sz w:val="20"/>
              </w:rPr>
              <w:t>302</w:t>
            </w:r>
          </w:p>
        </w:tc>
        <w:tc>
          <w:tcPr>
            <w:tcW w:w="792" w:type="dxa"/>
            <w:vAlign w:val="bottom"/>
          </w:tcPr>
          <w:p w14:paraId="19509181" w14:textId="77777777" w:rsidR="00AF4EDC" w:rsidRDefault="00AF4EDC">
            <w:pPr>
              <w:jc w:val="right"/>
              <w:rPr>
                <w:rFonts w:cs="Arial"/>
                <w:sz w:val="20"/>
              </w:rPr>
            </w:pPr>
            <w:r>
              <w:rPr>
                <w:rFonts w:cs="Arial"/>
                <w:sz w:val="20"/>
              </w:rPr>
              <w:t>2425</w:t>
            </w:r>
          </w:p>
        </w:tc>
        <w:tc>
          <w:tcPr>
            <w:tcW w:w="792" w:type="dxa"/>
            <w:vAlign w:val="bottom"/>
          </w:tcPr>
          <w:p w14:paraId="42EAB44A" w14:textId="77777777" w:rsidR="00AF4EDC" w:rsidRDefault="00AF4EDC">
            <w:pPr>
              <w:jc w:val="right"/>
              <w:rPr>
                <w:rFonts w:cs="Arial"/>
                <w:sz w:val="20"/>
              </w:rPr>
            </w:pPr>
            <w:r>
              <w:rPr>
                <w:rFonts w:cs="Arial"/>
                <w:sz w:val="20"/>
              </w:rPr>
              <w:t>193</w:t>
            </w:r>
          </w:p>
        </w:tc>
        <w:tc>
          <w:tcPr>
            <w:tcW w:w="792" w:type="dxa"/>
            <w:vAlign w:val="bottom"/>
          </w:tcPr>
          <w:p w14:paraId="41135E17" w14:textId="77777777" w:rsidR="00AF4EDC" w:rsidRDefault="00AF4EDC">
            <w:pPr>
              <w:jc w:val="right"/>
              <w:rPr>
                <w:rFonts w:cs="Arial"/>
                <w:sz w:val="20"/>
              </w:rPr>
            </w:pPr>
            <w:r>
              <w:rPr>
                <w:rFonts w:cs="Arial"/>
                <w:sz w:val="20"/>
              </w:rPr>
              <w:t>130</w:t>
            </w:r>
          </w:p>
        </w:tc>
        <w:tc>
          <w:tcPr>
            <w:tcW w:w="792" w:type="dxa"/>
            <w:vAlign w:val="bottom"/>
          </w:tcPr>
          <w:p w14:paraId="1F0D5EB7" w14:textId="77777777" w:rsidR="00AF4EDC" w:rsidRDefault="00AF4EDC">
            <w:pPr>
              <w:jc w:val="right"/>
              <w:rPr>
                <w:rFonts w:cs="Arial"/>
                <w:sz w:val="20"/>
              </w:rPr>
            </w:pPr>
            <w:r>
              <w:rPr>
                <w:rFonts w:cs="Arial"/>
                <w:sz w:val="20"/>
              </w:rPr>
              <w:t>52</w:t>
            </w:r>
          </w:p>
        </w:tc>
        <w:tc>
          <w:tcPr>
            <w:tcW w:w="792" w:type="dxa"/>
            <w:vAlign w:val="bottom"/>
          </w:tcPr>
          <w:p w14:paraId="5EF75B76" w14:textId="77777777" w:rsidR="00AF4EDC" w:rsidRDefault="00AF4EDC">
            <w:pPr>
              <w:jc w:val="right"/>
              <w:rPr>
                <w:rFonts w:cs="Arial"/>
                <w:sz w:val="20"/>
              </w:rPr>
            </w:pPr>
            <w:r>
              <w:rPr>
                <w:rFonts w:cs="Arial"/>
                <w:sz w:val="20"/>
              </w:rPr>
              <w:t>12</w:t>
            </w:r>
          </w:p>
        </w:tc>
        <w:tc>
          <w:tcPr>
            <w:tcW w:w="792" w:type="dxa"/>
            <w:vAlign w:val="bottom"/>
          </w:tcPr>
          <w:p w14:paraId="527C948F" w14:textId="77777777" w:rsidR="00AF4EDC" w:rsidRDefault="00AF4EDC">
            <w:pPr>
              <w:jc w:val="right"/>
              <w:rPr>
                <w:rFonts w:cs="Arial"/>
                <w:sz w:val="20"/>
              </w:rPr>
            </w:pPr>
            <w:r>
              <w:rPr>
                <w:rFonts w:cs="Arial"/>
                <w:sz w:val="20"/>
              </w:rPr>
              <w:t>21220</w:t>
            </w:r>
          </w:p>
        </w:tc>
      </w:tr>
      <w:tr w:rsidR="00AF4EDC" w:rsidRPr="00CA2E72" w14:paraId="0CDC6388" w14:textId="77777777" w:rsidTr="00366BCC">
        <w:trPr>
          <w:jc w:val="center"/>
        </w:trPr>
        <w:tc>
          <w:tcPr>
            <w:tcW w:w="792" w:type="dxa"/>
            <w:vAlign w:val="bottom"/>
          </w:tcPr>
          <w:p w14:paraId="3725EB95" w14:textId="77777777" w:rsidR="00AF4EDC" w:rsidRDefault="00AF4EDC">
            <w:pPr>
              <w:jc w:val="right"/>
              <w:rPr>
                <w:rFonts w:cs="Arial"/>
                <w:sz w:val="20"/>
              </w:rPr>
            </w:pPr>
            <w:r>
              <w:rPr>
                <w:rFonts w:cs="Arial"/>
                <w:sz w:val="20"/>
              </w:rPr>
              <w:t>1981</w:t>
            </w:r>
          </w:p>
        </w:tc>
        <w:tc>
          <w:tcPr>
            <w:tcW w:w="792" w:type="dxa"/>
            <w:vAlign w:val="bottom"/>
          </w:tcPr>
          <w:p w14:paraId="44CB719E" w14:textId="77777777" w:rsidR="00AF4EDC" w:rsidRDefault="00AF4EDC">
            <w:pPr>
              <w:jc w:val="right"/>
              <w:rPr>
                <w:rFonts w:cs="Arial"/>
                <w:sz w:val="20"/>
              </w:rPr>
            </w:pPr>
            <w:r>
              <w:rPr>
                <w:rFonts w:cs="Arial"/>
                <w:sz w:val="20"/>
              </w:rPr>
              <w:t>6</w:t>
            </w:r>
          </w:p>
        </w:tc>
        <w:tc>
          <w:tcPr>
            <w:tcW w:w="792" w:type="dxa"/>
            <w:vAlign w:val="bottom"/>
          </w:tcPr>
          <w:p w14:paraId="4BD2A6F8" w14:textId="77777777" w:rsidR="00AF4EDC" w:rsidRDefault="00AF4EDC">
            <w:pPr>
              <w:jc w:val="right"/>
              <w:rPr>
                <w:rFonts w:cs="Arial"/>
                <w:sz w:val="20"/>
              </w:rPr>
            </w:pPr>
            <w:r>
              <w:rPr>
                <w:rFonts w:cs="Arial"/>
                <w:sz w:val="20"/>
              </w:rPr>
              <w:t>55</w:t>
            </w:r>
          </w:p>
        </w:tc>
        <w:tc>
          <w:tcPr>
            <w:tcW w:w="792" w:type="dxa"/>
            <w:vAlign w:val="bottom"/>
          </w:tcPr>
          <w:p w14:paraId="6B5C5980" w14:textId="77777777" w:rsidR="00AF4EDC" w:rsidRDefault="00AF4EDC">
            <w:pPr>
              <w:jc w:val="right"/>
              <w:rPr>
                <w:rFonts w:cs="Arial"/>
                <w:sz w:val="20"/>
              </w:rPr>
            </w:pPr>
            <w:r>
              <w:rPr>
                <w:rFonts w:cs="Arial"/>
                <w:sz w:val="20"/>
              </w:rPr>
              <w:t>693</w:t>
            </w:r>
          </w:p>
        </w:tc>
        <w:tc>
          <w:tcPr>
            <w:tcW w:w="792" w:type="dxa"/>
            <w:vAlign w:val="bottom"/>
          </w:tcPr>
          <w:p w14:paraId="50E2626F" w14:textId="77777777" w:rsidR="00AF4EDC" w:rsidRDefault="00AF4EDC">
            <w:pPr>
              <w:jc w:val="right"/>
              <w:rPr>
                <w:rFonts w:cs="Arial"/>
                <w:sz w:val="20"/>
              </w:rPr>
            </w:pPr>
            <w:r>
              <w:rPr>
                <w:rFonts w:cs="Arial"/>
                <w:sz w:val="20"/>
              </w:rPr>
              <w:t>6773</w:t>
            </w:r>
          </w:p>
        </w:tc>
        <w:tc>
          <w:tcPr>
            <w:tcW w:w="792" w:type="dxa"/>
            <w:vAlign w:val="bottom"/>
          </w:tcPr>
          <w:p w14:paraId="17E71B90" w14:textId="77777777" w:rsidR="00AF4EDC" w:rsidRDefault="00AF4EDC">
            <w:pPr>
              <w:jc w:val="right"/>
              <w:rPr>
                <w:rFonts w:cs="Arial"/>
                <w:sz w:val="20"/>
              </w:rPr>
            </w:pPr>
            <w:r>
              <w:rPr>
                <w:rFonts w:cs="Arial"/>
                <w:sz w:val="20"/>
              </w:rPr>
              <w:t>400</w:t>
            </w:r>
          </w:p>
        </w:tc>
        <w:tc>
          <w:tcPr>
            <w:tcW w:w="792" w:type="dxa"/>
            <w:vAlign w:val="bottom"/>
          </w:tcPr>
          <w:p w14:paraId="1819119F" w14:textId="77777777" w:rsidR="00AF4EDC" w:rsidRDefault="00AF4EDC">
            <w:pPr>
              <w:jc w:val="right"/>
              <w:rPr>
                <w:rFonts w:cs="Arial"/>
                <w:sz w:val="20"/>
              </w:rPr>
            </w:pPr>
            <w:r>
              <w:rPr>
                <w:rFonts w:cs="Arial"/>
                <w:sz w:val="20"/>
              </w:rPr>
              <w:t>497</w:t>
            </w:r>
          </w:p>
        </w:tc>
        <w:tc>
          <w:tcPr>
            <w:tcW w:w="792" w:type="dxa"/>
            <w:vAlign w:val="bottom"/>
          </w:tcPr>
          <w:p w14:paraId="14C5BDFB" w14:textId="77777777" w:rsidR="00AF4EDC" w:rsidRDefault="00AF4EDC">
            <w:pPr>
              <w:jc w:val="right"/>
              <w:rPr>
                <w:rFonts w:cs="Arial"/>
                <w:sz w:val="20"/>
              </w:rPr>
            </w:pPr>
            <w:r>
              <w:rPr>
                <w:rFonts w:cs="Arial"/>
                <w:sz w:val="20"/>
              </w:rPr>
              <w:t>1243</w:t>
            </w:r>
          </w:p>
        </w:tc>
        <w:tc>
          <w:tcPr>
            <w:tcW w:w="792" w:type="dxa"/>
            <w:vAlign w:val="bottom"/>
          </w:tcPr>
          <w:p w14:paraId="01160906" w14:textId="77777777" w:rsidR="00AF4EDC" w:rsidRDefault="00AF4EDC">
            <w:pPr>
              <w:jc w:val="right"/>
              <w:rPr>
                <w:rFonts w:cs="Arial"/>
                <w:sz w:val="20"/>
              </w:rPr>
            </w:pPr>
            <w:r>
              <w:rPr>
                <w:rFonts w:cs="Arial"/>
                <w:sz w:val="20"/>
              </w:rPr>
              <w:t>119</w:t>
            </w:r>
          </w:p>
        </w:tc>
        <w:tc>
          <w:tcPr>
            <w:tcW w:w="792" w:type="dxa"/>
            <w:vAlign w:val="bottom"/>
          </w:tcPr>
          <w:p w14:paraId="4564DF8E" w14:textId="77777777" w:rsidR="00AF4EDC" w:rsidRDefault="00AF4EDC">
            <w:pPr>
              <w:jc w:val="right"/>
              <w:rPr>
                <w:rFonts w:cs="Arial"/>
                <w:sz w:val="20"/>
              </w:rPr>
            </w:pPr>
            <w:r>
              <w:rPr>
                <w:rFonts w:cs="Arial"/>
                <w:sz w:val="20"/>
              </w:rPr>
              <w:t>33</w:t>
            </w:r>
          </w:p>
        </w:tc>
        <w:tc>
          <w:tcPr>
            <w:tcW w:w="792" w:type="dxa"/>
            <w:vAlign w:val="bottom"/>
          </w:tcPr>
          <w:p w14:paraId="49E12327" w14:textId="77777777" w:rsidR="00AF4EDC" w:rsidRDefault="00AF4EDC">
            <w:pPr>
              <w:jc w:val="right"/>
              <w:rPr>
                <w:rFonts w:cs="Arial"/>
                <w:sz w:val="20"/>
              </w:rPr>
            </w:pPr>
            <w:r>
              <w:rPr>
                <w:rFonts w:cs="Arial"/>
                <w:sz w:val="20"/>
              </w:rPr>
              <w:t>7</w:t>
            </w:r>
          </w:p>
        </w:tc>
        <w:tc>
          <w:tcPr>
            <w:tcW w:w="792" w:type="dxa"/>
            <w:vAlign w:val="bottom"/>
          </w:tcPr>
          <w:p w14:paraId="5D0E68EE" w14:textId="77777777" w:rsidR="00AF4EDC" w:rsidRDefault="00AF4EDC">
            <w:pPr>
              <w:jc w:val="right"/>
              <w:rPr>
                <w:rFonts w:cs="Arial"/>
                <w:sz w:val="20"/>
              </w:rPr>
            </w:pPr>
            <w:r>
              <w:rPr>
                <w:rFonts w:cs="Arial"/>
                <w:sz w:val="20"/>
              </w:rPr>
              <w:t>9826</w:t>
            </w:r>
          </w:p>
        </w:tc>
      </w:tr>
      <w:tr w:rsidR="00AF4EDC" w:rsidRPr="00CA2E72" w14:paraId="216E5742" w14:textId="77777777" w:rsidTr="00366BCC">
        <w:trPr>
          <w:jc w:val="center"/>
        </w:trPr>
        <w:tc>
          <w:tcPr>
            <w:tcW w:w="792" w:type="dxa"/>
            <w:vAlign w:val="bottom"/>
          </w:tcPr>
          <w:p w14:paraId="7DE30F8D" w14:textId="77777777" w:rsidR="00AF4EDC" w:rsidRDefault="00AF4EDC">
            <w:pPr>
              <w:jc w:val="right"/>
              <w:rPr>
                <w:rFonts w:cs="Arial"/>
                <w:sz w:val="20"/>
              </w:rPr>
            </w:pPr>
            <w:r>
              <w:rPr>
                <w:rFonts w:cs="Arial"/>
                <w:sz w:val="20"/>
              </w:rPr>
              <w:t>1982</w:t>
            </w:r>
          </w:p>
        </w:tc>
        <w:tc>
          <w:tcPr>
            <w:tcW w:w="792" w:type="dxa"/>
            <w:vAlign w:val="bottom"/>
          </w:tcPr>
          <w:p w14:paraId="0AD88871" w14:textId="77777777" w:rsidR="00AF4EDC" w:rsidRDefault="00AF4EDC">
            <w:pPr>
              <w:jc w:val="right"/>
              <w:rPr>
                <w:rFonts w:cs="Arial"/>
                <w:sz w:val="20"/>
              </w:rPr>
            </w:pPr>
            <w:r>
              <w:rPr>
                <w:rFonts w:cs="Arial"/>
                <w:sz w:val="20"/>
              </w:rPr>
              <w:t>1</w:t>
            </w:r>
          </w:p>
        </w:tc>
        <w:tc>
          <w:tcPr>
            <w:tcW w:w="792" w:type="dxa"/>
            <w:vAlign w:val="bottom"/>
          </w:tcPr>
          <w:p w14:paraId="2FF7000A" w14:textId="77777777" w:rsidR="00AF4EDC" w:rsidRDefault="00AF4EDC">
            <w:pPr>
              <w:jc w:val="right"/>
              <w:rPr>
                <w:rFonts w:cs="Arial"/>
                <w:sz w:val="20"/>
              </w:rPr>
            </w:pPr>
            <w:r>
              <w:rPr>
                <w:rFonts w:cs="Arial"/>
                <w:sz w:val="20"/>
              </w:rPr>
              <w:t>2</w:t>
            </w:r>
          </w:p>
        </w:tc>
        <w:tc>
          <w:tcPr>
            <w:tcW w:w="792" w:type="dxa"/>
            <w:vAlign w:val="bottom"/>
          </w:tcPr>
          <w:p w14:paraId="31C940D2" w14:textId="77777777" w:rsidR="00AF4EDC" w:rsidRDefault="00AF4EDC">
            <w:pPr>
              <w:jc w:val="right"/>
              <w:rPr>
                <w:rFonts w:cs="Arial"/>
                <w:sz w:val="20"/>
              </w:rPr>
            </w:pPr>
            <w:r>
              <w:rPr>
                <w:rFonts w:cs="Arial"/>
                <w:sz w:val="20"/>
              </w:rPr>
              <w:t>731</w:t>
            </w:r>
          </w:p>
        </w:tc>
        <w:tc>
          <w:tcPr>
            <w:tcW w:w="792" w:type="dxa"/>
            <w:vAlign w:val="bottom"/>
          </w:tcPr>
          <w:p w14:paraId="10C8932E" w14:textId="77777777" w:rsidR="00AF4EDC" w:rsidRDefault="00AF4EDC">
            <w:pPr>
              <w:jc w:val="right"/>
              <w:rPr>
                <w:rFonts w:cs="Arial"/>
                <w:sz w:val="20"/>
              </w:rPr>
            </w:pPr>
            <w:r>
              <w:rPr>
                <w:rFonts w:cs="Arial"/>
                <w:sz w:val="20"/>
              </w:rPr>
              <w:t>1057</w:t>
            </w:r>
          </w:p>
        </w:tc>
        <w:tc>
          <w:tcPr>
            <w:tcW w:w="792" w:type="dxa"/>
            <w:vAlign w:val="bottom"/>
          </w:tcPr>
          <w:p w14:paraId="79C30BD9" w14:textId="77777777" w:rsidR="00AF4EDC" w:rsidRDefault="00AF4EDC">
            <w:pPr>
              <w:jc w:val="right"/>
              <w:rPr>
                <w:rFonts w:cs="Arial"/>
                <w:sz w:val="20"/>
              </w:rPr>
            </w:pPr>
            <w:r>
              <w:rPr>
                <w:rFonts w:cs="Arial"/>
                <w:sz w:val="20"/>
              </w:rPr>
              <w:t>2848</w:t>
            </w:r>
          </w:p>
        </w:tc>
        <w:tc>
          <w:tcPr>
            <w:tcW w:w="792" w:type="dxa"/>
            <w:vAlign w:val="bottom"/>
          </w:tcPr>
          <w:p w14:paraId="4AAA7041" w14:textId="77777777" w:rsidR="00AF4EDC" w:rsidRDefault="00AF4EDC">
            <w:pPr>
              <w:jc w:val="right"/>
              <w:rPr>
                <w:rFonts w:cs="Arial"/>
                <w:sz w:val="20"/>
              </w:rPr>
            </w:pPr>
            <w:r>
              <w:rPr>
                <w:rFonts w:cs="Arial"/>
                <w:sz w:val="20"/>
              </w:rPr>
              <w:t>205</w:t>
            </w:r>
          </w:p>
        </w:tc>
        <w:tc>
          <w:tcPr>
            <w:tcW w:w="792" w:type="dxa"/>
            <w:vAlign w:val="bottom"/>
          </w:tcPr>
          <w:p w14:paraId="07A14129" w14:textId="77777777" w:rsidR="00AF4EDC" w:rsidRDefault="00AF4EDC">
            <w:pPr>
              <w:jc w:val="right"/>
              <w:rPr>
                <w:rFonts w:cs="Arial"/>
                <w:sz w:val="20"/>
              </w:rPr>
            </w:pPr>
            <w:r>
              <w:rPr>
                <w:rFonts w:cs="Arial"/>
                <w:sz w:val="20"/>
              </w:rPr>
              <w:t>379</w:t>
            </w:r>
          </w:p>
        </w:tc>
        <w:tc>
          <w:tcPr>
            <w:tcW w:w="792" w:type="dxa"/>
            <w:vAlign w:val="bottom"/>
          </w:tcPr>
          <w:p w14:paraId="504D89AD" w14:textId="77777777" w:rsidR="00AF4EDC" w:rsidRDefault="00AF4EDC">
            <w:pPr>
              <w:jc w:val="right"/>
              <w:rPr>
                <w:rFonts w:cs="Arial"/>
                <w:sz w:val="20"/>
              </w:rPr>
            </w:pPr>
            <w:r>
              <w:rPr>
                <w:rFonts w:cs="Arial"/>
                <w:sz w:val="20"/>
              </w:rPr>
              <w:t>730</w:t>
            </w:r>
          </w:p>
        </w:tc>
        <w:tc>
          <w:tcPr>
            <w:tcW w:w="792" w:type="dxa"/>
            <w:vAlign w:val="bottom"/>
          </w:tcPr>
          <w:p w14:paraId="49A78C23" w14:textId="77777777" w:rsidR="00AF4EDC" w:rsidRDefault="00AF4EDC">
            <w:pPr>
              <w:jc w:val="right"/>
              <w:rPr>
                <w:rFonts w:cs="Arial"/>
                <w:sz w:val="20"/>
              </w:rPr>
            </w:pPr>
            <w:r>
              <w:rPr>
                <w:rFonts w:cs="Arial"/>
                <w:sz w:val="20"/>
              </w:rPr>
              <w:t>62</w:t>
            </w:r>
          </w:p>
        </w:tc>
        <w:tc>
          <w:tcPr>
            <w:tcW w:w="792" w:type="dxa"/>
            <w:vAlign w:val="bottom"/>
          </w:tcPr>
          <w:p w14:paraId="3BB7EFD5" w14:textId="77777777" w:rsidR="00AF4EDC" w:rsidRPr="004A0D5A" w:rsidRDefault="00AF4EDC">
            <w:pPr>
              <w:jc w:val="right"/>
              <w:rPr>
                <w:rFonts w:cs="Arial"/>
                <w:sz w:val="20"/>
              </w:rPr>
            </w:pPr>
            <w:r w:rsidRPr="004A0D5A">
              <w:rPr>
                <w:rFonts w:cs="Arial"/>
                <w:sz w:val="20"/>
              </w:rPr>
              <w:t>65</w:t>
            </w:r>
          </w:p>
        </w:tc>
        <w:tc>
          <w:tcPr>
            <w:tcW w:w="792" w:type="dxa"/>
            <w:vAlign w:val="bottom"/>
          </w:tcPr>
          <w:p w14:paraId="1A78A568" w14:textId="77777777" w:rsidR="00AF4EDC" w:rsidRDefault="00AF4EDC">
            <w:pPr>
              <w:jc w:val="right"/>
              <w:rPr>
                <w:rFonts w:cs="Arial"/>
                <w:sz w:val="20"/>
              </w:rPr>
            </w:pPr>
            <w:r>
              <w:rPr>
                <w:rFonts w:cs="Arial"/>
                <w:sz w:val="20"/>
              </w:rPr>
              <w:t>6080</w:t>
            </w:r>
          </w:p>
        </w:tc>
      </w:tr>
      <w:tr w:rsidR="00AF4EDC" w:rsidRPr="00CA2E72" w14:paraId="22A20404" w14:textId="77777777" w:rsidTr="00366BCC">
        <w:trPr>
          <w:jc w:val="center"/>
        </w:trPr>
        <w:tc>
          <w:tcPr>
            <w:tcW w:w="792" w:type="dxa"/>
            <w:vAlign w:val="bottom"/>
          </w:tcPr>
          <w:p w14:paraId="2116359A" w14:textId="77777777" w:rsidR="00AF4EDC" w:rsidRDefault="00AF4EDC">
            <w:pPr>
              <w:jc w:val="right"/>
              <w:rPr>
                <w:rFonts w:cs="Arial"/>
                <w:sz w:val="20"/>
              </w:rPr>
            </w:pPr>
            <w:r>
              <w:rPr>
                <w:rFonts w:cs="Arial"/>
                <w:sz w:val="20"/>
              </w:rPr>
              <w:t>1983</w:t>
            </w:r>
          </w:p>
        </w:tc>
        <w:tc>
          <w:tcPr>
            <w:tcW w:w="792" w:type="dxa"/>
            <w:vAlign w:val="bottom"/>
          </w:tcPr>
          <w:p w14:paraId="6C131861" w14:textId="77777777" w:rsidR="00AF4EDC" w:rsidRDefault="00AF4EDC">
            <w:pPr>
              <w:jc w:val="right"/>
              <w:rPr>
                <w:rFonts w:cs="Arial"/>
                <w:sz w:val="20"/>
              </w:rPr>
            </w:pPr>
            <w:r>
              <w:rPr>
                <w:rFonts w:cs="Arial"/>
                <w:sz w:val="20"/>
              </w:rPr>
              <w:t>75</w:t>
            </w:r>
          </w:p>
        </w:tc>
        <w:tc>
          <w:tcPr>
            <w:tcW w:w="792" w:type="dxa"/>
            <w:vAlign w:val="bottom"/>
          </w:tcPr>
          <w:p w14:paraId="339B2D5C" w14:textId="77777777" w:rsidR="00AF4EDC" w:rsidRDefault="00AF4EDC">
            <w:pPr>
              <w:jc w:val="right"/>
              <w:rPr>
                <w:rFonts w:cs="Arial"/>
                <w:sz w:val="20"/>
              </w:rPr>
            </w:pPr>
            <w:r>
              <w:rPr>
                <w:rFonts w:cs="Arial"/>
                <w:sz w:val="20"/>
              </w:rPr>
              <w:t>11</w:t>
            </w:r>
          </w:p>
        </w:tc>
        <w:tc>
          <w:tcPr>
            <w:tcW w:w="792" w:type="dxa"/>
            <w:vAlign w:val="bottom"/>
          </w:tcPr>
          <w:p w14:paraId="63280074" w14:textId="77777777" w:rsidR="00AF4EDC" w:rsidRDefault="00AF4EDC">
            <w:pPr>
              <w:jc w:val="right"/>
              <w:rPr>
                <w:rFonts w:cs="Arial"/>
                <w:sz w:val="20"/>
              </w:rPr>
            </w:pPr>
            <w:r>
              <w:rPr>
                <w:rFonts w:cs="Arial"/>
                <w:sz w:val="20"/>
              </w:rPr>
              <w:t>149</w:t>
            </w:r>
          </w:p>
        </w:tc>
        <w:tc>
          <w:tcPr>
            <w:tcW w:w="792" w:type="dxa"/>
            <w:vAlign w:val="bottom"/>
          </w:tcPr>
          <w:p w14:paraId="10A660C6" w14:textId="77777777" w:rsidR="00AF4EDC" w:rsidRDefault="00AF4EDC">
            <w:pPr>
              <w:jc w:val="right"/>
              <w:rPr>
                <w:rFonts w:cs="Arial"/>
                <w:sz w:val="20"/>
              </w:rPr>
            </w:pPr>
            <w:r>
              <w:rPr>
                <w:rFonts w:cs="Arial"/>
                <w:sz w:val="20"/>
              </w:rPr>
              <w:t>663</w:t>
            </w:r>
          </w:p>
        </w:tc>
        <w:tc>
          <w:tcPr>
            <w:tcW w:w="792" w:type="dxa"/>
            <w:vAlign w:val="bottom"/>
          </w:tcPr>
          <w:p w14:paraId="59DB3E5B" w14:textId="77777777" w:rsidR="00AF4EDC" w:rsidRDefault="00AF4EDC">
            <w:pPr>
              <w:jc w:val="right"/>
              <w:rPr>
                <w:rFonts w:cs="Arial"/>
                <w:sz w:val="20"/>
              </w:rPr>
            </w:pPr>
            <w:r>
              <w:rPr>
                <w:rFonts w:cs="Arial"/>
                <w:sz w:val="20"/>
              </w:rPr>
              <w:t>554</w:t>
            </w:r>
          </w:p>
        </w:tc>
        <w:tc>
          <w:tcPr>
            <w:tcW w:w="792" w:type="dxa"/>
            <w:vAlign w:val="bottom"/>
          </w:tcPr>
          <w:p w14:paraId="4AF40C43" w14:textId="77777777" w:rsidR="00AF4EDC" w:rsidRDefault="00AF4EDC">
            <w:pPr>
              <w:jc w:val="right"/>
              <w:rPr>
                <w:rFonts w:cs="Arial"/>
                <w:sz w:val="20"/>
              </w:rPr>
            </w:pPr>
            <w:r>
              <w:rPr>
                <w:rFonts w:cs="Arial"/>
                <w:sz w:val="20"/>
              </w:rPr>
              <w:t>1653</w:t>
            </w:r>
          </w:p>
        </w:tc>
        <w:tc>
          <w:tcPr>
            <w:tcW w:w="792" w:type="dxa"/>
            <w:vAlign w:val="bottom"/>
          </w:tcPr>
          <w:p w14:paraId="0F875310" w14:textId="77777777" w:rsidR="00AF4EDC" w:rsidRDefault="00AF4EDC">
            <w:pPr>
              <w:jc w:val="right"/>
              <w:rPr>
                <w:rFonts w:cs="Arial"/>
                <w:sz w:val="20"/>
              </w:rPr>
            </w:pPr>
            <w:r>
              <w:rPr>
                <w:rFonts w:cs="Arial"/>
                <w:sz w:val="20"/>
              </w:rPr>
              <w:t>208</w:t>
            </w:r>
          </w:p>
        </w:tc>
        <w:tc>
          <w:tcPr>
            <w:tcW w:w="792" w:type="dxa"/>
            <w:vAlign w:val="bottom"/>
          </w:tcPr>
          <w:p w14:paraId="558A55CB" w14:textId="77777777" w:rsidR="00AF4EDC" w:rsidRDefault="00AF4EDC">
            <w:pPr>
              <w:jc w:val="right"/>
              <w:rPr>
                <w:rFonts w:cs="Arial"/>
                <w:sz w:val="20"/>
              </w:rPr>
            </w:pPr>
            <w:r>
              <w:rPr>
                <w:rFonts w:cs="Arial"/>
                <w:sz w:val="20"/>
              </w:rPr>
              <w:t>104</w:t>
            </w:r>
          </w:p>
        </w:tc>
        <w:tc>
          <w:tcPr>
            <w:tcW w:w="792" w:type="dxa"/>
            <w:vAlign w:val="bottom"/>
          </w:tcPr>
          <w:p w14:paraId="370A2370" w14:textId="77777777" w:rsidR="00AF4EDC" w:rsidRDefault="00AF4EDC">
            <w:pPr>
              <w:jc w:val="right"/>
              <w:rPr>
                <w:rFonts w:cs="Arial"/>
                <w:sz w:val="20"/>
              </w:rPr>
            </w:pPr>
            <w:r>
              <w:rPr>
                <w:rFonts w:cs="Arial"/>
                <w:sz w:val="20"/>
              </w:rPr>
              <w:t>409</w:t>
            </w:r>
          </w:p>
        </w:tc>
        <w:tc>
          <w:tcPr>
            <w:tcW w:w="792" w:type="dxa"/>
            <w:vAlign w:val="bottom"/>
          </w:tcPr>
          <w:p w14:paraId="1AFE5F99" w14:textId="77777777" w:rsidR="00AF4EDC" w:rsidRPr="004A0D5A" w:rsidRDefault="00AF4EDC">
            <w:pPr>
              <w:jc w:val="right"/>
              <w:rPr>
                <w:rFonts w:cs="Arial"/>
                <w:sz w:val="20"/>
              </w:rPr>
            </w:pPr>
            <w:r w:rsidRPr="004A0D5A">
              <w:rPr>
                <w:rFonts w:cs="Arial"/>
                <w:sz w:val="20"/>
              </w:rPr>
              <w:t>35</w:t>
            </w:r>
          </w:p>
        </w:tc>
        <w:tc>
          <w:tcPr>
            <w:tcW w:w="792" w:type="dxa"/>
            <w:vAlign w:val="bottom"/>
          </w:tcPr>
          <w:p w14:paraId="2BA6373E" w14:textId="77777777" w:rsidR="00AF4EDC" w:rsidRDefault="00AF4EDC">
            <w:pPr>
              <w:jc w:val="right"/>
              <w:rPr>
                <w:rFonts w:cs="Arial"/>
                <w:sz w:val="20"/>
              </w:rPr>
            </w:pPr>
            <w:r>
              <w:rPr>
                <w:rFonts w:cs="Arial"/>
                <w:sz w:val="20"/>
              </w:rPr>
              <w:t>3860</w:t>
            </w:r>
          </w:p>
        </w:tc>
      </w:tr>
      <w:tr w:rsidR="00AF4EDC" w:rsidRPr="00CA2E72" w14:paraId="745B6F38" w14:textId="77777777" w:rsidTr="00366BCC">
        <w:trPr>
          <w:jc w:val="center"/>
        </w:trPr>
        <w:tc>
          <w:tcPr>
            <w:tcW w:w="792" w:type="dxa"/>
            <w:vAlign w:val="bottom"/>
          </w:tcPr>
          <w:p w14:paraId="3C80D3A9" w14:textId="77777777" w:rsidR="00AF4EDC" w:rsidRDefault="00AF4EDC">
            <w:pPr>
              <w:jc w:val="right"/>
              <w:rPr>
                <w:rFonts w:cs="Arial"/>
                <w:sz w:val="20"/>
              </w:rPr>
            </w:pPr>
            <w:r>
              <w:rPr>
                <w:rFonts w:cs="Arial"/>
                <w:sz w:val="20"/>
              </w:rPr>
              <w:t>1984</w:t>
            </w:r>
          </w:p>
        </w:tc>
        <w:tc>
          <w:tcPr>
            <w:tcW w:w="792" w:type="dxa"/>
            <w:vAlign w:val="bottom"/>
          </w:tcPr>
          <w:p w14:paraId="3544DBCD" w14:textId="77777777" w:rsidR="00AF4EDC" w:rsidRDefault="00AF4EDC">
            <w:pPr>
              <w:jc w:val="right"/>
              <w:rPr>
                <w:rFonts w:cs="Arial"/>
                <w:sz w:val="20"/>
              </w:rPr>
            </w:pPr>
            <w:r>
              <w:rPr>
                <w:rFonts w:cs="Arial"/>
                <w:sz w:val="20"/>
              </w:rPr>
              <w:t>1</w:t>
            </w:r>
          </w:p>
        </w:tc>
        <w:tc>
          <w:tcPr>
            <w:tcW w:w="792" w:type="dxa"/>
            <w:vAlign w:val="bottom"/>
          </w:tcPr>
          <w:p w14:paraId="2DB12669" w14:textId="77777777" w:rsidR="00AF4EDC" w:rsidRDefault="00AF4EDC">
            <w:pPr>
              <w:jc w:val="right"/>
              <w:rPr>
                <w:rFonts w:cs="Arial"/>
                <w:sz w:val="20"/>
              </w:rPr>
            </w:pPr>
            <w:r>
              <w:rPr>
                <w:rFonts w:cs="Arial"/>
                <w:sz w:val="20"/>
              </w:rPr>
              <w:t>72</w:t>
            </w:r>
          </w:p>
        </w:tc>
        <w:tc>
          <w:tcPr>
            <w:tcW w:w="792" w:type="dxa"/>
            <w:vAlign w:val="bottom"/>
          </w:tcPr>
          <w:p w14:paraId="001B42F2" w14:textId="77777777" w:rsidR="00AF4EDC" w:rsidRDefault="00AF4EDC">
            <w:pPr>
              <w:jc w:val="right"/>
              <w:rPr>
                <w:rFonts w:cs="Arial"/>
                <w:sz w:val="20"/>
              </w:rPr>
            </w:pPr>
            <w:r>
              <w:rPr>
                <w:rFonts w:cs="Arial"/>
                <w:sz w:val="20"/>
              </w:rPr>
              <w:t>100</w:t>
            </w:r>
          </w:p>
        </w:tc>
        <w:tc>
          <w:tcPr>
            <w:tcW w:w="792" w:type="dxa"/>
            <w:vAlign w:val="bottom"/>
          </w:tcPr>
          <w:p w14:paraId="30E3E541" w14:textId="77777777" w:rsidR="00AF4EDC" w:rsidRDefault="00AF4EDC">
            <w:pPr>
              <w:jc w:val="right"/>
              <w:rPr>
                <w:rFonts w:cs="Arial"/>
                <w:sz w:val="20"/>
              </w:rPr>
            </w:pPr>
            <w:r>
              <w:rPr>
                <w:rFonts w:cs="Arial"/>
                <w:sz w:val="20"/>
              </w:rPr>
              <w:t>259</w:t>
            </w:r>
          </w:p>
        </w:tc>
        <w:tc>
          <w:tcPr>
            <w:tcW w:w="792" w:type="dxa"/>
            <w:vAlign w:val="bottom"/>
          </w:tcPr>
          <w:p w14:paraId="31DEAFF4" w14:textId="77777777" w:rsidR="00AF4EDC" w:rsidRDefault="00AF4EDC">
            <w:pPr>
              <w:jc w:val="right"/>
              <w:rPr>
                <w:rFonts w:cs="Arial"/>
                <w:sz w:val="20"/>
              </w:rPr>
            </w:pPr>
            <w:r>
              <w:rPr>
                <w:rFonts w:cs="Arial"/>
                <w:sz w:val="20"/>
              </w:rPr>
              <w:t>350</w:t>
            </w:r>
          </w:p>
        </w:tc>
        <w:tc>
          <w:tcPr>
            <w:tcW w:w="792" w:type="dxa"/>
            <w:vAlign w:val="bottom"/>
          </w:tcPr>
          <w:p w14:paraId="4710F47D" w14:textId="77777777" w:rsidR="00AF4EDC" w:rsidRDefault="00AF4EDC">
            <w:pPr>
              <w:jc w:val="right"/>
              <w:rPr>
                <w:rFonts w:cs="Arial"/>
                <w:sz w:val="20"/>
              </w:rPr>
            </w:pPr>
            <w:r>
              <w:rPr>
                <w:rFonts w:cs="Arial"/>
                <w:sz w:val="20"/>
              </w:rPr>
              <w:t>270</w:t>
            </w:r>
          </w:p>
        </w:tc>
        <w:tc>
          <w:tcPr>
            <w:tcW w:w="792" w:type="dxa"/>
            <w:vAlign w:val="bottom"/>
          </w:tcPr>
          <w:p w14:paraId="708038DF" w14:textId="77777777" w:rsidR="00AF4EDC" w:rsidRDefault="00AF4EDC">
            <w:pPr>
              <w:jc w:val="right"/>
              <w:rPr>
                <w:rFonts w:cs="Arial"/>
                <w:sz w:val="20"/>
              </w:rPr>
            </w:pPr>
            <w:r>
              <w:rPr>
                <w:rFonts w:cs="Arial"/>
                <w:sz w:val="20"/>
              </w:rPr>
              <w:t>1131</w:t>
            </w:r>
          </w:p>
        </w:tc>
        <w:tc>
          <w:tcPr>
            <w:tcW w:w="792" w:type="dxa"/>
            <w:vAlign w:val="bottom"/>
          </w:tcPr>
          <w:p w14:paraId="0212BE93" w14:textId="77777777" w:rsidR="00AF4EDC" w:rsidRDefault="00AF4EDC">
            <w:pPr>
              <w:jc w:val="right"/>
              <w:rPr>
                <w:rFonts w:cs="Arial"/>
                <w:sz w:val="20"/>
              </w:rPr>
            </w:pPr>
            <w:r>
              <w:rPr>
                <w:rFonts w:cs="Arial"/>
                <w:sz w:val="20"/>
              </w:rPr>
              <w:t>186</w:t>
            </w:r>
          </w:p>
        </w:tc>
        <w:tc>
          <w:tcPr>
            <w:tcW w:w="792" w:type="dxa"/>
            <w:vAlign w:val="bottom"/>
          </w:tcPr>
          <w:p w14:paraId="2425AEBF" w14:textId="77777777" w:rsidR="00AF4EDC" w:rsidRDefault="00AF4EDC">
            <w:pPr>
              <w:jc w:val="right"/>
              <w:rPr>
                <w:rFonts w:cs="Arial"/>
                <w:sz w:val="20"/>
              </w:rPr>
            </w:pPr>
            <w:r>
              <w:rPr>
                <w:rFonts w:cs="Arial"/>
                <w:sz w:val="20"/>
              </w:rPr>
              <w:t>166</w:t>
            </w:r>
          </w:p>
        </w:tc>
        <w:tc>
          <w:tcPr>
            <w:tcW w:w="792" w:type="dxa"/>
            <w:vAlign w:val="bottom"/>
          </w:tcPr>
          <w:p w14:paraId="54ADA8B5" w14:textId="77777777" w:rsidR="00AF4EDC" w:rsidRPr="004A0D5A" w:rsidRDefault="00AF4EDC">
            <w:pPr>
              <w:jc w:val="right"/>
              <w:rPr>
                <w:rFonts w:cs="Arial"/>
                <w:sz w:val="20"/>
              </w:rPr>
            </w:pPr>
            <w:r w:rsidRPr="004A0D5A">
              <w:rPr>
                <w:rFonts w:cs="Arial"/>
                <w:sz w:val="20"/>
              </w:rPr>
              <w:t>318</w:t>
            </w:r>
          </w:p>
        </w:tc>
        <w:tc>
          <w:tcPr>
            <w:tcW w:w="792" w:type="dxa"/>
            <w:vAlign w:val="bottom"/>
          </w:tcPr>
          <w:p w14:paraId="252E1800" w14:textId="77777777" w:rsidR="00AF4EDC" w:rsidRDefault="00AF4EDC">
            <w:pPr>
              <w:jc w:val="right"/>
              <w:rPr>
                <w:rFonts w:cs="Arial"/>
                <w:sz w:val="20"/>
              </w:rPr>
            </w:pPr>
            <w:r>
              <w:rPr>
                <w:rFonts w:cs="Arial"/>
                <w:sz w:val="20"/>
              </w:rPr>
              <w:t>2854</w:t>
            </w:r>
          </w:p>
        </w:tc>
      </w:tr>
      <w:tr w:rsidR="00AF4EDC" w:rsidRPr="00CA2E72" w14:paraId="7A9B5CE8" w14:textId="77777777" w:rsidTr="00366BCC">
        <w:trPr>
          <w:jc w:val="center"/>
        </w:trPr>
        <w:tc>
          <w:tcPr>
            <w:tcW w:w="792" w:type="dxa"/>
            <w:vAlign w:val="bottom"/>
          </w:tcPr>
          <w:p w14:paraId="72C6B286" w14:textId="77777777" w:rsidR="00AF4EDC" w:rsidRDefault="00AF4EDC">
            <w:pPr>
              <w:jc w:val="right"/>
              <w:rPr>
                <w:rFonts w:cs="Arial"/>
                <w:sz w:val="20"/>
              </w:rPr>
            </w:pPr>
            <w:r>
              <w:rPr>
                <w:rFonts w:cs="Arial"/>
                <w:sz w:val="20"/>
              </w:rPr>
              <w:t>1985</w:t>
            </w:r>
          </w:p>
        </w:tc>
        <w:tc>
          <w:tcPr>
            <w:tcW w:w="792" w:type="dxa"/>
            <w:vAlign w:val="bottom"/>
          </w:tcPr>
          <w:p w14:paraId="4BBBB032" w14:textId="77777777" w:rsidR="00AF4EDC" w:rsidRDefault="00AF4EDC">
            <w:pPr>
              <w:jc w:val="right"/>
              <w:rPr>
                <w:rFonts w:cs="Arial"/>
                <w:sz w:val="20"/>
              </w:rPr>
            </w:pPr>
            <w:r>
              <w:rPr>
                <w:rFonts w:cs="Arial"/>
                <w:sz w:val="20"/>
              </w:rPr>
              <w:t>353</w:t>
            </w:r>
          </w:p>
        </w:tc>
        <w:tc>
          <w:tcPr>
            <w:tcW w:w="792" w:type="dxa"/>
            <w:vAlign w:val="bottom"/>
          </w:tcPr>
          <w:p w14:paraId="7A634F31" w14:textId="77777777" w:rsidR="00AF4EDC" w:rsidRDefault="00AF4EDC">
            <w:pPr>
              <w:jc w:val="right"/>
              <w:rPr>
                <w:rFonts w:cs="Arial"/>
                <w:sz w:val="20"/>
              </w:rPr>
            </w:pPr>
            <w:r>
              <w:rPr>
                <w:rFonts w:cs="Arial"/>
                <w:sz w:val="20"/>
              </w:rPr>
              <w:t>9</w:t>
            </w:r>
          </w:p>
        </w:tc>
        <w:tc>
          <w:tcPr>
            <w:tcW w:w="792" w:type="dxa"/>
            <w:vAlign w:val="bottom"/>
          </w:tcPr>
          <w:p w14:paraId="4EE2139F" w14:textId="77777777" w:rsidR="00AF4EDC" w:rsidRDefault="00AF4EDC">
            <w:pPr>
              <w:jc w:val="right"/>
              <w:rPr>
                <w:rFonts w:cs="Arial"/>
                <w:sz w:val="20"/>
              </w:rPr>
            </w:pPr>
            <w:r>
              <w:rPr>
                <w:rFonts w:cs="Arial"/>
                <w:sz w:val="20"/>
              </w:rPr>
              <w:t>2147</w:t>
            </w:r>
          </w:p>
        </w:tc>
        <w:tc>
          <w:tcPr>
            <w:tcW w:w="792" w:type="dxa"/>
            <w:vAlign w:val="bottom"/>
          </w:tcPr>
          <w:p w14:paraId="52178850" w14:textId="77777777" w:rsidR="00AF4EDC" w:rsidRDefault="00AF4EDC">
            <w:pPr>
              <w:jc w:val="right"/>
              <w:rPr>
                <w:rFonts w:cs="Arial"/>
                <w:sz w:val="20"/>
              </w:rPr>
            </w:pPr>
            <w:r>
              <w:rPr>
                <w:rFonts w:cs="Arial"/>
                <w:sz w:val="20"/>
              </w:rPr>
              <w:t>386</w:t>
            </w:r>
          </w:p>
        </w:tc>
        <w:tc>
          <w:tcPr>
            <w:tcW w:w="792" w:type="dxa"/>
            <w:vAlign w:val="bottom"/>
          </w:tcPr>
          <w:p w14:paraId="6BD53ED3" w14:textId="77777777" w:rsidR="00AF4EDC" w:rsidRDefault="00AF4EDC">
            <w:pPr>
              <w:jc w:val="right"/>
              <w:rPr>
                <w:rFonts w:cs="Arial"/>
                <w:sz w:val="20"/>
              </w:rPr>
            </w:pPr>
            <w:r>
              <w:rPr>
                <w:rFonts w:cs="Arial"/>
                <w:sz w:val="20"/>
              </w:rPr>
              <w:t>182</w:t>
            </w:r>
          </w:p>
        </w:tc>
        <w:tc>
          <w:tcPr>
            <w:tcW w:w="792" w:type="dxa"/>
            <w:vAlign w:val="bottom"/>
          </w:tcPr>
          <w:p w14:paraId="6ED815B7" w14:textId="77777777" w:rsidR="00AF4EDC" w:rsidRDefault="00AF4EDC">
            <w:pPr>
              <w:jc w:val="right"/>
              <w:rPr>
                <w:rFonts w:cs="Arial"/>
                <w:sz w:val="20"/>
              </w:rPr>
            </w:pPr>
            <w:r>
              <w:rPr>
                <w:rFonts w:cs="Arial"/>
                <w:sz w:val="20"/>
              </w:rPr>
              <w:t>199</w:t>
            </w:r>
          </w:p>
        </w:tc>
        <w:tc>
          <w:tcPr>
            <w:tcW w:w="792" w:type="dxa"/>
            <w:vAlign w:val="bottom"/>
          </w:tcPr>
          <w:p w14:paraId="72C6116D" w14:textId="77777777" w:rsidR="00AF4EDC" w:rsidRDefault="00AF4EDC">
            <w:pPr>
              <w:jc w:val="right"/>
              <w:rPr>
                <w:rFonts w:cs="Arial"/>
                <w:sz w:val="20"/>
              </w:rPr>
            </w:pPr>
            <w:r>
              <w:rPr>
                <w:rFonts w:cs="Arial"/>
                <w:sz w:val="20"/>
              </w:rPr>
              <w:t>128</w:t>
            </w:r>
          </w:p>
        </w:tc>
        <w:tc>
          <w:tcPr>
            <w:tcW w:w="792" w:type="dxa"/>
            <w:vAlign w:val="bottom"/>
          </w:tcPr>
          <w:p w14:paraId="33977DDB" w14:textId="77777777" w:rsidR="00AF4EDC" w:rsidRDefault="00AF4EDC">
            <w:pPr>
              <w:jc w:val="right"/>
              <w:rPr>
                <w:rFonts w:cs="Arial"/>
                <w:sz w:val="20"/>
              </w:rPr>
            </w:pPr>
            <w:r>
              <w:rPr>
                <w:rFonts w:cs="Arial"/>
                <w:sz w:val="20"/>
              </w:rPr>
              <w:t>381</w:t>
            </w:r>
          </w:p>
        </w:tc>
        <w:tc>
          <w:tcPr>
            <w:tcW w:w="792" w:type="dxa"/>
            <w:vAlign w:val="bottom"/>
          </w:tcPr>
          <w:p w14:paraId="55C40CC1" w14:textId="77777777" w:rsidR="00AF4EDC" w:rsidRDefault="00AF4EDC">
            <w:pPr>
              <w:jc w:val="right"/>
              <w:rPr>
                <w:rFonts w:cs="Arial"/>
                <w:sz w:val="20"/>
              </w:rPr>
            </w:pPr>
            <w:r>
              <w:rPr>
                <w:rFonts w:cs="Arial"/>
                <w:sz w:val="20"/>
              </w:rPr>
              <w:t>53</w:t>
            </w:r>
          </w:p>
        </w:tc>
        <w:tc>
          <w:tcPr>
            <w:tcW w:w="792" w:type="dxa"/>
            <w:vAlign w:val="bottom"/>
          </w:tcPr>
          <w:p w14:paraId="5D2A2BEB" w14:textId="77777777" w:rsidR="00AF4EDC" w:rsidRPr="004A0D5A" w:rsidRDefault="00AF4EDC">
            <w:pPr>
              <w:jc w:val="right"/>
              <w:rPr>
                <w:rFonts w:cs="Arial"/>
                <w:sz w:val="20"/>
              </w:rPr>
            </w:pPr>
            <w:r w:rsidRPr="004A0D5A">
              <w:rPr>
                <w:rFonts w:cs="Arial"/>
                <w:sz w:val="20"/>
              </w:rPr>
              <w:t>117</w:t>
            </w:r>
          </w:p>
        </w:tc>
        <w:tc>
          <w:tcPr>
            <w:tcW w:w="792" w:type="dxa"/>
            <w:vAlign w:val="bottom"/>
          </w:tcPr>
          <w:p w14:paraId="35E3AE1D" w14:textId="77777777" w:rsidR="00AF4EDC" w:rsidRDefault="00AF4EDC">
            <w:pPr>
              <w:jc w:val="right"/>
              <w:rPr>
                <w:rFonts w:cs="Arial"/>
                <w:sz w:val="20"/>
              </w:rPr>
            </w:pPr>
            <w:r>
              <w:rPr>
                <w:rFonts w:cs="Arial"/>
                <w:sz w:val="20"/>
              </w:rPr>
              <w:t>3954</w:t>
            </w:r>
          </w:p>
        </w:tc>
      </w:tr>
      <w:tr w:rsidR="00AF4EDC" w:rsidRPr="00CA2E72" w14:paraId="10F1CCB3" w14:textId="77777777" w:rsidTr="00366BCC">
        <w:trPr>
          <w:jc w:val="center"/>
        </w:trPr>
        <w:tc>
          <w:tcPr>
            <w:tcW w:w="792" w:type="dxa"/>
            <w:vAlign w:val="bottom"/>
          </w:tcPr>
          <w:p w14:paraId="35483056" w14:textId="77777777" w:rsidR="00AF4EDC" w:rsidRDefault="00AF4EDC">
            <w:pPr>
              <w:jc w:val="right"/>
              <w:rPr>
                <w:rFonts w:cs="Arial"/>
                <w:sz w:val="20"/>
              </w:rPr>
            </w:pPr>
            <w:r>
              <w:rPr>
                <w:rFonts w:cs="Arial"/>
                <w:sz w:val="20"/>
              </w:rPr>
              <w:t>1986</w:t>
            </w:r>
          </w:p>
        </w:tc>
        <w:tc>
          <w:tcPr>
            <w:tcW w:w="792" w:type="dxa"/>
            <w:vAlign w:val="bottom"/>
          </w:tcPr>
          <w:p w14:paraId="2D73170E" w14:textId="77777777" w:rsidR="00AF4EDC" w:rsidRDefault="00AF4EDC">
            <w:pPr>
              <w:jc w:val="right"/>
              <w:rPr>
                <w:rFonts w:cs="Arial"/>
                <w:sz w:val="20"/>
              </w:rPr>
            </w:pPr>
            <w:r>
              <w:rPr>
                <w:rFonts w:cs="Arial"/>
                <w:sz w:val="20"/>
              </w:rPr>
              <w:t>0</w:t>
            </w:r>
          </w:p>
        </w:tc>
        <w:tc>
          <w:tcPr>
            <w:tcW w:w="792" w:type="dxa"/>
            <w:vAlign w:val="bottom"/>
          </w:tcPr>
          <w:p w14:paraId="33483653" w14:textId="77777777" w:rsidR="00AF4EDC" w:rsidRDefault="00AF4EDC">
            <w:pPr>
              <w:jc w:val="right"/>
              <w:rPr>
                <w:rFonts w:cs="Arial"/>
                <w:sz w:val="20"/>
              </w:rPr>
            </w:pPr>
            <w:r>
              <w:rPr>
                <w:rFonts w:cs="Arial"/>
                <w:sz w:val="20"/>
              </w:rPr>
              <w:t>89</w:t>
            </w:r>
          </w:p>
        </w:tc>
        <w:tc>
          <w:tcPr>
            <w:tcW w:w="792" w:type="dxa"/>
            <w:vAlign w:val="bottom"/>
          </w:tcPr>
          <w:p w14:paraId="7458D781" w14:textId="77777777" w:rsidR="00AF4EDC" w:rsidRDefault="00AF4EDC">
            <w:pPr>
              <w:jc w:val="right"/>
              <w:rPr>
                <w:rFonts w:cs="Arial"/>
                <w:sz w:val="20"/>
              </w:rPr>
            </w:pPr>
            <w:r>
              <w:rPr>
                <w:rFonts w:cs="Arial"/>
                <w:sz w:val="20"/>
              </w:rPr>
              <w:t>39</w:t>
            </w:r>
          </w:p>
        </w:tc>
        <w:tc>
          <w:tcPr>
            <w:tcW w:w="792" w:type="dxa"/>
            <w:vAlign w:val="bottom"/>
          </w:tcPr>
          <w:p w14:paraId="0F506966" w14:textId="77777777" w:rsidR="00AF4EDC" w:rsidRDefault="00AF4EDC">
            <w:pPr>
              <w:jc w:val="right"/>
              <w:rPr>
                <w:rFonts w:cs="Arial"/>
                <w:sz w:val="20"/>
              </w:rPr>
            </w:pPr>
            <w:r>
              <w:rPr>
                <w:rFonts w:cs="Arial"/>
                <w:sz w:val="20"/>
              </w:rPr>
              <w:t>2586</w:t>
            </w:r>
          </w:p>
        </w:tc>
        <w:tc>
          <w:tcPr>
            <w:tcW w:w="792" w:type="dxa"/>
            <w:vAlign w:val="bottom"/>
          </w:tcPr>
          <w:p w14:paraId="1AE83983" w14:textId="77777777" w:rsidR="00AF4EDC" w:rsidRDefault="00AF4EDC">
            <w:pPr>
              <w:jc w:val="right"/>
              <w:rPr>
                <w:rFonts w:cs="Arial"/>
                <w:sz w:val="20"/>
              </w:rPr>
            </w:pPr>
            <w:r>
              <w:rPr>
                <w:rFonts w:cs="Arial"/>
                <w:sz w:val="20"/>
              </w:rPr>
              <w:t>175</w:t>
            </w:r>
          </w:p>
        </w:tc>
        <w:tc>
          <w:tcPr>
            <w:tcW w:w="792" w:type="dxa"/>
            <w:vAlign w:val="bottom"/>
          </w:tcPr>
          <w:p w14:paraId="59F306B1" w14:textId="77777777" w:rsidR="00AF4EDC" w:rsidRDefault="00AF4EDC">
            <w:pPr>
              <w:jc w:val="right"/>
              <w:rPr>
                <w:rFonts w:cs="Arial"/>
                <w:sz w:val="20"/>
              </w:rPr>
            </w:pPr>
            <w:r>
              <w:rPr>
                <w:rFonts w:cs="Arial"/>
                <w:sz w:val="20"/>
              </w:rPr>
              <w:t>143</w:t>
            </w:r>
          </w:p>
        </w:tc>
        <w:tc>
          <w:tcPr>
            <w:tcW w:w="792" w:type="dxa"/>
            <w:vAlign w:val="bottom"/>
          </w:tcPr>
          <w:p w14:paraId="5B54A5AA" w14:textId="77777777" w:rsidR="00AF4EDC" w:rsidRDefault="00AF4EDC">
            <w:pPr>
              <w:jc w:val="right"/>
              <w:rPr>
                <w:rFonts w:cs="Arial"/>
                <w:sz w:val="20"/>
              </w:rPr>
            </w:pPr>
            <w:r>
              <w:rPr>
                <w:rFonts w:cs="Arial"/>
                <w:sz w:val="20"/>
              </w:rPr>
              <w:t>124</w:t>
            </w:r>
          </w:p>
        </w:tc>
        <w:tc>
          <w:tcPr>
            <w:tcW w:w="792" w:type="dxa"/>
            <w:vAlign w:val="bottom"/>
          </w:tcPr>
          <w:p w14:paraId="59646424" w14:textId="77777777" w:rsidR="00AF4EDC" w:rsidRDefault="00AF4EDC">
            <w:pPr>
              <w:jc w:val="right"/>
              <w:rPr>
                <w:rFonts w:cs="Arial"/>
                <w:sz w:val="20"/>
              </w:rPr>
            </w:pPr>
            <w:r>
              <w:rPr>
                <w:rFonts w:cs="Arial"/>
                <w:sz w:val="20"/>
              </w:rPr>
              <w:t>119</w:t>
            </w:r>
          </w:p>
        </w:tc>
        <w:tc>
          <w:tcPr>
            <w:tcW w:w="792" w:type="dxa"/>
            <w:vAlign w:val="bottom"/>
          </w:tcPr>
          <w:p w14:paraId="7B629CCE" w14:textId="77777777" w:rsidR="00AF4EDC" w:rsidRDefault="00AF4EDC">
            <w:pPr>
              <w:jc w:val="right"/>
              <w:rPr>
                <w:rFonts w:cs="Arial"/>
                <w:sz w:val="20"/>
              </w:rPr>
            </w:pPr>
            <w:r>
              <w:rPr>
                <w:rFonts w:cs="Arial"/>
                <w:sz w:val="20"/>
              </w:rPr>
              <w:t>174</w:t>
            </w:r>
          </w:p>
        </w:tc>
        <w:tc>
          <w:tcPr>
            <w:tcW w:w="792" w:type="dxa"/>
            <w:vAlign w:val="bottom"/>
          </w:tcPr>
          <w:p w14:paraId="112681FA" w14:textId="77777777" w:rsidR="00AF4EDC" w:rsidRPr="004A0D5A" w:rsidRDefault="00AF4EDC">
            <w:pPr>
              <w:jc w:val="right"/>
              <w:rPr>
                <w:rFonts w:cs="Arial"/>
                <w:sz w:val="20"/>
              </w:rPr>
            </w:pPr>
            <w:r w:rsidRPr="004A0D5A">
              <w:rPr>
                <w:rFonts w:cs="Arial"/>
                <w:sz w:val="20"/>
              </w:rPr>
              <w:t>42</w:t>
            </w:r>
          </w:p>
        </w:tc>
        <w:tc>
          <w:tcPr>
            <w:tcW w:w="792" w:type="dxa"/>
            <w:vAlign w:val="bottom"/>
          </w:tcPr>
          <w:p w14:paraId="0D55001B" w14:textId="77777777" w:rsidR="00AF4EDC" w:rsidRDefault="00AF4EDC">
            <w:pPr>
              <w:jc w:val="right"/>
              <w:rPr>
                <w:rFonts w:cs="Arial"/>
                <w:sz w:val="20"/>
              </w:rPr>
            </w:pPr>
            <w:r>
              <w:rPr>
                <w:rFonts w:cs="Arial"/>
                <w:sz w:val="20"/>
              </w:rPr>
              <w:t>3492</w:t>
            </w:r>
          </w:p>
        </w:tc>
      </w:tr>
      <w:tr w:rsidR="00AF4EDC" w:rsidRPr="00CA2E72" w14:paraId="7CBEE70D" w14:textId="77777777" w:rsidTr="00366BCC">
        <w:trPr>
          <w:jc w:val="center"/>
        </w:trPr>
        <w:tc>
          <w:tcPr>
            <w:tcW w:w="792" w:type="dxa"/>
            <w:vAlign w:val="bottom"/>
          </w:tcPr>
          <w:p w14:paraId="2746AE0B" w14:textId="77777777" w:rsidR="00AF4EDC" w:rsidRDefault="00AF4EDC">
            <w:pPr>
              <w:jc w:val="right"/>
              <w:rPr>
                <w:rFonts w:cs="Arial"/>
                <w:sz w:val="20"/>
              </w:rPr>
            </w:pPr>
            <w:r>
              <w:rPr>
                <w:rFonts w:cs="Arial"/>
                <w:sz w:val="20"/>
              </w:rPr>
              <w:t>1987</w:t>
            </w:r>
          </w:p>
        </w:tc>
        <w:tc>
          <w:tcPr>
            <w:tcW w:w="792" w:type="dxa"/>
            <w:vAlign w:val="bottom"/>
          </w:tcPr>
          <w:p w14:paraId="5D8FAC9E" w14:textId="77777777" w:rsidR="00AF4EDC" w:rsidRDefault="00AF4EDC">
            <w:pPr>
              <w:jc w:val="right"/>
              <w:rPr>
                <w:rFonts w:cs="Arial"/>
                <w:sz w:val="20"/>
              </w:rPr>
            </w:pPr>
            <w:r>
              <w:rPr>
                <w:rFonts w:cs="Arial"/>
                <w:sz w:val="20"/>
              </w:rPr>
              <w:t>19</w:t>
            </w:r>
          </w:p>
        </w:tc>
        <w:tc>
          <w:tcPr>
            <w:tcW w:w="792" w:type="dxa"/>
            <w:vAlign w:val="bottom"/>
          </w:tcPr>
          <w:p w14:paraId="6BDE1452" w14:textId="77777777" w:rsidR="00AF4EDC" w:rsidRDefault="00AF4EDC">
            <w:pPr>
              <w:jc w:val="right"/>
              <w:rPr>
                <w:rFonts w:cs="Arial"/>
                <w:sz w:val="20"/>
              </w:rPr>
            </w:pPr>
            <w:r>
              <w:rPr>
                <w:rFonts w:cs="Arial"/>
                <w:sz w:val="20"/>
              </w:rPr>
              <w:t>0</w:t>
            </w:r>
          </w:p>
        </w:tc>
        <w:tc>
          <w:tcPr>
            <w:tcW w:w="792" w:type="dxa"/>
            <w:vAlign w:val="bottom"/>
          </w:tcPr>
          <w:p w14:paraId="41BE6F59" w14:textId="77777777" w:rsidR="00AF4EDC" w:rsidRDefault="00AF4EDC">
            <w:pPr>
              <w:jc w:val="right"/>
              <w:rPr>
                <w:rFonts w:cs="Arial"/>
                <w:sz w:val="20"/>
              </w:rPr>
            </w:pPr>
            <w:r>
              <w:rPr>
                <w:rFonts w:cs="Arial"/>
                <w:sz w:val="20"/>
              </w:rPr>
              <w:t>2081</w:t>
            </w:r>
          </w:p>
        </w:tc>
        <w:tc>
          <w:tcPr>
            <w:tcW w:w="792" w:type="dxa"/>
            <w:vAlign w:val="bottom"/>
          </w:tcPr>
          <w:p w14:paraId="41C26FFD" w14:textId="77777777" w:rsidR="00AF4EDC" w:rsidRDefault="00AF4EDC">
            <w:pPr>
              <w:jc w:val="right"/>
              <w:rPr>
                <w:rFonts w:cs="Arial"/>
                <w:sz w:val="20"/>
              </w:rPr>
            </w:pPr>
            <w:r>
              <w:rPr>
                <w:rFonts w:cs="Arial"/>
                <w:sz w:val="20"/>
              </w:rPr>
              <w:t>131</w:t>
            </w:r>
          </w:p>
        </w:tc>
        <w:tc>
          <w:tcPr>
            <w:tcW w:w="792" w:type="dxa"/>
            <w:vAlign w:val="bottom"/>
          </w:tcPr>
          <w:p w14:paraId="5B4F21C3" w14:textId="77777777" w:rsidR="00AF4EDC" w:rsidRDefault="00AF4EDC">
            <w:pPr>
              <w:jc w:val="right"/>
              <w:rPr>
                <w:rFonts w:cs="Arial"/>
                <w:sz w:val="20"/>
              </w:rPr>
            </w:pPr>
            <w:r>
              <w:rPr>
                <w:rFonts w:cs="Arial"/>
                <w:sz w:val="20"/>
              </w:rPr>
              <w:t>1536</w:t>
            </w:r>
          </w:p>
        </w:tc>
        <w:tc>
          <w:tcPr>
            <w:tcW w:w="792" w:type="dxa"/>
            <w:vAlign w:val="bottom"/>
          </w:tcPr>
          <w:p w14:paraId="05CF226A" w14:textId="77777777" w:rsidR="00AF4EDC" w:rsidRDefault="00AF4EDC">
            <w:pPr>
              <w:jc w:val="right"/>
              <w:rPr>
                <w:rFonts w:cs="Arial"/>
                <w:sz w:val="20"/>
              </w:rPr>
            </w:pPr>
            <w:r>
              <w:rPr>
                <w:rFonts w:cs="Arial"/>
                <w:sz w:val="20"/>
              </w:rPr>
              <w:t>100</w:t>
            </w:r>
          </w:p>
        </w:tc>
        <w:tc>
          <w:tcPr>
            <w:tcW w:w="792" w:type="dxa"/>
            <w:vAlign w:val="bottom"/>
          </w:tcPr>
          <w:p w14:paraId="7667F78C" w14:textId="77777777" w:rsidR="00AF4EDC" w:rsidRDefault="00AF4EDC">
            <w:pPr>
              <w:jc w:val="right"/>
              <w:rPr>
                <w:rFonts w:cs="Arial"/>
                <w:sz w:val="20"/>
              </w:rPr>
            </w:pPr>
            <w:r>
              <w:rPr>
                <w:rFonts w:cs="Arial"/>
                <w:sz w:val="20"/>
              </w:rPr>
              <w:t>58</w:t>
            </w:r>
          </w:p>
        </w:tc>
        <w:tc>
          <w:tcPr>
            <w:tcW w:w="792" w:type="dxa"/>
            <w:vAlign w:val="bottom"/>
          </w:tcPr>
          <w:p w14:paraId="0D90BB29" w14:textId="77777777" w:rsidR="00AF4EDC" w:rsidRDefault="00AF4EDC">
            <w:pPr>
              <w:jc w:val="right"/>
              <w:rPr>
                <w:rFonts w:cs="Arial"/>
                <w:sz w:val="20"/>
              </w:rPr>
            </w:pPr>
            <w:r>
              <w:rPr>
                <w:rFonts w:cs="Arial"/>
                <w:sz w:val="20"/>
              </w:rPr>
              <w:t>83</w:t>
            </w:r>
          </w:p>
        </w:tc>
        <w:tc>
          <w:tcPr>
            <w:tcW w:w="792" w:type="dxa"/>
            <w:vAlign w:val="bottom"/>
          </w:tcPr>
          <w:p w14:paraId="0468CCC5" w14:textId="77777777" w:rsidR="00AF4EDC" w:rsidRDefault="00AF4EDC">
            <w:pPr>
              <w:jc w:val="right"/>
              <w:rPr>
                <w:rFonts w:cs="Arial"/>
                <w:sz w:val="20"/>
              </w:rPr>
            </w:pPr>
            <w:r>
              <w:rPr>
                <w:rFonts w:cs="Arial"/>
                <w:sz w:val="20"/>
              </w:rPr>
              <w:t>70</w:t>
            </w:r>
          </w:p>
        </w:tc>
        <w:tc>
          <w:tcPr>
            <w:tcW w:w="792" w:type="dxa"/>
            <w:vAlign w:val="bottom"/>
          </w:tcPr>
          <w:p w14:paraId="43844FDF" w14:textId="77777777" w:rsidR="00AF4EDC" w:rsidRPr="004A0D5A" w:rsidRDefault="00AF4EDC">
            <w:pPr>
              <w:jc w:val="right"/>
              <w:rPr>
                <w:rFonts w:cs="Arial"/>
                <w:sz w:val="20"/>
              </w:rPr>
            </w:pPr>
            <w:r w:rsidRPr="004A0D5A">
              <w:rPr>
                <w:rFonts w:cs="Arial"/>
                <w:sz w:val="20"/>
              </w:rPr>
              <w:t>111</w:t>
            </w:r>
          </w:p>
        </w:tc>
        <w:tc>
          <w:tcPr>
            <w:tcW w:w="792" w:type="dxa"/>
            <w:vAlign w:val="bottom"/>
          </w:tcPr>
          <w:p w14:paraId="45F90197" w14:textId="77777777" w:rsidR="00AF4EDC" w:rsidRDefault="00AF4EDC">
            <w:pPr>
              <w:jc w:val="right"/>
              <w:rPr>
                <w:rFonts w:cs="Arial"/>
                <w:sz w:val="20"/>
              </w:rPr>
            </w:pPr>
            <w:r>
              <w:rPr>
                <w:rFonts w:cs="Arial"/>
                <w:sz w:val="20"/>
              </w:rPr>
              <w:t>4190</w:t>
            </w:r>
          </w:p>
        </w:tc>
      </w:tr>
      <w:tr w:rsidR="00AF4EDC" w:rsidRPr="00CA2E72" w14:paraId="3D8A603A" w14:textId="77777777" w:rsidTr="00366BCC">
        <w:trPr>
          <w:jc w:val="center"/>
        </w:trPr>
        <w:tc>
          <w:tcPr>
            <w:tcW w:w="792" w:type="dxa"/>
            <w:vAlign w:val="bottom"/>
          </w:tcPr>
          <w:p w14:paraId="42B2DED3" w14:textId="77777777" w:rsidR="00AF4EDC" w:rsidRDefault="00AF4EDC">
            <w:pPr>
              <w:jc w:val="right"/>
              <w:rPr>
                <w:rFonts w:cs="Arial"/>
                <w:sz w:val="20"/>
              </w:rPr>
            </w:pPr>
            <w:r>
              <w:rPr>
                <w:rFonts w:cs="Arial"/>
                <w:sz w:val="20"/>
              </w:rPr>
              <w:t>1988</w:t>
            </w:r>
          </w:p>
        </w:tc>
        <w:tc>
          <w:tcPr>
            <w:tcW w:w="792" w:type="dxa"/>
            <w:vAlign w:val="bottom"/>
          </w:tcPr>
          <w:p w14:paraId="631B1D4A" w14:textId="77777777" w:rsidR="00AF4EDC" w:rsidRDefault="00AF4EDC">
            <w:pPr>
              <w:jc w:val="right"/>
              <w:rPr>
                <w:rFonts w:cs="Arial"/>
                <w:sz w:val="20"/>
              </w:rPr>
            </w:pPr>
            <w:r>
              <w:rPr>
                <w:rFonts w:cs="Arial"/>
                <w:sz w:val="20"/>
              </w:rPr>
              <w:t>1</w:t>
            </w:r>
          </w:p>
        </w:tc>
        <w:tc>
          <w:tcPr>
            <w:tcW w:w="792" w:type="dxa"/>
            <w:vAlign w:val="bottom"/>
          </w:tcPr>
          <w:p w14:paraId="223F9B84" w14:textId="77777777" w:rsidR="00AF4EDC" w:rsidRDefault="00AF4EDC">
            <w:pPr>
              <w:jc w:val="right"/>
              <w:rPr>
                <w:rFonts w:cs="Arial"/>
                <w:sz w:val="20"/>
              </w:rPr>
            </w:pPr>
            <w:r>
              <w:rPr>
                <w:rFonts w:cs="Arial"/>
                <w:sz w:val="20"/>
              </w:rPr>
              <w:t>53</w:t>
            </w:r>
          </w:p>
        </w:tc>
        <w:tc>
          <w:tcPr>
            <w:tcW w:w="792" w:type="dxa"/>
            <w:vAlign w:val="bottom"/>
          </w:tcPr>
          <w:p w14:paraId="7D3DE58D" w14:textId="77777777" w:rsidR="00AF4EDC" w:rsidRDefault="00AF4EDC">
            <w:pPr>
              <w:jc w:val="right"/>
              <w:rPr>
                <w:rFonts w:cs="Arial"/>
                <w:sz w:val="20"/>
              </w:rPr>
            </w:pPr>
            <w:r>
              <w:rPr>
                <w:rFonts w:cs="Arial"/>
                <w:sz w:val="20"/>
              </w:rPr>
              <w:t>53</w:t>
            </w:r>
          </w:p>
        </w:tc>
        <w:tc>
          <w:tcPr>
            <w:tcW w:w="792" w:type="dxa"/>
            <w:vAlign w:val="bottom"/>
          </w:tcPr>
          <w:p w14:paraId="4A9C40D1" w14:textId="77777777" w:rsidR="00AF4EDC" w:rsidRDefault="00AF4EDC">
            <w:pPr>
              <w:jc w:val="right"/>
              <w:rPr>
                <w:rFonts w:cs="Arial"/>
                <w:sz w:val="20"/>
              </w:rPr>
            </w:pPr>
            <w:r>
              <w:rPr>
                <w:rFonts w:cs="Arial"/>
                <w:sz w:val="20"/>
              </w:rPr>
              <w:t>2199</w:t>
            </w:r>
          </w:p>
        </w:tc>
        <w:tc>
          <w:tcPr>
            <w:tcW w:w="792" w:type="dxa"/>
            <w:vAlign w:val="bottom"/>
          </w:tcPr>
          <w:p w14:paraId="676F6FA9" w14:textId="77777777" w:rsidR="00AF4EDC" w:rsidRDefault="00AF4EDC">
            <w:pPr>
              <w:jc w:val="right"/>
              <w:rPr>
                <w:rFonts w:cs="Arial"/>
                <w:sz w:val="20"/>
              </w:rPr>
            </w:pPr>
            <w:r>
              <w:rPr>
                <w:rFonts w:cs="Arial"/>
                <w:sz w:val="20"/>
              </w:rPr>
              <w:t>124</w:t>
            </w:r>
          </w:p>
        </w:tc>
        <w:tc>
          <w:tcPr>
            <w:tcW w:w="792" w:type="dxa"/>
            <w:vAlign w:val="bottom"/>
          </w:tcPr>
          <w:p w14:paraId="391B8927" w14:textId="77777777" w:rsidR="00AF4EDC" w:rsidRDefault="00AF4EDC">
            <w:pPr>
              <w:jc w:val="right"/>
              <w:rPr>
                <w:rFonts w:cs="Arial"/>
                <w:sz w:val="20"/>
              </w:rPr>
            </w:pPr>
            <w:r>
              <w:rPr>
                <w:rFonts w:cs="Arial"/>
                <w:sz w:val="20"/>
              </w:rPr>
              <w:t>894</w:t>
            </w:r>
          </w:p>
        </w:tc>
        <w:tc>
          <w:tcPr>
            <w:tcW w:w="792" w:type="dxa"/>
            <w:vAlign w:val="bottom"/>
          </w:tcPr>
          <w:p w14:paraId="70696014" w14:textId="77777777" w:rsidR="00AF4EDC" w:rsidRDefault="00AF4EDC">
            <w:pPr>
              <w:jc w:val="right"/>
              <w:rPr>
                <w:rFonts w:cs="Arial"/>
                <w:sz w:val="20"/>
              </w:rPr>
            </w:pPr>
            <w:r>
              <w:rPr>
                <w:rFonts w:cs="Arial"/>
                <w:sz w:val="20"/>
              </w:rPr>
              <w:t>111</w:t>
            </w:r>
          </w:p>
        </w:tc>
        <w:tc>
          <w:tcPr>
            <w:tcW w:w="792" w:type="dxa"/>
            <w:vAlign w:val="bottom"/>
          </w:tcPr>
          <w:p w14:paraId="1597C0FA" w14:textId="77777777" w:rsidR="00AF4EDC" w:rsidRDefault="00AF4EDC">
            <w:pPr>
              <w:jc w:val="right"/>
              <w:rPr>
                <w:rFonts w:cs="Arial"/>
                <w:sz w:val="20"/>
              </w:rPr>
            </w:pPr>
            <w:r>
              <w:rPr>
                <w:rFonts w:cs="Arial"/>
                <w:sz w:val="20"/>
              </w:rPr>
              <w:t>39</w:t>
            </w:r>
          </w:p>
        </w:tc>
        <w:tc>
          <w:tcPr>
            <w:tcW w:w="792" w:type="dxa"/>
            <w:vAlign w:val="bottom"/>
          </w:tcPr>
          <w:p w14:paraId="79D2E4E6" w14:textId="77777777" w:rsidR="00AF4EDC" w:rsidRDefault="00AF4EDC">
            <w:pPr>
              <w:jc w:val="right"/>
              <w:rPr>
                <w:rFonts w:cs="Arial"/>
                <w:sz w:val="20"/>
              </w:rPr>
            </w:pPr>
            <w:r>
              <w:rPr>
                <w:rFonts w:cs="Arial"/>
                <w:sz w:val="20"/>
              </w:rPr>
              <w:t>46</w:t>
            </w:r>
          </w:p>
        </w:tc>
        <w:tc>
          <w:tcPr>
            <w:tcW w:w="792" w:type="dxa"/>
            <w:vAlign w:val="bottom"/>
          </w:tcPr>
          <w:p w14:paraId="2AA44098" w14:textId="77777777" w:rsidR="00AF4EDC" w:rsidRPr="004A0D5A" w:rsidRDefault="00AF4EDC">
            <w:pPr>
              <w:jc w:val="right"/>
              <w:rPr>
                <w:rFonts w:cs="Arial"/>
                <w:sz w:val="20"/>
              </w:rPr>
            </w:pPr>
            <w:r w:rsidRPr="004A0D5A">
              <w:rPr>
                <w:rFonts w:cs="Arial"/>
                <w:sz w:val="20"/>
              </w:rPr>
              <w:t>100</w:t>
            </w:r>
          </w:p>
        </w:tc>
        <w:tc>
          <w:tcPr>
            <w:tcW w:w="792" w:type="dxa"/>
            <w:vAlign w:val="bottom"/>
          </w:tcPr>
          <w:p w14:paraId="7A4ED691" w14:textId="77777777" w:rsidR="00AF4EDC" w:rsidRDefault="00AF4EDC">
            <w:pPr>
              <w:jc w:val="right"/>
              <w:rPr>
                <w:rFonts w:cs="Arial"/>
                <w:sz w:val="20"/>
              </w:rPr>
            </w:pPr>
            <w:r>
              <w:rPr>
                <w:rFonts w:cs="Arial"/>
                <w:sz w:val="20"/>
              </w:rPr>
              <w:t>3619</w:t>
            </w:r>
          </w:p>
        </w:tc>
      </w:tr>
      <w:tr w:rsidR="00AF4EDC" w:rsidRPr="00CA2E72" w14:paraId="77285AB5" w14:textId="77777777" w:rsidTr="00366BCC">
        <w:trPr>
          <w:jc w:val="center"/>
        </w:trPr>
        <w:tc>
          <w:tcPr>
            <w:tcW w:w="792" w:type="dxa"/>
            <w:vAlign w:val="bottom"/>
          </w:tcPr>
          <w:p w14:paraId="009A6C1D" w14:textId="77777777" w:rsidR="00AF4EDC" w:rsidRDefault="00AF4EDC">
            <w:pPr>
              <w:jc w:val="right"/>
              <w:rPr>
                <w:rFonts w:cs="Arial"/>
                <w:sz w:val="20"/>
              </w:rPr>
            </w:pPr>
            <w:r>
              <w:rPr>
                <w:rFonts w:cs="Arial"/>
                <w:sz w:val="20"/>
              </w:rPr>
              <w:t>1989</w:t>
            </w:r>
          </w:p>
        </w:tc>
        <w:tc>
          <w:tcPr>
            <w:tcW w:w="792" w:type="dxa"/>
            <w:vAlign w:val="bottom"/>
          </w:tcPr>
          <w:p w14:paraId="3F323C3F" w14:textId="77777777" w:rsidR="00AF4EDC" w:rsidRDefault="00AF4EDC">
            <w:pPr>
              <w:jc w:val="right"/>
              <w:rPr>
                <w:rFonts w:cs="Arial"/>
                <w:sz w:val="20"/>
              </w:rPr>
            </w:pPr>
            <w:r>
              <w:rPr>
                <w:rFonts w:cs="Arial"/>
                <w:sz w:val="20"/>
              </w:rPr>
              <w:t>8</w:t>
            </w:r>
          </w:p>
        </w:tc>
        <w:tc>
          <w:tcPr>
            <w:tcW w:w="792" w:type="dxa"/>
            <w:vAlign w:val="bottom"/>
          </w:tcPr>
          <w:p w14:paraId="053E2112" w14:textId="77777777" w:rsidR="00AF4EDC" w:rsidRDefault="00AF4EDC">
            <w:pPr>
              <w:jc w:val="right"/>
              <w:rPr>
                <w:rFonts w:cs="Arial"/>
                <w:sz w:val="20"/>
              </w:rPr>
            </w:pPr>
            <w:r>
              <w:rPr>
                <w:rFonts w:cs="Arial"/>
                <w:sz w:val="20"/>
              </w:rPr>
              <w:t>2</w:t>
            </w:r>
          </w:p>
        </w:tc>
        <w:tc>
          <w:tcPr>
            <w:tcW w:w="792" w:type="dxa"/>
            <w:vAlign w:val="bottom"/>
          </w:tcPr>
          <w:p w14:paraId="3B8768DC" w14:textId="77777777" w:rsidR="00AF4EDC" w:rsidRDefault="00AF4EDC">
            <w:pPr>
              <w:jc w:val="right"/>
              <w:rPr>
                <w:rFonts w:cs="Arial"/>
                <w:sz w:val="20"/>
              </w:rPr>
            </w:pPr>
            <w:r>
              <w:rPr>
                <w:rFonts w:cs="Arial"/>
                <w:sz w:val="20"/>
              </w:rPr>
              <w:t>1274</w:t>
            </w:r>
          </w:p>
        </w:tc>
        <w:tc>
          <w:tcPr>
            <w:tcW w:w="792" w:type="dxa"/>
            <w:vAlign w:val="bottom"/>
          </w:tcPr>
          <w:p w14:paraId="54CE9809" w14:textId="77777777" w:rsidR="00AF4EDC" w:rsidRDefault="00AF4EDC">
            <w:pPr>
              <w:jc w:val="right"/>
              <w:rPr>
                <w:rFonts w:cs="Arial"/>
                <w:sz w:val="20"/>
              </w:rPr>
            </w:pPr>
            <w:r>
              <w:rPr>
                <w:rFonts w:cs="Arial"/>
                <w:sz w:val="20"/>
              </w:rPr>
              <w:t>86</w:t>
            </w:r>
          </w:p>
        </w:tc>
        <w:tc>
          <w:tcPr>
            <w:tcW w:w="792" w:type="dxa"/>
            <w:vAlign w:val="bottom"/>
          </w:tcPr>
          <w:p w14:paraId="14AB827D" w14:textId="77777777" w:rsidR="00AF4EDC" w:rsidRDefault="00AF4EDC">
            <w:pPr>
              <w:jc w:val="right"/>
              <w:rPr>
                <w:rFonts w:cs="Arial"/>
                <w:sz w:val="20"/>
              </w:rPr>
            </w:pPr>
            <w:r>
              <w:rPr>
                <w:rFonts w:cs="Arial"/>
                <w:sz w:val="20"/>
              </w:rPr>
              <w:t>776</w:t>
            </w:r>
          </w:p>
        </w:tc>
        <w:tc>
          <w:tcPr>
            <w:tcW w:w="792" w:type="dxa"/>
            <w:vAlign w:val="bottom"/>
          </w:tcPr>
          <w:p w14:paraId="12B9BA7F" w14:textId="77777777" w:rsidR="00AF4EDC" w:rsidRDefault="00AF4EDC">
            <w:pPr>
              <w:jc w:val="right"/>
              <w:rPr>
                <w:rFonts w:cs="Arial"/>
                <w:sz w:val="20"/>
              </w:rPr>
            </w:pPr>
            <w:r>
              <w:rPr>
                <w:rFonts w:cs="Arial"/>
                <w:sz w:val="20"/>
              </w:rPr>
              <w:t>143</w:t>
            </w:r>
          </w:p>
        </w:tc>
        <w:tc>
          <w:tcPr>
            <w:tcW w:w="792" w:type="dxa"/>
            <w:vAlign w:val="bottom"/>
          </w:tcPr>
          <w:p w14:paraId="7A345FBE" w14:textId="77777777" w:rsidR="00AF4EDC" w:rsidRDefault="00AF4EDC">
            <w:pPr>
              <w:jc w:val="right"/>
              <w:rPr>
                <w:rFonts w:cs="Arial"/>
                <w:sz w:val="20"/>
              </w:rPr>
            </w:pPr>
            <w:r>
              <w:rPr>
                <w:rFonts w:cs="Arial"/>
                <w:sz w:val="20"/>
              </w:rPr>
              <w:t>347</w:t>
            </w:r>
          </w:p>
        </w:tc>
        <w:tc>
          <w:tcPr>
            <w:tcW w:w="792" w:type="dxa"/>
            <w:vAlign w:val="bottom"/>
          </w:tcPr>
          <w:p w14:paraId="4649F269" w14:textId="77777777" w:rsidR="00AF4EDC" w:rsidRDefault="00AF4EDC">
            <w:pPr>
              <w:jc w:val="right"/>
              <w:rPr>
                <w:rFonts w:cs="Arial"/>
                <w:sz w:val="20"/>
              </w:rPr>
            </w:pPr>
            <w:r>
              <w:rPr>
                <w:rFonts w:cs="Arial"/>
                <w:sz w:val="20"/>
              </w:rPr>
              <w:t>34</w:t>
            </w:r>
          </w:p>
        </w:tc>
        <w:tc>
          <w:tcPr>
            <w:tcW w:w="792" w:type="dxa"/>
            <w:vAlign w:val="bottom"/>
          </w:tcPr>
          <w:p w14:paraId="1DE57FB0" w14:textId="77777777" w:rsidR="00AF4EDC" w:rsidRDefault="00AF4EDC">
            <w:pPr>
              <w:jc w:val="right"/>
              <w:rPr>
                <w:rFonts w:cs="Arial"/>
                <w:sz w:val="20"/>
              </w:rPr>
            </w:pPr>
            <w:r>
              <w:rPr>
                <w:rFonts w:cs="Arial"/>
                <w:sz w:val="20"/>
              </w:rPr>
              <w:t>23</w:t>
            </w:r>
          </w:p>
        </w:tc>
        <w:tc>
          <w:tcPr>
            <w:tcW w:w="792" w:type="dxa"/>
            <w:vAlign w:val="bottom"/>
          </w:tcPr>
          <w:p w14:paraId="086038BD" w14:textId="77777777" w:rsidR="00AF4EDC" w:rsidRPr="004A0D5A" w:rsidRDefault="00AF4EDC">
            <w:pPr>
              <w:jc w:val="right"/>
              <w:rPr>
                <w:rFonts w:cs="Arial"/>
                <w:sz w:val="20"/>
              </w:rPr>
            </w:pPr>
            <w:r w:rsidRPr="004A0D5A">
              <w:rPr>
                <w:rFonts w:cs="Arial"/>
                <w:sz w:val="20"/>
              </w:rPr>
              <w:t>47</w:t>
            </w:r>
          </w:p>
        </w:tc>
        <w:tc>
          <w:tcPr>
            <w:tcW w:w="792" w:type="dxa"/>
            <w:vAlign w:val="bottom"/>
          </w:tcPr>
          <w:p w14:paraId="6E6D6E2B" w14:textId="77777777" w:rsidR="00AF4EDC" w:rsidRDefault="00AF4EDC">
            <w:pPr>
              <w:jc w:val="right"/>
              <w:rPr>
                <w:rFonts w:cs="Arial"/>
                <w:sz w:val="20"/>
              </w:rPr>
            </w:pPr>
            <w:r>
              <w:rPr>
                <w:rFonts w:cs="Arial"/>
                <w:sz w:val="20"/>
              </w:rPr>
              <w:t>2740</w:t>
            </w:r>
          </w:p>
        </w:tc>
      </w:tr>
      <w:tr w:rsidR="00AF4EDC" w:rsidRPr="00CA2E72" w14:paraId="3792FEF6" w14:textId="77777777" w:rsidTr="00366BCC">
        <w:trPr>
          <w:jc w:val="center"/>
        </w:trPr>
        <w:tc>
          <w:tcPr>
            <w:tcW w:w="792" w:type="dxa"/>
            <w:vAlign w:val="bottom"/>
          </w:tcPr>
          <w:p w14:paraId="622CD1F4" w14:textId="77777777" w:rsidR="00AF4EDC" w:rsidRDefault="00AF4EDC">
            <w:pPr>
              <w:jc w:val="right"/>
              <w:rPr>
                <w:rFonts w:cs="Arial"/>
                <w:sz w:val="20"/>
              </w:rPr>
            </w:pPr>
            <w:r>
              <w:rPr>
                <w:rFonts w:cs="Arial"/>
                <w:sz w:val="20"/>
              </w:rPr>
              <w:t>1990</w:t>
            </w:r>
          </w:p>
        </w:tc>
        <w:tc>
          <w:tcPr>
            <w:tcW w:w="792" w:type="dxa"/>
            <w:vAlign w:val="bottom"/>
          </w:tcPr>
          <w:p w14:paraId="6C7F75C0" w14:textId="77777777" w:rsidR="00AF4EDC" w:rsidRDefault="00AF4EDC">
            <w:pPr>
              <w:jc w:val="right"/>
              <w:rPr>
                <w:rFonts w:cs="Arial"/>
                <w:sz w:val="20"/>
              </w:rPr>
            </w:pPr>
            <w:r>
              <w:rPr>
                <w:rFonts w:cs="Arial"/>
                <w:sz w:val="20"/>
              </w:rPr>
              <w:t>18</w:t>
            </w:r>
          </w:p>
        </w:tc>
        <w:tc>
          <w:tcPr>
            <w:tcW w:w="792" w:type="dxa"/>
            <w:vAlign w:val="bottom"/>
          </w:tcPr>
          <w:p w14:paraId="70D5271B" w14:textId="77777777" w:rsidR="00AF4EDC" w:rsidRDefault="00AF4EDC">
            <w:pPr>
              <w:jc w:val="right"/>
              <w:rPr>
                <w:rFonts w:cs="Arial"/>
                <w:sz w:val="20"/>
              </w:rPr>
            </w:pPr>
            <w:r>
              <w:rPr>
                <w:rFonts w:cs="Arial"/>
                <w:sz w:val="20"/>
              </w:rPr>
              <w:t>31</w:t>
            </w:r>
          </w:p>
        </w:tc>
        <w:tc>
          <w:tcPr>
            <w:tcW w:w="792" w:type="dxa"/>
            <w:vAlign w:val="bottom"/>
          </w:tcPr>
          <w:p w14:paraId="3C4A276D" w14:textId="77777777" w:rsidR="00AF4EDC" w:rsidRDefault="00AF4EDC">
            <w:pPr>
              <w:jc w:val="right"/>
              <w:rPr>
                <w:rFonts w:cs="Arial"/>
                <w:sz w:val="20"/>
              </w:rPr>
            </w:pPr>
            <w:r>
              <w:rPr>
                <w:rFonts w:cs="Arial"/>
                <w:sz w:val="20"/>
              </w:rPr>
              <w:t>8</w:t>
            </w:r>
          </w:p>
        </w:tc>
        <w:tc>
          <w:tcPr>
            <w:tcW w:w="792" w:type="dxa"/>
            <w:vAlign w:val="bottom"/>
          </w:tcPr>
          <w:p w14:paraId="03D75ABE" w14:textId="77777777" w:rsidR="00AF4EDC" w:rsidRDefault="00AF4EDC">
            <w:pPr>
              <w:jc w:val="right"/>
              <w:rPr>
                <w:rFonts w:cs="Arial"/>
                <w:sz w:val="20"/>
              </w:rPr>
            </w:pPr>
            <w:r>
              <w:rPr>
                <w:rFonts w:cs="Arial"/>
                <w:sz w:val="20"/>
              </w:rPr>
              <w:t>1346</w:t>
            </w:r>
          </w:p>
        </w:tc>
        <w:tc>
          <w:tcPr>
            <w:tcW w:w="792" w:type="dxa"/>
            <w:vAlign w:val="bottom"/>
          </w:tcPr>
          <w:p w14:paraId="77C0CBD7" w14:textId="77777777" w:rsidR="00AF4EDC" w:rsidRDefault="00AF4EDC">
            <w:pPr>
              <w:jc w:val="right"/>
              <w:rPr>
                <w:rFonts w:cs="Arial"/>
                <w:sz w:val="20"/>
              </w:rPr>
            </w:pPr>
            <w:r>
              <w:rPr>
                <w:rFonts w:cs="Arial"/>
                <w:sz w:val="20"/>
              </w:rPr>
              <w:t>133</w:t>
            </w:r>
          </w:p>
        </w:tc>
        <w:tc>
          <w:tcPr>
            <w:tcW w:w="792" w:type="dxa"/>
            <w:vAlign w:val="bottom"/>
          </w:tcPr>
          <w:p w14:paraId="3A58E660" w14:textId="77777777" w:rsidR="00AF4EDC" w:rsidRDefault="00AF4EDC">
            <w:pPr>
              <w:jc w:val="right"/>
              <w:rPr>
                <w:rFonts w:cs="Arial"/>
                <w:sz w:val="20"/>
              </w:rPr>
            </w:pPr>
            <w:r>
              <w:rPr>
                <w:rFonts w:cs="Arial"/>
                <w:sz w:val="20"/>
              </w:rPr>
              <w:t>770</w:t>
            </w:r>
          </w:p>
        </w:tc>
        <w:tc>
          <w:tcPr>
            <w:tcW w:w="792" w:type="dxa"/>
            <w:vAlign w:val="bottom"/>
          </w:tcPr>
          <w:p w14:paraId="7F8AC0AC" w14:textId="77777777" w:rsidR="00AF4EDC" w:rsidRDefault="00AF4EDC">
            <w:pPr>
              <w:jc w:val="right"/>
              <w:rPr>
                <w:rFonts w:cs="Arial"/>
                <w:sz w:val="20"/>
              </w:rPr>
            </w:pPr>
            <w:r>
              <w:rPr>
                <w:rFonts w:cs="Arial"/>
                <w:sz w:val="20"/>
              </w:rPr>
              <w:t>73</w:t>
            </w:r>
          </w:p>
        </w:tc>
        <w:tc>
          <w:tcPr>
            <w:tcW w:w="792" w:type="dxa"/>
            <w:vAlign w:val="bottom"/>
          </w:tcPr>
          <w:p w14:paraId="090E717C" w14:textId="77777777" w:rsidR="00AF4EDC" w:rsidRDefault="00AF4EDC">
            <w:pPr>
              <w:jc w:val="right"/>
              <w:rPr>
                <w:rFonts w:cs="Arial"/>
                <w:sz w:val="20"/>
              </w:rPr>
            </w:pPr>
            <w:r>
              <w:rPr>
                <w:rFonts w:cs="Arial"/>
                <w:sz w:val="20"/>
              </w:rPr>
              <w:t>168</w:t>
            </w:r>
          </w:p>
        </w:tc>
        <w:tc>
          <w:tcPr>
            <w:tcW w:w="792" w:type="dxa"/>
            <w:vAlign w:val="bottom"/>
          </w:tcPr>
          <w:p w14:paraId="0A246436" w14:textId="77777777" w:rsidR="00AF4EDC" w:rsidRDefault="00AF4EDC">
            <w:pPr>
              <w:jc w:val="right"/>
              <w:rPr>
                <w:rFonts w:cs="Arial"/>
                <w:sz w:val="20"/>
              </w:rPr>
            </w:pPr>
            <w:r>
              <w:rPr>
                <w:rFonts w:cs="Arial"/>
                <w:sz w:val="20"/>
              </w:rPr>
              <w:t>43</w:t>
            </w:r>
          </w:p>
        </w:tc>
        <w:tc>
          <w:tcPr>
            <w:tcW w:w="792" w:type="dxa"/>
            <w:vAlign w:val="bottom"/>
          </w:tcPr>
          <w:p w14:paraId="31252E01" w14:textId="77777777" w:rsidR="00AF4EDC" w:rsidRPr="004A0D5A" w:rsidRDefault="00AF4EDC">
            <w:pPr>
              <w:jc w:val="right"/>
              <w:rPr>
                <w:rFonts w:cs="Arial"/>
                <w:sz w:val="20"/>
              </w:rPr>
            </w:pPr>
            <w:r w:rsidRPr="004A0D5A">
              <w:rPr>
                <w:rFonts w:cs="Arial"/>
                <w:sz w:val="20"/>
              </w:rPr>
              <w:t>43</w:t>
            </w:r>
          </w:p>
        </w:tc>
        <w:tc>
          <w:tcPr>
            <w:tcW w:w="792" w:type="dxa"/>
            <w:vAlign w:val="bottom"/>
          </w:tcPr>
          <w:p w14:paraId="7A62B3A7" w14:textId="77777777" w:rsidR="00AF4EDC" w:rsidRDefault="00AF4EDC">
            <w:pPr>
              <w:jc w:val="right"/>
              <w:rPr>
                <w:rFonts w:cs="Arial"/>
                <w:sz w:val="20"/>
              </w:rPr>
            </w:pPr>
            <w:r>
              <w:rPr>
                <w:rFonts w:cs="Arial"/>
                <w:sz w:val="20"/>
              </w:rPr>
              <w:t>2633</w:t>
            </w:r>
          </w:p>
        </w:tc>
      </w:tr>
      <w:tr w:rsidR="00AF4EDC" w:rsidRPr="00CA2E72" w14:paraId="77775EFB" w14:textId="77777777" w:rsidTr="00366BCC">
        <w:trPr>
          <w:jc w:val="center"/>
        </w:trPr>
        <w:tc>
          <w:tcPr>
            <w:tcW w:w="792" w:type="dxa"/>
            <w:vAlign w:val="bottom"/>
          </w:tcPr>
          <w:p w14:paraId="1D4BEF6C" w14:textId="77777777" w:rsidR="00AF4EDC" w:rsidRDefault="00AF4EDC">
            <w:pPr>
              <w:jc w:val="right"/>
              <w:rPr>
                <w:rFonts w:cs="Arial"/>
                <w:sz w:val="20"/>
              </w:rPr>
            </w:pPr>
            <w:r>
              <w:rPr>
                <w:rFonts w:cs="Arial"/>
                <w:sz w:val="20"/>
              </w:rPr>
              <w:t>1991</w:t>
            </w:r>
          </w:p>
        </w:tc>
        <w:tc>
          <w:tcPr>
            <w:tcW w:w="792" w:type="dxa"/>
            <w:vAlign w:val="bottom"/>
          </w:tcPr>
          <w:p w14:paraId="052CC3BA" w14:textId="77777777" w:rsidR="00AF4EDC" w:rsidRDefault="00AF4EDC">
            <w:pPr>
              <w:jc w:val="right"/>
              <w:rPr>
                <w:rFonts w:cs="Arial"/>
                <w:sz w:val="20"/>
              </w:rPr>
            </w:pPr>
            <w:r>
              <w:rPr>
                <w:rFonts w:cs="Arial"/>
                <w:sz w:val="20"/>
              </w:rPr>
              <w:t>35</w:t>
            </w:r>
          </w:p>
        </w:tc>
        <w:tc>
          <w:tcPr>
            <w:tcW w:w="792" w:type="dxa"/>
            <w:vAlign w:val="bottom"/>
          </w:tcPr>
          <w:p w14:paraId="215D609B" w14:textId="77777777" w:rsidR="00AF4EDC" w:rsidRDefault="00AF4EDC">
            <w:pPr>
              <w:jc w:val="right"/>
              <w:rPr>
                <w:rFonts w:cs="Arial"/>
                <w:sz w:val="20"/>
              </w:rPr>
            </w:pPr>
            <w:r>
              <w:rPr>
                <w:rFonts w:cs="Arial"/>
                <w:sz w:val="20"/>
              </w:rPr>
              <w:t>22</w:t>
            </w:r>
          </w:p>
        </w:tc>
        <w:tc>
          <w:tcPr>
            <w:tcW w:w="792" w:type="dxa"/>
            <w:vAlign w:val="bottom"/>
          </w:tcPr>
          <w:p w14:paraId="164FF054" w14:textId="77777777" w:rsidR="00AF4EDC" w:rsidRDefault="00AF4EDC">
            <w:pPr>
              <w:jc w:val="right"/>
              <w:rPr>
                <w:rFonts w:cs="Arial"/>
                <w:sz w:val="20"/>
              </w:rPr>
            </w:pPr>
            <w:r>
              <w:rPr>
                <w:rFonts w:cs="Arial"/>
                <w:sz w:val="20"/>
              </w:rPr>
              <w:t>466</w:t>
            </w:r>
          </w:p>
        </w:tc>
        <w:tc>
          <w:tcPr>
            <w:tcW w:w="792" w:type="dxa"/>
            <w:vAlign w:val="bottom"/>
          </w:tcPr>
          <w:p w14:paraId="13C38E13" w14:textId="77777777" w:rsidR="00AF4EDC" w:rsidRDefault="00AF4EDC">
            <w:pPr>
              <w:jc w:val="right"/>
              <w:rPr>
                <w:rFonts w:cs="Arial"/>
                <w:sz w:val="20"/>
              </w:rPr>
            </w:pPr>
            <w:r>
              <w:rPr>
                <w:rFonts w:cs="Arial"/>
                <w:sz w:val="20"/>
              </w:rPr>
              <w:t>91</w:t>
            </w:r>
          </w:p>
        </w:tc>
        <w:tc>
          <w:tcPr>
            <w:tcW w:w="792" w:type="dxa"/>
            <w:vAlign w:val="bottom"/>
          </w:tcPr>
          <w:p w14:paraId="502E3449" w14:textId="77777777" w:rsidR="00AF4EDC" w:rsidRDefault="00AF4EDC">
            <w:pPr>
              <w:jc w:val="right"/>
              <w:rPr>
                <w:rFonts w:cs="Arial"/>
                <w:sz w:val="20"/>
              </w:rPr>
            </w:pPr>
            <w:r>
              <w:rPr>
                <w:rFonts w:cs="Arial"/>
                <w:sz w:val="20"/>
              </w:rPr>
              <w:t>2076</w:t>
            </w:r>
          </w:p>
        </w:tc>
        <w:tc>
          <w:tcPr>
            <w:tcW w:w="792" w:type="dxa"/>
            <w:vAlign w:val="bottom"/>
          </w:tcPr>
          <w:p w14:paraId="1798B601" w14:textId="77777777" w:rsidR="00AF4EDC" w:rsidRDefault="00AF4EDC">
            <w:pPr>
              <w:jc w:val="right"/>
              <w:rPr>
                <w:rFonts w:cs="Arial"/>
                <w:sz w:val="20"/>
              </w:rPr>
            </w:pPr>
            <w:r>
              <w:rPr>
                <w:rFonts w:cs="Arial"/>
                <w:sz w:val="20"/>
              </w:rPr>
              <w:t>89</w:t>
            </w:r>
          </w:p>
        </w:tc>
        <w:tc>
          <w:tcPr>
            <w:tcW w:w="792" w:type="dxa"/>
            <w:vAlign w:val="bottom"/>
          </w:tcPr>
          <w:p w14:paraId="588B03E7" w14:textId="77777777" w:rsidR="00AF4EDC" w:rsidRDefault="00AF4EDC">
            <w:pPr>
              <w:jc w:val="right"/>
              <w:rPr>
                <w:rFonts w:cs="Arial"/>
                <w:sz w:val="20"/>
              </w:rPr>
            </w:pPr>
            <w:r>
              <w:rPr>
                <w:rFonts w:cs="Arial"/>
                <w:sz w:val="20"/>
              </w:rPr>
              <w:t>391</w:t>
            </w:r>
          </w:p>
        </w:tc>
        <w:tc>
          <w:tcPr>
            <w:tcW w:w="792" w:type="dxa"/>
            <w:vAlign w:val="bottom"/>
          </w:tcPr>
          <w:p w14:paraId="68218FF4" w14:textId="77777777" w:rsidR="00AF4EDC" w:rsidRDefault="00AF4EDC">
            <w:pPr>
              <w:jc w:val="right"/>
              <w:rPr>
                <w:rFonts w:cs="Arial"/>
                <w:sz w:val="20"/>
              </w:rPr>
            </w:pPr>
            <w:r>
              <w:rPr>
                <w:rFonts w:cs="Arial"/>
                <w:sz w:val="20"/>
              </w:rPr>
              <w:t>72</w:t>
            </w:r>
          </w:p>
        </w:tc>
        <w:tc>
          <w:tcPr>
            <w:tcW w:w="792" w:type="dxa"/>
            <w:vAlign w:val="bottom"/>
          </w:tcPr>
          <w:p w14:paraId="6A9C7814" w14:textId="77777777" w:rsidR="00AF4EDC" w:rsidRDefault="00AF4EDC">
            <w:pPr>
              <w:jc w:val="right"/>
              <w:rPr>
                <w:rFonts w:cs="Arial"/>
                <w:sz w:val="20"/>
              </w:rPr>
            </w:pPr>
            <w:r>
              <w:rPr>
                <w:rFonts w:cs="Arial"/>
                <w:sz w:val="20"/>
              </w:rPr>
              <w:t>146</w:t>
            </w:r>
          </w:p>
        </w:tc>
        <w:tc>
          <w:tcPr>
            <w:tcW w:w="792" w:type="dxa"/>
            <w:vAlign w:val="bottom"/>
          </w:tcPr>
          <w:p w14:paraId="0FB77B73" w14:textId="77777777" w:rsidR="00AF4EDC" w:rsidRPr="004A0D5A" w:rsidRDefault="00AF4EDC">
            <w:pPr>
              <w:jc w:val="right"/>
              <w:rPr>
                <w:rFonts w:cs="Arial"/>
                <w:sz w:val="20"/>
              </w:rPr>
            </w:pPr>
            <w:r w:rsidRPr="004A0D5A">
              <w:rPr>
                <w:rFonts w:cs="Arial"/>
                <w:sz w:val="20"/>
              </w:rPr>
              <w:t>61</w:t>
            </w:r>
          </w:p>
        </w:tc>
        <w:tc>
          <w:tcPr>
            <w:tcW w:w="792" w:type="dxa"/>
            <w:vAlign w:val="bottom"/>
          </w:tcPr>
          <w:p w14:paraId="0D0798A3" w14:textId="77777777" w:rsidR="00AF4EDC" w:rsidRDefault="00AF4EDC">
            <w:pPr>
              <w:jc w:val="right"/>
              <w:rPr>
                <w:rFonts w:cs="Arial"/>
                <w:sz w:val="20"/>
              </w:rPr>
            </w:pPr>
            <w:r>
              <w:rPr>
                <w:rFonts w:cs="Arial"/>
                <w:sz w:val="20"/>
              </w:rPr>
              <w:t>3450</w:t>
            </w:r>
          </w:p>
        </w:tc>
      </w:tr>
      <w:tr w:rsidR="00AF4EDC" w:rsidRPr="00CA2E72" w14:paraId="386CE299" w14:textId="77777777" w:rsidTr="00366BCC">
        <w:trPr>
          <w:jc w:val="center"/>
        </w:trPr>
        <w:tc>
          <w:tcPr>
            <w:tcW w:w="792" w:type="dxa"/>
            <w:vAlign w:val="bottom"/>
          </w:tcPr>
          <w:p w14:paraId="3983C51C" w14:textId="77777777" w:rsidR="00AF4EDC" w:rsidRDefault="00AF4EDC">
            <w:pPr>
              <w:jc w:val="right"/>
              <w:rPr>
                <w:rFonts w:cs="Arial"/>
                <w:sz w:val="20"/>
              </w:rPr>
            </w:pPr>
            <w:r>
              <w:rPr>
                <w:rFonts w:cs="Arial"/>
                <w:sz w:val="20"/>
              </w:rPr>
              <w:t>1992</w:t>
            </w:r>
          </w:p>
        </w:tc>
        <w:tc>
          <w:tcPr>
            <w:tcW w:w="792" w:type="dxa"/>
            <w:vAlign w:val="bottom"/>
          </w:tcPr>
          <w:p w14:paraId="0F2D9BD1" w14:textId="77777777" w:rsidR="00AF4EDC" w:rsidRDefault="00AF4EDC">
            <w:pPr>
              <w:jc w:val="right"/>
              <w:rPr>
                <w:rFonts w:cs="Arial"/>
                <w:sz w:val="20"/>
              </w:rPr>
            </w:pPr>
            <w:r>
              <w:rPr>
                <w:rFonts w:cs="Arial"/>
                <w:sz w:val="20"/>
              </w:rPr>
              <w:t>151</w:t>
            </w:r>
          </w:p>
        </w:tc>
        <w:tc>
          <w:tcPr>
            <w:tcW w:w="792" w:type="dxa"/>
            <w:vAlign w:val="bottom"/>
          </w:tcPr>
          <w:p w14:paraId="63BF4FD4" w14:textId="77777777" w:rsidR="00AF4EDC" w:rsidRDefault="00AF4EDC">
            <w:pPr>
              <w:jc w:val="right"/>
              <w:rPr>
                <w:rFonts w:cs="Arial"/>
                <w:sz w:val="20"/>
              </w:rPr>
            </w:pPr>
            <w:r>
              <w:rPr>
                <w:rFonts w:cs="Arial"/>
                <w:sz w:val="20"/>
              </w:rPr>
              <w:t>49</w:t>
            </w:r>
          </w:p>
        </w:tc>
        <w:tc>
          <w:tcPr>
            <w:tcW w:w="792" w:type="dxa"/>
            <w:vAlign w:val="bottom"/>
          </w:tcPr>
          <w:p w14:paraId="3D666CFB" w14:textId="77777777" w:rsidR="00AF4EDC" w:rsidRDefault="00AF4EDC">
            <w:pPr>
              <w:jc w:val="right"/>
              <w:rPr>
                <w:rFonts w:cs="Arial"/>
                <w:sz w:val="20"/>
              </w:rPr>
            </w:pPr>
            <w:r>
              <w:rPr>
                <w:rFonts w:cs="Arial"/>
                <w:sz w:val="20"/>
              </w:rPr>
              <w:t>249</w:t>
            </w:r>
          </w:p>
        </w:tc>
        <w:tc>
          <w:tcPr>
            <w:tcW w:w="792" w:type="dxa"/>
            <w:vAlign w:val="bottom"/>
          </w:tcPr>
          <w:p w14:paraId="1D6FA16B" w14:textId="77777777" w:rsidR="00AF4EDC" w:rsidRDefault="00AF4EDC">
            <w:pPr>
              <w:jc w:val="right"/>
              <w:rPr>
                <w:rFonts w:cs="Arial"/>
                <w:sz w:val="20"/>
              </w:rPr>
            </w:pPr>
            <w:r>
              <w:rPr>
                <w:rFonts w:cs="Arial"/>
                <w:sz w:val="20"/>
              </w:rPr>
              <w:t>324</w:t>
            </w:r>
          </w:p>
        </w:tc>
        <w:tc>
          <w:tcPr>
            <w:tcW w:w="792" w:type="dxa"/>
            <w:vAlign w:val="bottom"/>
          </w:tcPr>
          <w:p w14:paraId="5E903D3E" w14:textId="77777777" w:rsidR="00AF4EDC" w:rsidRDefault="00AF4EDC">
            <w:pPr>
              <w:jc w:val="right"/>
              <w:rPr>
                <w:rFonts w:cs="Arial"/>
                <w:sz w:val="20"/>
              </w:rPr>
            </w:pPr>
            <w:r>
              <w:rPr>
                <w:rFonts w:cs="Arial"/>
                <w:sz w:val="20"/>
              </w:rPr>
              <w:t>129</w:t>
            </w:r>
          </w:p>
        </w:tc>
        <w:tc>
          <w:tcPr>
            <w:tcW w:w="792" w:type="dxa"/>
            <w:vAlign w:val="bottom"/>
          </w:tcPr>
          <w:p w14:paraId="5E8A5647" w14:textId="77777777" w:rsidR="00AF4EDC" w:rsidRDefault="00AF4EDC">
            <w:pPr>
              <w:jc w:val="right"/>
              <w:rPr>
                <w:rFonts w:cs="Arial"/>
                <w:sz w:val="20"/>
              </w:rPr>
            </w:pPr>
            <w:r>
              <w:rPr>
                <w:rFonts w:cs="Arial"/>
                <w:sz w:val="20"/>
              </w:rPr>
              <w:t>1466</w:t>
            </w:r>
          </w:p>
        </w:tc>
        <w:tc>
          <w:tcPr>
            <w:tcW w:w="792" w:type="dxa"/>
            <w:vAlign w:val="bottom"/>
          </w:tcPr>
          <w:p w14:paraId="7C1CCB10" w14:textId="77777777" w:rsidR="00AF4EDC" w:rsidRDefault="00AF4EDC">
            <w:pPr>
              <w:jc w:val="right"/>
              <w:rPr>
                <w:rFonts w:cs="Arial"/>
                <w:sz w:val="20"/>
              </w:rPr>
            </w:pPr>
            <w:r>
              <w:rPr>
                <w:rFonts w:cs="Arial"/>
                <w:sz w:val="20"/>
              </w:rPr>
              <w:t>90</w:t>
            </w:r>
          </w:p>
        </w:tc>
        <w:tc>
          <w:tcPr>
            <w:tcW w:w="792" w:type="dxa"/>
            <w:vAlign w:val="bottom"/>
          </w:tcPr>
          <w:p w14:paraId="77A72CE1" w14:textId="77777777" w:rsidR="00AF4EDC" w:rsidRDefault="00AF4EDC">
            <w:pPr>
              <w:jc w:val="right"/>
              <w:rPr>
                <w:rFonts w:cs="Arial"/>
                <w:sz w:val="20"/>
              </w:rPr>
            </w:pPr>
            <w:r>
              <w:rPr>
                <w:rFonts w:cs="Arial"/>
                <w:sz w:val="20"/>
              </w:rPr>
              <w:t>320</w:t>
            </w:r>
          </w:p>
        </w:tc>
        <w:tc>
          <w:tcPr>
            <w:tcW w:w="792" w:type="dxa"/>
            <w:vAlign w:val="bottom"/>
          </w:tcPr>
          <w:p w14:paraId="6371AE8B" w14:textId="77777777" w:rsidR="00AF4EDC" w:rsidRDefault="00AF4EDC">
            <w:pPr>
              <w:jc w:val="right"/>
              <w:rPr>
                <w:rFonts w:cs="Arial"/>
                <w:sz w:val="20"/>
              </w:rPr>
            </w:pPr>
            <w:r>
              <w:rPr>
                <w:rFonts w:cs="Arial"/>
                <w:sz w:val="20"/>
              </w:rPr>
              <w:t>26</w:t>
            </w:r>
          </w:p>
        </w:tc>
        <w:tc>
          <w:tcPr>
            <w:tcW w:w="792" w:type="dxa"/>
            <w:vAlign w:val="bottom"/>
          </w:tcPr>
          <w:p w14:paraId="1B41FF9D" w14:textId="77777777" w:rsidR="00AF4EDC" w:rsidRPr="004A0D5A" w:rsidRDefault="00AF4EDC">
            <w:pPr>
              <w:jc w:val="right"/>
              <w:rPr>
                <w:rFonts w:cs="Arial"/>
                <w:sz w:val="20"/>
              </w:rPr>
            </w:pPr>
            <w:r w:rsidRPr="004A0D5A">
              <w:rPr>
                <w:rFonts w:cs="Arial"/>
                <w:sz w:val="20"/>
              </w:rPr>
              <w:t>91</w:t>
            </w:r>
          </w:p>
        </w:tc>
        <w:tc>
          <w:tcPr>
            <w:tcW w:w="792" w:type="dxa"/>
            <w:vAlign w:val="bottom"/>
          </w:tcPr>
          <w:p w14:paraId="4DF7D9D7" w14:textId="77777777" w:rsidR="00AF4EDC" w:rsidRDefault="00AF4EDC">
            <w:pPr>
              <w:jc w:val="right"/>
              <w:rPr>
                <w:rFonts w:cs="Arial"/>
                <w:sz w:val="20"/>
              </w:rPr>
            </w:pPr>
            <w:r>
              <w:rPr>
                <w:rFonts w:cs="Arial"/>
                <w:sz w:val="20"/>
              </w:rPr>
              <w:t>2895</w:t>
            </w:r>
          </w:p>
        </w:tc>
      </w:tr>
      <w:tr w:rsidR="00AF4EDC" w:rsidRPr="00CA2E72" w14:paraId="02B2FE79" w14:textId="77777777" w:rsidTr="00366BCC">
        <w:trPr>
          <w:jc w:val="center"/>
        </w:trPr>
        <w:tc>
          <w:tcPr>
            <w:tcW w:w="792" w:type="dxa"/>
            <w:vAlign w:val="bottom"/>
          </w:tcPr>
          <w:p w14:paraId="443DEB16" w14:textId="77777777" w:rsidR="00AF4EDC" w:rsidRDefault="00AF4EDC">
            <w:pPr>
              <w:jc w:val="right"/>
              <w:rPr>
                <w:rFonts w:cs="Arial"/>
                <w:sz w:val="20"/>
              </w:rPr>
            </w:pPr>
            <w:r>
              <w:rPr>
                <w:rFonts w:cs="Arial"/>
                <w:sz w:val="20"/>
              </w:rPr>
              <w:t>1993</w:t>
            </w:r>
          </w:p>
        </w:tc>
        <w:tc>
          <w:tcPr>
            <w:tcW w:w="792" w:type="dxa"/>
            <w:vAlign w:val="bottom"/>
          </w:tcPr>
          <w:p w14:paraId="16708D3A" w14:textId="77777777" w:rsidR="00AF4EDC" w:rsidRDefault="00AF4EDC">
            <w:pPr>
              <w:jc w:val="right"/>
              <w:rPr>
                <w:rFonts w:cs="Arial"/>
                <w:sz w:val="20"/>
              </w:rPr>
            </w:pPr>
            <w:r>
              <w:rPr>
                <w:rFonts w:cs="Arial"/>
                <w:sz w:val="20"/>
              </w:rPr>
              <w:t>4</w:t>
            </w:r>
          </w:p>
        </w:tc>
        <w:tc>
          <w:tcPr>
            <w:tcW w:w="792" w:type="dxa"/>
            <w:vAlign w:val="bottom"/>
          </w:tcPr>
          <w:p w14:paraId="76E6A290" w14:textId="77777777" w:rsidR="00AF4EDC" w:rsidRDefault="00AF4EDC">
            <w:pPr>
              <w:jc w:val="right"/>
              <w:rPr>
                <w:rFonts w:cs="Arial"/>
                <w:sz w:val="20"/>
              </w:rPr>
            </w:pPr>
            <w:r>
              <w:rPr>
                <w:rFonts w:cs="Arial"/>
                <w:sz w:val="20"/>
              </w:rPr>
              <w:t>80</w:t>
            </w:r>
          </w:p>
        </w:tc>
        <w:tc>
          <w:tcPr>
            <w:tcW w:w="792" w:type="dxa"/>
            <w:vAlign w:val="bottom"/>
          </w:tcPr>
          <w:p w14:paraId="08F76CDF" w14:textId="77777777" w:rsidR="00AF4EDC" w:rsidRDefault="00AF4EDC">
            <w:pPr>
              <w:jc w:val="right"/>
              <w:rPr>
                <w:rFonts w:cs="Arial"/>
                <w:sz w:val="20"/>
              </w:rPr>
            </w:pPr>
            <w:r>
              <w:rPr>
                <w:rFonts w:cs="Arial"/>
                <w:sz w:val="20"/>
              </w:rPr>
              <w:t>283</w:t>
            </w:r>
          </w:p>
        </w:tc>
        <w:tc>
          <w:tcPr>
            <w:tcW w:w="792" w:type="dxa"/>
            <w:vAlign w:val="bottom"/>
          </w:tcPr>
          <w:p w14:paraId="1718528C" w14:textId="77777777" w:rsidR="00AF4EDC" w:rsidRDefault="00AF4EDC">
            <w:pPr>
              <w:jc w:val="right"/>
              <w:rPr>
                <w:rFonts w:cs="Arial"/>
                <w:sz w:val="20"/>
              </w:rPr>
            </w:pPr>
            <w:r>
              <w:rPr>
                <w:rFonts w:cs="Arial"/>
                <w:sz w:val="20"/>
              </w:rPr>
              <w:t>357</w:t>
            </w:r>
          </w:p>
        </w:tc>
        <w:tc>
          <w:tcPr>
            <w:tcW w:w="792" w:type="dxa"/>
            <w:vAlign w:val="bottom"/>
          </w:tcPr>
          <w:p w14:paraId="1B238CCB" w14:textId="77777777" w:rsidR="00AF4EDC" w:rsidRDefault="00AF4EDC">
            <w:pPr>
              <w:jc w:val="right"/>
              <w:rPr>
                <w:rFonts w:cs="Arial"/>
                <w:sz w:val="20"/>
              </w:rPr>
            </w:pPr>
            <w:r>
              <w:rPr>
                <w:rFonts w:cs="Arial"/>
                <w:sz w:val="20"/>
              </w:rPr>
              <w:t>291</w:t>
            </w:r>
          </w:p>
        </w:tc>
        <w:tc>
          <w:tcPr>
            <w:tcW w:w="792" w:type="dxa"/>
            <w:vAlign w:val="bottom"/>
          </w:tcPr>
          <w:p w14:paraId="3DDD099C" w14:textId="77777777" w:rsidR="00AF4EDC" w:rsidRDefault="00AF4EDC">
            <w:pPr>
              <w:jc w:val="right"/>
              <w:rPr>
                <w:rFonts w:cs="Arial"/>
                <w:sz w:val="20"/>
              </w:rPr>
            </w:pPr>
            <w:r>
              <w:rPr>
                <w:rFonts w:cs="Arial"/>
                <w:sz w:val="20"/>
              </w:rPr>
              <w:t>91</w:t>
            </w:r>
          </w:p>
        </w:tc>
        <w:tc>
          <w:tcPr>
            <w:tcW w:w="792" w:type="dxa"/>
            <w:vAlign w:val="bottom"/>
          </w:tcPr>
          <w:p w14:paraId="63C6728C" w14:textId="77777777" w:rsidR="00AF4EDC" w:rsidRDefault="00AF4EDC">
            <w:pPr>
              <w:jc w:val="right"/>
              <w:rPr>
                <w:rFonts w:cs="Arial"/>
                <w:sz w:val="20"/>
              </w:rPr>
            </w:pPr>
            <w:r>
              <w:rPr>
                <w:rFonts w:cs="Arial"/>
                <w:sz w:val="20"/>
              </w:rPr>
              <w:t>667</w:t>
            </w:r>
          </w:p>
        </w:tc>
        <w:tc>
          <w:tcPr>
            <w:tcW w:w="792" w:type="dxa"/>
            <w:vAlign w:val="bottom"/>
          </w:tcPr>
          <w:p w14:paraId="4F254CA2" w14:textId="77777777" w:rsidR="00AF4EDC" w:rsidRDefault="00AF4EDC">
            <w:pPr>
              <w:jc w:val="right"/>
              <w:rPr>
                <w:rFonts w:cs="Arial"/>
                <w:sz w:val="20"/>
              </w:rPr>
            </w:pPr>
            <w:r>
              <w:rPr>
                <w:rFonts w:cs="Arial"/>
                <w:sz w:val="20"/>
              </w:rPr>
              <w:t>41</w:t>
            </w:r>
          </w:p>
        </w:tc>
        <w:tc>
          <w:tcPr>
            <w:tcW w:w="792" w:type="dxa"/>
            <w:vAlign w:val="bottom"/>
          </w:tcPr>
          <w:p w14:paraId="64F9D2A5" w14:textId="77777777" w:rsidR="00AF4EDC" w:rsidRDefault="00AF4EDC">
            <w:pPr>
              <w:jc w:val="right"/>
              <w:rPr>
                <w:rFonts w:cs="Arial"/>
                <w:sz w:val="20"/>
              </w:rPr>
            </w:pPr>
            <w:r>
              <w:rPr>
                <w:rFonts w:cs="Arial"/>
                <w:sz w:val="20"/>
              </w:rPr>
              <w:t>157</w:t>
            </w:r>
          </w:p>
        </w:tc>
        <w:tc>
          <w:tcPr>
            <w:tcW w:w="792" w:type="dxa"/>
            <w:vAlign w:val="bottom"/>
          </w:tcPr>
          <w:p w14:paraId="5F12DE14" w14:textId="77777777" w:rsidR="00AF4EDC" w:rsidRPr="004A0D5A" w:rsidRDefault="00AF4EDC">
            <w:pPr>
              <w:jc w:val="right"/>
              <w:rPr>
                <w:rFonts w:cs="Arial"/>
                <w:sz w:val="20"/>
              </w:rPr>
            </w:pPr>
            <w:r w:rsidRPr="004A0D5A">
              <w:rPr>
                <w:rFonts w:cs="Arial"/>
                <w:sz w:val="20"/>
              </w:rPr>
              <w:t>76</w:t>
            </w:r>
          </w:p>
        </w:tc>
        <w:tc>
          <w:tcPr>
            <w:tcW w:w="792" w:type="dxa"/>
            <w:vAlign w:val="bottom"/>
          </w:tcPr>
          <w:p w14:paraId="71DE92CF" w14:textId="77777777" w:rsidR="00AF4EDC" w:rsidRDefault="00AF4EDC">
            <w:pPr>
              <w:jc w:val="right"/>
              <w:rPr>
                <w:rFonts w:cs="Arial"/>
                <w:sz w:val="20"/>
              </w:rPr>
            </w:pPr>
            <w:r>
              <w:rPr>
                <w:rFonts w:cs="Arial"/>
                <w:sz w:val="20"/>
              </w:rPr>
              <w:t>2049</w:t>
            </w:r>
          </w:p>
        </w:tc>
      </w:tr>
      <w:tr w:rsidR="00AF4EDC" w:rsidRPr="00CA2E72" w14:paraId="15FA5052" w14:textId="77777777" w:rsidTr="00366BCC">
        <w:trPr>
          <w:jc w:val="center"/>
        </w:trPr>
        <w:tc>
          <w:tcPr>
            <w:tcW w:w="792" w:type="dxa"/>
            <w:vAlign w:val="bottom"/>
          </w:tcPr>
          <w:p w14:paraId="27D91165" w14:textId="77777777" w:rsidR="00AF4EDC" w:rsidRDefault="00AF4EDC">
            <w:pPr>
              <w:jc w:val="right"/>
              <w:rPr>
                <w:rFonts w:cs="Arial"/>
                <w:sz w:val="20"/>
              </w:rPr>
            </w:pPr>
            <w:r>
              <w:rPr>
                <w:rFonts w:cs="Arial"/>
                <w:sz w:val="20"/>
              </w:rPr>
              <w:t>1994</w:t>
            </w:r>
          </w:p>
        </w:tc>
        <w:tc>
          <w:tcPr>
            <w:tcW w:w="792" w:type="dxa"/>
            <w:vAlign w:val="bottom"/>
          </w:tcPr>
          <w:p w14:paraId="4D7D1454" w14:textId="77777777" w:rsidR="00AF4EDC" w:rsidRDefault="00AF4EDC">
            <w:pPr>
              <w:jc w:val="right"/>
              <w:rPr>
                <w:rFonts w:cs="Arial"/>
                <w:sz w:val="20"/>
              </w:rPr>
            </w:pPr>
            <w:r>
              <w:rPr>
                <w:rFonts w:cs="Arial"/>
                <w:sz w:val="20"/>
              </w:rPr>
              <w:t>13</w:t>
            </w:r>
          </w:p>
        </w:tc>
        <w:tc>
          <w:tcPr>
            <w:tcW w:w="792" w:type="dxa"/>
            <w:vAlign w:val="bottom"/>
          </w:tcPr>
          <w:p w14:paraId="5281B3AE" w14:textId="77777777" w:rsidR="00AF4EDC" w:rsidRDefault="00AF4EDC">
            <w:pPr>
              <w:jc w:val="right"/>
              <w:rPr>
                <w:rFonts w:cs="Arial"/>
                <w:sz w:val="20"/>
              </w:rPr>
            </w:pPr>
            <w:r>
              <w:rPr>
                <w:rFonts w:cs="Arial"/>
                <w:sz w:val="20"/>
              </w:rPr>
              <w:t>36</w:t>
            </w:r>
          </w:p>
        </w:tc>
        <w:tc>
          <w:tcPr>
            <w:tcW w:w="792" w:type="dxa"/>
            <w:vAlign w:val="bottom"/>
          </w:tcPr>
          <w:p w14:paraId="54D6F9E5" w14:textId="77777777" w:rsidR="00AF4EDC" w:rsidRDefault="00AF4EDC">
            <w:pPr>
              <w:jc w:val="right"/>
              <w:rPr>
                <w:rFonts w:cs="Arial"/>
                <w:sz w:val="20"/>
              </w:rPr>
            </w:pPr>
            <w:r>
              <w:rPr>
                <w:rFonts w:cs="Arial"/>
                <w:sz w:val="20"/>
              </w:rPr>
              <w:t>423</w:t>
            </w:r>
          </w:p>
        </w:tc>
        <w:tc>
          <w:tcPr>
            <w:tcW w:w="792" w:type="dxa"/>
            <w:vAlign w:val="bottom"/>
          </w:tcPr>
          <w:p w14:paraId="563D9E4E" w14:textId="77777777" w:rsidR="00AF4EDC" w:rsidRDefault="00AF4EDC">
            <w:pPr>
              <w:jc w:val="right"/>
              <w:rPr>
                <w:rFonts w:cs="Arial"/>
                <w:sz w:val="20"/>
              </w:rPr>
            </w:pPr>
            <w:r>
              <w:rPr>
                <w:rFonts w:cs="Arial"/>
                <w:sz w:val="20"/>
              </w:rPr>
              <w:t>870</w:t>
            </w:r>
          </w:p>
        </w:tc>
        <w:tc>
          <w:tcPr>
            <w:tcW w:w="792" w:type="dxa"/>
            <w:vAlign w:val="bottom"/>
          </w:tcPr>
          <w:p w14:paraId="14EF078E" w14:textId="77777777" w:rsidR="00AF4EDC" w:rsidRDefault="00AF4EDC">
            <w:pPr>
              <w:jc w:val="right"/>
              <w:rPr>
                <w:rFonts w:cs="Arial"/>
                <w:sz w:val="20"/>
              </w:rPr>
            </w:pPr>
            <w:r>
              <w:rPr>
                <w:rFonts w:cs="Arial"/>
                <w:sz w:val="20"/>
              </w:rPr>
              <w:t>186</w:t>
            </w:r>
          </w:p>
        </w:tc>
        <w:tc>
          <w:tcPr>
            <w:tcW w:w="792" w:type="dxa"/>
            <w:vAlign w:val="bottom"/>
          </w:tcPr>
          <w:p w14:paraId="310197AC" w14:textId="77777777" w:rsidR="00AF4EDC" w:rsidRDefault="00AF4EDC">
            <w:pPr>
              <w:jc w:val="right"/>
              <w:rPr>
                <w:rFonts w:cs="Arial"/>
                <w:sz w:val="20"/>
              </w:rPr>
            </w:pPr>
            <w:r>
              <w:rPr>
                <w:rFonts w:cs="Arial"/>
                <w:sz w:val="20"/>
              </w:rPr>
              <w:t>73</w:t>
            </w:r>
          </w:p>
        </w:tc>
        <w:tc>
          <w:tcPr>
            <w:tcW w:w="792" w:type="dxa"/>
            <w:vAlign w:val="bottom"/>
          </w:tcPr>
          <w:p w14:paraId="25246718" w14:textId="77777777" w:rsidR="00AF4EDC" w:rsidRDefault="00AF4EDC">
            <w:pPr>
              <w:jc w:val="right"/>
              <w:rPr>
                <w:rFonts w:cs="Arial"/>
                <w:sz w:val="20"/>
              </w:rPr>
            </w:pPr>
            <w:r>
              <w:rPr>
                <w:rFonts w:cs="Arial"/>
                <w:sz w:val="20"/>
              </w:rPr>
              <w:t>101</w:t>
            </w:r>
          </w:p>
        </w:tc>
        <w:tc>
          <w:tcPr>
            <w:tcW w:w="792" w:type="dxa"/>
            <w:vAlign w:val="bottom"/>
          </w:tcPr>
          <w:p w14:paraId="0093D3BF" w14:textId="77777777" w:rsidR="00AF4EDC" w:rsidRDefault="00AF4EDC">
            <w:pPr>
              <w:jc w:val="right"/>
              <w:rPr>
                <w:rFonts w:cs="Arial"/>
                <w:sz w:val="20"/>
              </w:rPr>
            </w:pPr>
            <w:r>
              <w:rPr>
                <w:rFonts w:cs="Arial"/>
                <w:sz w:val="20"/>
              </w:rPr>
              <w:t>190</w:t>
            </w:r>
          </w:p>
        </w:tc>
        <w:tc>
          <w:tcPr>
            <w:tcW w:w="792" w:type="dxa"/>
            <w:vAlign w:val="bottom"/>
          </w:tcPr>
          <w:p w14:paraId="422EF990" w14:textId="77777777" w:rsidR="00AF4EDC" w:rsidRDefault="00AF4EDC">
            <w:pPr>
              <w:jc w:val="right"/>
              <w:rPr>
                <w:rFonts w:cs="Arial"/>
                <w:sz w:val="20"/>
              </w:rPr>
            </w:pPr>
            <w:r>
              <w:rPr>
                <w:rFonts w:cs="Arial"/>
                <w:sz w:val="20"/>
              </w:rPr>
              <w:t>89</w:t>
            </w:r>
          </w:p>
        </w:tc>
        <w:tc>
          <w:tcPr>
            <w:tcW w:w="792" w:type="dxa"/>
            <w:vAlign w:val="bottom"/>
          </w:tcPr>
          <w:p w14:paraId="1F28E57A" w14:textId="77777777" w:rsidR="00AF4EDC" w:rsidRPr="004A0D5A" w:rsidRDefault="00AF4EDC">
            <w:pPr>
              <w:jc w:val="right"/>
              <w:rPr>
                <w:rFonts w:cs="Arial"/>
                <w:sz w:val="20"/>
              </w:rPr>
            </w:pPr>
            <w:r w:rsidRPr="004A0D5A">
              <w:rPr>
                <w:rFonts w:cs="Arial"/>
                <w:sz w:val="20"/>
              </w:rPr>
              <w:t>48</w:t>
            </w:r>
          </w:p>
        </w:tc>
        <w:tc>
          <w:tcPr>
            <w:tcW w:w="792" w:type="dxa"/>
            <w:vAlign w:val="bottom"/>
          </w:tcPr>
          <w:p w14:paraId="7EF8484B" w14:textId="77777777" w:rsidR="00AF4EDC" w:rsidRDefault="00AF4EDC">
            <w:pPr>
              <w:jc w:val="right"/>
              <w:rPr>
                <w:rFonts w:cs="Arial"/>
                <w:sz w:val="20"/>
              </w:rPr>
            </w:pPr>
            <w:r>
              <w:rPr>
                <w:rFonts w:cs="Arial"/>
                <w:sz w:val="20"/>
              </w:rPr>
              <w:t>2028</w:t>
            </w:r>
          </w:p>
        </w:tc>
      </w:tr>
      <w:tr w:rsidR="00AF4EDC" w:rsidRPr="00CA2E72" w14:paraId="03DC6A9C" w14:textId="77777777" w:rsidTr="00366BCC">
        <w:trPr>
          <w:jc w:val="center"/>
        </w:trPr>
        <w:tc>
          <w:tcPr>
            <w:tcW w:w="792" w:type="dxa"/>
            <w:vAlign w:val="bottom"/>
          </w:tcPr>
          <w:p w14:paraId="3EE822FF" w14:textId="77777777" w:rsidR="00AF4EDC" w:rsidRDefault="00AF4EDC">
            <w:pPr>
              <w:jc w:val="right"/>
              <w:rPr>
                <w:rFonts w:cs="Arial"/>
                <w:sz w:val="20"/>
              </w:rPr>
            </w:pPr>
            <w:r>
              <w:rPr>
                <w:rFonts w:cs="Arial"/>
                <w:sz w:val="20"/>
              </w:rPr>
              <w:t>1995</w:t>
            </w:r>
          </w:p>
        </w:tc>
        <w:tc>
          <w:tcPr>
            <w:tcW w:w="792" w:type="dxa"/>
            <w:vAlign w:val="bottom"/>
          </w:tcPr>
          <w:p w14:paraId="6A9355DE" w14:textId="77777777" w:rsidR="00AF4EDC" w:rsidRDefault="00AF4EDC">
            <w:pPr>
              <w:jc w:val="right"/>
              <w:rPr>
                <w:rFonts w:cs="Arial"/>
                <w:sz w:val="20"/>
              </w:rPr>
            </w:pPr>
            <w:r>
              <w:rPr>
                <w:rFonts w:cs="Arial"/>
                <w:sz w:val="20"/>
              </w:rPr>
              <w:t>4</w:t>
            </w:r>
          </w:p>
        </w:tc>
        <w:tc>
          <w:tcPr>
            <w:tcW w:w="792" w:type="dxa"/>
            <w:vAlign w:val="bottom"/>
          </w:tcPr>
          <w:p w14:paraId="31521F8F" w14:textId="77777777" w:rsidR="00AF4EDC" w:rsidRDefault="00AF4EDC">
            <w:pPr>
              <w:jc w:val="right"/>
              <w:rPr>
                <w:rFonts w:cs="Arial"/>
                <w:sz w:val="20"/>
              </w:rPr>
            </w:pPr>
            <w:r>
              <w:rPr>
                <w:rFonts w:cs="Arial"/>
                <w:sz w:val="20"/>
              </w:rPr>
              <w:t>8</w:t>
            </w:r>
          </w:p>
        </w:tc>
        <w:tc>
          <w:tcPr>
            <w:tcW w:w="792" w:type="dxa"/>
            <w:vAlign w:val="bottom"/>
          </w:tcPr>
          <w:p w14:paraId="369178BB" w14:textId="77777777" w:rsidR="00AF4EDC" w:rsidRDefault="00AF4EDC">
            <w:pPr>
              <w:jc w:val="right"/>
              <w:rPr>
                <w:rFonts w:cs="Arial"/>
                <w:sz w:val="20"/>
              </w:rPr>
            </w:pPr>
            <w:r>
              <w:rPr>
                <w:rFonts w:cs="Arial"/>
                <w:sz w:val="20"/>
              </w:rPr>
              <w:t>79</w:t>
            </w:r>
          </w:p>
        </w:tc>
        <w:tc>
          <w:tcPr>
            <w:tcW w:w="792" w:type="dxa"/>
            <w:vAlign w:val="bottom"/>
          </w:tcPr>
          <w:p w14:paraId="05D1783A" w14:textId="77777777" w:rsidR="00AF4EDC" w:rsidRDefault="00AF4EDC">
            <w:pPr>
              <w:jc w:val="right"/>
              <w:rPr>
                <w:rFonts w:cs="Arial"/>
                <w:sz w:val="20"/>
              </w:rPr>
            </w:pPr>
            <w:r>
              <w:rPr>
                <w:rFonts w:cs="Arial"/>
                <w:sz w:val="20"/>
              </w:rPr>
              <w:t>534</w:t>
            </w:r>
          </w:p>
        </w:tc>
        <w:tc>
          <w:tcPr>
            <w:tcW w:w="792" w:type="dxa"/>
            <w:vAlign w:val="bottom"/>
          </w:tcPr>
          <w:p w14:paraId="4FFDF7D3" w14:textId="77777777" w:rsidR="00AF4EDC" w:rsidRDefault="00AF4EDC">
            <w:pPr>
              <w:jc w:val="right"/>
              <w:rPr>
                <w:rFonts w:cs="Arial"/>
                <w:sz w:val="20"/>
              </w:rPr>
            </w:pPr>
            <w:r>
              <w:rPr>
                <w:rFonts w:cs="Arial"/>
                <w:sz w:val="20"/>
              </w:rPr>
              <w:t>414</w:t>
            </w:r>
          </w:p>
        </w:tc>
        <w:tc>
          <w:tcPr>
            <w:tcW w:w="792" w:type="dxa"/>
            <w:vAlign w:val="bottom"/>
          </w:tcPr>
          <w:p w14:paraId="5D1940AD" w14:textId="77777777" w:rsidR="00AF4EDC" w:rsidRDefault="00AF4EDC">
            <w:pPr>
              <w:jc w:val="right"/>
              <w:rPr>
                <w:rFonts w:cs="Arial"/>
                <w:sz w:val="20"/>
              </w:rPr>
            </w:pPr>
            <w:r>
              <w:rPr>
                <w:rFonts w:cs="Arial"/>
                <w:sz w:val="20"/>
              </w:rPr>
              <w:t>53</w:t>
            </w:r>
          </w:p>
        </w:tc>
        <w:tc>
          <w:tcPr>
            <w:tcW w:w="792" w:type="dxa"/>
            <w:vAlign w:val="bottom"/>
          </w:tcPr>
          <w:p w14:paraId="2CD323AF" w14:textId="77777777" w:rsidR="00AF4EDC" w:rsidRDefault="00AF4EDC">
            <w:pPr>
              <w:jc w:val="right"/>
              <w:rPr>
                <w:rFonts w:cs="Arial"/>
                <w:sz w:val="20"/>
              </w:rPr>
            </w:pPr>
            <w:r>
              <w:rPr>
                <w:rFonts w:cs="Arial"/>
                <w:sz w:val="20"/>
              </w:rPr>
              <w:t>25</w:t>
            </w:r>
          </w:p>
        </w:tc>
        <w:tc>
          <w:tcPr>
            <w:tcW w:w="792" w:type="dxa"/>
            <w:vAlign w:val="bottom"/>
          </w:tcPr>
          <w:p w14:paraId="3B0CCD90" w14:textId="77777777" w:rsidR="00AF4EDC" w:rsidRDefault="00AF4EDC">
            <w:pPr>
              <w:jc w:val="right"/>
              <w:rPr>
                <w:rFonts w:cs="Arial"/>
                <w:sz w:val="20"/>
              </w:rPr>
            </w:pPr>
            <w:r>
              <w:rPr>
                <w:rFonts w:cs="Arial"/>
                <w:sz w:val="20"/>
              </w:rPr>
              <w:t>3</w:t>
            </w:r>
          </w:p>
        </w:tc>
        <w:tc>
          <w:tcPr>
            <w:tcW w:w="792" w:type="dxa"/>
            <w:vAlign w:val="bottom"/>
          </w:tcPr>
          <w:p w14:paraId="7536D0BF" w14:textId="77777777" w:rsidR="00AF4EDC" w:rsidRDefault="00AF4EDC">
            <w:pPr>
              <w:jc w:val="right"/>
              <w:rPr>
                <w:rFonts w:cs="Arial"/>
                <w:sz w:val="20"/>
              </w:rPr>
            </w:pPr>
            <w:r>
              <w:rPr>
                <w:rFonts w:cs="Arial"/>
                <w:sz w:val="20"/>
              </w:rPr>
              <w:t>52</w:t>
            </w:r>
          </w:p>
        </w:tc>
        <w:tc>
          <w:tcPr>
            <w:tcW w:w="792" w:type="dxa"/>
            <w:vAlign w:val="bottom"/>
          </w:tcPr>
          <w:p w14:paraId="52F31B82" w14:textId="77777777" w:rsidR="00AF4EDC" w:rsidRPr="004A0D5A" w:rsidRDefault="00AF4EDC">
            <w:pPr>
              <w:jc w:val="right"/>
              <w:rPr>
                <w:rFonts w:cs="Arial"/>
                <w:sz w:val="20"/>
              </w:rPr>
            </w:pPr>
            <w:r w:rsidRPr="004A0D5A">
              <w:rPr>
                <w:rFonts w:cs="Arial"/>
                <w:sz w:val="20"/>
              </w:rPr>
              <w:t>16</w:t>
            </w:r>
          </w:p>
        </w:tc>
        <w:tc>
          <w:tcPr>
            <w:tcW w:w="792" w:type="dxa"/>
            <w:vAlign w:val="bottom"/>
          </w:tcPr>
          <w:p w14:paraId="53732843" w14:textId="77777777" w:rsidR="00AF4EDC" w:rsidRDefault="00AF4EDC">
            <w:pPr>
              <w:jc w:val="right"/>
              <w:rPr>
                <w:rFonts w:cs="Arial"/>
                <w:sz w:val="20"/>
              </w:rPr>
            </w:pPr>
            <w:r>
              <w:rPr>
                <w:rFonts w:cs="Arial"/>
                <w:sz w:val="20"/>
              </w:rPr>
              <w:t>1188</w:t>
            </w:r>
          </w:p>
        </w:tc>
      </w:tr>
      <w:tr w:rsidR="00AF4EDC" w:rsidRPr="00CA2E72" w14:paraId="3C9319DB" w14:textId="77777777" w:rsidTr="00366BCC">
        <w:trPr>
          <w:jc w:val="center"/>
        </w:trPr>
        <w:tc>
          <w:tcPr>
            <w:tcW w:w="792" w:type="dxa"/>
            <w:vAlign w:val="bottom"/>
          </w:tcPr>
          <w:p w14:paraId="39F29519" w14:textId="77777777" w:rsidR="00AF4EDC" w:rsidRDefault="00AF4EDC">
            <w:pPr>
              <w:jc w:val="right"/>
              <w:rPr>
                <w:rFonts w:cs="Arial"/>
                <w:sz w:val="20"/>
              </w:rPr>
            </w:pPr>
            <w:r>
              <w:rPr>
                <w:rFonts w:cs="Arial"/>
                <w:sz w:val="20"/>
              </w:rPr>
              <w:t>1996</w:t>
            </w:r>
          </w:p>
        </w:tc>
        <w:tc>
          <w:tcPr>
            <w:tcW w:w="792" w:type="dxa"/>
            <w:vAlign w:val="bottom"/>
          </w:tcPr>
          <w:p w14:paraId="2A4EC34A" w14:textId="77777777" w:rsidR="00AF4EDC" w:rsidRDefault="00AF4EDC">
            <w:pPr>
              <w:jc w:val="right"/>
              <w:rPr>
                <w:rFonts w:cs="Arial"/>
                <w:sz w:val="20"/>
              </w:rPr>
            </w:pPr>
            <w:r>
              <w:rPr>
                <w:rFonts w:cs="Arial"/>
                <w:sz w:val="20"/>
              </w:rPr>
              <w:t>6</w:t>
            </w:r>
          </w:p>
        </w:tc>
        <w:tc>
          <w:tcPr>
            <w:tcW w:w="792" w:type="dxa"/>
            <w:vAlign w:val="bottom"/>
          </w:tcPr>
          <w:p w14:paraId="2AA6B43E" w14:textId="77777777" w:rsidR="00AF4EDC" w:rsidRDefault="00AF4EDC">
            <w:pPr>
              <w:jc w:val="right"/>
              <w:rPr>
                <w:rFonts w:cs="Arial"/>
                <w:sz w:val="20"/>
              </w:rPr>
            </w:pPr>
            <w:r>
              <w:rPr>
                <w:rFonts w:cs="Arial"/>
                <w:sz w:val="20"/>
              </w:rPr>
              <w:t>4</w:t>
            </w:r>
          </w:p>
        </w:tc>
        <w:tc>
          <w:tcPr>
            <w:tcW w:w="792" w:type="dxa"/>
            <w:vAlign w:val="bottom"/>
          </w:tcPr>
          <w:p w14:paraId="585D7781" w14:textId="77777777" w:rsidR="00AF4EDC" w:rsidRDefault="00AF4EDC">
            <w:pPr>
              <w:jc w:val="right"/>
              <w:rPr>
                <w:rFonts w:cs="Arial"/>
                <w:sz w:val="20"/>
              </w:rPr>
            </w:pPr>
            <w:r>
              <w:rPr>
                <w:rFonts w:cs="Arial"/>
                <w:sz w:val="20"/>
              </w:rPr>
              <w:t>32</w:t>
            </w:r>
          </w:p>
        </w:tc>
        <w:tc>
          <w:tcPr>
            <w:tcW w:w="792" w:type="dxa"/>
            <w:vAlign w:val="bottom"/>
          </w:tcPr>
          <w:p w14:paraId="14BE668F" w14:textId="77777777" w:rsidR="00AF4EDC" w:rsidRDefault="00AF4EDC">
            <w:pPr>
              <w:jc w:val="right"/>
              <w:rPr>
                <w:rFonts w:cs="Arial"/>
                <w:sz w:val="20"/>
              </w:rPr>
            </w:pPr>
            <w:r>
              <w:rPr>
                <w:rFonts w:cs="Arial"/>
                <w:sz w:val="20"/>
              </w:rPr>
              <w:t>489</w:t>
            </w:r>
          </w:p>
        </w:tc>
        <w:tc>
          <w:tcPr>
            <w:tcW w:w="792" w:type="dxa"/>
            <w:vAlign w:val="bottom"/>
          </w:tcPr>
          <w:p w14:paraId="6771357E" w14:textId="77777777" w:rsidR="00AF4EDC" w:rsidRDefault="00AF4EDC">
            <w:pPr>
              <w:jc w:val="right"/>
              <w:rPr>
                <w:rFonts w:cs="Arial"/>
                <w:sz w:val="20"/>
              </w:rPr>
            </w:pPr>
            <w:r>
              <w:rPr>
                <w:rFonts w:cs="Arial"/>
                <w:sz w:val="20"/>
              </w:rPr>
              <w:t>864</w:t>
            </w:r>
          </w:p>
        </w:tc>
        <w:tc>
          <w:tcPr>
            <w:tcW w:w="792" w:type="dxa"/>
            <w:vAlign w:val="bottom"/>
          </w:tcPr>
          <w:p w14:paraId="7D1E0FCA" w14:textId="77777777" w:rsidR="00AF4EDC" w:rsidRDefault="00AF4EDC">
            <w:pPr>
              <w:jc w:val="right"/>
              <w:rPr>
                <w:rFonts w:cs="Arial"/>
                <w:sz w:val="20"/>
              </w:rPr>
            </w:pPr>
            <w:r>
              <w:rPr>
                <w:rFonts w:cs="Arial"/>
                <w:sz w:val="20"/>
              </w:rPr>
              <w:t>419</w:t>
            </w:r>
          </w:p>
        </w:tc>
        <w:tc>
          <w:tcPr>
            <w:tcW w:w="792" w:type="dxa"/>
            <w:vAlign w:val="bottom"/>
          </w:tcPr>
          <w:p w14:paraId="0550C39A" w14:textId="77777777" w:rsidR="00AF4EDC" w:rsidRDefault="00AF4EDC">
            <w:pPr>
              <w:jc w:val="right"/>
              <w:rPr>
                <w:rFonts w:cs="Arial"/>
                <w:sz w:val="20"/>
              </w:rPr>
            </w:pPr>
            <w:r>
              <w:rPr>
                <w:rFonts w:cs="Arial"/>
                <w:sz w:val="20"/>
              </w:rPr>
              <w:t>60</w:t>
            </w:r>
          </w:p>
        </w:tc>
        <w:tc>
          <w:tcPr>
            <w:tcW w:w="792" w:type="dxa"/>
            <w:vAlign w:val="bottom"/>
          </w:tcPr>
          <w:p w14:paraId="066CB14F" w14:textId="77777777" w:rsidR="00AF4EDC" w:rsidRDefault="00AF4EDC">
            <w:pPr>
              <w:jc w:val="right"/>
              <w:rPr>
                <w:rFonts w:cs="Arial"/>
                <w:sz w:val="20"/>
              </w:rPr>
            </w:pPr>
            <w:r>
              <w:rPr>
                <w:rFonts w:cs="Arial"/>
                <w:sz w:val="20"/>
              </w:rPr>
              <w:t>18</w:t>
            </w:r>
          </w:p>
        </w:tc>
        <w:tc>
          <w:tcPr>
            <w:tcW w:w="792" w:type="dxa"/>
            <w:vAlign w:val="bottom"/>
          </w:tcPr>
          <w:p w14:paraId="12DAC652" w14:textId="77777777" w:rsidR="00AF4EDC" w:rsidRDefault="00AF4EDC">
            <w:pPr>
              <w:jc w:val="right"/>
              <w:rPr>
                <w:rFonts w:cs="Arial"/>
                <w:sz w:val="20"/>
              </w:rPr>
            </w:pPr>
            <w:r>
              <w:rPr>
                <w:rFonts w:cs="Arial"/>
                <w:sz w:val="20"/>
              </w:rPr>
              <w:t>3</w:t>
            </w:r>
          </w:p>
        </w:tc>
        <w:tc>
          <w:tcPr>
            <w:tcW w:w="792" w:type="dxa"/>
            <w:vAlign w:val="bottom"/>
          </w:tcPr>
          <w:p w14:paraId="6DF6E81E" w14:textId="77777777" w:rsidR="00AF4EDC" w:rsidRPr="004A0D5A" w:rsidRDefault="00AF4EDC">
            <w:pPr>
              <w:jc w:val="right"/>
              <w:rPr>
                <w:rFonts w:cs="Arial"/>
                <w:sz w:val="20"/>
              </w:rPr>
            </w:pPr>
            <w:r w:rsidRPr="004A0D5A">
              <w:rPr>
                <w:rFonts w:cs="Arial"/>
                <w:sz w:val="20"/>
              </w:rPr>
              <w:t>72</w:t>
            </w:r>
          </w:p>
        </w:tc>
        <w:tc>
          <w:tcPr>
            <w:tcW w:w="792" w:type="dxa"/>
            <w:vAlign w:val="bottom"/>
          </w:tcPr>
          <w:p w14:paraId="3433A6CF" w14:textId="77777777" w:rsidR="00AF4EDC" w:rsidRDefault="00AF4EDC">
            <w:pPr>
              <w:jc w:val="right"/>
              <w:rPr>
                <w:rFonts w:cs="Arial"/>
                <w:sz w:val="20"/>
              </w:rPr>
            </w:pPr>
            <w:r>
              <w:rPr>
                <w:rFonts w:cs="Arial"/>
                <w:sz w:val="20"/>
              </w:rPr>
              <w:t>1967</w:t>
            </w:r>
          </w:p>
        </w:tc>
      </w:tr>
      <w:tr w:rsidR="00AF4EDC" w:rsidRPr="00CA2E72" w14:paraId="05029502" w14:textId="77777777" w:rsidTr="00366BCC">
        <w:trPr>
          <w:jc w:val="center"/>
        </w:trPr>
        <w:tc>
          <w:tcPr>
            <w:tcW w:w="792" w:type="dxa"/>
            <w:vAlign w:val="bottom"/>
          </w:tcPr>
          <w:p w14:paraId="7253CB69" w14:textId="77777777" w:rsidR="00AF4EDC" w:rsidRDefault="00AF4EDC">
            <w:pPr>
              <w:jc w:val="right"/>
              <w:rPr>
                <w:rFonts w:cs="Arial"/>
                <w:sz w:val="20"/>
              </w:rPr>
            </w:pPr>
            <w:r>
              <w:rPr>
                <w:rFonts w:cs="Arial"/>
                <w:sz w:val="20"/>
              </w:rPr>
              <w:t>1997</w:t>
            </w:r>
          </w:p>
        </w:tc>
        <w:tc>
          <w:tcPr>
            <w:tcW w:w="792" w:type="dxa"/>
            <w:vAlign w:val="bottom"/>
          </w:tcPr>
          <w:p w14:paraId="13AF67B8" w14:textId="77777777" w:rsidR="00AF4EDC" w:rsidRDefault="00AF4EDC">
            <w:pPr>
              <w:jc w:val="right"/>
              <w:rPr>
                <w:rFonts w:cs="Arial"/>
                <w:sz w:val="20"/>
              </w:rPr>
            </w:pPr>
            <w:r>
              <w:rPr>
                <w:rFonts w:cs="Arial"/>
                <w:sz w:val="20"/>
              </w:rPr>
              <w:t>1</w:t>
            </w:r>
          </w:p>
        </w:tc>
        <w:tc>
          <w:tcPr>
            <w:tcW w:w="792" w:type="dxa"/>
            <w:vAlign w:val="bottom"/>
          </w:tcPr>
          <w:p w14:paraId="4B2AB8F6" w14:textId="77777777" w:rsidR="00AF4EDC" w:rsidRDefault="00AF4EDC">
            <w:pPr>
              <w:jc w:val="right"/>
              <w:rPr>
                <w:rFonts w:cs="Arial"/>
                <w:sz w:val="20"/>
              </w:rPr>
            </w:pPr>
            <w:r>
              <w:rPr>
                <w:rFonts w:cs="Arial"/>
                <w:sz w:val="20"/>
              </w:rPr>
              <w:t>29</w:t>
            </w:r>
          </w:p>
        </w:tc>
        <w:tc>
          <w:tcPr>
            <w:tcW w:w="792" w:type="dxa"/>
            <w:vAlign w:val="bottom"/>
          </w:tcPr>
          <w:p w14:paraId="41069B45" w14:textId="77777777" w:rsidR="00AF4EDC" w:rsidRDefault="00AF4EDC">
            <w:pPr>
              <w:jc w:val="right"/>
              <w:rPr>
                <w:rFonts w:cs="Arial"/>
                <w:sz w:val="20"/>
              </w:rPr>
            </w:pPr>
            <w:r>
              <w:rPr>
                <w:rFonts w:cs="Arial"/>
                <w:sz w:val="20"/>
              </w:rPr>
              <w:t>94</w:t>
            </w:r>
          </w:p>
        </w:tc>
        <w:tc>
          <w:tcPr>
            <w:tcW w:w="792" w:type="dxa"/>
            <w:vAlign w:val="bottom"/>
          </w:tcPr>
          <w:p w14:paraId="357F811B" w14:textId="77777777" w:rsidR="00AF4EDC" w:rsidRDefault="00AF4EDC">
            <w:pPr>
              <w:jc w:val="right"/>
              <w:rPr>
                <w:rFonts w:cs="Arial"/>
                <w:sz w:val="20"/>
              </w:rPr>
            </w:pPr>
            <w:r>
              <w:rPr>
                <w:rFonts w:cs="Arial"/>
                <w:sz w:val="20"/>
              </w:rPr>
              <w:t>73</w:t>
            </w:r>
          </w:p>
        </w:tc>
        <w:tc>
          <w:tcPr>
            <w:tcW w:w="792" w:type="dxa"/>
            <w:vAlign w:val="bottom"/>
          </w:tcPr>
          <w:p w14:paraId="7788B6E1" w14:textId="77777777" w:rsidR="00AF4EDC" w:rsidRDefault="00AF4EDC">
            <w:pPr>
              <w:jc w:val="right"/>
              <w:rPr>
                <w:rFonts w:cs="Arial"/>
                <w:sz w:val="20"/>
              </w:rPr>
            </w:pPr>
            <w:r>
              <w:rPr>
                <w:rFonts w:cs="Arial"/>
                <w:sz w:val="20"/>
              </w:rPr>
              <w:t>535</w:t>
            </w:r>
          </w:p>
        </w:tc>
        <w:tc>
          <w:tcPr>
            <w:tcW w:w="792" w:type="dxa"/>
            <w:vAlign w:val="bottom"/>
          </w:tcPr>
          <w:p w14:paraId="52DCE048" w14:textId="77777777" w:rsidR="00AF4EDC" w:rsidRDefault="00AF4EDC">
            <w:pPr>
              <w:jc w:val="right"/>
              <w:rPr>
                <w:rFonts w:cs="Arial"/>
                <w:sz w:val="20"/>
              </w:rPr>
            </w:pPr>
            <w:r>
              <w:rPr>
                <w:rFonts w:cs="Arial"/>
                <w:sz w:val="20"/>
              </w:rPr>
              <w:t>484</w:t>
            </w:r>
          </w:p>
        </w:tc>
        <w:tc>
          <w:tcPr>
            <w:tcW w:w="792" w:type="dxa"/>
            <w:vAlign w:val="bottom"/>
          </w:tcPr>
          <w:p w14:paraId="7E94FE72" w14:textId="77777777" w:rsidR="00AF4EDC" w:rsidRDefault="00AF4EDC">
            <w:pPr>
              <w:jc w:val="right"/>
              <w:rPr>
                <w:rFonts w:cs="Arial"/>
                <w:sz w:val="20"/>
              </w:rPr>
            </w:pPr>
            <w:r>
              <w:rPr>
                <w:rFonts w:cs="Arial"/>
                <w:sz w:val="20"/>
              </w:rPr>
              <w:t>195</w:t>
            </w:r>
          </w:p>
        </w:tc>
        <w:tc>
          <w:tcPr>
            <w:tcW w:w="792" w:type="dxa"/>
            <w:vAlign w:val="bottom"/>
          </w:tcPr>
          <w:p w14:paraId="34F268E1" w14:textId="77777777" w:rsidR="00AF4EDC" w:rsidRDefault="00AF4EDC">
            <w:pPr>
              <w:jc w:val="right"/>
              <w:rPr>
                <w:rFonts w:cs="Arial"/>
                <w:sz w:val="20"/>
              </w:rPr>
            </w:pPr>
            <w:r>
              <w:rPr>
                <w:rFonts w:cs="Arial"/>
                <w:sz w:val="20"/>
              </w:rPr>
              <w:t>13</w:t>
            </w:r>
          </w:p>
        </w:tc>
        <w:tc>
          <w:tcPr>
            <w:tcW w:w="792" w:type="dxa"/>
            <w:vAlign w:val="bottom"/>
          </w:tcPr>
          <w:p w14:paraId="52AE572E" w14:textId="77777777" w:rsidR="00AF4EDC" w:rsidRDefault="00AF4EDC">
            <w:pPr>
              <w:jc w:val="right"/>
              <w:rPr>
                <w:rFonts w:cs="Arial"/>
                <w:sz w:val="20"/>
              </w:rPr>
            </w:pPr>
            <w:r>
              <w:rPr>
                <w:rFonts w:cs="Arial"/>
                <w:sz w:val="20"/>
              </w:rPr>
              <w:t>8</w:t>
            </w:r>
          </w:p>
        </w:tc>
        <w:tc>
          <w:tcPr>
            <w:tcW w:w="792" w:type="dxa"/>
            <w:vAlign w:val="bottom"/>
          </w:tcPr>
          <w:p w14:paraId="05535894" w14:textId="77777777" w:rsidR="00AF4EDC" w:rsidRPr="004A0D5A" w:rsidRDefault="00AF4EDC">
            <w:pPr>
              <w:jc w:val="right"/>
              <w:rPr>
                <w:rFonts w:cs="Arial"/>
                <w:sz w:val="20"/>
              </w:rPr>
            </w:pPr>
            <w:r w:rsidRPr="004A0D5A">
              <w:rPr>
                <w:rFonts w:cs="Arial"/>
                <w:sz w:val="20"/>
              </w:rPr>
              <w:t>34</w:t>
            </w:r>
          </w:p>
        </w:tc>
        <w:tc>
          <w:tcPr>
            <w:tcW w:w="792" w:type="dxa"/>
            <w:vAlign w:val="bottom"/>
          </w:tcPr>
          <w:p w14:paraId="6979E993" w14:textId="77777777" w:rsidR="00AF4EDC" w:rsidRDefault="00AF4EDC">
            <w:pPr>
              <w:jc w:val="right"/>
              <w:rPr>
                <w:rFonts w:cs="Arial"/>
                <w:sz w:val="20"/>
              </w:rPr>
            </w:pPr>
            <w:r>
              <w:rPr>
                <w:rFonts w:cs="Arial"/>
                <w:sz w:val="20"/>
              </w:rPr>
              <w:t>1466</w:t>
            </w:r>
          </w:p>
        </w:tc>
      </w:tr>
      <w:tr w:rsidR="00AF4EDC" w:rsidRPr="00CA2E72" w14:paraId="6FDDFFA6" w14:textId="77777777" w:rsidTr="00366BCC">
        <w:trPr>
          <w:jc w:val="center"/>
        </w:trPr>
        <w:tc>
          <w:tcPr>
            <w:tcW w:w="792" w:type="dxa"/>
            <w:vAlign w:val="bottom"/>
          </w:tcPr>
          <w:p w14:paraId="4F1B10B8" w14:textId="77777777" w:rsidR="00AF4EDC" w:rsidRDefault="00AF4EDC">
            <w:pPr>
              <w:jc w:val="right"/>
              <w:rPr>
                <w:rFonts w:cs="Arial"/>
                <w:sz w:val="20"/>
              </w:rPr>
            </w:pPr>
            <w:r>
              <w:rPr>
                <w:rFonts w:cs="Arial"/>
                <w:sz w:val="20"/>
              </w:rPr>
              <w:t>1998</w:t>
            </w:r>
          </w:p>
        </w:tc>
        <w:tc>
          <w:tcPr>
            <w:tcW w:w="792" w:type="dxa"/>
            <w:vAlign w:val="bottom"/>
          </w:tcPr>
          <w:p w14:paraId="5C5D3603" w14:textId="77777777" w:rsidR="00AF4EDC" w:rsidRDefault="00AF4EDC">
            <w:pPr>
              <w:jc w:val="right"/>
              <w:rPr>
                <w:rFonts w:cs="Arial"/>
                <w:sz w:val="20"/>
              </w:rPr>
            </w:pPr>
            <w:r>
              <w:rPr>
                <w:rFonts w:cs="Arial"/>
                <w:sz w:val="20"/>
              </w:rPr>
              <w:t>19</w:t>
            </w:r>
          </w:p>
        </w:tc>
        <w:tc>
          <w:tcPr>
            <w:tcW w:w="792" w:type="dxa"/>
            <w:vAlign w:val="bottom"/>
          </w:tcPr>
          <w:p w14:paraId="7EEE02C1" w14:textId="77777777" w:rsidR="00AF4EDC" w:rsidRDefault="00AF4EDC">
            <w:pPr>
              <w:jc w:val="right"/>
              <w:rPr>
                <w:rFonts w:cs="Arial"/>
                <w:sz w:val="20"/>
              </w:rPr>
            </w:pPr>
            <w:r>
              <w:rPr>
                <w:rFonts w:cs="Arial"/>
                <w:sz w:val="20"/>
              </w:rPr>
              <w:t>18</w:t>
            </w:r>
          </w:p>
        </w:tc>
        <w:tc>
          <w:tcPr>
            <w:tcW w:w="792" w:type="dxa"/>
            <w:vAlign w:val="bottom"/>
          </w:tcPr>
          <w:p w14:paraId="0BEC9503" w14:textId="77777777" w:rsidR="00AF4EDC" w:rsidRDefault="00AF4EDC">
            <w:pPr>
              <w:jc w:val="right"/>
              <w:rPr>
                <w:rFonts w:cs="Arial"/>
                <w:sz w:val="20"/>
              </w:rPr>
            </w:pPr>
            <w:r>
              <w:rPr>
                <w:rFonts w:cs="Arial"/>
                <w:sz w:val="20"/>
              </w:rPr>
              <w:t>195</w:t>
            </w:r>
          </w:p>
        </w:tc>
        <w:tc>
          <w:tcPr>
            <w:tcW w:w="792" w:type="dxa"/>
            <w:vAlign w:val="bottom"/>
          </w:tcPr>
          <w:p w14:paraId="0E1D40FA" w14:textId="77777777" w:rsidR="00AF4EDC" w:rsidRDefault="00AF4EDC">
            <w:pPr>
              <w:jc w:val="right"/>
              <w:rPr>
                <w:rFonts w:cs="Arial"/>
                <w:sz w:val="20"/>
              </w:rPr>
            </w:pPr>
            <w:r>
              <w:rPr>
                <w:rFonts w:cs="Arial"/>
                <w:sz w:val="20"/>
              </w:rPr>
              <w:t>292</w:t>
            </w:r>
          </w:p>
        </w:tc>
        <w:tc>
          <w:tcPr>
            <w:tcW w:w="792" w:type="dxa"/>
            <w:vAlign w:val="bottom"/>
          </w:tcPr>
          <w:p w14:paraId="135262BB" w14:textId="77777777" w:rsidR="00AF4EDC" w:rsidRDefault="00AF4EDC">
            <w:pPr>
              <w:jc w:val="right"/>
              <w:rPr>
                <w:rFonts w:cs="Arial"/>
                <w:sz w:val="20"/>
              </w:rPr>
            </w:pPr>
            <w:r>
              <w:rPr>
                <w:rFonts w:cs="Arial"/>
                <w:sz w:val="20"/>
              </w:rPr>
              <w:t>260</w:t>
            </w:r>
          </w:p>
        </w:tc>
        <w:tc>
          <w:tcPr>
            <w:tcW w:w="792" w:type="dxa"/>
            <w:vAlign w:val="bottom"/>
          </w:tcPr>
          <w:p w14:paraId="5AA26458" w14:textId="77777777" w:rsidR="00AF4EDC" w:rsidRDefault="00AF4EDC">
            <w:pPr>
              <w:jc w:val="right"/>
              <w:rPr>
                <w:rFonts w:cs="Arial"/>
                <w:sz w:val="20"/>
              </w:rPr>
            </w:pPr>
            <w:r>
              <w:rPr>
                <w:rFonts w:cs="Arial"/>
                <w:sz w:val="20"/>
              </w:rPr>
              <w:t>541</w:t>
            </w:r>
          </w:p>
        </w:tc>
        <w:tc>
          <w:tcPr>
            <w:tcW w:w="792" w:type="dxa"/>
            <w:vAlign w:val="bottom"/>
          </w:tcPr>
          <w:p w14:paraId="22F05797" w14:textId="77777777" w:rsidR="00AF4EDC" w:rsidRDefault="00AF4EDC">
            <w:pPr>
              <w:jc w:val="right"/>
              <w:rPr>
                <w:rFonts w:cs="Arial"/>
                <w:sz w:val="20"/>
              </w:rPr>
            </w:pPr>
            <w:r>
              <w:rPr>
                <w:rFonts w:cs="Arial"/>
                <w:sz w:val="20"/>
              </w:rPr>
              <w:t>448</w:t>
            </w:r>
          </w:p>
        </w:tc>
        <w:tc>
          <w:tcPr>
            <w:tcW w:w="792" w:type="dxa"/>
            <w:vAlign w:val="bottom"/>
          </w:tcPr>
          <w:p w14:paraId="795D0A9A" w14:textId="77777777" w:rsidR="00AF4EDC" w:rsidRDefault="00AF4EDC">
            <w:pPr>
              <w:jc w:val="right"/>
              <w:rPr>
                <w:rFonts w:cs="Arial"/>
                <w:sz w:val="20"/>
              </w:rPr>
            </w:pPr>
            <w:r>
              <w:rPr>
                <w:rFonts w:cs="Arial"/>
                <w:sz w:val="20"/>
              </w:rPr>
              <w:t>114</w:t>
            </w:r>
          </w:p>
        </w:tc>
        <w:tc>
          <w:tcPr>
            <w:tcW w:w="792" w:type="dxa"/>
            <w:vAlign w:val="bottom"/>
          </w:tcPr>
          <w:p w14:paraId="016CB27B" w14:textId="77777777" w:rsidR="00AF4EDC" w:rsidRDefault="00AF4EDC">
            <w:pPr>
              <w:jc w:val="right"/>
              <w:rPr>
                <w:rFonts w:cs="Arial"/>
                <w:sz w:val="20"/>
              </w:rPr>
            </w:pPr>
            <w:r>
              <w:rPr>
                <w:rFonts w:cs="Arial"/>
                <w:sz w:val="20"/>
              </w:rPr>
              <w:t>12</w:t>
            </w:r>
          </w:p>
        </w:tc>
        <w:tc>
          <w:tcPr>
            <w:tcW w:w="792" w:type="dxa"/>
            <w:vAlign w:val="bottom"/>
          </w:tcPr>
          <w:p w14:paraId="4207C7F7" w14:textId="77777777" w:rsidR="00AF4EDC" w:rsidRPr="004A0D5A" w:rsidRDefault="00AF4EDC">
            <w:pPr>
              <w:jc w:val="right"/>
              <w:rPr>
                <w:rFonts w:cs="Arial"/>
                <w:sz w:val="20"/>
              </w:rPr>
            </w:pPr>
            <w:r w:rsidRPr="004A0D5A">
              <w:rPr>
                <w:rFonts w:cs="Arial"/>
                <w:sz w:val="20"/>
              </w:rPr>
              <w:t>35</w:t>
            </w:r>
          </w:p>
        </w:tc>
        <w:tc>
          <w:tcPr>
            <w:tcW w:w="792" w:type="dxa"/>
            <w:vAlign w:val="bottom"/>
          </w:tcPr>
          <w:p w14:paraId="3F8F19CF" w14:textId="77777777" w:rsidR="00AF4EDC" w:rsidRDefault="00AF4EDC">
            <w:pPr>
              <w:jc w:val="right"/>
              <w:rPr>
                <w:rFonts w:cs="Arial"/>
                <w:sz w:val="20"/>
              </w:rPr>
            </w:pPr>
            <w:r>
              <w:rPr>
                <w:rFonts w:cs="Arial"/>
                <w:sz w:val="20"/>
              </w:rPr>
              <w:t>1932</w:t>
            </w:r>
          </w:p>
        </w:tc>
      </w:tr>
      <w:tr w:rsidR="00AF4EDC" w:rsidRPr="00CA2E72" w14:paraId="46986BC3" w14:textId="77777777" w:rsidTr="00366BCC">
        <w:trPr>
          <w:jc w:val="center"/>
        </w:trPr>
        <w:tc>
          <w:tcPr>
            <w:tcW w:w="792" w:type="dxa"/>
            <w:vAlign w:val="bottom"/>
          </w:tcPr>
          <w:p w14:paraId="32A58143" w14:textId="77777777" w:rsidR="00AF4EDC" w:rsidRDefault="00AF4EDC">
            <w:pPr>
              <w:jc w:val="right"/>
              <w:rPr>
                <w:rFonts w:cs="Arial"/>
                <w:sz w:val="20"/>
              </w:rPr>
            </w:pPr>
            <w:r>
              <w:rPr>
                <w:rFonts w:cs="Arial"/>
                <w:sz w:val="20"/>
              </w:rPr>
              <w:t>1999</w:t>
            </w:r>
          </w:p>
        </w:tc>
        <w:tc>
          <w:tcPr>
            <w:tcW w:w="792" w:type="dxa"/>
            <w:vAlign w:val="bottom"/>
          </w:tcPr>
          <w:p w14:paraId="125CA7DB" w14:textId="77777777" w:rsidR="00AF4EDC" w:rsidRDefault="00AF4EDC">
            <w:pPr>
              <w:jc w:val="right"/>
              <w:rPr>
                <w:rFonts w:cs="Arial"/>
                <w:sz w:val="20"/>
              </w:rPr>
            </w:pPr>
            <w:r>
              <w:rPr>
                <w:rFonts w:cs="Arial"/>
                <w:sz w:val="20"/>
              </w:rPr>
              <w:t>2</w:t>
            </w:r>
          </w:p>
        </w:tc>
        <w:tc>
          <w:tcPr>
            <w:tcW w:w="792" w:type="dxa"/>
            <w:vAlign w:val="bottom"/>
          </w:tcPr>
          <w:p w14:paraId="07A03F19" w14:textId="77777777" w:rsidR="00AF4EDC" w:rsidRDefault="00AF4EDC">
            <w:pPr>
              <w:jc w:val="right"/>
              <w:rPr>
                <w:rFonts w:cs="Arial"/>
                <w:sz w:val="20"/>
              </w:rPr>
            </w:pPr>
            <w:r>
              <w:rPr>
                <w:rFonts w:cs="Arial"/>
                <w:sz w:val="20"/>
              </w:rPr>
              <w:t>27</w:t>
            </w:r>
          </w:p>
        </w:tc>
        <w:tc>
          <w:tcPr>
            <w:tcW w:w="792" w:type="dxa"/>
            <w:vAlign w:val="bottom"/>
          </w:tcPr>
          <w:p w14:paraId="29A160F3" w14:textId="77777777" w:rsidR="00AF4EDC" w:rsidRDefault="00AF4EDC">
            <w:pPr>
              <w:jc w:val="right"/>
              <w:rPr>
                <w:rFonts w:cs="Arial"/>
                <w:sz w:val="20"/>
              </w:rPr>
            </w:pPr>
            <w:r>
              <w:rPr>
                <w:rFonts w:cs="Arial"/>
                <w:sz w:val="20"/>
              </w:rPr>
              <w:t>44</w:t>
            </w:r>
          </w:p>
        </w:tc>
        <w:tc>
          <w:tcPr>
            <w:tcW w:w="792" w:type="dxa"/>
            <w:vAlign w:val="bottom"/>
          </w:tcPr>
          <w:p w14:paraId="2F110CF7" w14:textId="77777777" w:rsidR="00AF4EDC" w:rsidRDefault="00AF4EDC">
            <w:pPr>
              <w:jc w:val="right"/>
              <w:rPr>
                <w:rFonts w:cs="Arial"/>
                <w:sz w:val="20"/>
              </w:rPr>
            </w:pPr>
            <w:r>
              <w:rPr>
                <w:rFonts w:cs="Arial"/>
                <w:sz w:val="20"/>
              </w:rPr>
              <w:t>752</w:t>
            </w:r>
          </w:p>
        </w:tc>
        <w:tc>
          <w:tcPr>
            <w:tcW w:w="792" w:type="dxa"/>
            <w:vAlign w:val="bottom"/>
          </w:tcPr>
          <w:p w14:paraId="3C2B2C88" w14:textId="77777777" w:rsidR="00AF4EDC" w:rsidRDefault="00AF4EDC">
            <w:pPr>
              <w:jc w:val="right"/>
              <w:rPr>
                <w:rFonts w:cs="Arial"/>
                <w:sz w:val="20"/>
              </w:rPr>
            </w:pPr>
            <w:r>
              <w:rPr>
                <w:rFonts w:cs="Arial"/>
                <w:sz w:val="20"/>
              </w:rPr>
              <w:t>319</w:t>
            </w:r>
          </w:p>
        </w:tc>
        <w:tc>
          <w:tcPr>
            <w:tcW w:w="792" w:type="dxa"/>
            <w:vAlign w:val="bottom"/>
          </w:tcPr>
          <w:p w14:paraId="5F583E36" w14:textId="77777777" w:rsidR="00AF4EDC" w:rsidRDefault="00AF4EDC">
            <w:pPr>
              <w:jc w:val="right"/>
              <w:rPr>
                <w:rFonts w:cs="Arial"/>
                <w:sz w:val="20"/>
              </w:rPr>
            </w:pPr>
            <w:r>
              <w:rPr>
                <w:rFonts w:cs="Arial"/>
                <w:sz w:val="20"/>
              </w:rPr>
              <w:t>249</w:t>
            </w:r>
          </w:p>
        </w:tc>
        <w:tc>
          <w:tcPr>
            <w:tcW w:w="792" w:type="dxa"/>
            <w:vAlign w:val="bottom"/>
          </w:tcPr>
          <w:p w14:paraId="57579188" w14:textId="77777777" w:rsidR="00AF4EDC" w:rsidRDefault="00AF4EDC">
            <w:pPr>
              <w:jc w:val="right"/>
              <w:rPr>
                <w:rFonts w:cs="Arial"/>
                <w:sz w:val="20"/>
              </w:rPr>
            </w:pPr>
            <w:r>
              <w:rPr>
                <w:rFonts w:cs="Arial"/>
                <w:sz w:val="20"/>
              </w:rPr>
              <w:t>347</w:t>
            </w:r>
          </w:p>
        </w:tc>
        <w:tc>
          <w:tcPr>
            <w:tcW w:w="792" w:type="dxa"/>
            <w:vAlign w:val="bottom"/>
          </w:tcPr>
          <w:p w14:paraId="5576E82B" w14:textId="77777777" w:rsidR="00AF4EDC" w:rsidRDefault="00AF4EDC">
            <w:pPr>
              <w:jc w:val="right"/>
              <w:rPr>
                <w:rFonts w:cs="Arial"/>
                <w:sz w:val="20"/>
              </w:rPr>
            </w:pPr>
            <w:r>
              <w:rPr>
                <w:rFonts w:cs="Arial"/>
                <w:sz w:val="20"/>
              </w:rPr>
              <w:t>256</w:t>
            </w:r>
          </w:p>
        </w:tc>
        <w:tc>
          <w:tcPr>
            <w:tcW w:w="792" w:type="dxa"/>
            <w:vAlign w:val="bottom"/>
          </w:tcPr>
          <w:p w14:paraId="4DB5AAB0" w14:textId="77777777" w:rsidR="00AF4EDC" w:rsidRDefault="00AF4EDC">
            <w:pPr>
              <w:jc w:val="right"/>
              <w:rPr>
                <w:rFonts w:cs="Arial"/>
                <w:sz w:val="20"/>
              </w:rPr>
            </w:pPr>
            <w:r>
              <w:rPr>
                <w:rFonts w:cs="Arial"/>
                <w:sz w:val="20"/>
              </w:rPr>
              <w:t>99</w:t>
            </w:r>
          </w:p>
        </w:tc>
        <w:tc>
          <w:tcPr>
            <w:tcW w:w="792" w:type="dxa"/>
            <w:vAlign w:val="bottom"/>
          </w:tcPr>
          <w:p w14:paraId="4D61FF73" w14:textId="77777777" w:rsidR="00AF4EDC" w:rsidRPr="004A0D5A" w:rsidRDefault="00AF4EDC">
            <w:pPr>
              <w:jc w:val="right"/>
              <w:rPr>
                <w:rFonts w:cs="Arial"/>
                <w:sz w:val="20"/>
              </w:rPr>
            </w:pPr>
            <w:r w:rsidRPr="004A0D5A">
              <w:rPr>
                <w:rFonts w:cs="Arial"/>
                <w:sz w:val="20"/>
              </w:rPr>
              <w:t>25</w:t>
            </w:r>
          </w:p>
        </w:tc>
        <w:tc>
          <w:tcPr>
            <w:tcW w:w="792" w:type="dxa"/>
            <w:vAlign w:val="bottom"/>
          </w:tcPr>
          <w:p w14:paraId="4391ACA1" w14:textId="77777777" w:rsidR="00AF4EDC" w:rsidRDefault="00AF4EDC">
            <w:pPr>
              <w:jc w:val="right"/>
              <w:rPr>
                <w:rFonts w:cs="Arial"/>
                <w:sz w:val="20"/>
              </w:rPr>
            </w:pPr>
            <w:r>
              <w:rPr>
                <w:rFonts w:cs="Arial"/>
                <w:sz w:val="20"/>
              </w:rPr>
              <w:t>2119</w:t>
            </w:r>
          </w:p>
        </w:tc>
      </w:tr>
      <w:tr w:rsidR="00AF4EDC" w:rsidRPr="00CA2E72" w14:paraId="2AA278B9" w14:textId="77777777" w:rsidTr="00366BCC">
        <w:trPr>
          <w:jc w:val="center"/>
        </w:trPr>
        <w:tc>
          <w:tcPr>
            <w:tcW w:w="792" w:type="dxa"/>
            <w:vAlign w:val="bottom"/>
          </w:tcPr>
          <w:p w14:paraId="606AF86C" w14:textId="77777777" w:rsidR="00AF4EDC" w:rsidRDefault="00AF4EDC">
            <w:pPr>
              <w:jc w:val="right"/>
              <w:rPr>
                <w:rFonts w:cs="Arial"/>
                <w:sz w:val="20"/>
              </w:rPr>
            </w:pPr>
            <w:r>
              <w:rPr>
                <w:rFonts w:cs="Arial"/>
                <w:sz w:val="20"/>
              </w:rPr>
              <w:t>2000</w:t>
            </w:r>
          </w:p>
        </w:tc>
        <w:tc>
          <w:tcPr>
            <w:tcW w:w="792" w:type="dxa"/>
            <w:vAlign w:val="bottom"/>
          </w:tcPr>
          <w:p w14:paraId="02C9263F" w14:textId="77777777" w:rsidR="00AF4EDC" w:rsidRDefault="00AF4EDC">
            <w:pPr>
              <w:jc w:val="right"/>
              <w:rPr>
                <w:rFonts w:cs="Arial"/>
                <w:sz w:val="20"/>
              </w:rPr>
            </w:pPr>
            <w:r>
              <w:rPr>
                <w:rFonts w:cs="Arial"/>
                <w:sz w:val="20"/>
              </w:rPr>
              <w:t>1</w:t>
            </w:r>
          </w:p>
        </w:tc>
        <w:tc>
          <w:tcPr>
            <w:tcW w:w="792" w:type="dxa"/>
            <w:vAlign w:val="bottom"/>
          </w:tcPr>
          <w:p w14:paraId="79CCFEA6" w14:textId="77777777" w:rsidR="00AF4EDC" w:rsidRDefault="00AF4EDC">
            <w:pPr>
              <w:jc w:val="right"/>
              <w:rPr>
                <w:rFonts w:cs="Arial"/>
                <w:sz w:val="20"/>
              </w:rPr>
            </w:pPr>
            <w:r>
              <w:rPr>
                <w:rFonts w:cs="Arial"/>
                <w:sz w:val="20"/>
              </w:rPr>
              <w:t>6</w:t>
            </w:r>
          </w:p>
        </w:tc>
        <w:tc>
          <w:tcPr>
            <w:tcW w:w="792" w:type="dxa"/>
            <w:vAlign w:val="bottom"/>
          </w:tcPr>
          <w:p w14:paraId="48521640" w14:textId="77777777" w:rsidR="00AF4EDC" w:rsidRDefault="00AF4EDC">
            <w:pPr>
              <w:jc w:val="right"/>
              <w:rPr>
                <w:rFonts w:cs="Arial"/>
                <w:sz w:val="20"/>
              </w:rPr>
            </w:pPr>
            <w:r>
              <w:rPr>
                <w:rFonts w:cs="Arial"/>
                <w:sz w:val="20"/>
              </w:rPr>
              <w:t>320</w:t>
            </w:r>
          </w:p>
        </w:tc>
        <w:tc>
          <w:tcPr>
            <w:tcW w:w="792" w:type="dxa"/>
            <w:vAlign w:val="bottom"/>
          </w:tcPr>
          <w:p w14:paraId="102C6E0B" w14:textId="77777777" w:rsidR="00AF4EDC" w:rsidRDefault="00AF4EDC">
            <w:pPr>
              <w:jc w:val="right"/>
              <w:rPr>
                <w:rFonts w:cs="Arial"/>
                <w:sz w:val="20"/>
              </w:rPr>
            </w:pPr>
            <w:r>
              <w:rPr>
                <w:rFonts w:cs="Arial"/>
                <w:sz w:val="20"/>
              </w:rPr>
              <w:t>449</w:t>
            </w:r>
          </w:p>
        </w:tc>
        <w:tc>
          <w:tcPr>
            <w:tcW w:w="792" w:type="dxa"/>
            <w:vAlign w:val="bottom"/>
          </w:tcPr>
          <w:p w14:paraId="138658D7" w14:textId="77777777" w:rsidR="00AF4EDC" w:rsidRDefault="00AF4EDC">
            <w:pPr>
              <w:jc w:val="right"/>
              <w:rPr>
                <w:rFonts w:cs="Arial"/>
                <w:sz w:val="20"/>
              </w:rPr>
            </w:pPr>
            <w:r>
              <w:rPr>
                <w:rFonts w:cs="Arial"/>
                <w:sz w:val="20"/>
              </w:rPr>
              <w:t>1268</w:t>
            </w:r>
          </w:p>
        </w:tc>
        <w:tc>
          <w:tcPr>
            <w:tcW w:w="792" w:type="dxa"/>
            <w:vAlign w:val="bottom"/>
          </w:tcPr>
          <w:p w14:paraId="240AF677" w14:textId="77777777" w:rsidR="00AF4EDC" w:rsidRDefault="00AF4EDC">
            <w:pPr>
              <w:jc w:val="right"/>
              <w:rPr>
                <w:rFonts w:cs="Arial"/>
                <w:sz w:val="20"/>
              </w:rPr>
            </w:pPr>
            <w:r>
              <w:rPr>
                <w:rFonts w:cs="Arial"/>
                <w:sz w:val="20"/>
              </w:rPr>
              <w:t>264</w:t>
            </w:r>
          </w:p>
        </w:tc>
        <w:tc>
          <w:tcPr>
            <w:tcW w:w="792" w:type="dxa"/>
            <w:vAlign w:val="bottom"/>
          </w:tcPr>
          <w:p w14:paraId="539DFC36" w14:textId="77777777" w:rsidR="00AF4EDC" w:rsidRDefault="00AF4EDC">
            <w:pPr>
              <w:jc w:val="right"/>
              <w:rPr>
                <w:rFonts w:cs="Arial"/>
                <w:sz w:val="20"/>
              </w:rPr>
            </w:pPr>
            <w:r>
              <w:rPr>
                <w:rFonts w:cs="Arial"/>
                <w:sz w:val="20"/>
              </w:rPr>
              <w:t>213</w:t>
            </w:r>
          </w:p>
        </w:tc>
        <w:tc>
          <w:tcPr>
            <w:tcW w:w="792" w:type="dxa"/>
            <w:vAlign w:val="bottom"/>
          </w:tcPr>
          <w:p w14:paraId="6EE17A4F" w14:textId="77777777" w:rsidR="00AF4EDC" w:rsidRDefault="00AF4EDC">
            <w:pPr>
              <w:jc w:val="right"/>
              <w:rPr>
                <w:rFonts w:cs="Arial"/>
                <w:sz w:val="20"/>
              </w:rPr>
            </w:pPr>
            <w:r>
              <w:rPr>
                <w:rFonts w:cs="Arial"/>
                <w:sz w:val="20"/>
              </w:rPr>
              <w:t>217</w:t>
            </w:r>
          </w:p>
        </w:tc>
        <w:tc>
          <w:tcPr>
            <w:tcW w:w="792" w:type="dxa"/>
            <w:vAlign w:val="bottom"/>
          </w:tcPr>
          <w:p w14:paraId="5B1E089B" w14:textId="77777777" w:rsidR="00AF4EDC" w:rsidRDefault="00AF4EDC">
            <w:pPr>
              <w:jc w:val="right"/>
              <w:rPr>
                <w:rFonts w:cs="Arial"/>
                <w:sz w:val="20"/>
              </w:rPr>
            </w:pPr>
            <w:r>
              <w:rPr>
                <w:rFonts w:cs="Arial"/>
                <w:sz w:val="20"/>
              </w:rPr>
              <w:t>186</w:t>
            </w:r>
          </w:p>
        </w:tc>
        <w:tc>
          <w:tcPr>
            <w:tcW w:w="792" w:type="dxa"/>
            <w:vAlign w:val="bottom"/>
          </w:tcPr>
          <w:p w14:paraId="2A3D0F55" w14:textId="77777777" w:rsidR="00AF4EDC" w:rsidRPr="004A0D5A" w:rsidRDefault="00AF4EDC">
            <w:pPr>
              <w:jc w:val="right"/>
              <w:rPr>
                <w:rFonts w:cs="Arial"/>
                <w:sz w:val="20"/>
              </w:rPr>
            </w:pPr>
            <w:r w:rsidRPr="004A0D5A">
              <w:rPr>
                <w:rFonts w:cs="Arial"/>
                <w:sz w:val="20"/>
              </w:rPr>
              <w:t>67</w:t>
            </w:r>
          </w:p>
        </w:tc>
        <w:tc>
          <w:tcPr>
            <w:tcW w:w="792" w:type="dxa"/>
            <w:vAlign w:val="bottom"/>
          </w:tcPr>
          <w:p w14:paraId="0381EE60" w14:textId="77777777" w:rsidR="00AF4EDC" w:rsidRDefault="00AF4EDC">
            <w:pPr>
              <w:jc w:val="right"/>
              <w:rPr>
                <w:rFonts w:cs="Arial"/>
                <w:sz w:val="20"/>
              </w:rPr>
            </w:pPr>
            <w:r>
              <w:rPr>
                <w:rFonts w:cs="Arial"/>
                <w:sz w:val="20"/>
              </w:rPr>
              <w:t>2991</w:t>
            </w:r>
          </w:p>
        </w:tc>
      </w:tr>
      <w:tr w:rsidR="00AF4EDC" w:rsidRPr="00CA2E72" w14:paraId="1C57EF34" w14:textId="77777777" w:rsidTr="00366BCC">
        <w:trPr>
          <w:jc w:val="center"/>
        </w:trPr>
        <w:tc>
          <w:tcPr>
            <w:tcW w:w="792" w:type="dxa"/>
            <w:vAlign w:val="bottom"/>
          </w:tcPr>
          <w:p w14:paraId="35FE0C40" w14:textId="77777777" w:rsidR="00AF4EDC" w:rsidRDefault="00AF4EDC">
            <w:pPr>
              <w:jc w:val="right"/>
              <w:rPr>
                <w:rFonts w:cs="Arial"/>
                <w:sz w:val="20"/>
              </w:rPr>
            </w:pPr>
            <w:r>
              <w:rPr>
                <w:rFonts w:cs="Arial"/>
                <w:sz w:val="20"/>
              </w:rPr>
              <w:t>2001</w:t>
            </w:r>
          </w:p>
        </w:tc>
        <w:tc>
          <w:tcPr>
            <w:tcW w:w="792" w:type="dxa"/>
            <w:vAlign w:val="bottom"/>
          </w:tcPr>
          <w:p w14:paraId="6E28D22F" w14:textId="77777777" w:rsidR="00AF4EDC" w:rsidRDefault="00AF4EDC">
            <w:pPr>
              <w:jc w:val="right"/>
              <w:rPr>
                <w:rFonts w:cs="Arial"/>
                <w:sz w:val="20"/>
              </w:rPr>
            </w:pPr>
            <w:r>
              <w:rPr>
                <w:rFonts w:cs="Arial"/>
                <w:sz w:val="20"/>
              </w:rPr>
              <w:t>0</w:t>
            </w:r>
          </w:p>
        </w:tc>
        <w:tc>
          <w:tcPr>
            <w:tcW w:w="792" w:type="dxa"/>
            <w:vAlign w:val="bottom"/>
          </w:tcPr>
          <w:p w14:paraId="2F14343C" w14:textId="77777777" w:rsidR="00AF4EDC" w:rsidRDefault="00AF4EDC">
            <w:pPr>
              <w:jc w:val="right"/>
              <w:rPr>
                <w:rFonts w:cs="Arial"/>
                <w:sz w:val="20"/>
              </w:rPr>
            </w:pPr>
            <w:r>
              <w:rPr>
                <w:rFonts w:cs="Arial"/>
                <w:sz w:val="20"/>
              </w:rPr>
              <w:t>22</w:t>
            </w:r>
          </w:p>
        </w:tc>
        <w:tc>
          <w:tcPr>
            <w:tcW w:w="792" w:type="dxa"/>
            <w:vAlign w:val="bottom"/>
          </w:tcPr>
          <w:p w14:paraId="3524AFA6" w14:textId="77777777" w:rsidR="00AF4EDC" w:rsidRDefault="00AF4EDC">
            <w:pPr>
              <w:jc w:val="right"/>
              <w:rPr>
                <w:rFonts w:cs="Arial"/>
                <w:sz w:val="20"/>
              </w:rPr>
            </w:pPr>
            <w:r>
              <w:rPr>
                <w:rFonts w:cs="Arial"/>
                <w:sz w:val="20"/>
              </w:rPr>
              <w:t>65</w:t>
            </w:r>
          </w:p>
        </w:tc>
        <w:tc>
          <w:tcPr>
            <w:tcW w:w="792" w:type="dxa"/>
            <w:vAlign w:val="bottom"/>
          </w:tcPr>
          <w:p w14:paraId="5B734294" w14:textId="77777777" w:rsidR="00AF4EDC" w:rsidRDefault="00AF4EDC">
            <w:pPr>
              <w:jc w:val="right"/>
              <w:rPr>
                <w:rFonts w:cs="Arial"/>
                <w:sz w:val="20"/>
              </w:rPr>
            </w:pPr>
            <w:r>
              <w:rPr>
                <w:rFonts w:cs="Arial"/>
                <w:sz w:val="20"/>
              </w:rPr>
              <w:t>1733</w:t>
            </w:r>
          </w:p>
        </w:tc>
        <w:tc>
          <w:tcPr>
            <w:tcW w:w="792" w:type="dxa"/>
            <w:vAlign w:val="bottom"/>
          </w:tcPr>
          <w:p w14:paraId="6FCE0858" w14:textId="77777777" w:rsidR="00AF4EDC" w:rsidRDefault="00AF4EDC">
            <w:pPr>
              <w:jc w:val="right"/>
              <w:rPr>
                <w:rFonts w:cs="Arial"/>
                <w:sz w:val="20"/>
              </w:rPr>
            </w:pPr>
            <w:r>
              <w:rPr>
                <w:rFonts w:cs="Arial"/>
                <w:sz w:val="20"/>
              </w:rPr>
              <w:t>533</w:t>
            </w:r>
          </w:p>
        </w:tc>
        <w:tc>
          <w:tcPr>
            <w:tcW w:w="792" w:type="dxa"/>
            <w:vAlign w:val="bottom"/>
          </w:tcPr>
          <w:p w14:paraId="4E231D57" w14:textId="77777777" w:rsidR="00AF4EDC" w:rsidRDefault="00AF4EDC">
            <w:pPr>
              <w:jc w:val="right"/>
              <w:rPr>
                <w:rFonts w:cs="Arial"/>
                <w:sz w:val="20"/>
              </w:rPr>
            </w:pPr>
            <w:r>
              <w:rPr>
                <w:rFonts w:cs="Arial"/>
                <w:sz w:val="20"/>
              </w:rPr>
              <w:t>847</w:t>
            </w:r>
          </w:p>
        </w:tc>
        <w:tc>
          <w:tcPr>
            <w:tcW w:w="792" w:type="dxa"/>
            <w:vAlign w:val="bottom"/>
          </w:tcPr>
          <w:p w14:paraId="342978BC" w14:textId="77777777" w:rsidR="00AF4EDC" w:rsidRDefault="00AF4EDC">
            <w:pPr>
              <w:jc w:val="right"/>
              <w:rPr>
                <w:rFonts w:cs="Arial"/>
                <w:sz w:val="20"/>
              </w:rPr>
            </w:pPr>
            <w:r>
              <w:rPr>
                <w:rFonts w:cs="Arial"/>
                <w:sz w:val="20"/>
              </w:rPr>
              <w:t>263</w:t>
            </w:r>
          </w:p>
        </w:tc>
        <w:tc>
          <w:tcPr>
            <w:tcW w:w="792" w:type="dxa"/>
            <w:vAlign w:val="bottom"/>
          </w:tcPr>
          <w:p w14:paraId="36098DE1" w14:textId="77777777" w:rsidR="00AF4EDC" w:rsidRDefault="00AF4EDC">
            <w:pPr>
              <w:jc w:val="right"/>
              <w:rPr>
                <w:rFonts w:cs="Arial"/>
                <w:sz w:val="20"/>
              </w:rPr>
            </w:pPr>
            <w:r>
              <w:rPr>
                <w:rFonts w:cs="Arial"/>
                <w:sz w:val="20"/>
              </w:rPr>
              <w:t>204</w:t>
            </w:r>
          </w:p>
        </w:tc>
        <w:tc>
          <w:tcPr>
            <w:tcW w:w="792" w:type="dxa"/>
            <w:vAlign w:val="bottom"/>
          </w:tcPr>
          <w:p w14:paraId="2794B274" w14:textId="77777777" w:rsidR="00AF4EDC" w:rsidRDefault="00AF4EDC">
            <w:pPr>
              <w:jc w:val="right"/>
              <w:rPr>
                <w:rFonts w:cs="Arial"/>
                <w:sz w:val="20"/>
              </w:rPr>
            </w:pPr>
            <w:r>
              <w:rPr>
                <w:rFonts w:cs="Arial"/>
                <w:sz w:val="20"/>
              </w:rPr>
              <w:t>232</w:t>
            </w:r>
          </w:p>
        </w:tc>
        <w:tc>
          <w:tcPr>
            <w:tcW w:w="792" w:type="dxa"/>
            <w:vAlign w:val="bottom"/>
          </w:tcPr>
          <w:p w14:paraId="0E8ECB15" w14:textId="77777777" w:rsidR="00AF4EDC" w:rsidRPr="004A0D5A" w:rsidRDefault="00AF4EDC">
            <w:pPr>
              <w:jc w:val="right"/>
              <w:rPr>
                <w:rFonts w:cs="Arial"/>
                <w:sz w:val="20"/>
              </w:rPr>
            </w:pPr>
            <w:r w:rsidRPr="004A0D5A">
              <w:rPr>
                <w:rFonts w:cs="Arial"/>
                <w:sz w:val="20"/>
              </w:rPr>
              <w:t>204</w:t>
            </w:r>
          </w:p>
        </w:tc>
        <w:tc>
          <w:tcPr>
            <w:tcW w:w="792" w:type="dxa"/>
            <w:vAlign w:val="bottom"/>
          </w:tcPr>
          <w:p w14:paraId="1711AE49" w14:textId="77777777" w:rsidR="00AF4EDC" w:rsidRDefault="00AF4EDC">
            <w:pPr>
              <w:jc w:val="right"/>
              <w:rPr>
                <w:rFonts w:cs="Arial"/>
                <w:sz w:val="20"/>
              </w:rPr>
            </w:pPr>
            <w:r>
              <w:rPr>
                <w:rFonts w:cs="Arial"/>
                <w:sz w:val="20"/>
              </w:rPr>
              <w:t>4105</w:t>
            </w:r>
          </w:p>
        </w:tc>
      </w:tr>
      <w:tr w:rsidR="00AF4EDC" w:rsidRPr="00CA2E72" w14:paraId="10AA7891" w14:textId="77777777" w:rsidTr="00366BCC">
        <w:trPr>
          <w:jc w:val="center"/>
        </w:trPr>
        <w:tc>
          <w:tcPr>
            <w:tcW w:w="792" w:type="dxa"/>
            <w:vAlign w:val="bottom"/>
          </w:tcPr>
          <w:p w14:paraId="748058B5" w14:textId="77777777" w:rsidR="00AF4EDC" w:rsidRDefault="00AF4EDC">
            <w:pPr>
              <w:jc w:val="right"/>
              <w:rPr>
                <w:rFonts w:cs="Arial"/>
                <w:sz w:val="20"/>
              </w:rPr>
            </w:pPr>
            <w:r>
              <w:rPr>
                <w:rFonts w:cs="Arial"/>
                <w:sz w:val="20"/>
              </w:rPr>
              <w:t>2002</w:t>
            </w:r>
          </w:p>
        </w:tc>
        <w:tc>
          <w:tcPr>
            <w:tcW w:w="792" w:type="dxa"/>
            <w:vAlign w:val="bottom"/>
          </w:tcPr>
          <w:p w14:paraId="7AD80825" w14:textId="77777777" w:rsidR="00AF4EDC" w:rsidRDefault="00AF4EDC">
            <w:pPr>
              <w:jc w:val="right"/>
              <w:rPr>
                <w:rFonts w:cs="Arial"/>
                <w:sz w:val="20"/>
              </w:rPr>
            </w:pPr>
            <w:r>
              <w:rPr>
                <w:rFonts w:cs="Arial"/>
                <w:sz w:val="20"/>
              </w:rPr>
              <w:t>0</w:t>
            </w:r>
          </w:p>
        </w:tc>
        <w:tc>
          <w:tcPr>
            <w:tcW w:w="792" w:type="dxa"/>
            <w:vAlign w:val="bottom"/>
          </w:tcPr>
          <w:p w14:paraId="4CBD5EF7" w14:textId="77777777" w:rsidR="00AF4EDC" w:rsidRDefault="00AF4EDC">
            <w:pPr>
              <w:jc w:val="right"/>
              <w:rPr>
                <w:rFonts w:cs="Arial"/>
                <w:sz w:val="20"/>
              </w:rPr>
            </w:pPr>
            <w:r>
              <w:rPr>
                <w:rFonts w:cs="Arial"/>
                <w:sz w:val="20"/>
              </w:rPr>
              <w:t>1</w:t>
            </w:r>
          </w:p>
        </w:tc>
        <w:tc>
          <w:tcPr>
            <w:tcW w:w="792" w:type="dxa"/>
            <w:vAlign w:val="bottom"/>
          </w:tcPr>
          <w:p w14:paraId="17F0F663" w14:textId="77777777" w:rsidR="00AF4EDC" w:rsidRDefault="00AF4EDC">
            <w:pPr>
              <w:jc w:val="right"/>
              <w:rPr>
                <w:rFonts w:cs="Arial"/>
                <w:sz w:val="20"/>
              </w:rPr>
            </w:pPr>
            <w:r>
              <w:rPr>
                <w:rFonts w:cs="Arial"/>
                <w:sz w:val="20"/>
              </w:rPr>
              <w:t>333</w:t>
            </w:r>
          </w:p>
        </w:tc>
        <w:tc>
          <w:tcPr>
            <w:tcW w:w="792" w:type="dxa"/>
            <w:vAlign w:val="bottom"/>
          </w:tcPr>
          <w:p w14:paraId="1228E07A" w14:textId="77777777" w:rsidR="00AF4EDC" w:rsidRDefault="00AF4EDC">
            <w:pPr>
              <w:jc w:val="right"/>
              <w:rPr>
                <w:rFonts w:cs="Arial"/>
                <w:sz w:val="20"/>
              </w:rPr>
            </w:pPr>
            <w:r>
              <w:rPr>
                <w:rFonts w:cs="Arial"/>
                <w:sz w:val="20"/>
              </w:rPr>
              <w:t>218</w:t>
            </w:r>
          </w:p>
        </w:tc>
        <w:tc>
          <w:tcPr>
            <w:tcW w:w="792" w:type="dxa"/>
            <w:vAlign w:val="bottom"/>
          </w:tcPr>
          <w:p w14:paraId="453857C0" w14:textId="77777777" w:rsidR="00AF4EDC" w:rsidRDefault="00AF4EDC">
            <w:pPr>
              <w:jc w:val="right"/>
              <w:rPr>
                <w:rFonts w:cs="Arial"/>
                <w:sz w:val="20"/>
              </w:rPr>
            </w:pPr>
            <w:r>
              <w:rPr>
                <w:rFonts w:cs="Arial"/>
                <w:sz w:val="20"/>
              </w:rPr>
              <w:t>1891</w:t>
            </w:r>
          </w:p>
        </w:tc>
        <w:tc>
          <w:tcPr>
            <w:tcW w:w="792" w:type="dxa"/>
            <w:vAlign w:val="bottom"/>
          </w:tcPr>
          <w:p w14:paraId="1D8B39C4" w14:textId="77777777" w:rsidR="00AF4EDC" w:rsidRDefault="00AF4EDC">
            <w:pPr>
              <w:jc w:val="right"/>
              <w:rPr>
                <w:rFonts w:cs="Arial"/>
                <w:sz w:val="20"/>
              </w:rPr>
            </w:pPr>
            <w:r>
              <w:rPr>
                <w:rFonts w:cs="Arial"/>
                <w:sz w:val="20"/>
              </w:rPr>
              <w:t>379</w:t>
            </w:r>
          </w:p>
        </w:tc>
        <w:tc>
          <w:tcPr>
            <w:tcW w:w="792" w:type="dxa"/>
            <w:vAlign w:val="bottom"/>
          </w:tcPr>
          <w:p w14:paraId="0133E5F4" w14:textId="77777777" w:rsidR="00AF4EDC" w:rsidRDefault="00AF4EDC">
            <w:pPr>
              <w:jc w:val="right"/>
              <w:rPr>
                <w:rFonts w:cs="Arial"/>
                <w:sz w:val="20"/>
              </w:rPr>
            </w:pPr>
            <w:r>
              <w:rPr>
                <w:rFonts w:cs="Arial"/>
                <w:sz w:val="20"/>
              </w:rPr>
              <w:t>671</w:t>
            </w:r>
          </w:p>
        </w:tc>
        <w:tc>
          <w:tcPr>
            <w:tcW w:w="792" w:type="dxa"/>
            <w:vAlign w:val="bottom"/>
          </w:tcPr>
          <w:p w14:paraId="3F097BA3" w14:textId="77777777" w:rsidR="00AF4EDC" w:rsidRDefault="00AF4EDC">
            <w:pPr>
              <w:jc w:val="right"/>
              <w:rPr>
                <w:rFonts w:cs="Arial"/>
                <w:sz w:val="20"/>
              </w:rPr>
            </w:pPr>
            <w:r>
              <w:rPr>
                <w:rFonts w:cs="Arial"/>
                <w:sz w:val="20"/>
              </w:rPr>
              <w:t>115</w:t>
            </w:r>
          </w:p>
        </w:tc>
        <w:tc>
          <w:tcPr>
            <w:tcW w:w="792" w:type="dxa"/>
            <w:vAlign w:val="bottom"/>
          </w:tcPr>
          <w:p w14:paraId="69D8E651" w14:textId="77777777" w:rsidR="00AF4EDC" w:rsidRDefault="00AF4EDC">
            <w:pPr>
              <w:jc w:val="right"/>
              <w:rPr>
                <w:rFonts w:cs="Arial"/>
                <w:sz w:val="20"/>
              </w:rPr>
            </w:pPr>
            <w:r>
              <w:rPr>
                <w:rFonts w:cs="Arial"/>
                <w:sz w:val="20"/>
              </w:rPr>
              <w:t>110</w:t>
            </w:r>
          </w:p>
        </w:tc>
        <w:tc>
          <w:tcPr>
            <w:tcW w:w="792" w:type="dxa"/>
            <w:vAlign w:val="bottom"/>
          </w:tcPr>
          <w:p w14:paraId="4108AF61" w14:textId="77777777" w:rsidR="00AF4EDC" w:rsidRPr="004A0D5A" w:rsidRDefault="00AF4EDC">
            <w:pPr>
              <w:jc w:val="right"/>
              <w:rPr>
                <w:rFonts w:cs="Arial"/>
                <w:sz w:val="20"/>
              </w:rPr>
            </w:pPr>
            <w:r w:rsidRPr="004A0D5A">
              <w:rPr>
                <w:rFonts w:cs="Arial"/>
                <w:sz w:val="20"/>
              </w:rPr>
              <w:t>289</w:t>
            </w:r>
          </w:p>
        </w:tc>
        <w:tc>
          <w:tcPr>
            <w:tcW w:w="792" w:type="dxa"/>
            <w:vAlign w:val="bottom"/>
          </w:tcPr>
          <w:p w14:paraId="053D030B" w14:textId="77777777" w:rsidR="00AF4EDC" w:rsidRDefault="00AF4EDC">
            <w:pPr>
              <w:jc w:val="right"/>
              <w:rPr>
                <w:rFonts w:cs="Arial"/>
                <w:sz w:val="20"/>
              </w:rPr>
            </w:pPr>
            <w:r>
              <w:rPr>
                <w:rFonts w:cs="Arial"/>
                <w:sz w:val="20"/>
              </w:rPr>
              <w:t>4008</w:t>
            </w:r>
          </w:p>
        </w:tc>
      </w:tr>
      <w:tr w:rsidR="00AF4EDC" w:rsidRPr="00CA2E72" w14:paraId="450413D9" w14:textId="77777777" w:rsidTr="00366BCC">
        <w:trPr>
          <w:jc w:val="center"/>
        </w:trPr>
        <w:tc>
          <w:tcPr>
            <w:tcW w:w="792" w:type="dxa"/>
            <w:vAlign w:val="bottom"/>
          </w:tcPr>
          <w:p w14:paraId="76E015A9" w14:textId="77777777" w:rsidR="00AF4EDC" w:rsidRDefault="00AF4EDC">
            <w:pPr>
              <w:jc w:val="right"/>
              <w:rPr>
                <w:rFonts w:cs="Arial"/>
                <w:sz w:val="20"/>
              </w:rPr>
            </w:pPr>
            <w:r>
              <w:rPr>
                <w:rFonts w:cs="Arial"/>
                <w:sz w:val="20"/>
              </w:rPr>
              <w:t>2003</w:t>
            </w:r>
          </w:p>
        </w:tc>
        <w:tc>
          <w:tcPr>
            <w:tcW w:w="792" w:type="dxa"/>
            <w:vAlign w:val="bottom"/>
          </w:tcPr>
          <w:p w14:paraId="0DABDD13" w14:textId="77777777" w:rsidR="00AF4EDC" w:rsidRDefault="00AF4EDC">
            <w:pPr>
              <w:jc w:val="right"/>
              <w:rPr>
                <w:rFonts w:cs="Arial"/>
                <w:sz w:val="20"/>
              </w:rPr>
            </w:pPr>
            <w:r>
              <w:rPr>
                <w:rFonts w:cs="Arial"/>
                <w:sz w:val="20"/>
              </w:rPr>
              <w:t>486</w:t>
            </w:r>
          </w:p>
        </w:tc>
        <w:tc>
          <w:tcPr>
            <w:tcW w:w="792" w:type="dxa"/>
            <w:vAlign w:val="bottom"/>
          </w:tcPr>
          <w:p w14:paraId="154CCBF1" w14:textId="77777777" w:rsidR="00AF4EDC" w:rsidRDefault="00AF4EDC">
            <w:pPr>
              <w:jc w:val="right"/>
              <w:rPr>
                <w:rFonts w:cs="Arial"/>
                <w:sz w:val="20"/>
              </w:rPr>
            </w:pPr>
            <w:r>
              <w:rPr>
                <w:rFonts w:cs="Arial"/>
                <w:sz w:val="20"/>
              </w:rPr>
              <w:t>7</w:t>
            </w:r>
          </w:p>
        </w:tc>
        <w:tc>
          <w:tcPr>
            <w:tcW w:w="792" w:type="dxa"/>
            <w:vAlign w:val="bottom"/>
          </w:tcPr>
          <w:p w14:paraId="3E388C35" w14:textId="77777777" w:rsidR="00AF4EDC" w:rsidRDefault="00AF4EDC">
            <w:pPr>
              <w:jc w:val="right"/>
              <w:rPr>
                <w:rFonts w:cs="Arial"/>
                <w:sz w:val="20"/>
              </w:rPr>
            </w:pPr>
            <w:r>
              <w:rPr>
                <w:rFonts w:cs="Arial"/>
                <w:sz w:val="20"/>
              </w:rPr>
              <w:t>10</w:t>
            </w:r>
          </w:p>
        </w:tc>
        <w:tc>
          <w:tcPr>
            <w:tcW w:w="792" w:type="dxa"/>
            <w:vAlign w:val="bottom"/>
          </w:tcPr>
          <w:p w14:paraId="1A6794D0" w14:textId="77777777" w:rsidR="00AF4EDC" w:rsidRDefault="00AF4EDC">
            <w:pPr>
              <w:jc w:val="right"/>
              <w:rPr>
                <w:rFonts w:cs="Arial"/>
                <w:sz w:val="20"/>
              </w:rPr>
            </w:pPr>
            <w:r>
              <w:rPr>
                <w:rFonts w:cs="Arial"/>
                <w:sz w:val="20"/>
              </w:rPr>
              <w:t>1831</w:t>
            </w:r>
          </w:p>
        </w:tc>
        <w:tc>
          <w:tcPr>
            <w:tcW w:w="792" w:type="dxa"/>
            <w:vAlign w:val="bottom"/>
          </w:tcPr>
          <w:p w14:paraId="12C4B4F3" w14:textId="77777777" w:rsidR="00AF4EDC" w:rsidRDefault="00AF4EDC">
            <w:pPr>
              <w:jc w:val="right"/>
              <w:rPr>
                <w:rFonts w:cs="Arial"/>
                <w:sz w:val="20"/>
              </w:rPr>
            </w:pPr>
            <w:r>
              <w:rPr>
                <w:rFonts w:cs="Arial"/>
                <w:sz w:val="20"/>
              </w:rPr>
              <w:t>288</w:t>
            </w:r>
          </w:p>
        </w:tc>
        <w:tc>
          <w:tcPr>
            <w:tcW w:w="792" w:type="dxa"/>
            <w:vAlign w:val="bottom"/>
          </w:tcPr>
          <w:p w14:paraId="1F5E8966" w14:textId="77777777" w:rsidR="00AF4EDC" w:rsidRDefault="00AF4EDC">
            <w:pPr>
              <w:jc w:val="right"/>
              <w:rPr>
                <w:rFonts w:cs="Arial"/>
                <w:sz w:val="20"/>
              </w:rPr>
            </w:pPr>
            <w:r>
              <w:rPr>
                <w:rFonts w:cs="Arial"/>
                <w:sz w:val="20"/>
              </w:rPr>
              <w:t>1487</w:t>
            </w:r>
          </w:p>
        </w:tc>
        <w:tc>
          <w:tcPr>
            <w:tcW w:w="792" w:type="dxa"/>
            <w:vAlign w:val="bottom"/>
          </w:tcPr>
          <w:p w14:paraId="08C9CD99" w14:textId="77777777" w:rsidR="00AF4EDC" w:rsidRDefault="00AF4EDC">
            <w:pPr>
              <w:jc w:val="right"/>
              <w:rPr>
                <w:rFonts w:cs="Arial"/>
                <w:sz w:val="20"/>
              </w:rPr>
            </w:pPr>
            <w:r>
              <w:rPr>
                <w:rFonts w:cs="Arial"/>
                <w:sz w:val="20"/>
              </w:rPr>
              <w:t>426</w:t>
            </w:r>
          </w:p>
        </w:tc>
        <w:tc>
          <w:tcPr>
            <w:tcW w:w="792" w:type="dxa"/>
            <w:vAlign w:val="bottom"/>
          </w:tcPr>
          <w:p w14:paraId="40E11B42" w14:textId="77777777" w:rsidR="00AF4EDC" w:rsidRDefault="00AF4EDC">
            <w:pPr>
              <w:jc w:val="right"/>
              <w:rPr>
                <w:rFonts w:cs="Arial"/>
                <w:sz w:val="20"/>
              </w:rPr>
            </w:pPr>
            <w:r>
              <w:rPr>
                <w:rFonts w:cs="Arial"/>
                <w:sz w:val="20"/>
              </w:rPr>
              <w:t>479</w:t>
            </w:r>
          </w:p>
        </w:tc>
        <w:tc>
          <w:tcPr>
            <w:tcW w:w="792" w:type="dxa"/>
            <w:vAlign w:val="bottom"/>
          </w:tcPr>
          <w:p w14:paraId="16DF810E" w14:textId="77777777" w:rsidR="00AF4EDC" w:rsidRDefault="00AF4EDC">
            <w:pPr>
              <w:jc w:val="right"/>
              <w:rPr>
                <w:rFonts w:cs="Arial"/>
                <w:sz w:val="20"/>
              </w:rPr>
            </w:pPr>
            <w:r>
              <w:rPr>
                <w:rFonts w:cs="Arial"/>
                <w:sz w:val="20"/>
              </w:rPr>
              <w:t>110</w:t>
            </w:r>
          </w:p>
        </w:tc>
        <w:tc>
          <w:tcPr>
            <w:tcW w:w="792" w:type="dxa"/>
            <w:vAlign w:val="bottom"/>
          </w:tcPr>
          <w:p w14:paraId="1766B3E8" w14:textId="77777777" w:rsidR="00AF4EDC" w:rsidRPr="004A0D5A" w:rsidRDefault="00AF4EDC">
            <w:pPr>
              <w:jc w:val="right"/>
              <w:rPr>
                <w:rFonts w:cs="Arial"/>
                <w:sz w:val="20"/>
              </w:rPr>
            </w:pPr>
            <w:r w:rsidRPr="004A0D5A">
              <w:rPr>
                <w:rFonts w:cs="Arial"/>
                <w:sz w:val="20"/>
              </w:rPr>
              <w:t>234</w:t>
            </w:r>
          </w:p>
        </w:tc>
        <w:tc>
          <w:tcPr>
            <w:tcW w:w="792" w:type="dxa"/>
            <w:vAlign w:val="bottom"/>
          </w:tcPr>
          <w:p w14:paraId="5A107923" w14:textId="77777777" w:rsidR="00AF4EDC" w:rsidRDefault="00AF4EDC">
            <w:pPr>
              <w:jc w:val="right"/>
              <w:rPr>
                <w:rFonts w:cs="Arial"/>
                <w:sz w:val="20"/>
              </w:rPr>
            </w:pPr>
            <w:r>
              <w:rPr>
                <w:rFonts w:cs="Arial"/>
                <w:sz w:val="20"/>
              </w:rPr>
              <w:t>5358</w:t>
            </w:r>
          </w:p>
        </w:tc>
      </w:tr>
      <w:tr w:rsidR="00AF4EDC" w:rsidRPr="00CA2E72" w14:paraId="38A85422" w14:textId="77777777" w:rsidTr="00366BCC">
        <w:trPr>
          <w:jc w:val="center"/>
        </w:trPr>
        <w:tc>
          <w:tcPr>
            <w:tcW w:w="792" w:type="dxa"/>
            <w:vAlign w:val="bottom"/>
          </w:tcPr>
          <w:p w14:paraId="487A4765" w14:textId="77777777" w:rsidR="00AF4EDC" w:rsidRDefault="00AF4EDC">
            <w:pPr>
              <w:jc w:val="right"/>
              <w:rPr>
                <w:rFonts w:cs="Arial"/>
                <w:sz w:val="20"/>
              </w:rPr>
            </w:pPr>
            <w:r>
              <w:rPr>
                <w:rFonts w:cs="Arial"/>
                <w:sz w:val="20"/>
              </w:rPr>
              <w:t>2004</w:t>
            </w:r>
          </w:p>
        </w:tc>
        <w:tc>
          <w:tcPr>
            <w:tcW w:w="792" w:type="dxa"/>
            <w:vAlign w:val="bottom"/>
          </w:tcPr>
          <w:p w14:paraId="1611C62F" w14:textId="77777777" w:rsidR="00AF4EDC" w:rsidRDefault="00AF4EDC">
            <w:pPr>
              <w:jc w:val="right"/>
              <w:rPr>
                <w:rFonts w:cs="Arial"/>
                <w:sz w:val="20"/>
              </w:rPr>
            </w:pPr>
            <w:r>
              <w:rPr>
                <w:rFonts w:cs="Arial"/>
                <w:sz w:val="20"/>
              </w:rPr>
              <w:t>4</w:t>
            </w:r>
          </w:p>
        </w:tc>
        <w:tc>
          <w:tcPr>
            <w:tcW w:w="792" w:type="dxa"/>
            <w:vAlign w:val="bottom"/>
          </w:tcPr>
          <w:p w14:paraId="42ECC068" w14:textId="77777777" w:rsidR="00AF4EDC" w:rsidRDefault="00AF4EDC">
            <w:pPr>
              <w:jc w:val="right"/>
              <w:rPr>
                <w:rFonts w:cs="Arial"/>
                <w:sz w:val="20"/>
              </w:rPr>
            </w:pPr>
            <w:r>
              <w:rPr>
                <w:rFonts w:cs="Arial"/>
                <w:sz w:val="20"/>
              </w:rPr>
              <w:t>332</w:t>
            </w:r>
          </w:p>
        </w:tc>
        <w:tc>
          <w:tcPr>
            <w:tcW w:w="792" w:type="dxa"/>
            <w:vAlign w:val="bottom"/>
          </w:tcPr>
          <w:p w14:paraId="0F9E2CA0" w14:textId="77777777" w:rsidR="00AF4EDC" w:rsidRDefault="00AF4EDC">
            <w:pPr>
              <w:jc w:val="right"/>
              <w:rPr>
                <w:rFonts w:cs="Arial"/>
                <w:sz w:val="20"/>
              </w:rPr>
            </w:pPr>
            <w:r>
              <w:rPr>
                <w:rFonts w:cs="Arial"/>
                <w:sz w:val="20"/>
              </w:rPr>
              <w:t>26</w:t>
            </w:r>
          </w:p>
        </w:tc>
        <w:tc>
          <w:tcPr>
            <w:tcW w:w="792" w:type="dxa"/>
            <w:vAlign w:val="bottom"/>
          </w:tcPr>
          <w:p w14:paraId="4222BD9B" w14:textId="77777777" w:rsidR="00AF4EDC" w:rsidRDefault="00AF4EDC">
            <w:pPr>
              <w:jc w:val="right"/>
              <w:rPr>
                <w:rFonts w:cs="Arial"/>
                <w:sz w:val="20"/>
              </w:rPr>
            </w:pPr>
            <w:r>
              <w:rPr>
                <w:rFonts w:cs="Arial"/>
                <w:sz w:val="20"/>
              </w:rPr>
              <w:t>75</w:t>
            </w:r>
          </w:p>
        </w:tc>
        <w:tc>
          <w:tcPr>
            <w:tcW w:w="792" w:type="dxa"/>
            <w:vAlign w:val="bottom"/>
          </w:tcPr>
          <w:p w14:paraId="49D0C816" w14:textId="77777777" w:rsidR="00AF4EDC" w:rsidRDefault="00AF4EDC">
            <w:pPr>
              <w:jc w:val="right"/>
              <w:rPr>
                <w:rFonts w:cs="Arial"/>
                <w:sz w:val="20"/>
              </w:rPr>
            </w:pPr>
            <w:r>
              <w:rPr>
                <w:rFonts w:cs="Arial"/>
                <w:sz w:val="20"/>
              </w:rPr>
              <w:t>3646</w:t>
            </w:r>
          </w:p>
        </w:tc>
        <w:tc>
          <w:tcPr>
            <w:tcW w:w="792" w:type="dxa"/>
            <w:vAlign w:val="bottom"/>
          </w:tcPr>
          <w:p w14:paraId="6998D998" w14:textId="77777777" w:rsidR="00AF4EDC" w:rsidRDefault="00AF4EDC">
            <w:pPr>
              <w:jc w:val="right"/>
              <w:rPr>
                <w:rFonts w:cs="Arial"/>
                <w:sz w:val="20"/>
              </w:rPr>
            </w:pPr>
            <w:r>
              <w:rPr>
                <w:rFonts w:cs="Arial"/>
                <w:sz w:val="20"/>
              </w:rPr>
              <w:t>605</w:t>
            </w:r>
          </w:p>
        </w:tc>
        <w:tc>
          <w:tcPr>
            <w:tcW w:w="792" w:type="dxa"/>
            <w:vAlign w:val="bottom"/>
          </w:tcPr>
          <w:p w14:paraId="27E081C0" w14:textId="77777777" w:rsidR="00AF4EDC" w:rsidRDefault="00AF4EDC">
            <w:pPr>
              <w:jc w:val="right"/>
              <w:rPr>
                <w:rFonts w:cs="Arial"/>
                <w:sz w:val="20"/>
              </w:rPr>
            </w:pPr>
            <w:r>
              <w:rPr>
                <w:rFonts w:cs="Arial"/>
                <w:sz w:val="20"/>
              </w:rPr>
              <w:t>1498</w:t>
            </w:r>
          </w:p>
        </w:tc>
        <w:tc>
          <w:tcPr>
            <w:tcW w:w="792" w:type="dxa"/>
            <w:vAlign w:val="bottom"/>
          </w:tcPr>
          <w:p w14:paraId="6ADE5AF2" w14:textId="77777777" w:rsidR="00AF4EDC" w:rsidRDefault="00AF4EDC">
            <w:pPr>
              <w:jc w:val="right"/>
              <w:rPr>
                <w:rFonts w:cs="Arial"/>
                <w:sz w:val="20"/>
              </w:rPr>
            </w:pPr>
            <w:r>
              <w:rPr>
                <w:rFonts w:cs="Arial"/>
                <w:sz w:val="20"/>
              </w:rPr>
              <w:t>519</w:t>
            </w:r>
          </w:p>
        </w:tc>
        <w:tc>
          <w:tcPr>
            <w:tcW w:w="792" w:type="dxa"/>
            <w:vAlign w:val="bottom"/>
          </w:tcPr>
          <w:p w14:paraId="6F53D898" w14:textId="77777777" w:rsidR="00AF4EDC" w:rsidRDefault="00AF4EDC">
            <w:pPr>
              <w:jc w:val="right"/>
              <w:rPr>
                <w:rFonts w:cs="Arial"/>
                <w:sz w:val="20"/>
              </w:rPr>
            </w:pPr>
            <w:r>
              <w:rPr>
                <w:rFonts w:cs="Arial"/>
                <w:sz w:val="20"/>
              </w:rPr>
              <w:t>421</w:t>
            </w:r>
          </w:p>
        </w:tc>
        <w:tc>
          <w:tcPr>
            <w:tcW w:w="792" w:type="dxa"/>
            <w:vAlign w:val="bottom"/>
          </w:tcPr>
          <w:p w14:paraId="7EA92199" w14:textId="77777777" w:rsidR="00AF4EDC" w:rsidRPr="004A0D5A" w:rsidRDefault="00AF4EDC">
            <w:pPr>
              <w:jc w:val="right"/>
              <w:rPr>
                <w:rFonts w:cs="Arial"/>
                <w:sz w:val="20"/>
              </w:rPr>
            </w:pPr>
            <w:r w:rsidRPr="004A0D5A">
              <w:rPr>
                <w:rFonts w:cs="Arial"/>
                <w:sz w:val="20"/>
              </w:rPr>
              <w:t>263</w:t>
            </w:r>
          </w:p>
        </w:tc>
        <w:tc>
          <w:tcPr>
            <w:tcW w:w="792" w:type="dxa"/>
            <w:vAlign w:val="bottom"/>
          </w:tcPr>
          <w:p w14:paraId="397AD774" w14:textId="77777777" w:rsidR="00AF4EDC" w:rsidRDefault="00AF4EDC">
            <w:pPr>
              <w:jc w:val="right"/>
              <w:rPr>
                <w:rFonts w:cs="Arial"/>
                <w:sz w:val="20"/>
              </w:rPr>
            </w:pPr>
            <w:r>
              <w:rPr>
                <w:rFonts w:cs="Arial"/>
                <w:sz w:val="20"/>
              </w:rPr>
              <w:t>7388</w:t>
            </w:r>
          </w:p>
        </w:tc>
      </w:tr>
      <w:tr w:rsidR="00AF4EDC" w:rsidRPr="00CA2E72" w14:paraId="4A369A36" w14:textId="77777777" w:rsidTr="00366BCC">
        <w:trPr>
          <w:jc w:val="center"/>
        </w:trPr>
        <w:tc>
          <w:tcPr>
            <w:tcW w:w="792" w:type="dxa"/>
            <w:vAlign w:val="bottom"/>
          </w:tcPr>
          <w:p w14:paraId="2CB071C5" w14:textId="77777777" w:rsidR="00AF4EDC" w:rsidRDefault="00AF4EDC">
            <w:pPr>
              <w:jc w:val="right"/>
              <w:rPr>
                <w:rFonts w:cs="Arial"/>
                <w:sz w:val="20"/>
              </w:rPr>
            </w:pPr>
            <w:r>
              <w:rPr>
                <w:rFonts w:cs="Arial"/>
                <w:sz w:val="20"/>
              </w:rPr>
              <w:t>2005</w:t>
            </w:r>
          </w:p>
        </w:tc>
        <w:tc>
          <w:tcPr>
            <w:tcW w:w="792" w:type="dxa"/>
            <w:vAlign w:val="bottom"/>
          </w:tcPr>
          <w:p w14:paraId="08096F1B" w14:textId="77777777" w:rsidR="00AF4EDC" w:rsidRDefault="00AF4EDC">
            <w:pPr>
              <w:jc w:val="right"/>
              <w:rPr>
                <w:rFonts w:cs="Arial"/>
                <w:sz w:val="20"/>
              </w:rPr>
            </w:pPr>
            <w:r>
              <w:rPr>
                <w:rFonts w:cs="Arial"/>
                <w:sz w:val="20"/>
              </w:rPr>
              <w:t>0</w:t>
            </w:r>
          </w:p>
        </w:tc>
        <w:tc>
          <w:tcPr>
            <w:tcW w:w="792" w:type="dxa"/>
            <w:vAlign w:val="bottom"/>
          </w:tcPr>
          <w:p w14:paraId="6CF81ECC" w14:textId="77777777" w:rsidR="00AF4EDC" w:rsidRDefault="00AF4EDC">
            <w:pPr>
              <w:jc w:val="right"/>
              <w:rPr>
                <w:rFonts w:cs="Arial"/>
                <w:sz w:val="20"/>
              </w:rPr>
            </w:pPr>
            <w:r>
              <w:rPr>
                <w:rFonts w:cs="Arial"/>
                <w:sz w:val="20"/>
              </w:rPr>
              <w:t>14</w:t>
            </w:r>
          </w:p>
        </w:tc>
        <w:tc>
          <w:tcPr>
            <w:tcW w:w="792" w:type="dxa"/>
            <w:vAlign w:val="bottom"/>
          </w:tcPr>
          <w:p w14:paraId="05C25699" w14:textId="77777777" w:rsidR="00AF4EDC" w:rsidRDefault="00AF4EDC">
            <w:pPr>
              <w:jc w:val="right"/>
              <w:rPr>
                <w:rFonts w:cs="Arial"/>
                <w:sz w:val="20"/>
              </w:rPr>
            </w:pPr>
            <w:r>
              <w:rPr>
                <w:rFonts w:cs="Arial"/>
                <w:sz w:val="20"/>
              </w:rPr>
              <w:t>241</w:t>
            </w:r>
          </w:p>
        </w:tc>
        <w:tc>
          <w:tcPr>
            <w:tcW w:w="792" w:type="dxa"/>
            <w:vAlign w:val="bottom"/>
          </w:tcPr>
          <w:p w14:paraId="0B80E102" w14:textId="77777777" w:rsidR="00AF4EDC" w:rsidRDefault="00AF4EDC">
            <w:pPr>
              <w:jc w:val="right"/>
              <w:rPr>
                <w:rFonts w:cs="Arial"/>
                <w:sz w:val="20"/>
              </w:rPr>
            </w:pPr>
            <w:r>
              <w:rPr>
                <w:rFonts w:cs="Arial"/>
                <w:sz w:val="20"/>
              </w:rPr>
              <w:t>29</w:t>
            </w:r>
          </w:p>
        </w:tc>
        <w:tc>
          <w:tcPr>
            <w:tcW w:w="792" w:type="dxa"/>
            <w:vAlign w:val="bottom"/>
          </w:tcPr>
          <w:p w14:paraId="6A44D0C2" w14:textId="77777777" w:rsidR="00AF4EDC" w:rsidRDefault="00AF4EDC">
            <w:pPr>
              <w:jc w:val="right"/>
              <w:rPr>
                <w:rFonts w:cs="Arial"/>
                <w:sz w:val="20"/>
              </w:rPr>
            </w:pPr>
            <w:r>
              <w:rPr>
                <w:rFonts w:cs="Arial"/>
                <w:sz w:val="20"/>
              </w:rPr>
              <w:t>224</w:t>
            </w:r>
          </w:p>
        </w:tc>
        <w:tc>
          <w:tcPr>
            <w:tcW w:w="792" w:type="dxa"/>
            <w:vAlign w:val="bottom"/>
          </w:tcPr>
          <w:p w14:paraId="6D0983CE" w14:textId="77777777" w:rsidR="00AF4EDC" w:rsidRDefault="00AF4EDC">
            <w:pPr>
              <w:jc w:val="right"/>
              <w:rPr>
                <w:rFonts w:cs="Arial"/>
                <w:sz w:val="20"/>
              </w:rPr>
            </w:pPr>
            <w:r>
              <w:rPr>
                <w:rFonts w:cs="Arial"/>
                <w:sz w:val="20"/>
              </w:rPr>
              <w:t>6891</w:t>
            </w:r>
          </w:p>
        </w:tc>
        <w:tc>
          <w:tcPr>
            <w:tcW w:w="792" w:type="dxa"/>
            <w:vAlign w:val="bottom"/>
          </w:tcPr>
          <w:p w14:paraId="2112742B" w14:textId="77777777" w:rsidR="00AF4EDC" w:rsidRDefault="00AF4EDC">
            <w:pPr>
              <w:jc w:val="right"/>
              <w:rPr>
                <w:rFonts w:cs="Arial"/>
                <w:sz w:val="20"/>
              </w:rPr>
            </w:pPr>
            <w:r>
              <w:rPr>
                <w:rFonts w:cs="Arial"/>
                <w:sz w:val="20"/>
              </w:rPr>
              <w:t>526</w:t>
            </w:r>
          </w:p>
        </w:tc>
        <w:tc>
          <w:tcPr>
            <w:tcW w:w="792" w:type="dxa"/>
            <w:vAlign w:val="bottom"/>
          </w:tcPr>
          <w:p w14:paraId="5BFF52B0" w14:textId="77777777" w:rsidR="00AF4EDC" w:rsidRDefault="00AF4EDC">
            <w:pPr>
              <w:jc w:val="right"/>
              <w:rPr>
                <w:rFonts w:cs="Arial"/>
                <w:sz w:val="20"/>
              </w:rPr>
            </w:pPr>
            <w:r>
              <w:rPr>
                <w:rFonts w:cs="Arial"/>
                <w:sz w:val="20"/>
              </w:rPr>
              <w:t>823</w:t>
            </w:r>
          </w:p>
        </w:tc>
        <w:tc>
          <w:tcPr>
            <w:tcW w:w="792" w:type="dxa"/>
            <w:vAlign w:val="bottom"/>
          </w:tcPr>
          <w:p w14:paraId="6D140533" w14:textId="77777777" w:rsidR="00AF4EDC" w:rsidRDefault="00AF4EDC">
            <w:pPr>
              <w:jc w:val="right"/>
              <w:rPr>
                <w:rFonts w:cs="Arial"/>
                <w:sz w:val="20"/>
              </w:rPr>
            </w:pPr>
            <w:r>
              <w:rPr>
                <w:rFonts w:cs="Arial"/>
                <w:sz w:val="20"/>
              </w:rPr>
              <w:t>128</w:t>
            </w:r>
          </w:p>
        </w:tc>
        <w:tc>
          <w:tcPr>
            <w:tcW w:w="792" w:type="dxa"/>
            <w:vAlign w:val="bottom"/>
          </w:tcPr>
          <w:p w14:paraId="34185882" w14:textId="77777777" w:rsidR="00AF4EDC" w:rsidRPr="004A0D5A" w:rsidRDefault="00AF4EDC">
            <w:pPr>
              <w:jc w:val="right"/>
              <w:rPr>
                <w:rFonts w:cs="Arial"/>
                <w:sz w:val="20"/>
              </w:rPr>
            </w:pPr>
            <w:r w:rsidRPr="004A0D5A">
              <w:rPr>
                <w:rFonts w:cs="Arial"/>
                <w:sz w:val="20"/>
              </w:rPr>
              <w:t>157</w:t>
            </w:r>
          </w:p>
        </w:tc>
        <w:tc>
          <w:tcPr>
            <w:tcW w:w="792" w:type="dxa"/>
            <w:vAlign w:val="bottom"/>
          </w:tcPr>
          <w:p w14:paraId="25084B1F" w14:textId="77777777" w:rsidR="00AF4EDC" w:rsidRDefault="00AF4EDC">
            <w:pPr>
              <w:jc w:val="right"/>
              <w:rPr>
                <w:rFonts w:cs="Arial"/>
                <w:sz w:val="20"/>
              </w:rPr>
            </w:pPr>
            <w:r>
              <w:rPr>
                <w:rFonts w:cs="Arial"/>
                <w:sz w:val="20"/>
              </w:rPr>
              <w:t>9034</w:t>
            </w:r>
          </w:p>
        </w:tc>
      </w:tr>
      <w:tr w:rsidR="00AF4EDC" w:rsidRPr="00CA2E72" w14:paraId="7DACD1B5" w14:textId="77777777" w:rsidTr="00366BCC">
        <w:trPr>
          <w:jc w:val="center"/>
        </w:trPr>
        <w:tc>
          <w:tcPr>
            <w:tcW w:w="792" w:type="dxa"/>
            <w:vAlign w:val="bottom"/>
          </w:tcPr>
          <w:p w14:paraId="2BC6DB11" w14:textId="77777777" w:rsidR="00AF4EDC" w:rsidRDefault="00AF4EDC">
            <w:pPr>
              <w:jc w:val="right"/>
              <w:rPr>
                <w:rFonts w:cs="Arial"/>
                <w:sz w:val="20"/>
              </w:rPr>
            </w:pPr>
            <w:r>
              <w:rPr>
                <w:rFonts w:cs="Arial"/>
                <w:sz w:val="20"/>
              </w:rPr>
              <w:t>2006</w:t>
            </w:r>
          </w:p>
        </w:tc>
        <w:tc>
          <w:tcPr>
            <w:tcW w:w="792" w:type="dxa"/>
            <w:vAlign w:val="bottom"/>
          </w:tcPr>
          <w:p w14:paraId="06CEDFAA" w14:textId="77777777" w:rsidR="00AF4EDC" w:rsidRDefault="00AF4EDC">
            <w:pPr>
              <w:jc w:val="right"/>
              <w:rPr>
                <w:rFonts w:cs="Arial"/>
                <w:sz w:val="20"/>
              </w:rPr>
            </w:pPr>
            <w:r>
              <w:rPr>
                <w:rFonts w:cs="Arial"/>
                <w:sz w:val="20"/>
              </w:rPr>
              <w:t>1</w:t>
            </w:r>
          </w:p>
        </w:tc>
        <w:tc>
          <w:tcPr>
            <w:tcW w:w="792" w:type="dxa"/>
            <w:vAlign w:val="bottom"/>
          </w:tcPr>
          <w:p w14:paraId="496730FC" w14:textId="77777777" w:rsidR="00AF4EDC" w:rsidRDefault="00AF4EDC">
            <w:pPr>
              <w:jc w:val="right"/>
              <w:rPr>
                <w:rFonts w:cs="Arial"/>
                <w:sz w:val="20"/>
              </w:rPr>
            </w:pPr>
            <w:r>
              <w:rPr>
                <w:rFonts w:cs="Arial"/>
                <w:sz w:val="20"/>
              </w:rPr>
              <w:t>20</w:t>
            </w:r>
          </w:p>
        </w:tc>
        <w:tc>
          <w:tcPr>
            <w:tcW w:w="792" w:type="dxa"/>
            <w:vAlign w:val="bottom"/>
          </w:tcPr>
          <w:p w14:paraId="16CEFE2E" w14:textId="77777777" w:rsidR="00AF4EDC" w:rsidRDefault="00AF4EDC">
            <w:pPr>
              <w:jc w:val="right"/>
              <w:rPr>
                <w:rFonts w:cs="Arial"/>
                <w:sz w:val="20"/>
              </w:rPr>
            </w:pPr>
            <w:r>
              <w:rPr>
                <w:rFonts w:cs="Arial"/>
                <w:sz w:val="20"/>
              </w:rPr>
              <w:t>16</w:t>
            </w:r>
          </w:p>
        </w:tc>
        <w:tc>
          <w:tcPr>
            <w:tcW w:w="792" w:type="dxa"/>
            <w:vAlign w:val="bottom"/>
          </w:tcPr>
          <w:p w14:paraId="1DF9DAE4" w14:textId="77777777" w:rsidR="00AF4EDC" w:rsidRDefault="00AF4EDC">
            <w:pPr>
              <w:jc w:val="right"/>
              <w:rPr>
                <w:rFonts w:cs="Arial"/>
                <w:sz w:val="20"/>
              </w:rPr>
            </w:pPr>
            <w:r>
              <w:rPr>
                <w:rFonts w:cs="Arial"/>
                <w:sz w:val="20"/>
              </w:rPr>
              <w:t>2515</w:t>
            </w:r>
          </w:p>
        </w:tc>
        <w:tc>
          <w:tcPr>
            <w:tcW w:w="792" w:type="dxa"/>
            <w:vAlign w:val="bottom"/>
          </w:tcPr>
          <w:p w14:paraId="154F2ECD" w14:textId="77777777" w:rsidR="00AF4EDC" w:rsidRDefault="00AF4EDC">
            <w:pPr>
              <w:jc w:val="right"/>
              <w:rPr>
                <w:rFonts w:cs="Arial"/>
                <w:sz w:val="20"/>
              </w:rPr>
            </w:pPr>
            <w:r>
              <w:rPr>
                <w:rFonts w:cs="Arial"/>
                <w:sz w:val="20"/>
              </w:rPr>
              <w:t>44</w:t>
            </w:r>
          </w:p>
        </w:tc>
        <w:tc>
          <w:tcPr>
            <w:tcW w:w="792" w:type="dxa"/>
            <w:vAlign w:val="bottom"/>
          </w:tcPr>
          <w:p w14:paraId="19C33D60" w14:textId="77777777" w:rsidR="00AF4EDC" w:rsidRDefault="00AF4EDC">
            <w:pPr>
              <w:jc w:val="right"/>
              <w:rPr>
                <w:rFonts w:cs="Arial"/>
                <w:sz w:val="20"/>
              </w:rPr>
            </w:pPr>
            <w:r>
              <w:rPr>
                <w:rFonts w:cs="Arial"/>
                <w:sz w:val="20"/>
              </w:rPr>
              <w:t>289</w:t>
            </w:r>
          </w:p>
        </w:tc>
        <w:tc>
          <w:tcPr>
            <w:tcW w:w="792" w:type="dxa"/>
            <w:vAlign w:val="bottom"/>
          </w:tcPr>
          <w:p w14:paraId="7216499D" w14:textId="77777777" w:rsidR="00AF4EDC" w:rsidRDefault="00AF4EDC">
            <w:pPr>
              <w:jc w:val="right"/>
              <w:rPr>
                <w:rFonts w:cs="Arial"/>
                <w:sz w:val="20"/>
              </w:rPr>
            </w:pPr>
            <w:r>
              <w:rPr>
                <w:rFonts w:cs="Arial"/>
                <w:sz w:val="20"/>
              </w:rPr>
              <w:t>4544</w:t>
            </w:r>
          </w:p>
        </w:tc>
        <w:tc>
          <w:tcPr>
            <w:tcW w:w="792" w:type="dxa"/>
            <w:vAlign w:val="bottom"/>
          </w:tcPr>
          <w:p w14:paraId="5C12FFA6" w14:textId="77777777" w:rsidR="00AF4EDC" w:rsidRDefault="00AF4EDC">
            <w:pPr>
              <w:jc w:val="right"/>
              <w:rPr>
                <w:rFonts w:cs="Arial"/>
                <w:sz w:val="20"/>
              </w:rPr>
            </w:pPr>
            <w:r>
              <w:rPr>
                <w:rFonts w:cs="Arial"/>
                <w:sz w:val="20"/>
              </w:rPr>
              <w:t>234</w:t>
            </w:r>
          </w:p>
        </w:tc>
        <w:tc>
          <w:tcPr>
            <w:tcW w:w="792" w:type="dxa"/>
            <w:vAlign w:val="bottom"/>
          </w:tcPr>
          <w:p w14:paraId="5FE667A2" w14:textId="77777777" w:rsidR="00AF4EDC" w:rsidRDefault="00AF4EDC">
            <w:pPr>
              <w:jc w:val="right"/>
              <w:rPr>
                <w:rFonts w:cs="Arial"/>
                <w:sz w:val="20"/>
              </w:rPr>
            </w:pPr>
            <w:r>
              <w:rPr>
                <w:rFonts w:cs="Arial"/>
                <w:sz w:val="20"/>
              </w:rPr>
              <w:t>551</w:t>
            </w:r>
          </w:p>
        </w:tc>
        <w:tc>
          <w:tcPr>
            <w:tcW w:w="792" w:type="dxa"/>
            <w:vAlign w:val="bottom"/>
          </w:tcPr>
          <w:p w14:paraId="25229402" w14:textId="77777777" w:rsidR="00AF4EDC" w:rsidRPr="004A0D5A" w:rsidRDefault="00AF4EDC">
            <w:pPr>
              <w:jc w:val="right"/>
              <w:rPr>
                <w:rFonts w:cs="Arial"/>
                <w:sz w:val="20"/>
              </w:rPr>
            </w:pPr>
            <w:r w:rsidRPr="004A0D5A">
              <w:rPr>
                <w:rFonts w:cs="Arial"/>
                <w:sz w:val="20"/>
              </w:rPr>
              <w:t>154</w:t>
            </w:r>
          </w:p>
        </w:tc>
        <w:tc>
          <w:tcPr>
            <w:tcW w:w="792" w:type="dxa"/>
            <w:vAlign w:val="bottom"/>
          </w:tcPr>
          <w:p w14:paraId="3A94E89E" w14:textId="77777777" w:rsidR="00AF4EDC" w:rsidRDefault="00AF4EDC">
            <w:pPr>
              <w:jc w:val="right"/>
              <w:rPr>
                <w:rFonts w:cs="Arial"/>
                <w:sz w:val="20"/>
              </w:rPr>
            </w:pPr>
            <w:r>
              <w:rPr>
                <w:rFonts w:cs="Arial"/>
                <w:sz w:val="20"/>
              </w:rPr>
              <w:t>8367</w:t>
            </w:r>
          </w:p>
        </w:tc>
      </w:tr>
      <w:tr w:rsidR="00AF4EDC" w:rsidRPr="00CA2E72" w14:paraId="1398CE38" w14:textId="77777777" w:rsidTr="00366BCC">
        <w:trPr>
          <w:jc w:val="center"/>
        </w:trPr>
        <w:tc>
          <w:tcPr>
            <w:tcW w:w="792" w:type="dxa"/>
            <w:vAlign w:val="bottom"/>
          </w:tcPr>
          <w:p w14:paraId="69F60490" w14:textId="77777777" w:rsidR="00AF4EDC" w:rsidRDefault="00AF4EDC">
            <w:pPr>
              <w:jc w:val="right"/>
              <w:rPr>
                <w:rFonts w:cs="Arial"/>
                <w:sz w:val="20"/>
              </w:rPr>
            </w:pPr>
            <w:r>
              <w:rPr>
                <w:rFonts w:cs="Arial"/>
                <w:sz w:val="20"/>
              </w:rPr>
              <w:t>2007</w:t>
            </w:r>
          </w:p>
        </w:tc>
        <w:tc>
          <w:tcPr>
            <w:tcW w:w="792" w:type="dxa"/>
            <w:vAlign w:val="bottom"/>
          </w:tcPr>
          <w:p w14:paraId="1E19F33D" w14:textId="77777777" w:rsidR="00AF4EDC" w:rsidRDefault="00AF4EDC">
            <w:pPr>
              <w:jc w:val="right"/>
              <w:rPr>
                <w:rFonts w:cs="Arial"/>
                <w:sz w:val="20"/>
              </w:rPr>
            </w:pPr>
            <w:r>
              <w:rPr>
                <w:rFonts w:cs="Arial"/>
                <w:sz w:val="20"/>
              </w:rPr>
              <w:t>0</w:t>
            </w:r>
          </w:p>
        </w:tc>
        <w:tc>
          <w:tcPr>
            <w:tcW w:w="792" w:type="dxa"/>
            <w:vAlign w:val="bottom"/>
          </w:tcPr>
          <w:p w14:paraId="6495265A" w14:textId="77777777" w:rsidR="00AF4EDC" w:rsidRDefault="00AF4EDC">
            <w:pPr>
              <w:jc w:val="right"/>
              <w:rPr>
                <w:rFonts w:cs="Arial"/>
                <w:sz w:val="20"/>
              </w:rPr>
            </w:pPr>
            <w:r>
              <w:rPr>
                <w:rFonts w:cs="Arial"/>
                <w:sz w:val="20"/>
              </w:rPr>
              <w:t>2</w:t>
            </w:r>
          </w:p>
        </w:tc>
        <w:tc>
          <w:tcPr>
            <w:tcW w:w="792" w:type="dxa"/>
            <w:vAlign w:val="bottom"/>
          </w:tcPr>
          <w:p w14:paraId="48ED3791" w14:textId="77777777" w:rsidR="00AF4EDC" w:rsidRDefault="00AF4EDC">
            <w:pPr>
              <w:jc w:val="right"/>
              <w:rPr>
                <w:rFonts w:cs="Arial"/>
                <w:sz w:val="20"/>
              </w:rPr>
            </w:pPr>
            <w:r>
              <w:rPr>
                <w:rFonts w:cs="Arial"/>
                <w:sz w:val="20"/>
              </w:rPr>
              <w:t>39</w:t>
            </w:r>
          </w:p>
        </w:tc>
        <w:tc>
          <w:tcPr>
            <w:tcW w:w="792" w:type="dxa"/>
            <w:vAlign w:val="bottom"/>
          </w:tcPr>
          <w:p w14:paraId="4F798C98" w14:textId="77777777" w:rsidR="00AF4EDC" w:rsidRDefault="00AF4EDC">
            <w:pPr>
              <w:jc w:val="right"/>
              <w:rPr>
                <w:rFonts w:cs="Arial"/>
                <w:sz w:val="20"/>
              </w:rPr>
            </w:pPr>
            <w:r>
              <w:rPr>
                <w:rFonts w:cs="Arial"/>
                <w:sz w:val="20"/>
              </w:rPr>
              <w:t>181</w:t>
            </w:r>
          </w:p>
        </w:tc>
        <w:tc>
          <w:tcPr>
            <w:tcW w:w="792" w:type="dxa"/>
            <w:vAlign w:val="bottom"/>
          </w:tcPr>
          <w:p w14:paraId="051371AC" w14:textId="77777777" w:rsidR="00AF4EDC" w:rsidRDefault="00AF4EDC">
            <w:pPr>
              <w:jc w:val="right"/>
              <w:rPr>
                <w:rFonts w:cs="Arial"/>
                <w:sz w:val="20"/>
              </w:rPr>
            </w:pPr>
            <w:r>
              <w:rPr>
                <w:rFonts w:cs="Arial"/>
                <w:sz w:val="20"/>
              </w:rPr>
              <w:t>7345</w:t>
            </w:r>
          </w:p>
        </w:tc>
        <w:tc>
          <w:tcPr>
            <w:tcW w:w="792" w:type="dxa"/>
            <w:vAlign w:val="bottom"/>
          </w:tcPr>
          <w:p w14:paraId="55FC8DC7" w14:textId="77777777" w:rsidR="00AF4EDC" w:rsidRDefault="00AF4EDC">
            <w:pPr>
              <w:jc w:val="right"/>
              <w:rPr>
                <w:rFonts w:cs="Arial"/>
                <w:sz w:val="20"/>
              </w:rPr>
            </w:pPr>
            <w:r>
              <w:rPr>
                <w:rFonts w:cs="Arial"/>
                <w:sz w:val="20"/>
              </w:rPr>
              <w:t>148</w:t>
            </w:r>
          </w:p>
        </w:tc>
        <w:tc>
          <w:tcPr>
            <w:tcW w:w="792" w:type="dxa"/>
            <w:vAlign w:val="bottom"/>
          </w:tcPr>
          <w:p w14:paraId="54D7F145" w14:textId="77777777" w:rsidR="00AF4EDC" w:rsidRDefault="00AF4EDC">
            <w:pPr>
              <w:jc w:val="right"/>
              <w:rPr>
                <w:rFonts w:cs="Arial"/>
                <w:sz w:val="20"/>
              </w:rPr>
            </w:pPr>
            <w:r>
              <w:rPr>
                <w:rFonts w:cs="Arial"/>
                <w:sz w:val="20"/>
              </w:rPr>
              <w:t>168</w:t>
            </w:r>
          </w:p>
        </w:tc>
        <w:tc>
          <w:tcPr>
            <w:tcW w:w="792" w:type="dxa"/>
            <w:vAlign w:val="bottom"/>
          </w:tcPr>
          <w:p w14:paraId="7B4FC612" w14:textId="77777777" w:rsidR="00AF4EDC" w:rsidRDefault="00AF4EDC">
            <w:pPr>
              <w:jc w:val="right"/>
              <w:rPr>
                <w:rFonts w:cs="Arial"/>
                <w:sz w:val="20"/>
              </w:rPr>
            </w:pPr>
            <w:r>
              <w:rPr>
                <w:rFonts w:cs="Arial"/>
                <w:sz w:val="20"/>
              </w:rPr>
              <w:t>1431</w:t>
            </w:r>
          </w:p>
        </w:tc>
        <w:tc>
          <w:tcPr>
            <w:tcW w:w="792" w:type="dxa"/>
            <w:vAlign w:val="bottom"/>
          </w:tcPr>
          <w:p w14:paraId="3E6E90DB" w14:textId="77777777" w:rsidR="00AF4EDC" w:rsidRDefault="00AF4EDC">
            <w:pPr>
              <w:jc w:val="right"/>
              <w:rPr>
                <w:rFonts w:cs="Arial"/>
                <w:sz w:val="20"/>
              </w:rPr>
            </w:pPr>
            <w:r>
              <w:rPr>
                <w:rFonts w:cs="Arial"/>
                <w:sz w:val="20"/>
              </w:rPr>
              <w:t>136</w:t>
            </w:r>
          </w:p>
        </w:tc>
        <w:tc>
          <w:tcPr>
            <w:tcW w:w="792" w:type="dxa"/>
            <w:vAlign w:val="bottom"/>
          </w:tcPr>
          <w:p w14:paraId="32B80630" w14:textId="77777777" w:rsidR="00AF4EDC" w:rsidRPr="004A0D5A" w:rsidRDefault="00AF4EDC">
            <w:pPr>
              <w:jc w:val="right"/>
              <w:rPr>
                <w:rFonts w:cs="Arial"/>
                <w:sz w:val="20"/>
              </w:rPr>
            </w:pPr>
            <w:r w:rsidRPr="004A0D5A">
              <w:rPr>
                <w:rFonts w:cs="Arial"/>
                <w:sz w:val="20"/>
              </w:rPr>
              <w:t>187</w:t>
            </w:r>
          </w:p>
        </w:tc>
        <w:tc>
          <w:tcPr>
            <w:tcW w:w="792" w:type="dxa"/>
            <w:vAlign w:val="bottom"/>
          </w:tcPr>
          <w:p w14:paraId="58D2371A" w14:textId="77777777" w:rsidR="00AF4EDC" w:rsidRDefault="00AF4EDC">
            <w:pPr>
              <w:jc w:val="right"/>
              <w:rPr>
                <w:rFonts w:cs="Arial"/>
                <w:sz w:val="20"/>
              </w:rPr>
            </w:pPr>
            <w:r>
              <w:rPr>
                <w:rFonts w:cs="Arial"/>
                <w:sz w:val="20"/>
              </w:rPr>
              <w:t>9637</w:t>
            </w:r>
          </w:p>
        </w:tc>
      </w:tr>
      <w:tr w:rsidR="00AF4EDC" w:rsidRPr="00CA2E72" w14:paraId="6D2E3899" w14:textId="77777777" w:rsidTr="00366BCC">
        <w:trPr>
          <w:jc w:val="center"/>
        </w:trPr>
        <w:tc>
          <w:tcPr>
            <w:tcW w:w="792" w:type="dxa"/>
            <w:vAlign w:val="bottom"/>
          </w:tcPr>
          <w:p w14:paraId="682BF1CA" w14:textId="77777777" w:rsidR="00AF4EDC" w:rsidRDefault="00AF4EDC">
            <w:pPr>
              <w:jc w:val="right"/>
              <w:rPr>
                <w:rFonts w:cs="Arial"/>
                <w:sz w:val="20"/>
              </w:rPr>
            </w:pPr>
            <w:r>
              <w:rPr>
                <w:rFonts w:cs="Arial"/>
                <w:sz w:val="20"/>
              </w:rPr>
              <w:t>2008</w:t>
            </w:r>
          </w:p>
        </w:tc>
        <w:tc>
          <w:tcPr>
            <w:tcW w:w="792" w:type="dxa"/>
            <w:vAlign w:val="bottom"/>
          </w:tcPr>
          <w:p w14:paraId="78E7BC1A" w14:textId="77777777" w:rsidR="00AF4EDC" w:rsidRDefault="00AF4EDC">
            <w:pPr>
              <w:jc w:val="right"/>
              <w:rPr>
                <w:rFonts w:cs="Arial"/>
                <w:sz w:val="20"/>
              </w:rPr>
            </w:pPr>
            <w:r>
              <w:rPr>
                <w:rFonts w:cs="Arial"/>
                <w:sz w:val="20"/>
              </w:rPr>
              <w:t>0</w:t>
            </w:r>
          </w:p>
        </w:tc>
        <w:tc>
          <w:tcPr>
            <w:tcW w:w="792" w:type="dxa"/>
            <w:vAlign w:val="bottom"/>
          </w:tcPr>
          <w:p w14:paraId="6D283CF6" w14:textId="77777777" w:rsidR="00AF4EDC" w:rsidRDefault="00AF4EDC">
            <w:pPr>
              <w:jc w:val="right"/>
              <w:rPr>
                <w:rFonts w:cs="Arial"/>
                <w:sz w:val="20"/>
              </w:rPr>
            </w:pPr>
            <w:r>
              <w:rPr>
                <w:rFonts w:cs="Arial"/>
                <w:sz w:val="20"/>
              </w:rPr>
              <w:t>4</w:t>
            </w:r>
          </w:p>
        </w:tc>
        <w:tc>
          <w:tcPr>
            <w:tcW w:w="792" w:type="dxa"/>
            <w:vAlign w:val="bottom"/>
          </w:tcPr>
          <w:p w14:paraId="3BB78B99" w14:textId="77777777" w:rsidR="00AF4EDC" w:rsidRDefault="00AF4EDC">
            <w:pPr>
              <w:jc w:val="right"/>
              <w:rPr>
                <w:rFonts w:cs="Arial"/>
                <w:sz w:val="20"/>
              </w:rPr>
            </w:pPr>
            <w:r>
              <w:rPr>
                <w:rFonts w:cs="Arial"/>
                <w:sz w:val="20"/>
              </w:rPr>
              <w:t>30</w:t>
            </w:r>
          </w:p>
        </w:tc>
        <w:tc>
          <w:tcPr>
            <w:tcW w:w="792" w:type="dxa"/>
            <w:vAlign w:val="bottom"/>
          </w:tcPr>
          <w:p w14:paraId="0B734B85" w14:textId="77777777" w:rsidR="00AF4EDC" w:rsidRDefault="00AF4EDC">
            <w:pPr>
              <w:jc w:val="right"/>
              <w:rPr>
                <w:rFonts w:cs="Arial"/>
                <w:sz w:val="20"/>
              </w:rPr>
            </w:pPr>
            <w:r>
              <w:rPr>
                <w:rFonts w:cs="Arial"/>
                <w:sz w:val="20"/>
              </w:rPr>
              <w:t>273</w:t>
            </w:r>
          </w:p>
        </w:tc>
        <w:tc>
          <w:tcPr>
            <w:tcW w:w="792" w:type="dxa"/>
            <w:vAlign w:val="bottom"/>
          </w:tcPr>
          <w:p w14:paraId="6124E61C" w14:textId="77777777" w:rsidR="00AF4EDC" w:rsidRDefault="00AF4EDC">
            <w:pPr>
              <w:jc w:val="right"/>
              <w:rPr>
                <w:rFonts w:cs="Arial"/>
                <w:sz w:val="20"/>
              </w:rPr>
            </w:pPr>
            <w:r>
              <w:rPr>
                <w:rFonts w:cs="Arial"/>
                <w:sz w:val="20"/>
              </w:rPr>
              <w:t>268</w:t>
            </w:r>
          </w:p>
        </w:tc>
        <w:tc>
          <w:tcPr>
            <w:tcW w:w="792" w:type="dxa"/>
            <w:vAlign w:val="bottom"/>
          </w:tcPr>
          <w:p w14:paraId="5F9CB43C" w14:textId="77777777" w:rsidR="00AF4EDC" w:rsidRDefault="00AF4EDC">
            <w:pPr>
              <w:jc w:val="right"/>
              <w:rPr>
                <w:rFonts w:cs="Arial"/>
                <w:sz w:val="20"/>
              </w:rPr>
            </w:pPr>
            <w:r>
              <w:rPr>
                <w:rFonts w:cs="Arial"/>
                <w:sz w:val="20"/>
              </w:rPr>
              <w:t>9721</w:t>
            </w:r>
          </w:p>
        </w:tc>
        <w:tc>
          <w:tcPr>
            <w:tcW w:w="792" w:type="dxa"/>
            <w:vAlign w:val="bottom"/>
          </w:tcPr>
          <w:p w14:paraId="19BB4980" w14:textId="77777777" w:rsidR="00AF4EDC" w:rsidRDefault="00AF4EDC">
            <w:pPr>
              <w:jc w:val="right"/>
              <w:rPr>
                <w:rFonts w:cs="Arial"/>
                <w:sz w:val="20"/>
              </w:rPr>
            </w:pPr>
            <w:r>
              <w:rPr>
                <w:rFonts w:cs="Arial"/>
                <w:sz w:val="20"/>
              </w:rPr>
              <w:t>102</w:t>
            </w:r>
          </w:p>
        </w:tc>
        <w:tc>
          <w:tcPr>
            <w:tcW w:w="792" w:type="dxa"/>
            <w:vAlign w:val="bottom"/>
          </w:tcPr>
          <w:p w14:paraId="40FF75F6" w14:textId="77777777" w:rsidR="00AF4EDC" w:rsidRDefault="00AF4EDC">
            <w:pPr>
              <w:jc w:val="right"/>
              <w:rPr>
                <w:rFonts w:cs="Arial"/>
                <w:sz w:val="20"/>
              </w:rPr>
            </w:pPr>
            <w:r>
              <w:rPr>
                <w:rFonts w:cs="Arial"/>
                <w:sz w:val="20"/>
              </w:rPr>
              <w:t>85</w:t>
            </w:r>
          </w:p>
        </w:tc>
        <w:tc>
          <w:tcPr>
            <w:tcW w:w="792" w:type="dxa"/>
            <w:vAlign w:val="bottom"/>
          </w:tcPr>
          <w:p w14:paraId="235D3CA1" w14:textId="77777777" w:rsidR="00AF4EDC" w:rsidRDefault="00AF4EDC">
            <w:pPr>
              <w:jc w:val="right"/>
              <w:rPr>
                <w:rFonts w:cs="Arial"/>
                <w:sz w:val="20"/>
              </w:rPr>
            </w:pPr>
            <w:r>
              <w:rPr>
                <w:rFonts w:cs="Arial"/>
                <w:sz w:val="20"/>
              </w:rPr>
              <w:t>708</w:t>
            </w:r>
          </w:p>
        </w:tc>
        <w:tc>
          <w:tcPr>
            <w:tcW w:w="792" w:type="dxa"/>
            <w:vAlign w:val="bottom"/>
          </w:tcPr>
          <w:p w14:paraId="4AEBB34C" w14:textId="77777777" w:rsidR="00AF4EDC" w:rsidRPr="004A0D5A" w:rsidRDefault="00AF4EDC">
            <w:pPr>
              <w:jc w:val="right"/>
              <w:rPr>
                <w:rFonts w:cs="Arial"/>
                <w:sz w:val="20"/>
              </w:rPr>
            </w:pPr>
            <w:r w:rsidRPr="004A0D5A">
              <w:rPr>
                <w:rFonts w:cs="Arial"/>
                <w:sz w:val="20"/>
              </w:rPr>
              <w:t>95</w:t>
            </w:r>
          </w:p>
        </w:tc>
        <w:tc>
          <w:tcPr>
            <w:tcW w:w="792" w:type="dxa"/>
            <w:vAlign w:val="bottom"/>
          </w:tcPr>
          <w:p w14:paraId="4F4A3709" w14:textId="77777777" w:rsidR="00AF4EDC" w:rsidRDefault="00AF4EDC">
            <w:pPr>
              <w:jc w:val="right"/>
              <w:rPr>
                <w:rFonts w:cs="Arial"/>
                <w:sz w:val="20"/>
              </w:rPr>
            </w:pPr>
            <w:r>
              <w:rPr>
                <w:rFonts w:cs="Arial"/>
                <w:sz w:val="20"/>
              </w:rPr>
              <w:t>11288</w:t>
            </w:r>
          </w:p>
        </w:tc>
      </w:tr>
      <w:tr w:rsidR="00AF4EDC" w:rsidRPr="00CA2E72" w14:paraId="16C65C4D" w14:textId="77777777" w:rsidTr="00366BCC">
        <w:trPr>
          <w:jc w:val="center"/>
        </w:trPr>
        <w:tc>
          <w:tcPr>
            <w:tcW w:w="792" w:type="dxa"/>
            <w:vAlign w:val="bottom"/>
          </w:tcPr>
          <w:p w14:paraId="213E27BE" w14:textId="77777777" w:rsidR="00AF4EDC" w:rsidRDefault="00AF4EDC">
            <w:pPr>
              <w:jc w:val="right"/>
              <w:rPr>
                <w:rFonts w:cs="Arial"/>
                <w:sz w:val="20"/>
              </w:rPr>
            </w:pPr>
            <w:r>
              <w:rPr>
                <w:rFonts w:cs="Arial"/>
                <w:sz w:val="20"/>
              </w:rPr>
              <w:t>2009</w:t>
            </w:r>
          </w:p>
        </w:tc>
        <w:tc>
          <w:tcPr>
            <w:tcW w:w="792" w:type="dxa"/>
            <w:vAlign w:val="bottom"/>
          </w:tcPr>
          <w:p w14:paraId="688755B3" w14:textId="77777777" w:rsidR="00AF4EDC" w:rsidRDefault="00AF4EDC">
            <w:pPr>
              <w:jc w:val="right"/>
              <w:rPr>
                <w:rFonts w:cs="Arial"/>
                <w:sz w:val="20"/>
              </w:rPr>
            </w:pPr>
            <w:r>
              <w:rPr>
                <w:rFonts w:cs="Arial"/>
                <w:sz w:val="20"/>
              </w:rPr>
              <w:t>3</w:t>
            </w:r>
          </w:p>
        </w:tc>
        <w:tc>
          <w:tcPr>
            <w:tcW w:w="792" w:type="dxa"/>
            <w:vAlign w:val="bottom"/>
          </w:tcPr>
          <w:p w14:paraId="2AEF9E47" w14:textId="77777777" w:rsidR="00AF4EDC" w:rsidRDefault="00AF4EDC">
            <w:pPr>
              <w:jc w:val="right"/>
              <w:rPr>
                <w:rFonts w:cs="Arial"/>
                <w:sz w:val="20"/>
              </w:rPr>
            </w:pPr>
            <w:r>
              <w:rPr>
                <w:rFonts w:cs="Arial"/>
                <w:sz w:val="20"/>
              </w:rPr>
              <w:t>17</w:t>
            </w:r>
          </w:p>
        </w:tc>
        <w:tc>
          <w:tcPr>
            <w:tcW w:w="792" w:type="dxa"/>
            <w:vAlign w:val="bottom"/>
          </w:tcPr>
          <w:p w14:paraId="4597D2FF" w14:textId="77777777" w:rsidR="00AF4EDC" w:rsidRDefault="00AF4EDC">
            <w:pPr>
              <w:jc w:val="right"/>
              <w:rPr>
                <w:rFonts w:cs="Arial"/>
                <w:sz w:val="20"/>
              </w:rPr>
            </w:pPr>
            <w:r>
              <w:rPr>
                <w:rFonts w:cs="Arial"/>
                <w:sz w:val="20"/>
              </w:rPr>
              <w:t>125</w:t>
            </w:r>
          </w:p>
        </w:tc>
        <w:tc>
          <w:tcPr>
            <w:tcW w:w="792" w:type="dxa"/>
            <w:vAlign w:val="bottom"/>
          </w:tcPr>
          <w:p w14:paraId="6C866C3B" w14:textId="77777777" w:rsidR="00AF4EDC" w:rsidRDefault="00AF4EDC">
            <w:pPr>
              <w:jc w:val="right"/>
              <w:rPr>
                <w:rFonts w:cs="Arial"/>
                <w:sz w:val="20"/>
              </w:rPr>
            </w:pPr>
            <w:r>
              <w:rPr>
                <w:rFonts w:cs="Arial"/>
                <w:sz w:val="20"/>
              </w:rPr>
              <w:t>192</w:t>
            </w:r>
          </w:p>
        </w:tc>
        <w:tc>
          <w:tcPr>
            <w:tcW w:w="792" w:type="dxa"/>
            <w:vAlign w:val="bottom"/>
          </w:tcPr>
          <w:p w14:paraId="7BF30D57" w14:textId="77777777" w:rsidR="00AF4EDC" w:rsidRDefault="00AF4EDC">
            <w:pPr>
              <w:jc w:val="right"/>
              <w:rPr>
                <w:rFonts w:cs="Arial"/>
                <w:sz w:val="20"/>
              </w:rPr>
            </w:pPr>
            <w:r>
              <w:rPr>
                <w:rFonts w:cs="Arial"/>
                <w:sz w:val="20"/>
              </w:rPr>
              <w:t>741</w:t>
            </w:r>
          </w:p>
        </w:tc>
        <w:tc>
          <w:tcPr>
            <w:tcW w:w="792" w:type="dxa"/>
            <w:vAlign w:val="bottom"/>
          </w:tcPr>
          <w:p w14:paraId="3653B0D3" w14:textId="77777777" w:rsidR="00AF4EDC" w:rsidRDefault="00AF4EDC">
            <w:pPr>
              <w:jc w:val="right"/>
              <w:rPr>
                <w:rFonts w:cs="Arial"/>
                <w:sz w:val="20"/>
              </w:rPr>
            </w:pPr>
            <w:r>
              <w:rPr>
                <w:rFonts w:cs="Arial"/>
                <w:sz w:val="20"/>
              </w:rPr>
              <w:t>261</w:t>
            </w:r>
          </w:p>
        </w:tc>
        <w:tc>
          <w:tcPr>
            <w:tcW w:w="792" w:type="dxa"/>
            <w:vAlign w:val="bottom"/>
          </w:tcPr>
          <w:p w14:paraId="43B36FFC" w14:textId="77777777" w:rsidR="00AF4EDC" w:rsidRDefault="00AF4EDC">
            <w:pPr>
              <w:jc w:val="right"/>
              <w:rPr>
                <w:rFonts w:cs="Arial"/>
                <w:sz w:val="20"/>
              </w:rPr>
            </w:pPr>
            <w:r>
              <w:rPr>
                <w:rFonts w:cs="Arial"/>
                <w:sz w:val="20"/>
              </w:rPr>
              <w:t>11222</w:t>
            </w:r>
          </w:p>
        </w:tc>
        <w:tc>
          <w:tcPr>
            <w:tcW w:w="792" w:type="dxa"/>
            <w:vAlign w:val="bottom"/>
          </w:tcPr>
          <w:p w14:paraId="55DBEE83" w14:textId="77777777" w:rsidR="00AF4EDC" w:rsidRDefault="00AF4EDC">
            <w:pPr>
              <w:jc w:val="right"/>
              <w:rPr>
                <w:rFonts w:cs="Arial"/>
                <w:sz w:val="20"/>
              </w:rPr>
            </w:pPr>
            <w:r>
              <w:rPr>
                <w:rFonts w:cs="Arial"/>
                <w:sz w:val="20"/>
              </w:rPr>
              <w:t>73</w:t>
            </w:r>
          </w:p>
        </w:tc>
        <w:tc>
          <w:tcPr>
            <w:tcW w:w="792" w:type="dxa"/>
            <w:vAlign w:val="bottom"/>
          </w:tcPr>
          <w:p w14:paraId="7159FADE" w14:textId="77777777" w:rsidR="00AF4EDC" w:rsidRDefault="00AF4EDC">
            <w:pPr>
              <w:jc w:val="right"/>
              <w:rPr>
                <w:rFonts w:cs="Arial"/>
                <w:sz w:val="20"/>
              </w:rPr>
            </w:pPr>
            <w:r>
              <w:rPr>
                <w:rFonts w:cs="Arial"/>
                <w:sz w:val="20"/>
              </w:rPr>
              <w:t>58</w:t>
            </w:r>
          </w:p>
        </w:tc>
        <w:tc>
          <w:tcPr>
            <w:tcW w:w="792" w:type="dxa"/>
            <w:vAlign w:val="bottom"/>
          </w:tcPr>
          <w:p w14:paraId="23FA0A57" w14:textId="77777777" w:rsidR="00AF4EDC" w:rsidRPr="004A0D5A" w:rsidRDefault="00AF4EDC">
            <w:pPr>
              <w:jc w:val="right"/>
              <w:rPr>
                <w:rFonts w:cs="Arial"/>
                <w:sz w:val="20"/>
              </w:rPr>
            </w:pPr>
            <w:r w:rsidRPr="004A0D5A">
              <w:rPr>
                <w:rFonts w:cs="Arial"/>
                <w:sz w:val="20"/>
              </w:rPr>
              <w:t>379</w:t>
            </w:r>
          </w:p>
        </w:tc>
        <w:tc>
          <w:tcPr>
            <w:tcW w:w="792" w:type="dxa"/>
            <w:vAlign w:val="bottom"/>
          </w:tcPr>
          <w:p w14:paraId="4A6B7077" w14:textId="77777777" w:rsidR="00AF4EDC" w:rsidRDefault="00AF4EDC">
            <w:pPr>
              <w:jc w:val="right"/>
              <w:rPr>
                <w:rFonts w:cs="Arial"/>
                <w:sz w:val="20"/>
              </w:rPr>
            </w:pPr>
            <w:r>
              <w:rPr>
                <w:rFonts w:cs="Arial"/>
                <w:sz w:val="20"/>
              </w:rPr>
              <w:t>13074</w:t>
            </w:r>
          </w:p>
        </w:tc>
      </w:tr>
      <w:tr w:rsidR="00AF4EDC" w:rsidRPr="00CA2E72" w14:paraId="120A208E" w14:textId="77777777" w:rsidTr="00366BCC">
        <w:trPr>
          <w:jc w:val="center"/>
        </w:trPr>
        <w:tc>
          <w:tcPr>
            <w:tcW w:w="792" w:type="dxa"/>
            <w:vAlign w:val="bottom"/>
          </w:tcPr>
          <w:p w14:paraId="52CFABFF" w14:textId="77777777" w:rsidR="00AF4EDC" w:rsidRDefault="00AF4EDC">
            <w:pPr>
              <w:jc w:val="right"/>
              <w:rPr>
                <w:rFonts w:cs="Arial"/>
                <w:sz w:val="20"/>
              </w:rPr>
            </w:pPr>
            <w:r>
              <w:rPr>
                <w:rFonts w:cs="Arial"/>
                <w:sz w:val="20"/>
              </w:rPr>
              <w:t>2010</w:t>
            </w:r>
          </w:p>
        </w:tc>
        <w:tc>
          <w:tcPr>
            <w:tcW w:w="792" w:type="dxa"/>
            <w:vAlign w:val="bottom"/>
          </w:tcPr>
          <w:p w14:paraId="04062E0E" w14:textId="77777777" w:rsidR="00AF4EDC" w:rsidRDefault="00AF4EDC">
            <w:pPr>
              <w:jc w:val="right"/>
              <w:rPr>
                <w:rFonts w:cs="Arial"/>
                <w:sz w:val="20"/>
              </w:rPr>
            </w:pPr>
            <w:r>
              <w:rPr>
                <w:rFonts w:cs="Arial"/>
                <w:sz w:val="20"/>
              </w:rPr>
              <w:t>15</w:t>
            </w:r>
          </w:p>
        </w:tc>
        <w:tc>
          <w:tcPr>
            <w:tcW w:w="792" w:type="dxa"/>
            <w:vAlign w:val="bottom"/>
          </w:tcPr>
          <w:p w14:paraId="7C218F72" w14:textId="77777777" w:rsidR="00AF4EDC" w:rsidRDefault="00AF4EDC">
            <w:pPr>
              <w:jc w:val="right"/>
              <w:rPr>
                <w:rFonts w:cs="Arial"/>
                <w:sz w:val="20"/>
              </w:rPr>
            </w:pPr>
            <w:r>
              <w:rPr>
                <w:rFonts w:cs="Arial"/>
                <w:sz w:val="20"/>
              </w:rPr>
              <w:t>31</w:t>
            </w:r>
          </w:p>
        </w:tc>
        <w:tc>
          <w:tcPr>
            <w:tcW w:w="792" w:type="dxa"/>
            <w:vAlign w:val="bottom"/>
          </w:tcPr>
          <w:p w14:paraId="2E8909BE" w14:textId="77777777" w:rsidR="00AF4EDC" w:rsidRDefault="00AF4EDC">
            <w:pPr>
              <w:jc w:val="right"/>
              <w:rPr>
                <w:rFonts w:cs="Arial"/>
                <w:sz w:val="20"/>
              </w:rPr>
            </w:pPr>
            <w:r>
              <w:rPr>
                <w:rFonts w:cs="Arial"/>
                <w:sz w:val="20"/>
              </w:rPr>
              <w:t>56</w:t>
            </w:r>
          </w:p>
        </w:tc>
        <w:tc>
          <w:tcPr>
            <w:tcW w:w="792" w:type="dxa"/>
            <w:vAlign w:val="bottom"/>
          </w:tcPr>
          <w:p w14:paraId="5A478547" w14:textId="77777777" w:rsidR="00AF4EDC" w:rsidRDefault="00AF4EDC">
            <w:pPr>
              <w:jc w:val="right"/>
              <w:rPr>
                <w:rFonts w:cs="Arial"/>
                <w:sz w:val="20"/>
              </w:rPr>
            </w:pPr>
            <w:r>
              <w:rPr>
                <w:rFonts w:cs="Arial"/>
                <w:sz w:val="20"/>
              </w:rPr>
              <w:t>391</w:t>
            </w:r>
          </w:p>
        </w:tc>
        <w:tc>
          <w:tcPr>
            <w:tcW w:w="792" w:type="dxa"/>
            <w:vAlign w:val="bottom"/>
          </w:tcPr>
          <w:p w14:paraId="04D0EB09" w14:textId="77777777" w:rsidR="00AF4EDC" w:rsidRDefault="00AF4EDC">
            <w:pPr>
              <w:jc w:val="right"/>
              <w:rPr>
                <w:rFonts w:cs="Arial"/>
                <w:sz w:val="20"/>
              </w:rPr>
            </w:pPr>
            <w:r>
              <w:rPr>
                <w:rFonts w:cs="Arial"/>
                <w:sz w:val="20"/>
              </w:rPr>
              <w:t>314</w:t>
            </w:r>
          </w:p>
        </w:tc>
        <w:tc>
          <w:tcPr>
            <w:tcW w:w="792" w:type="dxa"/>
            <w:vAlign w:val="bottom"/>
          </w:tcPr>
          <w:p w14:paraId="5DD55D82" w14:textId="77777777" w:rsidR="00AF4EDC" w:rsidRDefault="00AF4EDC">
            <w:pPr>
              <w:jc w:val="right"/>
              <w:rPr>
                <w:rFonts w:cs="Arial"/>
                <w:sz w:val="20"/>
              </w:rPr>
            </w:pPr>
            <w:r>
              <w:rPr>
                <w:rFonts w:cs="Arial"/>
                <w:sz w:val="20"/>
              </w:rPr>
              <w:t>844</w:t>
            </w:r>
          </w:p>
        </w:tc>
        <w:tc>
          <w:tcPr>
            <w:tcW w:w="792" w:type="dxa"/>
            <w:vAlign w:val="bottom"/>
          </w:tcPr>
          <w:p w14:paraId="5D7128A1" w14:textId="77777777" w:rsidR="00AF4EDC" w:rsidRDefault="00AF4EDC">
            <w:pPr>
              <w:jc w:val="right"/>
              <w:rPr>
                <w:rFonts w:cs="Arial"/>
                <w:sz w:val="20"/>
              </w:rPr>
            </w:pPr>
            <w:r>
              <w:rPr>
                <w:rFonts w:cs="Arial"/>
                <w:sz w:val="20"/>
              </w:rPr>
              <w:t>382</w:t>
            </w:r>
          </w:p>
        </w:tc>
        <w:tc>
          <w:tcPr>
            <w:tcW w:w="792" w:type="dxa"/>
            <w:vAlign w:val="bottom"/>
          </w:tcPr>
          <w:p w14:paraId="5930919D" w14:textId="77777777" w:rsidR="00AF4EDC" w:rsidRDefault="00AF4EDC">
            <w:pPr>
              <w:jc w:val="right"/>
              <w:rPr>
                <w:rFonts w:cs="Arial"/>
                <w:sz w:val="20"/>
              </w:rPr>
            </w:pPr>
            <w:r>
              <w:rPr>
                <w:rFonts w:cs="Arial"/>
                <w:sz w:val="20"/>
              </w:rPr>
              <w:t>9849</w:t>
            </w:r>
          </w:p>
        </w:tc>
        <w:tc>
          <w:tcPr>
            <w:tcW w:w="792" w:type="dxa"/>
            <w:vAlign w:val="bottom"/>
          </w:tcPr>
          <w:p w14:paraId="374F07CE" w14:textId="77777777" w:rsidR="00AF4EDC" w:rsidRDefault="00AF4EDC">
            <w:pPr>
              <w:jc w:val="right"/>
              <w:rPr>
                <w:rFonts w:cs="Arial"/>
                <w:sz w:val="20"/>
              </w:rPr>
            </w:pPr>
            <w:r>
              <w:rPr>
                <w:rFonts w:cs="Arial"/>
                <w:sz w:val="20"/>
              </w:rPr>
              <w:t>50</w:t>
            </w:r>
          </w:p>
        </w:tc>
        <w:tc>
          <w:tcPr>
            <w:tcW w:w="792" w:type="dxa"/>
            <w:vAlign w:val="bottom"/>
          </w:tcPr>
          <w:p w14:paraId="6DEB4685" w14:textId="77777777" w:rsidR="00AF4EDC" w:rsidRPr="004A0D5A" w:rsidRDefault="00AF4EDC">
            <w:pPr>
              <w:jc w:val="right"/>
              <w:rPr>
                <w:rFonts w:cs="Arial"/>
                <w:sz w:val="20"/>
              </w:rPr>
            </w:pPr>
            <w:r w:rsidRPr="004A0D5A">
              <w:rPr>
                <w:rFonts w:cs="Arial"/>
                <w:sz w:val="20"/>
              </w:rPr>
              <w:t>210</w:t>
            </w:r>
          </w:p>
        </w:tc>
        <w:tc>
          <w:tcPr>
            <w:tcW w:w="792" w:type="dxa"/>
            <w:vAlign w:val="bottom"/>
          </w:tcPr>
          <w:p w14:paraId="75FD509A" w14:textId="77777777" w:rsidR="00AF4EDC" w:rsidRDefault="00AF4EDC">
            <w:pPr>
              <w:jc w:val="right"/>
              <w:rPr>
                <w:rFonts w:cs="Arial"/>
                <w:sz w:val="20"/>
              </w:rPr>
            </w:pPr>
            <w:r>
              <w:rPr>
                <w:rFonts w:cs="Arial"/>
                <w:sz w:val="20"/>
              </w:rPr>
              <w:t>12142</w:t>
            </w:r>
          </w:p>
        </w:tc>
      </w:tr>
      <w:tr w:rsidR="00AF4EDC" w:rsidRPr="00CA2E72" w14:paraId="74C1C23E" w14:textId="77777777" w:rsidTr="00366BCC">
        <w:trPr>
          <w:jc w:val="center"/>
        </w:trPr>
        <w:tc>
          <w:tcPr>
            <w:tcW w:w="792" w:type="dxa"/>
            <w:vAlign w:val="bottom"/>
          </w:tcPr>
          <w:p w14:paraId="298F9DC3" w14:textId="77777777" w:rsidR="00AF4EDC" w:rsidRDefault="00AF4EDC">
            <w:pPr>
              <w:jc w:val="right"/>
              <w:rPr>
                <w:rFonts w:cs="Arial"/>
                <w:sz w:val="20"/>
              </w:rPr>
            </w:pPr>
            <w:r>
              <w:rPr>
                <w:rFonts w:cs="Arial"/>
                <w:sz w:val="20"/>
              </w:rPr>
              <w:t>2011</w:t>
            </w:r>
          </w:p>
        </w:tc>
        <w:tc>
          <w:tcPr>
            <w:tcW w:w="792" w:type="dxa"/>
            <w:vAlign w:val="bottom"/>
          </w:tcPr>
          <w:p w14:paraId="05A401D5" w14:textId="77777777" w:rsidR="00AF4EDC" w:rsidRDefault="00AF4EDC">
            <w:pPr>
              <w:jc w:val="right"/>
              <w:rPr>
                <w:rFonts w:cs="Arial"/>
                <w:sz w:val="20"/>
              </w:rPr>
            </w:pPr>
            <w:r>
              <w:rPr>
                <w:rFonts w:cs="Arial"/>
                <w:sz w:val="20"/>
              </w:rPr>
              <w:t>1</w:t>
            </w:r>
          </w:p>
        </w:tc>
        <w:tc>
          <w:tcPr>
            <w:tcW w:w="792" w:type="dxa"/>
            <w:vAlign w:val="bottom"/>
          </w:tcPr>
          <w:p w14:paraId="7FE7007F" w14:textId="77777777" w:rsidR="00AF4EDC" w:rsidRDefault="00AF4EDC">
            <w:pPr>
              <w:jc w:val="right"/>
              <w:rPr>
                <w:rFonts w:cs="Arial"/>
                <w:sz w:val="20"/>
              </w:rPr>
            </w:pPr>
            <w:r>
              <w:rPr>
                <w:rFonts w:cs="Arial"/>
                <w:sz w:val="20"/>
              </w:rPr>
              <w:t>243</w:t>
            </w:r>
          </w:p>
        </w:tc>
        <w:tc>
          <w:tcPr>
            <w:tcW w:w="792" w:type="dxa"/>
            <w:vAlign w:val="bottom"/>
          </w:tcPr>
          <w:p w14:paraId="5C0B0A36" w14:textId="77777777" w:rsidR="00AF4EDC" w:rsidRDefault="00AF4EDC">
            <w:pPr>
              <w:jc w:val="right"/>
              <w:rPr>
                <w:rFonts w:cs="Arial"/>
                <w:sz w:val="20"/>
              </w:rPr>
            </w:pPr>
            <w:r>
              <w:rPr>
                <w:rFonts w:cs="Arial"/>
                <w:sz w:val="20"/>
              </w:rPr>
              <w:t>107</w:t>
            </w:r>
          </w:p>
        </w:tc>
        <w:tc>
          <w:tcPr>
            <w:tcW w:w="792" w:type="dxa"/>
            <w:vAlign w:val="bottom"/>
          </w:tcPr>
          <w:p w14:paraId="2E93A00C" w14:textId="77777777" w:rsidR="00AF4EDC" w:rsidRDefault="00AF4EDC">
            <w:pPr>
              <w:jc w:val="right"/>
              <w:rPr>
                <w:rFonts w:cs="Arial"/>
                <w:sz w:val="20"/>
              </w:rPr>
            </w:pPr>
            <w:r>
              <w:rPr>
                <w:rFonts w:cs="Arial"/>
                <w:sz w:val="20"/>
              </w:rPr>
              <w:t>181</w:t>
            </w:r>
          </w:p>
        </w:tc>
        <w:tc>
          <w:tcPr>
            <w:tcW w:w="792" w:type="dxa"/>
            <w:vAlign w:val="bottom"/>
          </w:tcPr>
          <w:p w14:paraId="706FAB72" w14:textId="77777777" w:rsidR="00AF4EDC" w:rsidRDefault="00AF4EDC">
            <w:pPr>
              <w:jc w:val="right"/>
              <w:rPr>
                <w:rFonts w:cs="Arial"/>
                <w:sz w:val="20"/>
              </w:rPr>
            </w:pPr>
            <w:r>
              <w:rPr>
                <w:rFonts w:cs="Arial"/>
                <w:sz w:val="20"/>
              </w:rPr>
              <w:t>515</w:t>
            </w:r>
          </w:p>
        </w:tc>
        <w:tc>
          <w:tcPr>
            <w:tcW w:w="792" w:type="dxa"/>
            <w:vAlign w:val="bottom"/>
          </w:tcPr>
          <w:p w14:paraId="0711325F" w14:textId="77777777" w:rsidR="00AF4EDC" w:rsidRDefault="00AF4EDC">
            <w:pPr>
              <w:jc w:val="right"/>
              <w:rPr>
                <w:rFonts w:cs="Arial"/>
                <w:sz w:val="20"/>
              </w:rPr>
            </w:pPr>
            <w:r>
              <w:rPr>
                <w:rFonts w:cs="Arial"/>
                <w:sz w:val="20"/>
              </w:rPr>
              <w:t>228</w:t>
            </w:r>
          </w:p>
        </w:tc>
        <w:tc>
          <w:tcPr>
            <w:tcW w:w="792" w:type="dxa"/>
            <w:vAlign w:val="bottom"/>
          </w:tcPr>
          <w:p w14:paraId="39C62707" w14:textId="77777777" w:rsidR="00AF4EDC" w:rsidRDefault="00AF4EDC">
            <w:pPr>
              <w:jc w:val="right"/>
              <w:rPr>
                <w:rFonts w:cs="Arial"/>
                <w:sz w:val="20"/>
              </w:rPr>
            </w:pPr>
            <w:r>
              <w:rPr>
                <w:rFonts w:cs="Arial"/>
                <w:sz w:val="20"/>
              </w:rPr>
              <w:t>676</w:t>
            </w:r>
          </w:p>
        </w:tc>
        <w:tc>
          <w:tcPr>
            <w:tcW w:w="792" w:type="dxa"/>
            <w:vAlign w:val="bottom"/>
          </w:tcPr>
          <w:p w14:paraId="01D3FA15" w14:textId="77777777" w:rsidR="00AF4EDC" w:rsidRDefault="00AF4EDC">
            <w:pPr>
              <w:jc w:val="right"/>
              <w:rPr>
                <w:rFonts w:cs="Arial"/>
                <w:sz w:val="20"/>
              </w:rPr>
            </w:pPr>
            <w:r>
              <w:rPr>
                <w:rFonts w:cs="Arial"/>
                <w:sz w:val="20"/>
              </w:rPr>
              <w:t>108</w:t>
            </w:r>
          </w:p>
        </w:tc>
        <w:tc>
          <w:tcPr>
            <w:tcW w:w="792" w:type="dxa"/>
            <w:vAlign w:val="bottom"/>
          </w:tcPr>
          <w:p w14:paraId="3C2DB67F" w14:textId="77777777" w:rsidR="00AF4EDC" w:rsidRDefault="00AF4EDC">
            <w:pPr>
              <w:jc w:val="right"/>
              <w:rPr>
                <w:rFonts w:cs="Arial"/>
                <w:sz w:val="20"/>
              </w:rPr>
            </w:pPr>
            <w:r>
              <w:rPr>
                <w:rFonts w:cs="Arial"/>
                <w:sz w:val="20"/>
              </w:rPr>
              <w:t>6233</w:t>
            </w:r>
          </w:p>
        </w:tc>
        <w:tc>
          <w:tcPr>
            <w:tcW w:w="792" w:type="dxa"/>
            <w:vAlign w:val="bottom"/>
          </w:tcPr>
          <w:p w14:paraId="40BEE8D3" w14:textId="77777777" w:rsidR="00AF4EDC" w:rsidRPr="004A0D5A" w:rsidRDefault="00AF4EDC">
            <w:pPr>
              <w:jc w:val="right"/>
              <w:rPr>
                <w:rFonts w:cs="Arial"/>
                <w:sz w:val="20"/>
              </w:rPr>
            </w:pPr>
            <w:r w:rsidRPr="004A0D5A">
              <w:rPr>
                <w:rFonts w:cs="Arial"/>
                <w:sz w:val="20"/>
              </w:rPr>
              <w:t>75</w:t>
            </w:r>
          </w:p>
        </w:tc>
        <w:tc>
          <w:tcPr>
            <w:tcW w:w="792" w:type="dxa"/>
            <w:vAlign w:val="bottom"/>
          </w:tcPr>
          <w:p w14:paraId="76F6CA74" w14:textId="77777777" w:rsidR="00AF4EDC" w:rsidRDefault="00AF4EDC">
            <w:pPr>
              <w:jc w:val="right"/>
              <w:rPr>
                <w:rFonts w:cs="Arial"/>
                <w:sz w:val="20"/>
              </w:rPr>
            </w:pPr>
            <w:r>
              <w:rPr>
                <w:rFonts w:cs="Arial"/>
                <w:sz w:val="20"/>
              </w:rPr>
              <w:t>8366</w:t>
            </w:r>
          </w:p>
        </w:tc>
      </w:tr>
      <w:tr w:rsidR="00AF4EDC" w:rsidRPr="00CA2E72" w14:paraId="04931827" w14:textId="77777777" w:rsidTr="00366BCC">
        <w:trPr>
          <w:jc w:val="center"/>
        </w:trPr>
        <w:tc>
          <w:tcPr>
            <w:tcW w:w="792" w:type="dxa"/>
            <w:vAlign w:val="bottom"/>
          </w:tcPr>
          <w:p w14:paraId="4845B956" w14:textId="77777777" w:rsidR="00AF4EDC" w:rsidRDefault="00AF4EDC">
            <w:pPr>
              <w:jc w:val="right"/>
              <w:rPr>
                <w:rFonts w:cs="Arial"/>
                <w:sz w:val="20"/>
              </w:rPr>
            </w:pPr>
            <w:r>
              <w:rPr>
                <w:rFonts w:cs="Arial"/>
                <w:sz w:val="20"/>
              </w:rPr>
              <w:t>2012</w:t>
            </w:r>
          </w:p>
        </w:tc>
        <w:tc>
          <w:tcPr>
            <w:tcW w:w="792" w:type="dxa"/>
            <w:vAlign w:val="bottom"/>
          </w:tcPr>
          <w:p w14:paraId="35E3F8FA" w14:textId="77777777" w:rsidR="00AF4EDC" w:rsidRDefault="00AF4EDC">
            <w:pPr>
              <w:jc w:val="right"/>
              <w:rPr>
                <w:rFonts w:cs="Arial"/>
                <w:sz w:val="20"/>
              </w:rPr>
            </w:pPr>
            <w:r>
              <w:rPr>
                <w:rFonts w:cs="Arial"/>
                <w:sz w:val="20"/>
              </w:rPr>
              <w:t>3</w:t>
            </w:r>
          </w:p>
        </w:tc>
        <w:tc>
          <w:tcPr>
            <w:tcW w:w="792" w:type="dxa"/>
            <w:vAlign w:val="bottom"/>
          </w:tcPr>
          <w:p w14:paraId="05D35568" w14:textId="77777777" w:rsidR="00AF4EDC" w:rsidRDefault="00AF4EDC">
            <w:pPr>
              <w:jc w:val="right"/>
              <w:rPr>
                <w:rFonts w:cs="Arial"/>
                <w:sz w:val="20"/>
              </w:rPr>
            </w:pPr>
            <w:r>
              <w:rPr>
                <w:rFonts w:cs="Arial"/>
                <w:sz w:val="20"/>
              </w:rPr>
              <w:t>75</w:t>
            </w:r>
          </w:p>
        </w:tc>
        <w:tc>
          <w:tcPr>
            <w:tcW w:w="792" w:type="dxa"/>
            <w:vAlign w:val="bottom"/>
          </w:tcPr>
          <w:p w14:paraId="17802E4E" w14:textId="77777777" w:rsidR="00AF4EDC" w:rsidRDefault="00AF4EDC">
            <w:pPr>
              <w:jc w:val="right"/>
              <w:rPr>
                <w:rFonts w:cs="Arial"/>
                <w:sz w:val="20"/>
              </w:rPr>
            </w:pPr>
            <w:r>
              <w:rPr>
                <w:rFonts w:cs="Arial"/>
                <w:sz w:val="20"/>
              </w:rPr>
              <w:t>638</w:t>
            </w:r>
          </w:p>
        </w:tc>
        <w:tc>
          <w:tcPr>
            <w:tcW w:w="792" w:type="dxa"/>
            <w:vAlign w:val="bottom"/>
          </w:tcPr>
          <w:p w14:paraId="2B7D30AB" w14:textId="77777777" w:rsidR="00AF4EDC" w:rsidRDefault="00AF4EDC">
            <w:pPr>
              <w:jc w:val="right"/>
              <w:rPr>
                <w:rFonts w:cs="Arial"/>
                <w:sz w:val="20"/>
              </w:rPr>
            </w:pPr>
            <w:r>
              <w:rPr>
                <w:rFonts w:cs="Arial"/>
                <w:sz w:val="20"/>
              </w:rPr>
              <w:t>174</w:t>
            </w:r>
          </w:p>
        </w:tc>
        <w:tc>
          <w:tcPr>
            <w:tcW w:w="792" w:type="dxa"/>
            <w:vAlign w:val="bottom"/>
          </w:tcPr>
          <w:p w14:paraId="7CC0CAC9" w14:textId="77777777" w:rsidR="00AF4EDC" w:rsidRDefault="00AF4EDC">
            <w:pPr>
              <w:jc w:val="right"/>
              <w:rPr>
                <w:rFonts w:cs="Arial"/>
                <w:sz w:val="20"/>
              </w:rPr>
            </w:pPr>
            <w:r>
              <w:rPr>
                <w:rFonts w:cs="Arial"/>
                <w:sz w:val="20"/>
              </w:rPr>
              <w:t>126</w:t>
            </w:r>
          </w:p>
        </w:tc>
        <w:tc>
          <w:tcPr>
            <w:tcW w:w="792" w:type="dxa"/>
            <w:vAlign w:val="bottom"/>
          </w:tcPr>
          <w:p w14:paraId="0B3089D8" w14:textId="77777777" w:rsidR="00AF4EDC" w:rsidRDefault="00AF4EDC">
            <w:pPr>
              <w:jc w:val="right"/>
              <w:rPr>
                <w:rFonts w:cs="Arial"/>
                <w:sz w:val="20"/>
              </w:rPr>
            </w:pPr>
            <w:r>
              <w:rPr>
                <w:rFonts w:cs="Arial"/>
                <w:sz w:val="20"/>
              </w:rPr>
              <w:t>351</w:t>
            </w:r>
          </w:p>
        </w:tc>
        <w:tc>
          <w:tcPr>
            <w:tcW w:w="792" w:type="dxa"/>
            <w:vAlign w:val="bottom"/>
          </w:tcPr>
          <w:p w14:paraId="6024CAA8" w14:textId="77777777" w:rsidR="00AF4EDC" w:rsidRDefault="00AF4EDC">
            <w:pPr>
              <w:jc w:val="right"/>
              <w:rPr>
                <w:rFonts w:cs="Arial"/>
                <w:sz w:val="20"/>
              </w:rPr>
            </w:pPr>
            <w:r>
              <w:rPr>
                <w:rFonts w:cs="Arial"/>
                <w:sz w:val="20"/>
              </w:rPr>
              <w:t>174</w:t>
            </w:r>
          </w:p>
        </w:tc>
        <w:tc>
          <w:tcPr>
            <w:tcW w:w="792" w:type="dxa"/>
            <w:vAlign w:val="bottom"/>
          </w:tcPr>
          <w:p w14:paraId="7E7F68CB" w14:textId="77777777" w:rsidR="00AF4EDC" w:rsidRDefault="00AF4EDC">
            <w:pPr>
              <w:jc w:val="right"/>
              <w:rPr>
                <w:rFonts w:cs="Arial"/>
                <w:sz w:val="20"/>
              </w:rPr>
            </w:pPr>
            <w:r>
              <w:rPr>
                <w:rFonts w:cs="Arial"/>
                <w:sz w:val="20"/>
              </w:rPr>
              <w:t>379</w:t>
            </w:r>
          </w:p>
        </w:tc>
        <w:tc>
          <w:tcPr>
            <w:tcW w:w="792" w:type="dxa"/>
            <w:vAlign w:val="bottom"/>
          </w:tcPr>
          <w:p w14:paraId="78E424CF" w14:textId="77777777" w:rsidR="00AF4EDC" w:rsidRDefault="00AF4EDC">
            <w:pPr>
              <w:jc w:val="right"/>
              <w:rPr>
                <w:rFonts w:cs="Arial"/>
                <w:sz w:val="20"/>
              </w:rPr>
            </w:pPr>
            <w:r>
              <w:rPr>
                <w:rFonts w:cs="Arial"/>
                <w:sz w:val="20"/>
              </w:rPr>
              <w:t>138</w:t>
            </w:r>
          </w:p>
        </w:tc>
        <w:tc>
          <w:tcPr>
            <w:tcW w:w="792" w:type="dxa"/>
            <w:vAlign w:val="bottom"/>
          </w:tcPr>
          <w:p w14:paraId="63651D25" w14:textId="77777777" w:rsidR="00AF4EDC" w:rsidRPr="004A0D5A" w:rsidRDefault="00AF4EDC">
            <w:pPr>
              <w:jc w:val="right"/>
              <w:rPr>
                <w:rFonts w:cs="Arial"/>
                <w:sz w:val="20"/>
              </w:rPr>
            </w:pPr>
            <w:r w:rsidRPr="004A0D5A">
              <w:rPr>
                <w:rFonts w:cs="Arial"/>
                <w:sz w:val="20"/>
              </w:rPr>
              <w:t>2055</w:t>
            </w:r>
          </w:p>
        </w:tc>
        <w:tc>
          <w:tcPr>
            <w:tcW w:w="792" w:type="dxa"/>
            <w:vAlign w:val="bottom"/>
          </w:tcPr>
          <w:p w14:paraId="391C0FB3" w14:textId="77777777" w:rsidR="00AF4EDC" w:rsidRDefault="00AF4EDC">
            <w:pPr>
              <w:jc w:val="right"/>
              <w:rPr>
                <w:rFonts w:cs="Arial"/>
                <w:sz w:val="20"/>
              </w:rPr>
            </w:pPr>
            <w:r>
              <w:rPr>
                <w:rFonts w:cs="Arial"/>
                <w:sz w:val="20"/>
              </w:rPr>
              <w:t>4112</w:t>
            </w:r>
          </w:p>
        </w:tc>
      </w:tr>
      <w:tr w:rsidR="00AF4EDC" w:rsidRPr="00CA2E72" w14:paraId="3C4D1E62" w14:textId="77777777" w:rsidTr="00366BCC">
        <w:trPr>
          <w:jc w:val="center"/>
        </w:trPr>
        <w:tc>
          <w:tcPr>
            <w:tcW w:w="792" w:type="dxa"/>
            <w:vAlign w:val="bottom"/>
          </w:tcPr>
          <w:p w14:paraId="1A1246A5" w14:textId="77777777" w:rsidR="00AF4EDC" w:rsidRDefault="00AF4EDC">
            <w:pPr>
              <w:jc w:val="right"/>
              <w:rPr>
                <w:rFonts w:cs="Arial"/>
                <w:sz w:val="20"/>
              </w:rPr>
            </w:pPr>
            <w:r>
              <w:rPr>
                <w:rFonts w:cs="Arial"/>
                <w:sz w:val="20"/>
              </w:rPr>
              <w:t>2013</w:t>
            </w:r>
          </w:p>
        </w:tc>
        <w:tc>
          <w:tcPr>
            <w:tcW w:w="792" w:type="dxa"/>
            <w:vAlign w:val="bottom"/>
          </w:tcPr>
          <w:p w14:paraId="4A2CDD71" w14:textId="77777777" w:rsidR="00AF4EDC" w:rsidRDefault="00AF4EDC">
            <w:pPr>
              <w:jc w:val="right"/>
              <w:rPr>
                <w:rFonts w:cs="Arial"/>
                <w:sz w:val="20"/>
              </w:rPr>
            </w:pPr>
            <w:r>
              <w:rPr>
                <w:rFonts w:cs="Arial"/>
                <w:sz w:val="20"/>
              </w:rPr>
              <w:t>162</w:t>
            </w:r>
          </w:p>
        </w:tc>
        <w:tc>
          <w:tcPr>
            <w:tcW w:w="792" w:type="dxa"/>
            <w:vAlign w:val="bottom"/>
          </w:tcPr>
          <w:p w14:paraId="3638060D" w14:textId="77777777" w:rsidR="00AF4EDC" w:rsidRDefault="00AF4EDC">
            <w:pPr>
              <w:jc w:val="right"/>
              <w:rPr>
                <w:rFonts w:cs="Arial"/>
                <w:sz w:val="20"/>
              </w:rPr>
            </w:pPr>
            <w:r>
              <w:rPr>
                <w:rFonts w:cs="Arial"/>
                <w:sz w:val="20"/>
              </w:rPr>
              <w:t>24</w:t>
            </w:r>
          </w:p>
        </w:tc>
        <w:tc>
          <w:tcPr>
            <w:tcW w:w="792" w:type="dxa"/>
            <w:vAlign w:val="bottom"/>
          </w:tcPr>
          <w:p w14:paraId="1E4CFDF0" w14:textId="77777777" w:rsidR="00AF4EDC" w:rsidRDefault="00AF4EDC">
            <w:pPr>
              <w:jc w:val="right"/>
              <w:rPr>
                <w:rFonts w:cs="Arial"/>
                <w:sz w:val="20"/>
              </w:rPr>
            </w:pPr>
            <w:r>
              <w:rPr>
                <w:rFonts w:cs="Arial"/>
                <w:sz w:val="20"/>
              </w:rPr>
              <w:t>197</w:t>
            </w:r>
          </w:p>
        </w:tc>
        <w:tc>
          <w:tcPr>
            <w:tcW w:w="792" w:type="dxa"/>
            <w:vAlign w:val="bottom"/>
          </w:tcPr>
          <w:p w14:paraId="0AB6922B" w14:textId="77777777" w:rsidR="00AF4EDC" w:rsidRDefault="00AF4EDC">
            <w:pPr>
              <w:jc w:val="right"/>
              <w:rPr>
                <w:rFonts w:cs="Arial"/>
                <w:sz w:val="20"/>
              </w:rPr>
            </w:pPr>
            <w:r>
              <w:rPr>
                <w:rFonts w:cs="Arial"/>
                <w:sz w:val="20"/>
              </w:rPr>
              <w:t>3458</w:t>
            </w:r>
          </w:p>
        </w:tc>
        <w:tc>
          <w:tcPr>
            <w:tcW w:w="792" w:type="dxa"/>
            <w:vAlign w:val="bottom"/>
          </w:tcPr>
          <w:p w14:paraId="19123505" w14:textId="77777777" w:rsidR="00AF4EDC" w:rsidRDefault="00AF4EDC">
            <w:pPr>
              <w:jc w:val="right"/>
              <w:rPr>
                <w:rFonts w:cs="Arial"/>
                <w:sz w:val="20"/>
              </w:rPr>
            </w:pPr>
            <w:r>
              <w:rPr>
                <w:rFonts w:cs="Arial"/>
                <w:sz w:val="20"/>
              </w:rPr>
              <w:t>233</w:t>
            </w:r>
          </w:p>
        </w:tc>
        <w:tc>
          <w:tcPr>
            <w:tcW w:w="792" w:type="dxa"/>
            <w:vAlign w:val="bottom"/>
          </w:tcPr>
          <w:p w14:paraId="6A88B989" w14:textId="77777777" w:rsidR="00AF4EDC" w:rsidRDefault="00AF4EDC">
            <w:pPr>
              <w:jc w:val="right"/>
              <w:rPr>
                <w:rFonts w:cs="Arial"/>
                <w:sz w:val="20"/>
              </w:rPr>
            </w:pPr>
            <w:r>
              <w:rPr>
                <w:rFonts w:cs="Arial"/>
                <w:sz w:val="20"/>
              </w:rPr>
              <w:t>108</w:t>
            </w:r>
          </w:p>
        </w:tc>
        <w:tc>
          <w:tcPr>
            <w:tcW w:w="792" w:type="dxa"/>
            <w:vAlign w:val="bottom"/>
          </w:tcPr>
          <w:p w14:paraId="1A42A9DE" w14:textId="77777777" w:rsidR="00AF4EDC" w:rsidRDefault="00AF4EDC">
            <w:pPr>
              <w:jc w:val="right"/>
              <w:rPr>
                <w:rFonts w:cs="Arial"/>
                <w:sz w:val="20"/>
              </w:rPr>
            </w:pPr>
            <w:r>
              <w:rPr>
                <w:rFonts w:cs="Arial"/>
                <w:sz w:val="20"/>
              </w:rPr>
              <w:t>233</w:t>
            </w:r>
          </w:p>
        </w:tc>
        <w:tc>
          <w:tcPr>
            <w:tcW w:w="792" w:type="dxa"/>
            <w:vAlign w:val="bottom"/>
          </w:tcPr>
          <w:p w14:paraId="0A7B6F1C" w14:textId="77777777" w:rsidR="00AF4EDC" w:rsidRDefault="00AF4EDC">
            <w:pPr>
              <w:jc w:val="right"/>
              <w:rPr>
                <w:rFonts w:cs="Arial"/>
                <w:sz w:val="20"/>
              </w:rPr>
            </w:pPr>
            <w:r>
              <w:rPr>
                <w:rFonts w:cs="Arial"/>
                <w:sz w:val="20"/>
              </w:rPr>
              <w:t>72</w:t>
            </w:r>
          </w:p>
        </w:tc>
        <w:tc>
          <w:tcPr>
            <w:tcW w:w="792" w:type="dxa"/>
            <w:vAlign w:val="bottom"/>
          </w:tcPr>
          <w:p w14:paraId="3C624742" w14:textId="77777777" w:rsidR="00AF4EDC" w:rsidRDefault="00AF4EDC">
            <w:pPr>
              <w:jc w:val="right"/>
              <w:rPr>
                <w:rFonts w:cs="Arial"/>
                <w:sz w:val="20"/>
              </w:rPr>
            </w:pPr>
            <w:r>
              <w:rPr>
                <w:rFonts w:cs="Arial"/>
                <w:sz w:val="20"/>
              </w:rPr>
              <w:t>106</w:t>
            </w:r>
          </w:p>
        </w:tc>
        <w:tc>
          <w:tcPr>
            <w:tcW w:w="792" w:type="dxa"/>
            <w:vAlign w:val="bottom"/>
          </w:tcPr>
          <w:p w14:paraId="215490C3" w14:textId="77777777" w:rsidR="00AF4EDC" w:rsidRPr="004A0D5A" w:rsidRDefault="00AF4EDC">
            <w:pPr>
              <w:jc w:val="right"/>
              <w:rPr>
                <w:rFonts w:cs="Arial"/>
                <w:sz w:val="20"/>
              </w:rPr>
            </w:pPr>
            <w:r w:rsidRPr="004A0D5A">
              <w:rPr>
                <w:rFonts w:cs="Arial"/>
                <w:sz w:val="20"/>
              </w:rPr>
              <w:t>613</w:t>
            </w:r>
          </w:p>
        </w:tc>
        <w:tc>
          <w:tcPr>
            <w:tcW w:w="792" w:type="dxa"/>
            <w:vAlign w:val="bottom"/>
          </w:tcPr>
          <w:p w14:paraId="44423DE4" w14:textId="77777777" w:rsidR="00AF4EDC" w:rsidRDefault="00AF4EDC">
            <w:pPr>
              <w:jc w:val="right"/>
              <w:rPr>
                <w:rFonts w:cs="Arial"/>
                <w:sz w:val="20"/>
              </w:rPr>
            </w:pPr>
            <w:r>
              <w:rPr>
                <w:rFonts w:cs="Arial"/>
                <w:sz w:val="20"/>
              </w:rPr>
              <w:t>5206</w:t>
            </w:r>
          </w:p>
        </w:tc>
      </w:tr>
      <w:tr w:rsidR="00A52DEE" w:rsidRPr="00CA2E72" w14:paraId="32AB3EA3" w14:textId="77777777" w:rsidTr="00366BCC">
        <w:trPr>
          <w:jc w:val="center"/>
        </w:trPr>
        <w:tc>
          <w:tcPr>
            <w:tcW w:w="792" w:type="dxa"/>
            <w:vAlign w:val="bottom"/>
          </w:tcPr>
          <w:p w14:paraId="7593652C" w14:textId="77777777" w:rsidR="00A52DEE" w:rsidRDefault="00A52DEE">
            <w:pPr>
              <w:jc w:val="right"/>
              <w:rPr>
                <w:rFonts w:cs="Arial"/>
                <w:sz w:val="20"/>
              </w:rPr>
            </w:pPr>
            <w:r>
              <w:rPr>
                <w:rFonts w:cs="Arial"/>
                <w:sz w:val="20"/>
              </w:rPr>
              <w:t>2014</w:t>
            </w:r>
          </w:p>
        </w:tc>
        <w:tc>
          <w:tcPr>
            <w:tcW w:w="792" w:type="dxa"/>
            <w:vAlign w:val="bottom"/>
          </w:tcPr>
          <w:p w14:paraId="329D4571" w14:textId="77777777" w:rsidR="00A52DEE" w:rsidRDefault="00A52DEE">
            <w:pPr>
              <w:jc w:val="right"/>
              <w:rPr>
                <w:rFonts w:cs="Arial"/>
                <w:sz w:val="20"/>
              </w:rPr>
            </w:pPr>
            <w:r>
              <w:rPr>
                <w:rFonts w:cs="Arial"/>
                <w:sz w:val="20"/>
              </w:rPr>
              <w:t>5</w:t>
            </w:r>
          </w:p>
        </w:tc>
        <w:tc>
          <w:tcPr>
            <w:tcW w:w="792" w:type="dxa"/>
            <w:vAlign w:val="bottom"/>
          </w:tcPr>
          <w:p w14:paraId="567DCEA6" w14:textId="77777777" w:rsidR="00A52DEE" w:rsidRDefault="00A52DEE">
            <w:pPr>
              <w:jc w:val="right"/>
              <w:rPr>
                <w:rFonts w:cs="Arial"/>
                <w:sz w:val="20"/>
              </w:rPr>
            </w:pPr>
            <w:r>
              <w:rPr>
                <w:rFonts w:cs="Arial"/>
                <w:sz w:val="20"/>
              </w:rPr>
              <w:t>939</w:t>
            </w:r>
          </w:p>
        </w:tc>
        <w:tc>
          <w:tcPr>
            <w:tcW w:w="792" w:type="dxa"/>
            <w:vAlign w:val="bottom"/>
          </w:tcPr>
          <w:p w14:paraId="336DA4E6" w14:textId="77777777" w:rsidR="00A52DEE" w:rsidRDefault="00A52DEE">
            <w:pPr>
              <w:jc w:val="right"/>
              <w:rPr>
                <w:rFonts w:cs="Arial"/>
                <w:sz w:val="20"/>
              </w:rPr>
            </w:pPr>
            <w:r>
              <w:rPr>
                <w:rFonts w:cs="Arial"/>
                <w:sz w:val="20"/>
              </w:rPr>
              <w:t>340</w:t>
            </w:r>
          </w:p>
        </w:tc>
        <w:tc>
          <w:tcPr>
            <w:tcW w:w="792" w:type="dxa"/>
            <w:vAlign w:val="bottom"/>
          </w:tcPr>
          <w:p w14:paraId="105BE94B" w14:textId="77777777" w:rsidR="00A52DEE" w:rsidRDefault="00A52DEE">
            <w:pPr>
              <w:jc w:val="right"/>
              <w:rPr>
                <w:rFonts w:cs="Arial"/>
                <w:sz w:val="20"/>
              </w:rPr>
            </w:pPr>
            <w:r>
              <w:rPr>
                <w:rFonts w:cs="Arial"/>
                <w:sz w:val="20"/>
              </w:rPr>
              <w:t>1096</w:t>
            </w:r>
          </w:p>
        </w:tc>
        <w:tc>
          <w:tcPr>
            <w:tcW w:w="792" w:type="dxa"/>
            <w:vAlign w:val="bottom"/>
          </w:tcPr>
          <w:p w14:paraId="31119EA4" w14:textId="77777777" w:rsidR="00A52DEE" w:rsidRDefault="00A52DEE">
            <w:pPr>
              <w:jc w:val="right"/>
              <w:rPr>
                <w:rFonts w:cs="Arial"/>
                <w:sz w:val="20"/>
              </w:rPr>
            </w:pPr>
            <w:r>
              <w:rPr>
                <w:rFonts w:cs="Arial"/>
                <w:sz w:val="20"/>
              </w:rPr>
              <w:t>12514</w:t>
            </w:r>
          </w:p>
        </w:tc>
        <w:tc>
          <w:tcPr>
            <w:tcW w:w="792" w:type="dxa"/>
            <w:vAlign w:val="bottom"/>
          </w:tcPr>
          <w:p w14:paraId="0BFFBC7E" w14:textId="77777777" w:rsidR="00A52DEE" w:rsidRDefault="00A52DEE">
            <w:pPr>
              <w:jc w:val="right"/>
              <w:rPr>
                <w:rFonts w:cs="Arial"/>
                <w:sz w:val="20"/>
              </w:rPr>
            </w:pPr>
            <w:r>
              <w:rPr>
                <w:rFonts w:cs="Arial"/>
                <w:sz w:val="20"/>
              </w:rPr>
              <w:t>468</w:t>
            </w:r>
          </w:p>
        </w:tc>
        <w:tc>
          <w:tcPr>
            <w:tcW w:w="792" w:type="dxa"/>
            <w:vAlign w:val="bottom"/>
          </w:tcPr>
          <w:p w14:paraId="6CEEE91D" w14:textId="77777777" w:rsidR="00A52DEE" w:rsidRDefault="00A52DEE">
            <w:pPr>
              <w:jc w:val="right"/>
              <w:rPr>
                <w:rFonts w:cs="Arial"/>
                <w:sz w:val="20"/>
              </w:rPr>
            </w:pPr>
            <w:r>
              <w:rPr>
                <w:rFonts w:cs="Arial"/>
                <w:sz w:val="20"/>
              </w:rPr>
              <w:t>95</w:t>
            </w:r>
          </w:p>
        </w:tc>
        <w:tc>
          <w:tcPr>
            <w:tcW w:w="792" w:type="dxa"/>
            <w:vAlign w:val="bottom"/>
          </w:tcPr>
          <w:p w14:paraId="2471F858" w14:textId="77777777" w:rsidR="00A52DEE" w:rsidRDefault="00A52DEE">
            <w:pPr>
              <w:jc w:val="right"/>
              <w:rPr>
                <w:rFonts w:cs="Arial"/>
                <w:sz w:val="20"/>
              </w:rPr>
            </w:pPr>
            <w:r>
              <w:rPr>
                <w:rFonts w:cs="Arial"/>
                <w:sz w:val="20"/>
              </w:rPr>
              <w:t>71</w:t>
            </w:r>
          </w:p>
        </w:tc>
        <w:tc>
          <w:tcPr>
            <w:tcW w:w="792" w:type="dxa"/>
            <w:vAlign w:val="bottom"/>
          </w:tcPr>
          <w:p w14:paraId="435116B8" w14:textId="77777777" w:rsidR="00A52DEE" w:rsidRDefault="00A52DEE">
            <w:pPr>
              <w:jc w:val="right"/>
              <w:rPr>
                <w:rFonts w:cs="Arial"/>
                <w:sz w:val="20"/>
              </w:rPr>
            </w:pPr>
            <w:r>
              <w:rPr>
                <w:rFonts w:cs="Arial"/>
                <w:sz w:val="20"/>
              </w:rPr>
              <w:t>60</w:t>
            </w:r>
          </w:p>
        </w:tc>
        <w:tc>
          <w:tcPr>
            <w:tcW w:w="792" w:type="dxa"/>
            <w:vAlign w:val="bottom"/>
          </w:tcPr>
          <w:p w14:paraId="18E16704" w14:textId="77777777" w:rsidR="00A52DEE" w:rsidRPr="005A1FFC" w:rsidRDefault="00A52DEE">
            <w:pPr>
              <w:jc w:val="right"/>
              <w:rPr>
                <w:rFonts w:cs="Arial"/>
                <w:sz w:val="20"/>
              </w:rPr>
            </w:pPr>
            <w:r w:rsidRPr="004A0D5A">
              <w:rPr>
                <w:rFonts w:cs="Arial"/>
                <w:sz w:val="20"/>
              </w:rPr>
              <w:t>255</w:t>
            </w:r>
          </w:p>
        </w:tc>
        <w:tc>
          <w:tcPr>
            <w:tcW w:w="792" w:type="dxa"/>
            <w:vAlign w:val="bottom"/>
          </w:tcPr>
          <w:p w14:paraId="1A39B396" w14:textId="77777777" w:rsidR="00A52DEE" w:rsidRPr="009C71B7" w:rsidRDefault="00A52DEE" w:rsidP="00A52DEE">
            <w:pPr>
              <w:jc w:val="right"/>
              <w:rPr>
                <w:rFonts w:cs="Arial"/>
                <w:sz w:val="20"/>
              </w:rPr>
            </w:pPr>
            <w:r w:rsidRPr="009C71B7">
              <w:rPr>
                <w:rFonts w:cs="Arial"/>
                <w:sz w:val="20"/>
              </w:rPr>
              <w:t>15843</w:t>
            </w:r>
          </w:p>
        </w:tc>
      </w:tr>
      <w:tr w:rsidR="003B77E8" w:rsidRPr="00CA2E72" w14:paraId="26D2C4CF" w14:textId="77777777" w:rsidTr="00366BCC">
        <w:trPr>
          <w:jc w:val="center"/>
        </w:trPr>
        <w:tc>
          <w:tcPr>
            <w:tcW w:w="792" w:type="dxa"/>
            <w:vAlign w:val="bottom"/>
          </w:tcPr>
          <w:p w14:paraId="6E8EAF14" w14:textId="77777777" w:rsidR="003B77E8" w:rsidRDefault="003B77E8">
            <w:pPr>
              <w:jc w:val="right"/>
              <w:rPr>
                <w:rFonts w:cs="Arial"/>
                <w:sz w:val="20"/>
              </w:rPr>
            </w:pPr>
            <w:r>
              <w:rPr>
                <w:rFonts w:cs="Arial"/>
                <w:sz w:val="20"/>
              </w:rPr>
              <w:t>2015</w:t>
            </w:r>
          </w:p>
        </w:tc>
        <w:tc>
          <w:tcPr>
            <w:tcW w:w="792" w:type="dxa"/>
            <w:vAlign w:val="bottom"/>
          </w:tcPr>
          <w:p w14:paraId="72DF977C" w14:textId="77777777" w:rsidR="003B77E8" w:rsidRDefault="008253E6">
            <w:pPr>
              <w:jc w:val="right"/>
              <w:rPr>
                <w:rFonts w:cs="Arial"/>
                <w:sz w:val="20"/>
              </w:rPr>
            </w:pPr>
            <w:r>
              <w:rPr>
                <w:rFonts w:cs="Arial"/>
                <w:sz w:val="20"/>
              </w:rPr>
              <w:t>8</w:t>
            </w:r>
          </w:p>
        </w:tc>
        <w:tc>
          <w:tcPr>
            <w:tcW w:w="792" w:type="dxa"/>
            <w:vAlign w:val="bottom"/>
          </w:tcPr>
          <w:p w14:paraId="06C36EC1" w14:textId="77777777" w:rsidR="003B77E8" w:rsidRDefault="008253E6">
            <w:pPr>
              <w:jc w:val="right"/>
              <w:rPr>
                <w:rFonts w:cs="Arial"/>
                <w:sz w:val="20"/>
              </w:rPr>
            </w:pPr>
            <w:r>
              <w:rPr>
                <w:rFonts w:cs="Arial"/>
                <w:sz w:val="20"/>
              </w:rPr>
              <w:t>27</w:t>
            </w:r>
          </w:p>
        </w:tc>
        <w:tc>
          <w:tcPr>
            <w:tcW w:w="792" w:type="dxa"/>
            <w:vAlign w:val="bottom"/>
          </w:tcPr>
          <w:p w14:paraId="127C9B96" w14:textId="77777777" w:rsidR="003B77E8" w:rsidRDefault="008253E6">
            <w:pPr>
              <w:jc w:val="right"/>
              <w:rPr>
                <w:rFonts w:cs="Arial"/>
                <w:sz w:val="20"/>
              </w:rPr>
            </w:pPr>
            <w:r>
              <w:rPr>
                <w:rFonts w:cs="Arial"/>
                <w:sz w:val="20"/>
              </w:rPr>
              <w:t>2311</w:t>
            </w:r>
          </w:p>
        </w:tc>
        <w:tc>
          <w:tcPr>
            <w:tcW w:w="792" w:type="dxa"/>
            <w:vAlign w:val="bottom"/>
          </w:tcPr>
          <w:p w14:paraId="5169892E" w14:textId="77777777" w:rsidR="003B77E8" w:rsidRDefault="008253E6">
            <w:pPr>
              <w:jc w:val="right"/>
              <w:rPr>
                <w:rFonts w:cs="Arial"/>
                <w:sz w:val="20"/>
              </w:rPr>
            </w:pPr>
            <w:r>
              <w:rPr>
                <w:rFonts w:cs="Arial"/>
                <w:sz w:val="20"/>
              </w:rPr>
              <w:t>809</w:t>
            </w:r>
          </w:p>
        </w:tc>
        <w:tc>
          <w:tcPr>
            <w:tcW w:w="792" w:type="dxa"/>
            <w:vAlign w:val="bottom"/>
          </w:tcPr>
          <w:p w14:paraId="58C092AF" w14:textId="77777777" w:rsidR="003B77E8" w:rsidRDefault="008253E6">
            <w:pPr>
              <w:jc w:val="right"/>
              <w:rPr>
                <w:rFonts w:cs="Arial"/>
                <w:sz w:val="20"/>
              </w:rPr>
            </w:pPr>
            <w:r>
              <w:rPr>
                <w:rFonts w:cs="Arial"/>
                <w:sz w:val="20"/>
              </w:rPr>
              <w:t>2658</w:t>
            </w:r>
          </w:p>
        </w:tc>
        <w:tc>
          <w:tcPr>
            <w:tcW w:w="792" w:type="dxa"/>
            <w:vAlign w:val="bottom"/>
          </w:tcPr>
          <w:p w14:paraId="6EC82FC5" w14:textId="77777777" w:rsidR="003B77E8" w:rsidRDefault="008253E6">
            <w:pPr>
              <w:jc w:val="right"/>
              <w:rPr>
                <w:rFonts w:cs="Arial"/>
                <w:sz w:val="20"/>
              </w:rPr>
            </w:pPr>
            <w:r>
              <w:rPr>
                <w:rFonts w:cs="Arial"/>
                <w:sz w:val="20"/>
              </w:rPr>
              <w:t>10129</w:t>
            </w:r>
          </w:p>
        </w:tc>
        <w:tc>
          <w:tcPr>
            <w:tcW w:w="792" w:type="dxa"/>
            <w:vAlign w:val="bottom"/>
          </w:tcPr>
          <w:p w14:paraId="10DD7D7F" w14:textId="77777777" w:rsidR="003B77E8" w:rsidRDefault="008253E6">
            <w:pPr>
              <w:jc w:val="right"/>
              <w:rPr>
                <w:rFonts w:cs="Arial"/>
                <w:sz w:val="20"/>
              </w:rPr>
            </w:pPr>
            <w:r>
              <w:rPr>
                <w:rFonts w:cs="Arial"/>
                <w:sz w:val="20"/>
              </w:rPr>
              <w:t>191</w:t>
            </w:r>
          </w:p>
        </w:tc>
        <w:tc>
          <w:tcPr>
            <w:tcW w:w="792" w:type="dxa"/>
            <w:vAlign w:val="bottom"/>
          </w:tcPr>
          <w:p w14:paraId="1C243E64" w14:textId="77777777" w:rsidR="003B77E8" w:rsidRDefault="008253E6">
            <w:pPr>
              <w:jc w:val="right"/>
              <w:rPr>
                <w:rFonts w:cs="Arial"/>
                <w:sz w:val="20"/>
              </w:rPr>
            </w:pPr>
            <w:r>
              <w:rPr>
                <w:rFonts w:cs="Arial"/>
                <w:sz w:val="20"/>
              </w:rPr>
              <w:t>51</w:t>
            </w:r>
          </w:p>
        </w:tc>
        <w:tc>
          <w:tcPr>
            <w:tcW w:w="792" w:type="dxa"/>
            <w:vAlign w:val="bottom"/>
          </w:tcPr>
          <w:p w14:paraId="357A4038" w14:textId="77777777" w:rsidR="003B77E8" w:rsidRDefault="008253E6">
            <w:pPr>
              <w:jc w:val="right"/>
              <w:rPr>
                <w:rFonts w:cs="Arial"/>
                <w:sz w:val="20"/>
              </w:rPr>
            </w:pPr>
            <w:r>
              <w:rPr>
                <w:rFonts w:cs="Arial"/>
                <w:sz w:val="20"/>
              </w:rPr>
              <w:t>23</w:t>
            </w:r>
          </w:p>
        </w:tc>
        <w:tc>
          <w:tcPr>
            <w:tcW w:w="792" w:type="dxa"/>
            <w:vAlign w:val="bottom"/>
          </w:tcPr>
          <w:p w14:paraId="2DFE7F88" w14:textId="77777777" w:rsidR="003B77E8" w:rsidRDefault="00041C6C">
            <w:pPr>
              <w:jc w:val="right"/>
              <w:rPr>
                <w:rFonts w:cs="Arial"/>
                <w:sz w:val="20"/>
              </w:rPr>
            </w:pPr>
            <w:r>
              <w:rPr>
                <w:rFonts w:cs="Arial"/>
                <w:sz w:val="20"/>
              </w:rPr>
              <w:t>202</w:t>
            </w:r>
          </w:p>
        </w:tc>
        <w:tc>
          <w:tcPr>
            <w:tcW w:w="792" w:type="dxa"/>
            <w:vAlign w:val="bottom"/>
          </w:tcPr>
          <w:p w14:paraId="176F606C" w14:textId="77777777" w:rsidR="003B77E8" w:rsidRDefault="00852372" w:rsidP="00A52DEE">
            <w:pPr>
              <w:jc w:val="right"/>
              <w:rPr>
                <w:rFonts w:cs="Arial"/>
                <w:sz w:val="20"/>
              </w:rPr>
            </w:pPr>
            <w:r>
              <w:rPr>
                <w:rFonts w:cs="Arial"/>
                <w:sz w:val="20"/>
              </w:rPr>
              <w:t>33018</w:t>
            </w:r>
          </w:p>
        </w:tc>
      </w:tr>
      <w:tr w:rsidR="003B77E8" w:rsidRPr="00CA2E72" w14:paraId="46CF778C" w14:textId="77777777" w:rsidTr="00366BCC">
        <w:trPr>
          <w:jc w:val="center"/>
        </w:trPr>
        <w:tc>
          <w:tcPr>
            <w:tcW w:w="792" w:type="dxa"/>
            <w:tcBorders>
              <w:bottom w:val="single" w:sz="12" w:space="0" w:color="808080"/>
            </w:tcBorders>
            <w:vAlign w:val="bottom"/>
          </w:tcPr>
          <w:p w14:paraId="7ED50E2A" w14:textId="77777777" w:rsidR="003B77E8" w:rsidRDefault="003B77E8">
            <w:pPr>
              <w:jc w:val="right"/>
              <w:rPr>
                <w:rFonts w:cs="Arial"/>
                <w:sz w:val="20"/>
              </w:rPr>
            </w:pPr>
            <w:r>
              <w:rPr>
                <w:rFonts w:cs="Arial"/>
                <w:sz w:val="20"/>
              </w:rPr>
              <w:t>2016</w:t>
            </w:r>
          </w:p>
        </w:tc>
        <w:tc>
          <w:tcPr>
            <w:tcW w:w="792" w:type="dxa"/>
            <w:tcBorders>
              <w:bottom w:val="single" w:sz="12" w:space="0" w:color="808080"/>
            </w:tcBorders>
            <w:vAlign w:val="bottom"/>
          </w:tcPr>
          <w:p w14:paraId="4E8D60B6" w14:textId="77777777" w:rsidR="003B77E8" w:rsidRDefault="008253E6">
            <w:pPr>
              <w:jc w:val="right"/>
              <w:rPr>
                <w:rFonts w:cs="Arial"/>
                <w:sz w:val="20"/>
              </w:rPr>
            </w:pPr>
            <w:r>
              <w:rPr>
                <w:rFonts w:cs="Arial"/>
                <w:sz w:val="20"/>
              </w:rPr>
              <w:t>3</w:t>
            </w:r>
          </w:p>
        </w:tc>
        <w:tc>
          <w:tcPr>
            <w:tcW w:w="792" w:type="dxa"/>
            <w:tcBorders>
              <w:bottom w:val="single" w:sz="12" w:space="0" w:color="808080"/>
            </w:tcBorders>
            <w:vAlign w:val="bottom"/>
          </w:tcPr>
          <w:p w14:paraId="20C3FEE9" w14:textId="77777777" w:rsidR="003B77E8" w:rsidRDefault="008253E6">
            <w:pPr>
              <w:jc w:val="right"/>
              <w:rPr>
                <w:rFonts w:cs="Arial"/>
                <w:sz w:val="20"/>
              </w:rPr>
            </w:pPr>
            <w:r>
              <w:rPr>
                <w:rFonts w:cs="Arial"/>
                <w:sz w:val="20"/>
              </w:rPr>
              <w:t>8</w:t>
            </w:r>
          </w:p>
        </w:tc>
        <w:tc>
          <w:tcPr>
            <w:tcW w:w="792" w:type="dxa"/>
            <w:tcBorders>
              <w:bottom w:val="single" w:sz="12" w:space="0" w:color="808080"/>
            </w:tcBorders>
            <w:vAlign w:val="bottom"/>
          </w:tcPr>
          <w:p w14:paraId="1A16ED7D" w14:textId="77777777" w:rsidR="003B77E8" w:rsidRDefault="008253E6">
            <w:pPr>
              <w:jc w:val="right"/>
              <w:rPr>
                <w:rFonts w:cs="Arial"/>
                <w:sz w:val="20"/>
              </w:rPr>
            </w:pPr>
            <w:r>
              <w:rPr>
                <w:rFonts w:cs="Arial"/>
                <w:sz w:val="20"/>
              </w:rPr>
              <w:t>176</w:t>
            </w:r>
          </w:p>
        </w:tc>
        <w:tc>
          <w:tcPr>
            <w:tcW w:w="792" w:type="dxa"/>
            <w:tcBorders>
              <w:bottom w:val="single" w:sz="12" w:space="0" w:color="808080"/>
            </w:tcBorders>
            <w:vAlign w:val="bottom"/>
          </w:tcPr>
          <w:p w14:paraId="7CA19AC4" w14:textId="77777777" w:rsidR="003B77E8" w:rsidRDefault="008253E6">
            <w:pPr>
              <w:jc w:val="right"/>
              <w:rPr>
                <w:rFonts w:cs="Arial"/>
                <w:sz w:val="20"/>
              </w:rPr>
            </w:pPr>
            <w:r>
              <w:rPr>
                <w:rFonts w:cs="Arial"/>
                <w:sz w:val="20"/>
              </w:rPr>
              <w:t>4098</w:t>
            </w:r>
          </w:p>
        </w:tc>
        <w:tc>
          <w:tcPr>
            <w:tcW w:w="792" w:type="dxa"/>
            <w:tcBorders>
              <w:bottom w:val="single" w:sz="12" w:space="0" w:color="808080"/>
            </w:tcBorders>
            <w:vAlign w:val="bottom"/>
          </w:tcPr>
          <w:p w14:paraId="5EBB408C" w14:textId="77777777" w:rsidR="003B77E8" w:rsidRDefault="008253E6">
            <w:pPr>
              <w:jc w:val="right"/>
              <w:rPr>
                <w:rFonts w:cs="Arial"/>
                <w:sz w:val="20"/>
              </w:rPr>
            </w:pPr>
            <w:r>
              <w:rPr>
                <w:rFonts w:cs="Arial"/>
                <w:sz w:val="20"/>
              </w:rPr>
              <w:t>544</w:t>
            </w:r>
          </w:p>
        </w:tc>
        <w:tc>
          <w:tcPr>
            <w:tcW w:w="792" w:type="dxa"/>
            <w:tcBorders>
              <w:bottom w:val="single" w:sz="12" w:space="0" w:color="808080"/>
            </w:tcBorders>
            <w:vAlign w:val="bottom"/>
          </w:tcPr>
          <w:p w14:paraId="50A811B3" w14:textId="77777777" w:rsidR="003B77E8" w:rsidRDefault="008253E6">
            <w:pPr>
              <w:jc w:val="right"/>
              <w:rPr>
                <w:rFonts w:cs="Arial"/>
                <w:sz w:val="20"/>
              </w:rPr>
            </w:pPr>
            <w:r>
              <w:rPr>
                <w:rFonts w:cs="Arial"/>
                <w:sz w:val="20"/>
              </w:rPr>
              <w:t>1020</w:t>
            </w:r>
          </w:p>
        </w:tc>
        <w:tc>
          <w:tcPr>
            <w:tcW w:w="792" w:type="dxa"/>
            <w:tcBorders>
              <w:bottom w:val="single" w:sz="12" w:space="0" w:color="808080"/>
            </w:tcBorders>
            <w:vAlign w:val="bottom"/>
          </w:tcPr>
          <w:p w14:paraId="5ABBEDDF" w14:textId="77777777" w:rsidR="003B77E8" w:rsidRDefault="008253E6">
            <w:pPr>
              <w:jc w:val="right"/>
              <w:rPr>
                <w:rFonts w:cs="Arial"/>
                <w:sz w:val="20"/>
              </w:rPr>
            </w:pPr>
            <w:r>
              <w:rPr>
                <w:rFonts w:cs="Arial"/>
                <w:sz w:val="20"/>
              </w:rPr>
              <w:t>5257</w:t>
            </w:r>
          </w:p>
        </w:tc>
        <w:tc>
          <w:tcPr>
            <w:tcW w:w="792" w:type="dxa"/>
            <w:tcBorders>
              <w:bottom w:val="single" w:sz="12" w:space="0" w:color="808080"/>
            </w:tcBorders>
            <w:vAlign w:val="bottom"/>
          </w:tcPr>
          <w:p w14:paraId="76A168CA" w14:textId="77777777" w:rsidR="003B77E8" w:rsidRDefault="008253E6">
            <w:pPr>
              <w:jc w:val="right"/>
              <w:rPr>
                <w:rFonts w:cs="Arial"/>
                <w:sz w:val="20"/>
              </w:rPr>
            </w:pPr>
            <w:r>
              <w:rPr>
                <w:rFonts w:cs="Arial"/>
                <w:sz w:val="20"/>
              </w:rPr>
              <w:t>335</w:t>
            </w:r>
          </w:p>
        </w:tc>
        <w:tc>
          <w:tcPr>
            <w:tcW w:w="792" w:type="dxa"/>
            <w:tcBorders>
              <w:bottom w:val="single" w:sz="12" w:space="0" w:color="808080"/>
            </w:tcBorders>
            <w:vAlign w:val="bottom"/>
          </w:tcPr>
          <w:p w14:paraId="293DF2FD" w14:textId="77777777" w:rsidR="003B77E8" w:rsidRDefault="008253E6">
            <w:pPr>
              <w:jc w:val="right"/>
              <w:rPr>
                <w:rFonts w:cs="Arial"/>
                <w:sz w:val="20"/>
              </w:rPr>
            </w:pPr>
            <w:r>
              <w:rPr>
                <w:rFonts w:cs="Arial"/>
                <w:sz w:val="20"/>
              </w:rPr>
              <w:t>9</w:t>
            </w:r>
          </w:p>
        </w:tc>
        <w:tc>
          <w:tcPr>
            <w:tcW w:w="792" w:type="dxa"/>
            <w:tcBorders>
              <w:bottom w:val="single" w:sz="12" w:space="0" w:color="808080"/>
            </w:tcBorders>
            <w:vAlign w:val="bottom"/>
          </w:tcPr>
          <w:p w14:paraId="489F9313" w14:textId="77777777" w:rsidR="003B77E8" w:rsidRDefault="00041C6C">
            <w:pPr>
              <w:jc w:val="right"/>
              <w:rPr>
                <w:rFonts w:cs="Arial"/>
                <w:sz w:val="20"/>
              </w:rPr>
            </w:pPr>
            <w:r>
              <w:rPr>
                <w:rFonts w:cs="Arial"/>
                <w:sz w:val="20"/>
              </w:rPr>
              <w:t>431</w:t>
            </w:r>
          </w:p>
        </w:tc>
        <w:tc>
          <w:tcPr>
            <w:tcW w:w="792" w:type="dxa"/>
            <w:tcBorders>
              <w:bottom w:val="single" w:sz="12" w:space="0" w:color="808080"/>
            </w:tcBorders>
            <w:vAlign w:val="bottom"/>
          </w:tcPr>
          <w:p w14:paraId="2CDA1E77" w14:textId="77777777" w:rsidR="003B77E8" w:rsidRDefault="00852372" w:rsidP="00A52DEE">
            <w:pPr>
              <w:jc w:val="right"/>
              <w:rPr>
                <w:rFonts w:cs="Arial"/>
                <w:sz w:val="20"/>
              </w:rPr>
            </w:pPr>
            <w:r>
              <w:rPr>
                <w:rFonts w:cs="Arial"/>
                <w:sz w:val="20"/>
              </w:rPr>
              <w:t>24196</w:t>
            </w:r>
          </w:p>
        </w:tc>
      </w:tr>
    </w:tbl>
    <w:p w14:paraId="202A182B" w14:textId="30BD778A" w:rsidR="004C30F2" w:rsidRPr="004C30F2" w:rsidRDefault="00D10F92" w:rsidP="00C32FE7">
      <w:pPr>
        <w:pStyle w:val="Caption-Table"/>
      </w:pPr>
      <w:r w:rsidRPr="00CA2E72">
        <w:rPr>
          <w:rFonts w:cs="Arial"/>
        </w:rPr>
        <w:br w:type="page"/>
      </w:r>
      <w:bookmarkStart w:id="46" w:name="_Ref245019171"/>
      <w:r w:rsidRPr="00C32FE7">
        <w:t xml:space="preserve">Table </w:t>
      </w:r>
      <w:bookmarkEnd w:id="46"/>
      <w:r w:rsidR="00C00224" w:rsidRPr="00C32FE7">
        <w:t>13.</w:t>
      </w:r>
      <w:r w:rsidR="00CB20B5" w:rsidRPr="00C32FE7">
        <w:t xml:space="preserve"> </w:t>
      </w:r>
      <w:r w:rsidRPr="00C32FE7">
        <w:t xml:space="preserve">Average weight at age (kg) of </w:t>
      </w:r>
      <w:r w:rsidR="000151EF" w:rsidRPr="00C32FE7">
        <w:t>Haddock</w:t>
      </w:r>
      <w:r w:rsidRPr="00C32FE7">
        <w:t xml:space="preserve"> from the combined Canadian and USA commercial </w:t>
      </w:r>
      <w:proofErr w:type="spellStart"/>
      <w:r w:rsidRPr="00C32FE7">
        <w:t>groundfish</w:t>
      </w:r>
      <w:proofErr w:type="spellEnd"/>
      <w:r w:rsidRPr="00C32FE7">
        <w:t xml:space="preserve"> fishery landings on </w:t>
      </w:r>
      <w:r w:rsidR="000151EF" w:rsidRPr="00C32FE7">
        <w:t>Eastern</w:t>
      </w:r>
      <w:r w:rsidRPr="00C32FE7">
        <w:t xml:space="preserve"> Georges Bank during 1969</w:t>
      </w:r>
      <w:r w:rsidR="005C47F2" w:rsidRPr="00C32FE7">
        <w:t>–</w:t>
      </w:r>
      <w:r w:rsidR="00CB6ED4" w:rsidRPr="00C32FE7">
        <w:t>2016</w:t>
      </w:r>
      <w:r w:rsidRPr="00C32FE7">
        <w:t xml:space="preserve">. </w:t>
      </w:r>
      <w:r w:rsidR="00910E93" w:rsidRPr="00C32FE7">
        <w:t>For 1969</w:t>
      </w:r>
      <w:r w:rsidR="005C47F2" w:rsidRPr="00C32FE7">
        <w:t>–</w:t>
      </w:r>
      <w:r w:rsidR="00910E93" w:rsidRPr="00C32FE7">
        <w:t>1973 only</w:t>
      </w:r>
      <w:r w:rsidR="005C47F2" w:rsidRPr="00C32FE7">
        <w:t>,</w:t>
      </w:r>
      <w:r w:rsidR="00910E93" w:rsidRPr="00C32FE7">
        <w:t xml:space="preserve"> USA fishery sampling for lengths and ages was available; for 1974</w:t>
      </w:r>
      <w:r w:rsidR="005C47F2" w:rsidRPr="00C32FE7">
        <w:t>–</w:t>
      </w:r>
      <w:r w:rsidR="00910E93" w:rsidRPr="00C32FE7">
        <w:t>1984</w:t>
      </w:r>
      <w:r w:rsidR="005C47F2" w:rsidRPr="00C32FE7">
        <w:t>,</w:t>
      </w:r>
      <w:r w:rsidRPr="00C32FE7">
        <w:t xml:space="preserve"> </w:t>
      </w:r>
      <w:r w:rsidR="00910E93" w:rsidRPr="00C32FE7">
        <w:t>a mix of USA and Canadian samples were used.</w:t>
      </w:r>
      <w:r w:rsidR="00CB20B5" w:rsidRPr="00C32FE7">
        <w:t xml:space="preserve"> </w:t>
      </w:r>
      <w:r w:rsidR="00910E93" w:rsidRPr="00C32FE7">
        <w:t xml:space="preserve">For </w:t>
      </w:r>
      <w:r w:rsidRPr="00C32FE7">
        <w:t xml:space="preserve">missing </w:t>
      </w:r>
      <w:r w:rsidR="00910E93" w:rsidRPr="00C32FE7">
        <w:t xml:space="preserve">age 1 </w:t>
      </w:r>
      <w:r w:rsidRPr="00C32FE7">
        <w:t>weights (bold)</w:t>
      </w:r>
      <w:r w:rsidR="00EA339D" w:rsidRPr="00C32FE7">
        <w:t>,</w:t>
      </w:r>
      <w:r w:rsidRPr="00C32FE7">
        <w:t xml:space="preserve"> an average of 0.600 kg was used. Missing weights for older </w:t>
      </w:r>
      <w:r w:rsidR="000151EF" w:rsidRPr="00C32FE7">
        <w:t>Haddock</w:t>
      </w:r>
      <w:r w:rsidRPr="00C32FE7">
        <w:t xml:space="preserve"> were extrapolated within year class. </w:t>
      </w:r>
    </w:p>
    <w:tbl>
      <w:tblPr>
        <w:tblW w:w="4556" w:type="pct"/>
        <w:jc w:val="center"/>
        <w:tblCellMar>
          <w:left w:w="30" w:type="dxa"/>
          <w:right w:w="30" w:type="dxa"/>
        </w:tblCellMar>
        <w:tblLook w:val="0000" w:firstRow="0" w:lastRow="0" w:firstColumn="0" w:lastColumn="0" w:noHBand="0" w:noVBand="0"/>
      </w:tblPr>
      <w:tblGrid>
        <w:gridCol w:w="1323"/>
        <w:gridCol w:w="511"/>
        <w:gridCol w:w="813"/>
        <w:gridCol w:w="814"/>
        <w:gridCol w:w="811"/>
        <w:gridCol w:w="1012"/>
        <w:gridCol w:w="812"/>
        <w:gridCol w:w="812"/>
        <w:gridCol w:w="812"/>
        <w:gridCol w:w="809"/>
      </w:tblGrid>
      <w:tr w:rsidR="00D10F92" w:rsidRPr="00CA2E72" w14:paraId="1C7BC903" w14:textId="77777777" w:rsidTr="00D61208">
        <w:trPr>
          <w:trHeight w:val="170"/>
          <w:tblHeader/>
          <w:jc w:val="center"/>
        </w:trPr>
        <w:tc>
          <w:tcPr>
            <w:tcW w:w="776" w:type="pct"/>
            <w:vMerge w:val="restart"/>
            <w:tcBorders>
              <w:top w:val="single" w:sz="12" w:space="0" w:color="808080"/>
            </w:tcBorders>
            <w:vAlign w:val="center"/>
          </w:tcPr>
          <w:p w14:paraId="09EDE917" w14:textId="77777777" w:rsidR="00D10F92" w:rsidRPr="00CA2E72" w:rsidRDefault="00D10F92" w:rsidP="00D10F92">
            <w:pPr>
              <w:pStyle w:val="BodyTable"/>
              <w:rPr>
                <w:rFonts w:ascii="Arial" w:hAnsi="Arial" w:cs="Arial"/>
                <w:snapToGrid w:val="0"/>
                <w:sz w:val="18"/>
                <w:szCs w:val="18"/>
                <w:lang w:val="en-GB"/>
              </w:rPr>
            </w:pPr>
            <w:r w:rsidRPr="00CA2E72">
              <w:rPr>
                <w:rFonts w:ascii="Arial" w:hAnsi="Arial" w:cs="Arial"/>
                <w:snapToGrid w:val="0"/>
                <w:sz w:val="18"/>
                <w:szCs w:val="18"/>
                <w:lang w:val="en-GB"/>
              </w:rPr>
              <w:t>Year</w:t>
            </w:r>
          </w:p>
        </w:tc>
        <w:tc>
          <w:tcPr>
            <w:tcW w:w="4220" w:type="pct"/>
            <w:gridSpan w:val="9"/>
            <w:tcBorders>
              <w:top w:val="single" w:sz="12" w:space="0" w:color="808080"/>
            </w:tcBorders>
          </w:tcPr>
          <w:p w14:paraId="0713C511" w14:textId="77777777" w:rsidR="00D10F92" w:rsidRPr="00CA2E72" w:rsidRDefault="00D10F92" w:rsidP="00D10F92">
            <w:pPr>
              <w:pStyle w:val="BodyTable"/>
              <w:jc w:val="center"/>
              <w:rPr>
                <w:rFonts w:ascii="Arial" w:hAnsi="Arial" w:cs="Arial"/>
                <w:snapToGrid w:val="0"/>
                <w:sz w:val="18"/>
                <w:szCs w:val="18"/>
                <w:lang w:val="en-GB"/>
              </w:rPr>
            </w:pPr>
            <w:r w:rsidRPr="00CA2E72">
              <w:rPr>
                <w:rFonts w:ascii="Arial" w:hAnsi="Arial" w:cs="Arial"/>
                <w:snapToGrid w:val="0"/>
                <w:sz w:val="18"/>
                <w:szCs w:val="18"/>
                <w:lang w:val="en-GB"/>
              </w:rPr>
              <w:t>Age Group</w:t>
            </w:r>
          </w:p>
        </w:tc>
      </w:tr>
      <w:tr w:rsidR="00D10F92" w:rsidRPr="00CA2E72" w14:paraId="3540AA9C" w14:textId="77777777" w:rsidTr="00D61208">
        <w:trPr>
          <w:trHeight w:val="170"/>
          <w:tblHeader/>
          <w:jc w:val="center"/>
        </w:trPr>
        <w:tc>
          <w:tcPr>
            <w:tcW w:w="776" w:type="pct"/>
            <w:vMerge/>
            <w:tcBorders>
              <w:bottom w:val="single" w:sz="6" w:space="0" w:color="808080"/>
            </w:tcBorders>
          </w:tcPr>
          <w:p w14:paraId="53DB3588" w14:textId="77777777" w:rsidR="00D10F92" w:rsidRPr="00CA2E72" w:rsidRDefault="00D10F92" w:rsidP="00D10F92">
            <w:pPr>
              <w:pStyle w:val="BodyTable"/>
              <w:rPr>
                <w:rFonts w:ascii="Arial" w:hAnsi="Arial" w:cs="Arial"/>
                <w:snapToGrid w:val="0"/>
                <w:sz w:val="18"/>
                <w:szCs w:val="18"/>
                <w:lang w:val="en-GB"/>
              </w:rPr>
            </w:pPr>
          </w:p>
        </w:tc>
        <w:tc>
          <w:tcPr>
            <w:tcW w:w="298" w:type="pct"/>
            <w:tcBorders>
              <w:bottom w:val="single" w:sz="6" w:space="0" w:color="808080"/>
            </w:tcBorders>
          </w:tcPr>
          <w:p w14:paraId="1BA17A26" w14:textId="77777777" w:rsidR="00D10F92" w:rsidRPr="00047F94" w:rsidRDefault="00D10F92" w:rsidP="00D10F92">
            <w:pPr>
              <w:pStyle w:val="BodyTable"/>
              <w:jc w:val="right"/>
              <w:rPr>
                <w:rFonts w:ascii="Arial" w:hAnsi="Arial" w:cs="Arial"/>
                <w:snapToGrid w:val="0"/>
                <w:lang w:val="en-GB"/>
              </w:rPr>
            </w:pPr>
            <w:r w:rsidRPr="00047F94">
              <w:rPr>
                <w:rFonts w:ascii="Arial" w:hAnsi="Arial" w:cs="Arial"/>
                <w:snapToGrid w:val="0"/>
                <w:lang w:val="en-GB"/>
              </w:rPr>
              <w:t>1</w:t>
            </w:r>
          </w:p>
        </w:tc>
        <w:tc>
          <w:tcPr>
            <w:tcW w:w="477" w:type="pct"/>
            <w:tcBorders>
              <w:bottom w:val="single" w:sz="6" w:space="0" w:color="808080"/>
            </w:tcBorders>
          </w:tcPr>
          <w:p w14:paraId="1CD7D22F" w14:textId="77777777" w:rsidR="00D10F92" w:rsidRPr="00047F94" w:rsidRDefault="00D10F92" w:rsidP="00D10F92">
            <w:pPr>
              <w:pStyle w:val="BodyTable"/>
              <w:jc w:val="right"/>
              <w:rPr>
                <w:rFonts w:ascii="Arial" w:hAnsi="Arial" w:cs="Arial"/>
                <w:snapToGrid w:val="0"/>
                <w:lang w:val="en-GB"/>
              </w:rPr>
            </w:pPr>
            <w:r w:rsidRPr="00047F94">
              <w:rPr>
                <w:rFonts w:ascii="Arial" w:hAnsi="Arial" w:cs="Arial"/>
                <w:snapToGrid w:val="0"/>
                <w:lang w:val="en-GB"/>
              </w:rPr>
              <w:t>2</w:t>
            </w:r>
          </w:p>
        </w:tc>
        <w:tc>
          <w:tcPr>
            <w:tcW w:w="478" w:type="pct"/>
            <w:tcBorders>
              <w:bottom w:val="single" w:sz="6" w:space="0" w:color="808080"/>
            </w:tcBorders>
          </w:tcPr>
          <w:p w14:paraId="1EA70867" w14:textId="77777777" w:rsidR="00D10F92" w:rsidRPr="00CA2E72" w:rsidRDefault="00D10F92" w:rsidP="00D10F92">
            <w:pPr>
              <w:pStyle w:val="BodyTable"/>
              <w:jc w:val="right"/>
              <w:rPr>
                <w:rFonts w:ascii="Arial" w:hAnsi="Arial" w:cs="Arial"/>
                <w:snapToGrid w:val="0"/>
                <w:sz w:val="18"/>
                <w:szCs w:val="18"/>
                <w:lang w:val="en-GB"/>
              </w:rPr>
            </w:pPr>
            <w:r w:rsidRPr="00CA2E72">
              <w:rPr>
                <w:rFonts w:ascii="Arial" w:hAnsi="Arial" w:cs="Arial"/>
                <w:snapToGrid w:val="0"/>
                <w:sz w:val="18"/>
                <w:szCs w:val="18"/>
                <w:lang w:val="en-GB"/>
              </w:rPr>
              <w:t>3</w:t>
            </w:r>
          </w:p>
        </w:tc>
        <w:tc>
          <w:tcPr>
            <w:tcW w:w="476" w:type="pct"/>
            <w:tcBorders>
              <w:bottom w:val="single" w:sz="6" w:space="0" w:color="808080"/>
            </w:tcBorders>
          </w:tcPr>
          <w:p w14:paraId="08FA1B28" w14:textId="77777777" w:rsidR="00D10F92" w:rsidRPr="00CA2E72" w:rsidRDefault="00D10F92" w:rsidP="00D10F92">
            <w:pPr>
              <w:pStyle w:val="BodyTable"/>
              <w:jc w:val="right"/>
              <w:rPr>
                <w:rFonts w:ascii="Arial" w:hAnsi="Arial" w:cs="Arial"/>
                <w:snapToGrid w:val="0"/>
                <w:sz w:val="18"/>
                <w:szCs w:val="18"/>
                <w:lang w:val="en-GB"/>
              </w:rPr>
            </w:pPr>
            <w:r w:rsidRPr="00CA2E72">
              <w:rPr>
                <w:rFonts w:ascii="Arial" w:hAnsi="Arial" w:cs="Arial"/>
                <w:snapToGrid w:val="0"/>
                <w:sz w:val="18"/>
                <w:szCs w:val="18"/>
                <w:lang w:val="en-GB"/>
              </w:rPr>
              <w:t>4</w:t>
            </w:r>
          </w:p>
        </w:tc>
        <w:tc>
          <w:tcPr>
            <w:tcW w:w="593" w:type="pct"/>
            <w:tcBorders>
              <w:bottom w:val="single" w:sz="6" w:space="0" w:color="808080"/>
            </w:tcBorders>
          </w:tcPr>
          <w:p w14:paraId="7DF088CC" w14:textId="77777777" w:rsidR="00D10F92" w:rsidRPr="00CA2E72" w:rsidRDefault="00D10F92" w:rsidP="00D10F92">
            <w:pPr>
              <w:pStyle w:val="BodyTable"/>
              <w:jc w:val="right"/>
              <w:rPr>
                <w:rFonts w:ascii="Arial" w:hAnsi="Arial" w:cs="Arial"/>
                <w:snapToGrid w:val="0"/>
                <w:sz w:val="18"/>
                <w:szCs w:val="18"/>
                <w:lang w:val="en-GB"/>
              </w:rPr>
            </w:pPr>
            <w:r w:rsidRPr="00CA2E72">
              <w:rPr>
                <w:rFonts w:ascii="Arial" w:hAnsi="Arial" w:cs="Arial"/>
                <w:snapToGrid w:val="0"/>
                <w:sz w:val="18"/>
                <w:szCs w:val="18"/>
                <w:lang w:val="en-GB"/>
              </w:rPr>
              <w:t>5</w:t>
            </w:r>
          </w:p>
        </w:tc>
        <w:tc>
          <w:tcPr>
            <w:tcW w:w="476" w:type="pct"/>
            <w:tcBorders>
              <w:bottom w:val="single" w:sz="6" w:space="0" w:color="808080"/>
            </w:tcBorders>
          </w:tcPr>
          <w:p w14:paraId="0FBCEDF4" w14:textId="77777777" w:rsidR="00D10F92" w:rsidRPr="00CA2E72" w:rsidRDefault="00D10F92" w:rsidP="00D10F92">
            <w:pPr>
              <w:pStyle w:val="BodyTable"/>
              <w:jc w:val="right"/>
              <w:rPr>
                <w:rFonts w:ascii="Arial" w:hAnsi="Arial" w:cs="Arial"/>
                <w:snapToGrid w:val="0"/>
                <w:sz w:val="18"/>
                <w:szCs w:val="18"/>
                <w:lang w:val="en-GB"/>
              </w:rPr>
            </w:pPr>
            <w:r w:rsidRPr="00CA2E72">
              <w:rPr>
                <w:rFonts w:ascii="Arial" w:hAnsi="Arial" w:cs="Arial"/>
                <w:snapToGrid w:val="0"/>
                <w:sz w:val="18"/>
                <w:szCs w:val="18"/>
                <w:lang w:val="en-GB"/>
              </w:rPr>
              <w:t>6</w:t>
            </w:r>
          </w:p>
        </w:tc>
        <w:tc>
          <w:tcPr>
            <w:tcW w:w="476" w:type="pct"/>
            <w:tcBorders>
              <w:bottom w:val="single" w:sz="6" w:space="0" w:color="808080"/>
            </w:tcBorders>
          </w:tcPr>
          <w:p w14:paraId="5E015639" w14:textId="77777777" w:rsidR="00D10F92" w:rsidRPr="00CA2E72" w:rsidRDefault="00D10F92" w:rsidP="00D10F92">
            <w:pPr>
              <w:pStyle w:val="BodyTable"/>
              <w:jc w:val="right"/>
              <w:rPr>
                <w:rFonts w:ascii="Arial" w:hAnsi="Arial" w:cs="Arial"/>
                <w:snapToGrid w:val="0"/>
                <w:sz w:val="18"/>
                <w:szCs w:val="18"/>
                <w:lang w:val="en-GB"/>
              </w:rPr>
            </w:pPr>
            <w:r w:rsidRPr="00CA2E72">
              <w:rPr>
                <w:rFonts w:ascii="Arial" w:hAnsi="Arial" w:cs="Arial"/>
                <w:snapToGrid w:val="0"/>
                <w:sz w:val="18"/>
                <w:szCs w:val="18"/>
                <w:lang w:val="en-GB"/>
              </w:rPr>
              <w:t>7</w:t>
            </w:r>
          </w:p>
        </w:tc>
        <w:tc>
          <w:tcPr>
            <w:tcW w:w="476" w:type="pct"/>
            <w:tcBorders>
              <w:bottom w:val="single" w:sz="4" w:space="0" w:color="auto"/>
            </w:tcBorders>
          </w:tcPr>
          <w:p w14:paraId="7455A577" w14:textId="77777777" w:rsidR="00D10F92" w:rsidRPr="00CA2E72" w:rsidRDefault="00D10F92" w:rsidP="00D10F92">
            <w:pPr>
              <w:pStyle w:val="BodyTable"/>
              <w:jc w:val="right"/>
              <w:rPr>
                <w:rFonts w:ascii="Arial" w:hAnsi="Arial" w:cs="Arial"/>
                <w:snapToGrid w:val="0"/>
                <w:sz w:val="18"/>
                <w:szCs w:val="18"/>
                <w:lang w:val="en-GB"/>
              </w:rPr>
            </w:pPr>
            <w:r w:rsidRPr="00CA2E72">
              <w:rPr>
                <w:rFonts w:ascii="Arial" w:hAnsi="Arial" w:cs="Arial"/>
                <w:snapToGrid w:val="0"/>
                <w:sz w:val="18"/>
                <w:szCs w:val="18"/>
                <w:lang w:val="en-GB"/>
              </w:rPr>
              <w:t>8</w:t>
            </w:r>
          </w:p>
        </w:tc>
        <w:tc>
          <w:tcPr>
            <w:tcW w:w="474" w:type="pct"/>
            <w:tcBorders>
              <w:bottom w:val="single" w:sz="4" w:space="0" w:color="auto"/>
            </w:tcBorders>
          </w:tcPr>
          <w:p w14:paraId="14B9C17E" w14:textId="77777777" w:rsidR="00D10F92" w:rsidRPr="00CA2E72" w:rsidRDefault="00D10F92" w:rsidP="00047F94">
            <w:pPr>
              <w:pStyle w:val="BodyTable"/>
              <w:jc w:val="right"/>
              <w:rPr>
                <w:rFonts w:ascii="Arial" w:hAnsi="Arial" w:cs="Arial"/>
                <w:snapToGrid w:val="0"/>
                <w:sz w:val="18"/>
                <w:szCs w:val="18"/>
                <w:lang w:val="en-GB"/>
              </w:rPr>
            </w:pPr>
            <w:r w:rsidRPr="00CA2E72">
              <w:rPr>
                <w:rFonts w:ascii="Arial" w:hAnsi="Arial" w:cs="Arial"/>
                <w:snapToGrid w:val="0"/>
                <w:sz w:val="18"/>
                <w:szCs w:val="18"/>
                <w:lang w:val="en-GB"/>
              </w:rPr>
              <w:t>9+</w:t>
            </w:r>
          </w:p>
        </w:tc>
      </w:tr>
      <w:tr w:rsidR="00D10F92" w:rsidRPr="00CA2E72" w14:paraId="035BEE7F" w14:textId="77777777" w:rsidTr="00366BCC">
        <w:trPr>
          <w:trHeight w:val="170"/>
          <w:jc w:val="center"/>
        </w:trPr>
        <w:tc>
          <w:tcPr>
            <w:tcW w:w="776" w:type="pct"/>
          </w:tcPr>
          <w:p w14:paraId="0CDDE01E"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1969</w:t>
            </w:r>
          </w:p>
        </w:tc>
        <w:tc>
          <w:tcPr>
            <w:tcW w:w="298" w:type="pct"/>
            <w:vAlign w:val="bottom"/>
          </w:tcPr>
          <w:p w14:paraId="36EB9047"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b/>
                <w:bCs/>
                <w:sz w:val="18"/>
                <w:szCs w:val="18"/>
              </w:rPr>
              <w:t>0.600</w:t>
            </w:r>
          </w:p>
        </w:tc>
        <w:tc>
          <w:tcPr>
            <w:tcW w:w="477" w:type="pct"/>
            <w:vAlign w:val="bottom"/>
          </w:tcPr>
          <w:p w14:paraId="060AC22C"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0.763</w:t>
            </w:r>
          </w:p>
        </w:tc>
        <w:tc>
          <w:tcPr>
            <w:tcW w:w="478" w:type="pct"/>
            <w:vAlign w:val="bottom"/>
          </w:tcPr>
          <w:p w14:paraId="65C7C54F"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1.282</w:t>
            </w:r>
          </w:p>
        </w:tc>
        <w:tc>
          <w:tcPr>
            <w:tcW w:w="476" w:type="pct"/>
            <w:vAlign w:val="bottom"/>
          </w:tcPr>
          <w:p w14:paraId="3BE951CC"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1.531</w:t>
            </w:r>
          </w:p>
        </w:tc>
        <w:tc>
          <w:tcPr>
            <w:tcW w:w="593" w:type="pct"/>
            <w:vAlign w:val="bottom"/>
          </w:tcPr>
          <w:p w14:paraId="00F3E0BF"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1.649</w:t>
            </w:r>
          </w:p>
        </w:tc>
        <w:tc>
          <w:tcPr>
            <w:tcW w:w="476" w:type="pct"/>
            <w:vAlign w:val="bottom"/>
          </w:tcPr>
          <w:p w14:paraId="2701A68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1.836</w:t>
            </w:r>
          </w:p>
        </w:tc>
        <w:tc>
          <w:tcPr>
            <w:tcW w:w="476" w:type="pct"/>
            <w:vAlign w:val="bottom"/>
          </w:tcPr>
          <w:p w14:paraId="055D4F4D"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2.298</w:t>
            </w:r>
          </w:p>
        </w:tc>
        <w:tc>
          <w:tcPr>
            <w:tcW w:w="476" w:type="pct"/>
            <w:vAlign w:val="bottom"/>
          </w:tcPr>
          <w:p w14:paraId="67B7F0EF" w14:textId="77777777" w:rsidR="00D10F92" w:rsidRPr="00047F94" w:rsidRDefault="00D10F92" w:rsidP="00D10F92">
            <w:pPr>
              <w:pStyle w:val="BodyTable"/>
              <w:jc w:val="right"/>
              <w:rPr>
                <w:rFonts w:ascii="Arial" w:hAnsi="Arial" w:cs="Arial"/>
                <w:snapToGrid w:val="0"/>
                <w:sz w:val="18"/>
                <w:szCs w:val="18"/>
                <w:lang w:val="en-GB"/>
              </w:rPr>
            </w:pPr>
            <w:r w:rsidRPr="00047F94">
              <w:rPr>
                <w:rFonts w:ascii="Arial" w:hAnsi="Arial" w:cs="Arial"/>
                <w:snapToGrid w:val="0"/>
                <w:sz w:val="18"/>
                <w:szCs w:val="18"/>
                <w:lang w:val="en-GB"/>
              </w:rPr>
              <w:t>2.879</w:t>
            </w:r>
          </w:p>
        </w:tc>
        <w:tc>
          <w:tcPr>
            <w:tcW w:w="474" w:type="pct"/>
            <w:vAlign w:val="bottom"/>
          </w:tcPr>
          <w:p w14:paraId="16A2EC9D" w14:textId="77777777" w:rsidR="00D10F92" w:rsidRPr="00047F94" w:rsidRDefault="00D10F92" w:rsidP="00D10F92">
            <w:pPr>
              <w:jc w:val="right"/>
              <w:rPr>
                <w:rFonts w:cs="Arial"/>
                <w:snapToGrid w:val="0"/>
                <w:sz w:val="18"/>
                <w:szCs w:val="18"/>
                <w:lang w:val="en-GB"/>
              </w:rPr>
            </w:pPr>
            <w:r w:rsidRPr="00047F94">
              <w:rPr>
                <w:rFonts w:cs="Arial"/>
                <w:snapToGrid w:val="0"/>
                <w:sz w:val="18"/>
                <w:szCs w:val="18"/>
                <w:lang w:val="en-GB"/>
              </w:rPr>
              <w:t>3.354</w:t>
            </w:r>
          </w:p>
        </w:tc>
      </w:tr>
      <w:tr w:rsidR="00D10F92" w:rsidRPr="00CA2E72" w14:paraId="57E4265B" w14:textId="77777777" w:rsidTr="00366BCC">
        <w:trPr>
          <w:trHeight w:val="170"/>
          <w:jc w:val="center"/>
        </w:trPr>
        <w:tc>
          <w:tcPr>
            <w:tcW w:w="776" w:type="pct"/>
          </w:tcPr>
          <w:p w14:paraId="78D93F19"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1970</w:t>
            </w:r>
          </w:p>
        </w:tc>
        <w:tc>
          <w:tcPr>
            <w:tcW w:w="298" w:type="pct"/>
            <w:vAlign w:val="bottom"/>
          </w:tcPr>
          <w:p w14:paraId="41568E6E"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0.721</w:t>
            </w:r>
          </w:p>
        </w:tc>
        <w:tc>
          <w:tcPr>
            <w:tcW w:w="477" w:type="pct"/>
            <w:vAlign w:val="bottom"/>
          </w:tcPr>
          <w:p w14:paraId="30A2DE9D"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1.067</w:t>
            </w:r>
          </w:p>
        </w:tc>
        <w:tc>
          <w:tcPr>
            <w:tcW w:w="478" w:type="pct"/>
            <w:vAlign w:val="bottom"/>
          </w:tcPr>
          <w:p w14:paraId="7342FFE7"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0.812</w:t>
            </w:r>
          </w:p>
        </w:tc>
        <w:tc>
          <w:tcPr>
            <w:tcW w:w="476" w:type="pct"/>
            <w:vAlign w:val="bottom"/>
          </w:tcPr>
          <w:p w14:paraId="6C603D12"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1.653</w:t>
            </w:r>
          </w:p>
        </w:tc>
        <w:tc>
          <w:tcPr>
            <w:tcW w:w="593" w:type="pct"/>
            <w:vAlign w:val="bottom"/>
          </w:tcPr>
          <w:p w14:paraId="4313DAFE"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1.886</w:t>
            </w:r>
          </w:p>
        </w:tc>
        <w:tc>
          <w:tcPr>
            <w:tcW w:w="476" w:type="pct"/>
            <w:vAlign w:val="bottom"/>
          </w:tcPr>
          <w:p w14:paraId="6BC51B1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2.124</w:t>
            </w:r>
          </w:p>
        </w:tc>
        <w:tc>
          <w:tcPr>
            <w:tcW w:w="476" w:type="pct"/>
            <w:vAlign w:val="bottom"/>
          </w:tcPr>
          <w:p w14:paraId="03AC1806"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2.199</w:t>
            </w:r>
          </w:p>
        </w:tc>
        <w:tc>
          <w:tcPr>
            <w:tcW w:w="476" w:type="pct"/>
            <w:vAlign w:val="bottom"/>
          </w:tcPr>
          <w:p w14:paraId="7C223E2C"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2.841</w:t>
            </w:r>
          </w:p>
        </w:tc>
        <w:tc>
          <w:tcPr>
            <w:tcW w:w="474" w:type="pct"/>
            <w:vAlign w:val="bottom"/>
          </w:tcPr>
          <w:p w14:paraId="48B80D54" w14:textId="77777777" w:rsidR="00D10F92" w:rsidRPr="003C1288" w:rsidRDefault="00D10F92" w:rsidP="00D10F92">
            <w:pPr>
              <w:jc w:val="right"/>
              <w:rPr>
                <w:sz w:val="18"/>
                <w:szCs w:val="18"/>
              </w:rPr>
            </w:pPr>
            <w:r w:rsidRPr="003C1288">
              <w:rPr>
                <w:sz w:val="18"/>
                <w:szCs w:val="18"/>
              </w:rPr>
              <w:t>3.150</w:t>
            </w:r>
          </w:p>
        </w:tc>
      </w:tr>
      <w:tr w:rsidR="00D10F92" w:rsidRPr="00CA2E72" w14:paraId="4EDE93B4" w14:textId="77777777" w:rsidTr="00366BCC">
        <w:trPr>
          <w:trHeight w:val="170"/>
          <w:jc w:val="center"/>
        </w:trPr>
        <w:tc>
          <w:tcPr>
            <w:tcW w:w="776" w:type="pct"/>
          </w:tcPr>
          <w:p w14:paraId="66A05EE7"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1971</w:t>
            </w:r>
          </w:p>
        </w:tc>
        <w:tc>
          <w:tcPr>
            <w:tcW w:w="298" w:type="pct"/>
            <w:vAlign w:val="bottom"/>
          </w:tcPr>
          <w:p w14:paraId="3165A8B3"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b/>
                <w:bCs/>
                <w:sz w:val="18"/>
                <w:szCs w:val="18"/>
              </w:rPr>
              <w:t>0.600</w:t>
            </w:r>
          </w:p>
        </w:tc>
        <w:tc>
          <w:tcPr>
            <w:tcW w:w="477" w:type="pct"/>
            <w:vAlign w:val="bottom"/>
          </w:tcPr>
          <w:p w14:paraId="24059A45"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0.928</w:t>
            </w:r>
          </w:p>
        </w:tc>
        <w:tc>
          <w:tcPr>
            <w:tcW w:w="478" w:type="pct"/>
            <w:vAlign w:val="bottom"/>
          </w:tcPr>
          <w:p w14:paraId="05FC083C"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1.059</w:t>
            </w:r>
          </w:p>
        </w:tc>
        <w:tc>
          <w:tcPr>
            <w:tcW w:w="476" w:type="pct"/>
            <w:vAlign w:val="bottom"/>
          </w:tcPr>
          <w:p w14:paraId="30D49DFF"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1.272</w:t>
            </w:r>
          </w:p>
        </w:tc>
        <w:tc>
          <w:tcPr>
            <w:tcW w:w="593" w:type="pct"/>
            <w:vAlign w:val="bottom"/>
          </w:tcPr>
          <w:p w14:paraId="67BDFBF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2.011</w:t>
            </w:r>
          </w:p>
        </w:tc>
        <w:tc>
          <w:tcPr>
            <w:tcW w:w="476" w:type="pct"/>
            <w:vAlign w:val="bottom"/>
          </w:tcPr>
          <w:p w14:paraId="7E77A1F1"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2.255</w:t>
            </w:r>
          </w:p>
        </w:tc>
        <w:tc>
          <w:tcPr>
            <w:tcW w:w="476" w:type="pct"/>
            <w:vAlign w:val="bottom"/>
          </w:tcPr>
          <w:p w14:paraId="4E8CA6BE"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2.262</w:t>
            </w:r>
          </w:p>
        </w:tc>
        <w:tc>
          <w:tcPr>
            <w:tcW w:w="476" w:type="pct"/>
            <w:vAlign w:val="bottom"/>
          </w:tcPr>
          <w:p w14:paraId="04E59B2C"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2.613</w:t>
            </w:r>
          </w:p>
        </w:tc>
        <w:tc>
          <w:tcPr>
            <w:tcW w:w="474" w:type="pct"/>
            <w:vAlign w:val="bottom"/>
          </w:tcPr>
          <w:p w14:paraId="777E99C8" w14:textId="77777777" w:rsidR="00D10F92" w:rsidRPr="003C1288" w:rsidRDefault="00D10F92" w:rsidP="00D10F92">
            <w:pPr>
              <w:jc w:val="right"/>
              <w:rPr>
                <w:sz w:val="18"/>
                <w:szCs w:val="18"/>
              </w:rPr>
            </w:pPr>
            <w:r w:rsidRPr="003C1288">
              <w:rPr>
                <w:sz w:val="18"/>
                <w:szCs w:val="18"/>
              </w:rPr>
              <w:t>3.047</w:t>
            </w:r>
          </w:p>
        </w:tc>
      </w:tr>
      <w:tr w:rsidR="00D10F92" w:rsidRPr="00CA2E72" w14:paraId="38726F6B" w14:textId="77777777" w:rsidTr="00366BCC">
        <w:trPr>
          <w:trHeight w:val="170"/>
          <w:jc w:val="center"/>
        </w:trPr>
        <w:tc>
          <w:tcPr>
            <w:tcW w:w="776" w:type="pct"/>
          </w:tcPr>
          <w:p w14:paraId="4BD53895"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1972</w:t>
            </w:r>
          </w:p>
        </w:tc>
        <w:tc>
          <w:tcPr>
            <w:tcW w:w="298" w:type="pct"/>
            <w:vAlign w:val="bottom"/>
          </w:tcPr>
          <w:p w14:paraId="4DE87DF3"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0.759</w:t>
            </w:r>
          </w:p>
        </w:tc>
        <w:tc>
          <w:tcPr>
            <w:tcW w:w="477" w:type="pct"/>
            <w:vAlign w:val="bottom"/>
          </w:tcPr>
          <w:p w14:paraId="6B34BA9A"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b/>
                <w:bCs/>
                <w:sz w:val="18"/>
                <w:szCs w:val="18"/>
              </w:rPr>
              <w:t>0.983</w:t>
            </w:r>
          </w:p>
        </w:tc>
        <w:tc>
          <w:tcPr>
            <w:tcW w:w="478" w:type="pct"/>
            <w:vAlign w:val="bottom"/>
          </w:tcPr>
          <w:p w14:paraId="60E7924A"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1.562</w:t>
            </w:r>
          </w:p>
        </w:tc>
        <w:tc>
          <w:tcPr>
            <w:tcW w:w="476" w:type="pct"/>
            <w:vAlign w:val="bottom"/>
          </w:tcPr>
          <w:p w14:paraId="2EE413E6"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1.750</w:t>
            </w:r>
          </w:p>
        </w:tc>
        <w:tc>
          <w:tcPr>
            <w:tcW w:w="593" w:type="pct"/>
            <w:vAlign w:val="bottom"/>
          </w:tcPr>
          <w:p w14:paraId="7EDC316C"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2.147</w:t>
            </w:r>
          </w:p>
        </w:tc>
        <w:tc>
          <w:tcPr>
            <w:tcW w:w="476" w:type="pct"/>
            <w:vAlign w:val="bottom"/>
          </w:tcPr>
          <w:p w14:paraId="6060F86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2.505</w:t>
            </w:r>
          </w:p>
        </w:tc>
        <w:tc>
          <w:tcPr>
            <w:tcW w:w="476" w:type="pct"/>
            <w:vAlign w:val="bottom"/>
          </w:tcPr>
          <w:p w14:paraId="0325ED6C"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2.411</w:t>
            </w:r>
          </w:p>
        </w:tc>
        <w:tc>
          <w:tcPr>
            <w:tcW w:w="476" w:type="pct"/>
            <w:vAlign w:val="bottom"/>
          </w:tcPr>
          <w:p w14:paraId="6111FA96"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2.514</w:t>
            </w:r>
          </w:p>
        </w:tc>
        <w:tc>
          <w:tcPr>
            <w:tcW w:w="474" w:type="pct"/>
            <w:vAlign w:val="bottom"/>
          </w:tcPr>
          <w:p w14:paraId="09C728BC" w14:textId="77777777" w:rsidR="00D10F92" w:rsidRPr="003C1288" w:rsidRDefault="00D10F92" w:rsidP="00D10F92">
            <w:pPr>
              <w:jc w:val="right"/>
              <w:rPr>
                <w:sz w:val="18"/>
                <w:szCs w:val="18"/>
              </w:rPr>
            </w:pPr>
            <w:r w:rsidRPr="003C1288">
              <w:rPr>
                <w:sz w:val="18"/>
                <w:szCs w:val="18"/>
              </w:rPr>
              <w:t>2.989</w:t>
            </w:r>
          </w:p>
        </w:tc>
      </w:tr>
      <w:tr w:rsidR="00D10F92" w:rsidRPr="00CA2E72" w14:paraId="0643CB7D" w14:textId="77777777" w:rsidTr="00366BCC">
        <w:trPr>
          <w:trHeight w:val="170"/>
          <w:jc w:val="center"/>
        </w:trPr>
        <w:tc>
          <w:tcPr>
            <w:tcW w:w="776" w:type="pct"/>
          </w:tcPr>
          <w:p w14:paraId="19291B6A"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1973</w:t>
            </w:r>
          </w:p>
        </w:tc>
        <w:tc>
          <w:tcPr>
            <w:tcW w:w="298" w:type="pct"/>
            <w:vAlign w:val="bottom"/>
          </w:tcPr>
          <w:p w14:paraId="590D662E"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0.683</w:t>
            </w:r>
          </w:p>
        </w:tc>
        <w:tc>
          <w:tcPr>
            <w:tcW w:w="477" w:type="pct"/>
            <w:vAlign w:val="bottom"/>
          </w:tcPr>
          <w:p w14:paraId="7215E726"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1.002</w:t>
            </w:r>
          </w:p>
        </w:tc>
        <w:tc>
          <w:tcPr>
            <w:tcW w:w="478" w:type="pct"/>
            <w:vAlign w:val="bottom"/>
          </w:tcPr>
          <w:p w14:paraId="4D5180FC"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1.367</w:t>
            </w:r>
          </w:p>
        </w:tc>
        <w:tc>
          <w:tcPr>
            <w:tcW w:w="476" w:type="pct"/>
            <w:vAlign w:val="bottom"/>
          </w:tcPr>
          <w:p w14:paraId="4ACE17D7"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1.804</w:t>
            </w:r>
          </w:p>
        </w:tc>
        <w:tc>
          <w:tcPr>
            <w:tcW w:w="593" w:type="pct"/>
            <w:vAlign w:val="bottom"/>
          </w:tcPr>
          <w:p w14:paraId="5F757A35"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2.202</w:t>
            </w:r>
          </w:p>
        </w:tc>
        <w:tc>
          <w:tcPr>
            <w:tcW w:w="476" w:type="pct"/>
            <w:vAlign w:val="bottom"/>
          </w:tcPr>
          <w:p w14:paraId="38DE1AB2"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1.631</w:t>
            </w:r>
          </w:p>
        </w:tc>
        <w:tc>
          <w:tcPr>
            <w:tcW w:w="476" w:type="pct"/>
            <w:vAlign w:val="bottom"/>
          </w:tcPr>
          <w:p w14:paraId="3BB2F788"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2.885</w:t>
            </w:r>
          </w:p>
        </w:tc>
        <w:tc>
          <w:tcPr>
            <w:tcW w:w="476" w:type="pct"/>
            <w:vAlign w:val="bottom"/>
          </w:tcPr>
          <w:p w14:paraId="5BCEE037"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3.295</w:t>
            </w:r>
          </w:p>
        </w:tc>
        <w:tc>
          <w:tcPr>
            <w:tcW w:w="474" w:type="pct"/>
            <w:vAlign w:val="bottom"/>
          </w:tcPr>
          <w:p w14:paraId="2A7C8695" w14:textId="77777777" w:rsidR="00D10F92" w:rsidRPr="003C1288" w:rsidRDefault="00D10F92" w:rsidP="00D10F92">
            <w:pPr>
              <w:jc w:val="right"/>
              <w:rPr>
                <w:sz w:val="18"/>
                <w:szCs w:val="18"/>
              </w:rPr>
            </w:pPr>
            <w:r w:rsidRPr="003C1288">
              <w:rPr>
                <w:sz w:val="18"/>
                <w:szCs w:val="18"/>
              </w:rPr>
              <w:t>3.192</w:t>
            </w:r>
          </w:p>
        </w:tc>
      </w:tr>
      <w:tr w:rsidR="00D10F92" w:rsidRPr="00CA2E72" w14:paraId="3F446A10" w14:textId="77777777" w:rsidTr="00366BCC">
        <w:trPr>
          <w:trHeight w:val="170"/>
          <w:jc w:val="center"/>
        </w:trPr>
        <w:tc>
          <w:tcPr>
            <w:tcW w:w="776" w:type="pct"/>
          </w:tcPr>
          <w:p w14:paraId="71E22737"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1974</w:t>
            </w:r>
          </w:p>
        </w:tc>
        <w:tc>
          <w:tcPr>
            <w:tcW w:w="298" w:type="pct"/>
            <w:vAlign w:val="bottom"/>
          </w:tcPr>
          <w:p w14:paraId="0C075AA6"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b/>
                <w:bCs/>
                <w:sz w:val="18"/>
                <w:szCs w:val="18"/>
              </w:rPr>
              <w:t>0.600</w:t>
            </w:r>
          </w:p>
        </w:tc>
        <w:tc>
          <w:tcPr>
            <w:tcW w:w="477" w:type="pct"/>
            <w:vAlign w:val="bottom"/>
          </w:tcPr>
          <w:p w14:paraId="112D5AEA"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1.052</w:t>
            </w:r>
          </w:p>
        </w:tc>
        <w:tc>
          <w:tcPr>
            <w:tcW w:w="478" w:type="pct"/>
            <w:vAlign w:val="bottom"/>
          </w:tcPr>
          <w:p w14:paraId="140576DC"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1.491</w:t>
            </w:r>
          </w:p>
        </w:tc>
        <w:tc>
          <w:tcPr>
            <w:tcW w:w="476" w:type="pct"/>
            <w:vAlign w:val="bottom"/>
          </w:tcPr>
          <w:p w14:paraId="30ADA413"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b/>
                <w:bCs/>
                <w:sz w:val="18"/>
                <w:szCs w:val="18"/>
              </w:rPr>
              <w:t>1.683</w:t>
            </w:r>
          </w:p>
        </w:tc>
        <w:tc>
          <w:tcPr>
            <w:tcW w:w="593" w:type="pct"/>
            <w:vAlign w:val="bottom"/>
          </w:tcPr>
          <w:p w14:paraId="107C31B1"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2.017</w:t>
            </w:r>
          </w:p>
        </w:tc>
        <w:tc>
          <w:tcPr>
            <w:tcW w:w="476" w:type="pct"/>
            <w:vAlign w:val="bottom"/>
          </w:tcPr>
          <w:p w14:paraId="078AFD0A"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3.760</w:t>
            </w:r>
          </w:p>
        </w:tc>
        <w:tc>
          <w:tcPr>
            <w:tcW w:w="476" w:type="pct"/>
            <w:vAlign w:val="bottom"/>
          </w:tcPr>
          <w:p w14:paraId="7A1A22C6"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b/>
                <w:bCs/>
                <w:sz w:val="18"/>
                <w:szCs w:val="18"/>
              </w:rPr>
              <w:t>2.583</w:t>
            </w:r>
          </w:p>
        </w:tc>
        <w:tc>
          <w:tcPr>
            <w:tcW w:w="476" w:type="pct"/>
            <w:vAlign w:val="bottom"/>
          </w:tcPr>
          <w:p w14:paraId="57B50455"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3.145</w:t>
            </w:r>
          </w:p>
        </w:tc>
        <w:tc>
          <w:tcPr>
            <w:tcW w:w="474" w:type="pct"/>
            <w:vAlign w:val="bottom"/>
          </w:tcPr>
          <w:p w14:paraId="56741B33" w14:textId="77777777" w:rsidR="00D10F92" w:rsidRPr="003C1288" w:rsidRDefault="00D10F92" w:rsidP="00D10F92">
            <w:pPr>
              <w:jc w:val="right"/>
              <w:rPr>
                <w:sz w:val="18"/>
                <w:szCs w:val="18"/>
              </w:rPr>
            </w:pPr>
            <w:r w:rsidRPr="003C1288">
              <w:rPr>
                <w:sz w:val="18"/>
                <w:szCs w:val="18"/>
              </w:rPr>
              <w:t>3.735</w:t>
            </w:r>
          </w:p>
        </w:tc>
      </w:tr>
      <w:tr w:rsidR="00D10F92" w:rsidRPr="00CA2E72" w14:paraId="6B2A315F" w14:textId="77777777" w:rsidTr="00366BCC">
        <w:trPr>
          <w:trHeight w:val="170"/>
          <w:jc w:val="center"/>
        </w:trPr>
        <w:tc>
          <w:tcPr>
            <w:tcW w:w="776" w:type="pct"/>
          </w:tcPr>
          <w:p w14:paraId="3EA5CF4A"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1975</w:t>
            </w:r>
          </w:p>
        </w:tc>
        <w:tc>
          <w:tcPr>
            <w:tcW w:w="298" w:type="pct"/>
            <w:vAlign w:val="bottom"/>
          </w:tcPr>
          <w:p w14:paraId="7A0E1DCD"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b/>
                <w:bCs/>
                <w:sz w:val="18"/>
                <w:szCs w:val="18"/>
              </w:rPr>
              <w:t>0.600</w:t>
            </w:r>
          </w:p>
        </w:tc>
        <w:tc>
          <w:tcPr>
            <w:tcW w:w="477" w:type="pct"/>
            <w:vAlign w:val="bottom"/>
          </w:tcPr>
          <w:p w14:paraId="0A9A2C19"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0.877</w:t>
            </w:r>
          </w:p>
        </w:tc>
        <w:tc>
          <w:tcPr>
            <w:tcW w:w="478" w:type="pct"/>
            <w:vAlign w:val="bottom"/>
          </w:tcPr>
          <w:p w14:paraId="579A80D7"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1.557</w:t>
            </w:r>
          </w:p>
        </w:tc>
        <w:tc>
          <w:tcPr>
            <w:tcW w:w="476" w:type="pct"/>
            <w:vAlign w:val="bottom"/>
          </w:tcPr>
          <w:p w14:paraId="5D4D961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2.085</w:t>
            </w:r>
          </w:p>
        </w:tc>
        <w:tc>
          <w:tcPr>
            <w:tcW w:w="593" w:type="pct"/>
            <w:vAlign w:val="bottom"/>
          </w:tcPr>
          <w:p w14:paraId="0482DB7A"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1.999</w:t>
            </w:r>
          </w:p>
        </w:tc>
        <w:tc>
          <w:tcPr>
            <w:tcW w:w="476" w:type="pct"/>
            <w:vAlign w:val="bottom"/>
          </w:tcPr>
          <w:p w14:paraId="2B2A8DDF"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2.429</w:t>
            </w:r>
          </w:p>
        </w:tc>
        <w:tc>
          <w:tcPr>
            <w:tcW w:w="476" w:type="pct"/>
            <w:vAlign w:val="bottom"/>
          </w:tcPr>
          <w:p w14:paraId="1A91607B"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4.107</w:t>
            </w:r>
          </w:p>
        </w:tc>
        <w:tc>
          <w:tcPr>
            <w:tcW w:w="476" w:type="pct"/>
            <w:vAlign w:val="bottom"/>
          </w:tcPr>
          <w:p w14:paraId="562F189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3.534</w:t>
            </w:r>
          </w:p>
        </w:tc>
        <w:tc>
          <w:tcPr>
            <w:tcW w:w="474" w:type="pct"/>
            <w:vAlign w:val="bottom"/>
          </w:tcPr>
          <w:p w14:paraId="67CE29E5" w14:textId="77777777" w:rsidR="00D10F92" w:rsidRPr="003C1288" w:rsidRDefault="00D10F92" w:rsidP="00D10F92">
            <w:pPr>
              <w:jc w:val="right"/>
              <w:rPr>
                <w:sz w:val="18"/>
                <w:szCs w:val="18"/>
              </w:rPr>
            </w:pPr>
            <w:r w:rsidRPr="003C1288">
              <w:rPr>
                <w:sz w:val="18"/>
                <w:szCs w:val="18"/>
              </w:rPr>
              <w:t>3.429</w:t>
            </w:r>
          </w:p>
        </w:tc>
      </w:tr>
      <w:tr w:rsidR="00D10F92" w:rsidRPr="00CA2E72" w14:paraId="67E94392" w14:textId="77777777" w:rsidTr="00366BCC">
        <w:trPr>
          <w:trHeight w:val="170"/>
          <w:jc w:val="center"/>
        </w:trPr>
        <w:tc>
          <w:tcPr>
            <w:tcW w:w="776" w:type="pct"/>
          </w:tcPr>
          <w:p w14:paraId="4CB4FB07"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1976</w:t>
            </w:r>
          </w:p>
        </w:tc>
        <w:tc>
          <w:tcPr>
            <w:tcW w:w="298" w:type="pct"/>
            <w:vAlign w:val="bottom"/>
          </w:tcPr>
          <w:p w14:paraId="560F1C93"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0.610</w:t>
            </w:r>
          </w:p>
        </w:tc>
        <w:tc>
          <w:tcPr>
            <w:tcW w:w="477" w:type="pct"/>
            <w:vAlign w:val="bottom"/>
          </w:tcPr>
          <w:p w14:paraId="1CC815DC"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0.984</w:t>
            </w:r>
          </w:p>
        </w:tc>
        <w:tc>
          <w:tcPr>
            <w:tcW w:w="478" w:type="pct"/>
            <w:vAlign w:val="bottom"/>
          </w:tcPr>
          <w:p w14:paraId="42FB6653"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1.292</w:t>
            </w:r>
          </w:p>
        </w:tc>
        <w:tc>
          <w:tcPr>
            <w:tcW w:w="476" w:type="pct"/>
            <w:vAlign w:val="bottom"/>
          </w:tcPr>
          <w:p w14:paraId="419149FB"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1.853</w:t>
            </w:r>
          </w:p>
        </w:tc>
        <w:tc>
          <w:tcPr>
            <w:tcW w:w="593" w:type="pct"/>
            <w:vAlign w:val="bottom"/>
          </w:tcPr>
          <w:p w14:paraId="7DCFF52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2.417</w:t>
            </w:r>
          </w:p>
        </w:tc>
        <w:tc>
          <w:tcPr>
            <w:tcW w:w="476" w:type="pct"/>
            <w:vAlign w:val="bottom"/>
          </w:tcPr>
          <w:p w14:paraId="2DFBCFC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b/>
                <w:bCs/>
                <w:sz w:val="18"/>
                <w:szCs w:val="18"/>
              </w:rPr>
              <w:t>2.247</w:t>
            </w:r>
          </w:p>
        </w:tc>
        <w:tc>
          <w:tcPr>
            <w:tcW w:w="476" w:type="pct"/>
            <w:vAlign w:val="bottom"/>
          </w:tcPr>
          <w:p w14:paraId="305DCDCB"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2.774</w:t>
            </w:r>
          </w:p>
        </w:tc>
        <w:tc>
          <w:tcPr>
            <w:tcW w:w="476" w:type="pct"/>
            <w:vAlign w:val="bottom"/>
          </w:tcPr>
          <w:p w14:paraId="19ACC4CF"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b/>
                <w:bCs/>
                <w:sz w:val="18"/>
                <w:szCs w:val="18"/>
              </w:rPr>
              <w:t>4.484</w:t>
            </w:r>
          </w:p>
        </w:tc>
        <w:tc>
          <w:tcPr>
            <w:tcW w:w="474" w:type="pct"/>
            <w:vAlign w:val="bottom"/>
          </w:tcPr>
          <w:p w14:paraId="1406E76F" w14:textId="77777777" w:rsidR="00D10F92" w:rsidRPr="003C1288" w:rsidRDefault="00D10F92" w:rsidP="00D10F92">
            <w:pPr>
              <w:jc w:val="right"/>
              <w:rPr>
                <w:sz w:val="18"/>
                <w:szCs w:val="18"/>
              </w:rPr>
            </w:pPr>
            <w:r w:rsidRPr="003C1288">
              <w:rPr>
                <w:sz w:val="18"/>
                <w:szCs w:val="18"/>
              </w:rPr>
              <w:t>3.807</w:t>
            </w:r>
          </w:p>
        </w:tc>
      </w:tr>
      <w:tr w:rsidR="00D10F92" w:rsidRPr="00CA2E72" w14:paraId="77417E37" w14:textId="77777777" w:rsidTr="00366BCC">
        <w:trPr>
          <w:trHeight w:val="170"/>
          <w:jc w:val="center"/>
        </w:trPr>
        <w:tc>
          <w:tcPr>
            <w:tcW w:w="776" w:type="pct"/>
          </w:tcPr>
          <w:p w14:paraId="7AD2255B"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1977</w:t>
            </w:r>
          </w:p>
        </w:tc>
        <w:tc>
          <w:tcPr>
            <w:tcW w:w="298" w:type="pct"/>
            <w:vAlign w:val="bottom"/>
          </w:tcPr>
          <w:p w14:paraId="6AF014C8"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b/>
                <w:bCs/>
                <w:sz w:val="18"/>
                <w:szCs w:val="18"/>
              </w:rPr>
              <w:t>0.600</w:t>
            </w:r>
          </w:p>
        </w:tc>
        <w:tc>
          <w:tcPr>
            <w:tcW w:w="477" w:type="pct"/>
            <w:vAlign w:val="bottom"/>
          </w:tcPr>
          <w:p w14:paraId="175A3F42"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0.970</w:t>
            </w:r>
          </w:p>
        </w:tc>
        <w:tc>
          <w:tcPr>
            <w:tcW w:w="478" w:type="pct"/>
            <w:vAlign w:val="bottom"/>
          </w:tcPr>
          <w:p w14:paraId="7C399187"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1.442</w:t>
            </w:r>
          </w:p>
        </w:tc>
        <w:tc>
          <w:tcPr>
            <w:tcW w:w="476" w:type="pct"/>
            <w:vAlign w:val="bottom"/>
          </w:tcPr>
          <w:p w14:paraId="4790DDFB"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1.810</w:t>
            </w:r>
          </w:p>
        </w:tc>
        <w:tc>
          <w:tcPr>
            <w:tcW w:w="593" w:type="pct"/>
            <w:vAlign w:val="bottom"/>
          </w:tcPr>
          <w:p w14:paraId="1BA0BC6E"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2.336</w:t>
            </w:r>
          </w:p>
        </w:tc>
        <w:tc>
          <w:tcPr>
            <w:tcW w:w="476" w:type="pct"/>
            <w:vAlign w:val="bottom"/>
          </w:tcPr>
          <w:p w14:paraId="00697E1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2.807</w:t>
            </w:r>
          </w:p>
        </w:tc>
        <w:tc>
          <w:tcPr>
            <w:tcW w:w="476" w:type="pct"/>
            <w:vAlign w:val="bottom"/>
          </w:tcPr>
          <w:p w14:paraId="6A15E4D5"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b/>
                <w:bCs/>
                <w:sz w:val="18"/>
                <w:szCs w:val="18"/>
              </w:rPr>
              <w:t>2.494</w:t>
            </w:r>
          </w:p>
        </w:tc>
        <w:tc>
          <w:tcPr>
            <w:tcW w:w="476" w:type="pct"/>
            <w:vAlign w:val="bottom"/>
          </w:tcPr>
          <w:p w14:paraId="64F8A1FC"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3.094</w:t>
            </w:r>
          </w:p>
        </w:tc>
        <w:tc>
          <w:tcPr>
            <w:tcW w:w="474" w:type="pct"/>
            <w:vAlign w:val="bottom"/>
          </w:tcPr>
          <w:p w14:paraId="316B2A46" w14:textId="77777777" w:rsidR="00D10F92" w:rsidRPr="003C1288" w:rsidRDefault="00D10F92" w:rsidP="00D10F92">
            <w:pPr>
              <w:jc w:val="right"/>
              <w:rPr>
                <w:sz w:val="18"/>
                <w:szCs w:val="18"/>
              </w:rPr>
            </w:pPr>
            <w:r w:rsidRPr="003C1288">
              <w:rPr>
                <w:sz w:val="18"/>
                <w:szCs w:val="18"/>
              </w:rPr>
              <w:t>4.150</w:t>
            </w:r>
          </w:p>
        </w:tc>
      </w:tr>
      <w:tr w:rsidR="00D10F92" w:rsidRPr="00CA2E72" w14:paraId="2E6C144F" w14:textId="77777777" w:rsidTr="00366BCC">
        <w:trPr>
          <w:trHeight w:val="170"/>
          <w:jc w:val="center"/>
        </w:trPr>
        <w:tc>
          <w:tcPr>
            <w:tcW w:w="776" w:type="pct"/>
          </w:tcPr>
          <w:p w14:paraId="26940C6D"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1978</w:t>
            </w:r>
          </w:p>
        </w:tc>
        <w:tc>
          <w:tcPr>
            <w:tcW w:w="298" w:type="pct"/>
            <w:vAlign w:val="bottom"/>
          </w:tcPr>
          <w:p w14:paraId="18AD8299"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0.619</w:t>
            </w:r>
          </w:p>
        </w:tc>
        <w:tc>
          <w:tcPr>
            <w:tcW w:w="477" w:type="pct"/>
            <w:vAlign w:val="bottom"/>
          </w:tcPr>
          <w:p w14:paraId="5377E89E"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1.158</w:t>
            </w:r>
          </w:p>
        </w:tc>
        <w:tc>
          <w:tcPr>
            <w:tcW w:w="478" w:type="pct"/>
            <w:vAlign w:val="bottom"/>
          </w:tcPr>
          <w:p w14:paraId="3A23E8B7"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1.432</w:t>
            </w:r>
          </w:p>
        </w:tc>
        <w:tc>
          <w:tcPr>
            <w:tcW w:w="476" w:type="pct"/>
            <w:vAlign w:val="bottom"/>
          </w:tcPr>
          <w:p w14:paraId="0EA37CDD"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2.067</w:t>
            </w:r>
          </w:p>
        </w:tc>
        <w:tc>
          <w:tcPr>
            <w:tcW w:w="593" w:type="pct"/>
            <w:vAlign w:val="bottom"/>
          </w:tcPr>
          <w:p w14:paraId="30F9EF98"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2.602</w:t>
            </w:r>
          </w:p>
        </w:tc>
        <w:tc>
          <w:tcPr>
            <w:tcW w:w="476" w:type="pct"/>
            <w:vAlign w:val="bottom"/>
          </w:tcPr>
          <w:p w14:paraId="7F6974BB"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2.926</w:t>
            </w:r>
          </w:p>
        </w:tc>
        <w:tc>
          <w:tcPr>
            <w:tcW w:w="476" w:type="pct"/>
            <w:vAlign w:val="bottom"/>
          </w:tcPr>
          <w:p w14:paraId="0BB013F6"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2.971</w:t>
            </w:r>
          </w:p>
        </w:tc>
        <w:tc>
          <w:tcPr>
            <w:tcW w:w="476" w:type="pct"/>
            <w:vAlign w:val="bottom"/>
          </w:tcPr>
          <w:p w14:paraId="7CFA78BD"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2.741</w:t>
            </w:r>
          </w:p>
        </w:tc>
        <w:tc>
          <w:tcPr>
            <w:tcW w:w="474" w:type="pct"/>
            <w:vAlign w:val="bottom"/>
          </w:tcPr>
          <w:p w14:paraId="2FF6E997" w14:textId="77777777" w:rsidR="00D10F92" w:rsidRPr="003C1288" w:rsidRDefault="00D10F92" w:rsidP="00D10F92">
            <w:pPr>
              <w:jc w:val="right"/>
              <w:rPr>
                <w:sz w:val="18"/>
                <w:szCs w:val="18"/>
              </w:rPr>
            </w:pPr>
            <w:r w:rsidRPr="003C1288">
              <w:rPr>
                <w:sz w:val="18"/>
                <w:szCs w:val="18"/>
              </w:rPr>
              <w:t>4.334</w:t>
            </w:r>
          </w:p>
        </w:tc>
      </w:tr>
      <w:tr w:rsidR="00D10F92" w:rsidRPr="00CA2E72" w14:paraId="4A3CD1C3" w14:textId="77777777" w:rsidTr="00366BCC">
        <w:trPr>
          <w:trHeight w:val="170"/>
          <w:jc w:val="center"/>
        </w:trPr>
        <w:tc>
          <w:tcPr>
            <w:tcW w:w="776" w:type="pct"/>
          </w:tcPr>
          <w:p w14:paraId="0353D4FF"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1979</w:t>
            </w:r>
          </w:p>
        </w:tc>
        <w:tc>
          <w:tcPr>
            <w:tcW w:w="298" w:type="pct"/>
            <w:vAlign w:val="bottom"/>
          </w:tcPr>
          <w:p w14:paraId="421EFA4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b/>
                <w:bCs/>
                <w:sz w:val="18"/>
                <w:szCs w:val="18"/>
              </w:rPr>
              <w:t>0.600</w:t>
            </w:r>
          </w:p>
        </w:tc>
        <w:tc>
          <w:tcPr>
            <w:tcW w:w="477" w:type="pct"/>
            <w:vAlign w:val="bottom"/>
          </w:tcPr>
          <w:p w14:paraId="39734B42"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0.966</w:t>
            </w:r>
          </w:p>
        </w:tc>
        <w:tc>
          <w:tcPr>
            <w:tcW w:w="478" w:type="pct"/>
            <w:vAlign w:val="bottom"/>
          </w:tcPr>
          <w:p w14:paraId="171B03F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1.288</w:t>
            </w:r>
          </w:p>
        </w:tc>
        <w:tc>
          <w:tcPr>
            <w:tcW w:w="476" w:type="pct"/>
            <w:vAlign w:val="bottom"/>
          </w:tcPr>
          <w:p w14:paraId="0272C351"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1.823</w:t>
            </w:r>
          </w:p>
        </w:tc>
        <w:tc>
          <w:tcPr>
            <w:tcW w:w="593" w:type="pct"/>
            <w:vAlign w:val="bottom"/>
          </w:tcPr>
          <w:p w14:paraId="07BBA597"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2.214</w:t>
            </w:r>
          </w:p>
        </w:tc>
        <w:tc>
          <w:tcPr>
            <w:tcW w:w="476" w:type="pct"/>
            <w:vAlign w:val="bottom"/>
          </w:tcPr>
          <w:p w14:paraId="44CC36F3"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2.791</w:t>
            </w:r>
          </w:p>
        </w:tc>
        <w:tc>
          <w:tcPr>
            <w:tcW w:w="476" w:type="pct"/>
            <w:vAlign w:val="bottom"/>
          </w:tcPr>
          <w:p w14:paraId="6964CF5F"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3.214</w:t>
            </w:r>
          </w:p>
        </w:tc>
        <w:tc>
          <w:tcPr>
            <w:tcW w:w="476" w:type="pct"/>
            <w:vAlign w:val="bottom"/>
          </w:tcPr>
          <w:p w14:paraId="5B746EE3"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3.206</w:t>
            </w:r>
          </w:p>
        </w:tc>
        <w:tc>
          <w:tcPr>
            <w:tcW w:w="474" w:type="pct"/>
            <w:vAlign w:val="bottom"/>
          </w:tcPr>
          <w:p w14:paraId="1CCEF294" w14:textId="77777777" w:rsidR="00D10F92" w:rsidRPr="003C1288" w:rsidRDefault="00D10F92" w:rsidP="00D10F92">
            <w:pPr>
              <w:jc w:val="right"/>
              <w:rPr>
                <w:sz w:val="18"/>
                <w:szCs w:val="18"/>
              </w:rPr>
            </w:pPr>
            <w:r w:rsidRPr="003C1288">
              <w:rPr>
                <w:sz w:val="18"/>
                <w:szCs w:val="18"/>
              </w:rPr>
              <w:t>4.041</w:t>
            </w:r>
          </w:p>
        </w:tc>
      </w:tr>
      <w:tr w:rsidR="00D10F92" w:rsidRPr="00CA2E72" w14:paraId="050E4FEB" w14:textId="77777777" w:rsidTr="00366BCC">
        <w:trPr>
          <w:trHeight w:val="170"/>
          <w:jc w:val="center"/>
        </w:trPr>
        <w:tc>
          <w:tcPr>
            <w:tcW w:w="776" w:type="pct"/>
          </w:tcPr>
          <w:p w14:paraId="1A47EFF2"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1980</w:t>
            </w:r>
          </w:p>
        </w:tc>
        <w:tc>
          <w:tcPr>
            <w:tcW w:w="298" w:type="pct"/>
            <w:vAlign w:val="bottom"/>
          </w:tcPr>
          <w:p w14:paraId="54CCE30A"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0.405</w:t>
            </w:r>
          </w:p>
        </w:tc>
        <w:tc>
          <w:tcPr>
            <w:tcW w:w="477" w:type="pct"/>
            <w:vAlign w:val="bottom"/>
          </w:tcPr>
          <w:p w14:paraId="532EE573"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0.889</w:t>
            </w:r>
          </w:p>
        </w:tc>
        <w:tc>
          <w:tcPr>
            <w:tcW w:w="478" w:type="pct"/>
            <w:vAlign w:val="bottom"/>
          </w:tcPr>
          <w:p w14:paraId="49255F6B"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1.035</w:t>
            </w:r>
          </w:p>
        </w:tc>
        <w:tc>
          <w:tcPr>
            <w:tcW w:w="476" w:type="pct"/>
            <w:vAlign w:val="bottom"/>
          </w:tcPr>
          <w:p w14:paraId="39CA624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1.703</w:t>
            </w:r>
          </w:p>
        </w:tc>
        <w:tc>
          <w:tcPr>
            <w:tcW w:w="593" w:type="pct"/>
            <w:vAlign w:val="bottom"/>
          </w:tcPr>
          <w:p w14:paraId="24288EBD"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2.094</w:t>
            </w:r>
          </w:p>
        </w:tc>
        <w:tc>
          <w:tcPr>
            <w:tcW w:w="476" w:type="pct"/>
            <w:vAlign w:val="bottom"/>
          </w:tcPr>
          <w:p w14:paraId="42F8BFCD"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2.606</w:t>
            </w:r>
          </w:p>
        </w:tc>
        <w:tc>
          <w:tcPr>
            <w:tcW w:w="476" w:type="pct"/>
            <w:vAlign w:val="bottom"/>
          </w:tcPr>
          <w:p w14:paraId="5BE2FED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3.535</w:t>
            </w:r>
          </w:p>
        </w:tc>
        <w:tc>
          <w:tcPr>
            <w:tcW w:w="476" w:type="pct"/>
            <w:vAlign w:val="bottom"/>
          </w:tcPr>
          <w:p w14:paraId="2E56DF5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3.584</w:t>
            </w:r>
          </w:p>
        </w:tc>
        <w:tc>
          <w:tcPr>
            <w:tcW w:w="474" w:type="pct"/>
            <w:vAlign w:val="bottom"/>
          </w:tcPr>
          <w:p w14:paraId="55C1C0CD" w14:textId="77777777" w:rsidR="00D10F92" w:rsidRPr="003C1288" w:rsidRDefault="00D10F92" w:rsidP="00D10F92">
            <w:pPr>
              <w:jc w:val="right"/>
              <w:rPr>
                <w:sz w:val="18"/>
                <w:szCs w:val="18"/>
              </w:rPr>
            </w:pPr>
            <w:r w:rsidRPr="003C1288">
              <w:rPr>
                <w:sz w:val="18"/>
                <w:szCs w:val="18"/>
              </w:rPr>
              <w:t>3.109</w:t>
            </w:r>
          </w:p>
        </w:tc>
      </w:tr>
      <w:tr w:rsidR="00D10F92" w:rsidRPr="00CA2E72" w14:paraId="65773E80" w14:textId="77777777" w:rsidTr="00366BCC">
        <w:trPr>
          <w:trHeight w:val="170"/>
          <w:jc w:val="center"/>
        </w:trPr>
        <w:tc>
          <w:tcPr>
            <w:tcW w:w="776" w:type="pct"/>
          </w:tcPr>
          <w:p w14:paraId="111C9CE0"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1981</w:t>
            </w:r>
          </w:p>
        </w:tc>
        <w:tc>
          <w:tcPr>
            <w:tcW w:w="298" w:type="pct"/>
            <w:vAlign w:val="bottom"/>
          </w:tcPr>
          <w:p w14:paraId="11BB013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b/>
                <w:bCs/>
                <w:sz w:val="18"/>
                <w:szCs w:val="18"/>
              </w:rPr>
              <w:t>0.600</w:t>
            </w:r>
          </w:p>
        </w:tc>
        <w:tc>
          <w:tcPr>
            <w:tcW w:w="477" w:type="pct"/>
            <w:vAlign w:val="bottom"/>
          </w:tcPr>
          <w:p w14:paraId="4E2950AC"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0.888</w:t>
            </w:r>
          </w:p>
        </w:tc>
        <w:tc>
          <w:tcPr>
            <w:tcW w:w="478" w:type="pct"/>
            <w:vAlign w:val="bottom"/>
          </w:tcPr>
          <w:p w14:paraId="2208C63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1.270</w:t>
            </w:r>
          </w:p>
        </w:tc>
        <w:tc>
          <w:tcPr>
            <w:tcW w:w="476" w:type="pct"/>
            <w:vAlign w:val="bottom"/>
          </w:tcPr>
          <w:p w14:paraId="45A88C1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1.650</w:t>
            </w:r>
          </w:p>
        </w:tc>
        <w:tc>
          <w:tcPr>
            <w:tcW w:w="593" w:type="pct"/>
            <w:vAlign w:val="bottom"/>
          </w:tcPr>
          <w:p w14:paraId="6E120D1D"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2.310</w:t>
            </w:r>
          </w:p>
        </w:tc>
        <w:tc>
          <w:tcPr>
            <w:tcW w:w="476" w:type="pct"/>
            <w:vAlign w:val="bottom"/>
          </w:tcPr>
          <w:p w14:paraId="458E006E"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2.627</w:t>
            </w:r>
          </w:p>
        </w:tc>
        <w:tc>
          <w:tcPr>
            <w:tcW w:w="476" w:type="pct"/>
            <w:vAlign w:val="bottom"/>
          </w:tcPr>
          <w:p w14:paraId="73B34F3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3.545</w:t>
            </w:r>
          </w:p>
        </w:tc>
        <w:tc>
          <w:tcPr>
            <w:tcW w:w="476" w:type="pct"/>
            <w:vAlign w:val="bottom"/>
          </w:tcPr>
          <w:p w14:paraId="40F27687"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4.086</w:t>
            </w:r>
          </w:p>
        </w:tc>
        <w:tc>
          <w:tcPr>
            <w:tcW w:w="474" w:type="pct"/>
            <w:vAlign w:val="bottom"/>
          </w:tcPr>
          <w:p w14:paraId="30B9DD9B" w14:textId="77777777" w:rsidR="00D10F92" w:rsidRPr="003C1288" w:rsidRDefault="00D10F92" w:rsidP="00D10F92">
            <w:pPr>
              <w:jc w:val="right"/>
              <w:rPr>
                <w:sz w:val="18"/>
                <w:szCs w:val="18"/>
              </w:rPr>
            </w:pPr>
            <w:r w:rsidRPr="003C1288">
              <w:rPr>
                <w:sz w:val="18"/>
                <w:szCs w:val="18"/>
              </w:rPr>
              <w:t>4.455</w:t>
            </w:r>
          </w:p>
        </w:tc>
      </w:tr>
      <w:tr w:rsidR="00D10F92" w:rsidRPr="00CA2E72" w14:paraId="1A419115" w14:textId="77777777" w:rsidTr="00366BCC">
        <w:trPr>
          <w:trHeight w:val="170"/>
          <w:jc w:val="center"/>
        </w:trPr>
        <w:tc>
          <w:tcPr>
            <w:tcW w:w="776" w:type="pct"/>
          </w:tcPr>
          <w:p w14:paraId="2AA5A15F"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1982</w:t>
            </w:r>
          </w:p>
        </w:tc>
        <w:tc>
          <w:tcPr>
            <w:tcW w:w="298" w:type="pct"/>
            <w:vAlign w:val="bottom"/>
          </w:tcPr>
          <w:p w14:paraId="2F2C906E"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b/>
                <w:bCs/>
                <w:sz w:val="18"/>
                <w:szCs w:val="18"/>
              </w:rPr>
              <w:t>0.600</w:t>
            </w:r>
          </w:p>
        </w:tc>
        <w:tc>
          <w:tcPr>
            <w:tcW w:w="477" w:type="pct"/>
            <w:vAlign w:val="bottom"/>
          </w:tcPr>
          <w:p w14:paraId="5BAD9A69"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0.964</w:t>
            </w:r>
          </w:p>
        </w:tc>
        <w:tc>
          <w:tcPr>
            <w:tcW w:w="478" w:type="pct"/>
            <w:vAlign w:val="bottom"/>
          </w:tcPr>
          <w:p w14:paraId="2E098ECE"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1.370</w:t>
            </w:r>
          </w:p>
        </w:tc>
        <w:tc>
          <w:tcPr>
            <w:tcW w:w="476" w:type="pct"/>
            <w:vAlign w:val="bottom"/>
          </w:tcPr>
          <w:p w14:paraId="3FB83473"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1.787</w:t>
            </w:r>
          </w:p>
        </w:tc>
        <w:tc>
          <w:tcPr>
            <w:tcW w:w="593" w:type="pct"/>
            <w:vAlign w:val="bottom"/>
          </w:tcPr>
          <w:p w14:paraId="18C101C9"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2.332</w:t>
            </w:r>
          </w:p>
        </w:tc>
        <w:tc>
          <w:tcPr>
            <w:tcW w:w="476" w:type="pct"/>
            <w:vAlign w:val="bottom"/>
          </w:tcPr>
          <w:p w14:paraId="3F6E45F9"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2.550</w:t>
            </w:r>
          </w:p>
        </w:tc>
        <w:tc>
          <w:tcPr>
            <w:tcW w:w="476" w:type="pct"/>
            <w:vAlign w:val="bottom"/>
          </w:tcPr>
          <w:p w14:paraId="047F460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2.957</w:t>
            </w:r>
          </w:p>
        </w:tc>
        <w:tc>
          <w:tcPr>
            <w:tcW w:w="476" w:type="pct"/>
            <w:vAlign w:val="bottom"/>
          </w:tcPr>
          <w:p w14:paraId="21ADB1CA"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3.528</w:t>
            </w:r>
          </w:p>
        </w:tc>
        <w:tc>
          <w:tcPr>
            <w:tcW w:w="474" w:type="pct"/>
            <w:vAlign w:val="bottom"/>
          </w:tcPr>
          <w:p w14:paraId="1F8A5DEA" w14:textId="77777777" w:rsidR="00D10F92" w:rsidRPr="003C1288" w:rsidRDefault="00D10F92" w:rsidP="00D10F92">
            <w:pPr>
              <w:jc w:val="right"/>
              <w:rPr>
                <w:sz w:val="18"/>
                <w:szCs w:val="18"/>
              </w:rPr>
            </w:pPr>
            <w:r w:rsidRPr="003C1288">
              <w:rPr>
                <w:sz w:val="18"/>
                <w:szCs w:val="18"/>
              </w:rPr>
              <w:t>3.426</w:t>
            </w:r>
          </w:p>
        </w:tc>
      </w:tr>
      <w:tr w:rsidR="00D10F92" w:rsidRPr="00CA2E72" w14:paraId="6A1E0FC1" w14:textId="77777777" w:rsidTr="00366BCC">
        <w:trPr>
          <w:trHeight w:val="170"/>
          <w:jc w:val="center"/>
        </w:trPr>
        <w:tc>
          <w:tcPr>
            <w:tcW w:w="776" w:type="pct"/>
          </w:tcPr>
          <w:p w14:paraId="60679982"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1983</w:t>
            </w:r>
          </w:p>
        </w:tc>
        <w:tc>
          <w:tcPr>
            <w:tcW w:w="298" w:type="pct"/>
            <w:vAlign w:val="bottom"/>
          </w:tcPr>
          <w:p w14:paraId="017909FD"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b/>
                <w:bCs/>
                <w:sz w:val="18"/>
                <w:szCs w:val="18"/>
              </w:rPr>
              <w:t>0.600</w:t>
            </w:r>
          </w:p>
        </w:tc>
        <w:tc>
          <w:tcPr>
            <w:tcW w:w="477" w:type="pct"/>
            <w:vAlign w:val="bottom"/>
          </w:tcPr>
          <w:p w14:paraId="1B80E8C2"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1.028</w:t>
            </w:r>
          </w:p>
        </w:tc>
        <w:tc>
          <w:tcPr>
            <w:tcW w:w="478" w:type="pct"/>
            <w:vAlign w:val="bottom"/>
          </w:tcPr>
          <w:p w14:paraId="3B6E16A5"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1.327</w:t>
            </w:r>
          </w:p>
        </w:tc>
        <w:tc>
          <w:tcPr>
            <w:tcW w:w="476" w:type="pct"/>
            <w:vAlign w:val="bottom"/>
          </w:tcPr>
          <w:p w14:paraId="096797D1"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1.755</w:t>
            </w:r>
          </w:p>
        </w:tc>
        <w:tc>
          <w:tcPr>
            <w:tcW w:w="593" w:type="pct"/>
            <w:vAlign w:val="bottom"/>
          </w:tcPr>
          <w:p w14:paraId="6637DCE1"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2.132</w:t>
            </w:r>
          </w:p>
        </w:tc>
        <w:tc>
          <w:tcPr>
            <w:tcW w:w="476" w:type="pct"/>
            <w:vAlign w:val="bottom"/>
          </w:tcPr>
          <w:p w14:paraId="0821872C"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2.475</w:t>
            </w:r>
          </w:p>
        </w:tc>
        <w:tc>
          <w:tcPr>
            <w:tcW w:w="476" w:type="pct"/>
            <w:vAlign w:val="bottom"/>
          </w:tcPr>
          <w:p w14:paraId="094B57E3"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2.895</w:t>
            </w:r>
          </w:p>
        </w:tc>
        <w:tc>
          <w:tcPr>
            <w:tcW w:w="476" w:type="pct"/>
            <w:vAlign w:val="bottom"/>
          </w:tcPr>
          <w:p w14:paraId="2A775C15"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3.125</w:t>
            </w:r>
          </w:p>
        </w:tc>
        <w:tc>
          <w:tcPr>
            <w:tcW w:w="474" w:type="pct"/>
            <w:vAlign w:val="bottom"/>
          </w:tcPr>
          <w:p w14:paraId="40146972" w14:textId="77777777" w:rsidR="00D10F92" w:rsidRPr="003C1288" w:rsidRDefault="00D10F92" w:rsidP="00D10F92">
            <w:pPr>
              <w:jc w:val="right"/>
              <w:rPr>
                <w:sz w:val="18"/>
                <w:szCs w:val="18"/>
              </w:rPr>
            </w:pPr>
            <w:r w:rsidRPr="003C1288">
              <w:rPr>
                <w:sz w:val="18"/>
                <w:szCs w:val="18"/>
              </w:rPr>
              <w:t>4.010</w:t>
            </w:r>
          </w:p>
        </w:tc>
      </w:tr>
      <w:tr w:rsidR="00D10F92" w:rsidRPr="00CA2E72" w14:paraId="71419C47" w14:textId="77777777" w:rsidTr="00366BCC">
        <w:trPr>
          <w:trHeight w:val="170"/>
          <w:jc w:val="center"/>
        </w:trPr>
        <w:tc>
          <w:tcPr>
            <w:tcW w:w="776" w:type="pct"/>
          </w:tcPr>
          <w:p w14:paraId="1E4F5B0C"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1984</w:t>
            </w:r>
          </w:p>
        </w:tc>
        <w:tc>
          <w:tcPr>
            <w:tcW w:w="298" w:type="pct"/>
            <w:vAlign w:val="bottom"/>
          </w:tcPr>
          <w:p w14:paraId="65649F78"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b/>
                <w:bCs/>
                <w:sz w:val="18"/>
                <w:szCs w:val="18"/>
              </w:rPr>
              <w:t>0.600</w:t>
            </w:r>
          </w:p>
        </w:tc>
        <w:tc>
          <w:tcPr>
            <w:tcW w:w="477" w:type="pct"/>
            <w:vAlign w:val="bottom"/>
          </w:tcPr>
          <w:p w14:paraId="60469CB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0.872</w:t>
            </w:r>
          </w:p>
        </w:tc>
        <w:tc>
          <w:tcPr>
            <w:tcW w:w="478" w:type="pct"/>
            <w:vAlign w:val="bottom"/>
          </w:tcPr>
          <w:p w14:paraId="0FF684A1"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1.338</w:t>
            </w:r>
          </w:p>
        </w:tc>
        <w:tc>
          <w:tcPr>
            <w:tcW w:w="476" w:type="pct"/>
            <w:vAlign w:val="bottom"/>
          </w:tcPr>
          <w:p w14:paraId="7F4AC2CA"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1.798</w:t>
            </w:r>
          </w:p>
        </w:tc>
        <w:tc>
          <w:tcPr>
            <w:tcW w:w="593" w:type="pct"/>
            <w:vAlign w:val="bottom"/>
          </w:tcPr>
          <w:p w14:paraId="721FC953"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2.151</w:t>
            </w:r>
          </w:p>
        </w:tc>
        <w:tc>
          <w:tcPr>
            <w:tcW w:w="476" w:type="pct"/>
            <w:vAlign w:val="bottom"/>
          </w:tcPr>
          <w:p w14:paraId="487B5E6D"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2.577</w:t>
            </w:r>
          </w:p>
        </w:tc>
        <w:tc>
          <w:tcPr>
            <w:tcW w:w="476" w:type="pct"/>
            <w:vAlign w:val="bottom"/>
          </w:tcPr>
          <w:p w14:paraId="3FE25D61"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2.842</w:t>
            </w:r>
          </w:p>
        </w:tc>
        <w:tc>
          <w:tcPr>
            <w:tcW w:w="476" w:type="pct"/>
            <w:vAlign w:val="bottom"/>
          </w:tcPr>
          <w:p w14:paraId="6A252DA6"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3.119</w:t>
            </w:r>
          </w:p>
        </w:tc>
        <w:tc>
          <w:tcPr>
            <w:tcW w:w="474" w:type="pct"/>
            <w:vAlign w:val="bottom"/>
          </w:tcPr>
          <w:p w14:paraId="2F552A39" w14:textId="77777777" w:rsidR="00D10F92" w:rsidRPr="003C1288" w:rsidRDefault="00D10F92" w:rsidP="00D10F92">
            <w:pPr>
              <w:jc w:val="right"/>
              <w:rPr>
                <w:sz w:val="18"/>
                <w:szCs w:val="18"/>
              </w:rPr>
            </w:pPr>
            <w:r w:rsidRPr="003C1288">
              <w:rPr>
                <w:sz w:val="18"/>
                <w:szCs w:val="18"/>
              </w:rPr>
              <w:t>3.411</w:t>
            </w:r>
          </w:p>
        </w:tc>
      </w:tr>
      <w:tr w:rsidR="00D10F92" w:rsidRPr="00CA2E72" w14:paraId="41E97765" w14:textId="77777777" w:rsidTr="00366BCC">
        <w:trPr>
          <w:trHeight w:val="170"/>
          <w:jc w:val="center"/>
        </w:trPr>
        <w:tc>
          <w:tcPr>
            <w:tcW w:w="776" w:type="pct"/>
          </w:tcPr>
          <w:p w14:paraId="7D154C3F"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1985</w:t>
            </w:r>
          </w:p>
        </w:tc>
        <w:tc>
          <w:tcPr>
            <w:tcW w:w="298" w:type="pct"/>
            <w:vAlign w:val="bottom"/>
          </w:tcPr>
          <w:p w14:paraId="351B01DA"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b/>
                <w:bCs/>
                <w:sz w:val="18"/>
                <w:szCs w:val="18"/>
              </w:rPr>
              <w:t>0.600</w:t>
            </w:r>
          </w:p>
        </w:tc>
        <w:tc>
          <w:tcPr>
            <w:tcW w:w="477" w:type="pct"/>
            <w:vAlign w:val="bottom"/>
          </w:tcPr>
          <w:p w14:paraId="6822D08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0.950</w:t>
            </w:r>
          </w:p>
        </w:tc>
        <w:tc>
          <w:tcPr>
            <w:tcW w:w="478" w:type="pct"/>
            <w:vAlign w:val="bottom"/>
          </w:tcPr>
          <w:p w14:paraId="1AA5A335"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1.230</w:t>
            </w:r>
          </w:p>
        </w:tc>
        <w:tc>
          <w:tcPr>
            <w:tcW w:w="476" w:type="pct"/>
            <w:vAlign w:val="bottom"/>
          </w:tcPr>
          <w:p w14:paraId="5F72E086"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1.915</w:t>
            </w:r>
          </w:p>
        </w:tc>
        <w:tc>
          <w:tcPr>
            <w:tcW w:w="593" w:type="pct"/>
            <w:vAlign w:val="bottom"/>
          </w:tcPr>
          <w:p w14:paraId="551C5E5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2.227</w:t>
            </w:r>
          </w:p>
        </w:tc>
        <w:tc>
          <w:tcPr>
            <w:tcW w:w="476" w:type="pct"/>
            <w:vAlign w:val="bottom"/>
          </w:tcPr>
          <w:p w14:paraId="3C5B9AB3"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2.702</w:t>
            </w:r>
          </w:p>
        </w:tc>
        <w:tc>
          <w:tcPr>
            <w:tcW w:w="476" w:type="pct"/>
            <w:vAlign w:val="bottom"/>
          </w:tcPr>
          <w:p w14:paraId="214AAB3B"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2.872</w:t>
            </w:r>
          </w:p>
        </w:tc>
        <w:tc>
          <w:tcPr>
            <w:tcW w:w="476" w:type="pct"/>
            <w:vAlign w:val="bottom"/>
          </w:tcPr>
          <w:p w14:paraId="4897C6FB"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3.180</w:t>
            </w:r>
          </w:p>
        </w:tc>
        <w:tc>
          <w:tcPr>
            <w:tcW w:w="474" w:type="pct"/>
            <w:vAlign w:val="bottom"/>
          </w:tcPr>
          <w:p w14:paraId="01B96F24" w14:textId="77777777" w:rsidR="00D10F92" w:rsidRPr="003C1288" w:rsidRDefault="00D10F92" w:rsidP="00D10F92">
            <w:pPr>
              <w:jc w:val="right"/>
              <w:rPr>
                <w:sz w:val="18"/>
                <w:szCs w:val="18"/>
              </w:rPr>
            </w:pPr>
            <w:r w:rsidRPr="003C1288">
              <w:rPr>
                <w:sz w:val="18"/>
                <w:szCs w:val="18"/>
              </w:rPr>
              <w:t>3.696</w:t>
            </w:r>
          </w:p>
        </w:tc>
      </w:tr>
      <w:tr w:rsidR="00D10F92" w:rsidRPr="00CA2E72" w14:paraId="29E205C5" w14:textId="77777777" w:rsidTr="00366BCC">
        <w:trPr>
          <w:trHeight w:val="170"/>
          <w:jc w:val="center"/>
        </w:trPr>
        <w:tc>
          <w:tcPr>
            <w:tcW w:w="776" w:type="pct"/>
          </w:tcPr>
          <w:p w14:paraId="349623D4"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1986</w:t>
            </w:r>
          </w:p>
        </w:tc>
        <w:tc>
          <w:tcPr>
            <w:tcW w:w="298" w:type="pct"/>
            <w:vAlign w:val="bottom"/>
          </w:tcPr>
          <w:p w14:paraId="7EE94717"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0.452</w:t>
            </w:r>
          </w:p>
        </w:tc>
        <w:tc>
          <w:tcPr>
            <w:tcW w:w="477" w:type="pct"/>
            <w:vAlign w:val="bottom"/>
          </w:tcPr>
          <w:p w14:paraId="56593DB5"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0.981</w:t>
            </w:r>
          </w:p>
        </w:tc>
        <w:tc>
          <w:tcPr>
            <w:tcW w:w="478" w:type="pct"/>
            <w:vAlign w:val="bottom"/>
          </w:tcPr>
          <w:p w14:paraId="38A1287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1.352</w:t>
            </w:r>
          </w:p>
        </w:tc>
        <w:tc>
          <w:tcPr>
            <w:tcW w:w="476" w:type="pct"/>
            <w:vAlign w:val="bottom"/>
          </w:tcPr>
          <w:p w14:paraId="199928CE"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1.866</w:t>
            </w:r>
          </w:p>
        </w:tc>
        <w:tc>
          <w:tcPr>
            <w:tcW w:w="593" w:type="pct"/>
            <w:vAlign w:val="bottom"/>
          </w:tcPr>
          <w:p w14:paraId="23BF31B1"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2.367</w:t>
            </w:r>
          </w:p>
        </w:tc>
        <w:tc>
          <w:tcPr>
            <w:tcW w:w="476" w:type="pct"/>
            <w:vAlign w:val="bottom"/>
          </w:tcPr>
          <w:p w14:paraId="78E21862"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2.712</w:t>
            </w:r>
          </w:p>
        </w:tc>
        <w:tc>
          <w:tcPr>
            <w:tcW w:w="476" w:type="pct"/>
            <w:vAlign w:val="bottom"/>
          </w:tcPr>
          <w:p w14:paraId="14CE539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2.969</w:t>
            </w:r>
          </w:p>
        </w:tc>
        <w:tc>
          <w:tcPr>
            <w:tcW w:w="476" w:type="pct"/>
            <w:vAlign w:val="bottom"/>
          </w:tcPr>
          <w:p w14:paraId="4A68FE8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3.570</w:t>
            </w:r>
          </w:p>
        </w:tc>
        <w:tc>
          <w:tcPr>
            <w:tcW w:w="474" w:type="pct"/>
            <w:vAlign w:val="bottom"/>
          </w:tcPr>
          <w:p w14:paraId="38F85502" w14:textId="77777777" w:rsidR="00D10F92" w:rsidRPr="003C1288" w:rsidRDefault="00D10F92" w:rsidP="00D10F92">
            <w:pPr>
              <w:jc w:val="right"/>
              <w:rPr>
                <w:sz w:val="18"/>
                <w:szCs w:val="18"/>
              </w:rPr>
            </w:pPr>
            <w:r w:rsidRPr="003C1288">
              <w:rPr>
                <w:sz w:val="18"/>
                <w:szCs w:val="18"/>
              </w:rPr>
              <w:t>3.908</w:t>
            </w:r>
          </w:p>
        </w:tc>
      </w:tr>
      <w:tr w:rsidR="00D10F92" w:rsidRPr="00CA2E72" w14:paraId="390A6BA5" w14:textId="77777777" w:rsidTr="00366BCC">
        <w:trPr>
          <w:trHeight w:val="170"/>
          <w:jc w:val="center"/>
        </w:trPr>
        <w:tc>
          <w:tcPr>
            <w:tcW w:w="776" w:type="pct"/>
          </w:tcPr>
          <w:p w14:paraId="5F041A73"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1987</w:t>
            </w:r>
          </w:p>
        </w:tc>
        <w:tc>
          <w:tcPr>
            <w:tcW w:w="298" w:type="pct"/>
            <w:vAlign w:val="bottom"/>
          </w:tcPr>
          <w:p w14:paraId="3B779D59"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b/>
                <w:bCs/>
                <w:sz w:val="18"/>
                <w:szCs w:val="18"/>
              </w:rPr>
              <w:t>0.600</w:t>
            </w:r>
          </w:p>
        </w:tc>
        <w:tc>
          <w:tcPr>
            <w:tcW w:w="477" w:type="pct"/>
            <w:vAlign w:val="bottom"/>
          </w:tcPr>
          <w:p w14:paraId="76DC249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0.833</w:t>
            </w:r>
          </w:p>
        </w:tc>
        <w:tc>
          <w:tcPr>
            <w:tcW w:w="478" w:type="pct"/>
            <w:vAlign w:val="bottom"/>
          </w:tcPr>
          <w:p w14:paraId="7673A238"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1.431</w:t>
            </w:r>
          </w:p>
        </w:tc>
        <w:tc>
          <w:tcPr>
            <w:tcW w:w="476" w:type="pct"/>
            <w:vAlign w:val="bottom"/>
          </w:tcPr>
          <w:p w14:paraId="4D232C9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1.984</w:t>
            </w:r>
          </w:p>
        </w:tc>
        <w:tc>
          <w:tcPr>
            <w:tcW w:w="593" w:type="pct"/>
            <w:vAlign w:val="bottom"/>
          </w:tcPr>
          <w:p w14:paraId="597171A5"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2.148</w:t>
            </w:r>
          </w:p>
        </w:tc>
        <w:tc>
          <w:tcPr>
            <w:tcW w:w="476" w:type="pct"/>
            <w:vAlign w:val="bottom"/>
          </w:tcPr>
          <w:p w14:paraId="70219EE8"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2.594</w:t>
            </w:r>
          </w:p>
        </w:tc>
        <w:tc>
          <w:tcPr>
            <w:tcW w:w="476" w:type="pct"/>
            <w:vAlign w:val="bottom"/>
          </w:tcPr>
          <w:p w14:paraId="54DA0D8F"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2.953</w:t>
            </w:r>
          </w:p>
        </w:tc>
        <w:tc>
          <w:tcPr>
            <w:tcW w:w="476" w:type="pct"/>
            <w:vAlign w:val="bottom"/>
          </w:tcPr>
          <w:p w14:paraId="4C471AB7"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3.646</w:t>
            </w:r>
          </w:p>
        </w:tc>
        <w:tc>
          <w:tcPr>
            <w:tcW w:w="474" w:type="pct"/>
            <w:vAlign w:val="bottom"/>
          </w:tcPr>
          <w:p w14:paraId="5ED8AA4E" w14:textId="77777777" w:rsidR="00D10F92" w:rsidRPr="003C1288" w:rsidRDefault="00D10F92" w:rsidP="00D10F92">
            <w:pPr>
              <w:jc w:val="right"/>
              <w:rPr>
                <w:sz w:val="18"/>
                <w:szCs w:val="18"/>
              </w:rPr>
            </w:pPr>
            <w:r w:rsidRPr="003C1288">
              <w:rPr>
                <w:sz w:val="18"/>
                <w:szCs w:val="18"/>
              </w:rPr>
              <w:t>3.880</w:t>
            </w:r>
          </w:p>
        </w:tc>
      </w:tr>
      <w:tr w:rsidR="00D10F92" w:rsidRPr="00CA2E72" w14:paraId="1DA8C61C" w14:textId="77777777" w:rsidTr="00366BCC">
        <w:trPr>
          <w:trHeight w:val="170"/>
          <w:jc w:val="center"/>
        </w:trPr>
        <w:tc>
          <w:tcPr>
            <w:tcW w:w="776" w:type="pct"/>
          </w:tcPr>
          <w:p w14:paraId="5FD075B3"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1988</w:t>
            </w:r>
          </w:p>
        </w:tc>
        <w:tc>
          <w:tcPr>
            <w:tcW w:w="298" w:type="pct"/>
            <w:vAlign w:val="bottom"/>
          </w:tcPr>
          <w:p w14:paraId="5B404F48"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0.421</w:t>
            </w:r>
          </w:p>
        </w:tc>
        <w:tc>
          <w:tcPr>
            <w:tcW w:w="477" w:type="pct"/>
            <w:vAlign w:val="bottom"/>
          </w:tcPr>
          <w:p w14:paraId="4D2E75A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0.974</w:t>
            </w:r>
          </w:p>
        </w:tc>
        <w:tc>
          <w:tcPr>
            <w:tcW w:w="478" w:type="pct"/>
            <w:vAlign w:val="bottom"/>
          </w:tcPr>
          <w:p w14:paraId="0A63F16B"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1.305</w:t>
            </w:r>
          </w:p>
        </w:tc>
        <w:tc>
          <w:tcPr>
            <w:tcW w:w="476" w:type="pct"/>
            <w:vAlign w:val="bottom"/>
          </w:tcPr>
          <w:p w14:paraId="37314B5F"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1.708</w:t>
            </w:r>
          </w:p>
        </w:tc>
        <w:tc>
          <w:tcPr>
            <w:tcW w:w="593" w:type="pct"/>
            <w:vAlign w:val="bottom"/>
          </w:tcPr>
          <w:p w14:paraId="79254982"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2.042</w:t>
            </w:r>
          </w:p>
        </w:tc>
        <w:tc>
          <w:tcPr>
            <w:tcW w:w="476" w:type="pct"/>
            <w:vAlign w:val="bottom"/>
          </w:tcPr>
          <w:p w14:paraId="268203CD"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2.350</w:t>
            </w:r>
          </w:p>
        </w:tc>
        <w:tc>
          <w:tcPr>
            <w:tcW w:w="476" w:type="pct"/>
            <w:vAlign w:val="bottom"/>
          </w:tcPr>
          <w:p w14:paraId="64D8A7D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3.011</w:t>
            </w:r>
          </w:p>
        </w:tc>
        <w:tc>
          <w:tcPr>
            <w:tcW w:w="476" w:type="pct"/>
            <w:vAlign w:val="bottom"/>
          </w:tcPr>
          <w:p w14:paraId="66AAB652"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3.305</w:t>
            </w:r>
          </w:p>
        </w:tc>
        <w:tc>
          <w:tcPr>
            <w:tcW w:w="474" w:type="pct"/>
            <w:vAlign w:val="bottom"/>
          </w:tcPr>
          <w:p w14:paraId="3E2146E0" w14:textId="77777777" w:rsidR="00D10F92" w:rsidRPr="003C1288" w:rsidRDefault="00D10F92" w:rsidP="00D10F92">
            <w:pPr>
              <w:jc w:val="right"/>
              <w:rPr>
                <w:sz w:val="18"/>
                <w:szCs w:val="18"/>
              </w:rPr>
            </w:pPr>
            <w:r w:rsidRPr="003C1288">
              <w:rPr>
                <w:sz w:val="18"/>
                <w:szCs w:val="18"/>
              </w:rPr>
              <w:t>3.693</w:t>
            </w:r>
          </w:p>
        </w:tc>
      </w:tr>
      <w:tr w:rsidR="00D10F92" w:rsidRPr="00CA2E72" w14:paraId="65B1E8FD" w14:textId="77777777" w:rsidTr="00366BCC">
        <w:trPr>
          <w:trHeight w:val="170"/>
          <w:jc w:val="center"/>
        </w:trPr>
        <w:tc>
          <w:tcPr>
            <w:tcW w:w="776" w:type="pct"/>
          </w:tcPr>
          <w:p w14:paraId="6EC4E5A1"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1989</w:t>
            </w:r>
          </w:p>
        </w:tc>
        <w:tc>
          <w:tcPr>
            <w:tcW w:w="298" w:type="pct"/>
            <w:vAlign w:val="bottom"/>
          </w:tcPr>
          <w:p w14:paraId="12AA39F1"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b/>
                <w:bCs/>
                <w:sz w:val="18"/>
                <w:szCs w:val="18"/>
              </w:rPr>
              <w:t>0.600</w:t>
            </w:r>
          </w:p>
        </w:tc>
        <w:tc>
          <w:tcPr>
            <w:tcW w:w="477" w:type="pct"/>
            <w:vAlign w:val="bottom"/>
          </w:tcPr>
          <w:p w14:paraId="277D8E1F"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0.868</w:t>
            </w:r>
          </w:p>
        </w:tc>
        <w:tc>
          <w:tcPr>
            <w:tcW w:w="478" w:type="pct"/>
            <w:vAlign w:val="bottom"/>
          </w:tcPr>
          <w:p w14:paraId="16C1FE4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1.450</w:t>
            </w:r>
          </w:p>
        </w:tc>
        <w:tc>
          <w:tcPr>
            <w:tcW w:w="476" w:type="pct"/>
            <w:vAlign w:val="bottom"/>
          </w:tcPr>
          <w:p w14:paraId="2B439F9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1.777</w:t>
            </w:r>
          </w:p>
        </w:tc>
        <w:tc>
          <w:tcPr>
            <w:tcW w:w="593" w:type="pct"/>
            <w:vAlign w:val="bottom"/>
          </w:tcPr>
          <w:p w14:paraId="5C4D27A2"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2.183</w:t>
            </w:r>
          </w:p>
        </w:tc>
        <w:tc>
          <w:tcPr>
            <w:tcW w:w="476" w:type="pct"/>
            <w:vAlign w:val="bottom"/>
          </w:tcPr>
          <w:p w14:paraId="16F6674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2.522</w:t>
            </w:r>
          </w:p>
        </w:tc>
        <w:tc>
          <w:tcPr>
            <w:tcW w:w="476" w:type="pct"/>
            <w:vAlign w:val="bottom"/>
          </w:tcPr>
          <w:p w14:paraId="05E46762"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3.012</w:t>
            </w:r>
          </w:p>
        </w:tc>
        <w:tc>
          <w:tcPr>
            <w:tcW w:w="476" w:type="pct"/>
            <w:vAlign w:val="bottom"/>
          </w:tcPr>
          <w:p w14:paraId="265EDF9D"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3.411</w:t>
            </w:r>
          </w:p>
        </w:tc>
        <w:tc>
          <w:tcPr>
            <w:tcW w:w="474" w:type="pct"/>
            <w:vAlign w:val="bottom"/>
          </w:tcPr>
          <w:p w14:paraId="20B548AD" w14:textId="77777777" w:rsidR="00D10F92" w:rsidRPr="003C1288" w:rsidRDefault="00D10F92" w:rsidP="00D10F92">
            <w:pPr>
              <w:jc w:val="right"/>
              <w:rPr>
                <w:sz w:val="18"/>
                <w:szCs w:val="18"/>
              </w:rPr>
            </w:pPr>
            <w:r w:rsidRPr="003C1288">
              <w:rPr>
                <w:sz w:val="18"/>
                <w:szCs w:val="18"/>
              </w:rPr>
              <w:t>3.751</w:t>
            </w:r>
          </w:p>
        </w:tc>
      </w:tr>
      <w:tr w:rsidR="00D10F92" w:rsidRPr="00CA2E72" w14:paraId="2D5A6762" w14:textId="77777777" w:rsidTr="00366BCC">
        <w:trPr>
          <w:trHeight w:val="170"/>
          <w:jc w:val="center"/>
        </w:trPr>
        <w:tc>
          <w:tcPr>
            <w:tcW w:w="776" w:type="pct"/>
          </w:tcPr>
          <w:p w14:paraId="7544316F"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1990</w:t>
            </w:r>
          </w:p>
        </w:tc>
        <w:tc>
          <w:tcPr>
            <w:tcW w:w="298" w:type="pct"/>
            <w:shd w:val="clear" w:color="auto" w:fill="auto"/>
            <w:vAlign w:val="bottom"/>
          </w:tcPr>
          <w:p w14:paraId="5429755F"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0.639</w:t>
            </w:r>
          </w:p>
        </w:tc>
        <w:tc>
          <w:tcPr>
            <w:tcW w:w="477" w:type="pct"/>
            <w:vAlign w:val="bottom"/>
          </w:tcPr>
          <w:p w14:paraId="558895B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0.999</w:t>
            </w:r>
          </w:p>
        </w:tc>
        <w:tc>
          <w:tcPr>
            <w:tcW w:w="478" w:type="pct"/>
            <w:shd w:val="clear" w:color="auto" w:fill="auto"/>
            <w:vAlign w:val="bottom"/>
          </w:tcPr>
          <w:p w14:paraId="73E3EC36"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1.419</w:t>
            </w:r>
          </w:p>
        </w:tc>
        <w:tc>
          <w:tcPr>
            <w:tcW w:w="476" w:type="pct"/>
            <w:shd w:val="clear" w:color="auto" w:fill="auto"/>
            <w:vAlign w:val="bottom"/>
          </w:tcPr>
          <w:p w14:paraId="09E9BAF2"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1.787</w:t>
            </w:r>
          </w:p>
        </w:tc>
        <w:tc>
          <w:tcPr>
            <w:tcW w:w="593" w:type="pct"/>
            <w:shd w:val="clear" w:color="auto" w:fill="auto"/>
            <w:vAlign w:val="bottom"/>
          </w:tcPr>
          <w:p w14:paraId="66B59BF8"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2.141</w:t>
            </w:r>
          </w:p>
        </w:tc>
        <w:tc>
          <w:tcPr>
            <w:tcW w:w="476" w:type="pct"/>
            <w:shd w:val="clear" w:color="auto" w:fill="auto"/>
            <w:vAlign w:val="bottom"/>
          </w:tcPr>
          <w:p w14:paraId="602D72ED"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2.509</w:t>
            </w:r>
          </w:p>
        </w:tc>
        <w:tc>
          <w:tcPr>
            <w:tcW w:w="476" w:type="pct"/>
            <w:shd w:val="clear" w:color="auto" w:fill="auto"/>
            <w:vAlign w:val="bottom"/>
          </w:tcPr>
          <w:p w14:paraId="4A9ED546"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2.807</w:t>
            </w:r>
          </w:p>
        </w:tc>
        <w:tc>
          <w:tcPr>
            <w:tcW w:w="476" w:type="pct"/>
            <w:shd w:val="clear" w:color="auto" w:fill="auto"/>
            <w:vAlign w:val="bottom"/>
          </w:tcPr>
          <w:p w14:paraId="4A68BCD7"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3.002</w:t>
            </w:r>
          </w:p>
        </w:tc>
        <w:tc>
          <w:tcPr>
            <w:tcW w:w="474" w:type="pct"/>
            <w:shd w:val="clear" w:color="auto" w:fill="auto"/>
            <w:vAlign w:val="bottom"/>
          </w:tcPr>
          <w:p w14:paraId="2F2158DA" w14:textId="77777777" w:rsidR="00D10F92" w:rsidRPr="003C1288" w:rsidRDefault="00D10F92" w:rsidP="00D10F92">
            <w:pPr>
              <w:jc w:val="right"/>
              <w:rPr>
                <w:sz w:val="18"/>
                <w:szCs w:val="18"/>
              </w:rPr>
            </w:pPr>
            <w:r w:rsidRPr="003C1288">
              <w:rPr>
                <w:sz w:val="18"/>
                <w:szCs w:val="18"/>
              </w:rPr>
              <w:t>3.668</w:t>
            </w:r>
          </w:p>
        </w:tc>
      </w:tr>
      <w:tr w:rsidR="00D10F92" w:rsidRPr="00CA2E72" w14:paraId="5759A1A1" w14:textId="77777777" w:rsidTr="00366BCC">
        <w:trPr>
          <w:trHeight w:val="170"/>
          <w:jc w:val="center"/>
        </w:trPr>
        <w:tc>
          <w:tcPr>
            <w:tcW w:w="776" w:type="pct"/>
          </w:tcPr>
          <w:p w14:paraId="003CD952"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1991</w:t>
            </w:r>
          </w:p>
        </w:tc>
        <w:tc>
          <w:tcPr>
            <w:tcW w:w="298" w:type="pct"/>
            <w:shd w:val="clear" w:color="auto" w:fill="auto"/>
            <w:vAlign w:val="bottom"/>
          </w:tcPr>
          <w:p w14:paraId="3969D38A"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0.581</w:t>
            </w:r>
          </w:p>
        </w:tc>
        <w:tc>
          <w:tcPr>
            <w:tcW w:w="477" w:type="pct"/>
            <w:vAlign w:val="bottom"/>
          </w:tcPr>
          <w:p w14:paraId="2BE52A2E"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1.197</w:t>
            </w:r>
          </w:p>
        </w:tc>
        <w:tc>
          <w:tcPr>
            <w:tcW w:w="478" w:type="pct"/>
            <w:shd w:val="clear" w:color="auto" w:fill="auto"/>
            <w:vAlign w:val="bottom"/>
          </w:tcPr>
          <w:p w14:paraId="118FEECC"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1.241</w:t>
            </w:r>
          </w:p>
        </w:tc>
        <w:tc>
          <w:tcPr>
            <w:tcW w:w="476" w:type="pct"/>
            <w:shd w:val="clear" w:color="auto" w:fill="auto"/>
            <w:vAlign w:val="bottom"/>
          </w:tcPr>
          <w:p w14:paraId="59C8B18B"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1.802</w:t>
            </w:r>
          </w:p>
        </w:tc>
        <w:tc>
          <w:tcPr>
            <w:tcW w:w="593" w:type="pct"/>
            <w:shd w:val="clear" w:color="auto" w:fill="auto"/>
            <w:vAlign w:val="bottom"/>
          </w:tcPr>
          <w:p w14:paraId="03500C7F"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2.086</w:t>
            </w:r>
          </w:p>
        </w:tc>
        <w:tc>
          <w:tcPr>
            <w:tcW w:w="476" w:type="pct"/>
            <w:shd w:val="clear" w:color="auto" w:fill="auto"/>
            <w:vAlign w:val="bottom"/>
          </w:tcPr>
          <w:p w14:paraId="30FC264D"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2.597</w:t>
            </w:r>
          </w:p>
        </w:tc>
        <w:tc>
          <w:tcPr>
            <w:tcW w:w="476" w:type="pct"/>
            <w:shd w:val="clear" w:color="auto" w:fill="auto"/>
            <w:vAlign w:val="bottom"/>
          </w:tcPr>
          <w:p w14:paraId="54561A5C"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2.913</w:t>
            </w:r>
          </w:p>
        </w:tc>
        <w:tc>
          <w:tcPr>
            <w:tcW w:w="476" w:type="pct"/>
            <w:shd w:val="clear" w:color="auto" w:fill="auto"/>
            <w:vAlign w:val="bottom"/>
          </w:tcPr>
          <w:p w14:paraId="063E29B8"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3.010</w:t>
            </w:r>
          </w:p>
        </w:tc>
        <w:tc>
          <w:tcPr>
            <w:tcW w:w="474" w:type="pct"/>
            <w:shd w:val="clear" w:color="auto" w:fill="auto"/>
            <w:vAlign w:val="bottom"/>
          </w:tcPr>
          <w:p w14:paraId="19D339B5" w14:textId="77777777" w:rsidR="00D10F92" w:rsidRPr="003C1288" w:rsidRDefault="00D10F92" w:rsidP="00D10F92">
            <w:pPr>
              <w:jc w:val="right"/>
              <w:rPr>
                <w:sz w:val="18"/>
                <w:szCs w:val="18"/>
              </w:rPr>
            </w:pPr>
            <w:r w:rsidRPr="003C1288">
              <w:rPr>
                <w:sz w:val="18"/>
                <w:szCs w:val="18"/>
              </w:rPr>
              <w:t>3.362</w:t>
            </w:r>
          </w:p>
        </w:tc>
      </w:tr>
      <w:tr w:rsidR="00D10F92" w:rsidRPr="00CA2E72" w14:paraId="6071A36E" w14:textId="77777777" w:rsidTr="00366BCC">
        <w:trPr>
          <w:trHeight w:val="170"/>
          <w:jc w:val="center"/>
        </w:trPr>
        <w:tc>
          <w:tcPr>
            <w:tcW w:w="776" w:type="pct"/>
          </w:tcPr>
          <w:p w14:paraId="249A8544"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1992</w:t>
            </w:r>
          </w:p>
        </w:tc>
        <w:tc>
          <w:tcPr>
            <w:tcW w:w="298" w:type="pct"/>
            <w:shd w:val="clear" w:color="auto" w:fill="auto"/>
            <w:vAlign w:val="bottom"/>
          </w:tcPr>
          <w:p w14:paraId="56F74B22"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0.538</w:t>
            </w:r>
          </w:p>
        </w:tc>
        <w:tc>
          <w:tcPr>
            <w:tcW w:w="477" w:type="pct"/>
            <w:vAlign w:val="bottom"/>
          </w:tcPr>
          <w:p w14:paraId="680A317D"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1.163</w:t>
            </w:r>
          </w:p>
        </w:tc>
        <w:tc>
          <w:tcPr>
            <w:tcW w:w="478" w:type="pct"/>
            <w:shd w:val="clear" w:color="auto" w:fill="auto"/>
            <w:vAlign w:val="bottom"/>
          </w:tcPr>
          <w:p w14:paraId="6A1975F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1.622</w:t>
            </w:r>
          </w:p>
        </w:tc>
        <w:tc>
          <w:tcPr>
            <w:tcW w:w="476" w:type="pct"/>
            <w:shd w:val="clear" w:color="auto" w:fill="auto"/>
            <w:vAlign w:val="bottom"/>
          </w:tcPr>
          <w:p w14:paraId="6DCF00E8"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1.654</w:t>
            </w:r>
          </w:p>
        </w:tc>
        <w:tc>
          <w:tcPr>
            <w:tcW w:w="593" w:type="pct"/>
            <w:shd w:val="clear" w:color="auto" w:fill="auto"/>
            <w:vAlign w:val="bottom"/>
          </w:tcPr>
          <w:p w14:paraId="3962BA5E"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2.171</w:t>
            </w:r>
          </w:p>
        </w:tc>
        <w:tc>
          <w:tcPr>
            <w:tcW w:w="476" w:type="pct"/>
            <w:shd w:val="clear" w:color="auto" w:fill="auto"/>
            <w:vAlign w:val="bottom"/>
          </w:tcPr>
          <w:p w14:paraId="1B948C2E"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2.491</w:t>
            </w:r>
          </w:p>
        </w:tc>
        <w:tc>
          <w:tcPr>
            <w:tcW w:w="476" w:type="pct"/>
            <w:shd w:val="clear" w:color="auto" w:fill="auto"/>
            <w:vAlign w:val="bottom"/>
          </w:tcPr>
          <w:p w14:paraId="2CD286FF"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2.988</w:t>
            </w:r>
          </w:p>
        </w:tc>
        <w:tc>
          <w:tcPr>
            <w:tcW w:w="476" w:type="pct"/>
            <w:shd w:val="clear" w:color="auto" w:fill="auto"/>
            <w:vAlign w:val="bottom"/>
          </w:tcPr>
          <w:p w14:paraId="2391A6A7"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3.388</w:t>
            </w:r>
          </w:p>
        </w:tc>
        <w:tc>
          <w:tcPr>
            <w:tcW w:w="474" w:type="pct"/>
            <w:shd w:val="clear" w:color="auto" w:fill="auto"/>
            <w:vAlign w:val="bottom"/>
          </w:tcPr>
          <w:p w14:paraId="25B3091F" w14:textId="77777777" w:rsidR="00D10F92" w:rsidRPr="003C1288" w:rsidRDefault="00D10F92" w:rsidP="00D10F92">
            <w:pPr>
              <w:jc w:val="right"/>
              <w:rPr>
                <w:sz w:val="18"/>
                <w:szCs w:val="18"/>
              </w:rPr>
            </w:pPr>
            <w:r w:rsidRPr="003C1288">
              <w:rPr>
                <w:sz w:val="18"/>
                <w:szCs w:val="18"/>
              </w:rPr>
              <w:t>3.524</w:t>
            </w:r>
          </w:p>
        </w:tc>
      </w:tr>
      <w:tr w:rsidR="00D10F92" w:rsidRPr="00CA2E72" w14:paraId="55BD5A2C" w14:textId="77777777" w:rsidTr="00366BCC">
        <w:trPr>
          <w:trHeight w:val="170"/>
          <w:jc w:val="center"/>
        </w:trPr>
        <w:tc>
          <w:tcPr>
            <w:tcW w:w="776" w:type="pct"/>
          </w:tcPr>
          <w:p w14:paraId="0297A382"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1993</w:t>
            </w:r>
          </w:p>
        </w:tc>
        <w:tc>
          <w:tcPr>
            <w:tcW w:w="298" w:type="pct"/>
            <w:shd w:val="clear" w:color="auto" w:fill="auto"/>
            <w:vAlign w:val="bottom"/>
          </w:tcPr>
          <w:p w14:paraId="0E685EF6"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0.659</w:t>
            </w:r>
          </w:p>
        </w:tc>
        <w:tc>
          <w:tcPr>
            <w:tcW w:w="477" w:type="pct"/>
            <w:vAlign w:val="bottom"/>
          </w:tcPr>
          <w:p w14:paraId="550FC7B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1.160</w:t>
            </w:r>
          </w:p>
        </w:tc>
        <w:tc>
          <w:tcPr>
            <w:tcW w:w="478" w:type="pct"/>
            <w:shd w:val="clear" w:color="auto" w:fill="auto"/>
            <w:vAlign w:val="bottom"/>
          </w:tcPr>
          <w:p w14:paraId="596D280B"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1.724</w:t>
            </w:r>
          </w:p>
        </w:tc>
        <w:tc>
          <w:tcPr>
            <w:tcW w:w="476" w:type="pct"/>
            <w:shd w:val="clear" w:color="auto" w:fill="auto"/>
            <w:vAlign w:val="bottom"/>
          </w:tcPr>
          <w:p w14:paraId="4BA61E2A"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2.181</w:t>
            </w:r>
          </w:p>
        </w:tc>
        <w:tc>
          <w:tcPr>
            <w:tcW w:w="593" w:type="pct"/>
            <w:shd w:val="clear" w:color="auto" w:fill="auto"/>
            <w:vAlign w:val="bottom"/>
          </w:tcPr>
          <w:p w14:paraId="3EE007E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2.047</w:t>
            </w:r>
          </w:p>
        </w:tc>
        <w:tc>
          <w:tcPr>
            <w:tcW w:w="476" w:type="pct"/>
            <w:shd w:val="clear" w:color="auto" w:fill="auto"/>
            <w:vAlign w:val="bottom"/>
          </w:tcPr>
          <w:p w14:paraId="339AF551"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2.623</w:t>
            </w:r>
          </w:p>
        </w:tc>
        <w:tc>
          <w:tcPr>
            <w:tcW w:w="476" w:type="pct"/>
            <w:shd w:val="clear" w:color="auto" w:fill="auto"/>
            <w:vAlign w:val="bottom"/>
          </w:tcPr>
          <w:p w14:paraId="5AC1EF3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2.386</w:t>
            </w:r>
          </w:p>
        </w:tc>
        <w:tc>
          <w:tcPr>
            <w:tcW w:w="476" w:type="pct"/>
            <w:shd w:val="clear" w:color="auto" w:fill="auto"/>
            <w:vAlign w:val="bottom"/>
          </w:tcPr>
          <w:p w14:paraId="5D02825E"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3.112</w:t>
            </w:r>
          </w:p>
        </w:tc>
        <w:tc>
          <w:tcPr>
            <w:tcW w:w="474" w:type="pct"/>
            <w:shd w:val="clear" w:color="auto" w:fill="auto"/>
            <w:vAlign w:val="bottom"/>
          </w:tcPr>
          <w:p w14:paraId="4450403E" w14:textId="77777777" w:rsidR="00D10F92" w:rsidRPr="003C1288" w:rsidRDefault="00D10F92" w:rsidP="00D10F92">
            <w:pPr>
              <w:jc w:val="right"/>
              <w:rPr>
                <w:sz w:val="18"/>
                <w:szCs w:val="18"/>
              </w:rPr>
            </w:pPr>
            <w:r w:rsidRPr="003C1288">
              <w:rPr>
                <w:sz w:val="18"/>
                <w:szCs w:val="18"/>
              </w:rPr>
              <w:t>3.486</w:t>
            </w:r>
          </w:p>
        </w:tc>
      </w:tr>
      <w:tr w:rsidR="00D10F92" w:rsidRPr="00CA2E72" w14:paraId="1CFC38A5" w14:textId="77777777" w:rsidTr="00366BCC">
        <w:trPr>
          <w:trHeight w:val="170"/>
          <w:jc w:val="center"/>
        </w:trPr>
        <w:tc>
          <w:tcPr>
            <w:tcW w:w="776" w:type="pct"/>
          </w:tcPr>
          <w:p w14:paraId="5C39270B"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1994</w:t>
            </w:r>
          </w:p>
        </w:tc>
        <w:tc>
          <w:tcPr>
            <w:tcW w:w="298" w:type="pct"/>
            <w:shd w:val="clear" w:color="auto" w:fill="auto"/>
            <w:vAlign w:val="bottom"/>
          </w:tcPr>
          <w:p w14:paraId="179BC1C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0.405</w:t>
            </w:r>
          </w:p>
        </w:tc>
        <w:tc>
          <w:tcPr>
            <w:tcW w:w="477" w:type="pct"/>
            <w:vAlign w:val="bottom"/>
          </w:tcPr>
          <w:p w14:paraId="4D653DD7"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1.141</w:t>
            </w:r>
          </w:p>
        </w:tc>
        <w:tc>
          <w:tcPr>
            <w:tcW w:w="478" w:type="pct"/>
            <w:shd w:val="clear" w:color="auto" w:fill="auto"/>
            <w:vAlign w:val="bottom"/>
          </w:tcPr>
          <w:p w14:paraId="40023F71"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1.669</w:t>
            </w:r>
          </w:p>
        </w:tc>
        <w:tc>
          <w:tcPr>
            <w:tcW w:w="476" w:type="pct"/>
            <w:shd w:val="clear" w:color="auto" w:fill="auto"/>
            <w:vAlign w:val="bottom"/>
          </w:tcPr>
          <w:p w14:paraId="31489FD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2.244</w:t>
            </w:r>
          </w:p>
        </w:tc>
        <w:tc>
          <w:tcPr>
            <w:tcW w:w="593" w:type="pct"/>
            <w:shd w:val="clear" w:color="auto" w:fill="auto"/>
            <w:vAlign w:val="bottom"/>
          </w:tcPr>
          <w:p w14:paraId="4A285052"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2.662</w:t>
            </w:r>
          </w:p>
        </w:tc>
        <w:tc>
          <w:tcPr>
            <w:tcW w:w="476" w:type="pct"/>
            <w:shd w:val="clear" w:color="auto" w:fill="auto"/>
            <w:vAlign w:val="bottom"/>
          </w:tcPr>
          <w:p w14:paraId="079E3E7F"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2.454</w:t>
            </w:r>
          </w:p>
        </w:tc>
        <w:tc>
          <w:tcPr>
            <w:tcW w:w="476" w:type="pct"/>
            <w:shd w:val="clear" w:color="auto" w:fill="auto"/>
            <w:vAlign w:val="bottom"/>
          </w:tcPr>
          <w:p w14:paraId="5CD04668"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2.837</w:t>
            </w:r>
          </w:p>
        </w:tc>
        <w:tc>
          <w:tcPr>
            <w:tcW w:w="476" w:type="pct"/>
            <w:shd w:val="clear" w:color="auto" w:fill="auto"/>
            <w:vAlign w:val="bottom"/>
          </w:tcPr>
          <w:p w14:paraId="3D29ED6E"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3.253</w:t>
            </w:r>
          </w:p>
        </w:tc>
        <w:tc>
          <w:tcPr>
            <w:tcW w:w="474" w:type="pct"/>
            <w:shd w:val="clear" w:color="auto" w:fill="auto"/>
            <w:vAlign w:val="bottom"/>
          </w:tcPr>
          <w:p w14:paraId="0C867326" w14:textId="77777777" w:rsidR="00D10F92" w:rsidRPr="003C1288" w:rsidRDefault="00D10F92" w:rsidP="00D10F92">
            <w:pPr>
              <w:jc w:val="right"/>
              <w:rPr>
                <w:sz w:val="18"/>
                <w:szCs w:val="18"/>
              </w:rPr>
            </w:pPr>
            <w:r w:rsidRPr="003C1288">
              <w:rPr>
                <w:sz w:val="18"/>
                <w:szCs w:val="18"/>
              </w:rPr>
              <w:t>3.449</w:t>
            </w:r>
          </w:p>
        </w:tc>
      </w:tr>
      <w:tr w:rsidR="00D10F92" w:rsidRPr="00CA2E72" w14:paraId="4857D562" w14:textId="77777777" w:rsidTr="00366BCC">
        <w:trPr>
          <w:trHeight w:val="170"/>
          <w:jc w:val="center"/>
        </w:trPr>
        <w:tc>
          <w:tcPr>
            <w:tcW w:w="776" w:type="pct"/>
          </w:tcPr>
          <w:p w14:paraId="1315E27E"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1995</w:t>
            </w:r>
          </w:p>
        </w:tc>
        <w:tc>
          <w:tcPr>
            <w:tcW w:w="298" w:type="pct"/>
            <w:shd w:val="clear" w:color="auto" w:fill="auto"/>
            <w:vAlign w:val="bottom"/>
          </w:tcPr>
          <w:p w14:paraId="499EB95D"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0.797</w:t>
            </w:r>
          </w:p>
        </w:tc>
        <w:tc>
          <w:tcPr>
            <w:tcW w:w="477" w:type="pct"/>
            <w:vAlign w:val="bottom"/>
          </w:tcPr>
          <w:p w14:paraId="693A0A76"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1.055</w:t>
            </w:r>
          </w:p>
        </w:tc>
        <w:tc>
          <w:tcPr>
            <w:tcW w:w="478" w:type="pct"/>
            <w:shd w:val="clear" w:color="auto" w:fill="auto"/>
            <w:vAlign w:val="bottom"/>
          </w:tcPr>
          <w:p w14:paraId="72B03D5C"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1.511</w:t>
            </w:r>
          </w:p>
        </w:tc>
        <w:tc>
          <w:tcPr>
            <w:tcW w:w="476" w:type="pct"/>
            <w:shd w:val="clear" w:color="auto" w:fill="auto"/>
            <w:vAlign w:val="bottom"/>
          </w:tcPr>
          <w:p w14:paraId="6E2EF339"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2.032</w:t>
            </w:r>
          </w:p>
        </w:tc>
        <w:tc>
          <w:tcPr>
            <w:tcW w:w="593" w:type="pct"/>
            <w:shd w:val="clear" w:color="auto" w:fill="auto"/>
            <w:vAlign w:val="bottom"/>
          </w:tcPr>
          <w:p w14:paraId="1A35B4D7"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2.549</w:t>
            </w:r>
          </w:p>
        </w:tc>
        <w:tc>
          <w:tcPr>
            <w:tcW w:w="476" w:type="pct"/>
            <w:shd w:val="clear" w:color="auto" w:fill="auto"/>
            <w:vAlign w:val="bottom"/>
          </w:tcPr>
          <w:p w14:paraId="19675B93"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2.762</w:t>
            </w:r>
          </w:p>
        </w:tc>
        <w:tc>
          <w:tcPr>
            <w:tcW w:w="476" w:type="pct"/>
            <w:shd w:val="clear" w:color="auto" w:fill="auto"/>
            <w:vAlign w:val="bottom"/>
          </w:tcPr>
          <w:p w14:paraId="2D30C41C"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2.978</w:t>
            </w:r>
          </w:p>
        </w:tc>
        <w:tc>
          <w:tcPr>
            <w:tcW w:w="476" w:type="pct"/>
            <w:shd w:val="clear" w:color="auto" w:fill="auto"/>
            <w:vAlign w:val="bottom"/>
          </w:tcPr>
          <w:p w14:paraId="42E0385E"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3.012</w:t>
            </w:r>
          </w:p>
        </w:tc>
        <w:tc>
          <w:tcPr>
            <w:tcW w:w="474" w:type="pct"/>
            <w:shd w:val="clear" w:color="auto" w:fill="auto"/>
            <w:vAlign w:val="bottom"/>
          </w:tcPr>
          <w:p w14:paraId="2EDF51F4" w14:textId="77777777" w:rsidR="00D10F92" w:rsidRPr="003C1288" w:rsidRDefault="00D10F92" w:rsidP="00D10F92">
            <w:pPr>
              <w:jc w:val="right"/>
              <w:rPr>
                <w:sz w:val="18"/>
                <w:szCs w:val="18"/>
              </w:rPr>
            </w:pPr>
            <w:r w:rsidRPr="003C1288">
              <w:rPr>
                <w:sz w:val="18"/>
                <w:szCs w:val="18"/>
              </w:rPr>
              <w:t>3.535</w:t>
            </w:r>
          </w:p>
        </w:tc>
      </w:tr>
      <w:tr w:rsidR="00D10F92" w:rsidRPr="00CA2E72" w14:paraId="23D66F3C" w14:textId="77777777" w:rsidTr="00366BCC">
        <w:trPr>
          <w:trHeight w:val="170"/>
          <w:jc w:val="center"/>
        </w:trPr>
        <w:tc>
          <w:tcPr>
            <w:tcW w:w="776" w:type="pct"/>
          </w:tcPr>
          <w:p w14:paraId="6CA1DEF9"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1996</w:t>
            </w:r>
          </w:p>
        </w:tc>
        <w:tc>
          <w:tcPr>
            <w:tcW w:w="298" w:type="pct"/>
            <w:shd w:val="clear" w:color="auto" w:fill="auto"/>
            <w:vAlign w:val="bottom"/>
          </w:tcPr>
          <w:p w14:paraId="18F3F683"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0.576</w:t>
            </w:r>
          </w:p>
        </w:tc>
        <w:tc>
          <w:tcPr>
            <w:tcW w:w="477" w:type="pct"/>
            <w:vAlign w:val="bottom"/>
          </w:tcPr>
          <w:p w14:paraId="6244C366"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1.026</w:t>
            </w:r>
          </w:p>
        </w:tc>
        <w:tc>
          <w:tcPr>
            <w:tcW w:w="478" w:type="pct"/>
            <w:shd w:val="clear" w:color="auto" w:fill="auto"/>
            <w:vAlign w:val="bottom"/>
          </w:tcPr>
          <w:p w14:paraId="030908A9"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1.441</w:t>
            </w:r>
          </w:p>
        </w:tc>
        <w:tc>
          <w:tcPr>
            <w:tcW w:w="476" w:type="pct"/>
            <w:shd w:val="clear" w:color="auto" w:fill="auto"/>
            <w:vAlign w:val="bottom"/>
          </w:tcPr>
          <w:p w14:paraId="0C9DDE6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1.796</w:t>
            </w:r>
          </w:p>
        </w:tc>
        <w:tc>
          <w:tcPr>
            <w:tcW w:w="593" w:type="pct"/>
            <w:shd w:val="clear" w:color="auto" w:fill="auto"/>
            <w:vAlign w:val="bottom"/>
          </w:tcPr>
          <w:p w14:paraId="1F694F2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2.296</w:t>
            </w:r>
          </w:p>
        </w:tc>
        <w:tc>
          <w:tcPr>
            <w:tcW w:w="476" w:type="pct"/>
            <w:shd w:val="clear" w:color="auto" w:fill="auto"/>
            <w:vAlign w:val="bottom"/>
          </w:tcPr>
          <w:p w14:paraId="260DD403"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2.490</w:t>
            </w:r>
          </w:p>
        </w:tc>
        <w:tc>
          <w:tcPr>
            <w:tcW w:w="476" w:type="pct"/>
            <w:shd w:val="clear" w:color="auto" w:fill="auto"/>
            <w:vAlign w:val="bottom"/>
          </w:tcPr>
          <w:p w14:paraId="7B8B4DAB"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3.331</w:t>
            </w:r>
          </w:p>
        </w:tc>
        <w:tc>
          <w:tcPr>
            <w:tcW w:w="476" w:type="pct"/>
            <w:shd w:val="clear" w:color="auto" w:fill="auto"/>
            <w:vAlign w:val="bottom"/>
          </w:tcPr>
          <w:p w14:paraId="2A2F81C3"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2.220</w:t>
            </w:r>
          </w:p>
        </w:tc>
        <w:tc>
          <w:tcPr>
            <w:tcW w:w="474" w:type="pct"/>
            <w:shd w:val="clear" w:color="auto" w:fill="auto"/>
            <w:vAlign w:val="bottom"/>
          </w:tcPr>
          <w:p w14:paraId="7B91CF9B" w14:textId="77777777" w:rsidR="00D10F92" w:rsidRPr="003C1288" w:rsidRDefault="00D10F92" w:rsidP="00D10F92">
            <w:pPr>
              <w:jc w:val="right"/>
              <w:rPr>
                <w:sz w:val="18"/>
                <w:szCs w:val="18"/>
              </w:rPr>
            </w:pPr>
            <w:r w:rsidRPr="003C1288">
              <w:rPr>
                <w:sz w:val="18"/>
                <w:szCs w:val="18"/>
              </w:rPr>
              <w:t>3.620</w:t>
            </w:r>
          </w:p>
        </w:tc>
      </w:tr>
      <w:tr w:rsidR="00D10F92" w:rsidRPr="00CA2E72" w14:paraId="3E4737EF" w14:textId="77777777" w:rsidTr="00366BCC">
        <w:trPr>
          <w:trHeight w:val="170"/>
          <w:jc w:val="center"/>
        </w:trPr>
        <w:tc>
          <w:tcPr>
            <w:tcW w:w="776" w:type="pct"/>
          </w:tcPr>
          <w:p w14:paraId="7476296F"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1997</w:t>
            </w:r>
          </w:p>
        </w:tc>
        <w:tc>
          <w:tcPr>
            <w:tcW w:w="298" w:type="pct"/>
            <w:shd w:val="clear" w:color="auto" w:fill="auto"/>
            <w:vAlign w:val="bottom"/>
          </w:tcPr>
          <w:p w14:paraId="742082F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0.685</w:t>
            </w:r>
          </w:p>
        </w:tc>
        <w:tc>
          <w:tcPr>
            <w:tcW w:w="477" w:type="pct"/>
            <w:vAlign w:val="bottom"/>
          </w:tcPr>
          <w:p w14:paraId="1E4CBFC2"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1.216</w:t>
            </w:r>
          </w:p>
        </w:tc>
        <w:tc>
          <w:tcPr>
            <w:tcW w:w="478" w:type="pct"/>
            <w:shd w:val="clear" w:color="auto" w:fill="auto"/>
            <w:vAlign w:val="bottom"/>
          </w:tcPr>
          <w:p w14:paraId="0165255C"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1.336</w:t>
            </w:r>
          </w:p>
        </w:tc>
        <w:tc>
          <w:tcPr>
            <w:tcW w:w="476" w:type="pct"/>
            <w:shd w:val="clear" w:color="auto" w:fill="auto"/>
            <w:vAlign w:val="bottom"/>
          </w:tcPr>
          <w:p w14:paraId="2056F086"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1.747</w:t>
            </w:r>
          </w:p>
        </w:tc>
        <w:tc>
          <w:tcPr>
            <w:tcW w:w="593" w:type="pct"/>
            <w:shd w:val="clear" w:color="auto" w:fill="auto"/>
            <w:vAlign w:val="bottom"/>
          </w:tcPr>
          <w:p w14:paraId="4255FDB4"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2.121</w:t>
            </w:r>
          </w:p>
        </w:tc>
        <w:tc>
          <w:tcPr>
            <w:tcW w:w="476" w:type="pct"/>
            <w:shd w:val="clear" w:color="auto" w:fill="auto"/>
            <w:vAlign w:val="bottom"/>
          </w:tcPr>
          <w:p w14:paraId="77F2AA22"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2.476</w:t>
            </w:r>
          </w:p>
        </w:tc>
        <w:tc>
          <w:tcPr>
            <w:tcW w:w="476" w:type="pct"/>
            <w:shd w:val="clear" w:color="auto" w:fill="auto"/>
            <w:vAlign w:val="bottom"/>
          </w:tcPr>
          <w:p w14:paraId="3375C44D"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3.034</w:t>
            </w:r>
          </w:p>
        </w:tc>
        <w:tc>
          <w:tcPr>
            <w:tcW w:w="476" w:type="pct"/>
            <w:shd w:val="clear" w:color="auto" w:fill="auto"/>
            <w:vAlign w:val="bottom"/>
          </w:tcPr>
          <w:p w14:paraId="47F891D1"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3.367</w:t>
            </w:r>
          </w:p>
        </w:tc>
        <w:tc>
          <w:tcPr>
            <w:tcW w:w="474" w:type="pct"/>
            <w:shd w:val="clear" w:color="auto" w:fill="auto"/>
            <w:vAlign w:val="bottom"/>
          </w:tcPr>
          <w:p w14:paraId="25FEE295" w14:textId="77777777" w:rsidR="00D10F92" w:rsidRPr="003C1288" w:rsidRDefault="00D10F92" w:rsidP="00D10F92">
            <w:pPr>
              <w:jc w:val="right"/>
              <w:rPr>
                <w:sz w:val="18"/>
                <w:szCs w:val="18"/>
              </w:rPr>
            </w:pPr>
            <w:r w:rsidRPr="003C1288">
              <w:rPr>
                <w:sz w:val="18"/>
                <w:szCs w:val="18"/>
              </w:rPr>
              <w:t>3.927</w:t>
            </w:r>
          </w:p>
        </w:tc>
      </w:tr>
      <w:tr w:rsidR="00D10F92" w:rsidRPr="00CA2E72" w14:paraId="09F04854" w14:textId="77777777" w:rsidTr="00366BCC">
        <w:trPr>
          <w:trHeight w:val="170"/>
          <w:jc w:val="center"/>
        </w:trPr>
        <w:tc>
          <w:tcPr>
            <w:tcW w:w="776" w:type="pct"/>
          </w:tcPr>
          <w:p w14:paraId="4D39A271"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1998</w:t>
            </w:r>
          </w:p>
        </w:tc>
        <w:tc>
          <w:tcPr>
            <w:tcW w:w="298" w:type="pct"/>
            <w:shd w:val="clear" w:color="auto" w:fill="auto"/>
            <w:vAlign w:val="bottom"/>
          </w:tcPr>
          <w:p w14:paraId="3719A1FE"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0.568</w:t>
            </w:r>
          </w:p>
        </w:tc>
        <w:tc>
          <w:tcPr>
            <w:tcW w:w="477" w:type="pct"/>
            <w:vAlign w:val="bottom"/>
          </w:tcPr>
          <w:p w14:paraId="6D68580D"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1.131</w:t>
            </w:r>
          </w:p>
        </w:tc>
        <w:tc>
          <w:tcPr>
            <w:tcW w:w="478" w:type="pct"/>
            <w:shd w:val="clear" w:color="auto" w:fill="auto"/>
            <w:vAlign w:val="bottom"/>
          </w:tcPr>
          <w:p w14:paraId="5706CF33"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1.573</w:t>
            </w:r>
          </w:p>
        </w:tc>
        <w:tc>
          <w:tcPr>
            <w:tcW w:w="476" w:type="pct"/>
            <w:shd w:val="clear" w:color="auto" w:fill="auto"/>
            <w:vAlign w:val="bottom"/>
          </w:tcPr>
          <w:p w14:paraId="3B47C7B2"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1.697</w:t>
            </w:r>
          </w:p>
        </w:tc>
        <w:tc>
          <w:tcPr>
            <w:tcW w:w="593" w:type="pct"/>
            <w:shd w:val="clear" w:color="auto" w:fill="auto"/>
            <w:vAlign w:val="bottom"/>
          </w:tcPr>
          <w:p w14:paraId="4BC4CE48"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1.983</w:t>
            </w:r>
          </w:p>
        </w:tc>
        <w:tc>
          <w:tcPr>
            <w:tcW w:w="476" w:type="pct"/>
            <w:shd w:val="clear" w:color="auto" w:fill="auto"/>
            <w:vAlign w:val="bottom"/>
          </w:tcPr>
          <w:p w14:paraId="582A7918"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2.312</w:t>
            </w:r>
          </w:p>
        </w:tc>
        <w:tc>
          <w:tcPr>
            <w:tcW w:w="476" w:type="pct"/>
            <w:shd w:val="clear" w:color="auto" w:fill="auto"/>
            <w:vAlign w:val="bottom"/>
          </w:tcPr>
          <w:p w14:paraId="70747EDC"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2.864</w:t>
            </w:r>
          </w:p>
        </w:tc>
        <w:tc>
          <w:tcPr>
            <w:tcW w:w="476" w:type="pct"/>
            <w:shd w:val="clear" w:color="auto" w:fill="auto"/>
            <w:vAlign w:val="bottom"/>
          </w:tcPr>
          <w:p w14:paraId="4033A267"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3.395</w:t>
            </w:r>
          </w:p>
        </w:tc>
        <w:tc>
          <w:tcPr>
            <w:tcW w:w="474" w:type="pct"/>
            <w:shd w:val="clear" w:color="auto" w:fill="auto"/>
            <w:vAlign w:val="bottom"/>
          </w:tcPr>
          <w:p w14:paraId="17EA133A" w14:textId="77777777" w:rsidR="00D10F92" w:rsidRPr="003C1288" w:rsidRDefault="00D10F92" w:rsidP="00D10F92">
            <w:pPr>
              <w:jc w:val="right"/>
              <w:rPr>
                <w:sz w:val="18"/>
                <w:szCs w:val="18"/>
              </w:rPr>
            </w:pPr>
            <w:r w:rsidRPr="003C1288">
              <w:rPr>
                <w:sz w:val="18"/>
                <w:szCs w:val="18"/>
              </w:rPr>
              <w:t>3.657</w:t>
            </w:r>
          </w:p>
        </w:tc>
      </w:tr>
      <w:tr w:rsidR="00D10F92" w:rsidRPr="00CA2E72" w14:paraId="7638F9F1" w14:textId="77777777" w:rsidTr="00366BCC">
        <w:trPr>
          <w:trHeight w:val="170"/>
          <w:jc w:val="center"/>
        </w:trPr>
        <w:tc>
          <w:tcPr>
            <w:tcW w:w="776" w:type="pct"/>
          </w:tcPr>
          <w:p w14:paraId="62137117"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1999</w:t>
            </w:r>
          </w:p>
        </w:tc>
        <w:tc>
          <w:tcPr>
            <w:tcW w:w="298" w:type="pct"/>
            <w:shd w:val="clear" w:color="auto" w:fill="auto"/>
            <w:vAlign w:val="bottom"/>
          </w:tcPr>
          <w:p w14:paraId="1EE67080"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0.678</w:t>
            </w:r>
          </w:p>
        </w:tc>
        <w:tc>
          <w:tcPr>
            <w:tcW w:w="477" w:type="pct"/>
            <w:vAlign w:val="bottom"/>
          </w:tcPr>
          <w:p w14:paraId="09769C9F"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1.094</w:t>
            </w:r>
          </w:p>
        </w:tc>
        <w:tc>
          <w:tcPr>
            <w:tcW w:w="478" w:type="pct"/>
            <w:shd w:val="clear" w:color="auto" w:fill="auto"/>
            <w:vAlign w:val="bottom"/>
          </w:tcPr>
          <w:p w14:paraId="26632321"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1.568</w:t>
            </w:r>
          </w:p>
        </w:tc>
        <w:tc>
          <w:tcPr>
            <w:tcW w:w="476" w:type="pct"/>
            <w:shd w:val="clear" w:color="auto" w:fill="auto"/>
            <w:vAlign w:val="bottom"/>
          </w:tcPr>
          <w:p w14:paraId="444778A3"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1.907</w:t>
            </w:r>
          </w:p>
        </w:tc>
        <w:tc>
          <w:tcPr>
            <w:tcW w:w="593" w:type="pct"/>
            <w:shd w:val="clear" w:color="auto" w:fill="auto"/>
            <w:vAlign w:val="bottom"/>
          </w:tcPr>
          <w:p w14:paraId="04EBE248"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1.893</w:t>
            </w:r>
          </w:p>
        </w:tc>
        <w:tc>
          <w:tcPr>
            <w:tcW w:w="476" w:type="pct"/>
            <w:shd w:val="clear" w:color="auto" w:fill="auto"/>
            <w:vAlign w:val="bottom"/>
          </w:tcPr>
          <w:p w14:paraId="68548832"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2.216</w:t>
            </w:r>
          </w:p>
        </w:tc>
        <w:tc>
          <w:tcPr>
            <w:tcW w:w="476" w:type="pct"/>
            <w:shd w:val="clear" w:color="auto" w:fill="auto"/>
            <w:vAlign w:val="bottom"/>
          </w:tcPr>
          <w:p w14:paraId="0DF9CE2B"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2.577</w:t>
            </w:r>
          </w:p>
        </w:tc>
        <w:tc>
          <w:tcPr>
            <w:tcW w:w="476" w:type="pct"/>
            <w:shd w:val="clear" w:color="auto" w:fill="auto"/>
            <w:vAlign w:val="bottom"/>
          </w:tcPr>
          <w:p w14:paraId="4366FF98"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2.816</w:t>
            </w:r>
          </w:p>
        </w:tc>
        <w:tc>
          <w:tcPr>
            <w:tcW w:w="474" w:type="pct"/>
            <w:shd w:val="clear" w:color="auto" w:fill="auto"/>
            <w:vAlign w:val="bottom"/>
          </w:tcPr>
          <w:p w14:paraId="616837FE" w14:textId="77777777" w:rsidR="00D10F92" w:rsidRPr="003C1288" w:rsidRDefault="00D10F92" w:rsidP="00D10F92">
            <w:pPr>
              <w:jc w:val="right"/>
              <w:rPr>
                <w:sz w:val="18"/>
                <w:szCs w:val="18"/>
              </w:rPr>
            </w:pPr>
            <w:r w:rsidRPr="003C1288">
              <w:rPr>
                <w:sz w:val="18"/>
                <w:szCs w:val="18"/>
              </w:rPr>
              <w:t>3.743</w:t>
            </w:r>
          </w:p>
        </w:tc>
      </w:tr>
      <w:tr w:rsidR="00D10F92" w:rsidRPr="00CA2E72" w14:paraId="4A9DC277" w14:textId="77777777" w:rsidTr="00366BCC">
        <w:trPr>
          <w:trHeight w:val="170"/>
          <w:jc w:val="center"/>
        </w:trPr>
        <w:tc>
          <w:tcPr>
            <w:tcW w:w="776" w:type="pct"/>
          </w:tcPr>
          <w:p w14:paraId="02D97742"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2000</w:t>
            </w:r>
          </w:p>
        </w:tc>
        <w:tc>
          <w:tcPr>
            <w:tcW w:w="298" w:type="pct"/>
            <w:shd w:val="clear" w:color="auto" w:fill="auto"/>
            <w:vAlign w:val="bottom"/>
          </w:tcPr>
          <w:p w14:paraId="6BC0D73F"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0.664</w:t>
            </w:r>
          </w:p>
        </w:tc>
        <w:tc>
          <w:tcPr>
            <w:tcW w:w="477" w:type="pct"/>
            <w:vAlign w:val="bottom"/>
          </w:tcPr>
          <w:p w14:paraId="600E7589"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1.104</w:t>
            </w:r>
          </w:p>
        </w:tc>
        <w:tc>
          <w:tcPr>
            <w:tcW w:w="478" w:type="pct"/>
            <w:shd w:val="clear" w:color="auto" w:fill="auto"/>
            <w:vAlign w:val="bottom"/>
          </w:tcPr>
          <w:p w14:paraId="25BFFE09"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1.470</w:t>
            </w:r>
          </w:p>
        </w:tc>
        <w:tc>
          <w:tcPr>
            <w:tcW w:w="476" w:type="pct"/>
            <w:shd w:val="clear" w:color="auto" w:fill="auto"/>
            <w:vAlign w:val="bottom"/>
          </w:tcPr>
          <w:p w14:paraId="51815D02"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1.917</w:t>
            </w:r>
          </w:p>
        </w:tc>
        <w:tc>
          <w:tcPr>
            <w:tcW w:w="593" w:type="pct"/>
            <w:shd w:val="clear" w:color="auto" w:fill="auto"/>
            <w:vAlign w:val="bottom"/>
          </w:tcPr>
          <w:p w14:paraId="6ADA0957"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2.242</w:t>
            </w:r>
          </w:p>
        </w:tc>
        <w:tc>
          <w:tcPr>
            <w:tcW w:w="476" w:type="pct"/>
            <w:shd w:val="clear" w:color="auto" w:fill="auto"/>
            <w:vAlign w:val="bottom"/>
          </w:tcPr>
          <w:p w14:paraId="49A532DC"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2.132</w:t>
            </w:r>
          </w:p>
        </w:tc>
        <w:tc>
          <w:tcPr>
            <w:tcW w:w="476" w:type="pct"/>
            <w:shd w:val="clear" w:color="auto" w:fill="auto"/>
            <w:vAlign w:val="bottom"/>
          </w:tcPr>
          <w:p w14:paraId="619CFD42"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2.518</w:t>
            </w:r>
          </w:p>
        </w:tc>
        <w:tc>
          <w:tcPr>
            <w:tcW w:w="476" w:type="pct"/>
            <w:shd w:val="clear" w:color="auto" w:fill="auto"/>
            <w:vAlign w:val="bottom"/>
          </w:tcPr>
          <w:p w14:paraId="5EACB6EC" w14:textId="77777777" w:rsidR="00D10F92" w:rsidRPr="00CA2E72" w:rsidRDefault="00D10F92" w:rsidP="00D10F92">
            <w:pPr>
              <w:pStyle w:val="BodyTable"/>
              <w:jc w:val="right"/>
              <w:rPr>
                <w:rFonts w:ascii="Arial" w:hAnsi="Arial" w:cs="Arial"/>
                <w:snapToGrid w:val="0"/>
                <w:color w:val="000000"/>
                <w:sz w:val="18"/>
                <w:szCs w:val="18"/>
              </w:rPr>
            </w:pPr>
            <w:r w:rsidRPr="00CA2E72">
              <w:rPr>
                <w:rFonts w:ascii="Arial" w:hAnsi="Arial" w:cs="Arial"/>
                <w:sz w:val="18"/>
                <w:szCs w:val="18"/>
              </w:rPr>
              <w:t>2.829</w:t>
            </w:r>
          </w:p>
        </w:tc>
        <w:tc>
          <w:tcPr>
            <w:tcW w:w="474" w:type="pct"/>
            <w:shd w:val="clear" w:color="auto" w:fill="auto"/>
            <w:vAlign w:val="bottom"/>
          </w:tcPr>
          <w:p w14:paraId="22F275CB" w14:textId="77777777" w:rsidR="00D10F92" w:rsidRPr="003C1288" w:rsidRDefault="00D10F92" w:rsidP="00D10F92">
            <w:pPr>
              <w:jc w:val="right"/>
              <w:rPr>
                <w:sz w:val="18"/>
                <w:szCs w:val="18"/>
              </w:rPr>
            </w:pPr>
            <w:r w:rsidRPr="003C1288">
              <w:rPr>
                <w:sz w:val="18"/>
                <w:szCs w:val="18"/>
              </w:rPr>
              <w:t>3.170</w:t>
            </w:r>
          </w:p>
        </w:tc>
      </w:tr>
      <w:tr w:rsidR="00D10F92" w:rsidRPr="00CA2E72" w14:paraId="0650F088" w14:textId="77777777" w:rsidTr="00366BCC">
        <w:trPr>
          <w:trHeight w:val="170"/>
          <w:jc w:val="center"/>
        </w:trPr>
        <w:tc>
          <w:tcPr>
            <w:tcW w:w="776" w:type="pct"/>
          </w:tcPr>
          <w:p w14:paraId="213A2147"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2001</w:t>
            </w:r>
          </w:p>
        </w:tc>
        <w:tc>
          <w:tcPr>
            <w:tcW w:w="298" w:type="pct"/>
            <w:shd w:val="clear" w:color="auto" w:fill="auto"/>
            <w:vAlign w:val="bottom"/>
          </w:tcPr>
          <w:p w14:paraId="4E1B76A9" w14:textId="77777777" w:rsidR="00D10F92" w:rsidRPr="00CA2E72" w:rsidRDefault="00D10F92" w:rsidP="00D10F92">
            <w:pPr>
              <w:jc w:val="right"/>
              <w:rPr>
                <w:rFonts w:cs="Arial"/>
                <w:sz w:val="18"/>
                <w:szCs w:val="18"/>
              </w:rPr>
            </w:pPr>
            <w:r w:rsidRPr="00CA2E72">
              <w:rPr>
                <w:rFonts w:cs="Arial"/>
                <w:sz w:val="18"/>
                <w:szCs w:val="18"/>
              </w:rPr>
              <w:t>0.394</w:t>
            </w:r>
          </w:p>
        </w:tc>
        <w:tc>
          <w:tcPr>
            <w:tcW w:w="477" w:type="pct"/>
            <w:vAlign w:val="bottom"/>
          </w:tcPr>
          <w:p w14:paraId="0EA41162" w14:textId="77777777" w:rsidR="00D10F92" w:rsidRPr="00CA2E72" w:rsidRDefault="00D10F92" w:rsidP="00D10F92">
            <w:pPr>
              <w:jc w:val="right"/>
              <w:rPr>
                <w:rFonts w:cs="Arial"/>
                <w:sz w:val="18"/>
                <w:szCs w:val="18"/>
              </w:rPr>
            </w:pPr>
            <w:r w:rsidRPr="00CA2E72">
              <w:rPr>
                <w:rFonts w:cs="Arial"/>
                <w:sz w:val="18"/>
                <w:szCs w:val="18"/>
              </w:rPr>
              <w:t>1.102</w:t>
            </w:r>
          </w:p>
        </w:tc>
        <w:tc>
          <w:tcPr>
            <w:tcW w:w="478" w:type="pct"/>
            <w:shd w:val="clear" w:color="auto" w:fill="auto"/>
            <w:vAlign w:val="bottom"/>
          </w:tcPr>
          <w:p w14:paraId="473B83DD" w14:textId="77777777" w:rsidR="00D10F92" w:rsidRPr="00CA2E72" w:rsidRDefault="00D10F92" w:rsidP="00D10F92">
            <w:pPr>
              <w:jc w:val="right"/>
              <w:rPr>
                <w:rFonts w:cs="Arial"/>
                <w:sz w:val="18"/>
                <w:szCs w:val="18"/>
              </w:rPr>
            </w:pPr>
            <w:r w:rsidRPr="00CA2E72">
              <w:rPr>
                <w:rFonts w:cs="Arial"/>
                <w:sz w:val="18"/>
                <w:szCs w:val="18"/>
              </w:rPr>
              <w:t>1.461</w:t>
            </w:r>
          </w:p>
        </w:tc>
        <w:tc>
          <w:tcPr>
            <w:tcW w:w="476" w:type="pct"/>
            <w:shd w:val="clear" w:color="auto" w:fill="auto"/>
            <w:vAlign w:val="bottom"/>
          </w:tcPr>
          <w:p w14:paraId="513E9604" w14:textId="77777777" w:rsidR="00D10F92" w:rsidRPr="00CA2E72" w:rsidRDefault="00D10F92" w:rsidP="00D10F92">
            <w:pPr>
              <w:jc w:val="right"/>
              <w:rPr>
                <w:rFonts w:cs="Arial"/>
                <w:sz w:val="18"/>
                <w:szCs w:val="18"/>
              </w:rPr>
            </w:pPr>
            <w:r w:rsidRPr="00CA2E72">
              <w:rPr>
                <w:rFonts w:cs="Arial"/>
                <w:sz w:val="18"/>
                <w:szCs w:val="18"/>
              </w:rPr>
              <w:t>1.742</w:t>
            </w:r>
          </w:p>
        </w:tc>
        <w:tc>
          <w:tcPr>
            <w:tcW w:w="593" w:type="pct"/>
            <w:shd w:val="clear" w:color="auto" w:fill="auto"/>
            <w:vAlign w:val="bottom"/>
          </w:tcPr>
          <w:p w14:paraId="690E0466" w14:textId="77777777" w:rsidR="00D10F92" w:rsidRPr="00CA2E72" w:rsidRDefault="00D10F92" w:rsidP="00D10F92">
            <w:pPr>
              <w:jc w:val="right"/>
              <w:rPr>
                <w:rFonts w:cs="Arial"/>
                <w:sz w:val="18"/>
                <w:szCs w:val="18"/>
              </w:rPr>
            </w:pPr>
            <w:r w:rsidRPr="00CA2E72">
              <w:rPr>
                <w:rFonts w:cs="Arial"/>
                <w:sz w:val="18"/>
                <w:szCs w:val="18"/>
              </w:rPr>
              <w:t>2.100</w:t>
            </w:r>
          </w:p>
        </w:tc>
        <w:tc>
          <w:tcPr>
            <w:tcW w:w="476" w:type="pct"/>
            <w:shd w:val="clear" w:color="auto" w:fill="auto"/>
            <w:vAlign w:val="bottom"/>
          </w:tcPr>
          <w:p w14:paraId="59CB9AF0" w14:textId="77777777" w:rsidR="00D10F92" w:rsidRPr="00CA2E72" w:rsidRDefault="00D10F92" w:rsidP="00D10F92">
            <w:pPr>
              <w:jc w:val="right"/>
              <w:rPr>
                <w:rFonts w:cs="Arial"/>
                <w:sz w:val="18"/>
                <w:szCs w:val="18"/>
              </w:rPr>
            </w:pPr>
            <w:r w:rsidRPr="00CA2E72">
              <w:rPr>
                <w:rFonts w:cs="Arial"/>
                <w:sz w:val="18"/>
                <w:szCs w:val="18"/>
              </w:rPr>
              <w:t>2.364</w:t>
            </w:r>
          </w:p>
        </w:tc>
        <w:tc>
          <w:tcPr>
            <w:tcW w:w="476" w:type="pct"/>
            <w:shd w:val="clear" w:color="auto" w:fill="auto"/>
            <w:vAlign w:val="bottom"/>
          </w:tcPr>
          <w:p w14:paraId="7303D9E0" w14:textId="77777777" w:rsidR="00D10F92" w:rsidRPr="00CA2E72" w:rsidRDefault="00D10F92" w:rsidP="00D10F92">
            <w:pPr>
              <w:jc w:val="right"/>
              <w:rPr>
                <w:rFonts w:cs="Arial"/>
                <w:sz w:val="18"/>
                <w:szCs w:val="18"/>
              </w:rPr>
            </w:pPr>
            <w:r w:rsidRPr="00CA2E72">
              <w:rPr>
                <w:rFonts w:cs="Arial"/>
                <w:sz w:val="18"/>
                <w:szCs w:val="18"/>
              </w:rPr>
              <w:t>2.187</w:t>
            </w:r>
          </w:p>
        </w:tc>
        <w:tc>
          <w:tcPr>
            <w:tcW w:w="476" w:type="pct"/>
            <w:shd w:val="clear" w:color="auto" w:fill="auto"/>
            <w:vAlign w:val="bottom"/>
          </w:tcPr>
          <w:p w14:paraId="75CA6DC4" w14:textId="77777777" w:rsidR="00D10F92" w:rsidRPr="00CA2E72" w:rsidRDefault="00D10F92" w:rsidP="00D10F92">
            <w:pPr>
              <w:jc w:val="right"/>
              <w:rPr>
                <w:rFonts w:cs="Arial"/>
                <w:sz w:val="18"/>
                <w:szCs w:val="18"/>
              </w:rPr>
            </w:pPr>
            <w:r w:rsidRPr="00CA2E72">
              <w:rPr>
                <w:rFonts w:cs="Arial"/>
                <w:sz w:val="18"/>
                <w:szCs w:val="18"/>
              </w:rPr>
              <w:t>2.554</w:t>
            </w:r>
          </w:p>
        </w:tc>
        <w:tc>
          <w:tcPr>
            <w:tcW w:w="474" w:type="pct"/>
            <w:shd w:val="clear" w:color="auto" w:fill="auto"/>
            <w:vAlign w:val="bottom"/>
          </w:tcPr>
          <w:p w14:paraId="71E20118" w14:textId="77777777" w:rsidR="00D10F92" w:rsidRPr="003C1288" w:rsidRDefault="00D10F92" w:rsidP="00D10F92">
            <w:pPr>
              <w:jc w:val="right"/>
              <w:rPr>
                <w:sz w:val="18"/>
                <w:szCs w:val="18"/>
              </w:rPr>
            </w:pPr>
            <w:r w:rsidRPr="003C1288">
              <w:rPr>
                <w:sz w:val="18"/>
                <w:szCs w:val="18"/>
              </w:rPr>
              <w:t>3.114</w:t>
            </w:r>
          </w:p>
        </w:tc>
      </w:tr>
      <w:tr w:rsidR="00D10F92" w:rsidRPr="00CA2E72" w14:paraId="6B0A9C9F" w14:textId="77777777" w:rsidTr="00366BCC">
        <w:trPr>
          <w:trHeight w:val="170"/>
          <w:jc w:val="center"/>
        </w:trPr>
        <w:tc>
          <w:tcPr>
            <w:tcW w:w="776" w:type="pct"/>
          </w:tcPr>
          <w:p w14:paraId="6A2839CA" w14:textId="77777777" w:rsidR="00D10F92" w:rsidRPr="00CA2E72" w:rsidRDefault="00D10F92" w:rsidP="00D10F92">
            <w:pPr>
              <w:pStyle w:val="BodyTable"/>
              <w:rPr>
                <w:rFonts w:ascii="Arial" w:hAnsi="Arial" w:cs="Arial"/>
                <w:snapToGrid w:val="0"/>
                <w:color w:val="000000"/>
                <w:sz w:val="18"/>
                <w:szCs w:val="18"/>
              </w:rPr>
            </w:pPr>
            <w:r w:rsidRPr="00CA2E72">
              <w:rPr>
                <w:rFonts w:ascii="Arial" w:hAnsi="Arial" w:cs="Arial"/>
                <w:snapToGrid w:val="0"/>
                <w:color w:val="000000"/>
                <w:sz w:val="18"/>
                <w:szCs w:val="18"/>
              </w:rPr>
              <w:t>2002</w:t>
            </w:r>
          </w:p>
        </w:tc>
        <w:tc>
          <w:tcPr>
            <w:tcW w:w="298" w:type="pct"/>
            <w:vAlign w:val="bottom"/>
          </w:tcPr>
          <w:p w14:paraId="243DF6EA" w14:textId="77777777" w:rsidR="00D10F92" w:rsidRPr="00CA2E72" w:rsidRDefault="00D10F92" w:rsidP="00D10F92">
            <w:pPr>
              <w:jc w:val="right"/>
              <w:rPr>
                <w:rFonts w:cs="Arial"/>
                <w:sz w:val="18"/>
                <w:szCs w:val="18"/>
              </w:rPr>
            </w:pPr>
            <w:r w:rsidRPr="00CA2E72">
              <w:rPr>
                <w:rFonts w:cs="Arial"/>
                <w:sz w:val="18"/>
                <w:szCs w:val="18"/>
              </w:rPr>
              <w:t>0.405</w:t>
            </w:r>
          </w:p>
        </w:tc>
        <w:tc>
          <w:tcPr>
            <w:tcW w:w="477" w:type="pct"/>
            <w:vAlign w:val="bottom"/>
          </w:tcPr>
          <w:p w14:paraId="7836447F" w14:textId="77777777" w:rsidR="00D10F92" w:rsidRPr="00CA2E72" w:rsidRDefault="00D10F92" w:rsidP="00D10F92">
            <w:pPr>
              <w:jc w:val="right"/>
              <w:rPr>
                <w:rFonts w:cs="Arial"/>
                <w:sz w:val="18"/>
                <w:szCs w:val="18"/>
              </w:rPr>
            </w:pPr>
            <w:r w:rsidRPr="00CA2E72">
              <w:rPr>
                <w:rFonts w:cs="Arial"/>
                <w:sz w:val="18"/>
                <w:szCs w:val="18"/>
              </w:rPr>
              <w:t>1.010</w:t>
            </w:r>
          </w:p>
        </w:tc>
        <w:tc>
          <w:tcPr>
            <w:tcW w:w="478" w:type="pct"/>
            <w:vAlign w:val="bottom"/>
          </w:tcPr>
          <w:p w14:paraId="54EEC601" w14:textId="77777777" w:rsidR="00D10F92" w:rsidRPr="00CA2E72" w:rsidRDefault="00D10F92" w:rsidP="00D10F92">
            <w:pPr>
              <w:jc w:val="right"/>
              <w:rPr>
                <w:rFonts w:cs="Arial"/>
                <w:sz w:val="18"/>
                <w:szCs w:val="18"/>
              </w:rPr>
            </w:pPr>
            <w:r w:rsidRPr="00CA2E72">
              <w:rPr>
                <w:rFonts w:cs="Arial"/>
                <w:sz w:val="18"/>
                <w:szCs w:val="18"/>
              </w:rPr>
              <w:t>1.400</w:t>
            </w:r>
          </w:p>
        </w:tc>
        <w:tc>
          <w:tcPr>
            <w:tcW w:w="476" w:type="pct"/>
            <w:vAlign w:val="bottom"/>
          </w:tcPr>
          <w:p w14:paraId="672EF698" w14:textId="77777777" w:rsidR="00D10F92" w:rsidRPr="00CA2E72" w:rsidRDefault="00D10F92" w:rsidP="00D10F92">
            <w:pPr>
              <w:jc w:val="right"/>
              <w:rPr>
                <w:rFonts w:cs="Arial"/>
                <w:sz w:val="18"/>
                <w:szCs w:val="18"/>
              </w:rPr>
            </w:pPr>
            <w:r w:rsidRPr="00CA2E72">
              <w:rPr>
                <w:rFonts w:cs="Arial"/>
                <w:sz w:val="18"/>
                <w:szCs w:val="18"/>
              </w:rPr>
              <w:t>1.739</w:t>
            </w:r>
          </w:p>
        </w:tc>
        <w:tc>
          <w:tcPr>
            <w:tcW w:w="593" w:type="pct"/>
            <w:vAlign w:val="bottom"/>
          </w:tcPr>
          <w:p w14:paraId="0FB70415" w14:textId="77777777" w:rsidR="00D10F92" w:rsidRPr="00CA2E72" w:rsidRDefault="00D10F92" w:rsidP="00D10F92">
            <w:pPr>
              <w:jc w:val="right"/>
              <w:rPr>
                <w:rFonts w:cs="Arial"/>
                <w:sz w:val="18"/>
                <w:szCs w:val="18"/>
              </w:rPr>
            </w:pPr>
            <w:r w:rsidRPr="00CA2E72">
              <w:rPr>
                <w:rFonts w:cs="Arial"/>
                <w:sz w:val="18"/>
                <w:szCs w:val="18"/>
              </w:rPr>
              <w:t>1.905</w:t>
            </w:r>
          </w:p>
        </w:tc>
        <w:tc>
          <w:tcPr>
            <w:tcW w:w="476" w:type="pct"/>
            <w:vAlign w:val="bottom"/>
          </w:tcPr>
          <w:p w14:paraId="7B244B74" w14:textId="77777777" w:rsidR="00D10F92" w:rsidRPr="00CA2E72" w:rsidRDefault="00D10F92" w:rsidP="00D10F92">
            <w:pPr>
              <w:jc w:val="right"/>
              <w:rPr>
                <w:rFonts w:cs="Arial"/>
                <w:sz w:val="18"/>
                <w:szCs w:val="18"/>
              </w:rPr>
            </w:pPr>
            <w:r w:rsidRPr="00CA2E72">
              <w:rPr>
                <w:rFonts w:cs="Arial"/>
                <w:sz w:val="18"/>
                <w:szCs w:val="18"/>
              </w:rPr>
              <w:t>2.352</w:t>
            </w:r>
          </w:p>
        </w:tc>
        <w:tc>
          <w:tcPr>
            <w:tcW w:w="476" w:type="pct"/>
            <w:vAlign w:val="bottom"/>
          </w:tcPr>
          <w:p w14:paraId="3A6F9954" w14:textId="77777777" w:rsidR="00D10F92" w:rsidRPr="00CA2E72" w:rsidRDefault="00D10F92" w:rsidP="00D10F92">
            <w:pPr>
              <w:jc w:val="right"/>
              <w:rPr>
                <w:rFonts w:cs="Arial"/>
                <w:sz w:val="18"/>
                <w:szCs w:val="18"/>
              </w:rPr>
            </w:pPr>
            <w:r w:rsidRPr="00CA2E72">
              <w:rPr>
                <w:rFonts w:cs="Arial"/>
                <w:sz w:val="18"/>
                <w:szCs w:val="18"/>
              </w:rPr>
              <w:t>2.742</w:t>
            </w:r>
          </w:p>
        </w:tc>
        <w:tc>
          <w:tcPr>
            <w:tcW w:w="476" w:type="pct"/>
            <w:vAlign w:val="bottom"/>
          </w:tcPr>
          <w:p w14:paraId="6659EC7A" w14:textId="77777777" w:rsidR="00D10F92" w:rsidRPr="00CA2E72" w:rsidRDefault="00D10F92" w:rsidP="00D10F92">
            <w:pPr>
              <w:jc w:val="right"/>
              <w:rPr>
                <w:rFonts w:cs="Arial"/>
                <w:sz w:val="18"/>
                <w:szCs w:val="18"/>
              </w:rPr>
            </w:pPr>
            <w:r w:rsidRPr="00CA2E72">
              <w:rPr>
                <w:rFonts w:cs="Arial"/>
                <w:sz w:val="18"/>
                <w:szCs w:val="18"/>
              </w:rPr>
              <w:t>2.550</w:t>
            </w:r>
          </w:p>
        </w:tc>
        <w:tc>
          <w:tcPr>
            <w:tcW w:w="474" w:type="pct"/>
            <w:vAlign w:val="bottom"/>
          </w:tcPr>
          <w:p w14:paraId="22D1F0AB" w14:textId="77777777" w:rsidR="00D10F92" w:rsidRPr="003C1288" w:rsidRDefault="00D10F92" w:rsidP="00D10F92">
            <w:pPr>
              <w:jc w:val="right"/>
              <w:rPr>
                <w:sz w:val="18"/>
                <w:szCs w:val="18"/>
              </w:rPr>
            </w:pPr>
            <w:r w:rsidRPr="003C1288">
              <w:rPr>
                <w:sz w:val="18"/>
                <w:szCs w:val="18"/>
              </w:rPr>
              <w:t>2.895</w:t>
            </w:r>
          </w:p>
        </w:tc>
      </w:tr>
      <w:tr w:rsidR="00D10F92" w:rsidRPr="00CA2E72" w14:paraId="3DA112CD" w14:textId="77777777" w:rsidTr="00366BCC">
        <w:trPr>
          <w:trHeight w:val="170"/>
          <w:jc w:val="center"/>
        </w:trPr>
        <w:tc>
          <w:tcPr>
            <w:tcW w:w="776" w:type="pct"/>
            <w:shd w:val="clear" w:color="auto" w:fill="FFFF00"/>
            <w:vAlign w:val="bottom"/>
          </w:tcPr>
          <w:p w14:paraId="11276B10" w14:textId="77777777" w:rsidR="00D10F92" w:rsidRPr="00CA2E72" w:rsidRDefault="00D10F92" w:rsidP="00D10F92">
            <w:pPr>
              <w:rPr>
                <w:rFonts w:cs="Arial"/>
                <w:sz w:val="18"/>
                <w:szCs w:val="18"/>
              </w:rPr>
            </w:pPr>
            <w:r w:rsidRPr="00CA2E72">
              <w:rPr>
                <w:rFonts w:cs="Arial"/>
                <w:sz w:val="18"/>
                <w:szCs w:val="18"/>
              </w:rPr>
              <w:t>2003</w:t>
            </w:r>
          </w:p>
        </w:tc>
        <w:tc>
          <w:tcPr>
            <w:tcW w:w="298" w:type="pct"/>
            <w:vAlign w:val="bottom"/>
          </w:tcPr>
          <w:p w14:paraId="3042FC7C" w14:textId="77777777" w:rsidR="00D10F92" w:rsidRPr="00CA2E72" w:rsidRDefault="00D10F92" w:rsidP="00D10F92">
            <w:pPr>
              <w:jc w:val="right"/>
              <w:rPr>
                <w:rFonts w:cs="Arial"/>
                <w:sz w:val="18"/>
                <w:szCs w:val="18"/>
              </w:rPr>
            </w:pPr>
            <w:r w:rsidRPr="00CA2E72">
              <w:rPr>
                <w:rFonts w:cs="Arial"/>
                <w:sz w:val="18"/>
                <w:szCs w:val="18"/>
              </w:rPr>
              <w:t>0.475</w:t>
            </w:r>
          </w:p>
        </w:tc>
        <w:tc>
          <w:tcPr>
            <w:tcW w:w="477" w:type="pct"/>
            <w:vAlign w:val="bottom"/>
          </w:tcPr>
          <w:p w14:paraId="14DCF951" w14:textId="77777777" w:rsidR="00D10F92" w:rsidRPr="00CA2E72" w:rsidRDefault="00D10F92" w:rsidP="00D10F92">
            <w:pPr>
              <w:jc w:val="right"/>
              <w:rPr>
                <w:rFonts w:cs="Arial"/>
                <w:sz w:val="18"/>
                <w:szCs w:val="18"/>
              </w:rPr>
            </w:pPr>
            <w:r w:rsidRPr="00CA2E72">
              <w:rPr>
                <w:rFonts w:cs="Arial"/>
                <w:sz w:val="18"/>
                <w:szCs w:val="18"/>
              </w:rPr>
              <w:t>0.758</w:t>
            </w:r>
          </w:p>
        </w:tc>
        <w:tc>
          <w:tcPr>
            <w:tcW w:w="478" w:type="pct"/>
            <w:vAlign w:val="bottom"/>
          </w:tcPr>
          <w:p w14:paraId="7C554AD9" w14:textId="77777777" w:rsidR="00D10F92" w:rsidRPr="00CA2E72" w:rsidRDefault="00D10F92" w:rsidP="00D10F92">
            <w:pPr>
              <w:jc w:val="right"/>
              <w:rPr>
                <w:rFonts w:cs="Arial"/>
                <w:sz w:val="18"/>
                <w:szCs w:val="18"/>
              </w:rPr>
            </w:pPr>
            <w:r w:rsidRPr="00CA2E72">
              <w:rPr>
                <w:rFonts w:cs="Arial"/>
                <w:sz w:val="18"/>
                <w:szCs w:val="18"/>
              </w:rPr>
              <w:t>1.377</w:t>
            </w:r>
          </w:p>
        </w:tc>
        <w:tc>
          <w:tcPr>
            <w:tcW w:w="476" w:type="pct"/>
            <w:vAlign w:val="bottom"/>
          </w:tcPr>
          <w:p w14:paraId="6F257066" w14:textId="77777777" w:rsidR="00D10F92" w:rsidRPr="00CA2E72" w:rsidRDefault="00D10F92" w:rsidP="00D10F92">
            <w:pPr>
              <w:jc w:val="right"/>
              <w:rPr>
                <w:rFonts w:cs="Arial"/>
                <w:sz w:val="18"/>
                <w:szCs w:val="18"/>
              </w:rPr>
            </w:pPr>
            <w:r w:rsidRPr="00CA2E72">
              <w:rPr>
                <w:rFonts w:cs="Arial"/>
                <w:sz w:val="18"/>
                <w:szCs w:val="18"/>
              </w:rPr>
              <w:t>1.577</w:t>
            </w:r>
          </w:p>
        </w:tc>
        <w:tc>
          <w:tcPr>
            <w:tcW w:w="593" w:type="pct"/>
            <w:vAlign w:val="bottom"/>
          </w:tcPr>
          <w:p w14:paraId="0A55E5C7" w14:textId="77777777" w:rsidR="00D10F92" w:rsidRPr="00CA2E72" w:rsidRDefault="00D10F92" w:rsidP="00D10F92">
            <w:pPr>
              <w:jc w:val="right"/>
              <w:rPr>
                <w:rFonts w:cs="Arial"/>
                <w:sz w:val="18"/>
                <w:szCs w:val="18"/>
              </w:rPr>
            </w:pPr>
            <w:r w:rsidRPr="00CA2E72">
              <w:rPr>
                <w:rFonts w:cs="Arial"/>
                <w:sz w:val="18"/>
                <w:szCs w:val="18"/>
              </w:rPr>
              <w:t>1.845</w:t>
            </w:r>
          </w:p>
        </w:tc>
        <w:tc>
          <w:tcPr>
            <w:tcW w:w="476" w:type="pct"/>
            <w:vAlign w:val="bottom"/>
          </w:tcPr>
          <w:p w14:paraId="1C5CCC5A" w14:textId="77777777" w:rsidR="00D10F92" w:rsidRPr="00CA2E72" w:rsidRDefault="00D10F92" w:rsidP="00D10F92">
            <w:pPr>
              <w:jc w:val="right"/>
              <w:rPr>
                <w:rFonts w:cs="Arial"/>
                <w:sz w:val="18"/>
                <w:szCs w:val="18"/>
              </w:rPr>
            </w:pPr>
            <w:r w:rsidRPr="00CA2E72">
              <w:rPr>
                <w:rFonts w:cs="Arial"/>
                <w:sz w:val="18"/>
                <w:szCs w:val="18"/>
              </w:rPr>
              <w:t>1.913</w:t>
            </w:r>
          </w:p>
        </w:tc>
        <w:tc>
          <w:tcPr>
            <w:tcW w:w="476" w:type="pct"/>
            <w:vAlign w:val="bottom"/>
          </w:tcPr>
          <w:p w14:paraId="2F184FFE" w14:textId="77777777" w:rsidR="00D10F92" w:rsidRPr="00CA2E72" w:rsidRDefault="00D10F92" w:rsidP="00D10F92">
            <w:pPr>
              <w:jc w:val="right"/>
              <w:rPr>
                <w:rFonts w:cs="Arial"/>
                <w:sz w:val="18"/>
                <w:szCs w:val="18"/>
              </w:rPr>
            </w:pPr>
            <w:r w:rsidRPr="00CA2E72">
              <w:rPr>
                <w:rFonts w:cs="Arial"/>
                <w:sz w:val="18"/>
                <w:szCs w:val="18"/>
              </w:rPr>
              <w:t>2.389</w:t>
            </w:r>
          </w:p>
        </w:tc>
        <w:tc>
          <w:tcPr>
            <w:tcW w:w="476" w:type="pct"/>
            <w:vAlign w:val="bottom"/>
          </w:tcPr>
          <w:p w14:paraId="52C19F0F" w14:textId="77777777" w:rsidR="00D10F92" w:rsidRPr="00CA2E72" w:rsidRDefault="00D10F92" w:rsidP="00D10F92">
            <w:pPr>
              <w:jc w:val="right"/>
              <w:rPr>
                <w:rFonts w:cs="Arial"/>
                <w:sz w:val="18"/>
                <w:szCs w:val="18"/>
              </w:rPr>
            </w:pPr>
            <w:r w:rsidRPr="00CA2E72">
              <w:rPr>
                <w:rFonts w:cs="Arial"/>
                <w:sz w:val="18"/>
                <w:szCs w:val="18"/>
              </w:rPr>
              <w:t>2.859</w:t>
            </w:r>
          </w:p>
        </w:tc>
        <w:tc>
          <w:tcPr>
            <w:tcW w:w="474" w:type="pct"/>
            <w:vAlign w:val="bottom"/>
          </w:tcPr>
          <w:p w14:paraId="68FFEFD8" w14:textId="77777777" w:rsidR="00D10F92" w:rsidRPr="003C1288" w:rsidRDefault="00D10F92" w:rsidP="00D10F92">
            <w:pPr>
              <w:jc w:val="right"/>
              <w:rPr>
                <w:sz w:val="18"/>
                <w:szCs w:val="18"/>
              </w:rPr>
            </w:pPr>
            <w:r w:rsidRPr="003C1288">
              <w:rPr>
                <w:sz w:val="18"/>
                <w:szCs w:val="18"/>
              </w:rPr>
              <w:t>2.909</w:t>
            </w:r>
          </w:p>
        </w:tc>
      </w:tr>
      <w:tr w:rsidR="00D10F92" w:rsidRPr="00CA2E72" w14:paraId="685E2691" w14:textId="77777777" w:rsidTr="00366BCC">
        <w:trPr>
          <w:trHeight w:val="170"/>
          <w:jc w:val="center"/>
        </w:trPr>
        <w:tc>
          <w:tcPr>
            <w:tcW w:w="776" w:type="pct"/>
            <w:vAlign w:val="bottom"/>
          </w:tcPr>
          <w:p w14:paraId="675B1A70" w14:textId="77777777" w:rsidR="00D10F92" w:rsidRPr="00CA2E72" w:rsidRDefault="00D10F92" w:rsidP="00D10F92">
            <w:pPr>
              <w:rPr>
                <w:rFonts w:cs="Arial"/>
                <w:sz w:val="18"/>
                <w:szCs w:val="18"/>
              </w:rPr>
            </w:pPr>
            <w:r w:rsidRPr="00CA2E72">
              <w:rPr>
                <w:rFonts w:cs="Arial"/>
                <w:sz w:val="18"/>
                <w:szCs w:val="18"/>
              </w:rPr>
              <w:t>2004</w:t>
            </w:r>
          </w:p>
        </w:tc>
        <w:tc>
          <w:tcPr>
            <w:tcW w:w="298" w:type="pct"/>
            <w:shd w:val="clear" w:color="auto" w:fill="FFFF00"/>
            <w:vAlign w:val="bottom"/>
          </w:tcPr>
          <w:p w14:paraId="2D121DF8" w14:textId="77777777" w:rsidR="00D10F92" w:rsidRPr="00CA2E72" w:rsidRDefault="00D10F92" w:rsidP="00D10F92">
            <w:pPr>
              <w:jc w:val="right"/>
              <w:rPr>
                <w:rFonts w:cs="Arial"/>
                <w:sz w:val="18"/>
                <w:szCs w:val="18"/>
              </w:rPr>
            </w:pPr>
            <w:r w:rsidRPr="00CA2E72">
              <w:rPr>
                <w:rFonts w:cs="Arial"/>
                <w:sz w:val="18"/>
                <w:szCs w:val="18"/>
              </w:rPr>
              <w:t>0.482</w:t>
            </w:r>
          </w:p>
        </w:tc>
        <w:tc>
          <w:tcPr>
            <w:tcW w:w="477" w:type="pct"/>
            <w:vAlign w:val="bottom"/>
          </w:tcPr>
          <w:p w14:paraId="2B14806C" w14:textId="77777777" w:rsidR="00D10F92" w:rsidRPr="00CA2E72" w:rsidRDefault="00D10F92" w:rsidP="00D10F92">
            <w:pPr>
              <w:jc w:val="right"/>
              <w:rPr>
                <w:rFonts w:cs="Arial"/>
                <w:sz w:val="18"/>
                <w:szCs w:val="18"/>
              </w:rPr>
            </w:pPr>
            <w:r w:rsidRPr="00CA2E72">
              <w:rPr>
                <w:rFonts w:cs="Arial"/>
                <w:sz w:val="18"/>
                <w:szCs w:val="18"/>
              </w:rPr>
              <w:t>0.589</w:t>
            </w:r>
          </w:p>
        </w:tc>
        <w:tc>
          <w:tcPr>
            <w:tcW w:w="478" w:type="pct"/>
            <w:vAlign w:val="bottom"/>
          </w:tcPr>
          <w:p w14:paraId="4C8F7418" w14:textId="77777777" w:rsidR="00D10F92" w:rsidRPr="00CA2E72" w:rsidRDefault="00D10F92" w:rsidP="00D10F92">
            <w:pPr>
              <w:jc w:val="right"/>
              <w:rPr>
                <w:rFonts w:cs="Arial"/>
                <w:sz w:val="18"/>
                <w:szCs w:val="18"/>
              </w:rPr>
            </w:pPr>
            <w:r w:rsidRPr="00CA2E72">
              <w:rPr>
                <w:rFonts w:cs="Arial"/>
                <w:sz w:val="18"/>
                <w:szCs w:val="18"/>
              </w:rPr>
              <w:t>1.100</w:t>
            </w:r>
          </w:p>
        </w:tc>
        <w:tc>
          <w:tcPr>
            <w:tcW w:w="476" w:type="pct"/>
            <w:vAlign w:val="bottom"/>
          </w:tcPr>
          <w:p w14:paraId="366593C9" w14:textId="77777777" w:rsidR="00D10F92" w:rsidRPr="00CA2E72" w:rsidRDefault="00D10F92" w:rsidP="00D10F92">
            <w:pPr>
              <w:jc w:val="right"/>
              <w:rPr>
                <w:rFonts w:cs="Arial"/>
                <w:sz w:val="18"/>
                <w:szCs w:val="18"/>
              </w:rPr>
            </w:pPr>
            <w:r w:rsidRPr="00CA2E72">
              <w:rPr>
                <w:rFonts w:cs="Arial"/>
                <w:sz w:val="18"/>
                <w:szCs w:val="18"/>
              </w:rPr>
              <w:t>1.502</w:t>
            </w:r>
          </w:p>
        </w:tc>
        <w:tc>
          <w:tcPr>
            <w:tcW w:w="593" w:type="pct"/>
            <w:vAlign w:val="bottom"/>
          </w:tcPr>
          <w:p w14:paraId="71E36267" w14:textId="77777777" w:rsidR="00D10F92" w:rsidRPr="00CA2E72" w:rsidRDefault="00D10F92" w:rsidP="00D10F92">
            <w:pPr>
              <w:jc w:val="right"/>
              <w:rPr>
                <w:rFonts w:cs="Arial"/>
                <w:sz w:val="18"/>
                <w:szCs w:val="18"/>
              </w:rPr>
            </w:pPr>
            <w:r w:rsidRPr="00CA2E72">
              <w:rPr>
                <w:rFonts w:cs="Arial"/>
                <w:sz w:val="18"/>
                <w:szCs w:val="18"/>
              </w:rPr>
              <w:t>1.610</w:t>
            </w:r>
          </w:p>
        </w:tc>
        <w:tc>
          <w:tcPr>
            <w:tcW w:w="476" w:type="pct"/>
            <w:vAlign w:val="bottom"/>
          </w:tcPr>
          <w:p w14:paraId="3B430832" w14:textId="77777777" w:rsidR="00D10F92" w:rsidRPr="00CA2E72" w:rsidRDefault="00D10F92" w:rsidP="00D10F92">
            <w:pPr>
              <w:jc w:val="right"/>
              <w:rPr>
                <w:rFonts w:cs="Arial"/>
                <w:sz w:val="18"/>
                <w:szCs w:val="18"/>
              </w:rPr>
            </w:pPr>
            <w:r w:rsidRPr="00CA2E72">
              <w:rPr>
                <w:rFonts w:cs="Arial"/>
                <w:sz w:val="18"/>
                <w:szCs w:val="18"/>
              </w:rPr>
              <w:t>1.872</w:t>
            </w:r>
          </w:p>
        </w:tc>
        <w:tc>
          <w:tcPr>
            <w:tcW w:w="476" w:type="pct"/>
            <w:vAlign w:val="bottom"/>
          </w:tcPr>
          <w:p w14:paraId="159E4CE5" w14:textId="77777777" w:rsidR="00D10F92" w:rsidRPr="00CA2E72" w:rsidRDefault="00D10F92" w:rsidP="00D10F92">
            <w:pPr>
              <w:jc w:val="right"/>
              <w:rPr>
                <w:rFonts w:cs="Arial"/>
                <w:sz w:val="18"/>
                <w:szCs w:val="18"/>
              </w:rPr>
            </w:pPr>
            <w:r w:rsidRPr="00CA2E72">
              <w:rPr>
                <w:rFonts w:cs="Arial"/>
                <w:sz w:val="18"/>
                <w:szCs w:val="18"/>
              </w:rPr>
              <w:t>1.993</w:t>
            </w:r>
          </w:p>
        </w:tc>
        <w:tc>
          <w:tcPr>
            <w:tcW w:w="476" w:type="pct"/>
            <w:vAlign w:val="bottom"/>
          </w:tcPr>
          <w:p w14:paraId="74F8A1CA" w14:textId="77777777" w:rsidR="00D10F92" w:rsidRPr="00CA2E72" w:rsidRDefault="00D10F92" w:rsidP="00D10F92">
            <w:pPr>
              <w:jc w:val="right"/>
              <w:rPr>
                <w:rFonts w:cs="Arial"/>
                <w:sz w:val="18"/>
                <w:szCs w:val="18"/>
              </w:rPr>
            </w:pPr>
            <w:r w:rsidRPr="00CA2E72">
              <w:rPr>
                <w:rFonts w:cs="Arial"/>
                <w:sz w:val="18"/>
                <w:szCs w:val="18"/>
              </w:rPr>
              <w:t>2.307</w:t>
            </w:r>
          </w:p>
        </w:tc>
        <w:tc>
          <w:tcPr>
            <w:tcW w:w="474" w:type="pct"/>
            <w:vAlign w:val="bottom"/>
          </w:tcPr>
          <w:p w14:paraId="0163AFDB" w14:textId="77777777" w:rsidR="00D10F92" w:rsidRPr="003C1288" w:rsidRDefault="00D10F92" w:rsidP="00D10F92">
            <w:pPr>
              <w:jc w:val="right"/>
              <w:rPr>
                <w:sz w:val="18"/>
                <w:szCs w:val="18"/>
              </w:rPr>
            </w:pPr>
            <w:r w:rsidRPr="003C1288">
              <w:rPr>
                <w:sz w:val="18"/>
                <w:szCs w:val="18"/>
              </w:rPr>
              <w:t>2.558</w:t>
            </w:r>
          </w:p>
        </w:tc>
      </w:tr>
      <w:tr w:rsidR="00D10F92" w:rsidRPr="00CA2E72" w14:paraId="25BFEEAD" w14:textId="77777777" w:rsidTr="00366BCC">
        <w:trPr>
          <w:trHeight w:val="170"/>
          <w:jc w:val="center"/>
        </w:trPr>
        <w:tc>
          <w:tcPr>
            <w:tcW w:w="776" w:type="pct"/>
            <w:vAlign w:val="bottom"/>
          </w:tcPr>
          <w:p w14:paraId="7EFA89DA" w14:textId="77777777" w:rsidR="00D10F92" w:rsidRPr="00CA2E72" w:rsidRDefault="00D10F92" w:rsidP="00D10F92">
            <w:pPr>
              <w:rPr>
                <w:sz w:val="18"/>
                <w:szCs w:val="18"/>
              </w:rPr>
            </w:pPr>
            <w:r w:rsidRPr="00CA2E72">
              <w:rPr>
                <w:sz w:val="18"/>
                <w:szCs w:val="18"/>
              </w:rPr>
              <w:t>2005</w:t>
            </w:r>
          </w:p>
        </w:tc>
        <w:tc>
          <w:tcPr>
            <w:tcW w:w="298" w:type="pct"/>
            <w:vAlign w:val="bottom"/>
          </w:tcPr>
          <w:p w14:paraId="6C875B31" w14:textId="77777777" w:rsidR="00D10F92" w:rsidRPr="00EA339D" w:rsidRDefault="00D10F92" w:rsidP="00526C24">
            <w:pPr>
              <w:jc w:val="right"/>
              <w:rPr>
                <w:rFonts w:cs="Arial"/>
                <w:sz w:val="18"/>
                <w:szCs w:val="18"/>
                <w:vertAlign w:val="superscript"/>
              </w:rPr>
            </w:pPr>
            <w:r w:rsidRPr="00CA2E72">
              <w:rPr>
                <w:rFonts w:cs="Arial"/>
                <w:sz w:val="18"/>
                <w:szCs w:val="18"/>
              </w:rPr>
              <w:t>0.</w:t>
            </w:r>
            <w:r w:rsidR="00526C24">
              <w:rPr>
                <w:rFonts w:cs="Arial"/>
                <w:sz w:val="18"/>
                <w:szCs w:val="18"/>
              </w:rPr>
              <w:t>454</w:t>
            </w:r>
          </w:p>
        </w:tc>
        <w:tc>
          <w:tcPr>
            <w:tcW w:w="477" w:type="pct"/>
            <w:shd w:val="clear" w:color="auto" w:fill="FFFF00"/>
            <w:vAlign w:val="bottom"/>
          </w:tcPr>
          <w:p w14:paraId="1FC24F54" w14:textId="77777777" w:rsidR="00D10F92" w:rsidRPr="00CA2E72" w:rsidRDefault="00D10F92" w:rsidP="00D10F92">
            <w:pPr>
              <w:jc w:val="right"/>
              <w:rPr>
                <w:rFonts w:cs="Arial"/>
                <w:sz w:val="18"/>
                <w:szCs w:val="18"/>
              </w:rPr>
            </w:pPr>
            <w:r w:rsidRPr="00CA2E72">
              <w:rPr>
                <w:rFonts w:cs="Arial"/>
                <w:sz w:val="18"/>
                <w:szCs w:val="18"/>
              </w:rPr>
              <w:t>0.697</w:t>
            </w:r>
          </w:p>
        </w:tc>
        <w:tc>
          <w:tcPr>
            <w:tcW w:w="478" w:type="pct"/>
            <w:vAlign w:val="bottom"/>
          </w:tcPr>
          <w:p w14:paraId="7C6A0BF9" w14:textId="77777777" w:rsidR="00D10F92" w:rsidRPr="00CA2E72" w:rsidRDefault="00D10F92" w:rsidP="00D10F92">
            <w:pPr>
              <w:jc w:val="right"/>
              <w:rPr>
                <w:rFonts w:cs="Arial"/>
                <w:sz w:val="18"/>
                <w:szCs w:val="18"/>
              </w:rPr>
            </w:pPr>
            <w:r w:rsidRPr="00CA2E72">
              <w:rPr>
                <w:rFonts w:cs="Arial"/>
                <w:sz w:val="18"/>
                <w:szCs w:val="18"/>
              </w:rPr>
              <w:t>0.988</w:t>
            </w:r>
          </w:p>
        </w:tc>
        <w:tc>
          <w:tcPr>
            <w:tcW w:w="476" w:type="pct"/>
            <w:vAlign w:val="bottom"/>
          </w:tcPr>
          <w:p w14:paraId="0B5A5415" w14:textId="77777777" w:rsidR="00D10F92" w:rsidRPr="00CA2E72" w:rsidRDefault="00D10F92" w:rsidP="00D10F92">
            <w:pPr>
              <w:jc w:val="right"/>
              <w:rPr>
                <w:rFonts w:cs="Arial"/>
                <w:sz w:val="18"/>
                <w:szCs w:val="18"/>
              </w:rPr>
            </w:pPr>
            <w:r w:rsidRPr="00CA2E72">
              <w:rPr>
                <w:rFonts w:cs="Arial"/>
                <w:sz w:val="18"/>
                <w:szCs w:val="18"/>
              </w:rPr>
              <w:t>1.429</w:t>
            </w:r>
          </w:p>
        </w:tc>
        <w:tc>
          <w:tcPr>
            <w:tcW w:w="593" w:type="pct"/>
            <w:vAlign w:val="bottom"/>
          </w:tcPr>
          <w:p w14:paraId="23587097" w14:textId="77777777" w:rsidR="00D10F92" w:rsidRPr="00CA2E72" w:rsidRDefault="00D10F92" w:rsidP="00D10F92">
            <w:pPr>
              <w:jc w:val="right"/>
              <w:rPr>
                <w:rFonts w:cs="Arial"/>
                <w:sz w:val="18"/>
                <w:szCs w:val="18"/>
              </w:rPr>
            </w:pPr>
            <w:r w:rsidRPr="00CA2E72">
              <w:rPr>
                <w:rFonts w:cs="Arial"/>
                <w:sz w:val="18"/>
                <w:szCs w:val="18"/>
              </w:rPr>
              <w:t>1.678</w:t>
            </w:r>
          </w:p>
        </w:tc>
        <w:tc>
          <w:tcPr>
            <w:tcW w:w="476" w:type="pct"/>
            <w:vAlign w:val="bottom"/>
          </w:tcPr>
          <w:p w14:paraId="12E404DC" w14:textId="77777777" w:rsidR="00D10F92" w:rsidRPr="00CA2E72" w:rsidRDefault="00D10F92" w:rsidP="00D10F92">
            <w:pPr>
              <w:jc w:val="right"/>
              <w:rPr>
                <w:rFonts w:cs="Arial"/>
                <w:sz w:val="18"/>
                <w:szCs w:val="18"/>
              </w:rPr>
            </w:pPr>
            <w:r w:rsidRPr="00CA2E72">
              <w:rPr>
                <w:rFonts w:cs="Arial"/>
                <w:sz w:val="18"/>
                <w:szCs w:val="18"/>
              </w:rPr>
              <w:t>1.842</w:t>
            </w:r>
          </w:p>
        </w:tc>
        <w:tc>
          <w:tcPr>
            <w:tcW w:w="476" w:type="pct"/>
            <w:vAlign w:val="bottom"/>
          </w:tcPr>
          <w:p w14:paraId="509B21A5" w14:textId="77777777" w:rsidR="00D10F92" w:rsidRPr="00CA2E72" w:rsidRDefault="00D10F92" w:rsidP="00D10F92">
            <w:pPr>
              <w:jc w:val="right"/>
              <w:rPr>
                <w:rFonts w:cs="Arial"/>
                <w:sz w:val="18"/>
                <w:szCs w:val="18"/>
              </w:rPr>
            </w:pPr>
            <w:r w:rsidRPr="00CA2E72">
              <w:rPr>
                <w:rFonts w:cs="Arial"/>
                <w:sz w:val="18"/>
                <w:szCs w:val="18"/>
              </w:rPr>
              <w:t>2.005</w:t>
            </w:r>
          </w:p>
        </w:tc>
        <w:tc>
          <w:tcPr>
            <w:tcW w:w="476" w:type="pct"/>
            <w:vAlign w:val="bottom"/>
          </w:tcPr>
          <w:p w14:paraId="6A6699D8" w14:textId="77777777" w:rsidR="00D10F92" w:rsidRPr="00CA2E72" w:rsidRDefault="00D10F92" w:rsidP="00D10F92">
            <w:pPr>
              <w:jc w:val="right"/>
              <w:rPr>
                <w:rFonts w:cs="Arial"/>
                <w:sz w:val="18"/>
                <w:szCs w:val="18"/>
              </w:rPr>
            </w:pPr>
            <w:r w:rsidRPr="00CA2E72">
              <w:rPr>
                <w:rFonts w:cs="Arial"/>
                <w:sz w:val="18"/>
                <w:szCs w:val="18"/>
              </w:rPr>
              <w:t>2.055</w:t>
            </w:r>
          </w:p>
        </w:tc>
        <w:tc>
          <w:tcPr>
            <w:tcW w:w="474" w:type="pct"/>
            <w:vAlign w:val="bottom"/>
          </w:tcPr>
          <w:p w14:paraId="7D28EAAD" w14:textId="77777777" w:rsidR="00D10F92" w:rsidRPr="003C1288" w:rsidRDefault="00D10F92" w:rsidP="00D10F92">
            <w:pPr>
              <w:jc w:val="right"/>
              <w:rPr>
                <w:sz w:val="18"/>
                <w:szCs w:val="18"/>
              </w:rPr>
            </w:pPr>
            <w:r w:rsidRPr="003C1288">
              <w:rPr>
                <w:sz w:val="18"/>
                <w:szCs w:val="18"/>
              </w:rPr>
              <w:t>2.419</w:t>
            </w:r>
          </w:p>
        </w:tc>
      </w:tr>
      <w:tr w:rsidR="00D10F92" w:rsidRPr="00CA2E72" w14:paraId="172262A9" w14:textId="77777777" w:rsidTr="00366BCC">
        <w:trPr>
          <w:trHeight w:val="170"/>
          <w:jc w:val="center"/>
        </w:trPr>
        <w:tc>
          <w:tcPr>
            <w:tcW w:w="776" w:type="pct"/>
            <w:vAlign w:val="bottom"/>
          </w:tcPr>
          <w:p w14:paraId="4F343831" w14:textId="77777777" w:rsidR="00D10F92" w:rsidRPr="00CA2E72" w:rsidRDefault="00D10F92" w:rsidP="00D10F92">
            <w:pPr>
              <w:rPr>
                <w:sz w:val="18"/>
                <w:szCs w:val="18"/>
              </w:rPr>
            </w:pPr>
            <w:r w:rsidRPr="00CA2E72">
              <w:rPr>
                <w:sz w:val="18"/>
                <w:szCs w:val="18"/>
              </w:rPr>
              <w:t>2006</w:t>
            </w:r>
          </w:p>
        </w:tc>
        <w:tc>
          <w:tcPr>
            <w:tcW w:w="298" w:type="pct"/>
            <w:vAlign w:val="bottom"/>
          </w:tcPr>
          <w:p w14:paraId="215C855F" w14:textId="77777777" w:rsidR="00D10F92" w:rsidRPr="00CA2E72" w:rsidRDefault="00D10F92" w:rsidP="00D10F92">
            <w:pPr>
              <w:jc w:val="right"/>
              <w:rPr>
                <w:rFonts w:cs="Arial"/>
                <w:sz w:val="18"/>
                <w:szCs w:val="18"/>
              </w:rPr>
            </w:pPr>
            <w:r w:rsidRPr="00CA2E72">
              <w:rPr>
                <w:rFonts w:cs="Arial"/>
                <w:sz w:val="18"/>
                <w:szCs w:val="18"/>
              </w:rPr>
              <w:t>0.335</w:t>
            </w:r>
          </w:p>
        </w:tc>
        <w:tc>
          <w:tcPr>
            <w:tcW w:w="477" w:type="pct"/>
            <w:vAlign w:val="bottom"/>
          </w:tcPr>
          <w:p w14:paraId="7575519E" w14:textId="77777777" w:rsidR="00D10F92" w:rsidRPr="00CA2E72" w:rsidRDefault="00D10F92" w:rsidP="00D10F92">
            <w:pPr>
              <w:jc w:val="right"/>
              <w:rPr>
                <w:rFonts w:cs="Arial"/>
                <w:sz w:val="18"/>
                <w:szCs w:val="18"/>
              </w:rPr>
            </w:pPr>
            <w:r w:rsidRPr="00CA2E72">
              <w:rPr>
                <w:rFonts w:cs="Arial"/>
                <w:sz w:val="18"/>
                <w:szCs w:val="18"/>
              </w:rPr>
              <w:t>0.514</w:t>
            </w:r>
          </w:p>
        </w:tc>
        <w:tc>
          <w:tcPr>
            <w:tcW w:w="478" w:type="pct"/>
            <w:shd w:val="clear" w:color="auto" w:fill="FFFF00"/>
            <w:vAlign w:val="bottom"/>
          </w:tcPr>
          <w:p w14:paraId="30C91EDF" w14:textId="77777777" w:rsidR="00D10F92" w:rsidRPr="00CA2E72" w:rsidRDefault="00D10F92" w:rsidP="00D10F92">
            <w:pPr>
              <w:jc w:val="right"/>
              <w:rPr>
                <w:rFonts w:cs="Arial"/>
                <w:sz w:val="18"/>
                <w:szCs w:val="18"/>
              </w:rPr>
            </w:pPr>
            <w:r w:rsidRPr="00CA2E72">
              <w:rPr>
                <w:rFonts w:cs="Arial"/>
                <w:sz w:val="18"/>
                <w:szCs w:val="18"/>
              </w:rPr>
              <w:t>0.977</w:t>
            </w:r>
          </w:p>
        </w:tc>
        <w:tc>
          <w:tcPr>
            <w:tcW w:w="476" w:type="pct"/>
            <w:vAlign w:val="bottom"/>
          </w:tcPr>
          <w:p w14:paraId="2EB2303F" w14:textId="77777777" w:rsidR="00D10F92" w:rsidRPr="00CA2E72" w:rsidRDefault="00D10F92" w:rsidP="00D10F92">
            <w:pPr>
              <w:jc w:val="right"/>
              <w:rPr>
                <w:rFonts w:cs="Arial"/>
                <w:sz w:val="18"/>
                <w:szCs w:val="18"/>
              </w:rPr>
            </w:pPr>
            <w:r w:rsidRPr="00CA2E72">
              <w:rPr>
                <w:rFonts w:cs="Arial"/>
                <w:sz w:val="18"/>
                <w:szCs w:val="18"/>
              </w:rPr>
              <w:t>0.977</w:t>
            </w:r>
          </w:p>
        </w:tc>
        <w:tc>
          <w:tcPr>
            <w:tcW w:w="593" w:type="pct"/>
            <w:vAlign w:val="bottom"/>
          </w:tcPr>
          <w:p w14:paraId="04F1B58F" w14:textId="77777777" w:rsidR="00D10F92" w:rsidRPr="00CA2E72" w:rsidRDefault="00D10F92" w:rsidP="00D10F92">
            <w:pPr>
              <w:jc w:val="right"/>
              <w:rPr>
                <w:rFonts w:cs="Arial"/>
                <w:sz w:val="18"/>
                <w:szCs w:val="18"/>
              </w:rPr>
            </w:pPr>
            <w:r w:rsidRPr="00CA2E72">
              <w:rPr>
                <w:rFonts w:cs="Arial"/>
                <w:sz w:val="18"/>
                <w:szCs w:val="18"/>
              </w:rPr>
              <w:t>1.598</w:t>
            </w:r>
          </w:p>
        </w:tc>
        <w:tc>
          <w:tcPr>
            <w:tcW w:w="476" w:type="pct"/>
            <w:vAlign w:val="bottom"/>
          </w:tcPr>
          <w:p w14:paraId="47CEEC2A" w14:textId="77777777" w:rsidR="00D10F92" w:rsidRPr="00CA2E72" w:rsidRDefault="00D10F92" w:rsidP="00D10F92">
            <w:pPr>
              <w:jc w:val="right"/>
              <w:rPr>
                <w:rFonts w:cs="Arial"/>
                <w:sz w:val="18"/>
                <w:szCs w:val="18"/>
              </w:rPr>
            </w:pPr>
            <w:r w:rsidRPr="00CA2E72">
              <w:rPr>
                <w:rFonts w:cs="Arial"/>
                <w:sz w:val="18"/>
                <w:szCs w:val="18"/>
              </w:rPr>
              <w:t>1.776</w:t>
            </w:r>
          </w:p>
        </w:tc>
        <w:tc>
          <w:tcPr>
            <w:tcW w:w="476" w:type="pct"/>
            <w:vAlign w:val="bottom"/>
          </w:tcPr>
          <w:p w14:paraId="6846F074" w14:textId="77777777" w:rsidR="00D10F92" w:rsidRPr="00CA2E72" w:rsidRDefault="00D10F92" w:rsidP="00D10F92">
            <w:pPr>
              <w:jc w:val="right"/>
              <w:rPr>
                <w:rFonts w:cs="Arial"/>
                <w:sz w:val="18"/>
                <w:szCs w:val="18"/>
              </w:rPr>
            </w:pPr>
            <w:r w:rsidRPr="00CA2E72">
              <w:rPr>
                <w:rFonts w:cs="Arial"/>
                <w:sz w:val="18"/>
                <w:szCs w:val="18"/>
              </w:rPr>
              <w:t>1.861</w:t>
            </w:r>
          </w:p>
        </w:tc>
        <w:tc>
          <w:tcPr>
            <w:tcW w:w="476" w:type="pct"/>
            <w:vAlign w:val="bottom"/>
          </w:tcPr>
          <w:p w14:paraId="0483933F" w14:textId="77777777" w:rsidR="00D10F92" w:rsidRPr="00CA2E72" w:rsidRDefault="00D10F92" w:rsidP="00D10F92">
            <w:pPr>
              <w:jc w:val="right"/>
              <w:rPr>
                <w:rFonts w:cs="Arial"/>
                <w:sz w:val="18"/>
                <w:szCs w:val="18"/>
              </w:rPr>
            </w:pPr>
            <w:r w:rsidRPr="00CA2E72">
              <w:rPr>
                <w:rFonts w:cs="Arial"/>
                <w:sz w:val="18"/>
                <w:szCs w:val="18"/>
              </w:rPr>
              <w:t>2.021</w:t>
            </w:r>
          </w:p>
        </w:tc>
        <w:tc>
          <w:tcPr>
            <w:tcW w:w="474" w:type="pct"/>
            <w:vAlign w:val="bottom"/>
          </w:tcPr>
          <w:p w14:paraId="46B48A17" w14:textId="77777777" w:rsidR="00D10F92" w:rsidRPr="003C1288" w:rsidRDefault="00D10F92" w:rsidP="00D10F92">
            <w:pPr>
              <w:jc w:val="right"/>
              <w:rPr>
                <w:sz w:val="18"/>
                <w:szCs w:val="18"/>
              </w:rPr>
            </w:pPr>
            <w:r w:rsidRPr="003C1288">
              <w:rPr>
                <w:sz w:val="18"/>
                <w:szCs w:val="18"/>
              </w:rPr>
              <w:t>2.216</w:t>
            </w:r>
          </w:p>
        </w:tc>
      </w:tr>
      <w:tr w:rsidR="00D10F92" w:rsidRPr="00CA2E72" w14:paraId="72D28C1F" w14:textId="77777777" w:rsidTr="00366BCC">
        <w:trPr>
          <w:trHeight w:val="170"/>
          <w:jc w:val="center"/>
        </w:trPr>
        <w:tc>
          <w:tcPr>
            <w:tcW w:w="776" w:type="pct"/>
            <w:vAlign w:val="bottom"/>
          </w:tcPr>
          <w:p w14:paraId="1D2F99C1" w14:textId="77777777" w:rsidR="00D10F92" w:rsidRPr="00CA2E72" w:rsidRDefault="00D10F92" w:rsidP="00D10F92">
            <w:pPr>
              <w:rPr>
                <w:sz w:val="18"/>
                <w:szCs w:val="18"/>
              </w:rPr>
            </w:pPr>
            <w:r w:rsidRPr="00CA2E72">
              <w:rPr>
                <w:sz w:val="18"/>
                <w:szCs w:val="18"/>
              </w:rPr>
              <w:t>2007</w:t>
            </w:r>
          </w:p>
        </w:tc>
        <w:tc>
          <w:tcPr>
            <w:tcW w:w="298" w:type="pct"/>
            <w:vAlign w:val="bottom"/>
          </w:tcPr>
          <w:p w14:paraId="462A48F8" w14:textId="77777777" w:rsidR="00D10F92" w:rsidRPr="00CA2E72" w:rsidRDefault="00D10F92" w:rsidP="00D10F92">
            <w:pPr>
              <w:jc w:val="right"/>
              <w:rPr>
                <w:rFonts w:cs="Arial"/>
                <w:sz w:val="18"/>
                <w:szCs w:val="18"/>
              </w:rPr>
            </w:pPr>
            <w:r w:rsidRPr="00CA2E72">
              <w:rPr>
                <w:rFonts w:cs="Arial"/>
                <w:sz w:val="18"/>
                <w:szCs w:val="18"/>
              </w:rPr>
              <w:t>0.464</w:t>
            </w:r>
          </w:p>
        </w:tc>
        <w:tc>
          <w:tcPr>
            <w:tcW w:w="477" w:type="pct"/>
            <w:vAlign w:val="bottom"/>
          </w:tcPr>
          <w:p w14:paraId="5F3E3359" w14:textId="77777777" w:rsidR="00D10F92" w:rsidRPr="00CA2E72" w:rsidRDefault="00D10F92" w:rsidP="00D10F92">
            <w:pPr>
              <w:jc w:val="right"/>
              <w:rPr>
                <w:rFonts w:cs="Arial"/>
                <w:sz w:val="18"/>
                <w:szCs w:val="18"/>
              </w:rPr>
            </w:pPr>
            <w:r w:rsidRPr="00CA2E72">
              <w:rPr>
                <w:rFonts w:cs="Arial"/>
                <w:sz w:val="18"/>
                <w:szCs w:val="18"/>
              </w:rPr>
              <w:t>0.584</w:t>
            </w:r>
          </w:p>
        </w:tc>
        <w:tc>
          <w:tcPr>
            <w:tcW w:w="478" w:type="pct"/>
            <w:vAlign w:val="bottom"/>
          </w:tcPr>
          <w:p w14:paraId="7044D4B1" w14:textId="77777777" w:rsidR="00D10F92" w:rsidRPr="00CA2E72" w:rsidRDefault="00D10F92" w:rsidP="00D10F92">
            <w:pPr>
              <w:jc w:val="right"/>
              <w:rPr>
                <w:rFonts w:cs="Arial"/>
                <w:sz w:val="18"/>
                <w:szCs w:val="18"/>
              </w:rPr>
            </w:pPr>
            <w:r w:rsidRPr="00CA2E72">
              <w:rPr>
                <w:rFonts w:cs="Arial"/>
                <w:sz w:val="18"/>
                <w:szCs w:val="18"/>
              </w:rPr>
              <w:t>0.990</w:t>
            </w:r>
          </w:p>
        </w:tc>
        <w:tc>
          <w:tcPr>
            <w:tcW w:w="476" w:type="pct"/>
            <w:shd w:val="clear" w:color="auto" w:fill="FFFF00"/>
            <w:vAlign w:val="bottom"/>
          </w:tcPr>
          <w:p w14:paraId="1BA071B4" w14:textId="77777777" w:rsidR="00D10F92" w:rsidRPr="00CA2E72" w:rsidRDefault="00D10F92" w:rsidP="00D10F92">
            <w:pPr>
              <w:jc w:val="right"/>
              <w:rPr>
                <w:rFonts w:cs="Arial"/>
                <w:sz w:val="18"/>
                <w:szCs w:val="18"/>
              </w:rPr>
            </w:pPr>
            <w:r w:rsidRPr="00CA2E72">
              <w:rPr>
                <w:rFonts w:cs="Arial"/>
                <w:sz w:val="18"/>
                <w:szCs w:val="18"/>
              </w:rPr>
              <w:t>1.187</w:t>
            </w:r>
          </w:p>
        </w:tc>
        <w:tc>
          <w:tcPr>
            <w:tcW w:w="593" w:type="pct"/>
            <w:vAlign w:val="bottom"/>
          </w:tcPr>
          <w:p w14:paraId="7536D357" w14:textId="77777777" w:rsidR="00D10F92" w:rsidRPr="00CA2E72" w:rsidRDefault="00D10F92" w:rsidP="00D10F92">
            <w:pPr>
              <w:jc w:val="right"/>
              <w:rPr>
                <w:rFonts w:cs="Arial"/>
                <w:sz w:val="18"/>
                <w:szCs w:val="18"/>
              </w:rPr>
            </w:pPr>
            <w:r w:rsidRPr="00CA2E72">
              <w:rPr>
                <w:rFonts w:cs="Arial"/>
                <w:sz w:val="18"/>
                <w:szCs w:val="18"/>
              </w:rPr>
              <w:t>1.385</w:t>
            </w:r>
          </w:p>
        </w:tc>
        <w:tc>
          <w:tcPr>
            <w:tcW w:w="476" w:type="pct"/>
            <w:vAlign w:val="bottom"/>
          </w:tcPr>
          <w:p w14:paraId="53569F59" w14:textId="77777777" w:rsidR="00D10F92" w:rsidRPr="00CA2E72" w:rsidRDefault="00D10F92" w:rsidP="00D10F92">
            <w:pPr>
              <w:jc w:val="right"/>
              <w:rPr>
                <w:rFonts w:cs="Arial"/>
                <w:sz w:val="18"/>
                <w:szCs w:val="18"/>
              </w:rPr>
            </w:pPr>
            <w:r w:rsidRPr="00CA2E72">
              <w:rPr>
                <w:rFonts w:cs="Arial"/>
                <w:sz w:val="18"/>
                <w:szCs w:val="18"/>
              </w:rPr>
              <w:t>1.658</w:t>
            </w:r>
          </w:p>
        </w:tc>
        <w:tc>
          <w:tcPr>
            <w:tcW w:w="476" w:type="pct"/>
            <w:vAlign w:val="bottom"/>
          </w:tcPr>
          <w:p w14:paraId="3D2C0528" w14:textId="77777777" w:rsidR="00D10F92" w:rsidRPr="00CA2E72" w:rsidRDefault="00D10F92" w:rsidP="00D10F92">
            <w:pPr>
              <w:jc w:val="right"/>
              <w:rPr>
                <w:rFonts w:cs="Arial"/>
                <w:sz w:val="18"/>
                <w:szCs w:val="18"/>
              </w:rPr>
            </w:pPr>
            <w:r w:rsidRPr="00CA2E72">
              <w:rPr>
                <w:rFonts w:cs="Arial"/>
                <w:sz w:val="18"/>
                <w:szCs w:val="18"/>
              </w:rPr>
              <w:t>1.833</w:t>
            </w:r>
          </w:p>
        </w:tc>
        <w:tc>
          <w:tcPr>
            <w:tcW w:w="476" w:type="pct"/>
            <w:vAlign w:val="bottom"/>
          </w:tcPr>
          <w:p w14:paraId="5CCE919E" w14:textId="77777777" w:rsidR="00D10F92" w:rsidRPr="00CA2E72" w:rsidRDefault="00D10F92" w:rsidP="00D10F92">
            <w:pPr>
              <w:jc w:val="right"/>
              <w:rPr>
                <w:rFonts w:cs="Arial"/>
                <w:sz w:val="18"/>
                <w:szCs w:val="18"/>
              </w:rPr>
            </w:pPr>
            <w:r w:rsidRPr="00CA2E72">
              <w:rPr>
                <w:rFonts w:cs="Arial"/>
                <w:sz w:val="18"/>
                <w:szCs w:val="18"/>
              </w:rPr>
              <w:t>1.671</w:t>
            </w:r>
          </w:p>
        </w:tc>
        <w:tc>
          <w:tcPr>
            <w:tcW w:w="474" w:type="pct"/>
            <w:vAlign w:val="bottom"/>
          </w:tcPr>
          <w:p w14:paraId="7BB53C2D" w14:textId="77777777" w:rsidR="00D10F92" w:rsidRPr="003C1288" w:rsidRDefault="00D10F92" w:rsidP="00D10F92">
            <w:pPr>
              <w:jc w:val="right"/>
              <w:rPr>
                <w:sz w:val="18"/>
                <w:szCs w:val="18"/>
              </w:rPr>
            </w:pPr>
            <w:r w:rsidRPr="003C1288">
              <w:rPr>
                <w:sz w:val="18"/>
                <w:szCs w:val="18"/>
              </w:rPr>
              <w:t>2.122</w:t>
            </w:r>
          </w:p>
        </w:tc>
      </w:tr>
      <w:tr w:rsidR="00D10F92" w:rsidRPr="00CA2E72" w14:paraId="559B4FDF" w14:textId="77777777" w:rsidTr="00366BCC">
        <w:trPr>
          <w:trHeight w:val="170"/>
          <w:jc w:val="center"/>
        </w:trPr>
        <w:tc>
          <w:tcPr>
            <w:tcW w:w="776" w:type="pct"/>
            <w:vAlign w:val="bottom"/>
          </w:tcPr>
          <w:p w14:paraId="1256722F" w14:textId="77777777" w:rsidR="00D10F92" w:rsidRPr="00CA2E72" w:rsidRDefault="00D10F92" w:rsidP="00D10F92">
            <w:pPr>
              <w:rPr>
                <w:sz w:val="18"/>
                <w:szCs w:val="18"/>
              </w:rPr>
            </w:pPr>
            <w:r w:rsidRPr="00CA2E72">
              <w:rPr>
                <w:sz w:val="18"/>
                <w:szCs w:val="18"/>
              </w:rPr>
              <w:t>2008</w:t>
            </w:r>
          </w:p>
        </w:tc>
        <w:tc>
          <w:tcPr>
            <w:tcW w:w="298" w:type="pct"/>
            <w:vAlign w:val="bottom"/>
          </w:tcPr>
          <w:p w14:paraId="19671E5D" w14:textId="77777777" w:rsidR="00D10F92" w:rsidRPr="00CA2E72" w:rsidRDefault="00D10F92" w:rsidP="00D10F92">
            <w:pPr>
              <w:jc w:val="right"/>
              <w:rPr>
                <w:rFonts w:cs="Arial"/>
                <w:sz w:val="18"/>
                <w:szCs w:val="18"/>
              </w:rPr>
            </w:pPr>
            <w:r w:rsidRPr="00CA2E72">
              <w:rPr>
                <w:rFonts w:cs="Arial"/>
                <w:sz w:val="18"/>
                <w:szCs w:val="18"/>
              </w:rPr>
              <w:t>0.458</w:t>
            </w:r>
          </w:p>
        </w:tc>
        <w:tc>
          <w:tcPr>
            <w:tcW w:w="477" w:type="pct"/>
            <w:vAlign w:val="bottom"/>
          </w:tcPr>
          <w:p w14:paraId="24048C7C" w14:textId="77777777" w:rsidR="00D10F92" w:rsidRPr="00CA2E72" w:rsidRDefault="00D10F92" w:rsidP="00D10F92">
            <w:pPr>
              <w:jc w:val="right"/>
              <w:rPr>
                <w:rFonts w:cs="Arial"/>
                <w:sz w:val="18"/>
                <w:szCs w:val="18"/>
              </w:rPr>
            </w:pPr>
            <w:r w:rsidRPr="00CA2E72">
              <w:rPr>
                <w:rFonts w:cs="Arial"/>
                <w:sz w:val="18"/>
                <w:szCs w:val="18"/>
              </w:rPr>
              <w:t>0.791</w:t>
            </w:r>
          </w:p>
        </w:tc>
        <w:tc>
          <w:tcPr>
            <w:tcW w:w="478" w:type="pct"/>
            <w:vAlign w:val="bottom"/>
          </w:tcPr>
          <w:p w14:paraId="5D8E3B73" w14:textId="77777777" w:rsidR="00D10F92" w:rsidRPr="00CA2E72" w:rsidRDefault="00D10F92" w:rsidP="00D10F92">
            <w:pPr>
              <w:jc w:val="right"/>
              <w:rPr>
                <w:rFonts w:cs="Arial"/>
                <w:sz w:val="18"/>
                <w:szCs w:val="18"/>
              </w:rPr>
            </w:pPr>
            <w:r w:rsidRPr="00CA2E72">
              <w:rPr>
                <w:rFonts w:cs="Arial"/>
                <w:sz w:val="18"/>
                <w:szCs w:val="18"/>
              </w:rPr>
              <w:t>1.003</w:t>
            </w:r>
          </w:p>
        </w:tc>
        <w:tc>
          <w:tcPr>
            <w:tcW w:w="476" w:type="pct"/>
            <w:vAlign w:val="bottom"/>
          </w:tcPr>
          <w:p w14:paraId="348B92C7" w14:textId="77777777" w:rsidR="00D10F92" w:rsidRPr="00CA2E72" w:rsidRDefault="00D10F92" w:rsidP="00D10F92">
            <w:pPr>
              <w:jc w:val="right"/>
              <w:rPr>
                <w:rFonts w:cs="Arial"/>
                <w:sz w:val="18"/>
                <w:szCs w:val="18"/>
              </w:rPr>
            </w:pPr>
            <w:r w:rsidRPr="00CA2E72">
              <w:rPr>
                <w:rFonts w:cs="Arial"/>
                <w:sz w:val="18"/>
                <w:szCs w:val="18"/>
              </w:rPr>
              <w:t>1.230</w:t>
            </w:r>
          </w:p>
        </w:tc>
        <w:tc>
          <w:tcPr>
            <w:tcW w:w="593" w:type="pct"/>
            <w:shd w:val="clear" w:color="auto" w:fill="FFFF00"/>
            <w:vAlign w:val="bottom"/>
          </w:tcPr>
          <w:p w14:paraId="698ABAA0" w14:textId="77777777" w:rsidR="00D10F92" w:rsidRPr="00CA2E72" w:rsidRDefault="00D10F92" w:rsidP="00D10F92">
            <w:pPr>
              <w:jc w:val="right"/>
              <w:rPr>
                <w:rFonts w:cs="Arial"/>
                <w:sz w:val="18"/>
                <w:szCs w:val="18"/>
              </w:rPr>
            </w:pPr>
            <w:r w:rsidRPr="00CA2E72">
              <w:rPr>
                <w:rFonts w:cs="Arial"/>
                <w:sz w:val="18"/>
                <w:szCs w:val="18"/>
              </w:rPr>
              <w:t>1.390</w:t>
            </w:r>
          </w:p>
        </w:tc>
        <w:tc>
          <w:tcPr>
            <w:tcW w:w="476" w:type="pct"/>
            <w:vAlign w:val="bottom"/>
          </w:tcPr>
          <w:p w14:paraId="0A268044" w14:textId="77777777" w:rsidR="00D10F92" w:rsidRPr="00CA2E72" w:rsidRDefault="00D10F92" w:rsidP="00D10F92">
            <w:pPr>
              <w:jc w:val="right"/>
              <w:rPr>
                <w:rFonts w:cs="Arial"/>
                <w:sz w:val="18"/>
                <w:szCs w:val="18"/>
              </w:rPr>
            </w:pPr>
            <w:r w:rsidRPr="00CA2E72">
              <w:rPr>
                <w:rFonts w:cs="Arial"/>
                <w:sz w:val="18"/>
                <w:szCs w:val="18"/>
              </w:rPr>
              <w:t>1.610</w:t>
            </w:r>
          </w:p>
        </w:tc>
        <w:tc>
          <w:tcPr>
            <w:tcW w:w="476" w:type="pct"/>
            <w:vAlign w:val="bottom"/>
          </w:tcPr>
          <w:p w14:paraId="02137903" w14:textId="77777777" w:rsidR="00D10F92" w:rsidRPr="00CA2E72" w:rsidRDefault="00D10F92" w:rsidP="00D10F92">
            <w:pPr>
              <w:jc w:val="right"/>
              <w:rPr>
                <w:rFonts w:cs="Arial"/>
                <w:sz w:val="18"/>
                <w:szCs w:val="18"/>
              </w:rPr>
            </w:pPr>
            <w:r w:rsidRPr="00CA2E72">
              <w:rPr>
                <w:rFonts w:cs="Arial"/>
                <w:sz w:val="18"/>
                <w:szCs w:val="18"/>
              </w:rPr>
              <w:t>1.572</w:t>
            </w:r>
          </w:p>
        </w:tc>
        <w:tc>
          <w:tcPr>
            <w:tcW w:w="476" w:type="pct"/>
            <w:vAlign w:val="bottom"/>
          </w:tcPr>
          <w:p w14:paraId="4016266E" w14:textId="77777777" w:rsidR="00D10F92" w:rsidRPr="00CA2E72" w:rsidRDefault="00D10F92" w:rsidP="00D10F92">
            <w:pPr>
              <w:jc w:val="right"/>
              <w:rPr>
                <w:rFonts w:cs="Arial"/>
                <w:sz w:val="18"/>
                <w:szCs w:val="18"/>
              </w:rPr>
            </w:pPr>
            <w:r w:rsidRPr="00CA2E72">
              <w:rPr>
                <w:rFonts w:cs="Arial"/>
                <w:sz w:val="18"/>
                <w:szCs w:val="18"/>
              </w:rPr>
              <w:t>1.912</w:t>
            </w:r>
          </w:p>
        </w:tc>
        <w:tc>
          <w:tcPr>
            <w:tcW w:w="474" w:type="pct"/>
            <w:vAlign w:val="bottom"/>
          </w:tcPr>
          <w:p w14:paraId="2CCD2899" w14:textId="77777777" w:rsidR="00D10F92" w:rsidRPr="003C1288" w:rsidRDefault="00D10F92" w:rsidP="00D10F92">
            <w:pPr>
              <w:jc w:val="right"/>
              <w:rPr>
                <w:sz w:val="18"/>
                <w:szCs w:val="18"/>
              </w:rPr>
            </w:pPr>
            <w:r w:rsidRPr="003C1288">
              <w:rPr>
                <w:sz w:val="18"/>
                <w:szCs w:val="18"/>
              </w:rPr>
              <w:t>2.434</w:t>
            </w:r>
          </w:p>
        </w:tc>
      </w:tr>
      <w:tr w:rsidR="00D10F92" w:rsidRPr="00CA2E72" w14:paraId="50E666D1" w14:textId="77777777" w:rsidTr="00366BCC">
        <w:trPr>
          <w:trHeight w:val="170"/>
          <w:jc w:val="center"/>
        </w:trPr>
        <w:tc>
          <w:tcPr>
            <w:tcW w:w="776" w:type="pct"/>
            <w:vAlign w:val="bottom"/>
          </w:tcPr>
          <w:p w14:paraId="4253F321" w14:textId="77777777" w:rsidR="00D10F92" w:rsidRPr="00CA2E72" w:rsidRDefault="00D10F92" w:rsidP="00D10F92">
            <w:pPr>
              <w:rPr>
                <w:sz w:val="18"/>
                <w:szCs w:val="18"/>
              </w:rPr>
            </w:pPr>
            <w:r w:rsidRPr="00CA2E72">
              <w:rPr>
                <w:sz w:val="18"/>
                <w:szCs w:val="18"/>
              </w:rPr>
              <w:t>2009</w:t>
            </w:r>
          </w:p>
        </w:tc>
        <w:tc>
          <w:tcPr>
            <w:tcW w:w="298" w:type="pct"/>
            <w:vAlign w:val="bottom"/>
          </w:tcPr>
          <w:p w14:paraId="29A32004" w14:textId="77777777" w:rsidR="00D10F92" w:rsidRPr="00CA2E72" w:rsidRDefault="00D10F92" w:rsidP="00D10F92">
            <w:pPr>
              <w:jc w:val="right"/>
              <w:rPr>
                <w:rFonts w:cs="Arial"/>
                <w:sz w:val="18"/>
                <w:szCs w:val="18"/>
              </w:rPr>
            </w:pPr>
            <w:r w:rsidRPr="00CA2E72">
              <w:rPr>
                <w:rFonts w:cs="Arial"/>
                <w:sz w:val="18"/>
                <w:szCs w:val="18"/>
              </w:rPr>
              <w:t>0.551</w:t>
            </w:r>
          </w:p>
        </w:tc>
        <w:tc>
          <w:tcPr>
            <w:tcW w:w="477" w:type="pct"/>
            <w:vAlign w:val="bottom"/>
          </w:tcPr>
          <w:p w14:paraId="721009EC" w14:textId="77777777" w:rsidR="00D10F92" w:rsidRPr="00CA2E72" w:rsidRDefault="00D10F92" w:rsidP="00D10F92">
            <w:pPr>
              <w:jc w:val="right"/>
              <w:rPr>
                <w:rFonts w:cs="Arial"/>
                <w:sz w:val="18"/>
                <w:szCs w:val="18"/>
              </w:rPr>
            </w:pPr>
            <w:r w:rsidRPr="00CA2E72">
              <w:rPr>
                <w:rFonts w:cs="Arial"/>
                <w:sz w:val="18"/>
                <w:szCs w:val="18"/>
              </w:rPr>
              <w:t>0.864</w:t>
            </w:r>
          </w:p>
        </w:tc>
        <w:tc>
          <w:tcPr>
            <w:tcW w:w="478" w:type="pct"/>
            <w:vAlign w:val="bottom"/>
          </w:tcPr>
          <w:p w14:paraId="6C59A615" w14:textId="77777777" w:rsidR="00D10F92" w:rsidRPr="00CA2E72" w:rsidRDefault="00D10F92" w:rsidP="00D10F92">
            <w:pPr>
              <w:jc w:val="right"/>
              <w:rPr>
                <w:rFonts w:cs="Arial"/>
                <w:sz w:val="18"/>
                <w:szCs w:val="18"/>
              </w:rPr>
            </w:pPr>
            <w:r w:rsidRPr="00CA2E72">
              <w:rPr>
                <w:rFonts w:cs="Arial"/>
                <w:sz w:val="18"/>
                <w:szCs w:val="18"/>
              </w:rPr>
              <w:t>0.987</w:t>
            </w:r>
          </w:p>
        </w:tc>
        <w:tc>
          <w:tcPr>
            <w:tcW w:w="476" w:type="pct"/>
            <w:vAlign w:val="bottom"/>
          </w:tcPr>
          <w:p w14:paraId="46455D81" w14:textId="77777777" w:rsidR="00D10F92" w:rsidRPr="00CA2E72" w:rsidRDefault="00D10F92" w:rsidP="00D10F92">
            <w:pPr>
              <w:jc w:val="right"/>
              <w:rPr>
                <w:rFonts w:cs="Arial"/>
                <w:sz w:val="18"/>
                <w:szCs w:val="18"/>
              </w:rPr>
            </w:pPr>
            <w:r w:rsidRPr="00CA2E72">
              <w:rPr>
                <w:rFonts w:cs="Arial"/>
                <w:sz w:val="18"/>
                <w:szCs w:val="18"/>
              </w:rPr>
              <w:t>1.255</w:t>
            </w:r>
          </w:p>
        </w:tc>
        <w:tc>
          <w:tcPr>
            <w:tcW w:w="593" w:type="pct"/>
            <w:vAlign w:val="bottom"/>
          </w:tcPr>
          <w:p w14:paraId="6E20EAAA" w14:textId="77777777" w:rsidR="00D10F92" w:rsidRPr="00CA2E72" w:rsidRDefault="00D10F92" w:rsidP="00D10F92">
            <w:pPr>
              <w:jc w:val="right"/>
              <w:rPr>
                <w:rFonts w:cs="Arial"/>
                <w:sz w:val="18"/>
                <w:szCs w:val="18"/>
              </w:rPr>
            </w:pPr>
            <w:r w:rsidRPr="00CA2E72">
              <w:rPr>
                <w:rFonts w:cs="Arial"/>
                <w:sz w:val="18"/>
                <w:szCs w:val="18"/>
              </w:rPr>
              <w:t>1.422</w:t>
            </w:r>
          </w:p>
        </w:tc>
        <w:tc>
          <w:tcPr>
            <w:tcW w:w="476" w:type="pct"/>
            <w:shd w:val="clear" w:color="auto" w:fill="FFFF00"/>
            <w:vAlign w:val="bottom"/>
          </w:tcPr>
          <w:p w14:paraId="7FD75C90" w14:textId="77777777" w:rsidR="00D10F92" w:rsidRPr="00CA2E72" w:rsidRDefault="00D10F92" w:rsidP="00D10F92">
            <w:pPr>
              <w:jc w:val="right"/>
              <w:rPr>
                <w:rFonts w:cs="Arial"/>
                <w:sz w:val="18"/>
                <w:szCs w:val="18"/>
              </w:rPr>
            </w:pPr>
            <w:r w:rsidRPr="00CA2E72">
              <w:rPr>
                <w:rFonts w:cs="Arial"/>
                <w:sz w:val="18"/>
                <w:szCs w:val="18"/>
              </w:rPr>
              <w:t>1.531</w:t>
            </w:r>
          </w:p>
        </w:tc>
        <w:tc>
          <w:tcPr>
            <w:tcW w:w="476" w:type="pct"/>
            <w:vAlign w:val="bottom"/>
          </w:tcPr>
          <w:p w14:paraId="0406F43B" w14:textId="77777777" w:rsidR="00D10F92" w:rsidRPr="00CA2E72" w:rsidRDefault="00D10F92" w:rsidP="00D10F92">
            <w:pPr>
              <w:jc w:val="right"/>
              <w:rPr>
                <w:rFonts w:cs="Arial"/>
                <w:sz w:val="18"/>
                <w:szCs w:val="18"/>
              </w:rPr>
            </w:pPr>
            <w:r w:rsidRPr="00CA2E72">
              <w:rPr>
                <w:rFonts w:cs="Arial"/>
                <w:sz w:val="18"/>
                <w:szCs w:val="18"/>
              </w:rPr>
              <w:t>1.740</w:t>
            </w:r>
          </w:p>
        </w:tc>
        <w:tc>
          <w:tcPr>
            <w:tcW w:w="476" w:type="pct"/>
            <w:vAlign w:val="bottom"/>
          </w:tcPr>
          <w:p w14:paraId="19D42EE9" w14:textId="77777777" w:rsidR="00D10F92" w:rsidRPr="00CA2E72" w:rsidRDefault="00D10F92" w:rsidP="00D10F92">
            <w:pPr>
              <w:jc w:val="right"/>
              <w:rPr>
                <w:rFonts w:cs="Arial"/>
                <w:sz w:val="18"/>
                <w:szCs w:val="18"/>
              </w:rPr>
            </w:pPr>
            <w:r w:rsidRPr="00CA2E72">
              <w:rPr>
                <w:rFonts w:cs="Arial"/>
                <w:sz w:val="18"/>
                <w:szCs w:val="18"/>
              </w:rPr>
              <w:t>2.245</w:t>
            </w:r>
          </w:p>
        </w:tc>
        <w:tc>
          <w:tcPr>
            <w:tcW w:w="474" w:type="pct"/>
            <w:vAlign w:val="bottom"/>
          </w:tcPr>
          <w:p w14:paraId="7C187250" w14:textId="77777777" w:rsidR="00D10F92" w:rsidRPr="003C1288" w:rsidRDefault="00D10F92" w:rsidP="00D10F92">
            <w:pPr>
              <w:jc w:val="right"/>
              <w:rPr>
                <w:sz w:val="18"/>
                <w:szCs w:val="18"/>
              </w:rPr>
            </w:pPr>
            <w:r w:rsidRPr="003C1288">
              <w:rPr>
                <w:sz w:val="18"/>
                <w:szCs w:val="18"/>
              </w:rPr>
              <w:t>2.248</w:t>
            </w:r>
          </w:p>
        </w:tc>
      </w:tr>
      <w:tr w:rsidR="00D10F92" w:rsidRPr="00CA2E72" w14:paraId="01B879B8" w14:textId="77777777" w:rsidTr="00366BCC">
        <w:trPr>
          <w:trHeight w:val="170"/>
          <w:jc w:val="center"/>
        </w:trPr>
        <w:tc>
          <w:tcPr>
            <w:tcW w:w="776" w:type="pct"/>
            <w:shd w:val="clear" w:color="auto" w:fill="FFFF00"/>
            <w:vAlign w:val="bottom"/>
          </w:tcPr>
          <w:p w14:paraId="32032E3A" w14:textId="77777777" w:rsidR="00D10F92" w:rsidRPr="00CA2E72" w:rsidRDefault="00D10F92" w:rsidP="00D10F92">
            <w:pPr>
              <w:rPr>
                <w:sz w:val="18"/>
                <w:szCs w:val="18"/>
              </w:rPr>
            </w:pPr>
            <w:r w:rsidRPr="00CA2E72">
              <w:rPr>
                <w:sz w:val="18"/>
                <w:szCs w:val="18"/>
              </w:rPr>
              <w:t>2010</w:t>
            </w:r>
          </w:p>
        </w:tc>
        <w:tc>
          <w:tcPr>
            <w:tcW w:w="298" w:type="pct"/>
            <w:vAlign w:val="bottom"/>
          </w:tcPr>
          <w:p w14:paraId="3F1139CB" w14:textId="77777777" w:rsidR="00D10F92" w:rsidRPr="00CA2E72" w:rsidRDefault="00D10F92" w:rsidP="00D10F92">
            <w:pPr>
              <w:jc w:val="right"/>
              <w:rPr>
                <w:rFonts w:cs="Arial"/>
                <w:sz w:val="18"/>
                <w:szCs w:val="18"/>
              </w:rPr>
            </w:pPr>
            <w:r w:rsidRPr="00CA2E72">
              <w:rPr>
                <w:rFonts w:cs="Arial"/>
                <w:sz w:val="18"/>
                <w:szCs w:val="18"/>
              </w:rPr>
              <w:t>0.436</w:t>
            </w:r>
          </w:p>
        </w:tc>
        <w:tc>
          <w:tcPr>
            <w:tcW w:w="477" w:type="pct"/>
            <w:vAlign w:val="bottom"/>
          </w:tcPr>
          <w:p w14:paraId="12E2E89B" w14:textId="77777777" w:rsidR="00D10F92" w:rsidRPr="00CA2E72" w:rsidRDefault="00D10F92" w:rsidP="00D10F92">
            <w:pPr>
              <w:jc w:val="right"/>
              <w:rPr>
                <w:rFonts w:cs="Arial"/>
                <w:sz w:val="18"/>
                <w:szCs w:val="18"/>
              </w:rPr>
            </w:pPr>
            <w:r w:rsidRPr="00CA2E72">
              <w:rPr>
                <w:rFonts w:cs="Arial"/>
                <w:sz w:val="18"/>
                <w:szCs w:val="18"/>
              </w:rPr>
              <w:t>0.739</w:t>
            </w:r>
          </w:p>
        </w:tc>
        <w:tc>
          <w:tcPr>
            <w:tcW w:w="478" w:type="pct"/>
            <w:vAlign w:val="bottom"/>
          </w:tcPr>
          <w:p w14:paraId="26023D34" w14:textId="77777777" w:rsidR="00D10F92" w:rsidRPr="00CA2E72" w:rsidRDefault="00D10F92" w:rsidP="00D10F92">
            <w:pPr>
              <w:jc w:val="right"/>
              <w:rPr>
                <w:rFonts w:cs="Arial"/>
                <w:sz w:val="18"/>
                <w:szCs w:val="18"/>
              </w:rPr>
            </w:pPr>
            <w:r w:rsidRPr="00CA2E72">
              <w:rPr>
                <w:rFonts w:cs="Arial"/>
                <w:sz w:val="18"/>
                <w:szCs w:val="18"/>
              </w:rPr>
              <w:t>1.063</w:t>
            </w:r>
          </w:p>
        </w:tc>
        <w:tc>
          <w:tcPr>
            <w:tcW w:w="476" w:type="pct"/>
            <w:vAlign w:val="bottom"/>
          </w:tcPr>
          <w:p w14:paraId="3EF2C4E3" w14:textId="77777777" w:rsidR="00D10F92" w:rsidRPr="00CA2E72" w:rsidRDefault="00D10F92" w:rsidP="00D10F92">
            <w:pPr>
              <w:jc w:val="right"/>
              <w:rPr>
                <w:rFonts w:cs="Arial"/>
                <w:sz w:val="18"/>
                <w:szCs w:val="18"/>
              </w:rPr>
            </w:pPr>
            <w:r w:rsidRPr="00CA2E72">
              <w:rPr>
                <w:rFonts w:cs="Arial"/>
                <w:sz w:val="18"/>
                <w:szCs w:val="18"/>
              </w:rPr>
              <w:t>1.231</w:t>
            </w:r>
          </w:p>
        </w:tc>
        <w:tc>
          <w:tcPr>
            <w:tcW w:w="593" w:type="pct"/>
            <w:vAlign w:val="bottom"/>
          </w:tcPr>
          <w:p w14:paraId="02781FDF" w14:textId="77777777" w:rsidR="00D10F92" w:rsidRPr="00CA2E72" w:rsidRDefault="00D10F92" w:rsidP="00D10F92">
            <w:pPr>
              <w:jc w:val="right"/>
              <w:rPr>
                <w:rFonts w:cs="Arial"/>
                <w:sz w:val="18"/>
                <w:szCs w:val="18"/>
              </w:rPr>
            </w:pPr>
            <w:r w:rsidRPr="00CA2E72">
              <w:rPr>
                <w:rFonts w:cs="Arial"/>
                <w:sz w:val="18"/>
                <w:szCs w:val="18"/>
              </w:rPr>
              <w:t>1.338</w:t>
            </w:r>
          </w:p>
        </w:tc>
        <w:tc>
          <w:tcPr>
            <w:tcW w:w="476" w:type="pct"/>
            <w:vAlign w:val="bottom"/>
          </w:tcPr>
          <w:p w14:paraId="556B5499" w14:textId="77777777" w:rsidR="00D10F92" w:rsidRPr="00CA2E72" w:rsidRDefault="00D10F92" w:rsidP="00D10F92">
            <w:pPr>
              <w:jc w:val="right"/>
              <w:rPr>
                <w:rFonts w:cs="Arial"/>
                <w:sz w:val="18"/>
                <w:szCs w:val="18"/>
              </w:rPr>
            </w:pPr>
            <w:r w:rsidRPr="00CA2E72">
              <w:rPr>
                <w:rFonts w:cs="Arial"/>
                <w:sz w:val="18"/>
                <w:szCs w:val="18"/>
              </w:rPr>
              <w:t>1.503</w:t>
            </w:r>
          </w:p>
        </w:tc>
        <w:tc>
          <w:tcPr>
            <w:tcW w:w="476" w:type="pct"/>
            <w:shd w:val="clear" w:color="auto" w:fill="FFFF00"/>
            <w:vAlign w:val="bottom"/>
          </w:tcPr>
          <w:p w14:paraId="11996055" w14:textId="77777777" w:rsidR="00D10F92" w:rsidRPr="00CA2E72" w:rsidRDefault="00D10F92" w:rsidP="00D10F92">
            <w:pPr>
              <w:jc w:val="right"/>
              <w:rPr>
                <w:rFonts w:cs="Arial"/>
                <w:sz w:val="18"/>
                <w:szCs w:val="18"/>
              </w:rPr>
            </w:pPr>
            <w:r w:rsidRPr="00CA2E72">
              <w:rPr>
                <w:rFonts w:cs="Arial"/>
                <w:sz w:val="18"/>
                <w:szCs w:val="18"/>
              </w:rPr>
              <w:t>1.594</w:t>
            </w:r>
          </w:p>
        </w:tc>
        <w:tc>
          <w:tcPr>
            <w:tcW w:w="476" w:type="pct"/>
            <w:vAlign w:val="bottom"/>
          </w:tcPr>
          <w:p w14:paraId="441152D4" w14:textId="77777777" w:rsidR="00D10F92" w:rsidRPr="00CA2E72" w:rsidRDefault="00D10F92" w:rsidP="00D10F92">
            <w:pPr>
              <w:jc w:val="right"/>
              <w:rPr>
                <w:rFonts w:cs="Arial"/>
                <w:sz w:val="18"/>
                <w:szCs w:val="18"/>
              </w:rPr>
            </w:pPr>
            <w:r w:rsidRPr="00CA2E72">
              <w:rPr>
                <w:rFonts w:cs="Arial"/>
                <w:sz w:val="18"/>
                <w:szCs w:val="18"/>
              </w:rPr>
              <w:t>1.728</w:t>
            </w:r>
          </w:p>
        </w:tc>
        <w:tc>
          <w:tcPr>
            <w:tcW w:w="474" w:type="pct"/>
            <w:vAlign w:val="bottom"/>
          </w:tcPr>
          <w:p w14:paraId="67A36076" w14:textId="77777777" w:rsidR="00D10F92" w:rsidRPr="003C1288" w:rsidRDefault="00D10F92" w:rsidP="00D10F92">
            <w:pPr>
              <w:jc w:val="right"/>
              <w:rPr>
                <w:sz w:val="18"/>
                <w:szCs w:val="18"/>
              </w:rPr>
            </w:pPr>
            <w:r w:rsidRPr="003C1288">
              <w:rPr>
                <w:sz w:val="18"/>
                <w:szCs w:val="18"/>
              </w:rPr>
              <w:t>2.220</w:t>
            </w:r>
          </w:p>
        </w:tc>
      </w:tr>
      <w:tr w:rsidR="00BA7543" w:rsidRPr="00CA2E72" w14:paraId="6AB65AD5" w14:textId="77777777" w:rsidTr="00366BCC">
        <w:trPr>
          <w:trHeight w:val="170"/>
          <w:jc w:val="center"/>
        </w:trPr>
        <w:tc>
          <w:tcPr>
            <w:tcW w:w="776" w:type="pct"/>
            <w:vAlign w:val="bottom"/>
          </w:tcPr>
          <w:p w14:paraId="1D223C12" w14:textId="77777777" w:rsidR="00BA7543" w:rsidRPr="00CA2E72" w:rsidRDefault="00BA7543" w:rsidP="00735AFF">
            <w:pPr>
              <w:rPr>
                <w:sz w:val="18"/>
                <w:szCs w:val="18"/>
              </w:rPr>
            </w:pPr>
            <w:r>
              <w:rPr>
                <w:sz w:val="18"/>
                <w:szCs w:val="18"/>
              </w:rPr>
              <w:t>2011</w:t>
            </w:r>
          </w:p>
        </w:tc>
        <w:tc>
          <w:tcPr>
            <w:tcW w:w="298" w:type="pct"/>
            <w:shd w:val="clear" w:color="auto" w:fill="FFFF00"/>
            <w:vAlign w:val="bottom"/>
          </w:tcPr>
          <w:p w14:paraId="4567492C" w14:textId="77777777" w:rsidR="00BA7543" w:rsidRPr="00CA2E72" w:rsidRDefault="00BA7543" w:rsidP="00735AFF">
            <w:pPr>
              <w:jc w:val="right"/>
              <w:rPr>
                <w:rFonts w:cs="Arial"/>
                <w:sz w:val="18"/>
                <w:szCs w:val="18"/>
              </w:rPr>
            </w:pPr>
            <w:r>
              <w:rPr>
                <w:rFonts w:cs="Arial"/>
                <w:sz w:val="18"/>
                <w:szCs w:val="18"/>
              </w:rPr>
              <w:t>0.346</w:t>
            </w:r>
          </w:p>
        </w:tc>
        <w:tc>
          <w:tcPr>
            <w:tcW w:w="477" w:type="pct"/>
            <w:vAlign w:val="bottom"/>
          </w:tcPr>
          <w:p w14:paraId="266EE42B" w14:textId="77777777" w:rsidR="00BA7543" w:rsidRPr="00CA2E72" w:rsidRDefault="00BA7543" w:rsidP="00735AFF">
            <w:pPr>
              <w:jc w:val="right"/>
              <w:rPr>
                <w:rFonts w:cs="Arial"/>
                <w:sz w:val="18"/>
                <w:szCs w:val="18"/>
              </w:rPr>
            </w:pPr>
            <w:r>
              <w:rPr>
                <w:rFonts w:cs="Arial"/>
                <w:sz w:val="18"/>
                <w:szCs w:val="18"/>
              </w:rPr>
              <w:t>1.027</w:t>
            </w:r>
          </w:p>
        </w:tc>
        <w:tc>
          <w:tcPr>
            <w:tcW w:w="478" w:type="pct"/>
            <w:vAlign w:val="bottom"/>
          </w:tcPr>
          <w:p w14:paraId="07340E88" w14:textId="77777777" w:rsidR="00BA7543" w:rsidRPr="00CA2E72" w:rsidRDefault="00BA7543" w:rsidP="00735AFF">
            <w:pPr>
              <w:jc w:val="right"/>
              <w:rPr>
                <w:rFonts w:cs="Arial"/>
                <w:sz w:val="18"/>
                <w:szCs w:val="18"/>
              </w:rPr>
            </w:pPr>
            <w:r>
              <w:rPr>
                <w:rFonts w:cs="Arial"/>
                <w:sz w:val="18"/>
                <w:szCs w:val="18"/>
              </w:rPr>
              <w:t>1.024</w:t>
            </w:r>
          </w:p>
        </w:tc>
        <w:tc>
          <w:tcPr>
            <w:tcW w:w="476" w:type="pct"/>
            <w:vAlign w:val="bottom"/>
          </w:tcPr>
          <w:p w14:paraId="731E20C4" w14:textId="77777777" w:rsidR="00BA7543" w:rsidRPr="00CA2E72" w:rsidRDefault="00BA7543" w:rsidP="00735AFF">
            <w:pPr>
              <w:jc w:val="right"/>
              <w:rPr>
                <w:rFonts w:cs="Arial"/>
                <w:sz w:val="18"/>
                <w:szCs w:val="18"/>
              </w:rPr>
            </w:pPr>
            <w:r>
              <w:rPr>
                <w:rFonts w:cs="Arial"/>
                <w:sz w:val="18"/>
                <w:szCs w:val="18"/>
              </w:rPr>
              <w:t>1.217</w:t>
            </w:r>
          </w:p>
        </w:tc>
        <w:tc>
          <w:tcPr>
            <w:tcW w:w="593" w:type="pct"/>
            <w:vAlign w:val="bottom"/>
          </w:tcPr>
          <w:p w14:paraId="65DBE33B" w14:textId="77777777" w:rsidR="00BA7543" w:rsidRPr="00CA2E72" w:rsidRDefault="00BA7543" w:rsidP="00735AFF">
            <w:pPr>
              <w:jc w:val="right"/>
              <w:rPr>
                <w:rFonts w:cs="Arial"/>
                <w:sz w:val="18"/>
                <w:szCs w:val="18"/>
              </w:rPr>
            </w:pPr>
            <w:r>
              <w:rPr>
                <w:rFonts w:cs="Arial"/>
                <w:sz w:val="18"/>
                <w:szCs w:val="18"/>
              </w:rPr>
              <w:t>1.319</w:t>
            </w:r>
          </w:p>
        </w:tc>
        <w:tc>
          <w:tcPr>
            <w:tcW w:w="476" w:type="pct"/>
            <w:vAlign w:val="bottom"/>
          </w:tcPr>
          <w:p w14:paraId="3FA93B28" w14:textId="77777777" w:rsidR="00BA7543" w:rsidRPr="00CA2E72" w:rsidRDefault="00BA7543" w:rsidP="00735AFF">
            <w:pPr>
              <w:jc w:val="right"/>
              <w:rPr>
                <w:rFonts w:cs="Arial"/>
                <w:sz w:val="18"/>
                <w:szCs w:val="18"/>
              </w:rPr>
            </w:pPr>
            <w:r>
              <w:rPr>
                <w:rFonts w:cs="Arial"/>
                <w:sz w:val="18"/>
                <w:szCs w:val="18"/>
              </w:rPr>
              <w:t>1.360</w:t>
            </w:r>
          </w:p>
        </w:tc>
        <w:tc>
          <w:tcPr>
            <w:tcW w:w="476" w:type="pct"/>
            <w:vAlign w:val="bottom"/>
          </w:tcPr>
          <w:p w14:paraId="5A4F3683" w14:textId="77777777" w:rsidR="00BA7543" w:rsidRPr="00CA2E72" w:rsidRDefault="00BA7543" w:rsidP="00735AFF">
            <w:pPr>
              <w:jc w:val="right"/>
              <w:rPr>
                <w:rFonts w:cs="Arial"/>
                <w:sz w:val="18"/>
                <w:szCs w:val="18"/>
              </w:rPr>
            </w:pPr>
            <w:r>
              <w:rPr>
                <w:rFonts w:cs="Arial"/>
                <w:sz w:val="18"/>
                <w:szCs w:val="18"/>
              </w:rPr>
              <w:t>1.556</w:t>
            </w:r>
          </w:p>
        </w:tc>
        <w:tc>
          <w:tcPr>
            <w:tcW w:w="476" w:type="pct"/>
            <w:shd w:val="clear" w:color="auto" w:fill="FFFF00"/>
            <w:vAlign w:val="bottom"/>
          </w:tcPr>
          <w:p w14:paraId="2BEB1649" w14:textId="77777777" w:rsidR="00BA7543" w:rsidRPr="00CA2E72" w:rsidRDefault="00BA7543" w:rsidP="00735AFF">
            <w:pPr>
              <w:jc w:val="right"/>
              <w:rPr>
                <w:rFonts w:cs="Arial"/>
                <w:sz w:val="18"/>
                <w:szCs w:val="18"/>
              </w:rPr>
            </w:pPr>
            <w:r>
              <w:rPr>
                <w:rFonts w:cs="Arial"/>
                <w:sz w:val="18"/>
                <w:szCs w:val="18"/>
              </w:rPr>
              <w:t>1.630</w:t>
            </w:r>
          </w:p>
        </w:tc>
        <w:tc>
          <w:tcPr>
            <w:tcW w:w="474" w:type="pct"/>
            <w:vAlign w:val="bottom"/>
          </w:tcPr>
          <w:p w14:paraId="74C2A810" w14:textId="77777777" w:rsidR="00BA7543" w:rsidRPr="003C1288" w:rsidRDefault="00BA7543" w:rsidP="00735AFF">
            <w:pPr>
              <w:jc w:val="right"/>
              <w:rPr>
                <w:sz w:val="18"/>
                <w:szCs w:val="18"/>
              </w:rPr>
            </w:pPr>
            <w:r w:rsidRPr="003C1288">
              <w:rPr>
                <w:sz w:val="18"/>
                <w:szCs w:val="18"/>
              </w:rPr>
              <w:t>2.125</w:t>
            </w:r>
          </w:p>
        </w:tc>
      </w:tr>
      <w:tr w:rsidR="00BA7543" w:rsidRPr="00BA7543" w14:paraId="167019C6" w14:textId="77777777" w:rsidTr="00366BCC">
        <w:trPr>
          <w:trHeight w:val="170"/>
          <w:jc w:val="center"/>
        </w:trPr>
        <w:tc>
          <w:tcPr>
            <w:tcW w:w="776" w:type="pct"/>
            <w:vAlign w:val="bottom"/>
          </w:tcPr>
          <w:p w14:paraId="70C7824E" w14:textId="77777777" w:rsidR="00BA7543" w:rsidRPr="00BA7543" w:rsidRDefault="00BA7543" w:rsidP="00BA7543">
            <w:pPr>
              <w:rPr>
                <w:sz w:val="18"/>
                <w:szCs w:val="18"/>
              </w:rPr>
            </w:pPr>
            <w:r w:rsidRPr="00BA7543">
              <w:rPr>
                <w:sz w:val="18"/>
                <w:szCs w:val="18"/>
              </w:rPr>
              <w:t>2012</w:t>
            </w:r>
          </w:p>
        </w:tc>
        <w:tc>
          <w:tcPr>
            <w:tcW w:w="298" w:type="pct"/>
            <w:vAlign w:val="bottom"/>
          </w:tcPr>
          <w:p w14:paraId="30DEDDE0" w14:textId="77777777" w:rsidR="00BA7543" w:rsidRPr="00BA7543" w:rsidRDefault="00BA7543" w:rsidP="00BA7543">
            <w:pPr>
              <w:jc w:val="right"/>
              <w:rPr>
                <w:rFonts w:cs="Arial"/>
                <w:sz w:val="18"/>
                <w:szCs w:val="18"/>
              </w:rPr>
            </w:pPr>
            <w:r w:rsidRPr="00BA7543">
              <w:rPr>
                <w:rFonts w:cs="Arial"/>
                <w:sz w:val="18"/>
                <w:szCs w:val="18"/>
              </w:rPr>
              <w:t>0.256</w:t>
            </w:r>
          </w:p>
        </w:tc>
        <w:tc>
          <w:tcPr>
            <w:tcW w:w="477" w:type="pct"/>
            <w:shd w:val="clear" w:color="auto" w:fill="FFFF00"/>
            <w:vAlign w:val="bottom"/>
          </w:tcPr>
          <w:p w14:paraId="70F2B7CF" w14:textId="77777777" w:rsidR="00BA7543" w:rsidRPr="00BA7543" w:rsidRDefault="00BA7543" w:rsidP="00BA7543">
            <w:pPr>
              <w:jc w:val="right"/>
              <w:rPr>
                <w:rFonts w:cs="Arial"/>
                <w:sz w:val="18"/>
                <w:szCs w:val="18"/>
              </w:rPr>
            </w:pPr>
            <w:r w:rsidRPr="00BA7543">
              <w:rPr>
                <w:rFonts w:cs="Arial"/>
                <w:sz w:val="18"/>
                <w:szCs w:val="18"/>
              </w:rPr>
              <w:t>0.646</w:t>
            </w:r>
          </w:p>
        </w:tc>
        <w:tc>
          <w:tcPr>
            <w:tcW w:w="478" w:type="pct"/>
            <w:vAlign w:val="bottom"/>
          </w:tcPr>
          <w:p w14:paraId="2A826D72" w14:textId="77777777" w:rsidR="00BA7543" w:rsidRPr="00BA7543" w:rsidRDefault="00BA7543" w:rsidP="00BA7543">
            <w:pPr>
              <w:jc w:val="right"/>
              <w:rPr>
                <w:rFonts w:cs="Arial"/>
                <w:sz w:val="18"/>
                <w:szCs w:val="18"/>
              </w:rPr>
            </w:pPr>
            <w:r w:rsidRPr="00BA7543">
              <w:rPr>
                <w:rFonts w:cs="Arial"/>
                <w:sz w:val="18"/>
                <w:szCs w:val="18"/>
              </w:rPr>
              <w:t>1.027</w:t>
            </w:r>
          </w:p>
        </w:tc>
        <w:tc>
          <w:tcPr>
            <w:tcW w:w="476" w:type="pct"/>
            <w:vAlign w:val="bottom"/>
          </w:tcPr>
          <w:p w14:paraId="68AD81F5" w14:textId="77777777" w:rsidR="00BA7543" w:rsidRPr="00BA7543" w:rsidRDefault="00BA7543" w:rsidP="00BA7543">
            <w:pPr>
              <w:jc w:val="right"/>
              <w:rPr>
                <w:rFonts w:cs="Arial"/>
                <w:sz w:val="18"/>
                <w:szCs w:val="18"/>
              </w:rPr>
            </w:pPr>
            <w:r w:rsidRPr="00BA7543">
              <w:rPr>
                <w:rFonts w:cs="Arial"/>
                <w:sz w:val="18"/>
                <w:szCs w:val="18"/>
              </w:rPr>
              <w:t>1.222</w:t>
            </w:r>
          </w:p>
        </w:tc>
        <w:tc>
          <w:tcPr>
            <w:tcW w:w="593" w:type="pct"/>
            <w:vAlign w:val="bottom"/>
          </w:tcPr>
          <w:p w14:paraId="635F8226" w14:textId="77777777" w:rsidR="00BA7543" w:rsidRPr="00BA7543" w:rsidRDefault="00BA7543" w:rsidP="00BA7543">
            <w:pPr>
              <w:jc w:val="right"/>
              <w:rPr>
                <w:rFonts w:cs="Arial"/>
                <w:sz w:val="18"/>
                <w:szCs w:val="18"/>
              </w:rPr>
            </w:pPr>
            <w:r w:rsidRPr="00BA7543">
              <w:rPr>
                <w:rFonts w:cs="Arial"/>
                <w:sz w:val="18"/>
                <w:szCs w:val="18"/>
              </w:rPr>
              <w:t>1.310</w:t>
            </w:r>
          </w:p>
        </w:tc>
        <w:tc>
          <w:tcPr>
            <w:tcW w:w="476" w:type="pct"/>
            <w:vAlign w:val="bottom"/>
          </w:tcPr>
          <w:p w14:paraId="6210C617" w14:textId="77777777" w:rsidR="00BA7543" w:rsidRPr="00BA7543" w:rsidRDefault="00BA7543" w:rsidP="00BA7543">
            <w:pPr>
              <w:jc w:val="right"/>
              <w:rPr>
                <w:rFonts w:cs="Arial"/>
                <w:sz w:val="18"/>
                <w:szCs w:val="18"/>
              </w:rPr>
            </w:pPr>
            <w:r w:rsidRPr="00BA7543">
              <w:rPr>
                <w:rFonts w:cs="Arial"/>
                <w:sz w:val="18"/>
                <w:szCs w:val="18"/>
              </w:rPr>
              <w:t>1.437</w:t>
            </w:r>
          </w:p>
        </w:tc>
        <w:tc>
          <w:tcPr>
            <w:tcW w:w="476" w:type="pct"/>
            <w:vAlign w:val="bottom"/>
          </w:tcPr>
          <w:p w14:paraId="388C5BD7" w14:textId="77777777" w:rsidR="00BA7543" w:rsidRPr="00BA7543" w:rsidRDefault="00BA7543" w:rsidP="00BA7543">
            <w:pPr>
              <w:jc w:val="right"/>
              <w:rPr>
                <w:rFonts w:cs="Arial"/>
                <w:sz w:val="18"/>
                <w:szCs w:val="18"/>
              </w:rPr>
            </w:pPr>
            <w:r w:rsidRPr="00BA7543">
              <w:rPr>
                <w:rFonts w:cs="Arial"/>
                <w:sz w:val="18"/>
                <w:szCs w:val="18"/>
              </w:rPr>
              <w:t>1.477</w:t>
            </w:r>
          </w:p>
        </w:tc>
        <w:tc>
          <w:tcPr>
            <w:tcW w:w="476" w:type="pct"/>
            <w:vAlign w:val="bottom"/>
          </w:tcPr>
          <w:p w14:paraId="7BAC07C4" w14:textId="77777777" w:rsidR="00BA7543" w:rsidRPr="00BA7543" w:rsidRDefault="00BA7543" w:rsidP="00BA7543">
            <w:pPr>
              <w:jc w:val="right"/>
              <w:rPr>
                <w:rFonts w:cs="Arial"/>
                <w:sz w:val="18"/>
                <w:szCs w:val="18"/>
              </w:rPr>
            </w:pPr>
            <w:r w:rsidRPr="00BA7543">
              <w:rPr>
                <w:rFonts w:cs="Arial"/>
                <w:sz w:val="18"/>
                <w:szCs w:val="18"/>
              </w:rPr>
              <w:t>1.559</w:t>
            </w:r>
          </w:p>
        </w:tc>
        <w:tc>
          <w:tcPr>
            <w:tcW w:w="474" w:type="pct"/>
            <w:shd w:val="clear" w:color="auto" w:fill="FFFF00"/>
            <w:vAlign w:val="bottom"/>
          </w:tcPr>
          <w:p w14:paraId="11B2E10B" w14:textId="77777777" w:rsidR="00BA7543" w:rsidRPr="00BA7543" w:rsidRDefault="00BA7543" w:rsidP="00BA7543">
            <w:pPr>
              <w:jc w:val="right"/>
              <w:rPr>
                <w:rFonts w:cs="Arial"/>
                <w:sz w:val="18"/>
                <w:szCs w:val="18"/>
              </w:rPr>
            </w:pPr>
            <w:r w:rsidRPr="00502038">
              <w:rPr>
                <w:rFonts w:cs="Arial"/>
                <w:sz w:val="18"/>
                <w:szCs w:val="18"/>
                <w:highlight w:val="yellow"/>
              </w:rPr>
              <w:t>1.705</w:t>
            </w:r>
          </w:p>
        </w:tc>
      </w:tr>
      <w:tr w:rsidR="00DE0F65" w:rsidRPr="00DE0F65" w14:paraId="5A2877CC" w14:textId="77777777" w:rsidTr="00366BCC">
        <w:trPr>
          <w:trHeight w:val="170"/>
          <w:jc w:val="center"/>
        </w:trPr>
        <w:tc>
          <w:tcPr>
            <w:tcW w:w="776" w:type="pct"/>
            <w:shd w:val="clear" w:color="auto" w:fill="FFFF00"/>
            <w:vAlign w:val="bottom"/>
          </w:tcPr>
          <w:p w14:paraId="65996BF0" w14:textId="77777777" w:rsidR="00DE0F65" w:rsidRPr="00BA7543" w:rsidRDefault="00DE0F65" w:rsidP="00BA7543">
            <w:pPr>
              <w:rPr>
                <w:sz w:val="18"/>
                <w:szCs w:val="18"/>
              </w:rPr>
            </w:pPr>
            <w:r>
              <w:rPr>
                <w:sz w:val="18"/>
                <w:szCs w:val="18"/>
              </w:rPr>
              <w:t>2013</w:t>
            </w:r>
          </w:p>
        </w:tc>
        <w:tc>
          <w:tcPr>
            <w:tcW w:w="298" w:type="pct"/>
            <w:vAlign w:val="bottom"/>
          </w:tcPr>
          <w:p w14:paraId="49CEBA11" w14:textId="77777777" w:rsidR="00DE0F65" w:rsidRPr="00DE0F65" w:rsidRDefault="00DE0F65" w:rsidP="00DE0F65">
            <w:pPr>
              <w:jc w:val="right"/>
              <w:rPr>
                <w:sz w:val="18"/>
                <w:szCs w:val="18"/>
              </w:rPr>
            </w:pPr>
            <w:r w:rsidRPr="00DE0F65">
              <w:rPr>
                <w:sz w:val="18"/>
                <w:szCs w:val="18"/>
              </w:rPr>
              <w:t>0.323</w:t>
            </w:r>
          </w:p>
        </w:tc>
        <w:tc>
          <w:tcPr>
            <w:tcW w:w="477" w:type="pct"/>
            <w:vAlign w:val="bottom"/>
          </w:tcPr>
          <w:p w14:paraId="1AC4FCE3" w14:textId="77777777" w:rsidR="00DE0F65" w:rsidRPr="00DE0F65" w:rsidRDefault="00DE0F65" w:rsidP="00DE0F65">
            <w:pPr>
              <w:jc w:val="right"/>
              <w:rPr>
                <w:sz w:val="18"/>
                <w:szCs w:val="18"/>
              </w:rPr>
            </w:pPr>
            <w:r w:rsidRPr="00DE0F65">
              <w:rPr>
                <w:sz w:val="18"/>
                <w:szCs w:val="18"/>
              </w:rPr>
              <w:t>0.660</w:t>
            </w:r>
          </w:p>
        </w:tc>
        <w:tc>
          <w:tcPr>
            <w:tcW w:w="478" w:type="pct"/>
            <w:shd w:val="clear" w:color="auto" w:fill="FFFF00"/>
            <w:vAlign w:val="bottom"/>
          </w:tcPr>
          <w:p w14:paraId="12265AB9" w14:textId="77777777" w:rsidR="00DE0F65" w:rsidRPr="00DE0F65" w:rsidRDefault="00DE0F65" w:rsidP="00DE0F65">
            <w:pPr>
              <w:jc w:val="right"/>
              <w:rPr>
                <w:sz w:val="18"/>
                <w:szCs w:val="18"/>
              </w:rPr>
            </w:pPr>
            <w:r w:rsidRPr="00DE0F65">
              <w:rPr>
                <w:sz w:val="18"/>
                <w:szCs w:val="18"/>
              </w:rPr>
              <w:t>0.848</w:t>
            </w:r>
          </w:p>
        </w:tc>
        <w:tc>
          <w:tcPr>
            <w:tcW w:w="476" w:type="pct"/>
            <w:vAlign w:val="bottom"/>
          </w:tcPr>
          <w:p w14:paraId="64731EE8" w14:textId="77777777" w:rsidR="00DE0F65" w:rsidRPr="00DE0F65" w:rsidRDefault="00DE0F65" w:rsidP="00DE0F65">
            <w:pPr>
              <w:jc w:val="right"/>
              <w:rPr>
                <w:sz w:val="18"/>
                <w:szCs w:val="18"/>
              </w:rPr>
            </w:pPr>
            <w:r w:rsidRPr="00DE0F65">
              <w:rPr>
                <w:sz w:val="18"/>
                <w:szCs w:val="18"/>
              </w:rPr>
              <w:t>1.205</w:t>
            </w:r>
          </w:p>
        </w:tc>
        <w:tc>
          <w:tcPr>
            <w:tcW w:w="593" w:type="pct"/>
            <w:vAlign w:val="bottom"/>
          </w:tcPr>
          <w:p w14:paraId="2F7590DC" w14:textId="77777777" w:rsidR="00DE0F65" w:rsidRPr="00DE0F65" w:rsidRDefault="00DE0F65" w:rsidP="00DE0F65">
            <w:pPr>
              <w:jc w:val="right"/>
              <w:rPr>
                <w:sz w:val="18"/>
                <w:szCs w:val="18"/>
              </w:rPr>
            </w:pPr>
            <w:r w:rsidRPr="00DE0F65">
              <w:rPr>
                <w:sz w:val="18"/>
                <w:szCs w:val="18"/>
              </w:rPr>
              <w:t>1.254</w:t>
            </w:r>
          </w:p>
        </w:tc>
        <w:tc>
          <w:tcPr>
            <w:tcW w:w="476" w:type="pct"/>
            <w:vAlign w:val="bottom"/>
          </w:tcPr>
          <w:p w14:paraId="4C4314F3" w14:textId="77777777" w:rsidR="00DE0F65" w:rsidRPr="00DE0F65" w:rsidRDefault="00DE0F65" w:rsidP="00DE0F65">
            <w:pPr>
              <w:jc w:val="right"/>
              <w:rPr>
                <w:sz w:val="18"/>
                <w:szCs w:val="18"/>
              </w:rPr>
            </w:pPr>
            <w:r w:rsidRPr="00DE0F65">
              <w:rPr>
                <w:sz w:val="18"/>
                <w:szCs w:val="18"/>
              </w:rPr>
              <w:t>1.301</w:t>
            </w:r>
          </w:p>
        </w:tc>
        <w:tc>
          <w:tcPr>
            <w:tcW w:w="476" w:type="pct"/>
            <w:vAlign w:val="bottom"/>
          </w:tcPr>
          <w:p w14:paraId="44877DA0" w14:textId="77777777" w:rsidR="00DE0F65" w:rsidRPr="00DE0F65" w:rsidRDefault="00DE0F65" w:rsidP="00DE0F65">
            <w:pPr>
              <w:jc w:val="right"/>
              <w:rPr>
                <w:sz w:val="18"/>
                <w:szCs w:val="18"/>
              </w:rPr>
            </w:pPr>
            <w:r w:rsidRPr="00DE0F65">
              <w:rPr>
                <w:sz w:val="18"/>
                <w:szCs w:val="18"/>
              </w:rPr>
              <w:t>1.469</w:t>
            </w:r>
          </w:p>
        </w:tc>
        <w:tc>
          <w:tcPr>
            <w:tcW w:w="476" w:type="pct"/>
            <w:vAlign w:val="bottom"/>
          </w:tcPr>
          <w:p w14:paraId="1CEB4AAE" w14:textId="77777777" w:rsidR="00DE0F65" w:rsidRPr="00DE0F65" w:rsidRDefault="00DE0F65" w:rsidP="00DE0F65">
            <w:pPr>
              <w:jc w:val="right"/>
              <w:rPr>
                <w:sz w:val="18"/>
                <w:szCs w:val="18"/>
              </w:rPr>
            </w:pPr>
            <w:r w:rsidRPr="00DE0F65">
              <w:rPr>
                <w:sz w:val="18"/>
                <w:szCs w:val="18"/>
              </w:rPr>
              <w:t>1.547</w:t>
            </w:r>
          </w:p>
        </w:tc>
        <w:tc>
          <w:tcPr>
            <w:tcW w:w="474" w:type="pct"/>
            <w:vAlign w:val="bottom"/>
          </w:tcPr>
          <w:p w14:paraId="099CA9BD" w14:textId="77777777" w:rsidR="00DE0F65" w:rsidRPr="00DE0F65" w:rsidRDefault="00DE0F65" w:rsidP="00DE0F65">
            <w:pPr>
              <w:jc w:val="right"/>
              <w:rPr>
                <w:sz w:val="18"/>
                <w:szCs w:val="18"/>
              </w:rPr>
            </w:pPr>
            <w:r w:rsidRPr="00DE0F65">
              <w:rPr>
                <w:sz w:val="18"/>
                <w:szCs w:val="18"/>
              </w:rPr>
              <w:t>1.692</w:t>
            </w:r>
          </w:p>
        </w:tc>
      </w:tr>
      <w:tr w:rsidR="00657EC8" w:rsidRPr="00DE0F65" w14:paraId="3F2EA707" w14:textId="77777777" w:rsidTr="00366BCC">
        <w:trPr>
          <w:trHeight w:val="170"/>
          <w:jc w:val="center"/>
        </w:trPr>
        <w:tc>
          <w:tcPr>
            <w:tcW w:w="776" w:type="pct"/>
            <w:vAlign w:val="bottom"/>
          </w:tcPr>
          <w:p w14:paraId="5D88B987" w14:textId="77777777" w:rsidR="00657EC8" w:rsidRDefault="00657EC8" w:rsidP="00BA7543">
            <w:pPr>
              <w:rPr>
                <w:sz w:val="18"/>
                <w:szCs w:val="18"/>
              </w:rPr>
            </w:pPr>
            <w:r>
              <w:rPr>
                <w:sz w:val="18"/>
                <w:szCs w:val="18"/>
              </w:rPr>
              <w:t>2014</w:t>
            </w:r>
          </w:p>
        </w:tc>
        <w:tc>
          <w:tcPr>
            <w:tcW w:w="298" w:type="pct"/>
            <w:shd w:val="clear" w:color="auto" w:fill="FFFF00"/>
            <w:vAlign w:val="bottom"/>
          </w:tcPr>
          <w:p w14:paraId="614269E0" w14:textId="77777777" w:rsidR="00657EC8" w:rsidRPr="00657EC8" w:rsidRDefault="00657EC8">
            <w:pPr>
              <w:jc w:val="right"/>
              <w:rPr>
                <w:rFonts w:cs="Arial"/>
                <w:sz w:val="18"/>
                <w:szCs w:val="18"/>
              </w:rPr>
            </w:pPr>
            <w:r w:rsidRPr="00657EC8">
              <w:rPr>
                <w:rFonts w:cs="Arial"/>
                <w:sz w:val="18"/>
                <w:szCs w:val="18"/>
              </w:rPr>
              <w:t>0.272</w:t>
            </w:r>
          </w:p>
        </w:tc>
        <w:tc>
          <w:tcPr>
            <w:tcW w:w="477" w:type="pct"/>
            <w:vAlign w:val="bottom"/>
          </w:tcPr>
          <w:p w14:paraId="4BE49D8D" w14:textId="77777777" w:rsidR="00657EC8" w:rsidRPr="00657EC8" w:rsidRDefault="00657EC8">
            <w:pPr>
              <w:jc w:val="right"/>
              <w:rPr>
                <w:rFonts w:cs="Arial"/>
                <w:sz w:val="18"/>
                <w:szCs w:val="18"/>
              </w:rPr>
            </w:pPr>
            <w:r w:rsidRPr="00657EC8">
              <w:rPr>
                <w:rFonts w:cs="Arial"/>
                <w:sz w:val="18"/>
                <w:szCs w:val="18"/>
              </w:rPr>
              <w:t>0.546</w:t>
            </w:r>
          </w:p>
        </w:tc>
        <w:tc>
          <w:tcPr>
            <w:tcW w:w="478" w:type="pct"/>
            <w:vAlign w:val="bottom"/>
          </w:tcPr>
          <w:p w14:paraId="1C7D08A3" w14:textId="77777777" w:rsidR="00657EC8" w:rsidRPr="00657EC8" w:rsidRDefault="00657EC8">
            <w:pPr>
              <w:jc w:val="right"/>
              <w:rPr>
                <w:rFonts w:cs="Arial"/>
                <w:sz w:val="18"/>
                <w:szCs w:val="18"/>
              </w:rPr>
            </w:pPr>
            <w:r w:rsidRPr="00657EC8">
              <w:rPr>
                <w:rFonts w:cs="Arial"/>
                <w:sz w:val="18"/>
                <w:szCs w:val="18"/>
              </w:rPr>
              <w:t>0.760</w:t>
            </w:r>
          </w:p>
        </w:tc>
        <w:tc>
          <w:tcPr>
            <w:tcW w:w="476" w:type="pct"/>
            <w:shd w:val="clear" w:color="auto" w:fill="FFFF00"/>
            <w:vAlign w:val="bottom"/>
          </w:tcPr>
          <w:p w14:paraId="03C10399" w14:textId="77777777" w:rsidR="00657EC8" w:rsidRPr="00830048" w:rsidRDefault="00657EC8">
            <w:pPr>
              <w:jc w:val="right"/>
              <w:rPr>
                <w:rFonts w:cs="Arial"/>
                <w:sz w:val="18"/>
                <w:szCs w:val="18"/>
                <w:highlight w:val="yellow"/>
              </w:rPr>
            </w:pPr>
            <w:r w:rsidRPr="00830048">
              <w:rPr>
                <w:rFonts w:cs="Arial"/>
                <w:sz w:val="18"/>
                <w:szCs w:val="18"/>
                <w:highlight w:val="yellow"/>
              </w:rPr>
              <w:t>0.942</w:t>
            </w:r>
          </w:p>
        </w:tc>
        <w:tc>
          <w:tcPr>
            <w:tcW w:w="593" w:type="pct"/>
            <w:shd w:val="clear" w:color="auto" w:fill="auto"/>
            <w:vAlign w:val="bottom"/>
          </w:tcPr>
          <w:p w14:paraId="1EB3C8C5" w14:textId="77777777" w:rsidR="00657EC8" w:rsidRPr="00657EC8" w:rsidRDefault="00657EC8">
            <w:pPr>
              <w:jc w:val="right"/>
              <w:rPr>
                <w:rFonts w:cs="Arial"/>
                <w:sz w:val="18"/>
                <w:szCs w:val="18"/>
              </w:rPr>
            </w:pPr>
            <w:r w:rsidRPr="00657EC8">
              <w:rPr>
                <w:rFonts w:cs="Arial"/>
                <w:sz w:val="18"/>
                <w:szCs w:val="18"/>
              </w:rPr>
              <w:t>1.165</w:t>
            </w:r>
          </w:p>
        </w:tc>
        <w:tc>
          <w:tcPr>
            <w:tcW w:w="476" w:type="pct"/>
            <w:vAlign w:val="bottom"/>
          </w:tcPr>
          <w:p w14:paraId="7229EC47" w14:textId="77777777" w:rsidR="00657EC8" w:rsidRPr="00657EC8" w:rsidRDefault="00657EC8">
            <w:pPr>
              <w:jc w:val="right"/>
              <w:rPr>
                <w:rFonts w:cs="Arial"/>
                <w:sz w:val="18"/>
                <w:szCs w:val="18"/>
              </w:rPr>
            </w:pPr>
            <w:r w:rsidRPr="00657EC8">
              <w:rPr>
                <w:rFonts w:cs="Arial"/>
                <w:sz w:val="18"/>
                <w:szCs w:val="18"/>
              </w:rPr>
              <w:t>1.267</w:t>
            </w:r>
          </w:p>
        </w:tc>
        <w:tc>
          <w:tcPr>
            <w:tcW w:w="476" w:type="pct"/>
            <w:vAlign w:val="bottom"/>
          </w:tcPr>
          <w:p w14:paraId="4D5A6145" w14:textId="77777777" w:rsidR="00657EC8" w:rsidRPr="00657EC8" w:rsidRDefault="00657EC8">
            <w:pPr>
              <w:jc w:val="right"/>
              <w:rPr>
                <w:rFonts w:cs="Arial"/>
                <w:sz w:val="18"/>
                <w:szCs w:val="18"/>
              </w:rPr>
            </w:pPr>
            <w:r w:rsidRPr="00657EC8">
              <w:rPr>
                <w:rFonts w:cs="Arial"/>
                <w:sz w:val="18"/>
                <w:szCs w:val="18"/>
              </w:rPr>
              <w:t>1.514</w:t>
            </w:r>
          </w:p>
        </w:tc>
        <w:tc>
          <w:tcPr>
            <w:tcW w:w="476" w:type="pct"/>
            <w:vAlign w:val="bottom"/>
          </w:tcPr>
          <w:p w14:paraId="1F52691D" w14:textId="77777777" w:rsidR="00657EC8" w:rsidRPr="00657EC8" w:rsidRDefault="00657EC8">
            <w:pPr>
              <w:jc w:val="right"/>
              <w:rPr>
                <w:rFonts w:cs="Arial"/>
                <w:sz w:val="18"/>
                <w:szCs w:val="18"/>
              </w:rPr>
            </w:pPr>
            <w:r w:rsidRPr="00657EC8">
              <w:rPr>
                <w:rFonts w:cs="Arial"/>
                <w:sz w:val="18"/>
                <w:szCs w:val="18"/>
              </w:rPr>
              <w:t>1.443</w:t>
            </w:r>
          </w:p>
        </w:tc>
        <w:tc>
          <w:tcPr>
            <w:tcW w:w="474" w:type="pct"/>
            <w:vAlign w:val="bottom"/>
          </w:tcPr>
          <w:p w14:paraId="3797373B" w14:textId="77777777" w:rsidR="00657EC8" w:rsidRPr="00DE0F65" w:rsidRDefault="00657EC8" w:rsidP="00DE0F65">
            <w:pPr>
              <w:jc w:val="right"/>
              <w:rPr>
                <w:sz w:val="18"/>
                <w:szCs w:val="18"/>
              </w:rPr>
            </w:pPr>
            <w:r>
              <w:rPr>
                <w:sz w:val="18"/>
                <w:szCs w:val="18"/>
              </w:rPr>
              <w:t>1.692</w:t>
            </w:r>
          </w:p>
        </w:tc>
      </w:tr>
      <w:tr w:rsidR="00857624" w:rsidRPr="00DE0F65" w14:paraId="0DB1B50F" w14:textId="77777777" w:rsidTr="00366BCC">
        <w:trPr>
          <w:trHeight w:val="170"/>
          <w:jc w:val="center"/>
        </w:trPr>
        <w:tc>
          <w:tcPr>
            <w:tcW w:w="776" w:type="pct"/>
            <w:vAlign w:val="bottom"/>
          </w:tcPr>
          <w:p w14:paraId="7BCA9427" w14:textId="77777777" w:rsidR="00857624" w:rsidRDefault="00857624" w:rsidP="00BA7543">
            <w:pPr>
              <w:rPr>
                <w:sz w:val="18"/>
                <w:szCs w:val="18"/>
              </w:rPr>
            </w:pPr>
            <w:r>
              <w:rPr>
                <w:sz w:val="18"/>
                <w:szCs w:val="18"/>
              </w:rPr>
              <w:t>2015</w:t>
            </w:r>
          </w:p>
        </w:tc>
        <w:tc>
          <w:tcPr>
            <w:tcW w:w="298" w:type="pct"/>
            <w:vAlign w:val="bottom"/>
          </w:tcPr>
          <w:p w14:paraId="25A2897E" w14:textId="77777777" w:rsidR="00857624" w:rsidRPr="00830048" w:rsidRDefault="00857624" w:rsidP="002B5FBB">
            <w:pPr>
              <w:jc w:val="right"/>
              <w:rPr>
                <w:rFonts w:cs="Arial"/>
                <w:b/>
                <w:sz w:val="18"/>
                <w:szCs w:val="18"/>
              </w:rPr>
            </w:pPr>
            <w:r w:rsidRPr="00830048">
              <w:rPr>
                <w:rFonts w:cs="Arial"/>
                <w:sz w:val="18"/>
                <w:szCs w:val="18"/>
              </w:rPr>
              <w:t>0.159</w:t>
            </w:r>
          </w:p>
        </w:tc>
        <w:tc>
          <w:tcPr>
            <w:tcW w:w="477" w:type="pct"/>
            <w:vAlign w:val="bottom"/>
          </w:tcPr>
          <w:p w14:paraId="67815AD9" w14:textId="0E0169BC" w:rsidR="00857624" w:rsidRPr="00F67FB3" w:rsidRDefault="00857624">
            <w:pPr>
              <w:jc w:val="right"/>
              <w:rPr>
                <w:rFonts w:cs="Arial"/>
                <w:sz w:val="18"/>
                <w:szCs w:val="18"/>
              </w:rPr>
            </w:pPr>
            <w:r w:rsidRPr="00830048">
              <w:rPr>
                <w:rFonts w:cs="Arial"/>
                <w:sz w:val="18"/>
                <w:szCs w:val="18"/>
                <w:shd w:val="clear" w:color="auto" w:fill="FFFF00"/>
              </w:rPr>
              <w:t>0.49</w:t>
            </w:r>
            <w:r w:rsidR="007A4BE3" w:rsidRPr="00830048">
              <w:rPr>
                <w:rFonts w:cs="Arial"/>
                <w:sz w:val="18"/>
                <w:szCs w:val="18"/>
                <w:shd w:val="clear" w:color="auto" w:fill="FFFF00"/>
              </w:rPr>
              <w:t>3</w:t>
            </w:r>
          </w:p>
        </w:tc>
        <w:tc>
          <w:tcPr>
            <w:tcW w:w="478" w:type="pct"/>
            <w:vAlign w:val="bottom"/>
          </w:tcPr>
          <w:p w14:paraId="688719E3" w14:textId="77777777" w:rsidR="00857624" w:rsidRPr="00F67FB3" w:rsidRDefault="00857624">
            <w:pPr>
              <w:jc w:val="right"/>
              <w:rPr>
                <w:rFonts w:cs="Arial"/>
                <w:sz w:val="18"/>
                <w:szCs w:val="18"/>
              </w:rPr>
            </w:pPr>
            <w:r w:rsidRPr="00830048">
              <w:rPr>
                <w:rFonts w:cs="Arial"/>
                <w:sz w:val="18"/>
                <w:szCs w:val="18"/>
              </w:rPr>
              <w:t>0.728</w:t>
            </w:r>
          </w:p>
        </w:tc>
        <w:tc>
          <w:tcPr>
            <w:tcW w:w="476" w:type="pct"/>
            <w:shd w:val="clear" w:color="auto" w:fill="auto"/>
            <w:vAlign w:val="bottom"/>
          </w:tcPr>
          <w:p w14:paraId="21F8F840" w14:textId="77777777" w:rsidR="00857624" w:rsidRPr="00F67FB3" w:rsidRDefault="00857624">
            <w:pPr>
              <w:jc w:val="right"/>
              <w:rPr>
                <w:rFonts w:cs="Arial"/>
                <w:sz w:val="18"/>
                <w:szCs w:val="18"/>
              </w:rPr>
            </w:pPr>
            <w:r w:rsidRPr="00830048">
              <w:rPr>
                <w:rFonts w:cs="Arial"/>
                <w:sz w:val="18"/>
                <w:szCs w:val="18"/>
              </w:rPr>
              <w:t>1.037</w:t>
            </w:r>
          </w:p>
        </w:tc>
        <w:tc>
          <w:tcPr>
            <w:tcW w:w="593" w:type="pct"/>
            <w:shd w:val="clear" w:color="auto" w:fill="FFFF00"/>
            <w:vAlign w:val="bottom"/>
          </w:tcPr>
          <w:p w14:paraId="67588078" w14:textId="77777777" w:rsidR="00857624" w:rsidRPr="00F67FB3" w:rsidRDefault="00857624">
            <w:pPr>
              <w:jc w:val="right"/>
              <w:rPr>
                <w:rFonts w:cs="Arial"/>
                <w:sz w:val="18"/>
                <w:szCs w:val="18"/>
              </w:rPr>
            </w:pPr>
            <w:r w:rsidRPr="00830048">
              <w:rPr>
                <w:rFonts w:cs="Arial"/>
                <w:sz w:val="18"/>
                <w:szCs w:val="18"/>
              </w:rPr>
              <w:t>1.128</w:t>
            </w:r>
          </w:p>
        </w:tc>
        <w:tc>
          <w:tcPr>
            <w:tcW w:w="476" w:type="pct"/>
            <w:vAlign w:val="bottom"/>
          </w:tcPr>
          <w:p w14:paraId="494577E6" w14:textId="77777777" w:rsidR="00857624" w:rsidRPr="00F67FB3" w:rsidRDefault="00857624">
            <w:pPr>
              <w:jc w:val="right"/>
              <w:rPr>
                <w:rFonts w:cs="Arial"/>
                <w:sz w:val="18"/>
                <w:szCs w:val="18"/>
              </w:rPr>
            </w:pPr>
            <w:r w:rsidRPr="00830048">
              <w:rPr>
                <w:rFonts w:cs="Arial"/>
                <w:sz w:val="18"/>
                <w:szCs w:val="18"/>
              </w:rPr>
              <w:t>1.210</w:t>
            </w:r>
          </w:p>
        </w:tc>
        <w:tc>
          <w:tcPr>
            <w:tcW w:w="476" w:type="pct"/>
            <w:vAlign w:val="bottom"/>
          </w:tcPr>
          <w:p w14:paraId="09159983" w14:textId="77777777" w:rsidR="00857624" w:rsidRPr="00F67FB3" w:rsidRDefault="00857624">
            <w:pPr>
              <w:jc w:val="right"/>
              <w:rPr>
                <w:rFonts w:cs="Arial"/>
                <w:sz w:val="18"/>
                <w:szCs w:val="18"/>
              </w:rPr>
            </w:pPr>
            <w:r w:rsidRPr="00830048">
              <w:rPr>
                <w:rFonts w:cs="Arial"/>
                <w:sz w:val="18"/>
                <w:szCs w:val="18"/>
              </w:rPr>
              <w:t>1.440</w:t>
            </w:r>
          </w:p>
        </w:tc>
        <w:tc>
          <w:tcPr>
            <w:tcW w:w="476" w:type="pct"/>
            <w:vAlign w:val="bottom"/>
          </w:tcPr>
          <w:p w14:paraId="1CAED9BC" w14:textId="77777777" w:rsidR="00857624" w:rsidRPr="00F67FB3" w:rsidRDefault="00F67FB3">
            <w:pPr>
              <w:jc w:val="right"/>
              <w:rPr>
                <w:rFonts w:cs="Arial"/>
                <w:sz w:val="18"/>
                <w:szCs w:val="18"/>
              </w:rPr>
            </w:pPr>
            <w:r w:rsidRPr="00830048">
              <w:rPr>
                <w:rFonts w:cs="Arial"/>
                <w:sz w:val="18"/>
                <w:szCs w:val="18"/>
              </w:rPr>
              <w:t>1.847</w:t>
            </w:r>
          </w:p>
        </w:tc>
        <w:tc>
          <w:tcPr>
            <w:tcW w:w="474" w:type="pct"/>
            <w:vAlign w:val="bottom"/>
          </w:tcPr>
          <w:p w14:paraId="7AE3BC0A" w14:textId="77777777" w:rsidR="00857624" w:rsidRPr="00F67FB3" w:rsidRDefault="00857624" w:rsidP="00DE0F65">
            <w:pPr>
              <w:jc w:val="right"/>
              <w:rPr>
                <w:sz w:val="18"/>
                <w:szCs w:val="18"/>
              </w:rPr>
            </w:pPr>
            <w:r w:rsidRPr="00F67FB3">
              <w:rPr>
                <w:sz w:val="18"/>
                <w:szCs w:val="18"/>
              </w:rPr>
              <w:t>1.789</w:t>
            </w:r>
          </w:p>
        </w:tc>
      </w:tr>
      <w:tr w:rsidR="002B5FBB" w:rsidRPr="00DE0F65" w14:paraId="55DA0C3B" w14:textId="77777777" w:rsidTr="00366BCC">
        <w:trPr>
          <w:trHeight w:val="170"/>
          <w:jc w:val="center"/>
        </w:trPr>
        <w:tc>
          <w:tcPr>
            <w:tcW w:w="776" w:type="pct"/>
            <w:tcBorders>
              <w:bottom w:val="single" w:sz="12" w:space="0" w:color="808080"/>
            </w:tcBorders>
            <w:vAlign w:val="bottom"/>
          </w:tcPr>
          <w:p w14:paraId="757BC9CD" w14:textId="77777777" w:rsidR="002B5FBB" w:rsidRDefault="002B5FBB" w:rsidP="00BA7543">
            <w:pPr>
              <w:rPr>
                <w:sz w:val="18"/>
                <w:szCs w:val="18"/>
              </w:rPr>
            </w:pPr>
            <w:r>
              <w:rPr>
                <w:sz w:val="18"/>
                <w:szCs w:val="18"/>
              </w:rPr>
              <w:t>2016</w:t>
            </w:r>
          </w:p>
        </w:tc>
        <w:tc>
          <w:tcPr>
            <w:tcW w:w="298" w:type="pct"/>
            <w:tcBorders>
              <w:bottom w:val="single" w:sz="12" w:space="0" w:color="808080"/>
            </w:tcBorders>
            <w:vAlign w:val="bottom"/>
          </w:tcPr>
          <w:p w14:paraId="28F9B702" w14:textId="77777777" w:rsidR="002B5FBB" w:rsidRPr="00657EC8" w:rsidRDefault="007A4BE3">
            <w:pPr>
              <w:jc w:val="right"/>
              <w:rPr>
                <w:rFonts w:cs="Arial"/>
                <w:sz w:val="18"/>
                <w:szCs w:val="18"/>
              </w:rPr>
            </w:pPr>
            <w:r>
              <w:rPr>
                <w:rFonts w:cs="Arial"/>
                <w:sz w:val="18"/>
                <w:szCs w:val="18"/>
              </w:rPr>
              <w:t>0.307</w:t>
            </w:r>
          </w:p>
        </w:tc>
        <w:tc>
          <w:tcPr>
            <w:tcW w:w="477" w:type="pct"/>
            <w:tcBorders>
              <w:bottom w:val="single" w:sz="12" w:space="0" w:color="808080"/>
            </w:tcBorders>
            <w:vAlign w:val="bottom"/>
          </w:tcPr>
          <w:p w14:paraId="0EEE932F" w14:textId="77777777" w:rsidR="002B5FBB" w:rsidRPr="00657EC8" w:rsidRDefault="007A4BE3">
            <w:pPr>
              <w:jc w:val="right"/>
              <w:rPr>
                <w:rFonts w:cs="Arial"/>
                <w:sz w:val="18"/>
                <w:szCs w:val="18"/>
              </w:rPr>
            </w:pPr>
            <w:r>
              <w:rPr>
                <w:rFonts w:cs="Arial"/>
                <w:sz w:val="18"/>
                <w:szCs w:val="18"/>
              </w:rPr>
              <w:t>0.734</w:t>
            </w:r>
          </w:p>
        </w:tc>
        <w:tc>
          <w:tcPr>
            <w:tcW w:w="478" w:type="pct"/>
            <w:tcBorders>
              <w:bottom w:val="single" w:sz="12" w:space="0" w:color="808080"/>
            </w:tcBorders>
            <w:shd w:val="clear" w:color="auto" w:fill="FFFF00"/>
            <w:vAlign w:val="bottom"/>
          </w:tcPr>
          <w:p w14:paraId="7191222D" w14:textId="77777777" w:rsidR="002B5FBB" w:rsidRPr="00657EC8" w:rsidRDefault="007A4BE3">
            <w:pPr>
              <w:jc w:val="right"/>
              <w:rPr>
                <w:rFonts w:cs="Arial"/>
                <w:sz w:val="18"/>
                <w:szCs w:val="18"/>
              </w:rPr>
            </w:pPr>
            <w:r>
              <w:rPr>
                <w:rFonts w:cs="Arial"/>
                <w:sz w:val="18"/>
                <w:szCs w:val="18"/>
              </w:rPr>
              <w:t>0.745</w:t>
            </w:r>
          </w:p>
        </w:tc>
        <w:tc>
          <w:tcPr>
            <w:tcW w:w="476" w:type="pct"/>
            <w:tcBorders>
              <w:bottom w:val="single" w:sz="12" w:space="0" w:color="808080"/>
            </w:tcBorders>
            <w:shd w:val="clear" w:color="auto" w:fill="auto"/>
            <w:vAlign w:val="bottom"/>
          </w:tcPr>
          <w:p w14:paraId="67D909B6" w14:textId="77777777" w:rsidR="002B5FBB" w:rsidRPr="002B5FBB" w:rsidRDefault="007A4BE3">
            <w:pPr>
              <w:jc w:val="right"/>
              <w:rPr>
                <w:rFonts w:cs="Arial"/>
                <w:sz w:val="18"/>
                <w:szCs w:val="18"/>
              </w:rPr>
            </w:pPr>
            <w:r>
              <w:rPr>
                <w:rFonts w:cs="Arial"/>
                <w:sz w:val="18"/>
                <w:szCs w:val="18"/>
              </w:rPr>
              <w:t>0.969</w:t>
            </w:r>
          </w:p>
        </w:tc>
        <w:tc>
          <w:tcPr>
            <w:tcW w:w="593" w:type="pct"/>
            <w:tcBorders>
              <w:bottom w:val="single" w:sz="12" w:space="0" w:color="808080"/>
            </w:tcBorders>
            <w:shd w:val="clear" w:color="auto" w:fill="auto"/>
            <w:vAlign w:val="bottom"/>
          </w:tcPr>
          <w:p w14:paraId="0C568494" w14:textId="77777777" w:rsidR="002B5FBB" w:rsidRPr="002B5FBB" w:rsidRDefault="007A4BE3">
            <w:pPr>
              <w:jc w:val="right"/>
              <w:rPr>
                <w:rFonts w:cs="Arial"/>
                <w:sz w:val="18"/>
                <w:szCs w:val="18"/>
              </w:rPr>
            </w:pPr>
            <w:r>
              <w:rPr>
                <w:rFonts w:cs="Arial"/>
                <w:sz w:val="18"/>
                <w:szCs w:val="18"/>
              </w:rPr>
              <w:t>1.195</w:t>
            </w:r>
          </w:p>
        </w:tc>
        <w:tc>
          <w:tcPr>
            <w:tcW w:w="476" w:type="pct"/>
            <w:tcBorders>
              <w:bottom w:val="single" w:sz="12" w:space="0" w:color="808080"/>
            </w:tcBorders>
            <w:shd w:val="clear" w:color="auto" w:fill="FFFF00"/>
            <w:vAlign w:val="bottom"/>
          </w:tcPr>
          <w:p w14:paraId="6E28E619" w14:textId="77777777" w:rsidR="002B5FBB" w:rsidRPr="00657EC8" w:rsidRDefault="007A4BE3">
            <w:pPr>
              <w:jc w:val="right"/>
              <w:rPr>
                <w:rFonts w:cs="Arial"/>
                <w:sz w:val="18"/>
                <w:szCs w:val="18"/>
              </w:rPr>
            </w:pPr>
            <w:r>
              <w:rPr>
                <w:rFonts w:cs="Arial"/>
                <w:sz w:val="18"/>
                <w:szCs w:val="18"/>
              </w:rPr>
              <w:t>1.262</w:t>
            </w:r>
          </w:p>
        </w:tc>
        <w:tc>
          <w:tcPr>
            <w:tcW w:w="476" w:type="pct"/>
            <w:tcBorders>
              <w:bottom w:val="single" w:sz="12" w:space="0" w:color="808080"/>
            </w:tcBorders>
            <w:vAlign w:val="bottom"/>
          </w:tcPr>
          <w:p w14:paraId="32104019" w14:textId="77777777" w:rsidR="002B5FBB" w:rsidRPr="00657EC8" w:rsidRDefault="007A4BE3">
            <w:pPr>
              <w:jc w:val="right"/>
              <w:rPr>
                <w:rFonts w:cs="Arial"/>
                <w:sz w:val="18"/>
                <w:szCs w:val="18"/>
              </w:rPr>
            </w:pPr>
            <w:r>
              <w:rPr>
                <w:rFonts w:cs="Arial"/>
                <w:sz w:val="18"/>
                <w:szCs w:val="18"/>
              </w:rPr>
              <w:t>1.472</w:t>
            </w:r>
          </w:p>
        </w:tc>
        <w:tc>
          <w:tcPr>
            <w:tcW w:w="476" w:type="pct"/>
            <w:tcBorders>
              <w:bottom w:val="single" w:sz="12" w:space="0" w:color="808080"/>
            </w:tcBorders>
            <w:vAlign w:val="bottom"/>
          </w:tcPr>
          <w:p w14:paraId="3477D207" w14:textId="77777777" w:rsidR="002B5FBB" w:rsidRPr="00657EC8" w:rsidRDefault="007A4BE3">
            <w:pPr>
              <w:jc w:val="right"/>
              <w:rPr>
                <w:rFonts w:cs="Arial"/>
                <w:sz w:val="18"/>
                <w:szCs w:val="18"/>
              </w:rPr>
            </w:pPr>
            <w:r>
              <w:rPr>
                <w:rFonts w:cs="Arial"/>
                <w:sz w:val="18"/>
                <w:szCs w:val="18"/>
              </w:rPr>
              <w:t>1.957</w:t>
            </w:r>
          </w:p>
        </w:tc>
        <w:tc>
          <w:tcPr>
            <w:tcW w:w="474" w:type="pct"/>
            <w:tcBorders>
              <w:bottom w:val="single" w:sz="12" w:space="0" w:color="808080"/>
            </w:tcBorders>
            <w:vAlign w:val="bottom"/>
          </w:tcPr>
          <w:p w14:paraId="73C1334D" w14:textId="77777777" w:rsidR="002B5FBB" w:rsidRDefault="007A4BE3" w:rsidP="00DE0F65">
            <w:pPr>
              <w:jc w:val="right"/>
              <w:rPr>
                <w:sz w:val="18"/>
                <w:szCs w:val="18"/>
              </w:rPr>
            </w:pPr>
            <w:r>
              <w:rPr>
                <w:sz w:val="18"/>
                <w:szCs w:val="18"/>
              </w:rPr>
              <w:t>1.627</w:t>
            </w:r>
          </w:p>
        </w:tc>
      </w:tr>
      <w:tr w:rsidR="002B5FBB" w:rsidRPr="00CA2E72" w14:paraId="5B20D593" w14:textId="77777777" w:rsidTr="00366BCC">
        <w:trPr>
          <w:trHeight w:val="170"/>
          <w:jc w:val="center"/>
        </w:trPr>
        <w:tc>
          <w:tcPr>
            <w:tcW w:w="776" w:type="pct"/>
            <w:tcBorders>
              <w:top w:val="single" w:sz="12" w:space="0" w:color="808080"/>
            </w:tcBorders>
            <w:vAlign w:val="bottom"/>
          </w:tcPr>
          <w:p w14:paraId="291405A2" w14:textId="77777777" w:rsidR="002B5FBB" w:rsidRPr="00CA2E72" w:rsidRDefault="002B5FBB" w:rsidP="00483AAA">
            <w:pPr>
              <w:rPr>
                <w:sz w:val="18"/>
                <w:szCs w:val="18"/>
              </w:rPr>
            </w:pPr>
            <w:r w:rsidRPr="00CA2E72">
              <w:rPr>
                <w:sz w:val="18"/>
                <w:szCs w:val="18"/>
              </w:rPr>
              <w:t>Low</w:t>
            </w:r>
          </w:p>
        </w:tc>
        <w:tc>
          <w:tcPr>
            <w:tcW w:w="298" w:type="pct"/>
            <w:tcBorders>
              <w:top w:val="single" w:sz="12" w:space="0" w:color="808080"/>
            </w:tcBorders>
            <w:vAlign w:val="bottom"/>
          </w:tcPr>
          <w:p w14:paraId="0028D54C" w14:textId="68F7C608" w:rsidR="002B5FBB" w:rsidRPr="00502038" w:rsidRDefault="002B5FBB" w:rsidP="00526C24">
            <w:pPr>
              <w:jc w:val="right"/>
              <w:rPr>
                <w:sz w:val="18"/>
                <w:szCs w:val="18"/>
              </w:rPr>
            </w:pPr>
            <w:r w:rsidRPr="00502038">
              <w:rPr>
                <w:sz w:val="18"/>
                <w:szCs w:val="18"/>
              </w:rPr>
              <w:t>0.</w:t>
            </w:r>
            <w:r w:rsidR="007E0F7E">
              <w:rPr>
                <w:sz w:val="18"/>
                <w:szCs w:val="18"/>
              </w:rPr>
              <w:t>159</w:t>
            </w:r>
          </w:p>
        </w:tc>
        <w:tc>
          <w:tcPr>
            <w:tcW w:w="477" w:type="pct"/>
            <w:tcBorders>
              <w:top w:val="single" w:sz="12" w:space="0" w:color="808080"/>
            </w:tcBorders>
            <w:vAlign w:val="bottom"/>
          </w:tcPr>
          <w:p w14:paraId="398B75FD" w14:textId="04751F9D" w:rsidR="002B5FBB" w:rsidRPr="00502038" w:rsidRDefault="002B5FBB">
            <w:pPr>
              <w:jc w:val="right"/>
              <w:rPr>
                <w:sz w:val="18"/>
                <w:szCs w:val="18"/>
              </w:rPr>
            </w:pPr>
            <w:r w:rsidRPr="00502038">
              <w:rPr>
                <w:sz w:val="18"/>
                <w:szCs w:val="18"/>
              </w:rPr>
              <w:t>0.</w:t>
            </w:r>
            <w:r w:rsidR="007E0F7E">
              <w:rPr>
                <w:sz w:val="18"/>
                <w:szCs w:val="18"/>
              </w:rPr>
              <w:t>493</w:t>
            </w:r>
          </w:p>
        </w:tc>
        <w:tc>
          <w:tcPr>
            <w:tcW w:w="478" w:type="pct"/>
            <w:tcBorders>
              <w:top w:val="single" w:sz="12" w:space="0" w:color="808080"/>
            </w:tcBorders>
            <w:vAlign w:val="bottom"/>
          </w:tcPr>
          <w:p w14:paraId="363A394A" w14:textId="1C4A836F" w:rsidR="002B5FBB" w:rsidRPr="00502038" w:rsidRDefault="002B5FBB">
            <w:pPr>
              <w:jc w:val="right"/>
              <w:rPr>
                <w:sz w:val="18"/>
                <w:szCs w:val="18"/>
              </w:rPr>
            </w:pPr>
            <w:r w:rsidRPr="00502038">
              <w:rPr>
                <w:sz w:val="18"/>
                <w:szCs w:val="18"/>
              </w:rPr>
              <w:t>0.7</w:t>
            </w:r>
            <w:r w:rsidR="007E0F7E">
              <w:rPr>
                <w:sz w:val="18"/>
                <w:szCs w:val="18"/>
              </w:rPr>
              <w:t>28</w:t>
            </w:r>
          </w:p>
        </w:tc>
        <w:tc>
          <w:tcPr>
            <w:tcW w:w="476" w:type="pct"/>
            <w:tcBorders>
              <w:top w:val="single" w:sz="12" w:space="0" w:color="808080"/>
            </w:tcBorders>
            <w:vAlign w:val="bottom"/>
          </w:tcPr>
          <w:p w14:paraId="72B48D98" w14:textId="77777777" w:rsidR="002B5FBB" w:rsidRPr="00502038" w:rsidRDefault="002B5FBB">
            <w:pPr>
              <w:jc w:val="right"/>
              <w:rPr>
                <w:sz w:val="18"/>
                <w:szCs w:val="18"/>
              </w:rPr>
            </w:pPr>
            <w:r w:rsidRPr="00502038">
              <w:rPr>
                <w:sz w:val="18"/>
                <w:szCs w:val="18"/>
              </w:rPr>
              <w:t>0.942</w:t>
            </w:r>
          </w:p>
        </w:tc>
        <w:tc>
          <w:tcPr>
            <w:tcW w:w="593" w:type="pct"/>
            <w:tcBorders>
              <w:top w:val="single" w:sz="12" w:space="0" w:color="808080"/>
            </w:tcBorders>
            <w:vAlign w:val="bottom"/>
          </w:tcPr>
          <w:p w14:paraId="13A8E586" w14:textId="71A0F20B" w:rsidR="002B5FBB" w:rsidRPr="00502038" w:rsidRDefault="002B5FBB">
            <w:pPr>
              <w:jc w:val="right"/>
              <w:rPr>
                <w:sz w:val="18"/>
                <w:szCs w:val="18"/>
              </w:rPr>
            </w:pPr>
            <w:r w:rsidRPr="00502038">
              <w:rPr>
                <w:sz w:val="18"/>
                <w:szCs w:val="18"/>
              </w:rPr>
              <w:t>1.1</w:t>
            </w:r>
            <w:r w:rsidR="007E0F7E">
              <w:rPr>
                <w:sz w:val="18"/>
                <w:szCs w:val="18"/>
              </w:rPr>
              <w:t>28</w:t>
            </w:r>
          </w:p>
        </w:tc>
        <w:tc>
          <w:tcPr>
            <w:tcW w:w="476" w:type="pct"/>
            <w:tcBorders>
              <w:top w:val="single" w:sz="12" w:space="0" w:color="808080"/>
            </w:tcBorders>
            <w:vAlign w:val="bottom"/>
          </w:tcPr>
          <w:p w14:paraId="517A0F55" w14:textId="46727D17" w:rsidR="002B5FBB" w:rsidRPr="00502038" w:rsidRDefault="002B5FBB">
            <w:pPr>
              <w:jc w:val="right"/>
              <w:rPr>
                <w:sz w:val="18"/>
                <w:szCs w:val="18"/>
              </w:rPr>
            </w:pPr>
            <w:r w:rsidRPr="00502038">
              <w:rPr>
                <w:sz w:val="18"/>
                <w:szCs w:val="18"/>
              </w:rPr>
              <w:t>1.2</w:t>
            </w:r>
            <w:r w:rsidR="007E0F7E">
              <w:rPr>
                <w:sz w:val="18"/>
                <w:szCs w:val="18"/>
              </w:rPr>
              <w:t>10</w:t>
            </w:r>
          </w:p>
        </w:tc>
        <w:tc>
          <w:tcPr>
            <w:tcW w:w="476" w:type="pct"/>
            <w:tcBorders>
              <w:top w:val="single" w:sz="12" w:space="0" w:color="808080"/>
            </w:tcBorders>
            <w:vAlign w:val="bottom"/>
          </w:tcPr>
          <w:p w14:paraId="52AB1EEC" w14:textId="3135C72E" w:rsidR="002B5FBB" w:rsidRPr="00502038" w:rsidRDefault="002B5FBB">
            <w:pPr>
              <w:jc w:val="right"/>
              <w:rPr>
                <w:sz w:val="18"/>
                <w:szCs w:val="18"/>
              </w:rPr>
            </w:pPr>
            <w:r w:rsidRPr="00502038">
              <w:rPr>
                <w:sz w:val="18"/>
                <w:szCs w:val="18"/>
              </w:rPr>
              <w:t>1.4</w:t>
            </w:r>
            <w:r w:rsidR="007E0F7E">
              <w:rPr>
                <w:sz w:val="18"/>
                <w:szCs w:val="18"/>
              </w:rPr>
              <w:t>40</w:t>
            </w:r>
          </w:p>
        </w:tc>
        <w:tc>
          <w:tcPr>
            <w:tcW w:w="476" w:type="pct"/>
            <w:tcBorders>
              <w:top w:val="single" w:sz="12" w:space="0" w:color="808080"/>
            </w:tcBorders>
            <w:vAlign w:val="bottom"/>
          </w:tcPr>
          <w:p w14:paraId="09CE24EC" w14:textId="77777777" w:rsidR="002B5FBB" w:rsidRPr="00502038" w:rsidRDefault="002B5FBB">
            <w:pPr>
              <w:jc w:val="right"/>
              <w:rPr>
                <w:sz w:val="18"/>
                <w:szCs w:val="18"/>
              </w:rPr>
            </w:pPr>
            <w:r w:rsidRPr="00502038">
              <w:rPr>
                <w:sz w:val="18"/>
                <w:szCs w:val="18"/>
              </w:rPr>
              <w:t>1.443</w:t>
            </w:r>
          </w:p>
        </w:tc>
        <w:tc>
          <w:tcPr>
            <w:tcW w:w="474" w:type="pct"/>
            <w:tcBorders>
              <w:top w:val="single" w:sz="12" w:space="0" w:color="808080"/>
            </w:tcBorders>
            <w:vAlign w:val="bottom"/>
          </w:tcPr>
          <w:p w14:paraId="446B1566" w14:textId="7726F1CB" w:rsidR="002B5FBB" w:rsidRPr="00502038" w:rsidRDefault="002B5FBB">
            <w:pPr>
              <w:jc w:val="right"/>
              <w:rPr>
                <w:sz w:val="18"/>
                <w:szCs w:val="18"/>
              </w:rPr>
            </w:pPr>
            <w:r w:rsidRPr="00502038">
              <w:rPr>
                <w:sz w:val="18"/>
                <w:szCs w:val="18"/>
              </w:rPr>
              <w:t>1.6</w:t>
            </w:r>
            <w:r w:rsidR="007E0F7E">
              <w:rPr>
                <w:sz w:val="18"/>
                <w:szCs w:val="18"/>
              </w:rPr>
              <w:t>27</w:t>
            </w:r>
          </w:p>
        </w:tc>
      </w:tr>
      <w:tr w:rsidR="002B5FBB" w:rsidRPr="00CA2E72" w14:paraId="1813897B" w14:textId="77777777" w:rsidTr="00366BCC">
        <w:trPr>
          <w:trHeight w:val="170"/>
          <w:jc w:val="center"/>
        </w:trPr>
        <w:tc>
          <w:tcPr>
            <w:tcW w:w="776" w:type="pct"/>
            <w:vAlign w:val="bottom"/>
          </w:tcPr>
          <w:p w14:paraId="15AE5B58" w14:textId="77777777" w:rsidR="002B5FBB" w:rsidRPr="00CA2E72" w:rsidRDefault="002B5FBB" w:rsidP="00483AAA">
            <w:pPr>
              <w:rPr>
                <w:sz w:val="18"/>
                <w:szCs w:val="18"/>
              </w:rPr>
            </w:pPr>
            <w:r w:rsidRPr="00CA2E72">
              <w:rPr>
                <w:sz w:val="18"/>
                <w:szCs w:val="18"/>
              </w:rPr>
              <w:t>High</w:t>
            </w:r>
          </w:p>
        </w:tc>
        <w:tc>
          <w:tcPr>
            <w:tcW w:w="298" w:type="pct"/>
            <w:vAlign w:val="bottom"/>
          </w:tcPr>
          <w:p w14:paraId="5CF30ADF" w14:textId="77777777" w:rsidR="002B5FBB" w:rsidRPr="00502038" w:rsidRDefault="002B5FBB">
            <w:pPr>
              <w:jc w:val="right"/>
              <w:rPr>
                <w:sz w:val="18"/>
                <w:szCs w:val="18"/>
              </w:rPr>
            </w:pPr>
            <w:r w:rsidRPr="00502038">
              <w:rPr>
                <w:sz w:val="18"/>
                <w:szCs w:val="18"/>
              </w:rPr>
              <w:t>0.797</w:t>
            </w:r>
          </w:p>
        </w:tc>
        <w:tc>
          <w:tcPr>
            <w:tcW w:w="477" w:type="pct"/>
            <w:vAlign w:val="bottom"/>
          </w:tcPr>
          <w:p w14:paraId="72F4E6EC" w14:textId="77777777" w:rsidR="002B5FBB" w:rsidRPr="00502038" w:rsidRDefault="002B5FBB">
            <w:pPr>
              <w:jc w:val="right"/>
              <w:rPr>
                <w:sz w:val="18"/>
                <w:szCs w:val="18"/>
              </w:rPr>
            </w:pPr>
            <w:r w:rsidRPr="00502038">
              <w:rPr>
                <w:sz w:val="18"/>
                <w:szCs w:val="18"/>
              </w:rPr>
              <w:t>1.216</w:t>
            </w:r>
          </w:p>
        </w:tc>
        <w:tc>
          <w:tcPr>
            <w:tcW w:w="478" w:type="pct"/>
            <w:vAlign w:val="bottom"/>
          </w:tcPr>
          <w:p w14:paraId="384BEABD" w14:textId="77777777" w:rsidR="002B5FBB" w:rsidRPr="00502038" w:rsidRDefault="002B5FBB">
            <w:pPr>
              <w:jc w:val="right"/>
              <w:rPr>
                <w:sz w:val="18"/>
                <w:szCs w:val="18"/>
              </w:rPr>
            </w:pPr>
            <w:r w:rsidRPr="00502038">
              <w:rPr>
                <w:sz w:val="18"/>
                <w:szCs w:val="18"/>
              </w:rPr>
              <w:t>1.724</w:t>
            </w:r>
          </w:p>
        </w:tc>
        <w:tc>
          <w:tcPr>
            <w:tcW w:w="476" w:type="pct"/>
            <w:vAlign w:val="bottom"/>
          </w:tcPr>
          <w:p w14:paraId="53792A01" w14:textId="77777777" w:rsidR="002B5FBB" w:rsidRPr="00502038" w:rsidRDefault="002B5FBB">
            <w:pPr>
              <w:jc w:val="right"/>
              <w:rPr>
                <w:sz w:val="18"/>
                <w:szCs w:val="18"/>
              </w:rPr>
            </w:pPr>
            <w:r w:rsidRPr="00502038">
              <w:rPr>
                <w:sz w:val="18"/>
                <w:szCs w:val="18"/>
              </w:rPr>
              <w:t>2.244</w:t>
            </w:r>
          </w:p>
        </w:tc>
        <w:tc>
          <w:tcPr>
            <w:tcW w:w="593" w:type="pct"/>
            <w:vAlign w:val="bottom"/>
          </w:tcPr>
          <w:p w14:paraId="6A4D3DEE" w14:textId="77777777" w:rsidR="002B5FBB" w:rsidRPr="00502038" w:rsidRDefault="002B5FBB">
            <w:pPr>
              <w:jc w:val="right"/>
              <w:rPr>
                <w:sz w:val="18"/>
                <w:szCs w:val="18"/>
              </w:rPr>
            </w:pPr>
            <w:r w:rsidRPr="00502038">
              <w:rPr>
                <w:sz w:val="18"/>
                <w:szCs w:val="18"/>
              </w:rPr>
              <w:t>2.662</w:t>
            </w:r>
          </w:p>
        </w:tc>
        <w:tc>
          <w:tcPr>
            <w:tcW w:w="476" w:type="pct"/>
            <w:vAlign w:val="bottom"/>
          </w:tcPr>
          <w:p w14:paraId="304DBDEF" w14:textId="77777777" w:rsidR="002B5FBB" w:rsidRPr="00502038" w:rsidRDefault="002B5FBB">
            <w:pPr>
              <w:jc w:val="right"/>
              <w:rPr>
                <w:sz w:val="18"/>
                <w:szCs w:val="18"/>
              </w:rPr>
            </w:pPr>
            <w:r w:rsidRPr="00502038">
              <w:rPr>
                <w:sz w:val="18"/>
                <w:szCs w:val="18"/>
              </w:rPr>
              <w:t>3.760</w:t>
            </w:r>
          </w:p>
        </w:tc>
        <w:tc>
          <w:tcPr>
            <w:tcW w:w="476" w:type="pct"/>
            <w:vAlign w:val="bottom"/>
          </w:tcPr>
          <w:p w14:paraId="317C57EF" w14:textId="77777777" w:rsidR="002B5FBB" w:rsidRPr="00502038" w:rsidRDefault="002B5FBB">
            <w:pPr>
              <w:jc w:val="right"/>
              <w:rPr>
                <w:sz w:val="18"/>
                <w:szCs w:val="18"/>
              </w:rPr>
            </w:pPr>
            <w:r w:rsidRPr="00502038">
              <w:rPr>
                <w:sz w:val="18"/>
                <w:szCs w:val="18"/>
              </w:rPr>
              <w:t>4.107</w:t>
            </w:r>
          </w:p>
        </w:tc>
        <w:tc>
          <w:tcPr>
            <w:tcW w:w="476" w:type="pct"/>
            <w:vAlign w:val="bottom"/>
          </w:tcPr>
          <w:p w14:paraId="0A464B10" w14:textId="2C1700E4" w:rsidR="002B5FBB" w:rsidRPr="00502038" w:rsidRDefault="002B5FBB">
            <w:pPr>
              <w:jc w:val="right"/>
              <w:rPr>
                <w:sz w:val="18"/>
                <w:szCs w:val="18"/>
              </w:rPr>
            </w:pPr>
            <w:r w:rsidRPr="00502038">
              <w:rPr>
                <w:sz w:val="18"/>
                <w:szCs w:val="18"/>
              </w:rPr>
              <w:t>4.</w:t>
            </w:r>
            <w:r w:rsidR="007E0F7E">
              <w:rPr>
                <w:sz w:val="18"/>
                <w:szCs w:val="18"/>
              </w:rPr>
              <w:t>086</w:t>
            </w:r>
          </w:p>
        </w:tc>
        <w:tc>
          <w:tcPr>
            <w:tcW w:w="474" w:type="pct"/>
            <w:vAlign w:val="bottom"/>
          </w:tcPr>
          <w:p w14:paraId="45BA531E" w14:textId="77777777" w:rsidR="002B5FBB" w:rsidRPr="00502038" w:rsidRDefault="002B5FBB">
            <w:pPr>
              <w:jc w:val="right"/>
              <w:rPr>
                <w:sz w:val="18"/>
                <w:szCs w:val="18"/>
              </w:rPr>
            </w:pPr>
            <w:r w:rsidRPr="00502038">
              <w:rPr>
                <w:sz w:val="18"/>
                <w:szCs w:val="18"/>
              </w:rPr>
              <w:t>4.455</w:t>
            </w:r>
          </w:p>
        </w:tc>
      </w:tr>
      <w:tr w:rsidR="002B5FBB" w:rsidRPr="00CA2E72" w14:paraId="7CB94BE9" w14:textId="77777777" w:rsidTr="00366BCC">
        <w:trPr>
          <w:trHeight w:val="170"/>
          <w:jc w:val="center"/>
        </w:trPr>
        <w:tc>
          <w:tcPr>
            <w:tcW w:w="776" w:type="pct"/>
            <w:vAlign w:val="bottom"/>
          </w:tcPr>
          <w:p w14:paraId="408DF685" w14:textId="77777777" w:rsidR="002B5FBB" w:rsidRPr="00CA2E72" w:rsidRDefault="002B5FBB" w:rsidP="00483AAA">
            <w:pPr>
              <w:rPr>
                <w:sz w:val="18"/>
                <w:szCs w:val="18"/>
              </w:rPr>
            </w:pPr>
            <w:r w:rsidRPr="00CA2E72">
              <w:rPr>
                <w:sz w:val="18"/>
                <w:szCs w:val="18"/>
              </w:rPr>
              <w:t>Median</w:t>
            </w:r>
          </w:p>
        </w:tc>
        <w:tc>
          <w:tcPr>
            <w:tcW w:w="298" w:type="pct"/>
            <w:vAlign w:val="bottom"/>
          </w:tcPr>
          <w:p w14:paraId="2137270F" w14:textId="098A0652" w:rsidR="002B5FBB" w:rsidRPr="00502038" w:rsidRDefault="002B5FBB">
            <w:pPr>
              <w:jc w:val="right"/>
              <w:rPr>
                <w:sz w:val="18"/>
                <w:szCs w:val="18"/>
              </w:rPr>
            </w:pPr>
            <w:r w:rsidRPr="00502038">
              <w:rPr>
                <w:sz w:val="18"/>
                <w:szCs w:val="18"/>
              </w:rPr>
              <w:t>0.4</w:t>
            </w:r>
            <w:r w:rsidR="007E0F7E">
              <w:rPr>
                <w:sz w:val="18"/>
                <w:szCs w:val="18"/>
              </w:rPr>
              <w:t>75</w:t>
            </w:r>
          </w:p>
        </w:tc>
        <w:tc>
          <w:tcPr>
            <w:tcW w:w="477" w:type="pct"/>
            <w:vAlign w:val="bottom"/>
          </w:tcPr>
          <w:p w14:paraId="5BE21CA6" w14:textId="0F2122F3" w:rsidR="002B5FBB" w:rsidRPr="00502038" w:rsidRDefault="002B5FBB">
            <w:pPr>
              <w:jc w:val="right"/>
              <w:rPr>
                <w:sz w:val="18"/>
                <w:szCs w:val="18"/>
              </w:rPr>
            </w:pPr>
            <w:r w:rsidRPr="00502038">
              <w:rPr>
                <w:sz w:val="18"/>
                <w:szCs w:val="18"/>
              </w:rPr>
              <w:t>0.9</w:t>
            </w:r>
            <w:r w:rsidR="007E0F7E">
              <w:rPr>
                <w:sz w:val="18"/>
                <w:szCs w:val="18"/>
              </w:rPr>
              <w:t>66</w:t>
            </w:r>
          </w:p>
        </w:tc>
        <w:tc>
          <w:tcPr>
            <w:tcW w:w="478" w:type="pct"/>
            <w:vAlign w:val="bottom"/>
          </w:tcPr>
          <w:p w14:paraId="0C7200F9" w14:textId="05468FBC" w:rsidR="002B5FBB" w:rsidRPr="00502038" w:rsidRDefault="002B5FBB">
            <w:pPr>
              <w:jc w:val="right"/>
              <w:rPr>
                <w:sz w:val="18"/>
                <w:szCs w:val="18"/>
              </w:rPr>
            </w:pPr>
            <w:r w:rsidRPr="00502038">
              <w:rPr>
                <w:sz w:val="18"/>
                <w:szCs w:val="18"/>
              </w:rPr>
              <w:t>1.33</w:t>
            </w:r>
            <w:r w:rsidR="007E0F7E">
              <w:rPr>
                <w:sz w:val="18"/>
                <w:szCs w:val="18"/>
              </w:rPr>
              <w:t>1</w:t>
            </w:r>
          </w:p>
        </w:tc>
        <w:tc>
          <w:tcPr>
            <w:tcW w:w="476" w:type="pct"/>
            <w:vAlign w:val="bottom"/>
          </w:tcPr>
          <w:p w14:paraId="0C9BFCD1" w14:textId="7F04CF66" w:rsidR="002B5FBB" w:rsidRPr="00502038" w:rsidRDefault="002B5FBB">
            <w:pPr>
              <w:jc w:val="right"/>
              <w:rPr>
                <w:sz w:val="18"/>
                <w:szCs w:val="18"/>
              </w:rPr>
            </w:pPr>
            <w:r w:rsidRPr="00502038">
              <w:rPr>
                <w:sz w:val="18"/>
                <w:szCs w:val="18"/>
              </w:rPr>
              <w:t>1.74</w:t>
            </w:r>
            <w:r w:rsidR="007E0F7E">
              <w:rPr>
                <w:sz w:val="18"/>
                <w:szCs w:val="18"/>
              </w:rPr>
              <w:t>2</w:t>
            </w:r>
          </w:p>
        </w:tc>
        <w:tc>
          <w:tcPr>
            <w:tcW w:w="593" w:type="pct"/>
            <w:vAlign w:val="bottom"/>
          </w:tcPr>
          <w:p w14:paraId="573EA5C8" w14:textId="76956D6B" w:rsidR="002B5FBB" w:rsidRPr="00502038" w:rsidRDefault="002B5FBB">
            <w:pPr>
              <w:jc w:val="right"/>
              <w:rPr>
                <w:sz w:val="18"/>
                <w:szCs w:val="18"/>
              </w:rPr>
            </w:pPr>
            <w:r w:rsidRPr="00502038">
              <w:rPr>
                <w:sz w:val="18"/>
                <w:szCs w:val="18"/>
              </w:rPr>
              <w:t>2.0</w:t>
            </w:r>
            <w:r w:rsidR="007E0F7E">
              <w:rPr>
                <w:sz w:val="18"/>
                <w:szCs w:val="18"/>
              </w:rPr>
              <w:t>66</w:t>
            </w:r>
          </w:p>
        </w:tc>
        <w:tc>
          <w:tcPr>
            <w:tcW w:w="476" w:type="pct"/>
            <w:vAlign w:val="bottom"/>
          </w:tcPr>
          <w:p w14:paraId="196ACAEA" w14:textId="5D939B54" w:rsidR="002B5FBB" w:rsidRPr="00502038" w:rsidRDefault="002B5FBB">
            <w:pPr>
              <w:jc w:val="right"/>
              <w:rPr>
                <w:sz w:val="18"/>
                <w:szCs w:val="18"/>
              </w:rPr>
            </w:pPr>
            <w:r w:rsidRPr="00502038">
              <w:rPr>
                <w:sz w:val="18"/>
                <w:szCs w:val="18"/>
              </w:rPr>
              <w:t>2.</w:t>
            </w:r>
            <w:r w:rsidR="007E0F7E">
              <w:rPr>
                <w:sz w:val="18"/>
                <w:szCs w:val="18"/>
              </w:rPr>
              <w:t>364</w:t>
            </w:r>
          </w:p>
        </w:tc>
        <w:tc>
          <w:tcPr>
            <w:tcW w:w="476" w:type="pct"/>
            <w:vAlign w:val="bottom"/>
          </w:tcPr>
          <w:p w14:paraId="30F74402" w14:textId="02BAD04B" w:rsidR="002B5FBB" w:rsidRPr="00502038" w:rsidRDefault="002B5FBB">
            <w:pPr>
              <w:jc w:val="right"/>
              <w:rPr>
                <w:sz w:val="18"/>
                <w:szCs w:val="18"/>
              </w:rPr>
            </w:pPr>
            <w:r w:rsidRPr="00502038">
              <w:rPr>
                <w:sz w:val="18"/>
                <w:szCs w:val="18"/>
              </w:rPr>
              <w:t>2.7</w:t>
            </w:r>
            <w:r w:rsidR="007E0F7E">
              <w:rPr>
                <w:sz w:val="18"/>
                <w:szCs w:val="18"/>
              </w:rPr>
              <w:t>58</w:t>
            </w:r>
          </w:p>
        </w:tc>
        <w:tc>
          <w:tcPr>
            <w:tcW w:w="476" w:type="pct"/>
            <w:vAlign w:val="bottom"/>
          </w:tcPr>
          <w:p w14:paraId="18F8C1C4" w14:textId="53D57A80" w:rsidR="002B5FBB" w:rsidRPr="00502038" w:rsidRDefault="007E0F7E">
            <w:pPr>
              <w:jc w:val="right"/>
              <w:rPr>
                <w:sz w:val="18"/>
                <w:szCs w:val="18"/>
              </w:rPr>
            </w:pPr>
            <w:r>
              <w:rPr>
                <w:sz w:val="18"/>
                <w:szCs w:val="18"/>
              </w:rPr>
              <w:t>2.758</w:t>
            </w:r>
          </w:p>
        </w:tc>
        <w:tc>
          <w:tcPr>
            <w:tcW w:w="474" w:type="pct"/>
            <w:vAlign w:val="bottom"/>
          </w:tcPr>
          <w:p w14:paraId="1A2E4928" w14:textId="3FC9759E" w:rsidR="002B5FBB" w:rsidRPr="00502038" w:rsidRDefault="002B5FBB">
            <w:pPr>
              <w:jc w:val="right"/>
              <w:rPr>
                <w:sz w:val="18"/>
                <w:szCs w:val="18"/>
              </w:rPr>
            </w:pPr>
            <w:r w:rsidRPr="00502038">
              <w:rPr>
                <w:sz w:val="18"/>
                <w:szCs w:val="18"/>
              </w:rPr>
              <w:t>3.</w:t>
            </w:r>
            <w:r w:rsidR="007E0F7E">
              <w:rPr>
                <w:sz w:val="18"/>
                <w:szCs w:val="18"/>
              </w:rPr>
              <w:t>386</w:t>
            </w:r>
          </w:p>
        </w:tc>
      </w:tr>
      <w:tr w:rsidR="002B5FBB" w:rsidRPr="00CA2E72" w14:paraId="2EFADE95" w14:textId="77777777" w:rsidTr="00366BCC">
        <w:trPr>
          <w:trHeight w:val="170"/>
          <w:jc w:val="center"/>
        </w:trPr>
        <w:tc>
          <w:tcPr>
            <w:tcW w:w="776" w:type="pct"/>
            <w:vAlign w:val="bottom"/>
          </w:tcPr>
          <w:p w14:paraId="6BA21550" w14:textId="77777777" w:rsidR="002B5FBB" w:rsidRPr="00CA2E72" w:rsidRDefault="002B5FBB" w:rsidP="00483AAA">
            <w:pPr>
              <w:rPr>
                <w:sz w:val="18"/>
                <w:szCs w:val="18"/>
              </w:rPr>
            </w:pPr>
            <w:r w:rsidRPr="00CA2E72">
              <w:rPr>
                <w:sz w:val="18"/>
                <w:szCs w:val="18"/>
              </w:rPr>
              <w:t>Average</w:t>
            </w:r>
          </w:p>
        </w:tc>
        <w:tc>
          <w:tcPr>
            <w:tcW w:w="298" w:type="pct"/>
            <w:vAlign w:val="bottom"/>
          </w:tcPr>
          <w:p w14:paraId="44189F04" w14:textId="2EB1F535" w:rsidR="002B5FBB" w:rsidRPr="00502038" w:rsidRDefault="002B5FBB">
            <w:pPr>
              <w:jc w:val="right"/>
              <w:rPr>
                <w:sz w:val="18"/>
                <w:szCs w:val="18"/>
              </w:rPr>
            </w:pPr>
            <w:r w:rsidRPr="00502038">
              <w:rPr>
                <w:sz w:val="18"/>
                <w:szCs w:val="18"/>
              </w:rPr>
              <w:t>0.5</w:t>
            </w:r>
            <w:r w:rsidR="007E0F7E">
              <w:rPr>
                <w:sz w:val="18"/>
                <w:szCs w:val="18"/>
              </w:rPr>
              <w:t>02</w:t>
            </w:r>
          </w:p>
        </w:tc>
        <w:tc>
          <w:tcPr>
            <w:tcW w:w="477" w:type="pct"/>
            <w:vAlign w:val="bottom"/>
          </w:tcPr>
          <w:p w14:paraId="7F992727" w14:textId="7C18BEAD" w:rsidR="002B5FBB" w:rsidRPr="00502038" w:rsidRDefault="002B5FBB">
            <w:pPr>
              <w:jc w:val="right"/>
              <w:rPr>
                <w:sz w:val="18"/>
                <w:szCs w:val="18"/>
              </w:rPr>
            </w:pPr>
            <w:r w:rsidRPr="00502038">
              <w:rPr>
                <w:sz w:val="18"/>
                <w:szCs w:val="18"/>
              </w:rPr>
              <w:t>0.9</w:t>
            </w:r>
            <w:r w:rsidR="007E0F7E">
              <w:rPr>
                <w:sz w:val="18"/>
                <w:szCs w:val="18"/>
              </w:rPr>
              <w:t>16</w:t>
            </w:r>
          </w:p>
        </w:tc>
        <w:tc>
          <w:tcPr>
            <w:tcW w:w="478" w:type="pct"/>
            <w:vAlign w:val="bottom"/>
          </w:tcPr>
          <w:p w14:paraId="3180070B" w14:textId="5C57FD8A" w:rsidR="002B5FBB" w:rsidRPr="00502038" w:rsidRDefault="002B5FBB">
            <w:pPr>
              <w:jc w:val="right"/>
              <w:rPr>
                <w:sz w:val="18"/>
                <w:szCs w:val="18"/>
              </w:rPr>
            </w:pPr>
            <w:r w:rsidRPr="00502038">
              <w:rPr>
                <w:sz w:val="18"/>
                <w:szCs w:val="18"/>
              </w:rPr>
              <w:t>1.2</w:t>
            </w:r>
            <w:r w:rsidR="007E0F7E">
              <w:rPr>
                <w:sz w:val="18"/>
                <w:szCs w:val="18"/>
              </w:rPr>
              <w:t>65</w:t>
            </w:r>
          </w:p>
        </w:tc>
        <w:tc>
          <w:tcPr>
            <w:tcW w:w="476" w:type="pct"/>
            <w:vAlign w:val="bottom"/>
          </w:tcPr>
          <w:p w14:paraId="179AFED9" w14:textId="36A6795D" w:rsidR="002B5FBB" w:rsidRPr="00502038" w:rsidRDefault="002B5FBB">
            <w:pPr>
              <w:jc w:val="right"/>
              <w:rPr>
                <w:sz w:val="18"/>
                <w:szCs w:val="18"/>
              </w:rPr>
            </w:pPr>
            <w:r w:rsidRPr="00502038">
              <w:rPr>
                <w:sz w:val="18"/>
                <w:szCs w:val="18"/>
              </w:rPr>
              <w:t>1.6</w:t>
            </w:r>
            <w:r w:rsidR="007E0F7E">
              <w:rPr>
                <w:sz w:val="18"/>
                <w:szCs w:val="18"/>
              </w:rPr>
              <w:t>34</w:t>
            </w:r>
          </w:p>
        </w:tc>
        <w:tc>
          <w:tcPr>
            <w:tcW w:w="593" w:type="pct"/>
            <w:vAlign w:val="bottom"/>
          </w:tcPr>
          <w:p w14:paraId="302F9A1C" w14:textId="2B8AC3A5" w:rsidR="002B5FBB" w:rsidRPr="00502038" w:rsidRDefault="002B5FBB">
            <w:pPr>
              <w:jc w:val="right"/>
              <w:rPr>
                <w:sz w:val="18"/>
                <w:szCs w:val="18"/>
              </w:rPr>
            </w:pPr>
            <w:r w:rsidRPr="00502038">
              <w:rPr>
                <w:sz w:val="18"/>
                <w:szCs w:val="18"/>
              </w:rPr>
              <w:t>1.9</w:t>
            </w:r>
            <w:r w:rsidR="007E0F7E">
              <w:rPr>
                <w:sz w:val="18"/>
                <w:szCs w:val="18"/>
              </w:rPr>
              <w:t>44</w:t>
            </w:r>
          </w:p>
        </w:tc>
        <w:tc>
          <w:tcPr>
            <w:tcW w:w="476" w:type="pct"/>
            <w:vAlign w:val="bottom"/>
          </w:tcPr>
          <w:p w14:paraId="2D37DE65" w14:textId="05806923" w:rsidR="002B5FBB" w:rsidRPr="00502038" w:rsidRDefault="002B5FBB">
            <w:pPr>
              <w:jc w:val="right"/>
              <w:rPr>
                <w:sz w:val="18"/>
                <w:szCs w:val="18"/>
              </w:rPr>
            </w:pPr>
            <w:r w:rsidRPr="00502038">
              <w:rPr>
                <w:sz w:val="18"/>
                <w:szCs w:val="18"/>
              </w:rPr>
              <w:t>2.2</w:t>
            </w:r>
            <w:r w:rsidR="007E0F7E">
              <w:rPr>
                <w:sz w:val="18"/>
                <w:szCs w:val="18"/>
              </w:rPr>
              <w:t>15</w:t>
            </w:r>
          </w:p>
        </w:tc>
        <w:tc>
          <w:tcPr>
            <w:tcW w:w="476" w:type="pct"/>
            <w:vAlign w:val="bottom"/>
          </w:tcPr>
          <w:p w14:paraId="535B8156" w14:textId="2A4E0F2D" w:rsidR="002B5FBB" w:rsidRPr="00502038" w:rsidRDefault="002B5FBB">
            <w:pPr>
              <w:jc w:val="right"/>
              <w:rPr>
                <w:sz w:val="18"/>
                <w:szCs w:val="18"/>
              </w:rPr>
            </w:pPr>
            <w:r w:rsidRPr="00502038">
              <w:rPr>
                <w:sz w:val="18"/>
                <w:szCs w:val="18"/>
              </w:rPr>
              <w:t>2.5</w:t>
            </w:r>
            <w:r w:rsidR="007E0F7E">
              <w:rPr>
                <w:sz w:val="18"/>
                <w:szCs w:val="18"/>
              </w:rPr>
              <w:t>17</w:t>
            </w:r>
          </w:p>
        </w:tc>
        <w:tc>
          <w:tcPr>
            <w:tcW w:w="476" w:type="pct"/>
            <w:vAlign w:val="bottom"/>
          </w:tcPr>
          <w:p w14:paraId="787DA65E" w14:textId="0FA8F250" w:rsidR="002B5FBB" w:rsidRPr="00502038" w:rsidRDefault="002B5FBB">
            <w:pPr>
              <w:jc w:val="right"/>
              <w:rPr>
                <w:sz w:val="18"/>
                <w:szCs w:val="18"/>
              </w:rPr>
            </w:pPr>
            <w:r w:rsidRPr="00502038">
              <w:rPr>
                <w:sz w:val="18"/>
                <w:szCs w:val="18"/>
              </w:rPr>
              <w:t>2.7</w:t>
            </w:r>
            <w:r w:rsidR="007E0F7E">
              <w:rPr>
                <w:sz w:val="18"/>
                <w:szCs w:val="18"/>
              </w:rPr>
              <w:t>60</w:t>
            </w:r>
          </w:p>
        </w:tc>
        <w:tc>
          <w:tcPr>
            <w:tcW w:w="474" w:type="pct"/>
            <w:vAlign w:val="bottom"/>
          </w:tcPr>
          <w:p w14:paraId="07645418" w14:textId="5F64AD0B" w:rsidR="002B5FBB" w:rsidRPr="00502038" w:rsidRDefault="002B5FBB">
            <w:pPr>
              <w:jc w:val="right"/>
              <w:rPr>
                <w:sz w:val="18"/>
                <w:szCs w:val="18"/>
              </w:rPr>
            </w:pPr>
            <w:r w:rsidRPr="00502038">
              <w:rPr>
                <w:sz w:val="18"/>
                <w:szCs w:val="18"/>
              </w:rPr>
              <w:t>3.</w:t>
            </w:r>
            <w:r w:rsidR="007E0F7E">
              <w:rPr>
                <w:sz w:val="18"/>
                <w:szCs w:val="18"/>
              </w:rPr>
              <w:t>156</w:t>
            </w:r>
          </w:p>
        </w:tc>
      </w:tr>
      <w:tr w:rsidR="002B5FBB" w:rsidRPr="00CA2E72" w14:paraId="10D449B6" w14:textId="77777777" w:rsidTr="00366BCC">
        <w:trPr>
          <w:trHeight w:val="237"/>
          <w:jc w:val="center"/>
        </w:trPr>
        <w:tc>
          <w:tcPr>
            <w:tcW w:w="776" w:type="pct"/>
            <w:tcBorders>
              <w:bottom w:val="single" w:sz="12" w:space="0" w:color="808080"/>
            </w:tcBorders>
            <w:vAlign w:val="bottom"/>
          </w:tcPr>
          <w:p w14:paraId="6939C701" w14:textId="7D72ECA6" w:rsidR="002B5FBB" w:rsidRPr="00CA2E72" w:rsidRDefault="002B5FBB" w:rsidP="002B5FBB">
            <w:pPr>
              <w:rPr>
                <w:sz w:val="18"/>
                <w:szCs w:val="18"/>
              </w:rPr>
            </w:pPr>
            <w:r>
              <w:rPr>
                <w:sz w:val="18"/>
                <w:szCs w:val="18"/>
              </w:rPr>
              <w:t>2014-</w:t>
            </w:r>
            <w:r w:rsidR="00857624">
              <w:rPr>
                <w:sz w:val="18"/>
                <w:szCs w:val="18"/>
              </w:rPr>
              <w:t xml:space="preserve">16 </w:t>
            </w:r>
            <w:proofErr w:type="spellStart"/>
            <w:r w:rsidR="005F38E5">
              <w:rPr>
                <w:sz w:val="18"/>
                <w:szCs w:val="18"/>
              </w:rPr>
              <w:t>Avg</w:t>
            </w:r>
            <w:proofErr w:type="spellEnd"/>
          </w:p>
        </w:tc>
        <w:tc>
          <w:tcPr>
            <w:tcW w:w="298" w:type="pct"/>
            <w:tcBorders>
              <w:bottom w:val="single" w:sz="12" w:space="0" w:color="808080"/>
            </w:tcBorders>
            <w:vAlign w:val="bottom"/>
          </w:tcPr>
          <w:p w14:paraId="68945923" w14:textId="77777777" w:rsidR="002B5FBB" w:rsidRPr="00502038" w:rsidRDefault="002B5FBB">
            <w:pPr>
              <w:jc w:val="right"/>
              <w:rPr>
                <w:sz w:val="18"/>
                <w:szCs w:val="18"/>
              </w:rPr>
            </w:pPr>
            <w:r w:rsidRPr="00502038">
              <w:rPr>
                <w:sz w:val="18"/>
                <w:szCs w:val="18"/>
              </w:rPr>
              <w:t>0.284</w:t>
            </w:r>
          </w:p>
        </w:tc>
        <w:tc>
          <w:tcPr>
            <w:tcW w:w="477" w:type="pct"/>
            <w:tcBorders>
              <w:bottom w:val="single" w:sz="12" w:space="0" w:color="808080"/>
            </w:tcBorders>
            <w:vAlign w:val="bottom"/>
          </w:tcPr>
          <w:p w14:paraId="1E2C8383" w14:textId="3CEDA5E0" w:rsidR="002B5FBB" w:rsidRPr="00502038" w:rsidRDefault="002B5FBB">
            <w:pPr>
              <w:jc w:val="right"/>
              <w:rPr>
                <w:sz w:val="18"/>
                <w:szCs w:val="18"/>
              </w:rPr>
            </w:pPr>
            <w:r w:rsidRPr="00502038">
              <w:rPr>
                <w:sz w:val="18"/>
                <w:szCs w:val="18"/>
              </w:rPr>
              <w:t>0.</w:t>
            </w:r>
            <w:r w:rsidR="007E0F7E">
              <w:rPr>
                <w:sz w:val="18"/>
                <w:szCs w:val="18"/>
              </w:rPr>
              <w:t>591</w:t>
            </w:r>
          </w:p>
        </w:tc>
        <w:tc>
          <w:tcPr>
            <w:tcW w:w="478" w:type="pct"/>
            <w:tcBorders>
              <w:bottom w:val="single" w:sz="12" w:space="0" w:color="808080"/>
            </w:tcBorders>
            <w:vAlign w:val="bottom"/>
          </w:tcPr>
          <w:p w14:paraId="2CBDEC5E" w14:textId="040148BD" w:rsidR="002B5FBB" w:rsidRPr="00502038" w:rsidRDefault="002B5FBB">
            <w:pPr>
              <w:jc w:val="right"/>
              <w:rPr>
                <w:sz w:val="18"/>
                <w:szCs w:val="18"/>
              </w:rPr>
            </w:pPr>
            <w:r w:rsidRPr="00502038">
              <w:rPr>
                <w:sz w:val="18"/>
                <w:szCs w:val="18"/>
              </w:rPr>
              <w:t>0.</w:t>
            </w:r>
            <w:r w:rsidR="007E0F7E">
              <w:rPr>
                <w:sz w:val="18"/>
                <w:szCs w:val="18"/>
              </w:rPr>
              <w:t>744</w:t>
            </w:r>
          </w:p>
        </w:tc>
        <w:tc>
          <w:tcPr>
            <w:tcW w:w="476" w:type="pct"/>
            <w:tcBorders>
              <w:bottom w:val="single" w:sz="12" w:space="0" w:color="808080"/>
            </w:tcBorders>
            <w:vAlign w:val="bottom"/>
          </w:tcPr>
          <w:p w14:paraId="0D219955" w14:textId="40501D47" w:rsidR="002B5FBB" w:rsidRPr="00502038" w:rsidRDefault="007E0F7E">
            <w:pPr>
              <w:jc w:val="right"/>
              <w:rPr>
                <w:sz w:val="18"/>
                <w:szCs w:val="18"/>
              </w:rPr>
            </w:pPr>
            <w:r>
              <w:rPr>
                <w:sz w:val="18"/>
                <w:szCs w:val="18"/>
              </w:rPr>
              <w:t>0.982</w:t>
            </w:r>
          </w:p>
        </w:tc>
        <w:tc>
          <w:tcPr>
            <w:tcW w:w="593" w:type="pct"/>
            <w:tcBorders>
              <w:bottom w:val="single" w:sz="12" w:space="0" w:color="808080"/>
            </w:tcBorders>
            <w:vAlign w:val="bottom"/>
          </w:tcPr>
          <w:p w14:paraId="5D041AC8" w14:textId="5C80037C" w:rsidR="002B5FBB" w:rsidRPr="00502038" w:rsidRDefault="002B5FBB">
            <w:pPr>
              <w:jc w:val="right"/>
              <w:rPr>
                <w:sz w:val="18"/>
                <w:szCs w:val="18"/>
              </w:rPr>
            </w:pPr>
            <w:r w:rsidRPr="00502038">
              <w:rPr>
                <w:sz w:val="18"/>
                <w:szCs w:val="18"/>
              </w:rPr>
              <w:t>1.</w:t>
            </w:r>
            <w:r w:rsidR="007E0F7E">
              <w:rPr>
                <w:sz w:val="18"/>
                <w:szCs w:val="18"/>
              </w:rPr>
              <w:t>162</w:t>
            </w:r>
          </w:p>
        </w:tc>
        <w:tc>
          <w:tcPr>
            <w:tcW w:w="476" w:type="pct"/>
            <w:tcBorders>
              <w:bottom w:val="single" w:sz="12" w:space="0" w:color="808080"/>
            </w:tcBorders>
            <w:vAlign w:val="bottom"/>
          </w:tcPr>
          <w:p w14:paraId="018460BF" w14:textId="36128BF5" w:rsidR="002B5FBB" w:rsidRPr="00502038" w:rsidRDefault="002B5FBB">
            <w:pPr>
              <w:jc w:val="right"/>
              <w:rPr>
                <w:sz w:val="18"/>
                <w:szCs w:val="18"/>
              </w:rPr>
            </w:pPr>
            <w:r w:rsidRPr="00502038">
              <w:rPr>
                <w:sz w:val="18"/>
                <w:szCs w:val="18"/>
              </w:rPr>
              <w:t>1.</w:t>
            </w:r>
            <w:r w:rsidR="007E0F7E">
              <w:rPr>
                <w:sz w:val="18"/>
                <w:szCs w:val="18"/>
              </w:rPr>
              <w:t>246</w:t>
            </w:r>
          </w:p>
        </w:tc>
        <w:tc>
          <w:tcPr>
            <w:tcW w:w="476" w:type="pct"/>
            <w:tcBorders>
              <w:bottom w:val="single" w:sz="12" w:space="0" w:color="808080"/>
            </w:tcBorders>
            <w:vAlign w:val="bottom"/>
          </w:tcPr>
          <w:p w14:paraId="4E803D0D" w14:textId="008FFCAA" w:rsidR="002B5FBB" w:rsidRPr="00502038" w:rsidRDefault="002B5FBB">
            <w:pPr>
              <w:jc w:val="right"/>
              <w:rPr>
                <w:sz w:val="18"/>
                <w:szCs w:val="18"/>
              </w:rPr>
            </w:pPr>
            <w:r w:rsidRPr="00502038">
              <w:rPr>
                <w:sz w:val="18"/>
                <w:szCs w:val="18"/>
              </w:rPr>
              <w:t>1.4</w:t>
            </w:r>
            <w:r w:rsidR="007E0F7E">
              <w:rPr>
                <w:sz w:val="18"/>
                <w:szCs w:val="18"/>
              </w:rPr>
              <w:t>76</w:t>
            </w:r>
          </w:p>
        </w:tc>
        <w:tc>
          <w:tcPr>
            <w:tcW w:w="476" w:type="pct"/>
            <w:tcBorders>
              <w:bottom w:val="single" w:sz="12" w:space="0" w:color="808080"/>
            </w:tcBorders>
            <w:vAlign w:val="bottom"/>
          </w:tcPr>
          <w:p w14:paraId="28B3085F" w14:textId="2EDCC440" w:rsidR="002B5FBB" w:rsidRPr="00502038" w:rsidRDefault="002B5FBB">
            <w:pPr>
              <w:jc w:val="right"/>
              <w:rPr>
                <w:sz w:val="18"/>
                <w:szCs w:val="18"/>
              </w:rPr>
            </w:pPr>
            <w:r w:rsidRPr="00502038">
              <w:rPr>
                <w:sz w:val="18"/>
                <w:szCs w:val="18"/>
              </w:rPr>
              <w:t>1.</w:t>
            </w:r>
            <w:r w:rsidR="007E0F7E">
              <w:rPr>
                <w:sz w:val="18"/>
                <w:szCs w:val="18"/>
              </w:rPr>
              <w:t>749</w:t>
            </w:r>
          </w:p>
        </w:tc>
        <w:tc>
          <w:tcPr>
            <w:tcW w:w="474" w:type="pct"/>
            <w:tcBorders>
              <w:bottom w:val="single" w:sz="12" w:space="0" w:color="808080"/>
            </w:tcBorders>
            <w:vAlign w:val="bottom"/>
          </w:tcPr>
          <w:p w14:paraId="7754F1FC" w14:textId="66619175" w:rsidR="002B5FBB" w:rsidRPr="00502038" w:rsidRDefault="002B5FBB" w:rsidP="00DE0F65">
            <w:pPr>
              <w:jc w:val="right"/>
              <w:rPr>
                <w:sz w:val="18"/>
                <w:szCs w:val="18"/>
              </w:rPr>
            </w:pPr>
            <w:r w:rsidRPr="00502038">
              <w:rPr>
                <w:sz w:val="18"/>
                <w:szCs w:val="18"/>
              </w:rPr>
              <w:t>1.</w:t>
            </w:r>
            <w:r w:rsidR="007E0F7E">
              <w:rPr>
                <w:sz w:val="18"/>
                <w:szCs w:val="18"/>
              </w:rPr>
              <w:t>7</w:t>
            </w:r>
            <w:r w:rsidRPr="00502038">
              <w:rPr>
                <w:sz w:val="18"/>
                <w:szCs w:val="18"/>
              </w:rPr>
              <w:t>03</w:t>
            </w:r>
          </w:p>
        </w:tc>
      </w:tr>
    </w:tbl>
    <w:p w14:paraId="3B1C73A7" w14:textId="4AC43DB0" w:rsidR="0047228D" w:rsidRPr="00C32FE7" w:rsidRDefault="00D10F92" w:rsidP="00C32FE7">
      <w:pPr>
        <w:pStyle w:val="Caption-Table"/>
      </w:pPr>
      <w:r w:rsidRPr="00CA2E72">
        <w:rPr>
          <w:rFonts w:cs="Arial"/>
          <w:sz w:val="15"/>
        </w:rPr>
        <w:br w:type="page"/>
      </w:r>
      <w:bookmarkStart w:id="47" w:name="_Ref245019213"/>
      <w:r w:rsidRPr="00C32FE7">
        <w:t xml:space="preserve">Table </w:t>
      </w:r>
      <w:bookmarkEnd w:id="47"/>
      <w:r w:rsidR="00C00224" w:rsidRPr="00C32FE7">
        <w:t>14.</w:t>
      </w:r>
      <w:r w:rsidR="00CB20B5" w:rsidRPr="00C32FE7">
        <w:t xml:space="preserve"> </w:t>
      </w:r>
      <w:r w:rsidRPr="00C32FE7">
        <w:t xml:space="preserve">Average lengths at age (cm) of </w:t>
      </w:r>
      <w:r w:rsidR="000151EF" w:rsidRPr="00C32FE7">
        <w:t>Haddock</w:t>
      </w:r>
      <w:r w:rsidRPr="00C32FE7">
        <w:t xml:space="preserve"> from the combined Canadian and USA commercial </w:t>
      </w:r>
      <w:proofErr w:type="spellStart"/>
      <w:r w:rsidRPr="00C32FE7">
        <w:t>groundfish</w:t>
      </w:r>
      <w:proofErr w:type="spellEnd"/>
      <w:r w:rsidRPr="00C32FE7">
        <w:t xml:space="preserve"> fishery landings on </w:t>
      </w:r>
      <w:r w:rsidR="000151EF" w:rsidRPr="00C32FE7">
        <w:t>Eastern</w:t>
      </w:r>
      <w:r w:rsidRPr="00C32FE7">
        <w:t xml:space="preserve"> Georges Bank during 1969</w:t>
      </w:r>
      <w:r w:rsidR="005C47F2" w:rsidRPr="00C32FE7">
        <w:t>–</w:t>
      </w:r>
      <w:r w:rsidR="00CB6ED4" w:rsidRPr="00C32FE7">
        <w:t>2016</w:t>
      </w:r>
      <w:r w:rsidRPr="00C32FE7">
        <w:t xml:space="preserve">. </w:t>
      </w:r>
      <w:r w:rsidR="004A0D5A" w:rsidRPr="00C32FE7">
        <w:t>Highlighted cells follow the large year classes.</w:t>
      </w:r>
      <w:r w:rsidR="009B73BF" w:rsidRPr="009B73BF">
        <w:t xml:space="preserve"> </w:t>
      </w:r>
      <w:r w:rsidR="009B73BF">
        <w:t>A dash (-) indicates no available data.</w:t>
      </w:r>
      <w:r w:rsidR="00D074D8">
        <w:t xml:space="preserve"> </w:t>
      </w:r>
    </w:p>
    <w:tbl>
      <w:tblPr>
        <w:tblW w:w="9437" w:type="dxa"/>
        <w:jc w:val="center"/>
        <w:tblLayout w:type="fixed"/>
        <w:tblCellMar>
          <w:left w:w="30" w:type="dxa"/>
          <w:right w:w="30" w:type="dxa"/>
        </w:tblCellMar>
        <w:tblLook w:val="0000" w:firstRow="0" w:lastRow="0" w:firstColumn="0" w:lastColumn="0" w:noHBand="0" w:noVBand="0"/>
      </w:tblPr>
      <w:tblGrid>
        <w:gridCol w:w="1164"/>
        <w:gridCol w:w="548"/>
        <w:gridCol w:w="857"/>
        <w:gridCol w:w="857"/>
        <w:gridCol w:w="857"/>
        <w:gridCol w:w="856"/>
        <w:gridCol w:w="856"/>
        <w:gridCol w:w="856"/>
        <w:gridCol w:w="856"/>
        <w:gridCol w:w="856"/>
        <w:gridCol w:w="857"/>
        <w:gridCol w:w="17"/>
      </w:tblGrid>
      <w:tr w:rsidR="00D574C2" w:rsidRPr="002F5E17" w14:paraId="4B994E8A" w14:textId="77777777" w:rsidTr="00D61208">
        <w:trPr>
          <w:trHeight w:hRule="exact" w:val="282"/>
          <w:tblHeader/>
          <w:jc w:val="center"/>
        </w:trPr>
        <w:tc>
          <w:tcPr>
            <w:tcW w:w="1164" w:type="dxa"/>
            <w:vMerge w:val="restart"/>
            <w:tcBorders>
              <w:top w:val="single" w:sz="12" w:space="0" w:color="808080"/>
            </w:tcBorders>
            <w:vAlign w:val="center"/>
          </w:tcPr>
          <w:p w14:paraId="4FE9C62E" w14:textId="77777777" w:rsidR="00D574C2" w:rsidRPr="002F5E17" w:rsidRDefault="00D574C2" w:rsidP="00D10F92">
            <w:pPr>
              <w:pStyle w:val="BodyTable"/>
              <w:rPr>
                <w:rFonts w:ascii="Arial" w:hAnsi="Arial" w:cs="Arial"/>
                <w:snapToGrid w:val="0"/>
                <w:sz w:val="18"/>
                <w:szCs w:val="18"/>
                <w:lang w:val="en-GB"/>
              </w:rPr>
            </w:pPr>
            <w:r w:rsidRPr="002F5E17">
              <w:rPr>
                <w:rFonts w:ascii="Arial" w:hAnsi="Arial" w:cs="Arial"/>
                <w:snapToGrid w:val="0"/>
                <w:sz w:val="18"/>
                <w:szCs w:val="18"/>
                <w:lang w:val="en-GB"/>
              </w:rPr>
              <w:t>Year</w:t>
            </w:r>
          </w:p>
        </w:tc>
        <w:tc>
          <w:tcPr>
            <w:tcW w:w="8273" w:type="dxa"/>
            <w:gridSpan w:val="11"/>
            <w:tcBorders>
              <w:top w:val="single" w:sz="12" w:space="0" w:color="808080"/>
            </w:tcBorders>
            <w:vAlign w:val="center"/>
          </w:tcPr>
          <w:p w14:paraId="5664B6F7" w14:textId="5FD5C618" w:rsidR="00D574C2" w:rsidRDefault="00857624" w:rsidP="00857624">
            <w:pPr>
              <w:pStyle w:val="BodyTable"/>
              <w:jc w:val="center"/>
              <w:rPr>
                <w:rFonts w:ascii="Arial" w:hAnsi="Arial" w:cs="Arial"/>
                <w:snapToGrid w:val="0"/>
                <w:sz w:val="18"/>
                <w:szCs w:val="18"/>
                <w:lang w:val="en-GB"/>
              </w:rPr>
            </w:pPr>
            <w:r w:rsidRPr="002F5E17">
              <w:rPr>
                <w:rFonts w:ascii="Arial" w:hAnsi="Arial" w:cs="Arial"/>
                <w:snapToGrid w:val="0"/>
                <w:sz w:val="18"/>
                <w:szCs w:val="18"/>
                <w:lang w:val="en-GB"/>
              </w:rPr>
              <w:t>A</w:t>
            </w:r>
            <w:r>
              <w:rPr>
                <w:rFonts w:ascii="Arial" w:hAnsi="Arial" w:cs="Arial"/>
                <w:snapToGrid w:val="0"/>
                <w:sz w:val="18"/>
                <w:szCs w:val="18"/>
                <w:lang w:val="en-GB"/>
              </w:rPr>
              <w:t>g</w:t>
            </w:r>
            <w:r w:rsidRPr="002F5E17">
              <w:rPr>
                <w:rFonts w:ascii="Arial" w:hAnsi="Arial" w:cs="Arial"/>
                <w:snapToGrid w:val="0"/>
                <w:sz w:val="18"/>
                <w:szCs w:val="18"/>
                <w:lang w:val="en-GB"/>
              </w:rPr>
              <w:t>e</w:t>
            </w:r>
            <w:r w:rsidR="00CB20B5">
              <w:rPr>
                <w:rFonts w:ascii="Arial" w:hAnsi="Arial" w:cs="Arial"/>
                <w:snapToGrid w:val="0"/>
                <w:sz w:val="18"/>
                <w:szCs w:val="18"/>
                <w:lang w:val="en-GB"/>
              </w:rPr>
              <w:t xml:space="preserve"> </w:t>
            </w:r>
            <w:r w:rsidR="00D574C2" w:rsidRPr="002F5E17">
              <w:rPr>
                <w:rFonts w:ascii="Arial" w:hAnsi="Arial" w:cs="Arial"/>
                <w:snapToGrid w:val="0"/>
                <w:sz w:val="18"/>
                <w:szCs w:val="18"/>
                <w:lang w:val="en-GB"/>
              </w:rPr>
              <w:t>Group</w:t>
            </w:r>
          </w:p>
          <w:p w14:paraId="70CBFCEA" w14:textId="77777777" w:rsidR="00857624" w:rsidRDefault="00857624" w:rsidP="00857624">
            <w:pPr>
              <w:pStyle w:val="BodyTable"/>
              <w:jc w:val="center"/>
              <w:rPr>
                <w:rFonts w:ascii="Arial" w:hAnsi="Arial" w:cs="Arial"/>
                <w:snapToGrid w:val="0"/>
                <w:sz w:val="18"/>
                <w:szCs w:val="18"/>
                <w:lang w:val="en-GB"/>
              </w:rPr>
            </w:pPr>
          </w:p>
          <w:p w14:paraId="5CB29F62" w14:textId="77777777" w:rsidR="00857624" w:rsidRPr="002F5E17" w:rsidRDefault="00857624" w:rsidP="00857624">
            <w:pPr>
              <w:pStyle w:val="BodyTable"/>
              <w:jc w:val="center"/>
              <w:rPr>
                <w:rFonts w:ascii="Arial" w:hAnsi="Arial" w:cs="Arial"/>
                <w:snapToGrid w:val="0"/>
                <w:sz w:val="18"/>
                <w:szCs w:val="18"/>
                <w:lang w:val="en-GB"/>
              </w:rPr>
            </w:pPr>
          </w:p>
        </w:tc>
      </w:tr>
      <w:tr w:rsidR="00D1759A" w:rsidRPr="002F5E17" w14:paraId="033930A1" w14:textId="77777777" w:rsidTr="00D61208">
        <w:trPr>
          <w:trHeight w:hRule="exact" w:val="198"/>
          <w:tblHeader/>
          <w:jc w:val="center"/>
        </w:trPr>
        <w:tc>
          <w:tcPr>
            <w:tcW w:w="1164" w:type="dxa"/>
            <w:vMerge/>
            <w:tcBorders>
              <w:bottom w:val="single" w:sz="6" w:space="0" w:color="808080"/>
            </w:tcBorders>
          </w:tcPr>
          <w:p w14:paraId="5366D91A" w14:textId="77777777" w:rsidR="00D574C2" w:rsidRPr="002F5E17" w:rsidRDefault="00D574C2" w:rsidP="00D10F92">
            <w:pPr>
              <w:pStyle w:val="BodyTable"/>
              <w:rPr>
                <w:rFonts w:ascii="Arial" w:hAnsi="Arial" w:cs="Arial"/>
                <w:snapToGrid w:val="0"/>
                <w:sz w:val="18"/>
                <w:szCs w:val="18"/>
                <w:lang w:val="en-GB"/>
              </w:rPr>
            </w:pPr>
          </w:p>
        </w:tc>
        <w:tc>
          <w:tcPr>
            <w:tcW w:w="548" w:type="dxa"/>
            <w:tcBorders>
              <w:bottom w:val="single" w:sz="4" w:space="0" w:color="808080"/>
            </w:tcBorders>
          </w:tcPr>
          <w:p w14:paraId="2BA39389" w14:textId="77777777" w:rsidR="00D574C2" w:rsidRPr="002F5E17" w:rsidRDefault="00D574C2" w:rsidP="00D574C2">
            <w:pPr>
              <w:pStyle w:val="BodyTable"/>
              <w:jc w:val="right"/>
              <w:rPr>
                <w:rFonts w:ascii="Arial" w:hAnsi="Arial" w:cs="Arial"/>
                <w:snapToGrid w:val="0"/>
                <w:sz w:val="18"/>
                <w:szCs w:val="18"/>
                <w:lang w:val="en-GB"/>
              </w:rPr>
            </w:pPr>
            <w:r w:rsidRPr="002F5E17">
              <w:rPr>
                <w:rFonts w:ascii="Arial" w:hAnsi="Arial" w:cs="Arial"/>
                <w:snapToGrid w:val="0"/>
                <w:sz w:val="18"/>
                <w:szCs w:val="18"/>
                <w:lang w:val="en-GB"/>
              </w:rPr>
              <w:t>0</w:t>
            </w:r>
          </w:p>
        </w:tc>
        <w:tc>
          <w:tcPr>
            <w:tcW w:w="857" w:type="dxa"/>
            <w:tcBorders>
              <w:bottom w:val="single" w:sz="6" w:space="0" w:color="808080"/>
            </w:tcBorders>
          </w:tcPr>
          <w:p w14:paraId="3D5FC77C" w14:textId="77777777" w:rsidR="00D574C2" w:rsidRPr="002F5E17" w:rsidRDefault="00D574C2" w:rsidP="00D10F92">
            <w:pPr>
              <w:pStyle w:val="BodyTable"/>
              <w:jc w:val="right"/>
              <w:rPr>
                <w:rFonts w:ascii="Arial" w:hAnsi="Arial" w:cs="Arial"/>
                <w:snapToGrid w:val="0"/>
                <w:sz w:val="18"/>
                <w:szCs w:val="18"/>
                <w:lang w:val="en-GB"/>
              </w:rPr>
            </w:pPr>
            <w:r w:rsidRPr="002F5E17">
              <w:rPr>
                <w:rFonts w:ascii="Arial" w:hAnsi="Arial" w:cs="Arial"/>
                <w:snapToGrid w:val="0"/>
                <w:sz w:val="18"/>
                <w:szCs w:val="18"/>
                <w:lang w:val="en-GB"/>
              </w:rPr>
              <w:t>1</w:t>
            </w:r>
          </w:p>
        </w:tc>
        <w:tc>
          <w:tcPr>
            <w:tcW w:w="857" w:type="dxa"/>
            <w:tcBorders>
              <w:bottom w:val="single" w:sz="6" w:space="0" w:color="808080"/>
            </w:tcBorders>
          </w:tcPr>
          <w:p w14:paraId="1E74BC49" w14:textId="77777777" w:rsidR="00D574C2" w:rsidRPr="002F5E17" w:rsidRDefault="00D574C2" w:rsidP="00D10F92">
            <w:pPr>
              <w:pStyle w:val="BodyTable"/>
              <w:jc w:val="right"/>
              <w:rPr>
                <w:rFonts w:ascii="Arial" w:hAnsi="Arial" w:cs="Arial"/>
                <w:snapToGrid w:val="0"/>
                <w:sz w:val="18"/>
                <w:szCs w:val="18"/>
                <w:lang w:val="en-GB"/>
              </w:rPr>
            </w:pPr>
            <w:r w:rsidRPr="002F5E17">
              <w:rPr>
                <w:rFonts w:ascii="Arial" w:hAnsi="Arial" w:cs="Arial"/>
                <w:snapToGrid w:val="0"/>
                <w:sz w:val="18"/>
                <w:szCs w:val="18"/>
                <w:lang w:val="en-GB"/>
              </w:rPr>
              <w:t>2</w:t>
            </w:r>
          </w:p>
        </w:tc>
        <w:tc>
          <w:tcPr>
            <w:tcW w:w="857" w:type="dxa"/>
            <w:tcBorders>
              <w:bottom w:val="single" w:sz="6" w:space="0" w:color="808080"/>
            </w:tcBorders>
          </w:tcPr>
          <w:p w14:paraId="7F6806FF" w14:textId="77777777" w:rsidR="00D574C2" w:rsidRPr="002F5E17" w:rsidRDefault="00D574C2" w:rsidP="00D10F92">
            <w:pPr>
              <w:pStyle w:val="BodyTable"/>
              <w:jc w:val="right"/>
              <w:rPr>
                <w:rFonts w:ascii="Arial" w:hAnsi="Arial" w:cs="Arial"/>
                <w:snapToGrid w:val="0"/>
                <w:sz w:val="18"/>
                <w:szCs w:val="18"/>
                <w:lang w:val="en-GB"/>
              </w:rPr>
            </w:pPr>
            <w:r w:rsidRPr="002F5E17">
              <w:rPr>
                <w:rFonts w:ascii="Arial" w:hAnsi="Arial" w:cs="Arial"/>
                <w:snapToGrid w:val="0"/>
                <w:sz w:val="18"/>
                <w:szCs w:val="18"/>
                <w:lang w:val="en-GB"/>
              </w:rPr>
              <w:t>3</w:t>
            </w:r>
          </w:p>
        </w:tc>
        <w:tc>
          <w:tcPr>
            <w:tcW w:w="856" w:type="dxa"/>
            <w:tcBorders>
              <w:bottom w:val="single" w:sz="6" w:space="0" w:color="808080"/>
            </w:tcBorders>
          </w:tcPr>
          <w:p w14:paraId="54E1539B" w14:textId="77777777" w:rsidR="00D574C2" w:rsidRPr="002F5E17" w:rsidRDefault="00D574C2" w:rsidP="00D10F92">
            <w:pPr>
              <w:pStyle w:val="BodyTable"/>
              <w:jc w:val="right"/>
              <w:rPr>
                <w:rFonts w:ascii="Arial" w:hAnsi="Arial" w:cs="Arial"/>
                <w:snapToGrid w:val="0"/>
                <w:sz w:val="18"/>
                <w:szCs w:val="18"/>
                <w:lang w:val="en-GB"/>
              </w:rPr>
            </w:pPr>
            <w:r w:rsidRPr="002F5E17">
              <w:rPr>
                <w:rFonts w:ascii="Arial" w:hAnsi="Arial" w:cs="Arial"/>
                <w:snapToGrid w:val="0"/>
                <w:sz w:val="18"/>
                <w:szCs w:val="18"/>
                <w:lang w:val="en-GB"/>
              </w:rPr>
              <w:t>4</w:t>
            </w:r>
          </w:p>
        </w:tc>
        <w:tc>
          <w:tcPr>
            <w:tcW w:w="856" w:type="dxa"/>
            <w:tcBorders>
              <w:bottom w:val="single" w:sz="6" w:space="0" w:color="808080"/>
            </w:tcBorders>
          </w:tcPr>
          <w:p w14:paraId="63513B98" w14:textId="77777777" w:rsidR="00D574C2" w:rsidRPr="002F5E17" w:rsidRDefault="00D574C2" w:rsidP="00D10F92">
            <w:pPr>
              <w:pStyle w:val="BodyTable"/>
              <w:jc w:val="right"/>
              <w:rPr>
                <w:rFonts w:ascii="Arial" w:hAnsi="Arial" w:cs="Arial"/>
                <w:snapToGrid w:val="0"/>
                <w:sz w:val="18"/>
                <w:szCs w:val="18"/>
                <w:lang w:val="en-GB"/>
              </w:rPr>
            </w:pPr>
            <w:r w:rsidRPr="002F5E17">
              <w:rPr>
                <w:rFonts w:ascii="Arial" w:hAnsi="Arial" w:cs="Arial"/>
                <w:snapToGrid w:val="0"/>
                <w:sz w:val="18"/>
                <w:szCs w:val="18"/>
                <w:lang w:val="en-GB"/>
              </w:rPr>
              <w:t>5</w:t>
            </w:r>
          </w:p>
        </w:tc>
        <w:tc>
          <w:tcPr>
            <w:tcW w:w="856" w:type="dxa"/>
            <w:tcBorders>
              <w:bottom w:val="single" w:sz="6" w:space="0" w:color="808080"/>
            </w:tcBorders>
          </w:tcPr>
          <w:p w14:paraId="3E6831B3" w14:textId="77777777" w:rsidR="00D574C2" w:rsidRPr="002F5E17" w:rsidRDefault="00D574C2" w:rsidP="00D10F92">
            <w:pPr>
              <w:pStyle w:val="BodyTable"/>
              <w:jc w:val="right"/>
              <w:rPr>
                <w:rFonts w:ascii="Arial" w:hAnsi="Arial" w:cs="Arial"/>
                <w:snapToGrid w:val="0"/>
                <w:sz w:val="18"/>
                <w:szCs w:val="18"/>
                <w:lang w:val="en-GB"/>
              </w:rPr>
            </w:pPr>
            <w:r w:rsidRPr="002F5E17">
              <w:rPr>
                <w:rFonts w:ascii="Arial" w:hAnsi="Arial" w:cs="Arial"/>
                <w:snapToGrid w:val="0"/>
                <w:sz w:val="18"/>
                <w:szCs w:val="18"/>
                <w:lang w:val="en-GB"/>
              </w:rPr>
              <w:t>6</w:t>
            </w:r>
          </w:p>
        </w:tc>
        <w:tc>
          <w:tcPr>
            <w:tcW w:w="856" w:type="dxa"/>
            <w:tcBorders>
              <w:bottom w:val="single" w:sz="6" w:space="0" w:color="808080"/>
            </w:tcBorders>
          </w:tcPr>
          <w:p w14:paraId="3E47870E" w14:textId="77777777" w:rsidR="00D574C2" w:rsidRPr="002F5E17" w:rsidRDefault="00D574C2" w:rsidP="00D10F92">
            <w:pPr>
              <w:pStyle w:val="BodyTable"/>
              <w:jc w:val="right"/>
              <w:rPr>
                <w:rFonts w:ascii="Arial" w:hAnsi="Arial" w:cs="Arial"/>
                <w:snapToGrid w:val="0"/>
                <w:sz w:val="18"/>
                <w:szCs w:val="18"/>
                <w:lang w:val="en-GB"/>
              </w:rPr>
            </w:pPr>
            <w:r w:rsidRPr="002F5E17">
              <w:rPr>
                <w:rFonts w:ascii="Arial" w:hAnsi="Arial" w:cs="Arial"/>
                <w:snapToGrid w:val="0"/>
                <w:sz w:val="18"/>
                <w:szCs w:val="18"/>
                <w:lang w:val="en-GB"/>
              </w:rPr>
              <w:t>7</w:t>
            </w:r>
          </w:p>
        </w:tc>
        <w:tc>
          <w:tcPr>
            <w:tcW w:w="856" w:type="dxa"/>
            <w:tcBorders>
              <w:bottom w:val="single" w:sz="6" w:space="0" w:color="808080"/>
            </w:tcBorders>
          </w:tcPr>
          <w:p w14:paraId="5914F48F" w14:textId="77777777" w:rsidR="00D574C2" w:rsidRPr="002F5E17" w:rsidRDefault="00D574C2" w:rsidP="00D10F92">
            <w:pPr>
              <w:pStyle w:val="BodyTable"/>
              <w:jc w:val="right"/>
              <w:rPr>
                <w:rFonts w:ascii="Arial" w:hAnsi="Arial" w:cs="Arial"/>
                <w:snapToGrid w:val="0"/>
                <w:sz w:val="18"/>
                <w:szCs w:val="18"/>
                <w:lang w:val="en-GB"/>
              </w:rPr>
            </w:pPr>
            <w:r w:rsidRPr="002F5E17">
              <w:rPr>
                <w:rFonts w:ascii="Arial" w:hAnsi="Arial" w:cs="Arial"/>
                <w:snapToGrid w:val="0"/>
                <w:sz w:val="18"/>
                <w:szCs w:val="18"/>
                <w:lang w:val="en-GB"/>
              </w:rPr>
              <w:t>8</w:t>
            </w:r>
          </w:p>
        </w:tc>
        <w:tc>
          <w:tcPr>
            <w:tcW w:w="874" w:type="dxa"/>
            <w:gridSpan w:val="2"/>
            <w:tcBorders>
              <w:bottom w:val="single" w:sz="6" w:space="0" w:color="808080"/>
            </w:tcBorders>
          </w:tcPr>
          <w:p w14:paraId="13F6EEF0" w14:textId="77777777" w:rsidR="00D574C2" w:rsidRPr="002F5E17" w:rsidRDefault="00D574C2" w:rsidP="00D10F92">
            <w:pPr>
              <w:pStyle w:val="BodyTable"/>
              <w:jc w:val="right"/>
              <w:rPr>
                <w:rFonts w:ascii="Arial" w:hAnsi="Arial" w:cs="Arial"/>
                <w:snapToGrid w:val="0"/>
                <w:sz w:val="18"/>
                <w:szCs w:val="18"/>
                <w:lang w:val="en-GB"/>
              </w:rPr>
            </w:pPr>
            <w:r w:rsidRPr="002F5E17">
              <w:rPr>
                <w:rFonts w:ascii="Arial" w:hAnsi="Arial" w:cs="Arial"/>
                <w:snapToGrid w:val="0"/>
                <w:sz w:val="18"/>
                <w:szCs w:val="18"/>
                <w:lang w:val="en-GB"/>
              </w:rPr>
              <w:t>9+</w:t>
            </w:r>
          </w:p>
        </w:tc>
      </w:tr>
      <w:tr w:rsidR="00D1759A" w:rsidRPr="002F5E17" w14:paraId="6B479FF8" w14:textId="77777777" w:rsidTr="00366BCC">
        <w:trPr>
          <w:gridAfter w:val="1"/>
          <w:wAfter w:w="17" w:type="dxa"/>
          <w:trHeight w:hRule="exact" w:val="198"/>
          <w:jc w:val="center"/>
        </w:trPr>
        <w:tc>
          <w:tcPr>
            <w:tcW w:w="1164" w:type="dxa"/>
            <w:vAlign w:val="bottom"/>
          </w:tcPr>
          <w:p w14:paraId="440B2FE2" w14:textId="77777777" w:rsidR="00D574C2" w:rsidRPr="002F5E17" w:rsidRDefault="00D574C2" w:rsidP="00D10F92">
            <w:pPr>
              <w:rPr>
                <w:rFonts w:cs="Arial"/>
                <w:sz w:val="18"/>
                <w:szCs w:val="18"/>
              </w:rPr>
            </w:pPr>
            <w:r w:rsidRPr="002F5E17">
              <w:rPr>
                <w:rFonts w:cs="Arial"/>
                <w:sz w:val="18"/>
                <w:szCs w:val="18"/>
              </w:rPr>
              <w:t>1969</w:t>
            </w:r>
          </w:p>
        </w:tc>
        <w:tc>
          <w:tcPr>
            <w:tcW w:w="548" w:type="dxa"/>
            <w:tcBorders>
              <w:top w:val="single" w:sz="4" w:space="0" w:color="808080"/>
            </w:tcBorders>
            <w:vAlign w:val="bottom"/>
          </w:tcPr>
          <w:p w14:paraId="30990BA4" w14:textId="77777777" w:rsidR="00D574C2" w:rsidRDefault="009B73BF" w:rsidP="009B73BF">
            <w:pPr>
              <w:jc w:val="right"/>
              <w:rPr>
                <w:rFonts w:cs="Arial"/>
                <w:sz w:val="18"/>
                <w:szCs w:val="18"/>
              </w:rPr>
            </w:pPr>
            <w:r>
              <w:rPr>
                <w:rFonts w:cs="Arial"/>
                <w:sz w:val="18"/>
                <w:szCs w:val="18"/>
              </w:rPr>
              <w:t>-</w:t>
            </w:r>
          </w:p>
          <w:p w14:paraId="7C38CF10" w14:textId="002BEFBE" w:rsidR="009B73BF" w:rsidRPr="002F5E17" w:rsidRDefault="009B73BF" w:rsidP="009B73BF">
            <w:pPr>
              <w:jc w:val="right"/>
              <w:rPr>
                <w:rFonts w:cs="Arial"/>
                <w:sz w:val="18"/>
                <w:szCs w:val="18"/>
              </w:rPr>
            </w:pPr>
          </w:p>
        </w:tc>
        <w:tc>
          <w:tcPr>
            <w:tcW w:w="857" w:type="dxa"/>
            <w:vAlign w:val="bottom"/>
          </w:tcPr>
          <w:p w14:paraId="2A6C811D" w14:textId="77777777" w:rsidR="00D574C2" w:rsidRPr="002F5E17" w:rsidRDefault="00D574C2" w:rsidP="00D10F92">
            <w:pPr>
              <w:jc w:val="right"/>
              <w:rPr>
                <w:rFonts w:cs="Arial"/>
                <w:sz w:val="18"/>
                <w:szCs w:val="18"/>
              </w:rPr>
            </w:pPr>
          </w:p>
        </w:tc>
        <w:tc>
          <w:tcPr>
            <w:tcW w:w="857" w:type="dxa"/>
            <w:vAlign w:val="bottom"/>
          </w:tcPr>
          <w:p w14:paraId="1FA20962" w14:textId="77777777" w:rsidR="00D574C2" w:rsidRPr="002F5E17" w:rsidRDefault="00D574C2" w:rsidP="00D10F92">
            <w:pPr>
              <w:jc w:val="right"/>
              <w:rPr>
                <w:rFonts w:cs="Arial"/>
                <w:sz w:val="18"/>
                <w:szCs w:val="18"/>
              </w:rPr>
            </w:pPr>
            <w:r w:rsidRPr="002F5E17">
              <w:rPr>
                <w:rFonts w:cs="Arial"/>
                <w:sz w:val="18"/>
                <w:szCs w:val="18"/>
              </w:rPr>
              <w:t>42.5</w:t>
            </w:r>
          </w:p>
        </w:tc>
        <w:tc>
          <w:tcPr>
            <w:tcW w:w="857" w:type="dxa"/>
            <w:vAlign w:val="bottom"/>
          </w:tcPr>
          <w:p w14:paraId="264EB1E5" w14:textId="77777777" w:rsidR="00D574C2" w:rsidRPr="002F5E17" w:rsidRDefault="00D574C2" w:rsidP="00D10F92">
            <w:pPr>
              <w:jc w:val="right"/>
              <w:rPr>
                <w:rFonts w:cs="Arial"/>
                <w:sz w:val="18"/>
                <w:szCs w:val="18"/>
              </w:rPr>
            </w:pPr>
            <w:r w:rsidRPr="002F5E17">
              <w:rPr>
                <w:rFonts w:cs="Arial"/>
                <w:sz w:val="18"/>
                <w:szCs w:val="18"/>
              </w:rPr>
              <w:t>50.2</w:t>
            </w:r>
          </w:p>
        </w:tc>
        <w:tc>
          <w:tcPr>
            <w:tcW w:w="856" w:type="dxa"/>
            <w:vAlign w:val="bottom"/>
          </w:tcPr>
          <w:p w14:paraId="340B67FF" w14:textId="77777777" w:rsidR="00D574C2" w:rsidRPr="002F5E17" w:rsidRDefault="00D574C2" w:rsidP="00D10F92">
            <w:pPr>
              <w:jc w:val="right"/>
              <w:rPr>
                <w:rFonts w:cs="Arial"/>
                <w:sz w:val="18"/>
                <w:szCs w:val="18"/>
              </w:rPr>
            </w:pPr>
            <w:r w:rsidRPr="002F5E17">
              <w:rPr>
                <w:rFonts w:cs="Arial"/>
                <w:sz w:val="18"/>
                <w:szCs w:val="18"/>
              </w:rPr>
              <w:t>53.4</w:t>
            </w:r>
          </w:p>
        </w:tc>
        <w:tc>
          <w:tcPr>
            <w:tcW w:w="856" w:type="dxa"/>
            <w:vAlign w:val="bottom"/>
          </w:tcPr>
          <w:p w14:paraId="34A17841" w14:textId="77777777" w:rsidR="00D574C2" w:rsidRPr="002F5E17" w:rsidRDefault="00D574C2" w:rsidP="00D10F92">
            <w:pPr>
              <w:jc w:val="right"/>
              <w:rPr>
                <w:rFonts w:cs="Arial"/>
                <w:sz w:val="18"/>
                <w:szCs w:val="18"/>
              </w:rPr>
            </w:pPr>
            <w:r w:rsidRPr="002F5E17">
              <w:rPr>
                <w:rFonts w:cs="Arial"/>
                <w:sz w:val="18"/>
                <w:szCs w:val="18"/>
              </w:rPr>
              <w:t>54.9</w:t>
            </w:r>
          </w:p>
        </w:tc>
        <w:tc>
          <w:tcPr>
            <w:tcW w:w="856" w:type="dxa"/>
            <w:vAlign w:val="bottom"/>
          </w:tcPr>
          <w:p w14:paraId="318F2E8E" w14:textId="77777777" w:rsidR="00D574C2" w:rsidRPr="002F5E17" w:rsidRDefault="00D574C2" w:rsidP="00D10F92">
            <w:pPr>
              <w:jc w:val="right"/>
              <w:rPr>
                <w:rFonts w:cs="Arial"/>
                <w:sz w:val="18"/>
                <w:szCs w:val="18"/>
              </w:rPr>
            </w:pPr>
            <w:r w:rsidRPr="002F5E17">
              <w:rPr>
                <w:rFonts w:cs="Arial"/>
                <w:sz w:val="18"/>
                <w:szCs w:val="18"/>
              </w:rPr>
              <w:t>56.6</w:t>
            </w:r>
          </w:p>
        </w:tc>
        <w:tc>
          <w:tcPr>
            <w:tcW w:w="856" w:type="dxa"/>
            <w:vAlign w:val="bottom"/>
          </w:tcPr>
          <w:p w14:paraId="5CF9C85D" w14:textId="77777777" w:rsidR="00D574C2" w:rsidRPr="002F5E17" w:rsidRDefault="00D574C2" w:rsidP="00D10F92">
            <w:pPr>
              <w:jc w:val="right"/>
              <w:rPr>
                <w:rFonts w:cs="Arial"/>
                <w:sz w:val="18"/>
                <w:szCs w:val="18"/>
              </w:rPr>
            </w:pPr>
            <w:r w:rsidRPr="002F5E17">
              <w:rPr>
                <w:rFonts w:cs="Arial"/>
                <w:sz w:val="18"/>
                <w:szCs w:val="18"/>
              </w:rPr>
              <w:t>61.2</w:t>
            </w:r>
          </w:p>
        </w:tc>
        <w:tc>
          <w:tcPr>
            <w:tcW w:w="856" w:type="dxa"/>
            <w:vAlign w:val="bottom"/>
          </w:tcPr>
          <w:p w14:paraId="75887C43" w14:textId="77777777" w:rsidR="00D574C2" w:rsidRPr="002F5E17" w:rsidRDefault="00D574C2" w:rsidP="00D10F92">
            <w:pPr>
              <w:jc w:val="right"/>
              <w:rPr>
                <w:rFonts w:cs="Arial"/>
                <w:sz w:val="18"/>
                <w:szCs w:val="18"/>
              </w:rPr>
            </w:pPr>
            <w:r w:rsidRPr="002F5E17">
              <w:rPr>
                <w:rFonts w:cs="Arial"/>
                <w:sz w:val="18"/>
                <w:szCs w:val="18"/>
              </w:rPr>
              <w:t>66.7</w:t>
            </w:r>
          </w:p>
        </w:tc>
        <w:tc>
          <w:tcPr>
            <w:tcW w:w="857" w:type="dxa"/>
            <w:vAlign w:val="bottom"/>
          </w:tcPr>
          <w:p w14:paraId="10140670" w14:textId="77777777" w:rsidR="00D574C2" w:rsidRPr="002F5E17" w:rsidRDefault="00D574C2" w:rsidP="00D10F92">
            <w:pPr>
              <w:jc w:val="right"/>
              <w:rPr>
                <w:rFonts w:cs="Arial"/>
                <w:sz w:val="18"/>
                <w:szCs w:val="18"/>
              </w:rPr>
            </w:pPr>
            <w:r w:rsidRPr="002F5E17">
              <w:rPr>
                <w:rFonts w:cs="Arial"/>
                <w:sz w:val="18"/>
                <w:szCs w:val="18"/>
              </w:rPr>
              <w:t>70.6</w:t>
            </w:r>
          </w:p>
        </w:tc>
      </w:tr>
      <w:tr w:rsidR="009B73BF" w:rsidRPr="002F5E17" w14:paraId="67EDFDDC" w14:textId="77777777" w:rsidTr="00366BCC">
        <w:trPr>
          <w:gridAfter w:val="1"/>
          <w:wAfter w:w="17" w:type="dxa"/>
          <w:trHeight w:hRule="exact" w:val="198"/>
          <w:jc w:val="center"/>
        </w:trPr>
        <w:tc>
          <w:tcPr>
            <w:tcW w:w="1164" w:type="dxa"/>
            <w:vAlign w:val="bottom"/>
          </w:tcPr>
          <w:p w14:paraId="35D0F085" w14:textId="77777777" w:rsidR="009B73BF" w:rsidRPr="002F5E17" w:rsidRDefault="009B73BF" w:rsidP="009B73BF">
            <w:pPr>
              <w:rPr>
                <w:rFonts w:cs="Arial"/>
                <w:sz w:val="18"/>
                <w:szCs w:val="18"/>
              </w:rPr>
            </w:pPr>
            <w:r w:rsidRPr="002F5E17">
              <w:rPr>
                <w:rFonts w:cs="Arial"/>
                <w:sz w:val="18"/>
                <w:szCs w:val="18"/>
              </w:rPr>
              <w:t>1970</w:t>
            </w:r>
          </w:p>
        </w:tc>
        <w:tc>
          <w:tcPr>
            <w:tcW w:w="548" w:type="dxa"/>
            <w:vAlign w:val="bottom"/>
          </w:tcPr>
          <w:p w14:paraId="554B4D30" w14:textId="77777777" w:rsidR="009B73BF" w:rsidRDefault="009B73BF" w:rsidP="009B73BF">
            <w:pPr>
              <w:jc w:val="right"/>
              <w:rPr>
                <w:rFonts w:cs="Arial"/>
                <w:sz w:val="18"/>
                <w:szCs w:val="18"/>
              </w:rPr>
            </w:pPr>
            <w:r>
              <w:rPr>
                <w:rFonts w:cs="Arial"/>
                <w:sz w:val="18"/>
                <w:szCs w:val="18"/>
              </w:rPr>
              <w:t>-</w:t>
            </w:r>
          </w:p>
          <w:p w14:paraId="2BA7E8DF" w14:textId="77777777" w:rsidR="009B73BF" w:rsidRPr="002F5E17" w:rsidRDefault="009B73BF" w:rsidP="009B73BF">
            <w:pPr>
              <w:rPr>
                <w:rFonts w:cs="Arial"/>
                <w:sz w:val="18"/>
                <w:szCs w:val="18"/>
              </w:rPr>
            </w:pPr>
          </w:p>
        </w:tc>
        <w:tc>
          <w:tcPr>
            <w:tcW w:w="857" w:type="dxa"/>
            <w:vAlign w:val="bottom"/>
          </w:tcPr>
          <w:p w14:paraId="639D8295" w14:textId="77777777" w:rsidR="009B73BF" w:rsidRPr="002F5E17" w:rsidRDefault="009B73BF" w:rsidP="009B73BF">
            <w:pPr>
              <w:jc w:val="right"/>
              <w:rPr>
                <w:rFonts w:cs="Arial"/>
                <w:sz w:val="18"/>
                <w:szCs w:val="18"/>
              </w:rPr>
            </w:pPr>
            <w:r w:rsidRPr="002F5E17">
              <w:rPr>
                <w:rFonts w:cs="Arial"/>
                <w:sz w:val="18"/>
                <w:szCs w:val="18"/>
              </w:rPr>
              <w:t>40.1</w:t>
            </w:r>
          </w:p>
        </w:tc>
        <w:tc>
          <w:tcPr>
            <w:tcW w:w="857" w:type="dxa"/>
            <w:vAlign w:val="bottom"/>
          </w:tcPr>
          <w:p w14:paraId="2CA78A96" w14:textId="77777777" w:rsidR="009B73BF" w:rsidRPr="002F5E17" w:rsidRDefault="009B73BF" w:rsidP="009B73BF">
            <w:pPr>
              <w:jc w:val="right"/>
              <w:rPr>
                <w:rFonts w:cs="Arial"/>
                <w:sz w:val="18"/>
                <w:szCs w:val="18"/>
              </w:rPr>
            </w:pPr>
            <w:r w:rsidRPr="002F5E17">
              <w:rPr>
                <w:rFonts w:cs="Arial"/>
                <w:sz w:val="18"/>
                <w:szCs w:val="18"/>
              </w:rPr>
              <w:t>47.0</w:t>
            </w:r>
          </w:p>
        </w:tc>
        <w:tc>
          <w:tcPr>
            <w:tcW w:w="857" w:type="dxa"/>
            <w:vAlign w:val="bottom"/>
          </w:tcPr>
          <w:p w14:paraId="327C6B05" w14:textId="77777777" w:rsidR="009B73BF" w:rsidRPr="002F5E17" w:rsidRDefault="009B73BF" w:rsidP="009B73BF">
            <w:pPr>
              <w:jc w:val="right"/>
              <w:rPr>
                <w:rFonts w:cs="Arial"/>
                <w:sz w:val="18"/>
                <w:szCs w:val="18"/>
              </w:rPr>
            </w:pPr>
            <w:r w:rsidRPr="002F5E17">
              <w:rPr>
                <w:rFonts w:cs="Arial"/>
                <w:sz w:val="18"/>
                <w:szCs w:val="18"/>
              </w:rPr>
              <w:t>43.4</w:t>
            </w:r>
          </w:p>
        </w:tc>
        <w:tc>
          <w:tcPr>
            <w:tcW w:w="856" w:type="dxa"/>
            <w:vAlign w:val="bottom"/>
          </w:tcPr>
          <w:p w14:paraId="6A226014" w14:textId="77777777" w:rsidR="009B73BF" w:rsidRPr="002F5E17" w:rsidRDefault="009B73BF" w:rsidP="009B73BF">
            <w:pPr>
              <w:jc w:val="right"/>
              <w:rPr>
                <w:rFonts w:cs="Arial"/>
                <w:sz w:val="18"/>
                <w:szCs w:val="18"/>
              </w:rPr>
            </w:pPr>
            <w:r w:rsidRPr="002F5E17">
              <w:rPr>
                <w:rFonts w:cs="Arial"/>
                <w:sz w:val="18"/>
                <w:szCs w:val="18"/>
              </w:rPr>
              <w:t>54.9</w:t>
            </w:r>
          </w:p>
        </w:tc>
        <w:tc>
          <w:tcPr>
            <w:tcW w:w="856" w:type="dxa"/>
            <w:vAlign w:val="bottom"/>
          </w:tcPr>
          <w:p w14:paraId="43CCC11F" w14:textId="77777777" w:rsidR="009B73BF" w:rsidRPr="002F5E17" w:rsidRDefault="009B73BF" w:rsidP="009B73BF">
            <w:pPr>
              <w:jc w:val="right"/>
              <w:rPr>
                <w:rFonts w:cs="Arial"/>
                <w:sz w:val="18"/>
                <w:szCs w:val="18"/>
              </w:rPr>
            </w:pPr>
            <w:r w:rsidRPr="002F5E17">
              <w:rPr>
                <w:rFonts w:cs="Arial"/>
                <w:sz w:val="18"/>
                <w:szCs w:val="18"/>
              </w:rPr>
              <w:t>57.4</w:t>
            </w:r>
          </w:p>
        </w:tc>
        <w:tc>
          <w:tcPr>
            <w:tcW w:w="856" w:type="dxa"/>
            <w:vAlign w:val="bottom"/>
          </w:tcPr>
          <w:p w14:paraId="2119A4A5" w14:textId="77777777" w:rsidR="009B73BF" w:rsidRPr="002F5E17" w:rsidRDefault="009B73BF" w:rsidP="009B73BF">
            <w:pPr>
              <w:jc w:val="right"/>
              <w:rPr>
                <w:rFonts w:cs="Arial"/>
                <w:sz w:val="18"/>
                <w:szCs w:val="18"/>
              </w:rPr>
            </w:pPr>
            <w:r w:rsidRPr="002F5E17">
              <w:rPr>
                <w:rFonts w:cs="Arial"/>
                <w:sz w:val="18"/>
                <w:szCs w:val="18"/>
              </w:rPr>
              <w:t>60.0</w:t>
            </w:r>
          </w:p>
        </w:tc>
        <w:tc>
          <w:tcPr>
            <w:tcW w:w="856" w:type="dxa"/>
            <w:vAlign w:val="bottom"/>
          </w:tcPr>
          <w:p w14:paraId="6FCE145F" w14:textId="77777777" w:rsidR="009B73BF" w:rsidRPr="002F5E17" w:rsidRDefault="009B73BF" w:rsidP="009B73BF">
            <w:pPr>
              <w:jc w:val="right"/>
              <w:rPr>
                <w:rFonts w:cs="Arial"/>
                <w:sz w:val="18"/>
                <w:szCs w:val="18"/>
              </w:rPr>
            </w:pPr>
            <w:r w:rsidRPr="002F5E17">
              <w:rPr>
                <w:rFonts w:cs="Arial"/>
                <w:sz w:val="18"/>
                <w:szCs w:val="18"/>
              </w:rPr>
              <w:t>60.4</w:t>
            </w:r>
          </w:p>
        </w:tc>
        <w:tc>
          <w:tcPr>
            <w:tcW w:w="856" w:type="dxa"/>
            <w:vAlign w:val="bottom"/>
          </w:tcPr>
          <w:p w14:paraId="4FF076D3" w14:textId="77777777" w:rsidR="009B73BF" w:rsidRPr="002F5E17" w:rsidRDefault="009B73BF" w:rsidP="009B73BF">
            <w:pPr>
              <w:jc w:val="right"/>
              <w:rPr>
                <w:rFonts w:cs="Arial"/>
                <w:sz w:val="18"/>
                <w:szCs w:val="18"/>
              </w:rPr>
            </w:pPr>
            <w:r w:rsidRPr="002F5E17">
              <w:rPr>
                <w:rFonts w:cs="Arial"/>
                <w:sz w:val="18"/>
                <w:szCs w:val="18"/>
              </w:rPr>
              <w:t>66.4</w:t>
            </w:r>
          </w:p>
        </w:tc>
        <w:tc>
          <w:tcPr>
            <w:tcW w:w="857" w:type="dxa"/>
            <w:vAlign w:val="bottom"/>
          </w:tcPr>
          <w:p w14:paraId="570B4F4C" w14:textId="77777777" w:rsidR="009B73BF" w:rsidRPr="002F5E17" w:rsidRDefault="009B73BF" w:rsidP="009B73BF">
            <w:pPr>
              <w:jc w:val="right"/>
              <w:rPr>
                <w:rFonts w:cs="Arial"/>
                <w:sz w:val="18"/>
                <w:szCs w:val="18"/>
              </w:rPr>
            </w:pPr>
            <w:r w:rsidRPr="002F5E17">
              <w:rPr>
                <w:rFonts w:cs="Arial"/>
                <w:sz w:val="18"/>
                <w:szCs w:val="18"/>
              </w:rPr>
              <w:t>68.6</w:t>
            </w:r>
          </w:p>
        </w:tc>
      </w:tr>
      <w:tr w:rsidR="009B73BF" w:rsidRPr="002F5E17" w14:paraId="7A2E25CC" w14:textId="77777777" w:rsidTr="00366BCC">
        <w:trPr>
          <w:gridAfter w:val="1"/>
          <w:wAfter w:w="17" w:type="dxa"/>
          <w:trHeight w:hRule="exact" w:val="198"/>
          <w:jc w:val="center"/>
        </w:trPr>
        <w:tc>
          <w:tcPr>
            <w:tcW w:w="1164" w:type="dxa"/>
            <w:vAlign w:val="bottom"/>
          </w:tcPr>
          <w:p w14:paraId="3030C64D" w14:textId="77777777" w:rsidR="009B73BF" w:rsidRPr="002F5E17" w:rsidRDefault="009B73BF" w:rsidP="009B73BF">
            <w:pPr>
              <w:rPr>
                <w:rFonts w:cs="Arial"/>
                <w:sz w:val="18"/>
                <w:szCs w:val="18"/>
              </w:rPr>
            </w:pPr>
            <w:r w:rsidRPr="002F5E17">
              <w:rPr>
                <w:rFonts w:cs="Arial"/>
                <w:sz w:val="18"/>
                <w:szCs w:val="18"/>
              </w:rPr>
              <w:t>1971</w:t>
            </w:r>
          </w:p>
        </w:tc>
        <w:tc>
          <w:tcPr>
            <w:tcW w:w="548" w:type="dxa"/>
            <w:vAlign w:val="bottom"/>
          </w:tcPr>
          <w:p w14:paraId="44DD07CC" w14:textId="77777777" w:rsidR="009B73BF" w:rsidRDefault="009B73BF" w:rsidP="009B73BF">
            <w:pPr>
              <w:jc w:val="right"/>
              <w:rPr>
                <w:rFonts w:cs="Arial"/>
                <w:sz w:val="18"/>
                <w:szCs w:val="18"/>
              </w:rPr>
            </w:pPr>
            <w:r>
              <w:rPr>
                <w:rFonts w:cs="Arial"/>
                <w:sz w:val="18"/>
                <w:szCs w:val="18"/>
              </w:rPr>
              <w:t>-</w:t>
            </w:r>
          </w:p>
          <w:p w14:paraId="5A344898" w14:textId="77777777" w:rsidR="009B73BF" w:rsidRPr="002F5E17" w:rsidRDefault="009B73BF" w:rsidP="009B73BF">
            <w:pPr>
              <w:rPr>
                <w:rFonts w:cs="Arial"/>
                <w:sz w:val="18"/>
                <w:szCs w:val="18"/>
              </w:rPr>
            </w:pPr>
          </w:p>
        </w:tc>
        <w:tc>
          <w:tcPr>
            <w:tcW w:w="857" w:type="dxa"/>
            <w:vAlign w:val="bottom"/>
          </w:tcPr>
          <w:p w14:paraId="22D1DA25" w14:textId="67F9EB88" w:rsidR="009B73BF" w:rsidRPr="002F5E17" w:rsidRDefault="009B73BF" w:rsidP="009B73BF">
            <w:pPr>
              <w:jc w:val="right"/>
              <w:rPr>
                <w:rFonts w:cs="Arial"/>
                <w:sz w:val="18"/>
                <w:szCs w:val="18"/>
              </w:rPr>
            </w:pPr>
            <w:r>
              <w:rPr>
                <w:rFonts w:cs="Arial"/>
                <w:sz w:val="18"/>
                <w:szCs w:val="18"/>
              </w:rPr>
              <w:t>-</w:t>
            </w:r>
          </w:p>
        </w:tc>
        <w:tc>
          <w:tcPr>
            <w:tcW w:w="857" w:type="dxa"/>
            <w:vAlign w:val="bottom"/>
          </w:tcPr>
          <w:p w14:paraId="67AA78A2" w14:textId="77777777" w:rsidR="009B73BF" w:rsidRPr="002F5E17" w:rsidRDefault="009B73BF" w:rsidP="009B73BF">
            <w:pPr>
              <w:jc w:val="right"/>
              <w:rPr>
                <w:rFonts w:cs="Arial"/>
                <w:sz w:val="18"/>
                <w:szCs w:val="18"/>
              </w:rPr>
            </w:pPr>
            <w:r w:rsidRPr="002F5E17">
              <w:rPr>
                <w:rFonts w:cs="Arial"/>
                <w:sz w:val="18"/>
                <w:szCs w:val="18"/>
              </w:rPr>
              <w:t>44.7</w:t>
            </w:r>
          </w:p>
        </w:tc>
        <w:tc>
          <w:tcPr>
            <w:tcW w:w="857" w:type="dxa"/>
            <w:vAlign w:val="bottom"/>
          </w:tcPr>
          <w:p w14:paraId="11E2CBBA" w14:textId="77777777" w:rsidR="009B73BF" w:rsidRPr="002F5E17" w:rsidRDefault="009B73BF" w:rsidP="009B73BF">
            <w:pPr>
              <w:jc w:val="right"/>
              <w:rPr>
                <w:rFonts w:cs="Arial"/>
                <w:sz w:val="18"/>
                <w:szCs w:val="18"/>
              </w:rPr>
            </w:pPr>
            <w:r w:rsidRPr="002F5E17">
              <w:rPr>
                <w:rFonts w:cs="Arial"/>
                <w:sz w:val="18"/>
                <w:szCs w:val="18"/>
              </w:rPr>
              <w:t>46.6</w:t>
            </w:r>
          </w:p>
        </w:tc>
        <w:tc>
          <w:tcPr>
            <w:tcW w:w="856" w:type="dxa"/>
            <w:vAlign w:val="bottom"/>
          </w:tcPr>
          <w:p w14:paraId="44AE4F20" w14:textId="77777777" w:rsidR="009B73BF" w:rsidRPr="002F5E17" w:rsidRDefault="009B73BF" w:rsidP="009B73BF">
            <w:pPr>
              <w:jc w:val="right"/>
              <w:rPr>
                <w:rFonts w:cs="Arial"/>
                <w:sz w:val="18"/>
                <w:szCs w:val="18"/>
              </w:rPr>
            </w:pPr>
            <w:r w:rsidRPr="002F5E17">
              <w:rPr>
                <w:rFonts w:cs="Arial"/>
                <w:sz w:val="18"/>
                <w:szCs w:val="18"/>
              </w:rPr>
              <w:t>50.0</w:t>
            </w:r>
          </w:p>
        </w:tc>
        <w:tc>
          <w:tcPr>
            <w:tcW w:w="856" w:type="dxa"/>
            <w:vAlign w:val="bottom"/>
          </w:tcPr>
          <w:p w14:paraId="6E1E4D13" w14:textId="77777777" w:rsidR="009B73BF" w:rsidRPr="002F5E17" w:rsidRDefault="009B73BF" w:rsidP="009B73BF">
            <w:pPr>
              <w:jc w:val="right"/>
              <w:rPr>
                <w:rFonts w:cs="Arial"/>
                <w:sz w:val="18"/>
                <w:szCs w:val="18"/>
              </w:rPr>
            </w:pPr>
            <w:r w:rsidRPr="002F5E17">
              <w:rPr>
                <w:rFonts w:cs="Arial"/>
                <w:sz w:val="18"/>
                <w:szCs w:val="18"/>
              </w:rPr>
              <w:t>58.4</w:t>
            </w:r>
          </w:p>
        </w:tc>
        <w:tc>
          <w:tcPr>
            <w:tcW w:w="856" w:type="dxa"/>
            <w:vAlign w:val="bottom"/>
          </w:tcPr>
          <w:p w14:paraId="1B7FB290" w14:textId="77777777" w:rsidR="009B73BF" w:rsidRPr="002F5E17" w:rsidRDefault="009B73BF" w:rsidP="009B73BF">
            <w:pPr>
              <w:jc w:val="right"/>
              <w:rPr>
                <w:rFonts w:cs="Arial"/>
                <w:sz w:val="18"/>
                <w:szCs w:val="18"/>
              </w:rPr>
            </w:pPr>
            <w:r w:rsidRPr="002F5E17">
              <w:rPr>
                <w:rFonts w:cs="Arial"/>
                <w:sz w:val="18"/>
                <w:szCs w:val="18"/>
              </w:rPr>
              <w:t>61.3</w:t>
            </w:r>
          </w:p>
        </w:tc>
        <w:tc>
          <w:tcPr>
            <w:tcW w:w="856" w:type="dxa"/>
            <w:vAlign w:val="bottom"/>
          </w:tcPr>
          <w:p w14:paraId="0CF1FE14" w14:textId="77777777" w:rsidR="009B73BF" w:rsidRPr="002F5E17" w:rsidRDefault="009B73BF" w:rsidP="009B73BF">
            <w:pPr>
              <w:jc w:val="right"/>
              <w:rPr>
                <w:rFonts w:cs="Arial"/>
                <w:sz w:val="18"/>
                <w:szCs w:val="18"/>
              </w:rPr>
            </w:pPr>
            <w:r w:rsidRPr="002F5E17">
              <w:rPr>
                <w:rFonts w:cs="Arial"/>
                <w:sz w:val="18"/>
                <w:szCs w:val="18"/>
              </w:rPr>
              <w:t>61.9</w:t>
            </w:r>
          </w:p>
        </w:tc>
        <w:tc>
          <w:tcPr>
            <w:tcW w:w="856" w:type="dxa"/>
            <w:vAlign w:val="bottom"/>
          </w:tcPr>
          <w:p w14:paraId="3AAD0ED9" w14:textId="77777777" w:rsidR="009B73BF" w:rsidRPr="002F5E17" w:rsidRDefault="009B73BF" w:rsidP="009B73BF">
            <w:pPr>
              <w:jc w:val="right"/>
              <w:rPr>
                <w:rFonts w:cs="Arial"/>
                <w:sz w:val="18"/>
                <w:szCs w:val="18"/>
              </w:rPr>
            </w:pPr>
            <w:r w:rsidRPr="002F5E17">
              <w:rPr>
                <w:rFonts w:cs="Arial"/>
                <w:sz w:val="18"/>
                <w:szCs w:val="18"/>
              </w:rPr>
              <w:t>64.2</w:t>
            </w:r>
          </w:p>
        </w:tc>
        <w:tc>
          <w:tcPr>
            <w:tcW w:w="857" w:type="dxa"/>
            <w:vAlign w:val="bottom"/>
          </w:tcPr>
          <w:p w14:paraId="1C1F5C8C" w14:textId="77777777" w:rsidR="009B73BF" w:rsidRPr="002F5E17" w:rsidRDefault="009B73BF" w:rsidP="009B73BF">
            <w:pPr>
              <w:jc w:val="right"/>
              <w:rPr>
                <w:rFonts w:cs="Arial"/>
                <w:sz w:val="18"/>
                <w:szCs w:val="18"/>
              </w:rPr>
            </w:pPr>
            <w:r w:rsidRPr="002F5E17">
              <w:rPr>
                <w:rFonts w:cs="Arial"/>
                <w:sz w:val="18"/>
                <w:szCs w:val="18"/>
              </w:rPr>
              <w:t>68.1</w:t>
            </w:r>
          </w:p>
        </w:tc>
      </w:tr>
      <w:tr w:rsidR="009B73BF" w:rsidRPr="002F5E17" w14:paraId="2E36A750" w14:textId="77777777" w:rsidTr="00366BCC">
        <w:trPr>
          <w:gridAfter w:val="1"/>
          <w:wAfter w:w="17" w:type="dxa"/>
          <w:trHeight w:hRule="exact" w:val="198"/>
          <w:jc w:val="center"/>
        </w:trPr>
        <w:tc>
          <w:tcPr>
            <w:tcW w:w="1164" w:type="dxa"/>
            <w:vAlign w:val="bottom"/>
          </w:tcPr>
          <w:p w14:paraId="576CF320" w14:textId="77777777" w:rsidR="009B73BF" w:rsidRPr="002F5E17" w:rsidRDefault="009B73BF" w:rsidP="009B73BF">
            <w:pPr>
              <w:rPr>
                <w:rFonts w:cs="Arial"/>
                <w:sz w:val="18"/>
                <w:szCs w:val="18"/>
              </w:rPr>
            </w:pPr>
            <w:r w:rsidRPr="002F5E17">
              <w:rPr>
                <w:rFonts w:cs="Arial"/>
                <w:sz w:val="18"/>
                <w:szCs w:val="18"/>
              </w:rPr>
              <w:t>1972</w:t>
            </w:r>
          </w:p>
        </w:tc>
        <w:tc>
          <w:tcPr>
            <w:tcW w:w="548" w:type="dxa"/>
            <w:vAlign w:val="bottom"/>
          </w:tcPr>
          <w:p w14:paraId="6E810362" w14:textId="77777777" w:rsidR="009B73BF" w:rsidRDefault="009B73BF" w:rsidP="009B73BF">
            <w:pPr>
              <w:jc w:val="right"/>
              <w:rPr>
                <w:rFonts w:cs="Arial"/>
                <w:sz w:val="18"/>
                <w:szCs w:val="18"/>
              </w:rPr>
            </w:pPr>
            <w:r>
              <w:rPr>
                <w:rFonts w:cs="Arial"/>
                <w:sz w:val="18"/>
                <w:szCs w:val="18"/>
              </w:rPr>
              <w:t>-</w:t>
            </w:r>
          </w:p>
          <w:p w14:paraId="09B801BF" w14:textId="77777777" w:rsidR="009B73BF" w:rsidRPr="002F5E17" w:rsidRDefault="009B73BF" w:rsidP="009B73BF">
            <w:pPr>
              <w:rPr>
                <w:rFonts w:cs="Arial"/>
                <w:sz w:val="18"/>
                <w:szCs w:val="18"/>
              </w:rPr>
            </w:pPr>
          </w:p>
        </w:tc>
        <w:tc>
          <w:tcPr>
            <w:tcW w:w="857" w:type="dxa"/>
            <w:vAlign w:val="bottom"/>
          </w:tcPr>
          <w:p w14:paraId="7327BE2C" w14:textId="77777777" w:rsidR="009B73BF" w:rsidRPr="002F5E17" w:rsidRDefault="009B73BF" w:rsidP="009B73BF">
            <w:pPr>
              <w:jc w:val="right"/>
              <w:rPr>
                <w:rFonts w:cs="Arial"/>
                <w:sz w:val="18"/>
                <w:szCs w:val="18"/>
              </w:rPr>
            </w:pPr>
            <w:r w:rsidRPr="002F5E17">
              <w:rPr>
                <w:rFonts w:cs="Arial"/>
                <w:sz w:val="18"/>
                <w:szCs w:val="18"/>
              </w:rPr>
              <w:t>40.6</w:t>
            </w:r>
          </w:p>
        </w:tc>
        <w:tc>
          <w:tcPr>
            <w:tcW w:w="857" w:type="dxa"/>
            <w:vAlign w:val="bottom"/>
          </w:tcPr>
          <w:p w14:paraId="56B78A41" w14:textId="77777777" w:rsidR="009B73BF" w:rsidRPr="002F5E17" w:rsidRDefault="009B73BF" w:rsidP="009B73BF">
            <w:pPr>
              <w:jc w:val="right"/>
              <w:rPr>
                <w:rFonts w:cs="Arial"/>
                <w:sz w:val="18"/>
                <w:szCs w:val="18"/>
              </w:rPr>
            </w:pPr>
          </w:p>
        </w:tc>
        <w:tc>
          <w:tcPr>
            <w:tcW w:w="857" w:type="dxa"/>
            <w:vAlign w:val="bottom"/>
          </w:tcPr>
          <w:p w14:paraId="5A3FCB95" w14:textId="77777777" w:rsidR="009B73BF" w:rsidRPr="002F5E17" w:rsidRDefault="009B73BF" w:rsidP="009B73BF">
            <w:pPr>
              <w:jc w:val="right"/>
              <w:rPr>
                <w:rFonts w:cs="Arial"/>
                <w:sz w:val="18"/>
                <w:szCs w:val="18"/>
              </w:rPr>
            </w:pPr>
            <w:r w:rsidRPr="002F5E17">
              <w:rPr>
                <w:rFonts w:cs="Arial"/>
                <w:sz w:val="18"/>
                <w:szCs w:val="18"/>
              </w:rPr>
              <w:t>53.3</w:t>
            </w:r>
          </w:p>
        </w:tc>
        <w:tc>
          <w:tcPr>
            <w:tcW w:w="856" w:type="dxa"/>
            <w:vAlign w:val="bottom"/>
          </w:tcPr>
          <w:p w14:paraId="5C720984" w14:textId="77777777" w:rsidR="009B73BF" w:rsidRPr="002F5E17" w:rsidRDefault="009B73BF" w:rsidP="009B73BF">
            <w:pPr>
              <w:jc w:val="right"/>
              <w:rPr>
                <w:rFonts w:cs="Arial"/>
                <w:sz w:val="18"/>
                <w:szCs w:val="18"/>
              </w:rPr>
            </w:pPr>
            <w:r w:rsidRPr="002F5E17">
              <w:rPr>
                <w:rFonts w:cs="Arial"/>
                <w:sz w:val="18"/>
                <w:szCs w:val="18"/>
              </w:rPr>
              <w:t>55.4</w:t>
            </w:r>
          </w:p>
        </w:tc>
        <w:tc>
          <w:tcPr>
            <w:tcW w:w="856" w:type="dxa"/>
            <w:vAlign w:val="bottom"/>
          </w:tcPr>
          <w:p w14:paraId="1DE3E67F" w14:textId="77777777" w:rsidR="009B73BF" w:rsidRPr="002F5E17" w:rsidRDefault="009B73BF" w:rsidP="009B73BF">
            <w:pPr>
              <w:jc w:val="right"/>
              <w:rPr>
                <w:rFonts w:cs="Arial"/>
                <w:sz w:val="18"/>
                <w:szCs w:val="18"/>
              </w:rPr>
            </w:pPr>
            <w:r w:rsidRPr="002F5E17">
              <w:rPr>
                <w:rFonts w:cs="Arial"/>
                <w:sz w:val="18"/>
                <w:szCs w:val="18"/>
              </w:rPr>
              <w:t>59.4</w:t>
            </w:r>
          </w:p>
        </w:tc>
        <w:tc>
          <w:tcPr>
            <w:tcW w:w="856" w:type="dxa"/>
            <w:vAlign w:val="bottom"/>
          </w:tcPr>
          <w:p w14:paraId="4B0E4BEF" w14:textId="77777777" w:rsidR="009B73BF" w:rsidRPr="002F5E17" w:rsidRDefault="009B73BF" w:rsidP="009B73BF">
            <w:pPr>
              <w:jc w:val="right"/>
              <w:rPr>
                <w:rFonts w:cs="Arial"/>
                <w:sz w:val="18"/>
                <w:szCs w:val="18"/>
              </w:rPr>
            </w:pPr>
            <w:r w:rsidRPr="002F5E17">
              <w:rPr>
                <w:rFonts w:cs="Arial"/>
                <w:sz w:val="18"/>
                <w:szCs w:val="18"/>
              </w:rPr>
              <w:t>63.3</w:t>
            </w:r>
          </w:p>
        </w:tc>
        <w:tc>
          <w:tcPr>
            <w:tcW w:w="856" w:type="dxa"/>
            <w:vAlign w:val="bottom"/>
          </w:tcPr>
          <w:p w14:paraId="7E83F9B2" w14:textId="77777777" w:rsidR="009B73BF" w:rsidRPr="002F5E17" w:rsidRDefault="009B73BF" w:rsidP="009B73BF">
            <w:pPr>
              <w:jc w:val="right"/>
              <w:rPr>
                <w:rFonts w:cs="Arial"/>
                <w:sz w:val="18"/>
                <w:szCs w:val="18"/>
              </w:rPr>
            </w:pPr>
            <w:r w:rsidRPr="002F5E17">
              <w:rPr>
                <w:rFonts w:cs="Arial"/>
                <w:sz w:val="18"/>
                <w:szCs w:val="18"/>
              </w:rPr>
              <w:t>63.5</w:t>
            </w:r>
          </w:p>
        </w:tc>
        <w:tc>
          <w:tcPr>
            <w:tcW w:w="856" w:type="dxa"/>
            <w:vAlign w:val="bottom"/>
          </w:tcPr>
          <w:p w14:paraId="280F14C1" w14:textId="77777777" w:rsidR="009B73BF" w:rsidRPr="002F5E17" w:rsidRDefault="009B73BF" w:rsidP="009B73BF">
            <w:pPr>
              <w:jc w:val="right"/>
              <w:rPr>
                <w:rFonts w:cs="Arial"/>
                <w:sz w:val="18"/>
                <w:szCs w:val="18"/>
              </w:rPr>
            </w:pPr>
            <w:r w:rsidRPr="002F5E17">
              <w:rPr>
                <w:rFonts w:cs="Arial"/>
                <w:sz w:val="18"/>
                <w:szCs w:val="18"/>
              </w:rPr>
              <w:t>62.0</w:t>
            </w:r>
          </w:p>
        </w:tc>
        <w:tc>
          <w:tcPr>
            <w:tcW w:w="857" w:type="dxa"/>
            <w:vAlign w:val="bottom"/>
          </w:tcPr>
          <w:p w14:paraId="659C09F3" w14:textId="77777777" w:rsidR="009B73BF" w:rsidRPr="002F5E17" w:rsidRDefault="009B73BF" w:rsidP="009B73BF">
            <w:pPr>
              <w:jc w:val="right"/>
              <w:rPr>
                <w:rFonts w:cs="Arial"/>
                <w:sz w:val="18"/>
                <w:szCs w:val="18"/>
              </w:rPr>
            </w:pPr>
            <w:r w:rsidRPr="002F5E17">
              <w:rPr>
                <w:rFonts w:cs="Arial"/>
                <w:sz w:val="18"/>
                <w:szCs w:val="18"/>
              </w:rPr>
              <w:t>67.3</w:t>
            </w:r>
          </w:p>
        </w:tc>
      </w:tr>
      <w:tr w:rsidR="009B73BF" w:rsidRPr="002F5E17" w14:paraId="2A4827B1" w14:textId="77777777" w:rsidTr="00366BCC">
        <w:trPr>
          <w:gridAfter w:val="1"/>
          <w:wAfter w:w="17" w:type="dxa"/>
          <w:trHeight w:hRule="exact" w:val="198"/>
          <w:jc w:val="center"/>
        </w:trPr>
        <w:tc>
          <w:tcPr>
            <w:tcW w:w="1164" w:type="dxa"/>
            <w:vAlign w:val="bottom"/>
          </w:tcPr>
          <w:p w14:paraId="01BD8175" w14:textId="77777777" w:rsidR="009B73BF" w:rsidRPr="002F5E17" w:rsidRDefault="009B73BF" w:rsidP="009B73BF">
            <w:pPr>
              <w:rPr>
                <w:rFonts w:cs="Arial"/>
                <w:sz w:val="18"/>
                <w:szCs w:val="18"/>
              </w:rPr>
            </w:pPr>
            <w:r w:rsidRPr="002F5E17">
              <w:rPr>
                <w:rFonts w:cs="Arial"/>
                <w:sz w:val="18"/>
                <w:szCs w:val="18"/>
              </w:rPr>
              <w:t>1973</w:t>
            </w:r>
          </w:p>
        </w:tc>
        <w:tc>
          <w:tcPr>
            <w:tcW w:w="548" w:type="dxa"/>
            <w:vAlign w:val="bottom"/>
          </w:tcPr>
          <w:p w14:paraId="666BC47B" w14:textId="77777777" w:rsidR="009B73BF" w:rsidRDefault="009B73BF" w:rsidP="009B73BF">
            <w:pPr>
              <w:jc w:val="right"/>
              <w:rPr>
                <w:rFonts w:cs="Arial"/>
                <w:sz w:val="18"/>
                <w:szCs w:val="18"/>
              </w:rPr>
            </w:pPr>
            <w:r>
              <w:rPr>
                <w:rFonts w:cs="Arial"/>
                <w:sz w:val="18"/>
                <w:szCs w:val="18"/>
              </w:rPr>
              <w:t>-</w:t>
            </w:r>
          </w:p>
          <w:p w14:paraId="5E1C0D5D" w14:textId="77777777" w:rsidR="009B73BF" w:rsidRPr="002F5E17" w:rsidRDefault="009B73BF" w:rsidP="009B73BF">
            <w:pPr>
              <w:rPr>
                <w:rFonts w:cs="Arial"/>
                <w:sz w:val="18"/>
                <w:szCs w:val="18"/>
              </w:rPr>
            </w:pPr>
          </w:p>
        </w:tc>
        <w:tc>
          <w:tcPr>
            <w:tcW w:w="857" w:type="dxa"/>
            <w:vAlign w:val="bottom"/>
          </w:tcPr>
          <w:p w14:paraId="75399AE6" w14:textId="77777777" w:rsidR="009B73BF" w:rsidRPr="002F5E17" w:rsidRDefault="009B73BF" w:rsidP="009B73BF">
            <w:pPr>
              <w:jc w:val="right"/>
              <w:rPr>
                <w:rFonts w:cs="Arial"/>
                <w:sz w:val="18"/>
                <w:szCs w:val="18"/>
              </w:rPr>
            </w:pPr>
            <w:r w:rsidRPr="002F5E17">
              <w:rPr>
                <w:rFonts w:cs="Arial"/>
                <w:sz w:val="18"/>
                <w:szCs w:val="18"/>
              </w:rPr>
              <w:t>39.2</w:t>
            </w:r>
          </w:p>
        </w:tc>
        <w:tc>
          <w:tcPr>
            <w:tcW w:w="857" w:type="dxa"/>
            <w:vAlign w:val="bottom"/>
          </w:tcPr>
          <w:p w14:paraId="3DF872E6" w14:textId="77777777" w:rsidR="009B73BF" w:rsidRPr="002F5E17" w:rsidRDefault="009B73BF" w:rsidP="009B73BF">
            <w:pPr>
              <w:jc w:val="right"/>
              <w:rPr>
                <w:rFonts w:cs="Arial"/>
                <w:sz w:val="18"/>
                <w:szCs w:val="18"/>
              </w:rPr>
            </w:pPr>
            <w:r w:rsidRPr="002F5E17">
              <w:rPr>
                <w:rFonts w:cs="Arial"/>
                <w:sz w:val="18"/>
                <w:szCs w:val="18"/>
              </w:rPr>
              <w:t>45.2</w:t>
            </w:r>
          </w:p>
        </w:tc>
        <w:tc>
          <w:tcPr>
            <w:tcW w:w="857" w:type="dxa"/>
            <w:vAlign w:val="bottom"/>
          </w:tcPr>
          <w:p w14:paraId="7F5CB971" w14:textId="77777777" w:rsidR="009B73BF" w:rsidRPr="002F5E17" w:rsidRDefault="009B73BF" w:rsidP="009B73BF">
            <w:pPr>
              <w:jc w:val="right"/>
              <w:rPr>
                <w:rFonts w:cs="Arial"/>
                <w:sz w:val="18"/>
                <w:szCs w:val="18"/>
              </w:rPr>
            </w:pPr>
            <w:r w:rsidRPr="002F5E17">
              <w:rPr>
                <w:rFonts w:cs="Arial"/>
                <w:sz w:val="18"/>
                <w:szCs w:val="18"/>
              </w:rPr>
              <w:t>52.5</w:t>
            </w:r>
          </w:p>
        </w:tc>
        <w:tc>
          <w:tcPr>
            <w:tcW w:w="856" w:type="dxa"/>
            <w:vAlign w:val="bottom"/>
          </w:tcPr>
          <w:p w14:paraId="234326BA" w14:textId="77777777" w:rsidR="009B73BF" w:rsidRPr="002F5E17" w:rsidRDefault="009B73BF" w:rsidP="009B73BF">
            <w:pPr>
              <w:jc w:val="right"/>
              <w:rPr>
                <w:rFonts w:cs="Arial"/>
                <w:sz w:val="18"/>
                <w:szCs w:val="18"/>
              </w:rPr>
            </w:pPr>
            <w:r w:rsidRPr="002F5E17">
              <w:rPr>
                <w:rFonts w:cs="Arial"/>
                <w:sz w:val="18"/>
                <w:szCs w:val="18"/>
              </w:rPr>
              <w:t>55.4</w:t>
            </w:r>
          </w:p>
        </w:tc>
        <w:tc>
          <w:tcPr>
            <w:tcW w:w="856" w:type="dxa"/>
            <w:vAlign w:val="bottom"/>
          </w:tcPr>
          <w:p w14:paraId="62317F04" w14:textId="77777777" w:rsidR="009B73BF" w:rsidRPr="002F5E17" w:rsidRDefault="009B73BF" w:rsidP="009B73BF">
            <w:pPr>
              <w:jc w:val="right"/>
              <w:rPr>
                <w:rFonts w:cs="Arial"/>
                <w:sz w:val="18"/>
                <w:szCs w:val="18"/>
              </w:rPr>
            </w:pPr>
            <w:r w:rsidRPr="002F5E17">
              <w:rPr>
                <w:rFonts w:cs="Arial"/>
                <w:sz w:val="18"/>
                <w:szCs w:val="18"/>
              </w:rPr>
              <w:t>60.3</w:t>
            </w:r>
          </w:p>
        </w:tc>
        <w:tc>
          <w:tcPr>
            <w:tcW w:w="856" w:type="dxa"/>
            <w:vAlign w:val="bottom"/>
          </w:tcPr>
          <w:p w14:paraId="1FE2A74E" w14:textId="77777777" w:rsidR="009B73BF" w:rsidRPr="002F5E17" w:rsidRDefault="009B73BF" w:rsidP="009B73BF">
            <w:pPr>
              <w:jc w:val="right"/>
              <w:rPr>
                <w:rFonts w:cs="Arial"/>
                <w:sz w:val="18"/>
                <w:szCs w:val="18"/>
              </w:rPr>
            </w:pPr>
            <w:r w:rsidRPr="002F5E17">
              <w:rPr>
                <w:rFonts w:cs="Arial"/>
                <w:sz w:val="18"/>
                <w:szCs w:val="18"/>
              </w:rPr>
              <w:t>54.7</w:t>
            </w:r>
          </w:p>
        </w:tc>
        <w:tc>
          <w:tcPr>
            <w:tcW w:w="856" w:type="dxa"/>
            <w:vAlign w:val="bottom"/>
          </w:tcPr>
          <w:p w14:paraId="55390F8F" w14:textId="77777777" w:rsidR="009B73BF" w:rsidRPr="002F5E17" w:rsidRDefault="009B73BF" w:rsidP="009B73BF">
            <w:pPr>
              <w:jc w:val="right"/>
              <w:rPr>
                <w:rFonts w:cs="Arial"/>
                <w:sz w:val="18"/>
                <w:szCs w:val="18"/>
              </w:rPr>
            </w:pPr>
            <w:r w:rsidRPr="002F5E17">
              <w:rPr>
                <w:rFonts w:cs="Arial"/>
                <w:sz w:val="18"/>
                <w:szCs w:val="18"/>
              </w:rPr>
              <w:t>65.8</w:t>
            </w:r>
          </w:p>
        </w:tc>
        <w:tc>
          <w:tcPr>
            <w:tcW w:w="856" w:type="dxa"/>
            <w:vAlign w:val="bottom"/>
          </w:tcPr>
          <w:p w14:paraId="0916D1F2" w14:textId="77777777" w:rsidR="009B73BF" w:rsidRPr="002F5E17" w:rsidRDefault="009B73BF" w:rsidP="009B73BF">
            <w:pPr>
              <w:jc w:val="right"/>
              <w:rPr>
                <w:rFonts w:cs="Arial"/>
                <w:sz w:val="18"/>
                <w:szCs w:val="18"/>
              </w:rPr>
            </w:pPr>
            <w:r w:rsidRPr="002F5E17">
              <w:rPr>
                <w:rFonts w:cs="Arial"/>
                <w:sz w:val="18"/>
                <w:szCs w:val="18"/>
              </w:rPr>
              <w:t>69.2</w:t>
            </w:r>
          </w:p>
        </w:tc>
        <w:tc>
          <w:tcPr>
            <w:tcW w:w="857" w:type="dxa"/>
            <w:vAlign w:val="bottom"/>
          </w:tcPr>
          <w:p w14:paraId="4B80E118" w14:textId="77777777" w:rsidR="009B73BF" w:rsidRPr="002F5E17" w:rsidRDefault="009B73BF" w:rsidP="009B73BF">
            <w:pPr>
              <w:jc w:val="right"/>
              <w:rPr>
                <w:rFonts w:cs="Arial"/>
                <w:sz w:val="18"/>
                <w:szCs w:val="18"/>
              </w:rPr>
            </w:pPr>
            <w:r w:rsidRPr="002F5E17">
              <w:rPr>
                <w:rFonts w:cs="Arial"/>
                <w:sz w:val="18"/>
                <w:szCs w:val="18"/>
              </w:rPr>
              <w:t>69.0</w:t>
            </w:r>
          </w:p>
        </w:tc>
      </w:tr>
      <w:tr w:rsidR="009B73BF" w:rsidRPr="002F5E17" w14:paraId="24171BA4" w14:textId="77777777" w:rsidTr="00366BCC">
        <w:trPr>
          <w:gridAfter w:val="1"/>
          <w:wAfter w:w="17" w:type="dxa"/>
          <w:trHeight w:hRule="exact" w:val="198"/>
          <w:jc w:val="center"/>
        </w:trPr>
        <w:tc>
          <w:tcPr>
            <w:tcW w:w="1164" w:type="dxa"/>
            <w:vAlign w:val="bottom"/>
          </w:tcPr>
          <w:p w14:paraId="2D278034" w14:textId="77777777" w:rsidR="009B73BF" w:rsidRPr="002F5E17" w:rsidRDefault="009B73BF" w:rsidP="009B73BF">
            <w:pPr>
              <w:rPr>
                <w:rFonts w:cs="Arial"/>
                <w:sz w:val="18"/>
                <w:szCs w:val="18"/>
              </w:rPr>
            </w:pPr>
            <w:r w:rsidRPr="002F5E17">
              <w:rPr>
                <w:rFonts w:cs="Arial"/>
                <w:sz w:val="18"/>
                <w:szCs w:val="18"/>
              </w:rPr>
              <w:t>1974</w:t>
            </w:r>
          </w:p>
        </w:tc>
        <w:tc>
          <w:tcPr>
            <w:tcW w:w="548" w:type="dxa"/>
            <w:vAlign w:val="bottom"/>
          </w:tcPr>
          <w:p w14:paraId="4F5D8284" w14:textId="77777777" w:rsidR="009B73BF" w:rsidRDefault="009B73BF" w:rsidP="009B73BF">
            <w:pPr>
              <w:jc w:val="right"/>
              <w:rPr>
                <w:rFonts w:cs="Arial"/>
                <w:sz w:val="18"/>
                <w:szCs w:val="18"/>
              </w:rPr>
            </w:pPr>
            <w:r>
              <w:rPr>
                <w:rFonts w:cs="Arial"/>
                <w:sz w:val="18"/>
                <w:szCs w:val="18"/>
              </w:rPr>
              <w:t>-</w:t>
            </w:r>
          </w:p>
          <w:p w14:paraId="5F6E08A1" w14:textId="77777777" w:rsidR="009B73BF" w:rsidRPr="002F5E17" w:rsidRDefault="009B73BF" w:rsidP="009B73BF">
            <w:pPr>
              <w:rPr>
                <w:rFonts w:cs="Arial"/>
                <w:sz w:val="18"/>
                <w:szCs w:val="18"/>
              </w:rPr>
            </w:pPr>
          </w:p>
        </w:tc>
        <w:tc>
          <w:tcPr>
            <w:tcW w:w="857" w:type="dxa"/>
            <w:vAlign w:val="bottom"/>
          </w:tcPr>
          <w:p w14:paraId="1016D7CE" w14:textId="77777777" w:rsidR="009B73BF" w:rsidRDefault="009B73BF" w:rsidP="009B73BF">
            <w:pPr>
              <w:jc w:val="right"/>
              <w:rPr>
                <w:rFonts w:cs="Arial"/>
                <w:sz w:val="18"/>
                <w:szCs w:val="18"/>
              </w:rPr>
            </w:pPr>
            <w:r>
              <w:rPr>
                <w:rFonts w:cs="Arial"/>
                <w:sz w:val="18"/>
                <w:szCs w:val="18"/>
              </w:rPr>
              <w:t>-</w:t>
            </w:r>
          </w:p>
          <w:p w14:paraId="1B4DFC1B" w14:textId="77777777" w:rsidR="009B73BF" w:rsidRPr="002F5E17" w:rsidRDefault="009B73BF" w:rsidP="009B73BF">
            <w:pPr>
              <w:jc w:val="right"/>
              <w:rPr>
                <w:rFonts w:cs="Arial"/>
                <w:sz w:val="18"/>
                <w:szCs w:val="18"/>
              </w:rPr>
            </w:pPr>
          </w:p>
        </w:tc>
        <w:tc>
          <w:tcPr>
            <w:tcW w:w="857" w:type="dxa"/>
            <w:vAlign w:val="bottom"/>
          </w:tcPr>
          <w:p w14:paraId="19CD55B4" w14:textId="77777777" w:rsidR="009B73BF" w:rsidRPr="002F5E17" w:rsidRDefault="009B73BF" w:rsidP="009B73BF">
            <w:pPr>
              <w:jc w:val="right"/>
              <w:rPr>
                <w:rFonts w:cs="Arial"/>
                <w:sz w:val="18"/>
                <w:szCs w:val="18"/>
              </w:rPr>
            </w:pPr>
            <w:r w:rsidRPr="002F5E17">
              <w:rPr>
                <w:rFonts w:cs="Arial"/>
                <w:sz w:val="18"/>
                <w:szCs w:val="18"/>
              </w:rPr>
              <w:t>45.6</w:t>
            </w:r>
          </w:p>
        </w:tc>
        <w:tc>
          <w:tcPr>
            <w:tcW w:w="857" w:type="dxa"/>
            <w:vAlign w:val="bottom"/>
          </w:tcPr>
          <w:p w14:paraId="755D8F36" w14:textId="77777777" w:rsidR="009B73BF" w:rsidRPr="002F5E17" w:rsidRDefault="009B73BF" w:rsidP="009B73BF">
            <w:pPr>
              <w:jc w:val="right"/>
              <w:rPr>
                <w:rFonts w:cs="Arial"/>
                <w:sz w:val="18"/>
                <w:szCs w:val="18"/>
              </w:rPr>
            </w:pPr>
            <w:r w:rsidRPr="002F5E17">
              <w:rPr>
                <w:rFonts w:cs="Arial"/>
                <w:sz w:val="18"/>
                <w:szCs w:val="18"/>
              </w:rPr>
              <w:t>52.1</w:t>
            </w:r>
          </w:p>
        </w:tc>
        <w:tc>
          <w:tcPr>
            <w:tcW w:w="856" w:type="dxa"/>
            <w:vAlign w:val="bottom"/>
          </w:tcPr>
          <w:p w14:paraId="214C0CFF" w14:textId="389FD4E8" w:rsidR="009B73BF" w:rsidRPr="002F5E17" w:rsidRDefault="009B73BF" w:rsidP="009B73BF">
            <w:pPr>
              <w:jc w:val="right"/>
              <w:rPr>
                <w:rFonts w:cs="Arial"/>
                <w:sz w:val="18"/>
                <w:szCs w:val="18"/>
              </w:rPr>
            </w:pPr>
            <w:r>
              <w:rPr>
                <w:rFonts w:cs="Arial"/>
                <w:sz w:val="18"/>
                <w:szCs w:val="18"/>
              </w:rPr>
              <w:t>-</w:t>
            </w:r>
          </w:p>
        </w:tc>
        <w:tc>
          <w:tcPr>
            <w:tcW w:w="856" w:type="dxa"/>
            <w:vAlign w:val="bottom"/>
          </w:tcPr>
          <w:p w14:paraId="7D9B4835" w14:textId="77777777" w:rsidR="009B73BF" w:rsidRPr="002F5E17" w:rsidRDefault="009B73BF" w:rsidP="009B73BF">
            <w:pPr>
              <w:jc w:val="right"/>
              <w:rPr>
                <w:rFonts w:cs="Arial"/>
                <w:sz w:val="18"/>
                <w:szCs w:val="18"/>
              </w:rPr>
            </w:pPr>
            <w:r w:rsidRPr="002F5E17">
              <w:rPr>
                <w:rFonts w:cs="Arial"/>
                <w:sz w:val="18"/>
                <w:szCs w:val="18"/>
              </w:rPr>
              <w:t>59.6</w:t>
            </w:r>
          </w:p>
        </w:tc>
        <w:tc>
          <w:tcPr>
            <w:tcW w:w="856" w:type="dxa"/>
            <w:vAlign w:val="bottom"/>
          </w:tcPr>
          <w:p w14:paraId="492E1496" w14:textId="77777777" w:rsidR="009B73BF" w:rsidRPr="002F5E17" w:rsidRDefault="009B73BF" w:rsidP="009B73BF">
            <w:pPr>
              <w:jc w:val="right"/>
              <w:rPr>
                <w:rFonts w:cs="Arial"/>
                <w:sz w:val="18"/>
                <w:szCs w:val="18"/>
              </w:rPr>
            </w:pPr>
            <w:r w:rsidRPr="002F5E17">
              <w:rPr>
                <w:rFonts w:cs="Arial"/>
                <w:sz w:val="18"/>
                <w:szCs w:val="18"/>
              </w:rPr>
              <w:t>72.5</w:t>
            </w:r>
          </w:p>
        </w:tc>
        <w:tc>
          <w:tcPr>
            <w:tcW w:w="856" w:type="dxa"/>
            <w:vAlign w:val="bottom"/>
          </w:tcPr>
          <w:p w14:paraId="07D897BC" w14:textId="63619E98" w:rsidR="009B73BF" w:rsidRPr="002F5E17" w:rsidRDefault="009B73BF" w:rsidP="009B73BF">
            <w:pPr>
              <w:jc w:val="right"/>
              <w:rPr>
                <w:rFonts w:cs="Arial"/>
                <w:sz w:val="18"/>
                <w:szCs w:val="18"/>
              </w:rPr>
            </w:pPr>
            <w:r>
              <w:rPr>
                <w:rFonts w:cs="Arial"/>
                <w:sz w:val="18"/>
                <w:szCs w:val="18"/>
              </w:rPr>
              <w:t>-</w:t>
            </w:r>
          </w:p>
        </w:tc>
        <w:tc>
          <w:tcPr>
            <w:tcW w:w="856" w:type="dxa"/>
            <w:vAlign w:val="bottom"/>
          </w:tcPr>
          <w:p w14:paraId="1B41C797" w14:textId="77777777" w:rsidR="009B73BF" w:rsidRPr="002F5E17" w:rsidRDefault="009B73BF" w:rsidP="009B73BF">
            <w:pPr>
              <w:jc w:val="right"/>
              <w:rPr>
                <w:rFonts w:cs="Arial"/>
                <w:sz w:val="18"/>
                <w:szCs w:val="18"/>
              </w:rPr>
            </w:pPr>
            <w:r w:rsidRPr="002F5E17">
              <w:rPr>
                <w:rFonts w:cs="Arial"/>
                <w:sz w:val="18"/>
                <w:szCs w:val="18"/>
              </w:rPr>
              <w:t>69.2</w:t>
            </w:r>
          </w:p>
        </w:tc>
        <w:tc>
          <w:tcPr>
            <w:tcW w:w="857" w:type="dxa"/>
            <w:vAlign w:val="bottom"/>
          </w:tcPr>
          <w:p w14:paraId="4592997D" w14:textId="77777777" w:rsidR="009B73BF" w:rsidRPr="002F5E17" w:rsidRDefault="009B73BF" w:rsidP="009B73BF">
            <w:pPr>
              <w:jc w:val="right"/>
              <w:rPr>
                <w:rFonts w:cs="Arial"/>
                <w:sz w:val="18"/>
                <w:szCs w:val="18"/>
              </w:rPr>
            </w:pPr>
            <w:r w:rsidRPr="002F5E17">
              <w:rPr>
                <w:rFonts w:cs="Arial"/>
                <w:sz w:val="18"/>
                <w:szCs w:val="18"/>
              </w:rPr>
              <w:t>73.3</w:t>
            </w:r>
          </w:p>
        </w:tc>
      </w:tr>
      <w:tr w:rsidR="009B73BF" w:rsidRPr="002F5E17" w14:paraId="2D74A4C3" w14:textId="77777777" w:rsidTr="00366BCC">
        <w:trPr>
          <w:gridAfter w:val="1"/>
          <w:wAfter w:w="17" w:type="dxa"/>
          <w:trHeight w:hRule="exact" w:val="198"/>
          <w:jc w:val="center"/>
        </w:trPr>
        <w:tc>
          <w:tcPr>
            <w:tcW w:w="1164" w:type="dxa"/>
            <w:vAlign w:val="bottom"/>
          </w:tcPr>
          <w:p w14:paraId="258C2424" w14:textId="77777777" w:rsidR="009B73BF" w:rsidRPr="002F5E17" w:rsidRDefault="009B73BF" w:rsidP="009B73BF">
            <w:pPr>
              <w:rPr>
                <w:rFonts w:cs="Arial"/>
                <w:sz w:val="18"/>
                <w:szCs w:val="18"/>
              </w:rPr>
            </w:pPr>
            <w:r w:rsidRPr="002F5E17">
              <w:rPr>
                <w:rFonts w:cs="Arial"/>
                <w:sz w:val="18"/>
                <w:szCs w:val="18"/>
              </w:rPr>
              <w:t>1975</w:t>
            </w:r>
          </w:p>
        </w:tc>
        <w:tc>
          <w:tcPr>
            <w:tcW w:w="548" w:type="dxa"/>
            <w:vAlign w:val="bottom"/>
          </w:tcPr>
          <w:p w14:paraId="5164E801" w14:textId="77777777" w:rsidR="009B73BF" w:rsidRDefault="009B73BF" w:rsidP="009B73BF">
            <w:pPr>
              <w:jc w:val="right"/>
              <w:rPr>
                <w:rFonts w:cs="Arial"/>
                <w:sz w:val="18"/>
                <w:szCs w:val="18"/>
              </w:rPr>
            </w:pPr>
            <w:r>
              <w:rPr>
                <w:rFonts w:cs="Arial"/>
                <w:sz w:val="18"/>
                <w:szCs w:val="18"/>
              </w:rPr>
              <w:t>-</w:t>
            </w:r>
          </w:p>
          <w:p w14:paraId="0C535073" w14:textId="77777777" w:rsidR="009B73BF" w:rsidRPr="002F5E17" w:rsidRDefault="009B73BF" w:rsidP="009B73BF">
            <w:pPr>
              <w:rPr>
                <w:rFonts w:cs="Arial"/>
                <w:sz w:val="18"/>
                <w:szCs w:val="18"/>
              </w:rPr>
            </w:pPr>
          </w:p>
        </w:tc>
        <w:tc>
          <w:tcPr>
            <w:tcW w:w="857" w:type="dxa"/>
            <w:vAlign w:val="bottom"/>
          </w:tcPr>
          <w:p w14:paraId="5761B16E" w14:textId="77777777" w:rsidR="009B73BF" w:rsidRDefault="009B73BF" w:rsidP="009B73BF">
            <w:pPr>
              <w:jc w:val="right"/>
              <w:rPr>
                <w:rFonts w:cs="Arial"/>
                <w:sz w:val="18"/>
                <w:szCs w:val="18"/>
              </w:rPr>
            </w:pPr>
            <w:r>
              <w:rPr>
                <w:rFonts w:cs="Arial"/>
                <w:sz w:val="18"/>
                <w:szCs w:val="18"/>
              </w:rPr>
              <w:t>-</w:t>
            </w:r>
          </w:p>
          <w:p w14:paraId="7341F74F" w14:textId="77777777" w:rsidR="009B73BF" w:rsidRPr="002F5E17" w:rsidRDefault="009B73BF" w:rsidP="009B73BF">
            <w:pPr>
              <w:jc w:val="right"/>
              <w:rPr>
                <w:rFonts w:cs="Arial"/>
                <w:sz w:val="18"/>
                <w:szCs w:val="18"/>
              </w:rPr>
            </w:pPr>
          </w:p>
        </w:tc>
        <w:tc>
          <w:tcPr>
            <w:tcW w:w="857" w:type="dxa"/>
            <w:vAlign w:val="bottom"/>
          </w:tcPr>
          <w:p w14:paraId="44B97FFE" w14:textId="77777777" w:rsidR="009B73BF" w:rsidRPr="002F5E17" w:rsidRDefault="009B73BF" w:rsidP="009B73BF">
            <w:pPr>
              <w:jc w:val="right"/>
              <w:rPr>
                <w:rFonts w:cs="Arial"/>
                <w:sz w:val="18"/>
                <w:szCs w:val="18"/>
              </w:rPr>
            </w:pPr>
            <w:r w:rsidRPr="002F5E17">
              <w:rPr>
                <w:rFonts w:cs="Arial"/>
                <w:sz w:val="18"/>
                <w:szCs w:val="18"/>
              </w:rPr>
              <w:t>42.5</w:t>
            </w:r>
          </w:p>
        </w:tc>
        <w:tc>
          <w:tcPr>
            <w:tcW w:w="857" w:type="dxa"/>
            <w:vAlign w:val="bottom"/>
          </w:tcPr>
          <w:p w14:paraId="1B701B80" w14:textId="77777777" w:rsidR="009B73BF" w:rsidRPr="002F5E17" w:rsidRDefault="009B73BF" w:rsidP="009B73BF">
            <w:pPr>
              <w:jc w:val="right"/>
              <w:rPr>
                <w:rFonts w:cs="Arial"/>
                <w:sz w:val="18"/>
                <w:szCs w:val="18"/>
              </w:rPr>
            </w:pPr>
            <w:r w:rsidRPr="002F5E17">
              <w:rPr>
                <w:rFonts w:cs="Arial"/>
                <w:sz w:val="18"/>
                <w:szCs w:val="18"/>
              </w:rPr>
              <w:t>52.8</w:t>
            </w:r>
          </w:p>
        </w:tc>
        <w:tc>
          <w:tcPr>
            <w:tcW w:w="856" w:type="dxa"/>
            <w:vAlign w:val="bottom"/>
          </w:tcPr>
          <w:p w14:paraId="36DBCA61" w14:textId="77777777" w:rsidR="009B73BF" w:rsidRPr="002F5E17" w:rsidRDefault="009B73BF" w:rsidP="009B73BF">
            <w:pPr>
              <w:jc w:val="right"/>
              <w:rPr>
                <w:rFonts w:cs="Arial"/>
                <w:sz w:val="18"/>
                <w:szCs w:val="18"/>
              </w:rPr>
            </w:pPr>
            <w:r w:rsidRPr="002F5E17">
              <w:rPr>
                <w:rFonts w:cs="Arial"/>
                <w:sz w:val="18"/>
                <w:szCs w:val="18"/>
              </w:rPr>
              <w:t>59.7</w:t>
            </w:r>
          </w:p>
        </w:tc>
        <w:tc>
          <w:tcPr>
            <w:tcW w:w="856" w:type="dxa"/>
            <w:vAlign w:val="bottom"/>
          </w:tcPr>
          <w:p w14:paraId="28EFACA7" w14:textId="77777777" w:rsidR="009B73BF" w:rsidRPr="002F5E17" w:rsidRDefault="009B73BF" w:rsidP="009B73BF">
            <w:pPr>
              <w:jc w:val="right"/>
              <w:rPr>
                <w:rFonts w:cs="Arial"/>
                <w:sz w:val="18"/>
                <w:szCs w:val="18"/>
              </w:rPr>
            </w:pPr>
            <w:r w:rsidRPr="002F5E17">
              <w:rPr>
                <w:rFonts w:cs="Arial"/>
                <w:sz w:val="18"/>
                <w:szCs w:val="18"/>
              </w:rPr>
              <w:t>59.8</w:t>
            </w:r>
          </w:p>
        </w:tc>
        <w:tc>
          <w:tcPr>
            <w:tcW w:w="856" w:type="dxa"/>
            <w:vAlign w:val="bottom"/>
          </w:tcPr>
          <w:p w14:paraId="0DBF4C1A" w14:textId="77777777" w:rsidR="009B73BF" w:rsidRPr="002F5E17" w:rsidRDefault="009B73BF" w:rsidP="009B73BF">
            <w:pPr>
              <w:jc w:val="right"/>
              <w:rPr>
                <w:rFonts w:cs="Arial"/>
                <w:sz w:val="18"/>
                <w:szCs w:val="18"/>
              </w:rPr>
            </w:pPr>
            <w:r w:rsidRPr="002F5E17">
              <w:rPr>
                <w:rFonts w:cs="Arial"/>
                <w:sz w:val="18"/>
                <w:szCs w:val="18"/>
              </w:rPr>
              <w:t>63.7</w:t>
            </w:r>
          </w:p>
        </w:tc>
        <w:tc>
          <w:tcPr>
            <w:tcW w:w="856" w:type="dxa"/>
            <w:vAlign w:val="bottom"/>
          </w:tcPr>
          <w:p w14:paraId="7ED73538" w14:textId="77777777" w:rsidR="009B73BF" w:rsidRPr="002F5E17" w:rsidRDefault="009B73BF" w:rsidP="009B73BF">
            <w:pPr>
              <w:jc w:val="right"/>
              <w:rPr>
                <w:rFonts w:cs="Arial"/>
                <w:sz w:val="18"/>
                <w:szCs w:val="18"/>
              </w:rPr>
            </w:pPr>
            <w:r w:rsidRPr="002F5E17">
              <w:rPr>
                <w:rFonts w:cs="Arial"/>
                <w:sz w:val="18"/>
                <w:szCs w:val="18"/>
              </w:rPr>
              <w:t>75.8</w:t>
            </w:r>
          </w:p>
        </w:tc>
        <w:tc>
          <w:tcPr>
            <w:tcW w:w="856" w:type="dxa"/>
            <w:vAlign w:val="bottom"/>
          </w:tcPr>
          <w:p w14:paraId="212192E4" w14:textId="77777777" w:rsidR="009B73BF" w:rsidRPr="002F5E17" w:rsidRDefault="009B73BF" w:rsidP="009B73BF">
            <w:pPr>
              <w:jc w:val="right"/>
              <w:rPr>
                <w:rFonts w:cs="Arial"/>
                <w:sz w:val="18"/>
                <w:szCs w:val="18"/>
              </w:rPr>
            </w:pPr>
            <w:r w:rsidRPr="002F5E17">
              <w:rPr>
                <w:rFonts w:cs="Arial"/>
                <w:sz w:val="18"/>
                <w:szCs w:val="18"/>
              </w:rPr>
              <w:t>72.7</w:t>
            </w:r>
          </w:p>
        </w:tc>
        <w:tc>
          <w:tcPr>
            <w:tcW w:w="857" w:type="dxa"/>
            <w:vAlign w:val="bottom"/>
          </w:tcPr>
          <w:p w14:paraId="200CFDE3" w14:textId="77777777" w:rsidR="009B73BF" w:rsidRPr="002F5E17" w:rsidRDefault="009B73BF" w:rsidP="009B73BF">
            <w:pPr>
              <w:jc w:val="right"/>
              <w:rPr>
                <w:rFonts w:cs="Arial"/>
                <w:sz w:val="18"/>
                <w:szCs w:val="18"/>
              </w:rPr>
            </w:pPr>
            <w:r w:rsidRPr="002F5E17">
              <w:rPr>
                <w:rFonts w:cs="Arial"/>
                <w:sz w:val="18"/>
                <w:szCs w:val="18"/>
              </w:rPr>
              <w:t>71.7</w:t>
            </w:r>
          </w:p>
        </w:tc>
      </w:tr>
      <w:tr w:rsidR="009B73BF" w:rsidRPr="002F5E17" w14:paraId="56EE7AA2" w14:textId="77777777" w:rsidTr="00366BCC">
        <w:trPr>
          <w:gridAfter w:val="1"/>
          <w:wAfter w:w="17" w:type="dxa"/>
          <w:trHeight w:hRule="exact" w:val="198"/>
          <w:jc w:val="center"/>
        </w:trPr>
        <w:tc>
          <w:tcPr>
            <w:tcW w:w="1164" w:type="dxa"/>
            <w:vAlign w:val="bottom"/>
          </w:tcPr>
          <w:p w14:paraId="6EE1A8A0" w14:textId="77777777" w:rsidR="009B73BF" w:rsidRPr="002F5E17" w:rsidRDefault="009B73BF" w:rsidP="009B73BF">
            <w:pPr>
              <w:rPr>
                <w:rFonts w:cs="Arial"/>
                <w:sz w:val="18"/>
                <w:szCs w:val="18"/>
              </w:rPr>
            </w:pPr>
            <w:r w:rsidRPr="002F5E17">
              <w:rPr>
                <w:rFonts w:cs="Arial"/>
                <w:sz w:val="18"/>
                <w:szCs w:val="18"/>
              </w:rPr>
              <w:t>1976</w:t>
            </w:r>
          </w:p>
        </w:tc>
        <w:tc>
          <w:tcPr>
            <w:tcW w:w="548" w:type="dxa"/>
            <w:vAlign w:val="bottom"/>
          </w:tcPr>
          <w:p w14:paraId="27255757" w14:textId="77777777" w:rsidR="009B73BF" w:rsidRDefault="009B73BF" w:rsidP="009B73BF">
            <w:pPr>
              <w:jc w:val="right"/>
              <w:rPr>
                <w:rFonts w:cs="Arial"/>
                <w:sz w:val="18"/>
                <w:szCs w:val="18"/>
              </w:rPr>
            </w:pPr>
            <w:r>
              <w:rPr>
                <w:rFonts w:cs="Arial"/>
                <w:sz w:val="18"/>
                <w:szCs w:val="18"/>
              </w:rPr>
              <w:t>-</w:t>
            </w:r>
          </w:p>
          <w:p w14:paraId="620EEF85" w14:textId="77777777" w:rsidR="009B73BF" w:rsidRPr="002F5E17" w:rsidRDefault="009B73BF" w:rsidP="009B73BF">
            <w:pPr>
              <w:rPr>
                <w:rFonts w:cs="Arial"/>
                <w:sz w:val="18"/>
                <w:szCs w:val="18"/>
              </w:rPr>
            </w:pPr>
          </w:p>
        </w:tc>
        <w:tc>
          <w:tcPr>
            <w:tcW w:w="857" w:type="dxa"/>
            <w:vAlign w:val="bottom"/>
          </w:tcPr>
          <w:p w14:paraId="7207A2A5" w14:textId="77777777" w:rsidR="009B73BF" w:rsidRPr="002F5E17" w:rsidRDefault="009B73BF" w:rsidP="009B73BF">
            <w:pPr>
              <w:jc w:val="right"/>
              <w:rPr>
                <w:rFonts w:cs="Arial"/>
                <w:sz w:val="18"/>
                <w:szCs w:val="18"/>
              </w:rPr>
            </w:pPr>
            <w:r w:rsidRPr="002F5E17">
              <w:rPr>
                <w:rFonts w:cs="Arial"/>
                <w:sz w:val="18"/>
                <w:szCs w:val="18"/>
              </w:rPr>
              <w:t>37.4</w:t>
            </w:r>
          </w:p>
        </w:tc>
        <w:tc>
          <w:tcPr>
            <w:tcW w:w="857" w:type="dxa"/>
            <w:vAlign w:val="bottom"/>
          </w:tcPr>
          <w:p w14:paraId="29F79246" w14:textId="77777777" w:rsidR="009B73BF" w:rsidRPr="002F5E17" w:rsidRDefault="009B73BF" w:rsidP="009B73BF">
            <w:pPr>
              <w:jc w:val="right"/>
              <w:rPr>
                <w:rFonts w:cs="Arial"/>
                <w:sz w:val="18"/>
                <w:szCs w:val="18"/>
              </w:rPr>
            </w:pPr>
            <w:r w:rsidRPr="002F5E17">
              <w:rPr>
                <w:rFonts w:cs="Arial"/>
                <w:sz w:val="18"/>
                <w:szCs w:val="18"/>
              </w:rPr>
              <w:t>44.6</w:t>
            </w:r>
          </w:p>
        </w:tc>
        <w:tc>
          <w:tcPr>
            <w:tcW w:w="857" w:type="dxa"/>
            <w:vAlign w:val="bottom"/>
          </w:tcPr>
          <w:p w14:paraId="19B34480" w14:textId="77777777" w:rsidR="009B73BF" w:rsidRPr="002F5E17" w:rsidRDefault="009B73BF" w:rsidP="009B73BF">
            <w:pPr>
              <w:jc w:val="right"/>
              <w:rPr>
                <w:rFonts w:cs="Arial"/>
                <w:sz w:val="18"/>
                <w:szCs w:val="18"/>
              </w:rPr>
            </w:pPr>
            <w:r w:rsidRPr="002F5E17">
              <w:rPr>
                <w:rFonts w:cs="Arial"/>
                <w:sz w:val="18"/>
                <w:szCs w:val="18"/>
              </w:rPr>
              <w:t>49.5</w:t>
            </w:r>
          </w:p>
        </w:tc>
        <w:tc>
          <w:tcPr>
            <w:tcW w:w="856" w:type="dxa"/>
            <w:vAlign w:val="bottom"/>
          </w:tcPr>
          <w:p w14:paraId="0D579767" w14:textId="77777777" w:rsidR="009B73BF" w:rsidRPr="002F5E17" w:rsidRDefault="009B73BF" w:rsidP="009B73BF">
            <w:pPr>
              <w:jc w:val="right"/>
              <w:rPr>
                <w:rFonts w:cs="Arial"/>
                <w:sz w:val="18"/>
                <w:szCs w:val="18"/>
              </w:rPr>
            </w:pPr>
            <w:r w:rsidRPr="002F5E17">
              <w:rPr>
                <w:rFonts w:cs="Arial"/>
                <w:sz w:val="18"/>
                <w:szCs w:val="18"/>
              </w:rPr>
              <w:t>57.1</w:t>
            </w:r>
          </w:p>
        </w:tc>
        <w:tc>
          <w:tcPr>
            <w:tcW w:w="856" w:type="dxa"/>
            <w:vAlign w:val="bottom"/>
          </w:tcPr>
          <w:p w14:paraId="74580708" w14:textId="77777777" w:rsidR="009B73BF" w:rsidRPr="002F5E17" w:rsidRDefault="009B73BF" w:rsidP="009B73BF">
            <w:pPr>
              <w:jc w:val="right"/>
              <w:rPr>
                <w:rFonts w:cs="Arial"/>
                <w:sz w:val="18"/>
                <w:szCs w:val="18"/>
              </w:rPr>
            </w:pPr>
            <w:r w:rsidRPr="002F5E17">
              <w:rPr>
                <w:rFonts w:cs="Arial"/>
                <w:sz w:val="18"/>
                <w:szCs w:val="18"/>
              </w:rPr>
              <w:t>62.3</w:t>
            </w:r>
          </w:p>
        </w:tc>
        <w:tc>
          <w:tcPr>
            <w:tcW w:w="856" w:type="dxa"/>
            <w:vAlign w:val="bottom"/>
          </w:tcPr>
          <w:p w14:paraId="7012BC15" w14:textId="13A70FCD" w:rsidR="009B73BF" w:rsidRPr="002F5E17" w:rsidRDefault="009B73BF" w:rsidP="009B73BF">
            <w:pPr>
              <w:jc w:val="right"/>
              <w:rPr>
                <w:rFonts w:cs="Arial"/>
                <w:sz w:val="18"/>
                <w:szCs w:val="18"/>
              </w:rPr>
            </w:pPr>
            <w:r>
              <w:rPr>
                <w:rFonts w:cs="Arial"/>
                <w:sz w:val="18"/>
                <w:szCs w:val="18"/>
              </w:rPr>
              <w:t>-</w:t>
            </w:r>
          </w:p>
        </w:tc>
        <w:tc>
          <w:tcPr>
            <w:tcW w:w="856" w:type="dxa"/>
            <w:vAlign w:val="bottom"/>
          </w:tcPr>
          <w:p w14:paraId="19C66D57" w14:textId="77777777" w:rsidR="009B73BF" w:rsidRPr="002F5E17" w:rsidRDefault="009B73BF" w:rsidP="009B73BF">
            <w:pPr>
              <w:jc w:val="right"/>
              <w:rPr>
                <w:rFonts w:cs="Arial"/>
                <w:sz w:val="18"/>
                <w:szCs w:val="18"/>
              </w:rPr>
            </w:pPr>
            <w:r w:rsidRPr="002F5E17">
              <w:rPr>
                <w:rFonts w:cs="Arial"/>
                <w:sz w:val="18"/>
                <w:szCs w:val="18"/>
              </w:rPr>
              <w:t>65.8</w:t>
            </w:r>
          </w:p>
        </w:tc>
        <w:tc>
          <w:tcPr>
            <w:tcW w:w="856" w:type="dxa"/>
            <w:vAlign w:val="bottom"/>
          </w:tcPr>
          <w:p w14:paraId="6C5D51E2" w14:textId="147C7C0C" w:rsidR="009B73BF" w:rsidRPr="002F5E17" w:rsidRDefault="009B73BF" w:rsidP="009B73BF">
            <w:pPr>
              <w:jc w:val="right"/>
              <w:rPr>
                <w:rFonts w:cs="Arial"/>
                <w:sz w:val="18"/>
                <w:szCs w:val="18"/>
              </w:rPr>
            </w:pPr>
            <w:r>
              <w:rPr>
                <w:rFonts w:cs="Arial"/>
                <w:sz w:val="18"/>
                <w:szCs w:val="18"/>
              </w:rPr>
              <w:t>-</w:t>
            </w:r>
          </w:p>
        </w:tc>
        <w:tc>
          <w:tcPr>
            <w:tcW w:w="857" w:type="dxa"/>
            <w:vAlign w:val="bottom"/>
          </w:tcPr>
          <w:p w14:paraId="531B3C8B" w14:textId="77777777" w:rsidR="009B73BF" w:rsidRPr="002F5E17" w:rsidRDefault="009B73BF" w:rsidP="009B73BF">
            <w:pPr>
              <w:jc w:val="right"/>
              <w:rPr>
                <w:rFonts w:cs="Arial"/>
                <w:sz w:val="18"/>
                <w:szCs w:val="18"/>
              </w:rPr>
            </w:pPr>
            <w:r w:rsidRPr="002F5E17">
              <w:rPr>
                <w:rFonts w:cs="Arial"/>
                <w:sz w:val="18"/>
                <w:szCs w:val="18"/>
              </w:rPr>
              <w:t>72.6</w:t>
            </w:r>
          </w:p>
        </w:tc>
      </w:tr>
      <w:tr w:rsidR="009B73BF" w:rsidRPr="002F5E17" w14:paraId="0067A440" w14:textId="77777777" w:rsidTr="00366BCC">
        <w:trPr>
          <w:gridAfter w:val="1"/>
          <w:wAfter w:w="17" w:type="dxa"/>
          <w:trHeight w:hRule="exact" w:val="198"/>
          <w:jc w:val="center"/>
        </w:trPr>
        <w:tc>
          <w:tcPr>
            <w:tcW w:w="1164" w:type="dxa"/>
            <w:vAlign w:val="bottom"/>
          </w:tcPr>
          <w:p w14:paraId="15E38666" w14:textId="77777777" w:rsidR="009B73BF" w:rsidRPr="002F5E17" w:rsidRDefault="009B73BF" w:rsidP="009B73BF">
            <w:pPr>
              <w:rPr>
                <w:rFonts w:cs="Arial"/>
                <w:sz w:val="18"/>
                <w:szCs w:val="18"/>
              </w:rPr>
            </w:pPr>
            <w:r w:rsidRPr="002F5E17">
              <w:rPr>
                <w:rFonts w:cs="Arial"/>
                <w:sz w:val="18"/>
                <w:szCs w:val="18"/>
              </w:rPr>
              <w:t>1977</w:t>
            </w:r>
          </w:p>
        </w:tc>
        <w:tc>
          <w:tcPr>
            <w:tcW w:w="548" w:type="dxa"/>
            <w:vAlign w:val="bottom"/>
          </w:tcPr>
          <w:p w14:paraId="5E946A70" w14:textId="77777777" w:rsidR="009B73BF" w:rsidRDefault="009B73BF" w:rsidP="009B73BF">
            <w:pPr>
              <w:jc w:val="right"/>
              <w:rPr>
                <w:rFonts w:cs="Arial"/>
                <w:sz w:val="18"/>
                <w:szCs w:val="18"/>
              </w:rPr>
            </w:pPr>
            <w:r>
              <w:rPr>
                <w:rFonts w:cs="Arial"/>
                <w:sz w:val="18"/>
                <w:szCs w:val="18"/>
              </w:rPr>
              <w:t>-</w:t>
            </w:r>
          </w:p>
          <w:p w14:paraId="54A7BFF5" w14:textId="77777777" w:rsidR="009B73BF" w:rsidRPr="002F5E17" w:rsidRDefault="009B73BF" w:rsidP="009B73BF">
            <w:pPr>
              <w:rPr>
                <w:rFonts w:cs="Arial"/>
                <w:sz w:val="18"/>
                <w:szCs w:val="18"/>
              </w:rPr>
            </w:pPr>
          </w:p>
        </w:tc>
        <w:tc>
          <w:tcPr>
            <w:tcW w:w="857" w:type="dxa"/>
            <w:vAlign w:val="bottom"/>
          </w:tcPr>
          <w:p w14:paraId="427C1017" w14:textId="0DBD4EA6" w:rsidR="009B73BF" w:rsidRPr="002F5E17" w:rsidRDefault="009B73BF" w:rsidP="009B73BF">
            <w:pPr>
              <w:jc w:val="right"/>
              <w:rPr>
                <w:rFonts w:cs="Arial"/>
                <w:sz w:val="18"/>
                <w:szCs w:val="18"/>
              </w:rPr>
            </w:pPr>
            <w:r>
              <w:rPr>
                <w:rFonts w:cs="Arial"/>
                <w:sz w:val="18"/>
                <w:szCs w:val="18"/>
              </w:rPr>
              <w:t>-</w:t>
            </w:r>
          </w:p>
        </w:tc>
        <w:tc>
          <w:tcPr>
            <w:tcW w:w="857" w:type="dxa"/>
            <w:vAlign w:val="bottom"/>
          </w:tcPr>
          <w:p w14:paraId="2C822663" w14:textId="77777777" w:rsidR="009B73BF" w:rsidRPr="002F5E17" w:rsidRDefault="009B73BF" w:rsidP="009B73BF">
            <w:pPr>
              <w:jc w:val="right"/>
              <w:rPr>
                <w:rFonts w:cs="Arial"/>
                <w:sz w:val="18"/>
                <w:szCs w:val="18"/>
              </w:rPr>
            </w:pPr>
            <w:r w:rsidRPr="002F5E17">
              <w:rPr>
                <w:rFonts w:cs="Arial"/>
                <w:sz w:val="18"/>
                <w:szCs w:val="18"/>
              </w:rPr>
              <w:t>44.1</w:t>
            </w:r>
          </w:p>
        </w:tc>
        <w:tc>
          <w:tcPr>
            <w:tcW w:w="857" w:type="dxa"/>
            <w:vAlign w:val="bottom"/>
          </w:tcPr>
          <w:p w14:paraId="18076A40" w14:textId="77777777" w:rsidR="009B73BF" w:rsidRPr="002F5E17" w:rsidRDefault="009B73BF" w:rsidP="009B73BF">
            <w:pPr>
              <w:jc w:val="right"/>
              <w:rPr>
                <w:rFonts w:cs="Arial"/>
                <w:sz w:val="18"/>
                <w:szCs w:val="18"/>
              </w:rPr>
            </w:pPr>
            <w:r w:rsidRPr="002F5E17">
              <w:rPr>
                <w:rFonts w:cs="Arial"/>
                <w:sz w:val="18"/>
                <w:szCs w:val="18"/>
              </w:rPr>
              <w:t>51.2</w:t>
            </w:r>
          </w:p>
        </w:tc>
        <w:tc>
          <w:tcPr>
            <w:tcW w:w="856" w:type="dxa"/>
            <w:vAlign w:val="bottom"/>
          </w:tcPr>
          <w:p w14:paraId="6F83DB42" w14:textId="77777777" w:rsidR="009B73BF" w:rsidRPr="002F5E17" w:rsidRDefault="009B73BF" w:rsidP="009B73BF">
            <w:pPr>
              <w:jc w:val="right"/>
              <w:rPr>
                <w:rFonts w:cs="Arial"/>
                <w:sz w:val="18"/>
                <w:szCs w:val="18"/>
              </w:rPr>
            </w:pPr>
            <w:r w:rsidRPr="002F5E17">
              <w:rPr>
                <w:rFonts w:cs="Arial"/>
                <w:sz w:val="18"/>
                <w:szCs w:val="18"/>
              </w:rPr>
              <w:t>55.9</w:t>
            </w:r>
          </w:p>
        </w:tc>
        <w:tc>
          <w:tcPr>
            <w:tcW w:w="856" w:type="dxa"/>
            <w:vAlign w:val="bottom"/>
          </w:tcPr>
          <w:p w14:paraId="307F7427" w14:textId="77777777" w:rsidR="009B73BF" w:rsidRPr="002F5E17" w:rsidRDefault="009B73BF" w:rsidP="009B73BF">
            <w:pPr>
              <w:jc w:val="right"/>
              <w:rPr>
                <w:rFonts w:cs="Arial"/>
                <w:sz w:val="18"/>
                <w:szCs w:val="18"/>
              </w:rPr>
            </w:pPr>
            <w:r w:rsidRPr="002F5E17">
              <w:rPr>
                <w:rFonts w:cs="Arial"/>
                <w:sz w:val="18"/>
                <w:szCs w:val="18"/>
              </w:rPr>
              <w:t>61.1</w:t>
            </w:r>
          </w:p>
        </w:tc>
        <w:tc>
          <w:tcPr>
            <w:tcW w:w="856" w:type="dxa"/>
            <w:vAlign w:val="bottom"/>
          </w:tcPr>
          <w:p w14:paraId="2497DBB4" w14:textId="77777777" w:rsidR="009B73BF" w:rsidRPr="002F5E17" w:rsidRDefault="009B73BF" w:rsidP="009B73BF">
            <w:pPr>
              <w:jc w:val="right"/>
              <w:rPr>
                <w:rFonts w:cs="Arial"/>
                <w:sz w:val="18"/>
                <w:szCs w:val="18"/>
              </w:rPr>
            </w:pPr>
            <w:r w:rsidRPr="002F5E17">
              <w:rPr>
                <w:rFonts w:cs="Arial"/>
                <w:sz w:val="18"/>
                <w:szCs w:val="18"/>
              </w:rPr>
              <w:t>65.4</w:t>
            </w:r>
          </w:p>
        </w:tc>
        <w:tc>
          <w:tcPr>
            <w:tcW w:w="856" w:type="dxa"/>
            <w:vAlign w:val="bottom"/>
          </w:tcPr>
          <w:p w14:paraId="70D45291" w14:textId="32D1097B" w:rsidR="009B73BF" w:rsidRPr="002F5E17" w:rsidRDefault="009B73BF" w:rsidP="009B73BF">
            <w:pPr>
              <w:jc w:val="right"/>
              <w:rPr>
                <w:rFonts w:cs="Arial"/>
                <w:sz w:val="18"/>
                <w:szCs w:val="18"/>
              </w:rPr>
            </w:pPr>
            <w:r>
              <w:rPr>
                <w:rFonts w:cs="Arial"/>
                <w:sz w:val="18"/>
                <w:szCs w:val="18"/>
              </w:rPr>
              <w:t>-</w:t>
            </w:r>
          </w:p>
        </w:tc>
        <w:tc>
          <w:tcPr>
            <w:tcW w:w="856" w:type="dxa"/>
            <w:vAlign w:val="bottom"/>
          </w:tcPr>
          <w:p w14:paraId="1C707E23" w14:textId="77777777" w:rsidR="009B73BF" w:rsidRPr="002F5E17" w:rsidRDefault="009B73BF" w:rsidP="009B73BF">
            <w:pPr>
              <w:jc w:val="right"/>
              <w:rPr>
                <w:rFonts w:cs="Arial"/>
                <w:sz w:val="18"/>
                <w:szCs w:val="18"/>
              </w:rPr>
            </w:pPr>
            <w:r w:rsidRPr="002F5E17">
              <w:rPr>
                <w:rFonts w:cs="Arial"/>
                <w:sz w:val="18"/>
                <w:szCs w:val="18"/>
              </w:rPr>
              <w:t>68.8</w:t>
            </w:r>
          </w:p>
        </w:tc>
        <w:tc>
          <w:tcPr>
            <w:tcW w:w="857" w:type="dxa"/>
            <w:vAlign w:val="bottom"/>
          </w:tcPr>
          <w:p w14:paraId="22A3C920" w14:textId="77777777" w:rsidR="009B73BF" w:rsidRPr="002F5E17" w:rsidRDefault="009B73BF" w:rsidP="009B73BF">
            <w:pPr>
              <w:jc w:val="right"/>
              <w:rPr>
                <w:rFonts w:cs="Arial"/>
                <w:sz w:val="18"/>
                <w:szCs w:val="18"/>
              </w:rPr>
            </w:pPr>
            <w:r w:rsidRPr="002F5E17">
              <w:rPr>
                <w:rFonts w:cs="Arial"/>
                <w:sz w:val="18"/>
                <w:szCs w:val="18"/>
              </w:rPr>
              <w:t>76.7</w:t>
            </w:r>
          </w:p>
        </w:tc>
      </w:tr>
      <w:tr w:rsidR="009B73BF" w:rsidRPr="002F5E17" w14:paraId="168D705B" w14:textId="77777777" w:rsidTr="00366BCC">
        <w:trPr>
          <w:gridAfter w:val="1"/>
          <w:wAfter w:w="17" w:type="dxa"/>
          <w:trHeight w:hRule="exact" w:val="198"/>
          <w:jc w:val="center"/>
        </w:trPr>
        <w:tc>
          <w:tcPr>
            <w:tcW w:w="1164" w:type="dxa"/>
            <w:vAlign w:val="bottom"/>
          </w:tcPr>
          <w:p w14:paraId="2314D3A3" w14:textId="77777777" w:rsidR="009B73BF" w:rsidRPr="002F5E17" w:rsidRDefault="009B73BF" w:rsidP="009B73BF">
            <w:pPr>
              <w:rPr>
                <w:rFonts w:cs="Arial"/>
                <w:sz w:val="18"/>
                <w:szCs w:val="18"/>
              </w:rPr>
            </w:pPr>
            <w:r w:rsidRPr="002F5E17">
              <w:rPr>
                <w:rFonts w:cs="Arial"/>
                <w:sz w:val="18"/>
                <w:szCs w:val="18"/>
              </w:rPr>
              <w:t>1978</w:t>
            </w:r>
          </w:p>
        </w:tc>
        <w:tc>
          <w:tcPr>
            <w:tcW w:w="548" w:type="dxa"/>
            <w:vAlign w:val="bottom"/>
          </w:tcPr>
          <w:p w14:paraId="7EC42F9D" w14:textId="77777777" w:rsidR="009B73BF" w:rsidRDefault="009B73BF" w:rsidP="009B73BF">
            <w:pPr>
              <w:jc w:val="right"/>
              <w:rPr>
                <w:rFonts w:cs="Arial"/>
                <w:sz w:val="18"/>
                <w:szCs w:val="18"/>
              </w:rPr>
            </w:pPr>
            <w:r>
              <w:rPr>
                <w:rFonts w:cs="Arial"/>
                <w:sz w:val="18"/>
                <w:szCs w:val="18"/>
              </w:rPr>
              <w:t>-</w:t>
            </w:r>
          </w:p>
          <w:p w14:paraId="7107EA62" w14:textId="77777777" w:rsidR="009B73BF" w:rsidRPr="002F5E17" w:rsidRDefault="009B73BF" w:rsidP="009B73BF">
            <w:pPr>
              <w:rPr>
                <w:rFonts w:cs="Arial"/>
                <w:sz w:val="18"/>
                <w:szCs w:val="18"/>
              </w:rPr>
            </w:pPr>
          </w:p>
        </w:tc>
        <w:tc>
          <w:tcPr>
            <w:tcW w:w="857" w:type="dxa"/>
            <w:vAlign w:val="bottom"/>
          </w:tcPr>
          <w:p w14:paraId="57B7957B" w14:textId="77777777" w:rsidR="009B73BF" w:rsidRPr="002F5E17" w:rsidRDefault="009B73BF" w:rsidP="009B73BF">
            <w:pPr>
              <w:jc w:val="right"/>
              <w:rPr>
                <w:rFonts w:cs="Arial"/>
                <w:sz w:val="18"/>
                <w:szCs w:val="18"/>
              </w:rPr>
            </w:pPr>
            <w:r w:rsidRPr="002F5E17">
              <w:rPr>
                <w:rFonts w:cs="Arial"/>
                <w:sz w:val="18"/>
                <w:szCs w:val="18"/>
              </w:rPr>
              <w:t>37.6</w:t>
            </w:r>
          </w:p>
        </w:tc>
        <w:tc>
          <w:tcPr>
            <w:tcW w:w="857" w:type="dxa"/>
            <w:vAlign w:val="bottom"/>
          </w:tcPr>
          <w:p w14:paraId="38EE6E78" w14:textId="77777777" w:rsidR="009B73BF" w:rsidRPr="002F5E17" w:rsidRDefault="009B73BF" w:rsidP="009B73BF">
            <w:pPr>
              <w:jc w:val="right"/>
              <w:rPr>
                <w:rFonts w:cs="Arial"/>
                <w:sz w:val="18"/>
                <w:szCs w:val="18"/>
              </w:rPr>
            </w:pPr>
            <w:r w:rsidRPr="002F5E17">
              <w:rPr>
                <w:rFonts w:cs="Arial"/>
                <w:sz w:val="18"/>
                <w:szCs w:val="18"/>
              </w:rPr>
              <w:t>46.4</w:t>
            </w:r>
          </w:p>
        </w:tc>
        <w:tc>
          <w:tcPr>
            <w:tcW w:w="857" w:type="dxa"/>
            <w:vAlign w:val="bottom"/>
          </w:tcPr>
          <w:p w14:paraId="2E10C2D1" w14:textId="77777777" w:rsidR="009B73BF" w:rsidRPr="002F5E17" w:rsidRDefault="009B73BF" w:rsidP="009B73BF">
            <w:pPr>
              <w:jc w:val="right"/>
              <w:rPr>
                <w:rFonts w:cs="Arial"/>
                <w:sz w:val="18"/>
                <w:szCs w:val="18"/>
              </w:rPr>
            </w:pPr>
            <w:r w:rsidRPr="002F5E17">
              <w:rPr>
                <w:rFonts w:cs="Arial"/>
                <w:sz w:val="18"/>
                <w:szCs w:val="18"/>
              </w:rPr>
              <w:t>50.5</w:t>
            </w:r>
          </w:p>
        </w:tc>
        <w:tc>
          <w:tcPr>
            <w:tcW w:w="856" w:type="dxa"/>
            <w:vAlign w:val="bottom"/>
          </w:tcPr>
          <w:p w14:paraId="540EA1DE" w14:textId="77777777" w:rsidR="009B73BF" w:rsidRPr="002F5E17" w:rsidRDefault="009B73BF" w:rsidP="009B73BF">
            <w:pPr>
              <w:jc w:val="right"/>
              <w:rPr>
                <w:rFonts w:cs="Arial"/>
                <w:sz w:val="18"/>
                <w:szCs w:val="18"/>
              </w:rPr>
            </w:pPr>
            <w:r w:rsidRPr="002F5E17">
              <w:rPr>
                <w:rFonts w:cs="Arial"/>
                <w:sz w:val="18"/>
                <w:szCs w:val="18"/>
              </w:rPr>
              <w:t>57.3</w:t>
            </w:r>
          </w:p>
        </w:tc>
        <w:tc>
          <w:tcPr>
            <w:tcW w:w="856" w:type="dxa"/>
            <w:vAlign w:val="bottom"/>
          </w:tcPr>
          <w:p w14:paraId="5064A899" w14:textId="77777777" w:rsidR="009B73BF" w:rsidRPr="002F5E17" w:rsidRDefault="009B73BF" w:rsidP="009B73BF">
            <w:pPr>
              <w:jc w:val="right"/>
              <w:rPr>
                <w:rFonts w:cs="Arial"/>
                <w:sz w:val="18"/>
                <w:szCs w:val="18"/>
              </w:rPr>
            </w:pPr>
            <w:r w:rsidRPr="002F5E17">
              <w:rPr>
                <w:rFonts w:cs="Arial"/>
                <w:sz w:val="18"/>
                <w:szCs w:val="18"/>
              </w:rPr>
              <w:t>63.5</w:t>
            </w:r>
          </w:p>
        </w:tc>
        <w:tc>
          <w:tcPr>
            <w:tcW w:w="856" w:type="dxa"/>
            <w:vAlign w:val="bottom"/>
          </w:tcPr>
          <w:p w14:paraId="40A4E573" w14:textId="77777777" w:rsidR="009B73BF" w:rsidRPr="002F5E17" w:rsidRDefault="009B73BF" w:rsidP="009B73BF">
            <w:pPr>
              <w:jc w:val="right"/>
              <w:rPr>
                <w:rFonts w:cs="Arial"/>
                <w:sz w:val="18"/>
                <w:szCs w:val="18"/>
              </w:rPr>
            </w:pPr>
            <w:r w:rsidRPr="002F5E17">
              <w:rPr>
                <w:rFonts w:cs="Arial"/>
                <w:sz w:val="18"/>
                <w:szCs w:val="18"/>
              </w:rPr>
              <w:t>65.8</w:t>
            </w:r>
          </w:p>
        </w:tc>
        <w:tc>
          <w:tcPr>
            <w:tcW w:w="856" w:type="dxa"/>
            <w:vAlign w:val="bottom"/>
          </w:tcPr>
          <w:p w14:paraId="11034DE3" w14:textId="77777777" w:rsidR="009B73BF" w:rsidRPr="002F5E17" w:rsidRDefault="009B73BF" w:rsidP="009B73BF">
            <w:pPr>
              <w:jc w:val="right"/>
              <w:rPr>
                <w:rFonts w:cs="Arial"/>
                <w:sz w:val="18"/>
                <w:szCs w:val="18"/>
              </w:rPr>
            </w:pPr>
            <w:r w:rsidRPr="002F5E17">
              <w:rPr>
                <w:rFonts w:cs="Arial"/>
                <w:sz w:val="18"/>
                <w:szCs w:val="18"/>
              </w:rPr>
              <w:t>65.9</w:t>
            </w:r>
          </w:p>
        </w:tc>
        <w:tc>
          <w:tcPr>
            <w:tcW w:w="856" w:type="dxa"/>
            <w:vAlign w:val="bottom"/>
          </w:tcPr>
          <w:p w14:paraId="46CFC087" w14:textId="77777777" w:rsidR="009B73BF" w:rsidRPr="002F5E17" w:rsidRDefault="009B73BF" w:rsidP="009B73BF">
            <w:pPr>
              <w:jc w:val="right"/>
              <w:rPr>
                <w:rFonts w:cs="Arial"/>
                <w:sz w:val="18"/>
                <w:szCs w:val="18"/>
              </w:rPr>
            </w:pPr>
            <w:r w:rsidRPr="002F5E17">
              <w:rPr>
                <w:rFonts w:cs="Arial"/>
                <w:sz w:val="18"/>
                <w:szCs w:val="18"/>
              </w:rPr>
              <w:t>66.1</w:t>
            </w:r>
          </w:p>
        </w:tc>
        <w:tc>
          <w:tcPr>
            <w:tcW w:w="857" w:type="dxa"/>
            <w:vAlign w:val="bottom"/>
          </w:tcPr>
          <w:p w14:paraId="2B19C453" w14:textId="77777777" w:rsidR="009B73BF" w:rsidRPr="002F5E17" w:rsidRDefault="009B73BF" w:rsidP="009B73BF">
            <w:pPr>
              <w:jc w:val="right"/>
              <w:rPr>
                <w:rFonts w:cs="Arial"/>
                <w:sz w:val="18"/>
                <w:szCs w:val="18"/>
              </w:rPr>
            </w:pPr>
            <w:r w:rsidRPr="002F5E17">
              <w:rPr>
                <w:rFonts w:cs="Arial"/>
                <w:sz w:val="18"/>
                <w:szCs w:val="18"/>
              </w:rPr>
              <w:t>76.1</w:t>
            </w:r>
          </w:p>
        </w:tc>
      </w:tr>
      <w:tr w:rsidR="009B73BF" w:rsidRPr="002F5E17" w14:paraId="1EB21BA5" w14:textId="77777777" w:rsidTr="00366BCC">
        <w:trPr>
          <w:gridAfter w:val="1"/>
          <w:wAfter w:w="17" w:type="dxa"/>
          <w:trHeight w:hRule="exact" w:val="198"/>
          <w:jc w:val="center"/>
        </w:trPr>
        <w:tc>
          <w:tcPr>
            <w:tcW w:w="1164" w:type="dxa"/>
            <w:vAlign w:val="bottom"/>
          </w:tcPr>
          <w:p w14:paraId="4B1C227B" w14:textId="77777777" w:rsidR="009B73BF" w:rsidRPr="002F5E17" w:rsidRDefault="009B73BF" w:rsidP="009B73BF">
            <w:pPr>
              <w:rPr>
                <w:rFonts w:cs="Arial"/>
                <w:sz w:val="18"/>
                <w:szCs w:val="18"/>
              </w:rPr>
            </w:pPr>
            <w:r w:rsidRPr="002F5E17">
              <w:rPr>
                <w:rFonts w:cs="Arial"/>
                <w:sz w:val="18"/>
                <w:szCs w:val="18"/>
              </w:rPr>
              <w:t>1979</w:t>
            </w:r>
          </w:p>
        </w:tc>
        <w:tc>
          <w:tcPr>
            <w:tcW w:w="548" w:type="dxa"/>
            <w:vAlign w:val="bottom"/>
          </w:tcPr>
          <w:p w14:paraId="47638D93" w14:textId="77777777" w:rsidR="009B73BF" w:rsidRDefault="009B73BF" w:rsidP="009B73BF">
            <w:pPr>
              <w:jc w:val="right"/>
              <w:rPr>
                <w:rFonts w:cs="Arial"/>
                <w:sz w:val="18"/>
                <w:szCs w:val="18"/>
              </w:rPr>
            </w:pPr>
            <w:r>
              <w:rPr>
                <w:rFonts w:cs="Arial"/>
                <w:sz w:val="18"/>
                <w:szCs w:val="18"/>
              </w:rPr>
              <w:t>-</w:t>
            </w:r>
          </w:p>
          <w:p w14:paraId="1163B735" w14:textId="77777777" w:rsidR="009B73BF" w:rsidRPr="002F5E17" w:rsidRDefault="009B73BF" w:rsidP="009B73BF">
            <w:pPr>
              <w:rPr>
                <w:rFonts w:cs="Arial"/>
                <w:sz w:val="18"/>
                <w:szCs w:val="18"/>
              </w:rPr>
            </w:pPr>
          </w:p>
        </w:tc>
        <w:tc>
          <w:tcPr>
            <w:tcW w:w="857" w:type="dxa"/>
            <w:vAlign w:val="bottom"/>
          </w:tcPr>
          <w:p w14:paraId="39781CA9" w14:textId="30CCC632" w:rsidR="009B73BF" w:rsidRPr="002F5E17" w:rsidRDefault="009B73BF" w:rsidP="009B73BF">
            <w:pPr>
              <w:jc w:val="right"/>
              <w:rPr>
                <w:rFonts w:cs="Arial"/>
                <w:sz w:val="18"/>
                <w:szCs w:val="18"/>
              </w:rPr>
            </w:pPr>
            <w:r>
              <w:rPr>
                <w:rFonts w:cs="Arial"/>
                <w:sz w:val="18"/>
                <w:szCs w:val="18"/>
              </w:rPr>
              <w:t>-</w:t>
            </w:r>
          </w:p>
        </w:tc>
        <w:tc>
          <w:tcPr>
            <w:tcW w:w="857" w:type="dxa"/>
            <w:vAlign w:val="bottom"/>
          </w:tcPr>
          <w:p w14:paraId="4FF03FE8" w14:textId="77777777" w:rsidR="009B73BF" w:rsidRPr="002F5E17" w:rsidRDefault="009B73BF" w:rsidP="009B73BF">
            <w:pPr>
              <w:jc w:val="right"/>
              <w:rPr>
                <w:rFonts w:cs="Arial"/>
                <w:sz w:val="18"/>
                <w:szCs w:val="18"/>
              </w:rPr>
            </w:pPr>
            <w:r w:rsidRPr="002F5E17">
              <w:rPr>
                <w:rFonts w:cs="Arial"/>
                <w:sz w:val="18"/>
                <w:szCs w:val="18"/>
              </w:rPr>
              <w:t>44.3</w:t>
            </w:r>
          </w:p>
        </w:tc>
        <w:tc>
          <w:tcPr>
            <w:tcW w:w="857" w:type="dxa"/>
            <w:vAlign w:val="bottom"/>
          </w:tcPr>
          <w:p w14:paraId="4ED0902E" w14:textId="77777777" w:rsidR="009B73BF" w:rsidRPr="002F5E17" w:rsidRDefault="009B73BF" w:rsidP="009B73BF">
            <w:pPr>
              <w:jc w:val="right"/>
              <w:rPr>
                <w:rFonts w:cs="Arial"/>
                <w:sz w:val="18"/>
                <w:szCs w:val="18"/>
              </w:rPr>
            </w:pPr>
            <w:r w:rsidRPr="002F5E17">
              <w:rPr>
                <w:rFonts w:cs="Arial"/>
                <w:sz w:val="18"/>
                <w:szCs w:val="18"/>
              </w:rPr>
              <w:t>49.0</w:t>
            </w:r>
          </w:p>
        </w:tc>
        <w:tc>
          <w:tcPr>
            <w:tcW w:w="856" w:type="dxa"/>
            <w:vAlign w:val="bottom"/>
          </w:tcPr>
          <w:p w14:paraId="323819F1" w14:textId="77777777" w:rsidR="009B73BF" w:rsidRPr="002F5E17" w:rsidRDefault="009B73BF" w:rsidP="009B73BF">
            <w:pPr>
              <w:jc w:val="right"/>
              <w:rPr>
                <w:rFonts w:cs="Arial"/>
                <w:sz w:val="18"/>
                <w:szCs w:val="18"/>
              </w:rPr>
            </w:pPr>
            <w:r w:rsidRPr="002F5E17">
              <w:rPr>
                <w:rFonts w:cs="Arial"/>
                <w:sz w:val="18"/>
                <w:szCs w:val="18"/>
              </w:rPr>
              <w:t>55.3</w:t>
            </w:r>
          </w:p>
        </w:tc>
        <w:tc>
          <w:tcPr>
            <w:tcW w:w="856" w:type="dxa"/>
            <w:vAlign w:val="bottom"/>
          </w:tcPr>
          <w:p w14:paraId="2D47F53D" w14:textId="77777777" w:rsidR="009B73BF" w:rsidRPr="002F5E17" w:rsidRDefault="009B73BF" w:rsidP="009B73BF">
            <w:pPr>
              <w:jc w:val="right"/>
              <w:rPr>
                <w:rFonts w:cs="Arial"/>
                <w:sz w:val="18"/>
                <w:szCs w:val="18"/>
              </w:rPr>
            </w:pPr>
            <w:r w:rsidRPr="002F5E17">
              <w:rPr>
                <w:rFonts w:cs="Arial"/>
                <w:sz w:val="18"/>
                <w:szCs w:val="18"/>
              </w:rPr>
              <w:t>59.3</w:t>
            </w:r>
          </w:p>
        </w:tc>
        <w:tc>
          <w:tcPr>
            <w:tcW w:w="856" w:type="dxa"/>
            <w:vAlign w:val="bottom"/>
          </w:tcPr>
          <w:p w14:paraId="3C97F1F6" w14:textId="77777777" w:rsidR="009B73BF" w:rsidRPr="002F5E17" w:rsidRDefault="009B73BF" w:rsidP="009B73BF">
            <w:pPr>
              <w:jc w:val="right"/>
              <w:rPr>
                <w:rFonts w:cs="Arial"/>
                <w:sz w:val="18"/>
                <w:szCs w:val="18"/>
              </w:rPr>
            </w:pPr>
            <w:r w:rsidRPr="002F5E17">
              <w:rPr>
                <w:rFonts w:cs="Arial"/>
                <w:sz w:val="18"/>
                <w:szCs w:val="18"/>
              </w:rPr>
              <w:t>64.7</w:t>
            </w:r>
          </w:p>
        </w:tc>
        <w:tc>
          <w:tcPr>
            <w:tcW w:w="856" w:type="dxa"/>
            <w:vAlign w:val="bottom"/>
          </w:tcPr>
          <w:p w14:paraId="2C2A4B2D" w14:textId="77777777" w:rsidR="009B73BF" w:rsidRPr="002F5E17" w:rsidRDefault="009B73BF" w:rsidP="009B73BF">
            <w:pPr>
              <w:jc w:val="right"/>
              <w:rPr>
                <w:rFonts w:cs="Arial"/>
                <w:sz w:val="18"/>
                <w:szCs w:val="18"/>
              </w:rPr>
            </w:pPr>
            <w:r w:rsidRPr="002F5E17">
              <w:rPr>
                <w:rFonts w:cs="Arial"/>
                <w:sz w:val="18"/>
                <w:szCs w:val="18"/>
              </w:rPr>
              <w:t>68.4</w:t>
            </w:r>
          </w:p>
        </w:tc>
        <w:tc>
          <w:tcPr>
            <w:tcW w:w="856" w:type="dxa"/>
            <w:vAlign w:val="bottom"/>
          </w:tcPr>
          <w:p w14:paraId="6D92CAE5" w14:textId="77777777" w:rsidR="009B73BF" w:rsidRPr="002F5E17" w:rsidRDefault="009B73BF" w:rsidP="009B73BF">
            <w:pPr>
              <w:jc w:val="right"/>
              <w:rPr>
                <w:rFonts w:cs="Arial"/>
                <w:sz w:val="18"/>
                <w:szCs w:val="18"/>
              </w:rPr>
            </w:pPr>
            <w:r w:rsidRPr="002F5E17">
              <w:rPr>
                <w:rFonts w:cs="Arial"/>
                <w:sz w:val="18"/>
                <w:szCs w:val="18"/>
              </w:rPr>
              <w:t>67.8</w:t>
            </w:r>
          </w:p>
        </w:tc>
        <w:tc>
          <w:tcPr>
            <w:tcW w:w="857" w:type="dxa"/>
            <w:vAlign w:val="bottom"/>
          </w:tcPr>
          <w:p w14:paraId="337EB352" w14:textId="77777777" w:rsidR="009B73BF" w:rsidRPr="002F5E17" w:rsidRDefault="009B73BF" w:rsidP="009B73BF">
            <w:pPr>
              <w:jc w:val="right"/>
              <w:rPr>
                <w:rFonts w:cs="Arial"/>
                <w:sz w:val="18"/>
                <w:szCs w:val="18"/>
              </w:rPr>
            </w:pPr>
            <w:r w:rsidRPr="002F5E17">
              <w:rPr>
                <w:rFonts w:cs="Arial"/>
                <w:sz w:val="18"/>
                <w:szCs w:val="18"/>
              </w:rPr>
              <w:t>74.0</w:t>
            </w:r>
          </w:p>
        </w:tc>
      </w:tr>
      <w:tr w:rsidR="009B73BF" w:rsidRPr="002F5E17" w14:paraId="1FD3B5AF" w14:textId="77777777" w:rsidTr="00366BCC">
        <w:trPr>
          <w:gridAfter w:val="1"/>
          <w:wAfter w:w="17" w:type="dxa"/>
          <w:trHeight w:hRule="exact" w:val="198"/>
          <w:jc w:val="center"/>
        </w:trPr>
        <w:tc>
          <w:tcPr>
            <w:tcW w:w="1164" w:type="dxa"/>
            <w:vAlign w:val="bottom"/>
          </w:tcPr>
          <w:p w14:paraId="31DB4E07" w14:textId="77777777" w:rsidR="009B73BF" w:rsidRPr="002F5E17" w:rsidRDefault="009B73BF" w:rsidP="009B73BF">
            <w:pPr>
              <w:rPr>
                <w:rFonts w:cs="Arial"/>
                <w:sz w:val="18"/>
                <w:szCs w:val="18"/>
              </w:rPr>
            </w:pPr>
            <w:r w:rsidRPr="002F5E17">
              <w:rPr>
                <w:rFonts w:cs="Arial"/>
                <w:sz w:val="18"/>
                <w:szCs w:val="18"/>
              </w:rPr>
              <w:t>1980</w:t>
            </w:r>
          </w:p>
        </w:tc>
        <w:tc>
          <w:tcPr>
            <w:tcW w:w="548" w:type="dxa"/>
            <w:vAlign w:val="bottom"/>
          </w:tcPr>
          <w:p w14:paraId="513B1DD6" w14:textId="77777777" w:rsidR="009B73BF" w:rsidRDefault="009B73BF" w:rsidP="009B73BF">
            <w:pPr>
              <w:jc w:val="right"/>
              <w:rPr>
                <w:rFonts w:cs="Arial"/>
                <w:sz w:val="18"/>
                <w:szCs w:val="18"/>
              </w:rPr>
            </w:pPr>
            <w:r>
              <w:rPr>
                <w:rFonts w:cs="Arial"/>
                <w:sz w:val="18"/>
                <w:szCs w:val="18"/>
              </w:rPr>
              <w:t>-</w:t>
            </w:r>
          </w:p>
          <w:p w14:paraId="454D2827" w14:textId="77777777" w:rsidR="009B73BF" w:rsidRPr="002F5E17" w:rsidRDefault="009B73BF" w:rsidP="009B73BF">
            <w:pPr>
              <w:rPr>
                <w:rFonts w:cs="Arial"/>
                <w:sz w:val="18"/>
                <w:szCs w:val="18"/>
              </w:rPr>
            </w:pPr>
          </w:p>
        </w:tc>
        <w:tc>
          <w:tcPr>
            <w:tcW w:w="857" w:type="dxa"/>
            <w:vAlign w:val="bottom"/>
          </w:tcPr>
          <w:p w14:paraId="3C0A3031" w14:textId="77777777" w:rsidR="009B73BF" w:rsidRPr="002F5E17" w:rsidRDefault="009B73BF" w:rsidP="009B73BF">
            <w:pPr>
              <w:jc w:val="right"/>
              <w:rPr>
                <w:rFonts w:cs="Arial"/>
                <w:sz w:val="18"/>
                <w:szCs w:val="18"/>
              </w:rPr>
            </w:pPr>
            <w:r w:rsidRPr="002F5E17">
              <w:rPr>
                <w:rFonts w:cs="Arial"/>
                <w:sz w:val="18"/>
                <w:szCs w:val="18"/>
              </w:rPr>
              <w:t>32.5</w:t>
            </w:r>
          </w:p>
        </w:tc>
        <w:tc>
          <w:tcPr>
            <w:tcW w:w="857" w:type="dxa"/>
            <w:vAlign w:val="bottom"/>
          </w:tcPr>
          <w:p w14:paraId="6DE7A156" w14:textId="77777777" w:rsidR="009B73BF" w:rsidRPr="002F5E17" w:rsidRDefault="009B73BF" w:rsidP="009B73BF">
            <w:pPr>
              <w:jc w:val="right"/>
              <w:rPr>
                <w:rFonts w:cs="Arial"/>
                <w:sz w:val="18"/>
                <w:szCs w:val="18"/>
              </w:rPr>
            </w:pPr>
            <w:r w:rsidRPr="002F5E17">
              <w:rPr>
                <w:rFonts w:cs="Arial"/>
                <w:sz w:val="18"/>
                <w:szCs w:val="18"/>
              </w:rPr>
              <w:t>42.5</w:t>
            </w:r>
          </w:p>
        </w:tc>
        <w:tc>
          <w:tcPr>
            <w:tcW w:w="857" w:type="dxa"/>
            <w:vAlign w:val="bottom"/>
          </w:tcPr>
          <w:p w14:paraId="6A2562C4" w14:textId="77777777" w:rsidR="009B73BF" w:rsidRPr="002F5E17" w:rsidRDefault="009B73BF" w:rsidP="009B73BF">
            <w:pPr>
              <w:jc w:val="right"/>
              <w:rPr>
                <w:rFonts w:cs="Arial"/>
                <w:sz w:val="18"/>
                <w:szCs w:val="18"/>
              </w:rPr>
            </w:pPr>
            <w:r w:rsidRPr="002F5E17">
              <w:rPr>
                <w:rFonts w:cs="Arial"/>
                <w:sz w:val="18"/>
                <w:szCs w:val="18"/>
              </w:rPr>
              <w:t>44.9</w:t>
            </w:r>
          </w:p>
        </w:tc>
        <w:tc>
          <w:tcPr>
            <w:tcW w:w="856" w:type="dxa"/>
            <w:vAlign w:val="bottom"/>
          </w:tcPr>
          <w:p w14:paraId="374AE33A" w14:textId="77777777" w:rsidR="009B73BF" w:rsidRPr="002F5E17" w:rsidRDefault="009B73BF" w:rsidP="009B73BF">
            <w:pPr>
              <w:jc w:val="right"/>
              <w:rPr>
                <w:rFonts w:cs="Arial"/>
                <w:sz w:val="18"/>
                <w:szCs w:val="18"/>
              </w:rPr>
            </w:pPr>
            <w:r w:rsidRPr="002F5E17">
              <w:rPr>
                <w:rFonts w:cs="Arial"/>
                <w:sz w:val="18"/>
                <w:szCs w:val="18"/>
              </w:rPr>
              <w:t>54.3</w:t>
            </w:r>
          </w:p>
        </w:tc>
        <w:tc>
          <w:tcPr>
            <w:tcW w:w="856" w:type="dxa"/>
            <w:vAlign w:val="bottom"/>
          </w:tcPr>
          <w:p w14:paraId="4EFC02BC" w14:textId="77777777" w:rsidR="009B73BF" w:rsidRPr="002F5E17" w:rsidRDefault="009B73BF" w:rsidP="009B73BF">
            <w:pPr>
              <w:jc w:val="right"/>
              <w:rPr>
                <w:rFonts w:cs="Arial"/>
                <w:sz w:val="18"/>
                <w:szCs w:val="18"/>
              </w:rPr>
            </w:pPr>
            <w:r w:rsidRPr="002F5E17">
              <w:rPr>
                <w:rFonts w:cs="Arial"/>
                <w:sz w:val="18"/>
                <w:szCs w:val="18"/>
              </w:rPr>
              <w:t>58.6</w:t>
            </w:r>
          </w:p>
        </w:tc>
        <w:tc>
          <w:tcPr>
            <w:tcW w:w="856" w:type="dxa"/>
            <w:vAlign w:val="bottom"/>
          </w:tcPr>
          <w:p w14:paraId="3501B7E5" w14:textId="77777777" w:rsidR="009B73BF" w:rsidRPr="002F5E17" w:rsidRDefault="009B73BF" w:rsidP="009B73BF">
            <w:pPr>
              <w:jc w:val="right"/>
              <w:rPr>
                <w:rFonts w:cs="Arial"/>
                <w:sz w:val="18"/>
                <w:szCs w:val="18"/>
              </w:rPr>
            </w:pPr>
            <w:r w:rsidRPr="002F5E17">
              <w:rPr>
                <w:rFonts w:cs="Arial"/>
                <w:sz w:val="18"/>
                <w:szCs w:val="18"/>
              </w:rPr>
              <w:t>63.1</w:t>
            </w:r>
          </w:p>
        </w:tc>
        <w:tc>
          <w:tcPr>
            <w:tcW w:w="856" w:type="dxa"/>
            <w:vAlign w:val="bottom"/>
          </w:tcPr>
          <w:p w14:paraId="1DF89E9D" w14:textId="77777777" w:rsidR="009B73BF" w:rsidRPr="002F5E17" w:rsidRDefault="009B73BF" w:rsidP="009B73BF">
            <w:pPr>
              <w:jc w:val="right"/>
              <w:rPr>
                <w:rFonts w:cs="Arial"/>
                <w:sz w:val="18"/>
                <w:szCs w:val="18"/>
              </w:rPr>
            </w:pPr>
            <w:r w:rsidRPr="002F5E17">
              <w:rPr>
                <w:rFonts w:cs="Arial"/>
                <w:sz w:val="18"/>
                <w:szCs w:val="18"/>
              </w:rPr>
              <w:t>71.6</w:t>
            </w:r>
          </w:p>
        </w:tc>
        <w:tc>
          <w:tcPr>
            <w:tcW w:w="856" w:type="dxa"/>
            <w:vAlign w:val="bottom"/>
          </w:tcPr>
          <w:p w14:paraId="65E9BF61" w14:textId="77777777" w:rsidR="009B73BF" w:rsidRPr="002F5E17" w:rsidRDefault="009B73BF" w:rsidP="009B73BF">
            <w:pPr>
              <w:jc w:val="right"/>
              <w:rPr>
                <w:rFonts w:cs="Arial"/>
                <w:sz w:val="18"/>
                <w:szCs w:val="18"/>
              </w:rPr>
            </w:pPr>
            <w:r w:rsidRPr="002F5E17">
              <w:rPr>
                <w:rFonts w:cs="Arial"/>
                <w:sz w:val="18"/>
                <w:szCs w:val="18"/>
              </w:rPr>
              <w:t>71.0</w:t>
            </w:r>
          </w:p>
        </w:tc>
        <w:tc>
          <w:tcPr>
            <w:tcW w:w="857" w:type="dxa"/>
            <w:vAlign w:val="bottom"/>
          </w:tcPr>
          <w:p w14:paraId="535FDDFB" w14:textId="77777777" w:rsidR="009B73BF" w:rsidRPr="002F5E17" w:rsidRDefault="009B73BF" w:rsidP="009B73BF">
            <w:pPr>
              <w:jc w:val="right"/>
              <w:rPr>
                <w:rFonts w:cs="Arial"/>
                <w:sz w:val="18"/>
                <w:szCs w:val="18"/>
              </w:rPr>
            </w:pPr>
            <w:r w:rsidRPr="002F5E17">
              <w:rPr>
                <w:rFonts w:cs="Arial"/>
                <w:sz w:val="18"/>
                <w:szCs w:val="18"/>
              </w:rPr>
              <w:t>67.0</w:t>
            </w:r>
          </w:p>
        </w:tc>
      </w:tr>
      <w:tr w:rsidR="009B73BF" w:rsidRPr="002F5E17" w14:paraId="4C47984D" w14:textId="77777777" w:rsidTr="00366BCC">
        <w:trPr>
          <w:gridAfter w:val="1"/>
          <w:wAfter w:w="17" w:type="dxa"/>
          <w:trHeight w:hRule="exact" w:val="198"/>
          <w:jc w:val="center"/>
        </w:trPr>
        <w:tc>
          <w:tcPr>
            <w:tcW w:w="1164" w:type="dxa"/>
            <w:vAlign w:val="bottom"/>
          </w:tcPr>
          <w:p w14:paraId="17EDC9B4" w14:textId="77777777" w:rsidR="009B73BF" w:rsidRPr="002F5E17" w:rsidRDefault="009B73BF" w:rsidP="009B73BF">
            <w:pPr>
              <w:rPr>
                <w:rFonts w:cs="Arial"/>
                <w:sz w:val="18"/>
                <w:szCs w:val="18"/>
              </w:rPr>
            </w:pPr>
            <w:r w:rsidRPr="002F5E17">
              <w:rPr>
                <w:rFonts w:cs="Arial"/>
                <w:sz w:val="18"/>
                <w:szCs w:val="18"/>
              </w:rPr>
              <w:t>1981</w:t>
            </w:r>
          </w:p>
        </w:tc>
        <w:tc>
          <w:tcPr>
            <w:tcW w:w="548" w:type="dxa"/>
            <w:vAlign w:val="bottom"/>
          </w:tcPr>
          <w:p w14:paraId="63F487FC" w14:textId="77777777" w:rsidR="009B73BF" w:rsidRDefault="009B73BF" w:rsidP="009B73BF">
            <w:pPr>
              <w:jc w:val="right"/>
              <w:rPr>
                <w:rFonts w:cs="Arial"/>
                <w:sz w:val="18"/>
                <w:szCs w:val="18"/>
              </w:rPr>
            </w:pPr>
            <w:r>
              <w:rPr>
                <w:rFonts w:cs="Arial"/>
                <w:sz w:val="18"/>
                <w:szCs w:val="18"/>
              </w:rPr>
              <w:t>-</w:t>
            </w:r>
          </w:p>
          <w:p w14:paraId="185FAAAD" w14:textId="77777777" w:rsidR="009B73BF" w:rsidRPr="002F5E17" w:rsidRDefault="009B73BF" w:rsidP="009B73BF">
            <w:pPr>
              <w:rPr>
                <w:rFonts w:cs="Arial"/>
                <w:sz w:val="18"/>
                <w:szCs w:val="18"/>
              </w:rPr>
            </w:pPr>
          </w:p>
        </w:tc>
        <w:tc>
          <w:tcPr>
            <w:tcW w:w="857" w:type="dxa"/>
            <w:vAlign w:val="bottom"/>
          </w:tcPr>
          <w:p w14:paraId="15A770D4" w14:textId="77777777" w:rsidR="009B73BF" w:rsidRDefault="009B73BF" w:rsidP="009B73BF">
            <w:pPr>
              <w:jc w:val="right"/>
              <w:rPr>
                <w:rFonts w:cs="Arial"/>
                <w:sz w:val="18"/>
                <w:szCs w:val="18"/>
              </w:rPr>
            </w:pPr>
            <w:r>
              <w:rPr>
                <w:rFonts w:cs="Arial"/>
                <w:sz w:val="18"/>
                <w:szCs w:val="18"/>
              </w:rPr>
              <w:t>-</w:t>
            </w:r>
          </w:p>
          <w:p w14:paraId="29236FBD" w14:textId="77777777" w:rsidR="009B73BF" w:rsidRPr="002F5E17" w:rsidRDefault="009B73BF" w:rsidP="009B73BF">
            <w:pPr>
              <w:jc w:val="right"/>
              <w:rPr>
                <w:rFonts w:cs="Arial"/>
                <w:sz w:val="18"/>
                <w:szCs w:val="18"/>
              </w:rPr>
            </w:pPr>
          </w:p>
        </w:tc>
        <w:tc>
          <w:tcPr>
            <w:tcW w:w="857" w:type="dxa"/>
            <w:vAlign w:val="bottom"/>
          </w:tcPr>
          <w:p w14:paraId="4F8264AD" w14:textId="77777777" w:rsidR="009B73BF" w:rsidRPr="002F5E17" w:rsidRDefault="009B73BF" w:rsidP="009B73BF">
            <w:pPr>
              <w:jc w:val="right"/>
              <w:rPr>
                <w:rFonts w:cs="Arial"/>
                <w:sz w:val="18"/>
                <w:szCs w:val="18"/>
              </w:rPr>
            </w:pPr>
            <w:r w:rsidRPr="002F5E17">
              <w:rPr>
                <w:rFonts w:cs="Arial"/>
                <w:sz w:val="18"/>
                <w:szCs w:val="18"/>
              </w:rPr>
              <w:t>42.9</w:t>
            </w:r>
          </w:p>
        </w:tc>
        <w:tc>
          <w:tcPr>
            <w:tcW w:w="857" w:type="dxa"/>
            <w:vAlign w:val="bottom"/>
          </w:tcPr>
          <w:p w14:paraId="585D1178" w14:textId="77777777" w:rsidR="009B73BF" w:rsidRPr="002F5E17" w:rsidRDefault="009B73BF" w:rsidP="009B73BF">
            <w:pPr>
              <w:jc w:val="right"/>
              <w:rPr>
                <w:rFonts w:cs="Arial"/>
                <w:sz w:val="18"/>
                <w:szCs w:val="18"/>
              </w:rPr>
            </w:pPr>
            <w:r w:rsidRPr="002F5E17">
              <w:rPr>
                <w:rFonts w:cs="Arial"/>
                <w:sz w:val="18"/>
                <w:szCs w:val="18"/>
              </w:rPr>
              <w:t>48.8</w:t>
            </w:r>
          </w:p>
        </w:tc>
        <w:tc>
          <w:tcPr>
            <w:tcW w:w="856" w:type="dxa"/>
            <w:vAlign w:val="bottom"/>
          </w:tcPr>
          <w:p w14:paraId="05741385" w14:textId="77777777" w:rsidR="009B73BF" w:rsidRPr="002F5E17" w:rsidRDefault="009B73BF" w:rsidP="009B73BF">
            <w:pPr>
              <w:jc w:val="right"/>
              <w:rPr>
                <w:rFonts w:cs="Arial"/>
                <w:sz w:val="18"/>
                <w:szCs w:val="18"/>
              </w:rPr>
            </w:pPr>
            <w:r w:rsidRPr="002F5E17">
              <w:rPr>
                <w:rFonts w:cs="Arial"/>
                <w:sz w:val="18"/>
                <w:szCs w:val="18"/>
              </w:rPr>
              <w:t>53.2</w:t>
            </w:r>
          </w:p>
        </w:tc>
        <w:tc>
          <w:tcPr>
            <w:tcW w:w="856" w:type="dxa"/>
            <w:vAlign w:val="bottom"/>
          </w:tcPr>
          <w:p w14:paraId="511D9082" w14:textId="77777777" w:rsidR="009B73BF" w:rsidRPr="002F5E17" w:rsidRDefault="009B73BF" w:rsidP="009B73BF">
            <w:pPr>
              <w:jc w:val="right"/>
              <w:rPr>
                <w:rFonts w:cs="Arial"/>
                <w:sz w:val="18"/>
                <w:szCs w:val="18"/>
              </w:rPr>
            </w:pPr>
            <w:r w:rsidRPr="002F5E17">
              <w:rPr>
                <w:rFonts w:cs="Arial"/>
                <w:sz w:val="18"/>
                <w:szCs w:val="18"/>
              </w:rPr>
              <w:t>60.4</w:t>
            </w:r>
          </w:p>
        </w:tc>
        <w:tc>
          <w:tcPr>
            <w:tcW w:w="856" w:type="dxa"/>
            <w:vAlign w:val="bottom"/>
          </w:tcPr>
          <w:p w14:paraId="763DB818" w14:textId="77777777" w:rsidR="009B73BF" w:rsidRPr="002F5E17" w:rsidRDefault="009B73BF" w:rsidP="009B73BF">
            <w:pPr>
              <w:jc w:val="right"/>
              <w:rPr>
                <w:rFonts w:cs="Arial"/>
                <w:sz w:val="18"/>
                <w:szCs w:val="18"/>
              </w:rPr>
            </w:pPr>
            <w:r w:rsidRPr="002F5E17">
              <w:rPr>
                <w:rFonts w:cs="Arial"/>
                <w:sz w:val="18"/>
                <w:szCs w:val="18"/>
              </w:rPr>
              <w:t>63.4</w:t>
            </w:r>
          </w:p>
        </w:tc>
        <w:tc>
          <w:tcPr>
            <w:tcW w:w="856" w:type="dxa"/>
            <w:vAlign w:val="bottom"/>
          </w:tcPr>
          <w:p w14:paraId="38CC6E00" w14:textId="77777777" w:rsidR="009B73BF" w:rsidRPr="002F5E17" w:rsidRDefault="009B73BF" w:rsidP="009B73BF">
            <w:pPr>
              <w:jc w:val="right"/>
              <w:rPr>
                <w:rFonts w:cs="Arial"/>
                <w:sz w:val="18"/>
                <w:szCs w:val="18"/>
              </w:rPr>
            </w:pPr>
            <w:r w:rsidRPr="002F5E17">
              <w:rPr>
                <w:rFonts w:cs="Arial"/>
                <w:sz w:val="18"/>
                <w:szCs w:val="18"/>
              </w:rPr>
              <w:t>70.7</w:t>
            </w:r>
          </w:p>
        </w:tc>
        <w:tc>
          <w:tcPr>
            <w:tcW w:w="856" w:type="dxa"/>
            <w:vAlign w:val="bottom"/>
          </w:tcPr>
          <w:p w14:paraId="15A4C474" w14:textId="77777777" w:rsidR="009B73BF" w:rsidRPr="002F5E17" w:rsidRDefault="009B73BF" w:rsidP="009B73BF">
            <w:pPr>
              <w:jc w:val="right"/>
              <w:rPr>
                <w:rFonts w:cs="Arial"/>
                <w:sz w:val="18"/>
                <w:szCs w:val="18"/>
              </w:rPr>
            </w:pPr>
            <w:r w:rsidRPr="002F5E17">
              <w:rPr>
                <w:rFonts w:cs="Arial"/>
                <w:sz w:val="18"/>
                <w:szCs w:val="18"/>
              </w:rPr>
              <w:t>75.5</w:t>
            </w:r>
          </w:p>
        </w:tc>
        <w:tc>
          <w:tcPr>
            <w:tcW w:w="857" w:type="dxa"/>
            <w:vAlign w:val="bottom"/>
          </w:tcPr>
          <w:p w14:paraId="6D11506F" w14:textId="77777777" w:rsidR="009B73BF" w:rsidRPr="002F5E17" w:rsidRDefault="009B73BF" w:rsidP="009B73BF">
            <w:pPr>
              <w:jc w:val="right"/>
              <w:rPr>
                <w:rFonts w:cs="Arial"/>
                <w:sz w:val="18"/>
                <w:szCs w:val="18"/>
              </w:rPr>
            </w:pPr>
            <w:r w:rsidRPr="002F5E17">
              <w:rPr>
                <w:rFonts w:cs="Arial"/>
                <w:sz w:val="18"/>
                <w:szCs w:val="18"/>
              </w:rPr>
              <w:t>76.3</w:t>
            </w:r>
          </w:p>
        </w:tc>
      </w:tr>
      <w:tr w:rsidR="009B73BF" w:rsidRPr="002F5E17" w14:paraId="092C49AC" w14:textId="77777777" w:rsidTr="00366BCC">
        <w:trPr>
          <w:gridAfter w:val="1"/>
          <w:wAfter w:w="17" w:type="dxa"/>
          <w:trHeight w:hRule="exact" w:val="198"/>
          <w:jc w:val="center"/>
        </w:trPr>
        <w:tc>
          <w:tcPr>
            <w:tcW w:w="1164" w:type="dxa"/>
            <w:vAlign w:val="bottom"/>
          </w:tcPr>
          <w:p w14:paraId="71AAA40D" w14:textId="77777777" w:rsidR="009B73BF" w:rsidRPr="002F5E17" w:rsidRDefault="009B73BF" w:rsidP="009B73BF">
            <w:pPr>
              <w:rPr>
                <w:rFonts w:cs="Arial"/>
                <w:sz w:val="18"/>
                <w:szCs w:val="18"/>
              </w:rPr>
            </w:pPr>
            <w:r w:rsidRPr="002F5E17">
              <w:rPr>
                <w:rFonts w:cs="Arial"/>
                <w:sz w:val="18"/>
                <w:szCs w:val="18"/>
              </w:rPr>
              <w:t>1982</w:t>
            </w:r>
          </w:p>
        </w:tc>
        <w:tc>
          <w:tcPr>
            <w:tcW w:w="548" w:type="dxa"/>
            <w:vAlign w:val="bottom"/>
          </w:tcPr>
          <w:p w14:paraId="3711C84E" w14:textId="77777777" w:rsidR="009B73BF" w:rsidRDefault="009B73BF" w:rsidP="009B73BF">
            <w:pPr>
              <w:jc w:val="right"/>
              <w:rPr>
                <w:rFonts w:cs="Arial"/>
                <w:sz w:val="18"/>
                <w:szCs w:val="18"/>
              </w:rPr>
            </w:pPr>
            <w:r>
              <w:rPr>
                <w:rFonts w:cs="Arial"/>
                <w:sz w:val="18"/>
                <w:szCs w:val="18"/>
              </w:rPr>
              <w:t>-</w:t>
            </w:r>
          </w:p>
          <w:p w14:paraId="3A647E02" w14:textId="77777777" w:rsidR="009B73BF" w:rsidRPr="002F5E17" w:rsidRDefault="009B73BF" w:rsidP="009B73BF">
            <w:pPr>
              <w:rPr>
                <w:rFonts w:cs="Arial"/>
                <w:sz w:val="18"/>
                <w:szCs w:val="18"/>
              </w:rPr>
            </w:pPr>
          </w:p>
        </w:tc>
        <w:tc>
          <w:tcPr>
            <w:tcW w:w="857" w:type="dxa"/>
            <w:vAlign w:val="bottom"/>
          </w:tcPr>
          <w:p w14:paraId="53A03169" w14:textId="77777777" w:rsidR="009B73BF" w:rsidRDefault="009B73BF" w:rsidP="009B73BF">
            <w:pPr>
              <w:jc w:val="right"/>
              <w:rPr>
                <w:rFonts w:cs="Arial"/>
                <w:sz w:val="18"/>
                <w:szCs w:val="18"/>
              </w:rPr>
            </w:pPr>
            <w:r>
              <w:rPr>
                <w:rFonts w:cs="Arial"/>
                <w:sz w:val="18"/>
                <w:szCs w:val="18"/>
              </w:rPr>
              <w:t>-</w:t>
            </w:r>
          </w:p>
          <w:p w14:paraId="3C42F329" w14:textId="77777777" w:rsidR="009B73BF" w:rsidRPr="002F5E17" w:rsidRDefault="009B73BF" w:rsidP="009B73BF">
            <w:pPr>
              <w:jc w:val="right"/>
              <w:rPr>
                <w:rFonts w:cs="Arial"/>
                <w:sz w:val="18"/>
                <w:szCs w:val="18"/>
              </w:rPr>
            </w:pPr>
          </w:p>
        </w:tc>
        <w:tc>
          <w:tcPr>
            <w:tcW w:w="857" w:type="dxa"/>
            <w:vAlign w:val="bottom"/>
          </w:tcPr>
          <w:p w14:paraId="6F773CF7" w14:textId="77777777" w:rsidR="009B73BF" w:rsidRPr="002F5E17" w:rsidRDefault="009B73BF" w:rsidP="009B73BF">
            <w:pPr>
              <w:jc w:val="right"/>
              <w:rPr>
                <w:rFonts w:cs="Arial"/>
                <w:sz w:val="18"/>
                <w:szCs w:val="18"/>
              </w:rPr>
            </w:pPr>
            <w:r w:rsidRPr="002F5E17">
              <w:rPr>
                <w:rFonts w:cs="Arial"/>
                <w:sz w:val="18"/>
                <w:szCs w:val="18"/>
              </w:rPr>
              <w:t>44.4</w:t>
            </w:r>
          </w:p>
        </w:tc>
        <w:tc>
          <w:tcPr>
            <w:tcW w:w="857" w:type="dxa"/>
            <w:vAlign w:val="bottom"/>
          </w:tcPr>
          <w:p w14:paraId="4C6ABE19" w14:textId="77777777" w:rsidR="009B73BF" w:rsidRPr="002F5E17" w:rsidRDefault="009B73BF" w:rsidP="009B73BF">
            <w:pPr>
              <w:jc w:val="right"/>
              <w:rPr>
                <w:rFonts w:cs="Arial"/>
                <w:sz w:val="18"/>
                <w:szCs w:val="18"/>
              </w:rPr>
            </w:pPr>
            <w:r w:rsidRPr="002F5E17">
              <w:rPr>
                <w:rFonts w:cs="Arial"/>
                <w:sz w:val="18"/>
                <w:szCs w:val="18"/>
              </w:rPr>
              <w:t>50.1</w:t>
            </w:r>
          </w:p>
        </w:tc>
        <w:tc>
          <w:tcPr>
            <w:tcW w:w="856" w:type="dxa"/>
            <w:vAlign w:val="bottom"/>
          </w:tcPr>
          <w:p w14:paraId="360BB45A" w14:textId="77777777" w:rsidR="009B73BF" w:rsidRPr="002F5E17" w:rsidRDefault="009B73BF" w:rsidP="009B73BF">
            <w:pPr>
              <w:jc w:val="right"/>
              <w:rPr>
                <w:rFonts w:cs="Arial"/>
                <w:sz w:val="18"/>
                <w:szCs w:val="18"/>
              </w:rPr>
            </w:pPr>
            <w:r w:rsidRPr="002F5E17">
              <w:rPr>
                <w:rFonts w:cs="Arial"/>
                <w:sz w:val="18"/>
                <w:szCs w:val="18"/>
              </w:rPr>
              <w:t>55.1</w:t>
            </w:r>
          </w:p>
        </w:tc>
        <w:tc>
          <w:tcPr>
            <w:tcW w:w="856" w:type="dxa"/>
            <w:vAlign w:val="bottom"/>
          </w:tcPr>
          <w:p w14:paraId="7A12B06A" w14:textId="77777777" w:rsidR="009B73BF" w:rsidRPr="002F5E17" w:rsidRDefault="009B73BF" w:rsidP="009B73BF">
            <w:pPr>
              <w:jc w:val="right"/>
              <w:rPr>
                <w:rFonts w:cs="Arial"/>
                <w:sz w:val="18"/>
                <w:szCs w:val="18"/>
              </w:rPr>
            </w:pPr>
            <w:r w:rsidRPr="002F5E17">
              <w:rPr>
                <w:rFonts w:cs="Arial"/>
                <w:sz w:val="18"/>
                <w:szCs w:val="18"/>
              </w:rPr>
              <w:t>60.6</w:t>
            </w:r>
          </w:p>
        </w:tc>
        <w:tc>
          <w:tcPr>
            <w:tcW w:w="856" w:type="dxa"/>
            <w:vAlign w:val="bottom"/>
          </w:tcPr>
          <w:p w14:paraId="3A06DCE7" w14:textId="77777777" w:rsidR="009B73BF" w:rsidRPr="002F5E17" w:rsidRDefault="009B73BF" w:rsidP="009B73BF">
            <w:pPr>
              <w:jc w:val="right"/>
              <w:rPr>
                <w:rFonts w:cs="Arial"/>
                <w:sz w:val="18"/>
                <w:szCs w:val="18"/>
              </w:rPr>
            </w:pPr>
            <w:r w:rsidRPr="002F5E17">
              <w:rPr>
                <w:rFonts w:cs="Arial"/>
                <w:sz w:val="18"/>
                <w:szCs w:val="18"/>
              </w:rPr>
              <w:t>63.1</w:t>
            </w:r>
          </w:p>
        </w:tc>
        <w:tc>
          <w:tcPr>
            <w:tcW w:w="856" w:type="dxa"/>
            <w:vAlign w:val="bottom"/>
          </w:tcPr>
          <w:p w14:paraId="34555047" w14:textId="77777777" w:rsidR="009B73BF" w:rsidRPr="002F5E17" w:rsidRDefault="009B73BF" w:rsidP="009B73BF">
            <w:pPr>
              <w:jc w:val="right"/>
              <w:rPr>
                <w:rFonts w:cs="Arial"/>
                <w:sz w:val="18"/>
                <w:szCs w:val="18"/>
              </w:rPr>
            </w:pPr>
            <w:r w:rsidRPr="002F5E17">
              <w:rPr>
                <w:rFonts w:cs="Arial"/>
                <w:sz w:val="18"/>
                <w:szCs w:val="18"/>
              </w:rPr>
              <w:t>66.3</w:t>
            </w:r>
          </w:p>
        </w:tc>
        <w:tc>
          <w:tcPr>
            <w:tcW w:w="856" w:type="dxa"/>
            <w:vAlign w:val="bottom"/>
          </w:tcPr>
          <w:p w14:paraId="47F57CC6" w14:textId="77777777" w:rsidR="009B73BF" w:rsidRPr="002F5E17" w:rsidRDefault="009B73BF" w:rsidP="009B73BF">
            <w:pPr>
              <w:jc w:val="right"/>
              <w:rPr>
                <w:rFonts w:cs="Arial"/>
                <w:sz w:val="18"/>
                <w:szCs w:val="18"/>
              </w:rPr>
            </w:pPr>
            <w:r w:rsidRPr="002F5E17">
              <w:rPr>
                <w:rFonts w:cs="Arial"/>
                <w:sz w:val="18"/>
                <w:szCs w:val="18"/>
              </w:rPr>
              <w:t>71.5</w:t>
            </w:r>
          </w:p>
        </w:tc>
        <w:tc>
          <w:tcPr>
            <w:tcW w:w="857" w:type="dxa"/>
            <w:vAlign w:val="bottom"/>
          </w:tcPr>
          <w:p w14:paraId="2FC08E9F" w14:textId="77777777" w:rsidR="009B73BF" w:rsidRPr="002F5E17" w:rsidRDefault="009B73BF" w:rsidP="009B73BF">
            <w:pPr>
              <w:jc w:val="right"/>
              <w:rPr>
                <w:rFonts w:cs="Arial"/>
                <w:sz w:val="18"/>
                <w:szCs w:val="18"/>
              </w:rPr>
            </w:pPr>
            <w:r w:rsidRPr="002F5E17">
              <w:rPr>
                <w:rFonts w:cs="Arial"/>
                <w:sz w:val="18"/>
                <w:szCs w:val="18"/>
              </w:rPr>
              <w:t>70.9</w:t>
            </w:r>
          </w:p>
        </w:tc>
      </w:tr>
      <w:tr w:rsidR="009B73BF" w:rsidRPr="002F5E17" w14:paraId="0D87CFBB" w14:textId="77777777" w:rsidTr="00366BCC">
        <w:trPr>
          <w:gridAfter w:val="1"/>
          <w:wAfter w:w="17" w:type="dxa"/>
          <w:trHeight w:hRule="exact" w:val="198"/>
          <w:jc w:val="center"/>
        </w:trPr>
        <w:tc>
          <w:tcPr>
            <w:tcW w:w="1164" w:type="dxa"/>
            <w:vAlign w:val="bottom"/>
          </w:tcPr>
          <w:p w14:paraId="03131225" w14:textId="77777777" w:rsidR="009B73BF" w:rsidRPr="002F5E17" w:rsidRDefault="009B73BF" w:rsidP="009B73BF">
            <w:pPr>
              <w:rPr>
                <w:rFonts w:cs="Arial"/>
                <w:sz w:val="18"/>
                <w:szCs w:val="18"/>
              </w:rPr>
            </w:pPr>
            <w:r w:rsidRPr="002F5E17">
              <w:rPr>
                <w:rFonts w:cs="Arial"/>
                <w:sz w:val="18"/>
                <w:szCs w:val="18"/>
              </w:rPr>
              <w:t>1983</w:t>
            </w:r>
          </w:p>
        </w:tc>
        <w:tc>
          <w:tcPr>
            <w:tcW w:w="548" w:type="dxa"/>
            <w:vAlign w:val="bottom"/>
          </w:tcPr>
          <w:p w14:paraId="403E388B" w14:textId="77777777" w:rsidR="009B73BF" w:rsidRDefault="009B73BF" w:rsidP="009B73BF">
            <w:pPr>
              <w:jc w:val="right"/>
              <w:rPr>
                <w:rFonts w:cs="Arial"/>
                <w:sz w:val="18"/>
                <w:szCs w:val="18"/>
              </w:rPr>
            </w:pPr>
            <w:r>
              <w:rPr>
                <w:rFonts w:cs="Arial"/>
                <w:sz w:val="18"/>
                <w:szCs w:val="18"/>
              </w:rPr>
              <w:t>-</w:t>
            </w:r>
          </w:p>
          <w:p w14:paraId="0DABD3EF" w14:textId="77777777" w:rsidR="009B73BF" w:rsidRPr="002F5E17" w:rsidRDefault="009B73BF" w:rsidP="009B73BF">
            <w:pPr>
              <w:rPr>
                <w:rFonts w:cs="Arial"/>
                <w:sz w:val="18"/>
                <w:szCs w:val="18"/>
              </w:rPr>
            </w:pPr>
          </w:p>
        </w:tc>
        <w:tc>
          <w:tcPr>
            <w:tcW w:w="857" w:type="dxa"/>
            <w:vAlign w:val="bottom"/>
          </w:tcPr>
          <w:p w14:paraId="4394630F" w14:textId="77777777" w:rsidR="009B73BF" w:rsidRDefault="009B73BF" w:rsidP="009B73BF">
            <w:pPr>
              <w:jc w:val="right"/>
              <w:rPr>
                <w:rFonts w:cs="Arial"/>
                <w:sz w:val="18"/>
                <w:szCs w:val="18"/>
              </w:rPr>
            </w:pPr>
            <w:r>
              <w:rPr>
                <w:rFonts w:cs="Arial"/>
                <w:sz w:val="18"/>
                <w:szCs w:val="18"/>
              </w:rPr>
              <w:t>-</w:t>
            </w:r>
          </w:p>
          <w:p w14:paraId="13EE3E0A" w14:textId="77777777" w:rsidR="009B73BF" w:rsidRPr="002F5E17" w:rsidRDefault="009B73BF" w:rsidP="009B73BF">
            <w:pPr>
              <w:jc w:val="right"/>
              <w:rPr>
                <w:rFonts w:cs="Arial"/>
                <w:sz w:val="18"/>
                <w:szCs w:val="18"/>
              </w:rPr>
            </w:pPr>
          </w:p>
        </w:tc>
        <w:tc>
          <w:tcPr>
            <w:tcW w:w="857" w:type="dxa"/>
            <w:vAlign w:val="bottom"/>
          </w:tcPr>
          <w:p w14:paraId="35CEB151" w14:textId="77777777" w:rsidR="009B73BF" w:rsidRPr="002F5E17" w:rsidRDefault="009B73BF" w:rsidP="009B73BF">
            <w:pPr>
              <w:jc w:val="right"/>
              <w:rPr>
                <w:rFonts w:cs="Arial"/>
                <w:sz w:val="18"/>
                <w:szCs w:val="18"/>
              </w:rPr>
            </w:pPr>
            <w:r w:rsidRPr="002F5E17">
              <w:rPr>
                <w:rFonts w:cs="Arial"/>
                <w:sz w:val="18"/>
                <w:szCs w:val="18"/>
              </w:rPr>
              <w:t>45.0</w:t>
            </w:r>
          </w:p>
        </w:tc>
        <w:tc>
          <w:tcPr>
            <w:tcW w:w="857" w:type="dxa"/>
            <w:vAlign w:val="bottom"/>
          </w:tcPr>
          <w:p w14:paraId="5575464B" w14:textId="77777777" w:rsidR="009B73BF" w:rsidRPr="002F5E17" w:rsidRDefault="009B73BF" w:rsidP="009B73BF">
            <w:pPr>
              <w:jc w:val="right"/>
              <w:rPr>
                <w:rFonts w:cs="Arial"/>
                <w:sz w:val="18"/>
                <w:szCs w:val="18"/>
              </w:rPr>
            </w:pPr>
            <w:r w:rsidRPr="002F5E17">
              <w:rPr>
                <w:rFonts w:cs="Arial"/>
                <w:sz w:val="18"/>
                <w:szCs w:val="18"/>
              </w:rPr>
              <w:t>49.2</w:t>
            </w:r>
          </w:p>
        </w:tc>
        <w:tc>
          <w:tcPr>
            <w:tcW w:w="856" w:type="dxa"/>
            <w:vAlign w:val="bottom"/>
          </w:tcPr>
          <w:p w14:paraId="0F168B3C" w14:textId="77777777" w:rsidR="009B73BF" w:rsidRPr="002F5E17" w:rsidRDefault="009B73BF" w:rsidP="009B73BF">
            <w:pPr>
              <w:jc w:val="right"/>
              <w:rPr>
                <w:rFonts w:cs="Arial"/>
                <w:sz w:val="18"/>
                <w:szCs w:val="18"/>
              </w:rPr>
            </w:pPr>
            <w:r w:rsidRPr="002F5E17">
              <w:rPr>
                <w:rFonts w:cs="Arial"/>
                <w:sz w:val="18"/>
                <w:szCs w:val="18"/>
              </w:rPr>
              <w:t>54.4</w:t>
            </w:r>
          </w:p>
        </w:tc>
        <w:tc>
          <w:tcPr>
            <w:tcW w:w="856" w:type="dxa"/>
            <w:vAlign w:val="bottom"/>
          </w:tcPr>
          <w:p w14:paraId="6EE8240F" w14:textId="77777777" w:rsidR="009B73BF" w:rsidRPr="002F5E17" w:rsidRDefault="009B73BF" w:rsidP="009B73BF">
            <w:pPr>
              <w:jc w:val="right"/>
              <w:rPr>
                <w:rFonts w:cs="Arial"/>
                <w:sz w:val="18"/>
                <w:szCs w:val="18"/>
              </w:rPr>
            </w:pPr>
            <w:r w:rsidRPr="002F5E17">
              <w:rPr>
                <w:rFonts w:cs="Arial"/>
                <w:sz w:val="18"/>
                <w:szCs w:val="18"/>
              </w:rPr>
              <w:t>58.8</w:t>
            </w:r>
          </w:p>
        </w:tc>
        <w:tc>
          <w:tcPr>
            <w:tcW w:w="856" w:type="dxa"/>
            <w:vAlign w:val="bottom"/>
          </w:tcPr>
          <w:p w14:paraId="5ABC342E" w14:textId="77777777" w:rsidR="009B73BF" w:rsidRPr="002F5E17" w:rsidRDefault="009B73BF" w:rsidP="009B73BF">
            <w:pPr>
              <w:jc w:val="right"/>
              <w:rPr>
                <w:rFonts w:cs="Arial"/>
                <w:sz w:val="18"/>
                <w:szCs w:val="18"/>
              </w:rPr>
            </w:pPr>
            <w:r w:rsidRPr="002F5E17">
              <w:rPr>
                <w:rFonts w:cs="Arial"/>
                <w:sz w:val="18"/>
                <w:szCs w:val="18"/>
              </w:rPr>
              <w:t>62.0</w:t>
            </w:r>
          </w:p>
        </w:tc>
        <w:tc>
          <w:tcPr>
            <w:tcW w:w="856" w:type="dxa"/>
            <w:vAlign w:val="bottom"/>
          </w:tcPr>
          <w:p w14:paraId="012AB5BC" w14:textId="77777777" w:rsidR="009B73BF" w:rsidRPr="002F5E17" w:rsidRDefault="009B73BF" w:rsidP="009B73BF">
            <w:pPr>
              <w:jc w:val="right"/>
              <w:rPr>
                <w:rFonts w:cs="Arial"/>
                <w:sz w:val="18"/>
                <w:szCs w:val="18"/>
              </w:rPr>
            </w:pPr>
            <w:r w:rsidRPr="002F5E17">
              <w:rPr>
                <w:rFonts w:cs="Arial"/>
                <w:sz w:val="18"/>
                <w:szCs w:val="18"/>
              </w:rPr>
              <w:t>65.4</w:t>
            </w:r>
          </w:p>
        </w:tc>
        <w:tc>
          <w:tcPr>
            <w:tcW w:w="856" w:type="dxa"/>
            <w:vAlign w:val="bottom"/>
          </w:tcPr>
          <w:p w14:paraId="5E8AABC9" w14:textId="77777777" w:rsidR="009B73BF" w:rsidRPr="002F5E17" w:rsidRDefault="009B73BF" w:rsidP="009B73BF">
            <w:pPr>
              <w:jc w:val="right"/>
              <w:rPr>
                <w:rFonts w:cs="Arial"/>
                <w:sz w:val="18"/>
                <w:szCs w:val="18"/>
              </w:rPr>
            </w:pPr>
            <w:r w:rsidRPr="002F5E17">
              <w:rPr>
                <w:rFonts w:cs="Arial"/>
                <w:sz w:val="18"/>
                <w:szCs w:val="18"/>
              </w:rPr>
              <w:t>67.6</w:t>
            </w:r>
          </w:p>
        </w:tc>
        <w:tc>
          <w:tcPr>
            <w:tcW w:w="857" w:type="dxa"/>
            <w:vAlign w:val="bottom"/>
          </w:tcPr>
          <w:p w14:paraId="08ED2A98" w14:textId="77777777" w:rsidR="009B73BF" w:rsidRPr="002F5E17" w:rsidRDefault="009B73BF" w:rsidP="009B73BF">
            <w:pPr>
              <w:jc w:val="right"/>
              <w:rPr>
                <w:rFonts w:cs="Arial"/>
                <w:sz w:val="18"/>
                <w:szCs w:val="18"/>
              </w:rPr>
            </w:pPr>
            <w:r w:rsidRPr="002F5E17">
              <w:rPr>
                <w:rFonts w:cs="Arial"/>
                <w:sz w:val="18"/>
                <w:szCs w:val="18"/>
              </w:rPr>
              <w:t>73.4</w:t>
            </w:r>
          </w:p>
        </w:tc>
      </w:tr>
      <w:tr w:rsidR="009B73BF" w:rsidRPr="002F5E17" w14:paraId="69BB164D" w14:textId="77777777" w:rsidTr="00366BCC">
        <w:trPr>
          <w:gridAfter w:val="1"/>
          <w:wAfter w:w="17" w:type="dxa"/>
          <w:trHeight w:hRule="exact" w:val="198"/>
          <w:jc w:val="center"/>
        </w:trPr>
        <w:tc>
          <w:tcPr>
            <w:tcW w:w="1164" w:type="dxa"/>
            <w:vAlign w:val="bottom"/>
          </w:tcPr>
          <w:p w14:paraId="2E38E97D" w14:textId="77777777" w:rsidR="009B73BF" w:rsidRPr="002F5E17" w:rsidRDefault="009B73BF" w:rsidP="009B73BF">
            <w:pPr>
              <w:rPr>
                <w:rFonts w:cs="Arial"/>
                <w:sz w:val="18"/>
                <w:szCs w:val="18"/>
              </w:rPr>
            </w:pPr>
            <w:r w:rsidRPr="002F5E17">
              <w:rPr>
                <w:rFonts w:cs="Arial"/>
                <w:sz w:val="18"/>
                <w:szCs w:val="18"/>
              </w:rPr>
              <w:t>1984</w:t>
            </w:r>
          </w:p>
        </w:tc>
        <w:tc>
          <w:tcPr>
            <w:tcW w:w="548" w:type="dxa"/>
            <w:vAlign w:val="bottom"/>
          </w:tcPr>
          <w:p w14:paraId="2E0C0F07" w14:textId="77777777" w:rsidR="009B73BF" w:rsidRDefault="009B73BF" w:rsidP="009B73BF">
            <w:pPr>
              <w:jc w:val="right"/>
              <w:rPr>
                <w:rFonts w:cs="Arial"/>
                <w:sz w:val="18"/>
                <w:szCs w:val="18"/>
              </w:rPr>
            </w:pPr>
            <w:r>
              <w:rPr>
                <w:rFonts w:cs="Arial"/>
                <w:sz w:val="18"/>
                <w:szCs w:val="18"/>
              </w:rPr>
              <w:t>-</w:t>
            </w:r>
          </w:p>
          <w:p w14:paraId="58622EDC" w14:textId="77777777" w:rsidR="009B73BF" w:rsidRPr="002F5E17" w:rsidRDefault="009B73BF" w:rsidP="009B73BF">
            <w:pPr>
              <w:rPr>
                <w:rFonts w:cs="Arial"/>
                <w:sz w:val="18"/>
                <w:szCs w:val="18"/>
              </w:rPr>
            </w:pPr>
          </w:p>
        </w:tc>
        <w:tc>
          <w:tcPr>
            <w:tcW w:w="857" w:type="dxa"/>
            <w:vAlign w:val="bottom"/>
          </w:tcPr>
          <w:p w14:paraId="2EA90F17" w14:textId="77777777" w:rsidR="009B73BF" w:rsidRDefault="009B73BF" w:rsidP="009B73BF">
            <w:pPr>
              <w:jc w:val="right"/>
              <w:rPr>
                <w:rFonts w:cs="Arial"/>
                <w:sz w:val="18"/>
                <w:szCs w:val="18"/>
              </w:rPr>
            </w:pPr>
            <w:r>
              <w:rPr>
                <w:rFonts w:cs="Arial"/>
                <w:sz w:val="18"/>
                <w:szCs w:val="18"/>
              </w:rPr>
              <w:t>-</w:t>
            </w:r>
          </w:p>
          <w:p w14:paraId="49AC8E94" w14:textId="77777777" w:rsidR="009B73BF" w:rsidRPr="002F5E17" w:rsidRDefault="009B73BF" w:rsidP="009B73BF">
            <w:pPr>
              <w:jc w:val="right"/>
              <w:rPr>
                <w:rFonts w:cs="Arial"/>
                <w:sz w:val="18"/>
                <w:szCs w:val="18"/>
              </w:rPr>
            </w:pPr>
          </w:p>
        </w:tc>
        <w:tc>
          <w:tcPr>
            <w:tcW w:w="857" w:type="dxa"/>
            <w:vAlign w:val="bottom"/>
          </w:tcPr>
          <w:p w14:paraId="7BE6A9BD" w14:textId="77777777" w:rsidR="009B73BF" w:rsidRPr="002F5E17" w:rsidRDefault="009B73BF" w:rsidP="009B73BF">
            <w:pPr>
              <w:jc w:val="right"/>
              <w:rPr>
                <w:rFonts w:cs="Arial"/>
                <w:sz w:val="18"/>
                <w:szCs w:val="18"/>
              </w:rPr>
            </w:pPr>
            <w:r w:rsidRPr="002F5E17">
              <w:rPr>
                <w:rFonts w:cs="Arial"/>
                <w:sz w:val="18"/>
                <w:szCs w:val="18"/>
              </w:rPr>
              <w:t>44.1</w:t>
            </w:r>
          </w:p>
        </w:tc>
        <w:tc>
          <w:tcPr>
            <w:tcW w:w="857" w:type="dxa"/>
            <w:vAlign w:val="bottom"/>
          </w:tcPr>
          <w:p w14:paraId="5B0AC007" w14:textId="77777777" w:rsidR="009B73BF" w:rsidRPr="002F5E17" w:rsidRDefault="009B73BF" w:rsidP="009B73BF">
            <w:pPr>
              <w:jc w:val="right"/>
              <w:rPr>
                <w:rFonts w:cs="Arial"/>
                <w:sz w:val="18"/>
                <w:szCs w:val="18"/>
              </w:rPr>
            </w:pPr>
            <w:r w:rsidRPr="002F5E17">
              <w:rPr>
                <w:rFonts w:cs="Arial"/>
                <w:sz w:val="18"/>
                <w:szCs w:val="18"/>
              </w:rPr>
              <w:t>50.5</w:t>
            </w:r>
          </w:p>
        </w:tc>
        <w:tc>
          <w:tcPr>
            <w:tcW w:w="856" w:type="dxa"/>
            <w:vAlign w:val="bottom"/>
          </w:tcPr>
          <w:p w14:paraId="4675BCDC" w14:textId="77777777" w:rsidR="009B73BF" w:rsidRPr="002F5E17" w:rsidRDefault="009B73BF" w:rsidP="009B73BF">
            <w:pPr>
              <w:jc w:val="right"/>
              <w:rPr>
                <w:rFonts w:cs="Arial"/>
                <w:sz w:val="18"/>
                <w:szCs w:val="18"/>
              </w:rPr>
            </w:pPr>
            <w:r w:rsidRPr="002F5E17">
              <w:rPr>
                <w:rFonts w:cs="Arial"/>
                <w:sz w:val="18"/>
                <w:szCs w:val="18"/>
              </w:rPr>
              <w:t>55.8</w:t>
            </w:r>
          </w:p>
        </w:tc>
        <w:tc>
          <w:tcPr>
            <w:tcW w:w="856" w:type="dxa"/>
            <w:vAlign w:val="bottom"/>
          </w:tcPr>
          <w:p w14:paraId="2DDB287A" w14:textId="77777777" w:rsidR="009B73BF" w:rsidRPr="002F5E17" w:rsidRDefault="009B73BF" w:rsidP="009B73BF">
            <w:pPr>
              <w:jc w:val="right"/>
              <w:rPr>
                <w:rFonts w:cs="Arial"/>
                <w:sz w:val="18"/>
                <w:szCs w:val="18"/>
              </w:rPr>
            </w:pPr>
            <w:r w:rsidRPr="002F5E17">
              <w:rPr>
                <w:rFonts w:cs="Arial"/>
                <w:sz w:val="18"/>
                <w:szCs w:val="18"/>
              </w:rPr>
              <w:t>59.8</w:t>
            </w:r>
          </w:p>
        </w:tc>
        <w:tc>
          <w:tcPr>
            <w:tcW w:w="856" w:type="dxa"/>
            <w:vAlign w:val="bottom"/>
          </w:tcPr>
          <w:p w14:paraId="4BACA105" w14:textId="77777777" w:rsidR="009B73BF" w:rsidRPr="002F5E17" w:rsidRDefault="009B73BF" w:rsidP="009B73BF">
            <w:pPr>
              <w:jc w:val="right"/>
              <w:rPr>
                <w:rFonts w:cs="Arial"/>
                <w:sz w:val="18"/>
                <w:szCs w:val="18"/>
              </w:rPr>
            </w:pPr>
            <w:r w:rsidRPr="002F5E17">
              <w:rPr>
                <w:rFonts w:cs="Arial"/>
                <w:sz w:val="18"/>
                <w:szCs w:val="18"/>
              </w:rPr>
              <w:t>63.6</w:t>
            </w:r>
          </w:p>
        </w:tc>
        <w:tc>
          <w:tcPr>
            <w:tcW w:w="856" w:type="dxa"/>
            <w:vAlign w:val="bottom"/>
          </w:tcPr>
          <w:p w14:paraId="38AA0858" w14:textId="77777777" w:rsidR="009B73BF" w:rsidRPr="002F5E17" w:rsidRDefault="009B73BF" w:rsidP="009B73BF">
            <w:pPr>
              <w:jc w:val="right"/>
              <w:rPr>
                <w:rFonts w:cs="Arial"/>
                <w:sz w:val="18"/>
                <w:szCs w:val="18"/>
              </w:rPr>
            </w:pPr>
            <w:r w:rsidRPr="002F5E17">
              <w:rPr>
                <w:rFonts w:cs="Arial"/>
                <w:sz w:val="18"/>
                <w:szCs w:val="18"/>
              </w:rPr>
              <w:t>66.5</w:t>
            </w:r>
          </w:p>
        </w:tc>
        <w:tc>
          <w:tcPr>
            <w:tcW w:w="856" w:type="dxa"/>
            <w:vAlign w:val="bottom"/>
          </w:tcPr>
          <w:p w14:paraId="6E0EF567" w14:textId="77777777" w:rsidR="009B73BF" w:rsidRPr="002F5E17" w:rsidRDefault="009B73BF" w:rsidP="009B73BF">
            <w:pPr>
              <w:jc w:val="right"/>
              <w:rPr>
                <w:rFonts w:cs="Arial"/>
                <w:sz w:val="18"/>
                <w:szCs w:val="18"/>
              </w:rPr>
            </w:pPr>
            <w:r w:rsidRPr="002F5E17">
              <w:rPr>
                <w:rFonts w:cs="Arial"/>
                <w:sz w:val="18"/>
                <w:szCs w:val="18"/>
              </w:rPr>
              <w:t>68.2</w:t>
            </w:r>
          </w:p>
        </w:tc>
        <w:tc>
          <w:tcPr>
            <w:tcW w:w="857" w:type="dxa"/>
            <w:vAlign w:val="bottom"/>
          </w:tcPr>
          <w:p w14:paraId="4EE95DAA" w14:textId="77777777" w:rsidR="009B73BF" w:rsidRPr="002F5E17" w:rsidRDefault="009B73BF" w:rsidP="009B73BF">
            <w:pPr>
              <w:jc w:val="right"/>
              <w:rPr>
                <w:rFonts w:cs="Arial"/>
                <w:sz w:val="18"/>
                <w:szCs w:val="18"/>
              </w:rPr>
            </w:pPr>
            <w:r w:rsidRPr="002F5E17">
              <w:rPr>
                <w:rFonts w:cs="Arial"/>
                <w:sz w:val="18"/>
                <w:szCs w:val="18"/>
              </w:rPr>
              <w:t>70.3</w:t>
            </w:r>
          </w:p>
        </w:tc>
      </w:tr>
      <w:tr w:rsidR="009B73BF" w:rsidRPr="002F5E17" w14:paraId="47268B98" w14:textId="77777777" w:rsidTr="00366BCC">
        <w:trPr>
          <w:gridAfter w:val="1"/>
          <w:wAfter w:w="17" w:type="dxa"/>
          <w:trHeight w:hRule="exact" w:val="198"/>
          <w:jc w:val="center"/>
        </w:trPr>
        <w:tc>
          <w:tcPr>
            <w:tcW w:w="1164" w:type="dxa"/>
          </w:tcPr>
          <w:p w14:paraId="4953761E" w14:textId="77777777" w:rsidR="009B73BF" w:rsidRPr="002F5E17" w:rsidRDefault="009B73BF" w:rsidP="009B73BF">
            <w:pPr>
              <w:pStyle w:val="BodyTable"/>
              <w:rPr>
                <w:rFonts w:ascii="Arial" w:hAnsi="Arial" w:cs="Arial"/>
                <w:snapToGrid w:val="0"/>
                <w:color w:val="000000"/>
                <w:sz w:val="18"/>
                <w:szCs w:val="18"/>
              </w:rPr>
            </w:pPr>
            <w:r w:rsidRPr="002F5E17">
              <w:rPr>
                <w:rFonts w:ascii="Arial" w:hAnsi="Arial" w:cs="Arial"/>
                <w:snapToGrid w:val="0"/>
                <w:color w:val="000000"/>
                <w:sz w:val="18"/>
                <w:szCs w:val="18"/>
              </w:rPr>
              <w:t>1985</w:t>
            </w:r>
          </w:p>
        </w:tc>
        <w:tc>
          <w:tcPr>
            <w:tcW w:w="548" w:type="dxa"/>
            <w:vAlign w:val="bottom"/>
          </w:tcPr>
          <w:p w14:paraId="1FA953EA" w14:textId="77777777" w:rsidR="009B73BF" w:rsidRDefault="009B73BF" w:rsidP="009B73BF">
            <w:pPr>
              <w:jc w:val="right"/>
              <w:rPr>
                <w:rFonts w:cs="Arial"/>
                <w:sz w:val="18"/>
                <w:szCs w:val="18"/>
              </w:rPr>
            </w:pPr>
            <w:r>
              <w:rPr>
                <w:rFonts w:cs="Arial"/>
                <w:sz w:val="18"/>
                <w:szCs w:val="18"/>
              </w:rPr>
              <w:t>-</w:t>
            </w:r>
          </w:p>
          <w:p w14:paraId="21E73730" w14:textId="77777777" w:rsidR="009B73BF" w:rsidRPr="002F5E17" w:rsidRDefault="009B73BF" w:rsidP="009B73BF">
            <w:pPr>
              <w:pStyle w:val="BodyTable"/>
              <w:rPr>
                <w:rFonts w:ascii="Arial" w:hAnsi="Arial" w:cs="Arial"/>
                <w:snapToGrid w:val="0"/>
                <w:color w:val="000000"/>
                <w:sz w:val="18"/>
                <w:szCs w:val="18"/>
              </w:rPr>
            </w:pPr>
          </w:p>
        </w:tc>
        <w:tc>
          <w:tcPr>
            <w:tcW w:w="857" w:type="dxa"/>
            <w:vAlign w:val="bottom"/>
          </w:tcPr>
          <w:p w14:paraId="26B4BAA0" w14:textId="77777777" w:rsidR="009B73BF" w:rsidRDefault="009B73BF" w:rsidP="009B73BF">
            <w:pPr>
              <w:jc w:val="right"/>
              <w:rPr>
                <w:rFonts w:cs="Arial"/>
                <w:sz w:val="18"/>
                <w:szCs w:val="18"/>
              </w:rPr>
            </w:pPr>
            <w:r>
              <w:rPr>
                <w:rFonts w:cs="Arial"/>
                <w:sz w:val="18"/>
                <w:szCs w:val="18"/>
              </w:rPr>
              <w:t>-</w:t>
            </w:r>
          </w:p>
          <w:p w14:paraId="3E3D018E" w14:textId="77777777" w:rsidR="009B73BF" w:rsidRPr="002F5E17" w:rsidRDefault="009B73BF" w:rsidP="009B73BF">
            <w:pPr>
              <w:pStyle w:val="BodyTable"/>
              <w:rPr>
                <w:rFonts w:ascii="Arial" w:hAnsi="Arial" w:cs="Arial"/>
                <w:sz w:val="18"/>
                <w:szCs w:val="18"/>
              </w:rPr>
            </w:pPr>
          </w:p>
        </w:tc>
        <w:tc>
          <w:tcPr>
            <w:tcW w:w="857" w:type="dxa"/>
            <w:vAlign w:val="bottom"/>
          </w:tcPr>
          <w:p w14:paraId="45718B9D" w14:textId="77777777" w:rsidR="009B73BF" w:rsidRPr="002F5E17" w:rsidRDefault="009B73BF" w:rsidP="009B73BF">
            <w:pPr>
              <w:jc w:val="right"/>
              <w:rPr>
                <w:rFonts w:cs="Arial"/>
                <w:sz w:val="18"/>
                <w:szCs w:val="18"/>
              </w:rPr>
            </w:pPr>
            <w:r w:rsidRPr="002F5E17">
              <w:rPr>
                <w:rFonts w:cs="Arial"/>
                <w:sz w:val="18"/>
                <w:szCs w:val="18"/>
              </w:rPr>
              <w:t>43.3</w:t>
            </w:r>
          </w:p>
        </w:tc>
        <w:tc>
          <w:tcPr>
            <w:tcW w:w="857" w:type="dxa"/>
            <w:vAlign w:val="bottom"/>
          </w:tcPr>
          <w:p w14:paraId="3005D682" w14:textId="77777777" w:rsidR="009B73BF" w:rsidRPr="002F5E17" w:rsidRDefault="009B73BF" w:rsidP="009B73BF">
            <w:pPr>
              <w:jc w:val="right"/>
              <w:rPr>
                <w:rFonts w:cs="Arial"/>
                <w:sz w:val="18"/>
                <w:szCs w:val="18"/>
              </w:rPr>
            </w:pPr>
            <w:r w:rsidRPr="002F5E17">
              <w:rPr>
                <w:rFonts w:cs="Arial"/>
                <w:sz w:val="18"/>
                <w:szCs w:val="18"/>
              </w:rPr>
              <w:t>47.5</w:t>
            </w:r>
          </w:p>
        </w:tc>
        <w:tc>
          <w:tcPr>
            <w:tcW w:w="856" w:type="dxa"/>
            <w:vAlign w:val="bottom"/>
          </w:tcPr>
          <w:p w14:paraId="6B031636" w14:textId="77777777" w:rsidR="009B73BF" w:rsidRPr="002F5E17" w:rsidRDefault="009B73BF" w:rsidP="009B73BF">
            <w:pPr>
              <w:jc w:val="right"/>
              <w:rPr>
                <w:rFonts w:cs="Arial"/>
                <w:sz w:val="18"/>
                <w:szCs w:val="18"/>
              </w:rPr>
            </w:pPr>
            <w:r w:rsidRPr="002F5E17">
              <w:rPr>
                <w:rFonts w:cs="Arial"/>
                <w:sz w:val="18"/>
                <w:szCs w:val="18"/>
              </w:rPr>
              <w:t>55.8</w:t>
            </w:r>
          </w:p>
        </w:tc>
        <w:tc>
          <w:tcPr>
            <w:tcW w:w="856" w:type="dxa"/>
            <w:vAlign w:val="bottom"/>
          </w:tcPr>
          <w:p w14:paraId="7077FF6A" w14:textId="77777777" w:rsidR="009B73BF" w:rsidRPr="002F5E17" w:rsidRDefault="009B73BF" w:rsidP="009B73BF">
            <w:pPr>
              <w:jc w:val="right"/>
              <w:rPr>
                <w:rFonts w:cs="Arial"/>
                <w:sz w:val="18"/>
                <w:szCs w:val="18"/>
              </w:rPr>
            </w:pPr>
            <w:r w:rsidRPr="002F5E17">
              <w:rPr>
                <w:rFonts w:cs="Arial"/>
                <w:sz w:val="18"/>
                <w:szCs w:val="18"/>
              </w:rPr>
              <w:t>59.2</w:t>
            </w:r>
          </w:p>
        </w:tc>
        <w:tc>
          <w:tcPr>
            <w:tcW w:w="856" w:type="dxa"/>
            <w:vAlign w:val="bottom"/>
          </w:tcPr>
          <w:p w14:paraId="468E71A1" w14:textId="77777777" w:rsidR="009B73BF" w:rsidRPr="002F5E17" w:rsidRDefault="009B73BF" w:rsidP="009B73BF">
            <w:pPr>
              <w:jc w:val="right"/>
              <w:rPr>
                <w:rFonts w:cs="Arial"/>
                <w:sz w:val="18"/>
                <w:szCs w:val="18"/>
              </w:rPr>
            </w:pPr>
            <w:r w:rsidRPr="002F5E17">
              <w:rPr>
                <w:rFonts w:cs="Arial"/>
                <w:sz w:val="18"/>
                <w:szCs w:val="18"/>
              </w:rPr>
              <w:t>63.6</w:t>
            </w:r>
          </w:p>
        </w:tc>
        <w:tc>
          <w:tcPr>
            <w:tcW w:w="856" w:type="dxa"/>
            <w:vAlign w:val="bottom"/>
          </w:tcPr>
          <w:p w14:paraId="61AA0B86" w14:textId="77777777" w:rsidR="009B73BF" w:rsidRPr="002F5E17" w:rsidRDefault="009B73BF" w:rsidP="009B73BF">
            <w:pPr>
              <w:jc w:val="right"/>
              <w:rPr>
                <w:rFonts w:cs="Arial"/>
                <w:sz w:val="18"/>
                <w:szCs w:val="18"/>
              </w:rPr>
            </w:pPr>
            <w:r w:rsidRPr="002F5E17">
              <w:rPr>
                <w:rFonts w:cs="Arial"/>
                <w:sz w:val="18"/>
                <w:szCs w:val="18"/>
              </w:rPr>
              <w:t>65.9</w:t>
            </w:r>
          </w:p>
        </w:tc>
        <w:tc>
          <w:tcPr>
            <w:tcW w:w="856" w:type="dxa"/>
            <w:vAlign w:val="bottom"/>
          </w:tcPr>
          <w:p w14:paraId="5388EBF2" w14:textId="77777777" w:rsidR="009B73BF" w:rsidRPr="002F5E17" w:rsidRDefault="009B73BF" w:rsidP="009B73BF">
            <w:pPr>
              <w:jc w:val="right"/>
              <w:rPr>
                <w:rFonts w:cs="Arial"/>
                <w:sz w:val="18"/>
                <w:szCs w:val="18"/>
              </w:rPr>
            </w:pPr>
            <w:r w:rsidRPr="002F5E17">
              <w:rPr>
                <w:rFonts w:cs="Arial"/>
                <w:sz w:val="18"/>
                <w:szCs w:val="18"/>
              </w:rPr>
              <w:t>67.9</w:t>
            </w:r>
          </w:p>
        </w:tc>
        <w:tc>
          <w:tcPr>
            <w:tcW w:w="857" w:type="dxa"/>
            <w:vAlign w:val="bottom"/>
          </w:tcPr>
          <w:p w14:paraId="46D07BB4" w14:textId="77777777" w:rsidR="009B73BF" w:rsidRPr="002F5E17" w:rsidRDefault="009B73BF" w:rsidP="009B73BF">
            <w:pPr>
              <w:jc w:val="right"/>
              <w:rPr>
                <w:rFonts w:cs="Arial"/>
                <w:sz w:val="18"/>
                <w:szCs w:val="18"/>
              </w:rPr>
            </w:pPr>
            <w:r w:rsidRPr="002F5E17">
              <w:rPr>
                <w:rFonts w:cs="Arial"/>
                <w:sz w:val="18"/>
                <w:szCs w:val="18"/>
              </w:rPr>
              <w:t>70.8</w:t>
            </w:r>
          </w:p>
        </w:tc>
      </w:tr>
      <w:tr w:rsidR="009B73BF" w:rsidRPr="002F5E17" w14:paraId="674D185C" w14:textId="77777777" w:rsidTr="00366BCC">
        <w:trPr>
          <w:gridAfter w:val="1"/>
          <w:wAfter w:w="17" w:type="dxa"/>
          <w:trHeight w:hRule="exact" w:val="198"/>
          <w:jc w:val="center"/>
        </w:trPr>
        <w:tc>
          <w:tcPr>
            <w:tcW w:w="1164" w:type="dxa"/>
          </w:tcPr>
          <w:p w14:paraId="2CC632F1" w14:textId="77777777" w:rsidR="009B73BF" w:rsidRPr="002F5E17" w:rsidRDefault="009B73BF" w:rsidP="009B73BF">
            <w:pPr>
              <w:pStyle w:val="BodyTable"/>
              <w:rPr>
                <w:rFonts w:ascii="Arial" w:hAnsi="Arial" w:cs="Arial"/>
                <w:snapToGrid w:val="0"/>
                <w:color w:val="000000"/>
                <w:sz w:val="18"/>
                <w:szCs w:val="18"/>
              </w:rPr>
            </w:pPr>
            <w:r w:rsidRPr="002F5E17">
              <w:rPr>
                <w:rFonts w:ascii="Arial" w:hAnsi="Arial" w:cs="Arial"/>
                <w:snapToGrid w:val="0"/>
                <w:color w:val="000000"/>
                <w:sz w:val="18"/>
                <w:szCs w:val="18"/>
              </w:rPr>
              <w:t>1986</w:t>
            </w:r>
          </w:p>
        </w:tc>
        <w:tc>
          <w:tcPr>
            <w:tcW w:w="548" w:type="dxa"/>
            <w:vAlign w:val="bottom"/>
          </w:tcPr>
          <w:p w14:paraId="3E04FFB7" w14:textId="77777777" w:rsidR="009B73BF" w:rsidRDefault="009B73BF" w:rsidP="009B73BF">
            <w:pPr>
              <w:jc w:val="right"/>
              <w:rPr>
                <w:rFonts w:cs="Arial"/>
                <w:sz w:val="18"/>
                <w:szCs w:val="18"/>
              </w:rPr>
            </w:pPr>
            <w:r>
              <w:rPr>
                <w:rFonts w:cs="Arial"/>
                <w:sz w:val="18"/>
                <w:szCs w:val="18"/>
              </w:rPr>
              <w:t>-</w:t>
            </w:r>
          </w:p>
          <w:p w14:paraId="4A9D1088" w14:textId="77777777" w:rsidR="009B73BF" w:rsidRPr="002F5E17" w:rsidRDefault="009B73BF" w:rsidP="009B73BF">
            <w:pPr>
              <w:pStyle w:val="BodyTable"/>
              <w:rPr>
                <w:rFonts w:ascii="Arial" w:hAnsi="Arial" w:cs="Arial"/>
                <w:snapToGrid w:val="0"/>
                <w:color w:val="000000"/>
                <w:sz w:val="18"/>
                <w:szCs w:val="18"/>
              </w:rPr>
            </w:pPr>
          </w:p>
        </w:tc>
        <w:tc>
          <w:tcPr>
            <w:tcW w:w="857" w:type="dxa"/>
            <w:vAlign w:val="bottom"/>
          </w:tcPr>
          <w:p w14:paraId="0690081A" w14:textId="77777777" w:rsidR="009B73BF" w:rsidRPr="002F5E17" w:rsidRDefault="009B73BF" w:rsidP="009B73BF">
            <w:pPr>
              <w:jc w:val="right"/>
              <w:rPr>
                <w:rFonts w:cs="Arial"/>
                <w:sz w:val="18"/>
                <w:szCs w:val="18"/>
              </w:rPr>
            </w:pPr>
            <w:r w:rsidRPr="002F5E17">
              <w:rPr>
                <w:rFonts w:cs="Arial"/>
                <w:sz w:val="18"/>
                <w:szCs w:val="18"/>
              </w:rPr>
              <w:t>33.7</w:t>
            </w:r>
          </w:p>
        </w:tc>
        <w:tc>
          <w:tcPr>
            <w:tcW w:w="857" w:type="dxa"/>
            <w:vAlign w:val="bottom"/>
          </w:tcPr>
          <w:p w14:paraId="5E9386FD" w14:textId="77777777" w:rsidR="009B73BF" w:rsidRPr="002F5E17" w:rsidRDefault="009B73BF" w:rsidP="009B73BF">
            <w:pPr>
              <w:jc w:val="right"/>
              <w:rPr>
                <w:rFonts w:cs="Arial"/>
                <w:sz w:val="18"/>
                <w:szCs w:val="18"/>
              </w:rPr>
            </w:pPr>
            <w:r w:rsidRPr="002F5E17">
              <w:rPr>
                <w:rFonts w:cs="Arial"/>
                <w:sz w:val="18"/>
                <w:szCs w:val="18"/>
              </w:rPr>
              <w:t>43.8</w:t>
            </w:r>
          </w:p>
        </w:tc>
        <w:tc>
          <w:tcPr>
            <w:tcW w:w="857" w:type="dxa"/>
            <w:vAlign w:val="bottom"/>
          </w:tcPr>
          <w:p w14:paraId="5CAE84EE" w14:textId="77777777" w:rsidR="009B73BF" w:rsidRPr="002F5E17" w:rsidRDefault="009B73BF" w:rsidP="009B73BF">
            <w:pPr>
              <w:jc w:val="right"/>
              <w:rPr>
                <w:rFonts w:cs="Arial"/>
                <w:sz w:val="18"/>
                <w:szCs w:val="18"/>
              </w:rPr>
            </w:pPr>
            <w:r w:rsidRPr="002F5E17">
              <w:rPr>
                <w:rFonts w:cs="Arial"/>
                <w:sz w:val="18"/>
                <w:szCs w:val="18"/>
              </w:rPr>
              <w:t>49.6</w:t>
            </w:r>
          </w:p>
        </w:tc>
        <w:tc>
          <w:tcPr>
            <w:tcW w:w="856" w:type="dxa"/>
            <w:vAlign w:val="bottom"/>
          </w:tcPr>
          <w:p w14:paraId="2E2E8351" w14:textId="77777777" w:rsidR="009B73BF" w:rsidRPr="002F5E17" w:rsidRDefault="009B73BF" w:rsidP="009B73BF">
            <w:pPr>
              <w:jc w:val="right"/>
              <w:rPr>
                <w:rFonts w:cs="Arial"/>
                <w:sz w:val="18"/>
                <w:szCs w:val="18"/>
              </w:rPr>
            </w:pPr>
            <w:r w:rsidRPr="002F5E17">
              <w:rPr>
                <w:rFonts w:cs="Arial"/>
                <w:sz w:val="18"/>
                <w:szCs w:val="18"/>
              </w:rPr>
              <w:t>55.1</w:t>
            </w:r>
          </w:p>
        </w:tc>
        <w:tc>
          <w:tcPr>
            <w:tcW w:w="856" w:type="dxa"/>
            <w:vAlign w:val="bottom"/>
          </w:tcPr>
          <w:p w14:paraId="497080A2" w14:textId="77777777" w:rsidR="009B73BF" w:rsidRPr="002F5E17" w:rsidRDefault="009B73BF" w:rsidP="009B73BF">
            <w:pPr>
              <w:jc w:val="right"/>
              <w:rPr>
                <w:rFonts w:cs="Arial"/>
                <w:sz w:val="18"/>
                <w:szCs w:val="18"/>
              </w:rPr>
            </w:pPr>
            <w:r w:rsidRPr="002F5E17">
              <w:rPr>
                <w:rFonts w:cs="Arial"/>
                <w:sz w:val="18"/>
                <w:szCs w:val="18"/>
              </w:rPr>
              <w:t>60.1</w:t>
            </w:r>
          </w:p>
        </w:tc>
        <w:tc>
          <w:tcPr>
            <w:tcW w:w="856" w:type="dxa"/>
            <w:vAlign w:val="bottom"/>
          </w:tcPr>
          <w:p w14:paraId="7C03A841" w14:textId="77777777" w:rsidR="009B73BF" w:rsidRPr="002F5E17" w:rsidRDefault="009B73BF" w:rsidP="009B73BF">
            <w:pPr>
              <w:jc w:val="right"/>
              <w:rPr>
                <w:rFonts w:cs="Arial"/>
                <w:sz w:val="18"/>
                <w:szCs w:val="18"/>
              </w:rPr>
            </w:pPr>
            <w:r w:rsidRPr="002F5E17">
              <w:rPr>
                <w:rFonts w:cs="Arial"/>
                <w:sz w:val="18"/>
                <w:szCs w:val="18"/>
              </w:rPr>
              <w:t>63.7</w:t>
            </w:r>
          </w:p>
        </w:tc>
        <w:tc>
          <w:tcPr>
            <w:tcW w:w="856" w:type="dxa"/>
            <w:vAlign w:val="bottom"/>
          </w:tcPr>
          <w:p w14:paraId="335ACAE9" w14:textId="77777777" w:rsidR="009B73BF" w:rsidRPr="002F5E17" w:rsidRDefault="009B73BF" w:rsidP="009B73BF">
            <w:pPr>
              <w:jc w:val="right"/>
              <w:rPr>
                <w:rFonts w:cs="Arial"/>
                <w:sz w:val="18"/>
                <w:szCs w:val="18"/>
              </w:rPr>
            </w:pPr>
            <w:r w:rsidRPr="002F5E17">
              <w:rPr>
                <w:rFonts w:cs="Arial"/>
                <w:sz w:val="18"/>
                <w:szCs w:val="18"/>
              </w:rPr>
              <w:t>66.3</w:t>
            </w:r>
          </w:p>
        </w:tc>
        <w:tc>
          <w:tcPr>
            <w:tcW w:w="856" w:type="dxa"/>
            <w:vAlign w:val="bottom"/>
          </w:tcPr>
          <w:p w14:paraId="3D272BE1" w14:textId="77777777" w:rsidR="009B73BF" w:rsidRPr="002F5E17" w:rsidRDefault="009B73BF" w:rsidP="009B73BF">
            <w:pPr>
              <w:jc w:val="right"/>
              <w:rPr>
                <w:rFonts w:cs="Arial"/>
                <w:sz w:val="18"/>
                <w:szCs w:val="18"/>
              </w:rPr>
            </w:pPr>
            <w:r w:rsidRPr="002F5E17">
              <w:rPr>
                <w:rFonts w:cs="Arial"/>
                <w:sz w:val="18"/>
                <w:szCs w:val="18"/>
              </w:rPr>
              <w:t>70.8</w:t>
            </w:r>
          </w:p>
        </w:tc>
        <w:tc>
          <w:tcPr>
            <w:tcW w:w="857" w:type="dxa"/>
            <w:vAlign w:val="bottom"/>
          </w:tcPr>
          <w:p w14:paraId="22CB2B69" w14:textId="77777777" w:rsidR="009B73BF" w:rsidRPr="002F5E17" w:rsidRDefault="009B73BF" w:rsidP="009B73BF">
            <w:pPr>
              <w:jc w:val="right"/>
              <w:rPr>
                <w:rFonts w:cs="Arial"/>
                <w:sz w:val="18"/>
                <w:szCs w:val="18"/>
              </w:rPr>
            </w:pPr>
            <w:r w:rsidRPr="002F5E17">
              <w:rPr>
                <w:rFonts w:cs="Arial"/>
                <w:sz w:val="18"/>
                <w:szCs w:val="18"/>
              </w:rPr>
              <w:t>72.0</w:t>
            </w:r>
          </w:p>
        </w:tc>
      </w:tr>
      <w:tr w:rsidR="009B73BF" w:rsidRPr="002F5E17" w14:paraId="63C57B46" w14:textId="77777777" w:rsidTr="00366BCC">
        <w:trPr>
          <w:gridAfter w:val="1"/>
          <w:wAfter w:w="17" w:type="dxa"/>
          <w:trHeight w:hRule="exact" w:val="198"/>
          <w:jc w:val="center"/>
        </w:trPr>
        <w:tc>
          <w:tcPr>
            <w:tcW w:w="1164" w:type="dxa"/>
          </w:tcPr>
          <w:p w14:paraId="13AC6AA0" w14:textId="77777777" w:rsidR="009B73BF" w:rsidRPr="002F5E17" w:rsidRDefault="009B73BF" w:rsidP="009B73BF">
            <w:pPr>
              <w:pStyle w:val="BodyTable"/>
              <w:rPr>
                <w:rFonts w:ascii="Arial" w:hAnsi="Arial" w:cs="Arial"/>
                <w:snapToGrid w:val="0"/>
                <w:color w:val="000000"/>
                <w:sz w:val="18"/>
                <w:szCs w:val="18"/>
              </w:rPr>
            </w:pPr>
            <w:r w:rsidRPr="002F5E17">
              <w:rPr>
                <w:rFonts w:ascii="Arial" w:hAnsi="Arial" w:cs="Arial"/>
                <w:snapToGrid w:val="0"/>
                <w:color w:val="000000"/>
                <w:sz w:val="18"/>
                <w:szCs w:val="18"/>
              </w:rPr>
              <w:t>1987</w:t>
            </w:r>
          </w:p>
        </w:tc>
        <w:tc>
          <w:tcPr>
            <w:tcW w:w="548" w:type="dxa"/>
            <w:vAlign w:val="bottom"/>
          </w:tcPr>
          <w:p w14:paraId="60D2E2CD" w14:textId="77777777" w:rsidR="009B73BF" w:rsidRDefault="009B73BF" w:rsidP="009B73BF">
            <w:pPr>
              <w:jc w:val="right"/>
              <w:rPr>
                <w:rFonts w:cs="Arial"/>
                <w:sz w:val="18"/>
                <w:szCs w:val="18"/>
              </w:rPr>
            </w:pPr>
            <w:r>
              <w:rPr>
                <w:rFonts w:cs="Arial"/>
                <w:sz w:val="18"/>
                <w:szCs w:val="18"/>
              </w:rPr>
              <w:t>-</w:t>
            </w:r>
          </w:p>
          <w:p w14:paraId="58833080" w14:textId="77777777" w:rsidR="009B73BF" w:rsidRPr="002F5E17" w:rsidRDefault="009B73BF" w:rsidP="009B73BF">
            <w:pPr>
              <w:pStyle w:val="BodyTable"/>
              <w:rPr>
                <w:rFonts w:ascii="Arial" w:hAnsi="Arial" w:cs="Arial"/>
                <w:snapToGrid w:val="0"/>
                <w:color w:val="000000"/>
                <w:sz w:val="18"/>
                <w:szCs w:val="18"/>
              </w:rPr>
            </w:pPr>
          </w:p>
        </w:tc>
        <w:tc>
          <w:tcPr>
            <w:tcW w:w="857" w:type="dxa"/>
            <w:vAlign w:val="bottom"/>
          </w:tcPr>
          <w:p w14:paraId="3BE87711" w14:textId="77777777" w:rsidR="009B73BF" w:rsidRPr="002F5E17" w:rsidRDefault="009B73BF" w:rsidP="009B73BF">
            <w:pPr>
              <w:pStyle w:val="BodyTable"/>
              <w:rPr>
                <w:rFonts w:ascii="Arial" w:hAnsi="Arial" w:cs="Arial"/>
                <w:sz w:val="18"/>
                <w:szCs w:val="18"/>
              </w:rPr>
            </w:pPr>
          </w:p>
        </w:tc>
        <w:tc>
          <w:tcPr>
            <w:tcW w:w="857" w:type="dxa"/>
            <w:vAlign w:val="bottom"/>
          </w:tcPr>
          <w:p w14:paraId="602C9579" w14:textId="77777777" w:rsidR="009B73BF" w:rsidRPr="002F5E17" w:rsidRDefault="009B73BF" w:rsidP="009B73BF">
            <w:pPr>
              <w:jc w:val="right"/>
              <w:rPr>
                <w:rFonts w:cs="Arial"/>
                <w:sz w:val="18"/>
                <w:szCs w:val="18"/>
              </w:rPr>
            </w:pPr>
            <w:r w:rsidRPr="002F5E17">
              <w:rPr>
                <w:rFonts w:cs="Arial"/>
                <w:sz w:val="18"/>
                <w:szCs w:val="18"/>
              </w:rPr>
              <w:t>41.4</w:t>
            </w:r>
          </w:p>
        </w:tc>
        <w:tc>
          <w:tcPr>
            <w:tcW w:w="857" w:type="dxa"/>
            <w:vAlign w:val="bottom"/>
          </w:tcPr>
          <w:p w14:paraId="296F3C0B" w14:textId="77777777" w:rsidR="009B73BF" w:rsidRPr="002F5E17" w:rsidRDefault="009B73BF" w:rsidP="009B73BF">
            <w:pPr>
              <w:jc w:val="right"/>
              <w:rPr>
                <w:rFonts w:cs="Arial"/>
                <w:sz w:val="18"/>
                <w:szCs w:val="18"/>
              </w:rPr>
            </w:pPr>
            <w:r w:rsidRPr="002F5E17">
              <w:rPr>
                <w:rFonts w:cs="Arial"/>
                <w:sz w:val="18"/>
                <w:szCs w:val="18"/>
              </w:rPr>
              <w:t>50.3</w:t>
            </w:r>
          </w:p>
        </w:tc>
        <w:tc>
          <w:tcPr>
            <w:tcW w:w="856" w:type="dxa"/>
            <w:vAlign w:val="bottom"/>
          </w:tcPr>
          <w:p w14:paraId="2B5F39DB" w14:textId="77777777" w:rsidR="009B73BF" w:rsidRPr="002F5E17" w:rsidRDefault="009B73BF" w:rsidP="009B73BF">
            <w:pPr>
              <w:jc w:val="right"/>
              <w:rPr>
                <w:rFonts w:cs="Arial"/>
                <w:sz w:val="18"/>
                <w:szCs w:val="18"/>
              </w:rPr>
            </w:pPr>
            <w:r w:rsidRPr="002F5E17">
              <w:rPr>
                <w:rFonts w:cs="Arial"/>
                <w:sz w:val="18"/>
                <w:szCs w:val="18"/>
              </w:rPr>
              <w:t>56.5</w:t>
            </w:r>
          </w:p>
        </w:tc>
        <w:tc>
          <w:tcPr>
            <w:tcW w:w="856" w:type="dxa"/>
            <w:vAlign w:val="bottom"/>
          </w:tcPr>
          <w:p w14:paraId="7F3B4173" w14:textId="77777777" w:rsidR="009B73BF" w:rsidRPr="002F5E17" w:rsidRDefault="009B73BF" w:rsidP="009B73BF">
            <w:pPr>
              <w:jc w:val="right"/>
              <w:rPr>
                <w:rFonts w:cs="Arial"/>
                <w:sz w:val="18"/>
                <w:szCs w:val="18"/>
              </w:rPr>
            </w:pPr>
            <w:r w:rsidRPr="002F5E17">
              <w:rPr>
                <w:rFonts w:cs="Arial"/>
                <w:sz w:val="18"/>
                <w:szCs w:val="18"/>
              </w:rPr>
              <w:t>58.0</w:t>
            </w:r>
          </w:p>
        </w:tc>
        <w:tc>
          <w:tcPr>
            <w:tcW w:w="856" w:type="dxa"/>
            <w:vAlign w:val="bottom"/>
          </w:tcPr>
          <w:p w14:paraId="1F4AD024" w14:textId="77777777" w:rsidR="009B73BF" w:rsidRPr="002F5E17" w:rsidRDefault="009B73BF" w:rsidP="009B73BF">
            <w:pPr>
              <w:jc w:val="right"/>
              <w:rPr>
                <w:rFonts w:cs="Arial"/>
                <w:sz w:val="18"/>
                <w:szCs w:val="18"/>
              </w:rPr>
            </w:pPr>
            <w:r w:rsidRPr="002F5E17">
              <w:rPr>
                <w:rFonts w:cs="Arial"/>
                <w:sz w:val="18"/>
                <w:szCs w:val="18"/>
              </w:rPr>
              <w:t>62.2</w:t>
            </w:r>
          </w:p>
        </w:tc>
        <w:tc>
          <w:tcPr>
            <w:tcW w:w="856" w:type="dxa"/>
            <w:vAlign w:val="bottom"/>
          </w:tcPr>
          <w:p w14:paraId="141FB632" w14:textId="77777777" w:rsidR="009B73BF" w:rsidRPr="002F5E17" w:rsidRDefault="009B73BF" w:rsidP="009B73BF">
            <w:pPr>
              <w:jc w:val="right"/>
              <w:rPr>
                <w:rFonts w:cs="Arial"/>
                <w:sz w:val="18"/>
                <w:szCs w:val="18"/>
              </w:rPr>
            </w:pPr>
            <w:r w:rsidRPr="002F5E17">
              <w:rPr>
                <w:rFonts w:cs="Arial"/>
                <w:sz w:val="18"/>
                <w:szCs w:val="18"/>
              </w:rPr>
              <w:t>66.3</w:t>
            </w:r>
          </w:p>
        </w:tc>
        <w:tc>
          <w:tcPr>
            <w:tcW w:w="856" w:type="dxa"/>
            <w:vAlign w:val="bottom"/>
          </w:tcPr>
          <w:p w14:paraId="1F9D49B9" w14:textId="77777777" w:rsidR="009B73BF" w:rsidRPr="002F5E17" w:rsidRDefault="009B73BF" w:rsidP="009B73BF">
            <w:pPr>
              <w:jc w:val="right"/>
              <w:rPr>
                <w:rFonts w:cs="Arial"/>
                <w:sz w:val="18"/>
                <w:szCs w:val="18"/>
              </w:rPr>
            </w:pPr>
            <w:r w:rsidRPr="002F5E17">
              <w:rPr>
                <w:rFonts w:cs="Arial"/>
                <w:sz w:val="18"/>
                <w:szCs w:val="18"/>
              </w:rPr>
              <w:t>71.3</w:t>
            </w:r>
          </w:p>
        </w:tc>
        <w:tc>
          <w:tcPr>
            <w:tcW w:w="857" w:type="dxa"/>
            <w:vAlign w:val="bottom"/>
          </w:tcPr>
          <w:p w14:paraId="70220277" w14:textId="77777777" w:rsidR="009B73BF" w:rsidRPr="002F5E17" w:rsidRDefault="009B73BF" w:rsidP="009B73BF">
            <w:pPr>
              <w:jc w:val="right"/>
              <w:rPr>
                <w:rFonts w:cs="Arial"/>
                <w:sz w:val="18"/>
                <w:szCs w:val="18"/>
              </w:rPr>
            </w:pPr>
            <w:r w:rsidRPr="002F5E17">
              <w:rPr>
                <w:rFonts w:cs="Arial"/>
                <w:sz w:val="18"/>
                <w:szCs w:val="18"/>
              </w:rPr>
              <w:t>71.9</w:t>
            </w:r>
          </w:p>
        </w:tc>
      </w:tr>
      <w:tr w:rsidR="009B73BF" w:rsidRPr="002F5E17" w14:paraId="70A2433A" w14:textId="77777777" w:rsidTr="00366BCC">
        <w:trPr>
          <w:gridAfter w:val="1"/>
          <w:wAfter w:w="17" w:type="dxa"/>
          <w:trHeight w:hRule="exact" w:val="198"/>
          <w:jc w:val="center"/>
        </w:trPr>
        <w:tc>
          <w:tcPr>
            <w:tcW w:w="1164" w:type="dxa"/>
          </w:tcPr>
          <w:p w14:paraId="2A1729F0" w14:textId="77777777" w:rsidR="009B73BF" w:rsidRPr="002F5E17" w:rsidRDefault="009B73BF" w:rsidP="009B73BF">
            <w:pPr>
              <w:pStyle w:val="BodyTable"/>
              <w:rPr>
                <w:rFonts w:ascii="Arial" w:hAnsi="Arial" w:cs="Arial"/>
                <w:snapToGrid w:val="0"/>
                <w:color w:val="000000"/>
                <w:sz w:val="18"/>
                <w:szCs w:val="18"/>
              </w:rPr>
            </w:pPr>
            <w:r w:rsidRPr="002F5E17">
              <w:rPr>
                <w:rFonts w:ascii="Arial" w:hAnsi="Arial" w:cs="Arial"/>
                <w:snapToGrid w:val="0"/>
                <w:color w:val="000000"/>
                <w:sz w:val="18"/>
                <w:szCs w:val="18"/>
              </w:rPr>
              <w:t>1988</w:t>
            </w:r>
          </w:p>
        </w:tc>
        <w:tc>
          <w:tcPr>
            <w:tcW w:w="548" w:type="dxa"/>
            <w:vAlign w:val="bottom"/>
          </w:tcPr>
          <w:p w14:paraId="1553ABB7" w14:textId="77777777" w:rsidR="009B73BF" w:rsidRDefault="009B73BF" w:rsidP="009B73BF">
            <w:pPr>
              <w:jc w:val="right"/>
              <w:rPr>
                <w:rFonts w:cs="Arial"/>
                <w:sz w:val="18"/>
                <w:szCs w:val="18"/>
              </w:rPr>
            </w:pPr>
            <w:r>
              <w:rPr>
                <w:rFonts w:cs="Arial"/>
                <w:sz w:val="18"/>
                <w:szCs w:val="18"/>
              </w:rPr>
              <w:t>-</w:t>
            </w:r>
          </w:p>
          <w:p w14:paraId="55B0992E" w14:textId="77777777" w:rsidR="009B73BF" w:rsidRPr="002F5E17" w:rsidRDefault="009B73BF" w:rsidP="009B73BF">
            <w:pPr>
              <w:pStyle w:val="BodyTable"/>
              <w:rPr>
                <w:rFonts w:ascii="Arial" w:hAnsi="Arial" w:cs="Arial"/>
                <w:snapToGrid w:val="0"/>
                <w:color w:val="000000"/>
                <w:sz w:val="18"/>
                <w:szCs w:val="18"/>
              </w:rPr>
            </w:pPr>
          </w:p>
        </w:tc>
        <w:tc>
          <w:tcPr>
            <w:tcW w:w="857" w:type="dxa"/>
            <w:vAlign w:val="bottom"/>
          </w:tcPr>
          <w:p w14:paraId="72F14E01" w14:textId="77777777" w:rsidR="009B73BF" w:rsidRPr="002F5E17" w:rsidRDefault="009B73BF" w:rsidP="009B73BF">
            <w:pPr>
              <w:jc w:val="right"/>
              <w:rPr>
                <w:rFonts w:cs="Arial"/>
                <w:sz w:val="18"/>
                <w:szCs w:val="18"/>
              </w:rPr>
            </w:pPr>
            <w:r w:rsidRPr="002F5E17">
              <w:rPr>
                <w:rFonts w:cs="Arial"/>
                <w:sz w:val="18"/>
                <w:szCs w:val="18"/>
              </w:rPr>
              <w:t>32.8</w:t>
            </w:r>
          </w:p>
        </w:tc>
        <w:tc>
          <w:tcPr>
            <w:tcW w:w="857" w:type="dxa"/>
            <w:vAlign w:val="bottom"/>
          </w:tcPr>
          <w:p w14:paraId="2E4A6377" w14:textId="77777777" w:rsidR="009B73BF" w:rsidRPr="002F5E17" w:rsidRDefault="009B73BF" w:rsidP="009B73BF">
            <w:pPr>
              <w:jc w:val="right"/>
              <w:rPr>
                <w:rFonts w:cs="Arial"/>
                <w:sz w:val="18"/>
                <w:szCs w:val="18"/>
              </w:rPr>
            </w:pPr>
            <w:r w:rsidRPr="002F5E17">
              <w:rPr>
                <w:rFonts w:cs="Arial"/>
                <w:sz w:val="18"/>
                <w:szCs w:val="18"/>
              </w:rPr>
              <w:t>43.7</w:t>
            </w:r>
          </w:p>
        </w:tc>
        <w:tc>
          <w:tcPr>
            <w:tcW w:w="857" w:type="dxa"/>
            <w:vAlign w:val="bottom"/>
          </w:tcPr>
          <w:p w14:paraId="76D6A3AB" w14:textId="77777777" w:rsidR="009B73BF" w:rsidRPr="002F5E17" w:rsidRDefault="009B73BF" w:rsidP="009B73BF">
            <w:pPr>
              <w:jc w:val="right"/>
              <w:rPr>
                <w:rFonts w:cs="Arial"/>
                <w:sz w:val="18"/>
                <w:szCs w:val="18"/>
              </w:rPr>
            </w:pPr>
            <w:r w:rsidRPr="002F5E17">
              <w:rPr>
                <w:rFonts w:cs="Arial"/>
                <w:sz w:val="18"/>
                <w:szCs w:val="18"/>
              </w:rPr>
              <w:t>48.6</w:t>
            </w:r>
          </w:p>
        </w:tc>
        <w:tc>
          <w:tcPr>
            <w:tcW w:w="856" w:type="dxa"/>
            <w:vAlign w:val="bottom"/>
          </w:tcPr>
          <w:p w14:paraId="2351D65A" w14:textId="77777777" w:rsidR="009B73BF" w:rsidRPr="002F5E17" w:rsidRDefault="009B73BF" w:rsidP="009B73BF">
            <w:pPr>
              <w:jc w:val="right"/>
              <w:rPr>
                <w:rFonts w:cs="Arial"/>
                <w:sz w:val="18"/>
                <w:szCs w:val="18"/>
              </w:rPr>
            </w:pPr>
            <w:r w:rsidRPr="002F5E17">
              <w:rPr>
                <w:rFonts w:cs="Arial"/>
                <w:sz w:val="18"/>
                <w:szCs w:val="18"/>
              </w:rPr>
              <w:t>53.7</w:t>
            </w:r>
          </w:p>
        </w:tc>
        <w:tc>
          <w:tcPr>
            <w:tcW w:w="856" w:type="dxa"/>
            <w:vAlign w:val="bottom"/>
          </w:tcPr>
          <w:p w14:paraId="1598FEA8" w14:textId="77777777" w:rsidR="009B73BF" w:rsidRPr="002F5E17" w:rsidRDefault="009B73BF" w:rsidP="009B73BF">
            <w:pPr>
              <w:jc w:val="right"/>
              <w:rPr>
                <w:rFonts w:cs="Arial"/>
                <w:sz w:val="18"/>
                <w:szCs w:val="18"/>
              </w:rPr>
            </w:pPr>
            <w:r w:rsidRPr="002F5E17">
              <w:rPr>
                <w:rFonts w:cs="Arial"/>
                <w:sz w:val="18"/>
                <w:szCs w:val="18"/>
              </w:rPr>
              <w:t>58.0</w:t>
            </w:r>
          </w:p>
        </w:tc>
        <w:tc>
          <w:tcPr>
            <w:tcW w:w="856" w:type="dxa"/>
            <w:vAlign w:val="bottom"/>
          </w:tcPr>
          <w:p w14:paraId="296E4335" w14:textId="77777777" w:rsidR="009B73BF" w:rsidRPr="002F5E17" w:rsidRDefault="009B73BF" w:rsidP="009B73BF">
            <w:pPr>
              <w:jc w:val="right"/>
              <w:rPr>
                <w:rFonts w:cs="Arial"/>
                <w:sz w:val="18"/>
                <w:szCs w:val="18"/>
              </w:rPr>
            </w:pPr>
            <w:r w:rsidRPr="002F5E17">
              <w:rPr>
                <w:rFonts w:cs="Arial"/>
                <w:sz w:val="18"/>
                <w:szCs w:val="18"/>
              </w:rPr>
              <w:t>60.6</w:t>
            </w:r>
          </w:p>
        </w:tc>
        <w:tc>
          <w:tcPr>
            <w:tcW w:w="856" w:type="dxa"/>
            <w:vAlign w:val="bottom"/>
          </w:tcPr>
          <w:p w14:paraId="0615095F" w14:textId="77777777" w:rsidR="009B73BF" w:rsidRPr="002F5E17" w:rsidRDefault="009B73BF" w:rsidP="009B73BF">
            <w:pPr>
              <w:jc w:val="right"/>
              <w:rPr>
                <w:rFonts w:cs="Arial"/>
                <w:sz w:val="18"/>
                <w:szCs w:val="18"/>
              </w:rPr>
            </w:pPr>
            <w:r w:rsidRPr="002F5E17">
              <w:rPr>
                <w:rFonts w:cs="Arial"/>
                <w:sz w:val="18"/>
                <w:szCs w:val="18"/>
              </w:rPr>
              <w:t>67.1</w:t>
            </w:r>
          </w:p>
        </w:tc>
        <w:tc>
          <w:tcPr>
            <w:tcW w:w="856" w:type="dxa"/>
            <w:vAlign w:val="bottom"/>
          </w:tcPr>
          <w:p w14:paraId="70152F11" w14:textId="77777777" w:rsidR="009B73BF" w:rsidRPr="002F5E17" w:rsidRDefault="009B73BF" w:rsidP="009B73BF">
            <w:pPr>
              <w:jc w:val="right"/>
              <w:rPr>
                <w:rFonts w:cs="Arial"/>
                <w:sz w:val="18"/>
                <w:szCs w:val="18"/>
              </w:rPr>
            </w:pPr>
            <w:r w:rsidRPr="002F5E17">
              <w:rPr>
                <w:rFonts w:cs="Arial"/>
                <w:sz w:val="18"/>
                <w:szCs w:val="18"/>
              </w:rPr>
              <w:t>68.5</w:t>
            </w:r>
          </w:p>
        </w:tc>
        <w:tc>
          <w:tcPr>
            <w:tcW w:w="857" w:type="dxa"/>
            <w:vAlign w:val="bottom"/>
          </w:tcPr>
          <w:p w14:paraId="77BB89CC" w14:textId="77777777" w:rsidR="009B73BF" w:rsidRPr="002F5E17" w:rsidRDefault="009B73BF" w:rsidP="009B73BF">
            <w:pPr>
              <w:jc w:val="right"/>
              <w:rPr>
                <w:rFonts w:cs="Arial"/>
                <w:sz w:val="18"/>
                <w:szCs w:val="18"/>
              </w:rPr>
            </w:pPr>
            <w:r w:rsidRPr="002F5E17">
              <w:rPr>
                <w:rFonts w:cs="Arial"/>
                <w:sz w:val="18"/>
                <w:szCs w:val="18"/>
              </w:rPr>
              <w:t>69.3</w:t>
            </w:r>
          </w:p>
        </w:tc>
      </w:tr>
      <w:tr w:rsidR="009B73BF" w:rsidRPr="002F5E17" w14:paraId="1510DA1D" w14:textId="77777777" w:rsidTr="00366BCC">
        <w:trPr>
          <w:gridAfter w:val="1"/>
          <w:wAfter w:w="17" w:type="dxa"/>
          <w:trHeight w:hRule="exact" w:val="198"/>
          <w:jc w:val="center"/>
        </w:trPr>
        <w:tc>
          <w:tcPr>
            <w:tcW w:w="1164" w:type="dxa"/>
          </w:tcPr>
          <w:p w14:paraId="1BFA0C79" w14:textId="77777777" w:rsidR="009B73BF" w:rsidRPr="002F5E17" w:rsidRDefault="009B73BF" w:rsidP="009B73BF">
            <w:pPr>
              <w:pStyle w:val="BodyTable"/>
              <w:rPr>
                <w:rFonts w:ascii="Arial" w:hAnsi="Arial" w:cs="Arial"/>
                <w:snapToGrid w:val="0"/>
                <w:color w:val="000000"/>
                <w:sz w:val="18"/>
                <w:szCs w:val="18"/>
              </w:rPr>
            </w:pPr>
            <w:r w:rsidRPr="002F5E17">
              <w:rPr>
                <w:rFonts w:ascii="Arial" w:hAnsi="Arial" w:cs="Arial"/>
                <w:snapToGrid w:val="0"/>
                <w:color w:val="000000"/>
                <w:sz w:val="18"/>
                <w:szCs w:val="18"/>
              </w:rPr>
              <w:t>1989</w:t>
            </w:r>
          </w:p>
        </w:tc>
        <w:tc>
          <w:tcPr>
            <w:tcW w:w="548" w:type="dxa"/>
            <w:vAlign w:val="bottom"/>
          </w:tcPr>
          <w:p w14:paraId="45EF4BC5" w14:textId="77777777" w:rsidR="009B73BF" w:rsidRDefault="009B73BF" w:rsidP="009B73BF">
            <w:pPr>
              <w:jc w:val="right"/>
              <w:rPr>
                <w:rFonts w:cs="Arial"/>
                <w:sz w:val="18"/>
                <w:szCs w:val="18"/>
              </w:rPr>
            </w:pPr>
            <w:r>
              <w:rPr>
                <w:rFonts w:cs="Arial"/>
                <w:sz w:val="18"/>
                <w:szCs w:val="18"/>
              </w:rPr>
              <w:t>-</w:t>
            </w:r>
          </w:p>
          <w:p w14:paraId="62BD2FEF" w14:textId="77777777" w:rsidR="009B73BF" w:rsidRPr="002F5E17" w:rsidRDefault="009B73BF" w:rsidP="009B73BF">
            <w:pPr>
              <w:pStyle w:val="BodyTable"/>
              <w:rPr>
                <w:rFonts w:ascii="Arial" w:hAnsi="Arial" w:cs="Arial"/>
                <w:snapToGrid w:val="0"/>
                <w:color w:val="000000"/>
                <w:sz w:val="18"/>
                <w:szCs w:val="18"/>
              </w:rPr>
            </w:pPr>
          </w:p>
        </w:tc>
        <w:tc>
          <w:tcPr>
            <w:tcW w:w="857" w:type="dxa"/>
            <w:shd w:val="clear" w:color="auto" w:fill="auto"/>
            <w:vAlign w:val="bottom"/>
          </w:tcPr>
          <w:p w14:paraId="0EE4C396" w14:textId="77777777" w:rsidR="009B73BF" w:rsidRPr="002F5E17" w:rsidRDefault="009B73BF" w:rsidP="009B73BF">
            <w:pPr>
              <w:pStyle w:val="BodyTable"/>
              <w:rPr>
                <w:rFonts w:ascii="Arial" w:hAnsi="Arial" w:cs="Arial"/>
                <w:sz w:val="18"/>
                <w:szCs w:val="18"/>
              </w:rPr>
            </w:pPr>
          </w:p>
        </w:tc>
        <w:tc>
          <w:tcPr>
            <w:tcW w:w="857" w:type="dxa"/>
            <w:shd w:val="clear" w:color="auto" w:fill="auto"/>
            <w:vAlign w:val="bottom"/>
          </w:tcPr>
          <w:p w14:paraId="79300A36" w14:textId="77777777" w:rsidR="009B73BF" w:rsidRPr="002F5E17" w:rsidRDefault="009B73BF" w:rsidP="009B73BF">
            <w:pPr>
              <w:jc w:val="right"/>
              <w:rPr>
                <w:rFonts w:cs="Arial"/>
                <w:sz w:val="18"/>
                <w:szCs w:val="18"/>
              </w:rPr>
            </w:pPr>
            <w:r w:rsidRPr="002F5E17">
              <w:rPr>
                <w:rFonts w:cs="Arial"/>
                <w:sz w:val="18"/>
                <w:szCs w:val="18"/>
              </w:rPr>
              <w:t>41.9</w:t>
            </w:r>
          </w:p>
        </w:tc>
        <w:tc>
          <w:tcPr>
            <w:tcW w:w="857" w:type="dxa"/>
            <w:shd w:val="clear" w:color="auto" w:fill="auto"/>
            <w:vAlign w:val="bottom"/>
          </w:tcPr>
          <w:p w14:paraId="4304A6B7" w14:textId="77777777" w:rsidR="009B73BF" w:rsidRPr="002F5E17" w:rsidRDefault="009B73BF" w:rsidP="009B73BF">
            <w:pPr>
              <w:jc w:val="right"/>
              <w:rPr>
                <w:rFonts w:cs="Arial"/>
                <w:sz w:val="18"/>
                <w:szCs w:val="18"/>
              </w:rPr>
            </w:pPr>
            <w:r w:rsidRPr="002F5E17">
              <w:rPr>
                <w:rFonts w:cs="Arial"/>
                <w:sz w:val="18"/>
                <w:szCs w:val="18"/>
              </w:rPr>
              <w:t>50.0</w:t>
            </w:r>
          </w:p>
        </w:tc>
        <w:tc>
          <w:tcPr>
            <w:tcW w:w="856" w:type="dxa"/>
            <w:shd w:val="clear" w:color="auto" w:fill="auto"/>
            <w:vAlign w:val="bottom"/>
          </w:tcPr>
          <w:p w14:paraId="247C7FF1" w14:textId="77777777" w:rsidR="009B73BF" w:rsidRPr="002F5E17" w:rsidRDefault="009B73BF" w:rsidP="009B73BF">
            <w:pPr>
              <w:jc w:val="right"/>
              <w:rPr>
                <w:rFonts w:cs="Arial"/>
                <w:sz w:val="18"/>
                <w:szCs w:val="18"/>
              </w:rPr>
            </w:pPr>
            <w:r w:rsidRPr="002F5E17">
              <w:rPr>
                <w:rFonts w:cs="Arial"/>
                <w:sz w:val="18"/>
                <w:szCs w:val="18"/>
              </w:rPr>
              <w:t>54.1</w:t>
            </w:r>
          </w:p>
        </w:tc>
        <w:tc>
          <w:tcPr>
            <w:tcW w:w="856" w:type="dxa"/>
            <w:shd w:val="clear" w:color="auto" w:fill="auto"/>
            <w:vAlign w:val="bottom"/>
          </w:tcPr>
          <w:p w14:paraId="574502A3" w14:textId="77777777" w:rsidR="009B73BF" w:rsidRPr="002F5E17" w:rsidRDefault="009B73BF" w:rsidP="009B73BF">
            <w:pPr>
              <w:jc w:val="right"/>
              <w:rPr>
                <w:rFonts w:cs="Arial"/>
                <w:sz w:val="18"/>
                <w:szCs w:val="18"/>
              </w:rPr>
            </w:pPr>
            <w:r w:rsidRPr="002F5E17">
              <w:rPr>
                <w:rFonts w:cs="Arial"/>
                <w:sz w:val="18"/>
                <w:szCs w:val="18"/>
              </w:rPr>
              <w:t>59.2</w:t>
            </w:r>
          </w:p>
        </w:tc>
        <w:tc>
          <w:tcPr>
            <w:tcW w:w="856" w:type="dxa"/>
            <w:shd w:val="clear" w:color="auto" w:fill="auto"/>
            <w:vAlign w:val="bottom"/>
          </w:tcPr>
          <w:p w14:paraId="0D830900" w14:textId="77777777" w:rsidR="009B73BF" w:rsidRPr="002F5E17" w:rsidRDefault="009B73BF" w:rsidP="009B73BF">
            <w:pPr>
              <w:jc w:val="right"/>
              <w:rPr>
                <w:rFonts w:cs="Arial"/>
                <w:sz w:val="18"/>
                <w:szCs w:val="18"/>
              </w:rPr>
            </w:pPr>
            <w:r w:rsidRPr="002F5E17">
              <w:rPr>
                <w:rFonts w:cs="Arial"/>
                <w:sz w:val="18"/>
                <w:szCs w:val="18"/>
              </w:rPr>
              <w:t>61.9</w:t>
            </w:r>
          </w:p>
        </w:tc>
        <w:tc>
          <w:tcPr>
            <w:tcW w:w="856" w:type="dxa"/>
            <w:shd w:val="clear" w:color="auto" w:fill="auto"/>
            <w:vAlign w:val="bottom"/>
          </w:tcPr>
          <w:p w14:paraId="76FCFA0C" w14:textId="77777777" w:rsidR="009B73BF" w:rsidRPr="002F5E17" w:rsidRDefault="009B73BF" w:rsidP="009B73BF">
            <w:pPr>
              <w:jc w:val="right"/>
              <w:rPr>
                <w:rFonts w:cs="Arial"/>
                <w:sz w:val="18"/>
                <w:szCs w:val="18"/>
              </w:rPr>
            </w:pPr>
            <w:r w:rsidRPr="002F5E17">
              <w:rPr>
                <w:rFonts w:cs="Arial"/>
                <w:sz w:val="18"/>
                <w:szCs w:val="18"/>
              </w:rPr>
              <w:t>66.6</w:t>
            </w:r>
          </w:p>
        </w:tc>
        <w:tc>
          <w:tcPr>
            <w:tcW w:w="856" w:type="dxa"/>
            <w:shd w:val="clear" w:color="auto" w:fill="auto"/>
            <w:vAlign w:val="bottom"/>
          </w:tcPr>
          <w:p w14:paraId="62118F46" w14:textId="77777777" w:rsidR="009B73BF" w:rsidRPr="002F5E17" w:rsidRDefault="009B73BF" w:rsidP="009B73BF">
            <w:pPr>
              <w:jc w:val="right"/>
              <w:rPr>
                <w:rFonts w:cs="Arial"/>
                <w:sz w:val="18"/>
                <w:szCs w:val="18"/>
              </w:rPr>
            </w:pPr>
            <w:r w:rsidRPr="002F5E17">
              <w:rPr>
                <w:rFonts w:cs="Arial"/>
                <w:sz w:val="18"/>
                <w:szCs w:val="18"/>
              </w:rPr>
              <w:t>70.3</w:t>
            </w:r>
          </w:p>
        </w:tc>
        <w:tc>
          <w:tcPr>
            <w:tcW w:w="857" w:type="dxa"/>
            <w:shd w:val="clear" w:color="auto" w:fill="auto"/>
            <w:vAlign w:val="bottom"/>
          </w:tcPr>
          <w:p w14:paraId="56B26671" w14:textId="77777777" w:rsidR="009B73BF" w:rsidRPr="002F5E17" w:rsidRDefault="009B73BF" w:rsidP="009B73BF">
            <w:pPr>
              <w:jc w:val="right"/>
              <w:rPr>
                <w:rFonts w:cs="Arial"/>
                <w:sz w:val="18"/>
                <w:szCs w:val="18"/>
              </w:rPr>
            </w:pPr>
            <w:r w:rsidRPr="002F5E17">
              <w:rPr>
                <w:rFonts w:cs="Arial"/>
                <w:sz w:val="18"/>
                <w:szCs w:val="18"/>
              </w:rPr>
              <w:t>70.0</w:t>
            </w:r>
          </w:p>
        </w:tc>
      </w:tr>
      <w:tr w:rsidR="009B73BF" w:rsidRPr="002F5E17" w14:paraId="136785DF" w14:textId="77777777" w:rsidTr="00366BCC">
        <w:trPr>
          <w:gridAfter w:val="1"/>
          <w:wAfter w:w="17" w:type="dxa"/>
          <w:trHeight w:hRule="exact" w:val="198"/>
          <w:jc w:val="center"/>
        </w:trPr>
        <w:tc>
          <w:tcPr>
            <w:tcW w:w="1164" w:type="dxa"/>
          </w:tcPr>
          <w:p w14:paraId="428C54F0" w14:textId="77777777" w:rsidR="009B73BF" w:rsidRPr="002F5E17" w:rsidRDefault="009B73BF" w:rsidP="009B73BF">
            <w:pPr>
              <w:pStyle w:val="BodyTable"/>
              <w:rPr>
                <w:rFonts w:ascii="Arial" w:hAnsi="Arial" w:cs="Arial"/>
                <w:snapToGrid w:val="0"/>
                <w:color w:val="000000"/>
                <w:sz w:val="18"/>
                <w:szCs w:val="18"/>
              </w:rPr>
            </w:pPr>
            <w:r w:rsidRPr="002F5E17">
              <w:rPr>
                <w:rFonts w:ascii="Arial" w:hAnsi="Arial" w:cs="Arial"/>
                <w:snapToGrid w:val="0"/>
                <w:color w:val="000000"/>
                <w:sz w:val="18"/>
                <w:szCs w:val="18"/>
              </w:rPr>
              <w:t>1990</w:t>
            </w:r>
          </w:p>
        </w:tc>
        <w:tc>
          <w:tcPr>
            <w:tcW w:w="548" w:type="dxa"/>
            <w:vAlign w:val="bottom"/>
          </w:tcPr>
          <w:p w14:paraId="083A9891" w14:textId="77777777" w:rsidR="009B73BF" w:rsidRDefault="009B73BF" w:rsidP="009B73BF">
            <w:pPr>
              <w:jc w:val="right"/>
              <w:rPr>
                <w:rFonts w:cs="Arial"/>
                <w:sz w:val="18"/>
                <w:szCs w:val="18"/>
              </w:rPr>
            </w:pPr>
            <w:r>
              <w:rPr>
                <w:rFonts w:cs="Arial"/>
                <w:sz w:val="18"/>
                <w:szCs w:val="18"/>
              </w:rPr>
              <w:t>-</w:t>
            </w:r>
          </w:p>
          <w:p w14:paraId="1CA36331" w14:textId="77777777" w:rsidR="009B73BF" w:rsidRPr="002F5E17" w:rsidRDefault="009B73BF" w:rsidP="009B73BF">
            <w:pPr>
              <w:pStyle w:val="BodyTable"/>
              <w:rPr>
                <w:rFonts w:ascii="Arial" w:hAnsi="Arial" w:cs="Arial"/>
                <w:snapToGrid w:val="0"/>
                <w:color w:val="000000"/>
                <w:sz w:val="18"/>
                <w:szCs w:val="18"/>
              </w:rPr>
            </w:pPr>
          </w:p>
        </w:tc>
        <w:tc>
          <w:tcPr>
            <w:tcW w:w="857" w:type="dxa"/>
            <w:shd w:val="clear" w:color="auto" w:fill="auto"/>
            <w:vAlign w:val="bottom"/>
          </w:tcPr>
          <w:p w14:paraId="432106C6" w14:textId="77777777" w:rsidR="009B73BF" w:rsidRPr="002F5E17" w:rsidRDefault="009B73BF" w:rsidP="009B73BF">
            <w:pPr>
              <w:jc w:val="right"/>
              <w:rPr>
                <w:rFonts w:cs="Arial"/>
                <w:sz w:val="18"/>
                <w:szCs w:val="18"/>
              </w:rPr>
            </w:pPr>
            <w:r w:rsidRPr="002F5E17">
              <w:rPr>
                <w:rFonts w:cs="Arial"/>
                <w:sz w:val="18"/>
                <w:szCs w:val="18"/>
              </w:rPr>
              <w:t>37.9</w:t>
            </w:r>
          </w:p>
        </w:tc>
        <w:tc>
          <w:tcPr>
            <w:tcW w:w="857" w:type="dxa"/>
            <w:shd w:val="clear" w:color="auto" w:fill="auto"/>
            <w:vAlign w:val="bottom"/>
          </w:tcPr>
          <w:p w14:paraId="650DA7B4" w14:textId="77777777" w:rsidR="009B73BF" w:rsidRPr="002F5E17" w:rsidRDefault="009B73BF" w:rsidP="009B73BF">
            <w:pPr>
              <w:jc w:val="right"/>
              <w:rPr>
                <w:rFonts w:cs="Arial"/>
                <w:sz w:val="18"/>
                <w:szCs w:val="18"/>
              </w:rPr>
            </w:pPr>
            <w:r w:rsidRPr="002F5E17">
              <w:rPr>
                <w:rFonts w:cs="Arial"/>
                <w:sz w:val="18"/>
                <w:szCs w:val="18"/>
              </w:rPr>
              <w:t>44.2</w:t>
            </w:r>
          </w:p>
        </w:tc>
        <w:tc>
          <w:tcPr>
            <w:tcW w:w="857" w:type="dxa"/>
            <w:shd w:val="clear" w:color="auto" w:fill="auto"/>
            <w:vAlign w:val="bottom"/>
          </w:tcPr>
          <w:p w14:paraId="57E7930F" w14:textId="77777777" w:rsidR="009B73BF" w:rsidRPr="002F5E17" w:rsidRDefault="009B73BF" w:rsidP="009B73BF">
            <w:pPr>
              <w:jc w:val="right"/>
              <w:rPr>
                <w:rFonts w:cs="Arial"/>
                <w:sz w:val="18"/>
                <w:szCs w:val="18"/>
              </w:rPr>
            </w:pPr>
            <w:r w:rsidRPr="002F5E17">
              <w:rPr>
                <w:rFonts w:cs="Arial"/>
                <w:sz w:val="18"/>
                <w:szCs w:val="18"/>
              </w:rPr>
              <w:t>50.0</w:t>
            </w:r>
          </w:p>
        </w:tc>
        <w:tc>
          <w:tcPr>
            <w:tcW w:w="856" w:type="dxa"/>
            <w:shd w:val="clear" w:color="auto" w:fill="auto"/>
            <w:vAlign w:val="bottom"/>
          </w:tcPr>
          <w:p w14:paraId="6A018B27" w14:textId="77777777" w:rsidR="009B73BF" w:rsidRPr="002F5E17" w:rsidRDefault="009B73BF" w:rsidP="009B73BF">
            <w:pPr>
              <w:jc w:val="right"/>
              <w:rPr>
                <w:rFonts w:cs="Arial"/>
                <w:sz w:val="18"/>
                <w:szCs w:val="18"/>
              </w:rPr>
            </w:pPr>
            <w:r w:rsidRPr="002F5E17">
              <w:rPr>
                <w:rFonts w:cs="Arial"/>
                <w:sz w:val="18"/>
                <w:szCs w:val="18"/>
              </w:rPr>
              <w:t>55.4</w:t>
            </w:r>
          </w:p>
        </w:tc>
        <w:tc>
          <w:tcPr>
            <w:tcW w:w="856" w:type="dxa"/>
            <w:shd w:val="clear" w:color="auto" w:fill="auto"/>
            <w:vAlign w:val="bottom"/>
          </w:tcPr>
          <w:p w14:paraId="584435CD" w14:textId="77777777" w:rsidR="009B73BF" w:rsidRPr="002F5E17" w:rsidRDefault="009B73BF" w:rsidP="009B73BF">
            <w:pPr>
              <w:jc w:val="right"/>
              <w:rPr>
                <w:rFonts w:cs="Arial"/>
                <w:sz w:val="18"/>
                <w:szCs w:val="18"/>
              </w:rPr>
            </w:pPr>
            <w:r w:rsidRPr="002F5E17">
              <w:rPr>
                <w:rFonts w:cs="Arial"/>
                <w:sz w:val="18"/>
                <w:szCs w:val="18"/>
              </w:rPr>
              <w:t>58.2</w:t>
            </w:r>
          </w:p>
        </w:tc>
        <w:tc>
          <w:tcPr>
            <w:tcW w:w="856" w:type="dxa"/>
            <w:shd w:val="clear" w:color="auto" w:fill="auto"/>
            <w:vAlign w:val="bottom"/>
          </w:tcPr>
          <w:p w14:paraId="4BD0E31F" w14:textId="77777777" w:rsidR="009B73BF" w:rsidRPr="002F5E17" w:rsidRDefault="009B73BF" w:rsidP="009B73BF">
            <w:pPr>
              <w:jc w:val="right"/>
              <w:rPr>
                <w:rFonts w:cs="Arial"/>
                <w:sz w:val="18"/>
                <w:szCs w:val="18"/>
              </w:rPr>
            </w:pPr>
            <w:r w:rsidRPr="002F5E17">
              <w:rPr>
                <w:rFonts w:cs="Arial"/>
                <w:sz w:val="18"/>
                <w:szCs w:val="18"/>
              </w:rPr>
              <w:t>63.4</w:t>
            </w:r>
          </w:p>
        </w:tc>
        <w:tc>
          <w:tcPr>
            <w:tcW w:w="856" w:type="dxa"/>
            <w:shd w:val="clear" w:color="auto" w:fill="auto"/>
            <w:vAlign w:val="bottom"/>
          </w:tcPr>
          <w:p w14:paraId="27A5FA73" w14:textId="77777777" w:rsidR="009B73BF" w:rsidRPr="002F5E17" w:rsidRDefault="009B73BF" w:rsidP="009B73BF">
            <w:pPr>
              <w:jc w:val="right"/>
              <w:rPr>
                <w:rFonts w:cs="Arial"/>
                <w:sz w:val="18"/>
                <w:szCs w:val="18"/>
              </w:rPr>
            </w:pPr>
            <w:r w:rsidRPr="002F5E17">
              <w:rPr>
                <w:rFonts w:cs="Arial"/>
                <w:sz w:val="18"/>
                <w:szCs w:val="18"/>
              </w:rPr>
              <w:t>63.7</w:t>
            </w:r>
          </w:p>
        </w:tc>
        <w:tc>
          <w:tcPr>
            <w:tcW w:w="856" w:type="dxa"/>
            <w:shd w:val="clear" w:color="auto" w:fill="auto"/>
            <w:vAlign w:val="bottom"/>
          </w:tcPr>
          <w:p w14:paraId="2585CD9E" w14:textId="77777777" w:rsidR="009B73BF" w:rsidRPr="002F5E17" w:rsidRDefault="009B73BF" w:rsidP="009B73BF">
            <w:pPr>
              <w:jc w:val="right"/>
              <w:rPr>
                <w:rFonts w:cs="Arial"/>
                <w:sz w:val="18"/>
                <w:szCs w:val="18"/>
              </w:rPr>
            </w:pPr>
            <w:r w:rsidRPr="002F5E17">
              <w:rPr>
                <w:rFonts w:cs="Arial"/>
                <w:sz w:val="18"/>
                <w:szCs w:val="18"/>
              </w:rPr>
              <w:t>64.9</w:t>
            </w:r>
          </w:p>
        </w:tc>
        <w:tc>
          <w:tcPr>
            <w:tcW w:w="857" w:type="dxa"/>
            <w:shd w:val="clear" w:color="auto" w:fill="auto"/>
            <w:vAlign w:val="bottom"/>
          </w:tcPr>
          <w:p w14:paraId="192DF6F3" w14:textId="77777777" w:rsidR="009B73BF" w:rsidRPr="002F5E17" w:rsidRDefault="009B73BF" w:rsidP="009B73BF">
            <w:pPr>
              <w:jc w:val="right"/>
              <w:rPr>
                <w:rFonts w:cs="Arial"/>
                <w:sz w:val="18"/>
                <w:szCs w:val="18"/>
              </w:rPr>
            </w:pPr>
            <w:r w:rsidRPr="002F5E17">
              <w:rPr>
                <w:rFonts w:cs="Arial"/>
                <w:sz w:val="18"/>
                <w:szCs w:val="18"/>
              </w:rPr>
              <w:t>69.4</w:t>
            </w:r>
          </w:p>
        </w:tc>
      </w:tr>
      <w:tr w:rsidR="009B73BF" w:rsidRPr="002F5E17" w14:paraId="0606178D" w14:textId="77777777" w:rsidTr="00366BCC">
        <w:trPr>
          <w:gridAfter w:val="1"/>
          <w:wAfter w:w="17" w:type="dxa"/>
          <w:trHeight w:hRule="exact" w:val="198"/>
          <w:jc w:val="center"/>
        </w:trPr>
        <w:tc>
          <w:tcPr>
            <w:tcW w:w="1164" w:type="dxa"/>
          </w:tcPr>
          <w:p w14:paraId="05877B54" w14:textId="77777777" w:rsidR="009B73BF" w:rsidRPr="002F5E17" w:rsidRDefault="009B73BF" w:rsidP="009B73BF">
            <w:pPr>
              <w:pStyle w:val="BodyTable"/>
              <w:rPr>
                <w:rFonts w:ascii="Arial" w:hAnsi="Arial" w:cs="Arial"/>
                <w:snapToGrid w:val="0"/>
                <w:color w:val="000000"/>
                <w:sz w:val="18"/>
                <w:szCs w:val="18"/>
              </w:rPr>
            </w:pPr>
            <w:r w:rsidRPr="002F5E17">
              <w:rPr>
                <w:rFonts w:ascii="Arial" w:hAnsi="Arial" w:cs="Arial"/>
                <w:snapToGrid w:val="0"/>
                <w:color w:val="000000"/>
                <w:sz w:val="18"/>
                <w:szCs w:val="18"/>
              </w:rPr>
              <w:t>1991</w:t>
            </w:r>
          </w:p>
        </w:tc>
        <w:tc>
          <w:tcPr>
            <w:tcW w:w="548" w:type="dxa"/>
            <w:vAlign w:val="bottom"/>
          </w:tcPr>
          <w:p w14:paraId="4AFB978A" w14:textId="77777777" w:rsidR="009B73BF" w:rsidRDefault="009B73BF" w:rsidP="009B73BF">
            <w:pPr>
              <w:jc w:val="right"/>
              <w:rPr>
                <w:rFonts w:cs="Arial"/>
                <w:sz w:val="18"/>
                <w:szCs w:val="18"/>
              </w:rPr>
            </w:pPr>
            <w:r>
              <w:rPr>
                <w:rFonts w:cs="Arial"/>
                <w:sz w:val="18"/>
                <w:szCs w:val="18"/>
              </w:rPr>
              <w:t>-</w:t>
            </w:r>
          </w:p>
          <w:p w14:paraId="39930BA6" w14:textId="77777777" w:rsidR="009B73BF" w:rsidRPr="002F5E17" w:rsidRDefault="009B73BF" w:rsidP="009B73BF">
            <w:pPr>
              <w:pStyle w:val="BodyTable"/>
              <w:rPr>
                <w:rFonts w:ascii="Arial" w:hAnsi="Arial" w:cs="Arial"/>
                <w:snapToGrid w:val="0"/>
                <w:color w:val="000000"/>
                <w:sz w:val="18"/>
                <w:szCs w:val="18"/>
              </w:rPr>
            </w:pPr>
          </w:p>
        </w:tc>
        <w:tc>
          <w:tcPr>
            <w:tcW w:w="857" w:type="dxa"/>
            <w:shd w:val="clear" w:color="auto" w:fill="auto"/>
            <w:vAlign w:val="bottom"/>
          </w:tcPr>
          <w:p w14:paraId="5932B9BE" w14:textId="77777777" w:rsidR="009B73BF" w:rsidRPr="002F5E17" w:rsidRDefault="009B73BF" w:rsidP="009B73BF">
            <w:pPr>
              <w:jc w:val="right"/>
              <w:rPr>
                <w:rFonts w:cs="Arial"/>
                <w:sz w:val="18"/>
                <w:szCs w:val="18"/>
              </w:rPr>
            </w:pPr>
            <w:r w:rsidRPr="002F5E17">
              <w:rPr>
                <w:rFonts w:cs="Arial"/>
                <w:sz w:val="18"/>
                <w:szCs w:val="18"/>
              </w:rPr>
              <w:t>36.2</w:t>
            </w:r>
          </w:p>
        </w:tc>
        <w:tc>
          <w:tcPr>
            <w:tcW w:w="857" w:type="dxa"/>
            <w:shd w:val="clear" w:color="auto" w:fill="auto"/>
            <w:vAlign w:val="bottom"/>
          </w:tcPr>
          <w:p w14:paraId="0A0C9115" w14:textId="77777777" w:rsidR="009B73BF" w:rsidRPr="002F5E17" w:rsidRDefault="009B73BF" w:rsidP="009B73BF">
            <w:pPr>
              <w:jc w:val="right"/>
              <w:rPr>
                <w:rFonts w:cs="Arial"/>
                <w:sz w:val="18"/>
                <w:szCs w:val="18"/>
              </w:rPr>
            </w:pPr>
            <w:r w:rsidRPr="002F5E17">
              <w:rPr>
                <w:rFonts w:cs="Arial"/>
                <w:sz w:val="18"/>
                <w:szCs w:val="18"/>
              </w:rPr>
              <w:t>47.0</w:t>
            </w:r>
          </w:p>
        </w:tc>
        <w:tc>
          <w:tcPr>
            <w:tcW w:w="857" w:type="dxa"/>
            <w:shd w:val="clear" w:color="auto" w:fill="auto"/>
            <w:vAlign w:val="bottom"/>
          </w:tcPr>
          <w:p w14:paraId="1F268B0D" w14:textId="77777777" w:rsidR="009B73BF" w:rsidRPr="002F5E17" w:rsidRDefault="009B73BF" w:rsidP="009B73BF">
            <w:pPr>
              <w:jc w:val="right"/>
              <w:rPr>
                <w:rFonts w:cs="Arial"/>
                <w:sz w:val="18"/>
                <w:szCs w:val="18"/>
              </w:rPr>
            </w:pPr>
            <w:r w:rsidRPr="002F5E17">
              <w:rPr>
                <w:rFonts w:cs="Arial"/>
                <w:sz w:val="18"/>
                <w:szCs w:val="18"/>
              </w:rPr>
              <w:t>48.3</w:t>
            </w:r>
          </w:p>
        </w:tc>
        <w:tc>
          <w:tcPr>
            <w:tcW w:w="856" w:type="dxa"/>
            <w:shd w:val="clear" w:color="auto" w:fill="auto"/>
            <w:vAlign w:val="bottom"/>
          </w:tcPr>
          <w:p w14:paraId="24B142F2" w14:textId="77777777" w:rsidR="009B73BF" w:rsidRPr="002F5E17" w:rsidRDefault="009B73BF" w:rsidP="009B73BF">
            <w:pPr>
              <w:jc w:val="right"/>
              <w:rPr>
                <w:rFonts w:cs="Arial"/>
                <w:sz w:val="18"/>
                <w:szCs w:val="18"/>
              </w:rPr>
            </w:pPr>
            <w:r w:rsidRPr="002F5E17">
              <w:rPr>
                <w:rFonts w:cs="Arial"/>
                <w:sz w:val="18"/>
                <w:szCs w:val="18"/>
              </w:rPr>
              <w:t>54.2</w:t>
            </w:r>
          </w:p>
        </w:tc>
        <w:tc>
          <w:tcPr>
            <w:tcW w:w="856" w:type="dxa"/>
            <w:shd w:val="clear" w:color="auto" w:fill="auto"/>
            <w:vAlign w:val="bottom"/>
          </w:tcPr>
          <w:p w14:paraId="3F6213DB" w14:textId="77777777" w:rsidR="009B73BF" w:rsidRPr="002F5E17" w:rsidRDefault="009B73BF" w:rsidP="009B73BF">
            <w:pPr>
              <w:jc w:val="right"/>
              <w:rPr>
                <w:rFonts w:cs="Arial"/>
                <w:sz w:val="18"/>
                <w:szCs w:val="18"/>
              </w:rPr>
            </w:pPr>
            <w:r w:rsidRPr="002F5E17">
              <w:rPr>
                <w:rFonts w:cs="Arial"/>
                <w:sz w:val="18"/>
                <w:szCs w:val="18"/>
              </w:rPr>
              <w:t>58.3</w:t>
            </w:r>
          </w:p>
        </w:tc>
        <w:tc>
          <w:tcPr>
            <w:tcW w:w="856" w:type="dxa"/>
            <w:shd w:val="clear" w:color="auto" w:fill="auto"/>
            <w:vAlign w:val="bottom"/>
          </w:tcPr>
          <w:p w14:paraId="30A09F83" w14:textId="77777777" w:rsidR="009B73BF" w:rsidRPr="002F5E17" w:rsidRDefault="009B73BF" w:rsidP="009B73BF">
            <w:pPr>
              <w:jc w:val="right"/>
              <w:rPr>
                <w:rFonts w:cs="Arial"/>
                <w:sz w:val="18"/>
                <w:szCs w:val="18"/>
              </w:rPr>
            </w:pPr>
            <w:r w:rsidRPr="002F5E17">
              <w:rPr>
                <w:rFonts w:cs="Arial"/>
                <w:sz w:val="18"/>
                <w:szCs w:val="18"/>
              </w:rPr>
              <w:t>62.2</w:t>
            </w:r>
          </w:p>
        </w:tc>
        <w:tc>
          <w:tcPr>
            <w:tcW w:w="856" w:type="dxa"/>
            <w:shd w:val="clear" w:color="auto" w:fill="auto"/>
            <w:vAlign w:val="bottom"/>
          </w:tcPr>
          <w:p w14:paraId="1D142E19" w14:textId="77777777" w:rsidR="009B73BF" w:rsidRPr="002F5E17" w:rsidRDefault="009B73BF" w:rsidP="009B73BF">
            <w:pPr>
              <w:jc w:val="right"/>
              <w:rPr>
                <w:rFonts w:cs="Arial"/>
                <w:sz w:val="18"/>
                <w:szCs w:val="18"/>
              </w:rPr>
            </w:pPr>
            <w:r w:rsidRPr="002F5E17">
              <w:rPr>
                <w:rFonts w:cs="Arial"/>
                <w:sz w:val="18"/>
                <w:szCs w:val="18"/>
              </w:rPr>
              <w:t>66.7</w:t>
            </w:r>
          </w:p>
        </w:tc>
        <w:tc>
          <w:tcPr>
            <w:tcW w:w="856" w:type="dxa"/>
            <w:shd w:val="clear" w:color="auto" w:fill="auto"/>
            <w:vAlign w:val="bottom"/>
          </w:tcPr>
          <w:p w14:paraId="2A392FD4" w14:textId="77777777" w:rsidR="009B73BF" w:rsidRPr="002F5E17" w:rsidRDefault="009B73BF" w:rsidP="009B73BF">
            <w:pPr>
              <w:jc w:val="right"/>
              <w:rPr>
                <w:rFonts w:cs="Arial"/>
                <w:sz w:val="18"/>
                <w:szCs w:val="18"/>
              </w:rPr>
            </w:pPr>
            <w:r w:rsidRPr="002F5E17">
              <w:rPr>
                <w:rFonts w:cs="Arial"/>
                <w:sz w:val="18"/>
                <w:szCs w:val="18"/>
              </w:rPr>
              <w:t>64.9</w:t>
            </w:r>
          </w:p>
        </w:tc>
        <w:tc>
          <w:tcPr>
            <w:tcW w:w="857" w:type="dxa"/>
            <w:shd w:val="clear" w:color="auto" w:fill="auto"/>
            <w:vAlign w:val="bottom"/>
          </w:tcPr>
          <w:p w14:paraId="6EEC9B13" w14:textId="77777777" w:rsidR="009B73BF" w:rsidRPr="002F5E17" w:rsidRDefault="009B73BF" w:rsidP="009B73BF">
            <w:pPr>
              <w:jc w:val="right"/>
              <w:rPr>
                <w:rFonts w:cs="Arial"/>
                <w:sz w:val="18"/>
                <w:szCs w:val="18"/>
              </w:rPr>
            </w:pPr>
            <w:r w:rsidRPr="002F5E17">
              <w:rPr>
                <w:rFonts w:cs="Arial"/>
                <w:sz w:val="18"/>
                <w:szCs w:val="18"/>
              </w:rPr>
              <w:t>66.6</w:t>
            </w:r>
          </w:p>
        </w:tc>
      </w:tr>
      <w:tr w:rsidR="009B73BF" w:rsidRPr="002F5E17" w14:paraId="551D1301" w14:textId="77777777" w:rsidTr="00366BCC">
        <w:trPr>
          <w:gridAfter w:val="1"/>
          <w:wAfter w:w="17" w:type="dxa"/>
          <w:trHeight w:hRule="exact" w:val="198"/>
          <w:jc w:val="center"/>
        </w:trPr>
        <w:tc>
          <w:tcPr>
            <w:tcW w:w="1164" w:type="dxa"/>
          </w:tcPr>
          <w:p w14:paraId="32C22236" w14:textId="77777777" w:rsidR="009B73BF" w:rsidRPr="002F5E17" w:rsidRDefault="009B73BF" w:rsidP="009B73BF">
            <w:pPr>
              <w:pStyle w:val="BodyTable"/>
              <w:rPr>
                <w:rFonts w:ascii="Arial" w:hAnsi="Arial" w:cs="Arial"/>
                <w:snapToGrid w:val="0"/>
                <w:color w:val="000000"/>
                <w:sz w:val="18"/>
                <w:szCs w:val="18"/>
              </w:rPr>
            </w:pPr>
            <w:r w:rsidRPr="002F5E17">
              <w:rPr>
                <w:rFonts w:ascii="Arial" w:hAnsi="Arial" w:cs="Arial"/>
                <w:snapToGrid w:val="0"/>
                <w:color w:val="000000"/>
                <w:sz w:val="18"/>
                <w:szCs w:val="18"/>
              </w:rPr>
              <w:t>1992</w:t>
            </w:r>
          </w:p>
        </w:tc>
        <w:tc>
          <w:tcPr>
            <w:tcW w:w="548" w:type="dxa"/>
            <w:vAlign w:val="bottom"/>
          </w:tcPr>
          <w:p w14:paraId="30F1710F" w14:textId="77777777" w:rsidR="009B73BF" w:rsidRDefault="009B73BF" w:rsidP="009B73BF">
            <w:pPr>
              <w:jc w:val="right"/>
              <w:rPr>
                <w:rFonts w:cs="Arial"/>
                <w:sz w:val="18"/>
                <w:szCs w:val="18"/>
              </w:rPr>
            </w:pPr>
            <w:r>
              <w:rPr>
                <w:rFonts w:cs="Arial"/>
                <w:sz w:val="18"/>
                <w:szCs w:val="18"/>
              </w:rPr>
              <w:t>-</w:t>
            </w:r>
          </w:p>
          <w:p w14:paraId="5CA74EFA" w14:textId="77777777" w:rsidR="009B73BF" w:rsidRPr="002F5E17" w:rsidRDefault="009B73BF" w:rsidP="009B73BF">
            <w:pPr>
              <w:pStyle w:val="BodyTable"/>
              <w:rPr>
                <w:rFonts w:ascii="Arial" w:hAnsi="Arial" w:cs="Arial"/>
                <w:snapToGrid w:val="0"/>
                <w:color w:val="000000"/>
                <w:sz w:val="18"/>
                <w:szCs w:val="18"/>
              </w:rPr>
            </w:pPr>
          </w:p>
        </w:tc>
        <w:tc>
          <w:tcPr>
            <w:tcW w:w="857" w:type="dxa"/>
            <w:shd w:val="clear" w:color="auto" w:fill="auto"/>
            <w:vAlign w:val="bottom"/>
          </w:tcPr>
          <w:p w14:paraId="198DB31A" w14:textId="77777777" w:rsidR="009B73BF" w:rsidRPr="002F5E17" w:rsidRDefault="009B73BF" w:rsidP="009B73BF">
            <w:pPr>
              <w:jc w:val="right"/>
              <w:rPr>
                <w:rFonts w:cs="Arial"/>
                <w:sz w:val="18"/>
                <w:szCs w:val="18"/>
              </w:rPr>
            </w:pPr>
            <w:r w:rsidRPr="002F5E17">
              <w:rPr>
                <w:rFonts w:cs="Arial"/>
                <w:sz w:val="18"/>
                <w:szCs w:val="18"/>
              </w:rPr>
              <w:t>35.7</w:t>
            </w:r>
          </w:p>
        </w:tc>
        <w:tc>
          <w:tcPr>
            <w:tcW w:w="857" w:type="dxa"/>
            <w:shd w:val="clear" w:color="auto" w:fill="auto"/>
            <w:vAlign w:val="bottom"/>
          </w:tcPr>
          <w:p w14:paraId="6C1C9D99" w14:textId="77777777" w:rsidR="009B73BF" w:rsidRPr="002F5E17" w:rsidRDefault="009B73BF" w:rsidP="009B73BF">
            <w:pPr>
              <w:jc w:val="right"/>
              <w:rPr>
                <w:rFonts w:cs="Arial"/>
                <w:sz w:val="18"/>
                <w:szCs w:val="18"/>
              </w:rPr>
            </w:pPr>
            <w:r w:rsidRPr="002F5E17">
              <w:rPr>
                <w:rFonts w:cs="Arial"/>
                <w:sz w:val="18"/>
                <w:szCs w:val="18"/>
              </w:rPr>
              <w:t>46.4</w:t>
            </w:r>
          </w:p>
        </w:tc>
        <w:tc>
          <w:tcPr>
            <w:tcW w:w="857" w:type="dxa"/>
            <w:shd w:val="clear" w:color="auto" w:fill="auto"/>
            <w:vAlign w:val="bottom"/>
          </w:tcPr>
          <w:p w14:paraId="20D6D66B" w14:textId="77777777" w:rsidR="009B73BF" w:rsidRPr="002F5E17" w:rsidRDefault="009B73BF" w:rsidP="009B73BF">
            <w:pPr>
              <w:jc w:val="right"/>
              <w:rPr>
                <w:rFonts w:cs="Arial"/>
                <w:sz w:val="18"/>
                <w:szCs w:val="18"/>
              </w:rPr>
            </w:pPr>
            <w:r w:rsidRPr="002F5E17">
              <w:rPr>
                <w:rFonts w:cs="Arial"/>
                <w:sz w:val="18"/>
                <w:szCs w:val="18"/>
              </w:rPr>
              <w:t>52.7</w:t>
            </w:r>
          </w:p>
        </w:tc>
        <w:tc>
          <w:tcPr>
            <w:tcW w:w="856" w:type="dxa"/>
            <w:shd w:val="clear" w:color="auto" w:fill="auto"/>
            <w:vAlign w:val="bottom"/>
          </w:tcPr>
          <w:p w14:paraId="6CEC86A2" w14:textId="77777777" w:rsidR="009B73BF" w:rsidRPr="002F5E17" w:rsidRDefault="009B73BF" w:rsidP="009B73BF">
            <w:pPr>
              <w:jc w:val="right"/>
              <w:rPr>
                <w:rFonts w:cs="Arial"/>
                <w:sz w:val="18"/>
                <w:szCs w:val="18"/>
              </w:rPr>
            </w:pPr>
            <w:r w:rsidRPr="002F5E17">
              <w:rPr>
                <w:rFonts w:cs="Arial"/>
                <w:sz w:val="18"/>
                <w:szCs w:val="18"/>
              </w:rPr>
              <w:t>53.9</w:t>
            </w:r>
          </w:p>
        </w:tc>
        <w:tc>
          <w:tcPr>
            <w:tcW w:w="856" w:type="dxa"/>
            <w:shd w:val="clear" w:color="auto" w:fill="auto"/>
            <w:vAlign w:val="bottom"/>
          </w:tcPr>
          <w:p w14:paraId="48F5E4CB" w14:textId="77777777" w:rsidR="009B73BF" w:rsidRPr="002F5E17" w:rsidRDefault="009B73BF" w:rsidP="009B73BF">
            <w:pPr>
              <w:jc w:val="right"/>
              <w:rPr>
                <w:rFonts w:cs="Arial"/>
                <w:sz w:val="18"/>
                <w:szCs w:val="18"/>
              </w:rPr>
            </w:pPr>
            <w:r w:rsidRPr="002F5E17">
              <w:rPr>
                <w:rFonts w:cs="Arial"/>
                <w:sz w:val="18"/>
                <w:szCs w:val="18"/>
              </w:rPr>
              <w:t>58.2</w:t>
            </w:r>
          </w:p>
        </w:tc>
        <w:tc>
          <w:tcPr>
            <w:tcW w:w="856" w:type="dxa"/>
            <w:shd w:val="clear" w:color="auto" w:fill="auto"/>
            <w:vAlign w:val="bottom"/>
          </w:tcPr>
          <w:p w14:paraId="1C5727F9" w14:textId="77777777" w:rsidR="009B73BF" w:rsidRPr="002F5E17" w:rsidRDefault="009B73BF" w:rsidP="009B73BF">
            <w:pPr>
              <w:jc w:val="right"/>
              <w:rPr>
                <w:rFonts w:cs="Arial"/>
                <w:sz w:val="18"/>
                <w:szCs w:val="18"/>
              </w:rPr>
            </w:pPr>
            <w:r w:rsidRPr="002F5E17">
              <w:rPr>
                <w:rFonts w:cs="Arial"/>
                <w:sz w:val="18"/>
                <w:szCs w:val="18"/>
              </w:rPr>
              <w:t>63.2</w:t>
            </w:r>
          </w:p>
        </w:tc>
        <w:tc>
          <w:tcPr>
            <w:tcW w:w="856" w:type="dxa"/>
            <w:shd w:val="clear" w:color="auto" w:fill="auto"/>
            <w:vAlign w:val="bottom"/>
          </w:tcPr>
          <w:p w14:paraId="56A54855" w14:textId="77777777" w:rsidR="009B73BF" w:rsidRPr="002F5E17" w:rsidRDefault="009B73BF" w:rsidP="009B73BF">
            <w:pPr>
              <w:jc w:val="right"/>
              <w:rPr>
                <w:rFonts w:cs="Arial"/>
                <w:sz w:val="18"/>
                <w:szCs w:val="18"/>
              </w:rPr>
            </w:pPr>
            <w:r w:rsidRPr="002F5E17">
              <w:rPr>
                <w:rFonts w:cs="Arial"/>
                <w:sz w:val="18"/>
                <w:szCs w:val="18"/>
              </w:rPr>
              <w:t>65.5</w:t>
            </w:r>
          </w:p>
        </w:tc>
        <w:tc>
          <w:tcPr>
            <w:tcW w:w="856" w:type="dxa"/>
            <w:shd w:val="clear" w:color="auto" w:fill="auto"/>
            <w:vAlign w:val="bottom"/>
          </w:tcPr>
          <w:p w14:paraId="1DD4CCA8" w14:textId="77777777" w:rsidR="009B73BF" w:rsidRPr="002F5E17" w:rsidRDefault="009B73BF" w:rsidP="009B73BF">
            <w:pPr>
              <w:jc w:val="right"/>
              <w:rPr>
                <w:rFonts w:cs="Arial"/>
                <w:sz w:val="18"/>
                <w:szCs w:val="18"/>
              </w:rPr>
            </w:pPr>
            <w:r w:rsidRPr="002F5E17">
              <w:rPr>
                <w:rFonts w:cs="Arial"/>
                <w:sz w:val="18"/>
                <w:szCs w:val="18"/>
              </w:rPr>
              <w:t>71.6</w:t>
            </w:r>
          </w:p>
        </w:tc>
        <w:tc>
          <w:tcPr>
            <w:tcW w:w="857" w:type="dxa"/>
            <w:shd w:val="clear" w:color="auto" w:fill="auto"/>
            <w:vAlign w:val="bottom"/>
          </w:tcPr>
          <w:p w14:paraId="07BC1277" w14:textId="77777777" w:rsidR="009B73BF" w:rsidRPr="002F5E17" w:rsidRDefault="009B73BF" w:rsidP="009B73BF">
            <w:pPr>
              <w:jc w:val="right"/>
              <w:rPr>
                <w:rFonts w:cs="Arial"/>
                <w:sz w:val="18"/>
                <w:szCs w:val="18"/>
              </w:rPr>
            </w:pPr>
            <w:r w:rsidRPr="002F5E17">
              <w:rPr>
                <w:rFonts w:cs="Arial"/>
                <w:sz w:val="18"/>
                <w:szCs w:val="18"/>
              </w:rPr>
              <w:t>67.8</w:t>
            </w:r>
          </w:p>
        </w:tc>
      </w:tr>
      <w:tr w:rsidR="009B73BF" w:rsidRPr="002F5E17" w14:paraId="5100244F" w14:textId="77777777" w:rsidTr="00366BCC">
        <w:trPr>
          <w:gridAfter w:val="1"/>
          <w:wAfter w:w="17" w:type="dxa"/>
          <w:trHeight w:hRule="exact" w:val="198"/>
          <w:jc w:val="center"/>
        </w:trPr>
        <w:tc>
          <w:tcPr>
            <w:tcW w:w="1164" w:type="dxa"/>
          </w:tcPr>
          <w:p w14:paraId="576EFAE8" w14:textId="77777777" w:rsidR="009B73BF" w:rsidRPr="002F5E17" w:rsidRDefault="009B73BF" w:rsidP="009B73BF">
            <w:pPr>
              <w:pStyle w:val="BodyTable"/>
              <w:rPr>
                <w:rFonts w:ascii="Arial" w:hAnsi="Arial" w:cs="Arial"/>
                <w:snapToGrid w:val="0"/>
                <w:color w:val="000000"/>
                <w:sz w:val="18"/>
                <w:szCs w:val="18"/>
              </w:rPr>
            </w:pPr>
            <w:r w:rsidRPr="002F5E17">
              <w:rPr>
                <w:rFonts w:ascii="Arial" w:hAnsi="Arial" w:cs="Arial"/>
                <w:snapToGrid w:val="0"/>
                <w:color w:val="000000"/>
                <w:sz w:val="18"/>
                <w:szCs w:val="18"/>
              </w:rPr>
              <w:t>1993</w:t>
            </w:r>
          </w:p>
        </w:tc>
        <w:tc>
          <w:tcPr>
            <w:tcW w:w="548" w:type="dxa"/>
            <w:vAlign w:val="bottom"/>
          </w:tcPr>
          <w:p w14:paraId="398B23D1" w14:textId="77777777" w:rsidR="009B73BF" w:rsidRDefault="009B73BF" w:rsidP="009B73BF">
            <w:pPr>
              <w:jc w:val="right"/>
              <w:rPr>
                <w:rFonts w:cs="Arial"/>
                <w:sz w:val="18"/>
                <w:szCs w:val="18"/>
              </w:rPr>
            </w:pPr>
            <w:r>
              <w:rPr>
                <w:rFonts w:cs="Arial"/>
                <w:sz w:val="18"/>
                <w:szCs w:val="18"/>
              </w:rPr>
              <w:t>-</w:t>
            </w:r>
          </w:p>
          <w:p w14:paraId="579C858C" w14:textId="77777777" w:rsidR="009B73BF" w:rsidRPr="002F5E17" w:rsidRDefault="009B73BF" w:rsidP="009B73BF">
            <w:pPr>
              <w:pStyle w:val="BodyTable"/>
              <w:rPr>
                <w:rFonts w:ascii="Arial" w:hAnsi="Arial" w:cs="Arial"/>
                <w:snapToGrid w:val="0"/>
                <w:color w:val="000000"/>
                <w:sz w:val="18"/>
                <w:szCs w:val="18"/>
              </w:rPr>
            </w:pPr>
          </w:p>
        </w:tc>
        <w:tc>
          <w:tcPr>
            <w:tcW w:w="857" w:type="dxa"/>
            <w:shd w:val="clear" w:color="auto" w:fill="auto"/>
            <w:vAlign w:val="bottom"/>
          </w:tcPr>
          <w:p w14:paraId="2ABC41F3" w14:textId="77777777" w:rsidR="009B73BF" w:rsidRPr="002F5E17" w:rsidRDefault="009B73BF" w:rsidP="009B73BF">
            <w:pPr>
              <w:jc w:val="right"/>
              <w:rPr>
                <w:rFonts w:cs="Arial"/>
                <w:sz w:val="18"/>
                <w:szCs w:val="18"/>
              </w:rPr>
            </w:pPr>
            <w:r w:rsidRPr="002F5E17">
              <w:rPr>
                <w:rFonts w:cs="Arial"/>
                <w:sz w:val="18"/>
                <w:szCs w:val="18"/>
              </w:rPr>
              <w:t>38.3</w:t>
            </w:r>
          </w:p>
        </w:tc>
        <w:tc>
          <w:tcPr>
            <w:tcW w:w="857" w:type="dxa"/>
            <w:shd w:val="clear" w:color="auto" w:fill="auto"/>
            <w:vAlign w:val="bottom"/>
          </w:tcPr>
          <w:p w14:paraId="133AC4F2" w14:textId="77777777" w:rsidR="009B73BF" w:rsidRPr="002F5E17" w:rsidRDefault="009B73BF" w:rsidP="009B73BF">
            <w:pPr>
              <w:jc w:val="right"/>
              <w:rPr>
                <w:rFonts w:cs="Arial"/>
                <w:sz w:val="18"/>
                <w:szCs w:val="18"/>
              </w:rPr>
            </w:pPr>
            <w:r w:rsidRPr="002F5E17">
              <w:rPr>
                <w:rFonts w:cs="Arial"/>
                <w:sz w:val="18"/>
                <w:szCs w:val="18"/>
              </w:rPr>
              <w:t>46.4</w:t>
            </w:r>
          </w:p>
        </w:tc>
        <w:tc>
          <w:tcPr>
            <w:tcW w:w="857" w:type="dxa"/>
            <w:shd w:val="clear" w:color="auto" w:fill="auto"/>
            <w:vAlign w:val="bottom"/>
          </w:tcPr>
          <w:p w14:paraId="50A23E32" w14:textId="77777777" w:rsidR="009B73BF" w:rsidRPr="002F5E17" w:rsidRDefault="009B73BF" w:rsidP="009B73BF">
            <w:pPr>
              <w:jc w:val="right"/>
              <w:rPr>
                <w:rFonts w:cs="Arial"/>
                <w:sz w:val="18"/>
                <w:szCs w:val="18"/>
              </w:rPr>
            </w:pPr>
            <w:r w:rsidRPr="002F5E17">
              <w:rPr>
                <w:rFonts w:cs="Arial"/>
                <w:sz w:val="18"/>
                <w:szCs w:val="18"/>
              </w:rPr>
              <w:t>53.3</w:t>
            </w:r>
          </w:p>
        </w:tc>
        <w:tc>
          <w:tcPr>
            <w:tcW w:w="856" w:type="dxa"/>
            <w:shd w:val="clear" w:color="auto" w:fill="auto"/>
            <w:vAlign w:val="bottom"/>
          </w:tcPr>
          <w:p w14:paraId="7B38EC89" w14:textId="77777777" w:rsidR="009B73BF" w:rsidRPr="002F5E17" w:rsidRDefault="009B73BF" w:rsidP="009B73BF">
            <w:pPr>
              <w:jc w:val="right"/>
              <w:rPr>
                <w:rFonts w:cs="Arial"/>
                <w:sz w:val="18"/>
                <w:szCs w:val="18"/>
              </w:rPr>
            </w:pPr>
            <w:r w:rsidRPr="002F5E17">
              <w:rPr>
                <w:rFonts w:cs="Arial"/>
                <w:sz w:val="18"/>
                <w:szCs w:val="18"/>
              </w:rPr>
              <w:t>58.0</w:t>
            </w:r>
          </w:p>
        </w:tc>
        <w:tc>
          <w:tcPr>
            <w:tcW w:w="856" w:type="dxa"/>
            <w:shd w:val="clear" w:color="auto" w:fill="auto"/>
            <w:vAlign w:val="bottom"/>
          </w:tcPr>
          <w:p w14:paraId="51D744F2" w14:textId="77777777" w:rsidR="009B73BF" w:rsidRPr="002F5E17" w:rsidRDefault="009B73BF" w:rsidP="009B73BF">
            <w:pPr>
              <w:jc w:val="right"/>
              <w:rPr>
                <w:rFonts w:cs="Arial"/>
                <w:sz w:val="18"/>
                <w:szCs w:val="18"/>
              </w:rPr>
            </w:pPr>
            <w:r w:rsidRPr="002F5E17">
              <w:rPr>
                <w:rFonts w:cs="Arial"/>
                <w:sz w:val="18"/>
                <w:szCs w:val="18"/>
              </w:rPr>
              <w:t>57.0</w:t>
            </w:r>
          </w:p>
        </w:tc>
        <w:tc>
          <w:tcPr>
            <w:tcW w:w="856" w:type="dxa"/>
            <w:shd w:val="clear" w:color="auto" w:fill="auto"/>
            <w:vAlign w:val="bottom"/>
          </w:tcPr>
          <w:p w14:paraId="4A7CD773" w14:textId="77777777" w:rsidR="009B73BF" w:rsidRPr="002F5E17" w:rsidRDefault="009B73BF" w:rsidP="009B73BF">
            <w:pPr>
              <w:jc w:val="right"/>
              <w:rPr>
                <w:rFonts w:cs="Arial"/>
                <w:sz w:val="18"/>
                <w:szCs w:val="18"/>
              </w:rPr>
            </w:pPr>
            <w:r w:rsidRPr="002F5E17">
              <w:rPr>
                <w:rFonts w:cs="Arial"/>
                <w:sz w:val="18"/>
                <w:szCs w:val="18"/>
              </w:rPr>
              <w:t>61.7</w:t>
            </w:r>
          </w:p>
        </w:tc>
        <w:tc>
          <w:tcPr>
            <w:tcW w:w="856" w:type="dxa"/>
            <w:shd w:val="clear" w:color="auto" w:fill="auto"/>
            <w:vAlign w:val="bottom"/>
          </w:tcPr>
          <w:p w14:paraId="326220F5" w14:textId="77777777" w:rsidR="009B73BF" w:rsidRPr="002F5E17" w:rsidRDefault="009B73BF" w:rsidP="009B73BF">
            <w:pPr>
              <w:jc w:val="right"/>
              <w:rPr>
                <w:rFonts w:cs="Arial"/>
                <w:sz w:val="18"/>
                <w:szCs w:val="18"/>
              </w:rPr>
            </w:pPr>
            <w:r w:rsidRPr="002F5E17">
              <w:rPr>
                <w:rFonts w:cs="Arial"/>
                <w:sz w:val="18"/>
                <w:szCs w:val="18"/>
              </w:rPr>
              <w:t>62.4</w:t>
            </w:r>
          </w:p>
        </w:tc>
        <w:tc>
          <w:tcPr>
            <w:tcW w:w="856" w:type="dxa"/>
            <w:shd w:val="clear" w:color="auto" w:fill="auto"/>
            <w:vAlign w:val="bottom"/>
          </w:tcPr>
          <w:p w14:paraId="79972A19" w14:textId="77777777" w:rsidR="009B73BF" w:rsidRPr="002F5E17" w:rsidRDefault="009B73BF" w:rsidP="009B73BF">
            <w:pPr>
              <w:jc w:val="right"/>
              <w:rPr>
                <w:rFonts w:cs="Arial"/>
                <w:sz w:val="18"/>
                <w:szCs w:val="18"/>
              </w:rPr>
            </w:pPr>
            <w:r w:rsidRPr="002F5E17">
              <w:rPr>
                <w:rFonts w:cs="Arial"/>
                <w:sz w:val="18"/>
                <w:szCs w:val="18"/>
              </w:rPr>
              <w:t>65.2</w:t>
            </w:r>
          </w:p>
        </w:tc>
        <w:tc>
          <w:tcPr>
            <w:tcW w:w="857" w:type="dxa"/>
            <w:shd w:val="clear" w:color="auto" w:fill="auto"/>
            <w:vAlign w:val="bottom"/>
          </w:tcPr>
          <w:p w14:paraId="3736EBC8" w14:textId="77777777" w:rsidR="009B73BF" w:rsidRPr="002F5E17" w:rsidRDefault="009B73BF" w:rsidP="009B73BF">
            <w:pPr>
              <w:jc w:val="right"/>
              <w:rPr>
                <w:rFonts w:cs="Arial"/>
                <w:sz w:val="18"/>
                <w:szCs w:val="18"/>
              </w:rPr>
            </w:pPr>
            <w:r w:rsidRPr="002F5E17">
              <w:rPr>
                <w:rFonts w:cs="Arial"/>
                <w:sz w:val="18"/>
                <w:szCs w:val="18"/>
              </w:rPr>
              <w:t>67.9</w:t>
            </w:r>
          </w:p>
        </w:tc>
      </w:tr>
      <w:tr w:rsidR="009B73BF" w:rsidRPr="002F5E17" w14:paraId="536C0ECA" w14:textId="77777777" w:rsidTr="00366BCC">
        <w:trPr>
          <w:gridAfter w:val="1"/>
          <w:wAfter w:w="17" w:type="dxa"/>
          <w:trHeight w:hRule="exact" w:val="198"/>
          <w:jc w:val="center"/>
        </w:trPr>
        <w:tc>
          <w:tcPr>
            <w:tcW w:w="1164" w:type="dxa"/>
          </w:tcPr>
          <w:p w14:paraId="0D7DBD93" w14:textId="77777777" w:rsidR="009B73BF" w:rsidRPr="002F5E17" w:rsidRDefault="009B73BF" w:rsidP="009B73BF">
            <w:pPr>
              <w:pStyle w:val="BodyTable"/>
              <w:rPr>
                <w:rFonts w:ascii="Arial" w:hAnsi="Arial" w:cs="Arial"/>
                <w:snapToGrid w:val="0"/>
                <w:color w:val="000000"/>
                <w:sz w:val="18"/>
                <w:szCs w:val="18"/>
              </w:rPr>
            </w:pPr>
            <w:r w:rsidRPr="002F5E17">
              <w:rPr>
                <w:rFonts w:ascii="Arial" w:hAnsi="Arial" w:cs="Arial"/>
                <w:snapToGrid w:val="0"/>
                <w:color w:val="000000"/>
                <w:sz w:val="18"/>
                <w:szCs w:val="18"/>
              </w:rPr>
              <w:t>1994</w:t>
            </w:r>
          </w:p>
        </w:tc>
        <w:tc>
          <w:tcPr>
            <w:tcW w:w="548" w:type="dxa"/>
            <w:vAlign w:val="bottom"/>
          </w:tcPr>
          <w:p w14:paraId="29E9DAD3" w14:textId="77777777" w:rsidR="009B73BF" w:rsidRDefault="009B73BF" w:rsidP="009B73BF">
            <w:pPr>
              <w:jc w:val="right"/>
              <w:rPr>
                <w:rFonts w:cs="Arial"/>
                <w:sz w:val="18"/>
                <w:szCs w:val="18"/>
              </w:rPr>
            </w:pPr>
            <w:r>
              <w:rPr>
                <w:rFonts w:cs="Arial"/>
                <w:sz w:val="18"/>
                <w:szCs w:val="18"/>
              </w:rPr>
              <w:t>-</w:t>
            </w:r>
          </w:p>
          <w:p w14:paraId="2BDE5FD5" w14:textId="77777777" w:rsidR="009B73BF" w:rsidRPr="002F5E17" w:rsidRDefault="009B73BF" w:rsidP="009B73BF">
            <w:pPr>
              <w:pStyle w:val="BodyTable"/>
              <w:rPr>
                <w:rFonts w:ascii="Arial" w:hAnsi="Arial" w:cs="Arial"/>
                <w:snapToGrid w:val="0"/>
                <w:color w:val="000000"/>
                <w:sz w:val="18"/>
                <w:szCs w:val="18"/>
              </w:rPr>
            </w:pPr>
          </w:p>
        </w:tc>
        <w:tc>
          <w:tcPr>
            <w:tcW w:w="857" w:type="dxa"/>
            <w:shd w:val="clear" w:color="auto" w:fill="auto"/>
            <w:vAlign w:val="bottom"/>
          </w:tcPr>
          <w:p w14:paraId="0D0F4766" w14:textId="77777777" w:rsidR="009B73BF" w:rsidRPr="002F5E17" w:rsidRDefault="009B73BF" w:rsidP="009B73BF">
            <w:pPr>
              <w:jc w:val="right"/>
              <w:rPr>
                <w:rFonts w:cs="Arial"/>
                <w:sz w:val="18"/>
                <w:szCs w:val="18"/>
              </w:rPr>
            </w:pPr>
            <w:r w:rsidRPr="002F5E17">
              <w:rPr>
                <w:rFonts w:cs="Arial"/>
                <w:sz w:val="18"/>
                <w:szCs w:val="18"/>
              </w:rPr>
              <w:t>32.5</w:t>
            </w:r>
          </w:p>
        </w:tc>
        <w:tc>
          <w:tcPr>
            <w:tcW w:w="857" w:type="dxa"/>
            <w:shd w:val="clear" w:color="auto" w:fill="auto"/>
            <w:vAlign w:val="bottom"/>
          </w:tcPr>
          <w:p w14:paraId="1E32BF71" w14:textId="77777777" w:rsidR="009B73BF" w:rsidRPr="002F5E17" w:rsidRDefault="009B73BF" w:rsidP="009B73BF">
            <w:pPr>
              <w:jc w:val="right"/>
              <w:rPr>
                <w:rFonts w:cs="Arial"/>
                <w:sz w:val="18"/>
                <w:szCs w:val="18"/>
              </w:rPr>
            </w:pPr>
            <w:r w:rsidRPr="002F5E17">
              <w:rPr>
                <w:rFonts w:cs="Arial"/>
                <w:sz w:val="18"/>
                <w:szCs w:val="18"/>
              </w:rPr>
              <w:t>46.1</w:t>
            </w:r>
          </w:p>
        </w:tc>
        <w:tc>
          <w:tcPr>
            <w:tcW w:w="857" w:type="dxa"/>
            <w:shd w:val="clear" w:color="auto" w:fill="auto"/>
            <w:vAlign w:val="bottom"/>
          </w:tcPr>
          <w:p w14:paraId="1BE70C0C" w14:textId="77777777" w:rsidR="009B73BF" w:rsidRPr="002F5E17" w:rsidRDefault="009B73BF" w:rsidP="009B73BF">
            <w:pPr>
              <w:jc w:val="right"/>
              <w:rPr>
                <w:rFonts w:cs="Arial"/>
                <w:sz w:val="18"/>
                <w:szCs w:val="18"/>
              </w:rPr>
            </w:pPr>
            <w:r w:rsidRPr="002F5E17">
              <w:rPr>
                <w:rFonts w:cs="Arial"/>
                <w:sz w:val="18"/>
                <w:szCs w:val="18"/>
              </w:rPr>
              <w:t>52.6</w:t>
            </w:r>
          </w:p>
        </w:tc>
        <w:tc>
          <w:tcPr>
            <w:tcW w:w="856" w:type="dxa"/>
            <w:shd w:val="clear" w:color="auto" w:fill="auto"/>
            <w:vAlign w:val="bottom"/>
          </w:tcPr>
          <w:p w14:paraId="09C5F278" w14:textId="77777777" w:rsidR="009B73BF" w:rsidRPr="002F5E17" w:rsidRDefault="009B73BF" w:rsidP="009B73BF">
            <w:pPr>
              <w:jc w:val="right"/>
              <w:rPr>
                <w:rFonts w:cs="Arial"/>
                <w:sz w:val="18"/>
                <w:szCs w:val="18"/>
              </w:rPr>
            </w:pPr>
            <w:r w:rsidRPr="002F5E17">
              <w:rPr>
                <w:rFonts w:cs="Arial"/>
                <w:sz w:val="18"/>
                <w:szCs w:val="18"/>
              </w:rPr>
              <w:t>58.1</w:t>
            </w:r>
          </w:p>
        </w:tc>
        <w:tc>
          <w:tcPr>
            <w:tcW w:w="856" w:type="dxa"/>
            <w:shd w:val="clear" w:color="auto" w:fill="auto"/>
            <w:vAlign w:val="bottom"/>
          </w:tcPr>
          <w:p w14:paraId="09F38B5C" w14:textId="77777777" w:rsidR="009B73BF" w:rsidRPr="002F5E17" w:rsidRDefault="009B73BF" w:rsidP="009B73BF">
            <w:pPr>
              <w:jc w:val="right"/>
              <w:rPr>
                <w:rFonts w:cs="Arial"/>
                <w:sz w:val="18"/>
                <w:szCs w:val="18"/>
              </w:rPr>
            </w:pPr>
            <w:r w:rsidRPr="002F5E17">
              <w:rPr>
                <w:rFonts w:cs="Arial"/>
                <w:sz w:val="18"/>
                <w:szCs w:val="18"/>
              </w:rPr>
              <w:t>61.6</w:t>
            </w:r>
          </w:p>
        </w:tc>
        <w:tc>
          <w:tcPr>
            <w:tcW w:w="856" w:type="dxa"/>
            <w:shd w:val="clear" w:color="auto" w:fill="auto"/>
            <w:vAlign w:val="bottom"/>
          </w:tcPr>
          <w:p w14:paraId="5F3610E0" w14:textId="77777777" w:rsidR="009B73BF" w:rsidRPr="002F5E17" w:rsidRDefault="009B73BF" w:rsidP="009B73BF">
            <w:pPr>
              <w:jc w:val="right"/>
              <w:rPr>
                <w:rFonts w:cs="Arial"/>
                <w:sz w:val="18"/>
                <w:szCs w:val="18"/>
              </w:rPr>
            </w:pPr>
            <w:r w:rsidRPr="002F5E17">
              <w:rPr>
                <w:rFonts w:cs="Arial"/>
                <w:sz w:val="18"/>
                <w:szCs w:val="18"/>
              </w:rPr>
              <w:t>59.7</w:t>
            </w:r>
          </w:p>
        </w:tc>
        <w:tc>
          <w:tcPr>
            <w:tcW w:w="856" w:type="dxa"/>
            <w:shd w:val="clear" w:color="auto" w:fill="auto"/>
            <w:vAlign w:val="bottom"/>
          </w:tcPr>
          <w:p w14:paraId="38325404" w14:textId="77777777" w:rsidR="009B73BF" w:rsidRPr="002F5E17" w:rsidRDefault="009B73BF" w:rsidP="009B73BF">
            <w:pPr>
              <w:jc w:val="right"/>
              <w:rPr>
                <w:rFonts w:cs="Arial"/>
                <w:sz w:val="18"/>
                <w:szCs w:val="18"/>
              </w:rPr>
            </w:pPr>
            <w:r w:rsidRPr="002F5E17">
              <w:rPr>
                <w:rFonts w:cs="Arial"/>
                <w:sz w:val="18"/>
                <w:szCs w:val="18"/>
              </w:rPr>
              <w:t>62.9</w:t>
            </w:r>
          </w:p>
        </w:tc>
        <w:tc>
          <w:tcPr>
            <w:tcW w:w="856" w:type="dxa"/>
            <w:shd w:val="clear" w:color="auto" w:fill="auto"/>
            <w:vAlign w:val="bottom"/>
          </w:tcPr>
          <w:p w14:paraId="7DCDF3D8" w14:textId="77777777" w:rsidR="009B73BF" w:rsidRPr="002F5E17" w:rsidRDefault="009B73BF" w:rsidP="009B73BF">
            <w:pPr>
              <w:jc w:val="right"/>
              <w:rPr>
                <w:rFonts w:cs="Arial"/>
                <w:sz w:val="18"/>
                <w:szCs w:val="18"/>
              </w:rPr>
            </w:pPr>
            <w:r w:rsidRPr="002F5E17">
              <w:rPr>
                <w:rFonts w:cs="Arial"/>
                <w:sz w:val="18"/>
                <w:szCs w:val="18"/>
              </w:rPr>
              <w:t>65.6</w:t>
            </w:r>
          </w:p>
        </w:tc>
        <w:tc>
          <w:tcPr>
            <w:tcW w:w="857" w:type="dxa"/>
            <w:shd w:val="clear" w:color="auto" w:fill="auto"/>
            <w:vAlign w:val="bottom"/>
          </w:tcPr>
          <w:p w14:paraId="61108FDD" w14:textId="77777777" w:rsidR="009B73BF" w:rsidRPr="002F5E17" w:rsidRDefault="009B73BF" w:rsidP="009B73BF">
            <w:pPr>
              <w:jc w:val="right"/>
              <w:rPr>
                <w:rFonts w:cs="Arial"/>
                <w:sz w:val="18"/>
                <w:szCs w:val="18"/>
              </w:rPr>
            </w:pPr>
            <w:r w:rsidRPr="002F5E17">
              <w:rPr>
                <w:rFonts w:cs="Arial"/>
                <w:sz w:val="18"/>
                <w:szCs w:val="18"/>
              </w:rPr>
              <w:t>67.4</w:t>
            </w:r>
          </w:p>
        </w:tc>
      </w:tr>
      <w:tr w:rsidR="009B73BF" w:rsidRPr="002F5E17" w14:paraId="1A1FD384" w14:textId="77777777" w:rsidTr="00366BCC">
        <w:trPr>
          <w:gridAfter w:val="1"/>
          <w:wAfter w:w="17" w:type="dxa"/>
          <w:trHeight w:hRule="exact" w:val="198"/>
          <w:jc w:val="center"/>
        </w:trPr>
        <w:tc>
          <w:tcPr>
            <w:tcW w:w="1164" w:type="dxa"/>
          </w:tcPr>
          <w:p w14:paraId="73803EBC" w14:textId="77777777" w:rsidR="009B73BF" w:rsidRPr="002F5E17" w:rsidRDefault="009B73BF" w:rsidP="009B73BF">
            <w:pPr>
              <w:pStyle w:val="BodyTable"/>
              <w:rPr>
                <w:rFonts w:ascii="Arial" w:hAnsi="Arial" w:cs="Arial"/>
                <w:snapToGrid w:val="0"/>
                <w:color w:val="000000"/>
                <w:sz w:val="18"/>
                <w:szCs w:val="18"/>
              </w:rPr>
            </w:pPr>
            <w:r w:rsidRPr="002F5E17">
              <w:rPr>
                <w:rFonts w:ascii="Arial" w:hAnsi="Arial" w:cs="Arial"/>
                <w:snapToGrid w:val="0"/>
                <w:color w:val="000000"/>
                <w:sz w:val="18"/>
                <w:szCs w:val="18"/>
              </w:rPr>
              <w:t>1995</w:t>
            </w:r>
          </w:p>
        </w:tc>
        <w:tc>
          <w:tcPr>
            <w:tcW w:w="548" w:type="dxa"/>
            <w:vAlign w:val="bottom"/>
          </w:tcPr>
          <w:p w14:paraId="0B7C9896" w14:textId="77777777" w:rsidR="009B73BF" w:rsidRDefault="009B73BF" w:rsidP="009B73BF">
            <w:pPr>
              <w:jc w:val="right"/>
              <w:rPr>
                <w:rFonts w:cs="Arial"/>
                <w:sz w:val="18"/>
                <w:szCs w:val="18"/>
              </w:rPr>
            </w:pPr>
            <w:r>
              <w:rPr>
                <w:rFonts w:cs="Arial"/>
                <w:sz w:val="18"/>
                <w:szCs w:val="18"/>
              </w:rPr>
              <w:t>-</w:t>
            </w:r>
          </w:p>
          <w:p w14:paraId="19F3ACF5" w14:textId="77777777" w:rsidR="009B73BF" w:rsidRPr="002F5E17" w:rsidRDefault="009B73BF" w:rsidP="009B73BF">
            <w:pPr>
              <w:pStyle w:val="BodyTable"/>
              <w:rPr>
                <w:rFonts w:ascii="Arial" w:hAnsi="Arial" w:cs="Arial"/>
                <w:snapToGrid w:val="0"/>
                <w:color w:val="000000"/>
                <w:sz w:val="18"/>
                <w:szCs w:val="18"/>
              </w:rPr>
            </w:pPr>
          </w:p>
        </w:tc>
        <w:tc>
          <w:tcPr>
            <w:tcW w:w="857" w:type="dxa"/>
            <w:shd w:val="clear" w:color="auto" w:fill="auto"/>
            <w:vAlign w:val="bottom"/>
          </w:tcPr>
          <w:p w14:paraId="343EF3D1" w14:textId="77777777" w:rsidR="009B73BF" w:rsidRPr="002F5E17" w:rsidRDefault="009B73BF" w:rsidP="009B73BF">
            <w:pPr>
              <w:jc w:val="right"/>
              <w:rPr>
                <w:rFonts w:cs="Arial"/>
                <w:sz w:val="18"/>
                <w:szCs w:val="18"/>
              </w:rPr>
            </w:pPr>
            <w:r w:rsidRPr="002F5E17">
              <w:rPr>
                <w:rFonts w:cs="Arial"/>
                <w:sz w:val="18"/>
                <w:szCs w:val="18"/>
              </w:rPr>
              <w:t>40.2</w:t>
            </w:r>
          </w:p>
        </w:tc>
        <w:tc>
          <w:tcPr>
            <w:tcW w:w="857" w:type="dxa"/>
            <w:shd w:val="clear" w:color="auto" w:fill="auto"/>
            <w:vAlign w:val="bottom"/>
          </w:tcPr>
          <w:p w14:paraId="6E1C7755" w14:textId="77777777" w:rsidR="009B73BF" w:rsidRPr="002F5E17" w:rsidRDefault="009B73BF" w:rsidP="009B73BF">
            <w:pPr>
              <w:jc w:val="right"/>
              <w:rPr>
                <w:rFonts w:cs="Arial"/>
                <w:sz w:val="18"/>
                <w:szCs w:val="18"/>
              </w:rPr>
            </w:pPr>
            <w:r w:rsidRPr="002F5E17">
              <w:rPr>
                <w:rFonts w:cs="Arial"/>
                <w:sz w:val="18"/>
                <w:szCs w:val="18"/>
              </w:rPr>
              <w:t>45.0</w:t>
            </w:r>
          </w:p>
        </w:tc>
        <w:tc>
          <w:tcPr>
            <w:tcW w:w="857" w:type="dxa"/>
            <w:shd w:val="clear" w:color="auto" w:fill="auto"/>
            <w:vAlign w:val="bottom"/>
          </w:tcPr>
          <w:p w14:paraId="551AF2FC" w14:textId="77777777" w:rsidR="009B73BF" w:rsidRPr="002F5E17" w:rsidRDefault="009B73BF" w:rsidP="009B73BF">
            <w:pPr>
              <w:jc w:val="right"/>
              <w:rPr>
                <w:rFonts w:cs="Arial"/>
                <w:sz w:val="18"/>
                <w:szCs w:val="18"/>
              </w:rPr>
            </w:pPr>
            <w:r w:rsidRPr="002F5E17">
              <w:rPr>
                <w:rFonts w:cs="Arial"/>
                <w:sz w:val="18"/>
                <w:szCs w:val="18"/>
              </w:rPr>
              <w:t>50.9</w:t>
            </w:r>
          </w:p>
        </w:tc>
        <w:tc>
          <w:tcPr>
            <w:tcW w:w="856" w:type="dxa"/>
            <w:shd w:val="clear" w:color="auto" w:fill="auto"/>
            <w:vAlign w:val="bottom"/>
          </w:tcPr>
          <w:p w14:paraId="05E8982C" w14:textId="77777777" w:rsidR="009B73BF" w:rsidRPr="002F5E17" w:rsidRDefault="009B73BF" w:rsidP="009B73BF">
            <w:pPr>
              <w:jc w:val="right"/>
              <w:rPr>
                <w:rFonts w:cs="Arial"/>
                <w:sz w:val="18"/>
                <w:szCs w:val="18"/>
              </w:rPr>
            </w:pPr>
            <w:r w:rsidRPr="002F5E17">
              <w:rPr>
                <w:rFonts w:cs="Arial"/>
                <w:sz w:val="18"/>
                <w:szCs w:val="18"/>
              </w:rPr>
              <w:t>56.3</w:t>
            </w:r>
          </w:p>
        </w:tc>
        <w:tc>
          <w:tcPr>
            <w:tcW w:w="856" w:type="dxa"/>
            <w:shd w:val="clear" w:color="auto" w:fill="auto"/>
            <w:vAlign w:val="bottom"/>
          </w:tcPr>
          <w:p w14:paraId="472295AB" w14:textId="77777777" w:rsidR="009B73BF" w:rsidRPr="002F5E17" w:rsidRDefault="009B73BF" w:rsidP="009B73BF">
            <w:pPr>
              <w:jc w:val="right"/>
              <w:rPr>
                <w:rFonts w:cs="Arial"/>
                <w:sz w:val="18"/>
                <w:szCs w:val="18"/>
              </w:rPr>
            </w:pPr>
            <w:r w:rsidRPr="002F5E17">
              <w:rPr>
                <w:rFonts w:cs="Arial"/>
                <w:sz w:val="18"/>
                <w:szCs w:val="18"/>
              </w:rPr>
              <w:t>60.8</w:t>
            </w:r>
          </w:p>
        </w:tc>
        <w:tc>
          <w:tcPr>
            <w:tcW w:w="856" w:type="dxa"/>
            <w:shd w:val="clear" w:color="auto" w:fill="auto"/>
            <w:vAlign w:val="bottom"/>
          </w:tcPr>
          <w:p w14:paraId="14D4981E" w14:textId="77777777" w:rsidR="009B73BF" w:rsidRPr="002F5E17" w:rsidRDefault="009B73BF" w:rsidP="009B73BF">
            <w:pPr>
              <w:jc w:val="right"/>
              <w:rPr>
                <w:rFonts w:cs="Arial"/>
                <w:sz w:val="18"/>
                <w:szCs w:val="18"/>
              </w:rPr>
            </w:pPr>
            <w:r w:rsidRPr="002F5E17">
              <w:rPr>
                <w:rFonts w:cs="Arial"/>
                <w:sz w:val="18"/>
                <w:szCs w:val="18"/>
              </w:rPr>
              <w:t>62.5</w:t>
            </w:r>
          </w:p>
        </w:tc>
        <w:tc>
          <w:tcPr>
            <w:tcW w:w="856" w:type="dxa"/>
            <w:shd w:val="clear" w:color="auto" w:fill="auto"/>
            <w:vAlign w:val="bottom"/>
          </w:tcPr>
          <w:p w14:paraId="3ADC65F4" w14:textId="77777777" w:rsidR="009B73BF" w:rsidRPr="002F5E17" w:rsidRDefault="009B73BF" w:rsidP="009B73BF">
            <w:pPr>
              <w:jc w:val="right"/>
              <w:rPr>
                <w:rFonts w:cs="Arial"/>
                <w:sz w:val="18"/>
                <w:szCs w:val="18"/>
              </w:rPr>
            </w:pPr>
            <w:r w:rsidRPr="002F5E17">
              <w:rPr>
                <w:rFonts w:cs="Arial"/>
                <w:sz w:val="18"/>
                <w:szCs w:val="18"/>
              </w:rPr>
              <w:t>64.1</w:t>
            </w:r>
          </w:p>
        </w:tc>
        <w:tc>
          <w:tcPr>
            <w:tcW w:w="856" w:type="dxa"/>
            <w:shd w:val="clear" w:color="auto" w:fill="auto"/>
            <w:vAlign w:val="bottom"/>
          </w:tcPr>
          <w:p w14:paraId="34401E2E" w14:textId="77777777" w:rsidR="009B73BF" w:rsidRPr="002F5E17" w:rsidRDefault="009B73BF" w:rsidP="009B73BF">
            <w:pPr>
              <w:jc w:val="right"/>
              <w:rPr>
                <w:rFonts w:cs="Arial"/>
                <w:sz w:val="18"/>
                <w:szCs w:val="18"/>
              </w:rPr>
            </w:pPr>
            <w:r w:rsidRPr="002F5E17">
              <w:rPr>
                <w:rFonts w:cs="Arial"/>
                <w:sz w:val="18"/>
                <w:szCs w:val="18"/>
              </w:rPr>
              <w:t>64.2</w:t>
            </w:r>
          </w:p>
        </w:tc>
        <w:tc>
          <w:tcPr>
            <w:tcW w:w="857" w:type="dxa"/>
            <w:shd w:val="clear" w:color="auto" w:fill="auto"/>
            <w:vAlign w:val="bottom"/>
          </w:tcPr>
          <w:p w14:paraId="1AD28AB4" w14:textId="77777777" w:rsidR="009B73BF" w:rsidRPr="002F5E17" w:rsidRDefault="009B73BF" w:rsidP="009B73BF">
            <w:pPr>
              <w:jc w:val="right"/>
              <w:rPr>
                <w:rFonts w:cs="Arial"/>
                <w:sz w:val="18"/>
                <w:szCs w:val="18"/>
              </w:rPr>
            </w:pPr>
            <w:r w:rsidRPr="002F5E17">
              <w:rPr>
                <w:rFonts w:cs="Arial"/>
                <w:sz w:val="18"/>
                <w:szCs w:val="18"/>
              </w:rPr>
              <w:t>67.9</w:t>
            </w:r>
          </w:p>
        </w:tc>
      </w:tr>
      <w:tr w:rsidR="009B73BF" w:rsidRPr="002F5E17" w14:paraId="399C9862" w14:textId="77777777" w:rsidTr="00366BCC">
        <w:trPr>
          <w:gridAfter w:val="1"/>
          <w:wAfter w:w="17" w:type="dxa"/>
          <w:trHeight w:hRule="exact" w:val="198"/>
          <w:jc w:val="center"/>
        </w:trPr>
        <w:tc>
          <w:tcPr>
            <w:tcW w:w="1164" w:type="dxa"/>
          </w:tcPr>
          <w:p w14:paraId="5202244D" w14:textId="77777777" w:rsidR="009B73BF" w:rsidRPr="002F5E17" w:rsidRDefault="009B73BF" w:rsidP="009B73BF">
            <w:pPr>
              <w:pStyle w:val="BodyTable"/>
              <w:rPr>
                <w:rFonts w:ascii="Arial" w:hAnsi="Arial" w:cs="Arial"/>
                <w:snapToGrid w:val="0"/>
                <w:color w:val="000000"/>
                <w:sz w:val="18"/>
                <w:szCs w:val="18"/>
              </w:rPr>
            </w:pPr>
            <w:r w:rsidRPr="002F5E17">
              <w:rPr>
                <w:rFonts w:ascii="Arial" w:hAnsi="Arial" w:cs="Arial"/>
                <w:snapToGrid w:val="0"/>
                <w:color w:val="000000"/>
                <w:sz w:val="18"/>
                <w:szCs w:val="18"/>
              </w:rPr>
              <w:t>1996</w:t>
            </w:r>
          </w:p>
        </w:tc>
        <w:tc>
          <w:tcPr>
            <w:tcW w:w="548" w:type="dxa"/>
            <w:vAlign w:val="bottom"/>
          </w:tcPr>
          <w:p w14:paraId="45F6745B" w14:textId="77777777" w:rsidR="009B73BF" w:rsidRDefault="009B73BF" w:rsidP="009B73BF">
            <w:pPr>
              <w:jc w:val="right"/>
              <w:rPr>
                <w:rFonts w:cs="Arial"/>
                <w:sz w:val="18"/>
                <w:szCs w:val="18"/>
              </w:rPr>
            </w:pPr>
            <w:r>
              <w:rPr>
                <w:rFonts w:cs="Arial"/>
                <w:sz w:val="18"/>
                <w:szCs w:val="18"/>
              </w:rPr>
              <w:t>-</w:t>
            </w:r>
          </w:p>
          <w:p w14:paraId="37378467" w14:textId="77777777" w:rsidR="009B73BF" w:rsidRPr="002F5E17" w:rsidRDefault="009B73BF" w:rsidP="009B73BF">
            <w:pPr>
              <w:pStyle w:val="BodyTable"/>
              <w:rPr>
                <w:rFonts w:ascii="Arial" w:hAnsi="Arial" w:cs="Arial"/>
                <w:snapToGrid w:val="0"/>
                <w:color w:val="000000"/>
                <w:sz w:val="18"/>
                <w:szCs w:val="18"/>
              </w:rPr>
            </w:pPr>
          </w:p>
        </w:tc>
        <w:tc>
          <w:tcPr>
            <w:tcW w:w="857" w:type="dxa"/>
            <w:shd w:val="clear" w:color="auto" w:fill="auto"/>
            <w:vAlign w:val="bottom"/>
          </w:tcPr>
          <w:p w14:paraId="67DF2281" w14:textId="77777777" w:rsidR="009B73BF" w:rsidRPr="002F5E17" w:rsidRDefault="009B73BF" w:rsidP="009B73BF">
            <w:pPr>
              <w:jc w:val="right"/>
              <w:rPr>
                <w:rFonts w:cs="Arial"/>
                <w:sz w:val="18"/>
                <w:szCs w:val="18"/>
              </w:rPr>
            </w:pPr>
            <w:r w:rsidRPr="002F5E17">
              <w:rPr>
                <w:rFonts w:cs="Arial"/>
                <w:sz w:val="18"/>
                <w:szCs w:val="18"/>
              </w:rPr>
              <w:t>36.4</w:t>
            </w:r>
          </w:p>
        </w:tc>
        <w:tc>
          <w:tcPr>
            <w:tcW w:w="857" w:type="dxa"/>
            <w:shd w:val="clear" w:color="auto" w:fill="auto"/>
            <w:vAlign w:val="bottom"/>
          </w:tcPr>
          <w:p w14:paraId="763BACD1" w14:textId="77777777" w:rsidR="009B73BF" w:rsidRPr="002F5E17" w:rsidRDefault="009B73BF" w:rsidP="009B73BF">
            <w:pPr>
              <w:jc w:val="right"/>
              <w:rPr>
                <w:rFonts w:cs="Arial"/>
                <w:sz w:val="18"/>
                <w:szCs w:val="18"/>
              </w:rPr>
            </w:pPr>
            <w:r w:rsidRPr="002F5E17">
              <w:rPr>
                <w:rFonts w:cs="Arial"/>
                <w:sz w:val="18"/>
                <w:szCs w:val="18"/>
              </w:rPr>
              <w:t>44.6</w:t>
            </w:r>
          </w:p>
        </w:tc>
        <w:tc>
          <w:tcPr>
            <w:tcW w:w="857" w:type="dxa"/>
            <w:shd w:val="clear" w:color="auto" w:fill="auto"/>
            <w:vAlign w:val="bottom"/>
          </w:tcPr>
          <w:p w14:paraId="6A61B4BA" w14:textId="77777777" w:rsidR="009B73BF" w:rsidRPr="002F5E17" w:rsidRDefault="009B73BF" w:rsidP="009B73BF">
            <w:pPr>
              <w:jc w:val="right"/>
              <w:rPr>
                <w:rFonts w:cs="Arial"/>
                <w:sz w:val="18"/>
                <w:szCs w:val="18"/>
              </w:rPr>
            </w:pPr>
            <w:r w:rsidRPr="002F5E17">
              <w:rPr>
                <w:rFonts w:cs="Arial"/>
                <w:sz w:val="18"/>
                <w:szCs w:val="18"/>
              </w:rPr>
              <w:t>50.0</w:t>
            </w:r>
          </w:p>
        </w:tc>
        <w:tc>
          <w:tcPr>
            <w:tcW w:w="856" w:type="dxa"/>
            <w:shd w:val="clear" w:color="auto" w:fill="auto"/>
            <w:vAlign w:val="bottom"/>
          </w:tcPr>
          <w:p w14:paraId="415F2580" w14:textId="77777777" w:rsidR="009B73BF" w:rsidRPr="002F5E17" w:rsidRDefault="009B73BF" w:rsidP="009B73BF">
            <w:pPr>
              <w:jc w:val="right"/>
              <w:rPr>
                <w:rFonts w:cs="Arial"/>
                <w:sz w:val="18"/>
                <w:szCs w:val="18"/>
              </w:rPr>
            </w:pPr>
            <w:r w:rsidRPr="002F5E17">
              <w:rPr>
                <w:rFonts w:cs="Arial"/>
                <w:sz w:val="18"/>
                <w:szCs w:val="18"/>
              </w:rPr>
              <w:t>53.9</w:t>
            </w:r>
          </w:p>
        </w:tc>
        <w:tc>
          <w:tcPr>
            <w:tcW w:w="856" w:type="dxa"/>
            <w:shd w:val="clear" w:color="auto" w:fill="auto"/>
            <w:vAlign w:val="bottom"/>
          </w:tcPr>
          <w:p w14:paraId="7A2E88D9" w14:textId="77777777" w:rsidR="009B73BF" w:rsidRPr="002F5E17" w:rsidRDefault="009B73BF" w:rsidP="009B73BF">
            <w:pPr>
              <w:jc w:val="right"/>
              <w:rPr>
                <w:rFonts w:cs="Arial"/>
                <w:sz w:val="18"/>
                <w:szCs w:val="18"/>
              </w:rPr>
            </w:pPr>
            <w:r w:rsidRPr="002F5E17">
              <w:rPr>
                <w:rFonts w:cs="Arial"/>
                <w:sz w:val="18"/>
                <w:szCs w:val="18"/>
              </w:rPr>
              <w:t>58.6</w:t>
            </w:r>
          </w:p>
        </w:tc>
        <w:tc>
          <w:tcPr>
            <w:tcW w:w="856" w:type="dxa"/>
            <w:shd w:val="clear" w:color="auto" w:fill="auto"/>
            <w:vAlign w:val="bottom"/>
          </w:tcPr>
          <w:p w14:paraId="6644D581" w14:textId="77777777" w:rsidR="009B73BF" w:rsidRPr="002F5E17" w:rsidRDefault="009B73BF" w:rsidP="009B73BF">
            <w:pPr>
              <w:jc w:val="right"/>
              <w:rPr>
                <w:rFonts w:cs="Arial"/>
                <w:sz w:val="18"/>
                <w:szCs w:val="18"/>
              </w:rPr>
            </w:pPr>
            <w:r w:rsidRPr="002F5E17">
              <w:rPr>
                <w:rFonts w:cs="Arial"/>
                <w:sz w:val="18"/>
                <w:szCs w:val="18"/>
              </w:rPr>
              <w:t>60.1</w:t>
            </w:r>
          </w:p>
        </w:tc>
        <w:tc>
          <w:tcPr>
            <w:tcW w:w="856" w:type="dxa"/>
            <w:shd w:val="clear" w:color="auto" w:fill="auto"/>
            <w:vAlign w:val="bottom"/>
          </w:tcPr>
          <w:p w14:paraId="79BFAC9F" w14:textId="77777777" w:rsidR="009B73BF" w:rsidRPr="002F5E17" w:rsidRDefault="009B73BF" w:rsidP="009B73BF">
            <w:pPr>
              <w:jc w:val="right"/>
              <w:rPr>
                <w:rFonts w:cs="Arial"/>
                <w:sz w:val="18"/>
                <w:szCs w:val="18"/>
              </w:rPr>
            </w:pPr>
            <w:r w:rsidRPr="002F5E17">
              <w:rPr>
                <w:rFonts w:cs="Arial"/>
                <w:sz w:val="18"/>
                <w:szCs w:val="18"/>
              </w:rPr>
              <w:t>66.7</w:t>
            </w:r>
          </w:p>
        </w:tc>
        <w:tc>
          <w:tcPr>
            <w:tcW w:w="856" w:type="dxa"/>
            <w:shd w:val="clear" w:color="auto" w:fill="auto"/>
            <w:vAlign w:val="bottom"/>
          </w:tcPr>
          <w:p w14:paraId="494E4C24" w14:textId="77777777" w:rsidR="009B73BF" w:rsidRPr="002F5E17" w:rsidRDefault="009B73BF" w:rsidP="009B73BF">
            <w:pPr>
              <w:jc w:val="right"/>
              <w:rPr>
                <w:rFonts w:cs="Arial"/>
                <w:sz w:val="18"/>
                <w:szCs w:val="18"/>
              </w:rPr>
            </w:pPr>
            <w:r w:rsidRPr="002F5E17">
              <w:rPr>
                <w:rFonts w:cs="Arial"/>
                <w:sz w:val="18"/>
                <w:szCs w:val="18"/>
              </w:rPr>
              <w:t>58.1</w:t>
            </w:r>
          </w:p>
        </w:tc>
        <w:tc>
          <w:tcPr>
            <w:tcW w:w="857" w:type="dxa"/>
            <w:shd w:val="clear" w:color="auto" w:fill="auto"/>
            <w:vAlign w:val="bottom"/>
          </w:tcPr>
          <w:p w14:paraId="5BCBEEFF" w14:textId="77777777" w:rsidR="009B73BF" w:rsidRPr="002F5E17" w:rsidRDefault="009B73BF" w:rsidP="009B73BF">
            <w:pPr>
              <w:jc w:val="right"/>
              <w:rPr>
                <w:rFonts w:cs="Arial"/>
                <w:sz w:val="18"/>
                <w:szCs w:val="18"/>
              </w:rPr>
            </w:pPr>
            <w:r w:rsidRPr="002F5E17">
              <w:rPr>
                <w:rFonts w:cs="Arial"/>
                <w:sz w:val="18"/>
                <w:szCs w:val="18"/>
              </w:rPr>
              <w:t>68.4</w:t>
            </w:r>
          </w:p>
        </w:tc>
      </w:tr>
      <w:tr w:rsidR="009B73BF" w:rsidRPr="002F5E17" w14:paraId="12E7B9D4" w14:textId="77777777" w:rsidTr="00366BCC">
        <w:trPr>
          <w:gridAfter w:val="1"/>
          <w:wAfter w:w="17" w:type="dxa"/>
          <w:trHeight w:hRule="exact" w:val="198"/>
          <w:jc w:val="center"/>
        </w:trPr>
        <w:tc>
          <w:tcPr>
            <w:tcW w:w="1164" w:type="dxa"/>
          </w:tcPr>
          <w:p w14:paraId="478EC915" w14:textId="77777777" w:rsidR="009B73BF" w:rsidRPr="002F5E17" w:rsidRDefault="009B73BF" w:rsidP="009B73BF">
            <w:pPr>
              <w:pStyle w:val="BodyTable"/>
              <w:rPr>
                <w:rFonts w:ascii="Arial" w:hAnsi="Arial" w:cs="Arial"/>
                <w:snapToGrid w:val="0"/>
                <w:color w:val="000000"/>
                <w:sz w:val="18"/>
                <w:szCs w:val="18"/>
              </w:rPr>
            </w:pPr>
            <w:r w:rsidRPr="002F5E17">
              <w:rPr>
                <w:rFonts w:ascii="Arial" w:hAnsi="Arial" w:cs="Arial"/>
                <w:snapToGrid w:val="0"/>
                <w:color w:val="000000"/>
                <w:sz w:val="18"/>
                <w:szCs w:val="18"/>
              </w:rPr>
              <w:t>1997</w:t>
            </w:r>
          </w:p>
        </w:tc>
        <w:tc>
          <w:tcPr>
            <w:tcW w:w="548" w:type="dxa"/>
            <w:vAlign w:val="bottom"/>
          </w:tcPr>
          <w:p w14:paraId="1ADA93F0" w14:textId="77777777" w:rsidR="009B73BF" w:rsidRDefault="009B73BF" w:rsidP="009B73BF">
            <w:pPr>
              <w:jc w:val="right"/>
              <w:rPr>
                <w:rFonts w:cs="Arial"/>
                <w:sz w:val="18"/>
                <w:szCs w:val="18"/>
              </w:rPr>
            </w:pPr>
            <w:r>
              <w:rPr>
                <w:rFonts w:cs="Arial"/>
                <w:sz w:val="18"/>
                <w:szCs w:val="18"/>
              </w:rPr>
              <w:t>-</w:t>
            </w:r>
          </w:p>
          <w:p w14:paraId="4BC51088" w14:textId="77777777" w:rsidR="009B73BF" w:rsidRPr="002F5E17" w:rsidRDefault="009B73BF" w:rsidP="009B73BF">
            <w:pPr>
              <w:pStyle w:val="BodyTable"/>
              <w:rPr>
                <w:rFonts w:ascii="Arial" w:hAnsi="Arial" w:cs="Arial"/>
                <w:snapToGrid w:val="0"/>
                <w:color w:val="000000"/>
                <w:sz w:val="18"/>
                <w:szCs w:val="18"/>
              </w:rPr>
            </w:pPr>
          </w:p>
        </w:tc>
        <w:tc>
          <w:tcPr>
            <w:tcW w:w="857" w:type="dxa"/>
            <w:shd w:val="clear" w:color="auto" w:fill="auto"/>
            <w:vAlign w:val="bottom"/>
          </w:tcPr>
          <w:p w14:paraId="62180C71" w14:textId="77777777" w:rsidR="009B73BF" w:rsidRPr="002F5E17" w:rsidRDefault="009B73BF" w:rsidP="009B73BF">
            <w:pPr>
              <w:jc w:val="right"/>
              <w:rPr>
                <w:rFonts w:cs="Arial"/>
                <w:sz w:val="18"/>
                <w:szCs w:val="18"/>
              </w:rPr>
            </w:pPr>
            <w:r w:rsidRPr="002F5E17">
              <w:rPr>
                <w:rFonts w:cs="Arial"/>
                <w:sz w:val="18"/>
                <w:szCs w:val="18"/>
              </w:rPr>
              <w:t>38.7</w:t>
            </w:r>
          </w:p>
        </w:tc>
        <w:tc>
          <w:tcPr>
            <w:tcW w:w="857" w:type="dxa"/>
            <w:shd w:val="clear" w:color="auto" w:fill="auto"/>
            <w:vAlign w:val="bottom"/>
          </w:tcPr>
          <w:p w14:paraId="4FA23F7D" w14:textId="77777777" w:rsidR="009B73BF" w:rsidRPr="002F5E17" w:rsidRDefault="009B73BF" w:rsidP="009B73BF">
            <w:pPr>
              <w:jc w:val="right"/>
              <w:rPr>
                <w:rFonts w:cs="Arial"/>
                <w:sz w:val="18"/>
                <w:szCs w:val="18"/>
              </w:rPr>
            </w:pPr>
            <w:r w:rsidRPr="002F5E17">
              <w:rPr>
                <w:rFonts w:cs="Arial"/>
                <w:sz w:val="18"/>
                <w:szCs w:val="18"/>
              </w:rPr>
              <w:t>47.2</w:t>
            </w:r>
          </w:p>
        </w:tc>
        <w:tc>
          <w:tcPr>
            <w:tcW w:w="857" w:type="dxa"/>
            <w:shd w:val="clear" w:color="auto" w:fill="auto"/>
            <w:vAlign w:val="bottom"/>
          </w:tcPr>
          <w:p w14:paraId="1E6A8297" w14:textId="77777777" w:rsidR="009B73BF" w:rsidRPr="002F5E17" w:rsidRDefault="009B73BF" w:rsidP="009B73BF">
            <w:pPr>
              <w:jc w:val="right"/>
              <w:rPr>
                <w:rFonts w:cs="Arial"/>
                <w:sz w:val="18"/>
                <w:szCs w:val="18"/>
              </w:rPr>
            </w:pPr>
            <w:r w:rsidRPr="002F5E17">
              <w:rPr>
                <w:rFonts w:cs="Arial"/>
                <w:sz w:val="18"/>
                <w:szCs w:val="18"/>
              </w:rPr>
              <w:t>48.8</w:t>
            </w:r>
          </w:p>
        </w:tc>
        <w:tc>
          <w:tcPr>
            <w:tcW w:w="856" w:type="dxa"/>
            <w:shd w:val="clear" w:color="auto" w:fill="auto"/>
            <w:vAlign w:val="bottom"/>
          </w:tcPr>
          <w:p w14:paraId="7720AF12" w14:textId="77777777" w:rsidR="009B73BF" w:rsidRPr="002F5E17" w:rsidRDefault="009B73BF" w:rsidP="009B73BF">
            <w:pPr>
              <w:jc w:val="right"/>
              <w:rPr>
                <w:rFonts w:cs="Arial"/>
                <w:sz w:val="18"/>
                <w:szCs w:val="18"/>
              </w:rPr>
            </w:pPr>
            <w:r w:rsidRPr="002F5E17">
              <w:rPr>
                <w:rFonts w:cs="Arial"/>
                <w:sz w:val="18"/>
                <w:szCs w:val="18"/>
              </w:rPr>
              <w:t>53.4</w:t>
            </w:r>
          </w:p>
        </w:tc>
        <w:tc>
          <w:tcPr>
            <w:tcW w:w="856" w:type="dxa"/>
            <w:shd w:val="clear" w:color="auto" w:fill="auto"/>
            <w:vAlign w:val="bottom"/>
          </w:tcPr>
          <w:p w14:paraId="3BE94C09" w14:textId="77777777" w:rsidR="009B73BF" w:rsidRPr="002F5E17" w:rsidRDefault="009B73BF" w:rsidP="009B73BF">
            <w:pPr>
              <w:jc w:val="right"/>
              <w:rPr>
                <w:rFonts w:cs="Arial"/>
                <w:sz w:val="18"/>
                <w:szCs w:val="18"/>
              </w:rPr>
            </w:pPr>
            <w:r w:rsidRPr="002F5E17">
              <w:rPr>
                <w:rFonts w:cs="Arial"/>
                <w:sz w:val="18"/>
                <w:szCs w:val="18"/>
              </w:rPr>
              <w:t>57.0</w:t>
            </w:r>
          </w:p>
        </w:tc>
        <w:tc>
          <w:tcPr>
            <w:tcW w:w="856" w:type="dxa"/>
            <w:shd w:val="clear" w:color="auto" w:fill="auto"/>
            <w:vAlign w:val="bottom"/>
          </w:tcPr>
          <w:p w14:paraId="0016D0E9" w14:textId="77777777" w:rsidR="009B73BF" w:rsidRPr="002F5E17" w:rsidRDefault="009B73BF" w:rsidP="009B73BF">
            <w:pPr>
              <w:jc w:val="right"/>
              <w:rPr>
                <w:rFonts w:cs="Arial"/>
                <w:sz w:val="18"/>
                <w:szCs w:val="18"/>
              </w:rPr>
            </w:pPr>
            <w:r w:rsidRPr="002F5E17">
              <w:rPr>
                <w:rFonts w:cs="Arial"/>
                <w:sz w:val="18"/>
                <w:szCs w:val="18"/>
              </w:rPr>
              <w:t>60.2</w:t>
            </w:r>
          </w:p>
        </w:tc>
        <w:tc>
          <w:tcPr>
            <w:tcW w:w="856" w:type="dxa"/>
            <w:shd w:val="clear" w:color="auto" w:fill="auto"/>
            <w:vAlign w:val="bottom"/>
          </w:tcPr>
          <w:p w14:paraId="065933BE" w14:textId="77777777" w:rsidR="009B73BF" w:rsidRPr="002F5E17" w:rsidRDefault="009B73BF" w:rsidP="009B73BF">
            <w:pPr>
              <w:jc w:val="right"/>
              <w:rPr>
                <w:rFonts w:cs="Arial"/>
                <w:sz w:val="18"/>
                <w:szCs w:val="18"/>
              </w:rPr>
            </w:pPr>
            <w:r w:rsidRPr="002F5E17">
              <w:rPr>
                <w:rFonts w:cs="Arial"/>
                <w:sz w:val="18"/>
                <w:szCs w:val="18"/>
              </w:rPr>
              <w:t>64.4</w:t>
            </w:r>
          </w:p>
        </w:tc>
        <w:tc>
          <w:tcPr>
            <w:tcW w:w="856" w:type="dxa"/>
            <w:shd w:val="clear" w:color="auto" w:fill="auto"/>
            <w:vAlign w:val="bottom"/>
          </w:tcPr>
          <w:p w14:paraId="2722C33D" w14:textId="77777777" w:rsidR="009B73BF" w:rsidRPr="002F5E17" w:rsidRDefault="009B73BF" w:rsidP="009B73BF">
            <w:pPr>
              <w:jc w:val="right"/>
              <w:rPr>
                <w:rFonts w:cs="Arial"/>
                <w:sz w:val="18"/>
                <w:szCs w:val="18"/>
              </w:rPr>
            </w:pPr>
            <w:r w:rsidRPr="002F5E17">
              <w:rPr>
                <w:rFonts w:cs="Arial"/>
                <w:sz w:val="18"/>
                <w:szCs w:val="18"/>
              </w:rPr>
              <w:t>66.9</w:t>
            </w:r>
          </w:p>
        </w:tc>
        <w:tc>
          <w:tcPr>
            <w:tcW w:w="857" w:type="dxa"/>
            <w:shd w:val="clear" w:color="auto" w:fill="auto"/>
            <w:vAlign w:val="bottom"/>
          </w:tcPr>
          <w:p w14:paraId="7BA8B9AA" w14:textId="77777777" w:rsidR="009B73BF" w:rsidRPr="002F5E17" w:rsidRDefault="009B73BF" w:rsidP="009B73BF">
            <w:pPr>
              <w:jc w:val="right"/>
              <w:rPr>
                <w:rFonts w:cs="Arial"/>
                <w:sz w:val="18"/>
                <w:szCs w:val="18"/>
              </w:rPr>
            </w:pPr>
            <w:r w:rsidRPr="002F5E17">
              <w:rPr>
                <w:rFonts w:cs="Arial"/>
                <w:sz w:val="18"/>
                <w:szCs w:val="18"/>
              </w:rPr>
              <w:t>70.5</w:t>
            </w:r>
          </w:p>
        </w:tc>
      </w:tr>
      <w:tr w:rsidR="009B73BF" w:rsidRPr="002F5E17" w14:paraId="2DC1752C" w14:textId="77777777" w:rsidTr="00366BCC">
        <w:trPr>
          <w:gridAfter w:val="1"/>
          <w:wAfter w:w="17" w:type="dxa"/>
          <w:trHeight w:hRule="exact" w:val="198"/>
          <w:jc w:val="center"/>
        </w:trPr>
        <w:tc>
          <w:tcPr>
            <w:tcW w:w="1164" w:type="dxa"/>
          </w:tcPr>
          <w:p w14:paraId="5ED0B249" w14:textId="77777777" w:rsidR="009B73BF" w:rsidRPr="002F5E17" w:rsidRDefault="009B73BF" w:rsidP="009B73BF">
            <w:pPr>
              <w:pStyle w:val="BodyTable"/>
              <w:rPr>
                <w:rFonts w:ascii="Arial" w:hAnsi="Arial" w:cs="Arial"/>
                <w:snapToGrid w:val="0"/>
                <w:color w:val="000000"/>
                <w:sz w:val="18"/>
                <w:szCs w:val="18"/>
              </w:rPr>
            </w:pPr>
            <w:r w:rsidRPr="002F5E17">
              <w:rPr>
                <w:rFonts w:ascii="Arial" w:hAnsi="Arial" w:cs="Arial"/>
                <w:snapToGrid w:val="0"/>
                <w:color w:val="000000"/>
                <w:sz w:val="18"/>
                <w:szCs w:val="18"/>
              </w:rPr>
              <w:t>1998</w:t>
            </w:r>
          </w:p>
        </w:tc>
        <w:tc>
          <w:tcPr>
            <w:tcW w:w="548" w:type="dxa"/>
            <w:vAlign w:val="bottom"/>
          </w:tcPr>
          <w:p w14:paraId="4E6A1F99" w14:textId="77777777" w:rsidR="009B73BF" w:rsidRDefault="009B73BF" w:rsidP="009B73BF">
            <w:pPr>
              <w:jc w:val="right"/>
              <w:rPr>
                <w:rFonts w:cs="Arial"/>
                <w:sz w:val="18"/>
                <w:szCs w:val="18"/>
              </w:rPr>
            </w:pPr>
            <w:r>
              <w:rPr>
                <w:rFonts w:cs="Arial"/>
                <w:sz w:val="18"/>
                <w:szCs w:val="18"/>
              </w:rPr>
              <w:t>-</w:t>
            </w:r>
          </w:p>
          <w:p w14:paraId="0754842C" w14:textId="77777777" w:rsidR="009B73BF" w:rsidRPr="002F5E17" w:rsidRDefault="009B73BF" w:rsidP="009B73BF">
            <w:pPr>
              <w:pStyle w:val="BodyTable"/>
              <w:rPr>
                <w:rFonts w:ascii="Arial" w:hAnsi="Arial" w:cs="Arial"/>
                <w:snapToGrid w:val="0"/>
                <w:color w:val="000000"/>
                <w:sz w:val="18"/>
                <w:szCs w:val="18"/>
              </w:rPr>
            </w:pPr>
          </w:p>
        </w:tc>
        <w:tc>
          <w:tcPr>
            <w:tcW w:w="857" w:type="dxa"/>
            <w:shd w:val="clear" w:color="auto" w:fill="auto"/>
            <w:vAlign w:val="bottom"/>
          </w:tcPr>
          <w:p w14:paraId="505F43CE" w14:textId="77777777" w:rsidR="009B73BF" w:rsidRPr="002F5E17" w:rsidRDefault="009B73BF" w:rsidP="009B73BF">
            <w:pPr>
              <w:jc w:val="right"/>
              <w:rPr>
                <w:rFonts w:cs="Arial"/>
                <w:sz w:val="18"/>
                <w:szCs w:val="18"/>
              </w:rPr>
            </w:pPr>
            <w:r w:rsidRPr="002F5E17">
              <w:rPr>
                <w:rFonts w:cs="Arial"/>
                <w:sz w:val="18"/>
                <w:szCs w:val="18"/>
              </w:rPr>
              <w:t>36.5</w:t>
            </w:r>
          </w:p>
        </w:tc>
        <w:tc>
          <w:tcPr>
            <w:tcW w:w="857" w:type="dxa"/>
            <w:shd w:val="clear" w:color="auto" w:fill="auto"/>
            <w:vAlign w:val="bottom"/>
          </w:tcPr>
          <w:p w14:paraId="71B91C09" w14:textId="77777777" w:rsidR="009B73BF" w:rsidRPr="002F5E17" w:rsidRDefault="009B73BF" w:rsidP="009B73BF">
            <w:pPr>
              <w:jc w:val="right"/>
              <w:rPr>
                <w:rFonts w:cs="Arial"/>
                <w:sz w:val="18"/>
                <w:szCs w:val="18"/>
              </w:rPr>
            </w:pPr>
            <w:r w:rsidRPr="002F5E17">
              <w:rPr>
                <w:rFonts w:cs="Arial"/>
                <w:sz w:val="18"/>
                <w:szCs w:val="18"/>
              </w:rPr>
              <w:t>46.1</w:t>
            </w:r>
          </w:p>
        </w:tc>
        <w:tc>
          <w:tcPr>
            <w:tcW w:w="857" w:type="dxa"/>
            <w:shd w:val="clear" w:color="auto" w:fill="auto"/>
            <w:vAlign w:val="bottom"/>
          </w:tcPr>
          <w:p w14:paraId="65757C2E" w14:textId="77777777" w:rsidR="009B73BF" w:rsidRPr="002F5E17" w:rsidRDefault="009B73BF" w:rsidP="009B73BF">
            <w:pPr>
              <w:jc w:val="right"/>
              <w:rPr>
                <w:rFonts w:cs="Arial"/>
                <w:sz w:val="18"/>
                <w:szCs w:val="18"/>
              </w:rPr>
            </w:pPr>
            <w:r w:rsidRPr="002F5E17">
              <w:rPr>
                <w:rFonts w:cs="Arial"/>
                <w:sz w:val="18"/>
                <w:szCs w:val="18"/>
              </w:rPr>
              <w:t>51.6</w:t>
            </w:r>
          </w:p>
        </w:tc>
        <w:tc>
          <w:tcPr>
            <w:tcW w:w="856" w:type="dxa"/>
            <w:shd w:val="clear" w:color="auto" w:fill="auto"/>
            <w:vAlign w:val="bottom"/>
          </w:tcPr>
          <w:p w14:paraId="6729D4BD" w14:textId="77777777" w:rsidR="009B73BF" w:rsidRPr="002F5E17" w:rsidRDefault="009B73BF" w:rsidP="009B73BF">
            <w:pPr>
              <w:jc w:val="right"/>
              <w:rPr>
                <w:rFonts w:cs="Arial"/>
                <w:sz w:val="18"/>
                <w:szCs w:val="18"/>
              </w:rPr>
            </w:pPr>
            <w:r w:rsidRPr="002F5E17">
              <w:rPr>
                <w:rFonts w:cs="Arial"/>
                <w:sz w:val="18"/>
                <w:szCs w:val="18"/>
              </w:rPr>
              <w:t>52.8</w:t>
            </w:r>
          </w:p>
        </w:tc>
        <w:tc>
          <w:tcPr>
            <w:tcW w:w="856" w:type="dxa"/>
            <w:shd w:val="clear" w:color="auto" w:fill="auto"/>
            <w:vAlign w:val="bottom"/>
          </w:tcPr>
          <w:p w14:paraId="4AD3434E" w14:textId="77777777" w:rsidR="009B73BF" w:rsidRPr="002F5E17" w:rsidRDefault="009B73BF" w:rsidP="009B73BF">
            <w:pPr>
              <w:jc w:val="right"/>
              <w:rPr>
                <w:rFonts w:cs="Arial"/>
                <w:sz w:val="18"/>
                <w:szCs w:val="18"/>
              </w:rPr>
            </w:pPr>
            <w:r w:rsidRPr="002F5E17">
              <w:rPr>
                <w:rFonts w:cs="Arial"/>
                <w:sz w:val="18"/>
                <w:szCs w:val="18"/>
              </w:rPr>
              <w:t>55.7</w:t>
            </w:r>
          </w:p>
        </w:tc>
        <w:tc>
          <w:tcPr>
            <w:tcW w:w="856" w:type="dxa"/>
            <w:shd w:val="clear" w:color="auto" w:fill="auto"/>
            <w:vAlign w:val="bottom"/>
          </w:tcPr>
          <w:p w14:paraId="25C9EFB7" w14:textId="77777777" w:rsidR="009B73BF" w:rsidRPr="002F5E17" w:rsidRDefault="009B73BF" w:rsidP="009B73BF">
            <w:pPr>
              <w:jc w:val="right"/>
              <w:rPr>
                <w:rFonts w:cs="Arial"/>
                <w:sz w:val="18"/>
                <w:szCs w:val="18"/>
              </w:rPr>
            </w:pPr>
            <w:r w:rsidRPr="002F5E17">
              <w:rPr>
                <w:rFonts w:cs="Arial"/>
                <w:sz w:val="18"/>
                <w:szCs w:val="18"/>
              </w:rPr>
              <w:t>58.7</w:t>
            </w:r>
          </w:p>
        </w:tc>
        <w:tc>
          <w:tcPr>
            <w:tcW w:w="856" w:type="dxa"/>
            <w:shd w:val="clear" w:color="auto" w:fill="auto"/>
            <w:vAlign w:val="bottom"/>
          </w:tcPr>
          <w:p w14:paraId="4EFDF3EE" w14:textId="77777777" w:rsidR="009B73BF" w:rsidRPr="002F5E17" w:rsidRDefault="009B73BF" w:rsidP="009B73BF">
            <w:pPr>
              <w:jc w:val="right"/>
              <w:rPr>
                <w:rFonts w:cs="Arial"/>
                <w:sz w:val="18"/>
                <w:szCs w:val="18"/>
              </w:rPr>
            </w:pPr>
            <w:r w:rsidRPr="002F5E17">
              <w:rPr>
                <w:rFonts w:cs="Arial"/>
                <w:sz w:val="18"/>
                <w:szCs w:val="18"/>
              </w:rPr>
              <w:t>63.3</w:t>
            </w:r>
          </w:p>
        </w:tc>
        <w:tc>
          <w:tcPr>
            <w:tcW w:w="856" w:type="dxa"/>
            <w:shd w:val="clear" w:color="auto" w:fill="auto"/>
            <w:vAlign w:val="bottom"/>
          </w:tcPr>
          <w:p w14:paraId="7F83D0FE" w14:textId="77777777" w:rsidR="009B73BF" w:rsidRPr="002F5E17" w:rsidRDefault="009B73BF" w:rsidP="009B73BF">
            <w:pPr>
              <w:jc w:val="right"/>
              <w:rPr>
                <w:rFonts w:cs="Arial"/>
                <w:sz w:val="18"/>
                <w:szCs w:val="18"/>
              </w:rPr>
            </w:pPr>
            <w:r w:rsidRPr="002F5E17">
              <w:rPr>
                <w:rFonts w:cs="Arial"/>
                <w:sz w:val="18"/>
                <w:szCs w:val="18"/>
              </w:rPr>
              <w:t>67.2</w:t>
            </w:r>
          </w:p>
        </w:tc>
        <w:tc>
          <w:tcPr>
            <w:tcW w:w="857" w:type="dxa"/>
            <w:shd w:val="clear" w:color="auto" w:fill="auto"/>
            <w:vAlign w:val="bottom"/>
          </w:tcPr>
          <w:p w14:paraId="7EF590D0" w14:textId="77777777" w:rsidR="009B73BF" w:rsidRPr="002F5E17" w:rsidRDefault="009B73BF" w:rsidP="009B73BF">
            <w:pPr>
              <w:jc w:val="right"/>
              <w:rPr>
                <w:rFonts w:cs="Arial"/>
                <w:sz w:val="18"/>
                <w:szCs w:val="18"/>
              </w:rPr>
            </w:pPr>
            <w:r w:rsidRPr="002F5E17">
              <w:rPr>
                <w:rFonts w:cs="Arial"/>
                <w:sz w:val="18"/>
                <w:szCs w:val="18"/>
              </w:rPr>
              <w:t>68.8</w:t>
            </w:r>
          </w:p>
        </w:tc>
      </w:tr>
      <w:tr w:rsidR="009B73BF" w:rsidRPr="002F5E17" w14:paraId="03EF3A13" w14:textId="77777777" w:rsidTr="00366BCC">
        <w:trPr>
          <w:gridAfter w:val="1"/>
          <w:wAfter w:w="17" w:type="dxa"/>
          <w:trHeight w:hRule="exact" w:val="198"/>
          <w:jc w:val="center"/>
        </w:trPr>
        <w:tc>
          <w:tcPr>
            <w:tcW w:w="1164" w:type="dxa"/>
          </w:tcPr>
          <w:p w14:paraId="71B8EB54" w14:textId="77777777" w:rsidR="009B73BF" w:rsidRPr="002F5E17" w:rsidRDefault="009B73BF" w:rsidP="009B73BF">
            <w:pPr>
              <w:pStyle w:val="BodyTable"/>
              <w:rPr>
                <w:rFonts w:ascii="Arial" w:hAnsi="Arial" w:cs="Arial"/>
                <w:snapToGrid w:val="0"/>
                <w:color w:val="000000"/>
                <w:sz w:val="18"/>
                <w:szCs w:val="18"/>
              </w:rPr>
            </w:pPr>
            <w:r w:rsidRPr="002F5E17">
              <w:rPr>
                <w:rFonts w:ascii="Arial" w:hAnsi="Arial" w:cs="Arial"/>
                <w:snapToGrid w:val="0"/>
                <w:color w:val="000000"/>
                <w:sz w:val="18"/>
                <w:szCs w:val="18"/>
              </w:rPr>
              <w:t>1999</w:t>
            </w:r>
          </w:p>
        </w:tc>
        <w:tc>
          <w:tcPr>
            <w:tcW w:w="548" w:type="dxa"/>
            <w:vAlign w:val="bottom"/>
          </w:tcPr>
          <w:p w14:paraId="584B2060" w14:textId="77777777" w:rsidR="009B73BF" w:rsidRDefault="009B73BF" w:rsidP="009B73BF">
            <w:pPr>
              <w:jc w:val="right"/>
              <w:rPr>
                <w:rFonts w:cs="Arial"/>
                <w:sz w:val="18"/>
                <w:szCs w:val="18"/>
              </w:rPr>
            </w:pPr>
            <w:r>
              <w:rPr>
                <w:rFonts w:cs="Arial"/>
                <w:sz w:val="18"/>
                <w:szCs w:val="18"/>
              </w:rPr>
              <w:t>-</w:t>
            </w:r>
          </w:p>
          <w:p w14:paraId="5E28E741" w14:textId="77777777" w:rsidR="009B73BF" w:rsidRPr="002F5E17" w:rsidRDefault="009B73BF" w:rsidP="009B73BF">
            <w:pPr>
              <w:pStyle w:val="BodyTable"/>
              <w:rPr>
                <w:rFonts w:ascii="Arial" w:hAnsi="Arial" w:cs="Arial"/>
                <w:snapToGrid w:val="0"/>
                <w:color w:val="000000"/>
                <w:sz w:val="18"/>
                <w:szCs w:val="18"/>
              </w:rPr>
            </w:pPr>
          </w:p>
        </w:tc>
        <w:tc>
          <w:tcPr>
            <w:tcW w:w="857" w:type="dxa"/>
            <w:shd w:val="clear" w:color="auto" w:fill="auto"/>
            <w:vAlign w:val="bottom"/>
          </w:tcPr>
          <w:p w14:paraId="623C9EA0" w14:textId="77777777" w:rsidR="009B73BF" w:rsidRPr="002F5E17" w:rsidRDefault="009B73BF" w:rsidP="009B73BF">
            <w:pPr>
              <w:jc w:val="right"/>
              <w:rPr>
                <w:rFonts w:cs="Arial"/>
                <w:sz w:val="18"/>
                <w:szCs w:val="18"/>
              </w:rPr>
            </w:pPr>
            <w:r w:rsidRPr="002F5E17">
              <w:rPr>
                <w:rFonts w:cs="Arial"/>
                <w:sz w:val="18"/>
                <w:szCs w:val="18"/>
              </w:rPr>
              <w:t>38.7</w:t>
            </w:r>
          </w:p>
        </w:tc>
        <w:tc>
          <w:tcPr>
            <w:tcW w:w="857" w:type="dxa"/>
            <w:shd w:val="clear" w:color="auto" w:fill="auto"/>
            <w:vAlign w:val="bottom"/>
          </w:tcPr>
          <w:p w14:paraId="4A9E3D30" w14:textId="77777777" w:rsidR="009B73BF" w:rsidRPr="002F5E17" w:rsidRDefault="009B73BF" w:rsidP="009B73BF">
            <w:pPr>
              <w:jc w:val="right"/>
              <w:rPr>
                <w:rFonts w:cs="Arial"/>
                <w:sz w:val="18"/>
                <w:szCs w:val="18"/>
              </w:rPr>
            </w:pPr>
            <w:r w:rsidRPr="002F5E17">
              <w:rPr>
                <w:rFonts w:cs="Arial"/>
                <w:sz w:val="18"/>
                <w:szCs w:val="18"/>
              </w:rPr>
              <w:t>45.6</w:t>
            </w:r>
          </w:p>
        </w:tc>
        <w:tc>
          <w:tcPr>
            <w:tcW w:w="857" w:type="dxa"/>
            <w:shd w:val="clear" w:color="auto" w:fill="auto"/>
            <w:vAlign w:val="bottom"/>
          </w:tcPr>
          <w:p w14:paraId="339E24D8" w14:textId="77777777" w:rsidR="009B73BF" w:rsidRPr="002F5E17" w:rsidRDefault="009B73BF" w:rsidP="009B73BF">
            <w:pPr>
              <w:jc w:val="right"/>
              <w:rPr>
                <w:rFonts w:cs="Arial"/>
                <w:sz w:val="18"/>
                <w:szCs w:val="18"/>
              </w:rPr>
            </w:pPr>
            <w:r w:rsidRPr="002F5E17">
              <w:rPr>
                <w:rFonts w:cs="Arial"/>
                <w:sz w:val="18"/>
                <w:szCs w:val="18"/>
              </w:rPr>
              <w:t>51.5</w:t>
            </w:r>
          </w:p>
        </w:tc>
        <w:tc>
          <w:tcPr>
            <w:tcW w:w="856" w:type="dxa"/>
            <w:shd w:val="clear" w:color="auto" w:fill="auto"/>
            <w:vAlign w:val="bottom"/>
          </w:tcPr>
          <w:p w14:paraId="54F8341B" w14:textId="77777777" w:rsidR="009B73BF" w:rsidRPr="002F5E17" w:rsidRDefault="009B73BF" w:rsidP="009B73BF">
            <w:pPr>
              <w:jc w:val="right"/>
              <w:rPr>
                <w:rFonts w:cs="Arial"/>
                <w:sz w:val="18"/>
                <w:szCs w:val="18"/>
              </w:rPr>
            </w:pPr>
            <w:r w:rsidRPr="002F5E17">
              <w:rPr>
                <w:rFonts w:cs="Arial"/>
                <w:sz w:val="18"/>
                <w:szCs w:val="18"/>
              </w:rPr>
              <w:t>55.1</w:t>
            </w:r>
          </w:p>
        </w:tc>
        <w:tc>
          <w:tcPr>
            <w:tcW w:w="856" w:type="dxa"/>
            <w:shd w:val="clear" w:color="auto" w:fill="auto"/>
            <w:vAlign w:val="bottom"/>
          </w:tcPr>
          <w:p w14:paraId="50F3CE25" w14:textId="77777777" w:rsidR="009B73BF" w:rsidRPr="002F5E17" w:rsidRDefault="009B73BF" w:rsidP="009B73BF">
            <w:pPr>
              <w:jc w:val="right"/>
              <w:rPr>
                <w:rFonts w:cs="Arial"/>
                <w:sz w:val="18"/>
                <w:szCs w:val="18"/>
              </w:rPr>
            </w:pPr>
            <w:r w:rsidRPr="002F5E17">
              <w:rPr>
                <w:rFonts w:cs="Arial"/>
                <w:sz w:val="18"/>
                <w:szCs w:val="18"/>
              </w:rPr>
              <w:t>54.9</w:t>
            </w:r>
          </w:p>
        </w:tc>
        <w:tc>
          <w:tcPr>
            <w:tcW w:w="856" w:type="dxa"/>
            <w:shd w:val="clear" w:color="auto" w:fill="auto"/>
            <w:vAlign w:val="bottom"/>
          </w:tcPr>
          <w:p w14:paraId="34382F38" w14:textId="77777777" w:rsidR="009B73BF" w:rsidRPr="002F5E17" w:rsidRDefault="009B73BF" w:rsidP="009B73BF">
            <w:pPr>
              <w:jc w:val="right"/>
              <w:rPr>
                <w:rFonts w:cs="Arial"/>
                <w:sz w:val="18"/>
                <w:szCs w:val="18"/>
              </w:rPr>
            </w:pPr>
            <w:r w:rsidRPr="002F5E17">
              <w:rPr>
                <w:rFonts w:cs="Arial"/>
                <w:sz w:val="18"/>
                <w:szCs w:val="18"/>
              </w:rPr>
              <w:t>57.9</w:t>
            </w:r>
          </w:p>
        </w:tc>
        <w:tc>
          <w:tcPr>
            <w:tcW w:w="856" w:type="dxa"/>
            <w:shd w:val="clear" w:color="auto" w:fill="auto"/>
            <w:vAlign w:val="bottom"/>
          </w:tcPr>
          <w:p w14:paraId="6A783FA6" w14:textId="77777777" w:rsidR="009B73BF" w:rsidRPr="002F5E17" w:rsidRDefault="009B73BF" w:rsidP="009B73BF">
            <w:pPr>
              <w:jc w:val="right"/>
              <w:rPr>
                <w:rFonts w:cs="Arial"/>
                <w:sz w:val="18"/>
                <w:szCs w:val="18"/>
              </w:rPr>
            </w:pPr>
            <w:r w:rsidRPr="002F5E17">
              <w:rPr>
                <w:rFonts w:cs="Arial"/>
                <w:sz w:val="18"/>
                <w:szCs w:val="18"/>
              </w:rPr>
              <w:t>61.0</w:t>
            </w:r>
          </w:p>
        </w:tc>
        <w:tc>
          <w:tcPr>
            <w:tcW w:w="856" w:type="dxa"/>
            <w:shd w:val="clear" w:color="auto" w:fill="auto"/>
            <w:vAlign w:val="bottom"/>
          </w:tcPr>
          <w:p w14:paraId="222EA803" w14:textId="77777777" w:rsidR="009B73BF" w:rsidRPr="002F5E17" w:rsidRDefault="009B73BF" w:rsidP="009B73BF">
            <w:pPr>
              <w:jc w:val="right"/>
              <w:rPr>
                <w:rFonts w:cs="Arial"/>
                <w:sz w:val="18"/>
                <w:szCs w:val="18"/>
              </w:rPr>
            </w:pPr>
            <w:r w:rsidRPr="002F5E17">
              <w:rPr>
                <w:rFonts w:cs="Arial"/>
                <w:sz w:val="18"/>
                <w:szCs w:val="18"/>
              </w:rPr>
              <w:t>63.0</w:t>
            </w:r>
          </w:p>
        </w:tc>
        <w:tc>
          <w:tcPr>
            <w:tcW w:w="857" w:type="dxa"/>
            <w:shd w:val="clear" w:color="auto" w:fill="auto"/>
            <w:vAlign w:val="bottom"/>
          </w:tcPr>
          <w:p w14:paraId="72F0335C" w14:textId="77777777" w:rsidR="009B73BF" w:rsidRPr="002F5E17" w:rsidRDefault="009B73BF" w:rsidP="009B73BF">
            <w:pPr>
              <w:jc w:val="right"/>
              <w:rPr>
                <w:rFonts w:cs="Arial"/>
                <w:sz w:val="18"/>
                <w:szCs w:val="18"/>
              </w:rPr>
            </w:pPr>
            <w:r w:rsidRPr="002F5E17">
              <w:rPr>
                <w:rFonts w:cs="Arial"/>
                <w:sz w:val="18"/>
                <w:szCs w:val="18"/>
              </w:rPr>
              <w:t>69.3</w:t>
            </w:r>
          </w:p>
        </w:tc>
      </w:tr>
      <w:tr w:rsidR="009B73BF" w:rsidRPr="002F5E17" w14:paraId="700BE967" w14:textId="77777777" w:rsidTr="00366BCC">
        <w:trPr>
          <w:gridAfter w:val="1"/>
          <w:wAfter w:w="17" w:type="dxa"/>
          <w:trHeight w:hRule="exact" w:val="198"/>
          <w:jc w:val="center"/>
        </w:trPr>
        <w:tc>
          <w:tcPr>
            <w:tcW w:w="1164" w:type="dxa"/>
          </w:tcPr>
          <w:p w14:paraId="0B93A2E1" w14:textId="77777777" w:rsidR="009B73BF" w:rsidRPr="002F5E17" w:rsidRDefault="009B73BF" w:rsidP="009B73BF">
            <w:pPr>
              <w:pStyle w:val="BodyTable"/>
              <w:rPr>
                <w:rFonts w:ascii="Arial" w:hAnsi="Arial" w:cs="Arial"/>
                <w:snapToGrid w:val="0"/>
                <w:color w:val="000000"/>
                <w:sz w:val="18"/>
                <w:szCs w:val="18"/>
              </w:rPr>
            </w:pPr>
            <w:r w:rsidRPr="002F5E17">
              <w:rPr>
                <w:rFonts w:ascii="Arial" w:hAnsi="Arial" w:cs="Arial"/>
                <w:snapToGrid w:val="0"/>
                <w:color w:val="000000"/>
                <w:sz w:val="18"/>
                <w:szCs w:val="18"/>
              </w:rPr>
              <w:t>2000</w:t>
            </w:r>
          </w:p>
        </w:tc>
        <w:tc>
          <w:tcPr>
            <w:tcW w:w="548" w:type="dxa"/>
            <w:vAlign w:val="bottom"/>
          </w:tcPr>
          <w:p w14:paraId="5525DD03" w14:textId="77777777" w:rsidR="009B73BF" w:rsidRDefault="009B73BF" w:rsidP="009B73BF">
            <w:pPr>
              <w:jc w:val="right"/>
              <w:rPr>
                <w:rFonts w:cs="Arial"/>
                <w:sz w:val="18"/>
                <w:szCs w:val="18"/>
              </w:rPr>
            </w:pPr>
            <w:r>
              <w:rPr>
                <w:rFonts w:cs="Arial"/>
                <w:sz w:val="18"/>
                <w:szCs w:val="18"/>
              </w:rPr>
              <w:t>-</w:t>
            </w:r>
          </w:p>
          <w:p w14:paraId="39DC3927" w14:textId="77777777" w:rsidR="009B73BF" w:rsidRPr="002F5E17" w:rsidRDefault="009B73BF" w:rsidP="009B73BF">
            <w:pPr>
              <w:pStyle w:val="BodyTable"/>
              <w:rPr>
                <w:rFonts w:ascii="Arial" w:hAnsi="Arial" w:cs="Arial"/>
                <w:snapToGrid w:val="0"/>
                <w:color w:val="000000"/>
                <w:sz w:val="18"/>
                <w:szCs w:val="18"/>
              </w:rPr>
            </w:pPr>
          </w:p>
        </w:tc>
        <w:tc>
          <w:tcPr>
            <w:tcW w:w="857" w:type="dxa"/>
            <w:shd w:val="clear" w:color="auto" w:fill="auto"/>
            <w:vAlign w:val="bottom"/>
          </w:tcPr>
          <w:p w14:paraId="50895579" w14:textId="77777777" w:rsidR="009B73BF" w:rsidRPr="002F5E17" w:rsidRDefault="009B73BF" w:rsidP="009B73BF">
            <w:pPr>
              <w:jc w:val="right"/>
              <w:rPr>
                <w:rFonts w:cs="Arial"/>
                <w:sz w:val="18"/>
                <w:szCs w:val="18"/>
              </w:rPr>
            </w:pPr>
            <w:r w:rsidRPr="002F5E17">
              <w:rPr>
                <w:rFonts w:cs="Arial"/>
                <w:sz w:val="18"/>
                <w:szCs w:val="18"/>
              </w:rPr>
              <w:t>38.5</w:t>
            </w:r>
          </w:p>
        </w:tc>
        <w:tc>
          <w:tcPr>
            <w:tcW w:w="857" w:type="dxa"/>
            <w:shd w:val="clear" w:color="auto" w:fill="auto"/>
            <w:vAlign w:val="bottom"/>
          </w:tcPr>
          <w:p w14:paraId="3FA0E7A9" w14:textId="77777777" w:rsidR="009B73BF" w:rsidRPr="002F5E17" w:rsidRDefault="009B73BF" w:rsidP="009B73BF">
            <w:pPr>
              <w:jc w:val="right"/>
              <w:rPr>
                <w:rFonts w:cs="Arial"/>
                <w:sz w:val="18"/>
                <w:szCs w:val="18"/>
              </w:rPr>
            </w:pPr>
            <w:r w:rsidRPr="002F5E17">
              <w:rPr>
                <w:rFonts w:cs="Arial"/>
                <w:sz w:val="18"/>
                <w:szCs w:val="18"/>
              </w:rPr>
              <w:t>45.7</w:t>
            </w:r>
          </w:p>
        </w:tc>
        <w:tc>
          <w:tcPr>
            <w:tcW w:w="857" w:type="dxa"/>
            <w:shd w:val="clear" w:color="auto" w:fill="auto"/>
            <w:vAlign w:val="bottom"/>
          </w:tcPr>
          <w:p w14:paraId="1AE41D08" w14:textId="77777777" w:rsidR="009B73BF" w:rsidRPr="002F5E17" w:rsidRDefault="009B73BF" w:rsidP="009B73BF">
            <w:pPr>
              <w:jc w:val="right"/>
              <w:rPr>
                <w:rFonts w:cs="Arial"/>
                <w:sz w:val="18"/>
                <w:szCs w:val="18"/>
              </w:rPr>
            </w:pPr>
            <w:r w:rsidRPr="002F5E17">
              <w:rPr>
                <w:rFonts w:cs="Arial"/>
                <w:sz w:val="18"/>
                <w:szCs w:val="18"/>
              </w:rPr>
              <w:t>50.4</w:t>
            </w:r>
          </w:p>
        </w:tc>
        <w:tc>
          <w:tcPr>
            <w:tcW w:w="856" w:type="dxa"/>
            <w:shd w:val="clear" w:color="auto" w:fill="auto"/>
            <w:vAlign w:val="bottom"/>
          </w:tcPr>
          <w:p w14:paraId="3C3A7F31" w14:textId="77777777" w:rsidR="009B73BF" w:rsidRPr="002F5E17" w:rsidRDefault="009B73BF" w:rsidP="009B73BF">
            <w:pPr>
              <w:jc w:val="right"/>
              <w:rPr>
                <w:rFonts w:cs="Arial"/>
                <w:sz w:val="18"/>
                <w:szCs w:val="18"/>
              </w:rPr>
            </w:pPr>
            <w:r w:rsidRPr="002F5E17">
              <w:rPr>
                <w:rFonts w:cs="Arial"/>
                <w:sz w:val="18"/>
                <w:szCs w:val="18"/>
              </w:rPr>
              <w:t>55.2</w:t>
            </w:r>
          </w:p>
        </w:tc>
        <w:tc>
          <w:tcPr>
            <w:tcW w:w="856" w:type="dxa"/>
            <w:shd w:val="clear" w:color="auto" w:fill="auto"/>
            <w:vAlign w:val="bottom"/>
          </w:tcPr>
          <w:p w14:paraId="2B2E58FD" w14:textId="77777777" w:rsidR="009B73BF" w:rsidRPr="002F5E17" w:rsidRDefault="009B73BF" w:rsidP="009B73BF">
            <w:pPr>
              <w:jc w:val="right"/>
              <w:rPr>
                <w:rFonts w:cs="Arial"/>
                <w:sz w:val="18"/>
                <w:szCs w:val="18"/>
              </w:rPr>
            </w:pPr>
            <w:r w:rsidRPr="002F5E17">
              <w:rPr>
                <w:rFonts w:cs="Arial"/>
                <w:sz w:val="18"/>
                <w:szCs w:val="18"/>
              </w:rPr>
              <w:t>58.3</w:t>
            </w:r>
          </w:p>
        </w:tc>
        <w:tc>
          <w:tcPr>
            <w:tcW w:w="856" w:type="dxa"/>
            <w:shd w:val="clear" w:color="auto" w:fill="auto"/>
            <w:vAlign w:val="bottom"/>
          </w:tcPr>
          <w:p w14:paraId="2C18A1C0" w14:textId="77777777" w:rsidR="009B73BF" w:rsidRPr="002F5E17" w:rsidRDefault="009B73BF" w:rsidP="009B73BF">
            <w:pPr>
              <w:jc w:val="right"/>
              <w:rPr>
                <w:rFonts w:cs="Arial"/>
                <w:sz w:val="18"/>
                <w:szCs w:val="18"/>
              </w:rPr>
            </w:pPr>
            <w:r w:rsidRPr="002F5E17">
              <w:rPr>
                <w:rFonts w:cs="Arial"/>
                <w:sz w:val="18"/>
                <w:szCs w:val="18"/>
              </w:rPr>
              <w:t>57.1</w:t>
            </w:r>
          </w:p>
        </w:tc>
        <w:tc>
          <w:tcPr>
            <w:tcW w:w="856" w:type="dxa"/>
            <w:shd w:val="clear" w:color="auto" w:fill="auto"/>
            <w:vAlign w:val="bottom"/>
          </w:tcPr>
          <w:p w14:paraId="4802134C" w14:textId="77777777" w:rsidR="009B73BF" w:rsidRPr="002F5E17" w:rsidRDefault="009B73BF" w:rsidP="009B73BF">
            <w:pPr>
              <w:jc w:val="right"/>
              <w:rPr>
                <w:rFonts w:cs="Arial"/>
                <w:sz w:val="18"/>
                <w:szCs w:val="18"/>
              </w:rPr>
            </w:pPr>
            <w:r w:rsidRPr="002F5E17">
              <w:rPr>
                <w:rFonts w:cs="Arial"/>
                <w:sz w:val="18"/>
                <w:szCs w:val="18"/>
              </w:rPr>
              <w:t>60.4</w:t>
            </w:r>
          </w:p>
        </w:tc>
        <w:tc>
          <w:tcPr>
            <w:tcW w:w="856" w:type="dxa"/>
            <w:shd w:val="clear" w:color="auto" w:fill="auto"/>
            <w:vAlign w:val="bottom"/>
          </w:tcPr>
          <w:p w14:paraId="12AB2E91" w14:textId="77777777" w:rsidR="009B73BF" w:rsidRPr="002F5E17" w:rsidRDefault="009B73BF" w:rsidP="009B73BF">
            <w:pPr>
              <w:jc w:val="right"/>
              <w:rPr>
                <w:rFonts w:cs="Arial"/>
                <w:sz w:val="18"/>
                <w:szCs w:val="18"/>
              </w:rPr>
            </w:pPr>
            <w:r w:rsidRPr="002F5E17">
              <w:rPr>
                <w:rFonts w:cs="Arial"/>
                <w:sz w:val="18"/>
                <w:szCs w:val="18"/>
              </w:rPr>
              <w:t>62.9</w:t>
            </w:r>
          </w:p>
        </w:tc>
        <w:tc>
          <w:tcPr>
            <w:tcW w:w="857" w:type="dxa"/>
            <w:shd w:val="clear" w:color="auto" w:fill="auto"/>
            <w:vAlign w:val="bottom"/>
          </w:tcPr>
          <w:p w14:paraId="4C262FFD" w14:textId="77777777" w:rsidR="009B73BF" w:rsidRPr="002F5E17" w:rsidRDefault="009B73BF" w:rsidP="009B73BF">
            <w:pPr>
              <w:jc w:val="right"/>
              <w:rPr>
                <w:rFonts w:cs="Arial"/>
                <w:sz w:val="18"/>
                <w:szCs w:val="18"/>
              </w:rPr>
            </w:pPr>
            <w:r w:rsidRPr="002F5E17">
              <w:rPr>
                <w:rFonts w:cs="Arial"/>
                <w:sz w:val="18"/>
                <w:szCs w:val="18"/>
              </w:rPr>
              <w:t>65.3</w:t>
            </w:r>
          </w:p>
        </w:tc>
      </w:tr>
      <w:tr w:rsidR="009B73BF" w:rsidRPr="002F5E17" w14:paraId="43D23EDC" w14:textId="77777777" w:rsidTr="00366BCC">
        <w:trPr>
          <w:gridAfter w:val="1"/>
          <w:wAfter w:w="17" w:type="dxa"/>
          <w:trHeight w:hRule="exact" w:val="198"/>
          <w:jc w:val="center"/>
        </w:trPr>
        <w:tc>
          <w:tcPr>
            <w:tcW w:w="1164" w:type="dxa"/>
          </w:tcPr>
          <w:p w14:paraId="14061539" w14:textId="77777777" w:rsidR="009B73BF" w:rsidRPr="002F5E17" w:rsidRDefault="009B73BF" w:rsidP="009B73BF">
            <w:pPr>
              <w:pStyle w:val="BodyTable"/>
              <w:rPr>
                <w:rFonts w:ascii="Arial" w:hAnsi="Arial" w:cs="Arial"/>
                <w:snapToGrid w:val="0"/>
                <w:color w:val="000000"/>
                <w:sz w:val="18"/>
                <w:szCs w:val="18"/>
              </w:rPr>
            </w:pPr>
            <w:r w:rsidRPr="002F5E17">
              <w:rPr>
                <w:rFonts w:ascii="Arial" w:hAnsi="Arial" w:cs="Arial"/>
                <w:snapToGrid w:val="0"/>
                <w:color w:val="000000"/>
                <w:sz w:val="18"/>
                <w:szCs w:val="18"/>
              </w:rPr>
              <w:t>2001</w:t>
            </w:r>
          </w:p>
        </w:tc>
        <w:tc>
          <w:tcPr>
            <w:tcW w:w="548" w:type="dxa"/>
            <w:vAlign w:val="bottom"/>
          </w:tcPr>
          <w:p w14:paraId="289CA9A3" w14:textId="77777777" w:rsidR="009B73BF" w:rsidRDefault="009B73BF" w:rsidP="009B73BF">
            <w:pPr>
              <w:jc w:val="right"/>
              <w:rPr>
                <w:rFonts w:cs="Arial"/>
                <w:sz w:val="18"/>
                <w:szCs w:val="18"/>
              </w:rPr>
            </w:pPr>
            <w:r>
              <w:rPr>
                <w:rFonts w:cs="Arial"/>
                <w:sz w:val="18"/>
                <w:szCs w:val="18"/>
              </w:rPr>
              <w:t>-</w:t>
            </w:r>
          </w:p>
          <w:p w14:paraId="4868E879" w14:textId="77777777" w:rsidR="009B73BF" w:rsidRPr="002F5E17" w:rsidRDefault="009B73BF" w:rsidP="009B73BF">
            <w:pPr>
              <w:pStyle w:val="BodyTable"/>
              <w:rPr>
                <w:rFonts w:ascii="Arial" w:hAnsi="Arial" w:cs="Arial"/>
                <w:snapToGrid w:val="0"/>
                <w:color w:val="000000"/>
                <w:sz w:val="18"/>
                <w:szCs w:val="18"/>
              </w:rPr>
            </w:pPr>
          </w:p>
        </w:tc>
        <w:tc>
          <w:tcPr>
            <w:tcW w:w="857" w:type="dxa"/>
            <w:vAlign w:val="bottom"/>
          </w:tcPr>
          <w:p w14:paraId="7BAB4FB5" w14:textId="77777777" w:rsidR="009B73BF" w:rsidRPr="002F5E17" w:rsidRDefault="009B73BF" w:rsidP="009B73BF">
            <w:pPr>
              <w:jc w:val="right"/>
              <w:rPr>
                <w:rFonts w:cs="Arial"/>
                <w:sz w:val="18"/>
                <w:szCs w:val="18"/>
              </w:rPr>
            </w:pPr>
            <w:r w:rsidRPr="002F5E17">
              <w:rPr>
                <w:rFonts w:cs="Arial"/>
                <w:sz w:val="18"/>
                <w:szCs w:val="18"/>
              </w:rPr>
              <w:t>32.1</w:t>
            </w:r>
          </w:p>
        </w:tc>
        <w:tc>
          <w:tcPr>
            <w:tcW w:w="857" w:type="dxa"/>
            <w:vAlign w:val="bottom"/>
          </w:tcPr>
          <w:p w14:paraId="761DC637" w14:textId="77777777" w:rsidR="009B73BF" w:rsidRPr="002F5E17" w:rsidRDefault="009B73BF" w:rsidP="009B73BF">
            <w:pPr>
              <w:jc w:val="right"/>
              <w:rPr>
                <w:rFonts w:cs="Arial"/>
                <w:sz w:val="18"/>
                <w:szCs w:val="18"/>
              </w:rPr>
            </w:pPr>
            <w:r w:rsidRPr="002F5E17">
              <w:rPr>
                <w:rFonts w:cs="Arial"/>
                <w:sz w:val="18"/>
                <w:szCs w:val="18"/>
              </w:rPr>
              <w:t>45.5</w:t>
            </w:r>
          </w:p>
        </w:tc>
        <w:tc>
          <w:tcPr>
            <w:tcW w:w="857" w:type="dxa"/>
            <w:vAlign w:val="bottom"/>
          </w:tcPr>
          <w:p w14:paraId="6F4A28BC" w14:textId="77777777" w:rsidR="009B73BF" w:rsidRPr="002F5E17" w:rsidRDefault="009B73BF" w:rsidP="009B73BF">
            <w:pPr>
              <w:jc w:val="right"/>
              <w:rPr>
                <w:rFonts w:cs="Arial"/>
                <w:sz w:val="18"/>
                <w:szCs w:val="18"/>
              </w:rPr>
            </w:pPr>
            <w:r w:rsidRPr="002F5E17">
              <w:rPr>
                <w:rFonts w:cs="Arial"/>
                <w:sz w:val="18"/>
                <w:szCs w:val="18"/>
              </w:rPr>
              <w:t>50.4</w:t>
            </w:r>
          </w:p>
        </w:tc>
        <w:tc>
          <w:tcPr>
            <w:tcW w:w="856" w:type="dxa"/>
            <w:vAlign w:val="bottom"/>
          </w:tcPr>
          <w:p w14:paraId="0B099EC6" w14:textId="77777777" w:rsidR="009B73BF" w:rsidRPr="002F5E17" w:rsidRDefault="009B73BF" w:rsidP="009B73BF">
            <w:pPr>
              <w:jc w:val="right"/>
              <w:rPr>
                <w:rFonts w:cs="Arial"/>
                <w:sz w:val="18"/>
                <w:szCs w:val="18"/>
              </w:rPr>
            </w:pPr>
            <w:r w:rsidRPr="002F5E17">
              <w:rPr>
                <w:rFonts w:cs="Arial"/>
                <w:sz w:val="18"/>
                <w:szCs w:val="18"/>
              </w:rPr>
              <w:t>53.5</w:t>
            </w:r>
          </w:p>
        </w:tc>
        <w:tc>
          <w:tcPr>
            <w:tcW w:w="856" w:type="dxa"/>
            <w:vAlign w:val="bottom"/>
          </w:tcPr>
          <w:p w14:paraId="0B1CC9C1" w14:textId="77777777" w:rsidR="009B73BF" w:rsidRPr="002F5E17" w:rsidRDefault="009B73BF" w:rsidP="009B73BF">
            <w:pPr>
              <w:jc w:val="right"/>
              <w:rPr>
                <w:rFonts w:cs="Arial"/>
                <w:sz w:val="18"/>
                <w:szCs w:val="18"/>
              </w:rPr>
            </w:pPr>
            <w:r w:rsidRPr="002F5E17">
              <w:rPr>
                <w:rFonts w:cs="Arial"/>
                <w:sz w:val="18"/>
                <w:szCs w:val="18"/>
              </w:rPr>
              <w:t>56.9</w:t>
            </w:r>
          </w:p>
        </w:tc>
        <w:tc>
          <w:tcPr>
            <w:tcW w:w="856" w:type="dxa"/>
            <w:vAlign w:val="bottom"/>
          </w:tcPr>
          <w:p w14:paraId="6A74B0F3" w14:textId="77777777" w:rsidR="009B73BF" w:rsidRPr="002F5E17" w:rsidRDefault="009B73BF" w:rsidP="009B73BF">
            <w:pPr>
              <w:jc w:val="right"/>
              <w:rPr>
                <w:rFonts w:cs="Arial"/>
                <w:sz w:val="18"/>
                <w:szCs w:val="18"/>
              </w:rPr>
            </w:pPr>
            <w:r w:rsidRPr="002F5E17">
              <w:rPr>
                <w:rFonts w:cs="Arial"/>
                <w:sz w:val="18"/>
                <w:szCs w:val="18"/>
              </w:rPr>
              <w:t>59.2</w:t>
            </w:r>
          </w:p>
        </w:tc>
        <w:tc>
          <w:tcPr>
            <w:tcW w:w="856" w:type="dxa"/>
            <w:vAlign w:val="bottom"/>
          </w:tcPr>
          <w:p w14:paraId="19B55131" w14:textId="77777777" w:rsidR="009B73BF" w:rsidRPr="002F5E17" w:rsidRDefault="009B73BF" w:rsidP="009B73BF">
            <w:pPr>
              <w:jc w:val="right"/>
              <w:rPr>
                <w:rFonts w:cs="Arial"/>
                <w:sz w:val="18"/>
                <w:szCs w:val="18"/>
              </w:rPr>
            </w:pPr>
            <w:r w:rsidRPr="002F5E17">
              <w:rPr>
                <w:rFonts w:cs="Arial"/>
                <w:sz w:val="18"/>
                <w:szCs w:val="18"/>
              </w:rPr>
              <w:t>57.6</w:t>
            </w:r>
          </w:p>
        </w:tc>
        <w:tc>
          <w:tcPr>
            <w:tcW w:w="856" w:type="dxa"/>
            <w:vAlign w:val="bottom"/>
          </w:tcPr>
          <w:p w14:paraId="5BF88264" w14:textId="77777777" w:rsidR="009B73BF" w:rsidRPr="002F5E17" w:rsidRDefault="009B73BF" w:rsidP="009B73BF">
            <w:pPr>
              <w:jc w:val="right"/>
              <w:rPr>
                <w:rFonts w:cs="Arial"/>
                <w:sz w:val="18"/>
                <w:szCs w:val="18"/>
              </w:rPr>
            </w:pPr>
            <w:r w:rsidRPr="002F5E17">
              <w:rPr>
                <w:rFonts w:cs="Arial"/>
                <w:sz w:val="18"/>
                <w:szCs w:val="18"/>
              </w:rPr>
              <w:t>60.3</w:t>
            </w:r>
          </w:p>
        </w:tc>
        <w:tc>
          <w:tcPr>
            <w:tcW w:w="857" w:type="dxa"/>
            <w:vAlign w:val="bottom"/>
          </w:tcPr>
          <w:p w14:paraId="67AF1C01" w14:textId="77777777" w:rsidR="009B73BF" w:rsidRPr="002F5E17" w:rsidRDefault="009B73BF" w:rsidP="009B73BF">
            <w:pPr>
              <w:jc w:val="right"/>
              <w:rPr>
                <w:rFonts w:cs="Arial"/>
                <w:sz w:val="18"/>
                <w:szCs w:val="18"/>
              </w:rPr>
            </w:pPr>
            <w:r w:rsidRPr="002F5E17">
              <w:rPr>
                <w:rFonts w:cs="Arial"/>
                <w:sz w:val="18"/>
                <w:szCs w:val="18"/>
              </w:rPr>
              <w:t>64.5</w:t>
            </w:r>
          </w:p>
        </w:tc>
      </w:tr>
      <w:tr w:rsidR="009B73BF" w:rsidRPr="002F5E17" w14:paraId="41146EB1" w14:textId="77777777" w:rsidTr="00366BCC">
        <w:trPr>
          <w:gridAfter w:val="1"/>
          <w:wAfter w:w="17" w:type="dxa"/>
          <w:trHeight w:hRule="exact" w:val="198"/>
          <w:jc w:val="center"/>
        </w:trPr>
        <w:tc>
          <w:tcPr>
            <w:tcW w:w="1164" w:type="dxa"/>
          </w:tcPr>
          <w:p w14:paraId="73C2585C" w14:textId="77777777" w:rsidR="009B73BF" w:rsidRPr="002F5E17" w:rsidRDefault="009B73BF" w:rsidP="009B73BF">
            <w:pPr>
              <w:pStyle w:val="BodyTable"/>
              <w:rPr>
                <w:rFonts w:ascii="Arial" w:hAnsi="Arial" w:cs="Arial"/>
                <w:snapToGrid w:val="0"/>
                <w:color w:val="000000"/>
                <w:sz w:val="18"/>
                <w:szCs w:val="18"/>
              </w:rPr>
            </w:pPr>
            <w:r w:rsidRPr="002F5E17">
              <w:rPr>
                <w:rFonts w:ascii="Arial" w:hAnsi="Arial" w:cs="Arial"/>
                <w:snapToGrid w:val="0"/>
                <w:color w:val="000000"/>
                <w:sz w:val="18"/>
                <w:szCs w:val="18"/>
              </w:rPr>
              <w:t>2002</w:t>
            </w:r>
          </w:p>
        </w:tc>
        <w:tc>
          <w:tcPr>
            <w:tcW w:w="548" w:type="dxa"/>
            <w:vAlign w:val="bottom"/>
          </w:tcPr>
          <w:p w14:paraId="1D249B1F" w14:textId="77777777" w:rsidR="009B73BF" w:rsidRDefault="009B73BF" w:rsidP="009B73BF">
            <w:pPr>
              <w:jc w:val="right"/>
              <w:rPr>
                <w:rFonts w:cs="Arial"/>
                <w:sz w:val="18"/>
                <w:szCs w:val="18"/>
              </w:rPr>
            </w:pPr>
            <w:r>
              <w:rPr>
                <w:rFonts w:cs="Arial"/>
                <w:sz w:val="18"/>
                <w:szCs w:val="18"/>
              </w:rPr>
              <w:t>-</w:t>
            </w:r>
          </w:p>
          <w:p w14:paraId="01C4A47B" w14:textId="77777777" w:rsidR="009B73BF" w:rsidRPr="002F5E17" w:rsidRDefault="009B73BF" w:rsidP="009B73BF">
            <w:pPr>
              <w:pStyle w:val="BodyTable"/>
              <w:rPr>
                <w:rFonts w:ascii="Arial" w:hAnsi="Arial" w:cs="Arial"/>
                <w:snapToGrid w:val="0"/>
                <w:color w:val="000000"/>
                <w:sz w:val="18"/>
                <w:szCs w:val="18"/>
              </w:rPr>
            </w:pPr>
          </w:p>
        </w:tc>
        <w:tc>
          <w:tcPr>
            <w:tcW w:w="857" w:type="dxa"/>
            <w:vAlign w:val="bottom"/>
          </w:tcPr>
          <w:p w14:paraId="6FE6BB40" w14:textId="77777777" w:rsidR="009B73BF" w:rsidRPr="002F5E17" w:rsidRDefault="009B73BF" w:rsidP="009B73BF">
            <w:pPr>
              <w:jc w:val="right"/>
              <w:rPr>
                <w:rFonts w:cs="Arial"/>
                <w:sz w:val="18"/>
                <w:szCs w:val="18"/>
              </w:rPr>
            </w:pPr>
            <w:r w:rsidRPr="002F5E17">
              <w:rPr>
                <w:rFonts w:cs="Arial"/>
                <w:sz w:val="18"/>
                <w:szCs w:val="18"/>
              </w:rPr>
              <w:t>32.5</w:t>
            </w:r>
          </w:p>
        </w:tc>
        <w:tc>
          <w:tcPr>
            <w:tcW w:w="857" w:type="dxa"/>
            <w:vAlign w:val="bottom"/>
          </w:tcPr>
          <w:p w14:paraId="01AA8BC7" w14:textId="77777777" w:rsidR="009B73BF" w:rsidRPr="002F5E17" w:rsidRDefault="009B73BF" w:rsidP="009B73BF">
            <w:pPr>
              <w:jc w:val="right"/>
              <w:rPr>
                <w:rFonts w:cs="Arial"/>
                <w:sz w:val="18"/>
                <w:szCs w:val="18"/>
              </w:rPr>
            </w:pPr>
            <w:r w:rsidRPr="002F5E17">
              <w:rPr>
                <w:rFonts w:cs="Arial"/>
                <w:sz w:val="18"/>
                <w:szCs w:val="18"/>
              </w:rPr>
              <w:t>44.3</w:t>
            </w:r>
          </w:p>
        </w:tc>
        <w:tc>
          <w:tcPr>
            <w:tcW w:w="857" w:type="dxa"/>
            <w:vAlign w:val="bottom"/>
          </w:tcPr>
          <w:p w14:paraId="06C10FB6" w14:textId="77777777" w:rsidR="009B73BF" w:rsidRPr="002F5E17" w:rsidRDefault="009B73BF" w:rsidP="009B73BF">
            <w:pPr>
              <w:jc w:val="right"/>
              <w:rPr>
                <w:rFonts w:cs="Arial"/>
                <w:sz w:val="18"/>
                <w:szCs w:val="18"/>
              </w:rPr>
            </w:pPr>
            <w:r w:rsidRPr="002F5E17">
              <w:rPr>
                <w:rFonts w:cs="Arial"/>
                <w:sz w:val="18"/>
                <w:szCs w:val="18"/>
              </w:rPr>
              <w:t>49.6</w:t>
            </w:r>
          </w:p>
        </w:tc>
        <w:tc>
          <w:tcPr>
            <w:tcW w:w="856" w:type="dxa"/>
            <w:vAlign w:val="bottom"/>
          </w:tcPr>
          <w:p w14:paraId="3784785C" w14:textId="77777777" w:rsidR="009B73BF" w:rsidRPr="002F5E17" w:rsidRDefault="009B73BF" w:rsidP="009B73BF">
            <w:pPr>
              <w:jc w:val="right"/>
              <w:rPr>
                <w:rFonts w:cs="Arial"/>
                <w:sz w:val="18"/>
                <w:szCs w:val="18"/>
              </w:rPr>
            </w:pPr>
            <w:r w:rsidRPr="002F5E17">
              <w:rPr>
                <w:rFonts w:cs="Arial"/>
                <w:sz w:val="18"/>
                <w:szCs w:val="18"/>
              </w:rPr>
              <w:t>53.5</w:t>
            </w:r>
          </w:p>
        </w:tc>
        <w:tc>
          <w:tcPr>
            <w:tcW w:w="856" w:type="dxa"/>
            <w:vAlign w:val="bottom"/>
          </w:tcPr>
          <w:p w14:paraId="700A3794" w14:textId="77777777" w:rsidR="009B73BF" w:rsidRPr="002F5E17" w:rsidRDefault="009B73BF" w:rsidP="009B73BF">
            <w:pPr>
              <w:jc w:val="right"/>
              <w:rPr>
                <w:rFonts w:cs="Arial"/>
                <w:sz w:val="18"/>
                <w:szCs w:val="18"/>
              </w:rPr>
            </w:pPr>
            <w:r w:rsidRPr="002F5E17">
              <w:rPr>
                <w:rFonts w:cs="Arial"/>
                <w:sz w:val="18"/>
                <w:szCs w:val="18"/>
              </w:rPr>
              <w:t>55.2</w:t>
            </w:r>
          </w:p>
        </w:tc>
        <w:tc>
          <w:tcPr>
            <w:tcW w:w="856" w:type="dxa"/>
            <w:vAlign w:val="bottom"/>
          </w:tcPr>
          <w:p w14:paraId="53031556" w14:textId="77777777" w:rsidR="009B73BF" w:rsidRPr="002F5E17" w:rsidRDefault="009B73BF" w:rsidP="009B73BF">
            <w:pPr>
              <w:jc w:val="right"/>
              <w:rPr>
                <w:rFonts w:cs="Arial"/>
                <w:sz w:val="18"/>
                <w:szCs w:val="18"/>
              </w:rPr>
            </w:pPr>
            <w:r w:rsidRPr="002F5E17">
              <w:rPr>
                <w:rFonts w:cs="Arial"/>
                <w:sz w:val="18"/>
                <w:szCs w:val="18"/>
              </w:rPr>
              <w:t>59.2</w:t>
            </w:r>
          </w:p>
        </w:tc>
        <w:tc>
          <w:tcPr>
            <w:tcW w:w="856" w:type="dxa"/>
            <w:vAlign w:val="bottom"/>
          </w:tcPr>
          <w:p w14:paraId="385665BA" w14:textId="77777777" w:rsidR="009B73BF" w:rsidRPr="002F5E17" w:rsidRDefault="009B73BF" w:rsidP="009B73BF">
            <w:pPr>
              <w:jc w:val="right"/>
              <w:rPr>
                <w:rFonts w:cs="Arial"/>
                <w:sz w:val="18"/>
                <w:szCs w:val="18"/>
              </w:rPr>
            </w:pPr>
            <w:r w:rsidRPr="002F5E17">
              <w:rPr>
                <w:rFonts w:cs="Arial"/>
                <w:sz w:val="18"/>
                <w:szCs w:val="18"/>
              </w:rPr>
              <w:t>62.6</w:t>
            </w:r>
          </w:p>
        </w:tc>
        <w:tc>
          <w:tcPr>
            <w:tcW w:w="856" w:type="dxa"/>
            <w:vAlign w:val="bottom"/>
          </w:tcPr>
          <w:p w14:paraId="6589501C" w14:textId="77777777" w:rsidR="009B73BF" w:rsidRPr="002F5E17" w:rsidRDefault="009B73BF" w:rsidP="009B73BF">
            <w:pPr>
              <w:jc w:val="right"/>
              <w:rPr>
                <w:rFonts w:cs="Arial"/>
                <w:sz w:val="18"/>
                <w:szCs w:val="18"/>
              </w:rPr>
            </w:pPr>
            <w:r w:rsidRPr="002F5E17">
              <w:rPr>
                <w:rFonts w:cs="Arial"/>
                <w:sz w:val="18"/>
                <w:szCs w:val="18"/>
              </w:rPr>
              <w:t>60.7</w:t>
            </w:r>
          </w:p>
        </w:tc>
        <w:tc>
          <w:tcPr>
            <w:tcW w:w="857" w:type="dxa"/>
            <w:vAlign w:val="bottom"/>
          </w:tcPr>
          <w:p w14:paraId="5FD31D35" w14:textId="77777777" w:rsidR="009B73BF" w:rsidRPr="002F5E17" w:rsidRDefault="009B73BF" w:rsidP="009B73BF">
            <w:pPr>
              <w:jc w:val="right"/>
              <w:rPr>
                <w:rFonts w:cs="Arial"/>
                <w:sz w:val="18"/>
                <w:szCs w:val="18"/>
              </w:rPr>
            </w:pPr>
            <w:r w:rsidRPr="002F5E17">
              <w:rPr>
                <w:rFonts w:cs="Arial"/>
                <w:sz w:val="18"/>
                <w:szCs w:val="18"/>
              </w:rPr>
              <w:t>63.5</w:t>
            </w:r>
          </w:p>
        </w:tc>
      </w:tr>
      <w:tr w:rsidR="00D574C2" w:rsidRPr="002F5E17" w14:paraId="77992256" w14:textId="77777777" w:rsidTr="00366BCC">
        <w:trPr>
          <w:gridAfter w:val="1"/>
          <w:wAfter w:w="17" w:type="dxa"/>
          <w:trHeight w:hRule="exact" w:val="198"/>
          <w:jc w:val="center"/>
        </w:trPr>
        <w:tc>
          <w:tcPr>
            <w:tcW w:w="1164" w:type="dxa"/>
            <w:shd w:val="clear" w:color="auto" w:fill="FFFF00"/>
            <w:vAlign w:val="bottom"/>
          </w:tcPr>
          <w:p w14:paraId="47E7607B" w14:textId="77777777" w:rsidR="00D574C2" w:rsidRPr="002F5E17" w:rsidRDefault="00D574C2" w:rsidP="00D10F92">
            <w:pPr>
              <w:rPr>
                <w:rFonts w:cs="Arial"/>
                <w:sz w:val="18"/>
                <w:szCs w:val="18"/>
              </w:rPr>
            </w:pPr>
            <w:r w:rsidRPr="002F5E17">
              <w:rPr>
                <w:rFonts w:cs="Arial"/>
                <w:sz w:val="18"/>
                <w:szCs w:val="18"/>
              </w:rPr>
              <w:t>2003</w:t>
            </w:r>
          </w:p>
        </w:tc>
        <w:tc>
          <w:tcPr>
            <w:tcW w:w="548" w:type="dxa"/>
            <w:shd w:val="clear" w:color="auto" w:fill="FFFF00"/>
            <w:vAlign w:val="bottom"/>
          </w:tcPr>
          <w:p w14:paraId="126D22E8" w14:textId="5DED91AC" w:rsidR="00D574C2" w:rsidRPr="002F5E17" w:rsidRDefault="009B73BF" w:rsidP="009B73BF">
            <w:pPr>
              <w:jc w:val="right"/>
              <w:rPr>
                <w:rFonts w:cs="Arial"/>
                <w:sz w:val="18"/>
                <w:szCs w:val="18"/>
              </w:rPr>
            </w:pPr>
            <w:r>
              <w:rPr>
                <w:rFonts w:cs="Arial"/>
                <w:sz w:val="18"/>
                <w:szCs w:val="18"/>
              </w:rPr>
              <w:t>-</w:t>
            </w:r>
          </w:p>
        </w:tc>
        <w:tc>
          <w:tcPr>
            <w:tcW w:w="857" w:type="dxa"/>
            <w:vAlign w:val="bottom"/>
          </w:tcPr>
          <w:p w14:paraId="7FE0D80C" w14:textId="77777777" w:rsidR="00D574C2" w:rsidRPr="002F5E17" w:rsidRDefault="00D574C2" w:rsidP="00D10F92">
            <w:pPr>
              <w:jc w:val="right"/>
              <w:rPr>
                <w:rFonts w:cs="Arial"/>
                <w:sz w:val="18"/>
                <w:szCs w:val="18"/>
              </w:rPr>
            </w:pPr>
            <w:r w:rsidRPr="002F5E17">
              <w:rPr>
                <w:rFonts w:cs="Arial"/>
                <w:sz w:val="18"/>
                <w:szCs w:val="18"/>
              </w:rPr>
              <w:t>34.2</w:t>
            </w:r>
          </w:p>
        </w:tc>
        <w:tc>
          <w:tcPr>
            <w:tcW w:w="857" w:type="dxa"/>
            <w:vAlign w:val="bottom"/>
          </w:tcPr>
          <w:p w14:paraId="6FCD4648" w14:textId="77777777" w:rsidR="00D574C2" w:rsidRPr="002F5E17" w:rsidRDefault="00D574C2" w:rsidP="00D10F92">
            <w:pPr>
              <w:jc w:val="right"/>
              <w:rPr>
                <w:rFonts w:cs="Arial"/>
                <w:sz w:val="18"/>
                <w:szCs w:val="18"/>
              </w:rPr>
            </w:pPr>
            <w:r w:rsidRPr="002F5E17">
              <w:rPr>
                <w:rFonts w:cs="Arial"/>
                <w:sz w:val="18"/>
                <w:szCs w:val="18"/>
              </w:rPr>
              <w:t>40.2</w:t>
            </w:r>
          </w:p>
        </w:tc>
        <w:tc>
          <w:tcPr>
            <w:tcW w:w="857" w:type="dxa"/>
            <w:vAlign w:val="bottom"/>
          </w:tcPr>
          <w:p w14:paraId="310E3729" w14:textId="77777777" w:rsidR="00D574C2" w:rsidRPr="002F5E17" w:rsidRDefault="00D574C2" w:rsidP="00D10F92">
            <w:pPr>
              <w:jc w:val="right"/>
              <w:rPr>
                <w:rFonts w:cs="Arial"/>
                <w:sz w:val="18"/>
                <w:szCs w:val="18"/>
              </w:rPr>
            </w:pPr>
            <w:r w:rsidRPr="002F5E17">
              <w:rPr>
                <w:rFonts w:cs="Arial"/>
                <w:sz w:val="18"/>
                <w:szCs w:val="18"/>
              </w:rPr>
              <w:t>49.3</w:t>
            </w:r>
          </w:p>
        </w:tc>
        <w:tc>
          <w:tcPr>
            <w:tcW w:w="856" w:type="dxa"/>
            <w:vAlign w:val="bottom"/>
          </w:tcPr>
          <w:p w14:paraId="0966F53E" w14:textId="77777777" w:rsidR="00D574C2" w:rsidRPr="002F5E17" w:rsidRDefault="00D574C2" w:rsidP="00D10F92">
            <w:pPr>
              <w:jc w:val="right"/>
              <w:rPr>
                <w:rFonts w:cs="Arial"/>
                <w:sz w:val="18"/>
                <w:szCs w:val="18"/>
              </w:rPr>
            </w:pPr>
            <w:r w:rsidRPr="002F5E17">
              <w:rPr>
                <w:rFonts w:cs="Arial"/>
                <w:sz w:val="18"/>
                <w:szCs w:val="18"/>
              </w:rPr>
              <w:t>51.8</w:t>
            </w:r>
          </w:p>
        </w:tc>
        <w:tc>
          <w:tcPr>
            <w:tcW w:w="856" w:type="dxa"/>
            <w:vAlign w:val="bottom"/>
          </w:tcPr>
          <w:p w14:paraId="4DDAFABA" w14:textId="77777777" w:rsidR="00D574C2" w:rsidRPr="002F5E17" w:rsidRDefault="00D574C2" w:rsidP="00D10F92">
            <w:pPr>
              <w:jc w:val="right"/>
              <w:rPr>
                <w:rFonts w:cs="Arial"/>
                <w:sz w:val="18"/>
                <w:szCs w:val="18"/>
              </w:rPr>
            </w:pPr>
            <w:r w:rsidRPr="002F5E17">
              <w:rPr>
                <w:rFonts w:cs="Arial"/>
                <w:sz w:val="18"/>
                <w:szCs w:val="18"/>
              </w:rPr>
              <w:t>54.7</w:t>
            </w:r>
          </w:p>
        </w:tc>
        <w:tc>
          <w:tcPr>
            <w:tcW w:w="856" w:type="dxa"/>
            <w:vAlign w:val="bottom"/>
          </w:tcPr>
          <w:p w14:paraId="64D19C0B" w14:textId="77777777" w:rsidR="00D574C2" w:rsidRPr="002F5E17" w:rsidRDefault="00D574C2" w:rsidP="00D10F92">
            <w:pPr>
              <w:jc w:val="right"/>
              <w:rPr>
                <w:rFonts w:cs="Arial"/>
                <w:sz w:val="18"/>
                <w:szCs w:val="18"/>
              </w:rPr>
            </w:pPr>
            <w:r w:rsidRPr="002F5E17">
              <w:rPr>
                <w:rFonts w:cs="Arial"/>
                <w:sz w:val="18"/>
                <w:szCs w:val="18"/>
              </w:rPr>
              <w:t>55.3</w:t>
            </w:r>
          </w:p>
        </w:tc>
        <w:tc>
          <w:tcPr>
            <w:tcW w:w="856" w:type="dxa"/>
            <w:vAlign w:val="bottom"/>
          </w:tcPr>
          <w:p w14:paraId="585C301B" w14:textId="77777777" w:rsidR="00D574C2" w:rsidRPr="002F5E17" w:rsidRDefault="00D574C2" w:rsidP="00D10F92">
            <w:pPr>
              <w:jc w:val="right"/>
              <w:rPr>
                <w:rFonts w:cs="Arial"/>
                <w:sz w:val="18"/>
                <w:szCs w:val="18"/>
              </w:rPr>
            </w:pPr>
            <w:r w:rsidRPr="002F5E17">
              <w:rPr>
                <w:rFonts w:cs="Arial"/>
                <w:sz w:val="18"/>
                <w:szCs w:val="18"/>
              </w:rPr>
              <w:t>59.7</w:t>
            </w:r>
          </w:p>
        </w:tc>
        <w:tc>
          <w:tcPr>
            <w:tcW w:w="856" w:type="dxa"/>
            <w:vAlign w:val="bottom"/>
          </w:tcPr>
          <w:p w14:paraId="63AE5B0A" w14:textId="77777777" w:rsidR="00D574C2" w:rsidRPr="002F5E17" w:rsidRDefault="00D574C2" w:rsidP="00D10F92">
            <w:pPr>
              <w:jc w:val="right"/>
              <w:rPr>
                <w:rFonts w:cs="Arial"/>
                <w:sz w:val="18"/>
                <w:szCs w:val="18"/>
              </w:rPr>
            </w:pPr>
            <w:r w:rsidRPr="002F5E17">
              <w:rPr>
                <w:rFonts w:cs="Arial"/>
                <w:sz w:val="18"/>
                <w:szCs w:val="18"/>
              </w:rPr>
              <w:t>63.8</w:t>
            </w:r>
          </w:p>
        </w:tc>
        <w:tc>
          <w:tcPr>
            <w:tcW w:w="857" w:type="dxa"/>
            <w:vAlign w:val="bottom"/>
          </w:tcPr>
          <w:p w14:paraId="32E789AB" w14:textId="77777777" w:rsidR="00D574C2" w:rsidRPr="002F5E17" w:rsidRDefault="00D574C2" w:rsidP="00D10F92">
            <w:pPr>
              <w:jc w:val="right"/>
              <w:rPr>
                <w:rFonts w:cs="Arial"/>
                <w:sz w:val="18"/>
                <w:szCs w:val="18"/>
              </w:rPr>
            </w:pPr>
            <w:r w:rsidRPr="002F5E17">
              <w:rPr>
                <w:rFonts w:cs="Arial"/>
                <w:sz w:val="18"/>
                <w:szCs w:val="18"/>
              </w:rPr>
              <w:t>64.0</w:t>
            </w:r>
          </w:p>
        </w:tc>
      </w:tr>
      <w:tr w:rsidR="009B73BF" w:rsidRPr="002F5E17" w14:paraId="2ECF752A" w14:textId="77777777" w:rsidTr="00366BCC">
        <w:trPr>
          <w:gridAfter w:val="1"/>
          <w:wAfter w:w="17" w:type="dxa"/>
          <w:trHeight w:hRule="exact" w:val="198"/>
          <w:jc w:val="center"/>
        </w:trPr>
        <w:tc>
          <w:tcPr>
            <w:tcW w:w="1164" w:type="dxa"/>
            <w:vAlign w:val="bottom"/>
          </w:tcPr>
          <w:p w14:paraId="48C72671" w14:textId="77777777" w:rsidR="009B73BF" w:rsidRPr="002F5E17" w:rsidRDefault="009B73BF" w:rsidP="009B73BF">
            <w:pPr>
              <w:rPr>
                <w:rFonts w:cs="Arial"/>
                <w:sz w:val="18"/>
                <w:szCs w:val="18"/>
              </w:rPr>
            </w:pPr>
            <w:r w:rsidRPr="002F5E17">
              <w:rPr>
                <w:rFonts w:cs="Arial"/>
                <w:sz w:val="18"/>
                <w:szCs w:val="18"/>
              </w:rPr>
              <w:t>2004</w:t>
            </w:r>
          </w:p>
        </w:tc>
        <w:tc>
          <w:tcPr>
            <w:tcW w:w="548" w:type="dxa"/>
            <w:vAlign w:val="bottom"/>
          </w:tcPr>
          <w:p w14:paraId="76B28A50" w14:textId="77777777" w:rsidR="009B73BF" w:rsidRDefault="009B73BF" w:rsidP="009B73BF">
            <w:pPr>
              <w:jc w:val="right"/>
              <w:rPr>
                <w:rFonts w:cs="Arial"/>
                <w:sz w:val="18"/>
                <w:szCs w:val="18"/>
              </w:rPr>
            </w:pPr>
            <w:r>
              <w:rPr>
                <w:rFonts w:cs="Arial"/>
                <w:sz w:val="18"/>
                <w:szCs w:val="18"/>
              </w:rPr>
              <w:t>-</w:t>
            </w:r>
          </w:p>
          <w:p w14:paraId="1B1A97CB" w14:textId="77777777" w:rsidR="009B73BF" w:rsidRPr="002F5E17" w:rsidRDefault="009B73BF" w:rsidP="009B73BF">
            <w:pPr>
              <w:rPr>
                <w:rFonts w:cs="Arial"/>
                <w:sz w:val="18"/>
                <w:szCs w:val="18"/>
              </w:rPr>
            </w:pPr>
          </w:p>
        </w:tc>
        <w:tc>
          <w:tcPr>
            <w:tcW w:w="857" w:type="dxa"/>
            <w:shd w:val="clear" w:color="auto" w:fill="FFFF00"/>
            <w:vAlign w:val="bottom"/>
          </w:tcPr>
          <w:p w14:paraId="663DF8F2" w14:textId="77777777" w:rsidR="009B73BF" w:rsidRPr="002F5E17" w:rsidRDefault="009B73BF" w:rsidP="009B73BF">
            <w:pPr>
              <w:jc w:val="right"/>
              <w:rPr>
                <w:rFonts w:cs="Arial"/>
                <w:sz w:val="18"/>
                <w:szCs w:val="18"/>
              </w:rPr>
            </w:pPr>
            <w:r w:rsidRPr="002F5E17">
              <w:rPr>
                <w:rFonts w:cs="Arial"/>
                <w:sz w:val="18"/>
                <w:szCs w:val="18"/>
              </w:rPr>
              <w:t>34.5</w:t>
            </w:r>
          </w:p>
        </w:tc>
        <w:tc>
          <w:tcPr>
            <w:tcW w:w="857" w:type="dxa"/>
            <w:vAlign w:val="bottom"/>
          </w:tcPr>
          <w:p w14:paraId="72845093" w14:textId="77777777" w:rsidR="009B73BF" w:rsidRPr="002F5E17" w:rsidRDefault="009B73BF" w:rsidP="009B73BF">
            <w:pPr>
              <w:jc w:val="right"/>
              <w:rPr>
                <w:rFonts w:cs="Arial"/>
                <w:sz w:val="18"/>
                <w:szCs w:val="18"/>
              </w:rPr>
            </w:pPr>
            <w:r w:rsidRPr="002F5E17">
              <w:rPr>
                <w:rFonts w:cs="Arial"/>
                <w:sz w:val="18"/>
                <w:szCs w:val="18"/>
              </w:rPr>
              <w:t>36.9</w:t>
            </w:r>
          </w:p>
        </w:tc>
        <w:tc>
          <w:tcPr>
            <w:tcW w:w="857" w:type="dxa"/>
            <w:vAlign w:val="bottom"/>
          </w:tcPr>
          <w:p w14:paraId="5914107C" w14:textId="77777777" w:rsidR="009B73BF" w:rsidRPr="002F5E17" w:rsidRDefault="009B73BF" w:rsidP="009B73BF">
            <w:pPr>
              <w:jc w:val="right"/>
              <w:rPr>
                <w:rFonts w:cs="Arial"/>
                <w:sz w:val="18"/>
                <w:szCs w:val="18"/>
              </w:rPr>
            </w:pPr>
            <w:r w:rsidRPr="002F5E17">
              <w:rPr>
                <w:rFonts w:cs="Arial"/>
                <w:sz w:val="18"/>
                <w:szCs w:val="18"/>
              </w:rPr>
              <w:t>45.6</w:t>
            </w:r>
          </w:p>
        </w:tc>
        <w:tc>
          <w:tcPr>
            <w:tcW w:w="856" w:type="dxa"/>
            <w:vAlign w:val="bottom"/>
          </w:tcPr>
          <w:p w14:paraId="71C95344" w14:textId="77777777" w:rsidR="009B73BF" w:rsidRPr="002F5E17" w:rsidRDefault="009B73BF" w:rsidP="009B73BF">
            <w:pPr>
              <w:jc w:val="right"/>
              <w:rPr>
                <w:rFonts w:cs="Arial"/>
                <w:sz w:val="18"/>
                <w:szCs w:val="18"/>
              </w:rPr>
            </w:pPr>
            <w:r w:rsidRPr="002F5E17">
              <w:rPr>
                <w:rFonts w:cs="Arial"/>
                <w:sz w:val="18"/>
                <w:szCs w:val="18"/>
              </w:rPr>
              <w:t>50.8</w:t>
            </w:r>
          </w:p>
        </w:tc>
        <w:tc>
          <w:tcPr>
            <w:tcW w:w="856" w:type="dxa"/>
            <w:vAlign w:val="bottom"/>
          </w:tcPr>
          <w:p w14:paraId="538C38F6" w14:textId="77777777" w:rsidR="009B73BF" w:rsidRPr="002F5E17" w:rsidRDefault="009B73BF" w:rsidP="009B73BF">
            <w:pPr>
              <w:jc w:val="right"/>
              <w:rPr>
                <w:rFonts w:cs="Arial"/>
                <w:sz w:val="18"/>
                <w:szCs w:val="18"/>
              </w:rPr>
            </w:pPr>
            <w:r w:rsidRPr="002F5E17">
              <w:rPr>
                <w:rFonts w:cs="Arial"/>
                <w:sz w:val="18"/>
                <w:szCs w:val="18"/>
              </w:rPr>
              <w:t>52.3</w:t>
            </w:r>
          </w:p>
        </w:tc>
        <w:tc>
          <w:tcPr>
            <w:tcW w:w="856" w:type="dxa"/>
            <w:vAlign w:val="bottom"/>
          </w:tcPr>
          <w:p w14:paraId="45720684" w14:textId="77777777" w:rsidR="009B73BF" w:rsidRPr="002F5E17" w:rsidRDefault="009B73BF" w:rsidP="009B73BF">
            <w:pPr>
              <w:jc w:val="right"/>
              <w:rPr>
                <w:rFonts w:cs="Arial"/>
                <w:sz w:val="18"/>
                <w:szCs w:val="18"/>
              </w:rPr>
            </w:pPr>
            <w:r w:rsidRPr="002F5E17">
              <w:rPr>
                <w:rFonts w:cs="Arial"/>
                <w:sz w:val="18"/>
                <w:szCs w:val="18"/>
              </w:rPr>
              <w:t>54.7</w:t>
            </w:r>
          </w:p>
        </w:tc>
        <w:tc>
          <w:tcPr>
            <w:tcW w:w="856" w:type="dxa"/>
            <w:vAlign w:val="bottom"/>
          </w:tcPr>
          <w:p w14:paraId="4270C4ED" w14:textId="77777777" w:rsidR="009B73BF" w:rsidRPr="002F5E17" w:rsidRDefault="009B73BF" w:rsidP="009B73BF">
            <w:pPr>
              <w:jc w:val="right"/>
              <w:rPr>
                <w:rFonts w:cs="Arial"/>
                <w:sz w:val="18"/>
                <w:szCs w:val="18"/>
              </w:rPr>
            </w:pPr>
            <w:r w:rsidRPr="002F5E17">
              <w:rPr>
                <w:rFonts w:cs="Arial"/>
                <w:sz w:val="18"/>
                <w:szCs w:val="18"/>
              </w:rPr>
              <w:t>55.9</w:t>
            </w:r>
          </w:p>
        </w:tc>
        <w:tc>
          <w:tcPr>
            <w:tcW w:w="856" w:type="dxa"/>
            <w:vAlign w:val="bottom"/>
          </w:tcPr>
          <w:p w14:paraId="7B3FA32B" w14:textId="77777777" w:rsidR="009B73BF" w:rsidRPr="002F5E17" w:rsidRDefault="009B73BF" w:rsidP="009B73BF">
            <w:pPr>
              <w:jc w:val="right"/>
              <w:rPr>
                <w:rFonts w:cs="Arial"/>
                <w:sz w:val="18"/>
                <w:szCs w:val="18"/>
              </w:rPr>
            </w:pPr>
            <w:r w:rsidRPr="002F5E17">
              <w:rPr>
                <w:rFonts w:cs="Arial"/>
                <w:sz w:val="18"/>
                <w:szCs w:val="18"/>
              </w:rPr>
              <w:t>58.3</w:t>
            </w:r>
          </w:p>
        </w:tc>
        <w:tc>
          <w:tcPr>
            <w:tcW w:w="857" w:type="dxa"/>
            <w:vAlign w:val="bottom"/>
          </w:tcPr>
          <w:p w14:paraId="5363981D" w14:textId="77777777" w:rsidR="009B73BF" w:rsidRPr="002F5E17" w:rsidRDefault="009B73BF" w:rsidP="009B73BF">
            <w:pPr>
              <w:jc w:val="right"/>
              <w:rPr>
                <w:rFonts w:cs="Arial"/>
                <w:sz w:val="18"/>
                <w:szCs w:val="18"/>
              </w:rPr>
            </w:pPr>
            <w:r w:rsidRPr="002F5E17">
              <w:rPr>
                <w:rFonts w:cs="Arial"/>
                <w:sz w:val="18"/>
                <w:szCs w:val="18"/>
              </w:rPr>
              <w:t>60.1</w:t>
            </w:r>
          </w:p>
        </w:tc>
      </w:tr>
      <w:tr w:rsidR="009B73BF" w:rsidRPr="002F5E17" w14:paraId="33CE8672" w14:textId="77777777" w:rsidTr="00366BCC">
        <w:trPr>
          <w:gridAfter w:val="1"/>
          <w:wAfter w:w="17" w:type="dxa"/>
          <w:trHeight w:hRule="exact" w:val="198"/>
          <w:jc w:val="center"/>
        </w:trPr>
        <w:tc>
          <w:tcPr>
            <w:tcW w:w="1164" w:type="dxa"/>
            <w:vAlign w:val="bottom"/>
          </w:tcPr>
          <w:p w14:paraId="67CEA3EC" w14:textId="77777777" w:rsidR="009B73BF" w:rsidRPr="002F5E17" w:rsidRDefault="009B73BF" w:rsidP="009B73BF">
            <w:pPr>
              <w:rPr>
                <w:rFonts w:cs="Arial"/>
                <w:sz w:val="18"/>
                <w:szCs w:val="18"/>
              </w:rPr>
            </w:pPr>
            <w:r w:rsidRPr="002F5E17">
              <w:rPr>
                <w:rFonts w:cs="Arial"/>
                <w:sz w:val="18"/>
                <w:szCs w:val="18"/>
              </w:rPr>
              <w:t>2005</w:t>
            </w:r>
          </w:p>
        </w:tc>
        <w:tc>
          <w:tcPr>
            <w:tcW w:w="548" w:type="dxa"/>
            <w:vAlign w:val="bottom"/>
          </w:tcPr>
          <w:p w14:paraId="3A710CFC" w14:textId="77777777" w:rsidR="009B73BF" w:rsidRDefault="009B73BF" w:rsidP="009B73BF">
            <w:pPr>
              <w:jc w:val="right"/>
              <w:rPr>
                <w:rFonts w:cs="Arial"/>
                <w:sz w:val="18"/>
                <w:szCs w:val="18"/>
              </w:rPr>
            </w:pPr>
            <w:r>
              <w:rPr>
                <w:rFonts w:cs="Arial"/>
                <w:sz w:val="18"/>
                <w:szCs w:val="18"/>
              </w:rPr>
              <w:t>-</w:t>
            </w:r>
          </w:p>
          <w:p w14:paraId="7D738280" w14:textId="77777777" w:rsidR="009B73BF" w:rsidRPr="002F5E17" w:rsidRDefault="009B73BF" w:rsidP="009B73BF">
            <w:pPr>
              <w:rPr>
                <w:rFonts w:cs="Arial"/>
                <w:sz w:val="18"/>
                <w:szCs w:val="18"/>
              </w:rPr>
            </w:pPr>
          </w:p>
        </w:tc>
        <w:tc>
          <w:tcPr>
            <w:tcW w:w="857" w:type="dxa"/>
            <w:vAlign w:val="bottom"/>
          </w:tcPr>
          <w:p w14:paraId="53626CAC" w14:textId="77777777" w:rsidR="009B73BF" w:rsidRPr="00526C24" w:rsidRDefault="009B73BF" w:rsidP="009B73BF">
            <w:pPr>
              <w:jc w:val="right"/>
              <w:rPr>
                <w:rFonts w:cs="Arial"/>
                <w:sz w:val="18"/>
                <w:szCs w:val="18"/>
              </w:rPr>
            </w:pPr>
            <w:r w:rsidRPr="00526C24">
              <w:rPr>
                <w:rFonts w:cs="Arial"/>
                <w:sz w:val="18"/>
                <w:szCs w:val="18"/>
              </w:rPr>
              <w:t>33.7</w:t>
            </w:r>
          </w:p>
        </w:tc>
        <w:tc>
          <w:tcPr>
            <w:tcW w:w="857" w:type="dxa"/>
            <w:shd w:val="clear" w:color="auto" w:fill="FFFF00"/>
            <w:vAlign w:val="bottom"/>
          </w:tcPr>
          <w:p w14:paraId="01EFEC36" w14:textId="77777777" w:rsidR="009B73BF" w:rsidRPr="002F5E17" w:rsidRDefault="009B73BF" w:rsidP="009B73BF">
            <w:pPr>
              <w:jc w:val="right"/>
              <w:rPr>
                <w:rFonts w:cs="Arial"/>
                <w:sz w:val="18"/>
                <w:szCs w:val="18"/>
              </w:rPr>
            </w:pPr>
            <w:r w:rsidRPr="002F5E17">
              <w:rPr>
                <w:rFonts w:cs="Arial"/>
                <w:sz w:val="18"/>
                <w:szCs w:val="18"/>
              </w:rPr>
              <w:t>38.8</w:t>
            </w:r>
          </w:p>
        </w:tc>
        <w:tc>
          <w:tcPr>
            <w:tcW w:w="857" w:type="dxa"/>
            <w:vAlign w:val="bottom"/>
          </w:tcPr>
          <w:p w14:paraId="6C459268" w14:textId="77777777" w:rsidR="009B73BF" w:rsidRPr="002F5E17" w:rsidRDefault="009B73BF" w:rsidP="009B73BF">
            <w:pPr>
              <w:jc w:val="right"/>
              <w:rPr>
                <w:rFonts w:cs="Arial"/>
                <w:sz w:val="18"/>
                <w:szCs w:val="18"/>
              </w:rPr>
            </w:pPr>
            <w:r w:rsidRPr="002F5E17">
              <w:rPr>
                <w:rFonts w:cs="Arial"/>
                <w:sz w:val="18"/>
                <w:szCs w:val="18"/>
              </w:rPr>
              <w:t>44.1</w:t>
            </w:r>
          </w:p>
        </w:tc>
        <w:tc>
          <w:tcPr>
            <w:tcW w:w="856" w:type="dxa"/>
            <w:vAlign w:val="bottom"/>
          </w:tcPr>
          <w:p w14:paraId="440E81DD" w14:textId="77777777" w:rsidR="009B73BF" w:rsidRPr="002F5E17" w:rsidRDefault="009B73BF" w:rsidP="009B73BF">
            <w:pPr>
              <w:jc w:val="right"/>
              <w:rPr>
                <w:rFonts w:cs="Arial"/>
                <w:sz w:val="18"/>
                <w:szCs w:val="18"/>
              </w:rPr>
            </w:pPr>
            <w:r w:rsidRPr="002F5E17">
              <w:rPr>
                <w:rFonts w:cs="Arial"/>
                <w:sz w:val="18"/>
                <w:szCs w:val="18"/>
              </w:rPr>
              <w:t>49.9</w:t>
            </w:r>
          </w:p>
        </w:tc>
        <w:tc>
          <w:tcPr>
            <w:tcW w:w="856" w:type="dxa"/>
            <w:vAlign w:val="bottom"/>
          </w:tcPr>
          <w:p w14:paraId="7B98E335" w14:textId="77777777" w:rsidR="009B73BF" w:rsidRPr="002F5E17" w:rsidRDefault="009B73BF" w:rsidP="009B73BF">
            <w:pPr>
              <w:jc w:val="right"/>
              <w:rPr>
                <w:rFonts w:cs="Arial"/>
                <w:sz w:val="18"/>
                <w:szCs w:val="18"/>
              </w:rPr>
            </w:pPr>
            <w:r w:rsidRPr="002F5E17">
              <w:rPr>
                <w:rFonts w:cs="Arial"/>
                <w:sz w:val="18"/>
                <w:szCs w:val="18"/>
              </w:rPr>
              <w:t>52.8</w:t>
            </w:r>
          </w:p>
        </w:tc>
        <w:tc>
          <w:tcPr>
            <w:tcW w:w="856" w:type="dxa"/>
            <w:vAlign w:val="bottom"/>
          </w:tcPr>
          <w:p w14:paraId="335165FC" w14:textId="77777777" w:rsidR="009B73BF" w:rsidRPr="002F5E17" w:rsidRDefault="009B73BF" w:rsidP="009B73BF">
            <w:pPr>
              <w:jc w:val="right"/>
              <w:rPr>
                <w:rFonts w:cs="Arial"/>
                <w:sz w:val="18"/>
                <w:szCs w:val="18"/>
              </w:rPr>
            </w:pPr>
            <w:r w:rsidRPr="002F5E17">
              <w:rPr>
                <w:rFonts w:cs="Arial"/>
                <w:sz w:val="18"/>
                <w:szCs w:val="18"/>
              </w:rPr>
              <w:t>54.5</w:t>
            </w:r>
          </w:p>
        </w:tc>
        <w:tc>
          <w:tcPr>
            <w:tcW w:w="856" w:type="dxa"/>
            <w:vAlign w:val="bottom"/>
          </w:tcPr>
          <w:p w14:paraId="54C24698" w14:textId="77777777" w:rsidR="009B73BF" w:rsidRPr="002F5E17" w:rsidRDefault="009B73BF" w:rsidP="009B73BF">
            <w:pPr>
              <w:jc w:val="right"/>
              <w:rPr>
                <w:rFonts w:cs="Arial"/>
                <w:sz w:val="18"/>
                <w:szCs w:val="18"/>
              </w:rPr>
            </w:pPr>
            <w:r w:rsidRPr="002F5E17">
              <w:rPr>
                <w:rFonts w:cs="Arial"/>
                <w:sz w:val="18"/>
                <w:szCs w:val="18"/>
              </w:rPr>
              <w:t>56.1</w:t>
            </w:r>
          </w:p>
        </w:tc>
        <w:tc>
          <w:tcPr>
            <w:tcW w:w="856" w:type="dxa"/>
            <w:vAlign w:val="bottom"/>
          </w:tcPr>
          <w:p w14:paraId="3C1B0B16" w14:textId="77777777" w:rsidR="009B73BF" w:rsidRPr="002F5E17" w:rsidRDefault="009B73BF" w:rsidP="009B73BF">
            <w:pPr>
              <w:jc w:val="right"/>
              <w:rPr>
                <w:rFonts w:cs="Arial"/>
                <w:sz w:val="18"/>
                <w:szCs w:val="18"/>
              </w:rPr>
            </w:pPr>
            <w:r w:rsidRPr="002F5E17">
              <w:rPr>
                <w:rFonts w:cs="Arial"/>
                <w:sz w:val="18"/>
                <w:szCs w:val="18"/>
              </w:rPr>
              <w:t>56.5</w:t>
            </w:r>
          </w:p>
        </w:tc>
        <w:tc>
          <w:tcPr>
            <w:tcW w:w="857" w:type="dxa"/>
            <w:vAlign w:val="bottom"/>
          </w:tcPr>
          <w:p w14:paraId="74852AF9" w14:textId="77777777" w:rsidR="009B73BF" w:rsidRPr="002F5E17" w:rsidRDefault="009B73BF" w:rsidP="009B73BF">
            <w:pPr>
              <w:jc w:val="right"/>
              <w:rPr>
                <w:rFonts w:cs="Arial"/>
                <w:sz w:val="18"/>
                <w:szCs w:val="18"/>
              </w:rPr>
            </w:pPr>
            <w:r w:rsidRPr="002F5E17">
              <w:rPr>
                <w:rFonts w:cs="Arial"/>
                <w:sz w:val="18"/>
                <w:szCs w:val="18"/>
              </w:rPr>
              <w:t>59.2</w:t>
            </w:r>
          </w:p>
        </w:tc>
      </w:tr>
      <w:tr w:rsidR="009B73BF" w:rsidRPr="002F5E17" w14:paraId="406389EF" w14:textId="77777777" w:rsidTr="00366BCC">
        <w:trPr>
          <w:gridAfter w:val="1"/>
          <w:wAfter w:w="17" w:type="dxa"/>
          <w:trHeight w:hRule="exact" w:val="198"/>
          <w:jc w:val="center"/>
        </w:trPr>
        <w:tc>
          <w:tcPr>
            <w:tcW w:w="1164" w:type="dxa"/>
            <w:vAlign w:val="bottom"/>
          </w:tcPr>
          <w:p w14:paraId="1508A426" w14:textId="77777777" w:rsidR="009B73BF" w:rsidRPr="002F5E17" w:rsidRDefault="009B73BF" w:rsidP="009B73BF">
            <w:pPr>
              <w:rPr>
                <w:rFonts w:cs="Arial"/>
                <w:sz w:val="18"/>
                <w:szCs w:val="18"/>
              </w:rPr>
            </w:pPr>
            <w:r w:rsidRPr="002F5E17">
              <w:rPr>
                <w:rFonts w:cs="Arial"/>
                <w:sz w:val="18"/>
                <w:szCs w:val="18"/>
              </w:rPr>
              <w:t>2006</w:t>
            </w:r>
          </w:p>
        </w:tc>
        <w:tc>
          <w:tcPr>
            <w:tcW w:w="548" w:type="dxa"/>
            <w:vAlign w:val="bottom"/>
          </w:tcPr>
          <w:p w14:paraId="1E0BE502" w14:textId="77777777" w:rsidR="009B73BF" w:rsidRDefault="009B73BF" w:rsidP="009B73BF">
            <w:pPr>
              <w:jc w:val="right"/>
              <w:rPr>
                <w:rFonts w:cs="Arial"/>
                <w:sz w:val="18"/>
                <w:szCs w:val="18"/>
              </w:rPr>
            </w:pPr>
            <w:r>
              <w:rPr>
                <w:rFonts w:cs="Arial"/>
                <w:sz w:val="18"/>
                <w:szCs w:val="18"/>
              </w:rPr>
              <w:t>-</w:t>
            </w:r>
          </w:p>
          <w:p w14:paraId="078E0C64" w14:textId="77777777" w:rsidR="009B73BF" w:rsidRPr="002F5E17" w:rsidRDefault="009B73BF" w:rsidP="009B73BF">
            <w:pPr>
              <w:rPr>
                <w:rFonts w:cs="Arial"/>
                <w:sz w:val="18"/>
                <w:szCs w:val="18"/>
              </w:rPr>
            </w:pPr>
          </w:p>
        </w:tc>
        <w:tc>
          <w:tcPr>
            <w:tcW w:w="857" w:type="dxa"/>
            <w:vAlign w:val="bottom"/>
          </w:tcPr>
          <w:p w14:paraId="6F7E0FD9" w14:textId="77777777" w:rsidR="009B73BF" w:rsidRPr="002F5E17" w:rsidRDefault="009B73BF" w:rsidP="009B73BF">
            <w:pPr>
              <w:jc w:val="right"/>
              <w:rPr>
                <w:rFonts w:cs="Arial"/>
                <w:sz w:val="18"/>
                <w:szCs w:val="18"/>
              </w:rPr>
            </w:pPr>
            <w:r w:rsidRPr="002F5E17">
              <w:rPr>
                <w:rFonts w:cs="Arial"/>
                <w:sz w:val="18"/>
                <w:szCs w:val="18"/>
              </w:rPr>
              <w:t>30.4</w:t>
            </w:r>
          </w:p>
        </w:tc>
        <w:tc>
          <w:tcPr>
            <w:tcW w:w="857" w:type="dxa"/>
            <w:vAlign w:val="bottom"/>
          </w:tcPr>
          <w:p w14:paraId="5232E886" w14:textId="77777777" w:rsidR="009B73BF" w:rsidRPr="002F5E17" w:rsidRDefault="009B73BF" w:rsidP="009B73BF">
            <w:pPr>
              <w:jc w:val="right"/>
              <w:rPr>
                <w:rFonts w:cs="Arial"/>
                <w:sz w:val="18"/>
                <w:szCs w:val="18"/>
              </w:rPr>
            </w:pPr>
            <w:r w:rsidRPr="002F5E17">
              <w:rPr>
                <w:rFonts w:cs="Arial"/>
                <w:sz w:val="18"/>
                <w:szCs w:val="18"/>
              </w:rPr>
              <w:t>35.2</w:t>
            </w:r>
          </w:p>
        </w:tc>
        <w:tc>
          <w:tcPr>
            <w:tcW w:w="857" w:type="dxa"/>
            <w:shd w:val="clear" w:color="auto" w:fill="FFFF00"/>
            <w:vAlign w:val="bottom"/>
          </w:tcPr>
          <w:p w14:paraId="060F3DB7" w14:textId="77777777" w:rsidR="009B73BF" w:rsidRPr="002F5E17" w:rsidRDefault="009B73BF" w:rsidP="009B73BF">
            <w:pPr>
              <w:jc w:val="right"/>
              <w:rPr>
                <w:rFonts w:cs="Arial"/>
                <w:sz w:val="18"/>
                <w:szCs w:val="18"/>
              </w:rPr>
            </w:pPr>
            <w:r w:rsidRPr="002F5E17">
              <w:rPr>
                <w:rFonts w:cs="Arial"/>
                <w:sz w:val="18"/>
                <w:szCs w:val="18"/>
              </w:rPr>
              <w:t>43.7</w:t>
            </w:r>
          </w:p>
        </w:tc>
        <w:tc>
          <w:tcPr>
            <w:tcW w:w="856" w:type="dxa"/>
            <w:vAlign w:val="bottom"/>
          </w:tcPr>
          <w:p w14:paraId="11BF5193" w14:textId="77777777" w:rsidR="009B73BF" w:rsidRPr="002F5E17" w:rsidRDefault="009B73BF" w:rsidP="009B73BF">
            <w:pPr>
              <w:jc w:val="right"/>
              <w:rPr>
                <w:rFonts w:cs="Arial"/>
                <w:sz w:val="18"/>
                <w:szCs w:val="18"/>
              </w:rPr>
            </w:pPr>
            <w:r w:rsidRPr="002F5E17">
              <w:rPr>
                <w:rFonts w:cs="Arial"/>
                <w:sz w:val="18"/>
                <w:szCs w:val="18"/>
              </w:rPr>
              <w:t>43.9</w:t>
            </w:r>
          </w:p>
        </w:tc>
        <w:tc>
          <w:tcPr>
            <w:tcW w:w="856" w:type="dxa"/>
            <w:vAlign w:val="bottom"/>
          </w:tcPr>
          <w:p w14:paraId="73A941CD" w14:textId="77777777" w:rsidR="009B73BF" w:rsidRPr="002F5E17" w:rsidRDefault="009B73BF" w:rsidP="009B73BF">
            <w:pPr>
              <w:jc w:val="right"/>
              <w:rPr>
                <w:rFonts w:cs="Arial"/>
                <w:sz w:val="18"/>
                <w:szCs w:val="18"/>
              </w:rPr>
            </w:pPr>
            <w:r w:rsidRPr="002F5E17">
              <w:rPr>
                <w:rFonts w:cs="Arial"/>
                <w:sz w:val="18"/>
                <w:szCs w:val="18"/>
              </w:rPr>
              <w:t>51.9</w:t>
            </w:r>
          </w:p>
        </w:tc>
        <w:tc>
          <w:tcPr>
            <w:tcW w:w="856" w:type="dxa"/>
            <w:vAlign w:val="bottom"/>
          </w:tcPr>
          <w:p w14:paraId="3F4E47AA" w14:textId="77777777" w:rsidR="009B73BF" w:rsidRPr="002F5E17" w:rsidRDefault="009B73BF" w:rsidP="009B73BF">
            <w:pPr>
              <w:jc w:val="right"/>
              <w:rPr>
                <w:rFonts w:cs="Arial"/>
                <w:sz w:val="18"/>
                <w:szCs w:val="18"/>
              </w:rPr>
            </w:pPr>
            <w:r w:rsidRPr="002F5E17">
              <w:rPr>
                <w:rFonts w:cs="Arial"/>
                <w:sz w:val="18"/>
                <w:szCs w:val="18"/>
              </w:rPr>
              <w:t>53.8</w:t>
            </w:r>
          </w:p>
        </w:tc>
        <w:tc>
          <w:tcPr>
            <w:tcW w:w="856" w:type="dxa"/>
            <w:vAlign w:val="bottom"/>
          </w:tcPr>
          <w:p w14:paraId="392017B4" w14:textId="77777777" w:rsidR="009B73BF" w:rsidRPr="002F5E17" w:rsidRDefault="009B73BF" w:rsidP="009B73BF">
            <w:pPr>
              <w:jc w:val="right"/>
              <w:rPr>
                <w:rFonts w:cs="Arial"/>
                <w:sz w:val="18"/>
                <w:szCs w:val="18"/>
              </w:rPr>
            </w:pPr>
            <w:r w:rsidRPr="002F5E17">
              <w:rPr>
                <w:rFonts w:cs="Arial"/>
                <w:sz w:val="18"/>
                <w:szCs w:val="18"/>
              </w:rPr>
              <w:t>54.7</w:t>
            </w:r>
          </w:p>
        </w:tc>
        <w:tc>
          <w:tcPr>
            <w:tcW w:w="856" w:type="dxa"/>
            <w:vAlign w:val="bottom"/>
          </w:tcPr>
          <w:p w14:paraId="1F3A3127" w14:textId="77777777" w:rsidR="009B73BF" w:rsidRPr="002F5E17" w:rsidRDefault="009B73BF" w:rsidP="009B73BF">
            <w:pPr>
              <w:jc w:val="right"/>
              <w:rPr>
                <w:rFonts w:cs="Arial"/>
                <w:sz w:val="18"/>
                <w:szCs w:val="18"/>
              </w:rPr>
            </w:pPr>
            <w:r w:rsidRPr="002F5E17">
              <w:rPr>
                <w:rFonts w:cs="Arial"/>
                <w:sz w:val="18"/>
                <w:szCs w:val="18"/>
              </w:rPr>
              <w:t>56.1</w:t>
            </w:r>
          </w:p>
        </w:tc>
        <w:tc>
          <w:tcPr>
            <w:tcW w:w="857" w:type="dxa"/>
            <w:vAlign w:val="bottom"/>
          </w:tcPr>
          <w:p w14:paraId="167C7A11" w14:textId="77777777" w:rsidR="009B73BF" w:rsidRPr="002F5E17" w:rsidRDefault="009B73BF" w:rsidP="009B73BF">
            <w:pPr>
              <w:jc w:val="right"/>
              <w:rPr>
                <w:rFonts w:cs="Arial"/>
                <w:sz w:val="18"/>
                <w:szCs w:val="18"/>
              </w:rPr>
            </w:pPr>
            <w:r w:rsidRPr="002F5E17">
              <w:rPr>
                <w:rFonts w:cs="Arial"/>
                <w:sz w:val="18"/>
                <w:szCs w:val="18"/>
              </w:rPr>
              <w:t>57.8</w:t>
            </w:r>
          </w:p>
        </w:tc>
      </w:tr>
      <w:tr w:rsidR="009B73BF" w:rsidRPr="002F5E17" w14:paraId="66643C55" w14:textId="77777777" w:rsidTr="00366BCC">
        <w:trPr>
          <w:gridAfter w:val="1"/>
          <w:wAfter w:w="17" w:type="dxa"/>
          <w:trHeight w:hRule="exact" w:val="198"/>
          <w:jc w:val="center"/>
        </w:trPr>
        <w:tc>
          <w:tcPr>
            <w:tcW w:w="1164" w:type="dxa"/>
            <w:vAlign w:val="bottom"/>
          </w:tcPr>
          <w:p w14:paraId="45AF72A9" w14:textId="77777777" w:rsidR="009B73BF" w:rsidRPr="002F5E17" w:rsidRDefault="009B73BF" w:rsidP="009B73BF">
            <w:pPr>
              <w:rPr>
                <w:rFonts w:cs="Arial"/>
                <w:sz w:val="18"/>
                <w:szCs w:val="18"/>
              </w:rPr>
            </w:pPr>
            <w:r w:rsidRPr="002F5E17">
              <w:rPr>
                <w:rFonts w:cs="Arial"/>
                <w:sz w:val="18"/>
                <w:szCs w:val="18"/>
              </w:rPr>
              <w:t>2007</w:t>
            </w:r>
          </w:p>
        </w:tc>
        <w:tc>
          <w:tcPr>
            <w:tcW w:w="548" w:type="dxa"/>
            <w:vAlign w:val="bottom"/>
          </w:tcPr>
          <w:p w14:paraId="495D3FD0" w14:textId="77777777" w:rsidR="009B73BF" w:rsidRDefault="009B73BF" w:rsidP="009B73BF">
            <w:pPr>
              <w:jc w:val="right"/>
              <w:rPr>
                <w:rFonts w:cs="Arial"/>
                <w:sz w:val="18"/>
                <w:szCs w:val="18"/>
              </w:rPr>
            </w:pPr>
            <w:r>
              <w:rPr>
                <w:rFonts w:cs="Arial"/>
                <w:sz w:val="18"/>
                <w:szCs w:val="18"/>
              </w:rPr>
              <w:t>-</w:t>
            </w:r>
          </w:p>
          <w:p w14:paraId="76CE9941" w14:textId="77777777" w:rsidR="009B73BF" w:rsidRPr="002F5E17" w:rsidRDefault="009B73BF" w:rsidP="009B73BF">
            <w:pPr>
              <w:rPr>
                <w:rFonts w:cs="Arial"/>
                <w:sz w:val="18"/>
                <w:szCs w:val="18"/>
              </w:rPr>
            </w:pPr>
          </w:p>
        </w:tc>
        <w:tc>
          <w:tcPr>
            <w:tcW w:w="857" w:type="dxa"/>
            <w:vAlign w:val="bottom"/>
          </w:tcPr>
          <w:p w14:paraId="6EDA46F9" w14:textId="77777777" w:rsidR="009B73BF" w:rsidRPr="002F5E17" w:rsidRDefault="009B73BF" w:rsidP="009B73BF">
            <w:pPr>
              <w:jc w:val="right"/>
              <w:rPr>
                <w:rFonts w:cs="Arial"/>
                <w:sz w:val="18"/>
                <w:szCs w:val="18"/>
              </w:rPr>
            </w:pPr>
            <w:r w:rsidRPr="002F5E17">
              <w:rPr>
                <w:rFonts w:cs="Arial"/>
                <w:sz w:val="18"/>
                <w:szCs w:val="18"/>
              </w:rPr>
              <w:t>34.0</w:t>
            </w:r>
          </w:p>
        </w:tc>
        <w:tc>
          <w:tcPr>
            <w:tcW w:w="857" w:type="dxa"/>
            <w:vAlign w:val="bottom"/>
          </w:tcPr>
          <w:p w14:paraId="46E1C21B" w14:textId="77777777" w:rsidR="009B73BF" w:rsidRPr="002F5E17" w:rsidRDefault="009B73BF" w:rsidP="009B73BF">
            <w:pPr>
              <w:jc w:val="right"/>
              <w:rPr>
                <w:rFonts w:cs="Arial"/>
                <w:sz w:val="18"/>
                <w:szCs w:val="18"/>
              </w:rPr>
            </w:pPr>
            <w:r w:rsidRPr="002F5E17">
              <w:rPr>
                <w:rFonts w:cs="Arial"/>
                <w:sz w:val="18"/>
                <w:szCs w:val="18"/>
              </w:rPr>
              <w:t>36.7</w:t>
            </w:r>
          </w:p>
        </w:tc>
        <w:tc>
          <w:tcPr>
            <w:tcW w:w="857" w:type="dxa"/>
            <w:vAlign w:val="bottom"/>
          </w:tcPr>
          <w:p w14:paraId="5DE06531" w14:textId="77777777" w:rsidR="009B73BF" w:rsidRPr="002F5E17" w:rsidRDefault="009B73BF" w:rsidP="009B73BF">
            <w:pPr>
              <w:jc w:val="right"/>
              <w:rPr>
                <w:rFonts w:cs="Arial"/>
                <w:sz w:val="18"/>
                <w:szCs w:val="18"/>
              </w:rPr>
            </w:pPr>
            <w:r w:rsidRPr="002F5E17">
              <w:rPr>
                <w:rFonts w:cs="Arial"/>
                <w:sz w:val="18"/>
                <w:szCs w:val="18"/>
              </w:rPr>
              <w:t>43.9</w:t>
            </w:r>
          </w:p>
        </w:tc>
        <w:tc>
          <w:tcPr>
            <w:tcW w:w="856" w:type="dxa"/>
            <w:shd w:val="clear" w:color="auto" w:fill="FFFF00"/>
            <w:vAlign w:val="bottom"/>
          </w:tcPr>
          <w:p w14:paraId="0496EB69" w14:textId="77777777" w:rsidR="009B73BF" w:rsidRPr="002F5E17" w:rsidRDefault="009B73BF" w:rsidP="009B73BF">
            <w:pPr>
              <w:jc w:val="right"/>
              <w:rPr>
                <w:rFonts w:cs="Arial"/>
                <w:sz w:val="18"/>
                <w:szCs w:val="18"/>
              </w:rPr>
            </w:pPr>
            <w:r w:rsidRPr="002F5E17">
              <w:rPr>
                <w:rFonts w:cs="Arial"/>
                <w:sz w:val="18"/>
                <w:szCs w:val="18"/>
              </w:rPr>
              <w:t>46.8</w:t>
            </w:r>
          </w:p>
        </w:tc>
        <w:tc>
          <w:tcPr>
            <w:tcW w:w="856" w:type="dxa"/>
            <w:vAlign w:val="bottom"/>
          </w:tcPr>
          <w:p w14:paraId="2CD1D01F" w14:textId="77777777" w:rsidR="009B73BF" w:rsidRPr="002F5E17" w:rsidRDefault="009B73BF" w:rsidP="009B73BF">
            <w:pPr>
              <w:jc w:val="right"/>
              <w:rPr>
                <w:rFonts w:cs="Arial"/>
                <w:sz w:val="18"/>
                <w:szCs w:val="18"/>
              </w:rPr>
            </w:pPr>
            <w:r w:rsidRPr="002F5E17">
              <w:rPr>
                <w:rFonts w:cs="Arial"/>
                <w:sz w:val="18"/>
                <w:szCs w:val="18"/>
              </w:rPr>
              <w:t>49.3</w:t>
            </w:r>
          </w:p>
        </w:tc>
        <w:tc>
          <w:tcPr>
            <w:tcW w:w="856" w:type="dxa"/>
            <w:vAlign w:val="bottom"/>
          </w:tcPr>
          <w:p w14:paraId="0829F8DA" w14:textId="77777777" w:rsidR="009B73BF" w:rsidRPr="002F5E17" w:rsidRDefault="009B73BF" w:rsidP="009B73BF">
            <w:pPr>
              <w:jc w:val="right"/>
              <w:rPr>
                <w:rFonts w:cs="Arial"/>
                <w:sz w:val="18"/>
                <w:szCs w:val="18"/>
              </w:rPr>
            </w:pPr>
            <w:r w:rsidRPr="002F5E17">
              <w:rPr>
                <w:rFonts w:cs="Arial"/>
                <w:sz w:val="18"/>
                <w:szCs w:val="18"/>
              </w:rPr>
              <w:t>52.5</w:t>
            </w:r>
          </w:p>
        </w:tc>
        <w:tc>
          <w:tcPr>
            <w:tcW w:w="856" w:type="dxa"/>
            <w:vAlign w:val="bottom"/>
          </w:tcPr>
          <w:p w14:paraId="4D3C7087" w14:textId="77777777" w:rsidR="009B73BF" w:rsidRPr="002F5E17" w:rsidRDefault="009B73BF" w:rsidP="009B73BF">
            <w:pPr>
              <w:jc w:val="right"/>
              <w:rPr>
                <w:rFonts w:cs="Arial"/>
                <w:sz w:val="18"/>
                <w:szCs w:val="18"/>
              </w:rPr>
            </w:pPr>
            <w:r w:rsidRPr="002F5E17">
              <w:rPr>
                <w:rFonts w:cs="Arial"/>
                <w:sz w:val="18"/>
                <w:szCs w:val="18"/>
              </w:rPr>
              <w:t>54.3</w:t>
            </w:r>
          </w:p>
        </w:tc>
        <w:tc>
          <w:tcPr>
            <w:tcW w:w="856" w:type="dxa"/>
            <w:vAlign w:val="bottom"/>
          </w:tcPr>
          <w:p w14:paraId="22B5C0C3" w14:textId="77777777" w:rsidR="009B73BF" w:rsidRPr="002F5E17" w:rsidRDefault="009B73BF" w:rsidP="009B73BF">
            <w:pPr>
              <w:jc w:val="right"/>
              <w:rPr>
                <w:rFonts w:cs="Arial"/>
                <w:sz w:val="18"/>
                <w:szCs w:val="18"/>
              </w:rPr>
            </w:pPr>
            <w:r w:rsidRPr="002F5E17">
              <w:rPr>
                <w:rFonts w:cs="Arial"/>
                <w:sz w:val="18"/>
                <w:szCs w:val="18"/>
              </w:rPr>
              <w:t>52.3</w:t>
            </w:r>
          </w:p>
        </w:tc>
        <w:tc>
          <w:tcPr>
            <w:tcW w:w="857" w:type="dxa"/>
            <w:vAlign w:val="bottom"/>
          </w:tcPr>
          <w:p w14:paraId="31B0CAE3" w14:textId="77777777" w:rsidR="009B73BF" w:rsidRPr="002F5E17" w:rsidRDefault="009B73BF" w:rsidP="009B73BF">
            <w:pPr>
              <w:jc w:val="right"/>
              <w:rPr>
                <w:rFonts w:cs="Arial"/>
                <w:sz w:val="18"/>
                <w:szCs w:val="18"/>
              </w:rPr>
            </w:pPr>
            <w:r w:rsidRPr="002F5E17">
              <w:rPr>
                <w:rFonts w:cs="Arial"/>
                <w:sz w:val="18"/>
                <w:szCs w:val="18"/>
              </w:rPr>
              <w:t>57.1</w:t>
            </w:r>
          </w:p>
        </w:tc>
      </w:tr>
      <w:tr w:rsidR="009B73BF" w:rsidRPr="002F5E17" w14:paraId="2A10CBF6" w14:textId="77777777" w:rsidTr="00366BCC">
        <w:trPr>
          <w:gridAfter w:val="1"/>
          <w:wAfter w:w="17" w:type="dxa"/>
          <w:trHeight w:hRule="exact" w:val="198"/>
          <w:jc w:val="center"/>
        </w:trPr>
        <w:tc>
          <w:tcPr>
            <w:tcW w:w="1164" w:type="dxa"/>
            <w:vAlign w:val="bottom"/>
          </w:tcPr>
          <w:p w14:paraId="2E6B68DD" w14:textId="77777777" w:rsidR="009B73BF" w:rsidRPr="002F5E17" w:rsidRDefault="009B73BF" w:rsidP="009B73BF">
            <w:pPr>
              <w:rPr>
                <w:rFonts w:cs="Arial"/>
                <w:sz w:val="18"/>
                <w:szCs w:val="18"/>
              </w:rPr>
            </w:pPr>
            <w:r w:rsidRPr="002F5E17">
              <w:rPr>
                <w:rFonts w:cs="Arial"/>
                <w:sz w:val="18"/>
                <w:szCs w:val="18"/>
              </w:rPr>
              <w:t>2008</w:t>
            </w:r>
          </w:p>
        </w:tc>
        <w:tc>
          <w:tcPr>
            <w:tcW w:w="548" w:type="dxa"/>
            <w:vAlign w:val="bottom"/>
          </w:tcPr>
          <w:p w14:paraId="1965F059" w14:textId="77777777" w:rsidR="009B73BF" w:rsidRDefault="009B73BF" w:rsidP="009B73BF">
            <w:pPr>
              <w:jc w:val="right"/>
              <w:rPr>
                <w:rFonts w:cs="Arial"/>
                <w:sz w:val="18"/>
                <w:szCs w:val="18"/>
              </w:rPr>
            </w:pPr>
            <w:r>
              <w:rPr>
                <w:rFonts w:cs="Arial"/>
                <w:sz w:val="18"/>
                <w:szCs w:val="18"/>
              </w:rPr>
              <w:t>-</w:t>
            </w:r>
          </w:p>
          <w:p w14:paraId="69A2B3E9" w14:textId="77777777" w:rsidR="009B73BF" w:rsidRPr="002F5E17" w:rsidRDefault="009B73BF" w:rsidP="009B73BF">
            <w:pPr>
              <w:rPr>
                <w:rFonts w:cs="Arial"/>
                <w:sz w:val="18"/>
                <w:szCs w:val="18"/>
              </w:rPr>
            </w:pPr>
          </w:p>
        </w:tc>
        <w:tc>
          <w:tcPr>
            <w:tcW w:w="857" w:type="dxa"/>
            <w:vAlign w:val="bottom"/>
          </w:tcPr>
          <w:p w14:paraId="21DCD261" w14:textId="77777777" w:rsidR="009B73BF" w:rsidRPr="002F5E17" w:rsidRDefault="009B73BF" w:rsidP="009B73BF">
            <w:pPr>
              <w:jc w:val="right"/>
              <w:rPr>
                <w:rFonts w:cs="Arial"/>
                <w:sz w:val="18"/>
                <w:szCs w:val="18"/>
              </w:rPr>
            </w:pPr>
            <w:r w:rsidRPr="002F5E17">
              <w:rPr>
                <w:rFonts w:cs="Arial"/>
                <w:sz w:val="18"/>
                <w:szCs w:val="18"/>
              </w:rPr>
              <w:t>33.3</w:t>
            </w:r>
          </w:p>
        </w:tc>
        <w:tc>
          <w:tcPr>
            <w:tcW w:w="857" w:type="dxa"/>
            <w:vAlign w:val="bottom"/>
          </w:tcPr>
          <w:p w14:paraId="2F7F99D2" w14:textId="77777777" w:rsidR="009B73BF" w:rsidRPr="002F5E17" w:rsidRDefault="009B73BF" w:rsidP="009B73BF">
            <w:pPr>
              <w:jc w:val="right"/>
              <w:rPr>
                <w:rFonts w:cs="Arial"/>
                <w:sz w:val="18"/>
                <w:szCs w:val="18"/>
              </w:rPr>
            </w:pPr>
            <w:r w:rsidRPr="002F5E17">
              <w:rPr>
                <w:rFonts w:cs="Arial"/>
                <w:sz w:val="18"/>
                <w:szCs w:val="18"/>
              </w:rPr>
              <w:t>40.7</w:t>
            </w:r>
          </w:p>
        </w:tc>
        <w:tc>
          <w:tcPr>
            <w:tcW w:w="857" w:type="dxa"/>
            <w:vAlign w:val="bottom"/>
          </w:tcPr>
          <w:p w14:paraId="4D3CEB2C" w14:textId="77777777" w:rsidR="009B73BF" w:rsidRPr="002F5E17" w:rsidRDefault="009B73BF" w:rsidP="009B73BF">
            <w:pPr>
              <w:jc w:val="right"/>
              <w:rPr>
                <w:rFonts w:cs="Arial"/>
                <w:sz w:val="18"/>
                <w:szCs w:val="18"/>
              </w:rPr>
            </w:pPr>
            <w:r w:rsidRPr="002F5E17">
              <w:rPr>
                <w:rFonts w:cs="Arial"/>
                <w:sz w:val="18"/>
                <w:szCs w:val="18"/>
              </w:rPr>
              <w:t>44.3</w:t>
            </w:r>
          </w:p>
        </w:tc>
        <w:tc>
          <w:tcPr>
            <w:tcW w:w="856" w:type="dxa"/>
            <w:vAlign w:val="bottom"/>
          </w:tcPr>
          <w:p w14:paraId="3516E7AD" w14:textId="77777777" w:rsidR="009B73BF" w:rsidRPr="002F5E17" w:rsidRDefault="009B73BF" w:rsidP="009B73BF">
            <w:pPr>
              <w:jc w:val="right"/>
              <w:rPr>
                <w:rFonts w:cs="Arial"/>
                <w:sz w:val="18"/>
                <w:szCs w:val="18"/>
              </w:rPr>
            </w:pPr>
            <w:r w:rsidRPr="002F5E17">
              <w:rPr>
                <w:rFonts w:cs="Arial"/>
                <w:sz w:val="18"/>
                <w:szCs w:val="18"/>
              </w:rPr>
              <w:t>47.6</w:t>
            </w:r>
          </w:p>
        </w:tc>
        <w:tc>
          <w:tcPr>
            <w:tcW w:w="856" w:type="dxa"/>
            <w:shd w:val="clear" w:color="auto" w:fill="FFFF00"/>
            <w:vAlign w:val="bottom"/>
          </w:tcPr>
          <w:p w14:paraId="4AC2B8E1" w14:textId="77777777" w:rsidR="009B73BF" w:rsidRPr="002F5E17" w:rsidRDefault="009B73BF" w:rsidP="009B73BF">
            <w:pPr>
              <w:jc w:val="right"/>
              <w:rPr>
                <w:rFonts w:cs="Arial"/>
                <w:sz w:val="18"/>
                <w:szCs w:val="18"/>
              </w:rPr>
            </w:pPr>
            <w:r w:rsidRPr="002F5E17">
              <w:rPr>
                <w:rFonts w:cs="Arial"/>
                <w:sz w:val="18"/>
                <w:szCs w:val="18"/>
              </w:rPr>
              <w:t>49.6</w:t>
            </w:r>
          </w:p>
        </w:tc>
        <w:tc>
          <w:tcPr>
            <w:tcW w:w="856" w:type="dxa"/>
            <w:vAlign w:val="bottom"/>
          </w:tcPr>
          <w:p w14:paraId="2B3B7232" w14:textId="77777777" w:rsidR="009B73BF" w:rsidRPr="002F5E17" w:rsidRDefault="009B73BF" w:rsidP="009B73BF">
            <w:pPr>
              <w:jc w:val="right"/>
              <w:rPr>
                <w:rFonts w:cs="Arial"/>
                <w:sz w:val="18"/>
                <w:szCs w:val="18"/>
              </w:rPr>
            </w:pPr>
            <w:r w:rsidRPr="002F5E17">
              <w:rPr>
                <w:rFonts w:cs="Arial"/>
                <w:sz w:val="18"/>
                <w:szCs w:val="18"/>
              </w:rPr>
              <w:t>52.0</w:t>
            </w:r>
          </w:p>
        </w:tc>
        <w:tc>
          <w:tcPr>
            <w:tcW w:w="856" w:type="dxa"/>
            <w:vAlign w:val="bottom"/>
          </w:tcPr>
          <w:p w14:paraId="2298B591" w14:textId="77777777" w:rsidR="009B73BF" w:rsidRPr="002F5E17" w:rsidRDefault="009B73BF" w:rsidP="009B73BF">
            <w:pPr>
              <w:jc w:val="right"/>
              <w:rPr>
                <w:rFonts w:cs="Arial"/>
                <w:sz w:val="18"/>
                <w:szCs w:val="18"/>
              </w:rPr>
            </w:pPr>
            <w:r w:rsidRPr="002F5E17">
              <w:rPr>
                <w:rFonts w:cs="Arial"/>
                <w:sz w:val="18"/>
                <w:szCs w:val="18"/>
              </w:rPr>
              <w:t>51.3</w:t>
            </w:r>
          </w:p>
        </w:tc>
        <w:tc>
          <w:tcPr>
            <w:tcW w:w="856" w:type="dxa"/>
            <w:vAlign w:val="bottom"/>
          </w:tcPr>
          <w:p w14:paraId="577A4781" w14:textId="77777777" w:rsidR="009B73BF" w:rsidRPr="002F5E17" w:rsidRDefault="009B73BF" w:rsidP="009B73BF">
            <w:pPr>
              <w:jc w:val="right"/>
              <w:rPr>
                <w:rFonts w:cs="Arial"/>
                <w:sz w:val="18"/>
                <w:szCs w:val="18"/>
              </w:rPr>
            </w:pPr>
            <w:r w:rsidRPr="002F5E17">
              <w:rPr>
                <w:rFonts w:cs="Arial"/>
                <w:sz w:val="18"/>
                <w:szCs w:val="18"/>
              </w:rPr>
              <w:t>55.0</w:t>
            </w:r>
          </w:p>
        </w:tc>
        <w:tc>
          <w:tcPr>
            <w:tcW w:w="857" w:type="dxa"/>
            <w:vAlign w:val="bottom"/>
          </w:tcPr>
          <w:p w14:paraId="0915F2D0" w14:textId="77777777" w:rsidR="009B73BF" w:rsidRPr="002F5E17" w:rsidRDefault="009B73BF" w:rsidP="009B73BF">
            <w:pPr>
              <w:jc w:val="right"/>
              <w:rPr>
                <w:rFonts w:cs="Arial"/>
                <w:sz w:val="18"/>
                <w:szCs w:val="18"/>
              </w:rPr>
            </w:pPr>
            <w:r w:rsidRPr="002F5E17">
              <w:rPr>
                <w:rFonts w:cs="Arial"/>
                <w:sz w:val="18"/>
                <w:szCs w:val="18"/>
              </w:rPr>
              <w:t>59.6</w:t>
            </w:r>
          </w:p>
        </w:tc>
      </w:tr>
      <w:tr w:rsidR="009B73BF" w:rsidRPr="002F5E17" w14:paraId="50896AEB" w14:textId="77777777" w:rsidTr="00366BCC">
        <w:trPr>
          <w:gridAfter w:val="1"/>
          <w:wAfter w:w="17" w:type="dxa"/>
          <w:trHeight w:hRule="exact" w:val="198"/>
          <w:jc w:val="center"/>
        </w:trPr>
        <w:tc>
          <w:tcPr>
            <w:tcW w:w="1164" w:type="dxa"/>
            <w:vAlign w:val="bottom"/>
          </w:tcPr>
          <w:p w14:paraId="616D7142" w14:textId="77777777" w:rsidR="009B73BF" w:rsidRPr="002F5E17" w:rsidRDefault="009B73BF" w:rsidP="009B73BF">
            <w:pPr>
              <w:rPr>
                <w:rFonts w:cs="Arial"/>
                <w:sz w:val="18"/>
                <w:szCs w:val="18"/>
              </w:rPr>
            </w:pPr>
            <w:r w:rsidRPr="002F5E17">
              <w:rPr>
                <w:rFonts w:cs="Arial"/>
                <w:sz w:val="18"/>
                <w:szCs w:val="18"/>
              </w:rPr>
              <w:t>2009</w:t>
            </w:r>
          </w:p>
        </w:tc>
        <w:tc>
          <w:tcPr>
            <w:tcW w:w="548" w:type="dxa"/>
            <w:vAlign w:val="bottom"/>
          </w:tcPr>
          <w:p w14:paraId="76C23B61" w14:textId="77777777" w:rsidR="009B73BF" w:rsidRDefault="009B73BF" w:rsidP="009B73BF">
            <w:pPr>
              <w:jc w:val="right"/>
              <w:rPr>
                <w:rFonts w:cs="Arial"/>
                <w:sz w:val="18"/>
                <w:szCs w:val="18"/>
              </w:rPr>
            </w:pPr>
            <w:r>
              <w:rPr>
                <w:rFonts w:cs="Arial"/>
                <w:sz w:val="18"/>
                <w:szCs w:val="18"/>
              </w:rPr>
              <w:t>-</w:t>
            </w:r>
          </w:p>
          <w:p w14:paraId="3E9EE976" w14:textId="77777777" w:rsidR="009B73BF" w:rsidRPr="002F5E17" w:rsidRDefault="009B73BF" w:rsidP="009B73BF">
            <w:pPr>
              <w:rPr>
                <w:rFonts w:cs="Arial"/>
                <w:sz w:val="18"/>
                <w:szCs w:val="18"/>
              </w:rPr>
            </w:pPr>
          </w:p>
        </w:tc>
        <w:tc>
          <w:tcPr>
            <w:tcW w:w="857" w:type="dxa"/>
            <w:vAlign w:val="bottom"/>
          </w:tcPr>
          <w:p w14:paraId="716F30B3" w14:textId="77777777" w:rsidR="009B73BF" w:rsidRPr="002F5E17" w:rsidRDefault="009B73BF" w:rsidP="009B73BF">
            <w:pPr>
              <w:jc w:val="right"/>
              <w:rPr>
                <w:rFonts w:cs="Arial"/>
                <w:sz w:val="18"/>
                <w:szCs w:val="18"/>
              </w:rPr>
            </w:pPr>
            <w:r w:rsidRPr="002F5E17">
              <w:rPr>
                <w:rFonts w:cs="Arial"/>
                <w:sz w:val="18"/>
                <w:szCs w:val="18"/>
              </w:rPr>
              <w:t>36.0</w:t>
            </w:r>
          </w:p>
        </w:tc>
        <w:tc>
          <w:tcPr>
            <w:tcW w:w="857" w:type="dxa"/>
            <w:vAlign w:val="bottom"/>
          </w:tcPr>
          <w:p w14:paraId="51AC4541" w14:textId="77777777" w:rsidR="009B73BF" w:rsidRPr="002F5E17" w:rsidRDefault="009B73BF" w:rsidP="009B73BF">
            <w:pPr>
              <w:jc w:val="right"/>
              <w:rPr>
                <w:rFonts w:cs="Arial"/>
                <w:sz w:val="18"/>
                <w:szCs w:val="18"/>
              </w:rPr>
            </w:pPr>
            <w:r w:rsidRPr="002F5E17">
              <w:rPr>
                <w:rFonts w:cs="Arial"/>
                <w:sz w:val="18"/>
                <w:szCs w:val="18"/>
              </w:rPr>
              <w:t>42.0</w:t>
            </w:r>
          </w:p>
        </w:tc>
        <w:tc>
          <w:tcPr>
            <w:tcW w:w="857" w:type="dxa"/>
            <w:vAlign w:val="bottom"/>
          </w:tcPr>
          <w:p w14:paraId="58E99CC3" w14:textId="77777777" w:rsidR="009B73BF" w:rsidRPr="002F5E17" w:rsidRDefault="009B73BF" w:rsidP="009B73BF">
            <w:pPr>
              <w:jc w:val="right"/>
              <w:rPr>
                <w:rFonts w:cs="Arial"/>
                <w:sz w:val="18"/>
                <w:szCs w:val="18"/>
              </w:rPr>
            </w:pPr>
            <w:r w:rsidRPr="002F5E17">
              <w:rPr>
                <w:rFonts w:cs="Arial"/>
                <w:sz w:val="18"/>
                <w:szCs w:val="18"/>
              </w:rPr>
              <w:t>44.4</w:t>
            </w:r>
          </w:p>
        </w:tc>
        <w:tc>
          <w:tcPr>
            <w:tcW w:w="856" w:type="dxa"/>
            <w:vAlign w:val="bottom"/>
          </w:tcPr>
          <w:p w14:paraId="152FCFFE" w14:textId="77777777" w:rsidR="009B73BF" w:rsidRPr="002F5E17" w:rsidRDefault="009B73BF" w:rsidP="009B73BF">
            <w:pPr>
              <w:jc w:val="right"/>
              <w:rPr>
                <w:rFonts w:cs="Arial"/>
                <w:sz w:val="18"/>
                <w:szCs w:val="18"/>
              </w:rPr>
            </w:pPr>
            <w:r w:rsidRPr="002F5E17">
              <w:rPr>
                <w:rFonts w:cs="Arial"/>
                <w:sz w:val="18"/>
                <w:szCs w:val="18"/>
              </w:rPr>
              <w:t>47.9</w:t>
            </w:r>
          </w:p>
        </w:tc>
        <w:tc>
          <w:tcPr>
            <w:tcW w:w="856" w:type="dxa"/>
            <w:vAlign w:val="bottom"/>
          </w:tcPr>
          <w:p w14:paraId="664AED02" w14:textId="77777777" w:rsidR="009B73BF" w:rsidRPr="002F5E17" w:rsidRDefault="009B73BF" w:rsidP="009B73BF">
            <w:pPr>
              <w:jc w:val="right"/>
              <w:rPr>
                <w:rFonts w:cs="Arial"/>
                <w:sz w:val="18"/>
                <w:szCs w:val="18"/>
              </w:rPr>
            </w:pPr>
            <w:r w:rsidRPr="002F5E17">
              <w:rPr>
                <w:rFonts w:cs="Arial"/>
                <w:sz w:val="18"/>
                <w:szCs w:val="18"/>
              </w:rPr>
              <w:t>49.7</w:t>
            </w:r>
          </w:p>
        </w:tc>
        <w:tc>
          <w:tcPr>
            <w:tcW w:w="856" w:type="dxa"/>
            <w:shd w:val="clear" w:color="auto" w:fill="FFFF00"/>
            <w:vAlign w:val="bottom"/>
          </w:tcPr>
          <w:p w14:paraId="6373463B" w14:textId="77777777" w:rsidR="009B73BF" w:rsidRPr="002F5E17" w:rsidRDefault="009B73BF" w:rsidP="009B73BF">
            <w:pPr>
              <w:jc w:val="right"/>
              <w:rPr>
                <w:rFonts w:cs="Arial"/>
                <w:sz w:val="18"/>
                <w:szCs w:val="18"/>
              </w:rPr>
            </w:pPr>
            <w:r w:rsidRPr="002F5E17">
              <w:rPr>
                <w:rFonts w:cs="Arial"/>
                <w:sz w:val="18"/>
                <w:szCs w:val="18"/>
              </w:rPr>
              <w:t>51.4</w:t>
            </w:r>
          </w:p>
        </w:tc>
        <w:tc>
          <w:tcPr>
            <w:tcW w:w="856" w:type="dxa"/>
            <w:vAlign w:val="bottom"/>
          </w:tcPr>
          <w:p w14:paraId="585A43D6" w14:textId="77777777" w:rsidR="009B73BF" w:rsidRPr="002F5E17" w:rsidRDefault="009B73BF" w:rsidP="009B73BF">
            <w:pPr>
              <w:jc w:val="right"/>
              <w:rPr>
                <w:rFonts w:cs="Arial"/>
                <w:sz w:val="18"/>
                <w:szCs w:val="18"/>
              </w:rPr>
            </w:pPr>
            <w:r w:rsidRPr="002F5E17">
              <w:rPr>
                <w:rFonts w:cs="Arial"/>
                <w:sz w:val="18"/>
                <w:szCs w:val="18"/>
              </w:rPr>
              <w:t>52.9</w:t>
            </w:r>
          </w:p>
        </w:tc>
        <w:tc>
          <w:tcPr>
            <w:tcW w:w="856" w:type="dxa"/>
            <w:vAlign w:val="bottom"/>
          </w:tcPr>
          <w:p w14:paraId="19E952FE" w14:textId="77777777" w:rsidR="009B73BF" w:rsidRPr="002F5E17" w:rsidRDefault="009B73BF" w:rsidP="009B73BF">
            <w:pPr>
              <w:jc w:val="right"/>
              <w:rPr>
                <w:rFonts w:cs="Arial"/>
                <w:sz w:val="18"/>
                <w:szCs w:val="18"/>
              </w:rPr>
            </w:pPr>
            <w:r w:rsidRPr="002F5E17">
              <w:rPr>
                <w:rFonts w:cs="Arial"/>
                <w:sz w:val="18"/>
                <w:szCs w:val="18"/>
              </w:rPr>
              <w:t>57.7</w:t>
            </w:r>
          </w:p>
        </w:tc>
        <w:tc>
          <w:tcPr>
            <w:tcW w:w="857" w:type="dxa"/>
            <w:vAlign w:val="bottom"/>
          </w:tcPr>
          <w:p w14:paraId="2721A37B" w14:textId="77777777" w:rsidR="009B73BF" w:rsidRPr="002F5E17" w:rsidRDefault="009B73BF" w:rsidP="009B73BF">
            <w:pPr>
              <w:jc w:val="right"/>
              <w:rPr>
                <w:rFonts w:cs="Arial"/>
                <w:sz w:val="18"/>
                <w:szCs w:val="18"/>
              </w:rPr>
            </w:pPr>
            <w:r w:rsidRPr="002F5E17">
              <w:rPr>
                <w:rFonts w:cs="Arial"/>
                <w:sz w:val="18"/>
                <w:szCs w:val="18"/>
              </w:rPr>
              <w:t>57.8</w:t>
            </w:r>
          </w:p>
        </w:tc>
      </w:tr>
      <w:tr w:rsidR="00D574C2" w:rsidRPr="002F5E17" w14:paraId="047B7766" w14:textId="77777777" w:rsidTr="00366BCC">
        <w:trPr>
          <w:gridAfter w:val="1"/>
          <w:wAfter w:w="17" w:type="dxa"/>
          <w:trHeight w:hRule="exact" w:val="198"/>
          <w:jc w:val="center"/>
        </w:trPr>
        <w:tc>
          <w:tcPr>
            <w:tcW w:w="1164" w:type="dxa"/>
            <w:shd w:val="clear" w:color="auto" w:fill="FFFF00"/>
            <w:vAlign w:val="bottom"/>
          </w:tcPr>
          <w:p w14:paraId="42D78CEB" w14:textId="77777777" w:rsidR="00D574C2" w:rsidRPr="002F5E17" w:rsidRDefault="00D574C2" w:rsidP="00D10F92">
            <w:pPr>
              <w:rPr>
                <w:rFonts w:cs="Arial"/>
                <w:sz w:val="18"/>
                <w:szCs w:val="18"/>
              </w:rPr>
            </w:pPr>
            <w:r w:rsidRPr="002F5E17">
              <w:rPr>
                <w:rFonts w:cs="Arial"/>
                <w:sz w:val="18"/>
                <w:szCs w:val="18"/>
              </w:rPr>
              <w:t>2010</w:t>
            </w:r>
          </w:p>
        </w:tc>
        <w:tc>
          <w:tcPr>
            <w:tcW w:w="548" w:type="dxa"/>
            <w:shd w:val="clear" w:color="auto" w:fill="FFFF00"/>
            <w:vAlign w:val="bottom"/>
          </w:tcPr>
          <w:p w14:paraId="6245DB27" w14:textId="5E315368" w:rsidR="00D574C2" w:rsidRPr="002F5E17" w:rsidRDefault="009B73BF" w:rsidP="009B73BF">
            <w:pPr>
              <w:jc w:val="right"/>
              <w:rPr>
                <w:rFonts w:cs="Arial"/>
                <w:sz w:val="18"/>
                <w:szCs w:val="18"/>
              </w:rPr>
            </w:pPr>
            <w:r>
              <w:rPr>
                <w:rFonts w:cs="Arial"/>
                <w:sz w:val="18"/>
                <w:szCs w:val="18"/>
              </w:rPr>
              <w:t>-</w:t>
            </w:r>
          </w:p>
        </w:tc>
        <w:tc>
          <w:tcPr>
            <w:tcW w:w="857" w:type="dxa"/>
            <w:vAlign w:val="bottom"/>
          </w:tcPr>
          <w:p w14:paraId="2CF54175" w14:textId="77777777" w:rsidR="00D574C2" w:rsidRPr="002F5E17" w:rsidRDefault="00D574C2" w:rsidP="00D10F92">
            <w:pPr>
              <w:jc w:val="right"/>
              <w:rPr>
                <w:rFonts w:cs="Arial"/>
                <w:sz w:val="18"/>
                <w:szCs w:val="18"/>
              </w:rPr>
            </w:pPr>
            <w:r w:rsidRPr="002F5E17">
              <w:rPr>
                <w:rFonts w:cs="Arial"/>
                <w:sz w:val="18"/>
                <w:szCs w:val="18"/>
              </w:rPr>
              <w:t>33.1</w:t>
            </w:r>
          </w:p>
        </w:tc>
        <w:tc>
          <w:tcPr>
            <w:tcW w:w="857" w:type="dxa"/>
            <w:vAlign w:val="bottom"/>
          </w:tcPr>
          <w:p w14:paraId="57DCFA9F" w14:textId="77777777" w:rsidR="00D574C2" w:rsidRPr="002F5E17" w:rsidRDefault="00D574C2" w:rsidP="00D10F92">
            <w:pPr>
              <w:jc w:val="right"/>
              <w:rPr>
                <w:rFonts w:cs="Arial"/>
                <w:sz w:val="18"/>
                <w:szCs w:val="18"/>
              </w:rPr>
            </w:pPr>
            <w:r w:rsidRPr="002F5E17">
              <w:rPr>
                <w:rFonts w:cs="Arial"/>
                <w:sz w:val="18"/>
                <w:szCs w:val="18"/>
              </w:rPr>
              <w:t>39.9</w:t>
            </w:r>
          </w:p>
        </w:tc>
        <w:tc>
          <w:tcPr>
            <w:tcW w:w="857" w:type="dxa"/>
            <w:vAlign w:val="bottom"/>
          </w:tcPr>
          <w:p w14:paraId="53878CCA" w14:textId="77777777" w:rsidR="00D574C2" w:rsidRPr="002F5E17" w:rsidRDefault="00D574C2" w:rsidP="00D10F92">
            <w:pPr>
              <w:jc w:val="right"/>
              <w:rPr>
                <w:rFonts w:cs="Arial"/>
                <w:sz w:val="18"/>
                <w:szCs w:val="18"/>
              </w:rPr>
            </w:pPr>
            <w:r w:rsidRPr="002F5E17">
              <w:rPr>
                <w:rFonts w:cs="Arial"/>
                <w:sz w:val="18"/>
                <w:szCs w:val="18"/>
              </w:rPr>
              <w:t>45.1</w:t>
            </w:r>
          </w:p>
        </w:tc>
        <w:tc>
          <w:tcPr>
            <w:tcW w:w="856" w:type="dxa"/>
            <w:vAlign w:val="bottom"/>
          </w:tcPr>
          <w:p w14:paraId="1230F1DC" w14:textId="77777777" w:rsidR="00D574C2" w:rsidRPr="002F5E17" w:rsidRDefault="00D574C2" w:rsidP="00D10F92">
            <w:pPr>
              <w:jc w:val="right"/>
              <w:rPr>
                <w:rFonts w:cs="Arial"/>
                <w:sz w:val="18"/>
                <w:szCs w:val="18"/>
              </w:rPr>
            </w:pPr>
            <w:r w:rsidRPr="002F5E17">
              <w:rPr>
                <w:rFonts w:cs="Arial"/>
                <w:sz w:val="18"/>
                <w:szCs w:val="18"/>
              </w:rPr>
              <w:t>47.6</w:t>
            </w:r>
          </w:p>
        </w:tc>
        <w:tc>
          <w:tcPr>
            <w:tcW w:w="856" w:type="dxa"/>
            <w:vAlign w:val="bottom"/>
          </w:tcPr>
          <w:p w14:paraId="7ABB3B8B" w14:textId="77777777" w:rsidR="00D574C2" w:rsidRPr="002F5E17" w:rsidRDefault="00D574C2" w:rsidP="00D10F92">
            <w:pPr>
              <w:jc w:val="right"/>
              <w:rPr>
                <w:rFonts w:cs="Arial"/>
                <w:sz w:val="18"/>
                <w:szCs w:val="18"/>
              </w:rPr>
            </w:pPr>
            <w:r w:rsidRPr="002F5E17">
              <w:rPr>
                <w:rFonts w:cs="Arial"/>
                <w:sz w:val="18"/>
                <w:szCs w:val="18"/>
              </w:rPr>
              <w:t>49.1</w:t>
            </w:r>
          </w:p>
        </w:tc>
        <w:tc>
          <w:tcPr>
            <w:tcW w:w="856" w:type="dxa"/>
            <w:vAlign w:val="bottom"/>
          </w:tcPr>
          <w:p w14:paraId="7BE82D4B" w14:textId="77777777" w:rsidR="00D574C2" w:rsidRPr="002F5E17" w:rsidRDefault="00D574C2" w:rsidP="00D10F92">
            <w:pPr>
              <w:jc w:val="right"/>
              <w:rPr>
                <w:rFonts w:cs="Arial"/>
                <w:sz w:val="18"/>
                <w:szCs w:val="18"/>
              </w:rPr>
            </w:pPr>
            <w:r w:rsidRPr="002F5E17">
              <w:rPr>
                <w:rFonts w:cs="Arial"/>
                <w:sz w:val="18"/>
                <w:szCs w:val="18"/>
              </w:rPr>
              <w:t>50.9</w:t>
            </w:r>
          </w:p>
        </w:tc>
        <w:tc>
          <w:tcPr>
            <w:tcW w:w="856" w:type="dxa"/>
            <w:shd w:val="clear" w:color="auto" w:fill="FFFF00"/>
            <w:vAlign w:val="bottom"/>
          </w:tcPr>
          <w:p w14:paraId="151E825F" w14:textId="77777777" w:rsidR="00D574C2" w:rsidRPr="002F5E17" w:rsidRDefault="00D574C2" w:rsidP="00D10F92">
            <w:pPr>
              <w:jc w:val="right"/>
              <w:rPr>
                <w:rFonts w:cs="Arial"/>
                <w:sz w:val="18"/>
                <w:szCs w:val="18"/>
              </w:rPr>
            </w:pPr>
            <w:r w:rsidRPr="002F5E17">
              <w:rPr>
                <w:rFonts w:cs="Arial"/>
                <w:sz w:val="18"/>
                <w:szCs w:val="18"/>
              </w:rPr>
              <w:t>52.1</w:t>
            </w:r>
          </w:p>
        </w:tc>
        <w:tc>
          <w:tcPr>
            <w:tcW w:w="856" w:type="dxa"/>
            <w:vAlign w:val="bottom"/>
          </w:tcPr>
          <w:p w14:paraId="4E7C2E2F" w14:textId="77777777" w:rsidR="00D574C2" w:rsidRPr="002F5E17" w:rsidRDefault="00D574C2" w:rsidP="00D10F92">
            <w:pPr>
              <w:jc w:val="right"/>
              <w:rPr>
                <w:rFonts w:cs="Arial"/>
                <w:sz w:val="18"/>
                <w:szCs w:val="18"/>
              </w:rPr>
            </w:pPr>
            <w:r w:rsidRPr="002F5E17">
              <w:rPr>
                <w:rFonts w:cs="Arial"/>
                <w:sz w:val="18"/>
                <w:szCs w:val="18"/>
              </w:rPr>
              <w:t>53.3</w:t>
            </w:r>
          </w:p>
        </w:tc>
        <w:tc>
          <w:tcPr>
            <w:tcW w:w="857" w:type="dxa"/>
            <w:vAlign w:val="bottom"/>
          </w:tcPr>
          <w:p w14:paraId="0D049958" w14:textId="77777777" w:rsidR="00D574C2" w:rsidRPr="002F5E17" w:rsidRDefault="00D574C2" w:rsidP="00D10F92">
            <w:pPr>
              <w:jc w:val="right"/>
              <w:rPr>
                <w:rFonts w:cs="Arial"/>
                <w:sz w:val="18"/>
                <w:szCs w:val="18"/>
              </w:rPr>
            </w:pPr>
            <w:r w:rsidRPr="002F5E17">
              <w:rPr>
                <w:rFonts w:cs="Arial"/>
                <w:sz w:val="18"/>
                <w:szCs w:val="18"/>
              </w:rPr>
              <w:t>58.4</w:t>
            </w:r>
          </w:p>
        </w:tc>
      </w:tr>
      <w:tr w:rsidR="009B73BF" w:rsidRPr="002F5E17" w14:paraId="470966AA" w14:textId="77777777" w:rsidTr="00366BCC">
        <w:trPr>
          <w:gridAfter w:val="1"/>
          <w:wAfter w:w="17" w:type="dxa"/>
          <w:trHeight w:hRule="exact" w:val="198"/>
          <w:jc w:val="center"/>
        </w:trPr>
        <w:tc>
          <w:tcPr>
            <w:tcW w:w="1164" w:type="dxa"/>
            <w:vAlign w:val="bottom"/>
          </w:tcPr>
          <w:p w14:paraId="0FA040E6" w14:textId="77777777" w:rsidR="009B73BF" w:rsidRPr="002F5E17" w:rsidRDefault="009B73BF" w:rsidP="009B73BF">
            <w:pPr>
              <w:rPr>
                <w:rFonts w:cs="Arial"/>
                <w:sz w:val="18"/>
                <w:szCs w:val="18"/>
              </w:rPr>
            </w:pPr>
            <w:r w:rsidRPr="002F5E17">
              <w:rPr>
                <w:rFonts w:cs="Arial"/>
                <w:sz w:val="18"/>
                <w:szCs w:val="18"/>
              </w:rPr>
              <w:t>2011</w:t>
            </w:r>
          </w:p>
        </w:tc>
        <w:tc>
          <w:tcPr>
            <w:tcW w:w="548" w:type="dxa"/>
            <w:vAlign w:val="bottom"/>
          </w:tcPr>
          <w:p w14:paraId="5DB4A775" w14:textId="77777777" w:rsidR="009B73BF" w:rsidRDefault="009B73BF" w:rsidP="009B73BF">
            <w:pPr>
              <w:jc w:val="right"/>
              <w:rPr>
                <w:rFonts w:cs="Arial"/>
                <w:sz w:val="18"/>
                <w:szCs w:val="18"/>
              </w:rPr>
            </w:pPr>
            <w:r>
              <w:rPr>
                <w:rFonts w:cs="Arial"/>
                <w:sz w:val="18"/>
                <w:szCs w:val="18"/>
              </w:rPr>
              <w:t>-</w:t>
            </w:r>
          </w:p>
          <w:p w14:paraId="11E67DEA" w14:textId="77777777" w:rsidR="009B73BF" w:rsidRPr="002F5E17" w:rsidRDefault="009B73BF" w:rsidP="009B73BF">
            <w:pPr>
              <w:rPr>
                <w:rFonts w:cs="Arial"/>
                <w:sz w:val="18"/>
                <w:szCs w:val="18"/>
              </w:rPr>
            </w:pPr>
          </w:p>
        </w:tc>
        <w:tc>
          <w:tcPr>
            <w:tcW w:w="857" w:type="dxa"/>
            <w:shd w:val="clear" w:color="auto" w:fill="FFFF00"/>
            <w:vAlign w:val="bottom"/>
          </w:tcPr>
          <w:p w14:paraId="527942FD" w14:textId="77777777" w:rsidR="009B73BF" w:rsidRPr="002F5E17" w:rsidRDefault="009B73BF" w:rsidP="009B73BF">
            <w:pPr>
              <w:jc w:val="right"/>
              <w:rPr>
                <w:rFonts w:cs="Arial"/>
                <w:sz w:val="18"/>
                <w:szCs w:val="18"/>
              </w:rPr>
            </w:pPr>
            <w:r w:rsidRPr="002F5E17">
              <w:rPr>
                <w:rFonts w:cs="Arial"/>
                <w:sz w:val="18"/>
                <w:szCs w:val="18"/>
              </w:rPr>
              <w:t>30.7</w:t>
            </w:r>
          </w:p>
        </w:tc>
        <w:tc>
          <w:tcPr>
            <w:tcW w:w="857" w:type="dxa"/>
            <w:vAlign w:val="bottom"/>
          </w:tcPr>
          <w:p w14:paraId="110BBA9B" w14:textId="77777777" w:rsidR="009B73BF" w:rsidRPr="002F5E17" w:rsidRDefault="009B73BF" w:rsidP="009B73BF">
            <w:pPr>
              <w:jc w:val="right"/>
              <w:rPr>
                <w:rFonts w:cs="Arial"/>
                <w:sz w:val="18"/>
                <w:szCs w:val="18"/>
              </w:rPr>
            </w:pPr>
            <w:r w:rsidRPr="002F5E17">
              <w:rPr>
                <w:rFonts w:cs="Arial"/>
                <w:sz w:val="18"/>
                <w:szCs w:val="18"/>
              </w:rPr>
              <w:t>44.0</w:t>
            </w:r>
          </w:p>
        </w:tc>
        <w:tc>
          <w:tcPr>
            <w:tcW w:w="857" w:type="dxa"/>
            <w:vAlign w:val="bottom"/>
          </w:tcPr>
          <w:p w14:paraId="0A0285DB" w14:textId="77777777" w:rsidR="009B73BF" w:rsidRPr="002F5E17" w:rsidRDefault="009B73BF" w:rsidP="009B73BF">
            <w:pPr>
              <w:jc w:val="right"/>
              <w:rPr>
                <w:rFonts w:cs="Arial"/>
                <w:sz w:val="18"/>
                <w:szCs w:val="18"/>
              </w:rPr>
            </w:pPr>
            <w:r w:rsidRPr="002F5E17">
              <w:rPr>
                <w:rFonts w:cs="Arial"/>
                <w:sz w:val="18"/>
                <w:szCs w:val="18"/>
              </w:rPr>
              <w:t>44.7</w:t>
            </w:r>
          </w:p>
        </w:tc>
        <w:tc>
          <w:tcPr>
            <w:tcW w:w="856" w:type="dxa"/>
            <w:vAlign w:val="bottom"/>
          </w:tcPr>
          <w:p w14:paraId="1DD5E938" w14:textId="77777777" w:rsidR="009B73BF" w:rsidRPr="002F5E17" w:rsidRDefault="009B73BF" w:rsidP="009B73BF">
            <w:pPr>
              <w:jc w:val="right"/>
              <w:rPr>
                <w:rFonts w:cs="Arial"/>
                <w:sz w:val="18"/>
                <w:szCs w:val="18"/>
              </w:rPr>
            </w:pPr>
            <w:r w:rsidRPr="002F5E17">
              <w:rPr>
                <w:rFonts w:cs="Arial"/>
                <w:sz w:val="18"/>
                <w:szCs w:val="18"/>
              </w:rPr>
              <w:t>47.4</w:t>
            </w:r>
          </w:p>
        </w:tc>
        <w:tc>
          <w:tcPr>
            <w:tcW w:w="856" w:type="dxa"/>
            <w:vAlign w:val="bottom"/>
          </w:tcPr>
          <w:p w14:paraId="3260C7D6" w14:textId="77777777" w:rsidR="009B73BF" w:rsidRPr="002F5E17" w:rsidRDefault="009B73BF" w:rsidP="009B73BF">
            <w:pPr>
              <w:jc w:val="right"/>
              <w:rPr>
                <w:rFonts w:cs="Arial"/>
                <w:sz w:val="18"/>
                <w:szCs w:val="18"/>
              </w:rPr>
            </w:pPr>
            <w:r w:rsidRPr="002F5E17">
              <w:rPr>
                <w:rFonts w:cs="Arial"/>
                <w:sz w:val="18"/>
                <w:szCs w:val="18"/>
              </w:rPr>
              <w:t>48.9</w:t>
            </w:r>
          </w:p>
        </w:tc>
        <w:tc>
          <w:tcPr>
            <w:tcW w:w="856" w:type="dxa"/>
            <w:vAlign w:val="bottom"/>
          </w:tcPr>
          <w:p w14:paraId="45DF22F3" w14:textId="77777777" w:rsidR="009B73BF" w:rsidRPr="002F5E17" w:rsidRDefault="009B73BF" w:rsidP="009B73BF">
            <w:pPr>
              <w:jc w:val="right"/>
              <w:rPr>
                <w:rFonts w:cs="Arial"/>
                <w:sz w:val="18"/>
                <w:szCs w:val="18"/>
              </w:rPr>
            </w:pPr>
            <w:r w:rsidRPr="002F5E17">
              <w:rPr>
                <w:rFonts w:cs="Arial"/>
                <w:sz w:val="18"/>
                <w:szCs w:val="18"/>
              </w:rPr>
              <w:t>49.5</w:t>
            </w:r>
          </w:p>
        </w:tc>
        <w:tc>
          <w:tcPr>
            <w:tcW w:w="856" w:type="dxa"/>
            <w:vAlign w:val="bottom"/>
          </w:tcPr>
          <w:p w14:paraId="1C4CA5B0" w14:textId="77777777" w:rsidR="009B73BF" w:rsidRPr="002F5E17" w:rsidRDefault="009B73BF" w:rsidP="009B73BF">
            <w:pPr>
              <w:jc w:val="right"/>
              <w:rPr>
                <w:rFonts w:cs="Arial"/>
                <w:sz w:val="18"/>
                <w:szCs w:val="18"/>
              </w:rPr>
            </w:pPr>
            <w:r w:rsidRPr="002F5E17">
              <w:rPr>
                <w:rFonts w:cs="Arial"/>
                <w:sz w:val="18"/>
                <w:szCs w:val="18"/>
              </w:rPr>
              <w:t>51.8</w:t>
            </w:r>
          </w:p>
        </w:tc>
        <w:tc>
          <w:tcPr>
            <w:tcW w:w="856" w:type="dxa"/>
            <w:shd w:val="clear" w:color="auto" w:fill="FFFF00"/>
            <w:vAlign w:val="bottom"/>
          </w:tcPr>
          <w:p w14:paraId="437D0982" w14:textId="77777777" w:rsidR="009B73BF" w:rsidRPr="002F5E17" w:rsidRDefault="009B73BF" w:rsidP="009B73BF">
            <w:pPr>
              <w:jc w:val="right"/>
              <w:rPr>
                <w:rFonts w:cs="Arial"/>
                <w:sz w:val="18"/>
                <w:szCs w:val="18"/>
              </w:rPr>
            </w:pPr>
            <w:r w:rsidRPr="002F5E17">
              <w:rPr>
                <w:rFonts w:cs="Arial"/>
                <w:sz w:val="18"/>
                <w:szCs w:val="18"/>
              </w:rPr>
              <w:t>52.5</w:t>
            </w:r>
          </w:p>
        </w:tc>
        <w:tc>
          <w:tcPr>
            <w:tcW w:w="857" w:type="dxa"/>
            <w:vAlign w:val="bottom"/>
          </w:tcPr>
          <w:p w14:paraId="2EE29F63" w14:textId="77777777" w:rsidR="009B73BF" w:rsidRPr="002F5E17" w:rsidRDefault="009B73BF" w:rsidP="009B73BF">
            <w:pPr>
              <w:jc w:val="right"/>
              <w:rPr>
                <w:rFonts w:cs="Arial"/>
                <w:sz w:val="18"/>
                <w:szCs w:val="18"/>
              </w:rPr>
            </w:pPr>
            <w:r w:rsidRPr="002F5E17">
              <w:rPr>
                <w:rFonts w:cs="Arial"/>
                <w:sz w:val="18"/>
                <w:szCs w:val="18"/>
              </w:rPr>
              <w:t>57.8</w:t>
            </w:r>
          </w:p>
        </w:tc>
      </w:tr>
      <w:tr w:rsidR="009B73BF" w:rsidRPr="002F5E17" w14:paraId="35EA317A" w14:textId="77777777" w:rsidTr="00366BCC">
        <w:trPr>
          <w:gridAfter w:val="1"/>
          <w:wAfter w:w="17" w:type="dxa"/>
          <w:trHeight w:hRule="exact" w:val="198"/>
          <w:jc w:val="center"/>
        </w:trPr>
        <w:tc>
          <w:tcPr>
            <w:tcW w:w="1164" w:type="dxa"/>
            <w:vAlign w:val="bottom"/>
          </w:tcPr>
          <w:p w14:paraId="4EB46F75" w14:textId="77777777" w:rsidR="009B73BF" w:rsidRPr="002F5E17" w:rsidRDefault="009B73BF" w:rsidP="009B73BF">
            <w:pPr>
              <w:rPr>
                <w:rFonts w:cs="Arial"/>
                <w:sz w:val="18"/>
                <w:szCs w:val="18"/>
              </w:rPr>
            </w:pPr>
            <w:r w:rsidRPr="002F5E17">
              <w:rPr>
                <w:rFonts w:cs="Arial"/>
                <w:sz w:val="18"/>
                <w:szCs w:val="18"/>
              </w:rPr>
              <w:t>2012</w:t>
            </w:r>
          </w:p>
        </w:tc>
        <w:tc>
          <w:tcPr>
            <w:tcW w:w="548" w:type="dxa"/>
            <w:vAlign w:val="bottom"/>
          </w:tcPr>
          <w:p w14:paraId="76892564" w14:textId="77777777" w:rsidR="009B73BF" w:rsidRDefault="009B73BF" w:rsidP="009B73BF">
            <w:pPr>
              <w:jc w:val="right"/>
              <w:rPr>
                <w:rFonts w:cs="Arial"/>
                <w:sz w:val="18"/>
                <w:szCs w:val="18"/>
              </w:rPr>
            </w:pPr>
            <w:r>
              <w:rPr>
                <w:rFonts w:cs="Arial"/>
                <w:sz w:val="18"/>
                <w:szCs w:val="18"/>
              </w:rPr>
              <w:t>-</w:t>
            </w:r>
          </w:p>
          <w:p w14:paraId="7B24C453" w14:textId="77777777" w:rsidR="009B73BF" w:rsidRPr="002F5E17" w:rsidRDefault="009B73BF" w:rsidP="009B73BF">
            <w:pPr>
              <w:rPr>
                <w:rFonts w:cs="Arial"/>
                <w:sz w:val="18"/>
                <w:szCs w:val="18"/>
              </w:rPr>
            </w:pPr>
          </w:p>
        </w:tc>
        <w:tc>
          <w:tcPr>
            <w:tcW w:w="857" w:type="dxa"/>
            <w:vAlign w:val="bottom"/>
          </w:tcPr>
          <w:p w14:paraId="4C8CA8C6" w14:textId="77777777" w:rsidR="009B73BF" w:rsidRPr="002F5E17" w:rsidRDefault="009B73BF" w:rsidP="009B73BF">
            <w:pPr>
              <w:jc w:val="right"/>
              <w:rPr>
                <w:rFonts w:cs="Arial"/>
                <w:sz w:val="18"/>
                <w:szCs w:val="18"/>
              </w:rPr>
            </w:pPr>
            <w:r w:rsidRPr="002F5E17">
              <w:rPr>
                <w:rFonts w:cs="Arial"/>
                <w:sz w:val="18"/>
                <w:szCs w:val="18"/>
              </w:rPr>
              <w:t>27.7</w:t>
            </w:r>
          </w:p>
        </w:tc>
        <w:tc>
          <w:tcPr>
            <w:tcW w:w="857" w:type="dxa"/>
            <w:shd w:val="clear" w:color="auto" w:fill="FFFF00"/>
            <w:vAlign w:val="bottom"/>
          </w:tcPr>
          <w:p w14:paraId="4B33A140" w14:textId="77777777" w:rsidR="009B73BF" w:rsidRPr="002F5E17" w:rsidRDefault="009B73BF" w:rsidP="009B73BF">
            <w:pPr>
              <w:jc w:val="right"/>
              <w:rPr>
                <w:rFonts w:cs="Arial"/>
                <w:sz w:val="18"/>
                <w:szCs w:val="18"/>
              </w:rPr>
            </w:pPr>
            <w:r w:rsidRPr="002F5E17">
              <w:rPr>
                <w:rFonts w:cs="Arial"/>
                <w:sz w:val="18"/>
                <w:szCs w:val="18"/>
              </w:rPr>
              <w:t>37.9</w:t>
            </w:r>
          </w:p>
        </w:tc>
        <w:tc>
          <w:tcPr>
            <w:tcW w:w="857" w:type="dxa"/>
            <w:vAlign w:val="bottom"/>
          </w:tcPr>
          <w:p w14:paraId="16BDEE9E" w14:textId="77777777" w:rsidR="009B73BF" w:rsidRPr="002F5E17" w:rsidRDefault="009B73BF" w:rsidP="009B73BF">
            <w:pPr>
              <w:jc w:val="right"/>
              <w:rPr>
                <w:rFonts w:cs="Arial"/>
                <w:sz w:val="18"/>
                <w:szCs w:val="18"/>
              </w:rPr>
            </w:pPr>
            <w:r w:rsidRPr="002F5E17">
              <w:rPr>
                <w:rFonts w:cs="Arial"/>
                <w:sz w:val="18"/>
                <w:szCs w:val="18"/>
              </w:rPr>
              <w:t>44.8</w:t>
            </w:r>
          </w:p>
        </w:tc>
        <w:tc>
          <w:tcPr>
            <w:tcW w:w="856" w:type="dxa"/>
            <w:vAlign w:val="bottom"/>
          </w:tcPr>
          <w:p w14:paraId="0F77D920" w14:textId="77777777" w:rsidR="009B73BF" w:rsidRPr="002F5E17" w:rsidRDefault="009B73BF" w:rsidP="009B73BF">
            <w:pPr>
              <w:jc w:val="right"/>
              <w:rPr>
                <w:rFonts w:cs="Arial"/>
                <w:sz w:val="18"/>
                <w:szCs w:val="18"/>
              </w:rPr>
            </w:pPr>
            <w:r w:rsidRPr="002F5E17">
              <w:rPr>
                <w:rFonts w:cs="Arial"/>
                <w:sz w:val="18"/>
                <w:szCs w:val="18"/>
              </w:rPr>
              <w:t>47.4</w:t>
            </w:r>
          </w:p>
        </w:tc>
        <w:tc>
          <w:tcPr>
            <w:tcW w:w="856" w:type="dxa"/>
            <w:vAlign w:val="bottom"/>
          </w:tcPr>
          <w:p w14:paraId="03D15D2C" w14:textId="77777777" w:rsidR="009B73BF" w:rsidRPr="002F5E17" w:rsidRDefault="009B73BF" w:rsidP="009B73BF">
            <w:pPr>
              <w:jc w:val="right"/>
              <w:rPr>
                <w:rFonts w:cs="Arial"/>
                <w:sz w:val="18"/>
                <w:szCs w:val="18"/>
              </w:rPr>
            </w:pPr>
            <w:r w:rsidRPr="002F5E17">
              <w:rPr>
                <w:rFonts w:cs="Arial"/>
                <w:sz w:val="18"/>
                <w:szCs w:val="18"/>
              </w:rPr>
              <w:t>48.6</w:t>
            </w:r>
          </w:p>
        </w:tc>
        <w:tc>
          <w:tcPr>
            <w:tcW w:w="856" w:type="dxa"/>
            <w:vAlign w:val="bottom"/>
          </w:tcPr>
          <w:p w14:paraId="11F00B79" w14:textId="77777777" w:rsidR="009B73BF" w:rsidRPr="002F5E17" w:rsidRDefault="009B73BF" w:rsidP="009B73BF">
            <w:pPr>
              <w:jc w:val="right"/>
              <w:rPr>
                <w:rFonts w:cs="Arial"/>
                <w:sz w:val="18"/>
                <w:szCs w:val="18"/>
              </w:rPr>
            </w:pPr>
            <w:r w:rsidRPr="002F5E17">
              <w:rPr>
                <w:rFonts w:cs="Arial"/>
                <w:sz w:val="18"/>
                <w:szCs w:val="18"/>
              </w:rPr>
              <w:t>50.2</w:t>
            </w:r>
          </w:p>
        </w:tc>
        <w:tc>
          <w:tcPr>
            <w:tcW w:w="856" w:type="dxa"/>
            <w:vAlign w:val="bottom"/>
          </w:tcPr>
          <w:p w14:paraId="40F4D40F" w14:textId="77777777" w:rsidR="009B73BF" w:rsidRPr="002F5E17" w:rsidRDefault="009B73BF" w:rsidP="009B73BF">
            <w:pPr>
              <w:jc w:val="right"/>
              <w:rPr>
                <w:rFonts w:cs="Arial"/>
                <w:sz w:val="18"/>
                <w:szCs w:val="18"/>
              </w:rPr>
            </w:pPr>
            <w:r w:rsidRPr="002F5E17">
              <w:rPr>
                <w:rFonts w:cs="Arial"/>
                <w:sz w:val="18"/>
                <w:szCs w:val="18"/>
              </w:rPr>
              <w:t>50.7</w:t>
            </w:r>
          </w:p>
        </w:tc>
        <w:tc>
          <w:tcPr>
            <w:tcW w:w="856" w:type="dxa"/>
            <w:shd w:val="clear" w:color="auto" w:fill="auto"/>
            <w:vAlign w:val="bottom"/>
          </w:tcPr>
          <w:p w14:paraId="0B7818A5" w14:textId="77777777" w:rsidR="009B73BF" w:rsidRPr="002F5E17" w:rsidRDefault="009B73BF" w:rsidP="009B73BF">
            <w:pPr>
              <w:jc w:val="right"/>
              <w:rPr>
                <w:rFonts w:cs="Arial"/>
                <w:sz w:val="18"/>
                <w:szCs w:val="18"/>
              </w:rPr>
            </w:pPr>
            <w:r w:rsidRPr="002F5E17">
              <w:rPr>
                <w:rFonts w:cs="Arial"/>
                <w:sz w:val="18"/>
                <w:szCs w:val="18"/>
              </w:rPr>
              <w:t>51.5</w:t>
            </w:r>
          </w:p>
        </w:tc>
        <w:tc>
          <w:tcPr>
            <w:tcW w:w="857" w:type="dxa"/>
            <w:shd w:val="clear" w:color="auto" w:fill="FFFF00"/>
            <w:vAlign w:val="bottom"/>
          </w:tcPr>
          <w:p w14:paraId="19563993" w14:textId="77777777" w:rsidR="009B73BF" w:rsidRPr="002F5E17" w:rsidRDefault="009B73BF" w:rsidP="009B73BF">
            <w:pPr>
              <w:jc w:val="right"/>
              <w:rPr>
                <w:rFonts w:cs="Arial"/>
                <w:sz w:val="18"/>
                <w:szCs w:val="18"/>
              </w:rPr>
            </w:pPr>
            <w:r w:rsidRPr="002F5E17">
              <w:rPr>
                <w:rFonts w:cs="Arial"/>
                <w:sz w:val="18"/>
                <w:szCs w:val="18"/>
              </w:rPr>
              <w:t>53.2</w:t>
            </w:r>
          </w:p>
          <w:p w14:paraId="1BEB88C2" w14:textId="77777777" w:rsidR="009B73BF" w:rsidRPr="002F5E17" w:rsidRDefault="009B73BF" w:rsidP="009B73BF">
            <w:pPr>
              <w:jc w:val="right"/>
              <w:rPr>
                <w:rFonts w:cs="Arial"/>
                <w:sz w:val="18"/>
                <w:szCs w:val="18"/>
              </w:rPr>
            </w:pPr>
          </w:p>
        </w:tc>
      </w:tr>
      <w:tr w:rsidR="00D1759A" w:rsidRPr="002F5E17" w14:paraId="4B14E164" w14:textId="77777777" w:rsidTr="00366BCC">
        <w:trPr>
          <w:gridAfter w:val="1"/>
          <w:wAfter w:w="17" w:type="dxa"/>
          <w:trHeight w:hRule="exact" w:val="198"/>
          <w:jc w:val="center"/>
        </w:trPr>
        <w:tc>
          <w:tcPr>
            <w:tcW w:w="1164" w:type="dxa"/>
            <w:shd w:val="clear" w:color="auto" w:fill="FFFF00"/>
            <w:vAlign w:val="bottom"/>
          </w:tcPr>
          <w:p w14:paraId="7478D53B" w14:textId="77777777" w:rsidR="00D574C2" w:rsidRPr="002F5E17" w:rsidRDefault="00D574C2" w:rsidP="00D10F92">
            <w:pPr>
              <w:rPr>
                <w:rFonts w:cs="Arial"/>
                <w:sz w:val="18"/>
                <w:szCs w:val="18"/>
              </w:rPr>
            </w:pPr>
            <w:r w:rsidRPr="002F5E17">
              <w:rPr>
                <w:rFonts w:cs="Arial"/>
                <w:sz w:val="18"/>
                <w:szCs w:val="18"/>
              </w:rPr>
              <w:t>2013</w:t>
            </w:r>
          </w:p>
        </w:tc>
        <w:tc>
          <w:tcPr>
            <w:tcW w:w="548" w:type="dxa"/>
            <w:shd w:val="clear" w:color="auto" w:fill="FFFF00"/>
            <w:vAlign w:val="bottom"/>
          </w:tcPr>
          <w:p w14:paraId="5A993650" w14:textId="77777777" w:rsidR="00D574C2" w:rsidRPr="002F5E17" w:rsidRDefault="00D574C2" w:rsidP="00D574C2">
            <w:pPr>
              <w:jc w:val="right"/>
              <w:rPr>
                <w:rFonts w:cs="Arial"/>
                <w:sz w:val="18"/>
                <w:szCs w:val="18"/>
              </w:rPr>
            </w:pPr>
            <w:r w:rsidRPr="002F5E17">
              <w:rPr>
                <w:rFonts w:cs="Arial"/>
                <w:sz w:val="18"/>
                <w:szCs w:val="18"/>
              </w:rPr>
              <w:t>22.8</w:t>
            </w:r>
          </w:p>
        </w:tc>
        <w:tc>
          <w:tcPr>
            <w:tcW w:w="857" w:type="dxa"/>
            <w:vAlign w:val="bottom"/>
          </w:tcPr>
          <w:p w14:paraId="42C57AE5" w14:textId="77777777" w:rsidR="00D574C2" w:rsidRPr="002F5E17" w:rsidRDefault="00D574C2" w:rsidP="00D574C2">
            <w:pPr>
              <w:jc w:val="right"/>
              <w:rPr>
                <w:rFonts w:cs="Arial"/>
                <w:sz w:val="18"/>
                <w:szCs w:val="18"/>
              </w:rPr>
            </w:pPr>
            <w:r w:rsidRPr="002F5E17">
              <w:rPr>
                <w:rFonts w:cs="Arial"/>
                <w:sz w:val="18"/>
                <w:szCs w:val="18"/>
              </w:rPr>
              <w:t>30.0</w:t>
            </w:r>
          </w:p>
        </w:tc>
        <w:tc>
          <w:tcPr>
            <w:tcW w:w="857" w:type="dxa"/>
            <w:vAlign w:val="bottom"/>
          </w:tcPr>
          <w:p w14:paraId="2D08893F" w14:textId="77777777" w:rsidR="00D574C2" w:rsidRPr="002F5E17" w:rsidRDefault="00D574C2" w:rsidP="00D574C2">
            <w:pPr>
              <w:jc w:val="right"/>
              <w:rPr>
                <w:rFonts w:cs="Arial"/>
                <w:sz w:val="18"/>
                <w:szCs w:val="18"/>
              </w:rPr>
            </w:pPr>
            <w:r w:rsidRPr="002F5E17">
              <w:rPr>
                <w:rFonts w:cs="Arial"/>
                <w:sz w:val="18"/>
                <w:szCs w:val="18"/>
              </w:rPr>
              <w:t>38.2</w:t>
            </w:r>
          </w:p>
        </w:tc>
        <w:tc>
          <w:tcPr>
            <w:tcW w:w="857" w:type="dxa"/>
            <w:shd w:val="clear" w:color="auto" w:fill="FFFF00"/>
            <w:vAlign w:val="bottom"/>
          </w:tcPr>
          <w:p w14:paraId="3B85F880" w14:textId="77777777" w:rsidR="00D574C2" w:rsidRPr="002F5E17" w:rsidRDefault="00D574C2" w:rsidP="00D574C2">
            <w:pPr>
              <w:jc w:val="right"/>
              <w:rPr>
                <w:rFonts w:cs="Arial"/>
                <w:sz w:val="18"/>
                <w:szCs w:val="18"/>
              </w:rPr>
            </w:pPr>
            <w:r w:rsidRPr="002F5E17">
              <w:rPr>
                <w:rFonts w:cs="Arial"/>
                <w:sz w:val="18"/>
                <w:szCs w:val="18"/>
              </w:rPr>
              <w:t>41.8</w:t>
            </w:r>
          </w:p>
        </w:tc>
        <w:tc>
          <w:tcPr>
            <w:tcW w:w="856" w:type="dxa"/>
            <w:vAlign w:val="bottom"/>
          </w:tcPr>
          <w:p w14:paraId="1D9B0C56" w14:textId="77777777" w:rsidR="00D574C2" w:rsidRPr="002F5E17" w:rsidRDefault="00D574C2" w:rsidP="00D574C2">
            <w:pPr>
              <w:jc w:val="right"/>
              <w:rPr>
                <w:rFonts w:cs="Arial"/>
                <w:sz w:val="18"/>
                <w:szCs w:val="18"/>
              </w:rPr>
            </w:pPr>
            <w:r w:rsidRPr="002F5E17">
              <w:rPr>
                <w:rFonts w:cs="Arial"/>
                <w:sz w:val="18"/>
                <w:szCs w:val="18"/>
              </w:rPr>
              <w:t>47.2</w:t>
            </w:r>
          </w:p>
        </w:tc>
        <w:tc>
          <w:tcPr>
            <w:tcW w:w="856" w:type="dxa"/>
            <w:vAlign w:val="bottom"/>
          </w:tcPr>
          <w:p w14:paraId="6034FDCE" w14:textId="77777777" w:rsidR="00D574C2" w:rsidRPr="002F5E17" w:rsidRDefault="00D574C2" w:rsidP="00D574C2">
            <w:pPr>
              <w:jc w:val="right"/>
              <w:rPr>
                <w:rFonts w:cs="Arial"/>
                <w:sz w:val="18"/>
                <w:szCs w:val="18"/>
              </w:rPr>
            </w:pPr>
            <w:r w:rsidRPr="002F5E17">
              <w:rPr>
                <w:rFonts w:cs="Arial"/>
                <w:sz w:val="18"/>
                <w:szCs w:val="18"/>
              </w:rPr>
              <w:t>47.8</w:t>
            </w:r>
          </w:p>
        </w:tc>
        <w:tc>
          <w:tcPr>
            <w:tcW w:w="856" w:type="dxa"/>
            <w:vAlign w:val="bottom"/>
          </w:tcPr>
          <w:p w14:paraId="6BF9BB5F" w14:textId="77777777" w:rsidR="00D574C2" w:rsidRPr="002F5E17" w:rsidRDefault="00D574C2" w:rsidP="00D574C2">
            <w:pPr>
              <w:jc w:val="right"/>
              <w:rPr>
                <w:rFonts w:cs="Arial"/>
                <w:sz w:val="18"/>
                <w:szCs w:val="18"/>
              </w:rPr>
            </w:pPr>
            <w:r w:rsidRPr="002F5E17">
              <w:rPr>
                <w:rFonts w:cs="Arial"/>
                <w:sz w:val="18"/>
                <w:szCs w:val="18"/>
              </w:rPr>
              <w:t>48.4</w:t>
            </w:r>
          </w:p>
        </w:tc>
        <w:tc>
          <w:tcPr>
            <w:tcW w:w="856" w:type="dxa"/>
            <w:vAlign w:val="bottom"/>
          </w:tcPr>
          <w:p w14:paraId="66962F29" w14:textId="77777777" w:rsidR="00D574C2" w:rsidRPr="002F5E17" w:rsidRDefault="00D574C2" w:rsidP="00D574C2">
            <w:pPr>
              <w:jc w:val="right"/>
              <w:rPr>
                <w:rFonts w:cs="Arial"/>
                <w:sz w:val="18"/>
                <w:szCs w:val="18"/>
              </w:rPr>
            </w:pPr>
            <w:r w:rsidRPr="002F5E17">
              <w:rPr>
                <w:rFonts w:cs="Arial"/>
                <w:sz w:val="18"/>
                <w:szCs w:val="18"/>
              </w:rPr>
              <w:t>50.5</w:t>
            </w:r>
          </w:p>
        </w:tc>
        <w:tc>
          <w:tcPr>
            <w:tcW w:w="856" w:type="dxa"/>
            <w:shd w:val="clear" w:color="auto" w:fill="auto"/>
            <w:vAlign w:val="bottom"/>
          </w:tcPr>
          <w:p w14:paraId="2A9C1748" w14:textId="77777777" w:rsidR="00D574C2" w:rsidRPr="002F5E17" w:rsidRDefault="00D574C2" w:rsidP="00D574C2">
            <w:pPr>
              <w:jc w:val="right"/>
              <w:rPr>
                <w:rFonts w:cs="Arial"/>
                <w:sz w:val="18"/>
                <w:szCs w:val="18"/>
              </w:rPr>
            </w:pPr>
            <w:r w:rsidRPr="002F5E17">
              <w:rPr>
                <w:rFonts w:cs="Arial"/>
                <w:sz w:val="18"/>
                <w:szCs w:val="18"/>
              </w:rPr>
              <w:t>51.4</w:t>
            </w:r>
          </w:p>
        </w:tc>
        <w:tc>
          <w:tcPr>
            <w:tcW w:w="857" w:type="dxa"/>
            <w:shd w:val="clear" w:color="auto" w:fill="auto"/>
            <w:vAlign w:val="bottom"/>
          </w:tcPr>
          <w:p w14:paraId="4135E166" w14:textId="77777777" w:rsidR="00D574C2" w:rsidRPr="002F5E17" w:rsidRDefault="00D574C2" w:rsidP="00D574C2">
            <w:pPr>
              <w:jc w:val="right"/>
              <w:rPr>
                <w:rFonts w:cs="Arial"/>
                <w:sz w:val="18"/>
                <w:szCs w:val="18"/>
              </w:rPr>
            </w:pPr>
            <w:r w:rsidRPr="002F5E17">
              <w:rPr>
                <w:rFonts w:cs="Arial"/>
                <w:sz w:val="18"/>
                <w:szCs w:val="18"/>
              </w:rPr>
              <w:t>53.0</w:t>
            </w:r>
          </w:p>
        </w:tc>
      </w:tr>
      <w:tr w:rsidR="008928AF" w:rsidRPr="002F5E17" w14:paraId="28737155" w14:textId="77777777" w:rsidTr="00366BCC">
        <w:trPr>
          <w:gridAfter w:val="1"/>
          <w:wAfter w:w="17" w:type="dxa"/>
          <w:trHeight w:hRule="exact" w:val="198"/>
          <w:jc w:val="center"/>
        </w:trPr>
        <w:tc>
          <w:tcPr>
            <w:tcW w:w="1164" w:type="dxa"/>
            <w:vAlign w:val="bottom"/>
          </w:tcPr>
          <w:p w14:paraId="7B17A346" w14:textId="77777777" w:rsidR="008928AF" w:rsidRPr="002F5E17" w:rsidRDefault="008928AF" w:rsidP="00D10F92">
            <w:pPr>
              <w:rPr>
                <w:rFonts w:cs="Arial"/>
                <w:sz w:val="18"/>
                <w:szCs w:val="18"/>
              </w:rPr>
            </w:pPr>
            <w:r>
              <w:rPr>
                <w:rFonts w:cs="Arial"/>
                <w:sz w:val="18"/>
                <w:szCs w:val="18"/>
              </w:rPr>
              <w:t>2014</w:t>
            </w:r>
          </w:p>
        </w:tc>
        <w:tc>
          <w:tcPr>
            <w:tcW w:w="548" w:type="dxa"/>
            <w:vAlign w:val="bottom"/>
          </w:tcPr>
          <w:p w14:paraId="54DFAE7D" w14:textId="77777777" w:rsidR="008928AF" w:rsidRPr="008928AF" w:rsidRDefault="008928AF">
            <w:pPr>
              <w:jc w:val="right"/>
              <w:rPr>
                <w:rFonts w:cs="Arial"/>
                <w:sz w:val="18"/>
                <w:szCs w:val="18"/>
              </w:rPr>
            </w:pPr>
            <w:r w:rsidRPr="008928AF">
              <w:rPr>
                <w:rFonts w:cs="Arial"/>
                <w:sz w:val="18"/>
                <w:szCs w:val="18"/>
              </w:rPr>
              <w:t>20.5</w:t>
            </w:r>
          </w:p>
        </w:tc>
        <w:tc>
          <w:tcPr>
            <w:tcW w:w="857" w:type="dxa"/>
            <w:shd w:val="clear" w:color="auto" w:fill="FFFF00"/>
            <w:vAlign w:val="bottom"/>
          </w:tcPr>
          <w:p w14:paraId="2435C734" w14:textId="77777777" w:rsidR="008928AF" w:rsidRPr="008928AF" w:rsidRDefault="008928AF">
            <w:pPr>
              <w:jc w:val="right"/>
              <w:rPr>
                <w:rFonts w:cs="Arial"/>
                <w:sz w:val="18"/>
                <w:szCs w:val="18"/>
              </w:rPr>
            </w:pPr>
            <w:r w:rsidRPr="008928AF">
              <w:rPr>
                <w:rFonts w:cs="Arial"/>
                <w:sz w:val="18"/>
                <w:szCs w:val="18"/>
              </w:rPr>
              <w:t>28.1</w:t>
            </w:r>
          </w:p>
        </w:tc>
        <w:tc>
          <w:tcPr>
            <w:tcW w:w="857" w:type="dxa"/>
            <w:vAlign w:val="bottom"/>
          </w:tcPr>
          <w:p w14:paraId="3E27EEE8" w14:textId="77777777" w:rsidR="008928AF" w:rsidRPr="008928AF" w:rsidRDefault="008928AF">
            <w:pPr>
              <w:jc w:val="right"/>
              <w:rPr>
                <w:rFonts w:cs="Arial"/>
                <w:sz w:val="18"/>
                <w:szCs w:val="18"/>
              </w:rPr>
            </w:pPr>
            <w:r w:rsidRPr="008928AF">
              <w:rPr>
                <w:rFonts w:cs="Arial"/>
                <w:sz w:val="18"/>
                <w:szCs w:val="18"/>
              </w:rPr>
              <w:t>36.1</w:t>
            </w:r>
          </w:p>
        </w:tc>
        <w:tc>
          <w:tcPr>
            <w:tcW w:w="857" w:type="dxa"/>
            <w:vAlign w:val="bottom"/>
          </w:tcPr>
          <w:p w14:paraId="1D050C08" w14:textId="77777777" w:rsidR="008928AF" w:rsidRPr="008928AF" w:rsidRDefault="008928AF">
            <w:pPr>
              <w:jc w:val="right"/>
              <w:rPr>
                <w:rFonts w:cs="Arial"/>
                <w:sz w:val="18"/>
                <w:szCs w:val="18"/>
              </w:rPr>
            </w:pPr>
            <w:r w:rsidRPr="008928AF">
              <w:rPr>
                <w:rFonts w:cs="Arial"/>
                <w:sz w:val="18"/>
                <w:szCs w:val="18"/>
              </w:rPr>
              <w:t>40.3</w:t>
            </w:r>
          </w:p>
        </w:tc>
        <w:tc>
          <w:tcPr>
            <w:tcW w:w="856" w:type="dxa"/>
            <w:shd w:val="clear" w:color="auto" w:fill="FFFF00"/>
            <w:vAlign w:val="bottom"/>
          </w:tcPr>
          <w:p w14:paraId="65AB48E6" w14:textId="77777777" w:rsidR="008928AF" w:rsidRPr="008928AF" w:rsidRDefault="008928AF">
            <w:pPr>
              <w:jc w:val="right"/>
              <w:rPr>
                <w:rFonts w:cs="Arial"/>
                <w:sz w:val="18"/>
                <w:szCs w:val="18"/>
              </w:rPr>
            </w:pPr>
            <w:r w:rsidRPr="008928AF">
              <w:rPr>
                <w:rFonts w:cs="Arial"/>
                <w:sz w:val="18"/>
                <w:szCs w:val="18"/>
              </w:rPr>
              <w:t>43.3</w:t>
            </w:r>
          </w:p>
        </w:tc>
        <w:tc>
          <w:tcPr>
            <w:tcW w:w="856" w:type="dxa"/>
            <w:vAlign w:val="bottom"/>
          </w:tcPr>
          <w:p w14:paraId="77189005" w14:textId="77777777" w:rsidR="008928AF" w:rsidRPr="008928AF" w:rsidRDefault="008928AF">
            <w:pPr>
              <w:jc w:val="right"/>
              <w:rPr>
                <w:rFonts w:cs="Arial"/>
                <w:sz w:val="18"/>
                <w:szCs w:val="18"/>
              </w:rPr>
            </w:pPr>
            <w:r w:rsidRPr="008928AF">
              <w:rPr>
                <w:rFonts w:cs="Arial"/>
                <w:sz w:val="18"/>
                <w:szCs w:val="18"/>
              </w:rPr>
              <w:t>46.7</w:t>
            </w:r>
          </w:p>
        </w:tc>
        <w:tc>
          <w:tcPr>
            <w:tcW w:w="856" w:type="dxa"/>
            <w:vAlign w:val="bottom"/>
          </w:tcPr>
          <w:p w14:paraId="045A0250" w14:textId="77777777" w:rsidR="008928AF" w:rsidRPr="008928AF" w:rsidRDefault="008928AF">
            <w:pPr>
              <w:jc w:val="right"/>
              <w:rPr>
                <w:rFonts w:cs="Arial"/>
                <w:sz w:val="18"/>
                <w:szCs w:val="18"/>
              </w:rPr>
            </w:pPr>
            <w:r w:rsidRPr="008928AF">
              <w:rPr>
                <w:rFonts w:cs="Arial"/>
                <w:sz w:val="18"/>
                <w:szCs w:val="18"/>
              </w:rPr>
              <w:t>48.1</w:t>
            </w:r>
          </w:p>
        </w:tc>
        <w:tc>
          <w:tcPr>
            <w:tcW w:w="856" w:type="dxa"/>
            <w:vAlign w:val="bottom"/>
          </w:tcPr>
          <w:p w14:paraId="0C175929" w14:textId="77777777" w:rsidR="008928AF" w:rsidRPr="008928AF" w:rsidRDefault="008928AF">
            <w:pPr>
              <w:jc w:val="right"/>
              <w:rPr>
                <w:rFonts w:cs="Arial"/>
                <w:sz w:val="18"/>
                <w:szCs w:val="18"/>
              </w:rPr>
            </w:pPr>
            <w:r w:rsidRPr="008928AF">
              <w:rPr>
                <w:rFonts w:cs="Arial"/>
                <w:sz w:val="18"/>
                <w:szCs w:val="18"/>
              </w:rPr>
              <w:t>51.2</w:t>
            </w:r>
          </w:p>
        </w:tc>
        <w:tc>
          <w:tcPr>
            <w:tcW w:w="856" w:type="dxa"/>
            <w:vAlign w:val="bottom"/>
          </w:tcPr>
          <w:p w14:paraId="76C41FCE" w14:textId="77777777" w:rsidR="008928AF" w:rsidRPr="008928AF" w:rsidRDefault="008928AF">
            <w:pPr>
              <w:jc w:val="right"/>
              <w:rPr>
                <w:rFonts w:cs="Arial"/>
                <w:sz w:val="18"/>
                <w:szCs w:val="18"/>
              </w:rPr>
            </w:pPr>
            <w:r w:rsidRPr="008928AF">
              <w:rPr>
                <w:rFonts w:cs="Arial"/>
                <w:sz w:val="18"/>
                <w:szCs w:val="18"/>
              </w:rPr>
              <w:t>50.3</w:t>
            </w:r>
          </w:p>
        </w:tc>
        <w:tc>
          <w:tcPr>
            <w:tcW w:w="857" w:type="dxa"/>
            <w:shd w:val="clear" w:color="auto" w:fill="auto"/>
            <w:vAlign w:val="bottom"/>
          </w:tcPr>
          <w:p w14:paraId="5D051E97" w14:textId="77777777" w:rsidR="008928AF" w:rsidRPr="002F5E17" w:rsidRDefault="008928AF" w:rsidP="00D574C2">
            <w:pPr>
              <w:jc w:val="right"/>
              <w:rPr>
                <w:rFonts w:cs="Arial"/>
                <w:sz w:val="18"/>
                <w:szCs w:val="18"/>
              </w:rPr>
            </w:pPr>
            <w:r>
              <w:rPr>
                <w:rFonts w:cs="Arial"/>
                <w:sz w:val="18"/>
                <w:szCs w:val="18"/>
              </w:rPr>
              <w:t>53.3</w:t>
            </w:r>
          </w:p>
        </w:tc>
      </w:tr>
      <w:tr w:rsidR="004A0D5A" w:rsidRPr="002F5E17" w14:paraId="4E7BEA37" w14:textId="77777777" w:rsidTr="00366BCC">
        <w:trPr>
          <w:gridAfter w:val="1"/>
          <w:wAfter w:w="17" w:type="dxa"/>
          <w:trHeight w:hRule="exact" w:val="198"/>
          <w:jc w:val="center"/>
        </w:trPr>
        <w:tc>
          <w:tcPr>
            <w:tcW w:w="1164" w:type="dxa"/>
            <w:vAlign w:val="bottom"/>
          </w:tcPr>
          <w:p w14:paraId="6FCF819F" w14:textId="77777777" w:rsidR="004A0D5A" w:rsidRDefault="004A0D5A" w:rsidP="00D10F92">
            <w:pPr>
              <w:rPr>
                <w:rFonts w:cs="Arial"/>
                <w:sz w:val="18"/>
                <w:szCs w:val="18"/>
              </w:rPr>
            </w:pPr>
            <w:r>
              <w:rPr>
                <w:rFonts w:cs="Arial"/>
                <w:sz w:val="18"/>
                <w:szCs w:val="18"/>
              </w:rPr>
              <w:t>2015</w:t>
            </w:r>
          </w:p>
        </w:tc>
        <w:tc>
          <w:tcPr>
            <w:tcW w:w="548" w:type="dxa"/>
            <w:vAlign w:val="bottom"/>
          </w:tcPr>
          <w:p w14:paraId="06ACB65D" w14:textId="00F54033" w:rsidR="004A0D5A" w:rsidRPr="00F67FB3" w:rsidRDefault="009B73BF">
            <w:pPr>
              <w:jc w:val="right"/>
              <w:rPr>
                <w:rFonts w:cs="Arial"/>
                <w:sz w:val="18"/>
                <w:szCs w:val="18"/>
              </w:rPr>
            </w:pPr>
            <w:r>
              <w:rPr>
                <w:rFonts w:cs="Arial"/>
                <w:sz w:val="18"/>
                <w:szCs w:val="18"/>
              </w:rPr>
              <w:t>-</w:t>
            </w:r>
          </w:p>
        </w:tc>
        <w:tc>
          <w:tcPr>
            <w:tcW w:w="857" w:type="dxa"/>
            <w:vAlign w:val="bottom"/>
          </w:tcPr>
          <w:p w14:paraId="2ADCBC2B" w14:textId="77777777" w:rsidR="004A0D5A" w:rsidRPr="00F67FB3" w:rsidRDefault="004A0D5A">
            <w:pPr>
              <w:jc w:val="right"/>
              <w:rPr>
                <w:rFonts w:cs="Arial"/>
                <w:sz w:val="18"/>
                <w:szCs w:val="18"/>
              </w:rPr>
            </w:pPr>
            <w:r>
              <w:rPr>
                <w:rFonts w:cs="Arial"/>
                <w:sz w:val="18"/>
                <w:szCs w:val="18"/>
              </w:rPr>
              <w:t>23.5</w:t>
            </w:r>
          </w:p>
        </w:tc>
        <w:tc>
          <w:tcPr>
            <w:tcW w:w="857" w:type="dxa"/>
            <w:shd w:val="clear" w:color="auto" w:fill="FFFF00"/>
            <w:vAlign w:val="bottom"/>
          </w:tcPr>
          <w:p w14:paraId="712B81CE" w14:textId="77777777" w:rsidR="004A0D5A" w:rsidRPr="00F67FB3" w:rsidRDefault="004A0D5A">
            <w:pPr>
              <w:jc w:val="right"/>
              <w:rPr>
                <w:rFonts w:cs="Arial"/>
                <w:sz w:val="18"/>
                <w:szCs w:val="18"/>
              </w:rPr>
            </w:pPr>
            <w:r>
              <w:rPr>
                <w:rFonts w:cs="Arial"/>
                <w:sz w:val="18"/>
                <w:szCs w:val="18"/>
              </w:rPr>
              <w:t>34.3</w:t>
            </w:r>
          </w:p>
        </w:tc>
        <w:tc>
          <w:tcPr>
            <w:tcW w:w="857" w:type="dxa"/>
            <w:vAlign w:val="bottom"/>
          </w:tcPr>
          <w:p w14:paraId="2D1FA0EA" w14:textId="77777777" w:rsidR="004A0D5A" w:rsidRPr="00F67FB3" w:rsidRDefault="004A0D5A">
            <w:pPr>
              <w:jc w:val="right"/>
              <w:rPr>
                <w:rFonts w:cs="Arial"/>
                <w:sz w:val="18"/>
                <w:szCs w:val="18"/>
              </w:rPr>
            </w:pPr>
            <w:r>
              <w:rPr>
                <w:rFonts w:cs="Arial"/>
                <w:sz w:val="18"/>
                <w:szCs w:val="18"/>
              </w:rPr>
              <w:t>39.1</w:t>
            </w:r>
          </w:p>
        </w:tc>
        <w:tc>
          <w:tcPr>
            <w:tcW w:w="856" w:type="dxa"/>
            <w:shd w:val="clear" w:color="auto" w:fill="auto"/>
            <w:vAlign w:val="bottom"/>
          </w:tcPr>
          <w:p w14:paraId="316D0C32" w14:textId="77777777" w:rsidR="004A0D5A" w:rsidRPr="00F67FB3" w:rsidRDefault="004A0D5A">
            <w:pPr>
              <w:jc w:val="right"/>
              <w:rPr>
                <w:rFonts w:cs="Arial"/>
                <w:sz w:val="18"/>
                <w:szCs w:val="18"/>
              </w:rPr>
            </w:pPr>
            <w:r>
              <w:rPr>
                <w:rFonts w:cs="Arial"/>
                <w:sz w:val="18"/>
                <w:szCs w:val="18"/>
              </w:rPr>
              <w:t>44.7</w:t>
            </w:r>
          </w:p>
        </w:tc>
        <w:tc>
          <w:tcPr>
            <w:tcW w:w="856" w:type="dxa"/>
            <w:shd w:val="clear" w:color="auto" w:fill="FFFF00"/>
            <w:vAlign w:val="bottom"/>
          </w:tcPr>
          <w:p w14:paraId="3F79B62D" w14:textId="77777777" w:rsidR="004A0D5A" w:rsidRPr="00F67FB3" w:rsidRDefault="004A0D5A">
            <w:pPr>
              <w:jc w:val="right"/>
              <w:rPr>
                <w:rFonts w:cs="Arial"/>
                <w:sz w:val="18"/>
                <w:szCs w:val="18"/>
              </w:rPr>
            </w:pPr>
            <w:r>
              <w:rPr>
                <w:rFonts w:cs="Arial"/>
                <w:sz w:val="18"/>
                <w:szCs w:val="18"/>
              </w:rPr>
              <w:t>45.9</w:t>
            </w:r>
          </w:p>
        </w:tc>
        <w:tc>
          <w:tcPr>
            <w:tcW w:w="856" w:type="dxa"/>
            <w:vAlign w:val="bottom"/>
          </w:tcPr>
          <w:p w14:paraId="3B4EB849" w14:textId="77777777" w:rsidR="004A0D5A" w:rsidRPr="00F67FB3" w:rsidRDefault="004A0D5A">
            <w:pPr>
              <w:jc w:val="right"/>
              <w:rPr>
                <w:rFonts w:cs="Arial"/>
                <w:sz w:val="18"/>
                <w:szCs w:val="18"/>
              </w:rPr>
            </w:pPr>
            <w:r>
              <w:rPr>
                <w:rFonts w:cs="Arial"/>
                <w:sz w:val="18"/>
                <w:szCs w:val="18"/>
              </w:rPr>
              <w:t>46.7</w:t>
            </w:r>
          </w:p>
        </w:tc>
        <w:tc>
          <w:tcPr>
            <w:tcW w:w="856" w:type="dxa"/>
            <w:vAlign w:val="bottom"/>
          </w:tcPr>
          <w:p w14:paraId="56009D7D" w14:textId="77777777" w:rsidR="004A0D5A" w:rsidRPr="00F67FB3" w:rsidRDefault="004A0D5A">
            <w:pPr>
              <w:jc w:val="right"/>
              <w:rPr>
                <w:rFonts w:cs="Arial"/>
                <w:sz w:val="18"/>
                <w:szCs w:val="18"/>
              </w:rPr>
            </w:pPr>
            <w:r>
              <w:rPr>
                <w:rFonts w:cs="Arial"/>
                <w:sz w:val="18"/>
                <w:szCs w:val="18"/>
              </w:rPr>
              <w:t>49.9</w:t>
            </w:r>
          </w:p>
        </w:tc>
        <w:tc>
          <w:tcPr>
            <w:tcW w:w="856" w:type="dxa"/>
            <w:vAlign w:val="bottom"/>
          </w:tcPr>
          <w:p w14:paraId="70A69D7F" w14:textId="77777777" w:rsidR="004A0D5A" w:rsidRPr="00F67FB3" w:rsidRDefault="004A0D5A">
            <w:pPr>
              <w:jc w:val="right"/>
              <w:rPr>
                <w:rFonts w:cs="Arial"/>
                <w:sz w:val="18"/>
                <w:szCs w:val="18"/>
              </w:rPr>
            </w:pPr>
            <w:r w:rsidRPr="00540370">
              <w:rPr>
                <w:rFonts w:cs="Arial"/>
                <w:sz w:val="18"/>
                <w:szCs w:val="18"/>
              </w:rPr>
              <w:t>54.</w:t>
            </w:r>
            <w:r>
              <w:rPr>
                <w:rFonts w:cs="Arial"/>
                <w:sz w:val="18"/>
                <w:szCs w:val="18"/>
              </w:rPr>
              <w:t>3</w:t>
            </w:r>
          </w:p>
        </w:tc>
        <w:tc>
          <w:tcPr>
            <w:tcW w:w="857" w:type="dxa"/>
            <w:shd w:val="clear" w:color="auto" w:fill="auto"/>
            <w:vAlign w:val="bottom"/>
          </w:tcPr>
          <w:p w14:paraId="42F51037" w14:textId="77777777" w:rsidR="004A0D5A" w:rsidRPr="00F67FB3" w:rsidRDefault="004A0D5A" w:rsidP="00D574C2">
            <w:pPr>
              <w:jc w:val="right"/>
              <w:rPr>
                <w:rFonts w:cs="Arial"/>
                <w:sz w:val="18"/>
                <w:szCs w:val="18"/>
              </w:rPr>
            </w:pPr>
            <w:r w:rsidRPr="00F67FB3">
              <w:rPr>
                <w:rFonts w:cs="Arial"/>
                <w:sz w:val="18"/>
                <w:szCs w:val="18"/>
              </w:rPr>
              <w:t>53.6</w:t>
            </w:r>
          </w:p>
        </w:tc>
      </w:tr>
      <w:tr w:rsidR="004A0D5A" w:rsidRPr="002F5E17" w14:paraId="7CF3F141" w14:textId="77777777" w:rsidTr="00366BCC">
        <w:trPr>
          <w:gridAfter w:val="1"/>
          <w:wAfter w:w="17" w:type="dxa"/>
          <w:trHeight w:hRule="exact" w:val="198"/>
          <w:jc w:val="center"/>
        </w:trPr>
        <w:tc>
          <w:tcPr>
            <w:tcW w:w="1164" w:type="dxa"/>
            <w:tcBorders>
              <w:bottom w:val="single" w:sz="12" w:space="0" w:color="auto"/>
            </w:tcBorders>
            <w:vAlign w:val="bottom"/>
          </w:tcPr>
          <w:p w14:paraId="02D530D4" w14:textId="77777777" w:rsidR="004A0D5A" w:rsidRDefault="004A0D5A" w:rsidP="00D10F92">
            <w:pPr>
              <w:rPr>
                <w:rFonts w:cs="Arial"/>
                <w:sz w:val="18"/>
                <w:szCs w:val="18"/>
              </w:rPr>
            </w:pPr>
            <w:r>
              <w:rPr>
                <w:rFonts w:cs="Arial"/>
                <w:sz w:val="18"/>
                <w:szCs w:val="18"/>
              </w:rPr>
              <w:t>2016</w:t>
            </w:r>
          </w:p>
        </w:tc>
        <w:tc>
          <w:tcPr>
            <w:tcW w:w="548" w:type="dxa"/>
            <w:tcBorders>
              <w:bottom w:val="single" w:sz="12" w:space="0" w:color="auto"/>
            </w:tcBorders>
            <w:vAlign w:val="bottom"/>
          </w:tcPr>
          <w:p w14:paraId="47BED742" w14:textId="77777777" w:rsidR="004A0D5A" w:rsidRPr="008928AF" w:rsidRDefault="004A0D5A">
            <w:pPr>
              <w:jc w:val="right"/>
              <w:rPr>
                <w:rFonts w:cs="Arial"/>
                <w:sz w:val="18"/>
                <w:szCs w:val="18"/>
              </w:rPr>
            </w:pPr>
            <w:r>
              <w:rPr>
                <w:rFonts w:cs="Arial"/>
                <w:sz w:val="18"/>
                <w:szCs w:val="18"/>
              </w:rPr>
              <w:t>22.2</w:t>
            </w:r>
          </w:p>
        </w:tc>
        <w:tc>
          <w:tcPr>
            <w:tcW w:w="857" w:type="dxa"/>
            <w:tcBorders>
              <w:bottom w:val="single" w:sz="12" w:space="0" w:color="auto"/>
            </w:tcBorders>
            <w:vAlign w:val="bottom"/>
          </w:tcPr>
          <w:p w14:paraId="7F54D930" w14:textId="77777777" w:rsidR="004A0D5A" w:rsidRPr="008928AF" w:rsidRDefault="004A0D5A">
            <w:pPr>
              <w:jc w:val="right"/>
              <w:rPr>
                <w:rFonts w:cs="Arial"/>
                <w:sz w:val="18"/>
                <w:szCs w:val="18"/>
              </w:rPr>
            </w:pPr>
            <w:r>
              <w:rPr>
                <w:rFonts w:cs="Arial"/>
                <w:sz w:val="18"/>
                <w:szCs w:val="18"/>
              </w:rPr>
              <w:t>29.5</w:t>
            </w:r>
          </w:p>
        </w:tc>
        <w:tc>
          <w:tcPr>
            <w:tcW w:w="857" w:type="dxa"/>
            <w:tcBorders>
              <w:bottom w:val="single" w:sz="12" w:space="0" w:color="auto"/>
            </w:tcBorders>
            <w:vAlign w:val="bottom"/>
          </w:tcPr>
          <w:p w14:paraId="751D11F3" w14:textId="77777777" w:rsidR="004A0D5A" w:rsidRPr="008928AF" w:rsidRDefault="004A0D5A">
            <w:pPr>
              <w:jc w:val="right"/>
              <w:rPr>
                <w:rFonts w:cs="Arial"/>
                <w:sz w:val="18"/>
                <w:szCs w:val="18"/>
              </w:rPr>
            </w:pPr>
            <w:r>
              <w:rPr>
                <w:rFonts w:cs="Arial"/>
                <w:sz w:val="18"/>
                <w:szCs w:val="18"/>
              </w:rPr>
              <w:t>39.5</w:t>
            </w:r>
          </w:p>
        </w:tc>
        <w:tc>
          <w:tcPr>
            <w:tcW w:w="857" w:type="dxa"/>
            <w:tcBorders>
              <w:bottom w:val="single" w:sz="12" w:space="0" w:color="auto"/>
            </w:tcBorders>
            <w:shd w:val="clear" w:color="auto" w:fill="FFFF00"/>
            <w:vAlign w:val="bottom"/>
          </w:tcPr>
          <w:p w14:paraId="77469FDE" w14:textId="77777777" w:rsidR="004A0D5A" w:rsidRPr="008928AF" w:rsidRDefault="004A0D5A">
            <w:pPr>
              <w:jc w:val="right"/>
              <w:rPr>
                <w:rFonts w:cs="Arial"/>
                <w:sz w:val="18"/>
                <w:szCs w:val="18"/>
              </w:rPr>
            </w:pPr>
            <w:r>
              <w:rPr>
                <w:rFonts w:cs="Arial"/>
                <w:sz w:val="18"/>
                <w:szCs w:val="18"/>
              </w:rPr>
              <w:t>39.7</w:t>
            </w:r>
          </w:p>
        </w:tc>
        <w:tc>
          <w:tcPr>
            <w:tcW w:w="856" w:type="dxa"/>
            <w:tcBorders>
              <w:bottom w:val="single" w:sz="12" w:space="0" w:color="auto"/>
            </w:tcBorders>
            <w:shd w:val="clear" w:color="auto" w:fill="auto"/>
            <w:vAlign w:val="bottom"/>
          </w:tcPr>
          <w:p w14:paraId="6B700CF2" w14:textId="77777777" w:rsidR="004A0D5A" w:rsidRPr="00F67FB3" w:rsidRDefault="004A0D5A">
            <w:pPr>
              <w:jc w:val="right"/>
              <w:rPr>
                <w:rFonts w:cs="Arial"/>
                <w:sz w:val="18"/>
                <w:szCs w:val="18"/>
              </w:rPr>
            </w:pPr>
            <w:r>
              <w:rPr>
                <w:rFonts w:cs="Arial"/>
                <w:sz w:val="18"/>
                <w:szCs w:val="18"/>
              </w:rPr>
              <w:t>43.4</w:t>
            </w:r>
          </w:p>
        </w:tc>
        <w:tc>
          <w:tcPr>
            <w:tcW w:w="856" w:type="dxa"/>
            <w:tcBorders>
              <w:bottom w:val="single" w:sz="12" w:space="0" w:color="auto"/>
            </w:tcBorders>
            <w:vAlign w:val="bottom"/>
          </w:tcPr>
          <w:p w14:paraId="44AD7F26" w14:textId="77777777" w:rsidR="004A0D5A" w:rsidRPr="008928AF" w:rsidRDefault="004A0D5A">
            <w:pPr>
              <w:jc w:val="right"/>
              <w:rPr>
                <w:rFonts w:cs="Arial"/>
                <w:sz w:val="18"/>
                <w:szCs w:val="18"/>
              </w:rPr>
            </w:pPr>
            <w:r>
              <w:rPr>
                <w:rFonts w:cs="Arial"/>
                <w:sz w:val="18"/>
                <w:szCs w:val="18"/>
              </w:rPr>
              <w:t>47.0</w:t>
            </w:r>
          </w:p>
        </w:tc>
        <w:tc>
          <w:tcPr>
            <w:tcW w:w="856" w:type="dxa"/>
            <w:tcBorders>
              <w:bottom w:val="single" w:sz="12" w:space="0" w:color="auto"/>
            </w:tcBorders>
            <w:shd w:val="clear" w:color="auto" w:fill="FFFF00"/>
            <w:vAlign w:val="bottom"/>
          </w:tcPr>
          <w:p w14:paraId="4EF3A98C" w14:textId="77777777" w:rsidR="004A0D5A" w:rsidRPr="008928AF" w:rsidRDefault="004A0D5A">
            <w:pPr>
              <w:jc w:val="right"/>
              <w:rPr>
                <w:rFonts w:cs="Arial"/>
                <w:sz w:val="18"/>
                <w:szCs w:val="18"/>
              </w:rPr>
            </w:pPr>
            <w:r>
              <w:rPr>
                <w:rFonts w:cs="Arial"/>
                <w:sz w:val="18"/>
                <w:szCs w:val="18"/>
              </w:rPr>
              <w:t>47.7</w:t>
            </w:r>
          </w:p>
        </w:tc>
        <w:tc>
          <w:tcPr>
            <w:tcW w:w="856" w:type="dxa"/>
            <w:tcBorders>
              <w:bottom w:val="single" w:sz="12" w:space="0" w:color="auto"/>
            </w:tcBorders>
            <w:vAlign w:val="bottom"/>
          </w:tcPr>
          <w:p w14:paraId="74BC4A68" w14:textId="77777777" w:rsidR="004A0D5A" w:rsidRPr="008928AF" w:rsidRDefault="004A0D5A">
            <w:pPr>
              <w:jc w:val="right"/>
              <w:rPr>
                <w:rFonts w:cs="Arial"/>
                <w:sz w:val="18"/>
                <w:szCs w:val="18"/>
              </w:rPr>
            </w:pPr>
            <w:r>
              <w:rPr>
                <w:rFonts w:cs="Arial"/>
                <w:sz w:val="18"/>
                <w:szCs w:val="18"/>
              </w:rPr>
              <w:t>50.4</w:t>
            </w:r>
          </w:p>
        </w:tc>
        <w:tc>
          <w:tcPr>
            <w:tcW w:w="856" w:type="dxa"/>
            <w:tcBorders>
              <w:bottom w:val="single" w:sz="12" w:space="0" w:color="auto"/>
            </w:tcBorders>
            <w:vAlign w:val="bottom"/>
          </w:tcPr>
          <w:p w14:paraId="767F5CDB" w14:textId="77777777" w:rsidR="004A0D5A" w:rsidRPr="008928AF" w:rsidRDefault="004A0D5A">
            <w:pPr>
              <w:jc w:val="right"/>
              <w:rPr>
                <w:rFonts w:cs="Arial"/>
                <w:sz w:val="18"/>
                <w:szCs w:val="18"/>
              </w:rPr>
            </w:pPr>
            <w:r>
              <w:rPr>
                <w:rFonts w:cs="Arial"/>
                <w:sz w:val="18"/>
                <w:szCs w:val="18"/>
              </w:rPr>
              <w:t>55.6</w:t>
            </w:r>
          </w:p>
        </w:tc>
        <w:tc>
          <w:tcPr>
            <w:tcW w:w="857" w:type="dxa"/>
            <w:tcBorders>
              <w:bottom w:val="single" w:sz="12" w:space="0" w:color="auto"/>
            </w:tcBorders>
            <w:shd w:val="clear" w:color="auto" w:fill="auto"/>
            <w:vAlign w:val="bottom"/>
          </w:tcPr>
          <w:p w14:paraId="0F1A3F1D" w14:textId="77777777" w:rsidR="004A0D5A" w:rsidRDefault="004A0D5A" w:rsidP="00D574C2">
            <w:pPr>
              <w:jc w:val="right"/>
              <w:rPr>
                <w:rFonts w:cs="Arial"/>
                <w:sz w:val="18"/>
                <w:szCs w:val="18"/>
              </w:rPr>
            </w:pPr>
            <w:r>
              <w:rPr>
                <w:rFonts w:cs="Arial"/>
                <w:sz w:val="18"/>
                <w:szCs w:val="18"/>
              </w:rPr>
              <w:t>53.0</w:t>
            </w:r>
          </w:p>
        </w:tc>
      </w:tr>
      <w:tr w:rsidR="004A0D5A" w:rsidRPr="002F5E17" w14:paraId="5C3BA5D1" w14:textId="77777777" w:rsidTr="00366BCC">
        <w:trPr>
          <w:gridAfter w:val="1"/>
          <w:wAfter w:w="17" w:type="dxa"/>
          <w:trHeight w:hRule="exact" w:val="309"/>
          <w:jc w:val="center"/>
        </w:trPr>
        <w:tc>
          <w:tcPr>
            <w:tcW w:w="1164" w:type="dxa"/>
            <w:tcBorders>
              <w:top w:val="single" w:sz="12" w:space="0" w:color="auto"/>
            </w:tcBorders>
            <w:vAlign w:val="bottom"/>
          </w:tcPr>
          <w:p w14:paraId="357B53E2" w14:textId="77777777" w:rsidR="004A0D5A" w:rsidRPr="002F5E17" w:rsidRDefault="004A0D5A" w:rsidP="00D10F92">
            <w:pPr>
              <w:rPr>
                <w:rFonts w:cs="Arial"/>
                <w:sz w:val="18"/>
                <w:szCs w:val="18"/>
              </w:rPr>
            </w:pPr>
            <w:r w:rsidRPr="002F5E17">
              <w:rPr>
                <w:rFonts w:cs="Arial"/>
                <w:sz w:val="18"/>
                <w:szCs w:val="18"/>
              </w:rPr>
              <w:t>Low</w:t>
            </w:r>
          </w:p>
        </w:tc>
        <w:tc>
          <w:tcPr>
            <w:tcW w:w="548" w:type="dxa"/>
            <w:tcBorders>
              <w:top w:val="single" w:sz="12" w:space="0" w:color="auto"/>
            </w:tcBorders>
            <w:vAlign w:val="bottom"/>
          </w:tcPr>
          <w:p w14:paraId="574DD5F3" w14:textId="77777777" w:rsidR="004A0D5A" w:rsidRPr="008928AF" w:rsidRDefault="004A0D5A">
            <w:pPr>
              <w:jc w:val="right"/>
              <w:rPr>
                <w:rFonts w:cs="Arial"/>
                <w:sz w:val="18"/>
                <w:szCs w:val="18"/>
              </w:rPr>
            </w:pPr>
          </w:p>
        </w:tc>
        <w:tc>
          <w:tcPr>
            <w:tcW w:w="857" w:type="dxa"/>
            <w:tcBorders>
              <w:top w:val="single" w:sz="12" w:space="0" w:color="auto"/>
            </w:tcBorders>
            <w:shd w:val="clear" w:color="auto" w:fill="auto"/>
            <w:vAlign w:val="bottom"/>
          </w:tcPr>
          <w:p w14:paraId="6015A4BD" w14:textId="7EA138DD" w:rsidR="004A0D5A" w:rsidRPr="008928AF" w:rsidRDefault="004A0D5A">
            <w:pPr>
              <w:jc w:val="right"/>
              <w:rPr>
                <w:rFonts w:cs="Arial"/>
                <w:sz w:val="18"/>
                <w:szCs w:val="18"/>
              </w:rPr>
            </w:pPr>
            <w:r>
              <w:rPr>
                <w:rFonts w:cs="Arial"/>
                <w:sz w:val="18"/>
                <w:szCs w:val="18"/>
              </w:rPr>
              <w:t>23.5</w:t>
            </w:r>
          </w:p>
        </w:tc>
        <w:tc>
          <w:tcPr>
            <w:tcW w:w="857" w:type="dxa"/>
            <w:tcBorders>
              <w:top w:val="single" w:sz="12" w:space="0" w:color="auto"/>
            </w:tcBorders>
            <w:shd w:val="clear" w:color="auto" w:fill="auto"/>
            <w:vAlign w:val="bottom"/>
          </w:tcPr>
          <w:p w14:paraId="395DE238" w14:textId="0A0F810E" w:rsidR="004A0D5A" w:rsidRPr="008928AF" w:rsidRDefault="004A0D5A">
            <w:pPr>
              <w:jc w:val="right"/>
              <w:rPr>
                <w:rFonts w:cs="Arial"/>
                <w:sz w:val="18"/>
                <w:szCs w:val="18"/>
              </w:rPr>
            </w:pPr>
            <w:r>
              <w:rPr>
                <w:rFonts w:cs="Arial"/>
                <w:sz w:val="18"/>
                <w:szCs w:val="18"/>
              </w:rPr>
              <w:t>34.3</w:t>
            </w:r>
          </w:p>
        </w:tc>
        <w:tc>
          <w:tcPr>
            <w:tcW w:w="857" w:type="dxa"/>
            <w:tcBorders>
              <w:top w:val="single" w:sz="12" w:space="0" w:color="auto"/>
            </w:tcBorders>
            <w:shd w:val="clear" w:color="auto" w:fill="auto"/>
            <w:vAlign w:val="bottom"/>
          </w:tcPr>
          <w:p w14:paraId="61BC45F9" w14:textId="0FD6B8DA" w:rsidR="004A0D5A" w:rsidRPr="008928AF" w:rsidRDefault="004A0D5A">
            <w:pPr>
              <w:jc w:val="right"/>
              <w:rPr>
                <w:rFonts w:cs="Arial"/>
                <w:sz w:val="18"/>
                <w:szCs w:val="18"/>
              </w:rPr>
            </w:pPr>
            <w:r>
              <w:rPr>
                <w:rFonts w:cs="Arial"/>
                <w:sz w:val="18"/>
                <w:szCs w:val="18"/>
              </w:rPr>
              <w:t>39.1</w:t>
            </w:r>
          </w:p>
        </w:tc>
        <w:tc>
          <w:tcPr>
            <w:tcW w:w="856" w:type="dxa"/>
            <w:tcBorders>
              <w:top w:val="single" w:sz="12" w:space="0" w:color="auto"/>
            </w:tcBorders>
            <w:shd w:val="clear" w:color="auto" w:fill="auto"/>
            <w:vAlign w:val="bottom"/>
          </w:tcPr>
          <w:p w14:paraId="0ED5542D" w14:textId="731B60A1" w:rsidR="004A0D5A" w:rsidRPr="008928AF" w:rsidRDefault="004A0D5A">
            <w:pPr>
              <w:jc w:val="right"/>
              <w:rPr>
                <w:rFonts w:cs="Arial"/>
                <w:sz w:val="18"/>
                <w:szCs w:val="18"/>
              </w:rPr>
            </w:pPr>
            <w:r w:rsidRPr="008928AF">
              <w:rPr>
                <w:rFonts w:cs="Arial"/>
                <w:sz w:val="18"/>
                <w:szCs w:val="18"/>
              </w:rPr>
              <w:t>43.3</w:t>
            </w:r>
          </w:p>
        </w:tc>
        <w:tc>
          <w:tcPr>
            <w:tcW w:w="856" w:type="dxa"/>
            <w:tcBorders>
              <w:top w:val="single" w:sz="12" w:space="0" w:color="auto"/>
            </w:tcBorders>
            <w:shd w:val="clear" w:color="auto" w:fill="auto"/>
            <w:vAlign w:val="bottom"/>
          </w:tcPr>
          <w:p w14:paraId="290AF959" w14:textId="7C56F4C6" w:rsidR="004A0D5A" w:rsidRPr="008928AF" w:rsidRDefault="004A0D5A">
            <w:pPr>
              <w:jc w:val="right"/>
              <w:rPr>
                <w:rFonts w:cs="Arial"/>
                <w:sz w:val="18"/>
                <w:szCs w:val="18"/>
              </w:rPr>
            </w:pPr>
            <w:r w:rsidRPr="008928AF">
              <w:rPr>
                <w:rFonts w:cs="Arial"/>
                <w:sz w:val="18"/>
                <w:szCs w:val="18"/>
              </w:rPr>
              <w:t>4</w:t>
            </w:r>
            <w:r>
              <w:rPr>
                <w:rFonts w:cs="Arial"/>
                <w:sz w:val="18"/>
                <w:szCs w:val="18"/>
              </w:rPr>
              <w:t>5.9</w:t>
            </w:r>
          </w:p>
        </w:tc>
        <w:tc>
          <w:tcPr>
            <w:tcW w:w="856" w:type="dxa"/>
            <w:tcBorders>
              <w:top w:val="single" w:sz="12" w:space="0" w:color="auto"/>
            </w:tcBorders>
            <w:shd w:val="clear" w:color="auto" w:fill="auto"/>
            <w:vAlign w:val="bottom"/>
          </w:tcPr>
          <w:p w14:paraId="250C8B3F" w14:textId="2EF94C89" w:rsidR="004A0D5A" w:rsidRPr="008928AF" w:rsidRDefault="004A0D5A">
            <w:pPr>
              <w:jc w:val="right"/>
              <w:rPr>
                <w:rFonts w:cs="Arial"/>
                <w:sz w:val="18"/>
                <w:szCs w:val="18"/>
              </w:rPr>
            </w:pPr>
            <w:r w:rsidRPr="008928AF">
              <w:rPr>
                <w:rFonts w:cs="Arial"/>
                <w:sz w:val="18"/>
                <w:szCs w:val="18"/>
              </w:rPr>
              <w:t>4</w:t>
            </w:r>
            <w:r>
              <w:rPr>
                <w:rFonts w:cs="Arial"/>
                <w:sz w:val="18"/>
                <w:szCs w:val="18"/>
              </w:rPr>
              <w:t>6.7</w:t>
            </w:r>
          </w:p>
        </w:tc>
        <w:tc>
          <w:tcPr>
            <w:tcW w:w="856" w:type="dxa"/>
            <w:tcBorders>
              <w:top w:val="single" w:sz="12" w:space="0" w:color="auto"/>
            </w:tcBorders>
            <w:shd w:val="clear" w:color="auto" w:fill="auto"/>
            <w:vAlign w:val="bottom"/>
          </w:tcPr>
          <w:p w14:paraId="6D46C767" w14:textId="2CFA004F" w:rsidR="004A0D5A" w:rsidRPr="008928AF" w:rsidRDefault="004A0D5A">
            <w:pPr>
              <w:jc w:val="right"/>
              <w:rPr>
                <w:rFonts w:cs="Arial"/>
                <w:sz w:val="18"/>
                <w:szCs w:val="18"/>
              </w:rPr>
            </w:pPr>
            <w:r>
              <w:rPr>
                <w:rFonts w:cs="Arial"/>
                <w:sz w:val="18"/>
                <w:szCs w:val="18"/>
              </w:rPr>
              <w:t>49.9</w:t>
            </w:r>
          </w:p>
        </w:tc>
        <w:tc>
          <w:tcPr>
            <w:tcW w:w="856" w:type="dxa"/>
            <w:tcBorders>
              <w:top w:val="single" w:sz="12" w:space="0" w:color="auto"/>
            </w:tcBorders>
            <w:shd w:val="clear" w:color="auto" w:fill="auto"/>
            <w:vAlign w:val="bottom"/>
          </w:tcPr>
          <w:p w14:paraId="4F5C9A40" w14:textId="0DEA96B1" w:rsidR="004A0D5A" w:rsidRPr="008928AF" w:rsidRDefault="004A0D5A">
            <w:pPr>
              <w:jc w:val="right"/>
              <w:rPr>
                <w:rFonts w:cs="Arial"/>
                <w:sz w:val="18"/>
                <w:szCs w:val="18"/>
              </w:rPr>
            </w:pPr>
            <w:r w:rsidRPr="008928AF">
              <w:rPr>
                <w:rFonts w:cs="Arial"/>
                <w:sz w:val="18"/>
                <w:szCs w:val="18"/>
              </w:rPr>
              <w:t>50.3</w:t>
            </w:r>
          </w:p>
        </w:tc>
        <w:tc>
          <w:tcPr>
            <w:tcW w:w="857" w:type="dxa"/>
            <w:tcBorders>
              <w:top w:val="single" w:sz="12" w:space="0" w:color="auto"/>
            </w:tcBorders>
            <w:vAlign w:val="bottom"/>
          </w:tcPr>
          <w:p w14:paraId="2E966F61" w14:textId="7BA3BC6B" w:rsidR="004A0D5A" w:rsidRPr="008928AF" w:rsidRDefault="004A0D5A">
            <w:pPr>
              <w:jc w:val="right"/>
              <w:rPr>
                <w:rFonts w:cs="Arial"/>
                <w:sz w:val="18"/>
                <w:szCs w:val="18"/>
              </w:rPr>
            </w:pPr>
            <w:r w:rsidRPr="008928AF">
              <w:rPr>
                <w:rFonts w:cs="Arial"/>
                <w:sz w:val="18"/>
                <w:szCs w:val="18"/>
              </w:rPr>
              <w:t>53.0</w:t>
            </w:r>
          </w:p>
        </w:tc>
      </w:tr>
      <w:tr w:rsidR="004A0D5A" w:rsidRPr="002F5E17" w14:paraId="36BD75B1" w14:textId="77777777" w:rsidTr="00366BCC">
        <w:trPr>
          <w:gridAfter w:val="1"/>
          <w:wAfter w:w="17" w:type="dxa"/>
          <w:trHeight w:hRule="exact" w:val="198"/>
          <w:jc w:val="center"/>
        </w:trPr>
        <w:tc>
          <w:tcPr>
            <w:tcW w:w="1164" w:type="dxa"/>
            <w:vAlign w:val="bottom"/>
          </w:tcPr>
          <w:p w14:paraId="77552B00" w14:textId="77777777" w:rsidR="004A0D5A" w:rsidRPr="002F5E17" w:rsidRDefault="004A0D5A" w:rsidP="00D10F92">
            <w:pPr>
              <w:rPr>
                <w:rFonts w:cs="Arial"/>
                <w:sz w:val="18"/>
                <w:szCs w:val="18"/>
              </w:rPr>
            </w:pPr>
            <w:r w:rsidRPr="002F5E17">
              <w:rPr>
                <w:rFonts w:cs="Arial"/>
                <w:sz w:val="18"/>
                <w:szCs w:val="18"/>
              </w:rPr>
              <w:t>High</w:t>
            </w:r>
          </w:p>
        </w:tc>
        <w:tc>
          <w:tcPr>
            <w:tcW w:w="548" w:type="dxa"/>
            <w:vAlign w:val="bottom"/>
          </w:tcPr>
          <w:p w14:paraId="195F844E" w14:textId="77777777" w:rsidR="004A0D5A" w:rsidRPr="008928AF" w:rsidRDefault="004A0D5A">
            <w:pPr>
              <w:jc w:val="right"/>
              <w:rPr>
                <w:rFonts w:cs="Arial"/>
                <w:sz w:val="18"/>
                <w:szCs w:val="18"/>
              </w:rPr>
            </w:pPr>
          </w:p>
        </w:tc>
        <w:tc>
          <w:tcPr>
            <w:tcW w:w="857" w:type="dxa"/>
            <w:shd w:val="clear" w:color="auto" w:fill="auto"/>
            <w:vAlign w:val="bottom"/>
          </w:tcPr>
          <w:p w14:paraId="00636DFF" w14:textId="538056F2" w:rsidR="004A0D5A" w:rsidRPr="008928AF" w:rsidRDefault="004A0D5A">
            <w:pPr>
              <w:jc w:val="right"/>
              <w:rPr>
                <w:rFonts w:cs="Arial"/>
                <w:sz w:val="18"/>
                <w:szCs w:val="18"/>
              </w:rPr>
            </w:pPr>
            <w:r>
              <w:rPr>
                <w:rFonts w:cs="Arial"/>
                <w:sz w:val="18"/>
                <w:szCs w:val="18"/>
              </w:rPr>
              <w:t>40.6</w:t>
            </w:r>
          </w:p>
        </w:tc>
        <w:tc>
          <w:tcPr>
            <w:tcW w:w="857" w:type="dxa"/>
            <w:shd w:val="clear" w:color="auto" w:fill="auto"/>
            <w:vAlign w:val="bottom"/>
          </w:tcPr>
          <w:p w14:paraId="017F71F5" w14:textId="7D946856" w:rsidR="004A0D5A" w:rsidRPr="008928AF" w:rsidRDefault="004A0D5A">
            <w:pPr>
              <w:jc w:val="right"/>
              <w:rPr>
                <w:rFonts w:cs="Arial"/>
                <w:sz w:val="18"/>
                <w:szCs w:val="18"/>
              </w:rPr>
            </w:pPr>
            <w:r>
              <w:rPr>
                <w:rFonts w:cs="Arial"/>
                <w:sz w:val="18"/>
                <w:szCs w:val="18"/>
              </w:rPr>
              <w:t>47.2</w:t>
            </w:r>
          </w:p>
        </w:tc>
        <w:tc>
          <w:tcPr>
            <w:tcW w:w="857" w:type="dxa"/>
            <w:shd w:val="clear" w:color="auto" w:fill="auto"/>
            <w:vAlign w:val="bottom"/>
          </w:tcPr>
          <w:p w14:paraId="11437ED4" w14:textId="4173B70F" w:rsidR="004A0D5A" w:rsidRPr="008928AF" w:rsidRDefault="004A0D5A">
            <w:pPr>
              <w:jc w:val="right"/>
              <w:rPr>
                <w:rFonts w:cs="Arial"/>
                <w:sz w:val="18"/>
                <w:szCs w:val="18"/>
              </w:rPr>
            </w:pPr>
            <w:r>
              <w:rPr>
                <w:rFonts w:cs="Arial"/>
                <w:sz w:val="18"/>
                <w:szCs w:val="18"/>
              </w:rPr>
              <w:t>53.3</w:t>
            </w:r>
          </w:p>
        </w:tc>
        <w:tc>
          <w:tcPr>
            <w:tcW w:w="856" w:type="dxa"/>
            <w:shd w:val="clear" w:color="auto" w:fill="auto"/>
            <w:vAlign w:val="bottom"/>
          </w:tcPr>
          <w:p w14:paraId="65653D0E" w14:textId="0F42920B" w:rsidR="004A0D5A" w:rsidRPr="008928AF" w:rsidRDefault="004A0D5A">
            <w:pPr>
              <w:jc w:val="right"/>
              <w:rPr>
                <w:rFonts w:cs="Arial"/>
                <w:sz w:val="18"/>
                <w:szCs w:val="18"/>
              </w:rPr>
            </w:pPr>
            <w:r w:rsidRPr="008928AF">
              <w:rPr>
                <w:rFonts w:cs="Arial"/>
                <w:sz w:val="18"/>
                <w:szCs w:val="18"/>
              </w:rPr>
              <w:t>59.7</w:t>
            </w:r>
          </w:p>
        </w:tc>
        <w:tc>
          <w:tcPr>
            <w:tcW w:w="856" w:type="dxa"/>
            <w:shd w:val="clear" w:color="auto" w:fill="auto"/>
            <w:vAlign w:val="bottom"/>
          </w:tcPr>
          <w:p w14:paraId="77E41D6C" w14:textId="07E97070" w:rsidR="004A0D5A" w:rsidRPr="008928AF" w:rsidRDefault="004A0D5A">
            <w:pPr>
              <w:jc w:val="right"/>
              <w:rPr>
                <w:rFonts w:cs="Arial"/>
                <w:sz w:val="18"/>
                <w:szCs w:val="18"/>
              </w:rPr>
            </w:pPr>
            <w:r w:rsidRPr="008928AF">
              <w:rPr>
                <w:rFonts w:cs="Arial"/>
                <w:sz w:val="18"/>
                <w:szCs w:val="18"/>
              </w:rPr>
              <w:t>63</w:t>
            </w:r>
            <w:r>
              <w:rPr>
                <w:rFonts w:cs="Arial"/>
                <w:sz w:val="18"/>
                <w:szCs w:val="18"/>
              </w:rPr>
              <w:t>.5</w:t>
            </w:r>
          </w:p>
        </w:tc>
        <w:tc>
          <w:tcPr>
            <w:tcW w:w="856" w:type="dxa"/>
            <w:shd w:val="clear" w:color="auto" w:fill="auto"/>
            <w:vAlign w:val="bottom"/>
          </w:tcPr>
          <w:p w14:paraId="0549A230" w14:textId="218B3442" w:rsidR="004A0D5A" w:rsidRPr="008928AF" w:rsidRDefault="004A0D5A">
            <w:pPr>
              <w:jc w:val="right"/>
              <w:rPr>
                <w:rFonts w:cs="Arial"/>
                <w:sz w:val="18"/>
                <w:szCs w:val="18"/>
              </w:rPr>
            </w:pPr>
            <w:r w:rsidRPr="008928AF">
              <w:rPr>
                <w:rFonts w:cs="Arial"/>
                <w:sz w:val="18"/>
                <w:szCs w:val="18"/>
              </w:rPr>
              <w:t>72.5</w:t>
            </w:r>
          </w:p>
        </w:tc>
        <w:tc>
          <w:tcPr>
            <w:tcW w:w="856" w:type="dxa"/>
            <w:shd w:val="clear" w:color="auto" w:fill="auto"/>
            <w:vAlign w:val="bottom"/>
          </w:tcPr>
          <w:p w14:paraId="74DFB8EB" w14:textId="74608AF6" w:rsidR="004A0D5A" w:rsidRPr="008928AF" w:rsidRDefault="004A0D5A">
            <w:pPr>
              <w:jc w:val="right"/>
              <w:rPr>
                <w:rFonts w:cs="Arial"/>
                <w:sz w:val="18"/>
                <w:szCs w:val="18"/>
              </w:rPr>
            </w:pPr>
            <w:r w:rsidRPr="008928AF">
              <w:rPr>
                <w:rFonts w:cs="Arial"/>
                <w:sz w:val="18"/>
                <w:szCs w:val="18"/>
              </w:rPr>
              <w:t>7</w:t>
            </w:r>
            <w:r>
              <w:rPr>
                <w:rFonts w:cs="Arial"/>
                <w:sz w:val="18"/>
                <w:szCs w:val="18"/>
              </w:rPr>
              <w:t>5.8</w:t>
            </w:r>
          </w:p>
        </w:tc>
        <w:tc>
          <w:tcPr>
            <w:tcW w:w="856" w:type="dxa"/>
            <w:shd w:val="clear" w:color="auto" w:fill="auto"/>
            <w:vAlign w:val="bottom"/>
          </w:tcPr>
          <w:p w14:paraId="45C5F307" w14:textId="36BFE80B" w:rsidR="004A0D5A" w:rsidRPr="008928AF" w:rsidRDefault="004A0D5A">
            <w:pPr>
              <w:jc w:val="right"/>
              <w:rPr>
                <w:rFonts w:cs="Arial"/>
                <w:sz w:val="18"/>
                <w:szCs w:val="18"/>
              </w:rPr>
            </w:pPr>
            <w:r w:rsidRPr="008928AF">
              <w:rPr>
                <w:rFonts w:cs="Arial"/>
                <w:sz w:val="18"/>
                <w:szCs w:val="18"/>
              </w:rPr>
              <w:t>75.5</w:t>
            </w:r>
          </w:p>
        </w:tc>
        <w:tc>
          <w:tcPr>
            <w:tcW w:w="857" w:type="dxa"/>
            <w:vAlign w:val="bottom"/>
          </w:tcPr>
          <w:p w14:paraId="56091D7F" w14:textId="7B35BE64" w:rsidR="004A0D5A" w:rsidRPr="008928AF" w:rsidRDefault="004A0D5A">
            <w:pPr>
              <w:jc w:val="right"/>
              <w:rPr>
                <w:rFonts w:cs="Arial"/>
                <w:sz w:val="18"/>
                <w:szCs w:val="18"/>
              </w:rPr>
            </w:pPr>
            <w:r w:rsidRPr="008928AF">
              <w:rPr>
                <w:rFonts w:cs="Arial"/>
                <w:sz w:val="18"/>
                <w:szCs w:val="18"/>
              </w:rPr>
              <w:t>76.7</w:t>
            </w:r>
          </w:p>
        </w:tc>
      </w:tr>
      <w:tr w:rsidR="004A0D5A" w:rsidRPr="002F5E17" w14:paraId="01C46EA6" w14:textId="77777777" w:rsidTr="00366BCC">
        <w:trPr>
          <w:gridAfter w:val="1"/>
          <w:wAfter w:w="17" w:type="dxa"/>
          <w:trHeight w:hRule="exact" w:val="198"/>
          <w:jc w:val="center"/>
        </w:trPr>
        <w:tc>
          <w:tcPr>
            <w:tcW w:w="1164" w:type="dxa"/>
            <w:vAlign w:val="bottom"/>
          </w:tcPr>
          <w:p w14:paraId="1D58D800" w14:textId="77777777" w:rsidR="004A0D5A" w:rsidRPr="002F5E17" w:rsidRDefault="004A0D5A" w:rsidP="00D10F92">
            <w:pPr>
              <w:rPr>
                <w:rFonts w:cs="Arial"/>
                <w:sz w:val="18"/>
                <w:szCs w:val="18"/>
              </w:rPr>
            </w:pPr>
            <w:r w:rsidRPr="002F5E17">
              <w:rPr>
                <w:rFonts w:cs="Arial"/>
                <w:sz w:val="18"/>
                <w:szCs w:val="18"/>
              </w:rPr>
              <w:t>Median</w:t>
            </w:r>
          </w:p>
        </w:tc>
        <w:tc>
          <w:tcPr>
            <w:tcW w:w="548" w:type="dxa"/>
            <w:vAlign w:val="bottom"/>
          </w:tcPr>
          <w:p w14:paraId="74634386" w14:textId="77777777" w:rsidR="004A0D5A" w:rsidRPr="008928AF" w:rsidRDefault="004A0D5A">
            <w:pPr>
              <w:jc w:val="right"/>
              <w:rPr>
                <w:rFonts w:cs="Arial"/>
                <w:sz w:val="18"/>
                <w:szCs w:val="18"/>
              </w:rPr>
            </w:pPr>
          </w:p>
        </w:tc>
        <w:tc>
          <w:tcPr>
            <w:tcW w:w="857" w:type="dxa"/>
            <w:shd w:val="clear" w:color="auto" w:fill="auto"/>
            <w:vAlign w:val="bottom"/>
          </w:tcPr>
          <w:p w14:paraId="1F226F7B" w14:textId="57D5FEB5" w:rsidR="004A0D5A" w:rsidRPr="008928AF" w:rsidRDefault="004A0D5A">
            <w:pPr>
              <w:jc w:val="right"/>
              <w:rPr>
                <w:rFonts w:cs="Arial"/>
                <w:sz w:val="18"/>
                <w:szCs w:val="18"/>
              </w:rPr>
            </w:pPr>
            <w:r>
              <w:rPr>
                <w:rFonts w:cs="Arial"/>
                <w:sz w:val="18"/>
                <w:szCs w:val="18"/>
              </w:rPr>
              <w:t>34.2</w:t>
            </w:r>
          </w:p>
        </w:tc>
        <w:tc>
          <w:tcPr>
            <w:tcW w:w="857" w:type="dxa"/>
            <w:shd w:val="clear" w:color="auto" w:fill="auto"/>
            <w:vAlign w:val="bottom"/>
          </w:tcPr>
          <w:p w14:paraId="071B88A5" w14:textId="479953AC" w:rsidR="004A0D5A" w:rsidRPr="008928AF" w:rsidRDefault="004A0D5A">
            <w:pPr>
              <w:jc w:val="right"/>
              <w:rPr>
                <w:rFonts w:cs="Arial"/>
                <w:sz w:val="18"/>
                <w:szCs w:val="18"/>
              </w:rPr>
            </w:pPr>
            <w:r w:rsidRPr="008928AF">
              <w:rPr>
                <w:rFonts w:cs="Arial"/>
                <w:sz w:val="18"/>
                <w:szCs w:val="18"/>
              </w:rPr>
              <w:t>44.1</w:t>
            </w:r>
          </w:p>
        </w:tc>
        <w:tc>
          <w:tcPr>
            <w:tcW w:w="857" w:type="dxa"/>
            <w:shd w:val="clear" w:color="auto" w:fill="auto"/>
            <w:vAlign w:val="bottom"/>
          </w:tcPr>
          <w:p w14:paraId="4655D5F1" w14:textId="602BD93B" w:rsidR="004A0D5A" w:rsidRPr="008928AF" w:rsidRDefault="004A0D5A">
            <w:pPr>
              <w:jc w:val="right"/>
              <w:rPr>
                <w:rFonts w:cs="Arial"/>
                <w:sz w:val="18"/>
                <w:szCs w:val="18"/>
              </w:rPr>
            </w:pPr>
            <w:r>
              <w:rPr>
                <w:rFonts w:cs="Arial"/>
                <w:sz w:val="18"/>
                <w:szCs w:val="18"/>
              </w:rPr>
              <w:t>49.4</w:t>
            </w:r>
          </w:p>
        </w:tc>
        <w:tc>
          <w:tcPr>
            <w:tcW w:w="856" w:type="dxa"/>
            <w:shd w:val="clear" w:color="auto" w:fill="auto"/>
            <w:vAlign w:val="bottom"/>
          </w:tcPr>
          <w:p w14:paraId="65FD5AA3" w14:textId="0D398DEB" w:rsidR="004A0D5A" w:rsidRPr="008928AF" w:rsidRDefault="004A0D5A">
            <w:pPr>
              <w:jc w:val="right"/>
              <w:rPr>
                <w:rFonts w:cs="Arial"/>
                <w:sz w:val="18"/>
                <w:szCs w:val="18"/>
              </w:rPr>
            </w:pPr>
            <w:r w:rsidRPr="008928AF">
              <w:rPr>
                <w:rFonts w:cs="Arial"/>
                <w:sz w:val="18"/>
                <w:szCs w:val="18"/>
              </w:rPr>
              <w:t>5</w:t>
            </w:r>
            <w:r>
              <w:rPr>
                <w:rFonts w:cs="Arial"/>
                <w:sz w:val="18"/>
                <w:szCs w:val="18"/>
              </w:rPr>
              <w:t>3.9</w:t>
            </w:r>
          </w:p>
        </w:tc>
        <w:tc>
          <w:tcPr>
            <w:tcW w:w="856" w:type="dxa"/>
            <w:shd w:val="clear" w:color="auto" w:fill="auto"/>
            <w:vAlign w:val="bottom"/>
          </w:tcPr>
          <w:p w14:paraId="438B021F" w14:textId="74062FE8" w:rsidR="004A0D5A" w:rsidRPr="008928AF" w:rsidRDefault="004A0D5A">
            <w:pPr>
              <w:jc w:val="right"/>
              <w:rPr>
                <w:rFonts w:cs="Arial"/>
                <w:sz w:val="18"/>
                <w:szCs w:val="18"/>
              </w:rPr>
            </w:pPr>
            <w:r w:rsidRPr="008928AF">
              <w:rPr>
                <w:rFonts w:cs="Arial"/>
                <w:sz w:val="18"/>
                <w:szCs w:val="18"/>
              </w:rPr>
              <w:t>58.</w:t>
            </w:r>
            <w:r>
              <w:rPr>
                <w:rFonts w:cs="Arial"/>
                <w:sz w:val="18"/>
                <w:szCs w:val="18"/>
              </w:rPr>
              <w:t>1</w:t>
            </w:r>
          </w:p>
        </w:tc>
        <w:tc>
          <w:tcPr>
            <w:tcW w:w="856" w:type="dxa"/>
            <w:shd w:val="clear" w:color="auto" w:fill="auto"/>
            <w:vAlign w:val="bottom"/>
          </w:tcPr>
          <w:p w14:paraId="46DD301C" w14:textId="2C68D8AF" w:rsidR="004A0D5A" w:rsidRPr="008928AF" w:rsidRDefault="004A0D5A">
            <w:pPr>
              <w:jc w:val="right"/>
              <w:rPr>
                <w:rFonts w:cs="Arial"/>
                <w:sz w:val="18"/>
                <w:szCs w:val="18"/>
              </w:rPr>
            </w:pPr>
            <w:r w:rsidRPr="008928AF">
              <w:rPr>
                <w:rFonts w:cs="Arial"/>
                <w:sz w:val="18"/>
                <w:szCs w:val="18"/>
              </w:rPr>
              <w:t>60.</w:t>
            </w:r>
            <w:r>
              <w:rPr>
                <w:rFonts w:cs="Arial"/>
                <w:sz w:val="18"/>
                <w:szCs w:val="18"/>
              </w:rPr>
              <w:t>1</w:t>
            </w:r>
          </w:p>
        </w:tc>
        <w:tc>
          <w:tcPr>
            <w:tcW w:w="856" w:type="dxa"/>
            <w:shd w:val="clear" w:color="auto" w:fill="auto"/>
            <w:vAlign w:val="bottom"/>
          </w:tcPr>
          <w:p w14:paraId="2E8B7BA3" w14:textId="4D4D7FB9" w:rsidR="004A0D5A" w:rsidRPr="008928AF" w:rsidRDefault="004A0D5A">
            <w:pPr>
              <w:jc w:val="right"/>
              <w:rPr>
                <w:rFonts w:cs="Arial"/>
                <w:sz w:val="18"/>
                <w:szCs w:val="18"/>
              </w:rPr>
            </w:pPr>
            <w:r w:rsidRPr="008928AF">
              <w:rPr>
                <w:rFonts w:cs="Arial"/>
                <w:sz w:val="18"/>
                <w:szCs w:val="18"/>
              </w:rPr>
              <w:t>6</w:t>
            </w:r>
            <w:r>
              <w:rPr>
                <w:rFonts w:cs="Arial"/>
                <w:sz w:val="18"/>
                <w:szCs w:val="18"/>
              </w:rPr>
              <w:t>3.1</w:t>
            </w:r>
          </w:p>
        </w:tc>
        <w:tc>
          <w:tcPr>
            <w:tcW w:w="856" w:type="dxa"/>
            <w:shd w:val="clear" w:color="auto" w:fill="auto"/>
            <w:vAlign w:val="bottom"/>
          </w:tcPr>
          <w:p w14:paraId="3812F169" w14:textId="3129C75B" w:rsidR="004A0D5A" w:rsidRPr="008928AF" w:rsidRDefault="004A0D5A">
            <w:pPr>
              <w:jc w:val="right"/>
              <w:rPr>
                <w:rFonts w:cs="Arial"/>
                <w:sz w:val="18"/>
                <w:szCs w:val="18"/>
              </w:rPr>
            </w:pPr>
            <w:r w:rsidRPr="008928AF">
              <w:rPr>
                <w:rFonts w:cs="Arial"/>
                <w:sz w:val="18"/>
                <w:szCs w:val="18"/>
              </w:rPr>
              <w:t>6</w:t>
            </w:r>
            <w:r>
              <w:rPr>
                <w:rFonts w:cs="Arial"/>
                <w:sz w:val="18"/>
                <w:szCs w:val="18"/>
              </w:rPr>
              <w:t>4.9</w:t>
            </w:r>
          </w:p>
        </w:tc>
        <w:tc>
          <w:tcPr>
            <w:tcW w:w="857" w:type="dxa"/>
            <w:vAlign w:val="bottom"/>
          </w:tcPr>
          <w:p w14:paraId="49C410C7" w14:textId="2AD1BE29" w:rsidR="004A0D5A" w:rsidRPr="008928AF" w:rsidRDefault="004A0D5A">
            <w:pPr>
              <w:jc w:val="right"/>
              <w:rPr>
                <w:rFonts w:cs="Arial"/>
                <w:sz w:val="18"/>
                <w:szCs w:val="18"/>
              </w:rPr>
            </w:pPr>
            <w:r w:rsidRPr="008928AF">
              <w:rPr>
                <w:rFonts w:cs="Arial"/>
                <w:sz w:val="18"/>
                <w:szCs w:val="18"/>
              </w:rPr>
              <w:t>68.</w:t>
            </w:r>
            <w:r>
              <w:rPr>
                <w:rFonts w:cs="Arial"/>
                <w:sz w:val="18"/>
                <w:szCs w:val="18"/>
              </w:rPr>
              <w:t>0</w:t>
            </w:r>
          </w:p>
        </w:tc>
      </w:tr>
      <w:tr w:rsidR="004A0D5A" w:rsidRPr="002F5E17" w14:paraId="29092A56" w14:textId="77777777" w:rsidTr="00366BCC">
        <w:trPr>
          <w:gridAfter w:val="1"/>
          <w:wAfter w:w="17" w:type="dxa"/>
          <w:trHeight w:hRule="exact" w:val="198"/>
          <w:jc w:val="center"/>
        </w:trPr>
        <w:tc>
          <w:tcPr>
            <w:tcW w:w="1164" w:type="dxa"/>
            <w:vAlign w:val="bottom"/>
          </w:tcPr>
          <w:p w14:paraId="67D58D4D" w14:textId="77777777" w:rsidR="004A0D5A" w:rsidRPr="002F5E17" w:rsidRDefault="004A0D5A" w:rsidP="00D10F92">
            <w:pPr>
              <w:rPr>
                <w:rFonts w:cs="Arial"/>
                <w:sz w:val="18"/>
                <w:szCs w:val="18"/>
              </w:rPr>
            </w:pPr>
            <w:r w:rsidRPr="002F5E17">
              <w:rPr>
                <w:rFonts w:cs="Arial"/>
                <w:sz w:val="18"/>
                <w:szCs w:val="18"/>
              </w:rPr>
              <w:t>Average</w:t>
            </w:r>
          </w:p>
        </w:tc>
        <w:tc>
          <w:tcPr>
            <w:tcW w:w="548" w:type="dxa"/>
            <w:vAlign w:val="bottom"/>
          </w:tcPr>
          <w:p w14:paraId="069AA942" w14:textId="77777777" w:rsidR="004A0D5A" w:rsidRPr="008928AF" w:rsidRDefault="004A0D5A">
            <w:pPr>
              <w:jc w:val="right"/>
              <w:rPr>
                <w:rFonts w:cs="Arial"/>
                <w:sz w:val="18"/>
                <w:szCs w:val="18"/>
              </w:rPr>
            </w:pPr>
          </w:p>
        </w:tc>
        <w:tc>
          <w:tcPr>
            <w:tcW w:w="857" w:type="dxa"/>
            <w:shd w:val="clear" w:color="auto" w:fill="auto"/>
            <w:vAlign w:val="bottom"/>
          </w:tcPr>
          <w:p w14:paraId="765BEAC4" w14:textId="4B78E50A" w:rsidR="004A0D5A" w:rsidRPr="008928AF" w:rsidRDefault="004A0D5A">
            <w:pPr>
              <w:jc w:val="right"/>
              <w:rPr>
                <w:rFonts w:cs="Arial"/>
                <w:sz w:val="18"/>
                <w:szCs w:val="18"/>
              </w:rPr>
            </w:pPr>
            <w:r>
              <w:rPr>
                <w:rFonts w:cs="Arial"/>
                <w:sz w:val="18"/>
                <w:szCs w:val="18"/>
              </w:rPr>
              <w:t>34.5</w:t>
            </w:r>
          </w:p>
        </w:tc>
        <w:tc>
          <w:tcPr>
            <w:tcW w:w="857" w:type="dxa"/>
            <w:shd w:val="clear" w:color="auto" w:fill="auto"/>
            <w:vAlign w:val="bottom"/>
          </w:tcPr>
          <w:p w14:paraId="3F4A5E55" w14:textId="77F788AC" w:rsidR="004A0D5A" w:rsidRPr="008928AF" w:rsidRDefault="004A0D5A">
            <w:pPr>
              <w:jc w:val="right"/>
              <w:rPr>
                <w:rFonts w:cs="Arial"/>
                <w:sz w:val="18"/>
                <w:szCs w:val="18"/>
              </w:rPr>
            </w:pPr>
            <w:r>
              <w:rPr>
                <w:rFonts w:cs="Arial"/>
                <w:sz w:val="18"/>
                <w:szCs w:val="18"/>
              </w:rPr>
              <w:t>42.9</w:t>
            </w:r>
          </w:p>
        </w:tc>
        <w:tc>
          <w:tcPr>
            <w:tcW w:w="857" w:type="dxa"/>
            <w:shd w:val="clear" w:color="auto" w:fill="auto"/>
            <w:vAlign w:val="bottom"/>
          </w:tcPr>
          <w:p w14:paraId="2311C9E8" w14:textId="6E4318BB" w:rsidR="004A0D5A" w:rsidRPr="008928AF" w:rsidRDefault="004A0D5A">
            <w:pPr>
              <w:jc w:val="right"/>
              <w:rPr>
                <w:rFonts w:cs="Arial"/>
                <w:sz w:val="18"/>
                <w:szCs w:val="18"/>
              </w:rPr>
            </w:pPr>
            <w:r>
              <w:rPr>
                <w:rFonts w:cs="Arial"/>
                <w:sz w:val="18"/>
                <w:szCs w:val="18"/>
              </w:rPr>
              <w:t>48.2</w:t>
            </w:r>
          </w:p>
        </w:tc>
        <w:tc>
          <w:tcPr>
            <w:tcW w:w="856" w:type="dxa"/>
            <w:shd w:val="clear" w:color="auto" w:fill="auto"/>
            <w:vAlign w:val="bottom"/>
          </w:tcPr>
          <w:p w14:paraId="7C7B99C0" w14:textId="1F18AD81" w:rsidR="004A0D5A" w:rsidRPr="008928AF" w:rsidRDefault="004A0D5A">
            <w:pPr>
              <w:jc w:val="right"/>
              <w:rPr>
                <w:rFonts w:cs="Arial"/>
                <w:sz w:val="18"/>
                <w:szCs w:val="18"/>
              </w:rPr>
            </w:pPr>
            <w:r w:rsidRPr="008928AF">
              <w:rPr>
                <w:rFonts w:cs="Arial"/>
                <w:sz w:val="18"/>
                <w:szCs w:val="18"/>
              </w:rPr>
              <w:t>5</w:t>
            </w:r>
            <w:r>
              <w:rPr>
                <w:rFonts w:cs="Arial"/>
                <w:sz w:val="18"/>
                <w:szCs w:val="18"/>
              </w:rPr>
              <w:t>2.7</w:t>
            </w:r>
          </w:p>
        </w:tc>
        <w:tc>
          <w:tcPr>
            <w:tcW w:w="856" w:type="dxa"/>
            <w:shd w:val="clear" w:color="auto" w:fill="auto"/>
            <w:vAlign w:val="bottom"/>
          </w:tcPr>
          <w:p w14:paraId="2CC65E1A" w14:textId="10C4F32D" w:rsidR="004A0D5A" w:rsidRPr="008928AF" w:rsidRDefault="004A0D5A">
            <w:pPr>
              <w:jc w:val="right"/>
              <w:rPr>
                <w:rFonts w:cs="Arial"/>
                <w:sz w:val="18"/>
                <w:szCs w:val="18"/>
              </w:rPr>
            </w:pPr>
            <w:r w:rsidRPr="008928AF">
              <w:rPr>
                <w:rFonts w:cs="Arial"/>
                <w:sz w:val="18"/>
                <w:szCs w:val="18"/>
              </w:rPr>
              <w:t>56.</w:t>
            </w:r>
            <w:r>
              <w:rPr>
                <w:rFonts w:cs="Arial"/>
                <w:sz w:val="18"/>
                <w:szCs w:val="18"/>
              </w:rPr>
              <w:t>1</w:t>
            </w:r>
          </w:p>
        </w:tc>
        <w:tc>
          <w:tcPr>
            <w:tcW w:w="856" w:type="dxa"/>
            <w:shd w:val="clear" w:color="auto" w:fill="auto"/>
            <w:vAlign w:val="bottom"/>
          </w:tcPr>
          <w:p w14:paraId="5114CEF4" w14:textId="6EB1B97F" w:rsidR="004A0D5A" w:rsidRPr="008928AF" w:rsidRDefault="004A0D5A">
            <w:pPr>
              <w:jc w:val="right"/>
              <w:rPr>
                <w:rFonts w:cs="Arial"/>
                <w:sz w:val="18"/>
                <w:szCs w:val="18"/>
              </w:rPr>
            </w:pPr>
            <w:r w:rsidRPr="008928AF">
              <w:rPr>
                <w:rFonts w:cs="Arial"/>
                <w:sz w:val="18"/>
                <w:szCs w:val="18"/>
              </w:rPr>
              <w:t>5</w:t>
            </w:r>
            <w:r>
              <w:rPr>
                <w:rFonts w:cs="Arial"/>
                <w:sz w:val="18"/>
                <w:szCs w:val="18"/>
              </w:rPr>
              <w:t>8.6</w:t>
            </w:r>
          </w:p>
        </w:tc>
        <w:tc>
          <w:tcPr>
            <w:tcW w:w="856" w:type="dxa"/>
            <w:shd w:val="clear" w:color="auto" w:fill="auto"/>
            <w:vAlign w:val="bottom"/>
          </w:tcPr>
          <w:p w14:paraId="265459BB" w14:textId="33262729" w:rsidR="004A0D5A" w:rsidRPr="008928AF" w:rsidRDefault="004A0D5A">
            <w:pPr>
              <w:jc w:val="right"/>
              <w:rPr>
                <w:rFonts w:cs="Arial"/>
                <w:sz w:val="18"/>
                <w:szCs w:val="18"/>
              </w:rPr>
            </w:pPr>
            <w:r w:rsidRPr="008928AF">
              <w:rPr>
                <w:rFonts w:cs="Arial"/>
                <w:sz w:val="18"/>
                <w:szCs w:val="18"/>
              </w:rPr>
              <w:t>61.</w:t>
            </w:r>
            <w:r>
              <w:rPr>
                <w:rFonts w:cs="Arial"/>
                <w:sz w:val="18"/>
                <w:szCs w:val="18"/>
              </w:rPr>
              <w:t>4</w:t>
            </w:r>
          </w:p>
        </w:tc>
        <w:tc>
          <w:tcPr>
            <w:tcW w:w="856" w:type="dxa"/>
            <w:shd w:val="clear" w:color="auto" w:fill="auto"/>
            <w:vAlign w:val="bottom"/>
          </w:tcPr>
          <w:p w14:paraId="0D0334C7" w14:textId="59B92AA2" w:rsidR="004A0D5A" w:rsidRPr="008928AF" w:rsidRDefault="004A0D5A">
            <w:pPr>
              <w:jc w:val="right"/>
              <w:rPr>
                <w:rFonts w:cs="Arial"/>
                <w:sz w:val="18"/>
                <w:szCs w:val="18"/>
              </w:rPr>
            </w:pPr>
            <w:r w:rsidRPr="008928AF">
              <w:rPr>
                <w:rFonts w:cs="Arial"/>
                <w:sz w:val="18"/>
                <w:szCs w:val="18"/>
              </w:rPr>
              <w:t>63.</w:t>
            </w:r>
            <w:r>
              <w:rPr>
                <w:rFonts w:cs="Arial"/>
                <w:sz w:val="18"/>
                <w:szCs w:val="18"/>
              </w:rPr>
              <w:t>4</w:t>
            </w:r>
          </w:p>
        </w:tc>
        <w:tc>
          <w:tcPr>
            <w:tcW w:w="857" w:type="dxa"/>
            <w:vAlign w:val="bottom"/>
          </w:tcPr>
          <w:p w14:paraId="4F0C619A" w14:textId="2FA5616B" w:rsidR="004A0D5A" w:rsidRPr="008928AF" w:rsidRDefault="004A0D5A">
            <w:pPr>
              <w:jc w:val="right"/>
              <w:rPr>
                <w:rFonts w:cs="Arial"/>
                <w:sz w:val="18"/>
                <w:szCs w:val="18"/>
              </w:rPr>
            </w:pPr>
            <w:r w:rsidRPr="008928AF">
              <w:rPr>
                <w:rFonts w:cs="Arial"/>
                <w:sz w:val="18"/>
                <w:szCs w:val="18"/>
              </w:rPr>
              <w:t>66.</w:t>
            </w:r>
            <w:r>
              <w:rPr>
                <w:rFonts w:cs="Arial"/>
                <w:sz w:val="18"/>
                <w:szCs w:val="18"/>
              </w:rPr>
              <w:t>1</w:t>
            </w:r>
          </w:p>
        </w:tc>
      </w:tr>
      <w:tr w:rsidR="004A0D5A" w:rsidRPr="002F5E17" w14:paraId="0C945675" w14:textId="77777777" w:rsidTr="00366BCC">
        <w:trPr>
          <w:gridAfter w:val="1"/>
          <w:wAfter w:w="17" w:type="dxa"/>
          <w:trHeight w:hRule="exact" w:val="198"/>
          <w:jc w:val="center"/>
        </w:trPr>
        <w:tc>
          <w:tcPr>
            <w:tcW w:w="1164" w:type="dxa"/>
            <w:vAlign w:val="bottom"/>
          </w:tcPr>
          <w:p w14:paraId="5FA9F377" w14:textId="1CEDAEB5" w:rsidR="004A0D5A" w:rsidRPr="002F5E17" w:rsidRDefault="004A0D5A" w:rsidP="005A1FFC">
            <w:pPr>
              <w:rPr>
                <w:rFonts w:cs="Arial"/>
                <w:sz w:val="18"/>
                <w:szCs w:val="18"/>
              </w:rPr>
            </w:pPr>
            <w:r>
              <w:rPr>
                <w:rFonts w:cs="Arial"/>
                <w:sz w:val="18"/>
                <w:szCs w:val="18"/>
              </w:rPr>
              <w:t>2014-16</w:t>
            </w:r>
          </w:p>
        </w:tc>
        <w:tc>
          <w:tcPr>
            <w:tcW w:w="548" w:type="dxa"/>
            <w:vAlign w:val="bottom"/>
          </w:tcPr>
          <w:p w14:paraId="15EE0E59" w14:textId="77777777" w:rsidR="004A0D5A" w:rsidRPr="002F5E17" w:rsidRDefault="004A0D5A" w:rsidP="00D1759A">
            <w:pPr>
              <w:jc w:val="right"/>
              <w:rPr>
                <w:rFonts w:cs="Arial"/>
                <w:sz w:val="18"/>
                <w:szCs w:val="18"/>
              </w:rPr>
            </w:pPr>
          </w:p>
        </w:tc>
        <w:tc>
          <w:tcPr>
            <w:tcW w:w="857" w:type="dxa"/>
            <w:shd w:val="clear" w:color="auto" w:fill="auto"/>
            <w:vAlign w:val="bottom"/>
          </w:tcPr>
          <w:p w14:paraId="68A9384F" w14:textId="77777777" w:rsidR="004A0D5A" w:rsidRPr="008928AF" w:rsidRDefault="004A0D5A" w:rsidP="004C30F2">
            <w:pPr>
              <w:jc w:val="right"/>
              <w:rPr>
                <w:rFonts w:cs="Arial"/>
                <w:sz w:val="18"/>
                <w:szCs w:val="18"/>
              </w:rPr>
            </w:pPr>
          </w:p>
        </w:tc>
        <w:tc>
          <w:tcPr>
            <w:tcW w:w="857" w:type="dxa"/>
            <w:shd w:val="clear" w:color="auto" w:fill="auto"/>
            <w:vAlign w:val="bottom"/>
          </w:tcPr>
          <w:p w14:paraId="3EE20F95" w14:textId="77777777" w:rsidR="004A0D5A" w:rsidRPr="008928AF" w:rsidRDefault="004A0D5A">
            <w:pPr>
              <w:jc w:val="right"/>
              <w:rPr>
                <w:rFonts w:cs="Arial"/>
                <w:sz w:val="18"/>
                <w:szCs w:val="18"/>
              </w:rPr>
            </w:pPr>
          </w:p>
        </w:tc>
        <w:tc>
          <w:tcPr>
            <w:tcW w:w="857" w:type="dxa"/>
            <w:shd w:val="clear" w:color="auto" w:fill="auto"/>
            <w:vAlign w:val="bottom"/>
          </w:tcPr>
          <w:p w14:paraId="017C9BA7" w14:textId="77777777" w:rsidR="004A0D5A" w:rsidRPr="008928AF" w:rsidRDefault="004A0D5A">
            <w:pPr>
              <w:jc w:val="right"/>
              <w:rPr>
                <w:rFonts w:cs="Arial"/>
                <w:sz w:val="18"/>
                <w:szCs w:val="18"/>
              </w:rPr>
            </w:pPr>
          </w:p>
        </w:tc>
        <w:tc>
          <w:tcPr>
            <w:tcW w:w="856" w:type="dxa"/>
            <w:shd w:val="clear" w:color="auto" w:fill="auto"/>
            <w:vAlign w:val="bottom"/>
          </w:tcPr>
          <w:p w14:paraId="246C04F3" w14:textId="77777777" w:rsidR="004A0D5A" w:rsidRPr="008928AF" w:rsidRDefault="004A0D5A">
            <w:pPr>
              <w:jc w:val="right"/>
              <w:rPr>
                <w:rFonts w:cs="Arial"/>
                <w:sz w:val="18"/>
                <w:szCs w:val="18"/>
              </w:rPr>
            </w:pPr>
          </w:p>
        </w:tc>
        <w:tc>
          <w:tcPr>
            <w:tcW w:w="856" w:type="dxa"/>
            <w:shd w:val="clear" w:color="auto" w:fill="auto"/>
            <w:vAlign w:val="bottom"/>
          </w:tcPr>
          <w:p w14:paraId="5F06A95B" w14:textId="77777777" w:rsidR="004A0D5A" w:rsidRPr="008928AF" w:rsidRDefault="004A0D5A">
            <w:pPr>
              <w:jc w:val="right"/>
              <w:rPr>
                <w:rFonts w:cs="Arial"/>
                <w:sz w:val="18"/>
                <w:szCs w:val="18"/>
              </w:rPr>
            </w:pPr>
          </w:p>
        </w:tc>
        <w:tc>
          <w:tcPr>
            <w:tcW w:w="856" w:type="dxa"/>
            <w:shd w:val="clear" w:color="auto" w:fill="auto"/>
            <w:vAlign w:val="bottom"/>
          </w:tcPr>
          <w:p w14:paraId="1D9BED8D" w14:textId="77777777" w:rsidR="004A0D5A" w:rsidRPr="008928AF" w:rsidRDefault="004A0D5A">
            <w:pPr>
              <w:jc w:val="right"/>
              <w:rPr>
                <w:rFonts w:cs="Arial"/>
                <w:sz w:val="18"/>
                <w:szCs w:val="18"/>
              </w:rPr>
            </w:pPr>
          </w:p>
        </w:tc>
        <w:tc>
          <w:tcPr>
            <w:tcW w:w="856" w:type="dxa"/>
            <w:shd w:val="clear" w:color="auto" w:fill="auto"/>
            <w:vAlign w:val="bottom"/>
          </w:tcPr>
          <w:p w14:paraId="01F50228" w14:textId="77777777" w:rsidR="004A0D5A" w:rsidRPr="008928AF" w:rsidRDefault="004A0D5A">
            <w:pPr>
              <w:jc w:val="right"/>
              <w:rPr>
                <w:rFonts w:cs="Arial"/>
                <w:sz w:val="18"/>
                <w:szCs w:val="18"/>
              </w:rPr>
            </w:pPr>
          </w:p>
        </w:tc>
        <w:tc>
          <w:tcPr>
            <w:tcW w:w="856" w:type="dxa"/>
            <w:shd w:val="clear" w:color="auto" w:fill="auto"/>
            <w:vAlign w:val="bottom"/>
          </w:tcPr>
          <w:p w14:paraId="2F607A65" w14:textId="77777777" w:rsidR="004A0D5A" w:rsidRPr="008928AF" w:rsidRDefault="004A0D5A">
            <w:pPr>
              <w:jc w:val="right"/>
              <w:rPr>
                <w:rFonts w:cs="Arial"/>
                <w:sz w:val="18"/>
                <w:szCs w:val="18"/>
              </w:rPr>
            </w:pPr>
          </w:p>
        </w:tc>
        <w:tc>
          <w:tcPr>
            <w:tcW w:w="857" w:type="dxa"/>
            <w:vAlign w:val="bottom"/>
          </w:tcPr>
          <w:p w14:paraId="23444192" w14:textId="77777777" w:rsidR="004A0D5A" w:rsidRPr="008928AF" w:rsidRDefault="004A0D5A">
            <w:pPr>
              <w:jc w:val="right"/>
              <w:rPr>
                <w:rFonts w:cs="Arial"/>
                <w:sz w:val="18"/>
                <w:szCs w:val="18"/>
              </w:rPr>
            </w:pPr>
          </w:p>
        </w:tc>
      </w:tr>
      <w:tr w:rsidR="004A0D5A" w:rsidRPr="002F5E17" w14:paraId="73501463" w14:textId="77777777" w:rsidTr="00366BCC">
        <w:trPr>
          <w:gridAfter w:val="1"/>
          <w:wAfter w:w="17" w:type="dxa"/>
          <w:trHeight w:hRule="exact" w:val="198"/>
          <w:jc w:val="center"/>
        </w:trPr>
        <w:tc>
          <w:tcPr>
            <w:tcW w:w="1164" w:type="dxa"/>
            <w:tcBorders>
              <w:bottom w:val="single" w:sz="12" w:space="0" w:color="808080"/>
            </w:tcBorders>
            <w:vAlign w:val="bottom"/>
          </w:tcPr>
          <w:p w14:paraId="31C586DE" w14:textId="58B6FF1D" w:rsidR="004A0D5A" w:rsidRPr="002F5E17" w:rsidRDefault="004A0D5A" w:rsidP="005C47F2">
            <w:pPr>
              <w:rPr>
                <w:rFonts w:cs="Arial"/>
                <w:sz w:val="18"/>
                <w:szCs w:val="18"/>
              </w:rPr>
            </w:pPr>
            <w:r>
              <w:rPr>
                <w:rFonts w:cs="Arial"/>
                <w:sz w:val="18"/>
                <w:szCs w:val="18"/>
              </w:rPr>
              <w:t>Av</w:t>
            </w:r>
            <w:r w:rsidR="005C47F2">
              <w:rPr>
                <w:rFonts w:cs="Arial"/>
                <w:sz w:val="18"/>
                <w:szCs w:val="18"/>
              </w:rPr>
              <w:t>erage</w:t>
            </w:r>
          </w:p>
        </w:tc>
        <w:tc>
          <w:tcPr>
            <w:tcW w:w="548" w:type="dxa"/>
            <w:tcBorders>
              <w:bottom w:val="single" w:sz="12" w:space="0" w:color="808080"/>
            </w:tcBorders>
            <w:vAlign w:val="bottom"/>
          </w:tcPr>
          <w:p w14:paraId="01D3CD9E" w14:textId="77777777" w:rsidR="004A0D5A" w:rsidRPr="008928AF" w:rsidRDefault="004A0D5A">
            <w:pPr>
              <w:jc w:val="right"/>
              <w:rPr>
                <w:rFonts w:cs="Arial"/>
                <w:sz w:val="18"/>
                <w:szCs w:val="18"/>
              </w:rPr>
            </w:pPr>
          </w:p>
        </w:tc>
        <w:tc>
          <w:tcPr>
            <w:tcW w:w="857" w:type="dxa"/>
            <w:tcBorders>
              <w:bottom w:val="single" w:sz="12" w:space="0" w:color="808080"/>
            </w:tcBorders>
            <w:shd w:val="clear" w:color="auto" w:fill="auto"/>
            <w:vAlign w:val="bottom"/>
          </w:tcPr>
          <w:p w14:paraId="3583C725" w14:textId="65541D9C" w:rsidR="004A0D5A" w:rsidRPr="008928AF" w:rsidRDefault="004A0D5A">
            <w:pPr>
              <w:jc w:val="right"/>
              <w:rPr>
                <w:rFonts w:cs="Arial"/>
                <w:sz w:val="18"/>
                <w:szCs w:val="18"/>
              </w:rPr>
            </w:pPr>
            <w:r>
              <w:rPr>
                <w:rFonts w:cs="Arial"/>
                <w:sz w:val="18"/>
                <w:szCs w:val="18"/>
              </w:rPr>
              <w:t>27.0</w:t>
            </w:r>
          </w:p>
        </w:tc>
        <w:tc>
          <w:tcPr>
            <w:tcW w:w="857" w:type="dxa"/>
            <w:tcBorders>
              <w:bottom w:val="single" w:sz="12" w:space="0" w:color="808080"/>
            </w:tcBorders>
            <w:shd w:val="clear" w:color="auto" w:fill="auto"/>
            <w:vAlign w:val="bottom"/>
          </w:tcPr>
          <w:p w14:paraId="1B7B9862" w14:textId="6700CAED" w:rsidR="004A0D5A" w:rsidRPr="008928AF" w:rsidRDefault="004A0D5A">
            <w:pPr>
              <w:jc w:val="right"/>
              <w:rPr>
                <w:rFonts w:cs="Arial"/>
                <w:sz w:val="18"/>
                <w:szCs w:val="18"/>
              </w:rPr>
            </w:pPr>
            <w:r>
              <w:rPr>
                <w:rFonts w:cs="Arial"/>
                <w:sz w:val="18"/>
                <w:szCs w:val="18"/>
              </w:rPr>
              <w:t>36.6</w:t>
            </w:r>
          </w:p>
        </w:tc>
        <w:tc>
          <w:tcPr>
            <w:tcW w:w="857" w:type="dxa"/>
            <w:tcBorders>
              <w:bottom w:val="single" w:sz="12" w:space="0" w:color="808080"/>
            </w:tcBorders>
            <w:shd w:val="clear" w:color="auto" w:fill="auto"/>
            <w:vAlign w:val="bottom"/>
          </w:tcPr>
          <w:p w14:paraId="6F91AC15" w14:textId="2475DD76" w:rsidR="004A0D5A" w:rsidRPr="008928AF" w:rsidRDefault="004A0D5A">
            <w:pPr>
              <w:jc w:val="right"/>
              <w:rPr>
                <w:rFonts w:cs="Arial"/>
                <w:sz w:val="18"/>
                <w:szCs w:val="18"/>
              </w:rPr>
            </w:pPr>
            <w:r>
              <w:rPr>
                <w:rFonts w:cs="Arial"/>
                <w:sz w:val="18"/>
                <w:szCs w:val="18"/>
              </w:rPr>
              <w:t>39.7</w:t>
            </w:r>
          </w:p>
        </w:tc>
        <w:tc>
          <w:tcPr>
            <w:tcW w:w="856" w:type="dxa"/>
            <w:tcBorders>
              <w:bottom w:val="single" w:sz="12" w:space="0" w:color="808080"/>
            </w:tcBorders>
            <w:shd w:val="clear" w:color="auto" w:fill="auto"/>
            <w:vAlign w:val="bottom"/>
          </w:tcPr>
          <w:p w14:paraId="4283A295" w14:textId="58BDB8E7" w:rsidR="004A0D5A" w:rsidRPr="008928AF" w:rsidRDefault="004A0D5A">
            <w:pPr>
              <w:jc w:val="right"/>
              <w:rPr>
                <w:rFonts w:cs="Arial"/>
                <w:sz w:val="18"/>
                <w:szCs w:val="18"/>
              </w:rPr>
            </w:pPr>
            <w:r>
              <w:rPr>
                <w:rFonts w:cs="Arial"/>
                <w:sz w:val="18"/>
                <w:szCs w:val="18"/>
              </w:rPr>
              <w:t>43.8</w:t>
            </w:r>
          </w:p>
        </w:tc>
        <w:tc>
          <w:tcPr>
            <w:tcW w:w="856" w:type="dxa"/>
            <w:tcBorders>
              <w:bottom w:val="single" w:sz="12" w:space="0" w:color="808080"/>
            </w:tcBorders>
            <w:shd w:val="clear" w:color="auto" w:fill="auto"/>
            <w:vAlign w:val="bottom"/>
          </w:tcPr>
          <w:p w14:paraId="4F00F8D5" w14:textId="016B693D" w:rsidR="004A0D5A" w:rsidRPr="008928AF" w:rsidRDefault="004A0D5A">
            <w:pPr>
              <w:jc w:val="right"/>
              <w:rPr>
                <w:rFonts w:cs="Arial"/>
                <w:sz w:val="18"/>
                <w:szCs w:val="18"/>
              </w:rPr>
            </w:pPr>
            <w:r>
              <w:rPr>
                <w:rFonts w:cs="Arial"/>
                <w:sz w:val="18"/>
                <w:szCs w:val="18"/>
              </w:rPr>
              <w:t>46.5</w:t>
            </w:r>
          </w:p>
        </w:tc>
        <w:tc>
          <w:tcPr>
            <w:tcW w:w="856" w:type="dxa"/>
            <w:tcBorders>
              <w:bottom w:val="single" w:sz="12" w:space="0" w:color="808080"/>
            </w:tcBorders>
            <w:shd w:val="clear" w:color="auto" w:fill="auto"/>
            <w:vAlign w:val="bottom"/>
          </w:tcPr>
          <w:p w14:paraId="7356E0E3" w14:textId="10B0EB2E" w:rsidR="004A0D5A" w:rsidRPr="008928AF" w:rsidRDefault="004A0D5A">
            <w:pPr>
              <w:jc w:val="right"/>
              <w:rPr>
                <w:rFonts w:cs="Arial"/>
                <w:sz w:val="18"/>
                <w:szCs w:val="18"/>
              </w:rPr>
            </w:pPr>
            <w:r>
              <w:rPr>
                <w:rFonts w:cs="Arial"/>
                <w:sz w:val="18"/>
                <w:szCs w:val="18"/>
              </w:rPr>
              <w:t>47.5</w:t>
            </w:r>
          </w:p>
        </w:tc>
        <w:tc>
          <w:tcPr>
            <w:tcW w:w="856" w:type="dxa"/>
            <w:tcBorders>
              <w:bottom w:val="single" w:sz="12" w:space="0" w:color="808080"/>
            </w:tcBorders>
            <w:shd w:val="clear" w:color="auto" w:fill="auto"/>
            <w:vAlign w:val="bottom"/>
          </w:tcPr>
          <w:p w14:paraId="66FE58AD" w14:textId="0B2BF617" w:rsidR="004A0D5A" w:rsidRPr="008928AF" w:rsidRDefault="004A0D5A">
            <w:pPr>
              <w:jc w:val="right"/>
              <w:rPr>
                <w:rFonts w:cs="Arial"/>
                <w:sz w:val="18"/>
                <w:szCs w:val="18"/>
              </w:rPr>
            </w:pPr>
            <w:r>
              <w:rPr>
                <w:rFonts w:cs="Arial"/>
                <w:sz w:val="18"/>
                <w:szCs w:val="18"/>
              </w:rPr>
              <w:t>50.5</w:t>
            </w:r>
          </w:p>
        </w:tc>
        <w:tc>
          <w:tcPr>
            <w:tcW w:w="856" w:type="dxa"/>
            <w:tcBorders>
              <w:bottom w:val="single" w:sz="12" w:space="0" w:color="808080"/>
            </w:tcBorders>
            <w:shd w:val="clear" w:color="auto" w:fill="auto"/>
            <w:vAlign w:val="bottom"/>
          </w:tcPr>
          <w:p w14:paraId="469CDA8F" w14:textId="69D5EAD4" w:rsidR="004A0D5A" w:rsidRPr="008928AF" w:rsidRDefault="004A0D5A">
            <w:pPr>
              <w:jc w:val="right"/>
              <w:rPr>
                <w:rFonts w:cs="Arial"/>
                <w:sz w:val="18"/>
                <w:szCs w:val="18"/>
              </w:rPr>
            </w:pPr>
            <w:r>
              <w:rPr>
                <w:rFonts w:cs="Arial"/>
                <w:sz w:val="18"/>
                <w:szCs w:val="18"/>
              </w:rPr>
              <w:t>53.4</w:t>
            </w:r>
          </w:p>
        </w:tc>
        <w:tc>
          <w:tcPr>
            <w:tcW w:w="857" w:type="dxa"/>
            <w:tcBorders>
              <w:bottom w:val="single" w:sz="12" w:space="0" w:color="808080"/>
            </w:tcBorders>
            <w:vAlign w:val="bottom"/>
          </w:tcPr>
          <w:p w14:paraId="0A798781" w14:textId="4E9EBFB9" w:rsidR="004A0D5A" w:rsidRPr="002F5E17" w:rsidRDefault="004A0D5A">
            <w:pPr>
              <w:jc w:val="right"/>
              <w:rPr>
                <w:rFonts w:cs="Arial"/>
                <w:sz w:val="18"/>
                <w:szCs w:val="18"/>
              </w:rPr>
            </w:pPr>
            <w:r>
              <w:rPr>
                <w:rFonts w:cs="Arial"/>
                <w:sz w:val="18"/>
                <w:szCs w:val="18"/>
              </w:rPr>
              <w:t>53.3</w:t>
            </w:r>
          </w:p>
        </w:tc>
      </w:tr>
    </w:tbl>
    <w:p w14:paraId="622B0077" w14:textId="6894A13B" w:rsidR="00C32FE7" w:rsidRDefault="00C32FE7" w:rsidP="00D10F92">
      <w:pPr>
        <w:pStyle w:val="Caption"/>
        <w:spacing w:before="0" w:after="0"/>
        <w:rPr>
          <w:rFonts w:cs="Arial"/>
          <w:sz w:val="16"/>
          <w:szCs w:val="16"/>
          <w:vertAlign w:val="superscript"/>
        </w:rPr>
      </w:pPr>
    </w:p>
    <w:p w14:paraId="28FA50E4" w14:textId="77777777" w:rsidR="00C32FE7" w:rsidRDefault="00C32FE7">
      <w:pPr>
        <w:rPr>
          <w:rFonts w:cs="Arial"/>
          <w:sz w:val="16"/>
          <w:szCs w:val="16"/>
          <w:vertAlign w:val="superscript"/>
        </w:rPr>
      </w:pPr>
      <w:r>
        <w:rPr>
          <w:rFonts w:cs="Arial"/>
          <w:sz w:val="16"/>
          <w:szCs w:val="16"/>
          <w:vertAlign w:val="superscript"/>
        </w:rPr>
        <w:br w:type="page"/>
      </w:r>
    </w:p>
    <w:p w14:paraId="1E6B693D" w14:textId="58AEC4B9" w:rsidR="00D10F92" w:rsidRDefault="00D10F92" w:rsidP="00177EED">
      <w:pPr>
        <w:pStyle w:val="Caption-Table"/>
      </w:pPr>
      <w:bookmarkStart w:id="48" w:name="_Ref245088654"/>
      <w:bookmarkStart w:id="49" w:name="_Ref285725065"/>
      <w:r w:rsidRPr="004C7542">
        <w:t>Table</w:t>
      </w:r>
      <w:bookmarkEnd w:id="48"/>
      <w:bookmarkEnd w:id="49"/>
      <w:r w:rsidR="00F67FB3" w:rsidRPr="00830048">
        <w:t xml:space="preserve"> </w:t>
      </w:r>
      <w:r w:rsidR="00BE1F50" w:rsidRPr="004C7542">
        <w:t>15</w:t>
      </w:r>
      <w:r w:rsidRPr="004C7542">
        <w:t>.</w:t>
      </w:r>
      <w:r w:rsidRPr="00CA2E72">
        <w:t xml:space="preserve"> Total swept area estimates of abundance at age (numbers in 000’s) of </w:t>
      </w:r>
      <w:r w:rsidR="000151EF">
        <w:t>Eastern</w:t>
      </w:r>
      <w:r w:rsidRPr="00CA2E72">
        <w:t xml:space="preserve"> Georges Bank </w:t>
      </w:r>
      <w:r w:rsidR="000151EF">
        <w:t>Haddock</w:t>
      </w:r>
      <w:r w:rsidRPr="00CA2E72">
        <w:t xml:space="preserve"> from the Canadian Department of Fisheries and Oceans (DFO) surveys during 1986</w:t>
      </w:r>
      <w:r w:rsidR="005C47F2">
        <w:t>–</w:t>
      </w:r>
      <w:r w:rsidR="00CB6ED4" w:rsidRPr="00CA2E72">
        <w:t>201</w:t>
      </w:r>
      <w:r w:rsidR="00CB6ED4">
        <w:t>7</w:t>
      </w:r>
      <w:r w:rsidRPr="00CA2E72">
        <w:t>.</w:t>
      </w:r>
    </w:p>
    <w:tbl>
      <w:tblPr>
        <w:tblW w:w="9504" w:type="dxa"/>
        <w:jc w:val="center"/>
        <w:tblLayout w:type="fixed"/>
        <w:tblCellMar>
          <w:left w:w="0" w:type="dxa"/>
          <w:right w:w="0" w:type="dxa"/>
        </w:tblCellMar>
        <w:tblLook w:val="0000" w:firstRow="0" w:lastRow="0" w:firstColumn="0" w:lastColumn="0" w:noHBand="0" w:noVBand="0"/>
      </w:tblPr>
      <w:tblGrid>
        <w:gridCol w:w="864"/>
        <w:gridCol w:w="979"/>
        <w:gridCol w:w="749"/>
        <w:gridCol w:w="864"/>
        <w:gridCol w:w="864"/>
        <w:gridCol w:w="864"/>
        <w:gridCol w:w="864"/>
        <w:gridCol w:w="864"/>
        <w:gridCol w:w="885"/>
        <w:gridCol w:w="843"/>
        <w:gridCol w:w="864"/>
      </w:tblGrid>
      <w:tr w:rsidR="00D10F92" w:rsidRPr="00CA2E72" w14:paraId="32B59CD0" w14:textId="77777777" w:rsidTr="00D61208">
        <w:trPr>
          <w:tblHeader/>
          <w:jc w:val="center"/>
        </w:trPr>
        <w:tc>
          <w:tcPr>
            <w:tcW w:w="864" w:type="dxa"/>
            <w:vMerge w:val="restart"/>
            <w:tcBorders>
              <w:top w:val="single" w:sz="12" w:space="0" w:color="808080"/>
            </w:tcBorders>
            <w:vAlign w:val="center"/>
          </w:tcPr>
          <w:p w14:paraId="3AD51177" w14:textId="77777777" w:rsidR="00D10F92" w:rsidRPr="00CA2E72" w:rsidRDefault="00D10F92" w:rsidP="00D10F92">
            <w:pPr>
              <w:pStyle w:val="BodyTable"/>
              <w:rPr>
                <w:rFonts w:ascii="Arial" w:hAnsi="Arial" w:cs="Arial"/>
                <w:snapToGrid w:val="0"/>
                <w:lang w:val="en-GB"/>
              </w:rPr>
            </w:pPr>
            <w:r w:rsidRPr="00CA2E72">
              <w:rPr>
                <w:rFonts w:ascii="Arial" w:hAnsi="Arial" w:cs="Arial"/>
                <w:snapToGrid w:val="0"/>
                <w:lang w:val="en-GB"/>
              </w:rPr>
              <w:t>Year</w:t>
            </w:r>
          </w:p>
        </w:tc>
        <w:tc>
          <w:tcPr>
            <w:tcW w:w="8640" w:type="dxa"/>
            <w:gridSpan w:val="10"/>
            <w:tcBorders>
              <w:top w:val="single" w:sz="12" w:space="0" w:color="808080"/>
            </w:tcBorders>
          </w:tcPr>
          <w:p w14:paraId="1B0BE750" w14:textId="77777777" w:rsidR="00D10F92" w:rsidRPr="00CA2E72" w:rsidRDefault="00D10F92" w:rsidP="00D10F92">
            <w:pPr>
              <w:pStyle w:val="BodyTable"/>
              <w:jc w:val="center"/>
              <w:rPr>
                <w:rFonts w:ascii="Arial" w:hAnsi="Arial" w:cs="Arial"/>
                <w:snapToGrid w:val="0"/>
                <w:lang w:val="en-GB"/>
              </w:rPr>
            </w:pPr>
            <w:r w:rsidRPr="00CA2E72">
              <w:rPr>
                <w:rFonts w:ascii="Arial" w:hAnsi="Arial" w:cs="Arial"/>
                <w:snapToGrid w:val="0"/>
                <w:lang w:val="en-GB"/>
              </w:rPr>
              <w:t>Age Group</w:t>
            </w:r>
          </w:p>
        </w:tc>
      </w:tr>
      <w:tr w:rsidR="00D10F92" w:rsidRPr="00CA2E72" w14:paraId="5A53914A" w14:textId="77777777" w:rsidTr="00D61208">
        <w:trPr>
          <w:tblHeader/>
          <w:jc w:val="center"/>
        </w:trPr>
        <w:tc>
          <w:tcPr>
            <w:tcW w:w="864" w:type="dxa"/>
            <w:vMerge/>
            <w:tcBorders>
              <w:bottom w:val="single" w:sz="6" w:space="0" w:color="808080"/>
            </w:tcBorders>
          </w:tcPr>
          <w:p w14:paraId="7C4DAC9A" w14:textId="77777777" w:rsidR="00D10F92" w:rsidRPr="00CA2E72" w:rsidRDefault="00D10F92" w:rsidP="00D10F92">
            <w:pPr>
              <w:pStyle w:val="BodyTable"/>
              <w:rPr>
                <w:rFonts w:ascii="Arial" w:hAnsi="Arial" w:cs="Arial"/>
                <w:snapToGrid w:val="0"/>
                <w:lang w:val="en-GB"/>
              </w:rPr>
            </w:pPr>
          </w:p>
        </w:tc>
        <w:tc>
          <w:tcPr>
            <w:tcW w:w="979" w:type="dxa"/>
            <w:tcBorders>
              <w:bottom w:val="single" w:sz="6" w:space="0" w:color="808080"/>
            </w:tcBorders>
          </w:tcPr>
          <w:p w14:paraId="4AE3965E" w14:textId="77777777" w:rsidR="00D10F92" w:rsidRPr="00CA2E72" w:rsidRDefault="00D10F92" w:rsidP="00D10F92">
            <w:pPr>
              <w:pStyle w:val="BodyTable"/>
              <w:jc w:val="right"/>
              <w:rPr>
                <w:rFonts w:ascii="Arial" w:hAnsi="Arial" w:cs="Arial"/>
                <w:snapToGrid w:val="0"/>
                <w:lang w:val="en-GB"/>
              </w:rPr>
            </w:pPr>
            <w:r w:rsidRPr="00CA2E72">
              <w:rPr>
                <w:rFonts w:ascii="Arial" w:hAnsi="Arial" w:cs="Arial"/>
                <w:snapToGrid w:val="0"/>
                <w:lang w:val="en-GB"/>
              </w:rPr>
              <w:t>1</w:t>
            </w:r>
          </w:p>
        </w:tc>
        <w:tc>
          <w:tcPr>
            <w:tcW w:w="749" w:type="dxa"/>
            <w:tcBorders>
              <w:bottom w:val="single" w:sz="6" w:space="0" w:color="808080"/>
            </w:tcBorders>
          </w:tcPr>
          <w:p w14:paraId="180C68E5" w14:textId="77777777" w:rsidR="00D10F92" w:rsidRPr="00CA2E72" w:rsidRDefault="00D10F92" w:rsidP="00D10F92">
            <w:pPr>
              <w:pStyle w:val="BodyTable"/>
              <w:jc w:val="right"/>
              <w:rPr>
                <w:rFonts w:ascii="Arial" w:hAnsi="Arial" w:cs="Arial"/>
                <w:snapToGrid w:val="0"/>
                <w:lang w:val="en-GB"/>
              </w:rPr>
            </w:pPr>
            <w:r w:rsidRPr="00CA2E72">
              <w:rPr>
                <w:rFonts w:ascii="Arial" w:hAnsi="Arial" w:cs="Arial"/>
                <w:snapToGrid w:val="0"/>
                <w:lang w:val="en-GB"/>
              </w:rPr>
              <w:t>2</w:t>
            </w:r>
          </w:p>
        </w:tc>
        <w:tc>
          <w:tcPr>
            <w:tcW w:w="864" w:type="dxa"/>
            <w:tcBorders>
              <w:bottom w:val="single" w:sz="6" w:space="0" w:color="808080"/>
            </w:tcBorders>
          </w:tcPr>
          <w:p w14:paraId="2F20DD61" w14:textId="77777777" w:rsidR="00D10F92" w:rsidRPr="00CA2E72" w:rsidRDefault="00D10F92" w:rsidP="00D10F92">
            <w:pPr>
              <w:pStyle w:val="BodyTable"/>
              <w:jc w:val="right"/>
              <w:rPr>
                <w:rFonts w:ascii="Arial" w:hAnsi="Arial" w:cs="Arial"/>
                <w:snapToGrid w:val="0"/>
                <w:lang w:val="en-GB"/>
              </w:rPr>
            </w:pPr>
            <w:r w:rsidRPr="00CA2E72">
              <w:rPr>
                <w:rFonts w:ascii="Arial" w:hAnsi="Arial" w:cs="Arial"/>
                <w:snapToGrid w:val="0"/>
                <w:lang w:val="en-GB"/>
              </w:rPr>
              <w:t>3</w:t>
            </w:r>
          </w:p>
        </w:tc>
        <w:tc>
          <w:tcPr>
            <w:tcW w:w="864" w:type="dxa"/>
            <w:tcBorders>
              <w:bottom w:val="single" w:sz="6" w:space="0" w:color="808080"/>
            </w:tcBorders>
          </w:tcPr>
          <w:p w14:paraId="1AD990F5" w14:textId="77777777" w:rsidR="00D10F92" w:rsidRPr="00CA2E72" w:rsidRDefault="00D10F92" w:rsidP="00D10F92">
            <w:pPr>
              <w:pStyle w:val="BodyTable"/>
              <w:jc w:val="right"/>
              <w:rPr>
                <w:rFonts w:ascii="Arial" w:hAnsi="Arial" w:cs="Arial"/>
                <w:snapToGrid w:val="0"/>
                <w:lang w:val="en-GB"/>
              </w:rPr>
            </w:pPr>
            <w:r w:rsidRPr="00CA2E72">
              <w:rPr>
                <w:rFonts w:ascii="Arial" w:hAnsi="Arial" w:cs="Arial"/>
                <w:snapToGrid w:val="0"/>
                <w:lang w:val="en-GB"/>
              </w:rPr>
              <w:t>4</w:t>
            </w:r>
          </w:p>
        </w:tc>
        <w:tc>
          <w:tcPr>
            <w:tcW w:w="864" w:type="dxa"/>
            <w:tcBorders>
              <w:bottom w:val="single" w:sz="6" w:space="0" w:color="808080"/>
            </w:tcBorders>
          </w:tcPr>
          <w:p w14:paraId="279ABBC1" w14:textId="77777777" w:rsidR="00D10F92" w:rsidRPr="00CA2E72" w:rsidRDefault="00D10F92" w:rsidP="00D10F92">
            <w:pPr>
              <w:pStyle w:val="BodyTable"/>
              <w:jc w:val="right"/>
              <w:rPr>
                <w:rFonts w:ascii="Arial" w:hAnsi="Arial" w:cs="Arial"/>
                <w:snapToGrid w:val="0"/>
                <w:lang w:val="en-GB"/>
              </w:rPr>
            </w:pPr>
            <w:r w:rsidRPr="00CA2E72">
              <w:rPr>
                <w:rFonts w:ascii="Arial" w:hAnsi="Arial" w:cs="Arial"/>
                <w:snapToGrid w:val="0"/>
                <w:lang w:val="en-GB"/>
              </w:rPr>
              <w:t>5</w:t>
            </w:r>
          </w:p>
        </w:tc>
        <w:tc>
          <w:tcPr>
            <w:tcW w:w="864" w:type="dxa"/>
            <w:tcBorders>
              <w:bottom w:val="single" w:sz="6" w:space="0" w:color="808080"/>
            </w:tcBorders>
          </w:tcPr>
          <w:p w14:paraId="7621B027" w14:textId="0DE3A35C" w:rsidR="00D10F92" w:rsidRPr="00CA2E72" w:rsidRDefault="00D10F92" w:rsidP="00CB20B5">
            <w:pPr>
              <w:pStyle w:val="BodyTable"/>
              <w:jc w:val="right"/>
              <w:rPr>
                <w:rFonts w:ascii="Arial" w:hAnsi="Arial" w:cs="Arial"/>
                <w:snapToGrid w:val="0"/>
                <w:lang w:val="en-GB"/>
              </w:rPr>
            </w:pPr>
            <w:r w:rsidRPr="00CA2E72">
              <w:rPr>
                <w:rFonts w:ascii="Arial" w:hAnsi="Arial" w:cs="Arial"/>
                <w:snapToGrid w:val="0"/>
                <w:lang w:val="en-GB"/>
              </w:rPr>
              <w:t>6</w:t>
            </w:r>
          </w:p>
        </w:tc>
        <w:tc>
          <w:tcPr>
            <w:tcW w:w="864" w:type="dxa"/>
            <w:tcBorders>
              <w:bottom w:val="single" w:sz="6" w:space="0" w:color="808080"/>
            </w:tcBorders>
          </w:tcPr>
          <w:p w14:paraId="056FCE98" w14:textId="77777777" w:rsidR="00D10F92" w:rsidRPr="00CA2E72" w:rsidRDefault="00D10F92" w:rsidP="00D10F92">
            <w:pPr>
              <w:pStyle w:val="BodyTable"/>
              <w:jc w:val="right"/>
              <w:rPr>
                <w:rFonts w:ascii="Arial" w:hAnsi="Arial" w:cs="Arial"/>
                <w:snapToGrid w:val="0"/>
                <w:lang w:val="en-GB"/>
              </w:rPr>
            </w:pPr>
            <w:r w:rsidRPr="00CA2E72">
              <w:rPr>
                <w:rFonts w:ascii="Arial" w:hAnsi="Arial" w:cs="Arial"/>
                <w:snapToGrid w:val="0"/>
                <w:lang w:val="en-GB"/>
              </w:rPr>
              <w:t>7</w:t>
            </w:r>
          </w:p>
        </w:tc>
        <w:tc>
          <w:tcPr>
            <w:tcW w:w="885" w:type="dxa"/>
            <w:tcBorders>
              <w:bottom w:val="single" w:sz="6" w:space="0" w:color="808080"/>
            </w:tcBorders>
          </w:tcPr>
          <w:p w14:paraId="2D554B9A" w14:textId="77777777" w:rsidR="00D10F92" w:rsidRPr="00CA2E72" w:rsidRDefault="00D10F92" w:rsidP="00D10F92">
            <w:pPr>
              <w:pStyle w:val="BodyTable"/>
              <w:jc w:val="right"/>
              <w:rPr>
                <w:rFonts w:ascii="Arial" w:hAnsi="Arial" w:cs="Arial"/>
                <w:snapToGrid w:val="0"/>
                <w:lang w:val="en-GB"/>
              </w:rPr>
            </w:pPr>
            <w:r w:rsidRPr="00CA2E72">
              <w:rPr>
                <w:rFonts w:ascii="Arial" w:hAnsi="Arial" w:cs="Arial"/>
                <w:snapToGrid w:val="0"/>
                <w:lang w:val="en-GB"/>
              </w:rPr>
              <w:t>8</w:t>
            </w:r>
          </w:p>
        </w:tc>
        <w:tc>
          <w:tcPr>
            <w:tcW w:w="843" w:type="dxa"/>
            <w:tcBorders>
              <w:bottom w:val="single" w:sz="6" w:space="0" w:color="808080"/>
            </w:tcBorders>
          </w:tcPr>
          <w:p w14:paraId="3C421721" w14:textId="77777777" w:rsidR="00D10F92" w:rsidRPr="00CA2E72" w:rsidRDefault="00D10F92" w:rsidP="00D10F92">
            <w:pPr>
              <w:pStyle w:val="BodyTable"/>
              <w:jc w:val="right"/>
              <w:rPr>
                <w:rFonts w:ascii="Arial" w:hAnsi="Arial" w:cs="Arial"/>
                <w:snapToGrid w:val="0"/>
                <w:lang w:val="en-GB"/>
              </w:rPr>
            </w:pPr>
            <w:r w:rsidRPr="00CA2E72">
              <w:rPr>
                <w:rFonts w:ascii="Arial" w:hAnsi="Arial" w:cs="Arial"/>
                <w:snapToGrid w:val="0"/>
                <w:lang w:val="en-GB"/>
              </w:rPr>
              <w:t>9+</w:t>
            </w:r>
          </w:p>
        </w:tc>
        <w:tc>
          <w:tcPr>
            <w:tcW w:w="864" w:type="dxa"/>
            <w:tcBorders>
              <w:bottom w:val="single" w:sz="6" w:space="0" w:color="808080"/>
            </w:tcBorders>
          </w:tcPr>
          <w:p w14:paraId="4E7E3211" w14:textId="77777777" w:rsidR="00D10F92" w:rsidRPr="00CA2E72" w:rsidRDefault="00D10F92" w:rsidP="00D10F92">
            <w:pPr>
              <w:pStyle w:val="BodyTable"/>
              <w:jc w:val="right"/>
              <w:rPr>
                <w:rFonts w:ascii="Arial" w:hAnsi="Arial" w:cs="Arial"/>
                <w:snapToGrid w:val="0"/>
                <w:lang w:val="en-GB"/>
              </w:rPr>
            </w:pPr>
            <w:r w:rsidRPr="00CA2E72">
              <w:rPr>
                <w:rFonts w:ascii="Arial" w:hAnsi="Arial" w:cs="Arial"/>
                <w:snapToGrid w:val="0"/>
                <w:lang w:val="en-GB"/>
              </w:rPr>
              <w:t>Total</w:t>
            </w:r>
          </w:p>
        </w:tc>
      </w:tr>
      <w:tr w:rsidR="00D10F92" w:rsidRPr="00CA2E72" w14:paraId="13A575C9" w14:textId="77777777" w:rsidTr="00366BCC">
        <w:trPr>
          <w:jc w:val="center"/>
        </w:trPr>
        <w:tc>
          <w:tcPr>
            <w:tcW w:w="864" w:type="dxa"/>
          </w:tcPr>
          <w:p w14:paraId="52F998ED"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1986</w:t>
            </w:r>
          </w:p>
        </w:tc>
        <w:tc>
          <w:tcPr>
            <w:tcW w:w="979" w:type="dxa"/>
            <w:vAlign w:val="bottom"/>
          </w:tcPr>
          <w:p w14:paraId="4C6C9C28" w14:textId="77777777" w:rsidR="00D10F92" w:rsidRPr="00CA2E72" w:rsidRDefault="00D10F92" w:rsidP="00D10F92">
            <w:pPr>
              <w:jc w:val="right"/>
              <w:rPr>
                <w:rFonts w:cs="Arial"/>
                <w:sz w:val="20"/>
              </w:rPr>
            </w:pPr>
            <w:r w:rsidRPr="00CA2E72">
              <w:rPr>
                <w:rFonts w:cs="Arial"/>
                <w:sz w:val="20"/>
              </w:rPr>
              <w:t>5057</w:t>
            </w:r>
          </w:p>
        </w:tc>
        <w:tc>
          <w:tcPr>
            <w:tcW w:w="749" w:type="dxa"/>
            <w:vAlign w:val="bottom"/>
          </w:tcPr>
          <w:p w14:paraId="7DAF7F1F" w14:textId="77777777" w:rsidR="00D10F92" w:rsidRPr="00CA2E72" w:rsidRDefault="00D10F92" w:rsidP="00D10F92">
            <w:pPr>
              <w:jc w:val="right"/>
              <w:rPr>
                <w:rFonts w:cs="Arial"/>
                <w:sz w:val="20"/>
              </w:rPr>
            </w:pPr>
            <w:r w:rsidRPr="00CA2E72">
              <w:rPr>
                <w:rFonts w:cs="Arial"/>
                <w:sz w:val="20"/>
              </w:rPr>
              <w:t>306</w:t>
            </w:r>
          </w:p>
        </w:tc>
        <w:tc>
          <w:tcPr>
            <w:tcW w:w="864" w:type="dxa"/>
            <w:vAlign w:val="bottom"/>
          </w:tcPr>
          <w:p w14:paraId="50ACCB3C" w14:textId="77777777" w:rsidR="00D10F92" w:rsidRPr="00CA2E72" w:rsidRDefault="00D10F92" w:rsidP="00D10F92">
            <w:pPr>
              <w:jc w:val="right"/>
              <w:rPr>
                <w:rFonts w:cs="Arial"/>
                <w:sz w:val="20"/>
              </w:rPr>
            </w:pPr>
            <w:r w:rsidRPr="00CA2E72">
              <w:rPr>
                <w:rFonts w:cs="Arial"/>
                <w:sz w:val="20"/>
              </w:rPr>
              <w:t>8176</w:t>
            </w:r>
          </w:p>
        </w:tc>
        <w:tc>
          <w:tcPr>
            <w:tcW w:w="864" w:type="dxa"/>
            <w:vAlign w:val="bottom"/>
          </w:tcPr>
          <w:p w14:paraId="0FFDAA1F" w14:textId="77777777" w:rsidR="00D10F92" w:rsidRPr="00CA2E72" w:rsidRDefault="00D10F92" w:rsidP="00D10F92">
            <w:pPr>
              <w:jc w:val="right"/>
              <w:rPr>
                <w:rFonts w:cs="Arial"/>
                <w:sz w:val="20"/>
              </w:rPr>
            </w:pPr>
            <w:r w:rsidRPr="00CA2E72">
              <w:rPr>
                <w:rFonts w:cs="Arial"/>
                <w:sz w:val="20"/>
              </w:rPr>
              <w:t>997</w:t>
            </w:r>
          </w:p>
        </w:tc>
        <w:tc>
          <w:tcPr>
            <w:tcW w:w="864" w:type="dxa"/>
            <w:vAlign w:val="bottom"/>
          </w:tcPr>
          <w:p w14:paraId="11741B44" w14:textId="77777777" w:rsidR="00D10F92" w:rsidRPr="00CA2E72" w:rsidRDefault="00D10F92" w:rsidP="00D10F92">
            <w:pPr>
              <w:jc w:val="right"/>
              <w:rPr>
                <w:rFonts w:cs="Arial"/>
                <w:sz w:val="20"/>
              </w:rPr>
            </w:pPr>
            <w:r w:rsidRPr="00CA2E72">
              <w:rPr>
                <w:rFonts w:cs="Arial"/>
                <w:sz w:val="20"/>
              </w:rPr>
              <w:t>189</w:t>
            </w:r>
          </w:p>
        </w:tc>
        <w:tc>
          <w:tcPr>
            <w:tcW w:w="864" w:type="dxa"/>
            <w:vAlign w:val="bottom"/>
          </w:tcPr>
          <w:p w14:paraId="2E46B56E" w14:textId="77777777" w:rsidR="00D10F92" w:rsidRPr="00CA2E72" w:rsidRDefault="00D10F92" w:rsidP="00D10F92">
            <w:pPr>
              <w:jc w:val="right"/>
              <w:rPr>
                <w:rFonts w:cs="Arial"/>
                <w:sz w:val="20"/>
              </w:rPr>
            </w:pPr>
            <w:r w:rsidRPr="00CA2E72">
              <w:rPr>
                <w:rFonts w:cs="Arial"/>
                <w:sz w:val="20"/>
              </w:rPr>
              <w:t>348</w:t>
            </w:r>
          </w:p>
        </w:tc>
        <w:tc>
          <w:tcPr>
            <w:tcW w:w="864" w:type="dxa"/>
            <w:vAlign w:val="bottom"/>
          </w:tcPr>
          <w:p w14:paraId="69AAF980" w14:textId="77777777" w:rsidR="00D10F92" w:rsidRPr="00CA2E72" w:rsidRDefault="00D10F92" w:rsidP="00D10F92">
            <w:pPr>
              <w:jc w:val="right"/>
              <w:rPr>
                <w:rFonts w:cs="Arial"/>
                <w:sz w:val="20"/>
              </w:rPr>
            </w:pPr>
            <w:r w:rsidRPr="00CA2E72">
              <w:rPr>
                <w:rFonts w:cs="Arial"/>
                <w:sz w:val="20"/>
              </w:rPr>
              <w:t>305</w:t>
            </w:r>
          </w:p>
        </w:tc>
        <w:tc>
          <w:tcPr>
            <w:tcW w:w="885" w:type="dxa"/>
            <w:vAlign w:val="bottom"/>
          </w:tcPr>
          <w:p w14:paraId="5F329AB6" w14:textId="77777777" w:rsidR="00D10F92" w:rsidRPr="00CA2E72" w:rsidRDefault="00D10F92" w:rsidP="00D10F92">
            <w:pPr>
              <w:jc w:val="right"/>
              <w:rPr>
                <w:rFonts w:cs="Arial"/>
                <w:sz w:val="20"/>
              </w:rPr>
            </w:pPr>
            <w:r w:rsidRPr="00CA2E72">
              <w:rPr>
                <w:rFonts w:cs="Arial"/>
                <w:sz w:val="20"/>
              </w:rPr>
              <w:t>425</w:t>
            </w:r>
          </w:p>
        </w:tc>
        <w:tc>
          <w:tcPr>
            <w:tcW w:w="843" w:type="dxa"/>
            <w:vAlign w:val="bottom"/>
          </w:tcPr>
          <w:p w14:paraId="33661195" w14:textId="77777777" w:rsidR="00D10F92" w:rsidRPr="00CA2E72" w:rsidRDefault="00D10F92" w:rsidP="00D10F92">
            <w:pPr>
              <w:jc w:val="right"/>
              <w:rPr>
                <w:rFonts w:cs="Arial"/>
                <w:sz w:val="20"/>
              </w:rPr>
            </w:pPr>
            <w:r w:rsidRPr="00CA2E72">
              <w:rPr>
                <w:rFonts w:cs="Arial"/>
                <w:sz w:val="20"/>
              </w:rPr>
              <w:t>401</w:t>
            </w:r>
          </w:p>
        </w:tc>
        <w:tc>
          <w:tcPr>
            <w:tcW w:w="864" w:type="dxa"/>
            <w:vAlign w:val="bottom"/>
          </w:tcPr>
          <w:p w14:paraId="6DBD5652" w14:textId="77777777" w:rsidR="00D10F92" w:rsidRPr="00CA2E72" w:rsidRDefault="00D10F92" w:rsidP="00D10F92">
            <w:pPr>
              <w:jc w:val="right"/>
              <w:rPr>
                <w:rFonts w:cs="Arial"/>
                <w:sz w:val="20"/>
              </w:rPr>
            </w:pPr>
            <w:r w:rsidRPr="00CA2E72">
              <w:rPr>
                <w:rFonts w:cs="Arial"/>
                <w:sz w:val="20"/>
              </w:rPr>
              <w:t>16205</w:t>
            </w:r>
          </w:p>
        </w:tc>
      </w:tr>
      <w:tr w:rsidR="00D10F92" w:rsidRPr="00CA2E72" w14:paraId="3CDBD70A" w14:textId="77777777" w:rsidTr="00366BCC">
        <w:trPr>
          <w:jc w:val="center"/>
        </w:trPr>
        <w:tc>
          <w:tcPr>
            <w:tcW w:w="864" w:type="dxa"/>
          </w:tcPr>
          <w:p w14:paraId="4DA46C5F"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1987</w:t>
            </w:r>
          </w:p>
        </w:tc>
        <w:tc>
          <w:tcPr>
            <w:tcW w:w="979" w:type="dxa"/>
            <w:vAlign w:val="bottom"/>
          </w:tcPr>
          <w:p w14:paraId="37DE55E0" w14:textId="77777777" w:rsidR="00D10F92" w:rsidRPr="00CA2E72" w:rsidRDefault="00D10F92" w:rsidP="00D10F92">
            <w:pPr>
              <w:jc w:val="right"/>
              <w:rPr>
                <w:rFonts w:cs="Arial"/>
                <w:sz w:val="20"/>
              </w:rPr>
            </w:pPr>
            <w:r w:rsidRPr="00CA2E72">
              <w:rPr>
                <w:rFonts w:cs="Arial"/>
                <w:sz w:val="20"/>
              </w:rPr>
              <w:t>46</w:t>
            </w:r>
          </w:p>
        </w:tc>
        <w:tc>
          <w:tcPr>
            <w:tcW w:w="749" w:type="dxa"/>
            <w:vAlign w:val="bottom"/>
          </w:tcPr>
          <w:p w14:paraId="67913249" w14:textId="77777777" w:rsidR="00D10F92" w:rsidRPr="00CA2E72" w:rsidRDefault="00D10F92" w:rsidP="00D10F92">
            <w:pPr>
              <w:jc w:val="right"/>
              <w:rPr>
                <w:rFonts w:cs="Arial"/>
                <w:sz w:val="20"/>
              </w:rPr>
            </w:pPr>
            <w:r w:rsidRPr="00CA2E72">
              <w:rPr>
                <w:rFonts w:cs="Arial"/>
                <w:sz w:val="20"/>
              </w:rPr>
              <w:t>4286</w:t>
            </w:r>
          </w:p>
        </w:tc>
        <w:tc>
          <w:tcPr>
            <w:tcW w:w="864" w:type="dxa"/>
            <w:vAlign w:val="bottom"/>
          </w:tcPr>
          <w:p w14:paraId="48431866" w14:textId="77777777" w:rsidR="00D10F92" w:rsidRPr="00CA2E72" w:rsidRDefault="00D10F92" w:rsidP="00D10F92">
            <w:pPr>
              <w:jc w:val="right"/>
              <w:rPr>
                <w:rFonts w:cs="Arial"/>
                <w:sz w:val="20"/>
              </w:rPr>
            </w:pPr>
            <w:r w:rsidRPr="00CA2E72">
              <w:rPr>
                <w:rFonts w:cs="Arial"/>
                <w:sz w:val="20"/>
              </w:rPr>
              <w:t>929</w:t>
            </w:r>
          </w:p>
        </w:tc>
        <w:tc>
          <w:tcPr>
            <w:tcW w:w="864" w:type="dxa"/>
            <w:vAlign w:val="bottom"/>
          </w:tcPr>
          <w:p w14:paraId="510BE0E3" w14:textId="77777777" w:rsidR="00D10F92" w:rsidRPr="00CA2E72" w:rsidRDefault="00D10F92" w:rsidP="00D10F92">
            <w:pPr>
              <w:jc w:val="right"/>
              <w:rPr>
                <w:rFonts w:cs="Arial"/>
                <w:sz w:val="20"/>
              </w:rPr>
            </w:pPr>
            <w:r w:rsidRPr="00CA2E72">
              <w:rPr>
                <w:rFonts w:cs="Arial"/>
                <w:sz w:val="20"/>
              </w:rPr>
              <w:t>3450</w:t>
            </w:r>
          </w:p>
        </w:tc>
        <w:tc>
          <w:tcPr>
            <w:tcW w:w="864" w:type="dxa"/>
            <w:vAlign w:val="bottom"/>
          </w:tcPr>
          <w:p w14:paraId="4FBF4A84" w14:textId="77777777" w:rsidR="00D10F92" w:rsidRPr="00CA2E72" w:rsidRDefault="00D10F92" w:rsidP="00D10F92">
            <w:pPr>
              <w:jc w:val="right"/>
              <w:rPr>
                <w:rFonts w:cs="Arial"/>
                <w:sz w:val="20"/>
              </w:rPr>
            </w:pPr>
            <w:r w:rsidRPr="00CA2E72">
              <w:rPr>
                <w:rFonts w:cs="Arial"/>
                <w:sz w:val="20"/>
              </w:rPr>
              <w:t>653</w:t>
            </w:r>
          </w:p>
        </w:tc>
        <w:tc>
          <w:tcPr>
            <w:tcW w:w="864" w:type="dxa"/>
            <w:vAlign w:val="bottom"/>
          </w:tcPr>
          <w:p w14:paraId="789A92ED" w14:textId="77777777" w:rsidR="00D10F92" w:rsidRPr="00CA2E72" w:rsidRDefault="00D10F92" w:rsidP="00D10F92">
            <w:pPr>
              <w:jc w:val="right"/>
              <w:rPr>
                <w:rFonts w:cs="Arial"/>
                <w:sz w:val="20"/>
              </w:rPr>
            </w:pPr>
            <w:r w:rsidRPr="00CA2E72">
              <w:rPr>
                <w:rFonts w:cs="Arial"/>
                <w:sz w:val="20"/>
              </w:rPr>
              <w:t>81</w:t>
            </w:r>
          </w:p>
        </w:tc>
        <w:tc>
          <w:tcPr>
            <w:tcW w:w="864" w:type="dxa"/>
            <w:vAlign w:val="bottom"/>
          </w:tcPr>
          <w:p w14:paraId="5D037A4B" w14:textId="77777777" w:rsidR="00D10F92" w:rsidRPr="00CA2E72" w:rsidRDefault="00D10F92" w:rsidP="00D10F92">
            <w:pPr>
              <w:jc w:val="right"/>
              <w:rPr>
                <w:rFonts w:cs="Arial"/>
                <w:sz w:val="20"/>
              </w:rPr>
            </w:pPr>
            <w:r w:rsidRPr="00CA2E72">
              <w:rPr>
                <w:rFonts w:cs="Arial"/>
                <w:sz w:val="20"/>
              </w:rPr>
              <w:t>387</w:t>
            </w:r>
          </w:p>
        </w:tc>
        <w:tc>
          <w:tcPr>
            <w:tcW w:w="885" w:type="dxa"/>
            <w:vAlign w:val="bottom"/>
          </w:tcPr>
          <w:p w14:paraId="6977742C" w14:textId="77777777" w:rsidR="00D10F92" w:rsidRPr="00CA2E72" w:rsidRDefault="00D10F92" w:rsidP="00D10F92">
            <w:pPr>
              <w:jc w:val="right"/>
              <w:rPr>
                <w:rFonts w:cs="Arial"/>
                <w:sz w:val="20"/>
              </w:rPr>
            </w:pPr>
            <w:r w:rsidRPr="00CA2E72">
              <w:rPr>
                <w:rFonts w:cs="Arial"/>
                <w:sz w:val="20"/>
              </w:rPr>
              <w:t>135</w:t>
            </w:r>
          </w:p>
        </w:tc>
        <w:tc>
          <w:tcPr>
            <w:tcW w:w="843" w:type="dxa"/>
            <w:vAlign w:val="bottom"/>
          </w:tcPr>
          <w:p w14:paraId="26B0AF87" w14:textId="77777777" w:rsidR="00D10F92" w:rsidRPr="00CA2E72" w:rsidRDefault="00D10F92" w:rsidP="00D10F92">
            <w:pPr>
              <w:jc w:val="right"/>
              <w:rPr>
                <w:rFonts w:cs="Arial"/>
                <w:sz w:val="20"/>
              </w:rPr>
            </w:pPr>
            <w:r w:rsidRPr="00CA2E72">
              <w:rPr>
                <w:rFonts w:cs="Arial"/>
                <w:sz w:val="20"/>
              </w:rPr>
              <w:t>1132</w:t>
            </w:r>
          </w:p>
        </w:tc>
        <w:tc>
          <w:tcPr>
            <w:tcW w:w="864" w:type="dxa"/>
            <w:vAlign w:val="bottom"/>
          </w:tcPr>
          <w:p w14:paraId="634A84F7" w14:textId="77777777" w:rsidR="00D10F92" w:rsidRPr="00CA2E72" w:rsidRDefault="00D10F92" w:rsidP="00D10F92">
            <w:pPr>
              <w:jc w:val="right"/>
              <w:rPr>
                <w:rFonts w:cs="Arial"/>
                <w:sz w:val="20"/>
              </w:rPr>
            </w:pPr>
            <w:r w:rsidRPr="00CA2E72">
              <w:rPr>
                <w:rFonts w:cs="Arial"/>
                <w:sz w:val="20"/>
              </w:rPr>
              <w:t>11099</w:t>
            </w:r>
          </w:p>
        </w:tc>
      </w:tr>
      <w:tr w:rsidR="00D10F92" w:rsidRPr="00CA2E72" w14:paraId="3D99B387" w14:textId="77777777" w:rsidTr="00366BCC">
        <w:trPr>
          <w:jc w:val="center"/>
        </w:trPr>
        <w:tc>
          <w:tcPr>
            <w:tcW w:w="864" w:type="dxa"/>
          </w:tcPr>
          <w:p w14:paraId="58D57645"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1988</w:t>
            </w:r>
          </w:p>
        </w:tc>
        <w:tc>
          <w:tcPr>
            <w:tcW w:w="979" w:type="dxa"/>
            <w:vAlign w:val="bottom"/>
          </w:tcPr>
          <w:p w14:paraId="10271487" w14:textId="77777777" w:rsidR="00D10F92" w:rsidRPr="00CA2E72" w:rsidRDefault="00D10F92" w:rsidP="00D10F92">
            <w:pPr>
              <w:jc w:val="right"/>
              <w:rPr>
                <w:rFonts w:cs="Arial"/>
                <w:sz w:val="20"/>
              </w:rPr>
            </w:pPr>
            <w:r w:rsidRPr="00CA2E72">
              <w:rPr>
                <w:rFonts w:cs="Arial"/>
                <w:sz w:val="20"/>
              </w:rPr>
              <w:t>971</w:t>
            </w:r>
          </w:p>
        </w:tc>
        <w:tc>
          <w:tcPr>
            <w:tcW w:w="749" w:type="dxa"/>
            <w:vAlign w:val="bottom"/>
          </w:tcPr>
          <w:p w14:paraId="464B4241" w14:textId="77777777" w:rsidR="00D10F92" w:rsidRPr="00CA2E72" w:rsidRDefault="00D10F92" w:rsidP="00D10F92">
            <w:pPr>
              <w:jc w:val="right"/>
              <w:rPr>
                <w:rFonts w:cs="Arial"/>
                <w:sz w:val="20"/>
              </w:rPr>
            </w:pPr>
            <w:r w:rsidRPr="00CA2E72">
              <w:rPr>
                <w:rFonts w:cs="Arial"/>
                <w:sz w:val="20"/>
              </w:rPr>
              <w:t>49</w:t>
            </w:r>
          </w:p>
        </w:tc>
        <w:tc>
          <w:tcPr>
            <w:tcW w:w="864" w:type="dxa"/>
            <w:vAlign w:val="bottom"/>
          </w:tcPr>
          <w:p w14:paraId="50398ED4" w14:textId="77777777" w:rsidR="00D10F92" w:rsidRPr="00CA2E72" w:rsidRDefault="00D10F92" w:rsidP="00D10F92">
            <w:pPr>
              <w:jc w:val="right"/>
              <w:rPr>
                <w:rFonts w:cs="Arial"/>
                <w:sz w:val="20"/>
              </w:rPr>
            </w:pPr>
            <w:r w:rsidRPr="00CA2E72">
              <w:rPr>
                <w:rFonts w:cs="Arial"/>
                <w:sz w:val="20"/>
              </w:rPr>
              <w:t>12714</w:t>
            </w:r>
          </w:p>
        </w:tc>
        <w:tc>
          <w:tcPr>
            <w:tcW w:w="864" w:type="dxa"/>
            <w:vAlign w:val="bottom"/>
          </w:tcPr>
          <w:p w14:paraId="4B294557" w14:textId="77777777" w:rsidR="00D10F92" w:rsidRPr="00CA2E72" w:rsidRDefault="00D10F92" w:rsidP="00D10F92">
            <w:pPr>
              <w:jc w:val="right"/>
              <w:rPr>
                <w:rFonts w:cs="Arial"/>
                <w:sz w:val="20"/>
              </w:rPr>
            </w:pPr>
            <w:r w:rsidRPr="00CA2E72">
              <w:rPr>
                <w:rFonts w:cs="Arial"/>
                <w:sz w:val="20"/>
              </w:rPr>
              <w:t>257</w:t>
            </w:r>
          </w:p>
        </w:tc>
        <w:tc>
          <w:tcPr>
            <w:tcW w:w="864" w:type="dxa"/>
            <w:vAlign w:val="bottom"/>
          </w:tcPr>
          <w:p w14:paraId="0955EAC8" w14:textId="77777777" w:rsidR="00D10F92" w:rsidRPr="00CA2E72" w:rsidRDefault="00D10F92" w:rsidP="00D10F92">
            <w:pPr>
              <w:jc w:val="right"/>
              <w:rPr>
                <w:rFonts w:cs="Arial"/>
                <w:sz w:val="20"/>
              </w:rPr>
            </w:pPr>
            <w:r w:rsidRPr="00CA2E72">
              <w:rPr>
                <w:rFonts w:cs="Arial"/>
                <w:sz w:val="20"/>
              </w:rPr>
              <w:t>4345</w:t>
            </w:r>
          </w:p>
        </w:tc>
        <w:tc>
          <w:tcPr>
            <w:tcW w:w="864" w:type="dxa"/>
            <w:vAlign w:val="bottom"/>
          </w:tcPr>
          <w:p w14:paraId="401CBBC5" w14:textId="77777777" w:rsidR="00D10F92" w:rsidRPr="00CA2E72" w:rsidRDefault="00D10F92" w:rsidP="00D10F92">
            <w:pPr>
              <w:jc w:val="right"/>
              <w:rPr>
                <w:rFonts w:cs="Arial"/>
                <w:sz w:val="20"/>
              </w:rPr>
            </w:pPr>
            <w:r w:rsidRPr="00CA2E72">
              <w:rPr>
                <w:rFonts w:cs="Arial"/>
                <w:sz w:val="20"/>
              </w:rPr>
              <w:t>274</w:t>
            </w:r>
          </w:p>
        </w:tc>
        <w:tc>
          <w:tcPr>
            <w:tcW w:w="864" w:type="dxa"/>
            <w:vAlign w:val="bottom"/>
          </w:tcPr>
          <w:p w14:paraId="295C487D" w14:textId="77777777" w:rsidR="00D10F92" w:rsidRPr="00CA2E72" w:rsidRDefault="00D10F92" w:rsidP="00D10F92">
            <w:pPr>
              <w:jc w:val="right"/>
              <w:rPr>
                <w:rFonts w:cs="Arial"/>
                <w:sz w:val="20"/>
              </w:rPr>
            </w:pPr>
            <w:r w:rsidRPr="00CA2E72">
              <w:rPr>
                <w:rFonts w:cs="Arial"/>
                <w:sz w:val="20"/>
              </w:rPr>
              <w:t>244</w:t>
            </w:r>
          </w:p>
        </w:tc>
        <w:tc>
          <w:tcPr>
            <w:tcW w:w="885" w:type="dxa"/>
            <w:vAlign w:val="bottom"/>
          </w:tcPr>
          <w:p w14:paraId="5455A7AB" w14:textId="77777777" w:rsidR="00D10F92" w:rsidRPr="00CA2E72" w:rsidRDefault="00D10F92" w:rsidP="00D10F92">
            <w:pPr>
              <w:jc w:val="right"/>
              <w:rPr>
                <w:rFonts w:cs="Arial"/>
                <w:sz w:val="20"/>
              </w:rPr>
            </w:pPr>
            <w:r w:rsidRPr="00CA2E72">
              <w:rPr>
                <w:rFonts w:cs="Arial"/>
                <w:sz w:val="20"/>
              </w:rPr>
              <w:t>130</w:t>
            </w:r>
          </w:p>
        </w:tc>
        <w:tc>
          <w:tcPr>
            <w:tcW w:w="843" w:type="dxa"/>
            <w:vAlign w:val="bottom"/>
          </w:tcPr>
          <w:p w14:paraId="750E372A" w14:textId="77777777" w:rsidR="00D10F92" w:rsidRPr="00CA2E72" w:rsidRDefault="00D10F92" w:rsidP="00D10F92">
            <w:pPr>
              <w:jc w:val="right"/>
              <w:rPr>
                <w:rFonts w:cs="Arial"/>
                <w:sz w:val="20"/>
              </w:rPr>
            </w:pPr>
            <w:r w:rsidRPr="00CA2E72">
              <w:rPr>
                <w:rFonts w:cs="Arial"/>
                <w:sz w:val="20"/>
              </w:rPr>
              <w:t>686</w:t>
            </w:r>
          </w:p>
        </w:tc>
        <w:tc>
          <w:tcPr>
            <w:tcW w:w="864" w:type="dxa"/>
            <w:vAlign w:val="bottom"/>
          </w:tcPr>
          <w:p w14:paraId="3D67439D" w14:textId="77777777" w:rsidR="00D10F92" w:rsidRPr="00CA2E72" w:rsidRDefault="00D10F92" w:rsidP="00D10F92">
            <w:pPr>
              <w:jc w:val="right"/>
              <w:rPr>
                <w:rFonts w:cs="Arial"/>
                <w:sz w:val="20"/>
              </w:rPr>
            </w:pPr>
            <w:r w:rsidRPr="00CA2E72">
              <w:rPr>
                <w:rFonts w:cs="Arial"/>
                <w:sz w:val="20"/>
              </w:rPr>
              <w:t>19670</w:t>
            </w:r>
          </w:p>
        </w:tc>
      </w:tr>
      <w:tr w:rsidR="00D10F92" w:rsidRPr="00CA2E72" w14:paraId="307967DE" w14:textId="77777777" w:rsidTr="00366BCC">
        <w:trPr>
          <w:jc w:val="center"/>
        </w:trPr>
        <w:tc>
          <w:tcPr>
            <w:tcW w:w="864" w:type="dxa"/>
          </w:tcPr>
          <w:p w14:paraId="4C89258C"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1989</w:t>
            </w:r>
          </w:p>
        </w:tc>
        <w:tc>
          <w:tcPr>
            <w:tcW w:w="979" w:type="dxa"/>
            <w:vAlign w:val="bottom"/>
          </w:tcPr>
          <w:p w14:paraId="44724E17" w14:textId="77777777" w:rsidR="00D10F92" w:rsidRPr="00CA2E72" w:rsidRDefault="00D10F92" w:rsidP="00D10F92">
            <w:pPr>
              <w:jc w:val="right"/>
              <w:rPr>
                <w:rFonts w:cs="Arial"/>
                <w:sz w:val="20"/>
              </w:rPr>
            </w:pPr>
            <w:r w:rsidRPr="00CA2E72">
              <w:rPr>
                <w:rFonts w:cs="Arial"/>
                <w:sz w:val="20"/>
              </w:rPr>
              <w:t>48</w:t>
            </w:r>
          </w:p>
        </w:tc>
        <w:tc>
          <w:tcPr>
            <w:tcW w:w="749" w:type="dxa"/>
            <w:vAlign w:val="bottom"/>
          </w:tcPr>
          <w:p w14:paraId="702AA736" w14:textId="77777777" w:rsidR="00D10F92" w:rsidRPr="00CA2E72" w:rsidRDefault="00D10F92" w:rsidP="00D10F92">
            <w:pPr>
              <w:jc w:val="right"/>
              <w:rPr>
                <w:rFonts w:cs="Arial"/>
                <w:sz w:val="20"/>
              </w:rPr>
            </w:pPr>
            <w:r w:rsidRPr="00CA2E72">
              <w:rPr>
                <w:rFonts w:cs="Arial"/>
                <w:sz w:val="20"/>
              </w:rPr>
              <w:t>6664</w:t>
            </w:r>
          </w:p>
        </w:tc>
        <w:tc>
          <w:tcPr>
            <w:tcW w:w="864" w:type="dxa"/>
            <w:vAlign w:val="bottom"/>
          </w:tcPr>
          <w:p w14:paraId="2F5DC12C" w14:textId="77777777" w:rsidR="00D10F92" w:rsidRPr="00CA2E72" w:rsidRDefault="00D10F92" w:rsidP="00D10F92">
            <w:pPr>
              <w:jc w:val="right"/>
              <w:rPr>
                <w:rFonts w:cs="Arial"/>
                <w:sz w:val="20"/>
              </w:rPr>
            </w:pPr>
            <w:r w:rsidRPr="00CA2E72">
              <w:rPr>
                <w:rFonts w:cs="Arial"/>
                <w:sz w:val="20"/>
              </w:rPr>
              <w:t>991</w:t>
            </w:r>
          </w:p>
        </w:tc>
        <w:tc>
          <w:tcPr>
            <w:tcW w:w="864" w:type="dxa"/>
            <w:vAlign w:val="bottom"/>
          </w:tcPr>
          <w:p w14:paraId="3AC886E2" w14:textId="77777777" w:rsidR="00D10F92" w:rsidRPr="00CA2E72" w:rsidRDefault="00D10F92" w:rsidP="00D10F92">
            <w:pPr>
              <w:jc w:val="right"/>
              <w:rPr>
                <w:rFonts w:cs="Arial"/>
                <w:sz w:val="20"/>
              </w:rPr>
            </w:pPr>
            <w:r w:rsidRPr="00CA2E72">
              <w:rPr>
                <w:rFonts w:cs="Arial"/>
                <w:sz w:val="20"/>
              </w:rPr>
              <w:t>2910</w:t>
            </w:r>
          </w:p>
        </w:tc>
        <w:tc>
          <w:tcPr>
            <w:tcW w:w="864" w:type="dxa"/>
            <w:vAlign w:val="bottom"/>
          </w:tcPr>
          <w:p w14:paraId="39EB5409" w14:textId="77777777" w:rsidR="00D10F92" w:rsidRPr="00CA2E72" w:rsidRDefault="00D10F92" w:rsidP="00D10F92">
            <w:pPr>
              <w:jc w:val="right"/>
              <w:rPr>
                <w:rFonts w:cs="Arial"/>
                <w:sz w:val="20"/>
              </w:rPr>
            </w:pPr>
            <w:r w:rsidRPr="00CA2E72">
              <w:rPr>
                <w:rFonts w:cs="Arial"/>
                <w:sz w:val="20"/>
              </w:rPr>
              <w:t>245</w:t>
            </w:r>
          </w:p>
        </w:tc>
        <w:tc>
          <w:tcPr>
            <w:tcW w:w="864" w:type="dxa"/>
            <w:vAlign w:val="bottom"/>
          </w:tcPr>
          <w:p w14:paraId="14039F22" w14:textId="77777777" w:rsidR="00D10F92" w:rsidRPr="00CA2E72" w:rsidRDefault="00D10F92" w:rsidP="00D10F92">
            <w:pPr>
              <w:jc w:val="right"/>
              <w:rPr>
                <w:rFonts w:cs="Arial"/>
                <w:sz w:val="20"/>
              </w:rPr>
            </w:pPr>
            <w:r w:rsidRPr="00CA2E72">
              <w:rPr>
                <w:rFonts w:cs="Arial"/>
                <w:sz w:val="20"/>
              </w:rPr>
              <w:t>526</w:t>
            </w:r>
          </w:p>
        </w:tc>
        <w:tc>
          <w:tcPr>
            <w:tcW w:w="864" w:type="dxa"/>
            <w:vAlign w:val="bottom"/>
          </w:tcPr>
          <w:p w14:paraId="69FCA83A" w14:textId="77777777" w:rsidR="00D10F92" w:rsidRPr="00CA2E72" w:rsidRDefault="00D10F92" w:rsidP="00D10F92">
            <w:pPr>
              <w:jc w:val="right"/>
              <w:rPr>
                <w:rFonts w:cs="Arial"/>
                <w:sz w:val="20"/>
              </w:rPr>
            </w:pPr>
            <w:r w:rsidRPr="00CA2E72">
              <w:rPr>
                <w:rFonts w:cs="Arial"/>
                <w:sz w:val="20"/>
              </w:rPr>
              <w:t>40</w:t>
            </w:r>
          </w:p>
        </w:tc>
        <w:tc>
          <w:tcPr>
            <w:tcW w:w="885" w:type="dxa"/>
            <w:vAlign w:val="bottom"/>
          </w:tcPr>
          <w:p w14:paraId="1CCEA0D9" w14:textId="77777777" w:rsidR="00D10F92" w:rsidRPr="00CA2E72" w:rsidRDefault="00D10F92" w:rsidP="00D10F92">
            <w:pPr>
              <w:jc w:val="right"/>
              <w:rPr>
                <w:rFonts w:cs="Arial"/>
                <w:sz w:val="20"/>
              </w:rPr>
            </w:pPr>
            <w:r w:rsidRPr="00CA2E72">
              <w:rPr>
                <w:rFonts w:cs="Arial"/>
                <w:sz w:val="20"/>
              </w:rPr>
              <w:t>34</w:t>
            </w:r>
          </w:p>
        </w:tc>
        <w:tc>
          <w:tcPr>
            <w:tcW w:w="843" w:type="dxa"/>
            <w:vAlign w:val="bottom"/>
          </w:tcPr>
          <w:p w14:paraId="3DFD6E43" w14:textId="77777777" w:rsidR="00D10F92" w:rsidRPr="00CA2E72" w:rsidRDefault="00D10F92" w:rsidP="00D10F92">
            <w:pPr>
              <w:jc w:val="right"/>
              <w:rPr>
                <w:rFonts w:cs="Arial"/>
                <w:sz w:val="20"/>
              </w:rPr>
            </w:pPr>
            <w:r w:rsidRPr="00CA2E72">
              <w:rPr>
                <w:rFonts w:cs="Arial"/>
                <w:sz w:val="20"/>
              </w:rPr>
              <w:t>265</w:t>
            </w:r>
          </w:p>
        </w:tc>
        <w:tc>
          <w:tcPr>
            <w:tcW w:w="864" w:type="dxa"/>
            <w:vAlign w:val="bottom"/>
          </w:tcPr>
          <w:p w14:paraId="3E7BDA7B" w14:textId="77777777" w:rsidR="00D10F92" w:rsidRPr="00CA2E72" w:rsidRDefault="00D10F92" w:rsidP="00D10F92">
            <w:pPr>
              <w:jc w:val="right"/>
              <w:rPr>
                <w:rFonts w:cs="Arial"/>
                <w:sz w:val="20"/>
              </w:rPr>
            </w:pPr>
            <w:r w:rsidRPr="00CA2E72">
              <w:rPr>
                <w:rFonts w:cs="Arial"/>
                <w:sz w:val="20"/>
              </w:rPr>
              <w:t>11724</w:t>
            </w:r>
          </w:p>
        </w:tc>
      </w:tr>
      <w:tr w:rsidR="00D10F92" w:rsidRPr="00CA2E72" w14:paraId="6394DFCA" w14:textId="77777777" w:rsidTr="00366BCC">
        <w:trPr>
          <w:jc w:val="center"/>
        </w:trPr>
        <w:tc>
          <w:tcPr>
            <w:tcW w:w="864" w:type="dxa"/>
          </w:tcPr>
          <w:p w14:paraId="3C92788E"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1990</w:t>
            </w:r>
          </w:p>
        </w:tc>
        <w:tc>
          <w:tcPr>
            <w:tcW w:w="979" w:type="dxa"/>
            <w:vAlign w:val="bottom"/>
          </w:tcPr>
          <w:p w14:paraId="5A27AF4F" w14:textId="77777777" w:rsidR="00D10F92" w:rsidRPr="00CA2E72" w:rsidRDefault="00D10F92" w:rsidP="00D10F92">
            <w:pPr>
              <w:jc w:val="right"/>
              <w:rPr>
                <w:rFonts w:cs="Arial"/>
                <w:sz w:val="20"/>
              </w:rPr>
            </w:pPr>
            <w:r w:rsidRPr="00CA2E72">
              <w:rPr>
                <w:rFonts w:cs="Arial"/>
                <w:sz w:val="20"/>
              </w:rPr>
              <w:t>726</w:t>
            </w:r>
          </w:p>
        </w:tc>
        <w:tc>
          <w:tcPr>
            <w:tcW w:w="749" w:type="dxa"/>
            <w:vAlign w:val="bottom"/>
          </w:tcPr>
          <w:p w14:paraId="3F7D4DBB" w14:textId="77777777" w:rsidR="00D10F92" w:rsidRPr="00CA2E72" w:rsidRDefault="00D10F92" w:rsidP="00D10F92">
            <w:pPr>
              <w:jc w:val="right"/>
              <w:rPr>
                <w:rFonts w:cs="Arial"/>
                <w:sz w:val="20"/>
              </w:rPr>
            </w:pPr>
            <w:r w:rsidRPr="00CA2E72">
              <w:rPr>
                <w:rFonts w:cs="Arial"/>
                <w:sz w:val="20"/>
              </w:rPr>
              <w:t>108</w:t>
            </w:r>
          </w:p>
        </w:tc>
        <w:tc>
          <w:tcPr>
            <w:tcW w:w="864" w:type="dxa"/>
            <w:vAlign w:val="bottom"/>
          </w:tcPr>
          <w:p w14:paraId="451BC537" w14:textId="77777777" w:rsidR="00D10F92" w:rsidRPr="00CA2E72" w:rsidRDefault="00D10F92" w:rsidP="00D10F92">
            <w:pPr>
              <w:jc w:val="right"/>
              <w:rPr>
                <w:rFonts w:cs="Arial"/>
                <w:sz w:val="20"/>
              </w:rPr>
            </w:pPr>
            <w:r w:rsidRPr="00CA2E72">
              <w:rPr>
                <w:rFonts w:cs="Arial"/>
                <w:sz w:val="20"/>
              </w:rPr>
              <w:t>12300</w:t>
            </w:r>
          </w:p>
        </w:tc>
        <w:tc>
          <w:tcPr>
            <w:tcW w:w="864" w:type="dxa"/>
            <w:vAlign w:val="bottom"/>
          </w:tcPr>
          <w:p w14:paraId="5569B75B" w14:textId="77777777" w:rsidR="00D10F92" w:rsidRPr="00CA2E72" w:rsidRDefault="00D10F92" w:rsidP="00D10F92">
            <w:pPr>
              <w:jc w:val="right"/>
              <w:rPr>
                <w:rFonts w:cs="Arial"/>
                <w:sz w:val="20"/>
              </w:rPr>
            </w:pPr>
            <w:r w:rsidRPr="00CA2E72">
              <w:rPr>
                <w:rFonts w:cs="Arial"/>
                <w:sz w:val="20"/>
              </w:rPr>
              <w:t>168</w:t>
            </w:r>
          </w:p>
        </w:tc>
        <w:tc>
          <w:tcPr>
            <w:tcW w:w="864" w:type="dxa"/>
            <w:vAlign w:val="bottom"/>
          </w:tcPr>
          <w:p w14:paraId="53ABF8DF" w14:textId="77777777" w:rsidR="00D10F92" w:rsidRPr="00CA2E72" w:rsidRDefault="00D10F92" w:rsidP="00D10F92">
            <w:pPr>
              <w:jc w:val="right"/>
              <w:rPr>
                <w:rFonts w:cs="Arial"/>
                <w:sz w:val="20"/>
              </w:rPr>
            </w:pPr>
            <w:r w:rsidRPr="00CA2E72">
              <w:rPr>
                <w:rFonts w:cs="Arial"/>
                <w:sz w:val="20"/>
              </w:rPr>
              <w:t>4466</w:t>
            </w:r>
          </w:p>
        </w:tc>
        <w:tc>
          <w:tcPr>
            <w:tcW w:w="864" w:type="dxa"/>
            <w:vAlign w:val="bottom"/>
          </w:tcPr>
          <w:p w14:paraId="0777628D" w14:textId="77777777" w:rsidR="00D10F92" w:rsidRPr="00CA2E72" w:rsidRDefault="00D10F92" w:rsidP="00D10F92">
            <w:pPr>
              <w:jc w:val="right"/>
              <w:rPr>
                <w:rFonts w:cs="Arial"/>
                <w:sz w:val="20"/>
              </w:rPr>
            </w:pPr>
            <w:r w:rsidRPr="00CA2E72">
              <w:rPr>
                <w:rFonts w:cs="Arial"/>
                <w:sz w:val="20"/>
              </w:rPr>
              <w:t>299</w:t>
            </w:r>
          </w:p>
        </w:tc>
        <w:tc>
          <w:tcPr>
            <w:tcW w:w="864" w:type="dxa"/>
            <w:vAlign w:val="bottom"/>
          </w:tcPr>
          <w:p w14:paraId="0A0C5F0B" w14:textId="77777777" w:rsidR="00D10F92" w:rsidRPr="00CA2E72" w:rsidRDefault="00D10F92" w:rsidP="00D10F92">
            <w:pPr>
              <w:jc w:val="right"/>
              <w:rPr>
                <w:rFonts w:cs="Arial"/>
                <w:sz w:val="20"/>
              </w:rPr>
            </w:pPr>
            <w:r w:rsidRPr="00CA2E72">
              <w:rPr>
                <w:rFonts w:cs="Arial"/>
                <w:sz w:val="20"/>
              </w:rPr>
              <w:t>1370</w:t>
            </w:r>
          </w:p>
        </w:tc>
        <w:tc>
          <w:tcPr>
            <w:tcW w:w="885" w:type="dxa"/>
            <w:vAlign w:val="bottom"/>
          </w:tcPr>
          <w:p w14:paraId="17A6D5BB" w14:textId="77777777" w:rsidR="00D10F92" w:rsidRPr="00CA2E72" w:rsidRDefault="00D10F92" w:rsidP="00D10F92">
            <w:pPr>
              <w:jc w:val="right"/>
              <w:rPr>
                <w:rFonts w:cs="Arial"/>
                <w:sz w:val="20"/>
              </w:rPr>
            </w:pPr>
            <w:r w:rsidRPr="00CA2E72">
              <w:rPr>
                <w:rFonts w:cs="Arial"/>
                <w:sz w:val="20"/>
              </w:rPr>
              <w:t>144</w:t>
            </w:r>
          </w:p>
        </w:tc>
        <w:tc>
          <w:tcPr>
            <w:tcW w:w="843" w:type="dxa"/>
            <w:vAlign w:val="bottom"/>
          </w:tcPr>
          <w:p w14:paraId="76622B44" w14:textId="77777777" w:rsidR="00D10F92" w:rsidRPr="00CA2E72" w:rsidRDefault="00D10F92" w:rsidP="00D10F92">
            <w:pPr>
              <w:jc w:val="right"/>
              <w:rPr>
                <w:rFonts w:cs="Arial"/>
                <w:sz w:val="20"/>
              </w:rPr>
            </w:pPr>
            <w:r w:rsidRPr="00CA2E72">
              <w:rPr>
                <w:rFonts w:cs="Arial"/>
                <w:sz w:val="20"/>
              </w:rPr>
              <w:t>389</w:t>
            </w:r>
          </w:p>
        </w:tc>
        <w:tc>
          <w:tcPr>
            <w:tcW w:w="864" w:type="dxa"/>
            <w:vAlign w:val="bottom"/>
          </w:tcPr>
          <w:p w14:paraId="2F22C2B8" w14:textId="77777777" w:rsidR="00D10F92" w:rsidRPr="00CA2E72" w:rsidRDefault="00D10F92" w:rsidP="00D10F92">
            <w:pPr>
              <w:jc w:val="right"/>
              <w:rPr>
                <w:rFonts w:cs="Arial"/>
                <w:sz w:val="20"/>
              </w:rPr>
            </w:pPr>
            <w:r w:rsidRPr="00CA2E72">
              <w:rPr>
                <w:rFonts w:cs="Arial"/>
                <w:sz w:val="20"/>
              </w:rPr>
              <w:t>19968</w:t>
            </w:r>
          </w:p>
        </w:tc>
      </w:tr>
      <w:tr w:rsidR="00D10F92" w:rsidRPr="00CA2E72" w14:paraId="474B93F6" w14:textId="77777777" w:rsidTr="00366BCC">
        <w:trPr>
          <w:jc w:val="center"/>
        </w:trPr>
        <w:tc>
          <w:tcPr>
            <w:tcW w:w="864" w:type="dxa"/>
          </w:tcPr>
          <w:p w14:paraId="615A2524"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1991</w:t>
            </w:r>
          </w:p>
        </w:tc>
        <w:tc>
          <w:tcPr>
            <w:tcW w:w="979" w:type="dxa"/>
            <w:vAlign w:val="bottom"/>
          </w:tcPr>
          <w:p w14:paraId="5A4FD155" w14:textId="77777777" w:rsidR="00D10F92" w:rsidRPr="00CA2E72" w:rsidRDefault="00D10F92" w:rsidP="00D10F92">
            <w:pPr>
              <w:jc w:val="right"/>
              <w:rPr>
                <w:rFonts w:cs="Arial"/>
                <w:sz w:val="20"/>
              </w:rPr>
            </w:pPr>
            <w:r w:rsidRPr="00CA2E72">
              <w:rPr>
                <w:rFonts w:cs="Arial"/>
                <w:sz w:val="20"/>
              </w:rPr>
              <w:t>383</w:t>
            </w:r>
          </w:p>
        </w:tc>
        <w:tc>
          <w:tcPr>
            <w:tcW w:w="749" w:type="dxa"/>
            <w:vAlign w:val="bottom"/>
          </w:tcPr>
          <w:p w14:paraId="431EA25D" w14:textId="77777777" w:rsidR="00D10F92" w:rsidRPr="00CA2E72" w:rsidRDefault="00D10F92" w:rsidP="00D10F92">
            <w:pPr>
              <w:jc w:val="right"/>
              <w:rPr>
                <w:rFonts w:cs="Arial"/>
                <w:sz w:val="20"/>
              </w:rPr>
            </w:pPr>
            <w:r w:rsidRPr="00CA2E72">
              <w:rPr>
                <w:rFonts w:cs="Arial"/>
                <w:sz w:val="20"/>
              </w:rPr>
              <w:t>2163</w:t>
            </w:r>
          </w:p>
        </w:tc>
        <w:tc>
          <w:tcPr>
            <w:tcW w:w="864" w:type="dxa"/>
            <w:vAlign w:val="bottom"/>
          </w:tcPr>
          <w:p w14:paraId="0947A6A0" w14:textId="77777777" w:rsidR="00D10F92" w:rsidRPr="00CA2E72" w:rsidRDefault="00D10F92" w:rsidP="00D10F92">
            <w:pPr>
              <w:jc w:val="right"/>
              <w:rPr>
                <w:rFonts w:cs="Arial"/>
                <w:sz w:val="20"/>
              </w:rPr>
            </w:pPr>
            <w:r w:rsidRPr="00CA2E72">
              <w:rPr>
                <w:rFonts w:cs="Arial"/>
                <w:sz w:val="20"/>
              </w:rPr>
              <w:t>134</w:t>
            </w:r>
          </w:p>
        </w:tc>
        <w:tc>
          <w:tcPr>
            <w:tcW w:w="864" w:type="dxa"/>
            <w:vAlign w:val="bottom"/>
          </w:tcPr>
          <w:p w14:paraId="1CCFFDA0" w14:textId="77777777" w:rsidR="00D10F92" w:rsidRPr="00CA2E72" w:rsidRDefault="00D10F92" w:rsidP="00D10F92">
            <w:pPr>
              <w:jc w:val="right"/>
              <w:rPr>
                <w:rFonts w:cs="Arial"/>
                <w:sz w:val="20"/>
              </w:rPr>
            </w:pPr>
            <w:r w:rsidRPr="00CA2E72">
              <w:rPr>
                <w:rFonts w:cs="Arial"/>
                <w:sz w:val="20"/>
              </w:rPr>
              <w:t>10819</w:t>
            </w:r>
          </w:p>
        </w:tc>
        <w:tc>
          <w:tcPr>
            <w:tcW w:w="864" w:type="dxa"/>
            <w:vAlign w:val="bottom"/>
          </w:tcPr>
          <w:p w14:paraId="7241B11F" w14:textId="77777777" w:rsidR="00D10F92" w:rsidRPr="00CA2E72" w:rsidRDefault="00D10F92" w:rsidP="00D10F92">
            <w:pPr>
              <w:jc w:val="right"/>
              <w:rPr>
                <w:rFonts w:cs="Arial"/>
                <w:sz w:val="20"/>
              </w:rPr>
            </w:pPr>
            <w:r w:rsidRPr="00CA2E72">
              <w:rPr>
                <w:rFonts w:cs="Arial"/>
                <w:sz w:val="20"/>
              </w:rPr>
              <w:t>114</w:t>
            </w:r>
          </w:p>
        </w:tc>
        <w:tc>
          <w:tcPr>
            <w:tcW w:w="864" w:type="dxa"/>
            <w:vAlign w:val="bottom"/>
          </w:tcPr>
          <w:p w14:paraId="5D34F5D6" w14:textId="77777777" w:rsidR="00D10F92" w:rsidRPr="00CA2E72" w:rsidRDefault="00D10F92" w:rsidP="00D10F92">
            <w:pPr>
              <w:jc w:val="right"/>
              <w:rPr>
                <w:rFonts w:cs="Arial"/>
                <w:sz w:val="20"/>
              </w:rPr>
            </w:pPr>
            <w:r w:rsidRPr="00CA2E72">
              <w:rPr>
                <w:rFonts w:cs="Arial"/>
                <w:sz w:val="20"/>
              </w:rPr>
              <w:t>1909</w:t>
            </w:r>
          </w:p>
        </w:tc>
        <w:tc>
          <w:tcPr>
            <w:tcW w:w="864" w:type="dxa"/>
            <w:vAlign w:val="bottom"/>
          </w:tcPr>
          <w:p w14:paraId="53C7EB15" w14:textId="77777777" w:rsidR="00D10F92" w:rsidRPr="00CA2E72" w:rsidRDefault="00D10F92" w:rsidP="00D10F92">
            <w:pPr>
              <w:jc w:val="right"/>
              <w:rPr>
                <w:rFonts w:cs="Arial"/>
                <w:sz w:val="20"/>
              </w:rPr>
            </w:pPr>
            <w:r w:rsidRPr="00CA2E72">
              <w:rPr>
                <w:rFonts w:cs="Arial"/>
                <w:sz w:val="20"/>
              </w:rPr>
              <w:t>117</w:t>
            </w:r>
          </w:p>
        </w:tc>
        <w:tc>
          <w:tcPr>
            <w:tcW w:w="885" w:type="dxa"/>
            <w:vAlign w:val="bottom"/>
          </w:tcPr>
          <w:p w14:paraId="37926463" w14:textId="77777777" w:rsidR="00D10F92" w:rsidRPr="00CA2E72" w:rsidRDefault="00D10F92" w:rsidP="00D10F92">
            <w:pPr>
              <w:jc w:val="right"/>
              <w:rPr>
                <w:rFonts w:cs="Arial"/>
                <w:sz w:val="20"/>
              </w:rPr>
            </w:pPr>
            <w:r w:rsidRPr="00CA2E72">
              <w:rPr>
                <w:rFonts w:cs="Arial"/>
                <w:sz w:val="20"/>
              </w:rPr>
              <w:t>505</w:t>
            </w:r>
          </w:p>
        </w:tc>
        <w:tc>
          <w:tcPr>
            <w:tcW w:w="843" w:type="dxa"/>
            <w:vAlign w:val="bottom"/>
          </w:tcPr>
          <w:p w14:paraId="0622090D" w14:textId="77777777" w:rsidR="00D10F92" w:rsidRPr="00CA2E72" w:rsidRDefault="00D10F92" w:rsidP="00D10F92">
            <w:pPr>
              <w:jc w:val="right"/>
              <w:rPr>
                <w:rFonts w:cs="Arial"/>
                <w:sz w:val="20"/>
              </w:rPr>
            </w:pPr>
            <w:r w:rsidRPr="00CA2E72">
              <w:rPr>
                <w:rFonts w:cs="Arial"/>
                <w:sz w:val="20"/>
              </w:rPr>
              <w:t>225</w:t>
            </w:r>
          </w:p>
        </w:tc>
        <w:tc>
          <w:tcPr>
            <w:tcW w:w="864" w:type="dxa"/>
            <w:vAlign w:val="bottom"/>
          </w:tcPr>
          <w:p w14:paraId="62C1FE74" w14:textId="77777777" w:rsidR="00D10F92" w:rsidRPr="00CA2E72" w:rsidRDefault="00D10F92" w:rsidP="00D10F92">
            <w:pPr>
              <w:jc w:val="right"/>
              <w:rPr>
                <w:rFonts w:cs="Arial"/>
                <w:sz w:val="20"/>
              </w:rPr>
            </w:pPr>
            <w:r w:rsidRPr="00CA2E72">
              <w:rPr>
                <w:rFonts w:cs="Arial"/>
                <w:sz w:val="20"/>
              </w:rPr>
              <w:t>16368</w:t>
            </w:r>
          </w:p>
        </w:tc>
      </w:tr>
      <w:tr w:rsidR="00D10F92" w:rsidRPr="00CA2E72" w14:paraId="11D180E2" w14:textId="77777777" w:rsidTr="00366BCC">
        <w:trPr>
          <w:jc w:val="center"/>
        </w:trPr>
        <w:tc>
          <w:tcPr>
            <w:tcW w:w="864" w:type="dxa"/>
          </w:tcPr>
          <w:p w14:paraId="39782CD1"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1992</w:t>
            </w:r>
          </w:p>
        </w:tc>
        <w:tc>
          <w:tcPr>
            <w:tcW w:w="979" w:type="dxa"/>
            <w:vAlign w:val="bottom"/>
          </w:tcPr>
          <w:p w14:paraId="525C2FB5" w14:textId="77777777" w:rsidR="00D10F92" w:rsidRPr="00CA2E72" w:rsidRDefault="00D10F92" w:rsidP="00D10F92">
            <w:pPr>
              <w:jc w:val="right"/>
              <w:rPr>
                <w:rFonts w:cs="Arial"/>
                <w:sz w:val="20"/>
              </w:rPr>
            </w:pPr>
            <w:r w:rsidRPr="00CA2E72">
              <w:rPr>
                <w:rFonts w:cs="Arial"/>
                <w:sz w:val="20"/>
              </w:rPr>
              <w:t>1914</w:t>
            </w:r>
          </w:p>
        </w:tc>
        <w:tc>
          <w:tcPr>
            <w:tcW w:w="749" w:type="dxa"/>
            <w:vAlign w:val="bottom"/>
          </w:tcPr>
          <w:p w14:paraId="359F0E2B" w14:textId="77777777" w:rsidR="00D10F92" w:rsidRPr="00CA2E72" w:rsidRDefault="00D10F92" w:rsidP="00D10F92">
            <w:pPr>
              <w:jc w:val="right"/>
              <w:rPr>
                <w:rFonts w:cs="Arial"/>
                <w:sz w:val="20"/>
              </w:rPr>
            </w:pPr>
            <w:r w:rsidRPr="00CA2E72">
              <w:rPr>
                <w:rFonts w:cs="Arial"/>
                <w:sz w:val="20"/>
              </w:rPr>
              <w:t>3879</w:t>
            </w:r>
          </w:p>
        </w:tc>
        <w:tc>
          <w:tcPr>
            <w:tcW w:w="864" w:type="dxa"/>
            <w:vAlign w:val="bottom"/>
          </w:tcPr>
          <w:p w14:paraId="31EF522D" w14:textId="77777777" w:rsidR="00D10F92" w:rsidRPr="00CA2E72" w:rsidRDefault="00D10F92" w:rsidP="00D10F92">
            <w:pPr>
              <w:jc w:val="right"/>
              <w:rPr>
                <w:rFonts w:cs="Arial"/>
                <w:sz w:val="20"/>
              </w:rPr>
            </w:pPr>
            <w:r w:rsidRPr="00CA2E72">
              <w:rPr>
                <w:rFonts w:cs="Arial"/>
                <w:sz w:val="20"/>
              </w:rPr>
              <w:t>1423</w:t>
            </w:r>
          </w:p>
        </w:tc>
        <w:tc>
          <w:tcPr>
            <w:tcW w:w="864" w:type="dxa"/>
            <w:vAlign w:val="bottom"/>
          </w:tcPr>
          <w:p w14:paraId="453057EC" w14:textId="77777777" w:rsidR="00D10F92" w:rsidRPr="00CA2E72" w:rsidRDefault="00D10F92" w:rsidP="00D10F92">
            <w:pPr>
              <w:jc w:val="right"/>
              <w:rPr>
                <w:rFonts w:cs="Arial"/>
                <w:sz w:val="20"/>
              </w:rPr>
            </w:pPr>
            <w:r w:rsidRPr="00CA2E72">
              <w:rPr>
                <w:rFonts w:cs="Arial"/>
                <w:sz w:val="20"/>
              </w:rPr>
              <w:t>221</w:t>
            </w:r>
          </w:p>
        </w:tc>
        <w:tc>
          <w:tcPr>
            <w:tcW w:w="864" w:type="dxa"/>
            <w:vAlign w:val="bottom"/>
          </w:tcPr>
          <w:p w14:paraId="6AA9CED3" w14:textId="77777777" w:rsidR="00D10F92" w:rsidRPr="00CA2E72" w:rsidRDefault="00D10F92" w:rsidP="00D10F92">
            <w:pPr>
              <w:jc w:val="right"/>
              <w:rPr>
                <w:rFonts w:cs="Arial"/>
                <w:sz w:val="20"/>
              </w:rPr>
            </w:pPr>
            <w:r w:rsidRPr="00CA2E72">
              <w:rPr>
                <w:rFonts w:cs="Arial"/>
                <w:sz w:val="20"/>
              </w:rPr>
              <w:t>4810</w:t>
            </w:r>
          </w:p>
        </w:tc>
        <w:tc>
          <w:tcPr>
            <w:tcW w:w="864" w:type="dxa"/>
            <w:vAlign w:val="bottom"/>
          </w:tcPr>
          <w:p w14:paraId="0F70698B" w14:textId="77777777" w:rsidR="00D10F92" w:rsidRPr="00CA2E72" w:rsidRDefault="00D10F92" w:rsidP="00D10F92">
            <w:pPr>
              <w:jc w:val="right"/>
              <w:rPr>
                <w:rFonts w:cs="Arial"/>
                <w:sz w:val="20"/>
              </w:rPr>
            </w:pPr>
            <w:r w:rsidRPr="00CA2E72">
              <w:rPr>
                <w:rFonts w:cs="Arial"/>
                <w:sz w:val="20"/>
              </w:rPr>
              <w:t>18</w:t>
            </w:r>
          </w:p>
        </w:tc>
        <w:tc>
          <w:tcPr>
            <w:tcW w:w="864" w:type="dxa"/>
            <w:vAlign w:val="bottom"/>
          </w:tcPr>
          <w:p w14:paraId="668DBAC2" w14:textId="77777777" w:rsidR="00D10F92" w:rsidRPr="00CA2E72" w:rsidRDefault="00D10F92" w:rsidP="00D10F92">
            <w:pPr>
              <w:jc w:val="right"/>
              <w:rPr>
                <w:rFonts w:cs="Arial"/>
                <w:sz w:val="20"/>
              </w:rPr>
            </w:pPr>
            <w:r w:rsidRPr="00CA2E72">
              <w:rPr>
                <w:rFonts w:cs="Arial"/>
                <w:sz w:val="20"/>
              </w:rPr>
              <w:t>1277</w:t>
            </w:r>
          </w:p>
        </w:tc>
        <w:tc>
          <w:tcPr>
            <w:tcW w:w="885" w:type="dxa"/>
            <w:vAlign w:val="bottom"/>
          </w:tcPr>
          <w:p w14:paraId="66428655" w14:textId="77777777" w:rsidR="00D10F92" w:rsidRPr="00CA2E72" w:rsidRDefault="00D10F92" w:rsidP="00D10F92">
            <w:pPr>
              <w:jc w:val="right"/>
              <w:rPr>
                <w:rFonts w:cs="Arial"/>
                <w:sz w:val="20"/>
              </w:rPr>
            </w:pPr>
            <w:r w:rsidRPr="00CA2E72">
              <w:rPr>
                <w:rFonts w:cs="Arial"/>
                <w:sz w:val="20"/>
              </w:rPr>
              <w:t>52</w:t>
            </w:r>
          </w:p>
        </w:tc>
        <w:tc>
          <w:tcPr>
            <w:tcW w:w="843" w:type="dxa"/>
            <w:vAlign w:val="bottom"/>
          </w:tcPr>
          <w:p w14:paraId="21284D43" w14:textId="77777777" w:rsidR="00D10F92" w:rsidRPr="00CA2E72" w:rsidRDefault="00D10F92" w:rsidP="00D10F92">
            <w:pPr>
              <w:jc w:val="right"/>
              <w:rPr>
                <w:rFonts w:cs="Arial"/>
                <w:sz w:val="20"/>
              </w:rPr>
            </w:pPr>
            <w:r w:rsidRPr="00CA2E72">
              <w:rPr>
                <w:rFonts w:cs="Arial"/>
                <w:sz w:val="20"/>
              </w:rPr>
              <w:t>656</w:t>
            </w:r>
          </w:p>
        </w:tc>
        <w:tc>
          <w:tcPr>
            <w:tcW w:w="864" w:type="dxa"/>
            <w:vAlign w:val="bottom"/>
          </w:tcPr>
          <w:p w14:paraId="2228C9C6" w14:textId="77777777" w:rsidR="00D10F92" w:rsidRPr="00CA2E72" w:rsidRDefault="00D10F92" w:rsidP="00D10F92">
            <w:pPr>
              <w:jc w:val="right"/>
              <w:rPr>
                <w:rFonts w:cs="Arial"/>
                <w:sz w:val="20"/>
              </w:rPr>
            </w:pPr>
            <w:r w:rsidRPr="00CA2E72">
              <w:rPr>
                <w:rFonts w:cs="Arial"/>
                <w:sz w:val="20"/>
              </w:rPr>
              <w:t>14249</w:t>
            </w:r>
          </w:p>
        </w:tc>
      </w:tr>
      <w:tr w:rsidR="00D10F92" w:rsidRPr="00CA2E72" w14:paraId="46E4DDBF" w14:textId="77777777" w:rsidTr="00366BCC">
        <w:trPr>
          <w:jc w:val="center"/>
        </w:trPr>
        <w:tc>
          <w:tcPr>
            <w:tcW w:w="864" w:type="dxa"/>
          </w:tcPr>
          <w:p w14:paraId="2D4A0A50"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1993</w:t>
            </w:r>
          </w:p>
        </w:tc>
        <w:tc>
          <w:tcPr>
            <w:tcW w:w="979" w:type="dxa"/>
            <w:vAlign w:val="bottom"/>
          </w:tcPr>
          <w:p w14:paraId="0C7A58FC" w14:textId="77777777" w:rsidR="00D10F92" w:rsidRPr="00CA2E72" w:rsidRDefault="00D10F92" w:rsidP="00D10F92">
            <w:pPr>
              <w:jc w:val="right"/>
              <w:rPr>
                <w:rFonts w:cs="Arial"/>
                <w:sz w:val="20"/>
              </w:rPr>
            </w:pPr>
            <w:r w:rsidRPr="00CA2E72">
              <w:rPr>
                <w:rFonts w:cs="Arial"/>
                <w:sz w:val="20"/>
              </w:rPr>
              <w:t>3448</w:t>
            </w:r>
          </w:p>
        </w:tc>
        <w:tc>
          <w:tcPr>
            <w:tcW w:w="749" w:type="dxa"/>
            <w:vAlign w:val="bottom"/>
          </w:tcPr>
          <w:p w14:paraId="4CB47EAF" w14:textId="77777777" w:rsidR="00D10F92" w:rsidRPr="00CA2E72" w:rsidRDefault="00D10F92" w:rsidP="00D10F92">
            <w:pPr>
              <w:jc w:val="right"/>
              <w:rPr>
                <w:rFonts w:cs="Arial"/>
                <w:sz w:val="20"/>
              </w:rPr>
            </w:pPr>
            <w:r w:rsidRPr="00CA2E72">
              <w:rPr>
                <w:rFonts w:cs="Arial"/>
                <w:sz w:val="20"/>
              </w:rPr>
              <w:t>1759</w:t>
            </w:r>
          </w:p>
        </w:tc>
        <w:tc>
          <w:tcPr>
            <w:tcW w:w="864" w:type="dxa"/>
            <w:vAlign w:val="bottom"/>
          </w:tcPr>
          <w:p w14:paraId="436CCFD3" w14:textId="77777777" w:rsidR="00D10F92" w:rsidRPr="00CA2E72" w:rsidRDefault="00D10F92" w:rsidP="00D10F92">
            <w:pPr>
              <w:jc w:val="right"/>
              <w:rPr>
                <w:rFonts w:cs="Arial"/>
                <w:sz w:val="20"/>
              </w:rPr>
            </w:pPr>
            <w:r w:rsidRPr="00CA2E72">
              <w:rPr>
                <w:rFonts w:cs="Arial"/>
                <w:sz w:val="20"/>
              </w:rPr>
              <w:t>545</w:t>
            </w:r>
          </w:p>
        </w:tc>
        <w:tc>
          <w:tcPr>
            <w:tcW w:w="864" w:type="dxa"/>
            <w:vAlign w:val="bottom"/>
          </w:tcPr>
          <w:p w14:paraId="406D99BC" w14:textId="77777777" w:rsidR="00D10F92" w:rsidRPr="00CA2E72" w:rsidRDefault="00D10F92" w:rsidP="00D10F92">
            <w:pPr>
              <w:jc w:val="right"/>
              <w:rPr>
                <w:rFonts w:cs="Arial"/>
                <w:sz w:val="20"/>
              </w:rPr>
            </w:pPr>
            <w:r w:rsidRPr="00CA2E72">
              <w:rPr>
                <w:rFonts w:cs="Arial"/>
                <w:sz w:val="20"/>
              </w:rPr>
              <w:t>431</w:t>
            </w:r>
          </w:p>
        </w:tc>
        <w:tc>
          <w:tcPr>
            <w:tcW w:w="864" w:type="dxa"/>
            <w:vAlign w:val="bottom"/>
          </w:tcPr>
          <w:p w14:paraId="47AF9118" w14:textId="77777777" w:rsidR="00D10F92" w:rsidRPr="00CA2E72" w:rsidRDefault="00D10F92" w:rsidP="00D10F92">
            <w:pPr>
              <w:jc w:val="right"/>
              <w:rPr>
                <w:rFonts w:cs="Arial"/>
                <w:sz w:val="20"/>
              </w:rPr>
            </w:pPr>
            <w:r w:rsidRPr="00CA2E72">
              <w:rPr>
                <w:rFonts w:cs="Arial"/>
                <w:sz w:val="20"/>
              </w:rPr>
              <w:t>34</w:t>
            </w:r>
          </w:p>
        </w:tc>
        <w:tc>
          <w:tcPr>
            <w:tcW w:w="864" w:type="dxa"/>
            <w:vAlign w:val="bottom"/>
          </w:tcPr>
          <w:p w14:paraId="355E30B8" w14:textId="77777777" w:rsidR="00D10F92" w:rsidRPr="00CA2E72" w:rsidRDefault="00D10F92" w:rsidP="00D10F92">
            <w:pPr>
              <w:jc w:val="right"/>
              <w:rPr>
                <w:rFonts w:cs="Arial"/>
                <w:sz w:val="20"/>
              </w:rPr>
            </w:pPr>
            <w:r w:rsidRPr="00CA2E72">
              <w:rPr>
                <w:rFonts w:cs="Arial"/>
                <w:sz w:val="20"/>
              </w:rPr>
              <w:t>1186</w:t>
            </w:r>
          </w:p>
        </w:tc>
        <w:tc>
          <w:tcPr>
            <w:tcW w:w="864" w:type="dxa"/>
            <w:vAlign w:val="bottom"/>
          </w:tcPr>
          <w:p w14:paraId="797FC501" w14:textId="77777777" w:rsidR="00D10F92" w:rsidRPr="00CA2E72" w:rsidRDefault="00D10F92" w:rsidP="00D10F92">
            <w:pPr>
              <w:jc w:val="right"/>
              <w:rPr>
                <w:rFonts w:cs="Arial"/>
                <w:sz w:val="20"/>
              </w:rPr>
            </w:pPr>
            <w:r w:rsidRPr="00CA2E72">
              <w:rPr>
                <w:rFonts w:cs="Arial"/>
                <w:sz w:val="20"/>
              </w:rPr>
              <w:t>19</w:t>
            </w:r>
          </w:p>
        </w:tc>
        <w:tc>
          <w:tcPr>
            <w:tcW w:w="885" w:type="dxa"/>
            <w:vAlign w:val="bottom"/>
          </w:tcPr>
          <w:p w14:paraId="35B5A01D" w14:textId="77777777" w:rsidR="00D10F92" w:rsidRPr="00CA2E72" w:rsidRDefault="00D10F92" w:rsidP="00D10F92">
            <w:pPr>
              <w:jc w:val="right"/>
              <w:rPr>
                <w:rFonts w:cs="Arial"/>
                <w:sz w:val="20"/>
              </w:rPr>
            </w:pPr>
            <w:r w:rsidRPr="00CA2E72">
              <w:rPr>
                <w:rFonts w:cs="Arial"/>
                <w:sz w:val="20"/>
              </w:rPr>
              <w:t>281</w:t>
            </w:r>
          </w:p>
        </w:tc>
        <w:tc>
          <w:tcPr>
            <w:tcW w:w="843" w:type="dxa"/>
            <w:vAlign w:val="bottom"/>
          </w:tcPr>
          <w:p w14:paraId="13CC4FFB" w14:textId="77777777" w:rsidR="00D10F92" w:rsidRPr="00CA2E72" w:rsidRDefault="00D10F92" w:rsidP="00D10F92">
            <w:pPr>
              <w:jc w:val="right"/>
              <w:rPr>
                <w:rFonts w:cs="Arial"/>
                <w:sz w:val="20"/>
              </w:rPr>
            </w:pPr>
            <w:r w:rsidRPr="00CA2E72">
              <w:rPr>
                <w:rFonts w:cs="Arial"/>
                <w:sz w:val="20"/>
              </w:rPr>
              <w:t>147</w:t>
            </w:r>
          </w:p>
        </w:tc>
        <w:tc>
          <w:tcPr>
            <w:tcW w:w="864" w:type="dxa"/>
            <w:vAlign w:val="bottom"/>
          </w:tcPr>
          <w:p w14:paraId="202502B0" w14:textId="77777777" w:rsidR="00D10F92" w:rsidRPr="00CA2E72" w:rsidRDefault="00D10F92" w:rsidP="00D10F92">
            <w:pPr>
              <w:jc w:val="right"/>
              <w:rPr>
                <w:rFonts w:cs="Arial"/>
                <w:sz w:val="20"/>
              </w:rPr>
            </w:pPr>
            <w:r w:rsidRPr="00CA2E72">
              <w:rPr>
                <w:rFonts w:cs="Arial"/>
                <w:sz w:val="20"/>
              </w:rPr>
              <w:t>7849</w:t>
            </w:r>
          </w:p>
        </w:tc>
      </w:tr>
      <w:tr w:rsidR="00D10F92" w:rsidRPr="00CA2E72" w14:paraId="4BDB15F9" w14:textId="77777777" w:rsidTr="00366BCC">
        <w:trPr>
          <w:jc w:val="center"/>
        </w:trPr>
        <w:tc>
          <w:tcPr>
            <w:tcW w:w="864" w:type="dxa"/>
          </w:tcPr>
          <w:p w14:paraId="551BD0FC"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1994</w:t>
            </w:r>
          </w:p>
        </w:tc>
        <w:tc>
          <w:tcPr>
            <w:tcW w:w="979" w:type="dxa"/>
            <w:vAlign w:val="bottom"/>
          </w:tcPr>
          <w:p w14:paraId="272D4344" w14:textId="77777777" w:rsidR="00D10F92" w:rsidRPr="00CA2E72" w:rsidRDefault="00D10F92" w:rsidP="00D10F92">
            <w:pPr>
              <w:jc w:val="right"/>
              <w:rPr>
                <w:rFonts w:cs="Arial"/>
                <w:sz w:val="20"/>
              </w:rPr>
            </w:pPr>
            <w:r w:rsidRPr="00CA2E72">
              <w:rPr>
                <w:rFonts w:cs="Arial"/>
                <w:sz w:val="20"/>
              </w:rPr>
              <w:t>4197</w:t>
            </w:r>
          </w:p>
        </w:tc>
        <w:tc>
          <w:tcPr>
            <w:tcW w:w="749" w:type="dxa"/>
            <w:vAlign w:val="bottom"/>
          </w:tcPr>
          <w:p w14:paraId="0E7A5AE0" w14:textId="77777777" w:rsidR="00D10F92" w:rsidRPr="00CA2E72" w:rsidRDefault="00D10F92" w:rsidP="00D10F92">
            <w:pPr>
              <w:jc w:val="right"/>
              <w:rPr>
                <w:rFonts w:cs="Arial"/>
                <w:sz w:val="20"/>
              </w:rPr>
            </w:pPr>
            <w:r w:rsidRPr="00CA2E72">
              <w:rPr>
                <w:rFonts w:cs="Arial"/>
                <w:sz w:val="20"/>
              </w:rPr>
              <w:t>15163</w:t>
            </w:r>
          </w:p>
        </w:tc>
        <w:tc>
          <w:tcPr>
            <w:tcW w:w="864" w:type="dxa"/>
            <w:vAlign w:val="bottom"/>
          </w:tcPr>
          <w:p w14:paraId="06FD0EAF" w14:textId="77777777" w:rsidR="00D10F92" w:rsidRPr="00CA2E72" w:rsidRDefault="00D10F92" w:rsidP="00D10F92">
            <w:pPr>
              <w:jc w:val="right"/>
              <w:rPr>
                <w:rFonts w:cs="Arial"/>
                <w:sz w:val="20"/>
              </w:rPr>
            </w:pPr>
            <w:r w:rsidRPr="00CA2E72">
              <w:rPr>
                <w:rFonts w:cs="Arial"/>
                <w:sz w:val="20"/>
              </w:rPr>
              <w:t>5332</w:t>
            </w:r>
          </w:p>
        </w:tc>
        <w:tc>
          <w:tcPr>
            <w:tcW w:w="864" w:type="dxa"/>
            <w:vAlign w:val="bottom"/>
          </w:tcPr>
          <w:p w14:paraId="3528F1BE" w14:textId="77777777" w:rsidR="00D10F92" w:rsidRPr="00CA2E72" w:rsidRDefault="00D10F92" w:rsidP="00D10F92">
            <w:pPr>
              <w:jc w:val="right"/>
              <w:rPr>
                <w:rFonts w:cs="Arial"/>
                <w:sz w:val="20"/>
              </w:rPr>
            </w:pPr>
            <w:r w:rsidRPr="00CA2E72">
              <w:rPr>
                <w:rFonts w:cs="Arial"/>
                <w:sz w:val="20"/>
              </w:rPr>
              <w:t>549</w:t>
            </w:r>
          </w:p>
        </w:tc>
        <w:tc>
          <w:tcPr>
            <w:tcW w:w="864" w:type="dxa"/>
            <w:vAlign w:val="bottom"/>
          </w:tcPr>
          <w:p w14:paraId="7ECED944" w14:textId="77777777" w:rsidR="00D10F92" w:rsidRPr="00CA2E72" w:rsidRDefault="00D10F92" w:rsidP="00D10F92">
            <w:pPr>
              <w:jc w:val="right"/>
              <w:rPr>
                <w:rFonts w:cs="Arial"/>
                <w:sz w:val="20"/>
              </w:rPr>
            </w:pPr>
            <w:r w:rsidRPr="00CA2E72">
              <w:rPr>
                <w:rFonts w:cs="Arial"/>
                <w:sz w:val="20"/>
              </w:rPr>
              <w:t>314</w:t>
            </w:r>
          </w:p>
        </w:tc>
        <w:tc>
          <w:tcPr>
            <w:tcW w:w="864" w:type="dxa"/>
            <w:vAlign w:val="bottom"/>
          </w:tcPr>
          <w:p w14:paraId="6071FE56" w14:textId="77777777" w:rsidR="00D10F92" w:rsidRPr="00CA2E72" w:rsidRDefault="00D10F92" w:rsidP="00D10F92">
            <w:pPr>
              <w:jc w:val="right"/>
              <w:rPr>
                <w:rFonts w:cs="Arial"/>
                <w:sz w:val="20"/>
              </w:rPr>
            </w:pPr>
            <w:r w:rsidRPr="00CA2E72">
              <w:rPr>
                <w:rFonts w:cs="Arial"/>
                <w:sz w:val="20"/>
              </w:rPr>
              <w:t>20</w:t>
            </w:r>
          </w:p>
        </w:tc>
        <w:tc>
          <w:tcPr>
            <w:tcW w:w="864" w:type="dxa"/>
            <w:vAlign w:val="bottom"/>
          </w:tcPr>
          <w:p w14:paraId="1037142B" w14:textId="77777777" w:rsidR="00D10F92" w:rsidRPr="00CA2E72" w:rsidRDefault="00D10F92" w:rsidP="00D10F92">
            <w:pPr>
              <w:jc w:val="right"/>
              <w:rPr>
                <w:rFonts w:cs="Arial"/>
                <w:sz w:val="20"/>
              </w:rPr>
            </w:pPr>
            <w:r w:rsidRPr="00CA2E72">
              <w:rPr>
                <w:rFonts w:cs="Arial"/>
                <w:sz w:val="20"/>
              </w:rPr>
              <w:t>915</w:t>
            </w:r>
          </w:p>
        </w:tc>
        <w:tc>
          <w:tcPr>
            <w:tcW w:w="885" w:type="dxa"/>
            <w:vAlign w:val="bottom"/>
          </w:tcPr>
          <w:p w14:paraId="2C0D70D1" w14:textId="77777777" w:rsidR="00D10F92" w:rsidRPr="00CA2E72" w:rsidRDefault="00D10F92" w:rsidP="00D10F92">
            <w:pPr>
              <w:jc w:val="right"/>
              <w:rPr>
                <w:rFonts w:cs="Arial"/>
                <w:sz w:val="20"/>
              </w:rPr>
            </w:pPr>
            <w:r w:rsidRPr="00CA2E72">
              <w:rPr>
                <w:rFonts w:cs="Arial"/>
                <w:sz w:val="20"/>
              </w:rPr>
              <w:t>18</w:t>
            </w:r>
          </w:p>
        </w:tc>
        <w:tc>
          <w:tcPr>
            <w:tcW w:w="843" w:type="dxa"/>
            <w:vAlign w:val="bottom"/>
          </w:tcPr>
          <w:p w14:paraId="1AADC870" w14:textId="77777777" w:rsidR="00D10F92" w:rsidRPr="00CA2E72" w:rsidRDefault="00D10F92" w:rsidP="00D10F92">
            <w:pPr>
              <w:jc w:val="right"/>
              <w:rPr>
                <w:rFonts w:cs="Arial"/>
                <w:sz w:val="20"/>
              </w:rPr>
            </w:pPr>
            <w:r w:rsidRPr="00CA2E72">
              <w:rPr>
                <w:rFonts w:cs="Arial"/>
                <w:sz w:val="20"/>
              </w:rPr>
              <w:t>356</w:t>
            </w:r>
          </w:p>
        </w:tc>
        <w:tc>
          <w:tcPr>
            <w:tcW w:w="864" w:type="dxa"/>
            <w:vAlign w:val="bottom"/>
          </w:tcPr>
          <w:p w14:paraId="17EF213E" w14:textId="77777777" w:rsidR="00D10F92" w:rsidRPr="00CA2E72" w:rsidRDefault="00D10F92" w:rsidP="00D10F92">
            <w:pPr>
              <w:jc w:val="right"/>
              <w:rPr>
                <w:rFonts w:cs="Arial"/>
                <w:sz w:val="20"/>
              </w:rPr>
            </w:pPr>
            <w:r w:rsidRPr="00CA2E72">
              <w:rPr>
                <w:rFonts w:cs="Arial"/>
                <w:sz w:val="20"/>
              </w:rPr>
              <w:t>26864</w:t>
            </w:r>
          </w:p>
        </w:tc>
      </w:tr>
      <w:tr w:rsidR="00D10F92" w:rsidRPr="00CA2E72" w14:paraId="7D5F9522" w14:textId="77777777" w:rsidTr="00366BCC">
        <w:trPr>
          <w:jc w:val="center"/>
        </w:trPr>
        <w:tc>
          <w:tcPr>
            <w:tcW w:w="864" w:type="dxa"/>
          </w:tcPr>
          <w:p w14:paraId="2EE6D21E"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1995</w:t>
            </w:r>
          </w:p>
        </w:tc>
        <w:tc>
          <w:tcPr>
            <w:tcW w:w="979" w:type="dxa"/>
            <w:vAlign w:val="bottom"/>
          </w:tcPr>
          <w:p w14:paraId="68178883" w14:textId="77777777" w:rsidR="00D10F92" w:rsidRPr="00CA2E72" w:rsidRDefault="00D10F92" w:rsidP="00D10F92">
            <w:pPr>
              <w:jc w:val="right"/>
              <w:rPr>
                <w:rFonts w:cs="Arial"/>
                <w:sz w:val="20"/>
              </w:rPr>
            </w:pPr>
            <w:r w:rsidRPr="00CA2E72">
              <w:rPr>
                <w:rFonts w:cs="Arial"/>
                <w:sz w:val="20"/>
              </w:rPr>
              <w:t>1231</w:t>
            </w:r>
          </w:p>
        </w:tc>
        <w:tc>
          <w:tcPr>
            <w:tcW w:w="749" w:type="dxa"/>
            <w:vAlign w:val="bottom"/>
          </w:tcPr>
          <w:p w14:paraId="69DCEB98" w14:textId="77777777" w:rsidR="00D10F92" w:rsidRPr="00CA2E72" w:rsidRDefault="00D10F92" w:rsidP="00D10F92">
            <w:pPr>
              <w:jc w:val="right"/>
              <w:rPr>
                <w:rFonts w:cs="Arial"/>
                <w:sz w:val="20"/>
              </w:rPr>
            </w:pPr>
            <w:r w:rsidRPr="00CA2E72">
              <w:rPr>
                <w:rFonts w:cs="Arial"/>
                <w:sz w:val="20"/>
              </w:rPr>
              <w:t>3224</w:t>
            </w:r>
          </w:p>
        </w:tc>
        <w:tc>
          <w:tcPr>
            <w:tcW w:w="864" w:type="dxa"/>
            <w:vAlign w:val="bottom"/>
          </w:tcPr>
          <w:p w14:paraId="5B471689" w14:textId="77777777" w:rsidR="00D10F92" w:rsidRPr="00CA2E72" w:rsidRDefault="00D10F92" w:rsidP="00D10F92">
            <w:pPr>
              <w:jc w:val="right"/>
              <w:rPr>
                <w:rFonts w:cs="Arial"/>
                <w:sz w:val="20"/>
              </w:rPr>
            </w:pPr>
            <w:r w:rsidRPr="00CA2E72">
              <w:rPr>
                <w:rFonts w:cs="Arial"/>
                <w:sz w:val="20"/>
              </w:rPr>
              <w:t>6236</w:t>
            </w:r>
          </w:p>
        </w:tc>
        <w:tc>
          <w:tcPr>
            <w:tcW w:w="864" w:type="dxa"/>
            <w:vAlign w:val="bottom"/>
          </w:tcPr>
          <w:p w14:paraId="51386A53" w14:textId="77777777" w:rsidR="00D10F92" w:rsidRPr="00CA2E72" w:rsidRDefault="00D10F92" w:rsidP="00D10F92">
            <w:pPr>
              <w:jc w:val="right"/>
              <w:rPr>
                <w:rFonts w:cs="Arial"/>
                <w:sz w:val="20"/>
              </w:rPr>
            </w:pPr>
            <w:r w:rsidRPr="00CA2E72">
              <w:rPr>
                <w:rFonts w:cs="Arial"/>
                <w:sz w:val="20"/>
              </w:rPr>
              <w:t>3034</w:t>
            </w:r>
          </w:p>
        </w:tc>
        <w:tc>
          <w:tcPr>
            <w:tcW w:w="864" w:type="dxa"/>
            <w:vAlign w:val="bottom"/>
          </w:tcPr>
          <w:p w14:paraId="7C53C2D9" w14:textId="77777777" w:rsidR="00D10F92" w:rsidRPr="00CA2E72" w:rsidRDefault="00D10F92" w:rsidP="00D10F92">
            <w:pPr>
              <w:jc w:val="right"/>
              <w:rPr>
                <w:rFonts w:cs="Arial"/>
                <w:sz w:val="20"/>
              </w:rPr>
            </w:pPr>
            <w:r w:rsidRPr="00CA2E72">
              <w:rPr>
                <w:rFonts w:cs="Arial"/>
                <w:sz w:val="20"/>
              </w:rPr>
              <w:t>720</w:t>
            </w:r>
          </w:p>
        </w:tc>
        <w:tc>
          <w:tcPr>
            <w:tcW w:w="864" w:type="dxa"/>
            <w:vAlign w:val="bottom"/>
          </w:tcPr>
          <w:p w14:paraId="3466F0B9" w14:textId="77777777" w:rsidR="00D10F92" w:rsidRPr="00CA2E72" w:rsidRDefault="00D10F92" w:rsidP="00D10F92">
            <w:pPr>
              <w:jc w:val="right"/>
              <w:rPr>
                <w:rFonts w:cs="Arial"/>
                <w:sz w:val="20"/>
              </w:rPr>
            </w:pPr>
            <w:r w:rsidRPr="00CA2E72">
              <w:rPr>
                <w:rFonts w:cs="Arial"/>
                <w:sz w:val="20"/>
              </w:rPr>
              <w:t>398</w:t>
            </w:r>
          </w:p>
        </w:tc>
        <w:tc>
          <w:tcPr>
            <w:tcW w:w="864" w:type="dxa"/>
            <w:vAlign w:val="bottom"/>
          </w:tcPr>
          <w:p w14:paraId="6C2DC6A4" w14:textId="77777777" w:rsidR="00D10F92" w:rsidRPr="00CA2E72" w:rsidRDefault="00D10F92" w:rsidP="00D10F92">
            <w:pPr>
              <w:jc w:val="right"/>
              <w:rPr>
                <w:rFonts w:cs="Arial"/>
                <w:sz w:val="20"/>
              </w:rPr>
            </w:pPr>
            <w:r w:rsidRPr="00CA2E72">
              <w:rPr>
                <w:rFonts w:cs="Arial"/>
                <w:sz w:val="20"/>
              </w:rPr>
              <w:t>0</w:t>
            </w:r>
          </w:p>
        </w:tc>
        <w:tc>
          <w:tcPr>
            <w:tcW w:w="885" w:type="dxa"/>
            <w:vAlign w:val="bottom"/>
          </w:tcPr>
          <w:p w14:paraId="332A6ED3" w14:textId="77777777" w:rsidR="00D10F92" w:rsidRPr="00CA2E72" w:rsidRDefault="00D10F92" w:rsidP="00D10F92">
            <w:pPr>
              <w:jc w:val="right"/>
              <w:rPr>
                <w:rFonts w:cs="Arial"/>
                <w:sz w:val="20"/>
              </w:rPr>
            </w:pPr>
            <w:r w:rsidRPr="00CA2E72">
              <w:rPr>
                <w:rFonts w:cs="Arial"/>
                <w:sz w:val="20"/>
              </w:rPr>
              <w:t>729</w:t>
            </w:r>
          </w:p>
        </w:tc>
        <w:tc>
          <w:tcPr>
            <w:tcW w:w="843" w:type="dxa"/>
            <w:vAlign w:val="bottom"/>
          </w:tcPr>
          <w:p w14:paraId="7DEA6832" w14:textId="77777777" w:rsidR="00D10F92" w:rsidRPr="00CA2E72" w:rsidRDefault="00D10F92" w:rsidP="00D10F92">
            <w:pPr>
              <w:jc w:val="right"/>
              <w:rPr>
                <w:rFonts w:cs="Arial"/>
                <w:sz w:val="20"/>
              </w:rPr>
            </w:pPr>
            <w:r w:rsidRPr="00CA2E72">
              <w:rPr>
                <w:rFonts w:cs="Arial"/>
                <w:sz w:val="20"/>
              </w:rPr>
              <w:t>849</w:t>
            </w:r>
          </w:p>
        </w:tc>
        <w:tc>
          <w:tcPr>
            <w:tcW w:w="864" w:type="dxa"/>
            <w:vAlign w:val="bottom"/>
          </w:tcPr>
          <w:p w14:paraId="24AC3450" w14:textId="77777777" w:rsidR="00D10F92" w:rsidRPr="00CA2E72" w:rsidRDefault="00D10F92" w:rsidP="00D10F92">
            <w:pPr>
              <w:jc w:val="right"/>
              <w:rPr>
                <w:rFonts w:cs="Arial"/>
                <w:sz w:val="20"/>
              </w:rPr>
            </w:pPr>
            <w:r w:rsidRPr="00CA2E72">
              <w:rPr>
                <w:rFonts w:cs="Arial"/>
                <w:sz w:val="20"/>
              </w:rPr>
              <w:t>16422</w:t>
            </w:r>
          </w:p>
        </w:tc>
      </w:tr>
      <w:tr w:rsidR="00D10F92" w:rsidRPr="00CA2E72" w14:paraId="1EF67822" w14:textId="77777777" w:rsidTr="00366BCC">
        <w:trPr>
          <w:jc w:val="center"/>
        </w:trPr>
        <w:tc>
          <w:tcPr>
            <w:tcW w:w="864" w:type="dxa"/>
          </w:tcPr>
          <w:p w14:paraId="56E942C5"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1996</w:t>
            </w:r>
          </w:p>
        </w:tc>
        <w:tc>
          <w:tcPr>
            <w:tcW w:w="979" w:type="dxa"/>
            <w:vAlign w:val="bottom"/>
          </w:tcPr>
          <w:p w14:paraId="4DB35E80" w14:textId="77777777" w:rsidR="00D10F92" w:rsidRPr="00CA2E72" w:rsidRDefault="00D10F92" w:rsidP="00D10F92">
            <w:pPr>
              <w:jc w:val="right"/>
              <w:rPr>
                <w:rFonts w:cs="Arial"/>
                <w:sz w:val="20"/>
              </w:rPr>
            </w:pPr>
            <w:r w:rsidRPr="00CA2E72">
              <w:rPr>
                <w:rFonts w:cs="Arial"/>
                <w:sz w:val="20"/>
              </w:rPr>
              <w:t>1455</w:t>
            </w:r>
          </w:p>
        </w:tc>
        <w:tc>
          <w:tcPr>
            <w:tcW w:w="749" w:type="dxa"/>
            <w:vAlign w:val="bottom"/>
          </w:tcPr>
          <w:p w14:paraId="753D33A8" w14:textId="77777777" w:rsidR="00D10F92" w:rsidRPr="00CA2E72" w:rsidRDefault="00D10F92" w:rsidP="00D10F92">
            <w:pPr>
              <w:jc w:val="right"/>
              <w:rPr>
                <w:rFonts w:cs="Arial"/>
                <w:sz w:val="20"/>
              </w:rPr>
            </w:pPr>
            <w:r w:rsidRPr="00CA2E72">
              <w:rPr>
                <w:rFonts w:cs="Arial"/>
                <w:sz w:val="20"/>
              </w:rPr>
              <w:t>2290</w:t>
            </w:r>
          </w:p>
        </w:tc>
        <w:tc>
          <w:tcPr>
            <w:tcW w:w="864" w:type="dxa"/>
            <w:vAlign w:val="bottom"/>
          </w:tcPr>
          <w:p w14:paraId="47F3A818" w14:textId="77777777" w:rsidR="00D10F92" w:rsidRPr="00CA2E72" w:rsidRDefault="00D10F92" w:rsidP="00D10F92">
            <w:pPr>
              <w:jc w:val="right"/>
              <w:rPr>
                <w:rFonts w:cs="Arial"/>
                <w:sz w:val="20"/>
              </w:rPr>
            </w:pPr>
            <w:r w:rsidRPr="00CA2E72">
              <w:rPr>
                <w:rFonts w:cs="Arial"/>
                <w:sz w:val="20"/>
              </w:rPr>
              <w:t>4784</w:t>
            </w:r>
          </w:p>
        </w:tc>
        <w:tc>
          <w:tcPr>
            <w:tcW w:w="864" w:type="dxa"/>
            <w:vAlign w:val="bottom"/>
          </w:tcPr>
          <w:p w14:paraId="6984887E" w14:textId="77777777" w:rsidR="00D10F92" w:rsidRPr="00CA2E72" w:rsidRDefault="00D10F92" w:rsidP="00D10F92">
            <w:pPr>
              <w:jc w:val="right"/>
              <w:rPr>
                <w:rFonts w:cs="Arial"/>
                <w:sz w:val="20"/>
              </w:rPr>
            </w:pPr>
            <w:r w:rsidRPr="00CA2E72">
              <w:rPr>
                <w:rFonts w:cs="Arial"/>
                <w:sz w:val="20"/>
              </w:rPr>
              <w:t>5305</w:t>
            </w:r>
          </w:p>
        </w:tc>
        <w:tc>
          <w:tcPr>
            <w:tcW w:w="864" w:type="dxa"/>
            <w:vAlign w:val="bottom"/>
          </w:tcPr>
          <w:p w14:paraId="1C753992" w14:textId="77777777" w:rsidR="00D10F92" w:rsidRPr="00CA2E72" w:rsidRDefault="00D10F92" w:rsidP="00D10F92">
            <w:pPr>
              <w:jc w:val="right"/>
              <w:rPr>
                <w:rFonts w:cs="Arial"/>
                <w:sz w:val="20"/>
              </w:rPr>
            </w:pPr>
            <w:r w:rsidRPr="00CA2E72">
              <w:rPr>
                <w:rFonts w:cs="Arial"/>
                <w:sz w:val="20"/>
              </w:rPr>
              <w:t>3113</w:t>
            </w:r>
          </w:p>
        </w:tc>
        <w:tc>
          <w:tcPr>
            <w:tcW w:w="864" w:type="dxa"/>
            <w:vAlign w:val="bottom"/>
          </w:tcPr>
          <w:p w14:paraId="582E49D0" w14:textId="77777777" w:rsidR="00D10F92" w:rsidRPr="00CA2E72" w:rsidRDefault="00D10F92" w:rsidP="00D10F92">
            <w:pPr>
              <w:jc w:val="right"/>
              <w:rPr>
                <w:rFonts w:cs="Arial"/>
                <w:sz w:val="20"/>
              </w:rPr>
            </w:pPr>
            <w:r w:rsidRPr="00CA2E72">
              <w:rPr>
                <w:rFonts w:cs="Arial"/>
                <w:sz w:val="20"/>
              </w:rPr>
              <w:t>303</w:t>
            </w:r>
          </w:p>
        </w:tc>
        <w:tc>
          <w:tcPr>
            <w:tcW w:w="864" w:type="dxa"/>
            <w:vAlign w:val="bottom"/>
          </w:tcPr>
          <w:p w14:paraId="02D29E1D" w14:textId="77777777" w:rsidR="00D10F92" w:rsidRPr="00CA2E72" w:rsidRDefault="00D10F92" w:rsidP="00D10F92">
            <w:pPr>
              <w:jc w:val="right"/>
              <w:rPr>
                <w:rFonts w:cs="Arial"/>
                <w:sz w:val="20"/>
              </w:rPr>
            </w:pPr>
            <w:r w:rsidRPr="00CA2E72">
              <w:rPr>
                <w:rFonts w:cs="Arial"/>
                <w:sz w:val="20"/>
              </w:rPr>
              <w:t>274</w:t>
            </w:r>
          </w:p>
        </w:tc>
        <w:tc>
          <w:tcPr>
            <w:tcW w:w="885" w:type="dxa"/>
            <w:vAlign w:val="bottom"/>
          </w:tcPr>
          <w:p w14:paraId="65086113" w14:textId="77777777" w:rsidR="00D10F92" w:rsidRPr="00CA2E72" w:rsidRDefault="00D10F92" w:rsidP="00D10F92">
            <w:pPr>
              <w:jc w:val="right"/>
              <w:rPr>
                <w:rFonts w:cs="Arial"/>
                <w:sz w:val="20"/>
              </w:rPr>
            </w:pPr>
            <w:r w:rsidRPr="00CA2E72">
              <w:rPr>
                <w:rFonts w:cs="Arial"/>
                <w:sz w:val="20"/>
              </w:rPr>
              <w:t>38</w:t>
            </w:r>
          </w:p>
        </w:tc>
        <w:tc>
          <w:tcPr>
            <w:tcW w:w="843" w:type="dxa"/>
            <w:vAlign w:val="bottom"/>
          </w:tcPr>
          <w:p w14:paraId="0D810BFF" w14:textId="77777777" w:rsidR="00D10F92" w:rsidRPr="00CA2E72" w:rsidRDefault="00D10F92" w:rsidP="00D10F92">
            <w:pPr>
              <w:jc w:val="right"/>
              <w:rPr>
                <w:rFonts w:cs="Arial"/>
                <w:sz w:val="20"/>
              </w:rPr>
            </w:pPr>
            <w:r w:rsidRPr="00CA2E72">
              <w:rPr>
                <w:rFonts w:cs="Arial"/>
                <w:sz w:val="20"/>
              </w:rPr>
              <w:t>684</w:t>
            </w:r>
          </w:p>
        </w:tc>
        <w:tc>
          <w:tcPr>
            <w:tcW w:w="864" w:type="dxa"/>
            <w:vAlign w:val="bottom"/>
          </w:tcPr>
          <w:p w14:paraId="2AB5E3F2" w14:textId="77777777" w:rsidR="00D10F92" w:rsidRPr="00CA2E72" w:rsidRDefault="00D10F92" w:rsidP="00D10F92">
            <w:pPr>
              <w:jc w:val="right"/>
              <w:rPr>
                <w:rFonts w:cs="Arial"/>
                <w:sz w:val="20"/>
              </w:rPr>
            </w:pPr>
            <w:r w:rsidRPr="00CA2E72">
              <w:rPr>
                <w:rFonts w:cs="Arial"/>
                <w:sz w:val="20"/>
              </w:rPr>
              <w:t>18247</w:t>
            </w:r>
          </w:p>
        </w:tc>
      </w:tr>
      <w:tr w:rsidR="00D10F92" w:rsidRPr="00CA2E72" w14:paraId="470A92A8" w14:textId="77777777" w:rsidTr="00366BCC">
        <w:trPr>
          <w:jc w:val="center"/>
        </w:trPr>
        <w:tc>
          <w:tcPr>
            <w:tcW w:w="864" w:type="dxa"/>
          </w:tcPr>
          <w:p w14:paraId="706B732F"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1997</w:t>
            </w:r>
          </w:p>
        </w:tc>
        <w:tc>
          <w:tcPr>
            <w:tcW w:w="979" w:type="dxa"/>
            <w:vAlign w:val="bottom"/>
          </w:tcPr>
          <w:p w14:paraId="652ED32C" w14:textId="77777777" w:rsidR="00D10F92" w:rsidRPr="00CA2E72" w:rsidRDefault="00D10F92" w:rsidP="00D10F92">
            <w:pPr>
              <w:jc w:val="right"/>
              <w:rPr>
                <w:rFonts w:cs="Arial"/>
                <w:sz w:val="20"/>
              </w:rPr>
            </w:pPr>
            <w:r w:rsidRPr="00CA2E72">
              <w:rPr>
                <w:rFonts w:cs="Arial"/>
                <w:sz w:val="20"/>
              </w:rPr>
              <w:t>1033</w:t>
            </w:r>
          </w:p>
        </w:tc>
        <w:tc>
          <w:tcPr>
            <w:tcW w:w="749" w:type="dxa"/>
            <w:vAlign w:val="bottom"/>
          </w:tcPr>
          <w:p w14:paraId="50683DFD" w14:textId="77777777" w:rsidR="00D10F92" w:rsidRPr="00CA2E72" w:rsidRDefault="00D10F92" w:rsidP="00D10F92">
            <w:pPr>
              <w:jc w:val="right"/>
              <w:rPr>
                <w:rFonts w:cs="Arial"/>
                <w:sz w:val="20"/>
              </w:rPr>
            </w:pPr>
            <w:r w:rsidRPr="00CA2E72">
              <w:rPr>
                <w:rFonts w:cs="Arial"/>
                <w:sz w:val="20"/>
              </w:rPr>
              <w:t>1550</w:t>
            </w:r>
          </w:p>
        </w:tc>
        <w:tc>
          <w:tcPr>
            <w:tcW w:w="864" w:type="dxa"/>
            <w:vAlign w:val="bottom"/>
          </w:tcPr>
          <w:p w14:paraId="4A1EE82E" w14:textId="77777777" w:rsidR="00D10F92" w:rsidRPr="00CA2E72" w:rsidRDefault="00D10F92" w:rsidP="00D10F92">
            <w:pPr>
              <w:jc w:val="right"/>
              <w:rPr>
                <w:rFonts w:cs="Arial"/>
                <w:sz w:val="20"/>
              </w:rPr>
            </w:pPr>
            <w:r w:rsidRPr="00CA2E72">
              <w:rPr>
                <w:rFonts w:cs="Arial"/>
                <w:sz w:val="20"/>
              </w:rPr>
              <w:t>1222</w:t>
            </w:r>
          </w:p>
        </w:tc>
        <w:tc>
          <w:tcPr>
            <w:tcW w:w="864" w:type="dxa"/>
            <w:vAlign w:val="bottom"/>
          </w:tcPr>
          <w:p w14:paraId="1EBDFB50" w14:textId="77777777" w:rsidR="00D10F92" w:rsidRPr="00CA2E72" w:rsidRDefault="00D10F92" w:rsidP="00D10F92">
            <w:pPr>
              <w:jc w:val="right"/>
              <w:rPr>
                <w:rFonts w:cs="Arial"/>
                <w:sz w:val="20"/>
              </w:rPr>
            </w:pPr>
            <w:r w:rsidRPr="00CA2E72">
              <w:rPr>
                <w:rFonts w:cs="Arial"/>
                <w:sz w:val="20"/>
              </w:rPr>
              <w:t>2742</w:t>
            </w:r>
          </w:p>
        </w:tc>
        <w:tc>
          <w:tcPr>
            <w:tcW w:w="864" w:type="dxa"/>
            <w:vAlign w:val="bottom"/>
          </w:tcPr>
          <w:p w14:paraId="795EF44A" w14:textId="77777777" w:rsidR="00D10F92" w:rsidRPr="00CA2E72" w:rsidRDefault="00D10F92" w:rsidP="00D10F92">
            <w:pPr>
              <w:jc w:val="right"/>
              <w:rPr>
                <w:rFonts w:cs="Arial"/>
                <w:sz w:val="20"/>
              </w:rPr>
            </w:pPr>
            <w:r w:rsidRPr="00CA2E72">
              <w:rPr>
                <w:rFonts w:cs="Arial"/>
                <w:sz w:val="20"/>
              </w:rPr>
              <w:t>2559</w:t>
            </w:r>
          </w:p>
        </w:tc>
        <w:tc>
          <w:tcPr>
            <w:tcW w:w="864" w:type="dxa"/>
            <w:vAlign w:val="bottom"/>
          </w:tcPr>
          <w:p w14:paraId="4ACEBEFB" w14:textId="77777777" w:rsidR="00D10F92" w:rsidRPr="00CA2E72" w:rsidRDefault="00D10F92" w:rsidP="00D10F92">
            <w:pPr>
              <w:jc w:val="right"/>
              <w:rPr>
                <w:rFonts w:cs="Arial"/>
                <w:sz w:val="20"/>
              </w:rPr>
            </w:pPr>
            <w:r w:rsidRPr="00CA2E72">
              <w:rPr>
                <w:rFonts w:cs="Arial"/>
                <w:sz w:val="20"/>
              </w:rPr>
              <w:t>1397</w:t>
            </w:r>
          </w:p>
        </w:tc>
        <w:tc>
          <w:tcPr>
            <w:tcW w:w="864" w:type="dxa"/>
            <w:vAlign w:val="bottom"/>
          </w:tcPr>
          <w:p w14:paraId="78818603" w14:textId="77777777" w:rsidR="00D10F92" w:rsidRPr="00CA2E72" w:rsidRDefault="00D10F92" w:rsidP="00D10F92">
            <w:pPr>
              <w:jc w:val="right"/>
              <w:rPr>
                <w:rFonts w:cs="Arial"/>
                <w:sz w:val="20"/>
              </w:rPr>
            </w:pPr>
            <w:r w:rsidRPr="00CA2E72">
              <w:rPr>
                <w:rFonts w:cs="Arial"/>
                <w:sz w:val="20"/>
              </w:rPr>
              <w:t>150</w:t>
            </w:r>
          </w:p>
        </w:tc>
        <w:tc>
          <w:tcPr>
            <w:tcW w:w="885" w:type="dxa"/>
            <w:vAlign w:val="bottom"/>
          </w:tcPr>
          <w:p w14:paraId="1BFF1156" w14:textId="77777777" w:rsidR="00D10F92" w:rsidRPr="00CA2E72" w:rsidRDefault="00D10F92" w:rsidP="00D10F92">
            <w:pPr>
              <w:jc w:val="right"/>
              <w:rPr>
                <w:rFonts w:cs="Arial"/>
                <w:sz w:val="20"/>
              </w:rPr>
            </w:pPr>
            <w:r w:rsidRPr="00CA2E72">
              <w:rPr>
                <w:rFonts w:cs="Arial"/>
                <w:sz w:val="20"/>
              </w:rPr>
              <w:t>65</w:t>
            </w:r>
          </w:p>
        </w:tc>
        <w:tc>
          <w:tcPr>
            <w:tcW w:w="843" w:type="dxa"/>
            <w:vAlign w:val="bottom"/>
          </w:tcPr>
          <w:p w14:paraId="2348C79E" w14:textId="77777777" w:rsidR="00D10F92" w:rsidRPr="00CA2E72" w:rsidRDefault="00D10F92" w:rsidP="00D10F92">
            <w:pPr>
              <w:jc w:val="right"/>
              <w:rPr>
                <w:rFonts w:cs="Arial"/>
                <w:sz w:val="20"/>
              </w:rPr>
            </w:pPr>
            <w:r w:rsidRPr="00CA2E72">
              <w:rPr>
                <w:rFonts w:cs="Arial"/>
                <w:sz w:val="20"/>
              </w:rPr>
              <w:t>372</w:t>
            </w:r>
          </w:p>
        </w:tc>
        <w:tc>
          <w:tcPr>
            <w:tcW w:w="864" w:type="dxa"/>
            <w:vAlign w:val="bottom"/>
          </w:tcPr>
          <w:p w14:paraId="3A1EB4CB" w14:textId="77777777" w:rsidR="00D10F92" w:rsidRPr="00CA2E72" w:rsidRDefault="00D10F92" w:rsidP="00D10F92">
            <w:pPr>
              <w:jc w:val="right"/>
              <w:rPr>
                <w:rFonts w:cs="Arial"/>
                <w:sz w:val="20"/>
              </w:rPr>
            </w:pPr>
            <w:r w:rsidRPr="00CA2E72">
              <w:rPr>
                <w:rFonts w:cs="Arial"/>
                <w:sz w:val="20"/>
              </w:rPr>
              <w:t>11090</w:t>
            </w:r>
          </w:p>
        </w:tc>
      </w:tr>
      <w:tr w:rsidR="00D10F92" w:rsidRPr="00CA2E72" w14:paraId="4006A137" w14:textId="77777777" w:rsidTr="00366BCC">
        <w:trPr>
          <w:jc w:val="center"/>
        </w:trPr>
        <w:tc>
          <w:tcPr>
            <w:tcW w:w="864" w:type="dxa"/>
          </w:tcPr>
          <w:p w14:paraId="7BA918BC"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1998</w:t>
            </w:r>
          </w:p>
        </w:tc>
        <w:tc>
          <w:tcPr>
            <w:tcW w:w="979" w:type="dxa"/>
            <w:vAlign w:val="bottom"/>
          </w:tcPr>
          <w:p w14:paraId="2126DF1B" w14:textId="77777777" w:rsidR="00D10F92" w:rsidRPr="00CA2E72" w:rsidRDefault="00D10F92" w:rsidP="00D10F92">
            <w:pPr>
              <w:jc w:val="right"/>
              <w:rPr>
                <w:rFonts w:cs="Arial"/>
                <w:sz w:val="20"/>
              </w:rPr>
            </w:pPr>
            <w:r w:rsidRPr="00CA2E72">
              <w:rPr>
                <w:rFonts w:cs="Arial"/>
                <w:sz w:val="20"/>
              </w:rPr>
              <w:t>2379</w:t>
            </w:r>
          </w:p>
        </w:tc>
        <w:tc>
          <w:tcPr>
            <w:tcW w:w="749" w:type="dxa"/>
            <w:vAlign w:val="bottom"/>
          </w:tcPr>
          <w:p w14:paraId="6B49DD8E" w14:textId="77777777" w:rsidR="00D10F92" w:rsidRPr="00CA2E72" w:rsidRDefault="00D10F92" w:rsidP="00D10F92">
            <w:pPr>
              <w:jc w:val="right"/>
              <w:rPr>
                <w:rFonts w:cs="Arial"/>
                <w:sz w:val="20"/>
              </w:rPr>
            </w:pPr>
            <w:r w:rsidRPr="00CA2E72">
              <w:rPr>
                <w:rFonts w:cs="Arial"/>
                <w:sz w:val="20"/>
              </w:rPr>
              <w:t>10626</w:t>
            </w:r>
          </w:p>
        </w:tc>
        <w:tc>
          <w:tcPr>
            <w:tcW w:w="864" w:type="dxa"/>
            <w:vAlign w:val="bottom"/>
          </w:tcPr>
          <w:p w14:paraId="0BC58D1F" w14:textId="77777777" w:rsidR="00D10F92" w:rsidRPr="00CA2E72" w:rsidRDefault="00D10F92" w:rsidP="00D10F92">
            <w:pPr>
              <w:jc w:val="right"/>
              <w:rPr>
                <w:rFonts w:cs="Arial"/>
                <w:sz w:val="20"/>
              </w:rPr>
            </w:pPr>
            <w:r w:rsidRPr="00CA2E72">
              <w:rPr>
                <w:rFonts w:cs="Arial"/>
                <w:sz w:val="20"/>
              </w:rPr>
              <w:t>5348</w:t>
            </w:r>
          </w:p>
        </w:tc>
        <w:tc>
          <w:tcPr>
            <w:tcW w:w="864" w:type="dxa"/>
            <w:vAlign w:val="bottom"/>
          </w:tcPr>
          <w:p w14:paraId="34C38D8B" w14:textId="77777777" w:rsidR="00D10F92" w:rsidRPr="00CA2E72" w:rsidRDefault="00D10F92" w:rsidP="00D10F92">
            <w:pPr>
              <w:jc w:val="right"/>
              <w:rPr>
                <w:rFonts w:cs="Arial"/>
                <w:sz w:val="20"/>
              </w:rPr>
            </w:pPr>
            <w:r w:rsidRPr="00CA2E72">
              <w:rPr>
                <w:rFonts w:cs="Arial"/>
                <w:sz w:val="20"/>
              </w:rPr>
              <w:t>3190</w:t>
            </w:r>
          </w:p>
        </w:tc>
        <w:tc>
          <w:tcPr>
            <w:tcW w:w="864" w:type="dxa"/>
            <w:vAlign w:val="bottom"/>
          </w:tcPr>
          <w:p w14:paraId="4D19D893" w14:textId="77777777" w:rsidR="00D10F92" w:rsidRPr="00CA2E72" w:rsidRDefault="00D10F92" w:rsidP="00D10F92">
            <w:pPr>
              <w:jc w:val="right"/>
              <w:rPr>
                <w:rFonts w:cs="Arial"/>
                <w:sz w:val="20"/>
              </w:rPr>
            </w:pPr>
            <w:r w:rsidRPr="00CA2E72">
              <w:rPr>
                <w:rFonts w:cs="Arial"/>
                <w:sz w:val="20"/>
              </w:rPr>
              <w:t>5312</w:t>
            </w:r>
          </w:p>
        </w:tc>
        <w:tc>
          <w:tcPr>
            <w:tcW w:w="864" w:type="dxa"/>
            <w:vAlign w:val="bottom"/>
          </w:tcPr>
          <w:p w14:paraId="73965963" w14:textId="77777777" w:rsidR="00D10F92" w:rsidRPr="00CA2E72" w:rsidRDefault="00D10F92" w:rsidP="00D10F92">
            <w:pPr>
              <w:jc w:val="right"/>
              <w:rPr>
                <w:rFonts w:cs="Arial"/>
                <w:sz w:val="20"/>
              </w:rPr>
            </w:pPr>
            <w:r w:rsidRPr="00CA2E72">
              <w:rPr>
                <w:rFonts w:cs="Arial"/>
                <w:sz w:val="20"/>
              </w:rPr>
              <w:t>5028</w:t>
            </w:r>
          </w:p>
        </w:tc>
        <w:tc>
          <w:tcPr>
            <w:tcW w:w="864" w:type="dxa"/>
            <w:vAlign w:val="bottom"/>
          </w:tcPr>
          <w:p w14:paraId="69F030EF" w14:textId="77777777" w:rsidR="00D10F92" w:rsidRPr="00CA2E72" w:rsidRDefault="00D10F92" w:rsidP="00D10F92">
            <w:pPr>
              <w:jc w:val="right"/>
              <w:rPr>
                <w:rFonts w:cs="Arial"/>
                <w:sz w:val="20"/>
              </w:rPr>
            </w:pPr>
            <w:r w:rsidRPr="00CA2E72">
              <w:rPr>
                <w:rFonts w:cs="Arial"/>
                <w:sz w:val="20"/>
              </w:rPr>
              <w:t>2248</w:t>
            </w:r>
          </w:p>
        </w:tc>
        <w:tc>
          <w:tcPr>
            <w:tcW w:w="885" w:type="dxa"/>
            <w:vAlign w:val="bottom"/>
          </w:tcPr>
          <w:p w14:paraId="3E923856" w14:textId="77777777" w:rsidR="00D10F92" w:rsidRPr="00CA2E72" w:rsidRDefault="00D10F92" w:rsidP="00D10F92">
            <w:pPr>
              <w:jc w:val="right"/>
              <w:rPr>
                <w:rFonts w:cs="Arial"/>
                <w:sz w:val="20"/>
              </w:rPr>
            </w:pPr>
            <w:r w:rsidRPr="00CA2E72">
              <w:rPr>
                <w:rFonts w:cs="Arial"/>
                <w:sz w:val="20"/>
              </w:rPr>
              <w:t>348</w:t>
            </w:r>
          </w:p>
        </w:tc>
        <w:tc>
          <w:tcPr>
            <w:tcW w:w="843" w:type="dxa"/>
            <w:vAlign w:val="bottom"/>
          </w:tcPr>
          <w:p w14:paraId="0A880A38" w14:textId="77777777" w:rsidR="00D10F92" w:rsidRPr="00CA2E72" w:rsidRDefault="00D10F92" w:rsidP="00D10F92">
            <w:pPr>
              <w:jc w:val="right"/>
              <w:rPr>
                <w:rFonts w:cs="Arial"/>
                <w:sz w:val="20"/>
              </w:rPr>
            </w:pPr>
            <w:r w:rsidRPr="00CA2E72">
              <w:rPr>
                <w:rFonts w:cs="Arial"/>
                <w:sz w:val="20"/>
              </w:rPr>
              <w:t>601</w:t>
            </w:r>
          </w:p>
        </w:tc>
        <w:tc>
          <w:tcPr>
            <w:tcW w:w="864" w:type="dxa"/>
            <w:vAlign w:val="bottom"/>
          </w:tcPr>
          <w:p w14:paraId="1FFCCB0E" w14:textId="77777777" w:rsidR="00D10F92" w:rsidRPr="00CA2E72" w:rsidRDefault="00D10F92" w:rsidP="00D10F92">
            <w:pPr>
              <w:jc w:val="right"/>
              <w:rPr>
                <w:rFonts w:cs="Arial"/>
                <w:sz w:val="20"/>
              </w:rPr>
            </w:pPr>
            <w:r w:rsidRPr="00CA2E72">
              <w:rPr>
                <w:rFonts w:cs="Arial"/>
                <w:sz w:val="20"/>
              </w:rPr>
              <w:t>35080</w:t>
            </w:r>
          </w:p>
        </w:tc>
      </w:tr>
      <w:tr w:rsidR="00D10F92" w:rsidRPr="00CA2E72" w14:paraId="7EE460C1" w14:textId="77777777" w:rsidTr="00366BCC">
        <w:trPr>
          <w:jc w:val="center"/>
        </w:trPr>
        <w:tc>
          <w:tcPr>
            <w:tcW w:w="864" w:type="dxa"/>
          </w:tcPr>
          <w:p w14:paraId="59639F9C"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1999</w:t>
            </w:r>
          </w:p>
        </w:tc>
        <w:tc>
          <w:tcPr>
            <w:tcW w:w="979" w:type="dxa"/>
            <w:vAlign w:val="bottom"/>
          </w:tcPr>
          <w:p w14:paraId="5DEEFB56" w14:textId="77777777" w:rsidR="00D10F92" w:rsidRPr="00CA2E72" w:rsidRDefault="00D10F92" w:rsidP="00D10F92">
            <w:pPr>
              <w:jc w:val="right"/>
              <w:rPr>
                <w:rFonts w:cs="Arial"/>
                <w:sz w:val="20"/>
              </w:rPr>
            </w:pPr>
            <w:r w:rsidRPr="00CA2E72">
              <w:rPr>
                <w:rFonts w:cs="Arial"/>
                <w:sz w:val="20"/>
              </w:rPr>
              <w:t>24593</w:t>
            </w:r>
          </w:p>
        </w:tc>
        <w:tc>
          <w:tcPr>
            <w:tcW w:w="749" w:type="dxa"/>
            <w:vAlign w:val="bottom"/>
          </w:tcPr>
          <w:p w14:paraId="342D0003" w14:textId="77777777" w:rsidR="00D10F92" w:rsidRPr="00CA2E72" w:rsidRDefault="00D10F92" w:rsidP="00D10F92">
            <w:pPr>
              <w:jc w:val="right"/>
              <w:rPr>
                <w:rFonts w:cs="Arial"/>
                <w:sz w:val="20"/>
              </w:rPr>
            </w:pPr>
            <w:r w:rsidRPr="00CA2E72">
              <w:rPr>
                <w:rFonts w:cs="Arial"/>
                <w:sz w:val="20"/>
              </w:rPr>
              <w:t>4787</w:t>
            </w:r>
          </w:p>
        </w:tc>
        <w:tc>
          <w:tcPr>
            <w:tcW w:w="864" w:type="dxa"/>
            <w:vAlign w:val="bottom"/>
          </w:tcPr>
          <w:p w14:paraId="3D6650E7" w14:textId="77777777" w:rsidR="00D10F92" w:rsidRPr="00CA2E72" w:rsidRDefault="00D10F92" w:rsidP="00D10F92">
            <w:pPr>
              <w:jc w:val="right"/>
              <w:rPr>
                <w:rFonts w:cs="Arial"/>
                <w:sz w:val="20"/>
              </w:rPr>
            </w:pPr>
            <w:r w:rsidRPr="00CA2E72">
              <w:rPr>
                <w:rFonts w:cs="Arial"/>
                <w:sz w:val="20"/>
              </w:rPr>
              <w:t>10067</w:t>
            </w:r>
          </w:p>
        </w:tc>
        <w:tc>
          <w:tcPr>
            <w:tcW w:w="864" w:type="dxa"/>
            <w:vAlign w:val="bottom"/>
          </w:tcPr>
          <w:p w14:paraId="193A7148" w14:textId="77777777" w:rsidR="00D10F92" w:rsidRPr="00CA2E72" w:rsidRDefault="00D10F92" w:rsidP="00D10F92">
            <w:pPr>
              <w:jc w:val="right"/>
              <w:rPr>
                <w:rFonts w:cs="Arial"/>
                <w:sz w:val="20"/>
              </w:rPr>
            </w:pPr>
            <w:r w:rsidRPr="00CA2E72">
              <w:rPr>
                <w:rFonts w:cs="Arial"/>
                <w:sz w:val="20"/>
              </w:rPr>
              <w:t>3104</w:t>
            </w:r>
          </w:p>
        </w:tc>
        <w:tc>
          <w:tcPr>
            <w:tcW w:w="864" w:type="dxa"/>
            <w:vAlign w:val="bottom"/>
          </w:tcPr>
          <w:p w14:paraId="721895F2" w14:textId="77777777" w:rsidR="00D10F92" w:rsidRPr="00CA2E72" w:rsidRDefault="00D10F92" w:rsidP="00D10F92">
            <w:pPr>
              <w:jc w:val="right"/>
              <w:rPr>
                <w:rFonts w:cs="Arial"/>
                <w:sz w:val="20"/>
              </w:rPr>
            </w:pPr>
            <w:r w:rsidRPr="00CA2E72">
              <w:rPr>
                <w:rFonts w:cs="Arial"/>
                <w:sz w:val="20"/>
              </w:rPr>
              <w:t>1963</w:t>
            </w:r>
          </w:p>
        </w:tc>
        <w:tc>
          <w:tcPr>
            <w:tcW w:w="864" w:type="dxa"/>
            <w:vAlign w:val="bottom"/>
          </w:tcPr>
          <w:p w14:paraId="343D46FF" w14:textId="77777777" w:rsidR="00D10F92" w:rsidRPr="00CA2E72" w:rsidRDefault="00D10F92" w:rsidP="00D10F92">
            <w:pPr>
              <w:jc w:val="right"/>
              <w:rPr>
                <w:rFonts w:cs="Arial"/>
                <w:sz w:val="20"/>
              </w:rPr>
            </w:pPr>
            <w:r w:rsidRPr="00CA2E72">
              <w:rPr>
                <w:rFonts w:cs="Arial"/>
                <w:sz w:val="20"/>
              </w:rPr>
              <w:t>1880</w:t>
            </w:r>
          </w:p>
        </w:tc>
        <w:tc>
          <w:tcPr>
            <w:tcW w:w="864" w:type="dxa"/>
            <w:vAlign w:val="bottom"/>
          </w:tcPr>
          <w:p w14:paraId="2DD975A3" w14:textId="77777777" w:rsidR="00D10F92" w:rsidRPr="00CA2E72" w:rsidRDefault="00D10F92" w:rsidP="00D10F92">
            <w:pPr>
              <w:jc w:val="right"/>
              <w:rPr>
                <w:rFonts w:cs="Arial"/>
                <w:sz w:val="20"/>
              </w:rPr>
            </w:pPr>
            <w:r w:rsidRPr="00CA2E72">
              <w:rPr>
                <w:rFonts w:cs="Arial"/>
                <w:sz w:val="20"/>
              </w:rPr>
              <w:t>1764</w:t>
            </w:r>
          </w:p>
        </w:tc>
        <w:tc>
          <w:tcPr>
            <w:tcW w:w="885" w:type="dxa"/>
            <w:vAlign w:val="bottom"/>
          </w:tcPr>
          <w:p w14:paraId="0A82AF42" w14:textId="77777777" w:rsidR="00D10F92" w:rsidRPr="00CA2E72" w:rsidRDefault="00D10F92" w:rsidP="00D10F92">
            <w:pPr>
              <w:jc w:val="right"/>
              <w:rPr>
                <w:rFonts w:cs="Arial"/>
                <w:sz w:val="20"/>
              </w:rPr>
            </w:pPr>
            <w:r w:rsidRPr="00CA2E72">
              <w:rPr>
                <w:rFonts w:cs="Arial"/>
                <w:sz w:val="20"/>
              </w:rPr>
              <w:t>448</w:t>
            </w:r>
          </w:p>
        </w:tc>
        <w:tc>
          <w:tcPr>
            <w:tcW w:w="843" w:type="dxa"/>
            <w:vAlign w:val="bottom"/>
          </w:tcPr>
          <w:p w14:paraId="528A1D90" w14:textId="77777777" w:rsidR="00D10F92" w:rsidRPr="00CA2E72" w:rsidRDefault="00D10F92" w:rsidP="00D10F92">
            <w:pPr>
              <w:jc w:val="right"/>
              <w:rPr>
                <w:rFonts w:cs="Arial"/>
                <w:sz w:val="20"/>
              </w:rPr>
            </w:pPr>
            <w:r w:rsidRPr="00CA2E72">
              <w:rPr>
                <w:rFonts w:cs="Arial"/>
                <w:sz w:val="20"/>
              </w:rPr>
              <w:t>174</w:t>
            </w:r>
          </w:p>
        </w:tc>
        <w:tc>
          <w:tcPr>
            <w:tcW w:w="864" w:type="dxa"/>
            <w:vAlign w:val="bottom"/>
          </w:tcPr>
          <w:p w14:paraId="179D0C0F" w14:textId="77777777" w:rsidR="00D10F92" w:rsidRPr="00CA2E72" w:rsidRDefault="00D10F92" w:rsidP="00D10F92">
            <w:pPr>
              <w:jc w:val="right"/>
              <w:rPr>
                <w:rFonts w:cs="Arial"/>
                <w:sz w:val="20"/>
              </w:rPr>
            </w:pPr>
            <w:r w:rsidRPr="00CA2E72">
              <w:rPr>
                <w:rFonts w:cs="Arial"/>
                <w:sz w:val="20"/>
              </w:rPr>
              <w:t>48780</w:t>
            </w:r>
          </w:p>
        </w:tc>
      </w:tr>
      <w:tr w:rsidR="00D10F92" w:rsidRPr="00CA2E72" w14:paraId="0F45BA1F" w14:textId="77777777" w:rsidTr="00366BCC">
        <w:trPr>
          <w:jc w:val="center"/>
        </w:trPr>
        <w:tc>
          <w:tcPr>
            <w:tcW w:w="864" w:type="dxa"/>
          </w:tcPr>
          <w:p w14:paraId="1A60CCFE"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2000</w:t>
            </w:r>
          </w:p>
        </w:tc>
        <w:tc>
          <w:tcPr>
            <w:tcW w:w="979" w:type="dxa"/>
            <w:vAlign w:val="bottom"/>
          </w:tcPr>
          <w:p w14:paraId="0EA4EFF0" w14:textId="77777777" w:rsidR="00D10F92" w:rsidRPr="00CA2E72" w:rsidRDefault="00D10F92" w:rsidP="00D10F92">
            <w:pPr>
              <w:jc w:val="right"/>
              <w:rPr>
                <w:rFonts w:cs="Arial"/>
                <w:sz w:val="20"/>
              </w:rPr>
            </w:pPr>
            <w:r w:rsidRPr="00CA2E72">
              <w:rPr>
                <w:rFonts w:cs="Arial"/>
                <w:sz w:val="20"/>
              </w:rPr>
              <w:t>3177</w:t>
            </w:r>
          </w:p>
        </w:tc>
        <w:tc>
          <w:tcPr>
            <w:tcW w:w="749" w:type="dxa"/>
            <w:vAlign w:val="bottom"/>
          </w:tcPr>
          <w:p w14:paraId="68957E7C" w14:textId="77777777" w:rsidR="00D10F92" w:rsidRPr="00CA2E72" w:rsidRDefault="00D10F92" w:rsidP="00D10F92">
            <w:pPr>
              <w:jc w:val="right"/>
              <w:rPr>
                <w:rFonts w:cs="Arial"/>
                <w:sz w:val="20"/>
              </w:rPr>
            </w:pPr>
            <w:r w:rsidRPr="00CA2E72">
              <w:rPr>
                <w:rFonts w:cs="Arial"/>
                <w:sz w:val="20"/>
              </w:rPr>
              <w:t>15865</w:t>
            </w:r>
          </w:p>
        </w:tc>
        <w:tc>
          <w:tcPr>
            <w:tcW w:w="864" w:type="dxa"/>
            <w:vAlign w:val="bottom"/>
          </w:tcPr>
          <w:p w14:paraId="4A225302" w14:textId="77777777" w:rsidR="00D10F92" w:rsidRPr="00CA2E72" w:rsidRDefault="00D10F92" w:rsidP="00D10F92">
            <w:pPr>
              <w:jc w:val="right"/>
              <w:rPr>
                <w:rFonts w:cs="Arial"/>
                <w:sz w:val="20"/>
              </w:rPr>
            </w:pPr>
            <w:r w:rsidRPr="00CA2E72">
              <w:rPr>
                <w:rFonts w:cs="Arial"/>
                <w:sz w:val="20"/>
              </w:rPr>
              <w:t>7679</w:t>
            </w:r>
          </w:p>
        </w:tc>
        <w:tc>
          <w:tcPr>
            <w:tcW w:w="864" w:type="dxa"/>
            <w:vAlign w:val="bottom"/>
          </w:tcPr>
          <w:p w14:paraId="21D74626" w14:textId="77777777" w:rsidR="00D10F92" w:rsidRPr="00CA2E72" w:rsidRDefault="00D10F92" w:rsidP="00D10F92">
            <w:pPr>
              <w:jc w:val="right"/>
              <w:rPr>
                <w:rFonts w:cs="Arial"/>
                <w:sz w:val="20"/>
              </w:rPr>
            </w:pPr>
            <w:r w:rsidRPr="00CA2E72">
              <w:rPr>
                <w:rFonts w:cs="Arial"/>
                <w:sz w:val="20"/>
              </w:rPr>
              <w:t>12108</w:t>
            </w:r>
          </w:p>
        </w:tc>
        <w:tc>
          <w:tcPr>
            <w:tcW w:w="864" w:type="dxa"/>
            <w:vAlign w:val="bottom"/>
          </w:tcPr>
          <w:p w14:paraId="5AAAF226" w14:textId="77777777" w:rsidR="00D10F92" w:rsidRPr="00CA2E72" w:rsidRDefault="00D10F92" w:rsidP="00D10F92">
            <w:pPr>
              <w:jc w:val="right"/>
              <w:rPr>
                <w:rFonts w:cs="Arial"/>
                <w:sz w:val="20"/>
              </w:rPr>
            </w:pPr>
            <w:r w:rsidRPr="00CA2E72">
              <w:rPr>
                <w:rFonts w:cs="Arial"/>
                <w:sz w:val="20"/>
              </w:rPr>
              <w:t>2900</w:t>
            </w:r>
          </w:p>
        </w:tc>
        <w:tc>
          <w:tcPr>
            <w:tcW w:w="864" w:type="dxa"/>
            <w:vAlign w:val="bottom"/>
          </w:tcPr>
          <w:p w14:paraId="6B188D8B" w14:textId="77777777" w:rsidR="00D10F92" w:rsidRPr="00CA2E72" w:rsidRDefault="00D10F92" w:rsidP="00D10F92">
            <w:pPr>
              <w:jc w:val="right"/>
              <w:rPr>
                <w:rFonts w:cs="Arial"/>
                <w:sz w:val="20"/>
              </w:rPr>
            </w:pPr>
            <w:r w:rsidRPr="00CA2E72">
              <w:rPr>
                <w:rFonts w:cs="Arial"/>
                <w:sz w:val="20"/>
              </w:rPr>
              <w:t>2074</w:t>
            </w:r>
          </w:p>
        </w:tc>
        <w:tc>
          <w:tcPr>
            <w:tcW w:w="864" w:type="dxa"/>
            <w:vAlign w:val="bottom"/>
          </w:tcPr>
          <w:p w14:paraId="27FB035C" w14:textId="77777777" w:rsidR="00D10F92" w:rsidRPr="00CA2E72" w:rsidRDefault="00D10F92" w:rsidP="00D10F92">
            <w:pPr>
              <w:jc w:val="right"/>
              <w:rPr>
                <w:rFonts w:cs="Arial"/>
                <w:sz w:val="20"/>
              </w:rPr>
            </w:pPr>
            <w:r w:rsidRPr="00CA2E72">
              <w:rPr>
                <w:rFonts w:cs="Arial"/>
                <w:sz w:val="20"/>
              </w:rPr>
              <w:t>2726</w:t>
            </w:r>
          </w:p>
        </w:tc>
        <w:tc>
          <w:tcPr>
            <w:tcW w:w="885" w:type="dxa"/>
            <w:vAlign w:val="bottom"/>
          </w:tcPr>
          <w:p w14:paraId="63BCAF9F" w14:textId="77777777" w:rsidR="00D10F92" w:rsidRPr="00CA2E72" w:rsidRDefault="00D10F92" w:rsidP="00D10F92">
            <w:pPr>
              <w:jc w:val="right"/>
              <w:rPr>
                <w:rFonts w:cs="Arial"/>
                <w:sz w:val="20"/>
              </w:rPr>
            </w:pPr>
            <w:r w:rsidRPr="00CA2E72">
              <w:rPr>
                <w:rFonts w:cs="Arial"/>
                <w:sz w:val="20"/>
              </w:rPr>
              <w:t>1591</w:t>
            </w:r>
          </w:p>
        </w:tc>
        <w:tc>
          <w:tcPr>
            <w:tcW w:w="843" w:type="dxa"/>
            <w:vAlign w:val="bottom"/>
          </w:tcPr>
          <w:p w14:paraId="58AA4060" w14:textId="77777777" w:rsidR="00D10F92" w:rsidRPr="00CA2E72" w:rsidRDefault="00D10F92" w:rsidP="00D10F92">
            <w:pPr>
              <w:jc w:val="right"/>
              <w:rPr>
                <w:rFonts w:cs="Arial"/>
                <w:sz w:val="20"/>
              </w:rPr>
            </w:pPr>
            <w:r w:rsidRPr="00CA2E72">
              <w:rPr>
                <w:rFonts w:cs="Arial"/>
                <w:sz w:val="20"/>
              </w:rPr>
              <w:t>813</w:t>
            </w:r>
          </w:p>
        </w:tc>
        <w:tc>
          <w:tcPr>
            <w:tcW w:w="864" w:type="dxa"/>
            <w:vAlign w:val="bottom"/>
          </w:tcPr>
          <w:p w14:paraId="16748602" w14:textId="77777777" w:rsidR="00D10F92" w:rsidRPr="00CA2E72" w:rsidRDefault="00D10F92" w:rsidP="00D10F92">
            <w:pPr>
              <w:jc w:val="right"/>
              <w:rPr>
                <w:rFonts w:cs="Arial"/>
                <w:sz w:val="20"/>
              </w:rPr>
            </w:pPr>
            <w:r w:rsidRPr="00CA2E72">
              <w:rPr>
                <w:rFonts w:cs="Arial"/>
                <w:sz w:val="20"/>
              </w:rPr>
              <w:t>48932</w:t>
            </w:r>
          </w:p>
        </w:tc>
      </w:tr>
      <w:tr w:rsidR="00D10F92" w:rsidRPr="00CA2E72" w14:paraId="0A784F1D" w14:textId="77777777" w:rsidTr="00366BCC">
        <w:trPr>
          <w:jc w:val="center"/>
        </w:trPr>
        <w:tc>
          <w:tcPr>
            <w:tcW w:w="864" w:type="dxa"/>
          </w:tcPr>
          <w:p w14:paraId="0101DE01"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2001</w:t>
            </w:r>
          </w:p>
        </w:tc>
        <w:tc>
          <w:tcPr>
            <w:tcW w:w="979" w:type="dxa"/>
            <w:vAlign w:val="bottom"/>
          </w:tcPr>
          <w:p w14:paraId="3FAE7C51" w14:textId="77777777" w:rsidR="00D10F92" w:rsidRPr="00CA2E72" w:rsidRDefault="00D10F92" w:rsidP="00D10F92">
            <w:pPr>
              <w:jc w:val="right"/>
              <w:rPr>
                <w:rFonts w:cs="Arial"/>
                <w:sz w:val="20"/>
              </w:rPr>
            </w:pPr>
            <w:r w:rsidRPr="00CA2E72">
              <w:rPr>
                <w:rFonts w:cs="Arial"/>
                <w:sz w:val="20"/>
              </w:rPr>
              <w:t>23026</w:t>
            </w:r>
          </w:p>
        </w:tc>
        <w:tc>
          <w:tcPr>
            <w:tcW w:w="749" w:type="dxa"/>
            <w:vAlign w:val="bottom"/>
          </w:tcPr>
          <w:p w14:paraId="23E412DC" w14:textId="77777777" w:rsidR="00D10F92" w:rsidRPr="00CA2E72" w:rsidRDefault="00D10F92" w:rsidP="00D10F92">
            <w:pPr>
              <w:jc w:val="right"/>
              <w:rPr>
                <w:rFonts w:cs="Arial"/>
                <w:sz w:val="20"/>
              </w:rPr>
            </w:pPr>
            <w:r w:rsidRPr="00CA2E72">
              <w:rPr>
                <w:rFonts w:cs="Arial"/>
                <w:sz w:val="20"/>
              </w:rPr>
              <w:t>3519</w:t>
            </w:r>
          </w:p>
        </w:tc>
        <w:tc>
          <w:tcPr>
            <w:tcW w:w="864" w:type="dxa"/>
            <w:vAlign w:val="bottom"/>
          </w:tcPr>
          <w:p w14:paraId="7FB44248" w14:textId="77777777" w:rsidR="00D10F92" w:rsidRPr="00CA2E72" w:rsidRDefault="00D10F92" w:rsidP="00D10F92">
            <w:pPr>
              <w:jc w:val="right"/>
              <w:rPr>
                <w:rFonts w:cs="Arial"/>
                <w:sz w:val="20"/>
              </w:rPr>
            </w:pPr>
            <w:r w:rsidRPr="00CA2E72">
              <w:rPr>
                <w:rFonts w:cs="Arial"/>
                <w:sz w:val="20"/>
              </w:rPr>
              <w:t>14633</w:t>
            </w:r>
          </w:p>
        </w:tc>
        <w:tc>
          <w:tcPr>
            <w:tcW w:w="864" w:type="dxa"/>
            <w:vAlign w:val="bottom"/>
          </w:tcPr>
          <w:p w14:paraId="415FC57C" w14:textId="77777777" w:rsidR="00D10F92" w:rsidRPr="00CA2E72" w:rsidRDefault="00D10F92" w:rsidP="00D10F92">
            <w:pPr>
              <w:jc w:val="right"/>
              <w:rPr>
                <w:rFonts w:cs="Arial"/>
                <w:sz w:val="20"/>
              </w:rPr>
            </w:pPr>
            <w:r w:rsidRPr="00CA2E72">
              <w:rPr>
                <w:rFonts w:cs="Arial"/>
                <w:sz w:val="20"/>
              </w:rPr>
              <w:t>4255</w:t>
            </w:r>
          </w:p>
        </w:tc>
        <w:tc>
          <w:tcPr>
            <w:tcW w:w="864" w:type="dxa"/>
            <w:vAlign w:val="bottom"/>
          </w:tcPr>
          <w:p w14:paraId="1227ED4F" w14:textId="77777777" w:rsidR="00D10F92" w:rsidRPr="00CA2E72" w:rsidRDefault="00D10F92" w:rsidP="00D10F92">
            <w:pPr>
              <w:jc w:val="right"/>
              <w:rPr>
                <w:rFonts w:cs="Arial"/>
                <w:sz w:val="20"/>
              </w:rPr>
            </w:pPr>
            <w:r w:rsidRPr="00CA2E72">
              <w:rPr>
                <w:rFonts w:cs="Arial"/>
                <w:sz w:val="20"/>
              </w:rPr>
              <w:t>5608</w:t>
            </w:r>
          </w:p>
        </w:tc>
        <w:tc>
          <w:tcPr>
            <w:tcW w:w="864" w:type="dxa"/>
            <w:vAlign w:val="bottom"/>
          </w:tcPr>
          <w:p w14:paraId="20C79936" w14:textId="77777777" w:rsidR="00D10F92" w:rsidRPr="00CA2E72" w:rsidRDefault="00D10F92" w:rsidP="00D10F92">
            <w:pPr>
              <w:jc w:val="right"/>
              <w:rPr>
                <w:rFonts w:cs="Arial"/>
                <w:sz w:val="20"/>
              </w:rPr>
            </w:pPr>
            <w:r w:rsidRPr="00CA2E72">
              <w:rPr>
                <w:rFonts w:cs="Arial"/>
                <w:sz w:val="20"/>
              </w:rPr>
              <w:t>1808</w:t>
            </w:r>
          </w:p>
        </w:tc>
        <w:tc>
          <w:tcPr>
            <w:tcW w:w="864" w:type="dxa"/>
            <w:vAlign w:val="bottom"/>
          </w:tcPr>
          <w:p w14:paraId="244D7839" w14:textId="77777777" w:rsidR="00D10F92" w:rsidRPr="00CA2E72" w:rsidRDefault="00D10F92" w:rsidP="00D10F92">
            <w:pPr>
              <w:jc w:val="right"/>
              <w:rPr>
                <w:rFonts w:cs="Arial"/>
                <w:sz w:val="20"/>
              </w:rPr>
            </w:pPr>
            <w:r w:rsidRPr="00CA2E72">
              <w:rPr>
                <w:rFonts w:cs="Arial"/>
                <w:sz w:val="20"/>
              </w:rPr>
              <w:t>1426</w:t>
            </w:r>
          </w:p>
        </w:tc>
        <w:tc>
          <w:tcPr>
            <w:tcW w:w="885" w:type="dxa"/>
            <w:vAlign w:val="bottom"/>
          </w:tcPr>
          <w:p w14:paraId="4B09E0BF" w14:textId="77777777" w:rsidR="00D10F92" w:rsidRPr="00CA2E72" w:rsidRDefault="00D10F92" w:rsidP="00D10F92">
            <w:pPr>
              <w:jc w:val="right"/>
              <w:rPr>
                <w:rFonts w:cs="Arial"/>
                <w:sz w:val="20"/>
              </w:rPr>
            </w:pPr>
            <w:r w:rsidRPr="00CA2E72">
              <w:rPr>
                <w:rFonts w:cs="Arial"/>
                <w:sz w:val="20"/>
              </w:rPr>
              <w:t>1963</w:t>
            </w:r>
          </w:p>
        </w:tc>
        <w:tc>
          <w:tcPr>
            <w:tcW w:w="843" w:type="dxa"/>
            <w:vAlign w:val="bottom"/>
          </w:tcPr>
          <w:p w14:paraId="54FFE883" w14:textId="77777777" w:rsidR="00D10F92" w:rsidRPr="00CA2E72" w:rsidRDefault="00D10F92" w:rsidP="00D10F92">
            <w:pPr>
              <w:jc w:val="right"/>
              <w:rPr>
                <w:rFonts w:cs="Arial"/>
                <w:sz w:val="20"/>
              </w:rPr>
            </w:pPr>
            <w:r w:rsidRPr="00CA2E72">
              <w:rPr>
                <w:rFonts w:cs="Arial"/>
                <w:sz w:val="20"/>
              </w:rPr>
              <w:t>2299</w:t>
            </w:r>
          </w:p>
        </w:tc>
        <w:tc>
          <w:tcPr>
            <w:tcW w:w="864" w:type="dxa"/>
            <w:vAlign w:val="bottom"/>
          </w:tcPr>
          <w:p w14:paraId="7887BD5B" w14:textId="77777777" w:rsidR="00D10F92" w:rsidRPr="00CA2E72" w:rsidRDefault="00D10F92" w:rsidP="00D10F92">
            <w:pPr>
              <w:jc w:val="right"/>
              <w:rPr>
                <w:rFonts w:cs="Arial"/>
                <w:sz w:val="20"/>
              </w:rPr>
            </w:pPr>
            <w:r w:rsidRPr="00CA2E72">
              <w:rPr>
                <w:rFonts w:cs="Arial"/>
                <w:sz w:val="20"/>
              </w:rPr>
              <w:t>58536</w:t>
            </w:r>
          </w:p>
        </w:tc>
      </w:tr>
      <w:tr w:rsidR="00D10F92" w:rsidRPr="00CA2E72" w14:paraId="009231C0" w14:textId="77777777" w:rsidTr="00366BCC">
        <w:trPr>
          <w:jc w:val="center"/>
        </w:trPr>
        <w:tc>
          <w:tcPr>
            <w:tcW w:w="864" w:type="dxa"/>
          </w:tcPr>
          <w:p w14:paraId="447FB32C"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2002</w:t>
            </w:r>
          </w:p>
        </w:tc>
        <w:tc>
          <w:tcPr>
            <w:tcW w:w="979" w:type="dxa"/>
            <w:vAlign w:val="bottom"/>
          </w:tcPr>
          <w:p w14:paraId="72097C31" w14:textId="77777777" w:rsidR="00D10F92" w:rsidRPr="00CA2E72" w:rsidRDefault="00D10F92" w:rsidP="00D10F92">
            <w:pPr>
              <w:jc w:val="right"/>
              <w:rPr>
                <w:rFonts w:cs="Arial"/>
                <w:sz w:val="20"/>
              </w:rPr>
            </w:pPr>
            <w:r w:rsidRPr="00CA2E72">
              <w:rPr>
                <w:rFonts w:cs="Arial"/>
                <w:sz w:val="20"/>
              </w:rPr>
              <w:t>732</w:t>
            </w:r>
          </w:p>
        </w:tc>
        <w:tc>
          <w:tcPr>
            <w:tcW w:w="749" w:type="dxa"/>
            <w:vAlign w:val="bottom"/>
          </w:tcPr>
          <w:p w14:paraId="70EE6280" w14:textId="77777777" w:rsidR="00D10F92" w:rsidRPr="00CA2E72" w:rsidRDefault="00D10F92" w:rsidP="00D10F92">
            <w:pPr>
              <w:jc w:val="right"/>
              <w:rPr>
                <w:rFonts w:cs="Arial"/>
                <w:sz w:val="20"/>
              </w:rPr>
            </w:pPr>
            <w:r w:rsidRPr="00CA2E72">
              <w:rPr>
                <w:rFonts w:cs="Arial"/>
                <w:sz w:val="20"/>
              </w:rPr>
              <w:t>28174</w:t>
            </w:r>
          </w:p>
        </w:tc>
        <w:tc>
          <w:tcPr>
            <w:tcW w:w="864" w:type="dxa"/>
            <w:vAlign w:val="bottom"/>
          </w:tcPr>
          <w:p w14:paraId="0445CEB3" w14:textId="77777777" w:rsidR="00D10F92" w:rsidRPr="00CA2E72" w:rsidRDefault="00D10F92" w:rsidP="00D10F92">
            <w:pPr>
              <w:jc w:val="right"/>
              <w:rPr>
                <w:rFonts w:cs="Arial"/>
                <w:sz w:val="20"/>
              </w:rPr>
            </w:pPr>
            <w:r w:rsidRPr="00CA2E72">
              <w:rPr>
                <w:rFonts w:cs="Arial"/>
                <w:sz w:val="20"/>
              </w:rPr>
              <w:t>5977</w:t>
            </w:r>
          </w:p>
        </w:tc>
        <w:tc>
          <w:tcPr>
            <w:tcW w:w="864" w:type="dxa"/>
            <w:vAlign w:val="bottom"/>
          </w:tcPr>
          <w:p w14:paraId="051768CC" w14:textId="77777777" w:rsidR="00D10F92" w:rsidRPr="00CA2E72" w:rsidRDefault="00D10F92" w:rsidP="00D10F92">
            <w:pPr>
              <w:jc w:val="right"/>
              <w:rPr>
                <w:rFonts w:cs="Arial"/>
                <w:sz w:val="20"/>
              </w:rPr>
            </w:pPr>
            <w:r w:rsidRPr="00CA2E72">
              <w:rPr>
                <w:rFonts w:cs="Arial"/>
                <w:sz w:val="20"/>
              </w:rPr>
              <w:t>12660</w:t>
            </w:r>
          </w:p>
        </w:tc>
        <w:tc>
          <w:tcPr>
            <w:tcW w:w="864" w:type="dxa"/>
            <w:vAlign w:val="bottom"/>
          </w:tcPr>
          <w:p w14:paraId="6E1BFD53" w14:textId="77777777" w:rsidR="00D10F92" w:rsidRPr="00CA2E72" w:rsidRDefault="00D10F92" w:rsidP="00D10F92">
            <w:pPr>
              <w:jc w:val="right"/>
              <w:rPr>
                <w:rFonts w:cs="Arial"/>
                <w:sz w:val="20"/>
              </w:rPr>
            </w:pPr>
            <w:r w:rsidRPr="00CA2E72">
              <w:rPr>
                <w:rFonts w:cs="Arial"/>
                <w:sz w:val="20"/>
              </w:rPr>
              <w:t>2981</w:t>
            </w:r>
          </w:p>
        </w:tc>
        <w:tc>
          <w:tcPr>
            <w:tcW w:w="864" w:type="dxa"/>
            <w:vAlign w:val="bottom"/>
          </w:tcPr>
          <w:p w14:paraId="42D2413A" w14:textId="77777777" w:rsidR="00D10F92" w:rsidRPr="00CA2E72" w:rsidRDefault="00D10F92" w:rsidP="00D10F92">
            <w:pPr>
              <w:jc w:val="right"/>
              <w:rPr>
                <w:rFonts w:cs="Arial"/>
                <w:sz w:val="20"/>
              </w:rPr>
            </w:pPr>
            <w:r w:rsidRPr="00CA2E72">
              <w:rPr>
                <w:rFonts w:cs="Arial"/>
                <w:sz w:val="20"/>
              </w:rPr>
              <w:t>2646</w:t>
            </w:r>
          </w:p>
        </w:tc>
        <w:tc>
          <w:tcPr>
            <w:tcW w:w="864" w:type="dxa"/>
            <w:vAlign w:val="bottom"/>
          </w:tcPr>
          <w:p w14:paraId="171D3373" w14:textId="77777777" w:rsidR="00D10F92" w:rsidRPr="00CA2E72" w:rsidRDefault="00D10F92" w:rsidP="00D10F92">
            <w:pPr>
              <w:jc w:val="right"/>
              <w:rPr>
                <w:rFonts w:cs="Arial"/>
                <w:sz w:val="20"/>
              </w:rPr>
            </w:pPr>
            <w:r w:rsidRPr="00CA2E72">
              <w:rPr>
                <w:rFonts w:cs="Arial"/>
                <w:sz w:val="20"/>
              </w:rPr>
              <w:t>648</w:t>
            </w:r>
          </w:p>
        </w:tc>
        <w:tc>
          <w:tcPr>
            <w:tcW w:w="885" w:type="dxa"/>
            <w:vAlign w:val="bottom"/>
          </w:tcPr>
          <w:p w14:paraId="564B9366" w14:textId="77777777" w:rsidR="00D10F92" w:rsidRPr="00CA2E72" w:rsidRDefault="00D10F92" w:rsidP="00D10F92">
            <w:pPr>
              <w:jc w:val="right"/>
              <w:rPr>
                <w:rFonts w:cs="Arial"/>
                <w:sz w:val="20"/>
              </w:rPr>
            </w:pPr>
            <w:r w:rsidRPr="00CA2E72">
              <w:rPr>
                <w:rFonts w:cs="Arial"/>
                <w:sz w:val="20"/>
              </w:rPr>
              <w:t>529</w:t>
            </w:r>
          </w:p>
        </w:tc>
        <w:tc>
          <w:tcPr>
            <w:tcW w:w="843" w:type="dxa"/>
            <w:vAlign w:val="bottom"/>
          </w:tcPr>
          <w:p w14:paraId="2C629AFB" w14:textId="77777777" w:rsidR="00D10F92" w:rsidRPr="00CA2E72" w:rsidRDefault="00D10F92" w:rsidP="00D10F92">
            <w:pPr>
              <w:jc w:val="right"/>
              <w:rPr>
                <w:rFonts w:cs="Arial"/>
                <w:sz w:val="20"/>
              </w:rPr>
            </w:pPr>
            <w:r w:rsidRPr="00CA2E72">
              <w:rPr>
                <w:rFonts w:cs="Arial"/>
                <w:sz w:val="20"/>
              </w:rPr>
              <w:t>2423</w:t>
            </w:r>
          </w:p>
        </w:tc>
        <w:tc>
          <w:tcPr>
            <w:tcW w:w="864" w:type="dxa"/>
            <w:vAlign w:val="bottom"/>
          </w:tcPr>
          <w:p w14:paraId="5DE04A60" w14:textId="77777777" w:rsidR="00D10F92" w:rsidRPr="00CA2E72" w:rsidRDefault="00D10F92" w:rsidP="00D10F92">
            <w:pPr>
              <w:jc w:val="right"/>
              <w:rPr>
                <w:rFonts w:cs="Arial"/>
                <w:sz w:val="20"/>
              </w:rPr>
            </w:pPr>
            <w:r w:rsidRPr="00CA2E72">
              <w:rPr>
                <w:rFonts w:cs="Arial"/>
                <w:sz w:val="20"/>
              </w:rPr>
              <w:t>56769</w:t>
            </w:r>
          </w:p>
        </w:tc>
      </w:tr>
      <w:tr w:rsidR="00D10F92" w:rsidRPr="00CA2E72" w14:paraId="7F070C20" w14:textId="77777777" w:rsidTr="00366BCC">
        <w:trPr>
          <w:jc w:val="center"/>
        </w:trPr>
        <w:tc>
          <w:tcPr>
            <w:tcW w:w="864" w:type="dxa"/>
          </w:tcPr>
          <w:p w14:paraId="038B434F"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2003</w:t>
            </w:r>
          </w:p>
        </w:tc>
        <w:tc>
          <w:tcPr>
            <w:tcW w:w="979" w:type="dxa"/>
            <w:vAlign w:val="bottom"/>
          </w:tcPr>
          <w:p w14:paraId="10A1D5CA" w14:textId="77777777" w:rsidR="00D10F92" w:rsidRPr="00CA2E72" w:rsidRDefault="00D10F92" w:rsidP="00D10F92">
            <w:pPr>
              <w:jc w:val="right"/>
              <w:rPr>
                <w:rFonts w:cs="Arial"/>
                <w:sz w:val="20"/>
              </w:rPr>
            </w:pPr>
            <w:r w:rsidRPr="00CA2E72">
              <w:rPr>
                <w:rFonts w:cs="Arial"/>
                <w:sz w:val="20"/>
              </w:rPr>
              <w:t>1682</w:t>
            </w:r>
          </w:p>
        </w:tc>
        <w:tc>
          <w:tcPr>
            <w:tcW w:w="749" w:type="dxa"/>
            <w:vAlign w:val="bottom"/>
          </w:tcPr>
          <w:p w14:paraId="2B936C2D" w14:textId="77777777" w:rsidR="00D10F92" w:rsidRPr="00CA2E72" w:rsidRDefault="00D10F92" w:rsidP="00D10F92">
            <w:pPr>
              <w:jc w:val="right"/>
              <w:rPr>
                <w:rFonts w:cs="Arial"/>
                <w:sz w:val="20"/>
              </w:rPr>
            </w:pPr>
            <w:r w:rsidRPr="00CA2E72">
              <w:rPr>
                <w:rFonts w:cs="Arial"/>
                <w:sz w:val="20"/>
              </w:rPr>
              <w:t>1503</w:t>
            </w:r>
          </w:p>
        </w:tc>
        <w:tc>
          <w:tcPr>
            <w:tcW w:w="864" w:type="dxa"/>
            <w:vAlign w:val="bottom"/>
          </w:tcPr>
          <w:p w14:paraId="51A9C0FC" w14:textId="77777777" w:rsidR="00D10F92" w:rsidRPr="00CA2E72" w:rsidRDefault="00D10F92" w:rsidP="00D10F92">
            <w:pPr>
              <w:jc w:val="right"/>
              <w:rPr>
                <w:rFonts w:cs="Arial"/>
                <w:sz w:val="20"/>
              </w:rPr>
            </w:pPr>
            <w:r w:rsidRPr="00CA2E72">
              <w:rPr>
                <w:rFonts w:cs="Arial"/>
                <w:sz w:val="20"/>
              </w:rPr>
              <w:t>82161</w:t>
            </w:r>
          </w:p>
        </w:tc>
        <w:tc>
          <w:tcPr>
            <w:tcW w:w="864" w:type="dxa"/>
            <w:vAlign w:val="bottom"/>
          </w:tcPr>
          <w:p w14:paraId="785D7044" w14:textId="77777777" w:rsidR="00D10F92" w:rsidRPr="00CA2E72" w:rsidRDefault="00D10F92" w:rsidP="00D10F92">
            <w:pPr>
              <w:jc w:val="right"/>
              <w:rPr>
                <w:rFonts w:cs="Arial"/>
                <w:sz w:val="20"/>
              </w:rPr>
            </w:pPr>
            <w:r w:rsidRPr="00CA2E72">
              <w:rPr>
                <w:rFonts w:cs="Arial"/>
                <w:sz w:val="20"/>
              </w:rPr>
              <w:t>5533</w:t>
            </w:r>
          </w:p>
        </w:tc>
        <w:tc>
          <w:tcPr>
            <w:tcW w:w="864" w:type="dxa"/>
            <w:vAlign w:val="bottom"/>
          </w:tcPr>
          <w:p w14:paraId="33A8D00C" w14:textId="77777777" w:rsidR="00D10F92" w:rsidRPr="00CA2E72" w:rsidRDefault="00D10F92" w:rsidP="00D10F92">
            <w:pPr>
              <w:jc w:val="right"/>
              <w:rPr>
                <w:rFonts w:cs="Arial"/>
                <w:sz w:val="20"/>
              </w:rPr>
            </w:pPr>
            <w:r w:rsidRPr="00CA2E72">
              <w:rPr>
                <w:rFonts w:cs="Arial"/>
                <w:sz w:val="20"/>
              </w:rPr>
              <w:t>15105</w:t>
            </w:r>
          </w:p>
        </w:tc>
        <w:tc>
          <w:tcPr>
            <w:tcW w:w="864" w:type="dxa"/>
            <w:vAlign w:val="bottom"/>
          </w:tcPr>
          <w:p w14:paraId="6E423333" w14:textId="77777777" w:rsidR="00D10F92" w:rsidRPr="00CA2E72" w:rsidRDefault="00D10F92" w:rsidP="00D10F92">
            <w:pPr>
              <w:jc w:val="right"/>
              <w:rPr>
                <w:rFonts w:cs="Arial"/>
                <w:sz w:val="20"/>
              </w:rPr>
            </w:pPr>
            <w:r w:rsidRPr="00CA2E72">
              <w:rPr>
                <w:rFonts w:cs="Arial"/>
                <w:sz w:val="20"/>
              </w:rPr>
              <w:t>3675</w:t>
            </w:r>
          </w:p>
        </w:tc>
        <w:tc>
          <w:tcPr>
            <w:tcW w:w="864" w:type="dxa"/>
            <w:vAlign w:val="bottom"/>
          </w:tcPr>
          <w:p w14:paraId="7CB3195E" w14:textId="77777777" w:rsidR="00D10F92" w:rsidRPr="00CA2E72" w:rsidRDefault="00D10F92" w:rsidP="00D10F92">
            <w:pPr>
              <w:jc w:val="right"/>
              <w:rPr>
                <w:rFonts w:cs="Arial"/>
                <w:sz w:val="20"/>
              </w:rPr>
            </w:pPr>
            <w:r w:rsidRPr="00CA2E72">
              <w:rPr>
                <w:rFonts w:cs="Arial"/>
                <w:sz w:val="20"/>
              </w:rPr>
              <w:t>2355</w:t>
            </w:r>
          </w:p>
        </w:tc>
        <w:tc>
          <w:tcPr>
            <w:tcW w:w="885" w:type="dxa"/>
            <w:vAlign w:val="bottom"/>
          </w:tcPr>
          <w:p w14:paraId="7DE13670" w14:textId="77777777" w:rsidR="00D10F92" w:rsidRPr="00CA2E72" w:rsidRDefault="00D10F92" w:rsidP="00D10F92">
            <w:pPr>
              <w:jc w:val="right"/>
              <w:rPr>
                <w:rFonts w:cs="Arial"/>
                <w:sz w:val="20"/>
              </w:rPr>
            </w:pPr>
            <w:r w:rsidRPr="00CA2E72">
              <w:rPr>
                <w:rFonts w:cs="Arial"/>
                <w:sz w:val="20"/>
              </w:rPr>
              <w:t>1106</w:t>
            </w:r>
          </w:p>
        </w:tc>
        <w:tc>
          <w:tcPr>
            <w:tcW w:w="843" w:type="dxa"/>
            <w:vAlign w:val="bottom"/>
          </w:tcPr>
          <w:p w14:paraId="43F25A4D" w14:textId="77777777" w:rsidR="00D10F92" w:rsidRPr="00CA2E72" w:rsidRDefault="00D10F92" w:rsidP="00D10F92">
            <w:pPr>
              <w:jc w:val="right"/>
              <w:rPr>
                <w:rFonts w:cs="Arial"/>
                <w:sz w:val="20"/>
              </w:rPr>
            </w:pPr>
            <w:r w:rsidRPr="00CA2E72">
              <w:rPr>
                <w:rFonts w:cs="Arial"/>
                <w:sz w:val="20"/>
              </w:rPr>
              <w:t>1986</w:t>
            </w:r>
          </w:p>
        </w:tc>
        <w:tc>
          <w:tcPr>
            <w:tcW w:w="864" w:type="dxa"/>
            <w:vAlign w:val="bottom"/>
          </w:tcPr>
          <w:p w14:paraId="437F204D" w14:textId="77777777" w:rsidR="00D10F92" w:rsidRPr="00CA2E72" w:rsidRDefault="00D10F92" w:rsidP="00D10F92">
            <w:pPr>
              <w:jc w:val="right"/>
              <w:rPr>
                <w:rFonts w:cs="Arial"/>
                <w:sz w:val="20"/>
              </w:rPr>
            </w:pPr>
            <w:r w:rsidRPr="00CA2E72">
              <w:rPr>
                <w:rFonts w:cs="Arial"/>
                <w:sz w:val="20"/>
              </w:rPr>
              <w:t>115107</w:t>
            </w:r>
          </w:p>
        </w:tc>
      </w:tr>
      <w:tr w:rsidR="00D10F92" w:rsidRPr="00CA2E72" w14:paraId="70ABAA65" w14:textId="77777777" w:rsidTr="00366BCC">
        <w:trPr>
          <w:jc w:val="center"/>
        </w:trPr>
        <w:tc>
          <w:tcPr>
            <w:tcW w:w="864" w:type="dxa"/>
          </w:tcPr>
          <w:p w14:paraId="4C6925E1"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2004</w:t>
            </w:r>
          </w:p>
        </w:tc>
        <w:tc>
          <w:tcPr>
            <w:tcW w:w="979" w:type="dxa"/>
            <w:vAlign w:val="bottom"/>
          </w:tcPr>
          <w:p w14:paraId="78DF051F" w14:textId="77777777" w:rsidR="00D10F92" w:rsidRPr="00CA2E72" w:rsidRDefault="00D10F92" w:rsidP="00D10F92">
            <w:pPr>
              <w:jc w:val="right"/>
              <w:rPr>
                <w:rFonts w:cs="Arial"/>
                <w:sz w:val="20"/>
              </w:rPr>
            </w:pPr>
            <w:r w:rsidRPr="00CA2E72">
              <w:rPr>
                <w:rFonts w:cs="Arial"/>
                <w:sz w:val="20"/>
              </w:rPr>
              <w:t>91843</w:t>
            </w:r>
          </w:p>
        </w:tc>
        <w:tc>
          <w:tcPr>
            <w:tcW w:w="749" w:type="dxa"/>
            <w:vAlign w:val="bottom"/>
          </w:tcPr>
          <w:p w14:paraId="1ED4750B" w14:textId="77777777" w:rsidR="00D10F92" w:rsidRPr="00CA2E72" w:rsidRDefault="00D10F92" w:rsidP="00D10F92">
            <w:pPr>
              <w:jc w:val="right"/>
              <w:rPr>
                <w:rFonts w:cs="Arial"/>
                <w:sz w:val="20"/>
              </w:rPr>
            </w:pPr>
            <w:r w:rsidRPr="00CA2E72">
              <w:rPr>
                <w:rFonts w:cs="Arial"/>
                <w:sz w:val="20"/>
              </w:rPr>
              <w:t>539</w:t>
            </w:r>
          </w:p>
        </w:tc>
        <w:tc>
          <w:tcPr>
            <w:tcW w:w="864" w:type="dxa"/>
            <w:vAlign w:val="bottom"/>
          </w:tcPr>
          <w:p w14:paraId="579AE75C" w14:textId="77777777" w:rsidR="00D10F92" w:rsidRPr="00CA2E72" w:rsidRDefault="00D10F92" w:rsidP="00D10F92">
            <w:pPr>
              <w:jc w:val="right"/>
              <w:rPr>
                <w:rFonts w:cs="Arial"/>
                <w:sz w:val="20"/>
              </w:rPr>
            </w:pPr>
            <w:r w:rsidRPr="00CA2E72">
              <w:rPr>
                <w:rFonts w:cs="Arial"/>
                <w:sz w:val="20"/>
              </w:rPr>
              <w:t>2682</w:t>
            </w:r>
          </w:p>
        </w:tc>
        <w:tc>
          <w:tcPr>
            <w:tcW w:w="864" w:type="dxa"/>
            <w:vAlign w:val="bottom"/>
          </w:tcPr>
          <w:p w14:paraId="6CAA8F62" w14:textId="77777777" w:rsidR="00D10F92" w:rsidRPr="00CA2E72" w:rsidRDefault="00D10F92" w:rsidP="00D10F92">
            <w:pPr>
              <w:jc w:val="right"/>
              <w:rPr>
                <w:rFonts w:cs="Arial"/>
                <w:sz w:val="20"/>
              </w:rPr>
            </w:pPr>
            <w:r w:rsidRPr="00CA2E72">
              <w:rPr>
                <w:rFonts w:cs="Arial"/>
                <w:sz w:val="20"/>
              </w:rPr>
              <w:t>54882</w:t>
            </w:r>
          </w:p>
        </w:tc>
        <w:tc>
          <w:tcPr>
            <w:tcW w:w="864" w:type="dxa"/>
            <w:vAlign w:val="bottom"/>
          </w:tcPr>
          <w:p w14:paraId="664B9012" w14:textId="77777777" w:rsidR="00D10F92" w:rsidRPr="00CA2E72" w:rsidRDefault="00D10F92" w:rsidP="00D10F92">
            <w:pPr>
              <w:jc w:val="right"/>
              <w:rPr>
                <w:rFonts w:cs="Arial"/>
                <w:sz w:val="20"/>
              </w:rPr>
            </w:pPr>
            <w:r w:rsidRPr="00CA2E72">
              <w:rPr>
                <w:rFonts w:cs="Arial"/>
                <w:sz w:val="20"/>
              </w:rPr>
              <w:t>5001</w:t>
            </w:r>
          </w:p>
        </w:tc>
        <w:tc>
          <w:tcPr>
            <w:tcW w:w="864" w:type="dxa"/>
            <w:vAlign w:val="bottom"/>
          </w:tcPr>
          <w:p w14:paraId="7BE2EAE9" w14:textId="77777777" w:rsidR="00D10F92" w:rsidRPr="00CA2E72" w:rsidRDefault="00D10F92" w:rsidP="00D10F92">
            <w:pPr>
              <w:jc w:val="right"/>
              <w:rPr>
                <w:rFonts w:cs="Arial"/>
                <w:sz w:val="20"/>
              </w:rPr>
            </w:pPr>
            <w:r w:rsidRPr="00CA2E72">
              <w:rPr>
                <w:rFonts w:cs="Arial"/>
                <w:sz w:val="20"/>
              </w:rPr>
              <w:t>9695</w:t>
            </w:r>
          </w:p>
        </w:tc>
        <w:tc>
          <w:tcPr>
            <w:tcW w:w="864" w:type="dxa"/>
            <w:vAlign w:val="bottom"/>
          </w:tcPr>
          <w:p w14:paraId="4B5AEDD2" w14:textId="77777777" w:rsidR="00D10F92" w:rsidRPr="00CA2E72" w:rsidRDefault="00D10F92" w:rsidP="00D10F92">
            <w:pPr>
              <w:jc w:val="right"/>
              <w:rPr>
                <w:rFonts w:cs="Arial"/>
                <w:sz w:val="20"/>
              </w:rPr>
            </w:pPr>
            <w:r w:rsidRPr="00CA2E72">
              <w:rPr>
                <w:rFonts w:cs="Arial"/>
                <w:sz w:val="20"/>
              </w:rPr>
              <w:t>1654</w:t>
            </w:r>
          </w:p>
        </w:tc>
        <w:tc>
          <w:tcPr>
            <w:tcW w:w="885" w:type="dxa"/>
            <w:vAlign w:val="bottom"/>
          </w:tcPr>
          <w:p w14:paraId="7A6270D2" w14:textId="77777777" w:rsidR="00D10F92" w:rsidRPr="00CA2E72" w:rsidRDefault="00D10F92" w:rsidP="00D10F92">
            <w:pPr>
              <w:jc w:val="right"/>
              <w:rPr>
                <w:rFonts w:cs="Arial"/>
                <w:sz w:val="20"/>
              </w:rPr>
            </w:pPr>
            <w:r w:rsidRPr="00CA2E72">
              <w:rPr>
                <w:rFonts w:cs="Arial"/>
                <w:sz w:val="20"/>
              </w:rPr>
              <w:t>954</w:t>
            </w:r>
          </w:p>
        </w:tc>
        <w:tc>
          <w:tcPr>
            <w:tcW w:w="843" w:type="dxa"/>
            <w:vAlign w:val="bottom"/>
          </w:tcPr>
          <w:p w14:paraId="2D8F18D5" w14:textId="77777777" w:rsidR="00D10F92" w:rsidRPr="00CA2E72" w:rsidRDefault="00D10F92" w:rsidP="00D10F92">
            <w:pPr>
              <w:jc w:val="right"/>
              <w:rPr>
                <w:rFonts w:cs="Arial"/>
                <w:sz w:val="20"/>
              </w:rPr>
            </w:pPr>
            <w:r w:rsidRPr="00CA2E72">
              <w:rPr>
                <w:rFonts w:cs="Arial"/>
                <w:sz w:val="20"/>
              </w:rPr>
              <w:t>634</w:t>
            </w:r>
          </w:p>
        </w:tc>
        <w:tc>
          <w:tcPr>
            <w:tcW w:w="864" w:type="dxa"/>
            <w:vAlign w:val="bottom"/>
          </w:tcPr>
          <w:p w14:paraId="65B8769F" w14:textId="77777777" w:rsidR="00D10F92" w:rsidRPr="00CA2E72" w:rsidRDefault="00D10F92" w:rsidP="00D10F92">
            <w:pPr>
              <w:jc w:val="right"/>
              <w:rPr>
                <w:rFonts w:cs="Arial"/>
                <w:sz w:val="20"/>
              </w:rPr>
            </w:pPr>
            <w:r w:rsidRPr="00CA2E72">
              <w:rPr>
                <w:rFonts w:cs="Arial"/>
                <w:sz w:val="20"/>
              </w:rPr>
              <w:t>167883</w:t>
            </w:r>
          </w:p>
        </w:tc>
      </w:tr>
      <w:tr w:rsidR="00D10F92" w:rsidRPr="00CA2E72" w14:paraId="193397B8" w14:textId="77777777" w:rsidTr="00366BCC">
        <w:trPr>
          <w:jc w:val="center"/>
        </w:trPr>
        <w:tc>
          <w:tcPr>
            <w:tcW w:w="864" w:type="dxa"/>
          </w:tcPr>
          <w:p w14:paraId="04B4CF78"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2005</w:t>
            </w:r>
          </w:p>
        </w:tc>
        <w:tc>
          <w:tcPr>
            <w:tcW w:w="979" w:type="dxa"/>
            <w:vAlign w:val="bottom"/>
          </w:tcPr>
          <w:p w14:paraId="2787DBED" w14:textId="77777777" w:rsidR="00D10F92" w:rsidRPr="00CA2E72" w:rsidRDefault="00D10F92" w:rsidP="00D10F92">
            <w:pPr>
              <w:jc w:val="right"/>
              <w:rPr>
                <w:rFonts w:cs="Arial"/>
                <w:sz w:val="20"/>
              </w:rPr>
            </w:pPr>
            <w:r w:rsidRPr="00CA2E72">
              <w:rPr>
                <w:rFonts w:cs="Arial"/>
                <w:sz w:val="20"/>
              </w:rPr>
              <w:t>1669</w:t>
            </w:r>
          </w:p>
        </w:tc>
        <w:tc>
          <w:tcPr>
            <w:tcW w:w="749" w:type="dxa"/>
            <w:vAlign w:val="bottom"/>
          </w:tcPr>
          <w:p w14:paraId="220CE8D1" w14:textId="77777777" w:rsidR="00D10F92" w:rsidRPr="00CA2E72" w:rsidRDefault="00D10F92" w:rsidP="00D10F92">
            <w:pPr>
              <w:jc w:val="right"/>
              <w:rPr>
                <w:rFonts w:cs="Arial"/>
                <w:sz w:val="20"/>
              </w:rPr>
            </w:pPr>
            <w:r w:rsidRPr="00CA2E72">
              <w:rPr>
                <w:rFonts w:cs="Arial"/>
                <w:sz w:val="20"/>
              </w:rPr>
              <w:t>20958</w:t>
            </w:r>
          </w:p>
        </w:tc>
        <w:tc>
          <w:tcPr>
            <w:tcW w:w="864" w:type="dxa"/>
            <w:vAlign w:val="bottom"/>
          </w:tcPr>
          <w:p w14:paraId="644C6BF8" w14:textId="77777777" w:rsidR="00D10F92" w:rsidRPr="00CA2E72" w:rsidRDefault="00D10F92" w:rsidP="00D10F92">
            <w:pPr>
              <w:jc w:val="right"/>
              <w:rPr>
                <w:rFonts w:cs="Arial"/>
                <w:sz w:val="20"/>
              </w:rPr>
            </w:pPr>
            <w:r w:rsidRPr="00CA2E72">
              <w:rPr>
                <w:rFonts w:cs="Arial"/>
                <w:sz w:val="20"/>
              </w:rPr>
              <w:t>531</w:t>
            </w:r>
          </w:p>
        </w:tc>
        <w:tc>
          <w:tcPr>
            <w:tcW w:w="864" w:type="dxa"/>
            <w:vAlign w:val="bottom"/>
          </w:tcPr>
          <w:p w14:paraId="62D70553" w14:textId="77777777" w:rsidR="00D10F92" w:rsidRPr="00CA2E72" w:rsidRDefault="00D10F92" w:rsidP="00D10F92">
            <w:pPr>
              <w:jc w:val="right"/>
              <w:rPr>
                <w:rFonts w:cs="Arial"/>
                <w:sz w:val="20"/>
              </w:rPr>
            </w:pPr>
            <w:r w:rsidRPr="00CA2E72">
              <w:rPr>
                <w:rFonts w:cs="Arial"/>
                <w:sz w:val="20"/>
              </w:rPr>
              <w:t>1557</w:t>
            </w:r>
          </w:p>
        </w:tc>
        <w:tc>
          <w:tcPr>
            <w:tcW w:w="864" w:type="dxa"/>
            <w:vAlign w:val="bottom"/>
          </w:tcPr>
          <w:p w14:paraId="6DF42122" w14:textId="77777777" w:rsidR="00D10F92" w:rsidRPr="00CA2E72" w:rsidRDefault="00D10F92" w:rsidP="00D10F92">
            <w:pPr>
              <w:jc w:val="right"/>
              <w:rPr>
                <w:rFonts w:cs="Arial"/>
                <w:sz w:val="20"/>
              </w:rPr>
            </w:pPr>
            <w:r w:rsidRPr="00CA2E72">
              <w:rPr>
                <w:rFonts w:cs="Arial"/>
                <w:sz w:val="20"/>
              </w:rPr>
              <w:t>25559</w:t>
            </w:r>
          </w:p>
        </w:tc>
        <w:tc>
          <w:tcPr>
            <w:tcW w:w="864" w:type="dxa"/>
            <w:vAlign w:val="bottom"/>
          </w:tcPr>
          <w:p w14:paraId="49A80957" w14:textId="77777777" w:rsidR="00D10F92" w:rsidRPr="00CA2E72" w:rsidRDefault="00D10F92" w:rsidP="00D10F92">
            <w:pPr>
              <w:jc w:val="right"/>
              <w:rPr>
                <w:rFonts w:cs="Arial"/>
                <w:sz w:val="20"/>
              </w:rPr>
            </w:pPr>
            <w:r w:rsidRPr="00CA2E72">
              <w:rPr>
                <w:rFonts w:cs="Arial"/>
                <w:sz w:val="20"/>
              </w:rPr>
              <w:t>3403</w:t>
            </w:r>
          </w:p>
        </w:tc>
        <w:tc>
          <w:tcPr>
            <w:tcW w:w="864" w:type="dxa"/>
            <w:vAlign w:val="bottom"/>
          </w:tcPr>
          <w:p w14:paraId="4E7B2F56" w14:textId="77777777" w:rsidR="00D10F92" w:rsidRPr="00CA2E72" w:rsidRDefault="00D10F92" w:rsidP="00D10F92">
            <w:pPr>
              <w:jc w:val="right"/>
              <w:rPr>
                <w:rFonts w:cs="Arial"/>
                <w:sz w:val="20"/>
              </w:rPr>
            </w:pPr>
            <w:r w:rsidRPr="00CA2E72">
              <w:rPr>
                <w:rFonts w:cs="Arial"/>
                <w:sz w:val="20"/>
              </w:rPr>
              <w:t>4815</w:t>
            </w:r>
          </w:p>
        </w:tc>
        <w:tc>
          <w:tcPr>
            <w:tcW w:w="885" w:type="dxa"/>
            <w:vAlign w:val="bottom"/>
          </w:tcPr>
          <w:p w14:paraId="66D3E330" w14:textId="77777777" w:rsidR="00D10F92" w:rsidRPr="00CA2E72" w:rsidRDefault="00D10F92" w:rsidP="00D10F92">
            <w:pPr>
              <w:jc w:val="right"/>
              <w:rPr>
                <w:rFonts w:cs="Arial"/>
                <w:sz w:val="20"/>
              </w:rPr>
            </w:pPr>
            <w:r w:rsidRPr="00CA2E72">
              <w:rPr>
                <w:rFonts w:cs="Arial"/>
                <w:sz w:val="20"/>
              </w:rPr>
              <w:t>1087</w:t>
            </w:r>
          </w:p>
        </w:tc>
        <w:tc>
          <w:tcPr>
            <w:tcW w:w="843" w:type="dxa"/>
            <w:vAlign w:val="bottom"/>
          </w:tcPr>
          <w:p w14:paraId="69BF8652" w14:textId="77777777" w:rsidR="00D10F92" w:rsidRPr="00CA2E72" w:rsidRDefault="00D10F92" w:rsidP="00D10F92">
            <w:pPr>
              <w:jc w:val="right"/>
              <w:rPr>
                <w:rFonts w:cs="Arial"/>
                <w:sz w:val="20"/>
              </w:rPr>
            </w:pPr>
            <w:r w:rsidRPr="00CA2E72">
              <w:rPr>
                <w:rFonts w:cs="Arial"/>
                <w:sz w:val="20"/>
              </w:rPr>
              <w:t>548</w:t>
            </w:r>
          </w:p>
        </w:tc>
        <w:tc>
          <w:tcPr>
            <w:tcW w:w="864" w:type="dxa"/>
            <w:vAlign w:val="bottom"/>
          </w:tcPr>
          <w:p w14:paraId="7390E87A" w14:textId="77777777" w:rsidR="00D10F92" w:rsidRPr="00CA2E72" w:rsidRDefault="00D10F92" w:rsidP="00D10F92">
            <w:pPr>
              <w:jc w:val="right"/>
              <w:rPr>
                <w:rFonts w:cs="Arial"/>
                <w:sz w:val="20"/>
              </w:rPr>
            </w:pPr>
            <w:r w:rsidRPr="00CA2E72">
              <w:rPr>
                <w:rFonts w:cs="Arial"/>
                <w:sz w:val="20"/>
              </w:rPr>
              <w:t>60125</w:t>
            </w:r>
          </w:p>
        </w:tc>
      </w:tr>
      <w:tr w:rsidR="00D10F92" w:rsidRPr="00CA2E72" w14:paraId="3DF1F1C1" w14:textId="77777777" w:rsidTr="00366BCC">
        <w:trPr>
          <w:jc w:val="center"/>
        </w:trPr>
        <w:tc>
          <w:tcPr>
            <w:tcW w:w="864" w:type="dxa"/>
          </w:tcPr>
          <w:p w14:paraId="6B502A02"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2006</w:t>
            </w:r>
          </w:p>
        </w:tc>
        <w:tc>
          <w:tcPr>
            <w:tcW w:w="979" w:type="dxa"/>
            <w:vAlign w:val="bottom"/>
          </w:tcPr>
          <w:p w14:paraId="7D688975" w14:textId="77777777" w:rsidR="00D10F92" w:rsidRPr="00CA2E72" w:rsidRDefault="00D10F92" w:rsidP="00D10F92">
            <w:pPr>
              <w:jc w:val="right"/>
              <w:rPr>
                <w:rFonts w:cs="Arial"/>
                <w:sz w:val="20"/>
              </w:rPr>
            </w:pPr>
            <w:r w:rsidRPr="00CA2E72">
              <w:rPr>
                <w:rFonts w:cs="Arial"/>
                <w:sz w:val="20"/>
              </w:rPr>
              <w:t>9130</w:t>
            </w:r>
          </w:p>
        </w:tc>
        <w:tc>
          <w:tcPr>
            <w:tcW w:w="749" w:type="dxa"/>
            <w:vAlign w:val="bottom"/>
          </w:tcPr>
          <w:p w14:paraId="2E6E3BBA" w14:textId="77777777" w:rsidR="00D10F92" w:rsidRPr="00CA2E72" w:rsidRDefault="00D10F92" w:rsidP="00D10F92">
            <w:pPr>
              <w:jc w:val="right"/>
              <w:rPr>
                <w:rFonts w:cs="Arial"/>
                <w:sz w:val="20"/>
              </w:rPr>
            </w:pPr>
            <w:r w:rsidRPr="00CA2E72">
              <w:rPr>
                <w:rFonts w:cs="Arial"/>
                <w:sz w:val="20"/>
              </w:rPr>
              <w:t>5817</w:t>
            </w:r>
          </w:p>
        </w:tc>
        <w:tc>
          <w:tcPr>
            <w:tcW w:w="864" w:type="dxa"/>
            <w:vAlign w:val="bottom"/>
          </w:tcPr>
          <w:p w14:paraId="55F6098A" w14:textId="77777777" w:rsidR="00D10F92" w:rsidRPr="00CA2E72" w:rsidRDefault="00D10F92" w:rsidP="00D10F92">
            <w:pPr>
              <w:jc w:val="right"/>
              <w:rPr>
                <w:rFonts w:cs="Arial"/>
                <w:sz w:val="20"/>
              </w:rPr>
            </w:pPr>
            <w:r w:rsidRPr="00CA2E72">
              <w:rPr>
                <w:rFonts w:cs="Arial"/>
                <w:sz w:val="20"/>
              </w:rPr>
              <w:t>178604</w:t>
            </w:r>
          </w:p>
        </w:tc>
        <w:tc>
          <w:tcPr>
            <w:tcW w:w="864" w:type="dxa"/>
            <w:vAlign w:val="bottom"/>
          </w:tcPr>
          <w:p w14:paraId="5AD8CB19" w14:textId="77777777" w:rsidR="00D10F92" w:rsidRPr="00CA2E72" w:rsidRDefault="00D10F92" w:rsidP="00D10F92">
            <w:pPr>
              <w:jc w:val="right"/>
              <w:rPr>
                <w:rFonts w:cs="Arial"/>
                <w:sz w:val="20"/>
              </w:rPr>
            </w:pPr>
            <w:r w:rsidRPr="00CA2E72">
              <w:rPr>
                <w:rFonts w:cs="Arial"/>
                <w:sz w:val="20"/>
              </w:rPr>
              <w:t>2521</w:t>
            </w:r>
          </w:p>
        </w:tc>
        <w:tc>
          <w:tcPr>
            <w:tcW w:w="864" w:type="dxa"/>
            <w:vAlign w:val="bottom"/>
          </w:tcPr>
          <w:p w14:paraId="49F4615D" w14:textId="77777777" w:rsidR="00D10F92" w:rsidRPr="00CA2E72" w:rsidRDefault="00D10F92" w:rsidP="00D10F92">
            <w:pPr>
              <w:jc w:val="right"/>
              <w:rPr>
                <w:rFonts w:cs="Arial"/>
                <w:sz w:val="20"/>
              </w:rPr>
            </w:pPr>
            <w:r w:rsidRPr="00CA2E72">
              <w:rPr>
                <w:rFonts w:cs="Arial"/>
                <w:sz w:val="20"/>
              </w:rPr>
              <w:t>2251</w:t>
            </w:r>
          </w:p>
        </w:tc>
        <w:tc>
          <w:tcPr>
            <w:tcW w:w="864" w:type="dxa"/>
            <w:vAlign w:val="bottom"/>
          </w:tcPr>
          <w:p w14:paraId="3F47FA1D" w14:textId="77777777" w:rsidR="00D10F92" w:rsidRPr="00CA2E72" w:rsidRDefault="00D10F92" w:rsidP="00D10F92">
            <w:pPr>
              <w:jc w:val="right"/>
              <w:rPr>
                <w:rFonts w:cs="Arial"/>
                <w:sz w:val="20"/>
              </w:rPr>
            </w:pPr>
            <w:r w:rsidRPr="00CA2E72">
              <w:rPr>
                <w:rFonts w:cs="Arial"/>
                <w:sz w:val="20"/>
              </w:rPr>
              <w:t>15695</w:t>
            </w:r>
          </w:p>
        </w:tc>
        <w:tc>
          <w:tcPr>
            <w:tcW w:w="864" w:type="dxa"/>
            <w:vAlign w:val="bottom"/>
          </w:tcPr>
          <w:p w14:paraId="4752EF65" w14:textId="77777777" w:rsidR="00D10F92" w:rsidRPr="00CA2E72" w:rsidRDefault="00D10F92" w:rsidP="00D10F92">
            <w:pPr>
              <w:jc w:val="right"/>
              <w:rPr>
                <w:rFonts w:cs="Arial"/>
                <w:sz w:val="20"/>
              </w:rPr>
            </w:pPr>
            <w:r w:rsidRPr="00CA2E72">
              <w:rPr>
                <w:rFonts w:cs="Arial"/>
                <w:sz w:val="20"/>
              </w:rPr>
              <w:t>764</w:t>
            </w:r>
          </w:p>
        </w:tc>
        <w:tc>
          <w:tcPr>
            <w:tcW w:w="885" w:type="dxa"/>
            <w:vAlign w:val="bottom"/>
          </w:tcPr>
          <w:p w14:paraId="53B6CCC2" w14:textId="77777777" w:rsidR="00D10F92" w:rsidRPr="00CA2E72" w:rsidRDefault="00D10F92" w:rsidP="00D10F92">
            <w:pPr>
              <w:jc w:val="right"/>
              <w:rPr>
                <w:rFonts w:cs="Arial"/>
                <w:sz w:val="20"/>
              </w:rPr>
            </w:pPr>
            <w:r w:rsidRPr="00CA2E72">
              <w:rPr>
                <w:rFonts w:cs="Arial"/>
                <w:sz w:val="20"/>
              </w:rPr>
              <w:t>1633</w:t>
            </w:r>
          </w:p>
        </w:tc>
        <w:tc>
          <w:tcPr>
            <w:tcW w:w="843" w:type="dxa"/>
            <w:vAlign w:val="bottom"/>
          </w:tcPr>
          <w:p w14:paraId="26DA0ADD" w14:textId="77777777" w:rsidR="00D10F92" w:rsidRPr="00CA2E72" w:rsidRDefault="00D10F92" w:rsidP="00D10F92">
            <w:pPr>
              <w:jc w:val="right"/>
              <w:rPr>
                <w:rFonts w:cs="Arial"/>
                <w:sz w:val="20"/>
              </w:rPr>
            </w:pPr>
            <w:r w:rsidRPr="00CA2E72">
              <w:rPr>
                <w:rFonts w:cs="Arial"/>
                <w:sz w:val="20"/>
              </w:rPr>
              <w:t>261</w:t>
            </w:r>
          </w:p>
        </w:tc>
        <w:tc>
          <w:tcPr>
            <w:tcW w:w="864" w:type="dxa"/>
            <w:vAlign w:val="bottom"/>
          </w:tcPr>
          <w:p w14:paraId="15DF98B4" w14:textId="77777777" w:rsidR="00D10F92" w:rsidRPr="00CA2E72" w:rsidRDefault="00D10F92" w:rsidP="00D10F92">
            <w:pPr>
              <w:jc w:val="right"/>
              <w:rPr>
                <w:rFonts w:cs="Arial"/>
                <w:sz w:val="20"/>
              </w:rPr>
            </w:pPr>
            <w:r w:rsidRPr="00CA2E72">
              <w:rPr>
                <w:rFonts w:cs="Arial"/>
                <w:sz w:val="20"/>
              </w:rPr>
              <w:t>216675</w:t>
            </w:r>
          </w:p>
        </w:tc>
      </w:tr>
      <w:tr w:rsidR="00D10F92" w:rsidRPr="00CA2E72" w14:paraId="73333305" w14:textId="77777777" w:rsidTr="00366BCC">
        <w:trPr>
          <w:jc w:val="center"/>
        </w:trPr>
        <w:tc>
          <w:tcPr>
            <w:tcW w:w="864" w:type="dxa"/>
          </w:tcPr>
          <w:p w14:paraId="05D45415"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2007</w:t>
            </w:r>
          </w:p>
        </w:tc>
        <w:tc>
          <w:tcPr>
            <w:tcW w:w="979" w:type="dxa"/>
            <w:vAlign w:val="bottom"/>
          </w:tcPr>
          <w:p w14:paraId="3DAA4A5F" w14:textId="77777777" w:rsidR="00D10F92" w:rsidRPr="00CA2E72" w:rsidRDefault="00D10F92" w:rsidP="00D10F92">
            <w:pPr>
              <w:jc w:val="right"/>
              <w:rPr>
                <w:rFonts w:cs="Arial"/>
                <w:sz w:val="20"/>
              </w:rPr>
            </w:pPr>
            <w:r w:rsidRPr="00CA2E72">
              <w:rPr>
                <w:rFonts w:cs="Arial"/>
                <w:sz w:val="20"/>
              </w:rPr>
              <w:t>3051</w:t>
            </w:r>
          </w:p>
        </w:tc>
        <w:tc>
          <w:tcPr>
            <w:tcW w:w="749" w:type="dxa"/>
            <w:vAlign w:val="bottom"/>
          </w:tcPr>
          <w:p w14:paraId="48F406D0" w14:textId="77777777" w:rsidR="00D10F92" w:rsidRPr="00CA2E72" w:rsidRDefault="00D10F92" w:rsidP="00D10F92">
            <w:pPr>
              <w:jc w:val="right"/>
              <w:rPr>
                <w:rFonts w:cs="Arial"/>
                <w:sz w:val="20"/>
              </w:rPr>
            </w:pPr>
            <w:r w:rsidRPr="00CA2E72">
              <w:rPr>
                <w:rFonts w:cs="Arial"/>
                <w:sz w:val="20"/>
              </w:rPr>
              <w:t>9541</w:t>
            </w:r>
          </w:p>
        </w:tc>
        <w:tc>
          <w:tcPr>
            <w:tcW w:w="864" w:type="dxa"/>
            <w:vAlign w:val="bottom"/>
          </w:tcPr>
          <w:p w14:paraId="54B62D68" w14:textId="77777777" w:rsidR="00D10F92" w:rsidRPr="00CA2E72" w:rsidRDefault="00D10F92" w:rsidP="00D10F92">
            <w:pPr>
              <w:jc w:val="right"/>
              <w:rPr>
                <w:rFonts w:cs="Arial"/>
                <w:sz w:val="20"/>
              </w:rPr>
            </w:pPr>
            <w:r w:rsidRPr="00CA2E72">
              <w:rPr>
                <w:rFonts w:cs="Arial"/>
                <w:sz w:val="20"/>
              </w:rPr>
              <w:t>3289</w:t>
            </w:r>
          </w:p>
        </w:tc>
        <w:tc>
          <w:tcPr>
            <w:tcW w:w="864" w:type="dxa"/>
            <w:vAlign w:val="bottom"/>
          </w:tcPr>
          <w:p w14:paraId="6BF8D26F" w14:textId="77777777" w:rsidR="00D10F92" w:rsidRPr="00CA2E72" w:rsidRDefault="00D10F92" w:rsidP="00D10F92">
            <w:pPr>
              <w:jc w:val="right"/>
              <w:rPr>
                <w:rFonts w:cs="Arial"/>
                <w:sz w:val="20"/>
              </w:rPr>
            </w:pPr>
            <w:r w:rsidRPr="00CA2E72">
              <w:rPr>
                <w:rFonts w:cs="Arial"/>
                <w:sz w:val="20"/>
              </w:rPr>
              <w:t>67311</w:t>
            </w:r>
          </w:p>
        </w:tc>
        <w:tc>
          <w:tcPr>
            <w:tcW w:w="864" w:type="dxa"/>
            <w:vAlign w:val="bottom"/>
          </w:tcPr>
          <w:p w14:paraId="43ADDC7E" w14:textId="77777777" w:rsidR="00D10F92" w:rsidRPr="00CA2E72" w:rsidRDefault="00D10F92" w:rsidP="00D10F92">
            <w:pPr>
              <w:jc w:val="right"/>
              <w:rPr>
                <w:rFonts w:cs="Arial"/>
                <w:sz w:val="20"/>
              </w:rPr>
            </w:pPr>
            <w:r w:rsidRPr="00CA2E72">
              <w:rPr>
                <w:rFonts w:cs="Arial"/>
                <w:sz w:val="20"/>
              </w:rPr>
              <w:t>984</w:t>
            </w:r>
          </w:p>
        </w:tc>
        <w:tc>
          <w:tcPr>
            <w:tcW w:w="864" w:type="dxa"/>
            <w:vAlign w:val="bottom"/>
          </w:tcPr>
          <w:p w14:paraId="7FF0A476" w14:textId="77777777" w:rsidR="00D10F92" w:rsidRPr="00CA2E72" w:rsidRDefault="00D10F92" w:rsidP="00D10F92">
            <w:pPr>
              <w:jc w:val="right"/>
              <w:rPr>
                <w:rFonts w:cs="Arial"/>
                <w:sz w:val="20"/>
              </w:rPr>
            </w:pPr>
            <w:r w:rsidRPr="00CA2E72">
              <w:rPr>
                <w:rFonts w:cs="Arial"/>
                <w:sz w:val="20"/>
              </w:rPr>
              <w:t>154</w:t>
            </w:r>
          </w:p>
        </w:tc>
        <w:tc>
          <w:tcPr>
            <w:tcW w:w="864" w:type="dxa"/>
            <w:vAlign w:val="bottom"/>
          </w:tcPr>
          <w:p w14:paraId="4DE24923" w14:textId="77777777" w:rsidR="00D10F92" w:rsidRPr="00CA2E72" w:rsidRDefault="00D10F92" w:rsidP="00D10F92">
            <w:pPr>
              <w:jc w:val="right"/>
              <w:rPr>
                <w:rFonts w:cs="Arial"/>
                <w:sz w:val="20"/>
              </w:rPr>
            </w:pPr>
            <w:r w:rsidRPr="00CA2E72">
              <w:rPr>
                <w:rFonts w:cs="Arial"/>
                <w:sz w:val="20"/>
              </w:rPr>
              <w:t>3584</w:t>
            </w:r>
          </w:p>
        </w:tc>
        <w:tc>
          <w:tcPr>
            <w:tcW w:w="885" w:type="dxa"/>
            <w:vAlign w:val="bottom"/>
          </w:tcPr>
          <w:p w14:paraId="7D1CB0BB" w14:textId="77777777" w:rsidR="00D10F92" w:rsidRPr="00CA2E72" w:rsidRDefault="00D10F92" w:rsidP="00D10F92">
            <w:pPr>
              <w:jc w:val="right"/>
              <w:rPr>
                <w:rFonts w:cs="Arial"/>
                <w:sz w:val="20"/>
              </w:rPr>
            </w:pPr>
            <w:r w:rsidRPr="00CA2E72">
              <w:rPr>
                <w:rFonts w:cs="Arial"/>
                <w:sz w:val="20"/>
              </w:rPr>
              <w:t>251</w:t>
            </w:r>
          </w:p>
        </w:tc>
        <w:tc>
          <w:tcPr>
            <w:tcW w:w="843" w:type="dxa"/>
            <w:vAlign w:val="bottom"/>
          </w:tcPr>
          <w:p w14:paraId="50B50126" w14:textId="77777777" w:rsidR="00D10F92" w:rsidRPr="00CA2E72" w:rsidRDefault="00D10F92" w:rsidP="00D10F92">
            <w:pPr>
              <w:jc w:val="right"/>
              <w:rPr>
                <w:rFonts w:cs="Arial"/>
                <w:sz w:val="20"/>
              </w:rPr>
            </w:pPr>
            <w:r w:rsidRPr="00CA2E72">
              <w:rPr>
                <w:rFonts w:cs="Arial"/>
                <w:sz w:val="20"/>
              </w:rPr>
              <w:t>652</w:t>
            </w:r>
          </w:p>
        </w:tc>
        <w:tc>
          <w:tcPr>
            <w:tcW w:w="864" w:type="dxa"/>
            <w:vAlign w:val="bottom"/>
          </w:tcPr>
          <w:p w14:paraId="4AF9FB86" w14:textId="77777777" w:rsidR="00D10F92" w:rsidRPr="00CA2E72" w:rsidRDefault="00D10F92" w:rsidP="00D10F92">
            <w:pPr>
              <w:jc w:val="right"/>
              <w:rPr>
                <w:rFonts w:cs="Arial"/>
                <w:sz w:val="20"/>
              </w:rPr>
            </w:pPr>
            <w:r w:rsidRPr="00CA2E72">
              <w:rPr>
                <w:rFonts w:cs="Arial"/>
                <w:sz w:val="20"/>
              </w:rPr>
              <w:t>88816</w:t>
            </w:r>
          </w:p>
        </w:tc>
      </w:tr>
      <w:tr w:rsidR="00D10F92" w:rsidRPr="00CA2E72" w14:paraId="03EAA7C2" w14:textId="77777777" w:rsidTr="00366BCC">
        <w:trPr>
          <w:jc w:val="center"/>
        </w:trPr>
        <w:tc>
          <w:tcPr>
            <w:tcW w:w="864" w:type="dxa"/>
          </w:tcPr>
          <w:p w14:paraId="0E3943E0"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2008</w:t>
            </w:r>
          </w:p>
        </w:tc>
        <w:tc>
          <w:tcPr>
            <w:tcW w:w="979" w:type="dxa"/>
            <w:vAlign w:val="bottom"/>
          </w:tcPr>
          <w:p w14:paraId="45EDA1FF" w14:textId="77777777" w:rsidR="00D10F92" w:rsidRPr="00CA2E72" w:rsidRDefault="00D10F92" w:rsidP="00D10F92">
            <w:pPr>
              <w:jc w:val="right"/>
              <w:rPr>
                <w:rFonts w:cs="Arial"/>
                <w:sz w:val="20"/>
              </w:rPr>
            </w:pPr>
            <w:r w:rsidRPr="00CA2E72">
              <w:rPr>
                <w:rFonts w:cs="Arial"/>
                <w:sz w:val="20"/>
              </w:rPr>
              <w:t>3832</w:t>
            </w:r>
          </w:p>
        </w:tc>
        <w:tc>
          <w:tcPr>
            <w:tcW w:w="749" w:type="dxa"/>
            <w:vAlign w:val="bottom"/>
          </w:tcPr>
          <w:p w14:paraId="486C8143" w14:textId="77777777" w:rsidR="00D10F92" w:rsidRPr="00CA2E72" w:rsidRDefault="00D10F92" w:rsidP="00D10F92">
            <w:pPr>
              <w:jc w:val="right"/>
              <w:rPr>
                <w:rFonts w:cs="Arial"/>
                <w:sz w:val="20"/>
              </w:rPr>
            </w:pPr>
            <w:r w:rsidRPr="00CA2E72">
              <w:rPr>
                <w:rFonts w:cs="Arial"/>
                <w:sz w:val="20"/>
              </w:rPr>
              <w:t>1219</w:t>
            </w:r>
          </w:p>
        </w:tc>
        <w:tc>
          <w:tcPr>
            <w:tcW w:w="864" w:type="dxa"/>
            <w:vAlign w:val="bottom"/>
          </w:tcPr>
          <w:p w14:paraId="05A7C813" w14:textId="77777777" w:rsidR="00D10F92" w:rsidRPr="00CA2E72" w:rsidRDefault="00D10F92" w:rsidP="00D10F92">
            <w:pPr>
              <w:jc w:val="right"/>
              <w:rPr>
                <w:rFonts w:cs="Arial"/>
                <w:sz w:val="20"/>
              </w:rPr>
            </w:pPr>
            <w:r w:rsidRPr="00CA2E72">
              <w:rPr>
                <w:rFonts w:cs="Arial"/>
                <w:sz w:val="20"/>
              </w:rPr>
              <w:t>4647</w:t>
            </w:r>
          </w:p>
        </w:tc>
        <w:tc>
          <w:tcPr>
            <w:tcW w:w="864" w:type="dxa"/>
            <w:vAlign w:val="bottom"/>
          </w:tcPr>
          <w:p w14:paraId="10B3477D" w14:textId="77777777" w:rsidR="00D10F92" w:rsidRPr="00CA2E72" w:rsidRDefault="00D10F92" w:rsidP="00D10F92">
            <w:pPr>
              <w:jc w:val="right"/>
              <w:rPr>
                <w:rFonts w:cs="Arial"/>
                <w:sz w:val="20"/>
              </w:rPr>
            </w:pPr>
            <w:r w:rsidRPr="00CA2E72">
              <w:rPr>
                <w:rFonts w:cs="Arial"/>
                <w:sz w:val="20"/>
              </w:rPr>
              <w:t>5025</w:t>
            </w:r>
          </w:p>
        </w:tc>
        <w:tc>
          <w:tcPr>
            <w:tcW w:w="864" w:type="dxa"/>
            <w:vAlign w:val="bottom"/>
          </w:tcPr>
          <w:p w14:paraId="48CA3DEF" w14:textId="77777777" w:rsidR="00D10F92" w:rsidRPr="00CA2E72" w:rsidRDefault="00D10F92" w:rsidP="00D10F92">
            <w:pPr>
              <w:jc w:val="right"/>
              <w:rPr>
                <w:rFonts w:cs="Arial"/>
                <w:sz w:val="20"/>
              </w:rPr>
            </w:pPr>
            <w:r w:rsidRPr="00CA2E72">
              <w:rPr>
                <w:rFonts w:cs="Arial"/>
                <w:sz w:val="20"/>
              </w:rPr>
              <w:t>103874</w:t>
            </w:r>
          </w:p>
        </w:tc>
        <w:tc>
          <w:tcPr>
            <w:tcW w:w="864" w:type="dxa"/>
            <w:vAlign w:val="bottom"/>
          </w:tcPr>
          <w:p w14:paraId="11B6C428" w14:textId="77777777" w:rsidR="00D10F92" w:rsidRPr="00CA2E72" w:rsidRDefault="00D10F92" w:rsidP="00D10F92">
            <w:pPr>
              <w:jc w:val="right"/>
              <w:rPr>
                <w:rFonts w:cs="Arial"/>
                <w:sz w:val="20"/>
              </w:rPr>
            </w:pPr>
            <w:r w:rsidRPr="00CA2E72">
              <w:rPr>
                <w:rFonts w:cs="Arial"/>
                <w:sz w:val="20"/>
              </w:rPr>
              <w:t>1006</w:t>
            </w:r>
          </w:p>
        </w:tc>
        <w:tc>
          <w:tcPr>
            <w:tcW w:w="864" w:type="dxa"/>
            <w:vAlign w:val="bottom"/>
          </w:tcPr>
          <w:p w14:paraId="2B8FED34" w14:textId="77777777" w:rsidR="00D10F92" w:rsidRPr="00CA2E72" w:rsidRDefault="00D10F92" w:rsidP="00D10F92">
            <w:pPr>
              <w:jc w:val="right"/>
              <w:rPr>
                <w:rFonts w:cs="Arial"/>
                <w:sz w:val="20"/>
              </w:rPr>
            </w:pPr>
            <w:r w:rsidRPr="00CA2E72">
              <w:rPr>
                <w:rFonts w:cs="Arial"/>
                <w:sz w:val="20"/>
              </w:rPr>
              <w:t>191</w:t>
            </w:r>
          </w:p>
        </w:tc>
        <w:tc>
          <w:tcPr>
            <w:tcW w:w="885" w:type="dxa"/>
            <w:vAlign w:val="bottom"/>
          </w:tcPr>
          <w:p w14:paraId="4B8B9FFC" w14:textId="77777777" w:rsidR="00D10F92" w:rsidRPr="00CA2E72" w:rsidRDefault="00D10F92" w:rsidP="00D10F92">
            <w:pPr>
              <w:jc w:val="right"/>
              <w:rPr>
                <w:rFonts w:cs="Arial"/>
                <w:sz w:val="20"/>
              </w:rPr>
            </w:pPr>
            <w:r w:rsidRPr="00CA2E72">
              <w:rPr>
                <w:rFonts w:cs="Arial"/>
                <w:sz w:val="20"/>
              </w:rPr>
              <w:t>8553</w:t>
            </w:r>
          </w:p>
        </w:tc>
        <w:tc>
          <w:tcPr>
            <w:tcW w:w="843" w:type="dxa"/>
            <w:vAlign w:val="bottom"/>
          </w:tcPr>
          <w:p w14:paraId="468553F3" w14:textId="77777777" w:rsidR="00D10F92" w:rsidRPr="00CA2E72" w:rsidRDefault="00D10F92" w:rsidP="00D10F92">
            <w:pPr>
              <w:jc w:val="right"/>
              <w:rPr>
                <w:rFonts w:cs="Arial"/>
                <w:sz w:val="20"/>
              </w:rPr>
            </w:pPr>
            <w:r w:rsidRPr="00CA2E72">
              <w:rPr>
                <w:rFonts w:cs="Arial"/>
                <w:sz w:val="20"/>
              </w:rPr>
              <w:t>724</w:t>
            </w:r>
          </w:p>
        </w:tc>
        <w:tc>
          <w:tcPr>
            <w:tcW w:w="864" w:type="dxa"/>
            <w:vAlign w:val="bottom"/>
          </w:tcPr>
          <w:p w14:paraId="03F25D1C" w14:textId="77777777" w:rsidR="00D10F92" w:rsidRPr="00CA2E72" w:rsidRDefault="00D10F92" w:rsidP="00D10F92">
            <w:pPr>
              <w:jc w:val="right"/>
              <w:rPr>
                <w:rFonts w:cs="Arial"/>
                <w:sz w:val="20"/>
              </w:rPr>
            </w:pPr>
            <w:r w:rsidRPr="00CA2E72">
              <w:rPr>
                <w:rFonts w:cs="Arial"/>
                <w:sz w:val="20"/>
              </w:rPr>
              <w:t>129071</w:t>
            </w:r>
          </w:p>
        </w:tc>
      </w:tr>
      <w:tr w:rsidR="00D10F92" w:rsidRPr="00CA2E72" w14:paraId="2E0E076E" w14:textId="77777777" w:rsidTr="00366BCC">
        <w:trPr>
          <w:jc w:val="center"/>
        </w:trPr>
        <w:tc>
          <w:tcPr>
            <w:tcW w:w="864" w:type="dxa"/>
          </w:tcPr>
          <w:p w14:paraId="5C3273E0"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2009</w:t>
            </w:r>
          </w:p>
        </w:tc>
        <w:tc>
          <w:tcPr>
            <w:tcW w:w="979" w:type="dxa"/>
            <w:vAlign w:val="bottom"/>
          </w:tcPr>
          <w:p w14:paraId="16942D46" w14:textId="77777777" w:rsidR="00D10F92" w:rsidRPr="00CA2E72" w:rsidRDefault="00D10F92" w:rsidP="00D10F92">
            <w:pPr>
              <w:jc w:val="right"/>
              <w:rPr>
                <w:rFonts w:cs="Arial"/>
                <w:sz w:val="20"/>
              </w:rPr>
            </w:pPr>
            <w:r w:rsidRPr="00CA2E72">
              <w:rPr>
                <w:rFonts w:cs="Arial"/>
                <w:sz w:val="20"/>
              </w:rPr>
              <w:t>2001</w:t>
            </w:r>
          </w:p>
        </w:tc>
        <w:tc>
          <w:tcPr>
            <w:tcW w:w="749" w:type="dxa"/>
            <w:vAlign w:val="bottom"/>
          </w:tcPr>
          <w:p w14:paraId="4D998230" w14:textId="77777777" w:rsidR="00D10F92" w:rsidRPr="00CA2E72" w:rsidRDefault="00D10F92" w:rsidP="00D10F92">
            <w:pPr>
              <w:jc w:val="right"/>
              <w:rPr>
                <w:rFonts w:cs="Arial"/>
                <w:sz w:val="20"/>
              </w:rPr>
            </w:pPr>
            <w:r w:rsidRPr="00CA2E72">
              <w:rPr>
                <w:rFonts w:cs="Arial"/>
                <w:sz w:val="20"/>
              </w:rPr>
              <w:t>3977</w:t>
            </w:r>
          </w:p>
        </w:tc>
        <w:tc>
          <w:tcPr>
            <w:tcW w:w="864" w:type="dxa"/>
            <w:vAlign w:val="bottom"/>
          </w:tcPr>
          <w:p w14:paraId="15244847" w14:textId="77777777" w:rsidR="00D10F92" w:rsidRPr="00CA2E72" w:rsidRDefault="00D10F92" w:rsidP="00D10F92">
            <w:pPr>
              <w:jc w:val="right"/>
              <w:rPr>
                <w:rFonts w:cs="Arial"/>
                <w:sz w:val="20"/>
              </w:rPr>
            </w:pPr>
            <w:r w:rsidRPr="00CA2E72">
              <w:rPr>
                <w:rFonts w:cs="Arial"/>
                <w:sz w:val="20"/>
              </w:rPr>
              <w:t>2668</w:t>
            </w:r>
          </w:p>
        </w:tc>
        <w:tc>
          <w:tcPr>
            <w:tcW w:w="864" w:type="dxa"/>
            <w:vAlign w:val="bottom"/>
          </w:tcPr>
          <w:p w14:paraId="2BF5814B" w14:textId="77777777" w:rsidR="00D10F92" w:rsidRPr="00CA2E72" w:rsidRDefault="00D10F92" w:rsidP="00D10F92">
            <w:pPr>
              <w:jc w:val="right"/>
              <w:rPr>
                <w:rFonts w:cs="Arial"/>
                <w:sz w:val="20"/>
              </w:rPr>
            </w:pPr>
            <w:r w:rsidRPr="00CA2E72">
              <w:rPr>
                <w:rFonts w:cs="Arial"/>
                <w:sz w:val="20"/>
              </w:rPr>
              <w:t>5989</w:t>
            </w:r>
          </w:p>
        </w:tc>
        <w:tc>
          <w:tcPr>
            <w:tcW w:w="864" w:type="dxa"/>
            <w:vAlign w:val="bottom"/>
          </w:tcPr>
          <w:p w14:paraId="046DE840" w14:textId="77777777" w:rsidR="00D10F92" w:rsidRPr="00CA2E72" w:rsidRDefault="00D10F92" w:rsidP="00D10F92">
            <w:pPr>
              <w:jc w:val="right"/>
              <w:rPr>
                <w:rFonts w:cs="Arial"/>
                <w:sz w:val="20"/>
              </w:rPr>
            </w:pPr>
            <w:r w:rsidRPr="00CA2E72">
              <w:rPr>
                <w:rFonts w:cs="Arial"/>
                <w:sz w:val="20"/>
              </w:rPr>
              <w:t>652</w:t>
            </w:r>
          </w:p>
        </w:tc>
        <w:tc>
          <w:tcPr>
            <w:tcW w:w="864" w:type="dxa"/>
            <w:vAlign w:val="bottom"/>
          </w:tcPr>
          <w:p w14:paraId="0773961A" w14:textId="77777777" w:rsidR="00D10F92" w:rsidRPr="00CA2E72" w:rsidRDefault="00D10F92" w:rsidP="00D10F92">
            <w:pPr>
              <w:jc w:val="right"/>
              <w:rPr>
                <w:rFonts w:cs="Arial"/>
                <w:sz w:val="20"/>
              </w:rPr>
            </w:pPr>
            <w:r w:rsidRPr="00CA2E72">
              <w:rPr>
                <w:rFonts w:cs="Arial"/>
                <w:sz w:val="20"/>
              </w:rPr>
              <w:t>43838</w:t>
            </w:r>
          </w:p>
        </w:tc>
        <w:tc>
          <w:tcPr>
            <w:tcW w:w="864" w:type="dxa"/>
            <w:vAlign w:val="bottom"/>
          </w:tcPr>
          <w:p w14:paraId="7852156B" w14:textId="77777777" w:rsidR="00D10F92" w:rsidRPr="00CA2E72" w:rsidRDefault="00D10F92" w:rsidP="00D10F92">
            <w:pPr>
              <w:jc w:val="right"/>
              <w:rPr>
                <w:rFonts w:cs="Arial"/>
                <w:sz w:val="20"/>
              </w:rPr>
            </w:pPr>
            <w:r w:rsidRPr="00CA2E72">
              <w:rPr>
                <w:rFonts w:cs="Arial"/>
                <w:sz w:val="20"/>
              </w:rPr>
              <w:t>637</w:t>
            </w:r>
          </w:p>
        </w:tc>
        <w:tc>
          <w:tcPr>
            <w:tcW w:w="885" w:type="dxa"/>
            <w:vAlign w:val="bottom"/>
          </w:tcPr>
          <w:p w14:paraId="000CAFFF" w14:textId="77777777" w:rsidR="00D10F92" w:rsidRPr="00CA2E72" w:rsidRDefault="00D10F92" w:rsidP="00D10F92">
            <w:pPr>
              <w:jc w:val="right"/>
              <w:rPr>
                <w:rFonts w:cs="Arial"/>
                <w:sz w:val="20"/>
              </w:rPr>
            </w:pPr>
            <w:r w:rsidRPr="00CA2E72">
              <w:rPr>
                <w:rFonts w:cs="Arial"/>
                <w:sz w:val="20"/>
              </w:rPr>
              <w:t>125</w:t>
            </w:r>
          </w:p>
        </w:tc>
        <w:tc>
          <w:tcPr>
            <w:tcW w:w="843" w:type="dxa"/>
            <w:vAlign w:val="bottom"/>
          </w:tcPr>
          <w:p w14:paraId="01C88283" w14:textId="77777777" w:rsidR="00D10F92" w:rsidRPr="00CA2E72" w:rsidRDefault="00D10F92" w:rsidP="00D10F92">
            <w:pPr>
              <w:jc w:val="right"/>
              <w:rPr>
                <w:rFonts w:cs="Arial"/>
                <w:sz w:val="20"/>
              </w:rPr>
            </w:pPr>
            <w:r w:rsidRPr="00CA2E72">
              <w:rPr>
                <w:rFonts w:cs="Arial"/>
                <w:sz w:val="20"/>
              </w:rPr>
              <w:t>1568</w:t>
            </w:r>
          </w:p>
        </w:tc>
        <w:tc>
          <w:tcPr>
            <w:tcW w:w="864" w:type="dxa"/>
            <w:vAlign w:val="bottom"/>
          </w:tcPr>
          <w:p w14:paraId="044389E7" w14:textId="77777777" w:rsidR="00D10F92" w:rsidRPr="00CA2E72" w:rsidRDefault="00D10F92" w:rsidP="00D10F92">
            <w:pPr>
              <w:jc w:val="right"/>
              <w:rPr>
                <w:rFonts w:cs="Arial"/>
                <w:sz w:val="20"/>
              </w:rPr>
            </w:pPr>
            <w:r w:rsidRPr="00CA2E72">
              <w:rPr>
                <w:rFonts w:cs="Arial"/>
                <w:sz w:val="20"/>
              </w:rPr>
              <w:t>61456</w:t>
            </w:r>
          </w:p>
        </w:tc>
      </w:tr>
      <w:tr w:rsidR="00D10F92" w:rsidRPr="00CA2E72" w14:paraId="574A6C8D" w14:textId="77777777" w:rsidTr="00366BCC">
        <w:trPr>
          <w:jc w:val="center"/>
        </w:trPr>
        <w:tc>
          <w:tcPr>
            <w:tcW w:w="864" w:type="dxa"/>
          </w:tcPr>
          <w:p w14:paraId="6B3FC432"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2010</w:t>
            </w:r>
          </w:p>
        </w:tc>
        <w:tc>
          <w:tcPr>
            <w:tcW w:w="979" w:type="dxa"/>
            <w:vAlign w:val="bottom"/>
          </w:tcPr>
          <w:p w14:paraId="08569380" w14:textId="77777777" w:rsidR="00D10F92" w:rsidRPr="00CA2E72" w:rsidRDefault="00D10F92" w:rsidP="00D10F92">
            <w:pPr>
              <w:jc w:val="right"/>
              <w:rPr>
                <w:rFonts w:cs="Arial"/>
                <w:sz w:val="20"/>
              </w:rPr>
            </w:pPr>
            <w:r w:rsidRPr="00CA2E72">
              <w:rPr>
                <w:rFonts w:cs="Arial"/>
                <w:sz w:val="20"/>
              </w:rPr>
              <w:t>868</w:t>
            </w:r>
          </w:p>
        </w:tc>
        <w:tc>
          <w:tcPr>
            <w:tcW w:w="749" w:type="dxa"/>
            <w:vAlign w:val="bottom"/>
          </w:tcPr>
          <w:p w14:paraId="7C65472D" w14:textId="77777777" w:rsidR="00D10F92" w:rsidRPr="00CA2E72" w:rsidRDefault="00D10F92" w:rsidP="00D10F92">
            <w:pPr>
              <w:jc w:val="right"/>
              <w:rPr>
                <w:rFonts w:cs="Arial"/>
                <w:sz w:val="20"/>
              </w:rPr>
            </w:pPr>
            <w:r w:rsidRPr="00CA2E72">
              <w:rPr>
                <w:rFonts w:cs="Arial"/>
                <w:sz w:val="20"/>
              </w:rPr>
              <w:t>606</w:t>
            </w:r>
          </w:p>
        </w:tc>
        <w:tc>
          <w:tcPr>
            <w:tcW w:w="864" w:type="dxa"/>
            <w:vAlign w:val="bottom"/>
          </w:tcPr>
          <w:p w14:paraId="54687398" w14:textId="77777777" w:rsidR="00D10F92" w:rsidRPr="00CA2E72" w:rsidRDefault="00D10F92" w:rsidP="00D10F92">
            <w:pPr>
              <w:jc w:val="right"/>
              <w:rPr>
                <w:rFonts w:cs="Arial"/>
                <w:sz w:val="20"/>
              </w:rPr>
            </w:pPr>
            <w:r w:rsidRPr="00CA2E72">
              <w:rPr>
                <w:rFonts w:cs="Arial"/>
                <w:sz w:val="20"/>
              </w:rPr>
              <w:t>3005</w:t>
            </w:r>
          </w:p>
        </w:tc>
        <w:tc>
          <w:tcPr>
            <w:tcW w:w="864" w:type="dxa"/>
            <w:vAlign w:val="bottom"/>
          </w:tcPr>
          <w:p w14:paraId="46277DF0" w14:textId="77777777" w:rsidR="00D10F92" w:rsidRPr="00CA2E72" w:rsidRDefault="00D10F92" w:rsidP="00D10F92">
            <w:pPr>
              <w:jc w:val="right"/>
              <w:rPr>
                <w:rFonts w:cs="Arial"/>
                <w:sz w:val="20"/>
              </w:rPr>
            </w:pPr>
            <w:r w:rsidRPr="00CA2E72">
              <w:rPr>
                <w:rFonts w:cs="Arial"/>
                <w:sz w:val="20"/>
              </w:rPr>
              <w:t>2335</w:t>
            </w:r>
          </w:p>
        </w:tc>
        <w:tc>
          <w:tcPr>
            <w:tcW w:w="864" w:type="dxa"/>
            <w:vAlign w:val="bottom"/>
          </w:tcPr>
          <w:p w14:paraId="7417335B" w14:textId="77777777" w:rsidR="00D10F92" w:rsidRPr="00CA2E72" w:rsidRDefault="00D10F92" w:rsidP="00D10F92">
            <w:pPr>
              <w:jc w:val="right"/>
              <w:rPr>
                <w:rFonts w:cs="Arial"/>
                <w:sz w:val="20"/>
              </w:rPr>
            </w:pPr>
            <w:r w:rsidRPr="00CA2E72">
              <w:rPr>
                <w:rFonts w:cs="Arial"/>
                <w:sz w:val="20"/>
              </w:rPr>
              <w:t>4855</w:t>
            </w:r>
          </w:p>
        </w:tc>
        <w:tc>
          <w:tcPr>
            <w:tcW w:w="864" w:type="dxa"/>
            <w:vAlign w:val="bottom"/>
          </w:tcPr>
          <w:p w14:paraId="391A1BBA" w14:textId="77777777" w:rsidR="00D10F92" w:rsidRPr="00CA2E72" w:rsidRDefault="00D10F92" w:rsidP="00D10F92">
            <w:pPr>
              <w:jc w:val="right"/>
              <w:rPr>
                <w:rFonts w:cs="Arial"/>
                <w:sz w:val="20"/>
              </w:rPr>
            </w:pPr>
            <w:r w:rsidRPr="00CA2E72">
              <w:rPr>
                <w:rFonts w:cs="Arial"/>
                <w:sz w:val="20"/>
              </w:rPr>
              <w:t>1433</w:t>
            </w:r>
          </w:p>
        </w:tc>
        <w:tc>
          <w:tcPr>
            <w:tcW w:w="864" w:type="dxa"/>
            <w:vAlign w:val="bottom"/>
          </w:tcPr>
          <w:p w14:paraId="39A6772D" w14:textId="77777777" w:rsidR="00D10F92" w:rsidRPr="00CA2E72" w:rsidRDefault="00D10F92" w:rsidP="00D10F92">
            <w:pPr>
              <w:jc w:val="right"/>
              <w:rPr>
                <w:rFonts w:cs="Arial"/>
                <w:sz w:val="20"/>
              </w:rPr>
            </w:pPr>
            <w:r w:rsidRPr="00CA2E72">
              <w:rPr>
                <w:rFonts w:cs="Arial"/>
                <w:sz w:val="20"/>
              </w:rPr>
              <w:t>42302</w:t>
            </w:r>
          </w:p>
        </w:tc>
        <w:tc>
          <w:tcPr>
            <w:tcW w:w="885" w:type="dxa"/>
            <w:vAlign w:val="bottom"/>
          </w:tcPr>
          <w:p w14:paraId="4236D390" w14:textId="77777777" w:rsidR="00D10F92" w:rsidRPr="00CA2E72" w:rsidRDefault="00D10F92" w:rsidP="00D10F92">
            <w:pPr>
              <w:jc w:val="right"/>
              <w:rPr>
                <w:rFonts w:cs="Arial"/>
                <w:sz w:val="20"/>
              </w:rPr>
            </w:pPr>
            <w:r w:rsidRPr="00CA2E72">
              <w:rPr>
                <w:rFonts w:cs="Arial"/>
                <w:sz w:val="20"/>
              </w:rPr>
              <w:t>314</w:t>
            </w:r>
          </w:p>
        </w:tc>
        <w:tc>
          <w:tcPr>
            <w:tcW w:w="843" w:type="dxa"/>
            <w:vAlign w:val="bottom"/>
          </w:tcPr>
          <w:p w14:paraId="4C5F0976" w14:textId="77777777" w:rsidR="00D10F92" w:rsidRPr="00CA2E72" w:rsidRDefault="00D10F92" w:rsidP="00D10F92">
            <w:pPr>
              <w:jc w:val="right"/>
              <w:rPr>
                <w:rFonts w:cs="Arial"/>
                <w:sz w:val="20"/>
              </w:rPr>
            </w:pPr>
            <w:r w:rsidRPr="00CA2E72">
              <w:rPr>
                <w:rFonts w:cs="Arial"/>
                <w:sz w:val="20"/>
              </w:rPr>
              <w:t>1071</w:t>
            </w:r>
          </w:p>
        </w:tc>
        <w:tc>
          <w:tcPr>
            <w:tcW w:w="864" w:type="dxa"/>
            <w:vAlign w:val="bottom"/>
          </w:tcPr>
          <w:p w14:paraId="74FADF03" w14:textId="77777777" w:rsidR="00D10F92" w:rsidRPr="00CA2E72" w:rsidRDefault="00D10F92" w:rsidP="00D10F92">
            <w:pPr>
              <w:jc w:val="right"/>
              <w:rPr>
                <w:rFonts w:cs="Arial"/>
                <w:sz w:val="20"/>
              </w:rPr>
            </w:pPr>
            <w:r w:rsidRPr="00CA2E72">
              <w:rPr>
                <w:rFonts w:cs="Arial"/>
                <w:sz w:val="20"/>
              </w:rPr>
              <w:t>56788</w:t>
            </w:r>
          </w:p>
        </w:tc>
      </w:tr>
      <w:tr w:rsidR="00D10F92" w:rsidRPr="00CA2E72" w14:paraId="71C30916" w14:textId="77777777" w:rsidTr="00366BCC">
        <w:trPr>
          <w:jc w:val="center"/>
        </w:trPr>
        <w:tc>
          <w:tcPr>
            <w:tcW w:w="864" w:type="dxa"/>
          </w:tcPr>
          <w:p w14:paraId="5D333DCE" w14:textId="77777777" w:rsidR="00D10F92" w:rsidRPr="00CA2E72" w:rsidRDefault="00D10F92" w:rsidP="00D10F92">
            <w:pPr>
              <w:pStyle w:val="BodyTable"/>
              <w:rPr>
                <w:rFonts w:ascii="Arial" w:hAnsi="Arial" w:cs="Arial"/>
                <w:snapToGrid w:val="0"/>
                <w:color w:val="000000"/>
              </w:rPr>
            </w:pPr>
            <w:r w:rsidRPr="00CA2E72">
              <w:rPr>
                <w:rFonts w:ascii="Arial" w:hAnsi="Arial" w:cs="Arial"/>
                <w:snapToGrid w:val="0"/>
                <w:color w:val="000000"/>
              </w:rPr>
              <w:t>2011</w:t>
            </w:r>
          </w:p>
        </w:tc>
        <w:tc>
          <w:tcPr>
            <w:tcW w:w="979" w:type="dxa"/>
            <w:vAlign w:val="bottom"/>
          </w:tcPr>
          <w:p w14:paraId="11D6E6D9" w14:textId="77777777" w:rsidR="00D10F92" w:rsidRPr="00CA2E72" w:rsidRDefault="00D10F92" w:rsidP="00D10F92">
            <w:pPr>
              <w:jc w:val="right"/>
              <w:rPr>
                <w:rFonts w:cs="Arial"/>
                <w:sz w:val="20"/>
              </w:rPr>
            </w:pPr>
            <w:r w:rsidRPr="00CA2E72">
              <w:rPr>
                <w:rFonts w:cs="Arial"/>
                <w:sz w:val="20"/>
              </w:rPr>
              <w:t>209508</w:t>
            </w:r>
          </w:p>
        </w:tc>
        <w:tc>
          <w:tcPr>
            <w:tcW w:w="749" w:type="dxa"/>
            <w:vAlign w:val="bottom"/>
          </w:tcPr>
          <w:p w14:paraId="7C62D298" w14:textId="77777777" w:rsidR="00D10F92" w:rsidRPr="00CA2E72" w:rsidRDefault="00D10F92" w:rsidP="00D10F92">
            <w:pPr>
              <w:jc w:val="right"/>
              <w:rPr>
                <w:rFonts w:cs="Arial"/>
                <w:sz w:val="20"/>
              </w:rPr>
            </w:pPr>
            <w:r w:rsidRPr="00CA2E72">
              <w:rPr>
                <w:rFonts w:cs="Arial"/>
                <w:sz w:val="20"/>
              </w:rPr>
              <w:t>1892</w:t>
            </w:r>
          </w:p>
        </w:tc>
        <w:tc>
          <w:tcPr>
            <w:tcW w:w="864" w:type="dxa"/>
            <w:vAlign w:val="bottom"/>
          </w:tcPr>
          <w:p w14:paraId="76360129" w14:textId="77777777" w:rsidR="00D10F92" w:rsidRPr="00CA2E72" w:rsidRDefault="00D10F92" w:rsidP="00D10F92">
            <w:pPr>
              <w:jc w:val="right"/>
              <w:rPr>
                <w:rFonts w:cs="Arial"/>
                <w:sz w:val="20"/>
              </w:rPr>
            </w:pPr>
            <w:r w:rsidRPr="00CA2E72">
              <w:rPr>
                <w:rFonts w:cs="Arial"/>
                <w:sz w:val="20"/>
              </w:rPr>
              <w:t>1649</w:t>
            </w:r>
          </w:p>
        </w:tc>
        <w:tc>
          <w:tcPr>
            <w:tcW w:w="864" w:type="dxa"/>
            <w:vAlign w:val="bottom"/>
          </w:tcPr>
          <w:p w14:paraId="10D76A1F" w14:textId="77777777" w:rsidR="00D10F92" w:rsidRPr="00CA2E72" w:rsidRDefault="00D10F92" w:rsidP="00D10F92">
            <w:pPr>
              <w:jc w:val="right"/>
              <w:rPr>
                <w:rFonts w:cs="Arial"/>
                <w:sz w:val="20"/>
              </w:rPr>
            </w:pPr>
            <w:r w:rsidRPr="00CA2E72">
              <w:rPr>
                <w:rFonts w:cs="Arial"/>
                <w:sz w:val="20"/>
              </w:rPr>
              <w:t>3079</w:t>
            </w:r>
          </w:p>
        </w:tc>
        <w:tc>
          <w:tcPr>
            <w:tcW w:w="864" w:type="dxa"/>
            <w:vAlign w:val="bottom"/>
          </w:tcPr>
          <w:p w14:paraId="330EF437" w14:textId="77777777" w:rsidR="00D10F92" w:rsidRPr="00CA2E72" w:rsidRDefault="00D10F92" w:rsidP="00D10F92">
            <w:pPr>
              <w:jc w:val="right"/>
              <w:rPr>
                <w:rFonts w:cs="Arial"/>
                <w:sz w:val="20"/>
              </w:rPr>
            </w:pPr>
            <w:r w:rsidRPr="00CA2E72">
              <w:rPr>
                <w:rFonts w:cs="Arial"/>
                <w:sz w:val="20"/>
              </w:rPr>
              <w:t>1329</w:t>
            </w:r>
          </w:p>
        </w:tc>
        <w:tc>
          <w:tcPr>
            <w:tcW w:w="864" w:type="dxa"/>
            <w:vAlign w:val="bottom"/>
          </w:tcPr>
          <w:p w14:paraId="5FBBAA5C" w14:textId="77777777" w:rsidR="00D10F92" w:rsidRPr="00CA2E72" w:rsidRDefault="00D10F92" w:rsidP="00D10F92">
            <w:pPr>
              <w:jc w:val="right"/>
              <w:rPr>
                <w:rFonts w:cs="Arial"/>
                <w:sz w:val="20"/>
              </w:rPr>
            </w:pPr>
            <w:r w:rsidRPr="00CA2E72">
              <w:rPr>
                <w:rFonts w:cs="Arial"/>
                <w:sz w:val="20"/>
              </w:rPr>
              <w:t>2974</w:t>
            </w:r>
          </w:p>
        </w:tc>
        <w:tc>
          <w:tcPr>
            <w:tcW w:w="864" w:type="dxa"/>
            <w:vAlign w:val="bottom"/>
          </w:tcPr>
          <w:p w14:paraId="3D837718" w14:textId="77777777" w:rsidR="00D10F92" w:rsidRPr="00CA2E72" w:rsidRDefault="00D10F92" w:rsidP="00D10F92">
            <w:pPr>
              <w:jc w:val="right"/>
              <w:rPr>
                <w:rFonts w:cs="Arial"/>
                <w:sz w:val="20"/>
              </w:rPr>
            </w:pPr>
            <w:r w:rsidRPr="00CA2E72">
              <w:rPr>
                <w:rFonts w:cs="Arial"/>
                <w:sz w:val="20"/>
              </w:rPr>
              <w:t>741</w:t>
            </w:r>
          </w:p>
        </w:tc>
        <w:tc>
          <w:tcPr>
            <w:tcW w:w="885" w:type="dxa"/>
            <w:vAlign w:val="bottom"/>
          </w:tcPr>
          <w:p w14:paraId="777CAE3B" w14:textId="77777777" w:rsidR="00D10F92" w:rsidRPr="00CA2E72" w:rsidRDefault="00D10F92" w:rsidP="00D10F92">
            <w:pPr>
              <w:jc w:val="right"/>
              <w:rPr>
                <w:rFonts w:cs="Arial"/>
                <w:sz w:val="20"/>
              </w:rPr>
            </w:pPr>
            <w:r w:rsidRPr="00CA2E72">
              <w:rPr>
                <w:rFonts w:cs="Arial"/>
                <w:sz w:val="20"/>
              </w:rPr>
              <w:t>29157</w:t>
            </w:r>
          </w:p>
        </w:tc>
        <w:tc>
          <w:tcPr>
            <w:tcW w:w="843" w:type="dxa"/>
            <w:vAlign w:val="bottom"/>
          </w:tcPr>
          <w:p w14:paraId="0534F776" w14:textId="77777777" w:rsidR="00D10F92" w:rsidRPr="00CA2E72" w:rsidRDefault="00D10F92" w:rsidP="00D10F92">
            <w:pPr>
              <w:jc w:val="right"/>
              <w:rPr>
                <w:rFonts w:cs="Arial"/>
                <w:sz w:val="20"/>
              </w:rPr>
            </w:pPr>
            <w:r w:rsidRPr="00CA2E72">
              <w:rPr>
                <w:rFonts w:cs="Arial"/>
                <w:sz w:val="20"/>
              </w:rPr>
              <w:t>535</w:t>
            </w:r>
          </w:p>
        </w:tc>
        <w:tc>
          <w:tcPr>
            <w:tcW w:w="864" w:type="dxa"/>
            <w:vAlign w:val="bottom"/>
          </w:tcPr>
          <w:p w14:paraId="5C061E3E" w14:textId="77777777" w:rsidR="00D10F92" w:rsidRPr="00CA2E72" w:rsidRDefault="00D10F92" w:rsidP="00D10F92">
            <w:pPr>
              <w:jc w:val="right"/>
              <w:rPr>
                <w:rFonts w:cs="Arial"/>
                <w:sz w:val="20"/>
              </w:rPr>
            </w:pPr>
            <w:r w:rsidRPr="00CA2E72">
              <w:rPr>
                <w:rFonts w:cs="Arial"/>
                <w:sz w:val="20"/>
              </w:rPr>
              <w:t>250864</w:t>
            </w:r>
          </w:p>
        </w:tc>
      </w:tr>
      <w:tr w:rsidR="00D10F92" w:rsidRPr="00CA2E72" w14:paraId="1F3153BA" w14:textId="77777777" w:rsidTr="00366BCC">
        <w:trPr>
          <w:jc w:val="center"/>
        </w:trPr>
        <w:tc>
          <w:tcPr>
            <w:tcW w:w="864" w:type="dxa"/>
          </w:tcPr>
          <w:p w14:paraId="624085A7" w14:textId="77777777" w:rsidR="00D10F92" w:rsidRPr="00CA2E72" w:rsidRDefault="00D10F92" w:rsidP="00D10F92">
            <w:pPr>
              <w:pStyle w:val="BodyTable"/>
              <w:rPr>
                <w:rFonts w:ascii="Arial" w:hAnsi="Arial" w:cs="Arial"/>
                <w:snapToGrid w:val="0"/>
                <w:color w:val="000000"/>
              </w:rPr>
            </w:pPr>
            <w:r>
              <w:rPr>
                <w:rFonts w:ascii="Arial" w:hAnsi="Arial" w:cs="Arial"/>
                <w:snapToGrid w:val="0"/>
                <w:color w:val="000000"/>
              </w:rPr>
              <w:t>2012</w:t>
            </w:r>
          </w:p>
        </w:tc>
        <w:tc>
          <w:tcPr>
            <w:tcW w:w="979" w:type="dxa"/>
            <w:vAlign w:val="bottom"/>
          </w:tcPr>
          <w:p w14:paraId="605450D3" w14:textId="77777777" w:rsidR="00D10F92" w:rsidRPr="00CA2E72" w:rsidRDefault="00D10F92" w:rsidP="00D10F92">
            <w:pPr>
              <w:jc w:val="right"/>
              <w:rPr>
                <w:rFonts w:cs="Arial"/>
                <w:sz w:val="20"/>
              </w:rPr>
            </w:pPr>
            <w:r>
              <w:rPr>
                <w:rFonts w:cs="Arial"/>
                <w:sz w:val="20"/>
              </w:rPr>
              <w:t>20047</w:t>
            </w:r>
          </w:p>
        </w:tc>
        <w:tc>
          <w:tcPr>
            <w:tcW w:w="749" w:type="dxa"/>
            <w:vAlign w:val="bottom"/>
          </w:tcPr>
          <w:p w14:paraId="1DADA3D8" w14:textId="77777777" w:rsidR="00D10F92" w:rsidRPr="00CA2E72" w:rsidRDefault="00D10F92" w:rsidP="00D10F92">
            <w:pPr>
              <w:jc w:val="right"/>
              <w:rPr>
                <w:rFonts w:cs="Arial"/>
                <w:sz w:val="20"/>
              </w:rPr>
            </w:pPr>
            <w:r>
              <w:rPr>
                <w:rFonts w:cs="Arial"/>
                <w:sz w:val="20"/>
              </w:rPr>
              <w:t>353084</w:t>
            </w:r>
          </w:p>
        </w:tc>
        <w:tc>
          <w:tcPr>
            <w:tcW w:w="864" w:type="dxa"/>
            <w:vAlign w:val="bottom"/>
          </w:tcPr>
          <w:p w14:paraId="29734C3E" w14:textId="77777777" w:rsidR="00D10F92" w:rsidRPr="00CA2E72" w:rsidRDefault="00D10F92" w:rsidP="00D10F92">
            <w:pPr>
              <w:jc w:val="right"/>
              <w:rPr>
                <w:rFonts w:cs="Arial"/>
                <w:sz w:val="20"/>
              </w:rPr>
            </w:pPr>
            <w:r>
              <w:rPr>
                <w:rFonts w:cs="Arial"/>
                <w:sz w:val="20"/>
              </w:rPr>
              <w:t>4108</w:t>
            </w:r>
          </w:p>
        </w:tc>
        <w:tc>
          <w:tcPr>
            <w:tcW w:w="864" w:type="dxa"/>
            <w:vAlign w:val="bottom"/>
          </w:tcPr>
          <w:p w14:paraId="4740B7E5" w14:textId="77777777" w:rsidR="00D10F92" w:rsidRPr="00CA2E72" w:rsidRDefault="00D10F92" w:rsidP="00D10F92">
            <w:pPr>
              <w:jc w:val="right"/>
              <w:rPr>
                <w:rFonts w:cs="Arial"/>
                <w:sz w:val="20"/>
              </w:rPr>
            </w:pPr>
            <w:r>
              <w:rPr>
                <w:rFonts w:cs="Arial"/>
                <w:sz w:val="20"/>
              </w:rPr>
              <w:t>746</w:t>
            </w:r>
          </w:p>
        </w:tc>
        <w:tc>
          <w:tcPr>
            <w:tcW w:w="864" w:type="dxa"/>
            <w:vAlign w:val="bottom"/>
          </w:tcPr>
          <w:p w14:paraId="18DBB013" w14:textId="77777777" w:rsidR="00D10F92" w:rsidRPr="00CA2E72" w:rsidRDefault="00D10F92" w:rsidP="00D10F92">
            <w:pPr>
              <w:jc w:val="right"/>
              <w:rPr>
                <w:rFonts w:cs="Arial"/>
                <w:sz w:val="20"/>
              </w:rPr>
            </w:pPr>
            <w:r>
              <w:rPr>
                <w:rFonts w:cs="Arial"/>
                <w:sz w:val="20"/>
              </w:rPr>
              <w:t>1061</w:t>
            </w:r>
          </w:p>
        </w:tc>
        <w:tc>
          <w:tcPr>
            <w:tcW w:w="864" w:type="dxa"/>
            <w:vAlign w:val="bottom"/>
          </w:tcPr>
          <w:p w14:paraId="3EFE8140" w14:textId="77777777" w:rsidR="00D10F92" w:rsidRPr="00CA2E72" w:rsidRDefault="00D10F92" w:rsidP="00D10F92">
            <w:pPr>
              <w:jc w:val="right"/>
              <w:rPr>
                <w:rFonts w:cs="Arial"/>
                <w:sz w:val="20"/>
              </w:rPr>
            </w:pPr>
            <w:r>
              <w:rPr>
                <w:rFonts w:cs="Arial"/>
                <w:sz w:val="20"/>
              </w:rPr>
              <w:t>410</w:t>
            </w:r>
          </w:p>
        </w:tc>
        <w:tc>
          <w:tcPr>
            <w:tcW w:w="864" w:type="dxa"/>
            <w:vAlign w:val="bottom"/>
          </w:tcPr>
          <w:p w14:paraId="44B13E81" w14:textId="77777777" w:rsidR="00D10F92" w:rsidRPr="00CA2E72" w:rsidRDefault="00D10F92" w:rsidP="00D10F92">
            <w:pPr>
              <w:jc w:val="right"/>
              <w:rPr>
                <w:rFonts w:cs="Arial"/>
                <w:sz w:val="20"/>
              </w:rPr>
            </w:pPr>
            <w:r>
              <w:rPr>
                <w:rFonts w:cs="Arial"/>
                <w:sz w:val="20"/>
              </w:rPr>
              <w:t>684</w:t>
            </w:r>
          </w:p>
        </w:tc>
        <w:tc>
          <w:tcPr>
            <w:tcW w:w="885" w:type="dxa"/>
            <w:vAlign w:val="bottom"/>
          </w:tcPr>
          <w:p w14:paraId="5EB7B4ED" w14:textId="77777777" w:rsidR="00D10F92" w:rsidRPr="00CA2E72" w:rsidRDefault="00D10F92" w:rsidP="00D10F92">
            <w:pPr>
              <w:jc w:val="right"/>
              <w:rPr>
                <w:rFonts w:cs="Arial"/>
                <w:sz w:val="20"/>
              </w:rPr>
            </w:pPr>
            <w:r>
              <w:rPr>
                <w:rFonts w:cs="Arial"/>
                <w:sz w:val="20"/>
              </w:rPr>
              <w:t>401</w:t>
            </w:r>
          </w:p>
        </w:tc>
        <w:tc>
          <w:tcPr>
            <w:tcW w:w="843" w:type="dxa"/>
            <w:vAlign w:val="bottom"/>
          </w:tcPr>
          <w:p w14:paraId="48A4CEAD" w14:textId="77777777" w:rsidR="00D10F92" w:rsidRPr="00CA2E72" w:rsidRDefault="00D10F92" w:rsidP="00D10F92">
            <w:pPr>
              <w:jc w:val="right"/>
              <w:rPr>
                <w:rFonts w:cs="Arial"/>
                <w:sz w:val="20"/>
              </w:rPr>
            </w:pPr>
            <w:r>
              <w:rPr>
                <w:rFonts w:cs="Arial"/>
                <w:sz w:val="20"/>
              </w:rPr>
              <w:t>4454</w:t>
            </w:r>
          </w:p>
        </w:tc>
        <w:tc>
          <w:tcPr>
            <w:tcW w:w="864" w:type="dxa"/>
            <w:vAlign w:val="bottom"/>
          </w:tcPr>
          <w:p w14:paraId="75998FDF" w14:textId="77777777" w:rsidR="00D10F92" w:rsidRPr="00CA2E72" w:rsidRDefault="00D10F92" w:rsidP="00D10F92">
            <w:pPr>
              <w:jc w:val="right"/>
              <w:rPr>
                <w:rFonts w:cs="Arial"/>
                <w:sz w:val="20"/>
              </w:rPr>
            </w:pPr>
            <w:r>
              <w:rPr>
                <w:rFonts w:cs="Arial"/>
                <w:sz w:val="20"/>
              </w:rPr>
              <w:t>384995</w:t>
            </w:r>
          </w:p>
        </w:tc>
      </w:tr>
      <w:tr w:rsidR="008A5FA4" w:rsidRPr="008A5FA4" w14:paraId="445A73AF" w14:textId="77777777" w:rsidTr="00366BCC">
        <w:trPr>
          <w:jc w:val="center"/>
        </w:trPr>
        <w:tc>
          <w:tcPr>
            <w:tcW w:w="864" w:type="dxa"/>
          </w:tcPr>
          <w:p w14:paraId="4265C7D5" w14:textId="77777777" w:rsidR="008A5FA4" w:rsidRPr="008A5FA4" w:rsidRDefault="008A5FA4" w:rsidP="00D10F92">
            <w:pPr>
              <w:pStyle w:val="BodyTable"/>
              <w:rPr>
                <w:rFonts w:ascii="Arial" w:hAnsi="Arial" w:cs="Arial"/>
                <w:snapToGrid w:val="0"/>
                <w:color w:val="000000"/>
              </w:rPr>
            </w:pPr>
            <w:r w:rsidRPr="008A5FA4">
              <w:rPr>
                <w:rFonts w:ascii="Arial" w:hAnsi="Arial" w:cs="Arial"/>
                <w:snapToGrid w:val="0"/>
                <w:color w:val="000000"/>
              </w:rPr>
              <w:t>2013</w:t>
            </w:r>
          </w:p>
        </w:tc>
        <w:tc>
          <w:tcPr>
            <w:tcW w:w="979" w:type="dxa"/>
            <w:vAlign w:val="bottom"/>
          </w:tcPr>
          <w:p w14:paraId="55B0183C" w14:textId="77777777" w:rsidR="008A5FA4" w:rsidRPr="008A5FA4" w:rsidRDefault="008A5FA4">
            <w:pPr>
              <w:jc w:val="right"/>
              <w:rPr>
                <w:rFonts w:cs="Arial"/>
                <w:color w:val="000000"/>
                <w:sz w:val="20"/>
              </w:rPr>
            </w:pPr>
            <w:r w:rsidRPr="008A5FA4">
              <w:rPr>
                <w:rFonts w:cs="Arial"/>
                <w:color w:val="000000"/>
                <w:sz w:val="20"/>
              </w:rPr>
              <w:t>2988</w:t>
            </w:r>
          </w:p>
        </w:tc>
        <w:tc>
          <w:tcPr>
            <w:tcW w:w="749" w:type="dxa"/>
            <w:vAlign w:val="bottom"/>
          </w:tcPr>
          <w:p w14:paraId="5F9E982D" w14:textId="77777777" w:rsidR="008A5FA4" w:rsidRPr="008A5FA4" w:rsidRDefault="008A5FA4">
            <w:pPr>
              <w:jc w:val="right"/>
              <w:rPr>
                <w:rFonts w:cs="Arial"/>
                <w:color w:val="000000"/>
                <w:sz w:val="20"/>
              </w:rPr>
            </w:pPr>
            <w:r w:rsidRPr="008A5FA4">
              <w:rPr>
                <w:rFonts w:cs="Arial"/>
                <w:color w:val="000000"/>
                <w:sz w:val="20"/>
              </w:rPr>
              <w:t>33059</w:t>
            </w:r>
          </w:p>
        </w:tc>
        <w:tc>
          <w:tcPr>
            <w:tcW w:w="864" w:type="dxa"/>
            <w:vAlign w:val="bottom"/>
          </w:tcPr>
          <w:p w14:paraId="6240E324" w14:textId="77777777" w:rsidR="008A5FA4" w:rsidRPr="008A5FA4" w:rsidRDefault="008A5FA4">
            <w:pPr>
              <w:jc w:val="right"/>
              <w:rPr>
                <w:rFonts w:cs="Arial"/>
                <w:color w:val="000000"/>
                <w:sz w:val="20"/>
              </w:rPr>
            </w:pPr>
            <w:r w:rsidRPr="008A5FA4">
              <w:rPr>
                <w:rFonts w:cs="Arial"/>
                <w:color w:val="000000"/>
                <w:sz w:val="20"/>
              </w:rPr>
              <w:t>320949</w:t>
            </w:r>
          </w:p>
        </w:tc>
        <w:tc>
          <w:tcPr>
            <w:tcW w:w="864" w:type="dxa"/>
            <w:vAlign w:val="bottom"/>
          </w:tcPr>
          <w:p w14:paraId="6E56D263" w14:textId="77777777" w:rsidR="008A5FA4" w:rsidRPr="008A5FA4" w:rsidRDefault="008A5FA4">
            <w:pPr>
              <w:jc w:val="right"/>
              <w:rPr>
                <w:rFonts w:cs="Arial"/>
                <w:color w:val="000000"/>
                <w:sz w:val="20"/>
              </w:rPr>
            </w:pPr>
            <w:r w:rsidRPr="008A5FA4">
              <w:rPr>
                <w:rFonts w:cs="Arial"/>
                <w:color w:val="000000"/>
                <w:sz w:val="20"/>
              </w:rPr>
              <w:t>5319</w:t>
            </w:r>
          </w:p>
        </w:tc>
        <w:tc>
          <w:tcPr>
            <w:tcW w:w="864" w:type="dxa"/>
            <w:vAlign w:val="bottom"/>
          </w:tcPr>
          <w:p w14:paraId="13D218E7" w14:textId="77777777" w:rsidR="008A5FA4" w:rsidRPr="008A5FA4" w:rsidRDefault="008A5FA4">
            <w:pPr>
              <w:jc w:val="right"/>
              <w:rPr>
                <w:rFonts w:cs="Arial"/>
                <w:color w:val="000000"/>
                <w:sz w:val="20"/>
              </w:rPr>
            </w:pPr>
            <w:r w:rsidRPr="008A5FA4">
              <w:rPr>
                <w:rFonts w:cs="Arial"/>
                <w:color w:val="000000"/>
                <w:sz w:val="20"/>
              </w:rPr>
              <w:t>786</w:t>
            </w:r>
          </w:p>
        </w:tc>
        <w:tc>
          <w:tcPr>
            <w:tcW w:w="864" w:type="dxa"/>
            <w:vAlign w:val="bottom"/>
          </w:tcPr>
          <w:p w14:paraId="7E120FFC" w14:textId="77777777" w:rsidR="008A5FA4" w:rsidRPr="008A5FA4" w:rsidRDefault="008A5FA4">
            <w:pPr>
              <w:jc w:val="right"/>
              <w:rPr>
                <w:rFonts w:cs="Arial"/>
                <w:color w:val="000000"/>
                <w:sz w:val="20"/>
              </w:rPr>
            </w:pPr>
            <w:r w:rsidRPr="008A5FA4">
              <w:rPr>
                <w:rFonts w:cs="Arial"/>
                <w:color w:val="000000"/>
                <w:sz w:val="20"/>
              </w:rPr>
              <w:t>1390</w:t>
            </w:r>
          </w:p>
        </w:tc>
        <w:tc>
          <w:tcPr>
            <w:tcW w:w="864" w:type="dxa"/>
            <w:vAlign w:val="bottom"/>
          </w:tcPr>
          <w:p w14:paraId="15FC2DFC" w14:textId="77777777" w:rsidR="008A5FA4" w:rsidRPr="008A5FA4" w:rsidRDefault="008A5FA4">
            <w:pPr>
              <w:jc w:val="right"/>
              <w:rPr>
                <w:rFonts w:cs="Arial"/>
                <w:color w:val="000000"/>
                <w:sz w:val="20"/>
              </w:rPr>
            </w:pPr>
            <w:r w:rsidRPr="008A5FA4">
              <w:rPr>
                <w:rFonts w:cs="Arial"/>
                <w:color w:val="000000"/>
                <w:sz w:val="20"/>
              </w:rPr>
              <w:t>588</w:t>
            </w:r>
          </w:p>
        </w:tc>
        <w:tc>
          <w:tcPr>
            <w:tcW w:w="885" w:type="dxa"/>
            <w:vAlign w:val="bottom"/>
          </w:tcPr>
          <w:p w14:paraId="067CE4B5" w14:textId="77777777" w:rsidR="008A5FA4" w:rsidRPr="008A5FA4" w:rsidRDefault="008A5FA4">
            <w:pPr>
              <w:jc w:val="right"/>
              <w:rPr>
                <w:rFonts w:cs="Arial"/>
                <w:color w:val="000000"/>
                <w:sz w:val="20"/>
              </w:rPr>
            </w:pPr>
            <w:r w:rsidRPr="008A5FA4">
              <w:rPr>
                <w:rFonts w:cs="Arial"/>
                <w:color w:val="000000"/>
                <w:sz w:val="20"/>
              </w:rPr>
              <w:t>969</w:t>
            </w:r>
          </w:p>
        </w:tc>
        <w:tc>
          <w:tcPr>
            <w:tcW w:w="843" w:type="dxa"/>
            <w:vAlign w:val="bottom"/>
          </w:tcPr>
          <w:p w14:paraId="005EA429" w14:textId="77777777" w:rsidR="008A5FA4" w:rsidRPr="008A5FA4" w:rsidRDefault="008A5FA4" w:rsidP="008A5FA4">
            <w:pPr>
              <w:jc w:val="right"/>
              <w:rPr>
                <w:rFonts w:cs="Arial"/>
                <w:color w:val="000000"/>
                <w:sz w:val="20"/>
              </w:rPr>
            </w:pPr>
            <w:r w:rsidRPr="008A5FA4">
              <w:rPr>
                <w:rFonts w:cs="Arial"/>
                <w:color w:val="000000"/>
                <w:sz w:val="20"/>
              </w:rPr>
              <w:t>5442</w:t>
            </w:r>
          </w:p>
        </w:tc>
        <w:tc>
          <w:tcPr>
            <w:tcW w:w="864" w:type="dxa"/>
            <w:vAlign w:val="bottom"/>
          </w:tcPr>
          <w:p w14:paraId="49CC7968" w14:textId="77777777" w:rsidR="008A5FA4" w:rsidRPr="008A5FA4" w:rsidRDefault="008A5FA4" w:rsidP="008A5FA4">
            <w:pPr>
              <w:jc w:val="right"/>
              <w:rPr>
                <w:rFonts w:cs="Arial"/>
                <w:color w:val="000000"/>
                <w:sz w:val="20"/>
              </w:rPr>
            </w:pPr>
            <w:r w:rsidRPr="008A5FA4">
              <w:rPr>
                <w:rFonts w:cs="Arial"/>
                <w:color w:val="000000"/>
                <w:sz w:val="20"/>
              </w:rPr>
              <w:t>371491</w:t>
            </w:r>
          </w:p>
        </w:tc>
      </w:tr>
      <w:tr w:rsidR="00C14370" w:rsidRPr="008A5FA4" w14:paraId="293651B0" w14:textId="77777777" w:rsidTr="00366BCC">
        <w:trPr>
          <w:jc w:val="center"/>
        </w:trPr>
        <w:tc>
          <w:tcPr>
            <w:tcW w:w="864" w:type="dxa"/>
            <w:vAlign w:val="bottom"/>
          </w:tcPr>
          <w:p w14:paraId="5D14CDD3" w14:textId="77777777" w:rsidR="00C14370" w:rsidRPr="008A5FA4" w:rsidRDefault="00C14370" w:rsidP="00C14370">
            <w:pPr>
              <w:pStyle w:val="BodyTable"/>
              <w:rPr>
                <w:rFonts w:ascii="Arial" w:hAnsi="Arial" w:cs="Arial"/>
                <w:snapToGrid w:val="0"/>
                <w:color w:val="000000"/>
              </w:rPr>
            </w:pPr>
            <w:r>
              <w:rPr>
                <w:rFonts w:ascii="Arial" w:hAnsi="Arial" w:cs="Arial"/>
                <w:snapToGrid w:val="0"/>
                <w:color w:val="000000"/>
              </w:rPr>
              <w:t>2014</w:t>
            </w:r>
          </w:p>
        </w:tc>
        <w:tc>
          <w:tcPr>
            <w:tcW w:w="979" w:type="dxa"/>
            <w:vAlign w:val="bottom"/>
          </w:tcPr>
          <w:p w14:paraId="0228FBE9" w14:textId="77777777" w:rsidR="00C14370" w:rsidRPr="00C14370" w:rsidRDefault="00C14370" w:rsidP="00C14370">
            <w:pPr>
              <w:jc w:val="right"/>
              <w:rPr>
                <w:rFonts w:cs="Arial"/>
                <w:color w:val="000000"/>
                <w:sz w:val="20"/>
              </w:rPr>
            </w:pPr>
            <w:r w:rsidRPr="00C14370">
              <w:rPr>
                <w:rFonts w:cs="Arial"/>
                <w:color w:val="000000"/>
                <w:sz w:val="20"/>
              </w:rPr>
              <w:t>474896</w:t>
            </w:r>
          </w:p>
        </w:tc>
        <w:tc>
          <w:tcPr>
            <w:tcW w:w="749" w:type="dxa"/>
            <w:vAlign w:val="bottom"/>
          </w:tcPr>
          <w:p w14:paraId="7954CE77" w14:textId="77777777" w:rsidR="00C14370" w:rsidRPr="00C14370" w:rsidRDefault="00C14370" w:rsidP="00C14370">
            <w:pPr>
              <w:jc w:val="right"/>
              <w:rPr>
                <w:rFonts w:cs="Arial"/>
                <w:color w:val="000000"/>
                <w:sz w:val="20"/>
              </w:rPr>
            </w:pPr>
            <w:r w:rsidRPr="00C14370">
              <w:rPr>
                <w:rFonts w:cs="Arial"/>
                <w:color w:val="000000"/>
                <w:sz w:val="20"/>
              </w:rPr>
              <w:t>8419</w:t>
            </w:r>
          </w:p>
        </w:tc>
        <w:tc>
          <w:tcPr>
            <w:tcW w:w="864" w:type="dxa"/>
            <w:vAlign w:val="bottom"/>
          </w:tcPr>
          <w:p w14:paraId="4581AD9C" w14:textId="77777777" w:rsidR="00C14370" w:rsidRPr="00C14370" w:rsidRDefault="00C14370" w:rsidP="00C14370">
            <w:pPr>
              <w:jc w:val="right"/>
              <w:rPr>
                <w:rFonts w:cs="Arial"/>
                <w:color w:val="000000"/>
                <w:sz w:val="20"/>
              </w:rPr>
            </w:pPr>
            <w:r w:rsidRPr="00C14370">
              <w:rPr>
                <w:rFonts w:cs="Arial"/>
                <w:color w:val="000000"/>
                <w:sz w:val="20"/>
              </w:rPr>
              <w:t>17468</w:t>
            </w:r>
          </w:p>
        </w:tc>
        <w:tc>
          <w:tcPr>
            <w:tcW w:w="864" w:type="dxa"/>
            <w:vAlign w:val="bottom"/>
          </w:tcPr>
          <w:p w14:paraId="1AEE0653" w14:textId="77777777" w:rsidR="00C14370" w:rsidRPr="00C14370" w:rsidRDefault="00C14370" w:rsidP="00C14370">
            <w:pPr>
              <w:jc w:val="right"/>
              <w:rPr>
                <w:rFonts w:cs="Arial"/>
                <w:color w:val="000000"/>
                <w:sz w:val="20"/>
              </w:rPr>
            </w:pPr>
            <w:r w:rsidRPr="00C14370">
              <w:rPr>
                <w:rFonts w:cs="Arial"/>
                <w:color w:val="000000"/>
                <w:sz w:val="20"/>
              </w:rPr>
              <w:t>51849</w:t>
            </w:r>
          </w:p>
        </w:tc>
        <w:tc>
          <w:tcPr>
            <w:tcW w:w="864" w:type="dxa"/>
            <w:vAlign w:val="bottom"/>
          </w:tcPr>
          <w:p w14:paraId="38757106" w14:textId="77777777" w:rsidR="00C14370" w:rsidRPr="00C14370" w:rsidRDefault="00C14370" w:rsidP="00C14370">
            <w:pPr>
              <w:jc w:val="right"/>
              <w:rPr>
                <w:rFonts w:cs="Arial"/>
                <w:color w:val="000000"/>
                <w:sz w:val="20"/>
              </w:rPr>
            </w:pPr>
            <w:r w:rsidRPr="00C14370">
              <w:rPr>
                <w:rFonts w:cs="Arial"/>
                <w:color w:val="000000"/>
                <w:sz w:val="20"/>
              </w:rPr>
              <w:t>654</w:t>
            </w:r>
          </w:p>
        </w:tc>
        <w:tc>
          <w:tcPr>
            <w:tcW w:w="864" w:type="dxa"/>
            <w:vAlign w:val="bottom"/>
          </w:tcPr>
          <w:p w14:paraId="0C7DC8FA" w14:textId="77777777" w:rsidR="00C14370" w:rsidRPr="00C14370" w:rsidRDefault="00C14370" w:rsidP="00C14370">
            <w:pPr>
              <w:jc w:val="right"/>
              <w:rPr>
                <w:rFonts w:cs="Arial"/>
                <w:color w:val="000000"/>
                <w:sz w:val="20"/>
              </w:rPr>
            </w:pPr>
            <w:r w:rsidRPr="00C14370">
              <w:rPr>
                <w:rFonts w:cs="Arial"/>
                <w:color w:val="000000"/>
                <w:sz w:val="20"/>
              </w:rPr>
              <w:t>88</w:t>
            </w:r>
          </w:p>
        </w:tc>
        <w:tc>
          <w:tcPr>
            <w:tcW w:w="864" w:type="dxa"/>
            <w:vAlign w:val="bottom"/>
          </w:tcPr>
          <w:p w14:paraId="5093D179" w14:textId="77777777" w:rsidR="00C14370" w:rsidRPr="00C14370" w:rsidRDefault="00C14370" w:rsidP="00C14370">
            <w:pPr>
              <w:jc w:val="right"/>
              <w:rPr>
                <w:rFonts w:cs="Arial"/>
                <w:color w:val="000000"/>
                <w:sz w:val="20"/>
              </w:rPr>
            </w:pPr>
            <w:r w:rsidRPr="00C14370">
              <w:rPr>
                <w:rFonts w:cs="Arial"/>
                <w:color w:val="000000"/>
                <w:sz w:val="20"/>
              </w:rPr>
              <w:t>28</w:t>
            </w:r>
          </w:p>
        </w:tc>
        <w:tc>
          <w:tcPr>
            <w:tcW w:w="885" w:type="dxa"/>
            <w:vAlign w:val="bottom"/>
          </w:tcPr>
          <w:p w14:paraId="51D7E0B4" w14:textId="77777777" w:rsidR="00C14370" w:rsidRPr="00C14370" w:rsidRDefault="00C14370" w:rsidP="00C14370">
            <w:pPr>
              <w:jc w:val="right"/>
              <w:rPr>
                <w:rFonts w:cs="Arial"/>
                <w:color w:val="000000"/>
                <w:sz w:val="20"/>
              </w:rPr>
            </w:pPr>
            <w:r w:rsidRPr="00C14370">
              <w:rPr>
                <w:rFonts w:cs="Arial"/>
                <w:color w:val="000000"/>
                <w:sz w:val="20"/>
              </w:rPr>
              <w:t>183</w:t>
            </w:r>
          </w:p>
        </w:tc>
        <w:tc>
          <w:tcPr>
            <w:tcW w:w="843" w:type="dxa"/>
            <w:vAlign w:val="bottom"/>
          </w:tcPr>
          <w:p w14:paraId="61D439BF" w14:textId="77777777" w:rsidR="00C14370" w:rsidRPr="008A5FA4" w:rsidRDefault="00C14370" w:rsidP="00C14370">
            <w:pPr>
              <w:jc w:val="right"/>
              <w:rPr>
                <w:rFonts w:cs="Arial"/>
                <w:color w:val="000000"/>
                <w:sz w:val="20"/>
              </w:rPr>
            </w:pPr>
            <w:r w:rsidRPr="00C14370">
              <w:rPr>
                <w:rFonts w:cs="Arial"/>
                <w:color w:val="000000"/>
                <w:sz w:val="20"/>
              </w:rPr>
              <w:t>548</w:t>
            </w:r>
          </w:p>
        </w:tc>
        <w:tc>
          <w:tcPr>
            <w:tcW w:w="864" w:type="dxa"/>
            <w:vAlign w:val="bottom"/>
          </w:tcPr>
          <w:p w14:paraId="25B844DB" w14:textId="77777777" w:rsidR="00C14370" w:rsidRPr="008A5FA4" w:rsidRDefault="00C14370" w:rsidP="00C14370">
            <w:pPr>
              <w:jc w:val="right"/>
              <w:rPr>
                <w:rFonts w:cs="Arial"/>
                <w:color w:val="000000"/>
                <w:sz w:val="20"/>
              </w:rPr>
            </w:pPr>
            <w:r w:rsidRPr="00C14370">
              <w:rPr>
                <w:rFonts w:cs="Arial"/>
                <w:color w:val="000000"/>
                <w:sz w:val="20"/>
              </w:rPr>
              <w:t>554132</w:t>
            </w:r>
          </w:p>
        </w:tc>
      </w:tr>
      <w:tr w:rsidR="009E77A4" w:rsidRPr="008A5FA4" w14:paraId="126E1766" w14:textId="77777777" w:rsidTr="00366BCC">
        <w:trPr>
          <w:jc w:val="center"/>
        </w:trPr>
        <w:tc>
          <w:tcPr>
            <w:tcW w:w="864" w:type="dxa"/>
            <w:vAlign w:val="bottom"/>
          </w:tcPr>
          <w:p w14:paraId="23E89565" w14:textId="77777777" w:rsidR="009E77A4" w:rsidRPr="008A5FA4" w:rsidRDefault="009E77A4" w:rsidP="009E77A4">
            <w:pPr>
              <w:pStyle w:val="BodyTable"/>
              <w:rPr>
                <w:rFonts w:ascii="Arial" w:hAnsi="Arial" w:cs="Arial"/>
                <w:snapToGrid w:val="0"/>
                <w:color w:val="000000"/>
              </w:rPr>
            </w:pPr>
            <w:r>
              <w:rPr>
                <w:rFonts w:ascii="Arial" w:hAnsi="Arial" w:cs="Arial"/>
                <w:snapToGrid w:val="0"/>
                <w:color w:val="000000"/>
              </w:rPr>
              <w:t>2015</w:t>
            </w:r>
          </w:p>
        </w:tc>
        <w:tc>
          <w:tcPr>
            <w:tcW w:w="979" w:type="dxa"/>
            <w:vAlign w:val="bottom"/>
          </w:tcPr>
          <w:p w14:paraId="2CB80FF8" w14:textId="77777777" w:rsidR="009E77A4" w:rsidRDefault="009E77A4">
            <w:pPr>
              <w:jc w:val="right"/>
              <w:rPr>
                <w:rFonts w:cs="Arial"/>
                <w:sz w:val="20"/>
              </w:rPr>
            </w:pPr>
            <w:r>
              <w:rPr>
                <w:rFonts w:cs="Arial"/>
                <w:sz w:val="20"/>
              </w:rPr>
              <w:t>6200</w:t>
            </w:r>
          </w:p>
        </w:tc>
        <w:tc>
          <w:tcPr>
            <w:tcW w:w="749" w:type="dxa"/>
            <w:vAlign w:val="bottom"/>
          </w:tcPr>
          <w:p w14:paraId="2C49737D" w14:textId="77777777" w:rsidR="009E77A4" w:rsidRDefault="009E77A4">
            <w:pPr>
              <w:jc w:val="right"/>
              <w:rPr>
                <w:rFonts w:cs="Arial"/>
                <w:sz w:val="20"/>
              </w:rPr>
            </w:pPr>
            <w:r>
              <w:rPr>
                <w:rFonts w:cs="Arial"/>
                <w:sz w:val="20"/>
              </w:rPr>
              <w:t>892569</w:t>
            </w:r>
          </w:p>
        </w:tc>
        <w:tc>
          <w:tcPr>
            <w:tcW w:w="864" w:type="dxa"/>
            <w:vAlign w:val="bottom"/>
          </w:tcPr>
          <w:p w14:paraId="18E04673" w14:textId="77777777" w:rsidR="009E77A4" w:rsidRDefault="009E77A4">
            <w:pPr>
              <w:jc w:val="right"/>
              <w:rPr>
                <w:rFonts w:cs="Arial"/>
                <w:sz w:val="20"/>
              </w:rPr>
            </w:pPr>
            <w:r>
              <w:rPr>
                <w:rFonts w:cs="Arial"/>
                <w:sz w:val="20"/>
              </w:rPr>
              <w:t>20633</w:t>
            </w:r>
          </w:p>
        </w:tc>
        <w:tc>
          <w:tcPr>
            <w:tcW w:w="864" w:type="dxa"/>
            <w:vAlign w:val="bottom"/>
          </w:tcPr>
          <w:p w14:paraId="6EFB5A8E" w14:textId="77777777" w:rsidR="009E77A4" w:rsidRDefault="009E77A4">
            <w:pPr>
              <w:jc w:val="right"/>
              <w:rPr>
                <w:rFonts w:cs="Arial"/>
                <w:sz w:val="20"/>
              </w:rPr>
            </w:pPr>
            <w:r>
              <w:rPr>
                <w:rFonts w:cs="Arial"/>
                <w:sz w:val="20"/>
              </w:rPr>
              <w:t>8311</w:t>
            </w:r>
          </w:p>
        </w:tc>
        <w:tc>
          <w:tcPr>
            <w:tcW w:w="864" w:type="dxa"/>
            <w:vAlign w:val="bottom"/>
          </w:tcPr>
          <w:p w14:paraId="3BCDDCF1" w14:textId="77777777" w:rsidR="009E77A4" w:rsidRDefault="009E77A4">
            <w:pPr>
              <w:jc w:val="right"/>
              <w:rPr>
                <w:rFonts w:cs="Arial"/>
                <w:sz w:val="20"/>
              </w:rPr>
            </w:pPr>
            <w:r>
              <w:rPr>
                <w:rFonts w:cs="Arial"/>
                <w:sz w:val="20"/>
              </w:rPr>
              <w:t>60473</w:t>
            </w:r>
          </w:p>
        </w:tc>
        <w:tc>
          <w:tcPr>
            <w:tcW w:w="864" w:type="dxa"/>
            <w:vAlign w:val="bottom"/>
          </w:tcPr>
          <w:p w14:paraId="63A1DDFE" w14:textId="77777777" w:rsidR="009E77A4" w:rsidRDefault="009E77A4">
            <w:pPr>
              <w:jc w:val="right"/>
              <w:rPr>
                <w:rFonts w:cs="Arial"/>
                <w:sz w:val="20"/>
              </w:rPr>
            </w:pPr>
            <w:r>
              <w:rPr>
                <w:rFonts w:cs="Arial"/>
                <w:sz w:val="20"/>
              </w:rPr>
              <w:t>0</w:t>
            </w:r>
          </w:p>
        </w:tc>
        <w:tc>
          <w:tcPr>
            <w:tcW w:w="864" w:type="dxa"/>
            <w:vAlign w:val="bottom"/>
          </w:tcPr>
          <w:p w14:paraId="53CE4E4F" w14:textId="77777777" w:rsidR="009E77A4" w:rsidRDefault="009E77A4">
            <w:pPr>
              <w:jc w:val="right"/>
              <w:rPr>
                <w:rFonts w:cs="Arial"/>
                <w:sz w:val="20"/>
              </w:rPr>
            </w:pPr>
            <w:r>
              <w:rPr>
                <w:rFonts w:cs="Arial"/>
                <w:sz w:val="20"/>
              </w:rPr>
              <w:t>281</w:t>
            </w:r>
          </w:p>
        </w:tc>
        <w:tc>
          <w:tcPr>
            <w:tcW w:w="885" w:type="dxa"/>
            <w:vAlign w:val="bottom"/>
          </w:tcPr>
          <w:p w14:paraId="2C9F2243" w14:textId="77777777" w:rsidR="009E77A4" w:rsidRDefault="009E77A4">
            <w:pPr>
              <w:jc w:val="right"/>
              <w:rPr>
                <w:rFonts w:cs="Arial"/>
                <w:sz w:val="20"/>
              </w:rPr>
            </w:pPr>
            <w:r>
              <w:rPr>
                <w:rFonts w:cs="Arial"/>
                <w:sz w:val="20"/>
              </w:rPr>
              <w:t>53</w:t>
            </w:r>
          </w:p>
        </w:tc>
        <w:tc>
          <w:tcPr>
            <w:tcW w:w="843" w:type="dxa"/>
            <w:vAlign w:val="bottom"/>
          </w:tcPr>
          <w:p w14:paraId="6FF23DF4" w14:textId="77777777" w:rsidR="009E77A4" w:rsidRPr="008A5FA4" w:rsidRDefault="009E77A4" w:rsidP="00A67237">
            <w:pPr>
              <w:jc w:val="right"/>
              <w:rPr>
                <w:rFonts w:cs="Arial"/>
                <w:color w:val="000000"/>
                <w:sz w:val="20"/>
              </w:rPr>
            </w:pPr>
            <w:r>
              <w:rPr>
                <w:rFonts w:cs="Arial"/>
                <w:color w:val="000000"/>
                <w:sz w:val="20"/>
              </w:rPr>
              <w:t>1092</w:t>
            </w:r>
          </w:p>
        </w:tc>
        <w:tc>
          <w:tcPr>
            <w:tcW w:w="864" w:type="dxa"/>
            <w:vAlign w:val="bottom"/>
          </w:tcPr>
          <w:p w14:paraId="3B3F9CC5" w14:textId="77777777" w:rsidR="009E77A4" w:rsidRPr="008A5FA4" w:rsidRDefault="009E77A4" w:rsidP="00A67237">
            <w:pPr>
              <w:jc w:val="right"/>
              <w:rPr>
                <w:rFonts w:cs="Arial"/>
                <w:color w:val="000000"/>
                <w:sz w:val="20"/>
              </w:rPr>
            </w:pPr>
            <w:r>
              <w:rPr>
                <w:rFonts w:cs="Arial"/>
                <w:color w:val="000000"/>
                <w:sz w:val="20"/>
              </w:rPr>
              <w:t>989612</w:t>
            </w:r>
          </w:p>
        </w:tc>
      </w:tr>
      <w:tr w:rsidR="004C7542" w:rsidRPr="008A5FA4" w14:paraId="322E0581" w14:textId="77777777" w:rsidTr="00366BCC">
        <w:trPr>
          <w:jc w:val="center"/>
        </w:trPr>
        <w:tc>
          <w:tcPr>
            <w:tcW w:w="864" w:type="dxa"/>
            <w:vAlign w:val="bottom"/>
          </w:tcPr>
          <w:p w14:paraId="248451C3" w14:textId="77777777" w:rsidR="004C7542" w:rsidRDefault="004C7542" w:rsidP="009E77A4">
            <w:pPr>
              <w:pStyle w:val="BodyTable"/>
              <w:rPr>
                <w:rFonts w:ascii="Arial" w:hAnsi="Arial" w:cs="Arial"/>
                <w:snapToGrid w:val="0"/>
                <w:color w:val="000000"/>
              </w:rPr>
            </w:pPr>
            <w:r>
              <w:rPr>
                <w:rFonts w:ascii="Arial" w:hAnsi="Arial" w:cs="Arial"/>
                <w:snapToGrid w:val="0"/>
                <w:color w:val="000000"/>
              </w:rPr>
              <w:t>2016</w:t>
            </w:r>
          </w:p>
        </w:tc>
        <w:tc>
          <w:tcPr>
            <w:tcW w:w="979" w:type="dxa"/>
            <w:vAlign w:val="bottom"/>
          </w:tcPr>
          <w:p w14:paraId="0341780A" w14:textId="77777777" w:rsidR="004C7542" w:rsidRPr="00F67FB3" w:rsidRDefault="004C7542">
            <w:pPr>
              <w:jc w:val="right"/>
              <w:rPr>
                <w:rFonts w:cs="Arial"/>
                <w:sz w:val="20"/>
              </w:rPr>
            </w:pPr>
            <w:r w:rsidRPr="00830048">
              <w:rPr>
                <w:rFonts w:cs="Arial"/>
                <w:color w:val="000000"/>
                <w:sz w:val="20"/>
              </w:rPr>
              <w:t>9685</w:t>
            </w:r>
          </w:p>
        </w:tc>
        <w:tc>
          <w:tcPr>
            <w:tcW w:w="749" w:type="dxa"/>
            <w:vAlign w:val="bottom"/>
          </w:tcPr>
          <w:p w14:paraId="01A6D514" w14:textId="77777777" w:rsidR="004C7542" w:rsidRPr="00F67FB3" w:rsidRDefault="004C7542">
            <w:pPr>
              <w:jc w:val="right"/>
              <w:rPr>
                <w:rFonts w:cs="Arial"/>
                <w:sz w:val="20"/>
              </w:rPr>
            </w:pPr>
            <w:r w:rsidRPr="00830048">
              <w:rPr>
                <w:rFonts w:cs="Arial"/>
                <w:color w:val="000000"/>
                <w:sz w:val="20"/>
              </w:rPr>
              <w:t>10517</w:t>
            </w:r>
          </w:p>
        </w:tc>
        <w:tc>
          <w:tcPr>
            <w:tcW w:w="864" w:type="dxa"/>
            <w:vAlign w:val="bottom"/>
          </w:tcPr>
          <w:p w14:paraId="784911A5" w14:textId="77777777" w:rsidR="004C7542" w:rsidRPr="00F67FB3" w:rsidRDefault="004C7542">
            <w:pPr>
              <w:jc w:val="right"/>
              <w:rPr>
                <w:rFonts w:cs="Arial"/>
                <w:sz w:val="20"/>
              </w:rPr>
            </w:pPr>
            <w:r w:rsidRPr="00830048">
              <w:rPr>
                <w:rFonts w:cs="Arial"/>
                <w:color w:val="000000"/>
                <w:sz w:val="20"/>
              </w:rPr>
              <w:t>544958</w:t>
            </w:r>
          </w:p>
        </w:tc>
        <w:tc>
          <w:tcPr>
            <w:tcW w:w="864" w:type="dxa"/>
            <w:vAlign w:val="bottom"/>
          </w:tcPr>
          <w:p w14:paraId="2636CC51" w14:textId="77777777" w:rsidR="004C7542" w:rsidRPr="00F67FB3" w:rsidRDefault="004C7542">
            <w:pPr>
              <w:jc w:val="right"/>
              <w:rPr>
                <w:rFonts w:cs="Arial"/>
                <w:sz w:val="20"/>
              </w:rPr>
            </w:pPr>
            <w:r w:rsidRPr="00830048">
              <w:rPr>
                <w:rFonts w:cs="Arial"/>
                <w:color w:val="000000"/>
                <w:sz w:val="20"/>
              </w:rPr>
              <w:t>2169</w:t>
            </w:r>
          </w:p>
        </w:tc>
        <w:tc>
          <w:tcPr>
            <w:tcW w:w="864" w:type="dxa"/>
            <w:vAlign w:val="bottom"/>
          </w:tcPr>
          <w:p w14:paraId="1F48FCF2" w14:textId="77777777" w:rsidR="004C7542" w:rsidRPr="00F67FB3" w:rsidRDefault="004C7542">
            <w:pPr>
              <w:jc w:val="right"/>
              <w:rPr>
                <w:rFonts w:cs="Arial"/>
                <w:sz w:val="20"/>
              </w:rPr>
            </w:pPr>
            <w:r w:rsidRPr="00830048">
              <w:rPr>
                <w:rFonts w:cs="Arial"/>
                <w:color w:val="000000"/>
                <w:sz w:val="20"/>
              </w:rPr>
              <w:t>2238</w:t>
            </w:r>
          </w:p>
        </w:tc>
        <w:tc>
          <w:tcPr>
            <w:tcW w:w="864" w:type="dxa"/>
            <w:vAlign w:val="bottom"/>
          </w:tcPr>
          <w:p w14:paraId="4E1C8842" w14:textId="77777777" w:rsidR="004C7542" w:rsidRPr="00F67FB3" w:rsidRDefault="004C7542">
            <w:pPr>
              <w:jc w:val="right"/>
              <w:rPr>
                <w:rFonts w:cs="Arial"/>
                <w:sz w:val="20"/>
              </w:rPr>
            </w:pPr>
            <w:r w:rsidRPr="00830048">
              <w:rPr>
                <w:rFonts w:cs="Arial"/>
                <w:color w:val="000000"/>
                <w:sz w:val="20"/>
              </w:rPr>
              <w:t>30113</w:t>
            </w:r>
          </w:p>
        </w:tc>
        <w:tc>
          <w:tcPr>
            <w:tcW w:w="864" w:type="dxa"/>
            <w:vAlign w:val="bottom"/>
          </w:tcPr>
          <w:p w14:paraId="37A43C98" w14:textId="77777777" w:rsidR="004C7542" w:rsidRPr="00F67FB3" w:rsidRDefault="004C7542">
            <w:pPr>
              <w:jc w:val="right"/>
              <w:rPr>
                <w:rFonts w:cs="Arial"/>
                <w:sz w:val="20"/>
              </w:rPr>
            </w:pPr>
            <w:r w:rsidRPr="00830048">
              <w:rPr>
                <w:rFonts w:cs="Arial"/>
                <w:color w:val="000000"/>
                <w:sz w:val="20"/>
              </w:rPr>
              <w:t>346</w:t>
            </w:r>
          </w:p>
        </w:tc>
        <w:tc>
          <w:tcPr>
            <w:tcW w:w="885" w:type="dxa"/>
            <w:vAlign w:val="bottom"/>
          </w:tcPr>
          <w:p w14:paraId="32B56D49" w14:textId="77777777" w:rsidR="004C7542" w:rsidRPr="00F67FB3" w:rsidRDefault="004C7542">
            <w:pPr>
              <w:jc w:val="right"/>
              <w:rPr>
                <w:rFonts w:cs="Arial"/>
                <w:sz w:val="20"/>
              </w:rPr>
            </w:pPr>
            <w:r w:rsidRPr="00830048">
              <w:rPr>
                <w:rFonts w:cs="Arial"/>
                <w:color w:val="000000"/>
                <w:sz w:val="20"/>
              </w:rPr>
              <w:t>0</w:t>
            </w:r>
          </w:p>
        </w:tc>
        <w:tc>
          <w:tcPr>
            <w:tcW w:w="843" w:type="dxa"/>
            <w:vAlign w:val="bottom"/>
          </w:tcPr>
          <w:p w14:paraId="752E49BB" w14:textId="77777777" w:rsidR="004C7542" w:rsidRDefault="004C7542" w:rsidP="00A67237">
            <w:pPr>
              <w:jc w:val="right"/>
              <w:rPr>
                <w:rFonts w:cs="Arial"/>
                <w:color w:val="000000"/>
                <w:sz w:val="20"/>
              </w:rPr>
            </w:pPr>
            <w:r>
              <w:rPr>
                <w:rFonts w:cs="Arial"/>
                <w:sz w:val="20"/>
              </w:rPr>
              <w:t>329</w:t>
            </w:r>
          </w:p>
        </w:tc>
        <w:tc>
          <w:tcPr>
            <w:tcW w:w="864" w:type="dxa"/>
            <w:vAlign w:val="bottom"/>
          </w:tcPr>
          <w:p w14:paraId="0BCF7E54" w14:textId="77777777" w:rsidR="004C7542" w:rsidRDefault="004C7542" w:rsidP="00A67237">
            <w:pPr>
              <w:jc w:val="right"/>
              <w:rPr>
                <w:rFonts w:cs="Arial"/>
                <w:color w:val="000000"/>
                <w:sz w:val="20"/>
              </w:rPr>
            </w:pPr>
            <w:r>
              <w:rPr>
                <w:rFonts w:cs="Arial"/>
                <w:sz w:val="20"/>
              </w:rPr>
              <w:t>600364</w:t>
            </w:r>
          </w:p>
        </w:tc>
      </w:tr>
      <w:tr w:rsidR="004C7542" w:rsidRPr="008A5FA4" w14:paraId="139022FD" w14:textId="77777777" w:rsidTr="00366BCC">
        <w:trPr>
          <w:jc w:val="center"/>
        </w:trPr>
        <w:tc>
          <w:tcPr>
            <w:tcW w:w="864" w:type="dxa"/>
            <w:tcBorders>
              <w:bottom w:val="single" w:sz="12" w:space="0" w:color="808080"/>
            </w:tcBorders>
            <w:vAlign w:val="bottom"/>
          </w:tcPr>
          <w:p w14:paraId="2A95E70D" w14:textId="77777777" w:rsidR="004C7542" w:rsidRDefault="004C7542" w:rsidP="009E77A4">
            <w:pPr>
              <w:pStyle w:val="BodyTable"/>
              <w:rPr>
                <w:rFonts w:ascii="Arial" w:hAnsi="Arial" w:cs="Arial"/>
                <w:snapToGrid w:val="0"/>
                <w:color w:val="000000"/>
              </w:rPr>
            </w:pPr>
            <w:r>
              <w:rPr>
                <w:rFonts w:ascii="Arial" w:hAnsi="Arial" w:cs="Arial"/>
                <w:snapToGrid w:val="0"/>
                <w:color w:val="000000"/>
              </w:rPr>
              <w:t>2017</w:t>
            </w:r>
          </w:p>
        </w:tc>
        <w:tc>
          <w:tcPr>
            <w:tcW w:w="979" w:type="dxa"/>
            <w:tcBorders>
              <w:bottom w:val="single" w:sz="12" w:space="0" w:color="808080"/>
            </w:tcBorders>
            <w:vAlign w:val="bottom"/>
          </w:tcPr>
          <w:p w14:paraId="53CDB89C" w14:textId="77777777" w:rsidR="004C7542" w:rsidRPr="00F67FB3" w:rsidRDefault="004C7542">
            <w:pPr>
              <w:jc w:val="right"/>
              <w:rPr>
                <w:rFonts w:cs="Arial"/>
                <w:sz w:val="20"/>
              </w:rPr>
            </w:pPr>
            <w:r w:rsidRPr="00F67FB3">
              <w:rPr>
                <w:rFonts w:cs="Arial"/>
                <w:sz w:val="20"/>
              </w:rPr>
              <w:t>27077</w:t>
            </w:r>
          </w:p>
        </w:tc>
        <w:tc>
          <w:tcPr>
            <w:tcW w:w="749" w:type="dxa"/>
            <w:tcBorders>
              <w:bottom w:val="single" w:sz="12" w:space="0" w:color="808080"/>
            </w:tcBorders>
            <w:vAlign w:val="bottom"/>
          </w:tcPr>
          <w:p w14:paraId="16301F2D" w14:textId="77777777" w:rsidR="004C7542" w:rsidRPr="00F67FB3" w:rsidRDefault="004C7542">
            <w:pPr>
              <w:jc w:val="right"/>
              <w:rPr>
                <w:rFonts w:cs="Arial"/>
                <w:sz w:val="20"/>
              </w:rPr>
            </w:pPr>
            <w:r w:rsidRPr="00F67FB3">
              <w:rPr>
                <w:rFonts w:cs="Arial"/>
                <w:sz w:val="20"/>
              </w:rPr>
              <w:t>13235</w:t>
            </w:r>
          </w:p>
        </w:tc>
        <w:tc>
          <w:tcPr>
            <w:tcW w:w="864" w:type="dxa"/>
            <w:tcBorders>
              <w:bottom w:val="single" w:sz="12" w:space="0" w:color="808080"/>
            </w:tcBorders>
            <w:vAlign w:val="bottom"/>
          </w:tcPr>
          <w:p w14:paraId="4F28C768" w14:textId="77777777" w:rsidR="004C7542" w:rsidRPr="00F67FB3" w:rsidRDefault="004C7542">
            <w:pPr>
              <w:jc w:val="right"/>
              <w:rPr>
                <w:rFonts w:cs="Arial"/>
                <w:sz w:val="20"/>
              </w:rPr>
            </w:pPr>
            <w:r w:rsidRPr="00F67FB3">
              <w:rPr>
                <w:rFonts w:cs="Arial"/>
                <w:sz w:val="20"/>
              </w:rPr>
              <w:t>7231</w:t>
            </w:r>
          </w:p>
        </w:tc>
        <w:tc>
          <w:tcPr>
            <w:tcW w:w="864" w:type="dxa"/>
            <w:tcBorders>
              <w:bottom w:val="single" w:sz="12" w:space="0" w:color="808080"/>
            </w:tcBorders>
            <w:vAlign w:val="bottom"/>
          </w:tcPr>
          <w:p w14:paraId="6A76B440" w14:textId="77777777" w:rsidR="004C7542" w:rsidRPr="00F67FB3" w:rsidRDefault="004C7542">
            <w:pPr>
              <w:jc w:val="right"/>
              <w:rPr>
                <w:rFonts w:cs="Arial"/>
                <w:sz w:val="20"/>
              </w:rPr>
            </w:pPr>
            <w:r w:rsidRPr="00F67FB3">
              <w:rPr>
                <w:rFonts w:cs="Arial"/>
                <w:sz w:val="20"/>
              </w:rPr>
              <w:t>237788</w:t>
            </w:r>
          </w:p>
        </w:tc>
        <w:tc>
          <w:tcPr>
            <w:tcW w:w="864" w:type="dxa"/>
            <w:tcBorders>
              <w:bottom w:val="single" w:sz="12" w:space="0" w:color="808080"/>
            </w:tcBorders>
            <w:vAlign w:val="bottom"/>
          </w:tcPr>
          <w:p w14:paraId="66EDE26D" w14:textId="77777777" w:rsidR="004C7542" w:rsidRPr="00F67FB3" w:rsidRDefault="004C7542">
            <w:pPr>
              <w:jc w:val="right"/>
              <w:rPr>
                <w:rFonts w:cs="Arial"/>
                <w:sz w:val="20"/>
              </w:rPr>
            </w:pPr>
            <w:r w:rsidRPr="00F67FB3">
              <w:rPr>
                <w:rFonts w:cs="Arial"/>
                <w:sz w:val="20"/>
              </w:rPr>
              <w:t>2111</w:t>
            </w:r>
          </w:p>
        </w:tc>
        <w:tc>
          <w:tcPr>
            <w:tcW w:w="864" w:type="dxa"/>
            <w:tcBorders>
              <w:bottom w:val="single" w:sz="12" w:space="0" w:color="808080"/>
            </w:tcBorders>
            <w:vAlign w:val="bottom"/>
          </w:tcPr>
          <w:p w14:paraId="4F144E02" w14:textId="77777777" w:rsidR="004C7542" w:rsidRPr="00F67FB3" w:rsidRDefault="004C7542">
            <w:pPr>
              <w:jc w:val="right"/>
              <w:rPr>
                <w:rFonts w:cs="Arial"/>
                <w:sz w:val="20"/>
              </w:rPr>
            </w:pPr>
            <w:r w:rsidRPr="00F67FB3">
              <w:rPr>
                <w:rFonts w:cs="Arial"/>
                <w:sz w:val="20"/>
              </w:rPr>
              <w:t>1295</w:t>
            </w:r>
          </w:p>
        </w:tc>
        <w:tc>
          <w:tcPr>
            <w:tcW w:w="864" w:type="dxa"/>
            <w:tcBorders>
              <w:bottom w:val="single" w:sz="12" w:space="0" w:color="808080"/>
            </w:tcBorders>
            <w:vAlign w:val="bottom"/>
          </w:tcPr>
          <w:p w14:paraId="59017778" w14:textId="77777777" w:rsidR="004C7542" w:rsidRPr="00F67FB3" w:rsidRDefault="004C7542">
            <w:pPr>
              <w:jc w:val="right"/>
              <w:rPr>
                <w:rFonts w:cs="Arial"/>
                <w:sz w:val="20"/>
              </w:rPr>
            </w:pPr>
            <w:r w:rsidRPr="00F67FB3">
              <w:rPr>
                <w:rFonts w:cs="Arial"/>
                <w:sz w:val="20"/>
              </w:rPr>
              <w:t>5586</w:t>
            </w:r>
          </w:p>
        </w:tc>
        <w:tc>
          <w:tcPr>
            <w:tcW w:w="885" w:type="dxa"/>
            <w:tcBorders>
              <w:bottom w:val="single" w:sz="12" w:space="0" w:color="808080"/>
            </w:tcBorders>
            <w:vAlign w:val="bottom"/>
          </w:tcPr>
          <w:p w14:paraId="28512125" w14:textId="77777777" w:rsidR="004C7542" w:rsidRPr="00F67FB3" w:rsidRDefault="004C7542">
            <w:pPr>
              <w:jc w:val="right"/>
              <w:rPr>
                <w:rFonts w:cs="Arial"/>
                <w:sz w:val="20"/>
              </w:rPr>
            </w:pPr>
            <w:r w:rsidRPr="00F67FB3">
              <w:rPr>
                <w:rFonts w:cs="Arial"/>
                <w:sz w:val="20"/>
              </w:rPr>
              <w:t>26</w:t>
            </w:r>
          </w:p>
        </w:tc>
        <w:tc>
          <w:tcPr>
            <w:tcW w:w="843" w:type="dxa"/>
            <w:tcBorders>
              <w:bottom w:val="single" w:sz="12" w:space="0" w:color="808080"/>
            </w:tcBorders>
            <w:vAlign w:val="bottom"/>
          </w:tcPr>
          <w:p w14:paraId="4B714728" w14:textId="77777777" w:rsidR="004C7542" w:rsidRDefault="004C7542" w:rsidP="00A67237">
            <w:pPr>
              <w:jc w:val="right"/>
              <w:rPr>
                <w:rFonts w:cs="Arial"/>
                <w:color w:val="000000"/>
                <w:sz w:val="20"/>
              </w:rPr>
            </w:pPr>
            <w:r>
              <w:rPr>
                <w:rFonts w:cs="Arial"/>
                <w:sz w:val="20"/>
              </w:rPr>
              <w:t>139</w:t>
            </w:r>
          </w:p>
        </w:tc>
        <w:tc>
          <w:tcPr>
            <w:tcW w:w="864" w:type="dxa"/>
            <w:tcBorders>
              <w:bottom w:val="single" w:sz="12" w:space="0" w:color="808080"/>
            </w:tcBorders>
            <w:vAlign w:val="bottom"/>
          </w:tcPr>
          <w:p w14:paraId="53C3A4A5" w14:textId="77777777" w:rsidR="004C7542" w:rsidRDefault="004C7542" w:rsidP="00A67237">
            <w:pPr>
              <w:jc w:val="right"/>
              <w:rPr>
                <w:rFonts w:cs="Arial"/>
                <w:color w:val="000000"/>
                <w:sz w:val="20"/>
              </w:rPr>
            </w:pPr>
            <w:r>
              <w:rPr>
                <w:rFonts w:cs="Arial"/>
                <w:sz w:val="20"/>
              </w:rPr>
              <w:t>294488</w:t>
            </w:r>
          </w:p>
        </w:tc>
      </w:tr>
    </w:tbl>
    <w:p w14:paraId="1B9AFD9C" w14:textId="47EE1E3F" w:rsidR="00D10F92" w:rsidRPr="00177EED" w:rsidRDefault="00D10F92" w:rsidP="00177EED">
      <w:pPr>
        <w:pStyle w:val="Caption-Table"/>
      </w:pPr>
      <w:r w:rsidRPr="00CA2E72">
        <w:rPr>
          <w:rFonts w:cs="Arial"/>
        </w:rPr>
        <w:br w:type="page"/>
      </w:r>
      <w:r w:rsidRPr="00177EED">
        <w:t xml:space="preserve">Table </w:t>
      </w:r>
      <w:r w:rsidR="00BE1F50" w:rsidRPr="00177EED">
        <w:t>16</w:t>
      </w:r>
      <w:r w:rsidRPr="00177EED">
        <w:t xml:space="preserve">. Total swept area estimated abundance at age (numbers in 000’s) of </w:t>
      </w:r>
      <w:r w:rsidR="000151EF" w:rsidRPr="00177EED">
        <w:t>Eastern</w:t>
      </w:r>
      <w:r w:rsidRPr="00177EED">
        <w:t xml:space="preserve"> Georges Bank </w:t>
      </w:r>
      <w:r w:rsidR="000151EF" w:rsidRPr="00177EED">
        <w:t>Haddock</w:t>
      </w:r>
      <w:r w:rsidRPr="00177EED">
        <w:t xml:space="preserve"> from the National Marine Fisheries Service spring surveys during 1968</w:t>
      </w:r>
      <w:r w:rsidR="005C47F2" w:rsidRPr="00177EED">
        <w:t>–</w:t>
      </w:r>
      <w:r w:rsidR="00CB6ED4" w:rsidRPr="00177EED">
        <w:t>2017</w:t>
      </w:r>
      <w:r w:rsidRPr="00177EED">
        <w:t>. From 1973</w:t>
      </w:r>
      <w:r w:rsidR="005C47F2" w:rsidRPr="00177EED">
        <w:t>–</w:t>
      </w:r>
      <w:r w:rsidR="00B72431" w:rsidRPr="00177EED">
        <w:t>19</w:t>
      </w:r>
      <w:r w:rsidRPr="00177EED">
        <w:t>81, a 41 Yankee trawl was used while a 36 Yankee trawl was used in other years up to and including 2008. Since 2009</w:t>
      </w:r>
      <w:r w:rsidR="005C47F2" w:rsidRPr="00177EED">
        <w:t>,</w:t>
      </w:r>
      <w:r w:rsidRPr="00177EED">
        <w:t xml:space="preserve"> a new net, vessel and protocols were used and conversion factors to equate to </w:t>
      </w:r>
      <w:r w:rsidRPr="00177EED">
        <w:rPr>
          <w:u w:val="single"/>
        </w:rPr>
        <w:t>Albatross IV</w:t>
      </w:r>
      <w:r w:rsidRPr="00177EED">
        <w:t xml:space="preserve"> catches were applied.</w:t>
      </w:r>
      <w:r w:rsidR="0073289C" w:rsidRPr="00177EED">
        <w:t xml:space="preserve"> </w:t>
      </w:r>
    </w:p>
    <w:tbl>
      <w:tblPr>
        <w:tblW w:w="9504" w:type="dxa"/>
        <w:jc w:val="center"/>
        <w:tblLayout w:type="fixed"/>
        <w:tblCellMar>
          <w:left w:w="0" w:type="dxa"/>
          <w:right w:w="0" w:type="dxa"/>
        </w:tblCellMar>
        <w:tblLook w:val="0000" w:firstRow="0" w:lastRow="0" w:firstColumn="0" w:lastColumn="0" w:noHBand="0" w:noVBand="0"/>
      </w:tblPr>
      <w:tblGrid>
        <w:gridCol w:w="864"/>
        <w:gridCol w:w="979"/>
        <w:gridCol w:w="749"/>
        <w:gridCol w:w="864"/>
        <w:gridCol w:w="864"/>
        <w:gridCol w:w="864"/>
        <w:gridCol w:w="864"/>
        <w:gridCol w:w="864"/>
        <w:gridCol w:w="864"/>
        <w:gridCol w:w="864"/>
        <w:gridCol w:w="864"/>
      </w:tblGrid>
      <w:tr w:rsidR="00D10F92" w:rsidRPr="00B72431" w14:paraId="0DD0695E" w14:textId="77777777" w:rsidTr="00D61208">
        <w:trPr>
          <w:tblHeader/>
          <w:jc w:val="center"/>
        </w:trPr>
        <w:tc>
          <w:tcPr>
            <w:tcW w:w="864" w:type="dxa"/>
            <w:vMerge w:val="restart"/>
            <w:tcBorders>
              <w:top w:val="single" w:sz="12" w:space="0" w:color="808080"/>
            </w:tcBorders>
            <w:vAlign w:val="center"/>
          </w:tcPr>
          <w:p w14:paraId="23FFF7E8" w14:textId="77777777" w:rsidR="00D10F92" w:rsidRPr="00B72431" w:rsidRDefault="00D10F92" w:rsidP="00D10F92">
            <w:pPr>
              <w:pStyle w:val="BodyTable"/>
              <w:rPr>
                <w:rFonts w:ascii="Arial" w:hAnsi="Arial" w:cs="Arial"/>
                <w:snapToGrid w:val="0"/>
                <w:sz w:val="18"/>
                <w:szCs w:val="18"/>
                <w:lang w:val="en-GB"/>
              </w:rPr>
            </w:pPr>
            <w:r w:rsidRPr="00B72431">
              <w:rPr>
                <w:rFonts w:ascii="Arial" w:hAnsi="Arial" w:cs="Arial"/>
                <w:snapToGrid w:val="0"/>
                <w:sz w:val="18"/>
                <w:szCs w:val="18"/>
                <w:lang w:val="en-GB"/>
              </w:rPr>
              <w:t>Year</w:t>
            </w:r>
          </w:p>
        </w:tc>
        <w:tc>
          <w:tcPr>
            <w:tcW w:w="8640" w:type="dxa"/>
            <w:gridSpan w:val="10"/>
            <w:tcBorders>
              <w:top w:val="single" w:sz="12" w:space="0" w:color="808080"/>
            </w:tcBorders>
          </w:tcPr>
          <w:p w14:paraId="2DD63588" w14:textId="77777777" w:rsidR="00D10F92" w:rsidRPr="00B72431" w:rsidRDefault="00D10F92" w:rsidP="00D10F92">
            <w:pPr>
              <w:pStyle w:val="BodyTable"/>
              <w:jc w:val="center"/>
              <w:rPr>
                <w:rFonts w:ascii="Arial" w:hAnsi="Arial" w:cs="Arial"/>
                <w:snapToGrid w:val="0"/>
                <w:sz w:val="18"/>
                <w:szCs w:val="18"/>
                <w:lang w:val="en-GB"/>
              </w:rPr>
            </w:pPr>
            <w:r w:rsidRPr="00B72431">
              <w:rPr>
                <w:rFonts w:ascii="Arial" w:hAnsi="Arial" w:cs="Arial"/>
                <w:snapToGrid w:val="0"/>
                <w:sz w:val="18"/>
                <w:szCs w:val="18"/>
                <w:lang w:val="en-GB"/>
              </w:rPr>
              <w:t>Age Group</w:t>
            </w:r>
          </w:p>
        </w:tc>
      </w:tr>
      <w:tr w:rsidR="00D10F92" w:rsidRPr="00B72431" w14:paraId="60609ADA" w14:textId="77777777" w:rsidTr="00D61208">
        <w:trPr>
          <w:tblHeader/>
          <w:jc w:val="center"/>
        </w:trPr>
        <w:tc>
          <w:tcPr>
            <w:tcW w:w="864" w:type="dxa"/>
            <w:vMerge/>
            <w:tcBorders>
              <w:bottom w:val="single" w:sz="6" w:space="0" w:color="808080"/>
            </w:tcBorders>
          </w:tcPr>
          <w:p w14:paraId="0F66EF27" w14:textId="77777777" w:rsidR="00D10F92" w:rsidRPr="00B72431" w:rsidRDefault="00D10F92" w:rsidP="00D10F92">
            <w:pPr>
              <w:pStyle w:val="BodyTable"/>
              <w:rPr>
                <w:rFonts w:ascii="Arial" w:hAnsi="Arial" w:cs="Arial"/>
                <w:snapToGrid w:val="0"/>
                <w:sz w:val="18"/>
                <w:szCs w:val="18"/>
                <w:lang w:val="en-GB"/>
              </w:rPr>
            </w:pPr>
          </w:p>
        </w:tc>
        <w:tc>
          <w:tcPr>
            <w:tcW w:w="979" w:type="dxa"/>
            <w:tcBorders>
              <w:bottom w:val="single" w:sz="6" w:space="0" w:color="808080"/>
            </w:tcBorders>
          </w:tcPr>
          <w:p w14:paraId="7AF160E3" w14:textId="77777777" w:rsidR="00D10F92" w:rsidRPr="00B72431" w:rsidRDefault="00D10F92" w:rsidP="00D10F92">
            <w:pPr>
              <w:pStyle w:val="BodyTable"/>
              <w:jc w:val="right"/>
              <w:rPr>
                <w:rFonts w:ascii="Arial" w:hAnsi="Arial" w:cs="Arial"/>
                <w:snapToGrid w:val="0"/>
                <w:sz w:val="18"/>
                <w:szCs w:val="18"/>
                <w:lang w:val="en-GB"/>
              </w:rPr>
            </w:pPr>
            <w:r w:rsidRPr="00B72431">
              <w:rPr>
                <w:rFonts w:ascii="Arial" w:hAnsi="Arial" w:cs="Arial"/>
                <w:snapToGrid w:val="0"/>
                <w:sz w:val="18"/>
                <w:szCs w:val="18"/>
                <w:lang w:val="en-GB"/>
              </w:rPr>
              <w:t>1</w:t>
            </w:r>
          </w:p>
        </w:tc>
        <w:tc>
          <w:tcPr>
            <w:tcW w:w="749" w:type="dxa"/>
            <w:tcBorders>
              <w:bottom w:val="single" w:sz="6" w:space="0" w:color="808080"/>
            </w:tcBorders>
          </w:tcPr>
          <w:p w14:paraId="191EEDBC" w14:textId="77777777" w:rsidR="00D10F92" w:rsidRPr="00B72431" w:rsidRDefault="00D10F92" w:rsidP="00D10F92">
            <w:pPr>
              <w:pStyle w:val="BodyTable"/>
              <w:jc w:val="right"/>
              <w:rPr>
                <w:rFonts w:ascii="Arial" w:hAnsi="Arial" w:cs="Arial"/>
                <w:snapToGrid w:val="0"/>
                <w:sz w:val="18"/>
                <w:szCs w:val="18"/>
                <w:lang w:val="en-GB"/>
              </w:rPr>
            </w:pPr>
            <w:r w:rsidRPr="00B72431">
              <w:rPr>
                <w:rFonts w:ascii="Arial" w:hAnsi="Arial" w:cs="Arial"/>
                <w:snapToGrid w:val="0"/>
                <w:sz w:val="18"/>
                <w:szCs w:val="18"/>
                <w:lang w:val="en-GB"/>
              </w:rPr>
              <w:t>2</w:t>
            </w:r>
          </w:p>
        </w:tc>
        <w:tc>
          <w:tcPr>
            <w:tcW w:w="864" w:type="dxa"/>
            <w:tcBorders>
              <w:bottom w:val="single" w:sz="6" w:space="0" w:color="808080"/>
            </w:tcBorders>
          </w:tcPr>
          <w:p w14:paraId="52931625" w14:textId="77777777" w:rsidR="00D10F92" w:rsidRPr="00B72431" w:rsidRDefault="00D10F92" w:rsidP="00D10F92">
            <w:pPr>
              <w:pStyle w:val="BodyTable"/>
              <w:jc w:val="right"/>
              <w:rPr>
                <w:rFonts w:ascii="Arial" w:hAnsi="Arial" w:cs="Arial"/>
                <w:snapToGrid w:val="0"/>
                <w:sz w:val="18"/>
                <w:szCs w:val="18"/>
                <w:lang w:val="en-GB"/>
              </w:rPr>
            </w:pPr>
            <w:r w:rsidRPr="00B72431">
              <w:rPr>
                <w:rFonts w:ascii="Arial" w:hAnsi="Arial" w:cs="Arial"/>
                <w:snapToGrid w:val="0"/>
                <w:sz w:val="18"/>
                <w:szCs w:val="18"/>
                <w:lang w:val="en-GB"/>
              </w:rPr>
              <w:t>3</w:t>
            </w:r>
          </w:p>
        </w:tc>
        <w:tc>
          <w:tcPr>
            <w:tcW w:w="864" w:type="dxa"/>
            <w:tcBorders>
              <w:bottom w:val="single" w:sz="6" w:space="0" w:color="808080"/>
            </w:tcBorders>
          </w:tcPr>
          <w:p w14:paraId="6FC562E7" w14:textId="77777777" w:rsidR="00D10F92" w:rsidRPr="00B72431" w:rsidRDefault="00D10F92" w:rsidP="00D10F92">
            <w:pPr>
              <w:pStyle w:val="BodyTable"/>
              <w:jc w:val="right"/>
              <w:rPr>
                <w:rFonts w:ascii="Arial" w:hAnsi="Arial" w:cs="Arial"/>
                <w:snapToGrid w:val="0"/>
                <w:sz w:val="18"/>
                <w:szCs w:val="18"/>
                <w:lang w:val="en-GB"/>
              </w:rPr>
            </w:pPr>
            <w:r w:rsidRPr="00B72431">
              <w:rPr>
                <w:rFonts w:ascii="Arial" w:hAnsi="Arial" w:cs="Arial"/>
                <w:snapToGrid w:val="0"/>
                <w:sz w:val="18"/>
                <w:szCs w:val="18"/>
                <w:lang w:val="en-GB"/>
              </w:rPr>
              <w:t>4</w:t>
            </w:r>
          </w:p>
        </w:tc>
        <w:tc>
          <w:tcPr>
            <w:tcW w:w="864" w:type="dxa"/>
            <w:tcBorders>
              <w:bottom w:val="single" w:sz="6" w:space="0" w:color="808080"/>
            </w:tcBorders>
          </w:tcPr>
          <w:p w14:paraId="0270337B" w14:textId="77777777" w:rsidR="00D10F92" w:rsidRPr="00B72431" w:rsidRDefault="00D10F92" w:rsidP="00D10F92">
            <w:pPr>
              <w:pStyle w:val="BodyTable"/>
              <w:jc w:val="right"/>
              <w:rPr>
                <w:rFonts w:ascii="Arial" w:hAnsi="Arial" w:cs="Arial"/>
                <w:snapToGrid w:val="0"/>
                <w:sz w:val="18"/>
                <w:szCs w:val="18"/>
                <w:lang w:val="en-GB"/>
              </w:rPr>
            </w:pPr>
            <w:r w:rsidRPr="00B72431">
              <w:rPr>
                <w:rFonts w:ascii="Arial" w:hAnsi="Arial" w:cs="Arial"/>
                <w:snapToGrid w:val="0"/>
                <w:sz w:val="18"/>
                <w:szCs w:val="18"/>
                <w:lang w:val="en-GB"/>
              </w:rPr>
              <w:t>5</w:t>
            </w:r>
          </w:p>
        </w:tc>
        <w:tc>
          <w:tcPr>
            <w:tcW w:w="864" w:type="dxa"/>
            <w:tcBorders>
              <w:bottom w:val="single" w:sz="6" w:space="0" w:color="808080"/>
            </w:tcBorders>
          </w:tcPr>
          <w:p w14:paraId="25739707" w14:textId="77777777" w:rsidR="00D10F92" w:rsidRPr="00B72431" w:rsidRDefault="00D10F92" w:rsidP="00D10F92">
            <w:pPr>
              <w:pStyle w:val="BodyTable"/>
              <w:jc w:val="right"/>
              <w:rPr>
                <w:rFonts w:ascii="Arial" w:hAnsi="Arial" w:cs="Arial"/>
                <w:snapToGrid w:val="0"/>
                <w:sz w:val="18"/>
                <w:szCs w:val="18"/>
                <w:lang w:val="en-GB"/>
              </w:rPr>
            </w:pPr>
            <w:r w:rsidRPr="00B72431">
              <w:rPr>
                <w:rFonts w:ascii="Arial" w:hAnsi="Arial" w:cs="Arial"/>
                <w:snapToGrid w:val="0"/>
                <w:sz w:val="18"/>
                <w:szCs w:val="18"/>
                <w:lang w:val="en-GB"/>
              </w:rPr>
              <w:t>6</w:t>
            </w:r>
          </w:p>
        </w:tc>
        <w:tc>
          <w:tcPr>
            <w:tcW w:w="864" w:type="dxa"/>
            <w:tcBorders>
              <w:bottom w:val="single" w:sz="6" w:space="0" w:color="808080"/>
            </w:tcBorders>
          </w:tcPr>
          <w:p w14:paraId="5E75BADD" w14:textId="77777777" w:rsidR="00D10F92" w:rsidRPr="00B72431" w:rsidRDefault="00D10F92" w:rsidP="00D10F92">
            <w:pPr>
              <w:pStyle w:val="BodyTable"/>
              <w:jc w:val="right"/>
              <w:rPr>
                <w:rFonts w:ascii="Arial" w:hAnsi="Arial" w:cs="Arial"/>
                <w:snapToGrid w:val="0"/>
                <w:sz w:val="18"/>
                <w:szCs w:val="18"/>
                <w:lang w:val="en-GB"/>
              </w:rPr>
            </w:pPr>
            <w:r w:rsidRPr="00B72431">
              <w:rPr>
                <w:rFonts w:ascii="Arial" w:hAnsi="Arial" w:cs="Arial"/>
                <w:snapToGrid w:val="0"/>
                <w:sz w:val="18"/>
                <w:szCs w:val="18"/>
                <w:lang w:val="en-GB"/>
              </w:rPr>
              <w:t>7</w:t>
            </w:r>
          </w:p>
        </w:tc>
        <w:tc>
          <w:tcPr>
            <w:tcW w:w="864" w:type="dxa"/>
            <w:tcBorders>
              <w:bottom w:val="single" w:sz="6" w:space="0" w:color="808080"/>
            </w:tcBorders>
          </w:tcPr>
          <w:p w14:paraId="658EA087" w14:textId="77777777" w:rsidR="00D10F92" w:rsidRPr="00B72431" w:rsidRDefault="00D10F92" w:rsidP="00D10F92">
            <w:pPr>
              <w:pStyle w:val="BodyTable"/>
              <w:jc w:val="right"/>
              <w:rPr>
                <w:rFonts w:ascii="Arial" w:hAnsi="Arial" w:cs="Arial"/>
                <w:snapToGrid w:val="0"/>
                <w:sz w:val="18"/>
                <w:szCs w:val="18"/>
                <w:lang w:val="en-GB"/>
              </w:rPr>
            </w:pPr>
            <w:r w:rsidRPr="00B72431">
              <w:rPr>
                <w:rFonts w:ascii="Arial" w:hAnsi="Arial" w:cs="Arial"/>
                <w:snapToGrid w:val="0"/>
                <w:sz w:val="18"/>
                <w:szCs w:val="18"/>
                <w:lang w:val="en-GB"/>
              </w:rPr>
              <w:t>8</w:t>
            </w:r>
          </w:p>
        </w:tc>
        <w:tc>
          <w:tcPr>
            <w:tcW w:w="864" w:type="dxa"/>
            <w:tcBorders>
              <w:bottom w:val="single" w:sz="6" w:space="0" w:color="808080"/>
            </w:tcBorders>
          </w:tcPr>
          <w:p w14:paraId="2BB138A1" w14:textId="77777777" w:rsidR="00D10F92" w:rsidRPr="00B72431" w:rsidRDefault="00D10F92" w:rsidP="00D10F92">
            <w:pPr>
              <w:pStyle w:val="BodyTable"/>
              <w:jc w:val="right"/>
              <w:rPr>
                <w:rFonts w:ascii="Arial" w:hAnsi="Arial" w:cs="Arial"/>
                <w:snapToGrid w:val="0"/>
                <w:sz w:val="18"/>
                <w:szCs w:val="18"/>
                <w:lang w:val="en-GB"/>
              </w:rPr>
            </w:pPr>
            <w:r w:rsidRPr="00B72431">
              <w:rPr>
                <w:rFonts w:ascii="Arial" w:hAnsi="Arial" w:cs="Arial"/>
                <w:snapToGrid w:val="0"/>
                <w:sz w:val="18"/>
                <w:szCs w:val="18"/>
                <w:lang w:val="en-GB"/>
              </w:rPr>
              <w:t>9+</w:t>
            </w:r>
          </w:p>
        </w:tc>
        <w:tc>
          <w:tcPr>
            <w:tcW w:w="864" w:type="dxa"/>
            <w:tcBorders>
              <w:bottom w:val="single" w:sz="6" w:space="0" w:color="808080"/>
            </w:tcBorders>
          </w:tcPr>
          <w:p w14:paraId="48D64D4F" w14:textId="77777777" w:rsidR="00D10F92" w:rsidRPr="00B72431" w:rsidRDefault="00D10F92" w:rsidP="00D10F92">
            <w:pPr>
              <w:pStyle w:val="BodyTable"/>
              <w:jc w:val="right"/>
              <w:rPr>
                <w:rFonts w:ascii="Arial" w:hAnsi="Arial" w:cs="Arial"/>
                <w:snapToGrid w:val="0"/>
                <w:sz w:val="18"/>
                <w:szCs w:val="18"/>
                <w:lang w:val="en-GB"/>
              </w:rPr>
            </w:pPr>
            <w:r w:rsidRPr="00B72431">
              <w:rPr>
                <w:rFonts w:ascii="Arial" w:hAnsi="Arial" w:cs="Arial"/>
                <w:snapToGrid w:val="0"/>
                <w:sz w:val="18"/>
                <w:szCs w:val="18"/>
                <w:lang w:val="en-GB"/>
              </w:rPr>
              <w:t>Total</w:t>
            </w:r>
          </w:p>
        </w:tc>
      </w:tr>
      <w:tr w:rsidR="00D10F92" w:rsidRPr="00B72431" w14:paraId="4CADB3A3" w14:textId="77777777" w:rsidTr="00366BCC">
        <w:trPr>
          <w:jc w:val="center"/>
        </w:trPr>
        <w:tc>
          <w:tcPr>
            <w:tcW w:w="864" w:type="dxa"/>
          </w:tcPr>
          <w:p w14:paraId="75217E26"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1968</w:t>
            </w:r>
          </w:p>
        </w:tc>
        <w:tc>
          <w:tcPr>
            <w:tcW w:w="979" w:type="dxa"/>
            <w:vAlign w:val="bottom"/>
          </w:tcPr>
          <w:p w14:paraId="20F179A8" w14:textId="77777777" w:rsidR="00D10F92" w:rsidRPr="00B72431" w:rsidRDefault="00D10F92" w:rsidP="00D10F92">
            <w:pPr>
              <w:jc w:val="right"/>
              <w:rPr>
                <w:rFonts w:cs="Arial"/>
                <w:sz w:val="18"/>
                <w:szCs w:val="18"/>
              </w:rPr>
            </w:pPr>
            <w:r w:rsidRPr="00B72431">
              <w:rPr>
                <w:rFonts w:cs="Arial"/>
                <w:sz w:val="18"/>
                <w:szCs w:val="18"/>
              </w:rPr>
              <w:t>0</w:t>
            </w:r>
          </w:p>
        </w:tc>
        <w:tc>
          <w:tcPr>
            <w:tcW w:w="749" w:type="dxa"/>
            <w:vAlign w:val="bottom"/>
          </w:tcPr>
          <w:p w14:paraId="6AD4F3A0" w14:textId="77777777" w:rsidR="00D10F92" w:rsidRPr="00B72431" w:rsidRDefault="00D10F92" w:rsidP="00D10F92">
            <w:pPr>
              <w:jc w:val="right"/>
              <w:rPr>
                <w:rFonts w:cs="Arial"/>
                <w:sz w:val="18"/>
                <w:szCs w:val="18"/>
              </w:rPr>
            </w:pPr>
            <w:r w:rsidRPr="00B72431">
              <w:rPr>
                <w:rFonts w:cs="Arial"/>
                <w:sz w:val="18"/>
                <w:szCs w:val="18"/>
              </w:rPr>
              <w:t>3254</w:t>
            </w:r>
          </w:p>
        </w:tc>
        <w:tc>
          <w:tcPr>
            <w:tcW w:w="864" w:type="dxa"/>
            <w:vAlign w:val="bottom"/>
          </w:tcPr>
          <w:p w14:paraId="069339EA" w14:textId="77777777" w:rsidR="00D10F92" w:rsidRPr="00B72431" w:rsidRDefault="00D10F92" w:rsidP="00D10F92">
            <w:pPr>
              <w:jc w:val="right"/>
              <w:rPr>
                <w:rFonts w:cs="Arial"/>
                <w:sz w:val="18"/>
                <w:szCs w:val="18"/>
              </w:rPr>
            </w:pPr>
            <w:r w:rsidRPr="00B72431">
              <w:rPr>
                <w:rFonts w:cs="Arial"/>
                <w:sz w:val="18"/>
                <w:szCs w:val="18"/>
              </w:rPr>
              <w:t>68</w:t>
            </w:r>
          </w:p>
        </w:tc>
        <w:tc>
          <w:tcPr>
            <w:tcW w:w="864" w:type="dxa"/>
            <w:vAlign w:val="bottom"/>
          </w:tcPr>
          <w:p w14:paraId="592171FD" w14:textId="77777777" w:rsidR="00D10F92" w:rsidRPr="00B72431" w:rsidRDefault="00D10F92" w:rsidP="00D10F92">
            <w:pPr>
              <w:jc w:val="right"/>
              <w:rPr>
                <w:rFonts w:cs="Arial"/>
                <w:sz w:val="18"/>
                <w:szCs w:val="18"/>
              </w:rPr>
            </w:pPr>
            <w:r w:rsidRPr="00B72431">
              <w:rPr>
                <w:rFonts w:cs="Arial"/>
                <w:sz w:val="18"/>
                <w:szCs w:val="18"/>
              </w:rPr>
              <w:t>679</w:t>
            </w:r>
          </w:p>
        </w:tc>
        <w:tc>
          <w:tcPr>
            <w:tcW w:w="864" w:type="dxa"/>
            <w:vAlign w:val="bottom"/>
          </w:tcPr>
          <w:p w14:paraId="731EE8A6" w14:textId="77777777" w:rsidR="00D10F92" w:rsidRPr="00B72431" w:rsidRDefault="00D10F92" w:rsidP="00D10F92">
            <w:pPr>
              <w:jc w:val="right"/>
              <w:rPr>
                <w:rFonts w:cs="Arial"/>
                <w:sz w:val="18"/>
                <w:szCs w:val="18"/>
              </w:rPr>
            </w:pPr>
            <w:r w:rsidRPr="00B72431">
              <w:rPr>
                <w:rFonts w:cs="Arial"/>
                <w:sz w:val="18"/>
                <w:szCs w:val="18"/>
              </w:rPr>
              <w:t>4853</w:t>
            </w:r>
          </w:p>
        </w:tc>
        <w:tc>
          <w:tcPr>
            <w:tcW w:w="864" w:type="dxa"/>
            <w:vAlign w:val="bottom"/>
          </w:tcPr>
          <w:p w14:paraId="03D01E2C" w14:textId="77777777" w:rsidR="00D10F92" w:rsidRPr="00B72431" w:rsidRDefault="00D10F92" w:rsidP="00D10F92">
            <w:pPr>
              <w:jc w:val="right"/>
              <w:rPr>
                <w:rFonts w:cs="Arial"/>
                <w:sz w:val="18"/>
                <w:szCs w:val="18"/>
              </w:rPr>
            </w:pPr>
            <w:r w:rsidRPr="00B72431">
              <w:rPr>
                <w:rFonts w:cs="Arial"/>
                <w:sz w:val="18"/>
                <w:szCs w:val="18"/>
              </w:rPr>
              <w:t>2045</w:t>
            </w:r>
          </w:p>
        </w:tc>
        <w:tc>
          <w:tcPr>
            <w:tcW w:w="864" w:type="dxa"/>
            <w:vAlign w:val="bottom"/>
          </w:tcPr>
          <w:p w14:paraId="622226D2" w14:textId="77777777" w:rsidR="00D10F92" w:rsidRPr="00B72431" w:rsidRDefault="00D10F92" w:rsidP="00D10F92">
            <w:pPr>
              <w:jc w:val="right"/>
              <w:rPr>
                <w:rFonts w:cs="Arial"/>
                <w:sz w:val="18"/>
                <w:szCs w:val="18"/>
              </w:rPr>
            </w:pPr>
            <w:r w:rsidRPr="00B72431">
              <w:rPr>
                <w:rFonts w:cs="Arial"/>
                <w:sz w:val="18"/>
                <w:szCs w:val="18"/>
              </w:rPr>
              <w:t>240</w:t>
            </w:r>
          </w:p>
        </w:tc>
        <w:tc>
          <w:tcPr>
            <w:tcW w:w="864" w:type="dxa"/>
            <w:vAlign w:val="bottom"/>
          </w:tcPr>
          <w:p w14:paraId="53381FE7" w14:textId="77777777" w:rsidR="00D10F92" w:rsidRPr="00B72431" w:rsidRDefault="00D10F92" w:rsidP="00D10F92">
            <w:pPr>
              <w:jc w:val="right"/>
              <w:rPr>
                <w:rFonts w:cs="Arial"/>
                <w:sz w:val="18"/>
                <w:szCs w:val="18"/>
              </w:rPr>
            </w:pPr>
            <w:r w:rsidRPr="00B72431">
              <w:rPr>
                <w:rFonts w:cs="Arial"/>
                <w:sz w:val="18"/>
                <w:szCs w:val="18"/>
              </w:rPr>
              <w:t>123</w:t>
            </w:r>
          </w:p>
        </w:tc>
        <w:tc>
          <w:tcPr>
            <w:tcW w:w="864" w:type="dxa"/>
            <w:vAlign w:val="bottom"/>
          </w:tcPr>
          <w:p w14:paraId="2B2CC40D" w14:textId="77777777" w:rsidR="00D10F92" w:rsidRPr="00B72431" w:rsidRDefault="00D10F92" w:rsidP="00D10F92">
            <w:pPr>
              <w:jc w:val="right"/>
              <w:rPr>
                <w:rFonts w:cs="Arial"/>
                <w:sz w:val="18"/>
                <w:szCs w:val="18"/>
              </w:rPr>
            </w:pPr>
            <w:r w:rsidRPr="00B72431">
              <w:rPr>
                <w:rFonts w:cs="Arial"/>
                <w:sz w:val="18"/>
                <w:szCs w:val="18"/>
              </w:rPr>
              <w:t>234</w:t>
            </w:r>
          </w:p>
        </w:tc>
        <w:tc>
          <w:tcPr>
            <w:tcW w:w="864" w:type="dxa"/>
            <w:vAlign w:val="bottom"/>
          </w:tcPr>
          <w:p w14:paraId="6F69E61C" w14:textId="77777777" w:rsidR="00D10F92" w:rsidRPr="00B72431" w:rsidRDefault="00D10F92" w:rsidP="00D10F92">
            <w:pPr>
              <w:jc w:val="right"/>
              <w:rPr>
                <w:rFonts w:cs="Arial"/>
                <w:sz w:val="18"/>
                <w:szCs w:val="18"/>
              </w:rPr>
            </w:pPr>
            <w:r w:rsidRPr="00B72431">
              <w:rPr>
                <w:rFonts w:cs="Arial"/>
                <w:sz w:val="18"/>
                <w:szCs w:val="18"/>
              </w:rPr>
              <w:t>11496</w:t>
            </w:r>
          </w:p>
        </w:tc>
      </w:tr>
      <w:tr w:rsidR="00D10F92" w:rsidRPr="00B72431" w14:paraId="4363DF17" w14:textId="77777777" w:rsidTr="00366BCC">
        <w:trPr>
          <w:jc w:val="center"/>
        </w:trPr>
        <w:tc>
          <w:tcPr>
            <w:tcW w:w="864" w:type="dxa"/>
          </w:tcPr>
          <w:p w14:paraId="3ED14A9C"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1969</w:t>
            </w:r>
          </w:p>
        </w:tc>
        <w:tc>
          <w:tcPr>
            <w:tcW w:w="979" w:type="dxa"/>
            <w:vAlign w:val="bottom"/>
          </w:tcPr>
          <w:p w14:paraId="7E2806B4" w14:textId="77777777" w:rsidR="00D10F92" w:rsidRPr="00B72431" w:rsidRDefault="00D10F92" w:rsidP="00D10F92">
            <w:pPr>
              <w:jc w:val="right"/>
              <w:rPr>
                <w:rFonts w:cs="Arial"/>
                <w:sz w:val="18"/>
                <w:szCs w:val="18"/>
              </w:rPr>
            </w:pPr>
            <w:r w:rsidRPr="00B72431">
              <w:rPr>
                <w:rFonts w:cs="Arial"/>
                <w:sz w:val="18"/>
                <w:szCs w:val="18"/>
              </w:rPr>
              <w:t>17</w:t>
            </w:r>
          </w:p>
        </w:tc>
        <w:tc>
          <w:tcPr>
            <w:tcW w:w="749" w:type="dxa"/>
            <w:vAlign w:val="bottom"/>
          </w:tcPr>
          <w:p w14:paraId="609624E5" w14:textId="77777777" w:rsidR="00D10F92" w:rsidRPr="00B72431" w:rsidRDefault="00D10F92" w:rsidP="00D10F92">
            <w:pPr>
              <w:jc w:val="right"/>
              <w:rPr>
                <w:rFonts w:cs="Arial"/>
                <w:sz w:val="18"/>
                <w:szCs w:val="18"/>
              </w:rPr>
            </w:pPr>
            <w:r w:rsidRPr="00B72431">
              <w:rPr>
                <w:rFonts w:cs="Arial"/>
                <w:sz w:val="18"/>
                <w:szCs w:val="18"/>
              </w:rPr>
              <w:t>35</w:t>
            </w:r>
          </w:p>
        </w:tc>
        <w:tc>
          <w:tcPr>
            <w:tcW w:w="864" w:type="dxa"/>
            <w:vAlign w:val="bottom"/>
          </w:tcPr>
          <w:p w14:paraId="7B12489E" w14:textId="77777777" w:rsidR="00D10F92" w:rsidRPr="00B72431" w:rsidRDefault="00D10F92" w:rsidP="00D10F92">
            <w:pPr>
              <w:jc w:val="right"/>
              <w:rPr>
                <w:rFonts w:cs="Arial"/>
                <w:sz w:val="18"/>
                <w:szCs w:val="18"/>
              </w:rPr>
            </w:pPr>
            <w:r w:rsidRPr="00B72431">
              <w:rPr>
                <w:rFonts w:cs="Arial"/>
                <w:sz w:val="18"/>
                <w:szCs w:val="18"/>
              </w:rPr>
              <w:t>614</w:t>
            </w:r>
          </w:p>
        </w:tc>
        <w:tc>
          <w:tcPr>
            <w:tcW w:w="864" w:type="dxa"/>
            <w:vAlign w:val="bottom"/>
          </w:tcPr>
          <w:p w14:paraId="0778D707" w14:textId="77777777" w:rsidR="00D10F92" w:rsidRPr="00B72431" w:rsidRDefault="00D10F92" w:rsidP="00D10F92">
            <w:pPr>
              <w:jc w:val="right"/>
              <w:rPr>
                <w:rFonts w:cs="Arial"/>
                <w:sz w:val="18"/>
                <w:szCs w:val="18"/>
              </w:rPr>
            </w:pPr>
            <w:r w:rsidRPr="00B72431">
              <w:rPr>
                <w:rFonts w:cs="Arial"/>
                <w:sz w:val="18"/>
                <w:szCs w:val="18"/>
              </w:rPr>
              <w:t>235</w:t>
            </w:r>
          </w:p>
        </w:tc>
        <w:tc>
          <w:tcPr>
            <w:tcW w:w="864" w:type="dxa"/>
            <w:vAlign w:val="bottom"/>
          </w:tcPr>
          <w:p w14:paraId="41DDE44F" w14:textId="77777777" w:rsidR="00D10F92" w:rsidRPr="00B72431" w:rsidRDefault="00D10F92" w:rsidP="00D10F92">
            <w:pPr>
              <w:jc w:val="right"/>
              <w:rPr>
                <w:rFonts w:cs="Arial"/>
                <w:sz w:val="18"/>
                <w:szCs w:val="18"/>
              </w:rPr>
            </w:pPr>
            <w:r w:rsidRPr="00B72431">
              <w:rPr>
                <w:rFonts w:cs="Arial"/>
                <w:sz w:val="18"/>
                <w:szCs w:val="18"/>
              </w:rPr>
              <w:t>523</w:t>
            </w:r>
          </w:p>
        </w:tc>
        <w:tc>
          <w:tcPr>
            <w:tcW w:w="864" w:type="dxa"/>
            <w:vAlign w:val="bottom"/>
          </w:tcPr>
          <w:p w14:paraId="788C9073" w14:textId="77777777" w:rsidR="00D10F92" w:rsidRPr="00B72431" w:rsidRDefault="00D10F92" w:rsidP="00D10F92">
            <w:pPr>
              <w:jc w:val="right"/>
              <w:rPr>
                <w:rFonts w:cs="Arial"/>
                <w:sz w:val="18"/>
                <w:szCs w:val="18"/>
              </w:rPr>
            </w:pPr>
            <w:r w:rsidRPr="00B72431">
              <w:rPr>
                <w:rFonts w:cs="Arial"/>
                <w:sz w:val="18"/>
                <w:szCs w:val="18"/>
              </w:rPr>
              <w:t>3232</w:t>
            </w:r>
          </w:p>
        </w:tc>
        <w:tc>
          <w:tcPr>
            <w:tcW w:w="864" w:type="dxa"/>
            <w:vAlign w:val="bottom"/>
          </w:tcPr>
          <w:p w14:paraId="438E7F3E" w14:textId="77777777" w:rsidR="00D10F92" w:rsidRPr="00B72431" w:rsidRDefault="00D10F92" w:rsidP="00D10F92">
            <w:pPr>
              <w:jc w:val="right"/>
              <w:rPr>
                <w:rFonts w:cs="Arial"/>
                <w:sz w:val="18"/>
                <w:szCs w:val="18"/>
              </w:rPr>
            </w:pPr>
            <w:r w:rsidRPr="00B72431">
              <w:rPr>
                <w:rFonts w:cs="Arial"/>
                <w:sz w:val="18"/>
                <w:szCs w:val="18"/>
              </w:rPr>
              <w:t>1220</w:t>
            </w:r>
          </w:p>
        </w:tc>
        <w:tc>
          <w:tcPr>
            <w:tcW w:w="864" w:type="dxa"/>
            <w:vAlign w:val="bottom"/>
          </w:tcPr>
          <w:p w14:paraId="4CB443EA" w14:textId="77777777" w:rsidR="00D10F92" w:rsidRPr="00B72431" w:rsidRDefault="00D10F92" w:rsidP="00D10F92">
            <w:pPr>
              <w:jc w:val="right"/>
              <w:rPr>
                <w:rFonts w:cs="Arial"/>
                <w:sz w:val="18"/>
                <w:szCs w:val="18"/>
              </w:rPr>
            </w:pPr>
            <w:r w:rsidRPr="00B72431">
              <w:rPr>
                <w:rFonts w:cs="Arial"/>
                <w:sz w:val="18"/>
                <w:szCs w:val="18"/>
              </w:rPr>
              <w:t>358</w:t>
            </w:r>
          </w:p>
        </w:tc>
        <w:tc>
          <w:tcPr>
            <w:tcW w:w="864" w:type="dxa"/>
            <w:vAlign w:val="bottom"/>
          </w:tcPr>
          <w:p w14:paraId="3A9E5268" w14:textId="77777777" w:rsidR="00D10F92" w:rsidRPr="00B72431" w:rsidRDefault="00D10F92" w:rsidP="00D10F92">
            <w:pPr>
              <w:jc w:val="right"/>
              <w:rPr>
                <w:rFonts w:cs="Arial"/>
                <w:sz w:val="18"/>
                <w:szCs w:val="18"/>
              </w:rPr>
            </w:pPr>
            <w:r w:rsidRPr="00B72431">
              <w:rPr>
                <w:rFonts w:cs="Arial"/>
                <w:sz w:val="18"/>
                <w:szCs w:val="18"/>
              </w:rPr>
              <w:t>489</w:t>
            </w:r>
          </w:p>
        </w:tc>
        <w:tc>
          <w:tcPr>
            <w:tcW w:w="864" w:type="dxa"/>
            <w:vAlign w:val="bottom"/>
          </w:tcPr>
          <w:p w14:paraId="66CC36EC" w14:textId="77777777" w:rsidR="00D10F92" w:rsidRPr="00B72431" w:rsidRDefault="00D10F92" w:rsidP="00D10F92">
            <w:pPr>
              <w:jc w:val="right"/>
              <w:rPr>
                <w:rFonts w:cs="Arial"/>
                <w:sz w:val="18"/>
                <w:szCs w:val="18"/>
              </w:rPr>
            </w:pPr>
            <w:r w:rsidRPr="00B72431">
              <w:rPr>
                <w:rFonts w:cs="Arial"/>
                <w:sz w:val="18"/>
                <w:szCs w:val="18"/>
              </w:rPr>
              <w:t>6724</w:t>
            </w:r>
          </w:p>
        </w:tc>
      </w:tr>
      <w:tr w:rsidR="00D10F92" w:rsidRPr="00B72431" w14:paraId="38A5DA1A" w14:textId="77777777" w:rsidTr="00366BCC">
        <w:trPr>
          <w:jc w:val="center"/>
        </w:trPr>
        <w:tc>
          <w:tcPr>
            <w:tcW w:w="864" w:type="dxa"/>
          </w:tcPr>
          <w:p w14:paraId="697249A6"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1970</w:t>
            </w:r>
          </w:p>
        </w:tc>
        <w:tc>
          <w:tcPr>
            <w:tcW w:w="979" w:type="dxa"/>
            <w:vAlign w:val="bottom"/>
          </w:tcPr>
          <w:p w14:paraId="60804C68" w14:textId="77777777" w:rsidR="00D10F92" w:rsidRPr="00B72431" w:rsidRDefault="00D10F92" w:rsidP="00D10F92">
            <w:pPr>
              <w:jc w:val="right"/>
              <w:rPr>
                <w:rFonts w:cs="Arial"/>
                <w:sz w:val="18"/>
                <w:szCs w:val="18"/>
              </w:rPr>
            </w:pPr>
            <w:r w:rsidRPr="00B72431">
              <w:rPr>
                <w:rFonts w:cs="Arial"/>
                <w:sz w:val="18"/>
                <w:szCs w:val="18"/>
              </w:rPr>
              <w:t>478</w:t>
            </w:r>
          </w:p>
        </w:tc>
        <w:tc>
          <w:tcPr>
            <w:tcW w:w="749" w:type="dxa"/>
            <w:vAlign w:val="bottom"/>
          </w:tcPr>
          <w:p w14:paraId="35000939" w14:textId="77777777" w:rsidR="00D10F92" w:rsidRPr="00B72431" w:rsidRDefault="00D10F92" w:rsidP="00D10F92">
            <w:pPr>
              <w:jc w:val="right"/>
              <w:rPr>
                <w:rFonts w:cs="Arial"/>
                <w:sz w:val="18"/>
                <w:szCs w:val="18"/>
              </w:rPr>
            </w:pPr>
            <w:r w:rsidRPr="00B72431">
              <w:rPr>
                <w:rFonts w:cs="Arial"/>
                <w:sz w:val="18"/>
                <w:szCs w:val="18"/>
              </w:rPr>
              <w:t>190</w:t>
            </w:r>
          </w:p>
        </w:tc>
        <w:tc>
          <w:tcPr>
            <w:tcW w:w="864" w:type="dxa"/>
            <w:vAlign w:val="bottom"/>
          </w:tcPr>
          <w:p w14:paraId="5D6EA892"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7945D336" w14:textId="77777777" w:rsidR="00D10F92" w:rsidRPr="00B72431" w:rsidRDefault="00D10F92" w:rsidP="00D10F92">
            <w:pPr>
              <w:jc w:val="right"/>
              <w:rPr>
                <w:rFonts w:cs="Arial"/>
                <w:sz w:val="18"/>
                <w:szCs w:val="18"/>
              </w:rPr>
            </w:pPr>
            <w:r w:rsidRPr="00B72431">
              <w:rPr>
                <w:rFonts w:cs="Arial"/>
                <w:sz w:val="18"/>
                <w:szCs w:val="18"/>
              </w:rPr>
              <w:t>560</w:t>
            </w:r>
          </w:p>
        </w:tc>
        <w:tc>
          <w:tcPr>
            <w:tcW w:w="864" w:type="dxa"/>
            <w:vAlign w:val="bottom"/>
          </w:tcPr>
          <w:p w14:paraId="06C4A739" w14:textId="77777777" w:rsidR="00D10F92" w:rsidRPr="00B72431" w:rsidRDefault="00D10F92" w:rsidP="00D10F92">
            <w:pPr>
              <w:jc w:val="right"/>
              <w:rPr>
                <w:rFonts w:cs="Arial"/>
                <w:sz w:val="18"/>
                <w:szCs w:val="18"/>
              </w:rPr>
            </w:pPr>
            <w:r w:rsidRPr="00B72431">
              <w:rPr>
                <w:rFonts w:cs="Arial"/>
                <w:sz w:val="18"/>
                <w:szCs w:val="18"/>
              </w:rPr>
              <w:t>998</w:t>
            </w:r>
          </w:p>
        </w:tc>
        <w:tc>
          <w:tcPr>
            <w:tcW w:w="864" w:type="dxa"/>
            <w:vAlign w:val="bottom"/>
          </w:tcPr>
          <w:p w14:paraId="414FD8B3" w14:textId="77777777" w:rsidR="00D10F92" w:rsidRPr="00B72431" w:rsidRDefault="00D10F92" w:rsidP="00D10F92">
            <w:pPr>
              <w:jc w:val="right"/>
              <w:rPr>
                <w:rFonts w:cs="Arial"/>
                <w:sz w:val="18"/>
                <w:szCs w:val="18"/>
              </w:rPr>
            </w:pPr>
            <w:r w:rsidRPr="00B72431">
              <w:rPr>
                <w:rFonts w:cs="Arial"/>
                <w:sz w:val="18"/>
                <w:szCs w:val="18"/>
              </w:rPr>
              <w:t>441</w:t>
            </w:r>
          </w:p>
        </w:tc>
        <w:tc>
          <w:tcPr>
            <w:tcW w:w="864" w:type="dxa"/>
            <w:vAlign w:val="bottom"/>
          </w:tcPr>
          <w:p w14:paraId="2F391E33" w14:textId="77777777" w:rsidR="00D10F92" w:rsidRPr="00B72431" w:rsidRDefault="00D10F92" w:rsidP="00D10F92">
            <w:pPr>
              <w:jc w:val="right"/>
              <w:rPr>
                <w:rFonts w:cs="Arial"/>
                <w:sz w:val="18"/>
                <w:szCs w:val="18"/>
              </w:rPr>
            </w:pPr>
            <w:r w:rsidRPr="00B72431">
              <w:rPr>
                <w:rFonts w:cs="Arial"/>
                <w:sz w:val="18"/>
                <w:szCs w:val="18"/>
              </w:rPr>
              <w:t>3165</w:t>
            </w:r>
          </w:p>
        </w:tc>
        <w:tc>
          <w:tcPr>
            <w:tcW w:w="864" w:type="dxa"/>
            <w:vAlign w:val="bottom"/>
          </w:tcPr>
          <w:p w14:paraId="3D4855D5" w14:textId="77777777" w:rsidR="00D10F92" w:rsidRPr="00B72431" w:rsidRDefault="00D10F92" w:rsidP="00D10F92">
            <w:pPr>
              <w:jc w:val="right"/>
              <w:rPr>
                <w:rFonts w:cs="Arial"/>
                <w:sz w:val="18"/>
                <w:szCs w:val="18"/>
              </w:rPr>
            </w:pPr>
            <w:r w:rsidRPr="00B72431">
              <w:rPr>
                <w:rFonts w:cs="Arial"/>
                <w:sz w:val="18"/>
                <w:szCs w:val="18"/>
              </w:rPr>
              <w:t>2491</w:t>
            </w:r>
          </w:p>
        </w:tc>
        <w:tc>
          <w:tcPr>
            <w:tcW w:w="864" w:type="dxa"/>
            <w:vAlign w:val="bottom"/>
          </w:tcPr>
          <w:p w14:paraId="1B1194E9" w14:textId="77777777" w:rsidR="00D10F92" w:rsidRPr="00B72431" w:rsidRDefault="00D10F92" w:rsidP="00D10F92">
            <w:pPr>
              <w:jc w:val="right"/>
              <w:rPr>
                <w:rFonts w:cs="Arial"/>
                <w:sz w:val="18"/>
                <w:szCs w:val="18"/>
              </w:rPr>
            </w:pPr>
            <w:r w:rsidRPr="00B72431">
              <w:rPr>
                <w:rFonts w:cs="Arial"/>
                <w:sz w:val="18"/>
                <w:szCs w:val="18"/>
              </w:rPr>
              <w:t>769</w:t>
            </w:r>
          </w:p>
        </w:tc>
        <w:tc>
          <w:tcPr>
            <w:tcW w:w="864" w:type="dxa"/>
            <w:vAlign w:val="bottom"/>
          </w:tcPr>
          <w:p w14:paraId="0C8A81E5" w14:textId="77777777" w:rsidR="00D10F92" w:rsidRPr="00B72431" w:rsidRDefault="00D10F92" w:rsidP="00D10F92">
            <w:pPr>
              <w:jc w:val="right"/>
              <w:rPr>
                <w:rFonts w:cs="Arial"/>
                <w:sz w:val="18"/>
                <w:szCs w:val="18"/>
              </w:rPr>
            </w:pPr>
            <w:r w:rsidRPr="00B72431">
              <w:rPr>
                <w:rFonts w:cs="Arial"/>
                <w:sz w:val="18"/>
                <w:szCs w:val="18"/>
              </w:rPr>
              <w:t>9092</w:t>
            </w:r>
          </w:p>
        </w:tc>
      </w:tr>
      <w:tr w:rsidR="00D10F92" w:rsidRPr="00B72431" w14:paraId="73E6FAD4" w14:textId="77777777" w:rsidTr="00366BCC">
        <w:trPr>
          <w:jc w:val="center"/>
        </w:trPr>
        <w:tc>
          <w:tcPr>
            <w:tcW w:w="864" w:type="dxa"/>
          </w:tcPr>
          <w:p w14:paraId="4DACDBDB"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1971</w:t>
            </w:r>
          </w:p>
        </w:tc>
        <w:tc>
          <w:tcPr>
            <w:tcW w:w="979" w:type="dxa"/>
            <w:vAlign w:val="bottom"/>
          </w:tcPr>
          <w:p w14:paraId="7B7B342D" w14:textId="77777777" w:rsidR="00D10F92" w:rsidRPr="00B72431" w:rsidRDefault="00D10F92" w:rsidP="00D10F92">
            <w:pPr>
              <w:jc w:val="right"/>
              <w:rPr>
                <w:rFonts w:cs="Arial"/>
                <w:sz w:val="18"/>
                <w:szCs w:val="18"/>
              </w:rPr>
            </w:pPr>
            <w:r w:rsidRPr="00B72431">
              <w:rPr>
                <w:rFonts w:cs="Arial"/>
                <w:sz w:val="18"/>
                <w:szCs w:val="18"/>
              </w:rPr>
              <w:t>0</w:t>
            </w:r>
          </w:p>
        </w:tc>
        <w:tc>
          <w:tcPr>
            <w:tcW w:w="749" w:type="dxa"/>
            <w:vAlign w:val="bottom"/>
          </w:tcPr>
          <w:p w14:paraId="408D9776" w14:textId="77777777" w:rsidR="00D10F92" w:rsidRPr="00B72431" w:rsidRDefault="00D10F92" w:rsidP="00D10F92">
            <w:pPr>
              <w:jc w:val="right"/>
              <w:rPr>
                <w:rFonts w:cs="Arial"/>
                <w:sz w:val="18"/>
                <w:szCs w:val="18"/>
              </w:rPr>
            </w:pPr>
            <w:r w:rsidRPr="00B72431">
              <w:rPr>
                <w:rFonts w:cs="Arial"/>
                <w:sz w:val="18"/>
                <w:szCs w:val="18"/>
              </w:rPr>
              <w:t>655</w:t>
            </w:r>
          </w:p>
        </w:tc>
        <w:tc>
          <w:tcPr>
            <w:tcW w:w="864" w:type="dxa"/>
            <w:vAlign w:val="bottom"/>
          </w:tcPr>
          <w:p w14:paraId="12F8601D" w14:textId="77777777" w:rsidR="00D10F92" w:rsidRPr="00B72431" w:rsidRDefault="00D10F92" w:rsidP="00D10F92">
            <w:pPr>
              <w:jc w:val="right"/>
              <w:rPr>
                <w:rFonts w:cs="Arial"/>
                <w:sz w:val="18"/>
                <w:szCs w:val="18"/>
              </w:rPr>
            </w:pPr>
            <w:r w:rsidRPr="00B72431">
              <w:rPr>
                <w:rFonts w:cs="Arial"/>
                <w:sz w:val="18"/>
                <w:szCs w:val="18"/>
              </w:rPr>
              <w:t>261</w:t>
            </w:r>
          </w:p>
        </w:tc>
        <w:tc>
          <w:tcPr>
            <w:tcW w:w="864" w:type="dxa"/>
            <w:vAlign w:val="bottom"/>
          </w:tcPr>
          <w:p w14:paraId="5D8BEEA2"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5C4E9C3C" w14:textId="77777777" w:rsidR="00D10F92" w:rsidRPr="00B72431" w:rsidRDefault="00D10F92" w:rsidP="00D10F92">
            <w:pPr>
              <w:jc w:val="right"/>
              <w:rPr>
                <w:rFonts w:cs="Arial"/>
                <w:sz w:val="18"/>
                <w:szCs w:val="18"/>
              </w:rPr>
            </w:pPr>
            <w:r w:rsidRPr="00B72431">
              <w:rPr>
                <w:rFonts w:cs="Arial"/>
                <w:sz w:val="18"/>
                <w:szCs w:val="18"/>
              </w:rPr>
              <w:t>144</w:t>
            </w:r>
          </w:p>
        </w:tc>
        <w:tc>
          <w:tcPr>
            <w:tcW w:w="864" w:type="dxa"/>
            <w:vAlign w:val="bottom"/>
          </w:tcPr>
          <w:p w14:paraId="4ECC8C67" w14:textId="77777777" w:rsidR="00D10F92" w:rsidRPr="00B72431" w:rsidRDefault="00D10F92" w:rsidP="00D10F92">
            <w:pPr>
              <w:jc w:val="right"/>
              <w:rPr>
                <w:rFonts w:cs="Arial"/>
                <w:sz w:val="18"/>
                <w:szCs w:val="18"/>
              </w:rPr>
            </w:pPr>
            <w:r w:rsidRPr="00B72431">
              <w:rPr>
                <w:rFonts w:cs="Arial"/>
                <w:sz w:val="18"/>
                <w:szCs w:val="18"/>
              </w:rPr>
              <w:t>102</w:t>
            </w:r>
          </w:p>
        </w:tc>
        <w:tc>
          <w:tcPr>
            <w:tcW w:w="864" w:type="dxa"/>
            <w:vAlign w:val="bottom"/>
          </w:tcPr>
          <w:p w14:paraId="183326C2" w14:textId="77777777" w:rsidR="00D10F92" w:rsidRPr="00B72431" w:rsidRDefault="00D10F92" w:rsidP="00D10F92">
            <w:pPr>
              <w:jc w:val="right"/>
              <w:rPr>
                <w:rFonts w:cs="Arial"/>
                <w:sz w:val="18"/>
                <w:szCs w:val="18"/>
              </w:rPr>
            </w:pPr>
            <w:r w:rsidRPr="00B72431">
              <w:rPr>
                <w:rFonts w:cs="Arial"/>
                <w:sz w:val="18"/>
                <w:szCs w:val="18"/>
              </w:rPr>
              <w:t>58</w:t>
            </w:r>
          </w:p>
        </w:tc>
        <w:tc>
          <w:tcPr>
            <w:tcW w:w="864" w:type="dxa"/>
            <w:vAlign w:val="bottom"/>
          </w:tcPr>
          <w:p w14:paraId="7D62A40F" w14:textId="77777777" w:rsidR="00D10F92" w:rsidRPr="00B72431" w:rsidRDefault="00D10F92" w:rsidP="00D10F92">
            <w:pPr>
              <w:jc w:val="right"/>
              <w:rPr>
                <w:rFonts w:cs="Arial"/>
                <w:sz w:val="18"/>
                <w:szCs w:val="18"/>
              </w:rPr>
            </w:pPr>
            <w:r w:rsidRPr="00B72431">
              <w:rPr>
                <w:rFonts w:cs="Arial"/>
                <w:sz w:val="18"/>
                <w:szCs w:val="18"/>
              </w:rPr>
              <w:t>1159</w:t>
            </w:r>
          </w:p>
        </w:tc>
        <w:tc>
          <w:tcPr>
            <w:tcW w:w="864" w:type="dxa"/>
            <w:vAlign w:val="bottom"/>
          </w:tcPr>
          <w:p w14:paraId="4C3CCD82" w14:textId="77777777" w:rsidR="00D10F92" w:rsidRPr="00B72431" w:rsidRDefault="00D10F92" w:rsidP="00D10F92">
            <w:pPr>
              <w:jc w:val="right"/>
              <w:rPr>
                <w:rFonts w:cs="Arial"/>
                <w:sz w:val="18"/>
                <w:szCs w:val="18"/>
              </w:rPr>
            </w:pPr>
            <w:r w:rsidRPr="00B72431">
              <w:rPr>
                <w:rFonts w:cs="Arial"/>
                <w:sz w:val="18"/>
                <w:szCs w:val="18"/>
              </w:rPr>
              <w:t>271</w:t>
            </w:r>
          </w:p>
        </w:tc>
        <w:tc>
          <w:tcPr>
            <w:tcW w:w="864" w:type="dxa"/>
            <w:vAlign w:val="bottom"/>
          </w:tcPr>
          <w:p w14:paraId="53A4CA05" w14:textId="77777777" w:rsidR="00D10F92" w:rsidRPr="00B72431" w:rsidRDefault="00D10F92" w:rsidP="00D10F92">
            <w:pPr>
              <w:jc w:val="right"/>
              <w:rPr>
                <w:rFonts w:cs="Arial"/>
                <w:sz w:val="18"/>
                <w:szCs w:val="18"/>
              </w:rPr>
            </w:pPr>
            <w:r w:rsidRPr="00B72431">
              <w:rPr>
                <w:rFonts w:cs="Arial"/>
                <w:sz w:val="18"/>
                <w:szCs w:val="18"/>
              </w:rPr>
              <w:t>2650</w:t>
            </w:r>
          </w:p>
        </w:tc>
      </w:tr>
      <w:tr w:rsidR="00D10F92" w:rsidRPr="00B72431" w14:paraId="0F89CE12" w14:textId="77777777" w:rsidTr="00366BCC">
        <w:trPr>
          <w:jc w:val="center"/>
        </w:trPr>
        <w:tc>
          <w:tcPr>
            <w:tcW w:w="864" w:type="dxa"/>
          </w:tcPr>
          <w:p w14:paraId="7F318F1F"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1972</w:t>
            </w:r>
          </w:p>
        </w:tc>
        <w:tc>
          <w:tcPr>
            <w:tcW w:w="979" w:type="dxa"/>
            <w:vAlign w:val="bottom"/>
          </w:tcPr>
          <w:p w14:paraId="2B4C9F0F" w14:textId="77777777" w:rsidR="00D10F92" w:rsidRPr="00B72431" w:rsidRDefault="00D10F92" w:rsidP="00D10F92">
            <w:pPr>
              <w:jc w:val="right"/>
              <w:rPr>
                <w:rFonts w:cs="Arial"/>
                <w:sz w:val="18"/>
                <w:szCs w:val="18"/>
              </w:rPr>
            </w:pPr>
            <w:r w:rsidRPr="00B72431">
              <w:rPr>
                <w:rFonts w:cs="Arial"/>
                <w:sz w:val="18"/>
                <w:szCs w:val="18"/>
              </w:rPr>
              <w:t>2594</w:t>
            </w:r>
          </w:p>
        </w:tc>
        <w:tc>
          <w:tcPr>
            <w:tcW w:w="749" w:type="dxa"/>
            <w:vAlign w:val="bottom"/>
          </w:tcPr>
          <w:p w14:paraId="357ED399"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5D88638E" w14:textId="77777777" w:rsidR="00D10F92" w:rsidRPr="00B72431" w:rsidRDefault="00D10F92" w:rsidP="00D10F92">
            <w:pPr>
              <w:jc w:val="right"/>
              <w:rPr>
                <w:rFonts w:cs="Arial"/>
                <w:sz w:val="18"/>
                <w:szCs w:val="18"/>
              </w:rPr>
            </w:pPr>
            <w:r w:rsidRPr="00B72431">
              <w:rPr>
                <w:rFonts w:cs="Arial"/>
                <w:sz w:val="18"/>
                <w:szCs w:val="18"/>
              </w:rPr>
              <w:t>771</w:t>
            </w:r>
          </w:p>
        </w:tc>
        <w:tc>
          <w:tcPr>
            <w:tcW w:w="864" w:type="dxa"/>
            <w:vAlign w:val="bottom"/>
          </w:tcPr>
          <w:p w14:paraId="546029A8" w14:textId="77777777" w:rsidR="00D10F92" w:rsidRPr="00B72431" w:rsidRDefault="00D10F92" w:rsidP="00D10F92">
            <w:pPr>
              <w:jc w:val="right"/>
              <w:rPr>
                <w:rFonts w:cs="Arial"/>
                <w:sz w:val="18"/>
                <w:szCs w:val="18"/>
              </w:rPr>
            </w:pPr>
            <w:r w:rsidRPr="00B72431">
              <w:rPr>
                <w:rFonts w:cs="Arial"/>
                <w:sz w:val="18"/>
                <w:szCs w:val="18"/>
              </w:rPr>
              <w:t>132</w:t>
            </w:r>
          </w:p>
        </w:tc>
        <w:tc>
          <w:tcPr>
            <w:tcW w:w="864" w:type="dxa"/>
            <w:vAlign w:val="bottom"/>
          </w:tcPr>
          <w:p w14:paraId="082B0187" w14:textId="77777777" w:rsidR="00D10F92" w:rsidRPr="00B72431" w:rsidRDefault="00D10F92" w:rsidP="00D10F92">
            <w:pPr>
              <w:jc w:val="right"/>
              <w:rPr>
                <w:rFonts w:cs="Arial"/>
                <w:sz w:val="18"/>
                <w:szCs w:val="18"/>
              </w:rPr>
            </w:pPr>
            <w:r w:rsidRPr="00B72431">
              <w:rPr>
                <w:rFonts w:cs="Arial"/>
                <w:sz w:val="18"/>
                <w:szCs w:val="18"/>
              </w:rPr>
              <w:t>25</w:t>
            </w:r>
          </w:p>
        </w:tc>
        <w:tc>
          <w:tcPr>
            <w:tcW w:w="864" w:type="dxa"/>
            <w:vAlign w:val="bottom"/>
          </w:tcPr>
          <w:p w14:paraId="74E6564E" w14:textId="77777777" w:rsidR="00D10F92" w:rsidRPr="00B72431" w:rsidRDefault="00D10F92" w:rsidP="00D10F92">
            <w:pPr>
              <w:jc w:val="right"/>
              <w:rPr>
                <w:rFonts w:cs="Arial"/>
                <w:sz w:val="18"/>
                <w:szCs w:val="18"/>
              </w:rPr>
            </w:pPr>
            <w:r w:rsidRPr="00B72431">
              <w:rPr>
                <w:rFonts w:cs="Arial"/>
                <w:sz w:val="18"/>
                <w:szCs w:val="18"/>
              </w:rPr>
              <w:t>47</w:t>
            </w:r>
          </w:p>
        </w:tc>
        <w:tc>
          <w:tcPr>
            <w:tcW w:w="864" w:type="dxa"/>
            <w:vAlign w:val="bottom"/>
          </w:tcPr>
          <w:p w14:paraId="4389EC5E" w14:textId="77777777" w:rsidR="00D10F92" w:rsidRPr="00B72431" w:rsidRDefault="00D10F92" w:rsidP="00D10F92">
            <w:pPr>
              <w:jc w:val="right"/>
              <w:rPr>
                <w:rFonts w:cs="Arial"/>
                <w:sz w:val="18"/>
                <w:szCs w:val="18"/>
              </w:rPr>
            </w:pPr>
            <w:r w:rsidRPr="00B72431">
              <w:rPr>
                <w:rFonts w:cs="Arial"/>
                <w:sz w:val="18"/>
                <w:szCs w:val="18"/>
              </w:rPr>
              <w:t>211</w:t>
            </w:r>
          </w:p>
        </w:tc>
        <w:tc>
          <w:tcPr>
            <w:tcW w:w="864" w:type="dxa"/>
            <w:vAlign w:val="bottom"/>
          </w:tcPr>
          <w:p w14:paraId="1D3D99B5" w14:textId="77777777" w:rsidR="00D10F92" w:rsidRPr="00B72431" w:rsidRDefault="00D10F92" w:rsidP="00D10F92">
            <w:pPr>
              <w:jc w:val="right"/>
              <w:rPr>
                <w:rFonts w:cs="Arial"/>
                <w:sz w:val="18"/>
                <w:szCs w:val="18"/>
              </w:rPr>
            </w:pPr>
            <w:r w:rsidRPr="00B72431">
              <w:rPr>
                <w:rFonts w:cs="Arial"/>
                <w:sz w:val="18"/>
                <w:szCs w:val="18"/>
              </w:rPr>
              <w:t>27</w:t>
            </w:r>
          </w:p>
        </w:tc>
        <w:tc>
          <w:tcPr>
            <w:tcW w:w="864" w:type="dxa"/>
            <w:vAlign w:val="bottom"/>
          </w:tcPr>
          <w:p w14:paraId="5F3E7A23" w14:textId="77777777" w:rsidR="00D10F92" w:rsidRPr="00B72431" w:rsidRDefault="00D10F92" w:rsidP="00D10F92">
            <w:pPr>
              <w:jc w:val="right"/>
              <w:rPr>
                <w:rFonts w:cs="Arial"/>
                <w:sz w:val="18"/>
                <w:szCs w:val="18"/>
              </w:rPr>
            </w:pPr>
            <w:r w:rsidRPr="00B72431">
              <w:rPr>
                <w:rFonts w:cs="Arial"/>
                <w:sz w:val="18"/>
                <w:szCs w:val="18"/>
              </w:rPr>
              <w:t>1214</w:t>
            </w:r>
          </w:p>
        </w:tc>
        <w:tc>
          <w:tcPr>
            <w:tcW w:w="864" w:type="dxa"/>
            <w:vAlign w:val="bottom"/>
          </w:tcPr>
          <w:p w14:paraId="7AE07231" w14:textId="77777777" w:rsidR="00D10F92" w:rsidRPr="00B72431" w:rsidRDefault="00D10F92" w:rsidP="00D10F92">
            <w:pPr>
              <w:jc w:val="right"/>
              <w:rPr>
                <w:rFonts w:cs="Arial"/>
                <w:sz w:val="18"/>
                <w:szCs w:val="18"/>
              </w:rPr>
            </w:pPr>
            <w:r w:rsidRPr="00B72431">
              <w:rPr>
                <w:rFonts w:cs="Arial"/>
                <w:sz w:val="18"/>
                <w:szCs w:val="18"/>
              </w:rPr>
              <w:t>5020</w:t>
            </w:r>
          </w:p>
        </w:tc>
      </w:tr>
      <w:tr w:rsidR="00D10F92" w:rsidRPr="00B72431" w14:paraId="3FCCEA47" w14:textId="77777777" w:rsidTr="00366BCC">
        <w:trPr>
          <w:jc w:val="center"/>
        </w:trPr>
        <w:tc>
          <w:tcPr>
            <w:tcW w:w="864" w:type="dxa"/>
          </w:tcPr>
          <w:p w14:paraId="34B33D37"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1973</w:t>
            </w:r>
          </w:p>
        </w:tc>
        <w:tc>
          <w:tcPr>
            <w:tcW w:w="979" w:type="dxa"/>
            <w:vAlign w:val="bottom"/>
          </w:tcPr>
          <w:p w14:paraId="5B40350E" w14:textId="77777777" w:rsidR="00D10F92" w:rsidRPr="00B72431" w:rsidRDefault="00D10F92" w:rsidP="00D10F92">
            <w:pPr>
              <w:jc w:val="right"/>
              <w:rPr>
                <w:rFonts w:cs="Arial"/>
                <w:sz w:val="18"/>
                <w:szCs w:val="18"/>
              </w:rPr>
            </w:pPr>
            <w:r w:rsidRPr="00B72431">
              <w:rPr>
                <w:rFonts w:cs="Arial"/>
                <w:sz w:val="18"/>
                <w:szCs w:val="18"/>
              </w:rPr>
              <w:t>2455</w:t>
            </w:r>
          </w:p>
        </w:tc>
        <w:tc>
          <w:tcPr>
            <w:tcW w:w="749" w:type="dxa"/>
            <w:vAlign w:val="bottom"/>
          </w:tcPr>
          <w:p w14:paraId="49403E44" w14:textId="77777777" w:rsidR="00D10F92" w:rsidRPr="00B72431" w:rsidRDefault="00D10F92" w:rsidP="00D10F92">
            <w:pPr>
              <w:jc w:val="right"/>
              <w:rPr>
                <w:rFonts w:cs="Arial"/>
                <w:sz w:val="18"/>
                <w:szCs w:val="18"/>
              </w:rPr>
            </w:pPr>
            <w:r w:rsidRPr="00B72431">
              <w:rPr>
                <w:rFonts w:cs="Arial"/>
                <w:sz w:val="18"/>
                <w:szCs w:val="18"/>
              </w:rPr>
              <w:t>5639</w:t>
            </w:r>
          </w:p>
        </w:tc>
        <w:tc>
          <w:tcPr>
            <w:tcW w:w="864" w:type="dxa"/>
            <w:vAlign w:val="bottom"/>
          </w:tcPr>
          <w:p w14:paraId="40A18AEC"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105B5FDF" w14:textId="77777777" w:rsidR="00D10F92" w:rsidRPr="00B72431" w:rsidRDefault="00D10F92" w:rsidP="00D10F92">
            <w:pPr>
              <w:jc w:val="right"/>
              <w:rPr>
                <w:rFonts w:cs="Arial"/>
                <w:sz w:val="18"/>
                <w:szCs w:val="18"/>
              </w:rPr>
            </w:pPr>
            <w:r w:rsidRPr="00B72431">
              <w:rPr>
                <w:rFonts w:cs="Arial"/>
                <w:sz w:val="18"/>
                <w:szCs w:val="18"/>
              </w:rPr>
              <w:t>1032</w:t>
            </w:r>
          </w:p>
        </w:tc>
        <w:tc>
          <w:tcPr>
            <w:tcW w:w="864" w:type="dxa"/>
            <w:vAlign w:val="bottom"/>
          </w:tcPr>
          <w:p w14:paraId="1C79A337" w14:textId="77777777" w:rsidR="00D10F92" w:rsidRPr="00B72431" w:rsidRDefault="00D10F92" w:rsidP="00D10F92">
            <w:pPr>
              <w:jc w:val="right"/>
              <w:rPr>
                <w:rFonts w:cs="Arial"/>
                <w:sz w:val="18"/>
                <w:szCs w:val="18"/>
              </w:rPr>
            </w:pPr>
            <w:r w:rsidRPr="00B72431">
              <w:rPr>
                <w:rFonts w:cs="Arial"/>
                <w:sz w:val="18"/>
                <w:szCs w:val="18"/>
              </w:rPr>
              <w:t>154</w:t>
            </w:r>
          </w:p>
        </w:tc>
        <w:tc>
          <w:tcPr>
            <w:tcW w:w="864" w:type="dxa"/>
            <w:vAlign w:val="bottom"/>
          </w:tcPr>
          <w:p w14:paraId="0177271D"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53242481" w14:textId="77777777" w:rsidR="00D10F92" w:rsidRPr="00B72431" w:rsidRDefault="00D10F92" w:rsidP="00D10F92">
            <w:pPr>
              <w:jc w:val="right"/>
              <w:rPr>
                <w:rFonts w:cs="Arial"/>
                <w:sz w:val="18"/>
                <w:szCs w:val="18"/>
              </w:rPr>
            </w:pPr>
            <w:r w:rsidRPr="00B72431">
              <w:rPr>
                <w:rFonts w:cs="Arial"/>
                <w:sz w:val="18"/>
                <w:szCs w:val="18"/>
              </w:rPr>
              <w:t>276</w:t>
            </w:r>
          </w:p>
        </w:tc>
        <w:tc>
          <w:tcPr>
            <w:tcW w:w="864" w:type="dxa"/>
            <w:vAlign w:val="bottom"/>
          </w:tcPr>
          <w:p w14:paraId="2C993FB5"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0E2DD5B4" w14:textId="77777777" w:rsidR="00D10F92" w:rsidRPr="00B72431" w:rsidRDefault="00D10F92" w:rsidP="00D10F92">
            <w:pPr>
              <w:jc w:val="right"/>
              <w:rPr>
                <w:rFonts w:cs="Arial"/>
                <w:sz w:val="18"/>
                <w:szCs w:val="18"/>
              </w:rPr>
            </w:pPr>
            <w:r w:rsidRPr="00B72431">
              <w:rPr>
                <w:rFonts w:cs="Arial"/>
                <w:sz w:val="18"/>
                <w:szCs w:val="18"/>
              </w:rPr>
              <w:t>1208</w:t>
            </w:r>
          </w:p>
        </w:tc>
        <w:tc>
          <w:tcPr>
            <w:tcW w:w="864" w:type="dxa"/>
            <w:vAlign w:val="bottom"/>
          </w:tcPr>
          <w:p w14:paraId="0F6C10CB" w14:textId="77777777" w:rsidR="00D10F92" w:rsidRPr="00B72431" w:rsidRDefault="00D10F92" w:rsidP="00D10F92">
            <w:pPr>
              <w:jc w:val="right"/>
              <w:rPr>
                <w:rFonts w:cs="Arial"/>
                <w:sz w:val="18"/>
                <w:szCs w:val="18"/>
              </w:rPr>
            </w:pPr>
            <w:r w:rsidRPr="00B72431">
              <w:rPr>
                <w:rFonts w:cs="Arial"/>
                <w:sz w:val="18"/>
                <w:szCs w:val="18"/>
              </w:rPr>
              <w:t>10763</w:t>
            </w:r>
          </w:p>
        </w:tc>
      </w:tr>
      <w:tr w:rsidR="00D10F92" w:rsidRPr="00B72431" w14:paraId="235EB417" w14:textId="77777777" w:rsidTr="00366BCC">
        <w:trPr>
          <w:jc w:val="center"/>
        </w:trPr>
        <w:tc>
          <w:tcPr>
            <w:tcW w:w="864" w:type="dxa"/>
          </w:tcPr>
          <w:p w14:paraId="334477EA"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1974</w:t>
            </w:r>
          </w:p>
        </w:tc>
        <w:tc>
          <w:tcPr>
            <w:tcW w:w="979" w:type="dxa"/>
            <w:vAlign w:val="bottom"/>
          </w:tcPr>
          <w:p w14:paraId="64B928D8" w14:textId="77777777" w:rsidR="00D10F92" w:rsidRPr="00B72431" w:rsidRDefault="00D10F92" w:rsidP="00D10F92">
            <w:pPr>
              <w:jc w:val="right"/>
              <w:rPr>
                <w:rFonts w:cs="Arial"/>
                <w:sz w:val="18"/>
                <w:szCs w:val="18"/>
              </w:rPr>
            </w:pPr>
            <w:r w:rsidRPr="00B72431">
              <w:rPr>
                <w:rFonts w:cs="Arial"/>
                <w:sz w:val="18"/>
                <w:szCs w:val="18"/>
              </w:rPr>
              <w:t>1323</w:t>
            </w:r>
          </w:p>
        </w:tc>
        <w:tc>
          <w:tcPr>
            <w:tcW w:w="749" w:type="dxa"/>
            <w:vAlign w:val="bottom"/>
          </w:tcPr>
          <w:p w14:paraId="2E60C255" w14:textId="77777777" w:rsidR="00D10F92" w:rsidRPr="00B72431" w:rsidRDefault="00D10F92" w:rsidP="00D10F92">
            <w:pPr>
              <w:jc w:val="right"/>
              <w:rPr>
                <w:rFonts w:cs="Arial"/>
                <w:sz w:val="18"/>
                <w:szCs w:val="18"/>
              </w:rPr>
            </w:pPr>
            <w:r w:rsidRPr="00B72431">
              <w:rPr>
                <w:rFonts w:cs="Arial"/>
                <w:sz w:val="18"/>
                <w:szCs w:val="18"/>
              </w:rPr>
              <w:t>20596</w:t>
            </w:r>
          </w:p>
        </w:tc>
        <w:tc>
          <w:tcPr>
            <w:tcW w:w="864" w:type="dxa"/>
            <w:vAlign w:val="bottom"/>
          </w:tcPr>
          <w:p w14:paraId="510C04E1" w14:textId="77777777" w:rsidR="00D10F92" w:rsidRPr="00B72431" w:rsidRDefault="00D10F92" w:rsidP="00D10F92">
            <w:pPr>
              <w:jc w:val="right"/>
              <w:rPr>
                <w:rFonts w:cs="Arial"/>
                <w:sz w:val="18"/>
                <w:szCs w:val="18"/>
              </w:rPr>
            </w:pPr>
            <w:r w:rsidRPr="00B72431">
              <w:rPr>
                <w:rFonts w:cs="Arial"/>
                <w:sz w:val="18"/>
                <w:szCs w:val="18"/>
              </w:rPr>
              <w:t>4084</w:t>
            </w:r>
          </w:p>
        </w:tc>
        <w:tc>
          <w:tcPr>
            <w:tcW w:w="864" w:type="dxa"/>
            <w:vAlign w:val="bottom"/>
          </w:tcPr>
          <w:p w14:paraId="552408F3"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62782A9E" w14:textId="77777777" w:rsidR="00D10F92" w:rsidRPr="00B72431" w:rsidRDefault="00D10F92" w:rsidP="00D10F92">
            <w:pPr>
              <w:jc w:val="right"/>
              <w:rPr>
                <w:rFonts w:cs="Arial"/>
                <w:sz w:val="18"/>
                <w:szCs w:val="18"/>
              </w:rPr>
            </w:pPr>
            <w:r w:rsidRPr="00B72431">
              <w:rPr>
                <w:rFonts w:cs="Arial"/>
                <w:sz w:val="18"/>
                <w:szCs w:val="18"/>
              </w:rPr>
              <w:t>354</w:t>
            </w:r>
          </w:p>
        </w:tc>
        <w:tc>
          <w:tcPr>
            <w:tcW w:w="864" w:type="dxa"/>
            <w:vAlign w:val="bottom"/>
          </w:tcPr>
          <w:p w14:paraId="3707CF28"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41A3109E" w14:textId="77777777" w:rsidR="00D10F92" w:rsidRPr="00B72431" w:rsidRDefault="00D10F92" w:rsidP="00D10F92">
            <w:pPr>
              <w:jc w:val="right"/>
              <w:rPr>
                <w:rFonts w:cs="Arial"/>
                <w:sz w:val="18"/>
                <w:szCs w:val="18"/>
              </w:rPr>
            </w:pPr>
            <w:r w:rsidRPr="00B72431">
              <w:rPr>
                <w:rFonts w:cs="Arial"/>
                <w:sz w:val="18"/>
                <w:szCs w:val="18"/>
              </w:rPr>
              <w:t>43</w:t>
            </w:r>
          </w:p>
        </w:tc>
        <w:tc>
          <w:tcPr>
            <w:tcW w:w="864" w:type="dxa"/>
            <w:vAlign w:val="bottom"/>
          </w:tcPr>
          <w:p w14:paraId="27C14422" w14:textId="77777777" w:rsidR="00D10F92" w:rsidRPr="00B72431" w:rsidRDefault="00D10F92" w:rsidP="00D10F92">
            <w:pPr>
              <w:jc w:val="right"/>
              <w:rPr>
                <w:rFonts w:cs="Arial"/>
                <w:sz w:val="18"/>
                <w:szCs w:val="18"/>
              </w:rPr>
            </w:pPr>
            <w:r w:rsidRPr="00B72431">
              <w:rPr>
                <w:rFonts w:cs="Arial"/>
                <w:sz w:val="18"/>
                <w:szCs w:val="18"/>
              </w:rPr>
              <w:t>72</w:t>
            </w:r>
          </w:p>
        </w:tc>
        <w:tc>
          <w:tcPr>
            <w:tcW w:w="864" w:type="dxa"/>
            <w:vAlign w:val="bottom"/>
          </w:tcPr>
          <w:p w14:paraId="3C5F91D0" w14:textId="77777777" w:rsidR="00D10F92" w:rsidRPr="00B72431" w:rsidRDefault="00D10F92" w:rsidP="00D10F92">
            <w:pPr>
              <w:jc w:val="right"/>
              <w:rPr>
                <w:rFonts w:cs="Arial"/>
                <w:sz w:val="18"/>
                <w:szCs w:val="18"/>
              </w:rPr>
            </w:pPr>
            <w:r w:rsidRPr="00B72431">
              <w:rPr>
                <w:rFonts w:cs="Arial"/>
                <w:sz w:val="18"/>
                <w:szCs w:val="18"/>
              </w:rPr>
              <w:t>322</w:t>
            </w:r>
          </w:p>
        </w:tc>
        <w:tc>
          <w:tcPr>
            <w:tcW w:w="864" w:type="dxa"/>
            <w:vAlign w:val="bottom"/>
          </w:tcPr>
          <w:p w14:paraId="39699AA6" w14:textId="77777777" w:rsidR="00D10F92" w:rsidRPr="00B72431" w:rsidRDefault="00D10F92" w:rsidP="00D10F92">
            <w:pPr>
              <w:jc w:val="right"/>
              <w:rPr>
                <w:rFonts w:cs="Arial"/>
                <w:sz w:val="18"/>
                <w:szCs w:val="18"/>
              </w:rPr>
            </w:pPr>
            <w:r w:rsidRPr="00B72431">
              <w:rPr>
                <w:rFonts w:cs="Arial"/>
                <w:sz w:val="18"/>
                <w:szCs w:val="18"/>
              </w:rPr>
              <w:t>26795</w:t>
            </w:r>
          </w:p>
        </w:tc>
      </w:tr>
      <w:tr w:rsidR="00D10F92" w:rsidRPr="00B72431" w14:paraId="30BB92A2" w14:textId="77777777" w:rsidTr="00366BCC">
        <w:trPr>
          <w:jc w:val="center"/>
        </w:trPr>
        <w:tc>
          <w:tcPr>
            <w:tcW w:w="864" w:type="dxa"/>
          </w:tcPr>
          <w:p w14:paraId="032F8B69"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1975</w:t>
            </w:r>
          </w:p>
        </w:tc>
        <w:tc>
          <w:tcPr>
            <w:tcW w:w="979" w:type="dxa"/>
            <w:vAlign w:val="bottom"/>
          </w:tcPr>
          <w:p w14:paraId="5203DF56" w14:textId="77777777" w:rsidR="00D10F92" w:rsidRPr="00B72431" w:rsidRDefault="00D10F92" w:rsidP="00D10F92">
            <w:pPr>
              <w:jc w:val="right"/>
              <w:rPr>
                <w:rFonts w:cs="Arial"/>
                <w:sz w:val="18"/>
                <w:szCs w:val="18"/>
              </w:rPr>
            </w:pPr>
            <w:r w:rsidRPr="00B72431">
              <w:rPr>
                <w:rFonts w:cs="Arial"/>
                <w:sz w:val="18"/>
                <w:szCs w:val="18"/>
              </w:rPr>
              <w:t>528</w:t>
            </w:r>
          </w:p>
        </w:tc>
        <w:tc>
          <w:tcPr>
            <w:tcW w:w="749" w:type="dxa"/>
            <w:vAlign w:val="bottom"/>
          </w:tcPr>
          <w:p w14:paraId="799BB5D1" w14:textId="77777777" w:rsidR="00D10F92" w:rsidRPr="00B72431" w:rsidRDefault="00D10F92" w:rsidP="00D10F92">
            <w:pPr>
              <w:jc w:val="right"/>
              <w:rPr>
                <w:rFonts w:cs="Arial"/>
                <w:sz w:val="18"/>
                <w:szCs w:val="18"/>
              </w:rPr>
            </w:pPr>
            <w:r w:rsidRPr="00B72431">
              <w:rPr>
                <w:rFonts w:cs="Arial"/>
                <w:sz w:val="18"/>
                <w:szCs w:val="18"/>
              </w:rPr>
              <w:t>567</w:t>
            </w:r>
          </w:p>
        </w:tc>
        <w:tc>
          <w:tcPr>
            <w:tcW w:w="864" w:type="dxa"/>
            <w:vAlign w:val="bottom"/>
          </w:tcPr>
          <w:p w14:paraId="659B0005" w14:textId="77777777" w:rsidR="00D10F92" w:rsidRPr="00B72431" w:rsidRDefault="00D10F92" w:rsidP="00D10F92">
            <w:pPr>
              <w:jc w:val="right"/>
              <w:rPr>
                <w:rFonts w:cs="Arial"/>
                <w:sz w:val="18"/>
                <w:szCs w:val="18"/>
              </w:rPr>
            </w:pPr>
            <w:r w:rsidRPr="00B72431">
              <w:rPr>
                <w:rFonts w:cs="Arial"/>
                <w:sz w:val="18"/>
                <w:szCs w:val="18"/>
              </w:rPr>
              <w:t>6016</w:t>
            </w:r>
          </w:p>
        </w:tc>
        <w:tc>
          <w:tcPr>
            <w:tcW w:w="864" w:type="dxa"/>
            <w:vAlign w:val="bottom"/>
          </w:tcPr>
          <w:p w14:paraId="065CABA4" w14:textId="77777777" w:rsidR="00D10F92" w:rsidRPr="00B72431" w:rsidRDefault="00D10F92" w:rsidP="00D10F92">
            <w:pPr>
              <w:jc w:val="right"/>
              <w:rPr>
                <w:rFonts w:cs="Arial"/>
                <w:sz w:val="18"/>
                <w:szCs w:val="18"/>
              </w:rPr>
            </w:pPr>
            <w:r w:rsidRPr="00B72431">
              <w:rPr>
                <w:rFonts w:cs="Arial"/>
                <w:sz w:val="18"/>
                <w:szCs w:val="18"/>
              </w:rPr>
              <w:t>1063</w:t>
            </w:r>
          </w:p>
        </w:tc>
        <w:tc>
          <w:tcPr>
            <w:tcW w:w="864" w:type="dxa"/>
            <w:vAlign w:val="bottom"/>
          </w:tcPr>
          <w:p w14:paraId="2C3174AB"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00557F8B" w14:textId="77777777" w:rsidR="00D10F92" w:rsidRPr="00B72431" w:rsidRDefault="00D10F92" w:rsidP="00D10F92">
            <w:pPr>
              <w:jc w:val="right"/>
              <w:rPr>
                <w:rFonts w:cs="Arial"/>
                <w:sz w:val="18"/>
                <w:szCs w:val="18"/>
              </w:rPr>
            </w:pPr>
            <w:r w:rsidRPr="00B72431">
              <w:rPr>
                <w:rFonts w:cs="Arial"/>
                <w:sz w:val="18"/>
                <w:szCs w:val="18"/>
              </w:rPr>
              <w:t>218</w:t>
            </w:r>
          </w:p>
        </w:tc>
        <w:tc>
          <w:tcPr>
            <w:tcW w:w="864" w:type="dxa"/>
            <w:vAlign w:val="bottom"/>
          </w:tcPr>
          <w:p w14:paraId="6B0AAC8B" w14:textId="77777777" w:rsidR="00D10F92" w:rsidRPr="00B72431" w:rsidRDefault="00D10F92" w:rsidP="00D10F92">
            <w:pPr>
              <w:jc w:val="right"/>
              <w:rPr>
                <w:rFonts w:cs="Arial"/>
                <w:sz w:val="18"/>
                <w:szCs w:val="18"/>
              </w:rPr>
            </w:pPr>
            <w:r w:rsidRPr="00B72431">
              <w:rPr>
                <w:rFonts w:cs="Arial"/>
                <w:sz w:val="18"/>
                <w:szCs w:val="18"/>
              </w:rPr>
              <w:t>127</w:t>
            </w:r>
          </w:p>
        </w:tc>
        <w:tc>
          <w:tcPr>
            <w:tcW w:w="864" w:type="dxa"/>
            <w:vAlign w:val="bottom"/>
          </w:tcPr>
          <w:p w14:paraId="138A416B" w14:textId="77777777" w:rsidR="00D10F92" w:rsidRPr="00B72431" w:rsidRDefault="00D10F92" w:rsidP="00D10F92">
            <w:pPr>
              <w:jc w:val="right"/>
              <w:rPr>
                <w:rFonts w:cs="Arial"/>
                <w:sz w:val="18"/>
                <w:szCs w:val="18"/>
              </w:rPr>
            </w:pPr>
            <w:r w:rsidRPr="00B72431">
              <w:rPr>
                <w:rFonts w:cs="Arial"/>
                <w:sz w:val="18"/>
                <w:szCs w:val="18"/>
              </w:rPr>
              <w:t>45</w:t>
            </w:r>
          </w:p>
        </w:tc>
        <w:tc>
          <w:tcPr>
            <w:tcW w:w="864" w:type="dxa"/>
            <w:vAlign w:val="bottom"/>
          </w:tcPr>
          <w:p w14:paraId="39FC5D8B" w14:textId="77777777" w:rsidR="00D10F92" w:rsidRPr="00B72431" w:rsidRDefault="00D10F92" w:rsidP="00D10F92">
            <w:pPr>
              <w:jc w:val="right"/>
              <w:rPr>
                <w:rFonts w:cs="Arial"/>
                <w:sz w:val="18"/>
                <w:szCs w:val="18"/>
              </w:rPr>
            </w:pPr>
            <w:r w:rsidRPr="00B72431">
              <w:rPr>
                <w:rFonts w:cs="Arial"/>
                <w:sz w:val="18"/>
                <w:szCs w:val="18"/>
              </w:rPr>
              <w:t>208</w:t>
            </w:r>
          </w:p>
        </w:tc>
        <w:tc>
          <w:tcPr>
            <w:tcW w:w="864" w:type="dxa"/>
            <w:vAlign w:val="bottom"/>
          </w:tcPr>
          <w:p w14:paraId="219D75C4" w14:textId="77777777" w:rsidR="00D10F92" w:rsidRPr="00B72431" w:rsidRDefault="00D10F92" w:rsidP="00D10F92">
            <w:pPr>
              <w:jc w:val="right"/>
              <w:rPr>
                <w:rFonts w:cs="Arial"/>
                <w:sz w:val="18"/>
                <w:szCs w:val="18"/>
              </w:rPr>
            </w:pPr>
            <w:r w:rsidRPr="00B72431">
              <w:rPr>
                <w:rFonts w:cs="Arial"/>
                <w:sz w:val="18"/>
                <w:szCs w:val="18"/>
              </w:rPr>
              <w:t>8773</w:t>
            </w:r>
          </w:p>
        </w:tc>
      </w:tr>
      <w:tr w:rsidR="00D10F92" w:rsidRPr="00B72431" w14:paraId="3C57E6AB" w14:textId="77777777" w:rsidTr="00366BCC">
        <w:trPr>
          <w:jc w:val="center"/>
        </w:trPr>
        <w:tc>
          <w:tcPr>
            <w:tcW w:w="864" w:type="dxa"/>
          </w:tcPr>
          <w:p w14:paraId="26F50DB2"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1976</w:t>
            </w:r>
          </w:p>
        </w:tc>
        <w:tc>
          <w:tcPr>
            <w:tcW w:w="979" w:type="dxa"/>
            <w:vAlign w:val="bottom"/>
          </w:tcPr>
          <w:p w14:paraId="221B2C06" w14:textId="77777777" w:rsidR="00D10F92" w:rsidRPr="00B72431" w:rsidRDefault="00D10F92" w:rsidP="00D10F92">
            <w:pPr>
              <w:jc w:val="right"/>
              <w:rPr>
                <w:rFonts w:cs="Arial"/>
                <w:sz w:val="18"/>
                <w:szCs w:val="18"/>
              </w:rPr>
            </w:pPr>
            <w:r w:rsidRPr="00B72431">
              <w:rPr>
                <w:rFonts w:cs="Arial"/>
                <w:sz w:val="18"/>
                <w:szCs w:val="18"/>
              </w:rPr>
              <w:t>8228</w:t>
            </w:r>
          </w:p>
        </w:tc>
        <w:tc>
          <w:tcPr>
            <w:tcW w:w="749" w:type="dxa"/>
            <w:vAlign w:val="bottom"/>
          </w:tcPr>
          <w:p w14:paraId="0774AB2A" w14:textId="77777777" w:rsidR="00D10F92" w:rsidRPr="00B72431" w:rsidRDefault="00D10F92" w:rsidP="00D10F92">
            <w:pPr>
              <w:jc w:val="right"/>
              <w:rPr>
                <w:rFonts w:cs="Arial"/>
                <w:sz w:val="18"/>
                <w:szCs w:val="18"/>
              </w:rPr>
            </w:pPr>
            <w:r w:rsidRPr="00B72431">
              <w:rPr>
                <w:rFonts w:cs="Arial"/>
                <w:sz w:val="18"/>
                <w:szCs w:val="18"/>
              </w:rPr>
              <w:t>402</w:t>
            </w:r>
          </w:p>
        </w:tc>
        <w:tc>
          <w:tcPr>
            <w:tcW w:w="864" w:type="dxa"/>
            <w:vAlign w:val="bottom"/>
          </w:tcPr>
          <w:p w14:paraId="21D71A97" w14:textId="77777777" w:rsidR="00D10F92" w:rsidRPr="00B72431" w:rsidRDefault="00D10F92" w:rsidP="00D10F92">
            <w:pPr>
              <w:jc w:val="right"/>
              <w:rPr>
                <w:rFonts w:cs="Arial"/>
                <w:sz w:val="18"/>
                <w:szCs w:val="18"/>
              </w:rPr>
            </w:pPr>
            <w:r w:rsidRPr="00B72431">
              <w:rPr>
                <w:rFonts w:cs="Arial"/>
                <w:sz w:val="18"/>
                <w:szCs w:val="18"/>
              </w:rPr>
              <w:t>424</w:t>
            </w:r>
          </w:p>
        </w:tc>
        <w:tc>
          <w:tcPr>
            <w:tcW w:w="864" w:type="dxa"/>
            <w:vAlign w:val="bottom"/>
          </w:tcPr>
          <w:p w14:paraId="5423CC66" w14:textId="77777777" w:rsidR="00D10F92" w:rsidRPr="00B72431" w:rsidRDefault="00D10F92" w:rsidP="00D10F92">
            <w:pPr>
              <w:jc w:val="right"/>
              <w:rPr>
                <w:rFonts w:cs="Arial"/>
                <w:sz w:val="18"/>
                <w:szCs w:val="18"/>
              </w:rPr>
            </w:pPr>
            <w:r w:rsidRPr="00B72431">
              <w:rPr>
                <w:rFonts w:cs="Arial"/>
                <w:sz w:val="18"/>
                <w:szCs w:val="18"/>
              </w:rPr>
              <w:t>1127</w:t>
            </w:r>
          </w:p>
        </w:tc>
        <w:tc>
          <w:tcPr>
            <w:tcW w:w="864" w:type="dxa"/>
            <w:vAlign w:val="bottom"/>
          </w:tcPr>
          <w:p w14:paraId="7C655212" w14:textId="77777777" w:rsidR="00D10F92" w:rsidRPr="00B72431" w:rsidRDefault="00D10F92" w:rsidP="00D10F92">
            <w:pPr>
              <w:jc w:val="right"/>
              <w:rPr>
                <w:rFonts w:cs="Arial"/>
                <w:sz w:val="18"/>
                <w:szCs w:val="18"/>
              </w:rPr>
            </w:pPr>
            <w:r w:rsidRPr="00B72431">
              <w:rPr>
                <w:rFonts w:cs="Arial"/>
                <w:sz w:val="18"/>
                <w:szCs w:val="18"/>
              </w:rPr>
              <w:t>532</w:t>
            </w:r>
          </w:p>
        </w:tc>
        <w:tc>
          <w:tcPr>
            <w:tcW w:w="864" w:type="dxa"/>
            <w:vAlign w:val="bottom"/>
          </w:tcPr>
          <w:p w14:paraId="560A87C1"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6D06E3D5"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3C5F51B9"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2FCEFD0D" w14:textId="77777777" w:rsidR="00D10F92" w:rsidRPr="00B72431" w:rsidRDefault="00D10F92" w:rsidP="00D10F92">
            <w:pPr>
              <w:jc w:val="right"/>
              <w:rPr>
                <w:rFonts w:cs="Arial"/>
                <w:sz w:val="18"/>
                <w:szCs w:val="18"/>
              </w:rPr>
            </w:pPr>
            <w:r w:rsidRPr="00B72431">
              <w:rPr>
                <w:rFonts w:cs="Arial"/>
                <w:sz w:val="18"/>
                <w:szCs w:val="18"/>
              </w:rPr>
              <w:t>22</w:t>
            </w:r>
          </w:p>
        </w:tc>
        <w:tc>
          <w:tcPr>
            <w:tcW w:w="864" w:type="dxa"/>
            <w:vAlign w:val="bottom"/>
          </w:tcPr>
          <w:p w14:paraId="32CEA335" w14:textId="77777777" w:rsidR="00D10F92" w:rsidRPr="00B72431" w:rsidRDefault="00D10F92" w:rsidP="00D10F92">
            <w:pPr>
              <w:jc w:val="right"/>
              <w:rPr>
                <w:rFonts w:cs="Arial"/>
                <w:sz w:val="18"/>
                <w:szCs w:val="18"/>
              </w:rPr>
            </w:pPr>
            <w:r w:rsidRPr="00B72431">
              <w:rPr>
                <w:rFonts w:cs="Arial"/>
                <w:sz w:val="18"/>
                <w:szCs w:val="18"/>
              </w:rPr>
              <w:t>10735</w:t>
            </w:r>
          </w:p>
        </w:tc>
      </w:tr>
      <w:tr w:rsidR="00D10F92" w:rsidRPr="00B72431" w14:paraId="72BEFAB7" w14:textId="77777777" w:rsidTr="00366BCC">
        <w:trPr>
          <w:jc w:val="center"/>
        </w:trPr>
        <w:tc>
          <w:tcPr>
            <w:tcW w:w="864" w:type="dxa"/>
          </w:tcPr>
          <w:p w14:paraId="133913BA"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1977</w:t>
            </w:r>
          </w:p>
        </w:tc>
        <w:tc>
          <w:tcPr>
            <w:tcW w:w="979" w:type="dxa"/>
            <w:vAlign w:val="bottom"/>
          </w:tcPr>
          <w:p w14:paraId="0FB685BD" w14:textId="77777777" w:rsidR="00D10F92" w:rsidRPr="00B72431" w:rsidRDefault="00D10F92" w:rsidP="00D10F92">
            <w:pPr>
              <w:jc w:val="right"/>
              <w:rPr>
                <w:rFonts w:cs="Arial"/>
                <w:sz w:val="18"/>
                <w:szCs w:val="18"/>
              </w:rPr>
            </w:pPr>
            <w:r w:rsidRPr="00B72431">
              <w:rPr>
                <w:rFonts w:cs="Arial"/>
                <w:sz w:val="18"/>
                <w:szCs w:val="18"/>
              </w:rPr>
              <w:t>126</w:t>
            </w:r>
          </w:p>
        </w:tc>
        <w:tc>
          <w:tcPr>
            <w:tcW w:w="749" w:type="dxa"/>
            <w:vAlign w:val="bottom"/>
          </w:tcPr>
          <w:p w14:paraId="68355BDB" w14:textId="77777777" w:rsidR="00D10F92" w:rsidRPr="00B72431" w:rsidRDefault="00D10F92" w:rsidP="00D10F92">
            <w:pPr>
              <w:jc w:val="right"/>
              <w:rPr>
                <w:rFonts w:cs="Arial"/>
                <w:sz w:val="18"/>
                <w:szCs w:val="18"/>
              </w:rPr>
            </w:pPr>
            <w:r w:rsidRPr="00B72431">
              <w:rPr>
                <w:rFonts w:cs="Arial"/>
                <w:sz w:val="18"/>
                <w:szCs w:val="18"/>
              </w:rPr>
              <w:t>26003</w:t>
            </w:r>
          </w:p>
        </w:tc>
        <w:tc>
          <w:tcPr>
            <w:tcW w:w="864" w:type="dxa"/>
            <w:vAlign w:val="bottom"/>
          </w:tcPr>
          <w:p w14:paraId="6211C33D" w14:textId="77777777" w:rsidR="00D10F92" w:rsidRPr="00B72431" w:rsidRDefault="00D10F92" w:rsidP="00D10F92">
            <w:pPr>
              <w:jc w:val="right"/>
              <w:rPr>
                <w:rFonts w:cs="Arial"/>
                <w:sz w:val="18"/>
                <w:szCs w:val="18"/>
              </w:rPr>
            </w:pPr>
            <w:r w:rsidRPr="00B72431">
              <w:rPr>
                <w:rFonts w:cs="Arial"/>
                <w:sz w:val="18"/>
                <w:szCs w:val="18"/>
              </w:rPr>
              <w:t>262</w:t>
            </w:r>
          </w:p>
        </w:tc>
        <w:tc>
          <w:tcPr>
            <w:tcW w:w="864" w:type="dxa"/>
            <w:vAlign w:val="bottom"/>
          </w:tcPr>
          <w:p w14:paraId="5E7BDD77" w14:textId="77777777" w:rsidR="00D10F92" w:rsidRPr="00B72431" w:rsidRDefault="00D10F92" w:rsidP="00D10F92">
            <w:pPr>
              <w:jc w:val="right"/>
              <w:rPr>
                <w:rFonts w:cs="Arial"/>
                <w:sz w:val="18"/>
                <w:szCs w:val="18"/>
              </w:rPr>
            </w:pPr>
            <w:r w:rsidRPr="00B72431">
              <w:rPr>
                <w:rFonts w:cs="Arial"/>
                <w:sz w:val="18"/>
                <w:szCs w:val="18"/>
              </w:rPr>
              <w:t>912</w:t>
            </w:r>
          </w:p>
        </w:tc>
        <w:tc>
          <w:tcPr>
            <w:tcW w:w="864" w:type="dxa"/>
            <w:vAlign w:val="bottom"/>
          </w:tcPr>
          <w:p w14:paraId="50EC040F" w14:textId="77777777" w:rsidR="00D10F92" w:rsidRPr="00B72431" w:rsidRDefault="00D10F92" w:rsidP="00D10F92">
            <w:pPr>
              <w:jc w:val="right"/>
              <w:rPr>
                <w:rFonts w:cs="Arial"/>
                <w:sz w:val="18"/>
                <w:szCs w:val="18"/>
              </w:rPr>
            </w:pPr>
            <w:r w:rsidRPr="00B72431">
              <w:rPr>
                <w:rFonts w:cs="Arial"/>
                <w:sz w:val="18"/>
                <w:szCs w:val="18"/>
              </w:rPr>
              <w:t>732</w:t>
            </w:r>
          </w:p>
        </w:tc>
        <w:tc>
          <w:tcPr>
            <w:tcW w:w="864" w:type="dxa"/>
            <w:vAlign w:val="bottom"/>
          </w:tcPr>
          <w:p w14:paraId="09648786" w14:textId="77777777" w:rsidR="00D10F92" w:rsidRPr="00B72431" w:rsidRDefault="00D10F92" w:rsidP="00D10F92">
            <w:pPr>
              <w:jc w:val="right"/>
              <w:rPr>
                <w:rFonts w:cs="Arial"/>
                <w:sz w:val="18"/>
                <w:szCs w:val="18"/>
              </w:rPr>
            </w:pPr>
            <w:r w:rsidRPr="00B72431">
              <w:rPr>
                <w:rFonts w:cs="Arial"/>
                <w:sz w:val="18"/>
                <w:szCs w:val="18"/>
              </w:rPr>
              <w:t>568</w:t>
            </w:r>
          </w:p>
        </w:tc>
        <w:tc>
          <w:tcPr>
            <w:tcW w:w="864" w:type="dxa"/>
            <w:vAlign w:val="bottom"/>
          </w:tcPr>
          <w:p w14:paraId="70AFCB83"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231F4465" w14:textId="77777777" w:rsidR="00D10F92" w:rsidRPr="00B72431" w:rsidRDefault="00D10F92" w:rsidP="00D10F92">
            <w:pPr>
              <w:jc w:val="right"/>
              <w:rPr>
                <w:rFonts w:cs="Arial"/>
                <w:sz w:val="18"/>
                <w:szCs w:val="18"/>
              </w:rPr>
            </w:pPr>
            <w:r w:rsidRPr="00B72431">
              <w:rPr>
                <w:rFonts w:cs="Arial"/>
                <w:sz w:val="18"/>
                <w:szCs w:val="18"/>
              </w:rPr>
              <w:t>22</w:t>
            </w:r>
          </w:p>
        </w:tc>
        <w:tc>
          <w:tcPr>
            <w:tcW w:w="864" w:type="dxa"/>
            <w:vAlign w:val="bottom"/>
          </w:tcPr>
          <w:p w14:paraId="018FAE70" w14:textId="77777777" w:rsidR="00D10F92" w:rsidRPr="00B72431" w:rsidRDefault="00D10F92" w:rsidP="00D10F92">
            <w:pPr>
              <w:jc w:val="right"/>
              <w:rPr>
                <w:rFonts w:cs="Arial"/>
                <w:sz w:val="18"/>
                <w:szCs w:val="18"/>
              </w:rPr>
            </w:pPr>
            <w:r w:rsidRPr="00B72431">
              <w:rPr>
                <w:rFonts w:cs="Arial"/>
                <w:sz w:val="18"/>
                <w:szCs w:val="18"/>
              </w:rPr>
              <w:t>102</w:t>
            </w:r>
          </w:p>
        </w:tc>
        <w:tc>
          <w:tcPr>
            <w:tcW w:w="864" w:type="dxa"/>
            <w:vAlign w:val="bottom"/>
          </w:tcPr>
          <w:p w14:paraId="0023A6B4" w14:textId="77777777" w:rsidR="00D10F92" w:rsidRPr="00B72431" w:rsidRDefault="00D10F92" w:rsidP="00D10F92">
            <w:pPr>
              <w:jc w:val="right"/>
              <w:rPr>
                <w:rFonts w:cs="Arial"/>
                <w:sz w:val="18"/>
                <w:szCs w:val="18"/>
              </w:rPr>
            </w:pPr>
            <w:r w:rsidRPr="00B72431">
              <w:rPr>
                <w:rFonts w:cs="Arial"/>
                <w:sz w:val="18"/>
                <w:szCs w:val="18"/>
              </w:rPr>
              <w:t>28727</w:t>
            </w:r>
          </w:p>
        </w:tc>
      </w:tr>
      <w:tr w:rsidR="00D10F92" w:rsidRPr="00B72431" w14:paraId="238DDF04" w14:textId="77777777" w:rsidTr="00366BCC">
        <w:trPr>
          <w:jc w:val="center"/>
        </w:trPr>
        <w:tc>
          <w:tcPr>
            <w:tcW w:w="864" w:type="dxa"/>
          </w:tcPr>
          <w:p w14:paraId="23A53415"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1978</w:t>
            </w:r>
          </w:p>
        </w:tc>
        <w:tc>
          <w:tcPr>
            <w:tcW w:w="979" w:type="dxa"/>
            <w:vAlign w:val="bottom"/>
          </w:tcPr>
          <w:p w14:paraId="13CBBF81" w14:textId="77777777" w:rsidR="00D10F92" w:rsidRPr="00B72431" w:rsidRDefault="00D10F92" w:rsidP="00D10F92">
            <w:pPr>
              <w:jc w:val="right"/>
              <w:rPr>
                <w:rFonts w:cs="Arial"/>
                <w:sz w:val="18"/>
                <w:szCs w:val="18"/>
              </w:rPr>
            </w:pPr>
            <w:r w:rsidRPr="00B72431">
              <w:rPr>
                <w:rFonts w:cs="Arial"/>
                <w:sz w:val="18"/>
                <w:szCs w:val="18"/>
              </w:rPr>
              <w:t>0</w:t>
            </w:r>
          </w:p>
        </w:tc>
        <w:tc>
          <w:tcPr>
            <w:tcW w:w="749" w:type="dxa"/>
            <w:vAlign w:val="bottom"/>
          </w:tcPr>
          <w:p w14:paraId="0A7E8258" w14:textId="77777777" w:rsidR="00D10F92" w:rsidRPr="00B72431" w:rsidRDefault="00D10F92" w:rsidP="00D10F92">
            <w:pPr>
              <w:jc w:val="right"/>
              <w:rPr>
                <w:rFonts w:cs="Arial"/>
                <w:sz w:val="18"/>
                <w:szCs w:val="18"/>
              </w:rPr>
            </w:pPr>
            <w:r w:rsidRPr="00B72431">
              <w:rPr>
                <w:rFonts w:cs="Arial"/>
                <w:sz w:val="18"/>
                <w:szCs w:val="18"/>
              </w:rPr>
              <w:t>743</w:t>
            </w:r>
          </w:p>
        </w:tc>
        <w:tc>
          <w:tcPr>
            <w:tcW w:w="864" w:type="dxa"/>
            <w:vAlign w:val="bottom"/>
          </w:tcPr>
          <w:p w14:paraId="325B3293" w14:textId="77777777" w:rsidR="00D10F92" w:rsidRPr="00B72431" w:rsidRDefault="00D10F92" w:rsidP="00D10F92">
            <w:pPr>
              <w:jc w:val="right"/>
              <w:rPr>
                <w:rFonts w:cs="Arial"/>
                <w:sz w:val="18"/>
                <w:szCs w:val="18"/>
              </w:rPr>
            </w:pPr>
            <w:r w:rsidRPr="00B72431">
              <w:rPr>
                <w:rFonts w:cs="Arial"/>
                <w:sz w:val="18"/>
                <w:szCs w:val="18"/>
              </w:rPr>
              <w:t>20859</w:t>
            </w:r>
          </w:p>
        </w:tc>
        <w:tc>
          <w:tcPr>
            <w:tcW w:w="864" w:type="dxa"/>
            <w:vAlign w:val="bottom"/>
          </w:tcPr>
          <w:p w14:paraId="6FB00B9D" w14:textId="77777777" w:rsidR="00D10F92" w:rsidRPr="00B72431" w:rsidRDefault="00D10F92" w:rsidP="00D10F92">
            <w:pPr>
              <w:jc w:val="right"/>
              <w:rPr>
                <w:rFonts w:cs="Arial"/>
                <w:sz w:val="18"/>
                <w:szCs w:val="18"/>
              </w:rPr>
            </w:pPr>
            <w:r w:rsidRPr="00B72431">
              <w:rPr>
                <w:rFonts w:cs="Arial"/>
                <w:sz w:val="18"/>
                <w:szCs w:val="18"/>
              </w:rPr>
              <w:t>641</w:t>
            </w:r>
          </w:p>
        </w:tc>
        <w:tc>
          <w:tcPr>
            <w:tcW w:w="864" w:type="dxa"/>
            <w:vAlign w:val="bottom"/>
          </w:tcPr>
          <w:p w14:paraId="4FBA7A8C" w14:textId="77777777" w:rsidR="00D10F92" w:rsidRPr="00B72431" w:rsidRDefault="00D10F92" w:rsidP="00D10F92">
            <w:pPr>
              <w:jc w:val="right"/>
              <w:rPr>
                <w:rFonts w:cs="Arial"/>
                <w:sz w:val="18"/>
                <w:szCs w:val="18"/>
              </w:rPr>
            </w:pPr>
            <w:r w:rsidRPr="00B72431">
              <w:rPr>
                <w:rFonts w:cs="Arial"/>
                <w:sz w:val="18"/>
                <w:szCs w:val="18"/>
              </w:rPr>
              <w:t>880</w:t>
            </w:r>
          </w:p>
        </w:tc>
        <w:tc>
          <w:tcPr>
            <w:tcW w:w="864" w:type="dxa"/>
            <w:vAlign w:val="bottom"/>
          </w:tcPr>
          <w:p w14:paraId="3FFC3815" w14:textId="77777777" w:rsidR="00D10F92" w:rsidRPr="00B72431" w:rsidRDefault="00D10F92" w:rsidP="00D10F92">
            <w:pPr>
              <w:jc w:val="right"/>
              <w:rPr>
                <w:rFonts w:cs="Arial"/>
                <w:sz w:val="18"/>
                <w:szCs w:val="18"/>
              </w:rPr>
            </w:pPr>
            <w:r w:rsidRPr="00B72431">
              <w:rPr>
                <w:rFonts w:cs="Arial"/>
                <w:sz w:val="18"/>
                <w:szCs w:val="18"/>
              </w:rPr>
              <w:t>1163</w:t>
            </w:r>
          </w:p>
        </w:tc>
        <w:tc>
          <w:tcPr>
            <w:tcW w:w="864" w:type="dxa"/>
            <w:vAlign w:val="bottom"/>
          </w:tcPr>
          <w:p w14:paraId="4A0054B2" w14:textId="77777777" w:rsidR="00D10F92" w:rsidRPr="00B72431" w:rsidRDefault="00D10F92" w:rsidP="00D10F92">
            <w:pPr>
              <w:jc w:val="right"/>
              <w:rPr>
                <w:rFonts w:cs="Arial"/>
                <w:sz w:val="18"/>
                <w:szCs w:val="18"/>
              </w:rPr>
            </w:pPr>
            <w:r w:rsidRPr="00B72431">
              <w:rPr>
                <w:rFonts w:cs="Arial"/>
                <w:sz w:val="18"/>
                <w:szCs w:val="18"/>
              </w:rPr>
              <w:t>89</w:t>
            </w:r>
          </w:p>
        </w:tc>
        <w:tc>
          <w:tcPr>
            <w:tcW w:w="864" w:type="dxa"/>
            <w:vAlign w:val="bottom"/>
          </w:tcPr>
          <w:p w14:paraId="09BE0D0E" w14:textId="77777777" w:rsidR="00D10F92" w:rsidRPr="00B72431" w:rsidRDefault="00D10F92" w:rsidP="00D10F92">
            <w:pPr>
              <w:jc w:val="right"/>
              <w:rPr>
                <w:rFonts w:cs="Arial"/>
                <w:sz w:val="18"/>
                <w:szCs w:val="18"/>
              </w:rPr>
            </w:pPr>
            <w:r w:rsidRPr="00B72431">
              <w:rPr>
                <w:rFonts w:cs="Arial"/>
                <w:sz w:val="18"/>
                <w:szCs w:val="18"/>
              </w:rPr>
              <w:t>23</w:t>
            </w:r>
          </w:p>
        </w:tc>
        <w:tc>
          <w:tcPr>
            <w:tcW w:w="864" w:type="dxa"/>
            <w:vAlign w:val="bottom"/>
          </w:tcPr>
          <w:p w14:paraId="5B078423" w14:textId="77777777" w:rsidR="00D10F92" w:rsidRPr="00B72431" w:rsidRDefault="00D10F92" w:rsidP="00D10F92">
            <w:pPr>
              <w:jc w:val="right"/>
              <w:rPr>
                <w:rFonts w:cs="Arial"/>
                <w:sz w:val="18"/>
                <w:szCs w:val="18"/>
              </w:rPr>
            </w:pPr>
            <w:r w:rsidRPr="00B72431">
              <w:rPr>
                <w:rFonts w:cs="Arial"/>
                <w:sz w:val="18"/>
                <w:szCs w:val="18"/>
              </w:rPr>
              <w:t>116</w:t>
            </w:r>
          </w:p>
        </w:tc>
        <w:tc>
          <w:tcPr>
            <w:tcW w:w="864" w:type="dxa"/>
            <w:vAlign w:val="bottom"/>
          </w:tcPr>
          <w:p w14:paraId="4A651971" w14:textId="77777777" w:rsidR="00D10F92" w:rsidRPr="00B72431" w:rsidRDefault="00D10F92" w:rsidP="00D10F92">
            <w:pPr>
              <w:jc w:val="right"/>
              <w:rPr>
                <w:rFonts w:cs="Arial"/>
                <w:sz w:val="18"/>
                <w:szCs w:val="18"/>
              </w:rPr>
            </w:pPr>
            <w:r w:rsidRPr="00B72431">
              <w:rPr>
                <w:rFonts w:cs="Arial"/>
                <w:sz w:val="18"/>
                <w:szCs w:val="18"/>
              </w:rPr>
              <w:t>24516</w:t>
            </w:r>
          </w:p>
        </w:tc>
      </w:tr>
      <w:tr w:rsidR="00D10F92" w:rsidRPr="00B72431" w14:paraId="1EF319E0" w14:textId="77777777" w:rsidTr="00366BCC">
        <w:trPr>
          <w:jc w:val="center"/>
        </w:trPr>
        <w:tc>
          <w:tcPr>
            <w:tcW w:w="864" w:type="dxa"/>
          </w:tcPr>
          <w:p w14:paraId="14B16390"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1979</w:t>
            </w:r>
          </w:p>
        </w:tc>
        <w:tc>
          <w:tcPr>
            <w:tcW w:w="979" w:type="dxa"/>
            <w:vAlign w:val="bottom"/>
          </w:tcPr>
          <w:p w14:paraId="74454D3F" w14:textId="77777777" w:rsidR="00D10F92" w:rsidRPr="00B72431" w:rsidRDefault="00D10F92" w:rsidP="00D10F92">
            <w:pPr>
              <w:jc w:val="right"/>
              <w:rPr>
                <w:rFonts w:cs="Arial"/>
                <w:sz w:val="18"/>
                <w:szCs w:val="18"/>
              </w:rPr>
            </w:pPr>
            <w:r w:rsidRPr="00B72431">
              <w:rPr>
                <w:rFonts w:cs="Arial"/>
                <w:sz w:val="18"/>
                <w:szCs w:val="18"/>
              </w:rPr>
              <w:t>10496</w:t>
            </w:r>
          </w:p>
        </w:tc>
        <w:tc>
          <w:tcPr>
            <w:tcW w:w="749" w:type="dxa"/>
            <w:vAlign w:val="bottom"/>
          </w:tcPr>
          <w:p w14:paraId="21B16419" w14:textId="77777777" w:rsidR="00D10F92" w:rsidRPr="00B72431" w:rsidRDefault="00D10F92" w:rsidP="00D10F92">
            <w:pPr>
              <w:jc w:val="right"/>
              <w:rPr>
                <w:rFonts w:cs="Arial"/>
                <w:sz w:val="18"/>
                <w:szCs w:val="18"/>
              </w:rPr>
            </w:pPr>
            <w:r w:rsidRPr="00B72431">
              <w:rPr>
                <w:rFonts w:cs="Arial"/>
                <w:sz w:val="18"/>
                <w:szCs w:val="18"/>
              </w:rPr>
              <w:t>441</w:t>
            </w:r>
          </w:p>
        </w:tc>
        <w:tc>
          <w:tcPr>
            <w:tcW w:w="864" w:type="dxa"/>
            <w:vAlign w:val="bottom"/>
          </w:tcPr>
          <w:p w14:paraId="2D59D073" w14:textId="77777777" w:rsidR="00D10F92" w:rsidRPr="00B72431" w:rsidRDefault="00D10F92" w:rsidP="00D10F92">
            <w:pPr>
              <w:jc w:val="right"/>
              <w:rPr>
                <w:rFonts w:cs="Arial"/>
                <w:sz w:val="18"/>
                <w:szCs w:val="18"/>
              </w:rPr>
            </w:pPr>
            <w:r w:rsidRPr="00B72431">
              <w:rPr>
                <w:rFonts w:cs="Arial"/>
                <w:sz w:val="18"/>
                <w:szCs w:val="18"/>
              </w:rPr>
              <w:t>1313</w:t>
            </w:r>
          </w:p>
        </w:tc>
        <w:tc>
          <w:tcPr>
            <w:tcW w:w="864" w:type="dxa"/>
            <w:vAlign w:val="bottom"/>
          </w:tcPr>
          <w:p w14:paraId="699E9C8C" w14:textId="77777777" w:rsidR="00D10F92" w:rsidRPr="00B72431" w:rsidRDefault="00D10F92" w:rsidP="00D10F92">
            <w:pPr>
              <w:jc w:val="right"/>
              <w:rPr>
                <w:rFonts w:cs="Arial"/>
                <w:sz w:val="18"/>
                <w:szCs w:val="18"/>
              </w:rPr>
            </w:pPr>
            <w:r w:rsidRPr="00B72431">
              <w:rPr>
                <w:rFonts w:cs="Arial"/>
                <w:sz w:val="18"/>
                <w:szCs w:val="18"/>
              </w:rPr>
              <w:t>9764</w:t>
            </w:r>
          </w:p>
        </w:tc>
        <w:tc>
          <w:tcPr>
            <w:tcW w:w="864" w:type="dxa"/>
            <w:vAlign w:val="bottom"/>
          </w:tcPr>
          <w:p w14:paraId="04E89FB9" w14:textId="77777777" w:rsidR="00D10F92" w:rsidRPr="00B72431" w:rsidRDefault="00D10F92" w:rsidP="00D10F92">
            <w:pPr>
              <w:jc w:val="right"/>
              <w:rPr>
                <w:rFonts w:cs="Arial"/>
                <w:sz w:val="18"/>
                <w:szCs w:val="18"/>
              </w:rPr>
            </w:pPr>
            <w:r w:rsidRPr="00B72431">
              <w:rPr>
                <w:rFonts w:cs="Arial"/>
                <w:sz w:val="18"/>
                <w:szCs w:val="18"/>
              </w:rPr>
              <w:t>475</w:t>
            </w:r>
          </w:p>
        </w:tc>
        <w:tc>
          <w:tcPr>
            <w:tcW w:w="864" w:type="dxa"/>
            <w:vAlign w:val="bottom"/>
          </w:tcPr>
          <w:p w14:paraId="6B442F28" w14:textId="77777777" w:rsidR="00D10F92" w:rsidRPr="00B72431" w:rsidRDefault="00D10F92" w:rsidP="00D10F92">
            <w:pPr>
              <w:jc w:val="right"/>
              <w:rPr>
                <w:rFonts w:cs="Arial"/>
                <w:sz w:val="18"/>
                <w:szCs w:val="18"/>
              </w:rPr>
            </w:pPr>
            <w:r w:rsidRPr="00B72431">
              <w:rPr>
                <w:rFonts w:cs="Arial"/>
                <w:sz w:val="18"/>
                <w:szCs w:val="18"/>
              </w:rPr>
              <w:t>72</w:t>
            </w:r>
          </w:p>
        </w:tc>
        <w:tc>
          <w:tcPr>
            <w:tcW w:w="864" w:type="dxa"/>
            <w:vAlign w:val="bottom"/>
          </w:tcPr>
          <w:p w14:paraId="31D1FF27" w14:textId="77777777" w:rsidR="00D10F92" w:rsidRPr="00B72431" w:rsidRDefault="00D10F92" w:rsidP="00D10F92">
            <w:pPr>
              <w:jc w:val="right"/>
              <w:rPr>
                <w:rFonts w:cs="Arial"/>
                <w:sz w:val="18"/>
                <w:szCs w:val="18"/>
              </w:rPr>
            </w:pPr>
            <w:r w:rsidRPr="00B72431">
              <w:rPr>
                <w:rFonts w:cs="Arial"/>
                <w:sz w:val="18"/>
                <w:szCs w:val="18"/>
              </w:rPr>
              <w:t>445</w:t>
            </w:r>
          </w:p>
        </w:tc>
        <w:tc>
          <w:tcPr>
            <w:tcW w:w="864" w:type="dxa"/>
            <w:vAlign w:val="bottom"/>
          </w:tcPr>
          <w:p w14:paraId="60364B1D" w14:textId="77777777" w:rsidR="00D10F92" w:rsidRPr="00B72431" w:rsidRDefault="00D10F92" w:rsidP="00D10F92">
            <w:pPr>
              <w:jc w:val="right"/>
              <w:rPr>
                <w:rFonts w:cs="Arial"/>
                <w:sz w:val="18"/>
                <w:szCs w:val="18"/>
              </w:rPr>
            </w:pPr>
            <w:r w:rsidRPr="00B72431">
              <w:rPr>
                <w:rFonts w:cs="Arial"/>
                <w:sz w:val="18"/>
                <w:szCs w:val="18"/>
              </w:rPr>
              <w:t>42</w:t>
            </w:r>
          </w:p>
        </w:tc>
        <w:tc>
          <w:tcPr>
            <w:tcW w:w="864" w:type="dxa"/>
            <w:vAlign w:val="bottom"/>
          </w:tcPr>
          <w:p w14:paraId="1DEC9079" w14:textId="77777777" w:rsidR="00D10F92" w:rsidRPr="00B72431" w:rsidRDefault="00D10F92" w:rsidP="00D10F92">
            <w:pPr>
              <w:jc w:val="right"/>
              <w:rPr>
                <w:rFonts w:cs="Arial"/>
                <w:sz w:val="18"/>
                <w:szCs w:val="18"/>
              </w:rPr>
            </w:pPr>
            <w:r w:rsidRPr="00B72431">
              <w:rPr>
                <w:rFonts w:cs="Arial"/>
                <w:sz w:val="18"/>
                <w:szCs w:val="18"/>
              </w:rPr>
              <w:t>9</w:t>
            </w:r>
          </w:p>
        </w:tc>
        <w:tc>
          <w:tcPr>
            <w:tcW w:w="864" w:type="dxa"/>
            <w:vAlign w:val="bottom"/>
          </w:tcPr>
          <w:p w14:paraId="176F2BE1" w14:textId="77777777" w:rsidR="00D10F92" w:rsidRPr="00B72431" w:rsidRDefault="00D10F92" w:rsidP="00D10F92">
            <w:pPr>
              <w:jc w:val="right"/>
              <w:rPr>
                <w:rFonts w:cs="Arial"/>
                <w:sz w:val="18"/>
                <w:szCs w:val="18"/>
              </w:rPr>
            </w:pPr>
            <w:r w:rsidRPr="00B72431">
              <w:rPr>
                <w:rFonts w:cs="Arial"/>
                <w:sz w:val="18"/>
                <w:szCs w:val="18"/>
              </w:rPr>
              <w:t>23056</w:t>
            </w:r>
          </w:p>
        </w:tc>
      </w:tr>
      <w:tr w:rsidR="00D10F92" w:rsidRPr="00B72431" w14:paraId="417D070C" w14:textId="77777777" w:rsidTr="00366BCC">
        <w:trPr>
          <w:jc w:val="center"/>
        </w:trPr>
        <w:tc>
          <w:tcPr>
            <w:tcW w:w="864" w:type="dxa"/>
          </w:tcPr>
          <w:p w14:paraId="6F34769F"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1980</w:t>
            </w:r>
          </w:p>
        </w:tc>
        <w:tc>
          <w:tcPr>
            <w:tcW w:w="979" w:type="dxa"/>
            <w:vAlign w:val="bottom"/>
          </w:tcPr>
          <w:p w14:paraId="4AB7A035" w14:textId="77777777" w:rsidR="00D10F92" w:rsidRPr="00B72431" w:rsidRDefault="00D10F92" w:rsidP="00D10F92">
            <w:pPr>
              <w:jc w:val="right"/>
              <w:rPr>
                <w:rFonts w:cs="Arial"/>
                <w:sz w:val="18"/>
                <w:szCs w:val="18"/>
              </w:rPr>
            </w:pPr>
            <w:r w:rsidRPr="00B72431">
              <w:rPr>
                <w:rFonts w:cs="Arial"/>
                <w:sz w:val="18"/>
                <w:szCs w:val="18"/>
              </w:rPr>
              <w:t>4355</w:t>
            </w:r>
          </w:p>
        </w:tc>
        <w:tc>
          <w:tcPr>
            <w:tcW w:w="749" w:type="dxa"/>
            <w:vAlign w:val="bottom"/>
          </w:tcPr>
          <w:p w14:paraId="0189E135" w14:textId="77777777" w:rsidR="00D10F92" w:rsidRPr="00B72431" w:rsidRDefault="00D10F92" w:rsidP="00D10F92">
            <w:pPr>
              <w:jc w:val="right"/>
              <w:rPr>
                <w:rFonts w:cs="Arial"/>
                <w:sz w:val="18"/>
                <w:szCs w:val="18"/>
              </w:rPr>
            </w:pPr>
            <w:r w:rsidRPr="00B72431">
              <w:rPr>
                <w:rFonts w:cs="Arial"/>
                <w:sz w:val="18"/>
                <w:szCs w:val="18"/>
              </w:rPr>
              <w:t>66450</w:t>
            </w:r>
          </w:p>
        </w:tc>
        <w:tc>
          <w:tcPr>
            <w:tcW w:w="864" w:type="dxa"/>
            <w:vAlign w:val="bottom"/>
          </w:tcPr>
          <w:p w14:paraId="21915A77" w14:textId="77777777" w:rsidR="00D10F92" w:rsidRPr="00B72431" w:rsidRDefault="00D10F92" w:rsidP="00D10F92">
            <w:pPr>
              <w:jc w:val="right"/>
              <w:rPr>
                <w:rFonts w:cs="Arial"/>
                <w:sz w:val="18"/>
                <w:szCs w:val="18"/>
              </w:rPr>
            </w:pPr>
            <w:r w:rsidRPr="00B72431">
              <w:rPr>
                <w:rFonts w:cs="Arial"/>
                <w:sz w:val="18"/>
                <w:szCs w:val="18"/>
              </w:rPr>
              <w:t>1108</w:t>
            </w:r>
          </w:p>
        </w:tc>
        <w:tc>
          <w:tcPr>
            <w:tcW w:w="864" w:type="dxa"/>
            <w:vAlign w:val="bottom"/>
          </w:tcPr>
          <w:p w14:paraId="60484126" w14:textId="77777777" w:rsidR="00D10F92" w:rsidRPr="00B72431" w:rsidRDefault="00D10F92" w:rsidP="00D10F92">
            <w:pPr>
              <w:jc w:val="right"/>
              <w:rPr>
                <w:rFonts w:cs="Arial"/>
                <w:sz w:val="18"/>
                <w:szCs w:val="18"/>
              </w:rPr>
            </w:pPr>
            <w:r w:rsidRPr="00B72431">
              <w:rPr>
                <w:rFonts w:cs="Arial"/>
                <w:sz w:val="18"/>
                <w:szCs w:val="18"/>
              </w:rPr>
              <w:t>1086</w:t>
            </w:r>
          </w:p>
        </w:tc>
        <w:tc>
          <w:tcPr>
            <w:tcW w:w="864" w:type="dxa"/>
            <w:vAlign w:val="bottom"/>
          </w:tcPr>
          <w:p w14:paraId="4EF843CE" w14:textId="77777777" w:rsidR="00D10F92" w:rsidRPr="00B72431" w:rsidRDefault="00D10F92" w:rsidP="00D10F92">
            <w:pPr>
              <w:jc w:val="right"/>
              <w:rPr>
                <w:rFonts w:cs="Arial"/>
                <w:sz w:val="18"/>
                <w:szCs w:val="18"/>
              </w:rPr>
            </w:pPr>
            <w:r w:rsidRPr="00B72431">
              <w:rPr>
                <w:rFonts w:cs="Arial"/>
                <w:sz w:val="18"/>
                <w:szCs w:val="18"/>
              </w:rPr>
              <w:t>5761</w:t>
            </w:r>
          </w:p>
        </w:tc>
        <w:tc>
          <w:tcPr>
            <w:tcW w:w="864" w:type="dxa"/>
            <w:vAlign w:val="bottom"/>
          </w:tcPr>
          <w:p w14:paraId="254E14B2" w14:textId="77777777" w:rsidR="00D10F92" w:rsidRPr="00B72431" w:rsidRDefault="00D10F92" w:rsidP="00D10F92">
            <w:pPr>
              <w:jc w:val="right"/>
              <w:rPr>
                <w:rFonts w:cs="Arial"/>
                <w:sz w:val="18"/>
                <w:szCs w:val="18"/>
              </w:rPr>
            </w:pPr>
            <w:r w:rsidRPr="00B72431">
              <w:rPr>
                <w:rFonts w:cs="Arial"/>
                <w:sz w:val="18"/>
                <w:szCs w:val="18"/>
              </w:rPr>
              <w:t>613</w:t>
            </w:r>
          </w:p>
        </w:tc>
        <w:tc>
          <w:tcPr>
            <w:tcW w:w="864" w:type="dxa"/>
            <w:vAlign w:val="bottom"/>
          </w:tcPr>
          <w:p w14:paraId="3F7CC8DB" w14:textId="77777777" w:rsidR="00D10F92" w:rsidRPr="00B72431" w:rsidRDefault="00D10F92" w:rsidP="00D10F92">
            <w:pPr>
              <w:jc w:val="right"/>
              <w:rPr>
                <w:rFonts w:cs="Arial"/>
                <w:sz w:val="18"/>
                <w:szCs w:val="18"/>
              </w:rPr>
            </w:pPr>
            <w:r w:rsidRPr="00B72431">
              <w:rPr>
                <w:rFonts w:cs="Arial"/>
                <w:sz w:val="18"/>
                <w:szCs w:val="18"/>
              </w:rPr>
              <w:t>371</w:t>
            </w:r>
          </w:p>
        </w:tc>
        <w:tc>
          <w:tcPr>
            <w:tcW w:w="864" w:type="dxa"/>
            <w:vAlign w:val="bottom"/>
          </w:tcPr>
          <w:p w14:paraId="31324B62" w14:textId="77777777" w:rsidR="00D10F92" w:rsidRPr="00B72431" w:rsidRDefault="00D10F92" w:rsidP="00D10F92">
            <w:pPr>
              <w:jc w:val="right"/>
              <w:rPr>
                <w:rFonts w:cs="Arial"/>
                <w:sz w:val="18"/>
                <w:szCs w:val="18"/>
              </w:rPr>
            </w:pPr>
            <w:r w:rsidRPr="00B72431">
              <w:rPr>
                <w:rFonts w:cs="Arial"/>
                <w:sz w:val="18"/>
                <w:szCs w:val="18"/>
              </w:rPr>
              <w:t>693</w:t>
            </w:r>
          </w:p>
        </w:tc>
        <w:tc>
          <w:tcPr>
            <w:tcW w:w="864" w:type="dxa"/>
            <w:vAlign w:val="bottom"/>
          </w:tcPr>
          <w:p w14:paraId="7182AF90" w14:textId="77777777" w:rsidR="00D10F92" w:rsidRPr="00B72431" w:rsidRDefault="00D10F92" w:rsidP="00D10F92">
            <w:pPr>
              <w:jc w:val="right"/>
              <w:rPr>
                <w:rFonts w:cs="Arial"/>
                <w:sz w:val="18"/>
                <w:szCs w:val="18"/>
              </w:rPr>
            </w:pPr>
            <w:r w:rsidRPr="00B72431">
              <w:rPr>
                <w:rFonts w:cs="Arial"/>
                <w:sz w:val="18"/>
                <w:szCs w:val="18"/>
              </w:rPr>
              <w:t>360</w:t>
            </w:r>
          </w:p>
        </w:tc>
        <w:tc>
          <w:tcPr>
            <w:tcW w:w="864" w:type="dxa"/>
            <w:vAlign w:val="bottom"/>
          </w:tcPr>
          <w:p w14:paraId="3D9613A9" w14:textId="77777777" w:rsidR="00D10F92" w:rsidRPr="00B72431" w:rsidRDefault="00D10F92" w:rsidP="00D10F92">
            <w:pPr>
              <w:jc w:val="right"/>
              <w:rPr>
                <w:rFonts w:cs="Arial"/>
                <w:sz w:val="18"/>
                <w:szCs w:val="18"/>
              </w:rPr>
            </w:pPr>
            <w:r w:rsidRPr="00B72431">
              <w:rPr>
                <w:rFonts w:cs="Arial"/>
                <w:sz w:val="18"/>
                <w:szCs w:val="18"/>
              </w:rPr>
              <w:t>80797</w:t>
            </w:r>
          </w:p>
        </w:tc>
      </w:tr>
      <w:tr w:rsidR="00D10F92" w:rsidRPr="00B72431" w14:paraId="57A91ACD" w14:textId="77777777" w:rsidTr="00366BCC">
        <w:trPr>
          <w:jc w:val="center"/>
        </w:trPr>
        <w:tc>
          <w:tcPr>
            <w:tcW w:w="864" w:type="dxa"/>
          </w:tcPr>
          <w:p w14:paraId="74842A3A"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1981</w:t>
            </w:r>
          </w:p>
        </w:tc>
        <w:tc>
          <w:tcPr>
            <w:tcW w:w="979" w:type="dxa"/>
            <w:vAlign w:val="bottom"/>
          </w:tcPr>
          <w:p w14:paraId="0D54EF3B" w14:textId="77777777" w:rsidR="00D10F92" w:rsidRPr="00B72431" w:rsidRDefault="00D10F92" w:rsidP="00D10F92">
            <w:pPr>
              <w:jc w:val="right"/>
              <w:rPr>
                <w:rFonts w:cs="Arial"/>
                <w:sz w:val="18"/>
                <w:szCs w:val="18"/>
              </w:rPr>
            </w:pPr>
            <w:r w:rsidRPr="00B72431">
              <w:rPr>
                <w:rFonts w:cs="Arial"/>
                <w:sz w:val="18"/>
                <w:szCs w:val="18"/>
              </w:rPr>
              <w:t>3281</w:t>
            </w:r>
          </w:p>
        </w:tc>
        <w:tc>
          <w:tcPr>
            <w:tcW w:w="749" w:type="dxa"/>
            <w:vAlign w:val="bottom"/>
          </w:tcPr>
          <w:p w14:paraId="0E6A5D2A" w14:textId="77777777" w:rsidR="00D10F92" w:rsidRPr="00B72431" w:rsidRDefault="00D10F92" w:rsidP="00D10F92">
            <w:pPr>
              <w:jc w:val="right"/>
              <w:rPr>
                <w:rFonts w:cs="Arial"/>
                <w:sz w:val="18"/>
                <w:szCs w:val="18"/>
              </w:rPr>
            </w:pPr>
            <w:r w:rsidRPr="00B72431">
              <w:rPr>
                <w:rFonts w:cs="Arial"/>
                <w:sz w:val="18"/>
                <w:szCs w:val="18"/>
              </w:rPr>
              <w:t>2823</w:t>
            </w:r>
          </w:p>
        </w:tc>
        <w:tc>
          <w:tcPr>
            <w:tcW w:w="864" w:type="dxa"/>
            <w:vAlign w:val="bottom"/>
          </w:tcPr>
          <w:p w14:paraId="2184C69D" w14:textId="77777777" w:rsidR="00D10F92" w:rsidRPr="00B72431" w:rsidRDefault="00D10F92" w:rsidP="00D10F92">
            <w:pPr>
              <w:jc w:val="right"/>
              <w:rPr>
                <w:rFonts w:cs="Arial"/>
                <w:sz w:val="18"/>
                <w:szCs w:val="18"/>
              </w:rPr>
            </w:pPr>
            <w:r w:rsidRPr="00B72431">
              <w:rPr>
                <w:rFonts w:cs="Arial"/>
                <w:sz w:val="18"/>
                <w:szCs w:val="18"/>
              </w:rPr>
              <w:t>27085</w:t>
            </w:r>
          </w:p>
        </w:tc>
        <w:tc>
          <w:tcPr>
            <w:tcW w:w="864" w:type="dxa"/>
            <w:vAlign w:val="bottom"/>
          </w:tcPr>
          <w:p w14:paraId="7DC42AE8" w14:textId="77777777" w:rsidR="00D10F92" w:rsidRPr="00B72431" w:rsidRDefault="00D10F92" w:rsidP="00D10F92">
            <w:pPr>
              <w:jc w:val="right"/>
              <w:rPr>
                <w:rFonts w:cs="Arial"/>
                <w:sz w:val="18"/>
                <w:szCs w:val="18"/>
              </w:rPr>
            </w:pPr>
            <w:r w:rsidRPr="00B72431">
              <w:rPr>
                <w:rFonts w:cs="Arial"/>
                <w:sz w:val="18"/>
                <w:szCs w:val="18"/>
              </w:rPr>
              <w:t>2906</w:t>
            </w:r>
          </w:p>
        </w:tc>
        <w:tc>
          <w:tcPr>
            <w:tcW w:w="864" w:type="dxa"/>
            <w:vAlign w:val="bottom"/>
          </w:tcPr>
          <w:p w14:paraId="69AEF71F" w14:textId="77777777" w:rsidR="00D10F92" w:rsidRPr="00B72431" w:rsidRDefault="00D10F92" w:rsidP="00D10F92">
            <w:pPr>
              <w:jc w:val="right"/>
              <w:rPr>
                <w:rFonts w:cs="Arial"/>
                <w:sz w:val="18"/>
                <w:szCs w:val="18"/>
              </w:rPr>
            </w:pPr>
            <w:r w:rsidRPr="00B72431">
              <w:rPr>
                <w:rFonts w:cs="Arial"/>
                <w:sz w:val="18"/>
                <w:szCs w:val="18"/>
              </w:rPr>
              <w:t>751</w:t>
            </w:r>
          </w:p>
        </w:tc>
        <w:tc>
          <w:tcPr>
            <w:tcW w:w="864" w:type="dxa"/>
            <w:vAlign w:val="bottom"/>
          </w:tcPr>
          <w:p w14:paraId="784B4F61" w14:textId="77777777" w:rsidR="00D10F92" w:rsidRPr="00B72431" w:rsidRDefault="00D10F92" w:rsidP="00D10F92">
            <w:pPr>
              <w:jc w:val="right"/>
              <w:rPr>
                <w:rFonts w:cs="Arial"/>
                <w:sz w:val="18"/>
                <w:szCs w:val="18"/>
              </w:rPr>
            </w:pPr>
            <w:r w:rsidRPr="00B72431">
              <w:rPr>
                <w:rFonts w:cs="Arial"/>
                <w:sz w:val="18"/>
                <w:szCs w:val="18"/>
              </w:rPr>
              <w:t>2455</w:t>
            </w:r>
          </w:p>
        </w:tc>
        <w:tc>
          <w:tcPr>
            <w:tcW w:w="864" w:type="dxa"/>
            <w:vAlign w:val="bottom"/>
          </w:tcPr>
          <w:p w14:paraId="7C312463" w14:textId="77777777" w:rsidR="00D10F92" w:rsidRPr="00B72431" w:rsidRDefault="00D10F92" w:rsidP="00D10F92">
            <w:pPr>
              <w:jc w:val="right"/>
              <w:rPr>
                <w:rFonts w:cs="Arial"/>
                <w:sz w:val="18"/>
                <w:szCs w:val="18"/>
              </w:rPr>
            </w:pPr>
            <w:r w:rsidRPr="00B72431">
              <w:rPr>
                <w:rFonts w:cs="Arial"/>
                <w:sz w:val="18"/>
                <w:szCs w:val="18"/>
              </w:rPr>
              <w:t>347</w:t>
            </w:r>
          </w:p>
        </w:tc>
        <w:tc>
          <w:tcPr>
            <w:tcW w:w="864" w:type="dxa"/>
            <w:vAlign w:val="bottom"/>
          </w:tcPr>
          <w:p w14:paraId="044DD664" w14:textId="77777777" w:rsidR="00D10F92" w:rsidRPr="00B72431" w:rsidRDefault="00D10F92" w:rsidP="00D10F92">
            <w:pPr>
              <w:jc w:val="right"/>
              <w:rPr>
                <w:rFonts w:cs="Arial"/>
                <w:sz w:val="18"/>
                <w:szCs w:val="18"/>
              </w:rPr>
            </w:pPr>
            <w:r w:rsidRPr="00B72431">
              <w:rPr>
                <w:rFonts w:cs="Arial"/>
                <w:sz w:val="18"/>
                <w:szCs w:val="18"/>
              </w:rPr>
              <w:t>56</w:t>
            </w:r>
          </w:p>
        </w:tc>
        <w:tc>
          <w:tcPr>
            <w:tcW w:w="864" w:type="dxa"/>
            <w:vAlign w:val="bottom"/>
          </w:tcPr>
          <w:p w14:paraId="39266783" w14:textId="77777777" w:rsidR="00D10F92" w:rsidRPr="00B72431" w:rsidRDefault="00D10F92" w:rsidP="00D10F92">
            <w:pPr>
              <w:jc w:val="right"/>
              <w:rPr>
                <w:rFonts w:cs="Arial"/>
                <w:sz w:val="18"/>
                <w:szCs w:val="18"/>
              </w:rPr>
            </w:pPr>
            <w:r w:rsidRPr="00B72431">
              <w:rPr>
                <w:rFonts w:cs="Arial"/>
                <w:sz w:val="18"/>
                <w:szCs w:val="18"/>
              </w:rPr>
              <w:t>21</w:t>
            </w:r>
          </w:p>
        </w:tc>
        <w:tc>
          <w:tcPr>
            <w:tcW w:w="864" w:type="dxa"/>
            <w:vAlign w:val="bottom"/>
          </w:tcPr>
          <w:p w14:paraId="115DD460" w14:textId="77777777" w:rsidR="00D10F92" w:rsidRPr="00B72431" w:rsidRDefault="00D10F92" w:rsidP="00D10F92">
            <w:pPr>
              <w:jc w:val="right"/>
              <w:rPr>
                <w:rFonts w:cs="Arial"/>
                <w:sz w:val="18"/>
                <w:szCs w:val="18"/>
              </w:rPr>
            </w:pPr>
            <w:r w:rsidRPr="00B72431">
              <w:rPr>
                <w:rFonts w:cs="Arial"/>
                <w:sz w:val="18"/>
                <w:szCs w:val="18"/>
              </w:rPr>
              <w:t>39725</w:t>
            </w:r>
          </w:p>
        </w:tc>
      </w:tr>
      <w:tr w:rsidR="00D10F92" w:rsidRPr="00B72431" w14:paraId="631CD6D6" w14:textId="77777777" w:rsidTr="00366BCC">
        <w:trPr>
          <w:jc w:val="center"/>
        </w:trPr>
        <w:tc>
          <w:tcPr>
            <w:tcW w:w="864" w:type="dxa"/>
          </w:tcPr>
          <w:p w14:paraId="0D75FF98"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1982</w:t>
            </w:r>
          </w:p>
        </w:tc>
        <w:tc>
          <w:tcPr>
            <w:tcW w:w="979" w:type="dxa"/>
            <w:vAlign w:val="bottom"/>
          </w:tcPr>
          <w:p w14:paraId="02DB2AE3" w14:textId="77777777" w:rsidR="00D10F92" w:rsidRPr="00B72431" w:rsidRDefault="00D10F92" w:rsidP="00D10F92">
            <w:pPr>
              <w:jc w:val="right"/>
              <w:rPr>
                <w:rFonts w:cs="Arial"/>
                <w:sz w:val="18"/>
                <w:szCs w:val="18"/>
              </w:rPr>
            </w:pPr>
            <w:r w:rsidRPr="00B72431">
              <w:rPr>
                <w:rFonts w:cs="Arial"/>
                <w:sz w:val="18"/>
                <w:szCs w:val="18"/>
              </w:rPr>
              <w:t>584</w:t>
            </w:r>
          </w:p>
        </w:tc>
        <w:tc>
          <w:tcPr>
            <w:tcW w:w="749" w:type="dxa"/>
            <w:vAlign w:val="bottom"/>
          </w:tcPr>
          <w:p w14:paraId="2D08F093" w14:textId="77777777" w:rsidR="00D10F92" w:rsidRPr="00B72431" w:rsidRDefault="00D10F92" w:rsidP="00D10F92">
            <w:pPr>
              <w:jc w:val="right"/>
              <w:rPr>
                <w:rFonts w:cs="Arial"/>
                <w:sz w:val="18"/>
                <w:szCs w:val="18"/>
              </w:rPr>
            </w:pPr>
            <w:r w:rsidRPr="00B72431">
              <w:rPr>
                <w:rFonts w:cs="Arial"/>
                <w:sz w:val="18"/>
                <w:szCs w:val="18"/>
              </w:rPr>
              <w:t>3703</w:t>
            </w:r>
          </w:p>
        </w:tc>
        <w:tc>
          <w:tcPr>
            <w:tcW w:w="864" w:type="dxa"/>
            <w:vAlign w:val="bottom"/>
          </w:tcPr>
          <w:p w14:paraId="4B021464" w14:textId="77777777" w:rsidR="00D10F92" w:rsidRPr="00B72431" w:rsidRDefault="00D10F92" w:rsidP="00D10F92">
            <w:pPr>
              <w:jc w:val="right"/>
              <w:rPr>
                <w:rFonts w:cs="Arial"/>
                <w:sz w:val="18"/>
                <w:szCs w:val="18"/>
              </w:rPr>
            </w:pPr>
            <w:r w:rsidRPr="00B72431">
              <w:rPr>
                <w:rFonts w:cs="Arial"/>
                <w:sz w:val="18"/>
                <w:szCs w:val="18"/>
              </w:rPr>
              <w:t>1658</w:t>
            </w:r>
          </w:p>
        </w:tc>
        <w:tc>
          <w:tcPr>
            <w:tcW w:w="864" w:type="dxa"/>
            <w:vAlign w:val="bottom"/>
          </w:tcPr>
          <w:p w14:paraId="29D51AC5" w14:textId="77777777" w:rsidR="00D10F92" w:rsidRPr="00B72431" w:rsidRDefault="00D10F92" w:rsidP="00D10F92">
            <w:pPr>
              <w:jc w:val="right"/>
              <w:rPr>
                <w:rFonts w:cs="Arial"/>
                <w:sz w:val="18"/>
                <w:szCs w:val="18"/>
              </w:rPr>
            </w:pPr>
            <w:r w:rsidRPr="00B72431">
              <w:rPr>
                <w:rFonts w:cs="Arial"/>
                <w:sz w:val="18"/>
                <w:szCs w:val="18"/>
              </w:rPr>
              <w:t>7802</w:t>
            </w:r>
          </w:p>
        </w:tc>
        <w:tc>
          <w:tcPr>
            <w:tcW w:w="864" w:type="dxa"/>
            <w:vAlign w:val="bottom"/>
          </w:tcPr>
          <w:p w14:paraId="6F70B441" w14:textId="77777777" w:rsidR="00D10F92" w:rsidRPr="00B72431" w:rsidRDefault="00D10F92" w:rsidP="00D10F92">
            <w:pPr>
              <w:jc w:val="right"/>
              <w:rPr>
                <w:rFonts w:cs="Arial"/>
                <w:sz w:val="18"/>
                <w:szCs w:val="18"/>
              </w:rPr>
            </w:pPr>
            <w:r w:rsidRPr="00B72431">
              <w:rPr>
                <w:rFonts w:cs="Arial"/>
                <w:sz w:val="18"/>
                <w:szCs w:val="18"/>
              </w:rPr>
              <w:t>767</w:t>
            </w:r>
          </w:p>
        </w:tc>
        <w:tc>
          <w:tcPr>
            <w:tcW w:w="864" w:type="dxa"/>
            <w:vAlign w:val="bottom"/>
          </w:tcPr>
          <w:p w14:paraId="51C026C3" w14:textId="77777777" w:rsidR="00D10F92" w:rsidRPr="00B72431" w:rsidRDefault="00D10F92" w:rsidP="00D10F92">
            <w:pPr>
              <w:jc w:val="right"/>
              <w:rPr>
                <w:rFonts w:cs="Arial"/>
                <w:sz w:val="18"/>
                <w:szCs w:val="18"/>
              </w:rPr>
            </w:pPr>
            <w:r w:rsidRPr="00B72431">
              <w:rPr>
                <w:rFonts w:cs="Arial"/>
                <w:sz w:val="18"/>
                <w:szCs w:val="18"/>
              </w:rPr>
              <w:t>455</w:t>
            </w:r>
          </w:p>
        </w:tc>
        <w:tc>
          <w:tcPr>
            <w:tcW w:w="864" w:type="dxa"/>
            <w:vAlign w:val="bottom"/>
          </w:tcPr>
          <w:p w14:paraId="539BD823" w14:textId="77777777" w:rsidR="00D10F92" w:rsidRPr="00B72431" w:rsidRDefault="00D10F92" w:rsidP="00D10F92">
            <w:pPr>
              <w:jc w:val="right"/>
              <w:rPr>
                <w:rFonts w:cs="Arial"/>
                <w:sz w:val="18"/>
                <w:szCs w:val="18"/>
              </w:rPr>
            </w:pPr>
            <w:r w:rsidRPr="00B72431">
              <w:rPr>
                <w:rFonts w:cs="Arial"/>
                <w:sz w:val="18"/>
                <w:szCs w:val="18"/>
              </w:rPr>
              <w:t>697</w:t>
            </w:r>
          </w:p>
        </w:tc>
        <w:tc>
          <w:tcPr>
            <w:tcW w:w="864" w:type="dxa"/>
            <w:vAlign w:val="bottom"/>
          </w:tcPr>
          <w:p w14:paraId="1CBF93A1"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7C8F43F4"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1F2ED7E3" w14:textId="77777777" w:rsidR="00D10F92" w:rsidRPr="00B72431" w:rsidRDefault="00D10F92" w:rsidP="00D10F92">
            <w:pPr>
              <w:jc w:val="right"/>
              <w:rPr>
                <w:rFonts w:cs="Arial"/>
                <w:sz w:val="18"/>
                <w:szCs w:val="18"/>
              </w:rPr>
            </w:pPr>
            <w:r w:rsidRPr="00B72431">
              <w:rPr>
                <w:rFonts w:cs="Arial"/>
                <w:sz w:val="18"/>
                <w:szCs w:val="18"/>
              </w:rPr>
              <w:t>15666</w:t>
            </w:r>
          </w:p>
        </w:tc>
      </w:tr>
      <w:tr w:rsidR="00D10F92" w:rsidRPr="00B72431" w14:paraId="2BA701D2" w14:textId="77777777" w:rsidTr="00366BCC">
        <w:trPr>
          <w:jc w:val="center"/>
        </w:trPr>
        <w:tc>
          <w:tcPr>
            <w:tcW w:w="864" w:type="dxa"/>
          </w:tcPr>
          <w:p w14:paraId="646AB27F"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1983</w:t>
            </w:r>
          </w:p>
        </w:tc>
        <w:tc>
          <w:tcPr>
            <w:tcW w:w="979" w:type="dxa"/>
            <w:vAlign w:val="bottom"/>
          </w:tcPr>
          <w:p w14:paraId="6C4E9B69" w14:textId="77777777" w:rsidR="00D10F92" w:rsidRPr="00B72431" w:rsidRDefault="00D10F92" w:rsidP="00D10F92">
            <w:pPr>
              <w:jc w:val="right"/>
              <w:rPr>
                <w:rFonts w:cs="Arial"/>
                <w:sz w:val="18"/>
                <w:szCs w:val="18"/>
              </w:rPr>
            </w:pPr>
            <w:r w:rsidRPr="00B72431">
              <w:rPr>
                <w:rFonts w:cs="Arial"/>
                <w:sz w:val="18"/>
                <w:szCs w:val="18"/>
              </w:rPr>
              <w:t>238</w:t>
            </w:r>
          </w:p>
        </w:tc>
        <w:tc>
          <w:tcPr>
            <w:tcW w:w="749" w:type="dxa"/>
            <w:vAlign w:val="bottom"/>
          </w:tcPr>
          <w:p w14:paraId="1EACECDA" w14:textId="77777777" w:rsidR="00D10F92" w:rsidRPr="00B72431" w:rsidRDefault="00D10F92" w:rsidP="00D10F92">
            <w:pPr>
              <w:jc w:val="right"/>
              <w:rPr>
                <w:rFonts w:cs="Arial"/>
                <w:sz w:val="18"/>
                <w:szCs w:val="18"/>
              </w:rPr>
            </w:pPr>
            <w:r w:rsidRPr="00B72431">
              <w:rPr>
                <w:rFonts w:cs="Arial"/>
                <w:sz w:val="18"/>
                <w:szCs w:val="18"/>
              </w:rPr>
              <w:t>770</w:t>
            </w:r>
          </w:p>
        </w:tc>
        <w:tc>
          <w:tcPr>
            <w:tcW w:w="864" w:type="dxa"/>
            <w:vAlign w:val="bottom"/>
          </w:tcPr>
          <w:p w14:paraId="6B073BA3" w14:textId="77777777" w:rsidR="00D10F92" w:rsidRPr="00B72431" w:rsidRDefault="00D10F92" w:rsidP="00D10F92">
            <w:pPr>
              <w:jc w:val="right"/>
              <w:rPr>
                <w:rFonts w:cs="Arial"/>
                <w:sz w:val="18"/>
                <w:szCs w:val="18"/>
              </w:rPr>
            </w:pPr>
            <w:r w:rsidRPr="00B72431">
              <w:rPr>
                <w:rFonts w:cs="Arial"/>
                <w:sz w:val="18"/>
                <w:szCs w:val="18"/>
              </w:rPr>
              <w:t>686</w:t>
            </w:r>
          </w:p>
        </w:tc>
        <w:tc>
          <w:tcPr>
            <w:tcW w:w="864" w:type="dxa"/>
            <w:vAlign w:val="bottom"/>
          </w:tcPr>
          <w:p w14:paraId="0F87D142" w14:textId="77777777" w:rsidR="00D10F92" w:rsidRPr="00B72431" w:rsidRDefault="00D10F92" w:rsidP="00D10F92">
            <w:pPr>
              <w:jc w:val="right"/>
              <w:rPr>
                <w:rFonts w:cs="Arial"/>
                <w:sz w:val="18"/>
                <w:szCs w:val="18"/>
              </w:rPr>
            </w:pPr>
            <w:r w:rsidRPr="00B72431">
              <w:rPr>
                <w:rFonts w:cs="Arial"/>
                <w:sz w:val="18"/>
                <w:szCs w:val="18"/>
              </w:rPr>
              <w:t>359</w:t>
            </w:r>
          </w:p>
        </w:tc>
        <w:tc>
          <w:tcPr>
            <w:tcW w:w="864" w:type="dxa"/>
            <w:vAlign w:val="bottom"/>
          </w:tcPr>
          <w:p w14:paraId="687379F6" w14:textId="77777777" w:rsidR="00D10F92" w:rsidRPr="00B72431" w:rsidRDefault="00D10F92" w:rsidP="00D10F92">
            <w:pPr>
              <w:jc w:val="right"/>
              <w:rPr>
                <w:rFonts w:cs="Arial"/>
                <w:sz w:val="18"/>
                <w:szCs w:val="18"/>
              </w:rPr>
            </w:pPr>
            <w:r w:rsidRPr="00B72431">
              <w:rPr>
                <w:rFonts w:cs="Arial"/>
                <w:sz w:val="18"/>
                <w:szCs w:val="18"/>
              </w:rPr>
              <w:t>2591</w:t>
            </w:r>
          </w:p>
        </w:tc>
        <w:tc>
          <w:tcPr>
            <w:tcW w:w="864" w:type="dxa"/>
            <w:vAlign w:val="bottom"/>
          </w:tcPr>
          <w:p w14:paraId="311AB9EB" w14:textId="77777777" w:rsidR="00D10F92" w:rsidRPr="00B72431" w:rsidRDefault="00D10F92" w:rsidP="00D10F92">
            <w:pPr>
              <w:jc w:val="right"/>
              <w:rPr>
                <w:rFonts w:cs="Arial"/>
                <w:sz w:val="18"/>
                <w:szCs w:val="18"/>
              </w:rPr>
            </w:pPr>
            <w:r w:rsidRPr="00B72431">
              <w:rPr>
                <w:rFonts w:cs="Arial"/>
                <w:sz w:val="18"/>
                <w:szCs w:val="18"/>
              </w:rPr>
              <w:t>30</w:t>
            </w:r>
          </w:p>
        </w:tc>
        <w:tc>
          <w:tcPr>
            <w:tcW w:w="864" w:type="dxa"/>
            <w:vAlign w:val="bottom"/>
          </w:tcPr>
          <w:p w14:paraId="695B4742"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6DC9957A" w14:textId="77777777" w:rsidR="00D10F92" w:rsidRPr="00B72431" w:rsidRDefault="00D10F92" w:rsidP="00D10F92">
            <w:pPr>
              <w:jc w:val="right"/>
              <w:rPr>
                <w:rFonts w:cs="Arial"/>
                <w:sz w:val="18"/>
                <w:szCs w:val="18"/>
              </w:rPr>
            </w:pPr>
            <w:r w:rsidRPr="00B72431">
              <w:rPr>
                <w:rFonts w:cs="Arial"/>
                <w:sz w:val="18"/>
                <w:szCs w:val="18"/>
              </w:rPr>
              <w:t>798</w:t>
            </w:r>
          </w:p>
        </w:tc>
        <w:tc>
          <w:tcPr>
            <w:tcW w:w="864" w:type="dxa"/>
            <w:vAlign w:val="bottom"/>
          </w:tcPr>
          <w:p w14:paraId="697855BD" w14:textId="77777777" w:rsidR="00D10F92" w:rsidRPr="00B72431" w:rsidRDefault="00D10F92" w:rsidP="00D10F92">
            <w:pPr>
              <w:jc w:val="right"/>
              <w:rPr>
                <w:rFonts w:cs="Arial"/>
                <w:sz w:val="18"/>
                <w:szCs w:val="18"/>
              </w:rPr>
            </w:pPr>
            <w:r w:rsidRPr="00B72431">
              <w:rPr>
                <w:rFonts w:cs="Arial"/>
                <w:sz w:val="18"/>
                <w:szCs w:val="18"/>
              </w:rPr>
              <w:t>58</w:t>
            </w:r>
          </w:p>
        </w:tc>
        <w:tc>
          <w:tcPr>
            <w:tcW w:w="864" w:type="dxa"/>
            <w:vAlign w:val="bottom"/>
          </w:tcPr>
          <w:p w14:paraId="487E2D91" w14:textId="77777777" w:rsidR="00D10F92" w:rsidRPr="00B72431" w:rsidRDefault="00D10F92" w:rsidP="00D10F92">
            <w:pPr>
              <w:jc w:val="right"/>
              <w:rPr>
                <w:rFonts w:cs="Arial"/>
                <w:sz w:val="18"/>
                <w:szCs w:val="18"/>
              </w:rPr>
            </w:pPr>
            <w:r w:rsidRPr="00B72431">
              <w:rPr>
                <w:rFonts w:cs="Arial"/>
                <w:sz w:val="18"/>
                <w:szCs w:val="18"/>
              </w:rPr>
              <w:t>5529</w:t>
            </w:r>
          </w:p>
        </w:tc>
      </w:tr>
      <w:tr w:rsidR="00D10F92" w:rsidRPr="00B72431" w14:paraId="7BF6C564" w14:textId="77777777" w:rsidTr="00366BCC">
        <w:trPr>
          <w:jc w:val="center"/>
        </w:trPr>
        <w:tc>
          <w:tcPr>
            <w:tcW w:w="864" w:type="dxa"/>
          </w:tcPr>
          <w:p w14:paraId="40FDAF94"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1984</w:t>
            </w:r>
          </w:p>
        </w:tc>
        <w:tc>
          <w:tcPr>
            <w:tcW w:w="979" w:type="dxa"/>
            <w:vAlign w:val="bottom"/>
          </w:tcPr>
          <w:p w14:paraId="5F4595E2" w14:textId="77777777" w:rsidR="00D10F92" w:rsidRPr="00B72431" w:rsidRDefault="00D10F92" w:rsidP="00D10F92">
            <w:pPr>
              <w:jc w:val="right"/>
              <w:rPr>
                <w:rFonts w:cs="Arial"/>
                <w:sz w:val="18"/>
                <w:szCs w:val="18"/>
              </w:rPr>
            </w:pPr>
            <w:r w:rsidRPr="00B72431">
              <w:rPr>
                <w:rFonts w:cs="Arial"/>
                <w:sz w:val="18"/>
                <w:szCs w:val="18"/>
              </w:rPr>
              <w:t>1366</w:t>
            </w:r>
          </w:p>
        </w:tc>
        <w:tc>
          <w:tcPr>
            <w:tcW w:w="749" w:type="dxa"/>
            <w:vAlign w:val="bottom"/>
          </w:tcPr>
          <w:p w14:paraId="0B93E622" w14:textId="77777777" w:rsidR="00D10F92" w:rsidRPr="00B72431" w:rsidRDefault="00D10F92" w:rsidP="00D10F92">
            <w:pPr>
              <w:jc w:val="right"/>
              <w:rPr>
                <w:rFonts w:cs="Arial"/>
                <w:sz w:val="18"/>
                <w:szCs w:val="18"/>
              </w:rPr>
            </w:pPr>
            <w:r w:rsidRPr="00B72431">
              <w:rPr>
                <w:rFonts w:cs="Arial"/>
                <w:sz w:val="18"/>
                <w:szCs w:val="18"/>
              </w:rPr>
              <w:t>1414</w:t>
            </w:r>
          </w:p>
        </w:tc>
        <w:tc>
          <w:tcPr>
            <w:tcW w:w="864" w:type="dxa"/>
            <w:vAlign w:val="bottom"/>
          </w:tcPr>
          <w:p w14:paraId="43F05076" w14:textId="77777777" w:rsidR="00D10F92" w:rsidRPr="00B72431" w:rsidRDefault="00D10F92" w:rsidP="00D10F92">
            <w:pPr>
              <w:jc w:val="right"/>
              <w:rPr>
                <w:rFonts w:cs="Arial"/>
                <w:sz w:val="18"/>
                <w:szCs w:val="18"/>
              </w:rPr>
            </w:pPr>
            <w:r w:rsidRPr="00B72431">
              <w:rPr>
                <w:rFonts w:cs="Arial"/>
                <w:sz w:val="18"/>
                <w:szCs w:val="18"/>
              </w:rPr>
              <w:t>1046</w:t>
            </w:r>
          </w:p>
        </w:tc>
        <w:tc>
          <w:tcPr>
            <w:tcW w:w="864" w:type="dxa"/>
            <w:vAlign w:val="bottom"/>
          </w:tcPr>
          <w:p w14:paraId="754B9BDA" w14:textId="77777777" w:rsidR="00D10F92" w:rsidRPr="00B72431" w:rsidRDefault="00D10F92" w:rsidP="00D10F92">
            <w:pPr>
              <w:jc w:val="right"/>
              <w:rPr>
                <w:rFonts w:cs="Arial"/>
                <w:sz w:val="18"/>
                <w:szCs w:val="18"/>
              </w:rPr>
            </w:pPr>
            <w:r w:rsidRPr="00B72431">
              <w:rPr>
                <w:rFonts w:cs="Arial"/>
                <w:sz w:val="18"/>
                <w:szCs w:val="18"/>
              </w:rPr>
              <w:t>910</w:t>
            </w:r>
          </w:p>
        </w:tc>
        <w:tc>
          <w:tcPr>
            <w:tcW w:w="864" w:type="dxa"/>
            <w:vAlign w:val="bottom"/>
          </w:tcPr>
          <w:p w14:paraId="70A6E3FE" w14:textId="77777777" w:rsidR="00D10F92" w:rsidRPr="00B72431" w:rsidRDefault="00D10F92" w:rsidP="00D10F92">
            <w:pPr>
              <w:jc w:val="right"/>
              <w:rPr>
                <w:rFonts w:cs="Arial"/>
                <w:sz w:val="18"/>
                <w:szCs w:val="18"/>
              </w:rPr>
            </w:pPr>
            <w:r w:rsidRPr="00B72431">
              <w:rPr>
                <w:rFonts w:cs="Arial"/>
                <w:sz w:val="18"/>
                <w:szCs w:val="18"/>
              </w:rPr>
              <w:t>847</w:t>
            </w:r>
          </w:p>
        </w:tc>
        <w:tc>
          <w:tcPr>
            <w:tcW w:w="864" w:type="dxa"/>
            <w:vAlign w:val="bottom"/>
          </w:tcPr>
          <w:p w14:paraId="4D857365" w14:textId="77777777" w:rsidR="00D10F92" w:rsidRPr="00B72431" w:rsidRDefault="00D10F92" w:rsidP="00D10F92">
            <w:pPr>
              <w:jc w:val="right"/>
              <w:rPr>
                <w:rFonts w:cs="Arial"/>
                <w:sz w:val="18"/>
                <w:szCs w:val="18"/>
              </w:rPr>
            </w:pPr>
            <w:r w:rsidRPr="00B72431">
              <w:rPr>
                <w:rFonts w:cs="Arial"/>
                <w:sz w:val="18"/>
                <w:szCs w:val="18"/>
              </w:rPr>
              <w:t>1189</w:t>
            </w:r>
          </w:p>
        </w:tc>
        <w:tc>
          <w:tcPr>
            <w:tcW w:w="864" w:type="dxa"/>
            <w:vAlign w:val="bottom"/>
          </w:tcPr>
          <w:p w14:paraId="13A8C7BB" w14:textId="77777777" w:rsidR="00D10F92" w:rsidRPr="00B72431" w:rsidRDefault="00D10F92" w:rsidP="00D10F92">
            <w:pPr>
              <w:jc w:val="right"/>
              <w:rPr>
                <w:rFonts w:cs="Arial"/>
                <w:sz w:val="18"/>
                <w:szCs w:val="18"/>
              </w:rPr>
            </w:pPr>
            <w:r w:rsidRPr="00B72431">
              <w:rPr>
                <w:rFonts w:cs="Arial"/>
                <w:sz w:val="18"/>
                <w:szCs w:val="18"/>
              </w:rPr>
              <w:t>133</w:t>
            </w:r>
          </w:p>
        </w:tc>
        <w:tc>
          <w:tcPr>
            <w:tcW w:w="864" w:type="dxa"/>
            <w:vAlign w:val="bottom"/>
          </w:tcPr>
          <w:p w14:paraId="4D0302D6" w14:textId="77777777" w:rsidR="00D10F92" w:rsidRPr="00B72431" w:rsidRDefault="00D10F92" w:rsidP="00D10F92">
            <w:pPr>
              <w:jc w:val="right"/>
              <w:rPr>
                <w:rFonts w:cs="Arial"/>
                <w:sz w:val="18"/>
                <w:szCs w:val="18"/>
              </w:rPr>
            </w:pPr>
            <w:r w:rsidRPr="00B72431">
              <w:rPr>
                <w:rFonts w:cs="Arial"/>
                <w:sz w:val="18"/>
                <w:szCs w:val="18"/>
              </w:rPr>
              <w:t>73</w:t>
            </w:r>
          </w:p>
        </w:tc>
        <w:tc>
          <w:tcPr>
            <w:tcW w:w="864" w:type="dxa"/>
            <w:vAlign w:val="bottom"/>
          </w:tcPr>
          <w:p w14:paraId="0790A489" w14:textId="77777777" w:rsidR="00D10F92" w:rsidRPr="00B72431" w:rsidRDefault="00D10F92" w:rsidP="00D10F92">
            <w:pPr>
              <w:jc w:val="right"/>
              <w:rPr>
                <w:rFonts w:cs="Arial"/>
                <w:sz w:val="18"/>
                <w:szCs w:val="18"/>
              </w:rPr>
            </w:pPr>
            <w:r w:rsidRPr="00B72431">
              <w:rPr>
                <w:rFonts w:cs="Arial"/>
                <w:sz w:val="18"/>
                <w:szCs w:val="18"/>
              </w:rPr>
              <w:t>490</w:t>
            </w:r>
          </w:p>
        </w:tc>
        <w:tc>
          <w:tcPr>
            <w:tcW w:w="864" w:type="dxa"/>
            <w:vAlign w:val="bottom"/>
          </w:tcPr>
          <w:p w14:paraId="5304D89C" w14:textId="77777777" w:rsidR="00D10F92" w:rsidRPr="00B72431" w:rsidRDefault="00D10F92" w:rsidP="00D10F92">
            <w:pPr>
              <w:jc w:val="right"/>
              <w:rPr>
                <w:rFonts w:cs="Arial"/>
                <w:sz w:val="18"/>
                <w:szCs w:val="18"/>
              </w:rPr>
            </w:pPr>
            <w:r w:rsidRPr="00B72431">
              <w:rPr>
                <w:rFonts w:cs="Arial"/>
                <w:sz w:val="18"/>
                <w:szCs w:val="18"/>
              </w:rPr>
              <w:t>7469</w:t>
            </w:r>
          </w:p>
        </w:tc>
      </w:tr>
      <w:tr w:rsidR="00D10F92" w:rsidRPr="00B72431" w14:paraId="592F490D" w14:textId="77777777" w:rsidTr="00366BCC">
        <w:trPr>
          <w:jc w:val="center"/>
        </w:trPr>
        <w:tc>
          <w:tcPr>
            <w:tcW w:w="864" w:type="dxa"/>
          </w:tcPr>
          <w:p w14:paraId="44FF7CAC"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1985</w:t>
            </w:r>
          </w:p>
        </w:tc>
        <w:tc>
          <w:tcPr>
            <w:tcW w:w="979" w:type="dxa"/>
            <w:vAlign w:val="bottom"/>
          </w:tcPr>
          <w:p w14:paraId="185EA954" w14:textId="77777777" w:rsidR="00D10F92" w:rsidRPr="00B72431" w:rsidRDefault="00D10F92" w:rsidP="00D10F92">
            <w:pPr>
              <w:jc w:val="right"/>
              <w:rPr>
                <w:rFonts w:cs="Arial"/>
                <w:sz w:val="18"/>
                <w:szCs w:val="18"/>
              </w:rPr>
            </w:pPr>
            <w:r w:rsidRPr="00B72431">
              <w:rPr>
                <w:rFonts w:cs="Arial"/>
                <w:sz w:val="18"/>
                <w:szCs w:val="18"/>
              </w:rPr>
              <w:t>40</w:t>
            </w:r>
          </w:p>
        </w:tc>
        <w:tc>
          <w:tcPr>
            <w:tcW w:w="749" w:type="dxa"/>
            <w:vAlign w:val="bottom"/>
          </w:tcPr>
          <w:p w14:paraId="0292C300" w14:textId="77777777" w:rsidR="00D10F92" w:rsidRPr="00B72431" w:rsidRDefault="00D10F92" w:rsidP="00D10F92">
            <w:pPr>
              <w:jc w:val="right"/>
              <w:rPr>
                <w:rFonts w:cs="Arial"/>
                <w:sz w:val="18"/>
                <w:szCs w:val="18"/>
              </w:rPr>
            </w:pPr>
            <w:r w:rsidRPr="00B72431">
              <w:rPr>
                <w:rFonts w:cs="Arial"/>
                <w:sz w:val="18"/>
                <w:szCs w:val="18"/>
              </w:rPr>
              <w:t>8911</w:t>
            </w:r>
          </w:p>
        </w:tc>
        <w:tc>
          <w:tcPr>
            <w:tcW w:w="864" w:type="dxa"/>
            <w:vAlign w:val="bottom"/>
          </w:tcPr>
          <w:p w14:paraId="534F956A" w14:textId="77777777" w:rsidR="00D10F92" w:rsidRPr="00B72431" w:rsidRDefault="00D10F92" w:rsidP="00D10F92">
            <w:pPr>
              <w:jc w:val="right"/>
              <w:rPr>
                <w:rFonts w:cs="Arial"/>
                <w:sz w:val="18"/>
                <w:szCs w:val="18"/>
              </w:rPr>
            </w:pPr>
            <w:r w:rsidRPr="00B72431">
              <w:rPr>
                <w:rFonts w:cs="Arial"/>
                <w:sz w:val="18"/>
                <w:szCs w:val="18"/>
              </w:rPr>
              <w:t>1396</w:t>
            </w:r>
          </w:p>
        </w:tc>
        <w:tc>
          <w:tcPr>
            <w:tcW w:w="864" w:type="dxa"/>
            <w:vAlign w:val="bottom"/>
          </w:tcPr>
          <w:p w14:paraId="2F23E91D" w14:textId="77777777" w:rsidR="00D10F92" w:rsidRPr="00B72431" w:rsidRDefault="00D10F92" w:rsidP="00D10F92">
            <w:pPr>
              <w:jc w:val="right"/>
              <w:rPr>
                <w:rFonts w:cs="Arial"/>
                <w:sz w:val="18"/>
                <w:szCs w:val="18"/>
              </w:rPr>
            </w:pPr>
            <w:r w:rsidRPr="00B72431">
              <w:rPr>
                <w:rFonts w:cs="Arial"/>
                <w:sz w:val="18"/>
                <w:szCs w:val="18"/>
              </w:rPr>
              <w:t>674</w:t>
            </w:r>
          </w:p>
        </w:tc>
        <w:tc>
          <w:tcPr>
            <w:tcW w:w="864" w:type="dxa"/>
            <w:vAlign w:val="bottom"/>
          </w:tcPr>
          <w:p w14:paraId="0FB2D3B5" w14:textId="77777777" w:rsidR="00D10F92" w:rsidRPr="00B72431" w:rsidRDefault="00D10F92" w:rsidP="00D10F92">
            <w:pPr>
              <w:jc w:val="right"/>
              <w:rPr>
                <w:rFonts w:cs="Arial"/>
                <w:sz w:val="18"/>
                <w:szCs w:val="18"/>
              </w:rPr>
            </w:pPr>
            <w:r w:rsidRPr="00B72431">
              <w:rPr>
                <w:rFonts w:cs="Arial"/>
                <w:sz w:val="18"/>
                <w:szCs w:val="18"/>
              </w:rPr>
              <w:t>1496</w:t>
            </w:r>
          </w:p>
        </w:tc>
        <w:tc>
          <w:tcPr>
            <w:tcW w:w="864" w:type="dxa"/>
            <w:vAlign w:val="bottom"/>
          </w:tcPr>
          <w:p w14:paraId="5A7075E2" w14:textId="77777777" w:rsidR="00D10F92" w:rsidRPr="00B72431" w:rsidRDefault="00D10F92" w:rsidP="00D10F92">
            <w:pPr>
              <w:jc w:val="right"/>
              <w:rPr>
                <w:rFonts w:cs="Arial"/>
                <w:sz w:val="18"/>
                <w:szCs w:val="18"/>
              </w:rPr>
            </w:pPr>
            <w:r w:rsidRPr="00B72431">
              <w:rPr>
                <w:rFonts w:cs="Arial"/>
                <w:sz w:val="18"/>
                <w:szCs w:val="18"/>
              </w:rPr>
              <w:t>588</w:t>
            </w:r>
          </w:p>
        </w:tc>
        <w:tc>
          <w:tcPr>
            <w:tcW w:w="864" w:type="dxa"/>
            <w:vAlign w:val="bottom"/>
          </w:tcPr>
          <w:p w14:paraId="2767429C" w14:textId="77777777" w:rsidR="00D10F92" w:rsidRPr="00B72431" w:rsidRDefault="00D10F92" w:rsidP="00D10F92">
            <w:pPr>
              <w:jc w:val="right"/>
              <w:rPr>
                <w:rFonts w:cs="Arial"/>
                <w:sz w:val="18"/>
                <w:szCs w:val="18"/>
              </w:rPr>
            </w:pPr>
            <w:r w:rsidRPr="00B72431">
              <w:rPr>
                <w:rFonts w:cs="Arial"/>
                <w:sz w:val="18"/>
                <w:szCs w:val="18"/>
              </w:rPr>
              <w:t>1995</w:t>
            </w:r>
          </w:p>
        </w:tc>
        <w:tc>
          <w:tcPr>
            <w:tcW w:w="864" w:type="dxa"/>
            <w:vAlign w:val="bottom"/>
          </w:tcPr>
          <w:p w14:paraId="3F73168A" w14:textId="77777777" w:rsidR="00D10F92" w:rsidRPr="00B72431" w:rsidRDefault="00D10F92" w:rsidP="00D10F92">
            <w:pPr>
              <w:jc w:val="right"/>
              <w:rPr>
                <w:rFonts w:cs="Arial"/>
                <w:sz w:val="18"/>
                <w:szCs w:val="18"/>
              </w:rPr>
            </w:pPr>
            <w:r w:rsidRPr="00B72431">
              <w:rPr>
                <w:rFonts w:cs="Arial"/>
                <w:sz w:val="18"/>
                <w:szCs w:val="18"/>
              </w:rPr>
              <w:t>127</w:t>
            </w:r>
          </w:p>
        </w:tc>
        <w:tc>
          <w:tcPr>
            <w:tcW w:w="864" w:type="dxa"/>
            <w:vAlign w:val="bottom"/>
          </w:tcPr>
          <w:p w14:paraId="3D348AFE" w14:textId="77777777" w:rsidR="00D10F92" w:rsidRPr="00B72431" w:rsidRDefault="00D10F92" w:rsidP="00D10F92">
            <w:pPr>
              <w:jc w:val="right"/>
              <w:rPr>
                <w:rFonts w:cs="Arial"/>
                <w:sz w:val="18"/>
                <w:szCs w:val="18"/>
              </w:rPr>
            </w:pPr>
            <w:r w:rsidRPr="00B72431">
              <w:rPr>
                <w:rFonts w:cs="Arial"/>
                <w:sz w:val="18"/>
                <w:szCs w:val="18"/>
              </w:rPr>
              <w:t>483</w:t>
            </w:r>
          </w:p>
        </w:tc>
        <w:tc>
          <w:tcPr>
            <w:tcW w:w="864" w:type="dxa"/>
            <w:vAlign w:val="bottom"/>
          </w:tcPr>
          <w:p w14:paraId="23C50A77" w14:textId="77777777" w:rsidR="00D10F92" w:rsidRPr="00B72431" w:rsidRDefault="00D10F92" w:rsidP="00D10F92">
            <w:pPr>
              <w:jc w:val="right"/>
              <w:rPr>
                <w:rFonts w:cs="Arial"/>
                <w:sz w:val="18"/>
                <w:szCs w:val="18"/>
              </w:rPr>
            </w:pPr>
            <w:r w:rsidRPr="00B72431">
              <w:rPr>
                <w:rFonts w:cs="Arial"/>
                <w:sz w:val="18"/>
                <w:szCs w:val="18"/>
              </w:rPr>
              <w:t>15709</w:t>
            </w:r>
          </w:p>
        </w:tc>
      </w:tr>
      <w:tr w:rsidR="00D10F92" w:rsidRPr="00B72431" w14:paraId="78FF7A58" w14:textId="77777777" w:rsidTr="00366BCC">
        <w:trPr>
          <w:jc w:val="center"/>
        </w:trPr>
        <w:tc>
          <w:tcPr>
            <w:tcW w:w="864" w:type="dxa"/>
          </w:tcPr>
          <w:p w14:paraId="06125F0D"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1986</w:t>
            </w:r>
          </w:p>
        </w:tc>
        <w:tc>
          <w:tcPr>
            <w:tcW w:w="979" w:type="dxa"/>
            <w:vAlign w:val="bottom"/>
          </w:tcPr>
          <w:p w14:paraId="09D53BB6" w14:textId="77777777" w:rsidR="00D10F92" w:rsidRPr="00B72431" w:rsidRDefault="00D10F92" w:rsidP="00D10F92">
            <w:pPr>
              <w:jc w:val="right"/>
              <w:rPr>
                <w:rFonts w:cs="Arial"/>
                <w:sz w:val="18"/>
                <w:szCs w:val="18"/>
              </w:rPr>
            </w:pPr>
            <w:r w:rsidRPr="00B72431">
              <w:rPr>
                <w:rFonts w:cs="Arial"/>
                <w:sz w:val="18"/>
                <w:szCs w:val="18"/>
              </w:rPr>
              <w:t>3334</w:t>
            </w:r>
          </w:p>
        </w:tc>
        <w:tc>
          <w:tcPr>
            <w:tcW w:w="749" w:type="dxa"/>
            <w:vAlign w:val="bottom"/>
          </w:tcPr>
          <w:p w14:paraId="54605B41" w14:textId="77777777" w:rsidR="00D10F92" w:rsidRPr="00B72431" w:rsidRDefault="00D10F92" w:rsidP="00D10F92">
            <w:pPr>
              <w:jc w:val="right"/>
              <w:rPr>
                <w:rFonts w:cs="Arial"/>
                <w:sz w:val="18"/>
                <w:szCs w:val="18"/>
              </w:rPr>
            </w:pPr>
            <w:r w:rsidRPr="00B72431">
              <w:rPr>
                <w:rFonts w:cs="Arial"/>
                <w:sz w:val="18"/>
                <w:szCs w:val="18"/>
              </w:rPr>
              <w:t>280</w:t>
            </w:r>
          </w:p>
        </w:tc>
        <w:tc>
          <w:tcPr>
            <w:tcW w:w="864" w:type="dxa"/>
            <w:vAlign w:val="bottom"/>
          </w:tcPr>
          <w:p w14:paraId="0F99B7EA" w14:textId="77777777" w:rsidR="00D10F92" w:rsidRPr="00B72431" w:rsidRDefault="00D10F92" w:rsidP="00D10F92">
            <w:pPr>
              <w:jc w:val="right"/>
              <w:rPr>
                <w:rFonts w:cs="Arial"/>
                <w:sz w:val="18"/>
                <w:szCs w:val="18"/>
              </w:rPr>
            </w:pPr>
            <w:r w:rsidRPr="00B72431">
              <w:rPr>
                <w:rFonts w:cs="Arial"/>
                <w:sz w:val="18"/>
                <w:szCs w:val="18"/>
              </w:rPr>
              <w:t>3597</w:t>
            </w:r>
          </w:p>
        </w:tc>
        <w:tc>
          <w:tcPr>
            <w:tcW w:w="864" w:type="dxa"/>
            <w:vAlign w:val="bottom"/>
          </w:tcPr>
          <w:p w14:paraId="173143AF" w14:textId="77777777" w:rsidR="00D10F92" w:rsidRPr="00B72431" w:rsidRDefault="00D10F92" w:rsidP="00D10F92">
            <w:pPr>
              <w:jc w:val="right"/>
              <w:rPr>
                <w:rFonts w:cs="Arial"/>
                <w:sz w:val="18"/>
                <w:szCs w:val="18"/>
              </w:rPr>
            </w:pPr>
            <w:r w:rsidRPr="00B72431">
              <w:rPr>
                <w:rFonts w:cs="Arial"/>
                <w:sz w:val="18"/>
                <w:szCs w:val="18"/>
              </w:rPr>
              <w:t>246</w:t>
            </w:r>
          </w:p>
        </w:tc>
        <w:tc>
          <w:tcPr>
            <w:tcW w:w="864" w:type="dxa"/>
            <w:vAlign w:val="bottom"/>
          </w:tcPr>
          <w:p w14:paraId="57FE427A" w14:textId="77777777" w:rsidR="00D10F92" w:rsidRPr="00B72431" w:rsidRDefault="00D10F92" w:rsidP="00D10F92">
            <w:pPr>
              <w:jc w:val="right"/>
              <w:rPr>
                <w:rFonts w:cs="Arial"/>
                <w:sz w:val="18"/>
                <w:szCs w:val="18"/>
              </w:rPr>
            </w:pPr>
            <w:r w:rsidRPr="00B72431">
              <w:rPr>
                <w:rFonts w:cs="Arial"/>
                <w:sz w:val="18"/>
                <w:szCs w:val="18"/>
              </w:rPr>
              <w:t>210</w:t>
            </w:r>
          </w:p>
        </w:tc>
        <w:tc>
          <w:tcPr>
            <w:tcW w:w="864" w:type="dxa"/>
            <w:vAlign w:val="bottom"/>
          </w:tcPr>
          <w:p w14:paraId="50491B1C" w14:textId="77777777" w:rsidR="00D10F92" w:rsidRPr="00B72431" w:rsidRDefault="00D10F92" w:rsidP="00D10F92">
            <w:pPr>
              <w:jc w:val="right"/>
              <w:rPr>
                <w:rFonts w:cs="Arial"/>
                <w:sz w:val="18"/>
                <w:szCs w:val="18"/>
              </w:rPr>
            </w:pPr>
            <w:r w:rsidRPr="00B72431">
              <w:rPr>
                <w:rFonts w:cs="Arial"/>
                <w:sz w:val="18"/>
                <w:szCs w:val="18"/>
              </w:rPr>
              <w:t>333</w:t>
            </w:r>
          </w:p>
        </w:tc>
        <w:tc>
          <w:tcPr>
            <w:tcW w:w="864" w:type="dxa"/>
            <w:vAlign w:val="bottom"/>
          </w:tcPr>
          <w:p w14:paraId="1FA1E461" w14:textId="77777777" w:rsidR="00D10F92" w:rsidRPr="00B72431" w:rsidRDefault="00D10F92" w:rsidP="00D10F92">
            <w:pPr>
              <w:jc w:val="right"/>
              <w:rPr>
                <w:rFonts w:cs="Arial"/>
                <w:sz w:val="18"/>
                <w:szCs w:val="18"/>
              </w:rPr>
            </w:pPr>
            <w:r w:rsidRPr="00B72431">
              <w:rPr>
                <w:rFonts w:cs="Arial"/>
                <w:sz w:val="18"/>
                <w:szCs w:val="18"/>
              </w:rPr>
              <w:t>235</w:t>
            </w:r>
          </w:p>
        </w:tc>
        <w:tc>
          <w:tcPr>
            <w:tcW w:w="864" w:type="dxa"/>
            <w:vAlign w:val="bottom"/>
          </w:tcPr>
          <w:p w14:paraId="20C32399" w14:textId="77777777" w:rsidR="00D10F92" w:rsidRPr="00B72431" w:rsidRDefault="00D10F92" w:rsidP="00D10F92">
            <w:pPr>
              <w:jc w:val="right"/>
              <w:rPr>
                <w:rFonts w:cs="Arial"/>
                <w:sz w:val="18"/>
                <w:szCs w:val="18"/>
              </w:rPr>
            </w:pPr>
            <w:r w:rsidRPr="00B72431">
              <w:rPr>
                <w:rFonts w:cs="Arial"/>
                <w:sz w:val="18"/>
                <w:szCs w:val="18"/>
              </w:rPr>
              <w:t>560</w:t>
            </w:r>
          </w:p>
        </w:tc>
        <w:tc>
          <w:tcPr>
            <w:tcW w:w="864" w:type="dxa"/>
            <w:vAlign w:val="bottom"/>
          </w:tcPr>
          <w:p w14:paraId="79396D8F" w14:textId="77777777" w:rsidR="00D10F92" w:rsidRPr="00B72431" w:rsidRDefault="00D10F92" w:rsidP="00D10F92">
            <w:pPr>
              <w:jc w:val="right"/>
              <w:rPr>
                <w:rFonts w:cs="Arial"/>
                <w:sz w:val="18"/>
                <w:szCs w:val="18"/>
              </w:rPr>
            </w:pPr>
            <w:r w:rsidRPr="00B72431">
              <w:rPr>
                <w:rFonts w:cs="Arial"/>
                <w:sz w:val="18"/>
                <w:szCs w:val="18"/>
              </w:rPr>
              <w:t>159</w:t>
            </w:r>
          </w:p>
        </w:tc>
        <w:tc>
          <w:tcPr>
            <w:tcW w:w="864" w:type="dxa"/>
            <w:vAlign w:val="bottom"/>
          </w:tcPr>
          <w:p w14:paraId="2B2D0402" w14:textId="77777777" w:rsidR="00D10F92" w:rsidRPr="00B72431" w:rsidRDefault="00D10F92" w:rsidP="00D10F92">
            <w:pPr>
              <w:jc w:val="right"/>
              <w:rPr>
                <w:rFonts w:cs="Arial"/>
                <w:sz w:val="18"/>
                <w:szCs w:val="18"/>
              </w:rPr>
            </w:pPr>
            <w:r w:rsidRPr="00B72431">
              <w:rPr>
                <w:rFonts w:cs="Arial"/>
                <w:sz w:val="18"/>
                <w:szCs w:val="18"/>
              </w:rPr>
              <w:t>8953</w:t>
            </w:r>
          </w:p>
        </w:tc>
      </w:tr>
      <w:tr w:rsidR="00D10F92" w:rsidRPr="00B72431" w14:paraId="228A5345" w14:textId="77777777" w:rsidTr="00366BCC">
        <w:trPr>
          <w:jc w:val="center"/>
        </w:trPr>
        <w:tc>
          <w:tcPr>
            <w:tcW w:w="864" w:type="dxa"/>
          </w:tcPr>
          <w:p w14:paraId="7C0575F4"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1987</w:t>
            </w:r>
          </w:p>
        </w:tc>
        <w:tc>
          <w:tcPr>
            <w:tcW w:w="979" w:type="dxa"/>
            <w:vAlign w:val="bottom"/>
          </w:tcPr>
          <w:p w14:paraId="788B18BC" w14:textId="77777777" w:rsidR="00D10F92" w:rsidRPr="00B72431" w:rsidRDefault="00D10F92" w:rsidP="00D10F92">
            <w:pPr>
              <w:jc w:val="right"/>
              <w:rPr>
                <w:rFonts w:cs="Arial"/>
                <w:sz w:val="18"/>
                <w:szCs w:val="18"/>
              </w:rPr>
            </w:pPr>
            <w:r w:rsidRPr="00B72431">
              <w:rPr>
                <w:rFonts w:cs="Arial"/>
                <w:sz w:val="18"/>
                <w:szCs w:val="18"/>
              </w:rPr>
              <w:t>122</w:t>
            </w:r>
          </w:p>
        </w:tc>
        <w:tc>
          <w:tcPr>
            <w:tcW w:w="749" w:type="dxa"/>
            <w:vAlign w:val="bottom"/>
          </w:tcPr>
          <w:p w14:paraId="0B40D152" w14:textId="77777777" w:rsidR="00D10F92" w:rsidRPr="00B72431" w:rsidRDefault="00D10F92" w:rsidP="00D10F92">
            <w:pPr>
              <w:jc w:val="right"/>
              <w:rPr>
                <w:rFonts w:cs="Arial"/>
                <w:sz w:val="18"/>
                <w:szCs w:val="18"/>
              </w:rPr>
            </w:pPr>
            <w:r w:rsidRPr="00B72431">
              <w:rPr>
                <w:rFonts w:cs="Arial"/>
                <w:sz w:val="18"/>
                <w:szCs w:val="18"/>
              </w:rPr>
              <w:t>5480</w:t>
            </w:r>
          </w:p>
        </w:tc>
        <w:tc>
          <w:tcPr>
            <w:tcW w:w="864" w:type="dxa"/>
            <w:vAlign w:val="bottom"/>
          </w:tcPr>
          <w:p w14:paraId="50AAF55A" w14:textId="77777777" w:rsidR="00D10F92" w:rsidRPr="00B72431" w:rsidRDefault="00D10F92" w:rsidP="00D10F92">
            <w:pPr>
              <w:jc w:val="right"/>
              <w:rPr>
                <w:rFonts w:cs="Arial"/>
                <w:sz w:val="18"/>
                <w:szCs w:val="18"/>
              </w:rPr>
            </w:pPr>
            <w:r w:rsidRPr="00B72431">
              <w:rPr>
                <w:rFonts w:cs="Arial"/>
                <w:sz w:val="18"/>
                <w:szCs w:val="18"/>
              </w:rPr>
              <w:t>144</w:t>
            </w:r>
          </w:p>
        </w:tc>
        <w:tc>
          <w:tcPr>
            <w:tcW w:w="864" w:type="dxa"/>
            <w:vAlign w:val="bottom"/>
          </w:tcPr>
          <w:p w14:paraId="4993713C" w14:textId="77777777" w:rsidR="00D10F92" w:rsidRPr="00B72431" w:rsidRDefault="00D10F92" w:rsidP="00D10F92">
            <w:pPr>
              <w:jc w:val="right"/>
              <w:rPr>
                <w:rFonts w:cs="Arial"/>
                <w:sz w:val="18"/>
                <w:szCs w:val="18"/>
              </w:rPr>
            </w:pPr>
            <w:r w:rsidRPr="00B72431">
              <w:rPr>
                <w:rFonts w:cs="Arial"/>
                <w:sz w:val="18"/>
                <w:szCs w:val="18"/>
              </w:rPr>
              <w:t>1394</w:t>
            </w:r>
          </w:p>
        </w:tc>
        <w:tc>
          <w:tcPr>
            <w:tcW w:w="864" w:type="dxa"/>
            <w:vAlign w:val="bottom"/>
          </w:tcPr>
          <w:p w14:paraId="386BE815" w14:textId="77777777" w:rsidR="00D10F92" w:rsidRPr="00B72431" w:rsidRDefault="00D10F92" w:rsidP="00D10F92">
            <w:pPr>
              <w:jc w:val="right"/>
              <w:rPr>
                <w:rFonts w:cs="Arial"/>
                <w:sz w:val="18"/>
                <w:szCs w:val="18"/>
              </w:rPr>
            </w:pPr>
            <w:r w:rsidRPr="00B72431">
              <w:rPr>
                <w:rFonts w:cs="Arial"/>
                <w:sz w:val="18"/>
                <w:szCs w:val="18"/>
              </w:rPr>
              <w:t>157</w:t>
            </w:r>
          </w:p>
        </w:tc>
        <w:tc>
          <w:tcPr>
            <w:tcW w:w="864" w:type="dxa"/>
            <w:vAlign w:val="bottom"/>
          </w:tcPr>
          <w:p w14:paraId="1EB34CF1" w14:textId="77777777" w:rsidR="00D10F92" w:rsidRPr="00B72431" w:rsidRDefault="00D10F92" w:rsidP="00D10F92">
            <w:pPr>
              <w:jc w:val="right"/>
              <w:rPr>
                <w:rFonts w:cs="Arial"/>
                <w:sz w:val="18"/>
                <w:szCs w:val="18"/>
              </w:rPr>
            </w:pPr>
            <w:r w:rsidRPr="00B72431">
              <w:rPr>
                <w:rFonts w:cs="Arial"/>
                <w:sz w:val="18"/>
                <w:szCs w:val="18"/>
              </w:rPr>
              <w:t>231</w:t>
            </w:r>
          </w:p>
        </w:tc>
        <w:tc>
          <w:tcPr>
            <w:tcW w:w="864" w:type="dxa"/>
            <w:vAlign w:val="bottom"/>
          </w:tcPr>
          <w:p w14:paraId="5F9B6ED3" w14:textId="77777777" w:rsidR="00D10F92" w:rsidRPr="00B72431" w:rsidRDefault="00D10F92" w:rsidP="00D10F92">
            <w:pPr>
              <w:jc w:val="right"/>
              <w:rPr>
                <w:rFonts w:cs="Arial"/>
                <w:sz w:val="18"/>
                <w:szCs w:val="18"/>
              </w:rPr>
            </w:pPr>
            <w:r w:rsidRPr="00B72431">
              <w:rPr>
                <w:rFonts w:cs="Arial"/>
                <w:sz w:val="18"/>
                <w:szCs w:val="18"/>
              </w:rPr>
              <w:t>116</w:t>
            </w:r>
          </w:p>
        </w:tc>
        <w:tc>
          <w:tcPr>
            <w:tcW w:w="864" w:type="dxa"/>
            <w:vAlign w:val="bottom"/>
          </w:tcPr>
          <w:p w14:paraId="68F7741C" w14:textId="77777777" w:rsidR="00D10F92" w:rsidRPr="00B72431" w:rsidRDefault="00D10F92" w:rsidP="00D10F92">
            <w:pPr>
              <w:jc w:val="right"/>
              <w:rPr>
                <w:rFonts w:cs="Arial"/>
                <w:sz w:val="18"/>
                <w:szCs w:val="18"/>
              </w:rPr>
            </w:pPr>
            <w:r w:rsidRPr="00B72431">
              <w:rPr>
                <w:rFonts w:cs="Arial"/>
                <w:sz w:val="18"/>
                <w:szCs w:val="18"/>
              </w:rPr>
              <w:t>370</w:t>
            </w:r>
          </w:p>
        </w:tc>
        <w:tc>
          <w:tcPr>
            <w:tcW w:w="864" w:type="dxa"/>
            <w:vAlign w:val="bottom"/>
          </w:tcPr>
          <w:p w14:paraId="782E3FBE"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2150599B" w14:textId="77777777" w:rsidR="00D10F92" w:rsidRPr="00B72431" w:rsidRDefault="00D10F92" w:rsidP="00D10F92">
            <w:pPr>
              <w:jc w:val="right"/>
              <w:rPr>
                <w:rFonts w:cs="Arial"/>
                <w:sz w:val="18"/>
                <w:szCs w:val="18"/>
              </w:rPr>
            </w:pPr>
            <w:r w:rsidRPr="00B72431">
              <w:rPr>
                <w:rFonts w:cs="Arial"/>
                <w:sz w:val="18"/>
                <w:szCs w:val="18"/>
              </w:rPr>
              <w:t>8013</w:t>
            </w:r>
          </w:p>
        </w:tc>
      </w:tr>
      <w:tr w:rsidR="00D10F92" w:rsidRPr="00B72431" w14:paraId="25F25629" w14:textId="77777777" w:rsidTr="00366BCC">
        <w:trPr>
          <w:jc w:val="center"/>
        </w:trPr>
        <w:tc>
          <w:tcPr>
            <w:tcW w:w="864" w:type="dxa"/>
          </w:tcPr>
          <w:p w14:paraId="2FA94E3E"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1988</w:t>
            </w:r>
          </w:p>
        </w:tc>
        <w:tc>
          <w:tcPr>
            <w:tcW w:w="979" w:type="dxa"/>
            <w:vAlign w:val="bottom"/>
          </w:tcPr>
          <w:p w14:paraId="0D2B61A4" w14:textId="77777777" w:rsidR="00D10F92" w:rsidRPr="00B72431" w:rsidRDefault="00D10F92" w:rsidP="00D10F92">
            <w:pPr>
              <w:jc w:val="right"/>
              <w:rPr>
                <w:rFonts w:cs="Arial"/>
                <w:sz w:val="18"/>
                <w:szCs w:val="18"/>
              </w:rPr>
            </w:pPr>
            <w:r w:rsidRPr="00B72431">
              <w:rPr>
                <w:rFonts w:cs="Arial"/>
                <w:sz w:val="18"/>
                <w:szCs w:val="18"/>
              </w:rPr>
              <w:t>305</w:t>
            </w:r>
          </w:p>
        </w:tc>
        <w:tc>
          <w:tcPr>
            <w:tcW w:w="749" w:type="dxa"/>
            <w:vAlign w:val="bottom"/>
          </w:tcPr>
          <w:p w14:paraId="544D7E22" w14:textId="77777777" w:rsidR="00D10F92" w:rsidRPr="00B72431" w:rsidRDefault="00D10F92" w:rsidP="00D10F92">
            <w:pPr>
              <w:jc w:val="right"/>
              <w:rPr>
                <w:rFonts w:cs="Arial"/>
                <w:sz w:val="18"/>
                <w:szCs w:val="18"/>
              </w:rPr>
            </w:pPr>
            <w:r w:rsidRPr="00B72431">
              <w:rPr>
                <w:rFonts w:cs="Arial"/>
                <w:sz w:val="18"/>
                <w:szCs w:val="18"/>
              </w:rPr>
              <w:t>61</w:t>
            </w:r>
          </w:p>
        </w:tc>
        <w:tc>
          <w:tcPr>
            <w:tcW w:w="864" w:type="dxa"/>
            <w:vAlign w:val="bottom"/>
          </w:tcPr>
          <w:p w14:paraId="3BECC8FA" w14:textId="77777777" w:rsidR="00D10F92" w:rsidRPr="00B72431" w:rsidRDefault="00D10F92" w:rsidP="00D10F92">
            <w:pPr>
              <w:jc w:val="right"/>
              <w:rPr>
                <w:rFonts w:cs="Arial"/>
                <w:sz w:val="18"/>
                <w:szCs w:val="18"/>
              </w:rPr>
            </w:pPr>
            <w:r w:rsidRPr="00B72431">
              <w:rPr>
                <w:rFonts w:cs="Arial"/>
                <w:sz w:val="18"/>
                <w:szCs w:val="18"/>
              </w:rPr>
              <w:t>1868</w:t>
            </w:r>
          </w:p>
        </w:tc>
        <w:tc>
          <w:tcPr>
            <w:tcW w:w="864" w:type="dxa"/>
            <w:vAlign w:val="bottom"/>
          </w:tcPr>
          <w:p w14:paraId="05E6E482" w14:textId="77777777" w:rsidR="00D10F92" w:rsidRPr="00B72431" w:rsidRDefault="00D10F92" w:rsidP="00D10F92">
            <w:pPr>
              <w:jc w:val="right"/>
              <w:rPr>
                <w:rFonts w:cs="Arial"/>
                <w:sz w:val="18"/>
                <w:szCs w:val="18"/>
              </w:rPr>
            </w:pPr>
            <w:r w:rsidRPr="00B72431">
              <w:rPr>
                <w:rFonts w:cs="Arial"/>
                <w:sz w:val="18"/>
                <w:szCs w:val="18"/>
              </w:rPr>
              <w:t>235</w:t>
            </w:r>
          </w:p>
        </w:tc>
        <w:tc>
          <w:tcPr>
            <w:tcW w:w="864" w:type="dxa"/>
            <w:vAlign w:val="bottom"/>
          </w:tcPr>
          <w:p w14:paraId="05D8FFDC" w14:textId="77777777" w:rsidR="00D10F92" w:rsidRPr="00B72431" w:rsidRDefault="00D10F92" w:rsidP="00D10F92">
            <w:pPr>
              <w:jc w:val="right"/>
              <w:rPr>
                <w:rFonts w:cs="Arial"/>
                <w:sz w:val="18"/>
                <w:szCs w:val="18"/>
              </w:rPr>
            </w:pPr>
            <w:r w:rsidRPr="00B72431">
              <w:rPr>
                <w:rFonts w:cs="Arial"/>
                <w:sz w:val="18"/>
                <w:szCs w:val="18"/>
              </w:rPr>
              <w:t>611</w:t>
            </w:r>
          </w:p>
        </w:tc>
        <w:tc>
          <w:tcPr>
            <w:tcW w:w="864" w:type="dxa"/>
            <w:vAlign w:val="bottom"/>
          </w:tcPr>
          <w:p w14:paraId="70DC49F9" w14:textId="77777777" w:rsidR="00D10F92" w:rsidRPr="00B72431" w:rsidRDefault="00D10F92" w:rsidP="00D10F92">
            <w:pPr>
              <w:jc w:val="right"/>
              <w:rPr>
                <w:rFonts w:cs="Arial"/>
                <w:sz w:val="18"/>
                <w:szCs w:val="18"/>
              </w:rPr>
            </w:pPr>
            <w:r w:rsidRPr="00B72431">
              <w:rPr>
                <w:rFonts w:cs="Arial"/>
                <w:sz w:val="18"/>
                <w:szCs w:val="18"/>
              </w:rPr>
              <w:t>203</w:t>
            </w:r>
          </w:p>
        </w:tc>
        <w:tc>
          <w:tcPr>
            <w:tcW w:w="864" w:type="dxa"/>
            <w:vAlign w:val="bottom"/>
          </w:tcPr>
          <w:p w14:paraId="4E0ED85B" w14:textId="77777777" w:rsidR="00D10F92" w:rsidRPr="00B72431" w:rsidRDefault="00D10F92" w:rsidP="00D10F92">
            <w:pPr>
              <w:jc w:val="right"/>
              <w:rPr>
                <w:rFonts w:cs="Arial"/>
                <w:sz w:val="18"/>
                <w:szCs w:val="18"/>
              </w:rPr>
            </w:pPr>
            <w:r w:rsidRPr="00B72431">
              <w:rPr>
                <w:rFonts w:cs="Arial"/>
                <w:sz w:val="18"/>
                <w:szCs w:val="18"/>
              </w:rPr>
              <w:t>218</w:t>
            </w:r>
          </w:p>
        </w:tc>
        <w:tc>
          <w:tcPr>
            <w:tcW w:w="864" w:type="dxa"/>
            <w:vAlign w:val="bottom"/>
          </w:tcPr>
          <w:p w14:paraId="2A8F017D" w14:textId="77777777" w:rsidR="00D10F92" w:rsidRPr="00B72431" w:rsidRDefault="00D10F92" w:rsidP="00D10F92">
            <w:pPr>
              <w:jc w:val="right"/>
              <w:rPr>
                <w:rFonts w:cs="Arial"/>
                <w:sz w:val="18"/>
                <w:szCs w:val="18"/>
              </w:rPr>
            </w:pPr>
            <w:r w:rsidRPr="00B72431">
              <w:rPr>
                <w:rFonts w:cs="Arial"/>
                <w:sz w:val="18"/>
                <w:szCs w:val="18"/>
              </w:rPr>
              <w:t>178</w:t>
            </w:r>
          </w:p>
        </w:tc>
        <w:tc>
          <w:tcPr>
            <w:tcW w:w="864" w:type="dxa"/>
            <w:vAlign w:val="bottom"/>
          </w:tcPr>
          <w:p w14:paraId="4B38D780"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5EB02117" w14:textId="77777777" w:rsidR="00D10F92" w:rsidRPr="00B72431" w:rsidRDefault="00D10F92" w:rsidP="00D10F92">
            <w:pPr>
              <w:jc w:val="right"/>
              <w:rPr>
                <w:rFonts w:cs="Arial"/>
                <w:sz w:val="18"/>
                <w:szCs w:val="18"/>
              </w:rPr>
            </w:pPr>
            <w:r w:rsidRPr="00B72431">
              <w:rPr>
                <w:rFonts w:cs="Arial"/>
                <w:sz w:val="18"/>
                <w:szCs w:val="18"/>
              </w:rPr>
              <w:t>3678</w:t>
            </w:r>
          </w:p>
        </w:tc>
      </w:tr>
      <w:tr w:rsidR="00D10F92" w:rsidRPr="00B72431" w14:paraId="66C67708" w14:textId="77777777" w:rsidTr="00366BCC">
        <w:trPr>
          <w:jc w:val="center"/>
        </w:trPr>
        <w:tc>
          <w:tcPr>
            <w:tcW w:w="864" w:type="dxa"/>
          </w:tcPr>
          <w:p w14:paraId="5CE01E76"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1989</w:t>
            </w:r>
          </w:p>
        </w:tc>
        <w:tc>
          <w:tcPr>
            <w:tcW w:w="979" w:type="dxa"/>
            <w:vAlign w:val="bottom"/>
          </w:tcPr>
          <w:p w14:paraId="1CFD7E38" w14:textId="77777777" w:rsidR="00D10F92" w:rsidRPr="00B72431" w:rsidRDefault="00D10F92" w:rsidP="00D10F92">
            <w:pPr>
              <w:jc w:val="right"/>
              <w:rPr>
                <w:rFonts w:cs="Arial"/>
                <w:sz w:val="18"/>
                <w:szCs w:val="18"/>
              </w:rPr>
            </w:pPr>
            <w:r w:rsidRPr="00B72431">
              <w:rPr>
                <w:rFonts w:cs="Arial"/>
                <w:sz w:val="18"/>
                <w:szCs w:val="18"/>
              </w:rPr>
              <w:t>84</w:t>
            </w:r>
          </w:p>
        </w:tc>
        <w:tc>
          <w:tcPr>
            <w:tcW w:w="749" w:type="dxa"/>
            <w:vAlign w:val="bottom"/>
          </w:tcPr>
          <w:p w14:paraId="43DFECA8" w14:textId="77777777" w:rsidR="00D10F92" w:rsidRPr="00B72431" w:rsidRDefault="00D10F92" w:rsidP="00D10F92">
            <w:pPr>
              <w:jc w:val="right"/>
              <w:rPr>
                <w:rFonts w:cs="Arial"/>
                <w:sz w:val="18"/>
                <w:szCs w:val="18"/>
              </w:rPr>
            </w:pPr>
            <w:r w:rsidRPr="00B72431">
              <w:rPr>
                <w:rFonts w:cs="Arial"/>
                <w:sz w:val="18"/>
                <w:szCs w:val="18"/>
              </w:rPr>
              <w:t>6665</w:t>
            </w:r>
          </w:p>
        </w:tc>
        <w:tc>
          <w:tcPr>
            <w:tcW w:w="864" w:type="dxa"/>
            <w:vAlign w:val="bottom"/>
          </w:tcPr>
          <w:p w14:paraId="0086B95C" w14:textId="77777777" w:rsidR="00D10F92" w:rsidRPr="00B72431" w:rsidRDefault="00D10F92" w:rsidP="00D10F92">
            <w:pPr>
              <w:jc w:val="right"/>
              <w:rPr>
                <w:rFonts w:cs="Arial"/>
                <w:sz w:val="18"/>
                <w:szCs w:val="18"/>
              </w:rPr>
            </w:pPr>
            <w:r w:rsidRPr="00B72431">
              <w:rPr>
                <w:rFonts w:cs="Arial"/>
                <w:sz w:val="18"/>
                <w:szCs w:val="18"/>
              </w:rPr>
              <w:t>619</w:t>
            </w:r>
          </w:p>
        </w:tc>
        <w:tc>
          <w:tcPr>
            <w:tcW w:w="864" w:type="dxa"/>
            <w:vAlign w:val="bottom"/>
          </w:tcPr>
          <w:p w14:paraId="4B81A71C" w14:textId="77777777" w:rsidR="00D10F92" w:rsidRPr="00B72431" w:rsidRDefault="00D10F92" w:rsidP="00D10F92">
            <w:pPr>
              <w:jc w:val="right"/>
              <w:rPr>
                <w:rFonts w:cs="Arial"/>
                <w:sz w:val="18"/>
                <w:szCs w:val="18"/>
              </w:rPr>
            </w:pPr>
            <w:r w:rsidRPr="00B72431">
              <w:rPr>
                <w:rFonts w:cs="Arial"/>
                <w:sz w:val="18"/>
                <w:szCs w:val="18"/>
              </w:rPr>
              <w:t>1343</w:t>
            </w:r>
          </w:p>
        </w:tc>
        <w:tc>
          <w:tcPr>
            <w:tcW w:w="864" w:type="dxa"/>
            <w:vAlign w:val="bottom"/>
          </w:tcPr>
          <w:p w14:paraId="47F4A8DA" w14:textId="77777777" w:rsidR="00D10F92" w:rsidRPr="00B72431" w:rsidRDefault="00D10F92" w:rsidP="00D10F92">
            <w:pPr>
              <w:jc w:val="right"/>
              <w:rPr>
                <w:rFonts w:cs="Arial"/>
                <w:sz w:val="18"/>
                <w:szCs w:val="18"/>
              </w:rPr>
            </w:pPr>
            <w:r w:rsidRPr="00B72431">
              <w:rPr>
                <w:rFonts w:cs="Arial"/>
                <w:sz w:val="18"/>
                <w:szCs w:val="18"/>
              </w:rPr>
              <w:t>267</w:t>
            </w:r>
          </w:p>
        </w:tc>
        <w:tc>
          <w:tcPr>
            <w:tcW w:w="864" w:type="dxa"/>
            <w:vAlign w:val="bottom"/>
          </w:tcPr>
          <w:p w14:paraId="0FFE83AC" w14:textId="77777777" w:rsidR="00D10F92" w:rsidRPr="00B72431" w:rsidRDefault="00D10F92" w:rsidP="00D10F92">
            <w:pPr>
              <w:jc w:val="right"/>
              <w:rPr>
                <w:rFonts w:cs="Arial"/>
                <w:sz w:val="18"/>
                <w:szCs w:val="18"/>
              </w:rPr>
            </w:pPr>
            <w:r w:rsidRPr="00B72431">
              <w:rPr>
                <w:rFonts w:cs="Arial"/>
                <w:sz w:val="18"/>
                <w:szCs w:val="18"/>
              </w:rPr>
              <w:t>791</w:t>
            </w:r>
          </w:p>
        </w:tc>
        <w:tc>
          <w:tcPr>
            <w:tcW w:w="864" w:type="dxa"/>
            <w:vAlign w:val="bottom"/>
          </w:tcPr>
          <w:p w14:paraId="320E141C" w14:textId="77777777" w:rsidR="00D10F92" w:rsidRPr="00B72431" w:rsidRDefault="00D10F92" w:rsidP="00D10F92">
            <w:pPr>
              <w:jc w:val="right"/>
              <w:rPr>
                <w:rFonts w:cs="Arial"/>
                <w:sz w:val="18"/>
                <w:szCs w:val="18"/>
              </w:rPr>
            </w:pPr>
            <w:r w:rsidRPr="00B72431">
              <w:rPr>
                <w:rFonts w:cs="Arial"/>
                <w:sz w:val="18"/>
                <w:szCs w:val="18"/>
              </w:rPr>
              <w:t>58</w:t>
            </w:r>
          </w:p>
        </w:tc>
        <w:tc>
          <w:tcPr>
            <w:tcW w:w="864" w:type="dxa"/>
            <w:vAlign w:val="bottom"/>
          </w:tcPr>
          <w:p w14:paraId="6126399B" w14:textId="77777777" w:rsidR="00D10F92" w:rsidRPr="00B72431" w:rsidRDefault="00D10F92" w:rsidP="00D10F92">
            <w:pPr>
              <w:jc w:val="right"/>
              <w:rPr>
                <w:rFonts w:cs="Arial"/>
                <w:sz w:val="18"/>
                <w:szCs w:val="18"/>
              </w:rPr>
            </w:pPr>
            <w:r w:rsidRPr="00B72431">
              <w:rPr>
                <w:rFonts w:cs="Arial"/>
                <w:sz w:val="18"/>
                <w:szCs w:val="18"/>
              </w:rPr>
              <w:t>92</w:t>
            </w:r>
          </w:p>
        </w:tc>
        <w:tc>
          <w:tcPr>
            <w:tcW w:w="864" w:type="dxa"/>
            <w:vAlign w:val="bottom"/>
          </w:tcPr>
          <w:p w14:paraId="127CDB6F" w14:textId="77777777" w:rsidR="00D10F92" w:rsidRPr="00B72431" w:rsidRDefault="00D10F92" w:rsidP="00D10F92">
            <w:pPr>
              <w:jc w:val="right"/>
              <w:rPr>
                <w:rFonts w:cs="Arial"/>
                <w:sz w:val="18"/>
                <w:szCs w:val="18"/>
              </w:rPr>
            </w:pPr>
            <w:r w:rsidRPr="00B72431">
              <w:rPr>
                <w:rFonts w:cs="Arial"/>
                <w:sz w:val="18"/>
                <w:szCs w:val="18"/>
              </w:rPr>
              <w:t>47</w:t>
            </w:r>
          </w:p>
        </w:tc>
        <w:tc>
          <w:tcPr>
            <w:tcW w:w="864" w:type="dxa"/>
            <w:vAlign w:val="bottom"/>
          </w:tcPr>
          <w:p w14:paraId="5AFAE8EB" w14:textId="77777777" w:rsidR="00D10F92" w:rsidRPr="00B72431" w:rsidRDefault="00D10F92" w:rsidP="00D10F92">
            <w:pPr>
              <w:jc w:val="right"/>
              <w:rPr>
                <w:rFonts w:cs="Arial"/>
                <w:sz w:val="18"/>
                <w:szCs w:val="18"/>
              </w:rPr>
            </w:pPr>
            <w:r w:rsidRPr="00B72431">
              <w:rPr>
                <w:rFonts w:cs="Arial"/>
                <w:sz w:val="18"/>
                <w:szCs w:val="18"/>
              </w:rPr>
              <w:t>9966</w:t>
            </w:r>
          </w:p>
        </w:tc>
      </w:tr>
      <w:tr w:rsidR="00D10F92" w:rsidRPr="00B72431" w14:paraId="7200220A" w14:textId="77777777" w:rsidTr="00366BCC">
        <w:trPr>
          <w:jc w:val="center"/>
        </w:trPr>
        <w:tc>
          <w:tcPr>
            <w:tcW w:w="864" w:type="dxa"/>
          </w:tcPr>
          <w:p w14:paraId="66D14AD1"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1990</w:t>
            </w:r>
          </w:p>
        </w:tc>
        <w:tc>
          <w:tcPr>
            <w:tcW w:w="979" w:type="dxa"/>
            <w:vAlign w:val="bottom"/>
          </w:tcPr>
          <w:p w14:paraId="063016C3" w14:textId="77777777" w:rsidR="00D10F92" w:rsidRPr="00B72431" w:rsidRDefault="00D10F92" w:rsidP="00D10F92">
            <w:pPr>
              <w:jc w:val="right"/>
              <w:rPr>
                <w:rFonts w:cs="Arial"/>
                <w:sz w:val="18"/>
                <w:szCs w:val="18"/>
              </w:rPr>
            </w:pPr>
            <w:r w:rsidRPr="00B72431">
              <w:rPr>
                <w:rFonts w:cs="Arial"/>
                <w:sz w:val="18"/>
                <w:szCs w:val="18"/>
              </w:rPr>
              <w:t>1654</w:t>
            </w:r>
          </w:p>
        </w:tc>
        <w:tc>
          <w:tcPr>
            <w:tcW w:w="749" w:type="dxa"/>
            <w:vAlign w:val="bottom"/>
          </w:tcPr>
          <w:p w14:paraId="7DE5DA5A" w14:textId="77777777" w:rsidR="00D10F92" w:rsidRPr="00B72431" w:rsidRDefault="00D10F92" w:rsidP="00D10F92">
            <w:pPr>
              <w:jc w:val="right"/>
              <w:rPr>
                <w:rFonts w:cs="Arial"/>
                <w:sz w:val="18"/>
                <w:szCs w:val="18"/>
              </w:rPr>
            </w:pPr>
            <w:r w:rsidRPr="00B72431">
              <w:rPr>
                <w:rFonts w:cs="Arial"/>
                <w:sz w:val="18"/>
                <w:szCs w:val="18"/>
              </w:rPr>
              <w:t>70</w:t>
            </w:r>
          </w:p>
        </w:tc>
        <w:tc>
          <w:tcPr>
            <w:tcW w:w="864" w:type="dxa"/>
            <w:vAlign w:val="bottom"/>
          </w:tcPr>
          <w:p w14:paraId="75F6B2A4" w14:textId="77777777" w:rsidR="00D10F92" w:rsidRPr="00B72431" w:rsidRDefault="00D10F92" w:rsidP="00D10F92">
            <w:pPr>
              <w:jc w:val="right"/>
              <w:rPr>
                <w:rFonts w:cs="Arial"/>
                <w:sz w:val="18"/>
                <w:szCs w:val="18"/>
              </w:rPr>
            </w:pPr>
            <w:r w:rsidRPr="00B72431">
              <w:rPr>
                <w:rFonts w:cs="Arial"/>
                <w:sz w:val="18"/>
                <w:szCs w:val="18"/>
              </w:rPr>
              <w:t>10338</w:t>
            </w:r>
          </w:p>
        </w:tc>
        <w:tc>
          <w:tcPr>
            <w:tcW w:w="864" w:type="dxa"/>
            <w:vAlign w:val="bottom"/>
          </w:tcPr>
          <w:p w14:paraId="143038D7" w14:textId="77777777" w:rsidR="00D10F92" w:rsidRPr="00B72431" w:rsidRDefault="00D10F92" w:rsidP="00D10F92">
            <w:pPr>
              <w:jc w:val="right"/>
              <w:rPr>
                <w:rFonts w:cs="Arial"/>
                <w:sz w:val="18"/>
                <w:szCs w:val="18"/>
              </w:rPr>
            </w:pPr>
            <w:r w:rsidRPr="00B72431">
              <w:rPr>
                <w:rFonts w:cs="Arial"/>
                <w:sz w:val="18"/>
                <w:szCs w:val="18"/>
              </w:rPr>
              <w:t>598</w:t>
            </w:r>
          </w:p>
        </w:tc>
        <w:tc>
          <w:tcPr>
            <w:tcW w:w="864" w:type="dxa"/>
            <w:vAlign w:val="bottom"/>
          </w:tcPr>
          <w:p w14:paraId="19013BF1" w14:textId="77777777" w:rsidR="00D10F92" w:rsidRPr="00B72431" w:rsidRDefault="00D10F92" w:rsidP="00D10F92">
            <w:pPr>
              <w:jc w:val="right"/>
              <w:rPr>
                <w:rFonts w:cs="Arial"/>
                <w:sz w:val="18"/>
                <w:szCs w:val="18"/>
              </w:rPr>
            </w:pPr>
            <w:r w:rsidRPr="00B72431">
              <w:rPr>
                <w:rFonts w:cs="Arial"/>
                <w:sz w:val="18"/>
                <w:szCs w:val="18"/>
              </w:rPr>
              <w:t>1042</w:t>
            </w:r>
          </w:p>
        </w:tc>
        <w:tc>
          <w:tcPr>
            <w:tcW w:w="864" w:type="dxa"/>
            <w:vAlign w:val="bottom"/>
          </w:tcPr>
          <w:p w14:paraId="5F6549FE" w14:textId="77777777" w:rsidR="00D10F92" w:rsidRPr="00B72431" w:rsidRDefault="00D10F92" w:rsidP="00D10F92">
            <w:pPr>
              <w:jc w:val="right"/>
              <w:rPr>
                <w:rFonts w:cs="Arial"/>
                <w:sz w:val="18"/>
                <w:szCs w:val="18"/>
              </w:rPr>
            </w:pPr>
            <w:r w:rsidRPr="00B72431">
              <w:rPr>
                <w:rFonts w:cs="Arial"/>
                <w:sz w:val="18"/>
                <w:szCs w:val="18"/>
              </w:rPr>
              <w:t>110</w:t>
            </w:r>
          </w:p>
        </w:tc>
        <w:tc>
          <w:tcPr>
            <w:tcW w:w="864" w:type="dxa"/>
            <w:vAlign w:val="bottom"/>
          </w:tcPr>
          <w:p w14:paraId="4BD46D04" w14:textId="77777777" w:rsidR="00D10F92" w:rsidRPr="00B72431" w:rsidRDefault="00D10F92" w:rsidP="00D10F92">
            <w:pPr>
              <w:jc w:val="right"/>
              <w:rPr>
                <w:rFonts w:cs="Arial"/>
                <w:sz w:val="18"/>
                <w:szCs w:val="18"/>
              </w:rPr>
            </w:pPr>
            <w:r w:rsidRPr="00B72431">
              <w:rPr>
                <w:rFonts w:cs="Arial"/>
                <w:sz w:val="18"/>
                <w:szCs w:val="18"/>
              </w:rPr>
              <w:t>182</w:t>
            </w:r>
          </w:p>
        </w:tc>
        <w:tc>
          <w:tcPr>
            <w:tcW w:w="864" w:type="dxa"/>
            <w:vAlign w:val="bottom"/>
          </w:tcPr>
          <w:p w14:paraId="2F6700D4"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1D979EB5"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5CB0497D" w14:textId="77777777" w:rsidR="00D10F92" w:rsidRPr="00B72431" w:rsidRDefault="00D10F92" w:rsidP="00D10F92">
            <w:pPr>
              <w:jc w:val="right"/>
              <w:rPr>
                <w:rFonts w:cs="Arial"/>
                <w:sz w:val="18"/>
                <w:szCs w:val="18"/>
              </w:rPr>
            </w:pPr>
            <w:r w:rsidRPr="00B72431">
              <w:rPr>
                <w:rFonts w:cs="Arial"/>
                <w:sz w:val="18"/>
                <w:szCs w:val="18"/>
              </w:rPr>
              <w:t>13995</w:t>
            </w:r>
          </w:p>
        </w:tc>
      </w:tr>
      <w:tr w:rsidR="00D10F92" w:rsidRPr="00B72431" w14:paraId="7B328A1D" w14:textId="77777777" w:rsidTr="00366BCC">
        <w:trPr>
          <w:jc w:val="center"/>
        </w:trPr>
        <w:tc>
          <w:tcPr>
            <w:tcW w:w="864" w:type="dxa"/>
          </w:tcPr>
          <w:p w14:paraId="0A26CD7A"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1991</w:t>
            </w:r>
          </w:p>
        </w:tc>
        <w:tc>
          <w:tcPr>
            <w:tcW w:w="979" w:type="dxa"/>
            <w:vAlign w:val="bottom"/>
          </w:tcPr>
          <w:p w14:paraId="0DA56DE8" w14:textId="77777777" w:rsidR="00D10F92" w:rsidRPr="00B72431" w:rsidRDefault="00D10F92" w:rsidP="00D10F92">
            <w:pPr>
              <w:jc w:val="right"/>
              <w:rPr>
                <w:rFonts w:cs="Arial"/>
                <w:sz w:val="18"/>
                <w:szCs w:val="18"/>
              </w:rPr>
            </w:pPr>
            <w:r w:rsidRPr="00B72431">
              <w:rPr>
                <w:rFonts w:cs="Arial"/>
                <w:sz w:val="18"/>
                <w:szCs w:val="18"/>
              </w:rPr>
              <w:t>740</w:t>
            </w:r>
          </w:p>
        </w:tc>
        <w:tc>
          <w:tcPr>
            <w:tcW w:w="749" w:type="dxa"/>
            <w:vAlign w:val="bottom"/>
          </w:tcPr>
          <w:p w14:paraId="1E7613AE" w14:textId="77777777" w:rsidR="00D10F92" w:rsidRPr="00B72431" w:rsidRDefault="00D10F92" w:rsidP="00D10F92">
            <w:pPr>
              <w:jc w:val="right"/>
              <w:rPr>
                <w:rFonts w:cs="Arial"/>
                <w:sz w:val="18"/>
                <w:szCs w:val="18"/>
              </w:rPr>
            </w:pPr>
            <w:r w:rsidRPr="00B72431">
              <w:rPr>
                <w:rFonts w:cs="Arial"/>
                <w:sz w:val="18"/>
                <w:szCs w:val="18"/>
              </w:rPr>
              <w:t>2071</w:t>
            </w:r>
          </w:p>
        </w:tc>
        <w:tc>
          <w:tcPr>
            <w:tcW w:w="864" w:type="dxa"/>
            <w:vAlign w:val="bottom"/>
          </w:tcPr>
          <w:p w14:paraId="32DDCF1B" w14:textId="77777777" w:rsidR="00D10F92" w:rsidRPr="00B72431" w:rsidRDefault="00D10F92" w:rsidP="00D10F92">
            <w:pPr>
              <w:jc w:val="right"/>
              <w:rPr>
                <w:rFonts w:cs="Arial"/>
                <w:sz w:val="18"/>
                <w:szCs w:val="18"/>
              </w:rPr>
            </w:pPr>
            <w:r w:rsidRPr="00B72431">
              <w:rPr>
                <w:rFonts w:cs="Arial"/>
                <w:sz w:val="18"/>
                <w:szCs w:val="18"/>
              </w:rPr>
              <w:t>432</w:t>
            </w:r>
          </w:p>
        </w:tc>
        <w:tc>
          <w:tcPr>
            <w:tcW w:w="864" w:type="dxa"/>
            <w:vAlign w:val="bottom"/>
          </w:tcPr>
          <w:p w14:paraId="025F10EF" w14:textId="77777777" w:rsidR="00D10F92" w:rsidRPr="00B72431" w:rsidRDefault="00D10F92" w:rsidP="00D10F92">
            <w:pPr>
              <w:jc w:val="right"/>
              <w:rPr>
                <w:rFonts w:cs="Arial"/>
                <w:sz w:val="18"/>
                <w:szCs w:val="18"/>
              </w:rPr>
            </w:pPr>
            <w:r w:rsidRPr="00B72431">
              <w:rPr>
                <w:rFonts w:cs="Arial"/>
                <w:sz w:val="18"/>
                <w:szCs w:val="18"/>
              </w:rPr>
              <w:t>3381</w:t>
            </w:r>
          </w:p>
        </w:tc>
        <w:tc>
          <w:tcPr>
            <w:tcW w:w="864" w:type="dxa"/>
            <w:vAlign w:val="bottom"/>
          </w:tcPr>
          <w:p w14:paraId="1419574D" w14:textId="77777777" w:rsidR="00D10F92" w:rsidRPr="00B72431" w:rsidRDefault="00D10F92" w:rsidP="00D10F92">
            <w:pPr>
              <w:jc w:val="right"/>
              <w:rPr>
                <w:rFonts w:cs="Arial"/>
                <w:sz w:val="18"/>
                <w:szCs w:val="18"/>
              </w:rPr>
            </w:pPr>
            <w:r w:rsidRPr="00B72431">
              <w:rPr>
                <w:rFonts w:cs="Arial"/>
                <w:sz w:val="18"/>
                <w:szCs w:val="18"/>
              </w:rPr>
              <w:t>192</w:t>
            </w:r>
          </w:p>
        </w:tc>
        <w:tc>
          <w:tcPr>
            <w:tcW w:w="864" w:type="dxa"/>
            <w:vAlign w:val="bottom"/>
          </w:tcPr>
          <w:p w14:paraId="2B36DA7A" w14:textId="77777777" w:rsidR="00D10F92" w:rsidRPr="00B72431" w:rsidRDefault="00D10F92" w:rsidP="00D10F92">
            <w:pPr>
              <w:jc w:val="right"/>
              <w:rPr>
                <w:rFonts w:cs="Arial"/>
                <w:sz w:val="18"/>
                <w:szCs w:val="18"/>
              </w:rPr>
            </w:pPr>
            <w:r w:rsidRPr="00B72431">
              <w:rPr>
                <w:rFonts w:cs="Arial"/>
                <w:sz w:val="18"/>
                <w:szCs w:val="18"/>
              </w:rPr>
              <w:t>203</w:t>
            </w:r>
          </w:p>
        </w:tc>
        <w:tc>
          <w:tcPr>
            <w:tcW w:w="864" w:type="dxa"/>
            <w:vAlign w:val="bottom"/>
          </w:tcPr>
          <w:p w14:paraId="726838F5" w14:textId="77777777" w:rsidR="00D10F92" w:rsidRPr="00B72431" w:rsidRDefault="00D10F92" w:rsidP="00D10F92">
            <w:pPr>
              <w:jc w:val="right"/>
              <w:rPr>
                <w:rFonts w:cs="Arial"/>
                <w:sz w:val="18"/>
                <w:szCs w:val="18"/>
              </w:rPr>
            </w:pPr>
            <w:r w:rsidRPr="00B72431">
              <w:rPr>
                <w:rFonts w:cs="Arial"/>
                <w:sz w:val="18"/>
                <w:szCs w:val="18"/>
              </w:rPr>
              <w:t>66</w:t>
            </w:r>
          </w:p>
        </w:tc>
        <w:tc>
          <w:tcPr>
            <w:tcW w:w="864" w:type="dxa"/>
            <w:vAlign w:val="bottom"/>
          </w:tcPr>
          <w:p w14:paraId="235E0984" w14:textId="77777777" w:rsidR="00D10F92" w:rsidRPr="00B72431" w:rsidRDefault="00D10F92" w:rsidP="00D10F92">
            <w:pPr>
              <w:jc w:val="right"/>
              <w:rPr>
                <w:rFonts w:cs="Arial"/>
                <w:sz w:val="18"/>
                <w:szCs w:val="18"/>
              </w:rPr>
            </w:pPr>
            <w:r w:rsidRPr="00B72431">
              <w:rPr>
                <w:rFonts w:cs="Arial"/>
                <w:sz w:val="18"/>
                <w:szCs w:val="18"/>
              </w:rPr>
              <w:t>87</w:t>
            </w:r>
          </w:p>
        </w:tc>
        <w:tc>
          <w:tcPr>
            <w:tcW w:w="864" w:type="dxa"/>
            <w:vAlign w:val="bottom"/>
          </w:tcPr>
          <w:p w14:paraId="699FBFD4" w14:textId="77777777" w:rsidR="00D10F92" w:rsidRPr="00B72431" w:rsidRDefault="00D10F92" w:rsidP="00D10F92">
            <w:pPr>
              <w:jc w:val="right"/>
              <w:rPr>
                <w:rFonts w:cs="Arial"/>
                <w:sz w:val="18"/>
                <w:szCs w:val="18"/>
              </w:rPr>
            </w:pPr>
            <w:r w:rsidRPr="00B72431">
              <w:rPr>
                <w:rFonts w:cs="Arial"/>
                <w:sz w:val="18"/>
                <w:szCs w:val="18"/>
              </w:rPr>
              <w:t>25</w:t>
            </w:r>
          </w:p>
        </w:tc>
        <w:tc>
          <w:tcPr>
            <w:tcW w:w="864" w:type="dxa"/>
            <w:vAlign w:val="bottom"/>
          </w:tcPr>
          <w:p w14:paraId="308F0EAB" w14:textId="77777777" w:rsidR="00D10F92" w:rsidRPr="00B72431" w:rsidRDefault="00D10F92" w:rsidP="00D10F92">
            <w:pPr>
              <w:jc w:val="right"/>
              <w:rPr>
                <w:rFonts w:cs="Arial"/>
                <w:sz w:val="18"/>
                <w:szCs w:val="18"/>
              </w:rPr>
            </w:pPr>
            <w:r w:rsidRPr="00B72431">
              <w:rPr>
                <w:rFonts w:cs="Arial"/>
                <w:sz w:val="18"/>
                <w:szCs w:val="18"/>
              </w:rPr>
              <w:t>7198</w:t>
            </w:r>
          </w:p>
        </w:tc>
      </w:tr>
      <w:tr w:rsidR="00D10F92" w:rsidRPr="00B72431" w14:paraId="0460E016" w14:textId="77777777" w:rsidTr="00366BCC">
        <w:trPr>
          <w:jc w:val="center"/>
        </w:trPr>
        <w:tc>
          <w:tcPr>
            <w:tcW w:w="864" w:type="dxa"/>
          </w:tcPr>
          <w:p w14:paraId="5CE96C20"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1992</w:t>
            </w:r>
          </w:p>
        </w:tc>
        <w:tc>
          <w:tcPr>
            <w:tcW w:w="979" w:type="dxa"/>
            <w:vAlign w:val="bottom"/>
          </w:tcPr>
          <w:p w14:paraId="01E5EF8E" w14:textId="77777777" w:rsidR="00D10F92" w:rsidRPr="00B72431" w:rsidRDefault="00D10F92" w:rsidP="00D10F92">
            <w:pPr>
              <w:jc w:val="right"/>
              <w:rPr>
                <w:rFonts w:cs="Arial"/>
                <w:sz w:val="18"/>
                <w:szCs w:val="18"/>
              </w:rPr>
            </w:pPr>
            <w:r w:rsidRPr="00B72431">
              <w:rPr>
                <w:rFonts w:cs="Arial"/>
                <w:sz w:val="18"/>
                <w:szCs w:val="18"/>
              </w:rPr>
              <w:t>529</w:t>
            </w:r>
          </w:p>
        </w:tc>
        <w:tc>
          <w:tcPr>
            <w:tcW w:w="749" w:type="dxa"/>
            <w:vAlign w:val="bottom"/>
          </w:tcPr>
          <w:p w14:paraId="6D23CB96" w14:textId="77777777" w:rsidR="00D10F92" w:rsidRPr="00B72431" w:rsidRDefault="00D10F92" w:rsidP="00D10F92">
            <w:pPr>
              <w:jc w:val="right"/>
              <w:rPr>
                <w:rFonts w:cs="Arial"/>
                <w:sz w:val="18"/>
                <w:szCs w:val="18"/>
              </w:rPr>
            </w:pPr>
            <w:r w:rsidRPr="00B72431">
              <w:rPr>
                <w:rFonts w:cs="Arial"/>
                <w:sz w:val="18"/>
                <w:szCs w:val="18"/>
              </w:rPr>
              <w:t>287</w:t>
            </w:r>
          </w:p>
        </w:tc>
        <w:tc>
          <w:tcPr>
            <w:tcW w:w="864" w:type="dxa"/>
            <w:vAlign w:val="bottom"/>
          </w:tcPr>
          <w:p w14:paraId="114631C2" w14:textId="77777777" w:rsidR="00D10F92" w:rsidRPr="00B72431" w:rsidRDefault="00D10F92" w:rsidP="00D10F92">
            <w:pPr>
              <w:jc w:val="right"/>
              <w:rPr>
                <w:rFonts w:cs="Arial"/>
                <w:sz w:val="18"/>
                <w:szCs w:val="18"/>
              </w:rPr>
            </w:pPr>
            <w:r w:rsidRPr="00B72431">
              <w:rPr>
                <w:rFonts w:cs="Arial"/>
                <w:sz w:val="18"/>
                <w:szCs w:val="18"/>
              </w:rPr>
              <w:t>205</w:t>
            </w:r>
          </w:p>
        </w:tc>
        <w:tc>
          <w:tcPr>
            <w:tcW w:w="864" w:type="dxa"/>
            <w:vAlign w:val="bottom"/>
          </w:tcPr>
          <w:p w14:paraId="4CEF980C" w14:textId="77777777" w:rsidR="00D10F92" w:rsidRPr="00B72431" w:rsidRDefault="00D10F92" w:rsidP="00D10F92">
            <w:pPr>
              <w:jc w:val="right"/>
              <w:rPr>
                <w:rFonts w:cs="Arial"/>
                <w:sz w:val="18"/>
                <w:szCs w:val="18"/>
              </w:rPr>
            </w:pPr>
            <w:r w:rsidRPr="00B72431">
              <w:rPr>
                <w:rFonts w:cs="Arial"/>
                <w:sz w:val="18"/>
                <w:szCs w:val="18"/>
              </w:rPr>
              <w:t>158</w:t>
            </w:r>
          </w:p>
        </w:tc>
        <w:tc>
          <w:tcPr>
            <w:tcW w:w="864" w:type="dxa"/>
            <w:vAlign w:val="bottom"/>
          </w:tcPr>
          <w:p w14:paraId="1EA8E385" w14:textId="77777777" w:rsidR="00D10F92" w:rsidRPr="00B72431" w:rsidRDefault="00D10F92" w:rsidP="00D10F92">
            <w:pPr>
              <w:jc w:val="right"/>
              <w:rPr>
                <w:rFonts w:cs="Arial"/>
                <w:sz w:val="18"/>
                <w:szCs w:val="18"/>
              </w:rPr>
            </w:pPr>
            <w:r w:rsidRPr="00B72431">
              <w:rPr>
                <w:rFonts w:cs="Arial"/>
                <w:sz w:val="18"/>
                <w:szCs w:val="18"/>
              </w:rPr>
              <w:t>602</w:t>
            </w:r>
          </w:p>
        </w:tc>
        <w:tc>
          <w:tcPr>
            <w:tcW w:w="864" w:type="dxa"/>
            <w:vAlign w:val="bottom"/>
          </w:tcPr>
          <w:p w14:paraId="502D3304" w14:textId="77777777" w:rsidR="00D10F92" w:rsidRPr="00B72431" w:rsidRDefault="00D10F92" w:rsidP="00D10F92">
            <w:pPr>
              <w:jc w:val="right"/>
              <w:rPr>
                <w:rFonts w:cs="Arial"/>
                <w:sz w:val="18"/>
                <w:szCs w:val="18"/>
              </w:rPr>
            </w:pPr>
            <w:r w:rsidRPr="00B72431">
              <w:rPr>
                <w:rFonts w:cs="Arial"/>
                <w:sz w:val="18"/>
                <w:szCs w:val="18"/>
              </w:rPr>
              <w:t>32</w:t>
            </w:r>
          </w:p>
        </w:tc>
        <w:tc>
          <w:tcPr>
            <w:tcW w:w="864" w:type="dxa"/>
            <w:vAlign w:val="bottom"/>
          </w:tcPr>
          <w:p w14:paraId="710B0827" w14:textId="77777777" w:rsidR="00D10F92" w:rsidRPr="00B72431" w:rsidRDefault="00D10F92" w:rsidP="00D10F92">
            <w:pPr>
              <w:jc w:val="right"/>
              <w:rPr>
                <w:rFonts w:cs="Arial"/>
                <w:sz w:val="18"/>
                <w:szCs w:val="18"/>
              </w:rPr>
            </w:pPr>
            <w:r w:rsidRPr="00B72431">
              <w:rPr>
                <w:rFonts w:cs="Arial"/>
                <w:sz w:val="18"/>
                <w:szCs w:val="18"/>
              </w:rPr>
              <w:t>46</w:t>
            </w:r>
          </w:p>
        </w:tc>
        <w:tc>
          <w:tcPr>
            <w:tcW w:w="864" w:type="dxa"/>
            <w:vAlign w:val="bottom"/>
          </w:tcPr>
          <w:p w14:paraId="4F44A8FE" w14:textId="77777777" w:rsidR="00D10F92" w:rsidRPr="00B72431" w:rsidRDefault="00D10F92" w:rsidP="00D10F92">
            <w:pPr>
              <w:jc w:val="right"/>
              <w:rPr>
                <w:rFonts w:cs="Arial"/>
                <w:sz w:val="18"/>
                <w:szCs w:val="18"/>
              </w:rPr>
            </w:pPr>
            <w:r w:rsidRPr="00B72431">
              <w:rPr>
                <w:rFonts w:cs="Arial"/>
                <w:sz w:val="18"/>
                <w:szCs w:val="18"/>
              </w:rPr>
              <w:t>46</w:t>
            </w:r>
          </w:p>
        </w:tc>
        <w:tc>
          <w:tcPr>
            <w:tcW w:w="864" w:type="dxa"/>
            <w:vAlign w:val="bottom"/>
          </w:tcPr>
          <w:p w14:paraId="1813F69C"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50E88C72" w14:textId="77777777" w:rsidR="00D10F92" w:rsidRPr="00B72431" w:rsidRDefault="00D10F92" w:rsidP="00D10F92">
            <w:pPr>
              <w:jc w:val="right"/>
              <w:rPr>
                <w:rFonts w:cs="Arial"/>
                <w:sz w:val="18"/>
                <w:szCs w:val="18"/>
              </w:rPr>
            </w:pPr>
            <w:r w:rsidRPr="00B72431">
              <w:rPr>
                <w:rFonts w:cs="Arial"/>
                <w:sz w:val="18"/>
                <w:szCs w:val="18"/>
              </w:rPr>
              <w:t>1905</w:t>
            </w:r>
          </w:p>
        </w:tc>
      </w:tr>
      <w:tr w:rsidR="00D10F92" w:rsidRPr="00B72431" w14:paraId="203B56B3" w14:textId="77777777" w:rsidTr="00366BCC">
        <w:trPr>
          <w:jc w:val="center"/>
        </w:trPr>
        <w:tc>
          <w:tcPr>
            <w:tcW w:w="864" w:type="dxa"/>
          </w:tcPr>
          <w:p w14:paraId="13816A56"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1993</w:t>
            </w:r>
          </w:p>
        </w:tc>
        <w:tc>
          <w:tcPr>
            <w:tcW w:w="979" w:type="dxa"/>
            <w:vAlign w:val="bottom"/>
          </w:tcPr>
          <w:p w14:paraId="66D91D83" w14:textId="77777777" w:rsidR="00D10F92" w:rsidRPr="00B72431" w:rsidRDefault="00D10F92" w:rsidP="00D10F92">
            <w:pPr>
              <w:jc w:val="right"/>
              <w:rPr>
                <w:rFonts w:cs="Arial"/>
                <w:sz w:val="18"/>
                <w:szCs w:val="18"/>
              </w:rPr>
            </w:pPr>
            <w:r w:rsidRPr="00B72431">
              <w:rPr>
                <w:rFonts w:cs="Arial"/>
                <w:sz w:val="18"/>
                <w:szCs w:val="18"/>
              </w:rPr>
              <w:t>1870</w:t>
            </w:r>
          </w:p>
        </w:tc>
        <w:tc>
          <w:tcPr>
            <w:tcW w:w="749" w:type="dxa"/>
            <w:vAlign w:val="bottom"/>
          </w:tcPr>
          <w:p w14:paraId="324E143D" w14:textId="77777777" w:rsidR="00D10F92" w:rsidRPr="00B72431" w:rsidRDefault="00D10F92" w:rsidP="00D10F92">
            <w:pPr>
              <w:jc w:val="right"/>
              <w:rPr>
                <w:rFonts w:cs="Arial"/>
                <w:sz w:val="18"/>
                <w:szCs w:val="18"/>
              </w:rPr>
            </w:pPr>
            <w:r w:rsidRPr="00B72431">
              <w:rPr>
                <w:rFonts w:cs="Arial"/>
                <w:sz w:val="18"/>
                <w:szCs w:val="18"/>
              </w:rPr>
              <w:t>1116</w:t>
            </w:r>
          </w:p>
        </w:tc>
        <w:tc>
          <w:tcPr>
            <w:tcW w:w="864" w:type="dxa"/>
            <w:vAlign w:val="bottom"/>
          </w:tcPr>
          <w:p w14:paraId="786B4658" w14:textId="77777777" w:rsidR="00D10F92" w:rsidRPr="00B72431" w:rsidRDefault="00D10F92" w:rsidP="00D10F92">
            <w:pPr>
              <w:jc w:val="right"/>
              <w:rPr>
                <w:rFonts w:cs="Arial"/>
                <w:sz w:val="18"/>
                <w:szCs w:val="18"/>
              </w:rPr>
            </w:pPr>
            <w:r w:rsidRPr="00B72431">
              <w:rPr>
                <w:rFonts w:cs="Arial"/>
                <w:sz w:val="18"/>
                <w:szCs w:val="18"/>
              </w:rPr>
              <w:t>197</w:t>
            </w:r>
          </w:p>
        </w:tc>
        <w:tc>
          <w:tcPr>
            <w:tcW w:w="864" w:type="dxa"/>
            <w:vAlign w:val="bottom"/>
          </w:tcPr>
          <w:p w14:paraId="4676842C" w14:textId="77777777" w:rsidR="00D10F92" w:rsidRPr="00B72431" w:rsidRDefault="00D10F92" w:rsidP="00D10F92">
            <w:pPr>
              <w:jc w:val="right"/>
              <w:rPr>
                <w:rFonts w:cs="Arial"/>
                <w:sz w:val="18"/>
                <w:szCs w:val="18"/>
              </w:rPr>
            </w:pPr>
            <w:r w:rsidRPr="00B72431">
              <w:rPr>
                <w:rFonts w:cs="Arial"/>
                <w:sz w:val="18"/>
                <w:szCs w:val="18"/>
              </w:rPr>
              <w:t>232</w:t>
            </w:r>
          </w:p>
        </w:tc>
        <w:tc>
          <w:tcPr>
            <w:tcW w:w="864" w:type="dxa"/>
            <w:vAlign w:val="bottom"/>
          </w:tcPr>
          <w:p w14:paraId="4BB95C88" w14:textId="77777777" w:rsidR="00D10F92" w:rsidRPr="00B72431" w:rsidRDefault="00D10F92" w:rsidP="00D10F92">
            <w:pPr>
              <w:jc w:val="right"/>
              <w:rPr>
                <w:rFonts w:cs="Arial"/>
                <w:sz w:val="18"/>
                <w:szCs w:val="18"/>
              </w:rPr>
            </w:pPr>
            <w:r w:rsidRPr="00B72431">
              <w:rPr>
                <w:rFonts w:cs="Arial"/>
                <w:sz w:val="18"/>
                <w:szCs w:val="18"/>
              </w:rPr>
              <w:t>195</w:t>
            </w:r>
          </w:p>
        </w:tc>
        <w:tc>
          <w:tcPr>
            <w:tcW w:w="864" w:type="dxa"/>
            <w:vAlign w:val="bottom"/>
          </w:tcPr>
          <w:p w14:paraId="211FB15D" w14:textId="77777777" w:rsidR="00D10F92" w:rsidRPr="00B72431" w:rsidRDefault="00D10F92" w:rsidP="00D10F92">
            <w:pPr>
              <w:jc w:val="right"/>
              <w:rPr>
                <w:rFonts w:cs="Arial"/>
                <w:sz w:val="18"/>
                <w:szCs w:val="18"/>
              </w:rPr>
            </w:pPr>
            <w:r w:rsidRPr="00B72431">
              <w:rPr>
                <w:rFonts w:cs="Arial"/>
                <w:sz w:val="18"/>
                <w:szCs w:val="18"/>
              </w:rPr>
              <w:t>717</w:t>
            </w:r>
          </w:p>
        </w:tc>
        <w:tc>
          <w:tcPr>
            <w:tcW w:w="864" w:type="dxa"/>
            <w:vAlign w:val="bottom"/>
          </w:tcPr>
          <w:p w14:paraId="57E3FC19" w14:textId="77777777" w:rsidR="00D10F92" w:rsidRPr="00B72431" w:rsidRDefault="00D10F92" w:rsidP="00D10F92">
            <w:pPr>
              <w:jc w:val="right"/>
              <w:rPr>
                <w:rFonts w:cs="Arial"/>
                <w:sz w:val="18"/>
                <w:szCs w:val="18"/>
              </w:rPr>
            </w:pPr>
            <w:r w:rsidRPr="00B72431">
              <w:rPr>
                <w:rFonts w:cs="Arial"/>
                <w:sz w:val="18"/>
                <w:szCs w:val="18"/>
              </w:rPr>
              <w:t>77</w:t>
            </w:r>
          </w:p>
        </w:tc>
        <w:tc>
          <w:tcPr>
            <w:tcW w:w="864" w:type="dxa"/>
            <w:vAlign w:val="bottom"/>
          </w:tcPr>
          <w:p w14:paraId="604B3794" w14:textId="77777777" w:rsidR="00D10F92" w:rsidRPr="00B72431" w:rsidRDefault="00D10F92" w:rsidP="00D10F92">
            <w:pPr>
              <w:jc w:val="right"/>
              <w:rPr>
                <w:rFonts w:cs="Arial"/>
                <w:sz w:val="18"/>
                <w:szCs w:val="18"/>
              </w:rPr>
            </w:pPr>
            <w:r w:rsidRPr="00B72431">
              <w:rPr>
                <w:rFonts w:cs="Arial"/>
                <w:sz w:val="18"/>
                <w:szCs w:val="18"/>
              </w:rPr>
              <w:t>35</w:t>
            </w:r>
          </w:p>
        </w:tc>
        <w:tc>
          <w:tcPr>
            <w:tcW w:w="864" w:type="dxa"/>
            <w:vAlign w:val="bottom"/>
          </w:tcPr>
          <w:p w14:paraId="40A00334" w14:textId="77777777" w:rsidR="00D10F92" w:rsidRPr="00B72431" w:rsidRDefault="00D10F92" w:rsidP="00D10F92">
            <w:pPr>
              <w:jc w:val="right"/>
              <w:rPr>
                <w:rFonts w:cs="Arial"/>
                <w:sz w:val="18"/>
                <w:szCs w:val="18"/>
              </w:rPr>
            </w:pPr>
            <w:r w:rsidRPr="00B72431">
              <w:rPr>
                <w:rFonts w:cs="Arial"/>
                <w:sz w:val="18"/>
                <w:szCs w:val="18"/>
              </w:rPr>
              <w:t>43</w:t>
            </w:r>
          </w:p>
        </w:tc>
        <w:tc>
          <w:tcPr>
            <w:tcW w:w="864" w:type="dxa"/>
            <w:vAlign w:val="bottom"/>
          </w:tcPr>
          <w:p w14:paraId="55A7C4F2" w14:textId="77777777" w:rsidR="00D10F92" w:rsidRPr="00B72431" w:rsidRDefault="00D10F92" w:rsidP="00D10F92">
            <w:pPr>
              <w:jc w:val="right"/>
              <w:rPr>
                <w:rFonts w:cs="Arial"/>
                <w:sz w:val="18"/>
                <w:szCs w:val="18"/>
              </w:rPr>
            </w:pPr>
            <w:r w:rsidRPr="00B72431">
              <w:rPr>
                <w:rFonts w:cs="Arial"/>
                <w:sz w:val="18"/>
                <w:szCs w:val="18"/>
              </w:rPr>
              <w:t>4480</w:t>
            </w:r>
          </w:p>
        </w:tc>
      </w:tr>
      <w:tr w:rsidR="00D10F92" w:rsidRPr="00B72431" w14:paraId="5A0956E5" w14:textId="77777777" w:rsidTr="00366BCC">
        <w:trPr>
          <w:jc w:val="center"/>
        </w:trPr>
        <w:tc>
          <w:tcPr>
            <w:tcW w:w="864" w:type="dxa"/>
          </w:tcPr>
          <w:p w14:paraId="1F79E240"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1994</w:t>
            </w:r>
          </w:p>
        </w:tc>
        <w:tc>
          <w:tcPr>
            <w:tcW w:w="979" w:type="dxa"/>
            <w:vAlign w:val="bottom"/>
          </w:tcPr>
          <w:p w14:paraId="21E98732" w14:textId="77777777" w:rsidR="00D10F92" w:rsidRPr="00B72431" w:rsidRDefault="00D10F92" w:rsidP="00D10F92">
            <w:pPr>
              <w:jc w:val="right"/>
              <w:rPr>
                <w:rFonts w:cs="Arial"/>
                <w:sz w:val="18"/>
                <w:szCs w:val="18"/>
              </w:rPr>
            </w:pPr>
            <w:r w:rsidRPr="00B72431">
              <w:rPr>
                <w:rFonts w:cs="Arial"/>
                <w:sz w:val="18"/>
                <w:szCs w:val="18"/>
              </w:rPr>
              <w:t>1025</w:t>
            </w:r>
          </w:p>
        </w:tc>
        <w:tc>
          <w:tcPr>
            <w:tcW w:w="749" w:type="dxa"/>
            <w:vAlign w:val="bottom"/>
          </w:tcPr>
          <w:p w14:paraId="16F449C1" w14:textId="77777777" w:rsidR="00D10F92" w:rsidRPr="00B72431" w:rsidRDefault="00D10F92" w:rsidP="00D10F92">
            <w:pPr>
              <w:jc w:val="right"/>
              <w:rPr>
                <w:rFonts w:cs="Arial"/>
                <w:sz w:val="18"/>
                <w:szCs w:val="18"/>
              </w:rPr>
            </w:pPr>
            <w:r w:rsidRPr="00B72431">
              <w:rPr>
                <w:rFonts w:cs="Arial"/>
                <w:sz w:val="18"/>
                <w:szCs w:val="18"/>
              </w:rPr>
              <w:t>4272</w:t>
            </w:r>
          </w:p>
        </w:tc>
        <w:tc>
          <w:tcPr>
            <w:tcW w:w="864" w:type="dxa"/>
            <w:vAlign w:val="bottom"/>
          </w:tcPr>
          <w:p w14:paraId="34BE3A9E" w14:textId="77777777" w:rsidR="00D10F92" w:rsidRPr="00B72431" w:rsidRDefault="00D10F92" w:rsidP="00D10F92">
            <w:pPr>
              <w:jc w:val="right"/>
              <w:rPr>
                <w:rFonts w:cs="Arial"/>
                <w:sz w:val="18"/>
                <w:szCs w:val="18"/>
              </w:rPr>
            </w:pPr>
            <w:r w:rsidRPr="00B72431">
              <w:rPr>
                <w:rFonts w:cs="Arial"/>
                <w:sz w:val="18"/>
                <w:szCs w:val="18"/>
              </w:rPr>
              <w:t>1487</w:t>
            </w:r>
          </w:p>
        </w:tc>
        <w:tc>
          <w:tcPr>
            <w:tcW w:w="864" w:type="dxa"/>
            <w:vAlign w:val="bottom"/>
          </w:tcPr>
          <w:p w14:paraId="00DBA082" w14:textId="77777777" w:rsidR="00D10F92" w:rsidRPr="00B72431" w:rsidRDefault="00D10F92" w:rsidP="00D10F92">
            <w:pPr>
              <w:jc w:val="right"/>
              <w:rPr>
                <w:rFonts w:cs="Arial"/>
                <w:sz w:val="18"/>
                <w:szCs w:val="18"/>
              </w:rPr>
            </w:pPr>
            <w:r w:rsidRPr="00B72431">
              <w:rPr>
                <w:rFonts w:cs="Arial"/>
                <w:sz w:val="18"/>
                <w:szCs w:val="18"/>
              </w:rPr>
              <w:t>269</w:t>
            </w:r>
          </w:p>
        </w:tc>
        <w:tc>
          <w:tcPr>
            <w:tcW w:w="864" w:type="dxa"/>
            <w:vAlign w:val="bottom"/>
          </w:tcPr>
          <w:p w14:paraId="04A95E4B" w14:textId="77777777" w:rsidR="00D10F92" w:rsidRPr="00B72431" w:rsidRDefault="00D10F92" w:rsidP="00D10F92">
            <w:pPr>
              <w:jc w:val="right"/>
              <w:rPr>
                <w:rFonts w:cs="Arial"/>
                <w:sz w:val="18"/>
                <w:szCs w:val="18"/>
              </w:rPr>
            </w:pPr>
            <w:r w:rsidRPr="00B72431">
              <w:rPr>
                <w:rFonts w:cs="Arial"/>
                <w:sz w:val="18"/>
                <w:szCs w:val="18"/>
              </w:rPr>
              <w:t>184</w:t>
            </w:r>
          </w:p>
        </w:tc>
        <w:tc>
          <w:tcPr>
            <w:tcW w:w="864" w:type="dxa"/>
            <w:vAlign w:val="bottom"/>
          </w:tcPr>
          <w:p w14:paraId="70930629" w14:textId="77777777" w:rsidR="00D10F92" w:rsidRPr="00B72431" w:rsidRDefault="00D10F92" w:rsidP="00D10F92">
            <w:pPr>
              <w:jc w:val="right"/>
              <w:rPr>
                <w:rFonts w:cs="Arial"/>
                <w:sz w:val="18"/>
                <w:szCs w:val="18"/>
              </w:rPr>
            </w:pPr>
            <w:r w:rsidRPr="00B72431">
              <w:rPr>
                <w:rFonts w:cs="Arial"/>
                <w:sz w:val="18"/>
                <w:szCs w:val="18"/>
              </w:rPr>
              <w:t>118</w:t>
            </w:r>
          </w:p>
        </w:tc>
        <w:tc>
          <w:tcPr>
            <w:tcW w:w="864" w:type="dxa"/>
            <w:vAlign w:val="bottom"/>
          </w:tcPr>
          <w:p w14:paraId="536050F5" w14:textId="77777777" w:rsidR="00D10F92" w:rsidRPr="00B72431" w:rsidRDefault="00D10F92" w:rsidP="00D10F92">
            <w:pPr>
              <w:jc w:val="right"/>
              <w:rPr>
                <w:rFonts w:cs="Arial"/>
                <w:sz w:val="18"/>
                <w:szCs w:val="18"/>
              </w:rPr>
            </w:pPr>
            <w:r w:rsidRPr="00B72431">
              <w:rPr>
                <w:rFonts w:cs="Arial"/>
                <w:sz w:val="18"/>
                <w:szCs w:val="18"/>
              </w:rPr>
              <w:t>278</w:t>
            </w:r>
          </w:p>
        </w:tc>
        <w:tc>
          <w:tcPr>
            <w:tcW w:w="864" w:type="dxa"/>
            <w:vAlign w:val="bottom"/>
          </w:tcPr>
          <w:p w14:paraId="310E9D8C" w14:textId="77777777" w:rsidR="00D10F92" w:rsidRPr="00B72431" w:rsidRDefault="00D10F92" w:rsidP="00D10F92">
            <w:pPr>
              <w:jc w:val="right"/>
              <w:rPr>
                <w:rFonts w:cs="Arial"/>
                <w:sz w:val="18"/>
                <w:szCs w:val="18"/>
              </w:rPr>
            </w:pPr>
            <w:r w:rsidRPr="00B72431">
              <w:rPr>
                <w:rFonts w:cs="Arial"/>
                <w:sz w:val="18"/>
                <w:szCs w:val="18"/>
              </w:rPr>
              <w:t>28</w:t>
            </w:r>
          </w:p>
        </w:tc>
        <w:tc>
          <w:tcPr>
            <w:tcW w:w="864" w:type="dxa"/>
            <w:vAlign w:val="bottom"/>
          </w:tcPr>
          <w:p w14:paraId="18BED5D5" w14:textId="77777777" w:rsidR="00D10F92" w:rsidRPr="00B72431" w:rsidRDefault="00D10F92" w:rsidP="00D10F92">
            <w:pPr>
              <w:jc w:val="right"/>
              <w:rPr>
                <w:rFonts w:cs="Arial"/>
                <w:sz w:val="18"/>
                <w:szCs w:val="18"/>
              </w:rPr>
            </w:pPr>
            <w:r w:rsidRPr="00B72431">
              <w:rPr>
                <w:rFonts w:cs="Arial"/>
                <w:sz w:val="18"/>
                <w:szCs w:val="18"/>
              </w:rPr>
              <w:t>84</w:t>
            </w:r>
          </w:p>
        </w:tc>
        <w:tc>
          <w:tcPr>
            <w:tcW w:w="864" w:type="dxa"/>
            <w:vAlign w:val="bottom"/>
          </w:tcPr>
          <w:p w14:paraId="6C1E1B47" w14:textId="77777777" w:rsidR="00D10F92" w:rsidRPr="00B72431" w:rsidRDefault="00D10F92" w:rsidP="00D10F92">
            <w:pPr>
              <w:jc w:val="right"/>
              <w:rPr>
                <w:rFonts w:cs="Arial"/>
                <w:sz w:val="18"/>
                <w:szCs w:val="18"/>
              </w:rPr>
            </w:pPr>
            <w:r w:rsidRPr="00B72431">
              <w:rPr>
                <w:rFonts w:cs="Arial"/>
                <w:sz w:val="18"/>
                <w:szCs w:val="18"/>
              </w:rPr>
              <w:t>7745</w:t>
            </w:r>
          </w:p>
        </w:tc>
      </w:tr>
      <w:tr w:rsidR="00D10F92" w:rsidRPr="00B72431" w14:paraId="6C62A230" w14:textId="77777777" w:rsidTr="00366BCC">
        <w:trPr>
          <w:jc w:val="center"/>
        </w:trPr>
        <w:tc>
          <w:tcPr>
            <w:tcW w:w="864" w:type="dxa"/>
          </w:tcPr>
          <w:p w14:paraId="335782CF"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1995</w:t>
            </w:r>
          </w:p>
        </w:tc>
        <w:tc>
          <w:tcPr>
            <w:tcW w:w="979" w:type="dxa"/>
            <w:vAlign w:val="bottom"/>
          </w:tcPr>
          <w:p w14:paraId="3F41FD17" w14:textId="77777777" w:rsidR="00D10F92" w:rsidRPr="00B72431" w:rsidRDefault="00D10F92" w:rsidP="00D10F92">
            <w:pPr>
              <w:jc w:val="right"/>
              <w:rPr>
                <w:rFonts w:cs="Arial"/>
                <w:sz w:val="18"/>
                <w:szCs w:val="18"/>
              </w:rPr>
            </w:pPr>
            <w:r w:rsidRPr="00B72431">
              <w:rPr>
                <w:rFonts w:cs="Arial"/>
                <w:sz w:val="18"/>
                <w:szCs w:val="18"/>
              </w:rPr>
              <w:t>921</w:t>
            </w:r>
          </w:p>
        </w:tc>
        <w:tc>
          <w:tcPr>
            <w:tcW w:w="749" w:type="dxa"/>
            <w:vAlign w:val="bottom"/>
          </w:tcPr>
          <w:p w14:paraId="6197368B" w14:textId="77777777" w:rsidR="00D10F92" w:rsidRPr="00B72431" w:rsidRDefault="00D10F92" w:rsidP="00D10F92">
            <w:pPr>
              <w:jc w:val="right"/>
              <w:rPr>
                <w:rFonts w:cs="Arial"/>
                <w:sz w:val="18"/>
                <w:szCs w:val="18"/>
              </w:rPr>
            </w:pPr>
            <w:r w:rsidRPr="00B72431">
              <w:rPr>
                <w:rFonts w:cs="Arial"/>
                <w:sz w:val="18"/>
                <w:szCs w:val="18"/>
              </w:rPr>
              <w:t>2312</w:t>
            </w:r>
          </w:p>
        </w:tc>
        <w:tc>
          <w:tcPr>
            <w:tcW w:w="864" w:type="dxa"/>
            <w:vAlign w:val="bottom"/>
          </w:tcPr>
          <w:p w14:paraId="01144E83" w14:textId="77777777" w:rsidR="00D10F92" w:rsidRPr="00B72431" w:rsidRDefault="00D10F92" w:rsidP="00D10F92">
            <w:pPr>
              <w:jc w:val="right"/>
              <w:rPr>
                <w:rFonts w:cs="Arial"/>
                <w:sz w:val="18"/>
                <w:szCs w:val="18"/>
              </w:rPr>
            </w:pPr>
            <w:r w:rsidRPr="00B72431">
              <w:rPr>
                <w:rFonts w:cs="Arial"/>
                <w:sz w:val="18"/>
                <w:szCs w:val="18"/>
              </w:rPr>
              <w:t>4184</w:t>
            </w:r>
          </w:p>
        </w:tc>
        <w:tc>
          <w:tcPr>
            <w:tcW w:w="864" w:type="dxa"/>
            <w:vAlign w:val="bottom"/>
          </w:tcPr>
          <w:p w14:paraId="0314AD2B" w14:textId="77777777" w:rsidR="00D10F92" w:rsidRPr="00B72431" w:rsidRDefault="00D10F92" w:rsidP="00D10F92">
            <w:pPr>
              <w:jc w:val="right"/>
              <w:rPr>
                <w:rFonts w:cs="Arial"/>
                <w:sz w:val="18"/>
                <w:szCs w:val="18"/>
              </w:rPr>
            </w:pPr>
            <w:r w:rsidRPr="00B72431">
              <w:rPr>
                <w:rFonts w:cs="Arial"/>
                <w:sz w:val="18"/>
                <w:szCs w:val="18"/>
              </w:rPr>
              <w:t>1727</w:t>
            </w:r>
          </w:p>
        </w:tc>
        <w:tc>
          <w:tcPr>
            <w:tcW w:w="864" w:type="dxa"/>
            <w:vAlign w:val="bottom"/>
          </w:tcPr>
          <w:p w14:paraId="4B43F93A" w14:textId="77777777" w:rsidR="00D10F92" w:rsidRPr="00B72431" w:rsidRDefault="00D10F92" w:rsidP="00D10F92">
            <w:pPr>
              <w:jc w:val="right"/>
              <w:rPr>
                <w:rFonts w:cs="Arial"/>
                <w:sz w:val="18"/>
                <w:szCs w:val="18"/>
              </w:rPr>
            </w:pPr>
            <w:r w:rsidRPr="00B72431">
              <w:rPr>
                <w:rFonts w:cs="Arial"/>
                <w:sz w:val="18"/>
                <w:szCs w:val="18"/>
              </w:rPr>
              <w:t>265</w:t>
            </w:r>
          </w:p>
        </w:tc>
        <w:tc>
          <w:tcPr>
            <w:tcW w:w="864" w:type="dxa"/>
            <w:vAlign w:val="bottom"/>
          </w:tcPr>
          <w:p w14:paraId="09BD0AAA" w14:textId="77777777" w:rsidR="00D10F92" w:rsidRPr="00B72431" w:rsidRDefault="00D10F92" w:rsidP="00D10F92">
            <w:pPr>
              <w:jc w:val="right"/>
              <w:rPr>
                <w:rFonts w:cs="Arial"/>
                <w:sz w:val="18"/>
                <w:szCs w:val="18"/>
              </w:rPr>
            </w:pPr>
            <w:r w:rsidRPr="00B72431">
              <w:rPr>
                <w:rFonts w:cs="Arial"/>
                <w:sz w:val="18"/>
                <w:szCs w:val="18"/>
              </w:rPr>
              <w:t>152</w:t>
            </w:r>
          </w:p>
        </w:tc>
        <w:tc>
          <w:tcPr>
            <w:tcW w:w="864" w:type="dxa"/>
            <w:vAlign w:val="bottom"/>
          </w:tcPr>
          <w:p w14:paraId="344EC5CB" w14:textId="77777777" w:rsidR="00D10F92" w:rsidRPr="00B72431" w:rsidRDefault="00D10F92" w:rsidP="00D10F92">
            <w:pPr>
              <w:jc w:val="right"/>
              <w:rPr>
                <w:rFonts w:cs="Arial"/>
                <w:sz w:val="18"/>
                <w:szCs w:val="18"/>
              </w:rPr>
            </w:pPr>
            <w:r w:rsidRPr="00B72431">
              <w:rPr>
                <w:rFonts w:cs="Arial"/>
                <w:sz w:val="18"/>
                <w:szCs w:val="18"/>
              </w:rPr>
              <w:t>51</w:t>
            </w:r>
          </w:p>
        </w:tc>
        <w:tc>
          <w:tcPr>
            <w:tcW w:w="864" w:type="dxa"/>
            <w:vAlign w:val="bottom"/>
          </w:tcPr>
          <w:p w14:paraId="4D06D2C3" w14:textId="77777777" w:rsidR="00D10F92" w:rsidRPr="00B72431" w:rsidRDefault="00D10F92" w:rsidP="00D10F92">
            <w:pPr>
              <w:jc w:val="right"/>
              <w:rPr>
                <w:rFonts w:cs="Arial"/>
                <w:sz w:val="18"/>
                <w:szCs w:val="18"/>
              </w:rPr>
            </w:pPr>
            <w:r w:rsidRPr="00B72431">
              <w:rPr>
                <w:rFonts w:cs="Arial"/>
                <w:sz w:val="18"/>
                <w:szCs w:val="18"/>
              </w:rPr>
              <w:t>272</w:t>
            </w:r>
          </w:p>
        </w:tc>
        <w:tc>
          <w:tcPr>
            <w:tcW w:w="864" w:type="dxa"/>
            <w:vAlign w:val="bottom"/>
          </w:tcPr>
          <w:p w14:paraId="19D070C3" w14:textId="77777777" w:rsidR="00D10F92" w:rsidRPr="00B72431" w:rsidRDefault="00D10F92" w:rsidP="00D10F92">
            <w:pPr>
              <w:jc w:val="right"/>
              <w:rPr>
                <w:rFonts w:cs="Arial"/>
                <w:sz w:val="18"/>
                <w:szCs w:val="18"/>
              </w:rPr>
            </w:pPr>
            <w:r w:rsidRPr="00B72431">
              <w:rPr>
                <w:rFonts w:cs="Arial"/>
                <w:sz w:val="18"/>
                <w:szCs w:val="18"/>
              </w:rPr>
              <w:t>214</w:t>
            </w:r>
          </w:p>
        </w:tc>
        <w:tc>
          <w:tcPr>
            <w:tcW w:w="864" w:type="dxa"/>
            <w:vAlign w:val="bottom"/>
          </w:tcPr>
          <w:p w14:paraId="6C82AE39" w14:textId="77777777" w:rsidR="00D10F92" w:rsidRPr="00B72431" w:rsidRDefault="00D10F92" w:rsidP="00D10F92">
            <w:pPr>
              <w:jc w:val="right"/>
              <w:rPr>
                <w:rFonts w:cs="Arial"/>
                <w:sz w:val="18"/>
                <w:szCs w:val="18"/>
              </w:rPr>
            </w:pPr>
            <w:r w:rsidRPr="00B72431">
              <w:rPr>
                <w:rFonts w:cs="Arial"/>
                <w:sz w:val="18"/>
                <w:szCs w:val="18"/>
              </w:rPr>
              <w:t>10099</w:t>
            </w:r>
          </w:p>
        </w:tc>
      </w:tr>
      <w:tr w:rsidR="00D10F92" w:rsidRPr="00B72431" w14:paraId="54E3EDCC" w14:textId="77777777" w:rsidTr="00366BCC">
        <w:trPr>
          <w:jc w:val="center"/>
        </w:trPr>
        <w:tc>
          <w:tcPr>
            <w:tcW w:w="864" w:type="dxa"/>
          </w:tcPr>
          <w:p w14:paraId="1EF4F16B"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1996</w:t>
            </w:r>
          </w:p>
        </w:tc>
        <w:tc>
          <w:tcPr>
            <w:tcW w:w="979" w:type="dxa"/>
            <w:vAlign w:val="bottom"/>
          </w:tcPr>
          <w:p w14:paraId="35DE5197" w14:textId="77777777" w:rsidR="00D10F92" w:rsidRPr="00B72431" w:rsidRDefault="00D10F92" w:rsidP="00D10F92">
            <w:pPr>
              <w:jc w:val="right"/>
              <w:rPr>
                <w:rFonts w:cs="Arial"/>
                <w:sz w:val="18"/>
                <w:szCs w:val="18"/>
              </w:rPr>
            </w:pPr>
            <w:r w:rsidRPr="00B72431">
              <w:rPr>
                <w:rFonts w:cs="Arial"/>
                <w:sz w:val="18"/>
                <w:szCs w:val="18"/>
              </w:rPr>
              <w:t>912</w:t>
            </w:r>
          </w:p>
        </w:tc>
        <w:tc>
          <w:tcPr>
            <w:tcW w:w="749" w:type="dxa"/>
            <w:vAlign w:val="bottom"/>
          </w:tcPr>
          <w:p w14:paraId="2CECDEC8" w14:textId="77777777" w:rsidR="00D10F92" w:rsidRPr="00B72431" w:rsidRDefault="00D10F92" w:rsidP="00D10F92">
            <w:pPr>
              <w:jc w:val="right"/>
              <w:rPr>
                <w:rFonts w:cs="Arial"/>
                <w:sz w:val="18"/>
                <w:szCs w:val="18"/>
              </w:rPr>
            </w:pPr>
            <w:r w:rsidRPr="00B72431">
              <w:rPr>
                <w:rFonts w:cs="Arial"/>
                <w:sz w:val="18"/>
                <w:szCs w:val="18"/>
              </w:rPr>
              <w:t>1365</w:t>
            </w:r>
          </w:p>
        </w:tc>
        <w:tc>
          <w:tcPr>
            <w:tcW w:w="864" w:type="dxa"/>
            <w:vAlign w:val="bottom"/>
          </w:tcPr>
          <w:p w14:paraId="162B58BB" w14:textId="77777777" w:rsidR="00D10F92" w:rsidRPr="00B72431" w:rsidRDefault="00D10F92" w:rsidP="00D10F92">
            <w:pPr>
              <w:jc w:val="right"/>
              <w:rPr>
                <w:rFonts w:cs="Arial"/>
                <w:sz w:val="18"/>
                <w:szCs w:val="18"/>
              </w:rPr>
            </w:pPr>
            <w:r w:rsidRPr="00B72431">
              <w:rPr>
                <w:rFonts w:cs="Arial"/>
                <w:sz w:val="18"/>
                <w:szCs w:val="18"/>
              </w:rPr>
              <w:t>3789</w:t>
            </w:r>
          </w:p>
        </w:tc>
        <w:tc>
          <w:tcPr>
            <w:tcW w:w="864" w:type="dxa"/>
            <w:vAlign w:val="bottom"/>
          </w:tcPr>
          <w:p w14:paraId="17F7A8A5" w14:textId="77777777" w:rsidR="00D10F92" w:rsidRPr="00B72431" w:rsidRDefault="00D10F92" w:rsidP="00D10F92">
            <w:pPr>
              <w:jc w:val="right"/>
              <w:rPr>
                <w:rFonts w:cs="Arial"/>
                <w:sz w:val="18"/>
                <w:szCs w:val="18"/>
              </w:rPr>
            </w:pPr>
            <w:r w:rsidRPr="00B72431">
              <w:rPr>
                <w:rFonts w:cs="Arial"/>
                <w:sz w:val="18"/>
                <w:szCs w:val="18"/>
              </w:rPr>
              <w:t>3190</w:t>
            </w:r>
          </w:p>
        </w:tc>
        <w:tc>
          <w:tcPr>
            <w:tcW w:w="864" w:type="dxa"/>
            <w:vAlign w:val="bottom"/>
          </w:tcPr>
          <w:p w14:paraId="130D89F3" w14:textId="77777777" w:rsidR="00D10F92" w:rsidRPr="00B72431" w:rsidRDefault="00D10F92" w:rsidP="00D10F92">
            <w:pPr>
              <w:jc w:val="right"/>
              <w:rPr>
                <w:rFonts w:cs="Arial"/>
                <w:sz w:val="18"/>
                <w:szCs w:val="18"/>
              </w:rPr>
            </w:pPr>
            <w:r w:rsidRPr="00B72431">
              <w:rPr>
                <w:rFonts w:cs="Arial"/>
                <w:sz w:val="18"/>
                <w:szCs w:val="18"/>
              </w:rPr>
              <w:t>1905</w:t>
            </w:r>
          </w:p>
        </w:tc>
        <w:tc>
          <w:tcPr>
            <w:tcW w:w="864" w:type="dxa"/>
            <w:vAlign w:val="bottom"/>
          </w:tcPr>
          <w:p w14:paraId="0971F81C" w14:textId="77777777" w:rsidR="00D10F92" w:rsidRPr="00B72431" w:rsidRDefault="00D10F92" w:rsidP="00D10F92">
            <w:pPr>
              <w:jc w:val="right"/>
              <w:rPr>
                <w:rFonts w:cs="Arial"/>
                <w:sz w:val="18"/>
                <w:szCs w:val="18"/>
              </w:rPr>
            </w:pPr>
            <w:r w:rsidRPr="00B72431">
              <w:rPr>
                <w:rFonts w:cs="Arial"/>
                <w:sz w:val="18"/>
                <w:szCs w:val="18"/>
              </w:rPr>
              <w:t>237</w:t>
            </w:r>
          </w:p>
        </w:tc>
        <w:tc>
          <w:tcPr>
            <w:tcW w:w="864" w:type="dxa"/>
            <w:vAlign w:val="bottom"/>
          </w:tcPr>
          <w:p w14:paraId="744812ED" w14:textId="77777777" w:rsidR="00D10F92" w:rsidRPr="00B72431" w:rsidRDefault="00D10F92" w:rsidP="00D10F92">
            <w:pPr>
              <w:jc w:val="right"/>
              <w:rPr>
                <w:rFonts w:cs="Arial"/>
                <w:sz w:val="18"/>
                <w:szCs w:val="18"/>
              </w:rPr>
            </w:pPr>
            <w:r w:rsidRPr="00B72431">
              <w:rPr>
                <w:rFonts w:cs="Arial"/>
                <w:sz w:val="18"/>
                <w:szCs w:val="18"/>
              </w:rPr>
              <w:t>36</w:t>
            </w:r>
          </w:p>
        </w:tc>
        <w:tc>
          <w:tcPr>
            <w:tcW w:w="864" w:type="dxa"/>
            <w:vAlign w:val="bottom"/>
          </w:tcPr>
          <w:p w14:paraId="0C0AF640"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1B95BB4F" w14:textId="77777777" w:rsidR="00D10F92" w:rsidRPr="00B72431" w:rsidRDefault="00D10F92" w:rsidP="00D10F92">
            <w:pPr>
              <w:jc w:val="right"/>
              <w:rPr>
                <w:rFonts w:cs="Arial"/>
                <w:sz w:val="18"/>
                <w:szCs w:val="18"/>
              </w:rPr>
            </w:pPr>
            <w:r w:rsidRPr="00B72431">
              <w:rPr>
                <w:rFonts w:cs="Arial"/>
                <w:sz w:val="18"/>
                <w:szCs w:val="18"/>
              </w:rPr>
              <w:t>496</w:t>
            </w:r>
          </w:p>
        </w:tc>
        <w:tc>
          <w:tcPr>
            <w:tcW w:w="864" w:type="dxa"/>
            <w:vAlign w:val="bottom"/>
          </w:tcPr>
          <w:p w14:paraId="5A3F992B" w14:textId="77777777" w:rsidR="00D10F92" w:rsidRPr="00B72431" w:rsidRDefault="00D10F92" w:rsidP="00D10F92">
            <w:pPr>
              <w:jc w:val="right"/>
              <w:rPr>
                <w:rFonts w:cs="Arial"/>
                <w:sz w:val="18"/>
                <w:szCs w:val="18"/>
              </w:rPr>
            </w:pPr>
            <w:r w:rsidRPr="00B72431">
              <w:rPr>
                <w:rFonts w:cs="Arial"/>
                <w:sz w:val="18"/>
                <w:szCs w:val="18"/>
              </w:rPr>
              <w:t>11931</w:t>
            </w:r>
          </w:p>
        </w:tc>
      </w:tr>
      <w:tr w:rsidR="00D10F92" w:rsidRPr="00B72431" w14:paraId="22A8D408" w14:textId="77777777" w:rsidTr="00366BCC">
        <w:trPr>
          <w:jc w:val="center"/>
        </w:trPr>
        <w:tc>
          <w:tcPr>
            <w:tcW w:w="864" w:type="dxa"/>
          </w:tcPr>
          <w:p w14:paraId="47268985"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1997</w:t>
            </w:r>
          </w:p>
        </w:tc>
        <w:tc>
          <w:tcPr>
            <w:tcW w:w="979" w:type="dxa"/>
            <w:vAlign w:val="bottom"/>
          </w:tcPr>
          <w:p w14:paraId="2C768810" w14:textId="77777777" w:rsidR="00D10F92" w:rsidRPr="00B72431" w:rsidRDefault="00D10F92" w:rsidP="00D10F92">
            <w:pPr>
              <w:jc w:val="right"/>
              <w:rPr>
                <w:rFonts w:cs="Arial"/>
                <w:sz w:val="18"/>
                <w:szCs w:val="18"/>
              </w:rPr>
            </w:pPr>
            <w:r w:rsidRPr="00B72431">
              <w:rPr>
                <w:rFonts w:cs="Arial"/>
                <w:sz w:val="18"/>
                <w:szCs w:val="18"/>
              </w:rPr>
              <w:t>1635</w:t>
            </w:r>
          </w:p>
        </w:tc>
        <w:tc>
          <w:tcPr>
            <w:tcW w:w="749" w:type="dxa"/>
            <w:vAlign w:val="bottom"/>
          </w:tcPr>
          <w:p w14:paraId="5A4E91FF" w14:textId="77777777" w:rsidR="00D10F92" w:rsidRPr="00B72431" w:rsidRDefault="00D10F92" w:rsidP="00D10F92">
            <w:pPr>
              <w:jc w:val="right"/>
              <w:rPr>
                <w:rFonts w:cs="Arial"/>
                <w:sz w:val="18"/>
                <w:szCs w:val="18"/>
              </w:rPr>
            </w:pPr>
            <w:r w:rsidRPr="00B72431">
              <w:rPr>
                <w:rFonts w:cs="Arial"/>
                <w:sz w:val="18"/>
                <w:szCs w:val="18"/>
              </w:rPr>
              <w:t>1226</w:t>
            </w:r>
          </w:p>
        </w:tc>
        <w:tc>
          <w:tcPr>
            <w:tcW w:w="864" w:type="dxa"/>
            <w:vAlign w:val="bottom"/>
          </w:tcPr>
          <w:p w14:paraId="1343C8B8" w14:textId="77777777" w:rsidR="00D10F92" w:rsidRPr="00B72431" w:rsidRDefault="00D10F92" w:rsidP="00D10F92">
            <w:pPr>
              <w:jc w:val="right"/>
              <w:rPr>
                <w:rFonts w:cs="Arial"/>
                <w:sz w:val="18"/>
                <w:szCs w:val="18"/>
              </w:rPr>
            </w:pPr>
            <w:r w:rsidRPr="00B72431">
              <w:rPr>
                <w:rFonts w:cs="Arial"/>
                <w:sz w:val="18"/>
                <w:szCs w:val="18"/>
              </w:rPr>
              <w:t>380</w:t>
            </w:r>
          </w:p>
        </w:tc>
        <w:tc>
          <w:tcPr>
            <w:tcW w:w="864" w:type="dxa"/>
            <w:vAlign w:val="bottom"/>
          </w:tcPr>
          <w:p w14:paraId="2A77EF98" w14:textId="77777777" w:rsidR="00D10F92" w:rsidRPr="00B72431" w:rsidRDefault="00D10F92" w:rsidP="00D10F92">
            <w:pPr>
              <w:jc w:val="right"/>
              <w:rPr>
                <w:rFonts w:cs="Arial"/>
                <w:sz w:val="18"/>
                <w:szCs w:val="18"/>
              </w:rPr>
            </w:pPr>
            <w:r w:rsidRPr="00B72431">
              <w:rPr>
                <w:rFonts w:cs="Arial"/>
                <w:sz w:val="18"/>
                <w:szCs w:val="18"/>
              </w:rPr>
              <w:t>595</w:t>
            </w:r>
          </w:p>
        </w:tc>
        <w:tc>
          <w:tcPr>
            <w:tcW w:w="864" w:type="dxa"/>
            <w:vAlign w:val="bottom"/>
          </w:tcPr>
          <w:p w14:paraId="562F6F43" w14:textId="77777777" w:rsidR="00D10F92" w:rsidRPr="00B72431" w:rsidRDefault="00D10F92" w:rsidP="00D10F92">
            <w:pPr>
              <w:jc w:val="right"/>
              <w:rPr>
                <w:rFonts w:cs="Arial"/>
                <w:sz w:val="18"/>
                <w:szCs w:val="18"/>
              </w:rPr>
            </w:pPr>
            <w:r w:rsidRPr="00B72431">
              <w:rPr>
                <w:rFonts w:cs="Arial"/>
                <w:sz w:val="18"/>
                <w:szCs w:val="18"/>
              </w:rPr>
              <w:t>470</w:t>
            </w:r>
          </w:p>
        </w:tc>
        <w:tc>
          <w:tcPr>
            <w:tcW w:w="864" w:type="dxa"/>
            <w:vAlign w:val="bottom"/>
          </w:tcPr>
          <w:p w14:paraId="74CC3D65" w14:textId="77777777" w:rsidR="00D10F92" w:rsidRPr="00B72431" w:rsidRDefault="00D10F92" w:rsidP="00D10F92">
            <w:pPr>
              <w:jc w:val="right"/>
              <w:rPr>
                <w:rFonts w:cs="Arial"/>
                <w:sz w:val="18"/>
                <w:szCs w:val="18"/>
              </w:rPr>
            </w:pPr>
            <w:r w:rsidRPr="00B72431">
              <w:rPr>
                <w:rFonts w:cs="Arial"/>
                <w:sz w:val="18"/>
                <w:szCs w:val="18"/>
              </w:rPr>
              <w:t>343</w:t>
            </w:r>
          </w:p>
        </w:tc>
        <w:tc>
          <w:tcPr>
            <w:tcW w:w="864" w:type="dxa"/>
            <w:vAlign w:val="bottom"/>
          </w:tcPr>
          <w:p w14:paraId="5A5C46A6" w14:textId="77777777" w:rsidR="00D10F92" w:rsidRPr="00B72431" w:rsidRDefault="00D10F92" w:rsidP="00D10F92">
            <w:pPr>
              <w:jc w:val="right"/>
              <w:rPr>
                <w:rFonts w:cs="Arial"/>
                <w:sz w:val="18"/>
                <w:szCs w:val="18"/>
              </w:rPr>
            </w:pPr>
            <w:r w:rsidRPr="00B72431">
              <w:rPr>
                <w:rFonts w:cs="Arial"/>
                <w:sz w:val="18"/>
                <w:szCs w:val="18"/>
              </w:rPr>
              <w:t>24</w:t>
            </w:r>
          </w:p>
        </w:tc>
        <w:tc>
          <w:tcPr>
            <w:tcW w:w="864" w:type="dxa"/>
            <w:vAlign w:val="bottom"/>
          </w:tcPr>
          <w:p w14:paraId="210F2AFE" w14:textId="77777777" w:rsidR="00D10F92" w:rsidRPr="00B72431" w:rsidRDefault="00D10F92" w:rsidP="00D10F92">
            <w:pPr>
              <w:jc w:val="right"/>
              <w:rPr>
                <w:rFonts w:cs="Arial"/>
                <w:sz w:val="18"/>
                <w:szCs w:val="18"/>
              </w:rPr>
            </w:pPr>
            <w:r w:rsidRPr="00B72431">
              <w:rPr>
                <w:rFonts w:cs="Arial"/>
                <w:sz w:val="18"/>
                <w:szCs w:val="18"/>
              </w:rPr>
              <w:t>44</w:t>
            </w:r>
          </w:p>
        </w:tc>
        <w:tc>
          <w:tcPr>
            <w:tcW w:w="864" w:type="dxa"/>
            <w:vAlign w:val="bottom"/>
          </w:tcPr>
          <w:p w14:paraId="5DF12033" w14:textId="77777777" w:rsidR="00D10F92" w:rsidRPr="00B72431" w:rsidRDefault="00D10F92" w:rsidP="00D10F92">
            <w:pPr>
              <w:jc w:val="right"/>
              <w:rPr>
                <w:rFonts w:cs="Arial"/>
                <w:sz w:val="18"/>
                <w:szCs w:val="18"/>
              </w:rPr>
            </w:pPr>
            <w:r w:rsidRPr="00B72431">
              <w:rPr>
                <w:rFonts w:cs="Arial"/>
                <w:sz w:val="18"/>
                <w:szCs w:val="18"/>
              </w:rPr>
              <w:t>20</w:t>
            </w:r>
          </w:p>
        </w:tc>
        <w:tc>
          <w:tcPr>
            <w:tcW w:w="864" w:type="dxa"/>
            <w:vAlign w:val="bottom"/>
          </w:tcPr>
          <w:p w14:paraId="066D1AC6" w14:textId="77777777" w:rsidR="00D10F92" w:rsidRPr="00B72431" w:rsidRDefault="00D10F92" w:rsidP="00D10F92">
            <w:pPr>
              <w:jc w:val="right"/>
              <w:rPr>
                <w:rFonts w:cs="Arial"/>
                <w:sz w:val="18"/>
                <w:szCs w:val="18"/>
              </w:rPr>
            </w:pPr>
            <w:r w:rsidRPr="00B72431">
              <w:rPr>
                <w:rFonts w:cs="Arial"/>
                <w:sz w:val="18"/>
                <w:szCs w:val="18"/>
              </w:rPr>
              <w:t>4736</w:t>
            </w:r>
          </w:p>
        </w:tc>
      </w:tr>
      <w:tr w:rsidR="00D10F92" w:rsidRPr="00B72431" w14:paraId="710DDAFD" w14:textId="77777777" w:rsidTr="00366BCC">
        <w:trPr>
          <w:jc w:val="center"/>
        </w:trPr>
        <w:tc>
          <w:tcPr>
            <w:tcW w:w="864" w:type="dxa"/>
          </w:tcPr>
          <w:p w14:paraId="41DAEFED"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1998</w:t>
            </w:r>
          </w:p>
        </w:tc>
        <w:tc>
          <w:tcPr>
            <w:tcW w:w="979" w:type="dxa"/>
            <w:vAlign w:val="bottom"/>
          </w:tcPr>
          <w:p w14:paraId="073339B5" w14:textId="77777777" w:rsidR="00D10F92" w:rsidRPr="00B72431" w:rsidRDefault="00D10F92" w:rsidP="00D10F92">
            <w:pPr>
              <w:jc w:val="right"/>
              <w:rPr>
                <w:rFonts w:cs="Arial"/>
                <w:sz w:val="18"/>
                <w:szCs w:val="18"/>
              </w:rPr>
            </w:pPr>
            <w:r w:rsidRPr="00B72431">
              <w:rPr>
                <w:rFonts w:cs="Arial"/>
                <w:sz w:val="18"/>
                <w:szCs w:val="18"/>
              </w:rPr>
              <w:t>549</w:t>
            </w:r>
          </w:p>
        </w:tc>
        <w:tc>
          <w:tcPr>
            <w:tcW w:w="749" w:type="dxa"/>
            <w:vAlign w:val="bottom"/>
          </w:tcPr>
          <w:p w14:paraId="533989BA" w14:textId="77777777" w:rsidR="00D10F92" w:rsidRPr="00B72431" w:rsidRDefault="00D10F92" w:rsidP="00D10F92">
            <w:pPr>
              <w:jc w:val="right"/>
              <w:rPr>
                <w:rFonts w:cs="Arial"/>
                <w:sz w:val="18"/>
                <w:szCs w:val="18"/>
              </w:rPr>
            </w:pPr>
            <w:r w:rsidRPr="00B72431">
              <w:rPr>
                <w:rFonts w:cs="Arial"/>
                <w:sz w:val="18"/>
                <w:szCs w:val="18"/>
              </w:rPr>
              <w:t>6046</w:t>
            </w:r>
          </w:p>
        </w:tc>
        <w:tc>
          <w:tcPr>
            <w:tcW w:w="864" w:type="dxa"/>
            <w:vAlign w:val="bottom"/>
          </w:tcPr>
          <w:p w14:paraId="61658E84" w14:textId="77777777" w:rsidR="00D10F92" w:rsidRPr="00B72431" w:rsidRDefault="00D10F92" w:rsidP="00D10F92">
            <w:pPr>
              <w:jc w:val="right"/>
              <w:rPr>
                <w:rFonts w:cs="Arial"/>
                <w:sz w:val="18"/>
                <w:szCs w:val="18"/>
              </w:rPr>
            </w:pPr>
            <w:r w:rsidRPr="00B72431">
              <w:rPr>
                <w:rFonts w:cs="Arial"/>
                <w:sz w:val="18"/>
                <w:szCs w:val="18"/>
              </w:rPr>
              <w:t>2005</w:t>
            </w:r>
          </w:p>
        </w:tc>
        <w:tc>
          <w:tcPr>
            <w:tcW w:w="864" w:type="dxa"/>
            <w:vAlign w:val="bottom"/>
          </w:tcPr>
          <w:p w14:paraId="10195804" w14:textId="77777777" w:rsidR="00D10F92" w:rsidRPr="00B72431" w:rsidRDefault="00D10F92" w:rsidP="00D10F92">
            <w:pPr>
              <w:jc w:val="right"/>
              <w:rPr>
                <w:rFonts w:cs="Arial"/>
                <w:sz w:val="18"/>
                <w:szCs w:val="18"/>
              </w:rPr>
            </w:pPr>
            <w:r w:rsidRPr="00B72431">
              <w:rPr>
                <w:rFonts w:cs="Arial"/>
                <w:sz w:val="18"/>
                <w:szCs w:val="18"/>
              </w:rPr>
              <w:t>1281</w:t>
            </w:r>
          </w:p>
        </w:tc>
        <w:tc>
          <w:tcPr>
            <w:tcW w:w="864" w:type="dxa"/>
            <w:vAlign w:val="bottom"/>
          </w:tcPr>
          <w:p w14:paraId="375240CF" w14:textId="77777777" w:rsidR="00D10F92" w:rsidRPr="00B72431" w:rsidRDefault="00D10F92" w:rsidP="00D10F92">
            <w:pPr>
              <w:jc w:val="right"/>
              <w:rPr>
                <w:rFonts w:cs="Arial"/>
                <w:sz w:val="18"/>
                <w:szCs w:val="18"/>
              </w:rPr>
            </w:pPr>
            <w:r w:rsidRPr="00B72431">
              <w:rPr>
                <w:rFonts w:cs="Arial"/>
                <w:sz w:val="18"/>
                <w:szCs w:val="18"/>
              </w:rPr>
              <w:t>1184</w:t>
            </w:r>
          </w:p>
        </w:tc>
        <w:tc>
          <w:tcPr>
            <w:tcW w:w="864" w:type="dxa"/>
            <w:vAlign w:val="bottom"/>
          </w:tcPr>
          <w:p w14:paraId="698D173E" w14:textId="77777777" w:rsidR="00D10F92" w:rsidRPr="00B72431" w:rsidRDefault="00D10F92" w:rsidP="00D10F92">
            <w:pPr>
              <w:jc w:val="right"/>
              <w:rPr>
                <w:rFonts w:cs="Arial"/>
                <w:sz w:val="18"/>
                <w:szCs w:val="18"/>
              </w:rPr>
            </w:pPr>
            <w:r w:rsidRPr="00B72431">
              <w:rPr>
                <w:rFonts w:cs="Arial"/>
                <w:sz w:val="18"/>
                <w:szCs w:val="18"/>
              </w:rPr>
              <w:t>303</w:t>
            </w:r>
          </w:p>
        </w:tc>
        <w:tc>
          <w:tcPr>
            <w:tcW w:w="864" w:type="dxa"/>
            <w:vAlign w:val="bottom"/>
          </w:tcPr>
          <w:p w14:paraId="64C1A1C1" w14:textId="77777777" w:rsidR="00D10F92" w:rsidRPr="00B72431" w:rsidRDefault="00D10F92" w:rsidP="00D10F92">
            <w:pPr>
              <w:jc w:val="right"/>
              <w:rPr>
                <w:rFonts w:cs="Arial"/>
                <w:sz w:val="18"/>
                <w:szCs w:val="18"/>
              </w:rPr>
            </w:pPr>
            <w:r w:rsidRPr="00B72431">
              <w:rPr>
                <w:rFonts w:cs="Arial"/>
                <w:sz w:val="18"/>
                <w:szCs w:val="18"/>
              </w:rPr>
              <w:t>58</w:t>
            </w:r>
          </w:p>
        </w:tc>
        <w:tc>
          <w:tcPr>
            <w:tcW w:w="864" w:type="dxa"/>
            <w:vAlign w:val="bottom"/>
          </w:tcPr>
          <w:p w14:paraId="73674918" w14:textId="77777777" w:rsidR="00D10F92" w:rsidRPr="00B72431" w:rsidRDefault="00D10F92" w:rsidP="00D10F92">
            <w:pPr>
              <w:jc w:val="right"/>
              <w:rPr>
                <w:rFonts w:cs="Arial"/>
                <w:sz w:val="18"/>
                <w:szCs w:val="18"/>
              </w:rPr>
            </w:pPr>
            <w:r w:rsidRPr="00B72431">
              <w:rPr>
                <w:rFonts w:cs="Arial"/>
                <w:sz w:val="18"/>
                <w:szCs w:val="18"/>
              </w:rPr>
              <w:t>15</w:t>
            </w:r>
          </w:p>
        </w:tc>
        <w:tc>
          <w:tcPr>
            <w:tcW w:w="864" w:type="dxa"/>
            <w:vAlign w:val="bottom"/>
          </w:tcPr>
          <w:p w14:paraId="5C6C11B5" w14:textId="77777777" w:rsidR="00D10F92" w:rsidRPr="00B72431" w:rsidRDefault="00D10F92" w:rsidP="00D10F92">
            <w:pPr>
              <w:jc w:val="right"/>
              <w:rPr>
                <w:rFonts w:cs="Arial"/>
                <w:sz w:val="18"/>
                <w:szCs w:val="18"/>
              </w:rPr>
            </w:pPr>
            <w:r w:rsidRPr="00B72431">
              <w:rPr>
                <w:rFonts w:cs="Arial"/>
                <w:sz w:val="18"/>
                <w:szCs w:val="18"/>
              </w:rPr>
              <w:t>122</w:t>
            </w:r>
          </w:p>
        </w:tc>
        <w:tc>
          <w:tcPr>
            <w:tcW w:w="864" w:type="dxa"/>
            <w:vAlign w:val="bottom"/>
          </w:tcPr>
          <w:p w14:paraId="38F02D7D" w14:textId="77777777" w:rsidR="00D10F92" w:rsidRPr="00B72431" w:rsidRDefault="00D10F92" w:rsidP="00D10F92">
            <w:pPr>
              <w:jc w:val="right"/>
              <w:rPr>
                <w:rFonts w:cs="Arial"/>
                <w:sz w:val="18"/>
                <w:szCs w:val="18"/>
              </w:rPr>
            </w:pPr>
            <w:r w:rsidRPr="00B72431">
              <w:rPr>
                <w:rFonts w:cs="Arial"/>
                <w:sz w:val="18"/>
                <w:szCs w:val="18"/>
              </w:rPr>
              <w:t>11562</w:t>
            </w:r>
          </w:p>
        </w:tc>
      </w:tr>
      <w:tr w:rsidR="00D10F92" w:rsidRPr="00B72431" w14:paraId="04CFE79C" w14:textId="77777777" w:rsidTr="00366BCC">
        <w:trPr>
          <w:jc w:val="center"/>
        </w:trPr>
        <w:tc>
          <w:tcPr>
            <w:tcW w:w="864" w:type="dxa"/>
          </w:tcPr>
          <w:p w14:paraId="3B972029"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1999</w:t>
            </w:r>
          </w:p>
        </w:tc>
        <w:tc>
          <w:tcPr>
            <w:tcW w:w="979" w:type="dxa"/>
            <w:vAlign w:val="bottom"/>
          </w:tcPr>
          <w:p w14:paraId="2FB98F4D" w14:textId="77777777" w:rsidR="00D10F92" w:rsidRPr="00B72431" w:rsidRDefault="00D10F92" w:rsidP="00D10F92">
            <w:pPr>
              <w:jc w:val="right"/>
              <w:rPr>
                <w:rFonts w:cs="Arial"/>
                <w:sz w:val="18"/>
                <w:szCs w:val="18"/>
              </w:rPr>
            </w:pPr>
            <w:r w:rsidRPr="00B72431">
              <w:rPr>
                <w:rFonts w:cs="Arial"/>
                <w:sz w:val="18"/>
                <w:szCs w:val="18"/>
              </w:rPr>
              <w:t>6286</w:t>
            </w:r>
          </w:p>
        </w:tc>
        <w:tc>
          <w:tcPr>
            <w:tcW w:w="749" w:type="dxa"/>
            <w:vAlign w:val="bottom"/>
          </w:tcPr>
          <w:p w14:paraId="7CBB3E9B" w14:textId="77777777" w:rsidR="00D10F92" w:rsidRPr="00B72431" w:rsidRDefault="00D10F92" w:rsidP="00D10F92">
            <w:pPr>
              <w:jc w:val="right"/>
              <w:rPr>
                <w:rFonts w:cs="Arial"/>
                <w:sz w:val="18"/>
                <w:szCs w:val="18"/>
              </w:rPr>
            </w:pPr>
            <w:r w:rsidRPr="00B72431">
              <w:rPr>
                <w:rFonts w:cs="Arial"/>
                <w:sz w:val="18"/>
                <w:szCs w:val="18"/>
              </w:rPr>
              <w:t>1914</w:t>
            </w:r>
          </w:p>
        </w:tc>
        <w:tc>
          <w:tcPr>
            <w:tcW w:w="864" w:type="dxa"/>
            <w:vAlign w:val="bottom"/>
          </w:tcPr>
          <w:p w14:paraId="365DC502" w14:textId="77777777" w:rsidR="00D10F92" w:rsidRPr="00B72431" w:rsidRDefault="00D10F92" w:rsidP="00D10F92">
            <w:pPr>
              <w:jc w:val="right"/>
              <w:rPr>
                <w:rFonts w:cs="Arial"/>
                <w:sz w:val="18"/>
                <w:szCs w:val="18"/>
              </w:rPr>
            </w:pPr>
            <w:r w:rsidRPr="00B72431">
              <w:rPr>
                <w:rFonts w:cs="Arial"/>
                <w:sz w:val="18"/>
                <w:szCs w:val="18"/>
              </w:rPr>
              <w:t>3655</w:t>
            </w:r>
          </w:p>
        </w:tc>
        <w:tc>
          <w:tcPr>
            <w:tcW w:w="864" w:type="dxa"/>
            <w:vAlign w:val="bottom"/>
          </w:tcPr>
          <w:p w14:paraId="465BAB94" w14:textId="77777777" w:rsidR="00D10F92" w:rsidRPr="00B72431" w:rsidRDefault="00D10F92" w:rsidP="00D10F92">
            <w:pPr>
              <w:jc w:val="right"/>
              <w:rPr>
                <w:rFonts w:cs="Arial"/>
                <w:sz w:val="18"/>
                <w:szCs w:val="18"/>
              </w:rPr>
            </w:pPr>
            <w:r w:rsidRPr="00B72431">
              <w:rPr>
                <w:rFonts w:cs="Arial"/>
                <w:sz w:val="18"/>
                <w:szCs w:val="18"/>
              </w:rPr>
              <w:t>661</w:t>
            </w:r>
          </w:p>
        </w:tc>
        <w:tc>
          <w:tcPr>
            <w:tcW w:w="864" w:type="dxa"/>
            <w:vAlign w:val="bottom"/>
          </w:tcPr>
          <w:p w14:paraId="45D21C0A" w14:textId="77777777" w:rsidR="00D10F92" w:rsidRPr="00B72431" w:rsidRDefault="00D10F92" w:rsidP="00D10F92">
            <w:pPr>
              <w:jc w:val="right"/>
              <w:rPr>
                <w:rFonts w:cs="Arial"/>
                <w:sz w:val="18"/>
                <w:szCs w:val="18"/>
              </w:rPr>
            </w:pPr>
            <w:r w:rsidRPr="00B72431">
              <w:rPr>
                <w:rFonts w:cs="Arial"/>
                <w:sz w:val="18"/>
                <w:szCs w:val="18"/>
              </w:rPr>
              <w:t>1128</w:t>
            </w:r>
          </w:p>
        </w:tc>
        <w:tc>
          <w:tcPr>
            <w:tcW w:w="864" w:type="dxa"/>
            <w:vAlign w:val="bottom"/>
          </w:tcPr>
          <w:p w14:paraId="288A8C38" w14:textId="77777777" w:rsidR="00D10F92" w:rsidRPr="00B72431" w:rsidRDefault="00D10F92" w:rsidP="00D10F92">
            <w:pPr>
              <w:jc w:val="right"/>
              <w:rPr>
                <w:rFonts w:cs="Arial"/>
                <w:sz w:val="18"/>
                <w:szCs w:val="18"/>
              </w:rPr>
            </w:pPr>
            <w:r w:rsidRPr="00B72431">
              <w:rPr>
                <w:rFonts w:cs="Arial"/>
                <w:sz w:val="18"/>
                <w:szCs w:val="18"/>
              </w:rPr>
              <w:t>1062</w:t>
            </w:r>
          </w:p>
        </w:tc>
        <w:tc>
          <w:tcPr>
            <w:tcW w:w="864" w:type="dxa"/>
            <w:vAlign w:val="bottom"/>
          </w:tcPr>
          <w:p w14:paraId="6631F8FD" w14:textId="77777777" w:rsidR="00D10F92" w:rsidRPr="00B72431" w:rsidRDefault="00D10F92" w:rsidP="00D10F92">
            <w:pPr>
              <w:jc w:val="right"/>
              <w:rPr>
                <w:rFonts w:cs="Arial"/>
                <w:sz w:val="18"/>
                <w:szCs w:val="18"/>
              </w:rPr>
            </w:pPr>
            <w:r w:rsidRPr="00B72431">
              <w:rPr>
                <w:rFonts w:cs="Arial"/>
                <w:sz w:val="18"/>
                <w:szCs w:val="18"/>
              </w:rPr>
              <w:t>468</w:t>
            </w:r>
          </w:p>
        </w:tc>
        <w:tc>
          <w:tcPr>
            <w:tcW w:w="864" w:type="dxa"/>
            <w:vAlign w:val="bottom"/>
          </w:tcPr>
          <w:p w14:paraId="2629E80A" w14:textId="77777777" w:rsidR="00D10F92" w:rsidRPr="00B72431" w:rsidRDefault="00D10F92" w:rsidP="00D10F92">
            <w:pPr>
              <w:jc w:val="right"/>
              <w:rPr>
                <w:rFonts w:cs="Arial"/>
                <w:sz w:val="18"/>
                <w:szCs w:val="18"/>
              </w:rPr>
            </w:pPr>
            <w:r w:rsidRPr="00B72431">
              <w:rPr>
                <w:rFonts w:cs="Arial"/>
                <w:sz w:val="18"/>
                <w:szCs w:val="18"/>
              </w:rPr>
              <w:t>476</w:t>
            </w:r>
          </w:p>
        </w:tc>
        <w:tc>
          <w:tcPr>
            <w:tcW w:w="864" w:type="dxa"/>
            <w:vAlign w:val="bottom"/>
          </w:tcPr>
          <w:p w14:paraId="30B79137" w14:textId="77777777" w:rsidR="00D10F92" w:rsidRPr="00B72431" w:rsidRDefault="00D10F92" w:rsidP="00D10F92">
            <w:pPr>
              <w:jc w:val="right"/>
              <w:rPr>
                <w:rFonts w:cs="Arial"/>
                <w:sz w:val="18"/>
                <w:szCs w:val="18"/>
              </w:rPr>
            </w:pPr>
            <w:r w:rsidRPr="00B72431">
              <w:rPr>
                <w:rFonts w:cs="Arial"/>
                <w:sz w:val="18"/>
                <w:szCs w:val="18"/>
              </w:rPr>
              <w:t>46</w:t>
            </w:r>
          </w:p>
        </w:tc>
        <w:tc>
          <w:tcPr>
            <w:tcW w:w="864" w:type="dxa"/>
            <w:vAlign w:val="bottom"/>
          </w:tcPr>
          <w:p w14:paraId="0D4AACB2" w14:textId="77777777" w:rsidR="00D10F92" w:rsidRPr="00B72431" w:rsidRDefault="00D10F92" w:rsidP="00D10F92">
            <w:pPr>
              <w:jc w:val="right"/>
              <w:rPr>
                <w:rFonts w:cs="Arial"/>
                <w:sz w:val="18"/>
                <w:szCs w:val="18"/>
              </w:rPr>
            </w:pPr>
            <w:r w:rsidRPr="00B72431">
              <w:rPr>
                <w:rFonts w:cs="Arial"/>
                <w:sz w:val="18"/>
                <w:szCs w:val="18"/>
              </w:rPr>
              <w:t>15696</w:t>
            </w:r>
          </w:p>
        </w:tc>
      </w:tr>
      <w:tr w:rsidR="00D10F92" w:rsidRPr="00B72431" w14:paraId="155B741F" w14:textId="77777777" w:rsidTr="00366BCC">
        <w:trPr>
          <w:jc w:val="center"/>
        </w:trPr>
        <w:tc>
          <w:tcPr>
            <w:tcW w:w="864" w:type="dxa"/>
          </w:tcPr>
          <w:p w14:paraId="36F4EEF7"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2000</w:t>
            </w:r>
          </w:p>
        </w:tc>
        <w:tc>
          <w:tcPr>
            <w:tcW w:w="979" w:type="dxa"/>
            <w:vAlign w:val="bottom"/>
          </w:tcPr>
          <w:p w14:paraId="6D804269" w14:textId="77777777" w:rsidR="00D10F92" w:rsidRPr="00B72431" w:rsidRDefault="00D10F92" w:rsidP="00D10F92">
            <w:pPr>
              <w:jc w:val="right"/>
              <w:rPr>
                <w:rFonts w:cs="Arial"/>
                <w:sz w:val="18"/>
                <w:szCs w:val="18"/>
              </w:rPr>
            </w:pPr>
            <w:r w:rsidRPr="00B72431">
              <w:rPr>
                <w:rFonts w:cs="Arial"/>
                <w:sz w:val="18"/>
                <w:szCs w:val="18"/>
              </w:rPr>
              <w:t>2675</w:t>
            </w:r>
          </w:p>
        </w:tc>
        <w:tc>
          <w:tcPr>
            <w:tcW w:w="749" w:type="dxa"/>
            <w:vAlign w:val="bottom"/>
          </w:tcPr>
          <w:p w14:paraId="6C809753" w14:textId="77777777" w:rsidR="00D10F92" w:rsidRPr="00B72431" w:rsidRDefault="00D10F92" w:rsidP="00D10F92">
            <w:pPr>
              <w:jc w:val="right"/>
              <w:rPr>
                <w:rFonts w:cs="Arial"/>
                <w:sz w:val="18"/>
                <w:szCs w:val="18"/>
              </w:rPr>
            </w:pPr>
            <w:r w:rsidRPr="00B72431">
              <w:rPr>
                <w:rFonts w:cs="Arial"/>
                <w:sz w:val="18"/>
                <w:szCs w:val="18"/>
              </w:rPr>
              <w:t>2131</w:t>
            </w:r>
          </w:p>
        </w:tc>
        <w:tc>
          <w:tcPr>
            <w:tcW w:w="864" w:type="dxa"/>
            <w:vAlign w:val="bottom"/>
          </w:tcPr>
          <w:p w14:paraId="1C3A3B9F" w14:textId="77777777" w:rsidR="00D10F92" w:rsidRPr="00B72431" w:rsidRDefault="00D10F92" w:rsidP="00D10F92">
            <w:pPr>
              <w:jc w:val="right"/>
              <w:rPr>
                <w:rFonts w:cs="Arial"/>
                <w:sz w:val="18"/>
                <w:szCs w:val="18"/>
              </w:rPr>
            </w:pPr>
            <w:r w:rsidRPr="00B72431">
              <w:rPr>
                <w:rFonts w:cs="Arial"/>
                <w:sz w:val="18"/>
                <w:szCs w:val="18"/>
              </w:rPr>
              <w:t>3399</w:t>
            </w:r>
          </w:p>
        </w:tc>
        <w:tc>
          <w:tcPr>
            <w:tcW w:w="864" w:type="dxa"/>
            <w:vAlign w:val="bottom"/>
          </w:tcPr>
          <w:p w14:paraId="010E0EF8" w14:textId="77777777" w:rsidR="00D10F92" w:rsidRPr="00B72431" w:rsidRDefault="00D10F92" w:rsidP="00D10F92">
            <w:pPr>
              <w:jc w:val="right"/>
              <w:rPr>
                <w:rFonts w:cs="Arial"/>
                <w:sz w:val="18"/>
                <w:szCs w:val="18"/>
              </w:rPr>
            </w:pPr>
            <w:r w:rsidRPr="00B72431">
              <w:rPr>
                <w:rFonts w:cs="Arial"/>
                <w:sz w:val="18"/>
                <w:szCs w:val="18"/>
              </w:rPr>
              <w:t>1624</w:t>
            </w:r>
          </w:p>
        </w:tc>
        <w:tc>
          <w:tcPr>
            <w:tcW w:w="864" w:type="dxa"/>
            <w:vAlign w:val="bottom"/>
          </w:tcPr>
          <w:p w14:paraId="1360E928" w14:textId="77777777" w:rsidR="00D10F92" w:rsidRPr="00B72431" w:rsidRDefault="00D10F92" w:rsidP="00D10F92">
            <w:pPr>
              <w:jc w:val="right"/>
              <w:rPr>
                <w:rFonts w:cs="Arial"/>
                <w:sz w:val="18"/>
                <w:szCs w:val="18"/>
              </w:rPr>
            </w:pPr>
            <w:r w:rsidRPr="00B72431">
              <w:rPr>
                <w:rFonts w:cs="Arial"/>
                <w:sz w:val="18"/>
                <w:szCs w:val="18"/>
              </w:rPr>
              <w:t>636</w:t>
            </w:r>
          </w:p>
        </w:tc>
        <w:tc>
          <w:tcPr>
            <w:tcW w:w="864" w:type="dxa"/>
            <w:vAlign w:val="bottom"/>
          </w:tcPr>
          <w:p w14:paraId="07DD6BB1" w14:textId="77777777" w:rsidR="00D10F92" w:rsidRPr="00B72431" w:rsidRDefault="00D10F92" w:rsidP="00D10F92">
            <w:pPr>
              <w:jc w:val="right"/>
              <w:rPr>
                <w:rFonts w:cs="Arial"/>
                <w:sz w:val="18"/>
                <w:szCs w:val="18"/>
              </w:rPr>
            </w:pPr>
            <w:r w:rsidRPr="00B72431">
              <w:rPr>
                <w:rFonts w:cs="Arial"/>
                <w:sz w:val="18"/>
                <w:szCs w:val="18"/>
              </w:rPr>
              <w:t>564</w:t>
            </w:r>
          </w:p>
        </w:tc>
        <w:tc>
          <w:tcPr>
            <w:tcW w:w="864" w:type="dxa"/>
            <w:vAlign w:val="bottom"/>
          </w:tcPr>
          <w:p w14:paraId="54792134" w14:textId="77777777" w:rsidR="00D10F92" w:rsidRPr="00B72431" w:rsidRDefault="00D10F92" w:rsidP="00D10F92">
            <w:pPr>
              <w:jc w:val="right"/>
              <w:rPr>
                <w:rFonts w:cs="Arial"/>
                <w:sz w:val="18"/>
                <w:szCs w:val="18"/>
              </w:rPr>
            </w:pPr>
            <w:r w:rsidRPr="00B72431">
              <w:rPr>
                <w:rFonts w:cs="Arial"/>
                <w:sz w:val="18"/>
                <w:szCs w:val="18"/>
              </w:rPr>
              <w:t>438</w:t>
            </w:r>
          </w:p>
        </w:tc>
        <w:tc>
          <w:tcPr>
            <w:tcW w:w="864" w:type="dxa"/>
            <w:vAlign w:val="bottom"/>
          </w:tcPr>
          <w:p w14:paraId="45FBBD6A" w14:textId="77777777" w:rsidR="00D10F92" w:rsidRPr="00B72431" w:rsidRDefault="00D10F92" w:rsidP="00D10F92">
            <w:pPr>
              <w:jc w:val="right"/>
              <w:rPr>
                <w:rFonts w:cs="Arial"/>
                <w:sz w:val="18"/>
                <w:szCs w:val="18"/>
              </w:rPr>
            </w:pPr>
            <w:r w:rsidRPr="00B72431">
              <w:rPr>
                <w:rFonts w:cs="Arial"/>
                <w:sz w:val="18"/>
                <w:szCs w:val="18"/>
              </w:rPr>
              <w:t>305</w:t>
            </w:r>
          </w:p>
        </w:tc>
        <w:tc>
          <w:tcPr>
            <w:tcW w:w="864" w:type="dxa"/>
            <w:vAlign w:val="bottom"/>
          </w:tcPr>
          <w:p w14:paraId="659E74DB" w14:textId="77777777" w:rsidR="00D10F92" w:rsidRPr="00B72431" w:rsidRDefault="00D10F92" w:rsidP="00D10F92">
            <w:pPr>
              <w:jc w:val="right"/>
              <w:rPr>
                <w:rFonts w:cs="Arial"/>
                <w:sz w:val="18"/>
                <w:szCs w:val="18"/>
              </w:rPr>
            </w:pPr>
            <w:r w:rsidRPr="00B72431">
              <w:rPr>
                <w:rFonts w:cs="Arial"/>
                <w:sz w:val="18"/>
                <w:szCs w:val="18"/>
              </w:rPr>
              <w:t>165</w:t>
            </w:r>
          </w:p>
        </w:tc>
        <w:tc>
          <w:tcPr>
            <w:tcW w:w="864" w:type="dxa"/>
            <w:vAlign w:val="bottom"/>
          </w:tcPr>
          <w:p w14:paraId="0AF5DE3D" w14:textId="77777777" w:rsidR="00D10F92" w:rsidRPr="00B72431" w:rsidRDefault="00D10F92" w:rsidP="00D10F92">
            <w:pPr>
              <w:jc w:val="right"/>
              <w:rPr>
                <w:rFonts w:cs="Arial"/>
                <w:sz w:val="18"/>
                <w:szCs w:val="18"/>
              </w:rPr>
            </w:pPr>
            <w:r w:rsidRPr="00B72431">
              <w:rPr>
                <w:rFonts w:cs="Arial"/>
                <w:sz w:val="18"/>
                <w:szCs w:val="18"/>
              </w:rPr>
              <w:t>11938</w:t>
            </w:r>
          </w:p>
        </w:tc>
      </w:tr>
      <w:tr w:rsidR="00D10F92" w:rsidRPr="00B72431" w14:paraId="07B5F944" w14:textId="77777777" w:rsidTr="00366BCC">
        <w:trPr>
          <w:jc w:val="center"/>
        </w:trPr>
        <w:tc>
          <w:tcPr>
            <w:tcW w:w="864" w:type="dxa"/>
          </w:tcPr>
          <w:p w14:paraId="7082984F"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2001</w:t>
            </w:r>
          </w:p>
        </w:tc>
        <w:tc>
          <w:tcPr>
            <w:tcW w:w="979" w:type="dxa"/>
            <w:vAlign w:val="bottom"/>
          </w:tcPr>
          <w:p w14:paraId="5D1A00BD" w14:textId="77777777" w:rsidR="00D10F92" w:rsidRPr="00B72431" w:rsidRDefault="00D10F92" w:rsidP="00D10F92">
            <w:pPr>
              <w:jc w:val="right"/>
              <w:rPr>
                <w:rFonts w:cs="Arial"/>
                <w:sz w:val="18"/>
                <w:szCs w:val="18"/>
              </w:rPr>
            </w:pPr>
            <w:r w:rsidRPr="00B72431">
              <w:rPr>
                <w:rFonts w:cs="Arial"/>
                <w:sz w:val="18"/>
                <w:szCs w:val="18"/>
              </w:rPr>
              <w:t>10503</w:t>
            </w:r>
          </w:p>
        </w:tc>
        <w:tc>
          <w:tcPr>
            <w:tcW w:w="749" w:type="dxa"/>
            <w:vAlign w:val="bottom"/>
          </w:tcPr>
          <w:p w14:paraId="499B3E2F" w14:textId="77777777" w:rsidR="00D10F92" w:rsidRPr="00B72431" w:rsidRDefault="00D10F92" w:rsidP="00D10F92">
            <w:pPr>
              <w:jc w:val="right"/>
              <w:rPr>
                <w:rFonts w:cs="Arial"/>
                <w:sz w:val="18"/>
                <w:szCs w:val="18"/>
              </w:rPr>
            </w:pPr>
            <w:r w:rsidRPr="00B72431">
              <w:rPr>
                <w:rFonts w:cs="Arial"/>
                <w:sz w:val="18"/>
                <w:szCs w:val="18"/>
              </w:rPr>
              <w:t>1186</w:t>
            </w:r>
          </w:p>
        </w:tc>
        <w:tc>
          <w:tcPr>
            <w:tcW w:w="864" w:type="dxa"/>
            <w:vAlign w:val="bottom"/>
          </w:tcPr>
          <w:p w14:paraId="63AD5DA6" w14:textId="77777777" w:rsidR="00D10F92" w:rsidRPr="00B72431" w:rsidRDefault="00D10F92" w:rsidP="00D10F92">
            <w:pPr>
              <w:jc w:val="right"/>
              <w:rPr>
                <w:rFonts w:cs="Arial"/>
                <w:sz w:val="18"/>
                <w:szCs w:val="18"/>
              </w:rPr>
            </w:pPr>
            <w:r w:rsidRPr="00B72431">
              <w:rPr>
                <w:rFonts w:cs="Arial"/>
                <w:sz w:val="18"/>
                <w:szCs w:val="18"/>
              </w:rPr>
              <w:t>3304</w:t>
            </w:r>
          </w:p>
        </w:tc>
        <w:tc>
          <w:tcPr>
            <w:tcW w:w="864" w:type="dxa"/>
            <w:vAlign w:val="bottom"/>
          </w:tcPr>
          <w:p w14:paraId="0CEE9B93" w14:textId="77777777" w:rsidR="00D10F92" w:rsidRPr="00B72431" w:rsidRDefault="00D10F92" w:rsidP="00D10F92">
            <w:pPr>
              <w:jc w:val="right"/>
              <w:rPr>
                <w:rFonts w:cs="Arial"/>
                <w:sz w:val="18"/>
                <w:szCs w:val="18"/>
              </w:rPr>
            </w:pPr>
            <w:r w:rsidRPr="00B72431">
              <w:rPr>
                <w:rFonts w:cs="Arial"/>
                <w:sz w:val="18"/>
                <w:szCs w:val="18"/>
              </w:rPr>
              <w:t>1232</w:t>
            </w:r>
          </w:p>
        </w:tc>
        <w:tc>
          <w:tcPr>
            <w:tcW w:w="864" w:type="dxa"/>
            <w:vAlign w:val="bottom"/>
          </w:tcPr>
          <w:p w14:paraId="38D309F4" w14:textId="77777777" w:rsidR="00D10F92" w:rsidRPr="00B72431" w:rsidRDefault="00D10F92" w:rsidP="00D10F92">
            <w:pPr>
              <w:jc w:val="right"/>
              <w:rPr>
                <w:rFonts w:cs="Arial"/>
                <w:sz w:val="18"/>
                <w:szCs w:val="18"/>
              </w:rPr>
            </w:pPr>
            <w:r w:rsidRPr="00B72431">
              <w:rPr>
                <w:rFonts w:cs="Arial"/>
                <w:sz w:val="18"/>
                <w:szCs w:val="18"/>
              </w:rPr>
              <w:t>374</w:t>
            </w:r>
          </w:p>
        </w:tc>
        <w:tc>
          <w:tcPr>
            <w:tcW w:w="864" w:type="dxa"/>
            <w:vAlign w:val="bottom"/>
          </w:tcPr>
          <w:p w14:paraId="1331AE49" w14:textId="77777777" w:rsidR="00D10F92" w:rsidRPr="00B72431" w:rsidRDefault="00D10F92" w:rsidP="00D10F92">
            <w:pPr>
              <w:jc w:val="right"/>
              <w:rPr>
                <w:rFonts w:cs="Arial"/>
                <w:sz w:val="18"/>
                <w:szCs w:val="18"/>
              </w:rPr>
            </w:pPr>
            <w:r w:rsidRPr="00B72431">
              <w:rPr>
                <w:rFonts w:cs="Arial"/>
                <w:sz w:val="18"/>
                <w:szCs w:val="18"/>
              </w:rPr>
              <w:t>294</w:t>
            </w:r>
          </w:p>
        </w:tc>
        <w:tc>
          <w:tcPr>
            <w:tcW w:w="864" w:type="dxa"/>
            <w:vAlign w:val="bottom"/>
          </w:tcPr>
          <w:p w14:paraId="73F7D56C" w14:textId="77777777" w:rsidR="00D10F92" w:rsidRPr="00B72431" w:rsidRDefault="00D10F92" w:rsidP="00D10F92">
            <w:pPr>
              <w:jc w:val="right"/>
              <w:rPr>
                <w:rFonts w:cs="Arial"/>
                <w:sz w:val="18"/>
                <w:szCs w:val="18"/>
              </w:rPr>
            </w:pPr>
            <w:r w:rsidRPr="00B72431">
              <w:rPr>
                <w:rFonts w:cs="Arial"/>
                <w:sz w:val="18"/>
                <w:szCs w:val="18"/>
              </w:rPr>
              <w:t>113</w:t>
            </w:r>
          </w:p>
        </w:tc>
        <w:tc>
          <w:tcPr>
            <w:tcW w:w="864" w:type="dxa"/>
            <w:vAlign w:val="bottom"/>
          </w:tcPr>
          <w:p w14:paraId="05C38534" w14:textId="77777777" w:rsidR="00D10F92" w:rsidRPr="00B72431" w:rsidRDefault="00D10F92" w:rsidP="00D10F92">
            <w:pPr>
              <w:jc w:val="right"/>
              <w:rPr>
                <w:rFonts w:cs="Arial"/>
                <w:sz w:val="18"/>
                <w:szCs w:val="18"/>
              </w:rPr>
            </w:pPr>
            <w:r w:rsidRPr="00B72431">
              <w:rPr>
                <w:rFonts w:cs="Arial"/>
                <w:sz w:val="18"/>
                <w:szCs w:val="18"/>
              </w:rPr>
              <w:t>20</w:t>
            </w:r>
          </w:p>
        </w:tc>
        <w:tc>
          <w:tcPr>
            <w:tcW w:w="864" w:type="dxa"/>
            <w:vAlign w:val="bottom"/>
          </w:tcPr>
          <w:p w14:paraId="38D9BDD5" w14:textId="77777777" w:rsidR="00D10F92" w:rsidRPr="00B72431" w:rsidRDefault="00D10F92" w:rsidP="00D10F92">
            <w:pPr>
              <w:jc w:val="right"/>
              <w:rPr>
                <w:rFonts w:cs="Arial"/>
                <w:sz w:val="18"/>
                <w:szCs w:val="18"/>
              </w:rPr>
            </w:pPr>
            <w:r w:rsidRPr="00B72431">
              <w:rPr>
                <w:rFonts w:cs="Arial"/>
                <w:sz w:val="18"/>
                <w:szCs w:val="18"/>
              </w:rPr>
              <w:t>20</w:t>
            </w:r>
          </w:p>
        </w:tc>
        <w:tc>
          <w:tcPr>
            <w:tcW w:w="864" w:type="dxa"/>
            <w:vAlign w:val="bottom"/>
          </w:tcPr>
          <w:p w14:paraId="14547916" w14:textId="77777777" w:rsidR="00D10F92" w:rsidRPr="00B72431" w:rsidRDefault="00D10F92" w:rsidP="00D10F92">
            <w:pPr>
              <w:jc w:val="right"/>
              <w:rPr>
                <w:rFonts w:cs="Arial"/>
                <w:sz w:val="18"/>
                <w:szCs w:val="18"/>
              </w:rPr>
            </w:pPr>
            <w:r w:rsidRPr="00B72431">
              <w:rPr>
                <w:rFonts w:cs="Arial"/>
                <w:sz w:val="18"/>
                <w:szCs w:val="18"/>
              </w:rPr>
              <w:t>17047</w:t>
            </w:r>
          </w:p>
        </w:tc>
      </w:tr>
      <w:tr w:rsidR="00D10F92" w:rsidRPr="00B72431" w14:paraId="79D1E1CD" w14:textId="77777777" w:rsidTr="00366BCC">
        <w:trPr>
          <w:jc w:val="center"/>
        </w:trPr>
        <w:tc>
          <w:tcPr>
            <w:tcW w:w="864" w:type="dxa"/>
          </w:tcPr>
          <w:p w14:paraId="6B2868FD"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2002</w:t>
            </w:r>
          </w:p>
        </w:tc>
        <w:tc>
          <w:tcPr>
            <w:tcW w:w="979" w:type="dxa"/>
            <w:vAlign w:val="bottom"/>
          </w:tcPr>
          <w:p w14:paraId="08509019" w14:textId="77777777" w:rsidR="00D10F92" w:rsidRPr="00B72431" w:rsidRDefault="00D10F92" w:rsidP="00D10F92">
            <w:pPr>
              <w:jc w:val="right"/>
              <w:rPr>
                <w:rFonts w:cs="Arial"/>
                <w:sz w:val="18"/>
                <w:szCs w:val="18"/>
              </w:rPr>
            </w:pPr>
            <w:r w:rsidRPr="00B72431">
              <w:rPr>
                <w:rFonts w:cs="Arial"/>
                <w:sz w:val="18"/>
                <w:szCs w:val="18"/>
              </w:rPr>
              <w:t>231</w:t>
            </w:r>
          </w:p>
        </w:tc>
        <w:tc>
          <w:tcPr>
            <w:tcW w:w="749" w:type="dxa"/>
            <w:vAlign w:val="bottom"/>
          </w:tcPr>
          <w:p w14:paraId="15B4CF00" w14:textId="77777777" w:rsidR="00D10F92" w:rsidRPr="00B72431" w:rsidRDefault="00D10F92" w:rsidP="00D10F92">
            <w:pPr>
              <w:jc w:val="right"/>
              <w:rPr>
                <w:rFonts w:cs="Arial"/>
                <w:sz w:val="18"/>
                <w:szCs w:val="18"/>
              </w:rPr>
            </w:pPr>
            <w:r w:rsidRPr="00B72431">
              <w:rPr>
                <w:rFonts w:cs="Arial"/>
                <w:sz w:val="18"/>
                <w:szCs w:val="18"/>
              </w:rPr>
              <w:t>40432</w:t>
            </w:r>
          </w:p>
        </w:tc>
        <w:tc>
          <w:tcPr>
            <w:tcW w:w="864" w:type="dxa"/>
            <w:vAlign w:val="bottom"/>
          </w:tcPr>
          <w:p w14:paraId="5475E427" w14:textId="77777777" w:rsidR="00D10F92" w:rsidRPr="00B72431" w:rsidRDefault="00D10F92" w:rsidP="00D10F92">
            <w:pPr>
              <w:jc w:val="right"/>
              <w:rPr>
                <w:rFonts w:cs="Arial"/>
                <w:sz w:val="18"/>
                <w:szCs w:val="18"/>
              </w:rPr>
            </w:pPr>
            <w:r w:rsidRPr="00B72431">
              <w:rPr>
                <w:rFonts w:cs="Arial"/>
                <w:sz w:val="18"/>
                <w:szCs w:val="18"/>
              </w:rPr>
              <w:t>10938</w:t>
            </w:r>
          </w:p>
        </w:tc>
        <w:tc>
          <w:tcPr>
            <w:tcW w:w="864" w:type="dxa"/>
            <w:vAlign w:val="bottom"/>
          </w:tcPr>
          <w:p w14:paraId="49BE8C00" w14:textId="77777777" w:rsidR="00D10F92" w:rsidRPr="00B72431" w:rsidRDefault="00D10F92" w:rsidP="00D10F92">
            <w:pPr>
              <w:jc w:val="right"/>
              <w:rPr>
                <w:rFonts w:cs="Arial"/>
                <w:sz w:val="18"/>
                <w:szCs w:val="18"/>
              </w:rPr>
            </w:pPr>
            <w:r w:rsidRPr="00B72431">
              <w:rPr>
                <w:rFonts w:cs="Arial"/>
                <w:sz w:val="18"/>
                <w:szCs w:val="18"/>
              </w:rPr>
              <w:t>4044</w:t>
            </w:r>
          </w:p>
        </w:tc>
        <w:tc>
          <w:tcPr>
            <w:tcW w:w="864" w:type="dxa"/>
            <w:vAlign w:val="bottom"/>
          </w:tcPr>
          <w:p w14:paraId="2E0DC20E" w14:textId="77777777" w:rsidR="00D10F92" w:rsidRPr="00B72431" w:rsidRDefault="00D10F92" w:rsidP="00D10F92">
            <w:pPr>
              <w:jc w:val="right"/>
              <w:rPr>
                <w:rFonts w:cs="Arial"/>
                <w:sz w:val="18"/>
                <w:szCs w:val="18"/>
              </w:rPr>
            </w:pPr>
            <w:r w:rsidRPr="00B72431">
              <w:rPr>
                <w:rFonts w:cs="Arial"/>
                <w:sz w:val="18"/>
                <w:szCs w:val="18"/>
              </w:rPr>
              <w:t>1492</w:t>
            </w:r>
          </w:p>
        </w:tc>
        <w:tc>
          <w:tcPr>
            <w:tcW w:w="864" w:type="dxa"/>
            <w:vAlign w:val="bottom"/>
          </w:tcPr>
          <w:p w14:paraId="60DA55B2" w14:textId="77777777" w:rsidR="00D10F92" w:rsidRPr="00B72431" w:rsidRDefault="00D10F92" w:rsidP="00D10F92">
            <w:pPr>
              <w:jc w:val="right"/>
              <w:rPr>
                <w:rFonts w:cs="Arial"/>
                <w:sz w:val="18"/>
                <w:szCs w:val="18"/>
              </w:rPr>
            </w:pPr>
            <w:r w:rsidRPr="00B72431">
              <w:rPr>
                <w:rFonts w:cs="Arial"/>
                <w:sz w:val="18"/>
                <w:szCs w:val="18"/>
              </w:rPr>
              <w:t>473</w:t>
            </w:r>
          </w:p>
        </w:tc>
        <w:tc>
          <w:tcPr>
            <w:tcW w:w="864" w:type="dxa"/>
            <w:vAlign w:val="bottom"/>
          </w:tcPr>
          <w:p w14:paraId="331679DD" w14:textId="77777777" w:rsidR="00D10F92" w:rsidRPr="00B72431" w:rsidRDefault="00D10F92" w:rsidP="00D10F92">
            <w:pPr>
              <w:jc w:val="right"/>
              <w:rPr>
                <w:rFonts w:cs="Arial"/>
                <w:sz w:val="18"/>
                <w:szCs w:val="18"/>
              </w:rPr>
            </w:pPr>
            <w:r w:rsidRPr="00B72431">
              <w:rPr>
                <w:rFonts w:cs="Arial"/>
                <w:sz w:val="18"/>
                <w:szCs w:val="18"/>
              </w:rPr>
              <w:t>287</w:t>
            </w:r>
          </w:p>
        </w:tc>
        <w:tc>
          <w:tcPr>
            <w:tcW w:w="864" w:type="dxa"/>
            <w:vAlign w:val="bottom"/>
          </w:tcPr>
          <w:p w14:paraId="004DD1DB" w14:textId="77777777" w:rsidR="00D10F92" w:rsidRPr="00B72431" w:rsidRDefault="00D10F92" w:rsidP="00D10F92">
            <w:pPr>
              <w:jc w:val="right"/>
              <w:rPr>
                <w:rFonts w:cs="Arial"/>
                <w:sz w:val="18"/>
                <w:szCs w:val="18"/>
              </w:rPr>
            </w:pPr>
            <w:r w:rsidRPr="00B72431">
              <w:rPr>
                <w:rFonts w:cs="Arial"/>
                <w:sz w:val="18"/>
                <w:szCs w:val="18"/>
              </w:rPr>
              <w:t>229</w:t>
            </w:r>
          </w:p>
        </w:tc>
        <w:tc>
          <w:tcPr>
            <w:tcW w:w="864" w:type="dxa"/>
            <w:vAlign w:val="bottom"/>
          </w:tcPr>
          <w:p w14:paraId="4478655F" w14:textId="77777777" w:rsidR="00D10F92" w:rsidRPr="00B72431" w:rsidRDefault="00D10F92" w:rsidP="00D10F92">
            <w:pPr>
              <w:jc w:val="right"/>
              <w:rPr>
                <w:rFonts w:cs="Arial"/>
                <w:sz w:val="18"/>
                <w:szCs w:val="18"/>
              </w:rPr>
            </w:pPr>
            <w:r w:rsidRPr="00B72431">
              <w:rPr>
                <w:rFonts w:cs="Arial"/>
                <w:sz w:val="18"/>
                <w:szCs w:val="18"/>
              </w:rPr>
              <w:t>236</w:t>
            </w:r>
          </w:p>
        </w:tc>
        <w:tc>
          <w:tcPr>
            <w:tcW w:w="864" w:type="dxa"/>
            <w:vAlign w:val="bottom"/>
          </w:tcPr>
          <w:p w14:paraId="59D5CACC" w14:textId="77777777" w:rsidR="00D10F92" w:rsidRPr="00B72431" w:rsidRDefault="00D10F92" w:rsidP="00D10F92">
            <w:pPr>
              <w:jc w:val="right"/>
              <w:rPr>
                <w:rFonts w:cs="Arial"/>
                <w:sz w:val="18"/>
                <w:szCs w:val="18"/>
              </w:rPr>
            </w:pPr>
            <w:r w:rsidRPr="00B72431">
              <w:rPr>
                <w:rFonts w:cs="Arial"/>
                <w:sz w:val="18"/>
                <w:szCs w:val="18"/>
              </w:rPr>
              <w:t>58362</w:t>
            </w:r>
          </w:p>
        </w:tc>
      </w:tr>
      <w:tr w:rsidR="00D10F92" w:rsidRPr="00B72431" w14:paraId="16E19C79" w14:textId="77777777" w:rsidTr="00366BCC">
        <w:trPr>
          <w:jc w:val="center"/>
        </w:trPr>
        <w:tc>
          <w:tcPr>
            <w:tcW w:w="864" w:type="dxa"/>
          </w:tcPr>
          <w:p w14:paraId="03D072AF"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2003</w:t>
            </w:r>
          </w:p>
        </w:tc>
        <w:tc>
          <w:tcPr>
            <w:tcW w:w="979" w:type="dxa"/>
            <w:vAlign w:val="bottom"/>
          </w:tcPr>
          <w:p w14:paraId="6ECC44C4" w14:textId="77777777" w:rsidR="00D10F92" w:rsidRPr="00B72431" w:rsidRDefault="00D10F92" w:rsidP="00D10F92">
            <w:pPr>
              <w:jc w:val="right"/>
              <w:rPr>
                <w:rFonts w:cs="Arial"/>
                <w:sz w:val="18"/>
                <w:szCs w:val="18"/>
              </w:rPr>
            </w:pPr>
            <w:r w:rsidRPr="00B72431">
              <w:rPr>
                <w:rFonts w:cs="Arial"/>
                <w:sz w:val="18"/>
                <w:szCs w:val="18"/>
              </w:rPr>
              <w:t>125</w:t>
            </w:r>
          </w:p>
        </w:tc>
        <w:tc>
          <w:tcPr>
            <w:tcW w:w="749" w:type="dxa"/>
            <w:vAlign w:val="bottom"/>
          </w:tcPr>
          <w:p w14:paraId="2D76FEF4" w14:textId="77777777" w:rsidR="00D10F92" w:rsidRPr="00B72431" w:rsidRDefault="00D10F92" w:rsidP="00D10F92">
            <w:pPr>
              <w:jc w:val="right"/>
              <w:rPr>
                <w:rFonts w:cs="Arial"/>
                <w:sz w:val="18"/>
                <w:szCs w:val="18"/>
              </w:rPr>
            </w:pPr>
            <w:r w:rsidRPr="00B72431">
              <w:rPr>
                <w:rFonts w:cs="Arial"/>
                <w:sz w:val="18"/>
                <w:szCs w:val="18"/>
              </w:rPr>
              <w:t>1105</w:t>
            </w:r>
          </w:p>
        </w:tc>
        <w:tc>
          <w:tcPr>
            <w:tcW w:w="864" w:type="dxa"/>
            <w:vAlign w:val="bottom"/>
          </w:tcPr>
          <w:p w14:paraId="491F91E9" w14:textId="77777777" w:rsidR="00D10F92" w:rsidRPr="00B72431" w:rsidRDefault="00D10F92" w:rsidP="00D10F92">
            <w:pPr>
              <w:jc w:val="right"/>
              <w:rPr>
                <w:rFonts w:cs="Arial"/>
                <w:sz w:val="18"/>
                <w:szCs w:val="18"/>
              </w:rPr>
            </w:pPr>
            <w:r w:rsidRPr="00B72431">
              <w:rPr>
                <w:rFonts w:cs="Arial"/>
                <w:sz w:val="18"/>
                <w:szCs w:val="18"/>
              </w:rPr>
              <w:t>16915</w:t>
            </w:r>
          </w:p>
        </w:tc>
        <w:tc>
          <w:tcPr>
            <w:tcW w:w="864" w:type="dxa"/>
            <w:vAlign w:val="bottom"/>
          </w:tcPr>
          <w:p w14:paraId="5B2D651E" w14:textId="77777777" w:rsidR="00D10F92" w:rsidRPr="00B72431" w:rsidRDefault="00D10F92" w:rsidP="00D10F92">
            <w:pPr>
              <w:jc w:val="right"/>
              <w:rPr>
                <w:rFonts w:cs="Arial"/>
                <w:sz w:val="18"/>
                <w:szCs w:val="18"/>
              </w:rPr>
            </w:pPr>
            <w:r w:rsidRPr="00B72431">
              <w:rPr>
                <w:rFonts w:cs="Arial"/>
                <w:sz w:val="18"/>
                <w:szCs w:val="18"/>
              </w:rPr>
              <w:t>2245</w:t>
            </w:r>
          </w:p>
        </w:tc>
        <w:tc>
          <w:tcPr>
            <w:tcW w:w="864" w:type="dxa"/>
            <w:vAlign w:val="bottom"/>
          </w:tcPr>
          <w:p w14:paraId="778D290E" w14:textId="77777777" w:rsidR="00D10F92" w:rsidRPr="00B72431" w:rsidRDefault="00D10F92" w:rsidP="00D10F92">
            <w:pPr>
              <w:jc w:val="right"/>
              <w:rPr>
                <w:rFonts w:cs="Arial"/>
                <w:sz w:val="18"/>
                <w:szCs w:val="18"/>
              </w:rPr>
            </w:pPr>
            <w:r w:rsidRPr="00B72431">
              <w:rPr>
                <w:rFonts w:cs="Arial"/>
                <w:sz w:val="18"/>
                <w:szCs w:val="18"/>
              </w:rPr>
              <w:t>3773</w:t>
            </w:r>
          </w:p>
        </w:tc>
        <w:tc>
          <w:tcPr>
            <w:tcW w:w="864" w:type="dxa"/>
            <w:vAlign w:val="bottom"/>
          </w:tcPr>
          <w:p w14:paraId="7D6CF345" w14:textId="77777777" w:rsidR="00D10F92" w:rsidRPr="00B72431" w:rsidRDefault="00D10F92" w:rsidP="00D10F92">
            <w:pPr>
              <w:jc w:val="right"/>
              <w:rPr>
                <w:rFonts w:cs="Arial"/>
                <w:sz w:val="18"/>
                <w:szCs w:val="18"/>
              </w:rPr>
            </w:pPr>
            <w:r w:rsidRPr="00B72431">
              <w:rPr>
                <w:rFonts w:cs="Arial"/>
                <w:sz w:val="18"/>
                <w:szCs w:val="18"/>
              </w:rPr>
              <w:t>476</w:t>
            </w:r>
          </w:p>
        </w:tc>
        <w:tc>
          <w:tcPr>
            <w:tcW w:w="864" w:type="dxa"/>
            <w:vAlign w:val="bottom"/>
          </w:tcPr>
          <w:p w14:paraId="57BDA190" w14:textId="77777777" w:rsidR="00D10F92" w:rsidRPr="00B72431" w:rsidRDefault="00D10F92" w:rsidP="00D10F92">
            <w:pPr>
              <w:jc w:val="right"/>
              <w:rPr>
                <w:rFonts w:cs="Arial"/>
                <w:sz w:val="18"/>
                <w:szCs w:val="18"/>
              </w:rPr>
            </w:pPr>
            <w:r w:rsidRPr="00B72431">
              <w:rPr>
                <w:rFonts w:cs="Arial"/>
                <w:sz w:val="18"/>
                <w:szCs w:val="18"/>
              </w:rPr>
              <w:t>200</w:t>
            </w:r>
          </w:p>
        </w:tc>
        <w:tc>
          <w:tcPr>
            <w:tcW w:w="864" w:type="dxa"/>
            <w:vAlign w:val="bottom"/>
          </w:tcPr>
          <w:p w14:paraId="20EC0920" w14:textId="77777777" w:rsidR="00D10F92" w:rsidRPr="00B72431" w:rsidRDefault="00D10F92" w:rsidP="00D10F92">
            <w:pPr>
              <w:jc w:val="right"/>
              <w:rPr>
                <w:rFonts w:cs="Arial"/>
                <w:sz w:val="18"/>
                <w:szCs w:val="18"/>
              </w:rPr>
            </w:pPr>
            <w:r w:rsidRPr="00B72431">
              <w:rPr>
                <w:rFonts w:cs="Arial"/>
                <w:sz w:val="18"/>
                <w:szCs w:val="18"/>
              </w:rPr>
              <w:t>82</w:t>
            </w:r>
          </w:p>
        </w:tc>
        <w:tc>
          <w:tcPr>
            <w:tcW w:w="864" w:type="dxa"/>
            <w:vAlign w:val="bottom"/>
          </w:tcPr>
          <w:p w14:paraId="1A26D51D" w14:textId="77777777" w:rsidR="00D10F92" w:rsidRPr="00B72431" w:rsidRDefault="00D10F92" w:rsidP="00D10F92">
            <w:pPr>
              <w:jc w:val="right"/>
              <w:rPr>
                <w:rFonts w:cs="Arial"/>
                <w:sz w:val="18"/>
                <w:szCs w:val="18"/>
              </w:rPr>
            </w:pPr>
            <w:r w:rsidRPr="00B72431">
              <w:rPr>
                <w:rFonts w:cs="Arial"/>
                <w:sz w:val="18"/>
                <w:szCs w:val="18"/>
              </w:rPr>
              <w:t>286</w:t>
            </w:r>
          </w:p>
        </w:tc>
        <w:tc>
          <w:tcPr>
            <w:tcW w:w="864" w:type="dxa"/>
            <w:vAlign w:val="bottom"/>
          </w:tcPr>
          <w:p w14:paraId="5ECA6DC2" w14:textId="77777777" w:rsidR="00D10F92" w:rsidRPr="00B72431" w:rsidRDefault="00D10F92" w:rsidP="00D10F92">
            <w:pPr>
              <w:jc w:val="right"/>
              <w:rPr>
                <w:rFonts w:cs="Arial"/>
                <w:sz w:val="18"/>
                <w:szCs w:val="18"/>
              </w:rPr>
            </w:pPr>
            <w:r w:rsidRPr="00B72431">
              <w:rPr>
                <w:rFonts w:cs="Arial"/>
                <w:sz w:val="18"/>
                <w:szCs w:val="18"/>
              </w:rPr>
              <w:t>25206</w:t>
            </w:r>
          </w:p>
        </w:tc>
      </w:tr>
      <w:tr w:rsidR="00D10F92" w:rsidRPr="00B72431" w14:paraId="2E756FF9" w14:textId="77777777" w:rsidTr="00366BCC">
        <w:trPr>
          <w:jc w:val="center"/>
        </w:trPr>
        <w:tc>
          <w:tcPr>
            <w:tcW w:w="864" w:type="dxa"/>
          </w:tcPr>
          <w:p w14:paraId="683C7E22"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2004</w:t>
            </w:r>
          </w:p>
        </w:tc>
        <w:tc>
          <w:tcPr>
            <w:tcW w:w="979" w:type="dxa"/>
            <w:vAlign w:val="bottom"/>
          </w:tcPr>
          <w:p w14:paraId="73BFD6AF" w14:textId="77777777" w:rsidR="00D10F92" w:rsidRPr="00B72431" w:rsidRDefault="00D10F92" w:rsidP="00D10F92">
            <w:pPr>
              <w:jc w:val="right"/>
              <w:rPr>
                <w:rFonts w:cs="Arial"/>
                <w:sz w:val="18"/>
                <w:szCs w:val="18"/>
              </w:rPr>
            </w:pPr>
            <w:r w:rsidRPr="00B72431">
              <w:rPr>
                <w:rFonts w:cs="Arial"/>
                <w:sz w:val="18"/>
                <w:szCs w:val="18"/>
              </w:rPr>
              <w:t>195013</w:t>
            </w:r>
          </w:p>
        </w:tc>
        <w:tc>
          <w:tcPr>
            <w:tcW w:w="749" w:type="dxa"/>
            <w:vAlign w:val="bottom"/>
          </w:tcPr>
          <w:p w14:paraId="219BECD7" w14:textId="77777777" w:rsidR="00D10F92" w:rsidRPr="00B72431" w:rsidRDefault="00D10F92" w:rsidP="00D10F92">
            <w:pPr>
              <w:jc w:val="right"/>
              <w:rPr>
                <w:rFonts w:cs="Arial"/>
                <w:sz w:val="18"/>
                <w:szCs w:val="18"/>
              </w:rPr>
            </w:pPr>
            <w:r w:rsidRPr="00B72431">
              <w:rPr>
                <w:rFonts w:cs="Arial"/>
                <w:sz w:val="18"/>
                <w:szCs w:val="18"/>
              </w:rPr>
              <w:t>4724</w:t>
            </w:r>
          </w:p>
        </w:tc>
        <w:tc>
          <w:tcPr>
            <w:tcW w:w="864" w:type="dxa"/>
            <w:vAlign w:val="bottom"/>
          </w:tcPr>
          <w:p w14:paraId="75D9B1EB" w14:textId="77777777" w:rsidR="00D10F92" w:rsidRPr="00B72431" w:rsidRDefault="00D10F92" w:rsidP="00D10F92">
            <w:pPr>
              <w:jc w:val="right"/>
              <w:rPr>
                <w:rFonts w:cs="Arial"/>
                <w:sz w:val="18"/>
                <w:szCs w:val="18"/>
              </w:rPr>
            </w:pPr>
            <w:r w:rsidRPr="00B72431">
              <w:rPr>
                <w:rFonts w:cs="Arial"/>
                <w:sz w:val="18"/>
                <w:szCs w:val="18"/>
              </w:rPr>
              <w:t>2644</w:t>
            </w:r>
          </w:p>
        </w:tc>
        <w:tc>
          <w:tcPr>
            <w:tcW w:w="864" w:type="dxa"/>
            <w:vAlign w:val="bottom"/>
          </w:tcPr>
          <w:p w14:paraId="3B8B7EF4" w14:textId="77777777" w:rsidR="00D10F92" w:rsidRPr="00B72431" w:rsidRDefault="00D10F92" w:rsidP="00D10F92">
            <w:pPr>
              <w:jc w:val="right"/>
              <w:rPr>
                <w:rFonts w:cs="Arial"/>
                <w:sz w:val="18"/>
                <w:szCs w:val="18"/>
              </w:rPr>
            </w:pPr>
            <w:r w:rsidRPr="00B72431">
              <w:rPr>
                <w:rFonts w:cs="Arial"/>
                <w:sz w:val="18"/>
                <w:szCs w:val="18"/>
              </w:rPr>
              <w:t>45872</w:t>
            </w:r>
          </w:p>
        </w:tc>
        <w:tc>
          <w:tcPr>
            <w:tcW w:w="864" w:type="dxa"/>
            <w:vAlign w:val="bottom"/>
          </w:tcPr>
          <w:p w14:paraId="719236C5" w14:textId="77777777" w:rsidR="00D10F92" w:rsidRPr="00B72431" w:rsidRDefault="00D10F92" w:rsidP="00D10F92">
            <w:pPr>
              <w:jc w:val="right"/>
              <w:rPr>
                <w:rFonts w:cs="Arial"/>
                <w:sz w:val="18"/>
                <w:szCs w:val="18"/>
              </w:rPr>
            </w:pPr>
            <w:r w:rsidRPr="00B72431">
              <w:rPr>
                <w:rFonts w:cs="Arial"/>
                <w:sz w:val="18"/>
                <w:szCs w:val="18"/>
              </w:rPr>
              <w:t>3544</w:t>
            </w:r>
          </w:p>
        </w:tc>
        <w:tc>
          <w:tcPr>
            <w:tcW w:w="864" w:type="dxa"/>
            <w:vAlign w:val="bottom"/>
          </w:tcPr>
          <w:p w14:paraId="114C257F" w14:textId="77777777" w:rsidR="00D10F92" w:rsidRPr="00B72431" w:rsidRDefault="00D10F92" w:rsidP="00D10F92">
            <w:pPr>
              <w:jc w:val="right"/>
              <w:rPr>
                <w:rFonts w:cs="Arial"/>
                <w:sz w:val="18"/>
                <w:szCs w:val="18"/>
              </w:rPr>
            </w:pPr>
            <w:r w:rsidRPr="00B72431">
              <w:rPr>
                <w:rFonts w:cs="Arial"/>
                <w:sz w:val="18"/>
                <w:szCs w:val="18"/>
              </w:rPr>
              <w:t>5261</w:t>
            </w:r>
          </w:p>
        </w:tc>
        <w:tc>
          <w:tcPr>
            <w:tcW w:w="864" w:type="dxa"/>
            <w:vAlign w:val="bottom"/>
          </w:tcPr>
          <w:p w14:paraId="31472B6A" w14:textId="77777777" w:rsidR="00D10F92" w:rsidRPr="00B72431" w:rsidRDefault="00D10F92" w:rsidP="00D10F92">
            <w:pPr>
              <w:jc w:val="right"/>
              <w:rPr>
                <w:rFonts w:cs="Arial"/>
                <w:sz w:val="18"/>
                <w:szCs w:val="18"/>
              </w:rPr>
            </w:pPr>
            <w:r w:rsidRPr="00B72431">
              <w:rPr>
                <w:rFonts w:cs="Arial"/>
                <w:sz w:val="18"/>
                <w:szCs w:val="18"/>
              </w:rPr>
              <w:t>960</w:t>
            </w:r>
          </w:p>
        </w:tc>
        <w:tc>
          <w:tcPr>
            <w:tcW w:w="864" w:type="dxa"/>
            <w:vAlign w:val="bottom"/>
          </w:tcPr>
          <w:p w14:paraId="125956C8" w14:textId="77777777" w:rsidR="00D10F92" w:rsidRPr="00B72431" w:rsidRDefault="00D10F92" w:rsidP="00D10F92">
            <w:pPr>
              <w:jc w:val="right"/>
              <w:rPr>
                <w:rFonts w:cs="Arial"/>
                <w:sz w:val="18"/>
                <w:szCs w:val="18"/>
              </w:rPr>
            </w:pPr>
            <w:r w:rsidRPr="00B72431">
              <w:rPr>
                <w:rFonts w:cs="Arial"/>
                <w:sz w:val="18"/>
                <w:szCs w:val="18"/>
              </w:rPr>
              <w:t>1245</w:t>
            </w:r>
          </w:p>
        </w:tc>
        <w:tc>
          <w:tcPr>
            <w:tcW w:w="864" w:type="dxa"/>
            <w:vAlign w:val="bottom"/>
          </w:tcPr>
          <w:p w14:paraId="0862DEE5" w14:textId="77777777" w:rsidR="00D10F92" w:rsidRPr="00B72431" w:rsidRDefault="00D10F92" w:rsidP="00D10F92">
            <w:pPr>
              <w:jc w:val="right"/>
              <w:rPr>
                <w:rFonts w:cs="Arial"/>
                <w:sz w:val="18"/>
                <w:szCs w:val="18"/>
              </w:rPr>
            </w:pPr>
            <w:r w:rsidRPr="00B72431">
              <w:rPr>
                <w:rFonts w:cs="Arial"/>
                <w:sz w:val="18"/>
                <w:szCs w:val="18"/>
              </w:rPr>
              <w:t>842</w:t>
            </w:r>
          </w:p>
        </w:tc>
        <w:tc>
          <w:tcPr>
            <w:tcW w:w="864" w:type="dxa"/>
            <w:vAlign w:val="bottom"/>
          </w:tcPr>
          <w:p w14:paraId="540DBF6C" w14:textId="77777777" w:rsidR="00D10F92" w:rsidRPr="00B72431" w:rsidRDefault="00D10F92" w:rsidP="00D10F92">
            <w:pPr>
              <w:jc w:val="right"/>
              <w:rPr>
                <w:rFonts w:cs="Arial"/>
                <w:sz w:val="18"/>
                <w:szCs w:val="18"/>
              </w:rPr>
            </w:pPr>
            <w:r w:rsidRPr="00B72431">
              <w:rPr>
                <w:rFonts w:cs="Arial"/>
                <w:sz w:val="18"/>
                <w:szCs w:val="18"/>
              </w:rPr>
              <w:t>260104</w:t>
            </w:r>
          </w:p>
        </w:tc>
      </w:tr>
      <w:tr w:rsidR="00D10F92" w:rsidRPr="00B72431" w14:paraId="2B2B3DF6" w14:textId="77777777" w:rsidTr="00366BCC">
        <w:trPr>
          <w:jc w:val="center"/>
        </w:trPr>
        <w:tc>
          <w:tcPr>
            <w:tcW w:w="864" w:type="dxa"/>
          </w:tcPr>
          <w:p w14:paraId="6A555FD9"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2005</w:t>
            </w:r>
          </w:p>
        </w:tc>
        <w:tc>
          <w:tcPr>
            <w:tcW w:w="979" w:type="dxa"/>
            <w:vAlign w:val="bottom"/>
          </w:tcPr>
          <w:p w14:paraId="684AF11B" w14:textId="77777777" w:rsidR="00D10F92" w:rsidRPr="00B72431" w:rsidRDefault="00D10F92" w:rsidP="00D10F92">
            <w:pPr>
              <w:jc w:val="right"/>
              <w:rPr>
                <w:rFonts w:cs="Arial"/>
                <w:sz w:val="18"/>
                <w:szCs w:val="18"/>
              </w:rPr>
            </w:pPr>
            <w:r w:rsidRPr="00B72431">
              <w:rPr>
                <w:rFonts w:cs="Arial"/>
                <w:sz w:val="18"/>
                <w:szCs w:val="18"/>
              </w:rPr>
              <w:t>540</w:t>
            </w:r>
          </w:p>
        </w:tc>
        <w:tc>
          <w:tcPr>
            <w:tcW w:w="749" w:type="dxa"/>
            <w:vAlign w:val="bottom"/>
          </w:tcPr>
          <w:p w14:paraId="1E107A84" w14:textId="77777777" w:rsidR="00D10F92" w:rsidRPr="00B72431" w:rsidRDefault="00D10F92" w:rsidP="00D10F92">
            <w:pPr>
              <w:jc w:val="right"/>
              <w:rPr>
                <w:rFonts w:cs="Arial"/>
                <w:sz w:val="18"/>
                <w:szCs w:val="18"/>
              </w:rPr>
            </w:pPr>
            <w:r w:rsidRPr="00B72431">
              <w:rPr>
                <w:rFonts w:cs="Arial"/>
                <w:sz w:val="18"/>
                <w:szCs w:val="18"/>
              </w:rPr>
              <w:t>32911</w:t>
            </w:r>
          </w:p>
        </w:tc>
        <w:tc>
          <w:tcPr>
            <w:tcW w:w="864" w:type="dxa"/>
            <w:vAlign w:val="bottom"/>
          </w:tcPr>
          <w:p w14:paraId="7938EE65" w14:textId="77777777" w:rsidR="00D10F92" w:rsidRPr="00B72431" w:rsidRDefault="00D10F92" w:rsidP="00D10F92">
            <w:pPr>
              <w:jc w:val="right"/>
              <w:rPr>
                <w:rFonts w:cs="Arial"/>
                <w:sz w:val="18"/>
                <w:szCs w:val="18"/>
              </w:rPr>
            </w:pPr>
            <w:r w:rsidRPr="00B72431">
              <w:rPr>
                <w:rFonts w:cs="Arial"/>
                <w:sz w:val="18"/>
                <w:szCs w:val="18"/>
              </w:rPr>
              <w:t>257</w:t>
            </w:r>
          </w:p>
        </w:tc>
        <w:tc>
          <w:tcPr>
            <w:tcW w:w="864" w:type="dxa"/>
            <w:vAlign w:val="bottom"/>
          </w:tcPr>
          <w:p w14:paraId="181E8DBB" w14:textId="77777777" w:rsidR="00D10F92" w:rsidRPr="00B72431" w:rsidRDefault="00D10F92" w:rsidP="00D10F92">
            <w:pPr>
              <w:jc w:val="right"/>
              <w:rPr>
                <w:rFonts w:cs="Arial"/>
                <w:sz w:val="18"/>
                <w:szCs w:val="18"/>
              </w:rPr>
            </w:pPr>
            <w:r w:rsidRPr="00B72431">
              <w:rPr>
                <w:rFonts w:cs="Arial"/>
                <w:sz w:val="18"/>
                <w:szCs w:val="18"/>
              </w:rPr>
              <w:t>614</w:t>
            </w:r>
          </w:p>
        </w:tc>
        <w:tc>
          <w:tcPr>
            <w:tcW w:w="864" w:type="dxa"/>
            <w:vAlign w:val="bottom"/>
          </w:tcPr>
          <w:p w14:paraId="67300E48" w14:textId="77777777" w:rsidR="00D10F92" w:rsidRPr="00B72431" w:rsidRDefault="00D10F92" w:rsidP="00D10F92">
            <w:pPr>
              <w:jc w:val="right"/>
              <w:rPr>
                <w:rFonts w:cs="Arial"/>
                <w:sz w:val="18"/>
                <w:szCs w:val="18"/>
              </w:rPr>
            </w:pPr>
            <w:r w:rsidRPr="00B72431">
              <w:rPr>
                <w:rFonts w:cs="Arial"/>
                <w:sz w:val="18"/>
                <w:szCs w:val="18"/>
              </w:rPr>
              <w:t>5818</w:t>
            </w:r>
          </w:p>
        </w:tc>
        <w:tc>
          <w:tcPr>
            <w:tcW w:w="864" w:type="dxa"/>
            <w:vAlign w:val="bottom"/>
          </w:tcPr>
          <w:p w14:paraId="39A0C7B5" w14:textId="77777777" w:rsidR="00D10F92" w:rsidRPr="00B72431" w:rsidRDefault="00D10F92" w:rsidP="00D10F92">
            <w:pPr>
              <w:jc w:val="right"/>
              <w:rPr>
                <w:rFonts w:cs="Arial"/>
                <w:sz w:val="18"/>
                <w:szCs w:val="18"/>
              </w:rPr>
            </w:pPr>
            <w:r w:rsidRPr="00B72431">
              <w:rPr>
                <w:rFonts w:cs="Arial"/>
                <w:sz w:val="18"/>
                <w:szCs w:val="18"/>
              </w:rPr>
              <w:t>671</w:t>
            </w:r>
          </w:p>
        </w:tc>
        <w:tc>
          <w:tcPr>
            <w:tcW w:w="864" w:type="dxa"/>
            <w:vAlign w:val="bottom"/>
          </w:tcPr>
          <w:p w14:paraId="681A45A4" w14:textId="77777777" w:rsidR="00D10F92" w:rsidRPr="00B72431" w:rsidRDefault="00D10F92" w:rsidP="00D10F92">
            <w:pPr>
              <w:jc w:val="right"/>
              <w:rPr>
                <w:rFonts w:cs="Arial"/>
                <w:sz w:val="18"/>
                <w:szCs w:val="18"/>
              </w:rPr>
            </w:pPr>
            <w:r w:rsidRPr="00B72431">
              <w:rPr>
                <w:rFonts w:cs="Arial"/>
                <w:sz w:val="18"/>
                <w:szCs w:val="18"/>
              </w:rPr>
              <w:t>1196</w:t>
            </w:r>
          </w:p>
        </w:tc>
        <w:tc>
          <w:tcPr>
            <w:tcW w:w="864" w:type="dxa"/>
            <w:vAlign w:val="bottom"/>
          </w:tcPr>
          <w:p w14:paraId="52EE8B14" w14:textId="77777777" w:rsidR="00D10F92" w:rsidRPr="00B72431" w:rsidRDefault="00D10F92" w:rsidP="00D10F92">
            <w:pPr>
              <w:jc w:val="right"/>
              <w:rPr>
                <w:rFonts w:cs="Arial"/>
                <w:sz w:val="18"/>
                <w:szCs w:val="18"/>
              </w:rPr>
            </w:pPr>
            <w:r w:rsidRPr="00B72431">
              <w:rPr>
                <w:rFonts w:cs="Arial"/>
                <w:sz w:val="18"/>
                <w:szCs w:val="18"/>
              </w:rPr>
              <w:t>240</w:t>
            </w:r>
          </w:p>
        </w:tc>
        <w:tc>
          <w:tcPr>
            <w:tcW w:w="864" w:type="dxa"/>
            <w:vAlign w:val="bottom"/>
          </w:tcPr>
          <w:p w14:paraId="245A6AB0" w14:textId="77777777" w:rsidR="00D10F92" w:rsidRPr="00B72431" w:rsidRDefault="00D10F92" w:rsidP="00D10F92">
            <w:pPr>
              <w:jc w:val="right"/>
              <w:rPr>
                <w:rFonts w:cs="Arial"/>
                <w:sz w:val="18"/>
                <w:szCs w:val="18"/>
              </w:rPr>
            </w:pPr>
            <w:r w:rsidRPr="00B72431">
              <w:rPr>
                <w:rFonts w:cs="Arial"/>
                <w:sz w:val="18"/>
                <w:szCs w:val="18"/>
              </w:rPr>
              <w:t>67</w:t>
            </w:r>
          </w:p>
        </w:tc>
        <w:tc>
          <w:tcPr>
            <w:tcW w:w="864" w:type="dxa"/>
            <w:vAlign w:val="bottom"/>
          </w:tcPr>
          <w:p w14:paraId="3BBBB569" w14:textId="77777777" w:rsidR="00D10F92" w:rsidRPr="00B72431" w:rsidRDefault="00D10F92" w:rsidP="00D10F92">
            <w:pPr>
              <w:jc w:val="right"/>
              <w:rPr>
                <w:rFonts w:cs="Arial"/>
                <w:sz w:val="18"/>
                <w:szCs w:val="18"/>
              </w:rPr>
            </w:pPr>
            <w:r w:rsidRPr="00B72431">
              <w:rPr>
                <w:rFonts w:cs="Arial"/>
                <w:sz w:val="18"/>
                <w:szCs w:val="18"/>
              </w:rPr>
              <w:t>42313</w:t>
            </w:r>
          </w:p>
        </w:tc>
      </w:tr>
      <w:tr w:rsidR="00D10F92" w:rsidRPr="00B72431" w14:paraId="6E02D7EC" w14:textId="77777777" w:rsidTr="00366BCC">
        <w:trPr>
          <w:jc w:val="center"/>
        </w:trPr>
        <w:tc>
          <w:tcPr>
            <w:tcW w:w="864" w:type="dxa"/>
          </w:tcPr>
          <w:p w14:paraId="34F4BE6A"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2006</w:t>
            </w:r>
          </w:p>
        </w:tc>
        <w:tc>
          <w:tcPr>
            <w:tcW w:w="979" w:type="dxa"/>
            <w:vAlign w:val="bottom"/>
          </w:tcPr>
          <w:p w14:paraId="2C39BD41" w14:textId="77777777" w:rsidR="00D10F92" w:rsidRPr="00B72431" w:rsidRDefault="00D10F92" w:rsidP="00D10F92">
            <w:pPr>
              <w:jc w:val="right"/>
              <w:rPr>
                <w:rFonts w:cs="Arial"/>
                <w:sz w:val="18"/>
                <w:szCs w:val="18"/>
              </w:rPr>
            </w:pPr>
            <w:r w:rsidRPr="00B72431">
              <w:rPr>
                <w:rFonts w:cs="Arial"/>
                <w:sz w:val="18"/>
                <w:szCs w:val="18"/>
              </w:rPr>
              <w:t>2961</w:t>
            </w:r>
          </w:p>
        </w:tc>
        <w:tc>
          <w:tcPr>
            <w:tcW w:w="749" w:type="dxa"/>
            <w:vAlign w:val="bottom"/>
          </w:tcPr>
          <w:p w14:paraId="3E1E2ACC" w14:textId="77777777" w:rsidR="00D10F92" w:rsidRPr="00B72431" w:rsidRDefault="00D10F92" w:rsidP="00D10F92">
            <w:pPr>
              <w:jc w:val="right"/>
              <w:rPr>
                <w:rFonts w:cs="Arial"/>
                <w:sz w:val="18"/>
                <w:szCs w:val="18"/>
              </w:rPr>
            </w:pPr>
            <w:r w:rsidRPr="00B72431">
              <w:rPr>
                <w:rFonts w:cs="Arial"/>
                <w:sz w:val="18"/>
                <w:szCs w:val="18"/>
              </w:rPr>
              <w:t>1247</w:t>
            </w:r>
          </w:p>
        </w:tc>
        <w:tc>
          <w:tcPr>
            <w:tcW w:w="864" w:type="dxa"/>
            <w:vAlign w:val="bottom"/>
          </w:tcPr>
          <w:p w14:paraId="265CB931" w14:textId="77777777" w:rsidR="00D10F92" w:rsidRPr="00B72431" w:rsidRDefault="00D10F92" w:rsidP="00D10F92">
            <w:pPr>
              <w:jc w:val="right"/>
              <w:rPr>
                <w:rFonts w:cs="Arial"/>
                <w:sz w:val="18"/>
                <w:szCs w:val="18"/>
              </w:rPr>
            </w:pPr>
            <w:r w:rsidRPr="00B72431">
              <w:rPr>
                <w:rFonts w:cs="Arial"/>
                <w:sz w:val="18"/>
                <w:szCs w:val="18"/>
              </w:rPr>
              <w:t>48882</w:t>
            </w:r>
          </w:p>
        </w:tc>
        <w:tc>
          <w:tcPr>
            <w:tcW w:w="864" w:type="dxa"/>
            <w:vAlign w:val="bottom"/>
          </w:tcPr>
          <w:p w14:paraId="4E39418D" w14:textId="77777777" w:rsidR="00D10F92" w:rsidRPr="00B72431" w:rsidRDefault="00D10F92" w:rsidP="00D10F92">
            <w:pPr>
              <w:jc w:val="right"/>
              <w:rPr>
                <w:rFonts w:cs="Arial"/>
                <w:sz w:val="18"/>
                <w:szCs w:val="18"/>
              </w:rPr>
            </w:pPr>
            <w:r w:rsidRPr="00B72431">
              <w:rPr>
                <w:rFonts w:cs="Arial"/>
                <w:sz w:val="18"/>
                <w:szCs w:val="18"/>
              </w:rPr>
              <w:t>213</w:t>
            </w:r>
          </w:p>
        </w:tc>
        <w:tc>
          <w:tcPr>
            <w:tcW w:w="864" w:type="dxa"/>
            <w:vAlign w:val="bottom"/>
          </w:tcPr>
          <w:p w14:paraId="05949345" w14:textId="77777777" w:rsidR="00D10F92" w:rsidRPr="00B72431" w:rsidRDefault="00D10F92" w:rsidP="00D10F92">
            <w:pPr>
              <w:jc w:val="right"/>
              <w:rPr>
                <w:rFonts w:cs="Arial"/>
                <w:sz w:val="18"/>
                <w:szCs w:val="18"/>
              </w:rPr>
            </w:pPr>
            <w:r w:rsidRPr="00B72431">
              <w:rPr>
                <w:rFonts w:cs="Arial"/>
                <w:sz w:val="18"/>
                <w:szCs w:val="18"/>
              </w:rPr>
              <w:t>949</w:t>
            </w:r>
          </w:p>
        </w:tc>
        <w:tc>
          <w:tcPr>
            <w:tcW w:w="864" w:type="dxa"/>
            <w:vAlign w:val="bottom"/>
          </w:tcPr>
          <w:p w14:paraId="2FE277C3" w14:textId="77777777" w:rsidR="00D10F92" w:rsidRPr="00B72431" w:rsidRDefault="00D10F92" w:rsidP="00D10F92">
            <w:pPr>
              <w:jc w:val="right"/>
              <w:rPr>
                <w:rFonts w:cs="Arial"/>
                <w:sz w:val="18"/>
                <w:szCs w:val="18"/>
              </w:rPr>
            </w:pPr>
            <w:r w:rsidRPr="00B72431">
              <w:rPr>
                <w:rFonts w:cs="Arial"/>
                <w:sz w:val="18"/>
                <w:szCs w:val="18"/>
              </w:rPr>
              <w:t>6650</w:t>
            </w:r>
          </w:p>
        </w:tc>
        <w:tc>
          <w:tcPr>
            <w:tcW w:w="864" w:type="dxa"/>
            <w:vAlign w:val="bottom"/>
          </w:tcPr>
          <w:p w14:paraId="1E194870" w14:textId="77777777" w:rsidR="00D10F92" w:rsidRPr="00B72431" w:rsidRDefault="00D10F92" w:rsidP="00D10F92">
            <w:pPr>
              <w:jc w:val="right"/>
              <w:rPr>
                <w:rFonts w:cs="Arial"/>
                <w:sz w:val="18"/>
                <w:szCs w:val="18"/>
              </w:rPr>
            </w:pPr>
            <w:r w:rsidRPr="00B72431">
              <w:rPr>
                <w:rFonts w:cs="Arial"/>
                <w:sz w:val="18"/>
                <w:szCs w:val="18"/>
              </w:rPr>
              <w:t>325</w:t>
            </w:r>
          </w:p>
        </w:tc>
        <w:tc>
          <w:tcPr>
            <w:tcW w:w="864" w:type="dxa"/>
            <w:vAlign w:val="bottom"/>
          </w:tcPr>
          <w:p w14:paraId="4AFCA6EF" w14:textId="77777777" w:rsidR="00D10F92" w:rsidRPr="00B72431" w:rsidRDefault="00D10F92" w:rsidP="00D10F92">
            <w:pPr>
              <w:jc w:val="right"/>
              <w:rPr>
                <w:rFonts w:cs="Arial"/>
                <w:sz w:val="18"/>
                <w:szCs w:val="18"/>
              </w:rPr>
            </w:pPr>
            <w:r w:rsidRPr="00B72431">
              <w:rPr>
                <w:rFonts w:cs="Arial"/>
                <w:sz w:val="18"/>
                <w:szCs w:val="18"/>
              </w:rPr>
              <w:t>574</w:t>
            </w:r>
          </w:p>
        </w:tc>
        <w:tc>
          <w:tcPr>
            <w:tcW w:w="864" w:type="dxa"/>
            <w:vAlign w:val="bottom"/>
          </w:tcPr>
          <w:p w14:paraId="599D0C25" w14:textId="77777777" w:rsidR="00D10F92" w:rsidRPr="00B72431" w:rsidRDefault="00D10F92" w:rsidP="00D10F92">
            <w:pPr>
              <w:jc w:val="right"/>
              <w:rPr>
                <w:rFonts w:cs="Arial"/>
                <w:sz w:val="18"/>
                <w:szCs w:val="18"/>
              </w:rPr>
            </w:pPr>
            <w:r w:rsidRPr="00B72431">
              <w:rPr>
                <w:rFonts w:cs="Arial"/>
                <w:sz w:val="18"/>
                <w:szCs w:val="18"/>
              </w:rPr>
              <w:t>187</w:t>
            </w:r>
          </w:p>
        </w:tc>
        <w:tc>
          <w:tcPr>
            <w:tcW w:w="864" w:type="dxa"/>
            <w:vAlign w:val="bottom"/>
          </w:tcPr>
          <w:p w14:paraId="78E7C1CD" w14:textId="77777777" w:rsidR="00D10F92" w:rsidRPr="00B72431" w:rsidRDefault="00D10F92" w:rsidP="00D10F92">
            <w:pPr>
              <w:jc w:val="right"/>
              <w:rPr>
                <w:rFonts w:cs="Arial"/>
                <w:sz w:val="18"/>
                <w:szCs w:val="18"/>
              </w:rPr>
            </w:pPr>
            <w:r w:rsidRPr="00B72431">
              <w:rPr>
                <w:rFonts w:cs="Arial"/>
                <w:sz w:val="18"/>
                <w:szCs w:val="18"/>
              </w:rPr>
              <w:t>61988</w:t>
            </w:r>
          </w:p>
        </w:tc>
      </w:tr>
      <w:tr w:rsidR="00D10F92" w:rsidRPr="00B72431" w14:paraId="2A44E1C9" w14:textId="77777777" w:rsidTr="00366BCC">
        <w:trPr>
          <w:jc w:val="center"/>
        </w:trPr>
        <w:tc>
          <w:tcPr>
            <w:tcW w:w="864" w:type="dxa"/>
          </w:tcPr>
          <w:p w14:paraId="7E225BB6"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2007</w:t>
            </w:r>
          </w:p>
        </w:tc>
        <w:tc>
          <w:tcPr>
            <w:tcW w:w="979" w:type="dxa"/>
            <w:vAlign w:val="bottom"/>
          </w:tcPr>
          <w:p w14:paraId="07255360" w14:textId="77777777" w:rsidR="00D10F92" w:rsidRPr="00B72431" w:rsidRDefault="00D10F92" w:rsidP="00D10F92">
            <w:pPr>
              <w:jc w:val="right"/>
              <w:rPr>
                <w:rFonts w:cs="Arial"/>
                <w:sz w:val="18"/>
                <w:szCs w:val="18"/>
              </w:rPr>
            </w:pPr>
            <w:r w:rsidRPr="00B72431">
              <w:rPr>
                <w:rFonts w:cs="Arial"/>
                <w:sz w:val="18"/>
                <w:szCs w:val="18"/>
              </w:rPr>
              <w:t>1468</w:t>
            </w:r>
          </w:p>
        </w:tc>
        <w:tc>
          <w:tcPr>
            <w:tcW w:w="749" w:type="dxa"/>
            <w:vAlign w:val="bottom"/>
          </w:tcPr>
          <w:p w14:paraId="3DFC3FE6" w14:textId="77777777" w:rsidR="00D10F92" w:rsidRPr="00B72431" w:rsidRDefault="00D10F92" w:rsidP="00D10F92">
            <w:pPr>
              <w:jc w:val="right"/>
              <w:rPr>
                <w:rFonts w:cs="Arial"/>
                <w:sz w:val="18"/>
                <w:szCs w:val="18"/>
              </w:rPr>
            </w:pPr>
            <w:r w:rsidRPr="00B72431">
              <w:rPr>
                <w:rFonts w:cs="Arial"/>
                <w:sz w:val="18"/>
                <w:szCs w:val="18"/>
              </w:rPr>
              <w:t>11383</w:t>
            </w:r>
          </w:p>
        </w:tc>
        <w:tc>
          <w:tcPr>
            <w:tcW w:w="864" w:type="dxa"/>
            <w:vAlign w:val="bottom"/>
          </w:tcPr>
          <w:p w14:paraId="112C32F9" w14:textId="77777777" w:rsidR="00D10F92" w:rsidRPr="00B72431" w:rsidRDefault="00D10F92" w:rsidP="00D10F92">
            <w:pPr>
              <w:jc w:val="right"/>
              <w:rPr>
                <w:rFonts w:cs="Arial"/>
                <w:sz w:val="18"/>
                <w:szCs w:val="18"/>
              </w:rPr>
            </w:pPr>
            <w:r w:rsidRPr="00B72431">
              <w:rPr>
                <w:rFonts w:cs="Arial"/>
                <w:sz w:val="18"/>
                <w:szCs w:val="18"/>
              </w:rPr>
              <w:t>2055</w:t>
            </w:r>
          </w:p>
        </w:tc>
        <w:tc>
          <w:tcPr>
            <w:tcW w:w="864" w:type="dxa"/>
            <w:vAlign w:val="bottom"/>
          </w:tcPr>
          <w:p w14:paraId="67AC3AD1" w14:textId="77777777" w:rsidR="00D10F92" w:rsidRPr="00B72431" w:rsidRDefault="00D10F92" w:rsidP="00D10F92">
            <w:pPr>
              <w:jc w:val="right"/>
              <w:rPr>
                <w:rFonts w:cs="Arial"/>
                <w:sz w:val="18"/>
                <w:szCs w:val="18"/>
              </w:rPr>
            </w:pPr>
            <w:r w:rsidRPr="00B72431">
              <w:rPr>
                <w:rFonts w:cs="Arial"/>
                <w:sz w:val="18"/>
                <w:szCs w:val="18"/>
              </w:rPr>
              <w:t>95882</w:t>
            </w:r>
          </w:p>
        </w:tc>
        <w:tc>
          <w:tcPr>
            <w:tcW w:w="864" w:type="dxa"/>
            <w:vAlign w:val="bottom"/>
          </w:tcPr>
          <w:p w14:paraId="55596540" w14:textId="77777777" w:rsidR="00D10F92" w:rsidRPr="00B72431" w:rsidRDefault="00D10F92" w:rsidP="00D10F92">
            <w:pPr>
              <w:jc w:val="right"/>
              <w:rPr>
                <w:rFonts w:cs="Arial"/>
                <w:sz w:val="18"/>
                <w:szCs w:val="18"/>
              </w:rPr>
            </w:pPr>
            <w:r w:rsidRPr="00B72431">
              <w:rPr>
                <w:rFonts w:cs="Arial"/>
                <w:sz w:val="18"/>
                <w:szCs w:val="18"/>
              </w:rPr>
              <w:t>180</w:t>
            </w:r>
          </w:p>
        </w:tc>
        <w:tc>
          <w:tcPr>
            <w:tcW w:w="864" w:type="dxa"/>
            <w:vAlign w:val="bottom"/>
          </w:tcPr>
          <w:p w14:paraId="618E35B8" w14:textId="77777777" w:rsidR="00D10F92" w:rsidRPr="00B72431" w:rsidRDefault="00D10F92" w:rsidP="00D10F92">
            <w:pPr>
              <w:jc w:val="right"/>
              <w:rPr>
                <w:rFonts w:cs="Arial"/>
                <w:sz w:val="18"/>
                <w:szCs w:val="18"/>
              </w:rPr>
            </w:pPr>
            <w:r w:rsidRPr="00B72431">
              <w:rPr>
                <w:rFonts w:cs="Arial"/>
                <w:sz w:val="18"/>
                <w:szCs w:val="18"/>
              </w:rPr>
              <w:t>441</w:t>
            </w:r>
          </w:p>
        </w:tc>
        <w:tc>
          <w:tcPr>
            <w:tcW w:w="864" w:type="dxa"/>
            <w:vAlign w:val="bottom"/>
          </w:tcPr>
          <w:p w14:paraId="27AFBC25" w14:textId="77777777" w:rsidR="00D10F92" w:rsidRPr="00B72431" w:rsidRDefault="00D10F92" w:rsidP="00D10F92">
            <w:pPr>
              <w:jc w:val="right"/>
              <w:rPr>
                <w:rFonts w:cs="Arial"/>
                <w:sz w:val="18"/>
                <w:szCs w:val="18"/>
              </w:rPr>
            </w:pPr>
            <w:r w:rsidRPr="00B72431">
              <w:rPr>
                <w:rFonts w:cs="Arial"/>
                <w:sz w:val="18"/>
                <w:szCs w:val="18"/>
              </w:rPr>
              <w:t>2168</w:t>
            </w:r>
          </w:p>
        </w:tc>
        <w:tc>
          <w:tcPr>
            <w:tcW w:w="864" w:type="dxa"/>
            <w:vAlign w:val="bottom"/>
          </w:tcPr>
          <w:p w14:paraId="1BD1AB4A" w14:textId="77777777" w:rsidR="00D10F92" w:rsidRPr="00B72431" w:rsidRDefault="00D10F92" w:rsidP="00D10F92">
            <w:pPr>
              <w:jc w:val="right"/>
              <w:rPr>
                <w:rFonts w:cs="Arial"/>
                <w:sz w:val="18"/>
                <w:szCs w:val="18"/>
              </w:rPr>
            </w:pPr>
            <w:r w:rsidRPr="00B72431">
              <w:rPr>
                <w:rFonts w:cs="Arial"/>
                <w:sz w:val="18"/>
                <w:szCs w:val="18"/>
              </w:rPr>
              <w:t>222</w:t>
            </w:r>
          </w:p>
        </w:tc>
        <w:tc>
          <w:tcPr>
            <w:tcW w:w="864" w:type="dxa"/>
            <w:vAlign w:val="bottom"/>
          </w:tcPr>
          <w:p w14:paraId="55A4F32C" w14:textId="77777777" w:rsidR="00D10F92" w:rsidRPr="00B72431" w:rsidRDefault="00D10F92" w:rsidP="00D10F92">
            <w:pPr>
              <w:jc w:val="right"/>
              <w:rPr>
                <w:rFonts w:cs="Arial"/>
                <w:sz w:val="18"/>
                <w:szCs w:val="18"/>
              </w:rPr>
            </w:pPr>
            <w:r w:rsidRPr="00B72431">
              <w:rPr>
                <w:rFonts w:cs="Arial"/>
                <w:sz w:val="18"/>
                <w:szCs w:val="18"/>
              </w:rPr>
              <w:t>312</w:t>
            </w:r>
          </w:p>
        </w:tc>
        <w:tc>
          <w:tcPr>
            <w:tcW w:w="864" w:type="dxa"/>
            <w:vAlign w:val="bottom"/>
          </w:tcPr>
          <w:p w14:paraId="3411CF27" w14:textId="77777777" w:rsidR="00D10F92" w:rsidRPr="00B72431" w:rsidRDefault="00D10F92" w:rsidP="00D10F92">
            <w:pPr>
              <w:jc w:val="right"/>
              <w:rPr>
                <w:rFonts w:cs="Arial"/>
                <w:sz w:val="18"/>
                <w:szCs w:val="18"/>
              </w:rPr>
            </w:pPr>
            <w:r w:rsidRPr="00B72431">
              <w:rPr>
                <w:rFonts w:cs="Arial"/>
                <w:sz w:val="18"/>
                <w:szCs w:val="18"/>
              </w:rPr>
              <w:t>114110</w:t>
            </w:r>
          </w:p>
        </w:tc>
      </w:tr>
      <w:tr w:rsidR="00D10F92" w:rsidRPr="00B72431" w14:paraId="64F9E057" w14:textId="77777777" w:rsidTr="00366BCC">
        <w:trPr>
          <w:jc w:val="center"/>
        </w:trPr>
        <w:tc>
          <w:tcPr>
            <w:tcW w:w="864" w:type="dxa"/>
          </w:tcPr>
          <w:p w14:paraId="2F96B4F6"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2008</w:t>
            </w:r>
          </w:p>
        </w:tc>
        <w:tc>
          <w:tcPr>
            <w:tcW w:w="979" w:type="dxa"/>
            <w:vAlign w:val="bottom"/>
          </w:tcPr>
          <w:p w14:paraId="43A90C25" w14:textId="77777777" w:rsidR="00D10F92" w:rsidRPr="00B72431" w:rsidRDefault="00D10F92" w:rsidP="00D10F92">
            <w:pPr>
              <w:jc w:val="right"/>
              <w:rPr>
                <w:rFonts w:cs="Arial"/>
                <w:sz w:val="18"/>
                <w:szCs w:val="18"/>
              </w:rPr>
            </w:pPr>
            <w:r w:rsidRPr="00B72431">
              <w:rPr>
                <w:rFonts w:cs="Arial"/>
                <w:sz w:val="18"/>
                <w:szCs w:val="18"/>
              </w:rPr>
              <w:t>3402</w:t>
            </w:r>
          </w:p>
        </w:tc>
        <w:tc>
          <w:tcPr>
            <w:tcW w:w="749" w:type="dxa"/>
            <w:vAlign w:val="bottom"/>
          </w:tcPr>
          <w:p w14:paraId="4743CBEC" w14:textId="77777777" w:rsidR="00D10F92" w:rsidRPr="00B72431" w:rsidRDefault="00D10F92" w:rsidP="00D10F92">
            <w:pPr>
              <w:jc w:val="right"/>
              <w:rPr>
                <w:rFonts w:cs="Arial"/>
                <w:sz w:val="18"/>
                <w:szCs w:val="18"/>
              </w:rPr>
            </w:pPr>
            <w:r w:rsidRPr="00B72431">
              <w:rPr>
                <w:rFonts w:cs="Arial"/>
                <w:sz w:val="18"/>
                <w:szCs w:val="18"/>
              </w:rPr>
              <w:t>1671</w:t>
            </w:r>
          </w:p>
        </w:tc>
        <w:tc>
          <w:tcPr>
            <w:tcW w:w="864" w:type="dxa"/>
            <w:vAlign w:val="bottom"/>
          </w:tcPr>
          <w:p w14:paraId="0EF2E678" w14:textId="77777777" w:rsidR="00D10F92" w:rsidRPr="00B72431" w:rsidRDefault="00D10F92" w:rsidP="00D10F92">
            <w:pPr>
              <w:jc w:val="right"/>
              <w:rPr>
                <w:rFonts w:cs="Arial"/>
                <w:sz w:val="18"/>
                <w:szCs w:val="18"/>
              </w:rPr>
            </w:pPr>
            <w:r w:rsidRPr="00B72431">
              <w:rPr>
                <w:rFonts w:cs="Arial"/>
                <w:sz w:val="18"/>
                <w:szCs w:val="18"/>
              </w:rPr>
              <w:t>4332</w:t>
            </w:r>
          </w:p>
        </w:tc>
        <w:tc>
          <w:tcPr>
            <w:tcW w:w="864" w:type="dxa"/>
            <w:vAlign w:val="bottom"/>
          </w:tcPr>
          <w:p w14:paraId="178032E2" w14:textId="77777777" w:rsidR="00D10F92" w:rsidRPr="00B72431" w:rsidRDefault="00D10F92" w:rsidP="00D10F92">
            <w:pPr>
              <w:jc w:val="right"/>
              <w:rPr>
                <w:rFonts w:cs="Arial"/>
                <w:sz w:val="18"/>
                <w:szCs w:val="18"/>
              </w:rPr>
            </w:pPr>
            <w:r w:rsidRPr="00B72431">
              <w:rPr>
                <w:rFonts w:cs="Arial"/>
                <w:sz w:val="18"/>
                <w:szCs w:val="18"/>
              </w:rPr>
              <w:t>240</w:t>
            </w:r>
          </w:p>
        </w:tc>
        <w:tc>
          <w:tcPr>
            <w:tcW w:w="864" w:type="dxa"/>
            <w:vAlign w:val="bottom"/>
          </w:tcPr>
          <w:p w14:paraId="2C2CBECD" w14:textId="77777777" w:rsidR="00D10F92" w:rsidRPr="00B72431" w:rsidRDefault="00D10F92" w:rsidP="00D10F92">
            <w:pPr>
              <w:jc w:val="right"/>
              <w:rPr>
                <w:rFonts w:cs="Arial"/>
                <w:sz w:val="18"/>
                <w:szCs w:val="18"/>
              </w:rPr>
            </w:pPr>
            <w:r w:rsidRPr="00B72431">
              <w:rPr>
                <w:rFonts w:cs="Arial"/>
                <w:sz w:val="18"/>
                <w:szCs w:val="18"/>
              </w:rPr>
              <w:t>38569</w:t>
            </w:r>
          </w:p>
        </w:tc>
        <w:tc>
          <w:tcPr>
            <w:tcW w:w="864" w:type="dxa"/>
            <w:vAlign w:val="bottom"/>
          </w:tcPr>
          <w:p w14:paraId="4BA088E0" w14:textId="77777777" w:rsidR="00D10F92" w:rsidRPr="00B72431" w:rsidRDefault="00D10F92" w:rsidP="00D10F92">
            <w:pPr>
              <w:jc w:val="right"/>
              <w:rPr>
                <w:rFonts w:cs="Arial"/>
                <w:sz w:val="18"/>
                <w:szCs w:val="18"/>
              </w:rPr>
            </w:pPr>
            <w:r w:rsidRPr="00B72431">
              <w:rPr>
                <w:rFonts w:cs="Arial"/>
                <w:sz w:val="18"/>
                <w:szCs w:val="18"/>
              </w:rPr>
              <w:t>836</w:t>
            </w:r>
          </w:p>
        </w:tc>
        <w:tc>
          <w:tcPr>
            <w:tcW w:w="864" w:type="dxa"/>
            <w:vAlign w:val="bottom"/>
          </w:tcPr>
          <w:p w14:paraId="68AFE160" w14:textId="77777777" w:rsidR="00D10F92" w:rsidRPr="00B72431" w:rsidRDefault="00D10F92" w:rsidP="00D10F92">
            <w:pPr>
              <w:jc w:val="right"/>
              <w:rPr>
                <w:rFonts w:cs="Arial"/>
                <w:sz w:val="18"/>
                <w:szCs w:val="18"/>
              </w:rPr>
            </w:pPr>
            <w:r w:rsidRPr="00B72431">
              <w:rPr>
                <w:rFonts w:cs="Arial"/>
                <w:sz w:val="18"/>
                <w:szCs w:val="18"/>
              </w:rPr>
              <w:t>371</w:t>
            </w:r>
          </w:p>
        </w:tc>
        <w:tc>
          <w:tcPr>
            <w:tcW w:w="864" w:type="dxa"/>
            <w:vAlign w:val="bottom"/>
          </w:tcPr>
          <w:p w14:paraId="3E65FE36" w14:textId="77777777" w:rsidR="00D10F92" w:rsidRPr="00B72431" w:rsidRDefault="00D10F92" w:rsidP="00D10F92">
            <w:pPr>
              <w:jc w:val="right"/>
              <w:rPr>
                <w:rFonts w:cs="Arial"/>
                <w:sz w:val="18"/>
                <w:szCs w:val="18"/>
              </w:rPr>
            </w:pPr>
            <w:r w:rsidRPr="00B72431">
              <w:rPr>
                <w:rFonts w:cs="Arial"/>
                <w:sz w:val="18"/>
                <w:szCs w:val="18"/>
              </w:rPr>
              <w:t>1739</w:t>
            </w:r>
          </w:p>
        </w:tc>
        <w:tc>
          <w:tcPr>
            <w:tcW w:w="864" w:type="dxa"/>
            <w:vAlign w:val="bottom"/>
          </w:tcPr>
          <w:p w14:paraId="69D62B64" w14:textId="77777777" w:rsidR="00D10F92" w:rsidRPr="00B72431" w:rsidRDefault="00D10F92" w:rsidP="00D10F92">
            <w:pPr>
              <w:jc w:val="right"/>
              <w:rPr>
                <w:rFonts w:cs="Arial"/>
                <w:sz w:val="18"/>
                <w:szCs w:val="18"/>
              </w:rPr>
            </w:pPr>
            <w:r w:rsidRPr="00B72431">
              <w:rPr>
                <w:rFonts w:cs="Arial"/>
                <w:sz w:val="18"/>
                <w:szCs w:val="18"/>
              </w:rPr>
              <w:t>480</w:t>
            </w:r>
          </w:p>
        </w:tc>
        <w:tc>
          <w:tcPr>
            <w:tcW w:w="864" w:type="dxa"/>
            <w:vAlign w:val="bottom"/>
          </w:tcPr>
          <w:p w14:paraId="584B89FF" w14:textId="77777777" w:rsidR="00D10F92" w:rsidRPr="00B72431" w:rsidRDefault="00D10F92" w:rsidP="00D10F92">
            <w:pPr>
              <w:jc w:val="right"/>
              <w:rPr>
                <w:rFonts w:cs="Arial"/>
                <w:sz w:val="18"/>
                <w:szCs w:val="18"/>
              </w:rPr>
            </w:pPr>
            <w:r w:rsidRPr="00B72431">
              <w:rPr>
                <w:rFonts w:cs="Arial"/>
                <w:sz w:val="18"/>
                <w:szCs w:val="18"/>
              </w:rPr>
              <w:t>51639</w:t>
            </w:r>
          </w:p>
        </w:tc>
      </w:tr>
      <w:tr w:rsidR="00D10F92" w:rsidRPr="00B72431" w14:paraId="72973D21" w14:textId="77777777" w:rsidTr="00366BCC">
        <w:trPr>
          <w:jc w:val="center"/>
        </w:trPr>
        <w:tc>
          <w:tcPr>
            <w:tcW w:w="864" w:type="dxa"/>
          </w:tcPr>
          <w:p w14:paraId="6120483D"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2009</w:t>
            </w:r>
          </w:p>
        </w:tc>
        <w:tc>
          <w:tcPr>
            <w:tcW w:w="979" w:type="dxa"/>
            <w:vAlign w:val="bottom"/>
          </w:tcPr>
          <w:p w14:paraId="2E8035CF" w14:textId="77777777" w:rsidR="00D10F92" w:rsidRPr="00B72431" w:rsidRDefault="00D10F92" w:rsidP="00D10F92">
            <w:pPr>
              <w:jc w:val="right"/>
              <w:rPr>
                <w:rFonts w:cs="Arial"/>
                <w:sz w:val="18"/>
                <w:szCs w:val="18"/>
              </w:rPr>
            </w:pPr>
            <w:r w:rsidRPr="00B72431">
              <w:rPr>
                <w:rFonts w:cs="Arial"/>
                <w:sz w:val="18"/>
                <w:szCs w:val="18"/>
              </w:rPr>
              <w:t>2896</w:t>
            </w:r>
          </w:p>
        </w:tc>
        <w:tc>
          <w:tcPr>
            <w:tcW w:w="749" w:type="dxa"/>
            <w:vAlign w:val="bottom"/>
          </w:tcPr>
          <w:p w14:paraId="079D2463" w14:textId="77777777" w:rsidR="00D10F92" w:rsidRPr="00B72431" w:rsidRDefault="00D10F92" w:rsidP="00D10F92">
            <w:pPr>
              <w:jc w:val="right"/>
              <w:rPr>
                <w:rFonts w:cs="Arial"/>
                <w:sz w:val="18"/>
                <w:szCs w:val="18"/>
              </w:rPr>
            </w:pPr>
            <w:r w:rsidRPr="00B72431">
              <w:rPr>
                <w:rFonts w:cs="Arial"/>
                <w:sz w:val="18"/>
                <w:szCs w:val="18"/>
              </w:rPr>
              <w:t>2758</w:t>
            </w:r>
          </w:p>
        </w:tc>
        <w:tc>
          <w:tcPr>
            <w:tcW w:w="864" w:type="dxa"/>
            <w:vAlign w:val="bottom"/>
          </w:tcPr>
          <w:p w14:paraId="3289A9CE" w14:textId="77777777" w:rsidR="00D10F92" w:rsidRPr="00B72431" w:rsidRDefault="00D10F92" w:rsidP="00D10F92">
            <w:pPr>
              <w:jc w:val="right"/>
              <w:rPr>
                <w:rFonts w:cs="Arial"/>
                <w:sz w:val="18"/>
                <w:szCs w:val="18"/>
              </w:rPr>
            </w:pPr>
            <w:r w:rsidRPr="00B72431">
              <w:rPr>
                <w:rFonts w:cs="Arial"/>
                <w:sz w:val="18"/>
                <w:szCs w:val="18"/>
              </w:rPr>
              <w:t>1589</w:t>
            </w:r>
          </w:p>
        </w:tc>
        <w:tc>
          <w:tcPr>
            <w:tcW w:w="864" w:type="dxa"/>
            <w:vAlign w:val="bottom"/>
          </w:tcPr>
          <w:p w14:paraId="66441462" w14:textId="77777777" w:rsidR="00D10F92" w:rsidRPr="00B72431" w:rsidRDefault="00D10F92" w:rsidP="00D10F92">
            <w:pPr>
              <w:jc w:val="right"/>
              <w:rPr>
                <w:rFonts w:cs="Arial"/>
                <w:sz w:val="18"/>
                <w:szCs w:val="18"/>
              </w:rPr>
            </w:pPr>
            <w:r w:rsidRPr="00B72431">
              <w:rPr>
                <w:rFonts w:cs="Arial"/>
                <w:sz w:val="18"/>
                <w:szCs w:val="18"/>
              </w:rPr>
              <w:t>5126</w:t>
            </w:r>
          </w:p>
        </w:tc>
        <w:tc>
          <w:tcPr>
            <w:tcW w:w="864" w:type="dxa"/>
            <w:vAlign w:val="bottom"/>
          </w:tcPr>
          <w:p w14:paraId="5CCED78E" w14:textId="77777777" w:rsidR="00D10F92" w:rsidRPr="00B72431" w:rsidRDefault="00D10F92" w:rsidP="00D10F92">
            <w:pPr>
              <w:jc w:val="right"/>
              <w:rPr>
                <w:rFonts w:cs="Arial"/>
                <w:sz w:val="18"/>
                <w:szCs w:val="18"/>
              </w:rPr>
            </w:pPr>
            <w:r w:rsidRPr="00B72431">
              <w:rPr>
                <w:rFonts w:cs="Arial"/>
                <w:sz w:val="18"/>
                <w:szCs w:val="18"/>
              </w:rPr>
              <w:t>801</w:t>
            </w:r>
          </w:p>
        </w:tc>
        <w:tc>
          <w:tcPr>
            <w:tcW w:w="864" w:type="dxa"/>
            <w:vAlign w:val="bottom"/>
          </w:tcPr>
          <w:p w14:paraId="06304844" w14:textId="77777777" w:rsidR="00D10F92" w:rsidRPr="00B72431" w:rsidRDefault="00D10F92" w:rsidP="00D10F92">
            <w:pPr>
              <w:jc w:val="right"/>
              <w:rPr>
                <w:rFonts w:cs="Arial"/>
                <w:sz w:val="18"/>
                <w:szCs w:val="18"/>
              </w:rPr>
            </w:pPr>
            <w:r w:rsidRPr="00B72431">
              <w:rPr>
                <w:rFonts w:cs="Arial"/>
                <w:sz w:val="18"/>
                <w:szCs w:val="18"/>
              </w:rPr>
              <w:t>23985</w:t>
            </w:r>
          </w:p>
        </w:tc>
        <w:tc>
          <w:tcPr>
            <w:tcW w:w="864" w:type="dxa"/>
            <w:vAlign w:val="bottom"/>
          </w:tcPr>
          <w:p w14:paraId="05511ED7" w14:textId="77777777" w:rsidR="00D10F92" w:rsidRPr="00B72431" w:rsidRDefault="00D10F92" w:rsidP="00D10F92">
            <w:pPr>
              <w:jc w:val="right"/>
              <w:rPr>
                <w:rFonts w:cs="Arial"/>
                <w:sz w:val="18"/>
                <w:szCs w:val="18"/>
              </w:rPr>
            </w:pPr>
            <w:r w:rsidRPr="00B72431">
              <w:rPr>
                <w:rFonts w:cs="Arial"/>
                <w:sz w:val="18"/>
                <w:szCs w:val="18"/>
              </w:rPr>
              <w:t>563</w:t>
            </w:r>
          </w:p>
        </w:tc>
        <w:tc>
          <w:tcPr>
            <w:tcW w:w="864" w:type="dxa"/>
            <w:vAlign w:val="bottom"/>
          </w:tcPr>
          <w:p w14:paraId="1418D22F" w14:textId="77777777" w:rsidR="00D10F92" w:rsidRPr="00B72431" w:rsidRDefault="00D10F92" w:rsidP="00D10F92">
            <w:pPr>
              <w:jc w:val="right"/>
              <w:rPr>
                <w:rFonts w:cs="Arial"/>
                <w:sz w:val="18"/>
                <w:szCs w:val="18"/>
              </w:rPr>
            </w:pPr>
            <w:r w:rsidRPr="00B72431">
              <w:rPr>
                <w:rFonts w:cs="Arial"/>
                <w:sz w:val="18"/>
                <w:szCs w:val="18"/>
              </w:rPr>
              <w:t>483</w:t>
            </w:r>
          </w:p>
        </w:tc>
        <w:tc>
          <w:tcPr>
            <w:tcW w:w="864" w:type="dxa"/>
            <w:vAlign w:val="bottom"/>
          </w:tcPr>
          <w:p w14:paraId="174411C5" w14:textId="77777777" w:rsidR="00D10F92" w:rsidRPr="00B72431" w:rsidRDefault="00D10F92" w:rsidP="00D10F92">
            <w:pPr>
              <w:jc w:val="right"/>
              <w:rPr>
                <w:rFonts w:cs="Arial"/>
                <w:sz w:val="18"/>
                <w:szCs w:val="18"/>
              </w:rPr>
            </w:pPr>
            <w:r w:rsidRPr="00B72431">
              <w:rPr>
                <w:rFonts w:cs="Arial"/>
                <w:sz w:val="18"/>
                <w:szCs w:val="18"/>
              </w:rPr>
              <w:t>1259</w:t>
            </w:r>
          </w:p>
        </w:tc>
        <w:tc>
          <w:tcPr>
            <w:tcW w:w="864" w:type="dxa"/>
            <w:vAlign w:val="bottom"/>
          </w:tcPr>
          <w:p w14:paraId="296A6AFD" w14:textId="77777777" w:rsidR="00D10F92" w:rsidRPr="00B72431" w:rsidRDefault="00D10F92" w:rsidP="00D10F92">
            <w:pPr>
              <w:jc w:val="right"/>
              <w:rPr>
                <w:rFonts w:cs="Arial"/>
                <w:sz w:val="18"/>
                <w:szCs w:val="18"/>
              </w:rPr>
            </w:pPr>
            <w:r w:rsidRPr="00B72431">
              <w:rPr>
                <w:rFonts w:cs="Arial"/>
                <w:sz w:val="18"/>
                <w:szCs w:val="18"/>
              </w:rPr>
              <w:t>39462</w:t>
            </w:r>
          </w:p>
        </w:tc>
      </w:tr>
      <w:tr w:rsidR="00D10F92" w:rsidRPr="00B72431" w14:paraId="388928F1" w14:textId="77777777" w:rsidTr="00366BCC">
        <w:trPr>
          <w:jc w:val="center"/>
        </w:trPr>
        <w:tc>
          <w:tcPr>
            <w:tcW w:w="864" w:type="dxa"/>
          </w:tcPr>
          <w:p w14:paraId="2F11174C"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2010</w:t>
            </w:r>
          </w:p>
        </w:tc>
        <w:tc>
          <w:tcPr>
            <w:tcW w:w="979" w:type="dxa"/>
            <w:vAlign w:val="bottom"/>
          </w:tcPr>
          <w:p w14:paraId="3DB77F46" w14:textId="77777777" w:rsidR="00D10F92" w:rsidRPr="00B72431" w:rsidRDefault="00D10F92" w:rsidP="00D10F92">
            <w:pPr>
              <w:jc w:val="right"/>
              <w:rPr>
                <w:rFonts w:cs="Arial"/>
                <w:sz w:val="18"/>
                <w:szCs w:val="18"/>
              </w:rPr>
            </w:pPr>
            <w:r w:rsidRPr="00B72431">
              <w:rPr>
                <w:rFonts w:cs="Arial"/>
                <w:sz w:val="18"/>
                <w:szCs w:val="18"/>
              </w:rPr>
              <w:t>481</w:t>
            </w:r>
          </w:p>
        </w:tc>
        <w:tc>
          <w:tcPr>
            <w:tcW w:w="749" w:type="dxa"/>
            <w:vAlign w:val="bottom"/>
          </w:tcPr>
          <w:p w14:paraId="439A70E7" w14:textId="77777777" w:rsidR="00D10F92" w:rsidRPr="00B72431" w:rsidRDefault="00D10F92" w:rsidP="00D10F92">
            <w:pPr>
              <w:jc w:val="right"/>
              <w:rPr>
                <w:rFonts w:cs="Arial"/>
                <w:sz w:val="18"/>
                <w:szCs w:val="18"/>
              </w:rPr>
            </w:pPr>
            <w:r w:rsidRPr="00B72431">
              <w:rPr>
                <w:rFonts w:cs="Arial"/>
                <w:sz w:val="18"/>
                <w:szCs w:val="18"/>
              </w:rPr>
              <w:t>644</w:t>
            </w:r>
          </w:p>
        </w:tc>
        <w:tc>
          <w:tcPr>
            <w:tcW w:w="864" w:type="dxa"/>
            <w:vAlign w:val="bottom"/>
          </w:tcPr>
          <w:p w14:paraId="16EA2AE8" w14:textId="77777777" w:rsidR="00D10F92" w:rsidRPr="00B72431" w:rsidRDefault="00D10F92" w:rsidP="00D10F92">
            <w:pPr>
              <w:jc w:val="right"/>
              <w:rPr>
                <w:rFonts w:cs="Arial"/>
                <w:sz w:val="18"/>
                <w:szCs w:val="18"/>
              </w:rPr>
            </w:pPr>
            <w:r w:rsidRPr="00B72431">
              <w:rPr>
                <w:rFonts w:cs="Arial"/>
                <w:sz w:val="18"/>
                <w:szCs w:val="18"/>
              </w:rPr>
              <w:t>3326</w:t>
            </w:r>
          </w:p>
        </w:tc>
        <w:tc>
          <w:tcPr>
            <w:tcW w:w="864" w:type="dxa"/>
            <w:vAlign w:val="bottom"/>
          </w:tcPr>
          <w:p w14:paraId="307CC9B8" w14:textId="77777777" w:rsidR="00D10F92" w:rsidRPr="00B72431" w:rsidRDefault="00D10F92" w:rsidP="00D10F92">
            <w:pPr>
              <w:jc w:val="right"/>
              <w:rPr>
                <w:rFonts w:cs="Arial"/>
                <w:sz w:val="18"/>
                <w:szCs w:val="18"/>
              </w:rPr>
            </w:pPr>
            <w:r w:rsidRPr="00B72431">
              <w:rPr>
                <w:rFonts w:cs="Arial"/>
                <w:sz w:val="18"/>
                <w:szCs w:val="18"/>
              </w:rPr>
              <w:t>1461</w:t>
            </w:r>
          </w:p>
        </w:tc>
        <w:tc>
          <w:tcPr>
            <w:tcW w:w="864" w:type="dxa"/>
            <w:vAlign w:val="bottom"/>
          </w:tcPr>
          <w:p w14:paraId="3E535D9A" w14:textId="77777777" w:rsidR="00D10F92" w:rsidRPr="00B72431" w:rsidRDefault="00D10F92" w:rsidP="00D10F92">
            <w:pPr>
              <w:jc w:val="right"/>
              <w:rPr>
                <w:rFonts w:cs="Arial"/>
                <w:sz w:val="18"/>
                <w:szCs w:val="18"/>
              </w:rPr>
            </w:pPr>
            <w:r w:rsidRPr="00B72431">
              <w:rPr>
                <w:rFonts w:cs="Arial"/>
                <w:sz w:val="18"/>
                <w:szCs w:val="18"/>
              </w:rPr>
              <w:t>3785</w:t>
            </w:r>
          </w:p>
        </w:tc>
        <w:tc>
          <w:tcPr>
            <w:tcW w:w="864" w:type="dxa"/>
            <w:vAlign w:val="bottom"/>
          </w:tcPr>
          <w:p w14:paraId="1F3ABAE8" w14:textId="77777777" w:rsidR="00D10F92" w:rsidRPr="00B72431" w:rsidRDefault="00D10F92" w:rsidP="00D10F92">
            <w:pPr>
              <w:jc w:val="right"/>
              <w:rPr>
                <w:rFonts w:cs="Arial"/>
                <w:sz w:val="18"/>
                <w:szCs w:val="18"/>
              </w:rPr>
            </w:pPr>
            <w:r w:rsidRPr="00B72431">
              <w:rPr>
                <w:rFonts w:cs="Arial"/>
                <w:sz w:val="18"/>
                <w:szCs w:val="18"/>
              </w:rPr>
              <w:t>517</w:t>
            </w:r>
          </w:p>
        </w:tc>
        <w:tc>
          <w:tcPr>
            <w:tcW w:w="864" w:type="dxa"/>
            <w:vAlign w:val="bottom"/>
          </w:tcPr>
          <w:p w14:paraId="2B212794" w14:textId="77777777" w:rsidR="00D10F92" w:rsidRPr="00B72431" w:rsidRDefault="00D10F92" w:rsidP="00D10F92">
            <w:pPr>
              <w:jc w:val="right"/>
              <w:rPr>
                <w:rFonts w:cs="Arial"/>
                <w:sz w:val="18"/>
                <w:szCs w:val="18"/>
              </w:rPr>
            </w:pPr>
            <w:r w:rsidRPr="00B72431">
              <w:rPr>
                <w:rFonts w:cs="Arial"/>
                <w:sz w:val="18"/>
                <w:szCs w:val="18"/>
              </w:rPr>
              <w:t>20735</w:t>
            </w:r>
          </w:p>
        </w:tc>
        <w:tc>
          <w:tcPr>
            <w:tcW w:w="864" w:type="dxa"/>
            <w:vAlign w:val="bottom"/>
          </w:tcPr>
          <w:p w14:paraId="31F835AE" w14:textId="77777777" w:rsidR="00D10F92" w:rsidRPr="00B72431" w:rsidRDefault="00D10F92" w:rsidP="00D10F92">
            <w:pPr>
              <w:jc w:val="right"/>
              <w:rPr>
                <w:rFonts w:cs="Arial"/>
                <w:sz w:val="18"/>
                <w:szCs w:val="18"/>
              </w:rPr>
            </w:pPr>
            <w:r w:rsidRPr="00B72431">
              <w:rPr>
                <w:rFonts w:cs="Arial"/>
                <w:sz w:val="18"/>
                <w:szCs w:val="18"/>
              </w:rPr>
              <w:t>0</w:t>
            </w:r>
          </w:p>
        </w:tc>
        <w:tc>
          <w:tcPr>
            <w:tcW w:w="864" w:type="dxa"/>
            <w:vAlign w:val="bottom"/>
          </w:tcPr>
          <w:p w14:paraId="1A3010AE" w14:textId="77777777" w:rsidR="00D10F92" w:rsidRPr="00B72431" w:rsidRDefault="00D10F92" w:rsidP="00D10F92">
            <w:pPr>
              <w:jc w:val="right"/>
              <w:rPr>
                <w:rFonts w:cs="Arial"/>
                <w:sz w:val="18"/>
                <w:szCs w:val="18"/>
              </w:rPr>
            </w:pPr>
            <w:r w:rsidRPr="00B72431">
              <w:rPr>
                <w:rFonts w:cs="Arial"/>
                <w:sz w:val="18"/>
                <w:szCs w:val="18"/>
              </w:rPr>
              <w:t>600</w:t>
            </w:r>
          </w:p>
        </w:tc>
        <w:tc>
          <w:tcPr>
            <w:tcW w:w="864" w:type="dxa"/>
            <w:vAlign w:val="bottom"/>
          </w:tcPr>
          <w:p w14:paraId="40FCAD17" w14:textId="77777777" w:rsidR="00D10F92" w:rsidRPr="00B72431" w:rsidRDefault="00D10F92" w:rsidP="00D10F92">
            <w:pPr>
              <w:jc w:val="right"/>
              <w:rPr>
                <w:rFonts w:cs="Arial"/>
                <w:sz w:val="18"/>
                <w:szCs w:val="18"/>
              </w:rPr>
            </w:pPr>
            <w:r w:rsidRPr="00B72431">
              <w:rPr>
                <w:rFonts w:cs="Arial"/>
                <w:sz w:val="18"/>
                <w:szCs w:val="18"/>
              </w:rPr>
              <w:t>31548</w:t>
            </w:r>
          </w:p>
        </w:tc>
      </w:tr>
      <w:tr w:rsidR="00D10F92" w:rsidRPr="00B72431" w14:paraId="2D5FB79E" w14:textId="77777777" w:rsidTr="00366BCC">
        <w:trPr>
          <w:jc w:val="center"/>
        </w:trPr>
        <w:tc>
          <w:tcPr>
            <w:tcW w:w="864" w:type="dxa"/>
          </w:tcPr>
          <w:p w14:paraId="00F47A60" w14:textId="77777777" w:rsidR="00D10F92" w:rsidRPr="00B72431" w:rsidRDefault="00D10F92" w:rsidP="00D10F92">
            <w:pPr>
              <w:pStyle w:val="BodyTable"/>
              <w:rPr>
                <w:rFonts w:ascii="Arial" w:hAnsi="Arial" w:cs="Arial"/>
                <w:snapToGrid w:val="0"/>
                <w:sz w:val="18"/>
                <w:szCs w:val="18"/>
              </w:rPr>
            </w:pPr>
            <w:r w:rsidRPr="00B72431">
              <w:rPr>
                <w:rFonts w:ascii="Arial" w:hAnsi="Arial" w:cs="Arial"/>
                <w:snapToGrid w:val="0"/>
                <w:sz w:val="18"/>
                <w:szCs w:val="18"/>
              </w:rPr>
              <w:t>2011</w:t>
            </w:r>
          </w:p>
        </w:tc>
        <w:tc>
          <w:tcPr>
            <w:tcW w:w="979" w:type="dxa"/>
            <w:vAlign w:val="bottom"/>
          </w:tcPr>
          <w:p w14:paraId="3E0759AA" w14:textId="77777777" w:rsidR="00D10F92" w:rsidRPr="00B72431" w:rsidRDefault="00D10F92" w:rsidP="00D10F92">
            <w:pPr>
              <w:jc w:val="right"/>
              <w:rPr>
                <w:rFonts w:cs="Arial"/>
                <w:sz w:val="18"/>
                <w:szCs w:val="18"/>
              </w:rPr>
            </w:pPr>
            <w:r w:rsidRPr="00B72431">
              <w:rPr>
                <w:rFonts w:cs="Arial"/>
                <w:sz w:val="18"/>
                <w:szCs w:val="18"/>
              </w:rPr>
              <w:t>16812</w:t>
            </w:r>
          </w:p>
        </w:tc>
        <w:tc>
          <w:tcPr>
            <w:tcW w:w="749" w:type="dxa"/>
            <w:vAlign w:val="bottom"/>
          </w:tcPr>
          <w:p w14:paraId="3B07AFB8" w14:textId="77777777" w:rsidR="00D10F92" w:rsidRPr="00B72431" w:rsidRDefault="00D10F92" w:rsidP="00D10F92">
            <w:pPr>
              <w:jc w:val="right"/>
              <w:rPr>
                <w:rFonts w:cs="Arial"/>
                <w:sz w:val="18"/>
                <w:szCs w:val="18"/>
              </w:rPr>
            </w:pPr>
            <w:r w:rsidRPr="00B72431">
              <w:rPr>
                <w:rFonts w:cs="Arial"/>
                <w:sz w:val="18"/>
                <w:szCs w:val="18"/>
              </w:rPr>
              <w:t>1319</w:t>
            </w:r>
          </w:p>
        </w:tc>
        <w:tc>
          <w:tcPr>
            <w:tcW w:w="864" w:type="dxa"/>
            <w:vAlign w:val="bottom"/>
          </w:tcPr>
          <w:p w14:paraId="30ECE66F" w14:textId="77777777" w:rsidR="00D10F92" w:rsidRPr="00B72431" w:rsidRDefault="00D10F92" w:rsidP="00D10F92">
            <w:pPr>
              <w:jc w:val="right"/>
              <w:rPr>
                <w:rFonts w:cs="Arial"/>
                <w:sz w:val="18"/>
                <w:szCs w:val="18"/>
              </w:rPr>
            </w:pPr>
            <w:r w:rsidRPr="00B72431">
              <w:rPr>
                <w:rFonts w:cs="Arial"/>
                <w:sz w:val="18"/>
                <w:szCs w:val="18"/>
              </w:rPr>
              <w:t>834</w:t>
            </w:r>
          </w:p>
        </w:tc>
        <w:tc>
          <w:tcPr>
            <w:tcW w:w="864" w:type="dxa"/>
            <w:vAlign w:val="bottom"/>
          </w:tcPr>
          <w:p w14:paraId="0B50F9D5" w14:textId="77777777" w:rsidR="00D10F92" w:rsidRPr="00B72431" w:rsidRDefault="00D10F92" w:rsidP="00D10F92">
            <w:pPr>
              <w:jc w:val="right"/>
              <w:rPr>
                <w:rFonts w:cs="Arial"/>
                <w:sz w:val="18"/>
                <w:szCs w:val="18"/>
              </w:rPr>
            </w:pPr>
            <w:r w:rsidRPr="00B72431">
              <w:rPr>
                <w:rFonts w:cs="Arial"/>
                <w:sz w:val="18"/>
                <w:szCs w:val="18"/>
              </w:rPr>
              <w:t>707</w:t>
            </w:r>
          </w:p>
        </w:tc>
        <w:tc>
          <w:tcPr>
            <w:tcW w:w="864" w:type="dxa"/>
            <w:vAlign w:val="bottom"/>
          </w:tcPr>
          <w:p w14:paraId="3C8D1B20" w14:textId="77777777" w:rsidR="00D10F92" w:rsidRPr="00B72431" w:rsidRDefault="00D10F92" w:rsidP="00D10F92">
            <w:pPr>
              <w:jc w:val="right"/>
              <w:rPr>
                <w:rFonts w:cs="Arial"/>
                <w:sz w:val="18"/>
                <w:szCs w:val="18"/>
              </w:rPr>
            </w:pPr>
            <w:r w:rsidRPr="00B72431">
              <w:rPr>
                <w:rFonts w:cs="Arial"/>
                <w:sz w:val="18"/>
                <w:szCs w:val="18"/>
              </w:rPr>
              <w:t>551</w:t>
            </w:r>
          </w:p>
        </w:tc>
        <w:tc>
          <w:tcPr>
            <w:tcW w:w="864" w:type="dxa"/>
            <w:vAlign w:val="bottom"/>
          </w:tcPr>
          <w:p w14:paraId="0C565DB0" w14:textId="77777777" w:rsidR="00D10F92" w:rsidRPr="00B72431" w:rsidRDefault="00D10F92" w:rsidP="00D10F92">
            <w:pPr>
              <w:jc w:val="right"/>
              <w:rPr>
                <w:rFonts w:cs="Arial"/>
                <w:sz w:val="18"/>
                <w:szCs w:val="18"/>
              </w:rPr>
            </w:pPr>
            <w:r w:rsidRPr="00B72431">
              <w:rPr>
                <w:rFonts w:cs="Arial"/>
                <w:sz w:val="18"/>
                <w:szCs w:val="18"/>
              </w:rPr>
              <w:t>1052</w:t>
            </w:r>
          </w:p>
        </w:tc>
        <w:tc>
          <w:tcPr>
            <w:tcW w:w="864" w:type="dxa"/>
            <w:vAlign w:val="bottom"/>
          </w:tcPr>
          <w:p w14:paraId="6854F237" w14:textId="77777777" w:rsidR="00D10F92" w:rsidRPr="00B72431" w:rsidRDefault="00D10F92" w:rsidP="00D10F92">
            <w:pPr>
              <w:jc w:val="right"/>
              <w:rPr>
                <w:rFonts w:cs="Arial"/>
                <w:sz w:val="18"/>
                <w:szCs w:val="18"/>
              </w:rPr>
            </w:pPr>
            <w:r w:rsidRPr="00B72431">
              <w:rPr>
                <w:rFonts w:cs="Arial"/>
                <w:sz w:val="18"/>
                <w:szCs w:val="18"/>
              </w:rPr>
              <w:t>303</w:t>
            </w:r>
          </w:p>
        </w:tc>
        <w:tc>
          <w:tcPr>
            <w:tcW w:w="864" w:type="dxa"/>
            <w:vAlign w:val="bottom"/>
          </w:tcPr>
          <w:p w14:paraId="1DDD1A8C" w14:textId="77777777" w:rsidR="00D10F92" w:rsidRPr="00B72431" w:rsidRDefault="00D10F92" w:rsidP="00D10F92">
            <w:pPr>
              <w:jc w:val="right"/>
              <w:rPr>
                <w:rFonts w:cs="Arial"/>
                <w:sz w:val="18"/>
                <w:szCs w:val="18"/>
              </w:rPr>
            </w:pPr>
            <w:r w:rsidRPr="00B72431">
              <w:rPr>
                <w:rFonts w:cs="Arial"/>
                <w:sz w:val="18"/>
                <w:szCs w:val="18"/>
              </w:rPr>
              <w:t>6751</w:t>
            </w:r>
          </w:p>
        </w:tc>
        <w:tc>
          <w:tcPr>
            <w:tcW w:w="864" w:type="dxa"/>
            <w:vAlign w:val="bottom"/>
          </w:tcPr>
          <w:p w14:paraId="46503C49" w14:textId="77777777" w:rsidR="00D10F92" w:rsidRPr="00B72431" w:rsidRDefault="00D10F92" w:rsidP="00D10F92">
            <w:pPr>
              <w:jc w:val="right"/>
              <w:rPr>
                <w:rFonts w:cs="Arial"/>
                <w:sz w:val="18"/>
                <w:szCs w:val="18"/>
              </w:rPr>
            </w:pPr>
            <w:r w:rsidRPr="00B72431">
              <w:rPr>
                <w:rFonts w:cs="Arial"/>
                <w:sz w:val="18"/>
                <w:szCs w:val="18"/>
              </w:rPr>
              <w:t>155</w:t>
            </w:r>
          </w:p>
        </w:tc>
        <w:tc>
          <w:tcPr>
            <w:tcW w:w="864" w:type="dxa"/>
            <w:vAlign w:val="bottom"/>
          </w:tcPr>
          <w:p w14:paraId="0F2584AE" w14:textId="77777777" w:rsidR="00D10F92" w:rsidRPr="00B72431" w:rsidRDefault="00D10F92" w:rsidP="00D10F92">
            <w:pPr>
              <w:jc w:val="right"/>
              <w:rPr>
                <w:rFonts w:cs="Arial"/>
                <w:sz w:val="18"/>
                <w:szCs w:val="18"/>
              </w:rPr>
            </w:pPr>
            <w:r w:rsidRPr="00B72431">
              <w:rPr>
                <w:rFonts w:cs="Arial"/>
                <w:sz w:val="18"/>
                <w:szCs w:val="18"/>
              </w:rPr>
              <w:t>28484</w:t>
            </w:r>
          </w:p>
        </w:tc>
      </w:tr>
      <w:tr w:rsidR="00182D3E" w:rsidRPr="00B72431" w14:paraId="7A45FFED" w14:textId="77777777" w:rsidTr="00366BCC">
        <w:trPr>
          <w:jc w:val="center"/>
        </w:trPr>
        <w:tc>
          <w:tcPr>
            <w:tcW w:w="864" w:type="dxa"/>
          </w:tcPr>
          <w:p w14:paraId="4C13E8E9" w14:textId="77777777" w:rsidR="00182D3E" w:rsidRPr="00B72431" w:rsidRDefault="00182D3E" w:rsidP="00D10F92">
            <w:pPr>
              <w:pStyle w:val="BodyTable"/>
              <w:rPr>
                <w:rFonts w:ascii="Arial" w:hAnsi="Arial" w:cs="Arial"/>
                <w:snapToGrid w:val="0"/>
                <w:sz w:val="18"/>
                <w:szCs w:val="18"/>
              </w:rPr>
            </w:pPr>
            <w:r w:rsidRPr="00B72431">
              <w:rPr>
                <w:rFonts w:ascii="Arial" w:hAnsi="Arial" w:cs="Arial"/>
                <w:snapToGrid w:val="0"/>
                <w:sz w:val="18"/>
                <w:szCs w:val="18"/>
              </w:rPr>
              <w:t>2012</w:t>
            </w:r>
          </w:p>
        </w:tc>
        <w:tc>
          <w:tcPr>
            <w:tcW w:w="979" w:type="dxa"/>
            <w:vAlign w:val="bottom"/>
          </w:tcPr>
          <w:p w14:paraId="32DB1B8C" w14:textId="77777777" w:rsidR="00182D3E" w:rsidRPr="00B72431" w:rsidRDefault="00182D3E" w:rsidP="0073289C">
            <w:pPr>
              <w:jc w:val="right"/>
              <w:rPr>
                <w:rFonts w:cs="Arial"/>
                <w:sz w:val="18"/>
                <w:szCs w:val="18"/>
              </w:rPr>
            </w:pPr>
            <w:r w:rsidRPr="00B72431">
              <w:rPr>
                <w:rFonts w:cs="Arial"/>
                <w:sz w:val="18"/>
                <w:szCs w:val="18"/>
              </w:rPr>
              <w:t>19701</w:t>
            </w:r>
          </w:p>
        </w:tc>
        <w:tc>
          <w:tcPr>
            <w:tcW w:w="749" w:type="dxa"/>
            <w:vAlign w:val="bottom"/>
          </w:tcPr>
          <w:p w14:paraId="1ABC88BA" w14:textId="77777777" w:rsidR="00182D3E" w:rsidRPr="00B72431" w:rsidRDefault="00182D3E" w:rsidP="0073289C">
            <w:pPr>
              <w:jc w:val="right"/>
              <w:rPr>
                <w:rFonts w:cs="Arial"/>
                <w:sz w:val="18"/>
                <w:szCs w:val="18"/>
              </w:rPr>
            </w:pPr>
            <w:r w:rsidRPr="00B72431">
              <w:rPr>
                <w:rFonts w:cs="Arial"/>
                <w:sz w:val="18"/>
                <w:szCs w:val="18"/>
              </w:rPr>
              <w:t>99410</w:t>
            </w:r>
          </w:p>
        </w:tc>
        <w:tc>
          <w:tcPr>
            <w:tcW w:w="864" w:type="dxa"/>
            <w:vAlign w:val="bottom"/>
          </w:tcPr>
          <w:p w14:paraId="4DD60A42" w14:textId="77777777" w:rsidR="00182D3E" w:rsidRPr="00B72431" w:rsidRDefault="00182D3E" w:rsidP="0073289C">
            <w:pPr>
              <w:jc w:val="right"/>
              <w:rPr>
                <w:rFonts w:cs="Arial"/>
                <w:sz w:val="18"/>
                <w:szCs w:val="18"/>
              </w:rPr>
            </w:pPr>
            <w:r w:rsidRPr="00B72431">
              <w:rPr>
                <w:rFonts w:cs="Arial"/>
                <w:sz w:val="18"/>
                <w:szCs w:val="18"/>
              </w:rPr>
              <w:t>1372</w:t>
            </w:r>
          </w:p>
        </w:tc>
        <w:tc>
          <w:tcPr>
            <w:tcW w:w="864" w:type="dxa"/>
            <w:vAlign w:val="bottom"/>
          </w:tcPr>
          <w:p w14:paraId="275452C8" w14:textId="77777777" w:rsidR="00182D3E" w:rsidRPr="00B72431" w:rsidRDefault="00182D3E" w:rsidP="0073289C">
            <w:pPr>
              <w:jc w:val="right"/>
              <w:rPr>
                <w:rFonts w:cs="Arial"/>
                <w:sz w:val="18"/>
                <w:szCs w:val="18"/>
              </w:rPr>
            </w:pPr>
            <w:r w:rsidRPr="00B72431">
              <w:rPr>
                <w:rFonts w:cs="Arial"/>
                <w:sz w:val="18"/>
                <w:szCs w:val="18"/>
              </w:rPr>
              <w:t>362</w:t>
            </w:r>
          </w:p>
        </w:tc>
        <w:tc>
          <w:tcPr>
            <w:tcW w:w="864" w:type="dxa"/>
            <w:vAlign w:val="bottom"/>
          </w:tcPr>
          <w:p w14:paraId="68F87D19" w14:textId="77777777" w:rsidR="00182D3E" w:rsidRPr="00B72431" w:rsidRDefault="00182D3E" w:rsidP="0073289C">
            <w:pPr>
              <w:jc w:val="right"/>
              <w:rPr>
                <w:rFonts w:cs="Arial"/>
                <w:sz w:val="18"/>
                <w:szCs w:val="18"/>
              </w:rPr>
            </w:pPr>
            <w:r w:rsidRPr="00B72431">
              <w:rPr>
                <w:rFonts w:cs="Arial"/>
                <w:sz w:val="18"/>
                <w:szCs w:val="18"/>
              </w:rPr>
              <w:t>725</w:t>
            </w:r>
          </w:p>
        </w:tc>
        <w:tc>
          <w:tcPr>
            <w:tcW w:w="864" w:type="dxa"/>
            <w:vAlign w:val="bottom"/>
          </w:tcPr>
          <w:p w14:paraId="1FE41C00" w14:textId="77777777" w:rsidR="00182D3E" w:rsidRPr="00B72431" w:rsidRDefault="00182D3E" w:rsidP="0073289C">
            <w:pPr>
              <w:jc w:val="right"/>
              <w:rPr>
                <w:rFonts w:cs="Arial"/>
                <w:sz w:val="18"/>
                <w:szCs w:val="18"/>
              </w:rPr>
            </w:pPr>
            <w:r w:rsidRPr="00B72431">
              <w:rPr>
                <w:rFonts w:cs="Arial"/>
                <w:sz w:val="18"/>
                <w:szCs w:val="18"/>
              </w:rPr>
              <w:t>657</w:t>
            </w:r>
          </w:p>
        </w:tc>
        <w:tc>
          <w:tcPr>
            <w:tcW w:w="864" w:type="dxa"/>
            <w:vAlign w:val="bottom"/>
          </w:tcPr>
          <w:p w14:paraId="0D12DF67" w14:textId="77777777" w:rsidR="00182D3E" w:rsidRPr="00B72431" w:rsidRDefault="00182D3E" w:rsidP="0073289C">
            <w:pPr>
              <w:jc w:val="right"/>
              <w:rPr>
                <w:rFonts w:cs="Arial"/>
                <w:sz w:val="18"/>
                <w:szCs w:val="18"/>
              </w:rPr>
            </w:pPr>
            <w:r w:rsidRPr="00B72431">
              <w:rPr>
                <w:rFonts w:cs="Arial"/>
                <w:sz w:val="18"/>
                <w:szCs w:val="18"/>
              </w:rPr>
              <w:t>908</w:t>
            </w:r>
          </w:p>
        </w:tc>
        <w:tc>
          <w:tcPr>
            <w:tcW w:w="864" w:type="dxa"/>
            <w:vAlign w:val="bottom"/>
          </w:tcPr>
          <w:p w14:paraId="28113D20" w14:textId="77777777" w:rsidR="00182D3E" w:rsidRPr="00B72431" w:rsidRDefault="00182D3E" w:rsidP="0073289C">
            <w:pPr>
              <w:jc w:val="right"/>
              <w:rPr>
                <w:rFonts w:cs="Arial"/>
                <w:sz w:val="18"/>
                <w:szCs w:val="18"/>
              </w:rPr>
            </w:pPr>
            <w:r w:rsidRPr="00B72431">
              <w:rPr>
                <w:rFonts w:cs="Arial"/>
                <w:sz w:val="18"/>
                <w:szCs w:val="18"/>
              </w:rPr>
              <w:t>43</w:t>
            </w:r>
          </w:p>
        </w:tc>
        <w:tc>
          <w:tcPr>
            <w:tcW w:w="864" w:type="dxa"/>
            <w:vAlign w:val="bottom"/>
          </w:tcPr>
          <w:p w14:paraId="3862ABC6" w14:textId="77777777" w:rsidR="00182D3E" w:rsidRPr="00B72431" w:rsidRDefault="00182D3E" w:rsidP="0073289C">
            <w:pPr>
              <w:jc w:val="right"/>
              <w:rPr>
                <w:rFonts w:cs="Arial"/>
                <w:sz w:val="18"/>
                <w:szCs w:val="18"/>
              </w:rPr>
            </w:pPr>
            <w:r w:rsidRPr="00B72431">
              <w:rPr>
                <w:rFonts w:cs="Arial"/>
                <w:sz w:val="18"/>
                <w:szCs w:val="18"/>
              </w:rPr>
              <w:t>3532</w:t>
            </w:r>
          </w:p>
        </w:tc>
        <w:tc>
          <w:tcPr>
            <w:tcW w:w="864" w:type="dxa"/>
            <w:vAlign w:val="bottom"/>
          </w:tcPr>
          <w:p w14:paraId="3C6498C8" w14:textId="77777777" w:rsidR="00182D3E" w:rsidRPr="00B72431" w:rsidRDefault="00182D3E" w:rsidP="0073289C">
            <w:pPr>
              <w:jc w:val="right"/>
              <w:rPr>
                <w:rFonts w:cs="Arial"/>
                <w:sz w:val="18"/>
                <w:szCs w:val="18"/>
              </w:rPr>
            </w:pPr>
            <w:r w:rsidRPr="00B72431">
              <w:rPr>
                <w:rFonts w:cs="Arial"/>
                <w:sz w:val="18"/>
                <w:szCs w:val="18"/>
              </w:rPr>
              <w:t>126709</w:t>
            </w:r>
          </w:p>
        </w:tc>
      </w:tr>
      <w:tr w:rsidR="00182D3E" w:rsidRPr="00B72431" w14:paraId="19F0D80B" w14:textId="77777777" w:rsidTr="00366BCC">
        <w:trPr>
          <w:jc w:val="center"/>
        </w:trPr>
        <w:tc>
          <w:tcPr>
            <w:tcW w:w="864" w:type="dxa"/>
            <w:vAlign w:val="bottom"/>
          </w:tcPr>
          <w:p w14:paraId="6A782E0B" w14:textId="77777777" w:rsidR="00182D3E" w:rsidRPr="00B72431" w:rsidRDefault="00182D3E" w:rsidP="0073289C">
            <w:pPr>
              <w:pStyle w:val="BodyTable"/>
              <w:rPr>
                <w:rFonts w:ascii="Arial" w:hAnsi="Arial" w:cs="Arial"/>
                <w:snapToGrid w:val="0"/>
                <w:sz w:val="18"/>
                <w:szCs w:val="18"/>
              </w:rPr>
            </w:pPr>
            <w:r w:rsidRPr="00B72431">
              <w:rPr>
                <w:rFonts w:ascii="Arial" w:hAnsi="Arial" w:cs="Arial"/>
                <w:snapToGrid w:val="0"/>
                <w:sz w:val="18"/>
                <w:szCs w:val="18"/>
              </w:rPr>
              <w:t>2013</w:t>
            </w:r>
          </w:p>
        </w:tc>
        <w:tc>
          <w:tcPr>
            <w:tcW w:w="979" w:type="dxa"/>
            <w:vAlign w:val="bottom"/>
          </w:tcPr>
          <w:p w14:paraId="1F8B3B15" w14:textId="77777777" w:rsidR="00182D3E" w:rsidRPr="00B72431" w:rsidRDefault="00182D3E" w:rsidP="0073289C">
            <w:pPr>
              <w:jc w:val="right"/>
              <w:rPr>
                <w:rFonts w:cs="Arial"/>
                <w:sz w:val="18"/>
                <w:szCs w:val="18"/>
              </w:rPr>
            </w:pPr>
            <w:r w:rsidRPr="00B72431">
              <w:rPr>
                <w:rFonts w:cs="Arial"/>
                <w:sz w:val="18"/>
                <w:szCs w:val="18"/>
              </w:rPr>
              <w:t>2583</w:t>
            </w:r>
          </w:p>
        </w:tc>
        <w:tc>
          <w:tcPr>
            <w:tcW w:w="749" w:type="dxa"/>
            <w:vAlign w:val="bottom"/>
          </w:tcPr>
          <w:p w14:paraId="3B665B5D" w14:textId="77777777" w:rsidR="00182D3E" w:rsidRPr="00B72431" w:rsidRDefault="00182D3E" w:rsidP="0073289C">
            <w:pPr>
              <w:jc w:val="right"/>
              <w:rPr>
                <w:rFonts w:cs="Arial"/>
                <w:sz w:val="18"/>
                <w:szCs w:val="18"/>
              </w:rPr>
            </w:pPr>
            <w:r w:rsidRPr="00B72431">
              <w:rPr>
                <w:rFonts w:cs="Arial"/>
                <w:sz w:val="18"/>
                <w:szCs w:val="18"/>
              </w:rPr>
              <w:t>9575</w:t>
            </w:r>
          </w:p>
        </w:tc>
        <w:tc>
          <w:tcPr>
            <w:tcW w:w="864" w:type="dxa"/>
            <w:vAlign w:val="bottom"/>
          </w:tcPr>
          <w:p w14:paraId="60CBC43E" w14:textId="77777777" w:rsidR="00182D3E" w:rsidRPr="00B72431" w:rsidRDefault="00182D3E" w:rsidP="0073289C">
            <w:pPr>
              <w:jc w:val="right"/>
              <w:rPr>
                <w:rFonts w:cs="Arial"/>
                <w:sz w:val="18"/>
                <w:szCs w:val="18"/>
              </w:rPr>
            </w:pPr>
            <w:r w:rsidRPr="00B72431">
              <w:rPr>
                <w:rFonts w:cs="Arial"/>
                <w:sz w:val="18"/>
                <w:szCs w:val="18"/>
              </w:rPr>
              <w:t>60096</w:t>
            </w:r>
          </w:p>
        </w:tc>
        <w:tc>
          <w:tcPr>
            <w:tcW w:w="864" w:type="dxa"/>
            <w:vAlign w:val="bottom"/>
          </w:tcPr>
          <w:p w14:paraId="043466FA" w14:textId="77777777" w:rsidR="00182D3E" w:rsidRPr="00B72431" w:rsidRDefault="00182D3E" w:rsidP="0073289C">
            <w:pPr>
              <w:jc w:val="right"/>
              <w:rPr>
                <w:rFonts w:cs="Arial"/>
                <w:sz w:val="18"/>
                <w:szCs w:val="18"/>
              </w:rPr>
            </w:pPr>
            <w:r w:rsidRPr="00B72431">
              <w:rPr>
                <w:rFonts w:cs="Arial"/>
                <w:sz w:val="18"/>
                <w:szCs w:val="18"/>
              </w:rPr>
              <w:t>1197</w:t>
            </w:r>
          </w:p>
        </w:tc>
        <w:tc>
          <w:tcPr>
            <w:tcW w:w="864" w:type="dxa"/>
            <w:vAlign w:val="bottom"/>
          </w:tcPr>
          <w:p w14:paraId="695F403C" w14:textId="77777777" w:rsidR="00182D3E" w:rsidRPr="00B72431" w:rsidRDefault="00182D3E" w:rsidP="0073289C">
            <w:pPr>
              <w:jc w:val="right"/>
              <w:rPr>
                <w:rFonts w:cs="Arial"/>
                <w:sz w:val="18"/>
                <w:szCs w:val="18"/>
              </w:rPr>
            </w:pPr>
            <w:r w:rsidRPr="00B72431">
              <w:rPr>
                <w:rFonts w:cs="Arial"/>
                <w:sz w:val="18"/>
                <w:szCs w:val="18"/>
              </w:rPr>
              <w:t>506</w:t>
            </w:r>
          </w:p>
        </w:tc>
        <w:tc>
          <w:tcPr>
            <w:tcW w:w="864" w:type="dxa"/>
            <w:vAlign w:val="bottom"/>
          </w:tcPr>
          <w:p w14:paraId="06303F94" w14:textId="77777777" w:rsidR="00182D3E" w:rsidRPr="00B72431" w:rsidRDefault="00182D3E" w:rsidP="0073289C">
            <w:pPr>
              <w:jc w:val="right"/>
              <w:rPr>
                <w:rFonts w:cs="Arial"/>
                <w:sz w:val="18"/>
                <w:szCs w:val="18"/>
              </w:rPr>
            </w:pPr>
            <w:r w:rsidRPr="00B72431">
              <w:rPr>
                <w:rFonts w:cs="Arial"/>
                <w:sz w:val="18"/>
                <w:szCs w:val="18"/>
              </w:rPr>
              <w:t>411</w:t>
            </w:r>
          </w:p>
        </w:tc>
        <w:tc>
          <w:tcPr>
            <w:tcW w:w="864" w:type="dxa"/>
            <w:vAlign w:val="bottom"/>
          </w:tcPr>
          <w:p w14:paraId="0403B4F6" w14:textId="77777777" w:rsidR="00182D3E" w:rsidRPr="00B72431" w:rsidRDefault="00182D3E" w:rsidP="0073289C">
            <w:pPr>
              <w:jc w:val="right"/>
              <w:rPr>
                <w:rFonts w:cs="Arial"/>
                <w:sz w:val="18"/>
                <w:szCs w:val="18"/>
              </w:rPr>
            </w:pPr>
            <w:r w:rsidRPr="00B72431">
              <w:rPr>
                <w:rFonts w:cs="Arial"/>
                <w:sz w:val="18"/>
                <w:szCs w:val="18"/>
              </w:rPr>
              <w:t>349</w:t>
            </w:r>
          </w:p>
        </w:tc>
        <w:tc>
          <w:tcPr>
            <w:tcW w:w="864" w:type="dxa"/>
            <w:vAlign w:val="bottom"/>
          </w:tcPr>
          <w:p w14:paraId="1D41EA95" w14:textId="77777777" w:rsidR="00182D3E" w:rsidRPr="00B72431" w:rsidRDefault="00182D3E" w:rsidP="0073289C">
            <w:pPr>
              <w:jc w:val="right"/>
              <w:rPr>
                <w:rFonts w:cs="Arial"/>
                <w:sz w:val="18"/>
                <w:szCs w:val="18"/>
              </w:rPr>
            </w:pPr>
            <w:r w:rsidRPr="00B72431">
              <w:rPr>
                <w:rFonts w:cs="Arial"/>
                <w:sz w:val="18"/>
                <w:szCs w:val="18"/>
              </w:rPr>
              <w:t>292</w:t>
            </w:r>
          </w:p>
        </w:tc>
        <w:tc>
          <w:tcPr>
            <w:tcW w:w="864" w:type="dxa"/>
            <w:vAlign w:val="bottom"/>
          </w:tcPr>
          <w:p w14:paraId="04D105DD" w14:textId="77777777" w:rsidR="00182D3E" w:rsidRPr="00B72431" w:rsidRDefault="00182D3E" w:rsidP="0073289C">
            <w:pPr>
              <w:jc w:val="right"/>
              <w:rPr>
                <w:rFonts w:cs="Arial"/>
                <w:sz w:val="18"/>
                <w:szCs w:val="18"/>
              </w:rPr>
            </w:pPr>
            <w:r w:rsidRPr="00B72431">
              <w:rPr>
                <w:rFonts w:cs="Arial"/>
                <w:sz w:val="18"/>
                <w:szCs w:val="18"/>
              </w:rPr>
              <w:t>1101</w:t>
            </w:r>
          </w:p>
        </w:tc>
        <w:tc>
          <w:tcPr>
            <w:tcW w:w="864" w:type="dxa"/>
            <w:vAlign w:val="bottom"/>
          </w:tcPr>
          <w:p w14:paraId="61DA9772" w14:textId="77777777" w:rsidR="00182D3E" w:rsidRPr="00B72431" w:rsidRDefault="00182D3E" w:rsidP="0073289C">
            <w:pPr>
              <w:jc w:val="right"/>
              <w:rPr>
                <w:rFonts w:cs="Arial"/>
                <w:sz w:val="18"/>
                <w:szCs w:val="18"/>
              </w:rPr>
            </w:pPr>
            <w:r w:rsidRPr="00B72431">
              <w:rPr>
                <w:rFonts w:cs="Arial"/>
                <w:sz w:val="18"/>
                <w:szCs w:val="18"/>
              </w:rPr>
              <w:t>76111</w:t>
            </w:r>
          </w:p>
        </w:tc>
      </w:tr>
      <w:tr w:rsidR="00182D3E" w:rsidRPr="00B72431" w14:paraId="5283A1F7" w14:textId="77777777" w:rsidTr="00366BCC">
        <w:trPr>
          <w:jc w:val="center"/>
        </w:trPr>
        <w:tc>
          <w:tcPr>
            <w:tcW w:w="864" w:type="dxa"/>
            <w:vAlign w:val="bottom"/>
          </w:tcPr>
          <w:p w14:paraId="479CD97D" w14:textId="77777777" w:rsidR="00182D3E" w:rsidRPr="00B72431" w:rsidRDefault="00182D3E" w:rsidP="0073289C">
            <w:pPr>
              <w:pStyle w:val="BodyTable"/>
              <w:rPr>
                <w:rFonts w:ascii="Arial" w:hAnsi="Arial" w:cs="Arial"/>
                <w:snapToGrid w:val="0"/>
                <w:sz w:val="18"/>
                <w:szCs w:val="18"/>
              </w:rPr>
            </w:pPr>
            <w:r w:rsidRPr="00B72431">
              <w:rPr>
                <w:rFonts w:ascii="Arial" w:hAnsi="Arial" w:cs="Arial"/>
                <w:snapToGrid w:val="0"/>
                <w:sz w:val="18"/>
                <w:szCs w:val="18"/>
              </w:rPr>
              <w:t>2014</w:t>
            </w:r>
          </w:p>
        </w:tc>
        <w:tc>
          <w:tcPr>
            <w:tcW w:w="979" w:type="dxa"/>
            <w:vAlign w:val="bottom"/>
          </w:tcPr>
          <w:p w14:paraId="675072CA" w14:textId="77777777" w:rsidR="00182D3E" w:rsidRPr="00B72431" w:rsidRDefault="00182D3E" w:rsidP="0073289C">
            <w:pPr>
              <w:jc w:val="right"/>
              <w:rPr>
                <w:rFonts w:cs="Arial"/>
                <w:sz w:val="18"/>
                <w:szCs w:val="18"/>
              </w:rPr>
            </w:pPr>
            <w:r w:rsidRPr="00B72431">
              <w:rPr>
                <w:rFonts w:cs="Arial"/>
                <w:sz w:val="18"/>
                <w:szCs w:val="18"/>
              </w:rPr>
              <w:t>91436</w:t>
            </w:r>
          </w:p>
        </w:tc>
        <w:tc>
          <w:tcPr>
            <w:tcW w:w="749" w:type="dxa"/>
            <w:vAlign w:val="bottom"/>
          </w:tcPr>
          <w:p w14:paraId="14509C2F" w14:textId="77777777" w:rsidR="00182D3E" w:rsidRPr="00B72431" w:rsidRDefault="00182D3E" w:rsidP="0073289C">
            <w:pPr>
              <w:jc w:val="right"/>
              <w:rPr>
                <w:rFonts w:cs="Arial"/>
                <w:sz w:val="18"/>
                <w:szCs w:val="18"/>
              </w:rPr>
            </w:pPr>
            <w:r w:rsidRPr="00B72431">
              <w:rPr>
                <w:rFonts w:cs="Arial"/>
                <w:sz w:val="18"/>
                <w:szCs w:val="18"/>
              </w:rPr>
              <w:t>4429</w:t>
            </w:r>
          </w:p>
        </w:tc>
        <w:tc>
          <w:tcPr>
            <w:tcW w:w="864" w:type="dxa"/>
            <w:vAlign w:val="bottom"/>
          </w:tcPr>
          <w:p w14:paraId="738460A8" w14:textId="77777777" w:rsidR="00182D3E" w:rsidRPr="00B72431" w:rsidRDefault="00182D3E" w:rsidP="0073289C">
            <w:pPr>
              <w:jc w:val="right"/>
              <w:rPr>
                <w:rFonts w:cs="Arial"/>
                <w:sz w:val="18"/>
                <w:szCs w:val="18"/>
              </w:rPr>
            </w:pPr>
            <w:r w:rsidRPr="00B72431">
              <w:rPr>
                <w:rFonts w:cs="Arial"/>
                <w:sz w:val="18"/>
                <w:szCs w:val="18"/>
              </w:rPr>
              <w:t>8306</w:t>
            </w:r>
          </w:p>
        </w:tc>
        <w:tc>
          <w:tcPr>
            <w:tcW w:w="864" w:type="dxa"/>
            <w:vAlign w:val="bottom"/>
          </w:tcPr>
          <w:p w14:paraId="387D05F7" w14:textId="77777777" w:rsidR="00182D3E" w:rsidRPr="00B72431" w:rsidRDefault="00182D3E" w:rsidP="0073289C">
            <w:pPr>
              <w:jc w:val="right"/>
              <w:rPr>
                <w:rFonts w:cs="Arial"/>
                <w:sz w:val="18"/>
                <w:szCs w:val="18"/>
              </w:rPr>
            </w:pPr>
            <w:r w:rsidRPr="00B72431">
              <w:rPr>
                <w:rFonts w:cs="Arial"/>
                <w:sz w:val="18"/>
                <w:szCs w:val="18"/>
              </w:rPr>
              <w:t>28732</w:t>
            </w:r>
          </w:p>
        </w:tc>
        <w:tc>
          <w:tcPr>
            <w:tcW w:w="864" w:type="dxa"/>
            <w:vAlign w:val="bottom"/>
          </w:tcPr>
          <w:p w14:paraId="2F5AB52A" w14:textId="77777777" w:rsidR="00182D3E" w:rsidRPr="00B72431" w:rsidRDefault="00182D3E" w:rsidP="0073289C">
            <w:pPr>
              <w:jc w:val="right"/>
              <w:rPr>
                <w:rFonts w:cs="Arial"/>
                <w:sz w:val="18"/>
                <w:szCs w:val="18"/>
              </w:rPr>
            </w:pPr>
            <w:r w:rsidRPr="00B72431">
              <w:rPr>
                <w:rFonts w:cs="Arial"/>
                <w:sz w:val="18"/>
                <w:szCs w:val="18"/>
              </w:rPr>
              <w:t>291</w:t>
            </w:r>
          </w:p>
        </w:tc>
        <w:tc>
          <w:tcPr>
            <w:tcW w:w="864" w:type="dxa"/>
            <w:vAlign w:val="bottom"/>
          </w:tcPr>
          <w:p w14:paraId="45E4DD55" w14:textId="77777777" w:rsidR="00182D3E" w:rsidRPr="00B72431" w:rsidRDefault="00182D3E" w:rsidP="0073289C">
            <w:pPr>
              <w:jc w:val="right"/>
              <w:rPr>
                <w:rFonts w:cs="Arial"/>
                <w:sz w:val="18"/>
                <w:szCs w:val="18"/>
              </w:rPr>
            </w:pPr>
            <w:r w:rsidRPr="00B72431">
              <w:rPr>
                <w:rFonts w:cs="Arial"/>
                <w:sz w:val="18"/>
                <w:szCs w:val="18"/>
              </w:rPr>
              <w:t>65</w:t>
            </w:r>
          </w:p>
        </w:tc>
        <w:tc>
          <w:tcPr>
            <w:tcW w:w="864" w:type="dxa"/>
            <w:vAlign w:val="bottom"/>
          </w:tcPr>
          <w:p w14:paraId="780BCDE2" w14:textId="77777777" w:rsidR="00182D3E" w:rsidRPr="00B72431" w:rsidRDefault="00182D3E" w:rsidP="0073289C">
            <w:pPr>
              <w:jc w:val="right"/>
              <w:rPr>
                <w:rFonts w:cs="Arial"/>
                <w:sz w:val="18"/>
                <w:szCs w:val="18"/>
              </w:rPr>
            </w:pPr>
            <w:r w:rsidRPr="00B72431">
              <w:rPr>
                <w:rFonts w:cs="Arial"/>
                <w:sz w:val="18"/>
                <w:szCs w:val="18"/>
              </w:rPr>
              <w:t>78</w:t>
            </w:r>
          </w:p>
        </w:tc>
        <w:tc>
          <w:tcPr>
            <w:tcW w:w="864" w:type="dxa"/>
            <w:vAlign w:val="bottom"/>
          </w:tcPr>
          <w:p w14:paraId="77E6464B" w14:textId="77777777" w:rsidR="00182D3E" w:rsidRPr="00B72431" w:rsidRDefault="00182D3E" w:rsidP="0073289C">
            <w:pPr>
              <w:jc w:val="right"/>
              <w:rPr>
                <w:rFonts w:cs="Arial"/>
                <w:sz w:val="18"/>
                <w:szCs w:val="18"/>
              </w:rPr>
            </w:pPr>
            <w:r w:rsidRPr="00B72431">
              <w:rPr>
                <w:rFonts w:cs="Arial"/>
                <w:sz w:val="18"/>
                <w:szCs w:val="18"/>
              </w:rPr>
              <w:t>49</w:t>
            </w:r>
          </w:p>
        </w:tc>
        <w:tc>
          <w:tcPr>
            <w:tcW w:w="864" w:type="dxa"/>
            <w:vAlign w:val="bottom"/>
          </w:tcPr>
          <w:p w14:paraId="58239A5D" w14:textId="77777777" w:rsidR="00182D3E" w:rsidRPr="00B72431" w:rsidRDefault="00182D3E" w:rsidP="0073289C">
            <w:pPr>
              <w:jc w:val="right"/>
              <w:rPr>
                <w:rFonts w:cs="Arial"/>
                <w:sz w:val="18"/>
                <w:szCs w:val="18"/>
              </w:rPr>
            </w:pPr>
            <w:r w:rsidRPr="00B72431">
              <w:rPr>
                <w:rFonts w:cs="Arial"/>
                <w:sz w:val="18"/>
                <w:szCs w:val="18"/>
              </w:rPr>
              <w:t>153</w:t>
            </w:r>
          </w:p>
        </w:tc>
        <w:tc>
          <w:tcPr>
            <w:tcW w:w="864" w:type="dxa"/>
            <w:vAlign w:val="bottom"/>
          </w:tcPr>
          <w:p w14:paraId="68E5CA02" w14:textId="77777777" w:rsidR="00182D3E" w:rsidRPr="00B72431" w:rsidRDefault="00182D3E" w:rsidP="0073289C">
            <w:pPr>
              <w:jc w:val="right"/>
              <w:rPr>
                <w:rFonts w:cs="Arial"/>
                <w:sz w:val="18"/>
                <w:szCs w:val="18"/>
              </w:rPr>
            </w:pPr>
            <w:r w:rsidRPr="00B72431">
              <w:rPr>
                <w:rFonts w:cs="Arial"/>
                <w:sz w:val="18"/>
                <w:szCs w:val="18"/>
              </w:rPr>
              <w:t>133540</w:t>
            </w:r>
          </w:p>
        </w:tc>
      </w:tr>
      <w:tr w:rsidR="006528A6" w:rsidRPr="00B72431" w14:paraId="35368801" w14:textId="77777777" w:rsidTr="00366BCC">
        <w:trPr>
          <w:jc w:val="center"/>
        </w:trPr>
        <w:tc>
          <w:tcPr>
            <w:tcW w:w="864" w:type="dxa"/>
            <w:vAlign w:val="bottom"/>
          </w:tcPr>
          <w:p w14:paraId="1EE96882" w14:textId="77777777" w:rsidR="006528A6" w:rsidRPr="00B72431" w:rsidRDefault="006528A6" w:rsidP="00D50469">
            <w:pPr>
              <w:pStyle w:val="BodyTable"/>
              <w:rPr>
                <w:rFonts w:ascii="Arial" w:hAnsi="Arial" w:cs="Arial"/>
                <w:snapToGrid w:val="0"/>
                <w:sz w:val="18"/>
                <w:szCs w:val="18"/>
              </w:rPr>
            </w:pPr>
            <w:r w:rsidRPr="00B72431">
              <w:rPr>
                <w:rFonts w:ascii="Arial" w:hAnsi="Arial" w:cs="Arial"/>
                <w:snapToGrid w:val="0"/>
                <w:sz w:val="18"/>
                <w:szCs w:val="18"/>
              </w:rPr>
              <w:t>201</w:t>
            </w:r>
            <w:r w:rsidR="00D50469">
              <w:rPr>
                <w:rFonts w:ascii="Arial" w:hAnsi="Arial" w:cs="Arial"/>
                <w:snapToGrid w:val="0"/>
                <w:sz w:val="18"/>
                <w:szCs w:val="18"/>
              </w:rPr>
              <w:t>5</w:t>
            </w:r>
          </w:p>
        </w:tc>
        <w:tc>
          <w:tcPr>
            <w:tcW w:w="979" w:type="dxa"/>
            <w:vAlign w:val="bottom"/>
          </w:tcPr>
          <w:p w14:paraId="7B5B0CA7" w14:textId="77777777" w:rsidR="006528A6" w:rsidRPr="00D50469" w:rsidRDefault="006528A6">
            <w:pPr>
              <w:jc w:val="right"/>
              <w:rPr>
                <w:rFonts w:cs="Arial"/>
                <w:sz w:val="18"/>
                <w:szCs w:val="18"/>
              </w:rPr>
            </w:pPr>
            <w:r w:rsidRPr="00D50469">
              <w:rPr>
                <w:rFonts w:cs="Arial"/>
                <w:sz w:val="18"/>
                <w:szCs w:val="18"/>
              </w:rPr>
              <w:t>2158</w:t>
            </w:r>
          </w:p>
        </w:tc>
        <w:tc>
          <w:tcPr>
            <w:tcW w:w="749" w:type="dxa"/>
            <w:vAlign w:val="bottom"/>
          </w:tcPr>
          <w:p w14:paraId="6F01632B" w14:textId="77777777" w:rsidR="006528A6" w:rsidRPr="00D50469" w:rsidRDefault="006528A6">
            <w:pPr>
              <w:jc w:val="right"/>
              <w:rPr>
                <w:rFonts w:cs="Arial"/>
                <w:sz w:val="18"/>
                <w:szCs w:val="18"/>
              </w:rPr>
            </w:pPr>
            <w:r w:rsidRPr="00D50469">
              <w:rPr>
                <w:rFonts w:cs="Arial"/>
                <w:sz w:val="18"/>
                <w:szCs w:val="18"/>
              </w:rPr>
              <w:t>203399</w:t>
            </w:r>
          </w:p>
        </w:tc>
        <w:tc>
          <w:tcPr>
            <w:tcW w:w="864" w:type="dxa"/>
            <w:vAlign w:val="bottom"/>
          </w:tcPr>
          <w:p w14:paraId="2346563E" w14:textId="77777777" w:rsidR="006528A6" w:rsidRPr="00D50469" w:rsidRDefault="006528A6">
            <w:pPr>
              <w:jc w:val="right"/>
              <w:rPr>
                <w:rFonts w:cs="Arial"/>
                <w:sz w:val="18"/>
                <w:szCs w:val="18"/>
              </w:rPr>
            </w:pPr>
            <w:r w:rsidRPr="00D50469">
              <w:rPr>
                <w:rFonts w:cs="Arial"/>
                <w:sz w:val="18"/>
                <w:szCs w:val="18"/>
              </w:rPr>
              <w:t>3264</w:t>
            </w:r>
          </w:p>
        </w:tc>
        <w:tc>
          <w:tcPr>
            <w:tcW w:w="864" w:type="dxa"/>
            <w:vAlign w:val="bottom"/>
          </w:tcPr>
          <w:p w14:paraId="5C675878" w14:textId="77777777" w:rsidR="006528A6" w:rsidRPr="00D50469" w:rsidRDefault="006528A6">
            <w:pPr>
              <w:jc w:val="right"/>
              <w:rPr>
                <w:rFonts w:cs="Arial"/>
                <w:sz w:val="18"/>
                <w:szCs w:val="18"/>
              </w:rPr>
            </w:pPr>
            <w:r w:rsidRPr="00D50469">
              <w:rPr>
                <w:rFonts w:cs="Arial"/>
                <w:sz w:val="18"/>
                <w:szCs w:val="18"/>
              </w:rPr>
              <w:t>2837</w:t>
            </w:r>
          </w:p>
        </w:tc>
        <w:tc>
          <w:tcPr>
            <w:tcW w:w="864" w:type="dxa"/>
            <w:vAlign w:val="bottom"/>
          </w:tcPr>
          <w:p w14:paraId="03B9EC88" w14:textId="77777777" w:rsidR="006528A6" w:rsidRPr="00D50469" w:rsidRDefault="006528A6">
            <w:pPr>
              <w:jc w:val="right"/>
              <w:rPr>
                <w:rFonts w:cs="Arial"/>
                <w:sz w:val="18"/>
                <w:szCs w:val="18"/>
              </w:rPr>
            </w:pPr>
            <w:r w:rsidRPr="00D50469">
              <w:rPr>
                <w:rFonts w:cs="Arial"/>
                <w:sz w:val="18"/>
                <w:szCs w:val="18"/>
              </w:rPr>
              <w:t>16150</w:t>
            </w:r>
          </w:p>
        </w:tc>
        <w:tc>
          <w:tcPr>
            <w:tcW w:w="864" w:type="dxa"/>
            <w:vAlign w:val="bottom"/>
          </w:tcPr>
          <w:p w14:paraId="0EB3D754" w14:textId="77777777" w:rsidR="006528A6" w:rsidRPr="00D50469" w:rsidRDefault="006528A6">
            <w:pPr>
              <w:jc w:val="right"/>
              <w:rPr>
                <w:rFonts w:cs="Arial"/>
                <w:sz w:val="18"/>
                <w:szCs w:val="18"/>
              </w:rPr>
            </w:pPr>
            <w:r w:rsidRPr="00D50469">
              <w:rPr>
                <w:rFonts w:cs="Arial"/>
                <w:sz w:val="18"/>
                <w:szCs w:val="18"/>
              </w:rPr>
              <w:t>376</w:t>
            </w:r>
          </w:p>
        </w:tc>
        <w:tc>
          <w:tcPr>
            <w:tcW w:w="864" w:type="dxa"/>
            <w:vAlign w:val="bottom"/>
          </w:tcPr>
          <w:p w14:paraId="245874A7" w14:textId="77777777" w:rsidR="006528A6" w:rsidRPr="00D50469" w:rsidRDefault="006528A6">
            <w:pPr>
              <w:jc w:val="right"/>
              <w:rPr>
                <w:rFonts w:cs="Arial"/>
                <w:sz w:val="18"/>
                <w:szCs w:val="18"/>
              </w:rPr>
            </w:pPr>
            <w:r w:rsidRPr="00D50469">
              <w:rPr>
                <w:rFonts w:cs="Arial"/>
                <w:sz w:val="18"/>
                <w:szCs w:val="18"/>
              </w:rPr>
              <w:t>0</w:t>
            </w:r>
          </w:p>
        </w:tc>
        <w:tc>
          <w:tcPr>
            <w:tcW w:w="864" w:type="dxa"/>
            <w:vAlign w:val="bottom"/>
          </w:tcPr>
          <w:p w14:paraId="707FFAEA" w14:textId="77777777" w:rsidR="006528A6" w:rsidRPr="00D50469" w:rsidRDefault="006528A6">
            <w:pPr>
              <w:jc w:val="right"/>
              <w:rPr>
                <w:rFonts w:cs="Arial"/>
                <w:sz w:val="18"/>
                <w:szCs w:val="18"/>
              </w:rPr>
            </w:pPr>
            <w:r w:rsidRPr="00D50469">
              <w:rPr>
                <w:rFonts w:cs="Arial"/>
                <w:sz w:val="18"/>
                <w:szCs w:val="18"/>
              </w:rPr>
              <w:t>64</w:t>
            </w:r>
          </w:p>
        </w:tc>
        <w:tc>
          <w:tcPr>
            <w:tcW w:w="864" w:type="dxa"/>
            <w:vAlign w:val="bottom"/>
          </w:tcPr>
          <w:p w14:paraId="78C9D173" w14:textId="77777777" w:rsidR="006528A6" w:rsidRPr="00D50469" w:rsidRDefault="006528A6">
            <w:pPr>
              <w:jc w:val="right"/>
              <w:rPr>
                <w:rFonts w:cs="Arial"/>
                <w:sz w:val="18"/>
                <w:szCs w:val="18"/>
              </w:rPr>
            </w:pPr>
            <w:r w:rsidRPr="00D50469">
              <w:rPr>
                <w:rFonts w:cs="Arial"/>
                <w:sz w:val="18"/>
                <w:szCs w:val="18"/>
              </w:rPr>
              <w:t>111</w:t>
            </w:r>
          </w:p>
        </w:tc>
        <w:tc>
          <w:tcPr>
            <w:tcW w:w="864" w:type="dxa"/>
            <w:vAlign w:val="bottom"/>
          </w:tcPr>
          <w:p w14:paraId="71751F16" w14:textId="77777777" w:rsidR="006528A6" w:rsidRPr="00D50469" w:rsidRDefault="006528A6" w:rsidP="00D50469">
            <w:pPr>
              <w:jc w:val="right"/>
              <w:rPr>
                <w:rFonts w:cs="Arial"/>
                <w:sz w:val="18"/>
                <w:szCs w:val="18"/>
              </w:rPr>
            </w:pPr>
            <w:r w:rsidRPr="00D50469">
              <w:rPr>
                <w:rFonts w:cs="Arial"/>
                <w:sz w:val="18"/>
                <w:szCs w:val="18"/>
              </w:rPr>
              <w:t>2</w:t>
            </w:r>
            <w:r w:rsidR="00D50469" w:rsidRPr="00D50469">
              <w:rPr>
                <w:rFonts w:cs="Arial"/>
                <w:sz w:val="18"/>
                <w:szCs w:val="18"/>
              </w:rPr>
              <w:t>28359</w:t>
            </w:r>
          </w:p>
        </w:tc>
      </w:tr>
      <w:tr w:rsidR="003C0700" w:rsidRPr="003C0700" w14:paraId="7994736C" w14:textId="77777777" w:rsidTr="00366BCC">
        <w:trPr>
          <w:jc w:val="center"/>
        </w:trPr>
        <w:tc>
          <w:tcPr>
            <w:tcW w:w="864" w:type="dxa"/>
            <w:vAlign w:val="bottom"/>
          </w:tcPr>
          <w:p w14:paraId="080C4F54" w14:textId="77777777" w:rsidR="003C0700" w:rsidRPr="00B72431" w:rsidRDefault="003C0700" w:rsidP="00D50469">
            <w:pPr>
              <w:pStyle w:val="BodyTable"/>
              <w:rPr>
                <w:rFonts w:ascii="Arial" w:hAnsi="Arial" w:cs="Arial"/>
                <w:snapToGrid w:val="0"/>
                <w:sz w:val="18"/>
                <w:szCs w:val="18"/>
              </w:rPr>
            </w:pPr>
            <w:r>
              <w:rPr>
                <w:rFonts w:ascii="Arial" w:hAnsi="Arial" w:cs="Arial"/>
                <w:snapToGrid w:val="0"/>
                <w:sz w:val="18"/>
                <w:szCs w:val="18"/>
              </w:rPr>
              <w:t>2016</w:t>
            </w:r>
          </w:p>
        </w:tc>
        <w:tc>
          <w:tcPr>
            <w:tcW w:w="979" w:type="dxa"/>
            <w:vAlign w:val="bottom"/>
          </w:tcPr>
          <w:p w14:paraId="5B4C0F7F" w14:textId="77777777" w:rsidR="003C0700" w:rsidRPr="003C0700" w:rsidRDefault="003C0700">
            <w:pPr>
              <w:jc w:val="right"/>
              <w:rPr>
                <w:rFonts w:cs="Arial"/>
                <w:sz w:val="18"/>
                <w:szCs w:val="18"/>
              </w:rPr>
            </w:pPr>
            <w:r w:rsidRPr="00830048">
              <w:rPr>
                <w:rFonts w:cs="Arial"/>
                <w:sz w:val="18"/>
                <w:szCs w:val="18"/>
              </w:rPr>
              <w:t>13974</w:t>
            </w:r>
          </w:p>
        </w:tc>
        <w:tc>
          <w:tcPr>
            <w:tcW w:w="749" w:type="dxa"/>
            <w:vAlign w:val="bottom"/>
          </w:tcPr>
          <w:p w14:paraId="0FFB6E01" w14:textId="77777777" w:rsidR="003C0700" w:rsidRPr="003C0700" w:rsidRDefault="003C0700">
            <w:pPr>
              <w:jc w:val="right"/>
              <w:rPr>
                <w:rFonts w:cs="Arial"/>
                <w:sz w:val="18"/>
                <w:szCs w:val="18"/>
              </w:rPr>
            </w:pPr>
            <w:r w:rsidRPr="00830048">
              <w:rPr>
                <w:rFonts w:cs="Arial"/>
                <w:sz w:val="18"/>
                <w:szCs w:val="18"/>
              </w:rPr>
              <w:t>1285</w:t>
            </w:r>
          </w:p>
        </w:tc>
        <w:tc>
          <w:tcPr>
            <w:tcW w:w="864" w:type="dxa"/>
            <w:vAlign w:val="bottom"/>
          </w:tcPr>
          <w:p w14:paraId="3BB7E14C" w14:textId="77777777" w:rsidR="003C0700" w:rsidRPr="003C0700" w:rsidRDefault="003C0700">
            <w:pPr>
              <w:jc w:val="right"/>
              <w:rPr>
                <w:rFonts w:cs="Arial"/>
                <w:sz w:val="18"/>
                <w:szCs w:val="18"/>
              </w:rPr>
            </w:pPr>
            <w:r w:rsidRPr="00830048">
              <w:rPr>
                <w:rFonts w:cs="Arial"/>
                <w:sz w:val="18"/>
                <w:szCs w:val="18"/>
              </w:rPr>
              <w:t>86616</w:t>
            </w:r>
          </w:p>
        </w:tc>
        <w:tc>
          <w:tcPr>
            <w:tcW w:w="864" w:type="dxa"/>
            <w:vAlign w:val="bottom"/>
          </w:tcPr>
          <w:p w14:paraId="184AFEA6" w14:textId="77777777" w:rsidR="003C0700" w:rsidRPr="003C0700" w:rsidRDefault="003C0700">
            <w:pPr>
              <w:jc w:val="right"/>
              <w:rPr>
                <w:rFonts w:cs="Arial"/>
                <w:sz w:val="18"/>
                <w:szCs w:val="18"/>
              </w:rPr>
            </w:pPr>
            <w:r w:rsidRPr="00830048">
              <w:rPr>
                <w:rFonts w:cs="Arial"/>
                <w:sz w:val="18"/>
                <w:szCs w:val="18"/>
              </w:rPr>
              <w:t>904</w:t>
            </w:r>
          </w:p>
        </w:tc>
        <w:tc>
          <w:tcPr>
            <w:tcW w:w="864" w:type="dxa"/>
            <w:vAlign w:val="bottom"/>
          </w:tcPr>
          <w:p w14:paraId="1017D836" w14:textId="77777777" w:rsidR="003C0700" w:rsidRPr="003C0700" w:rsidRDefault="003C0700">
            <w:pPr>
              <w:jc w:val="right"/>
              <w:rPr>
                <w:rFonts w:cs="Arial"/>
                <w:sz w:val="18"/>
                <w:szCs w:val="18"/>
              </w:rPr>
            </w:pPr>
            <w:r w:rsidRPr="00830048">
              <w:rPr>
                <w:rFonts w:cs="Arial"/>
                <w:sz w:val="18"/>
                <w:szCs w:val="18"/>
              </w:rPr>
              <w:t>912</w:t>
            </w:r>
          </w:p>
        </w:tc>
        <w:tc>
          <w:tcPr>
            <w:tcW w:w="864" w:type="dxa"/>
            <w:vAlign w:val="bottom"/>
          </w:tcPr>
          <w:p w14:paraId="7DCE420A" w14:textId="77777777" w:rsidR="003C0700" w:rsidRPr="003C0700" w:rsidRDefault="003C0700">
            <w:pPr>
              <w:jc w:val="right"/>
              <w:rPr>
                <w:rFonts w:cs="Arial"/>
                <w:sz w:val="18"/>
                <w:szCs w:val="18"/>
              </w:rPr>
            </w:pPr>
            <w:r w:rsidRPr="00830048">
              <w:rPr>
                <w:rFonts w:cs="Arial"/>
                <w:sz w:val="18"/>
                <w:szCs w:val="18"/>
              </w:rPr>
              <w:t>6866</w:t>
            </w:r>
          </w:p>
        </w:tc>
        <w:tc>
          <w:tcPr>
            <w:tcW w:w="864" w:type="dxa"/>
            <w:vAlign w:val="bottom"/>
          </w:tcPr>
          <w:p w14:paraId="6CC88333" w14:textId="77777777" w:rsidR="003C0700" w:rsidRPr="003C0700" w:rsidRDefault="003C0700">
            <w:pPr>
              <w:jc w:val="right"/>
              <w:rPr>
                <w:rFonts w:cs="Arial"/>
                <w:sz w:val="18"/>
                <w:szCs w:val="18"/>
              </w:rPr>
            </w:pPr>
            <w:r w:rsidRPr="00830048">
              <w:rPr>
                <w:rFonts w:cs="Arial"/>
                <w:sz w:val="18"/>
                <w:szCs w:val="18"/>
              </w:rPr>
              <w:t>29</w:t>
            </w:r>
          </w:p>
        </w:tc>
        <w:tc>
          <w:tcPr>
            <w:tcW w:w="864" w:type="dxa"/>
            <w:vAlign w:val="bottom"/>
          </w:tcPr>
          <w:p w14:paraId="635E283F" w14:textId="77777777" w:rsidR="003C0700" w:rsidRPr="003C0700" w:rsidRDefault="003C0700">
            <w:pPr>
              <w:jc w:val="right"/>
              <w:rPr>
                <w:rFonts w:cs="Arial"/>
                <w:sz w:val="18"/>
                <w:szCs w:val="18"/>
              </w:rPr>
            </w:pPr>
            <w:r w:rsidRPr="00830048">
              <w:rPr>
                <w:rFonts w:cs="Arial"/>
                <w:sz w:val="18"/>
                <w:szCs w:val="18"/>
              </w:rPr>
              <w:t>0</w:t>
            </w:r>
          </w:p>
        </w:tc>
        <w:tc>
          <w:tcPr>
            <w:tcW w:w="864" w:type="dxa"/>
            <w:vAlign w:val="bottom"/>
          </w:tcPr>
          <w:p w14:paraId="2E3AE84E" w14:textId="77777777" w:rsidR="003C0700" w:rsidRPr="003C0700" w:rsidRDefault="003C0700">
            <w:pPr>
              <w:jc w:val="right"/>
              <w:rPr>
                <w:rFonts w:cs="Arial"/>
                <w:sz w:val="18"/>
                <w:szCs w:val="18"/>
              </w:rPr>
            </w:pPr>
            <w:r w:rsidRPr="00830048">
              <w:rPr>
                <w:rFonts w:cs="Arial"/>
                <w:sz w:val="18"/>
                <w:szCs w:val="18"/>
              </w:rPr>
              <w:t>88</w:t>
            </w:r>
          </w:p>
        </w:tc>
        <w:tc>
          <w:tcPr>
            <w:tcW w:w="864" w:type="dxa"/>
            <w:vAlign w:val="bottom"/>
          </w:tcPr>
          <w:p w14:paraId="24EED600" w14:textId="77777777" w:rsidR="003C0700" w:rsidRPr="003C0700" w:rsidRDefault="003C0700" w:rsidP="00D50469">
            <w:pPr>
              <w:jc w:val="right"/>
              <w:rPr>
                <w:rFonts w:cs="Arial"/>
                <w:sz w:val="18"/>
                <w:szCs w:val="18"/>
              </w:rPr>
            </w:pPr>
            <w:r w:rsidRPr="00830048">
              <w:rPr>
                <w:rFonts w:cs="Arial"/>
                <w:sz w:val="18"/>
                <w:szCs w:val="18"/>
              </w:rPr>
              <w:t>110673</w:t>
            </w:r>
          </w:p>
        </w:tc>
      </w:tr>
      <w:tr w:rsidR="003C0700" w:rsidRPr="003C0700" w14:paraId="323326C7" w14:textId="77777777" w:rsidTr="00366BCC">
        <w:trPr>
          <w:jc w:val="center"/>
        </w:trPr>
        <w:tc>
          <w:tcPr>
            <w:tcW w:w="864" w:type="dxa"/>
            <w:tcBorders>
              <w:bottom w:val="single" w:sz="4" w:space="0" w:color="auto"/>
            </w:tcBorders>
            <w:vAlign w:val="bottom"/>
          </w:tcPr>
          <w:p w14:paraId="4F1CE3A1" w14:textId="77777777" w:rsidR="003C0700" w:rsidRPr="00B72431" w:rsidRDefault="003C0700" w:rsidP="00D50469">
            <w:pPr>
              <w:pStyle w:val="BodyTable"/>
              <w:rPr>
                <w:rFonts w:ascii="Arial" w:hAnsi="Arial" w:cs="Arial"/>
                <w:snapToGrid w:val="0"/>
                <w:sz w:val="18"/>
                <w:szCs w:val="18"/>
              </w:rPr>
            </w:pPr>
            <w:r>
              <w:rPr>
                <w:rFonts w:ascii="Arial" w:hAnsi="Arial" w:cs="Arial"/>
                <w:snapToGrid w:val="0"/>
                <w:sz w:val="18"/>
                <w:szCs w:val="18"/>
              </w:rPr>
              <w:t>2017</w:t>
            </w:r>
          </w:p>
        </w:tc>
        <w:tc>
          <w:tcPr>
            <w:tcW w:w="979" w:type="dxa"/>
            <w:tcBorders>
              <w:bottom w:val="single" w:sz="4" w:space="0" w:color="auto"/>
            </w:tcBorders>
            <w:vAlign w:val="bottom"/>
          </w:tcPr>
          <w:p w14:paraId="225578D3" w14:textId="77777777" w:rsidR="003C0700" w:rsidRPr="003C0700" w:rsidRDefault="003C0700">
            <w:pPr>
              <w:jc w:val="right"/>
              <w:rPr>
                <w:rFonts w:cs="Arial"/>
                <w:sz w:val="18"/>
                <w:szCs w:val="18"/>
              </w:rPr>
            </w:pPr>
            <w:r w:rsidRPr="00830048">
              <w:rPr>
                <w:rFonts w:cs="Arial"/>
                <w:sz w:val="18"/>
                <w:szCs w:val="18"/>
              </w:rPr>
              <w:t>9948</w:t>
            </w:r>
          </w:p>
        </w:tc>
        <w:tc>
          <w:tcPr>
            <w:tcW w:w="749" w:type="dxa"/>
            <w:tcBorders>
              <w:bottom w:val="single" w:sz="4" w:space="0" w:color="auto"/>
            </w:tcBorders>
            <w:vAlign w:val="bottom"/>
          </w:tcPr>
          <w:p w14:paraId="4408E841" w14:textId="77777777" w:rsidR="003C0700" w:rsidRPr="003C0700" w:rsidRDefault="003C0700">
            <w:pPr>
              <w:jc w:val="right"/>
              <w:rPr>
                <w:rFonts w:cs="Arial"/>
                <w:sz w:val="18"/>
                <w:szCs w:val="18"/>
              </w:rPr>
            </w:pPr>
            <w:r w:rsidRPr="00830048">
              <w:rPr>
                <w:rFonts w:cs="Arial"/>
                <w:sz w:val="18"/>
                <w:szCs w:val="18"/>
              </w:rPr>
              <w:t>3841</w:t>
            </w:r>
          </w:p>
        </w:tc>
        <w:tc>
          <w:tcPr>
            <w:tcW w:w="864" w:type="dxa"/>
            <w:tcBorders>
              <w:bottom w:val="single" w:sz="4" w:space="0" w:color="auto"/>
            </w:tcBorders>
            <w:vAlign w:val="bottom"/>
          </w:tcPr>
          <w:p w14:paraId="24C2E8E5" w14:textId="77777777" w:rsidR="003C0700" w:rsidRPr="003C0700" w:rsidRDefault="003C0700">
            <w:pPr>
              <w:jc w:val="right"/>
              <w:rPr>
                <w:rFonts w:cs="Arial"/>
                <w:sz w:val="18"/>
                <w:szCs w:val="18"/>
              </w:rPr>
            </w:pPr>
            <w:r w:rsidRPr="00830048">
              <w:rPr>
                <w:rFonts w:cs="Arial"/>
                <w:sz w:val="18"/>
                <w:szCs w:val="18"/>
              </w:rPr>
              <w:t>925</w:t>
            </w:r>
          </w:p>
        </w:tc>
        <w:tc>
          <w:tcPr>
            <w:tcW w:w="864" w:type="dxa"/>
            <w:tcBorders>
              <w:bottom w:val="single" w:sz="4" w:space="0" w:color="auto"/>
            </w:tcBorders>
            <w:vAlign w:val="bottom"/>
          </w:tcPr>
          <w:p w14:paraId="646D6684" w14:textId="77777777" w:rsidR="003C0700" w:rsidRPr="003C0700" w:rsidRDefault="003C0700">
            <w:pPr>
              <w:jc w:val="right"/>
              <w:rPr>
                <w:rFonts w:cs="Arial"/>
                <w:sz w:val="18"/>
                <w:szCs w:val="18"/>
              </w:rPr>
            </w:pPr>
            <w:r w:rsidRPr="00830048">
              <w:rPr>
                <w:rFonts w:cs="Arial"/>
                <w:sz w:val="18"/>
                <w:szCs w:val="18"/>
              </w:rPr>
              <w:t>89283</w:t>
            </w:r>
          </w:p>
        </w:tc>
        <w:tc>
          <w:tcPr>
            <w:tcW w:w="864" w:type="dxa"/>
            <w:tcBorders>
              <w:bottom w:val="single" w:sz="4" w:space="0" w:color="auto"/>
            </w:tcBorders>
            <w:vAlign w:val="bottom"/>
          </w:tcPr>
          <w:p w14:paraId="5402C12D" w14:textId="77777777" w:rsidR="003C0700" w:rsidRPr="003C0700" w:rsidRDefault="003C0700">
            <w:pPr>
              <w:jc w:val="right"/>
              <w:rPr>
                <w:rFonts w:cs="Arial"/>
                <w:sz w:val="18"/>
                <w:szCs w:val="18"/>
              </w:rPr>
            </w:pPr>
            <w:r w:rsidRPr="00830048">
              <w:rPr>
                <w:rFonts w:cs="Arial"/>
                <w:sz w:val="18"/>
                <w:szCs w:val="18"/>
              </w:rPr>
              <w:t>705</w:t>
            </w:r>
          </w:p>
        </w:tc>
        <w:tc>
          <w:tcPr>
            <w:tcW w:w="864" w:type="dxa"/>
            <w:tcBorders>
              <w:bottom w:val="single" w:sz="4" w:space="0" w:color="auto"/>
            </w:tcBorders>
            <w:vAlign w:val="bottom"/>
          </w:tcPr>
          <w:p w14:paraId="08B9B26B" w14:textId="77777777" w:rsidR="003C0700" w:rsidRPr="003C0700" w:rsidRDefault="003C0700">
            <w:pPr>
              <w:jc w:val="right"/>
              <w:rPr>
                <w:rFonts w:cs="Arial"/>
                <w:sz w:val="18"/>
                <w:szCs w:val="18"/>
              </w:rPr>
            </w:pPr>
            <w:r w:rsidRPr="00830048">
              <w:rPr>
                <w:rFonts w:cs="Arial"/>
                <w:sz w:val="18"/>
                <w:szCs w:val="18"/>
              </w:rPr>
              <w:t>607</w:t>
            </w:r>
          </w:p>
        </w:tc>
        <w:tc>
          <w:tcPr>
            <w:tcW w:w="864" w:type="dxa"/>
            <w:tcBorders>
              <w:bottom w:val="single" w:sz="4" w:space="0" w:color="auto"/>
            </w:tcBorders>
            <w:vAlign w:val="bottom"/>
          </w:tcPr>
          <w:p w14:paraId="56FE68E5" w14:textId="77777777" w:rsidR="003C0700" w:rsidRPr="003C0700" w:rsidRDefault="003C0700">
            <w:pPr>
              <w:jc w:val="right"/>
              <w:rPr>
                <w:rFonts w:cs="Arial"/>
                <w:sz w:val="18"/>
                <w:szCs w:val="18"/>
              </w:rPr>
            </w:pPr>
            <w:r w:rsidRPr="00830048">
              <w:rPr>
                <w:rFonts w:cs="Arial"/>
                <w:sz w:val="18"/>
                <w:szCs w:val="18"/>
              </w:rPr>
              <w:t>4233</w:t>
            </w:r>
          </w:p>
        </w:tc>
        <w:tc>
          <w:tcPr>
            <w:tcW w:w="864" w:type="dxa"/>
            <w:tcBorders>
              <w:bottom w:val="single" w:sz="4" w:space="0" w:color="auto"/>
            </w:tcBorders>
            <w:vAlign w:val="bottom"/>
          </w:tcPr>
          <w:p w14:paraId="790AF19B" w14:textId="77777777" w:rsidR="003C0700" w:rsidRPr="003C0700" w:rsidRDefault="003C0700">
            <w:pPr>
              <w:jc w:val="right"/>
              <w:rPr>
                <w:rFonts w:cs="Arial"/>
                <w:sz w:val="18"/>
                <w:szCs w:val="18"/>
              </w:rPr>
            </w:pPr>
            <w:r w:rsidRPr="00830048">
              <w:rPr>
                <w:rFonts w:cs="Arial"/>
                <w:sz w:val="18"/>
                <w:szCs w:val="18"/>
              </w:rPr>
              <w:t>37</w:t>
            </w:r>
          </w:p>
        </w:tc>
        <w:tc>
          <w:tcPr>
            <w:tcW w:w="864" w:type="dxa"/>
            <w:tcBorders>
              <w:bottom w:val="single" w:sz="4" w:space="0" w:color="auto"/>
            </w:tcBorders>
            <w:vAlign w:val="bottom"/>
          </w:tcPr>
          <w:p w14:paraId="33E3AE09" w14:textId="77777777" w:rsidR="003C0700" w:rsidRPr="003C0700" w:rsidRDefault="003C0700">
            <w:pPr>
              <w:jc w:val="right"/>
              <w:rPr>
                <w:rFonts w:cs="Arial"/>
                <w:sz w:val="18"/>
                <w:szCs w:val="18"/>
              </w:rPr>
            </w:pPr>
            <w:r w:rsidRPr="00830048">
              <w:rPr>
                <w:rFonts w:cs="Arial"/>
                <w:sz w:val="18"/>
                <w:szCs w:val="18"/>
              </w:rPr>
              <w:t>19</w:t>
            </w:r>
          </w:p>
        </w:tc>
        <w:tc>
          <w:tcPr>
            <w:tcW w:w="864" w:type="dxa"/>
            <w:tcBorders>
              <w:bottom w:val="single" w:sz="4" w:space="0" w:color="auto"/>
            </w:tcBorders>
            <w:vAlign w:val="bottom"/>
          </w:tcPr>
          <w:p w14:paraId="40986A4F" w14:textId="77777777" w:rsidR="003C0700" w:rsidRPr="003C0700" w:rsidRDefault="003C0700" w:rsidP="00D50469">
            <w:pPr>
              <w:jc w:val="right"/>
              <w:rPr>
                <w:rFonts w:cs="Arial"/>
                <w:sz w:val="18"/>
                <w:szCs w:val="18"/>
              </w:rPr>
            </w:pPr>
            <w:r w:rsidRPr="00830048">
              <w:rPr>
                <w:rFonts w:cs="Arial"/>
                <w:sz w:val="18"/>
                <w:szCs w:val="18"/>
              </w:rPr>
              <w:t>109598</w:t>
            </w:r>
          </w:p>
        </w:tc>
      </w:tr>
    </w:tbl>
    <w:p w14:paraId="1BD1F1FB" w14:textId="77777777" w:rsidR="00177EED" w:rsidRDefault="00177EED">
      <w:pPr>
        <w:rPr>
          <w:rFonts w:cs="Arial"/>
          <w:sz w:val="20"/>
        </w:rPr>
      </w:pPr>
      <w:r>
        <w:rPr>
          <w:rFonts w:cs="Arial"/>
        </w:rPr>
        <w:br w:type="page"/>
      </w:r>
    </w:p>
    <w:p w14:paraId="6F635E1B" w14:textId="2DA79388" w:rsidR="00D10F92" w:rsidRPr="00177EED" w:rsidRDefault="00D10F92" w:rsidP="00177EED">
      <w:pPr>
        <w:pStyle w:val="Caption-Table"/>
      </w:pPr>
      <w:r w:rsidRPr="00177EED">
        <w:t xml:space="preserve">Table </w:t>
      </w:r>
      <w:r w:rsidR="00BE1F50" w:rsidRPr="00177EED">
        <w:t>17</w:t>
      </w:r>
      <w:r w:rsidRPr="00177EED">
        <w:t xml:space="preserve">. Total swept area estimated abundance at age (numbers in 000’s) of </w:t>
      </w:r>
      <w:r w:rsidR="000151EF" w:rsidRPr="00177EED">
        <w:t>Eastern</w:t>
      </w:r>
      <w:r w:rsidRPr="00177EED">
        <w:t xml:space="preserve"> Georges Bank </w:t>
      </w:r>
      <w:r w:rsidR="000151EF" w:rsidRPr="00177EED">
        <w:t>Haddock</w:t>
      </w:r>
      <w:r w:rsidRPr="00177EED">
        <w:t xml:space="preserve"> from National Marine Fisheries Service fall surveys during 1963</w:t>
      </w:r>
      <w:r w:rsidR="00993F62">
        <w:rPr>
          <w:rFonts w:cs="Arial"/>
        </w:rPr>
        <w:t>–</w:t>
      </w:r>
      <w:r w:rsidR="00CB6ED4" w:rsidRPr="00177EED">
        <w:t>2016</w:t>
      </w:r>
      <w:r w:rsidRPr="00177EED">
        <w:t>. Since 2009</w:t>
      </w:r>
      <w:r w:rsidR="005C47F2" w:rsidRPr="00177EED">
        <w:t>,</w:t>
      </w:r>
      <w:r w:rsidRPr="00177EED">
        <w:t xml:space="preserve"> a new net, vessel and protocols were used and conversion factors to equate to </w:t>
      </w:r>
      <w:r w:rsidRPr="00177EED">
        <w:rPr>
          <w:u w:val="single"/>
        </w:rPr>
        <w:t>Albatross IV</w:t>
      </w:r>
      <w:r w:rsidRPr="00177EED">
        <w:t xml:space="preserve"> catches were applied.</w:t>
      </w:r>
      <w:r w:rsidR="00FE3F18" w:rsidRPr="00177EED">
        <w:t xml:space="preserve"> </w:t>
      </w:r>
    </w:p>
    <w:tbl>
      <w:tblPr>
        <w:tblW w:w="9504" w:type="dxa"/>
        <w:jc w:val="center"/>
        <w:tblLayout w:type="fixed"/>
        <w:tblCellMar>
          <w:left w:w="0" w:type="dxa"/>
          <w:right w:w="0" w:type="dxa"/>
        </w:tblCellMar>
        <w:tblLook w:val="0000" w:firstRow="0" w:lastRow="0" w:firstColumn="0" w:lastColumn="0" w:noHBand="0" w:noVBand="0"/>
      </w:tblPr>
      <w:tblGrid>
        <w:gridCol w:w="864"/>
        <w:gridCol w:w="864"/>
        <w:gridCol w:w="864"/>
        <w:gridCol w:w="864"/>
        <w:gridCol w:w="864"/>
        <w:gridCol w:w="864"/>
        <w:gridCol w:w="864"/>
        <w:gridCol w:w="864"/>
        <w:gridCol w:w="864"/>
        <w:gridCol w:w="864"/>
        <w:gridCol w:w="864"/>
      </w:tblGrid>
      <w:tr w:rsidR="00366BCC" w:rsidRPr="008F0762" w14:paraId="2B12026E" w14:textId="77777777" w:rsidTr="00D61208">
        <w:trPr>
          <w:trHeight w:val="170"/>
          <w:tblHeader/>
          <w:jc w:val="center"/>
        </w:trPr>
        <w:tc>
          <w:tcPr>
            <w:tcW w:w="864" w:type="dxa"/>
            <w:vMerge w:val="restart"/>
            <w:tcBorders>
              <w:top w:val="single" w:sz="12" w:space="0" w:color="808080"/>
            </w:tcBorders>
            <w:vAlign w:val="center"/>
          </w:tcPr>
          <w:p w14:paraId="521E2C64" w14:textId="77777777" w:rsidR="00366BCC" w:rsidRPr="008F0762" w:rsidRDefault="00366BCC" w:rsidP="00D10F92">
            <w:pPr>
              <w:pStyle w:val="BodyTable"/>
              <w:rPr>
                <w:rFonts w:ascii="Arial" w:hAnsi="Arial" w:cs="Arial"/>
                <w:snapToGrid w:val="0"/>
                <w:sz w:val="18"/>
                <w:szCs w:val="18"/>
                <w:lang w:val="en-GB"/>
              </w:rPr>
            </w:pPr>
            <w:r w:rsidRPr="008F0762">
              <w:rPr>
                <w:rFonts w:ascii="Arial" w:hAnsi="Arial" w:cs="Arial"/>
                <w:snapToGrid w:val="0"/>
                <w:sz w:val="18"/>
                <w:szCs w:val="18"/>
                <w:lang w:val="en-GB"/>
              </w:rPr>
              <w:t>Year</w:t>
            </w:r>
          </w:p>
        </w:tc>
        <w:tc>
          <w:tcPr>
            <w:tcW w:w="8640" w:type="dxa"/>
            <w:gridSpan w:val="10"/>
            <w:tcBorders>
              <w:top w:val="single" w:sz="12" w:space="0" w:color="808080"/>
            </w:tcBorders>
          </w:tcPr>
          <w:p w14:paraId="6A99D875" w14:textId="77777777" w:rsidR="00366BCC" w:rsidRPr="008F0762" w:rsidRDefault="00366BCC" w:rsidP="00D10F92">
            <w:pPr>
              <w:pStyle w:val="BodyTable"/>
              <w:jc w:val="center"/>
              <w:rPr>
                <w:rFonts w:ascii="Arial" w:hAnsi="Arial" w:cs="Arial"/>
                <w:snapToGrid w:val="0"/>
                <w:sz w:val="18"/>
                <w:szCs w:val="18"/>
                <w:lang w:val="en-GB"/>
              </w:rPr>
            </w:pPr>
            <w:r w:rsidRPr="008F0762">
              <w:rPr>
                <w:rFonts w:ascii="Arial" w:hAnsi="Arial" w:cs="Arial"/>
                <w:snapToGrid w:val="0"/>
                <w:sz w:val="18"/>
                <w:szCs w:val="18"/>
                <w:lang w:val="en-GB"/>
              </w:rPr>
              <w:t>Age Group</w:t>
            </w:r>
          </w:p>
        </w:tc>
      </w:tr>
      <w:tr w:rsidR="00366BCC" w:rsidRPr="008F0762" w14:paraId="3DE64B58" w14:textId="77777777" w:rsidTr="00D61208">
        <w:trPr>
          <w:trHeight w:val="170"/>
          <w:tblHeader/>
          <w:jc w:val="center"/>
        </w:trPr>
        <w:tc>
          <w:tcPr>
            <w:tcW w:w="864" w:type="dxa"/>
            <w:vMerge/>
            <w:tcBorders>
              <w:bottom w:val="single" w:sz="6" w:space="0" w:color="808080"/>
            </w:tcBorders>
          </w:tcPr>
          <w:p w14:paraId="6CF40E73" w14:textId="77777777" w:rsidR="00366BCC" w:rsidRPr="008F0762" w:rsidRDefault="00366BCC" w:rsidP="00D10F92">
            <w:pPr>
              <w:pStyle w:val="BodyTable"/>
              <w:rPr>
                <w:rFonts w:ascii="Arial" w:hAnsi="Arial" w:cs="Arial"/>
                <w:snapToGrid w:val="0"/>
                <w:sz w:val="18"/>
                <w:szCs w:val="18"/>
                <w:lang w:val="en-GB"/>
              </w:rPr>
            </w:pPr>
          </w:p>
        </w:tc>
        <w:tc>
          <w:tcPr>
            <w:tcW w:w="864" w:type="dxa"/>
            <w:tcBorders>
              <w:bottom w:val="single" w:sz="6" w:space="0" w:color="808080"/>
            </w:tcBorders>
          </w:tcPr>
          <w:p w14:paraId="69DB3F78" w14:textId="77777777" w:rsidR="00366BCC" w:rsidRPr="008F0762" w:rsidRDefault="00366BCC" w:rsidP="00D10F92">
            <w:pPr>
              <w:pStyle w:val="BodyTable"/>
              <w:jc w:val="right"/>
              <w:rPr>
                <w:rFonts w:ascii="Arial" w:hAnsi="Arial" w:cs="Arial"/>
                <w:snapToGrid w:val="0"/>
                <w:sz w:val="18"/>
                <w:szCs w:val="18"/>
                <w:lang w:val="en-GB"/>
              </w:rPr>
            </w:pPr>
            <w:r w:rsidRPr="008F0762">
              <w:rPr>
                <w:rFonts w:ascii="Arial" w:hAnsi="Arial" w:cs="Arial"/>
                <w:snapToGrid w:val="0"/>
                <w:sz w:val="18"/>
                <w:szCs w:val="18"/>
                <w:lang w:val="en-GB"/>
              </w:rPr>
              <w:t>0</w:t>
            </w:r>
          </w:p>
        </w:tc>
        <w:tc>
          <w:tcPr>
            <w:tcW w:w="864" w:type="dxa"/>
            <w:tcBorders>
              <w:bottom w:val="single" w:sz="6" w:space="0" w:color="808080"/>
            </w:tcBorders>
          </w:tcPr>
          <w:p w14:paraId="1B1EDBCD" w14:textId="77777777" w:rsidR="00366BCC" w:rsidRPr="008F0762" w:rsidRDefault="00366BCC" w:rsidP="00D10F92">
            <w:pPr>
              <w:pStyle w:val="BodyTable"/>
              <w:jc w:val="right"/>
              <w:rPr>
                <w:rFonts w:ascii="Arial" w:hAnsi="Arial" w:cs="Arial"/>
                <w:snapToGrid w:val="0"/>
                <w:sz w:val="18"/>
                <w:szCs w:val="18"/>
                <w:lang w:val="en-GB"/>
              </w:rPr>
            </w:pPr>
            <w:r w:rsidRPr="008F0762">
              <w:rPr>
                <w:rFonts w:ascii="Arial" w:hAnsi="Arial" w:cs="Arial"/>
                <w:snapToGrid w:val="0"/>
                <w:sz w:val="18"/>
                <w:szCs w:val="18"/>
                <w:lang w:val="en-GB"/>
              </w:rPr>
              <w:t>1</w:t>
            </w:r>
          </w:p>
        </w:tc>
        <w:tc>
          <w:tcPr>
            <w:tcW w:w="864" w:type="dxa"/>
            <w:tcBorders>
              <w:bottom w:val="single" w:sz="6" w:space="0" w:color="808080"/>
            </w:tcBorders>
          </w:tcPr>
          <w:p w14:paraId="09E30EF5" w14:textId="77777777" w:rsidR="00366BCC" w:rsidRPr="008F0762" w:rsidRDefault="00366BCC" w:rsidP="00D10F92">
            <w:pPr>
              <w:pStyle w:val="BodyTable"/>
              <w:jc w:val="right"/>
              <w:rPr>
                <w:rFonts w:ascii="Arial" w:hAnsi="Arial" w:cs="Arial"/>
                <w:snapToGrid w:val="0"/>
                <w:sz w:val="18"/>
                <w:szCs w:val="18"/>
                <w:lang w:val="en-GB"/>
              </w:rPr>
            </w:pPr>
            <w:r w:rsidRPr="008F0762">
              <w:rPr>
                <w:rFonts w:ascii="Arial" w:hAnsi="Arial" w:cs="Arial"/>
                <w:snapToGrid w:val="0"/>
                <w:sz w:val="18"/>
                <w:szCs w:val="18"/>
                <w:lang w:val="en-GB"/>
              </w:rPr>
              <w:t>2</w:t>
            </w:r>
          </w:p>
        </w:tc>
        <w:tc>
          <w:tcPr>
            <w:tcW w:w="864" w:type="dxa"/>
            <w:tcBorders>
              <w:bottom w:val="single" w:sz="6" w:space="0" w:color="808080"/>
            </w:tcBorders>
          </w:tcPr>
          <w:p w14:paraId="66C18B6B" w14:textId="77777777" w:rsidR="00366BCC" w:rsidRPr="008F0762" w:rsidRDefault="00366BCC" w:rsidP="00D10F92">
            <w:pPr>
              <w:pStyle w:val="BodyTable"/>
              <w:jc w:val="right"/>
              <w:rPr>
                <w:rFonts w:ascii="Arial" w:hAnsi="Arial" w:cs="Arial"/>
                <w:snapToGrid w:val="0"/>
                <w:sz w:val="18"/>
                <w:szCs w:val="18"/>
                <w:lang w:val="en-GB"/>
              </w:rPr>
            </w:pPr>
            <w:r w:rsidRPr="008F0762">
              <w:rPr>
                <w:rFonts w:ascii="Arial" w:hAnsi="Arial" w:cs="Arial"/>
                <w:snapToGrid w:val="0"/>
                <w:sz w:val="18"/>
                <w:szCs w:val="18"/>
                <w:lang w:val="en-GB"/>
              </w:rPr>
              <w:t>3</w:t>
            </w:r>
          </w:p>
        </w:tc>
        <w:tc>
          <w:tcPr>
            <w:tcW w:w="864" w:type="dxa"/>
            <w:tcBorders>
              <w:bottom w:val="single" w:sz="6" w:space="0" w:color="808080"/>
            </w:tcBorders>
          </w:tcPr>
          <w:p w14:paraId="2A0E6D7A" w14:textId="77777777" w:rsidR="00366BCC" w:rsidRPr="008F0762" w:rsidRDefault="00366BCC" w:rsidP="00D10F92">
            <w:pPr>
              <w:pStyle w:val="BodyTable"/>
              <w:jc w:val="right"/>
              <w:rPr>
                <w:rFonts w:ascii="Arial" w:hAnsi="Arial" w:cs="Arial"/>
                <w:snapToGrid w:val="0"/>
                <w:sz w:val="18"/>
                <w:szCs w:val="18"/>
                <w:lang w:val="en-GB"/>
              </w:rPr>
            </w:pPr>
            <w:r w:rsidRPr="008F0762">
              <w:rPr>
                <w:rFonts w:ascii="Arial" w:hAnsi="Arial" w:cs="Arial"/>
                <w:snapToGrid w:val="0"/>
                <w:sz w:val="18"/>
                <w:szCs w:val="18"/>
                <w:lang w:val="en-GB"/>
              </w:rPr>
              <w:t>4</w:t>
            </w:r>
          </w:p>
        </w:tc>
        <w:tc>
          <w:tcPr>
            <w:tcW w:w="864" w:type="dxa"/>
            <w:tcBorders>
              <w:bottom w:val="single" w:sz="6" w:space="0" w:color="808080"/>
            </w:tcBorders>
          </w:tcPr>
          <w:p w14:paraId="068AA07D" w14:textId="77777777" w:rsidR="00366BCC" w:rsidRPr="008F0762" w:rsidRDefault="00366BCC" w:rsidP="00D10F92">
            <w:pPr>
              <w:pStyle w:val="BodyTable"/>
              <w:jc w:val="right"/>
              <w:rPr>
                <w:rFonts w:ascii="Arial" w:hAnsi="Arial" w:cs="Arial"/>
                <w:snapToGrid w:val="0"/>
                <w:sz w:val="18"/>
                <w:szCs w:val="18"/>
                <w:lang w:val="en-GB"/>
              </w:rPr>
            </w:pPr>
            <w:r w:rsidRPr="008F0762">
              <w:rPr>
                <w:rFonts w:ascii="Arial" w:hAnsi="Arial" w:cs="Arial"/>
                <w:snapToGrid w:val="0"/>
                <w:sz w:val="18"/>
                <w:szCs w:val="18"/>
                <w:lang w:val="en-GB"/>
              </w:rPr>
              <w:t>5</w:t>
            </w:r>
          </w:p>
        </w:tc>
        <w:tc>
          <w:tcPr>
            <w:tcW w:w="864" w:type="dxa"/>
            <w:tcBorders>
              <w:bottom w:val="single" w:sz="6" w:space="0" w:color="808080"/>
            </w:tcBorders>
          </w:tcPr>
          <w:p w14:paraId="0F3B939C" w14:textId="77777777" w:rsidR="00366BCC" w:rsidRPr="008F0762" w:rsidRDefault="00366BCC" w:rsidP="00D10F92">
            <w:pPr>
              <w:pStyle w:val="BodyTable"/>
              <w:jc w:val="right"/>
              <w:rPr>
                <w:rFonts w:ascii="Arial" w:hAnsi="Arial" w:cs="Arial"/>
                <w:snapToGrid w:val="0"/>
                <w:sz w:val="18"/>
                <w:szCs w:val="18"/>
                <w:lang w:val="en-GB"/>
              </w:rPr>
            </w:pPr>
            <w:r w:rsidRPr="008F0762">
              <w:rPr>
                <w:rFonts w:ascii="Arial" w:hAnsi="Arial" w:cs="Arial"/>
                <w:snapToGrid w:val="0"/>
                <w:sz w:val="18"/>
                <w:szCs w:val="18"/>
                <w:lang w:val="en-GB"/>
              </w:rPr>
              <w:t>6</w:t>
            </w:r>
          </w:p>
        </w:tc>
        <w:tc>
          <w:tcPr>
            <w:tcW w:w="864" w:type="dxa"/>
            <w:tcBorders>
              <w:bottom w:val="single" w:sz="6" w:space="0" w:color="808080"/>
            </w:tcBorders>
          </w:tcPr>
          <w:p w14:paraId="7B9A83FC" w14:textId="77777777" w:rsidR="00366BCC" w:rsidRPr="008F0762" w:rsidRDefault="00366BCC" w:rsidP="00D10F92">
            <w:pPr>
              <w:pStyle w:val="BodyTable"/>
              <w:jc w:val="right"/>
              <w:rPr>
                <w:rFonts w:ascii="Arial" w:hAnsi="Arial" w:cs="Arial"/>
                <w:snapToGrid w:val="0"/>
                <w:sz w:val="18"/>
                <w:szCs w:val="18"/>
                <w:lang w:val="en-GB"/>
              </w:rPr>
            </w:pPr>
            <w:r w:rsidRPr="008F0762">
              <w:rPr>
                <w:rFonts w:ascii="Arial" w:hAnsi="Arial" w:cs="Arial"/>
                <w:snapToGrid w:val="0"/>
                <w:sz w:val="18"/>
                <w:szCs w:val="18"/>
                <w:lang w:val="en-GB"/>
              </w:rPr>
              <w:t>7</w:t>
            </w:r>
          </w:p>
        </w:tc>
        <w:tc>
          <w:tcPr>
            <w:tcW w:w="864" w:type="dxa"/>
            <w:tcBorders>
              <w:bottom w:val="single" w:sz="6" w:space="0" w:color="808080"/>
            </w:tcBorders>
          </w:tcPr>
          <w:p w14:paraId="71C66337" w14:textId="77777777" w:rsidR="00366BCC" w:rsidRPr="008F0762" w:rsidRDefault="00366BCC" w:rsidP="00D10F92">
            <w:pPr>
              <w:pStyle w:val="BodyTable"/>
              <w:jc w:val="right"/>
              <w:rPr>
                <w:rFonts w:ascii="Arial" w:hAnsi="Arial" w:cs="Arial"/>
                <w:snapToGrid w:val="0"/>
                <w:sz w:val="18"/>
                <w:szCs w:val="18"/>
                <w:lang w:val="en-GB"/>
              </w:rPr>
            </w:pPr>
            <w:r w:rsidRPr="008F0762">
              <w:rPr>
                <w:rFonts w:ascii="Arial" w:hAnsi="Arial" w:cs="Arial"/>
                <w:snapToGrid w:val="0"/>
                <w:sz w:val="18"/>
                <w:szCs w:val="18"/>
                <w:lang w:val="en-GB"/>
              </w:rPr>
              <w:t>8+</w:t>
            </w:r>
          </w:p>
        </w:tc>
        <w:tc>
          <w:tcPr>
            <w:tcW w:w="864" w:type="dxa"/>
            <w:tcBorders>
              <w:bottom w:val="single" w:sz="6" w:space="0" w:color="808080"/>
            </w:tcBorders>
          </w:tcPr>
          <w:p w14:paraId="62D91ACE" w14:textId="77777777" w:rsidR="00366BCC" w:rsidRPr="008F0762" w:rsidRDefault="00366BCC" w:rsidP="00D10F92">
            <w:pPr>
              <w:pStyle w:val="BodyTable"/>
              <w:jc w:val="right"/>
              <w:rPr>
                <w:rFonts w:ascii="Arial" w:hAnsi="Arial" w:cs="Arial"/>
                <w:snapToGrid w:val="0"/>
                <w:sz w:val="18"/>
                <w:szCs w:val="18"/>
                <w:lang w:val="en-GB"/>
              </w:rPr>
            </w:pPr>
            <w:r w:rsidRPr="008F0762">
              <w:rPr>
                <w:rFonts w:ascii="Arial" w:hAnsi="Arial" w:cs="Arial"/>
                <w:snapToGrid w:val="0"/>
                <w:sz w:val="18"/>
                <w:szCs w:val="18"/>
                <w:lang w:val="en-GB"/>
              </w:rPr>
              <w:t>Total</w:t>
            </w:r>
          </w:p>
        </w:tc>
      </w:tr>
      <w:tr w:rsidR="00366BCC" w:rsidRPr="008F0762" w14:paraId="032C6DA2" w14:textId="77777777" w:rsidTr="00366BCC">
        <w:trPr>
          <w:trHeight w:val="170"/>
          <w:jc w:val="center"/>
        </w:trPr>
        <w:tc>
          <w:tcPr>
            <w:tcW w:w="864" w:type="dxa"/>
          </w:tcPr>
          <w:p w14:paraId="46E54822"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1963</w:t>
            </w:r>
          </w:p>
        </w:tc>
        <w:tc>
          <w:tcPr>
            <w:tcW w:w="864" w:type="dxa"/>
            <w:vAlign w:val="bottom"/>
          </w:tcPr>
          <w:p w14:paraId="650D2008" w14:textId="77777777" w:rsidR="00366BCC" w:rsidRPr="008F0762" w:rsidRDefault="00366BCC" w:rsidP="00D10F92">
            <w:pPr>
              <w:jc w:val="right"/>
              <w:rPr>
                <w:rFonts w:cs="Arial"/>
                <w:sz w:val="18"/>
                <w:szCs w:val="18"/>
              </w:rPr>
            </w:pPr>
            <w:r w:rsidRPr="008F0762">
              <w:rPr>
                <w:rFonts w:cs="Arial"/>
                <w:sz w:val="18"/>
                <w:szCs w:val="18"/>
              </w:rPr>
              <w:t>105993</w:t>
            </w:r>
          </w:p>
        </w:tc>
        <w:tc>
          <w:tcPr>
            <w:tcW w:w="864" w:type="dxa"/>
            <w:vAlign w:val="bottom"/>
          </w:tcPr>
          <w:p w14:paraId="4392D163" w14:textId="77777777" w:rsidR="00366BCC" w:rsidRPr="008F0762" w:rsidRDefault="00366BCC" w:rsidP="00D10F92">
            <w:pPr>
              <w:jc w:val="right"/>
              <w:rPr>
                <w:rFonts w:cs="Arial"/>
                <w:sz w:val="18"/>
                <w:szCs w:val="18"/>
              </w:rPr>
            </w:pPr>
            <w:r w:rsidRPr="008F0762">
              <w:rPr>
                <w:rFonts w:cs="Arial"/>
                <w:sz w:val="18"/>
                <w:szCs w:val="18"/>
              </w:rPr>
              <w:t>40995</w:t>
            </w:r>
          </w:p>
        </w:tc>
        <w:tc>
          <w:tcPr>
            <w:tcW w:w="864" w:type="dxa"/>
            <w:vAlign w:val="bottom"/>
          </w:tcPr>
          <w:p w14:paraId="72778DD1" w14:textId="77777777" w:rsidR="00366BCC" w:rsidRPr="008F0762" w:rsidRDefault="00366BCC" w:rsidP="00D10F92">
            <w:pPr>
              <w:jc w:val="right"/>
              <w:rPr>
                <w:rFonts w:cs="Arial"/>
                <w:sz w:val="18"/>
                <w:szCs w:val="18"/>
              </w:rPr>
            </w:pPr>
            <w:r w:rsidRPr="008F0762">
              <w:rPr>
                <w:rFonts w:cs="Arial"/>
                <w:sz w:val="18"/>
                <w:szCs w:val="18"/>
              </w:rPr>
              <w:t>10314</w:t>
            </w:r>
          </w:p>
        </w:tc>
        <w:tc>
          <w:tcPr>
            <w:tcW w:w="864" w:type="dxa"/>
            <w:vAlign w:val="bottom"/>
          </w:tcPr>
          <w:p w14:paraId="6F88765F" w14:textId="77777777" w:rsidR="00366BCC" w:rsidRPr="008F0762" w:rsidRDefault="00366BCC" w:rsidP="00D10F92">
            <w:pPr>
              <w:jc w:val="right"/>
              <w:rPr>
                <w:rFonts w:cs="Arial"/>
                <w:sz w:val="18"/>
                <w:szCs w:val="18"/>
              </w:rPr>
            </w:pPr>
            <w:r w:rsidRPr="008F0762">
              <w:rPr>
                <w:rFonts w:cs="Arial"/>
                <w:sz w:val="18"/>
                <w:szCs w:val="18"/>
              </w:rPr>
              <w:t>3378</w:t>
            </w:r>
          </w:p>
        </w:tc>
        <w:tc>
          <w:tcPr>
            <w:tcW w:w="864" w:type="dxa"/>
            <w:vAlign w:val="bottom"/>
          </w:tcPr>
          <w:p w14:paraId="613206A2" w14:textId="77777777" w:rsidR="00366BCC" w:rsidRPr="008F0762" w:rsidRDefault="00366BCC" w:rsidP="00D10F92">
            <w:pPr>
              <w:jc w:val="right"/>
              <w:rPr>
                <w:rFonts w:cs="Arial"/>
                <w:sz w:val="18"/>
                <w:szCs w:val="18"/>
              </w:rPr>
            </w:pPr>
            <w:r w:rsidRPr="008F0762">
              <w:rPr>
                <w:rFonts w:cs="Arial"/>
                <w:sz w:val="18"/>
                <w:szCs w:val="18"/>
              </w:rPr>
              <w:t>5040</w:t>
            </w:r>
          </w:p>
        </w:tc>
        <w:tc>
          <w:tcPr>
            <w:tcW w:w="864" w:type="dxa"/>
            <w:vAlign w:val="bottom"/>
          </w:tcPr>
          <w:p w14:paraId="573552E3" w14:textId="77777777" w:rsidR="00366BCC" w:rsidRPr="008F0762" w:rsidRDefault="00366BCC" w:rsidP="00D10F92">
            <w:pPr>
              <w:jc w:val="right"/>
              <w:rPr>
                <w:rFonts w:cs="Arial"/>
                <w:sz w:val="18"/>
                <w:szCs w:val="18"/>
              </w:rPr>
            </w:pPr>
            <w:r w:rsidRPr="008F0762">
              <w:rPr>
                <w:rFonts w:cs="Arial"/>
                <w:sz w:val="18"/>
                <w:szCs w:val="18"/>
              </w:rPr>
              <w:t>4136</w:t>
            </w:r>
          </w:p>
        </w:tc>
        <w:tc>
          <w:tcPr>
            <w:tcW w:w="864" w:type="dxa"/>
            <w:vAlign w:val="bottom"/>
          </w:tcPr>
          <w:p w14:paraId="33B9A6BB" w14:textId="77777777" w:rsidR="00366BCC" w:rsidRPr="008F0762" w:rsidRDefault="00366BCC" w:rsidP="00D10F92">
            <w:pPr>
              <w:jc w:val="right"/>
              <w:rPr>
                <w:rFonts w:cs="Arial"/>
                <w:sz w:val="18"/>
                <w:szCs w:val="18"/>
              </w:rPr>
            </w:pPr>
            <w:r w:rsidRPr="008F0762">
              <w:rPr>
                <w:rFonts w:cs="Arial"/>
                <w:sz w:val="18"/>
                <w:szCs w:val="18"/>
              </w:rPr>
              <w:t>1477</w:t>
            </w:r>
          </w:p>
        </w:tc>
        <w:tc>
          <w:tcPr>
            <w:tcW w:w="864" w:type="dxa"/>
            <w:vAlign w:val="bottom"/>
          </w:tcPr>
          <w:p w14:paraId="743E2CB9" w14:textId="77777777" w:rsidR="00366BCC" w:rsidRPr="008F0762" w:rsidRDefault="00366BCC" w:rsidP="00D10F92">
            <w:pPr>
              <w:jc w:val="right"/>
              <w:rPr>
                <w:rFonts w:cs="Arial"/>
                <w:sz w:val="18"/>
                <w:szCs w:val="18"/>
              </w:rPr>
            </w:pPr>
            <w:r w:rsidRPr="008F0762">
              <w:rPr>
                <w:rFonts w:cs="Arial"/>
                <w:sz w:val="18"/>
                <w:szCs w:val="18"/>
              </w:rPr>
              <w:t>451</w:t>
            </w:r>
          </w:p>
        </w:tc>
        <w:tc>
          <w:tcPr>
            <w:tcW w:w="864" w:type="dxa"/>
            <w:vAlign w:val="bottom"/>
          </w:tcPr>
          <w:p w14:paraId="1046986A" w14:textId="77777777" w:rsidR="00366BCC" w:rsidRPr="008F0762" w:rsidRDefault="00366BCC" w:rsidP="00D10F92">
            <w:pPr>
              <w:jc w:val="right"/>
              <w:rPr>
                <w:rFonts w:cs="Arial"/>
                <w:sz w:val="18"/>
                <w:szCs w:val="18"/>
              </w:rPr>
            </w:pPr>
            <w:r w:rsidRPr="008F0762">
              <w:rPr>
                <w:rFonts w:cs="Arial"/>
                <w:sz w:val="18"/>
                <w:szCs w:val="18"/>
              </w:rPr>
              <w:t>276</w:t>
            </w:r>
          </w:p>
        </w:tc>
        <w:tc>
          <w:tcPr>
            <w:tcW w:w="864" w:type="dxa"/>
            <w:vAlign w:val="bottom"/>
          </w:tcPr>
          <w:p w14:paraId="7F51E0DD" w14:textId="77777777" w:rsidR="00366BCC" w:rsidRPr="008F0762" w:rsidRDefault="00366BCC" w:rsidP="00D10F92">
            <w:pPr>
              <w:jc w:val="right"/>
              <w:rPr>
                <w:rFonts w:cs="Arial"/>
                <w:sz w:val="18"/>
                <w:szCs w:val="18"/>
              </w:rPr>
            </w:pPr>
            <w:r w:rsidRPr="008F0762">
              <w:rPr>
                <w:rFonts w:cs="Arial"/>
                <w:sz w:val="18"/>
                <w:szCs w:val="18"/>
              </w:rPr>
              <w:t>172061</w:t>
            </w:r>
          </w:p>
        </w:tc>
      </w:tr>
      <w:tr w:rsidR="00366BCC" w:rsidRPr="008F0762" w14:paraId="5CB79BC0" w14:textId="77777777" w:rsidTr="00366BCC">
        <w:trPr>
          <w:trHeight w:val="170"/>
          <w:jc w:val="center"/>
        </w:trPr>
        <w:tc>
          <w:tcPr>
            <w:tcW w:w="864" w:type="dxa"/>
          </w:tcPr>
          <w:p w14:paraId="5A769054"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1964</w:t>
            </w:r>
          </w:p>
        </w:tc>
        <w:tc>
          <w:tcPr>
            <w:tcW w:w="864" w:type="dxa"/>
            <w:vAlign w:val="bottom"/>
          </w:tcPr>
          <w:p w14:paraId="118BD45E" w14:textId="77777777" w:rsidR="00366BCC" w:rsidRPr="008F0762" w:rsidRDefault="00366BCC" w:rsidP="00D10F92">
            <w:pPr>
              <w:jc w:val="right"/>
              <w:rPr>
                <w:rFonts w:cs="Arial"/>
                <w:sz w:val="18"/>
                <w:szCs w:val="18"/>
              </w:rPr>
            </w:pPr>
            <w:r w:rsidRPr="008F0762">
              <w:rPr>
                <w:rFonts w:cs="Arial"/>
                <w:sz w:val="18"/>
                <w:szCs w:val="18"/>
              </w:rPr>
              <w:t>1178</w:t>
            </w:r>
          </w:p>
        </w:tc>
        <w:tc>
          <w:tcPr>
            <w:tcW w:w="864" w:type="dxa"/>
            <w:vAlign w:val="bottom"/>
          </w:tcPr>
          <w:p w14:paraId="3C5EC934" w14:textId="77777777" w:rsidR="00366BCC" w:rsidRPr="008F0762" w:rsidRDefault="00366BCC" w:rsidP="00D10F92">
            <w:pPr>
              <w:jc w:val="right"/>
              <w:rPr>
                <w:rFonts w:cs="Arial"/>
                <w:sz w:val="18"/>
                <w:szCs w:val="18"/>
              </w:rPr>
            </w:pPr>
            <w:r w:rsidRPr="008F0762">
              <w:rPr>
                <w:rFonts w:cs="Arial"/>
                <w:sz w:val="18"/>
                <w:szCs w:val="18"/>
              </w:rPr>
              <w:t>123976</w:t>
            </w:r>
          </w:p>
        </w:tc>
        <w:tc>
          <w:tcPr>
            <w:tcW w:w="864" w:type="dxa"/>
            <w:vAlign w:val="bottom"/>
          </w:tcPr>
          <w:p w14:paraId="1B59AC6E" w14:textId="77777777" w:rsidR="00366BCC" w:rsidRPr="008F0762" w:rsidRDefault="00366BCC" w:rsidP="00D10F92">
            <w:pPr>
              <w:jc w:val="right"/>
              <w:rPr>
                <w:rFonts w:cs="Arial"/>
                <w:sz w:val="18"/>
                <w:szCs w:val="18"/>
              </w:rPr>
            </w:pPr>
            <w:r w:rsidRPr="008F0762">
              <w:rPr>
                <w:rFonts w:cs="Arial"/>
                <w:sz w:val="18"/>
                <w:szCs w:val="18"/>
              </w:rPr>
              <w:t>46705</w:t>
            </w:r>
          </w:p>
        </w:tc>
        <w:tc>
          <w:tcPr>
            <w:tcW w:w="864" w:type="dxa"/>
            <w:vAlign w:val="bottom"/>
          </w:tcPr>
          <w:p w14:paraId="5A38B7F3" w14:textId="77777777" w:rsidR="00366BCC" w:rsidRPr="008F0762" w:rsidRDefault="00366BCC" w:rsidP="00D10F92">
            <w:pPr>
              <w:jc w:val="right"/>
              <w:rPr>
                <w:rFonts w:cs="Arial"/>
                <w:sz w:val="18"/>
                <w:szCs w:val="18"/>
              </w:rPr>
            </w:pPr>
            <w:r w:rsidRPr="008F0762">
              <w:rPr>
                <w:rFonts w:cs="Arial"/>
                <w:sz w:val="18"/>
                <w:szCs w:val="18"/>
              </w:rPr>
              <w:t>4358</w:t>
            </w:r>
          </w:p>
        </w:tc>
        <w:tc>
          <w:tcPr>
            <w:tcW w:w="864" w:type="dxa"/>
            <w:vAlign w:val="bottom"/>
          </w:tcPr>
          <w:p w14:paraId="4CF5C3C3" w14:textId="77777777" w:rsidR="00366BCC" w:rsidRPr="008F0762" w:rsidRDefault="00366BCC" w:rsidP="00D10F92">
            <w:pPr>
              <w:jc w:val="right"/>
              <w:rPr>
                <w:rFonts w:cs="Arial"/>
                <w:sz w:val="18"/>
                <w:szCs w:val="18"/>
              </w:rPr>
            </w:pPr>
            <w:r w:rsidRPr="008F0762">
              <w:rPr>
                <w:rFonts w:cs="Arial"/>
                <w:sz w:val="18"/>
                <w:szCs w:val="18"/>
              </w:rPr>
              <w:t>807</w:t>
            </w:r>
          </w:p>
        </w:tc>
        <w:tc>
          <w:tcPr>
            <w:tcW w:w="864" w:type="dxa"/>
            <w:vAlign w:val="bottom"/>
          </w:tcPr>
          <w:p w14:paraId="0B63EB8E" w14:textId="77777777" w:rsidR="00366BCC" w:rsidRPr="008F0762" w:rsidRDefault="00366BCC" w:rsidP="00D10F92">
            <w:pPr>
              <w:jc w:val="right"/>
              <w:rPr>
                <w:rFonts w:cs="Arial"/>
                <w:sz w:val="18"/>
                <w:szCs w:val="18"/>
              </w:rPr>
            </w:pPr>
            <w:r w:rsidRPr="008F0762">
              <w:rPr>
                <w:rFonts w:cs="Arial"/>
                <w:sz w:val="18"/>
                <w:szCs w:val="18"/>
              </w:rPr>
              <w:t>1865</w:t>
            </w:r>
          </w:p>
        </w:tc>
        <w:tc>
          <w:tcPr>
            <w:tcW w:w="864" w:type="dxa"/>
            <w:vAlign w:val="bottom"/>
          </w:tcPr>
          <w:p w14:paraId="135066A7" w14:textId="77777777" w:rsidR="00366BCC" w:rsidRPr="008F0762" w:rsidRDefault="00366BCC" w:rsidP="00D10F92">
            <w:pPr>
              <w:jc w:val="right"/>
              <w:rPr>
                <w:rFonts w:cs="Arial"/>
                <w:sz w:val="18"/>
                <w:szCs w:val="18"/>
              </w:rPr>
            </w:pPr>
            <w:r w:rsidRPr="008F0762">
              <w:rPr>
                <w:rFonts w:cs="Arial"/>
                <w:sz w:val="18"/>
                <w:szCs w:val="18"/>
              </w:rPr>
              <w:t>477</w:t>
            </w:r>
          </w:p>
        </w:tc>
        <w:tc>
          <w:tcPr>
            <w:tcW w:w="864" w:type="dxa"/>
            <w:vAlign w:val="bottom"/>
          </w:tcPr>
          <w:p w14:paraId="0E7ED3C3" w14:textId="77777777" w:rsidR="00366BCC" w:rsidRPr="008F0762" w:rsidRDefault="00366BCC" w:rsidP="00D10F92">
            <w:pPr>
              <w:jc w:val="right"/>
              <w:rPr>
                <w:rFonts w:cs="Arial"/>
                <w:sz w:val="18"/>
                <w:szCs w:val="18"/>
              </w:rPr>
            </w:pPr>
            <w:r w:rsidRPr="008F0762">
              <w:rPr>
                <w:rFonts w:cs="Arial"/>
                <w:sz w:val="18"/>
                <w:szCs w:val="18"/>
              </w:rPr>
              <w:t>211</w:t>
            </w:r>
          </w:p>
        </w:tc>
        <w:tc>
          <w:tcPr>
            <w:tcW w:w="864" w:type="dxa"/>
            <w:vAlign w:val="bottom"/>
          </w:tcPr>
          <w:p w14:paraId="328E9112" w14:textId="77777777" w:rsidR="00366BCC" w:rsidRPr="008F0762" w:rsidRDefault="00366BCC" w:rsidP="00D10F92">
            <w:pPr>
              <w:jc w:val="right"/>
              <w:rPr>
                <w:rFonts w:cs="Arial"/>
                <w:sz w:val="18"/>
                <w:szCs w:val="18"/>
              </w:rPr>
            </w:pPr>
            <w:r w:rsidRPr="008F0762">
              <w:rPr>
                <w:rFonts w:cs="Arial"/>
                <w:sz w:val="18"/>
                <w:szCs w:val="18"/>
              </w:rPr>
              <w:t>167</w:t>
            </w:r>
          </w:p>
        </w:tc>
        <w:tc>
          <w:tcPr>
            <w:tcW w:w="864" w:type="dxa"/>
            <w:vAlign w:val="bottom"/>
          </w:tcPr>
          <w:p w14:paraId="22601FFB" w14:textId="77777777" w:rsidR="00366BCC" w:rsidRPr="008F0762" w:rsidRDefault="00366BCC" w:rsidP="00D10F92">
            <w:pPr>
              <w:jc w:val="right"/>
              <w:rPr>
                <w:rFonts w:cs="Arial"/>
                <w:sz w:val="18"/>
                <w:szCs w:val="18"/>
              </w:rPr>
            </w:pPr>
            <w:r w:rsidRPr="008F0762">
              <w:rPr>
                <w:rFonts w:cs="Arial"/>
                <w:sz w:val="18"/>
                <w:szCs w:val="18"/>
              </w:rPr>
              <w:t>179742</w:t>
            </w:r>
          </w:p>
        </w:tc>
      </w:tr>
      <w:tr w:rsidR="00366BCC" w:rsidRPr="008F0762" w14:paraId="54A594D9" w14:textId="77777777" w:rsidTr="00366BCC">
        <w:trPr>
          <w:trHeight w:val="170"/>
          <w:jc w:val="center"/>
        </w:trPr>
        <w:tc>
          <w:tcPr>
            <w:tcW w:w="864" w:type="dxa"/>
          </w:tcPr>
          <w:p w14:paraId="0ADEFE1A"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1965</w:t>
            </w:r>
          </w:p>
        </w:tc>
        <w:tc>
          <w:tcPr>
            <w:tcW w:w="864" w:type="dxa"/>
            <w:vAlign w:val="bottom"/>
          </w:tcPr>
          <w:p w14:paraId="27C6EDC2" w14:textId="77777777" w:rsidR="00366BCC" w:rsidRPr="008F0762" w:rsidRDefault="00366BCC" w:rsidP="00D10F92">
            <w:pPr>
              <w:jc w:val="right"/>
              <w:rPr>
                <w:rFonts w:cs="Arial"/>
                <w:sz w:val="18"/>
                <w:szCs w:val="18"/>
              </w:rPr>
            </w:pPr>
            <w:r w:rsidRPr="008F0762">
              <w:rPr>
                <w:rFonts w:cs="Arial"/>
                <w:sz w:val="18"/>
                <w:szCs w:val="18"/>
              </w:rPr>
              <w:t>259</w:t>
            </w:r>
          </w:p>
        </w:tc>
        <w:tc>
          <w:tcPr>
            <w:tcW w:w="864" w:type="dxa"/>
            <w:vAlign w:val="bottom"/>
          </w:tcPr>
          <w:p w14:paraId="159BFBCD" w14:textId="77777777" w:rsidR="00366BCC" w:rsidRPr="008F0762" w:rsidRDefault="00366BCC" w:rsidP="00D10F92">
            <w:pPr>
              <w:jc w:val="right"/>
              <w:rPr>
                <w:rFonts w:cs="Arial"/>
                <w:sz w:val="18"/>
                <w:szCs w:val="18"/>
              </w:rPr>
            </w:pPr>
            <w:r w:rsidRPr="008F0762">
              <w:rPr>
                <w:rFonts w:cs="Arial"/>
                <w:sz w:val="18"/>
                <w:szCs w:val="18"/>
              </w:rPr>
              <w:t>1503</w:t>
            </w:r>
          </w:p>
        </w:tc>
        <w:tc>
          <w:tcPr>
            <w:tcW w:w="864" w:type="dxa"/>
            <w:vAlign w:val="bottom"/>
          </w:tcPr>
          <w:p w14:paraId="1C17B686" w14:textId="77777777" w:rsidR="00366BCC" w:rsidRPr="008F0762" w:rsidRDefault="00366BCC" w:rsidP="00D10F92">
            <w:pPr>
              <w:jc w:val="right"/>
              <w:rPr>
                <w:rFonts w:cs="Arial"/>
                <w:sz w:val="18"/>
                <w:szCs w:val="18"/>
              </w:rPr>
            </w:pPr>
            <w:r w:rsidRPr="008F0762">
              <w:rPr>
                <w:rFonts w:cs="Arial"/>
                <w:sz w:val="18"/>
                <w:szCs w:val="18"/>
              </w:rPr>
              <w:t>51338</w:t>
            </w:r>
          </w:p>
        </w:tc>
        <w:tc>
          <w:tcPr>
            <w:tcW w:w="864" w:type="dxa"/>
            <w:vAlign w:val="bottom"/>
          </w:tcPr>
          <w:p w14:paraId="54C1FE5B" w14:textId="77777777" w:rsidR="00366BCC" w:rsidRPr="008F0762" w:rsidRDefault="00366BCC" w:rsidP="00D10F92">
            <w:pPr>
              <w:jc w:val="right"/>
              <w:rPr>
                <w:rFonts w:cs="Arial"/>
                <w:sz w:val="18"/>
                <w:szCs w:val="18"/>
              </w:rPr>
            </w:pPr>
            <w:r w:rsidRPr="008F0762">
              <w:rPr>
                <w:rFonts w:cs="Arial"/>
                <w:sz w:val="18"/>
                <w:szCs w:val="18"/>
              </w:rPr>
              <w:t>8538</w:t>
            </w:r>
          </w:p>
        </w:tc>
        <w:tc>
          <w:tcPr>
            <w:tcW w:w="864" w:type="dxa"/>
            <w:vAlign w:val="bottom"/>
          </w:tcPr>
          <w:p w14:paraId="3147D46F" w14:textId="77777777" w:rsidR="00366BCC" w:rsidRPr="008F0762" w:rsidRDefault="00366BCC" w:rsidP="00D10F92">
            <w:pPr>
              <w:jc w:val="right"/>
              <w:rPr>
                <w:rFonts w:cs="Arial"/>
                <w:sz w:val="18"/>
                <w:szCs w:val="18"/>
              </w:rPr>
            </w:pPr>
            <w:r w:rsidRPr="008F0762">
              <w:rPr>
                <w:rFonts w:cs="Arial"/>
                <w:sz w:val="18"/>
                <w:szCs w:val="18"/>
              </w:rPr>
              <w:t>479</w:t>
            </w:r>
          </w:p>
        </w:tc>
        <w:tc>
          <w:tcPr>
            <w:tcW w:w="864" w:type="dxa"/>
            <w:vAlign w:val="bottom"/>
          </w:tcPr>
          <w:p w14:paraId="2BAD64F7" w14:textId="77777777" w:rsidR="00366BCC" w:rsidRPr="008F0762" w:rsidRDefault="00366BCC" w:rsidP="00D10F92">
            <w:pPr>
              <w:jc w:val="right"/>
              <w:rPr>
                <w:rFonts w:cs="Arial"/>
                <w:sz w:val="18"/>
                <w:szCs w:val="18"/>
              </w:rPr>
            </w:pPr>
            <w:r w:rsidRPr="008F0762">
              <w:rPr>
                <w:rFonts w:cs="Arial"/>
                <w:sz w:val="18"/>
                <w:szCs w:val="18"/>
              </w:rPr>
              <w:t>302</w:t>
            </w:r>
          </w:p>
        </w:tc>
        <w:tc>
          <w:tcPr>
            <w:tcW w:w="864" w:type="dxa"/>
            <w:vAlign w:val="bottom"/>
          </w:tcPr>
          <w:p w14:paraId="36072BE0" w14:textId="77777777" w:rsidR="00366BCC" w:rsidRPr="008F0762" w:rsidRDefault="00366BCC" w:rsidP="00D10F92">
            <w:pPr>
              <w:jc w:val="right"/>
              <w:rPr>
                <w:rFonts w:cs="Arial"/>
                <w:sz w:val="18"/>
                <w:szCs w:val="18"/>
              </w:rPr>
            </w:pPr>
            <w:r w:rsidRPr="008F0762">
              <w:rPr>
                <w:rFonts w:cs="Arial"/>
                <w:sz w:val="18"/>
                <w:szCs w:val="18"/>
              </w:rPr>
              <w:t>142</w:t>
            </w:r>
          </w:p>
        </w:tc>
        <w:tc>
          <w:tcPr>
            <w:tcW w:w="864" w:type="dxa"/>
            <w:vAlign w:val="bottom"/>
          </w:tcPr>
          <w:p w14:paraId="4C2B098A" w14:textId="77777777" w:rsidR="00366BCC" w:rsidRPr="008F0762" w:rsidRDefault="00366BCC" w:rsidP="00D10F92">
            <w:pPr>
              <w:jc w:val="right"/>
              <w:rPr>
                <w:rFonts w:cs="Arial"/>
                <w:sz w:val="18"/>
                <w:szCs w:val="18"/>
              </w:rPr>
            </w:pPr>
            <w:r w:rsidRPr="008F0762">
              <w:rPr>
                <w:rFonts w:cs="Arial"/>
                <w:sz w:val="18"/>
                <w:szCs w:val="18"/>
              </w:rPr>
              <w:t>148</w:t>
            </w:r>
          </w:p>
        </w:tc>
        <w:tc>
          <w:tcPr>
            <w:tcW w:w="864" w:type="dxa"/>
            <w:vAlign w:val="bottom"/>
          </w:tcPr>
          <w:p w14:paraId="2A19D2D1" w14:textId="77777777" w:rsidR="00366BCC" w:rsidRPr="008F0762" w:rsidRDefault="00366BCC" w:rsidP="00D10F92">
            <w:pPr>
              <w:jc w:val="right"/>
              <w:rPr>
                <w:rFonts w:cs="Arial"/>
                <w:sz w:val="18"/>
                <w:szCs w:val="18"/>
              </w:rPr>
            </w:pPr>
            <w:r w:rsidRPr="008F0762">
              <w:rPr>
                <w:rFonts w:cs="Arial"/>
                <w:sz w:val="18"/>
                <w:szCs w:val="18"/>
              </w:rPr>
              <w:t>208</w:t>
            </w:r>
          </w:p>
        </w:tc>
        <w:tc>
          <w:tcPr>
            <w:tcW w:w="864" w:type="dxa"/>
            <w:vAlign w:val="bottom"/>
          </w:tcPr>
          <w:p w14:paraId="3BB9740B" w14:textId="77777777" w:rsidR="00366BCC" w:rsidRPr="008F0762" w:rsidRDefault="00366BCC" w:rsidP="00D10F92">
            <w:pPr>
              <w:jc w:val="right"/>
              <w:rPr>
                <w:rFonts w:cs="Arial"/>
                <w:sz w:val="18"/>
                <w:szCs w:val="18"/>
              </w:rPr>
            </w:pPr>
            <w:r w:rsidRPr="008F0762">
              <w:rPr>
                <w:rFonts w:cs="Arial"/>
                <w:sz w:val="18"/>
                <w:szCs w:val="18"/>
              </w:rPr>
              <w:t>62918</w:t>
            </w:r>
          </w:p>
        </w:tc>
      </w:tr>
      <w:tr w:rsidR="00366BCC" w:rsidRPr="008F0762" w14:paraId="18213277" w14:textId="77777777" w:rsidTr="00366BCC">
        <w:trPr>
          <w:trHeight w:val="170"/>
          <w:jc w:val="center"/>
        </w:trPr>
        <w:tc>
          <w:tcPr>
            <w:tcW w:w="864" w:type="dxa"/>
          </w:tcPr>
          <w:p w14:paraId="6F4C3447"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1966</w:t>
            </w:r>
          </w:p>
        </w:tc>
        <w:tc>
          <w:tcPr>
            <w:tcW w:w="864" w:type="dxa"/>
            <w:vAlign w:val="bottom"/>
          </w:tcPr>
          <w:p w14:paraId="597E73C3" w14:textId="77777777" w:rsidR="00366BCC" w:rsidRPr="008F0762" w:rsidRDefault="00366BCC" w:rsidP="00D10F92">
            <w:pPr>
              <w:jc w:val="right"/>
              <w:rPr>
                <w:rFonts w:cs="Arial"/>
                <w:sz w:val="18"/>
                <w:szCs w:val="18"/>
              </w:rPr>
            </w:pPr>
            <w:r w:rsidRPr="008F0762">
              <w:rPr>
                <w:rFonts w:cs="Arial"/>
                <w:sz w:val="18"/>
                <w:szCs w:val="18"/>
              </w:rPr>
              <w:t>9325</w:t>
            </w:r>
          </w:p>
        </w:tc>
        <w:tc>
          <w:tcPr>
            <w:tcW w:w="864" w:type="dxa"/>
            <w:vAlign w:val="bottom"/>
          </w:tcPr>
          <w:p w14:paraId="632BF64D" w14:textId="77777777" w:rsidR="00366BCC" w:rsidRPr="008F0762" w:rsidRDefault="00366BCC" w:rsidP="00D10F92">
            <w:pPr>
              <w:jc w:val="right"/>
              <w:rPr>
                <w:rFonts w:cs="Arial"/>
                <w:sz w:val="18"/>
                <w:szCs w:val="18"/>
              </w:rPr>
            </w:pPr>
            <w:r w:rsidRPr="008F0762">
              <w:rPr>
                <w:rFonts w:cs="Arial"/>
                <w:sz w:val="18"/>
                <w:szCs w:val="18"/>
              </w:rPr>
              <w:t>751</w:t>
            </w:r>
          </w:p>
        </w:tc>
        <w:tc>
          <w:tcPr>
            <w:tcW w:w="864" w:type="dxa"/>
            <w:vAlign w:val="bottom"/>
          </w:tcPr>
          <w:p w14:paraId="2894C87B" w14:textId="77777777" w:rsidR="00366BCC" w:rsidRPr="008F0762" w:rsidRDefault="00366BCC" w:rsidP="00D10F92">
            <w:pPr>
              <w:jc w:val="right"/>
              <w:rPr>
                <w:rFonts w:cs="Arial"/>
                <w:sz w:val="18"/>
                <w:szCs w:val="18"/>
              </w:rPr>
            </w:pPr>
            <w:r w:rsidRPr="008F0762">
              <w:rPr>
                <w:rFonts w:cs="Arial"/>
                <w:sz w:val="18"/>
                <w:szCs w:val="18"/>
              </w:rPr>
              <w:t>1742</w:t>
            </w:r>
          </w:p>
        </w:tc>
        <w:tc>
          <w:tcPr>
            <w:tcW w:w="864" w:type="dxa"/>
            <w:vAlign w:val="bottom"/>
          </w:tcPr>
          <w:p w14:paraId="6EDBEEB9" w14:textId="77777777" w:rsidR="00366BCC" w:rsidRPr="008F0762" w:rsidRDefault="00366BCC" w:rsidP="00D10F92">
            <w:pPr>
              <w:jc w:val="right"/>
              <w:rPr>
                <w:rFonts w:cs="Arial"/>
                <w:sz w:val="18"/>
                <w:szCs w:val="18"/>
              </w:rPr>
            </w:pPr>
            <w:r w:rsidRPr="008F0762">
              <w:rPr>
                <w:rFonts w:cs="Arial"/>
                <w:sz w:val="18"/>
                <w:szCs w:val="18"/>
              </w:rPr>
              <w:t>20323</w:t>
            </w:r>
          </w:p>
        </w:tc>
        <w:tc>
          <w:tcPr>
            <w:tcW w:w="864" w:type="dxa"/>
            <w:vAlign w:val="bottom"/>
          </w:tcPr>
          <w:p w14:paraId="06621976" w14:textId="77777777" w:rsidR="00366BCC" w:rsidRPr="008F0762" w:rsidRDefault="00366BCC" w:rsidP="00D10F92">
            <w:pPr>
              <w:jc w:val="right"/>
              <w:rPr>
                <w:rFonts w:cs="Arial"/>
                <w:sz w:val="18"/>
                <w:szCs w:val="18"/>
              </w:rPr>
            </w:pPr>
            <w:r w:rsidRPr="008F0762">
              <w:rPr>
                <w:rFonts w:cs="Arial"/>
                <w:sz w:val="18"/>
                <w:szCs w:val="18"/>
              </w:rPr>
              <w:t>3631</w:t>
            </w:r>
          </w:p>
        </w:tc>
        <w:tc>
          <w:tcPr>
            <w:tcW w:w="864" w:type="dxa"/>
            <w:vAlign w:val="bottom"/>
          </w:tcPr>
          <w:p w14:paraId="7C7766DB" w14:textId="77777777" w:rsidR="00366BCC" w:rsidRPr="008F0762" w:rsidRDefault="00366BCC" w:rsidP="00D10F92">
            <w:pPr>
              <w:jc w:val="right"/>
              <w:rPr>
                <w:rFonts w:cs="Arial"/>
                <w:sz w:val="18"/>
                <w:szCs w:val="18"/>
              </w:rPr>
            </w:pPr>
            <w:r w:rsidRPr="008F0762">
              <w:rPr>
                <w:rFonts w:cs="Arial"/>
                <w:sz w:val="18"/>
                <w:szCs w:val="18"/>
              </w:rPr>
              <w:t>671</w:t>
            </w:r>
          </w:p>
        </w:tc>
        <w:tc>
          <w:tcPr>
            <w:tcW w:w="864" w:type="dxa"/>
            <w:vAlign w:val="bottom"/>
          </w:tcPr>
          <w:p w14:paraId="0BB1D919" w14:textId="77777777" w:rsidR="00366BCC" w:rsidRPr="008F0762" w:rsidRDefault="00366BCC" w:rsidP="00D10F92">
            <w:pPr>
              <w:jc w:val="right"/>
              <w:rPr>
                <w:rFonts w:cs="Arial"/>
                <w:sz w:val="18"/>
                <w:szCs w:val="18"/>
              </w:rPr>
            </w:pPr>
            <w:r w:rsidRPr="008F0762">
              <w:rPr>
                <w:rFonts w:cs="Arial"/>
                <w:sz w:val="18"/>
                <w:szCs w:val="18"/>
              </w:rPr>
              <w:t>138</w:t>
            </w:r>
          </w:p>
        </w:tc>
        <w:tc>
          <w:tcPr>
            <w:tcW w:w="864" w:type="dxa"/>
            <w:vAlign w:val="bottom"/>
          </w:tcPr>
          <w:p w14:paraId="40E2392C" w14:textId="77777777" w:rsidR="00366BCC" w:rsidRPr="008F0762" w:rsidRDefault="00366BCC" w:rsidP="00D10F92">
            <w:pPr>
              <w:jc w:val="right"/>
              <w:rPr>
                <w:rFonts w:cs="Arial"/>
                <w:sz w:val="18"/>
                <w:szCs w:val="18"/>
              </w:rPr>
            </w:pPr>
            <w:r w:rsidRPr="008F0762">
              <w:rPr>
                <w:rFonts w:cs="Arial"/>
                <w:sz w:val="18"/>
                <w:szCs w:val="18"/>
              </w:rPr>
              <w:t>133</w:t>
            </w:r>
          </w:p>
        </w:tc>
        <w:tc>
          <w:tcPr>
            <w:tcW w:w="864" w:type="dxa"/>
            <w:vAlign w:val="bottom"/>
          </w:tcPr>
          <w:p w14:paraId="41B82374" w14:textId="77777777" w:rsidR="00366BCC" w:rsidRPr="008F0762" w:rsidRDefault="00366BCC" w:rsidP="00D10F92">
            <w:pPr>
              <w:jc w:val="right"/>
              <w:rPr>
                <w:rFonts w:cs="Arial"/>
                <w:sz w:val="18"/>
                <w:szCs w:val="18"/>
              </w:rPr>
            </w:pPr>
            <w:r w:rsidRPr="008F0762">
              <w:rPr>
                <w:rFonts w:cs="Arial"/>
                <w:sz w:val="18"/>
                <w:szCs w:val="18"/>
              </w:rPr>
              <w:t>84</w:t>
            </w:r>
          </w:p>
        </w:tc>
        <w:tc>
          <w:tcPr>
            <w:tcW w:w="864" w:type="dxa"/>
            <w:vAlign w:val="bottom"/>
          </w:tcPr>
          <w:p w14:paraId="5034E425" w14:textId="77777777" w:rsidR="00366BCC" w:rsidRPr="008F0762" w:rsidRDefault="00366BCC" w:rsidP="00D10F92">
            <w:pPr>
              <w:jc w:val="right"/>
              <w:rPr>
                <w:rFonts w:cs="Arial"/>
                <w:sz w:val="18"/>
                <w:szCs w:val="18"/>
              </w:rPr>
            </w:pPr>
            <w:r w:rsidRPr="008F0762">
              <w:rPr>
                <w:rFonts w:cs="Arial"/>
                <w:sz w:val="18"/>
                <w:szCs w:val="18"/>
              </w:rPr>
              <w:t>36798</w:t>
            </w:r>
          </w:p>
        </w:tc>
      </w:tr>
      <w:tr w:rsidR="00366BCC" w:rsidRPr="008F0762" w14:paraId="20E2B464" w14:textId="77777777" w:rsidTr="00366BCC">
        <w:trPr>
          <w:trHeight w:val="170"/>
          <w:jc w:val="center"/>
        </w:trPr>
        <w:tc>
          <w:tcPr>
            <w:tcW w:w="864" w:type="dxa"/>
          </w:tcPr>
          <w:p w14:paraId="4C99BC99"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1967</w:t>
            </w:r>
          </w:p>
        </w:tc>
        <w:tc>
          <w:tcPr>
            <w:tcW w:w="864" w:type="dxa"/>
            <w:vAlign w:val="bottom"/>
          </w:tcPr>
          <w:p w14:paraId="40E50A5B"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2DCB178E" w14:textId="77777777" w:rsidR="00366BCC" w:rsidRPr="008F0762" w:rsidRDefault="00366BCC" w:rsidP="00D10F92">
            <w:pPr>
              <w:jc w:val="right"/>
              <w:rPr>
                <w:rFonts w:cs="Arial"/>
                <w:sz w:val="18"/>
                <w:szCs w:val="18"/>
              </w:rPr>
            </w:pPr>
            <w:r w:rsidRPr="008F0762">
              <w:rPr>
                <w:rFonts w:cs="Arial"/>
                <w:sz w:val="18"/>
                <w:szCs w:val="18"/>
              </w:rPr>
              <w:t>3998</w:t>
            </w:r>
          </w:p>
        </w:tc>
        <w:tc>
          <w:tcPr>
            <w:tcW w:w="864" w:type="dxa"/>
            <w:vAlign w:val="bottom"/>
          </w:tcPr>
          <w:p w14:paraId="63537BE6" w14:textId="77777777" w:rsidR="00366BCC" w:rsidRPr="008F0762" w:rsidRDefault="00366BCC" w:rsidP="00D10F92">
            <w:pPr>
              <w:jc w:val="right"/>
              <w:rPr>
                <w:rFonts w:cs="Arial"/>
                <w:sz w:val="18"/>
                <w:szCs w:val="18"/>
              </w:rPr>
            </w:pPr>
            <w:r w:rsidRPr="008F0762">
              <w:rPr>
                <w:rFonts w:cs="Arial"/>
                <w:sz w:val="18"/>
                <w:szCs w:val="18"/>
              </w:rPr>
              <w:t>73</w:t>
            </w:r>
          </w:p>
        </w:tc>
        <w:tc>
          <w:tcPr>
            <w:tcW w:w="864" w:type="dxa"/>
            <w:vAlign w:val="bottom"/>
          </w:tcPr>
          <w:p w14:paraId="14C5142E" w14:textId="77777777" w:rsidR="00366BCC" w:rsidRPr="008F0762" w:rsidRDefault="00366BCC" w:rsidP="00D10F92">
            <w:pPr>
              <w:jc w:val="right"/>
              <w:rPr>
                <w:rFonts w:cs="Arial"/>
                <w:sz w:val="18"/>
                <w:szCs w:val="18"/>
              </w:rPr>
            </w:pPr>
            <w:r w:rsidRPr="008F0762">
              <w:rPr>
                <w:rFonts w:cs="Arial"/>
                <w:sz w:val="18"/>
                <w:szCs w:val="18"/>
              </w:rPr>
              <w:t>327</w:t>
            </w:r>
          </w:p>
        </w:tc>
        <w:tc>
          <w:tcPr>
            <w:tcW w:w="864" w:type="dxa"/>
            <w:vAlign w:val="bottom"/>
          </w:tcPr>
          <w:p w14:paraId="67A3D238" w14:textId="77777777" w:rsidR="00366BCC" w:rsidRPr="008F0762" w:rsidRDefault="00366BCC" w:rsidP="00D10F92">
            <w:pPr>
              <w:jc w:val="right"/>
              <w:rPr>
                <w:rFonts w:cs="Arial"/>
                <w:sz w:val="18"/>
                <w:szCs w:val="18"/>
              </w:rPr>
            </w:pPr>
            <w:r w:rsidRPr="008F0762">
              <w:rPr>
                <w:rFonts w:cs="Arial"/>
                <w:sz w:val="18"/>
                <w:szCs w:val="18"/>
              </w:rPr>
              <w:t>1844</w:t>
            </w:r>
          </w:p>
        </w:tc>
        <w:tc>
          <w:tcPr>
            <w:tcW w:w="864" w:type="dxa"/>
            <w:vAlign w:val="bottom"/>
          </w:tcPr>
          <w:p w14:paraId="12C4A050" w14:textId="77777777" w:rsidR="00366BCC" w:rsidRPr="008F0762" w:rsidRDefault="00366BCC" w:rsidP="00D10F92">
            <w:pPr>
              <w:jc w:val="right"/>
              <w:rPr>
                <w:rFonts w:cs="Arial"/>
                <w:sz w:val="18"/>
                <w:szCs w:val="18"/>
              </w:rPr>
            </w:pPr>
            <w:r w:rsidRPr="008F0762">
              <w:rPr>
                <w:rFonts w:cs="Arial"/>
                <w:sz w:val="18"/>
                <w:szCs w:val="18"/>
              </w:rPr>
              <w:t>675</w:t>
            </w:r>
          </w:p>
        </w:tc>
        <w:tc>
          <w:tcPr>
            <w:tcW w:w="864" w:type="dxa"/>
            <w:vAlign w:val="bottom"/>
          </w:tcPr>
          <w:p w14:paraId="1C46DB1B" w14:textId="77777777" w:rsidR="00366BCC" w:rsidRPr="008F0762" w:rsidRDefault="00366BCC" w:rsidP="00D10F92">
            <w:pPr>
              <w:jc w:val="right"/>
              <w:rPr>
                <w:rFonts w:cs="Arial"/>
                <w:sz w:val="18"/>
                <w:szCs w:val="18"/>
              </w:rPr>
            </w:pPr>
            <w:r w:rsidRPr="008F0762">
              <w:rPr>
                <w:rFonts w:cs="Arial"/>
                <w:sz w:val="18"/>
                <w:szCs w:val="18"/>
              </w:rPr>
              <w:t>141</w:t>
            </w:r>
          </w:p>
        </w:tc>
        <w:tc>
          <w:tcPr>
            <w:tcW w:w="864" w:type="dxa"/>
            <w:vAlign w:val="bottom"/>
          </w:tcPr>
          <w:p w14:paraId="65505D91" w14:textId="77777777" w:rsidR="00366BCC" w:rsidRPr="008F0762" w:rsidRDefault="00366BCC" w:rsidP="00D10F92">
            <w:pPr>
              <w:jc w:val="right"/>
              <w:rPr>
                <w:rFonts w:cs="Arial"/>
                <w:sz w:val="18"/>
                <w:szCs w:val="18"/>
              </w:rPr>
            </w:pPr>
            <w:r w:rsidRPr="008F0762">
              <w:rPr>
                <w:rFonts w:cs="Arial"/>
                <w:sz w:val="18"/>
                <w:szCs w:val="18"/>
              </w:rPr>
              <w:t>88</w:t>
            </w:r>
          </w:p>
        </w:tc>
        <w:tc>
          <w:tcPr>
            <w:tcW w:w="864" w:type="dxa"/>
            <w:vAlign w:val="bottom"/>
          </w:tcPr>
          <w:p w14:paraId="57227DCF" w14:textId="77777777" w:rsidR="00366BCC" w:rsidRPr="008F0762" w:rsidRDefault="00366BCC" w:rsidP="00D10F92">
            <w:pPr>
              <w:jc w:val="right"/>
              <w:rPr>
                <w:rFonts w:cs="Arial"/>
                <w:sz w:val="18"/>
                <w:szCs w:val="18"/>
              </w:rPr>
            </w:pPr>
            <w:r w:rsidRPr="008F0762">
              <w:rPr>
                <w:rFonts w:cs="Arial"/>
                <w:sz w:val="18"/>
                <w:szCs w:val="18"/>
              </w:rPr>
              <w:t>88</w:t>
            </w:r>
          </w:p>
        </w:tc>
        <w:tc>
          <w:tcPr>
            <w:tcW w:w="864" w:type="dxa"/>
            <w:vAlign w:val="bottom"/>
          </w:tcPr>
          <w:p w14:paraId="61414AE2" w14:textId="77777777" w:rsidR="00366BCC" w:rsidRPr="008F0762" w:rsidRDefault="00366BCC" w:rsidP="00D10F92">
            <w:pPr>
              <w:jc w:val="right"/>
              <w:rPr>
                <w:rFonts w:cs="Arial"/>
                <w:sz w:val="18"/>
                <w:szCs w:val="18"/>
              </w:rPr>
            </w:pPr>
            <w:r w:rsidRPr="008F0762">
              <w:rPr>
                <w:rFonts w:cs="Arial"/>
                <w:sz w:val="18"/>
                <w:szCs w:val="18"/>
              </w:rPr>
              <w:t>7233</w:t>
            </w:r>
          </w:p>
        </w:tc>
      </w:tr>
      <w:tr w:rsidR="00366BCC" w:rsidRPr="008F0762" w14:paraId="425D3D14" w14:textId="77777777" w:rsidTr="00366BCC">
        <w:trPr>
          <w:trHeight w:val="170"/>
          <w:jc w:val="center"/>
        </w:trPr>
        <w:tc>
          <w:tcPr>
            <w:tcW w:w="864" w:type="dxa"/>
          </w:tcPr>
          <w:p w14:paraId="342F3692"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1968</w:t>
            </w:r>
          </w:p>
        </w:tc>
        <w:tc>
          <w:tcPr>
            <w:tcW w:w="864" w:type="dxa"/>
            <w:vAlign w:val="bottom"/>
          </w:tcPr>
          <w:p w14:paraId="124D5B81" w14:textId="77777777" w:rsidR="00366BCC" w:rsidRPr="008F0762" w:rsidRDefault="00366BCC" w:rsidP="00D10F92">
            <w:pPr>
              <w:jc w:val="right"/>
              <w:rPr>
                <w:rFonts w:cs="Arial"/>
                <w:sz w:val="18"/>
                <w:szCs w:val="18"/>
              </w:rPr>
            </w:pPr>
            <w:r w:rsidRPr="008F0762">
              <w:rPr>
                <w:rFonts w:cs="Arial"/>
                <w:sz w:val="18"/>
                <w:szCs w:val="18"/>
              </w:rPr>
              <w:t>55</w:t>
            </w:r>
          </w:p>
        </w:tc>
        <w:tc>
          <w:tcPr>
            <w:tcW w:w="864" w:type="dxa"/>
            <w:vAlign w:val="bottom"/>
          </w:tcPr>
          <w:p w14:paraId="3CBC1CE2" w14:textId="77777777" w:rsidR="00366BCC" w:rsidRPr="008F0762" w:rsidRDefault="00366BCC" w:rsidP="00D10F92">
            <w:pPr>
              <w:jc w:val="right"/>
              <w:rPr>
                <w:rFonts w:cs="Arial"/>
                <w:sz w:val="18"/>
                <w:szCs w:val="18"/>
              </w:rPr>
            </w:pPr>
            <w:r w:rsidRPr="008F0762">
              <w:rPr>
                <w:rFonts w:cs="Arial"/>
                <w:sz w:val="18"/>
                <w:szCs w:val="18"/>
              </w:rPr>
              <w:t>113</w:t>
            </w:r>
          </w:p>
        </w:tc>
        <w:tc>
          <w:tcPr>
            <w:tcW w:w="864" w:type="dxa"/>
            <w:vAlign w:val="bottom"/>
          </w:tcPr>
          <w:p w14:paraId="17ACECB6" w14:textId="77777777" w:rsidR="00366BCC" w:rsidRPr="008F0762" w:rsidRDefault="00366BCC" w:rsidP="00D10F92">
            <w:pPr>
              <w:jc w:val="right"/>
              <w:rPr>
                <w:rFonts w:cs="Arial"/>
                <w:sz w:val="18"/>
                <w:szCs w:val="18"/>
              </w:rPr>
            </w:pPr>
            <w:r w:rsidRPr="008F0762">
              <w:rPr>
                <w:rFonts w:cs="Arial"/>
                <w:sz w:val="18"/>
                <w:szCs w:val="18"/>
              </w:rPr>
              <w:t>800</w:t>
            </w:r>
          </w:p>
        </w:tc>
        <w:tc>
          <w:tcPr>
            <w:tcW w:w="864" w:type="dxa"/>
            <w:vAlign w:val="bottom"/>
          </w:tcPr>
          <w:p w14:paraId="6001B717" w14:textId="77777777" w:rsidR="00366BCC" w:rsidRPr="008F0762" w:rsidRDefault="00366BCC" w:rsidP="00D10F92">
            <w:pPr>
              <w:jc w:val="right"/>
              <w:rPr>
                <w:rFonts w:cs="Arial"/>
                <w:sz w:val="18"/>
                <w:szCs w:val="18"/>
              </w:rPr>
            </w:pPr>
            <w:r w:rsidRPr="008F0762">
              <w:rPr>
                <w:rFonts w:cs="Arial"/>
                <w:sz w:val="18"/>
                <w:szCs w:val="18"/>
              </w:rPr>
              <w:t>28</w:t>
            </w:r>
          </w:p>
        </w:tc>
        <w:tc>
          <w:tcPr>
            <w:tcW w:w="864" w:type="dxa"/>
            <w:vAlign w:val="bottom"/>
          </w:tcPr>
          <w:p w14:paraId="3CD9D74E" w14:textId="77777777" w:rsidR="00366BCC" w:rsidRPr="008F0762" w:rsidRDefault="00366BCC" w:rsidP="00D10F92">
            <w:pPr>
              <w:jc w:val="right"/>
              <w:rPr>
                <w:rFonts w:cs="Arial"/>
                <w:sz w:val="18"/>
                <w:szCs w:val="18"/>
              </w:rPr>
            </w:pPr>
            <w:r w:rsidRPr="008F0762">
              <w:rPr>
                <w:rFonts w:cs="Arial"/>
                <w:sz w:val="18"/>
                <w:szCs w:val="18"/>
              </w:rPr>
              <w:t>37</w:t>
            </w:r>
          </w:p>
        </w:tc>
        <w:tc>
          <w:tcPr>
            <w:tcW w:w="864" w:type="dxa"/>
            <w:vAlign w:val="bottom"/>
          </w:tcPr>
          <w:p w14:paraId="0C259F09" w14:textId="77777777" w:rsidR="00366BCC" w:rsidRPr="008F0762" w:rsidRDefault="00366BCC" w:rsidP="00D10F92">
            <w:pPr>
              <w:jc w:val="right"/>
              <w:rPr>
                <w:rFonts w:cs="Arial"/>
                <w:sz w:val="18"/>
                <w:szCs w:val="18"/>
              </w:rPr>
            </w:pPr>
            <w:r w:rsidRPr="008F0762">
              <w:rPr>
                <w:rFonts w:cs="Arial"/>
                <w:sz w:val="18"/>
                <w:szCs w:val="18"/>
              </w:rPr>
              <w:t>2223</w:t>
            </w:r>
          </w:p>
        </w:tc>
        <w:tc>
          <w:tcPr>
            <w:tcW w:w="864" w:type="dxa"/>
            <w:vAlign w:val="bottom"/>
          </w:tcPr>
          <w:p w14:paraId="1A52CBA0" w14:textId="77777777" w:rsidR="00366BCC" w:rsidRPr="008F0762" w:rsidRDefault="00366BCC" w:rsidP="00D10F92">
            <w:pPr>
              <w:jc w:val="right"/>
              <w:rPr>
                <w:rFonts w:cs="Arial"/>
                <w:sz w:val="18"/>
                <w:szCs w:val="18"/>
              </w:rPr>
            </w:pPr>
            <w:r w:rsidRPr="008F0762">
              <w:rPr>
                <w:rFonts w:cs="Arial"/>
                <w:sz w:val="18"/>
                <w:szCs w:val="18"/>
              </w:rPr>
              <w:t>547</w:t>
            </w:r>
          </w:p>
        </w:tc>
        <w:tc>
          <w:tcPr>
            <w:tcW w:w="864" w:type="dxa"/>
            <w:vAlign w:val="bottom"/>
          </w:tcPr>
          <w:p w14:paraId="755A8B2B" w14:textId="77777777" w:rsidR="00366BCC" w:rsidRPr="008F0762" w:rsidRDefault="00366BCC" w:rsidP="00D10F92">
            <w:pPr>
              <w:jc w:val="right"/>
              <w:rPr>
                <w:rFonts w:cs="Arial"/>
                <w:sz w:val="18"/>
                <w:szCs w:val="18"/>
              </w:rPr>
            </w:pPr>
            <w:r w:rsidRPr="008F0762">
              <w:rPr>
                <w:rFonts w:cs="Arial"/>
                <w:sz w:val="18"/>
                <w:szCs w:val="18"/>
              </w:rPr>
              <w:t>177</w:t>
            </w:r>
          </w:p>
        </w:tc>
        <w:tc>
          <w:tcPr>
            <w:tcW w:w="864" w:type="dxa"/>
            <w:vAlign w:val="bottom"/>
          </w:tcPr>
          <w:p w14:paraId="2D99ECDB" w14:textId="77777777" w:rsidR="00366BCC" w:rsidRPr="008F0762" w:rsidRDefault="00366BCC" w:rsidP="00D10F92">
            <w:pPr>
              <w:jc w:val="right"/>
              <w:rPr>
                <w:rFonts w:cs="Arial"/>
                <w:sz w:val="18"/>
                <w:szCs w:val="18"/>
              </w:rPr>
            </w:pPr>
            <w:r w:rsidRPr="008F0762">
              <w:rPr>
                <w:rFonts w:cs="Arial"/>
                <w:sz w:val="18"/>
                <w:szCs w:val="18"/>
              </w:rPr>
              <w:t>313</w:t>
            </w:r>
          </w:p>
        </w:tc>
        <w:tc>
          <w:tcPr>
            <w:tcW w:w="864" w:type="dxa"/>
            <w:vAlign w:val="bottom"/>
          </w:tcPr>
          <w:p w14:paraId="05204755" w14:textId="77777777" w:rsidR="00366BCC" w:rsidRPr="008F0762" w:rsidRDefault="00366BCC" w:rsidP="00D10F92">
            <w:pPr>
              <w:jc w:val="right"/>
              <w:rPr>
                <w:rFonts w:cs="Arial"/>
                <w:sz w:val="18"/>
                <w:szCs w:val="18"/>
              </w:rPr>
            </w:pPr>
            <w:r w:rsidRPr="008F0762">
              <w:rPr>
                <w:rFonts w:cs="Arial"/>
                <w:sz w:val="18"/>
                <w:szCs w:val="18"/>
              </w:rPr>
              <w:t>4293</w:t>
            </w:r>
          </w:p>
        </w:tc>
      </w:tr>
      <w:tr w:rsidR="00366BCC" w:rsidRPr="008F0762" w14:paraId="43639477" w14:textId="77777777" w:rsidTr="00366BCC">
        <w:trPr>
          <w:trHeight w:val="170"/>
          <w:jc w:val="center"/>
        </w:trPr>
        <w:tc>
          <w:tcPr>
            <w:tcW w:w="864" w:type="dxa"/>
          </w:tcPr>
          <w:p w14:paraId="0DFD00C2"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1969</w:t>
            </w:r>
          </w:p>
        </w:tc>
        <w:tc>
          <w:tcPr>
            <w:tcW w:w="864" w:type="dxa"/>
            <w:vAlign w:val="bottom"/>
          </w:tcPr>
          <w:p w14:paraId="3E12D9CF" w14:textId="77777777" w:rsidR="00366BCC" w:rsidRPr="008F0762" w:rsidRDefault="00366BCC" w:rsidP="00D10F92">
            <w:pPr>
              <w:jc w:val="right"/>
              <w:rPr>
                <w:rFonts w:cs="Arial"/>
                <w:sz w:val="18"/>
                <w:szCs w:val="18"/>
              </w:rPr>
            </w:pPr>
            <w:r w:rsidRPr="008F0762">
              <w:rPr>
                <w:rFonts w:cs="Arial"/>
                <w:sz w:val="18"/>
                <w:szCs w:val="18"/>
              </w:rPr>
              <w:t>356</w:t>
            </w:r>
          </w:p>
        </w:tc>
        <w:tc>
          <w:tcPr>
            <w:tcW w:w="864" w:type="dxa"/>
            <w:vAlign w:val="bottom"/>
          </w:tcPr>
          <w:p w14:paraId="743AB10A"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0AA6BA7B"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394CBF40" w14:textId="77777777" w:rsidR="00366BCC" w:rsidRPr="008F0762" w:rsidRDefault="00366BCC" w:rsidP="00D10F92">
            <w:pPr>
              <w:jc w:val="right"/>
              <w:rPr>
                <w:rFonts w:cs="Arial"/>
                <w:sz w:val="18"/>
                <w:szCs w:val="18"/>
              </w:rPr>
            </w:pPr>
            <w:r w:rsidRPr="008F0762">
              <w:rPr>
                <w:rFonts w:cs="Arial"/>
                <w:sz w:val="18"/>
                <w:szCs w:val="18"/>
              </w:rPr>
              <w:t>509</w:t>
            </w:r>
          </w:p>
        </w:tc>
        <w:tc>
          <w:tcPr>
            <w:tcW w:w="864" w:type="dxa"/>
            <w:vAlign w:val="bottom"/>
          </w:tcPr>
          <w:p w14:paraId="5051C76D" w14:textId="77777777" w:rsidR="00366BCC" w:rsidRPr="008F0762" w:rsidRDefault="00366BCC" w:rsidP="00D10F92">
            <w:pPr>
              <w:jc w:val="right"/>
              <w:rPr>
                <w:rFonts w:cs="Arial"/>
                <w:sz w:val="18"/>
                <w:szCs w:val="18"/>
              </w:rPr>
            </w:pPr>
            <w:r w:rsidRPr="008F0762">
              <w:rPr>
                <w:rFonts w:cs="Arial"/>
                <w:sz w:val="18"/>
                <w:szCs w:val="18"/>
              </w:rPr>
              <w:t>62</w:t>
            </w:r>
          </w:p>
        </w:tc>
        <w:tc>
          <w:tcPr>
            <w:tcW w:w="864" w:type="dxa"/>
            <w:vAlign w:val="bottom"/>
          </w:tcPr>
          <w:p w14:paraId="6C5C7DE2" w14:textId="77777777" w:rsidR="00366BCC" w:rsidRPr="008F0762" w:rsidRDefault="00366BCC" w:rsidP="00D10F92">
            <w:pPr>
              <w:jc w:val="right"/>
              <w:rPr>
                <w:rFonts w:cs="Arial"/>
                <w:sz w:val="18"/>
                <w:szCs w:val="18"/>
              </w:rPr>
            </w:pPr>
            <w:r w:rsidRPr="008F0762">
              <w:rPr>
                <w:rFonts w:cs="Arial"/>
                <w:sz w:val="18"/>
                <w:szCs w:val="18"/>
              </w:rPr>
              <w:t>30</w:t>
            </w:r>
          </w:p>
        </w:tc>
        <w:tc>
          <w:tcPr>
            <w:tcW w:w="864" w:type="dxa"/>
            <w:vAlign w:val="bottom"/>
          </w:tcPr>
          <w:p w14:paraId="33562669" w14:textId="77777777" w:rsidR="00366BCC" w:rsidRPr="008F0762" w:rsidRDefault="00366BCC" w:rsidP="00D10F92">
            <w:pPr>
              <w:jc w:val="right"/>
              <w:rPr>
                <w:rFonts w:cs="Arial"/>
                <w:sz w:val="18"/>
                <w:szCs w:val="18"/>
              </w:rPr>
            </w:pPr>
            <w:r w:rsidRPr="008F0762">
              <w:rPr>
                <w:rFonts w:cs="Arial"/>
                <w:sz w:val="18"/>
                <w:szCs w:val="18"/>
              </w:rPr>
              <w:t>739</w:t>
            </w:r>
          </w:p>
        </w:tc>
        <w:tc>
          <w:tcPr>
            <w:tcW w:w="864" w:type="dxa"/>
            <w:vAlign w:val="bottom"/>
          </w:tcPr>
          <w:p w14:paraId="0B0C65C9" w14:textId="77777777" w:rsidR="00366BCC" w:rsidRPr="008F0762" w:rsidRDefault="00366BCC" w:rsidP="00D10F92">
            <w:pPr>
              <w:jc w:val="right"/>
              <w:rPr>
                <w:rFonts w:cs="Arial"/>
                <w:sz w:val="18"/>
                <w:szCs w:val="18"/>
              </w:rPr>
            </w:pPr>
            <w:r w:rsidRPr="008F0762">
              <w:rPr>
                <w:rFonts w:cs="Arial"/>
                <w:sz w:val="18"/>
                <w:szCs w:val="18"/>
              </w:rPr>
              <w:t>453</w:t>
            </w:r>
          </w:p>
        </w:tc>
        <w:tc>
          <w:tcPr>
            <w:tcW w:w="864" w:type="dxa"/>
            <w:vAlign w:val="bottom"/>
          </w:tcPr>
          <w:p w14:paraId="75A9891D" w14:textId="77777777" w:rsidR="00366BCC" w:rsidRPr="008F0762" w:rsidRDefault="00366BCC" w:rsidP="00D10F92">
            <w:pPr>
              <w:jc w:val="right"/>
              <w:rPr>
                <w:rFonts w:cs="Arial"/>
                <w:sz w:val="18"/>
                <w:szCs w:val="18"/>
              </w:rPr>
            </w:pPr>
            <w:r w:rsidRPr="008F0762">
              <w:rPr>
                <w:rFonts w:cs="Arial"/>
                <w:sz w:val="18"/>
                <w:szCs w:val="18"/>
              </w:rPr>
              <w:t>108</w:t>
            </w:r>
          </w:p>
        </w:tc>
        <w:tc>
          <w:tcPr>
            <w:tcW w:w="864" w:type="dxa"/>
            <w:vAlign w:val="bottom"/>
          </w:tcPr>
          <w:p w14:paraId="03FE071D" w14:textId="77777777" w:rsidR="00366BCC" w:rsidRPr="008F0762" w:rsidRDefault="00366BCC" w:rsidP="00D10F92">
            <w:pPr>
              <w:jc w:val="right"/>
              <w:rPr>
                <w:rFonts w:cs="Arial"/>
                <w:sz w:val="18"/>
                <w:szCs w:val="18"/>
              </w:rPr>
            </w:pPr>
            <w:r w:rsidRPr="008F0762">
              <w:rPr>
                <w:rFonts w:cs="Arial"/>
                <w:sz w:val="18"/>
                <w:szCs w:val="18"/>
              </w:rPr>
              <w:t>2257</w:t>
            </w:r>
          </w:p>
        </w:tc>
      </w:tr>
      <w:tr w:rsidR="00366BCC" w:rsidRPr="008F0762" w14:paraId="67DBB4D0" w14:textId="77777777" w:rsidTr="00366BCC">
        <w:trPr>
          <w:trHeight w:val="170"/>
          <w:jc w:val="center"/>
        </w:trPr>
        <w:tc>
          <w:tcPr>
            <w:tcW w:w="864" w:type="dxa"/>
          </w:tcPr>
          <w:p w14:paraId="5E436428"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1970</w:t>
            </w:r>
          </w:p>
        </w:tc>
        <w:tc>
          <w:tcPr>
            <w:tcW w:w="864" w:type="dxa"/>
            <w:vAlign w:val="bottom"/>
          </w:tcPr>
          <w:p w14:paraId="5A6644F2"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206FDFC4" w14:textId="77777777" w:rsidR="00366BCC" w:rsidRPr="008F0762" w:rsidRDefault="00366BCC" w:rsidP="00D10F92">
            <w:pPr>
              <w:jc w:val="right"/>
              <w:rPr>
                <w:rFonts w:cs="Arial"/>
                <w:sz w:val="18"/>
                <w:szCs w:val="18"/>
              </w:rPr>
            </w:pPr>
            <w:r w:rsidRPr="008F0762">
              <w:rPr>
                <w:rFonts w:cs="Arial"/>
                <w:sz w:val="18"/>
                <w:szCs w:val="18"/>
              </w:rPr>
              <w:t>6400</w:t>
            </w:r>
          </w:p>
        </w:tc>
        <w:tc>
          <w:tcPr>
            <w:tcW w:w="864" w:type="dxa"/>
            <w:vAlign w:val="bottom"/>
          </w:tcPr>
          <w:p w14:paraId="7EE83299" w14:textId="77777777" w:rsidR="00366BCC" w:rsidRPr="008F0762" w:rsidRDefault="00366BCC" w:rsidP="00D10F92">
            <w:pPr>
              <w:jc w:val="right"/>
              <w:rPr>
                <w:rFonts w:cs="Arial"/>
                <w:sz w:val="18"/>
                <w:szCs w:val="18"/>
              </w:rPr>
            </w:pPr>
            <w:r w:rsidRPr="008F0762">
              <w:rPr>
                <w:rFonts w:cs="Arial"/>
                <w:sz w:val="18"/>
                <w:szCs w:val="18"/>
              </w:rPr>
              <w:t>336</w:t>
            </w:r>
          </w:p>
        </w:tc>
        <w:tc>
          <w:tcPr>
            <w:tcW w:w="864" w:type="dxa"/>
            <w:vAlign w:val="bottom"/>
          </w:tcPr>
          <w:p w14:paraId="2CEA13F7" w14:textId="77777777" w:rsidR="00366BCC" w:rsidRPr="008F0762" w:rsidRDefault="00366BCC" w:rsidP="00D10F92">
            <w:pPr>
              <w:jc w:val="right"/>
              <w:rPr>
                <w:rFonts w:cs="Arial"/>
                <w:sz w:val="18"/>
                <w:szCs w:val="18"/>
              </w:rPr>
            </w:pPr>
            <w:r w:rsidRPr="008F0762">
              <w:rPr>
                <w:rFonts w:cs="Arial"/>
                <w:sz w:val="18"/>
                <w:szCs w:val="18"/>
              </w:rPr>
              <w:t>16</w:t>
            </w:r>
          </w:p>
        </w:tc>
        <w:tc>
          <w:tcPr>
            <w:tcW w:w="864" w:type="dxa"/>
            <w:vAlign w:val="bottom"/>
          </w:tcPr>
          <w:p w14:paraId="2B0CB24A" w14:textId="77777777" w:rsidR="00366BCC" w:rsidRPr="008F0762" w:rsidRDefault="00366BCC" w:rsidP="00D10F92">
            <w:pPr>
              <w:jc w:val="right"/>
              <w:rPr>
                <w:rFonts w:cs="Arial"/>
                <w:sz w:val="18"/>
                <w:szCs w:val="18"/>
              </w:rPr>
            </w:pPr>
            <w:r w:rsidRPr="008F0762">
              <w:rPr>
                <w:rFonts w:cs="Arial"/>
                <w:sz w:val="18"/>
                <w:szCs w:val="18"/>
              </w:rPr>
              <w:t>415</w:t>
            </w:r>
          </w:p>
        </w:tc>
        <w:tc>
          <w:tcPr>
            <w:tcW w:w="864" w:type="dxa"/>
            <w:vAlign w:val="bottom"/>
          </w:tcPr>
          <w:p w14:paraId="21208645" w14:textId="77777777" w:rsidR="00366BCC" w:rsidRPr="008F0762" w:rsidRDefault="00366BCC" w:rsidP="00D10F92">
            <w:pPr>
              <w:jc w:val="right"/>
              <w:rPr>
                <w:rFonts w:cs="Arial"/>
                <w:sz w:val="18"/>
                <w:szCs w:val="18"/>
              </w:rPr>
            </w:pPr>
            <w:r w:rsidRPr="008F0762">
              <w:rPr>
                <w:rFonts w:cs="Arial"/>
                <w:sz w:val="18"/>
                <w:szCs w:val="18"/>
              </w:rPr>
              <w:t>337</w:t>
            </w:r>
          </w:p>
        </w:tc>
        <w:tc>
          <w:tcPr>
            <w:tcW w:w="864" w:type="dxa"/>
            <w:vAlign w:val="bottom"/>
          </w:tcPr>
          <w:p w14:paraId="77CBC02F" w14:textId="77777777" w:rsidR="00366BCC" w:rsidRPr="008F0762" w:rsidRDefault="00366BCC" w:rsidP="00D10F92">
            <w:pPr>
              <w:jc w:val="right"/>
              <w:rPr>
                <w:rFonts w:cs="Arial"/>
                <w:sz w:val="18"/>
                <w:szCs w:val="18"/>
              </w:rPr>
            </w:pPr>
            <w:r w:rsidRPr="008F0762">
              <w:rPr>
                <w:rFonts w:cs="Arial"/>
                <w:sz w:val="18"/>
                <w:szCs w:val="18"/>
              </w:rPr>
              <w:t>500</w:t>
            </w:r>
          </w:p>
        </w:tc>
        <w:tc>
          <w:tcPr>
            <w:tcW w:w="864" w:type="dxa"/>
            <w:vAlign w:val="bottom"/>
          </w:tcPr>
          <w:p w14:paraId="5E98B0FA" w14:textId="77777777" w:rsidR="00366BCC" w:rsidRPr="008F0762" w:rsidRDefault="00366BCC" w:rsidP="00D10F92">
            <w:pPr>
              <w:jc w:val="right"/>
              <w:rPr>
                <w:rFonts w:cs="Arial"/>
                <w:sz w:val="18"/>
                <w:szCs w:val="18"/>
              </w:rPr>
            </w:pPr>
            <w:r w:rsidRPr="008F0762">
              <w:rPr>
                <w:rFonts w:cs="Arial"/>
                <w:sz w:val="18"/>
                <w:szCs w:val="18"/>
              </w:rPr>
              <w:t>902</w:t>
            </w:r>
          </w:p>
        </w:tc>
        <w:tc>
          <w:tcPr>
            <w:tcW w:w="864" w:type="dxa"/>
            <w:vAlign w:val="bottom"/>
          </w:tcPr>
          <w:p w14:paraId="22CA41DC" w14:textId="77777777" w:rsidR="00366BCC" w:rsidRPr="008F0762" w:rsidRDefault="00366BCC" w:rsidP="00D10F92">
            <w:pPr>
              <w:jc w:val="right"/>
              <w:rPr>
                <w:rFonts w:cs="Arial"/>
                <w:sz w:val="18"/>
                <w:szCs w:val="18"/>
              </w:rPr>
            </w:pPr>
            <w:r w:rsidRPr="008F0762">
              <w:rPr>
                <w:rFonts w:cs="Arial"/>
                <w:sz w:val="18"/>
                <w:szCs w:val="18"/>
              </w:rPr>
              <w:t>578</w:t>
            </w:r>
          </w:p>
        </w:tc>
        <w:tc>
          <w:tcPr>
            <w:tcW w:w="864" w:type="dxa"/>
            <w:vAlign w:val="bottom"/>
          </w:tcPr>
          <w:p w14:paraId="444D62FF" w14:textId="77777777" w:rsidR="00366BCC" w:rsidRPr="008F0762" w:rsidRDefault="00366BCC" w:rsidP="00D10F92">
            <w:pPr>
              <w:jc w:val="right"/>
              <w:rPr>
                <w:rFonts w:cs="Arial"/>
                <w:sz w:val="18"/>
                <w:szCs w:val="18"/>
              </w:rPr>
            </w:pPr>
            <w:r w:rsidRPr="008F0762">
              <w:rPr>
                <w:rFonts w:cs="Arial"/>
                <w:sz w:val="18"/>
                <w:szCs w:val="18"/>
              </w:rPr>
              <w:t>9483</w:t>
            </w:r>
          </w:p>
        </w:tc>
      </w:tr>
      <w:tr w:rsidR="00366BCC" w:rsidRPr="008F0762" w14:paraId="4B3D5193" w14:textId="77777777" w:rsidTr="00366BCC">
        <w:trPr>
          <w:trHeight w:val="170"/>
          <w:jc w:val="center"/>
        </w:trPr>
        <w:tc>
          <w:tcPr>
            <w:tcW w:w="864" w:type="dxa"/>
          </w:tcPr>
          <w:p w14:paraId="72B48A24"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1971</w:t>
            </w:r>
          </w:p>
        </w:tc>
        <w:tc>
          <w:tcPr>
            <w:tcW w:w="864" w:type="dxa"/>
            <w:vAlign w:val="bottom"/>
          </w:tcPr>
          <w:p w14:paraId="13248D94" w14:textId="77777777" w:rsidR="00366BCC" w:rsidRPr="008F0762" w:rsidRDefault="00366BCC" w:rsidP="00D10F92">
            <w:pPr>
              <w:jc w:val="right"/>
              <w:rPr>
                <w:rFonts w:cs="Arial"/>
                <w:sz w:val="18"/>
                <w:szCs w:val="18"/>
              </w:rPr>
            </w:pPr>
            <w:r w:rsidRPr="008F0762">
              <w:rPr>
                <w:rFonts w:cs="Arial"/>
                <w:sz w:val="18"/>
                <w:szCs w:val="18"/>
              </w:rPr>
              <w:t>2626</w:t>
            </w:r>
          </w:p>
        </w:tc>
        <w:tc>
          <w:tcPr>
            <w:tcW w:w="864" w:type="dxa"/>
            <w:vAlign w:val="bottom"/>
          </w:tcPr>
          <w:p w14:paraId="7C581C09"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5B388B17" w14:textId="77777777" w:rsidR="00366BCC" w:rsidRPr="008F0762" w:rsidRDefault="00366BCC" w:rsidP="00D10F92">
            <w:pPr>
              <w:jc w:val="right"/>
              <w:rPr>
                <w:rFonts w:cs="Arial"/>
                <w:sz w:val="18"/>
                <w:szCs w:val="18"/>
              </w:rPr>
            </w:pPr>
            <w:r w:rsidRPr="008F0762">
              <w:rPr>
                <w:rFonts w:cs="Arial"/>
                <w:sz w:val="18"/>
                <w:szCs w:val="18"/>
              </w:rPr>
              <w:t>788</w:t>
            </w:r>
          </w:p>
        </w:tc>
        <w:tc>
          <w:tcPr>
            <w:tcW w:w="864" w:type="dxa"/>
            <w:vAlign w:val="bottom"/>
          </w:tcPr>
          <w:p w14:paraId="233CDB15" w14:textId="77777777" w:rsidR="00366BCC" w:rsidRPr="008F0762" w:rsidRDefault="00366BCC" w:rsidP="00D10F92">
            <w:pPr>
              <w:jc w:val="right"/>
              <w:rPr>
                <w:rFonts w:cs="Arial"/>
                <w:sz w:val="18"/>
                <w:szCs w:val="18"/>
              </w:rPr>
            </w:pPr>
            <w:r w:rsidRPr="008F0762">
              <w:rPr>
                <w:rFonts w:cs="Arial"/>
                <w:sz w:val="18"/>
                <w:szCs w:val="18"/>
              </w:rPr>
              <w:t>97</w:t>
            </w:r>
          </w:p>
        </w:tc>
        <w:tc>
          <w:tcPr>
            <w:tcW w:w="864" w:type="dxa"/>
            <w:vAlign w:val="bottom"/>
          </w:tcPr>
          <w:p w14:paraId="70AD736B"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4931B1F4" w14:textId="77777777" w:rsidR="00366BCC" w:rsidRPr="008F0762" w:rsidRDefault="00366BCC" w:rsidP="00D10F92">
            <w:pPr>
              <w:jc w:val="right"/>
              <w:rPr>
                <w:rFonts w:cs="Arial"/>
                <w:sz w:val="18"/>
                <w:szCs w:val="18"/>
              </w:rPr>
            </w:pPr>
            <w:r w:rsidRPr="008F0762">
              <w:rPr>
                <w:rFonts w:cs="Arial"/>
                <w:sz w:val="18"/>
                <w:szCs w:val="18"/>
              </w:rPr>
              <w:t>265</w:t>
            </w:r>
          </w:p>
        </w:tc>
        <w:tc>
          <w:tcPr>
            <w:tcW w:w="864" w:type="dxa"/>
            <w:vAlign w:val="bottom"/>
          </w:tcPr>
          <w:p w14:paraId="1284AEA4" w14:textId="77777777" w:rsidR="00366BCC" w:rsidRPr="008F0762" w:rsidRDefault="00366BCC" w:rsidP="00D10F92">
            <w:pPr>
              <w:jc w:val="right"/>
              <w:rPr>
                <w:rFonts w:cs="Arial"/>
                <w:sz w:val="18"/>
                <w:szCs w:val="18"/>
              </w:rPr>
            </w:pPr>
            <w:r w:rsidRPr="008F0762">
              <w:rPr>
                <w:rFonts w:cs="Arial"/>
                <w:sz w:val="18"/>
                <w:szCs w:val="18"/>
              </w:rPr>
              <w:t>27</w:t>
            </w:r>
          </w:p>
        </w:tc>
        <w:tc>
          <w:tcPr>
            <w:tcW w:w="864" w:type="dxa"/>
            <w:vAlign w:val="bottom"/>
          </w:tcPr>
          <w:p w14:paraId="072C8A9F" w14:textId="77777777" w:rsidR="00366BCC" w:rsidRPr="008F0762" w:rsidRDefault="00366BCC" w:rsidP="00D10F92">
            <w:pPr>
              <w:jc w:val="right"/>
              <w:rPr>
                <w:rFonts w:cs="Arial"/>
                <w:sz w:val="18"/>
                <w:szCs w:val="18"/>
              </w:rPr>
            </w:pPr>
            <w:r w:rsidRPr="008F0762">
              <w:rPr>
                <w:rFonts w:cs="Arial"/>
                <w:sz w:val="18"/>
                <w:szCs w:val="18"/>
              </w:rPr>
              <w:t>73</w:t>
            </w:r>
          </w:p>
        </w:tc>
        <w:tc>
          <w:tcPr>
            <w:tcW w:w="864" w:type="dxa"/>
            <w:vAlign w:val="bottom"/>
          </w:tcPr>
          <w:p w14:paraId="52CE9C59" w14:textId="77777777" w:rsidR="00366BCC" w:rsidRPr="008F0762" w:rsidRDefault="00366BCC" w:rsidP="00D10F92">
            <w:pPr>
              <w:jc w:val="right"/>
              <w:rPr>
                <w:rFonts w:cs="Arial"/>
                <w:sz w:val="18"/>
                <w:szCs w:val="18"/>
              </w:rPr>
            </w:pPr>
            <w:r w:rsidRPr="008F0762">
              <w:rPr>
                <w:rFonts w:cs="Arial"/>
                <w:sz w:val="18"/>
                <w:szCs w:val="18"/>
              </w:rPr>
              <w:t>594</w:t>
            </w:r>
          </w:p>
        </w:tc>
        <w:tc>
          <w:tcPr>
            <w:tcW w:w="864" w:type="dxa"/>
            <w:vAlign w:val="bottom"/>
          </w:tcPr>
          <w:p w14:paraId="5B50F113" w14:textId="77777777" w:rsidR="00366BCC" w:rsidRPr="008F0762" w:rsidRDefault="00366BCC" w:rsidP="00D10F92">
            <w:pPr>
              <w:jc w:val="right"/>
              <w:rPr>
                <w:rFonts w:cs="Arial"/>
                <w:sz w:val="18"/>
                <w:szCs w:val="18"/>
              </w:rPr>
            </w:pPr>
            <w:r w:rsidRPr="008F0762">
              <w:rPr>
                <w:rFonts w:cs="Arial"/>
                <w:sz w:val="18"/>
                <w:szCs w:val="18"/>
              </w:rPr>
              <w:t>4471</w:t>
            </w:r>
          </w:p>
        </w:tc>
      </w:tr>
      <w:tr w:rsidR="00366BCC" w:rsidRPr="008F0762" w14:paraId="31BE000B" w14:textId="77777777" w:rsidTr="00366BCC">
        <w:trPr>
          <w:trHeight w:val="170"/>
          <w:jc w:val="center"/>
        </w:trPr>
        <w:tc>
          <w:tcPr>
            <w:tcW w:w="864" w:type="dxa"/>
          </w:tcPr>
          <w:p w14:paraId="0A6F4EEB"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1972</w:t>
            </w:r>
          </w:p>
        </w:tc>
        <w:tc>
          <w:tcPr>
            <w:tcW w:w="864" w:type="dxa"/>
            <w:vAlign w:val="bottom"/>
          </w:tcPr>
          <w:p w14:paraId="6B335107" w14:textId="77777777" w:rsidR="00366BCC" w:rsidRPr="008F0762" w:rsidRDefault="00366BCC" w:rsidP="00D10F92">
            <w:pPr>
              <w:jc w:val="right"/>
              <w:rPr>
                <w:rFonts w:cs="Arial"/>
                <w:sz w:val="18"/>
                <w:szCs w:val="18"/>
              </w:rPr>
            </w:pPr>
            <w:r w:rsidRPr="008F0762">
              <w:rPr>
                <w:rFonts w:cs="Arial"/>
                <w:sz w:val="18"/>
                <w:szCs w:val="18"/>
              </w:rPr>
              <w:t>4747</w:t>
            </w:r>
          </w:p>
        </w:tc>
        <w:tc>
          <w:tcPr>
            <w:tcW w:w="864" w:type="dxa"/>
            <w:vAlign w:val="bottom"/>
          </w:tcPr>
          <w:p w14:paraId="2AB87A92" w14:textId="77777777" w:rsidR="00366BCC" w:rsidRPr="008F0762" w:rsidRDefault="00366BCC" w:rsidP="00D10F92">
            <w:pPr>
              <w:jc w:val="right"/>
              <w:rPr>
                <w:rFonts w:cs="Arial"/>
                <w:sz w:val="18"/>
                <w:szCs w:val="18"/>
              </w:rPr>
            </w:pPr>
            <w:r w:rsidRPr="008F0762">
              <w:rPr>
                <w:rFonts w:cs="Arial"/>
                <w:sz w:val="18"/>
                <w:szCs w:val="18"/>
              </w:rPr>
              <w:t>2396</w:t>
            </w:r>
          </w:p>
        </w:tc>
        <w:tc>
          <w:tcPr>
            <w:tcW w:w="864" w:type="dxa"/>
            <w:vAlign w:val="bottom"/>
          </w:tcPr>
          <w:p w14:paraId="024304CA"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601B7360" w14:textId="77777777" w:rsidR="00366BCC" w:rsidRPr="008F0762" w:rsidRDefault="00366BCC" w:rsidP="00D10F92">
            <w:pPr>
              <w:jc w:val="right"/>
              <w:rPr>
                <w:rFonts w:cs="Arial"/>
                <w:sz w:val="18"/>
                <w:szCs w:val="18"/>
              </w:rPr>
            </w:pPr>
            <w:r w:rsidRPr="008F0762">
              <w:rPr>
                <w:rFonts w:cs="Arial"/>
                <w:sz w:val="18"/>
                <w:szCs w:val="18"/>
              </w:rPr>
              <w:t>232</w:t>
            </w:r>
          </w:p>
        </w:tc>
        <w:tc>
          <w:tcPr>
            <w:tcW w:w="864" w:type="dxa"/>
            <w:vAlign w:val="bottom"/>
          </w:tcPr>
          <w:p w14:paraId="18261A59"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08CD851A"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4F77F5D6" w14:textId="77777777" w:rsidR="00366BCC" w:rsidRPr="008F0762" w:rsidRDefault="00366BCC" w:rsidP="00D10F92">
            <w:pPr>
              <w:jc w:val="right"/>
              <w:rPr>
                <w:rFonts w:cs="Arial"/>
                <w:sz w:val="18"/>
                <w:szCs w:val="18"/>
              </w:rPr>
            </w:pPr>
            <w:r w:rsidRPr="008F0762">
              <w:rPr>
                <w:rFonts w:cs="Arial"/>
                <w:sz w:val="18"/>
                <w:szCs w:val="18"/>
              </w:rPr>
              <w:t>53</w:t>
            </w:r>
          </w:p>
        </w:tc>
        <w:tc>
          <w:tcPr>
            <w:tcW w:w="864" w:type="dxa"/>
            <w:vAlign w:val="bottom"/>
          </w:tcPr>
          <w:p w14:paraId="481EDFD8"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637E37C9" w14:textId="77777777" w:rsidR="00366BCC" w:rsidRPr="008F0762" w:rsidRDefault="00366BCC" w:rsidP="00D10F92">
            <w:pPr>
              <w:jc w:val="right"/>
              <w:rPr>
                <w:rFonts w:cs="Arial"/>
                <w:sz w:val="18"/>
                <w:szCs w:val="18"/>
              </w:rPr>
            </w:pPr>
            <w:r w:rsidRPr="008F0762">
              <w:rPr>
                <w:rFonts w:cs="Arial"/>
                <w:sz w:val="18"/>
                <w:szCs w:val="18"/>
              </w:rPr>
              <w:t>275</w:t>
            </w:r>
          </w:p>
        </w:tc>
        <w:tc>
          <w:tcPr>
            <w:tcW w:w="864" w:type="dxa"/>
            <w:vAlign w:val="bottom"/>
          </w:tcPr>
          <w:p w14:paraId="7C2EFD72" w14:textId="77777777" w:rsidR="00366BCC" w:rsidRPr="008F0762" w:rsidRDefault="00366BCC" w:rsidP="00D10F92">
            <w:pPr>
              <w:jc w:val="right"/>
              <w:rPr>
                <w:rFonts w:cs="Arial"/>
                <w:sz w:val="18"/>
                <w:szCs w:val="18"/>
              </w:rPr>
            </w:pPr>
            <w:r w:rsidRPr="008F0762">
              <w:rPr>
                <w:rFonts w:cs="Arial"/>
                <w:sz w:val="18"/>
                <w:szCs w:val="18"/>
              </w:rPr>
              <w:t>7702</w:t>
            </w:r>
          </w:p>
        </w:tc>
      </w:tr>
      <w:tr w:rsidR="00366BCC" w:rsidRPr="008F0762" w14:paraId="2BEC9042" w14:textId="77777777" w:rsidTr="00366BCC">
        <w:trPr>
          <w:trHeight w:val="170"/>
          <w:jc w:val="center"/>
        </w:trPr>
        <w:tc>
          <w:tcPr>
            <w:tcW w:w="864" w:type="dxa"/>
          </w:tcPr>
          <w:p w14:paraId="611462C3"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1973</w:t>
            </w:r>
          </w:p>
        </w:tc>
        <w:tc>
          <w:tcPr>
            <w:tcW w:w="864" w:type="dxa"/>
            <w:vAlign w:val="bottom"/>
          </w:tcPr>
          <w:p w14:paraId="661DB897" w14:textId="77777777" w:rsidR="00366BCC" w:rsidRPr="008F0762" w:rsidRDefault="00366BCC" w:rsidP="00D10F92">
            <w:pPr>
              <w:jc w:val="right"/>
              <w:rPr>
                <w:rFonts w:cs="Arial"/>
                <w:sz w:val="18"/>
                <w:szCs w:val="18"/>
              </w:rPr>
            </w:pPr>
            <w:r w:rsidRPr="008F0762">
              <w:rPr>
                <w:rFonts w:cs="Arial"/>
                <w:sz w:val="18"/>
                <w:szCs w:val="18"/>
              </w:rPr>
              <w:t>1223</w:t>
            </w:r>
          </w:p>
        </w:tc>
        <w:tc>
          <w:tcPr>
            <w:tcW w:w="864" w:type="dxa"/>
            <w:vAlign w:val="bottom"/>
          </w:tcPr>
          <w:p w14:paraId="1D3F6C53" w14:textId="77777777" w:rsidR="00366BCC" w:rsidRPr="008F0762" w:rsidRDefault="00366BCC" w:rsidP="00D10F92">
            <w:pPr>
              <w:jc w:val="right"/>
              <w:rPr>
                <w:rFonts w:cs="Arial"/>
                <w:sz w:val="18"/>
                <w:szCs w:val="18"/>
              </w:rPr>
            </w:pPr>
            <w:r w:rsidRPr="008F0762">
              <w:rPr>
                <w:rFonts w:cs="Arial"/>
                <w:sz w:val="18"/>
                <w:szCs w:val="18"/>
              </w:rPr>
              <w:t>16797</w:t>
            </w:r>
          </w:p>
        </w:tc>
        <w:tc>
          <w:tcPr>
            <w:tcW w:w="864" w:type="dxa"/>
            <w:vAlign w:val="bottom"/>
          </w:tcPr>
          <w:p w14:paraId="252B5C1C" w14:textId="77777777" w:rsidR="00366BCC" w:rsidRPr="008F0762" w:rsidRDefault="00366BCC" w:rsidP="00D10F92">
            <w:pPr>
              <w:jc w:val="right"/>
              <w:rPr>
                <w:rFonts w:cs="Arial"/>
                <w:sz w:val="18"/>
                <w:szCs w:val="18"/>
              </w:rPr>
            </w:pPr>
            <w:r w:rsidRPr="008F0762">
              <w:rPr>
                <w:rFonts w:cs="Arial"/>
                <w:sz w:val="18"/>
                <w:szCs w:val="18"/>
              </w:rPr>
              <w:t>1598</w:t>
            </w:r>
          </w:p>
        </w:tc>
        <w:tc>
          <w:tcPr>
            <w:tcW w:w="864" w:type="dxa"/>
            <w:vAlign w:val="bottom"/>
          </w:tcPr>
          <w:p w14:paraId="0B795B3E"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49AE0E6C" w14:textId="77777777" w:rsidR="00366BCC" w:rsidRPr="008F0762" w:rsidRDefault="00366BCC" w:rsidP="00D10F92">
            <w:pPr>
              <w:jc w:val="right"/>
              <w:rPr>
                <w:rFonts w:cs="Arial"/>
                <w:sz w:val="18"/>
                <w:szCs w:val="18"/>
              </w:rPr>
            </w:pPr>
            <w:r w:rsidRPr="008F0762">
              <w:rPr>
                <w:rFonts w:cs="Arial"/>
                <w:sz w:val="18"/>
                <w:szCs w:val="18"/>
              </w:rPr>
              <w:t>168</w:t>
            </w:r>
          </w:p>
        </w:tc>
        <w:tc>
          <w:tcPr>
            <w:tcW w:w="864" w:type="dxa"/>
            <w:vAlign w:val="bottom"/>
          </w:tcPr>
          <w:p w14:paraId="356C2837"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114F9DCD"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36657074" w14:textId="77777777" w:rsidR="00366BCC" w:rsidRPr="008F0762" w:rsidRDefault="00366BCC" w:rsidP="00D10F92">
            <w:pPr>
              <w:jc w:val="right"/>
              <w:rPr>
                <w:rFonts w:cs="Arial"/>
                <w:sz w:val="18"/>
                <w:szCs w:val="18"/>
              </w:rPr>
            </w:pPr>
            <w:r w:rsidRPr="008F0762">
              <w:rPr>
                <w:rFonts w:cs="Arial"/>
                <w:sz w:val="18"/>
                <w:szCs w:val="18"/>
              </w:rPr>
              <w:t>8</w:t>
            </w:r>
          </w:p>
        </w:tc>
        <w:tc>
          <w:tcPr>
            <w:tcW w:w="864" w:type="dxa"/>
            <w:vAlign w:val="bottom"/>
          </w:tcPr>
          <w:p w14:paraId="6C97E7B5" w14:textId="77777777" w:rsidR="00366BCC" w:rsidRPr="008F0762" w:rsidRDefault="00366BCC" w:rsidP="00D10F92">
            <w:pPr>
              <w:jc w:val="right"/>
              <w:rPr>
                <w:rFonts w:cs="Arial"/>
                <w:sz w:val="18"/>
                <w:szCs w:val="18"/>
              </w:rPr>
            </w:pPr>
            <w:r w:rsidRPr="008F0762">
              <w:rPr>
                <w:rFonts w:cs="Arial"/>
                <w:sz w:val="18"/>
                <w:szCs w:val="18"/>
              </w:rPr>
              <w:t>16</w:t>
            </w:r>
          </w:p>
        </w:tc>
        <w:tc>
          <w:tcPr>
            <w:tcW w:w="864" w:type="dxa"/>
            <w:vAlign w:val="bottom"/>
          </w:tcPr>
          <w:p w14:paraId="1AA0F53B" w14:textId="77777777" w:rsidR="00366BCC" w:rsidRPr="008F0762" w:rsidRDefault="00366BCC" w:rsidP="00D10F92">
            <w:pPr>
              <w:jc w:val="right"/>
              <w:rPr>
                <w:rFonts w:cs="Arial"/>
                <w:sz w:val="18"/>
                <w:szCs w:val="18"/>
              </w:rPr>
            </w:pPr>
            <w:r w:rsidRPr="008F0762">
              <w:rPr>
                <w:rFonts w:cs="Arial"/>
                <w:sz w:val="18"/>
                <w:szCs w:val="18"/>
              </w:rPr>
              <w:t>19809</w:t>
            </w:r>
          </w:p>
        </w:tc>
      </w:tr>
      <w:tr w:rsidR="00366BCC" w:rsidRPr="008F0762" w14:paraId="68388D53" w14:textId="77777777" w:rsidTr="00366BCC">
        <w:trPr>
          <w:trHeight w:val="170"/>
          <w:jc w:val="center"/>
        </w:trPr>
        <w:tc>
          <w:tcPr>
            <w:tcW w:w="864" w:type="dxa"/>
          </w:tcPr>
          <w:p w14:paraId="2D66F3D1"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1974</w:t>
            </w:r>
          </w:p>
        </w:tc>
        <w:tc>
          <w:tcPr>
            <w:tcW w:w="864" w:type="dxa"/>
            <w:vAlign w:val="bottom"/>
          </w:tcPr>
          <w:p w14:paraId="61A46979" w14:textId="77777777" w:rsidR="00366BCC" w:rsidRPr="008F0762" w:rsidRDefault="00366BCC" w:rsidP="00D10F92">
            <w:pPr>
              <w:jc w:val="right"/>
              <w:rPr>
                <w:rFonts w:cs="Arial"/>
                <w:sz w:val="18"/>
                <w:szCs w:val="18"/>
              </w:rPr>
            </w:pPr>
            <w:r w:rsidRPr="008F0762">
              <w:rPr>
                <w:rFonts w:cs="Arial"/>
                <w:sz w:val="18"/>
                <w:szCs w:val="18"/>
              </w:rPr>
              <w:t>151</w:t>
            </w:r>
          </w:p>
        </w:tc>
        <w:tc>
          <w:tcPr>
            <w:tcW w:w="864" w:type="dxa"/>
            <w:vAlign w:val="bottom"/>
          </w:tcPr>
          <w:p w14:paraId="7B6F2AE8" w14:textId="77777777" w:rsidR="00366BCC" w:rsidRPr="008F0762" w:rsidRDefault="00366BCC" w:rsidP="00D10F92">
            <w:pPr>
              <w:jc w:val="right"/>
              <w:rPr>
                <w:rFonts w:cs="Arial"/>
                <w:sz w:val="18"/>
                <w:szCs w:val="18"/>
              </w:rPr>
            </w:pPr>
            <w:r w:rsidRPr="008F0762">
              <w:rPr>
                <w:rFonts w:cs="Arial"/>
                <w:sz w:val="18"/>
                <w:szCs w:val="18"/>
              </w:rPr>
              <w:t>234</w:t>
            </w:r>
          </w:p>
        </w:tc>
        <w:tc>
          <w:tcPr>
            <w:tcW w:w="864" w:type="dxa"/>
            <w:vAlign w:val="bottom"/>
          </w:tcPr>
          <w:p w14:paraId="72CE1252" w14:textId="77777777" w:rsidR="00366BCC" w:rsidRPr="008F0762" w:rsidRDefault="00366BCC" w:rsidP="00D10F92">
            <w:pPr>
              <w:jc w:val="right"/>
              <w:rPr>
                <w:rFonts w:cs="Arial"/>
                <w:sz w:val="18"/>
                <w:szCs w:val="18"/>
              </w:rPr>
            </w:pPr>
            <w:r w:rsidRPr="008F0762">
              <w:rPr>
                <w:rFonts w:cs="Arial"/>
                <w:sz w:val="18"/>
                <w:szCs w:val="18"/>
              </w:rPr>
              <w:t>961</w:t>
            </w:r>
          </w:p>
        </w:tc>
        <w:tc>
          <w:tcPr>
            <w:tcW w:w="864" w:type="dxa"/>
            <w:vAlign w:val="bottom"/>
          </w:tcPr>
          <w:p w14:paraId="66A1C05C" w14:textId="77777777" w:rsidR="00366BCC" w:rsidRPr="008F0762" w:rsidRDefault="00366BCC" w:rsidP="00D10F92">
            <w:pPr>
              <w:jc w:val="right"/>
              <w:rPr>
                <w:rFonts w:cs="Arial"/>
                <w:sz w:val="18"/>
                <w:szCs w:val="18"/>
              </w:rPr>
            </w:pPr>
            <w:r w:rsidRPr="008F0762">
              <w:rPr>
                <w:rFonts w:cs="Arial"/>
                <w:sz w:val="18"/>
                <w:szCs w:val="18"/>
              </w:rPr>
              <w:t>169</w:t>
            </w:r>
          </w:p>
        </w:tc>
        <w:tc>
          <w:tcPr>
            <w:tcW w:w="864" w:type="dxa"/>
            <w:vAlign w:val="bottom"/>
          </w:tcPr>
          <w:p w14:paraId="665D6AE7"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28DB05D2" w14:textId="77777777" w:rsidR="00366BCC" w:rsidRPr="008F0762" w:rsidRDefault="00366BCC" w:rsidP="00D10F92">
            <w:pPr>
              <w:jc w:val="right"/>
              <w:rPr>
                <w:rFonts w:cs="Arial"/>
                <w:sz w:val="18"/>
                <w:szCs w:val="18"/>
              </w:rPr>
            </w:pPr>
            <w:r w:rsidRPr="008F0762">
              <w:rPr>
                <w:rFonts w:cs="Arial"/>
                <w:sz w:val="18"/>
                <w:szCs w:val="18"/>
              </w:rPr>
              <w:t>6</w:t>
            </w:r>
          </w:p>
        </w:tc>
        <w:tc>
          <w:tcPr>
            <w:tcW w:w="864" w:type="dxa"/>
            <w:vAlign w:val="bottom"/>
          </w:tcPr>
          <w:p w14:paraId="757B2453"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102D7898"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3B781D2F" w14:textId="77777777" w:rsidR="00366BCC" w:rsidRPr="008F0762" w:rsidRDefault="00366BCC" w:rsidP="00D10F92">
            <w:pPr>
              <w:jc w:val="right"/>
              <w:rPr>
                <w:rFonts w:cs="Arial"/>
                <w:sz w:val="18"/>
                <w:szCs w:val="18"/>
              </w:rPr>
            </w:pPr>
            <w:r w:rsidRPr="008F0762">
              <w:rPr>
                <w:rFonts w:cs="Arial"/>
                <w:sz w:val="18"/>
                <w:szCs w:val="18"/>
              </w:rPr>
              <w:t>70</w:t>
            </w:r>
          </w:p>
        </w:tc>
        <w:tc>
          <w:tcPr>
            <w:tcW w:w="864" w:type="dxa"/>
            <w:vAlign w:val="bottom"/>
          </w:tcPr>
          <w:p w14:paraId="0A04763C" w14:textId="77777777" w:rsidR="00366BCC" w:rsidRPr="008F0762" w:rsidRDefault="00366BCC" w:rsidP="00D10F92">
            <w:pPr>
              <w:jc w:val="right"/>
              <w:rPr>
                <w:rFonts w:cs="Arial"/>
                <w:sz w:val="18"/>
                <w:szCs w:val="18"/>
              </w:rPr>
            </w:pPr>
            <w:r w:rsidRPr="008F0762">
              <w:rPr>
                <w:rFonts w:cs="Arial"/>
                <w:sz w:val="18"/>
                <w:szCs w:val="18"/>
              </w:rPr>
              <w:t>1589</w:t>
            </w:r>
          </w:p>
        </w:tc>
      </w:tr>
      <w:tr w:rsidR="00366BCC" w:rsidRPr="008F0762" w14:paraId="0A164321" w14:textId="77777777" w:rsidTr="00366BCC">
        <w:trPr>
          <w:trHeight w:val="170"/>
          <w:jc w:val="center"/>
        </w:trPr>
        <w:tc>
          <w:tcPr>
            <w:tcW w:w="864" w:type="dxa"/>
          </w:tcPr>
          <w:p w14:paraId="5C928576"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1975</w:t>
            </w:r>
          </w:p>
        </w:tc>
        <w:tc>
          <w:tcPr>
            <w:tcW w:w="864" w:type="dxa"/>
            <w:vAlign w:val="bottom"/>
          </w:tcPr>
          <w:p w14:paraId="7C16F7AD" w14:textId="77777777" w:rsidR="00366BCC" w:rsidRPr="008F0762" w:rsidRDefault="00366BCC" w:rsidP="00D10F92">
            <w:pPr>
              <w:jc w:val="right"/>
              <w:rPr>
                <w:rFonts w:cs="Arial"/>
                <w:sz w:val="18"/>
                <w:szCs w:val="18"/>
              </w:rPr>
            </w:pPr>
            <w:r w:rsidRPr="008F0762">
              <w:rPr>
                <w:rFonts w:cs="Arial"/>
                <w:sz w:val="18"/>
                <w:szCs w:val="18"/>
              </w:rPr>
              <w:t>30365</w:t>
            </w:r>
          </w:p>
        </w:tc>
        <w:tc>
          <w:tcPr>
            <w:tcW w:w="864" w:type="dxa"/>
            <w:vAlign w:val="bottom"/>
          </w:tcPr>
          <w:p w14:paraId="182892B3" w14:textId="77777777" w:rsidR="00366BCC" w:rsidRPr="008F0762" w:rsidRDefault="00366BCC" w:rsidP="00D10F92">
            <w:pPr>
              <w:jc w:val="right"/>
              <w:rPr>
                <w:rFonts w:cs="Arial"/>
                <w:sz w:val="18"/>
                <w:szCs w:val="18"/>
              </w:rPr>
            </w:pPr>
            <w:r w:rsidRPr="008F0762">
              <w:rPr>
                <w:rFonts w:cs="Arial"/>
                <w:sz w:val="18"/>
                <w:szCs w:val="18"/>
              </w:rPr>
              <w:t>664</w:t>
            </w:r>
          </w:p>
        </w:tc>
        <w:tc>
          <w:tcPr>
            <w:tcW w:w="864" w:type="dxa"/>
            <w:vAlign w:val="bottom"/>
          </w:tcPr>
          <w:p w14:paraId="67909166" w14:textId="77777777" w:rsidR="00366BCC" w:rsidRPr="008F0762" w:rsidRDefault="00366BCC" w:rsidP="00D10F92">
            <w:pPr>
              <w:jc w:val="right"/>
              <w:rPr>
                <w:rFonts w:cs="Arial"/>
                <w:sz w:val="18"/>
                <w:szCs w:val="18"/>
              </w:rPr>
            </w:pPr>
            <w:r w:rsidRPr="008F0762">
              <w:rPr>
                <w:rFonts w:cs="Arial"/>
                <w:sz w:val="18"/>
                <w:szCs w:val="18"/>
              </w:rPr>
              <w:t>192</w:t>
            </w:r>
          </w:p>
        </w:tc>
        <w:tc>
          <w:tcPr>
            <w:tcW w:w="864" w:type="dxa"/>
            <w:vAlign w:val="bottom"/>
          </w:tcPr>
          <w:p w14:paraId="3026F4FC" w14:textId="77777777" w:rsidR="00366BCC" w:rsidRPr="008F0762" w:rsidRDefault="00366BCC" w:rsidP="00D10F92">
            <w:pPr>
              <w:jc w:val="right"/>
              <w:rPr>
                <w:rFonts w:cs="Arial"/>
                <w:sz w:val="18"/>
                <w:szCs w:val="18"/>
              </w:rPr>
            </w:pPr>
            <w:r w:rsidRPr="008F0762">
              <w:rPr>
                <w:rFonts w:cs="Arial"/>
                <w:sz w:val="18"/>
                <w:szCs w:val="18"/>
              </w:rPr>
              <w:t>1042</w:t>
            </w:r>
          </w:p>
        </w:tc>
        <w:tc>
          <w:tcPr>
            <w:tcW w:w="864" w:type="dxa"/>
            <w:vAlign w:val="bottom"/>
          </w:tcPr>
          <w:p w14:paraId="619135D8" w14:textId="77777777" w:rsidR="00366BCC" w:rsidRPr="008F0762" w:rsidRDefault="00366BCC" w:rsidP="00D10F92">
            <w:pPr>
              <w:jc w:val="right"/>
              <w:rPr>
                <w:rFonts w:cs="Arial"/>
                <w:sz w:val="18"/>
                <w:szCs w:val="18"/>
              </w:rPr>
            </w:pPr>
            <w:r w:rsidRPr="008F0762">
              <w:rPr>
                <w:rFonts w:cs="Arial"/>
                <w:sz w:val="18"/>
                <w:szCs w:val="18"/>
              </w:rPr>
              <w:t>239</w:t>
            </w:r>
          </w:p>
        </w:tc>
        <w:tc>
          <w:tcPr>
            <w:tcW w:w="864" w:type="dxa"/>
            <w:vAlign w:val="bottom"/>
          </w:tcPr>
          <w:p w14:paraId="1ACB988E"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0FA84772"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45C99B4F"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6257F6B2" w14:textId="77777777" w:rsidR="00366BCC" w:rsidRPr="008F0762" w:rsidRDefault="00366BCC" w:rsidP="00D10F92">
            <w:pPr>
              <w:jc w:val="right"/>
              <w:rPr>
                <w:rFonts w:cs="Arial"/>
                <w:sz w:val="18"/>
                <w:szCs w:val="18"/>
              </w:rPr>
            </w:pPr>
            <w:r w:rsidRPr="008F0762">
              <w:rPr>
                <w:rFonts w:cs="Arial"/>
                <w:sz w:val="18"/>
                <w:szCs w:val="18"/>
              </w:rPr>
              <w:t>28</w:t>
            </w:r>
          </w:p>
        </w:tc>
        <w:tc>
          <w:tcPr>
            <w:tcW w:w="864" w:type="dxa"/>
            <w:vAlign w:val="bottom"/>
          </w:tcPr>
          <w:p w14:paraId="639FF210" w14:textId="77777777" w:rsidR="00366BCC" w:rsidRPr="008F0762" w:rsidRDefault="00366BCC" w:rsidP="00D10F92">
            <w:pPr>
              <w:jc w:val="right"/>
              <w:rPr>
                <w:rFonts w:cs="Arial"/>
                <w:sz w:val="18"/>
                <w:szCs w:val="18"/>
              </w:rPr>
            </w:pPr>
            <w:r w:rsidRPr="008F0762">
              <w:rPr>
                <w:rFonts w:cs="Arial"/>
                <w:sz w:val="18"/>
                <w:szCs w:val="18"/>
              </w:rPr>
              <w:t>32530</w:t>
            </w:r>
          </w:p>
        </w:tc>
      </w:tr>
      <w:tr w:rsidR="00366BCC" w:rsidRPr="008F0762" w14:paraId="3A691512" w14:textId="77777777" w:rsidTr="00366BCC">
        <w:trPr>
          <w:trHeight w:val="170"/>
          <w:jc w:val="center"/>
        </w:trPr>
        <w:tc>
          <w:tcPr>
            <w:tcW w:w="864" w:type="dxa"/>
          </w:tcPr>
          <w:p w14:paraId="131A115F"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1976</w:t>
            </w:r>
          </w:p>
        </w:tc>
        <w:tc>
          <w:tcPr>
            <w:tcW w:w="864" w:type="dxa"/>
            <w:vAlign w:val="bottom"/>
          </w:tcPr>
          <w:p w14:paraId="6A192ED1" w14:textId="77777777" w:rsidR="00366BCC" w:rsidRPr="008F0762" w:rsidRDefault="00366BCC" w:rsidP="00D10F92">
            <w:pPr>
              <w:jc w:val="right"/>
              <w:rPr>
                <w:rFonts w:cs="Arial"/>
                <w:sz w:val="18"/>
                <w:szCs w:val="18"/>
              </w:rPr>
            </w:pPr>
            <w:r w:rsidRPr="008F0762">
              <w:rPr>
                <w:rFonts w:cs="Arial"/>
                <w:sz w:val="18"/>
                <w:szCs w:val="18"/>
              </w:rPr>
              <w:t>738</w:t>
            </w:r>
          </w:p>
        </w:tc>
        <w:tc>
          <w:tcPr>
            <w:tcW w:w="864" w:type="dxa"/>
            <w:vAlign w:val="bottom"/>
          </w:tcPr>
          <w:p w14:paraId="632608CD" w14:textId="77777777" w:rsidR="00366BCC" w:rsidRPr="008F0762" w:rsidRDefault="00366BCC" w:rsidP="00D10F92">
            <w:pPr>
              <w:jc w:val="right"/>
              <w:rPr>
                <w:rFonts w:cs="Arial"/>
                <w:sz w:val="18"/>
                <w:szCs w:val="18"/>
              </w:rPr>
            </w:pPr>
            <w:r w:rsidRPr="008F0762">
              <w:rPr>
                <w:rFonts w:cs="Arial"/>
                <w:sz w:val="18"/>
                <w:szCs w:val="18"/>
              </w:rPr>
              <w:t>121717</w:t>
            </w:r>
          </w:p>
        </w:tc>
        <w:tc>
          <w:tcPr>
            <w:tcW w:w="864" w:type="dxa"/>
            <w:vAlign w:val="bottom"/>
          </w:tcPr>
          <w:p w14:paraId="452C8A7F" w14:textId="77777777" w:rsidR="00366BCC" w:rsidRPr="008F0762" w:rsidRDefault="00366BCC" w:rsidP="00D10F92">
            <w:pPr>
              <w:jc w:val="right"/>
              <w:rPr>
                <w:rFonts w:cs="Arial"/>
                <w:sz w:val="18"/>
                <w:szCs w:val="18"/>
              </w:rPr>
            </w:pPr>
            <w:r w:rsidRPr="008F0762">
              <w:rPr>
                <w:rFonts w:cs="Arial"/>
                <w:sz w:val="18"/>
                <w:szCs w:val="18"/>
              </w:rPr>
              <w:t>431</w:t>
            </w:r>
          </w:p>
        </w:tc>
        <w:tc>
          <w:tcPr>
            <w:tcW w:w="864" w:type="dxa"/>
            <w:vAlign w:val="bottom"/>
          </w:tcPr>
          <w:p w14:paraId="58CA04CC" w14:textId="77777777" w:rsidR="00366BCC" w:rsidRPr="008F0762" w:rsidRDefault="00366BCC" w:rsidP="00D10F92">
            <w:pPr>
              <w:jc w:val="right"/>
              <w:rPr>
                <w:rFonts w:cs="Arial"/>
                <w:sz w:val="18"/>
                <w:szCs w:val="18"/>
              </w:rPr>
            </w:pPr>
            <w:r w:rsidRPr="008F0762">
              <w:rPr>
                <w:rFonts w:cs="Arial"/>
                <w:sz w:val="18"/>
                <w:szCs w:val="18"/>
              </w:rPr>
              <w:t>25</w:t>
            </w:r>
          </w:p>
        </w:tc>
        <w:tc>
          <w:tcPr>
            <w:tcW w:w="864" w:type="dxa"/>
            <w:vAlign w:val="bottom"/>
          </w:tcPr>
          <w:p w14:paraId="5926FE11" w14:textId="77777777" w:rsidR="00366BCC" w:rsidRPr="008F0762" w:rsidRDefault="00366BCC" w:rsidP="00D10F92">
            <w:pPr>
              <w:jc w:val="right"/>
              <w:rPr>
                <w:rFonts w:cs="Arial"/>
                <w:sz w:val="18"/>
                <w:szCs w:val="18"/>
              </w:rPr>
            </w:pPr>
            <w:r w:rsidRPr="008F0762">
              <w:rPr>
                <w:rFonts w:cs="Arial"/>
                <w:sz w:val="18"/>
                <w:szCs w:val="18"/>
              </w:rPr>
              <w:t>484</w:t>
            </w:r>
          </w:p>
        </w:tc>
        <w:tc>
          <w:tcPr>
            <w:tcW w:w="864" w:type="dxa"/>
            <w:vAlign w:val="bottom"/>
          </w:tcPr>
          <w:p w14:paraId="47EDCAF6" w14:textId="77777777" w:rsidR="00366BCC" w:rsidRPr="008F0762" w:rsidRDefault="00366BCC" w:rsidP="00D10F92">
            <w:pPr>
              <w:jc w:val="right"/>
              <w:rPr>
                <w:rFonts w:cs="Arial"/>
                <w:sz w:val="18"/>
                <w:szCs w:val="18"/>
              </w:rPr>
            </w:pPr>
            <w:r w:rsidRPr="008F0762">
              <w:rPr>
                <w:rFonts w:cs="Arial"/>
                <w:sz w:val="18"/>
                <w:szCs w:val="18"/>
              </w:rPr>
              <w:t>71</w:t>
            </w:r>
          </w:p>
        </w:tc>
        <w:tc>
          <w:tcPr>
            <w:tcW w:w="864" w:type="dxa"/>
            <w:vAlign w:val="bottom"/>
          </w:tcPr>
          <w:p w14:paraId="089011B8"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1A0464DC" w14:textId="77777777" w:rsidR="00366BCC" w:rsidRPr="008F0762" w:rsidRDefault="00366BCC" w:rsidP="00D10F92">
            <w:pPr>
              <w:jc w:val="right"/>
              <w:rPr>
                <w:rFonts w:cs="Arial"/>
                <w:sz w:val="18"/>
                <w:szCs w:val="18"/>
              </w:rPr>
            </w:pPr>
            <w:r w:rsidRPr="008F0762">
              <w:rPr>
                <w:rFonts w:cs="Arial"/>
                <w:sz w:val="18"/>
                <w:szCs w:val="18"/>
              </w:rPr>
              <w:t>17</w:t>
            </w:r>
          </w:p>
        </w:tc>
        <w:tc>
          <w:tcPr>
            <w:tcW w:w="864" w:type="dxa"/>
            <w:vAlign w:val="bottom"/>
          </w:tcPr>
          <w:p w14:paraId="359E1B6C" w14:textId="77777777" w:rsidR="00366BCC" w:rsidRPr="008F0762" w:rsidRDefault="00366BCC" w:rsidP="00D10F92">
            <w:pPr>
              <w:jc w:val="right"/>
              <w:rPr>
                <w:rFonts w:cs="Arial"/>
                <w:sz w:val="18"/>
                <w:szCs w:val="18"/>
              </w:rPr>
            </w:pPr>
            <w:r w:rsidRPr="008F0762">
              <w:rPr>
                <w:rFonts w:cs="Arial"/>
                <w:sz w:val="18"/>
                <w:szCs w:val="18"/>
              </w:rPr>
              <w:t>37</w:t>
            </w:r>
          </w:p>
        </w:tc>
        <w:tc>
          <w:tcPr>
            <w:tcW w:w="864" w:type="dxa"/>
            <w:vAlign w:val="bottom"/>
          </w:tcPr>
          <w:p w14:paraId="0D8ECD5D" w14:textId="77777777" w:rsidR="00366BCC" w:rsidRPr="008F0762" w:rsidRDefault="00366BCC" w:rsidP="00D10F92">
            <w:pPr>
              <w:jc w:val="right"/>
              <w:rPr>
                <w:rFonts w:cs="Arial"/>
                <w:sz w:val="18"/>
                <w:szCs w:val="18"/>
              </w:rPr>
            </w:pPr>
            <w:r w:rsidRPr="008F0762">
              <w:rPr>
                <w:rFonts w:cs="Arial"/>
                <w:sz w:val="18"/>
                <w:szCs w:val="18"/>
              </w:rPr>
              <w:t>123521</w:t>
            </w:r>
          </w:p>
        </w:tc>
      </w:tr>
      <w:tr w:rsidR="00366BCC" w:rsidRPr="008F0762" w14:paraId="306C94F5" w14:textId="77777777" w:rsidTr="00366BCC">
        <w:trPr>
          <w:trHeight w:val="170"/>
          <w:jc w:val="center"/>
        </w:trPr>
        <w:tc>
          <w:tcPr>
            <w:tcW w:w="864" w:type="dxa"/>
          </w:tcPr>
          <w:p w14:paraId="6C5A146D"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1977</w:t>
            </w:r>
          </w:p>
        </w:tc>
        <w:tc>
          <w:tcPr>
            <w:tcW w:w="864" w:type="dxa"/>
            <w:vAlign w:val="bottom"/>
          </w:tcPr>
          <w:p w14:paraId="56CE7EF9" w14:textId="77777777" w:rsidR="00366BCC" w:rsidRPr="008F0762" w:rsidRDefault="00366BCC" w:rsidP="00D10F92">
            <w:pPr>
              <w:jc w:val="right"/>
              <w:rPr>
                <w:rFonts w:cs="Arial"/>
                <w:sz w:val="18"/>
                <w:szCs w:val="18"/>
              </w:rPr>
            </w:pPr>
            <w:r w:rsidRPr="008F0762">
              <w:rPr>
                <w:rFonts w:cs="Arial"/>
                <w:sz w:val="18"/>
                <w:szCs w:val="18"/>
              </w:rPr>
              <w:t>47</w:t>
            </w:r>
          </w:p>
        </w:tc>
        <w:tc>
          <w:tcPr>
            <w:tcW w:w="864" w:type="dxa"/>
            <w:vAlign w:val="bottom"/>
          </w:tcPr>
          <w:p w14:paraId="4AEA0D85" w14:textId="77777777" w:rsidR="00366BCC" w:rsidRPr="008F0762" w:rsidRDefault="00366BCC" w:rsidP="00D10F92">
            <w:pPr>
              <w:jc w:val="right"/>
              <w:rPr>
                <w:rFonts w:cs="Arial"/>
                <w:sz w:val="18"/>
                <w:szCs w:val="18"/>
              </w:rPr>
            </w:pPr>
            <w:r w:rsidRPr="008F0762">
              <w:rPr>
                <w:rFonts w:cs="Arial"/>
                <w:sz w:val="18"/>
                <w:szCs w:val="18"/>
              </w:rPr>
              <w:t>238</w:t>
            </w:r>
          </w:p>
        </w:tc>
        <w:tc>
          <w:tcPr>
            <w:tcW w:w="864" w:type="dxa"/>
            <w:vAlign w:val="bottom"/>
          </w:tcPr>
          <w:p w14:paraId="101572D9" w14:textId="77777777" w:rsidR="00366BCC" w:rsidRPr="008F0762" w:rsidRDefault="00366BCC" w:rsidP="00D10F92">
            <w:pPr>
              <w:jc w:val="right"/>
              <w:rPr>
                <w:rFonts w:cs="Arial"/>
                <w:sz w:val="18"/>
                <w:szCs w:val="18"/>
              </w:rPr>
            </w:pPr>
            <w:r w:rsidRPr="008F0762">
              <w:rPr>
                <w:rFonts w:cs="Arial"/>
                <w:sz w:val="18"/>
                <w:szCs w:val="18"/>
              </w:rPr>
              <w:t>26323</w:t>
            </w:r>
          </w:p>
        </w:tc>
        <w:tc>
          <w:tcPr>
            <w:tcW w:w="864" w:type="dxa"/>
            <w:vAlign w:val="bottom"/>
          </w:tcPr>
          <w:p w14:paraId="21E3A5E8" w14:textId="77777777" w:rsidR="00366BCC" w:rsidRPr="008F0762" w:rsidRDefault="00366BCC" w:rsidP="00D10F92">
            <w:pPr>
              <w:jc w:val="right"/>
              <w:rPr>
                <w:rFonts w:cs="Arial"/>
                <w:sz w:val="18"/>
                <w:szCs w:val="18"/>
              </w:rPr>
            </w:pPr>
            <w:r w:rsidRPr="008F0762">
              <w:rPr>
                <w:rFonts w:cs="Arial"/>
                <w:sz w:val="18"/>
                <w:szCs w:val="18"/>
              </w:rPr>
              <w:t>445</w:t>
            </w:r>
          </w:p>
        </w:tc>
        <w:tc>
          <w:tcPr>
            <w:tcW w:w="864" w:type="dxa"/>
            <w:vAlign w:val="bottom"/>
          </w:tcPr>
          <w:p w14:paraId="35607C2A" w14:textId="77777777" w:rsidR="00366BCC" w:rsidRPr="008F0762" w:rsidRDefault="00366BCC" w:rsidP="00D10F92">
            <w:pPr>
              <w:jc w:val="right"/>
              <w:rPr>
                <w:rFonts w:cs="Arial"/>
                <w:sz w:val="18"/>
                <w:szCs w:val="18"/>
              </w:rPr>
            </w:pPr>
            <w:r w:rsidRPr="008F0762">
              <w:rPr>
                <w:rFonts w:cs="Arial"/>
                <w:sz w:val="18"/>
                <w:szCs w:val="18"/>
              </w:rPr>
              <w:t>125</w:t>
            </w:r>
          </w:p>
        </w:tc>
        <w:tc>
          <w:tcPr>
            <w:tcW w:w="864" w:type="dxa"/>
            <w:vAlign w:val="bottom"/>
          </w:tcPr>
          <w:p w14:paraId="51882AA7" w14:textId="77777777" w:rsidR="00366BCC" w:rsidRPr="008F0762" w:rsidRDefault="00366BCC" w:rsidP="00D10F92">
            <w:pPr>
              <w:jc w:val="right"/>
              <w:rPr>
                <w:rFonts w:cs="Arial"/>
                <w:sz w:val="18"/>
                <w:szCs w:val="18"/>
              </w:rPr>
            </w:pPr>
            <w:r w:rsidRPr="008F0762">
              <w:rPr>
                <w:rFonts w:cs="Arial"/>
                <w:sz w:val="18"/>
                <w:szCs w:val="18"/>
              </w:rPr>
              <w:t>211</w:t>
            </w:r>
          </w:p>
        </w:tc>
        <w:tc>
          <w:tcPr>
            <w:tcW w:w="864" w:type="dxa"/>
            <w:vAlign w:val="bottom"/>
          </w:tcPr>
          <w:p w14:paraId="6FD928E0" w14:textId="77777777" w:rsidR="00366BCC" w:rsidRPr="008F0762" w:rsidRDefault="00366BCC" w:rsidP="00D10F92">
            <w:pPr>
              <w:jc w:val="right"/>
              <w:rPr>
                <w:rFonts w:cs="Arial"/>
                <w:sz w:val="18"/>
                <w:szCs w:val="18"/>
              </w:rPr>
            </w:pPr>
            <w:r w:rsidRPr="008F0762">
              <w:rPr>
                <w:rFonts w:cs="Arial"/>
                <w:sz w:val="18"/>
                <w:szCs w:val="18"/>
              </w:rPr>
              <w:t>84</w:t>
            </w:r>
          </w:p>
        </w:tc>
        <w:tc>
          <w:tcPr>
            <w:tcW w:w="864" w:type="dxa"/>
            <w:vAlign w:val="bottom"/>
          </w:tcPr>
          <w:p w14:paraId="7901FBE7" w14:textId="77777777" w:rsidR="00366BCC" w:rsidRPr="008F0762" w:rsidRDefault="00366BCC" w:rsidP="00D10F92">
            <w:pPr>
              <w:jc w:val="right"/>
              <w:rPr>
                <w:rFonts w:cs="Arial"/>
                <w:sz w:val="18"/>
                <w:szCs w:val="18"/>
              </w:rPr>
            </w:pPr>
            <w:r w:rsidRPr="008F0762">
              <w:rPr>
                <w:rFonts w:cs="Arial"/>
                <w:sz w:val="18"/>
                <w:szCs w:val="18"/>
              </w:rPr>
              <w:t>4</w:t>
            </w:r>
          </w:p>
        </w:tc>
        <w:tc>
          <w:tcPr>
            <w:tcW w:w="864" w:type="dxa"/>
            <w:vAlign w:val="bottom"/>
          </w:tcPr>
          <w:p w14:paraId="5C29C7B9" w14:textId="77777777" w:rsidR="00366BCC" w:rsidRPr="008F0762" w:rsidRDefault="00366BCC" w:rsidP="00D10F92">
            <w:pPr>
              <w:jc w:val="right"/>
              <w:rPr>
                <w:rFonts w:cs="Arial"/>
                <w:sz w:val="18"/>
                <w:szCs w:val="18"/>
              </w:rPr>
            </w:pPr>
            <w:r w:rsidRPr="008F0762">
              <w:rPr>
                <w:rFonts w:cs="Arial"/>
                <w:sz w:val="18"/>
                <w:szCs w:val="18"/>
              </w:rPr>
              <w:t>4</w:t>
            </w:r>
          </w:p>
        </w:tc>
        <w:tc>
          <w:tcPr>
            <w:tcW w:w="864" w:type="dxa"/>
            <w:vAlign w:val="bottom"/>
          </w:tcPr>
          <w:p w14:paraId="49DFF952" w14:textId="77777777" w:rsidR="00366BCC" w:rsidRPr="008F0762" w:rsidRDefault="00366BCC" w:rsidP="00D10F92">
            <w:pPr>
              <w:jc w:val="right"/>
              <w:rPr>
                <w:rFonts w:cs="Arial"/>
                <w:sz w:val="18"/>
                <w:szCs w:val="18"/>
              </w:rPr>
            </w:pPr>
            <w:r w:rsidRPr="008F0762">
              <w:rPr>
                <w:rFonts w:cs="Arial"/>
                <w:sz w:val="18"/>
                <w:szCs w:val="18"/>
              </w:rPr>
              <w:t>27480</w:t>
            </w:r>
          </w:p>
        </w:tc>
      </w:tr>
      <w:tr w:rsidR="00366BCC" w:rsidRPr="008F0762" w14:paraId="70D36BE5" w14:textId="77777777" w:rsidTr="00366BCC">
        <w:trPr>
          <w:trHeight w:val="170"/>
          <w:jc w:val="center"/>
        </w:trPr>
        <w:tc>
          <w:tcPr>
            <w:tcW w:w="864" w:type="dxa"/>
          </w:tcPr>
          <w:p w14:paraId="509B507F"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1978</w:t>
            </w:r>
          </w:p>
        </w:tc>
        <w:tc>
          <w:tcPr>
            <w:tcW w:w="864" w:type="dxa"/>
            <w:vAlign w:val="bottom"/>
          </w:tcPr>
          <w:p w14:paraId="716BFBA4" w14:textId="77777777" w:rsidR="00366BCC" w:rsidRPr="008F0762" w:rsidRDefault="00366BCC" w:rsidP="00D10F92">
            <w:pPr>
              <w:jc w:val="right"/>
              <w:rPr>
                <w:rFonts w:cs="Arial"/>
                <w:sz w:val="18"/>
                <w:szCs w:val="18"/>
              </w:rPr>
            </w:pPr>
            <w:r w:rsidRPr="008F0762">
              <w:rPr>
                <w:rFonts w:cs="Arial"/>
                <w:sz w:val="18"/>
                <w:szCs w:val="18"/>
              </w:rPr>
              <w:t>14642</w:t>
            </w:r>
          </w:p>
        </w:tc>
        <w:tc>
          <w:tcPr>
            <w:tcW w:w="864" w:type="dxa"/>
            <w:vAlign w:val="bottom"/>
          </w:tcPr>
          <w:p w14:paraId="56A1A4CF" w14:textId="77777777" w:rsidR="00366BCC" w:rsidRPr="008F0762" w:rsidRDefault="00366BCC" w:rsidP="00D10F92">
            <w:pPr>
              <w:jc w:val="right"/>
              <w:rPr>
                <w:rFonts w:cs="Arial"/>
                <w:sz w:val="18"/>
                <w:szCs w:val="18"/>
              </w:rPr>
            </w:pPr>
            <w:r w:rsidRPr="008F0762">
              <w:rPr>
                <w:rFonts w:cs="Arial"/>
                <w:sz w:val="18"/>
                <w:szCs w:val="18"/>
              </w:rPr>
              <w:t>547</w:t>
            </w:r>
          </w:p>
        </w:tc>
        <w:tc>
          <w:tcPr>
            <w:tcW w:w="864" w:type="dxa"/>
            <w:vAlign w:val="bottom"/>
          </w:tcPr>
          <w:p w14:paraId="123C7823" w14:textId="77777777" w:rsidR="00366BCC" w:rsidRPr="008F0762" w:rsidRDefault="00366BCC" w:rsidP="00D10F92">
            <w:pPr>
              <w:jc w:val="right"/>
              <w:rPr>
                <w:rFonts w:cs="Arial"/>
                <w:sz w:val="18"/>
                <w:szCs w:val="18"/>
              </w:rPr>
            </w:pPr>
            <w:r w:rsidRPr="008F0762">
              <w:rPr>
                <w:rFonts w:cs="Arial"/>
                <w:sz w:val="18"/>
                <w:szCs w:val="18"/>
              </w:rPr>
              <w:t>530</w:t>
            </w:r>
          </w:p>
        </w:tc>
        <w:tc>
          <w:tcPr>
            <w:tcW w:w="864" w:type="dxa"/>
            <w:vAlign w:val="bottom"/>
          </w:tcPr>
          <w:p w14:paraId="34D98F83" w14:textId="77777777" w:rsidR="00366BCC" w:rsidRPr="008F0762" w:rsidRDefault="00366BCC" w:rsidP="00D10F92">
            <w:pPr>
              <w:jc w:val="right"/>
              <w:rPr>
                <w:rFonts w:cs="Arial"/>
                <w:sz w:val="18"/>
                <w:szCs w:val="18"/>
              </w:rPr>
            </w:pPr>
            <w:r w:rsidRPr="008F0762">
              <w:rPr>
                <w:rFonts w:cs="Arial"/>
                <w:sz w:val="18"/>
                <w:szCs w:val="18"/>
              </w:rPr>
              <w:t>7706</w:t>
            </w:r>
          </w:p>
        </w:tc>
        <w:tc>
          <w:tcPr>
            <w:tcW w:w="864" w:type="dxa"/>
            <w:vAlign w:val="bottom"/>
          </w:tcPr>
          <w:p w14:paraId="1963624B" w14:textId="77777777" w:rsidR="00366BCC" w:rsidRPr="008F0762" w:rsidRDefault="00366BCC" w:rsidP="00D10F92">
            <w:pPr>
              <w:jc w:val="right"/>
              <w:rPr>
                <w:rFonts w:cs="Arial"/>
                <w:sz w:val="18"/>
                <w:szCs w:val="18"/>
              </w:rPr>
            </w:pPr>
            <w:r w:rsidRPr="008F0762">
              <w:rPr>
                <w:rFonts w:cs="Arial"/>
                <w:sz w:val="18"/>
                <w:szCs w:val="18"/>
              </w:rPr>
              <w:t>56</w:t>
            </w:r>
          </w:p>
        </w:tc>
        <w:tc>
          <w:tcPr>
            <w:tcW w:w="864" w:type="dxa"/>
            <w:vAlign w:val="bottom"/>
          </w:tcPr>
          <w:p w14:paraId="14BE9896" w14:textId="77777777" w:rsidR="00366BCC" w:rsidRPr="008F0762" w:rsidRDefault="00366BCC" w:rsidP="00D10F92">
            <w:pPr>
              <w:jc w:val="right"/>
              <w:rPr>
                <w:rFonts w:cs="Arial"/>
                <w:sz w:val="18"/>
                <w:szCs w:val="18"/>
              </w:rPr>
            </w:pPr>
            <w:r w:rsidRPr="008F0762">
              <w:rPr>
                <w:rFonts w:cs="Arial"/>
                <w:sz w:val="18"/>
                <w:szCs w:val="18"/>
              </w:rPr>
              <w:t>42</w:t>
            </w:r>
          </w:p>
        </w:tc>
        <w:tc>
          <w:tcPr>
            <w:tcW w:w="864" w:type="dxa"/>
            <w:vAlign w:val="bottom"/>
          </w:tcPr>
          <w:p w14:paraId="6EF074F3" w14:textId="77777777" w:rsidR="00366BCC" w:rsidRPr="008F0762" w:rsidRDefault="00366BCC" w:rsidP="00D10F92">
            <w:pPr>
              <w:jc w:val="right"/>
              <w:rPr>
                <w:rFonts w:cs="Arial"/>
                <w:sz w:val="18"/>
                <w:szCs w:val="18"/>
              </w:rPr>
            </w:pPr>
            <w:r w:rsidRPr="008F0762">
              <w:rPr>
                <w:rFonts w:cs="Arial"/>
                <w:sz w:val="18"/>
                <w:szCs w:val="18"/>
              </w:rPr>
              <w:t>94</w:t>
            </w:r>
          </w:p>
        </w:tc>
        <w:tc>
          <w:tcPr>
            <w:tcW w:w="864" w:type="dxa"/>
            <w:vAlign w:val="bottom"/>
          </w:tcPr>
          <w:p w14:paraId="19C392E7"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7EE76EDF"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0F9561BE" w14:textId="77777777" w:rsidR="00366BCC" w:rsidRPr="008F0762" w:rsidRDefault="00366BCC" w:rsidP="00D10F92">
            <w:pPr>
              <w:jc w:val="right"/>
              <w:rPr>
                <w:rFonts w:cs="Arial"/>
                <w:sz w:val="18"/>
                <w:szCs w:val="18"/>
              </w:rPr>
            </w:pPr>
            <w:r w:rsidRPr="008F0762">
              <w:rPr>
                <w:rFonts w:cs="Arial"/>
                <w:sz w:val="18"/>
                <w:szCs w:val="18"/>
              </w:rPr>
              <w:t>23617</w:t>
            </w:r>
          </w:p>
        </w:tc>
      </w:tr>
      <w:tr w:rsidR="00366BCC" w:rsidRPr="008F0762" w14:paraId="49B3A1C9" w14:textId="77777777" w:rsidTr="00366BCC">
        <w:trPr>
          <w:trHeight w:val="170"/>
          <w:jc w:val="center"/>
        </w:trPr>
        <w:tc>
          <w:tcPr>
            <w:tcW w:w="864" w:type="dxa"/>
          </w:tcPr>
          <w:p w14:paraId="79DF2108"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1979</w:t>
            </w:r>
          </w:p>
        </w:tc>
        <w:tc>
          <w:tcPr>
            <w:tcW w:w="864" w:type="dxa"/>
            <w:vAlign w:val="bottom"/>
          </w:tcPr>
          <w:p w14:paraId="00031F07" w14:textId="77777777" w:rsidR="00366BCC" w:rsidRPr="008F0762" w:rsidRDefault="00366BCC" w:rsidP="00D10F92">
            <w:pPr>
              <w:jc w:val="right"/>
              <w:rPr>
                <w:rFonts w:cs="Arial"/>
                <w:sz w:val="18"/>
                <w:szCs w:val="18"/>
              </w:rPr>
            </w:pPr>
            <w:r w:rsidRPr="008F0762">
              <w:rPr>
                <w:rFonts w:cs="Arial"/>
                <w:sz w:val="18"/>
                <w:szCs w:val="18"/>
              </w:rPr>
              <w:t>1598</w:t>
            </w:r>
          </w:p>
        </w:tc>
        <w:tc>
          <w:tcPr>
            <w:tcW w:w="864" w:type="dxa"/>
            <w:vAlign w:val="bottom"/>
          </w:tcPr>
          <w:p w14:paraId="12CA1168" w14:textId="77777777" w:rsidR="00366BCC" w:rsidRPr="008F0762" w:rsidRDefault="00366BCC" w:rsidP="00D10F92">
            <w:pPr>
              <w:jc w:val="right"/>
              <w:rPr>
                <w:rFonts w:cs="Arial"/>
                <w:sz w:val="18"/>
                <w:szCs w:val="18"/>
              </w:rPr>
            </w:pPr>
            <w:r w:rsidRPr="008F0762">
              <w:rPr>
                <w:rFonts w:cs="Arial"/>
                <w:sz w:val="18"/>
                <w:szCs w:val="18"/>
              </w:rPr>
              <w:t>21605</w:t>
            </w:r>
          </w:p>
        </w:tc>
        <w:tc>
          <w:tcPr>
            <w:tcW w:w="864" w:type="dxa"/>
            <w:vAlign w:val="bottom"/>
          </w:tcPr>
          <w:p w14:paraId="6D0A8FA8" w14:textId="77777777" w:rsidR="00366BCC" w:rsidRPr="008F0762" w:rsidRDefault="00366BCC" w:rsidP="00D10F92">
            <w:pPr>
              <w:jc w:val="right"/>
              <w:rPr>
                <w:rFonts w:cs="Arial"/>
                <w:sz w:val="18"/>
                <w:szCs w:val="18"/>
              </w:rPr>
            </w:pPr>
            <w:r w:rsidRPr="008F0762">
              <w:rPr>
                <w:rFonts w:cs="Arial"/>
                <w:sz w:val="18"/>
                <w:szCs w:val="18"/>
              </w:rPr>
              <w:t>14</w:t>
            </w:r>
          </w:p>
        </w:tc>
        <w:tc>
          <w:tcPr>
            <w:tcW w:w="864" w:type="dxa"/>
            <w:vAlign w:val="bottom"/>
          </w:tcPr>
          <w:p w14:paraId="493615A2" w14:textId="77777777" w:rsidR="00366BCC" w:rsidRPr="008F0762" w:rsidRDefault="00366BCC" w:rsidP="00D10F92">
            <w:pPr>
              <w:jc w:val="right"/>
              <w:rPr>
                <w:rFonts w:cs="Arial"/>
                <w:sz w:val="18"/>
                <w:szCs w:val="18"/>
              </w:rPr>
            </w:pPr>
            <w:r w:rsidRPr="008F0762">
              <w:rPr>
                <w:rFonts w:cs="Arial"/>
                <w:sz w:val="18"/>
                <w:szCs w:val="18"/>
              </w:rPr>
              <w:t>335</w:t>
            </w:r>
          </w:p>
        </w:tc>
        <w:tc>
          <w:tcPr>
            <w:tcW w:w="864" w:type="dxa"/>
            <w:vAlign w:val="bottom"/>
          </w:tcPr>
          <w:p w14:paraId="3AE8B1CE" w14:textId="77777777" w:rsidR="00366BCC" w:rsidRPr="008F0762" w:rsidRDefault="00366BCC" w:rsidP="00D10F92">
            <w:pPr>
              <w:jc w:val="right"/>
              <w:rPr>
                <w:rFonts w:cs="Arial"/>
                <w:sz w:val="18"/>
                <w:szCs w:val="18"/>
              </w:rPr>
            </w:pPr>
            <w:r w:rsidRPr="008F0762">
              <w:rPr>
                <w:rFonts w:cs="Arial"/>
                <w:sz w:val="18"/>
                <w:szCs w:val="18"/>
              </w:rPr>
              <w:t>1489</w:t>
            </w:r>
          </w:p>
        </w:tc>
        <w:tc>
          <w:tcPr>
            <w:tcW w:w="864" w:type="dxa"/>
            <w:vAlign w:val="bottom"/>
          </w:tcPr>
          <w:p w14:paraId="0BFA1065" w14:textId="77777777" w:rsidR="00366BCC" w:rsidRPr="008F0762" w:rsidRDefault="00366BCC" w:rsidP="00D10F92">
            <w:pPr>
              <w:jc w:val="right"/>
              <w:rPr>
                <w:rFonts w:cs="Arial"/>
                <w:sz w:val="18"/>
                <w:szCs w:val="18"/>
              </w:rPr>
            </w:pPr>
            <w:r w:rsidRPr="008F0762">
              <w:rPr>
                <w:rFonts w:cs="Arial"/>
                <w:sz w:val="18"/>
                <w:szCs w:val="18"/>
              </w:rPr>
              <w:t>45</w:t>
            </w:r>
          </w:p>
        </w:tc>
        <w:tc>
          <w:tcPr>
            <w:tcW w:w="864" w:type="dxa"/>
            <w:vAlign w:val="bottom"/>
          </w:tcPr>
          <w:p w14:paraId="13539D07" w14:textId="77777777" w:rsidR="00366BCC" w:rsidRPr="008F0762" w:rsidRDefault="00366BCC" w:rsidP="00D10F92">
            <w:pPr>
              <w:jc w:val="right"/>
              <w:rPr>
                <w:rFonts w:cs="Arial"/>
                <w:sz w:val="18"/>
                <w:szCs w:val="18"/>
              </w:rPr>
            </w:pPr>
            <w:r w:rsidRPr="008F0762">
              <w:rPr>
                <w:rFonts w:cs="Arial"/>
                <w:sz w:val="18"/>
                <w:szCs w:val="18"/>
              </w:rPr>
              <w:t>12</w:t>
            </w:r>
          </w:p>
        </w:tc>
        <w:tc>
          <w:tcPr>
            <w:tcW w:w="864" w:type="dxa"/>
            <w:vAlign w:val="bottom"/>
          </w:tcPr>
          <w:p w14:paraId="09BBE113"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07B64CFA"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77B3D9B3" w14:textId="77777777" w:rsidR="00366BCC" w:rsidRPr="008F0762" w:rsidRDefault="00366BCC" w:rsidP="00D10F92">
            <w:pPr>
              <w:jc w:val="right"/>
              <w:rPr>
                <w:rFonts w:cs="Arial"/>
                <w:sz w:val="18"/>
                <w:szCs w:val="18"/>
              </w:rPr>
            </w:pPr>
            <w:r w:rsidRPr="008F0762">
              <w:rPr>
                <w:rFonts w:cs="Arial"/>
                <w:sz w:val="18"/>
                <w:szCs w:val="18"/>
              </w:rPr>
              <w:t>25098</w:t>
            </w:r>
          </w:p>
        </w:tc>
      </w:tr>
      <w:tr w:rsidR="00366BCC" w:rsidRPr="008F0762" w14:paraId="7F8B273A" w14:textId="77777777" w:rsidTr="00366BCC">
        <w:trPr>
          <w:trHeight w:val="170"/>
          <w:jc w:val="center"/>
        </w:trPr>
        <w:tc>
          <w:tcPr>
            <w:tcW w:w="864" w:type="dxa"/>
          </w:tcPr>
          <w:p w14:paraId="0B527C4E"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1980</w:t>
            </w:r>
          </w:p>
        </w:tc>
        <w:tc>
          <w:tcPr>
            <w:tcW w:w="864" w:type="dxa"/>
            <w:vAlign w:val="bottom"/>
          </w:tcPr>
          <w:p w14:paraId="76777F78" w14:textId="77777777" w:rsidR="00366BCC" w:rsidRPr="008F0762" w:rsidRDefault="00366BCC" w:rsidP="00D10F92">
            <w:pPr>
              <w:jc w:val="right"/>
              <w:rPr>
                <w:rFonts w:cs="Arial"/>
                <w:sz w:val="18"/>
                <w:szCs w:val="18"/>
              </w:rPr>
            </w:pPr>
            <w:r w:rsidRPr="008F0762">
              <w:rPr>
                <w:rFonts w:cs="Arial"/>
                <w:sz w:val="18"/>
                <w:szCs w:val="18"/>
              </w:rPr>
              <w:t>3556</w:t>
            </w:r>
          </w:p>
        </w:tc>
        <w:tc>
          <w:tcPr>
            <w:tcW w:w="864" w:type="dxa"/>
            <w:vAlign w:val="bottom"/>
          </w:tcPr>
          <w:p w14:paraId="61621534" w14:textId="77777777" w:rsidR="00366BCC" w:rsidRPr="008F0762" w:rsidRDefault="00366BCC" w:rsidP="00D10F92">
            <w:pPr>
              <w:jc w:val="right"/>
              <w:rPr>
                <w:rFonts w:cs="Arial"/>
                <w:sz w:val="18"/>
                <w:szCs w:val="18"/>
              </w:rPr>
            </w:pPr>
            <w:r w:rsidRPr="008F0762">
              <w:rPr>
                <w:rFonts w:cs="Arial"/>
                <w:sz w:val="18"/>
                <w:szCs w:val="18"/>
              </w:rPr>
              <w:t>2788</w:t>
            </w:r>
          </w:p>
        </w:tc>
        <w:tc>
          <w:tcPr>
            <w:tcW w:w="864" w:type="dxa"/>
            <w:vAlign w:val="bottom"/>
          </w:tcPr>
          <w:p w14:paraId="0AD45A6A" w14:textId="77777777" w:rsidR="00366BCC" w:rsidRPr="008F0762" w:rsidRDefault="00366BCC" w:rsidP="00D10F92">
            <w:pPr>
              <w:jc w:val="right"/>
              <w:rPr>
                <w:rFonts w:cs="Arial"/>
                <w:sz w:val="18"/>
                <w:szCs w:val="18"/>
              </w:rPr>
            </w:pPr>
            <w:r w:rsidRPr="008F0762">
              <w:rPr>
                <w:rFonts w:cs="Arial"/>
                <w:sz w:val="18"/>
                <w:szCs w:val="18"/>
              </w:rPr>
              <w:t>5829</w:t>
            </w:r>
          </w:p>
        </w:tc>
        <w:tc>
          <w:tcPr>
            <w:tcW w:w="864" w:type="dxa"/>
            <w:vAlign w:val="bottom"/>
          </w:tcPr>
          <w:p w14:paraId="0F9D44EA"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1F698586" w14:textId="77777777" w:rsidR="00366BCC" w:rsidRPr="008F0762" w:rsidRDefault="00366BCC" w:rsidP="00D10F92">
            <w:pPr>
              <w:jc w:val="right"/>
              <w:rPr>
                <w:rFonts w:cs="Arial"/>
                <w:sz w:val="18"/>
                <w:szCs w:val="18"/>
              </w:rPr>
            </w:pPr>
            <w:r w:rsidRPr="008F0762">
              <w:rPr>
                <w:rFonts w:cs="Arial"/>
                <w:sz w:val="18"/>
                <w:szCs w:val="18"/>
              </w:rPr>
              <w:t>101</w:t>
            </w:r>
          </w:p>
        </w:tc>
        <w:tc>
          <w:tcPr>
            <w:tcW w:w="864" w:type="dxa"/>
            <w:vAlign w:val="bottom"/>
          </w:tcPr>
          <w:p w14:paraId="2E342838" w14:textId="77777777" w:rsidR="00366BCC" w:rsidRPr="008F0762" w:rsidRDefault="00366BCC" w:rsidP="00D10F92">
            <w:pPr>
              <w:jc w:val="right"/>
              <w:rPr>
                <w:rFonts w:cs="Arial"/>
                <w:sz w:val="18"/>
                <w:szCs w:val="18"/>
              </w:rPr>
            </w:pPr>
            <w:r w:rsidRPr="008F0762">
              <w:rPr>
                <w:rFonts w:cs="Arial"/>
                <w:sz w:val="18"/>
                <w:szCs w:val="18"/>
              </w:rPr>
              <w:t>1081</w:t>
            </w:r>
          </w:p>
        </w:tc>
        <w:tc>
          <w:tcPr>
            <w:tcW w:w="864" w:type="dxa"/>
            <w:vAlign w:val="bottom"/>
          </w:tcPr>
          <w:p w14:paraId="21F7AB36" w14:textId="77777777" w:rsidR="00366BCC" w:rsidRPr="008F0762" w:rsidRDefault="00366BCC" w:rsidP="00D10F92">
            <w:pPr>
              <w:jc w:val="right"/>
              <w:rPr>
                <w:rFonts w:cs="Arial"/>
                <w:sz w:val="18"/>
                <w:szCs w:val="18"/>
              </w:rPr>
            </w:pPr>
            <w:r w:rsidRPr="008F0762">
              <w:rPr>
                <w:rFonts w:cs="Arial"/>
                <w:sz w:val="18"/>
                <w:szCs w:val="18"/>
              </w:rPr>
              <w:t>108</w:t>
            </w:r>
          </w:p>
        </w:tc>
        <w:tc>
          <w:tcPr>
            <w:tcW w:w="864" w:type="dxa"/>
            <w:vAlign w:val="bottom"/>
          </w:tcPr>
          <w:p w14:paraId="356FF94E" w14:textId="77777777" w:rsidR="00366BCC" w:rsidRPr="008F0762" w:rsidRDefault="00366BCC" w:rsidP="00D10F92">
            <w:pPr>
              <w:jc w:val="right"/>
              <w:rPr>
                <w:rFonts w:cs="Arial"/>
                <w:sz w:val="18"/>
                <w:szCs w:val="18"/>
              </w:rPr>
            </w:pPr>
            <w:r w:rsidRPr="008F0762">
              <w:rPr>
                <w:rFonts w:cs="Arial"/>
                <w:sz w:val="18"/>
                <w:szCs w:val="18"/>
              </w:rPr>
              <w:t>25</w:t>
            </w:r>
          </w:p>
        </w:tc>
        <w:tc>
          <w:tcPr>
            <w:tcW w:w="864" w:type="dxa"/>
            <w:vAlign w:val="bottom"/>
          </w:tcPr>
          <w:p w14:paraId="23BBF224" w14:textId="77777777" w:rsidR="00366BCC" w:rsidRPr="008F0762" w:rsidRDefault="00366BCC" w:rsidP="00D10F92">
            <w:pPr>
              <w:jc w:val="right"/>
              <w:rPr>
                <w:rFonts w:cs="Arial"/>
                <w:sz w:val="18"/>
                <w:szCs w:val="18"/>
              </w:rPr>
            </w:pPr>
            <w:r w:rsidRPr="008F0762">
              <w:rPr>
                <w:rFonts w:cs="Arial"/>
                <w:sz w:val="18"/>
                <w:szCs w:val="18"/>
              </w:rPr>
              <w:t>4</w:t>
            </w:r>
          </w:p>
        </w:tc>
        <w:tc>
          <w:tcPr>
            <w:tcW w:w="864" w:type="dxa"/>
            <w:vAlign w:val="bottom"/>
          </w:tcPr>
          <w:p w14:paraId="7C450985" w14:textId="77777777" w:rsidR="00366BCC" w:rsidRPr="008F0762" w:rsidRDefault="00366BCC" w:rsidP="00D10F92">
            <w:pPr>
              <w:jc w:val="right"/>
              <w:rPr>
                <w:rFonts w:cs="Arial"/>
                <w:sz w:val="18"/>
                <w:szCs w:val="18"/>
              </w:rPr>
            </w:pPr>
            <w:r w:rsidRPr="008F0762">
              <w:rPr>
                <w:rFonts w:cs="Arial"/>
                <w:sz w:val="18"/>
                <w:szCs w:val="18"/>
              </w:rPr>
              <w:t>13492</w:t>
            </w:r>
          </w:p>
        </w:tc>
      </w:tr>
      <w:tr w:rsidR="00366BCC" w:rsidRPr="008F0762" w14:paraId="4D5D7FB8" w14:textId="77777777" w:rsidTr="00366BCC">
        <w:trPr>
          <w:trHeight w:val="170"/>
          <w:jc w:val="center"/>
        </w:trPr>
        <w:tc>
          <w:tcPr>
            <w:tcW w:w="864" w:type="dxa"/>
          </w:tcPr>
          <w:p w14:paraId="186CDC46"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1981</w:t>
            </w:r>
          </w:p>
        </w:tc>
        <w:tc>
          <w:tcPr>
            <w:tcW w:w="864" w:type="dxa"/>
            <w:vAlign w:val="bottom"/>
          </w:tcPr>
          <w:p w14:paraId="234B3B2E" w14:textId="77777777" w:rsidR="00366BCC" w:rsidRPr="008F0762" w:rsidRDefault="00366BCC" w:rsidP="00D10F92">
            <w:pPr>
              <w:jc w:val="right"/>
              <w:rPr>
                <w:rFonts w:cs="Arial"/>
                <w:sz w:val="18"/>
                <w:szCs w:val="18"/>
              </w:rPr>
            </w:pPr>
            <w:r w:rsidRPr="008F0762">
              <w:rPr>
                <w:rFonts w:cs="Arial"/>
                <w:sz w:val="18"/>
                <w:szCs w:val="18"/>
              </w:rPr>
              <w:t>596</w:t>
            </w:r>
          </w:p>
        </w:tc>
        <w:tc>
          <w:tcPr>
            <w:tcW w:w="864" w:type="dxa"/>
            <w:vAlign w:val="bottom"/>
          </w:tcPr>
          <w:p w14:paraId="182A0DB5" w14:textId="77777777" w:rsidR="00366BCC" w:rsidRPr="008F0762" w:rsidRDefault="00366BCC" w:rsidP="00D10F92">
            <w:pPr>
              <w:jc w:val="right"/>
              <w:rPr>
                <w:rFonts w:cs="Arial"/>
                <w:sz w:val="18"/>
                <w:szCs w:val="18"/>
              </w:rPr>
            </w:pPr>
            <w:r w:rsidRPr="008F0762">
              <w:rPr>
                <w:rFonts w:cs="Arial"/>
                <w:sz w:val="18"/>
                <w:szCs w:val="18"/>
              </w:rPr>
              <w:t>4617</w:t>
            </w:r>
          </w:p>
        </w:tc>
        <w:tc>
          <w:tcPr>
            <w:tcW w:w="864" w:type="dxa"/>
            <w:vAlign w:val="bottom"/>
          </w:tcPr>
          <w:p w14:paraId="205CA2DC" w14:textId="77777777" w:rsidR="00366BCC" w:rsidRPr="008F0762" w:rsidRDefault="00366BCC" w:rsidP="00D10F92">
            <w:pPr>
              <w:jc w:val="right"/>
              <w:rPr>
                <w:rFonts w:cs="Arial"/>
                <w:sz w:val="18"/>
                <w:szCs w:val="18"/>
              </w:rPr>
            </w:pPr>
            <w:r w:rsidRPr="008F0762">
              <w:rPr>
                <w:rFonts w:cs="Arial"/>
                <w:sz w:val="18"/>
                <w:szCs w:val="18"/>
              </w:rPr>
              <w:t>2585</w:t>
            </w:r>
          </w:p>
        </w:tc>
        <w:tc>
          <w:tcPr>
            <w:tcW w:w="864" w:type="dxa"/>
            <w:vAlign w:val="bottom"/>
          </w:tcPr>
          <w:p w14:paraId="1CE09E0D" w14:textId="77777777" w:rsidR="00366BCC" w:rsidRPr="008F0762" w:rsidRDefault="00366BCC" w:rsidP="00D10F92">
            <w:pPr>
              <w:jc w:val="right"/>
              <w:rPr>
                <w:rFonts w:cs="Arial"/>
                <w:sz w:val="18"/>
                <w:szCs w:val="18"/>
              </w:rPr>
            </w:pPr>
            <w:r w:rsidRPr="008F0762">
              <w:rPr>
                <w:rFonts w:cs="Arial"/>
                <w:sz w:val="18"/>
                <w:szCs w:val="18"/>
              </w:rPr>
              <w:t>2748</w:t>
            </w:r>
          </w:p>
        </w:tc>
        <w:tc>
          <w:tcPr>
            <w:tcW w:w="864" w:type="dxa"/>
            <w:vAlign w:val="bottom"/>
          </w:tcPr>
          <w:p w14:paraId="701C212D" w14:textId="77777777" w:rsidR="00366BCC" w:rsidRPr="008F0762" w:rsidRDefault="00366BCC" w:rsidP="00D10F92">
            <w:pPr>
              <w:jc w:val="right"/>
              <w:rPr>
                <w:rFonts w:cs="Arial"/>
                <w:sz w:val="18"/>
                <w:szCs w:val="18"/>
              </w:rPr>
            </w:pPr>
            <w:r w:rsidRPr="008F0762">
              <w:rPr>
                <w:rFonts w:cs="Arial"/>
                <w:sz w:val="18"/>
                <w:szCs w:val="18"/>
              </w:rPr>
              <w:t>89</w:t>
            </w:r>
          </w:p>
        </w:tc>
        <w:tc>
          <w:tcPr>
            <w:tcW w:w="864" w:type="dxa"/>
            <w:vAlign w:val="bottom"/>
          </w:tcPr>
          <w:p w14:paraId="0231ADFE" w14:textId="77777777" w:rsidR="00366BCC" w:rsidRPr="008F0762" w:rsidRDefault="00366BCC" w:rsidP="00D10F92">
            <w:pPr>
              <w:jc w:val="right"/>
              <w:rPr>
                <w:rFonts w:cs="Arial"/>
                <w:sz w:val="18"/>
                <w:szCs w:val="18"/>
              </w:rPr>
            </w:pPr>
            <w:r w:rsidRPr="008F0762">
              <w:rPr>
                <w:rFonts w:cs="Arial"/>
                <w:sz w:val="18"/>
                <w:szCs w:val="18"/>
              </w:rPr>
              <w:t>136</w:t>
            </w:r>
          </w:p>
        </w:tc>
        <w:tc>
          <w:tcPr>
            <w:tcW w:w="864" w:type="dxa"/>
            <w:vAlign w:val="bottom"/>
          </w:tcPr>
          <w:p w14:paraId="46EC9974" w14:textId="77777777" w:rsidR="00366BCC" w:rsidRPr="008F0762" w:rsidRDefault="00366BCC" w:rsidP="00D10F92">
            <w:pPr>
              <w:jc w:val="right"/>
              <w:rPr>
                <w:rFonts w:cs="Arial"/>
                <w:sz w:val="18"/>
                <w:szCs w:val="18"/>
              </w:rPr>
            </w:pPr>
            <w:r w:rsidRPr="008F0762">
              <w:rPr>
                <w:rFonts w:cs="Arial"/>
                <w:sz w:val="18"/>
                <w:szCs w:val="18"/>
              </w:rPr>
              <w:t>318</w:t>
            </w:r>
          </w:p>
        </w:tc>
        <w:tc>
          <w:tcPr>
            <w:tcW w:w="864" w:type="dxa"/>
            <w:vAlign w:val="bottom"/>
          </w:tcPr>
          <w:p w14:paraId="7DC7C91C"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747B436F" w14:textId="77777777" w:rsidR="00366BCC" w:rsidRPr="008F0762" w:rsidRDefault="00366BCC" w:rsidP="00D10F92">
            <w:pPr>
              <w:jc w:val="right"/>
              <w:rPr>
                <w:rFonts w:cs="Arial"/>
                <w:sz w:val="18"/>
                <w:szCs w:val="18"/>
              </w:rPr>
            </w:pPr>
            <w:r w:rsidRPr="008F0762">
              <w:rPr>
                <w:rFonts w:cs="Arial"/>
                <w:sz w:val="18"/>
                <w:szCs w:val="18"/>
              </w:rPr>
              <w:t>15</w:t>
            </w:r>
          </w:p>
        </w:tc>
        <w:tc>
          <w:tcPr>
            <w:tcW w:w="864" w:type="dxa"/>
            <w:vAlign w:val="bottom"/>
          </w:tcPr>
          <w:p w14:paraId="37D6FABA" w14:textId="77777777" w:rsidR="00366BCC" w:rsidRPr="008F0762" w:rsidRDefault="00366BCC" w:rsidP="00D10F92">
            <w:pPr>
              <w:jc w:val="right"/>
              <w:rPr>
                <w:rFonts w:cs="Arial"/>
                <w:sz w:val="18"/>
                <w:szCs w:val="18"/>
              </w:rPr>
            </w:pPr>
            <w:r w:rsidRPr="008F0762">
              <w:rPr>
                <w:rFonts w:cs="Arial"/>
                <w:sz w:val="18"/>
                <w:szCs w:val="18"/>
              </w:rPr>
              <w:t>11103</w:t>
            </w:r>
          </w:p>
        </w:tc>
      </w:tr>
      <w:tr w:rsidR="00366BCC" w:rsidRPr="008F0762" w14:paraId="1902A3FC" w14:textId="77777777" w:rsidTr="00366BCC">
        <w:trPr>
          <w:trHeight w:val="170"/>
          <w:jc w:val="center"/>
        </w:trPr>
        <w:tc>
          <w:tcPr>
            <w:tcW w:w="864" w:type="dxa"/>
          </w:tcPr>
          <w:p w14:paraId="16F9A0FE"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1982</w:t>
            </w:r>
          </w:p>
        </w:tc>
        <w:tc>
          <w:tcPr>
            <w:tcW w:w="864" w:type="dxa"/>
            <w:vAlign w:val="bottom"/>
          </w:tcPr>
          <w:p w14:paraId="01A20060" w14:textId="77777777" w:rsidR="00366BCC" w:rsidRPr="008F0762" w:rsidRDefault="00366BCC" w:rsidP="00D10F92">
            <w:pPr>
              <w:jc w:val="right"/>
              <w:rPr>
                <w:rFonts w:cs="Arial"/>
                <w:sz w:val="18"/>
                <w:szCs w:val="18"/>
              </w:rPr>
            </w:pPr>
            <w:r w:rsidRPr="008F0762">
              <w:rPr>
                <w:rFonts w:cs="Arial"/>
                <w:sz w:val="18"/>
                <w:szCs w:val="18"/>
              </w:rPr>
              <w:t>62</w:t>
            </w:r>
          </w:p>
        </w:tc>
        <w:tc>
          <w:tcPr>
            <w:tcW w:w="864" w:type="dxa"/>
            <w:vAlign w:val="bottom"/>
          </w:tcPr>
          <w:p w14:paraId="3EF51D05"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5C6720DB" w14:textId="77777777" w:rsidR="00366BCC" w:rsidRPr="008F0762" w:rsidRDefault="00366BCC" w:rsidP="00D10F92">
            <w:pPr>
              <w:jc w:val="right"/>
              <w:rPr>
                <w:rFonts w:cs="Arial"/>
                <w:sz w:val="18"/>
                <w:szCs w:val="18"/>
              </w:rPr>
            </w:pPr>
            <w:r w:rsidRPr="008F0762">
              <w:rPr>
                <w:rFonts w:cs="Arial"/>
                <w:sz w:val="18"/>
                <w:szCs w:val="18"/>
              </w:rPr>
              <w:t>673</w:t>
            </w:r>
          </w:p>
        </w:tc>
        <w:tc>
          <w:tcPr>
            <w:tcW w:w="864" w:type="dxa"/>
            <w:vAlign w:val="bottom"/>
          </w:tcPr>
          <w:p w14:paraId="7B646745" w14:textId="77777777" w:rsidR="00366BCC" w:rsidRPr="008F0762" w:rsidRDefault="00366BCC" w:rsidP="00D10F92">
            <w:pPr>
              <w:jc w:val="right"/>
              <w:rPr>
                <w:rFonts w:cs="Arial"/>
                <w:sz w:val="18"/>
                <w:szCs w:val="18"/>
              </w:rPr>
            </w:pPr>
            <w:r w:rsidRPr="008F0762">
              <w:rPr>
                <w:rFonts w:cs="Arial"/>
                <w:sz w:val="18"/>
                <w:szCs w:val="18"/>
              </w:rPr>
              <w:t>465</w:t>
            </w:r>
          </w:p>
        </w:tc>
        <w:tc>
          <w:tcPr>
            <w:tcW w:w="864" w:type="dxa"/>
            <w:vAlign w:val="bottom"/>
          </w:tcPr>
          <w:p w14:paraId="55DAA99E" w14:textId="77777777" w:rsidR="00366BCC" w:rsidRPr="008F0762" w:rsidRDefault="00366BCC" w:rsidP="00D10F92">
            <w:pPr>
              <w:jc w:val="right"/>
              <w:rPr>
                <w:rFonts w:cs="Arial"/>
                <w:sz w:val="18"/>
                <w:szCs w:val="18"/>
              </w:rPr>
            </w:pPr>
            <w:r w:rsidRPr="008F0762">
              <w:rPr>
                <w:rFonts w:cs="Arial"/>
                <w:sz w:val="18"/>
                <w:szCs w:val="18"/>
              </w:rPr>
              <w:t>2508</w:t>
            </w:r>
          </w:p>
        </w:tc>
        <w:tc>
          <w:tcPr>
            <w:tcW w:w="864" w:type="dxa"/>
            <w:vAlign w:val="bottom"/>
          </w:tcPr>
          <w:p w14:paraId="40A9ED70" w14:textId="77777777" w:rsidR="00366BCC" w:rsidRPr="008F0762" w:rsidRDefault="00366BCC" w:rsidP="00D10F92">
            <w:pPr>
              <w:jc w:val="right"/>
              <w:rPr>
                <w:rFonts w:cs="Arial"/>
                <w:sz w:val="18"/>
                <w:szCs w:val="18"/>
              </w:rPr>
            </w:pPr>
            <w:r w:rsidRPr="008F0762">
              <w:rPr>
                <w:rFonts w:cs="Arial"/>
                <w:sz w:val="18"/>
                <w:szCs w:val="18"/>
              </w:rPr>
              <w:t>153</w:t>
            </w:r>
          </w:p>
        </w:tc>
        <w:tc>
          <w:tcPr>
            <w:tcW w:w="864" w:type="dxa"/>
            <w:vAlign w:val="bottom"/>
          </w:tcPr>
          <w:p w14:paraId="5206AFC3" w14:textId="77777777" w:rsidR="00366BCC" w:rsidRPr="008F0762" w:rsidRDefault="00366BCC" w:rsidP="00D10F92">
            <w:pPr>
              <w:jc w:val="right"/>
              <w:rPr>
                <w:rFonts w:cs="Arial"/>
                <w:sz w:val="18"/>
                <w:szCs w:val="18"/>
              </w:rPr>
            </w:pPr>
            <w:r w:rsidRPr="008F0762">
              <w:rPr>
                <w:rFonts w:cs="Arial"/>
                <w:sz w:val="18"/>
                <w:szCs w:val="18"/>
              </w:rPr>
              <w:t>97</w:t>
            </w:r>
          </w:p>
        </w:tc>
        <w:tc>
          <w:tcPr>
            <w:tcW w:w="864" w:type="dxa"/>
            <w:vAlign w:val="bottom"/>
          </w:tcPr>
          <w:p w14:paraId="6591B004" w14:textId="77777777" w:rsidR="00366BCC" w:rsidRPr="008F0762" w:rsidRDefault="00366BCC" w:rsidP="00D10F92">
            <w:pPr>
              <w:jc w:val="right"/>
              <w:rPr>
                <w:rFonts w:cs="Arial"/>
                <w:sz w:val="18"/>
                <w:szCs w:val="18"/>
              </w:rPr>
            </w:pPr>
            <w:r w:rsidRPr="008F0762">
              <w:rPr>
                <w:rFonts w:cs="Arial"/>
                <w:sz w:val="18"/>
                <w:szCs w:val="18"/>
              </w:rPr>
              <w:t>528</w:t>
            </w:r>
          </w:p>
        </w:tc>
        <w:tc>
          <w:tcPr>
            <w:tcW w:w="864" w:type="dxa"/>
            <w:vAlign w:val="bottom"/>
          </w:tcPr>
          <w:p w14:paraId="211A840A" w14:textId="77777777" w:rsidR="00366BCC" w:rsidRPr="008F0762" w:rsidRDefault="00366BCC" w:rsidP="00D10F92">
            <w:pPr>
              <w:jc w:val="right"/>
              <w:rPr>
                <w:rFonts w:cs="Arial"/>
                <w:sz w:val="18"/>
                <w:szCs w:val="18"/>
              </w:rPr>
            </w:pPr>
            <w:r w:rsidRPr="008F0762">
              <w:rPr>
                <w:rFonts w:cs="Arial"/>
                <w:sz w:val="18"/>
                <w:szCs w:val="18"/>
              </w:rPr>
              <w:t>42</w:t>
            </w:r>
          </w:p>
        </w:tc>
        <w:tc>
          <w:tcPr>
            <w:tcW w:w="864" w:type="dxa"/>
            <w:vAlign w:val="bottom"/>
          </w:tcPr>
          <w:p w14:paraId="11482D68" w14:textId="77777777" w:rsidR="00366BCC" w:rsidRPr="008F0762" w:rsidRDefault="00366BCC" w:rsidP="00D10F92">
            <w:pPr>
              <w:jc w:val="right"/>
              <w:rPr>
                <w:rFonts w:cs="Arial"/>
                <w:sz w:val="18"/>
                <w:szCs w:val="18"/>
              </w:rPr>
            </w:pPr>
            <w:r w:rsidRPr="008F0762">
              <w:rPr>
                <w:rFonts w:cs="Arial"/>
                <w:sz w:val="18"/>
                <w:szCs w:val="18"/>
              </w:rPr>
              <w:t>4527</w:t>
            </w:r>
          </w:p>
        </w:tc>
      </w:tr>
      <w:tr w:rsidR="00366BCC" w:rsidRPr="008F0762" w14:paraId="5C901E35" w14:textId="77777777" w:rsidTr="00366BCC">
        <w:trPr>
          <w:trHeight w:val="170"/>
          <w:jc w:val="center"/>
        </w:trPr>
        <w:tc>
          <w:tcPr>
            <w:tcW w:w="864" w:type="dxa"/>
          </w:tcPr>
          <w:p w14:paraId="1559ACAD"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1983</w:t>
            </w:r>
          </w:p>
        </w:tc>
        <w:tc>
          <w:tcPr>
            <w:tcW w:w="864" w:type="dxa"/>
            <w:vAlign w:val="bottom"/>
          </w:tcPr>
          <w:p w14:paraId="2C42302E" w14:textId="77777777" w:rsidR="00366BCC" w:rsidRPr="008F0762" w:rsidRDefault="00366BCC" w:rsidP="00D10F92">
            <w:pPr>
              <w:jc w:val="right"/>
              <w:rPr>
                <w:rFonts w:cs="Arial"/>
                <w:sz w:val="18"/>
                <w:szCs w:val="18"/>
              </w:rPr>
            </w:pPr>
            <w:r w:rsidRPr="008F0762">
              <w:rPr>
                <w:rFonts w:cs="Arial"/>
                <w:sz w:val="18"/>
                <w:szCs w:val="18"/>
              </w:rPr>
              <w:t>3609</w:t>
            </w:r>
          </w:p>
        </w:tc>
        <w:tc>
          <w:tcPr>
            <w:tcW w:w="864" w:type="dxa"/>
            <w:vAlign w:val="bottom"/>
          </w:tcPr>
          <w:p w14:paraId="023F2B8F" w14:textId="77777777" w:rsidR="00366BCC" w:rsidRPr="008F0762" w:rsidRDefault="00366BCC" w:rsidP="00D10F92">
            <w:pPr>
              <w:jc w:val="right"/>
              <w:rPr>
                <w:rFonts w:cs="Arial"/>
                <w:sz w:val="18"/>
                <w:szCs w:val="18"/>
              </w:rPr>
            </w:pPr>
            <w:r w:rsidRPr="008F0762">
              <w:rPr>
                <w:rFonts w:cs="Arial"/>
                <w:sz w:val="18"/>
                <w:szCs w:val="18"/>
              </w:rPr>
              <w:t>444</w:t>
            </w:r>
          </w:p>
        </w:tc>
        <w:tc>
          <w:tcPr>
            <w:tcW w:w="864" w:type="dxa"/>
            <w:vAlign w:val="bottom"/>
          </w:tcPr>
          <w:p w14:paraId="4C76AE11" w14:textId="77777777" w:rsidR="00366BCC" w:rsidRPr="008F0762" w:rsidRDefault="00366BCC" w:rsidP="00D10F92">
            <w:pPr>
              <w:jc w:val="right"/>
              <w:rPr>
                <w:rFonts w:cs="Arial"/>
                <w:sz w:val="18"/>
                <w:szCs w:val="18"/>
              </w:rPr>
            </w:pPr>
            <w:r w:rsidRPr="008F0762">
              <w:rPr>
                <w:rFonts w:cs="Arial"/>
                <w:sz w:val="18"/>
                <w:szCs w:val="18"/>
              </w:rPr>
              <w:t>236</w:t>
            </w:r>
          </w:p>
        </w:tc>
        <w:tc>
          <w:tcPr>
            <w:tcW w:w="864" w:type="dxa"/>
            <w:vAlign w:val="bottom"/>
          </w:tcPr>
          <w:p w14:paraId="0000A6F6" w14:textId="77777777" w:rsidR="00366BCC" w:rsidRPr="008F0762" w:rsidRDefault="00366BCC" w:rsidP="00D10F92">
            <w:pPr>
              <w:jc w:val="right"/>
              <w:rPr>
                <w:rFonts w:cs="Arial"/>
                <w:sz w:val="18"/>
                <w:szCs w:val="18"/>
              </w:rPr>
            </w:pPr>
            <w:r w:rsidRPr="008F0762">
              <w:rPr>
                <w:rFonts w:cs="Arial"/>
                <w:sz w:val="18"/>
                <w:szCs w:val="18"/>
              </w:rPr>
              <w:t>501</w:t>
            </w:r>
          </w:p>
        </w:tc>
        <w:tc>
          <w:tcPr>
            <w:tcW w:w="864" w:type="dxa"/>
            <w:vAlign w:val="bottom"/>
          </w:tcPr>
          <w:p w14:paraId="3411DB3F" w14:textId="77777777" w:rsidR="00366BCC" w:rsidRPr="008F0762" w:rsidRDefault="00366BCC" w:rsidP="00D10F92">
            <w:pPr>
              <w:jc w:val="right"/>
              <w:rPr>
                <w:rFonts w:cs="Arial"/>
                <w:sz w:val="18"/>
                <w:szCs w:val="18"/>
              </w:rPr>
            </w:pPr>
            <w:r w:rsidRPr="008F0762">
              <w:rPr>
                <w:rFonts w:cs="Arial"/>
                <w:sz w:val="18"/>
                <w:szCs w:val="18"/>
              </w:rPr>
              <w:t>289</w:t>
            </w:r>
          </w:p>
        </w:tc>
        <w:tc>
          <w:tcPr>
            <w:tcW w:w="864" w:type="dxa"/>
            <w:vAlign w:val="bottom"/>
          </w:tcPr>
          <w:p w14:paraId="2C14DC5A" w14:textId="77777777" w:rsidR="00366BCC" w:rsidRPr="008F0762" w:rsidRDefault="00366BCC" w:rsidP="00D10F92">
            <w:pPr>
              <w:jc w:val="right"/>
              <w:rPr>
                <w:rFonts w:cs="Arial"/>
                <w:sz w:val="18"/>
                <w:szCs w:val="18"/>
              </w:rPr>
            </w:pPr>
            <w:r w:rsidRPr="008F0762">
              <w:rPr>
                <w:rFonts w:cs="Arial"/>
                <w:sz w:val="18"/>
                <w:szCs w:val="18"/>
              </w:rPr>
              <w:t>402</w:t>
            </w:r>
          </w:p>
        </w:tc>
        <w:tc>
          <w:tcPr>
            <w:tcW w:w="864" w:type="dxa"/>
            <w:vAlign w:val="bottom"/>
          </w:tcPr>
          <w:p w14:paraId="37562F81" w14:textId="77777777" w:rsidR="00366BCC" w:rsidRPr="008F0762" w:rsidRDefault="00366BCC" w:rsidP="00D10F92">
            <w:pPr>
              <w:jc w:val="right"/>
              <w:rPr>
                <w:rFonts w:cs="Arial"/>
                <w:sz w:val="18"/>
                <w:szCs w:val="18"/>
              </w:rPr>
            </w:pPr>
            <w:r w:rsidRPr="008F0762">
              <w:rPr>
                <w:rFonts w:cs="Arial"/>
                <w:sz w:val="18"/>
                <w:szCs w:val="18"/>
              </w:rPr>
              <w:t>17</w:t>
            </w:r>
          </w:p>
        </w:tc>
        <w:tc>
          <w:tcPr>
            <w:tcW w:w="864" w:type="dxa"/>
            <w:vAlign w:val="bottom"/>
          </w:tcPr>
          <w:p w14:paraId="0069344B" w14:textId="77777777" w:rsidR="00366BCC" w:rsidRPr="008F0762" w:rsidRDefault="00366BCC" w:rsidP="00D10F92">
            <w:pPr>
              <w:jc w:val="right"/>
              <w:rPr>
                <w:rFonts w:cs="Arial"/>
                <w:sz w:val="18"/>
                <w:szCs w:val="18"/>
              </w:rPr>
            </w:pPr>
            <w:r w:rsidRPr="008F0762">
              <w:rPr>
                <w:rFonts w:cs="Arial"/>
                <w:sz w:val="18"/>
                <w:szCs w:val="18"/>
              </w:rPr>
              <w:t>12</w:t>
            </w:r>
          </w:p>
        </w:tc>
        <w:tc>
          <w:tcPr>
            <w:tcW w:w="864" w:type="dxa"/>
            <w:vAlign w:val="bottom"/>
          </w:tcPr>
          <w:p w14:paraId="5F07DF36" w14:textId="77777777" w:rsidR="00366BCC" w:rsidRPr="008F0762" w:rsidRDefault="00366BCC" w:rsidP="00D10F92">
            <w:pPr>
              <w:jc w:val="right"/>
              <w:rPr>
                <w:rFonts w:cs="Arial"/>
                <w:sz w:val="18"/>
                <w:szCs w:val="18"/>
              </w:rPr>
            </w:pPr>
            <w:r w:rsidRPr="008F0762">
              <w:rPr>
                <w:rFonts w:cs="Arial"/>
                <w:sz w:val="18"/>
                <w:szCs w:val="18"/>
              </w:rPr>
              <w:t>86</w:t>
            </w:r>
          </w:p>
        </w:tc>
        <w:tc>
          <w:tcPr>
            <w:tcW w:w="864" w:type="dxa"/>
            <w:vAlign w:val="bottom"/>
          </w:tcPr>
          <w:p w14:paraId="4C0AFCC6" w14:textId="77777777" w:rsidR="00366BCC" w:rsidRPr="008F0762" w:rsidRDefault="00366BCC" w:rsidP="00D10F92">
            <w:pPr>
              <w:jc w:val="right"/>
              <w:rPr>
                <w:rFonts w:cs="Arial"/>
                <w:sz w:val="18"/>
                <w:szCs w:val="18"/>
              </w:rPr>
            </w:pPr>
            <w:r w:rsidRPr="008F0762">
              <w:rPr>
                <w:rFonts w:cs="Arial"/>
                <w:sz w:val="18"/>
                <w:szCs w:val="18"/>
              </w:rPr>
              <w:t>5598</w:t>
            </w:r>
          </w:p>
        </w:tc>
      </w:tr>
      <w:tr w:rsidR="00366BCC" w:rsidRPr="008F0762" w14:paraId="6B0BE694" w14:textId="77777777" w:rsidTr="00366BCC">
        <w:trPr>
          <w:trHeight w:val="170"/>
          <w:jc w:val="center"/>
        </w:trPr>
        <w:tc>
          <w:tcPr>
            <w:tcW w:w="864" w:type="dxa"/>
          </w:tcPr>
          <w:p w14:paraId="1FE3AEC6"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1984</w:t>
            </w:r>
          </w:p>
        </w:tc>
        <w:tc>
          <w:tcPr>
            <w:tcW w:w="864" w:type="dxa"/>
            <w:vAlign w:val="bottom"/>
          </w:tcPr>
          <w:p w14:paraId="7CB49B65" w14:textId="77777777" w:rsidR="00366BCC" w:rsidRPr="008F0762" w:rsidRDefault="00366BCC" w:rsidP="00D10F92">
            <w:pPr>
              <w:jc w:val="right"/>
              <w:rPr>
                <w:rFonts w:cs="Arial"/>
                <w:sz w:val="18"/>
                <w:szCs w:val="18"/>
              </w:rPr>
            </w:pPr>
            <w:r w:rsidRPr="008F0762">
              <w:rPr>
                <w:rFonts w:cs="Arial"/>
                <w:sz w:val="18"/>
                <w:szCs w:val="18"/>
              </w:rPr>
              <w:t>45</w:t>
            </w:r>
          </w:p>
        </w:tc>
        <w:tc>
          <w:tcPr>
            <w:tcW w:w="864" w:type="dxa"/>
            <w:vAlign w:val="bottom"/>
          </w:tcPr>
          <w:p w14:paraId="37BA7E1C" w14:textId="77777777" w:rsidR="00366BCC" w:rsidRPr="008F0762" w:rsidRDefault="00366BCC" w:rsidP="00D10F92">
            <w:pPr>
              <w:jc w:val="right"/>
              <w:rPr>
                <w:rFonts w:cs="Arial"/>
                <w:sz w:val="18"/>
                <w:szCs w:val="18"/>
              </w:rPr>
            </w:pPr>
            <w:r w:rsidRPr="008F0762">
              <w:rPr>
                <w:rFonts w:cs="Arial"/>
                <w:sz w:val="18"/>
                <w:szCs w:val="18"/>
              </w:rPr>
              <w:t>3775</w:t>
            </w:r>
          </w:p>
        </w:tc>
        <w:tc>
          <w:tcPr>
            <w:tcW w:w="864" w:type="dxa"/>
            <w:vAlign w:val="bottom"/>
          </w:tcPr>
          <w:p w14:paraId="0884BAF0" w14:textId="77777777" w:rsidR="00366BCC" w:rsidRPr="008F0762" w:rsidRDefault="00366BCC" w:rsidP="00D10F92">
            <w:pPr>
              <w:jc w:val="right"/>
              <w:rPr>
                <w:rFonts w:cs="Arial"/>
                <w:sz w:val="18"/>
                <w:szCs w:val="18"/>
              </w:rPr>
            </w:pPr>
            <w:r w:rsidRPr="008F0762">
              <w:rPr>
                <w:rFonts w:cs="Arial"/>
                <w:sz w:val="18"/>
                <w:szCs w:val="18"/>
              </w:rPr>
              <w:t>856</w:t>
            </w:r>
          </w:p>
        </w:tc>
        <w:tc>
          <w:tcPr>
            <w:tcW w:w="864" w:type="dxa"/>
            <w:vAlign w:val="bottom"/>
          </w:tcPr>
          <w:p w14:paraId="67043698" w14:textId="77777777" w:rsidR="00366BCC" w:rsidRPr="008F0762" w:rsidRDefault="00366BCC" w:rsidP="00D10F92">
            <w:pPr>
              <w:jc w:val="right"/>
              <w:rPr>
                <w:rFonts w:cs="Arial"/>
                <w:sz w:val="18"/>
                <w:szCs w:val="18"/>
              </w:rPr>
            </w:pPr>
            <w:r w:rsidRPr="008F0762">
              <w:rPr>
                <w:rFonts w:cs="Arial"/>
                <w:sz w:val="18"/>
                <w:szCs w:val="18"/>
              </w:rPr>
              <w:t>233</w:t>
            </w:r>
          </w:p>
        </w:tc>
        <w:tc>
          <w:tcPr>
            <w:tcW w:w="864" w:type="dxa"/>
            <w:vAlign w:val="bottom"/>
          </w:tcPr>
          <w:p w14:paraId="27AF41E8" w14:textId="77777777" w:rsidR="00366BCC" w:rsidRPr="008F0762" w:rsidRDefault="00366BCC" w:rsidP="00D10F92">
            <w:pPr>
              <w:jc w:val="right"/>
              <w:rPr>
                <w:rFonts w:cs="Arial"/>
                <w:sz w:val="18"/>
                <w:szCs w:val="18"/>
              </w:rPr>
            </w:pPr>
            <w:r w:rsidRPr="008F0762">
              <w:rPr>
                <w:rFonts w:cs="Arial"/>
                <w:sz w:val="18"/>
                <w:szCs w:val="18"/>
              </w:rPr>
              <w:t>194</w:t>
            </w:r>
          </w:p>
        </w:tc>
        <w:tc>
          <w:tcPr>
            <w:tcW w:w="864" w:type="dxa"/>
            <w:vAlign w:val="bottom"/>
          </w:tcPr>
          <w:p w14:paraId="09802F36" w14:textId="77777777" w:rsidR="00366BCC" w:rsidRPr="008F0762" w:rsidRDefault="00366BCC" w:rsidP="00D10F92">
            <w:pPr>
              <w:jc w:val="right"/>
              <w:rPr>
                <w:rFonts w:cs="Arial"/>
                <w:sz w:val="18"/>
                <w:szCs w:val="18"/>
              </w:rPr>
            </w:pPr>
            <w:r w:rsidRPr="008F0762">
              <w:rPr>
                <w:rFonts w:cs="Arial"/>
                <w:sz w:val="18"/>
                <w:szCs w:val="18"/>
              </w:rPr>
              <w:t>45</w:t>
            </w:r>
          </w:p>
        </w:tc>
        <w:tc>
          <w:tcPr>
            <w:tcW w:w="864" w:type="dxa"/>
            <w:vAlign w:val="bottom"/>
          </w:tcPr>
          <w:p w14:paraId="159FDA80" w14:textId="77777777" w:rsidR="00366BCC" w:rsidRPr="008F0762" w:rsidRDefault="00366BCC" w:rsidP="00D10F92">
            <w:pPr>
              <w:jc w:val="right"/>
              <w:rPr>
                <w:rFonts w:cs="Arial"/>
                <w:sz w:val="18"/>
                <w:szCs w:val="18"/>
              </w:rPr>
            </w:pPr>
            <w:r w:rsidRPr="008F0762">
              <w:rPr>
                <w:rFonts w:cs="Arial"/>
                <w:sz w:val="18"/>
                <w:szCs w:val="18"/>
              </w:rPr>
              <w:t>262</w:t>
            </w:r>
          </w:p>
        </w:tc>
        <w:tc>
          <w:tcPr>
            <w:tcW w:w="864" w:type="dxa"/>
            <w:vAlign w:val="bottom"/>
          </w:tcPr>
          <w:p w14:paraId="308E1699"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5605CAF7" w14:textId="77777777" w:rsidR="00366BCC" w:rsidRPr="008F0762" w:rsidRDefault="00366BCC" w:rsidP="00D10F92">
            <w:pPr>
              <w:jc w:val="right"/>
              <w:rPr>
                <w:rFonts w:cs="Arial"/>
                <w:sz w:val="18"/>
                <w:szCs w:val="18"/>
              </w:rPr>
            </w:pPr>
            <w:r w:rsidRPr="008F0762">
              <w:rPr>
                <w:rFonts w:cs="Arial"/>
                <w:sz w:val="18"/>
                <w:szCs w:val="18"/>
              </w:rPr>
              <w:t>41</w:t>
            </w:r>
          </w:p>
        </w:tc>
        <w:tc>
          <w:tcPr>
            <w:tcW w:w="864" w:type="dxa"/>
            <w:vAlign w:val="bottom"/>
          </w:tcPr>
          <w:p w14:paraId="37484856" w14:textId="77777777" w:rsidR="00366BCC" w:rsidRPr="008F0762" w:rsidRDefault="00366BCC" w:rsidP="00D10F92">
            <w:pPr>
              <w:jc w:val="right"/>
              <w:rPr>
                <w:rFonts w:cs="Arial"/>
                <w:sz w:val="18"/>
                <w:szCs w:val="18"/>
              </w:rPr>
            </w:pPr>
            <w:r w:rsidRPr="008F0762">
              <w:rPr>
                <w:rFonts w:cs="Arial"/>
                <w:sz w:val="18"/>
                <w:szCs w:val="18"/>
              </w:rPr>
              <w:t>5451</w:t>
            </w:r>
          </w:p>
        </w:tc>
      </w:tr>
      <w:tr w:rsidR="00366BCC" w:rsidRPr="008F0762" w14:paraId="491643E2" w14:textId="77777777" w:rsidTr="00366BCC">
        <w:trPr>
          <w:trHeight w:val="170"/>
          <w:jc w:val="center"/>
        </w:trPr>
        <w:tc>
          <w:tcPr>
            <w:tcW w:w="864" w:type="dxa"/>
          </w:tcPr>
          <w:p w14:paraId="4299A5B7"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1985</w:t>
            </w:r>
          </w:p>
        </w:tc>
        <w:tc>
          <w:tcPr>
            <w:tcW w:w="864" w:type="dxa"/>
            <w:vAlign w:val="bottom"/>
          </w:tcPr>
          <w:p w14:paraId="1B773154" w14:textId="77777777" w:rsidR="00366BCC" w:rsidRPr="008F0762" w:rsidRDefault="00366BCC" w:rsidP="00D10F92">
            <w:pPr>
              <w:jc w:val="right"/>
              <w:rPr>
                <w:rFonts w:cs="Arial"/>
                <w:sz w:val="18"/>
                <w:szCs w:val="18"/>
              </w:rPr>
            </w:pPr>
            <w:r w:rsidRPr="008F0762">
              <w:rPr>
                <w:rFonts w:cs="Arial"/>
                <w:sz w:val="18"/>
                <w:szCs w:val="18"/>
              </w:rPr>
              <w:t>12148</w:t>
            </w:r>
          </w:p>
        </w:tc>
        <w:tc>
          <w:tcPr>
            <w:tcW w:w="864" w:type="dxa"/>
            <w:vAlign w:val="bottom"/>
          </w:tcPr>
          <w:p w14:paraId="46AC20CF" w14:textId="77777777" w:rsidR="00366BCC" w:rsidRPr="008F0762" w:rsidRDefault="00366BCC" w:rsidP="00D10F92">
            <w:pPr>
              <w:jc w:val="right"/>
              <w:rPr>
                <w:rFonts w:cs="Arial"/>
                <w:sz w:val="18"/>
                <w:szCs w:val="18"/>
              </w:rPr>
            </w:pPr>
            <w:r w:rsidRPr="008F0762">
              <w:rPr>
                <w:rFonts w:cs="Arial"/>
                <w:sz w:val="18"/>
                <w:szCs w:val="18"/>
              </w:rPr>
              <w:t>381</w:t>
            </w:r>
          </w:p>
        </w:tc>
        <w:tc>
          <w:tcPr>
            <w:tcW w:w="864" w:type="dxa"/>
            <w:vAlign w:val="bottom"/>
          </w:tcPr>
          <w:p w14:paraId="54736F01" w14:textId="77777777" w:rsidR="00366BCC" w:rsidRPr="008F0762" w:rsidRDefault="00366BCC" w:rsidP="00D10F92">
            <w:pPr>
              <w:jc w:val="right"/>
              <w:rPr>
                <w:rFonts w:cs="Arial"/>
                <w:sz w:val="18"/>
                <w:szCs w:val="18"/>
              </w:rPr>
            </w:pPr>
            <w:r w:rsidRPr="008F0762">
              <w:rPr>
                <w:rFonts w:cs="Arial"/>
                <w:sz w:val="18"/>
                <w:szCs w:val="18"/>
              </w:rPr>
              <w:t>1646</w:t>
            </w:r>
          </w:p>
        </w:tc>
        <w:tc>
          <w:tcPr>
            <w:tcW w:w="864" w:type="dxa"/>
            <w:vAlign w:val="bottom"/>
          </w:tcPr>
          <w:p w14:paraId="6B764FFA" w14:textId="77777777" w:rsidR="00366BCC" w:rsidRPr="008F0762" w:rsidRDefault="00366BCC" w:rsidP="00D10F92">
            <w:pPr>
              <w:jc w:val="right"/>
              <w:rPr>
                <w:rFonts w:cs="Arial"/>
                <w:sz w:val="18"/>
                <w:szCs w:val="18"/>
              </w:rPr>
            </w:pPr>
            <w:r w:rsidRPr="008F0762">
              <w:rPr>
                <w:rFonts w:cs="Arial"/>
                <w:sz w:val="18"/>
                <w:szCs w:val="18"/>
              </w:rPr>
              <w:t>199</w:t>
            </w:r>
          </w:p>
        </w:tc>
        <w:tc>
          <w:tcPr>
            <w:tcW w:w="864" w:type="dxa"/>
            <w:vAlign w:val="bottom"/>
          </w:tcPr>
          <w:p w14:paraId="34E72920" w14:textId="77777777" w:rsidR="00366BCC" w:rsidRPr="008F0762" w:rsidRDefault="00366BCC" w:rsidP="00D10F92">
            <w:pPr>
              <w:jc w:val="right"/>
              <w:rPr>
                <w:rFonts w:cs="Arial"/>
                <w:sz w:val="18"/>
                <w:szCs w:val="18"/>
              </w:rPr>
            </w:pPr>
            <w:r w:rsidRPr="008F0762">
              <w:rPr>
                <w:rFonts w:cs="Arial"/>
                <w:sz w:val="18"/>
                <w:szCs w:val="18"/>
              </w:rPr>
              <w:t>70</w:t>
            </w:r>
          </w:p>
        </w:tc>
        <w:tc>
          <w:tcPr>
            <w:tcW w:w="864" w:type="dxa"/>
            <w:vAlign w:val="bottom"/>
          </w:tcPr>
          <w:p w14:paraId="23217B7B" w14:textId="77777777" w:rsidR="00366BCC" w:rsidRPr="008F0762" w:rsidRDefault="00366BCC" w:rsidP="00D10F92">
            <w:pPr>
              <w:jc w:val="right"/>
              <w:rPr>
                <w:rFonts w:cs="Arial"/>
                <w:sz w:val="18"/>
                <w:szCs w:val="18"/>
              </w:rPr>
            </w:pPr>
            <w:r w:rsidRPr="008F0762">
              <w:rPr>
                <w:rFonts w:cs="Arial"/>
                <w:sz w:val="18"/>
                <w:szCs w:val="18"/>
              </w:rPr>
              <w:t>68</w:t>
            </w:r>
          </w:p>
        </w:tc>
        <w:tc>
          <w:tcPr>
            <w:tcW w:w="864" w:type="dxa"/>
            <w:vAlign w:val="bottom"/>
          </w:tcPr>
          <w:p w14:paraId="568AE2C4" w14:textId="77777777" w:rsidR="00366BCC" w:rsidRPr="008F0762" w:rsidRDefault="00366BCC" w:rsidP="00D10F92">
            <w:pPr>
              <w:jc w:val="right"/>
              <w:rPr>
                <w:rFonts w:cs="Arial"/>
                <w:sz w:val="18"/>
                <w:szCs w:val="18"/>
              </w:rPr>
            </w:pPr>
            <w:r w:rsidRPr="008F0762">
              <w:rPr>
                <w:rFonts w:cs="Arial"/>
                <w:sz w:val="18"/>
                <w:szCs w:val="18"/>
              </w:rPr>
              <w:t>46</w:t>
            </w:r>
          </w:p>
        </w:tc>
        <w:tc>
          <w:tcPr>
            <w:tcW w:w="864" w:type="dxa"/>
            <w:vAlign w:val="bottom"/>
          </w:tcPr>
          <w:p w14:paraId="292A652D" w14:textId="77777777" w:rsidR="00366BCC" w:rsidRPr="008F0762" w:rsidRDefault="00366BCC" w:rsidP="00D10F92">
            <w:pPr>
              <w:jc w:val="right"/>
              <w:rPr>
                <w:rFonts w:cs="Arial"/>
                <w:sz w:val="18"/>
                <w:szCs w:val="18"/>
              </w:rPr>
            </w:pPr>
            <w:r w:rsidRPr="008F0762">
              <w:rPr>
                <w:rFonts w:cs="Arial"/>
                <w:sz w:val="18"/>
                <w:szCs w:val="18"/>
              </w:rPr>
              <w:t>30</w:t>
            </w:r>
          </w:p>
        </w:tc>
        <w:tc>
          <w:tcPr>
            <w:tcW w:w="864" w:type="dxa"/>
            <w:vAlign w:val="bottom"/>
          </w:tcPr>
          <w:p w14:paraId="5A783F5F" w14:textId="77777777" w:rsidR="00366BCC" w:rsidRPr="008F0762" w:rsidRDefault="00366BCC" w:rsidP="00D10F92">
            <w:pPr>
              <w:jc w:val="right"/>
              <w:rPr>
                <w:rFonts w:cs="Arial"/>
                <w:sz w:val="18"/>
                <w:szCs w:val="18"/>
              </w:rPr>
            </w:pPr>
            <w:r w:rsidRPr="008F0762">
              <w:rPr>
                <w:rFonts w:cs="Arial"/>
                <w:sz w:val="18"/>
                <w:szCs w:val="18"/>
              </w:rPr>
              <w:t>21</w:t>
            </w:r>
          </w:p>
        </w:tc>
        <w:tc>
          <w:tcPr>
            <w:tcW w:w="864" w:type="dxa"/>
            <w:vAlign w:val="bottom"/>
          </w:tcPr>
          <w:p w14:paraId="5223F90D" w14:textId="77777777" w:rsidR="00366BCC" w:rsidRPr="008F0762" w:rsidRDefault="00366BCC" w:rsidP="00D10F92">
            <w:pPr>
              <w:jc w:val="right"/>
              <w:rPr>
                <w:rFonts w:cs="Arial"/>
                <w:sz w:val="18"/>
                <w:szCs w:val="18"/>
              </w:rPr>
            </w:pPr>
            <w:r w:rsidRPr="008F0762">
              <w:rPr>
                <w:rFonts w:cs="Arial"/>
                <w:sz w:val="18"/>
                <w:szCs w:val="18"/>
              </w:rPr>
              <w:t>14611</w:t>
            </w:r>
          </w:p>
        </w:tc>
      </w:tr>
      <w:tr w:rsidR="00366BCC" w:rsidRPr="008F0762" w14:paraId="45664914" w14:textId="77777777" w:rsidTr="00366BCC">
        <w:trPr>
          <w:trHeight w:val="170"/>
          <w:jc w:val="center"/>
        </w:trPr>
        <w:tc>
          <w:tcPr>
            <w:tcW w:w="864" w:type="dxa"/>
          </w:tcPr>
          <w:p w14:paraId="76371EF9"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1986</w:t>
            </w:r>
          </w:p>
        </w:tc>
        <w:tc>
          <w:tcPr>
            <w:tcW w:w="864" w:type="dxa"/>
            <w:vAlign w:val="bottom"/>
          </w:tcPr>
          <w:p w14:paraId="3BAC298C" w14:textId="77777777" w:rsidR="00366BCC" w:rsidRPr="008F0762" w:rsidRDefault="00366BCC" w:rsidP="00D10F92">
            <w:pPr>
              <w:jc w:val="right"/>
              <w:rPr>
                <w:rFonts w:cs="Arial"/>
                <w:sz w:val="18"/>
                <w:szCs w:val="18"/>
              </w:rPr>
            </w:pPr>
            <w:r w:rsidRPr="008F0762">
              <w:rPr>
                <w:rFonts w:cs="Arial"/>
                <w:sz w:val="18"/>
                <w:szCs w:val="18"/>
              </w:rPr>
              <w:t>30</w:t>
            </w:r>
          </w:p>
        </w:tc>
        <w:tc>
          <w:tcPr>
            <w:tcW w:w="864" w:type="dxa"/>
            <w:vAlign w:val="bottom"/>
          </w:tcPr>
          <w:p w14:paraId="56C2B9B3" w14:textId="77777777" w:rsidR="00366BCC" w:rsidRPr="008F0762" w:rsidRDefault="00366BCC" w:rsidP="00D10F92">
            <w:pPr>
              <w:jc w:val="right"/>
              <w:rPr>
                <w:rFonts w:cs="Arial"/>
                <w:sz w:val="18"/>
                <w:szCs w:val="18"/>
              </w:rPr>
            </w:pPr>
            <w:r w:rsidRPr="008F0762">
              <w:rPr>
                <w:rFonts w:cs="Arial"/>
                <w:sz w:val="18"/>
                <w:szCs w:val="18"/>
              </w:rPr>
              <w:t>7471</w:t>
            </w:r>
          </w:p>
        </w:tc>
        <w:tc>
          <w:tcPr>
            <w:tcW w:w="864" w:type="dxa"/>
            <w:vAlign w:val="bottom"/>
          </w:tcPr>
          <w:p w14:paraId="075AD9B4" w14:textId="77777777" w:rsidR="00366BCC" w:rsidRPr="008F0762" w:rsidRDefault="00366BCC" w:rsidP="00D10F92">
            <w:pPr>
              <w:jc w:val="right"/>
              <w:rPr>
                <w:rFonts w:cs="Arial"/>
                <w:sz w:val="18"/>
                <w:szCs w:val="18"/>
              </w:rPr>
            </w:pPr>
            <w:r w:rsidRPr="008F0762">
              <w:rPr>
                <w:rFonts w:cs="Arial"/>
                <w:sz w:val="18"/>
                <w:szCs w:val="18"/>
              </w:rPr>
              <w:t>109</w:t>
            </w:r>
          </w:p>
        </w:tc>
        <w:tc>
          <w:tcPr>
            <w:tcW w:w="864" w:type="dxa"/>
            <w:vAlign w:val="bottom"/>
          </w:tcPr>
          <w:p w14:paraId="435E816B" w14:textId="77777777" w:rsidR="00366BCC" w:rsidRPr="008F0762" w:rsidRDefault="00366BCC" w:rsidP="00D10F92">
            <w:pPr>
              <w:jc w:val="right"/>
              <w:rPr>
                <w:rFonts w:cs="Arial"/>
                <w:sz w:val="18"/>
                <w:szCs w:val="18"/>
              </w:rPr>
            </w:pPr>
            <w:r w:rsidRPr="008F0762">
              <w:rPr>
                <w:rFonts w:cs="Arial"/>
                <w:sz w:val="18"/>
                <w:szCs w:val="18"/>
              </w:rPr>
              <w:t>961</w:t>
            </w:r>
          </w:p>
        </w:tc>
        <w:tc>
          <w:tcPr>
            <w:tcW w:w="864" w:type="dxa"/>
            <w:vAlign w:val="bottom"/>
          </w:tcPr>
          <w:p w14:paraId="1B97B419" w14:textId="77777777" w:rsidR="00366BCC" w:rsidRPr="008F0762" w:rsidRDefault="00366BCC" w:rsidP="00D10F92">
            <w:pPr>
              <w:jc w:val="right"/>
              <w:rPr>
                <w:rFonts w:cs="Arial"/>
                <w:sz w:val="18"/>
                <w:szCs w:val="18"/>
              </w:rPr>
            </w:pPr>
            <w:r w:rsidRPr="008F0762">
              <w:rPr>
                <w:rFonts w:cs="Arial"/>
                <w:sz w:val="18"/>
                <w:szCs w:val="18"/>
              </w:rPr>
              <w:t>52</w:t>
            </w:r>
          </w:p>
        </w:tc>
        <w:tc>
          <w:tcPr>
            <w:tcW w:w="864" w:type="dxa"/>
            <w:vAlign w:val="bottom"/>
          </w:tcPr>
          <w:p w14:paraId="25E4EED6" w14:textId="77777777" w:rsidR="00366BCC" w:rsidRPr="008F0762" w:rsidRDefault="00366BCC" w:rsidP="00D10F92">
            <w:pPr>
              <w:jc w:val="right"/>
              <w:rPr>
                <w:rFonts w:cs="Arial"/>
                <w:sz w:val="18"/>
                <w:szCs w:val="18"/>
              </w:rPr>
            </w:pPr>
            <w:r w:rsidRPr="008F0762">
              <w:rPr>
                <w:rFonts w:cs="Arial"/>
                <w:sz w:val="18"/>
                <w:szCs w:val="18"/>
              </w:rPr>
              <w:t>50</w:t>
            </w:r>
          </w:p>
        </w:tc>
        <w:tc>
          <w:tcPr>
            <w:tcW w:w="864" w:type="dxa"/>
            <w:vAlign w:val="bottom"/>
          </w:tcPr>
          <w:p w14:paraId="5AAB53B8" w14:textId="77777777" w:rsidR="00366BCC" w:rsidRPr="008F0762" w:rsidRDefault="00366BCC" w:rsidP="00D10F92">
            <w:pPr>
              <w:jc w:val="right"/>
              <w:rPr>
                <w:rFonts w:cs="Arial"/>
                <w:sz w:val="18"/>
                <w:szCs w:val="18"/>
              </w:rPr>
            </w:pPr>
            <w:r w:rsidRPr="008F0762">
              <w:rPr>
                <w:rFonts w:cs="Arial"/>
                <w:sz w:val="18"/>
                <w:szCs w:val="18"/>
              </w:rPr>
              <w:t>72</w:t>
            </w:r>
          </w:p>
        </w:tc>
        <w:tc>
          <w:tcPr>
            <w:tcW w:w="864" w:type="dxa"/>
            <w:vAlign w:val="bottom"/>
          </w:tcPr>
          <w:p w14:paraId="79B79AB9" w14:textId="77777777" w:rsidR="00366BCC" w:rsidRPr="008F0762" w:rsidRDefault="00366BCC" w:rsidP="00D10F92">
            <w:pPr>
              <w:jc w:val="right"/>
              <w:rPr>
                <w:rFonts w:cs="Arial"/>
                <w:sz w:val="18"/>
                <w:szCs w:val="18"/>
              </w:rPr>
            </w:pPr>
            <w:r w:rsidRPr="008F0762">
              <w:rPr>
                <w:rFonts w:cs="Arial"/>
                <w:sz w:val="18"/>
                <w:szCs w:val="18"/>
              </w:rPr>
              <w:t>24</w:t>
            </w:r>
          </w:p>
        </w:tc>
        <w:tc>
          <w:tcPr>
            <w:tcW w:w="864" w:type="dxa"/>
            <w:vAlign w:val="bottom"/>
          </w:tcPr>
          <w:p w14:paraId="13B7A618" w14:textId="77777777" w:rsidR="00366BCC" w:rsidRPr="008F0762" w:rsidRDefault="00366BCC" w:rsidP="00D10F92">
            <w:pPr>
              <w:jc w:val="right"/>
              <w:rPr>
                <w:rFonts w:cs="Arial"/>
                <w:sz w:val="18"/>
                <w:szCs w:val="18"/>
              </w:rPr>
            </w:pPr>
            <w:r w:rsidRPr="008F0762">
              <w:rPr>
                <w:rFonts w:cs="Arial"/>
                <w:sz w:val="18"/>
                <w:szCs w:val="18"/>
              </w:rPr>
              <w:t>23</w:t>
            </w:r>
          </w:p>
        </w:tc>
        <w:tc>
          <w:tcPr>
            <w:tcW w:w="864" w:type="dxa"/>
            <w:vAlign w:val="bottom"/>
          </w:tcPr>
          <w:p w14:paraId="076B9601" w14:textId="77777777" w:rsidR="00366BCC" w:rsidRPr="008F0762" w:rsidRDefault="00366BCC" w:rsidP="00D10F92">
            <w:pPr>
              <w:jc w:val="right"/>
              <w:rPr>
                <w:rFonts w:cs="Arial"/>
                <w:sz w:val="18"/>
                <w:szCs w:val="18"/>
              </w:rPr>
            </w:pPr>
            <w:r w:rsidRPr="008F0762">
              <w:rPr>
                <w:rFonts w:cs="Arial"/>
                <w:sz w:val="18"/>
                <w:szCs w:val="18"/>
              </w:rPr>
              <w:t>8793</w:t>
            </w:r>
          </w:p>
        </w:tc>
      </w:tr>
      <w:tr w:rsidR="00366BCC" w:rsidRPr="008F0762" w14:paraId="644A003F" w14:textId="77777777" w:rsidTr="00366BCC">
        <w:trPr>
          <w:trHeight w:val="170"/>
          <w:jc w:val="center"/>
        </w:trPr>
        <w:tc>
          <w:tcPr>
            <w:tcW w:w="864" w:type="dxa"/>
          </w:tcPr>
          <w:p w14:paraId="000E5E42"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1987</w:t>
            </w:r>
          </w:p>
        </w:tc>
        <w:tc>
          <w:tcPr>
            <w:tcW w:w="864" w:type="dxa"/>
            <w:vAlign w:val="bottom"/>
          </w:tcPr>
          <w:p w14:paraId="4242C339" w14:textId="77777777" w:rsidR="00366BCC" w:rsidRPr="008F0762" w:rsidRDefault="00366BCC" w:rsidP="00D10F92">
            <w:pPr>
              <w:jc w:val="right"/>
              <w:rPr>
                <w:rFonts w:cs="Arial"/>
                <w:sz w:val="18"/>
                <w:szCs w:val="18"/>
              </w:rPr>
            </w:pPr>
            <w:r w:rsidRPr="008F0762">
              <w:rPr>
                <w:rFonts w:cs="Arial"/>
                <w:sz w:val="18"/>
                <w:szCs w:val="18"/>
              </w:rPr>
              <w:t>508</w:t>
            </w:r>
          </w:p>
        </w:tc>
        <w:tc>
          <w:tcPr>
            <w:tcW w:w="864" w:type="dxa"/>
            <w:vAlign w:val="bottom"/>
          </w:tcPr>
          <w:p w14:paraId="164832DC"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6AD3D82B" w14:textId="77777777" w:rsidR="00366BCC" w:rsidRPr="008F0762" w:rsidRDefault="00366BCC" w:rsidP="00D10F92">
            <w:pPr>
              <w:jc w:val="right"/>
              <w:rPr>
                <w:rFonts w:cs="Arial"/>
                <w:sz w:val="18"/>
                <w:szCs w:val="18"/>
              </w:rPr>
            </w:pPr>
            <w:r w:rsidRPr="008F0762">
              <w:rPr>
                <w:rFonts w:cs="Arial"/>
                <w:sz w:val="18"/>
                <w:szCs w:val="18"/>
              </w:rPr>
              <w:t>843</w:t>
            </w:r>
          </w:p>
        </w:tc>
        <w:tc>
          <w:tcPr>
            <w:tcW w:w="864" w:type="dxa"/>
            <w:vAlign w:val="bottom"/>
          </w:tcPr>
          <w:p w14:paraId="5C18D6F1" w14:textId="77777777" w:rsidR="00366BCC" w:rsidRPr="008F0762" w:rsidRDefault="00366BCC" w:rsidP="00D10F92">
            <w:pPr>
              <w:jc w:val="right"/>
              <w:rPr>
                <w:rFonts w:cs="Arial"/>
                <w:sz w:val="18"/>
                <w:szCs w:val="18"/>
              </w:rPr>
            </w:pPr>
            <w:r w:rsidRPr="008F0762">
              <w:rPr>
                <w:rFonts w:cs="Arial"/>
                <w:sz w:val="18"/>
                <w:szCs w:val="18"/>
              </w:rPr>
              <w:t>28</w:t>
            </w:r>
          </w:p>
        </w:tc>
        <w:tc>
          <w:tcPr>
            <w:tcW w:w="864" w:type="dxa"/>
            <w:vAlign w:val="bottom"/>
          </w:tcPr>
          <w:p w14:paraId="3FFAB5FD" w14:textId="77777777" w:rsidR="00366BCC" w:rsidRPr="008F0762" w:rsidRDefault="00366BCC" w:rsidP="00D10F92">
            <w:pPr>
              <w:jc w:val="right"/>
              <w:rPr>
                <w:rFonts w:cs="Arial"/>
                <w:sz w:val="18"/>
                <w:szCs w:val="18"/>
              </w:rPr>
            </w:pPr>
            <w:r w:rsidRPr="008F0762">
              <w:rPr>
                <w:rFonts w:cs="Arial"/>
                <w:sz w:val="18"/>
                <w:szCs w:val="18"/>
              </w:rPr>
              <w:t>152</w:t>
            </w:r>
          </w:p>
        </w:tc>
        <w:tc>
          <w:tcPr>
            <w:tcW w:w="864" w:type="dxa"/>
            <w:vAlign w:val="bottom"/>
          </w:tcPr>
          <w:p w14:paraId="10248DF8" w14:textId="77777777" w:rsidR="00366BCC" w:rsidRPr="008F0762" w:rsidRDefault="00366BCC" w:rsidP="00D10F92">
            <w:pPr>
              <w:jc w:val="right"/>
              <w:rPr>
                <w:rFonts w:cs="Arial"/>
                <w:sz w:val="18"/>
                <w:szCs w:val="18"/>
              </w:rPr>
            </w:pPr>
            <w:r w:rsidRPr="008F0762">
              <w:rPr>
                <w:rFonts w:cs="Arial"/>
                <w:sz w:val="18"/>
                <w:szCs w:val="18"/>
              </w:rPr>
              <w:t>38</w:t>
            </w:r>
          </w:p>
        </w:tc>
        <w:tc>
          <w:tcPr>
            <w:tcW w:w="864" w:type="dxa"/>
            <w:vAlign w:val="bottom"/>
          </w:tcPr>
          <w:p w14:paraId="65671B83" w14:textId="77777777" w:rsidR="00366BCC" w:rsidRPr="008F0762" w:rsidRDefault="00366BCC" w:rsidP="00D10F92">
            <w:pPr>
              <w:jc w:val="right"/>
              <w:rPr>
                <w:rFonts w:cs="Arial"/>
                <w:sz w:val="18"/>
                <w:szCs w:val="18"/>
              </w:rPr>
            </w:pPr>
            <w:r w:rsidRPr="008F0762">
              <w:rPr>
                <w:rFonts w:cs="Arial"/>
                <w:sz w:val="18"/>
                <w:szCs w:val="18"/>
              </w:rPr>
              <w:t>22</w:t>
            </w:r>
          </w:p>
        </w:tc>
        <w:tc>
          <w:tcPr>
            <w:tcW w:w="864" w:type="dxa"/>
            <w:vAlign w:val="bottom"/>
          </w:tcPr>
          <w:p w14:paraId="3F97682D"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2E845C4B"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26D569D6" w14:textId="77777777" w:rsidR="00366BCC" w:rsidRPr="008F0762" w:rsidRDefault="00366BCC" w:rsidP="00D10F92">
            <w:pPr>
              <w:jc w:val="right"/>
              <w:rPr>
                <w:rFonts w:cs="Arial"/>
                <w:sz w:val="18"/>
                <w:szCs w:val="18"/>
              </w:rPr>
            </w:pPr>
            <w:r w:rsidRPr="008F0762">
              <w:rPr>
                <w:rFonts w:cs="Arial"/>
                <w:sz w:val="18"/>
                <w:szCs w:val="18"/>
              </w:rPr>
              <w:t>1592</w:t>
            </w:r>
          </w:p>
        </w:tc>
      </w:tr>
      <w:tr w:rsidR="00366BCC" w:rsidRPr="008F0762" w14:paraId="5615FBAA" w14:textId="77777777" w:rsidTr="00366BCC">
        <w:trPr>
          <w:trHeight w:val="170"/>
          <w:jc w:val="center"/>
        </w:trPr>
        <w:tc>
          <w:tcPr>
            <w:tcW w:w="864" w:type="dxa"/>
          </w:tcPr>
          <w:p w14:paraId="05F851FF"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1988</w:t>
            </w:r>
          </w:p>
        </w:tc>
        <w:tc>
          <w:tcPr>
            <w:tcW w:w="864" w:type="dxa"/>
            <w:vAlign w:val="bottom"/>
          </w:tcPr>
          <w:p w14:paraId="226E66B3" w14:textId="77777777" w:rsidR="00366BCC" w:rsidRPr="008F0762" w:rsidRDefault="00366BCC" w:rsidP="00D10F92">
            <w:pPr>
              <w:jc w:val="right"/>
              <w:rPr>
                <w:rFonts w:cs="Arial"/>
                <w:sz w:val="18"/>
                <w:szCs w:val="18"/>
              </w:rPr>
            </w:pPr>
            <w:r w:rsidRPr="008F0762">
              <w:rPr>
                <w:rFonts w:cs="Arial"/>
                <w:sz w:val="18"/>
                <w:szCs w:val="18"/>
              </w:rPr>
              <w:t>122</w:t>
            </w:r>
          </w:p>
        </w:tc>
        <w:tc>
          <w:tcPr>
            <w:tcW w:w="864" w:type="dxa"/>
            <w:vAlign w:val="bottom"/>
          </w:tcPr>
          <w:p w14:paraId="0066AA50" w14:textId="77777777" w:rsidR="00366BCC" w:rsidRPr="008F0762" w:rsidRDefault="00366BCC" w:rsidP="00D10F92">
            <w:pPr>
              <w:jc w:val="right"/>
              <w:rPr>
                <w:rFonts w:cs="Arial"/>
                <w:sz w:val="18"/>
                <w:szCs w:val="18"/>
              </w:rPr>
            </w:pPr>
            <w:r w:rsidRPr="008F0762">
              <w:rPr>
                <w:rFonts w:cs="Arial"/>
                <w:sz w:val="18"/>
                <w:szCs w:val="18"/>
              </w:rPr>
              <w:t>3983</w:t>
            </w:r>
          </w:p>
        </w:tc>
        <w:tc>
          <w:tcPr>
            <w:tcW w:w="864" w:type="dxa"/>
            <w:vAlign w:val="bottom"/>
          </w:tcPr>
          <w:p w14:paraId="7DA064E6" w14:textId="77777777" w:rsidR="00366BCC" w:rsidRPr="008F0762" w:rsidRDefault="00366BCC" w:rsidP="00D10F92">
            <w:pPr>
              <w:jc w:val="right"/>
              <w:rPr>
                <w:rFonts w:cs="Arial"/>
                <w:sz w:val="18"/>
                <w:szCs w:val="18"/>
              </w:rPr>
            </w:pPr>
            <w:r w:rsidRPr="008F0762">
              <w:rPr>
                <w:rFonts w:cs="Arial"/>
                <w:sz w:val="18"/>
                <w:szCs w:val="18"/>
              </w:rPr>
              <w:t>184</w:t>
            </w:r>
          </w:p>
        </w:tc>
        <w:tc>
          <w:tcPr>
            <w:tcW w:w="864" w:type="dxa"/>
            <w:vAlign w:val="bottom"/>
          </w:tcPr>
          <w:p w14:paraId="0D4BC159" w14:textId="77777777" w:rsidR="00366BCC" w:rsidRPr="008F0762" w:rsidRDefault="00366BCC" w:rsidP="00D10F92">
            <w:pPr>
              <w:jc w:val="right"/>
              <w:rPr>
                <w:rFonts w:cs="Arial"/>
                <w:sz w:val="18"/>
                <w:szCs w:val="18"/>
              </w:rPr>
            </w:pPr>
            <w:r w:rsidRPr="008F0762">
              <w:rPr>
                <w:rFonts w:cs="Arial"/>
                <w:sz w:val="18"/>
                <w:szCs w:val="18"/>
              </w:rPr>
              <w:t>2348</w:t>
            </w:r>
          </w:p>
        </w:tc>
        <w:tc>
          <w:tcPr>
            <w:tcW w:w="864" w:type="dxa"/>
            <w:vAlign w:val="bottom"/>
          </w:tcPr>
          <w:p w14:paraId="2E452383" w14:textId="77777777" w:rsidR="00366BCC" w:rsidRPr="008F0762" w:rsidRDefault="00366BCC" w:rsidP="00D10F92">
            <w:pPr>
              <w:jc w:val="right"/>
              <w:rPr>
                <w:rFonts w:cs="Arial"/>
                <w:sz w:val="18"/>
                <w:szCs w:val="18"/>
              </w:rPr>
            </w:pPr>
            <w:r w:rsidRPr="008F0762">
              <w:rPr>
                <w:rFonts w:cs="Arial"/>
                <w:sz w:val="18"/>
                <w:szCs w:val="18"/>
              </w:rPr>
              <w:t>155</w:t>
            </w:r>
          </w:p>
        </w:tc>
        <w:tc>
          <w:tcPr>
            <w:tcW w:w="864" w:type="dxa"/>
            <w:vAlign w:val="bottom"/>
          </w:tcPr>
          <w:p w14:paraId="2D702A90" w14:textId="77777777" w:rsidR="00366BCC" w:rsidRPr="008F0762" w:rsidRDefault="00366BCC" w:rsidP="00D10F92">
            <w:pPr>
              <w:jc w:val="right"/>
              <w:rPr>
                <w:rFonts w:cs="Arial"/>
                <w:sz w:val="18"/>
                <w:szCs w:val="18"/>
              </w:rPr>
            </w:pPr>
            <w:r w:rsidRPr="008F0762">
              <w:rPr>
                <w:rFonts w:cs="Arial"/>
                <w:sz w:val="18"/>
                <w:szCs w:val="18"/>
              </w:rPr>
              <w:t>400</w:t>
            </w:r>
          </w:p>
        </w:tc>
        <w:tc>
          <w:tcPr>
            <w:tcW w:w="864" w:type="dxa"/>
            <w:vAlign w:val="bottom"/>
          </w:tcPr>
          <w:p w14:paraId="431DA536" w14:textId="77777777" w:rsidR="00366BCC" w:rsidRPr="008F0762" w:rsidRDefault="00366BCC" w:rsidP="00D10F92">
            <w:pPr>
              <w:jc w:val="right"/>
              <w:rPr>
                <w:rFonts w:cs="Arial"/>
                <w:sz w:val="18"/>
                <w:szCs w:val="18"/>
              </w:rPr>
            </w:pPr>
            <w:r w:rsidRPr="008F0762">
              <w:rPr>
                <w:rFonts w:cs="Arial"/>
                <w:sz w:val="18"/>
                <w:szCs w:val="18"/>
              </w:rPr>
              <w:t>142</w:t>
            </w:r>
          </w:p>
        </w:tc>
        <w:tc>
          <w:tcPr>
            <w:tcW w:w="864" w:type="dxa"/>
            <w:vAlign w:val="bottom"/>
          </w:tcPr>
          <w:p w14:paraId="6357ECB8" w14:textId="77777777" w:rsidR="00366BCC" w:rsidRPr="008F0762" w:rsidRDefault="00366BCC" w:rsidP="00D10F92">
            <w:pPr>
              <w:jc w:val="right"/>
              <w:rPr>
                <w:rFonts w:cs="Arial"/>
                <w:sz w:val="18"/>
                <w:szCs w:val="18"/>
              </w:rPr>
            </w:pPr>
            <w:r w:rsidRPr="008F0762">
              <w:rPr>
                <w:rFonts w:cs="Arial"/>
                <w:sz w:val="18"/>
                <w:szCs w:val="18"/>
              </w:rPr>
              <w:t>140</w:t>
            </w:r>
          </w:p>
        </w:tc>
        <w:tc>
          <w:tcPr>
            <w:tcW w:w="864" w:type="dxa"/>
            <w:vAlign w:val="bottom"/>
          </w:tcPr>
          <w:p w14:paraId="3F214275" w14:textId="77777777" w:rsidR="00366BCC" w:rsidRPr="008F0762" w:rsidRDefault="00366BCC" w:rsidP="00D10F92">
            <w:pPr>
              <w:jc w:val="right"/>
              <w:rPr>
                <w:rFonts w:cs="Arial"/>
                <w:sz w:val="18"/>
                <w:szCs w:val="18"/>
              </w:rPr>
            </w:pPr>
            <w:r w:rsidRPr="008F0762">
              <w:rPr>
                <w:rFonts w:cs="Arial"/>
                <w:sz w:val="18"/>
                <w:szCs w:val="18"/>
              </w:rPr>
              <w:t>38</w:t>
            </w:r>
          </w:p>
        </w:tc>
        <w:tc>
          <w:tcPr>
            <w:tcW w:w="864" w:type="dxa"/>
            <w:vAlign w:val="bottom"/>
          </w:tcPr>
          <w:p w14:paraId="79FF66C1" w14:textId="77777777" w:rsidR="00366BCC" w:rsidRPr="008F0762" w:rsidRDefault="00366BCC" w:rsidP="00D10F92">
            <w:pPr>
              <w:jc w:val="right"/>
              <w:rPr>
                <w:rFonts w:cs="Arial"/>
                <w:sz w:val="18"/>
                <w:szCs w:val="18"/>
              </w:rPr>
            </w:pPr>
            <w:r w:rsidRPr="008F0762">
              <w:rPr>
                <w:rFonts w:cs="Arial"/>
                <w:sz w:val="18"/>
                <w:szCs w:val="18"/>
              </w:rPr>
              <w:t>7513</w:t>
            </w:r>
          </w:p>
        </w:tc>
      </w:tr>
      <w:tr w:rsidR="00366BCC" w:rsidRPr="008F0762" w14:paraId="2438513D" w14:textId="77777777" w:rsidTr="00366BCC">
        <w:trPr>
          <w:trHeight w:val="170"/>
          <w:jc w:val="center"/>
        </w:trPr>
        <w:tc>
          <w:tcPr>
            <w:tcW w:w="864" w:type="dxa"/>
          </w:tcPr>
          <w:p w14:paraId="246484D9"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1989</w:t>
            </w:r>
          </w:p>
        </w:tc>
        <w:tc>
          <w:tcPr>
            <w:tcW w:w="864" w:type="dxa"/>
            <w:vAlign w:val="bottom"/>
          </w:tcPr>
          <w:p w14:paraId="3F493560" w14:textId="77777777" w:rsidR="00366BCC" w:rsidRPr="008F0762" w:rsidRDefault="00366BCC" w:rsidP="00D10F92">
            <w:pPr>
              <w:jc w:val="right"/>
              <w:rPr>
                <w:rFonts w:cs="Arial"/>
                <w:sz w:val="18"/>
                <w:szCs w:val="18"/>
              </w:rPr>
            </w:pPr>
            <w:r w:rsidRPr="008F0762">
              <w:rPr>
                <w:rFonts w:cs="Arial"/>
                <w:sz w:val="18"/>
                <w:szCs w:val="18"/>
              </w:rPr>
              <w:t>167</w:t>
            </w:r>
          </w:p>
        </w:tc>
        <w:tc>
          <w:tcPr>
            <w:tcW w:w="864" w:type="dxa"/>
            <w:vAlign w:val="bottom"/>
          </w:tcPr>
          <w:p w14:paraId="769174B8" w14:textId="77777777" w:rsidR="00366BCC" w:rsidRPr="008F0762" w:rsidRDefault="00366BCC" w:rsidP="00D10F92">
            <w:pPr>
              <w:jc w:val="right"/>
              <w:rPr>
                <w:rFonts w:cs="Arial"/>
                <w:sz w:val="18"/>
                <w:szCs w:val="18"/>
              </w:rPr>
            </w:pPr>
            <w:r w:rsidRPr="008F0762">
              <w:rPr>
                <w:rFonts w:cs="Arial"/>
                <w:sz w:val="18"/>
                <w:szCs w:val="18"/>
              </w:rPr>
              <w:t>83</w:t>
            </w:r>
          </w:p>
        </w:tc>
        <w:tc>
          <w:tcPr>
            <w:tcW w:w="864" w:type="dxa"/>
            <w:vAlign w:val="bottom"/>
          </w:tcPr>
          <w:p w14:paraId="4537B6AC" w14:textId="77777777" w:rsidR="00366BCC" w:rsidRPr="008F0762" w:rsidRDefault="00366BCC" w:rsidP="00D10F92">
            <w:pPr>
              <w:jc w:val="right"/>
              <w:rPr>
                <w:rFonts w:cs="Arial"/>
                <w:sz w:val="18"/>
                <w:szCs w:val="18"/>
              </w:rPr>
            </w:pPr>
            <w:r w:rsidRPr="008F0762">
              <w:rPr>
                <w:rFonts w:cs="Arial"/>
                <w:sz w:val="18"/>
                <w:szCs w:val="18"/>
              </w:rPr>
              <w:t>2645</w:t>
            </w:r>
          </w:p>
        </w:tc>
        <w:tc>
          <w:tcPr>
            <w:tcW w:w="864" w:type="dxa"/>
            <w:vAlign w:val="bottom"/>
          </w:tcPr>
          <w:p w14:paraId="0567B9D5" w14:textId="77777777" w:rsidR="00366BCC" w:rsidRPr="008F0762" w:rsidRDefault="00366BCC" w:rsidP="00D10F92">
            <w:pPr>
              <w:jc w:val="right"/>
              <w:rPr>
                <w:rFonts w:cs="Arial"/>
                <w:sz w:val="18"/>
                <w:szCs w:val="18"/>
              </w:rPr>
            </w:pPr>
            <w:r w:rsidRPr="008F0762">
              <w:rPr>
                <w:rFonts w:cs="Arial"/>
                <w:sz w:val="18"/>
                <w:szCs w:val="18"/>
              </w:rPr>
              <w:t>112</w:t>
            </w:r>
          </w:p>
        </w:tc>
        <w:tc>
          <w:tcPr>
            <w:tcW w:w="864" w:type="dxa"/>
            <w:vAlign w:val="bottom"/>
          </w:tcPr>
          <w:p w14:paraId="7750CF95" w14:textId="77777777" w:rsidR="00366BCC" w:rsidRPr="008F0762" w:rsidRDefault="00366BCC" w:rsidP="00D10F92">
            <w:pPr>
              <w:jc w:val="right"/>
              <w:rPr>
                <w:rFonts w:cs="Arial"/>
                <w:sz w:val="18"/>
                <w:szCs w:val="18"/>
              </w:rPr>
            </w:pPr>
            <w:r w:rsidRPr="008F0762">
              <w:rPr>
                <w:rFonts w:cs="Arial"/>
                <w:sz w:val="18"/>
                <w:szCs w:val="18"/>
              </w:rPr>
              <w:t>509</w:t>
            </w:r>
          </w:p>
        </w:tc>
        <w:tc>
          <w:tcPr>
            <w:tcW w:w="864" w:type="dxa"/>
            <w:vAlign w:val="bottom"/>
          </w:tcPr>
          <w:p w14:paraId="72387199" w14:textId="77777777" w:rsidR="00366BCC" w:rsidRPr="008F0762" w:rsidRDefault="00366BCC" w:rsidP="00D10F92">
            <w:pPr>
              <w:jc w:val="right"/>
              <w:rPr>
                <w:rFonts w:cs="Arial"/>
                <w:sz w:val="18"/>
                <w:szCs w:val="18"/>
              </w:rPr>
            </w:pPr>
            <w:r w:rsidRPr="008F0762">
              <w:rPr>
                <w:rFonts w:cs="Arial"/>
                <w:sz w:val="18"/>
                <w:szCs w:val="18"/>
              </w:rPr>
              <w:t>68</w:t>
            </w:r>
          </w:p>
        </w:tc>
        <w:tc>
          <w:tcPr>
            <w:tcW w:w="864" w:type="dxa"/>
            <w:vAlign w:val="bottom"/>
          </w:tcPr>
          <w:p w14:paraId="7A6AFF20" w14:textId="77777777" w:rsidR="00366BCC" w:rsidRPr="008F0762" w:rsidRDefault="00366BCC" w:rsidP="00D10F92">
            <w:pPr>
              <w:jc w:val="right"/>
              <w:rPr>
                <w:rFonts w:cs="Arial"/>
                <w:sz w:val="18"/>
                <w:szCs w:val="18"/>
              </w:rPr>
            </w:pPr>
            <w:r w:rsidRPr="008F0762">
              <w:rPr>
                <w:rFonts w:cs="Arial"/>
                <w:sz w:val="18"/>
                <w:szCs w:val="18"/>
              </w:rPr>
              <w:t>73</w:t>
            </w:r>
          </w:p>
        </w:tc>
        <w:tc>
          <w:tcPr>
            <w:tcW w:w="864" w:type="dxa"/>
            <w:vAlign w:val="bottom"/>
          </w:tcPr>
          <w:p w14:paraId="75CA7B43"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73E7B74B"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1B6F9F20" w14:textId="77777777" w:rsidR="00366BCC" w:rsidRPr="008F0762" w:rsidRDefault="00366BCC" w:rsidP="00D10F92">
            <w:pPr>
              <w:jc w:val="right"/>
              <w:rPr>
                <w:rFonts w:cs="Arial"/>
                <w:sz w:val="18"/>
                <w:szCs w:val="18"/>
              </w:rPr>
            </w:pPr>
            <w:r w:rsidRPr="008F0762">
              <w:rPr>
                <w:rFonts w:cs="Arial"/>
                <w:sz w:val="18"/>
                <w:szCs w:val="18"/>
              </w:rPr>
              <w:t>3656</w:t>
            </w:r>
          </w:p>
        </w:tc>
      </w:tr>
      <w:tr w:rsidR="00366BCC" w:rsidRPr="008F0762" w14:paraId="4EA9BAA4" w14:textId="77777777" w:rsidTr="00366BCC">
        <w:trPr>
          <w:trHeight w:val="170"/>
          <w:jc w:val="center"/>
        </w:trPr>
        <w:tc>
          <w:tcPr>
            <w:tcW w:w="864" w:type="dxa"/>
          </w:tcPr>
          <w:p w14:paraId="1F9156FF"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1990</w:t>
            </w:r>
          </w:p>
        </w:tc>
        <w:tc>
          <w:tcPr>
            <w:tcW w:w="864" w:type="dxa"/>
            <w:vAlign w:val="bottom"/>
          </w:tcPr>
          <w:p w14:paraId="25C33334" w14:textId="77777777" w:rsidR="00366BCC" w:rsidRPr="008F0762" w:rsidRDefault="00366BCC" w:rsidP="00D10F92">
            <w:pPr>
              <w:jc w:val="right"/>
              <w:rPr>
                <w:rFonts w:cs="Arial"/>
                <w:sz w:val="18"/>
                <w:szCs w:val="18"/>
              </w:rPr>
            </w:pPr>
            <w:r w:rsidRPr="008F0762">
              <w:rPr>
                <w:rFonts w:cs="Arial"/>
                <w:sz w:val="18"/>
                <w:szCs w:val="18"/>
              </w:rPr>
              <w:t>1217</w:t>
            </w:r>
          </w:p>
        </w:tc>
        <w:tc>
          <w:tcPr>
            <w:tcW w:w="864" w:type="dxa"/>
            <w:vAlign w:val="bottom"/>
          </w:tcPr>
          <w:p w14:paraId="4C901F11" w14:textId="77777777" w:rsidR="00366BCC" w:rsidRPr="008F0762" w:rsidRDefault="00366BCC" w:rsidP="00D10F92">
            <w:pPr>
              <w:jc w:val="right"/>
              <w:rPr>
                <w:rFonts w:cs="Arial"/>
                <w:sz w:val="18"/>
                <w:szCs w:val="18"/>
              </w:rPr>
            </w:pPr>
            <w:r w:rsidRPr="008F0762">
              <w:rPr>
                <w:rFonts w:cs="Arial"/>
                <w:sz w:val="18"/>
                <w:szCs w:val="18"/>
              </w:rPr>
              <w:t>1041</w:t>
            </w:r>
          </w:p>
        </w:tc>
        <w:tc>
          <w:tcPr>
            <w:tcW w:w="864" w:type="dxa"/>
            <w:vAlign w:val="bottom"/>
          </w:tcPr>
          <w:p w14:paraId="5004AC76" w14:textId="77777777" w:rsidR="00366BCC" w:rsidRPr="008F0762" w:rsidRDefault="00366BCC" w:rsidP="00D10F92">
            <w:pPr>
              <w:jc w:val="right"/>
              <w:rPr>
                <w:rFonts w:cs="Arial"/>
                <w:sz w:val="18"/>
                <w:szCs w:val="18"/>
              </w:rPr>
            </w:pPr>
            <w:r w:rsidRPr="008F0762">
              <w:rPr>
                <w:rFonts w:cs="Arial"/>
                <w:sz w:val="18"/>
                <w:szCs w:val="18"/>
              </w:rPr>
              <w:t>36</w:t>
            </w:r>
          </w:p>
        </w:tc>
        <w:tc>
          <w:tcPr>
            <w:tcW w:w="864" w:type="dxa"/>
            <w:vAlign w:val="bottom"/>
          </w:tcPr>
          <w:p w14:paraId="5E590A2D" w14:textId="77777777" w:rsidR="00366BCC" w:rsidRPr="008F0762" w:rsidRDefault="00366BCC" w:rsidP="00D10F92">
            <w:pPr>
              <w:jc w:val="right"/>
              <w:rPr>
                <w:rFonts w:cs="Arial"/>
                <w:sz w:val="18"/>
                <w:szCs w:val="18"/>
              </w:rPr>
            </w:pPr>
            <w:r w:rsidRPr="008F0762">
              <w:rPr>
                <w:rFonts w:cs="Arial"/>
                <w:sz w:val="18"/>
                <w:szCs w:val="18"/>
              </w:rPr>
              <w:t>1456</w:t>
            </w:r>
          </w:p>
        </w:tc>
        <w:tc>
          <w:tcPr>
            <w:tcW w:w="864" w:type="dxa"/>
            <w:vAlign w:val="bottom"/>
          </w:tcPr>
          <w:p w14:paraId="18E83BFD" w14:textId="77777777" w:rsidR="00366BCC" w:rsidRPr="008F0762" w:rsidRDefault="00366BCC" w:rsidP="00D10F92">
            <w:pPr>
              <w:jc w:val="right"/>
              <w:rPr>
                <w:rFonts w:cs="Arial"/>
                <w:sz w:val="18"/>
                <w:szCs w:val="18"/>
              </w:rPr>
            </w:pPr>
            <w:r w:rsidRPr="008F0762">
              <w:rPr>
                <w:rFonts w:cs="Arial"/>
                <w:sz w:val="18"/>
                <w:szCs w:val="18"/>
              </w:rPr>
              <w:t>65</w:t>
            </w:r>
          </w:p>
        </w:tc>
        <w:tc>
          <w:tcPr>
            <w:tcW w:w="864" w:type="dxa"/>
            <w:vAlign w:val="bottom"/>
          </w:tcPr>
          <w:p w14:paraId="20521202" w14:textId="77777777" w:rsidR="00366BCC" w:rsidRPr="008F0762" w:rsidRDefault="00366BCC" w:rsidP="00D10F92">
            <w:pPr>
              <w:jc w:val="right"/>
              <w:rPr>
                <w:rFonts w:cs="Arial"/>
                <w:sz w:val="18"/>
                <w:szCs w:val="18"/>
              </w:rPr>
            </w:pPr>
            <w:r w:rsidRPr="008F0762">
              <w:rPr>
                <w:rFonts w:cs="Arial"/>
                <w:sz w:val="18"/>
                <w:szCs w:val="18"/>
              </w:rPr>
              <w:t>196</w:t>
            </w:r>
          </w:p>
        </w:tc>
        <w:tc>
          <w:tcPr>
            <w:tcW w:w="864" w:type="dxa"/>
            <w:vAlign w:val="bottom"/>
          </w:tcPr>
          <w:p w14:paraId="078999F1" w14:textId="77777777" w:rsidR="00366BCC" w:rsidRPr="008F0762" w:rsidRDefault="00366BCC" w:rsidP="00D10F92">
            <w:pPr>
              <w:jc w:val="right"/>
              <w:rPr>
                <w:rFonts w:cs="Arial"/>
                <w:sz w:val="18"/>
                <w:szCs w:val="18"/>
              </w:rPr>
            </w:pPr>
            <w:r w:rsidRPr="008F0762">
              <w:rPr>
                <w:rFonts w:cs="Arial"/>
                <w:sz w:val="18"/>
                <w:szCs w:val="18"/>
              </w:rPr>
              <w:t>24</w:t>
            </w:r>
          </w:p>
        </w:tc>
        <w:tc>
          <w:tcPr>
            <w:tcW w:w="864" w:type="dxa"/>
            <w:vAlign w:val="bottom"/>
          </w:tcPr>
          <w:p w14:paraId="44E36367" w14:textId="77777777" w:rsidR="00366BCC" w:rsidRPr="008F0762" w:rsidRDefault="00366BCC" w:rsidP="00D10F92">
            <w:pPr>
              <w:jc w:val="right"/>
              <w:rPr>
                <w:rFonts w:cs="Arial"/>
                <w:sz w:val="18"/>
                <w:szCs w:val="18"/>
              </w:rPr>
            </w:pPr>
            <w:r w:rsidRPr="008F0762">
              <w:rPr>
                <w:rFonts w:cs="Arial"/>
                <w:sz w:val="18"/>
                <w:szCs w:val="18"/>
              </w:rPr>
              <w:t>5</w:t>
            </w:r>
          </w:p>
        </w:tc>
        <w:tc>
          <w:tcPr>
            <w:tcW w:w="864" w:type="dxa"/>
            <w:vAlign w:val="bottom"/>
          </w:tcPr>
          <w:p w14:paraId="626950BD"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7D4B5931" w14:textId="77777777" w:rsidR="00366BCC" w:rsidRPr="008F0762" w:rsidRDefault="00366BCC" w:rsidP="00D10F92">
            <w:pPr>
              <w:jc w:val="right"/>
              <w:rPr>
                <w:rFonts w:cs="Arial"/>
                <w:sz w:val="18"/>
                <w:szCs w:val="18"/>
              </w:rPr>
            </w:pPr>
            <w:r w:rsidRPr="008F0762">
              <w:rPr>
                <w:rFonts w:cs="Arial"/>
                <w:sz w:val="18"/>
                <w:szCs w:val="18"/>
              </w:rPr>
              <w:t>4040</w:t>
            </w:r>
          </w:p>
        </w:tc>
      </w:tr>
      <w:tr w:rsidR="00366BCC" w:rsidRPr="008F0762" w14:paraId="09F521F6" w14:textId="77777777" w:rsidTr="00366BCC">
        <w:trPr>
          <w:trHeight w:val="170"/>
          <w:jc w:val="center"/>
        </w:trPr>
        <w:tc>
          <w:tcPr>
            <w:tcW w:w="864" w:type="dxa"/>
          </w:tcPr>
          <w:p w14:paraId="6069F992"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1991</w:t>
            </w:r>
          </w:p>
        </w:tc>
        <w:tc>
          <w:tcPr>
            <w:tcW w:w="864" w:type="dxa"/>
            <w:vAlign w:val="bottom"/>
          </w:tcPr>
          <w:p w14:paraId="5C9847A1" w14:textId="77777777" w:rsidR="00366BCC" w:rsidRPr="008F0762" w:rsidRDefault="00366BCC" w:rsidP="00D10F92">
            <w:pPr>
              <w:jc w:val="right"/>
              <w:rPr>
                <w:rFonts w:cs="Arial"/>
                <w:sz w:val="18"/>
                <w:szCs w:val="18"/>
              </w:rPr>
            </w:pPr>
            <w:r w:rsidRPr="008F0762">
              <w:rPr>
                <w:rFonts w:cs="Arial"/>
                <w:sz w:val="18"/>
                <w:szCs w:val="18"/>
              </w:rPr>
              <w:t>705</w:t>
            </w:r>
          </w:p>
        </w:tc>
        <w:tc>
          <w:tcPr>
            <w:tcW w:w="864" w:type="dxa"/>
            <w:vAlign w:val="bottom"/>
          </w:tcPr>
          <w:p w14:paraId="5900D36A" w14:textId="77777777" w:rsidR="00366BCC" w:rsidRPr="008F0762" w:rsidRDefault="00366BCC" w:rsidP="00D10F92">
            <w:pPr>
              <w:jc w:val="right"/>
              <w:rPr>
                <w:rFonts w:cs="Arial"/>
                <w:sz w:val="18"/>
                <w:szCs w:val="18"/>
              </w:rPr>
            </w:pPr>
            <w:r w:rsidRPr="008F0762">
              <w:rPr>
                <w:rFonts w:cs="Arial"/>
                <w:sz w:val="18"/>
                <w:szCs w:val="18"/>
              </w:rPr>
              <w:t>331</w:t>
            </w:r>
          </w:p>
        </w:tc>
        <w:tc>
          <w:tcPr>
            <w:tcW w:w="864" w:type="dxa"/>
            <w:vAlign w:val="bottom"/>
          </w:tcPr>
          <w:p w14:paraId="0FBB60E1" w14:textId="77777777" w:rsidR="00366BCC" w:rsidRPr="008F0762" w:rsidRDefault="00366BCC" w:rsidP="00D10F92">
            <w:pPr>
              <w:jc w:val="right"/>
              <w:rPr>
                <w:rFonts w:cs="Arial"/>
                <w:sz w:val="18"/>
                <w:szCs w:val="18"/>
              </w:rPr>
            </w:pPr>
            <w:r w:rsidRPr="008F0762">
              <w:rPr>
                <w:rFonts w:cs="Arial"/>
                <w:sz w:val="18"/>
                <w:szCs w:val="18"/>
              </w:rPr>
              <w:t>267</w:t>
            </w:r>
          </w:p>
        </w:tc>
        <w:tc>
          <w:tcPr>
            <w:tcW w:w="864" w:type="dxa"/>
            <w:vAlign w:val="bottom"/>
          </w:tcPr>
          <w:p w14:paraId="22804346" w14:textId="77777777" w:rsidR="00366BCC" w:rsidRPr="008F0762" w:rsidRDefault="00366BCC" w:rsidP="00D10F92">
            <w:pPr>
              <w:jc w:val="right"/>
              <w:rPr>
                <w:rFonts w:cs="Arial"/>
                <w:sz w:val="18"/>
                <w:szCs w:val="18"/>
              </w:rPr>
            </w:pPr>
            <w:r w:rsidRPr="008F0762">
              <w:rPr>
                <w:rFonts w:cs="Arial"/>
                <w:sz w:val="18"/>
                <w:szCs w:val="18"/>
              </w:rPr>
              <w:t>52</w:t>
            </w:r>
          </w:p>
        </w:tc>
        <w:tc>
          <w:tcPr>
            <w:tcW w:w="864" w:type="dxa"/>
            <w:vAlign w:val="bottom"/>
          </w:tcPr>
          <w:p w14:paraId="2DA19C5D" w14:textId="77777777" w:rsidR="00366BCC" w:rsidRPr="008F0762" w:rsidRDefault="00366BCC" w:rsidP="00D10F92">
            <w:pPr>
              <w:jc w:val="right"/>
              <w:rPr>
                <w:rFonts w:cs="Arial"/>
                <w:sz w:val="18"/>
                <w:szCs w:val="18"/>
              </w:rPr>
            </w:pPr>
            <w:r w:rsidRPr="008F0762">
              <w:rPr>
                <w:rFonts w:cs="Arial"/>
                <w:sz w:val="18"/>
                <w:szCs w:val="18"/>
              </w:rPr>
              <w:t>289</w:t>
            </w:r>
          </w:p>
        </w:tc>
        <w:tc>
          <w:tcPr>
            <w:tcW w:w="864" w:type="dxa"/>
            <w:vAlign w:val="bottom"/>
          </w:tcPr>
          <w:p w14:paraId="2BF85DA6" w14:textId="77777777" w:rsidR="00366BCC" w:rsidRPr="008F0762" w:rsidRDefault="00366BCC" w:rsidP="00D10F92">
            <w:pPr>
              <w:jc w:val="right"/>
              <w:rPr>
                <w:rFonts w:cs="Arial"/>
                <w:sz w:val="18"/>
                <w:szCs w:val="18"/>
              </w:rPr>
            </w:pPr>
            <w:r w:rsidRPr="008F0762">
              <w:rPr>
                <w:rFonts w:cs="Arial"/>
                <w:sz w:val="18"/>
                <w:szCs w:val="18"/>
              </w:rPr>
              <w:t>25</w:t>
            </w:r>
          </w:p>
        </w:tc>
        <w:tc>
          <w:tcPr>
            <w:tcW w:w="864" w:type="dxa"/>
            <w:vAlign w:val="bottom"/>
          </w:tcPr>
          <w:p w14:paraId="722D762E" w14:textId="77777777" w:rsidR="00366BCC" w:rsidRPr="008F0762" w:rsidRDefault="00366BCC" w:rsidP="00D10F92">
            <w:pPr>
              <w:jc w:val="right"/>
              <w:rPr>
                <w:rFonts w:cs="Arial"/>
                <w:sz w:val="18"/>
                <w:szCs w:val="18"/>
              </w:rPr>
            </w:pPr>
            <w:r w:rsidRPr="008F0762">
              <w:rPr>
                <w:rFonts w:cs="Arial"/>
                <w:sz w:val="18"/>
                <w:szCs w:val="18"/>
              </w:rPr>
              <w:t>10</w:t>
            </w:r>
          </w:p>
        </w:tc>
        <w:tc>
          <w:tcPr>
            <w:tcW w:w="864" w:type="dxa"/>
            <w:vAlign w:val="bottom"/>
          </w:tcPr>
          <w:p w14:paraId="551BAA7C"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216846EB"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3875601E" w14:textId="77777777" w:rsidR="00366BCC" w:rsidRPr="008F0762" w:rsidRDefault="00366BCC" w:rsidP="00D10F92">
            <w:pPr>
              <w:jc w:val="right"/>
              <w:rPr>
                <w:rFonts w:cs="Arial"/>
                <w:sz w:val="18"/>
                <w:szCs w:val="18"/>
              </w:rPr>
            </w:pPr>
            <w:r w:rsidRPr="008F0762">
              <w:rPr>
                <w:rFonts w:cs="Arial"/>
                <w:sz w:val="18"/>
                <w:szCs w:val="18"/>
              </w:rPr>
              <w:t>1679</w:t>
            </w:r>
          </w:p>
        </w:tc>
      </w:tr>
      <w:tr w:rsidR="00366BCC" w:rsidRPr="008F0762" w14:paraId="3E790AE5" w14:textId="77777777" w:rsidTr="00366BCC">
        <w:trPr>
          <w:trHeight w:val="170"/>
          <w:jc w:val="center"/>
        </w:trPr>
        <w:tc>
          <w:tcPr>
            <w:tcW w:w="864" w:type="dxa"/>
          </w:tcPr>
          <w:p w14:paraId="1C24A3A6"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1992</w:t>
            </w:r>
          </w:p>
        </w:tc>
        <w:tc>
          <w:tcPr>
            <w:tcW w:w="864" w:type="dxa"/>
            <w:vAlign w:val="bottom"/>
          </w:tcPr>
          <w:p w14:paraId="44A6E382" w14:textId="77777777" w:rsidR="00366BCC" w:rsidRPr="008F0762" w:rsidRDefault="00366BCC" w:rsidP="00D10F92">
            <w:pPr>
              <w:jc w:val="right"/>
              <w:rPr>
                <w:rFonts w:cs="Arial"/>
                <w:sz w:val="18"/>
                <w:szCs w:val="18"/>
              </w:rPr>
            </w:pPr>
            <w:r w:rsidRPr="008F0762">
              <w:rPr>
                <w:rFonts w:cs="Arial"/>
                <w:sz w:val="18"/>
                <w:szCs w:val="18"/>
              </w:rPr>
              <w:t>3484</w:t>
            </w:r>
          </w:p>
        </w:tc>
        <w:tc>
          <w:tcPr>
            <w:tcW w:w="864" w:type="dxa"/>
            <w:vAlign w:val="bottom"/>
          </w:tcPr>
          <w:p w14:paraId="5172C1A6" w14:textId="77777777" w:rsidR="00366BCC" w:rsidRPr="008F0762" w:rsidRDefault="00366BCC" w:rsidP="00D10F92">
            <w:pPr>
              <w:jc w:val="right"/>
              <w:rPr>
                <w:rFonts w:cs="Arial"/>
                <w:sz w:val="18"/>
                <w:szCs w:val="18"/>
              </w:rPr>
            </w:pPr>
            <w:r w:rsidRPr="008F0762">
              <w:rPr>
                <w:rFonts w:cs="Arial"/>
                <w:sz w:val="18"/>
                <w:szCs w:val="18"/>
              </w:rPr>
              <w:t>1052</w:t>
            </w:r>
          </w:p>
        </w:tc>
        <w:tc>
          <w:tcPr>
            <w:tcW w:w="864" w:type="dxa"/>
            <w:vAlign w:val="bottom"/>
          </w:tcPr>
          <w:p w14:paraId="3A7BEBD3" w14:textId="77777777" w:rsidR="00366BCC" w:rsidRPr="008F0762" w:rsidRDefault="00366BCC" w:rsidP="00D10F92">
            <w:pPr>
              <w:jc w:val="right"/>
              <w:rPr>
                <w:rFonts w:cs="Arial"/>
                <w:sz w:val="18"/>
                <w:szCs w:val="18"/>
              </w:rPr>
            </w:pPr>
            <w:r w:rsidRPr="008F0762">
              <w:rPr>
                <w:rFonts w:cs="Arial"/>
                <w:sz w:val="18"/>
                <w:szCs w:val="18"/>
              </w:rPr>
              <w:t>172</w:t>
            </w:r>
          </w:p>
        </w:tc>
        <w:tc>
          <w:tcPr>
            <w:tcW w:w="864" w:type="dxa"/>
            <w:vAlign w:val="bottom"/>
          </w:tcPr>
          <w:p w14:paraId="3F12D46B" w14:textId="77777777" w:rsidR="00366BCC" w:rsidRPr="008F0762" w:rsidRDefault="00366BCC" w:rsidP="00D10F92">
            <w:pPr>
              <w:jc w:val="right"/>
              <w:rPr>
                <w:rFonts w:cs="Arial"/>
                <w:sz w:val="18"/>
                <w:szCs w:val="18"/>
              </w:rPr>
            </w:pPr>
            <w:r w:rsidRPr="008F0762">
              <w:rPr>
                <w:rFonts w:cs="Arial"/>
                <w:sz w:val="18"/>
                <w:szCs w:val="18"/>
              </w:rPr>
              <w:t>110</w:t>
            </w:r>
          </w:p>
        </w:tc>
        <w:tc>
          <w:tcPr>
            <w:tcW w:w="864" w:type="dxa"/>
            <w:vAlign w:val="bottom"/>
          </w:tcPr>
          <w:p w14:paraId="506BF3BF"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5872CF49" w14:textId="77777777" w:rsidR="00366BCC" w:rsidRPr="008F0762" w:rsidRDefault="00366BCC" w:rsidP="00D10F92">
            <w:pPr>
              <w:jc w:val="right"/>
              <w:rPr>
                <w:rFonts w:cs="Arial"/>
                <w:sz w:val="18"/>
                <w:szCs w:val="18"/>
              </w:rPr>
            </w:pPr>
            <w:r w:rsidRPr="008F0762">
              <w:rPr>
                <w:rFonts w:cs="Arial"/>
                <w:sz w:val="18"/>
                <w:szCs w:val="18"/>
              </w:rPr>
              <w:t>95</w:t>
            </w:r>
          </w:p>
        </w:tc>
        <w:tc>
          <w:tcPr>
            <w:tcW w:w="864" w:type="dxa"/>
            <w:vAlign w:val="bottom"/>
          </w:tcPr>
          <w:p w14:paraId="478708BF"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22677070" w14:textId="77777777" w:rsidR="00366BCC" w:rsidRPr="008F0762" w:rsidRDefault="00366BCC" w:rsidP="00D10F92">
            <w:pPr>
              <w:jc w:val="right"/>
              <w:rPr>
                <w:rFonts w:cs="Arial"/>
                <w:sz w:val="18"/>
                <w:szCs w:val="18"/>
              </w:rPr>
            </w:pPr>
            <w:r w:rsidRPr="008F0762">
              <w:rPr>
                <w:rFonts w:cs="Arial"/>
                <w:sz w:val="18"/>
                <w:szCs w:val="18"/>
              </w:rPr>
              <w:t>18</w:t>
            </w:r>
          </w:p>
        </w:tc>
        <w:tc>
          <w:tcPr>
            <w:tcW w:w="864" w:type="dxa"/>
            <w:vAlign w:val="bottom"/>
          </w:tcPr>
          <w:p w14:paraId="7551457C" w14:textId="77777777" w:rsidR="00366BCC" w:rsidRPr="008F0762" w:rsidRDefault="00366BCC" w:rsidP="00D10F92">
            <w:pPr>
              <w:jc w:val="right"/>
              <w:rPr>
                <w:rFonts w:cs="Arial"/>
                <w:sz w:val="18"/>
                <w:szCs w:val="18"/>
              </w:rPr>
            </w:pPr>
            <w:r w:rsidRPr="008F0762">
              <w:rPr>
                <w:rFonts w:cs="Arial"/>
                <w:sz w:val="18"/>
                <w:szCs w:val="18"/>
              </w:rPr>
              <w:t>18</w:t>
            </w:r>
          </w:p>
        </w:tc>
        <w:tc>
          <w:tcPr>
            <w:tcW w:w="864" w:type="dxa"/>
            <w:vAlign w:val="bottom"/>
          </w:tcPr>
          <w:p w14:paraId="49E3AD38" w14:textId="77777777" w:rsidR="00366BCC" w:rsidRPr="008F0762" w:rsidRDefault="00366BCC" w:rsidP="00D10F92">
            <w:pPr>
              <w:jc w:val="right"/>
              <w:rPr>
                <w:rFonts w:cs="Arial"/>
                <w:sz w:val="18"/>
                <w:szCs w:val="18"/>
              </w:rPr>
            </w:pPr>
            <w:r w:rsidRPr="008F0762">
              <w:rPr>
                <w:rFonts w:cs="Arial"/>
                <w:sz w:val="18"/>
                <w:szCs w:val="18"/>
              </w:rPr>
              <w:t>4948</w:t>
            </w:r>
          </w:p>
        </w:tc>
      </w:tr>
      <w:tr w:rsidR="00366BCC" w:rsidRPr="008F0762" w14:paraId="77D0BF67" w14:textId="77777777" w:rsidTr="00366BCC">
        <w:trPr>
          <w:trHeight w:val="170"/>
          <w:jc w:val="center"/>
        </w:trPr>
        <w:tc>
          <w:tcPr>
            <w:tcW w:w="864" w:type="dxa"/>
          </w:tcPr>
          <w:p w14:paraId="44A3CCF5"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1993</w:t>
            </w:r>
          </w:p>
        </w:tc>
        <w:tc>
          <w:tcPr>
            <w:tcW w:w="864" w:type="dxa"/>
            <w:vAlign w:val="bottom"/>
          </w:tcPr>
          <w:p w14:paraId="5AFA9DB5" w14:textId="77777777" w:rsidR="00366BCC" w:rsidRPr="008F0762" w:rsidRDefault="00366BCC" w:rsidP="00D10F92">
            <w:pPr>
              <w:jc w:val="right"/>
              <w:rPr>
                <w:rFonts w:cs="Arial"/>
                <w:sz w:val="18"/>
                <w:szCs w:val="18"/>
              </w:rPr>
            </w:pPr>
            <w:r w:rsidRPr="008F0762">
              <w:rPr>
                <w:rFonts w:cs="Arial"/>
                <w:sz w:val="18"/>
                <w:szCs w:val="18"/>
              </w:rPr>
              <w:t>687</w:t>
            </w:r>
          </w:p>
        </w:tc>
        <w:tc>
          <w:tcPr>
            <w:tcW w:w="864" w:type="dxa"/>
            <w:vAlign w:val="bottom"/>
          </w:tcPr>
          <w:p w14:paraId="5B810643" w14:textId="77777777" w:rsidR="00366BCC" w:rsidRPr="008F0762" w:rsidRDefault="00366BCC" w:rsidP="00D10F92">
            <w:pPr>
              <w:jc w:val="right"/>
              <w:rPr>
                <w:rFonts w:cs="Arial"/>
                <w:sz w:val="18"/>
                <w:szCs w:val="18"/>
              </w:rPr>
            </w:pPr>
            <w:r w:rsidRPr="008F0762">
              <w:rPr>
                <w:rFonts w:cs="Arial"/>
                <w:sz w:val="18"/>
                <w:szCs w:val="18"/>
              </w:rPr>
              <w:t>6656</w:t>
            </w:r>
          </w:p>
        </w:tc>
        <w:tc>
          <w:tcPr>
            <w:tcW w:w="864" w:type="dxa"/>
            <w:vAlign w:val="bottom"/>
          </w:tcPr>
          <w:p w14:paraId="7FDA2C8D" w14:textId="77777777" w:rsidR="00366BCC" w:rsidRPr="008F0762" w:rsidRDefault="00366BCC" w:rsidP="00D10F92">
            <w:pPr>
              <w:jc w:val="right"/>
              <w:rPr>
                <w:rFonts w:cs="Arial"/>
                <w:sz w:val="18"/>
                <w:szCs w:val="18"/>
              </w:rPr>
            </w:pPr>
            <w:r w:rsidRPr="008F0762">
              <w:rPr>
                <w:rFonts w:cs="Arial"/>
                <w:sz w:val="18"/>
                <w:szCs w:val="18"/>
              </w:rPr>
              <w:t>3601</w:t>
            </w:r>
          </w:p>
        </w:tc>
        <w:tc>
          <w:tcPr>
            <w:tcW w:w="864" w:type="dxa"/>
            <w:vAlign w:val="bottom"/>
          </w:tcPr>
          <w:p w14:paraId="6FEC12DC" w14:textId="77777777" w:rsidR="00366BCC" w:rsidRPr="008F0762" w:rsidRDefault="00366BCC" w:rsidP="00D10F92">
            <w:pPr>
              <w:jc w:val="right"/>
              <w:rPr>
                <w:rFonts w:cs="Arial"/>
                <w:sz w:val="18"/>
                <w:szCs w:val="18"/>
              </w:rPr>
            </w:pPr>
            <w:r w:rsidRPr="008F0762">
              <w:rPr>
                <w:rFonts w:cs="Arial"/>
                <w:sz w:val="18"/>
                <w:szCs w:val="18"/>
              </w:rPr>
              <w:t>585</w:t>
            </w:r>
          </w:p>
        </w:tc>
        <w:tc>
          <w:tcPr>
            <w:tcW w:w="864" w:type="dxa"/>
            <w:vAlign w:val="bottom"/>
          </w:tcPr>
          <w:p w14:paraId="4E9C62A7"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60818DB0" w14:textId="77777777" w:rsidR="00366BCC" w:rsidRPr="008F0762" w:rsidRDefault="00366BCC" w:rsidP="00D10F92">
            <w:pPr>
              <w:jc w:val="right"/>
              <w:rPr>
                <w:rFonts w:cs="Arial"/>
                <w:sz w:val="18"/>
                <w:szCs w:val="18"/>
              </w:rPr>
            </w:pPr>
            <w:r w:rsidRPr="008F0762">
              <w:rPr>
                <w:rFonts w:cs="Arial"/>
                <w:sz w:val="18"/>
                <w:szCs w:val="18"/>
              </w:rPr>
              <w:t>87</w:t>
            </w:r>
          </w:p>
        </w:tc>
        <w:tc>
          <w:tcPr>
            <w:tcW w:w="864" w:type="dxa"/>
            <w:vAlign w:val="bottom"/>
          </w:tcPr>
          <w:p w14:paraId="65257DCA" w14:textId="77777777" w:rsidR="00366BCC" w:rsidRPr="008F0762" w:rsidRDefault="00366BCC" w:rsidP="00D10F92">
            <w:pPr>
              <w:jc w:val="right"/>
              <w:rPr>
                <w:rFonts w:cs="Arial"/>
                <w:sz w:val="18"/>
                <w:szCs w:val="18"/>
              </w:rPr>
            </w:pPr>
            <w:r w:rsidRPr="008F0762">
              <w:rPr>
                <w:rFonts w:cs="Arial"/>
                <w:sz w:val="18"/>
                <w:szCs w:val="18"/>
              </w:rPr>
              <w:t>96</w:t>
            </w:r>
          </w:p>
        </w:tc>
        <w:tc>
          <w:tcPr>
            <w:tcW w:w="864" w:type="dxa"/>
            <w:vAlign w:val="bottom"/>
          </w:tcPr>
          <w:p w14:paraId="6A579AF4" w14:textId="77777777" w:rsidR="00366BCC" w:rsidRPr="008F0762" w:rsidRDefault="00366BCC" w:rsidP="00D10F92">
            <w:pPr>
              <w:jc w:val="right"/>
              <w:rPr>
                <w:rFonts w:cs="Arial"/>
                <w:sz w:val="18"/>
                <w:szCs w:val="18"/>
              </w:rPr>
            </w:pPr>
            <w:r w:rsidRPr="008F0762">
              <w:rPr>
                <w:rFonts w:cs="Arial"/>
                <w:sz w:val="18"/>
                <w:szCs w:val="18"/>
              </w:rPr>
              <w:t>30</w:t>
            </w:r>
          </w:p>
        </w:tc>
        <w:tc>
          <w:tcPr>
            <w:tcW w:w="864" w:type="dxa"/>
            <w:vAlign w:val="bottom"/>
          </w:tcPr>
          <w:p w14:paraId="3DE0640C"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646AFF4B" w14:textId="77777777" w:rsidR="00366BCC" w:rsidRPr="008F0762" w:rsidRDefault="00366BCC" w:rsidP="00D10F92">
            <w:pPr>
              <w:jc w:val="right"/>
              <w:rPr>
                <w:rFonts w:cs="Arial"/>
                <w:sz w:val="18"/>
                <w:szCs w:val="18"/>
              </w:rPr>
            </w:pPr>
            <w:r w:rsidRPr="008F0762">
              <w:rPr>
                <w:rFonts w:cs="Arial"/>
                <w:sz w:val="18"/>
                <w:szCs w:val="18"/>
              </w:rPr>
              <w:t>11742</w:t>
            </w:r>
          </w:p>
        </w:tc>
      </w:tr>
      <w:tr w:rsidR="00366BCC" w:rsidRPr="008F0762" w14:paraId="500058B8" w14:textId="77777777" w:rsidTr="00366BCC">
        <w:trPr>
          <w:trHeight w:val="170"/>
          <w:jc w:val="center"/>
        </w:trPr>
        <w:tc>
          <w:tcPr>
            <w:tcW w:w="864" w:type="dxa"/>
          </w:tcPr>
          <w:p w14:paraId="1E4BC67C"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1994</w:t>
            </w:r>
          </w:p>
        </w:tc>
        <w:tc>
          <w:tcPr>
            <w:tcW w:w="864" w:type="dxa"/>
            <w:vAlign w:val="bottom"/>
          </w:tcPr>
          <w:p w14:paraId="5C0A4475" w14:textId="77777777" w:rsidR="00366BCC" w:rsidRPr="008F0762" w:rsidRDefault="00366BCC" w:rsidP="00D10F92">
            <w:pPr>
              <w:jc w:val="right"/>
              <w:rPr>
                <w:rFonts w:cs="Arial"/>
                <w:sz w:val="18"/>
                <w:szCs w:val="18"/>
              </w:rPr>
            </w:pPr>
            <w:r w:rsidRPr="008F0762">
              <w:rPr>
                <w:rFonts w:cs="Arial"/>
                <w:sz w:val="18"/>
                <w:szCs w:val="18"/>
              </w:rPr>
              <w:t>625</w:t>
            </w:r>
          </w:p>
        </w:tc>
        <w:tc>
          <w:tcPr>
            <w:tcW w:w="864" w:type="dxa"/>
            <w:vAlign w:val="bottom"/>
          </w:tcPr>
          <w:p w14:paraId="10F12C4D" w14:textId="77777777" w:rsidR="00366BCC" w:rsidRPr="008F0762" w:rsidRDefault="00366BCC" w:rsidP="00D10F92">
            <w:pPr>
              <w:jc w:val="right"/>
              <w:rPr>
                <w:rFonts w:cs="Arial"/>
                <w:sz w:val="18"/>
                <w:szCs w:val="18"/>
              </w:rPr>
            </w:pPr>
            <w:r w:rsidRPr="008F0762">
              <w:rPr>
                <w:rFonts w:cs="Arial"/>
                <w:sz w:val="18"/>
                <w:szCs w:val="18"/>
              </w:rPr>
              <w:t>782</w:t>
            </w:r>
          </w:p>
        </w:tc>
        <w:tc>
          <w:tcPr>
            <w:tcW w:w="864" w:type="dxa"/>
            <w:vAlign w:val="bottom"/>
          </w:tcPr>
          <w:p w14:paraId="0F3D39C0" w14:textId="77777777" w:rsidR="00366BCC" w:rsidRPr="008F0762" w:rsidRDefault="00366BCC" w:rsidP="00D10F92">
            <w:pPr>
              <w:jc w:val="right"/>
              <w:rPr>
                <w:rFonts w:cs="Arial"/>
                <w:sz w:val="18"/>
                <w:szCs w:val="18"/>
              </w:rPr>
            </w:pPr>
            <w:r w:rsidRPr="008F0762">
              <w:rPr>
                <w:rFonts w:cs="Arial"/>
                <w:sz w:val="18"/>
                <w:szCs w:val="18"/>
              </w:rPr>
              <w:t>927</w:t>
            </w:r>
          </w:p>
        </w:tc>
        <w:tc>
          <w:tcPr>
            <w:tcW w:w="864" w:type="dxa"/>
            <w:vAlign w:val="bottom"/>
          </w:tcPr>
          <w:p w14:paraId="3ADD41EF" w14:textId="77777777" w:rsidR="00366BCC" w:rsidRPr="008F0762" w:rsidRDefault="00366BCC" w:rsidP="00D10F92">
            <w:pPr>
              <w:jc w:val="right"/>
              <w:rPr>
                <w:rFonts w:cs="Arial"/>
                <w:sz w:val="18"/>
                <w:szCs w:val="18"/>
              </w:rPr>
            </w:pPr>
            <w:r w:rsidRPr="008F0762">
              <w:rPr>
                <w:rFonts w:cs="Arial"/>
                <w:sz w:val="18"/>
                <w:szCs w:val="18"/>
              </w:rPr>
              <w:t>419</w:t>
            </w:r>
          </w:p>
        </w:tc>
        <w:tc>
          <w:tcPr>
            <w:tcW w:w="864" w:type="dxa"/>
            <w:vAlign w:val="bottom"/>
          </w:tcPr>
          <w:p w14:paraId="553736BA" w14:textId="77777777" w:rsidR="00366BCC" w:rsidRPr="008F0762" w:rsidRDefault="00366BCC" w:rsidP="00D10F92">
            <w:pPr>
              <w:jc w:val="right"/>
              <w:rPr>
                <w:rFonts w:cs="Arial"/>
                <w:sz w:val="18"/>
                <w:szCs w:val="18"/>
              </w:rPr>
            </w:pPr>
            <w:r w:rsidRPr="008F0762">
              <w:rPr>
                <w:rFonts w:cs="Arial"/>
                <w:sz w:val="18"/>
                <w:szCs w:val="18"/>
              </w:rPr>
              <w:t>96</w:t>
            </w:r>
          </w:p>
        </w:tc>
        <w:tc>
          <w:tcPr>
            <w:tcW w:w="864" w:type="dxa"/>
            <w:vAlign w:val="bottom"/>
          </w:tcPr>
          <w:p w14:paraId="423B73A8" w14:textId="77777777" w:rsidR="00366BCC" w:rsidRPr="008F0762" w:rsidRDefault="00366BCC" w:rsidP="00D10F92">
            <w:pPr>
              <w:jc w:val="right"/>
              <w:rPr>
                <w:rFonts w:cs="Arial"/>
                <w:sz w:val="18"/>
                <w:szCs w:val="18"/>
              </w:rPr>
            </w:pPr>
            <w:r w:rsidRPr="008F0762">
              <w:rPr>
                <w:rFonts w:cs="Arial"/>
                <w:sz w:val="18"/>
                <w:szCs w:val="18"/>
              </w:rPr>
              <w:t>32</w:t>
            </w:r>
          </w:p>
        </w:tc>
        <w:tc>
          <w:tcPr>
            <w:tcW w:w="864" w:type="dxa"/>
            <w:vAlign w:val="bottom"/>
          </w:tcPr>
          <w:p w14:paraId="7DD0D80F"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4FFDA418" w14:textId="77777777" w:rsidR="00366BCC" w:rsidRPr="008F0762" w:rsidRDefault="00366BCC" w:rsidP="00D10F92">
            <w:pPr>
              <w:jc w:val="right"/>
              <w:rPr>
                <w:rFonts w:cs="Arial"/>
                <w:sz w:val="18"/>
                <w:szCs w:val="18"/>
              </w:rPr>
            </w:pPr>
            <w:r w:rsidRPr="008F0762">
              <w:rPr>
                <w:rFonts w:cs="Arial"/>
                <w:sz w:val="18"/>
                <w:szCs w:val="18"/>
              </w:rPr>
              <w:t>24</w:t>
            </w:r>
          </w:p>
        </w:tc>
        <w:tc>
          <w:tcPr>
            <w:tcW w:w="864" w:type="dxa"/>
            <w:vAlign w:val="bottom"/>
          </w:tcPr>
          <w:p w14:paraId="508D153E"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4F74D446" w14:textId="77777777" w:rsidR="00366BCC" w:rsidRPr="008F0762" w:rsidRDefault="00366BCC" w:rsidP="00D10F92">
            <w:pPr>
              <w:jc w:val="right"/>
              <w:rPr>
                <w:rFonts w:cs="Arial"/>
                <w:sz w:val="18"/>
                <w:szCs w:val="18"/>
              </w:rPr>
            </w:pPr>
            <w:r w:rsidRPr="008F0762">
              <w:rPr>
                <w:rFonts w:cs="Arial"/>
                <w:sz w:val="18"/>
                <w:szCs w:val="18"/>
              </w:rPr>
              <w:t>2905</w:t>
            </w:r>
          </w:p>
        </w:tc>
      </w:tr>
      <w:tr w:rsidR="00366BCC" w:rsidRPr="008F0762" w14:paraId="7406F9D1" w14:textId="77777777" w:rsidTr="00366BCC">
        <w:trPr>
          <w:trHeight w:val="170"/>
          <w:jc w:val="center"/>
        </w:trPr>
        <w:tc>
          <w:tcPr>
            <w:tcW w:w="864" w:type="dxa"/>
          </w:tcPr>
          <w:p w14:paraId="38587C23"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1995</w:t>
            </w:r>
          </w:p>
        </w:tc>
        <w:tc>
          <w:tcPr>
            <w:tcW w:w="864" w:type="dxa"/>
            <w:vAlign w:val="bottom"/>
          </w:tcPr>
          <w:p w14:paraId="359F16C5" w14:textId="77777777" w:rsidR="00366BCC" w:rsidRPr="008F0762" w:rsidRDefault="00366BCC" w:rsidP="00D10F92">
            <w:pPr>
              <w:jc w:val="right"/>
              <w:rPr>
                <w:rFonts w:cs="Arial"/>
                <w:sz w:val="18"/>
                <w:szCs w:val="18"/>
              </w:rPr>
            </w:pPr>
            <w:r w:rsidRPr="008F0762">
              <w:rPr>
                <w:rFonts w:cs="Arial"/>
                <w:sz w:val="18"/>
                <w:szCs w:val="18"/>
              </w:rPr>
              <w:t>892</w:t>
            </w:r>
          </w:p>
        </w:tc>
        <w:tc>
          <w:tcPr>
            <w:tcW w:w="864" w:type="dxa"/>
            <w:vAlign w:val="bottom"/>
          </w:tcPr>
          <w:p w14:paraId="3339450E" w14:textId="77777777" w:rsidR="00366BCC" w:rsidRPr="008F0762" w:rsidRDefault="00366BCC" w:rsidP="00D10F92">
            <w:pPr>
              <w:jc w:val="right"/>
              <w:rPr>
                <w:rFonts w:cs="Arial"/>
                <w:sz w:val="18"/>
                <w:szCs w:val="18"/>
              </w:rPr>
            </w:pPr>
            <w:r w:rsidRPr="008F0762">
              <w:rPr>
                <w:rFonts w:cs="Arial"/>
                <w:sz w:val="18"/>
                <w:szCs w:val="18"/>
              </w:rPr>
              <w:t>1436</w:t>
            </w:r>
          </w:p>
        </w:tc>
        <w:tc>
          <w:tcPr>
            <w:tcW w:w="864" w:type="dxa"/>
            <w:vAlign w:val="bottom"/>
          </w:tcPr>
          <w:p w14:paraId="371AFA7C" w14:textId="77777777" w:rsidR="00366BCC" w:rsidRPr="008F0762" w:rsidRDefault="00366BCC" w:rsidP="00D10F92">
            <w:pPr>
              <w:jc w:val="right"/>
              <w:rPr>
                <w:rFonts w:cs="Arial"/>
                <w:sz w:val="18"/>
                <w:szCs w:val="18"/>
              </w:rPr>
            </w:pPr>
            <w:r w:rsidRPr="008F0762">
              <w:rPr>
                <w:rFonts w:cs="Arial"/>
                <w:sz w:val="18"/>
                <w:szCs w:val="18"/>
              </w:rPr>
              <w:t>5993</w:t>
            </w:r>
          </w:p>
        </w:tc>
        <w:tc>
          <w:tcPr>
            <w:tcW w:w="864" w:type="dxa"/>
            <w:vAlign w:val="bottom"/>
          </w:tcPr>
          <w:p w14:paraId="21083D11" w14:textId="77777777" w:rsidR="00366BCC" w:rsidRPr="008F0762" w:rsidRDefault="00366BCC" w:rsidP="00D10F92">
            <w:pPr>
              <w:jc w:val="right"/>
              <w:rPr>
                <w:rFonts w:cs="Arial"/>
                <w:sz w:val="18"/>
                <w:szCs w:val="18"/>
              </w:rPr>
            </w:pPr>
            <w:r w:rsidRPr="008F0762">
              <w:rPr>
                <w:rFonts w:cs="Arial"/>
                <w:sz w:val="18"/>
                <w:szCs w:val="18"/>
              </w:rPr>
              <w:t>3683</w:t>
            </w:r>
          </w:p>
        </w:tc>
        <w:tc>
          <w:tcPr>
            <w:tcW w:w="864" w:type="dxa"/>
            <w:vAlign w:val="bottom"/>
          </w:tcPr>
          <w:p w14:paraId="541B7CBB" w14:textId="77777777" w:rsidR="00366BCC" w:rsidRPr="008F0762" w:rsidRDefault="00366BCC" w:rsidP="00D10F92">
            <w:pPr>
              <w:jc w:val="right"/>
              <w:rPr>
                <w:rFonts w:cs="Arial"/>
                <w:sz w:val="18"/>
                <w:szCs w:val="18"/>
              </w:rPr>
            </w:pPr>
            <w:r w:rsidRPr="008F0762">
              <w:rPr>
                <w:rFonts w:cs="Arial"/>
                <w:sz w:val="18"/>
                <w:szCs w:val="18"/>
              </w:rPr>
              <w:t>550</w:t>
            </w:r>
          </w:p>
        </w:tc>
        <w:tc>
          <w:tcPr>
            <w:tcW w:w="864" w:type="dxa"/>
            <w:vAlign w:val="bottom"/>
          </w:tcPr>
          <w:p w14:paraId="3D8CFDAE" w14:textId="77777777" w:rsidR="00366BCC" w:rsidRPr="008F0762" w:rsidRDefault="00366BCC" w:rsidP="00D10F92">
            <w:pPr>
              <w:jc w:val="right"/>
              <w:rPr>
                <w:rFonts w:cs="Arial"/>
                <w:sz w:val="18"/>
                <w:szCs w:val="18"/>
              </w:rPr>
            </w:pPr>
            <w:r w:rsidRPr="008F0762">
              <w:rPr>
                <w:rFonts w:cs="Arial"/>
                <w:sz w:val="18"/>
                <w:szCs w:val="18"/>
              </w:rPr>
              <w:t>30</w:t>
            </w:r>
          </w:p>
        </w:tc>
        <w:tc>
          <w:tcPr>
            <w:tcW w:w="864" w:type="dxa"/>
            <w:vAlign w:val="bottom"/>
          </w:tcPr>
          <w:p w14:paraId="64ECDDB1"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6E01B533"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529166ED" w14:textId="77777777" w:rsidR="00366BCC" w:rsidRPr="008F0762" w:rsidRDefault="00366BCC" w:rsidP="00D10F92">
            <w:pPr>
              <w:jc w:val="right"/>
              <w:rPr>
                <w:rFonts w:cs="Arial"/>
                <w:sz w:val="18"/>
                <w:szCs w:val="18"/>
              </w:rPr>
            </w:pPr>
            <w:r w:rsidRPr="008F0762">
              <w:rPr>
                <w:rFonts w:cs="Arial"/>
                <w:sz w:val="18"/>
                <w:szCs w:val="18"/>
              </w:rPr>
              <w:t>53</w:t>
            </w:r>
          </w:p>
        </w:tc>
        <w:tc>
          <w:tcPr>
            <w:tcW w:w="864" w:type="dxa"/>
            <w:vAlign w:val="bottom"/>
          </w:tcPr>
          <w:p w14:paraId="2F26869D" w14:textId="77777777" w:rsidR="00366BCC" w:rsidRPr="008F0762" w:rsidRDefault="00366BCC" w:rsidP="00D10F92">
            <w:pPr>
              <w:jc w:val="right"/>
              <w:rPr>
                <w:rFonts w:cs="Arial"/>
                <w:sz w:val="18"/>
                <w:szCs w:val="18"/>
              </w:rPr>
            </w:pPr>
            <w:r w:rsidRPr="008F0762">
              <w:rPr>
                <w:rFonts w:cs="Arial"/>
                <w:sz w:val="18"/>
                <w:szCs w:val="18"/>
              </w:rPr>
              <w:t>12637</w:t>
            </w:r>
          </w:p>
        </w:tc>
      </w:tr>
      <w:tr w:rsidR="00366BCC" w:rsidRPr="008F0762" w14:paraId="2C86CECA" w14:textId="77777777" w:rsidTr="00366BCC">
        <w:trPr>
          <w:trHeight w:val="170"/>
          <w:jc w:val="center"/>
        </w:trPr>
        <w:tc>
          <w:tcPr>
            <w:tcW w:w="864" w:type="dxa"/>
          </w:tcPr>
          <w:p w14:paraId="4AAABD63"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1996</w:t>
            </w:r>
          </w:p>
        </w:tc>
        <w:tc>
          <w:tcPr>
            <w:tcW w:w="864" w:type="dxa"/>
            <w:vAlign w:val="bottom"/>
          </w:tcPr>
          <w:p w14:paraId="13305F8D" w14:textId="77777777" w:rsidR="00366BCC" w:rsidRPr="008F0762" w:rsidRDefault="00366BCC" w:rsidP="00D10F92">
            <w:pPr>
              <w:jc w:val="right"/>
              <w:rPr>
                <w:rFonts w:cs="Arial"/>
                <w:sz w:val="18"/>
                <w:szCs w:val="18"/>
              </w:rPr>
            </w:pPr>
            <w:r w:rsidRPr="008F0762">
              <w:rPr>
                <w:rFonts w:cs="Arial"/>
                <w:sz w:val="18"/>
                <w:szCs w:val="18"/>
              </w:rPr>
              <w:t>1742</w:t>
            </w:r>
          </w:p>
        </w:tc>
        <w:tc>
          <w:tcPr>
            <w:tcW w:w="864" w:type="dxa"/>
            <w:vAlign w:val="bottom"/>
          </w:tcPr>
          <w:p w14:paraId="41CE5CDE" w14:textId="77777777" w:rsidR="00366BCC" w:rsidRPr="008F0762" w:rsidRDefault="00366BCC" w:rsidP="00D10F92">
            <w:pPr>
              <w:jc w:val="right"/>
              <w:rPr>
                <w:rFonts w:cs="Arial"/>
                <w:sz w:val="18"/>
                <w:szCs w:val="18"/>
              </w:rPr>
            </w:pPr>
            <w:r w:rsidRPr="008F0762">
              <w:rPr>
                <w:rFonts w:cs="Arial"/>
                <w:sz w:val="18"/>
                <w:szCs w:val="18"/>
              </w:rPr>
              <w:t>453</w:t>
            </w:r>
          </w:p>
        </w:tc>
        <w:tc>
          <w:tcPr>
            <w:tcW w:w="864" w:type="dxa"/>
            <w:vAlign w:val="bottom"/>
          </w:tcPr>
          <w:p w14:paraId="24CD96C7" w14:textId="77777777" w:rsidR="00366BCC" w:rsidRPr="008F0762" w:rsidRDefault="00366BCC" w:rsidP="00D10F92">
            <w:pPr>
              <w:jc w:val="right"/>
              <w:rPr>
                <w:rFonts w:cs="Arial"/>
                <w:sz w:val="18"/>
                <w:szCs w:val="18"/>
              </w:rPr>
            </w:pPr>
            <w:r w:rsidRPr="008F0762">
              <w:rPr>
                <w:rFonts w:cs="Arial"/>
                <w:sz w:val="18"/>
                <w:szCs w:val="18"/>
              </w:rPr>
              <w:t>570</w:t>
            </w:r>
          </w:p>
        </w:tc>
        <w:tc>
          <w:tcPr>
            <w:tcW w:w="864" w:type="dxa"/>
            <w:vAlign w:val="bottom"/>
          </w:tcPr>
          <w:p w14:paraId="7E1E19DE" w14:textId="77777777" w:rsidR="00366BCC" w:rsidRPr="008F0762" w:rsidRDefault="00366BCC" w:rsidP="00D10F92">
            <w:pPr>
              <w:jc w:val="right"/>
              <w:rPr>
                <w:rFonts w:cs="Arial"/>
                <w:sz w:val="18"/>
                <w:szCs w:val="18"/>
              </w:rPr>
            </w:pPr>
            <w:r w:rsidRPr="008F0762">
              <w:rPr>
                <w:rFonts w:cs="Arial"/>
                <w:sz w:val="18"/>
                <w:szCs w:val="18"/>
              </w:rPr>
              <w:t>2302</w:t>
            </w:r>
          </w:p>
        </w:tc>
        <w:tc>
          <w:tcPr>
            <w:tcW w:w="864" w:type="dxa"/>
            <w:vAlign w:val="bottom"/>
          </w:tcPr>
          <w:p w14:paraId="63D36816" w14:textId="77777777" w:rsidR="00366BCC" w:rsidRPr="008F0762" w:rsidRDefault="00366BCC" w:rsidP="00D10F92">
            <w:pPr>
              <w:jc w:val="right"/>
              <w:rPr>
                <w:rFonts w:cs="Arial"/>
                <w:sz w:val="18"/>
                <w:szCs w:val="18"/>
              </w:rPr>
            </w:pPr>
            <w:r w:rsidRPr="008F0762">
              <w:rPr>
                <w:rFonts w:cs="Arial"/>
                <w:sz w:val="18"/>
                <w:szCs w:val="18"/>
              </w:rPr>
              <w:t>963</w:t>
            </w:r>
          </w:p>
        </w:tc>
        <w:tc>
          <w:tcPr>
            <w:tcW w:w="864" w:type="dxa"/>
            <w:vAlign w:val="bottom"/>
          </w:tcPr>
          <w:p w14:paraId="404CF95F" w14:textId="77777777" w:rsidR="00366BCC" w:rsidRPr="008F0762" w:rsidRDefault="00366BCC" w:rsidP="00D10F92">
            <w:pPr>
              <w:jc w:val="right"/>
              <w:rPr>
                <w:rFonts w:cs="Arial"/>
                <w:sz w:val="18"/>
                <w:szCs w:val="18"/>
              </w:rPr>
            </w:pPr>
            <w:r w:rsidRPr="008F0762">
              <w:rPr>
                <w:rFonts w:cs="Arial"/>
                <w:sz w:val="18"/>
                <w:szCs w:val="18"/>
              </w:rPr>
              <w:t>167</w:t>
            </w:r>
          </w:p>
        </w:tc>
        <w:tc>
          <w:tcPr>
            <w:tcW w:w="864" w:type="dxa"/>
            <w:vAlign w:val="bottom"/>
          </w:tcPr>
          <w:p w14:paraId="64078222"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0F183D47"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2FF387FD"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2CB4BB6B" w14:textId="77777777" w:rsidR="00366BCC" w:rsidRPr="008F0762" w:rsidRDefault="00366BCC" w:rsidP="00D10F92">
            <w:pPr>
              <w:jc w:val="right"/>
              <w:rPr>
                <w:rFonts w:cs="Arial"/>
                <w:sz w:val="18"/>
                <w:szCs w:val="18"/>
              </w:rPr>
            </w:pPr>
            <w:r w:rsidRPr="008F0762">
              <w:rPr>
                <w:rFonts w:cs="Arial"/>
                <w:sz w:val="18"/>
                <w:szCs w:val="18"/>
              </w:rPr>
              <w:t>6196</w:t>
            </w:r>
          </w:p>
        </w:tc>
      </w:tr>
      <w:tr w:rsidR="00366BCC" w:rsidRPr="008F0762" w14:paraId="764B1140" w14:textId="77777777" w:rsidTr="00366BCC">
        <w:trPr>
          <w:trHeight w:val="170"/>
          <w:jc w:val="center"/>
        </w:trPr>
        <w:tc>
          <w:tcPr>
            <w:tcW w:w="864" w:type="dxa"/>
          </w:tcPr>
          <w:p w14:paraId="4AB7E9D5"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1997</w:t>
            </w:r>
          </w:p>
        </w:tc>
        <w:tc>
          <w:tcPr>
            <w:tcW w:w="864" w:type="dxa"/>
            <w:vAlign w:val="bottom"/>
          </w:tcPr>
          <w:p w14:paraId="0C92710A" w14:textId="77777777" w:rsidR="00366BCC" w:rsidRPr="008F0762" w:rsidRDefault="00366BCC" w:rsidP="00D10F92">
            <w:pPr>
              <w:jc w:val="right"/>
              <w:rPr>
                <w:rFonts w:cs="Arial"/>
                <w:sz w:val="18"/>
                <w:szCs w:val="18"/>
              </w:rPr>
            </w:pPr>
            <w:r w:rsidRPr="008F0762">
              <w:rPr>
                <w:rFonts w:cs="Arial"/>
                <w:sz w:val="18"/>
                <w:szCs w:val="18"/>
              </w:rPr>
              <w:t>217</w:t>
            </w:r>
          </w:p>
        </w:tc>
        <w:tc>
          <w:tcPr>
            <w:tcW w:w="864" w:type="dxa"/>
            <w:vAlign w:val="bottom"/>
          </w:tcPr>
          <w:p w14:paraId="69074C3F" w14:textId="77777777" w:rsidR="00366BCC" w:rsidRPr="008F0762" w:rsidRDefault="00366BCC" w:rsidP="00D10F92">
            <w:pPr>
              <w:jc w:val="right"/>
              <w:rPr>
                <w:rFonts w:cs="Arial"/>
                <w:sz w:val="18"/>
                <w:szCs w:val="18"/>
              </w:rPr>
            </w:pPr>
            <w:r w:rsidRPr="008F0762">
              <w:rPr>
                <w:rFonts w:cs="Arial"/>
                <w:sz w:val="18"/>
                <w:szCs w:val="18"/>
              </w:rPr>
              <w:t>5738</w:t>
            </w:r>
          </w:p>
        </w:tc>
        <w:tc>
          <w:tcPr>
            <w:tcW w:w="864" w:type="dxa"/>
            <w:vAlign w:val="bottom"/>
          </w:tcPr>
          <w:p w14:paraId="5804EEE4" w14:textId="77777777" w:rsidR="00366BCC" w:rsidRPr="008F0762" w:rsidRDefault="00366BCC" w:rsidP="00D10F92">
            <w:pPr>
              <w:jc w:val="right"/>
              <w:rPr>
                <w:rFonts w:cs="Arial"/>
                <w:sz w:val="18"/>
                <w:szCs w:val="18"/>
              </w:rPr>
            </w:pPr>
            <w:r w:rsidRPr="008F0762">
              <w:rPr>
                <w:rFonts w:cs="Arial"/>
                <w:sz w:val="18"/>
                <w:szCs w:val="18"/>
              </w:rPr>
              <w:t>3368</w:t>
            </w:r>
          </w:p>
        </w:tc>
        <w:tc>
          <w:tcPr>
            <w:tcW w:w="864" w:type="dxa"/>
            <w:vAlign w:val="bottom"/>
          </w:tcPr>
          <w:p w14:paraId="504D9125" w14:textId="77777777" w:rsidR="00366BCC" w:rsidRPr="008F0762" w:rsidRDefault="00366BCC" w:rsidP="00D10F92">
            <w:pPr>
              <w:jc w:val="right"/>
              <w:rPr>
                <w:rFonts w:cs="Arial"/>
                <w:sz w:val="18"/>
                <w:szCs w:val="18"/>
              </w:rPr>
            </w:pPr>
            <w:r w:rsidRPr="008F0762">
              <w:rPr>
                <w:rFonts w:cs="Arial"/>
                <w:sz w:val="18"/>
                <w:szCs w:val="18"/>
              </w:rPr>
              <w:t>592</w:t>
            </w:r>
          </w:p>
        </w:tc>
        <w:tc>
          <w:tcPr>
            <w:tcW w:w="864" w:type="dxa"/>
            <w:vAlign w:val="bottom"/>
          </w:tcPr>
          <w:p w14:paraId="4AC61CFF" w14:textId="77777777" w:rsidR="00366BCC" w:rsidRPr="008F0762" w:rsidRDefault="00366BCC" w:rsidP="00D10F92">
            <w:pPr>
              <w:jc w:val="right"/>
              <w:rPr>
                <w:rFonts w:cs="Arial"/>
                <w:sz w:val="18"/>
                <w:szCs w:val="18"/>
              </w:rPr>
            </w:pPr>
            <w:r w:rsidRPr="008F0762">
              <w:rPr>
                <w:rFonts w:cs="Arial"/>
                <w:sz w:val="18"/>
                <w:szCs w:val="18"/>
              </w:rPr>
              <w:t>690</w:t>
            </w:r>
          </w:p>
        </w:tc>
        <w:tc>
          <w:tcPr>
            <w:tcW w:w="864" w:type="dxa"/>
            <w:vAlign w:val="bottom"/>
          </w:tcPr>
          <w:p w14:paraId="2D533356" w14:textId="77777777" w:rsidR="00366BCC" w:rsidRPr="008F0762" w:rsidRDefault="00366BCC" w:rsidP="00D10F92">
            <w:pPr>
              <w:jc w:val="right"/>
              <w:rPr>
                <w:rFonts w:cs="Arial"/>
                <w:sz w:val="18"/>
                <w:szCs w:val="18"/>
              </w:rPr>
            </w:pPr>
            <w:r w:rsidRPr="008F0762">
              <w:rPr>
                <w:rFonts w:cs="Arial"/>
                <w:sz w:val="18"/>
                <w:szCs w:val="18"/>
              </w:rPr>
              <w:t>385</w:t>
            </w:r>
          </w:p>
        </w:tc>
        <w:tc>
          <w:tcPr>
            <w:tcW w:w="864" w:type="dxa"/>
            <w:vAlign w:val="bottom"/>
          </w:tcPr>
          <w:p w14:paraId="6BE535C4"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534CA400"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3E3C8152" w14:textId="77777777" w:rsidR="00366BCC" w:rsidRPr="008F0762" w:rsidRDefault="00366BCC" w:rsidP="00D10F92">
            <w:pPr>
              <w:jc w:val="right"/>
              <w:rPr>
                <w:rFonts w:cs="Arial"/>
                <w:sz w:val="18"/>
                <w:szCs w:val="18"/>
              </w:rPr>
            </w:pPr>
            <w:r w:rsidRPr="008F0762">
              <w:rPr>
                <w:rFonts w:cs="Arial"/>
                <w:sz w:val="18"/>
                <w:szCs w:val="18"/>
              </w:rPr>
              <w:t>13</w:t>
            </w:r>
          </w:p>
        </w:tc>
        <w:tc>
          <w:tcPr>
            <w:tcW w:w="864" w:type="dxa"/>
            <w:vAlign w:val="bottom"/>
          </w:tcPr>
          <w:p w14:paraId="323A0127" w14:textId="77777777" w:rsidR="00366BCC" w:rsidRPr="008F0762" w:rsidRDefault="00366BCC" w:rsidP="00D10F92">
            <w:pPr>
              <w:jc w:val="right"/>
              <w:rPr>
                <w:rFonts w:cs="Arial"/>
                <w:sz w:val="18"/>
                <w:szCs w:val="18"/>
              </w:rPr>
            </w:pPr>
            <w:r w:rsidRPr="008F0762">
              <w:rPr>
                <w:rFonts w:cs="Arial"/>
                <w:sz w:val="18"/>
                <w:szCs w:val="18"/>
              </w:rPr>
              <w:t>11004</w:t>
            </w:r>
          </w:p>
        </w:tc>
      </w:tr>
      <w:tr w:rsidR="00366BCC" w:rsidRPr="008F0762" w14:paraId="12CB4382" w14:textId="77777777" w:rsidTr="00366BCC">
        <w:trPr>
          <w:trHeight w:val="170"/>
          <w:jc w:val="center"/>
        </w:trPr>
        <w:tc>
          <w:tcPr>
            <w:tcW w:w="864" w:type="dxa"/>
          </w:tcPr>
          <w:p w14:paraId="38E1CD85"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1998</w:t>
            </w:r>
          </w:p>
        </w:tc>
        <w:tc>
          <w:tcPr>
            <w:tcW w:w="864" w:type="dxa"/>
            <w:vAlign w:val="bottom"/>
          </w:tcPr>
          <w:p w14:paraId="4996382A" w14:textId="77777777" w:rsidR="00366BCC" w:rsidRPr="008F0762" w:rsidRDefault="00366BCC" w:rsidP="00D10F92">
            <w:pPr>
              <w:jc w:val="right"/>
              <w:rPr>
                <w:rFonts w:cs="Arial"/>
                <w:sz w:val="18"/>
                <w:szCs w:val="18"/>
              </w:rPr>
            </w:pPr>
            <w:r w:rsidRPr="008F0762">
              <w:rPr>
                <w:rFonts w:cs="Arial"/>
                <w:sz w:val="18"/>
                <w:szCs w:val="18"/>
              </w:rPr>
              <w:t>2566</w:t>
            </w:r>
          </w:p>
        </w:tc>
        <w:tc>
          <w:tcPr>
            <w:tcW w:w="864" w:type="dxa"/>
            <w:vAlign w:val="bottom"/>
          </w:tcPr>
          <w:p w14:paraId="22F57CB9" w14:textId="77777777" w:rsidR="00366BCC" w:rsidRPr="008F0762" w:rsidRDefault="00366BCC" w:rsidP="00D10F92">
            <w:pPr>
              <w:jc w:val="right"/>
              <w:rPr>
                <w:rFonts w:cs="Arial"/>
                <w:sz w:val="18"/>
                <w:szCs w:val="18"/>
              </w:rPr>
            </w:pPr>
            <w:r w:rsidRPr="008F0762">
              <w:rPr>
                <w:rFonts w:cs="Arial"/>
                <w:sz w:val="18"/>
                <w:szCs w:val="18"/>
              </w:rPr>
              <w:t>2966</w:t>
            </w:r>
          </w:p>
        </w:tc>
        <w:tc>
          <w:tcPr>
            <w:tcW w:w="864" w:type="dxa"/>
            <w:vAlign w:val="bottom"/>
          </w:tcPr>
          <w:p w14:paraId="3EBE9A67" w14:textId="77777777" w:rsidR="00366BCC" w:rsidRPr="008F0762" w:rsidRDefault="00366BCC" w:rsidP="00D10F92">
            <w:pPr>
              <w:jc w:val="right"/>
              <w:rPr>
                <w:rFonts w:cs="Arial"/>
                <w:sz w:val="18"/>
                <w:szCs w:val="18"/>
              </w:rPr>
            </w:pPr>
            <w:r w:rsidRPr="008F0762">
              <w:rPr>
                <w:rFonts w:cs="Arial"/>
                <w:sz w:val="18"/>
                <w:szCs w:val="18"/>
              </w:rPr>
              <w:t>4214</w:t>
            </w:r>
          </w:p>
        </w:tc>
        <w:tc>
          <w:tcPr>
            <w:tcW w:w="864" w:type="dxa"/>
            <w:vAlign w:val="bottom"/>
          </w:tcPr>
          <w:p w14:paraId="3136290D" w14:textId="77777777" w:rsidR="00366BCC" w:rsidRPr="008F0762" w:rsidRDefault="00366BCC" w:rsidP="00D10F92">
            <w:pPr>
              <w:jc w:val="right"/>
              <w:rPr>
                <w:rFonts w:cs="Arial"/>
                <w:sz w:val="18"/>
                <w:szCs w:val="18"/>
              </w:rPr>
            </w:pPr>
            <w:r w:rsidRPr="008F0762">
              <w:rPr>
                <w:rFonts w:cs="Arial"/>
                <w:sz w:val="18"/>
                <w:szCs w:val="18"/>
              </w:rPr>
              <w:t>1085</w:t>
            </w:r>
          </w:p>
        </w:tc>
        <w:tc>
          <w:tcPr>
            <w:tcW w:w="864" w:type="dxa"/>
            <w:vAlign w:val="bottom"/>
          </w:tcPr>
          <w:p w14:paraId="05D1A414" w14:textId="77777777" w:rsidR="00366BCC" w:rsidRPr="008F0762" w:rsidRDefault="00366BCC" w:rsidP="00D10F92">
            <w:pPr>
              <w:jc w:val="right"/>
              <w:rPr>
                <w:rFonts w:cs="Arial"/>
                <w:sz w:val="18"/>
                <w:szCs w:val="18"/>
              </w:rPr>
            </w:pPr>
            <w:r w:rsidRPr="008F0762">
              <w:rPr>
                <w:rFonts w:cs="Arial"/>
                <w:sz w:val="18"/>
                <w:szCs w:val="18"/>
              </w:rPr>
              <w:t>705</w:t>
            </w:r>
          </w:p>
        </w:tc>
        <w:tc>
          <w:tcPr>
            <w:tcW w:w="864" w:type="dxa"/>
            <w:vAlign w:val="bottom"/>
          </w:tcPr>
          <w:p w14:paraId="56904A43" w14:textId="77777777" w:rsidR="00366BCC" w:rsidRPr="008F0762" w:rsidRDefault="00366BCC" w:rsidP="00D10F92">
            <w:pPr>
              <w:jc w:val="right"/>
              <w:rPr>
                <w:rFonts w:cs="Arial"/>
                <w:sz w:val="18"/>
                <w:szCs w:val="18"/>
              </w:rPr>
            </w:pPr>
            <w:r w:rsidRPr="008F0762">
              <w:rPr>
                <w:rFonts w:cs="Arial"/>
                <w:sz w:val="18"/>
                <w:szCs w:val="18"/>
              </w:rPr>
              <w:t>526</w:t>
            </w:r>
          </w:p>
        </w:tc>
        <w:tc>
          <w:tcPr>
            <w:tcW w:w="864" w:type="dxa"/>
            <w:vAlign w:val="bottom"/>
          </w:tcPr>
          <w:p w14:paraId="787DD29D" w14:textId="77777777" w:rsidR="00366BCC" w:rsidRPr="008F0762" w:rsidRDefault="00366BCC" w:rsidP="00D10F92">
            <w:pPr>
              <w:jc w:val="right"/>
              <w:rPr>
                <w:rFonts w:cs="Arial"/>
                <w:sz w:val="18"/>
                <w:szCs w:val="18"/>
              </w:rPr>
            </w:pPr>
            <w:r w:rsidRPr="008F0762">
              <w:rPr>
                <w:rFonts w:cs="Arial"/>
                <w:sz w:val="18"/>
                <w:szCs w:val="18"/>
              </w:rPr>
              <w:t>722</w:t>
            </w:r>
          </w:p>
        </w:tc>
        <w:tc>
          <w:tcPr>
            <w:tcW w:w="864" w:type="dxa"/>
            <w:vAlign w:val="bottom"/>
          </w:tcPr>
          <w:p w14:paraId="0E05CEEB"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0FDFC6D8"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16DC0C29" w14:textId="77777777" w:rsidR="00366BCC" w:rsidRPr="008F0762" w:rsidRDefault="00366BCC" w:rsidP="00D10F92">
            <w:pPr>
              <w:jc w:val="right"/>
              <w:rPr>
                <w:rFonts w:cs="Arial"/>
                <w:sz w:val="18"/>
                <w:szCs w:val="18"/>
              </w:rPr>
            </w:pPr>
            <w:r w:rsidRPr="008F0762">
              <w:rPr>
                <w:rFonts w:cs="Arial"/>
                <w:sz w:val="18"/>
                <w:szCs w:val="18"/>
              </w:rPr>
              <w:t>12784</w:t>
            </w:r>
          </w:p>
        </w:tc>
      </w:tr>
      <w:tr w:rsidR="00366BCC" w:rsidRPr="008F0762" w14:paraId="2F0334F8" w14:textId="77777777" w:rsidTr="00366BCC">
        <w:trPr>
          <w:trHeight w:val="170"/>
          <w:jc w:val="center"/>
        </w:trPr>
        <w:tc>
          <w:tcPr>
            <w:tcW w:w="864" w:type="dxa"/>
          </w:tcPr>
          <w:p w14:paraId="1AE99810"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1999</w:t>
            </w:r>
          </w:p>
        </w:tc>
        <w:tc>
          <w:tcPr>
            <w:tcW w:w="864" w:type="dxa"/>
            <w:vAlign w:val="bottom"/>
          </w:tcPr>
          <w:p w14:paraId="0E7B5C62" w14:textId="77777777" w:rsidR="00366BCC" w:rsidRPr="008F0762" w:rsidRDefault="00366BCC" w:rsidP="00D10F92">
            <w:pPr>
              <w:jc w:val="right"/>
              <w:rPr>
                <w:rFonts w:cs="Arial"/>
                <w:sz w:val="18"/>
                <w:szCs w:val="18"/>
              </w:rPr>
            </w:pPr>
            <w:r w:rsidRPr="008F0762">
              <w:rPr>
                <w:rFonts w:cs="Arial"/>
                <w:sz w:val="18"/>
                <w:szCs w:val="18"/>
              </w:rPr>
              <w:t>3268</w:t>
            </w:r>
          </w:p>
        </w:tc>
        <w:tc>
          <w:tcPr>
            <w:tcW w:w="864" w:type="dxa"/>
            <w:vAlign w:val="bottom"/>
          </w:tcPr>
          <w:p w14:paraId="2D93C26A" w14:textId="77777777" w:rsidR="00366BCC" w:rsidRPr="008F0762" w:rsidRDefault="00366BCC" w:rsidP="00D10F92">
            <w:pPr>
              <w:jc w:val="right"/>
              <w:rPr>
                <w:rFonts w:cs="Arial"/>
                <w:sz w:val="18"/>
                <w:szCs w:val="18"/>
              </w:rPr>
            </w:pPr>
            <w:r w:rsidRPr="008F0762">
              <w:rPr>
                <w:rFonts w:cs="Arial"/>
                <w:sz w:val="18"/>
                <w:szCs w:val="18"/>
              </w:rPr>
              <w:t>1236</w:t>
            </w:r>
          </w:p>
        </w:tc>
        <w:tc>
          <w:tcPr>
            <w:tcW w:w="864" w:type="dxa"/>
            <w:vAlign w:val="bottom"/>
          </w:tcPr>
          <w:p w14:paraId="189639CC" w14:textId="77777777" w:rsidR="00366BCC" w:rsidRPr="008F0762" w:rsidRDefault="00366BCC" w:rsidP="00D10F92">
            <w:pPr>
              <w:jc w:val="right"/>
              <w:rPr>
                <w:rFonts w:cs="Arial"/>
                <w:sz w:val="18"/>
                <w:szCs w:val="18"/>
              </w:rPr>
            </w:pPr>
            <w:r w:rsidRPr="008F0762">
              <w:rPr>
                <w:rFonts w:cs="Arial"/>
                <w:sz w:val="18"/>
                <w:szCs w:val="18"/>
              </w:rPr>
              <w:t>5364</w:t>
            </w:r>
          </w:p>
        </w:tc>
        <w:tc>
          <w:tcPr>
            <w:tcW w:w="864" w:type="dxa"/>
            <w:vAlign w:val="bottom"/>
          </w:tcPr>
          <w:p w14:paraId="5634000E" w14:textId="77777777" w:rsidR="00366BCC" w:rsidRPr="008F0762" w:rsidRDefault="00366BCC" w:rsidP="00D10F92">
            <w:pPr>
              <w:jc w:val="right"/>
              <w:rPr>
                <w:rFonts w:cs="Arial"/>
                <w:sz w:val="18"/>
                <w:szCs w:val="18"/>
              </w:rPr>
            </w:pPr>
            <w:r w:rsidRPr="008F0762">
              <w:rPr>
                <w:rFonts w:cs="Arial"/>
                <w:sz w:val="18"/>
                <w:szCs w:val="18"/>
              </w:rPr>
              <w:t>5060</w:t>
            </w:r>
          </w:p>
        </w:tc>
        <w:tc>
          <w:tcPr>
            <w:tcW w:w="864" w:type="dxa"/>
            <w:vAlign w:val="bottom"/>
          </w:tcPr>
          <w:p w14:paraId="23F2F4BA" w14:textId="77777777" w:rsidR="00366BCC" w:rsidRPr="008F0762" w:rsidRDefault="00366BCC" w:rsidP="00D10F92">
            <w:pPr>
              <w:jc w:val="right"/>
              <w:rPr>
                <w:rFonts w:cs="Arial"/>
                <w:sz w:val="18"/>
                <w:szCs w:val="18"/>
              </w:rPr>
            </w:pPr>
            <w:r w:rsidRPr="008F0762">
              <w:rPr>
                <w:rFonts w:cs="Arial"/>
                <w:sz w:val="18"/>
                <w:szCs w:val="18"/>
              </w:rPr>
              <w:t>837</w:t>
            </w:r>
          </w:p>
        </w:tc>
        <w:tc>
          <w:tcPr>
            <w:tcW w:w="864" w:type="dxa"/>
            <w:vAlign w:val="bottom"/>
          </w:tcPr>
          <w:p w14:paraId="3AA33CAB" w14:textId="77777777" w:rsidR="00366BCC" w:rsidRPr="008F0762" w:rsidRDefault="00366BCC" w:rsidP="00D10F92">
            <w:pPr>
              <w:jc w:val="right"/>
              <w:rPr>
                <w:rFonts w:cs="Arial"/>
                <w:sz w:val="18"/>
                <w:szCs w:val="18"/>
              </w:rPr>
            </w:pPr>
            <w:r w:rsidRPr="008F0762">
              <w:rPr>
                <w:rFonts w:cs="Arial"/>
                <w:sz w:val="18"/>
                <w:szCs w:val="18"/>
              </w:rPr>
              <w:t>2825</w:t>
            </w:r>
          </w:p>
        </w:tc>
        <w:tc>
          <w:tcPr>
            <w:tcW w:w="864" w:type="dxa"/>
            <w:vAlign w:val="bottom"/>
          </w:tcPr>
          <w:p w14:paraId="235B2F55" w14:textId="77777777" w:rsidR="00366BCC" w:rsidRPr="008F0762" w:rsidRDefault="00366BCC" w:rsidP="00D10F92">
            <w:pPr>
              <w:jc w:val="right"/>
              <w:rPr>
                <w:rFonts w:cs="Arial"/>
                <w:sz w:val="18"/>
                <w:szCs w:val="18"/>
              </w:rPr>
            </w:pPr>
            <w:r w:rsidRPr="008F0762">
              <w:rPr>
                <w:rFonts w:cs="Arial"/>
                <w:sz w:val="18"/>
                <w:szCs w:val="18"/>
              </w:rPr>
              <w:t>148</w:t>
            </w:r>
          </w:p>
        </w:tc>
        <w:tc>
          <w:tcPr>
            <w:tcW w:w="864" w:type="dxa"/>
            <w:vAlign w:val="bottom"/>
          </w:tcPr>
          <w:p w14:paraId="7C33A718" w14:textId="77777777" w:rsidR="00366BCC" w:rsidRPr="008F0762" w:rsidRDefault="00366BCC" w:rsidP="00D10F92">
            <w:pPr>
              <w:jc w:val="right"/>
              <w:rPr>
                <w:rFonts w:cs="Arial"/>
                <w:sz w:val="18"/>
                <w:szCs w:val="18"/>
              </w:rPr>
            </w:pPr>
            <w:r w:rsidRPr="008F0762">
              <w:rPr>
                <w:rFonts w:cs="Arial"/>
                <w:sz w:val="18"/>
                <w:szCs w:val="18"/>
              </w:rPr>
              <w:t>1150</w:t>
            </w:r>
          </w:p>
        </w:tc>
        <w:tc>
          <w:tcPr>
            <w:tcW w:w="864" w:type="dxa"/>
            <w:vAlign w:val="bottom"/>
          </w:tcPr>
          <w:p w14:paraId="649E2E0A" w14:textId="77777777" w:rsidR="00366BCC" w:rsidRPr="008F0762" w:rsidRDefault="00366BCC" w:rsidP="00D10F92">
            <w:pPr>
              <w:jc w:val="right"/>
              <w:rPr>
                <w:rFonts w:cs="Arial"/>
                <w:sz w:val="18"/>
                <w:szCs w:val="18"/>
              </w:rPr>
            </w:pPr>
            <w:r w:rsidRPr="008F0762">
              <w:rPr>
                <w:rFonts w:cs="Arial"/>
                <w:sz w:val="18"/>
                <w:szCs w:val="18"/>
              </w:rPr>
              <w:t>991</w:t>
            </w:r>
          </w:p>
        </w:tc>
        <w:tc>
          <w:tcPr>
            <w:tcW w:w="864" w:type="dxa"/>
            <w:vAlign w:val="bottom"/>
          </w:tcPr>
          <w:p w14:paraId="23592C3F" w14:textId="77777777" w:rsidR="00366BCC" w:rsidRPr="008F0762" w:rsidRDefault="00366BCC" w:rsidP="00D10F92">
            <w:pPr>
              <w:jc w:val="right"/>
              <w:rPr>
                <w:rFonts w:cs="Arial"/>
                <w:sz w:val="18"/>
                <w:szCs w:val="18"/>
              </w:rPr>
            </w:pPr>
            <w:r w:rsidRPr="008F0762">
              <w:rPr>
                <w:rFonts w:cs="Arial"/>
                <w:sz w:val="18"/>
                <w:szCs w:val="18"/>
              </w:rPr>
              <w:t>20879</w:t>
            </w:r>
          </w:p>
        </w:tc>
      </w:tr>
      <w:tr w:rsidR="00366BCC" w:rsidRPr="008F0762" w14:paraId="25A3FB2E" w14:textId="77777777" w:rsidTr="00366BCC">
        <w:trPr>
          <w:trHeight w:val="170"/>
          <w:jc w:val="center"/>
        </w:trPr>
        <w:tc>
          <w:tcPr>
            <w:tcW w:w="864" w:type="dxa"/>
          </w:tcPr>
          <w:p w14:paraId="2913DDE5"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2000</w:t>
            </w:r>
          </w:p>
        </w:tc>
        <w:tc>
          <w:tcPr>
            <w:tcW w:w="864" w:type="dxa"/>
            <w:vAlign w:val="bottom"/>
          </w:tcPr>
          <w:p w14:paraId="7A345ED3" w14:textId="77777777" w:rsidR="00366BCC" w:rsidRPr="008F0762" w:rsidRDefault="00366BCC" w:rsidP="00D10F92">
            <w:pPr>
              <w:jc w:val="right"/>
              <w:rPr>
                <w:rFonts w:cs="Arial"/>
                <w:sz w:val="18"/>
                <w:szCs w:val="18"/>
              </w:rPr>
            </w:pPr>
            <w:r w:rsidRPr="008F0762">
              <w:rPr>
                <w:rFonts w:cs="Arial"/>
                <w:sz w:val="18"/>
                <w:szCs w:val="18"/>
              </w:rPr>
              <w:t>1368</w:t>
            </w:r>
          </w:p>
        </w:tc>
        <w:tc>
          <w:tcPr>
            <w:tcW w:w="864" w:type="dxa"/>
            <w:vAlign w:val="bottom"/>
          </w:tcPr>
          <w:p w14:paraId="4626AD2D" w14:textId="77777777" w:rsidR="00366BCC" w:rsidRPr="008F0762" w:rsidRDefault="00366BCC" w:rsidP="00D10F92">
            <w:pPr>
              <w:jc w:val="right"/>
              <w:rPr>
                <w:rFonts w:cs="Arial"/>
                <w:sz w:val="18"/>
                <w:szCs w:val="18"/>
              </w:rPr>
            </w:pPr>
            <w:r w:rsidRPr="008F0762">
              <w:rPr>
                <w:rFonts w:cs="Arial"/>
                <w:sz w:val="18"/>
                <w:szCs w:val="18"/>
              </w:rPr>
              <w:t>5284</w:t>
            </w:r>
          </w:p>
        </w:tc>
        <w:tc>
          <w:tcPr>
            <w:tcW w:w="864" w:type="dxa"/>
            <w:vAlign w:val="bottom"/>
          </w:tcPr>
          <w:p w14:paraId="54CE802C" w14:textId="77777777" w:rsidR="00366BCC" w:rsidRPr="008F0762" w:rsidRDefault="00366BCC" w:rsidP="00D10F92">
            <w:pPr>
              <w:jc w:val="right"/>
              <w:rPr>
                <w:rFonts w:cs="Arial"/>
                <w:sz w:val="18"/>
                <w:szCs w:val="18"/>
              </w:rPr>
            </w:pPr>
            <w:r w:rsidRPr="008F0762">
              <w:rPr>
                <w:rFonts w:cs="Arial"/>
                <w:sz w:val="18"/>
                <w:szCs w:val="18"/>
              </w:rPr>
              <w:t>6226</w:t>
            </w:r>
          </w:p>
        </w:tc>
        <w:tc>
          <w:tcPr>
            <w:tcW w:w="864" w:type="dxa"/>
            <w:vAlign w:val="bottom"/>
          </w:tcPr>
          <w:p w14:paraId="1117F63F" w14:textId="77777777" w:rsidR="00366BCC" w:rsidRPr="008F0762" w:rsidRDefault="00366BCC" w:rsidP="00D10F92">
            <w:pPr>
              <w:jc w:val="right"/>
              <w:rPr>
                <w:rFonts w:cs="Arial"/>
                <w:sz w:val="18"/>
                <w:szCs w:val="18"/>
              </w:rPr>
            </w:pPr>
            <w:r w:rsidRPr="008F0762">
              <w:rPr>
                <w:rFonts w:cs="Arial"/>
                <w:sz w:val="18"/>
                <w:szCs w:val="18"/>
              </w:rPr>
              <w:t>3712</w:t>
            </w:r>
          </w:p>
        </w:tc>
        <w:tc>
          <w:tcPr>
            <w:tcW w:w="864" w:type="dxa"/>
            <w:vAlign w:val="bottom"/>
          </w:tcPr>
          <w:p w14:paraId="5F4E95B1" w14:textId="77777777" w:rsidR="00366BCC" w:rsidRPr="008F0762" w:rsidRDefault="00366BCC" w:rsidP="00D10F92">
            <w:pPr>
              <w:jc w:val="right"/>
              <w:rPr>
                <w:rFonts w:cs="Arial"/>
                <w:sz w:val="18"/>
                <w:szCs w:val="18"/>
              </w:rPr>
            </w:pPr>
            <w:r w:rsidRPr="008F0762">
              <w:rPr>
                <w:rFonts w:cs="Arial"/>
                <w:sz w:val="18"/>
                <w:szCs w:val="18"/>
              </w:rPr>
              <w:t>622</w:t>
            </w:r>
          </w:p>
        </w:tc>
        <w:tc>
          <w:tcPr>
            <w:tcW w:w="864" w:type="dxa"/>
            <w:vAlign w:val="bottom"/>
          </w:tcPr>
          <w:p w14:paraId="64D19A17" w14:textId="77777777" w:rsidR="00366BCC" w:rsidRPr="008F0762" w:rsidRDefault="00366BCC" w:rsidP="00D10F92">
            <w:pPr>
              <w:jc w:val="right"/>
              <w:rPr>
                <w:rFonts w:cs="Arial"/>
                <w:sz w:val="18"/>
                <w:szCs w:val="18"/>
              </w:rPr>
            </w:pPr>
            <w:r w:rsidRPr="008F0762">
              <w:rPr>
                <w:rFonts w:cs="Arial"/>
                <w:sz w:val="18"/>
                <w:szCs w:val="18"/>
              </w:rPr>
              <w:t>229</w:t>
            </w:r>
          </w:p>
        </w:tc>
        <w:tc>
          <w:tcPr>
            <w:tcW w:w="864" w:type="dxa"/>
            <w:vAlign w:val="bottom"/>
          </w:tcPr>
          <w:p w14:paraId="581148AF"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2A1E43BB" w14:textId="77777777" w:rsidR="00366BCC" w:rsidRPr="008F0762" w:rsidRDefault="00366BCC" w:rsidP="00D10F92">
            <w:pPr>
              <w:jc w:val="right"/>
              <w:rPr>
                <w:rFonts w:cs="Arial"/>
                <w:sz w:val="18"/>
                <w:szCs w:val="18"/>
              </w:rPr>
            </w:pPr>
            <w:r w:rsidRPr="008F0762">
              <w:rPr>
                <w:rFonts w:cs="Arial"/>
                <w:sz w:val="18"/>
                <w:szCs w:val="18"/>
              </w:rPr>
              <w:t>146</w:t>
            </w:r>
          </w:p>
        </w:tc>
        <w:tc>
          <w:tcPr>
            <w:tcW w:w="864" w:type="dxa"/>
            <w:vAlign w:val="bottom"/>
          </w:tcPr>
          <w:p w14:paraId="661934D3" w14:textId="77777777" w:rsidR="00366BCC" w:rsidRPr="008F0762" w:rsidRDefault="00366BCC" w:rsidP="00D10F92">
            <w:pPr>
              <w:jc w:val="right"/>
              <w:rPr>
                <w:rFonts w:cs="Arial"/>
                <w:sz w:val="18"/>
                <w:szCs w:val="18"/>
              </w:rPr>
            </w:pPr>
            <w:r w:rsidRPr="008F0762">
              <w:rPr>
                <w:rFonts w:cs="Arial"/>
                <w:sz w:val="18"/>
                <w:szCs w:val="18"/>
              </w:rPr>
              <w:t>97</w:t>
            </w:r>
          </w:p>
        </w:tc>
        <w:tc>
          <w:tcPr>
            <w:tcW w:w="864" w:type="dxa"/>
            <w:vAlign w:val="bottom"/>
          </w:tcPr>
          <w:p w14:paraId="700C5EF6" w14:textId="77777777" w:rsidR="00366BCC" w:rsidRPr="008F0762" w:rsidRDefault="00366BCC" w:rsidP="00D10F92">
            <w:pPr>
              <w:jc w:val="right"/>
              <w:rPr>
                <w:rFonts w:cs="Arial"/>
                <w:sz w:val="18"/>
                <w:szCs w:val="18"/>
              </w:rPr>
            </w:pPr>
            <w:r w:rsidRPr="008F0762">
              <w:rPr>
                <w:rFonts w:cs="Arial"/>
                <w:sz w:val="18"/>
                <w:szCs w:val="18"/>
              </w:rPr>
              <w:t>17684</w:t>
            </w:r>
          </w:p>
        </w:tc>
      </w:tr>
      <w:tr w:rsidR="00366BCC" w:rsidRPr="008F0762" w14:paraId="75E7DFE7" w14:textId="77777777" w:rsidTr="00366BCC">
        <w:trPr>
          <w:trHeight w:val="170"/>
          <w:jc w:val="center"/>
        </w:trPr>
        <w:tc>
          <w:tcPr>
            <w:tcW w:w="864" w:type="dxa"/>
          </w:tcPr>
          <w:p w14:paraId="1EE7D846"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2001</w:t>
            </w:r>
          </w:p>
        </w:tc>
        <w:tc>
          <w:tcPr>
            <w:tcW w:w="864" w:type="dxa"/>
            <w:vAlign w:val="bottom"/>
          </w:tcPr>
          <w:p w14:paraId="3F60B0A0" w14:textId="77777777" w:rsidR="00366BCC" w:rsidRPr="008F0762" w:rsidRDefault="00366BCC" w:rsidP="00D10F92">
            <w:pPr>
              <w:jc w:val="right"/>
              <w:rPr>
                <w:rFonts w:cs="Arial"/>
                <w:sz w:val="18"/>
                <w:szCs w:val="18"/>
              </w:rPr>
            </w:pPr>
            <w:r w:rsidRPr="008F0762">
              <w:rPr>
                <w:rFonts w:cs="Arial"/>
                <w:sz w:val="18"/>
                <w:szCs w:val="18"/>
              </w:rPr>
              <w:t>659</w:t>
            </w:r>
          </w:p>
        </w:tc>
        <w:tc>
          <w:tcPr>
            <w:tcW w:w="864" w:type="dxa"/>
            <w:vAlign w:val="bottom"/>
          </w:tcPr>
          <w:p w14:paraId="7B64B0A1" w14:textId="77777777" w:rsidR="00366BCC" w:rsidRPr="008F0762" w:rsidRDefault="00366BCC" w:rsidP="00D10F92">
            <w:pPr>
              <w:jc w:val="right"/>
              <w:rPr>
                <w:rFonts w:cs="Arial"/>
                <w:sz w:val="18"/>
                <w:szCs w:val="18"/>
              </w:rPr>
            </w:pPr>
            <w:r w:rsidRPr="008F0762">
              <w:rPr>
                <w:rFonts w:cs="Arial"/>
                <w:sz w:val="18"/>
                <w:szCs w:val="18"/>
              </w:rPr>
              <w:t>16626</w:t>
            </w:r>
          </w:p>
        </w:tc>
        <w:tc>
          <w:tcPr>
            <w:tcW w:w="864" w:type="dxa"/>
            <w:vAlign w:val="bottom"/>
          </w:tcPr>
          <w:p w14:paraId="60D90DC4" w14:textId="77777777" w:rsidR="00366BCC" w:rsidRPr="008F0762" w:rsidRDefault="00366BCC" w:rsidP="00D10F92">
            <w:pPr>
              <w:jc w:val="right"/>
              <w:rPr>
                <w:rFonts w:cs="Arial"/>
                <w:sz w:val="18"/>
                <w:szCs w:val="18"/>
              </w:rPr>
            </w:pPr>
            <w:r w:rsidRPr="008F0762">
              <w:rPr>
                <w:rFonts w:cs="Arial"/>
                <w:sz w:val="18"/>
                <w:szCs w:val="18"/>
              </w:rPr>
              <w:t>1382</w:t>
            </w:r>
          </w:p>
        </w:tc>
        <w:tc>
          <w:tcPr>
            <w:tcW w:w="864" w:type="dxa"/>
            <w:vAlign w:val="bottom"/>
          </w:tcPr>
          <w:p w14:paraId="01F20D05" w14:textId="77777777" w:rsidR="00366BCC" w:rsidRPr="008F0762" w:rsidRDefault="00366BCC" w:rsidP="00D10F92">
            <w:pPr>
              <w:jc w:val="right"/>
              <w:rPr>
                <w:rFonts w:cs="Arial"/>
                <w:sz w:val="18"/>
                <w:szCs w:val="18"/>
              </w:rPr>
            </w:pPr>
            <w:r w:rsidRPr="008F0762">
              <w:rPr>
                <w:rFonts w:cs="Arial"/>
                <w:sz w:val="18"/>
                <w:szCs w:val="18"/>
              </w:rPr>
              <w:t>6939</w:t>
            </w:r>
          </w:p>
        </w:tc>
        <w:tc>
          <w:tcPr>
            <w:tcW w:w="864" w:type="dxa"/>
            <w:vAlign w:val="bottom"/>
          </w:tcPr>
          <w:p w14:paraId="3DEA331C" w14:textId="77777777" w:rsidR="00366BCC" w:rsidRPr="008F0762" w:rsidRDefault="00366BCC" w:rsidP="00D10F92">
            <w:pPr>
              <w:jc w:val="right"/>
              <w:rPr>
                <w:rFonts w:cs="Arial"/>
                <w:sz w:val="18"/>
                <w:szCs w:val="18"/>
              </w:rPr>
            </w:pPr>
            <w:r w:rsidRPr="008F0762">
              <w:rPr>
                <w:rFonts w:cs="Arial"/>
                <w:sz w:val="18"/>
                <w:szCs w:val="18"/>
              </w:rPr>
              <w:t>3000</w:t>
            </w:r>
          </w:p>
        </w:tc>
        <w:tc>
          <w:tcPr>
            <w:tcW w:w="864" w:type="dxa"/>
            <w:vAlign w:val="bottom"/>
          </w:tcPr>
          <w:p w14:paraId="5CB79F26" w14:textId="77777777" w:rsidR="00366BCC" w:rsidRPr="008F0762" w:rsidRDefault="00366BCC" w:rsidP="00D10F92">
            <w:pPr>
              <w:jc w:val="right"/>
              <w:rPr>
                <w:rFonts w:cs="Arial"/>
                <w:sz w:val="18"/>
                <w:szCs w:val="18"/>
              </w:rPr>
            </w:pPr>
            <w:r w:rsidRPr="008F0762">
              <w:rPr>
                <w:rFonts w:cs="Arial"/>
                <w:sz w:val="18"/>
                <w:szCs w:val="18"/>
              </w:rPr>
              <w:t>1586</w:t>
            </w:r>
          </w:p>
        </w:tc>
        <w:tc>
          <w:tcPr>
            <w:tcW w:w="864" w:type="dxa"/>
            <w:vAlign w:val="bottom"/>
          </w:tcPr>
          <w:p w14:paraId="0B616DD1" w14:textId="77777777" w:rsidR="00366BCC" w:rsidRPr="008F0762" w:rsidRDefault="00366BCC" w:rsidP="00D10F92">
            <w:pPr>
              <w:jc w:val="right"/>
              <w:rPr>
                <w:rFonts w:cs="Arial"/>
                <w:sz w:val="18"/>
                <w:szCs w:val="18"/>
              </w:rPr>
            </w:pPr>
            <w:r w:rsidRPr="008F0762">
              <w:rPr>
                <w:rFonts w:cs="Arial"/>
                <w:sz w:val="18"/>
                <w:szCs w:val="18"/>
              </w:rPr>
              <w:t>306</w:t>
            </w:r>
          </w:p>
        </w:tc>
        <w:tc>
          <w:tcPr>
            <w:tcW w:w="864" w:type="dxa"/>
            <w:vAlign w:val="bottom"/>
          </w:tcPr>
          <w:p w14:paraId="33BEABD1" w14:textId="77777777" w:rsidR="00366BCC" w:rsidRPr="008F0762" w:rsidRDefault="00366BCC" w:rsidP="00D10F92">
            <w:pPr>
              <w:jc w:val="right"/>
              <w:rPr>
                <w:rFonts w:cs="Arial"/>
                <w:sz w:val="18"/>
                <w:szCs w:val="18"/>
              </w:rPr>
            </w:pPr>
            <w:r w:rsidRPr="008F0762">
              <w:rPr>
                <w:rFonts w:cs="Arial"/>
                <w:sz w:val="18"/>
                <w:szCs w:val="18"/>
              </w:rPr>
              <w:t>127</w:t>
            </w:r>
          </w:p>
        </w:tc>
        <w:tc>
          <w:tcPr>
            <w:tcW w:w="864" w:type="dxa"/>
            <w:vAlign w:val="bottom"/>
          </w:tcPr>
          <w:p w14:paraId="34D22FF1" w14:textId="77777777" w:rsidR="00366BCC" w:rsidRPr="008F0762" w:rsidRDefault="00366BCC" w:rsidP="00D10F92">
            <w:pPr>
              <w:jc w:val="right"/>
              <w:rPr>
                <w:rFonts w:cs="Arial"/>
                <w:sz w:val="18"/>
                <w:szCs w:val="18"/>
              </w:rPr>
            </w:pPr>
            <w:r w:rsidRPr="008F0762">
              <w:rPr>
                <w:rFonts w:cs="Arial"/>
                <w:sz w:val="18"/>
                <w:szCs w:val="18"/>
              </w:rPr>
              <w:t>58</w:t>
            </w:r>
          </w:p>
        </w:tc>
        <w:tc>
          <w:tcPr>
            <w:tcW w:w="864" w:type="dxa"/>
            <w:vAlign w:val="bottom"/>
          </w:tcPr>
          <w:p w14:paraId="7E86012C" w14:textId="77777777" w:rsidR="00366BCC" w:rsidRPr="008F0762" w:rsidRDefault="00366BCC" w:rsidP="00D10F92">
            <w:pPr>
              <w:jc w:val="right"/>
              <w:rPr>
                <w:rFonts w:cs="Arial"/>
                <w:sz w:val="18"/>
                <w:szCs w:val="18"/>
              </w:rPr>
            </w:pPr>
            <w:r w:rsidRPr="008F0762">
              <w:rPr>
                <w:rFonts w:cs="Arial"/>
                <w:sz w:val="18"/>
                <w:szCs w:val="18"/>
              </w:rPr>
              <w:t>30684</w:t>
            </w:r>
          </w:p>
        </w:tc>
      </w:tr>
      <w:tr w:rsidR="00366BCC" w:rsidRPr="008F0762" w14:paraId="588288C1" w14:textId="77777777" w:rsidTr="00366BCC">
        <w:trPr>
          <w:trHeight w:val="170"/>
          <w:jc w:val="center"/>
        </w:trPr>
        <w:tc>
          <w:tcPr>
            <w:tcW w:w="864" w:type="dxa"/>
          </w:tcPr>
          <w:p w14:paraId="5B85A8E9"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2002</w:t>
            </w:r>
          </w:p>
        </w:tc>
        <w:tc>
          <w:tcPr>
            <w:tcW w:w="864" w:type="dxa"/>
            <w:vAlign w:val="bottom"/>
          </w:tcPr>
          <w:p w14:paraId="31ADE68F" w14:textId="77777777" w:rsidR="00366BCC" w:rsidRPr="008F0762" w:rsidRDefault="00366BCC" w:rsidP="00D10F92">
            <w:pPr>
              <w:jc w:val="right"/>
              <w:rPr>
                <w:rFonts w:cs="Arial"/>
                <w:sz w:val="18"/>
                <w:szCs w:val="18"/>
              </w:rPr>
            </w:pPr>
            <w:r w:rsidRPr="008F0762">
              <w:rPr>
                <w:rFonts w:cs="Arial"/>
                <w:sz w:val="18"/>
                <w:szCs w:val="18"/>
              </w:rPr>
              <w:t>172</w:t>
            </w:r>
          </w:p>
        </w:tc>
        <w:tc>
          <w:tcPr>
            <w:tcW w:w="864" w:type="dxa"/>
            <w:vAlign w:val="bottom"/>
          </w:tcPr>
          <w:p w14:paraId="7772D5B6" w14:textId="77777777" w:rsidR="00366BCC" w:rsidRPr="008F0762" w:rsidRDefault="00366BCC" w:rsidP="00D10F92">
            <w:pPr>
              <w:jc w:val="right"/>
              <w:rPr>
                <w:rFonts w:cs="Arial"/>
                <w:sz w:val="18"/>
                <w:szCs w:val="18"/>
              </w:rPr>
            </w:pPr>
            <w:r w:rsidRPr="008F0762">
              <w:rPr>
                <w:rFonts w:cs="Arial"/>
                <w:sz w:val="18"/>
                <w:szCs w:val="18"/>
              </w:rPr>
              <w:t>1864</w:t>
            </w:r>
          </w:p>
        </w:tc>
        <w:tc>
          <w:tcPr>
            <w:tcW w:w="864" w:type="dxa"/>
            <w:vAlign w:val="bottom"/>
          </w:tcPr>
          <w:p w14:paraId="0B7D9830" w14:textId="77777777" w:rsidR="00366BCC" w:rsidRPr="008F0762" w:rsidRDefault="00366BCC" w:rsidP="00D10F92">
            <w:pPr>
              <w:jc w:val="right"/>
              <w:rPr>
                <w:rFonts w:cs="Arial"/>
                <w:sz w:val="18"/>
                <w:szCs w:val="18"/>
              </w:rPr>
            </w:pPr>
            <w:r w:rsidRPr="008F0762">
              <w:rPr>
                <w:rFonts w:cs="Arial"/>
                <w:sz w:val="18"/>
                <w:szCs w:val="18"/>
              </w:rPr>
              <w:t>44602</w:t>
            </w:r>
          </w:p>
        </w:tc>
        <w:tc>
          <w:tcPr>
            <w:tcW w:w="864" w:type="dxa"/>
            <w:vAlign w:val="bottom"/>
          </w:tcPr>
          <w:p w14:paraId="6C4420A8" w14:textId="77777777" w:rsidR="00366BCC" w:rsidRPr="008F0762" w:rsidRDefault="00366BCC" w:rsidP="00D10F92">
            <w:pPr>
              <w:jc w:val="right"/>
              <w:rPr>
                <w:rFonts w:cs="Arial"/>
                <w:sz w:val="18"/>
                <w:szCs w:val="18"/>
              </w:rPr>
            </w:pPr>
            <w:r w:rsidRPr="008F0762">
              <w:rPr>
                <w:rFonts w:cs="Arial"/>
                <w:sz w:val="18"/>
                <w:szCs w:val="18"/>
              </w:rPr>
              <w:t>6040</w:t>
            </w:r>
          </w:p>
        </w:tc>
        <w:tc>
          <w:tcPr>
            <w:tcW w:w="864" w:type="dxa"/>
            <w:vAlign w:val="bottom"/>
          </w:tcPr>
          <w:p w14:paraId="0CA5C838" w14:textId="77777777" w:rsidR="00366BCC" w:rsidRPr="008F0762" w:rsidRDefault="00366BCC" w:rsidP="00D10F92">
            <w:pPr>
              <w:jc w:val="right"/>
              <w:rPr>
                <w:rFonts w:cs="Arial"/>
                <w:sz w:val="18"/>
                <w:szCs w:val="18"/>
              </w:rPr>
            </w:pPr>
            <w:r w:rsidRPr="008F0762">
              <w:rPr>
                <w:rFonts w:cs="Arial"/>
                <w:sz w:val="18"/>
                <w:szCs w:val="18"/>
              </w:rPr>
              <w:t>5120</w:t>
            </w:r>
          </w:p>
        </w:tc>
        <w:tc>
          <w:tcPr>
            <w:tcW w:w="864" w:type="dxa"/>
            <w:vAlign w:val="bottom"/>
          </w:tcPr>
          <w:p w14:paraId="4EFEB122" w14:textId="77777777" w:rsidR="00366BCC" w:rsidRPr="008F0762" w:rsidRDefault="00366BCC" w:rsidP="00D10F92">
            <w:pPr>
              <w:jc w:val="right"/>
              <w:rPr>
                <w:rFonts w:cs="Arial"/>
                <w:sz w:val="18"/>
                <w:szCs w:val="18"/>
              </w:rPr>
            </w:pPr>
            <w:r w:rsidRPr="008F0762">
              <w:rPr>
                <w:rFonts w:cs="Arial"/>
                <w:sz w:val="18"/>
                <w:szCs w:val="18"/>
              </w:rPr>
              <w:t>1660</w:t>
            </w:r>
          </w:p>
        </w:tc>
        <w:tc>
          <w:tcPr>
            <w:tcW w:w="864" w:type="dxa"/>
            <w:vAlign w:val="bottom"/>
          </w:tcPr>
          <w:p w14:paraId="1BDE4650" w14:textId="77777777" w:rsidR="00366BCC" w:rsidRPr="008F0762" w:rsidRDefault="00366BCC" w:rsidP="00D10F92">
            <w:pPr>
              <w:jc w:val="right"/>
              <w:rPr>
                <w:rFonts w:cs="Arial"/>
                <w:sz w:val="18"/>
                <w:szCs w:val="18"/>
              </w:rPr>
            </w:pPr>
            <w:r w:rsidRPr="008F0762">
              <w:rPr>
                <w:rFonts w:cs="Arial"/>
                <w:sz w:val="18"/>
                <w:szCs w:val="18"/>
              </w:rPr>
              <w:t>863</w:t>
            </w:r>
          </w:p>
        </w:tc>
        <w:tc>
          <w:tcPr>
            <w:tcW w:w="864" w:type="dxa"/>
            <w:vAlign w:val="bottom"/>
          </w:tcPr>
          <w:p w14:paraId="393C2030" w14:textId="77777777" w:rsidR="00366BCC" w:rsidRPr="008F0762" w:rsidRDefault="00366BCC" w:rsidP="00D10F92">
            <w:pPr>
              <w:jc w:val="right"/>
              <w:rPr>
                <w:rFonts w:cs="Arial"/>
                <w:sz w:val="18"/>
                <w:szCs w:val="18"/>
              </w:rPr>
            </w:pPr>
            <w:r w:rsidRPr="008F0762">
              <w:rPr>
                <w:rFonts w:cs="Arial"/>
                <w:sz w:val="18"/>
                <w:szCs w:val="18"/>
              </w:rPr>
              <w:t>457</w:t>
            </w:r>
          </w:p>
        </w:tc>
        <w:tc>
          <w:tcPr>
            <w:tcW w:w="864" w:type="dxa"/>
            <w:vAlign w:val="bottom"/>
          </w:tcPr>
          <w:p w14:paraId="52ABA2F5" w14:textId="77777777" w:rsidR="00366BCC" w:rsidRPr="008F0762" w:rsidRDefault="00366BCC" w:rsidP="00D10F92">
            <w:pPr>
              <w:jc w:val="right"/>
              <w:rPr>
                <w:rFonts w:cs="Arial"/>
                <w:sz w:val="18"/>
                <w:szCs w:val="18"/>
              </w:rPr>
            </w:pPr>
            <w:r w:rsidRPr="008F0762">
              <w:rPr>
                <w:rFonts w:cs="Arial"/>
                <w:sz w:val="18"/>
                <w:szCs w:val="18"/>
              </w:rPr>
              <w:t>354</w:t>
            </w:r>
          </w:p>
        </w:tc>
        <w:tc>
          <w:tcPr>
            <w:tcW w:w="864" w:type="dxa"/>
            <w:vAlign w:val="bottom"/>
          </w:tcPr>
          <w:p w14:paraId="1D9782D3" w14:textId="77777777" w:rsidR="00366BCC" w:rsidRPr="008F0762" w:rsidRDefault="00366BCC" w:rsidP="00D10F92">
            <w:pPr>
              <w:jc w:val="right"/>
              <w:rPr>
                <w:rFonts w:cs="Arial"/>
                <w:sz w:val="18"/>
                <w:szCs w:val="18"/>
              </w:rPr>
            </w:pPr>
            <w:r w:rsidRPr="008F0762">
              <w:rPr>
                <w:rFonts w:cs="Arial"/>
                <w:sz w:val="18"/>
                <w:szCs w:val="18"/>
              </w:rPr>
              <w:t>61131</w:t>
            </w:r>
          </w:p>
        </w:tc>
      </w:tr>
      <w:tr w:rsidR="00366BCC" w:rsidRPr="008F0762" w14:paraId="64055165" w14:textId="77777777" w:rsidTr="00366BCC">
        <w:trPr>
          <w:trHeight w:val="170"/>
          <w:jc w:val="center"/>
        </w:trPr>
        <w:tc>
          <w:tcPr>
            <w:tcW w:w="864" w:type="dxa"/>
          </w:tcPr>
          <w:p w14:paraId="22C5457B"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2003</w:t>
            </w:r>
          </w:p>
        </w:tc>
        <w:tc>
          <w:tcPr>
            <w:tcW w:w="864" w:type="dxa"/>
            <w:vAlign w:val="bottom"/>
          </w:tcPr>
          <w:p w14:paraId="050752B5" w14:textId="77777777" w:rsidR="00366BCC" w:rsidRPr="008F0762" w:rsidRDefault="00366BCC" w:rsidP="00D10F92">
            <w:pPr>
              <w:jc w:val="right"/>
              <w:rPr>
                <w:rFonts w:cs="Arial"/>
                <w:sz w:val="18"/>
                <w:szCs w:val="18"/>
              </w:rPr>
            </w:pPr>
            <w:r w:rsidRPr="008F0762">
              <w:rPr>
                <w:rFonts w:cs="Arial"/>
                <w:sz w:val="18"/>
                <w:szCs w:val="18"/>
              </w:rPr>
              <w:t>196182</w:t>
            </w:r>
          </w:p>
        </w:tc>
        <w:tc>
          <w:tcPr>
            <w:tcW w:w="864" w:type="dxa"/>
            <w:vAlign w:val="bottom"/>
          </w:tcPr>
          <w:p w14:paraId="04FCA720" w14:textId="77777777" w:rsidR="00366BCC" w:rsidRPr="008F0762" w:rsidRDefault="00366BCC" w:rsidP="00D10F92">
            <w:pPr>
              <w:jc w:val="right"/>
              <w:rPr>
                <w:rFonts w:cs="Arial"/>
                <w:sz w:val="18"/>
                <w:szCs w:val="18"/>
              </w:rPr>
            </w:pPr>
            <w:r w:rsidRPr="008F0762">
              <w:rPr>
                <w:rFonts w:cs="Arial"/>
                <w:sz w:val="18"/>
                <w:szCs w:val="18"/>
              </w:rPr>
              <w:t>60</w:t>
            </w:r>
          </w:p>
        </w:tc>
        <w:tc>
          <w:tcPr>
            <w:tcW w:w="864" w:type="dxa"/>
            <w:vAlign w:val="bottom"/>
          </w:tcPr>
          <w:p w14:paraId="6BA42108" w14:textId="77777777" w:rsidR="00366BCC" w:rsidRPr="008F0762" w:rsidRDefault="00366BCC" w:rsidP="00D10F92">
            <w:pPr>
              <w:jc w:val="right"/>
              <w:rPr>
                <w:rFonts w:cs="Arial"/>
                <w:sz w:val="18"/>
                <w:szCs w:val="18"/>
              </w:rPr>
            </w:pPr>
            <w:r w:rsidRPr="008F0762">
              <w:rPr>
                <w:rFonts w:cs="Arial"/>
                <w:sz w:val="18"/>
                <w:szCs w:val="18"/>
              </w:rPr>
              <w:t>285</w:t>
            </w:r>
          </w:p>
        </w:tc>
        <w:tc>
          <w:tcPr>
            <w:tcW w:w="864" w:type="dxa"/>
            <w:vAlign w:val="bottom"/>
          </w:tcPr>
          <w:p w14:paraId="129428C5" w14:textId="77777777" w:rsidR="00366BCC" w:rsidRPr="008F0762" w:rsidRDefault="00366BCC" w:rsidP="00D10F92">
            <w:pPr>
              <w:jc w:val="right"/>
              <w:rPr>
                <w:rFonts w:cs="Arial"/>
                <w:sz w:val="18"/>
                <w:szCs w:val="18"/>
              </w:rPr>
            </w:pPr>
            <w:r w:rsidRPr="008F0762">
              <w:rPr>
                <w:rFonts w:cs="Arial"/>
                <w:sz w:val="18"/>
                <w:szCs w:val="18"/>
              </w:rPr>
              <w:t>3415</w:t>
            </w:r>
          </w:p>
        </w:tc>
        <w:tc>
          <w:tcPr>
            <w:tcW w:w="864" w:type="dxa"/>
            <w:vAlign w:val="bottom"/>
          </w:tcPr>
          <w:p w14:paraId="58ECC097" w14:textId="77777777" w:rsidR="00366BCC" w:rsidRPr="008F0762" w:rsidRDefault="00366BCC" w:rsidP="00D10F92">
            <w:pPr>
              <w:jc w:val="right"/>
              <w:rPr>
                <w:rFonts w:cs="Arial"/>
                <w:sz w:val="18"/>
                <w:szCs w:val="18"/>
              </w:rPr>
            </w:pPr>
            <w:r w:rsidRPr="008F0762">
              <w:rPr>
                <w:rFonts w:cs="Arial"/>
                <w:sz w:val="18"/>
                <w:szCs w:val="18"/>
              </w:rPr>
              <w:t>655</w:t>
            </w:r>
          </w:p>
        </w:tc>
        <w:tc>
          <w:tcPr>
            <w:tcW w:w="864" w:type="dxa"/>
            <w:vAlign w:val="bottom"/>
          </w:tcPr>
          <w:p w14:paraId="0DA55573" w14:textId="77777777" w:rsidR="00366BCC" w:rsidRPr="008F0762" w:rsidRDefault="00366BCC" w:rsidP="00D10F92">
            <w:pPr>
              <w:jc w:val="right"/>
              <w:rPr>
                <w:rFonts w:cs="Arial"/>
                <w:sz w:val="18"/>
                <w:szCs w:val="18"/>
              </w:rPr>
            </w:pPr>
            <w:r w:rsidRPr="008F0762">
              <w:rPr>
                <w:rFonts w:cs="Arial"/>
                <w:sz w:val="18"/>
                <w:szCs w:val="18"/>
              </w:rPr>
              <w:t>739</w:t>
            </w:r>
          </w:p>
        </w:tc>
        <w:tc>
          <w:tcPr>
            <w:tcW w:w="864" w:type="dxa"/>
            <w:vAlign w:val="bottom"/>
          </w:tcPr>
          <w:p w14:paraId="1ACBC22B" w14:textId="77777777" w:rsidR="00366BCC" w:rsidRPr="008F0762" w:rsidRDefault="00366BCC" w:rsidP="00D10F92">
            <w:pPr>
              <w:jc w:val="right"/>
              <w:rPr>
                <w:rFonts w:cs="Arial"/>
                <w:sz w:val="18"/>
                <w:szCs w:val="18"/>
              </w:rPr>
            </w:pPr>
            <w:r w:rsidRPr="008F0762">
              <w:rPr>
                <w:rFonts w:cs="Arial"/>
                <w:sz w:val="18"/>
                <w:szCs w:val="18"/>
              </w:rPr>
              <w:t>20</w:t>
            </w:r>
          </w:p>
        </w:tc>
        <w:tc>
          <w:tcPr>
            <w:tcW w:w="864" w:type="dxa"/>
            <w:vAlign w:val="bottom"/>
          </w:tcPr>
          <w:p w14:paraId="15E4B79A" w14:textId="77777777" w:rsidR="00366BCC" w:rsidRPr="008F0762" w:rsidRDefault="00366BCC" w:rsidP="00D10F92">
            <w:pPr>
              <w:jc w:val="right"/>
              <w:rPr>
                <w:rFonts w:cs="Arial"/>
                <w:sz w:val="18"/>
                <w:szCs w:val="18"/>
              </w:rPr>
            </w:pPr>
            <w:r w:rsidRPr="008F0762">
              <w:rPr>
                <w:rFonts w:cs="Arial"/>
                <w:sz w:val="18"/>
                <w:szCs w:val="18"/>
              </w:rPr>
              <w:t>99</w:t>
            </w:r>
          </w:p>
        </w:tc>
        <w:tc>
          <w:tcPr>
            <w:tcW w:w="864" w:type="dxa"/>
            <w:vAlign w:val="bottom"/>
          </w:tcPr>
          <w:p w14:paraId="02644978" w14:textId="77777777" w:rsidR="00366BCC" w:rsidRPr="008F0762" w:rsidRDefault="00366BCC" w:rsidP="00D10F92">
            <w:pPr>
              <w:jc w:val="right"/>
              <w:rPr>
                <w:rFonts w:cs="Arial"/>
                <w:sz w:val="18"/>
                <w:szCs w:val="18"/>
              </w:rPr>
            </w:pPr>
            <w:r w:rsidRPr="008F0762">
              <w:rPr>
                <w:rFonts w:cs="Arial"/>
                <w:sz w:val="18"/>
                <w:szCs w:val="18"/>
              </w:rPr>
              <w:t>158</w:t>
            </w:r>
          </w:p>
        </w:tc>
        <w:tc>
          <w:tcPr>
            <w:tcW w:w="864" w:type="dxa"/>
            <w:vAlign w:val="bottom"/>
          </w:tcPr>
          <w:p w14:paraId="5C632EC0" w14:textId="77777777" w:rsidR="00366BCC" w:rsidRPr="008F0762" w:rsidRDefault="00366BCC" w:rsidP="00D10F92">
            <w:pPr>
              <w:jc w:val="right"/>
              <w:rPr>
                <w:rFonts w:cs="Arial"/>
                <w:sz w:val="18"/>
                <w:szCs w:val="18"/>
              </w:rPr>
            </w:pPr>
            <w:r w:rsidRPr="008F0762">
              <w:rPr>
                <w:rFonts w:cs="Arial"/>
                <w:sz w:val="18"/>
                <w:szCs w:val="18"/>
              </w:rPr>
              <w:t>201613</w:t>
            </w:r>
          </w:p>
        </w:tc>
      </w:tr>
      <w:tr w:rsidR="00366BCC" w:rsidRPr="008F0762" w14:paraId="707EBFF2" w14:textId="77777777" w:rsidTr="00366BCC">
        <w:trPr>
          <w:trHeight w:val="170"/>
          <w:jc w:val="center"/>
        </w:trPr>
        <w:tc>
          <w:tcPr>
            <w:tcW w:w="864" w:type="dxa"/>
          </w:tcPr>
          <w:p w14:paraId="3B1071C6"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2004</w:t>
            </w:r>
          </w:p>
        </w:tc>
        <w:tc>
          <w:tcPr>
            <w:tcW w:w="864" w:type="dxa"/>
            <w:vAlign w:val="bottom"/>
          </w:tcPr>
          <w:p w14:paraId="00E989DB" w14:textId="77777777" w:rsidR="00366BCC" w:rsidRPr="008F0762" w:rsidRDefault="00366BCC" w:rsidP="00D10F92">
            <w:pPr>
              <w:jc w:val="right"/>
              <w:rPr>
                <w:rFonts w:cs="Arial"/>
                <w:sz w:val="18"/>
                <w:szCs w:val="18"/>
              </w:rPr>
            </w:pPr>
            <w:r w:rsidRPr="008F0762">
              <w:rPr>
                <w:rFonts w:cs="Arial"/>
                <w:sz w:val="18"/>
                <w:szCs w:val="18"/>
              </w:rPr>
              <w:t>2864</w:t>
            </w:r>
          </w:p>
        </w:tc>
        <w:tc>
          <w:tcPr>
            <w:tcW w:w="864" w:type="dxa"/>
            <w:vAlign w:val="bottom"/>
          </w:tcPr>
          <w:p w14:paraId="1A5A50A1" w14:textId="77777777" w:rsidR="00366BCC" w:rsidRPr="008F0762" w:rsidRDefault="00366BCC" w:rsidP="00D10F92">
            <w:pPr>
              <w:jc w:val="right"/>
              <w:rPr>
                <w:rFonts w:cs="Arial"/>
                <w:sz w:val="18"/>
                <w:szCs w:val="18"/>
              </w:rPr>
            </w:pPr>
            <w:r w:rsidRPr="008F0762">
              <w:rPr>
                <w:rFonts w:cs="Arial"/>
                <w:sz w:val="18"/>
                <w:szCs w:val="18"/>
              </w:rPr>
              <w:t>116289</w:t>
            </w:r>
          </w:p>
        </w:tc>
        <w:tc>
          <w:tcPr>
            <w:tcW w:w="864" w:type="dxa"/>
            <w:vAlign w:val="bottom"/>
          </w:tcPr>
          <w:p w14:paraId="15D40191" w14:textId="77777777" w:rsidR="00366BCC" w:rsidRPr="008F0762" w:rsidRDefault="00366BCC" w:rsidP="00D10F92">
            <w:pPr>
              <w:jc w:val="right"/>
              <w:rPr>
                <w:rFonts w:cs="Arial"/>
                <w:sz w:val="18"/>
                <w:szCs w:val="18"/>
              </w:rPr>
            </w:pPr>
            <w:r w:rsidRPr="008F0762">
              <w:rPr>
                <w:rFonts w:cs="Arial"/>
                <w:sz w:val="18"/>
                <w:szCs w:val="18"/>
              </w:rPr>
              <w:t>322</w:t>
            </w:r>
          </w:p>
        </w:tc>
        <w:tc>
          <w:tcPr>
            <w:tcW w:w="864" w:type="dxa"/>
            <w:vAlign w:val="bottom"/>
          </w:tcPr>
          <w:p w14:paraId="014CC4D3" w14:textId="77777777" w:rsidR="00366BCC" w:rsidRPr="008F0762" w:rsidRDefault="00366BCC" w:rsidP="00D10F92">
            <w:pPr>
              <w:jc w:val="right"/>
              <w:rPr>
                <w:rFonts w:cs="Arial"/>
                <w:sz w:val="18"/>
                <w:szCs w:val="18"/>
              </w:rPr>
            </w:pPr>
            <w:r w:rsidRPr="008F0762">
              <w:rPr>
                <w:rFonts w:cs="Arial"/>
                <w:sz w:val="18"/>
                <w:szCs w:val="18"/>
              </w:rPr>
              <w:t>775</w:t>
            </w:r>
          </w:p>
        </w:tc>
        <w:tc>
          <w:tcPr>
            <w:tcW w:w="864" w:type="dxa"/>
            <w:vAlign w:val="bottom"/>
          </w:tcPr>
          <w:p w14:paraId="792783C4" w14:textId="77777777" w:rsidR="00366BCC" w:rsidRPr="008F0762" w:rsidRDefault="00366BCC" w:rsidP="00D10F92">
            <w:pPr>
              <w:jc w:val="right"/>
              <w:rPr>
                <w:rFonts w:cs="Arial"/>
                <w:sz w:val="18"/>
                <w:szCs w:val="18"/>
              </w:rPr>
            </w:pPr>
            <w:r w:rsidRPr="008F0762">
              <w:rPr>
                <w:rFonts w:cs="Arial"/>
                <w:sz w:val="18"/>
                <w:szCs w:val="18"/>
              </w:rPr>
              <w:t>17200</w:t>
            </w:r>
          </w:p>
        </w:tc>
        <w:tc>
          <w:tcPr>
            <w:tcW w:w="864" w:type="dxa"/>
            <w:vAlign w:val="bottom"/>
          </w:tcPr>
          <w:p w14:paraId="7BF6E5BB" w14:textId="77777777" w:rsidR="00366BCC" w:rsidRPr="008F0762" w:rsidRDefault="00366BCC" w:rsidP="00D10F92">
            <w:pPr>
              <w:jc w:val="right"/>
              <w:rPr>
                <w:rFonts w:cs="Arial"/>
                <w:sz w:val="18"/>
                <w:szCs w:val="18"/>
              </w:rPr>
            </w:pPr>
            <w:r w:rsidRPr="008F0762">
              <w:rPr>
                <w:rFonts w:cs="Arial"/>
                <w:sz w:val="18"/>
                <w:szCs w:val="18"/>
              </w:rPr>
              <w:t>1034</w:t>
            </w:r>
          </w:p>
        </w:tc>
        <w:tc>
          <w:tcPr>
            <w:tcW w:w="864" w:type="dxa"/>
            <w:vAlign w:val="bottom"/>
          </w:tcPr>
          <w:p w14:paraId="49D83DBB" w14:textId="77777777" w:rsidR="00366BCC" w:rsidRPr="008F0762" w:rsidRDefault="00366BCC" w:rsidP="00D10F92">
            <w:pPr>
              <w:jc w:val="right"/>
              <w:rPr>
                <w:rFonts w:cs="Arial"/>
                <w:sz w:val="18"/>
                <w:szCs w:val="18"/>
              </w:rPr>
            </w:pPr>
            <w:r w:rsidRPr="008F0762">
              <w:rPr>
                <w:rFonts w:cs="Arial"/>
                <w:sz w:val="18"/>
                <w:szCs w:val="18"/>
              </w:rPr>
              <w:t>2410</w:t>
            </w:r>
          </w:p>
        </w:tc>
        <w:tc>
          <w:tcPr>
            <w:tcW w:w="864" w:type="dxa"/>
            <w:vAlign w:val="bottom"/>
          </w:tcPr>
          <w:p w14:paraId="07C50016" w14:textId="77777777" w:rsidR="00366BCC" w:rsidRPr="008F0762" w:rsidRDefault="00366BCC" w:rsidP="00D10F92">
            <w:pPr>
              <w:jc w:val="right"/>
              <w:rPr>
                <w:rFonts w:cs="Arial"/>
                <w:sz w:val="18"/>
                <w:szCs w:val="18"/>
              </w:rPr>
            </w:pPr>
            <w:r w:rsidRPr="008F0762">
              <w:rPr>
                <w:rFonts w:cs="Arial"/>
                <w:sz w:val="18"/>
                <w:szCs w:val="18"/>
              </w:rPr>
              <w:t>416</w:t>
            </w:r>
          </w:p>
        </w:tc>
        <w:tc>
          <w:tcPr>
            <w:tcW w:w="864" w:type="dxa"/>
            <w:vAlign w:val="bottom"/>
          </w:tcPr>
          <w:p w14:paraId="2BA0F49B" w14:textId="77777777" w:rsidR="00366BCC" w:rsidRPr="008F0762" w:rsidRDefault="00366BCC" w:rsidP="00D10F92">
            <w:pPr>
              <w:jc w:val="right"/>
              <w:rPr>
                <w:rFonts w:cs="Arial"/>
                <w:sz w:val="18"/>
                <w:szCs w:val="18"/>
              </w:rPr>
            </w:pPr>
            <w:r w:rsidRPr="008F0762">
              <w:rPr>
                <w:rFonts w:cs="Arial"/>
                <w:sz w:val="18"/>
                <w:szCs w:val="18"/>
              </w:rPr>
              <w:t>528</w:t>
            </w:r>
          </w:p>
        </w:tc>
        <w:tc>
          <w:tcPr>
            <w:tcW w:w="864" w:type="dxa"/>
            <w:vAlign w:val="bottom"/>
          </w:tcPr>
          <w:p w14:paraId="58D4A304" w14:textId="77777777" w:rsidR="00366BCC" w:rsidRPr="008F0762" w:rsidRDefault="00366BCC" w:rsidP="00D10F92">
            <w:pPr>
              <w:jc w:val="right"/>
              <w:rPr>
                <w:rFonts w:cs="Arial"/>
                <w:sz w:val="18"/>
                <w:szCs w:val="18"/>
              </w:rPr>
            </w:pPr>
            <w:r w:rsidRPr="008F0762">
              <w:rPr>
                <w:rFonts w:cs="Arial"/>
                <w:sz w:val="18"/>
                <w:szCs w:val="18"/>
              </w:rPr>
              <w:t>141837</w:t>
            </w:r>
          </w:p>
        </w:tc>
      </w:tr>
      <w:tr w:rsidR="00366BCC" w:rsidRPr="008F0762" w14:paraId="35C4C8F0" w14:textId="77777777" w:rsidTr="00366BCC">
        <w:trPr>
          <w:trHeight w:val="170"/>
          <w:jc w:val="center"/>
        </w:trPr>
        <w:tc>
          <w:tcPr>
            <w:tcW w:w="864" w:type="dxa"/>
          </w:tcPr>
          <w:p w14:paraId="49968B8B"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2005</w:t>
            </w:r>
          </w:p>
        </w:tc>
        <w:tc>
          <w:tcPr>
            <w:tcW w:w="864" w:type="dxa"/>
            <w:vAlign w:val="bottom"/>
          </w:tcPr>
          <w:p w14:paraId="2F742B3D" w14:textId="77777777" w:rsidR="00366BCC" w:rsidRPr="008F0762" w:rsidRDefault="00366BCC" w:rsidP="00D10F92">
            <w:pPr>
              <w:jc w:val="right"/>
              <w:rPr>
                <w:rFonts w:cs="Arial"/>
                <w:sz w:val="18"/>
                <w:szCs w:val="18"/>
              </w:rPr>
            </w:pPr>
            <w:r w:rsidRPr="008F0762">
              <w:rPr>
                <w:rFonts w:cs="Arial"/>
                <w:sz w:val="18"/>
                <w:szCs w:val="18"/>
              </w:rPr>
              <w:t>4981</w:t>
            </w:r>
          </w:p>
        </w:tc>
        <w:tc>
          <w:tcPr>
            <w:tcW w:w="864" w:type="dxa"/>
            <w:vAlign w:val="bottom"/>
          </w:tcPr>
          <w:p w14:paraId="16AB918A" w14:textId="77777777" w:rsidR="00366BCC" w:rsidRPr="008F0762" w:rsidRDefault="00366BCC" w:rsidP="00D10F92">
            <w:pPr>
              <w:jc w:val="right"/>
              <w:rPr>
                <w:rFonts w:cs="Arial"/>
                <w:sz w:val="18"/>
                <w:szCs w:val="18"/>
              </w:rPr>
            </w:pPr>
            <w:r w:rsidRPr="008F0762">
              <w:rPr>
                <w:rFonts w:cs="Arial"/>
                <w:sz w:val="18"/>
                <w:szCs w:val="18"/>
              </w:rPr>
              <w:t>3114</w:t>
            </w:r>
          </w:p>
        </w:tc>
        <w:tc>
          <w:tcPr>
            <w:tcW w:w="864" w:type="dxa"/>
            <w:vAlign w:val="bottom"/>
          </w:tcPr>
          <w:p w14:paraId="4EFB0E75" w14:textId="77777777" w:rsidR="00366BCC" w:rsidRPr="008F0762" w:rsidRDefault="00366BCC" w:rsidP="00D10F92">
            <w:pPr>
              <w:jc w:val="right"/>
              <w:rPr>
                <w:rFonts w:cs="Arial"/>
                <w:sz w:val="18"/>
                <w:szCs w:val="18"/>
              </w:rPr>
            </w:pPr>
            <w:r w:rsidRPr="008F0762">
              <w:rPr>
                <w:rFonts w:cs="Arial"/>
                <w:sz w:val="18"/>
                <w:szCs w:val="18"/>
              </w:rPr>
              <w:t>95159</w:t>
            </w:r>
          </w:p>
        </w:tc>
        <w:tc>
          <w:tcPr>
            <w:tcW w:w="864" w:type="dxa"/>
            <w:vAlign w:val="bottom"/>
          </w:tcPr>
          <w:p w14:paraId="1066889B" w14:textId="77777777" w:rsidR="00366BCC" w:rsidRPr="008F0762" w:rsidRDefault="00366BCC" w:rsidP="00D10F92">
            <w:pPr>
              <w:jc w:val="right"/>
              <w:rPr>
                <w:rFonts w:cs="Arial"/>
                <w:sz w:val="18"/>
                <w:szCs w:val="18"/>
              </w:rPr>
            </w:pPr>
            <w:r w:rsidRPr="008F0762">
              <w:rPr>
                <w:rFonts w:cs="Arial"/>
                <w:sz w:val="18"/>
                <w:szCs w:val="18"/>
              </w:rPr>
              <w:t>340</w:t>
            </w:r>
          </w:p>
        </w:tc>
        <w:tc>
          <w:tcPr>
            <w:tcW w:w="864" w:type="dxa"/>
            <w:vAlign w:val="bottom"/>
          </w:tcPr>
          <w:p w14:paraId="48935D94" w14:textId="77777777" w:rsidR="00366BCC" w:rsidRPr="008F0762" w:rsidRDefault="00366BCC" w:rsidP="00D10F92">
            <w:pPr>
              <w:jc w:val="right"/>
              <w:rPr>
                <w:rFonts w:cs="Arial"/>
                <w:sz w:val="18"/>
                <w:szCs w:val="18"/>
              </w:rPr>
            </w:pPr>
            <w:r w:rsidRPr="008F0762">
              <w:rPr>
                <w:rFonts w:cs="Arial"/>
                <w:sz w:val="18"/>
                <w:szCs w:val="18"/>
              </w:rPr>
              <w:t>532</w:t>
            </w:r>
          </w:p>
        </w:tc>
        <w:tc>
          <w:tcPr>
            <w:tcW w:w="864" w:type="dxa"/>
            <w:vAlign w:val="bottom"/>
          </w:tcPr>
          <w:p w14:paraId="5879C43E" w14:textId="77777777" w:rsidR="00366BCC" w:rsidRPr="008F0762" w:rsidRDefault="00366BCC" w:rsidP="00D10F92">
            <w:pPr>
              <w:jc w:val="right"/>
              <w:rPr>
                <w:rFonts w:cs="Arial"/>
                <w:sz w:val="18"/>
                <w:szCs w:val="18"/>
              </w:rPr>
            </w:pPr>
            <w:r w:rsidRPr="008F0762">
              <w:rPr>
                <w:rFonts w:cs="Arial"/>
                <w:sz w:val="18"/>
                <w:szCs w:val="18"/>
              </w:rPr>
              <w:t>3631</w:t>
            </w:r>
          </w:p>
        </w:tc>
        <w:tc>
          <w:tcPr>
            <w:tcW w:w="864" w:type="dxa"/>
            <w:vAlign w:val="bottom"/>
          </w:tcPr>
          <w:p w14:paraId="526A5152" w14:textId="77777777" w:rsidR="00366BCC" w:rsidRPr="008F0762" w:rsidRDefault="00366BCC" w:rsidP="00D10F92">
            <w:pPr>
              <w:jc w:val="right"/>
              <w:rPr>
                <w:rFonts w:cs="Arial"/>
                <w:sz w:val="18"/>
                <w:szCs w:val="18"/>
              </w:rPr>
            </w:pPr>
            <w:r w:rsidRPr="008F0762">
              <w:rPr>
                <w:rFonts w:cs="Arial"/>
                <w:sz w:val="18"/>
                <w:szCs w:val="18"/>
              </w:rPr>
              <w:t>347</w:t>
            </w:r>
          </w:p>
        </w:tc>
        <w:tc>
          <w:tcPr>
            <w:tcW w:w="864" w:type="dxa"/>
            <w:vAlign w:val="bottom"/>
          </w:tcPr>
          <w:p w14:paraId="53BE859D" w14:textId="77777777" w:rsidR="00366BCC" w:rsidRPr="008F0762" w:rsidRDefault="00366BCC" w:rsidP="00D10F92">
            <w:pPr>
              <w:jc w:val="right"/>
              <w:rPr>
                <w:rFonts w:cs="Arial"/>
                <w:sz w:val="18"/>
                <w:szCs w:val="18"/>
              </w:rPr>
            </w:pPr>
            <w:r w:rsidRPr="008F0762">
              <w:rPr>
                <w:rFonts w:cs="Arial"/>
                <w:sz w:val="18"/>
                <w:szCs w:val="18"/>
              </w:rPr>
              <w:t>242</w:t>
            </w:r>
          </w:p>
        </w:tc>
        <w:tc>
          <w:tcPr>
            <w:tcW w:w="864" w:type="dxa"/>
            <w:vAlign w:val="bottom"/>
          </w:tcPr>
          <w:p w14:paraId="4F18B52C" w14:textId="77777777" w:rsidR="00366BCC" w:rsidRPr="008F0762" w:rsidRDefault="00366BCC" w:rsidP="00D10F92">
            <w:pPr>
              <w:jc w:val="right"/>
              <w:rPr>
                <w:rFonts w:cs="Arial"/>
                <w:sz w:val="18"/>
                <w:szCs w:val="18"/>
              </w:rPr>
            </w:pPr>
            <w:r w:rsidRPr="008F0762">
              <w:rPr>
                <w:rFonts w:cs="Arial"/>
                <w:sz w:val="18"/>
                <w:szCs w:val="18"/>
              </w:rPr>
              <w:t>155</w:t>
            </w:r>
          </w:p>
        </w:tc>
        <w:tc>
          <w:tcPr>
            <w:tcW w:w="864" w:type="dxa"/>
            <w:vAlign w:val="bottom"/>
          </w:tcPr>
          <w:p w14:paraId="01EB2A5C" w14:textId="77777777" w:rsidR="00366BCC" w:rsidRPr="008F0762" w:rsidRDefault="00366BCC" w:rsidP="00D10F92">
            <w:pPr>
              <w:jc w:val="right"/>
              <w:rPr>
                <w:rFonts w:cs="Arial"/>
                <w:sz w:val="18"/>
                <w:szCs w:val="18"/>
              </w:rPr>
            </w:pPr>
            <w:r w:rsidRPr="008F0762">
              <w:rPr>
                <w:rFonts w:cs="Arial"/>
                <w:sz w:val="18"/>
                <w:szCs w:val="18"/>
              </w:rPr>
              <w:t>108502</w:t>
            </w:r>
          </w:p>
        </w:tc>
      </w:tr>
      <w:tr w:rsidR="00366BCC" w:rsidRPr="008F0762" w14:paraId="6D889BAA" w14:textId="77777777" w:rsidTr="00366BCC">
        <w:trPr>
          <w:trHeight w:val="170"/>
          <w:jc w:val="center"/>
        </w:trPr>
        <w:tc>
          <w:tcPr>
            <w:tcW w:w="864" w:type="dxa"/>
          </w:tcPr>
          <w:p w14:paraId="595D7DE6"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2006</w:t>
            </w:r>
          </w:p>
        </w:tc>
        <w:tc>
          <w:tcPr>
            <w:tcW w:w="864" w:type="dxa"/>
            <w:vAlign w:val="bottom"/>
          </w:tcPr>
          <w:p w14:paraId="72B3C1CF" w14:textId="77777777" w:rsidR="00366BCC" w:rsidRPr="008F0762" w:rsidRDefault="00366BCC" w:rsidP="00D10F92">
            <w:pPr>
              <w:jc w:val="right"/>
              <w:rPr>
                <w:rFonts w:cs="Arial"/>
                <w:sz w:val="18"/>
                <w:szCs w:val="18"/>
              </w:rPr>
            </w:pPr>
            <w:r w:rsidRPr="008F0762">
              <w:rPr>
                <w:rFonts w:cs="Arial"/>
                <w:sz w:val="18"/>
                <w:szCs w:val="18"/>
              </w:rPr>
              <w:t>930</w:t>
            </w:r>
          </w:p>
        </w:tc>
        <w:tc>
          <w:tcPr>
            <w:tcW w:w="864" w:type="dxa"/>
            <w:vAlign w:val="bottom"/>
          </w:tcPr>
          <w:p w14:paraId="751F198F" w14:textId="77777777" w:rsidR="00366BCC" w:rsidRPr="008F0762" w:rsidRDefault="00366BCC" w:rsidP="00D10F92">
            <w:pPr>
              <w:jc w:val="right"/>
              <w:rPr>
                <w:rFonts w:cs="Arial"/>
                <w:sz w:val="18"/>
                <w:szCs w:val="18"/>
              </w:rPr>
            </w:pPr>
            <w:r w:rsidRPr="008F0762">
              <w:rPr>
                <w:rFonts w:cs="Arial"/>
                <w:sz w:val="18"/>
                <w:szCs w:val="18"/>
              </w:rPr>
              <w:t>8752</w:t>
            </w:r>
          </w:p>
        </w:tc>
        <w:tc>
          <w:tcPr>
            <w:tcW w:w="864" w:type="dxa"/>
            <w:vAlign w:val="bottom"/>
          </w:tcPr>
          <w:p w14:paraId="45246A6D" w14:textId="77777777" w:rsidR="00366BCC" w:rsidRPr="008F0762" w:rsidRDefault="00366BCC" w:rsidP="00D10F92">
            <w:pPr>
              <w:jc w:val="right"/>
              <w:rPr>
                <w:rFonts w:cs="Arial"/>
                <w:sz w:val="18"/>
                <w:szCs w:val="18"/>
              </w:rPr>
            </w:pPr>
            <w:r w:rsidRPr="008F0762">
              <w:rPr>
                <w:rFonts w:cs="Arial"/>
                <w:sz w:val="18"/>
                <w:szCs w:val="18"/>
              </w:rPr>
              <w:t>1040</w:t>
            </w:r>
          </w:p>
        </w:tc>
        <w:tc>
          <w:tcPr>
            <w:tcW w:w="864" w:type="dxa"/>
            <w:vAlign w:val="bottom"/>
          </w:tcPr>
          <w:p w14:paraId="2113AB98" w14:textId="77777777" w:rsidR="00366BCC" w:rsidRPr="008F0762" w:rsidRDefault="00366BCC" w:rsidP="00D10F92">
            <w:pPr>
              <w:jc w:val="right"/>
              <w:rPr>
                <w:rFonts w:cs="Arial"/>
                <w:sz w:val="18"/>
                <w:szCs w:val="18"/>
              </w:rPr>
            </w:pPr>
            <w:r w:rsidRPr="008F0762">
              <w:rPr>
                <w:rFonts w:cs="Arial"/>
                <w:sz w:val="18"/>
                <w:szCs w:val="18"/>
              </w:rPr>
              <w:t>65817</w:t>
            </w:r>
          </w:p>
        </w:tc>
        <w:tc>
          <w:tcPr>
            <w:tcW w:w="864" w:type="dxa"/>
            <w:vAlign w:val="bottom"/>
          </w:tcPr>
          <w:p w14:paraId="0AAAB173" w14:textId="77777777" w:rsidR="00366BCC" w:rsidRPr="008F0762" w:rsidRDefault="00366BCC" w:rsidP="00D10F92">
            <w:pPr>
              <w:jc w:val="right"/>
              <w:rPr>
                <w:rFonts w:cs="Arial"/>
                <w:sz w:val="18"/>
                <w:szCs w:val="18"/>
              </w:rPr>
            </w:pPr>
            <w:r w:rsidRPr="008F0762">
              <w:rPr>
                <w:rFonts w:cs="Arial"/>
                <w:sz w:val="18"/>
                <w:szCs w:val="18"/>
              </w:rPr>
              <w:t>1083</w:t>
            </w:r>
          </w:p>
        </w:tc>
        <w:tc>
          <w:tcPr>
            <w:tcW w:w="864" w:type="dxa"/>
            <w:vAlign w:val="bottom"/>
          </w:tcPr>
          <w:p w14:paraId="51664A57" w14:textId="77777777" w:rsidR="00366BCC" w:rsidRPr="008F0762" w:rsidRDefault="00366BCC" w:rsidP="00D10F92">
            <w:pPr>
              <w:jc w:val="right"/>
              <w:rPr>
                <w:rFonts w:cs="Arial"/>
                <w:sz w:val="18"/>
                <w:szCs w:val="18"/>
              </w:rPr>
            </w:pPr>
            <w:r w:rsidRPr="008F0762">
              <w:rPr>
                <w:rFonts w:cs="Arial"/>
                <w:sz w:val="18"/>
                <w:szCs w:val="18"/>
              </w:rPr>
              <w:t>82</w:t>
            </w:r>
          </w:p>
        </w:tc>
        <w:tc>
          <w:tcPr>
            <w:tcW w:w="864" w:type="dxa"/>
            <w:vAlign w:val="bottom"/>
          </w:tcPr>
          <w:p w14:paraId="5C3EC2F8" w14:textId="77777777" w:rsidR="00366BCC" w:rsidRPr="008F0762" w:rsidRDefault="00366BCC" w:rsidP="00D10F92">
            <w:pPr>
              <w:jc w:val="right"/>
              <w:rPr>
                <w:rFonts w:cs="Arial"/>
                <w:sz w:val="18"/>
                <w:szCs w:val="18"/>
              </w:rPr>
            </w:pPr>
            <w:r w:rsidRPr="008F0762">
              <w:rPr>
                <w:rFonts w:cs="Arial"/>
                <w:sz w:val="18"/>
                <w:szCs w:val="18"/>
              </w:rPr>
              <w:t>796</w:t>
            </w:r>
          </w:p>
        </w:tc>
        <w:tc>
          <w:tcPr>
            <w:tcW w:w="864" w:type="dxa"/>
            <w:vAlign w:val="bottom"/>
          </w:tcPr>
          <w:p w14:paraId="6ECA9C5A"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6DDD16FD" w14:textId="77777777" w:rsidR="00366BCC" w:rsidRPr="008F0762" w:rsidRDefault="00366BCC" w:rsidP="00D10F92">
            <w:pPr>
              <w:jc w:val="right"/>
              <w:rPr>
                <w:rFonts w:cs="Arial"/>
                <w:sz w:val="18"/>
                <w:szCs w:val="18"/>
              </w:rPr>
            </w:pPr>
            <w:r w:rsidRPr="008F0762">
              <w:rPr>
                <w:rFonts w:cs="Arial"/>
                <w:sz w:val="18"/>
                <w:szCs w:val="18"/>
              </w:rPr>
              <w:t>16</w:t>
            </w:r>
          </w:p>
        </w:tc>
        <w:tc>
          <w:tcPr>
            <w:tcW w:w="864" w:type="dxa"/>
            <w:vAlign w:val="bottom"/>
          </w:tcPr>
          <w:p w14:paraId="55C7D022" w14:textId="77777777" w:rsidR="00366BCC" w:rsidRPr="008F0762" w:rsidRDefault="00366BCC" w:rsidP="00D10F92">
            <w:pPr>
              <w:jc w:val="right"/>
              <w:rPr>
                <w:rFonts w:cs="Arial"/>
                <w:sz w:val="18"/>
                <w:szCs w:val="18"/>
              </w:rPr>
            </w:pPr>
            <w:r w:rsidRPr="008F0762">
              <w:rPr>
                <w:rFonts w:cs="Arial"/>
                <w:sz w:val="18"/>
                <w:szCs w:val="18"/>
              </w:rPr>
              <w:t>78517</w:t>
            </w:r>
          </w:p>
        </w:tc>
      </w:tr>
      <w:tr w:rsidR="00366BCC" w:rsidRPr="008F0762" w14:paraId="6B585707" w14:textId="77777777" w:rsidTr="00366BCC">
        <w:trPr>
          <w:trHeight w:val="170"/>
          <w:jc w:val="center"/>
        </w:trPr>
        <w:tc>
          <w:tcPr>
            <w:tcW w:w="864" w:type="dxa"/>
          </w:tcPr>
          <w:p w14:paraId="2CC8B781"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2007</w:t>
            </w:r>
          </w:p>
        </w:tc>
        <w:tc>
          <w:tcPr>
            <w:tcW w:w="864" w:type="dxa"/>
            <w:vAlign w:val="bottom"/>
          </w:tcPr>
          <w:p w14:paraId="2B349553" w14:textId="77777777" w:rsidR="00366BCC" w:rsidRPr="008F0762" w:rsidRDefault="00366BCC" w:rsidP="00D10F92">
            <w:pPr>
              <w:jc w:val="right"/>
              <w:rPr>
                <w:rFonts w:cs="Arial"/>
                <w:sz w:val="18"/>
                <w:szCs w:val="18"/>
              </w:rPr>
            </w:pPr>
            <w:r w:rsidRPr="008F0762">
              <w:rPr>
                <w:rFonts w:cs="Arial"/>
                <w:sz w:val="18"/>
                <w:szCs w:val="18"/>
              </w:rPr>
              <w:t>1264</w:t>
            </w:r>
          </w:p>
        </w:tc>
        <w:tc>
          <w:tcPr>
            <w:tcW w:w="864" w:type="dxa"/>
            <w:vAlign w:val="bottom"/>
          </w:tcPr>
          <w:p w14:paraId="1B51533E" w14:textId="77777777" w:rsidR="00366BCC" w:rsidRPr="008F0762" w:rsidRDefault="00366BCC" w:rsidP="00D10F92">
            <w:pPr>
              <w:jc w:val="right"/>
              <w:rPr>
                <w:rFonts w:cs="Arial"/>
                <w:sz w:val="18"/>
                <w:szCs w:val="18"/>
              </w:rPr>
            </w:pPr>
            <w:r w:rsidRPr="008F0762">
              <w:rPr>
                <w:rFonts w:cs="Arial"/>
                <w:sz w:val="18"/>
                <w:szCs w:val="18"/>
              </w:rPr>
              <w:t>1922</w:t>
            </w:r>
          </w:p>
        </w:tc>
        <w:tc>
          <w:tcPr>
            <w:tcW w:w="864" w:type="dxa"/>
            <w:vAlign w:val="bottom"/>
          </w:tcPr>
          <w:p w14:paraId="19F32CF2" w14:textId="77777777" w:rsidR="00366BCC" w:rsidRPr="008F0762" w:rsidRDefault="00366BCC" w:rsidP="00D10F92">
            <w:pPr>
              <w:jc w:val="right"/>
              <w:rPr>
                <w:rFonts w:cs="Arial"/>
                <w:sz w:val="18"/>
                <w:szCs w:val="18"/>
              </w:rPr>
            </w:pPr>
            <w:r w:rsidRPr="008F0762">
              <w:rPr>
                <w:rFonts w:cs="Arial"/>
                <w:sz w:val="18"/>
                <w:szCs w:val="18"/>
              </w:rPr>
              <w:t>11764</w:t>
            </w:r>
          </w:p>
        </w:tc>
        <w:tc>
          <w:tcPr>
            <w:tcW w:w="864" w:type="dxa"/>
            <w:vAlign w:val="bottom"/>
          </w:tcPr>
          <w:p w14:paraId="210FF4F7" w14:textId="77777777" w:rsidR="00366BCC" w:rsidRPr="008F0762" w:rsidRDefault="00366BCC" w:rsidP="00D10F92">
            <w:pPr>
              <w:jc w:val="right"/>
              <w:rPr>
                <w:rFonts w:cs="Arial"/>
                <w:sz w:val="18"/>
                <w:szCs w:val="18"/>
              </w:rPr>
            </w:pPr>
            <w:r w:rsidRPr="008F0762">
              <w:rPr>
                <w:rFonts w:cs="Arial"/>
                <w:sz w:val="18"/>
                <w:szCs w:val="18"/>
              </w:rPr>
              <w:t>965</w:t>
            </w:r>
          </w:p>
        </w:tc>
        <w:tc>
          <w:tcPr>
            <w:tcW w:w="864" w:type="dxa"/>
            <w:vAlign w:val="bottom"/>
          </w:tcPr>
          <w:p w14:paraId="7C357248" w14:textId="77777777" w:rsidR="00366BCC" w:rsidRPr="008F0762" w:rsidRDefault="00366BCC" w:rsidP="00D10F92">
            <w:pPr>
              <w:jc w:val="right"/>
              <w:rPr>
                <w:rFonts w:cs="Arial"/>
                <w:sz w:val="18"/>
                <w:szCs w:val="18"/>
              </w:rPr>
            </w:pPr>
            <w:r w:rsidRPr="008F0762">
              <w:rPr>
                <w:rFonts w:cs="Arial"/>
                <w:sz w:val="18"/>
                <w:szCs w:val="18"/>
              </w:rPr>
              <w:t>52456</w:t>
            </w:r>
          </w:p>
        </w:tc>
        <w:tc>
          <w:tcPr>
            <w:tcW w:w="864" w:type="dxa"/>
            <w:vAlign w:val="bottom"/>
          </w:tcPr>
          <w:p w14:paraId="296E2A18" w14:textId="77777777" w:rsidR="00366BCC" w:rsidRPr="008F0762" w:rsidRDefault="00366BCC" w:rsidP="00D10F92">
            <w:pPr>
              <w:jc w:val="right"/>
              <w:rPr>
                <w:rFonts w:cs="Arial"/>
                <w:sz w:val="18"/>
                <w:szCs w:val="18"/>
              </w:rPr>
            </w:pPr>
            <w:r w:rsidRPr="008F0762">
              <w:rPr>
                <w:rFonts w:cs="Arial"/>
                <w:sz w:val="18"/>
                <w:szCs w:val="18"/>
              </w:rPr>
              <w:t>955</w:t>
            </w:r>
          </w:p>
        </w:tc>
        <w:tc>
          <w:tcPr>
            <w:tcW w:w="864" w:type="dxa"/>
            <w:vAlign w:val="bottom"/>
          </w:tcPr>
          <w:p w14:paraId="0251B0F7" w14:textId="77777777" w:rsidR="00366BCC" w:rsidRPr="008F0762" w:rsidRDefault="00366BCC" w:rsidP="00D10F92">
            <w:pPr>
              <w:jc w:val="right"/>
              <w:rPr>
                <w:rFonts w:cs="Arial"/>
                <w:sz w:val="18"/>
                <w:szCs w:val="18"/>
              </w:rPr>
            </w:pPr>
            <w:r w:rsidRPr="008F0762">
              <w:rPr>
                <w:rFonts w:cs="Arial"/>
                <w:sz w:val="18"/>
                <w:szCs w:val="18"/>
              </w:rPr>
              <w:t>562</w:t>
            </w:r>
          </w:p>
        </w:tc>
        <w:tc>
          <w:tcPr>
            <w:tcW w:w="864" w:type="dxa"/>
            <w:vAlign w:val="bottom"/>
          </w:tcPr>
          <w:p w14:paraId="12FEA9D5" w14:textId="77777777" w:rsidR="00366BCC" w:rsidRPr="008F0762" w:rsidRDefault="00366BCC" w:rsidP="00D10F92">
            <w:pPr>
              <w:jc w:val="right"/>
              <w:rPr>
                <w:rFonts w:cs="Arial"/>
                <w:sz w:val="18"/>
                <w:szCs w:val="18"/>
              </w:rPr>
            </w:pPr>
            <w:r w:rsidRPr="008F0762">
              <w:rPr>
                <w:rFonts w:cs="Arial"/>
                <w:sz w:val="18"/>
                <w:szCs w:val="18"/>
              </w:rPr>
              <w:t>244</w:t>
            </w:r>
          </w:p>
        </w:tc>
        <w:tc>
          <w:tcPr>
            <w:tcW w:w="864" w:type="dxa"/>
            <w:vAlign w:val="bottom"/>
          </w:tcPr>
          <w:p w14:paraId="4EC60967"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1E6387AA" w14:textId="77777777" w:rsidR="00366BCC" w:rsidRPr="008F0762" w:rsidRDefault="00366BCC" w:rsidP="00D10F92">
            <w:pPr>
              <w:jc w:val="right"/>
              <w:rPr>
                <w:rFonts w:cs="Arial"/>
                <w:sz w:val="18"/>
                <w:szCs w:val="18"/>
              </w:rPr>
            </w:pPr>
            <w:r w:rsidRPr="008F0762">
              <w:rPr>
                <w:rFonts w:cs="Arial"/>
                <w:sz w:val="18"/>
                <w:szCs w:val="18"/>
              </w:rPr>
              <w:t>70132</w:t>
            </w:r>
          </w:p>
        </w:tc>
      </w:tr>
      <w:tr w:rsidR="00366BCC" w:rsidRPr="008F0762" w14:paraId="482E4F39" w14:textId="77777777" w:rsidTr="00366BCC">
        <w:trPr>
          <w:trHeight w:val="170"/>
          <w:jc w:val="center"/>
        </w:trPr>
        <w:tc>
          <w:tcPr>
            <w:tcW w:w="864" w:type="dxa"/>
          </w:tcPr>
          <w:p w14:paraId="370F9251"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2008</w:t>
            </w:r>
          </w:p>
        </w:tc>
        <w:tc>
          <w:tcPr>
            <w:tcW w:w="864" w:type="dxa"/>
            <w:vAlign w:val="bottom"/>
          </w:tcPr>
          <w:p w14:paraId="6B6D011E" w14:textId="77777777" w:rsidR="00366BCC" w:rsidRPr="008F0762" w:rsidRDefault="00366BCC" w:rsidP="00D10F92">
            <w:pPr>
              <w:jc w:val="right"/>
              <w:rPr>
                <w:rFonts w:cs="Arial"/>
                <w:sz w:val="18"/>
                <w:szCs w:val="18"/>
              </w:rPr>
            </w:pPr>
            <w:r w:rsidRPr="008F0762">
              <w:rPr>
                <w:rFonts w:cs="Arial"/>
                <w:sz w:val="18"/>
                <w:szCs w:val="18"/>
              </w:rPr>
              <w:t>1902</w:t>
            </w:r>
          </w:p>
        </w:tc>
        <w:tc>
          <w:tcPr>
            <w:tcW w:w="864" w:type="dxa"/>
            <w:vAlign w:val="bottom"/>
          </w:tcPr>
          <w:p w14:paraId="4FD0D7FB" w14:textId="77777777" w:rsidR="00366BCC" w:rsidRPr="008F0762" w:rsidRDefault="00366BCC" w:rsidP="00D10F92">
            <w:pPr>
              <w:jc w:val="right"/>
              <w:rPr>
                <w:rFonts w:cs="Arial"/>
                <w:sz w:val="18"/>
                <w:szCs w:val="18"/>
              </w:rPr>
            </w:pPr>
            <w:r w:rsidRPr="008F0762">
              <w:rPr>
                <w:rFonts w:cs="Arial"/>
                <w:sz w:val="18"/>
                <w:szCs w:val="18"/>
              </w:rPr>
              <w:t>1865</w:t>
            </w:r>
          </w:p>
        </w:tc>
        <w:tc>
          <w:tcPr>
            <w:tcW w:w="864" w:type="dxa"/>
            <w:vAlign w:val="bottom"/>
          </w:tcPr>
          <w:p w14:paraId="19FA8A3C" w14:textId="77777777" w:rsidR="00366BCC" w:rsidRPr="008F0762" w:rsidRDefault="00366BCC" w:rsidP="00D10F92">
            <w:pPr>
              <w:jc w:val="right"/>
              <w:rPr>
                <w:rFonts w:cs="Arial"/>
                <w:sz w:val="18"/>
                <w:szCs w:val="18"/>
              </w:rPr>
            </w:pPr>
            <w:r w:rsidRPr="008F0762">
              <w:rPr>
                <w:rFonts w:cs="Arial"/>
                <w:sz w:val="18"/>
                <w:szCs w:val="18"/>
              </w:rPr>
              <w:t>1162</w:t>
            </w:r>
          </w:p>
        </w:tc>
        <w:tc>
          <w:tcPr>
            <w:tcW w:w="864" w:type="dxa"/>
            <w:vAlign w:val="bottom"/>
          </w:tcPr>
          <w:p w14:paraId="3B95CF4D" w14:textId="77777777" w:rsidR="00366BCC" w:rsidRPr="008F0762" w:rsidRDefault="00366BCC" w:rsidP="00D10F92">
            <w:pPr>
              <w:jc w:val="right"/>
              <w:rPr>
                <w:rFonts w:cs="Arial"/>
                <w:sz w:val="18"/>
                <w:szCs w:val="18"/>
              </w:rPr>
            </w:pPr>
            <w:r w:rsidRPr="008F0762">
              <w:rPr>
                <w:rFonts w:cs="Arial"/>
                <w:sz w:val="18"/>
                <w:szCs w:val="18"/>
              </w:rPr>
              <w:t>2564</w:t>
            </w:r>
          </w:p>
        </w:tc>
        <w:tc>
          <w:tcPr>
            <w:tcW w:w="864" w:type="dxa"/>
            <w:vAlign w:val="bottom"/>
          </w:tcPr>
          <w:p w14:paraId="7D3E9CF4" w14:textId="77777777" w:rsidR="00366BCC" w:rsidRPr="008F0762" w:rsidRDefault="00366BCC" w:rsidP="00D10F92">
            <w:pPr>
              <w:jc w:val="right"/>
              <w:rPr>
                <w:rFonts w:cs="Arial"/>
                <w:sz w:val="18"/>
                <w:szCs w:val="18"/>
              </w:rPr>
            </w:pPr>
            <w:r w:rsidRPr="008F0762">
              <w:rPr>
                <w:rFonts w:cs="Arial"/>
                <w:sz w:val="18"/>
                <w:szCs w:val="18"/>
              </w:rPr>
              <w:t>477</w:t>
            </w:r>
          </w:p>
        </w:tc>
        <w:tc>
          <w:tcPr>
            <w:tcW w:w="864" w:type="dxa"/>
            <w:vAlign w:val="bottom"/>
          </w:tcPr>
          <w:p w14:paraId="661830A1" w14:textId="77777777" w:rsidR="00366BCC" w:rsidRPr="008F0762" w:rsidRDefault="00366BCC" w:rsidP="00D10F92">
            <w:pPr>
              <w:jc w:val="right"/>
              <w:rPr>
                <w:rFonts w:cs="Arial"/>
                <w:sz w:val="18"/>
                <w:szCs w:val="18"/>
              </w:rPr>
            </w:pPr>
            <w:r w:rsidRPr="008F0762">
              <w:rPr>
                <w:rFonts w:cs="Arial"/>
                <w:sz w:val="18"/>
                <w:szCs w:val="18"/>
              </w:rPr>
              <w:t>21289</w:t>
            </w:r>
          </w:p>
        </w:tc>
        <w:tc>
          <w:tcPr>
            <w:tcW w:w="864" w:type="dxa"/>
            <w:vAlign w:val="bottom"/>
          </w:tcPr>
          <w:p w14:paraId="490E7138" w14:textId="77777777" w:rsidR="00366BCC" w:rsidRPr="008F0762" w:rsidRDefault="00366BCC" w:rsidP="00D10F92">
            <w:pPr>
              <w:jc w:val="right"/>
              <w:rPr>
                <w:rFonts w:cs="Arial"/>
                <w:sz w:val="18"/>
                <w:szCs w:val="18"/>
              </w:rPr>
            </w:pPr>
            <w:r w:rsidRPr="008F0762">
              <w:rPr>
                <w:rFonts w:cs="Arial"/>
                <w:sz w:val="18"/>
                <w:szCs w:val="18"/>
              </w:rPr>
              <w:t>0</w:t>
            </w:r>
          </w:p>
        </w:tc>
        <w:tc>
          <w:tcPr>
            <w:tcW w:w="864" w:type="dxa"/>
            <w:vAlign w:val="bottom"/>
          </w:tcPr>
          <w:p w14:paraId="4A1A5E4A" w14:textId="77777777" w:rsidR="00366BCC" w:rsidRPr="008F0762" w:rsidRDefault="00366BCC" w:rsidP="00D10F92">
            <w:pPr>
              <w:jc w:val="right"/>
              <w:rPr>
                <w:rFonts w:cs="Arial"/>
                <w:sz w:val="18"/>
                <w:szCs w:val="18"/>
              </w:rPr>
            </w:pPr>
            <w:r w:rsidRPr="008F0762">
              <w:rPr>
                <w:rFonts w:cs="Arial"/>
                <w:sz w:val="18"/>
                <w:szCs w:val="18"/>
              </w:rPr>
              <w:t>74</w:t>
            </w:r>
          </w:p>
        </w:tc>
        <w:tc>
          <w:tcPr>
            <w:tcW w:w="864" w:type="dxa"/>
            <w:vAlign w:val="bottom"/>
          </w:tcPr>
          <w:p w14:paraId="70A01AC4" w14:textId="77777777" w:rsidR="00366BCC" w:rsidRPr="008F0762" w:rsidRDefault="00366BCC" w:rsidP="00D10F92">
            <w:pPr>
              <w:jc w:val="right"/>
              <w:rPr>
                <w:rFonts w:cs="Arial"/>
                <w:sz w:val="18"/>
                <w:szCs w:val="18"/>
              </w:rPr>
            </w:pPr>
            <w:r w:rsidRPr="008F0762">
              <w:rPr>
                <w:rFonts w:cs="Arial"/>
                <w:sz w:val="18"/>
                <w:szCs w:val="18"/>
              </w:rPr>
              <w:t>484</w:t>
            </w:r>
          </w:p>
        </w:tc>
        <w:tc>
          <w:tcPr>
            <w:tcW w:w="864" w:type="dxa"/>
            <w:vAlign w:val="bottom"/>
          </w:tcPr>
          <w:p w14:paraId="492FC1E5" w14:textId="77777777" w:rsidR="00366BCC" w:rsidRPr="008F0762" w:rsidRDefault="00366BCC" w:rsidP="00D10F92">
            <w:pPr>
              <w:jc w:val="right"/>
              <w:rPr>
                <w:rFonts w:cs="Arial"/>
                <w:sz w:val="18"/>
                <w:szCs w:val="18"/>
              </w:rPr>
            </w:pPr>
            <w:r w:rsidRPr="008F0762">
              <w:rPr>
                <w:rFonts w:cs="Arial"/>
                <w:sz w:val="18"/>
                <w:szCs w:val="18"/>
              </w:rPr>
              <w:t>29818</w:t>
            </w:r>
          </w:p>
        </w:tc>
      </w:tr>
      <w:tr w:rsidR="00366BCC" w:rsidRPr="008F0762" w14:paraId="3484F695" w14:textId="77777777" w:rsidTr="00366BCC">
        <w:trPr>
          <w:trHeight w:val="170"/>
          <w:jc w:val="center"/>
        </w:trPr>
        <w:tc>
          <w:tcPr>
            <w:tcW w:w="864" w:type="dxa"/>
          </w:tcPr>
          <w:p w14:paraId="33A2202A" w14:textId="77777777" w:rsidR="00366BCC" w:rsidRPr="008F0762" w:rsidRDefault="00366BCC" w:rsidP="00D10F92">
            <w:pPr>
              <w:pStyle w:val="BodyTable"/>
              <w:rPr>
                <w:rFonts w:ascii="Arial" w:hAnsi="Arial" w:cs="Arial"/>
                <w:snapToGrid w:val="0"/>
                <w:sz w:val="18"/>
                <w:szCs w:val="18"/>
              </w:rPr>
            </w:pPr>
            <w:r w:rsidRPr="008F0762">
              <w:rPr>
                <w:rFonts w:ascii="Arial" w:hAnsi="Arial" w:cs="Arial"/>
                <w:snapToGrid w:val="0"/>
                <w:sz w:val="18"/>
                <w:szCs w:val="18"/>
              </w:rPr>
              <w:t>2009</w:t>
            </w:r>
          </w:p>
        </w:tc>
        <w:tc>
          <w:tcPr>
            <w:tcW w:w="864" w:type="dxa"/>
            <w:vAlign w:val="bottom"/>
          </w:tcPr>
          <w:p w14:paraId="6DB8B8A8" w14:textId="77777777" w:rsidR="00366BCC" w:rsidRPr="008F0762" w:rsidRDefault="00366BCC" w:rsidP="00D10F92">
            <w:pPr>
              <w:jc w:val="right"/>
              <w:rPr>
                <w:rFonts w:cs="Arial"/>
                <w:sz w:val="18"/>
                <w:szCs w:val="18"/>
              </w:rPr>
            </w:pPr>
            <w:r w:rsidRPr="008F0762">
              <w:rPr>
                <w:rFonts w:cs="Arial"/>
                <w:sz w:val="18"/>
                <w:szCs w:val="18"/>
              </w:rPr>
              <w:t>2010</w:t>
            </w:r>
          </w:p>
        </w:tc>
        <w:tc>
          <w:tcPr>
            <w:tcW w:w="864" w:type="dxa"/>
            <w:vAlign w:val="bottom"/>
          </w:tcPr>
          <w:p w14:paraId="6290F738" w14:textId="77777777" w:rsidR="00366BCC" w:rsidRPr="008F0762" w:rsidRDefault="00366BCC" w:rsidP="00D10F92">
            <w:pPr>
              <w:jc w:val="right"/>
              <w:rPr>
                <w:rFonts w:cs="Arial"/>
                <w:sz w:val="18"/>
                <w:szCs w:val="18"/>
              </w:rPr>
            </w:pPr>
            <w:r w:rsidRPr="008F0762">
              <w:rPr>
                <w:rFonts w:cs="Arial"/>
                <w:sz w:val="18"/>
                <w:szCs w:val="18"/>
              </w:rPr>
              <w:t>862</w:t>
            </w:r>
          </w:p>
        </w:tc>
        <w:tc>
          <w:tcPr>
            <w:tcW w:w="864" w:type="dxa"/>
            <w:vAlign w:val="bottom"/>
          </w:tcPr>
          <w:p w14:paraId="6E6918A6" w14:textId="77777777" w:rsidR="00366BCC" w:rsidRPr="008F0762" w:rsidRDefault="00366BCC" w:rsidP="00D10F92">
            <w:pPr>
              <w:jc w:val="right"/>
              <w:rPr>
                <w:rFonts w:cs="Arial"/>
                <w:sz w:val="18"/>
                <w:szCs w:val="18"/>
              </w:rPr>
            </w:pPr>
            <w:r w:rsidRPr="008F0762">
              <w:rPr>
                <w:rFonts w:cs="Arial"/>
                <w:sz w:val="18"/>
                <w:szCs w:val="18"/>
              </w:rPr>
              <w:t>1352</w:t>
            </w:r>
          </w:p>
        </w:tc>
        <w:tc>
          <w:tcPr>
            <w:tcW w:w="864" w:type="dxa"/>
            <w:vAlign w:val="bottom"/>
          </w:tcPr>
          <w:p w14:paraId="50E39B6E" w14:textId="77777777" w:rsidR="00366BCC" w:rsidRPr="008F0762" w:rsidRDefault="00366BCC" w:rsidP="00D10F92">
            <w:pPr>
              <w:jc w:val="right"/>
              <w:rPr>
                <w:rFonts w:cs="Arial"/>
                <w:sz w:val="18"/>
                <w:szCs w:val="18"/>
              </w:rPr>
            </w:pPr>
            <w:r w:rsidRPr="008F0762">
              <w:rPr>
                <w:rFonts w:cs="Arial"/>
                <w:sz w:val="18"/>
                <w:szCs w:val="18"/>
              </w:rPr>
              <w:t>1082</w:t>
            </w:r>
          </w:p>
        </w:tc>
        <w:tc>
          <w:tcPr>
            <w:tcW w:w="864" w:type="dxa"/>
            <w:vAlign w:val="bottom"/>
          </w:tcPr>
          <w:p w14:paraId="46CEA001" w14:textId="77777777" w:rsidR="00366BCC" w:rsidRPr="008F0762" w:rsidRDefault="00366BCC" w:rsidP="00D10F92">
            <w:pPr>
              <w:jc w:val="right"/>
              <w:rPr>
                <w:rFonts w:cs="Arial"/>
                <w:sz w:val="18"/>
                <w:szCs w:val="18"/>
              </w:rPr>
            </w:pPr>
            <w:r w:rsidRPr="008F0762">
              <w:rPr>
                <w:rFonts w:cs="Arial"/>
                <w:sz w:val="18"/>
                <w:szCs w:val="18"/>
              </w:rPr>
              <w:t>2504</w:t>
            </w:r>
          </w:p>
        </w:tc>
        <w:tc>
          <w:tcPr>
            <w:tcW w:w="864" w:type="dxa"/>
            <w:vAlign w:val="bottom"/>
          </w:tcPr>
          <w:p w14:paraId="7FDD266B" w14:textId="77777777" w:rsidR="00366BCC" w:rsidRPr="008F0762" w:rsidRDefault="00366BCC" w:rsidP="00D10F92">
            <w:pPr>
              <w:jc w:val="right"/>
              <w:rPr>
                <w:rFonts w:cs="Arial"/>
                <w:sz w:val="18"/>
                <w:szCs w:val="18"/>
              </w:rPr>
            </w:pPr>
            <w:r w:rsidRPr="008F0762">
              <w:rPr>
                <w:rFonts w:cs="Arial"/>
                <w:sz w:val="18"/>
                <w:szCs w:val="18"/>
              </w:rPr>
              <w:t>388</w:t>
            </w:r>
          </w:p>
        </w:tc>
        <w:tc>
          <w:tcPr>
            <w:tcW w:w="864" w:type="dxa"/>
            <w:vAlign w:val="bottom"/>
          </w:tcPr>
          <w:p w14:paraId="6217D1D4" w14:textId="77777777" w:rsidR="00366BCC" w:rsidRPr="008F0762" w:rsidRDefault="00366BCC" w:rsidP="00D10F92">
            <w:pPr>
              <w:jc w:val="right"/>
              <w:rPr>
                <w:rFonts w:cs="Arial"/>
                <w:sz w:val="18"/>
                <w:szCs w:val="18"/>
              </w:rPr>
            </w:pPr>
            <w:r w:rsidRPr="008F0762">
              <w:rPr>
                <w:rFonts w:cs="Arial"/>
                <w:sz w:val="18"/>
                <w:szCs w:val="18"/>
              </w:rPr>
              <w:t>20906</w:t>
            </w:r>
          </w:p>
        </w:tc>
        <w:tc>
          <w:tcPr>
            <w:tcW w:w="864" w:type="dxa"/>
            <w:vAlign w:val="bottom"/>
          </w:tcPr>
          <w:p w14:paraId="46D98EB4" w14:textId="77777777" w:rsidR="00366BCC" w:rsidRPr="008F0762" w:rsidRDefault="00366BCC" w:rsidP="00D10F92">
            <w:pPr>
              <w:jc w:val="right"/>
              <w:rPr>
                <w:rFonts w:cs="Arial"/>
                <w:sz w:val="18"/>
                <w:szCs w:val="18"/>
              </w:rPr>
            </w:pPr>
            <w:r w:rsidRPr="008F0762">
              <w:rPr>
                <w:rFonts w:cs="Arial"/>
                <w:sz w:val="18"/>
                <w:szCs w:val="18"/>
              </w:rPr>
              <w:t>88</w:t>
            </w:r>
          </w:p>
        </w:tc>
        <w:tc>
          <w:tcPr>
            <w:tcW w:w="864" w:type="dxa"/>
            <w:vAlign w:val="bottom"/>
          </w:tcPr>
          <w:p w14:paraId="23445D51" w14:textId="77777777" w:rsidR="00366BCC" w:rsidRPr="008F0762" w:rsidRDefault="00366BCC" w:rsidP="00D10F92">
            <w:pPr>
              <w:jc w:val="right"/>
              <w:rPr>
                <w:rFonts w:cs="Arial"/>
                <w:sz w:val="18"/>
                <w:szCs w:val="18"/>
              </w:rPr>
            </w:pPr>
            <w:r w:rsidRPr="008F0762">
              <w:rPr>
                <w:rFonts w:cs="Arial"/>
                <w:sz w:val="18"/>
                <w:szCs w:val="18"/>
              </w:rPr>
              <w:t>237</w:t>
            </w:r>
          </w:p>
        </w:tc>
        <w:tc>
          <w:tcPr>
            <w:tcW w:w="864" w:type="dxa"/>
            <w:vAlign w:val="bottom"/>
          </w:tcPr>
          <w:p w14:paraId="10BCC2AC" w14:textId="77777777" w:rsidR="00366BCC" w:rsidRPr="008F0762" w:rsidRDefault="00366BCC" w:rsidP="00D10F92">
            <w:pPr>
              <w:jc w:val="right"/>
              <w:rPr>
                <w:rFonts w:cs="Arial"/>
                <w:sz w:val="18"/>
                <w:szCs w:val="18"/>
              </w:rPr>
            </w:pPr>
            <w:r w:rsidRPr="008F0762">
              <w:rPr>
                <w:rFonts w:cs="Arial"/>
                <w:sz w:val="18"/>
                <w:szCs w:val="18"/>
              </w:rPr>
              <w:t>29430</w:t>
            </w:r>
          </w:p>
        </w:tc>
      </w:tr>
      <w:tr w:rsidR="00366BCC" w:rsidRPr="008F0762" w14:paraId="6EBF840A" w14:textId="77777777" w:rsidTr="00366BCC">
        <w:trPr>
          <w:trHeight w:val="170"/>
          <w:jc w:val="center"/>
        </w:trPr>
        <w:tc>
          <w:tcPr>
            <w:tcW w:w="864" w:type="dxa"/>
          </w:tcPr>
          <w:p w14:paraId="6BF49183" w14:textId="77777777" w:rsidR="00366BCC" w:rsidRPr="008F0762" w:rsidRDefault="00366BCC" w:rsidP="00D10F92">
            <w:pPr>
              <w:pStyle w:val="BodyTable"/>
              <w:rPr>
                <w:rFonts w:ascii="Arial" w:hAnsi="Arial" w:cs="Arial"/>
                <w:snapToGrid w:val="0"/>
                <w:sz w:val="18"/>
                <w:szCs w:val="18"/>
                <w:vertAlign w:val="superscript"/>
              </w:rPr>
            </w:pPr>
            <w:r w:rsidRPr="008F0762">
              <w:rPr>
                <w:rFonts w:ascii="Arial" w:hAnsi="Arial" w:cs="Arial"/>
                <w:snapToGrid w:val="0"/>
                <w:sz w:val="18"/>
                <w:szCs w:val="18"/>
              </w:rPr>
              <w:t>2010</w:t>
            </w:r>
          </w:p>
        </w:tc>
        <w:tc>
          <w:tcPr>
            <w:tcW w:w="864" w:type="dxa"/>
            <w:vAlign w:val="bottom"/>
          </w:tcPr>
          <w:p w14:paraId="207F3133" w14:textId="77777777" w:rsidR="00366BCC" w:rsidRPr="008F0762" w:rsidRDefault="00366BCC">
            <w:pPr>
              <w:jc w:val="right"/>
              <w:rPr>
                <w:rFonts w:cs="Arial"/>
                <w:sz w:val="18"/>
                <w:szCs w:val="18"/>
              </w:rPr>
            </w:pPr>
            <w:r w:rsidRPr="008F0762">
              <w:rPr>
                <w:rFonts w:cs="Arial"/>
                <w:sz w:val="18"/>
                <w:szCs w:val="18"/>
              </w:rPr>
              <w:t>172390</w:t>
            </w:r>
          </w:p>
        </w:tc>
        <w:tc>
          <w:tcPr>
            <w:tcW w:w="864" w:type="dxa"/>
            <w:vAlign w:val="bottom"/>
          </w:tcPr>
          <w:p w14:paraId="4A8F2680" w14:textId="77777777" w:rsidR="00366BCC" w:rsidRPr="008F0762" w:rsidRDefault="00366BCC">
            <w:pPr>
              <w:jc w:val="right"/>
              <w:rPr>
                <w:rFonts w:cs="Arial"/>
                <w:sz w:val="18"/>
                <w:szCs w:val="18"/>
              </w:rPr>
            </w:pPr>
            <w:r w:rsidRPr="008F0762">
              <w:rPr>
                <w:rFonts w:cs="Arial"/>
                <w:sz w:val="18"/>
                <w:szCs w:val="18"/>
              </w:rPr>
              <w:t>1154</w:t>
            </w:r>
          </w:p>
        </w:tc>
        <w:tc>
          <w:tcPr>
            <w:tcW w:w="864" w:type="dxa"/>
            <w:vAlign w:val="bottom"/>
          </w:tcPr>
          <w:p w14:paraId="70C4E672" w14:textId="77777777" w:rsidR="00366BCC" w:rsidRPr="008F0762" w:rsidRDefault="00366BCC">
            <w:pPr>
              <w:jc w:val="right"/>
              <w:rPr>
                <w:rFonts w:cs="Arial"/>
                <w:sz w:val="18"/>
                <w:szCs w:val="18"/>
              </w:rPr>
            </w:pPr>
            <w:r w:rsidRPr="008F0762">
              <w:rPr>
                <w:rFonts w:cs="Arial"/>
                <w:sz w:val="18"/>
                <w:szCs w:val="18"/>
              </w:rPr>
              <w:t>585</w:t>
            </w:r>
          </w:p>
        </w:tc>
        <w:tc>
          <w:tcPr>
            <w:tcW w:w="864" w:type="dxa"/>
            <w:vAlign w:val="bottom"/>
          </w:tcPr>
          <w:p w14:paraId="4CC99D79" w14:textId="77777777" w:rsidR="00366BCC" w:rsidRPr="008F0762" w:rsidRDefault="00366BCC">
            <w:pPr>
              <w:jc w:val="right"/>
              <w:rPr>
                <w:rFonts w:cs="Arial"/>
                <w:sz w:val="18"/>
                <w:szCs w:val="18"/>
              </w:rPr>
            </w:pPr>
            <w:r w:rsidRPr="008F0762">
              <w:rPr>
                <w:rFonts w:cs="Arial"/>
                <w:sz w:val="18"/>
                <w:szCs w:val="18"/>
              </w:rPr>
              <w:t>1069</w:t>
            </w:r>
          </w:p>
        </w:tc>
        <w:tc>
          <w:tcPr>
            <w:tcW w:w="864" w:type="dxa"/>
            <w:vAlign w:val="bottom"/>
          </w:tcPr>
          <w:p w14:paraId="6DAB00BF" w14:textId="77777777" w:rsidR="00366BCC" w:rsidRPr="008F0762" w:rsidRDefault="00366BCC">
            <w:pPr>
              <w:jc w:val="right"/>
              <w:rPr>
                <w:rFonts w:cs="Arial"/>
                <w:sz w:val="18"/>
                <w:szCs w:val="18"/>
              </w:rPr>
            </w:pPr>
            <w:r w:rsidRPr="008F0762">
              <w:rPr>
                <w:rFonts w:cs="Arial"/>
                <w:sz w:val="18"/>
                <w:szCs w:val="18"/>
              </w:rPr>
              <w:t>393</w:t>
            </w:r>
          </w:p>
        </w:tc>
        <w:tc>
          <w:tcPr>
            <w:tcW w:w="864" w:type="dxa"/>
            <w:vAlign w:val="bottom"/>
          </w:tcPr>
          <w:p w14:paraId="54489EC4" w14:textId="77777777" w:rsidR="00366BCC" w:rsidRPr="008F0762" w:rsidRDefault="00366BCC">
            <w:pPr>
              <w:jc w:val="right"/>
              <w:rPr>
                <w:rFonts w:cs="Arial"/>
                <w:sz w:val="18"/>
                <w:szCs w:val="18"/>
              </w:rPr>
            </w:pPr>
            <w:r w:rsidRPr="008F0762">
              <w:rPr>
                <w:rFonts w:cs="Arial"/>
                <w:sz w:val="18"/>
                <w:szCs w:val="18"/>
              </w:rPr>
              <w:t>1166</w:t>
            </w:r>
          </w:p>
        </w:tc>
        <w:tc>
          <w:tcPr>
            <w:tcW w:w="864" w:type="dxa"/>
            <w:vAlign w:val="bottom"/>
          </w:tcPr>
          <w:p w14:paraId="00FF96F4" w14:textId="77777777" w:rsidR="00366BCC" w:rsidRPr="008F0762" w:rsidRDefault="00366BCC">
            <w:pPr>
              <w:jc w:val="right"/>
              <w:rPr>
                <w:rFonts w:cs="Arial"/>
                <w:sz w:val="18"/>
                <w:szCs w:val="18"/>
              </w:rPr>
            </w:pPr>
            <w:r w:rsidRPr="008F0762">
              <w:rPr>
                <w:rFonts w:cs="Arial"/>
                <w:sz w:val="18"/>
                <w:szCs w:val="18"/>
              </w:rPr>
              <w:t>589</w:t>
            </w:r>
          </w:p>
        </w:tc>
        <w:tc>
          <w:tcPr>
            <w:tcW w:w="864" w:type="dxa"/>
            <w:vAlign w:val="bottom"/>
          </w:tcPr>
          <w:p w14:paraId="684EC8A2" w14:textId="77777777" w:rsidR="00366BCC" w:rsidRPr="008F0762" w:rsidRDefault="00366BCC">
            <w:pPr>
              <w:jc w:val="right"/>
              <w:rPr>
                <w:rFonts w:cs="Arial"/>
                <w:sz w:val="18"/>
                <w:szCs w:val="18"/>
              </w:rPr>
            </w:pPr>
            <w:r w:rsidRPr="008F0762">
              <w:rPr>
                <w:rFonts w:cs="Arial"/>
                <w:sz w:val="18"/>
                <w:szCs w:val="18"/>
              </w:rPr>
              <w:t>9909</w:t>
            </w:r>
          </w:p>
        </w:tc>
        <w:tc>
          <w:tcPr>
            <w:tcW w:w="864" w:type="dxa"/>
            <w:vAlign w:val="bottom"/>
          </w:tcPr>
          <w:p w14:paraId="3173DF52" w14:textId="77777777" w:rsidR="00366BCC" w:rsidRPr="008F0762" w:rsidRDefault="00366BCC" w:rsidP="008F0762">
            <w:pPr>
              <w:jc w:val="right"/>
              <w:rPr>
                <w:rFonts w:cs="Arial"/>
                <w:sz w:val="18"/>
                <w:szCs w:val="18"/>
              </w:rPr>
            </w:pPr>
            <w:r w:rsidRPr="008F0762">
              <w:rPr>
                <w:rFonts w:cs="Arial"/>
                <w:sz w:val="18"/>
                <w:szCs w:val="18"/>
              </w:rPr>
              <w:t>172</w:t>
            </w:r>
          </w:p>
        </w:tc>
        <w:tc>
          <w:tcPr>
            <w:tcW w:w="864" w:type="dxa"/>
            <w:vAlign w:val="bottom"/>
          </w:tcPr>
          <w:p w14:paraId="454B2461" w14:textId="77777777" w:rsidR="00366BCC" w:rsidRPr="008F0762" w:rsidRDefault="00366BCC" w:rsidP="008F0762">
            <w:pPr>
              <w:jc w:val="right"/>
              <w:rPr>
                <w:rFonts w:cs="Arial"/>
                <w:sz w:val="18"/>
                <w:szCs w:val="18"/>
              </w:rPr>
            </w:pPr>
            <w:r w:rsidRPr="008F0762">
              <w:rPr>
                <w:rFonts w:cs="Arial"/>
                <w:sz w:val="18"/>
                <w:szCs w:val="18"/>
              </w:rPr>
              <w:t>187428</w:t>
            </w:r>
          </w:p>
        </w:tc>
      </w:tr>
      <w:tr w:rsidR="00366BCC" w:rsidRPr="008F0762" w14:paraId="38E05B04" w14:textId="77777777" w:rsidTr="00366BCC">
        <w:trPr>
          <w:trHeight w:val="170"/>
          <w:jc w:val="center"/>
        </w:trPr>
        <w:tc>
          <w:tcPr>
            <w:tcW w:w="864" w:type="dxa"/>
            <w:vAlign w:val="bottom"/>
          </w:tcPr>
          <w:p w14:paraId="44395590" w14:textId="77777777" w:rsidR="00366BCC" w:rsidRPr="008F0762" w:rsidRDefault="00366BCC" w:rsidP="00FE3F18">
            <w:pPr>
              <w:pStyle w:val="BodyTable"/>
              <w:rPr>
                <w:rFonts w:ascii="Arial" w:hAnsi="Arial" w:cs="Arial"/>
                <w:snapToGrid w:val="0"/>
                <w:sz w:val="18"/>
                <w:szCs w:val="18"/>
              </w:rPr>
            </w:pPr>
            <w:r w:rsidRPr="008F0762">
              <w:rPr>
                <w:rFonts w:ascii="Arial" w:hAnsi="Arial" w:cs="Arial"/>
                <w:snapToGrid w:val="0"/>
                <w:sz w:val="18"/>
                <w:szCs w:val="18"/>
              </w:rPr>
              <w:t>2011</w:t>
            </w:r>
          </w:p>
        </w:tc>
        <w:tc>
          <w:tcPr>
            <w:tcW w:w="864" w:type="dxa"/>
            <w:vAlign w:val="bottom"/>
          </w:tcPr>
          <w:p w14:paraId="66945EBC" w14:textId="77777777" w:rsidR="00366BCC" w:rsidRPr="00FE3F18" w:rsidRDefault="00366BCC" w:rsidP="00FE3F18">
            <w:pPr>
              <w:jc w:val="right"/>
              <w:rPr>
                <w:rFonts w:cs="Arial"/>
                <w:sz w:val="18"/>
                <w:szCs w:val="18"/>
              </w:rPr>
            </w:pPr>
            <w:r w:rsidRPr="00FE3F18">
              <w:rPr>
                <w:rFonts w:cs="Arial"/>
                <w:sz w:val="18"/>
                <w:szCs w:val="18"/>
              </w:rPr>
              <w:t>14019</w:t>
            </w:r>
          </w:p>
        </w:tc>
        <w:tc>
          <w:tcPr>
            <w:tcW w:w="864" w:type="dxa"/>
            <w:vAlign w:val="bottom"/>
          </w:tcPr>
          <w:p w14:paraId="650341F0" w14:textId="77777777" w:rsidR="00366BCC" w:rsidRPr="00FE3F18" w:rsidRDefault="00366BCC" w:rsidP="00FE3F18">
            <w:pPr>
              <w:jc w:val="right"/>
              <w:rPr>
                <w:rFonts w:cs="Arial"/>
                <w:sz w:val="18"/>
                <w:szCs w:val="18"/>
              </w:rPr>
            </w:pPr>
            <w:r w:rsidRPr="00FE3F18">
              <w:rPr>
                <w:rFonts w:cs="Arial"/>
                <w:sz w:val="18"/>
                <w:szCs w:val="18"/>
              </w:rPr>
              <w:t>106939</w:t>
            </w:r>
          </w:p>
        </w:tc>
        <w:tc>
          <w:tcPr>
            <w:tcW w:w="864" w:type="dxa"/>
            <w:vAlign w:val="bottom"/>
          </w:tcPr>
          <w:p w14:paraId="490586C1" w14:textId="77777777" w:rsidR="00366BCC" w:rsidRPr="00FE3F18" w:rsidRDefault="00366BCC" w:rsidP="00FE3F18">
            <w:pPr>
              <w:jc w:val="right"/>
              <w:rPr>
                <w:rFonts w:cs="Arial"/>
                <w:sz w:val="18"/>
                <w:szCs w:val="18"/>
              </w:rPr>
            </w:pPr>
            <w:r w:rsidRPr="00FE3F18">
              <w:rPr>
                <w:rFonts w:cs="Arial"/>
                <w:sz w:val="18"/>
                <w:szCs w:val="18"/>
              </w:rPr>
              <w:t>349</w:t>
            </w:r>
          </w:p>
        </w:tc>
        <w:tc>
          <w:tcPr>
            <w:tcW w:w="864" w:type="dxa"/>
            <w:vAlign w:val="bottom"/>
          </w:tcPr>
          <w:p w14:paraId="740F6989" w14:textId="77777777" w:rsidR="00366BCC" w:rsidRPr="00FE3F18" w:rsidRDefault="00366BCC" w:rsidP="00FE3F18">
            <w:pPr>
              <w:jc w:val="right"/>
              <w:rPr>
                <w:rFonts w:cs="Arial"/>
                <w:sz w:val="18"/>
                <w:szCs w:val="18"/>
              </w:rPr>
            </w:pPr>
            <w:r w:rsidRPr="00FE3F18">
              <w:rPr>
                <w:rFonts w:cs="Arial"/>
                <w:sz w:val="18"/>
                <w:szCs w:val="18"/>
              </w:rPr>
              <w:t>225</w:t>
            </w:r>
          </w:p>
        </w:tc>
        <w:tc>
          <w:tcPr>
            <w:tcW w:w="864" w:type="dxa"/>
            <w:vAlign w:val="bottom"/>
          </w:tcPr>
          <w:p w14:paraId="0E509B4B" w14:textId="77777777" w:rsidR="00366BCC" w:rsidRPr="00FE3F18" w:rsidRDefault="00366BCC" w:rsidP="00FE3F18">
            <w:pPr>
              <w:jc w:val="right"/>
              <w:rPr>
                <w:rFonts w:cs="Arial"/>
                <w:sz w:val="18"/>
                <w:szCs w:val="18"/>
              </w:rPr>
            </w:pPr>
            <w:r w:rsidRPr="00FE3F18">
              <w:rPr>
                <w:rFonts w:cs="Arial"/>
                <w:sz w:val="18"/>
                <w:szCs w:val="18"/>
              </w:rPr>
              <w:t>281</w:t>
            </w:r>
          </w:p>
        </w:tc>
        <w:tc>
          <w:tcPr>
            <w:tcW w:w="864" w:type="dxa"/>
            <w:vAlign w:val="bottom"/>
          </w:tcPr>
          <w:p w14:paraId="45623CBA" w14:textId="77777777" w:rsidR="00366BCC" w:rsidRPr="00FE3F18" w:rsidRDefault="00366BCC" w:rsidP="00FE3F18">
            <w:pPr>
              <w:jc w:val="right"/>
              <w:rPr>
                <w:rFonts w:cs="Arial"/>
                <w:sz w:val="18"/>
                <w:szCs w:val="18"/>
              </w:rPr>
            </w:pPr>
            <w:r w:rsidRPr="00FE3F18">
              <w:rPr>
                <w:rFonts w:cs="Arial"/>
                <w:sz w:val="18"/>
                <w:szCs w:val="18"/>
              </w:rPr>
              <w:t>331</w:t>
            </w:r>
          </w:p>
        </w:tc>
        <w:tc>
          <w:tcPr>
            <w:tcW w:w="864" w:type="dxa"/>
            <w:vAlign w:val="bottom"/>
          </w:tcPr>
          <w:p w14:paraId="64C0730D" w14:textId="77777777" w:rsidR="00366BCC" w:rsidRPr="00FE3F18" w:rsidRDefault="00366BCC" w:rsidP="00FE3F18">
            <w:pPr>
              <w:jc w:val="right"/>
              <w:rPr>
                <w:rFonts w:cs="Arial"/>
                <w:sz w:val="18"/>
                <w:szCs w:val="18"/>
              </w:rPr>
            </w:pPr>
            <w:r w:rsidRPr="00FE3F18">
              <w:rPr>
                <w:rFonts w:cs="Arial"/>
                <w:sz w:val="18"/>
                <w:szCs w:val="18"/>
              </w:rPr>
              <w:t>650</w:t>
            </w:r>
          </w:p>
        </w:tc>
        <w:tc>
          <w:tcPr>
            <w:tcW w:w="864" w:type="dxa"/>
            <w:vAlign w:val="bottom"/>
          </w:tcPr>
          <w:p w14:paraId="460A9E80" w14:textId="77777777" w:rsidR="00366BCC" w:rsidRPr="00FE3F18" w:rsidRDefault="00366BCC" w:rsidP="00FE3F18">
            <w:pPr>
              <w:jc w:val="right"/>
              <w:rPr>
                <w:rFonts w:cs="Arial"/>
                <w:sz w:val="18"/>
                <w:szCs w:val="18"/>
              </w:rPr>
            </w:pPr>
            <w:r w:rsidRPr="00FE3F18">
              <w:rPr>
                <w:rFonts w:cs="Arial"/>
                <w:sz w:val="18"/>
                <w:szCs w:val="18"/>
              </w:rPr>
              <w:t>219</w:t>
            </w:r>
          </w:p>
        </w:tc>
        <w:tc>
          <w:tcPr>
            <w:tcW w:w="864" w:type="dxa"/>
            <w:vAlign w:val="bottom"/>
          </w:tcPr>
          <w:p w14:paraId="206F7A1B" w14:textId="77777777" w:rsidR="00366BCC" w:rsidRPr="00FE3F18" w:rsidRDefault="00366BCC" w:rsidP="00FE3F18">
            <w:pPr>
              <w:jc w:val="right"/>
              <w:rPr>
                <w:rFonts w:cs="Arial"/>
                <w:sz w:val="18"/>
                <w:szCs w:val="18"/>
              </w:rPr>
            </w:pPr>
            <w:r w:rsidRPr="00FE3F18">
              <w:rPr>
                <w:rFonts w:cs="Arial"/>
                <w:sz w:val="18"/>
                <w:szCs w:val="18"/>
              </w:rPr>
              <w:t>3673</w:t>
            </w:r>
          </w:p>
        </w:tc>
        <w:tc>
          <w:tcPr>
            <w:tcW w:w="864" w:type="dxa"/>
            <w:vAlign w:val="bottom"/>
          </w:tcPr>
          <w:p w14:paraId="6FAC1CF8" w14:textId="77777777" w:rsidR="00366BCC" w:rsidRPr="00FE3F18" w:rsidRDefault="00366BCC" w:rsidP="00FE3F18">
            <w:pPr>
              <w:jc w:val="right"/>
              <w:rPr>
                <w:rFonts w:cs="Arial"/>
                <w:sz w:val="18"/>
                <w:szCs w:val="18"/>
              </w:rPr>
            </w:pPr>
            <w:r w:rsidRPr="00FE3F18">
              <w:rPr>
                <w:rFonts w:cs="Arial"/>
                <w:sz w:val="18"/>
                <w:szCs w:val="18"/>
              </w:rPr>
              <w:t>126686</w:t>
            </w:r>
          </w:p>
        </w:tc>
      </w:tr>
      <w:tr w:rsidR="00366BCC" w:rsidRPr="008F0762" w14:paraId="4F66A743" w14:textId="77777777" w:rsidTr="00366BCC">
        <w:trPr>
          <w:trHeight w:val="170"/>
          <w:jc w:val="center"/>
        </w:trPr>
        <w:tc>
          <w:tcPr>
            <w:tcW w:w="864" w:type="dxa"/>
            <w:vAlign w:val="bottom"/>
          </w:tcPr>
          <w:p w14:paraId="12108B49" w14:textId="77777777" w:rsidR="00366BCC" w:rsidRPr="008F0762" w:rsidRDefault="00366BCC" w:rsidP="00FE3F18">
            <w:pPr>
              <w:pStyle w:val="BodyTable"/>
              <w:rPr>
                <w:rFonts w:ascii="Arial" w:hAnsi="Arial" w:cs="Arial"/>
                <w:snapToGrid w:val="0"/>
                <w:sz w:val="18"/>
                <w:szCs w:val="18"/>
              </w:rPr>
            </w:pPr>
            <w:r w:rsidRPr="008F0762">
              <w:rPr>
                <w:rFonts w:ascii="Arial" w:hAnsi="Arial" w:cs="Arial"/>
                <w:snapToGrid w:val="0"/>
                <w:sz w:val="18"/>
                <w:szCs w:val="18"/>
              </w:rPr>
              <w:t>2012</w:t>
            </w:r>
          </w:p>
        </w:tc>
        <w:tc>
          <w:tcPr>
            <w:tcW w:w="864" w:type="dxa"/>
            <w:vAlign w:val="bottom"/>
          </w:tcPr>
          <w:p w14:paraId="1FBC3967" w14:textId="77777777" w:rsidR="00366BCC" w:rsidRPr="00FE3F18" w:rsidRDefault="00366BCC" w:rsidP="00FE3F18">
            <w:pPr>
              <w:jc w:val="right"/>
              <w:rPr>
                <w:rFonts w:cs="Arial"/>
                <w:sz w:val="18"/>
                <w:szCs w:val="18"/>
              </w:rPr>
            </w:pPr>
            <w:r w:rsidRPr="00FE3F18">
              <w:rPr>
                <w:rFonts w:cs="Arial"/>
                <w:sz w:val="18"/>
                <w:szCs w:val="18"/>
              </w:rPr>
              <w:t>3493</w:t>
            </w:r>
          </w:p>
        </w:tc>
        <w:tc>
          <w:tcPr>
            <w:tcW w:w="864" w:type="dxa"/>
            <w:vAlign w:val="bottom"/>
          </w:tcPr>
          <w:p w14:paraId="12F2DBA5" w14:textId="77777777" w:rsidR="00366BCC" w:rsidRPr="00FE3F18" w:rsidRDefault="00366BCC" w:rsidP="00FE3F18">
            <w:pPr>
              <w:jc w:val="right"/>
              <w:rPr>
                <w:rFonts w:cs="Arial"/>
                <w:sz w:val="18"/>
                <w:szCs w:val="18"/>
              </w:rPr>
            </w:pPr>
            <w:r w:rsidRPr="00FE3F18">
              <w:rPr>
                <w:rFonts w:cs="Arial"/>
                <w:sz w:val="18"/>
                <w:szCs w:val="18"/>
              </w:rPr>
              <w:t>10311</w:t>
            </w:r>
          </w:p>
        </w:tc>
        <w:tc>
          <w:tcPr>
            <w:tcW w:w="864" w:type="dxa"/>
            <w:vAlign w:val="bottom"/>
          </w:tcPr>
          <w:p w14:paraId="09E0F767" w14:textId="77777777" w:rsidR="00366BCC" w:rsidRPr="00FE3F18" w:rsidRDefault="00366BCC" w:rsidP="00FE3F18">
            <w:pPr>
              <w:jc w:val="right"/>
              <w:rPr>
                <w:rFonts w:cs="Arial"/>
                <w:sz w:val="18"/>
                <w:szCs w:val="18"/>
              </w:rPr>
            </w:pPr>
            <w:r w:rsidRPr="00FE3F18">
              <w:rPr>
                <w:rFonts w:cs="Arial"/>
                <w:sz w:val="18"/>
                <w:szCs w:val="18"/>
              </w:rPr>
              <w:t>72573</w:t>
            </w:r>
          </w:p>
        </w:tc>
        <w:tc>
          <w:tcPr>
            <w:tcW w:w="864" w:type="dxa"/>
            <w:vAlign w:val="bottom"/>
          </w:tcPr>
          <w:p w14:paraId="167FCF36" w14:textId="77777777" w:rsidR="00366BCC" w:rsidRPr="00FE3F18" w:rsidRDefault="00366BCC" w:rsidP="00FE3F18">
            <w:pPr>
              <w:jc w:val="right"/>
              <w:rPr>
                <w:rFonts w:cs="Arial"/>
                <w:sz w:val="18"/>
                <w:szCs w:val="18"/>
              </w:rPr>
            </w:pPr>
            <w:r w:rsidRPr="00FE3F18">
              <w:rPr>
                <w:rFonts w:cs="Arial"/>
                <w:sz w:val="18"/>
                <w:szCs w:val="18"/>
              </w:rPr>
              <w:t>237</w:t>
            </w:r>
          </w:p>
        </w:tc>
        <w:tc>
          <w:tcPr>
            <w:tcW w:w="864" w:type="dxa"/>
            <w:vAlign w:val="bottom"/>
          </w:tcPr>
          <w:p w14:paraId="403D0536" w14:textId="77777777" w:rsidR="00366BCC" w:rsidRPr="00FE3F18" w:rsidRDefault="00366BCC" w:rsidP="00FE3F18">
            <w:pPr>
              <w:jc w:val="right"/>
              <w:rPr>
                <w:rFonts w:cs="Arial"/>
                <w:sz w:val="18"/>
                <w:szCs w:val="18"/>
              </w:rPr>
            </w:pPr>
            <w:r w:rsidRPr="00FE3F18">
              <w:rPr>
                <w:rFonts w:cs="Arial"/>
                <w:sz w:val="18"/>
                <w:szCs w:val="18"/>
              </w:rPr>
              <w:t>151</w:t>
            </w:r>
          </w:p>
        </w:tc>
        <w:tc>
          <w:tcPr>
            <w:tcW w:w="864" w:type="dxa"/>
            <w:vAlign w:val="bottom"/>
          </w:tcPr>
          <w:p w14:paraId="7FFDC41A" w14:textId="77777777" w:rsidR="00366BCC" w:rsidRPr="00FE3F18" w:rsidRDefault="00366BCC" w:rsidP="00FE3F18">
            <w:pPr>
              <w:jc w:val="right"/>
              <w:rPr>
                <w:rFonts w:cs="Arial"/>
                <w:sz w:val="18"/>
                <w:szCs w:val="18"/>
              </w:rPr>
            </w:pPr>
            <w:r w:rsidRPr="00FE3F18">
              <w:rPr>
                <w:rFonts w:cs="Arial"/>
                <w:sz w:val="18"/>
                <w:szCs w:val="18"/>
              </w:rPr>
              <w:t>83</w:t>
            </w:r>
          </w:p>
        </w:tc>
        <w:tc>
          <w:tcPr>
            <w:tcW w:w="864" w:type="dxa"/>
            <w:vAlign w:val="bottom"/>
          </w:tcPr>
          <w:p w14:paraId="45591155" w14:textId="77777777" w:rsidR="00366BCC" w:rsidRPr="00FE3F18" w:rsidRDefault="00366BCC" w:rsidP="00FE3F18">
            <w:pPr>
              <w:jc w:val="right"/>
              <w:rPr>
                <w:rFonts w:cs="Arial"/>
                <w:sz w:val="18"/>
                <w:szCs w:val="18"/>
              </w:rPr>
            </w:pPr>
            <w:r w:rsidRPr="00FE3F18">
              <w:rPr>
                <w:rFonts w:cs="Arial"/>
                <w:sz w:val="18"/>
                <w:szCs w:val="18"/>
              </w:rPr>
              <w:t>102</w:t>
            </w:r>
          </w:p>
        </w:tc>
        <w:tc>
          <w:tcPr>
            <w:tcW w:w="864" w:type="dxa"/>
            <w:vAlign w:val="bottom"/>
          </w:tcPr>
          <w:p w14:paraId="04FAB556" w14:textId="77777777" w:rsidR="00366BCC" w:rsidRPr="00FE3F18" w:rsidRDefault="00366BCC" w:rsidP="00FE3F18">
            <w:pPr>
              <w:jc w:val="right"/>
              <w:rPr>
                <w:rFonts w:cs="Arial"/>
                <w:sz w:val="18"/>
                <w:szCs w:val="18"/>
              </w:rPr>
            </w:pPr>
            <w:r w:rsidRPr="00FE3F18">
              <w:rPr>
                <w:rFonts w:cs="Arial"/>
                <w:sz w:val="18"/>
                <w:szCs w:val="18"/>
              </w:rPr>
              <w:t>80</w:t>
            </w:r>
          </w:p>
        </w:tc>
        <w:tc>
          <w:tcPr>
            <w:tcW w:w="864" w:type="dxa"/>
            <w:vAlign w:val="bottom"/>
          </w:tcPr>
          <w:p w14:paraId="210B5459" w14:textId="77777777" w:rsidR="00366BCC" w:rsidRPr="00FE3F18" w:rsidRDefault="00366BCC" w:rsidP="00FE3F18">
            <w:pPr>
              <w:jc w:val="right"/>
              <w:rPr>
                <w:rFonts w:cs="Arial"/>
                <w:sz w:val="18"/>
                <w:szCs w:val="18"/>
              </w:rPr>
            </w:pPr>
            <w:r w:rsidRPr="00FE3F18">
              <w:rPr>
                <w:rFonts w:cs="Arial"/>
                <w:sz w:val="18"/>
                <w:szCs w:val="18"/>
              </w:rPr>
              <w:t>754</w:t>
            </w:r>
          </w:p>
        </w:tc>
        <w:tc>
          <w:tcPr>
            <w:tcW w:w="864" w:type="dxa"/>
            <w:vAlign w:val="bottom"/>
          </w:tcPr>
          <w:p w14:paraId="4AAFA556" w14:textId="77777777" w:rsidR="00366BCC" w:rsidRPr="00FE3F18" w:rsidRDefault="00366BCC" w:rsidP="00FE3F18">
            <w:pPr>
              <w:jc w:val="right"/>
              <w:rPr>
                <w:rFonts w:cs="Arial"/>
                <w:sz w:val="18"/>
                <w:szCs w:val="18"/>
              </w:rPr>
            </w:pPr>
            <w:r w:rsidRPr="00FE3F18">
              <w:rPr>
                <w:rFonts w:cs="Arial"/>
                <w:sz w:val="18"/>
                <w:szCs w:val="18"/>
              </w:rPr>
              <w:t>87784</w:t>
            </w:r>
          </w:p>
        </w:tc>
      </w:tr>
      <w:tr w:rsidR="00366BCC" w:rsidRPr="008F0762" w14:paraId="3CAEFCE1" w14:textId="77777777" w:rsidTr="00366BCC">
        <w:trPr>
          <w:trHeight w:val="170"/>
          <w:jc w:val="center"/>
        </w:trPr>
        <w:tc>
          <w:tcPr>
            <w:tcW w:w="864" w:type="dxa"/>
            <w:vAlign w:val="bottom"/>
          </w:tcPr>
          <w:p w14:paraId="302B9912" w14:textId="77777777" w:rsidR="00366BCC" w:rsidRPr="008F0762" w:rsidRDefault="00366BCC" w:rsidP="00FE3F18">
            <w:pPr>
              <w:pStyle w:val="BodyTable"/>
              <w:rPr>
                <w:rFonts w:ascii="Arial" w:hAnsi="Arial" w:cs="Arial"/>
                <w:snapToGrid w:val="0"/>
                <w:sz w:val="18"/>
                <w:szCs w:val="18"/>
              </w:rPr>
            </w:pPr>
            <w:r>
              <w:rPr>
                <w:rFonts w:ascii="Arial" w:hAnsi="Arial" w:cs="Arial"/>
                <w:snapToGrid w:val="0"/>
                <w:sz w:val="18"/>
                <w:szCs w:val="18"/>
              </w:rPr>
              <w:t>2013</w:t>
            </w:r>
          </w:p>
        </w:tc>
        <w:tc>
          <w:tcPr>
            <w:tcW w:w="864" w:type="dxa"/>
            <w:vAlign w:val="bottom"/>
          </w:tcPr>
          <w:p w14:paraId="139C1851" w14:textId="77777777" w:rsidR="00366BCC" w:rsidRPr="00FE3F18" w:rsidRDefault="00366BCC" w:rsidP="00FE3F18">
            <w:pPr>
              <w:jc w:val="right"/>
              <w:rPr>
                <w:rFonts w:cs="Arial"/>
                <w:sz w:val="18"/>
                <w:szCs w:val="18"/>
              </w:rPr>
            </w:pPr>
            <w:r w:rsidRPr="00FE3F18">
              <w:rPr>
                <w:rFonts w:cs="Arial"/>
                <w:sz w:val="18"/>
                <w:szCs w:val="18"/>
              </w:rPr>
              <w:t>909714</w:t>
            </w:r>
          </w:p>
        </w:tc>
        <w:tc>
          <w:tcPr>
            <w:tcW w:w="864" w:type="dxa"/>
            <w:vAlign w:val="bottom"/>
          </w:tcPr>
          <w:p w14:paraId="665D878E" w14:textId="77777777" w:rsidR="00366BCC" w:rsidRPr="00FE3F18" w:rsidRDefault="00366BCC" w:rsidP="00FE3F18">
            <w:pPr>
              <w:jc w:val="right"/>
              <w:rPr>
                <w:rFonts w:cs="Arial"/>
                <w:sz w:val="18"/>
                <w:szCs w:val="18"/>
              </w:rPr>
            </w:pPr>
            <w:r w:rsidRPr="00FE3F18">
              <w:rPr>
                <w:rFonts w:cs="Arial"/>
                <w:sz w:val="18"/>
                <w:szCs w:val="18"/>
              </w:rPr>
              <w:t>3149</w:t>
            </w:r>
          </w:p>
        </w:tc>
        <w:tc>
          <w:tcPr>
            <w:tcW w:w="864" w:type="dxa"/>
            <w:vAlign w:val="bottom"/>
          </w:tcPr>
          <w:p w14:paraId="2D265244" w14:textId="77777777" w:rsidR="00366BCC" w:rsidRPr="00FE3F18" w:rsidRDefault="00366BCC" w:rsidP="00FE3F18">
            <w:pPr>
              <w:jc w:val="right"/>
              <w:rPr>
                <w:rFonts w:cs="Arial"/>
                <w:sz w:val="18"/>
                <w:szCs w:val="18"/>
              </w:rPr>
            </w:pPr>
            <w:r w:rsidRPr="00FE3F18">
              <w:rPr>
                <w:rFonts w:cs="Arial"/>
                <w:sz w:val="18"/>
                <w:szCs w:val="18"/>
              </w:rPr>
              <w:t>6643</w:t>
            </w:r>
          </w:p>
        </w:tc>
        <w:tc>
          <w:tcPr>
            <w:tcW w:w="864" w:type="dxa"/>
            <w:vAlign w:val="bottom"/>
          </w:tcPr>
          <w:p w14:paraId="322EC1F6" w14:textId="77777777" w:rsidR="00366BCC" w:rsidRPr="00FE3F18" w:rsidRDefault="00366BCC" w:rsidP="00FE3F18">
            <w:pPr>
              <w:jc w:val="right"/>
              <w:rPr>
                <w:rFonts w:cs="Arial"/>
                <w:sz w:val="18"/>
                <w:szCs w:val="18"/>
              </w:rPr>
            </w:pPr>
            <w:r w:rsidRPr="00FE3F18">
              <w:rPr>
                <w:rFonts w:cs="Arial"/>
                <w:sz w:val="18"/>
                <w:szCs w:val="18"/>
              </w:rPr>
              <w:t>52237</w:t>
            </w:r>
          </w:p>
        </w:tc>
        <w:tc>
          <w:tcPr>
            <w:tcW w:w="864" w:type="dxa"/>
            <w:vAlign w:val="bottom"/>
          </w:tcPr>
          <w:p w14:paraId="46D3CA3E" w14:textId="77777777" w:rsidR="00366BCC" w:rsidRPr="00FE3F18" w:rsidRDefault="00366BCC" w:rsidP="00FE3F18">
            <w:pPr>
              <w:jc w:val="right"/>
              <w:rPr>
                <w:rFonts w:cs="Arial"/>
                <w:sz w:val="18"/>
                <w:szCs w:val="18"/>
              </w:rPr>
            </w:pPr>
            <w:r w:rsidRPr="00FE3F18">
              <w:rPr>
                <w:rFonts w:cs="Arial"/>
                <w:sz w:val="18"/>
                <w:szCs w:val="18"/>
              </w:rPr>
              <w:t>445</w:t>
            </w:r>
          </w:p>
        </w:tc>
        <w:tc>
          <w:tcPr>
            <w:tcW w:w="864" w:type="dxa"/>
            <w:vAlign w:val="bottom"/>
          </w:tcPr>
          <w:p w14:paraId="46027820" w14:textId="77777777" w:rsidR="00366BCC" w:rsidRPr="00FE3F18" w:rsidRDefault="00366BCC" w:rsidP="00FE3F18">
            <w:pPr>
              <w:jc w:val="right"/>
              <w:rPr>
                <w:rFonts w:cs="Arial"/>
                <w:sz w:val="18"/>
                <w:szCs w:val="18"/>
              </w:rPr>
            </w:pPr>
            <w:r w:rsidRPr="00FE3F18">
              <w:rPr>
                <w:rFonts w:cs="Arial"/>
                <w:sz w:val="18"/>
                <w:szCs w:val="18"/>
              </w:rPr>
              <w:t>106</w:t>
            </w:r>
          </w:p>
        </w:tc>
        <w:tc>
          <w:tcPr>
            <w:tcW w:w="864" w:type="dxa"/>
            <w:vAlign w:val="bottom"/>
          </w:tcPr>
          <w:p w14:paraId="67C74807" w14:textId="77777777" w:rsidR="00366BCC" w:rsidRPr="00FE3F18" w:rsidRDefault="00366BCC" w:rsidP="00FE3F18">
            <w:pPr>
              <w:jc w:val="right"/>
              <w:rPr>
                <w:rFonts w:cs="Arial"/>
                <w:sz w:val="18"/>
                <w:szCs w:val="18"/>
              </w:rPr>
            </w:pPr>
            <w:r w:rsidRPr="00FE3F18">
              <w:rPr>
                <w:rFonts w:cs="Arial"/>
                <w:sz w:val="18"/>
                <w:szCs w:val="18"/>
              </w:rPr>
              <w:t>21</w:t>
            </w:r>
          </w:p>
        </w:tc>
        <w:tc>
          <w:tcPr>
            <w:tcW w:w="864" w:type="dxa"/>
            <w:vAlign w:val="bottom"/>
          </w:tcPr>
          <w:p w14:paraId="63231DAA" w14:textId="77777777" w:rsidR="00366BCC" w:rsidRPr="00FE3F18" w:rsidRDefault="00366BCC" w:rsidP="00FE3F18">
            <w:pPr>
              <w:jc w:val="right"/>
              <w:rPr>
                <w:rFonts w:cs="Arial"/>
                <w:sz w:val="18"/>
                <w:szCs w:val="18"/>
              </w:rPr>
            </w:pPr>
            <w:r w:rsidRPr="00FE3F18">
              <w:rPr>
                <w:rFonts w:cs="Arial"/>
                <w:sz w:val="18"/>
                <w:szCs w:val="18"/>
              </w:rPr>
              <w:t>0</w:t>
            </w:r>
          </w:p>
        </w:tc>
        <w:tc>
          <w:tcPr>
            <w:tcW w:w="864" w:type="dxa"/>
            <w:vAlign w:val="bottom"/>
          </w:tcPr>
          <w:p w14:paraId="5535FCE4" w14:textId="77777777" w:rsidR="00366BCC" w:rsidRPr="00FE3F18" w:rsidRDefault="00366BCC" w:rsidP="00FE3F18">
            <w:pPr>
              <w:jc w:val="right"/>
              <w:rPr>
                <w:rFonts w:cs="Arial"/>
                <w:sz w:val="18"/>
                <w:szCs w:val="18"/>
              </w:rPr>
            </w:pPr>
            <w:r w:rsidRPr="00FE3F18">
              <w:rPr>
                <w:rFonts w:cs="Arial"/>
                <w:sz w:val="18"/>
                <w:szCs w:val="18"/>
              </w:rPr>
              <w:t>360</w:t>
            </w:r>
          </w:p>
        </w:tc>
        <w:tc>
          <w:tcPr>
            <w:tcW w:w="864" w:type="dxa"/>
            <w:vAlign w:val="bottom"/>
          </w:tcPr>
          <w:p w14:paraId="13339384" w14:textId="77777777" w:rsidR="00366BCC" w:rsidRPr="00FE3F18" w:rsidRDefault="00366BCC" w:rsidP="00FE3F18">
            <w:pPr>
              <w:jc w:val="right"/>
              <w:rPr>
                <w:rFonts w:cs="Arial"/>
                <w:sz w:val="18"/>
                <w:szCs w:val="18"/>
              </w:rPr>
            </w:pPr>
            <w:r w:rsidRPr="00FE3F18">
              <w:rPr>
                <w:rFonts w:cs="Arial"/>
                <w:sz w:val="18"/>
                <w:szCs w:val="18"/>
              </w:rPr>
              <w:t>972675</w:t>
            </w:r>
          </w:p>
        </w:tc>
      </w:tr>
      <w:tr w:rsidR="00366BCC" w:rsidRPr="008F0762" w14:paraId="442AC868" w14:textId="77777777" w:rsidTr="00366BCC">
        <w:trPr>
          <w:trHeight w:val="170"/>
          <w:jc w:val="center"/>
        </w:trPr>
        <w:tc>
          <w:tcPr>
            <w:tcW w:w="864" w:type="dxa"/>
            <w:vAlign w:val="bottom"/>
          </w:tcPr>
          <w:p w14:paraId="202819FC" w14:textId="77777777" w:rsidR="00366BCC" w:rsidRDefault="00366BCC" w:rsidP="00FE3F18">
            <w:pPr>
              <w:pStyle w:val="BodyTable"/>
              <w:rPr>
                <w:rFonts w:ascii="Arial" w:hAnsi="Arial" w:cs="Arial"/>
                <w:snapToGrid w:val="0"/>
                <w:sz w:val="18"/>
                <w:szCs w:val="18"/>
              </w:rPr>
            </w:pPr>
            <w:r>
              <w:rPr>
                <w:rFonts w:ascii="Arial" w:hAnsi="Arial" w:cs="Arial"/>
                <w:snapToGrid w:val="0"/>
                <w:sz w:val="18"/>
                <w:szCs w:val="18"/>
              </w:rPr>
              <w:t>2014</w:t>
            </w:r>
          </w:p>
        </w:tc>
        <w:tc>
          <w:tcPr>
            <w:tcW w:w="864" w:type="dxa"/>
            <w:vAlign w:val="bottom"/>
          </w:tcPr>
          <w:p w14:paraId="3D798EA5" w14:textId="77777777" w:rsidR="00366BCC" w:rsidRPr="000009C2" w:rsidRDefault="00366BCC">
            <w:pPr>
              <w:jc w:val="right"/>
              <w:rPr>
                <w:rFonts w:cs="Arial"/>
                <w:color w:val="000000"/>
                <w:sz w:val="18"/>
                <w:szCs w:val="18"/>
              </w:rPr>
            </w:pPr>
            <w:r w:rsidRPr="000009C2">
              <w:rPr>
                <w:rFonts w:cs="Arial"/>
                <w:color w:val="000000"/>
                <w:sz w:val="18"/>
                <w:szCs w:val="18"/>
              </w:rPr>
              <w:t>2039</w:t>
            </w:r>
          </w:p>
        </w:tc>
        <w:tc>
          <w:tcPr>
            <w:tcW w:w="864" w:type="dxa"/>
            <w:vAlign w:val="bottom"/>
          </w:tcPr>
          <w:p w14:paraId="7B622F52" w14:textId="77777777" w:rsidR="00366BCC" w:rsidRPr="000009C2" w:rsidRDefault="00366BCC">
            <w:pPr>
              <w:jc w:val="right"/>
              <w:rPr>
                <w:rFonts w:cs="Arial"/>
                <w:color w:val="000000"/>
                <w:sz w:val="18"/>
                <w:szCs w:val="18"/>
              </w:rPr>
            </w:pPr>
            <w:r w:rsidRPr="000009C2">
              <w:rPr>
                <w:rFonts w:cs="Arial"/>
                <w:color w:val="000000"/>
                <w:sz w:val="18"/>
                <w:szCs w:val="18"/>
              </w:rPr>
              <w:t>245370</w:t>
            </w:r>
          </w:p>
        </w:tc>
        <w:tc>
          <w:tcPr>
            <w:tcW w:w="864" w:type="dxa"/>
            <w:vAlign w:val="bottom"/>
          </w:tcPr>
          <w:p w14:paraId="00BE65C3" w14:textId="77777777" w:rsidR="00366BCC" w:rsidRPr="000009C2" w:rsidRDefault="00366BCC">
            <w:pPr>
              <w:jc w:val="right"/>
              <w:rPr>
                <w:rFonts w:cs="Arial"/>
                <w:color w:val="000000"/>
                <w:sz w:val="18"/>
                <w:szCs w:val="18"/>
              </w:rPr>
            </w:pPr>
            <w:r w:rsidRPr="000009C2">
              <w:rPr>
                <w:rFonts w:cs="Arial"/>
                <w:color w:val="000000"/>
                <w:sz w:val="18"/>
                <w:szCs w:val="18"/>
              </w:rPr>
              <w:t>1715</w:t>
            </w:r>
          </w:p>
        </w:tc>
        <w:tc>
          <w:tcPr>
            <w:tcW w:w="864" w:type="dxa"/>
            <w:vAlign w:val="bottom"/>
          </w:tcPr>
          <w:p w14:paraId="23529ED1" w14:textId="77777777" w:rsidR="00366BCC" w:rsidRPr="000009C2" w:rsidRDefault="00366BCC">
            <w:pPr>
              <w:jc w:val="right"/>
              <w:rPr>
                <w:rFonts w:cs="Arial"/>
                <w:color w:val="000000"/>
                <w:sz w:val="18"/>
                <w:szCs w:val="18"/>
              </w:rPr>
            </w:pPr>
            <w:r w:rsidRPr="000009C2">
              <w:rPr>
                <w:rFonts w:cs="Arial"/>
                <w:color w:val="000000"/>
                <w:sz w:val="18"/>
                <w:szCs w:val="18"/>
              </w:rPr>
              <w:t>1306</w:t>
            </w:r>
          </w:p>
        </w:tc>
        <w:tc>
          <w:tcPr>
            <w:tcW w:w="864" w:type="dxa"/>
            <w:vAlign w:val="bottom"/>
          </w:tcPr>
          <w:p w14:paraId="33A37B83" w14:textId="77777777" w:rsidR="00366BCC" w:rsidRPr="000009C2" w:rsidRDefault="00366BCC">
            <w:pPr>
              <w:jc w:val="right"/>
              <w:rPr>
                <w:rFonts w:cs="Arial"/>
                <w:color w:val="000000"/>
                <w:sz w:val="18"/>
                <w:szCs w:val="18"/>
              </w:rPr>
            </w:pPr>
            <w:r w:rsidRPr="000009C2">
              <w:rPr>
                <w:rFonts w:cs="Arial"/>
                <w:color w:val="000000"/>
                <w:sz w:val="18"/>
                <w:szCs w:val="18"/>
              </w:rPr>
              <w:t>18618</w:t>
            </w:r>
          </w:p>
        </w:tc>
        <w:tc>
          <w:tcPr>
            <w:tcW w:w="864" w:type="dxa"/>
            <w:vAlign w:val="bottom"/>
          </w:tcPr>
          <w:p w14:paraId="21C62FCA" w14:textId="77777777" w:rsidR="00366BCC" w:rsidRPr="000009C2" w:rsidRDefault="00366BCC">
            <w:pPr>
              <w:jc w:val="right"/>
              <w:rPr>
                <w:rFonts w:cs="Arial"/>
                <w:color w:val="000000"/>
                <w:sz w:val="18"/>
                <w:szCs w:val="18"/>
              </w:rPr>
            </w:pPr>
            <w:r w:rsidRPr="000009C2">
              <w:rPr>
                <w:rFonts w:cs="Arial"/>
                <w:color w:val="000000"/>
                <w:sz w:val="18"/>
                <w:szCs w:val="18"/>
              </w:rPr>
              <w:t>419</w:t>
            </w:r>
          </w:p>
        </w:tc>
        <w:tc>
          <w:tcPr>
            <w:tcW w:w="864" w:type="dxa"/>
            <w:vAlign w:val="bottom"/>
          </w:tcPr>
          <w:p w14:paraId="4B241663" w14:textId="77777777" w:rsidR="00366BCC" w:rsidRPr="000009C2" w:rsidRDefault="00366BCC">
            <w:pPr>
              <w:jc w:val="right"/>
              <w:rPr>
                <w:rFonts w:cs="Arial"/>
                <w:color w:val="000000"/>
                <w:sz w:val="18"/>
                <w:szCs w:val="18"/>
              </w:rPr>
            </w:pPr>
            <w:r w:rsidRPr="000009C2">
              <w:rPr>
                <w:rFonts w:cs="Arial"/>
                <w:color w:val="000000"/>
                <w:sz w:val="18"/>
                <w:szCs w:val="18"/>
              </w:rPr>
              <w:t>174</w:t>
            </w:r>
          </w:p>
        </w:tc>
        <w:tc>
          <w:tcPr>
            <w:tcW w:w="864" w:type="dxa"/>
            <w:vAlign w:val="bottom"/>
          </w:tcPr>
          <w:p w14:paraId="427BA66C" w14:textId="77777777" w:rsidR="00366BCC" w:rsidRPr="000009C2" w:rsidRDefault="00366BCC">
            <w:pPr>
              <w:jc w:val="right"/>
              <w:rPr>
                <w:rFonts w:cs="Arial"/>
                <w:color w:val="000000"/>
                <w:sz w:val="18"/>
                <w:szCs w:val="18"/>
              </w:rPr>
            </w:pPr>
            <w:r w:rsidRPr="000009C2">
              <w:rPr>
                <w:rFonts w:cs="Arial"/>
                <w:color w:val="000000"/>
                <w:sz w:val="18"/>
                <w:szCs w:val="18"/>
              </w:rPr>
              <w:t>16</w:t>
            </w:r>
          </w:p>
        </w:tc>
        <w:tc>
          <w:tcPr>
            <w:tcW w:w="864" w:type="dxa"/>
            <w:vAlign w:val="bottom"/>
          </w:tcPr>
          <w:p w14:paraId="1CAC6649" w14:textId="77777777" w:rsidR="00366BCC" w:rsidRPr="000009C2" w:rsidRDefault="00366BCC">
            <w:pPr>
              <w:jc w:val="right"/>
              <w:rPr>
                <w:rFonts w:cs="Arial"/>
                <w:color w:val="000000"/>
                <w:sz w:val="18"/>
                <w:szCs w:val="18"/>
              </w:rPr>
            </w:pPr>
            <w:r w:rsidRPr="000009C2">
              <w:rPr>
                <w:rFonts w:cs="Arial"/>
                <w:color w:val="000000"/>
                <w:sz w:val="18"/>
                <w:szCs w:val="18"/>
              </w:rPr>
              <w:t>8</w:t>
            </w:r>
          </w:p>
        </w:tc>
        <w:tc>
          <w:tcPr>
            <w:tcW w:w="864" w:type="dxa"/>
            <w:vAlign w:val="bottom"/>
          </w:tcPr>
          <w:p w14:paraId="1CDCCB53" w14:textId="77777777" w:rsidR="00366BCC" w:rsidRPr="00FE3F18" w:rsidRDefault="00366BCC" w:rsidP="00341E4B">
            <w:pPr>
              <w:jc w:val="right"/>
              <w:rPr>
                <w:rFonts w:cs="Arial"/>
                <w:sz w:val="18"/>
                <w:szCs w:val="18"/>
              </w:rPr>
            </w:pPr>
            <w:r>
              <w:rPr>
                <w:rFonts w:cs="Arial"/>
                <w:sz w:val="18"/>
                <w:szCs w:val="18"/>
              </w:rPr>
              <w:t>269664</w:t>
            </w:r>
          </w:p>
        </w:tc>
      </w:tr>
      <w:tr w:rsidR="00366BCC" w:rsidRPr="008F0762" w14:paraId="220CFC6D" w14:textId="77777777" w:rsidTr="00366BCC">
        <w:trPr>
          <w:trHeight w:val="170"/>
          <w:jc w:val="center"/>
        </w:trPr>
        <w:tc>
          <w:tcPr>
            <w:tcW w:w="864" w:type="dxa"/>
            <w:vAlign w:val="bottom"/>
          </w:tcPr>
          <w:p w14:paraId="38572568" w14:textId="77777777" w:rsidR="00366BCC" w:rsidRDefault="00366BCC" w:rsidP="00FE3F18">
            <w:pPr>
              <w:pStyle w:val="BodyTable"/>
              <w:rPr>
                <w:rFonts w:ascii="Arial" w:hAnsi="Arial" w:cs="Arial"/>
                <w:snapToGrid w:val="0"/>
                <w:sz w:val="18"/>
                <w:szCs w:val="18"/>
              </w:rPr>
            </w:pPr>
            <w:r>
              <w:rPr>
                <w:rFonts w:ascii="Arial" w:hAnsi="Arial" w:cs="Arial"/>
                <w:snapToGrid w:val="0"/>
                <w:sz w:val="18"/>
                <w:szCs w:val="18"/>
              </w:rPr>
              <w:t>2015</w:t>
            </w:r>
          </w:p>
        </w:tc>
        <w:tc>
          <w:tcPr>
            <w:tcW w:w="864" w:type="dxa"/>
            <w:vAlign w:val="bottom"/>
          </w:tcPr>
          <w:p w14:paraId="0242E8A4" w14:textId="77777777" w:rsidR="00366BCC" w:rsidRPr="00DA3CD7" w:rsidRDefault="00366BCC">
            <w:pPr>
              <w:jc w:val="right"/>
              <w:rPr>
                <w:rFonts w:cs="Arial"/>
                <w:color w:val="000000"/>
                <w:sz w:val="18"/>
                <w:szCs w:val="18"/>
              </w:rPr>
            </w:pPr>
            <w:r w:rsidRPr="00830048">
              <w:rPr>
                <w:rFonts w:cs="Arial"/>
                <w:sz w:val="18"/>
                <w:szCs w:val="18"/>
              </w:rPr>
              <w:t>42284</w:t>
            </w:r>
          </w:p>
        </w:tc>
        <w:tc>
          <w:tcPr>
            <w:tcW w:w="864" w:type="dxa"/>
            <w:vAlign w:val="bottom"/>
          </w:tcPr>
          <w:p w14:paraId="5BE39798" w14:textId="77777777" w:rsidR="00366BCC" w:rsidRPr="00DA3CD7" w:rsidRDefault="00366BCC">
            <w:pPr>
              <w:jc w:val="right"/>
              <w:rPr>
                <w:rFonts w:cs="Arial"/>
                <w:color w:val="000000"/>
                <w:sz w:val="18"/>
                <w:szCs w:val="18"/>
              </w:rPr>
            </w:pPr>
            <w:r w:rsidRPr="00830048">
              <w:rPr>
                <w:rFonts w:cs="Arial"/>
                <w:sz w:val="18"/>
                <w:szCs w:val="18"/>
              </w:rPr>
              <w:t>7314</w:t>
            </w:r>
          </w:p>
        </w:tc>
        <w:tc>
          <w:tcPr>
            <w:tcW w:w="864" w:type="dxa"/>
            <w:vAlign w:val="bottom"/>
          </w:tcPr>
          <w:p w14:paraId="453B8F04" w14:textId="77777777" w:rsidR="00366BCC" w:rsidRPr="00DA3CD7" w:rsidRDefault="00366BCC">
            <w:pPr>
              <w:jc w:val="right"/>
              <w:rPr>
                <w:rFonts w:cs="Arial"/>
                <w:color w:val="000000"/>
                <w:sz w:val="18"/>
                <w:szCs w:val="18"/>
              </w:rPr>
            </w:pPr>
            <w:r w:rsidRPr="00830048">
              <w:rPr>
                <w:rFonts w:cs="Arial"/>
                <w:sz w:val="18"/>
                <w:szCs w:val="18"/>
              </w:rPr>
              <w:t>363054</w:t>
            </w:r>
          </w:p>
        </w:tc>
        <w:tc>
          <w:tcPr>
            <w:tcW w:w="864" w:type="dxa"/>
            <w:vAlign w:val="bottom"/>
          </w:tcPr>
          <w:p w14:paraId="18EA7368" w14:textId="77777777" w:rsidR="00366BCC" w:rsidRPr="00DA3CD7" w:rsidRDefault="00366BCC">
            <w:pPr>
              <w:jc w:val="right"/>
              <w:rPr>
                <w:rFonts w:cs="Arial"/>
                <w:color w:val="000000"/>
                <w:sz w:val="18"/>
                <w:szCs w:val="18"/>
              </w:rPr>
            </w:pPr>
            <w:r w:rsidRPr="00830048">
              <w:rPr>
                <w:rFonts w:cs="Arial"/>
                <w:sz w:val="18"/>
                <w:szCs w:val="18"/>
              </w:rPr>
              <w:t>1910</w:t>
            </w:r>
          </w:p>
        </w:tc>
        <w:tc>
          <w:tcPr>
            <w:tcW w:w="864" w:type="dxa"/>
            <w:vAlign w:val="bottom"/>
          </w:tcPr>
          <w:p w14:paraId="755A2648" w14:textId="77777777" w:rsidR="00366BCC" w:rsidRPr="00DA3CD7" w:rsidRDefault="00366BCC">
            <w:pPr>
              <w:jc w:val="right"/>
              <w:rPr>
                <w:rFonts w:cs="Arial"/>
                <w:color w:val="000000"/>
                <w:sz w:val="18"/>
                <w:szCs w:val="18"/>
              </w:rPr>
            </w:pPr>
            <w:r w:rsidRPr="00830048">
              <w:rPr>
                <w:rFonts w:cs="Arial"/>
                <w:sz w:val="18"/>
                <w:szCs w:val="18"/>
              </w:rPr>
              <w:t>3623</w:t>
            </w:r>
          </w:p>
        </w:tc>
        <w:tc>
          <w:tcPr>
            <w:tcW w:w="864" w:type="dxa"/>
            <w:vAlign w:val="bottom"/>
          </w:tcPr>
          <w:p w14:paraId="1E7B9FA1" w14:textId="77777777" w:rsidR="00366BCC" w:rsidRPr="00DA3CD7" w:rsidRDefault="00366BCC">
            <w:pPr>
              <w:jc w:val="right"/>
              <w:rPr>
                <w:rFonts w:cs="Arial"/>
                <w:color w:val="000000"/>
                <w:sz w:val="18"/>
                <w:szCs w:val="18"/>
              </w:rPr>
            </w:pPr>
            <w:r w:rsidRPr="00830048">
              <w:rPr>
                <w:rFonts w:cs="Arial"/>
                <w:sz w:val="18"/>
                <w:szCs w:val="18"/>
              </w:rPr>
              <w:t>33858</w:t>
            </w:r>
          </w:p>
        </w:tc>
        <w:tc>
          <w:tcPr>
            <w:tcW w:w="864" w:type="dxa"/>
            <w:vAlign w:val="bottom"/>
          </w:tcPr>
          <w:p w14:paraId="07A7A68E" w14:textId="77777777" w:rsidR="00366BCC" w:rsidRPr="00DA3CD7" w:rsidRDefault="00366BCC">
            <w:pPr>
              <w:jc w:val="right"/>
              <w:rPr>
                <w:rFonts w:cs="Arial"/>
                <w:color w:val="000000"/>
                <w:sz w:val="18"/>
                <w:szCs w:val="18"/>
              </w:rPr>
            </w:pPr>
            <w:r w:rsidRPr="00830048">
              <w:rPr>
                <w:rFonts w:cs="Arial"/>
                <w:sz w:val="18"/>
                <w:szCs w:val="18"/>
              </w:rPr>
              <w:t>67</w:t>
            </w:r>
          </w:p>
        </w:tc>
        <w:tc>
          <w:tcPr>
            <w:tcW w:w="864" w:type="dxa"/>
            <w:vAlign w:val="bottom"/>
          </w:tcPr>
          <w:p w14:paraId="45AD3881" w14:textId="77777777" w:rsidR="00366BCC" w:rsidRPr="00DA3CD7" w:rsidRDefault="00366BCC">
            <w:pPr>
              <w:jc w:val="right"/>
              <w:rPr>
                <w:rFonts w:cs="Arial"/>
                <w:color w:val="000000"/>
                <w:sz w:val="18"/>
                <w:szCs w:val="18"/>
              </w:rPr>
            </w:pPr>
            <w:r w:rsidRPr="00830048">
              <w:rPr>
                <w:rFonts w:cs="Arial"/>
                <w:sz w:val="18"/>
                <w:szCs w:val="18"/>
              </w:rPr>
              <w:t>14</w:t>
            </w:r>
          </w:p>
        </w:tc>
        <w:tc>
          <w:tcPr>
            <w:tcW w:w="864" w:type="dxa"/>
            <w:vAlign w:val="bottom"/>
          </w:tcPr>
          <w:p w14:paraId="215D7911" w14:textId="77777777" w:rsidR="00366BCC" w:rsidRPr="00DA3CD7" w:rsidRDefault="00366BCC">
            <w:pPr>
              <w:jc w:val="right"/>
              <w:rPr>
                <w:rFonts w:cs="Arial"/>
                <w:color w:val="000000"/>
                <w:sz w:val="18"/>
                <w:szCs w:val="18"/>
              </w:rPr>
            </w:pPr>
            <w:r w:rsidRPr="00830048">
              <w:rPr>
                <w:rFonts w:cs="Arial"/>
                <w:sz w:val="18"/>
                <w:szCs w:val="18"/>
              </w:rPr>
              <w:t>32</w:t>
            </w:r>
          </w:p>
        </w:tc>
        <w:tc>
          <w:tcPr>
            <w:tcW w:w="864" w:type="dxa"/>
            <w:vAlign w:val="bottom"/>
          </w:tcPr>
          <w:p w14:paraId="19FA509A" w14:textId="77777777" w:rsidR="00366BCC" w:rsidRPr="00DA3CD7" w:rsidRDefault="00366BCC" w:rsidP="00341E4B">
            <w:pPr>
              <w:jc w:val="right"/>
              <w:rPr>
                <w:rFonts w:cs="Arial"/>
                <w:sz w:val="18"/>
                <w:szCs w:val="18"/>
              </w:rPr>
            </w:pPr>
            <w:r w:rsidRPr="00830048">
              <w:rPr>
                <w:rFonts w:cs="Arial"/>
                <w:sz w:val="18"/>
                <w:szCs w:val="18"/>
              </w:rPr>
              <w:t>452156</w:t>
            </w:r>
          </w:p>
        </w:tc>
      </w:tr>
      <w:tr w:rsidR="00366BCC" w:rsidRPr="008F0762" w14:paraId="38CAEFC5" w14:textId="77777777" w:rsidTr="00366BCC">
        <w:trPr>
          <w:trHeight w:val="170"/>
          <w:jc w:val="center"/>
        </w:trPr>
        <w:tc>
          <w:tcPr>
            <w:tcW w:w="864" w:type="dxa"/>
            <w:tcBorders>
              <w:bottom w:val="single" w:sz="12" w:space="0" w:color="808080"/>
            </w:tcBorders>
            <w:vAlign w:val="bottom"/>
          </w:tcPr>
          <w:p w14:paraId="673C9C0A" w14:textId="77777777" w:rsidR="00366BCC" w:rsidRDefault="00366BCC" w:rsidP="00FE3F18">
            <w:pPr>
              <w:pStyle w:val="BodyTable"/>
              <w:rPr>
                <w:rFonts w:ascii="Arial" w:hAnsi="Arial" w:cs="Arial"/>
                <w:snapToGrid w:val="0"/>
                <w:sz w:val="18"/>
                <w:szCs w:val="18"/>
              </w:rPr>
            </w:pPr>
            <w:r>
              <w:rPr>
                <w:rFonts w:ascii="Arial" w:hAnsi="Arial" w:cs="Arial"/>
                <w:snapToGrid w:val="0"/>
                <w:sz w:val="18"/>
                <w:szCs w:val="18"/>
              </w:rPr>
              <w:t>2016</w:t>
            </w:r>
          </w:p>
        </w:tc>
        <w:tc>
          <w:tcPr>
            <w:tcW w:w="864" w:type="dxa"/>
            <w:tcBorders>
              <w:bottom w:val="single" w:sz="12" w:space="0" w:color="808080"/>
            </w:tcBorders>
            <w:vAlign w:val="bottom"/>
          </w:tcPr>
          <w:p w14:paraId="1B3B1F8D" w14:textId="77777777" w:rsidR="00366BCC" w:rsidRPr="00DA3CD7" w:rsidRDefault="00366BCC">
            <w:pPr>
              <w:jc w:val="right"/>
              <w:rPr>
                <w:rFonts w:cs="Arial"/>
                <w:color w:val="000000"/>
                <w:sz w:val="18"/>
                <w:szCs w:val="18"/>
              </w:rPr>
            </w:pPr>
            <w:r w:rsidRPr="00830048">
              <w:rPr>
                <w:rFonts w:cs="Arial"/>
                <w:sz w:val="18"/>
                <w:szCs w:val="18"/>
              </w:rPr>
              <w:t>81298</w:t>
            </w:r>
          </w:p>
        </w:tc>
        <w:tc>
          <w:tcPr>
            <w:tcW w:w="864" w:type="dxa"/>
            <w:tcBorders>
              <w:bottom w:val="single" w:sz="12" w:space="0" w:color="808080"/>
            </w:tcBorders>
            <w:vAlign w:val="bottom"/>
          </w:tcPr>
          <w:p w14:paraId="463617A0" w14:textId="77777777" w:rsidR="00366BCC" w:rsidRPr="00DA3CD7" w:rsidRDefault="00366BCC">
            <w:pPr>
              <w:jc w:val="right"/>
              <w:rPr>
                <w:rFonts w:cs="Arial"/>
                <w:color w:val="000000"/>
                <w:sz w:val="18"/>
                <w:szCs w:val="18"/>
              </w:rPr>
            </w:pPr>
            <w:r w:rsidRPr="00830048">
              <w:rPr>
                <w:rFonts w:cs="Arial"/>
                <w:sz w:val="18"/>
                <w:szCs w:val="18"/>
              </w:rPr>
              <w:t>20564</w:t>
            </w:r>
          </w:p>
        </w:tc>
        <w:tc>
          <w:tcPr>
            <w:tcW w:w="864" w:type="dxa"/>
            <w:tcBorders>
              <w:bottom w:val="single" w:sz="12" w:space="0" w:color="808080"/>
            </w:tcBorders>
            <w:vAlign w:val="bottom"/>
          </w:tcPr>
          <w:p w14:paraId="24351FD5" w14:textId="77777777" w:rsidR="00366BCC" w:rsidRPr="00DA3CD7" w:rsidRDefault="00366BCC">
            <w:pPr>
              <w:jc w:val="right"/>
              <w:rPr>
                <w:rFonts w:cs="Arial"/>
                <w:color w:val="000000"/>
                <w:sz w:val="18"/>
                <w:szCs w:val="18"/>
              </w:rPr>
            </w:pPr>
            <w:r w:rsidRPr="00830048">
              <w:rPr>
                <w:rFonts w:cs="Arial"/>
                <w:sz w:val="18"/>
                <w:szCs w:val="18"/>
              </w:rPr>
              <w:t>2308</w:t>
            </w:r>
          </w:p>
        </w:tc>
        <w:tc>
          <w:tcPr>
            <w:tcW w:w="864" w:type="dxa"/>
            <w:tcBorders>
              <w:bottom w:val="single" w:sz="12" w:space="0" w:color="808080"/>
            </w:tcBorders>
            <w:vAlign w:val="bottom"/>
          </w:tcPr>
          <w:p w14:paraId="2512E587" w14:textId="77777777" w:rsidR="00366BCC" w:rsidRPr="00DA3CD7" w:rsidRDefault="00366BCC">
            <w:pPr>
              <w:jc w:val="right"/>
              <w:rPr>
                <w:rFonts w:cs="Arial"/>
                <w:color w:val="000000"/>
                <w:sz w:val="18"/>
                <w:szCs w:val="18"/>
              </w:rPr>
            </w:pPr>
            <w:r w:rsidRPr="00830048">
              <w:rPr>
                <w:rFonts w:cs="Arial"/>
                <w:sz w:val="18"/>
                <w:szCs w:val="18"/>
              </w:rPr>
              <w:t>155369</w:t>
            </w:r>
          </w:p>
        </w:tc>
        <w:tc>
          <w:tcPr>
            <w:tcW w:w="864" w:type="dxa"/>
            <w:tcBorders>
              <w:bottom w:val="single" w:sz="12" w:space="0" w:color="808080"/>
            </w:tcBorders>
            <w:vAlign w:val="bottom"/>
          </w:tcPr>
          <w:p w14:paraId="60FC39E4" w14:textId="77777777" w:rsidR="00366BCC" w:rsidRPr="00DA3CD7" w:rsidRDefault="00366BCC">
            <w:pPr>
              <w:jc w:val="right"/>
              <w:rPr>
                <w:rFonts w:cs="Arial"/>
                <w:color w:val="000000"/>
                <w:sz w:val="18"/>
                <w:szCs w:val="18"/>
              </w:rPr>
            </w:pPr>
            <w:r w:rsidRPr="00830048">
              <w:rPr>
                <w:rFonts w:cs="Arial"/>
                <w:sz w:val="18"/>
                <w:szCs w:val="18"/>
              </w:rPr>
              <w:t>597</w:t>
            </w:r>
          </w:p>
        </w:tc>
        <w:tc>
          <w:tcPr>
            <w:tcW w:w="864" w:type="dxa"/>
            <w:tcBorders>
              <w:bottom w:val="single" w:sz="12" w:space="0" w:color="808080"/>
            </w:tcBorders>
            <w:vAlign w:val="bottom"/>
          </w:tcPr>
          <w:p w14:paraId="4745D577" w14:textId="77777777" w:rsidR="00366BCC" w:rsidRPr="00DA3CD7" w:rsidRDefault="00366BCC">
            <w:pPr>
              <w:jc w:val="right"/>
              <w:rPr>
                <w:rFonts w:cs="Arial"/>
                <w:color w:val="000000"/>
                <w:sz w:val="18"/>
                <w:szCs w:val="18"/>
              </w:rPr>
            </w:pPr>
            <w:r w:rsidRPr="00830048">
              <w:rPr>
                <w:rFonts w:cs="Arial"/>
                <w:sz w:val="18"/>
                <w:szCs w:val="18"/>
              </w:rPr>
              <w:t>683</w:t>
            </w:r>
          </w:p>
        </w:tc>
        <w:tc>
          <w:tcPr>
            <w:tcW w:w="864" w:type="dxa"/>
            <w:tcBorders>
              <w:bottom w:val="single" w:sz="12" w:space="0" w:color="808080"/>
            </w:tcBorders>
            <w:vAlign w:val="bottom"/>
          </w:tcPr>
          <w:p w14:paraId="5D1B16D0" w14:textId="77777777" w:rsidR="00366BCC" w:rsidRPr="00DA3CD7" w:rsidRDefault="00366BCC">
            <w:pPr>
              <w:jc w:val="right"/>
              <w:rPr>
                <w:rFonts w:cs="Arial"/>
                <w:color w:val="000000"/>
                <w:sz w:val="18"/>
                <w:szCs w:val="18"/>
              </w:rPr>
            </w:pPr>
            <w:r w:rsidRPr="00830048">
              <w:rPr>
                <w:rFonts w:cs="Arial"/>
                <w:sz w:val="18"/>
                <w:szCs w:val="18"/>
              </w:rPr>
              <w:t>6052</w:t>
            </w:r>
          </w:p>
        </w:tc>
        <w:tc>
          <w:tcPr>
            <w:tcW w:w="864" w:type="dxa"/>
            <w:tcBorders>
              <w:bottom w:val="single" w:sz="12" w:space="0" w:color="808080"/>
            </w:tcBorders>
            <w:vAlign w:val="bottom"/>
          </w:tcPr>
          <w:p w14:paraId="73470892" w14:textId="77777777" w:rsidR="00366BCC" w:rsidRPr="00DA3CD7" w:rsidRDefault="00366BCC">
            <w:pPr>
              <w:jc w:val="right"/>
              <w:rPr>
                <w:rFonts w:cs="Arial"/>
                <w:color w:val="000000"/>
                <w:sz w:val="18"/>
                <w:szCs w:val="18"/>
              </w:rPr>
            </w:pPr>
            <w:r w:rsidRPr="00830048">
              <w:rPr>
                <w:rFonts w:cs="Arial"/>
                <w:sz w:val="18"/>
                <w:szCs w:val="18"/>
              </w:rPr>
              <w:t>0</w:t>
            </w:r>
          </w:p>
        </w:tc>
        <w:tc>
          <w:tcPr>
            <w:tcW w:w="864" w:type="dxa"/>
            <w:tcBorders>
              <w:bottom w:val="single" w:sz="12" w:space="0" w:color="808080"/>
            </w:tcBorders>
            <w:vAlign w:val="bottom"/>
          </w:tcPr>
          <w:p w14:paraId="0720AF2C" w14:textId="77777777" w:rsidR="00366BCC" w:rsidRPr="00DA3CD7" w:rsidRDefault="00366BCC">
            <w:pPr>
              <w:jc w:val="right"/>
              <w:rPr>
                <w:rFonts w:cs="Arial"/>
                <w:color w:val="000000"/>
                <w:sz w:val="18"/>
                <w:szCs w:val="18"/>
              </w:rPr>
            </w:pPr>
            <w:r w:rsidRPr="00830048">
              <w:rPr>
                <w:rFonts w:cs="Arial"/>
                <w:sz w:val="18"/>
                <w:szCs w:val="18"/>
              </w:rPr>
              <w:t>44</w:t>
            </w:r>
          </w:p>
        </w:tc>
        <w:tc>
          <w:tcPr>
            <w:tcW w:w="864" w:type="dxa"/>
            <w:tcBorders>
              <w:bottom w:val="single" w:sz="12" w:space="0" w:color="808080"/>
            </w:tcBorders>
            <w:vAlign w:val="bottom"/>
          </w:tcPr>
          <w:p w14:paraId="0BECCE47" w14:textId="77777777" w:rsidR="00366BCC" w:rsidRPr="00DA3CD7" w:rsidRDefault="00366BCC" w:rsidP="00341E4B">
            <w:pPr>
              <w:jc w:val="right"/>
              <w:rPr>
                <w:rFonts w:cs="Arial"/>
                <w:sz w:val="18"/>
                <w:szCs w:val="18"/>
              </w:rPr>
            </w:pPr>
            <w:r w:rsidRPr="00830048">
              <w:rPr>
                <w:rFonts w:cs="Arial"/>
                <w:sz w:val="18"/>
                <w:szCs w:val="18"/>
              </w:rPr>
              <w:t>266916</w:t>
            </w:r>
          </w:p>
        </w:tc>
      </w:tr>
    </w:tbl>
    <w:p w14:paraId="791C8897" w14:textId="77777777" w:rsidR="00177EED" w:rsidRDefault="00177EED">
      <w:pPr>
        <w:rPr>
          <w:rFonts w:cs="Arial"/>
          <w:sz w:val="20"/>
        </w:rPr>
      </w:pPr>
      <w:r>
        <w:rPr>
          <w:rFonts w:cs="Arial"/>
        </w:rPr>
        <w:br w:type="page"/>
      </w:r>
    </w:p>
    <w:p w14:paraId="5C5D382C" w14:textId="22216A02" w:rsidR="00D10F92" w:rsidRPr="00CA2E72" w:rsidRDefault="00D10F92" w:rsidP="00177EED">
      <w:pPr>
        <w:pStyle w:val="Caption-Table"/>
        <w:rPr>
          <w:rFonts w:cs="Arial"/>
        </w:rPr>
      </w:pPr>
      <w:bookmarkStart w:id="50" w:name="_Ref245089322"/>
      <w:r w:rsidRPr="00B91024">
        <w:rPr>
          <w:rFonts w:cs="Arial"/>
        </w:rPr>
        <w:t xml:space="preserve">Table </w:t>
      </w:r>
      <w:bookmarkEnd w:id="50"/>
      <w:r w:rsidR="00BE1F50" w:rsidRPr="00B91024">
        <w:rPr>
          <w:rFonts w:cs="Arial"/>
        </w:rPr>
        <w:t>18</w:t>
      </w:r>
      <w:r w:rsidRPr="00B91024">
        <w:rPr>
          <w:rFonts w:cs="Arial"/>
        </w:rPr>
        <w:t>.</w:t>
      </w:r>
      <w:r w:rsidRPr="00CA2E72">
        <w:rPr>
          <w:rFonts w:cs="Arial"/>
        </w:rPr>
        <w:t xml:space="preserve"> Average weight at age (kg) of </w:t>
      </w:r>
      <w:r w:rsidR="000151EF">
        <w:rPr>
          <w:rFonts w:cs="Arial"/>
        </w:rPr>
        <w:t>Eastern</w:t>
      </w:r>
      <w:r w:rsidRPr="00CA2E72">
        <w:rPr>
          <w:rFonts w:cs="Arial"/>
        </w:rPr>
        <w:t xml:space="preserve"> Georges Bank </w:t>
      </w:r>
      <w:r w:rsidR="000151EF">
        <w:rPr>
          <w:rFonts w:cs="Arial"/>
        </w:rPr>
        <w:t>Haddock</w:t>
      </w:r>
      <w:r w:rsidRPr="00CA2E72">
        <w:rPr>
          <w:rFonts w:cs="Arial"/>
        </w:rPr>
        <w:t xml:space="preserve"> from </w:t>
      </w:r>
      <w:r w:rsidR="00F400EF">
        <w:rPr>
          <w:rFonts w:cs="Arial"/>
        </w:rPr>
        <w:t>DFO</w:t>
      </w:r>
      <w:r w:rsidRPr="00CA2E72">
        <w:rPr>
          <w:rFonts w:cs="Arial"/>
        </w:rPr>
        <w:t xml:space="preserve"> surveys </w:t>
      </w:r>
      <w:r w:rsidR="00F400EF">
        <w:rPr>
          <w:rFonts w:cs="Arial"/>
        </w:rPr>
        <w:t>for</w:t>
      </w:r>
      <w:r w:rsidRPr="00CA2E72">
        <w:rPr>
          <w:rFonts w:cs="Arial"/>
        </w:rPr>
        <w:t xml:space="preserve"> 1986</w:t>
      </w:r>
      <w:r w:rsidR="00993F62">
        <w:rPr>
          <w:rFonts w:cs="Arial"/>
        </w:rPr>
        <w:t>–</w:t>
      </w:r>
      <w:r w:rsidR="00CB6ED4" w:rsidRPr="00CA2E72">
        <w:rPr>
          <w:rFonts w:cs="Arial"/>
        </w:rPr>
        <w:t>201</w:t>
      </w:r>
      <w:r w:rsidR="00CB6ED4">
        <w:rPr>
          <w:rFonts w:cs="Arial"/>
        </w:rPr>
        <w:t>7</w:t>
      </w:r>
      <w:r w:rsidRPr="00CA2E72">
        <w:rPr>
          <w:rFonts w:cs="Arial"/>
        </w:rPr>
        <w:t xml:space="preserve">. These weights are used to represent beginning of year population weights. </w:t>
      </w:r>
      <w:r w:rsidR="005C47F2">
        <w:rPr>
          <w:rFonts w:cs="Arial"/>
        </w:rPr>
        <w:t xml:space="preserve">Age </w:t>
      </w:r>
      <w:r>
        <w:rPr>
          <w:rFonts w:cs="Arial"/>
        </w:rPr>
        <w:t>9+ weights are population weighted averages.</w:t>
      </w:r>
      <w:r w:rsidR="007B3210">
        <w:rPr>
          <w:rFonts w:cs="Arial"/>
        </w:rPr>
        <w:t xml:space="preserve"> Highlighted cells indicated exceptionally strong year classes.</w:t>
      </w:r>
    </w:p>
    <w:tbl>
      <w:tblPr>
        <w:tblW w:w="5000" w:type="pct"/>
        <w:jc w:val="center"/>
        <w:tblLayout w:type="fixed"/>
        <w:tblLook w:val="01E0" w:firstRow="1" w:lastRow="1" w:firstColumn="1" w:lastColumn="1" w:noHBand="0" w:noVBand="0"/>
      </w:tblPr>
      <w:tblGrid>
        <w:gridCol w:w="1074"/>
        <w:gridCol w:w="639"/>
        <w:gridCol w:w="955"/>
        <w:gridCol w:w="955"/>
        <w:gridCol w:w="955"/>
        <w:gridCol w:w="955"/>
        <w:gridCol w:w="955"/>
        <w:gridCol w:w="955"/>
        <w:gridCol w:w="955"/>
        <w:gridCol w:w="962"/>
      </w:tblGrid>
      <w:tr w:rsidR="00D10F92" w:rsidRPr="00571CCC" w14:paraId="4718D4D5" w14:textId="77777777" w:rsidTr="00D61208">
        <w:trPr>
          <w:trHeight w:hRule="exact" w:val="255"/>
          <w:tblHeader/>
          <w:jc w:val="center"/>
        </w:trPr>
        <w:tc>
          <w:tcPr>
            <w:tcW w:w="574" w:type="pct"/>
            <w:vMerge w:val="restart"/>
            <w:tcBorders>
              <w:top w:val="single" w:sz="12" w:space="0" w:color="808080"/>
            </w:tcBorders>
            <w:vAlign w:val="center"/>
          </w:tcPr>
          <w:p w14:paraId="77FDC21C" w14:textId="77777777" w:rsidR="00D10F92" w:rsidRPr="0052641A" w:rsidRDefault="00D10F92" w:rsidP="00D10F92">
            <w:pPr>
              <w:pStyle w:val="BodyTable"/>
              <w:rPr>
                <w:rFonts w:ascii="Arial" w:hAnsi="Arial" w:cs="Arial"/>
                <w:color w:val="000000"/>
                <w:sz w:val="18"/>
                <w:szCs w:val="18"/>
              </w:rPr>
            </w:pPr>
            <w:r w:rsidRPr="0052641A">
              <w:rPr>
                <w:rFonts w:ascii="Arial" w:hAnsi="Arial" w:cs="Arial"/>
                <w:color w:val="000000"/>
                <w:sz w:val="18"/>
                <w:szCs w:val="18"/>
              </w:rPr>
              <w:t>Year</w:t>
            </w:r>
          </w:p>
        </w:tc>
        <w:tc>
          <w:tcPr>
            <w:tcW w:w="4426" w:type="pct"/>
            <w:gridSpan w:val="9"/>
            <w:tcBorders>
              <w:top w:val="single" w:sz="12" w:space="0" w:color="808080"/>
            </w:tcBorders>
          </w:tcPr>
          <w:p w14:paraId="5D0C9765" w14:textId="77777777" w:rsidR="00D10F92" w:rsidRPr="0052641A" w:rsidRDefault="00D10F92" w:rsidP="00D10F92">
            <w:pPr>
              <w:pStyle w:val="BodyTable"/>
              <w:jc w:val="center"/>
              <w:rPr>
                <w:rFonts w:ascii="Arial" w:hAnsi="Arial" w:cs="Arial"/>
                <w:color w:val="000000"/>
                <w:sz w:val="18"/>
                <w:szCs w:val="18"/>
              </w:rPr>
            </w:pPr>
            <w:r w:rsidRPr="0052641A">
              <w:rPr>
                <w:rFonts w:ascii="Arial" w:hAnsi="Arial" w:cs="Arial"/>
                <w:color w:val="000000"/>
                <w:sz w:val="18"/>
                <w:szCs w:val="18"/>
              </w:rPr>
              <w:t>Age Group</w:t>
            </w:r>
          </w:p>
        </w:tc>
      </w:tr>
      <w:tr w:rsidR="00D10F92" w:rsidRPr="00571CCC" w14:paraId="0E002297" w14:textId="77777777" w:rsidTr="00D61208">
        <w:trPr>
          <w:trHeight w:hRule="exact" w:val="255"/>
          <w:tblHeader/>
          <w:jc w:val="center"/>
        </w:trPr>
        <w:tc>
          <w:tcPr>
            <w:tcW w:w="574" w:type="pct"/>
            <w:vMerge/>
            <w:tcBorders>
              <w:bottom w:val="single" w:sz="6" w:space="0" w:color="808080"/>
            </w:tcBorders>
          </w:tcPr>
          <w:p w14:paraId="1EA9D2BC" w14:textId="77777777" w:rsidR="00D10F92" w:rsidRPr="0052641A" w:rsidRDefault="00D10F92" w:rsidP="00D10F92">
            <w:pPr>
              <w:pStyle w:val="BodyTable"/>
              <w:jc w:val="right"/>
              <w:rPr>
                <w:rFonts w:ascii="Arial" w:hAnsi="Arial" w:cs="Arial"/>
                <w:snapToGrid w:val="0"/>
                <w:color w:val="000000"/>
                <w:sz w:val="18"/>
                <w:szCs w:val="18"/>
              </w:rPr>
            </w:pPr>
          </w:p>
        </w:tc>
        <w:tc>
          <w:tcPr>
            <w:tcW w:w="342" w:type="pct"/>
            <w:tcBorders>
              <w:bottom w:val="single" w:sz="6" w:space="0" w:color="808080"/>
            </w:tcBorders>
          </w:tcPr>
          <w:p w14:paraId="74064A97" w14:textId="77777777" w:rsidR="00D10F92" w:rsidRPr="0052641A" w:rsidRDefault="00D10F92" w:rsidP="00D10F92">
            <w:pPr>
              <w:pStyle w:val="BodyTable"/>
              <w:jc w:val="right"/>
              <w:rPr>
                <w:rFonts w:ascii="Arial" w:hAnsi="Arial" w:cs="Arial"/>
                <w:snapToGrid w:val="0"/>
                <w:color w:val="000000"/>
                <w:sz w:val="18"/>
                <w:szCs w:val="18"/>
              </w:rPr>
            </w:pPr>
            <w:r w:rsidRPr="0052641A">
              <w:rPr>
                <w:rFonts w:ascii="Arial" w:hAnsi="Arial" w:cs="Arial"/>
                <w:snapToGrid w:val="0"/>
                <w:color w:val="000000"/>
                <w:sz w:val="18"/>
                <w:szCs w:val="18"/>
              </w:rPr>
              <w:t>1</w:t>
            </w:r>
          </w:p>
        </w:tc>
        <w:tc>
          <w:tcPr>
            <w:tcW w:w="510" w:type="pct"/>
            <w:tcBorders>
              <w:bottom w:val="single" w:sz="6" w:space="0" w:color="808080"/>
            </w:tcBorders>
          </w:tcPr>
          <w:p w14:paraId="306869F5" w14:textId="77777777" w:rsidR="00D10F92" w:rsidRPr="0052641A" w:rsidRDefault="00D10F92" w:rsidP="00D10F92">
            <w:pPr>
              <w:pStyle w:val="BodyTable"/>
              <w:jc w:val="right"/>
              <w:rPr>
                <w:rFonts w:ascii="Arial" w:hAnsi="Arial" w:cs="Arial"/>
                <w:snapToGrid w:val="0"/>
                <w:color w:val="000000"/>
                <w:sz w:val="18"/>
                <w:szCs w:val="18"/>
              </w:rPr>
            </w:pPr>
            <w:r w:rsidRPr="0052641A">
              <w:rPr>
                <w:rFonts w:ascii="Arial" w:hAnsi="Arial" w:cs="Arial"/>
                <w:snapToGrid w:val="0"/>
                <w:color w:val="000000"/>
                <w:sz w:val="18"/>
                <w:szCs w:val="18"/>
              </w:rPr>
              <w:t>2</w:t>
            </w:r>
          </w:p>
        </w:tc>
        <w:tc>
          <w:tcPr>
            <w:tcW w:w="510" w:type="pct"/>
            <w:tcBorders>
              <w:bottom w:val="single" w:sz="6" w:space="0" w:color="808080"/>
            </w:tcBorders>
          </w:tcPr>
          <w:p w14:paraId="30B5B372" w14:textId="77777777" w:rsidR="00D10F92" w:rsidRPr="0052641A" w:rsidRDefault="00D10F92" w:rsidP="00D10F92">
            <w:pPr>
              <w:pStyle w:val="BodyTable"/>
              <w:jc w:val="right"/>
              <w:rPr>
                <w:rFonts w:ascii="Arial" w:hAnsi="Arial" w:cs="Arial"/>
                <w:snapToGrid w:val="0"/>
                <w:color w:val="000000"/>
                <w:sz w:val="18"/>
                <w:szCs w:val="18"/>
              </w:rPr>
            </w:pPr>
            <w:r w:rsidRPr="0052641A">
              <w:rPr>
                <w:rFonts w:ascii="Arial" w:hAnsi="Arial" w:cs="Arial"/>
                <w:snapToGrid w:val="0"/>
                <w:color w:val="000000"/>
                <w:sz w:val="18"/>
                <w:szCs w:val="18"/>
              </w:rPr>
              <w:t>3</w:t>
            </w:r>
          </w:p>
        </w:tc>
        <w:tc>
          <w:tcPr>
            <w:tcW w:w="510" w:type="pct"/>
            <w:tcBorders>
              <w:bottom w:val="single" w:sz="6" w:space="0" w:color="808080"/>
            </w:tcBorders>
          </w:tcPr>
          <w:p w14:paraId="45B1F547" w14:textId="77777777" w:rsidR="00D10F92" w:rsidRPr="0052641A" w:rsidRDefault="00D10F92" w:rsidP="00D10F92">
            <w:pPr>
              <w:pStyle w:val="BodyTable"/>
              <w:jc w:val="right"/>
              <w:rPr>
                <w:rFonts w:ascii="Arial" w:hAnsi="Arial" w:cs="Arial"/>
                <w:snapToGrid w:val="0"/>
                <w:color w:val="000000"/>
                <w:sz w:val="18"/>
                <w:szCs w:val="18"/>
              </w:rPr>
            </w:pPr>
            <w:r w:rsidRPr="0052641A">
              <w:rPr>
                <w:rFonts w:ascii="Arial" w:hAnsi="Arial" w:cs="Arial"/>
                <w:snapToGrid w:val="0"/>
                <w:color w:val="000000"/>
                <w:sz w:val="18"/>
                <w:szCs w:val="18"/>
              </w:rPr>
              <w:t>4</w:t>
            </w:r>
          </w:p>
        </w:tc>
        <w:tc>
          <w:tcPr>
            <w:tcW w:w="510" w:type="pct"/>
            <w:tcBorders>
              <w:bottom w:val="single" w:sz="6" w:space="0" w:color="808080"/>
            </w:tcBorders>
          </w:tcPr>
          <w:p w14:paraId="571B8EF7" w14:textId="77777777" w:rsidR="00D10F92" w:rsidRPr="0052641A" w:rsidRDefault="00D10F92" w:rsidP="00D10F92">
            <w:pPr>
              <w:pStyle w:val="BodyTable"/>
              <w:jc w:val="right"/>
              <w:rPr>
                <w:rFonts w:ascii="Arial" w:hAnsi="Arial" w:cs="Arial"/>
                <w:snapToGrid w:val="0"/>
                <w:color w:val="000000"/>
                <w:sz w:val="18"/>
                <w:szCs w:val="18"/>
              </w:rPr>
            </w:pPr>
            <w:r w:rsidRPr="0052641A">
              <w:rPr>
                <w:rFonts w:ascii="Arial" w:hAnsi="Arial" w:cs="Arial"/>
                <w:snapToGrid w:val="0"/>
                <w:color w:val="000000"/>
                <w:sz w:val="18"/>
                <w:szCs w:val="18"/>
              </w:rPr>
              <w:t>5</w:t>
            </w:r>
          </w:p>
        </w:tc>
        <w:tc>
          <w:tcPr>
            <w:tcW w:w="510" w:type="pct"/>
            <w:tcBorders>
              <w:bottom w:val="single" w:sz="6" w:space="0" w:color="808080"/>
            </w:tcBorders>
          </w:tcPr>
          <w:p w14:paraId="57488254" w14:textId="77777777" w:rsidR="00D10F92" w:rsidRPr="0052641A" w:rsidRDefault="00D10F92" w:rsidP="00D10F92">
            <w:pPr>
              <w:pStyle w:val="BodyTable"/>
              <w:jc w:val="right"/>
              <w:rPr>
                <w:rFonts w:ascii="Arial" w:hAnsi="Arial" w:cs="Arial"/>
                <w:snapToGrid w:val="0"/>
                <w:color w:val="000000"/>
                <w:sz w:val="18"/>
                <w:szCs w:val="18"/>
              </w:rPr>
            </w:pPr>
            <w:r w:rsidRPr="0052641A">
              <w:rPr>
                <w:rFonts w:ascii="Arial" w:hAnsi="Arial" w:cs="Arial"/>
                <w:snapToGrid w:val="0"/>
                <w:color w:val="000000"/>
                <w:sz w:val="18"/>
                <w:szCs w:val="18"/>
              </w:rPr>
              <w:t>6</w:t>
            </w:r>
          </w:p>
        </w:tc>
        <w:tc>
          <w:tcPr>
            <w:tcW w:w="510" w:type="pct"/>
            <w:tcBorders>
              <w:bottom w:val="single" w:sz="6" w:space="0" w:color="808080"/>
            </w:tcBorders>
          </w:tcPr>
          <w:p w14:paraId="13BCC03D" w14:textId="77777777" w:rsidR="00D10F92" w:rsidRPr="0052641A" w:rsidRDefault="00D10F92" w:rsidP="00D10F92">
            <w:pPr>
              <w:pStyle w:val="BodyTable"/>
              <w:jc w:val="right"/>
              <w:rPr>
                <w:rFonts w:ascii="Arial" w:hAnsi="Arial" w:cs="Arial"/>
                <w:snapToGrid w:val="0"/>
                <w:color w:val="000000"/>
                <w:sz w:val="18"/>
                <w:szCs w:val="18"/>
              </w:rPr>
            </w:pPr>
            <w:r w:rsidRPr="0052641A">
              <w:rPr>
                <w:rFonts w:ascii="Arial" w:hAnsi="Arial" w:cs="Arial"/>
                <w:snapToGrid w:val="0"/>
                <w:color w:val="000000"/>
                <w:sz w:val="18"/>
                <w:szCs w:val="18"/>
              </w:rPr>
              <w:t>7</w:t>
            </w:r>
          </w:p>
        </w:tc>
        <w:tc>
          <w:tcPr>
            <w:tcW w:w="510" w:type="pct"/>
            <w:tcBorders>
              <w:bottom w:val="single" w:sz="6" w:space="0" w:color="808080"/>
            </w:tcBorders>
          </w:tcPr>
          <w:p w14:paraId="4B2790F8" w14:textId="77777777" w:rsidR="00D10F92" w:rsidRPr="0052641A" w:rsidRDefault="00D10F92" w:rsidP="00D10F92">
            <w:pPr>
              <w:pStyle w:val="BodyTable"/>
              <w:jc w:val="right"/>
              <w:rPr>
                <w:rFonts w:ascii="Arial" w:hAnsi="Arial" w:cs="Arial"/>
                <w:snapToGrid w:val="0"/>
                <w:color w:val="000000"/>
                <w:sz w:val="18"/>
                <w:szCs w:val="18"/>
              </w:rPr>
            </w:pPr>
            <w:r w:rsidRPr="0052641A">
              <w:rPr>
                <w:rFonts w:ascii="Arial" w:hAnsi="Arial" w:cs="Arial"/>
                <w:snapToGrid w:val="0"/>
                <w:color w:val="000000"/>
                <w:sz w:val="18"/>
                <w:szCs w:val="18"/>
              </w:rPr>
              <w:t>8</w:t>
            </w:r>
          </w:p>
        </w:tc>
        <w:tc>
          <w:tcPr>
            <w:tcW w:w="513" w:type="pct"/>
            <w:tcBorders>
              <w:bottom w:val="single" w:sz="6" w:space="0" w:color="808080"/>
            </w:tcBorders>
          </w:tcPr>
          <w:p w14:paraId="47F14566" w14:textId="77777777" w:rsidR="00D10F92" w:rsidRPr="0052641A" w:rsidRDefault="00D10F92" w:rsidP="00D10F92">
            <w:pPr>
              <w:pStyle w:val="BodyTable"/>
              <w:jc w:val="right"/>
              <w:rPr>
                <w:rFonts w:ascii="Arial" w:hAnsi="Arial" w:cs="Arial"/>
                <w:snapToGrid w:val="0"/>
                <w:color w:val="000000"/>
                <w:sz w:val="18"/>
                <w:szCs w:val="18"/>
              </w:rPr>
            </w:pPr>
            <w:r w:rsidRPr="0052641A">
              <w:rPr>
                <w:rFonts w:ascii="Arial" w:hAnsi="Arial" w:cs="Arial"/>
                <w:snapToGrid w:val="0"/>
                <w:color w:val="000000"/>
                <w:sz w:val="18"/>
                <w:szCs w:val="18"/>
              </w:rPr>
              <w:t>9+</w:t>
            </w:r>
          </w:p>
        </w:tc>
      </w:tr>
      <w:tr w:rsidR="00D10F92" w:rsidRPr="00571CCC" w14:paraId="0D69E250" w14:textId="77777777" w:rsidTr="00423145">
        <w:trPr>
          <w:trHeight w:hRule="exact" w:val="255"/>
          <w:jc w:val="center"/>
        </w:trPr>
        <w:tc>
          <w:tcPr>
            <w:tcW w:w="574" w:type="pct"/>
            <w:tcBorders>
              <w:top w:val="single" w:sz="6" w:space="0" w:color="808080"/>
            </w:tcBorders>
            <w:vAlign w:val="center"/>
          </w:tcPr>
          <w:p w14:paraId="363BA7BD" w14:textId="77777777" w:rsidR="00D10F92" w:rsidRPr="00830048" w:rsidRDefault="00D10F92" w:rsidP="00423145">
            <w:pPr>
              <w:pStyle w:val="BodyTable"/>
              <w:rPr>
                <w:rFonts w:ascii="Arial" w:hAnsi="Arial" w:cs="Arial"/>
                <w:snapToGrid w:val="0"/>
                <w:color w:val="000000"/>
                <w:sz w:val="16"/>
                <w:szCs w:val="16"/>
              </w:rPr>
            </w:pPr>
            <w:r w:rsidRPr="00830048">
              <w:rPr>
                <w:rFonts w:ascii="Arial" w:hAnsi="Arial" w:cs="Arial"/>
                <w:snapToGrid w:val="0"/>
                <w:color w:val="000000"/>
                <w:sz w:val="16"/>
                <w:szCs w:val="16"/>
              </w:rPr>
              <w:t>1986</w:t>
            </w:r>
          </w:p>
        </w:tc>
        <w:tc>
          <w:tcPr>
            <w:tcW w:w="342" w:type="pct"/>
            <w:tcBorders>
              <w:top w:val="single" w:sz="6" w:space="0" w:color="808080"/>
            </w:tcBorders>
            <w:vAlign w:val="center"/>
          </w:tcPr>
          <w:p w14:paraId="299ECFEF" w14:textId="77777777" w:rsidR="00D10F92" w:rsidRPr="00830048" w:rsidRDefault="00D10F92" w:rsidP="00423145">
            <w:pPr>
              <w:jc w:val="right"/>
              <w:rPr>
                <w:rFonts w:cs="Arial"/>
                <w:sz w:val="16"/>
                <w:szCs w:val="16"/>
              </w:rPr>
            </w:pPr>
            <w:r w:rsidRPr="00830048">
              <w:rPr>
                <w:rFonts w:cs="Arial"/>
                <w:sz w:val="16"/>
                <w:szCs w:val="16"/>
              </w:rPr>
              <w:t>0.135</w:t>
            </w:r>
          </w:p>
        </w:tc>
        <w:tc>
          <w:tcPr>
            <w:tcW w:w="510" w:type="pct"/>
            <w:tcBorders>
              <w:top w:val="single" w:sz="6" w:space="0" w:color="808080"/>
            </w:tcBorders>
            <w:vAlign w:val="center"/>
          </w:tcPr>
          <w:p w14:paraId="4C9BC83C" w14:textId="77777777" w:rsidR="00D10F92" w:rsidRPr="00830048" w:rsidRDefault="00D10F92" w:rsidP="00423145">
            <w:pPr>
              <w:jc w:val="right"/>
              <w:rPr>
                <w:rFonts w:cs="Arial"/>
                <w:sz w:val="16"/>
                <w:szCs w:val="16"/>
              </w:rPr>
            </w:pPr>
            <w:r w:rsidRPr="00830048">
              <w:rPr>
                <w:rFonts w:cs="Arial"/>
                <w:sz w:val="16"/>
                <w:szCs w:val="16"/>
              </w:rPr>
              <w:t>0.451</w:t>
            </w:r>
          </w:p>
        </w:tc>
        <w:tc>
          <w:tcPr>
            <w:tcW w:w="510" w:type="pct"/>
            <w:tcBorders>
              <w:top w:val="single" w:sz="6" w:space="0" w:color="808080"/>
            </w:tcBorders>
            <w:vAlign w:val="center"/>
          </w:tcPr>
          <w:p w14:paraId="0F5D796C" w14:textId="77777777" w:rsidR="00D10F92" w:rsidRPr="00830048" w:rsidRDefault="00D10F92" w:rsidP="00423145">
            <w:pPr>
              <w:jc w:val="right"/>
              <w:rPr>
                <w:rFonts w:cs="Arial"/>
                <w:sz w:val="16"/>
                <w:szCs w:val="16"/>
              </w:rPr>
            </w:pPr>
            <w:r w:rsidRPr="00830048">
              <w:rPr>
                <w:rFonts w:cs="Arial"/>
                <w:sz w:val="16"/>
                <w:szCs w:val="16"/>
              </w:rPr>
              <w:t>0.974</w:t>
            </w:r>
          </w:p>
        </w:tc>
        <w:tc>
          <w:tcPr>
            <w:tcW w:w="510" w:type="pct"/>
            <w:tcBorders>
              <w:top w:val="single" w:sz="6" w:space="0" w:color="808080"/>
            </w:tcBorders>
            <w:vAlign w:val="center"/>
          </w:tcPr>
          <w:p w14:paraId="1007CCA0" w14:textId="77777777" w:rsidR="00D10F92" w:rsidRPr="00830048" w:rsidRDefault="00D10F92" w:rsidP="00423145">
            <w:pPr>
              <w:jc w:val="right"/>
              <w:rPr>
                <w:rFonts w:cs="Arial"/>
                <w:sz w:val="16"/>
                <w:szCs w:val="16"/>
              </w:rPr>
            </w:pPr>
            <w:r w:rsidRPr="00830048">
              <w:rPr>
                <w:rFonts w:cs="Arial"/>
                <w:sz w:val="16"/>
                <w:szCs w:val="16"/>
              </w:rPr>
              <w:t>1.445</w:t>
            </w:r>
          </w:p>
        </w:tc>
        <w:tc>
          <w:tcPr>
            <w:tcW w:w="510" w:type="pct"/>
            <w:tcBorders>
              <w:top w:val="single" w:sz="6" w:space="0" w:color="808080"/>
            </w:tcBorders>
            <w:vAlign w:val="center"/>
          </w:tcPr>
          <w:p w14:paraId="1641C5EF" w14:textId="77777777" w:rsidR="00D10F92" w:rsidRPr="00830048" w:rsidRDefault="00D10F92" w:rsidP="00423145">
            <w:pPr>
              <w:jc w:val="right"/>
              <w:rPr>
                <w:rFonts w:cs="Arial"/>
                <w:sz w:val="16"/>
                <w:szCs w:val="16"/>
              </w:rPr>
            </w:pPr>
            <w:r w:rsidRPr="00830048">
              <w:rPr>
                <w:rFonts w:cs="Arial"/>
                <w:sz w:val="16"/>
                <w:szCs w:val="16"/>
              </w:rPr>
              <w:t>3.044</w:t>
            </w:r>
          </w:p>
        </w:tc>
        <w:tc>
          <w:tcPr>
            <w:tcW w:w="510" w:type="pct"/>
            <w:tcBorders>
              <w:top w:val="single" w:sz="6" w:space="0" w:color="808080"/>
            </w:tcBorders>
            <w:vAlign w:val="center"/>
          </w:tcPr>
          <w:p w14:paraId="745310F4" w14:textId="77777777" w:rsidR="00D10F92" w:rsidRPr="00830048" w:rsidRDefault="00D10F92" w:rsidP="00423145">
            <w:pPr>
              <w:jc w:val="right"/>
              <w:rPr>
                <w:rFonts w:cs="Arial"/>
                <w:sz w:val="16"/>
                <w:szCs w:val="16"/>
              </w:rPr>
            </w:pPr>
            <w:r w:rsidRPr="00830048">
              <w:rPr>
                <w:rFonts w:cs="Arial"/>
                <w:sz w:val="16"/>
                <w:szCs w:val="16"/>
              </w:rPr>
              <w:t>2.848</w:t>
            </w:r>
          </w:p>
        </w:tc>
        <w:tc>
          <w:tcPr>
            <w:tcW w:w="510" w:type="pct"/>
            <w:tcBorders>
              <w:top w:val="single" w:sz="6" w:space="0" w:color="808080"/>
            </w:tcBorders>
            <w:vAlign w:val="center"/>
          </w:tcPr>
          <w:p w14:paraId="31BE4426" w14:textId="77777777" w:rsidR="00D10F92" w:rsidRPr="00830048" w:rsidRDefault="00D10F92" w:rsidP="00423145">
            <w:pPr>
              <w:jc w:val="right"/>
              <w:rPr>
                <w:rFonts w:cs="Arial"/>
                <w:sz w:val="16"/>
                <w:szCs w:val="16"/>
              </w:rPr>
            </w:pPr>
            <w:r w:rsidRPr="00830048">
              <w:rPr>
                <w:rFonts w:cs="Arial"/>
                <w:sz w:val="16"/>
                <w:szCs w:val="16"/>
              </w:rPr>
              <w:t>3.598</w:t>
            </w:r>
          </w:p>
        </w:tc>
        <w:tc>
          <w:tcPr>
            <w:tcW w:w="510" w:type="pct"/>
            <w:tcBorders>
              <w:top w:val="single" w:sz="6" w:space="0" w:color="808080"/>
            </w:tcBorders>
            <w:vAlign w:val="center"/>
          </w:tcPr>
          <w:p w14:paraId="6B4921AC" w14:textId="77777777" w:rsidR="00D10F92" w:rsidRPr="00830048" w:rsidRDefault="00D10F92" w:rsidP="00423145">
            <w:pPr>
              <w:jc w:val="right"/>
              <w:rPr>
                <w:rFonts w:cs="Arial"/>
                <w:sz w:val="16"/>
                <w:szCs w:val="16"/>
              </w:rPr>
            </w:pPr>
            <w:r w:rsidRPr="00830048">
              <w:rPr>
                <w:rFonts w:cs="Arial"/>
                <w:sz w:val="16"/>
                <w:szCs w:val="16"/>
              </w:rPr>
              <w:t>3.376</w:t>
            </w:r>
          </w:p>
        </w:tc>
        <w:tc>
          <w:tcPr>
            <w:tcW w:w="513" w:type="pct"/>
            <w:tcBorders>
              <w:top w:val="single" w:sz="6" w:space="0" w:color="808080"/>
            </w:tcBorders>
            <w:vAlign w:val="center"/>
          </w:tcPr>
          <w:p w14:paraId="6F9DA257" w14:textId="77777777" w:rsidR="00D10F92" w:rsidRPr="00830048" w:rsidRDefault="00D10F92" w:rsidP="00423145">
            <w:pPr>
              <w:jc w:val="right"/>
              <w:rPr>
                <w:rFonts w:cs="Arial"/>
                <w:sz w:val="16"/>
                <w:szCs w:val="16"/>
              </w:rPr>
            </w:pPr>
            <w:r w:rsidRPr="00830048">
              <w:rPr>
                <w:rFonts w:cs="Arial"/>
                <w:sz w:val="16"/>
                <w:szCs w:val="16"/>
              </w:rPr>
              <w:t>3.918</w:t>
            </w:r>
          </w:p>
        </w:tc>
      </w:tr>
      <w:tr w:rsidR="00D10F92" w:rsidRPr="00571CCC" w14:paraId="01D0DBFE" w14:textId="77777777" w:rsidTr="00423145">
        <w:trPr>
          <w:trHeight w:hRule="exact" w:val="255"/>
          <w:jc w:val="center"/>
        </w:trPr>
        <w:tc>
          <w:tcPr>
            <w:tcW w:w="574" w:type="pct"/>
            <w:vAlign w:val="center"/>
          </w:tcPr>
          <w:p w14:paraId="321BD089" w14:textId="77777777" w:rsidR="00D10F92" w:rsidRPr="00830048" w:rsidRDefault="00D10F92" w:rsidP="00423145">
            <w:pPr>
              <w:pStyle w:val="BodyTable"/>
              <w:rPr>
                <w:rFonts w:ascii="Arial" w:hAnsi="Arial" w:cs="Arial"/>
                <w:color w:val="000000"/>
                <w:sz w:val="16"/>
                <w:szCs w:val="16"/>
              </w:rPr>
            </w:pPr>
            <w:r w:rsidRPr="00830048">
              <w:rPr>
                <w:rFonts w:ascii="Arial" w:hAnsi="Arial" w:cs="Arial"/>
                <w:snapToGrid w:val="0"/>
                <w:color w:val="000000"/>
                <w:sz w:val="16"/>
                <w:szCs w:val="16"/>
              </w:rPr>
              <w:t>1987</w:t>
            </w:r>
          </w:p>
        </w:tc>
        <w:tc>
          <w:tcPr>
            <w:tcW w:w="342" w:type="pct"/>
            <w:vAlign w:val="center"/>
          </w:tcPr>
          <w:p w14:paraId="701BD775" w14:textId="77777777" w:rsidR="00D10F92" w:rsidRPr="00830048" w:rsidRDefault="00D10F92" w:rsidP="00423145">
            <w:pPr>
              <w:jc w:val="right"/>
              <w:rPr>
                <w:rFonts w:cs="Arial"/>
                <w:sz w:val="16"/>
                <w:szCs w:val="16"/>
              </w:rPr>
            </w:pPr>
            <w:r w:rsidRPr="00830048">
              <w:rPr>
                <w:rFonts w:cs="Arial"/>
                <w:sz w:val="16"/>
                <w:szCs w:val="16"/>
              </w:rPr>
              <w:t>0.150</w:t>
            </w:r>
          </w:p>
        </w:tc>
        <w:tc>
          <w:tcPr>
            <w:tcW w:w="510" w:type="pct"/>
            <w:vAlign w:val="center"/>
          </w:tcPr>
          <w:p w14:paraId="77258C7A" w14:textId="77777777" w:rsidR="00D10F92" w:rsidRPr="00830048" w:rsidRDefault="00D10F92" w:rsidP="00423145">
            <w:pPr>
              <w:jc w:val="right"/>
              <w:rPr>
                <w:rFonts w:cs="Arial"/>
                <w:sz w:val="16"/>
                <w:szCs w:val="16"/>
              </w:rPr>
            </w:pPr>
            <w:r w:rsidRPr="00830048">
              <w:rPr>
                <w:rFonts w:cs="Arial"/>
                <w:sz w:val="16"/>
                <w:szCs w:val="16"/>
              </w:rPr>
              <w:t>0.500</w:t>
            </w:r>
          </w:p>
        </w:tc>
        <w:tc>
          <w:tcPr>
            <w:tcW w:w="510" w:type="pct"/>
            <w:vAlign w:val="center"/>
          </w:tcPr>
          <w:p w14:paraId="768B1097" w14:textId="77777777" w:rsidR="00D10F92" w:rsidRPr="00830048" w:rsidRDefault="00D10F92" w:rsidP="00423145">
            <w:pPr>
              <w:jc w:val="right"/>
              <w:rPr>
                <w:rFonts w:cs="Arial"/>
                <w:sz w:val="16"/>
                <w:szCs w:val="16"/>
              </w:rPr>
            </w:pPr>
            <w:r w:rsidRPr="00830048">
              <w:rPr>
                <w:rFonts w:cs="Arial"/>
                <w:sz w:val="16"/>
                <w:szCs w:val="16"/>
              </w:rPr>
              <w:t>0.716</w:t>
            </w:r>
          </w:p>
        </w:tc>
        <w:tc>
          <w:tcPr>
            <w:tcW w:w="510" w:type="pct"/>
            <w:vAlign w:val="center"/>
          </w:tcPr>
          <w:p w14:paraId="50085CD4" w14:textId="77777777" w:rsidR="00D10F92" w:rsidRPr="00830048" w:rsidRDefault="00D10F92" w:rsidP="00423145">
            <w:pPr>
              <w:jc w:val="right"/>
              <w:rPr>
                <w:rFonts w:cs="Arial"/>
                <w:sz w:val="16"/>
                <w:szCs w:val="16"/>
              </w:rPr>
            </w:pPr>
            <w:r w:rsidRPr="00830048">
              <w:rPr>
                <w:rFonts w:cs="Arial"/>
                <w:sz w:val="16"/>
                <w:szCs w:val="16"/>
              </w:rPr>
              <w:t>1.672</w:t>
            </w:r>
          </w:p>
        </w:tc>
        <w:tc>
          <w:tcPr>
            <w:tcW w:w="510" w:type="pct"/>
            <w:vAlign w:val="center"/>
          </w:tcPr>
          <w:p w14:paraId="6BDE011D" w14:textId="77777777" w:rsidR="00D10F92" w:rsidRPr="00830048" w:rsidRDefault="00D10F92" w:rsidP="00423145">
            <w:pPr>
              <w:jc w:val="right"/>
              <w:rPr>
                <w:rFonts w:cs="Arial"/>
                <w:sz w:val="16"/>
                <w:szCs w:val="16"/>
              </w:rPr>
            </w:pPr>
            <w:r w:rsidRPr="00830048">
              <w:rPr>
                <w:rFonts w:cs="Arial"/>
                <w:sz w:val="16"/>
                <w:szCs w:val="16"/>
              </w:rPr>
              <w:t>2.012</w:t>
            </w:r>
          </w:p>
        </w:tc>
        <w:tc>
          <w:tcPr>
            <w:tcW w:w="510" w:type="pct"/>
            <w:vAlign w:val="center"/>
          </w:tcPr>
          <w:p w14:paraId="3EDD960B" w14:textId="77777777" w:rsidR="00D10F92" w:rsidRPr="00830048" w:rsidRDefault="00D10F92" w:rsidP="00423145">
            <w:pPr>
              <w:jc w:val="right"/>
              <w:rPr>
                <w:rFonts w:cs="Arial"/>
                <w:sz w:val="16"/>
                <w:szCs w:val="16"/>
              </w:rPr>
            </w:pPr>
            <w:r w:rsidRPr="00830048">
              <w:rPr>
                <w:rFonts w:cs="Arial"/>
                <w:sz w:val="16"/>
                <w:szCs w:val="16"/>
              </w:rPr>
              <w:t>2.550</w:t>
            </w:r>
          </w:p>
        </w:tc>
        <w:tc>
          <w:tcPr>
            <w:tcW w:w="510" w:type="pct"/>
            <w:vAlign w:val="center"/>
          </w:tcPr>
          <w:p w14:paraId="55D1FC09" w14:textId="77777777" w:rsidR="00D10F92" w:rsidRPr="00830048" w:rsidRDefault="00D10F92" w:rsidP="00423145">
            <w:pPr>
              <w:jc w:val="right"/>
              <w:rPr>
                <w:rFonts w:cs="Arial"/>
                <w:sz w:val="16"/>
                <w:szCs w:val="16"/>
              </w:rPr>
            </w:pPr>
            <w:r w:rsidRPr="00830048">
              <w:rPr>
                <w:rFonts w:cs="Arial"/>
                <w:sz w:val="16"/>
                <w:szCs w:val="16"/>
              </w:rPr>
              <w:t>3.148</w:t>
            </w:r>
          </w:p>
        </w:tc>
        <w:tc>
          <w:tcPr>
            <w:tcW w:w="510" w:type="pct"/>
            <w:vAlign w:val="center"/>
          </w:tcPr>
          <w:p w14:paraId="73BECF84" w14:textId="77777777" w:rsidR="00D10F92" w:rsidRPr="00830048" w:rsidRDefault="00D10F92" w:rsidP="00423145">
            <w:pPr>
              <w:jc w:val="right"/>
              <w:rPr>
                <w:rFonts w:cs="Arial"/>
                <w:sz w:val="16"/>
                <w:szCs w:val="16"/>
              </w:rPr>
            </w:pPr>
            <w:r w:rsidRPr="00830048">
              <w:rPr>
                <w:rFonts w:cs="Arial"/>
                <w:sz w:val="16"/>
                <w:szCs w:val="16"/>
              </w:rPr>
              <w:t>3.151</w:t>
            </w:r>
          </w:p>
        </w:tc>
        <w:tc>
          <w:tcPr>
            <w:tcW w:w="513" w:type="pct"/>
            <w:vAlign w:val="center"/>
          </w:tcPr>
          <w:p w14:paraId="7A2BEA85" w14:textId="77777777" w:rsidR="00D10F92" w:rsidRPr="00830048" w:rsidRDefault="00D10F92" w:rsidP="00423145">
            <w:pPr>
              <w:jc w:val="right"/>
              <w:rPr>
                <w:rFonts w:cs="Arial"/>
                <w:sz w:val="16"/>
                <w:szCs w:val="16"/>
              </w:rPr>
            </w:pPr>
            <w:r w:rsidRPr="00830048">
              <w:rPr>
                <w:rFonts w:cs="Arial"/>
                <w:sz w:val="16"/>
                <w:szCs w:val="16"/>
              </w:rPr>
              <w:t>3.629</w:t>
            </w:r>
          </w:p>
        </w:tc>
      </w:tr>
      <w:tr w:rsidR="00D10F92" w:rsidRPr="00571CCC" w14:paraId="648349BC" w14:textId="77777777" w:rsidTr="00423145">
        <w:trPr>
          <w:trHeight w:hRule="exact" w:val="255"/>
          <w:jc w:val="center"/>
        </w:trPr>
        <w:tc>
          <w:tcPr>
            <w:tcW w:w="574" w:type="pct"/>
            <w:vAlign w:val="center"/>
          </w:tcPr>
          <w:p w14:paraId="44945380" w14:textId="77777777" w:rsidR="00D10F92" w:rsidRPr="00830048" w:rsidRDefault="00D10F92" w:rsidP="00423145">
            <w:pPr>
              <w:pStyle w:val="BodyTable"/>
              <w:rPr>
                <w:rFonts w:ascii="Arial" w:hAnsi="Arial" w:cs="Arial"/>
                <w:color w:val="000000"/>
                <w:sz w:val="16"/>
                <w:szCs w:val="16"/>
              </w:rPr>
            </w:pPr>
            <w:r w:rsidRPr="00830048">
              <w:rPr>
                <w:rFonts w:ascii="Arial" w:hAnsi="Arial" w:cs="Arial"/>
                <w:snapToGrid w:val="0"/>
                <w:color w:val="000000"/>
                <w:sz w:val="16"/>
                <w:szCs w:val="16"/>
              </w:rPr>
              <w:t>1988</w:t>
            </w:r>
          </w:p>
        </w:tc>
        <w:tc>
          <w:tcPr>
            <w:tcW w:w="342" w:type="pct"/>
            <w:vAlign w:val="center"/>
          </w:tcPr>
          <w:p w14:paraId="09542022" w14:textId="77777777" w:rsidR="00D10F92" w:rsidRPr="00830048" w:rsidRDefault="00D10F92" w:rsidP="00423145">
            <w:pPr>
              <w:jc w:val="right"/>
              <w:rPr>
                <w:rFonts w:cs="Arial"/>
                <w:sz w:val="16"/>
                <w:szCs w:val="16"/>
              </w:rPr>
            </w:pPr>
            <w:r w:rsidRPr="00830048">
              <w:rPr>
                <w:rFonts w:cs="Arial"/>
                <w:sz w:val="16"/>
                <w:szCs w:val="16"/>
              </w:rPr>
              <w:t>0.097</w:t>
            </w:r>
          </w:p>
        </w:tc>
        <w:tc>
          <w:tcPr>
            <w:tcW w:w="510" w:type="pct"/>
            <w:vAlign w:val="center"/>
          </w:tcPr>
          <w:p w14:paraId="7B617F88" w14:textId="77777777" w:rsidR="00D10F92" w:rsidRPr="00830048" w:rsidRDefault="00D10F92" w:rsidP="00423145">
            <w:pPr>
              <w:jc w:val="right"/>
              <w:rPr>
                <w:rFonts w:cs="Arial"/>
                <w:sz w:val="16"/>
                <w:szCs w:val="16"/>
              </w:rPr>
            </w:pPr>
            <w:r w:rsidRPr="00830048">
              <w:rPr>
                <w:rFonts w:cs="Arial"/>
                <w:sz w:val="16"/>
                <w:szCs w:val="16"/>
              </w:rPr>
              <w:t>0.465</w:t>
            </w:r>
          </w:p>
        </w:tc>
        <w:tc>
          <w:tcPr>
            <w:tcW w:w="510" w:type="pct"/>
            <w:vAlign w:val="center"/>
          </w:tcPr>
          <w:p w14:paraId="666673AC" w14:textId="77777777" w:rsidR="00D10F92" w:rsidRPr="00830048" w:rsidRDefault="00D10F92" w:rsidP="00423145">
            <w:pPr>
              <w:jc w:val="right"/>
              <w:rPr>
                <w:rFonts w:cs="Arial"/>
                <w:sz w:val="16"/>
                <w:szCs w:val="16"/>
              </w:rPr>
            </w:pPr>
            <w:r w:rsidRPr="00830048">
              <w:rPr>
                <w:rFonts w:cs="Arial"/>
                <w:sz w:val="16"/>
                <w:szCs w:val="16"/>
              </w:rPr>
              <w:t>0.931</w:t>
            </w:r>
          </w:p>
        </w:tc>
        <w:tc>
          <w:tcPr>
            <w:tcW w:w="510" w:type="pct"/>
            <w:vAlign w:val="center"/>
          </w:tcPr>
          <w:p w14:paraId="037083A6" w14:textId="77777777" w:rsidR="00D10F92" w:rsidRPr="00830048" w:rsidRDefault="00D10F92" w:rsidP="00423145">
            <w:pPr>
              <w:jc w:val="right"/>
              <w:rPr>
                <w:rFonts w:cs="Arial"/>
                <w:sz w:val="16"/>
                <w:szCs w:val="16"/>
              </w:rPr>
            </w:pPr>
            <w:r w:rsidRPr="00830048">
              <w:rPr>
                <w:rFonts w:cs="Arial"/>
                <w:sz w:val="16"/>
                <w:szCs w:val="16"/>
              </w:rPr>
              <w:t>1.795</w:t>
            </w:r>
          </w:p>
        </w:tc>
        <w:tc>
          <w:tcPr>
            <w:tcW w:w="510" w:type="pct"/>
            <w:vAlign w:val="center"/>
          </w:tcPr>
          <w:p w14:paraId="0E773BF1" w14:textId="77777777" w:rsidR="00D10F92" w:rsidRPr="00830048" w:rsidRDefault="00D10F92" w:rsidP="00423145">
            <w:pPr>
              <w:jc w:val="right"/>
              <w:rPr>
                <w:rFonts w:cs="Arial"/>
                <w:sz w:val="16"/>
                <w:szCs w:val="16"/>
              </w:rPr>
            </w:pPr>
            <w:r w:rsidRPr="00830048">
              <w:rPr>
                <w:rFonts w:cs="Arial"/>
                <w:sz w:val="16"/>
                <w:szCs w:val="16"/>
              </w:rPr>
              <w:t>1.816</w:t>
            </w:r>
          </w:p>
        </w:tc>
        <w:tc>
          <w:tcPr>
            <w:tcW w:w="510" w:type="pct"/>
            <w:vAlign w:val="center"/>
          </w:tcPr>
          <w:p w14:paraId="0F434EB7" w14:textId="77777777" w:rsidR="00D10F92" w:rsidRPr="00830048" w:rsidRDefault="00D10F92" w:rsidP="00423145">
            <w:pPr>
              <w:jc w:val="right"/>
              <w:rPr>
                <w:rFonts w:cs="Arial"/>
                <w:sz w:val="16"/>
                <w:szCs w:val="16"/>
              </w:rPr>
            </w:pPr>
            <w:r w:rsidRPr="00830048">
              <w:rPr>
                <w:rFonts w:cs="Arial"/>
                <w:sz w:val="16"/>
                <w:szCs w:val="16"/>
              </w:rPr>
              <w:t>1.918</w:t>
            </w:r>
          </w:p>
        </w:tc>
        <w:tc>
          <w:tcPr>
            <w:tcW w:w="510" w:type="pct"/>
            <w:vAlign w:val="center"/>
          </w:tcPr>
          <w:p w14:paraId="242F84DE" w14:textId="77777777" w:rsidR="00D10F92" w:rsidRPr="00830048" w:rsidRDefault="00D10F92" w:rsidP="00423145">
            <w:pPr>
              <w:jc w:val="right"/>
              <w:rPr>
                <w:rFonts w:cs="Arial"/>
                <w:sz w:val="16"/>
                <w:szCs w:val="16"/>
              </w:rPr>
            </w:pPr>
            <w:r w:rsidRPr="00830048">
              <w:rPr>
                <w:rFonts w:cs="Arial"/>
                <w:sz w:val="16"/>
                <w:szCs w:val="16"/>
              </w:rPr>
              <w:t>2.724</w:t>
            </w:r>
          </w:p>
        </w:tc>
        <w:tc>
          <w:tcPr>
            <w:tcW w:w="510" w:type="pct"/>
            <w:vAlign w:val="center"/>
          </w:tcPr>
          <w:p w14:paraId="4E090FF0" w14:textId="77777777" w:rsidR="00D10F92" w:rsidRPr="00830048" w:rsidRDefault="00D10F92" w:rsidP="00423145">
            <w:pPr>
              <w:jc w:val="right"/>
              <w:rPr>
                <w:rFonts w:cs="Arial"/>
                <w:sz w:val="16"/>
                <w:szCs w:val="16"/>
              </w:rPr>
            </w:pPr>
            <w:r w:rsidRPr="00830048">
              <w:rPr>
                <w:rFonts w:cs="Arial"/>
                <w:sz w:val="16"/>
                <w:szCs w:val="16"/>
              </w:rPr>
              <w:t>3.264</w:t>
            </w:r>
          </w:p>
        </w:tc>
        <w:tc>
          <w:tcPr>
            <w:tcW w:w="513" w:type="pct"/>
            <w:vAlign w:val="center"/>
          </w:tcPr>
          <w:p w14:paraId="4CB55B7B" w14:textId="77777777" w:rsidR="00D10F92" w:rsidRPr="00830048" w:rsidRDefault="00D10F92" w:rsidP="00423145">
            <w:pPr>
              <w:jc w:val="right"/>
              <w:rPr>
                <w:rFonts w:cs="Arial"/>
                <w:sz w:val="16"/>
                <w:szCs w:val="16"/>
              </w:rPr>
            </w:pPr>
            <w:r w:rsidRPr="00830048">
              <w:rPr>
                <w:rFonts w:cs="Arial"/>
                <w:sz w:val="16"/>
                <w:szCs w:val="16"/>
              </w:rPr>
              <w:t>3.871</w:t>
            </w:r>
          </w:p>
        </w:tc>
      </w:tr>
      <w:tr w:rsidR="00D10F92" w:rsidRPr="00571CCC" w14:paraId="0EC9A9B3" w14:textId="77777777" w:rsidTr="00423145">
        <w:trPr>
          <w:trHeight w:hRule="exact" w:val="255"/>
          <w:jc w:val="center"/>
        </w:trPr>
        <w:tc>
          <w:tcPr>
            <w:tcW w:w="574" w:type="pct"/>
            <w:vAlign w:val="center"/>
          </w:tcPr>
          <w:p w14:paraId="1BB09926" w14:textId="77777777" w:rsidR="00D10F92" w:rsidRPr="00830048" w:rsidRDefault="00D10F92" w:rsidP="00423145">
            <w:pPr>
              <w:pStyle w:val="BodyTable"/>
              <w:rPr>
                <w:rFonts w:ascii="Arial" w:hAnsi="Arial" w:cs="Arial"/>
                <w:color w:val="000000"/>
                <w:sz w:val="16"/>
                <w:szCs w:val="16"/>
              </w:rPr>
            </w:pPr>
            <w:r w:rsidRPr="00830048">
              <w:rPr>
                <w:rFonts w:ascii="Arial" w:hAnsi="Arial" w:cs="Arial"/>
                <w:snapToGrid w:val="0"/>
                <w:color w:val="000000"/>
                <w:sz w:val="16"/>
                <w:szCs w:val="16"/>
              </w:rPr>
              <w:t>1989</w:t>
            </w:r>
          </w:p>
        </w:tc>
        <w:tc>
          <w:tcPr>
            <w:tcW w:w="342" w:type="pct"/>
            <w:vAlign w:val="center"/>
          </w:tcPr>
          <w:p w14:paraId="60F01733" w14:textId="77777777" w:rsidR="00D10F92" w:rsidRPr="00830048" w:rsidRDefault="00D10F92" w:rsidP="00423145">
            <w:pPr>
              <w:jc w:val="right"/>
              <w:rPr>
                <w:rFonts w:cs="Arial"/>
                <w:sz w:val="16"/>
                <w:szCs w:val="16"/>
              </w:rPr>
            </w:pPr>
            <w:r w:rsidRPr="00830048">
              <w:rPr>
                <w:rFonts w:cs="Arial"/>
                <w:sz w:val="16"/>
                <w:szCs w:val="16"/>
              </w:rPr>
              <w:t>0.062</w:t>
            </w:r>
          </w:p>
        </w:tc>
        <w:tc>
          <w:tcPr>
            <w:tcW w:w="510" w:type="pct"/>
            <w:vAlign w:val="center"/>
          </w:tcPr>
          <w:p w14:paraId="75B6FBE8" w14:textId="77777777" w:rsidR="00D10F92" w:rsidRPr="00830048" w:rsidRDefault="00D10F92" w:rsidP="00423145">
            <w:pPr>
              <w:jc w:val="right"/>
              <w:rPr>
                <w:rFonts w:cs="Arial"/>
                <w:sz w:val="16"/>
                <w:szCs w:val="16"/>
              </w:rPr>
            </w:pPr>
            <w:r w:rsidRPr="00830048">
              <w:rPr>
                <w:rFonts w:cs="Arial"/>
                <w:sz w:val="16"/>
                <w:szCs w:val="16"/>
              </w:rPr>
              <w:t>0.474</w:t>
            </w:r>
          </w:p>
        </w:tc>
        <w:tc>
          <w:tcPr>
            <w:tcW w:w="510" w:type="pct"/>
            <w:vAlign w:val="center"/>
          </w:tcPr>
          <w:p w14:paraId="07EAE134" w14:textId="77777777" w:rsidR="00D10F92" w:rsidRPr="00830048" w:rsidRDefault="00D10F92" w:rsidP="00423145">
            <w:pPr>
              <w:jc w:val="right"/>
              <w:rPr>
                <w:rFonts w:cs="Arial"/>
                <w:sz w:val="16"/>
                <w:szCs w:val="16"/>
              </w:rPr>
            </w:pPr>
            <w:r w:rsidRPr="00830048">
              <w:rPr>
                <w:rFonts w:cs="Arial"/>
                <w:sz w:val="16"/>
                <w:szCs w:val="16"/>
              </w:rPr>
              <w:t>0.650</w:t>
            </w:r>
          </w:p>
        </w:tc>
        <w:tc>
          <w:tcPr>
            <w:tcW w:w="510" w:type="pct"/>
            <w:vAlign w:val="center"/>
          </w:tcPr>
          <w:p w14:paraId="58CE4D59" w14:textId="77777777" w:rsidR="00D10F92" w:rsidRPr="00830048" w:rsidRDefault="00D10F92" w:rsidP="00423145">
            <w:pPr>
              <w:jc w:val="right"/>
              <w:rPr>
                <w:rFonts w:cs="Arial"/>
                <w:sz w:val="16"/>
                <w:szCs w:val="16"/>
              </w:rPr>
            </w:pPr>
            <w:r w:rsidRPr="00830048">
              <w:rPr>
                <w:rFonts w:cs="Arial"/>
                <w:sz w:val="16"/>
                <w:szCs w:val="16"/>
              </w:rPr>
              <w:t>1.392</w:t>
            </w:r>
          </w:p>
        </w:tc>
        <w:tc>
          <w:tcPr>
            <w:tcW w:w="510" w:type="pct"/>
            <w:vAlign w:val="center"/>
          </w:tcPr>
          <w:p w14:paraId="7D7A37C7" w14:textId="77777777" w:rsidR="00D10F92" w:rsidRPr="00830048" w:rsidRDefault="00D10F92" w:rsidP="00423145">
            <w:pPr>
              <w:jc w:val="right"/>
              <w:rPr>
                <w:rFonts w:cs="Arial"/>
                <w:sz w:val="16"/>
                <w:szCs w:val="16"/>
              </w:rPr>
            </w:pPr>
            <w:r w:rsidRPr="00830048">
              <w:rPr>
                <w:rFonts w:cs="Arial"/>
                <w:sz w:val="16"/>
                <w:szCs w:val="16"/>
              </w:rPr>
              <w:t>1.995</w:t>
            </w:r>
          </w:p>
        </w:tc>
        <w:tc>
          <w:tcPr>
            <w:tcW w:w="510" w:type="pct"/>
            <w:vAlign w:val="center"/>
          </w:tcPr>
          <w:p w14:paraId="54BAD570" w14:textId="77777777" w:rsidR="00D10F92" w:rsidRPr="00830048" w:rsidRDefault="00D10F92" w:rsidP="00423145">
            <w:pPr>
              <w:jc w:val="right"/>
              <w:rPr>
                <w:rFonts w:cs="Arial"/>
                <w:sz w:val="16"/>
                <w:szCs w:val="16"/>
              </w:rPr>
            </w:pPr>
            <w:r w:rsidRPr="00830048">
              <w:rPr>
                <w:rFonts w:cs="Arial"/>
                <w:sz w:val="16"/>
                <w:szCs w:val="16"/>
              </w:rPr>
              <w:t>2.527</w:t>
            </w:r>
          </w:p>
        </w:tc>
        <w:tc>
          <w:tcPr>
            <w:tcW w:w="510" w:type="pct"/>
            <w:vAlign w:val="center"/>
          </w:tcPr>
          <w:p w14:paraId="1E9B052D" w14:textId="77777777" w:rsidR="00D10F92" w:rsidRPr="00830048" w:rsidRDefault="00D10F92" w:rsidP="00423145">
            <w:pPr>
              <w:jc w:val="right"/>
              <w:rPr>
                <w:rFonts w:cs="Arial"/>
                <w:sz w:val="16"/>
                <w:szCs w:val="16"/>
              </w:rPr>
            </w:pPr>
            <w:r w:rsidRPr="00830048">
              <w:rPr>
                <w:rFonts w:cs="Arial"/>
                <w:sz w:val="16"/>
                <w:szCs w:val="16"/>
              </w:rPr>
              <w:t>2.158</w:t>
            </w:r>
          </w:p>
        </w:tc>
        <w:tc>
          <w:tcPr>
            <w:tcW w:w="510" w:type="pct"/>
            <w:vAlign w:val="center"/>
          </w:tcPr>
          <w:p w14:paraId="3C2260DF" w14:textId="77777777" w:rsidR="00D10F92" w:rsidRPr="00830048" w:rsidRDefault="00D10F92" w:rsidP="00423145">
            <w:pPr>
              <w:jc w:val="right"/>
              <w:rPr>
                <w:rFonts w:cs="Arial"/>
                <w:sz w:val="16"/>
                <w:szCs w:val="16"/>
              </w:rPr>
            </w:pPr>
            <w:r w:rsidRPr="00830048">
              <w:rPr>
                <w:rFonts w:cs="Arial"/>
                <w:sz w:val="16"/>
                <w:szCs w:val="16"/>
              </w:rPr>
              <w:t>2.859</w:t>
            </w:r>
          </w:p>
        </w:tc>
        <w:tc>
          <w:tcPr>
            <w:tcW w:w="513" w:type="pct"/>
            <w:vAlign w:val="center"/>
          </w:tcPr>
          <w:p w14:paraId="0DEB1678" w14:textId="77777777" w:rsidR="00D10F92" w:rsidRPr="00830048" w:rsidRDefault="00D10F92" w:rsidP="00423145">
            <w:pPr>
              <w:jc w:val="right"/>
              <w:rPr>
                <w:rFonts w:cs="Arial"/>
                <w:sz w:val="16"/>
                <w:szCs w:val="16"/>
              </w:rPr>
            </w:pPr>
            <w:r w:rsidRPr="00830048">
              <w:rPr>
                <w:rFonts w:cs="Arial"/>
                <w:sz w:val="16"/>
                <w:szCs w:val="16"/>
              </w:rPr>
              <w:t>3.141</w:t>
            </w:r>
          </w:p>
        </w:tc>
      </w:tr>
      <w:tr w:rsidR="00D10F92" w:rsidRPr="00571CCC" w14:paraId="7A4EEE56" w14:textId="77777777" w:rsidTr="00423145">
        <w:trPr>
          <w:trHeight w:hRule="exact" w:val="255"/>
          <w:jc w:val="center"/>
        </w:trPr>
        <w:tc>
          <w:tcPr>
            <w:tcW w:w="574" w:type="pct"/>
            <w:vAlign w:val="center"/>
          </w:tcPr>
          <w:p w14:paraId="69800307" w14:textId="77777777" w:rsidR="00D10F92" w:rsidRPr="00830048" w:rsidRDefault="00D10F92" w:rsidP="00423145">
            <w:pPr>
              <w:pStyle w:val="BodyTable"/>
              <w:rPr>
                <w:rFonts w:ascii="Arial" w:hAnsi="Arial" w:cs="Arial"/>
                <w:color w:val="000000"/>
                <w:sz w:val="16"/>
                <w:szCs w:val="16"/>
              </w:rPr>
            </w:pPr>
            <w:r w:rsidRPr="00830048">
              <w:rPr>
                <w:rFonts w:ascii="Arial" w:hAnsi="Arial" w:cs="Arial"/>
                <w:snapToGrid w:val="0"/>
                <w:color w:val="000000"/>
                <w:sz w:val="16"/>
                <w:szCs w:val="16"/>
              </w:rPr>
              <w:t>1990</w:t>
            </w:r>
          </w:p>
        </w:tc>
        <w:tc>
          <w:tcPr>
            <w:tcW w:w="342" w:type="pct"/>
            <w:vAlign w:val="center"/>
          </w:tcPr>
          <w:p w14:paraId="6F011CED" w14:textId="77777777" w:rsidR="00D10F92" w:rsidRPr="00830048" w:rsidRDefault="00D10F92" w:rsidP="00423145">
            <w:pPr>
              <w:jc w:val="right"/>
              <w:rPr>
                <w:rFonts w:cs="Arial"/>
                <w:sz w:val="16"/>
                <w:szCs w:val="16"/>
              </w:rPr>
            </w:pPr>
            <w:r w:rsidRPr="00830048">
              <w:rPr>
                <w:rFonts w:cs="Arial"/>
                <w:sz w:val="16"/>
                <w:szCs w:val="16"/>
              </w:rPr>
              <w:t>0.149</w:t>
            </w:r>
          </w:p>
        </w:tc>
        <w:tc>
          <w:tcPr>
            <w:tcW w:w="510" w:type="pct"/>
            <w:vAlign w:val="center"/>
          </w:tcPr>
          <w:p w14:paraId="18BF93D4" w14:textId="77777777" w:rsidR="00D10F92" w:rsidRPr="00830048" w:rsidRDefault="00D10F92" w:rsidP="00423145">
            <w:pPr>
              <w:jc w:val="right"/>
              <w:rPr>
                <w:rFonts w:cs="Arial"/>
                <w:sz w:val="16"/>
                <w:szCs w:val="16"/>
              </w:rPr>
            </w:pPr>
            <w:r w:rsidRPr="00830048">
              <w:rPr>
                <w:rFonts w:cs="Arial"/>
                <w:sz w:val="16"/>
                <w:szCs w:val="16"/>
              </w:rPr>
              <w:t>0.525</w:t>
            </w:r>
          </w:p>
        </w:tc>
        <w:tc>
          <w:tcPr>
            <w:tcW w:w="510" w:type="pct"/>
            <w:vAlign w:val="center"/>
          </w:tcPr>
          <w:p w14:paraId="0896FCDE" w14:textId="77777777" w:rsidR="00D10F92" w:rsidRPr="00830048" w:rsidRDefault="00D10F92" w:rsidP="00423145">
            <w:pPr>
              <w:jc w:val="right"/>
              <w:rPr>
                <w:rFonts w:cs="Arial"/>
                <w:sz w:val="16"/>
                <w:szCs w:val="16"/>
              </w:rPr>
            </w:pPr>
            <w:r w:rsidRPr="00830048">
              <w:rPr>
                <w:rFonts w:cs="Arial"/>
                <w:sz w:val="16"/>
                <w:szCs w:val="16"/>
              </w:rPr>
              <w:t>0.924</w:t>
            </w:r>
          </w:p>
        </w:tc>
        <w:tc>
          <w:tcPr>
            <w:tcW w:w="510" w:type="pct"/>
            <w:vAlign w:val="center"/>
          </w:tcPr>
          <w:p w14:paraId="236F83C0" w14:textId="77777777" w:rsidR="00D10F92" w:rsidRPr="00830048" w:rsidRDefault="00D10F92" w:rsidP="00423145">
            <w:pPr>
              <w:jc w:val="right"/>
              <w:rPr>
                <w:rFonts w:cs="Arial"/>
                <w:sz w:val="16"/>
                <w:szCs w:val="16"/>
              </w:rPr>
            </w:pPr>
            <w:r w:rsidRPr="00830048">
              <w:rPr>
                <w:rFonts w:cs="Arial"/>
                <w:sz w:val="16"/>
                <w:szCs w:val="16"/>
              </w:rPr>
              <w:t>1.181</w:t>
            </w:r>
          </w:p>
        </w:tc>
        <w:tc>
          <w:tcPr>
            <w:tcW w:w="510" w:type="pct"/>
            <w:vAlign w:val="center"/>
          </w:tcPr>
          <w:p w14:paraId="081E31F2" w14:textId="77777777" w:rsidR="00D10F92" w:rsidRPr="00830048" w:rsidRDefault="00D10F92" w:rsidP="00423145">
            <w:pPr>
              <w:jc w:val="right"/>
              <w:rPr>
                <w:rFonts w:cs="Arial"/>
                <w:sz w:val="16"/>
                <w:szCs w:val="16"/>
              </w:rPr>
            </w:pPr>
            <w:r w:rsidRPr="00830048">
              <w:rPr>
                <w:rFonts w:cs="Arial"/>
                <w:sz w:val="16"/>
                <w:szCs w:val="16"/>
              </w:rPr>
              <w:t>1.862</w:t>
            </w:r>
          </w:p>
        </w:tc>
        <w:tc>
          <w:tcPr>
            <w:tcW w:w="510" w:type="pct"/>
            <w:vAlign w:val="center"/>
          </w:tcPr>
          <w:p w14:paraId="096ED88D" w14:textId="77777777" w:rsidR="00D10F92" w:rsidRPr="00830048" w:rsidRDefault="00D10F92" w:rsidP="00423145">
            <w:pPr>
              <w:jc w:val="right"/>
              <w:rPr>
                <w:rFonts w:cs="Arial"/>
                <w:sz w:val="16"/>
                <w:szCs w:val="16"/>
              </w:rPr>
            </w:pPr>
            <w:r w:rsidRPr="00830048">
              <w:rPr>
                <w:rFonts w:cs="Arial"/>
                <w:sz w:val="16"/>
                <w:szCs w:val="16"/>
              </w:rPr>
              <w:t>2.073</w:t>
            </w:r>
          </w:p>
        </w:tc>
        <w:tc>
          <w:tcPr>
            <w:tcW w:w="510" w:type="pct"/>
            <w:vAlign w:val="center"/>
          </w:tcPr>
          <w:p w14:paraId="7C763F35" w14:textId="77777777" w:rsidR="00D10F92" w:rsidRPr="00830048" w:rsidRDefault="00D10F92" w:rsidP="00423145">
            <w:pPr>
              <w:jc w:val="right"/>
              <w:rPr>
                <w:rFonts w:cs="Arial"/>
                <w:sz w:val="16"/>
                <w:szCs w:val="16"/>
              </w:rPr>
            </w:pPr>
            <w:r w:rsidRPr="00830048">
              <w:rPr>
                <w:rFonts w:cs="Arial"/>
                <w:sz w:val="16"/>
                <w:szCs w:val="16"/>
              </w:rPr>
              <w:t>2.507</w:t>
            </w:r>
          </w:p>
        </w:tc>
        <w:tc>
          <w:tcPr>
            <w:tcW w:w="510" w:type="pct"/>
            <w:vAlign w:val="center"/>
          </w:tcPr>
          <w:p w14:paraId="5F63D7FA" w14:textId="77777777" w:rsidR="00D10F92" w:rsidRPr="00830048" w:rsidRDefault="00D10F92" w:rsidP="00423145">
            <w:pPr>
              <w:jc w:val="right"/>
              <w:rPr>
                <w:rFonts w:cs="Arial"/>
                <w:sz w:val="16"/>
                <w:szCs w:val="16"/>
              </w:rPr>
            </w:pPr>
            <w:r w:rsidRPr="00830048">
              <w:rPr>
                <w:rFonts w:cs="Arial"/>
                <w:sz w:val="16"/>
                <w:szCs w:val="16"/>
              </w:rPr>
              <w:t>2.815</w:t>
            </w:r>
          </w:p>
        </w:tc>
        <w:tc>
          <w:tcPr>
            <w:tcW w:w="513" w:type="pct"/>
            <w:vAlign w:val="center"/>
          </w:tcPr>
          <w:p w14:paraId="14617840" w14:textId="77777777" w:rsidR="00D10F92" w:rsidRPr="00830048" w:rsidRDefault="00D10F92" w:rsidP="00423145">
            <w:pPr>
              <w:jc w:val="right"/>
              <w:rPr>
                <w:rFonts w:cs="Arial"/>
                <w:sz w:val="16"/>
                <w:szCs w:val="16"/>
              </w:rPr>
            </w:pPr>
            <w:r w:rsidRPr="00830048">
              <w:rPr>
                <w:rFonts w:cs="Arial"/>
                <w:sz w:val="16"/>
                <w:szCs w:val="16"/>
              </w:rPr>
              <w:t>3.472</w:t>
            </w:r>
          </w:p>
        </w:tc>
      </w:tr>
      <w:tr w:rsidR="00D10F92" w:rsidRPr="00423145" w14:paraId="33F55D6D" w14:textId="77777777" w:rsidTr="00423145">
        <w:trPr>
          <w:trHeight w:hRule="exact" w:val="255"/>
          <w:jc w:val="center"/>
        </w:trPr>
        <w:tc>
          <w:tcPr>
            <w:tcW w:w="574" w:type="pct"/>
            <w:vAlign w:val="center"/>
          </w:tcPr>
          <w:p w14:paraId="411A5732"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1991</w:t>
            </w:r>
          </w:p>
        </w:tc>
        <w:tc>
          <w:tcPr>
            <w:tcW w:w="342" w:type="pct"/>
            <w:vAlign w:val="center"/>
          </w:tcPr>
          <w:p w14:paraId="2A90000B"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0.120</w:t>
            </w:r>
          </w:p>
        </w:tc>
        <w:tc>
          <w:tcPr>
            <w:tcW w:w="510" w:type="pct"/>
            <w:vAlign w:val="center"/>
          </w:tcPr>
          <w:p w14:paraId="715E6888"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0.685</w:t>
            </w:r>
          </w:p>
        </w:tc>
        <w:tc>
          <w:tcPr>
            <w:tcW w:w="510" w:type="pct"/>
            <w:vAlign w:val="center"/>
          </w:tcPr>
          <w:p w14:paraId="4DDD0EA2"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0.800</w:t>
            </w:r>
          </w:p>
        </w:tc>
        <w:tc>
          <w:tcPr>
            <w:tcW w:w="510" w:type="pct"/>
            <w:vAlign w:val="center"/>
          </w:tcPr>
          <w:p w14:paraId="348745FA"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1.512</w:t>
            </w:r>
          </w:p>
        </w:tc>
        <w:tc>
          <w:tcPr>
            <w:tcW w:w="510" w:type="pct"/>
            <w:vAlign w:val="center"/>
          </w:tcPr>
          <w:p w14:paraId="44945B97"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1.695</w:t>
            </w:r>
          </w:p>
        </w:tc>
        <w:tc>
          <w:tcPr>
            <w:tcW w:w="510" w:type="pct"/>
            <w:vAlign w:val="center"/>
          </w:tcPr>
          <w:p w14:paraId="0A8A8C8C"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2.434</w:t>
            </w:r>
          </w:p>
        </w:tc>
        <w:tc>
          <w:tcPr>
            <w:tcW w:w="510" w:type="pct"/>
            <w:vAlign w:val="center"/>
          </w:tcPr>
          <w:p w14:paraId="003E7E6D"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2.105</w:t>
            </w:r>
          </w:p>
        </w:tc>
        <w:tc>
          <w:tcPr>
            <w:tcW w:w="510" w:type="pct"/>
            <w:vAlign w:val="center"/>
          </w:tcPr>
          <w:p w14:paraId="7884CB79"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3.122</w:t>
            </w:r>
          </w:p>
        </w:tc>
        <w:tc>
          <w:tcPr>
            <w:tcW w:w="513" w:type="pct"/>
            <w:vAlign w:val="center"/>
          </w:tcPr>
          <w:p w14:paraId="197EE3C9"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3.432</w:t>
            </w:r>
          </w:p>
        </w:tc>
      </w:tr>
      <w:tr w:rsidR="00D10F92" w:rsidRPr="00423145" w14:paraId="57CCF129" w14:textId="77777777" w:rsidTr="00423145">
        <w:trPr>
          <w:trHeight w:hRule="exact" w:val="255"/>
          <w:jc w:val="center"/>
        </w:trPr>
        <w:tc>
          <w:tcPr>
            <w:tcW w:w="574" w:type="pct"/>
            <w:vAlign w:val="center"/>
          </w:tcPr>
          <w:p w14:paraId="670DFC68"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1992</w:t>
            </w:r>
          </w:p>
        </w:tc>
        <w:tc>
          <w:tcPr>
            <w:tcW w:w="342" w:type="pct"/>
            <w:vAlign w:val="center"/>
          </w:tcPr>
          <w:p w14:paraId="1E990B82"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0.122</w:t>
            </w:r>
          </w:p>
        </w:tc>
        <w:tc>
          <w:tcPr>
            <w:tcW w:w="510" w:type="pct"/>
            <w:vAlign w:val="center"/>
          </w:tcPr>
          <w:p w14:paraId="705B3904"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0.602</w:t>
            </w:r>
          </w:p>
        </w:tc>
        <w:tc>
          <w:tcPr>
            <w:tcW w:w="510" w:type="pct"/>
            <w:vAlign w:val="center"/>
          </w:tcPr>
          <w:p w14:paraId="76A73088"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1.118</w:t>
            </w:r>
          </w:p>
        </w:tc>
        <w:tc>
          <w:tcPr>
            <w:tcW w:w="510" w:type="pct"/>
            <w:vAlign w:val="center"/>
          </w:tcPr>
          <w:p w14:paraId="06FDC8C5"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1.061</w:t>
            </w:r>
          </w:p>
        </w:tc>
        <w:tc>
          <w:tcPr>
            <w:tcW w:w="510" w:type="pct"/>
            <w:vAlign w:val="center"/>
          </w:tcPr>
          <w:p w14:paraId="510BEEAE"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2.078</w:t>
            </w:r>
          </w:p>
        </w:tc>
        <w:tc>
          <w:tcPr>
            <w:tcW w:w="510" w:type="pct"/>
            <w:vAlign w:val="center"/>
          </w:tcPr>
          <w:p w14:paraId="51D05D21"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2.165</w:t>
            </w:r>
          </w:p>
        </w:tc>
        <w:tc>
          <w:tcPr>
            <w:tcW w:w="510" w:type="pct"/>
            <w:vAlign w:val="center"/>
          </w:tcPr>
          <w:p w14:paraId="4191A59D"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2.709</w:t>
            </w:r>
          </w:p>
        </w:tc>
        <w:tc>
          <w:tcPr>
            <w:tcW w:w="510" w:type="pct"/>
            <w:vAlign w:val="center"/>
          </w:tcPr>
          <w:p w14:paraId="0B8B3DB9"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2.284</w:t>
            </w:r>
          </w:p>
        </w:tc>
        <w:tc>
          <w:tcPr>
            <w:tcW w:w="513" w:type="pct"/>
            <w:vAlign w:val="center"/>
          </w:tcPr>
          <w:p w14:paraId="77CB92D5"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3.440</w:t>
            </w:r>
          </w:p>
        </w:tc>
      </w:tr>
      <w:tr w:rsidR="00D10F92" w:rsidRPr="00423145" w14:paraId="00413EA3" w14:textId="77777777" w:rsidTr="00423145">
        <w:trPr>
          <w:trHeight w:hRule="exact" w:val="255"/>
          <w:jc w:val="center"/>
        </w:trPr>
        <w:tc>
          <w:tcPr>
            <w:tcW w:w="574" w:type="pct"/>
            <w:vAlign w:val="center"/>
          </w:tcPr>
          <w:p w14:paraId="6C4C8E6E"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1993</w:t>
            </w:r>
          </w:p>
        </w:tc>
        <w:tc>
          <w:tcPr>
            <w:tcW w:w="342" w:type="pct"/>
            <w:vAlign w:val="center"/>
          </w:tcPr>
          <w:p w14:paraId="5000F850"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0.122</w:t>
            </w:r>
          </w:p>
        </w:tc>
        <w:tc>
          <w:tcPr>
            <w:tcW w:w="510" w:type="pct"/>
            <w:vAlign w:val="center"/>
          </w:tcPr>
          <w:p w14:paraId="5042F3B2"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0.481</w:t>
            </w:r>
          </w:p>
        </w:tc>
        <w:tc>
          <w:tcPr>
            <w:tcW w:w="510" w:type="pct"/>
            <w:vAlign w:val="center"/>
          </w:tcPr>
          <w:p w14:paraId="338BDD50"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1.227</w:t>
            </w:r>
          </w:p>
        </w:tc>
        <w:tc>
          <w:tcPr>
            <w:tcW w:w="510" w:type="pct"/>
            <w:vAlign w:val="center"/>
          </w:tcPr>
          <w:p w14:paraId="17B62440"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1.803</w:t>
            </w:r>
          </w:p>
        </w:tc>
        <w:tc>
          <w:tcPr>
            <w:tcW w:w="510" w:type="pct"/>
            <w:vAlign w:val="center"/>
          </w:tcPr>
          <w:p w14:paraId="41996B17"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1.274</w:t>
            </w:r>
          </w:p>
        </w:tc>
        <w:tc>
          <w:tcPr>
            <w:tcW w:w="510" w:type="pct"/>
            <w:vAlign w:val="center"/>
          </w:tcPr>
          <w:p w14:paraId="35AE21E8"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2.332</w:t>
            </w:r>
          </w:p>
        </w:tc>
        <w:tc>
          <w:tcPr>
            <w:tcW w:w="510" w:type="pct"/>
            <w:vAlign w:val="center"/>
          </w:tcPr>
          <w:p w14:paraId="74577EDF"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2.343</w:t>
            </w:r>
          </w:p>
        </w:tc>
        <w:tc>
          <w:tcPr>
            <w:tcW w:w="510" w:type="pct"/>
            <w:vAlign w:val="center"/>
          </w:tcPr>
          <w:p w14:paraId="5BAB16B0"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2.739</w:t>
            </w:r>
          </w:p>
        </w:tc>
        <w:tc>
          <w:tcPr>
            <w:tcW w:w="513" w:type="pct"/>
            <w:vAlign w:val="center"/>
          </w:tcPr>
          <w:p w14:paraId="4D924A82"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3.280</w:t>
            </w:r>
          </w:p>
        </w:tc>
      </w:tr>
      <w:tr w:rsidR="00D10F92" w:rsidRPr="00423145" w14:paraId="39F9D85C" w14:textId="77777777" w:rsidTr="00423145">
        <w:trPr>
          <w:trHeight w:hRule="exact" w:val="255"/>
          <w:jc w:val="center"/>
        </w:trPr>
        <w:tc>
          <w:tcPr>
            <w:tcW w:w="574" w:type="pct"/>
            <w:vAlign w:val="center"/>
          </w:tcPr>
          <w:p w14:paraId="620CABC9"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1994</w:t>
            </w:r>
          </w:p>
        </w:tc>
        <w:tc>
          <w:tcPr>
            <w:tcW w:w="342" w:type="pct"/>
            <w:vAlign w:val="center"/>
          </w:tcPr>
          <w:p w14:paraId="1B271D2F"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0.107</w:t>
            </w:r>
          </w:p>
        </w:tc>
        <w:tc>
          <w:tcPr>
            <w:tcW w:w="510" w:type="pct"/>
            <w:vAlign w:val="center"/>
          </w:tcPr>
          <w:p w14:paraId="469749CC"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0.469</w:t>
            </w:r>
          </w:p>
        </w:tc>
        <w:tc>
          <w:tcPr>
            <w:tcW w:w="510" w:type="pct"/>
            <w:vAlign w:val="center"/>
          </w:tcPr>
          <w:p w14:paraId="34F6FA04"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1.047</w:t>
            </w:r>
          </w:p>
        </w:tc>
        <w:tc>
          <w:tcPr>
            <w:tcW w:w="510" w:type="pct"/>
            <w:vAlign w:val="center"/>
          </w:tcPr>
          <w:p w14:paraId="01E23C4E"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1.621</w:t>
            </w:r>
          </w:p>
        </w:tc>
        <w:tc>
          <w:tcPr>
            <w:tcW w:w="510" w:type="pct"/>
            <w:vAlign w:val="center"/>
          </w:tcPr>
          <w:p w14:paraId="5F302F6F"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1.927</w:t>
            </w:r>
          </w:p>
        </w:tc>
        <w:tc>
          <w:tcPr>
            <w:tcW w:w="510" w:type="pct"/>
            <w:vAlign w:val="center"/>
          </w:tcPr>
          <w:p w14:paraId="5698B0E2"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2.154</w:t>
            </w:r>
          </w:p>
        </w:tc>
        <w:tc>
          <w:tcPr>
            <w:tcW w:w="510" w:type="pct"/>
            <w:vAlign w:val="center"/>
          </w:tcPr>
          <w:p w14:paraId="3AC6ACBD"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3.154</w:t>
            </w:r>
          </w:p>
        </w:tc>
        <w:tc>
          <w:tcPr>
            <w:tcW w:w="510" w:type="pct"/>
            <w:vAlign w:val="center"/>
          </w:tcPr>
          <w:p w14:paraId="72DD91F1"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2.688</w:t>
            </w:r>
          </w:p>
        </w:tc>
        <w:tc>
          <w:tcPr>
            <w:tcW w:w="513" w:type="pct"/>
            <w:vAlign w:val="center"/>
          </w:tcPr>
          <w:p w14:paraId="3934CF1A"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3.084</w:t>
            </w:r>
          </w:p>
        </w:tc>
      </w:tr>
      <w:tr w:rsidR="00D10F92" w:rsidRPr="00423145" w14:paraId="5E61025D" w14:textId="77777777" w:rsidTr="00423145">
        <w:trPr>
          <w:trHeight w:hRule="exact" w:val="255"/>
          <w:jc w:val="center"/>
        </w:trPr>
        <w:tc>
          <w:tcPr>
            <w:tcW w:w="574" w:type="pct"/>
            <w:vAlign w:val="center"/>
          </w:tcPr>
          <w:p w14:paraId="40EE18F0"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1995</w:t>
            </w:r>
          </w:p>
        </w:tc>
        <w:tc>
          <w:tcPr>
            <w:tcW w:w="342" w:type="pct"/>
            <w:vAlign w:val="center"/>
          </w:tcPr>
          <w:p w14:paraId="093F8F06"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0.086</w:t>
            </w:r>
          </w:p>
        </w:tc>
        <w:tc>
          <w:tcPr>
            <w:tcW w:w="510" w:type="pct"/>
            <w:vAlign w:val="center"/>
          </w:tcPr>
          <w:p w14:paraId="665E98DE"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0.493</w:t>
            </w:r>
          </w:p>
        </w:tc>
        <w:tc>
          <w:tcPr>
            <w:tcW w:w="510" w:type="pct"/>
            <w:vAlign w:val="center"/>
          </w:tcPr>
          <w:p w14:paraId="561B659F"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0.963</w:t>
            </w:r>
          </w:p>
        </w:tc>
        <w:tc>
          <w:tcPr>
            <w:tcW w:w="510" w:type="pct"/>
            <w:vAlign w:val="center"/>
          </w:tcPr>
          <w:p w14:paraId="741670F5"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1.556</w:t>
            </w:r>
          </w:p>
        </w:tc>
        <w:tc>
          <w:tcPr>
            <w:tcW w:w="510" w:type="pct"/>
            <w:vAlign w:val="center"/>
          </w:tcPr>
          <w:p w14:paraId="1BF84BEF"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2.222</w:t>
            </w:r>
          </w:p>
        </w:tc>
        <w:tc>
          <w:tcPr>
            <w:tcW w:w="510" w:type="pct"/>
            <w:vAlign w:val="center"/>
          </w:tcPr>
          <w:p w14:paraId="1F85DD14"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2.445</w:t>
            </w:r>
          </w:p>
        </w:tc>
        <w:tc>
          <w:tcPr>
            <w:tcW w:w="510" w:type="pct"/>
            <w:vAlign w:val="center"/>
          </w:tcPr>
          <w:p w14:paraId="6D7F0627" w14:textId="2207DA12"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2.41</w:t>
            </w:r>
          </w:p>
        </w:tc>
        <w:tc>
          <w:tcPr>
            <w:tcW w:w="510" w:type="pct"/>
            <w:vAlign w:val="center"/>
          </w:tcPr>
          <w:p w14:paraId="3D1C07B8"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2.991</w:t>
            </w:r>
          </w:p>
        </w:tc>
        <w:tc>
          <w:tcPr>
            <w:tcW w:w="513" w:type="pct"/>
            <w:vAlign w:val="center"/>
          </w:tcPr>
          <w:p w14:paraId="7760F9ED"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3.184</w:t>
            </w:r>
          </w:p>
        </w:tc>
      </w:tr>
      <w:tr w:rsidR="00D10F92" w:rsidRPr="00423145" w14:paraId="30AE71DF" w14:textId="77777777" w:rsidTr="00423145">
        <w:trPr>
          <w:trHeight w:hRule="exact" w:val="255"/>
          <w:jc w:val="center"/>
        </w:trPr>
        <w:tc>
          <w:tcPr>
            <w:tcW w:w="574" w:type="pct"/>
            <w:vAlign w:val="center"/>
          </w:tcPr>
          <w:p w14:paraId="4AA4A0FF"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1996</w:t>
            </w:r>
          </w:p>
        </w:tc>
        <w:tc>
          <w:tcPr>
            <w:tcW w:w="342" w:type="pct"/>
            <w:vAlign w:val="center"/>
          </w:tcPr>
          <w:p w14:paraId="28C1301A"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0.139</w:t>
            </w:r>
          </w:p>
        </w:tc>
        <w:tc>
          <w:tcPr>
            <w:tcW w:w="510" w:type="pct"/>
            <w:vAlign w:val="center"/>
          </w:tcPr>
          <w:p w14:paraId="165F2AA4"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0.495</w:t>
            </w:r>
          </w:p>
        </w:tc>
        <w:tc>
          <w:tcPr>
            <w:tcW w:w="510" w:type="pct"/>
            <w:vAlign w:val="center"/>
          </w:tcPr>
          <w:p w14:paraId="5BF39D35"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0.919</w:t>
            </w:r>
          </w:p>
        </w:tc>
        <w:tc>
          <w:tcPr>
            <w:tcW w:w="510" w:type="pct"/>
            <w:vAlign w:val="center"/>
          </w:tcPr>
          <w:p w14:paraId="2BE2ECF8"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1.320</w:t>
            </w:r>
          </w:p>
        </w:tc>
        <w:tc>
          <w:tcPr>
            <w:tcW w:w="510" w:type="pct"/>
            <w:vAlign w:val="center"/>
          </w:tcPr>
          <w:p w14:paraId="3BA9C374"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1.932</w:t>
            </w:r>
          </w:p>
        </w:tc>
        <w:tc>
          <w:tcPr>
            <w:tcW w:w="510" w:type="pct"/>
            <w:vAlign w:val="center"/>
          </w:tcPr>
          <w:p w14:paraId="7ABC1F6A"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2.555</w:t>
            </w:r>
          </w:p>
        </w:tc>
        <w:tc>
          <w:tcPr>
            <w:tcW w:w="510" w:type="pct"/>
            <w:vAlign w:val="center"/>
          </w:tcPr>
          <w:p w14:paraId="1E0E2364"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2.902</w:t>
            </w:r>
          </w:p>
        </w:tc>
        <w:tc>
          <w:tcPr>
            <w:tcW w:w="510" w:type="pct"/>
            <w:vAlign w:val="center"/>
          </w:tcPr>
          <w:p w14:paraId="1F706CCD"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2.611</w:t>
            </w:r>
          </w:p>
        </w:tc>
        <w:tc>
          <w:tcPr>
            <w:tcW w:w="513" w:type="pct"/>
            <w:vAlign w:val="center"/>
          </w:tcPr>
          <w:p w14:paraId="370AB42A"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3.588</w:t>
            </w:r>
          </w:p>
        </w:tc>
      </w:tr>
      <w:tr w:rsidR="00D10F92" w:rsidRPr="00423145" w14:paraId="7007ADD9" w14:textId="77777777" w:rsidTr="00423145">
        <w:trPr>
          <w:trHeight w:hRule="exact" w:val="255"/>
          <w:jc w:val="center"/>
        </w:trPr>
        <w:tc>
          <w:tcPr>
            <w:tcW w:w="574" w:type="pct"/>
            <w:vAlign w:val="center"/>
          </w:tcPr>
          <w:p w14:paraId="2F533DD9"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1997</w:t>
            </w:r>
          </w:p>
        </w:tc>
        <w:tc>
          <w:tcPr>
            <w:tcW w:w="342" w:type="pct"/>
            <w:vAlign w:val="center"/>
          </w:tcPr>
          <w:p w14:paraId="27786C66"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0.132</w:t>
            </w:r>
          </w:p>
        </w:tc>
        <w:tc>
          <w:tcPr>
            <w:tcW w:w="510" w:type="pct"/>
            <w:vAlign w:val="center"/>
          </w:tcPr>
          <w:p w14:paraId="51E3523B"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0.506</w:t>
            </w:r>
          </w:p>
        </w:tc>
        <w:tc>
          <w:tcPr>
            <w:tcW w:w="510" w:type="pct"/>
            <w:vAlign w:val="center"/>
          </w:tcPr>
          <w:p w14:paraId="18D67EB9"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0.782</w:t>
            </w:r>
          </w:p>
        </w:tc>
        <w:tc>
          <w:tcPr>
            <w:tcW w:w="510" w:type="pct"/>
            <w:vAlign w:val="center"/>
          </w:tcPr>
          <w:p w14:paraId="77C83826"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1.205</w:t>
            </w:r>
          </w:p>
        </w:tc>
        <w:tc>
          <w:tcPr>
            <w:tcW w:w="510" w:type="pct"/>
            <w:vAlign w:val="center"/>
          </w:tcPr>
          <w:p w14:paraId="571F0BCE"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1.664</w:t>
            </w:r>
          </w:p>
        </w:tc>
        <w:tc>
          <w:tcPr>
            <w:tcW w:w="510" w:type="pct"/>
            <w:vAlign w:val="center"/>
          </w:tcPr>
          <w:p w14:paraId="5D14BD5E"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2.176</w:t>
            </w:r>
          </w:p>
        </w:tc>
        <w:tc>
          <w:tcPr>
            <w:tcW w:w="510" w:type="pct"/>
            <w:vAlign w:val="center"/>
          </w:tcPr>
          <w:p w14:paraId="7FB1AFB0"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2.454</w:t>
            </w:r>
          </w:p>
        </w:tc>
        <w:tc>
          <w:tcPr>
            <w:tcW w:w="510" w:type="pct"/>
            <w:vAlign w:val="center"/>
          </w:tcPr>
          <w:p w14:paraId="5EADEC65"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2.577</w:t>
            </w:r>
          </w:p>
        </w:tc>
        <w:tc>
          <w:tcPr>
            <w:tcW w:w="513" w:type="pct"/>
            <w:vAlign w:val="center"/>
          </w:tcPr>
          <w:p w14:paraId="5152C977"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3.158</w:t>
            </w:r>
          </w:p>
        </w:tc>
      </w:tr>
      <w:tr w:rsidR="00D10F92" w:rsidRPr="00423145" w14:paraId="13AA51D1" w14:textId="77777777" w:rsidTr="00423145">
        <w:trPr>
          <w:trHeight w:hRule="exact" w:val="255"/>
          <w:jc w:val="center"/>
        </w:trPr>
        <w:tc>
          <w:tcPr>
            <w:tcW w:w="574" w:type="pct"/>
            <w:vAlign w:val="center"/>
          </w:tcPr>
          <w:p w14:paraId="71A552F1"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1998</w:t>
            </w:r>
          </w:p>
        </w:tc>
        <w:tc>
          <w:tcPr>
            <w:tcW w:w="342" w:type="pct"/>
            <w:vAlign w:val="center"/>
          </w:tcPr>
          <w:p w14:paraId="6E6BE427"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0.107</w:t>
            </w:r>
          </w:p>
        </w:tc>
        <w:tc>
          <w:tcPr>
            <w:tcW w:w="510" w:type="pct"/>
            <w:vAlign w:val="center"/>
          </w:tcPr>
          <w:p w14:paraId="3C1CAF11"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0.535</w:t>
            </w:r>
          </w:p>
        </w:tc>
        <w:tc>
          <w:tcPr>
            <w:tcW w:w="510" w:type="pct"/>
            <w:vAlign w:val="center"/>
          </w:tcPr>
          <w:p w14:paraId="3375059B"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1.035</w:t>
            </w:r>
          </w:p>
        </w:tc>
        <w:tc>
          <w:tcPr>
            <w:tcW w:w="510" w:type="pct"/>
            <w:vAlign w:val="center"/>
          </w:tcPr>
          <w:p w14:paraId="2B64CA66"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1.161</w:t>
            </w:r>
          </w:p>
        </w:tc>
        <w:tc>
          <w:tcPr>
            <w:tcW w:w="510" w:type="pct"/>
            <w:vAlign w:val="center"/>
          </w:tcPr>
          <w:p w14:paraId="54B582A5"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1.570</w:t>
            </w:r>
          </w:p>
        </w:tc>
        <w:tc>
          <w:tcPr>
            <w:tcW w:w="510" w:type="pct"/>
            <w:vAlign w:val="center"/>
          </w:tcPr>
          <w:p w14:paraId="5261DABE"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1.954</w:t>
            </w:r>
          </w:p>
        </w:tc>
        <w:tc>
          <w:tcPr>
            <w:tcW w:w="510" w:type="pct"/>
            <w:vAlign w:val="center"/>
          </w:tcPr>
          <w:p w14:paraId="0F118CF5"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2.609</w:t>
            </w:r>
          </w:p>
        </w:tc>
        <w:tc>
          <w:tcPr>
            <w:tcW w:w="510" w:type="pct"/>
            <w:vAlign w:val="center"/>
          </w:tcPr>
          <w:p w14:paraId="2F5955FE"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3.559</w:t>
            </w:r>
          </w:p>
        </w:tc>
        <w:tc>
          <w:tcPr>
            <w:tcW w:w="513" w:type="pct"/>
            <w:vAlign w:val="center"/>
          </w:tcPr>
          <w:p w14:paraId="1144B397"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3.462</w:t>
            </w:r>
          </w:p>
        </w:tc>
      </w:tr>
      <w:tr w:rsidR="00D10F92" w:rsidRPr="00423145" w14:paraId="7264E890" w14:textId="77777777" w:rsidTr="00423145">
        <w:trPr>
          <w:trHeight w:hRule="exact" w:val="255"/>
          <w:jc w:val="center"/>
        </w:trPr>
        <w:tc>
          <w:tcPr>
            <w:tcW w:w="574" w:type="pct"/>
            <w:vAlign w:val="center"/>
          </w:tcPr>
          <w:p w14:paraId="08118DFB"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1999</w:t>
            </w:r>
          </w:p>
        </w:tc>
        <w:tc>
          <w:tcPr>
            <w:tcW w:w="342" w:type="pct"/>
            <w:vAlign w:val="center"/>
          </w:tcPr>
          <w:p w14:paraId="24807B80"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0.130</w:t>
            </w:r>
          </w:p>
        </w:tc>
        <w:tc>
          <w:tcPr>
            <w:tcW w:w="510" w:type="pct"/>
            <w:vAlign w:val="center"/>
          </w:tcPr>
          <w:p w14:paraId="700EA282"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0.474</w:t>
            </w:r>
          </w:p>
        </w:tc>
        <w:tc>
          <w:tcPr>
            <w:tcW w:w="510" w:type="pct"/>
            <w:vAlign w:val="center"/>
          </w:tcPr>
          <w:p w14:paraId="7C7D3A3A"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0.911</w:t>
            </w:r>
          </w:p>
        </w:tc>
        <w:tc>
          <w:tcPr>
            <w:tcW w:w="510" w:type="pct"/>
            <w:vAlign w:val="center"/>
          </w:tcPr>
          <w:p w14:paraId="6B2FBD93"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1.290</w:t>
            </w:r>
          </w:p>
        </w:tc>
        <w:tc>
          <w:tcPr>
            <w:tcW w:w="510" w:type="pct"/>
            <w:vAlign w:val="center"/>
          </w:tcPr>
          <w:p w14:paraId="2188B002"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1.259</w:t>
            </w:r>
          </w:p>
        </w:tc>
        <w:tc>
          <w:tcPr>
            <w:tcW w:w="510" w:type="pct"/>
            <w:vAlign w:val="center"/>
          </w:tcPr>
          <w:p w14:paraId="13D4FD18"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1.869</w:t>
            </w:r>
          </w:p>
        </w:tc>
        <w:tc>
          <w:tcPr>
            <w:tcW w:w="510" w:type="pct"/>
            <w:vAlign w:val="center"/>
          </w:tcPr>
          <w:p w14:paraId="6CFE3651"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2.131</w:t>
            </w:r>
          </w:p>
        </w:tc>
        <w:tc>
          <w:tcPr>
            <w:tcW w:w="510" w:type="pct"/>
            <w:vAlign w:val="center"/>
          </w:tcPr>
          <w:p w14:paraId="6F76AEE5"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2.722</w:t>
            </w:r>
          </w:p>
        </w:tc>
        <w:tc>
          <w:tcPr>
            <w:tcW w:w="513" w:type="pct"/>
            <w:vAlign w:val="center"/>
          </w:tcPr>
          <w:p w14:paraId="37206F91"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2.992</w:t>
            </w:r>
          </w:p>
        </w:tc>
      </w:tr>
      <w:tr w:rsidR="00D10F92" w:rsidRPr="00423145" w14:paraId="72CC21CA" w14:textId="77777777" w:rsidTr="00423145">
        <w:trPr>
          <w:trHeight w:hRule="exact" w:val="255"/>
          <w:jc w:val="center"/>
        </w:trPr>
        <w:tc>
          <w:tcPr>
            <w:tcW w:w="574" w:type="pct"/>
            <w:vAlign w:val="center"/>
          </w:tcPr>
          <w:p w14:paraId="243AC2D1"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2000</w:t>
            </w:r>
          </w:p>
        </w:tc>
        <w:tc>
          <w:tcPr>
            <w:tcW w:w="342" w:type="pct"/>
            <w:vAlign w:val="center"/>
          </w:tcPr>
          <w:p w14:paraId="7D5091FB"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0.116</w:t>
            </w:r>
          </w:p>
        </w:tc>
        <w:tc>
          <w:tcPr>
            <w:tcW w:w="510" w:type="pct"/>
            <w:vAlign w:val="center"/>
          </w:tcPr>
          <w:p w14:paraId="16FD4405"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0.543</w:t>
            </w:r>
          </w:p>
        </w:tc>
        <w:tc>
          <w:tcPr>
            <w:tcW w:w="510" w:type="pct"/>
            <w:vAlign w:val="center"/>
          </w:tcPr>
          <w:p w14:paraId="0D2734C8"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0.949</w:t>
            </w:r>
          </w:p>
        </w:tc>
        <w:tc>
          <w:tcPr>
            <w:tcW w:w="510" w:type="pct"/>
            <w:vAlign w:val="center"/>
          </w:tcPr>
          <w:p w14:paraId="3420A2A4"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1.478</w:t>
            </w:r>
          </w:p>
        </w:tc>
        <w:tc>
          <w:tcPr>
            <w:tcW w:w="510" w:type="pct"/>
            <w:vAlign w:val="center"/>
          </w:tcPr>
          <w:p w14:paraId="630C3A14"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1.871</w:t>
            </w:r>
          </w:p>
        </w:tc>
        <w:tc>
          <w:tcPr>
            <w:tcW w:w="510" w:type="pct"/>
            <w:vAlign w:val="center"/>
          </w:tcPr>
          <w:p w14:paraId="671CFC90"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1.789</w:t>
            </w:r>
          </w:p>
        </w:tc>
        <w:tc>
          <w:tcPr>
            <w:tcW w:w="510" w:type="pct"/>
            <w:vAlign w:val="center"/>
          </w:tcPr>
          <w:p w14:paraId="5E11FE59"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2.298</w:t>
            </w:r>
          </w:p>
        </w:tc>
        <w:tc>
          <w:tcPr>
            <w:tcW w:w="510" w:type="pct"/>
            <w:vAlign w:val="center"/>
          </w:tcPr>
          <w:p w14:paraId="73577498"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2.508</w:t>
            </w:r>
          </w:p>
        </w:tc>
        <w:tc>
          <w:tcPr>
            <w:tcW w:w="513" w:type="pct"/>
            <w:vAlign w:val="center"/>
          </w:tcPr>
          <w:p w14:paraId="7D20EA5E"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2.901</w:t>
            </w:r>
          </w:p>
        </w:tc>
      </w:tr>
      <w:tr w:rsidR="00D10F92" w:rsidRPr="00423145" w14:paraId="45F9D18F" w14:textId="77777777" w:rsidTr="00423145">
        <w:trPr>
          <w:trHeight w:hRule="exact" w:val="255"/>
          <w:jc w:val="center"/>
        </w:trPr>
        <w:tc>
          <w:tcPr>
            <w:tcW w:w="574" w:type="pct"/>
            <w:vAlign w:val="center"/>
          </w:tcPr>
          <w:p w14:paraId="1C393626"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2001</w:t>
            </w:r>
          </w:p>
        </w:tc>
        <w:tc>
          <w:tcPr>
            <w:tcW w:w="342" w:type="pct"/>
            <w:vAlign w:val="center"/>
          </w:tcPr>
          <w:p w14:paraId="59DF1BB5"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0.093</w:t>
            </w:r>
          </w:p>
        </w:tc>
        <w:tc>
          <w:tcPr>
            <w:tcW w:w="510" w:type="pct"/>
            <w:vAlign w:val="center"/>
          </w:tcPr>
          <w:p w14:paraId="5F36C8AB"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0.524</w:t>
            </w:r>
          </w:p>
        </w:tc>
        <w:tc>
          <w:tcPr>
            <w:tcW w:w="510" w:type="pct"/>
            <w:vAlign w:val="center"/>
          </w:tcPr>
          <w:p w14:paraId="53BD20C3"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1.005</w:t>
            </w:r>
          </w:p>
        </w:tc>
        <w:tc>
          <w:tcPr>
            <w:tcW w:w="510" w:type="pct"/>
            <w:vAlign w:val="center"/>
          </w:tcPr>
          <w:p w14:paraId="199EAE1C"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1.371</w:t>
            </w:r>
          </w:p>
        </w:tc>
        <w:tc>
          <w:tcPr>
            <w:tcW w:w="510" w:type="pct"/>
            <w:vAlign w:val="center"/>
          </w:tcPr>
          <w:p w14:paraId="778A36C5"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1.798</w:t>
            </w:r>
          </w:p>
        </w:tc>
        <w:tc>
          <w:tcPr>
            <w:tcW w:w="510" w:type="pct"/>
            <w:vAlign w:val="center"/>
          </w:tcPr>
          <w:p w14:paraId="0C64122A"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2.165</w:t>
            </w:r>
          </w:p>
        </w:tc>
        <w:tc>
          <w:tcPr>
            <w:tcW w:w="510" w:type="pct"/>
            <w:vAlign w:val="center"/>
          </w:tcPr>
          <w:p w14:paraId="76198CA0"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2.250</w:t>
            </w:r>
          </w:p>
        </w:tc>
        <w:tc>
          <w:tcPr>
            <w:tcW w:w="510" w:type="pct"/>
            <w:vAlign w:val="center"/>
          </w:tcPr>
          <w:p w14:paraId="4D34DF3E"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2.593</w:t>
            </w:r>
          </w:p>
        </w:tc>
        <w:tc>
          <w:tcPr>
            <w:tcW w:w="513" w:type="pct"/>
            <w:vAlign w:val="center"/>
          </w:tcPr>
          <w:p w14:paraId="006536F4"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2.928</w:t>
            </w:r>
          </w:p>
        </w:tc>
      </w:tr>
      <w:tr w:rsidR="00D10F92" w:rsidRPr="00423145" w14:paraId="70ADC3D9" w14:textId="77777777" w:rsidTr="00423145">
        <w:trPr>
          <w:trHeight w:hRule="exact" w:val="255"/>
          <w:jc w:val="center"/>
        </w:trPr>
        <w:tc>
          <w:tcPr>
            <w:tcW w:w="574" w:type="pct"/>
            <w:vAlign w:val="center"/>
          </w:tcPr>
          <w:p w14:paraId="1BE92728"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2002</w:t>
            </w:r>
          </w:p>
        </w:tc>
        <w:tc>
          <w:tcPr>
            <w:tcW w:w="342" w:type="pct"/>
            <w:vAlign w:val="center"/>
          </w:tcPr>
          <w:p w14:paraId="5A8FE0FA"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0.096</w:t>
            </w:r>
          </w:p>
        </w:tc>
        <w:tc>
          <w:tcPr>
            <w:tcW w:w="510" w:type="pct"/>
            <w:vAlign w:val="center"/>
          </w:tcPr>
          <w:p w14:paraId="5CB6C08B"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0.332</w:t>
            </w:r>
          </w:p>
        </w:tc>
        <w:tc>
          <w:tcPr>
            <w:tcW w:w="510" w:type="pct"/>
            <w:vAlign w:val="center"/>
          </w:tcPr>
          <w:p w14:paraId="6A0579A6"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0.778</w:t>
            </w:r>
          </w:p>
        </w:tc>
        <w:tc>
          <w:tcPr>
            <w:tcW w:w="510" w:type="pct"/>
            <w:vAlign w:val="center"/>
          </w:tcPr>
          <w:p w14:paraId="6F18B762"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1.138</w:t>
            </w:r>
          </w:p>
        </w:tc>
        <w:tc>
          <w:tcPr>
            <w:tcW w:w="510" w:type="pct"/>
            <w:vAlign w:val="center"/>
          </w:tcPr>
          <w:p w14:paraId="224021E4"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1.494</w:t>
            </w:r>
          </w:p>
        </w:tc>
        <w:tc>
          <w:tcPr>
            <w:tcW w:w="510" w:type="pct"/>
            <w:vAlign w:val="center"/>
          </w:tcPr>
          <w:p w14:paraId="1160E1E7"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1.965</w:t>
            </w:r>
          </w:p>
        </w:tc>
        <w:tc>
          <w:tcPr>
            <w:tcW w:w="510" w:type="pct"/>
            <w:vAlign w:val="center"/>
          </w:tcPr>
          <w:p w14:paraId="4CC705A0"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2.177</w:t>
            </w:r>
          </w:p>
        </w:tc>
        <w:tc>
          <w:tcPr>
            <w:tcW w:w="510" w:type="pct"/>
            <w:vAlign w:val="center"/>
          </w:tcPr>
          <w:p w14:paraId="0A2FB97F"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2.206</w:t>
            </w:r>
          </w:p>
        </w:tc>
        <w:tc>
          <w:tcPr>
            <w:tcW w:w="513" w:type="pct"/>
            <w:vAlign w:val="center"/>
          </w:tcPr>
          <w:p w14:paraId="63EC05F7"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2.708</w:t>
            </w:r>
          </w:p>
        </w:tc>
      </w:tr>
      <w:tr w:rsidR="00D10F92" w:rsidRPr="00423145" w14:paraId="38E9A4D0" w14:textId="77777777" w:rsidTr="00423145">
        <w:trPr>
          <w:trHeight w:hRule="exact" w:val="255"/>
          <w:jc w:val="center"/>
        </w:trPr>
        <w:tc>
          <w:tcPr>
            <w:tcW w:w="574" w:type="pct"/>
            <w:shd w:val="clear" w:color="auto" w:fill="FFFF00"/>
            <w:vAlign w:val="center"/>
          </w:tcPr>
          <w:p w14:paraId="553F43FB"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2003</w:t>
            </w:r>
          </w:p>
        </w:tc>
        <w:tc>
          <w:tcPr>
            <w:tcW w:w="342" w:type="pct"/>
            <w:vAlign w:val="center"/>
          </w:tcPr>
          <w:p w14:paraId="771FE09A"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0.080</w:t>
            </w:r>
          </w:p>
        </w:tc>
        <w:tc>
          <w:tcPr>
            <w:tcW w:w="510" w:type="pct"/>
            <w:vAlign w:val="center"/>
          </w:tcPr>
          <w:p w14:paraId="1CF86DC8"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0.369</w:t>
            </w:r>
          </w:p>
        </w:tc>
        <w:tc>
          <w:tcPr>
            <w:tcW w:w="510" w:type="pct"/>
            <w:vAlign w:val="center"/>
          </w:tcPr>
          <w:p w14:paraId="019852A0"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0.846</w:t>
            </w:r>
          </w:p>
        </w:tc>
        <w:tc>
          <w:tcPr>
            <w:tcW w:w="510" w:type="pct"/>
            <w:vAlign w:val="center"/>
          </w:tcPr>
          <w:p w14:paraId="4BA663BF"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1.063</w:t>
            </w:r>
          </w:p>
        </w:tc>
        <w:tc>
          <w:tcPr>
            <w:tcW w:w="510" w:type="pct"/>
            <w:vAlign w:val="center"/>
          </w:tcPr>
          <w:p w14:paraId="494D62E4"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1.477</w:t>
            </w:r>
          </w:p>
        </w:tc>
        <w:tc>
          <w:tcPr>
            <w:tcW w:w="510" w:type="pct"/>
            <w:vAlign w:val="center"/>
          </w:tcPr>
          <w:p w14:paraId="38D7953A"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1.645</w:t>
            </w:r>
          </w:p>
        </w:tc>
        <w:tc>
          <w:tcPr>
            <w:tcW w:w="510" w:type="pct"/>
            <w:vAlign w:val="center"/>
          </w:tcPr>
          <w:p w14:paraId="4184A817"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2.208</w:t>
            </w:r>
          </w:p>
        </w:tc>
        <w:tc>
          <w:tcPr>
            <w:tcW w:w="510" w:type="pct"/>
            <w:vAlign w:val="center"/>
          </w:tcPr>
          <w:p w14:paraId="193141EA"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2.229</w:t>
            </w:r>
          </w:p>
        </w:tc>
        <w:tc>
          <w:tcPr>
            <w:tcW w:w="513" w:type="pct"/>
            <w:vAlign w:val="center"/>
          </w:tcPr>
          <w:p w14:paraId="11BA7365"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2.487</w:t>
            </w:r>
          </w:p>
        </w:tc>
      </w:tr>
      <w:tr w:rsidR="00D10F92" w:rsidRPr="00423145" w14:paraId="71AFA5CF" w14:textId="77777777" w:rsidTr="00423145">
        <w:trPr>
          <w:trHeight w:hRule="exact" w:val="255"/>
          <w:jc w:val="center"/>
        </w:trPr>
        <w:tc>
          <w:tcPr>
            <w:tcW w:w="574" w:type="pct"/>
            <w:vAlign w:val="center"/>
          </w:tcPr>
          <w:p w14:paraId="76647F19"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2004</w:t>
            </w:r>
          </w:p>
        </w:tc>
        <w:tc>
          <w:tcPr>
            <w:tcW w:w="342" w:type="pct"/>
            <w:shd w:val="clear" w:color="auto" w:fill="FFFF00"/>
            <w:vAlign w:val="center"/>
          </w:tcPr>
          <w:p w14:paraId="086CE37D"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0.064</w:t>
            </w:r>
          </w:p>
        </w:tc>
        <w:tc>
          <w:tcPr>
            <w:tcW w:w="510" w:type="pct"/>
            <w:vAlign w:val="center"/>
          </w:tcPr>
          <w:p w14:paraId="545FDA32"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0.310</w:t>
            </w:r>
          </w:p>
        </w:tc>
        <w:tc>
          <w:tcPr>
            <w:tcW w:w="510" w:type="pct"/>
            <w:vAlign w:val="center"/>
          </w:tcPr>
          <w:p w14:paraId="7C429B4F"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0.781</w:t>
            </w:r>
          </w:p>
        </w:tc>
        <w:tc>
          <w:tcPr>
            <w:tcW w:w="510" w:type="pct"/>
            <w:vAlign w:val="center"/>
          </w:tcPr>
          <w:p w14:paraId="224D1C2A"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1.151</w:t>
            </w:r>
          </w:p>
        </w:tc>
        <w:tc>
          <w:tcPr>
            <w:tcW w:w="510" w:type="pct"/>
            <w:vAlign w:val="center"/>
          </w:tcPr>
          <w:p w14:paraId="033E317B"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1.306</w:t>
            </w:r>
          </w:p>
        </w:tc>
        <w:tc>
          <w:tcPr>
            <w:tcW w:w="510" w:type="pct"/>
            <w:vAlign w:val="center"/>
          </w:tcPr>
          <w:p w14:paraId="03FCF455"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1.558</w:t>
            </w:r>
          </w:p>
        </w:tc>
        <w:tc>
          <w:tcPr>
            <w:tcW w:w="510" w:type="pct"/>
            <w:vAlign w:val="center"/>
          </w:tcPr>
          <w:p w14:paraId="1A3620A6"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1.622</w:t>
            </w:r>
          </w:p>
        </w:tc>
        <w:tc>
          <w:tcPr>
            <w:tcW w:w="510" w:type="pct"/>
            <w:vAlign w:val="center"/>
          </w:tcPr>
          <w:p w14:paraId="298F3A84"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1.956</w:t>
            </w:r>
          </w:p>
        </w:tc>
        <w:tc>
          <w:tcPr>
            <w:tcW w:w="513" w:type="pct"/>
            <w:vAlign w:val="center"/>
          </w:tcPr>
          <w:p w14:paraId="76C4A9B6"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2.216</w:t>
            </w:r>
          </w:p>
        </w:tc>
      </w:tr>
      <w:tr w:rsidR="00D10F92" w:rsidRPr="00423145" w14:paraId="0AA685F2" w14:textId="77777777" w:rsidTr="00423145">
        <w:trPr>
          <w:trHeight w:hRule="exact" w:val="255"/>
          <w:jc w:val="center"/>
        </w:trPr>
        <w:tc>
          <w:tcPr>
            <w:tcW w:w="574" w:type="pct"/>
            <w:vAlign w:val="center"/>
          </w:tcPr>
          <w:p w14:paraId="7A78F400"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2005</w:t>
            </w:r>
          </w:p>
        </w:tc>
        <w:tc>
          <w:tcPr>
            <w:tcW w:w="342" w:type="pct"/>
            <w:vAlign w:val="center"/>
          </w:tcPr>
          <w:p w14:paraId="0D35A34E"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0.028</w:t>
            </w:r>
          </w:p>
        </w:tc>
        <w:tc>
          <w:tcPr>
            <w:tcW w:w="510" w:type="pct"/>
            <w:shd w:val="clear" w:color="auto" w:fill="FFFF00"/>
            <w:vAlign w:val="center"/>
          </w:tcPr>
          <w:p w14:paraId="5DC6B230"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0.218</w:t>
            </w:r>
          </w:p>
        </w:tc>
        <w:tc>
          <w:tcPr>
            <w:tcW w:w="510" w:type="pct"/>
            <w:vAlign w:val="center"/>
          </w:tcPr>
          <w:p w14:paraId="2AAEC6E3"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0.493</w:t>
            </w:r>
          </w:p>
        </w:tc>
        <w:tc>
          <w:tcPr>
            <w:tcW w:w="510" w:type="pct"/>
            <w:vAlign w:val="center"/>
          </w:tcPr>
          <w:p w14:paraId="0E10B814"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0.696</w:t>
            </w:r>
          </w:p>
        </w:tc>
        <w:tc>
          <w:tcPr>
            <w:tcW w:w="510" w:type="pct"/>
            <w:vAlign w:val="center"/>
          </w:tcPr>
          <w:p w14:paraId="327280ED"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1.226</w:t>
            </w:r>
          </w:p>
        </w:tc>
        <w:tc>
          <w:tcPr>
            <w:tcW w:w="510" w:type="pct"/>
            <w:vAlign w:val="center"/>
          </w:tcPr>
          <w:p w14:paraId="6DC8DDA2"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1.321</w:t>
            </w:r>
          </w:p>
        </w:tc>
        <w:tc>
          <w:tcPr>
            <w:tcW w:w="510" w:type="pct"/>
            <w:vAlign w:val="center"/>
          </w:tcPr>
          <w:p w14:paraId="4DEB9260"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1.531</w:t>
            </w:r>
          </w:p>
        </w:tc>
        <w:tc>
          <w:tcPr>
            <w:tcW w:w="510" w:type="pct"/>
            <w:vAlign w:val="center"/>
          </w:tcPr>
          <w:p w14:paraId="615B56E6"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1.600</w:t>
            </w:r>
          </w:p>
        </w:tc>
        <w:tc>
          <w:tcPr>
            <w:tcW w:w="513" w:type="pct"/>
            <w:vAlign w:val="center"/>
          </w:tcPr>
          <w:p w14:paraId="08219039"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2.444</w:t>
            </w:r>
          </w:p>
        </w:tc>
      </w:tr>
      <w:tr w:rsidR="00D10F92" w:rsidRPr="00423145" w14:paraId="16E0255D" w14:textId="77777777" w:rsidTr="00423145">
        <w:trPr>
          <w:trHeight w:hRule="exact" w:val="255"/>
          <w:jc w:val="center"/>
        </w:trPr>
        <w:tc>
          <w:tcPr>
            <w:tcW w:w="574" w:type="pct"/>
            <w:vAlign w:val="center"/>
          </w:tcPr>
          <w:p w14:paraId="316D40F9"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2006</w:t>
            </w:r>
          </w:p>
        </w:tc>
        <w:tc>
          <w:tcPr>
            <w:tcW w:w="342" w:type="pct"/>
            <w:vAlign w:val="center"/>
          </w:tcPr>
          <w:p w14:paraId="476262CE"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0.059</w:t>
            </w:r>
          </w:p>
        </w:tc>
        <w:tc>
          <w:tcPr>
            <w:tcW w:w="510" w:type="pct"/>
            <w:vAlign w:val="center"/>
          </w:tcPr>
          <w:p w14:paraId="24754437"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0.171</w:t>
            </w:r>
          </w:p>
        </w:tc>
        <w:tc>
          <w:tcPr>
            <w:tcW w:w="510" w:type="pct"/>
            <w:shd w:val="clear" w:color="auto" w:fill="FFFF00"/>
            <w:vAlign w:val="center"/>
          </w:tcPr>
          <w:p w14:paraId="41C6C17B"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0.389</w:t>
            </w:r>
          </w:p>
        </w:tc>
        <w:tc>
          <w:tcPr>
            <w:tcW w:w="510" w:type="pct"/>
            <w:vAlign w:val="center"/>
          </w:tcPr>
          <w:p w14:paraId="00F95AD0"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0.657</w:t>
            </w:r>
          </w:p>
        </w:tc>
        <w:tc>
          <w:tcPr>
            <w:tcW w:w="510" w:type="pct"/>
            <w:vAlign w:val="center"/>
          </w:tcPr>
          <w:p w14:paraId="791D89D8"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0.870</w:t>
            </w:r>
          </w:p>
        </w:tc>
        <w:tc>
          <w:tcPr>
            <w:tcW w:w="510" w:type="pct"/>
            <w:vAlign w:val="center"/>
          </w:tcPr>
          <w:p w14:paraId="7D3E0AB8"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1.366</w:t>
            </w:r>
          </w:p>
        </w:tc>
        <w:tc>
          <w:tcPr>
            <w:tcW w:w="510" w:type="pct"/>
            <w:vAlign w:val="center"/>
          </w:tcPr>
          <w:p w14:paraId="502E25C3"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1.591</w:t>
            </w:r>
          </w:p>
        </w:tc>
        <w:tc>
          <w:tcPr>
            <w:tcW w:w="510" w:type="pct"/>
            <w:vAlign w:val="center"/>
          </w:tcPr>
          <w:p w14:paraId="156B797E"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1.742</w:t>
            </w:r>
          </w:p>
        </w:tc>
        <w:tc>
          <w:tcPr>
            <w:tcW w:w="513" w:type="pct"/>
            <w:vAlign w:val="center"/>
          </w:tcPr>
          <w:p w14:paraId="57208D78"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2.355</w:t>
            </w:r>
          </w:p>
        </w:tc>
      </w:tr>
      <w:tr w:rsidR="00D10F92" w:rsidRPr="00423145" w14:paraId="48330324" w14:textId="77777777" w:rsidTr="00423145">
        <w:trPr>
          <w:trHeight w:hRule="exact" w:val="255"/>
          <w:jc w:val="center"/>
        </w:trPr>
        <w:tc>
          <w:tcPr>
            <w:tcW w:w="574" w:type="pct"/>
            <w:vAlign w:val="center"/>
          </w:tcPr>
          <w:p w14:paraId="3006226C"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2007</w:t>
            </w:r>
          </w:p>
        </w:tc>
        <w:tc>
          <w:tcPr>
            <w:tcW w:w="342" w:type="pct"/>
            <w:vAlign w:val="center"/>
          </w:tcPr>
          <w:p w14:paraId="76636791"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0.077</w:t>
            </w:r>
          </w:p>
        </w:tc>
        <w:tc>
          <w:tcPr>
            <w:tcW w:w="510" w:type="pct"/>
            <w:vAlign w:val="center"/>
          </w:tcPr>
          <w:p w14:paraId="5E8919D0"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0.246</w:t>
            </w:r>
          </w:p>
        </w:tc>
        <w:tc>
          <w:tcPr>
            <w:tcW w:w="510" w:type="pct"/>
            <w:vAlign w:val="center"/>
          </w:tcPr>
          <w:p w14:paraId="4CB02F62"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0.405</w:t>
            </w:r>
          </w:p>
        </w:tc>
        <w:tc>
          <w:tcPr>
            <w:tcW w:w="510" w:type="pct"/>
            <w:shd w:val="clear" w:color="auto" w:fill="FFFF00"/>
            <w:vAlign w:val="center"/>
          </w:tcPr>
          <w:p w14:paraId="1E168EE2"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0.709</w:t>
            </w:r>
          </w:p>
        </w:tc>
        <w:tc>
          <w:tcPr>
            <w:tcW w:w="510" w:type="pct"/>
            <w:vAlign w:val="center"/>
          </w:tcPr>
          <w:p w14:paraId="62742421"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0.992</w:t>
            </w:r>
          </w:p>
        </w:tc>
        <w:tc>
          <w:tcPr>
            <w:tcW w:w="510" w:type="pct"/>
            <w:vAlign w:val="center"/>
          </w:tcPr>
          <w:p w14:paraId="1C9AF064"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1.745</w:t>
            </w:r>
          </w:p>
        </w:tc>
        <w:tc>
          <w:tcPr>
            <w:tcW w:w="510" w:type="pct"/>
            <w:vAlign w:val="center"/>
          </w:tcPr>
          <w:p w14:paraId="7F04DD1A"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1.559</w:t>
            </w:r>
          </w:p>
        </w:tc>
        <w:tc>
          <w:tcPr>
            <w:tcW w:w="510" w:type="pct"/>
            <w:vAlign w:val="center"/>
          </w:tcPr>
          <w:p w14:paraId="78A33829"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1.671</w:t>
            </w:r>
          </w:p>
        </w:tc>
        <w:tc>
          <w:tcPr>
            <w:tcW w:w="513" w:type="pct"/>
            <w:vAlign w:val="center"/>
          </w:tcPr>
          <w:p w14:paraId="28AE77B4"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1.862</w:t>
            </w:r>
          </w:p>
        </w:tc>
      </w:tr>
      <w:tr w:rsidR="00D10F92" w:rsidRPr="00423145" w14:paraId="48E1B77E" w14:textId="77777777" w:rsidTr="00423145">
        <w:trPr>
          <w:trHeight w:hRule="exact" w:val="255"/>
          <w:jc w:val="center"/>
        </w:trPr>
        <w:tc>
          <w:tcPr>
            <w:tcW w:w="574" w:type="pct"/>
            <w:vAlign w:val="center"/>
          </w:tcPr>
          <w:p w14:paraId="680C523E"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2008</w:t>
            </w:r>
          </w:p>
        </w:tc>
        <w:tc>
          <w:tcPr>
            <w:tcW w:w="342" w:type="pct"/>
            <w:vAlign w:val="center"/>
          </w:tcPr>
          <w:p w14:paraId="3BBC1061"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0.107</w:t>
            </w:r>
          </w:p>
        </w:tc>
        <w:tc>
          <w:tcPr>
            <w:tcW w:w="510" w:type="pct"/>
            <w:vAlign w:val="center"/>
          </w:tcPr>
          <w:p w14:paraId="38CD3CBE"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0.329</w:t>
            </w:r>
          </w:p>
        </w:tc>
        <w:tc>
          <w:tcPr>
            <w:tcW w:w="510" w:type="pct"/>
            <w:vAlign w:val="center"/>
          </w:tcPr>
          <w:p w14:paraId="34A02741"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0.573</w:t>
            </w:r>
          </w:p>
        </w:tc>
        <w:tc>
          <w:tcPr>
            <w:tcW w:w="510" w:type="pct"/>
            <w:vAlign w:val="center"/>
          </w:tcPr>
          <w:p w14:paraId="7F0EC778"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0.795</w:t>
            </w:r>
          </w:p>
        </w:tc>
        <w:tc>
          <w:tcPr>
            <w:tcW w:w="510" w:type="pct"/>
            <w:shd w:val="clear" w:color="auto" w:fill="FFFF00"/>
            <w:vAlign w:val="center"/>
          </w:tcPr>
          <w:p w14:paraId="75074525"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0.927</w:t>
            </w:r>
          </w:p>
        </w:tc>
        <w:tc>
          <w:tcPr>
            <w:tcW w:w="510" w:type="pct"/>
            <w:vAlign w:val="center"/>
          </w:tcPr>
          <w:p w14:paraId="32F494B4"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1.254</w:t>
            </w:r>
          </w:p>
        </w:tc>
        <w:tc>
          <w:tcPr>
            <w:tcW w:w="510" w:type="pct"/>
            <w:vAlign w:val="center"/>
          </w:tcPr>
          <w:p w14:paraId="6BF98565"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1.729</w:t>
            </w:r>
          </w:p>
        </w:tc>
        <w:tc>
          <w:tcPr>
            <w:tcW w:w="510" w:type="pct"/>
            <w:vAlign w:val="center"/>
          </w:tcPr>
          <w:p w14:paraId="5E7F62E2"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1.476</w:t>
            </w:r>
          </w:p>
        </w:tc>
        <w:tc>
          <w:tcPr>
            <w:tcW w:w="513" w:type="pct"/>
            <w:vAlign w:val="center"/>
          </w:tcPr>
          <w:p w14:paraId="58016738"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1.897</w:t>
            </w:r>
          </w:p>
        </w:tc>
      </w:tr>
      <w:tr w:rsidR="00D10F92" w:rsidRPr="00423145" w14:paraId="72CFB245" w14:textId="77777777" w:rsidTr="00423145">
        <w:trPr>
          <w:trHeight w:hRule="exact" w:val="255"/>
          <w:jc w:val="center"/>
        </w:trPr>
        <w:tc>
          <w:tcPr>
            <w:tcW w:w="574" w:type="pct"/>
            <w:vAlign w:val="center"/>
          </w:tcPr>
          <w:p w14:paraId="1649490C"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2009</w:t>
            </w:r>
          </w:p>
        </w:tc>
        <w:tc>
          <w:tcPr>
            <w:tcW w:w="342" w:type="pct"/>
            <w:vAlign w:val="center"/>
          </w:tcPr>
          <w:p w14:paraId="148416E5"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0.114</w:t>
            </w:r>
          </w:p>
        </w:tc>
        <w:tc>
          <w:tcPr>
            <w:tcW w:w="510" w:type="pct"/>
            <w:vAlign w:val="center"/>
          </w:tcPr>
          <w:p w14:paraId="2A6F1840"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0.387</w:t>
            </w:r>
          </w:p>
        </w:tc>
        <w:tc>
          <w:tcPr>
            <w:tcW w:w="510" w:type="pct"/>
            <w:vAlign w:val="center"/>
          </w:tcPr>
          <w:p w14:paraId="0302068D"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0.775</w:t>
            </w:r>
          </w:p>
        </w:tc>
        <w:tc>
          <w:tcPr>
            <w:tcW w:w="510" w:type="pct"/>
            <w:vAlign w:val="center"/>
          </w:tcPr>
          <w:p w14:paraId="7FC204A5"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0.999</w:t>
            </w:r>
          </w:p>
        </w:tc>
        <w:tc>
          <w:tcPr>
            <w:tcW w:w="510" w:type="pct"/>
            <w:vAlign w:val="center"/>
          </w:tcPr>
          <w:p w14:paraId="51391B57"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0.987</w:t>
            </w:r>
          </w:p>
        </w:tc>
        <w:tc>
          <w:tcPr>
            <w:tcW w:w="510" w:type="pct"/>
            <w:shd w:val="clear" w:color="auto" w:fill="FFFF00"/>
            <w:vAlign w:val="center"/>
          </w:tcPr>
          <w:p w14:paraId="16DAAAA8"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1.258</w:t>
            </w:r>
          </w:p>
        </w:tc>
        <w:tc>
          <w:tcPr>
            <w:tcW w:w="510" w:type="pct"/>
            <w:vAlign w:val="center"/>
          </w:tcPr>
          <w:p w14:paraId="5DD19E89"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1.482</w:t>
            </w:r>
          </w:p>
        </w:tc>
        <w:tc>
          <w:tcPr>
            <w:tcW w:w="510" w:type="pct"/>
            <w:vAlign w:val="center"/>
          </w:tcPr>
          <w:p w14:paraId="4DBBCDC1"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2.680</w:t>
            </w:r>
          </w:p>
        </w:tc>
        <w:tc>
          <w:tcPr>
            <w:tcW w:w="513" w:type="pct"/>
            <w:vAlign w:val="center"/>
          </w:tcPr>
          <w:p w14:paraId="38D132BD"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2.228</w:t>
            </w:r>
          </w:p>
          <w:p w14:paraId="4C945D64" w14:textId="77777777" w:rsidR="00D10F92" w:rsidRPr="00423145" w:rsidRDefault="00D10F92" w:rsidP="00423145">
            <w:pPr>
              <w:pStyle w:val="BodyTable"/>
              <w:jc w:val="right"/>
              <w:rPr>
                <w:rFonts w:ascii="Arial" w:hAnsi="Arial" w:cs="Arial"/>
                <w:snapToGrid w:val="0"/>
                <w:color w:val="000000"/>
                <w:sz w:val="16"/>
                <w:szCs w:val="16"/>
              </w:rPr>
            </w:pPr>
          </w:p>
        </w:tc>
      </w:tr>
      <w:tr w:rsidR="00D10F92" w:rsidRPr="00423145" w14:paraId="504551EC" w14:textId="77777777" w:rsidTr="00423145">
        <w:trPr>
          <w:trHeight w:hRule="exact" w:val="255"/>
          <w:jc w:val="center"/>
        </w:trPr>
        <w:tc>
          <w:tcPr>
            <w:tcW w:w="574" w:type="pct"/>
            <w:shd w:val="clear" w:color="auto" w:fill="FFFF00"/>
            <w:vAlign w:val="center"/>
          </w:tcPr>
          <w:p w14:paraId="24F70551"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2010</w:t>
            </w:r>
          </w:p>
        </w:tc>
        <w:tc>
          <w:tcPr>
            <w:tcW w:w="342" w:type="pct"/>
            <w:vAlign w:val="center"/>
          </w:tcPr>
          <w:p w14:paraId="3393BED5"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0.072</w:t>
            </w:r>
          </w:p>
        </w:tc>
        <w:tc>
          <w:tcPr>
            <w:tcW w:w="510" w:type="pct"/>
            <w:vAlign w:val="center"/>
          </w:tcPr>
          <w:p w14:paraId="460CB304"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0.385</w:t>
            </w:r>
          </w:p>
        </w:tc>
        <w:tc>
          <w:tcPr>
            <w:tcW w:w="510" w:type="pct"/>
            <w:vAlign w:val="center"/>
          </w:tcPr>
          <w:p w14:paraId="703C7EC9"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0.749</w:t>
            </w:r>
          </w:p>
        </w:tc>
        <w:tc>
          <w:tcPr>
            <w:tcW w:w="510" w:type="pct"/>
            <w:shd w:val="clear" w:color="auto" w:fill="auto"/>
            <w:vAlign w:val="center"/>
          </w:tcPr>
          <w:p w14:paraId="5BD8D928"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0.960</w:t>
            </w:r>
          </w:p>
        </w:tc>
        <w:tc>
          <w:tcPr>
            <w:tcW w:w="510" w:type="pct"/>
            <w:shd w:val="clear" w:color="auto" w:fill="auto"/>
            <w:vAlign w:val="center"/>
          </w:tcPr>
          <w:p w14:paraId="290FC25A"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1.120</w:t>
            </w:r>
          </w:p>
        </w:tc>
        <w:tc>
          <w:tcPr>
            <w:tcW w:w="510" w:type="pct"/>
            <w:shd w:val="clear" w:color="auto" w:fill="auto"/>
            <w:vAlign w:val="center"/>
          </w:tcPr>
          <w:p w14:paraId="5C9FC2F9"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1.207</w:t>
            </w:r>
          </w:p>
        </w:tc>
        <w:tc>
          <w:tcPr>
            <w:tcW w:w="510" w:type="pct"/>
            <w:shd w:val="clear" w:color="auto" w:fill="FFFF00"/>
            <w:vAlign w:val="center"/>
          </w:tcPr>
          <w:p w14:paraId="7807A0D9"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1.333</w:t>
            </w:r>
          </w:p>
        </w:tc>
        <w:tc>
          <w:tcPr>
            <w:tcW w:w="510" w:type="pct"/>
            <w:vAlign w:val="center"/>
          </w:tcPr>
          <w:p w14:paraId="57B28F3B"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1.772</w:t>
            </w:r>
          </w:p>
        </w:tc>
        <w:tc>
          <w:tcPr>
            <w:tcW w:w="513" w:type="pct"/>
            <w:vAlign w:val="center"/>
          </w:tcPr>
          <w:p w14:paraId="782DA192"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2.066</w:t>
            </w:r>
          </w:p>
          <w:p w14:paraId="099C67C3" w14:textId="77777777" w:rsidR="00D10F92" w:rsidRPr="00423145" w:rsidRDefault="00D10F92" w:rsidP="00423145">
            <w:pPr>
              <w:pStyle w:val="BodyTable"/>
              <w:jc w:val="right"/>
              <w:rPr>
                <w:rFonts w:ascii="Arial" w:hAnsi="Arial" w:cs="Arial"/>
                <w:snapToGrid w:val="0"/>
                <w:color w:val="000000"/>
                <w:sz w:val="16"/>
                <w:szCs w:val="16"/>
              </w:rPr>
            </w:pPr>
          </w:p>
        </w:tc>
      </w:tr>
      <w:tr w:rsidR="00D10F92" w:rsidRPr="00423145" w14:paraId="3534C153" w14:textId="77777777" w:rsidTr="00423145">
        <w:trPr>
          <w:trHeight w:hRule="exact" w:val="255"/>
          <w:jc w:val="center"/>
        </w:trPr>
        <w:tc>
          <w:tcPr>
            <w:tcW w:w="574" w:type="pct"/>
            <w:vAlign w:val="center"/>
          </w:tcPr>
          <w:p w14:paraId="0E64996A"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2011</w:t>
            </w:r>
          </w:p>
        </w:tc>
        <w:tc>
          <w:tcPr>
            <w:tcW w:w="342" w:type="pct"/>
            <w:shd w:val="clear" w:color="auto" w:fill="FFFF00"/>
            <w:vAlign w:val="center"/>
          </w:tcPr>
          <w:p w14:paraId="445E2058"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0.038</w:t>
            </w:r>
          </w:p>
        </w:tc>
        <w:tc>
          <w:tcPr>
            <w:tcW w:w="510" w:type="pct"/>
            <w:vAlign w:val="center"/>
          </w:tcPr>
          <w:p w14:paraId="6A0BA995"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0.322</w:t>
            </w:r>
          </w:p>
        </w:tc>
        <w:tc>
          <w:tcPr>
            <w:tcW w:w="510" w:type="pct"/>
            <w:vAlign w:val="center"/>
          </w:tcPr>
          <w:p w14:paraId="5C759C42"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0.612</w:t>
            </w:r>
          </w:p>
        </w:tc>
        <w:tc>
          <w:tcPr>
            <w:tcW w:w="510" w:type="pct"/>
            <w:shd w:val="clear" w:color="auto" w:fill="auto"/>
            <w:vAlign w:val="center"/>
          </w:tcPr>
          <w:p w14:paraId="26F875BB"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0.900</w:t>
            </w:r>
          </w:p>
        </w:tc>
        <w:tc>
          <w:tcPr>
            <w:tcW w:w="510" w:type="pct"/>
            <w:shd w:val="clear" w:color="auto" w:fill="auto"/>
            <w:vAlign w:val="center"/>
          </w:tcPr>
          <w:p w14:paraId="24C95409"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0.953</w:t>
            </w:r>
          </w:p>
        </w:tc>
        <w:tc>
          <w:tcPr>
            <w:tcW w:w="510" w:type="pct"/>
            <w:shd w:val="clear" w:color="auto" w:fill="auto"/>
            <w:vAlign w:val="center"/>
          </w:tcPr>
          <w:p w14:paraId="5AA9B396"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1.018</w:t>
            </w:r>
          </w:p>
        </w:tc>
        <w:tc>
          <w:tcPr>
            <w:tcW w:w="510" w:type="pct"/>
            <w:shd w:val="clear" w:color="auto" w:fill="auto"/>
            <w:vAlign w:val="center"/>
          </w:tcPr>
          <w:p w14:paraId="3B5B64EC"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1.120</w:t>
            </w:r>
          </w:p>
        </w:tc>
        <w:tc>
          <w:tcPr>
            <w:tcW w:w="510" w:type="pct"/>
            <w:shd w:val="clear" w:color="auto" w:fill="FFFF00"/>
            <w:vAlign w:val="center"/>
          </w:tcPr>
          <w:p w14:paraId="3C3B8CFF"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1.371</w:t>
            </w:r>
          </w:p>
        </w:tc>
        <w:tc>
          <w:tcPr>
            <w:tcW w:w="513" w:type="pct"/>
            <w:vAlign w:val="center"/>
          </w:tcPr>
          <w:p w14:paraId="539CF59E"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1.721</w:t>
            </w:r>
          </w:p>
          <w:p w14:paraId="47878637" w14:textId="77777777" w:rsidR="00D10F92" w:rsidRPr="00423145" w:rsidRDefault="00D10F92" w:rsidP="00423145">
            <w:pPr>
              <w:pStyle w:val="BodyTable"/>
              <w:jc w:val="right"/>
              <w:rPr>
                <w:rFonts w:ascii="Arial" w:hAnsi="Arial" w:cs="Arial"/>
                <w:snapToGrid w:val="0"/>
                <w:color w:val="000000"/>
                <w:sz w:val="16"/>
                <w:szCs w:val="16"/>
              </w:rPr>
            </w:pPr>
          </w:p>
        </w:tc>
      </w:tr>
      <w:tr w:rsidR="00D10F92" w:rsidRPr="00423145" w14:paraId="30C93B8F" w14:textId="77777777" w:rsidTr="00423145">
        <w:trPr>
          <w:trHeight w:hRule="exact" w:val="255"/>
          <w:jc w:val="center"/>
        </w:trPr>
        <w:tc>
          <w:tcPr>
            <w:tcW w:w="574" w:type="pct"/>
            <w:vAlign w:val="center"/>
          </w:tcPr>
          <w:p w14:paraId="43E962B8" w14:textId="77777777" w:rsidR="00D10F92" w:rsidRPr="00423145" w:rsidRDefault="00D10F92"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2012</w:t>
            </w:r>
          </w:p>
        </w:tc>
        <w:tc>
          <w:tcPr>
            <w:tcW w:w="342" w:type="pct"/>
            <w:vAlign w:val="center"/>
          </w:tcPr>
          <w:p w14:paraId="6B7D1751"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0.070</w:t>
            </w:r>
          </w:p>
        </w:tc>
        <w:tc>
          <w:tcPr>
            <w:tcW w:w="510" w:type="pct"/>
            <w:shd w:val="clear" w:color="auto" w:fill="FFFF00"/>
            <w:vAlign w:val="center"/>
          </w:tcPr>
          <w:p w14:paraId="38F45C89"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0.186</w:t>
            </w:r>
          </w:p>
        </w:tc>
        <w:tc>
          <w:tcPr>
            <w:tcW w:w="510" w:type="pct"/>
            <w:vAlign w:val="center"/>
          </w:tcPr>
          <w:p w14:paraId="118ED302"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0.457</w:t>
            </w:r>
          </w:p>
        </w:tc>
        <w:tc>
          <w:tcPr>
            <w:tcW w:w="510" w:type="pct"/>
            <w:vAlign w:val="center"/>
          </w:tcPr>
          <w:p w14:paraId="2F41A209"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0.506</w:t>
            </w:r>
          </w:p>
        </w:tc>
        <w:tc>
          <w:tcPr>
            <w:tcW w:w="510" w:type="pct"/>
            <w:vAlign w:val="center"/>
          </w:tcPr>
          <w:p w14:paraId="03F1F07D"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0.997</w:t>
            </w:r>
          </w:p>
        </w:tc>
        <w:tc>
          <w:tcPr>
            <w:tcW w:w="510" w:type="pct"/>
            <w:vAlign w:val="center"/>
          </w:tcPr>
          <w:p w14:paraId="73A3AE3E"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1.104</w:t>
            </w:r>
          </w:p>
        </w:tc>
        <w:tc>
          <w:tcPr>
            <w:tcW w:w="510" w:type="pct"/>
            <w:vAlign w:val="center"/>
          </w:tcPr>
          <w:p w14:paraId="6960819F"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1.084</w:t>
            </w:r>
          </w:p>
        </w:tc>
        <w:tc>
          <w:tcPr>
            <w:tcW w:w="510" w:type="pct"/>
            <w:vAlign w:val="center"/>
          </w:tcPr>
          <w:p w14:paraId="3659AFC4"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1.190</w:t>
            </w:r>
          </w:p>
        </w:tc>
        <w:tc>
          <w:tcPr>
            <w:tcW w:w="513" w:type="pct"/>
            <w:shd w:val="clear" w:color="auto" w:fill="FFFF00"/>
            <w:vAlign w:val="center"/>
          </w:tcPr>
          <w:p w14:paraId="29B8C779" w14:textId="77777777" w:rsidR="00D10F92" w:rsidRPr="00423145" w:rsidRDefault="00D10F92"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1.346</w:t>
            </w:r>
          </w:p>
        </w:tc>
      </w:tr>
      <w:tr w:rsidR="00AA59E5" w:rsidRPr="00423145" w14:paraId="1C445107" w14:textId="77777777" w:rsidTr="00423145">
        <w:trPr>
          <w:trHeight w:hRule="exact" w:val="255"/>
          <w:jc w:val="center"/>
        </w:trPr>
        <w:tc>
          <w:tcPr>
            <w:tcW w:w="574" w:type="pct"/>
            <w:shd w:val="clear" w:color="auto" w:fill="FFFF00"/>
            <w:vAlign w:val="center"/>
          </w:tcPr>
          <w:p w14:paraId="32FEA52E" w14:textId="77777777" w:rsidR="00AA59E5" w:rsidRPr="00423145" w:rsidRDefault="00AA59E5" w:rsidP="00423145">
            <w:pPr>
              <w:pStyle w:val="BodyTable"/>
              <w:rPr>
                <w:rFonts w:ascii="Arial" w:hAnsi="Arial" w:cs="Arial"/>
                <w:snapToGrid w:val="0"/>
                <w:color w:val="000000"/>
                <w:sz w:val="16"/>
                <w:szCs w:val="16"/>
              </w:rPr>
            </w:pPr>
            <w:r w:rsidRPr="00423145">
              <w:rPr>
                <w:rFonts w:ascii="Arial" w:hAnsi="Arial" w:cs="Arial"/>
                <w:snapToGrid w:val="0"/>
                <w:color w:val="000000"/>
                <w:sz w:val="16"/>
                <w:szCs w:val="16"/>
              </w:rPr>
              <w:t>2013</w:t>
            </w:r>
          </w:p>
          <w:p w14:paraId="6E13B372" w14:textId="77777777" w:rsidR="00AA59E5" w:rsidRPr="00423145" w:rsidRDefault="00AA59E5" w:rsidP="00423145">
            <w:pPr>
              <w:pStyle w:val="BodyTable"/>
              <w:rPr>
                <w:rFonts w:ascii="Arial" w:hAnsi="Arial" w:cs="Arial"/>
                <w:snapToGrid w:val="0"/>
                <w:color w:val="000000"/>
                <w:sz w:val="16"/>
                <w:szCs w:val="16"/>
              </w:rPr>
            </w:pPr>
          </w:p>
        </w:tc>
        <w:tc>
          <w:tcPr>
            <w:tcW w:w="342" w:type="pct"/>
            <w:vAlign w:val="center"/>
          </w:tcPr>
          <w:p w14:paraId="04D7FF2C" w14:textId="77777777" w:rsidR="00AA59E5" w:rsidRPr="00423145" w:rsidRDefault="00AA59E5"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0.070</w:t>
            </w:r>
          </w:p>
        </w:tc>
        <w:tc>
          <w:tcPr>
            <w:tcW w:w="510" w:type="pct"/>
            <w:vAlign w:val="center"/>
          </w:tcPr>
          <w:p w14:paraId="6D64FE0B" w14:textId="77777777" w:rsidR="00AA59E5" w:rsidRPr="00423145" w:rsidRDefault="00AA59E5"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0.261</w:t>
            </w:r>
          </w:p>
        </w:tc>
        <w:tc>
          <w:tcPr>
            <w:tcW w:w="510" w:type="pct"/>
            <w:shd w:val="clear" w:color="auto" w:fill="FFFF00"/>
            <w:vAlign w:val="center"/>
          </w:tcPr>
          <w:p w14:paraId="5672DBA3" w14:textId="77777777" w:rsidR="00AA59E5" w:rsidRPr="00423145" w:rsidRDefault="00AA59E5"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0.412</w:t>
            </w:r>
          </w:p>
        </w:tc>
        <w:tc>
          <w:tcPr>
            <w:tcW w:w="510" w:type="pct"/>
            <w:vAlign w:val="center"/>
          </w:tcPr>
          <w:p w14:paraId="0F60EEEF" w14:textId="77777777" w:rsidR="00AA59E5" w:rsidRPr="00423145" w:rsidRDefault="00AA59E5"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0.789</w:t>
            </w:r>
          </w:p>
        </w:tc>
        <w:tc>
          <w:tcPr>
            <w:tcW w:w="510" w:type="pct"/>
            <w:vAlign w:val="center"/>
          </w:tcPr>
          <w:p w14:paraId="14BAFDD3" w14:textId="77777777" w:rsidR="00AA59E5" w:rsidRPr="00423145" w:rsidRDefault="00AA59E5"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1.092</w:t>
            </w:r>
          </w:p>
        </w:tc>
        <w:tc>
          <w:tcPr>
            <w:tcW w:w="510" w:type="pct"/>
            <w:vAlign w:val="center"/>
          </w:tcPr>
          <w:p w14:paraId="64A84790" w14:textId="77777777" w:rsidR="00AA59E5" w:rsidRPr="00423145" w:rsidRDefault="00AA59E5"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0.972</w:t>
            </w:r>
          </w:p>
        </w:tc>
        <w:tc>
          <w:tcPr>
            <w:tcW w:w="510" w:type="pct"/>
            <w:vAlign w:val="center"/>
          </w:tcPr>
          <w:p w14:paraId="26CE5D32" w14:textId="77777777" w:rsidR="00AA59E5" w:rsidRPr="00423145" w:rsidRDefault="00AA59E5"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1.100</w:t>
            </w:r>
          </w:p>
        </w:tc>
        <w:tc>
          <w:tcPr>
            <w:tcW w:w="510" w:type="pct"/>
            <w:vAlign w:val="center"/>
          </w:tcPr>
          <w:p w14:paraId="55DA00A2" w14:textId="77777777" w:rsidR="00AA59E5" w:rsidRPr="00423145" w:rsidRDefault="00AA59E5"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1.142</w:t>
            </w:r>
          </w:p>
        </w:tc>
        <w:tc>
          <w:tcPr>
            <w:tcW w:w="513" w:type="pct"/>
            <w:vAlign w:val="center"/>
          </w:tcPr>
          <w:p w14:paraId="27572CE8" w14:textId="77777777" w:rsidR="00AA59E5" w:rsidRPr="00423145" w:rsidRDefault="00AA59E5"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1.457</w:t>
            </w:r>
          </w:p>
          <w:p w14:paraId="566282E4" w14:textId="77777777" w:rsidR="00AA59E5" w:rsidRPr="00423145" w:rsidRDefault="00AA59E5" w:rsidP="00423145">
            <w:pPr>
              <w:pStyle w:val="BodyTable"/>
              <w:jc w:val="right"/>
              <w:rPr>
                <w:rFonts w:ascii="Arial" w:hAnsi="Arial" w:cs="Arial"/>
                <w:snapToGrid w:val="0"/>
                <w:color w:val="000000"/>
                <w:sz w:val="16"/>
                <w:szCs w:val="16"/>
              </w:rPr>
            </w:pPr>
          </w:p>
        </w:tc>
      </w:tr>
      <w:tr w:rsidR="006E04D3" w:rsidRPr="00571CCC" w14:paraId="0793F4D1" w14:textId="77777777" w:rsidTr="00423145">
        <w:trPr>
          <w:trHeight w:hRule="exact" w:val="255"/>
          <w:jc w:val="center"/>
        </w:trPr>
        <w:tc>
          <w:tcPr>
            <w:tcW w:w="574" w:type="pct"/>
            <w:vAlign w:val="center"/>
          </w:tcPr>
          <w:p w14:paraId="03E5381D" w14:textId="77777777" w:rsidR="006E04D3" w:rsidRPr="00830048" w:rsidRDefault="006E04D3" w:rsidP="00423145">
            <w:pPr>
              <w:rPr>
                <w:rFonts w:cs="Arial"/>
                <w:sz w:val="16"/>
                <w:szCs w:val="16"/>
              </w:rPr>
            </w:pPr>
            <w:r w:rsidRPr="00830048">
              <w:rPr>
                <w:rFonts w:cs="Arial"/>
                <w:sz w:val="16"/>
                <w:szCs w:val="16"/>
              </w:rPr>
              <w:t>2014</w:t>
            </w:r>
          </w:p>
        </w:tc>
        <w:tc>
          <w:tcPr>
            <w:tcW w:w="342" w:type="pct"/>
            <w:shd w:val="clear" w:color="auto" w:fill="FFFF00"/>
            <w:vAlign w:val="center"/>
          </w:tcPr>
          <w:p w14:paraId="0BA6575A" w14:textId="77777777" w:rsidR="006E04D3" w:rsidRPr="00830048" w:rsidRDefault="006E04D3" w:rsidP="00423145">
            <w:pPr>
              <w:jc w:val="right"/>
              <w:rPr>
                <w:rFonts w:cs="Arial"/>
                <w:sz w:val="16"/>
                <w:szCs w:val="16"/>
              </w:rPr>
            </w:pPr>
            <w:r w:rsidRPr="00830048">
              <w:rPr>
                <w:rFonts w:cs="Arial"/>
                <w:sz w:val="16"/>
                <w:szCs w:val="16"/>
              </w:rPr>
              <w:t>0.042</w:t>
            </w:r>
          </w:p>
        </w:tc>
        <w:tc>
          <w:tcPr>
            <w:tcW w:w="510" w:type="pct"/>
            <w:vAlign w:val="center"/>
          </w:tcPr>
          <w:p w14:paraId="0771CE9F" w14:textId="77777777" w:rsidR="006E04D3" w:rsidRPr="00830048" w:rsidRDefault="006E04D3" w:rsidP="00423145">
            <w:pPr>
              <w:jc w:val="right"/>
              <w:rPr>
                <w:rFonts w:cs="Arial"/>
                <w:sz w:val="16"/>
                <w:szCs w:val="16"/>
              </w:rPr>
            </w:pPr>
            <w:r w:rsidRPr="00830048">
              <w:rPr>
                <w:rFonts w:cs="Arial"/>
                <w:sz w:val="16"/>
                <w:szCs w:val="16"/>
              </w:rPr>
              <w:t>0.323</w:t>
            </w:r>
          </w:p>
        </w:tc>
        <w:tc>
          <w:tcPr>
            <w:tcW w:w="510" w:type="pct"/>
            <w:vAlign w:val="center"/>
          </w:tcPr>
          <w:p w14:paraId="341062B5" w14:textId="77777777" w:rsidR="006E04D3" w:rsidRPr="00830048" w:rsidRDefault="006E04D3" w:rsidP="00423145">
            <w:pPr>
              <w:jc w:val="right"/>
              <w:rPr>
                <w:rFonts w:cs="Arial"/>
                <w:sz w:val="16"/>
                <w:szCs w:val="16"/>
              </w:rPr>
            </w:pPr>
            <w:r w:rsidRPr="00830048">
              <w:rPr>
                <w:rFonts w:cs="Arial"/>
                <w:sz w:val="16"/>
                <w:szCs w:val="16"/>
              </w:rPr>
              <w:t>0.537</w:t>
            </w:r>
          </w:p>
        </w:tc>
        <w:tc>
          <w:tcPr>
            <w:tcW w:w="510" w:type="pct"/>
            <w:shd w:val="clear" w:color="auto" w:fill="FFFF00"/>
            <w:vAlign w:val="center"/>
          </w:tcPr>
          <w:p w14:paraId="73A79563" w14:textId="77777777" w:rsidR="006E04D3" w:rsidRPr="00830048" w:rsidRDefault="006E04D3" w:rsidP="00423145">
            <w:pPr>
              <w:jc w:val="right"/>
              <w:rPr>
                <w:rFonts w:cs="Arial"/>
                <w:sz w:val="16"/>
                <w:szCs w:val="16"/>
              </w:rPr>
            </w:pPr>
            <w:r w:rsidRPr="00830048">
              <w:rPr>
                <w:rFonts w:cs="Arial"/>
                <w:sz w:val="16"/>
                <w:szCs w:val="16"/>
              </w:rPr>
              <w:t>0.648</w:t>
            </w:r>
          </w:p>
        </w:tc>
        <w:tc>
          <w:tcPr>
            <w:tcW w:w="510" w:type="pct"/>
            <w:vAlign w:val="center"/>
          </w:tcPr>
          <w:p w14:paraId="7F1AFCC9" w14:textId="77777777" w:rsidR="006E04D3" w:rsidRPr="00830048" w:rsidRDefault="006E04D3" w:rsidP="00423145">
            <w:pPr>
              <w:jc w:val="right"/>
              <w:rPr>
                <w:rFonts w:cs="Arial"/>
                <w:sz w:val="16"/>
                <w:szCs w:val="16"/>
              </w:rPr>
            </w:pPr>
            <w:r w:rsidRPr="00830048">
              <w:rPr>
                <w:rFonts w:cs="Arial"/>
                <w:sz w:val="16"/>
                <w:szCs w:val="16"/>
              </w:rPr>
              <w:t>0.911</w:t>
            </w:r>
          </w:p>
        </w:tc>
        <w:tc>
          <w:tcPr>
            <w:tcW w:w="510" w:type="pct"/>
            <w:vAlign w:val="center"/>
          </w:tcPr>
          <w:p w14:paraId="496094BE" w14:textId="77777777" w:rsidR="006E04D3" w:rsidRPr="00830048" w:rsidRDefault="006E04D3" w:rsidP="00423145">
            <w:pPr>
              <w:jc w:val="right"/>
              <w:rPr>
                <w:rFonts w:cs="Arial"/>
                <w:sz w:val="16"/>
                <w:szCs w:val="16"/>
              </w:rPr>
            </w:pPr>
            <w:r w:rsidRPr="00830048">
              <w:rPr>
                <w:rFonts w:cs="Arial"/>
                <w:sz w:val="16"/>
                <w:szCs w:val="16"/>
              </w:rPr>
              <w:t>1.214</w:t>
            </w:r>
          </w:p>
        </w:tc>
        <w:tc>
          <w:tcPr>
            <w:tcW w:w="510" w:type="pct"/>
            <w:vAlign w:val="center"/>
          </w:tcPr>
          <w:p w14:paraId="19372241" w14:textId="77777777" w:rsidR="006E04D3" w:rsidRPr="00830048" w:rsidRDefault="006E04D3" w:rsidP="00423145">
            <w:pPr>
              <w:jc w:val="right"/>
              <w:rPr>
                <w:rFonts w:cs="Arial"/>
                <w:sz w:val="16"/>
                <w:szCs w:val="16"/>
              </w:rPr>
            </w:pPr>
            <w:r w:rsidRPr="00830048">
              <w:rPr>
                <w:rFonts w:cs="Arial"/>
                <w:sz w:val="16"/>
                <w:szCs w:val="16"/>
              </w:rPr>
              <w:t>1.214</w:t>
            </w:r>
          </w:p>
        </w:tc>
        <w:tc>
          <w:tcPr>
            <w:tcW w:w="510" w:type="pct"/>
            <w:vAlign w:val="center"/>
          </w:tcPr>
          <w:p w14:paraId="7329DA4C" w14:textId="77777777" w:rsidR="006E04D3" w:rsidRPr="00830048" w:rsidRDefault="006E04D3" w:rsidP="00423145">
            <w:pPr>
              <w:jc w:val="right"/>
              <w:rPr>
                <w:rFonts w:cs="Arial"/>
                <w:sz w:val="16"/>
                <w:szCs w:val="16"/>
              </w:rPr>
            </w:pPr>
            <w:r w:rsidRPr="00830048">
              <w:rPr>
                <w:rFonts w:cs="Arial"/>
                <w:sz w:val="16"/>
                <w:szCs w:val="16"/>
              </w:rPr>
              <w:t>0.953</w:t>
            </w:r>
          </w:p>
        </w:tc>
        <w:tc>
          <w:tcPr>
            <w:tcW w:w="513" w:type="pct"/>
            <w:vAlign w:val="center"/>
          </w:tcPr>
          <w:p w14:paraId="27A888C7" w14:textId="77777777" w:rsidR="006E04D3" w:rsidRPr="00423145" w:rsidRDefault="006E04D3"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1.432</w:t>
            </w:r>
          </w:p>
        </w:tc>
      </w:tr>
      <w:tr w:rsidR="00E707F8" w:rsidRPr="00571CCC" w14:paraId="39127BAC" w14:textId="77777777" w:rsidTr="00423145">
        <w:trPr>
          <w:trHeight w:hRule="exact" w:val="255"/>
          <w:jc w:val="center"/>
        </w:trPr>
        <w:tc>
          <w:tcPr>
            <w:tcW w:w="574" w:type="pct"/>
            <w:vAlign w:val="center"/>
          </w:tcPr>
          <w:p w14:paraId="5223A415" w14:textId="77777777" w:rsidR="00E707F8" w:rsidRPr="00830048" w:rsidRDefault="00E707F8" w:rsidP="00423145">
            <w:pPr>
              <w:rPr>
                <w:rFonts w:cs="Arial"/>
                <w:sz w:val="16"/>
                <w:szCs w:val="16"/>
              </w:rPr>
            </w:pPr>
            <w:r w:rsidRPr="00830048">
              <w:rPr>
                <w:rFonts w:cs="Arial"/>
                <w:sz w:val="16"/>
                <w:szCs w:val="16"/>
              </w:rPr>
              <w:t>2015</w:t>
            </w:r>
          </w:p>
        </w:tc>
        <w:tc>
          <w:tcPr>
            <w:tcW w:w="342" w:type="pct"/>
            <w:vAlign w:val="center"/>
          </w:tcPr>
          <w:p w14:paraId="3C5A8F46" w14:textId="77777777" w:rsidR="00E707F8" w:rsidRPr="00830048" w:rsidRDefault="00E707F8" w:rsidP="00423145">
            <w:pPr>
              <w:jc w:val="right"/>
              <w:rPr>
                <w:rFonts w:cs="Arial"/>
                <w:sz w:val="16"/>
                <w:szCs w:val="16"/>
              </w:rPr>
            </w:pPr>
            <w:r w:rsidRPr="00830048">
              <w:rPr>
                <w:rFonts w:cs="Arial"/>
                <w:sz w:val="16"/>
                <w:szCs w:val="16"/>
              </w:rPr>
              <w:t>0.102</w:t>
            </w:r>
          </w:p>
        </w:tc>
        <w:tc>
          <w:tcPr>
            <w:tcW w:w="510" w:type="pct"/>
            <w:shd w:val="clear" w:color="auto" w:fill="FFFF00"/>
            <w:vAlign w:val="center"/>
          </w:tcPr>
          <w:p w14:paraId="79373B81" w14:textId="77777777" w:rsidR="00E707F8" w:rsidRPr="00830048" w:rsidRDefault="00E707F8" w:rsidP="00423145">
            <w:pPr>
              <w:jc w:val="right"/>
              <w:rPr>
                <w:rFonts w:cs="Arial"/>
                <w:sz w:val="16"/>
                <w:szCs w:val="16"/>
              </w:rPr>
            </w:pPr>
            <w:r w:rsidRPr="00830048">
              <w:rPr>
                <w:rFonts w:cs="Arial"/>
                <w:sz w:val="16"/>
                <w:szCs w:val="16"/>
                <w:highlight w:val="yellow"/>
              </w:rPr>
              <w:t>0.189</w:t>
            </w:r>
          </w:p>
        </w:tc>
        <w:tc>
          <w:tcPr>
            <w:tcW w:w="510" w:type="pct"/>
            <w:vAlign w:val="center"/>
          </w:tcPr>
          <w:p w14:paraId="56F2C437" w14:textId="77777777" w:rsidR="00E707F8" w:rsidRPr="00830048" w:rsidRDefault="00E707F8" w:rsidP="00423145">
            <w:pPr>
              <w:jc w:val="right"/>
              <w:rPr>
                <w:rFonts w:cs="Arial"/>
                <w:sz w:val="16"/>
                <w:szCs w:val="16"/>
              </w:rPr>
            </w:pPr>
            <w:r w:rsidRPr="00830048">
              <w:rPr>
                <w:rFonts w:cs="Arial"/>
                <w:sz w:val="16"/>
                <w:szCs w:val="16"/>
              </w:rPr>
              <w:t>0.407</w:t>
            </w:r>
          </w:p>
        </w:tc>
        <w:tc>
          <w:tcPr>
            <w:tcW w:w="510" w:type="pct"/>
            <w:vAlign w:val="center"/>
          </w:tcPr>
          <w:p w14:paraId="3A5E51AA" w14:textId="77777777" w:rsidR="00E707F8" w:rsidRPr="00830048" w:rsidRDefault="00E707F8" w:rsidP="00423145">
            <w:pPr>
              <w:jc w:val="right"/>
              <w:rPr>
                <w:rFonts w:cs="Arial"/>
                <w:sz w:val="16"/>
                <w:szCs w:val="16"/>
              </w:rPr>
            </w:pPr>
            <w:r w:rsidRPr="00830048">
              <w:rPr>
                <w:rFonts w:cs="Arial"/>
                <w:sz w:val="16"/>
                <w:szCs w:val="16"/>
              </w:rPr>
              <w:t>0.706</w:t>
            </w:r>
          </w:p>
        </w:tc>
        <w:tc>
          <w:tcPr>
            <w:tcW w:w="510" w:type="pct"/>
            <w:shd w:val="clear" w:color="auto" w:fill="FFFF00"/>
            <w:vAlign w:val="center"/>
          </w:tcPr>
          <w:p w14:paraId="4F6FBEDF" w14:textId="77777777" w:rsidR="00E707F8" w:rsidRPr="00830048" w:rsidRDefault="00E707F8" w:rsidP="00423145">
            <w:pPr>
              <w:jc w:val="right"/>
              <w:rPr>
                <w:rFonts w:cs="Arial"/>
                <w:sz w:val="16"/>
                <w:szCs w:val="16"/>
              </w:rPr>
            </w:pPr>
            <w:r w:rsidRPr="00830048">
              <w:rPr>
                <w:rFonts w:cs="Arial"/>
                <w:sz w:val="16"/>
                <w:szCs w:val="16"/>
                <w:highlight w:val="yellow"/>
              </w:rPr>
              <w:t>0.807</w:t>
            </w:r>
          </w:p>
        </w:tc>
        <w:tc>
          <w:tcPr>
            <w:tcW w:w="510" w:type="pct"/>
            <w:vAlign w:val="center"/>
          </w:tcPr>
          <w:p w14:paraId="0CFA623B" w14:textId="77777777" w:rsidR="00E707F8" w:rsidRPr="00830048" w:rsidRDefault="00E707F8" w:rsidP="00423145">
            <w:pPr>
              <w:jc w:val="right"/>
              <w:rPr>
                <w:rFonts w:cs="Arial"/>
                <w:sz w:val="16"/>
                <w:szCs w:val="16"/>
              </w:rPr>
            </w:pPr>
            <w:r w:rsidRPr="00830048">
              <w:rPr>
                <w:rFonts w:cs="Arial"/>
                <w:sz w:val="16"/>
                <w:szCs w:val="16"/>
              </w:rPr>
              <w:t>1.097</w:t>
            </w:r>
          </w:p>
        </w:tc>
        <w:tc>
          <w:tcPr>
            <w:tcW w:w="510" w:type="pct"/>
            <w:vAlign w:val="center"/>
          </w:tcPr>
          <w:p w14:paraId="7C973684" w14:textId="77777777" w:rsidR="00E707F8" w:rsidRPr="00830048" w:rsidRDefault="00E707F8" w:rsidP="00423145">
            <w:pPr>
              <w:jc w:val="right"/>
              <w:rPr>
                <w:rFonts w:cs="Arial"/>
                <w:sz w:val="16"/>
                <w:szCs w:val="16"/>
              </w:rPr>
            </w:pPr>
            <w:r w:rsidRPr="00830048">
              <w:rPr>
                <w:rFonts w:cs="Arial"/>
                <w:sz w:val="16"/>
                <w:szCs w:val="16"/>
              </w:rPr>
              <w:t>1.199</w:t>
            </w:r>
          </w:p>
        </w:tc>
        <w:tc>
          <w:tcPr>
            <w:tcW w:w="510" w:type="pct"/>
            <w:vAlign w:val="center"/>
          </w:tcPr>
          <w:p w14:paraId="501351ED" w14:textId="77777777" w:rsidR="00E707F8" w:rsidRPr="00830048" w:rsidRDefault="00E707F8" w:rsidP="00423145">
            <w:pPr>
              <w:jc w:val="right"/>
              <w:rPr>
                <w:rFonts w:cs="Arial"/>
                <w:sz w:val="16"/>
                <w:szCs w:val="16"/>
              </w:rPr>
            </w:pPr>
            <w:r w:rsidRPr="00830048">
              <w:rPr>
                <w:rFonts w:cs="Arial"/>
                <w:sz w:val="16"/>
                <w:szCs w:val="16"/>
              </w:rPr>
              <w:t>1.358</w:t>
            </w:r>
          </w:p>
        </w:tc>
        <w:tc>
          <w:tcPr>
            <w:tcW w:w="513" w:type="pct"/>
            <w:vAlign w:val="center"/>
          </w:tcPr>
          <w:p w14:paraId="103AC133" w14:textId="77777777" w:rsidR="00E707F8" w:rsidRPr="00423145" w:rsidRDefault="00E707F8"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1.242</w:t>
            </w:r>
          </w:p>
        </w:tc>
      </w:tr>
      <w:tr w:rsidR="00DA3CD7" w:rsidRPr="00571CCC" w14:paraId="1B7297FE" w14:textId="77777777" w:rsidTr="00423145">
        <w:trPr>
          <w:trHeight w:hRule="exact" w:val="255"/>
          <w:jc w:val="center"/>
        </w:trPr>
        <w:tc>
          <w:tcPr>
            <w:tcW w:w="574" w:type="pct"/>
            <w:vAlign w:val="center"/>
          </w:tcPr>
          <w:p w14:paraId="151F4D87" w14:textId="77777777" w:rsidR="00DA3CD7" w:rsidRPr="00830048" w:rsidRDefault="00DA3CD7" w:rsidP="00423145">
            <w:pPr>
              <w:rPr>
                <w:rFonts w:cs="Arial"/>
                <w:sz w:val="16"/>
                <w:szCs w:val="16"/>
              </w:rPr>
            </w:pPr>
            <w:r w:rsidRPr="00830048">
              <w:rPr>
                <w:rFonts w:cs="Arial"/>
                <w:sz w:val="16"/>
                <w:szCs w:val="16"/>
              </w:rPr>
              <w:t>2016</w:t>
            </w:r>
          </w:p>
        </w:tc>
        <w:tc>
          <w:tcPr>
            <w:tcW w:w="342" w:type="pct"/>
            <w:vAlign w:val="center"/>
          </w:tcPr>
          <w:p w14:paraId="6CEDF7ED" w14:textId="77777777" w:rsidR="00DA3CD7" w:rsidRPr="00830048" w:rsidRDefault="00DA3CD7" w:rsidP="00423145">
            <w:pPr>
              <w:jc w:val="right"/>
              <w:rPr>
                <w:rFonts w:cs="Arial"/>
                <w:sz w:val="16"/>
                <w:szCs w:val="16"/>
              </w:rPr>
            </w:pPr>
            <w:r w:rsidRPr="00830048">
              <w:rPr>
                <w:rFonts w:cs="Arial"/>
                <w:sz w:val="16"/>
                <w:szCs w:val="16"/>
              </w:rPr>
              <w:t>0.041</w:t>
            </w:r>
          </w:p>
        </w:tc>
        <w:tc>
          <w:tcPr>
            <w:tcW w:w="510" w:type="pct"/>
            <w:vAlign w:val="center"/>
          </w:tcPr>
          <w:p w14:paraId="004D2EAC" w14:textId="77777777" w:rsidR="00DA3CD7" w:rsidRPr="00830048" w:rsidRDefault="00DA3CD7" w:rsidP="00423145">
            <w:pPr>
              <w:jc w:val="right"/>
              <w:rPr>
                <w:rFonts w:cs="Arial"/>
                <w:sz w:val="16"/>
                <w:szCs w:val="16"/>
                <w:highlight w:val="yellow"/>
              </w:rPr>
            </w:pPr>
            <w:r w:rsidRPr="00830048">
              <w:rPr>
                <w:rFonts w:cs="Arial"/>
                <w:sz w:val="16"/>
                <w:szCs w:val="16"/>
              </w:rPr>
              <w:t>0.178</w:t>
            </w:r>
          </w:p>
        </w:tc>
        <w:tc>
          <w:tcPr>
            <w:tcW w:w="510" w:type="pct"/>
            <w:shd w:val="clear" w:color="auto" w:fill="FFFF00"/>
            <w:vAlign w:val="center"/>
          </w:tcPr>
          <w:p w14:paraId="2C041B6E" w14:textId="77777777" w:rsidR="00DA3CD7" w:rsidRPr="00830048" w:rsidRDefault="00DA3CD7" w:rsidP="00423145">
            <w:pPr>
              <w:jc w:val="right"/>
              <w:rPr>
                <w:rFonts w:cs="Arial"/>
                <w:sz w:val="16"/>
                <w:szCs w:val="16"/>
              </w:rPr>
            </w:pPr>
            <w:r w:rsidRPr="00830048">
              <w:rPr>
                <w:rFonts w:cs="Arial"/>
                <w:sz w:val="16"/>
                <w:szCs w:val="16"/>
              </w:rPr>
              <w:t>0.342</w:t>
            </w:r>
          </w:p>
        </w:tc>
        <w:tc>
          <w:tcPr>
            <w:tcW w:w="510" w:type="pct"/>
            <w:vAlign w:val="center"/>
          </w:tcPr>
          <w:p w14:paraId="349D257A" w14:textId="77777777" w:rsidR="00DA3CD7" w:rsidRPr="00830048" w:rsidRDefault="00DA3CD7" w:rsidP="00423145">
            <w:pPr>
              <w:jc w:val="right"/>
              <w:rPr>
                <w:rFonts w:cs="Arial"/>
                <w:sz w:val="16"/>
                <w:szCs w:val="16"/>
              </w:rPr>
            </w:pPr>
            <w:r w:rsidRPr="00830048">
              <w:rPr>
                <w:rFonts w:cs="Arial"/>
                <w:sz w:val="16"/>
                <w:szCs w:val="16"/>
              </w:rPr>
              <w:t>0.699</w:t>
            </w:r>
          </w:p>
        </w:tc>
        <w:tc>
          <w:tcPr>
            <w:tcW w:w="510" w:type="pct"/>
            <w:vAlign w:val="center"/>
          </w:tcPr>
          <w:p w14:paraId="0BB38B5F" w14:textId="77777777" w:rsidR="00DA3CD7" w:rsidRPr="00830048" w:rsidRDefault="00DA3CD7" w:rsidP="00423145">
            <w:pPr>
              <w:jc w:val="right"/>
              <w:rPr>
                <w:rFonts w:cs="Arial"/>
                <w:sz w:val="16"/>
                <w:szCs w:val="16"/>
                <w:highlight w:val="yellow"/>
              </w:rPr>
            </w:pPr>
            <w:r w:rsidRPr="00830048">
              <w:rPr>
                <w:rFonts w:cs="Arial"/>
                <w:sz w:val="16"/>
                <w:szCs w:val="16"/>
              </w:rPr>
              <w:t>1.121</w:t>
            </w:r>
          </w:p>
        </w:tc>
        <w:tc>
          <w:tcPr>
            <w:tcW w:w="510" w:type="pct"/>
            <w:shd w:val="clear" w:color="auto" w:fill="FFFF00"/>
            <w:vAlign w:val="center"/>
          </w:tcPr>
          <w:p w14:paraId="01F66B05" w14:textId="77777777" w:rsidR="00DA3CD7" w:rsidRPr="00830048" w:rsidRDefault="00DA3CD7" w:rsidP="00423145">
            <w:pPr>
              <w:jc w:val="right"/>
              <w:rPr>
                <w:rFonts w:cs="Arial"/>
                <w:sz w:val="16"/>
                <w:szCs w:val="16"/>
              </w:rPr>
            </w:pPr>
            <w:r w:rsidRPr="00830048">
              <w:rPr>
                <w:rFonts w:cs="Arial"/>
                <w:sz w:val="16"/>
                <w:szCs w:val="16"/>
              </w:rPr>
              <w:t>1.020</w:t>
            </w:r>
          </w:p>
        </w:tc>
        <w:tc>
          <w:tcPr>
            <w:tcW w:w="510" w:type="pct"/>
            <w:vAlign w:val="center"/>
          </w:tcPr>
          <w:p w14:paraId="6574586F" w14:textId="77777777" w:rsidR="00DA3CD7" w:rsidRPr="00830048" w:rsidRDefault="00DA3CD7" w:rsidP="00423145">
            <w:pPr>
              <w:jc w:val="right"/>
              <w:rPr>
                <w:rFonts w:cs="Arial"/>
                <w:sz w:val="16"/>
                <w:szCs w:val="16"/>
              </w:rPr>
            </w:pPr>
            <w:r w:rsidRPr="00830048">
              <w:rPr>
                <w:rFonts w:cs="Arial"/>
                <w:sz w:val="16"/>
                <w:szCs w:val="16"/>
              </w:rPr>
              <w:t>1.238</w:t>
            </w:r>
          </w:p>
        </w:tc>
        <w:tc>
          <w:tcPr>
            <w:tcW w:w="510" w:type="pct"/>
            <w:vAlign w:val="center"/>
          </w:tcPr>
          <w:p w14:paraId="3B718E51" w14:textId="77777777" w:rsidR="00DA3CD7" w:rsidRPr="00830048" w:rsidRDefault="00DA3CD7" w:rsidP="00423145">
            <w:pPr>
              <w:jc w:val="right"/>
              <w:rPr>
                <w:rFonts w:cs="Arial"/>
                <w:sz w:val="16"/>
                <w:szCs w:val="16"/>
              </w:rPr>
            </w:pPr>
            <w:r w:rsidRPr="00830048">
              <w:rPr>
                <w:rFonts w:cs="Arial"/>
                <w:sz w:val="16"/>
                <w:szCs w:val="16"/>
              </w:rPr>
              <w:t>1.151</w:t>
            </w:r>
          </w:p>
        </w:tc>
        <w:tc>
          <w:tcPr>
            <w:tcW w:w="513" w:type="pct"/>
            <w:vAlign w:val="center"/>
          </w:tcPr>
          <w:p w14:paraId="0E6D8ACD" w14:textId="77777777" w:rsidR="00DA3CD7" w:rsidRPr="00423145" w:rsidRDefault="00DA3CD7"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2.106</w:t>
            </w:r>
          </w:p>
        </w:tc>
      </w:tr>
      <w:tr w:rsidR="00DA3CD7" w:rsidRPr="00571CCC" w14:paraId="6AB80123" w14:textId="77777777" w:rsidTr="00423145">
        <w:trPr>
          <w:trHeight w:hRule="exact" w:val="255"/>
          <w:jc w:val="center"/>
        </w:trPr>
        <w:tc>
          <w:tcPr>
            <w:tcW w:w="574" w:type="pct"/>
            <w:vAlign w:val="center"/>
          </w:tcPr>
          <w:p w14:paraId="163DA39F" w14:textId="77777777" w:rsidR="00DA3CD7" w:rsidRPr="00830048" w:rsidRDefault="00DA3CD7" w:rsidP="00423145">
            <w:pPr>
              <w:rPr>
                <w:rFonts w:cs="Arial"/>
                <w:sz w:val="16"/>
                <w:szCs w:val="16"/>
              </w:rPr>
            </w:pPr>
            <w:r w:rsidRPr="00830048">
              <w:rPr>
                <w:rFonts w:cs="Arial"/>
                <w:sz w:val="16"/>
                <w:szCs w:val="16"/>
              </w:rPr>
              <w:t>2017</w:t>
            </w:r>
          </w:p>
        </w:tc>
        <w:tc>
          <w:tcPr>
            <w:tcW w:w="342" w:type="pct"/>
            <w:vAlign w:val="center"/>
          </w:tcPr>
          <w:p w14:paraId="55BAD504" w14:textId="77777777" w:rsidR="00DA3CD7" w:rsidRPr="00830048" w:rsidRDefault="00DA3CD7" w:rsidP="00423145">
            <w:pPr>
              <w:jc w:val="right"/>
              <w:rPr>
                <w:rFonts w:cs="Arial"/>
                <w:sz w:val="16"/>
                <w:szCs w:val="16"/>
              </w:rPr>
            </w:pPr>
            <w:r w:rsidRPr="00830048">
              <w:rPr>
                <w:rFonts w:cs="Arial"/>
                <w:sz w:val="16"/>
                <w:szCs w:val="16"/>
              </w:rPr>
              <w:t>0.043</w:t>
            </w:r>
          </w:p>
        </w:tc>
        <w:tc>
          <w:tcPr>
            <w:tcW w:w="510" w:type="pct"/>
            <w:vAlign w:val="center"/>
          </w:tcPr>
          <w:p w14:paraId="7B8AD483" w14:textId="77777777" w:rsidR="00DA3CD7" w:rsidRPr="00830048" w:rsidRDefault="00DA3CD7" w:rsidP="00423145">
            <w:pPr>
              <w:jc w:val="right"/>
              <w:rPr>
                <w:rFonts w:cs="Arial"/>
                <w:sz w:val="16"/>
                <w:szCs w:val="16"/>
                <w:highlight w:val="yellow"/>
              </w:rPr>
            </w:pPr>
            <w:r w:rsidRPr="00830048">
              <w:rPr>
                <w:rFonts w:cs="Arial"/>
                <w:sz w:val="16"/>
                <w:szCs w:val="16"/>
              </w:rPr>
              <w:t>0.168</w:t>
            </w:r>
          </w:p>
        </w:tc>
        <w:tc>
          <w:tcPr>
            <w:tcW w:w="510" w:type="pct"/>
            <w:vAlign w:val="center"/>
          </w:tcPr>
          <w:p w14:paraId="1807B288" w14:textId="77777777" w:rsidR="00DA3CD7" w:rsidRPr="00830048" w:rsidRDefault="00DA3CD7" w:rsidP="00423145">
            <w:pPr>
              <w:jc w:val="right"/>
              <w:rPr>
                <w:rFonts w:cs="Arial"/>
                <w:sz w:val="16"/>
                <w:szCs w:val="16"/>
              </w:rPr>
            </w:pPr>
            <w:r w:rsidRPr="00830048">
              <w:rPr>
                <w:rFonts w:cs="Arial"/>
                <w:sz w:val="16"/>
                <w:szCs w:val="16"/>
              </w:rPr>
              <w:t>0.421</w:t>
            </w:r>
          </w:p>
        </w:tc>
        <w:tc>
          <w:tcPr>
            <w:tcW w:w="510" w:type="pct"/>
            <w:shd w:val="clear" w:color="auto" w:fill="FFFF00"/>
            <w:vAlign w:val="center"/>
          </w:tcPr>
          <w:p w14:paraId="7A58D881" w14:textId="77777777" w:rsidR="00DA3CD7" w:rsidRPr="00830048" w:rsidRDefault="00DA3CD7" w:rsidP="00423145">
            <w:pPr>
              <w:jc w:val="right"/>
              <w:rPr>
                <w:rFonts w:cs="Arial"/>
                <w:sz w:val="16"/>
                <w:szCs w:val="16"/>
              </w:rPr>
            </w:pPr>
            <w:r w:rsidRPr="00830048">
              <w:rPr>
                <w:rFonts w:cs="Arial"/>
                <w:sz w:val="16"/>
                <w:szCs w:val="16"/>
              </w:rPr>
              <w:t>0.437</w:t>
            </w:r>
          </w:p>
        </w:tc>
        <w:tc>
          <w:tcPr>
            <w:tcW w:w="510" w:type="pct"/>
            <w:vAlign w:val="center"/>
          </w:tcPr>
          <w:p w14:paraId="3D76C98B" w14:textId="77777777" w:rsidR="00DA3CD7" w:rsidRPr="00830048" w:rsidRDefault="00DA3CD7" w:rsidP="00423145">
            <w:pPr>
              <w:jc w:val="right"/>
              <w:rPr>
                <w:rFonts w:cs="Arial"/>
                <w:sz w:val="16"/>
                <w:szCs w:val="16"/>
                <w:highlight w:val="yellow"/>
              </w:rPr>
            </w:pPr>
            <w:r w:rsidRPr="00830048">
              <w:rPr>
                <w:rFonts w:cs="Arial"/>
                <w:sz w:val="16"/>
                <w:szCs w:val="16"/>
              </w:rPr>
              <w:t>0.729</w:t>
            </w:r>
          </w:p>
        </w:tc>
        <w:tc>
          <w:tcPr>
            <w:tcW w:w="510" w:type="pct"/>
            <w:vAlign w:val="center"/>
          </w:tcPr>
          <w:p w14:paraId="111EBCEE" w14:textId="77777777" w:rsidR="00DA3CD7" w:rsidRPr="00830048" w:rsidRDefault="00DA3CD7" w:rsidP="00423145">
            <w:pPr>
              <w:jc w:val="right"/>
              <w:rPr>
                <w:rFonts w:cs="Arial"/>
                <w:sz w:val="16"/>
                <w:szCs w:val="16"/>
              </w:rPr>
            </w:pPr>
            <w:r w:rsidRPr="00830048">
              <w:rPr>
                <w:rFonts w:cs="Arial"/>
                <w:sz w:val="16"/>
                <w:szCs w:val="16"/>
              </w:rPr>
              <w:t>0.888</w:t>
            </w:r>
          </w:p>
        </w:tc>
        <w:tc>
          <w:tcPr>
            <w:tcW w:w="510" w:type="pct"/>
            <w:shd w:val="clear" w:color="auto" w:fill="FFFF00"/>
            <w:vAlign w:val="center"/>
          </w:tcPr>
          <w:p w14:paraId="6342AB5C" w14:textId="77777777" w:rsidR="00DA3CD7" w:rsidRPr="00830048" w:rsidRDefault="00DA3CD7" w:rsidP="00423145">
            <w:pPr>
              <w:jc w:val="right"/>
              <w:rPr>
                <w:rFonts w:cs="Arial"/>
                <w:sz w:val="16"/>
                <w:szCs w:val="16"/>
              </w:rPr>
            </w:pPr>
            <w:r w:rsidRPr="00830048">
              <w:rPr>
                <w:rFonts w:cs="Arial"/>
                <w:sz w:val="16"/>
                <w:szCs w:val="16"/>
              </w:rPr>
              <w:t>0.981</w:t>
            </w:r>
          </w:p>
        </w:tc>
        <w:tc>
          <w:tcPr>
            <w:tcW w:w="510" w:type="pct"/>
            <w:vAlign w:val="center"/>
          </w:tcPr>
          <w:p w14:paraId="0FB4CB68" w14:textId="77777777" w:rsidR="00DA3CD7" w:rsidRPr="00830048" w:rsidRDefault="00DA3CD7" w:rsidP="00423145">
            <w:pPr>
              <w:jc w:val="right"/>
              <w:rPr>
                <w:rFonts w:cs="Arial"/>
                <w:sz w:val="16"/>
                <w:szCs w:val="16"/>
              </w:rPr>
            </w:pPr>
            <w:r w:rsidRPr="00830048">
              <w:rPr>
                <w:rFonts w:cs="Arial"/>
                <w:sz w:val="16"/>
                <w:szCs w:val="16"/>
              </w:rPr>
              <w:t>1.340</w:t>
            </w:r>
          </w:p>
        </w:tc>
        <w:tc>
          <w:tcPr>
            <w:tcW w:w="513" w:type="pct"/>
            <w:vAlign w:val="center"/>
          </w:tcPr>
          <w:p w14:paraId="25EC063C" w14:textId="77777777" w:rsidR="00DA3CD7" w:rsidRPr="00423145" w:rsidRDefault="00DA3CD7" w:rsidP="00423145">
            <w:pPr>
              <w:pStyle w:val="BodyTable"/>
              <w:jc w:val="right"/>
              <w:rPr>
                <w:rFonts w:ascii="Arial" w:hAnsi="Arial" w:cs="Arial"/>
                <w:snapToGrid w:val="0"/>
                <w:color w:val="000000"/>
                <w:sz w:val="16"/>
                <w:szCs w:val="16"/>
              </w:rPr>
            </w:pPr>
            <w:r w:rsidRPr="00423145">
              <w:rPr>
                <w:rFonts w:ascii="Arial" w:hAnsi="Arial" w:cs="Arial"/>
                <w:snapToGrid w:val="0"/>
                <w:color w:val="000000"/>
                <w:sz w:val="16"/>
                <w:szCs w:val="16"/>
              </w:rPr>
              <w:t>1.409</w:t>
            </w:r>
          </w:p>
        </w:tc>
      </w:tr>
      <w:tr w:rsidR="002170F5" w:rsidRPr="00571CCC" w14:paraId="74887850" w14:textId="77777777" w:rsidTr="00423145">
        <w:trPr>
          <w:trHeight w:hRule="exact" w:val="255"/>
          <w:jc w:val="center"/>
        </w:trPr>
        <w:tc>
          <w:tcPr>
            <w:tcW w:w="574" w:type="pct"/>
            <w:tcBorders>
              <w:top w:val="single" w:sz="4" w:space="0" w:color="auto"/>
            </w:tcBorders>
            <w:vAlign w:val="center"/>
          </w:tcPr>
          <w:p w14:paraId="01C5C23C" w14:textId="77777777" w:rsidR="002170F5" w:rsidRPr="00830048" w:rsidRDefault="002170F5" w:rsidP="00423145">
            <w:pPr>
              <w:pStyle w:val="StyleBodyTextTimesNewRoman"/>
              <w:rPr>
                <w:rFonts w:cs="Arial"/>
                <w:sz w:val="16"/>
                <w:szCs w:val="16"/>
              </w:rPr>
            </w:pPr>
            <w:r w:rsidRPr="00830048">
              <w:rPr>
                <w:rFonts w:cs="Arial"/>
                <w:snapToGrid w:val="0"/>
                <w:color w:val="000000"/>
                <w:sz w:val="16"/>
                <w:szCs w:val="16"/>
              </w:rPr>
              <w:t>Low</w:t>
            </w:r>
          </w:p>
        </w:tc>
        <w:tc>
          <w:tcPr>
            <w:tcW w:w="342" w:type="pct"/>
            <w:tcBorders>
              <w:top w:val="single" w:sz="4" w:space="0" w:color="auto"/>
            </w:tcBorders>
            <w:vAlign w:val="center"/>
          </w:tcPr>
          <w:p w14:paraId="1AB932B1" w14:textId="1C74A71A" w:rsidR="002170F5" w:rsidRPr="00830048" w:rsidRDefault="002170F5" w:rsidP="00423145">
            <w:pPr>
              <w:jc w:val="right"/>
              <w:rPr>
                <w:rFonts w:cs="Arial"/>
                <w:sz w:val="16"/>
                <w:szCs w:val="16"/>
              </w:rPr>
            </w:pPr>
            <w:r w:rsidRPr="00830048">
              <w:rPr>
                <w:rFonts w:cs="Arial"/>
                <w:sz w:val="16"/>
                <w:szCs w:val="16"/>
              </w:rPr>
              <w:t>0.028</w:t>
            </w:r>
          </w:p>
        </w:tc>
        <w:tc>
          <w:tcPr>
            <w:tcW w:w="510" w:type="pct"/>
            <w:tcBorders>
              <w:top w:val="single" w:sz="4" w:space="0" w:color="auto"/>
            </w:tcBorders>
            <w:vAlign w:val="center"/>
          </w:tcPr>
          <w:p w14:paraId="4DDA814D" w14:textId="423B42DF" w:rsidR="002170F5" w:rsidRPr="00830048" w:rsidRDefault="002170F5" w:rsidP="00423145">
            <w:pPr>
              <w:jc w:val="right"/>
              <w:rPr>
                <w:rFonts w:cs="Arial"/>
                <w:sz w:val="16"/>
                <w:szCs w:val="16"/>
              </w:rPr>
            </w:pPr>
            <w:r w:rsidRPr="00830048">
              <w:rPr>
                <w:rFonts w:cs="Arial"/>
                <w:sz w:val="16"/>
                <w:szCs w:val="16"/>
              </w:rPr>
              <w:t>0.168</w:t>
            </w:r>
          </w:p>
        </w:tc>
        <w:tc>
          <w:tcPr>
            <w:tcW w:w="510" w:type="pct"/>
            <w:tcBorders>
              <w:top w:val="single" w:sz="4" w:space="0" w:color="auto"/>
            </w:tcBorders>
            <w:vAlign w:val="center"/>
          </w:tcPr>
          <w:p w14:paraId="529F3F03" w14:textId="76814837" w:rsidR="002170F5" w:rsidRPr="00830048" w:rsidRDefault="002170F5" w:rsidP="00423145">
            <w:pPr>
              <w:jc w:val="right"/>
              <w:rPr>
                <w:rFonts w:cs="Arial"/>
                <w:sz w:val="16"/>
                <w:szCs w:val="16"/>
              </w:rPr>
            </w:pPr>
            <w:r w:rsidRPr="00830048">
              <w:rPr>
                <w:rFonts w:cs="Arial"/>
                <w:sz w:val="16"/>
                <w:szCs w:val="16"/>
              </w:rPr>
              <w:t>0.342</w:t>
            </w:r>
          </w:p>
        </w:tc>
        <w:tc>
          <w:tcPr>
            <w:tcW w:w="510" w:type="pct"/>
            <w:tcBorders>
              <w:top w:val="single" w:sz="4" w:space="0" w:color="auto"/>
            </w:tcBorders>
            <w:vAlign w:val="center"/>
          </w:tcPr>
          <w:p w14:paraId="42414057" w14:textId="58BC52B3" w:rsidR="002170F5" w:rsidRPr="00830048" w:rsidRDefault="002170F5" w:rsidP="00423145">
            <w:pPr>
              <w:jc w:val="right"/>
              <w:rPr>
                <w:rFonts w:cs="Arial"/>
                <w:sz w:val="16"/>
                <w:szCs w:val="16"/>
              </w:rPr>
            </w:pPr>
            <w:r w:rsidRPr="00830048">
              <w:rPr>
                <w:rFonts w:cs="Arial"/>
                <w:sz w:val="16"/>
                <w:szCs w:val="16"/>
              </w:rPr>
              <w:t>0.437</w:t>
            </w:r>
          </w:p>
        </w:tc>
        <w:tc>
          <w:tcPr>
            <w:tcW w:w="510" w:type="pct"/>
            <w:tcBorders>
              <w:top w:val="single" w:sz="4" w:space="0" w:color="auto"/>
            </w:tcBorders>
            <w:vAlign w:val="center"/>
          </w:tcPr>
          <w:p w14:paraId="5C4E12CF" w14:textId="4BBD8C72" w:rsidR="002170F5" w:rsidRPr="00830048" w:rsidRDefault="002170F5" w:rsidP="00423145">
            <w:pPr>
              <w:jc w:val="right"/>
              <w:rPr>
                <w:rFonts w:cs="Arial"/>
                <w:sz w:val="16"/>
                <w:szCs w:val="16"/>
              </w:rPr>
            </w:pPr>
            <w:r w:rsidRPr="00830048">
              <w:rPr>
                <w:rFonts w:cs="Arial"/>
                <w:sz w:val="16"/>
                <w:szCs w:val="16"/>
              </w:rPr>
              <w:t>0.729</w:t>
            </w:r>
          </w:p>
        </w:tc>
        <w:tc>
          <w:tcPr>
            <w:tcW w:w="510" w:type="pct"/>
            <w:tcBorders>
              <w:top w:val="single" w:sz="4" w:space="0" w:color="auto"/>
            </w:tcBorders>
            <w:vAlign w:val="center"/>
          </w:tcPr>
          <w:p w14:paraId="3A347ACC" w14:textId="41C1CF13" w:rsidR="002170F5" w:rsidRPr="00830048" w:rsidRDefault="002170F5" w:rsidP="00423145">
            <w:pPr>
              <w:jc w:val="right"/>
              <w:rPr>
                <w:rFonts w:cs="Arial"/>
                <w:sz w:val="16"/>
                <w:szCs w:val="16"/>
              </w:rPr>
            </w:pPr>
            <w:r w:rsidRPr="00830048">
              <w:rPr>
                <w:rFonts w:cs="Arial"/>
                <w:sz w:val="16"/>
                <w:szCs w:val="16"/>
              </w:rPr>
              <w:t>0.888</w:t>
            </w:r>
          </w:p>
        </w:tc>
        <w:tc>
          <w:tcPr>
            <w:tcW w:w="510" w:type="pct"/>
            <w:tcBorders>
              <w:top w:val="single" w:sz="4" w:space="0" w:color="auto"/>
            </w:tcBorders>
            <w:vAlign w:val="center"/>
          </w:tcPr>
          <w:p w14:paraId="0A57B7A8" w14:textId="4331E7B1" w:rsidR="002170F5" w:rsidRPr="00830048" w:rsidRDefault="002170F5" w:rsidP="00423145">
            <w:pPr>
              <w:jc w:val="right"/>
              <w:rPr>
                <w:rFonts w:cs="Arial"/>
                <w:sz w:val="16"/>
                <w:szCs w:val="16"/>
              </w:rPr>
            </w:pPr>
            <w:r w:rsidRPr="00830048">
              <w:rPr>
                <w:rFonts w:cs="Arial"/>
                <w:sz w:val="16"/>
                <w:szCs w:val="16"/>
              </w:rPr>
              <w:t>0.981</w:t>
            </w:r>
          </w:p>
        </w:tc>
        <w:tc>
          <w:tcPr>
            <w:tcW w:w="510" w:type="pct"/>
            <w:tcBorders>
              <w:top w:val="single" w:sz="4" w:space="0" w:color="auto"/>
            </w:tcBorders>
            <w:vAlign w:val="center"/>
          </w:tcPr>
          <w:p w14:paraId="622D6FD0" w14:textId="6C923855" w:rsidR="002170F5" w:rsidRPr="00830048" w:rsidRDefault="002170F5" w:rsidP="00423145">
            <w:pPr>
              <w:jc w:val="right"/>
              <w:rPr>
                <w:rFonts w:cs="Arial"/>
                <w:sz w:val="16"/>
                <w:szCs w:val="16"/>
              </w:rPr>
            </w:pPr>
            <w:r w:rsidRPr="00830048">
              <w:rPr>
                <w:rFonts w:cs="Arial"/>
                <w:sz w:val="16"/>
                <w:szCs w:val="16"/>
              </w:rPr>
              <w:t>0.953</w:t>
            </w:r>
          </w:p>
        </w:tc>
        <w:tc>
          <w:tcPr>
            <w:tcW w:w="513" w:type="pct"/>
            <w:tcBorders>
              <w:top w:val="single" w:sz="4" w:space="0" w:color="auto"/>
            </w:tcBorders>
            <w:vAlign w:val="center"/>
          </w:tcPr>
          <w:p w14:paraId="042758DB" w14:textId="4087F636" w:rsidR="002170F5" w:rsidRPr="00830048" w:rsidRDefault="002170F5" w:rsidP="00423145">
            <w:pPr>
              <w:jc w:val="right"/>
              <w:rPr>
                <w:rFonts w:cs="Arial"/>
                <w:sz w:val="16"/>
                <w:szCs w:val="16"/>
              </w:rPr>
            </w:pPr>
            <w:r w:rsidRPr="00830048">
              <w:rPr>
                <w:rFonts w:cs="Arial"/>
                <w:sz w:val="16"/>
                <w:szCs w:val="16"/>
              </w:rPr>
              <w:t>1.242</w:t>
            </w:r>
          </w:p>
        </w:tc>
      </w:tr>
      <w:tr w:rsidR="002170F5" w:rsidRPr="00571CCC" w14:paraId="6DCFC12A" w14:textId="77777777" w:rsidTr="00423145">
        <w:trPr>
          <w:trHeight w:hRule="exact" w:val="255"/>
          <w:jc w:val="center"/>
        </w:trPr>
        <w:tc>
          <w:tcPr>
            <w:tcW w:w="574" w:type="pct"/>
            <w:vAlign w:val="center"/>
          </w:tcPr>
          <w:p w14:paraId="327C7C17" w14:textId="77777777" w:rsidR="002170F5" w:rsidRPr="00830048" w:rsidRDefault="002170F5" w:rsidP="00423145">
            <w:pPr>
              <w:pStyle w:val="StyleBodyTextTimesNewRoman"/>
              <w:rPr>
                <w:rFonts w:cs="Arial"/>
                <w:sz w:val="16"/>
                <w:szCs w:val="16"/>
              </w:rPr>
            </w:pPr>
            <w:r w:rsidRPr="00830048">
              <w:rPr>
                <w:rFonts w:cs="Arial"/>
                <w:snapToGrid w:val="0"/>
                <w:color w:val="000000"/>
                <w:sz w:val="16"/>
                <w:szCs w:val="16"/>
              </w:rPr>
              <w:t>High</w:t>
            </w:r>
          </w:p>
        </w:tc>
        <w:tc>
          <w:tcPr>
            <w:tcW w:w="342" w:type="pct"/>
            <w:vAlign w:val="center"/>
          </w:tcPr>
          <w:p w14:paraId="6CB14EE7" w14:textId="3AFD4DA9" w:rsidR="002170F5" w:rsidRPr="00830048" w:rsidRDefault="002170F5" w:rsidP="00423145">
            <w:pPr>
              <w:jc w:val="right"/>
              <w:rPr>
                <w:rFonts w:cs="Arial"/>
                <w:sz w:val="16"/>
                <w:szCs w:val="16"/>
              </w:rPr>
            </w:pPr>
            <w:r w:rsidRPr="00830048">
              <w:rPr>
                <w:rFonts w:cs="Arial"/>
                <w:sz w:val="16"/>
                <w:szCs w:val="16"/>
              </w:rPr>
              <w:t>0.150</w:t>
            </w:r>
          </w:p>
        </w:tc>
        <w:tc>
          <w:tcPr>
            <w:tcW w:w="510" w:type="pct"/>
            <w:vAlign w:val="center"/>
          </w:tcPr>
          <w:p w14:paraId="692CD7DF" w14:textId="22991048" w:rsidR="002170F5" w:rsidRPr="00830048" w:rsidRDefault="002170F5" w:rsidP="00423145">
            <w:pPr>
              <w:jc w:val="right"/>
              <w:rPr>
                <w:rFonts w:cs="Arial"/>
                <w:sz w:val="16"/>
                <w:szCs w:val="16"/>
              </w:rPr>
            </w:pPr>
            <w:r w:rsidRPr="00830048">
              <w:rPr>
                <w:rFonts w:cs="Arial"/>
                <w:sz w:val="16"/>
                <w:szCs w:val="16"/>
              </w:rPr>
              <w:t>0.685</w:t>
            </w:r>
          </w:p>
        </w:tc>
        <w:tc>
          <w:tcPr>
            <w:tcW w:w="510" w:type="pct"/>
            <w:vAlign w:val="center"/>
          </w:tcPr>
          <w:p w14:paraId="78626BD6" w14:textId="6512635C" w:rsidR="002170F5" w:rsidRPr="00830048" w:rsidRDefault="002170F5" w:rsidP="00423145">
            <w:pPr>
              <w:jc w:val="right"/>
              <w:rPr>
                <w:rFonts w:cs="Arial"/>
                <w:sz w:val="16"/>
                <w:szCs w:val="16"/>
              </w:rPr>
            </w:pPr>
            <w:r w:rsidRPr="00830048">
              <w:rPr>
                <w:rFonts w:cs="Arial"/>
                <w:sz w:val="16"/>
                <w:szCs w:val="16"/>
              </w:rPr>
              <w:t>1.227</w:t>
            </w:r>
          </w:p>
        </w:tc>
        <w:tc>
          <w:tcPr>
            <w:tcW w:w="510" w:type="pct"/>
            <w:vAlign w:val="center"/>
          </w:tcPr>
          <w:p w14:paraId="72CFEB2C" w14:textId="0D7AAC06" w:rsidR="002170F5" w:rsidRPr="00830048" w:rsidRDefault="002170F5" w:rsidP="00423145">
            <w:pPr>
              <w:jc w:val="right"/>
              <w:rPr>
                <w:rFonts w:cs="Arial"/>
                <w:sz w:val="16"/>
                <w:szCs w:val="16"/>
              </w:rPr>
            </w:pPr>
            <w:r w:rsidRPr="00830048">
              <w:rPr>
                <w:rFonts w:cs="Arial"/>
                <w:sz w:val="16"/>
                <w:szCs w:val="16"/>
              </w:rPr>
              <w:t>1.803</w:t>
            </w:r>
          </w:p>
        </w:tc>
        <w:tc>
          <w:tcPr>
            <w:tcW w:w="510" w:type="pct"/>
            <w:vAlign w:val="center"/>
          </w:tcPr>
          <w:p w14:paraId="2D7DEFB2" w14:textId="36260F5D" w:rsidR="002170F5" w:rsidRPr="00830048" w:rsidRDefault="002170F5" w:rsidP="00423145">
            <w:pPr>
              <w:jc w:val="right"/>
              <w:rPr>
                <w:rFonts w:cs="Arial"/>
                <w:sz w:val="16"/>
                <w:szCs w:val="16"/>
              </w:rPr>
            </w:pPr>
            <w:r w:rsidRPr="00830048">
              <w:rPr>
                <w:rFonts w:cs="Arial"/>
                <w:sz w:val="16"/>
                <w:szCs w:val="16"/>
              </w:rPr>
              <w:t>3.044</w:t>
            </w:r>
          </w:p>
        </w:tc>
        <w:tc>
          <w:tcPr>
            <w:tcW w:w="510" w:type="pct"/>
            <w:vAlign w:val="center"/>
          </w:tcPr>
          <w:p w14:paraId="53614B1E" w14:textId="38F5D6F7" w:rsidR="002170F5" w:rsidRPr="00830048" w:rsidRDefault="002170F5" w:rsidP="00423145">
            <w:pPr>
              <w:jc w:val="right"/>
              <w:rPr>
                <w:rFonts w:cs="Arial"/>
                <w:sz w:val="16"/>
                <w:szCs w:val="16"/>
              </w:rPr>
            </w:pPr>
            <w:r w:rsidRPr="00830048">
              <w:rPr>
                <w:rFonts w:cs="Arial"/>
                <w:sz w:val="16"/>
                <w:szCs w:val="16"/>
              </w:rPr>
              <w:t>2.848</w:t>
            </w:r>
          </w:p>
        </w:tc>
        <w:tc>
          <w:tcPr>
            <w:tcW w:w="510" w:type="pct"/>
            <w:vAlign w:val="center"/>
          </w:tcPr>
          <w:p w14:paraId="568B945D" w14:textId="4A4496EC" w:rsidR="002170F5" w:rsidRPr="00830048" w:rsidRDefault="002170F5" w:rsidP="00423145">
            <w:pPr>
              <w:jc w:val="right"/>
              <w:rPr>
                <w:rFonts w:cs="Arial"/>
                <w:sz w:val="16"/>
                <w:szCs w:val="16"/>
              </w:rPr>
            </w:pPr>
            <w:r w:rsidRPr="00830048">
              <w:rPr>
                <w:rFonts w:cs="Arial"/>
                <w:sz w:val="16"/>
                <w:szCs w:val="16"/>
              </w:rPr>
              <w:t>3.598</w:t>
            </w:r>
          </w:p>
        </w:tc>
        <w:tc>
          <w:tcPr>
            <w:tcW w:w="510" w:type="pct"/>
            <w:vAlign w:val="center"/>
          </w:tcPr>
          <w:p w14:paraId="43C7A527" w14:textId="445EC9BB" w:rsidR="002170F5" w:rsidRPr="00830048" w:rsidRDefault="002170F5" w:rsidP="00423145">
            <w:pPr>
              <w:jc w:val="right"/>
              <w:rPr>
                <w:rFonts w:cs="Arial"/>
                <w:sz w:val="16"/>
                <w:szCs w:val="16"/>
              </w:rPr>
            </w:pPr>
            <w:r w:rsidRPr="00830048">
              <w:rPr>
                <w:rFonts w:cs="Arial"/>
                <w:sz w:val="16"/>
                <w:szCs w:val="16"/>
              </w:rPr>
              <w:t>3.559</w:t>
            </w:r>
          </w:p>
        </w:tc>
        <w:tc>
          <w:tcPr>
            <w:tcW w:w="513" w:type="pct"/>
            <w:vAlign w:val="center"/>
          </w:tcPr>
          <w:p w14:paraId="5D179C30" w14:textId="036DD74A" w:rsidR="002170F5" w:rsidRPr="00830048" w:rsidRDefault="002170F5" w:rsidP="00423145">
            <w:pPr>
              <w:jc w:val="right"/>
              <w:rPr>
                <w:rFonts w:cs="Arial"/>
                <w:sz w:val="16"/>
                <w:szCs w:val="16"/>
              </w:rPr>
            </w:pPr>
            <w:r w:rsidRPr="00830048">
              <w:rPr>
                <w:rFonts w:cs="Arial"/>
                <w:sz w:val="16"/>
                <w:szCs w:val="16"/>
              </w:rPr>
              <w:t>3.918</w:t>
            </w:r>
          </w:p>
        </w:tc>
      </w:tr>
      <w:tr w:rsidR="002170F5" w:rsidRPr="00571CCC" w14:paraId="37934CD9" w14:textId="77777777" w:rsidTr="00423145">
        <w:trPr>
          <w:trHeight w:hRule="exact" w:val="255"/>
          <w:jc w:val="center"/>
        </w:trPr>
        <w:tc>
          <w:tcPr>
            <w:tcW w:w="574" w:type="pct"/>
            <w:vAlign w:val="center"/>
          </w:tcPr>
          <w:p w14:paraId="56325F65" w14:textId="77777777" w:rsidR="002170F5" w:rsidRPr="00830048" w:rsidRDefault="002170F5" w:rsidP="00423145">
            <w:pPr>
              <w:pStyle w:val="StyleBodyTextTimesNewRoman"/>
              <w:rPr>
                <w:rFonts w:cs="Arial"/>
                <w:sz w:val="16"/>
                <w:szCs w:val="16"/>
              </w:rPr>
            </w:pPr>
            <w:r w:rsidRPr="00830048">
              <w:rPr>
                <w:rFonts w:cs="Arial"/>
                <w:snapToGrid w:val="0"/>
                <w:color w:val="000000"/>
                <w:sz w:val="16"/>
                <w:szCs w:val="16"/>
              </w:rPr>
              <w:t>Median</w:t>
            </w:r>
          </w:p>
        </w:tc>
        <w:tc>
          <w:tcPr>
            <w:tcW w:w="342" w:type="pct"/>
            <w:vAlign w:val="center"/>
          </w:tcPr>
          <w:p w14:paraId="65827856" w14:textId="27E8E8E2" w:rsidR="002170F5" w:rsidRPr="00830048" w:rsidRDefault="002170F5" w:rsidP="00423145">
            <w:pPr>
              <w:jc w:val="right"/>
              <w:rPr>
                <w:rFonts w:cs="Arial"/>
                <w:sz w:val="16"/>
                <w:szCs w:val="16"/>
              </w:rPr>
            </w:pPr>
            <w:r w:rsidRPr="00830048">
              <w:rPr>
                <w:rFonts w:cs="Arial"/>
                <w:sz w:val="16"/>
                <w:szCs w:val="16"/>
              </w:rPr>
              <w:t>0.096</w:t>
            </w:r>
          </w:p>
        </w:tc>
        <w:tc>
          <w:tcPr>
            <w:tcW w:w="510" w:type="pct"/>
            <w:vAlign w:val="center"/>
          </w:tcPr>
          <w:p w14:paraId="594F627E" w14:textId="2D3AE604" w:rsidR="002170F5" w:rsidRPr="00830048" w:rsidRDefault="002170F5" w:rsidP="00423145">
            <w:pPr>
              <w:jc w:val="right"/>
              <w:rPr>
                <w:rFonts w:cs="Arial"/>
                <w:sz w:val="16"/>
                <w:szCs w:val="16"/>
              </w:rPr>
            </w:pPr>
            <w:r w:rsidRPr="00830048">
              <w:rPr>
                <w:rFonts w:cs="Arial"/>
                <w:sz w:val="16"/>
                <w:szCs w:val="16"/>
              </w:rPr>
              <w:t>0.419</w:t>
            </w:r>
          </w:p>
        </w:tc>
        <w:tc>
          <w:tcPr>
            <w:tcW w:w="510" w:type="pct"/>
            <w:vAlign w:val="center"/>
          </w:tcPr>
          <w:p w14:paraId="55826127" w14:textId="4796FEF8" w:rsidR="002170F5" w:rsidRPr="00830048" w:rsidRDefault="002170F5" w:rsidP="00423145">
            <w:pPr>
              <w:jc w:val="right"/>
              <w:rPr>
                <w:rFonts w:cs="Arial"/>
                <w:sz w:val="16"/>
                <w:szCs w:val="16"/>
              </w:rPr>
            </w:pPr>
            <w:r w:rsidRPr="00830048">
              <w:rPr>
                <w:rFonts w:cs="Arial"/>
                <w:sz w:val="16"/>
                <w:szCs w:val="16"/>
              </w:rPr>
              <w:t>0.780</w:t>
            </w:r>
          </w:p>
        </w:tc>
        <w:tc>
          <w:tcPr>
            <w:tcW w:w="510" w:type="pct"/>
            <w:vAlign w:val="center"/>
          </w:tcPr>
          <w:p w14:paraId="05D5E5CB" w14:textId="06C04FEE" w:rsidR="002170F5" w:rsidRPr="00830048" w:rsidRDefault="002170F5" w:rsidP="00423145">
            <w:pPr>
              <w:jc w:val="right"/>
              <w:rPr>
                <w:rFonts w:cs="Arial"/>
                <w:sz w:val="16"/>
                <w:szCs w:val="16"/>
              </w:rPr>
            </w:pPr>
            <w:r w:rsidRPr="00830048">
              <w:rPr>
                <w:rFonts w:cs="Arial"/>
                <w:sz w:val="16"/>
                <w:szCs w:val="16"/>
              </w:rPr>
              <w:t>1.144</w:t>
            </w:r>
          </w:p>
        </w:tc>
        <w:tc>
          <w:tcPr>
            <w:tcW w:w="510" w:type="pct"/>
            <w:vAlign w:val="center"/>
          </w:tcPr>
          <w:p w14:paraId="79DD614D" w14:textId="1AC71D27" w:rsidR="002170F5" w:rsidRPr="00830048" w:rsidRDefault="002170F5" w:rsidP="00423145">
            <w:pPr>
              <w:jc w:val="right"/>
              <w:rPr>
                <w:rFonts w:cs="Arial"/>
                <w:sz w:val="16"/>
                <w:szCs w:val="16"/>
              </w:rPr>
            </w:pPr>
            <w:r w:rsidRPr="00830048">
              <w:rPr>
                <w:rFonts w:cs="Arial"/>
                <w:sz w:val="16"/>
                <w:szCs w:val="16"/>
              </w:rPr>
              <w:t>1.392</w:t>
            </w:r>
          </w:p>
        </w:tc>
        <w:tc>
          <w:tcPr>
            <w:tcW w:w="510" w:type="pct"/>
            <w:vAlign w:val="center"/>
          </w:tcPr>
          <w:p w14:paraId="3CEACEE5" w14:textId="63B623C7" w:rsidR="002170F5" w:rsidRPr="00830048" w:rsidRDefault="002170F5" w:rsidP="00423145">
            <w:pPr>
              <w:jc w:val="right"/>
              <w:rPr>
                <w:rFonts w:cs="Arial"/>
                <w:sz w:val="16"/>
                <w:szCs w:val="16"/>
              </w:rPr>
            </w:pPr>
            <w:r w:rsidRPr="00830048">
              <w:rPr>
                <w:rFonts w:cs="Arial"/>
                <w:sz w:val="16"/>
                <w:szCs w:val="16"/>
              </w:rPr>
              <w:t>1.829</w:t>
            </w:r>
          </w:p>
        </w:tc>
        <w:tc>
          <w:tcPr>
            <w:tcW w:w="510" w:type="pct"/>
            <w:vAlign w:val="center"/>
          </w:tcPr>
          <w:p w14:paraId="170FEDDA" w14:textId="5D87757D" w:rsidR="002170F5" w:rsidRPr="00830048" w:rsidRDefault="002170F5" w:rsidP="00423145">
            <w:pPr>
              <w:jc w:val="right"/>
              <w:rPr>
                <w:rFonts w:cs="Arial"/>
                <w:sz w:val="16"/>
                <w:szCs w:val="16"/>
              </w:rPr>
            </w:pPr>
            <w:r w:rsidRPr="00830048">
              <w:rPr>
                <w:rFonts w:cs="Arial"/>
                <w:sz w:val="16"/>
                <w:szCs w:val="16"/>
              </w:rPr>
              <w:t>2.131</w:t>
            </w:r>
          </w:p>
        </w:tc>
        <w:tc>
          <w:tcPr>
            <w:tcW w:w="510" w:type="pct"/>
            <w:vAlign w:val="center"/>
          </w:tcPr>
          <w:p w14:paraId="592482AF" w14:textId="30B32157" w:rsidR="002170F5" w:rsidRPr="00830048" w:rsidRDefault="002170F5" w:rsidP="00423145">
            <w:pPr>
              <w:jc w:val="right"/>
              <w:rPr>
                <w:rFonts w:cs="Arial"/>
                <w:sz w:val="16"/>
                <w:szCs w:val="16"/>
              </w:rPr>
            </w:pPr>
            <w:r w:rsidRPr="00830048">
              <w:rPr>
                <w:rFonts w:cs="Arial"/>
                <w:sz w:val="16"/>
                <w:szCs w:val="16"/>
              </w:rPr>
              <w:t>2.396</w:t>
            </w:r>
          </w:p>
        </w:tc>
        <w:tc>
          <w:tcPr>
            <w:tcW w:w="513" w:type="pct"/>
            <w:vAlign w:val="center"/>
          </w:tcPr>
          <w:p w14:paraId="68B66025" w14:textId="6312D3C8" w:rsidR="002170F5" w:rsidRPr="00830048" w:rsidRDefault="002170F5" w:rsidP="00423145">
            <w:pPr>
              <w:jc w:val="right"/>
              <w:rPr>
                <w:rFonts w:cs="Arial"/>
                <w:sz w:val="16"/>
                <w:szCs w:val="16"/>
              </w:rPr>
            </w:pPr>
            <w:r w:rsidRPr="00830048">
              <w:rPr>
                <w:rFonts w:cs="Arial"/>
                <w:sz w:val="16"/>
                <w:szCs w:val="16"/>
              </w:rPr>
              <w:t>2.805</w:t>
            </w:r>
          </w:p>
        </w:tc>
      </w:tr>
      <w:tr w:rsidR="002170F5" w:rsidRPr="00571CCC" w14:paraId="097446B6" w14:textId="77777777" w:rsidTr="00423145">
        <w:trPr>
          <w:trHeight w:hRule="exact" w:val="255"/>
          <w:jc w:val="center"/>
        </w:trPr>
        <w:tc>
          <w:tcPr>
            <w:tcW w:w="574" w:type="pct"/>
            <w:vAlign w:val="center"/>
          </w:tcPr>
          <w:p w14:paraId="28F7FFC5" w14:textId="77777777" w:rsidR="002170F5" w:rsidRPr="00830048" w:rsidRDefault="002170F5" w:rsidP="00423145">
            <w:pPr>
              <w:pStyle w:val="StyleBodyTextTimesNewRoman"/>
              <w:rPr>
                <w:rFonts w:cs="Arial"/>
                <w:sz w:val="16"/>
                <w:szCs w:val="16"/>
              </w:rPr>
            </w:pPr>
            <w:r w:rsidRPr="00830048">
              <w:rPr>
                <w:rFonts w:cs="Arial"/>
                <w:snapToGrid w:val="0"/>
                <w:color w:val="000000"/>
                <w:sz w:val="16"/>
                <w:szCs w:val="16"/>
              </w:rPr>
              <w:t>Average</w:t>
            </w:r>
          </w:p>
        </w:tc>
        <w:tc>
          <w:tcPr>
            <w:tcW w:w="342" w:type="pct"/>
            <w:vAlign w:val="center"/>
          </w:tcPr>
          <w:p w14:paraId="4D1BE15D" w14:textId="64537CF1" w:rsidR="002170F5" w:rsidRPr="00830048" w:rsidRDefault="002170F5" w:rsidP="00423145">
            <w:pPr>
              <w:jc w:val="right"/>
              <w:rPr>
                <w:rFonts w:cs="Arial"/>
                <w:sz w:val="16"/>
                <w:szCs w:val="16"/>
              </w:rPr>
            </w:pPr>
            <w:r w:rsidRPr="00830048">
              <w:rPr>
                <w:rFonts w:cs="Arial"/>
                <w:sz w:val="16"/>
                <w:szCs w:val="16"/>
              </w:rPr>
              <w:t>0.093</w:t>
            </w:r>
          </w:p>
        </w:tc>
        <w:tc>
          <w:tcPr>
            <w:tcW w:w="510" w:type="pct"/>
            <w:vAlign w:val="center"/>
          </w:tcPr>
          <w:p w14:paraId="41A17A7C" w14:textId="71ED08DB" w:rsidR="002170F5" w:rsidRPr="00830048" w:rsidRDefault="002170F5" w:rsidP="00423145">
            <w:pPr>
              <w:jc w:val="right"/>
              <w:rPr>
                <w:rFonts w:cs="Arial"/>
                <w:sz w:val="16"/>
                <w:szCs w:val="16"/>
              </w:rPr>
            </w:pPr>
            <w:r w:rsidRPr="00830048">
              <w:rPr>
                <w:rFonts w:cs="Arial"/>
                <w:sz w:val="16"/>
                <w:szCs w:val="16"/>
              </w:rPr>
              <w:t>0.394</w:t>
            </w:r>
          </w:p>
        </w:tc>
        <w:tc>
          <w:tcPr>
            <w:tcW w:w="510" w:type="pct"/>
            <w:vAlign w:val="center"/>
          </w:tcPr>
          <w:p w14:paraId="6AE4CEBF" w14:textId="2D79BB90" w:rsidR="002170F5" w:rsidRPr="00830048" w:rsidRDefault="002170F5" w:rsidP="00423145">
            <w:pPr>
              <w:jc w:val="right"/>
              <w:rPr>
                <w:rFonts w:cs="Arial"/>
                <w:sz w:val="16"/>
                <w:szCs w:val="16"/>
              </w:rPr>
            </w:pPr>
            <w:r w:rsidRPr="00830048">
              <w:rPr>
                <w:rFonts w:cs="Arial"/>
                <w:sz w:val="16"/>
                <w:szCs w:val="16"/>
              </w:rPr>
              <w:t>0.748</w:t>
            </w:r>
          </w:p>
        </w:tc>
        <w:tc>
          <w:tcPr>
            <w:tcW w:w="510" w:type="pct"/>
            <w:vAlign w:val="center"/>
          </w:tcPr>
          <w:p w14:paraId="66DC5E36" w14:textId="321D3C7C" w:rsidR="002170F5" w:rsidRPr="00830048" w:rsidRDefault="002170F5" w:rsidP="00423145">
            <w:pPr>
              <w:jc w:val="right"/>
              <w:rPr>
                <w:rFonts w:cs="Arial"/>
                <w:sz w:val="16"/>
                <w:szCs w:val="16"/>
              </w:rPr>
            </w:pPr>
            <w:r w:rsidRPr="00830048">
              <w:rPr>
                <w:rFonts w:cs="Arial"/>
                <w:sz w:val="16"/>
                <w:szCs w:val="16"/>
              </w:rPr>
              <w:t>1.116</w:t>
            </w:r>
          </w:p>
        </w:tc>
        <w:tc>
          <w:tcPr>
            <w:tcW w:w="510" w:type="pct"/>
            <w:vAlign w:val="center"/>
          </w:tcPr>
          <w:p w14:paraId="2F171BF4" w14:textId="26A62B3A" w:rsidR="002170F5" w:rsidRPr="00830048" w:rsidRDefault="002170F5" w:rsidP="00423145">
            <w:pPr>
              <w:jc w:val="right"/>
              <w:rPr>
                <w:rFonts w:cs="Arial"/>
                <w:sz w:val="16"/>
                <w:szCs w:val="16"/>
              </w:rPr>
            </w:pPr>
            <w:r w:rsidRPr="00830048">
              <w:rPr>
                <w:rFonts w:cs="Arial"/>
                <w:sz w:val="16"/>
                <w:szCs w:val="16"/>
              </w:rPr>
              <w:t>1.470</w:t>
            </w:r>
          </w:p>
        </w:tc>
        <w:tc>
          <w:tcPr>
            <w:tcW w:w="510" w:type="pct"/>
            <w:vAlign w:val="center"/>
          </w:tcPr>
          <w:p w14:paraId="24982D6B" w14:textId="4FD5232A" w:rsidR="002170F5" w:rsidRPr="00830048" w:rsidRDefault="002170F5" w:rsidP="00423145">
            <w:pPr>
              <w:jc w:val="right"/>
              <w:rPr>
                <w:rFonts w:cs="Arial"/>
                <w:sz w:val="16"/>
                <w:szCs w:val="16"/>
              </w:rPr>
            </w:pPr>
            <w:r w:rsidRPr="00830048">
              <w:rPr>
                <w:rFonts w:cs="Arial"/>
                <w:sz w:val="16"/>
                <w:szCs w:val="16"/>
              </w:rPr>
              <w:t>1.768</w:t>
            </w:r>
          </w:p>
        </w:tc>
        <w:tc>
          <w:tcPr>
            <w:tcW w:w="510" w:type="pct"/>
            <w:vAlign w:val="center"/>
          </w:tcPr>
          <w:p w14:paraId="7D132A2C" w14:textId="3EB2ECF5" w:rsidR="002170F5" w:rsidRPr="00830048" w:rsidRDefault="002170F5" w:rsidP="00423145">
            <w:pPr>
              <w:jc w:val="right"/>
              <w:rPr>
                <w:rFonts w:cs="Arial"/>
                <w:sz w:val="16"/>
                <w:szCs w:val="16"/>
              </w:rPr>
            </w:pPr>
            <w:r w:rsidRPr="00830048">
              <w:rPr>
                <w:rFonts w:cs="Arial"/>
                <w:sz w:val="16"/>
                <w:szCs w:val="16"/>
              </w:rPr>
              <w:t>2.008</w:t>
            </w:r>
          </w:p>
        </w:tc>
        <w:tc>
          <w:tcPr>
            <w:tcW w:w="510" w:type="pct"/>
            <w:vAlign w:val="center"/>
          </w:tcPr>
          <w:p w14:paraId="6345E50D" w14:textId="71393FA7" w:rsidR="002170F5" w:rsidRPr="00830048" w:rsidRDefault="002170F5" w:rsidP="00423145">
            <w:pPr>
              <w:jc w:val="right"/>
              <w:rPr>
                <w:rFonts w:cs="Arial"/>
                <w:sz w:val="16"/>
                <w:szCs w:val="16"/>
              </w:rPr>
            </w:pPr>
            <w:r w:rsidRPr="00830048">
              <w:rPr>
                <w:rFonts w:cs="Arial"/>
                <w:sz w:val="16"/>
                <w:szCs w:val="16"/>
              </w:rPr>
              <w:t>2.240</w:t>
            </w:r>
          </w:p>
        </w:tc>
        <w:tc>
          <w:tcPr>
            <w:tcW w:w="513" w:type="pct"/>
            <w:vAlign w:val="center"/>
          </w:tcPr>
          <w:p w14:paraId="0B71025C" w14:textId="3C4BE2E7" w:rsidR="002170F5" w:rsidRPr="00830048" w:rsidRDefault="002170F5" w:rsidP="00423145">
            <w:pPr>
              <w:jc w:val="right"/>
              <w:rPr>
                <w:rFonts w:cs="Arial"/>
                <w:sz w:val="16"/>
                <w:szCs w:val="16"/>
              </w:rPr>
            </w:pPr>
            <w:r w:rsidRPr="00830048">
              <w:rPr>
                <w:rFonts w:cs="Arial"/>
                <w:sz w:val="16"/>
                <w:szCs w:val="16"/>
              </w:rPr>
              <w:t>2.639</w:t>
            </w:r>
          </w:p>
        </w:tc>
      </w:tr>
      <w:tr w:rsidR="002170F5" w:rsidRPr="00571CCC" w14:paraId="5CDC7D71" w14:textId="77777777" w:rsidTr="00423145">
        <w:trPr>
          <w:trHeight w:hRule="exact" w:val="382"/>
          <w:jc w:val="center"/>
        </w:trPr>
        <w:tc>
          <w:tcPr>
            <w:tcW w:w="574" w:type="pct"/>
            <w:tcBorders>
              <w:bottom w:val="single" w:sz="4" w:space="0" w:color="auto"/>
            </w:tcBorders>
            <w:vAlign w:val="center"/>
          </w:tcPr>
          <w:p w14:paraId="4CC96BF0" w14:textId="5F5BC749" w:rsidR="002170F5" w:rsidRPr="00830048" w:rsidRDefault="008A4C26" w:rsidP="00423145">
            <w:pPr>
              <w:rPr>
                <w:rFonts w:cs="Arial"/>
                <w:sz w:val="16"/>
                <w:szCs w:val="16"/>
              </w:rPr>
            </w:pPr>
            <w:proofErr w:type="spellStart"/>
            <w:r w:rsidRPr="00830048">
              <w:rPr>
                <w:rFonts w:cs="Arial"/>
                <w:sz w:val="16"/>
                <w:szCs w:val="16"/>
              </w:rPr>
              <w:t>Avg</w:t>
            </w:r>
            <w:r w:rsidR="005C47F2">
              <w:rPr>
                <w:rFonts w:cs="Arial"/>
                <w:sz w:val="16"/>
                <w:szCs w:val="16"/>
              </w:rPr>
              <w:t>erage</w:t>
            </w:r>
            <w:proofErr w:type="spellEnd"/>
            <w:r w:rsidRPr="00830048">
              <w:rPr>
                <w:rFonts w:cs="Arial"/>
                <w:sz w:val="16"/>
                <w:szCs w:val="16"/>
              </w:rPr>
              <w:t xml:space="preserve"> 2015</w:t>
            </w:r>
            <w:r w:rsidR="005C47F2">
              <w:rPr>
                <w:rFonts w:cs="Arial"/>
                <w:sz w:val="16"/>
                <w:szCs w:val="16"/>
              </w:rPr>
              <w:t>–</w:t>
            </w:r>
            <w:r w:rsidRPr="00830048">
              <w:rPr>
                <w:rFonts w:cs="Arial"/>
                <w:sz w:val="16"/>
                <w:szCs w:val="16"/>
              </w:rPr>
              <w:t>17</w:t>
            </w:r>
          </w:p>
        </w:tc>
        <w:tc>
          <w:tcPr>
            <w:tcW w:w="342" w:type="pct"/>
            <w:tcBorders>
              <w:bottom w:val="single" w:sz="4" w:space="0" w:color="auto"/>
            </w:tcBorders>
            <w:vAlign w:val="center"/>
          </w:tcPr>
          <w:p w14:paraId="663EBC63" w14:textId="01E55823" w:rsidR="002170F5" w:rsidRPr="00830048" w:rsidRDefault="002170F5" w:rsidP="00423145">
            <w:pPr>
              <w:jc w:val="right"/>
              <w:rPr>
                <w:rFonts w:cs="Arial"/>
                <w:sz w:val="16"/>
                <w:szCs w:val="16"/>
              </w:rPr>
            </w:pPr>
            <w:r w:rsidRPr="00830048">
              <w:rPr>
                <w:rFonts w:cs="Arial"/>
                <w:sz w:val="16"/>
                <w:szCs w:val="16"/>
              </w:rPr>
              <w:t>0.062</w:t>
            </w:r>
          </w:p>
        </w:tc>
        <w:tc>
          <w:tcPr>
            <w:tcW w:w="510" w:type="pct"/>
            <w:tcBorders>
              <w:bottom w:val="single" w:sz="4" w:space="0" w:color="auto"/>
            </w:tcBorders>
            <w:vAlign w:val="center"/>
          </w:tcPr>
          <w:p w14:paraId="0FCE18E1" w14:textId="5672E219" w:rsidR="002170F5" w:rsidRPr="00830048" w:rsidRDefault="002170F5" w:rsidP="00423145">
            <w:pPr>
              <w:jc w:val="right"/>
              <w:rPr>
                <w:rFonts w:cs="Arial"/>
                <w:sz w:val="16"/>
                <w:szCs w:val="16"/>
              </w:rPr>
            </w:pPr>
            <w:r w:rsidRPr="00830048">
              <w:rPr>
                <w:rFonts w:cs="Arial"/>
                <w:sz w:val="16"/>
                <w:szCs w:val="16"/>
              </w:rPr>
              <w:t>0.178</w:t>
            </w:r>
          </w:p>
        </w:tc>
        <w:tc>
          <w:tcPr>
            <w:tcW w:w="510" w:type="pct"/>
            <w:tcBorders>
              <w:bottom w:val="single" w:sz="4" w:space="0" w:color="auto"/>
            </w:tcBorders>
            <w:vAlign w:val="center"/>
          </w:tcPr>
          <w:p w14:paraId="709D2D54" w14:textId="1058B972" w:rsidR="002170F5" w:rsidRPr="00830048" w:rsidRDefault="002170F5" w:rsidP="00423145">
            <w:pPr>
              <w:jc w:val="right"/>
              <w:rPr>
                <w:rFonts w:cs="Arial"/>
                <w:sz w:val="16"/>
                <w:szCs w:val="16"/>
              </w:rPr>
            </w:pPr>
            <w:r w:rsidRPr="00830048">
              <w:rPr>
                <w:rFonts w:cs="Arial"/>
                <w:sz w:val="16"/>
                <w:szCs w:val="16"/>
              </w:rPr>
              <w:t>0.390</w:t>
            </w:r>
          </w:p>
        </w:tc>
        <w:tc>
          <w:tcPr>
            <w:tcW w:w="510" w:type="pct"/>
            <w:tcBorders>
              <w:bottom w:val="single" w:sz="4" w:space="0" w:color="auto"/>
            </w:tcBorders>
            <w:vAlign w:val="center"/>
          </w:tcPr>
          <w:p w14:paraId="58E0D531" w14:textId="36CF0529" w:rsidR="002170F5" w:rsidRPr="00830048" w:rsidRDefault="002170F5" w:rsidP="00423145">
            <w:pPr>
              <w:jc w:val="right"/>
              <w:rPr>
                <w:rFonts w:cs="Arial"/>
                <w:sz w:val="16"/>
                <w:szCs w:val="16"/>
              </w:rPr>
            </w:pPr>
            <w:r w:rsidRPr="00830048">
              <w:rPr>
                <w:rFonts w:cs="Arial"/>
                <w:sz w:val="16"/>
                <w:szCs w:val="16"/>
              </w:rPr>
              <w:t>0.614</w:t>
            </w:r>
          </w:p>
        </w:tc>
        <w:tc>
          <w:tcPr>
            <w:tcW w:w="510" w:type="pct"/>
            <w:tcBorders>
              <w:bottom w:val="single" w:sz="4" w:space="0" w:color="auto"/>
            </w:tcBorders>
            <w:vAlign w:val="center"/>
          </w:tcPr>
          <w:p w14:paraId="445FA55F" w14:textId="3F05B8F5" w:rsidR="002170F5" w:rsidRPr="00830048" w:rsidRDefault="002170F5" w:rsidP="00423145">
            <w:pPr>
              <w:jc w:val="right"/>
              <w:rPr>
                <w:rFonts w:cs="Arial"/>
                <w:sz w:val="16"/>
                <w:szCs w:val="16"/>
              </w:rPr>
            </w:pPr>
            <w:r w:rsidRPr="00830048">
              <w:rPr>
                <w:rFonts w:cs="Arial"/>
                <w:sz w:val="16"/>
                <w:szCs w:val="16"/>
              </w:rPr>
              <w:t>0.886</w:t>
            </w:r>
          </w:p>
        </w:tc>
        <w:tc>
          <w:tcPr>
            <w:tcW w:w="510" w:type="pct"/>
            <w:tcBorders>
              <w:bottom w:val="single" w:sz="4" w:space="0" w:color="auto"/>
            </w:tcBorders>
            <w:vAlign w:val="center"/>
          </w:tcPr>
          <w:p w14:paraId="24580EEC" w14:textId="59955848" w:rsidR="002170F5" w:rsidRPr="00830048" w:rsidRDefault="002170F5" w:rsidP="00423145">
            <w:pPr>
              <w:jc w:val="right"/>
              <w:rPr>
                <w:rFonts w:cs="Arial"/>
                <w:sz w:val="16"/>
                <w:szCs w:val="16"/>
              </w:rPr>
            </w:pPr>
            <w:r w:rsidRPr="00830048">
              <w:rPr>
                <w:rFonts w:cs="Arial"/>
                <w:sz w:val="16"/>
                <w:szCs w:val="16"/>
              </w:rPr>
              <w:t>1.002</w:t>
            </w:r>
          </w:p>
        </w:tc>
        <w:tc>
          <w:tcPr>
            <w:tcW w:w="510" w:type="pct"/>
            <w:tcBorders>
              <w:bottom w:val="single" w:sz="4" w:space="0" w:color="auto"/>
            </w:tcBorders>
            <w:vAlign w:val="center"/>
          </w:tcPr>
          <w:p w14:paraId="61412C4E" w14:textId="5168B4B9" w:rsidR="002170F5" w:rsidRPr="00830048" w:rsidRDefault="002170F5" w:rsidP="00423145">
            <w:pPr>
              <w:jc w:val="right"/>
              <w:rPr>
                <w:rFonts w:cs="Arial"/>
                <w:sz w:val="16"/>
                <w:szCs w:val="16"/>
              </w:rPr>
            </w:pPr>
            <w:r w:rsidRPr="00830048">
              <w:rPr>
                <w:rFonts w:cs="Arial"/>
                <w:sz w:val="16"/>
                <w:szCs w:val="16"/>
              </w:rPr>
              <w:t>1.139</w:t>
            </w:r>
          </w:p>
        </w:tc>
        <w:tc>
          <w:tcPr>
            <w:tcW w:w="510" w:type="pct"/>
            <w:tcBorders>
              <w:bottom w:val="single" w:sz="4" w:space="0" w:color="auto"/>
            </w:tcBorders>
            <w:vAlign w:val="center"/>
          </w:tcPr>
          <w:p w14:paraId="1C4D8B7F" w14:textId="38E9ECA2" w:rsidR="002170F5" w:rsidRPr="00830048" w:rsidRDefault="002170F5" w:rsidP="00423145">
            <w:pPr>
              <w:jc w:val="right"/>
              <w:rPr>
                <w:rFonts w:cs="Arial"/>
                <w:sz w:val="16"/>
                <w:szCs w:val="16"/>
              </w:rPr>
            </w:pPr>
            <w:r w:rsidRPr="00830048">
              <w:rPr>
                <w:rFonts w:cs="Arial"/>
                <w:sz w:val="16"/>
                <w:szCs w:val="16"/>
              </w:rPr>
              <w:t>1.283</w:t>
            </w:r>
          </w:p>
        </w:tc>
        <w:tc>
          <w:tcPr>
            <w:tcW w:w="513" w:type="pct"/>
            <w:tcBorders>
              <w:bottom w:val="single" w:sz="4" w:space="0" w:color="auto"/>
            </w:tcBorders>
            <w:vAlign w:val="center"/>
          </w:tcPr>
          <w:p w14:paraId="65ED54D6" w14:textId="0127CB03" w:rsidR="002170F5" w:rsidRPr="00830048" w:rsidRDefault="002170F5" w:rsidP="00423145">
            <w:pPr>
              <w:jc w:val="right"/>
              <w:rPr>
                <w:rFonts w:cs="Arial"/>
                <w:sz w:val="16"/>
                <w:szCs w:val="16"/>
              </w:rPr>
            </w:pPr>
            <w:r w:rsidRPr="00830048">
              <w:rPr>
                <w:rFonts w:cs="Arial"/>
                <w:sz w:val="16"/>
                <w:szCs w:val="16"/>
              </w:rPr>
              <w:t>1.585</w:t>
            </w:r>
          </w:p>
        </w:tc>
      </w:tr>
    </w:tbl>
    <w:p w14:paraId="7CD5F3FE" w14:textId="77777777" w:rsidR="00D10F92" w:rsidRPr="0052641A" w:rsidRDefault="00D10F92" w:rsidP="00D10F92">
      <w:pPr>
        <w:pStyle w:val="Caption"/>
        <w:rPr>
          <w:rFonts w:cs="Arial"/>
          <w:sz w:val="16"/>
          <w:szCs w:val="16"/>
        </w:rPr>
      </w:pPr>
      <w:r w:rsidRPr="0052641A">
        <w:rPr>
          <w:rFonts w:cs="Arial"/>
          <w:sz w:val="16"/>
          <w:szCs w:val="16"/>
          <w:vertAlign w:val="superscript"/>
        </w:rPr>
        <w:t>1</w:t>
      </w:r>
      <w:r w:rsidRPr="0052641A">
        <w:rPr>
          <w:rFonts w:cs="Arial"/>
          <w:sz w:val="16"/>
          <w:szCs w:val="16"/>
        </w:rPr>
        <w:t>The weight midway between the age 6 and 8 weight for that cohort was used as data were not available for this age group.</w:t>
      </w:r>
    </w:p>
    <w:p w14:paraId="57FB6338" w14:textId="3266BC49" w:rsidR="00D10F92" w:rsidRPr="00632D2E" w:rsidRDefault="00D10F92" w:rsidP="005A1FFC">
      <w:pPr>
        <w:pStyle w:val="Caption"/>
        <w:rPr>
          <w:rFonts w:cs="Arial"/>
          <w:i/>
        </w:rPr>
      </w:pPr>
      <w:r w:rsidRPr="00CA2E72">
        <w:rPr>
          <w:rFonts w:cs="Arial"/>
        </w:rPr>
        <w:br w:type="page"/>
      </w:r>
      <w:bookmarkStart w:id="51" w:name="_Ref245089349"/>
      <w:bookmarkStart w:id="52" w:name="OLE_LINK3"/>
      <w:r w:rsidRPr="00632D2E">
        <w:rPr>
          <w:rFonts w:cs="Arial"/>
          <w:i/>
        </w:rPr>
        <w:t xml:space="preserve">Table </w:t>
      </w:r>
      <w:bookmarkEnd w:id="51"/>
      <w:r w:rsidR="00BE1F50" w:rsidRPr="00632D2E">
        <w:rPr>
          <w:rFonts w:cs="Arial"/>
          <w:i/>
        </w:rPr>
        <w:t>19</w:t>
      </w:r>
      <w:r w:rsidRPr="00632D2E">
        <w:rPr>
          <w:rFonts w:cs="Arial"/>
          <w:i/>
        </w:rPr>
        <w:t>.</w:t>
      </w:r>
      <w:bookmarkEnd w:id="52"/>
      <w:r w:rsidRPr="00632D2E">
        <w:rPr>
          <w:rFonts w:cs="Arial"/>
          <w:i/>
        </w:rPr>
        <w:t xml:space="preserve"> Average lengths at age (cm) of </w:t>
      </w:r>
      <w:r w:rsidR="000151EF" w:rsidRPr="00632D2E">
        <w:rPr>
          <w:rFonts w:cs="Arial"/>
          <w:i/>
        </w:rPr>
        <w:t>Eastern</w:t>
      </w:r>
      <w:r w:rsidRPr="00632D2E">
        <w:rPr>
          <w:rFonts w:cs="Arial"/>
          <w:i/>
        </w:rPr>
        <w:t xml:space="preserve"> Georges Bank </w:t>
      </w:r>
      <w:r w:rsidR="000151EF" w:rsidRPr="00632D2E">
        <w:rPr>
          <w:rFonts w:cs="Arial"/>
          <w:i/>
        </w:rPr>
        <w:t>Haddock</w:t>
      </w:r>
      <w:r w:rsidRPr="00632D2E">
        <w:rPr>
          <w:rFonts w:cs="Arial"/>
          <w:i/>
        </w:rPr>
        <w:t xml:space="preserve"> from </w:t>
      </w:r>
      <w:r w:rsidR="00F400EF" w:rsidRPr="00632D2E">
        <w:rPr>
          <w:rFonts w:cs="Arial"/>
          <w:i/>
        </w:rPr>
        <w:t xml:space="preserve">DFO </w:t>
      </w:r>
      <w:r w:rsidRPr="00632D2E">
        <w:rPr>
          <w:rFonts w:cs="Arial"/>
          <w:i/>
        </w:rPr>
        <w:t xml:space="preserve">surveys </w:t>
      </w:r>
      <w:r w:rsidR="00F400EF" w:rsidRPr="00632D2E">
        <w:rPr>
          <w:rFonts w:cs="Arial"/>
          <w:i/>
        </w:rPr>
        <w:t>for</w:t>
      </w:r>
      <w:r w:rsidRPr="00632D2E">
        <w:rPr>
          <w:rFonts w:cs="Arial"/>
          <w:i/>
        </w:rPr>
        <w:t xml:space="preserve"> 1986</w:t>
      </w:r>
      <w:r w:rsidR="00993F62">
        <w:rPr>
          <w:rFonts w:cs="Arial"/>
          <w:i/>
        </w:rPr>
        <w:t>–</w:t>
      </w:r>
      <w:r w:rsidR="00CB6ED4" w:rsidRPr="00632D2E">
        <w:rPr>
          <w:rFonts w:cs="Arial"/>
          <w:i/>
        </w:rPr>
        <w:t>2017</w:t>
      </w:r>
      <w:r w:rsidRPr="00632D2E">
        <w:rPr>
          <w:rFonts w:cs="Arial"/>
          <w:i/>
        </w:rPr>
        <w:t xml:space="preserve">. </w:t>
      </w:r>
      <w:r w:rsidR="007B3210" w:rsidRPr="00632D2E">
        <w:rPr>
          <w:rFonts w:cs="Arial"/>
          <w:i/>
        </w:rPr>
        <w:t>Highlighted cells indicated exceptionally strong year classes.</w:t>
      </w:r>
      <w:r w:rsidR="004A0D5A" w:rsidRPr="00632D2E" w:rsidDel="004A0D5A">
        <w:rPr>
          <w:rFonts w:cs="Arial"/>
          <w:i/>
        </w:rPr>
        <w:t xml:space="preserve"> </w:t>
      </w:r>
      <w:r w:rsidR="009B73BF" w:rsidRPr="009B73BF">
        <w:rPr>
          <w:rFonts w:cs="Arial"/>
          <w:i/>
        </w:rPr>
        <w:t>A dash (-) indicates no available data.</w:t>
      </w:r>
    </w:p>
    <w:tbl>
      <w:tblPr>
        <w:tblW w:w="5000" w:type="pct"/>
        <w:jc w:val="center"/>
        <w:tblLayout w:type="fixed"/>
        <w:tblLook w:val="01E0" w:firstRow="1" w:lastRow="1" w:firstColumn="1" w:lastColumn="1" w:noHBand="0" w:noVBand="0"/>
      </w:tblPr>
      <w:tblGrid>
        <w:gridCol w:w="1210"/>
        <w:gridCol w:w="712"/>
        <w:gridCol w:w="928"/>
        <w:gridCol w:w="929"/>
        <w:gridCol w:w="929"/>
        <w:gridCol w:w="929"/>
        <w:gridCol w:w="929"/>
        <w:gridCol w:w="929"/>
        <w:gridCol w:w="929"/>
        <w:gridCol w:w="936"/>
      </w:tblGrid>
      <w:tr w:rsidR="005A1FFC" w:rsidRPr="00571CCC" w14:paraId="0D6C386D" w14:textId="77777777" w:rsidTr="00D61208">
        <w:trPr>
          <w:trHeight w:hRule="exact" w:val="255"/>
          <w:tblHeader/>
          <w:jc w:val="center"/>
        </w:trPr>
        <w:tc>
          <w:tcPr>
            <w:tcW w:w="647" w:type="pct"/>
            <w:vMerge w:val="restart"/>
            <w:tcBorders>
              <w:top w:val="single" w:sz="12" w:space="0" w:color="808080"/>
            </w:tcBorders>
            <w:vAlign w:val="center"/>
          </w:tcPr>
          <w:p w14:paraId="621A4271" w14:textId="77777777" w:rsidR="005A1FFC" w:rsidRPr="00540370" w:rsidRDefault="005A1FFC" w:rsidP="005A1FFC">
            <w:pPr>
              <w:pStyle w:val="BodyTable"/>
              <w:rPr>
                <w:rFonts w:ascii="Arial" w:hAnsi="Arial" w:cs="Arial"/>
                <w:color w:val="000000"/>
                <w:sz w:val="18"/>
                <w:szCs w:val="18"/>
              </w:rPr>
            </w:pPr>
            <w:r w:rsidRPr="00540370">
              <w:rPr>
                <w:rFonts w:ascii="Arial" w:hAnsi="Arial" w:cs="Arial"/>
                <w:color w:val="000000"/>
                <w:sz w:val="18"/>
                <w:szCs w:val="18"/>
              </w:rPr>
              <w:t>Year</w:t>
            </w:r>
          </w:p>
        </w:tc>
        <w:tc>
          <w:tcPr>
            <w:tcW w:w="4353" w:type="pct"/>
            <w:gridSpan w:val="9"/>
            <w:tcBorders>
              <w:top w:val="single" w:sz="12" w:space="0" w:color="808080"/>
            </w:tcBorders>
          </w:tcPr>
          <w:p w14:paraId="2473E6DB" w14:textId="77777777" w:rsidR="005A1FFC" w:rsidRPr="00540370" w:rsidRDefault="005A1FFC" w:rsidP="005A1FFC">
            <w:pPr>
              <w:pStyle w:val="BodyTable"/>
              <w:jc w:val="center"/>
              <w:rPr>
                <w:rFonts w:ascii="Arial" w:hAnsi="Arial" w:cs="Arial"/>
                <w:color w:val="000000"/>
                <w:sz w:val="18"/>
                <w:szCs w:val="18"/>
              </w:rPr>
            </w:pPr>
            <w:r w:rsidRPr="00540370">
              <w:rPr>
                <w:rFonts w:ascii="Arial" w:hAnsi="Arial" w:cs="Arial"/>
                <w:color w:val="000000"/>
                <w:sz w:val="18"/>
                <w:szCs w:val="18"/>
              </w:rPr>
              <w:t>Age Group</w:t>
            </w:r>
          </w:p>
        </w:tc>
      </w:tr>
      <w:tr w:rsidR="005A1FFC" w:rsidRPr="00571CCC" w14:paraId="0FC74416" w14:textId="77777777" w:rsidTr="00D61208">
        <w:trPr>
          <w:trHeight w:hRule="exact" w:val="255"/>
          <w:tblHeader/>
          <w:jc w:val="center"/>
        </w:trPr>
        <w:tc>
          <w:tcPr>
            <w:tcW w:w="647" w:type="pct"/>
            <w:vMerge/>
            <w:tcBorders>
              <w:bottom w:val="single" w:sz="6" w:space="0" w:color="808080"/>
            </w:tcBorders>
          </w:tcPr>
          <w:p w14:paraId="0BBD7169" w14:textId="77777777" w:rsidR="005A1FFC" w:rsidRPr="00540370" w:rsidRDefault="005A1FFC" w:rsidP="005A1FFC">
            <w:pPr>
              <w:pStyle w:val="BodyTable"/>
              <w:jc w:val="right"/>
              <w:rPr>
                <w:rFonts w:ascii="Arial" w:hAnsi="Arial" w:cs="Arial"/>
                <w:snapToGrid w:val="0"/>
                <w:color w:val="000000"/>
                <w:sz w:val="18"/>
                <w:szCs w:val="18"/>
              </w:rPr>
            </w:pPr>
          </w:p>
        </w:tc>
        <w:tc>
          <w:tcPr>
            <w:tcW w:w="381" w:type="pct"/>
            <w:tcBorders>
              <w:bottom w:val="single" w:sz="6" w:space="0" w:color="808080"/>
            </w:tcBorders>
          </w:tcPr>
          <w:p w14:paraId="7DB48B61" w14:textId="77777777" w:rsidR="005A1FFC" w:rsidRPr="00540370" w:rsidRDefault="005A1FFC" w:rsidP="005A1FFC">
            <w:pPr>
              <w:pStyle w:val="BodyTable"/>
              <w:jc w:val="right"/>
              <w:rPr>
                <w:rFonts w:ascii="Arial" w:hAnsi="Arial" w:cs="Arial"/>
                <w:snapToGrid w:val="0"/>
                <w:color w:val="000000"/>
                <w:sz w:val="18"/>
                <w:szCs w:val="18"/>
              </w:rPr>
            </w:pPr>
            <w:r w:rsidRPr="00540370">
              <w:rPr>
                <w:rFonts w:ascii="Arial" w:hAnsi="Arial" w:cs="Arial"/>
                <w:snapToGrid w:val="0"/>
                <w:color w:val="000000"/>
                <w:sz w:val="18"/>
                <w:szCs w:val="18"/>
              </w:rPr>
              <w:t>1</w:t>
            </w:r>
          </w:p>
        </w:tc>
        <w:tc>
          <w:tcPr>
            <w:tcW w:w="496" w:type="pct"/>
            <w:tcBorders>
              <w:bottom w:val="single" w:sz="6" w:space="0" w:color="808080"/>
            </w:tcBorders>
          </w:tcPr>
          <w:p w14:paraId="1253F7F6" w14:textId="77777777" w:rsidR="005A1FFC" w:rsidRPr="00540370" w:rsidRDefault="005A1FFC" w:rsidP="005A1FFC">
            <w:pPr>
              <w:pStyle w:val="BodyTable"/>
              <w:jc w:val="right"/>
              <w:rPr>
                <w:rFonts w:ascii="Arial" w:hAnsi="Arial" w:cs="Arial"/>
                <w:snapToGrid w:val="0"/>
                <w:color w:val="000000"/>
                <w:sz w:val="18"/>
                <w:szCs w:val="18"/>
              </w:rPr>
            </w:pPr>
            <w:r w:rsidRPr="00540370">
              <w:rPr>
                <w:rFonts w:ascii="Arial" w:hAnsi="Arial" w:cs="Arial"/>
                <w:snapToGrid w:val="0"/>
                <w:color w:val="000000"/>
                <w:sz w:val="18"/>
                <w:szCs w:val="18"/>
              </w:rPr>
              <w:t>2</w:t>
            </w:r>
          </w:p>
        </w:tc>
        <w:tc>
          <w:tcPr>
            <w:tcW w:w="496" w:type="pct"/>
            <w:tcBorders>
              <w:bottom w:val="single" w:sz="6" w:space="0" w:color="808080"/>
            </w:tcBorders>
          </w:tcPr>
          <w:p w14:paraId="3A5C4540" w14:textId="77777777" w:rsidR="005A1FFC" w:rsidRPr="00540370" w:rsidRDefault="005A1FFC" w:rsidP="005A1FFC">
            <w:pPr>
              <w:pStyle w:val="BodyTable"/>
              <w:jc w:val="right"/>
              <w:rPr>
                <w:rFonts w:ascii="Arial" w:hAnsi="Arial" w:cs="Arial"/>
                <w:snapToGrid w:val="0"/>
                <w:color w:val="000000"/>
                <w:sz w:val="18"/>
                <w:szCs w:val="18"/>
              </w:rPr>
            </w:pPr>
            <w:r w:rsidRPr="00540370">
              <w:rPr>
                <w:rFonts w:ascii="Arial" w:hAnsi="Arial" w:cs="Arial"/>
                <w:snapToGrid w:val="0"/>
                <w:color w:val="000000"/>
                <w:sz w:val="18"/>
                <w:szCs w:val="18"/>
              </w:rPr>
              <w:t>3</w:t>
            </w:r>
          </w:p>
        </w:tc>
        <w:tc>
          <w:tcPr>
            <w:tcW w:w="496" w:type="pct"/>
            <w:tcBorders>
              <w:bottom w:val="single" w:sz="6" w:space="0" w:color="808080"/>
            </w:tcBorders>
          </w:tcPr>
          <w:p w14:paraId="00D97A87" w14:textId="77777777" w:rsidR="005A1FFC" w:rsidRPr="00540370" w:rsidRDefault="005A1FFC" w:rsidP="005A1FFC">
            <w:pPr>
              <w:pStyle w:val="BodyTable"/>
              <w:jc w:val="right"/>
              <w:rPr>
                <w:rFonts w:ascii="Arial" w:hAnsi="Arial" w:cs="Arial"/>
                <w:snapToGrid w:val="0"/>
                <w:color w:val="000000"/>
                <w:sz w:val="18"/>
                <w:szCs w:val="18"/>
              </w:rPr>
            </w:pPr>
            <w:r w:rsidRPr="00540370">
              <w:rPr>
                <w:rFonts w:ascii="Arial" w:hAnsi="Arial" w:cs="Arial"/>
                <w:snapToGrid w:val="0"/>
                <w:color w:val="000000"/>
                <w:sz w:val="18"/>
                <w:szCs w:val="18"/>
              </w:rPr>
              <w:t>4</w:t>
            </w:r>
          </w:p>
        </w:tc>
        <w:tc>
          <w:tcPr>
            <w:tcW w:w="496" w:type="pct"/>
            <w:tcBorders>
              <w:bottom w:val="single" w:sz="6" w:space="0" w:color="808080"/>
            </w:tcBorders>
          </w:tcPr>
          <w:p w14:paraId="323E2B17" w14:textId="77777777" w:rsidR="005A1FFC" w:rsidRPr="00540370" w:rsidRDefault="005A1FFC" w:rsidP="005A1FFC">
            <w:pPr>
              <w:pStyle w:val="BodyTable"/>
              <w:jc w:val="right"/>
              <w:rPr>
                <w:rFonts w:ascii="Arial" w:hAnsi="Arial" w:cs="Arial"/>
                <w:snapToGrid w:val="0"/>
                <w:color w:val="000000"/>
                <w:sz w:val="18"/>
                <w:szCs w:val="18"/>
              </w:rPr>
            </w:pPr>
            <w:r w:rsidRPr="00540370">
              <w:rPr>
                <w:rFonts w:ascii="Arial" w:hAnsi="Arial" w:cs="Arial"/>
                <w:snapToGrid w:val="0"/>
                <w:color w:val="000000"/>
                <w:sz w:val="18"/>
                <w:szCs w:val="18"/>
              </w:rPr>
              <w:t>5</w:t>
            </w:r>
          </w:p>
        </w:tc>
        <w:tc>
          <w:tcPr>
            <w:tcW w:w="496" w:type="pct"/>
            <w:tcBorders>
              <w:bottom w:val="single" w:sz="6" w:space="0" w:color="808080"/>
            </w:tcBorders>
          </w:tcPr>
          <w:p w14:paraId="1607E4FB" w14:textId="77777777" w:rsidR="005A1FFC" w:rsidRPr="00540370" w:rsidRDefault="005A1FFC" w:rsidP="005A1FFC">
            <w:pPr>
              <w:pStyle w:val="BodyTable"/>
              <w:jc w:val="right"/>
              <w:rPr>
                <w:rFonts w:ascii="Arial" w:hAnsi="Arial" w:cs="Arial"/>
                <w:snapToGrid w:val="0"/>
                <w:color w:val="000000"/>
                <w:sz w:val="18"/>
                <w:szCs w:val="18"/>
              </w:rPr>
            </w:pPr>
            <w:r w:rsidRPr="00540370">
              <w:rPr>
                <w:rFonts w:ascii="Arial" w:hAnsi="Arial" w:cs="Arial"/>
                <w:snapToGrid w:val="0"/>
                <w:color w:val="000000"/>
                <w:sz w:val="18"/>
                <w:szCs w:val="18"/>
              </w:rPr>
              <w:t>6</w:t>
            </w:r>
          </w:p>
        </w:tc>
        <w:tc>
          <w:tcPr>
            <w:tcW w:w="496" w:type="pct"/>
            <w:tcBorders>
              <w:bottom w:val="single" w:sz="6" w:space="0" w:color="808080"/>
            </w:tcBorders>
          </w:tcPr>
          <w:p w14:paraId="47E82512" w14:textId="77777777" w:rsidR="005A1FFC" w:rsidRPr="00540370" w:rsidRDefault="005A1FFC" w:rsidP="005A1FFC">
            <w:pPr>
              <w:pStyle w:val="BodyTable"/>
              <w:jc w:val="right"/>
              <w:rPr>
                <w:rFonts w:ascii="Arial" w:hAnsi="Arial" w:cs="Arial"/>
                <w:snapToGrid w:val="0"/>
                <w:color w:val="000000"/>
                <w:sz w:val="18"/>
                <w:szCs w:val="18"/>
              </w:rPr>
            </w:pPr>
            <w:r w:rsidRPr="00540370">
              <w:rPr>
                <w:rFonts w:ascii="Arial" w:hAnsi="Arial" w:cs="Arial"/>
                <w:snapToGrid w:val="0"/>
                <w:color w:val="000000"/>
                <w:sz w:val="18"/>
                <w:szCs w:val="18"/>
              </w:rPr>
              <w:t>7</w:t>
            </w:r>
          </w:p>
        </w:tc>
        <w:tc>
          <w:tcPr>
            <w:tcW w:w="496" w:type="pct"/>
            <w:tcBorders>
              <w:bottom w:val="single" w:sz="6" w:space="0" w:color="808080"/>
            </w:tcBorders>
          </w:tcPr>
          <w:p w14:paraId="2FE3085B" w14:textId="77777777" w:rsidR="005A1FFC" w:rsidRPr="00540370" w:rsidRDefault="005A1FFC" w:rsidP="005A1FFC">
            <w:pPr>
              <w:pStyle w:val="BodyTable"/>
              <w:jc w:val="right"/>
              <w:rPr>
                <w:rFonts w:ascii="Arial" w:hAnsi="Arial" w:cs="Arial"/>
                <w:snapToGrid w:val="0"/>
                <w:color w:val="000000"/>
                <w:sz w:val="18"/>
                <w:szCs w:val="18"/>
              </w:rPr>
            </w:pPr>
            <w:r w:rsidRPr="00540370">
              <w:rPr>
                <w:rFonts w:ascii="Arial" w:hAnsi="Arial" w:cs="Arial"/>
                <w:snapToGrid w:val="0"/>
                <w:color w:val="000000"/>
                <w:sz w:val="18"/>
                <w:szCs w:val="18"/>
              </w:rPr>
              <w:t>8</w:t>
            </w:r>
          </w:p>
        </w:tc>
        <w:tc>
          <w:tcPr>
            <w:tcW w:w="498" w:type="pct"/>
            <w:tcBorders>
              <w:bottom w:val="single" w:sz="6" w:space="0" w:color="808080"/>
            </w:tcBorders>
          </w:tcPr>
          <w:p w14:paraId="33C460ED" w14:textId="77777777" w:rsidR="005A1FFC" w:rsidRPr="00540370" w:rsidRDefault="005A1FFC" w:rsidP="005A1FFC">
            <w:pPr>
              <w:pStyle w:val="BodyTable"/>
              <w:jc w:val="right"/>
              <w:rPr>
                <w:rFonts w:ascii="Arial" w:hAnsi="Arial" w:cs="Arial"/>
                <w:snapToGrid w:val="0"/>
                <w:color w:val="000000"/>
                <w:sz w:val="18"/>
                <w:szCs w:val="18"/>
              </w:rPr>
            </w:pPr>
            <w:r w:rsidRPr="00540370">
              <w:rPr>
                <w:rFonts w:ascii="Arial" w:hAnsi="Arial" w:cs="Arial"/>
                <w:snapToGrid w:val="0"/>
                <w:color w:val="000000"/>
                <w:sz w:val="18"/>
                <w:szCs w:val="18"/>
              </w:rPr>
              <w:t>9+</w:t>
            </w:r>
          </w:p>
        </w:tc>
      </w:tr>
      <w:tr w:rsidR="005A1FFC" w:rsidRPr="00571CCC" w14:paraId="5EE811CC" w14:textId="77777777" w:rsidTr="006640E7">
        <w:trPr>
          <w:trHeight w:hRule="exact" w:val="255"/>
          <w:jc w:val="center"/>
        </w:trPr>
        <w:tc>
          <w:tcPr>
            <w:tcW w:w="647" w:type="pct"/>
            <w:tcBorders>
              <w:top w:val="single" w:sz="6" w:space="0" w:color="808080"/>
            </w:tcBorders>
            <w:vAlign w:val="center"/>
          </w:tcPr>
          <w:p w14:paraId="6A8BA741" w14:textId="77777777" w:rsidR="005A1FFC" w:rsidRPr="00540370" w:rsidRDefault="005A1FFC" w:rsidP="00423145">
            <w:pPr>
              <w:pStyle w:val="BodyTable"/>
              <w:rPr>
                <w:rFonts w:ascii="Arial" w:hAnsi="Arial" w:cs="Arial"/>
                <w:snapToGrid w:val="0"/>
                <w:color w:val="000000"/>
                <w:sz w:val="18"/>
                <w:szCs w:val="18"/>
              </w:rPr>
            </w:pPr>
            <w:r w:rsidRPr="00540370">
              <w:rPr>
                <w:rFonts w:ascii="Arial" w:hAnsi="Arial" w:cs="Arial"/>
                <w:snapToGrid w:val="0"/>
                <w:color w:val="000000"/>
                <w:sz w:val="18"/>
                <w:szCs w:val="18"/>
              </w:rPr>
              <w:t>1986</w:t>
            </w:r>
          </w:p>
        </w:tc>
        <w:tc>
          <w:tcPr>
            <w:tcW w:w="381" w:type="pct"/>
            <w:tcBorders>
              <w:top w:val="single" w:sz="6" w:space="0" w:color="808080"/>
            </w:tcBorders>
            <w:vAlign w:val="center"/>
          </w:tcPr>
          <w:p w14:paraId="0A9C4959" w14:textId="77777777" w:rsidR="005A1FFC" w:rsidRPr="00540370" w:rsidRDefault="005A1FFC" w:rsidP="00423145">
            <w:pPr>
              <w:jc w:val="right"/>
              <w:rPr>
                <w:rFonts w:cs="Arial"/>
                <w:sz w:val="18"/>
                <w:szCs w:val="18"/>
              </w:rPr>
            </w:pPr>
            <w:r w:rsidRPr="00540370">
              <w:rPr>
                <w:rFonts w:cs="Arial"/>
                <w:sz w:val="18"/>
                <w:szCs w:val="18"/>
              </w:rPr>
              <w:t>22.9</w:t>
            </w:r>
          </w:p>
        </w:tc>
        <w:tc>
          <w:tcPr>
            <w:tcW w:w="496" w:type="pct"/>
            <w:tcBorders>
              <w:top w:val="single" w:sz="6" w:space="0" w:color="808080"/>
            </w:tcBorders>
            <w:vAlign w:val="center"/>
          </w:tcPr>
          <w:p w14:paraId="28B6A1EB" w14:textId="77777777" w:rsidR="005A1FFC" w:rsidRPr="00540370" w:rsidRDefault="005A1FFC" w:rsidP="00423145">
            <w:pPr>
              <w:jc w:val="right"/>
              <w:rPr>
                <w:rFonts w:cs="Arial"/>
                <w:sz w:val="18"/>
                <w:szCs w:val="18"/>
              </w:rPr>
            </w:pPr>
            <w:r w:rsidRPr="00540370">
              <w:rPr>
                <w:rFonts w:cs="Arial"/>
                <w:sz w:val="18"/>
                <w:szCs w:val="18"/>
              </w:rPr>
              <w:t>36.2</w:t>
            </w:r>
          </w:p>
        </w:tc>
        <w:tc>
          <w:tcPr>
            <w:tcW w:w="496" w:type="pct"/>
            <w:tcBorders>
              <w:top w:val="single" w:sz="6" w:space="0" w:color="808080"/>
            </w:tcBorders>
            <w:vAlign w:val="center"/>
          </w:tcPr>
          <w:p w14:paraId="016E6BE6" w14:textId="77777777" w:rsidR="005A1FFC" w:rsidRPr="00540370" w:rsidRDefault="005A1FFC" w:rsidP="00423145">
            <w:pPr>
              <w:jc w:val="right"/>
              <w:rPr>
                <w:rFonts w:cs="Arial"/>
                <w:sz w:val="18"/>
                <w:szCs w:val="18"/>
              </w:rPr>
            </w:pPr>
            <w:r w:rsidRPr="00540370">
              <w:rPr>
                <w:rFonts w:cs="Arial"/>
                <w:sz w:val="18"/>
                <w:szCs w:val="18"/>
              </w:rPr>
              <w:t>45.4</w:t>
            </w:r>
          </w:p>
        </w:tc>
        <w:tc>
          <w:tcPr>
            <w:tcW w:w="496" w:type="pct"/>
            <w:tcBorders>
              <w:top w:val="single" w:sz="6" w:space="0" w:color="808080"/>
            </w:tcBorders>
            <w:vAlign w:val="center"/>
          </w:tcPr>
          <w:p w14:paraId="042DFA86" w14:textId="77777777" w:rsidR="005A1FFC" w:rsidRPr="00540370" w:rsidRDefault="005A1FFC" w:rsidP="00423145">
            <w:pPr>
              <w:jc w:val="right"/>
              <w:rPr>
                <w:rFonts w:cs="Arial"/>
                <w:sz w:val="18"/>
                <w:szCs w:val="18"/>
              </w:rPr>
            </w:pPr>
            <w:r w:rsidRPr="00540370">
              <w:rPr>
                <w:rFonts w:cs="Arial"/>
                <w:sz w:val="18"/>
                <w:szCs w:val="18"/>
              </w:rPr>
              <w:t>51.0</w:t>
            </w:r>
          </w:p>
        </w:tc>
        <w:tc>
          <w:tcPr>
            <w:tcW w:w="496" w:type="pct"/>
            <w:tcBorders>
              <w:top w:val="single" w:sz="6" w:space="0" w:color="808080"/>
            </w:tcBorders>
            <w:vAlign w:val="center"/>
          </w:tcPr>
          <w:p w14:paraId="72F0A159" w14:textId="77777777" w:rsidR="005A1FFC" w:rsidRPr="00540370" w:rsidRDefault="005A1FFC" w:rsidP="00423145">
            <w:pPr>
              <w:jc w:val="right"/>
              <w:rPr>
                <w:rFonts w:cs="Arial"/>
                <w:sz w:val="18"/>
                <w:szCs w:val="18"/>
              </w:rPr>
            </w:pPr>
            <w:r w:rsidRPr="00540370">
              <w:rPr>
                <w:rFonts w:cs="Arial"/>
                <w:sz w:val="18"/>
                <w:szCs w:val="18"/>
              </w:rPr>
              <w:t>63.7</w:t>
            </w:r>
          </w:p>
        </w:tc>
        <w:tc>
          <w:tcPr>
            <w:tcW w:w="496" w:type="pct"/>
            <w:tcBorders>
              <w:top w:val="single" w:sz="6" w:space="0" w:color="808080"/>
            </w:tcBorders>
            <w:vAlign w:val="center"/>
          </w:tcPr>
          <w:p w14:paraId="146AC14A" w14:textId="77777777" w:rsidR="005A1FFC" w:rsidRPr="00540370" w:rsidRDefault="005A1FFC" w:rsidP="00423145">
            <w:pPr>
              <w:jc w:val="right"/>
              <w:rPr>
                <w:rFonts w:cs="Arial"/>
                <w:sz w:val="18"/>
                <w:szCs w:val="18"/>
              </w:rPr>
            </w:pPr>
            <w:r w:rsidRPr="00540370">
              <w:rPr>
                <w:rFonts w:cs="Arial"/>
                <w:sz w:val="18"/>
                <w:szCs w:val="18"/>
              </w:rPr>
              <w:t>61.9</w:t>
            </w:r>
          </w:p>
        </w:tc>
        <w:tc>
          <w:tcPr>
            <w:tcW w:w="496" w:type="pct"/>
            <w:tcBorders>
              <w:top w:val="single" w:sz="6" w:space="0" w:color="808080"/>
            </w:tcBorders>
            <w:vAlign w:val="center"/>
          </w:tcPr>
          <w:p w14:paraId="5E85E1F6" w14:textId="77777777" w:rsidR="005A1FFC" w:rsidRPr="00540370" w:rsidRDefault="005A1FFC" w:rsidP="00423145">
            <w:pPr>
              <w:jc w:val="right"/>
              <w:rPr>
                <w:rFonts w:cs="Arial"/>
                <w:sz w:val="18"/>
                <w:szCs w:val="18"/>
              </w:rPr>
            </w:pPr>
            <w:r w:rsidRPr="00540370">
              <w:rPr>
                <w:rFonts w:cs="Arial"/>
                <w:sz w:val="18"/>
                <w:szCs w:val="18"/>
              </w:rPr>
              <w:t>67.8</w:t>
            </w:r>
          </w:p>
        </w:tc>
        <w:tc>
          <w:tcPr>
            <w:tcW w:w="496" w:type="pct"/>
            <w:tcBorders>
              <w:top w:val="single" w:sz="6" w:space="0" w:color="808080"/>
            </w:tcBorders>
            <w:vAlign w:val="center"/>
          </w:tcPr>
          <w:p w14:paraId="513A8F68" w14:textId="77777777" w:rsidR="005A1FFC" w:rsidRPr="00540370" w:rsidRDefault="005A1FFC" w:rsidP="00423145">
            <w:pPr>
              <w:jc w:val="right"/>
              <w:rPr>
                <w:rFonts w:cs="Arial"/>
                <w:sz w:val="18"/>
                <w:szCs w:val="18"/>
              </w:rPr>
            </w:pPr>
            <w:r w:rsidRPr="00540370">
              <w:rPr>
                <w:rFonts w:cs="Arial"/>
                <w:sz w:val="18"/>
                <w:szCs w:val="18"/>
              </w:rPr>
              <w:t>66.0</w:t>
            </w:r>
          </w:p>
        </w:tc>
        <w:tc>
          <w:tcPr>
            <w:tcW w:w="498" w:type="pct"/>
            <w:tcBorders>
              <w:top w:val="single" w:sz="6" w:space="0" w:color="808080"/>
            </w:tcBorders>
            <w:vAlign w:val="center"/>
          </w:tcPr>
          <w:p w14:paraId="4E9C57FB" w14:textId="77777777" w:rsidR="005A1FFC" w:rsidRPr="00540370" w:rsidRDefault="005A1FFC" w:rsidP="00423145">
            <w:pPr>
              <w:jc w:val="right"/>
              <w:rPr>
                <w:rFonts w:cs="Arial"/>
                <w:sz w:val="18"/>
                <w:szCs w:val="18"/>
              </w:rPr>
            </w:pPr>
            <w:r w:rsidRPr="00540370">
              <w:rPr>
                <w:rFonts w:cs="Arial"/>
                <w:sz w:val="18"/>
                <w:szCs w:val="18"/>
              </w:rPr>
              <w:t>70.7</w:t>
            </w:r>
          </w:p>
        </w:tc>
      </w:tr>
      <w:tr w:rsidR="005A1FFC" w:rsidRPr="00423145" w14:paraId="0FDE7931" w14:textId="77777777" w:rsidTr="006640E7">
        <w:trPr>
          <w:trHeight w:hRule="exact" w:val="255"/>
          <w:jc w:val="center"/>
        </w:trPr>
        <w:tc>
          <w:tcPr>
            <w:tcW w:w="647" w:type="pct"/>
            <w:vAlign w:val="center"/>
          </w:tcPr>
          <w:p w14:paraId="07FFA23E" w14:textId="77777777" w:rsidR="005A1FFC" w:rsidRPr="00423145" w:rsidRDefault="005A1FFC" w:rsidP="00423145">
            <w:pPr>
              <w:pStyle w:val="BodyTable"/>
              <w:rPr>
                <w:rFonts w:ascii="Arial" w:hAnsi="Arial" w:cs="Arial"/>
                <w:snapToGrid w:val="0"/>
                <w:color w:val="000000"/>
                <w:sz w:val="18"/>
                <w:szCs w:val="18"/>
              </w:rPr>
            </w:pPr>
            <w:r w:rsidRPr="00540370">
              <w:rPr>
                <w:rFonts w:ascii="Arial" w:hAnsi="Arial" w:cs="Arial"/>
                <w:snapToGrid w:val="0"/>
                <w:color w:val="000000"/>
                <w:sz w:val="18"/>
                <w:szCs w:val="18"/>
              </w:rPr>
              <w:t>1987</w:t>
            </w:r>
          </w:p>
        </w:tc>
        <w:tc>
          <w:tcPr>
            <w:tcW w:w="381" w:type="pct"/>
            <w:vAlign w:val="center"/>
          </w:tcPr>
          <w:p w14:paraId="74FFE3E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24.2</w:t>
            </w:r>
          </w:p>
        </w:tc>
        <w:tc>
          <w:tcPr>
            <w:tcW w:w="496" w:type="pct"/>
            <w:vAlign w:val="center"/>
          </w:tcPr>
          <w:p w14:paraId="17D7551D"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36.3</w:t>
            </w:r>
          </w:p>
        </w:tc>
        <w:tc>
          <w:tcPr>
            <w:tcW w:w="496" w:type="pct"/>
            <w:vAlign w:val="center"/>
          </w:tcPr>
          <w:p w14:paraId="3AE8E99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39.7</w:t>
            </w:r>
          </w:p>
        </w:tc>
        <w:tc>
          <w:tcPr>
            <w:tcW w:w="496" w:type="pct"/>
            <w:vAlign w:val="center"/>
          </w:tcPr>
          <w:p w14:paraId="145523B7"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53.4</w:t>
            </w:r>
          </w:p>
        </w:tc>
        <w:tc>
          <w:tcPr>
            <w:tcW w:w="496" w:type="pct"/>
            <w:vAlign w:val="center"/>
          </w:tcPr>
          <w:p w14:paraId="2147D443"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57.1</w:t>
            </w:r>
          </w:p>
        </w:tc>
        <w:tc>
          <w:tcPr>
            <w:tcW w:w="496" w:type="pct"/>
            <w:vAlign w:val="center"/>
          </w:tcPr>
          <w:p w14:paraId="5BA6CB55"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61.1</w:t>
            </w:r>
          </w:p>
        </w:tc>
        <w:tc>
          <w:tcPr>
            <w:tcW w:w="496" w:type="pct"/>
            <w:vAlign w:val="center"/>
          </w:tcPr>
          <w:p w14:paraId="28D3502D"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65.1</w:t>
            </w:r>
          </w:p>
        </w:tc>
        <w:tc>
          <w:tcPr>
            <w:tcW w:w="496" w:type="pct"/>
            <w:vAlign w:val="center"/>
          </w:tcPr>
          <w:p w14:paraId="4DB78F16"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65.8</w:t>
            </w:r>
          </w:p>
        </w:tc>
        <w:tc>
          <w:tcPr>
            <w:tcW w:w="498" w:type="pct"/>
            <w:vAlign w:val="center"/>
          </w:tcPr>
          <w:p w14:paraId="15F91670"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69.6</w:t>
            </w:r>
          </w:p>
        </w:tc>
      </w:tr>
      <w:tr w:rsidR="005A1FFC" w:rsidRPr="00423145" w14:paraId="5F72A736" w14:textId="77777777" w:rsidTr="006640E7">
        <w:trPr>
          <w:trHeight w:hRule="exact" w:val="255"/>
          <w:jc w:val="center"/>
        </w:trPr>
        <w:tc>
          <w:tcPr>
            <w:tcW w:w="647" w:type="pct"/>
            <w:vAlign w:val="center"/>
          </w:tcPr>
          <w:p w14:paraId="64DC109C" w14:textId="77777777" w:rsidR="005A1FFC" w:rsidRPr="00423145" w:rsidRDefault="005A1FFC" w:rsidP="00423145">
            <w:pPr>
              <w:pStyle w:val="BodyTable"/>
              <w:rPr>
                <w:rFonts w:ascii="Arial" w:hAnsi="Arial" w:cs="Arial"/>
                <w:snapToGrid w:val="0"/>
                <w:color w:val="000000"/>
                <w:sz w:val="18"/>
                <w:szCs w:val="18"/>
              </w:rPr>
            </w:pPr>
            <w:r w:rsidRPr="00540370">
              <w:rPr>
                <w:rFonts w:ascii="Arial" w:hAnsi="Arial" w:cs="Arial"/>
                <w:snapToGrid w:val="0"/>
                <w:color w:val="000000"/>
                <w:sz w:val="18"/>
                <w:szCs w:val="18"/>
              </w:rPr>
              <w:t>1988</w:t>
            </w:r>
          </w:p>
        </w:tc>
        <w:tc>
          <w:tcPr>
            <w:tcW w:w="381" w:type="pct"/>
            <w:vAlign w:val="center"/>
          </w:tcPr>
          <w:p w14:paraId="69761945"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22.3</w:t>
            </w:r>
          </w:p>
        </w:tc>
        <w:tc>
          <w:tcPr>
            <w:tcW w:w="496" w:type="pct"/>
            <w:vAlign w:val="center"/>
          </w:tcPr>
          <w:p w14:paraId="72B45BC8"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36.4</w:t>
            </w:r>
          </w:p>
        </w:tc>
        <w:tc>
          <w:tcPr>
            <w:tcW w:w="496" w:type="pct"/>
            <w:vAlign w:val="center"/>
          </w:tcPr>
          <w:p w14:paraId="0C320132"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45.1</w:t>
            </w:r>
          </w:p>
        </w:tc>
        <w:tc>
          <w:tcPr>
            <w:tcW w:w="496" w:type="pct"/>
            <w:vAlign w:val="center"/>
          </w:tcPr>
          <w:p w14:paraId="75648040"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55.7</w:t>
            </w:r>
          </w:p>
        </w:tc>
        <w:tc>
          <w:tcPr>
            <w:tcW w:w="496" w:type="pct"/>
            <w:vAlign w:val="center"/>
          </w:tcPr>
          <w:p w14:paraId="2B991415"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55.9</w:t>
            </w:r>
          </w:p>
        </w:tc>
        <w:tc>
          <w:tcPr>
            <w:tcW w:w="496" w:type="pct"/>
            <w:vAlign w:val="center"/>
          </w:tcPr>
          <w:p w14:paraId="2AA434C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58.0</w:t>
            </w:r>
          </w:p>
        </w:tc>
        <w:tc>
          <w:tcPr>
            <w:tcW w:w="496" w:type="pct"/>
            <w:vAlign w:val="center"/>
          </w:tcPr>
          <w:p w14:paraId="7889BD9C"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62.4</w:t>
            </w:r>
          </w:p>
        </w:tc>
        <w:tc>
          <w:tcPr>
            <w:tcW w:w="496" w:type="pct"/>
            <w:vAlign w:val="center"/>
          </w:tcPr>
          <w:p w14:paraId="573C0B86"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65.8</w:t>
            </w:r>
          </w:p>
        </w:tc>
        <w:tc>
          <w:tcPr>
            <w:tcW w:w="498" w:type="pct"/>
            <w:vAlign w:val="center"/>
          </w:tcPr>
          <w:p w14:paraId="3592E547"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71.5</w:t>
            </w:r>
          </w:p>
        </w:tc>
      </w:tr>
      <w:tr w:rsidR="005A1FFC" w:rsidRPr="00423145" w14:paraId="7A750742" w14:textId="77777777" w:rsidTr="006640E7">
        <w:trPr>
          <w:trHeight w:hRule="exact" w:val="255"/>
          <w:jc w:val="center"/>
        </w:trPr>
        <w:tc>
          <w:tcPr>
            <w:tcW w:w="647" w:type="pct"/>
            <w:vAlign w:val="center"/>
          </w:tcPr>
          <w:p w14:paraId="4C85BB54" w14:textId="77777777" w:rsidR="005A1FFC" w:rsidRPr="00423145" w:rsidRDefault="005A1FFC" w:rsidP="00423145">
            <w:pPr>
              <w:pStyle w:val="BodyTable"/>
              <w:rPr>
                <w:rFonts w:ascii="Arial" w:hAnsi="Arial" w:cs="Arial"/>
                <w:snapToGrid w:val="0"/>
                <w:color w:val="000000"/>
                <w:sz w:val="18"/>
                <w:szCs w:val="18"/>
              </w:rPr>
            </w:pPr>
            <w:r w:rsidRPr="00540370">
              <w:rPr>
                <w:rFonts w:ascii="Arial" w:hAnsi="Arial" w:cs="Arial"/>
                <w:snapToGrid w:val="0"/>
                <w:color w:val="000000"/>
                <w:sz w:val="18"/>
                <w:szCs w:val="18"/>
              </w:rPr>
              <w:t>1989</w:t>
            </w:r>
          </w:p>
        </w:tc>
        <w:tc>
          <w:tcPr>
            <w:tcW w:w="381" w:type="pct"/>
            <w:vAlign w:val="center"/>
          </w:tcPr>
          <w:p w14:paraId="417050E5"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19.5</w:t>
            </w:r>
          </w:p>
        </w:tc>
        <w:tc>
          <w:tcPr>
            <w:tcW w:w="496" w:type="pct"/>
            <w:vAlign w:val="center"/>
          </w:tcPr>
          <w:p w14:paraId="0CDC30B2"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35.9</w:t>
            </w:r>
          </w:p>
        </w:tc>
        <w:tc>
          <w:tcPr>
            <w:tcW w:w="496" w:type="pct"/>
            <w:vAlign w:val="center"/>
          </w:tcPr>
          <w:p w14:paraId="7644C56C"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39.1</w:t>
            </w:r>
          </w:p>
        </w:tc>
        <w:tc>
          <w:tcPr>
            <w:tcW w:w="496" w:type="pct"/>
            <w:vAlign w:val="center"/>
          </w:tcPr>
          <w:p w14:paraId="4756B93E"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50.4</w:t>
            </w:r>
          </w:p>
        </w:tc>
        <w:tc>
          <w:tcPr>
            <w:tcW w:w="496" w:type="pct"/>
            <w:vAlign w:val="center"/>
          </w:tcPr>
          <w:p w14:paraId="650D66D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56.8</w:t>
            </w:r>
          </w:p>
        </w:tc>
        <w:tc>
          <w:tcPr>
            <w:tcW w:w="496" w:type="pct"/>
            <w:vAlign w:val="center"/>
          </w:tcPr>
          <w:p w14:paraId="4E2F7F2E"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61.3</w:t>
            </w:r>
          </w:p>
        </w:tc>
        <w:tc>
          <w:tcPr>
            <w:tcW w:w="496" w:type="pct"/>
            <w:vAlign w:val="center"/>
          </w:tcPr>
          <w:p w14:paraId="0F2ED437"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58.0</w:t>
            </w:r>
          </w:p>
        </w:tc>
        <w:tc>
          <w:tcPr>
            <w:tcW w:w="496" w:type="pct"/>
            <w:vAlign w:val="center"/>
          </w:tcPr>
          <w:p w14:paraId="129006EB"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64.6</w:t>
            </w:r>
          </w:p>
        </w:tc>
        <w:tc>
          <w:tcPr>
            <w:tcW w:w="498" w:type="pct"/>
            <w:vAlign w:val="center"/>
          </w:tcPr>
          <w:p w14:paraId="3A661D0B"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66.3</w:t>
            </w:r>
          </w:p>
        </w:tc>
      </w:tr>
      <w:tr w:rsidR="005A1FFC" w:rsidRPr="00423145" w14:paraId="185A42D7" w14:textId="77777777" w:rsidTr="006640E7">
        <w:trPr>
          <w:trHeight w:hRule="exact" w:val="255"/>
          <w:jc w:val="center"/>
        </w:trPr>
        <w:tc>
          <w:tcPr>
            <w:tcW w:w="647" w:type="pct"/>
            <w:vAlign w:val="center"/>
          </w:tcPr>
          <w:p w14:paraId="76A46E20" w14:textId="77777777" w:rsidR="005A1FFC" w:rsidRPr="00423145" w:rsidRDefault="005A1FFC" w:rsidP="00423145">
            <w:pPr>
              <w:pStyle w:val="BodyTable"/>
              <w:rPr>
                <w:rFonts w:ascii="Arial" w:hAnsi="Arial" w:cs="Arial"/>
                <w:snapToGrid w:val="0"/>
                <w:color w:val="000000"/>
                <w:sz w:val="18"/>
                <w:szCs w:val="18"/>
              </w:rPr>
            </w:pPr>
            <w:r w:rsidRPr="00540370">
              <w:rPr>
                <w:rFonts w:ascii="Arial" w:hAnsi="Arial" w:cs="Arial"/>
                <w:snapToGrid w:val="0"/>
                <w:color w:val="000000"/>
                <w:sz w:val="18"/>
                <w:szCs w:val="18"/>
              </w:rPr>
              <w:t>1990</w:t>
            </w:r>
          </w:p>
        </w:tc>
        <w:tc>
          <w:tcPr>
            <w:tcW w:w="381" w:type="pct"/>
            <w:vAlign w:val="center"/>
          </w:tcPr>
          <w:p w14:paraId="1D21CB45"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24.7</w:t>
            </w:r>
          </w:p>
        </w:tc>
        <w:tc>
          <w:tcPr>
            <w:tcW w:w="496" w:type="pct"/>
            <w:vAlign w:val="center"/>
          </w:tcPr>
          <w:p w14:paraId="347FE378"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35.8</w:t>
            </w:r>
          </w:p>
        </w:tc>
        <w:tc>
          <w:tcPr>
            <w:tcW w:w="496" w:type="pct"/>
            <w:vAlign w:val="center"/>
          </w:tcPr>
          <w:p w14:paraId="29463E6C"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44.4</w:t>
            </w:r>
          </w:p>
        </w:tc>
        <w:tc>
          <w:tcPr>
            <w:tcW w:w="496" w:type="pct"/>
            <w:vAlign w:val="center"/>
          </w:tcPr>
          <w:p w14:paraId="06D5882F"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48.0</w:t>
            </w:r>
          </w:p>
        </w:tc>
        <w:tc>
          <w:tcPr>
            <w:tcW w:w="496" w:type="pct"/>
            <w:vAlign w:val="center"/>
          </w:tcPr>
          <w:p w14:paraId="48D6297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55.9</w:t>
            </w:r>
          </w:p>
        </w:tc>
        <w:tc>
          <w:tcPr>
            <w:tcW w:w="496" w:type="pct"/>
            <w:vAlign w:val="center"/>
          </w:tcPr>
          <w:p w14:paraId="5B01DBD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58.7</w:t>
            </w:r>
          </w:p>
        </w:tc>
        <w:tc>
          <w:tcPr>
            <w:tcW w:w="496" w:type="pct"/>
            <w:vAlign w:val="center"/>
          </w:tcPr>
          <w:p w14:paraId="715C0C50"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61.6</w:t>
            </w:r>
          </w:p>
        </w:tc>
        <w:tc>
          <w:tcPr>
            <w:tcW w:w="496" w:type="pct"/>
            <w:vAlign w:val="center"/>
          </w:tcPr>
          <w:p w14:paraId="73515C42"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63.1</w:t>
            </w:r>
          </w:p>
        </w:tc>
        <w:tc>
          <w:tcPr>
            <w:tcW w:w="498" w:type="pct"/>
            <w:vAlign w:val="center"/>
          </w:tcPr>
          <w:p w14:paraId="134D5248"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67.5</w:t>
            </w:r>
          </w:p>
        </w:tc>
      </w:tr>
      <w:tr w:rsidR="005A1FFC" w:rsidRPr="00423145" w14:paraId="408AE708" w14:textId="77777777" w:rsidTr="006640E7">
        <w:trPr>
          <w:trHeight w:hRule="exact" w:val="255"/>
          <w:jc w:val="center"/>
        </w:trPr>
        <w:tc>
          <w:tcPr>
            <w:tcW w:w="647" w:type="pct"/>
            <w:vAlign w:val="center"/>
          </w:tcPr>
          <w:p w14:paraId="59C2EBCD"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1991</w:t>
            </w:r>
          </w:p>
        </w:tc>
        <w:tc>
          <w:tcPr>
            <w:tcW w:w="381" w:type="pct"/>
            <w:vAlign w:val="center"/>
          </w:tcPr>
          <w:p w14:paraId="25DCEC12"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23.1</w:t>
            </w:r>
          </w:p>
        </w:tc>
        <w:tc>
          <w:tcPr>
            <w:tcW w:w="496" w:type="pct"/>
            <w:vAlign w:val="center"/>
          </w:tcPr>
          <w:p w14:paraId="275924CA"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40.7</w:t>
            </w:r>
          </w:p>
        </w:tc>
        <w:tc>
          <w:tcPr>
            <w:tcW w:w="496" w:type="pct"/>
            <w:vAlign w:val="center"/>
          </w:tcPr>
          <w:p w14:paraId="21E52058"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42.7</w:t>
            </w:r>
          </w:p>
        </w:tc>
        <w:tc>
          <w:tcPr>
            <w:tcW w:w="496" w:type="pct"/>
            <w:vAlign w:val="center"/>
          </w:tcPr>
          <w:p w14:paraId="6E1683F7"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51.7</w:t>
            </w:r>
          </w:p>
        </w:tc>
        <w:tc>
          <w:tcPr>
            <w:tcW w:w="496" w:type="pct"/>
            <w:vAlign w:val="center"/>
          </w:tcPr>
          <w:p w14:paraId="70D19D2E"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52.9</w:t>
            </w:r>
          </w:p>
        </w:tc>
        <w:tc>
          <w:tcPr>
            <w:tcW w:w="496" w:type="pct"/>
            <w:vAlign w:val="center"/>
          </w:tcPr>
          <w:p w14:paraId="3487D0B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60.2</w:t>
            </w:r>
          </w:p>
        </w:tc>
        <w:tc>
          <w:tcPr>
            <w:tcW w:w="496" w:type="pct"/>
            <w:vAlign w:val="center"/>
          </w:tcPr>
          <w:p w14:paraId="595DEE3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58.3</w:t>
            </w:r>
          </w:p>
        </w:tc>
        <w:tc>
          <w:tcPr>
            <w:tcW w:w="496" w:type="pct"/>
            <w:vAlign w:val="center"/>
          </w:tcPr>
          <w:p w14:paraId="0387AA1E"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65.1</w:t>
            </w:r>
          </w:p>
        </w:tc>
        <w:tc>
          <w:tcPr>
            <w:tcW w:w="498" w:type="pct"/>
            <w:vAlign w:val="center"/>
          </w:tcPr>
          <w:p w14:paraId="0695EBFC"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67.8</w:t>
            </w:r>
          </w:p>
        </w:tc>
      </w:tr>
      <w:tr w:rsidR="005A1FFC" w:rsidRPr="00423145" w14:paraId="00B1AF3E" w14:textId="77777777" w:rsidTr="006640E7">
        <w:trPr>
          <w:trHeight w:hRule="exact" w:val="255"/>
          <w:jc w:val="center"/>
        </w:trPr>
        <w:tc>
          <w:tcPr>
            <w:tcW w:w="647" w:type="pct"/>
            <w:vAlign w:val="center"/>
          </w:tcPr>
          <w:p w14:paraId="2BCDF87F"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1992</w:t>
            </w:r>
          </w:p>
        </w:tc>
        <w:tc>
          <w:tcPr>
            <w:tcW w:w="381" w:type="pct"/>
            <w:vAlign w:val="center"/>
          </w:tcPr>
          <w:p w14:paraId="17C2EAC5"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23.2</w:t>
            </w:r>
          </w:p>
        </w:tc>
        <w:tc>
          <w:tcPr>
            <w:tcW w:w="496" w:type="pct"/>
            <w:vAlign w:val="center"/>
          </w:tcPr>
          <w:p w14:paraId="2BB537BF"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39.2</w:t>
            </w:r>
          </w:p>
        </w:tc>
        <w:tc>
          <w:tcPr>
            <w:tcW w:w="496" w:type="pct"/>
            <w:vAlign w:val="center"/>
          </w:tcPr>
          <w:p w14:paraId="62286C5B"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47.7</w:t>
            </w:r>
          </w:p>
        </w:tc>
        <w:tc>
          <w:tcPr>
            <w:tcW w:w="496" w:type="pct"/>
            <w:vAlign w:val="center"/>
          </w:tcPr>
          <w:p w14:paraId="43D1D452"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46.8</w:t>
            </w:r>
          </w:p>
        </w:tc>
        <w:tc>
          <w:tcPr>
            <w:tcW w:w="496" w:type="pct"/>
            <w:vAlign w:val="center"/>
          </w:tcPr>
          <w:p w14:paraId="63CB31E4"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57.7</w:t>
            </w:r>
          </w:p>
        </w:tc>
        <w:tc>
          <w:tcPr>
            <w:tcW w:w="496" w:type="pct"/>
            <w:vAlign w:val="center"/>
          </w:tcPr>
          <w:p w14:paraId="0545EB72"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62.5</w:t>
            </w:r>
          </w:p>
        </w:tc>
        <w:tc>
          <w:tcPr>
            <w:tcW w:w="496" w:type="pct"/>
            <w:vAlign w:val="center"/>
          </w:tcPr>
          <w:p w14:paraId="6666324E"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63.9</w:t>
            </w:r>
          </w:p>
        </w:tc>
        <w:tc>
          <w:tcPr>
            <w:tcW w:w="496" w:type="pct"/>
            <w:vAlign w:val="center"/>
          </w:tcPr>
          <w:p w14:paraId="79A4B585"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60.3</w:t>
            </w:r>
          </w:p>
        </w:tc>
        <w:tc>
          <w:tcPr>
            <w:tcW w:w="498" w:type="pct"/>
            <w:vAlign w:val="center"/>
          </w:tcPr>
          <w:p w14:paraId="3ED4B1B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68.1</w:t>
            </w:r>
          </w:p>
        </w:tc>
      </w:tr>
      <w:tr w:rsidR="005A1FFC" w:rsidRPr="00423145" w14:paraId="6C092E6D" w14:textId="77777777" w:rsidTr="006640E7">
        <w:trPr>
          <w:trHeight w:hRule="exact" w:val="255"/>
          <w:jc w:val="center"/>
        </w:trPr>
        <w:tc>
          <w:tcPr>
            <w:tcW w:w="647" w:type="pct"/>
            <w:vAlign w:val="center"/>
          </w:tcPr>
          <w:p w14:paraId="3B9C8C21"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1993</w:t>
            </w:r>
          </w:p>
        </w:tc>
        <w:tc>
          <w:tcPr>
            <w:tcW w:w="381" w:type="pct"/>
            <w:vAlign w:val="center"/>
          </w:tcPr>
          <w:p w14:paraId="7FB8A713"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23.6</w:t>
            </w:r>
          </w:p>
        </w:tc>
        <w:tc>
          <w:tcPr>
            <w:tcW w:w="496" w:type="pct"/>
            <w:vAlign w:val="center"/>
          </w:tcPr>
          <w:p w14:paraId="69EE8E7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36.6</w:t>
            </w:r>
          </w:p>
        </w:tc>
        <w:tc>
          <w:tcPr>
            <w:tcW w:w="496" w:type="pct"/>
            <w:vAlign w:val="center"/>
          </w:tcPr>
          <w:p w14:paraId="7FDB7FB4"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49.7</w:t>
            </w:r>
          </w:p>
        </w:tc>
        <w:tc>
          <w:tcPr>
            <w:tcW w:w="496" w:type="pct"/>
            <w:vAlign w:val="center"/>
          </w:tcPr>
          <w:p w14:paraId="22BF29DB"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55.5</w:t>
            </w:r>
          </w:p>
        </w:tc>
        <w:tc>
          <w:tcPr>
            <w:tcW w:w="496" w:type="pct"/>
            <w:vAlign w:val="center"/>
          </w:tcPr>
          <w:p w14:paraId="1AB58E0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50.0</w:t>
            </w:r>
          </w:p>
        </w:tc>
        <w:tc>
          <w:tcPr>
            <w:tcW w:w="496" w:type="pct"/>
            <w:vAlign w:val="center"/>
          </w:tcPr>
          <w:p w14:paraId="42156EDD"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60.4</w:t>
            </w:r>
          </w:p>
        </w:tc>
        <w:tc>
          <w:tcPr>
            <w:tcW w:w="496" w:type="pct"/>
            <w:vAlign w:val="center"/>
          </w:tcPr>
          <w:p w14:paraId="4B4AFE75"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59.3</w:t>
            </w:r>
          </w:p>
        </w:tc>
        <w:tc>
          <w:tcPr>
            <w:tcW w:w="496" w:type="pct"/>
            <w:vAlign w:val="center"/>
          </w:tcPr>
          <w:p w14:paraId="1710B71B"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63.7</w:t>
            </w:r>
          </w:p>
        </w:tc>
        <w:tc>
          <w:tcPr>
            <w:tcW w:w="498" w:type="pct"/>
            <w:vAlign w:val="center"/>
          </w:tcPr>
          <w:p w14:paraId="774D502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67.3</w:t>
            </w:r>
          </w:p>
        </w:tc>
      </w:tr>
      <w:tr w:rsidR="005A1FFC" w:rsidRPr="00423145" w14:paraId="081D9805" w14:textId="77777777" w:rsidTr="006640E7">
        <w:trPr>
          <w:trHeight w:hRule="exact" w:val="255"/>
          <w:jc w:val="center"/>
        </w:trPr>
        <w:tc>
          <w:tcPr>
            <w:tcW w:w="647" w:type="pct"/>
            <w:vAlign w:val="center"/>
          </w:tcPr>
          <w:p w14:paraId="3746FD6A"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1994</w:t>
            </w:r>
          </w:p>
        </w:tc>
        <w:tc>
          <w:tcPr>
            <w:tcW w:w="381" w:type="pct"/>
            <w:vAlign w:val="center"/>
          </w:tcPr>
          <w:p w14:paraId="3974A20D"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22.3</w:t>
            </w:r>
          </w:p>
        </w:tc>
        <w:tc>
          <w:tcPr>
            <w:tcW w:w="496" w:type="pct"/>
            <w:vAlign w:val="center"/>
          </w:tcPr>
          <w:p w14:paraId="4A799EB2"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35.8</w:t>
            </w:r>
          </w:p>
        </w:tc>
        <w:tc>
          <w:tcPr>
            <w:tcW w:w="496" w:type="pct"/>
            <w:vAlign w:val="center"/>
          </w:tcPr>
          <w:p w14:paraId="36C9E190"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45.8</w:t>
            </w:r>
          </w:p>
        </w:tc>
        <w:tc>
          <w:tcPr>
            <w:tcW w:w="496" w:type="pct"/>
            <w:vAlign w:val="center"/>
          </w:tcPr>
          <w:p w14:paraId="79DF356A"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53.8</w:t>
            </w:r>
          </w:p>
        </w:tc>
        <w:tc>
          <w:tcPr>
            <w:tcW w:w="496" w:type="pct"/>
            <w:vAlign w:val="center"/>
          </w:tcPr>
          <w:p w14:paraId="03111720"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57.6</w:t>
            </w:r>
          </w:p>
        </w:tc>
        <w:tc>
          <w:tcPr>
            <w:tcW w:w="496" w:type="pct"/>
            <w:vAlign w:val="center"/>
          </w:tcPr>
          <w:p w14:paraId="41B0E497"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58.5</w:t>
            </w:r>
          </w:p>
        </w:tc>
        <w:tc>
          <w:tcPr>
            <w:tcW w:w="496" w:type="pct"/>
            <w:vAlign w:val="center"/>
          </w:tcPr>
          <w:p w14:paraId="3A3E5704"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65.9</w:t>
            </w:r>
          </w:p>
        </w:tc>
        <w:tc>
          <w:tcPr>
            <w:tcW w:w="496" w:type="pct"/>
            <w:vAlign w:val="center"/>
          </w:tcPr>
          <w:p w14:paraId="049CFCFD"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66.5</w:t>
            </w:r>
          </w:p>
        </w:tc>
        <w:tc>
          <w:tcPr>
            <w:tcW w:w="498" w:type="pct"/>
            <w:vAlign w:val="center"/>
          </w:tcPr>
          <w:p w14:paraId="15A222CC"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65.4</w:t>
            </w:r>
          </w:p>
        </w:tc>
      </w:tr>
      <w:tr w:rsidR="005A1FFC" w:rsidRPr="00423145" w14:paraId="1B8350FD" w14:textId="77777777" w:rsidTr="006640E7">
        <w:trPr>
          <w:trHeight w:hRule="exact" w:val="255"/>
          <w:jc w:val="center"/>
        </w:trPr>
        <w:tc>
          <w:tcPr>
            <w:tcW w:w="647" w:type="pct"/>
            <w:vAlign w:val="center"/>
          </w:tcPr>
          <w:p w14:paraId="725DBC39"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1995</w:t>
            </w:r>
          </w:p>
        </w:tc>
        <w:tc>
          <w:tcPr>
            <w:tcW w:w="381" w:type="pct"/>
            <w:vAlign w:val="center"/>
          </w:tcPr>
          <w:p w14:paraId="110AD0B2"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20.2</w:t>
            </w:r>
          </w:p>
        </w:tc>
        <w:tc>
          <w:tcPr>
            <w:tcW w:w="496" w:type="pct"/>
            <w:vAlign w:val="center"/>
          </w:tcPr>
          <w:p w14:paraId="66F4E50C"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36.3</w:t>
            </w:r>
          </w:p>
        </w:tc>
        <w:tc>
          <w:tcPr>
            <w:tcW w:w="496" w:type="pct"/>
            <w:vAlign w:val="center"/>
          </w:tcPr>
          <w:p w14:paraId="5C03F9E4"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45.1</w:t>
            </w:r>
          </w:p>
        </w:tc>
        <w:tc>
          <w:tcPr>
            <w:tcW w:w="496" w:type="pct"/>
            <w:vAlign w:val="center"/>
          </w:tcPr>
          <w:p w14:paraId="1F967553"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52.7</w:t>
            </w:r>
          </w:p>
        </w:tc>
        <w:tc>
          <w:tcPr>
            <w:tcW w:w="496" w:type="pct"/>
            <w:vAlign w:val="center"/>
          </w:tcPr>
          <w:p w14:paraId="6A1FAE4B"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59.0</w:t>
            </w:r>
          </w:p>
        </w:tc>
        <w:tc>
          <w:tcPr>
            <w:tcW w:w="496" w:type="pct"/>
            <w:vAlign w:val="center"/>
          </w:tcPr>
          <w:p w14:paraId="5C6E557A"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62.5</w:t>
            </w:r>
          </w:p>
        </w:tc>
        <w:tc>
          <w:tcPr>
            <w:tcW w:w="496" w:type="pct"/>
            <w:vAlign w:val="center"/>
          </w:tcPr>
          <w:p w14:paraId="0FD2082F" w14:textId="5562C0CA" w:rsidR="005A1FFC" w:rsidRPr="00423145" w:rsidRDefault="009B73BF"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w:t>
            </w:r>
          </w:p>
        </w:tc>
        <w:tc>
          <w:tcPr>
            <w:tcW w:w="496" w:type="pct"/>
            <w:vAlign w:val="center"/>
          </w:tcPr>
          <w:p w14:paraId="0790A4E8"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65.0</w:t>
            </w:r>
          </w:p>
        </w:tc>
        <w:tc>
          <w:tcPr>
            <w:tcW w:w="498" w:type="pct"/>
            <w:vAlign w:val="center"/>
          </w:tcPr>
          <w:p w14:paraId="531303BD"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66.0</w:t>
            </w:r>
          </w:p>
        </w:tc>
      </w:tr>
      <w:tr w:rsidR="005A1FFC" w:rsidRPr="00423145" w14:paraId="3E0841F6" w14:textId="77777777" w:rsidTr="006640E7">
        <w:trPr>
          <w:trHeight w:hRule="exact" w:val="255"/>
          <w:jc w:val="center"/>
        </w:trPr>
        <w:tc>
          <w:tcPr>
            <w:tcW w:w="647" w:type="pct"/>
            <w:vAlign w:val="center"/>
          </w:tcPr>
          <w:p w14:paraId="17C6BFE5"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1996</w:t>
            </w:r>
          </w:p>
        </w:tc>
        <w:tc>
          <w:tcPr>
            <w:tcW w:w="381" w:type="pct"/>
            <w:vAlign w:val="center"/>
          </w:tcPr>
          <w:p w14:paraId="3EBC80B2"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24.2</w:t>
            </w:r>
          </w:p>
        </w:tc>
        <w:tc>
          <w:tcPr>
            <w:tcW w:w="496" w:type="pct"/>
            <w:vAlign w:val="center"/>
          </w:tcPr>
          <w:p w14:paraId="60A1F19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36.2</w:t>
            </w:r>
          </w:p>
        </w:tc>
        <w:tc>
          <w:tcPr>
            <w:tcW w:w="496" w:type="pct"/>
            <w:vAlign w:val="center"/>
          </w:tcPr>
          <w:p w14:paraId="3FBE589E"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44.4</w:t>
            </w:r>
          </w:p>
        </w:tc>
        <w:tc>
          <w:tcPr>
            <w:tcW w:w="496" w:type="pct"/>
            <w:vAlign w:val="center"/>
          </w:tcPr>
          <w:p w14:paraId="045A7DAB"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50.1</w:t>
            </w:r>
          </w:p>
        </w:tc>
        <w:tc>
          <w:tcPr>
            <w:tcW w:w="496" w:type="pct"/>
            <w:vAlign w:val="center"/>
          </w:tcPr>
          <w:p w14:paraId="1E93BB8D"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56.9</w:t>
            </w:r>
          </w:p>
        </w:tc>
        <w:tc>
          <w:tcPr>
            <w:tcW w:w="496" w:type="pct"/>
            <w:vAlign w:val="center"/>
          </w:tcPr>
          <w:p w14:paraId="248ECD1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62.7</w:t>
            </w:r>
          </w:p>
        </w:tc>
        <w:tc>
          <w:tcPr>
            <w:tcW w:w="496" w:type="pct"/>
            <w:vAlign w:val="center"/>
          </w:tcPr>
          <w:p w14:paraId="155DCB8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66.2</w:t>
            </w:r>
          </w:p>
        </w:tc>
        <w:tc>
          <w:tcPr>
            <w:tcW w:w="496" w:type="pct"/>
            <w:vAlign w:val="center"/>
          </w:tcPr>
          <w:p w14:paraId="4A560FC0"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61.8</w:t>
            </w:r>
          </w:p>
        </w:tc>
        <w:tc>
          <w:tcPr>
            <w:tcW w:w="498" w:type="pct"/>
            <w:vAlign w:val="center"/>
          </w:tcPr>
          <w:p w14:paraId="62A70F7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68.4</w:t>
            </w:r>
          </w:p>
        </w:tc>
      </w:tr>
      <w:tr w:rsidR="005A1FFC" w:rsidRPr="00423145" w14:paraId="366864FC" w14:textId="77777777" w:rsidTr="006640E7">
        <w:trPr>
          <w:trHeight w:hRule="exact" w:val="255"/>
          <w:jc w:val="center"/>
        </w:trPr>
        <w:tc>
          <w:tcPr>
            <w:tcW w:w="647" w:type="pct"/>
            <w:vAlign w:val="center"/>
          </w:tcPr>
          <w:p w14:paraId="5DD74106"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1997</w:t>
            </w:r>
          </w:p>
        </w:tc>
        <w:tc>
          <w:tcPr>
            <w:tcW w:w="381" w:type="pct"/>
            <w:vAlign w:val="center"/>
          </w:tcPr>
          <w:p w14:paraId="25E6680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23.6</w:t>
            </w:r>
          </w:p>
        </w:tc>
        <w:tc>
          <w:tcPr>
            <w:tcW w:w="496" w:type="pct"/>
            <w:vAlign w:val="center"/>
          </w:tcPr>
          <w:p w14:paraId="1331E77B"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37.1</w:t>
            </w:r>
          </w:p>
        </w:tc>
        <w:tc>
          <w:tcPr>
            <w:tcW w:w="496" w:type="pct"/>
            <w:vAlign w:val="center"/>
          </w:tcPr>
          <w:p w14:paraId="7C8A14B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42.1</w:t>
            </w:r>
          </w:p>
        </w:tc>
        <w:tc>
          <w:tcPr>
            <w:tcW w:w="496" w:type="pct"/>
            <w:vAlign w:val="center"/>
          </w:tcPr>
          <w:p w14:paraId="584A028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48.9</w:t>
            </w:r>
          </w:p>
        </w:tc>
        <w:tc>
          <w:tcPr>
            <w:tcW w:w="496" w:type="pct"/>
            <w:vAlign w:val="center"/>
          </w:tcPr>
          <w:p w14:paraId="2A4EEE1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54.2</w:t>
            </w:r>
          </w:p>
        </w:tc>
        <w:tc>
          <w:tcPr>
            <w:tcW w:w="496" w:type="pct"/>
            <w:vAlign w:val="center"/>
          </w:tcPr>
          <w:p w14:paraId="311109C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59.5</w:t>
            </w:r>
          </w:p>
        </w:tc>
        <w:tc>
          <w:tcPr>
            <w:tcW w:w="496" w:type="pct"/>
            <w:vAlign w:val="center"/>
          </w:tcPr>
          <w:p w14:paraId="75AFEE54"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62.4</w:t>
            </w:r>
          </w:p>
        </w:tc>
        <w:tc>
          <w:tcPr>
            <w:tcW w:w="496" w:type="pct"/>
            <w:vAlign w:val="center"/>
          </w:tcPr>
          <w:p w14:paraId="7956F5B6"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63.5</w:t>
            </w:r>
          </w:p>
        </w:tc>
        <w:tc>
          <w:tcPr>
            <w:tcW w:w="498" w:type="pct"/>
            <w:vAlign w:val="center"/>
          </w:tcPr>
          <w:p w14:paraId="181D483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66.8</w:t>
            </w:r>
          </w:p>
        </w:tc>
      </w:tr>
      <w:tr w:rsidR="005A1FFC" w:rsidRPr="00423145" w14:paraId="7CE259E6" w14:textId="77777777" w:rsidTr="006640E7">
        <w:trPr>
          <w:trHeight w:hRule="exact" w:val="255"/>
          <w:jc w:val="center"/>
        </w:trPr>
        <w:tc>
          <w:tcPr>
            <w:tcW w:w="647" w:type="pct"/>
            <w:vAlign w:val="center"/>
          </w:tcPr>
          <w:p w14:paraId="5DF6ECD0"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1998</w:t>
            </w:r>
          </w:p>
        </w:tc>
        <w:tc>
          <w:tcPr>
            <w:tcW w:w="381" w:type="pct"/>
            <w:vAlign w:val="center"/>
          </w:tcPr>
          <w:p w14:paraId="64E7DC86"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21.8</w:t>
            </w:r>
          </w:p>
        </w:tc>
        <w:tc>
          <w:tcPr>
            <w:tcW w:w="496" w:type="pct"/>
            <w:vAlign w:val="center"/>
          </w:tcPr>
          <w:p w14:paraId="2E03EF46"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37.6</w:t>
            </w:r>
          </w:p>
        </w:tc>
        <w:tc>
          <w:tcPr>
            <w:tcW w:w="496" w:type="pct"/>
            <w:vAlign w:val="center"/>
          </w:tcPr>
          <w:p w14:paraId="67FF2E2A"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46.4</w:t>
            </w:r>
          </w:p>
        </w:tc>
        <w:tc>
          <w:tcPr>
            <w:tcW w:w="496" w:type="pct"/>
            <w:vAlign w:val="center"/>
          </w:tcPr>
          <w:p w14:paraId="439AE403"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47.3</w:t>
            </w:r>
          </w:p>
        </w:tc>
        <w:tc>
          <w:tcPr>
            <w:tcW w:w="496" w:type="pct"/>
            <w:vAlign w:val="center"/>
          </w:tcPr>
          <w:p w14:paraId="282A305E"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52.9</w:t>
            </w:r>
          </w:p>
        </w:tc>
        <w:tc>
          <w:tcPr>
            <w:tcW w:w="496" w:type="pct"/>
            <w:vAlign w:val="center"/>
          </w:tcPr>
          <w:p w14:paraId="758E417D"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57.2</w:t>
            </w:r>
          </w:p>
        </w:tc>
        <w:tc>
          <w:tcPr>
            <w:tcW w:w="496" w:type="pct"/>
            <w:vAlign w:val="center"/>
          </w:tcPr>
          <w:p w14:paraId="6D735337"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62.5</w:t>
            </w:r>
          </w:p>
        </w:tc>
        <w:tc>
          <w:tcPr>
            <w:tcW w:w="496" w:type="pct"/>
            <w:vAlign w:val="center"/>
          </w:tcPr>
          <w:p w14:paraId="7C4C5A17"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69.3</w:t>
            </w:r>
          </w:p>
        </w:tc>
        <w:tc>
          <w:tcPr>
            <w:tcW w:w="498" w:type="pct"/>
            <w:vAlign w:val="center"/>
          </w:tcPr>
          <w:p w14:paraId="182920F7"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68.7</w:t>
            </w:r>
          </w:p>
        </w:tc>
      </w:tr>
      <w:tr w:rsidR="005A1FFC" w:rsidRPr="00423145" w14:paraId="4605D58A" w14:textId="77777777" w:rsidTr="006640E7">
        <w:trPr>
          <w:trHeight w:hRule="exact" w:val="255"/>
          <w:jc w:val="center"/>
        </w:trPr>
        <w:tc>
          <w:tcPr>
            <w:tcW w:w="647" w:type="pct"/>
            <w:vAlign w:val="center"/>
          </w:tcPr>
          <w:p w14:paraId="129FD946"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1999</w:t>
            </w:r>
          </w:p>
        </w:tc>
        <w:tc>
          <w:tcPr>
            <w:tcW w:w="381" w:type="pct"/>
            <w:vAlign w:val="center"/>
          </w:tcPr>
          <w:p w14:paraId="195F0AB4"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23.7</w:t>
            </w:r>
          </w:p>
        </w:tc>
        <w:tc>
          <w:tcPr>
            <w:tcW w:w="496" w:type="pct"/>
            <w:vAlign w:val="center"/>
          </w:tcPr>
          <w:p w14:paraId="6E2A5EAC"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35.9</w:t>
            </w:r>
          </w:p>
        </w:tc>
        <w:tc>
          <w:tcPr>
            <w:tcW w:w="496" w:type="pct"/>
            <w:vAlign w:val="center"/>
          </w:tcPr>
          <w:p w14:paraId="6A7EF108"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44.8</w:t>
            </w:r>
          </w:p>
        </w:tc>
        <w:tc>
          <w:tcPr>
            <w:tcW w:w="496" w:type="pct"/>
            <w:vAlign w:val="center"/>
          </w:tcPr>
          <w:p w14:paraId="22F1A62F"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49.8</w:t>
            </w:r>
          </w:p>
        </w:tc>
        <w:tc>
          <w:tcPr>
            <w:tcW w:w="496" w:type="pct"/>
            <w:vAlign w:val="center"/>
          </w:tcPr>
          <w:p w14:paraId="2B813098"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48.9</w:t>
            </w:r>
          </w:p>
        </w:tc>
        <w:tc>
          <w:tcPr>
            <w:tcW w:w="496" w:type="pct"/>
            <w:vAlign w:val="center"/>
          </w:tcPr>
          <w:p w14:paraId="1631F0B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56.1</w:t>
            </w:r>
          </w:p>
        </w:tc>
        <w:tc>
          <w:tcPr>
            <w:tcW w:w="496" w:type="pct"/>
            <w:vAlign w:val="center"/>
          </w:tcPr>
          <w:p w14:paraId="14EB75FE"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58.9</w:t>
            </w:r>
          </w:p>
        </w:tc>
        <w:tc>
          <w:tcPr>
            <w:tcW w:w="496" w:type="pct"/>
            <w:vAlign w:val="center"/>
          </w:tcPr>
          <w:p w14:paraId="281A53E3"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63.6</w:t>
            </w:r>
          </w:p>
        </w:tc>
        <w:tc>
          <w:tcPr>
            <w:tcW w:w="498" w:type="pct"/>
            <w:vAlign w:val="center"/>
          </w:tcPr>
          <w:p w14:paraId="1510F14D"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66.6</w:t>
            </w:r>
          </w:p>
        </w:tc>
      </w:tr>
      <w:tr w:rsidR="005A1FFC" w:rsidRPr="00423145" w14:paraId="6404DBD1" w14:textId="77777777" w:rsidTr="006640E7">
        <w:trPr>
          <w:trHeight w:hRule="exact" w:val="255"/>
          <w:jc w:val="center"/>
        </w:trPr>
        <w:tc>
          <w:tcPr>
            <w:tcW w:w="647" w:type="pct"/>
            <w:vAlign w:val="center"/>
          </w:tcPr>
          <w:p w14:paraId="68DDDC4F"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2000</w:t>
            </w:r>
          </w:p>
        </w:tc>
        <w:tc>
          <w:tcPr>
            <w:tcW w:w="381" w:type="pct"/>
            <w:vAlign w:val="center"/>
          </w:tcPr>
          <w:p w14:paraId="22599FFD"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22.7</w:t>
            </w:r>
          </w:p>
        </w:tc>
        <w:tc>
          <w:tcPr>
            <w:tcW w:w="496" w:type="pct"/>
            <w:vAlign w:val="center"/>
          </w:tcPr>
          <w:p w14:paraId="635B65DB"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37.6</w:t>
            </w:r>
          </w:p>
        </w:tc>
        <w:tc>
          <w:tcPr>
            <w:tcW w:w="496" w:type="pct"/>
            <w:vAlign w:val="center"/>
          </w:tcPr>
          <w:p w14:paraId="445F5E32"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44.3</w:t>
            </w:r>
          </w:p>
        </w:tc>
        <w:tc>
          <w:tcPr>
            <w:tcW w:w="496" w:type="pct"/>
            <w:vAlign w:val="center"/>
          </w:tcPr>
          <w:p w14:paraId="19AD83A0"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52.1</w:t>
            </w:r>
          </w:p>
        </w:tc>
        <w:tc>
          <w:tcPr>
            <w:tcW w:w="496" w:type="pct"/>
            <w:vAlign w:val="center"/>
          </w:tcPr>
          <w:p w14:paraId="309F5456"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56.4</w:t>
            </w:r>
          </w:p>
        </w:tc>
        <w:tc>
          <w:tcPr>
            <w:tcW w:w="496" w:type="pct"/>
            <w:vAlign w:val="center"/>
          </w:tcPr>
          <w:p w14:paraId="6B733E75"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54.7</w:t>
            </w:r>
          </w:p>
        </w:tc>
        <w:tc>
          <w:tcPr>
            <w:tcW w:w="496" w:type="pct"/>
            <w:vAlign w:val="center"/>
          </w:tcPr>
          <w:p w14:paraId="3F2FF8D4"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59.6</w:t>
            </w:r>
          </w:p>
        </w:tc>
        <w:tc>
          <w:tcPr>
            <w:tcW w:w="496" w:type="pct"/>
            <w:vAlign w:val="center"/>
          </w:tcPr>
          <w:p w14:paraId="2E69AD44"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61.7</w:t>
            </w:r>
          </w:p>
        </w:tc>
        <w:tc>
          <w:tcPr>
            <w:tcW w:w="498" w:type="pct"/>
            <w:vAlign w:val="center"/>
          </w:tcPr>
          <w:p w14:paraId="2728D1C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64.7</w:t>
            </w:r>
          </w:p>
        </w:tc>
      </w:tr>
      <w:tr w:rsidR="005A1FFC" w:rsidRPr="00423145" w14:paraId="5025F986" w14:textId="77777777" w:rsidTr="006640E7">
        <w:trPr>
          <w:trHeight w:hRule="exact" w:val="255"/>
          <w:jc w:val="center"/>
        </w:trPr>
        <w:tc>
          <w:tcPr>
            <w:tcW w:w="647" w:type="pct"/>
            <w:vAlign w:val="center"/>
          </w:tcPr>
          <w:p w14:paraId="2971CBED"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2001</w:t>
            </w:r>
          </w:p>
        </w:tc>
        <w:tc>
          <w:tcPr>
            <w:tcW w:w="381" w:type="pct"/>
            <w:vAlign w:val="center"/>
          </w:tcPr>
          <w:p w14:paraId="0DA90543"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21.7</w:t>
            </w:r>
          </w:p>
        </w:tc>
        <w:tc>
          <w:tcPr>
            <w:tcW w:w="496" w:type="pct"/>
            <w:vAlign w:val="center"/>
          </w:tcPr>
          <w:p w14:paraId="283B9DBA"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37.5</w:t>
            </w:r>
          </w:p>
        </w:tc>
        <w:tc>
          <w:tcPr>
            <w:tcW w:w="496" w:type="pct"/>
            <w:vAlign w:val="center"/>
          </w:tcPr>
          <w:p w14:paraId="121EBFDD"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46.1</w:t>
            </w:r>
          </w:p>
        </w:tc>
        <w:tc>
          <w:tcPr>
            <w:tcW w:w="496" w:type="pct"/>
            <w:vAlign w:val="center"/>
          </w:tcPr>
          <w:p w14:paraId="40B34C37"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51.1</w:t>
            </w:r>
          </w:p>
        </w:tc>
        <w:tc>
          <w:tcPr>
            <w:tcW w:w="496" w:type="pct"/>
            <w:vAlign w:val="center"/>
          </w:tcPr>
          <w:p w14:paraId="397FA60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56.2</w:t>
            </w:r>
          </w:p>
        </w:tc>
        <w:tc>
          <w:tcPr>
            <w:tcW w:w="496" w:type="pct"/>
            <w:vAlign w:val="center"/>
          </w:tcPr>
          <w:p w14:paraId="711168C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60.0</w:t>
            </w:r>
          </w:p>
        </w:tc>
        <w:tc>
          <w:tcPr>
            <w:tcW w:w="496" w:type="pct"/>
            <w:vAlign w:val="center"/>
          </w:tcPr>
          <w:p w14:paraId="43ECAAE0"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59.0</w:t>
            </w:r>
          </w:p>
        </w:tc>
        <w:tc>
          <w:tcPr>
            <w:tcW w:w="496" w:type="pct"/>
            <w:vAlign w:val="center"/>
          </w:tcPr>
          <w:p w14:paraId="69642977"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62.5</w:t>
            </w:r>
          </w:p>
        </w:tc>
        <w:tc>
          <w:tcPr>
            <w:tcW w:w="498" w:type="pct"/>
            <w:vAlign w:val="center"/>
          </w:tcPr>
          <w:p w14:paraId="4297AF1E"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65.5</w:t>
            </w:r>
          </w:p>
        </w:tc>
      </w:tr>
      <w:tr w:rsidR="005A1FFC" w:rsidRPr="00423145" w14:paraId="7D638F0B" w14:textId="77777777" w:rsidTr="006640E7">
        <w:trPr>
          <w:trHeight w:hRule="exact" w:val="255"/>
          <w:jc w:val="center"/>
        </w:trPr>
        <w:tc>
          <w:tcPr>
            <w:tcW w:w="647" w:type="pct"/>
            <w:vAlign w:val="center"/>
          </w:tcPr>
          <w:p w14:paraId="5BE26B89"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2002</w:t>
            </w:r>
          </w:p>
        </w:tc>
        <w:tc>
          <w:tcPr>
            <w:tcW w:w="381" w:type="pct"/>
            <w:vAlign w:val="center"/>
          </w:tcPr>
          <w:p w14:paraId="18444927"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21.5</w:t>
            </w:r>
          </w:p>
        </w:tc>
        <w:tc>
          <w:tcPr>
            <w:tcW w:w="496" w:type="pct"/>
            <w:vAlign w:val="center"/>
          </w:tcPr>
          <w:p w14:paraId="0EB7239B"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31.8</w:t>
            </w:r>
          </w:p>
        </w:tc>
        <w:tc>
          <w:tcPr>
            <w:tcW w:w="496" w:type="pct"/>
            <w:vAlign w:val="center"/>
          </w:tcPr>
          <w:p w14:paraId="22DD9AE5"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42.1</w:t>
            </w:r>
          </w:p>
        </w:tc>
        <w:tc>
          <w:tcPr>
            <w:tcW w:w="496" w:type="pct"/>
            <w:vAlign w:val="center"/>
          </w:tcPr>
          <w:p w14:paraId="2A8C15C4"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47.5</w:t>
            </w:r>
          </w:p>
        </w:tc>
        <w:tc>
          <w:tcPr>
            <w:tcW w:w="496" w:type="pct"/>
            <w:vAlign w:val="center"/>
          </w:tcPr>
          <w:p w14:paraId="5B2BBA1F"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52.0</w:t>
            </w:r>
          </w:p>
        </w:tc>
        <w:tc>
          <w:tcPr>
            <w:tcW w:w="496" w:type="pct"/>
            <w:vAlign w:val="center"/>
          </w:tcPr>
          <w:p w14:paraId="379020C3"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58.1</w:t>
            </w:r>
          </w:p>
        </w:tc>
        <w:tc>
          <w:tcPr>
            <w:tcW w:w="496" w:type="pct"/>
            <w:vAlign w:val="center"/>
          </w:tcPr>
          <w:p w14:paraId="2F45A917"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60.3</w:t>
            </w:r>
          </w:p>
        </w:tc>
        <w:tc>
          <w:tcPr>
            <w:tcW w:w="496" w:type="pct"/>
            <w:vAlign w:val="center"/>
          </w:tcPr>
          <w:p w14:paraId="1E749F70"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59.2</w:t>
            </w:r>
          </w:p>
        </w:tc>
        <w:tc>
          <w:tcPr>
            <w:tcW w:w="498" w:type="pct"/>
            <w:vAlign w:val="center"/>
          </w:tcPr>
          <w:p w14:paraId="7B155B7C"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64.4</w:t>
            </w:r>
          </w:p>
        </w:tc>
      </w:tr>
      <w:tr w:rsidR="005A1FFC" w:rsidRPr="00423145" w14:paraId="11975E17" w14:textId="77777777" w:rsidTr="006640E7">
        <w:trPr>
          <w:trHeight w:hRule="exact" w:val="255"/>
          <w:jc w:val="center"/>
        </w:trPr>
        <w:tc>
          <w:tcPr>
            <w:tcW w:w="647" w:type="pct"/>
            <w:shd w:val="clear" w:color="auto" w:fill="FFFF00"/>
            <w:vAlign w:val="center"/>
          </w:tcPr>
          <w:p w14:paraId="6F738185"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2003</w:t>
            </w:r>
          </w:p>
        </w:tc>
        <w:tc>
          <w:tcPr>
            <w:tcW w:w="381" w:type="pct"/>
            <w:vAlign w:val="center"/>
          </w:tcPr>
          <w:p w14:paraId="3D3CB424"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20.2</w:t>
            </w:r>
          </w:p>
        </w:tc>
        <w:tc>
          <w:tcPr>
            <w:tcW w:w="496" w:type="pct"/>
            <w:vAlign w:val="center"/>
          </w:tcPr>
          <w:p w14:paraId="5CD7A76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34.0</w:t>
            </w:r>
          </w:p>
        </w:tc>
        <w:tc>
          <w:tcPr>
            <w:tcW w:w="496" w:type="pct"/>
            <w:vAlign w:val="center"/>
          </w:tcPr>
          <w:p w14:paraId="583E5B48"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43.3</w:t>
            </w:r>
          </w:p>
        </w:tc>
        <w:tc>
          <w:tcPr>
            <w:tcW w:w="496" w:type="pct"/>
            <w:vAlign w:val="center"/>
          </w:tcPr>
          <w:p w14:paraId="6B40C7D3"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46.8</w:t>
            </w:r>
          </w:p>
        </w:tc>
        <w:tc>
          <w:tcPr>
            <w:tcW w:w="496" w:type="pct"/>
            <w:vAlign w:val="center"/>
          </w:tcPr>
          <w:p w14:paraId="2F3ECE5B"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52.0</w:t>
            </w:r>
          </w:p>
        </w:tc>
        <w:tc>
          <w:tcPr>
            <w:tcW w:w="496" w:type="pct"/>
            <w:vAlign w:val="center"/>
          </w:tcPr>
          <w:p w14:paraId="177F57B2"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53.8</w:t>
            </w:r>
          </w:p>
        </w:tc>
        <w:tc>
          <w:tcPr>
            <w:tcW w:w="496" w:type="pct"/>
            <w:vAlign w:val="center"/>
          </w:tcPr>
          <w:p w14:paraId="0B540AF4"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61.2</w:t>
            </w:r>
          </w:p>
        </w:tc>
        <w:tc>
          <w:tcPr>
            <w:tcW w:w="496" w:type="pct"/>
            <w:vAlign w:val="center"/>
          </w:tcPr>
          <w:p w14:paraId="3234EA77"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61.3</w:t>
            </w:r>
          </w:p>
        </w:tc>
        <w:tc>
          <w:tcPr>
            <w:tcW w:w="498" w:type="pct"/>
            <w:vAlign w:val="center"/>
          </w:tcPr>
          <w:p w14:paraId="33139712"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63.3</w:t>
            </w:r>
          </w:p>
        </w:tc>
      </w:tr>
      <w:tr w:rsidR="005A1FFC" w:rsidRPr="00423145" w14:paraId="750F69D3" w14:textId="77777777" w:rsidTr="006640E7">
        <w:trPr>
          <w:trHeight w:hRule="exact" w:val="255"/>
          <w:jc w:val="center"/>
        </w:trPr>
        <w:tc>
          <w:tcPr>
            <w:tcW w:w="647" w:type="pct"/>
            <w:vAlign w:val="center"/>
          </w:tcPr>
          <w:p w14:paraId="770155F2"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2004</w:t>
            </w:r>
          </w:p>
        </w:tc>
        <w:tc>
          <w:tcPr>
            <w:tcW w:w="381" w:type="pct"/>
            <w:shd w:val="clear" w:color="auto" w:fill="FFFF00"/>
            <w:vAlign w:val="center"/>
          </w:tcPr>
          <w:p w14:paraId="094B0A98"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19.1</w:t>
            </w:r>
          </w:p>
        </w:tc>
        <w:tc>
          <w:tcPr>
            <w:tcW w:w="496" w:type="pct"/>
            <w:vAlign w:val="center"/>
          </w:tcPr>
          <w:p w14:paraId="1EE22F6E"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31.8</w:t>
            </w:r>
          </w:p>
        </w:tc>
        <w:tc>
          <w:tcPr>
            <w:tcW w:w="496" w:type="pct"/>
            <w:vAlign w:val="center"/>
          </w:tcPr>
          <w:p w14:paraId="66424A0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42.0</w:t>
            </w:r>
          </w:p>
        </w:tc>
        <w:tc>
          <w:tcPr>
            <w:tcW w:w="496" w:type="pct"/>
            <w:vAlign w:val="center"/>
          </w:tcPr>
          <w:p w14:paraId="181DE74D"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47.9</w:t>
            </w:r>
          </w:p>
        </w:tc>
        <w:tc>
          <w:tcPr>
            <w:tcW w:w="496" w:type="pct"/>
            <w:vAlign w:val="center"/>
          </w:tcPr>
          <w:p w14:paraId="4E3F2DC5"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50.6</w:t>
            </w:r>
          </w:p>
        </w:tc>
        <w:tc>
          <w:tcPr>
            <w:tcW w:w="496" w:type="pct"/>
            <w:vAlign w:val="center"/>
          </w:tcPr>
          <w:p w14:paraId="68CBAC44"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53.3</w:t>
            </w:r>
          </w:p>
        </w:tc>
        <w:tc>
          <w:tcPr>
            <w:tcW w:w="496" w:type="pct"/>
            <w:vAlign w:val="center"/>
          </w:tcPr>
          <w:p w14:paraId="689C9467"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55.3</w:t>
            </w:r>
          </w:p>
        </w:tc>
        <w:tc>
          <w:tcPr>
            <w:tcW w:w="496" w:type="pct"/>
            <w:vAlign w:val="center"/>
          </w:tcPr>
          <w:p w14:paraId="59F61C3E"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59.1</w:t>
            </w:r>
          </w:p>
        </w:tc>
        <w:tc>
          <w:tcPr>
            <w:tcW w:w="498" w:type="pct"/>
            <w:vAlign w:val="center"/>
          </w:tcPr>
          <w:p w14:paraId="51A654C8"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60.2</w:t>
            </w:r>
          </w:p>
        </w:tc>
      </w:tr>
      <w:tr w:rsidR="005A1FFC" w:rsidRPr="00423145" w14:paraId="5CBD1BCA" w14:textId="77777777" w:rsidTr="006640E7">
        <w:trPr>
          <w:trHeight w:hRule="exact" w:val="255"/>
          <w:jc w:val="center"/>
        </w:trPr>
        <w:tc>
          <w:tcPr>
            <w:tcW w:w="647" w:type="pct"/>
            <w:vAlign w:val="center"/>
          </w:tcPr>
          <w:p w14:paraId="6B5BB671"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2005</w:t>
            </w:r>
          </w:p>
        </w:tc>
        <w:tc>
          <w:tcPr>
            <w:tcW w:w="381" w:type="pct"/>
            <w:vAlign w:val="center"/>
          </w:tcPr>
          <w:p w14:paraId="3872F16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15.1</w:t>
            </w:r>
          </w:p>
        </w:tc>
        <w:tc>
          <w:tcPr>
            <w:tcW w:w="496" w:type="pct"/>
            <w:shd w:val="clear" w:color="auto" w:fill="FFFF00"/>
            <w:vAlign w:val="center"/>
          </w:tcPr>
          <w:p w14:paraId="2CA2F87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29.1</w:t>
            </w:r>
          </w:p>
        </w:tc>
        <w:tc>
          <w:tcPr>
            <w:tcW w:w="496" w:type="pct"/>
            <w:vAlign w:val="center"/>
          </w:tcPr>
          <w:p w14:paraId="0322F275"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37.2</w:t>
            </w:r>
          </w:p>
        </w:tc>
        <w:tc>
          <w:tcPr>
            <w:tcW w:w="496" w:type="pct"/>
            <w:vAlign w:val="center"/>
          </w:tcPr>
          <w:p w14:paraId="6EBC2454"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41.1</w:t>
            </w:r>
          </w:p>
        </w:tc>
        <w:tc>
          <w:tcPr>
            <w:tcW w:w="496" w:type="pct"/>
            <w:vAlign w:val="center"/>
          </w:tcPr>
          <w:p w14:paraId="42CAA2B4"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49.7</w:t>
            </w:r>
          </w:p>
        </w:tc>
        <w:tc>
          <w:tcPr>
            <w:tcW w:w="496" w:type="pct"/>
            <w:vAlign w:val="center"/>
          </w:tcPr>
          <w:p w14:paraId="72D0AB6E"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51.6</w:t>
            </w:r>
          </w:p>
        </w:tc>
        <w:tc>
          <w:tcPr>
            <w:tcW w:w="496" w:type="pct"/>
            <w:vAlign w:val="center"/>
          </w:tcPr>
          <w:p w14:paraId="4A4D8535"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53.8</w:t>
            </w:r>
          </w:p>
        </w:tc>
        <w:tc>
          <w:tcPr>
            <w:tcW w:w="496" w:type="pct"/>
            <w:vAlign w:val="center"/>
          </w:tcPr>
          <w:p w14:paraId="1AFC31F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54.3</w:t>
            </w:r>
          </w:p>
        </w:tc>
        <w:tc>
          <w:tcPr>
            <w:tcW w:w="498" w:type="pct"/>
            <w:vAlign w:val="center"/>
          </w:tcPr>
          <w:p w14:paraId="5815F0A0"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62.7</w:t>
            </w:r>
          </w:p>
        </w:tc>
      </w:tr>
      <w:tr w:rsidR="005A1FFC" w:rsidRPr="00423145" w14:paraId="3AF027DD" w14:textId="77777777" w:rsidTr="006640E7">
        <w:trPr>
          <w:trHeight w:hRule="exact" w:val="255"/>
          <w:jc w:val="center"/>
        </w:trPr>
        <w:tc>
          <w:tcPr>
            <w:tcW w:w="647" w:type="pct"/>
            <w:vAlign w:val="center"/>
          </w:tcPr>
          <w:p w14:paraId="5DE00346"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2006</w:t>
            </w:r>
          </w:p>
        </w:tc>
        <w:tc>
          <w:tcPr>
            <w:tcW w:w="381" w:type="pct"/>
            <w:vAlign w:val="center"/>
          </w:tcPr>
          <w:p w14:paraId="75EA8E0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18.7</w:t>
            </w:r>
          </w:p>
        </w:tc>
        <w:tc>
          <w:tcPr>
            <w:tcW w:w="496" w:type="pct"/>
            <w:vAlign w:val="center"/>
          </w:tcPr>
          <w:p w14:paraId="4257E7E7"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27.0</w:t>
            </w:r>
          </w:p>
        </w:tc>
        <w:tc>
          <w:tcPr>
            <w:tcW w:w="496" w:type="pct"/>
            <w:shd w:val="clear" w:color="auto" w:fill="FFFF00"/>
            <w:vAlign w:val="center"/>
          </w:tcPr>
          <w:p w14:paraId="416873D7"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34.0</w:t>
            </w:r>
          </w:p>
        </w:tc>
        <w:tc>
          <w:tcPr>
            <w:tcW w:w="496" w:type="pct"/>
            <w:vAlign w:val="center"/>
          </w:tcPr>
          <w:p w14:paraId="5F30E0A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40.2</w:t>
            </w:r>
          </w:p>
        </w:tc>
        <w:tc>
          <w:tcPr>
            <w:tcW w:w="496" w:type="pct"/>
            <w:vAlign w:val="center"/>
          </w:tcPr>
          <w:p w14:paraId="7127A043"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42.6</w:t>
            </w:r>
          </w:p>
        </w:tc>
        <w:tc>
          <w:tcPr>
            <w:tcW w:w="496" w:type="pct"/>
            <w:vAlign w:val="center"/>
          </w:tcPr>
          <w:p w14:paraId="183C279F"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51.8</w:t>
            </w:r>
          </w:p>
        </w:tc>
        <w:tc>
          <w:tcPr>
            <w:tcW w:w="496" w:type="pct"/>
            <w:vAlign w:val="center"/>
          </w:tcPr>
          <w:p w14:paraId="56C8CD36"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52.8</w:t>
            </w:r>
          </w:p>
        </w:tc>
        <w:tc>
          <w:tcPr>
            <w:tcW w:w="496" w:type="pct"/>
            <w:vAlign w:val="center"/>
          </w:tcPr>
          <w:p w14:paraId="70757146"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55.7</w:t>
            </w:r>
          </w:p>
        </w:tc>
        <w:tc>
          <w:tcPr>
            <w:tcW w:w="498" w:type="pct"/>
            <w:vAlign w:val="center"/>
          </w:tcPr>
          <w:p w14:paraId="64877068"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62.2</w:t>
            </w:r>
          </w:p>
        </w:tc>
      </w:tr>
      <w:tr w:rsidR="005A1FFC" w:rsidRPr="00423145" w14:paraId="6DB565AF" w14:textId="77777777" w:rsidTr="006640E7">
        <w:trPr>
          <w:trHeight w:hRule="exact" w:val="255"/>
          <w:jc w:val="center"/>
        </w:trPr>
        <w:tc>
          <w:tcPr>
            <w:tcW w:w="647" w:type="pct"/>
            <w:vAlign w:val="center"/>
          </w:tcPr>
          <w:p w14:paraId="2A361A36"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2007</w:t>
            </w:r>
          </w:p>
        </w:tc>
        <w:tc>
          <w:tcPr>
            <w:tcW w:w="381" w:type="pct"/>
            <w:vAlign w:val="center"/>
          </w:tcPr>
          <w:p w14:paraId="789843AF"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20.6</w:t>
            </w:r>
          </w:p>
        </w:tc>
        <w:tc>
          <w:tcPr>
            <w:tcW w:w="496" w:type="pct"/>
            <w:vAlign w:val="center"/>
          </w:tcPr>
          <w:p w14:paraId="04698804"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29.6</w:t>
            </w:r>
          </w:p>
        </w:tc>
        <w:tc>
          <w:tcPr>
            <w:tcW w:w="496" w:type="pct"/>
            <w:vAlign w:val="center"/>
          </w:tcPr>
          <w:p w14:paraId="5F93A33F"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34.2</w:t>
            </w:r>
          </w:p>
        </w:tc>
        <w:tc>
          <w:tcPr>
            <w:tcW w:w="496" w:type="pct"/>
            <w:shd w:val="clear" w:color="auto" w:fill="FFFF00"/>
            <w:vAlign w:val="center"/>
          </w:tcPr>
          <w:p w14:paraId="3DEA7EA7"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41.0</w:t>
            </w:r>
          </w:p>
        </w:tc>
        <w:tc>
          <w:tcPr>
            <w:tcW w:w="496" w:type="pct"/>
            <w:vAlign w:val="center"/>
          </w:tcPr>
          <w:p w14:paraId="6809B38B"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46.7</w:t>
            </w:r>
          </w:p>
        </w:tc>
        <w:tc>
          <w:tcPr>
            <w:tcW w:w="496" w:type="pct"/>
            <w:vAlign w:val="center"/>
          </w:tcPr>
          <w:p w14:paraId="5739C465"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55.0</w:t>
            </w:r>
          </w:p>
        </w:tc>
        <w:tc>
          <w:tcPr>
            <w:tcW w:w="496" w:type="pct"/>
            <w:vAlign w:val="center"/>
          </w:tcPr>
          <w:p w14:paraId="5E303BEB"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53.5</w:t>
            </w:r>
          </w:p>
        </w:tc>
        <w:tc>
          <w:tcPr>
            <w:tcW w:w="496" w:type="pct"/>
            <w:vAlign w:val="center"/>
          </w:tcPr>
          <w:p w14:paraId="7B778F6B"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54.1</w:t>
            </w:r>
          </w:p>
        </w:tc>
        <w:tc>
          <w:tcPr>
            <w:tcW w:w="498" w:type="pct"/>
            <w:vAlign w:val="center"/>
          </w:tcPr>
          <w:p w14:paraId="34C5EF0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55.4</w:t>
            </w:r>
          </w:p>
          <w:p w14:paraId="28700D27" w14:textId="77777777" w:rsidR="005A1FFC" w:rsidRPr="00423145" w:rsidRDefault="005A1FFC" w:rsidP="00423145">
            <w:pPr>
              <w:pStyle w:val="BodyTable"/>
              <w:jc w:val="right"/>
              <w:rPr>
                <w:rFonts w:ascii="Arial" w:hAnsi="Arial" w:cs="Arial"/>
                <w:snapToGrid w:val="0"/>
                <w:color w:val="000000"/>
                <w:sz w:val="18"/>
                <w:szCs w:val="18"/>
              </w:rPr>
            </w:pPr>
          </w:p>
        </w:tc>
      </w:tr>
      <w:tr w:rsidR="005A1FFC" w:rsidRPr="00423145" w14:paraId="4FE8A65A" w14:textId="77777777" w:rsidTr="006640E7">
        <w:trPr>
          <w:trHeight w:hRule="exact" w:val="255"/>
          <w:jc w:val="center"/>
        </w:trPr>
        <w:tc>
          <w:tcPr>
            <w:tcW w:w="647" w:type="pct"/>
            <w:vAlign w:val="center"/>
          </w:tcPr>
          <w:p w14:paraId="630AE694"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2008</w:t>
            </w:r>
          </w:p>
        </w:tc>
        <w:tc>
          <w:tcPr>
            <w:tcW w:w="381" w:type="pct"/>
            <w:vAlign w:val="center"/>
          </w:tcPr>
          <w:p w14:paraId="343CAD48"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23.1</w:t>
            </w:r>
          </w:p>
        </w:tc>
        <w:tc>
          <w:tcPr>
            <w:tcW w:w="496" w:type="pct"/>
            <w:vAlign w:val="center"/>
          </w:tcPr>
          <w:p w14:paraId="16D0841E"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33.1</w:t>
            </w:r>
          </w:p>
        </w:tc>
        <w:tc>
          <w:tcPr>
            <w:tcW w:w="496" w:type="pct"/>
            <w:vAlign w:val="center"/>
          </w:tcPr>
          <w:p w14:paraId="58692805"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39.4</w:t>
            </w:r>
          </w:p>
        </w:tc>
        <w:tc>
          <w:tcPr>
            <w:tcW w:w="496" w:type="pct"/>
            <w:vAlign w:val="center"/>
          </w:tcPr>
          <w:p w14:paraId="55313FB3"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43.0</w:t>
            </w:r>
          </w:p>
        </w:tc>
        <w:tc>
          <w:tcPr>
            <w:tcW w:w="496" w:type="pct"/>
            <w:shd w:val="clear" w:color="auto" w:fill="FFFF00"/>
            <w:vAlign w:val="center"/>
          </w:tcPr>
          <w:p w14:paraId="5D65A7D8"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45.7</w:t>
            </w:r>
          </w:p>
        </w:tc>
        <w:tc>
          <w:tcPr>
            <w:tcW w:w="496" w:type="pct"/>
            <w:vAlign w:val="center"/>
          </w:tcPr>
          <w:p w14:paraId="1FE4DFF0"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50.5</w:t>
            </w:r>
          </w:p>
        </w:tc>
        <w:tc>
          <w:tcPr>
            <w:tcW w:w="496" w:type="pct"/>
            <w:vAlign w:val="center"/>
          </w:tcPr>
          <w:p w14:paraId="2A6FC53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56.3</w:t>
            </w:r>
          </w:p>
        </w:tc>
        <w:tc>
          <w:tcPr>
            <w:tcW w:w="496" w:type="pct"/>
            <w:vAlign w:val="center"/>
          </w:tcPr>
          <w:p w14:paraId="1CECBBD3"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52.9</w:t>
            </w:r>
          </w:p>
        </w:tc>
        <w:tc>
          <w:tcPr>
            <w:tcW w:w="498" w:type="pct"/>
            <w:vAlign w:val="center"/>
          </w:tcPr>
          <w:p w14:paraId="40EE4B05"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57.9</w:t>
            </w:r>
          </w:p>
          <w:p w14:paraId="10C0CF98" w14:textId="77777777" w:rsidR="005A1FFC" w:rsidRPr="00423145" w:rsidRDefault="005A1FFC" w:rsidP="00423145">
            <w:pPr>
              <w:pStyle w:val="BodyTable"/>
              <w:jc w:val="right"/>
              <w:rPr>
                <w:rFonts w:ascii="Arial" w:hAnsi="Arial" w:cs="Arial"/>
                <w:snapToGrid w:val="0"/>
                <w:color w:val="000000"/>
                <w:sz w:val="18"/>
                <w:szCs w:val="18"/>
              </w:rPr>
            </w:pPr>
          </w:p>
        </w:tc>
      </w:tr>
      <w:tr w:rsidR="005A1FFC" w:rsidRPr="00423145" w14:paraId="4CEDC139" w14:textId="77777777" w:rsidTr="006640E7">
        <w:trPr>
          <w:trHeight w:hRule="exact" w:val="255"/>
          <w:jc w:val="center"/>
        </w:trPr>
        <w:tc>
          <w:tcPr>
            <w:tcW w:w="647" w:type="pct"/>
            <w:vAlign w:val="center"/>
          </w:tcPr>
          <w:p w14:paraId="2B42A403"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2009</w:t>
            </w:r>
          </w:p>
        </w:tc>
        <w:tc>
          <w:tcPr>
            <w:tcW w:w="381" w:type="pct"/>
            <w:vAlign w:val="center"/>
          </w:tcPr>
          <w:p w14:paraId="369ACE5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23.2</w:t>
            </w:r>
          </w:p>
        </w:tc>
        <w:tc>
          <w:tcPr>
            <w:tcW w:w="496" w:type="pct"/>
            <w:vAlign w:val="center"/>
          </w:tcPr>
          <w:p w14:paraId="6BEAFC34"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34.7</w:t>
            </w:r>
          </w:p>
        </w:tc>
        <w:tc>
          <w:tcPr>
            <w:tcW w:w="496" w:type="pct"/>
            <w:vAlign w:val="center"/>
          </w:tcPr>
          <w:p w14:paraId="30DA48DC"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42.6</w:t>
            </w:r>
          </w:p>
        </w:tc>
        <w:tc>
          <w:tcPr>
            <w:tcW w:w="496" w:type="pct"/>
            <w:vAlign w:val="center"/>
          </w:tcPr>
          <w:p w14:paraId="4129DE0A"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45.8</w:t>
            </w:r>
          </w:p>
        </w:tc>
        <w:tc>
          <w:tcPr>
            <w:tcW w:w="496" w:type="pct"/>
            <w:vAlign w:val="center"/>
          </w:tcPr>
          <w:p w14:paraId="7E37EF5C"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44.9</w:t>
            </w:r>
          </w:p>
        </w:tc>
        <w:tc>
          <w:tcPr>
            <w:tcW w:w="496" w:type="pct"/>
            <w:shd w:val="clear" w:color="auto" w:fill="FFFF00"/>
            <w:vAlign w:val="center"/>
          </w:tcPr>
          <w:p w14:paraId="42E6926F"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49.3</w:t>
            </w:r>
          </w:p>
        </w:tc>
        <w:tc>
          <w:tcPr>
            <w:tcW w:w="496" w:type="pct"/>
            <w:vAlign w:val="center"/>
          </w:tcPr>
          <w:p w14:paraId="228C8976"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51.9</w:t>
            </w:r>
          </w:p>
        </w:tc>
        <w:tc>
          <w:tcPr>
            <w:tcW w:w="496" w:type="pct"/>
            <w:vAlign w:val="center"/>
          </w:tcPr>
          <w:p w14:paraId="0482453E"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61.7</w:t>
            </w:r>
          </w:p>
        </w:tc>
        <w:tc>
          <w:tcPr>
            <w:tcW w:w="498" w:type="pct"/>
            <w:vAlign w:val="center"/>
          </w:tcPr>
          <w:p w14:paraId="14A7190B"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59.4</w:t>
            </w:r>
          </w:p>
          <w:p w14:paraId="69787357" w14:textId="77777777" w:rsidR="005A1FFC" w:rsidRPr="00423145" w:rsidRDefault="005A1FFC" w:rsidP="00423145">
            <w:pPr>
              <w:pStyle w:val="BodyTable"/>
              <w:jc w:val="right"/>
              <w:rPr>
                <w:rFonts w:ascii="Arial" w:hAnsi="Arial" w:cs="Arial"/>
                <w:snapToGrid w:val="0"/>
                <w:color w:val="000000"/>
                <w:sz w:val="18"/>
                <w:szCs w:val="18"/>
              </w:rPr>
            </w:pPr>
          </w:p>
        </w:tc>
      </w:tr>
      <w:tr w:rsidR="005A1FFC" w:rsidRPr="00423145" w14:paraId="1D345C5B" w14:textId="77777777" w:rsidTr="006640E7">
        <w:trPr>
          <w:trHeight w:hRule="exact" w:val="255"/>
          <w:jc w:val="center"/>
        </w:trPr>
        <w:tc>
          <w:tcPr>
            <w:tcW w:w="647" w:type="pct"/>
            <w:shd w:val="clear" w:color="auto" w:fill="FFFF00"/>
            <w:vAlign w:val="center"/>
          </w:tcPr>
          <w:p w14:paraId="581A81C5"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2010</w:t>
            </w:r>
          </w:p>
        </w:tc>
        <w:tc>
          <w:tcPr>
            <w:tcW w:w="381" w:type="pct"/>
            <w:vAlign w:val="center"/>
          </w:tcPr>
          <w:p w14:paraId="0BF14926"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20.3</w:t>
            </w:r>
          </w:p>
        </w:tc>
        <w:tc>
          <w:tcPr>
            <w:tcW w:w="496" w:type="pct"/>
            <w:vAlign w:val="center"/>
          </w:tcPr>
          <w:p w14:paraId="428FDD78"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34.8</w:t>
            </w:r>
          </w:p>
        </w:tc>
        <w:tc>
          <w:tcPr>
            <w:tcW w:w="496" w:type="pct"/>
            <w:vAlign w:val="center"/>
          </w:tcPr>
          <w:p w14:paraId="243013F2"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43.0</w:t>
            </w:r>
          </w:p>
        </w:tc>
        <w:tc>
          <w:tcPr>
            <w:tcW w:w="496" w:type="pct"/>
            <w:shd w:val="clear" w:color="auto" w:fill="auto"/>
            <w:vAlign w:val="center"/>
          </w:tcPr>
          <w:p w14:paraId="6379EC1A"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46.3</w:t>
            </w:r>
          </w:p>
        </w:tc>
        <w:tc>
          <w:tcPr>
            <w:tcW w:w="496" w:type="pct"/>
            <w:shd w:val="clear" w:color="auto" w:fill="auto"/>
            <w:vAlign w:val="center"/>
          </w:tcPr>
          <w:p w14:paraId="57637C55"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48.3</w:t>
            </w:r>
          </w:p>
        </w:tc>
        <w:tc>
          <w:tcPr>
            <w:tcW w:w="496" w:type="pct"/>
            <w:shd w:val="clear" w:color="auto" w:fill="auto"/>
            <w:vAlign w:val="center"/>
          </w:tcPr>
          <w:p w14:paraId="1EA5AF62"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50.5</w:t>
            </w:r>
          </w:p>
        </w:tc>
        <w:tc>
          <w:tcPr>
            <w:tcW w:w="496" w:type="pct"/>
            <w:shd w:val="clear" w:color="auto" w:fill="FFFF00"/>
            <w:vAlign w:val="center"/>
          </w:tcPr>
          <w:p w14:paraId="554608A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51.4</w:t>
            </w:r>
          </w:p>
        </w:tc>
        <w:tc>
          <w:tcPr>
            <w:tcW w:w="496" w:type="pct"/>
            <w:vAlign w:val="center"/>
          </w:tcPr>
          <w:p w14:paraId="7AC70EDD"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55.7</w:t>
            </w:r>
          </w:p>
        </w:tc>
        <w:tc>
          <w:tcPr>
            <w:tcW w:w="498" w:type="pct"/>
            <w:vAlign w:val="center"/>
          </w:tcPr>
          <w:p w14:paraId="41921B76"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59.8</w:t>
            </w:r>
          </w:p>
        </w:tc>
      </w:tr>
      <w:tr w:rsidR="005A1FFC" w:rsidRPr="00423145" w14:paraId="3BA243A6" w14:textId="77777777" w:rsidTr="006640E7">
        <w:trPr>
          <w:trHeight w:hRule="exact" w:val="255"/>
          <w:jc w:val="center"/>
        </w:trPr>
        <w:tc>
          <w:tcPr>
            <w:tcW w:w="647" w:type="pct"/>
            <w:vAlign w:val="center"/>
          </w:tcPr>
          <w:p w14:paraId="7CC7C467"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2011</w:t>
            </w:r>
          </w:p>
        </w:tc>
        <w:tc>
          <w:tcPr>
            <w:tcW w:w="381" w:type="pct"/>
            <w:shd w:val="clear" w:color="auto" w:fill="FFFF00"/>
            <w:vAlign w:val="center"/>
          </w:tcPr>
          <w:p w14:paraId="16C6B036"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16.6</w:t>
            </w:r>
          </w:p>
        </w:tc>
        <w:tc>
          <w:tcPr>
            <w:tcW w:w="496" w:type="pct"/>
            <w:vAlign w:val="center"/>
          </w:tcPr>
          <w:p w14:paraId="5F62C6C8"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32.5</w:t>
            </w:r>
          </w:p>
        </w:tc>
        <w:tc>
          <w:tcPr>
            <w:tcW w:w="496" w:type="pct"/>
            <w:vAlign w:val="center"/>
          </w:tcPr>
          <w:p w14:paraId="6B70C537"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40.1</w:t>
            </w:r>
          </w:p>
        </w:tc>
        <w:tc>
          <w:tcPr>
            <w:tcW w:w="496" w:type="pct"/>
            <w:shd w:val="clear" w:color="auto" w:fill="auto"/>
            <w:vAlign w:val="center"/>
          </w:tcPr>
          <w:p w14:paraId="604AB1A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45.8</w:t>
            </w:r>
          </w:p>
        </w:tc>
        <w:tc>
          <w:tcPr>
            <w:tcW w:w="496" w:type="pct"/>
            <w:shd w:val="clear" w:color="auto" w:fill="auto"/>
            <w:vAlign w:val="center"/>
          </w:tcPr>
          <w:p w14:paraId="2C8E82C7"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47.5</w:t>
            </w:r>
          </w:p>
        </w:tc>
        <w:tc>
          <w:tcPr>
            <w:tcW w:w="496" w:type="pct"/>
            <w:shd w:val="clear" w:color="auto" w:fill="auto"/>
            <w:vAlign w:val="center"/>
          </w:tcPr>
          <w:p w14:paraId="723BD2B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47.6</w:t>
            </w:r>
          </w:p>
        </w:tc>
        <w:tc>
          <w:tcPr>
            <w:tcW w:w="496" w:type="pct"/>
            <w:shd w:val="clear" w:color="auto" w:fill="auto"/>
            <w:vAlign w:val="center"/>
          </w:tcPr>
          <w:p w14:paraId="7C0FF984"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49.3</w:t>
            </w:r>
          </w:p>
        </w:tc>
        <w:tc>
          <w:tcPr>
            <w:tcW w:w="496" w:type="pct"/>
            <w:shd w:val="clear" w:color="auto" w:fill="FFFF00"/>
            <w:vAlign w:val="center"/>
          </w:tcPr>
          <w:p w14:paraId="0BE435F7"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52.3</w:t>
            </w:r>
          </w:p>
        </w:tc>
        <w:tc>
          <w:tcPr>
            <w:tcW w:w="498" w:type="pct"/>
            <w:vAlign w:val="center"/>
          </w:tcPr>
          <w:p w14:paraId="4CF705B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56.9</w:t>
            </w:r>
          </w:p>
        </w:tc>
      </w:tr>
      <w:tr w:rsidR="005A1FFC" w:rsidRPr="00423145" w14:paraId="214E8EEC" w14:textId="77777777" w:rsidTr="006640E7">
        <w:trPr>
          <w:trHeight w:hRule="exact" w:val="255"/>
          <w:jc w:val="center"/>
        </w:trPr>
        <w:tc>
          <w:tcPr>
            <w:tcW w:w="647" w:type="pct"/>
            <w:vAlign w:val="center"/>
          </w:tcPr>
          <w:p w14:paraId="5B0A03CE"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2012</w:t>
            </w:r>
          </w:p>
        </w:tc>
        <w:tc>
          <w:tcPr>
            <w:tcW w:w="381" w:type="pct"/>
            <w:vAlign w:val="center"/>
          </w:tcPr>
          <w:p w14:paraId="2A40E123"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19.9</w:t>
            </w:r>
          </w:p>
        </w:tc>
        <w:tc>
          <w:tcPr>
            <w:tcW w:w="496" w:type="pct"/>
            <w:shd w:val="clear" w:color="auto" w:fill="FFFF00"/>
            <w:vAlign w:val="center"/>
          </w:tcPr>
          <w:p w14:paraId="1609B364"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26.7</w:t>
            </w:r>
          </w:p>
        </w:tc>
        <w:tc>
          <w:tcPr>
            <w:tcW w:w="496" w:type="pct"/>
            <w:vAlign w:val="center"/>
          </w:tcPr>
          <w:p w14:paraId="0D33B53C"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36.2</w:t>
            </w:r>
          </w:p>
        </w:tc>
        <w:tc>
          <w:tcPr>
            <w:tcW w:w="496" w:type="pct"/>
            <w:vAlign w:val="center"/>
          </w:tcPr>
          <w:p w14:paraId="13BC713A"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37.1</w:t>
            </w:r>
          </w:p>
        </w:tc>
        <w:tc>
          <w:tcPr>
            <w:tcW w:w="496" w:type="pct"/>
            <w:vAlign w:val="center"/>
          </w:tcPr>
          <w:p w14:paraId="3F507AEA"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47.0</w:t>
            </w:r>
          </w:p>
        </w:tc>
        <w:tc>
          <w:tcPr>
            <w:tcW w:w="496" w:type="pct"/>
            <w:vAlign w:val="center"/>
          </w:tcPr>
          <w:p w14:paraId="0D88295E"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48.7</w:t>
            </w:r>
          </w:p>
        </w:tc>
        <w:tc>
          <w:tcPr>
            <w:tcW w:w="496" w:type="pct"/>
            <w:vAlign w:val="center"/>
          </w:tcPr>
          <w:p w14:paraId="3BA7C42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48.6</w:t>
            </w:r>
          </w:p>
        </w:tc>
        <w:tc>
          <w:tcPr>
            <w:tcW w:w="496" w:type="pct"/>
            <w:vAlign w:val="center"/>
          </w:tcPr>
          <w:p w14:paraId="2E1BFCAF"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50.1</w:t>
            </w:r>
          </w:p>
        </w:tc>
        <w:tc>
          <w:tcPr>
            <w:tcW w:w="498" w:type="pct"/>
            <w:shd w:val="clear" w:color="auto" w:fill="FFFF00"/>
            <w:vAlign w:val="center"/>
          </w:tcPr>
          <w:p w14:paraId="02B97F20"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52.0</w:t>
            </w:r>
          </w:p>
        </w:tc>
      </w:tr>
      <w:tr w:rsidR="005A1FFC" w:rsidRPr="00423145" w14:paraId="18E9926B" w14:textId="77777777" w:rsidTr="006640E7">
        <w:trPr>
          <w:trHeight w:hRule="exact" w:val="255"/>
          <w:jc w:val="center"/>
        </w:trPr>
        <w:tc>
          <w:tcPr>
            <w:tcW w:w="647" w:type="pct"/>
            <w:shd w:val="clear" w:color="auto" w:fill="FFFF00"/>
            <w:vAlign w:val="center"/>
          </w:tcPr>
          <w:p w14:paraId="5DCDB23A"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2013</w:t>
            </w:r>
          </w:p>
        </w:tc>
        <w:tc>
          <w:tcPr>
            <w:tcW w:w="381" w:type="pct"/>
            <w:vAlign w:val="center"/>
          </w:tcPr>
          <w:p w14:paraId="373B3848"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19.8</w:t>
            </w:r>
          </w:p>
        </w:tc>
        <w:tc>
          <w:tcPr>
            <w:tcW w:w="496" w:type="pct"/>
            <w:vAlign w:val="center"/>
          </w:tcPr>
          <w:p w14:paraId="75EAFA7E"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30.0</w:t>
            </w:r>
          </w:p>
        </w:tc>
        <w:tc>
          <w:tcPr>
            <w:tcW w:w="496" w:type="pct"/>
            <w:shd w:val="clear" w:color="auto" w:fill="FFFF00"/>
            <w:vAlign w:val="center"/>
          </w:tcPr>
          <w:p w14:paraId="5298B9E5"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35.0</w:t>
            </w:r>
          </w:p>
        </w:tc>
        <w:tc>
          <w:tcPr>
            <w:tcW w:w="496" w:type="pct"/>
            <w:vAlign w:val="center"/>
          </w:tcPr>
          <w:p w14:paraId="4820656D"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43.9</w:t>
            </w:r>
          </w:p>
        </w:tc>
        <w:tc>
          <w:tcPr>
            <w:tcW w:w="496" w:type="pct"/>
            <w:vAlign w:val="center"/>
          </w:tcPr>
          <w:p w14:paraId="1DDFDB45"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48.3</w:t>
            </w:r>
          </w:p>
        </w:tc>
        <w:tc>
          <w:tcPr>
            <w:tcW w:w="496" w:type="pct"/>
            <w:vAlign w:val="center"/>
          </w:tcPr>
          <w:p w14:paraId="2FEBA34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48.2</w:t>
            </w:r>
          </w:p>
        </w:tc>
        <w:tc>
          <w:tcPr>
            <w:tcW w:w="496" w:type="pct"/>
            <w:vAlign w:val="center"/>
          </w:tcPr>
          <w:p w14:paraId="7DE3EA5A"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49.4</w:t>
            </w:r>
          </w:p>
        </w:tc>
        <w:tc>
          <w:tcPr>
            <w:tcW w:w="496" w:type="pct"/>
            <w:vAlign w:val="center"/>
          </w:tcPr>
          <w:p w14:paraId="2BA27FCC"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50.4</w:t>
            </w:r>
          </w:p>
        </w:tc>
        <w:tc>
          <w:tcPr>
            <w:tcW w:w="498" w:type="pct"/>
            <w:vAlign w:val="center"/>
          </w:tcPr>
          <w:p w14:paraId="140D8DC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53.5</w:t>
            </w:r>
          </w:p>
          <w:p w14:paraId="6703D404" w14:textId="77777777" w:rsidR="005A1FFC" w:rsidRPr="00423145" w:rsidRDefault="005A1FFC" w:rsidP="00423145">
            <w:pPr>
              <w:pStyle w:val="BodyTable"/>
              <w:jc w:val="right"/>
              <w:rPr>
                <w:rFonts w:ascii="Arial" w:hAnsi="Arial" w:cs="Arial"/>
                <w:snapToGrid w:val="0"/>
                <w:color w:val="000000"/>
                <w:sz w:val="18"/>
                <w:szCs w:val="18"/>
              </w:rPr>
            </w:pPr>
          </w:p>
        </w:tc>
      </w:tr>
      <w:tr w:rsidR="005A1FFC" w:rsidRPr="00423145" w14:paraId="7B146F1D" w14:textId="77777777" w:rsidTr="006640E7">
        <w:trPr>
          <w:trHeight w:hRule="exact" w:val="255"/>
          <w:jc w:val="center"/>
        </w:trPr>
        <w:tc>
          <w:tcPr>
            <w:tcW w:w="647" w:type="pct"/>
            <w:vAlign w:val="center"/>
          </w:tcPr>
          <w:p w14:paraId="53A2DB1A"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2014</w:t>
            </w:r>
          </w:p>
        </w:tc>
        <w:tc>
          <w:tcPr>
            <w:tcW w:w="381" w:type="pct"/>
            <w:shd w:val="clear" w:color="auto" w:fill="FFFF00"/>
            <w:vAlign w:val="center"/>
          </w:tcPr>
          <w:p w14:paraId="29BC522F"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16.4</w:t>
            </w:r>
          </w:p>
        </w:tc>
        <w:tc>
          <w:tcPr>
            <w:tcW w:w="496" w:type="pct"/>
            <w:vAlign w:val="center"/>
          </w:tcPr>
          <w:p w14:paraId="38A99178"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32.4</w:t>
            </w:r>
          </w:p>
        </w:tc>
        <w:tc>
          <w:tcPr>
            <w:tcW w:w="496" w:type="pct"/>
            <w:vAlign w:val="center"/>
          </w:tcPr>
          <w:p w14:paraId="5C3E6B8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37.9</w:t>
            </w:r>
          </w:p>
        </w:tc>
        <w:tc>
          <w:tcPr>
            <w:tcW w:w="496" w:type="pct"/>
            <w:shd w:val="clear" w:color="auto" w:fill="FFFF00"/>
            <w:vAlign w:val="center"/>
          </w:tcPr>
          <w:p w14:paraId="61AF159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40.5</w:t>
            </w:r>
          </w:p>
        </w:tc>
        <w:tc>
          <w:tcPr>
            <w:tcW w:w="496" w:type="pct"/>
            <w:vAlign w:val="center"/>
          </w:tcPr>
          <w:p w14:paraId="14DB567C"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46.8</w:t>
            </w:r>
          </w:p>
        </w:tc>
        <w:tc>
          <w:tcPr>
            <w:tcW w:w="496" w:type="pct"/>
            <w:vAlign w:val="center"/>
          </w:tcPr>
          <w:p w14:paraId="3D91A1B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49.2</w:t>
            </w:r>
          </w:p>
        </w:tc>
        <w:tc>
          <w:tcPr>
            <w:tcW w:w="496" w:type="pct"/>
            <w:vAlign w:val="center"/>
          </w:tcPr>
          <w:p w14:paraId="16F6056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50.5</w:t>
            </w:r>
          </w:p>
        </w:tc>
        <w:tc>
          <w:tcPr>
            <w:tcW w:w="496" w:type="pct"/>
            <w:vAlign w:val="center"/>
          </w:tcPr>
          <w:p w14:paraId="773A4064"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47.8</w:t>
            </w:r>
          </w:p>
        </w:tc>
        <w:tc>
          <w:tcPr>
            <w:tcW w:w="498" w:type="pct"/>
            <w:vAlign w:val="center"/>
          </w:tcPr>
          <w:p w14:paraId="10C545D3"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54.0</w:t>
            </w:r>
          </w:p>
        </w:tc>
      </w:tr>
      <w:tr w:rsidR="005A1FFC" w:rsidRPr="00423145" w14:paraId="435C89C5" w14:textId="77777777" w:rsidTr="006640E7">
        <w:trPr>
          <w:trHeight w:hRule="exact" w:val="255"/>
          <w:jc w:val="center"/>
        </w:trPr>
        <w:tc>
          <w:tcPr>
            <w:tcW w:w="647" w:type="pct"/>
            <w:vAlign w:val="center"/>
          </w:tcPr>
          <w:p w14:paraId="59F7A5F7"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2015</w:t>
            </w:r>
          </w:p>
        </w:tc>
        <w:tc>
          <w:tcPr>
            <w:tcW w:w="381" w:type="pct"/>
            <w:vAlign w:val="center"/>
          </w:tcPr>
          <w:p w14:paraId="0CA6ED72"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21.8</w:t>
            </w:r>
          </w:p>
        </w:tc>
        <w:tc>
          <w:tcPr>
            <w:tcW w:w="496" w:type="pct"/>
            <w:shd w:val="clear" w:color="auto" w:fill="FFFF00"/>
            <w:vAlign w:val="center"/>
          </w:tcPr>
          <w:p w14:paraId="7AEFD36D"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27.2</w:t>
            </w:r>
          </w:p>
        </w:tc>
        <w:tc>
          <w:tcPr>
            <w:tcW w:w="496" w:type="pct"/>
            <w:vAlign w:val="center"/>
          </w:tcPr>
          <w:p w14:paraId="5D8EF275"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35.1</w:t>
            </w:r>
          </w:p>
        </w:tc>
        <w:tc>
          <w:tcPr>
            <w:tcW w:w="496" w:type="pct"/>
            <w:vAlign w:val="center"/>
          </w:tcPr>
          <w:p w14:paraId="4FF8681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42.8</w:t>
            </w:r>
          </w:p>
        </w:tc>
        <w:tc>
          <w:tcPr>
            <w:tcW w:w="496" w:type="pct"/>
            <w:shd w:val="clear" w:color="auto" w:fill="FFFF00"/>
            <w:vAlign w:val="center"/>
          </w:tcPr>
          <w:p w14:paraId="07BD2DCB"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44.5</w:t>
            </w:r>
          </w:p>
        </w:tc>
        <w:tc>
          <w:tcPr>
            <w:tcW w:w="496" w:type="pct"/>
            <w:vAlign w:val="center"/>
          </w:tcPr>
          <w:p w14:paraId="7F928182" w14:textId="37774B85" w:rsidR="005A1FFC" w:rsidRPr="00423145" w:rsidRDefault="009B73BF"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w:t>
            </w:r>
          </w:p>
        </w:tc>
        <w:tc>
          <w:tcPr>
            <w:tcW w:w="496" w:type="pct"/>
            <w:vAlign w:val="center"/>
          </w:tcPr>
          <w:p w14:paraId="327F6458"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51.6</w:t>
            </w:r>
          </w:p>
        </w:tc>
        <w:tc>
          <w:tcPr>
            <w:tcW w:w="496" w:type="pct"/>
            <w:shd w:val="clear" w:color="auto" w:fill="auto"/>
            <w:vAlign w:val="center"/>
          </w:tcPr>
          <w:p w14:paraId="5C395138"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52.5</w:t>
            </w:r>
          </w:p>
        </w:tc>
        <w:tc>
          <w:tcPr>
            <w:tcW w:w="498" w:type="pct"/>
            <w:vAlign w:val="center"/>
          </w:tcPr>
          <w:p w14:paraId="1DEDB59A"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51.5</w:t>
            </w:r>
          </w:p>
        </w:tc>
      </w:tr>
      <w:tr w:rsidR="005A1FFC" w:rsidRPr="00423145" w14:paraId="42C0DE0A" w14:textId="77777777" w:rsidTr="006640E7">
        <w:trPr>
          <w:trHeight w:hRule="exact" w:val="255"/>
          <w:jc w:val="center"/>
        </w:trPr>
        <w:tc>
          <w:tcPr>
            <w:tcW w:w="647" w:type="pct"/>
            <w:vAlign w:val="center"/>
          </w:tcPr>
          <w:p w14:paraId="501E2694"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2016</w:t>
            </w:r>
          </w:p>
        </w:tc>
        <w:tc>
          <w:tcPr>
            <w:tcW w:w="381" w:type="pct"/>
            <w:vAlign w:val="center"/>
          </w:tcPr>
          <w:p w14:paraId="2FBAD7B4"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17.2</w:t>
            </w:r>
          </w:p>
        </w:tc>
        <w:tc>
          <w:tcPr>
            <w:tcW w:w="496" w:type="pct"/>
            <w:shd w:val="clear" w:color="auto" w:fill="FFFFFF" w:themeFill="background1"/>
            <w:vAlign w:val="center"/>
          </w:tcPr>
          <w:p w14:paraId="2DF1E95C"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27.3</w:t>
            </w:r>
          </w:p>
        </w:tc>
        <w:tc>
          <w:tcPr>
            <w:tcW w:w="496" w:type="pct"/>
            <w:shd w:val="clear" w:color="auto" w:fill="FFFF00"/>
            <w:vAlign w:val="center"/>
          </w:tcPr>
          <w:p w14:paraId="34924783"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33.1</w:t>
            </w:r>
          </w:p>
        </w:tc>
        <w:tc>
          <w:tcPr>
            <w:tcW w:w="496" w:type="pct"/>
            <w:vAlign w:val="center"/>
          </w:tcPr>
          <w:p w14:paraId="6ACE454D"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43.1</w:t>
            </w:r>
          </w:p>
        </w:tc>
        <w:tc>
          <w:tcPr>
            <w:tcW w:w="496" w:type="pct"/>
            <w:shd w:val="clear" w:color="auto" w:fill="auto"/>
            <w:vAlign w:val="center"/>
          </w:tcPr>
          <w:p w14:paraId="06459D94"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48.8</w:t>
            </w:r>
          </w:p>
        </w:tc>
        <w:tc>
          <w:tcPr>
            <w:tcW w:w="496" w:type="pct"/>
            <w:shd w:val="clear" w:color="auto" w:fill="FFFF00"/>
            <w:vAlign w:val="center"/>
          </w:tcPr>
          <w:p w14:paraId="37BADAF5" w14:textId="42AB35A3"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47.4</w:t>
            </w:r>
          </w:p>
        </w:tc>
        <w:tc>
          <w:tcPr>
            <w:tcW w:w="496" w:type="pct"/>
            <w:vAlign w:val="center"/>
          </w:tcPr>
          <w:p w14:paraId="166EB895"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51.8</w:t>
            </w:r>
          </w:p>
        </w:tc>
        <w:tc>
          <w:tcPr>
            <w:tcW w:w="496" w:type="pct"/>
            <w:shd w:val="clear" w:color="auto" w:fill="auto"/>
            <w:vAlign w:val="center"/>
          </w:tcPr>
          <w:p w14:paraId="30ABDBDC" w14:textId="48B09D49" w:rsidR="005A1FFC" w:rsidRPr="00423145" w:rsidRDefault="009B73BF"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w:t>
            </w:r>
          </w:p>
        </w:tc>
        <w:tc>
          <w:tcPr>
            <w:tcW w:w="498" w:type="pct"/>
            <w:vAlign w:val="center"/>
          </w:tcPr>
          <w:p w14:paraId="4C1E5572"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59.1</w:t>
            </w:r>
          </w:p>
        </w:tc>
      </w:tr>
      <w:tr w:rsidR="005A1FFC" w:rsidRPr="00423145" w14:paraId="01FFDF8E" w14:textId="77777777" w:rsidTr="006640E7">
        <w:trPr>
          <w:trHeight w:hRule="exact" w:val="255"/>
          <w:jc w:val="center"/>
        </w:trPr>
        <w:tc>
          <w:tcPr>
            <w:tcW w:w="647" w:type="pct"/>
            <w:vAlign w:val="center"/>
          </w:tcPr>
          <w:p w14:paraId="7C13077C" w14:textId="77777777" w:rsidR="005A1FFC" w:rsidRPr="00423145" w:rsidRDefault="005A1FFC" w:rsidP="00423145">
            <w:pPr>
              <w:pStyle w:val="BodyTable"/>
              <w:rPr>
                <w:rFonts w:ascii="Arial" w:hAnsi="Arial" w:cs="Arial"/>
                <w:snapToGrid w:val="0"/>
                <w:color w:val="000000"/>
                <w:sz w:val="18"/>
                <w:szCs w:val="18"/>
              </w:rPr>
            </w:pPr>
            <w:r w:rsidRPr="00423145">
              <w:rPr>
                <w:rFonts w:ascii="Arial" w:hAnsi="Arial" w:cs="Arial"/>
                <w:snapToGrid w:val="0"/>
                <w:color w:val="000000"/>
                <w:sz w:val="18"/>
                <w:szCs w:val="18"/>
              </w:rPr>
              <w:t>2017</w:t>
            </w:r>
          </w:p>
        </w:tc>
        <w:tc>
          <w:tcPr>
            <w:tcW w:w="381" w:type="pct"/>
            <w:vAlign w:val="center"/>
          </w:tcPr>
          <w:p w14:paraId="011328CC"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17.5</w:t>
            </w:r>
          </w:p>
        </w:tc>
        <w:tc>
          <w:tcPr>
            <w:tcW w:w="496" w:type="pct"/>
            <w:shd w:val="clear" w:color="auto" w:fill="FFFFFF" w:themeFill="background1"/>
            <w:vAlign w:val="center"/>
          </w:tcPr>
          <w:p w14:paraId="5710BA4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26.2</w:t>
            </w:r>
          </w:p>
        </w:tc>
        <w:tc>
          <w:tcPr>
            <w:tcW w:w="496" w:type="pct"/>
            <w:vAlign w:val="center"/>
          </w:tcPr>
          <w:p w14:paraId="37C62688"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35.9</w:t>
            </w:r>
          </w:p>
        </w:tc>
        <w:tc>
          <w:tcPr>
            <w:tcW w:w="496" w:type="pct"/>
            <w:shd w:val="clear" w:color="auto" w:fill="FFFF00"/>
            <w:vAlign w:val="center"/>
          </w:tcPr>
          <w:p w14:paraId="47C10952"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36.3</w:t>
            </w:r>
          </w:p>
        </w:tc>
        <w:tc>
          <w:tcPr>
            <w:tcW w:w="496" w:type="pct"/>
            <w:shd w:val="clear" w:color="auto" w:fill="auto"/>
            <w:vAlign w:val="center"/>
          </w:tcPr>
          <w:p w14:paraId="538F676E"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43.8</w:t>
            </w:r>
          </w:p>
        </w:tc>
        <w:tc>
          <w:tcPr>
            <w:tcW w:w="496" w:type="pct"/>
            <w:vAlign w:val="center"/>
          </w:tcPr>
          <w:p w14:paraId="3F7FBC3B" w14:textId="00ADE6D4"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47.2</w:t>
            </w:r>
          </w:p>
        </w:tc>
        <w:tc>
          <w:tcPr>
            <w:tcW w:w="496" w:type="pct"/>
            <w:shd w:val="clear" w:color="auto" w:fill="FFFF00"/>
            <w:vAlign w:val="center"/>
          </w:tcPr>
          <w:p w14:paraId="2264F209"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48.1</w:t>
            </w:r>
          </w:p>
        </w:tc>
        <w:tc>
          <w:tcPr>
            <w:tcW w:w="496" w:type="pct"/>
            <w:shd w:val="clear" w:color="auto" w:fill="auto"/>
            <w:vAlign w:val="center"/>
          </w:tcPr>
          <w:p w14:paraId="15A60B81"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54.5</w:t>
            </w:r>
          </w:p>
        </w:tc>
        <w:tc>
          <w:tcPr>
            <w:tcW w:w="498" w:type="pct"/>
            <w:vAlign w:val="center"/>
          </w:tcPr>
          <w:p w14:paraId="1E140B3D" w14:textId="77777777" w:rsidR="005A1FFC" w:rsidRPr="00423145" w:rsidRDefault="005A1FFC" w:rsidP="00423145">
            <w:pPr>
              <w:pStyle w:val="BodyTable"/>
              <w:jc w:val="right"/>
              <w:rPr>
                <w:rFonts w:ascii="Arial" w:hAnsi="Arial" w:cs="Arial"/>
                <w:snapToGrid w:val="0"/>
                <w:color w:val="000000"/>
                <w:sz w:val="18"/>
                <w:szCs w:val="18"/>
              </w:rPr>
            </w:pPr>
            <w:r w:rsidRPr="00423145">
              <w:rPr>
                <w:rFonts w:ascii="Arial" w:hAnsi="Arial" w:cs="Arial"/>
                <w:snapToGrid w:val="0"/>
                <w:color w:val="000000"/>
                <w:sz w:val="18"/>
                <w:szCs w:val="18"/>
              </w:rPr>
              <w:t>54.6</w:t>
            </w:r>
          </w:p>
        </w:tc>
      </w:tr>
      <w:tr w:rsidR="005A1FFC" w:rsidRPr="00571CCC" w14:paraId="5AB4E299" w14:textId="77777777" w:rsidTr="006640E7">
        <w:trPr>
          <w:trHeight w:hRule="exact" w:val="70"/>
          <w:jc w:val="center"/>
        </w:trPr>
        <w:tc>
          <w:tcPr>
            <w:tcW w:w="647" w:type="pct"/>
            <w:tcBorders>
              <w:bottom w:val="single" w:sz="4" w:space="0" w:color="auto"/>
            </w:tcBorders>
            <w:vAlign w:val="bottom"/>
          </w:tcPr>
          <w:p w14:paraId="50300D7F" w14:textId="77777777" w:rsidR="005A1FFC" w:rsidRPr="00540370" w:rsidRDefault="005A1FFC" w:rsidP="005A1FFC">
            <w:pPr>
              <w:rPr>
                <w:rFonts w:cs="Arial"/>
                <w:sz w:val="18"/>
                <w:szCs w:val="18"/>
              </w:rPr>
            </w:pPr>
          </w:p>
        </w:tc>
        <w:tc>
          <w:tcPr>
            <w:tcW w:w="381" w:type="pct"/>
            <w:tcBorders>
              <w:bottom w:val="single" w:sz="4" w:space="0" w:color="auto"/>
            </w:tcBorders>
            <w:vAlign w:val="bottom"/>
          </w:tcPr>
          <w:p w14:paraId="5E82A2D8" w14:textId="77777777" w:rsidR="005A1FFC" w:rsidRPr="00540370" w:rsidRDefault="005A1FFC" w:rsidP="005A1FFC">
            <w:pPr>
              <w:jc w:val="right"/>
              <w:rPr>
                <w:rFonts w:cs="Arial"/>
                <w:sz w:val="18"/>
                <w:szCs w:val="18"/>
              </w:rPr>
            </w:pPr>
          </w:p>
        </w:tc>
        <w:tc>
          <w:tcPr>
            <w:tcW w:w="496" w:type="pct"/>
            <w:tcBorders>
              <w:bottom w:val="single" w:sz="4" w:space="0" w:color="auto"/>
            </w:tcBorders>
            <w:vAlign w:val="bottom"/>
          </w:tcPr>
          <w:p w14:paraId="54AE23EA" w14:textId="77777777" w:rsidR="005A1FFC" w:rsidRPr="00540370" w:rsidRDefault="005A1FFC" w:rsidP="005A1FFC">
            <w:pPr>
              <w:jc w:val="right"/>
              <w:rPr>
                <w:rFonts w:cs="Arial"/>
                <w:sz w:val="18"/>
                <w:szCs w:val="18"/>
              </w:rPr>
            </w:pPr>
          </w:p>
        </w:tc>
        <w:tc>
          <w:tcPr>
            <w:tcW w:w="496" w:type="pct"/>
            <w:tcBorders>
              <w:bottom w:val="single" w:sz="4" w:space="0" w:color="auto"/>
            </w:tcBorders>
            <w:vAlign w:val="bottom"/>
          </w:tcPr>
          <w:p w14:paraId="37A4B3FB" w14:textId="77777777" w:rsidR="005A1FFC" w:rsidRPr="00540370" w:rsidRDefault="005A1FFC" w:rsidP="005A1FFC">
            <w:pPr>
              <w:jc w:val="right"/>
              <w:rPr>
                <w:rFonts w:cs="Arial"/>
                <w:sz w:val="18"/>
                <w:szCs w:val="18"/>
              </w:rPr>
            </w:pPr>
          </w:p>
        </w:tc>
        <w:tc>
          <w:tcPr>
            <w:tcW w:w="496" w:type="pct"/>
            <w:tcBorders>
              <w:bottom w:val="single" w:sz="4" w:space="0" w:color="auto"/>
            </w:tcBorders>
            <w:vAlign w:val="bottom"/>
          </w:tcPr>
          <w:p w14:paraId="44997435" w14:textId="77777777" w:rsidR="005A1FFC" w:rsidRPr="00540370" w:rsidRDefault="005A1FFC" w:rsidP="005A1FFC">
            <w:pPr>
              <w:jc w:val="right"/>
              <w:rPr>
                <w:rFonts w:cs="Arial"/>
                <w:sz w:val="18"/>
                <w:szCs w:val="18"/>
              </w:rPr>
            </w:pPr>
          </w:p>
        </w:tc>
        <w:tc>
          <w:tcPr>
            <w:tcW w:w="496" w:type="pct"/>
            <w:tcBorders>
              <w:bottom w:val="single" w:sz="4" w:space="0" w:color="auto"/>
            </w:tcBorders>
            <w:shd w:val="clear" w:color="auto" w:fill="auto"/>
            <w:vAlign w:val="bottom"/>
          </w:tcPr>
          <w:p w14:paraId="4E0BEECB" w14:textId="77777777" w:rsidR="005A1FFC" w:rsidRPr="00540370" w:rsidRDefault="005A1FFC" w:rsidP="005A1FFC">
            <w:pPr>
              <w:jc w:val="right"/>
              <w:rPr>
                <w:rFonts w:cs="Arial"/>
                <w:sz w:val="18"/>
                <w:szCs w:val="18"/>
              </w:rPr>
            </w:pPr>
          </w:p>
        </w:tc>
        <w:tc>
          <w:tcPr>
            <w:tcW w:w="496" w:type="pct"/>
            <w:tcBorders>
              <w:bottom w:val="single" w:sz="4" w:space="0" w:color="auto"/>
            </w:tcBorders>
            <w:vAlign w:val="bottom"/>
          </w:tcPr>
          <w:p w14:paraId="3AD4BDE9" w14:textId="77777777" w:rsidR="005A1FFC" w:rsidRPr="00540370" w:rsidRDefault="005A1FFC" w:rsidP="005A1FFC">
            <w:pPr>
              <w:jc w:val="right"/>
              <w:rPr>
                <w:rFonts w:cs="Arial"/>
                <w:sz w:val="18"/>
                <w:szCs w:val="18"/>
              </w:rPr>
            </w:pPr>
          </w:p>
        </w:tc>
        <w:tc>
          <w:tcPr>
            <w:tcW w:w="496" w:type="pct"/>
            <w:tcBorders>
              <w:bottom w:val="single" w:sz="4" w:space="0" w:color="auto"/>
            </w:tcBorders>
            <w:vAlign w:val="bottom"/>
          </w:tcPr>
          <w:p w14:paraId="0E865729" w14:textId="77777777" w:rsidR="005A1FFC" w:rsidRPr="00540370" w:rsidRDefault="005A1FFC" w:rsidP="005A1FFC">
            <w:pPr>
              <w:jc w:val="right"/>
              <w:rPr>
                <w:rFonts w:cs="Arial"/>
                <w:sz w:val="18"/>
                <w:szCs w:val="18"/>
              </w:rPr>
            </w:pPr>
          </w:p>
        </w:tc>
        <w:tc>
          <w:tcPr>
            <w:tcW w:w="496" w:type="pct"/>
            <w:tcBorders>
              <w:bottom w:val="single" w:sz="4" w:space="0" w:color="auto"/>
            </w:tcBorders>
            <w:shd w:val="clear" w:color="auto" w:fill="auto"/>
            <w:vAlign w:val="bottom"/>
          </w:tcPr>
          <w:p w14:paraId="52CA6642" w14:textId="77777777" w:rsidR="005A1FFC" w:rsidRPr="00540370" w:rsidRDefault="005A1FFC" w:rsidP="005A1FFC">
            <w:pPr>
              <w:jc w:val="right"/>
              <w:rPr>
                <w:rFonts w:cs="Arial"/>
                <w:sz w:val="18"/>
                <w:szCs w:val="18"/>
              </w:rPr>
            </w:pPr>
          </w:p>
        </w:tc>
        <w:tc>
          <w:tcPr>
            <w:tcW w:w="498" w:type="pct"/>
            <w:tcBorders>
              <w:bottom w:val="single" w:sz="4" w:space="0" w:color="auto"/>
            </w:tcBorders>
            <w:vAlign w:val="bottom"/>
          </w:tcPr>
          <w:p w14:paraId="39C1CBD1" w14:textId="77777777" w:rsidR="005A1FFC" w:rsidRPr="00540370" w:rsidRDefault="005A1FFC" w:rsidP="005A1FFC">
            <w:pPr>
              <w:jc w:val="right"/>
              <w:rPr>
                <w:rFonts w:cs="Arial"/>
                <w:sz w:val="18"/>
                <w:szCs w:val="18"/>
              </w:rPr>
            </w:pPr>
          </w:p>
        </w:tc>
      </w:tr>
      <w:tr w:rsidR="005A1FFC" w:rsidRPr="00571CCC" w14:paraId="60DF0207" w14:textId="77777777" w:rsidTr="006640E7">
        <w:trPr>
          <w:trHeight w:hRule="exact" w:val="255"/>
          <w:jc w:val="center"/>
        </w:trPr>
        <w:tc>
          <w:tcPr>
            <w:tcW w:w="647" w:type="pct"/>
            <w:tcBorders>
              <w:top w:val="single" w:sz="4" w:space="0" w:color="auto"/>
            </w:tcBorders>
          </w:tcPr>
          <w:p w14:paraId="6865E0F8" w14:textId="77777777" w:rsidR="005A1FFC" w:rsidRPr="00540370" w:rsidRDefault="005A1FFC" w:rsidP="005A1FFC">
            <w:pPr>
              <w:pStyle w:val="StyleBodyTextTimesNewRoman"/>
              <w:rPr>
                <w:rFonts w:cs="Arial"/>
                <w:sz w:val="18"/>
                <w:szCs w:val="18"/>
              </w:rPr>
            </w:pPr>
            <w:r w:rsidRPr="00540370">
              <w:rPr>
                <w:rFonts w:cs="Arial"/>
                <w:snapToGrid w:val="0"/>
                <w:color w:val="000000"/>
                <w:sz w:val="18"/>
                <w:szCs w:val="18"/>
              </w:rPr>
              <w:t>Low</w:t>
            </w:r>
          </w:p>
        </w:tc>
        <w:tc>
          <w:tcPr>
            <w:tcW w:w="381" w:type="pct"/>
            <w:tcBorders>
              <w:top w:val="single" w:sz="4" w:space="0" w:color="auto"/>
            </w:tcBorders>
            <w:vAlign w:val="center"/>
          </w:tcPr>
          <w:p w14:paraId="27747EAF" w14:textId="77777777" w:rsidR="005A1FFC" w:rsidRPr="00540370" w:rsidRDefault="005A1FFC" w:rsidP="00423145">
            <w:pPr>
              <w:jc w:val="right"/>
              <w:rPr>
                <w:rFonts w:cs="Arial"/>
                <w:sz w:val="18"/>
                <w:szCs w:val="18"/>
              </w:rPr>
            </w:pPr>
            <w:r w:rsidRPr="00540370">
              <w:rPr>
                <w:rFonts w:cs="Arial"/>
                <w:sz w:val="18"/>
                <w:szCs w:val="18"/>
              </w:rPr>
              <w:t>15.1</w:t>
            </w:r>
          </w:p>
        </w:tc>
        <w:tc>
          <w:tcPr>
            <w:tcW w:w="496" w:type="pct"/>
            <w:tcBorders>
              <w:top w:val="single" w:sz="4" w:space="0" w:color="auto"/>
            </w:tcBorders>
            <w:vAlign w:val="center"/>
          </w:tcPr>
          <w:p w14:paraId="3B2CCB54" w14:textId="77777777" w:rsidR="005A1FFC" w:rsidRPr="00540370" w:rsidRDefault="005A1FFC" w:rsidP="00423145">
            <w:pPr>
              <w:jc w:val="right"/>
              <w:rPr>
                <w:rFonts w:cs="Arial"/>
                <w:sz w:val="18"/>
                <w:szCs w:val="18"/>
              </w:rPr>
            </w:pPr>
            <w:r w:rsidRPr="00540370">
              <w:rPr>
                <w:rFonts w:cs="Arial"/>
                <w:sz w:val="18"/>
                <w:szCs w:val="18"/>
              </w:rPr>
              <w:t>26.2</w:t>
            </w:r>
          </w:p>
        </w:tc>
        <w:tc>
          <w:tcPr>
            <w:tcW w:w="496" w:type="pct"/>
            <w:tcBorders>
              <w:top w:val="single" w:sz="4" w:space="0" w:color="auto"/>
            </w:tcBorders>
            <w:vAlign w:val="center"/>
          </w:tcPr>
          <w:p w14:paraId="4081217E" w14:textId="77777777" w:rsidR="005A1FFC" w:rsidRPr="00540370" w:rsidRDefault="005A1FFC" w:rsidP="00423145">
            <w:pPr>
              <w:jc w:val="right"/>
              <w:rPr>
                <w:rFonts w:cs="Arial"/>
                <w:sz w:val="18"/>
                <w:szCs w:val="18"/>
              </w:rPr>
            </w:pPr>
            <w:r w:rsidRPr="00540370">
              <w:rPr>
                <w:rFonts w:cs="Arial"/>
                <w:sz w:val="18"/>
                <w:szCs w:val="18"/>
              </w:rPr>
              <w:t>33.1</w:t>
            </w:r>
          </w:p>
        </w:tc>
        <w:tc>
          <w:tcPr>
            <w:tcW w:w="496" w:type="pct"/>
            <w:tcBorders>
              <w:top w:val="single" w:sz="4" w:space="0" w:color="auto"/>
            </w:tcBorders>
            <w:vAlign w:val="center"/>
          </w:tcPr>
          <w:p w14:paraId="34EEBFA8" w14:textId="77777777" w:rsidR="005A1FFC" w:rsidRPr="00540370" w:rsidRDefault="005A1FFC" w:rsidP="00423145">
            <w:pPr>
              <w:jc w:val="right"/>
              <w:rPr>
                <w:rFonts w:cs="Arial"/>
                <w:sz w:val="18"/>
                <w:szCs w:val="18"/>
              </w:rPr>
            </w:pPr>
            <w:r w:rsidRPr="00540370">
              <w:rPr>
                <w:rFonts w:cs="Arial"/>
                <w:sz w:val="18"/>
                <w:szCs w:val="18"/>
              </w:rPr>
              <w:t>36.3</w:t>
            </w:r>
          </w:p>
        </w:tc>
        <w:tc>
          <w:tcPr>
            <w:tcW w:w="496" w:type="pct"/>
            <w:tcBorders>
              <w:top w:val="single" w:sz="4" w:space="0" w:color="auto"/>
            </w:tcBorders>
            <w:vAlign w:val="center"/>
          </w:tcPr>
          <w:p w14:paraId="463B648D" w14:textId="77777777" w:rsidR="005A1FFC" w:rsidRPr="00540370" w:rsidRDefault="005A1FFC" w:rsidP="00423145">
            <w:pPr>
              <w:jc w:val="right"/>
              <w:rPr>
                <w:rFonts w:cs="Arial"/>
                <w:sz w:val="18"/>
                <w:szCs w:val="18"/>
              </w:rPr>
            </w:pPr>
            <w:r w:rsidRPr="00540370">
              <w:rPr>
                <w:rFonts w:cs="Arial"/>
                <w:sz w:val="18"/>
                <w:szCs w:val="18"/>
              </w:rPr>
              <w:t>42.6</w:t>
            </w:r>
          </w:p>
        </w:tc>
        <w:tc>
          <w:tcPr>
            <w:tcW w:w="496" w:type="pct"/>
            <w:tcBorders>
              <w:top w:val="single" w:sz="4" w:space="0" w:color="auto"/>
            </w:tcBorders>
            <w:vAlign w:val="center"/>
          </w:tcPr>
          <w:p w14:paraId="6F8D4ADD" w14:textId="77777777" w:rsidR="005A1FFC" w:rsidRPr="00540370" w:rsidRDefault="005A1FFC" w:rsidP="00423145">
            <w:pPr>
              <w:jc w:val="right"/>
              <w:rPr>
                <w:rFonts w:cs="Arial"/>
                <w:sz w:val="18"/>
                <w:szCs w:val="18"/>
              </w:rPr>
            </w:pPr>
            <w:r w:rsidRPr="00540370">
              <w:rPr>
                <w:rFonts w:cs="Arial"/>
                <w:sz w:val="18"/>
                <w:szCs w:val="18"/>
              </w:rPr>
              <w:t>47.2</w:t>
            </w:r>
          </w:p>
        </w:tc>
        <w:tc>
          <w:tcPr>
            <w:tcW w:w="496" w:type="pct"/>
            <w:tcBorders>
              <w:top w:val="single" w:sz="4" w:space="0" w:color="auto"/>
            </w:tcBorders>
            <w:vAlign w:val="center"/>
          </w:tcPr>
          <w:p w14:paraId="1A7DF1BB" w14:textId="77777777" w:rsidR="005A1FFC" w:rsidRPr="00540370" w:rsidRDefault="005A1FFC" w:rsidP="00423145">
            <w:pPr>
              <w:jc w:val="right"/>
              <w:rPr>
                <w:rFonts w:cs="Arial"/>
                <w:sz w:val="18"/>
                <w:szCs w:val="18"/>
              </w:rPr>
            </w:pPr>
            <w:r w:rsidRPr="00540370">
              <w:rPr>
                <w:rFonts w:cs="Arial"/>
                <w:sz w:val="18"/>
                <w:szCs w:val="18"/>
              </w:rPr>
              <w:t>48.1</w:t>
            </w:r>
          </w:p>
        </w:tc>
        <w:tc>
          <w:tcPr>
            <w:tcW w:w="496" w:type="pct"/>
            <w:tcBorders>
              <w:top w:val="single" w:sz="4" w:space="0" w:color="auto"/>
            </w:tcBorders>
            <w:vAlign w:val="center"/>
          </w:tcPr>
          <w:p w14:paraId="6CAF46B5" w14:textId="77777777" w:rsidR="005A1FFC" w:rsidRPr="00540370" w:rsidRDefault="005A1FFC" w:rsidP="00423145">
            <w:pPr>
              <w:jc w:val="right"/>
              <w:rPr>
                <w:rFonts w:cs="Arial"/>
                <w:sz w:val="18"/>
                <w:szCs w:val="18"/>
              </w:rPr>
            </w:pPr>
            <w:r w:rsidRPr="00540370">
              <w:rPr>
                <w:rFonts w:cs="Arial"/>
                <w:sz w:val="18"/>
                <w:szCs w:val="18"/>
              </w:rPr>
              <w:t>47.8</w:t>
            </w:r>
          </w:p>
        </w:tc>
        <w:tc>
          <w:tcPr>
            <w:tcW w:w="498" w:type="pct"/>
            <w:tcBorders>
              <w:top w:val="single" w:sz="4" w:space="0" w:color="auto"/>
            </w:tcBorders>
            <w:vAlign w:val="center"/>
          </w:tcPr>
          <w:p w14:paraId="1B387B4D" w14:textId="77777777" w:rsidR="005A1FFC" w:rsidRPr="00540370" w:rsidRDefault="005A1FFC" w:rsidP="00423145">
            <w:pPr>
              <w:jc w:val="right"/>
              <w:rPr>
                <w:rFonts w:cs="Arial"/>
                <w:sz w:val="18"/>
                <w:szCs w:val="18"/>
              </w:rPr>
            </w:pPr>
            <w:r w:rsidRPr="00540370">
              <w:rPr>
                <w:rFonts w:cs="Arial"/>
                <w:sz w:val="18"/>
                <w:szCs w:val="18"/>
              </w:rPr>
              <w:t>51.5</w:t>
            </w:r>
          </w:p>
        </w:tc>
      </w:tr>
      <w:tr w:rsidR="005A1FFC" w:rsidRPr="00571CCC" w14:paraId="607E5A28" w14:textId="77777777" w:rsidTr="006640E7">
        <w:trPr>
          <w:trHeight w:hRule="exact" w:val="255"/>
          <w:jc w:val="center"/>
        </w:trPr>
        <w:tc>
          <w:tcPr>
            <w:tcW w:w="647" w:type="pct"/>
          </w:tcPr>
          <w:p w14:paraId="665DA434" w14:textId="77777777" w:rsidR="005A1FFC" w:rsidRPr="00540370" w:rsidRDefault="005A1FFC" w:rsidP="005A1FFC">
            <w:pPr>
              <w:pStyle w:val="StyleBodyTextTimesNewRoman"/>
              <w:rPr>
                <w:rFonts w:cs="Arial"/>
                <w:sz w:val="18"/>
                <w:szCs w:val="18"/>
              </w:rPr>
            </w:pPr>
            <w:r w:rsidRPr="00540370">
              <w:rPr>
                <w:rFonts w:cs="Arial"/>
                <w:snapToGrid w:val="0"/>
                <w:color w:val="000000"/>
                <w:sz w:val="18"/>
                <w:szCs w:val="18"/>
              </w:rPr>
              <w:t>High</w:t>
            </w:r>
          </w:p>
        </w:tc>
        <w:tc>
          <w:tcPr>
            <w:tcW w:w="381" w:type="pct"/>
            <w:vAlign w:val="center"/>
          </w:tcPr>
          <w:p w14:paraId="31713AAE" w14:textId="77777777" w:rsidR="005A1FFC" w:rsidRPr="00540370" w:rsidRDefault="005A1FFC" w:rsidP="00423145">
            <w:pPr>
              <w:jc w:val="right"/>
              <w:rPr>
                <w:rFonts w:cs="Arial"/>
                <w:sz w:val="18"/>
                <w:szCs w:val="18"/>
              </w:rPr>
            </w:pPr>
            <w:r w:rsidRPr="00540370">
              <w:rPr>
                <w:rFonts w:cs="Arial"/>
                <w:sz w:val="18"/>
                <w:szCs w:val="18"/>
              </w:rPr>
              <w:t>24.7</w:t>
            </w:r>
          </w:p>
        </w:tc>
        <w:tc>
          <w:tcPr>
            <w:tcW w:w="496" w:type="pct"/>
            <w:vAlign w:val="center"/>
          </w:tcPr>
          <w:p w14:paraId="5FE4EC3E" w14:textId="77777777" w:rsidR="005A1FFC" w:rsidRPr="00540370" w:rsidRDefault="005A1FFC" w:rsidP="00423145">
            <w:pPr>
              <w:jc w:val="right"/>
              <w:rPr>
                <w:rFonts w:cs="Arial"/>
                <w:sz w:val="18"/>
                <w:szCs w:val="18"/>
              </w:rPr>
            </w:pPr>
            <w:r w:rsidRPr="00540370">
              <w:rPr>
                <w:rFonts w:cs="Arial"/>
                <w:sz w:val="18"/>
                <w:szCs w:val="18"/>
              </w:rPr>
              <w:t>40.7</w:t>
            </w:r>
          </w:p>
        </w:tc>
        <w:tc>
          <w:tcPr>
            <w:tcW w:w="496" w:type="pct"/>
            <w:vAlign w:val="center"/>
          </w:tcPr>
          <w:p w14:paraId="6C47E7DA" w14:textId="77777777" w:rsidR="005A1FFC" w:rsidRPr="00540370" w:rsidRDefault="005A1FFC" w:rsidP="00423145">
            <w:pPr>
              <w:jc w:val="right"/>
              <w:rPr>
                <w:rFonts w:cs="Arial"/>
                <w:sz w:val="18"/>
                <w:szCs w:val="18"/>
              </w:rPr>
            </w:pPr>
            <w:r w:rsidRPr="00540370">
              <w:rPr>
                <w:rFonts w:cs="Arial"/>
                <w:sz w:val="18"/>
                <w:szCs w:val="18"/>
              </w:rPr>
              <w:t>49.7</w:t>
            </w:r>
          </w:p>
        </w:tc>
        <w:tc>
          <w:tcPr>
            <w:tcW w:w="496" w:type="pct"/>
            <w:vAlign w:val="center"/>
          </w:tcPr>
          <w:p w14:paraId="1D969487" w14:textId="77777777" w:rsidR="005A1FFC" w:rsidRPr="00540370" w:rsidRDefault="005A1FFC" w:rsidP="00423145">
            <w:pPr>
              <w:jc w:val="right"/>
              <w:rPr>
                <w:rFonts w:cs="Arial"/>
                <w:sz w:val="18"/>
                <w:szCs w:val="18"/>
              </w:rPr>
            </w:pPr>
            <w:r w:rsidRPr="00540370">
              <w:rPr>
                <w:rFonts w:cs="Arial"/>
                <w:sz w:val="18"/>
                <w:szCs w:val="18"/>
              </w:rPr>
              <w:t>55.7</w:t>
            </w:r>
          </w:p>
        </w:tc>
        <w:tc>
          <w:tcPr>
            <w:tcW w:w="496" w:type="pct"/>
            <w:vAlign w:val="center"/>
          </w:tcPr>
          <w:p w14:paraId="34CCBC1C" w14:textId="77777777" w:rsidR="005A1FFC" w:rsidRPr="00540370" w:rsidRDefault="005A1FFC" w:rsidP="00423145">
            <w:pPr>
              <w:jc w:val="right"/>
              <w:rPr>
                <w:rFonts w:cs="Arial"/>
                <w:sz w:val="18"/>
                <w:szCs w:val="18"/>
              </w:rPr>
            </w:pPr>
            <w:r w:rsidRPr="00540370">
              <w:rPr>
                <w:rFonts w:cs="Arial"/>
                <w:sz w:val="18"/>
                <w:szCs w:val="18"/>
              </w:rPr>
              <w:t>63.7</w:t>
            </w:r>
          </w:p>
        </w:tc>
        <w:tc>
          <w:tcPr>
            <w:tcW w:w="496" w:type="pct"/>
            <w:vAlign w:val="center"/>
          </w:tcPr>
          <w:p w14:paraId="2D595970" w14:textId="77777777" w:rsidR="005A1FFC" w:rsidRPr="00540370" w:rsidRDefault="005A1FFC" w:rsidP="00423145">
            <w:pPr>
              <w:jc w:val="right"/>
              <w:rPr>
                <w:rFonts w:cs="Arial"/>
                <w:sz w:val="18"/>
                <w:szCs w:val="18"/>
              </w:rPr>
            </w:pPr>
            <w:r w:rsidRPr="00540370">
              <w:rPr>
                <w:rFonts w:cs="Arial"/>
                <w:sz w:val="18"/>
                <w:szCs w:val="18"/>
              </w:rPr>
              <w:t>62.7</w:t>
            </w:r>
          </w:p>
        </w:tc>
        <w:tc>
          <w:tcPr>
            <w:tcW w:w="496" w:type="pct"/>
            <w:vAlign w:val="center"/>
          </w:tcPr>
          <w:p w14:paraId="57C8DA4E" w14:textId="77777777" w:rsidR="005A1FFC" w:rsidRPr="00540370" w:rsidRDefault="005A1FFC" w:rsidP="00423145">
            <w:pPr>
              <w:jc w:val="right"/>
              <w:rPr>
                <w:rFonts w:cs="Arial"/>
                <w:sz w:val="18"/>
                <w:szCs w:val="18"/>
              </w:rPr>
            </w:pPr>
            <w:r w:rsidRPr="00540370">
              <w:rPr>
                <w:rFonts w:cs="Arial"/>
                <w:sz w:val="18"/>
                <w:szCs w:val="18"/>
              </w:rPr>
              <w:t>67.8</w:t>
            </w:r>
          </w:p>
        </w:tc>
        <w:tc>
          <w:tcPr>
            <w:tcW w:w="496" w:type="pct"/>
            <w:vAlign w:val="center"/>
          </w:tcPr>
          <w:p w14:paraId="4F6BBA27" w14:textId="77777777" w:rsidR="005A1FFC" w:rsidRPr="00540370" w:rsidRDefault="005A1FFC" w:rsidP="00423145">
            <w:pPr>
              <w:jc w:val="right"/>
              <w:rPr>
                <w:rFonts w:cs="Arial"/>
                <w:sz w:val="18"/>
                <w:szCs w:val="18"/>
              </w:rPr>
            </w:pPr>
            <w:r w:rsidRPr="00540370">
              <w:rPr>
                <w:rFonts w:cs="Arial"/>
                <w:sz w:val="18"/>
                <w:szCs w:val="18"/>
              </w:rPr>
              <w:t>69.3</w:t>
            </w:r>
          </w:p>
        </w:tc>
        <w:tc>
          <w:tcPr>
            <w:tcW w:w="498" w:type="pct"/>
            <w:vAlign w:val="center"/>
          </w:tcPr>
          <w:p w14:paraId="72D13F82" w14:textId="77777777" w:rsidR="005A1FFC" w:rsidRPr="00540370" w:rsidRDefault="005A1FFC" w:rsidP="00423145">
            <w:pPr>
              <w:jc w:val="right"/>
              <w:rPr>
                <w:rFonts w:cs="Arial"/>
                <w:sz w:val="18"/>
                <w:szCs w:val="18"/>
              </w:rPr>
            </w:pPr>
            <w:r w:rsidRPr="00540370">
              <w:rPr>
                <w:rFonts w:cs="Arial"/>
                <w:sz w:val="18"/>
                <w:szCs w:val="18"/>
              </w:rPr>
              <w:t>71.5</w:t>
            </w:r>
          </w:p>
        </w:tc>
      </w:tr>
      <w:tr w:rsidR="005A1FFC" w:rsidRPr="00571CCC" w14:paraId="5576C719" w14:textId="77777777" w:rsidTr="006640E7">
        <w:trPr>
          <w:trHeight w:hRule="exact" w:val="255"/>
          <w:jc w:val="center"/>
        </w:trPr>
        <w:tc>
          <w:tcPr>
            <w:tcW w:w="647" w:type="pct"/>
          </w:tcPr>
          <w:p w14:paraId="6A559B27" w14:textId="77777777" w:rsidR="005A1FFC" w:rsidRPr="00540370" w:rsidRDefault="005A1FFC" w:rsidP="005A1FFC">
            <w:pPr>
              <w:pStyle w:val="StyleBodyTextTimesNewRoman"/>
              <w:rPr>
                <w:rFonts w:cs="Arial"/>
                <w:sz w:val="18"/>
                <w:szCs w:val="18"/>
              </w:rPr>
            </w:pPr>
            <w:r w:rsidRPr="00540370">
              <w:rPr>
                <w:rFonts w:cs="Arial"/>
                <w:snapToGrid w:val="0"/>
                <w:color w:val="000000"/>
                <w:sz w:val="18"/>
                <w:szCs w:val="18"/>
              </w:rPr>
              <w:t>M</w:t>
            </w:r>
            <w:r>
              <w:rPr>
                <w:rFonts w:cs="Arial"/>
                <w:snapToGrid w:val="0"/>
                <w:color w:val="000000"/>
                <w:sz w:val="18"/>
                <w:szCs w:val="18"/>
              </w:rPr>
              <w:t>e</w:t>
            </w:r>
            <w:r w:rsidRPr="00540370">
              <w:rPr>
                <w:rFonts w:cs="Arial"/>
                <w:snapToGrid w:val="0"/>
                <w:color w:val="000000"/>
                <w:sz w:val="18"/>
                <w:szCs w:val="18"/>
              </w:rPr>
              <w:t>dian</w:t>
            </w:r>
          </w:p>
        </w:tc>
        <w:tc>
          <w:tcPr>
            <w:tcW w:w="381" w:type="pct"/>
            <w:vAlign w:val="center"/>
          </w:tcPr>
          <w:p w14:paraId="712E1336" w14:textId="77777777" w:rsidR="005A1FFC" w:rsidRPr="00540370" w:rsidRDefault="005A1FFC" w:rsidP="00423145">
            <w:pPr>
              <w:jc w:val="right"/>
              <w:rPr>
                <w:rFonts w:cs="Arial"/>
                <w:sz w:val="18"/>
                <w:szCs w:val="18"/>
              </w:rPr>
            </w:pPr>
            <w:r w:rsidRPr="00540370">
              <w:rPr>
                <w:rFonts w:cs="Arial"/>
                <w:sz w:val="18"/>
                <w:szCs w:val="18"/>
              </w:rPr>
              <w:t>21.8</w:t>
            </w:r>
          </w:p>
        </w:tc>
        <w:tc>
          <w:tcPr>
            <w:tcW w:w="496" w:type="pct"/>
            <w:vAlign w:val="center"/>
          </w:tcPr>
          <w:p w14:paraId="0FA3FBFA" w14:textId="77777777" w:rsidR="005A1FFC" w:rsidRPr="00540370" w:rsidRDefault="005A1FFC" w:rsidP="00423145">
            <w:pPr>
              <w:jc w:val="right"/>
              <w:rPr>
                <w:rFonts w:cs="Arial"/>
                <w:sz w:val="18"/>
                <w:szCs w:val="18"/>
              </w:rPr>
            </w:pPr>
            <w:r w:rsidRPr="00540370">
              <w:rPr>
                <w:rFonts w:cs="Arial"/>
                <w:sz w:val="18"/>
                <w:szCs w:val="18"/>
              </w:rPr>
              <w:t>35.3</w:t>
            </w:r>
          </w:p>
        </w:tc>
        <w:tc>
          <w:tcPr>
            <w:tcW w:w="496" w:type="pct"/>
            <w:vAlign w:val="center"/>
          </w:tcPr>
          <w:p w14:paraId="210654F4" w14:textId="77777777" w:rsidR="005A1FFC" w:rsidRPr="00540370" w:rsidRDefault="005A1FFC" w:rsidP="00423145">
            <w:pPr>
              <w:jc w:val="right"/>
              <w:rPr>
                <w:rFonts w:cs="Arial"/>
                <w:sz w:val="18"/>
                <w:szCs w:val="18"/>
              </w:rPr>
            </w:pPr>
            <w:r w:rsidRPr="00540370">
              <w:rPr>
                <w:rFonts w:cs="Arial"/>
                <w:sz w:val="18"/>
                <w:szCs w:val="18"/>
              </w:rPr>
              <w:t>42.4</w:t>
            </w:r>
          </w:p>
        </w:tc>
        <w:tc>
          <w:tcPr>
            <w:tcW w:w="496" w:type="pct"/>
            <w:vAlign w:val="center"/>
          </w:tcPr>
          <w:p w14:paraId="0AF5D1C9" w14:textId="77777777" w:rsidR="005A1FFC" w:rsidRPr="00540370" w:rsidRDefault="005A1FFC" w:rsidP="00423145">
            <w:pPr>
              <w:jc w:val="right"/>
              <w:rPr>
                <w:rFonts w:cs="Arial"/>
                <w:sz w:val="18"/>
                <w:szCs w:val="18"/>
              </w:rPr>
            </w:pPr>
            <w:r w:rsidRPr="00540370">
              <w:rPr>
                <w:rFonts w:cs="Arial"/>
                <w:sz w:val="18"/>
                <w:szCs w:val="18"/>
              </w:rPr>
              <w:t>47.4</w:t>
            </w:r>
          </w:p>
        </w:tc>
        <w:tc>
          <w:tcPr>
            <w:tcW w:w="496" w:type="pct"/>
            <w:vAlign w:val="center"/>
          </w:tcPr>
          <w:p w14:paraId="137DC7E4" w14:textId="77777777" w:rsidR="005A1FFC" w:rsidRPr="00540370" w:rsidRDefault="005A1FFC" w:rsidP="00423145">
            <w:pPr>
              <w:jc w:val="right"/>
              <w:rPr>
                <w:rFonts w:cs="Arial"/>
                <w:sz w:val="18"/>
                <w:szCs w:val="18"/>
              </w:rPr>
            </w:pPr>
            <w:r w:rsidRPr="00540370">
              <w:rPr>
                <w:rFonts w:cs="Arial"/>
                <w:sz w:val="18"/>
                <w:szCs w:val="18"/>
              </w:rPr>
              <w:t>51.3</w:t>
            </w:r>
          </w:p>
        </w:tc>
        <w:tc>
          <w:tcPr>
            <w:tcW w:w="496" w:type="pct"/>
            <w:vAlign w:val="center"/>
          </w:tcPr>
          <w:p w14:paraId="5B6A2E53" w14:textId="77777777" w:rsidR="005A1FFC" w:rsidRPr="00540370" w:rsidRDefault="005A1FFC" w:rsidP="00423145">
            <w:pPr>
              <w:jc w:val="right"/>
              <w:rPr>
                <w:rFonts w:cs="Arial"/>
                <w:sz w:val="18"/>
                <w:szCs w:val="18"/>
              </w:rPr>
            </w:pPr>
            <w:r w:rsidRPr="00540370">
              <w:rPr>
                <w:rFonts w:cs="Arial"/>
                <w:sz w:val="18"/>
                <w:szCs w:val="18"/>
              </w:rPr>
              <w:t>56.1</w:t>
            </w:r>
          </w:p>
        </w:tc>
        <w:tc>
          <w:tcPr>
            <w:tcW w:w="496" w:type="pct"/>
            <w:vAlign w:val="center"/>
          </w:tcPr>
          <w:p w14:paraId="137FFE59" w14:textId="77777777" w:rsidR="005A1FFC" w:rsidRPr="00540370" w:rsidRDefault="005A1FFC" w:rsidP="00423145">
            <w:pPr>
              <w:jc w:val="right"/>
              <w:rPr>
                <w:rFonts w:cs="Arial"/>
                <w:sz w:val="18"/>
                <w:szCs w:val="18"/>
              </w:rPr>
            </w:pPr>
            <w:r w:rsidRPr="00540370">
              <w:rPr>
                <w:rFonts w:cs="Arial"/>
                <w:sz w:val="18"/>
                <w:szCs w:val="18"/>
              </w:rPr>
              <w:t>58.3</w:t>
            </w:r>
          </w:p>
        </w:tc>
        <w:tc>
          <w:tcPr>
            <w:tcW w:w="496" w:type="pct"/>
            <w:vAlign w:val="center"/>
          </w:tcPr>
          <w:p w14:paraId="304D47CB" w14:textId="77777777" w:rsidR="005A1FFC" w:rsidRPr="00540370" w:rsidRDefault="005A1FFC" w:rsidP="00423145">
            <w:pPr>
              <w:jc w:val="right"/>
              <w:rPr>
                <w:rFonts w:cs="Arial"/>
                <w:sz w:val="18"/>
                <w:szCs w:val="18"/>
              </w:rPr>
            </w:pPr>
            <w:r w:rsidRPr="00540370">
              <w:rPr>
                <w:rFonts w:cs="Arial"/>
                <w:sz w:val="18"/>
                <w:szCs w:val="18"/>
              </w:rPr>
              <w:t>61.7</w:t>
            </w:r>
          </w:p>
        </w:tc>
        <w:tc>
          <w:tcPr>
            <w:tcW w:w="498" w:type="pct"/>
            <w:vAlign w:val="center"/>
          </w:tcPr>
          <w:p w14:paraId="1FC7F7B6" w14:textId="77777777" w:rsidR="005A1FFC" w:rsidRPr="00540370" w:rsidRDefault="005A1FFC" w:rsidP="00423145">
            <w:pPr>
              <w:jc w:val="right"/>
              <w:rPr>
                <w:rFonts w:cs="Arial"/>
                <w:sz w:val="18"/>
                <w:szCs w:val="18"/>
              </w:rPr>
            </w:pPr>
            <w:r w:rsidRPr="00540370">
              <w:rPr>
                <w:rFonts w:cs="Arial"/>
                <w:sz w:val="18"/>
                <w:szCs w:val="18"/>
              </w:rPr>
              <w:t>64.6</w:t>
            </w:r>
          </w:p>
        </w:tc>
      </w:tr>
      <w:tr w:rsidR="005A1FFC" w:rsidRPr="00571CCC" w14:paraId="7937EAAE" w14:textId="77777777" w:rsidTr="006640E7">
        <w:trPr>
          <w:trHeight w:hRule="exact" w:val="255"/>
          <w:jc w:val="center"/>
        </w:trPr>
        <w:tc>
          <w:tcPr>
            <w:tcW w:w="647" w:type="pct"/>
          </w:tcPr>
          <w:p w14:paraId="48C0FCF2" w14:textId="77777777" w:rsidR="005A1FFC" w:rsidRPr="00540370" w:rsidRDefault="005A1FFC" w:rsidP="005A1FFC">
            <w:pPr>
              <w:pStyle w:val="StyleBodyTextTimesNewRoman"/>
              <w:rPr>
                <w:rFonts w:cs="Arial"/>
                <w:sz w:val="18"/>
                <w:szCs w:val="18"/>
              </w:rPr>
            </w:pPr>
            <w:r w:rsidRPr="00540370">
              <w:rPr>
                <w:rFonts w:cs="Arial"/>
                <w:snapToGrid w:val="0"/>
                <w:color w:val="000000"/>
                <w:sz w:val="18"/>
                <w:szCs w:val="18"/>
              </w:rPr>
              <w:t>Average</w:t>
            </w:r>
          </w:p>
        </w:tc>
        <w:tc>
          <w:tcPr>
            <w:tcW w:w="381" w:type="pct"/>
            <w:vAlign w:val="center"/>
          </w:tcPr>
          <w:p w14:paraId="2EB4BB36" w14:textId="77777777" w:rsidR="005A1FFC" w:rsidRPr="00540370" w:rsidRDefault="005A1FFC" w:rsidP="00423145">
            <w:pPr>
              <w:jc w:val="right"/>
              <w:rPr>
                <w:rFonts w:cs="Arial"/>
                <w:sz w:val="18"/>
                <w:szCs w:val="18"/>
              </w:rPr>
            </w:pPr>
            <w:r w:rsidRPr="00540370">
              <w:rPr>
                <w:rFonts w:cs="Arial"/>
                <w:sz w:val="18"/>
                <w:szCs w:val="18"/>
              </w:rPr>
              <w:t>21.1</w:t>
            </w:r>
          </w:p>
        </w:tc>
        <w:tc>
          <w:tcPr>
            <w:tcW w:w="496" w:type="pct"/>
            <w:vAlign w:val="center"/>
          </w:tcPr>
          <w:p w14:paraId="667EE4A6" w14:textId="77777777" w:rsidR="005A1FFC" w:rsidRPr="00540370" w:rsidRDefault="005A1FFC" w:rsidP="00423145">
            <w:pPr>
              <w:jc w:val="right"/>
              <w:rPr>
                <w:rFonts w:cs="Arial"/>
                <w:sz w:val="18"/>
                <w:szCs w:val="18"/>
              </w:rPr>
            </w:pPr>
            <w:r w:rsidRPr="00540370">
              <w:rPr>
                <w:rFonts w:cs="Arial"/>
                <w:sz w:val="18"/>
                <w:szCs w:val="18"/>
              </w:rPr>
              <w:t>33.7</w:t>
            </w:r>
          </w:p>
        </w:tc>
        <w:tc>
          <w:tcPr>
            <w:tcW w:w="496" w:type="pct"/>
            <w:vAlign w:val="center"/>
          </w:tcPr>
          <w:p w14:paraId="2D16B2EF" w14:textId="77777777" w:rsidR="005A1FFC" w:rsidRPr="00540370" w:rsidRDefault="005A1FFC" w:rsidP="00423145">
            <w:pPr>
              <w:jc w:val="right"/>
              <w:rPr>
                <w:rFonts w:cs="Arial"/>
                <w:sz w:val="18"/>
                <w:szCs w:val="18"/>
              </w:rPr>
            </w:pPr>
            <w:r w:rsidRPr="00540370">
              <w:rPr>
                <w:rFonts w:cs="Arial"/>
                <w:sz w:val="18"/>
                <w:szCs w:val="18"/>
              </w:rPr>
              <w:t>41.4</w:t>
            </w:r>
          </w:p>
        </w:tc>
        <w:tc>
          <w:tcPr>
            <w:tcW w:w="496" w:type="pct"/>
            <w:vAlign w:val="center"/>
          </w:tcPr>
          <w:p w14:paraId="5ADB539D" w14:textId="77777777" w:rsidR="005A1FFC" w:rsidRPr="00540370" w:rsidRDefault="005A1FFC" w:rsidP="00423145">
            <w:pPr>
              <w:jc w:val="right"/>
              <w:rPr>
                <w:rFonts w:cs="Arial"/>
                <w:sz w:val="18"/>
                <w:szCs w:val="18"/>
              </w:rPr>
            </w:pPr>
            <w:r w:rsidRPr="00540370">
              <w:rPr>
                <w:rFonts w:cs="Arial"/>
                <w:sz w:val="18"/>
                <w:szCs w:val="18"/>
              </w:rPr>
              <w:t>47.1</w:t>
            </w:r>
          </w:p>
        </w:tc>
        <w:tc>
          <w:tcPr>
            <w:tcW w:w="496" w:type="pct"/>
            <w:vAlign w:val="center"/>
          </w:tcPr>
          <w:p w14:paraId="2B23913E" w14:textId="77777777" w:rsidR="005A1FFC" w:rsidRPr="00540370" w:rsidRDefault="005A1FFC" w:rsidP="00423145">
            <w:pPr>
              <w:jc w:val="right"/>
              <w:rPr>
                <w:rFonts w:cs="Arial"/>
                <w:sz w:val="18"/>
                <w:szCs w:val="18"/>
              </w:rPr>
            </w:pPr>
            <w:r w:rsidRPr="00540370">
              <w:rPr>
                <w:rFonts w:cs="Arial"/>
                <w:sz w:val="18"/>
                <w:szCs w:val="18"/>
              </w:rPr>
              <w:t>51.6</w:t>
            </w:r>
          </w:p>
        </w:tc>
        <w:tc>
          <w:tcPr>
            <w:tcW w:w="496" w:type="pct"/>
            <w:vAlign w:val="center"/>
          </w:tcPr>
          <w:p w14:paraId="0E87BDE2" w14:textId="77777777" w:rsidR="005A1FFC" w:rsidRPr="00540370" w:rsidRDefault="005A1FFC" w:rsidP="00423145">
            <w:pPr>
              <w:jc w:val="right"/>
              <w:rPr>
                <w:rFonts w:cs="Arial"/>
                <w:sz w:val="18"/>
                <w:szCs w:val="18"/>
              </w:rPr>
            </w:pPr>
            <w:r w:rsidRPr="00540370">
              <w:rPr>
                <w:rFonts w:cs="Arial"/>
                <w:sz w:val="18"/>
                <w:szCs w:val="18"/>
              </w:rPr>
              <w:t>55.4</w:t>
            </w:r>
          </w:p>
        </w:tc>
        <w:tc>
          <w:tcPr>
            <w:tcW w:w="496" w:type="pct"/>
            <w:vAlign w:val="center"/>
          </w:tcPr>
          <w:p w14:paraId="088C5016" w14:textId="77777777" w:rsidR="005A1FFC" w:rsidRPr="00540370" w:rsidRDefault="005A1FFC" w:rsidP="00423145">
            <w:pPr>
              <w:jc w:val="right"/>
              <w:rPr>
                <w:rFonts w:cs="Arial"/>
                <w:sz w:val="18"/>
                <w:szCs w:val="18"/>
              </w:rPr>
            </w:pPr>
            <w:r w:rsidRPr="00540370">
              <w:rPr>
                <w:rFonts w:cs="Arial"/>
                <w:sz w:val="18"/>
                <w:szCs w:val="18"/>
              </w:rPr>
              <w:t>57.3</w:t>
            </w:r>
          </w:p>
        </w:tc>
        <w:tc>
          <w:tcPr>
            <w:tcW w:w="496" w:type="pct"/>
            <w:vAlign w:val="center"/>
          </w:tcPr>
          <w:p w14:paraId="09E90C53" w14:textId="77777777" w:rsidR="005A1FFC" w:rsidRPr="00540370" w:rsidRDefault="005A1FFC" w:rsidP="00423145">
            <w:pPr>
              <w:jc w:val="right"/>
              <w:rPr>
                <w:rFonts w:cs="Arial"/>
                <w:sz w:val="18"/>
                <w:szCs w:val="18"/>
              </w:rPr>
            </w:pPr>
            <w:r w:rsidRPr="00540370">
              <w:rPr>
                <w:rFonts w:cs="Arial"/>
                <w:sz w:val="18"/>
                <w:szCs w:val="18"/>
              </w:rPr>
              <w:t>59.7</w:t>
            </w:r>
          </w:p>
        </w:tc>
        <w:tc>
          <w:tcPr>
            <w:tcW w:w="498" w:type="pct"/>
            <w:vAlign w:val="center"/>
          </w:tcPr>
          <w:p w14:paraId="4C8A85B2" w14:textId="77777777" w:rsidR="005A1FFC" w:rsidRPr="00540370" w:rsidRDefault="005A1FFC" w:rsidP="00423145">
            <w:pPr>
              <w:jc w:val="right"/>
              <w:rPr>
                <w:rFonts w:cs="Arial"/>
                <w:sz w:val="18"/>
                <w:szCs w:val="18"/>
              </w:rPr>
            </w:pPr>
            <w:r w:rsidRPr="00540370">
              <w:rPr>
                <w:rFonts w:cs="Arial"/>
                <w:sz w:val="18"/>
                <w:szCs w:val="18"/>
              </w:rPr>
              <w:t>62.7</w:t>
            </w:r>
          </w:p>
        </w:tc>
      </w:tr>
      <w:tr w:rsidR="005A1FFC" w:rsidRPr="00571CCC" w14:paraId="276E2BD6" w14:textId="77777777" w:rsidTr="006640E7">
        <w:trPr>
          <w:trHeight w:hRule="exact" w:val="380"/>
          <w:jc w:val="center"/>
        </w:trPr>
        <w:tc>
          <w:tcPr>
            <w:tcW w:w="647" w:type="pct"/>
          </w:tcPr>
          <w:p w14:paraId="7133206D" w14:textId="51E364C9" w:rsidR="005A1FFC" w:rsidRPr="00540370" w:rsidRDefault="005C47F2" w:rsidP="005C47F2">
            <w:pPr>
              <w:pStyle w:val="StyleBodyTextTimesNewRoman"/>
              <w:rPr>
                <w:rFonts w:cs="Arial"/>
                <w:snapToGrid w:val="0"/>
                <w:color w:val="000000"/>
                <w:sz w:val="18"/>
                <w:szCs w:val="18"/>
              </w:rPr>
            </w:pPr>
            <w:r>
              <w:rPr>
                <w:rFonts w:cs="Arial"/>
                <w:snapToGrid w:val="0"/>
                <w:color w:val="000000"/>
                <w:sz w:val="18"/>
                <w:szCs w:val="18"/>
              </w:rPr>
              <w:t>Average</w:t>
            </w:r>
            <w:r w:rsidR="005A1FFC" w:rsidRPr="00540370">
              <w:rPr>
                <w:rFonts w:cs="Arial"/>
                <w:snapToGrid w:val="0"/>
                <w:color w:val="000000"/>
                <w:sz w:val="18"/>
                <w:szCs w:val="18"/>
              </w:rPr>
              <w:t xml:space="preserve"> 2015</w:t>
            </w:r>
            <w:r>
              <w:rPr>
                <w:rFonts w:cs="Arial"/>
                <w:snapToGrid w:val="0"/>
                <w:color w:val="000000"/>
                <w:sz w:val="18"/>
                <w:szCs w:val="18"/>
              </w:rPr>
              <w:t>–</w:t>
            </w:r>
            <w:r w:rsidR="005A1FFC">
              <w:rPr>
                <w:rFonts w:cs="Arial"/>
                <w:snapToGrid w:val="0"/>
                <w:color w:val="000000"/>
                <w:sz w:val="18"/>
                <w:szCs w:val="18"/>
              </w:rPr>
              <w:t>20</w:t>
            </w:r>
            <w:r w:rsidR="005A1FFC" w:rsidRPr="00540370">
              <w:rPr>
                <w:rFonts w:cs="Arial"/>
                <w:snapToGrid w:val="0"/>
                <w:color w:val="000000"/>
                <w:sz w:val="18"/>
                <w:szCs w:val="18"/>
              </w:rPr>
              <w:t>17</w:t>
            </w:r>
          </w:p>
        </w:tc>
        <w:tc>
          <w:tcPr>
            <w:tcW w:w="381" w:type="pct"/>
            <w:vAlign w:val="center"/>
          </w:tcPr>
          <w:p w14:paraId="516FE251" w14:textId="77777777" w:rsidR="005A1FFC" w:rsidRPr="00540370" w:rsidRDefault="005A1FFC" w:rsidP="00423145">
            <w:pPr>
              <w:jc w:val="right"/>
              <w:rPr>
                <w:rFonts w:cs="Arial"/>
                <w:sz w:val="18"/>
                <w:szCs w:val="18"/>
              </w:rPr>
            </w:pPr>
            <w:r w:rsidRPr="00540370">
              <w:rPr>
                <w:rFonts w:cs="Arial"/>
                <w:sz w:val="18"/>
                <w:szCs w:val="18"/>
              </w:rPr>
              <w:t>18.9</w:t>
            </w:r>
          </w:p>
        </w:tc>
        <w:tc>
          <w:tcPr>
            <w:tcW w:w="496" w:type="pct"/>
            <w:vAlign w:val="center"/>
          </w:tcPr>
          <w:p w14:paraId="4C4A2CD8" w14:textId="77777777" w:rsidR="005A1FFC" w:rsidRPr="00540370" w:rsidRDefault="005A1FFC" w:rsidP="00423145">
            <w:pPr>
              <w:jc w:val="right"/>
              <w:rPr>
                <w:rFonts w:cs="Arial"/>
                <w:sz w:val="18"/>
                <w:szCs w:val="18"/>
              </w:rPr>
            </w:pPr>
            <w:r w:rsidRPr="00540370">
              <w:rPr>
                <w:rFonts w:cs="Arial"/>
                <w:sz w:val="18"/>
                <w:szCs w:val="18"/>
              </w:rPr>
              <w:t>26.9</w:t>
            </w:r>
          </w:p>
        </w:tc>
        <w:tc>
          <w:tcPr>
            <w:tcW w:w="496" w:type="pct"/>
            <w:vAlign w:val="center"/>
          </w:tcPr>
          <w:p w14:paraId="54A73821" w14:textId="77777777" w:rsidR="005A1FFC" w:rsidRPr="00540370" w:rsidRDefault="005A1FFC" w:rsidP="00423145">
            <w:pPr>
              <w:jc w:val="right"/>
              <w:rPr>
                <w:rFonts w:cs="Arial"/>
                <w:sz w:val="18"/>
                <w:szCs w:val="18"/>
              </w:rPr>
            </w:pPr>
            <w:r w:rsidRPr="00540370">
              <w:rPr>
                <w:rFonts w:cs="Arial"/>
                <w:sz w:val="18"/>
                <w:szCs w:val="18"/>
              </w:rPr>
              <w:t>34.7</w:t>
            </w:r>
          </w:p>
        </w:tc>
        <w:tc>
          <w:tcPr>
            <w:tcW w:w="496" w:type="pct"/>
            <w:vAlign w:val="center"/>
          </w:tcPr>
          <w:p w14:paraId="2E2125C7" w14:textId="77777777" w:rsidR="005A1FFC" w:rsidRPr="00540370" w:rsidRDefault="005A1FFC" w:rsidP="00423145">
            <w:pPr>
              <w:jc w:val="right"/>
              <w:rPr>
                <w:rFonts w:cs="Arial"/>
                <w:sz w:val="18"/>
                <w:szCs w:val="18"/>
              </w:rPr>
            </w:pPr>
            <w:r w:rsidRPr="00540370">
              <w:rPr>
                <w:rFonts w:cs="Arial"/>
                <w:sz w:val="18"/>
                <w:szCs w:val="18"/>
              </w:rPr>
              <w:t>40.7</w:t>
            </w:r>
          </w:p>
        </w:tc>
        <w:tc>
          <w:tcPr>
            <w:tcW w:w="496" w:type="pct"/>
            <w:vAlign w:val="center"/>
          </w:tcPr>
          <w:p w14:paraId="48B30A53" w14:textId="77777777" w:rsidR="005A1FFC" w:rsidRPr="00540370" w:rsidRDefault="005A1FFC" w:rsidP="00423145">
            <w:pPr>
              <w:jc w:val="right"/>
              <w:rPr>
                <w:rFonts w:cs="Arial"/>
                <w:sz w:val="18"/>
                <w:szCs w:val="18"/>
              </w:rPr>
            </w:pPr>
            <w:r w:rsidRPr="00540370">
              <w:rPr>
                <w:rFonts w:cs="Arial"/>
                <w:sz w:val="18"/>
                <w:szCs w:val="18"/>
              </w:rPr>
              <w:t>45.7</w:t>
            </w:r>
          </w:p>
        </w:tc>
        <w:tc>
          <w:tcPr>
            <w:tcW w:w="496" w:type="pct"/>
            <w:vAlign w:val="center"/>
          </w:tcPr>
          <w:p w14:paraId="179FF37D" w14:textId="77777777" w:rsidR="005A1FFC" w:rsidRPr="00540370" w:rsidRDefault="005A1FFC" w:rsidP="00423145">
            <w:pPr>
              <w:jc w:val="right"/>
              <w:rPr>
                <w:rFonts w:cs="Arial"/>
                <w:sz w:val="18"/>
                <w:szCs w:val="18"/>
              </w:rPr>
            </w:pPr>
            <w:r w:rsidRPr="00540370">
              <w:rPr>
                <w:rFonts w:cs="Arial"/>
                <w:sz w:val="18"/>
                <w:szCs w:val="18"/>
              </w:rPr>
              <w:t>47.3</w:t>
            </w:r>
          </w:p>
        </w:tc>
        <w:tc>
          <w:tcPr>
            <w:tcW w:w="496" w:type="pct"/>
            <w:vAlign w:val="center"/>
          </w:tcPr>
          <w:p w14:paraId="6E4CB403" w14:textId="77777777" w:rsidR="005A1FFC" w:rsidRPr="00540370" w:rsidRDefault="005A1FFC" w:rsidP="00423145">
            <w:pPr>
              <w:jc w:val="right"/>
              <w:rPr>
                <w:rFonts w:cs="Arial"/>
                <w:sz w:val="18"/>
                <w:szCs w:val="18"/>
              </w:rPr>
            </w:pPr>
            <w:r w:rsidRPr="00540370">
              <w:rPr>
                <w:rFonts w:cs="Arial"/>
                <w:sz w:val="18"/>
                <w:szCs w:val="18"/>
              </w:rPr>
              <w:t>50.5</w:t>
            </w:r>
          </w:p>
        </w:tc>
        <w:tc>
          <w:tcPr>
            <w:tcW w:w="496" w:type="pct"/>
            <w:vAlign w:val="center"/>
          </w:tcPr>
          <w:p w14:paraId="0FA2BA60" w14:textId="77777777" w:rsidR="005A1FFC" w:rsidRPr="00540370" w:rsidRDefault="005A1FFC" w:rsidP="00423145">
            <w:pPr>
              <w:jc w:val="right"/>
              <w:rPr>
                <w:rFonts w:cs="Arial"/>
                <w:sz w:val="18"/>
                <w:szCs w:val="18"/>
              </w:rPr>
            </w:pPr>
            <w:r w:rsidRPr="00540370">
              <w:rPr>
                <w:rFonts w:cs="Arial"/>
                <w:sz w:val="18"/>
                <w:szCs w:val="18"/>
              </w:rPr>
              <w:t>53.5</w:t>
            </w:r>
          </w:p>
        </w:tc>
        <w:tc>
          <w:tcPr>
            <w:tcW w:w="498" w:type="pct"/>
            <w:vAlign w:val="center"/>
          </w:tcPr>
          <w:p w14:paraId="70D49BE9" w14:textId="77777777" w:rsidR="005A1FFC" w:rsidRPr="00540370" w:rsidRDefault="005A1FFC" w:rsidP="00423145">
            <w:pPr>
              <w:jc w:val="right"/>
              <w:rPr>
                <w:rFonts w:cs="Arial"/>
                <w:sz w:val="18"/>
                <w:szCs w:val="18"/>
              </w:rPr>
            </w:pPr>
            <w:r w:rsidRPr="00540370">
              <w:rPr>
                <w:rFonts w:cs="Arial"/>
                <w:sz w:val="18"/>
                <w:szCs w:val="18"/>
              </w:rPr>
              <w:t>55.1</w:t>
            </w:r>
          </w:p>
        </w:tc>
      </w:tr>
      <w:tr w:rsidR="005A1FFC" w:rsidRPr="00CA2E72" w14:paraId="561F9462" w14:textId="77777777" w:rsidTr="006640E7">
        <w:trPr>
          <w:trHeight w:hRule="exact" w:val="70"/>
          <w:jc w:val="center"/>
        </w:trPr>
        <w:tc>
          <w:tcPr>
            <w:tcW w:w="647" w:type="pct"/>
            <w:tcBorders>
              <w:bottom w:val="single" w:sz="12" w:space="0" w:color="808080"/>
            </w:tcBorders>
          </w:tcPr>
          <w:p w14:paraId="489483B0" w14:textId="77777777" w:rsidR="005A1FFC" w:rsidRPr="00540370" w:rsidRDefault="005A1FFC" w:rsidP="005A1FFC">
            <w:pPr>
              <w:pStyle w:val="StyleBodyTextTimesNewRoman"/>
              <w:rPr>
                <w:rFonts w:cs="Arial"/>
                <w:snapToGrid w:val="0"/>
                <w:color w:val="000000"/>
                <w:sz w:val="18"/>
                <w:szCs w:val="18"/>
              </w:rPr>
            </w:pPr>
          </w:p>
        </w:tc>
        <w:tc>
          <w:tcPr>
            <w:tcW w:w="381" w:type="pct"/>
            <w:tcBorders>
              <w:bottom w:val="single" w:sz="12" w:space="0" w:color="808080"/>
            </w:tcBorders>
            <w:vAlign w:val="bottom"/>
          </w:tcPr>
          <w:p w14:paraId="048CD3B4" w14:textId="77777777" w:rsidR="005A1FFC" w:rsidRPr="00540370" w:rsidRDefault="005A1FFC" w:rsidP="005A1FFC">
            <w:pPr>
              <w:jc w:val="right"/>
              <w:rPr>
                <w:rFonts w:cs="Arial"/>
                <w:sz w:val="18"/>
                <w:szCs w:val="18"/>
              </w:rPr>
            </w:pPr>
          </w:p>
        </w:tc>
        <w:tc>
          <w:tcPr>
            <w:tcW w:w="496" w:type="pct"/>
            <w:tcBorders>
              <w:bottom w:val="single" w:sz="12" w:space="0" w:color="808080"/>
            </w:tcBorders>
            <w:vAlign w:val="bottom"/>
          </w:tcPr>
          <w:p w14:paraId="29A24EEC" w14:textId="77777777" w:rsidR="005A1FFC" w:rsidRPr="00540370" w:rsidRDefault="005A1FFC" w:rsidP="005A1FFC">
            <w:pPr>
              <w:jc w:val="right"/>
              <w:rPr>
                <w:rFonts w:cs="Arial"/>
                <w:sz w:val="18"/>
                <w:szCs w:val="18"/>
              </w:rPr>
            </w:pPr>
          </w:p>
        </w:tc>
        <w:tc>
          <w:tcPr>
            <w:tcW w:w="496" w:type="pct"/>
            <w:tcBorders>
              <w:bottom w:val="single" w:sz="12" w:space="0" w:color="808080"/>
            </w:tcBorders>
            <w:vAlign w:val="bottom"/>
          </w:tcPr>
          <w:p w14:paraId="52BA85DB" w14:textId="77777777" w:rsidR="005A1FFC" w:rsidRPr="00540370" w:rsidRDefault="005A1FFC" w:rsidP="005A1FFC">
            <w:pPr>
              <w:jc w:val="right"/>
              <w:rPr>
                <w:rFonts w:cs="Arial"/>
                <w:sz w:val="18"/>
                <w:szCs w:val="18"/>
              </w:rPr>
            </w:pPr>
          </w:p>
        </w:tc>
        <w:tc>
          <w:tcPr>
            <w:tcW w:w="496" w:type="pct"/>
            <w:tcBorders>
              <w:bottom w:val="single" w:sz="12" w:space="0" w:color="808080"/>
            </w:tcBorders>
            <w:vAlign w:val="bottom"/>
          </w:tcPr>
          <w:p w14:paraId="58ADFF65" w14:textId="77777777" w:rsidR="005A1FFC" w:rsidRPr="00540370" w:rsidRDefault="005A1FFC" w:rsidP="005A1FFC">
            <w:pPr>
              <w:jc w:val="right"/>
              <w:rPr>
                <w:rFonts w:cs="Arial"/>
                <w:sz w:val="18"/>
                <w:szCs w:val="18"/>
              </w:rPr>
            </w:pPr>
          </w:p>
        </w:tc>
        <w:tc>
          <w:tcPr>
            <w:tcW w:w="496" w:type="pct"/>
            <w:tcBorders>
              <w:bottom w:val="single" w:sz="12" w:space="0" w:color="808080"/>
            </w:tcBorders>
            <w:vAlign w:val="bottom"/>
          </w:tcPr>
          <w:p w14:paraId="262BA18E" w14:textId="77777777" w:rsidR="005A1FFC" w:rsidRPr="00540370" w:rsidRDefault="005A1FFC" w:rsidP="005A1FFC">
            <w:pPr>
              <w:jc w:val="right"/>
              <w:rPr>
                <w:rFonts w:cs="Arial"/>
                <w:sz w:val="18"/>
                <w:szCs w:val="18"/>
              </w:rPr>
            </w:pPr>
          </w:p>
        </w:tc>
        <w:tc>
          <w:tcPr>
            <w:tcW w:w="496" w:type="pct"/>
            <w:tcBorders>
              <w:bottom w:val="single" w:sz="12" w:space="0" w:color="808080"/>
            </w:tcBorders>
            <w:vAlign w:val="bottom"/>
          </w:tcPr>
          <w:p w14:paraId="72E19295" w14:textId="77777777" w:rsidR="005A1FFC" w:rsidRPr="00540370" w:rsidRDefault="005A1FFC" w:rsidP="005A1FFC">
            <w:pPr>
              <w:jc w:val="right"/>
              <w:rPr>
                <w:rFonts w:cs="Arial"/>
                <w:sz w:val="18"/>
                <w:szCs w:val="18"/>
              </w:rPr>
            </w:pPr>
          </w:p>
        </w:tc>
        <w:tc>
          <w:tcPr>
            <w:tcW w:w="496" w:type="pct"/>
            <w:tcBorders>
              <w:bottom w:val="single" w:sz="12" w:space="0" w:color="808080"/>
            </w:tcBorders>
            <w:vAlign w:val="bottom"/>
          </w:tcPr>
          <w:p w14:paraId="52C161B4" w14:textId="77777777" w:rsidR="005A1FFC" w:rsidRPr="00540370" w:rsidRDefault="005A1FFC" w:rsidP="005A1FFC">
            <w:pPr>
              <w:jc w:val="right"/>
              <w:rPr>
                <w:rFonts w:cs="Arial"/>
                <w:sz w:val="18"/>
                <w:szCs w:val="18"/>
              </w:rPr>
            </w:pPr>
          </w:p>
        </w:tc>
        <w:tc>
          <w:tcPr>
            <w:tcW w:w="496" w:type="pct"/>
            <w:tcBorders>
              <w:bottom w:val="single" w:sz="12" w:space="0" w:color="808080"/>
            </w:tcBorders>
            <w:vAlign w:val="bottom"/>
          </w:tcPr>
          <w:p w14:paraId="5FCE0EBB" w14:textId="77777777" w:rsidR="005A1FFC" w:rsidRPr="00540370" w:rsidRDefault="005A1FFC" w:rsidP="005A1FFC">
            <w:pPr>
              <w:jc w:val="right"/>
              <w:rPr>
                <w:rFonts w:cs="Arial"/>
                <w:sz w:val="18"/>
                <w:szCs w:val="18"/>
              </w:rPr>
            </w:pPr>
          </w:p>
        </w:tc>
        <w:tc>
          <w:tcPr>
            <w:tcW w:w="498" w:type="pct"/>
            <w:tcBorders>
              <w:bottom w:val="single" w:sz="12" w:space="0" w:color="808080"/>
            </w:tcBorders>
            <w:vAlign w:val="bottom"/>
          </w:tcPr>
          <w:p w14:paraId="7F17FBB0" w14:textId="77777777" w:rsidR="005A1FFC" w:rsidRPr="00540370" w:rsidRDefault="005A1FFC" w:rsidP="005A1FFC">
            <w:pPr>
              <w:jc w:val="right"/>
              <w:rPr>
                <w:rFonts w:cs="Arial"/>
                <w:sz w:val="18"/>
                <w:szCs w:val="18"/>
              </w:rPr>
            </w:pPr>
          </w:p>
        </w:tc>
      </w:tr>
    </w:tbl>
    <w:p w14:paraId="148C60C6" w14:textId="3E52EFFD" w:rsidR="00D10F92" w:rsidRPr="00CA2E72" w:rsidRDefault="006640E7" w:rsidP="00D10F92">
      <w:pPr>
        <w:pStyle w:val="Caption"/>
        <w:rPr>
          <w:rFonts w:cs="Arial"/>
        </w:rPr>
      </w:pPr>
      <w:r w:rsidRPr="00CA2E72">
        <w:rPr>
          <w:rFonts w:cs="Arial"/>
        </w:rPr>
        <w:br w:type="page"/>
      </w:r>
    </w:p>
    <w:p w14:paraId="6869585B" w14:textId="6A724F06" w:rsidR="00D10F92" w:rsidRPr="00632D2E" w:rsidRDefault="00D10F92" w:rsidP="00D10F92">
      <w:pPr>
        <w:pStyle w:val="Caption"/>
        <w:rPr>
          <w:rFonts w:cs="Arial"/>
          <w:i/>
        </w:rPr>
      </w:pPr>
      <w:bookmarkStart w:id="53" w:name="_Ref245092174"/>
      <w:r w:rsidRPr="00632D2E">
        <w:rPr>
          <w:rFonts w:cs="Arial"/>
          <w:i/>
        </w:rPr>
        <w:t xml:space="preserve">Table </w:t>
      </w:r>
      <w:bookmarkEnd w:id="53"/>
      <w:r w:rsidR="002B1DAD" w:rsidRPr="00632D2E">
        <w:rPr>
          <w:rFonts w:cs="Arial"/>
          <w:i/>
        </w:rPr>
        <w:t>20</w:t>
      </w:r>
      <w:r w:rsidRPr="00632D2E">
        <w:rPr>
          <w:rFonts w:cs="Arial"/>
          <w:i/>
        </w:rPr>
        <w:t xml:space="preserve">. Statistical properties of estimates of population abundance (numbers in 000’s) at beginning of year </w:t>
      </w:r>
      <w:r w:rsidR="00CB6ED4" w:rsidRPr="00632D2E">
        <w:rPr>
          <w:rFonts w:cs="Arial"/>
          <w:i/>
        </w:rPr>
        <w:t xml:space="preserve">2017 </w:t>
      </w:r>
      <w:r w:rsidRPr="00632D2E">
        <w:rPr>
          <w:rFonts w:cs="Arial"/>
          <w:i/>
        </w:rPr>
        <w:t>and survey calibration constants (</w:t>
      </w:r>
      <w:proofErr w:type="spellStart"/>
      <w:r w:rsidRPr="00632D2E">
        <w:rPr>
          <w:rFonts w:cs="Arial"/>
          <w:i/>
        </w:rPr>
        <w:t>unitless</w:t>
      </w:r>
      <w:proofErr w:type="spellEnd"/>
      <w:r w:rsidRPr="00632D2E">
        <w:rPr>
          <w:rFonts w:cs="Arial"/>
          <w:i/>
        </w:rPr>
        <w:t xml:space="preserve">, </w:t>
      </w:r>
      <w:proofErr w:type="spellStart"/>
      <w:r w:rsidRPr="00632D2E">
        <w:rPr>
          <w:rFonts w:cs="Arial"/>
          <w:i/>
        </w:rPr>
        <w:t>survey:population</w:t>
      </w:r>
      <w:proofErr w:type="spellEnd"/>
      <w:r w:rsidRPr="00632D2E">
        <w:rPr>
          <w:rFonts w:cs="Arial"/>
          <w:i/>
        </w:rPr>
        <w:t xml:space="preserve">) for </w:t>
      </w:r>
      <w:r w:rsidR="000151EF" w:rsidRPr="00632D2E">
        <w:rPr>
          <w:rFonts w:cs="Arial"/>
          <w:i/>
        </w:rPr>
        <w:t>Eastern</w:t>
      </w:r>
      <w:r w:rsidRPr="00632D2E">
        <w:rPr>
          <w:rFonts w:cs="Arial"/>
          <w:i/>
        </w:rPr>
        <w:t xml:space="preserve"> Georges Bank </w:t>
      </w:r>
      <w:r w:rsidR="000151EF" w:rsidRPr="00632D2E">
        <w:rPr>
          <w:rFonts w:cs="Arial"/>
          <w:i/>
        </w:rPr>
        <w:t>Haddock</w:t>
      </w:r>
      <w:r w:rsidRPr="00632D2E">
        <w:rPr>
          <w:rFonts w:cs="Arial"/>
          <w:i/>
        </w:rPr>
        <w:t xml:space="preserve"> obtained from a bootstrap with 1000 replications.</w:t>
      </w:r>
    </w:p>
    <w:tbl>
      <w:tblPr>
        <w:tblW w:w="0" w:type="auto"/>
        <w:jc w:val="center"/>
        <w:tblLayout w:type="fixed"/>
        <w:tblLook w:val="0000" w:firstRow="0" w:lastRow="0" w:firstColumn="0" w:lastColumn="0" w:noHBand="0" w:noVBand="0"/>
      </w:tblPr>
      <w:tblGrid>
        <w:gridCol w:w="864"/>
        <w:gridCol w:w="1152"/>
        <w:gridCol w:w="1152"/>
        <w:gridCol w:w="1152"/>
        <w:gridCol w:w="1152"/>
        <w:gridCol w:w="1152"/>
      </w:tblGrid>
      <w:tr w:rsidR="00D10F92" w:rsidRPr="00CA2E72" w14:paraId="6487687A" w14:textId="77777777" w:rsidTr="00D61208">
        <w:trPr>
          <w:tblHeader/>
          <w:jc w:val="center"/>
        </w:trPr>
        <w:tc>
          <w:tcPr>
            <w:tcW w:w="864" w:type="dxa"/>
            <w:tcBorders>
              <w:top w:val="single" w:sz="12" w:space="0" w:color="808080"/>
              <w:bottom w:val="single" w:sz="4" w:space="0" w:color="808080"/>
            </w:tcBorders>
            <w:vAlign w:val="center"/>
          </w:tcPr>
          <w:p w14:paraId="2C6F7F64" w14:textId="77777777" w:rsidR="00D10F92" w:rsidRPr="00CA2E72" w:rsidRDefault="00D10F92" w:rsidP="00D10F92">
            <w:pPr>
              <w:pStyle w:val="BodyTable"/>
              <w:jc w:val="center"/>
              <w:rPr>
                <w:rFonts w:ascii="Arial" w:hAnsi="Arial" w:cs="Arial"/>
                <w:u w:val="single"/>
              </w:rPr>
            </w:pPr>
            <w:r w:rsidRPr="00CA2E72">
              <w:rPr>
                <w:rFonts w:ascii="Arial" w:hAnsi="Arial" w:cs="Arial"/>
              </w:rPr>
              <w:t>Age</w:t>
            </w:r>
          </w:p>
        </w:tc>
        <w:tc>
          <w:tcPr>
            <w:tcW w:w="1152" w:type="dxa"/>
            <w:tcBorders>
              <w:top w:val="single" w:sz="12" w:space="0" w:color="808080"/>
              <w:bottom w:val="single" w:sz="4" w:space="0" w:color="808080"/>
            </w:tcBorders>
            <w:vAlign w:val="center"/>
          </w:tcPr>
          <w:p w14:paraId="4C76DB1F" w14:textId="77777777" w:rsidR="00D10F92" w:rsidRPr="00CA2E72" w:rsidRDefault="00D10F92" w:rsidP="00D10F92">
            <w:pPr>
              <w:pStyle w:val="BodyTable"/>
              <w:jc w:val="center"/>
              <w:rPr>
                <w:rFonts w:ascii="Arial" w:hAnsi="Arial" w:cs="Arial"/>
              </w:rPr>
            </w:pPr>
            <w:r w:rsidRPr="00CA2E72">
              <w:rPr>
                <w:rFonts w:ascii="Arial" w:hAnsi="Arial" w:cs="Arial"/>
              </w:rPr>
              <w:t>Estimate</w:t>
            </w:r>
          </w:p>
        </w:tc>
        <w:tc>
          <w:tcPr>
            <w:tcW w:w="1152" w:type="dxa"/>
            <w:tcBorders>
              <w:top w:val="single" w:sz="12" w:space="0" w:color="808080"/>
              <w:bottom w:val="single" w:sz="4" w:space="0" w:color="808080"/>
            </w:tcBorders>
            <w:vAlign w:val="center"/>
          </w:tcPr>
          <w:p w14:paraId="06C10C28" w14:textId="77777777" w:rsidR="00D10F92" w:rsidRPr="00CA2E72" w:rsidRDefault="00D10F92" w:rsidP="00D10F92">
            <w:pPr>
              <w:pStyle w:val="BodyTable"/>
              <w:jc w:val="center"/>
              <w:rPr>
                <w:rFonts w:ascii="Arial" w:hAnsi="Arial" w:cs="Arial"/>
              </w:rPr>
            </w:pPr>
            <w:r w:rsidRPr="00CA2E72">
              <w:rPr>
                <w:rFonts w:ascii="Arial" w:hAnsi="Arial" w:cs="Arial"/>
              </w:rPr>
              <w:t>Standard Error</w:t>
            </w:r>
          </w:p>
        </w:tc>
        <w:tc>
          <w:tcPr>
            <w:tcW w:w="1152" w:type="dxa"/>
            <w:tcBorders>
              <w:top w:val="single" w:sz="12" w:space="0" w:color="808080"/>
              <w:bottom w:val="single" w:sz="4" w:space="0" w:color="808080"/>
            </w:tcBorders>
            <w:vAlign w:val="center"/>
          </w:tcPr>
          <w:p w14:paraId="36FC107B" w14:textId="77777777" w:rsidR="00D10F92" w:rsidRPr="00CA2E72" w:rsidRDefault="00D10F92" w:rsidP="00D10F92">
            <w:pPr>
              <w:pStyle w:val="BodyTable"/>
              <w:jc w:val="center"/>
              <w:rPr>
                <w:rFonts w:ascii="Arial" w:hAnsi="Arial" w:cs="Arial"/>
              </w:rPr>
            </w:pPr>
            <w:r w:rsidRPr="00CA2E72">
              <w:rPr>
                <w:rFonts w:ascii="Arial" w:hAnsi="Arial" w:cs="Arial"/>
              </w:rPr>
              <w:t>Relative Error</w:t>
            </w:r>
          </w:p>
        </w:tc>
        <w:tc>
          <w:tcPr>
            <w:tcW w:w="1152" w:type="dxa"/>
            <w:tcBorders>
              <w:top w:val="single" w:sz="12" w:space="0" w:color="808080"/>
              <w:bottom w:val="single" w:sz="4" w:space="0" w:color="808080"/>
            </w:tcBorders>
            <w:vAlign w:val="center"/>
          </w:tcPr>
          <w:p w14:paraId="7F111021" w14:textId="77777777" w:rsidR="00D10F92" w:rsidRPr="00CA2E72" w:rsidRDefault="00D10F92" w:rsidP="00D10F92">
            <w:pPr>
              <w:pStyle w:val="BodyTable"/>
              <w:jc w:val="center"/>
              <w:rPr>
                <w:rFonts w:ascii="Arial" w:hAnsi="Arial" w:cs="Arial"/>
              </w:rPr>
            </w:pPr>
            <w:r w:rsidRPr="00CA2E72">
              <w:rPr>
                <w:rFonts w:ascii="Arial" w:hAnsi="Arial" w:cs="Arial"/>
              </w:rPr>
              <w:t>Bias</w:t>
            </w:r>
          </w:p>
        </w:tc>
        <w:tc>
          <w:tcPr>
            <w:tcW w:w="1152" w:type="dxa"/>
            <w:tcBorders>
              <w:top w:val="single" w:sz="12" w:space="0" w:color="808080"/>
              <w:bottom w:val="single" w:sz="4" w:space="0" w:color="808080"/>
            </w:tcBorders>
            <w:vAlign w:val="center"/>
          </w:tcPr>
          <w:p w14:paraId="4CA4ACD6" w14:textId="77777777" w:rsidR="00D10F92" w:rsidRPr="00CA2E72" w:rsidRDefault="00D10F92" w:rsidP="00D10F92">
            <w:pPr>
              <w:pStyle w:val="BodyTable"/>
              <w:jc w:val="center"/>
              <w:rPr>
                <w:rFonts w:ascii="Arial" w:hAnsi="Arial" w:cs="Arial"/>
              </w:rPr>
            </w:pPr>
            <w:r w:rsidRPr="00CA2E72">
              <w:rPr>
                <w:rFonts w:ascii="Arial" w:hAnsi="Arial" w:cs="Arial"/>
              </w:rPr>
              <w:t>Relative Bias</w:t>
            </w:r>
          </w:p>
        </w:tc>
      </w:tr>
      <w:tr w:rsidR="00D10F92" w:rsidRPr="00CA2E72" w14:paraId="1815D88E" w14:textId="77777777" w:rsidTr="00075096">
        <w:trPr>
          <w:jc w:val="center"/>
        </w:trPr>
        <w:tc>
          <w:tcPr>
            <w:tcW w:w="6624" w:type="dxa"/>
            <w:gridSpan w:val="6"/>
          </w:tcPr>
          <w:p w14:paraId="39C00F40" w14:textId="77777777" w:rsidR="00D10F92" w:rsidRPr="00CA2E72" w:rsidRDefault="00D10F92" w:rsidP="00D10F92">
            <w:pPr>
              <w:pStyle w:val="BodyTable"/>
              <w:jc w:val="center"/>
              <w:rPr>
                <w:rFonts w:ascii="Arial" w:hAnsi="Arial" w:cs="Arial"/>
              </w:rPr>
            </w:pPr>
            <w:r w:rsidRPr="00CA2E72">
              <w:rPr>
                <w:rFonts w:ascii="Arial" w:hAnsi="Arial" w:cs="Arial"/>
                <w:u w:val="single"/>
              </w:rPr>
              <w:t>Population Abundance (000’s)</w:t>
            </w:r>
          </w:p>
        </w:tc>
      </w:tr>
      <w:tr w:rsidR="005A6D07" w:rsidRPr="00CA2E72" w14:paraId="16776007" w14:textId="77777777" w:rsidTr="00075096">
        <w:trPr>
          <w:jc w:val="center"/>
        </w:trPr>
        <w:tc>
          <w:tcPr>
            <w:tcW w:w="864" w:type="dxa"/>
          </w:tcPr>
          <w:p w14:paraId="19216BF2" w14:textId="77777777" w:rsidR="005A6D07" w:rsidRPr="00CA2E72" w:rsidRDefault="005A6D07" w:rsidP="00D10F92">
            <w:pPr>
              <w:pStyle w:val="BodyTable"/>
              <w:jc w:val="center"/>
              <w:rPr>
                <w:rFonts w:ascii="Arial" w:hAnsi="Arial" w:cs="Arial"/>
              </w:rPr>
            </w:pPr>
            <w:r w:rsidRPr="00CA2E72">
              <w:rPr>
                <w:rFonts w:ascii="Arial" w:hAnsi="Arial" w:cs="Arial"/>
              </w:rPr>
              <w:t>1</w:t>
            </w:r>
          </w:p>
        </w:tc>
        <w:tc>
          <w:tcPr>
            <w:tcW w:w="1152" w:type="dxa"/>
            <w:vAlign w:val="center"/>
          </w:tcPr>
          <w:p w14:paraId="3236EAC5" w14:textId="42550C24" w:rsidR="005A6D07" w:rsidRDefault="005A6D07">
            <w:pPr>
              <w:jc w:val="right"/>
              <w:rPr>
                <w:rFonts w:cs="Arial"/>
                <w:sz w:val="20"/>
              </w:rPr>
            </w:pPr>
            <w:r>
              <w:rPr>
                <w:rFonts w:cs="Arial"/>
                <w:sz w:val="20"/>
              </w:rPr>
              <w:t>127118</w:t>
            </w:r>
          </w:p>
        </w:tc>
        <w:tc>
          <w:tcPr>
            <w:tcW w:w="1152" w:type="dxa"/>
            <w:vAlign w:val="center"/>
          </w:tcPr>
          <w:p w14:paraId="7FD968D2" w14:textId="53BF8689" w:rsidR="005A6D07" w:rsidRDefault="005A6D07">
            <w:pPr>
              <w:jc w:val="right"/>
              <w:rPr>
                <w:rFonts w:cs="Arial"/>
                <w:sz w:val="20"/>
              </w:rPr>
            </w:pPr>
            <w:r>
              <w:rPr>
                <w:rFonts w:cs="Arial"/>
                <w:sz w:val="20"/>
              </w:rPr>
              <w:t>74386</w:t>
            </w:r>
          </w:p>
        </w:tc>
        <w:tc>
          <w:tcPr>
            <w:tcW w:w="1152" w:type="dxa"/>
            <w:vAlign w:val="center"/>
          </w:tcPr>
          <w:p w14:paraId="529737A6" w14:textId="75991E37" w:rsidR="005A6D07" w:rsidRDefault="005A6D07">
            <w:pPr>
              <w:jc w:val="right"/>
              <w:rPr>
                <w:rFonts w:cs="Arial"/>
                <w:sz w:val="20"/>
              </w:rPr>
            </w:pPr>
            <w:r>
              <w:rPr>
                <w:rFonts w:cs="Arial"/>
                <w:sz w:val="20"/>
              </w:rPr>
              <w:t>0.585</w:t>
            </w:r>
          </w:p>
        </w:tc>
        <w:tc>
          <w:tcPr>
            <w:tcW w:w="1152" w:type="dxa"/>
            <w:vAlign w:val="center"/>
          </w:tcPr>
          <w:p w14:paraId="0E3EC2C9" w14:textId="0E292C21" w:rsidR="005A6D07" w:rsidRDefault="005A6D07">
            <w:pPr>
              <w:jc w:val="right"/>
              <w:rPr>
                <w:rFonts w:cs="Arial"/>
                <w:sz w:val="20"/>
              </w:rPr>
            </w:pPr>
            <w:r>
              <w:rPr>
                <w:rFonts w:cs="Arial"/>
                <w:sz w:val="20"/>
              </w:rPr>
              <w:t>15541</w:t>
            </w:r>
          </w:p>
        </w:tc>
        <w:tc>
          <w:tcPr>
            <w:tcW w:w="1152" w:type="dxa"/>
            <w:vAlign w:val="center"/>
          </w:tcPr>
          <w:p w14:paraId="18C34694" w14:textId="5C8EA31C" w:rsidR="005A6D07" w:rsidRDefault="005A6D07">
            <w:pPr>
              <w:jc w:val="right"/>
              <w:rPr>
                <w:rFonts w:cs="Arial"/>
                <w:sz w:val="20"/>
              </w:rPr>
            </w:pPr>
            <w:r>
              <w:rPr>
                <w:rFonts w:cs="Arial"/>
                <w:sz w:val="20"/>
              </w:rPr>
              <w:t>0.122</w:t>
            </w:r>
          </w:p>
        </w:tc>
      </w:tr>
      <w:tr w:rsidR="005A6D07" w:rsidRPr="00CA2E72" w14:paraId="4485F5A3" w14:textId="77777777" w:rsidTr="00075096">
        <w:trPr>
          <w:jc w:val="center"/>
        </w:trPr>
        <w:tc>
          <w:tcPr>
            <w:tcW w:w="864" w:type="dxa"/>
          </w:tcPr>
          <w:p w14:paraId="7CABB239" w14:textId="77777777" w:rsidR="005A6D07" w:rsidRPr="00CA2E72" w:rsidRDefault="005A6D07" w:rsidP="00D10F92">
            <w:pPr>
              <w:pStyle w:val="BodyTable"/>
              <w:jc w:val="center"/>
              <w:rPr>
                <w:rFonts w:ascii="Arial" w:hAnsi="Arial" w:cs="Arial"/>
              </w:rPr>
            </w:pPr>
            <w:r w:rsidRPr="00CA2E72">
              <w:rPr>
                <w:rFonts w:ascii="Arial" w:hAnsi="Arial" w:cs="Arial"/>
              </w:rPr>
              <w:t>2</w:t>
            </w:r>
          </w:p>
        </w:tc>
        <w:tc>
          <w:tcPr>
            <w:tcW w:w="1152" w:type="dxa"/>
            <w:vAlign w:val="center"/>
          </w:tcPr>
          <w:p w14:paraId="61E1320F" w14:textId="13DC47E8" w:rsidR="005A6D07" w:rsidRDefault="005A6D07">
            <w:pPr>
              <w:jc w:val="right"/>
              <w:rPr>
                <w:rFonts w:cs="Arial"/>
                <w:sz w:val="20"/>
              </w:rPr>
            </w:pPr>
            <w:r>
              <w:rPr>
                <w:rFonts w:cs="Arial"/>
                <w:sz w:val="20"/>
              </w:rPr>
              <w:t>39877</w:t>
            </w:r>
          </w:p>
        </w:tc>
        <w:tc>
          <w:tcPr>
            <w:tcW w:w="1152" w:type="dxa"/>
            <w:vAlign w:val="center"/>
          </w:tcPr>
          <w:p w14:paraId="174A654F" w14:textId="04BF3F64" w:rsidR="005A6D07" w:rsidRDefault="005A6D07">
            <w:pPr>
              <w:jc w:val="right"/>
              <w:rPr>
                <w:rFonts w:cs="Arial"/>
                <w:sz w:val="20"/>
              </w:rPr>
            </w:pPr>
            <w:r>
              <w:rPr>
                <w:rFonts w:cs="Arial"/>
                <w:sz w:val="20"/>
              </w:rPr>
              <w:t>14744</w:t>
            </w:r>
          </w:p>
        </w:tc>
        <w:tc>
          <w:tcPr>
            <w:tcW w:w="1152" w:type="dxa"/>
            <w:vAlign w:val="center"/>
          </w:tcPr>
          <w:p w14:paraId="1C1D44D8" w14:textId="37EF83F8" w:rsidR="005A6D07" w:rsidRDefault="005A6D07">
            <w:pPr>
              <w:jc w:val="right"/>
              <w:rPr>
                <w:rFonts w:cs="Arial"/>
                <w:sz w:val="20"/>
              </w:rPr>
            </w:pPr>
            <w:r>
              <w:rPr>
                <w:rFonts w:cs="Arial"/>
                <w:sz w:val="20"/>
              </w:rPr>
              <w:t>0.370</w:t>
            </w:r>
          </w:p>
        </w:tc>
        <w:tc>
          <w:tcPr>
            <w:tcW w:w="1152" w:type="dxa"/>
            <w:vAlign w:val="center"/>
          </w:tcPr>
          <w:p w14:paraId="29E6CE57" w14:textId="7AA6941C" w:rsidR="005A6D07" w:rsidRDefault="005A6D07">
            <w:pPr>
              <w:jc w:val="right"/>
              <w:rPr>
                <w:rFonts w:cs="Arial"/>
                <w:sz w:val="20"/>
              </w:rPr>
            </w:pPr>
            <w:r>
              <w:rPr>
                <w:rFonts w:cs="Arial"/>
                <w:sz w:val="20"/>
              </w:rPr>
              <w:t>2301</w:t>
            </w:r>
          </w:p>
        </w:tc>
        <w:tc>
          <w:tcPr>
            <w:tcW w:w="1152" w:type="dxa"/>
            <w:vAlign w:val="center"/>
          </w:tcPr>
          <w:p w14:paraId="1686981B" w14:textId="638D0043" w:rsidR="005A6D07" w:rsidRDefault="005A6D07">
            <w:pPr>
              <w:jc w:val="right"/>
              <w:rPr>
                <w:rFonts w:cs="Arial"/>
                <w:sz w:val="20"/>
              </w:rPr>
            </w:pPr>
            <w:r>
              <w:rPr>
                <w:rFonts w:cs="Arial"/>
                <w:sz w:val="20"/>
              </w:rPr>
              <w:t>0.058</w:t>
            </w:r>
          </w:p>
        </w:tc>
      </w:tr>
      <w:tr w:rsidR="005A6D07" w:rsidRPr="00CA2E72" w14:paraId="38FCC17E" w14:textId="77777777" w:rsidTr="00075096">
        <w:trPr>
          <w:jc w:val="center"/>
        </w:trPr>
        <w:tc>
          <w:tcPr>
            <w:tcW w:w="864" w:type="dxa"/>
          </w:tcPr>
          <w:p w14:paraId="622D4009" w14:textId="77777777" w:rsidR="005A6D07" w:rsidRPr="00CA2E72" w:rsidRDefault="005A6D07" w:rsidP="00D10F92">
            <w:pPr>
              <w:pStyle w:val="BodyTable"/>
              <w:jc w:val="center"/>
              <w:rPr>
                <w:rFonts w:ascii="Arial" w:hAnsi="Arial" w:cs="Arial"/>
              </w:rPr>
            </w:pPr>
            <w:r w:rsidRPr="00CA2E72">
              <w:rPr>
                <w:rFonts w:ascii="Arial" w:hAnsi="Arial" w:cs="Arial"/>
              </w:rPr>
              <w:t>3</w:t>
            </w:r>
          </w:p>
        </w:tc>
        <w:tc>
          <w:tcPr>
            <w:tcW w:w="1152" w:type="dxa"/>
            <w:vAlign w:val="center"/>
          </w:tcPr>
          <w:p w14:paraId="7CFE8098" w14:textId="3350018D" w:rsidR="005A6D07" w:rsidRDefault="005A6D07">
            <w:pPr>
              <w:jc w:val="right"/>
              <w:rPr>
                <w:rFonts w:cs="Arial"/>
                <w:sz w:val="20"/>
              </w:rPr>
            </w:pPr>
            <w:r>
              <w:rPr>
                <w:rFonts w:cs="Arial"/>
                <w:sz w:val="20"/>
              </w:rPr>
              <w:t>7208</w:t>
            </w:r>
          </w:p>
        </w:tc>
        <w:tc>
          <w:tcPr>
            <w:tcW w:w="1152" w:type="dxa"/>
            <w:vAlign w:val="center"/>
          </w:tcPr>
          <w:p w14:paraId="4A983391" w14:textId="1F5857B0" w:rsidR="005A6D07" w:rsidRDefault="005A6D07">
            <w:pPr>
              <w:jc w:val="right"/>
              <w:rPr>
                <w:rFonts w:cs="Arial"/>
                <w:sz w:val="20"/>
              </w:rPr>
            </w:pPr>
            <w:r>
              <w:rPr>
                <w:rFonts w:cs="Arial"/>
                <w:sz w:val="20"/>
              </w:rPr>
              <w:t>2309</w:t>
            </w:r>
          </w:p>
        </w:tc>
        <w:tc>
          <w:tcPr>
            <w:tcW w:w="1152" w:type="dxa"/>
            <w:vAlign w:val="center"/>
          </w:tcPr>
          <w:p w14:paraId="4BFF0E54" w14:textId="1B28D022" w:rsidR="005A6D07" w:rsidRDefault="005A6D07">
            <w:pPr>
              <w:jc w:val="right"/>
              <w:rPr>
                <w:rFonts w:cs="Arial"/>
                <w:sz w:val="20"/>
              </w:rPr>
            </w:pPr>
            <w:r>
              <w:rPr>
                <w:rFonts w:cs="Arial"/>
                <w:sz w:val="20"/>
              </w:rPr>
              <w:t>0.320</w:t>
            </w:r>
          </w:p>
        </w:tc>
        <w:tc>
          <w:tcPr>
            <w:tcW w:w="1152" w:type="dxa"/>
            <w:vAlign w:val="center"/>
          </w:tcPr>
          <w:p w14:paraId="12D57F64" w14:textId="07C56FFD" w:rsidR="005A6D07" w:rsidRDefault="005A6D07">
            <w:pPr>
              <w:jc w:val="right"/>
              <w:rPr>
                <w:rFonts w:cs="Arial"/>
                <w:sz w:val="20"/>
              </w:rPr>
            </w:pPr>
            <w:r>
              <w:rPr>
                <w:rFonts w:cs="Arial"/>
                <w:sz w:val="20"/>
              </w:rPr>
              <w:t>297</w:t>
            </w:r>
          </w:p>
        </w:tc>
        <w:tc>
          <w:tcPr>
            <w:tcW w:w="1152" w:type="dxa"/>
            <w:vAlign w:val="center"/>
          </w:tcPr>
          <w:p w14:paraId="2384CEC3" w14:textId="3C65E2E6" w:rsidR="005A6D07" w:rsidRDefault="005A6D07">
            <w:pPr>
              <w:jc w:val="right"/>
              <w:rPr>
                <w:rFonts w:cs="Arial"/>
                <w:sz w:val="20"/>
              </w:rPr>
            </w:pPr>
            <w:r>
              <w:rPr>
                <w:rFonts w:cs="Arial"/>
                <w:sz w:val="20"/>
              </w:rPr>
              <w:t>0.041</w:t>
            </w:r>
          </w:p>
        </w:tc>
      </w:tr>
      <w:tr w:rsidR="005A6D07" w:rsidRPr="00CA2E72" w14:paraId="2CE7AB55" w14:textId="77777777" w:rsidTr="00075096">
        <w:trPr>
          <w:jc w:val="center"/>
        </w:trPr>
        <w:tc>
          <w:tcPr>
            <w:tcW w:w="864" w:type="dxa"/>
          </w:tcPr>
          <w:p w14:paraId="5397D085" w14:textId="77777777" w:rsidR="005A6D07" w:rsidRPr="00CA2E72" w:rsidRDefault="005A6D07" w:rsidP="00D10F92">
            <w:pPr>
              <w:pStyle w:val="BodyTable"/>
              <w:jc w:val="center"/>
              <w:rPr>
                <w:rFonts w:ascii="Arial" w:hAnsi="Arial" w:cs="Arial"/>
              </w:rPr>
            </w:pPr>
            <w:r w:rsidRPr="00CA2E72">
              <w:rPr>
                <w:rFonts w:ascii="Arial" w:hAnsi="Arial" w:cs="Arial"/>
              </w:rPr>
              <w:t>4</w:t>
            </w:r>
          </w:p>
        </w:tc>
        <w:tc>
          <w:tcPr>
            <w:tcW w:w="1152" w:type="dxa"/>
            <w:vAlign w:val="center"/>
          </w:tcPr>
          <w:p w14:paraId="02275EAE" w14:textId="2BBE6EEB" w:rsidR="005A6D07" w:rsidRDefault="005A6D07">
            <w:pPr>
              <w:jc w:val="right"/>
              <w:rPr>
                <w:rFonts w:cs="Arial"/>
                <w:sz w:val="20"/>
              </w:rPr>
            </w:pPr>
            <w:r>
              <w:rPr>
                <w:rFonts w:cs="Arial"/>
                <w:sz w:val="20"/>
              </w:rPr>
              <w:t>493733</w:t>
            </w:r>
          </w:p>
        </w:tc>
        <w:tc>
          <w:tcPr>
            <w:tcW w:w="1152" w:type="dxa"/>
            <w:vAlign w:val="center"/>
          </w:tcPr>
          <w:p w14:paraId="3B67DCF4" w14:textId="43B1ED49" w:rsidR="005A6D07" w:rsidRDefault="005A6D07">
            <w:pPr>
              <w:jc w:val="right"/>
              <w:rPr>
                <w:rFonts w:cs="Arial"/>
                <w:sz w:val="20"/>
              </w:rPr>
            </w:pPr>
            <w:r>
              <w:rPr>
                <w:rFonts w:cs="Arial"/>
                <w:sz w:val="20"/>
              </w:rPr>
              <w:t>131302</w:t>
            </w:r>
          </w:p>
        </w:tc>
        <w:tc>
          <w:tcPr>
            <w:tcW w:w="1152" w:type="dxa"/>
            <w:vAlign w:val="center"/>
          </w:tcPr>
          <w:p w14:paraId="1A9448C6" w14:textId="1BE8E10A" w:rsidR="005A6D07" w:rsidRDefault="005A6D07">
            <w:pPr>
              <w:jc w:val="right"/>
              <w:rPr>
                <w:rFonts w:cs="Arial"/>
                <w:sz w:val="20"/>
              </w:rPr>
            </w:pPr>
            <w:r>
              <w:rPr>
                <w:rFonts w:cs="Arial"/>
                <w:sz w:val="20"/>
              </w:rPr>
              <w:t>0.266</w:t>
            </w:r>
          </w:p>
        </w:tc>
        <w:tc>
          <w:tcPr>
            <w:tcW w:w="1152" w:type="dxa"/>
            <w:vAlign w:val="center"/>
          </w:tcPr>
          <w:p w14:paraId="45B88D06" w14:textId="500DF61A" w:rsidR="005A6D07" w:rsidRDefault="005A6D07">
            <w:pPr>
              <w:jc w:val="right"/>
              <w:rPr>
                <w:rFonts w:cs="Arial"/>
                <w:sz w:val="20"/>
              </w:rPr>
            </w:pPr>
            <w:r>
              <w:rPr>
                <w:rFonts w:cs="Arial"/>
                <w:sz w:val="20"/>
              </w:rPr>
              <w:t>14059</w:t>
            </w:r>
          </w:p>
        </w:tc>
        <w:tc>
          <w:tcPr>
            <w:tcW w:w="1152" w:type="dxa"/>
            <w:vAlign w:val="center"/>
          </w:tcPr>
          <w:p w14:paraId="540708C1" w14:textId="42A7297F" w:rsidR="005A6D07" w:rsidRDefault="005A6D07">
            <w:pPr>
              <w:jc w:val="right"/>
              <w:rPr>
                <w:rFonts w:cs="Arial"/>
                <w:sz w:val="20"/>
              </w:rPr>
            </w:pPr>
            <w:r>
              <w:rPr>
                <w:rFonts w:cs="Arial"/>
                <w:sz w:val="20"/>
              </w:rPr>
              <w:t>0.028</w:t>
            </w:r>
          </w:p>
        </w:tc>
      </w:tr>
      <w:tr w:rsidR="005A6D07" w:rsidRPr="00CA2E72" w14:paraId="527B1A1D" w14:textId="77777777" w:rsidTr="00075096">
        <w:trPr>
          <w:jc w:val="center"/>
        </w:trPr>
        <w:tc>
          <w:tcPr>
            <w:tcW w:w="864" w:type="dxa"/>
          </w:tcPr>
          <w:p w14:paraId="4EA49FD7" w14:textId="77777777" w:rsidR="005A6D07" w:rsidRPr="00CA2E72" w:rsidRDefault="005A6D07" w:rsidP="00D10F92">
            <w:pPr>
              <w:pStyle w:val="BodyTable"/>
              <w:jc w:val="center"/>
              <w:rPr>
                <w:rFonts w:ascii="Arial" w:hAnsi="Arial" w:cs="Arial"/>
              </w:rPr>
            </w:pPr>
            <w:r w:rsidRPr="00CA2E72">
              <w:rPr>
                <w:rFonts w:ascii="Arial" w:hAnsi="Arial" w:cs="Arial"/>
              </w:rPr>
              <w:t>5</w:t>
            </w:r>
          </w:p>
        </w:tc>
        <w:tc>
          <w:tcPr>
            <w:tcW w:w="1152" w:type="dxa"/>
            <w:vAlign w:val="center"/>
          </w:tcPr>
          <w:p w14:paraId="1C94CB48" w14:textId="21EFD61D" w:rsidR="005A6D07" w:rsidRDefault="005A6D07">
            <w:pPr>
              <w:jc w:val="right"/>
              <w:rPr>
                <w:rFonts w:cs="Arial"/>
                <w:sz w:val="20"/>
              </w:rPr>
            </w:pPr>
            <w:r>
              <w:rPr>
                <w:rFonts w:cs="Arial"/>
                <w:sz w:val="20"/>
              </w:rPr>
              <w:t>3255</w:t>
            </w:r>
          </w:p>
        </w:tc>
        <w:tc>
          <w:tcPr>
            <w:tcW w:w="1152" w:type="dxa"/>
            <w:vAlign w:val="center"/>
          </w:tcPr>
          <w:p w14:paraId="13474A46" w14:textId="08F5DC5F" w:rsidR="005A6D07" w:rsidRDefault="005A6D07">
            <w:pPr>
              <w:jc w:val="right"/>
              <w:rPr>
                <w:rFonts w:cs="Arial"/>
                <w:sz w:val="20"/>
              </w:rPr>
            </w:pPr>
            <w:r>
              <w:rPr>
                <w:rFonts w:cs="Arial"/>
                <w:sz w:val="20"/>
              </w:rPr>
              <w:t>953</w:t>
            </w:r>
          </w:p>
        </w:tc>
        <w:tc>
          <w:tcPr>
            <w:tcW w:w="1152" w:type="dxa"/>
            <w:vAlign w:val="center"/>
          </w:tcPr>
          <w:p w14:paraId="30F90CFD" w14:textId="5B13E713" w:rsidR="005A6D07" w:rsidRDefault="005A6D07">
            <w:pPr>
              <w:jc w:val="right"/>
              <w:rPr>
                <w:rFonts w:cs="Arial"/>
                <w:sz w:val="20"/>
              </w:rPr>
            </w:pPr>
            <w:r>
              <w:rPr>
                <w:rFonts w:cs="Arial"/>
                <w:sz w:val="20"/>
              </w:rPr>
              <w:t>0.293</w:t>
            </w:r>
          </w:p>
        </w:tc>
        <w:tc>
          <w:tcPr>
            <w:tcW w:w="1152" w:type="dxa"/>
            <w:vAlign w:val="center"/>
          </w:tcPr>
          <w:p w14:paraId="5D740A2B" w14:textId="2594B772" w:rsidR="005A6D07" w:rsidRDefault="005A6D07">
            <w:pPr>
              <w:jc w:val="right"/>
              <w:rPr>
                <w:rFonts w:cs="Arial"/>
                <w:sz w:val="20"/>
              </w:rPr>
            </w:pPr>
            <w:r>
              <w:rPr>
                <w:rFonts w:cs="Arial"/>
                <w:sz w:val="20"/>
              </w:rPr>
              <w:t>131</w:t>
            </w:r>
          </w:p>
        </w:tc>
        <w:tc>
          <w:tcPr>
            <w:tcW w:w="1152" w:type="dxa"/>
            <w:vAlign w:val="center"/>
          </w:tcPr>
          <w:p w14:paraId="47B6FFAB" w14:textId="554E4756" w:rsidR="005A6D07" w:rsidRDefault="005A6D07">
            <w:pPr>
              <w:jc w:val="right"/>
              <w:rPr>
                <w:rFonts w:cs="Arial"/>
                <w:sz w:val="20"/>
              </w:rPr>
            </w:pPr>
            <w:r>
              <w:rPr>
                <w:rFonts w:cs="Arial"/>
                <w:sz w:val="20"/>
              </w:rPr>
              <w:t>0.040</w:t>
            </w:r>
          </w:p>
        </w:tc>
      </w:tr>
      <w:tr w:rsidR="005A6D07" w:rsidRPr="00CA2E72" w14:paraId="58A5CC82" w14:textId="77777777" w:rsidTr="00075096">
        <w:trPr>
          <w:jc w:val="center"/>
        </w:trPr>
        <w:tc>
          <w:tcPr>
            <w:tcW w:w="864" w:type="dxa"/>
          </w:tcPr>
          <w:p w14:paraId="57A59FF4" w14:textId="77777777" w:rsidR="005A6D07" w:rsidRPr="00CA2E72" w:rsidRDefault="005A6D07" w:rsidP="00D10F92">
            <w:pPr>
              <w:pStyle w:val="BodyTable"/>
              <w:jc w:val="center"/>
              <w:rPr>
                <w:rFonts w:ascii="Arial" w:hAnsi="Arial" w:cs="Arial"/>
              </w:rPr>
            </w:pPr>
            <w:r w:rsidRPr="00CA2E72">
              <w:rPr>
                <w:rFonts w:ascii="Arial" w:hAnsi="Arial" w:cs="Arial"/>
              </w:rPr>
              <w:t>6</w:t>
            </w:r>
          </w:p>
        </w:tc>
        <w:tc>
          <w:tcPr>
            <w:tcW w:w="1152" w:type="dxa"/>
            <w:vAlign w:val="center"/>
          </w:tcPr>
          <w:p w14:paraId="07F6302E" w14:textId="37138D8D" w:rsidR="005A6D07" w:rsidRDefault="005A6D07">
            <w:pPr>
              <w:jc w:val="right"/>
              <w:rPr>
                <w:rFonts w:cs="Arial"/>
                <w:sz w:val="20"/>
              </w:rPr>
            </w:pPr>
            <w:r>
              <w:rPr>
                <w:rFonts w:cs="Arial"/>
                <w:sz w:val="20"/>
              </w:rPr>
              <w:t>4152</w:t>
            </w:r>
          </w:p>
        </w:tc>
        <w:tc>
          <w:tcPr>
            <w:tcW w:w="1152" w:type="dxa"/>
            <w:vAlign w:val="center"/>
          </w:tcPr>
          <w:p w14:paraId="0AA314B4" w14:textId="042A35DD" w:rsidR="005A6D07" w:rsidRDefault="005A6D07">
            <w:pPr>
              <w:jc w:val="right"/>
              <w:rPr>
                <w:rFonts w:cs="Arial"/>
                <w:sz w:val="20"/>
              </w:rPr>
            </w:pPr>
            <w:r>
              <w:rPr>
                <w:rFonts w:cs="Arial"/>
                <w:sz w:val="20"/>
              </w:rPr>
              <w:t>1281</w:t>
            </w:r>
          </w:p>
        </w:tc>
        <w:tc>
          <w:tcPr>
            <w:tcW w:w="1152" w:type="dxa"/>
            <w:vAlign w:val="center"/>
          </w:tcPr>
          <w:p w14:paraId="2D5DF583" w14:textId="62611861" w:rsidR="005A6D07" w:rsidRDefault="005A6D07">
            <w:pPr>
              <w:jc w:val="right"/>
              <w:rPr>
                <w:rFonts w:cs="Arial"/>
                <w:sz w:val="20"/>
              </w:rPr>
            </w:pPr>
            <w:r>
              <w:rPr>
                <w:rFonts w:cs="Arial"/>
                <w:sz w:val="20"/>
              </w:rPr>
              <w:t>0.309</w:t>
            </w:r>
          </w:p>
        </w:tc>
        <w:tc>
          <w:tcPr>
            <w:tcW w:w="1152" w:type="dxa"/>
            <w:vAlign w:val="center"/>
          </w:tcPr>
          <w:p w14:paraId="08A07E4E" w14:textId="41F12AD0" w:rsidR="005A6D07" w:rsidRDefault="005A6D07">
            <w:pPr>
              <w:jc w:val="right"/>
              <w:rPr>
                <w:rFonts w:cs="Arial"/>
                <w:sz w:val="20"/>
              </w:rPr>
            </w:pPr>
            <w:r>
              <w:rPr>
                <w:rFonts w:cs="Arial"/>
                <w:sz w:val="20"/>
              </w:rPr>
              <w:t>164</w:t>
            </w:r>
          </w:p>
        </w:tc>
        <w:tc>
          <w:tcPr>
            <w:tcW w:w="1152" w:type="dxa"/>
            <w:vAlign w:val="center"/>
          </w:tcPr>
          <w:p w14:paraId="101A3667" w14:textId="2ACF709E" w:rsidR="005A6D07" w:rsidRDefault="005A6D07">
            <w:pPr>
              <w:jc w:val="right"/>
              <w:rPr>
                <w:rFonts w:cs="Arial"/>
                <w:sz w:val="20"/>
              </w:rPr>
            </w:pPr>
            <w:r>
              <w:rPr>
                <w:rFonts w:cs="Arial"/>
                <w:sz w:val="20"/>
              </w:rPr>
              <w:t>0.039</w:t>
            </w:r>
          </w:p>
        </w:tc>
      </w:tr>
      <w:tr w:rsidR="005A6D07" w:rsidRPr="00CA2E72" w14:paraId="5B59AE79" w14:textId="77777777" w:rsidTr="00075096">
        <w:trPr>
          <w:jc w:val="center"/>
        </w:trPr>
        <w:tc>
          <w:tcPr>
            <w:tcW w:w="864" w:type="dxa"/>
          </w:tcPr>
          <w:p w14:paraId="6BA36ED1" w14:textId="77777777" w:rsidR="005A6D07" w:rsidRPr="00CA2E72" w:rsidRDefault="005A6D07" w:rsidP="00D10F92">
            <w:pPr>
              <w:pStyle w:val="BodyTable"/>
              <w:jc w:val="center"/>
              <w:rPr>
                <w:rFonts w:ascii="Arial" w:hAnsi="Arial" w:cs="Arial"/>
              </w:rPr>
            </w:pPr>
            <w:r w:rsidRPr="00CA2E72">
              <w:rPr>
                <w:rFonts w:ascii="Arial" w:hAnsi="Arial" w:cs="Arial"/>
              </w:rPr>
              <w:t>7</w:t>
            </w:r>
          </w:p>
        </w:tc>
        <w:tc>
          <w:tcPr>
            <w:tcW w:w="1152" w:type="dxa"/>
            <w:vAlign w:val="center"/>
          </w:tcPr>
          <w:p w14:paraId="77DF2EB9" w14:textId="73202D92" w:rsidR="005A6D07" w:rsidRDefault="005A6D07">
            <w:pPr>
              <w:jc w:val="right"/>
              <w:rPr>
                <w:rFonts w:cs="Arial"/>
                <w:sz w:val="20"/>
              </w:rPr>
            </w:pPr>
            <w:r>
              <w:rPr>
                <w:rFonts w:cs="Arial"/>
                <w:sz w:val="20"/>
              </w:rPr>
              <w:t>51978</w:t>
            </w:r>
          </w:p>
        </w:tc>
        <w:tc>
          <w:tcPr>
            <w:tcW w:w="1152" w:type="dxa"/>
            <w:vAlign w:val="center"/>
          </w:tcPr>
          <w:p w14:paraId="48107780" w14:textId="34812184" w:rsidR="005A6D07" w:rsidRDefault="005A6D07">
            <w:pPr>
              <w:jc w:val="right"/>
              <w:rPr>
                <w:rFonts w:cs="Arial"/>
                <w:sz w:val="20"/>
              </w:rPr>
            </w:pPr>
            <w:r>
              <w:rPr>
                <w:rFonts w:cs="Arial"/>
                <w:sz w:val="20"/>
              </w:rPr>
              <w:t>11294</w:t>
            </w:r>
          </w:p>
        </w:tc>
        <w:tc>
          <w:tcPr>
            <w:tcW w:w="1152" w:type="dxa"/>
            <w:vAlign w:val="center"/>
          </w:tcPr>
          <w:p w14:paraId="3AC552ED" w14:textId="58EF98F2" w:rsidR="005A6D07" w:rsidRDefault="005A6D07">
            <w:pPr>
              <w:jc w:val="right"/>
              <w:rPr>
                <w:rFonts w:cs="Arial"/>
                <w:sz w:val="20"/>
              </w:rPr>
            </w:pPr>
            <w:r>
              <w:rPr>
                <w:rFonts w:cs="Arial"/>
                <w:sz w:val="20"/>
              </w:rPr>
              <w:t>0.217</w:t>
            </w:r>
          </w:p>
        </w:tc>
        <w:tc>
          <w:tcPr>
            <w:tcW w:w="1152" w:type="dxa"/>
            <w:vAlign w:val="center"/>
          </w:tcPr>
          <w:p w14:paraId="3F0B1761" w14:textId="7ACB6D81" w:rsidR="005A6D07" w:rsidRDefault="005A6D07">
            <w:pPr>
              <w:jc w:val="right"/>
              <w:rPr>
                <w:rFonts w:cs="Arial"/>
                <w:sz w:val="20"/>
              </w:rPr>
            </w:pPr>
            <w:r>
              <w:rPr>
                <w:rFonts w:cs="Arial"/>
                <w:sz w:val="20"/>
              </w:rPr>
              <w:t>481</w:t>
            </w:r>
          </w:p>
        </w:tc>
        <w:tc>
          <w:tcPr>
            <w:tcW w:w="1152" w:type="dxa"/>
            <w:vAlign w:val="center"/>
          </w:tcPr>
          <w:p w14:paraId="278CB071" w14:textId="6934D5C9" w:rsidR="005A6D07" w:rsidRDefault="005A6D07">
            <w:pPr>
              <w:jc w:val="right"/>
              <w:rPr>
                <w:rFonts w:cs="Arial"/>
                <w:sz w:val="20"/>
              </w:rPr>
            </w:pPr>
            <w:r>
              <w:rPr>
                <w:rFonts w:cs="Arial"/>
                <w:sz w:val="20"/>
              </w:rPr>
              <w:t>0.009</w:t>
            </w:r>
          </w:p>
        </w:tc>
      </w:tr>
      <w:tr w:rsidR="005A6D07" w:rsidRPr="00CA2E72" w14:paraId="3E910BF2" w14:textId="77777777" w:rsidTr="00075096">
        <w:trPr>
          <w:jc w:val="center"/>
        </w:trPr>
        <w:tc>
          <w:tcPr>
            <w:tcW w:w="864" w:type="dxa"/>
            <w:tcBorders>
              <w:bottom w:val="single" w:sz="4" w:space="0" w:color="auto"/>
            </w:tcBorders>
          </w:tcPr>
          <w:p w14:paraId="1A87467B" w14:textId="77777777" w:rsidR="005A6D07" w:rsidRPr="00CA2E72" w:rsidRDefault="005A6D07" w:rsidP="00D10F92">
            <w:pPr>
              <w:pStyle w:val="BodyTable"/>
              <w:jc w:val="center"/>
              <w:rPr>
                <w:rFonts w:ascii="Arial" w:hAnsi="Arial" w:cs="Arial"/>
              </w:rPr>
            </w:pPr>
            <w:r w:rsidRPr="00CA2E72">
              <w:rPr>
                <w:rFonts w:ascii="Arial" w:hAnsi="Arial" w:cs="Arial"/>
              </w:rPr>
              <w:t>8</w:t>
            </w:r>
          </w:p>
        </w:tc>
        <w:tc>
          <w:tcPr>
            <w:tcW w:w="1152" w:type="dxa"/>
            <w:tcBorders>
              <w:bottom w:val="single" w:sz="4" w:space="0" w:color="auto"/>
            </w:tcBorders>
            <w:vAlign w:val="center"/>
          </w:tcPr>
          <w:p w14:paraId="52A78D16" w14:textId="2AFA7DD3" w:rsidR="005A6D07" w:rsidRDefault="005A6D07">
            <w:pPr>
              <w:jc w:val="right"/>
              <w:rPr>
                <w:rFonts w:cs="Arial"/>
                <w:sz w:val="20"/>
              </w:rPr>
            </w:pPr>
            <w:r>
              <w:rPr>
                <w:rFonts w:cs="Arial"/>
                <w:sz w:val="20"/>
              </w:rPr>
              <w:t>53</w:t>
            </w:r>
          </w:p>
        </w:tc>
        <w:tc>
          <w:tcPr>
            <w:tcW w:w="1152" w:type="dxa"/>
            <w:tcBorders>
              <w:bottom w:val="single" w:sz="4" w:space="0" w:color="auto"/>
            </w:tcBorders>
            <w:vAlign w:val="center"/>
          </w:tcPr>
          <w:p w14:paraId="00DC6BDF" w14:textId="66B9E084" w:rsidR="005A6D07" w:rsidRDefault="005A6D07">
            <w:pPr>
              <w:jc w:val="right"/>
              <w:rPr>
                <w:rFonts w:cs="Arial"/>
                <w:sz w:val="20"/>
              </w:rPr>
            </w:pPr>
            <w:r>
              <w:rPr>
                <w:rFonts w:cs="Arial"/>
                <w:sz w:val="20"/>
              </w:rPr>
              <w:t>36</w:t>
            </w:r>
          </w:p>
        </w:tc>
        <w:tc>
          <w:tcPr>
            <w:tcW w:w="1152" w:type="dxa"/>
            <w:tcBorders>
              <w:bottom w:val="single" w:sz="4" w:space="0" w:color="auto"/>
            </w:tcBorders>
            <w:vAlign w:val="center"/>
          </w:tcPr>
          <w:p w14:paraId="23230C8D" w14:textId="03E71221" w:rsidR="005A6D07" w:rsidRDefault="005A6D07">
            <w:pPr>
              <w:jc w:val="right"/>
              <w:rPr>
                <w:rFonts w:cs="Arial"/>
                <w:sz w:val="20"/>
              </w:rPr>
            </w:pPr>
            <w:r>
              <w:rPr>
                <w:rFonts w:cs="Arial"/>
                <w:sz w:val="20"/>
              </w:rPr>
              <w:t>0.681</w:t>
            </w:r>
          </w:p>
        </w:tc>
        <w:tc>
          <w:tcPr>
            <w:tcW w:w="1152" w:type="dxa"/>
            <w:tcBorders>
              <w:bottom w:val="single" w:sz="4" w:space="0" w:color="auto"/>
            </w:tcBorders>
            <w:vAlign w:val="center"/>
          </w:tcPr>
          <w:p w14:paraId="12A53C17" w14:textId="52AF3E39" w:rsidR="005A6D07" w:rsidRDefault="005A6D07">
            <w:pPr>
              <w:jc w:val="right"/>
              <w:rPr>
                <w:rFonts w:cs="Arial"/>
                <w:sz w:val="20"/>
              </w:rPr>
            </w:pPr>
            <w:r>
              <w:rPr>
                <w:rFonts w:cs="Arial"/>
                <w:sz w:val="20"/>
              </w:rPr>
              <w:t>8</w:t>
            </w:r>
          </w:p>
        </w:tc>
        <w:tc>
          <w:tcPr>
            <w:tcW w:w="1152" w:type="dxa"/>
            <w:tcBorders>
              <w:bottom w:val="single" w:sz="4" w:space="0" w:color="auto"/>
            </w:tcBorders>
            <w:vAlign w:val="center"/>
          </w:tcPr>
          <w:p w14:paraId="67FF0C8B" w14:textId="27F3006D" w:rsidR="005A6D07" w:rsidRDefault="005A6D07">
            <w:pPr>
              <w:jc w:val="right"/>
              <w:rPr>
                <w:rFonts w:cs="Arial"/>
                <w:sz w:val="20"/>
              </w:rPr>
            </w:pPr>
            <w:r>
              <w:rPr>
                <w:rFonts w:cs="Arial"/>
                <w:sz w:val="20"/>
              </w:rPr>
              <w:t>0.148</w:t>
            </w:r>
          </w:p>
        </w:tc>
      </w:tr>
      <w:tr w:rsidR="002C2F13" w:rsidRPr="00CA2E72" w14:paraId="316C7CFC" w14:textId="77777777" w:rsidTr="00075096">
        <w:trPr>
          <w:jc w:val="center"/>
        </w:trPr>
        <w:tc>
          <w:tcPr>
            <w:tcW w:w="6624" w:type="dxa"/>
            <w:gridSpan w:val="6"/>
            <w:tcBorders>
              <w:top w:val="single" w:sz="4" w:space="0" w:color="auto"/>
            </w:tcBorders>
          </w:tcPr>
          <w:p w14:paraId="5D84242B" w14:textId="77777777" w:rsidR="002C2F13" w:rsidRPr="00CA2E72" w:rsidRDefault="002C2F13" w:rsidP="00D10F92">
            <w:pPr>
              <w:pStyle w:val="BodyTable"/>
              <w:jc w:val="center"/>
              <w:rPr>
                <w:rFonts w:ascii="Arial" w:hAnsi="Arial" w:cs="Arial"/>
              </w:rPr>
            </w:pPr>
            <w:r w:rsidRPr="00CA2E72">
              <w:rPr>
                <w:rFonts w:ascii="Arial" w:hAnsi="Arial" w:cs="Arial"/>
                <w:u w:val="single"/>
              </w:rPr>
              <w:t>Survey Calibration Constants</w:t>
            </w:r>
          </w:p>
        </w:tc>
      </w:tr>
      <w:tr w:rsidR="002C2F13" w:rsidRPr="00CA2E72" w14:paraId="65CE9771" w14:textId="77777777" w:rsidTr="00075096">
        <w:trPr>
          <w:jc w:val="center"/>
        </w:trPr>
        <w:tc>
          <w:tcPr>
            <w:tcW w:w="6624" w:type="dxa"/>
            <w:gridSpan w:val="6"/>
          </w:tcPr>
          <w:p w14:paraId="2A039096" w14:textId="169665C8" w:rsidR="002C2F13" w:rsidRPr="00CA2E72" w:rsidRDefault="002C2F13" w:rsidP="005C47F2">
            <w:pPr>
              <w:pStyle w:val="BodyTable"/>
              <w:rPr>
                <w:rFonts w:ascii="Arial" w:hAnsi="Arial" w:cs="Arial"/>
              </w:rPr>
            </w:pPr>
            <w:r>
              <w:rPr>
                <w:rFonts w:ascii="Arial" w:hAnsi="Arial" w:cs="Arial"/>
                <w:i/>
              </w:rPr>
              <w:t>DFO</w:t>
            </w:r>
            <w:r w:rsidRPr="00CA2E72">
              <w:rPr>
                <w:rFonts w:ascii="Arial" w:hAnsi="Arial" w:cs="Arial"/>
                <w:i/>
              </w:rPr>
              <w:t xml:space="preserve"> Survey</w:t>
            </w:r>
            <w:r>
              <w:rPr>
                <w:rFonts w:ascii="Arial" w:hAnsi="Arial" w:cs="Arial"/>
                <w:i/>
              </w:rPr>
              <w:t>, 1986</w:t>
            </w:r>
            <w:r w:rsidR="005C47F2">
              <w:rPr>
                <w:rFonts w:ascii="Arial" w:hAnsi="Arial" w:cs="Arial"/>
                <w:i/>
              </w:rPr>
              <w:t>–</w:t>
            </w:r>
            <w:r>
              <w:rPr>
                <w:rFonts w:ascii="Arial" w:hAnsi="Arial" w:cs="Arial"/>
                <w:i/>
              </w:rPr>
              <w:t>2017</w:t>
            </w:r>
          </w:p>
        </w:tc>
      </w:tr>
      <w:tr w:rsidR="005A6D07" w:rsidRPr="00CA2E72" w14:paraId="1633D1A9" w14:textId="77777777" w:rsidTr="00075096">
        <w:trPr>
          <w:jc w:val="center"/>
        </w:trPr>
        <w:tc>
          <w:tcPr>
            <w:tcW w:w="864" w:type="dxa"/>
          </w:tcPr>
          <w:p w14:paraId="4194B8CC" w14:textId="77777777" w:rsidR="005A6D07" w:rsidRPr="00CA2E72" w:rsidRDefault="005A6D07" w:rsidP="00D10F92">
            <w:pPr>
              <w:pStyle w:val="BodyTable"/>
              <w:jc w:val="center"/>
              <w:rPr>
                <w:rFonts w:ascii="Arial" w:hAnsi="Arial" w:cs="Arial"/>
              </w:rPr>
            </w:pPr>
            <w:r w:rsidRPr="00CA2E72">
              <w:rPr>
                <w:rFonts w:ascii="Arial" w:hAnsi="Arial" w:cs="Arial"/>
              </w:rPr>
              <w:t>1</w:t>
            </w:r>
          </w:p>
        </w:tc>
        <w:tc>
          <w:tcPr>
            <w:tcW w:w="1152" w:type="dxa"/>
            <w:vAlign w:val="bottom"/>
          </w:tcPr>
          <w:p w14:paraId="01822F6C" w14:textId="0D7CD8DF" w:rsidR="005A6D07" w:rsidRDefault="005A6D07">
            <w:pPr>
              <w:jc w:val="right"/>
              <w:rPr>
                <w:rFonts w:cs="Arial"/>
                <w:sz w:val="20"/>
              </w:rPr>
            </w:pPr>
            <w:r>
              <w:rPr>
                <w:rFonts w:cs="Arial"/>
                <w:sz w:val="20"/>
              </w:rPr>
              <w:t>0.326</w:t>
            </w:r>
          </w:p>
        </w:tc>
        <w:tc>
          <w:tcPr>
            <w:tcW w:w="1152" w:type="dxa"/>
            <w:vAlign w:val="bottom"/>
          </w:tcPr>
          <w:p w14:paraId="7A61F662" w14:textId="0998AB8C" w:rsidR="005A6D07" w:rsidRDefault="005A6D07">
            <w:pPr>
              <w:jc w:val="right"/>
              <w:rPr>
                <w:rFonts w:cs="Arial"/>
                <w:sz w:val="20"/>
              </w:rPr>
            </w:pPr>
            <w:r>
              <w:rPr>
                <w:rFonts w:cs="Arial"/>
                <w:sz w:val="20"/>
              </w:rPr>
              <w:t>0.053</w:t>
            </w:r>
          </w:p>
        </w:tc>
        <w:tc>
          <w:tcPr>
            <w:tcW w:w="1152" w:type="dxa"/>
            <w:vAlign w:val="bottom"/>
          </w:tcPr>
          <w:p w14:paraId="1B35F7A1" w14:textId="40F9C6BE" w:rsidR="005A6D07" w:rsidRDefault="005A6D07">
            <w:pPr>
              <w:jc w:val="right"/>
              <w:rPr>
                <w:rFonts w:cs="Arial"/>
                <w:sz w:val="20"/>
              </w:rPr>
            </w:pPr>
            <w:r>
              <w:rPr>
                <w:rFonts w:cs="Arial"/>
                <w:sz w:val="20"/>
              </w:rPr>
              <w:t>0.164</w:t>
            </w:r>
          </w:p>
        </w:tc>
        <w:tc>
          <w:tcPr>
            <w:tcW w:w="1152" w:type="dxa"/>
            <w:vAlign w:val="bottom"/>
          </w:tcPr>
          <w:p w14:paraId="00699B68" w14:textId="494A394B" w:rsidR="005A6D07" w:rsidRDefault="005A6D07">
            <w:pPr>
              <w:jc w:val="right"/>
              <w:rPr>
                <w:rFonts w:cs="Arial"/>
                <w:sz w:val="20"/>
              </w:rPr>
            </w:pPr>
            <w:r>
              <w:rPr>
                <w:rFonts w:cs="Arial"/>
                <w:sz w:val="20"/>
              </w:rPr>
              <w:t>0.005</w:t>
            </w:r>
          </w:p>
        </w:tc>
        <w:tc>
          <w:tcPr>
            <w:tcW w:w="1152" w:type="dxa"/>
            <w:vAlign w:val="bottom"/>
          </w:tcPr>
          <w:p w14:paraId="6E7B95EF" w14:textId="3F84DD05" w:rsidR="005A6D07" w:rsidRDefault="005A6D07">
            <w:pPr>
              <w:jc w:val="right"/>
              <w:rPr>
                <w:rFonts w:cs="Arial"/>
                <w:sz w:val="20"/>
              </w:rPr>
            </w:pPr>
            <w:r>
              <w:rPr>
                <w:rFonts w:cs="Arial"/>
                <w:sz w:val="20"/>
              </w:rPr>
              <w:t>1.569</w:t>
            </w:r>
          </w:p>
        </w:tc>
      </w:tr>
      <w:tr w:rsidR="005A6D07" w:rsidRPr="00CA2E72" w14:paraId="76944002" w14:textId="77777777" w:rsidTr="00075096">
        <w:trPr>
          <w:jc w:val="center"/>
        </w:trPr>
        <w:tc>
          <w:tcPr>
            <w:tcW w:w="864" w:type="dxa"/>
          </w:tcPr>
          <w:p w14:paraId="5CFF0E8B" w14:textId="77777777" w:rsidR="005A6D07" w:rsidRPr="00CA2E72" w:rsidRDefault="005A6D07" w:rsidP="00D10F92">
            <w:pPr>
              <w:pStyle w:val="BodyTable"/>
              <w:jc w:val="center"/>
              <w:rPr>
                <w:rFonts w:ascii="Arial" w:hAnsi="Arial" w:cs="Arial"/>
              </w:rPr>
            </w:pPr>
            <w:r w:rsidRPr="00CA2E72">
              <w:rPr>
                <w:rFonts w:ascii="Arial" w:hAnsi="Arial" w:cs="Arial"/>
              </w:rPr>
              <w:t>2</w:t>
            </w:r>
          </w:p>
        </w:tc>
        <w:tc>
          <w:tcPr>
            <w:tcW w:w="1152" w:type="dxa"/>
            <w:vAlign w:val="bottom"/>
          </w:tcPr>
          <w:p w14:paraId="3FDDD5A5" w14:textId="671FDC6F" w:rsidR="005A6D07" w:rsidRDefault="005A6D07">
            <w:pPr>
              <w:jc w:val="right"/>
              <w:rPr>
                <w:rFonts w:cs="Arial"/>
                <w:sz w:val="20"/>
              </w:rPr>
            </w:pPr>
            <w:r>
              <w:rPr>
                <w:rFonts w:cs="Arial"/>
                <w:sz w:val="20"/>
              </w:rPr>
              <w:t>0.590</w:t>
            </w:r>
          </w:p>
        </w:tc>
        <w:tc>
          <w:tcPr>
            <w:tcW w:w="1152" w:type="dxa"/>
            <w:vAlign w:val="bottom"/>
          </w:tcPr>
          <w:p w14:paraId="3C59EB0A" w14:textId="4C588370" w:rsidR="005A6D07" w:rsidRDefault="005A6D07">
            <w:pPr>
              <w:jc w:val="right"/>
              <w:rPr>
                <w:rFonts w:cs="Arial"/>
                <w:sz w:val="20"/>
              </w:rPr>
            </w:pPr>
            <w:r>
              <w:rPr>
                <w:rFonts w:cs="Arial"/>
                <w:sz w:val="20"/>
              </w:rPr>
              <w:t>0.093</w:t>
            </w:r>
          </w:p>
        </w:tc>
        <w:tc>
          <w:tcPr>
            <w:tcW w:w="1152" w:type="dxa"/>
            <w:vAlign w:val="bottom"/>
          </w:tcPr>
          <w:p w14:paraId="609ABF24" w14:textId="7AB735DA" w:rsidR="005A6D07" w:rsidRDefault="005A6D07">
            <w:pPr>
              <w:jc w:val="right"/>
              <w:rPr>
                <w:rFonts w:cs="Arial"/>
                <w:sz w:val="20"/>
              </w:rPr>
            </w:pPr>
            <w:r>
              <w:rPr>
                <w:rFonts w:cs="Arial"/>
                <w:sz w:val="20"/>
              </w:rPr>
              <w:t>0.157</w:t>
            </w:r>
          </w:p>
        </w:tc>
        <w:tc>
          <w:tcPr>
            <w:tcW w:w="1152" w:type="dxa"/>
            <w:vAlign w:val="bottom"/>
          </w:tcPr>
          <w:p w14:paraId="2BA3A01F" w14:textId="6199E80D" w:rsidR="005A6D07" w:rsidRDefault="005A6D07">
            <w:pPr>
              <w:jc w:val="right"/>
              <w:rPr>
                <w:rFonts w:cs="Arial"/>
                <w:sz w:val="20"/>
              </w:rPr>
            </w:pPr>
            <w:r>
              <w:rPr>
                <w:rFonts w:cs="Arial"/>
                <w:sz w:val="20"/>
              </w:rPr>
              <w:t>0.001</w:t>
            </w:r>
          </w:p>
        </w:tc>
        <w:tc>
          <w:tcPr>
            <w:tcW w:w="1152" w:type="dxa"/>
            <w:vAlign w:val="bottom"/>
          </w:tcPr>
          <w:p w14:paraId="3F428926" w14:textId="68681E4D" w:rsidR="005A6D07" w:rsidRDefault="005A6D07">
            <w:pPr>
              <w:jc w:val="right"/>
              <w:rPr>
                <w:rFonts w:cs="Arial"/>
                <w:sz w:val="20"/>
              </w:rPr>
            </w:pPr>
            <w:r>
              <w:rPr>
                <w:rFonts w:cs="Arial"/>
                <w:sz w:val="20"/>
              </w:rPr>
              <w:t>0.002</w:t>
            </w:r>
          </w:p>
        </w:tc>
      </w:tr>
      <w:tr w:rsidR="005A6D07" w:rsidRPr="00CA2E72" w14:paraId="00E5C117" w14:textId="77777777" w:rsidTr="00075096">
        <w:trPr>
          <w:jc w:val="center"/>
        </w:trPr>
        <w:tc>
          <w:tcPr>
            <w:tcW w:w="864" w:type="dxa"/>
          </w:tcPr>
          <w:p w14:paraId="30687853" w14:textId="77777777" w:rsidR="005A6D07" w:rsidRPr="00CA2E72" w:rsidRDefault="005A6D07" w:rsidP="00D10F92">
            <w:pPr>
              <w:pStyle w:val="BodyTable"/>
              <w:jc w:val="center"/>
              <w:rPr>
                <w:rFonts w:ascii="Arial" w:hAnsi="Arial" w:cs="Arial"/>
              </w:rPr>
            </w:pPr>
            <w:r w:rsidRPr="00CA2E72">
              <w:rPr>
                <w:rFonts w:ascii="Arial" w:hAnsi="Arial" w:cs="Arial"/>
              </w:rPr>
              <w:t>3</w:t>
            </w:r>
          </w:p>
        </w:tc>
        <w:tc>
          <w:tcPr>
            <w:tcW w:w="1152" w:type="dxa"/>
            <w:vAlign w:val="bottom"/>
          </w:tcPr>
          <w:p w14:paraId="32DCDBB3" w14:textId="7D5F592B" w:rsidR="005A6D07" w:rsidRDefault="005A6D07">
            <w:pPr>
              <w:jc w:val="right"/>
              <w:rPr>
                <w:rFonts w:cs="Arial"/>
                <w:sz w:val="20"/>
              </w:rPr>
            </w:pPr>
            <w:r>
              <w:rPr>
                <w:rFonts w:cs="Arial"/>
                <w:sz w:val="20"/>
              </w:rPr>
              <w:t>1.062</w:t>
            </w:r>
          </w:p>
        </w:tc>
        <w:tc>
          <w:tcPr>
            <w:tcW w:w="1152" w:type="dxa"/>
            <w:vAlign w:val="bottom"/>
          </w:tcPr>
          <w:p w14:paraId="5DE529CF" w14:textId="4DECC7B9" w:rsidR="005A6D07" w:rsidRDefault="005A6D07">
            <w:pPr>
              <w:jc w:val="right"/>
              <w:rPr>
                <w:rFonts w:cs="Arial"/>
                <w:sz w:val="20"/>
              </w:rPr>
            </w:pPr>
            <w:r>
              <w:rPr>
                <w:rFonts w:cs="Arial"/>
                <w:sz w:val="20"/>
              </w:rPr>
              <w:t>0.162</w:t>
            </w:r>
          </w:p>
        </w:tc>
        <w:tc>
          <w:tcPr>
            <w:tcW w:w="1152" w:type="dxa"/>
            <w:vAlign w:val="bottom"/>
          </w:tcPr>
          <w:p w14:paraId="3B81C47D" w14:textId="0FB6DCDA" w:rsidR="005A6D07" w:rsidRDefault="005A6D07">
            <w:pPr>
              <w:jc w:val="right"/>
              <w:rPr>
                <w:rFonts w:cs="Arial"/>
                <w:sz w:val="20"/>
              </w:rPr>
            </w:pPr>
            <w:r>
              <w:rPr>
                <w:rFonts w:cs="Arial"/>
                <w:sz w:val="20"/>
              </w:rPr>
              <w:t>0.153</w:t>
            </w:r>
          </w:p>
        </w:tc>
        <w:tc>
          <w:tcPr>
            <w:tcW w:w="1152" w:type="dxa"/>
            <w:vAlign w:val="bottom"/>
          </w:tcPr>
          <w:p w14:paraId="7C5BC486" w14:textId="75434619" w:rsidR="005A6D07" w:rsidRDefault="005A6D07">
            <w:pPr>
              <w:jc w:val="right"/>
              <w:rPr>
                <w:rFonts w:cs="Arial"/>
                <w:sz w:val="20"/>
              </w:rPr>
            </w:pPr>
            <w:r>
              <w:rPr>
                <w:rFonts w:cs="Arial"/>
                <w:sz w:val="20"/>
              </w:rPr>
              <w:t>0.014</w:t>
            </w:r>
          </w:p>
        </w:tc>
        <w:tc>
          <w:tcPr>
            <w:tcW w:w="1152" w:type="dxa"/>
            <w:vAlign w:val="bottom"/>
          </w:tcPr>
          <w:p w14:paraId="678F5611" w14:textId="30E5220C" w:rsidR="005A6D07" w:rsidRDefault="005A6D07">
            <w:pPr>
              <w:jc w:val="right"/>
              <w:rPr>
                <w:rFonts w:cs="Arial"/>
                <w:sz w:val="20"/>
              </w:rPr>
            </w:pPr>
            <w:r>
              <w:rPr>
                <w:rFonts w:cs="Arial"/>
                <w:sz w:val="20"/>
              </w:rPr>
              <w:t>0.013</w:t>
            </w:r>
          </w:p>
        </w:tc>
      </w:tr>
      <w:tr w:rsidR="005A6D07" w:rsidRPr="00CA2E72" w14:paraId="2D97170A" w14:textId="77777777" w:rsidTr="00075096">
        <w:trPr>
          <w:jc w:val="center"/>
        </w:trPr>
        <w:tc>
          <w:tcPr>
            <w:tcW w:w="864" w:type="dxa"/>
          </w:tcPr>
          <w:p w14:paraId="092D4CF3" w14:textId="77777777" w:rsidR="005A6D07" w:rsidRPr="00CA2E72" w:rsidRDefault="005A6D07" w:rsidP="00D10F92">
            <w:pPr>
              <w:pStyle w:val="BodyTable"/>
              <w:jc w:val="center"/>
              <w:rPr>
                <w:rFonts w:ascii="Arial" w:hAnsi="Arial" w:cs="Arial"/>
              </w:rPr>
            </w:pPr>
            <w:r w:rsidRPr="00CA2E72">
              <w:rPr>
                <w:rFonts w:ascii="Arial" w:hAnsi="Arial" w:cs="Arial"/>
              </w:rPr>
              <w:t>4</w:t>
            </w:r>
          </w:p>
        </w:tc>
        <w:tc>
          <w:tcPr>
            <w:tcW w:w="1152" w:type="dxa"/>
            <w:vAlign w:val="bottom"/>
          </w:tcPr>
          <w:p w14:paraId="29EDC598" w14:textId="6157EEAA" w:rsidR="005A6D07" w:rsidRDefault="005A6D07">
            <w:pPr>
              <w:jc w:val="right"/>
              <w:rPr>
                <w:rFonts w:cs="Arial"/>
                <w:sz w:val="20"/>
              </w:rPr>
            </w:pPr>
            <w:r>
              <w:rPr>
                <w:rFonts w:cs="Arial"/>
                <w:sz w:val="20"/>
              </w:rPr>
              <w:t>0.966</w:t>
            </w:r>
          </w:p>
        </w:tc>
        <w:tc>
          <w:tcPr>
            <w:tcW w:w="1152" w:type="dxa"/>
            <w:vAlign w:val="bottom"/>
          </w:tcPr>
          <w:p w14:paraId="21C229DB" w14:textId="056BD477" w:rsidR="005A6D07" w:rsidRDefault="005A6D07">
            <w:pPr>
              <w:jc w:val="right"/>
              <w:rPr>
                <w:rFonts w:cs="Arial"/>
                <w:sz w:val="20"/>
              </w:rPr>
            </w:pPr>
            <w:r>
              <w:rPr>
                <w:rFonts w:cs="Arial"/>
                <w:sz w:val="20"/>
              </w:rPr>
              <w:t>0.153</w:t>
            </w:r>
          </w:p>
        </w:tc>
        <w:tc>
          <w:tcPr>
            <w:tcW w:w="1152" w:type="dxa"/>
            <w:vAlign w:val="bottom"/>
          </w:tcPr>
          <w:p w14:paraId="30CC7949" w14:textId="14C29181" w:rsidR="005A6D07" w:rsidRDefault="005A6D07">
            <w:pPr>
              <w:jc w:val="right"/>
              <w:rPr>
                <w:rFonts w:cs="Arial"/>
                <w:sz w:val="20"/>
              </w:rPr>
            </w:pPr>
            <w:r>
              <w:rPr>
                <w:rFonts w:cs="Arial"/>
                <w:sz w:val="20"/>
              </w:rPr>
              <w:t>0.158</w:t>
            </w:r>
          </w:p>
        </w:tc>
        <w:tc>
          <w:tcPr>
            <w:tcW w:w="1152" w:type="dxa"/>
            <w:vAlign w:val="bottom"/>
          </w:tcPr>
          <w:p w14:paraId="2F55A2A0" w14:textId="0754C527" w:rsidR="005A6D07" w:rsidRDefault="005A6D07">
            <w:pPr>
              <w:jc w:val="right"/>
              <w:rPr>
                <w:rFonts w:cs="Arial"/>
                <w:sz w:val="20"/>
              </w:rPr>
            </w:pPr>
            <w:r>
              <w:rPr>
                <w:rFonts w:cs="Arial"/>
                <w:sz w:val="20"/>
              </w:rPr>
              <w:t>0.011</w:t>
            </w:r>
          </w:p>
        </w:tc>
        <w:tc>
          <w:tcPr>
            <w:tcW w:w="1152" w:type="dxa"/>
            <w:vAlign w:val="bottom"/>
          </w:tcPr>
          <w:p w14:paraId="034C9FB2" w14:textId="5A1C20FD" w:rsidR="005A6D07" w:rsidRDefault="005A6D07">
            <w:pPr>
              <w:jc w:val="right"/>
              <w:rPr>
                <w:rFonts w:cs="Arial"/>
                <w:sz w:val="20"/>
              </w:rPr>
            </w:pPr>
            <w:r>
              <w:rPr>
                <w:rFonts w:cs="Arial"/>
                <w:sz w:val="20"/>
              </w:rPr>
              <w:t>0.011</w:t>
            </w:r>
          </w:p>
        </w:tc>
      </w:tr>
      <w:tr w:rsidR="005A6D07" w:rsidRPr="00CA2E72" w14:paraId="496CD098" w14:textId="77777777" w:rsidTr="00075096">
        <w:trPr>
          <w:jc w:val="center"/>
        </w:trPr>
        <w:tc>
          <w:tcPr>
            <w:tcW w:w="864" w:type="dxa"/>
          </w:tcPr>
          <w:p w14:paraId="185BB2A4" w14:textId="77777777" w:rsidR="005A6D07" w:rsidRPr="00CA2E72" w:rsidRDefault="005A6D07" w:rsidP="00D10F92">
            <w:pPr>
              <w:pStyle w:val="BodyTable"/>
              <w:jc w:val="center"/>
              <w:rPr>
                <w:rFonts w:ascii="Arial" w:hAnsi="Arial" w:cs="Arial"/>
              </w:rPr>
            </w:pPr>
            <w:r w:rsidRPr="00CA2E72">
              <w:rPr>
                <w:rFonts w:ascii="Arial" w:hAnsi="Arial" w:cs="Arial"/>
              </w:rPr>
              <w:t>5</w:t>
            </w:r>
          </w:p>
        </w:tc>
        <w:tc>
          <w:tcPr>
            <w:tcW w:w="1152" w:type="dxa"/>
            <w:vAlign w:val="bottom"/>
          </w:tcPr>
          <w:p w14:paraId="10E101CE" w14:textId="042A701E" w:rsidR="005A6D07" w:rsidRDefault="005A6D07">
            <w:pPr>
              <w:jc w:val="right"/>
              <w:rPr>
                <w:rFonts w:cs="Arial"/>
                <w:sz w:val="20"/>
              </w:rPr>
            </w:pPr>
            <w:r>
              <w:rPr>
                <w:rFonts w:cs="Arial"/>
                <w:sz w:val="20"/>
              </w:rPr>
              <w:t>0.975</w:t>
            </w:r>
          </w:p>
        </w:tc>
        <w:tc>
          <w:tcPr>
            <w:tcW w:w="1152" w:type="dxa"/>
            <w:vAlign w:val="bottom"/>
          </w:tcPr>
          <w:p w14:paraId="230EEADB" w14:textId="6B1BD915" w:rsidR="005A6D07" w:rsidRDefault="005A6D07">
            <w:pPr>
              <w:jc w:val="right"/>
              <w:rPr>
                <w:rFonts w:cs="Arial"/>
                <w:sz w:val="20"/>
              </w:rPr>
            </w:pPr>
            <w:r>
              <w:rPr>
                <w:rFonts w:cs="Arial"/>
                <w:sz w:val="20"/>
              </w:rPr>
              <w:t>0.154</w:t>
            </w:r>
          </w:p>
        </w:tc>
        <w:tc>
          <w:tcPr>
            <w:tcW w:w="1152" w:type="dxa"/>
            <w:vAlign w:val="bottom"/>
          </w:tcPr>
          <w:p w14:paraId="0E54996F" w14:textId="2663DE96" w:rsidR="005A6D07" w:rsidRDefault="005A6D07">
            <w:pPr>
              <w:jc w:val="right"/>
              <w:rPr>
                <w:rFonts w:cs="Arial"/>
                <w:sz w:val="20"/>
              </w:rPr>
            </w:pPr>
            <w:r>
              <w:rPr>
                <w:rFonts w:cs="Arial"/>
                <w:sz w:val="20"/>
              </w:rPr>
              <w:t>0.158</w:t>
            </w:r>
          </w:p>
        </w:tc>
        <w:tc>
          <w:tcPr>
            <w:tcW w:w="1152" w:type="dxa"/>
            <w:vAlign w:val="bottom"/>
          </w:tcPr>
          <w:p w14:paraId="5E8EE631" w14:textId="605EDFCE" w:rsidR="005A6D07" w:rsidRDefault="005A6D07">
            <w:pPr>
              <w:jc w:val="right"/>
              <w:rPr>
                <w:rFonts w:cs="Arial"/>
                <w:sz w:val="20"/>
              </w:rPr>
            </w:pPr>
            <w:r>
              <w:rPr>
                <w:rFonts w:cs="Arial"/>
                <w:sz w:val="20"/>
              </w:rPr>
              <w:t>0.018</w:t>
            </w:r>
          </w:p>
        </w:tc>
        <w:tc>
          <w:tcPr>
            <w:tcW w:w="1152" w:type="dxa"/>
            <w:vAlign w:val="bottom"/>
          </w:tcPr>
          <w:p w14:paraId="2B21C41A" w14:textId="32BCCE55" w:rsidR="005A6D07" w:rsidRDefault="005A6D07">
            <w:pPr>
              <w:jc w:val="right"/>
              <w:rPr>
                <w:rFonts w:cs="Arial"/>
                <w:sz w:val="20"/>
              </w:rPr>
            </w:pPr>
            <w:r>
              <w:rPr>
                <w:rFonts w:cs="Arial"/>
                <w:sz w:val="20"/>
              </w:rPr>
              <w:t>0.019</w:t>
            </w:r>
          </w:p>
        </w:tc>
      </w:tr>
      <w:tr w:rsidR="005A6D07" w:rsidRPr="00CA2E72" w14:paraId="23A7E8F1" w14:textId="77777777" w:rsidTr="00075096">
        <w:trPr>
          <w:jc w:val="center"/>
        </w:trPr>
        <w:tc>
          <w:tcPr>
            <w:tcW w:w="864" w:type="dxa"/>
          </w:tcPr>
          <w:p w14:paraId="6E8B2511" w14:textId="77777777" w:rsidR="005A6D07" w:rsidRPr="00CA2E72" w:rsidRDefault="005A6D07" w:rsidP="00D10F92">
            <w:pPr>
              <w:pStyle w:val="BodyTable"/>
              <w:jc w:val="center"/>
              <w:rPr>
                <w:rFonts w:ascii="Arial" w:hAnsi="Arial" w:cs="Arial"/>
              </w:rPr>
            </w:pPr>
            <w:r w:rsidRPr="00CA2E72">
              <w:rPr>
                <w:rFonts w:ascii="Arial" w:hAnsi="Arial" w:cs="Arial"/>
              </w:rPr>
              <w:t>6</w:t>
            </w:r>
          </w:p>
        </w:tc>
        <w:tc>
          <w:tcPr>
            <w:tcW w:w="1152" w:type="dxa"/>
            <w:vAlign w:val="bottom"/>
          </w:tcPr>
          <w:p w14:paraId="6B19F2D0" w14:textId="10446D52" w:rsidR="005A6D07" w:rsidRDefault="005A6D07">
            <w:pPr>
              <w:jc w:val="right"/>
              <w:rPr>
                <w:rFonts w:cs="Arial"/>
                <w:sz w:val="20"/>
              </w:rPr>
            </w:pPr>
            <w:r>
              <w:rPr>
                <w:rFonts w:cs="Arial"/>
                <w:sz w:val="20"/>
              </w:rPr>
              <w:t>0.837</w:t>
            </w:r>
          </w:p>
        </w:tc>
        <w:tc>
          <w:tcPr>
            <w:tcW w:w="1152" w:type="dxa"/>
            <w:vAlign w:val="bottom"/>
          </w:tcPr>
          <w:p w14:paraId="5D84F64B" w14:textId="2C229F7C" w:rsidR="005A6D07" w:rsidRDefault="005A6D07">
            <w:pPr>
              <w:jc w:val="right"/>
              <w:rPr>
                <w:rFonts w:cs="Arial"/>
                <w:sz w:val="20"/>
              </w:rPr>
            </w:pPr>
            <w:r>
              <w:rPr>
                <w:rFonts w:cs="Arial"/>
                <w:sz w:val="20"/>
              </w:rPr>
              <w:t>0.132</w:t>
            </w:r>
          </w:p>
        </w:tc>
        <w:tc>
          <w:tcPr>
            <w:tcW w:w="1152" w:type="dxa"/>
            <w:vAlign w:val="bottom"/>
          </w:tcPr>
          <w:p w14:paraId="50E98844" w14:textId="474D1078" w:rsidR="005A6D07" w:rsidRDefault="005A6D07">
            <w:pPr>
              <w:jc w:val="right"/>
              <w:rPr>
                <w:rFonts w:cs="Arial"/>
                <w:sz w:val="20"/>
              </w:rPr>
            </w:pPr>
            <w:r>
              <w:rPr>
                <w:rFonts w:cs="Arial"/>
                <w:sz w:val="20"/>
              </w:rPr>
              <w:t>0.158</w:t>
            </w:r>
          </w:p>
        </w:tc>
        <w:tc>
          <w:tcPr>
            <w:tcW w:w="1152" w:type="dxa"/>
            <w:vAlign w:val="bottom"/>
          </w:tcPr>
          <w:p w14:paraId="2A1D7D8F" w14:textId="727D9CD0" w:rsidR="005A6D07" w:rsidRDefault="005A6D07">
            <w:pPr>
              <w:jc w:val="right"/>
              <w:rPr>
                <w:rFonts w:cs="Arial"/>
                <w:sz w:val="20"/>
              </w:rPr>
            </w:pPr>
            <w:r>
              <w:rPr>
                <w:rFonts w:cs="Arial"/>
                <w:sz w:val="20"/>
              </w:rPr>
              <w:t>0.012</w:t>
            </w:r>
          </w:p>
        </w:tc>
        <w:tc>
          <w:tcPr>
            <w:tcW w:w="1152" w:type="dxa"/>
            <w:vAlign w:val="bottom"/>
          </w:tcPr>
          <w:p w14:paraId="48669D28" w14:textId="57F5D3DE" w:rsidR="005A6D07" w:rsidRDefault="005A6D07">
            <w:pPr>
              <w:jc w:val="right"/>
              <w:rPr>
                <w:rFonts w:cs="Arial"/>
                <w:sz w:val="20"/>
              </w:rPr>
            </w:pPr>
            <w:r>
              <w:rPr>
                <w:rFonts w:cs="Arial"/>
                <w:sz w:val="20"/>
              </w:rPr>
              <w:t>0.014</w:t>
            </w:r>
          </w:p>
        </w:tc>
      </w:tr>
      <w:tr w:rsidR="005A6D07" w:rsidRPr="00CA2E72" w14:paraId="2632E32C" w14:textId="77777777" w:rsidTr="00075096">
        <w:trPr>
          <w:jc w:val="center"/>
        </w:trPr>
        <w:tc>
          <w:tcPr>
            <w:tcW w:w="864" w:type="dxa"/>
          </w:tcPr>
          <w:p w14:paraId="7BA01E1E" w14:textId="77777777" w:rsidR="005A6D07" w:rsidRPr="00CA2E72" w:rsidRDefault="005A6D07" w:rsidP="00D10F92">
            <w:pPr>
              <w:pStyle w:val="BodyTable"/>
              <w:jc w:val="center"/>
              <w:rPr>
                <w:rFonts w:ascii="Arial" w:hAnsi="Arial" w:cs="Arial"/>
              </w:rPr>
            </w:pPr>
            <w:r w:rsidRPr="00CA2E72">
              <w:rPr>
                <w:rFonts w:ascii="Arial" w:hAnsi="Arial" w:cs="Arial"/>
              </w:rPr>
              <w:t>7</w:t>
            </w:r>
          </w:p>
        </w:tc>
        <w:tc>
          <w:tcPr>
            <w:tcW w:w="1152" w:type="dxa"/>
            <w:vAlign w:val="bottom"/>
          </w:tcPr>
          <w:p w14:paraId="48B06A6C" w14:textId="0CCDD2AE" w:rsidR="005A6D07" w:rsidRDefault="005A6D07">
            <w:pPr>
              <w:jc w:val="right"/>
              <w:rPr>
                <w:rFonts w:cs="Arial"/>
                <w:sz w:val="20"/>
              </w:rPr>
            </w:pPr>
            <w:r>
              <w:rPr>
                <w:rFonts w:cs="Arial"/>
                <w:sz w:val="20"/>
              </w:rPr>
              <w:t>0.900</w:t>
            </w:r>
          </w:p>
        </w:tc>
        <w:tc>
          <w:tcPr>
            <w:tcW w:w="1152" w:type="dxa"/>
            <w:vAlign w:val="bottom"/>
          </w:tcPr>
          <w:p w14:paraId="32EF7F16" w14:textId="4F180752" w:rsidR="005A6D07" w:rsidRDefault="005A6D07">
            <w:pPr>
              <w:jc w:val="right"/>
              <w:rPr>
                <w:rFonts w:cs="Arial"/>
                <w:sz w:val="20"/>
              </w:rPr>
            </w:pPr>
            <w:r>
              <w:rPr>
                <w:rFonts w:cs="Arial"/>
                <w:sz w:val="20"/>
              </w:rPr>
              <w:t>0.148</w:t>
            </w:r>
          </w:p>
        </w:tc>
        <w:tc>
          <w:tcPr>
            <w:tcW w:w="1152" w:type="dxa"/>
            <w:vAlign w:val="bottom"/>
          </w:tcPr>
          <w:p w14:paraId="28EB3E45" w14:textId="67DDB1C6" w:rsidR="005A6D07" w:rsidRDefault="005A6D07">
            <w:pPr>
              <w:jc w:val="right"/>
              <w:rPr>
                <w:rFonts w:cs="Arial"/>
                <w:sz w:val="20"/>
              </w:rPr>
            </w:pPr>
            <w:r>
              <w:rPr>
                <w:rFonts w:cs="Arial"/>
                <w:sz w:val="20"/>
              </w:rPr>
              <w:t>0.165</w:t>
            </w:r>
          </w:p>
        </w:tc>
        <w:tc>
          <w:tcPr>
            <w:tcW w:w="1152" w:type="dxa"/>
            <w:vAlign w:val="bottom"/>
          </w:tcPr>
          <w:p w14:paraId="63C09749" w14:textId="3EF9E2BB" w:rsidR="005A6D07" w:rsidRDefault="005A6D07">
            <w:pPr>
              <w:jc w:val="right"/>
              <w:rPr>
                <w:rFonts w:cs="Arial"/>
                <w:sz w:val="20"/>
              </w:rPr>
            </w:pPr>
            <w:r>
              <w:rPr>
                <w:rFonts w:cs="Arial"/>
                <w:sz w:val="20"/>
              </w:rPr>
              <w:t>0.012</w:t>
            </w:r>
          </w:p>
        </w:tc>
        <w:tc>
          <w:tcPr>
            <w:tcW w:w="1152" w:type="dxa"/>
            <w:vAlign w:val="bottom"/>
          </w:tcPr>
          <w:p w14:paraId="6E78AA87" w14:textId="137BE5B2" w:rsidR="005A6D07" w:rsidRDefault="005A6D07">
            <w:pPr>
              <w:jc w:val="right"/>
              <w:rPr>
                <w:rFonts w:cs="Arial"/>
                <w:sz w:val="20"/>
              </w:rPr>
            </w:pPr>
            <w:r>
              <w:rPr>
                <w:rFonts w:cs="Arial"/>
                <w:sz w:val="20"/>
              </w:rPr>
              <w:t>0.013</w:t>
            </w:r>
          </w:p>
        </w:tc>
      </w:tr>
      <w:tr w:rsidR="005A6D07" w:rsidRPr="00CA2E72" w14:paraId="608B137D" w14:textId="77777777" w:rsidTr="00075096">
        <w:trPr>
          <w:jc w:val="center"/>
        </w:trPr>
        <w:tc>
          <w:tcPr>
            <w:tcW w:w="864" w:type="dxa"/>
          </w:tcPr>
          <w:p w14:paraId="0941D8A4" w14:textId="77777777" w:rsidR="005A6D07" w:rsidRPr="00CA2E72" w:rsidRDefault="005A6D07" w:rsidP="00D10F92">
            <w:pPr>
              <w:pStyle w:val="BodyTable"/>
              <w:jc w:val="center"/>
              <w:rPr>
                <w:rFonts w:ascii="Arial" w:hAnsi="Arial" w:cs="Arial"/>
              </w:rPr>
            </w:pPr>
            <w:r w:rsidRPr="00CA2E72">
              <w:rPr>
                <w:rFonts w:ascii="Arial" w:hAnsi="Arial" w:cs="Arial"/>
              </w:rPr>
              <w:t>8</w:t>
            </w:r>
          </w:p>
        </w:tc>
        <w:tc>
          <w:tcPr>
            <w:tcW w:w="1152" w:type="dxa"/>
            <w:vAlign w:val="bottom"/>
          </w:tcPr>
          <w:p w14:paraId="3E20D442" w14:textId="13279544" w:rsidR="005A6D07" w:rsidRDefault="005A6D07">
            <w:pPr>
              <w:jc w:val="right"/>
              <w:rPr>
                <w:rFonts w:cs="Arial"/>
                <w:sz w:val="20"/>
              </w:rPr>
            </w:pPr>
            <w:r>
              <w:rPr>
                <w:rFonts w:cs="Arial"/>
                <w:sz w:val="20"/>
              </w:rPr>
              <w:t>0.923</w:t>
            </w:r>
          </w:p>
        </w:tc>
        <w:tc>
          <w:tcPr>
            <w:tcW w:w="1152" w:type="dxa"/>
            <w:vAlign w:val="bottom"/>
          </w:tcPr>
          <w:p w14:paraId="0C7BC929" w14:textId="7095FCA2" w:rsidR="005A6D07" w:rsidRDefault="005A6D07">
            <w:pPr>
              <w:jc w:val="right"/>
              <w:rPr>
                <w:rFonts w:cs="Arial"/>
                <w:sz w:val="20"/>
              </w:rPr>
            </w:pPr>
            <w:r>
              <w:rPr>
                <w:rFonts w:cs="Arial"/>
                <w:sz w:val="20"/>
              </w:rPr>
              <w:t>0.155</w:t>
            </w:r>
          </w:p>
        </w:tc>
        <w:tc>
          <w:tcPr>
            <w:tcW w:w="1152" w:type="dxa"/>
            <w:vAlign w:val="bottom"/>
          </w:tcPr>
          <w:p w14:paraId="03E0F3ED" w14:textId="4509D620" w:rsidR="005A6D07" w:rsidRDefault="005A6D07">
            <w:pPr>
              <w:jc w:val="right"/>
              <w:rPr>
                <w:rFonts w:cs="Arial"/>
                <w:sz w:val="20"/>
              </w:rPr>
            </w:pPr>
            <w:r>
              <w:rPr>
                <w:rFonts w:cs="Arial"/>
                <w:sz w:val="20"/>
              </w:rPr>
              <w:t>0.168</w:t>
            </w:r>
          </w:p>
        </w:tc>
        <w:tc>
          <w:tcPr>
            <w:tcW w:w="1152" w:type="dxa"/>
            <w:vAlign w:val="bottom"/>
          </w:tcPr>
          <w:p w14:paraId="67FA9041" w14:textId="25686C75" w:rsidR="005A6D07" w:rsidRDefault="005A6D07">
            <w:pPr>
              <w:jc w:val="right"/>
              <w:rPr>
                <w:rFonts w:cs="Arial"/>
                <w:sz w:val="20"/>
              </w:rPr>
            </w:pPr>
            <w:r>
              <w:rPr>
                <w:rFonts w:cs="Arial"/>
                <w:sz w:val="20"/>
              </w:rPr>
              <w:t>0.004</w:t>
            </w:r>
          </w:p>
        </w:tc>
        <w:tc>
          <w:tcPr>
            <w:tcW w:w="1152" w:type="dxa"/>
            <w:vAlign w:val="bottom"/>
          </w:tcPr>
          <w:p w14:paraId="127D008E" w14:textId="32158E62" w:rsidR="005A6D07" w:rsidRDefault="005A6D07">
            <w:pPr>
              <w:jc w:val="right"/>
              <w:rPr>
                <w:rFonts w:cs="Arial"/>
                <w:sz w:val="20"/>
              </w:rPr>
            </w:pPr>
            <w:r>
              <w:rPr>
                <w:rFonts w:cs="Arial"/>
                <w:sz w:val="20"/>
              </w:rPr>
              <w:t>0.004</w:t>
            </w:r>
          </w:p>
        </w:tc>
      </w:tr>
      <w:tr w:rsidR="002C2F13" w:rsidRPr="00CA2E72" w14:paraId="4CE954CB" w14:textId="77777777" w:rsidTr="00075096">
        <w:trPr>
          <w:jc w:val="center"/>
        </w:trPr>
        <w:tc>
          <w:tcPr>
            <w:tcW w:w="6624" w:type="dxa"/>
            <w:gridSpan w:val="6"/>
          </w:tcPr>
          <w:p w14:paraId="52777C53" w14:textId="5AD53C0C" w:rsidR="002C2F13" w:rsidRPr="00CA2E72" w:rsidRDefault="002C2F13" w:rsidP="005C47F2">
            <w:pPr>
              <w:pStyle w:val="BodyTable"/>
              <w:rPr>
                <w:rFonts w:ascii="Arial" w:hAnsi="Arial" w:cs="Arial"/>
              </w:rPr>
            </w:pPr>
            <w:r w:rsidRPr="00CA2E72">
              <w:rPr>
                <w:rFonts w:ascii="Arial" w:hAnsi="Arial" w:cs="Arial"/>
                <w:i/>
              </w:rPr>
              <w:t>NMFS Spring Survey</w:t>
            </w:r>
            <w:r>
              <w:rPr>
                <w:rFonts w:ascii="Arial" w:hAnsi="Arial" w:cs="Arial"/>
                <w:i/>
              </w:rPr>
              <w:t xml:space="preserve">, </w:t>
            </w:r>
            <w:r w:rsidRPr="00CA2E72">
              <w:rPr>
                <w:rFonts w:ascii="Arial" w:hAnsi="Arial" w:cs="Arial"/>
                <w:i/>
              </w:rPr>
              <w:t>Yankee 36</w:t>
            </w:r>
            <w:r>
              <w:rPr>
                <w:rFonts w:ascii="Arial" w:hAnsi="Arial" w:cs="Arial"/>
                <w:i/>
              </w:rPr>
              <w:t>,</w:t>
            </w:r>
            <w:r w:rsidRPr="00CA2E72">
              <w:rPr>
                <w:rFonts w:ascii="Arial" w:hAnsi="Arial" w:cs="Arial"/>
                <w:i/>
              </w:rPr>
              <w:t>1969</w:t>
            </w:r>
            <w:r w:rsidR="005C47F2">
              <w:rPr>
                <w:rFonts w:ascii="Arial" w:hAnsi="Arial" w:cs="Arial"/>
                <w:i/>
              </w:rPr>
              <w:t>–</w:t>
            </w:r>
            <w:r w:rsidRPr="00CA2E72">
              <w:rPr>
                <w:rFonts w:ascii="Arial" w:hAnsi="Arial" w:cs="Arial"/>
                <w:i/>
              </w:rPr>
              <w:t>72/1982</w:t>
            </w:r>
            <w:r w:rsidR="005C47F2">
              <w:rPr>
                <w:rFonts w:ascii="Arial" w:hAnsi="Arial" w:cs="Arial"/>
                <w:i/>
              </w:rPr>
              <w:t>–</w:t>
            </w:r>
            <w:r w:rsidRPr="00CA2E72">
              <w:rPr>
                <w:rFonts w:ascii="Arial" w:hAnsi="Arial" w:cs="Arial"/>
                <w:i/>
              </w:rPr>
              <w:t>201</w:t>
            </w:r>
            <w:r>
              <w:rPr>
                <w:rFonts w:ascii="Arial" w:hAnsi="Arial" w:cs="Arial"/>
                <w:i/>
              </w:rPr>
              <w:t>7</w:t>
            </w:r>
          </w:p>
        </w:tc>
      </w:tr>
      <w:tr w:rsidR="005A6D07" w:rsidRPr="00CA2E72" w14:paraId="26A88E37" w14:textId="77777777" w:rsidTr="00075096">
        <w:trPr>
          <w:jc w:val="center"/>
        </w:trPr>
        <w:tc>
          <w:tcPr>
            <w:tcW w:w="864" w:type="dxa"/>
          </w:tcPr>
          <w:p w14:paraId="2E66C504" w14:textId="77777777" w:rsidR="005A6D07" w:rsidRPr="00CA2E72" w:rsidRDefault="005A6D07" w:rsidP="00D10F92">
            <w:pPr>
              <w:pStyle w:val="BodyTable"/>
              <w:jc w:val="center"/>
              <w:rPr>
                <w:rFonts w:ascii="Arial" w:hAnsi="Arial" w:cs="Arial"/>
              </w:rPr>
            </w:pPr>
            <w:r w:rsidRPr="00CA2E72">
              <w:rPr>
                <w:rFonts w:ascii="Arial" w:hAnsi="Arial" w:cs="Arial"/>
              </w:rPr>
              <w:t>1</w:t>
            </w:r>
          </w:p>
        </w:tc>
        <w:tc>
          <w:tcPr>
            <w:tcW w:w="1152" w:type="dxa"/>
            <w:vAlign w:val="bottom"/>
          </w:tcPr>
          <w:p w14:paraId="37A0F90E" w14:textId="18575822" w:rsidR="005A6D07" w:rsidRDefault="005A6D07">
            <w:pPr>
              <w:jc w:val="right"/>
              <w:rPr>
                <w:rFonts w:cs="Arial"/>
                <w:sz w:val="20"/>
              </w:rPr>
            </w:pPr>
            <w:r>
              <w:rPr>
                <w:rFonts w:cs="Arial"/>
                <w:sz w:val="20"/>
              </w:rPr>
              <w:t>0.168</w:t>
            </w:r>
          </w:p>
        </w:tc>
        <w:tc>
          <w:tcPr>
            <w:tcW w:w="1152" w:type="dxa"/>
            <w:vAlign w:val="bottom"/>
          </w:tcPr>
          <w:p w14:paraId="357F5651" w14:textId="69DCD8CE" w:rsidR="005A6D07" w:rsidRDefault="005A6D07">
            <w:pPr>
              <w:jc w:val="right"/>
              <w:rPr>
                <w:rFonts w:cs="Arial"/>
                <w:sz w:val="20"/>
              </w:rPr>
            </w:pPr>
            <w:r>
              <w:rPr>
                <w:rFonts w:cs="Arial"/>
                <w:sz w:val="20"/>
              </w:rPr>
              <w:t>0.024</w:t>
            </w:r>
          </w:p>
        </w:tc>
        <w:tc>
          <w:tcPr>
            <w:tcW w:w="1152" w:type="dxa"/>
            <w:vAlign w:val="bottom"/>
          </w:tcPr>
          <w:p w14:paraId="711F3F29" w14:textId="5876497A" w:rsidR="005A6D07" w:rsidRDefault="005A6D07">
            <w:pPr>
              <w:jc w:val="right"/>
              <w:rPr>
                <w:rFonts w:cs="Arial"/>
                <w:sz w:val="20"/>
              </w:rPr>
            </w:pPr>
            <w:r>
              <w:rPr>
                <w:rFonts w:cs="Arial"/>
                <w:sz w:val="20"/>
              </w:rPr>
              <w:t>0.140</w:t>
            </w:r>
          </w:p>
        </w:tc>
        <w:tc>
          <w:tcPr>
            <w:tcW w:w="1152" w:type="dxa"/>
            <w:vAlign w:val="bottom"/>
          </w:tcPr>
          <w:p w14:paraId="56C6EAA6" w14:textId="4CEDA3B6" w:rsidR="005A6D07" w:rsidRDefault="005A6D07">
            <w:pPr>
              <w:jc w:val="right"/>
              <w:rPr>
                <w:rFonts w:cs="Arial"/>
                <w:sz w:val="20"/>
              </w:rPr>
            </w:pPr>
            <w:r>
              <w:rPr>
                <w:rFonts w:cs="Arial"/>
                <w:sz w:val="20"/>
              </w:rPr>
              <w:t>0.001</w:t>
            </w:r>
          </w:p>
        </w:tc>
        <w:tc>
          <w:tcPr>
            <w:tcW w:w="1152" w:type="dxa"/>
            <w:vAlign w:val="bottom"/>
          </w:tcPr>
          <w:p w14:paraId="2824CBBB" w14:textId="53AE6784" w:rsidR="005A6D07" w:rsidRDefault="005A6D07">
            <w:pPr>
              <w:jc w:val="right"/>
              <w:rPr>
                <w:rFonts w:cs="Arial"/>
                <w:sz w:val="20"/>
              </w:rPr>
            </w:pPr>
            <w:r>
              <w:rPr>
                <w:rFonts w:cs="Arial"/>
                <w:sz w:val="20"/>
              </w:rPr>
              <w:t>0.005</w:t>
            </w:r>
          </w:p>
        </w:tc>
      </w:tr>
      <w:tr w:rsidR="005A6D07" w:rsidRPr="00CA2E72" w14:paraId="5B3C05A4" w14:textId="77777777" w:rsidTr="00075096">
        <w:trPr>
          <w:jc w:val="center"/>
        </w:trPr>
        <w:tc>
          <w:tcPr>
            <w:tcW w:w="864" w:type="dxa"/>
          </w:tcPr>
          <w:p w14:paraId="2B64A02F" w14:textId="77777777" w:rsidR="005A6D07" w:rsidRPr="00CA2E72" w:rsidRDefault="005A6D07" w:rsidP="00D10F92">
            <w:pPr>
              <w:pStyle w:val="BodyTable"/>
              <w:jc w:val="center"/>
              <w:rPr>
                <w:rFonts w:ascii="Arial" w:hAnsi="Arial" w:cs="Arial"/>
              </w:rPr>
            </w:pPr>
            <w:r w:rsidRPr="00CA2E72">
              <w:rPr>
                <w:rFonts w:ascii="Arial" w:hAnsi="Arial" w:cs="Arial"/>
              </w:rPr>
              <w:t>2</w:t>
            </w:r>
          </w:p>
        </w:tc>
        <w:tc>
          <w:tcPr>
            <w:tcW w:w="1152" w:type="dxa"/>
            <w:vAlign w:val="bottom"/>
          </w:tcPr>
          <w:p w14:paraId="4E61FA7F" w14:textId="64C60A18" w:rsidR="005A6D07" w:rsidRDefault="005A6D07">
            <w:pPr>
              <w:jc w:val="right"/>
              <w:rPr>
                <w:rFonts w:cs="Arial"/>
                <w:sz w:val="20"/>
              </w:rPr>
            </w:pPr>
            <w:r>
              <w:rPr>
                <w:rFonts w:cs="Arial"/>
                <w:sz w:val="20"/>
              </w:rPr>
              <w:t>0.374</w:t>
            </w:r>
          </w:p>
        </w:tc>
        <w:tc>
          <w:tcPr>
            <w:tcW w:w="1152" w:type="dxa"/>
            <w:vAlign w:val="bottom"/>
          </w:tcPr>
          <w:p w14:paraId="1FD3C8A9" w14:textId="1C7E1E13" w:rsidR="005A6D07" w:rsidRDefault="005A6D07">
            <w:pPr>
              <w:jc w:val="right"/>
              <w:rPr>
                <w:rFonts w:cs="Arial"/>
                <w:sz w:val="20"/>
              </w:rPr>
            </w:pPr>
            <w:r>
              <w:rPr>
                <w:rFonts w:cs="Arial"/>
                <w:sz w:val="20"/>
              </w:rPr>
              <w:t>0.054</w:t>
            </w:r>
          </w:p>
        </w:tc>
        <w:tc>
          <w:tcPr>
            <w:tcW w:w="1152" w:type="dxa"/>
            <w:vAlign w:val="bottom"/>
          </w:tcPr>
          <w:p w14:paraId="1AC5ABCD" w14:textId="2D549333" w:rsidR="005A6D07" w:rsidRDefault="005A6D07">
            <w:pPr>
              <w:jc w:val="right"/>
              <w:rPr>
                <w:rFonts w:cs="Arial"/>
                <w:sz w:val="20"/>
              </w:rPr>
            </w:pPr>
            <w:r>
              <w:rPr>
                <w:rFonts w:cs="Arial"/>
                <w:sz w:val="20"/>
              </w:rPr>
              <w:t>0.144</w:t>
            </w:r>
          </w:p>
        </w:tc>
        <w:tc>
          <w:tcPr>
            <w:tcW w:w="1152" w:type="dxa"/>
            <w:vAlign w:val="bottom"/>
          </w:tcPr>
          <w:p w14:paraId="2C5C97FD" w14:textId="2D6C2425" w:rsidR="005A6D07" w:rsidRDefault="005A6D07">
            <w:pPr>
              <w:jc w:val="right"/>
              <w:rPr>
                <w:rFonts w:cs="Arial"/>
                <w:sz w:val="20"/>
              </w:rPr>
            </w:pPr>
            <w:r>
              <w:rPr>
                <w:rFonts w:cs="Arial"/>
                <w:sz w:val="20"/>
              </w:rPr>
              <w:t>0.005</w:t>
            </w:r>
          </w:p>
        </w:tc>
        <w:tc>
          <w:tcPr>
            <w:tcW w:w="1152" w:type="dxa"/>
            <w:vAlign w:val="bottom"/>
          </w:tcPr>
          <w:p w14:paraId="773F8772" w14:textId="28B3784F" w:rsidR="005A6D07" w:rsidRDefault="005A6D07">
            <w:pPr>
              <w:jc w:val="right"/>
              <w:rPr>
                <w:rFonts w:cs="Arial"/>
                <w:sz w:val="20"/>
              </w:rPr>
            </w:pPr>
            <w:r>
              <w:rPr>
                <w:rFonts w:cs="Arial"/>
                <w:sz w:val="20"/>
              </w:rPr>
              <w:t>0.014</w:t>
            </w:r>
          </w:p>
        </w:tc>
      </w:tr>
      <w:tr w:rsidR="005A6D07" w:rsidRPr="00CA2E72" w14:paraId="6DF9305A" w14:textId="77777777" w:rsidTr="00075096">
        <w:trPr>
          <w:jc w:val="center"/>
        </w:trPr>
        <w:tc>
          <w:tcPr>
            <w:tcW w:w="864" w:type="dxa"/>
          </w:tcPr>
          <w:p w14:paraId="28B14DB4" w14:textId="77777777" w:rsidR="005A6D07" w:rsidRPr="00CA2E72" w:rsidRDefault="005A6D07" w:rsidP="00D10F92">
            <w:pPr>
              <w:pStyle w:val="BodyTable"/>
              <w:jc w:val="center"/>
              <w:rPr>
                <w:rFonts w:ascii="Arial" w:hAnsi="Arial" w:cs="Arial"/>
              </w:rPr>
            </w:pPr>
            <w:r w:rsidRPr="00CA2E72">
              <w:rPr>
                <w:rFonts w:ascii="Arial" w:hAnsi="Arial" w:cs="Arial"/>
              </w:rPr>
              <w:t>3</w:t>
            </w:r>
          </w:p>
        </w:tc>
        <w:tc>
          <w:tcPr>
            <w:tcW w:w="1152" w:type="dxa"/>
            <w:vAlign w:val="bottom"/>
          </w:tcPr>
          <w:p w14:paraId="34FEC629" w14:textId="081B3283" w:rsidR="005A6D07" w:rsidRDefault="005A6D07">
            <w:pPr>
              <w:jc w:val="right"/>
              <w:rPr>
                <w:rFonts w:cs="Arial"/>
                <w:sz w:val="20"/>
              </w:rPr>
            </w:pPr>
            <w:r>
              <w:rPr>
                <w:rFonts w:cs="Arial"/>
                <w:sz w:val="20"/>
              </w:rPr>
              <w:t>0.473</w:t>
            </w:r>
          </w:p>
        </w:tc>
        <w:tc>
          <w:tcPr>
            <w:tcW w:w="1152" w:type="dxa"/>
            <w:vAlign w:val="bottom"/>
          </w:tcPr>
          <w:p w14:paraId="2D04EF95" w14:textId="166D8DD4" w:rsidR="005A6D07" w:rsidRDefault="005A6D07">
            <w:pPr>
              <w:jc w:val="right"/>
              <w:rPr>
                <w:rFonts w:cs="Arial"/>
                <w:sz w:val="20"/>
              </w:rPr>
            </w:pPr>
            <w:r>
              <w:rPr>
                <w:rFonts w:cs="Arial"/>
                <w:sz w:val="20"/>
              </w:rPr>
              <w:t>0.067</w:t>
            </w:r>
          </w:p>
        </w:tc>
        <w:tc>
          <w:tcPr>
            <w:tcW w:w="1152" w:type="dxa"/>
            <w:vAlign w:val="bottom"/>
          </w:tcPr>
          <w:p w14:paraId="3167F50E" w14:textId="03E6C760" w:rsidR="005A6D07" w:rsidRDefault="005A6D07">
            <w:pPr>
              <w:jc w:val="right"/>
              <w:rPr>
                <w:rFonts w:cs="Arial"/>
                <w:sz w:val="20"/>
              </w:rPr>
            </w:pPr>
            <w:r>
              <w:rPr>
                <w:rFonts w:cs="Arial"/>
                <w:sz w:val="20"/>
              </w:rPr>
              <w:t>0.142</w:t>
            </w:r>
          </w:p>
        </w:tc>
        <w:tc>
          <w:tcPr>
            <w:tcW w:w="1152" w:type="dxa"/>
            <w:vAlign w:val="bottom"/>
          </w:tcPr>
          <w:p w14:paraId="7C30F053" w14:textId="477B5AAF" w:rsidR="005A6D07" w:rsidRDefault="005A6D07">
            <w:pPr>
              <w:jc w:val="right"/>
              <w:rPr>
                <w:rFonts w:cs="Arial"/>
                <w:sz w:val="20"/>
              </w:rPr>
            </w:pPr>
            <w:r>
              <w:rPr>
                <w:rFonts w:cs="Arial"/>
                <w:sz w:val="20"/>
              </w:rPr>
              <w:t>0.001</w:t>
            </w:r>
          </w:p>
        </w:tc>
        <w:tc>
          <w:tcPr>
            <w:tcW w:w="1152" w:type="dxa"/>
            <w:vAlign w:val="bottom"/>
          </w:tcPr>
          <w:p w14:paraId="7C80A2F9" w14:textId="6252B6E0" w:rsidR="005A6D07" w:rsidRDefault="005A6D07">
            <w:pPr>
              <w:jc w:val="right"/>
              <w:rPr>
                <w:rFonts w:cs="Arial"/>
                <w:sz w:val="20"/>
              </w:rPr>
            </w:pPr>
            <w:r>
              <w:rPr>
                <w:rFonts w:cs="Arial"/>
                <w:sz w:val="20"/>
              </w:rPr>
              <w:t>0.003</w:t>
            </w:r>
          </w:p>
        </w:tc>
      </w:tr>
      <w:tr w:rsidR="005A6D07" w:rsidRPr="00CA2E72" w14:paraId="5465ABB4" w14:textId="77777777" w:rsidTr="00075096">
        <w:trPr>
          <w:jc w:val="center"/>
        </w:trPr>
        <w:tc>
          <w:tcPr>
            <w:tcW w:w="864" w:type="dxa"/>
          </w:tcPr>
          <w:p w14:paraId="0BC0DD51" w14:textId="77777777" w:rsidR="005A6D07" w:rsidRPr="00CA2E72" w:rsidRDefault="005A6D07" w:rsidP="00D10F92">
            <w:pPr>
              <w:pStyle w:val="BodyTable"/>
              <w:jc w:val="center"/>
              <w:rPr>
                <w:rFonts w:ascii="Arial" w:hAnsi="Arial" w:cs="Arial"/>
              </w:rPr>
            </w:pPr>
            <w:r w:rsidRPr="00CA2E72">
              <w:rPr>
                <w:rFonts w:ascii="Arial" w:hAnsi="Arial" w:cs="Arial"/>
              </w:rPr>
              <w:t>4</w:t>
            </w:r>
          </w:p>
        </w:tc>
        <w:tc>
          <w:tcPr>
            <w:tcW w:w="1152" w:type="dxa"/>
            <w:vAlign w:val="bottom"/>
          </w:tcPr>
          <w:p w14:paraId="00F72035" w14:textId="1A3E9E46" w:rsidR="005A6D07" w:rsidRDefault="005A6D07">
            <w:pPr>
              <w:jc w:val="right"/>
              <w:rPr>
                <w:rFonts w:cs="Arial"/>
                <w:sz w:val="20"/>
              </w:rPr>
            </w:pPr>
            <w:r>
              <w:rPr>
                <w:rFonts w:cs="Arial"/>
                <w:sz w:val="20"/>
              </w:rPr>
              <w:t>0.432</w:t>
            </w:r>
          </w:p>
        </w:tc>
        <w:tc>
          <w:tcPr>
            <w:tcW w:w="1152" w:type="dxa"/>
            <w:vAlign w:val="bottom"/>
          </w:tcPr>
          <w:p w14:paraId="239B3213" w14:textId="6F4A904F" w:rsidR="005A6D07" w:rsidRDefault="005A6D07">
            <w:pPr>
              <w:jc w:val="right"/>
              <w:rPr>
                <w:rFonts w:cs="Arial"/>
                <w:sz w:val="20"/>
              </w:rPr>
            </w:pPr>
            <w:r>
              <w:rPr>
                <w:rFonts w:cs="Arial"/>
                <w:sz w:val="20"/>
              </w:rPr>
              <w:t>0.062</w:t>
            </w:r>
          </w:p>
        </w:tc>
        <w:tc>
          <w:tcPr>
            <w:tcW w:w="1152" w:type="dxa"/>
            <w:vAlign w:val="bottom"/>
          </w:tcPr>
          <w:p w14:paraId="13DCCBD0" w14:textId="1A8F1F56" w:rsidR="005A6D07" w:rsidRDefault="005A6D07">
            <w:pPr>
              <w:jc w:val="right"/>
              <w:rPr>
                <w:rFonts w:cs="Arial"/>
                <w:sz w:val="20"/>
              </w:rPr>
            </w:pPr>
            <w:r>
              <w:rPr>
                <w:rFonts w:cs="Arial"/>
                <w:sz w:val="20"/>
              </w:rPr>
              <w:t>0.144</w:t>
            </w:r>
          </w:p>
        </w:tc>
        <w:tc>
          <w:tcPr>
            <w:tcW w:w="1152" w:type="dxa"/>
            <w:vAlign w:val="bottom"/>
          </w:tcPr>
          <w:p w14:paraId="18839F6D" w14:textId="7FB1EAA6" w:rsidR="005A6D07" w:rsidRDefault="005A6D07">
            <w:pPr>
              <w:jc w:val="right"/>
              <w:rPr>
                <w:rFonts w:cs="Arial"/>
                <w:sz w:val="20"/>
              </w:rPr>
            </w:pPr>
            <w:r>
              <w:rPr>
                <w:rFonts w:cs="Arial"/>
                <w:sz w:val="20"/>
              </w:rPr>
              <w:t>0.001</w:t>
            </w:r>
          </w:p>
        </w:tc>
        <w:tc>
          <w:tcPr>
            <w:tcW w:w="1152" w:type="dxa"/>
            <w:vAlign w:val="bottom"/>
          </w:tcPr>
          <w:p w14:paraId="0C87E4EA" w14:textId="6783DC49" w:rsidR="005A6D07" w:rsidRDefault="005A6D07">
            <w:pPr>
              <w:jc w:val="right"/>
              <w:rPr>
                <w:rFonts w:cs="Arial"/>
                <w:sz w:val="20"/>
              </w:rPr>
            </w:pPr>
            <w:r>
              <w:rPr>
                <w:rFonts w:cs="Arial"/>
                <w:sz w:val="20"/>
              </w:rPr>
              <w:t>0.002</w:t>
            </w:r>
          </w:p>
        </w:tc>
      </w:tr>
      <w:tr w:rsidR="005A6D07" w:rsidRPr="00CA2E72" w14:paraId="53BBD7CE" w14:textId="77777777" w:rsidTr="00075096">
        <w:trPr>
          <w:jc w:val="center"/>
        </w:trPr>
        <w:tc>
          <w:tcPr>
            <w:tcW w:w="864" w:type="dxa"/>
          </w:tcPr>
          <w:p w14:paraId="5B78ED8C" w14:textId="77777777" w:rsidR="005A6D07" w:rsidRPr="00CA2E72" w:rsidRDefault="005A6D07" w:rsidP="00D10F92">
            <w:pPr>
              <w:pStyle w:val="BodyTable"/>
              <w:jc w:val="center"/>
              <w:rPr>
                <w:rFonts w:ascii="Arial" w:hAnsi="Arial" w:cs="Arial"/>
              </w:rPr>
            </w:pPr>
            <w:r w:rsidRPr="00CA2E72">
              <w:rPr>
                <w:rFonts w:ascii="Arial" w:hAnsi="Arial" w:cs="Arial"/>
              </w:rPr>
              <w:t>5</w:t>
            </w:r>
          </w:p>
        </w:tc>
        <w:tc>
          <w:tcPr>
            <w:tcW w:w="1152" w:type="dxa"/>
            <w:vAlign w:val="bottom"/>
          </w:tcPr>
          <w:p w14:paraId="493DEB3A" w14:textId="48A6D1A2" w:rsidR="005A6D07" w:rsidRDefault="005A6D07">
            <w:pPr>
              <w:jc w:val="right"/>
              <w:rPr>
                <w:rFonts w:cs="Arial"/>
                <w:sz w:val="20"/>
              </w:rPr>
            </w:pPr>
            <w:r>
              <w:rPr>
                <w:rFonts w:cs="Arial"/>
                <w:sz w:val="20"/>
              </w:rPr>
              <w:t>0.482</w:t>
            </w:r>
          </w:p>
        </w:tc>
        <w:tc>
          <w:tcPr>
            <w:tcW w:w="1152" w:type="dxa"/>
            <w:vAlign w:val="bottom"/>
          </w:tcPr>
          <w:p w14:paraId="6775E1F7" w14:textId="42C50A05" w:rsidR="005A6D07" w:rsidRDefault="005A6D07">
            <w:pPr>
              <w:jc w:val="right"/>
              <w:rPr>
                <w:rFonts w:cs="Arial"/>
                <w:sz w:val="20"/>
              </w:rPr>
            </w:pPr>
            <w:r>
              <w:rPr>
                <w:rFonts w:cs="Arial"/>
                <w:sz w:val="20"/>
              </w:rPr>
              <w:t>0.069</w:t>
            </w:r>
          </w:p>
        </w:tc>
        <w:tc>
          <w:tcPr>
            <w:tcW w:w="1152" w:type="dxa"/>
            <w:vAlign w:val="bottom"/>
          </w:tcPr>
          <w:p w14:paraId="306AAF07" w14:textId="1C1E3750" w:rsidR="005A6D07" w:rsidRDefault="005A6D07">
            <w:pPr>
              <w:jc w:val="right"/>
              <w:rPr>
                <w:rFonts w:cs="Arial"/>
                <w:sz w:val="20"/>
              </w:rPr>
            </w:pPr>
            <w:r>
              <w:rPr>
                <w:rFonts w:cs="Arial"/>
                <w:sz w:val="20"/>
              </w:rPr>
              <w:t>0.144</w:t>
            </w:r>
          </w:p>
        </w:tc>
        <w:tc>
          <w:tcPr>
            <w:tcW w:w="1152" w:type="dxa"/>
            <w:vAlign w:val="bottom"/>
          </w:tcPr>
          <w:p w14:paraId="07C96169" w14:textId="4E3CB534" w:rsidR="005A6D07" w:rsidRDefault="005A6D07">
            <w:pPr>
              <w:jc w:val="right"/>
              <w:rPr>
                <w:rFonts w:cs="Arial"/>
                <w:sz w:val="20"/>
              </w:rPr>
            </w:pPr>
            <w:r>
              <w:rPr>
                <w:rFonts w:cs="Arial"/>
                <w:sz w:val="20"/>
              </w:rPr>
              <w:t>0.004</w:t>
            </w:r>
          </w:p>
        </w:tc>
        <w:tc>
          <w:tcPr>
            <w:tcW w:w="1152" w:type="dxa"/>
            <w:vAlign w:val="bottom"/>
          </w:tcPr>
          <w:p w14:paraId="53AA9FA8" w14:textId="0A006E20" w:rsidR="005A6D07" w:rsidRDefault="005A6D07">
            <w:pPr>
              <w:jc w:val="right"/>
              <w:rPr>
                <w:rFonts w:cs="Arial"/>
                <w:sz w:val="20"/>
              </w:rPr>
            </w:pPr>
            <w:r>
              <w:rPr>
                <w:rFonts w:cs="Arial"/>
                <w:sz w:val="20"/>
              </w:rPr>
              <w:t>0.009</w:t>
            </w:r>
          </w:p>
        </w:tc>
      </w:tr>
      <w:tr w:rsidR="005A6D07" w:rsidRPr="00CA2E72" w14:paraId="49D07B28" w14:textId="77777777" w:rsidTr="00075096">
        <w:trPr>
          <w:jc w:val="center"/>
        </w:trPr>
        <w:tc>
          <w:tcPr>
            <w:tcW w:w="864" w:type="dxa"/>
          </w:tcPr>
          <w:p w14:paraId="6852E9A0" w14:textId="77777777" w:rsidR="005A6D07" w:rsidRPr="00CA2E72" w:rsidRDefault="005A6D07" w:rsidP="00D10F92">
            <w:pPr>
              <w:pStyle w:val="BodyTable"/>
              <w:jc w:val="center"/>
              <w:rPr>
                <w:rFonts w:ascii="Arial" w:hAnsi="Arial" w:cs="Arial"/>
              </w:rPr>
            </w:pPr>
            <w:r w:rsidRPr="00CA2E72">
              <w:rPr>
                <w:rFonts w:ascii="Arial" w:hAnsi="Arial" w:cs="Arial"/>
              </w:rPr>
              <w:t>6</w:t>
            </w:r>
          </w:p>
        </w:tc>
        <w:tc>
          <w:tcPr>
            <w:tcW w:w="1152" w:type="dxa"/>
            <w:vAlign w:val="bottom"/>
          </w:tcPr>
          <w:p w14:paraId="4FD99FA0" w14:textId="4D8D7A1F" w:rsidR="005A6D07" w:rsidRDefault="005A6D07">
            <w:pPr>
              <w:jc w:val="right"/>
              <w:rPr>
                <w:rFonts w:cs="Arial"/>
                <w:sz w:val="20"/>
              </w:rPr>
            </w:pPr>
            <w:r>
              <w:rPr>
                <w:rFonts w:cs="Arial"/>
                <w:sz w:val="20"/>
              </w:rPr>
              <w:t>0.430</w:t>
            </w:r>
          </w:p>
        </w:tc>
        <w:tc>
          <w:tcPr>
            <w:tcW w:w="1152" w:type="dxa"/>
            <w:vAlign w:val="bottom"/>
          </w:tcPr>
          <w:p w14:paraId="6ACDAAAB" w14:textId="4792CF74" w:rsidR="005A6D07" w:rsidRDefault="005A6D07">
            <w:pPr>
              <w:jc w:val="right"/>
              <w:rPr>
                <w:rFonts w:cs="Arial"/>
                <w:sz w:val="20"/>
              </w:rPr>
            </w:pPr>
            <w:r>
              <w:rPr>
                <w:rFonts w:cs="Arial"/>
                <w:sz w:val="20"/>
              </w:rPr>
              <w:t>0.061</w:t>
            </w:r>
          </w:p>
        </w:tc>
        <w:tc>
          <w:tcPr>
            <w:tcW w:w="1152" w:type="dxa"/>
            <w:vAlign w:val="bottom"/>
          </w:tcPr>
          <w:p w14:paraId="6F195163" w14:textId="662D66F6" w:rsidR="005A6D07" w:rsidRDefault="005A6D07">
            <w:pPr>
              <w:jc w:val="right"/>
              <w:rPr>
                <w:rFonts w:cs="Arial"/>
                <w:sz w:val="20"/>
              </w:rPr>
            </w:pPr>
            <w:r>
              <w:rPr>
                <w:rFonts w:cs="Arial"/>
                <w:sz w:val="20"/>
              </w:rPr>
              <w:t>0.141</w:t>
            </w:r>
          </w:p>
        </w:tc>
        <w:tc>
          <w:tcPr>
            <w:tcW w:w="1152" w:type="dxa"/>
            <w:vAlign w:val="bottom"/>
          </w:tcPr>
          <w:p w14:paraId="39543921" w14:textId="76D3D2B1" w:rsidR="005A6D07" w:rsidRDefault="005A6D07">
            <w:pPr>
              <w:jc w:val="right"/>
              <w:rPr>
                <w:rFonts w:cs="Arial"/>
                <w:sz w:val="20"/>
              </w:rPr>
            </w:pPr>
            <w:r>
              <w:rPr>
                <w:rFonts w:cs="Arial"/>
                <w:sz w:val="20"/>
              </w:rPr>
              <w:t>0.003</w:t>
            </w:r>
          </w:p>
        </w:tc>
        <w:tc>
          <w:tcPr>
            <w:tcW w:w="1152" w:type="dxa"/>
            <w:vAlign w:val="bottom"/>
          </w:tcPr>
          <w:p w14:paraId="6F206BB2" w14:textId="3746BCA6" w:rsidR="005A6D07" w:rsidRDefault="005A6D07">
            <w:pPr>
              <w:jc w:val="right"/>
              <w:rPr>
                <w:rFonts w:cs="Arial"/>
                <w:sz w:val="20"/>
              </w:rPr>
            </w:pPr>
            <w:r>
              <w:rPr>
                <w:rFonts w:cs="Arial"/>
                <w:sz w:val="20"/>
              </w:rPr>
              <w:t>0.007</w:t>
            </w:r>
          </w:p>
        </w:tc>
      </w:tr>
      <w:tr w:rsidR="005A6D07" w:rsidRPr="00CA2E72" w14:paraId="5D8D86C3" w14:textId="77777777" w:rsidTr="00075096">
        <w:trPr>
          <w:jc w:val="center"/>
        </w:trPr>
        <w:tc>
          <w:tcPr>
            <w:tcW w:w="864" w:type="dxa"/>
          </w:tcPr>
          <w:p w14:paraId="5E119229" w14:textId="77777777" w:rsidR="005A6D07" w:rsidRPr="00CA2E72" w:rsidRDefault="005A6D07" w:rsidP="00D10F92">
            <w:pPr>
              <w:pStyle w:val="BodyTable"/>
              <w:jc w:val="center"/>
              <w:rPr>
                <w:rFonts w:ascii="Arial" w:hAnsi="Arial" w:cs="Arial"/>
              </w:rPr>
            </w:pPr>
            <w:r w:rsidRPr="00CA2E72">
              <w:rPr>
                <w:rFonts w:ascii="Arial" w:hAnsi="Arial" w:cs="Arial"/>
              </w:rPr>
              <w:t>7</w:t>
            </w:r>
          </w:p>
        </w:tc>
        <w:tc>
          <w:tcPr>
            <w:tcW w:w="1152" w:type="dxa"/>
            <w:vAlign w:val="bottom"/>
          </w:tcPr>
          <w:p w14:paraId="6321068F" w14:textId="72B8E221" w:rsidR="005A6D07" w:rsidRDefault="005A6D07">
            <w:pPr>
              <w:jc w:val="right"/>
              <w:rPr>
                <w:rFonts w:cs="Arial"/>
                <w:sz w:val="20"/>
              </w:rPr>
            </w:pPr>
            <w:r>
              <w:rPr>
                <w:rFonts w:cs="Arial"/>
                <w:sz w:val="20"/>
              </w:rPr>
              <w:t>0.423</w:t>
            </w:r>
          </w:p>
        </w:tc>
        <w:tc>
          <w:tcPr>
            <w:tcW w:w="1152" w:type="dxa"/>
            <w:vAlign w:val="bottom"/>
          </w:tcPr>
          <w:p w14:paraId="050589B9" w14:textId="39C81063" w:rsidR="005A6D07" w:rsidRDefault="005A6D07">
            <w:pPr>
              <w:jc w:val="right"/>
              <w:rPr>
                <w:rFonts w:cs="Arial"/>
                <w:sz w:val="20"/>
              </w:rPr>
            </w:pPr>
            <w:r>
              <w:rPr>
                <w:rFonts w:cs="Arial"/>
                <w:sz w:val="20"/>
              </w:rPr>
              <w:t>0.063</w:t>
            </w:r>
          </w:p>
        </w:tc>
        <w:tc>
          <w:tcPr>
            <w:tcW w:w="1152" w:type="dxa"/>
            <w:vAlign w:val="bottom"/>
          </w:tcPr>
          <w:p w14:paraId="408135A7" w14:textId="4B297E4E" w:rsidR="005A6D07" w:rsidRDefault="005A6D07">
            <w:pPr>
              <w:jc w:val="right"/>
              <w:rPr>
                <w:rFonts w:cs="Arial"/>
                <w:sz w:val="20"/>
              </w:rPr>
            </w:pPr>
            <w:r>
              <w:rPr>
                <w:rFonts w:cs="Arial"/>
                <w:sz w:val="20"/>
              </w:rPr>
              <w:t>0.149</w:t>
            </w:r>
          </w:p>
        </w:tc>
        <w:tc>
          <w:tcPr>
            <w:tcW w:w="1152" w:type="dxa"/>
            <w:vAlign w:val="bottom"/>
          </w:tcPr>
          <w:p w14:paraId="37F43165" w14:textId="11DF5619" w:rsidR="005A6D07" w:rsidRDefault="005A6D07">
            <w:pPr>
              <w:jc w:val="right"/>
              <w:rPr>
                <w:rFonts w:cs="Arial"/>
                <w:sz w:val="20"/>
              </w:rPr>
            </w:pPr>
            <w:r>
              <w:rPr>
                <w:rFonts w:cs="Arial"/>
                <w:sz w:val="20"/>
              </w:rPr>
              <w:t>0.002</w:t>
            </w:r>
          </w:p>
        </w:tc>
        <w:tc>
          <w:tcPr>
            <w:tcW w:w="1152" w:type="dxa"/>
            <w:vAlign w:val="bottom"/>
          </w:tcPr>
          <w:p w14:paraId="2E17AE7C" w14:textId="3FF6B5CE" w:rsidR="005A6D07" w:rsidRDefault="005A6D07">
            <w:pPr>
              <w:jc w:val="right"/>
              <w:rPr>
                <w:rFonts w:cs="Arial"/>
                <w:sz w:val="20"/>
              </w:rPr>
            </w:pPr>
            <w:r>
              <w:rPr>
                <w:rFonts w:cs="Arial"/>
                <w:sz w:val="20"/>
              </w:rPr>
              <w:t>0.006</w:t>
            </w:r>
          </w:p>
        </w:tc>
      </w:tr>
      <w:tr w:rsidR="005A6D07" w:rsidRPr="00CA2E72" w14:paraId="2A5335F2" w14:textId="77777777" w:rsidTr="00075096">
        <w:trPr>
          <w:jc w:val="center"/>
        </w:trPr>
        <w:tc>
          <w:tcPr>
            <w:tcW w:w="864" w:type="dxa"/>
          </w:tcPr>
          <w:p w14:paraId="1977DE21" w14:textId="77777777" w:rsidR="005A6D07" w:rsidRPr="00CA2E72" w:rsidRDefault="005A6D07" w:rsidP="00D10F92">
            <w:pPr>
              <w:pStyle w:val="BodyTable"/>
              <w:jc w:val="center"/>
              <w:rPr>
                <w:rFonts w:ascii="Arial" w:hAnsi="Arial" w:cs="Arial"/>
              </w:rPr>
            </w:pPr>
            <w:r w:rsidRPr="00CA2E72">
              <w:rPr>
                <w:rFonts w:ascii="Arial" w:hAnsi="Arial" w:cs="Arial"/>
              </w:rPr>
              <w:t>8</w:t>
            </w:r>
          </w:p>
        </w:tc>
        <w:tc>
          <w:tcPr>
            <w:tcW w:w="1152" w:type="dxa"/>
            <w:vAlign w:val="bottom"/>
          </w:tcPr>
          <w:p w14:paraId="2691520F" w14:textId="76A96691" w:rsidR="005A6D07" w:rsidRDefault="005A6D07">
            <w:pPr>
              <w:jc w:val="right"/>
              <w:rPr>
                <w:rFonts w:cs="Arial"/>
                <w:sz w:val="20"/>
              </w:rPr>
            </w:pPr>
            <w:r>
              <w:rPr>
                <w:rFonts w:cs="Arial"/>
                <w:sz w:val="20"/>
              </w:rPr>
              <w:t>0.451</w:t>
            </w:r>
          </w:p>
        </w:tc>
        <w:tc>
          <w:tcPr>
            <w:tcW w:w="1152" w:type="dxa"/>
            <w:vAlign w:val="bottom"/>
          </w:tcPr>
          <w:p w14:paraId="3005DA86" w14:textId="5BD0B47F" w:rsidR="005A6D07" w:rsidRDefault="005A6D07">
            <w:pPr>
              <w:jc w:val="right"/>
              <w:rPr>
                <w:rFonts w:cs="Arial"/>
                <w:sz w:val="20"/>
              </w:rPr>
            </w:pPr>
            <w:r>
              <w:rPr>
                <w:rFonts w:cs="Arial"/>
                <w:sz w:val="20"/>
              </w:rPr>
              <w:t>0.066</w:t>
            </w:r>
          </w:p>
        </w:tc>
        <w:tc>
          <w:tcPr>
            <w:tcW w:w="1152" w:type="dxa"/>
            <w:vAlign w:val="bottom"/>
          </w:tcPr>
          <w:p w14:paraId="6B9D0EAF" w14:textId="70A954A9" w:rsidR="005A6D07" w:rsidRDefault="005A6D07">
            <w:pPr>
              <w:jc w:val="right"/>
              <w:rPr>
                <w:rFonts w:cs="Arial"/>
                <w:sz w:val="20"/>
              </w:rPr>
            </w:pPr>
            <w:r>
              <w:rPr>
                <w:rFonts w:cs="Arial"/>
                <w:sz w:val="20"/>
              </w:rPr>
              <w:t>0.147</w:t>
            </w:r>
          </w:p>
        </w:tc>
        <w:tc>
          <w:tcPr>
            <w:tcW w:w="1152" w:type="dxa"/>
            <w:vAlign w:val="bottom"/>
          </w:tcPr>
          <w:p w14:paraId="03493EC6" w14:textId="2B21C025" w:rsidR="005A6D07" w:rsidRDefault="005A6D07">
            <w:pPr>
              <w:jc w:val="right"/>
              <w:rPr>
                <w:rFonts w:cs="Arial"/>
                <w:sz w:val="20"/>
              </w:rPr>
            </w:pPr>
            <w:r>
              <w:rPr>
                <w:rFonts w:cs="Arial"/>
                <w:sz w:val="20"/>
              </w:rPr>
              <w:t>0.006</w:t>
            </w:r>
          </w:p>
        </w:tc>
        <w:tc>
          <w:tcPr>
            <w:tcW w:w="1152" w:type="dxa"/>
            <w:vAlign w:val="bottom"/>
          </w:tcPr>
          <w:p w14:paraId="2BF9D453" w14:textId="48D522BC" w:rsidR="005A6D07" w:rsidRDefault="005A6D07">
            <w:pPr>
              <w:jc w:val="right"/>
              <w:rPr>
                <w:rFonts w:cs="Arial"/>
                <w:sz w:val="20"/>
              </w:rPr>
            </w:pPr>
            <w:r>
              <w:rPr>
                <w:rFonts w:cs="Arial"/>
                <w:sz w:val="20"/>
              </w:rPr>
              <w:t>0.014</w:t>
            </w:r>
          </w:p>
        </w:tc>
      </w:tr>
      <w:tr w:rsidR="002C2F13" w:rsidRPr="00CA2E72" w14:paraId="757B00B2" w14:textId="77777777" w:rsidTr="00075096">
        <w:trPr>
          <w:jc w:val="center"/>
        </w:trPr>
        <w:tc>
          <w:tcPr>
            <w:tcW w:w="6624" w:type="dxa"/>
            <w:gridSpan w:val="6"/>
          </w:tcPr>
          <w:p w14:paraId="55493B76" w14:textId="71121420" w:rsidR="002C2F13" w:rsidRPr="00CA2E72" w:rsidRDefault="002C2F13" w:rsidP="005C47F2">
            <w:pPr>
              <w:pStyle w:val="BodyTable"/>
              <w:rPr>
                <w:rFonts w:ascii="Arial" w:hAnsi="Arial" w:cs="Arial"/>
              </w:rPr>
            </w:pPr>
            <w:r w:rsidRPr="00CA2E72">
              <w:rPr>
                <w:rFonts w:ascii="Arial" w:hAnsi="Arial" w:cs="Arial"/>
                <w:i/>
              </w:rPr>
              <w:t>NMFS Spring Survey</w:t>
            </w:r>
            <w:r>
              <w:rPr>
                <w:rFonts w:ascii="Arial" w:hAnsi="Arial" w:cs="Arial"/>
                <w:i/>
              </w:rPr>
              <w:t xml:space="preserve">, </w:t>
            </w:r>
            <w:r w:rsidRPr="00CA2E72">
              <w:rPr>
                <w:rFonts w:ascii="Arial" w:hAnsi="Arial" w:cs="Arial"/>
                <w:i/>
              </w:rPr>
              <w:t>Yankee 41</w:t>
            </w:r>
            <w:r>
              <w:rPr>
                <w:rFonts w:ascii="Arial" w:hAnsi="Arial" w:cs="Arial"/>
                <w:i/>
              </w:rPr>
              <w:t xml:space="preserve">, </w:t>
            </w:r>
            <w:r w:rsidRPr="00CA2E72">
              <w:rPr>
                <w:rFonts w:ascii="Arial" w:hAnsi="Arial" w:cs="Arial"/>
                <w:i/>
              </w:rPr>
              <w:t>1973</w:t>
            </w:r>
            <w:r w:rsidR="00CF2BEA">
              <w:rPr>
                <w:rFonts w:ascii="Arial" w:hAnsi="Arial" w:cs="Arial"/>
                <w:i/>
              </w:rPr>
              <w:t>–</w:t>
            </w:r>
            <w:r w:rsidRPr="00CA2E72">
              <w:rPr>
                <w:rFonts w:ascii="Arial" w:hAnsi="Arial" w:cs="Arial"/>
                <w:i/>
              </w:rPr>
              <w:t>81</w:t>
            </w:r>
          </w:p>
        </w:tc>
      </w:tr>
      <w:tr w:rsidR="005A6D07" w:rsidRPr="00CA2E72" w14:paraId="071CEED8" w14:textId="77777777" w:rsidTr="00075096">
        <w:trPr>
          <w:jc w:val="center"/>
        </w:trPr>
        <w:tc>
          <w:tcPr>
            <w:tcW w:w="864" w:type="dxa"/>
          </w:tcPr>
          <w:p w14:paraId="0AD69CE9" w14:textId="77777777" w:rsidR="005A6D07" w:rsidRPr="00CA2E72" w:rsidRDefault="005A6D07" w:rsidP="00D10F92">
            <w:pPr>
              <w:pStyle w:val="BodyTable"/>
              <w:jc w:val="center"/>
              <w:rPr>
                <w:rFonts w:ascii="Arial" w:hAnsi="Arial" w:cs="Arial"/>
              </w:rPr>
            </w:pPr>
            <w:r w:rsidRPr="00CA2E72">
              <w:rPr>
                <w:rFonts w:ascii="Arial" w:hAnsi="Arial" w:cs="Arial"/>
              </w:rPr>
              <w:t>1</w:t>
            </w:r>
          </w:p>
        </w:tc>
        <w:tc>
          <w:tcPr>
            <w:tcW w:w="1152" w:type="dxa"/>
            <w:vAlign w:val="bottom"/>
          </w:tcPr>
          <w:p w14:paraId="664E4E04" w14:textId="33A2513A" w:rsidR="005A6D07" w:rsidRDefault="005A6D07">
            <w:pPr>
              <w:jc w:val="right"/>
              <w:rPr>
                <w:rFonts w:cs="Arial"/>
                <w:sz w:val="20"/>
              </w:rPr>
            </w:pPr>
            <w:r>
              <w:rPr>
                <w:rFonts w:cs="Arial"/>
                <w:sz w:val="20"/>
              </w:rPr>
              <w:t>0.228</w:t>
            </w:r>
          </w:p>
        </w:tc>
        <w:tc>
          <w:tcPr>
            <w:tcW w:w="1152" w:type="dxa"/>
            <w:vAlign w:val="bottom"/>
          </w:tcPr>
          <w:p w14:paraId="6513D235" w14:textId="7512EA1F" w:rsidR="005A6D07" w:rsidRDefault="005A6D07">
            <w:pPr>
              <w:jc w:val="right"/>
              <w:rPr>
                <w:rFonts w:cs="Arial"/>
                <w:sz w:val="20"/>
              </w:rPr>
            </w:pPr>
            <w:r>
              <w:rPr>
                <w:rFonts w:cs="Arial"/>
                <w:sz w:val="20"/>
              </w:rPr>
              <w:t>0.074</w:t>
            </w:r>
          </w:p>
        </w:tc>
        <w:tc>
          <w:tcPr>
            <w:tcW w:w="1152" w:type="dxa"/>
            <w:vAlign w:val="bottom"/>
          </w:tcPr>
          <w:p w14:paraId="44742487" w14:textId="71AC8F1C" w:rsidR="005A6D07" w:rsidRDefault="005A6D07">
            <w:pPr>
              <w:jc w:val="right"/>
              <w:rPr>
                <w:rFonts w:cs="Arial"/>
                <w:sz w:val="20"/>
              </w:rPr>
            </w:pPr>
            <w:r>
              <w:rPr>
                <w:rFonts w:cs="Arial"/>
                <w:sz w:val="20"/>
              </w:rPr>
              <w:t>0.327</w:t>
            </w:r>
          </w:p>
        </w:tc>
        <w:tc>
          <w:tcPr>
            <w:tcW w:w="1152" w:type="dxa"/>
            <w:vAlign w:val="bottom"/>
          </w:tcPr>
          <w:p w14:paraId="36AA30C0" w14:textId="03FB1BF0" w:rsidR="005A6D07" w:rsidRDefault="005A6D07">
            <w:pPr>
              <w:jc w:val="right"/>
              <w:rPr>
                <w:rFonts w:cs="Arial"/>
                <w:sz w:val="20"/>
              </w:rPr>
            </w:pPr>
            <w:r>
              <w:rPr>
                <w:rFonts w:cs="Arial"/>
                <w:sz w:val="20"/>
              </w:rPr>
              <w:t>0.011</w:t>
            </w:r>
          </w:p>
        </w:tc>
        <w:tc>
          <w:tcPr>
            <w:tcW w:w="1152" w:type="dxa"/>
            <w:vAlign w:val="bottom"/>
          </w:tcPr>
          <w:p w14:paraId="3A1D0A32" w14:textId="536B75EA" w:rsidR="005A6D07" w:rsidRDefault="005A6D07">
            <w:pPr>
              <w:jc w:val="right"/>
              <w:rPr>
                <w:rFonts w:cs="Arial"/>
                <w:sz w:val="20"/>
              </w:rPr>
            </w:pPr>
            <w:r>
              <w:rPr>
                <w:rFonts w:cs="Arial"/>
                <w:sz w:val="20"/>
              </w:rPr>
              <w:t>0.051</w:t>
            </w:r>
          </w:p>
        </w:tc>
      </w:tr>
      <w:tr w:rsidR="005A6D07" w:rsidRPr="00CA2E72" w14:paraId="59D758F2" w14:textId="77777777" w:rsidTr="00075096">
        <w:trPr>
          <w:jc w:val="center"/>
        </w:trPr>
        <w:tc>
          <w:tcPr>
            <w:tcW w:w="864" w:type="dxa"/>
          </w:tcPr>
          <w:p w14:paraId="7C037D4D" w14:textId="77777777" w:rsidR="005A6D07" w:rsidRPr="00CA2E72" w:rsidRDefault="005A6D07" w:rsidP="00D10F92">
            <w:pPr>
              <w:pStyle w:val="BodyTable"/>
              <w:jc w:val="center"/>
              <w:rPr>
                <w:rFonts w:ascii="Arial" w:hAnsi="Arial" w:cs="Arial"/>
              </w:rPr>
            </w:pPr>
            <w:r w:rsidRPr="00CA2E72">
              <w:rPr>
                <w:rFonts w:ascii="Arial" w:hAnsi="Arial" w:cs="Arial"/>
              </w:rPr>
              <w:t>2</w:t>
            </w:r>
          </w:p>
        </w:tc>
        <w:tc>
          <w:tcPr>
            <w:tcW w:w="1152" w:type="dxa"/>
            <w:vAlign w:val="bottom"/>
          </w:tcPr>
          <w:p w14:paraId="2CEAF2F4" w14:textId="5C9786E5" w:rsidR="005A6D07" w:rsidRDefault="005A6D07">
            <w:pPr>
              <w:jc w:val="right"/>
              <w:rPr>
                <w:rFonts w:cs="Arial"/>
                <w:sz w:val="20"/>
              </w:rPr>
            </w:pPr>
            <w:r>
              <w:rPr>
                <w:rFonts w:cs="Arial"/>
                <w:sz w:val="20"/>
              </w:rPr>
              <w:t>0.534</w:t>
            </w:r>
          </w:p>
        </w:tc>
        <w:tc>
          <w:tcPr>
            <w:tcW w:w="1152" w:type="dxa"/>
            <w:vAlign w:val="bottom"/>
          </w:tcPr>
          <w:p w14:paraId="4C773768" w14:textId="3C1EE6D1" w:rsidR="005A6D07" w:rsidRDefault="005A6D07">
            <w:pPr>
              <w:jc w:val="right"/>
              <w:rPr>
                <w:rFonts w:cs="Arial"/>
                <w:sz w:val="20"/>
              </w:rPr>
            </w:pPr>
            <w:r>
              <w:rPr>
                <w:rFonts w:cs="Arial"/>
                <w:sz w:val="20"/>
              </w:rPr>
              <w:t>0.155</w:t>
            </w:r>
          </w:p>
        </w:tc>
        <w:tc>
          <w:tcPr>
            <w:tcW w:w="1152" w:type="dxa"/>
            <w:vAlign w:val="bottom"/>
          </w:tcPr>
          <w:p w14:paraId="14957689" w14:textId="0889C1C9" w:rsidR="005A6D07" w:rsidRDefault="005A6D07">
            <w:pPr>
              <w:jc w:val="right"/>
              <w:rPr>
                <w:rFonts w:cs="Arial"/>
                <w:sz w:val="20"/>
              </w:rPr>
            </w:pPr>
            <w:r>
              <w:rPr>
                <w:rFonts w:cs="Arial"/>
                <w:sz w:val="20"/>
              </w:rPr>
              <w:t>0.290</w:t>
            </w:r>
          </w:p>
        </w:tc>
        <w:tc>
          <w:tcPr>
            <w:tcW w:w="1152" w:type="dxa"/>
            <w:vAlign w:val="bottom"/>
          </w:tcPr>
          <w:p w14:paraId="44F132DF" w14:textId="27DBF80A" w:rsidR="005A6D07" w:rsidRDefault="005A6D07">
            <w:pPr>
              <w:jc w:val="right"/>
              <w:rPr>
                <w:rFonts w:cs="Arial"/>
                <w:sz w:val="20"/>
              </w:rPr>
            </w:pPr>
            <w:r>
              <w:rPr>
                <w:rFonts w:cs="Arial"/>
                <w:sz w:val="20"/>
              </w:rPr>
              <w:t>0.008</w:t>
            </w:r>
          </w:p>
        </w:tc>
        <w:tc>
          <w:tcPr>
            <w:tcW w:w="1152" w:type="dxa"/>
            <w:vAlign w:val="bottom"/>
          </w:tcPr>
          <w:p w14:paraId="74396B54" w14:textId="47708220" w:rsidR="005A6D07" w:rsidRDefault="005A6D07">
            <w:pPr>
              <w:jc w:val="right"/>
              <w:rPr>
                <w:rFonts w:cs="Arial"/>
                <w:sz w:val="20"/>
              </w:rPr>
            </w:pPr>
            <w:r>
              <w:rPr>
                <w:rFonts w:cs="Arial"/>
                <w:sz w:val="20"/>
              </w:rPr>
              <w:t>0.014</w:t>
            </w:r>
          </w:p>
        </w:tc>
      </w:tr>
      <w:tr w:rsidR="005A6D07" w:rsidRPr="00CA2E72" w14:paraId="70CE4B75" w14:textId="77777777" w:rsidTr="00075096">
        <w:trPr>
          <w:jc w:val="center"/>
        </w:trPr>
        <w:tc>
          <w:tcPr>
            <w:tcW w:w="864" w:type="dxa"/>
          </w:tcPr>
          <w:p w14:paraId="357C1741" w14:textId="77777777" w:rsidR="005A6D07" w:rsidRPr="00CA2E72" w:rsidRDefault="005A6D07" w:rsidP="00D10F92">
            <w:pPr>
              <w:pStyle w:val="BodyTable"/>
              <w:jc w:val="center"/>
              <w:rPr>
                <w:rFonts w:ascii="Arial" w:hAnsi="Arial" w:cs="Arial"/>
              </w:rPr>
            </w:pPr>
            <w:r w:rsidRPr="00CA2E72">
              <w:rPr>
                <w:rFonts w:ascii="Arial" w:hAnsi="Arial" w:cs="Arial"/>
              </w:rPr>
              <w:t>3</w:t>
            </w:r>
          </w:p>
        </w:tc>
        <w:tc>
          <w:tcPr>
            <w:tcW w:w="1152" w:type="dxa"/>
            <w:vAlign w:val="bottom"/>
          </w:tcPr>
          <w:p w14:paraId="7494DC32" w14:textId="423CD832" w:rsidR="005A6D07" w:rsidRDefault="005A6D07">
            <w:pPr>
              <w:jc w:val="right"/>
              <w:rPr>
                <w:rFonts w:cs="Arial"/>
                <w:sz w:val="20"/>
              </w:rPr>
            </w:pPr>
            <w:r>
              <w:rPr>
                <w:rFonts w:cs="Arial"/>
                <w:sz w:val="20"/>
              </w:rPr>
              <w:t>0.652</w:t>
            </w:r>
          </w:p>
        </w:tc>
        <w:tc>
          <w:tcPr>
            <w:tcW w:w="1152" w:type="dxa"/>
            <w:vAlign w:val="bottom"/>
          </w:tcPr>
          <w:p w14:paraId="0DD0643A" w14:textId="333ED673" w:rsidR="005A6D07" w:rsidRDefault="005A6D07">
            <w:pPr>
              <w:jc w:val="right"/>
              <w:rPr>
                <w:rFonts w:cs="Arial"/>
                <w:sz w:val="20"/>
              </w:rPr>
            </w:pPr>
            <w:r>
              <w:rPr>
                <w:rFonts w:cs="Arial"/>
                <w:sz w:val="20"/>
              </w:rPr>
              <w:t>0.211</w:t>
            </w:r>
          </w:p>
        </w:tc>
        <w:tc>
          <w:tcPr>
            <w:tcW w:w="1152" w:type="dxa"/>
            <w:vAlign w:val="bottom"/>
          </w:tcPr>
          <w:p w14:paraId="0EA1B481" w14:textId="0CB5BCEB" w:rsidR="005A6D07" w:rsidRDefault="005A6D07">
            <w:pPr>
              <w:jc w:val="right"/>
              <w:rPr>
                <w:rFonts w:cs="Arial"/>
                <w:sz w:val="20"/>
              </w:rPr>
            </w:pPr>
            <w:r>
              <w:rPr>
                <w:rFonts w:cs="Arial"/>
                <w:sz w:val="20"/>
              </w:rPr>
              <w:t>0.323</w:t>
            </w:r>
          </w:p>
        </w:tc>
        <w:tc>
          <w:tcPr>
            <w:tcW w:w="1152" w:type="dxa"/>
            <w:vAlign w:val="bottom"/>
          </w:tcPr>
          <w:p w14:paraId="6C966B83" w14:textId="331D2D42" w:rsidR="005A6D07" w:rsidRDefault="005A6D07">
            <w:pPr>
              <w:jc w:val="right"/>
              <w:rPr>
                <w:rFonts w:cs="Arial"/>
                <w:sz w:val="20"/>
              </w:rPr>
            </w:pPr>
            <w:r>
              <w:rPr>
                <w:rFonts w:cs="Arial"/>
                <w:sz w:val="20"/>
              </w:rPr>
              <w:t>0.031</w:t>
            </w:r>
          </w:p>
        </w:tc>
        <w:tc>
          <w:tcPr>
            <w:tcW w:w="1152" w:type="dxa"/>
            <w:vAlign w:val="bottom"/>
          </w:tcPr>
          <w:p w14:paraId="61A778B3" w14:textId="015E0510" w:rsidR="005A6D07" w:rsidRDefault="005A6D07">
            <w:pPr>
              <w:jc w:val="right"/>
              <w:rPr>
                <w:rFonts w:cs="Arial"/>
                <w:sz w:val="20"/>
              </w:rPr>
            </w:pPr>
            <w:r>
              <w:rPr>
                <w:rFonts w:cs="Arial"/>
                <w:sz w:val="20"/>
              </w:rPr>
              <w:t>0.048</w:t>
            </w:r>
          </w:p>
        </w:tc>
      </w:tr>
      <w:tr w:rsidR="005A6D07" w:rsidRPr="00CA2E72" w14:paraId="0B92B68F" w14:textId="77777777" w:rsidTr="00075096">
        <w:trPr>
          <w:jc w:val="center"/>
        </w:trPr>
        <w:tc>
          <w:tcPr>
            <w:tcW w:w="864" w:type="dxa"/>
          </w:tcPr>
          <w:p w14:paraId="3531BEF1" w14:textId="77777777" w:rsidR="005A6D07" w:rsidRPr="00CA2E72" w:rsidRDefault="005A6D07" w:rsidP="00D10F92">
            <w:pPr>
              <w:pStyle w:val="BodyTable"/>
              <w:jc w:val="center"/>
              <w:rPr>
                <w:rFonts w:ascii="Arial" w:hAnsi="Arial" w:cs="Arial"/>
              </w:rPr>
            </w:pPr>
            <w:r w:rsidRPr="00CA2E72">
              <w:rPr>
                <w:rFonts w:ascii="Arial" w:hAnsi="Arial" w:cs="Arial"/>
              </w:rPr>
              <w:t>4</w:t>
            </w:r>
          </w:p>
        </w:tc>
        <w:tc>
          <w:tcPr>
            <w:tcW w:w="1152" w:type="dxa"/>
            <w:vAlign w:val="bottom"/>
          </w:tcPr>
          <w:p w14:paraId="5076EBB5" w14:textId="0EF4E040" w:rsidR="005A6D07" w:rsidRDefault="005A6D07">
            <w:pPr>
              <w:jc w:val="right"/>
              <w:rPr>
                <w:rFonts w:cs="Arial"/>
                <w:sz w:val="20"/>
              </w:rPr>
            </w:pPr>
            <w:r>
              <w:rPr>
                <w:rFonts w:cs="Arial"/>
                <w:sz w:val="20"/>
              </w:rPr>
              <w:t>0.806</w:t>
            </w:r>
          </w:p>
        </w:tc>
        <w:tc>
          <w:tcPr>
            <w:tcW w:w="1152" w:type="dxa"/>
            <w:vAlign w:val="bottom"/>
          </w:tcPr>
          <w:p w14:paraId="7D3D5584" w14:textId="634BBBE2" w:rsidR="005A6D07" w:rsidRDefault="005A6D07">
            <w:pPr>
              <w:jc w:val="right"/>
              <w:rPr>
                <w:rFonts w:cs="Arial"/>
                <w:sz w:val="20"/>
              </w:rPr>
            </w:pPr>
            <w:r>
              <w:rPr>
                <w:rFonts w:cs="Arial"/>
                <w:sz w:val="20"/>
              </w:rPr>
              <w:t>0.276</w:t>
            </w:r>
          </w:p>
        </w:tc>
        <w:tc>
          <w:tcPr>
            <w:tcW w:w="1152" w:type="dxa"/>
            <w:vAlign w:val="bottom"/>
          </w:tcPr>
          <w:p w14:paraId="3506B632" w14:textId="6B73C120" w:rsidR="005A6D07" w:rsidRDefault="005A6D07">
            <w:pPr>
              <w:jc w:val="right"/>
              <w:rPr>
                <w:rFonts w:cs="Arial"/>
                <w:sz w:val="20"/>
              </w:rPr>
            </w:pPr>
            <w:r>
              <w:rPr>
                <w:rFonts w:cs="Arial"/>
                <w:sz w:val="20"/>
              </w:rPr>
              <w:t>0.343</w:t>
            </w:r>
          </w:p>
        </w:tc>
        <w:tc>
          <w:tcPr>
            <w:tcW w:w="1152" w:type="dxa"/>
            <w:vAlign w:val="bottom"/>
          </w:tcPr>
          <w:p w14:paraId="5D885EC6" w14:textId="52C4E00F" w:rsidR="005A6D07" w:rsidRDefault="005A6D07">
            <w:pPr>
              <w:jc w:val="right"/>
              <w:rPr>
                <w:rFonts w:cs="Arial"/>
                <w:sz w:val="20"/>
              </w:rPr>
            </w:pPr>
            <w:r>
              <w:rPr>
                <w:rFonts w:cs="Arial"/>
                <w:sz w:val="20"/>
              </w:rPr>
              <w:t>0.047</w:t>
            </w:r>
          </w:p>
        </w:tc>
        <w:tc>
          <w:tcPr>
            <w:tcW w:w="1152" w:type="dxa"/>
            <w:vAlign w:val="bottom"/>
          </w:tcPr>
          <w:p w14:paraId="53A8BE20" w14:textId="65D48DD1" w:rsidR="005A6D07" w:rsidRDefault="005A6D07">
            <w:pPr>
              <w:jc w:val="right"/>
              <w:rPr>
                <w:rFonts w:cs="Arial"/>
                <w:sz w:val="20"/>
              </w:rPr>
            </w:pPr>
            <w:r>
              <w:rPr>
                <w:rFonts w:cs="Arial"/>
                <w:sz w:val="20"/>
              </w:rPr>
              <w:t>0.058</w:t>
            </w:r>
          </w:p>
        </w:tc>
      </w:tr>
      <w:tr w:rsidR="005A6D07" w:rsidRPr="00CA2E72" w14:paraId="2DB859AE" w14:textId="77777777" w:rsidTr="00075096">
        <w:trPr>
          <w:jc w:val="center"/>
        </w:trPr>
        <w:tc>
          <w:tcPr>
            <w:tcW w:w="864" w:type="dxa"/>
          </w:tcPr>
          <w:p w14:paraId="167232C4" w14:textId="77777777" w:rsidR="005A6D07" w:rsidRPr="00CA2E72" w:rsidRDefault="005A6D07" w:rsidP="00D10F92">
            <w:pPr>
              <w:pStyle w:val="BodyTable"/>
              <w:jc w:val="center"/>
              <w:rPr>
                <w:rFonts w:ascii="Arial" w:hAnsi="Arial" w:cs="Arial"/>
              </w:rPr>
            </w:pPr>
            <w:r w:rsidRPr="00CA2E72">
              <w:rPr>
                <w:rFonts w:ascii="Arial" w:hAnsi="Arial" w:cs="Arial"/>
              </w:rPr>
              <w:t>5</w:t>
            </w:r>
          </w:p>
        </w:tc>
        <w:tc>
          <w:tcPr>
            <w:tcW w:w="1152" w:type="dxa"/>
            <w:vAlign w:val="bottom"/>
          </w:tcPr>
          <w:p w14:paraId="36124020" w14:textId="26517A1F" w:rsidR="005A6D07" w:rsidRDefault="005A6D07">
            <w:pPr>
              <w:jc w:val="right"/>
              <w:rPr>
                <w:rFonts w:cs="Arial"/>
                <w:sz w:val="20"/>
              </w:rPr>
            </w:pPr>
            <w:r>
              <w:rPr>
                <w:rFonts w:cs="Arial"/>
                <w:sz w:val="20"/>
              </w:rPr>
              <w:t>0.895</w:t>
            </w:r>
          </w:p>
        </w:tc>
        <w:tc>
          <w:tcPr>
            <w:tcW w:w="1152" w:type="dxa"/>
            <w:vAlign w:val="bottom"/>
          </w:tcPr>
          <w:p w14:paraId="7532EAEE" w14:textId="1EC6C005" w:rsidR="005A6D07" w:rsidRDefault="005A6D07">
            <w:pPr>
              <w:jc w:val="right"/>
              <w:rPr>
                <w:rFonts w:cs="Arial"/>
                <w:sz w:val="20"/>
              </w:rPr>
            </w:pPr>
            <w:r>
              <w:rPr>
                <w:rFonts w:cs="Arial"/>
                <w:sz w:val="20"/>
              </w:rPr>
              <w:t>0.299</w:t>
            </w:r>
          </w:p>
        </w:tc>
        <w:tc>
          <w:tcPr>
            <w:tcW w:w="1152" w:type="dxa"/>
            <w:vAlign w:val="bottom"/>
          </w:tcPr>
          <w:p w14:paraId="3D6BAE76" w14:textId="49C1419A" w:rsidR="005A6D07" w:rsidRDefault="005A6D07">
            <w:pPr>
              <w:jc w:val="right"/>
              <w:rPr>
                <w:rFonts w:cs="Arial"/>
                <w:sz w:val="20"/>
              </w:rPr>
            </w:pPr>
            <w:r>
              <w:rPr>
                <w:rFonts w:cs="Arial"/>
                <w:sz w:val="20"/>
              </w:rPr>
              <w:t>0.334</w:t>
            </w:r>
          </w:p>
        </w:tc>
        <w:tc>
          <w:tcPr>
            <w:tcW w:w="1152" w:type="dxa"/>
            <w:vAlign w:val="bottom"/>
          </w:tcPr>
          <w:p w14:paraId="6710C466" w14:textId="15FE9D38" w:rsidR="005A6D07" w:rsidRDefault="005A6D07">
            <w:pPr>
              <w:jc w:val="right"/>
              <w:rPr>
                <w:rFonts w:cs="Arial"/>
                <w:sz w:val="20"/>
              </w:rPr>
            </w:pPr>
            <w:r>
              <w:rPr>
                <w:rFonts w:cs="Arial"/>
                <w:sz w:val="20"/>
              </w:rPr>
              <w:t>0.051</w:t>
            </w:r>
          </w:p>
        </w:tc>
        <w:tc>
          <w:tcPr>
            <w:tcW w:w="1152" w:type="dxa"/>
            <w:vAlign w:val="bottom"/>
          </w:tcPr>
          <w:p w14:paraId="094B6D9A" w14:textId="63E232E0" w:rsidR="005A6D07" w:rsidRDefault="005A6D07">
            <w:pPr>
              <w:jc w:val="right"/>
              <w:rPr>
                <w:rFonts w:cs="Arial"/>
                <w:sz w:val="20"/>
              </w:rPr>
            </w:pPr>
            <w:r>
              <w:rPr>
                <w:rFonts w:cs="Arial"/>
                <w:sz w:val="20"/>
              </w:rPr>
              <w:t>0.057</w:t>
            </w:r>
          </w:p>
        </w:tc>
      </w:tr>
      <w:tr w:rsidR="005A6D07" w:rsidRPr="00CA2E72" w14:paraId="1E4E9F30" w14:textId="77777777" w:rsidTr="00075096">
        <w:trPr>
          <w:jc w:val="center"/>
        </w:trPr>
        <w:tc>
          <w:tcPr>
            <w:tcW w:w="864" w:type="dxa"/>
          </w:tcPr>
          <w:p w14:paraId="14552C8C" w14:textId="77777777" w:rsidR="005A6D07" w:rsidRPr="00CA2E72" w:rsidRDefault="005A6D07" w:rsidP="00D10F92">
            <w:pPr>
              <w:pStyle w:val="BodyTable"/>
              <w:jc w:val="center"/>
              <w:rPr>
                <w:rFonts w:ascii="Arial" w:hAnsi="Arial" w:cs="Arial"/>
              </w:rPr>
            </w:pPr>
            <w:r w:rsidRPr="00CA2E72">
              <w:rPr>
                <w:rFonts w:ascii="Arial" w:hAnsi="Arial" w:cs="Arial"/>
              </w:rPr>
              <w:t>6</w:t>
            </w:r>
          </w:p>
        </w:tc>
        <w:tc>
          <w:tcPr>
            <w:tcW w:w="1152" w:type="dxa"/>
            <w:vAlign w:val="bottom"/>
          </w:tcPr>
          <w:p w14:paraId="229AC383" w14:textId="77C6AACA" w:rsidR="005A6D07" w:rsidRDefault="005A6D07">
            <w:pPr>
              <w:jc w:val="right"/>
              <w:rPr>
                <w:rFonts w:cs="Arial"/>
                <w:sz w:val="20"/>
              </w:rPr>
            </w:pPr>
            <w:r>
              <w:rPr>
                <w:rFonts w:cs="Arial"/>
                <w:sz w:val="20"/>
              </w:rPr>
              <w:t>0.811</w:t>
            </w:r>
          </w:p>
        </w:tc>
        <w:tc>
          <w:tcPr>
            <w:tcW w:w="1152" w:type="dxa"/>
            <w:vAlign w:val="bottom"/>
          </w:tcPr>
          <w:p w14:paraId="264B4B76" w14:textId="1B930B69" w:rsidR="005A6D07" w:rsidRDefault="005A6D07">
            <w:pPr>
              <w:jc w:val="right"/>
              <w:rPr>
                <w:rFonts w:cs="Arial"/>
                <w:sz w:val="20"/>
              </w:rPr>
            </w:pPr>
            <w:r>
              <w:rPr>
                <w:rFonts w:cs="Arial"/>
                <w:sz w:val="20"/>
              </w:rPr>
              <w:t>0.289</w:t>
            </w:r>
          </w:p>
        </w:tc>
        <w:tc>
          <w:tcPr>
            <w:tcW w:w="1152" w:type="dxa"/>
            <w:vAlign w:val="bottom"/>
          </w:tcPr>
          <w:p w14:paraId="319AC3A9" w14:textId="73297091" w:rsidR="005A6D07" w:rsidRDefault="005A6D07">
            <w:pPr>
              <w:jc w:val="right"/>
              <w:rPr>
                <w:rFonts w:cs="Arial"/>
                <w:sz w:val="20"/>
              </w:rPr>
            </w:pPr>
            <w:r>
              <w:rPr>
                <w:rFonts w:cs="Arial"/>
                <w:sz w:val="20"/>
              </w:rPr>
              <w:t>0.356</w:t>
            </w:r>
          </w:p>
        </w:tc>
        <w:tc>
          <w:tcPr>
            <w:tcW w:w="1152" w:type="dxa"/>
            <w:vAlign w:val="bottom"/>
          </w:tcPr>
          <w:p w14:paraId="19510369" w14:textId="17D05813" w:rsidR="005A6D07" w:rsidRDefault="005A6D07">
            <w:pPr>
              <w:jc w:val="right"/>
              <w:rPr>
                <w:rFonts w:cs="Arial"/>
                <w:sz w:val="20"/>
              </w:rPr>
            </w:pPr>
            <w:r>
              <w:rPr>
                <w:rFonts w:cs="Arial"/>
                <w:sz w:val="20"/>
              </w:rPr>
              <w:t>0.043</w:t>
            </w:r>
          </w:p>
        </w:tc>
        <w:tc>
          <w:tcPr>
            <w:tcW w:w="1152" w:type="dxa"/>
            <w:vAlign w:val="bottom"/>
          </w:tcPr>
          <w:p w14:paraId="53FCA4E4" w14:textId="2ECF8BDF" w:rsidR="005A6D07" w:rsidRDefault="005A6D07">
            <w:pPr>
              <w:jc w:val="right"/>
              <w:rPr>
                <w:rFonts w:cs="Arial"/>
                <w:sz w:val="20"/>
              </w:rPr>
            </w:pPr>
            <w:r>
              <w:rPr>
                <w:rFonts w:cs="Arial"/>
                <w:sz w:val="20"/>
              </w:rPr>
              <w:t>0.053</w:t>
            </w:r>
          </w:p>
        </w:tc>
      </w:tr>
      <w:tr w:rsidR="005A6D07" w:rsidRPr="00CA2E72" w14:paraId="52533CBE" w14:textId="77777777" w:rsidTr="00075096">
        <w:trPr>
          <w:jc w:val="center"/>
        </w:trPr>
        <w:tc>
          <w:tcPr>
            <w:tcW w:w="864" w:type="dxa"/>
          </w:tcPr>
          <w:p w14:paraId="493DBE8B" w14:textId="77777777" w:rsidR="005A6D07" w:rsidRPr="00CA2E72" w:rsidRDefault="005A6D07" w:rsidP="00D10F92">
            <w:pPr>
              <w:pStyle w:val="BodyTable"/>
              <w:jc w:val="center"/>
              <w:rPr>
                <w:rFonts w:ascii="Arial" w:hAnsi="Arial" w:cs="Arial"/>
              </w:rPr>
            </w:pPr>
            <w:r w:rsidRPr="00CA2E72">
              <w:rPr>
                <w:rFonts w:ascii="Arial" w:hAnsi="Arial" w:cs="Arial"/>
              </w:rPr>
              <w:t>7</w:t>
            </w:r>
          </w:p>
        </w:tc>
        <w:tc>
          <w:tcPr>
            <w:tcW w:w="1152" w:type="dxa"/>
            <w:vAlign w:val="bottom"/>
          </w:tcPr>
          <w:p w14:paraId="60C3A69F" w14:textId="6B35C1FA" w:rsidR="005A6D07" w:rsidRDefault="005A6D07">
            <w:pPr>
              <w:jc w:val="right"/>
              <w:rPr>
                <w:rFonts w:cs="Arial"/>
                <w:sz w:val="20"/>
              </w:rPr>
            </w:pPr>
            <w:r>
              <w:rPr>
                <w:rFonts w:cs="Arial"/>
                <w:sz w:val="20"/>
              </w:rPr>
              <w:t>1.488</w:t>
            </w:r>
          </w:p>
        </w:tc>
        <w:tc>
          <w:tcPr>
            <w:tcW w:w="1152" w:type="dxa"/>
            <w:vAlign w:val="bottom"/>
          </w:tcPr>
          <w:p w14:paraId="4CDC1095" w14:textId="085F771B" w:rsidR="005A6D07" w:rsidRDefault="005A6D07">
            <w:pPr>
              <w:jc w:val="right"/>
              <w:rPr>
                <w:rFonts w:cs="Arial"/>
                <w:sz w:val="20"/>
              </w:rPr>
            </w:pPr>
            <w:r>
              <w:rPr>
                <w:rFonts w:cs="Arial"/>
                <w:sz w:val="20"/>
              </w:rPr>
              <w:t>0.517</w:t>
            </w:r>
          </w:p>
        </w:tc>
        <w:tc>
          <w:tcPr>
            <w:tcW w:w="1152" w:type="dxa"/>
            <w:vAlign w:val="bottom"/>
          </w:tcPr>
          <w:p w14:paraId="3174F068" w14:textId="5168EDD8" w:rsidR="005A6D07" w:rsidRDefault="005A6D07">
            <w:pPr>
              <w:jc w:val="right"/>
              <w:rPr>
                <w:rFonts w:cs="Arial"/>
                <w:sz w:val="20"/>
              </w:rPr>
            </w:pPr>
            <w:r>
              <w:rPr>
                <w:rFonts w:cs="Arial"/>
                <w:sz w:val="20"/>
              </w:rPr>
              <w:t>0.347</w:t>
            </w:r>
          </w:p>
        </w:tc>
        <w:tc>
          <w:tcPr>
            <w:tcW w:w="1152" w:type="dxa"/>
            <w:vAlign w:val="bottom"/>
          </w:tcPr>
          <w:p w14:paraId="6E379C2C" w14:textId="417969A9" w:rsidR="005A6D07" w:rsidRDefault="005A6D07">
            <w:pPr>
              <w:jc w:val="right"/>
              <w:rPr>
                <w:rFonts w:cs="Arial"/>
                <w:sz w:val="20"/>
              </w:rPr>
            </w:pPr>
            <w:r>
              <w:rPr>
                <w:rFonts w:cs="Arial"/>
                <w:sz w:val="20"/>
              </w:rPr>
              <w:t>0.069</w:t>
            </w:r>
          </w:p>
        </w:tc>
        <w:tc>
          <w:tcPr>
            <w:tcW w:w="1152" w:type="dxa"/>
            <w:vAlign w:val="bottom"/>
          </w:tcPr>
          <w:p w14:paraId="666F2E61" w14:textId="69D74B57" w:rsidR="005A6D07" w:rsidRDefault="005A6D07">
            <w:pPr>
              <w:jc w:val="right"/>
              <w:rPr>
                <w:rFonts w:cs="Arial"/>
                <w:sz w:val="20"/>
              </w:rPr>
            </w:pPr>
            <w:r>
              <w:rPr>
                <w:rFonts w:cs="Arial"/>
                <w:sz w:val="20"/>
              </w:rPr>
              <w:t>0.046</w:t>
            </w:r>
          </w:p>
        </w:tc>
      </w:tr>
      <w:tr w:rsidR="005A6D07" w:rsidRPr="00CA2E72" w14:paraId="0EA3EF72" w14:textId="77777777" w:rsidTr="00075096">
        <w:trPr>
          <w:jc w:val="center"/>
        </w:trPr>
        <w:tc>
          <w:tcPr>
            <w:tcW w:w="864" w:type="dxa"/>
          </w:tcPr>
          <w:p w14:paraId="5E4E2860" w14:textId="77777777" w:rsidR="005A6D07" w:rsidRPr="00CA2E72" w:rsidRDefault="005A6D07" w:rsidP="00D10F92">
            <w:pPr>
              <w:pStyle w:val="BodyTable"/>
              <w:jc w:val="center"/>
              <w:rPr>
                <w:rFonts w:ascii="Arial" w:hAnsi="Arial" w:cs="Arial"/>
              </w:rPr>
            </w:pPr>
            <w:r w:rsidRPr="00CA2E72">
              <w:rPr>
                <w:rFonts w:ascii="Arial" w:hAnsi="Arial" w:cs="Arial"/>
              </w:rPr>
              <w:t>8</w:t>
            </w:r>
          </w:p>
        </w:tc>
        <w:tc>
          <w:tcPr>
            <w:tcW w:w="1152" w:type="dxa"/>
            <w:vAlign w:val="bottom"/>
          </w:tcPr>
          <w:p w14:paraId="776FE588" w14:textId="0372255F" w:rsidR="005A6D07" w:rsidRDefault="005A6D07">
            <w:pPr>
              <w:jc w:val="right"/>
              <w:rPr>
                <w:rFonts w:cs="Arial"/>
                <w:sz w:val="20"/>
              </w:rPr>
            </w:pPr>
            <w:r>
              <w:rPr>
                <w:rFonts w:cs="Arial"/>
                <w:sz w:val="20"/>
              </w:rPr>
              <w:t>0.724</w:t>
            </w:r>
          </w:p>
        </w:tc>
        <w:tc>
          <w:tcPr>
            <w:tcW w:w="1152" w:type="dxa"/>
            <w:vAlign w:val="bottom"/>
          </w:tcPr>
          <w:p w14:paraId="1AC57983" w14:textId="4D105C0B" w:rsidR="005A6D07" w:rsidRDefault="005A6D07">
            <w:pPr>
              <w:jc w:val="right"/>
              <w:rPr>
                <w:rFonts w:cs="Arial"/>
                <w:sz w:val="20"/>
              </w:rPr>
            </w:pPr>
            <w:r>
              <w:rPr>
                <w:rFonts w:cs="Arial"/>
                <w:sz w:val="20"/>
              </w:rPr>
              <w:t>0.259</w:t>
            </w:r>
          </w:p>
        </w:tc>
        <w:tc>
          <w:tcPr>
            <w:tcW w:w="1152" w:type="dxa"/>
            <w:vAlign w:val="bottom"/>
          </w:tcPr>
          <w:p w14:paraId="24D347AB" w14:textId="07A7E41F" w:rsidR="005A6D07" w:rsidRDefault="005A6D07">
            <w:pPr>
              <w:jc w:val="right"/>
              <w:rPr>
                <w:rFonts w:cs="Arial"/>
                <w:sz w:val="20"/>
              </w:rPr>
            </w:pPr>
            <w:r>
              <w:rPr>
                <w:rFonts w:cs="Arial"/>
                <w:sz w:val="20"/>
              </w:rPr>
              <w:t>0.358</w:t>
            </w:r>
          </w:p>
        </w:tc>
        <w:tc>
          <w:tcPr>
            <w:tcW w:w="1152" w:type="dxa"/>
            <w:vAlign w:val="bottom"/>
          </w:tcPr>
          <w:p w14:paraId="587143FC" w14:textId="4EE72FBC" w:rsidR="005A6D07" w:rsidRDefault="005A6D07">
            <w:pPr>
              <w:jc w:val="right"/>
              <w:rPr>
                <w:rFonts w:cs="Arial"/>
                <w:sz w:val="20"/>
              </w:rPr>
            </w:pPr>
            <w:r>
              <w:rPr>
                <w:rFonts w:cs="Arial"/>
                <w:sz w:val="20"/>
              </w:rPr>
              <w:t>0.052</w:t>
            </w:r>
          </w:p>
        </w:tc>
        <w:tc>
          <w:tcPr>
            <w:tcW w:w="1152" w:type="dxa"/>
            <w:vAlign w:val="bottom"/>
          </w:tcPr>
          <w:p w14:paraId="0C4A04B9" w14:textId="161F1B29" w:rsidR="005A6D07" w:rsidRDefault="005A6D07">
            <w:pPr>
              <w:jc w:val="right"/>
              <w:rPr>
                <w:rFonts w:cs="Arial"/>
                <w:sz w:val="20"/>
              </w:rPr>
            </w:pPr>
            <w:r>
              <w:rPr>
                <w:rFonts w:cs="Arial"/>
                <w:sz w:val="20"/>
              </w:rPr>
              <w:t>0.072</w:t>
            </w:r>
          </w:p>
        </w:tc>
      </w:tr>
      <w:tr w:rsidR="002C2F13" w:rsidRPr="00CA2E72" w14:paraId="3B21A5BD" w14:textId="77777777" w:rsidTr="00075096">
        <w:trPr>
          <w:jc w:val="center"/>
        </w:trPr>
        <w:tc>
          <w:tcPr>
            <w:tcW w:w="6624" w:type="dxa"/>
            <w:gridSpan w:val="6"/>
          </w:tcPr>
          <w:p w14:paraId="4225B1C5" w14:textId="7A0A110D" w:rsidR="002C2F13" w:rsidRPr="00CA2E72" w:rsidRDefault="002C2F13" w:rsidP="005C47F2">
            <w:pPr>
              <w:pStyle w:val="BodyTable"/>
              <w:rPr>
                <w:rFonts w:ascii="Arial" w:hAnsi="Arial" w:cs="Arial"/>
              </w:rPr>
            </w:pPr>
            <w:r w:rsidRPr="00CA2E72">
              <w:rPr>
                <w:rFonts w:ascii="Arial" w:hAnsi="Arial" w:cs="Arial"/>
                <w:i/>
              </w:rPr>
              <w:t>NMFS Fall Survey</w:t>
            </w:r>
            <w:r>
              <w:rPr>
                <w:rFonts w:ascii="Arial" w:hAnsi="Arial" w:cs="Arial"/>
                <w:i/>
              </w:rPr>
              <w:t>, 1969</w:t>
            </w:r>
            <w:r w:rsidR="005C47F2">
              <w:rPr>
                <w:rFonts w:ascii="Arial" w:hAnsi="Arial" w:cs="Arial"/>
                <w:i/>
              </w:rPr>
              <w:t>–</w:t>
            </w:r>
            <w:r>
              <w:rPr>
                <w:rFonts w:ascii="Arial" w:hAnsi="Arial" w:cs="Arial"/>
                <w:i/>
              </w:rPr>
              <w:t>2016</w:t>
            </w:r>
          </w:p>
        </w:tc>
      </w:tr>
      <w:tr w:rsidR="005A6D07" w:rsidRPr="00CA2E72" w14:paraId="5EC09BFB" w14:textId="77777777" w:rsidTr="00075096">
        <w:trPr>
          <w:jc w:val="center"/>
        </w:trPr>
        <w:tc>
          <w:tcPr>
            <w:tcW w:w="864" w:type="dxa"/>
          </w:tcPr>
          <w:p w14:paraId="14E00EF7" w14:textId="77777777" w:rsidR="005A6D07" w:rsidRPr="00CA2E72" w:rsidRDefault="005A6D07" w:rsidP="00D10F92">
            <w:pPr>
              <w:pStyle w:val="BodyTable"/>
              <w:jc w:val="center"/>
              <w:rPr>
                <w:rFonts w:ascii="Arial" w:hAnsi="Arial" w:cs="Arial"/>
              </w:rPr>
            </w:pPr>
            <w:r w:rsidRPr="00CA2E72">
              <w:rPr>
                <w:rFonts w:ascii="Arial" w:hAnsi="Arial" w:cs="Arial"/>
              </w:rPr>
              <w:t>0</w:t>
            </w:r>
          </w:p>
        </w:tc>
        <w:tc>
          <w:tcPr>
            <w:tcW w:w="1152" w:type="dxa"/>
            <w:vAlign w:val="bottom"/>
          </w:tcPr>
          <w:p w14:paraId="72AAE242" w14:textId="3B584B67" w:rsidR="005A6D07" w:rsidRDefault="005A6D07">
            <w:pPr>
              <w:jc w:val="right"/>
              <w:rPr>
                <w:rFonts w:cs="Arial"/>
                <w:sz w:val="20"/>
              </w:rPr>
            </w:pPr>
            <w:r>
              <w:rPr>
                <w:rFonts w:cs="Arial"/>
                <w:sz w:val="20"/>
              </w:rPr>
              <w:t>0.186</w:t>
            </w:r>
          </w:p>
        </w:tc>
        <w:tc>
          <w:tcPr>
            <w:tcW w:w="1152" w:type="dxa"/>
            <w:vAlign w:val="bottom"/>
          </w:tcPr>
          <w:p w14:paraId="20B6F796" w14:textId="455186C2" w:rsidR="005A6D07" w:rsidRDefault="005A6D07">
            <w:pPr>
              <w:jc w:val="right"/>
              <w:rPr>
                <w:rFonts w:cs="Arial"/>
                <w:sz w:val="20"/>
              </w:rPr>
            </w:pPr>
            <w:r>
              <w:rPr>
                <w:rFonts w:cs="Arial"/>
                <w:sz w:val="20"/>
              </w:rPr>
              <w:t>0.024</w:t>
            </w:r>
          </w:p>
        </w:tc>
        <w:tc>
          <w:tcPr>
            <w:tcW w:w="1152" w:type="dxa"/>
            <w:vAlign w:val="bottom"/>
          </w:tcPr>
          <w:p w14:paraId="264507D7" w14:textId="63ABA03C" w:rsidR="005A6D07" w:rsidRDefault="005A6D07">
            <w:pPr>
              <w:jc w:val="right"/>
              <w:rPr>
                <w:rFonts w:cs="Arial"/>
                <w:sz w:val="20"/>
              </w:rPr>
            </w:pPr>
            <w:r>
              <w:rPr>
                <w:rFonts w:cs="Arial"/>
                <w:sz w:val="20"/>
              </w:rPr>
              <w:t>0.129</w:t>
            </w:r>
          </w:p>
        </w:tc>
        <w:tc>
          <w:tcPr>
            <w:tcW w:w="1152" w:type="dxa"/>
            <w:vAlign w:val="bottom"/>
          </w:tcPr>
          <w:p w14:paraId="414A8E7C" w14:textId="4A2EFCE1" w:rsidR="005A6D07" w:rsidRDefault="005A6D07">
            <w:pPr>
              <w:jc w:val="right"/>
              <w:rPr>
                <w:rFonts w:cs="Arial"/>
                <w:sz w:val="20"/>
              </w:rPr>
            </w:pPr>
            <w:r>
              <w:rPr>
                <w:rFonts w:cs="Arial"/>
                <w:sz w:val="20"/>
              </w:rPr>
              <w:t>0.002</w:t>
            </w:r>
          </w:p>
        </w:tc>
        <w:tc>
          <w:tcPr>
            <w:tcW w:w="1152" w:type="dxa"/>
            <w:vAlign w:val="bottom"/>
          </w:tcPr>
          <w:p w14:paraId="6448FA8B" w14:textId="07A830D6" w:rsidR="005A6D07" w:rsidRDefault="005A6D07">
            <w:pPr>
              <w:jc w:val="right"/>
              <w:rPr>
                <w:rFonts w:cs="Arial"/>
                <w:sz w:val="20"/>
              </w:rPr>
            </w:pPr>
            <w:r>
              <w:rPr>
                <w:rFonts w:cs="Arial"/>
                <w:sz w:val="20"/>
              </w:rPr>
              <w:t>0.010</w:t>
            </w:r>
          </w:p>
        </w:tc>
      </w:tr>
      <w:tr w:rsidR="005A6D07" w:rsidRPr="00CA2E72" w14:paraId="29ED7F16" w14:textId="77777777" w:rsidTr="00075096">
        <w:trPr>
          <w:jc w:val="center"/>
        </w:trPr>
        <w:tc>
          <w:tcPr>
            <w:tcW w:w="864" w:type="dxa"/>
          </w:tcPr>
          <w:p w14:paraId="1E2CE532" w14:textId="77777777" w:rsidR="005A6D07" w:rsidRPr="00CA2E72" w:rsidRDefault="005A6D07" w:rsidP="00D10F92">
            <w:pPr>
              <w:pStyle w:val="BodyTable"/>
              <w:jc w:val="center"/>
              <w:rPr>
                <w:rFonts w:ascii="Arial" w:hAnsi="Arial" w:cs="Arial"/>
              </w:rPr>
            </w:pPr>
            <w:r w:rsidRPr="00CA2E72">
              <w:rPr>
                <w:rFonts w:ascii="Arial" w:hAnsi="Arial" w:cs="Arial"/>
              </w:rPr>
              <w:t>1</w:t>
            </w:r>
          </w:p>
        </w:tc>
        <w:tc>
          <w:tcPr>
            <w:tcW w:w="1152" w:type="dxa"/>
            <w:vAlign w:val="bottom"/>
          </w:tcPr>
          <w:p w14:paraId="3B61700D" w14:textId="5A664733" w:rsidR="005A6D07" w:rsidRDefault="005A6D07">
            <w:pPr>
              <w:jc w:val="right"/>
              <w:rPr>
                <w:rFonts w:cs="Arial"/>
                <w:sz w:val="20"/>
              </w:rPr>
            </w:pPr>
            <w:r>
              <w:rPr>
                <w:rFonts w:cs="Arial"/>
                <w:sz w:val="20"/>
              </w:rPr>
              <w:t>0.364</w:t>
            </w:r>
          </w:p>
        </w:tc>
        <w:tc>
          <w:tcPr>
            <w:tcW w:w="1152" w:type="dxa"/>
            <w:vAlign w:val="bottom"/>
          </w:tcPr>
          <w:p w14:paraId="2414881A" w14:textId="20C657FB" w:rsidR="005A6D07" w:rsidRDefault="005A6D07">
            <w:pPr>
              <w:jc w:val="right"/>
              <w:rPr>
                <w:rFonts w:cs="Arial"/>
                <w:sz w:val="20"/>
              </w:rPr>
            </w:pPr>
            <w:r>
              <w:rPr>
                <w:rFonts w:cs="Arial"/>
                <w:sz w:val="20"/>
              </w:rPr>
              <w:t>0.049</w:t>
            </w:r>
          </w:p>
        </w:tc>
        <w:tc>
          <w:tcPr>
            <w:tcW w:w="1152" w:type="dxa"/>
            <w:vAlign w:val="bottom"/>
          </w:tcPr>
          <w:p w14:paraId="42B61E11" w14:textId="7429F399" w:rsidR="005A6D07" w:rsidRDefault="005A6D07">
            <w:pPr>
              <w:jc w:val="right"/>
              <w:rPr>
                <w:rFonts w:cs="Arial"/>
                <w:sz w:val="20"/>
              </w:rPr>
            </w:pPr>
            <w:r>
              <w:rPr>
                <w:rFonts w:cs="Arial"/>
                <w:sz w:val="20"/>
              </w:rPr>
              <w:t>0.135</w:t>
            </w:r>
          </w:p>
        </w:tc>
        <w:tc>
          <w:tcPr>
            <w:tcW w:w="1152" w:type="dxa"/>
            <w:vAlign w:val="bottom"/>
          </w:tcPr>
          <w:p w14:paraId="5FAC5D19" w14:textId="0873365D" w:rsidR="005A6D07" w:rsidRDefault="005A6D07">
            <w:pPr>
              <w:jc w:val="right"/>
              <w:rPr>
                <w:rFonts w:cs="Arial"/>
                <w:sz w:val="20"/>
              </w:rPr>
            </w:pPr>
            <w:r>
              <w:rPr>
                <w:rFonts w:cs="Arial"/>
                <w:sz w:val="20"/>
              </w:rPr>
              <w:t>0.003</w:t>
            </w:r>
          </w:p>
        </w:tc>
        <w:tc>
          <w:tcPr>
            <w:tcW w:w="1152" w:type="dxa"/>
            <w:vAlign w:val="bottom"/>
          </w:tcPr>
          <w:p w14:paraId="727C69A3" w14:textId="46F931FA" w:rsidR="005A6D07" w:rsidRDefault="005A6D07">
            <w:pPr>
              <w:jc w:val="right"/>
              <w:rPr>
                <w:rFonts w:cs="Arial"/>
                <w:sz w:val="20"/>
              </w:rPr>
            </w:pPr>
            <w:r>
              <w:rPr>
                <w:rFonts w:cs="Arial"/>
                <w:sz w:val="20"/>
              </w:rPr>
              <w:t>0.007</w:t>
            </w:r>
          </w:p>
        </w:tc>
      </w:tr>
      <w:tr w:rsidR="005A6D07" w:rsidRPr="00CA2E72" w14:paraId="4864AF2D" w14:textId="77777777" w:rsidTr="00075096">
        <w:trPr>
          <w:jc w:val="center"/>
        </w:trPr>
        <w:tc>
          <w:tcPr>
            <w:tcW w:w="864" w:type="dxa"/>
          </w:tcPr>
          <w:p w14:paraId="173145FD" w14:textId="77777777" w:rsidR="005A6D07" w:rsidRPr="00CA2E72" w:rsidRDefault="005A6D07" w:rsidP="00D10F92">
            <w:pPr>
              <w:pStyle w:val="BodyTable"/>
              <w:jc w:val="center"/>
              <w:rPr>
                <w:rFonts w:ascii="Arial" w:hAnsi="Arial" w:cs="Arial"/>
              </w:rPr>
            </w:pPr>
            <w:r w:rsidRPr="00CA2E72">
              <w:rPr>
                <w:rFonts w:ascii="Arial" w:hAnsi="Arial" w:cs="Arial"/>
              </w:rPr>
              <w:t>2</w:t>
            </w:r>
          </w:p>
        </w:tc>
        <w:tc>
          <w:tcPr>
            <w:tcW w:w="1152" w:type="dxa"/>
            <w:vAlign w:val="bottom"/>
          </w:tcPr>
          <w:p w14:paraId="5856A9F7" w14:textId="3497DFC9" w:rsidR="005A6D07" w:rsidRDefault="005A6D07">
            <w:pPr>
              <w:jc w:val="right"/>
              <w:rPr>
                <w:rFonts w:cs="Arial"/>
                <w:sz w:val="20"/>
              </w:rPr>
            </w:pPr>
            <w:r>
              <w:rPr>
                <w:rFonts w:cs="Arial"/>
                <w:sz w:val="20"/>
              </w:rPr>
              <w:t>0.283</w:t>
            </w:r>
          </w:p>
        </w:tc>
        <w:tc>
          <w:tcPr>
            <w:tcW w:w="1152" w:type="dxa"/>
            <w:vAlign w:val="bottom"/>
          </w:tcPr>
          <w:p w14:paraId="0FC34545" w14:textId="4170F08B" w:rsidR="005A6D07" w:rsidRDefault="005A6D07">
            <w:pPr>
              <w:jc w:val="right"/>
              <w:rPr>
                <w:rFonts w:cs="Arial"/>
                <w:sz w:val="20"/>
              </w:rPr>
            </w:pPr>
            <w:r>
              <w:rPr>
                <w:rFonts w:cs="Arial"/>
                <w:sz w:val="20"/>
              </w:rPr>
              <w:t>0.037</w:t>
            </w:r>
          </w:p>
        </w:tc>
        <w:tc>
          <w:tcPr>
            <w:tcW w:w="1152" w:type="dxa"/>
            <w:vAlign w:val="bottom"/>
          </w:tcPr>
          <w:p w14:paraId="5145280E" w14:textId="24C8EC20" w:rsidR="005A6D07" w:rsidRDefault="005A6D07">
            <w:pPr>
              <w:jc w:val="right"/>
              <w:rPr>
                <w:rFonts w:cs="Arial"/>
                <w:sz w:val="20"/>
              </w:rPr>
            </w:pPr>
            <w:r>
              <w:rPr>
                <w:rFonts w:cs="Arial"/>
                <w:sz w:val="20"/>
              </w:rPr>
              <w:t>0.131</w:t>
            </w:r>
          </w:p>
        </w:tc>
        <w:tc>
          <w:tcPr>
            <w:tcW w:w="1152" w:type="dxa"/>
            <w:vAlign w:val="bottom"/>
          </w:tcPr>
          <w:p w14:paraId="651E7F92" w14:textId="4B17431E" w:rsidR="005A6D07" w:rsidRDefault="005A6D07">
            <w:pPr>
              <w:jc w:val="right"/>
              <w:rPr>
                <w:rFonts w:cs="Arial"/>
                <w:sz w:val="20"/>
              </w:rPr>
            </w:pPr>
            <w:r>
              <w:rPr>
                <w:rFonts w:cs="Arial"/>
                <w:sz w:val="20"/>
              </w:rPr>
              <w:t>0.003</w:t>
            </w:r>
          </w:p>
        </w:tc>
        <w:tc>
          <w:tcPr>
            <w:tcW w:w="1152" w:type="dxa"/>
            <w:vAlign w:val="bottom"/>
          </w:tcPr>
          <w:p w14:paraId="5E10DFC0" w14:textId="5676B847" w:rsidR="005A6D07" w:rsidRDefault="005A6D07">
            <w:pPr>
              <w:jc w:val="right"/>
              <w:rPr>
                <w:rFonts w:cs="Arial"/>
                <w:sz w:val="20"/>
              </w:rPr>
            </w:pPr>
            <w:r>
              <w:rPr>
                <w:rFonts w:cs="Arial"/>
                <w:sz w:val="20"/>
              </w:rPr>
              <w:t>0.011</w:t>
            </w:r>
          </w:p>
        </w:tc>
      </w:tr>
      <w:tr w:rsidR="005A6D07" w:rsidRPr="00CA2E72" w14:paraId="152797E0" w14:textId="77777777" w:rsidTr="00075096">
        <w:trPr>
          <w:jc w:val="center"/>
        </w:trPr>
        <w:tc>
          <w:tcPr>
            <w:tcW w:w="864" w:type="dxa"/>
          </w:tcPr>
          <w:p w14:paraId="59A136CD" w14:textId="77777777" w:rsidR="005A6D07" w:rsidRPr="00CA2E72" w:rsidRDefault="005A6D07" w:rsidP="00D10F92">
            <w:pPr>
              <w:pStyle w:val="BodyTable"/>
              <w:jc w:val="center"/>
              <w:rPr>
                <w:rFonts w:ascii="Arial" w:hAnsi="Arial" w:cs="Arial"/>
              </w:rPr>
            </w:pPr>
            <w:r w:rsidRPr="00CA2E72">
              <w:rPr>
                <w:rFonts w:ascii="Arial" w:hAnsi="Arial" w:cs="Arial"/>
              </w:rPr>
              <w:t>3</w:t>
            </w:r>
          </w:p>
        </w:tc>
        <w:tc>
          <w:tcPr>
            <w:tcW w:w="1152" w:type="dxa"/>
            <w:vAlign w:val="bottom"/>
          </w:tcPr>
          <w:p w14:paraId="18C02E11" w14:textId="23886897" w:rsidR="005A6D07" w:rsidRDefault="005A6D07">
            <w:pPr>
              <w:jc w:val="right"/>
              <w:rPr>
                <w:rFonts w:cs="Arial"/>
                <w:sz w:val="20"/>
              </w:rPr>
            </w:pPr>
            <w:r>
              <w:rPr>
                <w:rFonts w:cs="Arial"/>
                <w:sz w:val="20"/>
              </w:rPr>
              <w:t>0.263</w:t>
            </w:r>
          </w:p>
        </w:tc>
        <w:tc>
          <w:tcPr>
            <w:tcW w:w="1152" w:type="dxa"/>
            <w:vAlign w:val="bottom"/>
          </w:tcPr>
          <w:p w14:paraId="1FB4029E" w14:textId="432138CE" w:rsidR="005A6D07" w:rsidRDefault="005A6D07">
            <w:pPr>
              <w:jc w:val="right"/>
              <w:rPr>
                <w:rFonts w:cs="Arial"/>
                <w:sz w:val="20"/>
              </w:rPr>
            </w:pPr>
            <w:r>
              <w:rPr>
                <w:rFonts w:cs="Arial"/>
                <w:sz w:val="20"/>
              </w:rPr>
              <w:t>0.035</w:t>
            </w:r>
          </w:p>
        </w:tc>
        <w:tc>
          <w:tcPr>
            <w:tcW w:w="1152" w:type="dxa"/>
            <w:vAlign w:val="bottom"/>
          </w:tcPr>
          <w:p w14:paraId="57D522F7" w14:textId="6C8D0968" w:rsidR="005A6D07" w:rsidRDefault="005A6D07">
            <w:pPr>
              <w:jc w:val="right"/>
              <w:rPr>
                <w:rFonts w:cs="Arial"/>
                <w:sz w:val="20"/>
              </w:rPr>
            </w:pPr>
            <w:r>
              <w:rPr>
                <w:rFonts w:cs="Arial"/>
                <w:sz w:val="20"/>
              </w:rPr>
              <w:t>0.133</w:t>
            </w:r>
          </w:p>
        </w:tc>
        <w:tc>
          <w:tcPr>
            <w:tcW w:w="1152" w:type="dxa"/>
            <w:vAlign w:val="bottom"/>
          </w:tcPr>
          <w:p w14:paraId="26AB4715" w14:textId="79AEBB10" w:rsidR="005A6D07" w:rsidRDefault="005A6D07">
            <w:pPr>
              <w:jc w:val="right"/>
              <w:rPr>
                <w:rFonts w:cs="Arial"/>
                <w:sz w:val="20"/>
              </w:rPr>
            </w:pPr>
            <w:r>
              <w:rPr>
                <w:rFonts w:cs="Arial"/>
                <w:sz w:val="20"/>
              </w:rPr>
              <w:t>0.002</w:t>
            </w:r>
          </w:p>
        </w:tc>
        <w:tc>
          <w:tcPr>
            <w:tcW w:w="1152" w:type="dxa"/>
            <w:vAlign w:val="bottom"/>
          </w:tcPr>
          <w:p w14:paraId="13D2B2F2" w14:textId="3F4B3E63" w:rsidR="005A6D07" w:rsidRDefault="005A6D07">
            <w:pPr>
              <w:jc w:val="right"/>
              <w:rPr>
                <w:rFonts w:cs="Arial"/>
                <w:sz w:val="20"/>
              </w:rPr>
            </w:pPr>
            <w:r>
              <w:rPr>
                <w:rFonts w:cs="Arial"/>
                <w:sz w:val="20"/>
              </w:rPr>
              <w:t>0.009</w:t>
            </w:r>
          </w:p>
        </w:tc>
      </w:tr>
      <w:tr w:rsidR="005A6D07" w:rsidRPr="00CA2E72" w14:paraId="4A377D60" w14:textId="77777777" w:rsidTr="00075096">
        <w:trPr>
          <w:jc w:val="center"/>
        </w:trPr>
        <w:tc>
          <w:tcPr>
            <w:tcW w:w="864" w:type="dxa"/>
          </w:tcPr>
          <w:p w14:paraId="2AFA3B6D" w14:textId="77777777" w:rsidR="005A6D07" w:rsidRPr="00CA2E72" w:rsidRDefault="005A6D07" w:rsidP="00D10F92">
            <w:pPr>
              <w:pStyle w:val="BodyTable"/>
              <w:jc w:val="center"/>
              <w:rPr>
                <w:rFonts w:ascii="Arial" w:hAnsi="Arial" w:cs="Arial"/>
              </w:rPr>
            </w:pPr>
            <w:r w:rsidRPr="00CA2E72">
              <w:rPr>
                <w:rFonts w:ascii="Arial" w:hAnsi="Arial" w:cs="Arial"/>
              </w:rPr>
              <w:t>4</w:t>
            </w:r>
          </w:p>
        </w:tc>
        <w:tc>
          <w:tcPr>
            <w:tcW w:w="1152" w:type="dxa"/>
            <w:vAlign w:val="bottom"/>
          </w:tcPr>
          <w:p w14:paraId="5CC69046" w14:textId="44A53342" w:rsidR="005A6D07" w:rsidRDefault="005A6D07">
            <w:pPr>
              <w:jc w:val="right"/>
              <w:rPr>
                <w:rFonts w:cs="Arial"/>
                <w:sz w:val="20"/>
              </w:rPr>
            </w:pPr>
            <w:r>
              <w:rPr>
                <w:rFonts w:cs="Arial"/>
                <w:sz w:val="20"/>
              </w:rPr>
              <w:t>0.226</w:t>
            </w:r>
          </w:p>
        </w:tc>
        <w:tc>
          <w:tcPr>
            <w:tcW w:w="1152" w:type="dxa"/>
            <w:vAlign w:val="bottom"/>
          </w:tcPr>
          <w:p w14:paraId="4899B8CD" w14:textId="10AC35E8" w:rsidR="005A6D07" w:rsidRDefault="005A6D07">
            <w:pPr>
              <w:jc w:val="right"/>
              <w:rPr>
                <w:rFonts w:cs="Arial"/>
                <w:sz w:val="20"/>
              </w:rPr>
            </w:pPr>
            <w:r>
              <w:rPr>
                <w:rFonts w:cs="Arial"/>
                <w:sz w:val="20"/>
              </w:rPr>
              <w:t>0.030</w:t>
            </w:r>
          </w:p>
        </w:tc>
        <w:tc>
          <w:tcPr>
            <w:tcW w:w="1152" w:type="dxa"/>
            <w:vAlign w:val="bottom"/>
          </w:tcPr>
          <w:p w14:paraId="4C53757A" w14:textId="399CD156" w:rsidR="005A6D07" w:rsidRDefault="005A6D07">
            <w:pPr>
              <w:jc w:val="right"/>
              <w:rPr>
                <w:rFonts w:cs="Arial"/>
                <w:sz w:val="20"/>
              </w:rPr>
            </w:pPr>
            <w:r>
              <w:rPr>
                <w:rFonts w:cs="Arial"/>
                <w:sz w:val="20"/>
              </w:rPr>
              <w:t>0.135</w:t>
            </w:r>
          </w:p>
        </w:tc>
        <w:tc>
          <w:tcPr>
            <w:tcW w:w="1152" w:type="dxa"/>
            <w:vAlign w:val="bottom"/>
          </w:tcPr>
          <w:p w14:paraId="38CE9D77" w14:textId="501791BB" w:rsidR="005A6D07" w:rsidRDefault="005A6D07">
            <w:pPr>
              <w:jc w:val="right"/>
              <w:rPr>
                <w:rFonts w:cs="Arial"/>
                <w:sz w:val="20"/>
              </w:rPr>
            </w:pPr>
            <w:r>
              <w:rPr>
                <w:rFonts w:cs="Arial"/>
                <w:sz w:val="20"/>
              </w:rPr>
              <w:t>0.001</w:t>
            </w:r>
          </w:p>
        </w:tc>
        <w:tc>
          <w:tcPr>
            <w:tcW w:w="1152" w:type="dxa"/>
            <w:vAlign w:val="bottom"/>
          </w:tcPr>
          <w:p w14:paraId="697BB765" w14:textId="333E8355" w:rsidR="005A6D07" w:rsidRDefault="005A6D07">
            <w:pPr>
              <w:jc w:val="right"/>
              <w:rPr>
                <w:rFonts w:cs="Arial"/>
                <w:sz w:val="20"/>
              </w:rPr>
            </w:pPr>
            <w:r>
              <w:rPr>
                <w:rFonts w:cs="Arial"/>
                <w:sz w:val="20"/>
              </w:rPr>
              <w:t>0.006</w:t>
            </w:r>
          </w:p>
        </w:tc>
      </w:tr>
      <w:tr w:rsidR="005A6D07" w:rsidRPr="00CA2E72" w14:paraId="7FBF5AF8" w14:textId="77777777" w:rsidTr="00075096">
        <w:trPr>
          <w:jc w:val="center"/>
        </w:trPr>
        <w:tc>
          <w:tcPr>
            <w:tcW w:w="864" w:type="dxa"/>
            <w:tcBorders>
              <w:bottom w:val="single" w:sz="12" w:space="0" w:color="808080"/>
            </w:tcBorders>
          </w:tcPr>
          <w:p w14:paraId="4DD1A3FD" w14:textId="77777777" w:rsidR="005A6D07" w:rsidRPr="00CA2E72" w:rsidRDefault="005A6D07" w:rsidP="00D10F92">
            <w:pPr>
              <w:pStyle w:val="BodyTable"/>
              <w:jc w:val="center"/>
              <w:rPr>
                <w:rFonts w:ascii="Arial" w:hAnsi="Arial" w:cs="Arial"/>
              </w:rPr>
            </w:pPr>
            <w:r w:rsidRPr="00CA2E72">
              <w:rPr>
                <w:rFonts w:ascii="Arial" w:hAnsi="Arial" w:cs="Arial"/>
              </w:rPr>
              <w:t>5</w:t>
            </w:r>
          </w:p>
        </w:tc>
        <w:tc>
          <w:tcPr>
            <w:tcW w:w="1152" w:type="dxa"/>
            <w:tcBorders>
              <w:bottom w:val="single" w:sz="12" w:space="0" w:color="808080"/>
            </w:tcBorders>
            <w:vAlign w:val="bottom"/>
          </w:tcPr>
          <w:p w14:paraId="7E8D1220" w14:textId="004129E7" w:rsidR="005A6D07" w:rsidRDefault="005A6D07">
            <w:pPr>
              <w:jc w:val="right"/>
              <w:rPr>
                <w:rFonts w:cs="Arial"/>
                <w:sz w:val="20"/>
              </w:rPr>
            </w:pPr>
            <w:r>
              <w:rPr>
                <w:rFonts w:cs="Arial"/>
                <w:sz w:val="20"/>
              </w:rPr>
              <w:t>0.194</w:t>
            </w:r>
          </w:p>
        </w:tc>
        <w:tc>
          <w:tcPr>
            <w:tcW w:w="1152" w:type="dxa"/>
            <w:tcBorders>
              <w:bottom w:val="single" w:sz="12" w:space="0" w:color="808080"/>
            </w:tcBorders>
            <w:vAlign w:val="bottom"/>
          </w:tcPr>
          <w:p w14:paraId="04FD4113" w14:textId="5EF1241C" w:rsidR="005A6D07" w:rsidRDefault="005A6D07">
            <w:pPr>
              <w:jc w:val="right"/>
              <w:rPr>
                <w:rFonts w:cs="Arial"/>
                <w:sz w:val="20"/>
              </w:rPr>
            </w:pPr>
            <w:r>
              <w:rPr>
                <w:rFonts w:cs="Arial"/>
                <w:sz w:val="20"/>
              </w:rPr>
              <w:t>0.026</w:t>
            </w:r>
          </w:p>
        </w:tc>
        <w:tc>
          <w:tcPr>
            <w:tcW w:w="1152" w:type="dxa"/>
            <w:tcBorders>
              <w:bottom w:val="single" w:sz="12" w:space="0" w:color="808080"/>
            </w:tcBorders>
            <w:vAlign w:val="bottom"/>
          </w:tcPr>
          <w:p w14:paraId="02B63BAA" w14:textId="640331EB" w:rsidR="005A6D07" w:rsidRDefault="005A6D07">
            <w:pPr>
              <w:jc w:val="right"/>
              <w:rPr>
                <w:rFonts w:cs="Arial"/>
                <w:sz w:val="20"/>
              </w:rPr>
            </w:pPr>
            <w:r>
              <w:rPr>
                <w:rFonts w:cs="Arial"/>
                <w:sz w:val="20"/>
              </w:rPr>
              <w:t>0.136</w:t>
            </w:r>
          </w:p>
        </w:tc>
        <w:tc>
          <w:tcPr>
            <w:tcW w:w="1152" w:type="dxa"/>
            <w:tcBorders>
              <w:bottom w:val="single" w:sz="12" w:space="0" w:color="808080"/>
            </w:tcBorders>
            <w:vAlign w:val="bottom"/>
          </w:tcPr>
          <w:p w14:paraId="241BA05B" w14:textId="699EF43D" w:rsidR="005A6D07" w:rsidRDefault="005A6D07">
            <w:pPr>
              <w:jc w:val="right"/>
              <w:rPr>
                <w:rFonts w:cs="Arial"/>
                <w:sz w:val="20"/>
              </w:rPr>
            </w:pPr>
            <w:r>
              <w:rPr>
                <w:rFonts w:cs="Arial"/>
                <w:sz w:val="20"/>
              </w:rPr>
              <w:t>0.003</w:t>
            </w:r>
          </w:p>
        </w:tc>
        <w:tc>
          <w:tcPr>
            <w:tcW w:w="1152" w:type="dxa"/>
            <w:tcBorders>
              <w:bottom w:val="single" w:sz="12" w:space="0" w:color="808080"/>
            </w:tcBorders>
            <w:vAlign w:val="bottom"/>
          </w:tcPr>
          <w:p w14:paraId="52E3945B" w14:textId="120CA945" w:rsidR="005A6D07" w:rsidRDefault="005A6D07">
            <w:pPr>
              <w:jc w:val="right"/>
              <w:rPr>
                <w:rFonts w:cs="Arial"/>
                <w:sz w:val="20"/>
              </w:rPr>
            </w:pPr>
            <w:r>
              <w:rPr>
                <w:rFonts w:cs="Arial"/>
                <w:sz w:val="20"/>
              </w:rPr>
              <w:t>0.013</w:t>
            </w:r>
          </w:p>
        </w:tc>
      </w:tr>
    </w:tbl>
    <w:p w14:paraId="273A4190" w14:textId="77777777" w:rsidR="00E269D4" w:rsidRDefault="00E269D4">
      <w:pPr>
        <w:rPr>
          <w:rFonts w:cs="Arial"/>
          <w:sz w:val="20"/>
        </w:rPr>
      </w:pPr>
      <w:bookmarkStart w:id="54" w:name="_Ref245092382"/>
      <w:r>
        <w:rPr>
          <w:rFonts w:cs="Arial"/>
        </w:rPr>
        <w:br w:type="page"/>
      </w:r>
    </w:p>
    <w:p w14:paraId="00F1F67A" w14:textId="22E95105" w:rsidR="00D10F92" w:rsidRPr="00632D2E" w:rsidRDefault="00CB20B5" w:rsidP="00D10F92">
      <w:pPr>
        <w:pStyle w:val="Caption"/>
        <w:rPr>
          <w:rFonts w:cs="Arial"/>
          <w:i/>
        </w:rPr>
      </w:pPr>
      <w:r w:rsidRPr="00632D2E">
        <w:rPr>
          <w:rFonts w:cs="Arial"/>
          <w:i/>
        </w:rPr>
        <w:t xml:space="preserve">Table 21. </w:t>
      </w:r>
      <w:r w:rsidR="00B36A16" w:rsidRPr="00632D2E">
        <w:rPr>
          <w:rFonts w:cs="Arial"/>
          <w:i/>
        </w:rPr>
        <w:t>Calculation of</w:t>
      </w:r>
      <w:r w:rsidR="005C47F2" w:rsidRPr="00632D2E">
        <w:rPr>
          <w:rFonts w:cs="Arial"/>
          <w:i/>
        </w:rPr>
        <w:t xml:space="preserve"> </w:t>
      </w:r>
      <w:proofErr w:type="spellStart"/>
      <w:r w:rsidR="005C47F2" w:rsidRPr="00632D2E">
        <w:rPr>
          <w:rFonts w:cs="Arial"/>
          <w:i/>
        </w:rPr>
        <w:t>Mohn’s</w:t>
      </w:r>
      <w:proofErr w:type="spellEnd"/>
      <w:r w:rsidR="00B36A16" w:rsidRPr="00632D2E">
        <w:rPr>
          <w:rFonts w:cs="Arial"/>
          <w:i/>
        </w:rPr>
        <w:t xml:space="preserve"> rho and percent adjustment for retrospective analysis</w:t>
      </w:r>
      <w:r w:rsidR="00126136" w:rsidRPr="00632D2E">
        <w:rPr>
          <w:rFonts w:cs="Arial"/>
          <w:i/>
        </w:rPr>
        <w:t>.</w:t>
      </w:r>
      <w:r w:rsidR="005C47F2" w:rsidRPr="00632D2E">
        <w:rPr>
          <w:rFonts w:cs="Arial"/>
          <w:i/>
        </w:rPr>
        <w:t xml:space="preserve"> F is fishing mortality.</w:t>
      </w:r>
    </w:p>
    <w:tbl>
      <w:tblPr>
        <w:tblW w:w="0" w:type="auto"/>
        <w:jc w:val="center"/>
        <w:tblLook w:val="04A0" w:firstRow="1" w:lastRow="0" w:firstColumn="1" w:lastColumn="0" w:noHBand="0" w:noVBand="1"/>
      </w:tblPr>
      <w:tblGrid>
        <w:gridCol w:w="1915"/>
        <w:gridCol w:w="1230"/>
        <w:gridCol w:w="1620"/>
        <w:gridCol w:w="1080"/>
      </w:tblGrid>
      <w:tr w:rsidR="00F829EE" w:rsidRPr="000E3E4B" w14:paraId="3D94742B" w14:textId="77777777" w:rsidTr="00D61208">
        <w:trPr>
          <w:trHeight w:val="314"/>
          <w:tblHeader/>
          <w:jc w:val="center"/>
        </w:trPr>
        <w:tc>
          <w:tcPr>
            <w:tcW w:w="1915" w:type="dxa"/>
            <w:tcBorders>
              <w:top w:val="single" w:sz="4" w:space="0" w:color="auto"/>
              <w:left w:val="single" w:sz="4" w:space="0" w:color="auto"/>
              <w:right w:val="single" w:sz="4" w:space="0" w:color="auto"/>
            </w:tcBorders>
            <w:shd w:val="clear" w:color="auto" w:fill="auto"/>
            <w:noWrap/>
            <w:vAlign w:val="bottom"/>
            <w:hideMark/>
          </w:tcPr>
          <w:p w14:paraId="534C7D3E" w14:textId="0C0EC1AB" w:rsidR="00F829EE" w:rsidRPr="00830048" w:rsidRDefault="00F829EE" w:rsidP="0052641A">
            <w:pPr>
              <w:jc w:val="center"/>
              <w:rPr>
                <w:rFonts w:cs="Arial"/>
                <w:sz w:val="22"/>
                <w:szCs w:val="22"/>
                <w:lang w:val="en-CA" w:eastAsia="en-CA"/>
              </w:rPr>
            </w:pPr>
            <w:r w:rsidRPr="0052641A">
              <w:rPr>
                <w:rFonts w:cs="Arial"/>
                <w:sz w:val="20"/>
                <w:lang w:val="en-CA" w:eastAsia="en-CA"/>
              </w:rPr>
              <w:t>Peel</w:t>
            </w:r>
          </w:p>
        </w:tc>
        <w:tc>
          <w:tcPr>
            <w:tcW w:w="1230" w:type="dxa"/>
            <w:tcBorders>
              <w:top w:val="single" w:sz="4" w:space="0" w:color="auto"/>
              <w:left w:val="single" w:sz="4" w:space="0" w:color="auto"/>
              <w:right w:val="single" w:sz="4" w:space="0" w:color="auto"/>
            </w:tcBorders>
            <w:shd w:val="clear" w:color="auto" w:fill="auto"/>
            <w:noWrap/>
            <w:vAlign w:val="bottom"/>
            <w:hideMark/>
          </w:tcPr>
          <w:p w14:paraId="386D869F" w14:textId="51579A0B" w:rsidR="00F829EE" w:rsidRPr="0052641A" w:rsidRDefault="00F829EE" w:rsidP="002B764B">
            <w:pPr>
              <w:jc w:val="center"/>
              <w:rPr>
                <w:rFonts w:cs="Arial"/>
                <w:sz w:val="20"/>
                <w:lang w:val="en-CA" w:eastAsia="en-CA"/>
              </w:rPr>
            </w:pPr>
            <w:r w:rsidRPr="0052641A">
              <w:rPr>
                <w:rFonts w:cs="Arial"/>
                <w:sz w:val="20"/>
                <w:lang w:val="en-CA" w:eastAsia="en-CA"/>
              </w:rPr>
              <w:t>Age 1</w:t>
            </w:r>
            <w:r w:rsidR="002B764B">
              <w:rPr>
                <w:rFonts w:cs="Arial"/>
                <w:sz w:val="20"/>
                <w:lang w:val="en-CA" w:eastAsia="en-CA"/>
              </w:rPr>
              <w:t xml:space="preserve"> </w:t>
            </w:r>
            <w:r w:rsidRPr="0052641A">
              <w:rPr>
                <w:rFonts w:cs="Arial"/>
                <w:sz w:val="20"/>
                <w:lang w:val="en-CA" w:eastAsia="en-CA"/>
              </w:rPr>
              <w:t>Recruits</w:t>
            </w:r>
          </w:p>
        </w:tc>
        <w:tc>
          <w:tcPr>
            <w:tcW w:w="1620" w:type="dxa"/>
            <w:tcBorders>
              <w:top w:val="single" w:sz="4" w:space="0" w:color="auto"/>
              <w:left w:val="single" w:sz="4" w:space="0" w:color="auto"/>
              <w:right w:val="single" w:sz="4" w:space="0" w:color="auto"/>
            </w:tcBorders>
            <w:shd w:val="clear" w:color="auto" w:fill="auto"/>
            <w:noWrap/>
            <w:vAlign w:val="bottom"/>
            <w:hideMark/>
          </w:tcPr>
          <w:p w14:paraId="5CD24618" w14:textId="3F7B8C61" w:rsidR="00F829EE" w:rsidRPr="0052641A" w:rsidRDefault="00F829EE" w:rsidP="002B764B">
            <w:pPr>
              <w:jc w:val="center"/>
              <w:rPr>
                <w:rFonts w:cs="Arial"/>
                <w:sz w:val="20"/>
                <w:lang w:val="en-CA" w:eastAsia="en-CA"/>
              </w:rPr>
            </w:pPr>
            <w:r w:rsidRPr="0052641A">
              <w:rPr>
                <w:rFonts w:cs="Arial"/>
                <w:sz w:val="20"/>
                <w:lang w:val="en-CA" w:eastAsia="en-CA"/>
              </w:rPr>
              <w:t>Age 3</w:t>
            </w:r>
            <w:r w:rsidR="005C47F2">
              <w:rPr>
                <w:rFonts w:cs="Arial"/>
                <w:sz w:val="20"/>
                <w:lang w:val="en-CA" w:eastAsia="en-CA"/>
              </w:rPr>
              <w:t>–</w:t>
            </w:r>
            <w:r w:rsidRPr="0052641A">
              <w:rPr>
                <w:rFonts w:cs="Arial"/>
                <w:sz w:val="20"/>
                <w:lang w:val="en-CA" w:eastAsia="en-CA"/>
              </w:rPr>
              <w:t>8</w:t>
            </w:r>
            <w:r w:rsidR="002B764B">
              <w:rPr>
                <w:rFonts w:cs="Arial"/>
                <w:sz w:val="20"/>
                <w:lang w:val="en-CA" w:eastAsia="en-CA"/>
              </w:rPr>
              <w:t xml:space="preserve"> </w:t>
            </w:r>
            <w:r w:rsidRPr="0052641A">
              <w:rPr>
                <w:rFonts w:cs="Arial"/>
                <w:sz w:val="20"/>
                <w:lang w:val="en-CA" w:eastAsia="en-CA"/>
              </w:rPr>
              <w:t>Biomass</w:t>
            </w:r>
          </w:p>
        </w:tc>
        <w:tc>
          <w:tcPr>
            <w:tcW w:w="1080" w:type="dxa"/>
            <w:tcBorders>
              <w:top w:val="single" w:sz="4" w:space="0" w:color="auto"/>
              <w:left w:val="single" w:sz="4" w:space="0" w:color="auto"/>
              <w:right w:val="single" w:sz="4" w:space="0" w:color="auto"/>
            </w:tcBorders>
            <w:shd w:val="clear" w:color="auto" w:fill="auto"/>
            <w:noWrap/>
            <w:vAlign w:val="bottom"/>
            <w:hideMark/>
          </w:tcPr>
          <w:p w14:paraId="09D7F9BD" w14:textId="6011A59C" w:rsidR="00F829EE" w:rsidRPr="0052641A" w:rsidRDefault="00F829EE" w:rsidP="002B764B">
            <w:pPr>
              <w:jc w:val="center"/>
              <w:rPr>
                <w:rFonts w:cs="Arial"/>
                <w:sz w:val="20"/>
                <w:lang w:val="en-CA" w:eastAsia="en-CA"/>
              </w:rPr>
            </w:pPr>
            <w:r w:rsidRPr="0052641A">
              <w:rPr>
                <w:rFonts w:cs="Arial"/>
                <w:sz w:val="20"/>
                <w:lang w:val="en-CA" w:eastAsia="en-CA"/>
              </w:rPr>
              <w:t>Age 5</w:t>
            </w:r>
            <w:r w:rsidR="005C47F2">
              <w:rPr>
                <w:rFonts w:cs="Arial"/>
                <w:sz w:val="20"/>
                <w:lang w:val="en-CA" w:eastAsia="en-CA"/>
              </w:rPr>
              <w:t>–</w:t>
            </w:r>
            <w:r w:rsidRPr="0052641A">
              <w:rPr>
                <w:rFonts w:cs="Arial"/>
                <w:sz w:val="20"/>
                <w:lang w:val="en-CA" w:eastAsia="en-CA"/>
              </w:rPr>
              <w:t>8</w:t>
            </w:r>
            <w:r w:rsidR="002B764B">
              <w:rPr>
                <w:rFonts w:cs="Arial"/>
                <w:sz w:val="20"/>
                <w:lang w:val="en-CA" w:eastAsia="en-CA"/>
              </w:rPr>
              <w:t xml:space="preserve"> </w:t>
            </w:r>
            <w:r w:rsidRPr="0052641A">
              <w:rPr>
                <w:rFonts w:cs="Arial"/>
                <w:sz w:val="20"/>
                <w:lang w:val="en-CA" w:eastAsia="en-CA"/>
              </w:rPr>
              <w:t>F</w:t>
            </w:r>
          </w:p>
        </w:tc>
      </w:tr>
      <w:tr w:rsidR="000E3E4B" w:rsidRPr="000E3E4B" w14:paraId="71472305" w14:textId="77777777" w:rsidTr="002B764B">
        <w:trPr>
          <w:trHeight w:val="300"/>
          <w:jc w:val="center"/>
        </w:trPr>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1A05B" w14:textId="77777777" w:rsidR="000E3E4B" w:rsidRPr="0052641A" w:rsidRDefault="000E3E4B" w:rsidP="000830DE">
            <w:pPr>
              <w:jc w:val="center"/>
              <w:rPr>
                <w:rFonts w:cs="Arial"/>
                <w:sz w:val="20"/>
                <w:lang w:val="en-CA" w:eastAsia="en-CA"/>
              </w:rPr>
            </w:pPr>
            <w:r w:rsidRPr="0052641A">
              <w:rPr>
                <w:rFonts w:cs="Arial"/>
                <w:sz w:val="20"/>
                <w:lang w:val="en-CA" w:eastAsia="en-CA"/>
              </w:rPr>
              <w:t>1</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1AB4A" w14:textId="77777777" w:rsidR="000E3E4B" w:rsidRPr="0052641A" w:rsidRDefault="000E3E4B" w:rsidP="00830048">
            <w:pPr>
              <w:jc w:val="center"/>
              <w:rPr>
                <w:rFonts w:cs="Arial"/>
                <w:sz w:val="20"/>
                <w:lang w:val="en-CA" w:eastAsia="en-CA"/>
              </w:rPr>
            </w:pPr>
            <w:r w:rsidRPr="0052641A">
              <w:rPr>
                <w:rFonts w:cs="Arial"/>
                <w:sz w:val="20"/>
                <w:lang w:val="en-CA" w:eastAsia="en-CA"/>
              </w:rPr>
              <w:t>0.65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4DC66" w14:textId="77777777" w:rsidR="000E3E4B" w:rsidRPr="0052641A" w:rsidRDefault="000E3E4B" w:rsidP="00830048">
            <w:pPr>
              <w:jc w:val="center"/>
              <w:rPr>
                <w:rFonts w:cs="Arial"/>
                <w:sz w:val="20"/>
                <w:lang w:val="en-CA" w:eastAsia="en-CA"/>
              </w:rPr>
            </w:pPr>
            <w:r w:rsidRPr="0052641A">
              <w:rPr>
                <w:rFonts w:cs="Arial"/>
                <w:sz w:val="20"/>
                <w:lang w:val="en-CA" w:eastAsia="en-CA"/>
              </w:rPr>
              <w:t>0.18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7F677" w14:textId="77777777" w:rsidR="000E3E4B" w:rsidRPr="0052641A" w:rsidRDefault="000E3E4B" w:rsidP="00830048">
            <w:pPr>
              <w:jc w:val="center"/>
              <w:rPr>
                <w:rFonts w:cs="Arial"/>
                <w:sz w:val="20"/>
                <w:lang w:val="en-CA" w:eastAsia="en-CA"/>
              </w:rPr>
            </w:pPr>
            <w:r w:rsidRPr="0052641A">
              <w:rPr>
                <w:rFonts w:cs="Arial"/>
                <w:sz w:val="20"/>
                <w:lang w:val="en-CA" w:eastAsia="en-CA"/>
              </w:rPr>
              <w:t>-0.075</w:t>
            </w:r>
          </w:p>
        </w:tc>
      </w:tr>
      <w:tr w:rsidR="000E3E4B" w:rsidRPr="000E3E4B" w14:paraId="3E4F2A89" w14:textId="77777777" w:rsidTr="002B764B">
        <w:trPr>
          <w:trHeight w:val="300"/>
          <w:jc w:val="center"/>
        </w:trPr>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77751" w14:textId="77777777" w:rsidR="000E3E4B" w:rsidRPr="0052641A" w:rsidRDefault="000E3E4B" w:rsidP="000830DE">
            <w:pPr>
              <w:jc w:val="center"/>
              <w:rPr>
                <w:rFonts w:cs="Arial"/>
                <w:sz w:val="20"/>
                <w:lang w:val="en-CA" w:eastAsia="en-CA"/>
              </w:rPr>
            </w:pPr>
            <w:r w:rsidRPr="0052641A">
              <w:rPr>
                <w:rFonts w:cs="Arial"/>
                <w:sz w:val="20"/>
                <w:lang w:val="en-CA" w:eastAsia="en-CA"/>
              </w:rPr>
              <w:t>2</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94C0D" w14:textId="77777777" w:rsidR="000E3E4B" w:rsidRPr="0052641A" w:rsidRDefault="000E3E4B" w:rsidP="00830048">
            <w:pPr>
              <w:jc w:val="center"/>
              <w:rPr>
                <w:rFonts w:cs="Arial"/>
                <w:sz w:val="20"/>
                <w:lang w:val="en-CA" w:eastAsia="en-CA"/>
              </w:rPr>
            </w:pPr>
            <w:r w:rsidRPr="0052641A">
              <w:rPr>
                <w:rFonts w:cs="Arial"/>
                <w:sz w:val="20"/>
                <w:lang w:val="en-CA" w:eastAsia="en-CA"/>
              </w:rPr>
              <w:t>0.24</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7383B" w14:textId="77777777" w:rsidR="000E3E4B" w:rsidRPr="0052641A" w:rsidRDefault="000E3E4B" w:rsidP="00830048">
            <w:pPr>
              <w:jc w:val="center"/>
              <w:rPr>
                <w:rFonts w:cs="Arial"/>
                <w:sz w:val="20"/>
                <w:lang w:val="en-CA" w:eastAsia="en-CA"/>
              </w:rPr>
            </w:pPr>
            <w:r w:rsidRPr="0052641A">
              <w:rPr>
                <w:rFonts w:cs="Arial"/>
                <w:sz w:val="20"/>
                <w:lang w:val="en-CA" w:eastAsia="en-CA"/>
              </w:rPr>
              <w:t>0.21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52167" w14:textId="77777777" w:rsidR="000E3E4B" w:rsidRPr="0052641A" w:rsidRDefault="000E3E4B" w:rsidP="00830048">
            <w:pPr>
              <w:jc w:val="center"/>
              <w:rPr>
                <w:rFonts w:cs="Arial"/>
                <w:sz w:val="20"/>
                <w:lang w:val="en-CA" w:eastAsia="en-CA"/>
              </w:rPr>
            </w:pPr>
            <w:r w:rsidRPr="0052641A">
              <w:rPr>
                <w:rFonts w:cs="Arial"/>
                <w:sz w:val="20"/>
                <w:lang w:val="en-CA" w:eastAsia="en-CA"/>
              </w:rPr>
              <w:t>-0.415</w:t>
            </w:r>
          </w:p>
        </w:tc>
      </w:tr>
      <w:tr w:rsidR="000E3E4B" w:rsidRPr="000E3E4B" w14:paraId="11AE2E9E" w14:textId="77777777" w:rsidTr="002B764B">
        <w:trPr>
          <w:trHeight w:val="300"/>
          <w:jc w:val="center"/>
        </w:trPr>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F937F" w14:textId="77777777" w:rsidR="000E3E4B" w:rsidRPr="0052641A" w:rsidRDefault="000E3E4B" w:rsidP="000830DE">
            <w:pPr>
              <w:jc w:val="center"/>
              <w:rPr>
                <w:rFonts w:cs="Arial"/>
                <w:sz w:val="20"/>
                <w:lang w:val="en-CA" w:eastAsia="en-CA"/>
              </w:rPr>
            </w:pPr>
            <w:r w:rsidRPr="0052641A">
              <w:rPr>
                <w:rFonts w:cs="Arial"/>
                <w:sz w:val="20"/>
                <w:lang w:val="en-CA" w:eastAsia="en-CA"/>
              </w:rPr>
              <w:t>3</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A6527" w14:textId="77777777" w:rsidR="000E3E4B" w:rsidRPr="0052641A" w:rsidRDefault="000E3E4B" w:rsidP="00830048">
            <w:pPr>
              <w:jc w:val="center"/>
              <w:rPr>
                <w:rFonts w:cs="Arial"/>
                <w:sz w:val="20"/>
                <w:lang w:val="en-CA" w:eastAsia="en-CA"/>
              </w:rPr>
            </w:pPr>
            <w:r w:rsidRPr="0052641A">
              <w:rPr>
                <w:rFonts w:cs="Arial"/>
                <w:sz w:val="20"/>
                <w:lang w:val="en-CA" w:eastAsia="en-CA"/>
              </w:rPr>
              <w:t>0.78</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73FF1" w14:textId="77777777" w:rsidR="000E3E4B" w:rsidRPr="0052641A" w:rsidRDefault="000E3E4B" w:rsidP="00830048">
            <w:pPr>
              <w:jc w:val="center"/>
              <w:rPr>
                <w:rFonts w:cs="Arial"/>
                <w:sz w:val="20"/>
                <w:lang w:val="en-CA" w:eastAsia="en-CA"/>
              </w:rPr>
            </w:pPr>
            <w:r w:rsidRPr="0052641A">
              <w:rPr>
                <w:rFonts w:cs="Arial"/>
                <w:sz w:val="20"/>
                <w:lang w:val="en-CA" w:eastAsia="en-CA"/>
              </w:rPr>
              <w:t>0.48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CD1EC" w14:textId="77777777" w:rsidR="000E3E4B" w:rsidRPr="0052641A" w:rsidRDefault="000E3E4B" w:rsidP="00830048">
            <w:pPr>
              <w:jc w:val="center"/>
              <w:rPr>
                <w:rFonts w:cs="Arial"/>
                <w:sz w:val="20"/>
                <w:lang w:val="en-CA" w:eastAsia="en-CA"/>
              </w:rPr>
            </w:pPr>
            <w:r w:rsidRPr="0052641A">
              <w:rPr>
                <w:rFonts w:cs="Arial"/>
                <w:sz w:val="20"/>
                <w:lang w:val="en-CA" w:eastAsia="en-CA"/>
              </w:rPr>
              <w:t>-0.543</w:t>
            </w:r>
          </w:p>
        </w:tc>
      </w:tr>
      <w:tr w:rsidR="000E3E4B" w:rsidRPr="000E3E4B" w14:paraId="32E0CAA2" w14:textId="77777777" w:rsidTr="002B764B">
        <w:trPr>
          <w:trHeight w:val="300"/>
          <w:jc w:val="center"/>
        </w:trPr>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F1BBE" w14:textId="77777777" w:rsidR="000E3E4B" w:rsidRPr="0052641A" w:rsidRDefault="000E3E4B" w:rsidP="000830DE">
            <w:pPr>
              <w:jc w:val="center"/>
              <w:rPr>
                <w:rFonts w:cs="Arial"/>
                <w:sz w:val="20"/>
                <w:lang w:val="en-CA" w:eastAsia="en-CA"/>
              </w:rPr>
            </w:pPr>
            <w:r w:rsidRPr="0052641A">
              <w:rPr>
                <w:rFonts w:cs="Arial"/>
                <w:sz w:val="20"/>
                <w:lang w:val="en-CA" w:eastAsia="en-CA"/>
              </w:rPr>
              <w:t>4</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838A4" w14:textId="77777777" w:rsidR="000E3E4B" w:rsidRPr="0052641A" w:rsidRDefault="000E3E4B" w:rsidP="00830048">
            <w:pPr>
              <w:jc w:val="center"/>
              <w:rPr>
                <w:rFonts w:cs="Arial"/>
                <w:sz w:val="20"/>
                <w:lang w:val="en-CA" w:eastAsia="en-CA"/>
              </w:rPr>
            </w:pPr>
            <w:r w:rsidRPr="0052641A">
              <w:rPr>
                <w:rFonts w:cs="Arial"/>
                <w:sz w:val="20"/>
                <w:lang w:val="en-CA" w:eastAsia="en-CA"/>
              </w:rPr>
              <w:t>0.51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1C5A3" w14:textId="77777777" w:rsidR="000E3E4B" w:rsidRPr="0052641A" w:rsidRDefault="000E3E4B" w:rsidP="00830048">
            <w:pPr>
              <w:jc w:val="center"/>
              <w:rPr>
                <w:rFonts w:cs="Arial"/>
                <w:sz w:val="20"/>
                <w:lang w:val="en-CA" w:eastAsia="en-CA"/>
              </w:rPr>
            </w:pPr>
            <w:r w:rsidRPr="0052641A">
              <w:rPr>
                <w:rFonts w:cs="Arial"/>
                <w:sz w:val="20"/>
                <w:lang w:val="en-CA" w:eastAsia="en-CA"/>
              </w:rPr>
              <w:t>0.86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80B28" w14:textId="77777777" w:rsidR="000E3E4B" w:rsidRPr="0052641A" w:rsidRDefault="000E3E4B" w:rsidP="00830048">
            <w:pPr>
              <w:jc w:val="center"/>
              <w:rPr>
                <w:rFonts w:cs="Arial"/>
                <w:sz w:val="20"/>
                <w:lang w:val="en-CA" w:eastAsia="en-CA"/>
              </w:rPr>
            </w:pPr>
            <w:r w:rsidRPr="0052641A">
              <w:rPr>
                <w:rFonts w:cs="Arial"/>
                <w:sz w:val="20"/>
                <w:lang w:val="en-CA" w:eastAsia="en-CA"/>
              </w:rPr>
              <w:t>-0.632</w:t>
            </w:r>
          </w:p>
        </w:tc>
      </w:tr>
      <w:tr w:rsidR="000E3E4B" w:rsidRPr="000E3E4B" w14:paraId="719D17BF" w14:textId="77777777" w:rsidTr="002B764B">
        <w:trPr>
          <w:trHeight w:val="300"/>
          <w:jc w:val="center"/>
        </w:trPr>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A7F2B" w14:textId="77777777" w:rsidR="000E3E4B" w:rsidRPr="0052641A" w:rsidRDefault="000E3E4B" w:rsidP="000830DE">
            <w:pPr>
              <w:jc w:val="center"/>
              <w:rPr>
                <w:rFonts w:cs="Arial"/>
                <w:sz w:val="20"/>
                <w:lang w:val="en-CA" w:eastAsia="en-CA"/>
              </w:rPr>
            </w:pPr>
            <w:r w:rsidRPr="0052641A">
              <w:rPr>
                <w:rFonts w:cs="Arial"/>
                <w:sz w:val="20"/>
                <w:lang w:val="en-CA" w:eastAsia="en-CA"/>
              </w:rPr>
              <w:t>5</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D780E" w14:textId="77777777" w:rsidR="000E3E4B" w:rsidRPr="0052641A" w:rsidRDefault="000E3E4B" w:rsidP="00830048">
            <w:pPr>
              <w:jc w:val="center"/>
              <w:rPr>
                <w:rFonts w:cs="Arial"/>
                <w:sz w:val="20"/>
                <w:lang w:val="en-CA" w:eastAsia="en-CA"/>
              </w:rPr>
            </w:pPr>
            <w:r w:rsidRPr="0052641A">
              <w:rPr>
                <w:rFonts w:cs="Arial"/>
                <w:sz w:val="20"/>
                <w:lang w:val="en-CA" w:eastAsia="en-CA"/>
              </w:rPr>
              <w:t>3.34</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3660F" w14:textId="77777777" w:rsidR="000E3E4B" w:rsidRPr="0052641A" w:rsidRDefault="000E3E4B" w:rsidP="00830048">
            <w:pPr>
              <w:jc w:val="center"/>
              <w:rPr>
                <w:rFonts w:cs="Arial"/>
                <w:sz w:val="20"/>
                <w:lang w:val="en-CA" w:eastAsia="en-CA"/>
              </w:rPr>
            </w:pPr>
            <w:r w:rsidRPr="0052641A">
              <w:rPr>
                <w:rFonts w:cs="Arial"/>
                <w:sz w:val="20"/>
                <w:lang w:val="en-CA" w:eastAsia="en-CA"/>
              </w:rPr>
              <w:t>1.33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F3766" w14:textId="77777777" w:rsidR="000E3E4B" w:rsidRPr="0052641A" w:rsidRDefault="000E3E4B" w:rsidP="00830048">
            <w:pPr>
              <w:jc w:val="center"/>
              <w:rPr>
                <w:rFonts w:cs="Arial"/>
                <w:sz w:val="20"/>
                <w:lang w:val="en-CA" w:eastAsia="en-CA"/>
              </w:rPr>
            </w:pPr>
            <w:r w:rsidRPr="0052641A">
              <w:rPr>
                <w:rFonts w:cs="Arial"/>
                <w:sz w:val="20"/>
                <w:lang w:val="en-CA" w:eastAsia="en-CA"/>
              </w:rPr>
              <w:t>-0.640</w:t>
            </w:r>
          </w:p>
        </w:tc>
      </w:tr>
      <w:tr w:rsidR="000E3E4B" w:rsidRPr="000E3E4B" w14:paraId="33AF1F6C" w14:textId="77777777" w:rsidTr="002B764B">
        <w:trPr>
          <w:trHeight w:val="300"/>
          <w:jc w:val="center"/>
        </w:trPr>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4F678" w14:textId="77777777" w:rsidR="000E3E4B" w:rsidRPr="0052641A" w:rsidRDefault="000E3E4B" w:rsidP="000830DE">
            <w:pPr>
              <w:jc w:val="center"/>
              <w:rPr>
                <w:rFonts w:cs="Arial"/>
                <w:sz w:val="20"/>
                <w:lang w:val="en-CA" w:eastAsia="en-CA"/>
              </w:rPr>
            </w:pPr>
            <w:r w:rsidRPr="0052641A">
              <w:rPr>
                <w:rFonts w:cs="Arial"/>
                <w:sz w:val="20"/>
                <w:lang w:val="en-CA" w:eastAsia="en-CA"/>
              </w:rPr>
              <w:t>6</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02BA3" w14:textId="77777777" w:rsidR="000E3E4B" w:rsidRPr="0052641A" w:rsidRDefault="000E3E4B" w:rsidP="00830048">
            <w:pPr>
              <w:jc w:val="center"/>
              <w:rPr>
                <w:rFonts w:cs="Arial"/>
                <w:sz w:val="20"/>
                <w:lang w:val="en-CA" w:eastAsia="en-CA"/>
              </w:rPr>
            </w:pPr>
            <w:r w:rsidRPr="0052641A">
              <w:rPr>
                <w:rFonts w:cs="Arial"/>
                <w:sz w:val="20"/>
                <w:lang w:val="en-CA" w:eastAsia="en-CA"/>
              </w:rPr>
              <w:t>0.83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70873" w14:textId="77777777" w:rsidR="000E3E4B" w:rsidRPr="0052641A" w:rsidRDefault="000E3E4B" w:rsidP="00830048">
            <w:pPr>
              <w:jc w:val="center"/>
              <w:rPr>
                <w:rFonts w:cs="Arial"/>
                <w:sz w:val="20"/>
                <w:lang w:val="en-CA" w:eastAsia="en-CA"/>
              </w:rPr>
            </w:pPr>
            <w:r w:rsidRPr="0052641A">
              <w:rPr>
                <w:rFonts w:cs="Arial"/>
                <w:sz w:val="20"/>
                <w:lang w:val="en-CA" w:eastAsia="en-CA"/>
              </w:rPr>
              <w:t>1.38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BDD8D" w14:textId="77777777" w:rsidR="000E3E4B" w:rsidRPr="0052641A" w:rsidRDefault="000E3E4B" w:rsidP="00830048">
            <w:pPr>
              <w:jc w:val="center"/>
              <w:rPr>
                <w:rFonts w:cs="Arial"/>
                <w:sz w:val="20"/>
                <w:lang w:val="en-CA" w:eastAsia="en-CA"/>
              </w:rPr>
            </w:pPr>
            <w:r w:rsidRPr="0052641A">
              <w:rPr>
                <w:rFonts w:cs="Arial"/>
                <w:sz w:val="20"/>
                <w:lang w:val="en-CA" w:eastAsia="en-CA"/>
              </w:rPr>
              <w:t>-0.537</w:t>
            </w:r>
          </w:p>
        </w:tc>
      </w:tr>
      <w:tr w:rsidR="000E3E4B" w:rsidRPr="000E3E4B" w14:paraId="7423EA91" w14:textId="77777777" w:rsidTr="002B764B">
        <w:trPr>
          <w:trHeight w:val="300"/>
          <w:jc w:val="center"/>
        </w:trPr>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54AB9" w14:textId="77777777" w:rsidR="000E3E4B" w:rsidRPr="0052641A" w:rsidRDefault="000E3E4B" w:rsidP="000830DE">
            <w:pPr>
              <w:jc w:val="center"/>
              <w:rPr>
                <w:rFonts w:cs="Arial"/>
                <w:sz w:val="20"/>
                <w:lang w:val="en-CA" w:eastAsia="en-CA"/>
              </w:rPr>
            </w:pPr>
            <w:r w:rsidRPr="0052641A">
              <w:rPr>
                <w:rFonts w:cs="Arial"/>
                <w:sz w:val="20"/>
                <w:lang w:val="en-CA" w:eastAsia="en-CA"/>
              </w:rPr>
              <w:t>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088E7" w14:textId="77777777" w:rsidR="000E3E4B" w:rsidRPr="0052641A" w:rsidRDefault="000E3E4B" w:rsidP="00830048">
            <w:pPr>
              <w:jc w:val="center"/>
              <w:rPr>
                <w:rFonts w:cs="Arial"/>
                <w:sz w:val="20"/>
                <w:lang w:val="en-CA" w:eastAsia="en-CA"/>
              </w:rPr>
            </w:pPr>
            <w:r w:rsidRPr="0052641A">
              <w:rPr>
                <w:rFonts w:cs="Arial"/>
                <w:sz w:val="20"/>
                <w:lang w:val="en-CA" w:eastAsia="en-CA"/>
              </w:rPr>
              <w:t>0.26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0DCC2" w14:textId="77777777" w:rsidR="000E3E4B" w:rsidRPr="0052641A" w:rsidRDefault="000E3E4B" w:rsidP="00830048">
            <w:pPr>
              <w:jc w:val="center"/>
              <w:rPr>
                <w:rFonts w:cs="Arial"/>
                <w:sz w:val="20"/>
                <w:lang w:val="en-CA" w:eastAsia="en-CA"/>
              </w:rPr>
            </w:pPr>
            <w:r w:rsidRPr="0052641A">
              <w:rPr>
                <w:rFonts w:cs="Arial"/>
                <w:sz w:val="20"/>
                <w:lang w:val="en-CA" w:eastAsia="en-CA"/>
              </w:rPr>
              <w:t>0.96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1EC53" w14:textId="77777777" w:rsidR="000E3E4B" w:rsidRPr="0052641A" w:rsidRDefault="000E3E4B" w:rsidP="00830048">
            <w:pPr>
              <w:jc w:val="center"/>
              <w:rPr>
                <w:rFonts w:cs="Arial"/>
                <w:sz w:val="20"/>
                <w:lang w:val="en-CA" w:eastAsia="en-CA"/>
              </w:rPr>
            </w:pPr>
            <w:r w:rsidRPr="0052641A">
              <w:rPr>
                <w:rFonts w:cs="Arial"/>
                <w:sz w:val="20"/>
                <w:lang w:val="en-CA" w:eastAsia="en-CA"/>
              </w:rPr>
              <w:t>-0.425</w:t>
            </w:r>
          </w:p>
        </w:tc>
      </w:tr>
      <w:tr w:rsidR="000E3E4B" w:rsidRPr="000E3E4B" w14:paraId="468099C5" w14:textId="77777777" w:rsidTr="002B764B">
        <w:trPr>
          <w:trHeight w:val="315"/>
          <w:jc w:val="center"/>
        </w:trPr>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14585" w14:textId="77777777" w:rsidR="000E3E4B" w:rsidRPr="0052641A" w:rsidRDefault="000E3E4B" w:rsidP="00830048">
            <w:pPr>
              <w:rPr>
                <w:rFonts w:cs="Arial"/>
                <w:b/>
                <w:bCs/>
                <w:sz w:val="20"/>
                <w:lang w:val="en-CA" w:eastAsia="en-CA"/>
              </w:rPr>
            </w:pPr>
            <w:proofErr w:type="spellStart"/>
            <w:r w:rsidRPr="0052641A">
              <w:rPr>
                <w:rFonts w:cs="Arial"/>
                <w:b/>
                <w:bCs/>
                <w:sz w:val="20"/>
                <w:lang w:val="en-CA" w:eastAsia="en-CA"/>
              </w:rPr>
              <w:t>Mohn's</w:t>
            </w:r>
            <w:proofErr w:type="spellEnd"/>
            <w:r w:rsidRPr="0052641A">
              <w:rPr>
                <w:rFonts w:cs="Arial"/>
                <w:b/>
                <w:bCs/>
                <w:sz w:val="20"/>
                <w:lang w:val="en-CA" w:eastAsia="en-CA"/>
              </w:rPr>
              <w:t xml:space="preserve"> Rho</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4D362" w14:textId="77777777" w:rsidR="000E3E4B" w:rsidRPr="0052641A" w:rsidRDefault="000E3E4B" w:rsidP="00830048">
            <w:pPr>
              <w:jc w:val="center"/>
              <w:rPr>
                <w:rFonts w:cs="Arial"/>
                <w:b/>
                <w:bCs/>
                <w:sz w:val="20"/>
                <w:lang w:val="en-CA" w:eastAsia="en-CA"/>
              </w:rPr>
            </w:pPr>
            <w:r w:rsidRPr="0052641A">
              <w:rPr>
                <w:rFonts w:cs="Arial"/>
                <w:b/>
                <w:bCs/>
                <w:sz w:val="20"/>
                <w:lang w:val="en-CA" w:eastAsia="en-CA"/>
              </w:rPr>
              <w:t>0.95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E4F29" w14:textId="77777777" w:rsidR="000E3E4B" w:rsidRPr="0052641A" w:rsidRDefault="000E3E4B" w:rsidP="00830048">
            <w:pPr>
              <w:jc w:val="center"/>
              <w:rPr>
                <w:rFonts w:cs="Arial"/>
                <w:b/>
                <w:bCs/>
                <w:sz w:val="20"/>
                <w:lang w:val="en-CA" w:eastAsia="en-CA"/>
              </w:rPr>
            </w:pPr>
            <w:r w:rsidRPr="0052641A">
              <w:rPr>
                <w:rFonts w:cs="Arial"/>
                <w:b/>
                <w:bCs/>
                <w:sz w:val="20"/>
                <w:lang w:val="en-CA" w:eastAsia="en-CA"/>
              </w:rPr>
              <w:t>0.77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FBBB3" w14:textId="77777777" w:rsidR="000E3E4B" w:rsidRPr="0052641A" w:rsidRDefault="000E3E4B" w:rsidP="00830048">
            <w:pPr>
              <w:jc w:val="center"/>
              <w:rPr>
                <w:rFonts w:cs="Arial"/>
                <w:b/>
                <w:bCs/>
                <w:sz w:val="20"/>
                <w:lang w:val="en-CA" w:eastAsia="en-CA"/>
              </w:rPr>
            </w:pPr>
            <w:r w:rsidRPr="0052641A">
              <w:rPr>
                <w:rFonts w:cs="Arial"/>
                <w:b/>
                <w:bCs/>
                <w:sz w:val="20"/>
                <w:lang w:val="en-CA" w:eastAsia="en-CA"/>
              </w:rPr>
              <w:t>-0.467</w:t>
            </w:r>
          </w:p>
        </w:tc>
      </w:tr>
      <w:tr w:rsidR="000E3E4B" w:rsidRPr="000E3E4B" w14:paraId="7897F825" w14:textId="77777777" w:rsidTr="002B764B">
        <w:trPr>
          <w:trHeight w:val="315"/>
          <w:jc w:val="center"/>
        </w:trPr>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7E8F1" w14:textId="77777777" w:rsidR="000E3E4B" w:rsidRPr="0052641A" w:rsidRDefault="000E3E4B" w:rsidP="000E3E4B">
            <w:pPr>
              <w:rPr>
                <w:rFonts w:cs="Arial"/>
                <w:b/>
                <w:bCs/>
                <w:sz w:val="20"/>
                <w:lang w:val="en-CA" w:eastAsia="en-CA"/>
              </w:rPr>
            </w:pPr>
            <w:r w:rsidRPr="0052641A">
              <w:rPr>
                <w:rFonts w:cs="Arial"/>
                <w:b/>
                <w:bCs/>
                <w:sz w:val="20"/>
                <w:lang w:val="en-CA" w:eastAsia="en-CA"/>
              </w:rPr>
              <w:t>% Adjustment</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03F3E" w14:textId="77777777" w:rsidR="000E3E4B" w:rsidRPr="0052641A" w:rsidRDefault="000E3E4B" w:rsidP="00830048">
            <w:pPr>
              <w:jc w:val="center"/>
              <w:rPr>
                <w:rFonts w:cs="Arial"/>
                <w:b/>
                <w:bCs/>
                <w:sz w:val="20"/>
                <w:lang w:val="en-CA" w:eastAsia="en-CA"/>
              </w:rPr>
            </w:pPr>
            <w:r w:rsidRPr="0052641A">
              <w:rPr>
                <w:rFonts w:cs="Arial"/>
                <w:b/>
                <w:bCs/>
                <w:sz w:val="20"/>
                <w:lang w:val="en-CA" w:eastAsia="en-CA"/>
              </w:rPr>
              <w:t>0.514</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6F142" w14:textId="77777777" w:rsidR="000E3E4B" w:rsidRPr="0052641A" w:rsidRDefault="000E3E4B" w:rsidP="00830048">
            <w:pPr>
              <w:jc w:val="center"/>
              <w:rPr>
                <w:rFonts w:cs="Arial"/>
                <w:b/>
                <w:bCs/>
                <w:sz w:val="20"/>
                <w:lang w:val="en-CA" w:eastAsia="en-CA"/>
              </w:rPr>
            </w:pPr>
            <w:r w:rsidRPr="0052641A">
              <w:rPr>
                <w:rFonts w:cs="Arial"/>
                <w:b/>
                <w:bCs/>
                <w:sz w:val="20"/>
                <w:lang w:val="en-CA" w:eastAsia="en-CA"/>
              </w:rPr>
              <w:t>0.564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2529B" w14:textId="77777777" w:rsidR="000E3E4B" w:rsidRPr="0052641A" w:rsidRDefault="000E3E4B" w:rsidP="00830048">
            <w:pPr>
              <w:jc w:val="center"/>
              <w:rPr>
                <w:rFonts w:cs="Arial"/>
                <w:b/>
                <w:bCs/>
                <w:sz w:val="20"/>
                <w:lang w:val="en-CA" w:eastAsia="en-CA"/>
              </w:rPr>
            </w:pPr>
            <w:r w:rsidRPr="0052641A">
              <w:rPr>
                <w:rFonts w:cs="Arial"/>
                <w:b/>
                <w:bCs/>
                <w:sz w:val="20"/>
                <w:lang w:val="en-CA" w:eastAsia="en-CA"/>
              </w:rPr>
              <w:t>1.876</w:t>
            </w:r>
          </w:p>
        </w:tc>
      </w:tr>
      <w:tr w:rsidR="00F829EE" w:rsidRPr="000E3E4B" w14:paraId="0D04AC6F" w14:textId="77777777" w:rsidTr="002B764B">
        <w:trPr>
          <w:trHeight w:val="300"/>
          <w:jc w:val="center"/>
        </w:trPr>
        <w:tc>
          <w:tcPr>
            <w:tcW w:w="584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54E97" w14:textId="690AE14A" w:rsidR="00F829EE" w:rsidRPr="00632D2E" w:rsidRDefault="00F829EE" w:rsidP="000E3E4B">
            <w:pPr>
              <w:rPr>
                <w:rFonts w:cs="Arial"/>
                <w:sz w:val="20"/>
                <w:lang w:val="en-CA" w:eastAsia="en-CA"/>
              </w:rPr>
            </w:pPr>
            <w:r w:rsidRPr="0052641A">
              <w:rPr>
                <w:rFonts w:cs="Arial"/>
                <w:sz w:val="20"/>
                <w:lang w:val="en-CA" w:eastAsia="en-CA"/>
              </w:rPr>
              <w:t>calculated as 1/(1+ rho value)</w:t>
            </w:r>
          </w:p>
        </w:tc>
      </w:tr>
    </w:tbl>
    <w:p w14:paraId="78BEBCEF" w14:textId="17911690" w:rsidR="00B36A16" w:rsidRPr="00632D2E" w:rsidRDefault="00B36A16" w:rsidP="00075096">
      <w:pPr>
        <w:pStyle w:val="Caption"/>
        <w:spacing w:before="360" w:after="240"/>
        <w:rPr>
          <w:i/>
          <w:lang w:val="en-CA" w:eastAsia="en-CA"/>
        </w:rPr>
      </w:pPr>
      <w:r w:rsidRPr="00632D2E">
        <w:rPr>
          <w:i/>
        </w:rPr>
        <w:t xml:space="preserve">Table 22. </w:t>
      </w:r>
      <w:r w:rsidRPr="00632D2E">
        <w:rPr>
          <w:i/>
          <w:lang w:val="en-CA" w:eastAsia="en-CA"/>
        </w:rPr>
        <w:t>Estimated and rho adjusted values for fishing mortality for ages 5 to 8 (F</w:t>
      </w:r>
      <w:r w:rsidRPr="00632D2E">
        <w:rPr>
          <w:i/>
          <w:vertAlign w:val="subscript"/>
          <w:lang w:val="en-CA" w:eastAsia="en-CA"/>
        </w:rPr>
        <w:t>5-8</w:t>
      </w:r>
      <w:r w:rsidRPr="00632D2E">
        <w:rPr>
          <w:i/>
          <w:lang w:val="en-CA" w:eastAsia="en-CA"/>
        </w:rPr>
        <w:t>) and 3+ biomass (B</w:t>
      </w:r>
      <w:r w:rsidRPr="00632D2E">
        <w:rPr>
          <w:i/>
          <w:vertAlign w:val="subscript"/>
          <w:lang w:val="en-CA" w:eastAsia="en-CA"/>
        </w:rPr>
        <w:t>3+</w:t>
      </w:r>
      <w:r w:rsidRPr="00632D2E">
        <w:rPr>
          <w:i/>
          <w:lang w:val="en-CA" w:eastAsia="en-CA"/>
        </w:rPr>
        <w:t>), and confidence intervals (CI) for the original estimated values of F</w:t>
      </w:r>
      <w:r w:rsidRPr="00632D2E">
        <w:rPr>
          <w:i/>
          <w:vertAlign w:val="subscript"/>
          <w:lang w:val="en-CA" w:eastAsia="en-CA"/>
        </w:rPr>
        <w:t>5-8</w:t>
      </w:r>
      <w:r w:rsidRPr="00632D2E">
        <w:rPr>
          <w:i/>
          <w:lang w:val="en-CA" w:eastAsia="en-CA"/>
        </w:rPr>
        <w:t xml:space="preserve"> and B</w:t>
      </w:r>
      <w:r w:rsidRPr="00632D2E">
        <w:rPr>
          <w:i/>
          <w:vertAlign w:val="subscript"/>
          <w:lang w:val="en-CA" w:eastAsia="en-CA"/>
        </w:rPr>
        <w:t>3+</w:t>
      </w:r>
      <w:r w:rsidRPr="00632D2E">
        <w:rPr>
          <w:i/>
          <w:lang w:val="en-CA" w:eastAsia="en-CA"/>
        </w:rPr>
        <w:t>.</w:t>
      </w:r>
      <w:r w:rsidR="004A4705" w:rsidRPr="00632D2E">
        <w:rPr>
          <w:i/>
          <w:lang w:val="en-CA" w:eastAsia="en-CA"/>
        </w:rPr>
        <w:t xml:space="preserve"> (Note: The % rho adjustment value of 0.5</w:t>
      </w:r>
      <w:r w:rsidR="0050248E" w:rsidRPr="00632D2E">
        <w:rPr>
          <w:i/>
          <w:lang w:val="en-CA" w:eastAsia="en-CA"/>
        </w:rPr>
        <w:t>64</w:t>
      </w:r>
      <w:r w:rsidR="005C47F2" w:rsidRPr="00632D2E">
        <w:rPr>
          <w:i/>
          <w:lang w:val="en-CA" w:eastAsia="en-CA"/>
        </w:rPr>
        <w:t xml:space="preserve"> for a</w:t>
      </w:r>
      <w:r w:rsidR="004A4705" w:rsidRPr="00632D2E">
        <w:rPr>
          <w:i/>
          <w:lang w:val="en-CA" w:eastAsia="en-CA"/>
        </w:rPr>
        <w:t>ge 3</w:t>
      </w:r>
      <w:r w:rsidR="00B132D4" w:rsidRPr="00632D2E">
        <w:rPr>
          <w:i/>
          <w:lang w:val="en-CA" w:eastAsia="en-CA"/>
        </w:rPr>
        <w:t>–</w:t>
      </w:r>
      <w:r w:rsidR="004A4705" w:rsidRPr="00632D2E">
        <w:rPr>
          <w:i/>
          <w:lang w:val="en-CA" w:eastAsia="en-CA"/>
        </w:rPr>
        <w:t>8 biomass was used to adjust the age 3+ biomass estimate at the beginning of</w:t>
      </w:r>
      <w:r w:rsidR="00CB20B5" w:rsidRPr="00632D2E">
        <w:rPr>
          <w:i/>
          <w:lang w:val="en-CA" w:eastAsia="en-CA"/>
        </w:rPr>
        <w:t xml:space="preserve"> </w:t>
      </w:r>
      <w:r w:rsidR="00A55165" w:rsidRPr="00632D2E">
        <w:rPr>
          <w:i/>
          <w:lang w:val="en-CA" w:eastAsia="en-CA"/>
        </w:rPr>
        <w:t>2017</w:t>
      </w:r>
      <w:r w:rsidR="004A4705" w:rsidRPr="00632D2E">
        <w:rPr>
          <w:i/>
          <w:lang w:val="en-CA" w:eastAsia="en-CA"/>
        </w:rPr>
        <w:t>).</w:t>
      </w:r>
    </w:p>
    <w:tbl>
      <w:tblPr>
        <w:tblW w:w="0" w:type="auto"/>
        <w:jc w:val="center"/>
        <w:tblLayout w:type="fixed"/>
        <w:tblLook w:val="0000" w:firstRow="0" w:lastRow="0" w:firstColumn="0" w:lastColumn="0" w:noHBand="0" w:noVBand="0"/>
      </w:tblPr>
      <w:tblGrid>
        <w:gridCol w:w="1190"/>
        <w:gridCol w:w="1366"/>
        <w:gridCol w:w="1478"/>
        <w:gridCol w:w="2194"/>
        <w:gridCol w:w="2373"/>
      </w:tblGrid>
      <w:tr w:rsidR="00B36A16" w14:paraId="4F896103" w14:textId="77777777" w:rsidTr="00D61208">
        <w:trPr>
          <w:trHeight w:val="290"/>
          <w:tblHeader/>
          <w:jc w:val="center"/>
        </w:trPr>
        <w:tc>
          <w:tcPr>
            <w:tcW w:w="1190" w:type="dxa"/>
            <w:tcBorders>
              <w:top w:val="single" w:sz="4" w:space="0" w:color="auto"/>
              <w:left w:val="nil"/>
              <w:bottom w:val="single" w:sz="4" w:space="0" w:color="auto"/>
              <w:right w:val="nil"/>
            </w:tcBorders>
            <w:vAlign w:val="bottom"/>
          </w:tcPr>
          <w:p w14:paraId="6C1D9EBD" w14:textId="77777777" w:rsidR="00B36A16" w:rsidRPr="0052641A" w:rsidRDefault="00B36A16" w:rsidP="002B764B">
            <w:pPr>
              <w:autoSpaceDE w:val="0"/>
              <w:autoSpaceDN w:val="0"/>
              <w:adjustRightInd w:val="0"/>
              <w:rPr>
                <w:rFonts w:cs="Arial"/>
                <w:color w:val="000000"/>
                <w:sz w:val="20"/>
                <w:lang w:val="en-CA" w:eastAsia="en-CA"/>
              </w:rPr>
            </w:pPr>
            <w:r w:rsidRPr="0052641A">
              <w:rPr>
                <w:rFonts w:cs="Arial"/>
                <w:color w:val="000000"/>
                <w:sz w:val="20"/>
                <w:lang w:val="en-CA" w:eastAsia="en-CA"/>
              </w:rPr>
              <w:t>Parameter</w:t>
            </w:r>
          </w:p>
        </w:tc>
        <w:tc>
          <w:tcPr>
            <w:tcW w:w="1366" w:type="dxa"/>
            <w:tcBorders>
              <w:top w:val="single" w:sz="4" w:space="0" w:color="auto"/>
              <w:left w:val="nil"/>
              <w:bottom w:val="single" w:sz="4" w:space="0" w:color="auto"/>
              <w:right w:val="nil"/>
            </w:tcBorders>
          </w:tcPr>
          <w:p w14:paraId="475FB51E" w14:textId="77777777" w:rsidR="00B36A16" w:rsidRPr="0052641A" w:rsidRDefault="00B36A16" w:rsidP="00126136">
            <w:pPr>
              <w:autoSpaceDE w:val="0"/>
              <w:autoSpaceDN w:val="0"/>
              <w:adjustRightInd w:val="0"/>
              <w:jc w:val="center"/>
              <w:rPr>
                <w:rFonts w:cs="Arial"/>
                <w:color w:val="000000"/>
                <w:sz w:val="20"/>
                <w:lang w:val="en-CA" w:eastAsia="en-CA"/>
              </w:rPr>
            </w:pPr>
            <w:r w:rsidRPr="0052641A">
              <w:rPr>
                <w:rFonts w:cs="Arial"/>
                <w:color w:val="000000"/>
                <w:sz w:val="20"/>
                <w:lang w:val="en-CA" w:eastAsia="en-CA"/>
              </w:rPr>
              <w:t>Original Estimate</w:t>
            </w:r>
          </w:p>
        </w:tc>
        <w:tc>
          <w:tcPr>
            <w:tcW w:w="1478" w:type="dxa"/>
            <w:tcBorders>
              <w:top w:val="single" w:sz="4" w:space="0" w:color="auto"/>
              <w:left w:val="nil"/>
              <w:bottom w:val="single" w:sz="4" w:space="0" w:color="auto"/>
              <w:right w:val="nil"/>
            </w:tcBorders>
          </w:tcPr>
          <w:p w14:paraId="3DB40E80" w14:textId="77777777" w:rsidR="00B36A16" w:rsidRPr="0052641A" w:rsidRDefault="00B36A16" w:rsidP="00126136">
            <w:pPr>
              <w:autoSpaceDE w:val="0"/>
              <w:autoSpaceDN w:val="0"/>
              <w:adjustRightInd w:val="0"/>
              <w:jc w:val="center"/>
              <w:rPr>
                <w:rFonts w:cs="Arial"/>
                <w:color w:val="000000"/>
                <w:sz w:val="20"/>
                <w:lang w:val="en-CA" w:eastAsia="en-CA"/>
              </w:rPr>
            </w:pPr>
            <w:r w:rsidRPr="0052641A">
              <w:rPr>
                <w:rFonts w:cs="Arial"/>
                <w:color w:val="000000"/>
                <w:sz w:val="20"/>
                <w:lang w:val="en-CA" w:eastAsia="en-CA"/>
              </w:rPr>
              <w:t>Rho Adjusted Estimate</w:t>
            </w:r>
          </w:p>
        </w:tc>
        <w:tc>
          <w:tcPr>
            <w:tcW w:w="2194" w:type="dxa"/>
            <w:tcBorders>
              <w:top w:val="single" w:sz="4" w:space="0" w:color="auto"/>
              <w:left w:val="nil"/>
              <w:bottom w:val="single" w:sz="4" w:space="0" w:color="auto"/>
              <w:right w:val="nil"/>
            </w:tcBorders>
            <w:vAlign w:val="bottom"/>
          </w:tcPr>
          <w:p w14:paraId="06FE3FAC" w14:textId="77777777" w:rsidR="00B36A16" w:rsidRPr="0052641A" w:rsidRDefault="00B36A16" w:rsidP="002B764B">
            <w:pPr>
              <w:autoSpaceDE w:val="0"/>
              <w:autoSpaceDN w:val="0"/>
              <w:adjustRightInd w:val="0"/>
              <w:jc w:val="center"/>
              <w:rPr>
                <w:rFonts w:cs="Arial"/>
                <w:color w:val="000000"/>
                <w:sz w:val="20"/>
                <w:lang w:val="en-CA" w:eastAsia="en-CA"/>
              </w:rPr>
            </w:pPr>
            <w:r w:rsidRPr="0052641A">
              <w:rPr>
                <w:rFonts w:cs="Arial"/>
                <w:color w:val="000000"/>
                <w:sz w:val="20"/>
                <w:lang w:val="en-CA" w:eastAsia="en-CA"/>
              </w:rPr>
              <w:t>80% CI</w:t>
            </w:r>
          </w:p>
        </w:tc>
        <w:tc>
          <w:tcPr>
            <w:tcW w:w="2373" w:type="dxa"/>
            <w:tcBorders>
              <w:top w:val="single" w:sz="4" w:space="0" w:color="auto"/>
              <w:left w:val="nil"/>
              <w:bottom w:val="single" w:sz="4" w:space="0" w:color="auto"/>
              <w:right w:val="nil"/>
            </w:tcBorders>
            <w:vAlign w:val="bottom"/>
          </w:tcPr>
          <w:p w14:paraId="629A2BA6" w14:textId="77777777" w:rsidR="00B36A16" w:rsidRPr="0052641A" w:rsidRDefault="00B36A16" w:rsidP="002B764B">
            <w:pPr>
              <w:autoSpaceDE w:val="0"/>
              <w:autoSpaceDN w:val="0"/>
              <w:adjustRightInd w:val="0"/>
              <w:jc w:val="center"/>
              <w:rPr>
                <w:rFonts w:cs="Arial"/>
                <w:color w:val="000000"/>
                <w:sz w:val="20"/>
                <w:lang w:val="en-CA" w:eastAsia="en-CA"/>
              </w:rPr>
            </w:pPr>
            <w:r w:rsidRPr="0052641A">
              <w:rPr>
                <w:rFonts w:cs="Arial"/>
                <w:color w:val="000000"/>
                <w:sz w:val="20"/>
                <w:lang w:val="en-CA" w:eastAsia="en-CA"/>
              </w:rPr>
              <w:t>95% CI</w:t>
            </w:r>
          </w:p>
        </w:tc>
      </w:tr>
      <w:tr w:rsidR="00B36A16" w14:paraId="50669D13" w14:textId="77777777" w:rsidTr="00830048">
        <w:trPr>
          <w:trHeight w:val="314"/>
          <w:jc w:val="center"/>
        </w:trPr>
        <w:tc>
          <w:tcPr>
            <w:tcW w:w="1190" w:type="dxa"/>
            <w:tcBorders>
              <w:top w:val="single" w:sz="4" w:space="0" w:color="auto"/>
              <w:left w:val="nil"/>
              <w:right w:val="nil"/>
            </w:tcBorders>
          </w:tcPr>
          <w:p w14:paraId="645B8488" w14:textId="77777777" w:rsidR="00B36A16" w:rsidRPr="0052641A" w:rsidRDefault="00B36A16" w:rsidP="004D2C3B">
            <w:pPr>
              <w:autoSpaceDE w:val="0"/>
              <w:autoSpaceDN w:val="0"/>
              <w:adjustRightInd w:val="0"/>
              <w:rPr>
                <w:rFonts w:cs="Arial"/>
                <w:color w:val="000000"/>
                <w:sz w:val="20"/>
                <w:lang w:val="en-CA" w:eastAsia="en-CA"/>
              </w:rPr>
            </w:pPr>
            <w:r w:rsidRPr="0052641A">
              <w:rPr>
                <w:rFonts w:cs="Arial"/>
                <w:color w:val="000000"/>
                <w:sz w:val="20"/>
                <w:lang w:val="en-CA" w:eastAsia="en-CA"/>
              </w:rPr>
              <w:t>B</w:t>
            </w:r>
            <w:r w:rsidRPr="0052641A">
              <w:rPr>
                <w:rFonts w:cs="Arial"/>
                <w:color w:val="000000"/>
                <w:sz w:val="20"/>
                <w:vertAlign w:val="subscript"/>
                <w:lang w:val="en-CA" w:eastAsia="en-CA"/>
              </w:rPr>
              <w:t xml:space="preserve">3+ </w:t>
            </w:r>
            <w:r w:rsidRPr="0052641A">
              <w:rPr>
                <w:rFonts w:cs="Arial"/>
                <w:color w:val="000000"/>
                <w:sz w:val="20"/>
                <w:lang w:val="en-CA" w:eastAsia="en-CA"/>
              </w:rPr>
              <w:t>(</w:t>
            </w:r>
            <w:proofErr w:type="spellStart"/>
            <w:r w:rsidRPr="0052641A">
              <w:rPr>
                <w:rFonts w:cs="Arial"/>
                <w:color w:val="000000"/>
                <w:sz w:val="20"/>
                <w:lang w:val="en-CA" w:eastAsia="en-CA"/>
              </w:rPr>
              <w:t>mt</w:t>
            </w:r>
            <w:proofErr w:type="spellEnd"/>
            <w:r w:rsidRPr="0052641A">
              <w:rPr>
                <w:rFonts w:cs="Arial"/>
                <w:color w:val="000000"/>
                <w:sz w:val="20"/>
                <w:lang w:val="en-CA" w:eastAsia="en-CA"/>
              </w:rPr>
              <w:t>)</w:t>
            </w:r>
          </w:p>
        </w:tc>
        <w:tc>
          <w:tcPr>
            <w:tcW w:w="1366" w:type="dxa"/>
            <w:tcBorders>
              <w:top w:val="single" w:sz="4" w:space="0" w:color="auto"/>
              <w:left w:val="nil"/>
              <w:right w:val="nil"/>
            </w:tcBorders>
          </w:tcPr>
          <w:p w14:paraId="25F84A72" w14:textId="54E6C944" w:rsidR="00B36A16" w:rsidRPr="0052641A" w:rsidRDefault="005F53AA" w:rsidP="00126136">
            <w:pPr>
              <w:autoSpaceDE w:val="0"/>
              <w:autoSpaceDN w:val="0"/>
              <w:adjustRightInd w:val="0"/>
              <w:jc w:val="center"/>
              <w:rPr>
                <w:rFonts w:cs="Arial"/>
                <w:color w:val="000000"/>
                <w:sz w:val="20"/>
                <w:lang w:val="en-CA" w:eastAsia="en-CA"/>
              </w:rPr>
            </w:pPr>
            <w:r w:rsidRPr="0052641A">
              <w:rPr>
                <w:rFonts w:cs="Arial"/>
                <w:color w:val="000000"/>
                <w:sz w:val="20"/>
                <w:lang w:val="en-CA" w:eastAsia="en-CA"/>
              </w:rPr>
              <w:t>274,482</w:t>
            </w:r>
          </w:p>
        </w:tc>
        <w:tc>
          <w:tcPr>
            <w:tcW w:w="1478" w:type="dxa"/>
            <w:tcBorders>
              <w:top w:val="single" w:sz="4" w:space="0" w:color="auto"/>
              <w:left w:val="nil"/>
              <w:right w:val="nil"/>
            </w:tcBorders>
          </w:tcPr>
          <w:p w14:paraId="414CC69D" w14:textId="34C42B91" w:rsidR="00B36A16" w:rsidRPr="0052641A" w:rsidRDefault="005F53AA" w:rsidP="00126136">
            <w:pPr>
              <w:autoSpaceDE w:val="0"/>
              <w:autoSpaceDN w:val="0"/>
              <w:adjustRightInd w:val="0"/>
              <w:jc w:val="center"/>
              <w:rPr>
                <w:rFonts w:cs="Arial"/>
                <w:color w:val="000000"/>
                <w:sz w:val="20"/>
                <w:lang w:val="en-CA" w:eastAsia="en-CA"/>
              </w:rPr>
            </w:pPr>
            <w:r w:rsidRPr="0052641A">
              <w:rPr>
                <w:rFonts w:cs="Arial"/>
                <w:color w:val="000000"/>
                <w:sz w:val="20"/>
                <w:lang w:val="en-CA" w:eastAsia="en-CA"/>
              </w:rPr>
              <w:t>154,808</w:t>
            </w:r>
          </w:p>
        </w:tc>
        <w:tc>
          <w:tcPr>
            <w:tcW w:w="2194" w:type="dxa"/>
            <w:tcBorders>
              <w:top w:val="single" w:sz="4" w:space="0" w:color="auto"/>
              <w:left w:val="nil"/>
              <w:right w:val="nil"/>
            </w:tcBorders>
          </w:tcPr>
          <w:p w14:paraId="396C4EA6" w14:textId="63C69063" w:rsidR="00B36A16" w:rsidRPr="0052641A" w:rsidRDefault="005F53AA" w:rsidP="00A42B63">
            <w:pPr>
              <w:autoSpaceDE w:val="0"/>
              <w:autoSpaceDN w:val="0"/>
              <w:adjustRightInd w:val="0"/>
              <w:jc w:val="center"/>
              <w:rPr>
                <w:rFonts w:cs="Arial"/>
                <w:color w:val="000000"/>
                <w:sz w:val="20"/>
                <w:lang w:val="en-CA" w:eastAsia="en-CA"/>
              </w:rPr>
            </w:pPr>
            <w:r w:rsidRPr="0052641A">
              <w:rPr>
                <w:rFonts w:cs="Arial"/>
                <w:color w:val="000000"/>
                <w:sz w:val="20"/>
                <w:lang w:val="en-CA" w:eastAsia="en-CA"/>
              </w:rPr>
              <w:t xml:space="preserve">208,936 </w:t>
            </w:r>
            <w:r w:rsidR="00B36A16" w:rsidRPr="0052641A">
              <w:rPr>
                <w:rFonts w:cs="Arial"/>
                <w:color w:val="000000"/>
                <w:sz w:val="20"/>
                <w:lang w:val="en-CA" w:eastAsia="en-CA"/>
              </w:rPr>
              <w:t xml:space="preserve">to </w:t>
            </w:r>
            <w:r w:rsidRPr="0052641A">
              <w:rPr>
                <w:rFonts w:cs="Arial"/>
                <w:color w:val="000000"/>
                <w:sz w:val="20"/>
                <w:lang w:val="en-CA" w:eastAsia="en-CA"/>
              </w:rPr>
              <w:t>359,157</w:t>
            </w:r>
          </w:p>
        </w:tc>
        <w:tc>
          <w:tcPr>
            <w:tcW w:w="2373" w:type="dxa"/>
            <w:tcBorders>
              <w:top w:val="single" w:sz="4" w:space="0" w:color="auto"/>
              <w:left w:val="nil"/>
              <w:right w:val="nil"/>
            </w:tcBorders>
          </w:tcPr>
          <w:p w14:paraId="0B121970" w14:textId="53282BB2" w:rsidR="00B36A16" w:rsidRPr="0052641A" w:rsidRDefault="005F53AA" w:rsidP="005F53AA">
            <w:pPr>
              <w:autoSpaceDE w:val="0"/>
              <w:autoSpaceDN w:val="0"/>
              <w:adjustRightInd w:val="0"/>
              <w:jc w:val="center"/>
              <w:rPr>
                <w:rFonts w:cs="Arial"/>
                <w:color w:val="000000"/>
                <w:sz w:val="20"/>
                <w:lang w:val="en-CA" w:eastAsia="en-CA"/>
              </w:rPr>
            </w:pPr>
            <w:r w:rsidRPr="0052641A">
              <w:rPr>
                <w:rFonts w:cs="Arial"/>
                <w:color w:val="000000"/>
                <w:sz w:val="20"/>
                <w:lang w:val="en-CA" w:eastAsia="en-CA"/>
              </w:rPr>
              <w:t>182,168</w:t>
            </w:r>
            <w:r w:rsidR="00B36A16" w:rsidRPr="0052641A">
              <w:rPr>
                <w:rFonts w:cs="Arial"/>
                <w:color w:val="000000"/>
                <w:sz w:val="20"/>
                <w:lang w:val="en-CA" w:eastAsia="en-CA"/>
              </w:rPr>
              <w:t xml:space="preserve"> to </w:t>
            </w:r>
            <w:r w:rsidRPr="0052641A">
              <w:rPr>
                <w:rFonts w:cs="Arial"/>
                <w:color w:val="000000"/>
                <w:sz w:val="20"/>
                <w:lang w:val="en-CA" w:eastAsia="en-CA"/>
              </w:rPr>
              <w:t xml:space="preserve">406,040 </w:t>
            </w:r>
          </w:p>
        </w:tc>
      </w:tr>
      <w:tr w:rsidR="00B36A16" w14:paraId="307EADE8" w14:textId="77777777" w:rsidTr="00830048">
        <w:trPr>
          <w:trHeight w:val="314"/>
          <w:jc w:val="center"/>
        </w:trPr>
        <w:tc>
          <w:tcPr>
            <w:tcW w:w="1190" w:type="dxa"/>
            <w:tcBorders>
              <w:top w:val="nil"/>
              <w:left w:val="nil"/>
              <w:bottom w:val="single" w:sz="4" w:space="0" w:color="auto"/>
              <w:right w:val="nil"/>
            </w:tcBorders>
          </w:tcPr>
          <w:p w14:paraId="0BA4D55F" w14:textId="77777777" w:rsidR="00B36A16" w:rsidRPr="0052641A" w:rsidRDefault="00B36A16" w:rsidP="004D2C3B">
            <w:pPr>
              <w:autoSpaceDE w:val="0"/>
              <w:autoSpaceDN w:val="0"/>
              <w:adjustRightInd w:val="0"/>
              <w:rPr>
                <w:rFonts w:cs="Arial"/>
                <w:color w:val="000000"/>
                <w:sz w:val="20"/>
                <w:vertAlign w:val="subscript"/>
                <w:lang w:val="en-CA" w:eastAsia="en-CA"/>
              </w:rPr>
            </w:pPr>
            <w:r w:rsidRPr="0052641A">
              <w:rPr>
                <w:rFonts w:cs="Arial"/>
                <w:color w:val="000000"/>
                <w:sz w:val="20"/>
                <w:lang w:val="en-CA" w:eastAsia="en-CA"/>
              </w:rPr>
              <w:t>F</w:t>
            </w:r>
            <w:r w:rsidRPr="0052641A">
              <w:rPr>
                <w:rFonts w:cs="Arial"/>
                <w:color w:val="000000"/>
                <w:sz w:val="20"/>
                <w:vertAlign w:val="subscript"/>
                <w:lang w:val="en-CA" w:eastAsia="en-CA"/>
              </w:rPr>
              <w:t>5-8</w:t>
            </w:r>
          </w:p>
        </w:tc>
        <w:tc>
          <w:tcPr>
            <w:tcW w:w="1366" w:type="dxa"/>
            <w:tcBorders>
              <w:top w:val="nil"/>
              <w:left w:val="nil"/>
              <w:bottom w:val="single" w:sz="4" w:space="0" w:color="auto"/>
              <w:right w:val="nil"/>
            </w:tcBorders>
          </w:tcPr>
          <w:p w14:paraId="4D9A4D77" w14:textId="47213696" w:rsidR="00B36A16" w:rsidRPr="0052641A" w:rsidRDefault="00B36A16" w:rsidP="005F53AA">
            <w:pPr>
              <w:autoSpaceDE w:val="0"/>
              <w:autoSpaceDN w:val="0"/>
              <w:adjustRightInd w:val="0"/>
              <w:jc w:val="center"/>
              <w:rPr>
                <w:rFonts w:cs="Arial"/>
                <w:color w:val="000000"/>
                <w:sz w:val="20"/>
                <w:lang w:val="en-CA" w:eastAsia="en-CA"/>
              </w:rPr>
            </w:pPr>
            <w:r w:rsidRPr="0052641A">
              <w:rPr>
                <w:rFonts w:cs="Arial"/>
                <w:color w:val="000000"/>
                <w:sz w:val="20"/>
                <w:lang w:val="en-CA" w:eastAsia="en-CA"/>
              </w:rPr>
              <w:t>0.</w:t>
            </w:r>
            <w:r w:rsidR="005F53AA" w:rsidRPr="0052641A">
              <w:rPr>
                <w:rFonts w:cs="Arial"/>
                <w:color w:val="000000"/>
                <w:sz w:val="20"/>
                <w:lang w:val="en-CA" w:eastAsia="en-CA"/>
              </w:rPr>
              <w:t>10</w:t>
            </w:r>
          </w:p>
        </w:tc>
        <w:tc>
          <w:tcPr>
            <w:tcW w:w="1478" w:type="dxa"/>
            <w:tcBorders>
              <w:top w:val="nil"/>
              <w:left w:val="nil"/>
              <w:bottom w:val="single" w:sz="4" w:space="0" w:color="auto"/>
              <w:right w:val="nil"/>
            </w:tcBorders>
          </w:tcPr>
          <w:p w14:paraId="339AB1A9" w14:textId="6037FA0C" w:rsidR="00B36A16" w:rsidRPr="0052641A" w:rsidRDefault="005F53AA" w:rsidP="00126136">
            <w:pPr>
              <w:autoSpaceDE w:val="0"/>
              <w:autoSpaceDN w:val="0"/>
              <w:adjustRightInd w:val="0"/>
              <w:jc w:val="center"/>
              <w:rPr>
                <w:rFonts w:cs="Arial"/>
                <w:color w:val="000000"/>
                <w:sz w:val="20"/>
                <w:lang w:val="en-CA" w:eastAsia="en-CA"/>
              </w:rPr>
            </w:pPr>
            <w:r w:rsidRPr="0052641A">
              <w:rPr>
                <w:rFonts w:cs="Arial"/>
                <w:color w:val="000000"/>
                <w:sz w:val="20"/>
                <w:lang w:val="en-CA" w:eastAsia="en-CA"/>
              </w:rPr>
              <w:t>0.19</w:t>
            </w:r>
          </w:p>
        </w:tc>
        <w:tc>
          <w:tcPr>
            <w:tcW w:w="2194" w:type="dxa"/>
            <w:tcBorders>
              <w:top w:val="nil"/>
              <w:left w:val="nil"/>
              <w:bottom w:val="single" w:sz="4" w:space="0" w:color="auto"/>
              <w:right w:val="nil"/>
            </w:tcBorders>
          </w:tcPr>
          <w:p w14:paraId="509E7BA8" w14:textId="046A2D5B" w:rsidR="00B36A16" w:rsidRPr="0052641A" w:rsidRDefault="00B36A16" w:rsidP="005F53AA">
            <w:pPr>
              <w:autoSpaceDE w:val="0"/>
              <w:autoSpaceDN w:val="0"/>
              <w:adjustRightInd w:val="0"/>
              <w:jc w:val="center"/>
              <w:rPr>
                <w:rFonts w:cs="Arial"/>
                <w:color w:val="000000"/>
                <w:sz w:val="20"/>
                <w:lang w:val="en-CA" w:eastAsia="en-CA"/>
              </w:rPr>
            </w:pPr>
            <w:r w:rsidRPr="0052641A">
              <w:rPr>
                <w:rFonts w:cs="Arial"/>
                <w:color w:val="000000"/>
                <w:sz w:val="20"/>
                <w:lang w:val="en-CA" w:eastAsia="en-CA"/>
              </w:rPr>
              <w:t>0.</w:t>
            </w:r>
            <w:r w:rsidR="005F53AA" w:rsidRPr="0052641A">
              <w:rPr>
                <w:rFonts w:cs="Arial"/>
                <w:color w:val="000000"/>
                <w:sz w:val="20"/>
                <w:lang w:val="en-CA" w:eastAsia="en-CA"/>
              </w:rPr>
              <w:t xml:space="preserve">08 </w:t>
            </w:r>
            <w:r w:rsidRPr="0052641A">
              <w:rPr>
                <w:rFonts w:cs="Arial"/>
                <w:color w:val="000000"/>
                <w:sz w:val="20"/>
                <w:lang w:val="en-CA" w:eastAsia="en-CA"/>
              </w:rPr>
              <w:t>to 0</w:t>
            </w:r>
            <w:r w:rsidR="005F53AA" w:rsidRPr="0052641A">
              <w:rPr>
                <w:rFonts w:cs="Arial"/>
                <w:color w:val="000000"/>
                <w:sz w:val="20"/>
                <w:lang w:val="en-CA" w:eastAsia="en-CA"/>
              </w:rPr>
              <w:t>.14</w:t>
            </w:r>
          </w:p>
        </w:tc>
        <w:tc>
          <w:tcPr>
            <w:tcW w:w="2373" w:type="dxa"/>
            <w:tcBorders>
              <w:top w:val="nil"/>
              <w:left w:val="nil"/>
              <w:bottom w:val="single" w:sz="4" w:space="0" w:color="auto"/>
              <w:right w:val="nil"/>
            </w:tcBorders>
          </w:tcPr>
          <w:p w14:paraId="6AFABF02" w14:textId="48580019" w:rsidR="00B36A16" w:rsidRPr="0052641A" w:rsidRDefault="00B36A16" w:rsidP="005F53AA">
            <w:pPr>
              <w:autoSpaceDE w:val="0"/>
              <w:autoSpaceDN w:val="0"/>
              <w:adjustRightInd w:val="0"/>
              <w:jc w:val="center"/>
              <w:rPr>
                <w:rFonts w:cs="Arial"/>
                <w:color w:val="000000"/>
                <w:sz w:val="20"/>
                <w:lang w:val="en-CA" w:eastAsia="en-CA"/>
              </w:rPr>
            </w:pPr>
            <w:r w:rsidRPr="0052641A">
              <w:rPr>
                <w:rFonts w:cs="Arial"/>
                <w:color w:val="000000"/>
                <w:sz w:val="20"/>
                <w:lang w:val="en-CA" w:eastAsia="en-CA"/>
              </w:rPr>
              <w:t>0.</w:t>
            </w:r>
            <w:r w:rsidR="005F53AA" w:rsidRPr="0052641A">
              <w:rPr>
                <w:rFonts w:cs="Arial"/>
                <w:color w:val="000000"/>
                <w:sz w:val="20"/>
                <w:lang w:val="en-CA" w:eastAsia="en-CA"/>
              </w:rPr>
              <w:t xml:space="preserve">08 </w:t>
            </w:r>
            <w:r w:rsidRPr="0052641A">
              <w:rPr>
                <w:rFonts w:cs="Arial"/>
                <w:color w:val="000000"/>
                <w:sz w:val="20"/>
                <w:lang w:val="en-CA" w:eastAsia="en-CA"/>
              </w:rPr>
              <w:t>to 0.</w:t>
            </w:r>
            <w:r w:rsidR="005F53AA" w:rsidRPr="0052641A">
              <w:rPr>
                <w:rFonts w:cs="Arial"/>
                <w:color w:val="000000"/>
                <w:sz w:val="20"/>
                <w:lang w:val="en-CA" w:eastAsia="en-CA"/>
              </w:rPr>
              <w:t>16</w:t>
            </w:r>
          </w:p>
        </w:tc>
      </w:tr>
    </w:tbl>
    <w:p w14:paraId="06E272A1" w14:textId="10A97526" w:rsidR="00D10F92" w:rsidRPr="00632D2E" w:rsidRDefault="00D10F92" w:rsidP="0050248E">
      <w:pPr>
        <w:pStyle w:val="Caption"/>
        <w:rPr>
          <w:i/>
        </w:rPr>
      </w:pPr>
      <w:r w:rsidRPr="00CA2E72">
        <w:br w:type="page"/>
      </w:r>
      <w:bookmarkStart w:id="55" w:name="_Ref341426398"/>
      <w:r w:rsidRPr="00632D2E">
        <w:rPr>
          <w:i/>
        </w:rPr>
        <w:t xml:space="preserve">Table </w:t>
      </w:r>
      <w:bookmarkEnd w:id="54"/>
      <w:bookmarkEnd w:id="55"/>
      <w:r w:rsidR="00123EE2" w:rsidRPr="00632D2E">
        <w:rPr>
          <w:i/>
        </w:rPr>
        <w:t>23</w:t>
      </w:r>
      <w:r w:rsidR="00FB6729" w:rsidRPr="00632D2E">
        <w:rPr>
          <w:i/>
        </w:rPr>
        <w:t>.</w:t>
      </w:r>
      <w:r w:rsidR="00CB20B5" w:rsidRPr="00632D2E">
        <w:rPr>
          <w:i/>
        </w:rPr>
        <w:t xml:space="preserve"> </w:t>
      </w:r>
      <w:r w:rsidRPr="00632D2E">
        <w:rPr>
          <w:i/>
        </w:rPr>
        <w:t xml:space="preserve">Beginning of year population abundance (numbers in 000’s) for </w:t>
      </w:r>
      <w:r w:rsidR="000151EF" w:rsidRPr="00632D2E">
        <w:rPr>
          <w:i/>
        </w:rPr>
        <w:t>Eastern</w:t>
      </w:r>
      <w:r w:rsidRPr="00632D2E">
        <w:rPr>
          <w:i/>
        </w:rPr>
        <w:t xml:space="preserve"> G</w:t>
      </w:r>
      <w:r w:rsidR="00EB4661" w:rsidRPr="00632D2E">
        <w:rPr>
          <w:i/>
        </w:rPr>
        <w:t xml:space="preserve">eorges Bank </w:t>
      </w:r>
      <w:r w:rsidR="000151EF" w:rsidRPr="00632D2E">
        <w:rPr>
          <w:i/>
        </w:rPr>
        <w:t>Haddock</w:t>
      </w:r>
      <w:r w:rsidR="00EB4661" w:rsidRPr="00632D2E">
        <w:rPr>
          <w:i/>
        </w:rPr>
        <w:t xml:space="preserve"> during 1969–</w:t>
      </w:r>
      <w:r w:rsidR="00A55165" w:rsidRPr="00632D2E">
        <w:rPr>
          <w:i/>
        </w:rPr>
        <w:t xml:space="preserve">2017 </w:t>
      </w:r>
      <w:r w:rsidRPr="00632D2E">
        <w:rPr>
          <w:i/>
        </w:rPr>
        <w:t xml:space="preserve">from a virtual population analysis using the bootstrap bias adjusted population abundance at the beginning of </w:t>
      </w:r>
      <w:r w:rsidR="00A55165" w:rsidRPr="00632D2E">
        <w:rPr>
          <w:i/>
        </w:rPr>
        <w:t>2017</w:t>
      </w:r>
      <w:r w:rsidRPr="00632D2E">
        <w:rPr>
          <w:i/>
        </w:rPr>
        <w:t>. Highlighted cells follow recent large year classes, 2000</w:t>
      </w:r>
      <w:r w:rsidR="00185E83" w:rsidRPr="00632D2E">
        <w:rPr>
          <w:i/>
        </w:rPr>
        <w:t>, 2003</w:t>
      </w:r>
      <w:r w:rsidR="00FB6729" w:rsidRPr="00632D2E">
        <w:rPr>
          <w:i/>
        </w:rPr>
        <w:t xml:space="preserve">, </w:t>
      </w:r>
      <w:r w:rsidRPr="00632D2E">
        <w:rPr>
          <w:i/>
        </w:rPr>
        <w:t>20</w:t>
      </w:r>
      <w:r w:rsidR="00185E83" w:rsidRPr="00632D2E">
        <w:rPr>
          <w:i/>
        </w:rPr>
        <w:t>10</w:t>
      </w:r>
      <w:r w:rsidR="00FB6729" w:rsidRPr="00632D2E">
        <w:rPr>
          <w:i/>
        </w:rPr>
        <w:t xml:space="preserve"> and 2013</w:t>
      </w:r>
      <w:r w:rsidRPr="00632D2E">
        <w:rPr>
          <w:i/>
        </w:rPr>
        <w:t>.</w:t>
      </w:r>
    </w:p>
    <w:tbl>
      <w:tblPr>
        <w:tblW w:w="5000" w:type="pct"/>
        <w:jc w:val="center"/>
        <w:tblCellMar>
          <w:left w:w="72" w:type="dxa"/>
          <w:right w:w="72" w:type="dxa"/>
        </w:tblCellMar>
        <w:tblLook w:val="00A0" w:firstRow="1" w:lastRow="0" w:firstColumn="1" w:lastColumn="0" w:noHBand="0" w:noVBand="0"/>
      </w:tblPr>
      <w:tblGrid>
        <w:gridCol w:w="552"/>
        <w:gridCol w:w="771"/>
        <w:gridCol w:w="771"/>
        <w:gridCol w:w="771"/>
        <w:gridCol w:w="771"/>
        <w:gridCol w:w="666"/>
        <w:gridCol w:w="666"/>
        <w:gridCol w:w="666"/>
        <w:gridCol w:w="666"/>
        <w:gridCol w:w="666"/>
        <w:gridCol w:w="845"/>
        <w:gridCol w:w="6"/>
        <w:gridCol w:w="793"/>
        <w:gridCol w:w="750"/>
      </w:tblGrid>
      <w:tr w:rsidR="005A1FFC" w:rsidRPr="00CA2E72" w14:paraId="4253FB0A" w14:textId="77777777" w:rsidTr="00D61208">
        <w:trPr>
          <w:tblHeader/>
          <w:jc w:val="center"/>
        </w:trPr>
        <w:tc>
          <w:tcPr>
            <w:tcW w:w="296" w:type="pct"/>
            <w:vMerge w:val="restart"/>
            <w:tcBorders>
              <w:top w:val="single" w:sz="12" w:space="0" w:color="808080"/>
            </w:tcBorders>
            <w:vAlign w:val="center"/>
          </w:tcPr>
          <w:p w14:paraId="385439B2" w14:textId="77777777" w:rsidR="005A1FFC" w:rsidRPr="0052641A" w:rsidRDefault="005A1FFC" w:rsidP="005A1FFC">
            <w:pPr>
              <w:pStyle w:val="BodyTable"/>
              <w:rPr>
                <w:rFonts w:ascii="Arial" w:hAnsi="Arial" w:cs="Arial"/>
                <w:sz w:val="18"/>
                <w:szCs w:val="18"/>
              </w:rPr>
            </w:pPr>
            <w:r w:rsidRPr="0052641A">
              <w:rPr>
                <w:rFonts w:ascii="Arial" w:hAnsi="Arial" w:cs="Arial"/>
                <w:sz w:val="18"/>
                <w:szCs w:val="18"/>
              </w:rPr>
              <w:t>Year</w:t>
            </w:r>
          </w:p>
        </w:tc>
        <w:tc>
          <w:tcPr>
            <w:tcW w:w="4704" w:type="pct"/>
            <w:gridSpan w:val="13"/>
            <w:tcBorders>
              <w:top w:val="single" w:sz="12" w:space="0" w:color="808080"/>
            </w:tcBorders>
          </w:tcPr>
          <w:p w14:paraId="123625C7" w14:textId="77777777" w:rsidR="005A1FFC" w:rsidRPr="000830DE" w:rsidRDefault="005A1FFC" w:rsidP="005A1FFC">
            <w:pPr>
              <w:pStyle w:val="BodyTable"/>
              <w:jc w:val="center"/>
              <w:rPr>
                <w:rFonts w:ascii="Arial" w:hAnsi="Arial" w:cs="Arial"/>
              </w:rPr>
            </w:pPr>
            <w:r w:rsidRPr="000830DE">
              <w:rPr>
                <w:rFonts w:ascii="Arial" w:hAnsi="Arial" w:cs="Arial"/>
              </w:rPr>
              <w:t>Age Group</w:t>
            </w:r>
          </w:p>
        </w:tc>
      </w:tr>
      <w:tr w:rsidR="005A1FFC" w:rsidRPr="00CA2E72" w14:paraId="04CD47C9" w14:textId="77777777" w:rsidTr="00D61208">
        <w:trPr>
          <w:tblHeader/>
          <w:jc w:val="center"/>
        </w:trPr>
        <w:tc>
          <w:tcPr>
            <w:tcW w:w="296" w:type="pct"/>
            <w:vMerge/>
            <w:tcBorders>
              <w:bottom w:val="single" w:sz="6" w:space="0" w:color="808080"/>
            </w:tcBorders>
          </w:tcPr>
          <w:p w14:paraId="2AD28DDE" w14:textId="77777777" w:rsidR="005A1FFC" w:rsidRPr="0052641A" w:rsidRDefault="005A1FFC" w:rsidP="005A1FFC">
            <w:pPr>
              <w:pStyle w:val="BodyTable"/>
              <w:rPr>
                <w:rFonts w:ascii="Arial" w:hAnsi="Arial" w:cs="Arial"/>
                <w:sz w:val="18"/>
                <w:szCs w:val="18"/>
              </w:rPr>
            </w:pPr>
          </w:p>
        </w:tc>
        <w:tc>
          <w:tcPr>
            <w:tcW w:w="413" w:type="pct"/>
            <w:tcBorders>
              <w:bottom w:val="single" w:sz="6" w:space="0" w:color="808080"/>
            </w:tcBorders>
            <w:vAlign w:val="bottom"/>
          </w:tcPr>
          <w:p w14:paraId="6A995251" w14:textId="77777777" w:rsidR="005A1FFC" w:rsidRPr="0052641A" w:rsidRDefault="005A1FFC" w:rsidP="005A1FFC">
            <w:pPr>
              <w:jc w:val="right"/>
              <w:rPr>
                <w:rFonts w:cs="Arial"/>
                <w:sz w:val="20"/>
              </w:rPr>
            </w:pPr>
            <w:r w:rsidRPr="0052641A">
              <w:rPr>
                <w:rFonts w:cs="Arial"/>
                <w:sz w:val="20"/>
              </w:rPr>
              <w:t>1</w:t>
            </w:r>
          </w:p>
        </w:tc>
        <w:tc>
          <w:tcPr>
            <w:tcW w:w="413" w:type="pct"/>
            <w:tcBorders>
              <w:bottom w:val="single" w:sz="6" w:space="0" w:color="808080"/>
            </w:tcBorders>
            <w:vAlign w:val="bottom"/>
          </w:tcPr>
          <w:p w14:paraId="16F7D102" w14:textId="77777777" w:rsidR="005A1FFC" w:rsidRPr="0052641A" w:rsidRDefault="005A1FFC" w:rsidP="005A1FFC">
            <w:pPr>
              <w:jc w:val="right"/>
              <w:rPr>
                <w:rFonts w:cs="Arial"/>
                <w:sz w:val="20"/>
              </w:rPr>
            </w:pPr>
            <w:r w:rsidRPr="0052641A">
              <w:rPr>
                <w:rFonts w:cs="Arial"/>
                <w:sz w:val="20"/>
              </w:rPr>
              <w:t>2</w:t>
            </w:r>
          </w:p>
        </w:tc>
        <w:tc>
          <w:tcPr>
            <w:tcW w:w="413" w:type="pct"/>
            <w:tcBorders>
              <w:bottom w:val="single" w:sz="6" w:space="0" w:color="808080"/>
            </w:tcBorders>
            <w:vAlign w:val="bottom"/>
          </w:tcPr>
          <w:p w14:paraId="3C19FC90" w14:textId="77777777" w:rsidR="005A1FFC" w:rsidRPr="0052641A" w:rsidRDefault="005A1FFC" w:rsidP="005A1FFC">
            <w:pPr>
              <w:jc w:val="right"/>
              <w:rPr>
                <w:rFonts w:cs="Arial"/>
                <w:sz w:val="20"/>
              </w:rPr>
            </w:pPr>
            <w:r w:rsidRPr="0052641A">
              <w:rPr>
                <w:rFonts w:cs="Arial"/>
                <w:sz w:val="20"/>
              </w:rPr>
              <w:t>3</w:t>
            </w:r>
          </w:p>
        </w:tc>
        <w:tc>
          <w:tcPr>
            <w:tcW w:w="413" w:type="pct"/>
            <w:tcBorders>
              <w:bottom w:val="single" w:sz="6" w:space="0" w:color="808080"/>
            </w:tcBorders>
            <w:vAlign w:val="bottom"/>
          </w:tcPr>
          <w:p w14:paraId="4BFAFB0D" w14:textId="77777777" w:rsidR="005A1FFC" w:rsidRPr="0052641A" w:rsidRDefault="005A1FFC" w:rsidP="005A1FFC">
            <w:pPr>
              <w:jc w:val="right"/>
              <w:rPr>
                <w:rFonts w:cs="Arial"/>
                <w:sz w:val="20"/>
              </w:rPr>
            </w:pPr>
            <w:r w:rsidRPr="0052641A">
              <w:rPr>
                <w:rFonts w:cs="Arial"/>
                <w:sz w:val="20"/>
              </w:rPr>
              <w:t>4</w:t>
            </w:r>
          </w:p>
        </w:tc>
        <w:tc>
          <w:tcPr>
            <w:tcW w:w="357" w:type="pct"/>
            <w:tcBorders>
              <w:bottom w:val="single" w:sz="6" w:space="0" w:color="808080"/>
            </w:tcBorders>
            <w:vAlign w:val="bottom"/>
          </w:tcPr>
          <w:p w14:paraId="767DFA49" w14:textId="77777777" w:rsidR="005A1FFC" w:rsidRPr="0052641A" w:rsidRDefault="005A1FFC" w:rsidP="005A1FFC">
            <w:pPr>
              <w:jc w:val="right"/>
              <w:rPr>
                <w:rFonts w:cs="Arial"/>
                <w:sz w:val="20"/>
              </w:rPr>
            </w:pPr>
            <w:r w:rsidRPr="0052641A">
              <w:rPr>
                <w:rFonts w:cs="Arial"/>
                <w:sz w:val="20"/>
              </w:rPr>
              <w:t>5</w:t>
            </w:r>
          </w:p>
        </w:tc>
        <w:tc>
          <w:tcPr>
            <w:tcW w:w="357" w:type="pct"/>
            <w:tcBorders>
              <w:bottom w:val="single" w:sz="6" w:space="0" w:color="808080"/>
            </w:tcBorders>
            <w:vAlign w:val="bottom"/>
          </w:tcPr>
          <w:p w14:paraId="59F7B72E" w14:textId="77777777" w:rsidR="005A1FFC" w:rsidRPr="0052641A" w:rsidRDefault="005A1FFC" w:rsidP="005A1FFC">
            <w:pPr>
              <w:jc w:val="right"/>
              <w:rPr>
                <w:rFonts w:cs="Arial"/>
                <w:sz w:val="20"/>
              </w:rPr>
            </w:pPr>
            <w:r w:rsidRPr="0052641A">
              <w:rPr>
                <w:rFonts w:cs="Arial"/>
                <w:sz w:val="20"/>
              </w:rPr>
              <w:t>6</w:t>
            </w:r>
          </w:p>
        </w:tc>
        <w:tc>
          <w:tcPr>
            <w:tcW w:w="357" w:type="pct"/>
            <w:tcBorders>
              <w:bottom w:val="single" w:sz="6" w:space="0" w:color="808080"/>
            </w:tcBorders>
            <w:vAlign w:val="bottom"/>
          </w:tcPr>
          <w:p w14:paraId="0F3B58E0" w14:textId="77777777" w:rsidR="005A1FFC" w:rsidRPr="0052641A" w:rsidRDefault="005A1FFC" w:rsidP="005A1FFC">
            <w:pPr>
              <w:jc w:val="right"/>
              <w:rPr>
                <w:rFonts w:cs="Arial"/>
                <w:sz w:val="20"/>
              </w:rPr>
            </w:pPr>
            <w:r w:rsidRPr="0052641A">
              <w:rPr>
                <w:rFonts w:cs="Arial"/>
                <w:sz w:val="20"/>
              </w:rPr>
              <w:t>7</w:t>
            </w:r>
          </w:p>
        </w:tc>
        <w:tc>
          <w:tcPr>
            <w:tcW w:w="357" w:type="pct"/>
            <w:tcBorders>
              <w:bottom w:val="single" w:sz="6" w:space="0" w:color="808080"/>
            </w:tcBorders>
            <w:vAlign w:val="bottom"/>
          </w:tcPr>
          <w:p w14:paraId="72CD31D5" w14:textId="77777777" w:rsidR="005A1FFC" w:rsidRPr="0052641A" w:rsidRDefault="005A1FFC" w:rsidP="005A1FFC">
            <w:pPr>
              <w:jc w:val="right"/>
              <w:rPr>
                <w:rFonts w:cs="Arial"/>
                <w:sz w:val="20"/>
              </w:rPr>
            </w:pPr>
            <w:r w:rsidRPr="0052641A">
              <w:rPr>
                <w:rFonts w:cs="Arial"/>
                <w:sz w:val="20"/>
              </w:rPr>
              <w:t>8</w:t>
            </w:r>
          </w:p>
        </w:tc>
        <w:tc>
          <w:tcPr>
            <w:tcW w:w="357" w:type="pct"/>
            <w:tcBorders>
              <w:bottom w:val="single" w:sz="6" w:space="0" w:color="808080"/>
            </w:tcBorders>
            <w:vAlign w:val="bottom"/>
          </w:tcPr>
          <w:p w14:paraId="44FDBBE1" w14:textId="77777777" w:rsidR="005A1FFC" w:rsidRPr="0052641A" w:rsidRDefault="005A1FFC" w:rsidP="005A1FFC">
            <w:pPr>
              <w:jc w:val="right"/>
              <w:rPr>
                <w:rFonts w:cs="Arial"/>
                <w:sz w:val="20"/>
              </w:rPr>
            </w:pPr>
            <w:r w:rsidRPr="0052641A">
              <w:rPr>
                <w:rFonts w:cs="Arial"/>
                <w:sz w:val="20"/>
              </w:rPr>
              <w:t>9+</w:t>
            </w:r>
          </w:p>
        </w:tc>
        <w:tc>
          <w:tcPr>
            <w:tcW w:w="442" w:type="pct"/>
            <w:gridSpan w:val="2"/>
            <w:tcBorders>
              <w:bottom w:val="single" w:sz="6" w:space="0" w:color="808080"/>
            </w:tcBorders>
            <w:vAlign w:val="bottom"/>
          </w:tcPr>
          <w:p w14:paraId="551D782F" w14:textId="77777777" w:rsidR="005A1FFC" w:rsidRPr="0052641A" w:rsidRDefault="005A1FFC" w:rsidP="005A1FFC">
            <w:pPr>
              <w:jc w:val="right"/>
              <w:rPr>
                <w:rFonts w:cs="Arial"/>
                <w:sz w:val="20"/>
              </w:rPr>
            </w:pPr>
            <w:r w:rsidRPr="0052641A">
              <w:rPr>
                <w:rFonts w:cs="Arial"/>
                <w:sz w:val="20"/>
              </w:rPr>
              <w:t>1+</w:t>
            </w:r>
          </w:p>
        </w:tc>
        <w:tc>
          <w:tcPr>
            <w:tcW w:w="424" w:type="pct"/>
            <w:tcBorders>
              <w:bottom w:val="single" w:sz="6" w:space="0" w:color="808080"/>
            </w:tcBorders>
            <w:vAlign w:val="bottom"/>
          </w:tcPr>
          <w:p w14:paraId="66988DEC" w14:textId="77777777" w:rsidR="005A1FFC" w:rsidRPr="0052641A" w:rsidRDefault="005A1FFC" w:rsidP="005A1FFC">
            <w:pPr>
              <w:jc w:val="right"/>
              <w:rPr>
                <w:rFonts w:cs="Arial"/>
                <w:sz w:val="20"/>
              </w:rPr>
            </w:pPr>
            <w:r w:rsidRPr="0052641A">
              <w:rPr>
                <w:rFonts w:cs="Arial"/>
                <w:sz w:val="20"/>
              </w:rPr>
              <w:t>2+</w:t>
            </w:r>
          </w:p>
        </w:tc>
        <w:tc>
          <w:tcPr>
            <w:tcW w:w="402" w:type="pct"/>
            <w:tcBorders>
              <w:bottom w:val="single" w:sz="6" w:space="0" w:color="808080"/>
            </w:tcBorders>
            <w:vAlign w:val="bottom"/>
          </w:tcPr>
          <w:p w14:paraId="05897154" w14:textId="77777777" w:rsidR="005A1FFC" w:rsidRPr="0052641A" w:rsidRDefault="005A1FFC" w:rsidP="005A1FFC">
            <w:pPr>
              <w:jc w:val="right"/>
              <w:rPr>
                <w:rFonts w:cs="Arial"/>
                <w:sz w:val="20"/>
              </w:rPr>
            </w:pPr>
            <w:r w:rsidRPr="0052641A">
              <w:rPr>
                <w:rFonts w:cs="Arial"/>
                <w:sz w:val="20"/>
              </w:rPr>
              <w:t>3+</w:t>
            </w:r>
          </w:p>
        </w:tc>
      </w:tr>
      <w:tr w:rsidR="005A1FFC" w:rsidRPr="00CA2E72" w14:paraId="38ABD4C2" w14:textId="77777777" w:rsidTr="00981F3F">
        <w:trPr>
          <w:jc w:val="center"/>
        </w:trPr>
        <w:tc>
          <w:tcPr>
            <w:tcW w:w="296" w:type="pct"/>
            <w:vAlign w:val="bottom"/>
          </w:tcPr>
          <w:p w14:paraId="52479A33" w14:textId="77777777" w:rsidR="005A1FFC" w:rsidRPr="0052641A" w:rsidRDefault="005A1FFC" w:rsidP="005A1FFC">
            <w:pPr>
              <w:rPr>
                <w:rFonts w:cs="Arial"/>
                <w:sz w:val="18"/>
                <w:szCs w:val="18"/>
              </w:rPr>
            </w:pPr>
            <w:r w:rsidRPr="0052641A">
              <w:rPr>
                <w:rFonts w:cs="Arial"/>
                <w:sz w:val="18"/>
                <w:szCs w:val="18"/>
              </w:rPr>
              <w:t>1969</w:t>
            </w:r>
          </w:p>
        </w:tc>
        <w:tc>
          <w:tcPr>
            <w:tcW w:w="413" w:type="pct"/>
            <w:vAlign w:val="bottom"/>
          </w:tcPr>
          <w:p w14:paraId="1FF36880" w14:textId="77777777" w:rsidR="005A1FFC" w:rsidRPr="00540370" w:rsidRDefault="005A1FFC" w:rsidP="005A1FFC">
            <w:pPr>
              <w:jc w:val="right"/>
              <w:rPr>
                <w:rFonts w:cs="Arial"/>
                <w:sz w:val="18"/>
                <w:szCs w:val="18"/>
              </w:rPr>
            </w:pPr>
            <w:r w:rsidRPr="00540370">
              <w:rPr>
                <w:rFonts w:cs="Arial"/>
                <w:sz w:val="18"/>
                <w:szCs w:val="18"/>
              </w:rPr>
              <w:t>804</w:t>
            </w:r>
          </w:p>
        </w:tc>
        <w:tc>
          <w:tcPr>
            <w:tcW w:w="413" w:type="pct"/>
            <w:vAlign w:val="bottom"/>
          </w:tcPr>
          <w:p w14:paraId="57FCC566" w14:textId="77777777" w:rsidR="005A1FFC" w:rsidRPr="00540370" w:rsidRDefault="005A1FFC" w:rsidP="005A1FFC">
            <w:pPr>
              <w:jc w:val="right"/>
              <w:rPr>
                <w:rFonts w:cs="Arial"/>
                <w:sz w:val="18"/>
                <w:szCs w:val="18"/>
              </w:rPr>
            </w:pPr>
            <w:r w:rsidRPr="00540370">
              <w:rPr>
                <w:rFonts w:cs="Arial"/>
                <w:sz w:val="18"/>
                <w:szCs w:val="18"/>
              </w:rPr>
              <w:t>193</w:t>
            </w:r>
          </w:p>
        </w:tc>
        <w:tc>
          <w:tcPr>
            <w:tcW w:w="413" w:type="pct"/>
            <w:vAlign w:val="bottom"/>
          </w:tcPr>
          <w:p w14:paraId="172DBE29" w14:textId="77777777" w:rsidR="005A1FFC" w:rsidRPr="00540370" w:rsidRDefault="005A1FFC" w:rsidP="005A1FFC">
            <w:pPr>
              <w:jc w:val="right"/>
              <w:rPr>
                <w:rFonts w:cs="Arial"/>
                <w:sz w:val="18"/>
                <w:szCs w:val="18"/>
              </w:rPr>
            </w:pPr>
            <w:r w:rsidRPr="00540370">
              <w:rPr>
                <w:rFonts w:cs="Arial"/>
                <w:sz w:val="18"/>
                <w:szCs w:val="18"/>
              </w:rPr>
              <w:t>3639</w:t>
            </w:r>
          </w:p>
        </w:tc>
        <w:tc>
          <w:tcPr>
            <w:tcW w:w="413" w:type="pct"/>
            <w:vAlign w:val="bottom"/>
          </w:tcPr>
          <w:p w14:paraId="50E4F825" w14:textId="77777777" w:rsidR="005A1FFC" w:rsidRPr="00540370" w:rsidRDefault="005A1FFC" w:rsidP="005A1FFC">
            <w:pPr>
              <w:jc w:val="right"/>
              <w:rPr>
                <w:rFonts w:cs="Arial"/>
                <w:sz w:val="18"/>
                <w:szCs w:val="18"/>
              </w:rPr>
            </w:pPr>
            <w:r w:rsidRPr="00540370">
              <w:rPr>
                <w:rFonts w:cs="Arial"/>
                <w:sz w:val="18"/>
                <w:szCs w:val="18"/>
              </w:rPr>
              <w:t>872</w:t>
            </w:r>
          </w:p>
        </w:tc>
        <w:tc>
          <w:tcPr>
            <w:tcW w:w="357" w:type="pct"/>
            <w:vAlign w:val="bottom"/>
          </w:tcPr>
          <w:p w14:paraId="7B1087B1" w14:textId="77777777" w:rsidR="005A1FFC" w:rsidRPr="00540370" w:rsidRDefault="005A1FFC" w:rsidP="005A1FFC">
            <w:pPr>
              <w:jc w:val="right"/>
              <w:rPr>
                <w:rFonts w:cs="Arial"/>
                <w:sz w:val="18"/>
                <w:szCs w:val="18"/>
              </w:rPr>
            </w:pPr>
            <w:r w:rsidRPr="00540370">
              <w:rPr>
                <w:rFonts w:cs="Arial"/>
                <w:sz w:val="18"/>
                <w:szCs w:val="18"/>
              </w:rPr>
              <w:t>911</w:t>
            </w:r>
          </w:p>
        </w:tc>
        <w:tc>
          <w:tcPr>
            <w:tcW w:w="357" w:type="pct"/>
            <w:vAlign w:val="bottom"/>
          </w:tcPr>
          <w:p w14:paraId="443292DA" w14:textId="77777777" w:rsidR="005A1FFC" w:rsidRPr="00540370" w:rsidRDefault="005A1FFC" w:rsidP="005A1FFC">
            <w:pPr>
              <w:jc w:val="right"/>
              <w:rPr>
                <w:rFonts w:cs="Arial"/>
                <w:sz w:val="18"/>
                <w:szCs w:val="18"/>
              </w:rPr>
            </w:pPr>
            <w:r w:rsidRPr="00540370">
              <w:rPr>
                <w:rFonts w:cs="Arial"/>
                <w:sz w:val="18"/>
                <w:szCs w:val="18"/>
              </w:rPr>
              <w:t>7650</w:t>
            </w:r>
          </w:p>
        </w:tc>
        <w:tc>
          <w:tcPr>
            <w:tcW w:w="357" w:type="pct"/>
            <w:vAlign w:val="bottom"/>
          </w:tcPr>
          <w:p w14:paraId="63389148" w14:textId="77777777" w:rsidR="005A1FFC" w:rsidRPr="00540370" w:rsidRDefault="005A1FFC" w:rsidP="005A1FFC">
            <w:pPr>
              <w:jc w:val="right"/>
              <w:rPr>
                <w:rFonts w:cs="Arial"/>
                <w:sz w:val="18"/>
                <w:szCs w:val="18"/>
              </w:rPr>
            </w:pPr>
            <w:r w:rsidRPr="00540370">
              <w:rPr>
                <w:rFonts w:cs="Arial"/>
                <w:sz w:val="18"/>
                <w:szCs w:val="18"/>
              </w:rPr>
              <w:t>2497</w:t>
            </w:r>
          </w:p>
        </w:tc>
        <w:tc>
          <w:tcPr>
            <w:tcW w:w="357" w:type="pct"/>
            <w:vAlign w:val="bottom"/>
          </w:tcPr>
          <w:p w14:paraId="0C2A5A11" w14:textId="77777777" w:rsidR="005A1FFC" w:rsidRPr="00540370" w:rsidRDefault="005A1FFC" w:rsidP="005A1FFC">
            <w:pPr>
              <w:jc w:val="right"/>
              <w:rPr>
                <w:rFonts w:cs="Arial"/>
                <w:sz w:val="18"/>
                <w:szCs w:val="18"/>
              </w:rPr>
            </w:pPr>
            <w:r w:rsidRPr="00540370">
              <w:rPr>
                <w:rFonts w:cs="Arial"/>
                <w:sz w:val="18"/>
                <w:szCs w:val="18"/>
              </w:rPr>
              <w:t>250</w:t>
            </w:r>
          </w:p>
        </w:tc>
        <w:tc>
          <w:tcPr>
            <w:tcW w:w="357" w:type="pct"/>
            <w:vAlign w:val="bottom"/>
          </w:tcPr>
          <w:p w14:paraId="4FCDE8A9" w14:textId="77777777" w:rsidR="005A1FFC" w:rsidRPr="00540370" w:rsidRDefault="005A1FFC" w:rsidP="005A1FFC">
            <w:pPr>
              <w:jc w:val="right"/>
              <w:rPr>
                <w:rFonts w:cs="Arial"/>
                <w:sz w:val="18"/>
                <w:szCs w:val="18"/>
              </w:rPr>
            </w:pPr>
            <w:r w:rsidRPr="00540370">
              <w:rPr>
                <w:rFonts w:cs="Arial"/>
                <w:sz w:val="18"/>
                <w:szCs w:val="18"/>
              </w:rPr>
              <w:t>776</w:t>
            </w:r>
          </w:p>
        </w:tc>
        <w:tc>
          <w:tcPr>
            <w:tcW w:w="442" w:type="pct"/>
            <w:gridSpan w:val="2"/>
            <w:vAlign w:val="bottom"/>
          </w:tcPr>
          <w:p w14:paraId="296374DC" w14:textId="77777777" w:rsidR="005A1FFC" w:rsidRPr="00540370" w:rsidRDefault="005A1FFC" w:rsidP="005A1FFC">
            <w:pPr>
              <w:jc w:val="right"/>
              <w:rPr>
                <w:rFonts w:cs="Arial"/>
                <w:sz w:val="18"/>
                <w:szCs w:val="18"/>
              </w:rPr>
            </w:pPr>
            <w:r w:rsidRPr="00540370">
              <w:rPr>
                <w:rFonts w:cs="Arial"/>
                <w:sz w:val="18"/>
                <w:szCs w:val="18"/>
              </w:rPr>
              <w:t>17592</w:t>
            </w:r>
          </w:p>
        </w:tc>
        <w:tc>
          <w:tcPr>
            <w:tcW w:w="424" w:type="pct"/>
            <w:vAlign w:val="bottom"/>
          </w:tcPr>
          <w:p w14:paraId="6786F11D" w14:textId="77777777" w:rsidR="005A1FFC" w:rsidRPr="00540370" w:rsidRDefault="005A1FFC" w:rsidP="005A1FFC">
            <w:pPr>
              <w:jc w:val="right"/>
              <w:rPr>
                <w:rFonts w:cs="Arial"/>
                <w:sz w:val="18"/>
                <w:szCs w:val="18"/>
              </w:rPr>
            </w:pPr>
            <w:r w:rsidRPr="00540370">
              <w:rPr>
                <w:rFonts w:cs="Arial"/>
                <w:sz w:val="18"/>
                <w:szCs w:val="18"/>
              </w:rPr>
              <w:t>16789</w:t>
            </w:r>
          </w:p>
        </w:tc>
        <w:tc>
          <w:tcPr>
            <w:tcW w:w="402" w:type="pct"/>
            <w:vAlign w:val="bottom"/>
          </w:tcPr>
          <w:p w14:paraId="3EDCD388" w14:textId="77777777" w:rsidR="005A1FFC" w:rsidRPr="00540370" w:rsidRDefault="005A1FFC" w:rsidP="005A1FFC">
            <w:pPr>
              <w:jc w:val="right"/>
              <w:rPr>
                <w:rFonts w:cs="Arial"/>
                <w:sz w:val="18"/>
                <w:szCs w:val="18"/>
              </w:rPr>
            </w:pPr>
            <w:r w:rsidRPr="00540370">
              <w:rPr>
                <w:rFonts w:cs="Arial"/>
                <w:sz w:val="18"/>
                <w:szCs w:val="18"/>
              </w:rPr>
              <w:t>16596</w:t>
            </w:r>
          </w:p>
        </w:tc>
      </w:tr>
      <w:tr w:rsidR="005A1FFC" w:rsidRPr="00CA2E72" w14:paraId="5693E3B8" w14:textId="77777777" w:rsidTr="00981F3F">
        <w:trPr>
          <w:jc w:val="center"/>
        </w:trPr>
        <w:tc>
          <w:tcPr>
            <w:tcW w:w="296" w:type="pct"/>
            <w:vAlign w:val="bottom"/>
          </w:tcPr>
          <w:p w14:paraId="330DF3D7" w14:textId="77777777" w:rsidR="005A1FFC" w:rsidRPr="0052641A" w:rsidRDefault="005A1FFC" w:rsidP="005A1FFC">
            <w:pPr>
              <w:rPr>
                <w:rFonts w:cs="Arial"/>
                <w:sz w:val="18"/>
                <w:szCs w:val="18"/>
              </w:rPr>
            </w:pPr>
            <w:r w:rsidRPr="0052641A">
              <w:rPr>
                <w:rFonts w:cs="Arial"/>
                <w:sz w:val="18"/>
                <w:szCs w:val="18"/>
              </w:rPr>
              <w:t>1970</w:t>
            </w:r>
          </w:p>
        </w:tc>
        <w:tc>
          <w:tcPr>
            <w:tcW w:w="413" w:type="pct"/>
            <w:vAlign w:val="bottom"/>
          </w:tcPr>
          <w:p w14:paraId="39503F05" w14:textId="77777777" w:rsidR="005A1FFC" w:rsidRPr="00540370" w:rsidRDefault="005A1FFC" w:rsidP="005A1FFC">
            <w:pPr>
              <w:jc w:val="right"/>
              <w:rPr>
                <w:rFonts w:cs="Arial"/>
                <w:sz w:val="18"/>
                <w:szCs w:val="18"/>
              </w:rPr>
            </w:pPr>
            <w:r w:rsidRPr="00540370">
              <w:rPr>
                <w:rFonts w:cs="Arial"/>
                <w:sz w:val="18"/>
                <w:szCs w:val="18"/>
              </w:rPr>
              <w:t>3593</w:t>
            </w:r>
          </w:p>
        </w:tc>
        <w:tc>
          <w:tcPr>
            <w:tcW w:w="413" w:type="pct"/>
            <w:vAlign w:val="bottom"/>
          </w:tcPr>
          <w:p w14:paraId="568E7A55" w14:textId="77777777" w:rsidR="005A1FFC" w:rsidRPr="00540370" w:rsidRDefault="005A1FFC" w:rsidP="005A1FFC">
            <w:pPr>
              <w:jc w:val="right"/>
              <w:rPr>
                <w:rFonts w:cs="Arial"/>
                <w:sz w:val="18"/>
                <w:szCs w:val="18"/>
              </w:rPr>
            </w:pPr>
            <w:r w:rsidRPr="00540370">
              <w:rPr>
                <w:rFonts w:cs="Arial"/>
                <w:sz w:val="18"/>
                <w:szCs w:val="18"/>
              </w:rPr>
              <w:t>658</w:t>
            </w:r>
          </w:p>
        </w:tc>
        <w:tc>
          <w:tcPr>
            <w:tcW w:w="413" w:type="pct"/>
            <w:vAlign w:val="bottom"/>
          </w:tcPr>
          <w:p w14:paraId="32F7EEB7" w14:textId="77777777" w:rsidR="005A1FFC" w:rsidRPr="00540370" w:rsidRDefault="005A1FFC" w:rsidP="005A1FFC">
            <w:pPr>
              <w:jc w:val="right"/>
              <w:rPr>
                <w:rFonts w:cs="Arial"/>
                <w:sz w:val="18"/>
                <w:szCs w:val="18"/>
              </w:rPr>
            </w:pPr>
            <w:r w:rsidRPr="00540370">
              <w:rPr>
                <w:rFonts w:cs="Arial"/>
                <w:sz w:val="18"/>
                <w:szCs w:val="18"/>
              </w:rPr>
              <w:t>141</w:t>
            </w:r>
          </w:p>
        </w:tc>
        <w:tc>
          <w:tcPr>
            <w:tcW w:w="413" w:type="pct"/>
            <w:vAlign w:val="bottom"/>
          </w:tcPr>
          <w:p w14:paraId="6C8DA22B" w14:textId="77777777" w:rsidR="005A1FFC" w:rsidRPr="00540370" w:rsidRDefault="005A1FFC" w:rsidP="005A1FFC">
            <w:pPr>
              <w:jc w:val="right"/>
              <w:rPr>
                <w:rFonts w:cs="Arial"/>
                <w:sz w:val="18"/>
                <w:szCs w:val="18"/>
              </w:rPr>
            </w:pPr>
            <w:r w:rsidRPr="00540370">
              <w:rPr>
                <w:rFonts w:cs="Arial"/>
                <w:sz w:val="18"/>
                <w:szCs w:val="18"/>
              </w:rPr>
              <w:t>1681</w:t>
            </w:r>
          </w:p>
        </w:tc>
        <w:tc>
          <w:tcPr>
            <w:tcW w:w="357" w:type="pct"/>
            <w:vAlign w:val="bottom"/>
          </w:tcPr>
          <w:p w14:paraId="10933499" w14:textId="77777777" w:rsidR="005A1FFC" w:rsidRPr="00540370" w:rsidRDefault="005A1FFC" w:rsidP="005A1FFC">
            <w:pPr>
              <w:jc w:val="right"/>
              <w:rPr>
                <w:rFonts w:cs="Arial"/>
                <w:sz w:val="18"/>
                <w:szCs w:val="18"/>
              </w:rPr>
            </w:pPr>
            <w:r w:rsidRPr="00540370">
              <w:rPr>
                <w:rFonts w:cs="Arial"/>
                <w:sz w:val="18"/>
                <w:szCs w:val="18"/>
              </w:rPr>
              <w:t>479</w:t>
            </w:r>
          </w:p>
        </w:tc>
        <w:tc>
          <w:tcPr>
            <w:tcW w:w="357" w:type="pct"/>
            <w:vAlign w:val="bottom"/>
          </w:tcPr>
          <w:p w14:paraId="7A55977D" w14:textId="77777777" w:rsidR="005A1FFC" w:rsidRPr="00540370" w:rsidRDefault="005A1FFC" w:rsidP="005A1FFC">
            <w:pPr>
              <w:jc w:val="right"/>
              <w:rPr>
                <w:rFonts w:cs="Arial"/>
                <w:sz w:val="18"/>
                <w:szCs w:val="18"/>
              </w:rPr>
            </w:pPr>
            <w:r w:rsidRPr="00540370">
              <w:rPr>
                <w:rFonts w:cs="Arial"/>
                <w:sz w:val="18"/>
                <w:szCs w:val="18"/>
              </w:rPr>
              <w:t>447</w:t>
            </w:r>
          </w:p>
        </w:tc>
        <w:tc>
          <w:tcPr>
            <w:tcW w:w="357" w:type="pct"/>
            <w:vAlign w:val="bottom"/>
          </w:tcPr>
          <w:p w14:paraId="40A1824F" w14:textId="77777777" w:rsidR="005A1FFC" w:rsidRPr="00540370" w:rsidRDefault="005A1FFC" w:rsidP="005A1FFC">
            <w:pPr>
              <w:jc w:val="right"/>
              <w:rPr>
                <w:rFonts w:cs="Arial"/>
                <w:sz w:val="18"/>
                <w:szCs w:val="18"/>
              </w:rPr>
            </w:pPr>
            <w:r w:rsidRPr="00540370">
              <w:rPr>
                <w:rFonts w:cs="Arial"/>
                <w:sz w:val="18"/>
                <w:szCs w:val="18"/>
              </w:rPr>
              <w:t>3659</w:t>
            </w:r>
          </w:p>
        </w:tc>
        <w:tc>
          <w:tcPr>
            <w:tcW w:w="357" w:type="pct"/>
            <w:vAlign w:val="bottom"/>
          </w:tcPr>
          <w:p w14:paraId="0F10D9C2" w14:textId="77777777" w:rsidR="005A1FFC" w:rsidRPr="00540370" w:rsidRDefault="005A1FFC" w:rsidP="005A1FFC">
            <w:pPr>
              <w:jc w:val="right"/>
              <w:rPr>
                <w:rFonts w:cs="Arial"/>
                <w:sz w:val="18"/>
                <w:szCs w:val="18"/>
              </w:rPr>
            </w:pPr>
            <w:r w:rsidRPr="00540370">
              <w:rPr>
                <w:rFonts w:cs="Arial"/>
                <w:sz w:val="18"/>
                <w:szCs w:val="18"/>
              </w:rPr>
              <w:t>1299</w:t>
            </w:r>
          </w:p>
        </w:tc>
        <w:tc>
          <w:tcPr>
            <w:tcW w:w="357" w:type="pct"/>
            <w:vAlign w:val="bottom"/>
          </w:tcPr>
          <w:p w14:paraId="147E9EC7" w14:textId="77777777" w:rsidR="005A1FFC" w:rsidRPr="00540370" w:rsidRDefault="005A1FFC" w:rsidP="005A1FFC">
            <w:pPr>
              <w:jc w:val="right"/>
              <w:rPr>
                <w:rFonts w:cs="Arial"/>
                <w:sz w:val="18"/>
                <w:szCs w:val="18"/>
              </w:rPr>
            </w:pPr>
            <w:r w:rsidRPr="00540370">
              <w:rPr>
                <w:rFonts w:cs="Arial"/>
                <w:sz w:val="18"/>
                <w:szCs w:val="18"/>
              </w:rPr>
              <w:t>506</w:t>
            </w:r>
          </w:p>
        </w:tc>
        <w:tc>
          <w:tcPr>
            <w:tcW w:w="442" w:type="pct"/>
            <w:gridSpan w:val="2"/>
            <w:vAlign w:val="bottom"/>
          </w:tcPr>
          <w:p w14:paraId="589DEDB7" w14:textId="77777777" w:rsidR="005A1FFC" w:rsidRPr="00540370" w:rsidRDefault="005A1FFC" w:rsidP="005A1FFC">
            <w:pPr>
              <w:jc w:val="right"/>
              <w:rPr>
                <w:rFonts w:cs="Arial"/>
                <w:sz w:val="18"/>
                <w:szCs w:val="18"/>
              </w:rPr>
            </w:pPr>
            <w:r w:rsidRPr="00540370">
              <w:rPr>
                <w:rFonts w:cs="Arial"/>
                <w:sz w:val="18"/>
                <w:szCs w:val="18"/>
              </w:rPr>
              <w:t>12463</w:t>
            </w:r>
          </w:p>
        </w:tc>
        <w:tc>
          <w:tcPr>
            <w:tcW w:w="424" w:type="pct"/>
            <w:vAlign w:val="bottom"/>
          </w:tcPr>
          <w:p w14:paraId="3DB572E0" w14:textId="77777777" w:rsidR="005A1FFC" w:rsidRPr="00540370" w:rsidRDefault="005A1FFC" w:rsidP="005A1FFC">
            <w:pPr>
              <w:jc w:val="right"/>
              <w:rPr>
                <w:rFonts w:cs="Arial"/>
                <w:sz w:val="18"/>
                <w:szCs w:val="18"/>
              </w:rPr>
            </w:pPr>
            <w:r w:rsidRPr="00540370">
              <w:rPr>
                <w:rFonts w:cs="Arial"/>
                <w:sz w:val="18"/>
                <w:szCs w:val="18"/>
              </w:rPr>
              <w:t>8870</w:t>
            </w:r>
          </w:p>
        </w:tc>
        <w:tc>
          <w:tcPr>
            <w:tcW w:w="402" w:type="pct"/>
            <w:vAlign w:val="bottom"/>
          </w:tcPr>
          <w:p w14:paraId="7504DCB4" w14:textId="77777777" w:rsidR="005A1FFC" w:rsidRPr="00540370" w:rsidRDefault="005A1FFC" w:rsidP="005A1FFC">
            <w:pPr>
              <w:jc w:val="right"/>
              <w:rPr>
                <w:rFonts w:cs="Arial"/>
                <w:sz w:val="18"/>
                <w:szCs w:val="18"/>
              </w:rPr>
            </w:pPr>
            <w:r w:rsidRPr="00540370">
              <w:rPr>
                <w:rFonts w:cs="Arial"/>
                <w:sz w:val="18"/>
                <w:szCs w:val="18"/>
              </w:rPr>
              <w:t>8212</w:t>
            </w:r>
          </w:p>
        </w:tc>
      </w:tr>
      <w:tr w:rsidR="005A1FFC" w:rsidRPr="00CA2E72" w14:paraId="750F8613" w14:textId="77777777" w:rsidTr="00981F3F">
        <w:trPr>
          <w:jc w:val="center"/>
        </w:trPr>
        <w:tc>
          <w:tcPr>
            <w:tcW w:w="296" w:type="pct"/>
            <w:vAlign w:val="bottom"/>
          </w:tcPr>
          <w:p w14:paraId="0293ED47" w14:textId="77777777" w:rsidR="005A1FFC" w:rsidRPr="0052641A" w:rsidRDefault="005A1FFC" w:rsidP="005A1FFC">
            <w:pPr>
              <w:rPr>
                <w:rFonts w:cs="Arial"/>
                <w:sz w:val="18"/>
                <w:szCs w:val="18"/>
              </w:rPr>
            </w:pPr>
            <w:r w:rsidRPr="0052641A">
              <w:rPr>
                <w:rFonts w:cs="Arial"/>
                <w:sz w:val="18"/>
                <w:szCs w:val="18"/>
              </w:rPr>
              <w:t>1971</w:t>
            </w:r>
          </w:p>
        </w:tc>
        <w:tc>
          <w:tcPr>
            <w:tcW w:w="413" w:type="pct"/>
            <w:vAlign w:val="bottom"/>
          </w:tcPr>
          <w:p w14:paraId="000271B2" w14:textId="77777777" w:rsidR="005A1FFC" w:rsidRPr="00540370" w:rsidRDefault="005A1FFC" w:rsidP="005A1FFC">
            <w:pPr>
              <w:jc w:val="right"/>
              <w:rPr>
                <w:rFonts w:cs="Arial"/>
                <w:sz w:val="18"/>
                <w:szCs w:val="18"/>
              </w:rPr>
            </w:pPr>
            <w:r w:rsidRPr="00540370">
              <w:rPr>
                <w:rFonts w:cs="Arial"/>
                <w:sz w:val="18"/>
                <w:szCs w:val="18"/>
              </w:rPr>
              <w:t>235</w:t>
            </w:r>
          </w:p>
        </w:tc>
        <w:tc>
          <w:tcPr>
            <w:tcW w:w="413" w:type="pct"/>
            <w:vAlign w:val="bottom"/>
          </w:tcPr>
          <w:p w14:paraId="78D07648" w14:textId="77777777" w:rsidR="005A1FFC" w:rsidRPr="00540370" w:rsidRDefault="005A1FFC" w:rsidP="005A1FFC">
            <w:pPr>
              <w:jc w:val="right"/>
              <w:rPr>
                <w:rFonts w:cs="Arial"/>
                <w:sz w:val="18"/>
                <w:szCs w:val="18"/>
              </w:rPr>
            </w:pPr>
            <w:r w:rsidRPr="00540370">
              <w:rPr>
                <w:rFonts w:cs="Arial"/>
                <w:sz w:val="18"/>
                <w:szCs w:val="18"/>
              </w:rPr>
              <w:t>2881</w:t>
            </w:r>
          </w:p>
        </w:tc>
        <w:tc>
          <w:tcPr>
            <w:tcW w:w="413" w:type="pct"/>
            <w:vAlign w:val="bottom"/>
          </w:tcPr>
          <w:p w14:paraId="705696F8" w14:textId="77777777" w:rsidR="005A1FFC" w:rsidRPr="00540370" w:rsidRDefault="005A1FFC" w:rsidP="005A1FFC">
            <w:pPr>
              <w:jc w:val="right"/>
              <w:rPr>
                <w:rFonts w:cs="Arial"/>
                <w:sz w:val="18"/>
                <w:szCs w:val="18"/>
              </w:rPr>
            </w:pPr>
            <w:r w:rsidRPr="00540370">
              <w:rPr>
                <w:rFonts w:cs="Arial"/>
                <w:sz w:val="18"/>
                <w:szCs w:val="18"/>
              </w:rPr>
              <w:t>463</w:t>
            </w:r>
          </w:p>
        </w:tc>
        <w:tc>
          <w:tcPr>
            <w:tcW w:w="413" w:type="pct"/>
            <w:vAlign w:val="bottom"/>
          </w:tcPr>
          <w:p w14:paraId="44EA8A06" w14:textId="77777777" w:rsidR="005A1FFC" w:rsidRPr="00540370" w:rsidRDefault="005A1FFC" w:rsidP="005A1FFC">
            <w:pPr>
              <w:jc w:val="right"/>
              <w:rPr>
                <w:rFonts w:cs="Arial"/>
                <w:sz w:val="18"/>
                <w:szCs w:val="18"/>
              </w:rPr>
            </w:pPr>
            <w:r w:rsidRPr="00540370">
              <w:rPr>
                <w:rFonts w:cs="Arial"/>
                <w:sz w:val="18"/>
                <w:szCs w:val="18"/>
              </w:rPr>
              <w:t>109</w:t>
            </w:r>
          </w:p>
        </w:tc>
        <w:tc>
          <w:tcPr>
            <w:tcW w:w="357" w:type="pct"/>
            <w:vAlign w:val="bottom"/>
          </w:tcPr>
          <w:p w14:paraId="74BDF19A" w14:textId="77777777" w:rsidR="005A1FFC" w:rsidRPr="00540370" w:rsidRDefault="005A1FFC" w:rsidP="005A1FFC">
            <w:pPr>
              <w:jc w:val="right"/>
              <w:rPr>
                <w:rFonts w:cs="Arial"/>
                <w:sz w:val="18"/>
                <w:szCs w:val="18"/>
              </w:rPr>
            </w:pPr>
            <w:r w:rsidRPr="00540370">
              <w:rPr>
                <w:rFonts w:cs="Arial"/>
                <w:sz w:val="18"/>
                <w:szCs w:val="18"/>
              </w:rPr>
              <w:t>1061</w:t>
            </w:r>
          </w:p>
        </w:tc>
        <w:tc>
          <w:tcPr>
            <w:tcW w:w="357" w:type="pct"/>
            <w:vAlign w:val="bottom"/>
          </w:tcPr>
          <w:p w14:paraId="35EA9097" w14:textId="77777777" w:rsidR="005A1FFC" w:rsidRPr="00540370" w:rsidRDefault="005A1FFC" w:rsidP="005A1FFC">
            <w:pPr>
              <w:jc w:val="right"/>
              <w:rPr>
                <w:rFonts w:cs="Arial"/>
                <w:sz w:val="18"/>
                <w:szCs w:val="18"/>
              </w:rPr>
            </w:pPr>
            <w:r w:rsidRPr="00540370">
              <w:rPr>
                <w:rFonts w:cs="Arial"/>
                <w:sz w:val="18"/>
                <w:szCs w:val="18"/>
              </w:rPr>
              <w:t>256</w:t>
            </w:r>
          </w:p>
        </w:tc>
        <w:tc>
          <w:tcPr>
            <w:tcW w:w="357" w:type="pct"/>
            <w:vAlign w:val="bottom"/>
          </w:tcPr>
          <w:p w14:paraId="02B9BD36" w14:textId="77777777" w:rsidR="005A1FFC" w:rsidRPr="00540370" w:rsidRDefault="005A1FFC" w:rsidP="005A1FFC">
            <w:pPr>
              <w:jc w:val="right"/>
              <w:rPr>
                <w:rFonts w:cs="Arial"/>
                <w:sz w:val="18"/>
                <w:szCs w:val="18"/>
              </w:rPr>
            </w:pPr>
            <w:r w:rsidRPr="00540370">
              <w:rPr>
                <w:rFonts w:cs="Arial"/>
                <w:sz w:val="18"/>
                <w:szCs w:val="18"/>
              </w:rPr>
              <w:t>249</w:t>
            </w:r>
          </w:p>
        </w:tc>
        <w:tc>
          <w:tcPr>
            <w:tcW w:w="357" w:type="pct"/>
            <w:vAlign w:val="bottom"/>
          </w:tcPr>
          <w:p w14:paraId="2A9C779E" w14:textId="77777777" w:rsidR="005A1FFC" w:rsidRPr="00540370" w:rsidRDefault="005A1FFC" w:rsidP="005A1FFC">
            <w:pPr>
              <w:jc w:val="right"/>
              <w:rPr>
                <w:rFonts w:cs="Arial"/>
                <w:sz w:val="18"/>
                <w:szCs w:val="18"/>
              </w:rPr>
            </w:pPr>
            <w:r w:rsidRPr="00540370">
              <w:rPr>
                <w:rFonts w:cs="Arial"/>
                <w:sz w:val="18"/>
                <w:szCs w:val="18"/>
              </w:rPr>
              <w:t>1961</w:t>
            </w:r>
          </w:p>
        </w:tc>
        <w:tc>
          <w:tcPr>
            <w:tcW w:w="357" w:type="pct"/>
            <w:vAlign w:val="bottom"/>
          </w:tcPr>
          <w:p w14:paraId="4FA5A850" w14:textId="77777777" w:rsidR="005A1FFC" w:rsidRPr="00540370" w:rsidRDefault="005A1FFC" w:rsidP="005A1FFC">
            <w:pPr>
              <w:jc w:val="right"/>
              <w:rPr>
                <w:rFonts w:cs="Arial"/>
                <w:sz w:val="18"/>
                <w:szCs w:val="18"/>
              </w:rPr>
            </w:pPr>
            <w:r w:rsidRPr="00540370">
              <w:rPr>
                <w:rFonts w:cs="Arial"/>
                <w:sz w:val="18"/>
                <w:szCs w:val="18"/>
              </w:rPr>
              <w:t>971</w:t>
            </w:r>
          </w:p>
        </w:tc>
        <w:tc>
          <w:tcPr>
            <w:tcW w:w="442" w:type="pct"/>
            <w:gridSpan w:val="2"/>
            <w:vAlign w:val="bottom"/>
          </w:tcPr>
          <w:p w14:paraId="2136F395" w14:textId="77777777" w:rsidR="005A1FFC" w:rsidRPr="00540370" w:rsidRDefault="005A1FFC" w:rsidP="005A1FFC">
            <w:pPr>
              <w:jc w:val="right"/>
              <w:rPr>
                <w:rFonts w:cs="Arial"/>
                <w:sz w:val="18"/>
                <w:szCs w:val="18"/>
              </w:rPr>
            </w:pPr>
            <w:r w:rsidRPr="00540370">
              <w:rPr>
                <w:rFonts w:cs="Arial"/>
                <w:sz w:val="18"/>
                <w:szCs w:val="18"/>
              </w:rPr>
              <w:t>8187</w:t>
            </w:r>
          </w:p>
        </w:tc>
        <w:tc>
          <w:tcPr>
            <w:tcW w:w="424" w:type="pct"/>
            <w:vAlign w:val="bottom"/>
          </w:tcPr>
          <w:p w14:paraId="542B71E5" w14:textId="77777777" w:rsidR="005A1FFC" w:rsidRPr="00540370" w:rsidRDefault="005A1FFC" w:rsidP="005A1FFC">
            <w:pPr>
              <w:jc w:val="right"/>
              <w:rPr>
                <w:rFonts w:cs="Arial"/>
                <w:sz w:val="18"/>
                <w:szCs w:val="18"/>
              </w:rPr>
            </w:pPr>
            <w:r w:rsidRPr="00540370">
              <w:rPr>
                <w:rFonts w:cs="Arial"/>
                <w:sz w:val="18"/>
                <w:szCs w:val="18"/>
              </w:rPr>
              <w:t>7952</w:t>
            </w:r>
          </w:p>
        </w:tc>
        <w:tc>
          <w:tcPr>
            <w:tcW w:w="402" w:type="pct"/>
            <w:vAlign w:val="bottom"/>
          </w:tcPr>
          <w:p w14:paraId="21BD4512" w14:textId="77777777" w:rsidR="005A1FFC" w:rsidRPr="00540370" w:rsidRDefault="005A1FFC" w:rsidP="005A1FFC">
            <w:pPr>
              <w:jc w:val="right"/>
              <w:rPr>
                <w:rFonts w:cs="Arial"/>
                <w:sz w:val="18"/>
                <w:szCs w:val="18"/>
              </w:rPr>
            </w:pPr>
            <w:r w:rsidRPr="00540370">
              <w:rPr>
                <w:rFonts w:cs="Arial"/>
                <w:sz w:val="18"/>
                <w:szCs w:val="18"/>
              </w:rPr>
              <w:t>5071</w:t>
            </w:r>
          </w:p>
        </w:tc>
      </w:tr>
      <w:tr w:rsidR="005A1FFC" w:rsidRPr="00CA2E72" w14:paraId="6E04F8D7" w14:textId="77777777" w:rsidTr="00981F3F">
        <w:trPr>
          <w:jc w:val="center"/>
        </w:trPr>
        <w:tc>
          <w:tcPr>
            <w:tcW w:w="296" w:type="pct"/>
            <w:vAlign w:val="bottom"/>
          </w:tcPr>
          <w:p w14:paraId="6F976C21" w14:textId="77777777" w:rsidR="005A1FFC" w:rsidRPr="0052641A" w:rsidRDefault="005A1FFC" w:rsidP="005A1FFC">
            <w:pPr>
              <w:rPr>
                <w:rFonts w:cs="Arial"/>
                <w:sz w:val="18"/>
                <w:szCs w:val="18"/>
              </w:rPr>
            </w:pPr>
            <w:r w:rsidRPr="0052641A">
              <w:rPr>
                <w:rFonts w:cs="Arial"/>
                <w:sz w:val="18"/>
                <w:szCs w:val="18"/>
              </w:rPr>
              <w:t>1972</w:t>
            </w:r>
          </w:p>
        </w:tc>
        <w:tc>
          <w:tcPr>
            <w:tcW w:w="413" w:type="pct"/>
            <w:vAlign w:val="bottom"/>
          </w:tcPr>
          <w:p w14:paraId="1F1C171D" w14:textId="77777777" w:rsidR="005A1FFC" w:rsidRPr="00540370" w:rsidRDefault="005A1FFC" w:rsidP="005A1FFC">
            <w:pPr>
              <w:jc w:val="right"/>
              <w:rPr>
                <w:rFonts w:cs="Arial"/>
                <w:sz w:val="18"/>
                <w:szCs w:val="18"/>
              </w:rPr>
            </w:pPr>
            <w:r w:rsidRPr="00540370">
              <w:rPr>
                <w:rFonts w:cs="Arial"/>
                <w:sz w:val="18"/>
                <w:szCs w:val="18"/>
              </w:rPr>
              <w:t>5303</w:t>
            </w:r>
          </w:p>
        </w:tc>
        <w:tc>
          <w:tcPr>
            <w:tcW w:w="413" w:type="pct"/>
            <w:vAlign w:val="bottom"/>
          </w:tcPr>
          <w:p w14:paraId="13AF8762" w14:textId="77777777" w:rsidR="005A1FFC" w:rsidRPr="00540370" w:rsidRDefault="005A1FFC" w:rsidP="005A1FFC">
            <w:pPr>
              <w:jc w:val="right"/>
              <w:rPr>
                <w:rFonts w:cs="Arial"/>
                <w:sz w:val="18"/>
                <w:szCs w:val="18"/>
              </w:rPr>
            </w:pPr>
            <w:r w:rsidRPr="00540370">
              <w:rPr>
                <w:rFonts w:cs="Arial"/>
                <w:sz w:val="18"/>
                <w:szCs w:val="18"/>
              </w:rPr>
              <w:t>192</w:t>
            </w:r>
          </w:p>
        </w:tc>
        <w:tc>
          <w:tcPr>
            <w:tcW w:w="413" w:type="pct"/>
            <w:vAlign w:val="bottom"/>
          </w:tcPr>
          <w:p w14:paraId="4FE977E4" w14:textId="77777777" w:rsidR="005A1FFC" w:rsidRPr="00540370" w:rsidRDefault="005A1FFC" w:rsidP="005A1FFC">
            <w:pPr>
              <w:jc w:val="right"/>
              <w:rPr>
                <w:rFonts w:cs="Arial"/>
                <w:sz w:val="18"/>
                <w:szCs w:val="18"/>
              </w:rPr>
            </w:pPr>
            <w:r w:rsidRPr="00540370">
              <w:rPr>
                <w:rFonts w:cs="Arial"/>
                <w:sz w:val="18"/>
                <w:szCs w:val="18"/>
              </w:rPr>
              <w:t>1285</w:t>
            </w:r>
          </w:p>
        </w:tc>
        <w:tc>
          <w:tcPr>
            <w:tcW w:w="413" w:type="pct"/>
            <w:vAlign w:val="bottom"/>
          </w:tcPr>
          <w:p w14:paraId="4AA955FF" w14:textId="77777777" w:rsidR="005A1FFC" w:rsidRPr="00540370" w:rsidRDefault="005A1FFC" w:rsidP="005A1FFC">
            <w:pPr>
              <w:jc w:val="right"/>
              <w:rPr>
                <w:rFonts w:cs="Arial"/>
                <w:sz w:val="18"/>
                <w:szCs w:val="18"/>
              </w:rPr>
            </w:pPr>
            <w:r w:rsidRPr="00540370">
              <w:rPr>
                <w:rFonts w:cs="Arial"/>
                <w:sz w:val="18"/>
                <w:szCs w:val="18"/>
              </w:rPr>
              <w:t>155</w:t>
            </w:r>
          </w:p>
        </w:tc>
        <w:tc>
          <w:tcPr>
            <w:tcW w:w="357" w:type="pct"/>
            <w:vAlign w:val="bottom"/>
          </w:tcPr>
          <w:p w14:paraId="5D54EE41" w14:textId="77777777" w:rsidR="005A1FFC" w:rsidRPr="00540370" w:rsidRDefault="005A1FFC" w:rsidP="005A1FFC">
            <w:pPr>
              <w:jc w:val="right"/>
              <w:rPr>
                <w:rFonts w:cs="Arial"/>
                <w:sz w:val="18"/>
                <w:szCs w:val="18"/>
              </w:rPr>
            </w:pPr>
            <w:r w:rsidRPr="00540370">
              <w:rPr>
                <w:rFonts w:cs="Arial"/>
                <w:sz w:val="18"/>
                <w:szCs w:val="18"/>
              </w:rPr>
              <w:t>62</w:t>
            </w:r>
          </w:p>
        </w:tc>
        <w:tc>
          <w:tcPr>
            <w:tcW w:w="357" w:type="pct"/>
            <w:vAlign w:val="bottom"/>
          </w:tcPr>
          <w:p w14:paraId="1E450C8E" w14:textId="77777777" w:rsidR="005A1FFC" w:rsidRPr="00540370" w:rsidRDefault="005A1FFC" w:rsidP="005A1FFC">
            <w:pPr>
              <w:jc w:val="right"/>
              <w:rPr>
                <w:rFonts w:cs="Arial"/>
                <w:sz w:val="18"/>
                <w:szCs w:val="18"/>
              </w:rPr>
            </w:pPr>
            <w:r w:rsidRPr="00540370">
              <w:rPr>
                <w:rFonts w:cs="Arial"/>
                <w:sz w:val="18"/>
                <w:szCs w:val="18"/>
              </w:rPr>
              <w:t>642</w:t>
            </w:r>
          </w:p>
        </w:tc>
        <w:tc>
          <w:tcPr>
            <w:tcW w:w="357" w:type="pct"/>
            <w:vAlign w:val="bottom"/>
          </w:tcPr>
          <w:p w14:paraId="59FF6E5D" w14:textId="77777777" w:rsidR="005A1FFC" w:rsidRPr="00540370" w:rsidRDefault="005A1FFC" w:rsidP="005A1FFC">
            <w:pPr>
              <w:jc w:val="right"/>
              <w:rPr>
                <w:rFonts w:cs="Arial"/>
                <w:sz w:val="18"/>
                <w:szCs w:val="18"/>
              </w:rPr>
            </w:pPr>
            <w:r w:rsidRPr="00540370">
              <w:rPr>
                <w:rFonts w:cs="Arial"/>
                <w:sz w:val="18"/>
                <w:szCs w:val="18"/>
              </w:rPr>
              <w:t>69</w:t>
            </w:r>
          </w:p>
        </w:tc>
        <w:tc>
          <w:tcPr>
            <w:tcW w:w="357" w:type="pct"/>
            <w:vAlign w:val="bottom"/>
          </w:tcPr>
          <w:p w14:paraId="3739CA44" w14:textId="77777777" w:rsidR="005A1FFC" w:rsidRPr="00540370" w:rsidRDefault="005A1FFC" w:rsidP="005A1FFC">
            <w:pPr>
              <w:jc w:val="right"/>
              <w:rPr>
                <w:rFonts w:cs="Arial"/>
                <w:sz w:val="18"/>
                <w:szCs w:val="18"/>
              </w:rPr>
            </w:pPr>
            <w:r w:rsidRPr="00540370">
              <w:rPr>
                <w:rFonts w:cs="Arial"/>
                <w:sz w:val="18"/>
                <w:szCs w:val="18"/>
              </w:rPr>
              <w:t>61</w:t>
            </w:r>
          </w:p>
        </w:tc>
        <w:tc>
          <w:tcPr>
            <w:tcW w:w="357" w:type="pct"/>
            <w:vAlign w:val="bottom"/>
          </w:tcPr>
          <w:p w14:paraId="3F115C6F" w14:textId="77777777" w:rsidR="005A1FFC" w:rsidRPr="00540370" w:rsidRDefault="005A1FFC" w:rsidP="005A1FFC">
            <w:pPr>
              <w:jc w:val="right"/>
              <w:rPr>
                <w:rFonts w:cs="Arial"/>
                <w:sz w:val="18"/>
                <w:szCs w:val="18"/>
              </w:rPr>
            </w:pPr>
            <w:r w:rsidRPr="00540370">
              <w:rPr>
                <w:rFonts w:cs="Arial"/>
                <w:sz w:val="18"/>
                <w:szCs w:val="18"/>
              </w:rPr>
              <w:t>1340</w:t>
            </w:r>
          </w:p>
        </w:tc>
        <w:tc>
          <w:tcPr>
            <w:tcW w:w="442" w:type="pct"/>
            <w:gridSpan w:val="2"/>
            <w:vAlign w:val="bottom"/>
          </w:tcPr>
          <w:p w14:paraId="1813DDFA" w14:textId="77777777" w:rsidR="005A1FFC" w:rsidRPr="00540370" w:rsidRDefault="005A1FFC" w:rsidP="005A1FFC">
            <w:pPr>
              <w:jc w:val="right"/>
              <w:rPr>
                <w:rFonts w:cs="Arial"/>
                <w:sz w:val="18"/>
                <w:szCs w:val="18"/>
              </w:rPr>
            </w:pPr>
            <w:r w:rsidRPr="00540370">
              <w:rPr>
                <w:rFonts w:cs="Arial"/>
                <w:sz w:val="18"/>
                <w:szCs w:val="18"/>
              </w:rPr>
              <w:t>9109</w:t>
            </w:r>
          </w:p>
        </w:tc>
        <w:tc>
          <w:tcPr>
            <w:tcW w:w="424" w:type="pct"/>
            <w:vAlign w:val="bottom"/>
          </w:tcPr>
          <w:p w14:paraId="4D377684" w14:textId="77777777" w:rsidR="005A1FFC" w:rsidRPr="00540370" w:rsidRDefault="005A1FFC" w:rsidP="005A1FFC">
            <w:pPr>
              <w:jc w:val="right"/>
              <w:rPr>
                <w:rFonts w:cs="Arial"/>
                <w:sz w:val="18"/>
                <w:szCs w:val="18"/>
              </w:rPr>
            </w:pPr>
            <w:r w:rsidRPr="00540370">
              <w:rPr>
                <w:rFonts w:cs="Arial"/>
                <w:sz w:val="18"/>
                <w:szCs w:val="18"/>
              </w:rPr>
              <w:t>3806</w:t>
            </w:r>
          </w:p>
        </w:tc>
        <w:tc>
          <w:tcPr>
            <w:tcW w:w="402" w:type="pct"/>
            <w:vAlign w:val="bottom"/>
          </w:tcPr>
          <w:p w14:paraId="63CA96B8" w14:textId="77777777" w:rsidR="005A1FFC" w:rsidRPr="00540370" w:rsidRDefault="005A1FFC" w:rsidP="005A1FFC">
            <w:pPr>
              <w:jc w:val="right"/>
              <w:rPr>
                <w:rFonts w:cs="Arial"/>
                <w:sz w:val="18"/>
                <w:szCs w:val="18"/>
              </w:rPr>
            </w:pPr>
            <w:r w:rsidRPr="00540370">
              <w:rPr>
                <w:rFonts w:cs="Arial"/>
                <w:sz w:val="18"/>
                <w:szCs w:val="18"/>
              </w:rPr>
              <w:t>3614</w:t>
            </w:r>
          </w:p>
        </w:tc>
      </w:tr>
      <w:tr w:rsidR="005A1FFC" w:rsidRPr="00CA2E72" w14:paraId="39FAAB07" w14:textId="77777777" w:rsidTr="00981F3F">
        <w:trPr>
          <w:jc w:val="center"/>
        </w:trPr>
        <w:tc>
          <w:tcPr>
            <w:tcW w:w="296" w:type="pct"/>
            <w:vAlign w:val="bottom"/>
          </w:tcPr>
          <w:p w14:paraId="4FCB54CE" w14:textId="77777777" w:rsidR="005A1FFC" w:rsidRPr="0052641A" w:rsidRDefault="005A1FFC" w:rsidP="005A1FFC">
            <w:pPr>
              <w:rPr>
                <w:rFonts w:cs="Arial"/>
                <w:sz w:val="18"/>
                <w:szCs w:val="18"/>
              </w:rPr>
            </w:pPr>
            <w:r w:rsidRPr="0052641A">
              <w:rPr>
                <w:rFonts w:cs="Arial"/>
                <w:sz w:val="18"/>
                <w:szCs w:val="18"/>
              </w:rPr>
              <w:t>1973</w:t>
            </w:r>
          </w:p>
        </w:tc>
        <w:tc>
          <w:tcPr>
            <w:tcW w:w="413" w:type="pct"/>
            <w:vAlign w:val="bottom"/>
          </w:tcPr>
          <w:p w14:paraId="468130B0" w14:textId="77777777" w:rsidR="005A1FFC" w:rsidRPr="00540370" w:rsidRDefault="005A1FFC" w:rsidP="005A1FFC">
            <w:pPr>
              <w:jc w:val="right"/>
              <w:rPr>
                <w:rFonts w:cs="Arial"/>
                <w:sz w:val="18"/>
                <w:szCs w:val="18"/>
              </w:rPr>
            </w:pPr>
            <w:r w:rsidRPr="00540370">
              <w:rPr>
                <w:rFonts w:cs="Arial"/>
                <w:sz w:val="18"/>
                <w:szCs w:val="18"/>
              </w:rPr>
              <w:t>11637</w:t>
            </w:r>
          </w:p>
        </w:tc>
        <w:tc>
          <w:tcPr>
            <w:tcW w:w="413" w:type="pct"/>
            <w:vAlign w:val="bottom"/>
          </w:tcPr>
          <w:p w14:paraId="65359F36" w14:textId="77777777" w:rsidR="005A1FFC" w:rsidRPr="00540370" w:rsidRDefault="005A1FFC" w:rsidP="005A1FFC">
            <w:pPr>
              <w:jc w:val="right"/>
              <w:rPr>
                <w:rFonts w:cs="Arial"/>
                <w:sz w:val="18"/>
                <w:szCs w:val="18"/>
              </w:rPr>
            </w:pPr>
            <w:r w:rsidRPr="00540370">
              <w:rPr>
                <w:rFonts w:cs="Arial"/>
                <w:sz w:val="18"/>
                <w:szCs w:val="18"/>
              </w:rPr>
              <w:t>4029</w:t>
            </w:r>
          </w:p>
        </w:tc>
        <w:tc>
          <w:tcPr>
            <w:tcW w:w="413" w:type="pct"/>
            <w:vAlign w:val="bottom"/>
          </w:tcPr>
          <w:p w14:paraId="5529BB33" w14:textId="77777777" w:rsidR="005A1FFC" w:rsidRPr="00540370" w:rsidRDefault="005A1FFC" w:rsidP="005A1FFC">
            <w:pPr>
              <w:jc w:val="right"/>
              <w:rPr>
                <w:rFonts w:cs="Arial"/>
                <w:sz w:val="18"/>
                <w:szCs w:val="18"/>
              </w:rPr>
            </w:pPr>
            <w:r w:rsidRPr="00540370">
              <w:rPr>
                <w:rFonts w:cs="Arial"/>
                <w:sz w:val="18"/>
                <w:szCs w:val="18"/>
              </w:rPr>
              <w:t>157</w:t>
            </w:r>
          </w:p>
        </w:tc>
        <w:tc>
          <w:tcPr>
            <w:tcW w:w="413" w:type="pct"/>
            <w:vAlign w:val="bottom"/>
          </w:tcPr>
          <w:p w14:paraId="3CFF7289" w14:textId="77777777" w:rsidR="005A1FFC" w:rsidRPr="00540370" w:rsidRDefault="005A1FFC" w:rsidP="005A1FFC">
            <w:pPr>
              <w:jc w:val="right"/>
              <w:rPr>
                <w:rFonts w:cs="Arial"/>
                <w:sz w:val="18"/>
                <w:szCs w:val="18"/>
              </w:rPr>
            </w:pPr>
            <w:r w:rsidRPr="00540370">
              <w:rPr>
                <w:rFonts w:cs="Arial"/>
                <w:sz w:val="18"/>
                <w:szCs w:val="18"/>
              </w:rPr>
              <w:t>702</w:t>
            </w:r>
          </w:p>
        </w:tc>
        <w:tc>
          <w:tcPr>
            <w:tcW w:w="357" w:type="pct"/>
            <w:vAlign w:val="bottom"/>
          </w:tcPr>
          <w:p w14:paraId="2ED9D7E6" w14:textId="77777777" w:rsidR="005A1FFC" w:rsidRPr="00540370" w:rsidRDefault="005A1FFC" w:rsidP="005A1FFC">
            <w:pPr>
              <w:jc w:val="right"/>
              <w:rPr>
                <w:rFonts w:cs="Arial"/>
                <w:sz w:val="18"/>
                <w:szCs w:val="18"/>
              </w:rPr>
            </w:pPr>
            <w:r w:rsidRPr="00540370">
              <w:rPr>
                <w:rFonts w:cs="Arial"/>
                <w:sz w:val="18"/>
                <w:szCs w:val="18"/>
              </w:rPr>
              <w:t>63</w:t>
            </w:r>
          </w:p>
        </w:tc>
        <w:tc>
          <w:tcPr>
            <w:tcW w:w="357" w:type="pct"/>
            <w:vAlign w:val="bottom"/>
          </w:tcPr>
          <w:p w14:paraId="763C5C22" w14:textId="77777777" w:rsidR="005A1FFC" w:rsidRPr="00540370" w:rsidRDefault="005A1FFC" w:rsidP="005A1FFC">
            <w:pPr>
              <w:jc w:val="right"/>
              <w:rPr>
                <w:rFonts w:cs="Arial"/>
                <w:sz w:val="18"/>
                <w:szCs w:val="18"/>
              </w:rPr>
            </w:pPr>
            <w:r w:rsidRPr="00540370">
              <w:rPr>
                <w:rFonts w:cs="Arial"/>
                <w:sz w:val="18"/>
                <w:szCs w:val="18"/>
              </w:rPr>
              <w:t>32</w:t>
            </w:r>
          </w:p>
        </w:tc>
        <w:tc>
          <w:tcPr>
            <w:tcW w:w="357" w:type="pct"/>
            <w:vAlign w:val="bottom"/>
          </w:tcPr>
          <w:p w14:paraId="04A76C6E" w14:textId="77777777" w:rsidR="005A1FFC" w:rsidRPr="00540370" w:rsidRDefault="005A1FFC" w:rsidP="005A1FFC">
            <w:pPr>
              <w:jc w:val="right"/>
              <w:rPr>
                <w:rFonts w:cs="Arial"/>
                <w:sz w:val="18"/>
                <w:szCs w:val="18"/>
              </w:rPr>
            </w:pPr>
            <w:r w:rsidRPr="00540370">
              <w:rPr>
                <w:rFonts w:cs="Arial"/>
                <w:sz w:val="18"/>
                <w:szCs w:val="18"/>
              </w:rPr>
              <w:t>441</w:t>
            </w:r>
          </w:p>
        </w:tc>
        <w:tc>
          <w:tcPr>
            <w:tcW w:w="357" w:type="pct"/>
            <w:vAlign w:val="bottom"/>
          </w:tcPr>
          <w:p w14:paraId="25F776FA" w14:textId="77777777" w:rsidR="005A1FFC" w:rsidRPr="00540370" w:rsidRDefault="005A1FFC" w:rsidP="005A1FFC">
            <w:pPr>
              <w:jc w:val="right"/>
              <w:rPr>
                <w:rFonts w:cs="Arial"/>
                <w:sz w:val="18"/>
                <w:szCs w:val="18"/>
              </w:rPr>
            </w:pPr>
            <w:r w:rsidRPr="00540370">
              <w:rPr>
                <w:rFonts w:cs="Arial"/>
                <w:sz w:val="18"/>
                <w:szCs w:val="18"/>
              </w:rPr>
              <w:t>21</w:t>
            </w:r>
          </w:p>
        </w:tc>
        <w:tc>
          <w:tcPr>
            <w:tcW w:w="357" w:type="pct"/>
            <w:vAlign w:val="bottom"/>
          </w:tcPr>
          <w:p w14:paraId="219C2572" w14:textId="77777777" w:rsidR="005A1FFC" w:rsidRPr="00540370" w:rsidRDefault="005A1FFC" w:rsidP="005A1FFC">
            <w:pPr>
              <w:jc w:val="right"/>
              <w:rPr>
                <w:rFonts w:cs="Arial"/>
                <w:sz w:val="18"/>
                <w:szCs w:val="18"/>
              </w:rPr>
            </w:pPr>
            <w:r w:rsidRPr="00540370">
              <w:rPr>
                <w:rFonts w:cs="Arial"/>
                <w:sz w:val="18"/>
                <w:szCs w:val="18"/>
              </w:rPr>
              <w:t>728</w:t>
            </w:r>
          </w:p>
        </w:tc>
        <w:tc>
          <w:tcPr>
            <w:tcW w:w="442" w:type="pct"/>
            <w:gridSpan w:val="2"/>
            <w:vAlign w:val="bottom"/>
          </w:tcPr>
          <w:p w14:paraId="7E554AF8" w14:textId="77777777" w:rsidR="005A1FFC" w:rsidRPr="00540370" w:rsidRDefault="005A1FFC" w:rsidP="005A1FFC">
            <w:pPr>
              <w:jc w:val="right"/>
              <w:rPr>
                <w:rFonts w:cs="Arial"/>
                <w:sz w:val="18"/>
                <w:szCs w:val="18"/>
              </w:rPr>
            </w:pPr>
            <w:r w:rsidRPr="00540370">
              <w:rPr>
                <w:rFonts w:cs="Arial"/>
                <w:sz w:val="18"/>
                <w:szCs w:val="18"/>
              </w:rPr>
              <w:t>17811</w:t>
            </w:r>
          </w:p>
        </w:tc>
        <w:tc>
          <w:tcPr>
            <w:tcW w:w="424" w:type="pct"/>
            <w:vAlign w:val="bottom"/>
          </w:tcPr>
          <w:p w14:paraId="292A1404" w14:textId="77777777" w:rsidR="005A1FFC" w:rsidRPr="00540370" w:rsidRDefault="005A1FFC" w:rsidP="005A1FFC">
            <w:pPr>
              <w:jc w:val="right"/>
              <w:rPr>
                <w:rFonts w:cs="Arial"/>
                <w:sz w:val="18"/>
                <w:szCs w:val="18"/>
              </w:rPr>
            </w:pPr>
            <w:r w:rsidRPr="00540370">
              <w:rPr>
                <w:rFonts w:cs="Arial"/>
                <w:sz w:val="18"/>
                <w:szCs w:val="18"/>
              </w:rPr>
              <w:t>6174</w:t>
            </w:r>
          </w:p>
        </w:tc>
        <w:tc>
          <w:tcPr>
            <w:tcW w:w="402" w:type="pct"/>
            <w:vAlign w:val="bottom"/>
          </w:tcPr>
          <w:p w14:paraId="4E4EA41C" w14:textId="77777777" w:rsidR="005A1FFC" w:rsidRPr="00540370" w:rsidRDefault="005A1FFC" w:rsidP="005A1FFC">
            <w:pPr>
              <w:jc w:val="right"/>
              <w:rPr>
                <w:rFonts w:cs="Arial"/>
                <w:sz w:val="18"/>
                <w:szCs w:val="18"/>
              </w:rPr>
            </w:pPr>
            <w:r w:rsidRPr="00540370">
              <w:rPr>
                <w:rFonts w:cs="Arial"/>
                <w:sz w:val="18"/>
                <w:szCs w:val="18"/>
              </w:rPr>
              <w:t>2144</w:t>
            </w:r>
          </w:p>
        </w:tc>
      </w:tr>
      <w:tr w:rsidR="005A1FFC" w:rsidRPr="00CA2E72" w14:paraId="1B6EC3A8" w14:textId="77777777" w:rsidTr="00981F3F">
        <w:trPr>
          <w:jc w:val="center"/>
        </w:trPr>
        <w:tc>
          <w:tcPr>
            <w:tcW w:w="296" w:type="pct"/>
            <w:vAlign w:val="bottom"/>
          </w:tcPr>
          <w:p w14:paraId="607FF1C0" w14:textId="77777777" w:rsidR="005A1FFC" w:rsidRPr="0052641A" w:rsidRDefault="005A1FFC" w:rsidP="005A1FFC">
            <w:pPr>
              <w:rPr>
                <w:rFonts w:cs="Arial"/>
                <w:sz w:val="18"/>
                <w:szCs w:val="18"/>
              </w:rPr>
            </w:pPr>
            <w:r w:rsidRPr="0052641A">
              <w:rPr>
                <w:rFonts w:cs="Arial"/>
                <w:sz w:val="18"/>
                <w:szCs w:val="18"/>
              </w:rPr>
              <w:t>1974</w:t>
            </w:r>
          </w:p>
        </w:tc>
        <w:tc>
          <w:tcPr>
            <w:tcW w:w="413" w:type="pct"/>
            <w:vAlign w:val="bottom"/>
          </w:tcPr>
          <w:p w14:paraId="276A3429" w14:textId="77777777" w:rsidR="005A1FFC" w:rsidRPr="00540370" w:rsidRDefault="005A1FFC" w:rsidP="005A1FFC">
            <w:pPr>
              <w:jc w:val="right"/>
              <w:rPr>
                <w:rFonts w:cs="Arial"/>
                <w:sz w:val="18"/>
                <w:szCs w:val="18"/>
              </w:rPr>
            </w:pPr>
            <w:r w:rsidRPr="00540370">
              <w:rPr>
                <w:rFonts w:cs="Arial"/>
                <w:sz w:val="18"/>
                <w:szCs w:val="18"/>
              </w:rPr>
              <w:t>3081</w:t>
            </w:r>
          </w:p>
        </w:tc>
        <w:tc>
          <w:tcPr>
            <w:tcW w:w="413" w:type="pct"/>
            <w:vAlign w:val="bottom"/>
          </w:tcPr>
          <w:p w14:paraId="305FC177" w14:textId="77777777" w:rsidR="005A1FFC" w:rsidRPr="00540370" w:rsidRDefault="005A1FFC" w:rsidP="005A1FFC">
            <w:pPr>
              <w:jc w:val="right"/>
              <w:rPr>
                <w:rFonts w:cs="Arial"/>
                <w:sz w:val="18"/>
                <w:szCs w:val="18"/>
              </w:rPr>
            </w:pPr>
            <w:r w:rsidRPr="00540370">
              <w:rPr>
                <w:rFonts w:cs="Arial"/>
                <w:sz w:val="18"/>
                <w:szCs w:val="18"/>
              </w:rPr>
              <w:t>8519</w:t>
            </w:r>
          </w:p>
        </w:tc>
        <w:tc>
          <w:tcPr>
            <w:tcW w:w="413" w:type="pct"/>
            <w:vAlign w:val="bottom"/>
          </w:tcPr>
          <w:p w14:paraId="648DD163" w14:textId="77777777" w:rsidR="005A1FFC" w:rsidRPr="00540370" w:rsidRDefault="005A1FFC" w:rsidP="005A1FFC">
            <w:pPr>
              <w:jc w:val="right"/>
              <w:rPr>
                <w:rFonts w:cs="Arial"/>
                <w:sz w:val="18"/>
                <w:szCs w:val="18"/>
              </w:rPr>
            </w:pPr>
            <w:r w:rsidRPr="00540370">
              <w:rPr>
                <w:rFonts w:cs="Arial"/>
                <w:sz w:val="18"/>
                <w:szCs w:val="18"/>
              </w:rPr>
              <w:t>1728</w:t>
            </w:r>
          </w:p>
        </w:tc>
        <w:tc>
          <w:tcPr>
            <w:tcW w:w="413" w:type="pct"/>
            <w:vAlign w:val="bottom"/>
          </w:tcPr>
          <w:p w14:paraId="2FA6B708" w14:textId="77777777" w:rsidR="005A1FFC" w:rsidRPr="00540370" w:rsidRDefault="005A1FFC" w:rsidP="005A1FFC">
            <w:pPr>
              <w:jc w:val="right"/>
              <w:rPr>
                <w:rFonts w:cs="Arial"/>
                <w:sz w:val="18"/>
                <w:szCs w:val="18"/>
              </w:rPr>
            </w:pPr>
            <w:r w:rsidRPr="00540370">
              <w:rPr>
                <w:rFonts w:cs="Arial"/>
                <w:sz w:val="18"/>
                <w:szCs w:val="18"/>
              </w:rPr>
              <w:t>123</w:t>
            </w:r>
          </w:p>
        </w:tc>
        <w:tc>
          <w:tcPr>
            <w:tcW w:w="357" w:type="pct"/>
            <w:vAlign w:val="bottom"/>
          </w:tcPr>
          <w:p w14:paraId="29C86F3F" w14:textId="77777777" w:rsidR="005A1FFC" w:rsidRPr="00540370" w:rsidRDefault="005A1FFC" w:rsidP="005A1FFC">
            <w:pPr>
              <w:jc w:val="right"/>
              <w:rPr>
                <w:rFonts w:cs="Arial"/>
                <w:sz w:val="18"/>
                <w:szCs w:val="18"/>
              </w:rPr>
            </w:pPr>
            <w:r w:rsidRPr="00540370">
              <w:rPr>
                <w:rFonts w:cs="Arial"/>
                <w:sz w:val="18"/>
                <w:szCs w:val="18"/>
              </w:rPr>
              <w:t>251</w:t>
            </w:r>
          </w:p>
        </w:tc>
        <w:tc>
          <w:tcPr>
            <w:tcW w:w="357" w:type="pct"/>
            <w:vAlign w:val="bottom"/>
          </w:tcPr>
          <w:p w14:paraId="0960865A" w14:textId="77777777" w:rsidR="005A1FFC" w:rsidRPr="00540370" w:rsidRDefault="005A1FFC" w:rsidP="005A1FFC">
            <w:pPr>
              <w:jc w:val="right"/>
              <w:rPr>
                <w:rFonts w:cs="Arial"/>
                <w:sz w:val="18"/>
                <w:szCs w:val="18"/>
              </w:rPr>
            </w:pPr>
            <w:r w:rsidRPr="00540370">
              <w:rPr>
                <w:rFonts w:cs="Arial"/>
                <w:sz w:val="18"/>
                <w:szCs w:val="18"/>
              </w:rPr>
              <w:t>18</w:t>
            </w:r>
          </w:p>
        </w:tc>
        <w:tc>
          <w:tcPr>
            <w:tcW w:w="357" w:type="pct"/>
            <w:vAlign w:val="bottom"/>
          </w:tcPr>
          <w:p w14:paraId="570EE297" w14:textId="77777777" w:rsidR="005A1FFC" w:rsidRPr="00540370" w:rsidRDefault="005A1FFC" w:rsidP="005A1FFC">
            <w:pPr>
              <w:jc w:val="right"/>
              <w:rPr>
                <w:rFonts w:cs="Arial"/>
                <w:sz w:val="18"/>
                <w:szCs w:val="18"/>
              </w:rPr>
            </w:pPr>
            <w:r w:rsidRPr="00540370">
              <w:rPr>
                <w:rFonts w:cs="Arial"/>
                <w:sz w:val="18"/>
                <w:szCs w:val="18"/>
              </w:rPr>
              <w:t>17</w:t>
            </w:r>
          </w:p>
        </w:tc>
        <w:tc>
          <w:tcPr>
            <w:tcW w:w="357" w:type="pct"/>
            <w:vAlign w:val="bottom"/>
          </w:tcPr>
          <w:p w14:paraId="7117A806" w14:textId="77777777" w:rsidR="005A1FFC" w:rsidRPr="00540370" w:rsidRDefault="005A1FFC" w:rsidP="005A1FFC">
            <w:pPr>
              <w:jc w:val="right"/>
              <w:rPr>
                <w:rFonts w:cs="Arial"/>
                <w:sz w:val="18"/>
                <w:szCs w:val="18"/>
              </w:rPr>
            </w:pPr>
            <w:r w:rsidRPr="00540370">
              <w:rPr>
                <w:rFonts w:cs="Arial"/>
                <w:sz w:val="18"/>
                <w:szCs w:val="18"/>
              </w:rPr>
              <w:t>327</w:t>
            </w:r>
          </w:p>
        </w:tc>
        <w:tc>
          <w:tcPr>
            <w:tcW w:w="357" w:type="pct"/>
            <w:vAlign w:val="bottom"/>
          </w:tcPr>
          <w:p w14:paraId="3395E0F9" w14:textId="77777777" w:rsidR="005A1FFC" w:rsidRPr="00540370" w:rsidRDefault="005A1FFC" w:rsidP="005A1FFC">
            <w:pPr>
              <w:jc w:val="right"/>
              <w:rPr>
                <w:rFonts w:cs="Arial"/>
                <w:sz w:val="18"/>
                <w:szCs w:val="18"/>
              </w:rPr>
            </w:pPr>
            <w:r w:rsidRPr="00540370">
              <w:rPr>
                <w:rFonts w:cs="Arial"/>
                <w:sz w:val="18"/>
                <w:szCs w:val="18"/>
              </w:rPr>
              <w:t>454</w:t>
            </w:r>
          </w:p>
        </w:tc>
        <w:tc>
          <w:tcPr>
            <w:tcW w:w="442" w:type="pct"/>
            <w:gridSpan w:val="2"/>
            <w:vAlign w:val="bottom"/>
          </w:tcPr>
          <w:p w14:paraId="17E46E6D" w14:textId="77777777" w:rsidR="005A1FFC" w:rsidRPr="00540370" w:rsidRDefault="005A1FFC" w:rsidP="005A1FFC">
            <w:pPr>
              <w:jc w:val="right"/>
              <w:rPr>
                <w:rFonts w:cs="Arial"/>
                <w:sz w:val="18"/>
                <w:szCs w:val="18"/>
              </w:rPr>
            </w:pPr>
            <w:r w:rsidRPr="00540370">
              <w:rPr>
                <w:rFonts w:cs="Arial"/>
                <w:sz w:val="18"/>
                <w:szCs w:val="18"/>
              </w:rPr>
              <w:t>14517</w:t>
            </w:r>
          </w:p>
        </w:tc>
        <w:tc>
          <w:tcPr>
            <w:tcW w:w="424" w:type="pct"/>
            <w:vAlign w:val="bottom"/>
          </w:tcPr>
          <w:p w14:paraId="316D0764" w14:textId="77777777" w:rsidR="005A1FFC" w:rsidRPr="00540370" w:rsidRDefault="005A1FFC" w:rsidP="005A1FFC">
            <w:pPr>
              <w:jc w:val="right"/>
              <w:rPr>
                <w:rFonts w:cs="Arial"/>
                <w:sz w:val="18"/>
                <w:szCs w:val="18"/>
              </w:rPr>
            </w:pPr>
            <w:r w:rsidRPr="00540370">
              <w:rPr>
                <w:rFonts w:cs="Arial"/>
                <w:sz w:val="18"/>
                <w:szCs w:val="18"/>
              </w:rPr>
              <w:t>11436</w:t>
            </w:r>
          </w:p>
        </w:tc>
        <w:tc>
          <w:tcPr>
            <w:tcW w:w="402" w:type="pct"/>
            <w:vAlign w:val="bottom"/>
          </w:tcPr>
          <w:p w14:paraId="3EC15F38" w14:textId="77777777" w:rsidR="005A1FFC" w:rsidRPr="00540370" w:rsidRDefault="005A1FFC" w:rsidP="005A1FFC">
            <w:pPr>
              <w:jc w:val="right"/>
              <w:rPr>
                <w:rFonts w:cs="Arial"/>
                <w:sz w:val="18"/>
                <w:szCs w:val="18"/>
              </w:rPr>
            </w:pPr>
            <w:r w:rsidRPr="00540370">
              <w:rPr>
                <w:rFonts w:cs="Arial"/>
                <w:sz w:val="18"/>
                <w:szCs w:val="18"/>
              </w:rPr>
              <w:t>2917</w:t>
            </w:r>
          </w:p>
        </w:tc>
      </w:tr>
      <w:tr w:rsidR="005A1FFC" w:rsidRPr="00CA2E72" w14:paraId="4E522BAA" w14:textId="77777777" w:rsidTr="00981F3F">
        <w:trPr>
          <w:jc w:val="center"/>
        </w:trPr>
        <w:tc>
          <w:tcPr>
            <w:tcW w:w="296" w:type="pct"/>
            <w:vAlign w:val="bottom"/>
          </w:tcPr>
          <w:p w14:paraId="0354D57B" w14:textId="77777777" w:rsidR="005A1FFC" w:rsidRPr="0052641A" w:rsidRDefault="005A1FFC" w:rsidP="005A1FFC">
            <w:pPr>
              <w:rPr>
                <w:rFonts w:cs="Arial"/>
                <w:sz w:val="18"/>
                <w:szCs w:val="18"/>
              </w:rPr>
            </w:pPr>
            <w:r w:rsidRPr="0052641A">
              <w:rPr>
                <w:rFonts w:cs="Arial"/>
                <w:sz w:val="18"/>
                <w:szCs w:val="18"/>
              </w:rPr>
              <w:t>1975</w:t>
            </w:r>
          </w:p>
        </w:tc>
        <w:tc>
          <w:tcPr>
            <w:tcW w:w="413" w:type="pct"/>
            <w:vAlign w:val="bottom"/>
          </w:tcPr>
          <w:p w14:paraId="688E942A" w14:textId="77777777" w:rsidR="005A1FFC" w:rsidRPr="00540370" w:rsidRDefault="005A1FFC" w:rsidP="005A1FFC">
            <w:pPr>
              <w:jc w:val="right"/>
              <w:rPr>
                <w:rFonts w:cs="Arial"/>
                <w:sz w:val="18"/>
                <w:szCs w:val="18"/>
              </w:rPr>
            </w:pPr>
            <w:r w:rsidRPr="00540370">
              <w:rPr>
                <w:rFonts w:cs="Arial"/>
                <w:sz w:val="18"/>
                <w:szCs w:val="18"/>
              </w:rPr>
              <w:t>3448</w:t>
            </w:r>
          </w:p>
        </w:tc>
        <w:tc>
          <w:tcPr>
            <w:tcW w:w="413" w:type="pct"/>
            <w:vAlign w:val="bottom"/>
          </w:tcPr>
          <w:p w14:paraId="40D71036" w14:textId="77777777" w:rsidR="005A1FFC" w:rsidRPr="00540370" w:rsidRDefault="005A1FFC" w:rsidP="005A1FFC">
            <w:pPr>
              <w:jc w:val="right"/>
              <w:rPr>
                <w:rFonts w:cs="Arial"/>
                <w:sz w:val="18"/>
                <w:szCs w:val="18"/>
              </w:rPr>
            </w:pPr>
            <w:r w:rsidRPr="00540370">
              <w:rPr>
                <w:rFonts w:cs="Arial"/>
                <w:sz w:val="18"/>
                <w:szCs w:val="18"/>
              </w:rPr>
              <w:t>2489</w:t>
            </w:r>
          </w:p>
        </w:tc>
        <w:tc>
          <w:tcPr>
            <w:tcW w:w="413" w:type="pct"/>
            <w:vAlign w:val="bottom"/>
          </w:tcPr>
          <w:p w14:paraId="1595C940" w14:textId="77777777" w:rsidR="005A1FFC" w:rsidRPr="00540370" w:rsidRDefault="005A1FFC" w:rsidP="005A1FFC">
            <w:pPr>
              <w:jc w:val="right"/>
              <w:rPr>
                <w:rFonts w:cs="Arial"/>
                <w:sz w:val="18"/>
                <w:szCs w:val="18"/>
              </w:rPr>
            </w:pPr>
            <w:r w:rsidRPr="00540370">
              <w:rPr>
                <w:rFonts w:cs="Arial"/>
                <w:sz w:val="18"/>
                <w:szCs w:val="18"/>
              </w:rPr>
              <w:t>4947</w:t>
            </w:r>
          </w:p>
        </w:tc>
        <w:tc>
          <w:tcPr>
            <w:tcW w:w="413" w:type="pct"/>
            <w:vAlign w:val="bottom"/>
          </w:tcPr>
          <w:p w14:paraId="2E5669BA" w14:textId="77777777" w:rsidR="005A1FFC" w:rsidRPr="00540370" w:rsidRDefault="005A1FFC" w:rsidP="005A1FFC">
            <w:pPr>
              <w:jc w:val="right"/>
              <w:rPr>
                <w:rFonts w:cs="Arial"/>
                <w:sz w:val="18"/>
                <w:szCs w:val="18"/>
              </w:rPr>
            </w:pPr>
            <w:r w:rsidRPr="00540370">
              <w:rPr>
                <w:rFonts w:cs="Arial"/>
                <w:sz w:val="18"/>
                <w:szCs w:val="18"/>
              </w:rPr>
              <w:t>1166</w:t>
            </w:r>
          </w:p>
        </w:tc>
        <w:tc>
          <w:tcPr>
            <w:tcW w:w="357" w:type="pct"/>
            <w:vAlign w:val="bottom"/>
          </w:tcPr>
          <w:p w14:paraId="4422D75E" w14:textId="77777777" w:rsidR="005A1FFC" w:rsidRPr="00540370" w:rsidRDefault="005A1FFC" w:rsidP="005A1FFC">
            <w:pPr>
              <w:jc w:val="right"/>
              <w:rPr>
                <w:rFonts w:cs="Arial"/>
                <w:sz w:val="18"/>
                <w:szCs w:val="18"/>
              </w:rPr>
            </w:pPr>
            <w:r w:rsidRPr="00540370">
              <w:rPr>
                <w:rFonts w:cs="Arial"/>
                <w:sz w:val="18"/>
                <w:szCs w:val="18"/>
              </w:rPr>
              <w:t>100</w:t>
            </w:r>
          </w:p>
        </w:tc>
        <w:tc>
          <w:tcPr>
            <w:tcW w:w="357" w:type="pct"/>
            <w:vAlign w:val="bottom"/>
          </w:tcPr>
          <w:p w14:paraId="07ACFFFA" w14:textId="77777777" w:rsidR="005A1FFC" w:rsidRPr="00540370" w:rsidRDefault="005A1FFC" w:rsidP="005A1FFC">
            <w:pPr>
              <w:jc w:val="right"/>
              <w:rPr>
                <w:rFonts w:cs="Arial"/>
                <w:sz w:val="18"/>
                <w:szCs w:val="18"/>
              </w:rPr>
            </w:pPr>
            <w:r w:rsidRPr="00540370">
              <w:rPr>
                <w:rFonts w:cs="Arial"/>
                <w:sz w:val="18"/>
                <w:szCs w:val="18"/>
              </w:rPr>
              <w:t>176</w:t>
            </w:r>
          </w:p>
        </w:tc>
        <w:tc>
          <w:tcPr>
            <w:tcW w:w="357" w:type="pct"/>
            <w:vAlign w:val="bottom"/>
          </w:tcPr>
          <w:p w14:paraId="12E4D099" w14:textId="77777777" w:rsidR="005A1FFC" w:rsidRPr="00540370" w:rsidRDefault="005A1FFC" w:rsidP="005A1FFC">
            <w:pPr>
              <w:jc w:val="right"/>
              <w:rPr>
                <w:rFonts w:cs="Arial"/>
                <w:sz w:val="18"/>
                <w:szCs w:val="18"/>
              </w:rPr>
            </w:pPr>
            <w:r w:rsidRPr="00540370">
              <w:rPr>
                <w:rFonts w:cs="Arial"/>
                <w:sz w:val="18"/>
                <w:szCs w:val="18"/>
              </w:rPr>
              <w:t>12</w:t>
            </w:r>
          </w:p>
        </w:tc>
        <w:tc>
          <w:tcPr>
            <w:tcW w:w="357" w:type="pct"/>
            <w:vAlign w:val="bottom"/>
          </w:tcPr>
          <w:p w14:paraId="6F232897" w14:textId="77777777" w:rsidR="005A1FFC" w:rsidRPr="00540370" w:rsidRDefault="005A1FFC" w:rsidP="005A1FFC">
            <w:pPr>
              <w:jc w:val="right"/>
              <w:rPr>
                <w:rFonts w:cs="Arial"/>
                <w:sz w:val="18"/>
                <w:szCs w:val="18"/>
              </w:rPr>
            </w:pPr>
            <w:r w:rsidRPr="00540370">
              <w:rPr>
                <w:rFonts w:cs="Arial"/>
                <w:sz w:val="18"/>
                <w:szCs w:val="18"/>
              </w:rPr>
              <w:t>14</w:t>
            </w:r>
          </w:p>
        </w:tc>
        <w:tc>
          <w:tcPr>
            <w:tcW w:w="357" w:type="pct"/>
            <w:vAlign w:val="bottom"/>
          </w:tcPr>
          <w:p w14:paraId="32D90CBC" w14:textId="77777777" w:rsidR="005A1FFC" w:rsidRPr="00540370" w:rsidRDefault="005A1FFC" w:rsidP="005A1FFC">
            <w:pPr>
              <w:jc w:val="right"/>
              <w:rPr>
                <w:rFonts w:cs="Arial"/>
                <w:sz w:val="18"/>
                <w:szCs w:val="18"/>
              </w:rPr>
            </w:pPr>
            <w:r w:rsidRPr="00540370">
              <w:rPr>
                <w:rFonts w:cs="Arial"/>
                <w:sz w:val="18"/>
                <w:szCs w:val="18"/>
              </w:rPr>
              <w:t>557</w:t>
            </w:r>
          </w:p>
        </w:tc>
        <w:tc>
          <w:tcPr>
            <w:tcW w:w="442" w:type="pct"/>
            <w:gridSpan w:val="2"/>
            <w:vAlign w:val="bottom"/>
          </w:tcPr>
          <w:p w14:paraId="4BCA6715" w14:textId="77777777" w:rsidR="005A1FFC" w:rsidRPr="00540370" w:rsidRDefault="005A1FFC" w:rsidP="005A1FFC">
            <w:pPr>
              <w:jc w:val="right"/>
              <w:rPr>
                <w:rFonts w:cs="Arial"/>
                <w:sz w:val="18"/>
                <w:szCs w:val="18"/>
              </w:rPr>
            </w:pPr>
            <w:r w:rsidRPr="00540370">
              <w:rPr>
                <w:rFonts w:cs="Arial"/>
                <w:sz w:val="18"/>
                <w:szCs w:val="18"/>
              </w:rPr>
              <w:t>12910</w:t>
            </w:r>
          </w:p>
        </w:tc>
        <w:tc>
          <w:tcPr>
            <w:tcW w:w="424" w:type="pct"/>
            <w:vAlign w:val="bottom"/>
          </w:tcPr>
          <w:p w14:paraId="2EE161DA" w14:textId="77777777" w:rsidR="005A1FFC" w:rsidRPr="00540370" w:rsidRDefault="005A1FFC" w:rsidP="005A1FFC">
            <w:pPr>
              <w:jc w:val="right"/>
              <w:rPr>
                <w:rFonts w:cs="Arial"/>
                <w:sz w:val="18"/>
                <w:szCs w:val="18"/>
              </w:rPr>
            </w:pPr>
            <w:r w:rsidRPr="00540370">
              <w:rPr>
                <w:rFonts w:cs="Arial"/>
                <w:sz w:val="18"/>
                <w:szCs w:val="18"/>
              </w:rPr>
              <w:t>9462</w:t>
            </w:r>
          </w:p>
        </w:tc>
        <w:tc>
          <w:tcPr>
            <w:tcW w:w="402" w:type="pct"/>
            <w:vAlign w:val="bottom"/>
          </w:tcPr>
          <w:p w14:paraId="1773BE24" w14:textId="77777777" w:rsidR="005A1FFC" w:rsidRPr="00540370" w:rsidRDefault="005A1FFC" w:rsidP="005A1FFC">
            <w:pPr>
              <w:jc w:val="right"/>
              <w:rPr>
                <w:rFonts w:cs="Arial"/>
                <w:sz w:val="18"/>
                <w:szCs w:val="18"/>
              </w:rPr>
            </w:pPr>
            <w:r w:rsidRPr="00540370">
              <w:rPr>
                <w:rFonts w:cs="Arial"/>
                <w:sz w:val="18"/>
                <w:szCs w:val="18"/>
              </w:rPr>
              <w:t>6973</w:t>
            </w:r>
          </w:p>
        </w:tc>
      </w:tr>
      <w:tr w:rsidR="005A1FFC" w:rsidRPr="00CA2E72" w14:paraId="12F0A684" w14:textId="77777777" w:rsidTr="00981F3F">
        <w:trPr>
          <w:jc w:val="center"/>
        </w:trPr>
        <w:tc>
          <w:tcPr>
            <w:tcW w:w="296" w:type="pct"/>
            <w:vAlign w:val="bottom"/>
          </w:tcPr>
          <w:p w14:paraId="416208A0" w14:textId="77777777" w:rsidR="005A1FFC" w:rsidRPr="0052641A" w:rsidRDefault="005A1FFC" w:rsidP="005A1FFC">
            <w:pPr>
              <w:rPr>
                <w:rFonts w:cs="Arial"/>
                <w:sz w:val="18"/>
                <w:szCs w:val="18"/>
              </w:rPr>
            </w:pPr>
            <w:r w:rsidRPr="0052641A">
              <w:rPr>
                <w:rFonts w:cs="Arial"/>
                <w:sz w:val="18"/>
                <w:szCs w:val="18"/>
              </w:rPr>
              <w:t>1976</w:t>
            </w:r>
          </w:p>
        </w:tc>
        <w:tc>
          <w:tcPr>
            <w:tcW w:w="413" w:type="pct"/>
            <w:vAlign w:val="bottom"/>
          </w:tcPr>
          <w:p w14:paraId="68F1C33B" w14:textId="77777777" w:rsidR="005A1FFC" w:rsidRPr="00540370" w:rsidRDefault="005A1FFC" w:rsidP="005A1FFC">
            <w:pPr>
              <w:jc w:val="right"/>
              <w:rPr>
                <w:rFonts w:cs="Arial"/>
                <w:sz w:val="18"/>
                <w:szCs w:val="18"/>
              </w:rPr>
            </w:pPr>
            <w:r w:rsidRPr="00540370">
              <w:rPr>
                <w:rFonts w:cs="Arial"/>
                <w:sz w:val="18"/>
                <w:szCs w:val="18"/>
              </w:rPr>
              <w:t>54073</w:t>
            </w:r>
          </w:p>
        </w:tc>
        <w:tc>
          <w:tcPr>
            <w:tcW w:w="413" w:type="pct"/>
            <w:vAlign w:val="bottom"/>
          </w:tcPr>
          <w:p w14:paraId="1DDB97DC" w14:textId="77777777" w:rsidR="005A1FFC" w:rsidRPr="00540370" w:rsidRDefault="005A1FFC" w:rsidP="005A1FFC">
            <w:pPr>
              <w:jc w:val="right"/>
              <w:rPr>
                <w:rFonts w:cs="Arial"/>
                <w:sz w:val="18"/>
                <w:szCs w:val="18"/>
              </w:rPr>
            </w:pPr>
            <w:r w:rsidRPr="00540370">
              <w:rPr>
                <w:rFonts w:cs="Arial"/>
                <w:sz w:val="18"/>
                <w:szCs w:val="18"/>
              </w:rPr>
              <w:t>2807</w:t>
            </w:r>
          </w:p>
        </w:tc>
        <w:tc>
          <w:tcPr>
            <w:tcW w:w="413" w:type="pct"/>
            <w:vAlign w:val="bottom"/>
          </w:tcPr>
          <w:p w14:paraId="0C5D9C35" w14:textId="77777777" w:rsidR="005A1FFC" w:rsidRPr="00540370" w:rsidRDefault="005A1FFC" w:rsidP="005A1FFC">
            <w:pPr>
              <w:jc w:val="right"/>
              <w:rPr>
                <w:rFonts w:cs="Arial"/>
                <w:sz w:val="18"/>
                <w:szCs w:val="18"/>
              </w:rPr>
            </w:pPr>
            <w:r w:rsidRPr="00540370">
              <w:rPr>
                <w:rFonts w:cs="Arial"/>
                <w:sz w:val="18"/>
                <w:szCs w:val="18"/>
              </w:rPr>
              <w:t>1787</w:t>
            </w:r>
          </w:p>
        </w:tc>
        <w:tc>
          <w:tcPr>
            <w:tcW w:w="413" w:type="pct"/>
            <w:vAlign w:val="bottom"/>
          </w:tcPr>
          <w:p w14:paraId="7E3E4317" w14:textId="77777777" w:rsidR="005A1FFC" w:rsidRPr="00540370" w:rsidRDefault="005A1FFC" w:rsidP="005A1FFC">
            <w:pPr>
              <w:jc w:val="right"/>
              <w:rPr>
                <w:rFonts w:cs="Arial"/>
                <w:sz w:val="18"/>
                <w:szCs w:val="18"/>
              </w:rPr>
            </w:pPr>
            <w:r w:rsidRPr="00540370">
              <w:rPr>
                <w:rFonts w:cs="Arial"/>
                <w:sz w:val="18"/>
                <w:szCs w:val="18"/>
              </w:rPr>
              <w:t>2701</w:t>
            </w:r>
          </w:p>
        </w:tc>
        <w:tc>
          <w:tcPr>
            <w:tcW w:w="357" w:type="pct"/>
            <w:vAlign w:val="bottom"/>
          </w:tcPr>
          <w:p w14:paraId="35A0BF25" w14:textId="77777777" w:rsidR="005A1FFC" w:rsidRPr="00540370" w:rsidRDefault="005A1FFC" w:rsidP="005A1FFC">
            <w:pPr>
              <w:jc w:val="right"/>
              <w:rPr>
                <w:rFonts w:cs="Arial"/>
                <w:sz w:val="18"/>
                <w:szCs w:val="18"/>
              </w:rPr>
            </w:pPr>
            <w:r w:rsidRPr="00540370">
              <w:rPr>
                <w:rFonts w:cs="Arial"/>
                <w:sz w:val="18"/>
                <w:szCs w:val="18"/>
              </w:rPr>
              <w:t>761</w:t>
            </w:r>
          </w:p>
        </w:tc>
        <w:tc>
          <w:tcPr>
            <w:tcW w:w="357" w:type="pct"/>
            <w:vAlign w:val="bottom"/>
          </w:tcPr>
          <w:p w14:paraId="72D1B698" w14:textId="77777777" w:rsidR="005A1FFC" w:rsidRPr="00540370" w:rsidRDefault="005A1FFC" w:rsidP="005A1FFC">
            <w:pPr>
              <w:jc w:val="right"/>
              <w:rPr>
                <w:rFonts w:cs="Arial"/>
                <w:sz w:val="18"/>
                <w:szCs w:val="18"/>
              </w:rPr>
            </w:pPr>
            <w:r w:rsidRPr="00540370">
              <w:rPr>
                <w:rFonts w:cs="Arial"/>
                <w:sz w:val="18"/>
                <w:szCs w:val="18"/>
              </w:rPr>
              <w:t>78</w:t>
            </w:r>
          </w:p>
        </w:tc>
        <w:tc>
          <w:tcPr>
            <w:tcW w:w="357" w:type="pct"/>
            <w:vAlign w:val="bottom"/>
          </w:tcPr>
          <w:p w14:paraId="7256E259" w14:textId="77777777" w:rsidR="005A1FFC" w:rsidRPr="00540370" w:rsidRDefault="005A1FFC" w:rsidP="005A1FFC">
            <w:pPr>
              <w:jc w:val="right"/>
              <w:rPr>
                <w:rFonts w:cs="Arial"/>
                <w:sz w:val="18"/>
                <w:szCs w:val="18"/>
              </w:rPr>
            </w:pPr>
            <w:r w:rsidRPr="00540370">
              <w:rPr>
                <w:rFonts w:cs="Arial"/>
                <w:sz w:val="18"/>
                <w:szCs w:val="18"/>
              </w:rPr>
              <w:t>112</w:t>
            </w:r>
          </w:p>
        </w:tc>
        <w:tc>
          <w:tcPr>
            <w:tcW w:w="357" w:type="pct"/>
            <w:vAlign w:val="bottom"/>
          </w:tcPr>
          <w:p w14:paraId="0A36575D" w14:textId="77777777" w:rsidR="005A1FFC" w:rsidRPr="00540370" w:rsidRDefault="005A1FFC" w:rsidP="005A1FFC">
            <w:pPr>
              <w:jc w:val="right"/>
              <w:rPr>
                <w:rFonts w:cs="Arial"/>
                <w:sz w:val="18"/>
                <w:szCs w:val="18"/>
              </w:rPr>
            </w:pPr>
            <w:r w:rsidRPr="00540370">
              <w:rPr>
                <w:rFonts w:cs="Arial"/>
                <w:sz w:val="18"/>
                <w:szCs w:val="18"/>
              </w:rPr>
              <w:t>8</w:t>
            </w:r>
          </w:p>
        </w:tc>
        <w:tc>
          <w:tcPr>
            <w:tcW w:w="357" w:type="pct"/>
            <w:vAlign w:val="bottom"/>
          </w:tcPr>
          <w:p w14:paraId="61C234F8" w14:textId="77777777" w:rsidR="005A1FFC" w:rsidRPr="00540370" w:rsidRDefault="005A1FFC" w:rsidP="005A1FFC">
            <w:pPr>
              <w:jc w:val="right"/>
              <w:rPr>
                <w:rFonts w:cs="Arial"/>
                <w:sz w:val="18"/>
                <w:szCs w:val="18"/>
              </w:rPr>
            </w:pPr>
            <w:r w:rsidRPr="00540370">
              <w:rPr>
                <w:rFonts w:cs="Arial"/>
                <w:sz w:val="18"/>
                <w:szCs w:val="18"/>
              </w:rPr>
              <w:t>437</w:t>
            </w:r>
          </w:p>
        </w:tc>
        <w:tc>
          <w:tcPr>
            <w:tcW w:w="442" w:type="pct"/>
            <w:gridSpan w:val="2"/>
            <w:vAlign w:val="bottom"/>
          </w:tcPr>
          <w:p w14:paraId="7276F20C" w14:textId="77777777" w:rsidR="005A1FFC" w:rsidRPr="00540370" w:rsidRDefault="005A1FFC" w:rsidP="005A1FFC">
            <w:pPr>
              <w:jc w:val="right"/>
              <w:rPr>
                <w:rFonts w:cs="Arial"/>
                <w:sz w:val="18"/>
                <w:szCs w:val="18"/>
              </w:rPr>
            </w:pPr>
            <w:r w:rsidRPr="00540370">
              <w:rPr>
                <w:rFonts w:cs="Arial"/>
                <w:sz w:val="18"/>
                <w:szCs w:val="18"/>
              </w:rPr>
              <w:t>62764</w:t>
            </w:r>
          </w:p>
        </w:tc>
        <w:tc>
          <w:tcPr>
            <w:tcW w:w="424" w:type="pct"/>
            <w:vAlign w:val="bottom"/>
          </w:tcPr>
          <w:p w14:paraId="58309C09" w14:textId="77777777" w:rsidR="005A1FFC" w:rsidRPr="00540370" w:rsidRDefault="005A1FFC" w:rsidP="005A1FFC">
            <w:pPr>
              <w:jc w:val="right"/>
              <w:rPr>
                <w:rFonts w:cs="Arial"/>
                <w:sz w:val="18"/>
                <w:szCs w:val="18"/>
              </w:rPr>
            </w:pPr>
            <w:r w:rsidRPr="00540370">
              <w:rPr>
                <w:rFonts w:cs="Arial"/>
                <w:sz w:val="18"/>
                <w:szCs w:val="18"/>
              </w:rPr>
              <w:t>8691</w:t>
            </w:r>
          </w:p>
        </w:tc>
        <w:tc>
          <w:tcPr>
            <w:tcW w:w="402" w:type="pct"/>
            <w:vAlign w:val="bottom"/>
          </w:tcPr>
          <w:p w14:paraId="5BDEF1D7" w14:textId="77777777" w:rsidR="005A1FFC" w:rsidRPr="00540370" w:rsidRDefault="005A1FFC" w:rsidP="005A1FFC">
            <w:pPr>
              <w:jc w:val="right"/>
              <w:rPr>
                <w:rFonts w:cs="Arial"/>
                <w:sz w:val="18"/>
                <w:szCs w:val="18"/>
              </w:rPr>
            </w:pPr>
            <w:r w:rsidRPr="00540370">
              <w:rPr>
                <w:rFonts w:cs="Arial"/>
                <w:sz w:val="18"/>
                <w:szCs w:val="18"/>
              </w:rPr>
              <w:t>5884</w:t>
            </w:r>
          </w:p>
        </w:tc>
      </w:tr>
      <w:tr w:rsidR="005A1FFC" w:rsidRPr="00CA2E72" w14:paraId="29A56DAF" w14:textId="77777777" w:rsidTr="00981F3F">
        <w:trPr>
          <w:jc w:val="center"/>
        </w:trPr>
        <w:tc>
          <w:tcPr>
            <w:tcW w:w="296" w:type="pct"/>
            <w:vAlign w:val="bottom"/>
          </w:tcPr>
          <w:p w14:paraId="3530CE86" w14:textId="77777777" w:rsidR="005A1FFC" w:rsidRPr="0052641A" w:rsidRDefault="005A1FFC" w:rsidP="005A1FFC">
            <w:pPr>
              <w:rPr>
                <w:rFonts w:cs="Arial"/>
                <w:sz w:val="18"/>
                <w:szCs w:val="18"/>
              </w:rPr>
            </w:pPr>
            <w:r w:rsidRPr="0052641A">
              <w:rPr>
                <w:rFonts w:cs="Arial"/>
                <w:sz w:val="18"/>
                <w:szCs w:val="18"/>
              </w:rPr>
              <w:t>1977</w:t>
            </w:r>
          </w:p>
        </w:tc>
        <w:tc>
          <w:tcPr>
            <w:tcW w:w="413" w:type="pct"/>
            <w:vAlign w:val="bottom"/>
          </w:tcPr>
          <w:p w14:paraId="2C6FC9D7" w14:textId="77777777" w:rsidR="005A1FFC" w:rsidRPr="00540370" w:rsidRDefault="005A1FFC" w:rsidP="005A1FFC">
            <w:pPr>
              <w:jc w:val="right"/>
              <w:rPr>
                <w:rFonts w:cs="Arial"/>
                <w:sz w:val="18"/>
                <w:szCs w:val="18"/>
              </w:rPr>
            </w:pPr>
            <w:r w:rsidRPr="00540370">
              <w:rPr>
                <w:rFonts w:cs="Arial"/>
                <w:sz w:val="18"/>
                <w:szCs w:val="18"/>
              </w:rPr>
              <w:t>6038</w:t>
            </w:r>
          </w:p>
        </w:tc>
        <w:tc>
          <w:tcPr>
            <w:tcW w:w="413" w:type="pct"/>
            <w:vAlign w:val="bottom"/>
          </w:tcPr>
          <w:p w14:paraId="579F0ACE" w14:textId="77777777" w:rsidR="005A1FFC" w:rsidRPr="00540370" w:rsidRDefault="005A1FFC" w:rsidP="005A1FFC">
            <w:pPr>
              <w:jc w:val="right"/>
              <w:rPr>
                <w:rFonts w:cs="Arial"/>
                <w:sz w:val="18"/>
                <w:szCs w:val="18"/>
              </w:rPr>
            </w:pPr>
            <w:r w:rsidRPr="00540370">
              <w:rPr>
                <w:rFonts w:cs="Arial"/>
                <w:sz w:val="18"/>
                <w:szCs w:val="18"/>
              </w:rPr>
              <w:t>43909</w:t>
            </w:r>
          </w:p>
        </w:tc>
        <w:tc>
          <w:tcPr>
            <w:tcW w:w="413" w:type="pct"/>
            <w:vAlign w:val="bottom"/>
          </w:tcPr>
          <w:p w14:paraId="0B6E688A" w14:textId="77777777" w:rsidR="005A1FFC" w:rsidRPr="00540370" w:rsidRDefault="005A1FFC" w:rsidP="005A1FFC">
            <w:pPr>
              <w:jc w:val="right"/>
              <w:rPr>
                <w:rFonts w:cs="Arial"/>
                <w:sz w:val="18"/>
                <w:szCs w:val="18"/>
              </w:rPr>
            </w:pPr>
            <w:r w:rsidRPr="00540370">
              <w:rPr>
                <w:rFonts w:cs="Arial"/>
                <w:sz w:val="18"/>
                <w:szCs w:val="18"/>
              </w:rPr>
              <w:t>2157</w:t>
            </w:r>
          </w:p>
        </w:tc>
        <w:tc>
          <w:tcPr>
            <w:tcW w:w="413" w:type="pct"/>
            <w:vAlign w:val="bottom"/>
          </w:tcPr>
          <w:p w14:paraId="25AD3899" w14:textId="77777777" w:rsidR="005A1FFC" w:rsidRPr="00540370" w:rsidRDefault="005A1FFC" w:rsidP="005A1FFC">
            <w:pPr>
              <w:jc w:val="right"/>
              <w:rPr>
                <w:rFonts w:cs="Arial"/>
                <w:sz w:val="18"/>
                <w:szCs w:val="18"/>
              </w:rPr>
            </w:pPr>
            <w:r w:rsidRPr="00540370">
              <w:rPr>
                <w:rFonts w:cs="Arial"/>
                <w:sz w:val="18"/>
                <w:szCs w:val="18"/>
              </w:rPr>
              <w:t>1307</w:t>
            </w:r>
          </w:p>
        </w:tc>
        <w:tc>
          <w:tcPr>
            <w:tcW w:w="357" w:type="pct"/>
            <w:vAlign w:val="bottom"/>
          </w:tcPr>
          <w:p w14:paraId="0160FD7C" w14:textId="77777777" w:rsidR="005A1FFC" w:rsidRPr="00540370" w:rsidRDefault="005A1FFC" w:rsidP="005A1FFC">
            <w:pPr>
              <w:jc w:val="right"/>
              <w:rPr>
                <w:rFonts w:cs="Arial"/>
                <w:sz w:val="18"/>
                <w:szCs w:val="18"/>
              </w:rPr>
            </w:pPr>
            <w:r w:rsidRPr="00540370">
              <w:rPr>
                <w:rFonts w:cs="Arial"/>
                <w:sz w:val="18"/>
                <w:szCs w:val="18"/>
              </w:rPr>
              <w:t>1463</w:t>
            </w:r>
          </w:p>
        </w:tc>
        <w:tc>
          <w:tcPr>
            <w:tcW w:w="357" w:type="pct"/>
            <w:vAlign w:val="bottom"/>
          </w:tcPr>
          <w:p w14:paraId="00E91E7F" w14:textId="77777777" w:rsidR="005A1FFC" w:rsidRPr="00540370" w:rsidRDefault="005A1FFC" w:rsidP="005A1FFC">
            <w:pPr>
              <w:jc w:val="right"/>
              <w:rPr>
                <w:rFonts w:cs="Arial"/>
                <w:sz w:val="18"/>
                <w:szCs w:val="18"/>
              </w:rPr>
            </w:pPr>
            <w:r w:rsidRPr="00540370">
              <w:rPr>
                <w:rFonts w:cs="Arial"/>
                <w:sz w:val="18"/>
                <w:szCs w:val="18"/>
              </w:rPr>
              <w:t>501</w:t>
            </w:r>
          </w:p>
        </w:tc>
        <w:tc>
          <w:tcPr>
            <w:tcW w:w="357" w:type="pct"/>
            <w:vAlign w:val="bottom"/>
          </w:tcPr>
          <w:p w14:paraId="0A439434" w14:textId="77777777" w:rsidR="005A1FFC" w:rsidRPr="00540370" w:rsidRDefault="005A1FFC" w:rsidP="005A1FFC">
            <w:pPr>
              <w:jc w:val="right"/>
              <w:rPr>
                <w:rFonts w:cs="Arial"/>
                <w:sz w:val="18"/>
                <w:szCs w:val="18"/>
              </w:rPr>
            </w:pPr>
            <w:r w:rsidRPr="00540370">
              <w:rPr>
                <w:rFonts w:cs="Arial"/>
                <w:sz w:val="18"/>
                <w:szCs w:val="18"/>
              </w:rPr>
              <w:t>64</w:t>
            </w:r>
          </w:p>
        </w:tc>
        <w:tc>
          <w:tcPr>
            <w:tcW w:w="357" w:type="pct"/>
            <w:vAlign w:val="bottom"/>
          </w:tcPr>
          <w:p w14:paraId="5D99585B" w14:textId="77777777" w:rsidR="005A1FFC" w:rsidRPr="00540370" w:rsidRDefault="005A1FFC" w:rsidP="005A1FFC">
            <w:pPr>
              <w:jc w:val="right"/>
              <w:rPr>
                <w:rFonts w:cs="Arial"/>
                <w:sz w:val="18"/>
                <w:szCs w:val="18"/>
              </w:rPr>
            </w:pPr>
            <w:r w:rsidRPr="00540370">
              <w:rPr>
                <w:rFonts w:cs="Arial"/>
                <w:sz w:val="18"/>
                <w:szCs w:val="18"/>
              </w:rPr>
              <w:t>74</w:t>
            </w:r>
          </w:p>
        </w:tc>
        <w:tc>
          <w:tcPr>
            <w:tcW w:w="357" w:type="pct"/>
            <w:vAlign w:val="bottom"/>
          </w:tcPr>
          <w:p w14:paraId="5EDF74DE" w14:textId="77777777" w:rsidR="005A1FFC" w:rsidRPr="00540370" w:rsidRDefault="005A1FFC" w:rsidP="005A1FFC">
            <w:pPr>
              <w:jc w:val="right"/>
              <w:rPr>
                <w:rFonts w:cs="Arial"/>
                <w:sz w:val="18"/>
                <w:szCs w:val="18"/>
              </w:rPr>
            </w:pPr>
            <w:r w:rsidRPr="00540370">
              <w:rPr>
                <w:rFonts w:cs="Arial"/>
                <w:sz w:val="18"/>
                <w:szCs w:val="18"/>
              </w:rPr>
              <w:t>348</w:t>
            </w:r>
          </w:p>
        </w:tc>
        <w:tc>
          <w:tcPr>
            <w:tcW w:w="442" w:type="pct"/>
            <w:gridSpan w:val="2"/>
            <w:vAlign w:val="bottom"/>
          </w:tcPr>
          <w:p w14:paraId="3D935944" w14:textId="77777777" w:rsidR="005A1FFC" w:rsidRPr="00540370" w:rsidRDefault="005A1FFC" w:rsidP="005A1FFC">
            <w:pPr>
              <w:jc w:val="right"/>
              <w:rPr>
                <w:rFonts w:cs="Arial"/>
                <w:sz w:val="18"/>
                <w:szCs w:val="18"/>
              </w:rPr>
            </w:pPr>
            <w:r w:rsidRPr="00540370">
              <w:rPr>
                <w:rFonts w:cs="Arial"/>
                <w:sz w:val="18"/>
                <w:szCs w:val="18"/>
              </w:rPr>
              <w:t>55860</w:t>
            </w:r>
          </w:p>
        </w:tc>
        <w:tc>
          <w:tcPr>
            <w:tcW w:w="424" w:type="pct"/>
            <w:vAlign w:val="bottom"/>
          </w:tcPr>
          <w:p w14:paraId="58D45FC4" w14:textId="77777777" w:rsidR="005A1FFC" w:rsidRPr="00540370" w:rsidRDefault="005A1FFC" w:rsidP="005A1FFC">
            <w:pPr>
              <w:jc w:val="right"/>
              <w:rPr>
                <w:rFonts w:cs="Arial"/>
                <w:sz w:val="18"/>
                <w:szCs w:val="18"/>
              </w:rPr>
            </w:pPr>
            <w:r w:rsidRPr="00540370">
              <w:rPr>
                <w:rFonts w:cs="Arial"/>
                <w:sz w:val="18"/>
                <w:szCs w:val="18"/>
              </w:rPr>
              <w:t>49823</w:t>
            </w:r>
          </w:p>
        </w:tc>
        <w:tc>
          <w:tcPr>
            <w:tcW w:w="402" w:type="pct"/>
            <w:vAlign w:val="bottom"/>
          </w:tcPr>
          <w:p w14:paraId="666AC8C7" w14:textId="77777777" w:rsidR="005A1FFC" w:rsidRPr="00540370" w:rsidRDefault="005A1FFC" w:rsidP="005A1FFC">
            <w:pPr>
              <w:jc w:val="right"/>
              <w:rPr>
                <w:rFonts w:cs="Arial"/>
                <w:sz w:val="18"/>
                <w:szCs w:val="18"/>
              </w:rPr>
            </w:pPr>
            <w:r w:rsidRPr="00540370">
              <w:rPr>
                <w:rFonts w:cs="Arial"/>
                <w:sz w:val="18"/>
                <w:szCs w:val="18"/>
              </w:rPr>
              <w:t>5914</w:t>
            </w:r>
          </w:p>
        </w:tc>
      </w:tr>
      <w:tr w:rsidR="005A1FFC" w:rsidRPr="00CA2E72" w14:paraId="68F7109A" w14:textId="77777777" w:rsidTr="00981F3F">
        <w:trPr>
          <w:jc w:val="center"/>
        </w:trPr>
        <w:tc>
          <w:tcPr>
            <w:tcW w:w="296" w:type="pct"/>
            <w:vAlign w:val="bottom"/>
          </w:tcPr>
          <w:p w14:paraId="4A6DA1EC" w14:textId="77777777" w:rsidR="005A1FFC" w:rsidRPr="0052641A" w:rsidRDefault="005A1FFC" w:rsidP="005A1FFC">
            <w:pPr>
              <w:rPr>
                <w:rFonts w:cs="Arial"/>
                <w:sz w:val="18"/>
                <w:szCs w:val="18"/>
              </w:rPr>
            </w:pPr>
            <w:r w:rsidRPr="0052641A">
              <w:rPr>
                <w:rFonts w:cs="Arial"/>
                <w:sz w:val="18"/>
                <w:szCs w:val="18"/>
              </w:rPr>
              <w:t>1978</w:t>
            </w:r>
          </w:p>
        </w:tc>
        <w:tc>
          <w:tcPr>
            <w:tcW w:w="413" w:type="pct"/>
            <w:vAlign w:val="bottom"/>
          </w:tcPr>
          <w:p w14:paraId="6AE9C248" w14:textId="77777777" w:rsidR="005A1FFC" w:rsidRPr="00540370" w:rsidRDefault="005A1FFC" w:rsidP="005A1FFC">
            <w:pPr>
              <w:jc w:val="right"/>
              <w:rPr>
                <w:rFonts w:cs="Arial"/>
                <w:sz w:val="18"/>
                <w:szCs w:val="18"/>
              </w:rPr>
            </w:pPr>
            <w:r w:rsidRPr="00540370">
              <w:rPr>
                <w:rFonts w:cs="Arial"/>
                <w:sz w:val="18"/>
                <w:szCs w:val="18"/>
              </w:rPr>
              <w:t>4057</w:t>
            </w:r>
          </w:p>
        </w:tc>
        <w:tc>
          <w:tcPr>
            <w:tcW w:w="413" w:type="pct"/>
            <w:vAlign w:val="bottom"/>
          </w:tcPr>
          <w:p w14:paraId="24CF4569" w14:textId="77777777" w:rsidR="005A1FFC" w:rsidRPr="00540370" w:rsidRDefault="005A1FFC" w:rsidP="005A1FFC">
            <w:pPr>
              <w:jc w:val="right"/>
              <w:rPr>
                <w:rFonts w:cs="Arial"/>
                <w:sz w:val="18"/>
                <w:szCs w:val="18"/>
              </w:rPr>
            </w:pPr>
            <w:r w:rsidRPr="00540370">
              <w:rPr>
                <w:rFonts w:cs="Arial"/>
                <w:sz w:val="18"/>
                <w:szCs w:val="18"/>
              </w:rPr>
              <w:t>4942</w:t>
            </w:r>
          </w:p>
        </w:tc>
        <w:tc>
          <w:tcPr>
            <w:tcW w:w="413" w:type="pct"/>
            <w:vAlign w:val="bottom"/>
          </w:tcPr>
          <w:p w14:paraId="3EA68D5C" w14:textId="77777777" w:rsidR="005A1FFC" w:rsidRPr="00540370" w:rsidRDefault="005A1FFC" w:rsidP="005A1FFC">
            <w:pPr>
              <w:jc w:val="right"/>
              <w:rPr>
                <w:rFonts w:cs="Arial"/>
                <w:sz w:val="18"/>
                <w:szCs w:val="18"/>
              </w:rPr>
            </w:pPr>
            <w:r w:rsidRPr="00540370">
              <w:rPr>
                <w:rFonts w:cs="Arial"/>
                <w:sz w:val="18"/>
                <w:szCs w:val="18"/>
              </w:rPr>
              <w:t>28724</w:t>
            </w:r>
          </w:p>
        </w:tc>
        <w:tc>
          <w:tcPr>
            <w:tcW w:w="413" w:type="pct"/>
            <w:vAlign w:val="bottom"/>
          </w:tcPr>
          <w:p w14:paraId="1689CF73" w14:textId="77777777" w:rsidR="005A1FFC" w:rsidRPr="00540370" w:rsidRDefault="005A1FFC" w:rsidP="005A1FFC">
            <w:pPr>
              <w:jc w:val="right"/>
              <w:rPr>
                <w:rFonts w:cs="Arial"/>
                <w:sz w:val="18"/>
                <w:szCs w:val="18"/>
              </w:rPr>
            </w:pPr>
            <w:r w:rsidRPr="00540370">
              <w:rPr>
                <w:rFonts w:cs="Arial"/>
                <w:sz w:val="18"/>
                <w:szCs w:val="18"/>
              </w:rPr>
              <w:t>1706</w:t>
            </w:r>
          </w:p>
        </w:tc>
        <w:tc>
          <w:tcPr>
            <w:tcW w:w="357" w:type="pct"/>
            <w:vAlign w:val="bottom"/>
          </w:tcPr>
          <w:p w14:paraId="3FE83E20" w14:textId="77777777" w:rsidR="005A1FFC" w:rsidRPr="00540370" w:rsidRDefault="005A1FFC" w:rsidP="005A1FFC">
            <w:pPr>
              <w:jc w:val="right"/>
              <w:rPr>
                <w:rFonts w:cs="Arial"/>
                <w:sz w:val="18"/>
                <w:szCs w:val="18"/>
              </w:rPr>
            </w:pPr>
            <w:r w:rsidRPr="00540370">
              <w:rPr>
                <w:rFonts w:cs="Arial"/>
                <w:sz w:val="18"/>
                <w:szCs w:val="18"/>
              </w:rPr>
              <w:t>906</w:t>
            </w:r>
          </w:p>
        </w:tc>
        <w:tc>
          <w:tcPr>
            <w:tcW w:w="357" w:type="pct"/>
            <w:vAlign w:val="bottom"/>
          </w:tcPr>
          <w:p w14:paraId="4BA4392D" w14:textId="77777777" w:rsidR="005A1FFC" w:rsidRPr="00540370" w:rsidRDefault="005A1FFC" w:rsidP="005A1FFC">
            <w:pPr>
              <w:jc w:val="right"/>
              <w:rPr>
                <w:rFonts w:cs="Arial"/>
                <w:sz w:val="18"/>
                <w:szCs w:val="18"/>
              </w:rPr>
            </w:pPr>
            <w:r w:rsidRPr="00540370">
              <w:rPr>
                <w:rFonts w:cs="Arial"/>
                <w:sz w:val="18"/>
                <w:szCs w:val="18"/>
              </w:rPr>
              <w:t>922</w:t>
            </w:r>
          </w:p>
        </w:tc>
        <w:tc>
          <w:tcPr>
            <w:tcW w:w="357" w:type="pct"/>
            <w:vAlign w:val="bottom"/>
          </w:tcPr>
          <w:p w14:paraId="76324E3C" w14:textId="77777777" w:rsidR="005A1FFC" w:rsidRPr="00540370" w:rsidRDefault="005A1FFC" w:rsidP="005A1FFC">
            <w:pPr>
              <w:jc w:val="right"/>
              <w:rPr>
                <w:rFonts w:cs="Arial"/>
                <w:sz w:val="18"/>
                <w:szCs w:val="18"/>
              </w:rPr>
            </w:pPr>
            <w:r w:rsidRPr="00540370">
              <w:rPr>
                <w:rFonts w:cs="Arial"/>
                <w:sz w:val="18"/>
                <w:szCs w:val="18"/>
              </w:rPr>
              <w:t>263</w:t>
            </w:r>
          </w:p>
        </w:tc>
        <w:tc>
          <w:tcPr>
            <w:tcW w:w="357" w:type="pct"/>
            <w:vAlign w:val="bottom"/>
          </w:tcPr>
          <w:p w14:paraId="02F03A4E" w14:textId="77777777" w:rsidR="005A1FFC" w:rsidRPr="00540370" w:rsidRDefault="005A1FFC" w:rsidP="005A1FFC">
            <w:pPr>
              <w:jc w:val="right"/>
              <w:rPr>
                <w:rFonts w:cs="Arial"/>
                <w:sz w:val="18"/>
                <w:szCs w:val="18"/>
              </w:rPr>
            </w:pPr>
            <w:r w:rsidRPr="00540370">
              <w:rPr>
                <w:rFonts w:cs="Arial"/>
                <w:sz w:val="18"/>
                <w:szCs w:val="18"/>
              </w:rPr>
              <w:t>52</w:t>
            </w:r>
          </w:p>
        </w:tc>
        <w:tc>
          <w:tcPr>
            <w:tcW w:w="357" w:type="pct"/>
            <w:vAlign w:val="bottom"/>
          </w:tcPr>
          <w:p w14:paraId="54F96208" w14:textId="77777777" w:rsidR="005A1FFC" w:rsidRPr="00540370" w:rsidRDefault="005A1FFC" w:rsidP="005A1FFC">
            <w:pPr>
              <w:jc w:val="right"/>
              <w:rPr>
                <w:rFonts w:cs="Arial"/>
                <w:sz w:val="18"/>
                <w:szCs w:val="18"/>
              </w:rPr>
            </w:pPr>
            <w:r w:rsidRPr="00540370">
              <w:rPr>
                <w:rFonts w:cs="Arial"/>
                <w:sz w:val="18"/>
                <w:szCs w:val="18"/>
              </w:rPr>
              <w:t>319</w:t>
            </w:r>
          </w:p>
        </w:tc>
        <w:tc>
          <w:tcPr>
            <w:tcW w:w="442" w:type="pct"/>
            <w:gridSpan w:val="2"/>
            <w:vAlign w:val="bottom"/>
          </w:tcPr>
          <w:p w14:paraId="7E32A060" w14:textId="77777777" w:rsidR="005A1FFC" w:rsidRPr="00540370" w:rsidRDefault="005A1FFC" w:rsidP="005A1FFC">
            <w:pPr>
              <w:jc w:val="right"/>
              <w:rPr>
                <w:rFonts w:cs="Arial"/>
                <w:sz w:val="18"/>
                <w:szCs w:val="18"/>
              </w:rPr>
            </w:pPr>
            <w:r w:rsidRPr="00540370">
              <w:rPr>
                <w:rFonts w:cs="Arial"/>
                <w:sz w:val="18"/>
                <w:szCs w:val="18"/>
              </w:rPr>
              <w:t>41892</w:t>
            </w:r>
          </w:p>
        </w:tc>
        <w:tc>
          <w:tcPr>
            <w:tcW w:w="424" w:type="pct"/>
            <w:vAlign w:val="bottom"/>
          </w:tcPr>
          <w:p w14:paraId="773F810D" w14:textId="77777777" w:rsidR="005A1FFC" w:rsidRPr="00540370" w:rsidRDefault="005A1FFC" w:rsidP="005A1FFC">
            <w:pPr>
              <w:jc w:val="right"/>
              <w:rPr>
                <w:rFonts w:cs="Arial"/>
                <w:sz w:val="18"/>
                <w:szCs w:val="18"/>
              </w:rPr>
            </w:pPr>
            <w:r w:rsidRPr="00540370">
              <w:rPr>
                <w:rFonts w:cs="Arial"/>
                <w:sz w:val="18"/>
                <w:szCs w:val="18"/>
              </w:rPr>
              <w:t>37835</w:t>
            </w:r>
          </w:p>
        </w:tc>
        <w:tc>
          <w:tcPr>
            <w:tcW w:w="402" w:type="pct"/>
            <w:vAlign w:val="bottom"/>
          </w:tcPr>
          <w:p w14:paraId="5A46CB6E" w14:textId="77777777" w:rsidR="005A1FFC" w:rsidRPr="00540370" w:rsidRDefault="005A1FFC" w:rsidP="005A1FFC">
            <w:pPr>
              <w:jc w:val="right"/>
              <w:rPr>
                <w:rFonts w:cs="Arial"/>
                <w:sz w:val="18"/>
                <w:szCs w:val="18"/>
              </w:rPr>
            </w:pPr>
            <w:r w:rsidRPr="00540370">
              <w:rPr>
                <w:rFonts w:cs="Arial"/>
                <w:sz w:val="18"/>
                <w:szCs w:val="18"/>
              </w:rPr>
              <w:t>32893</w:t>
            </w:r>
          </w:p>
        </w:tc>
      </w:tr>
      <w:tr w:rsidR="005A1FFC" w:rsidRPr="00CA2E72" w14:paraId="001A5860" w14:textId="77777777" w:rsidTr="00981F3F">
        <w:trPr>
          <w:jc w:val="center"/>
        </w:trPr>
        <w:tc>
          <w:tcPr>
            <w:tcW w:w="296" w:type="pct"/>
            <w:vAlign w:val="bottom"/>
          </w:tcPr>
          <w:p w14:paraId="6944D562" w14:textId="77777777" w:rsidR="005A1FFC" w:rsidRPr="0052641A" w:rsidRDefault="005A1FFC" w:rsidP="005A1FFC">
            <w:pPr>
              <w:rPr>
                <w:rFonts w:cs="Arial"/>
                <w:sz w:val="18"/>
                <w:szCs w:val="18"/>
              </w:rPr>
            </w:pPr>
            <w:r w:rsidRPr="0052641A">
              <w:rPr>
                <w:rFonts w:cs="Arial"/>
                <w:sz w:val="18"/>
                <w:szCs w:val="18"/>
              </w:rPr>
              <w:t>1979</w:t>
            </w:r>
          </w:p>
        </w:tc>
        <w:tc>
          <w:tcPr>
            <w:tcW w:w="413" w:type="pct"/>
            <w:vAlign w:val="bottom"/>
          </w:tcPr>
          <w:p w14:paraId="10BB10F5" w14:textId="77777777" w:rsidR="005A1FFC" w:rsidRPr="00540370" w:rsidRDefault="005A1FFC" w:rsidP="005A1FFC">
            <w:pPr>
              <w:jc w:val="right"/>
              <w:rPr>
                <w:rFonts w:cs="Arial"/>
                <w:sz w:val="18"/>
                <w:szCs w:val="18"/>
              </w:rPr>
            </w:pPr>
            <w:r w:rsidRPr="00540370">
              <w:rPr>
                <w:rFonts w:cs="Arial"/>
                <w:sz w:val="18"/>
                <w:szCs w:val="18"/>
              </w:rPr>
              <w:t>52342</w:t>
            </w:r>
          </w:p>
        </w:tc>
        <w:tc>
          <w:tcPr>
            <w:tcW w:w="413" w:type="pct"/>
            <w:vAlign w:val="bottom"/>
          </w:tcPr>
          <w:p w14:paraId="7386403F" w14:textId="77777777" w:rsidR="005A1FFC" w:rsidRPr="00540370" w:rsidRDefault="005A1FFC" w:rsidP="005A1FFC">
            <w:pPr>
              <w:jc w:val="right"/>
              <w:rPr>
                <w:rFonts w:cs="Arial"/>
                <w:sz w:val="18"/>
                <w:szCs w:val="18"/>
              </w:rPr>
            </w:pPr>
            <w:r w:rsidRPr="00540370">
              <w:rPr>
                <w:rFonts w:cs="Arial"/>
                <w:sz w:val="18"/>
                <w:szCs w:val="18"/>
              </w:rPr>
              <w:t>3316</w:t>
            </w:r>
          </w:p>
        </w:tc>
        <w:tc>
          <w:tcPr>
            <w:tcW w:w="413" w:type="pct"/>
            <w:vAlign w:val="bottom"/>
          </w:tcPr>
          <w:p w14:paraId="005BA867" w14:textId="77777777" w:rsidR="005A1FFC" w:rsidRPr="00540370" w:rsidRDefault="005A1FFC" w:rsidP="005A1FFC">
            <w:pPr>
              <w:jc w:val="right"/>
              <w:rPr>
                <w:rFonts w:cs="Arial"/>
                <w:sz w:val="18"/>
                <w:szCs w:val="18"/>
              </w:rPr>
            </w:pPr>
            <w:r w:rsidRPr="00540370">
              <w:rPr>
                <w:rFonts w:cs="Arial"/>
                <w:sz w:val="18"/>
                <w:szCs w:val="18"/>
              </w:rPr>
              <w:t>3783</w:t>
            </w:r>
          </w:p>
        </w:tc>
        <w:tc>
          <w:tcPr>
            <w:tcW w:w="413" w:type="pct"/>
            <w:vAlign w:val="bottom"/>
          </w:tcPr>
          <w:p w14:paraId="5758201A" w14:textId="77777777" w:rsidR="005A1FFC" w:rsidRPr="00540370" w:rsidRDefault="005A1FFC" w:rsidP="005A1FFC">
            <w:pPr>
              <w:jc w:val="right"/>
              <w:rPr>
                <w:rFonts w:cs="Arial"/>
                <w:sz w:val="18"/>
                <w:szCs w:val="18"/>
              </w:rPr>
            </w:pPr>
            <w:r w:rsidRPr="00540370">
              <w:rPr>
                <w:rFonts w:cs="Arial"/>
                <w:sz w:val="18"/>
                <w:szCs w:val="18"/>
              </w:rPr>
              <w:t>14594</w:t>
            </w:r>
          </w:p>
        </w:tc>
        <w:tc>
          <w:tcPr>
            <w:tcW w:w="357" w:type="pct"/>
            <w:vAlign w:val="bottom"/>
          </w:tcPr>
          <w:p w14:paraId="6AD4777C" w14:textId="77777777" w:rsidR="005A1FFC" w:rsidRPr="00540370" w:rsidRDefault="005A1FFC" w:rsidP="005A1FFC">
            <w:pPr>
              <w:jc w:val="right"/>
              <w:rPr>
                <w:rFonts w:cs="Arial"/>
                <w:sz w:val="18"/>
                <w:szCs w:val="18"/>
              </w:rPr>
            </w:pPr>
            <w:r w:rsidRPr="00540370">
              <w:rPr>
                <w:rFonts w:cs="Arial"/>
                <w:sz w:val="18"/>
                <w:szCs w:val="18"/>
              </w:rPr>
              <w:t>1249</w:t>
            </w:r>
          </w:p>
        </w:tc>
        <w:tc>
          <w:tcPr>
            <w:tcW w:w="357" w:type="pct"/>
            <w:vAlign w:val="bottom"/>
          </w:tcPr>
          <w:p w14:paraId="73F8C9CD" w14:textId="77777777" w:rsidR="005A1FFC" w:rsidRPr="00540370" w:rsidRDefault="005A1FFC" w:rsidP="005A1FFC">
            <w:pPr>
              <w:jc w:val="right"/>
              <w:rPr>
                <w:rFonts w:cs="Arial"/>
                <w:sz w:val="18"/>
                <w:szCs w:val="18"/>
              </w:rPr>
            </w:pPr>
            <w:r w:rsidRPr="00540370">
              <w:rPr>
                <w:rFonts w:cs="Arial"/>
                <w:sz w:val="18"/>
                <w:szCs w:val="18"/>
              </w:rPr>
              <w:t>587</w:t>
            </w:r>
          </w:p>
        </w:tc>
        <w:tc>
          <w:tcPr>
            <w:tcW w:w="357" w:type="pct"/>
            <w:vAlign w:val="bottom"/>
          </w:tcPr>
          <w:p w14:paraId="2A62C41F" w14:textId="77777777" w:rsidR="005A1FFC" w:rsidRPr="00540370" w:rsidRDefault="005A1FFC" w:rsidP="005A1FFC">
            <w:pPr>
              <w:jc w:val="right"/>
              <w:rPr>
                <w:rFonts w:cs="Arial"/>
                <w:sz w:val="18"/>
                <w:szCs w:val="18"/>
              </w:rPr>
            </w:pPr>
            <w:r w:rsidRPr="00540370">
              <w:rPr>
                <w:rFonts w:cs="Arial"/>
                <w:sz w:val="18"/>
                <w:szCs w:val="18"/>
              </w:rPr>
              <w:t>480</w:t>
            </w:r>
          </w:p>
        </w:tc>
        <w:tc>
          <w:tcPr>
            <w:tcW w:w="357" w:type="pct"/>
            <w:vAlign w:val="bottom"/>
          </w:tcPr>
          <w:p w14:paraId="2A0A9C79" w14:textId="77777777" w:rsidR="005A1FFC" w:rsidRPr="00540370" w:rsidRDefault="005A1FFC" w:rsidP="005A1FFC">
            <w:pPr>
              <w:jc w:val="right"/>
              <w:rPr>
                <w:rFonts w:cs="Arial"/>
                <w:sz w:val="18"/>
                <w:szCs w:val="18"/>
              </w:rPr>
            </w:pPr>
            <w:r w:rsidRPr="00540370">
              <w:rPr>
                <w:rFonts w:cs="Arial"/>
                <w:sz w:val="18"/>
                <w:szCs w:val="18"/>
              </w:rPr>
              <w:t>144</w:t>
            </w:r>
          </w:p>
        </w:tc>
        <w:tc>
          <w:tcPr>
            <w:tcW w:w="357" w:type="pct"/>
            <w:vAlign w:val="bottom"/>
          </w:tcPr>
          <w:p w14:paraId="7421A52C" w14:textId="77777777" w:rsidR="005A1FFC" w:rsidRPr="00540370" w:rsidRDefault="005A1FFC" w:rsidP="005A1FFC">
            <w:pPr>
              <w:jc w:val="right"/>
              <w:rPr>
                <w:rFonts w:cs="Arial"/>
                <w:sz w:val="18"/>
                <w:szCs w:val="18"/>
              </w:rPr>
            </w:pPr>
            <w:r w:rsidRPr="00540370">
              <w:rPr>
                <w:rFonts w:cs="Arial"/>
                <w:sz w:val="18"/>
                <w:szCs w:val="18"/>
              </w:rPr>
              <w:t>287</w:t>
            </w:r>
          </w:p>
        </w:tc>
        <w:tc>
          <w:tcPr>
            <w:tcW w:w="442" w:type="pct"/>
            <w:gridSpan w:val="2"/>
            <w:vAlign w:val="bottom"/>
          </w:tcPr>
          <w:p w14:paraId="49CA734F" w14:textId="77777777" w:rsidR="005A1FFC" w:rsidRPr="00540370" w:rsidRDefault="005A1FFC" w:rsidP="005A1FFC">
            <w:pPr>
              <w:jc w:val="right"/>
              <w:rPr>
                <w:rFonts w:cs="Arial"/>
                <w:sz w:val="18"/>
                <w:szCs w:val="18"/>
              </w:rPr>
            </w:pPr>
            <w:r w:rsidRPr="00540370">
              <w:rPr>
                <w:rFonts w:cs="Arial"/>
                <w:sz w:val="18"/>
                <w:szCs w:val="18"/>
              </w:rPr>
              <w:t>76782</w:t>
            </w:r>
          </w:p>
        </w:tc>
        <w:tc>
          <w:tcPr>
            <w:tcW w:w="424" w:type="pct"/>
            <w:vAlign w:val="bottom"/>
          </w:tcPr>
          <w:p w14:paraId="76B66DF2" w14:textId="77777777" w:rsidR="005A1FFC" w:rsidRPr="00540370" w:rsidRDefault="005A1FFC" w:rsidP="005A1FFC">
            <w:pPr>
              <w:jc w:val="right"/>
              <w:rPr>
                <w:rFonts w:cs="Arial"/>
                <w:sz w:val="18"/>
                <w:szCs w:val="18"/>
              </w:rPr>
            </w:pPr>
            <w:r w:rsidRPr="00540370">
              <w:rPr>
                <w:rFonts w:cs="Arial"/>
                <w:sz w:val="18"/>
                <w:szCs w:val="18"/>
              </w:rPr>
              <w:t>24440</w:t>
            </w:r>
          </w:p>
        </w:tc>
        <w:tc>
          <w:tcPr>
            <w:tcW w:w="402" w:type="pct"/>
            <w:vAlign w:val="bottom"/>
          </w:tcPr>
          <w:p w14:paraId="4FA4CB5C" w14:textId="77777777" w:rsidR="005A1FFC" w:rsidRPr="00540370" w:rsidRDefault="005A1FFC" w:rsidP="005A1FFC">
            <w:pPr>
              <w:jc w:val="right"/>
              <w:rPr>
                <w:rFonts w:cs="Arial"/>
                <w:sz w:val="18"/>
                <w:szCs w:val="18"/>
              </w:rPr>
            </w:pPr>
            <w:r w:rsidRPr="00540370">
              <w:rPr>
                <w:rFonts w:cs="Arial"/>
                <w:sz w:val="18"/>
                <w:szCs w:val="18"/>
              </w:rPr>
              <w:t>21124</w:t>
            </w:r>
          </w:p>
        </w:tc>
      </w:tr>
      <w:tr w:rsidR="005A1FFC" w:rsidRPr="00CA2E72" w14:paraId="77AD4A75" w14:textId="77777777" w:rsidTr="00981F3F">
        <w:trPr>
          <w:jc w:val="center"/>
        </w:trPr>
        <w:tc>
          <w:tcPr>
            <w:tcW w:w="296" w:type="pct"/>
            <w:vAlign w:val="bottom"/>
          </w:tcPr>
          <w:p w14:paraId="0DBD0716" w14:textId="77777777" w:rsidR="005A1FFC" w:rsidRPr="0052641A" w:rsidRDefault="005A1FFC" w:rsidP="005A1FFC">
            <w:pPr>
              <w:rPr>
                <w:rFonts w:cs="Arial"/>
                <w:sz w:val="18"/>
                <w:szCs w:val="18"/>
              </w:rPr>
            </w:pPr>
            <w:r w:rsidRPr="0052641A">
              <w:rPr>
                <w:rFonts w:cs="Arial"/>
                <w:sz w:val="18"/>
                <w:szCs w:val="18"/>
              </w:rPr>
              <w:t>1980</w:t>
            </w:r>
          </w:p>
        </w:tc>
        <w:tc>
          <w:tcPr>
            <w:tcW w:w="413" w:type="pct"/>
            <w:vAlign w:val="bottom"/>
          </w:tcPr>
          <w:p w14:paraId="27C590EA" w14:textId="77777777" w:rsidR="005A1FFC" w:rsidRPr="00540370" w:rsidRDefault="005A1FFC" w:rsidP="005A1FFC">
            <w:pPr>
              <w:jc w:val="right"/>
              <w:rPr>
                <w:rFonts w:cs="Arial"/>
                <w:sz w:val="18"/>
                <w:szCs w:val="18"/>
              </w:rPr>
            </w:pPr>
            <w:r w:rsidRPr="00540370">
              <w:rPr>
                <w:rFonts w:cs="Arial"/>
                <w:sz w:val="18"/>
                <w:szCs w:val="18"/>
              </w:rPr>
              <w:t>6237</w:t>
            </w:r>
          </w:p>
        </w:tc>
        <w:tc>
          <w:tcPr>
            <w:tcW w:w="413" w:type="pct"/>
            <w:vAlign w:val="bottom"/>
          </w:tcPr>
          <w:p w14:paraId="61553282" w14:textId="77777777" w:rsidR="005A1FFC" w:rsidRPr="00540370" w:rsidRDefault="005A1FFC" w:rsidP="005A1FFC">
            <w:pPr>
              <w:jc w:val="right"/>
              <w:rPr>
                <w:rFonts w:cs="Arial"/>
                <w:sz w:val="18"/>
                <w:szCs w:val="18"/>
              </w:rPr>
            </w:pPr>
            <w:r w:rsidRPr="00540370">
              <w:rPr>
                <w:rFonts w:cs="Arial"/>
                <w:sz w:val="18"/>
                <w:szCs w:val="18"/>
              </w:rPr>
              <w:t>42662</w:t>
            </w:r>
          </w:p>
        </w:tc>
        <w:tc>
          <w:tcPr>
            <w:tcW w:w="413" w:type="pct"/>
            <w:vAlign w:val="bottom"/>
          </w:tcPr>
          <w:p w14:paraId="1C7F9EEA" w14:textId="77777777" w:rsidR="005A1FFC" w:rsidRPr="00540370" w:rsidRDefault="005A1FFC" w:rsidP="005A1FFC">
            <w:pPr>
              <w:jc w:val="right"/>
              <w:rPr>
                <w:rFonts w:cs="Arial"/>
                <w:sz w:val="18"/>
                <w:szCs w:val="18"/>
              </w:rPr>
            </w:pPr>
            <w:r w:rsidRPr="00540370">
              <w:rPr>
                <w:rFonts w:cs="Arial"/>
                <w:sz w:val="18"/>
                <w:szCs w:val="18"/>
              </w:rPr>
              <w:t>2699</w:t>
            </w:r>
          </w:p>
        </w:tc>
        <w:tc>
          <w:tcPr>
            <w:tcW w:w="413" w:type="pct"/>
            <w:vAlign w:val="bottom"/>
          </w:tcPr>
          <w:p w14:paraId="670029E2" w14:textId="77777777" w:rsidR="005A1FFC" w:rsidRPr="00540370" w:rsidRDefault="005A1FFC" w:rsidP="005A1FFC">
            <w:pPr>
              <w:jc w:val="right"/>
              <w:rPr>
                <w:rFonts w:cs="Arial"/>
                <w:sz w:val="18"/>
                <w:szCs w:val="18"/>
              </w:rPr>
            </w:pPr>
            <w:r w:rsidRPr="00540370">
              <w:rPr>
                <w:rFonts w:cs="Arial"/>
                <w:sz w:val="18"/>
                <w:szCs w:val="18"/>
              </w:rPr>
              <w:t>2910</w:t>
            </w:r>
          </w:p>
        </w:tc>
        <w:tc>
          <w:tcPr>
            <w:tcW w:w="357" w:type="pct"/>
            <w:vAlign w:val="bottom"/>
          </w:tcPr>
          <w:p w14:paraId="0C53A9C2" w14:textId="77777777" w:rsidR="005A1FFC" w:rsidRPr="00540370" w:rsidRDefault="005A1FFC" w:rsidP="005A1FFC">
            <w:pPr>
              <w:jc w:val="right"/>
              <w:rPr>
                <w:rFonts w:cs="Arial"/>
                <w:sz w:val="18"/>
                <w:szCs w:val="18"/>
              </w:rPr>
            </w:pPr>
            <w:r w:rsidRPr="00540370">
              <w:rPr>
                <w:rFonts w:cs="Arial"/>
                <w:sz w:val="18"/>
                <w:szCs w:val="18"/>
              </w:rPr>
              <w:t>8083</w:t>
            </w:r>
          </w:p>
        </w:tc>
        <w:tc>
          <w:tcPr>
            <w:tcW w:w="357" w:type="pct"/>
            <w:vAlign w:val="bottom"/>
          </w:tcPr>
          <w:p w14:paraId="00A4251D" w14:textId="77777777" w:rsidR="005A1FFC" w:rsidRPr="00540370" w:rsidRDefault="005A1FFC" w:rsidP="005A1FFC">
            <w:pPr>
              <w:jc w:val="right"/>
              <w:rPr>
                <w:rFonts w:cs="Arial"/>
                <w:sz w:val="18"/>
                <w:szCs w:val="18"/>
              </w:rPr>
            </w:pPr>
            <w:r w:rsidRPr="00540370">
              <w:rPr>
                <w:rFonts w:cs="Arial"/>
                <w:sz w:val="18"/>
                <w:szCs w:val="18"/>
              </w:rPr>
              <w:t>695</w:t>
            </w:r>
          </w:p>
        </w:tc>
        <w:tc>
          <w:tcPr>
            <w:tcW w:w="357" w:type="pct"/>
            <w:vAlign w:val="bottom"/>
          </w:tcPr>
          <w:p w14:paraId="34306E67" w14:textId="77777777" w:rsidR="005A1FFC" w:rsidRPr="00540370" w:rsidRDefault="005A1FFC" w:rsidP="005A1FFC">
            <w:pPr>
              <w:jc w:val="right"/>
              <w:rPr>
                <w:rFonts w:cs="Arial"/>
                <w:sz w:val="18"/>
                <w:szCs w:val="18"/>
              </w:rPr>
            </w:pPr>
            <w:r w:rsidRPr="00540370">
              <w:rPr>
                <w:rFonts w:cs="Arial"/>
                <w:sz w:val="18"/>
                <w:szCs w:val="18"/>
              </w:rPr>
              <w:t>300</w:t>
            </w:r>
          </w:p>
        </w:tc>
        <w:tc>
          <w:tcPr>
            <w:tcW w:w="357" w:type="pct"/>
            <w:vAlign w:val="bottom"/>
          </w:tcPr>
          <w:p w14:paraId="410826FB" w14:textId="77777777" w:rsidR="005A1FFC" w:rsidRPr="00540370" w:rsidRDefault="005A1FFC" w:rsidP="005A1FFC">
            <w:pPr>
              <w:jc w:val="right"/>
              <w:rPr>
                <w:rFonts w:cs="Arial"/>
                <w:sz w:val="18"/>
                <w:szCs w:val="18"/>
              </w:rPr>
            </w:pPr>
            <w:r w:rsidRPr="00540370">
              <w:rPr>
                <w:rFonts w:cs="Arial"/>
                <w:sz w:val="18"/>
                <w:szCs w:val="18"/>
              </w:rPr>
              <w:t>199</w:t>
            </w:r>
          </w:p>
        </w:tc>
        <w:tc>
          <w:tcPr>
            <w:tcW w:w="357" w:type="pct"/>
            <w:vAlign w:val="bottom"/>
          </w:tcPr>
          <w:p w14:paraId="70CC4E0C" w14:textId="77777777" w:rsidR="005A1FFC" w:rsidRPr="00540370" w:rsidRDefault="005A1FFC" w:rsidP="005A1FFC">
            <w:pPr>
              <w:jc w:val="right"/>
              <w:rPr>
                <w:rFonts w:cs="Arial"/>
                <w:sz w:val="18"/>
                <w:szCs w:val="18"/>
              </w:rPr>
            </w:pPr>
            <w:r w:rsidRPr="00540370">
              <w:rPr>
                <w:rFonts w:cs="Arial"/>
                <w:sz w:val="18"/>
                <w:szCs w:val="18"/>
              </w:rPr>
              <w:t>301</w:t>
            </w:r>
          </w:p>
        </w:tc>
        <w:tc>
          <w:tcPr>
            <w:tcW w:w="442" w:type="pct"/>
            <w:gridSpan w:val="2"/>
            <w:vAlign w:val="bottom"/>
          </w:tcPr>
          <w:p w14:paraId="68DB293A" w14:textId="77777777" w:rsidR="005A1FFC" w:rsidRPr="00540370" w:rsidRDefault="005A1FFC" w:rsidP="005A1FFC">
            <w:pPr>
              <w:jc w:val="right"/>
              <w:rPr>
                <w:rFonts w:cs="Arial"/>
                <w:sz w:val="18"/>
                <w:szCs w:val="18"/>
              </w:rPr>
            </w:pPr>
            <w:r w:rsidRPr="00540370">
              <w:rPr>
                <w:rFonts w:cs="Arial"/>
                <w:sz w:val="18"/>
                <w:szCs w:val="18"/>
              </w:rPr>
              <w:t>64087</w:t>
            </w:r>
          </w:p>
        </w:tc>
        <w:tc>
          <w:tcPr>
            <w:tcW w:w="424" w:type="pct"/>
            <w:vAlign w:val="bottom"/>
          </w:tcPr>
          <w:p w14:paraId="3AC9947A" w14:textId="77777777" w:rsidR="005A1FFC" w:rsidRPr="00540370" w:rsidRDefault="005A1FFC" w:rsidP="005A1FFC">
            <w:pPr>
              <w:jc w:val="right"/>
              <w:rPr>
                <w:rFonts w:cs="Arial"/>
                <w:sz w:val="18"/>
                <w:szCs w:val="18"/>
              </w:rPr>
            </w:pPr>
            <w:r w:rsidRPr="00540370">
              <w:rPr>
                <w:rFonts w:cs="Arial"/>
                <w:sz w:val="18"/>
                <w:szCs w:val="18"/>
              </w:rPr>
              <w:t>57850</w:t>
            </w:r>
          </w:p>
        </w:tc>
        <w:tc>
          <w:tcPr>
            <w:tcW w:w="402" w:type="pct"/>
            <w:vAlign w:val="bottom"/>
          </w:tcPr>
          <w:p w14:paraId="6251D034" w14:textId="77777777" w:rsidR="005A1FFC" w:rsidRPr="00540370" w:rsidRDefault="005A1FFC" w:rsidP="005A1FFC">
            <w:pPr>
              <w:jc w:val="right"/>
              <w:rPr>
                <w:rFonts w:cs="Arial"/>
                <w:sz w:val="18"/>
                <w:szCs w:val="18"/>
              </w:rPr>
            </w:pPr>
            <w:r w:rsidRPr="00540370">
              <w:rPr>
                <w:rFonts w:cs="Arial"/>
                <w:sz w:val="18"/>
                <w:szCs w:val="18"/>
              </w:rPr>
              <w:t>15188</w:t>
            </w:r>
          </w:p>
        </w:tc>
      </w:tr>
      <w:tr w:rsidR="005A1FFC" w:rsidRPr="00CA2E72" w14:paraId="1DF9D83B" w14:textId="77777777" w:rsidTr="00981F3F">
        <w:trPr>
          <w:jc w:val="center"/>
        </w:trPr>
        <w:tc>
          <w:tcPr>
            <w:tcW w:w="296" w:type="pct"/>
            <w:vAlign w:val="bottom"/>
          </w:tcPr>
          <w:p w14:paraId="4E0E561A" w14:textId="77777777" w:rsidR="005A1FFC" w:rsidRPr="0052641A" w:rsidRDefault="005A1FFC" w:rsidP="005A1FFC">
            <w:pPr>
              <w:rPr>
                <w:rFonts w:cs="Arial"/>
                <w:sz w:val="18"/>
                <w:szCs w:val="18"/>
              </w:rPr>
            </w:pPr>
            <w:r w:rsidRPr="0052641A">
              <w:rPr>
                <w:rFonts w:cs="Arial"/>
                <w:sz w:val="18"/>
                <w:szCs w:val="18"/>
              </w:rPr>
              <w:t>1981</w:t>
            </w:r>
          </w:p>
        </w:tc>
        <w:tc>
          <w:tcPr>
            <w:tcW w:w="413" w:type="pct"/>
            <w:vAlign w:val="bottom"/>
          </w:tcPr>
          <w:p w14:paraId="1709F6FE" w14:textId="77777777" w:rsidR="005A1FFC" w:rsidRPr="00540370" w:rsidRDefault="005A1FFC" w:rsidP="005A1FFC">
            <w:pPr>
              <w:jc w:val="right"/>
              <w:rPr>
                <w:rFonts w:cs="Arial"/>
                <w:sz w:val="18"/>
                <w:szCs w:val="18"/>
              </w:rPr>
            </w:pPr>
            <w:r w:rsidRPr="00540370">
              <w:rPr>
                <w:rFonts w:cs="Arial"/>
                <w:sz w:val="18"/>
                <w:szCs w:val="18"/>
              </w:rPr>
              <w:t>4615</w:t>
            </w:r>
          </w:p>
        </w:tc>
        <w:tc>
          <w:tcPr>
            <w:tcW w:w="413" w:type="pct"/>
            <w:vAlign w:val="bottom"/>
          </w:tcPr>
          <w:p w14:paraId="7455360D" w14:textId="77777777" w:rsidR="005A1FFC" w:rsidRPr="00540370" w:rsidRDefault="005A1FFC" w:rsidP="005A1FFC">
            <w:pPr>
              <w:jc w:val="right"/>
              <w:rPr>
                <w:rFonts w:cs="Arial"/>
                <w:sz w:val="18"/>
                <w:szCs w:val="18"/>
              </w:rPr>
            </w:pPr>
            <w:r w:rsidRPr="00540370">
              <w:rPr>
                <w:rFonts w:cs="Arial"/>
                <w:sz w:val="18"/>
                <w:szCs w:val="18"/>
              </w:rPr>
              <w:t>5077</w:t>
            </w:r>
          </w:p>
        </w:tc>
        <w:tc>
          <w:tcPr>
            <w:tcW w:w="413" w:type="pct"/>
            <w:vAlign w:val="bottom"/>
          </w:tcPr>
          <w:p w14:paraId="04079161" w14:textId="77777777" w:rsidR="005A1FFC" w:rsidRPr="00540370" w:rsidRDefault="005A1FFC" w:rsidP="005A1FFC">
            <w:pPr>
              <w:jc w:val="right"/>
              <w:rPr>
                <w:rFonts w:cs="Arial"/>
                <w:sz w:val="18"/>
                <w:szCs w:val="18"/>
              </w:rPr>
            </w:pPr>
            <w:r w:rsidRPr="00540370">
              <w:rPr>
                <w:rFonts w:cs="Arial"/>
                <w:sz w:val="18"/>
                <w:szCs w:val="18"/>
              </w:rPr>
              <w:t>19098</w:t>
            </w:r>
          </w:p>
        </w:tc>
        <w:tc>
          <w:tcPr>
            <w:tcW w:w="413" w:type="pct"/>
            <w:vAlign w:val="bottom"/>
          </w:tcPr>
          <w:p w14:paraId="3160E512" w14:textId="77777777" w:rsidR="005A1FFC" w:rsidRPr="00540370" w:rsidRDefault="005A1FFC" w:rsidP="005A1FFC">
            <w:pPr>
              <w:jc w:val="right"/>
              <w:rPr>
                <w:rFonts w:cs="Arial"/>
                <w:sz w:val="18"/>
                <w:szCs w:val="18"/>
              </w:rPr>
            </w:pPr>
            <w:r w:rsidRPr="00540370">
              <w:rPr>
                <w:rFonts w:cs="Arial"/>
                <w:sz w:val="18"/>
                <w:szCs w:val="18"/>
              </w:rPr>
              <w:t>1901</w:t>
            </w:r>
          </w:p>
        </w:tc>
        <w:tc>
          <w:tcPr>
            <w:tcW w:w="357" w:type="pct"/>
            <w:vAlign w:val="bottom"/>
          </w:tcPr>
          <w:p w14:paraId="6D40AB2B" w14:textId="77777777" w:rsidR="005A1FFC" w:rsidRPr="00540370" w:rsidRDefault="005A1FFC" w:rsidP="005A1FFC">
            <w:pPr>
              <w:jc w:val="right"/>
              <w:rPr>
                <w:rFonts w:cs="Arial"/>
                <w:sz w:val="18"/>
                <w:szCs w:val="18"/>
              </w:rPr>
            </w:pPr>
            <w:r w:rsidRPr="00540370">
              <w:rPr>
                <w:rFonts w:cs="Arial"/>
                <w:sz w:val="18"/>
                <w:szCs w:val="18"/>
              </w:rPr>
              <w:t>2110</w:t>
            </w:r>
          </w:p>
        </w:tc>
        <w:tc>
          <w:tcPr>
            <w:tcW w:w="357" w:type="pct"/>
            <w:vAlign w:val="bottom"/>
          </w:tcPr>
          <w:p w14:paraId="64F38356" w14:textId="77777777" w:rsidR="005A1FFC" w:rsidRPr="00540370" w:rsidRDefault="005A1FFC" w:rsidP="005A1FFC">
            <w:pPr>
              <w:jc w:val="right"/>
              <w:rPr>
                <w:rFonts w:cs="Arial"/>
                <w:sz w:val="18"/>
                <w:szCs w:val="18"/>
              </w:rPr>
            </w:pPr>
            <w:r w:rsidRPr="00540370">
              <w:rPr>
                <w:rFonts w:cs="Arial"/>
                <w:sz w:val="18"/>
                <w:szCs w:val="18"/>
              </w:rPr>
              <w:t>4442</w:t>
            </w:r>
          </w:p>
        </w:tc>
        <w:tc>
          <w:tcPr>
            <w:tcW w:w="357" w:type="pct"/>
            <w:vAlign w:val="bottom"/>
          </w:tcPr>
          <w:p w14:paraId="6D0257AD" w14:textId="77777777" w:rsidR="005A1FFC" w:rsidRPr="00540370" w:rsidRDefault="005A1FFC" w:rsidP="005A1FFC">
            <w:pPr>
              <w:jc w:val="right"/>
              <w:rPr>
                <w:rFonts w:cs="Arial"/>
                <w:sz w:val="18"/>
                <w:szCs w:val="18"/>
              </w:rPr>
            </w:pPr>
            <w:r w:rsidRPr="00540370">
              <w:rPr>
                <w:rFonts w:cs="Arial"/>
                <w:sz w:val="18"/>
                <w:szCs w:val="18"/>
              </w:rPr>
              <w:t>396</w:t>
            </w:r>
          </w:p>
        </w:tc>
        <w:tc>
          <w:tcPr>
            <w:tcW w:w="357" w:type="pct"/>
            <w:vAlign w:val="bottom"/>
          </w:tcPr>
          <w:p w14:paraId="0DEA7519" w14:textId="77777777" w:rsidR="005A1FFC" w:rsidRPr="00540370" w:rsidRDefault="005A1FFC" w:rsidP="005A1FFC">
            <w:pPr>
              <w:jc w:val="right"/>
              <w:rPr>
                <w:rFonts w:cs="Arial"/>
                <w:sz w:val="18"/>
                <w:szCs w:val="18"/>
              </w:rPr>
            </w:pPr>
            <w:r w:rsidRPr="00540370">
              <w:rPr>
                <w:rFonts w:cs="Arial"/>
                <w:sz w:val="18"/>
                <w:szCs w:val="18"/>
              </w:rPr>
              <w:t>130</w:t>
            </w:r>
          </w:p>
        </w:tc>
        <w:tc>
          <w:tcPr>
            <w:tcW w:w="357" w:type="pct"/>
            <w:vAlign w:val="bottom"/>
          </w:tcPr>
          <w:p w14:paraId="769AED43" w14:textId="77777777" w:rsidR="005A1FFC" w:rsidRPr="00540370" w:rsidRDefault="005A1FFC" w:rsidP="005A1FFC">
            <w:pPr>
              <w:jc w:val="right"/>
              <w:rPr>
                <w:rFonts w:cs="Arial"/>
                <w:sz w:val="18"/>
                <w:szCs w:val="18"/>
              </w:rPr>
            </w:pPr>
            <w:r w:rsidRPr="00540370">
              <w:rPr>
                <w:rFonts w:cs="Arial"/>
                <w:sz w:val="18"/>
                <w:szCs w:val="18"/>
              </w:rPr>
              <w:t>352</w:t>
            </w:r>
          </w:p>
        </w:tc>
        <w:tc>
          <w:tcPr>
            <w:tcW w:w="442" w:type="pct"/>
            <w:gridSpan w:val="2"/>
            <w:vAlign w:val="bottom"/>
          </w:tcPr>
          <w:p w14:paraId="308D117C" w14:textId="77777777" w:rsidR="005A1FFC" w:rsidRPr="00540370" w:rsidRDefault="005A1FFC" w:rsidP="005A1FFC">
            <w:pPr>
              <w:jc w:val="right"/>
              <w:rPr>
                <w:rFonts w:cs="Arial"/>
                <w:sz w:val="18"/>
                <w:szCs w:val="18"/>
              </w:rPr>
            </w:pPr>
            <w:r w:rsidRPr="00540370">
              <w:rPr>
                <w:rFonts w:cs="Arial"/>
                <w:sz w:val="18"/>
                <w:szCs w:val="18"/>
              </w:rPr>
              <w:t>38121</w:t>
            </w:r>
          </w:p>
        </w:tc>
        <w:tc>
          <w:tcPr>
            <w:tcW w:w="424" w:type="pct"/>
            <w:vAlign w:val="bottom"/>
          </w:tcPr>
          <w:p w14:paraId="2EE49C7D" w14:textId="77777777" w:rsidR="005A1FFC" w:rsidRPr="00540370" w:rsidRDefault="005A1FFC" w:rsidP="005A1FFC">
            <w:pPr>
              <w:jc w:val="right"/>
              <w:rPr>
                <w:rFonts w:cs="Arial"/>
                <w:sz w:val="18"/>
                <w:szCs w:val="18"/>
              </w:rPr>
            </w:pPr>
            <w:r w:rsidRPr="00540370">
              <w:rPr>
                <w:rFonts w:cs="Arial"/>
                <w:sz w:val="18"/>
                <w:szCs w:val="18"/>
              </w:rPr>
              <w:t>33506</w:t>
            </w:r>
          </w:p>
        </w:tc>
        <w:tc>
          <w:tcPr>
            <w:tcW w:w="402" w:type="pct"/>
            <w:vAlign w:val="bottom"/>
          </w:tcPr>
          <w:p w14:paraId="1354241B" w14:textId="77777777" w:rsidR="005A1FFC" w:rsidRPr="00540370" w:rsidRDefault="005A1FFC" w:rsidP="005A1FFC">
            <w:pPr>
              <w:jc w:val="right"/>
              <w:rPr>
                <w:rFonts w:cs="Arial"/>
                <w:sz w:val="18"/>
                <w:szCs w:val="18"/>
              </w:rPr>
            </w:pPr>
            <w:r w:rsidRPr="00540370">
              <w:rPr>
                <w:rFonts w:cs="Arial"/>
                <w:sz w:val="18"/>
                <w:szCs w:val="18"/>
              </w:rPr>
              <w:t>28428</w:t>
            </w:r>
          </w:p>
        </w:tc>
      </w:tr>
      <w:tr w:rsidR="005A1FFC" w:rsidRPr="00CA2E72" w14:paraId="3789ACDC" w14:textId="77777777" w:rsidTr="00981F3F">
        <w:trPr>
          <w:jc w:val="center"/>
        </w:trPr>
        <w:tc>
          <w:tcPr>
            <w:tcW w:w="296" w:type="pct"/>
            <w:vAlign w:val="bottom"/>
          </w:tcPr>
          <w:p w14:paraId="14E920A9" w14:textId="77777777" w:rsidR="005A1FFC" w:rsidRPr="0052641A" w:rsidRDefault="005A1FFC" w:rsidP="005A1FFC">
            <w:pPr>
              <w:rPr>
                <w:rFonts w:cs="Arial"/>
                <w:sz w:val="18"/>
                <w:szCs w:val="18"/>
              </w:rPr>
            </w:pPr>
            <w:r w:rsidRPr="0052641A">
              <w:rPr>
                <w:rFonts w:cs="Arial"/>
                <w:sz w:val="18"/>
                <w:szCs w:val="18"/>
              </w:rPr>
              <w:t>1982</w:t>
            </w:r>
          </w:p>
        </w:tc>
        <w:tc>
          <w:tcPr>
            <w:tcW w:w="413" w:type="pct"/>
            <w:vAlign w:val="bottom"/>
          </w:tcPr>
          <w:p w14:paraId="4E96A2F9" w14:textId="77777777" w:rsidR="005A1FFC" w:rsidRPr="00540370" w:rsidRDefault="005A1FFC" w:rsidP="005A1FFC">
            <w:pPr>
              <w:jc w:val="right"/>
              <w:rPr>
                <w:rFonts w:cs="Arial"/>
                <w:sz w:val="18"/>
                <w:szCs w:val="18"/>
              </w:rPr>
            </w:pPr>
            <w:r w:rsidRPr="00540370">
              <w:rPr>
                <w:rFonts w:cs="Arial"/>
                <w:sz w:val="18"/>
                <w:szCs w:val="18"/>
              </w:rPr>
              <w:t>2095</w:t>
            </w:r>
          </w:p>
        </w:tc>
        <w:tc>
          <w:tcPr>
            <w:tcW w:w="413" w:type="pct"/>
            <w:vAlign w:val="bottom"/>
          </w:tcPr>
          <w:p w14:paraId="03F7116A" w14:textId="77777777" w:rsidR="005A1FFC" w:rsidRPr="00540370" w:rsidRDefault="005A1FFC" w:rsidP="005A1FFC">
            <w:pPr>
              <w:jc w:val="right"/>
              <w:rPr>
                <w:rFonts w:cs="Arial"/>
                <w:sz w:val="18"/>
                <w:szCs w:val="18"/>
              </w:rPr>
            </w:pPr>
            <w:r w:rsidRPr="00540370">
              <w:rPr>
                <w:rFonts w:cs="Arial"/>
                <w:sz w:val="18"/>
                <w:szCs w:val="18"/>
              </w:rPr>
              <w:t>3729</w:t>
            </w:r>
          </w:p>
        </w:tc>
        <w:tc>
          <w:tcPr>
            <w:tcW w:w="413" w:type="pct"/>
            <w:vAlign w:val="bottom"/>
          </w:tcPr>
          <w:p w14:paraId="3863B2A6" w14:textId="77777777" w:rsidR="005A1FFC" w:rsidRPr="00540370" w:rsidRDefault="005A1FFC" w:rsidP="005A1FFC">
            <w:pPr>
              <w:jc w:val="right"/>
              <w:rPr>
                <w:rFonts w:cs="Arial"/>
                <w:sz w:val="18"/>
                <w:szCs w:val="18"/>
              </w:rPr>
            </w:pPr>
            <w:r w:rsidRPr="00540370">
              <w:rPr>
                <w:rFonts w:cs="Arial"/>
                <w:sz w:val="18"/>
                <w:szCs w:val="18"/>
              </w:rPr>
              <w:t>3533</w:t>
            </w:r>
          </w:p>
        </w:tc>
        <w:tc>
          <w:tcPr>
            <w:tcW w:w="413" w:type="pct"/>
            <w:vAlign w:val="bottom"/>
          </w:tcPr>
          <w:p w14:paraId="63C96B69" w14:textId="77777777" w:rsidR="005A1FFC" w:rsidRPr="00540370" w:rsidRDefault="005A1FFC" w:rsidP="005A1FFC">
            <w:pPr>
              <w:jc w:val="right"/>
              <w:rPr>
                <w:rFonts w:cs="Arial"/>
                <w:sz w:val="18"/>
                <w:szCs w:val="18"/>
              </w:rPr>
            </w:pPr>
            <w:r w:rsidRPr="00540370">
              <w:rPr>
                <w:rFonts w:cs="Arial"/>
                <w:sz w:val="18"/>
                <w:szCs w:val="18"/>
              </w:rPr>
              <w:t>9567</w:t>
            </w:r>
          </w:p>
        </w:tc>
        <w:tc>
          <w:tcPr>
            <w:tcW w:w="357" w:type="pct"/>
            <w:vAlign w:val="bottom"/>
          </w:tcPr>
          <w:p w14:paraId="412A8492" w14:textId="77777777" w:rsidR="005A1FFC" w:rsidRPr="00540370" w:rsidRDefault="005A1FFC" w:rsidP="005A1FFC">
            <w:pPr>
              <w:jc w:val="right"/>
              <w:rPr>
                <w:rFonts w:cs="Arial"/>
                <w:sz w:val="18"/>
                <w:szCs w:val="18"/>
              </w:rPr>
            </w:pPr>
            <w:r w:rsidRPr="00540370">
              <w:rPr>
                <w:rFonts w:cs="Arial"/>
                <w:sz w:val="18"/>
                <w:szCs w:val="18"/>
              </w:rPr>
              <w:t>1197</w:t>
            </w:r>
          </w:p>
        </w:tc>
        <w:tc>
          <w:tcPr>
            <w:tcW w:w="357" w:type="pct"/>
            <w:vAlign w:val="bottom"/>
          </w:tcPr>
          <w:p w14:paraId="172C9E52" w14:textId="77777777" w:rsidR="005A1FFC" w:rsidRPr="00540370" w:rsidRDefault="005A1FFC" w:rsidP="005A1FFC">
            <w:pPr>
              <w:jc w:val="right"/>
              <w:rPr>
                <w:rFonts w:cs="Arial"/>
                <w:sz w:val="18"/>
                <w:szCs w:val="18"/>
              </w:rPr>
            </w:pPr>
            <w:r w:rsidRPr="00540370">
              <w:rPr>
                <w:rFonts w:cs="Arial"/>
                <w:sz w:val="18"/>
                <w:szCs w:val="18"/>
              </w:rPr>
              <w:t>1281</w:t>
            </w:r>
          </w:p>
        </w:tc>
        <w:tc>
          <w:tcPr>
            <w:tcW w:w="357" w:type="pct"/>
            <w:vAlign w:val="bottom"/>
          </w:tcPr>
          <w:p w14:paraId="25C27BFE" w14:textId="77777777" w:rsidR="005A1FFC" w:rsidRPr="00540370" w:rsidRDefault="005A1FFC" w:rsidP="005A1FFC">
            <w:pPr>
              <w:jc w:val="right"/>
              <w:rPr>
                <w:rFonts w:cs="Arial"/>
                <w:sz w:val="18"/>
                <w:szCs w:val="18"/>
              </w:rPr>
            </w:pPr>
            <w:r w:rsidRPr="00540370">
              <w:rPr>
                <w:rFonts w:cs="Arial"/>
                <w:sz w:val="18"/>
                <w:szCs w:val="18"/>
              </w:rPr>
              <w:t>2521</w:t>
            </w:r>
          </w:p>
        </w:tc>
        <w:tc>
          <w:tcPr>
            <w:tcW w:w="357" w:type="pct"/>
            <w:vAlign w:val="bottom"/>
          </w:tcPr>
          <w:p w14:paraId="311B8EB3" w14:textId="77777777" w:rsidR="005A1FFC" w:rsidRPr="00540370" w:rsidRDefault="005A1FFC" w:rsidP="005A1FFC">
            <w:pPr>
              <w:jc w:val="right"/>
              <w:rPr>
                <w:rFonts w:cs="Arial"/>
                <w:sz w:val="18"/>
                <w:szCs w:val="18"/>
              </w:rPr>
            </w:pPr>
            <w:r w:rsidRPr="00540370">
              <w:rPr>
                <w:rFonts w:cs="Arial"/>
                <w:sz w:val="18"/>
                <w:szCs w:val="18"/>
              </w:rPr>
              <w:t>217</w:t>
            </w:r>
          </w:p>
        </w:tc>
        <w:tc>
          <w:tcPr>
            <w:tcW w:w="357" w:type="pct"/>
            <w:vAlign w:val="bottom"/>
          </w:tcPr>
          <w:p w14:paraId="093E3130" w14:textId="77777777" w:rsidR="005A1FFC" w:rsidRPr="00540370" w:rsidRDefault="005A1FFC" w:rsidP="005A1FFC">
            <w:pPr>
              <w:jc w:val="right"/>
              <w:rPr>
                <w:rFonts w:cs="Arial"/>
                <w:sz w:val="18"/>
                <w:szCs w:val="18"/>
              </w:rPr>
            </w:pPr>
            <w:r w:rsidRPr="00540370">
              <w:rPr>
                <w:rFonts w:cs="Arial"/>
                <w:sz w:val="18"/>
                <w:szCs w:val="18"/>
              </w:rPr>
              <w:t>358</w:t>
            </w:r>
          </w:p>
        </w:tc>
        <w:tc>
          <w:tcPr>
            <w:tcW w:w="442" w:type="pct"/>
            <w:gridSpan w:val="2"/>
            <w:vAlign w:val="bottom"/>
          </w:tcPr>
          <w:p w14:paraId="31F1AED8" w14:textId="77777777" w:rsidR="005A1FFC" w:rsidRPr="00540370" w:rsidRDefault="005A1FFC" w:rsidP="005A1FFC">
            <w:pPr>
              <w:jc w:val="right"/>
              <w:rPr>
                <w:rFonts w:cs="Arial"/>
                <w:sz w:val="18"/>
                <w:szCs w:val="18"/>
              </w:rPr>
            </w:pPr>
            <w:r w:rsidRPr="00540370">
              <w:rPr>
                <w:rFonts w:cs="Arial"/>
                <w:sz w:val="18"/>
                <w:szCs w:val="18"/>
              </w:rPr>
              <w:t>24498</w:t>
            </w:r>
          </w:p>
        </w:tc>
        <w:tc>
          <w:tcPr>
            <w:tcW w:w="424" w:type="pct"/>
            <w:vAlign w:val="bottom"/>
          </w:tcPr>
          <w:p w14:paraId="1FCD54FC" w14:textId="77777777" w:rsidR="005A1FFC" w:rsidRPr="00540370" w:rsidRDefault="005A1FFC" w:rsidP="005A1FFC">
            <w:pPr>
              <w:jc w:val="right"/>
              <w:rPr>
                <w:rFonts w:cs="Arial"/>
                <w:sz w:val="18"/>
                <w:szCs w:val="18"/>
              </w:rPr>
            </w:pPr>
            <w:r w:rsidRPr="00540370">
              <w:rPr>
                <w:rFonts w:cs="Arial"/>
                <w:sz w:val="18"/>
                <w:szCs w:val="18"/>
              </w:rPr>
              <w:t>22403</w:t>
            </w:r>
          </w:p>
        </w:tc>
        <w:tc>
          <w:tcPr>
            <w:tcW w:w="402" w:type="pct"/>
            <w:vAlign w:val="bottom"/>
          </w:tcPr>
          <w:p w14:paraId="23420A16" w14:textId="77777777" w:rsidR="005A1FFC" w:rsidRPr="00540370" w:rsidRDefault="005A1FFC" w:rsidP="005A1FFC">
            <w:pPr>
              <w:jc w:val="right"/>
              <w:rPr>
                <w:rFonts w:cs="Arial"/>
                <w:sz w:val="18"/>
                <w:szCs w:val="18"/>
              </w:rPr>
            </w:pPr>
            <w:r w:rsidRPr="00540370">
              <w:rPr>
                <w:rFonts w:cs="Arial"/>
                <w:sz w:val="18"/>
                <w:szCs w:val="18"/>
              </w:rPr>
              <w:t>18674</w:t>
            </w:r>
          </w:p>
        </w:tc>
      </w:tr>
      <w:tr w:rsidR="005A1FFC" w:rsidRPr="00CA2E72" w14:paraId="597AE095" w14:textId="77777777" w:rsidTr="00981F3F">
        <w:trPr>
          <w:jc w:val="center"/>
        </w:trPr>
        <w:tc>
          <w:tcPr>
            <w:tcW w:w="296" w:type="pct"/>
            <w:vAlign w:val="bottom"/>
          </w:tcPr>
          <w:p w14:paraId="37B9369C" w14:textId="77777777" w:rsidR="005A1FFC" w:rsidRPr="0052641A" w:rsidRDefault="005A1FFC" w:rsidP="005A1FFC">
            <w:pPr>
              <w:rPr>
                <w:rFonts w:cs="Arial"/>
                <w:sz w:val="18"/>
                <w:szCs w:val="18"/>
              </w:rPr>
            </w:pPr>
            <w:r w:rsidRPr="0052641A">
              <w:rPr>
                <w:rFonts w:cs="Arial"/>
                <w:sz w:val="18"/>
                <w:szCs w:val="18"/>
              </w:rPr>
              <w:t>1983</w:t>
            </w:r>
          </w:p>
        </w:tc>
        <w:tc>
          <w:tcPr>
            <w:tcW w:w="413" w:type="pct"/>
            <w:vAlign w:val="bottom"/>
          </w:tcPr>
          <w:p w14:paraId="5770CB79" w14:textId="77777777" w:rsidR="005A1FFC" w:rsidRPr="00540370" w:rsidRDefault="005A1FFC" w:rsidP="005A1FFC">
            <w:pPr>
              <w:jc w:val="right"/>
              <w:rPr>
                <w:rFonts w:cs="Arial"/>
                <w:sz w:val="18"/>
                <w:szCs w:val="18"/>
              </w:rPr>
            </w:pPr>
            <w:r w:rsidRPr="00540370">
              <w:rPr>
                <w:rFonts w:cs="Arial"/>
                <w:sz w:val="18"/>
                <w:szCs w:val="18"/>
              </w:rPr>
              <w:t>2551</w:t>
            </w:r>
          </w:p>
        </w:tc>
        <w:tc>
          <w:tcPr>
            <w:tcW w:w="413" w:type="pct"/>
            <w:vAlign w:val="bottom"/>
          </w:tcPr>
          <w:p w14:paraId="1D3AC1C4" w14:textId="77777777" w:rsidR="005A1FFC" w:rsidRPr="00540370" w:rsidRDefault="005A1FFC" w:rsidP="005A1FFC">
            <w:pPr>
              <w:jc w:val="right"/>
              <w:rPr>
                <w:rFonts w:cs="Arial"/>
                <w:sz w:val="18"/>
                <w:szCs w:val="18"/>
              </w:rPr>
            </w:pPr>
            <w:r w:rsidRPr="00540370">
              <w:rPr>
                <w:rFonts w:cs="Arial"/>
                <w:sz w:val="18"/>
                <w:szCs w:val="18"/>
              </w:rPr>
              <w:t>1714</w:t>
            </w:r>
          </w:p>
        </w:tc>
        <w:tc>
          <w:tcPr>
            <w:tcW w:w="413" w:type="pct"/>
            <w:vAlign w:val="bottom"/>
          </w:tcPr>
          <w:p w14:paraId="722849C0" w14:textId="77777777" w:rsidR="005A1FFC" w:rsidRPr="00540370" w:rsidRDefault="005A1FFC" w:rsidP="005A1FFC">
            <w:pPr>
              <w:jc w:val="right"/>
              <w:rPr>
                <w:rFonts w:cs="Arial"/>
                <w:sz w:val="18"/>
                <w:szCs w:val="18"/>
              </w:rPr>
            </w:pPr>
            <w:r w:rsidRPr="00540370">
              <w:rPr>
                <w:rFonts w:cs="Arial"/>
                <w:sz w:val="18"/>
                <w:szCs w:val="18"/>
              </w:rPr>
              <w:t>2396</w:t>
            </w:r>
          </w:p>
        </w:tc>
        <w:tc>
          <w:tcPr>
            <w:tcW w:w="413" w:type="pct"/>
            <w:vAlign w:val="bottom"/>
          </w:tcPr>
          <w:p w14:paraId="0EA24AE1" w14:textId="77777777" w:rsidR="005A1FFC" w:rsidRPr="00540370" w:rsidRDefault="005A1FFC" w:rsidP="005A1FFC">
            <w:pPr>
              <w:jc w:val="right"/>
              <w:rPr>
                <w:rFonts w:cs="Arial"/>
                <w:sz w:val="18"/>
                <w:szCs w:val="18"/>
              </w:rPr>
            </w:pPr>
            <w:r w:rsidRPr="00540370">
              <w:rPr>
                <w:rFonts w:cs="Arial"/>
                <w:sz w:val="18"/>
                <w:szCs w:val="18"/>
              </w:rPr>
              <w:t>1943</w:t>
            </w:r>
          </w:p>
        </w:tc>
        <w:tc>
          <w:tcPr>
            <w:tcW w:w="357" w:type="pct"/>
            <w:vAlign w:val="bottom"/>
          </w:tcPr>
          <w:p w14:paraId="031F6498" w14:textId="77777777" w:rsidR="005A1FFC" w:rsidRPr="00540370" w:rsidRDefault="005A1FFC" w:rsidP="005A1FFC">
            <w:pPr>
              <w:jc w:val="right"/>
              <w:rPr>
                <w:rFonts w:cs="Arial"/>
                <w:sz w:val="18"/>
                <w:szCs w:val="18"/>
              </w:rPr>
            </w:pPr>
            <w:r w:rsidRPr="00540370">
              <w:rPr>
                <w:rFonts w:cs="Arial"/>
                <w:sz w:val="18"/>
                <w:szCs w:val="18"/>
              </w:rPr>
              <w:t>5278</w:t>
            </w:r>
          </w:p>
        </w:tc>
        <w:tc>
          <w:tcPr>
            <w:tcW w:w="357" w:type="pct"/>
            <w:vAlign w:val="bottom"/>
          </w:tcPr>
          <w:p w14:paraId="6662E04D" w14:textId="77777777" w:rsidR="005A1FFC" w:rsidRPr="00540370" w:rsidRDefault="005A1FFC" w:rsidP="005A1FFC">
            <w:pPr>
              <w:jc w:val="right"/>
              <w:rPr>
                <w:rFonts w:cs="Arial"/>
                <w:sz w:val="18"/>
                <w:szCs w:val="18"/>
              </w:rPr>
            </w:pPr>
            <w:r w:rsidRPr="00540370">
              <w:rPr>
                <w:rFonts w:cs="Arial"/>
                <w:sz w:val="18"/>
                <w:szCs w:val="18"/>
              </w:rPr>
              <w:t>795</w:t>
            </w:r>
          </w:p>
        </w:tc>
        <w:tc>
          <w:tcPr>
            <w:tcW w:w="357" w:type="pct"/>
            <w:vAlign w:val="bottom"/>
          </w:tcPr>
          <w:p w14:paraId="7A43D5F2" w14:textId="77777777" w:rsidR="005A1FFC" w:rsidRPr="00540370" w:rsidRDefault="005A1FFC" w:rsidP="005A1FFC">
            <w:pPr>
              <w:jc w:val="right"/>
              <w:rPr>
                <w:rFonts w:cs="Arial"/>
                <w:sz w:val="18"/>
                <w:szCs w:val="18"/>
              </w:rPr>
            </w:pPr>
            <w:r w:rsidRPr="00540370">
              <w:rPr>
                <w:rFonts w:cs="Arial"/>
                <w:sz w:val="18"/>
                <w:szCs w:val="18"/>
              </w:rPr>
              <w:t>708</w:t>
            </w:r>
          </w:p>
        </w:tc>
        <w:tc>
          <w:tcPr>
            <w:tcW w:w="357" w:type="pct"/>
            <w:vAlign w:val="bottom"/>
          </w:tcPr>
          <w:p w14:paraId="17738BF1" w14:textId="77777777" w:rsidR="005A1FFC" w:rsidRPr="00540370" w:rsidRDefault="005A1FFC" w:rsidP="005A1FFC">
            <w:pPr>
              <w:jc w:val="right"/>
              <w:rPr>
                <w:rFonts w:cs="Arial"/>
                <w:sz w:val="18"/>
                <w:szCs w:val="18"/>
              </w:rPr>
            </w:pPr>
            <w:r w:rsidRPr="00540370">
              <w:rPr>
                <w:rFonts w:cs="Arial"/>
                <w:sz w:val="18"/>
                <w:szCs w:val="18"/>
              </w:rPr>
              <w:t>1409</w:t>
            </w:r>
          </w:p>
        </w:tc>
        <w:tc>
          <w:tcPr>
            <w:tcW w:w="357" w:type="pct"/>
            <w:vAlign w:val="bottom"/>
          </w:tcPr>
          <w:p w14:paraId="46CC6D19" w14:textId="77777777" w:rsidR="005A1FFC" w:rsidRPr="00540370" w:rsidRDefault="005A1FFC" w:rsidP="005A1FFC">
            <w:pPr>
              <w:jc w:val="right"/>
              <w:rPr>
                <w:rFonts w:cs="Arial"/>
                <w:sz w:val="18"/>
                <w:szCs w:val="18"/>
              </w:rPr>
            </w:pPr>
            <w:r w:rsidRPr="00540370">
              <w:rPr>
                <w:rFonts w:cs="Arial"/>
                <w:sz w:val="18"/>
                <w:szCs w:val="18"/>
              </w:rPr>
              <w:t>356</w:t>
            </w:r>
          </w:p>
        </w:tc>
        <w:tc>
          <w:tcPr>
            <w:tcW w:w="442" w:type="pct"/>
            <w:gridSpan w:val="2"/>
            <w:vAlign w:val="bottom"/>
          </w:tcPr>
          <w:p w14:paraId="2B823C0A" w14:textId="77777777" w:rsidR="005A1FFC" w:rsidRPr="00540370" w:rsidRDefault="005A1FFC" w:rsidP="005A1FFC">
            <w:pPr>
              <w:jc w:val="right"/>
              <w:rPr>
                <w:rFonts w:cs="Arial"/>
                <w:sz w:val="18"/>
                <w:szCs w:val="18"/>
              </w:rPr>
            </w:pPr>
            <w:r w:rsidRPr="00540370">
              <w:rPr>
                <w:rFonts w:cs="Arial"/>
                <w:sz w:val="18"/>
                <w:szCs w:val="18"/>
              </w:rPr>
              <w:t>17150</w:t>
            </w:r>
          </w:p>
        </w:tc>
        <w:tc>
          <w:tcPr>
            <w:tcW w:w="424" w:type="pct"/>
            <w:vAlign w:val="bottom"/>
          </w:tcPr>
          <w:p w14:paraId="3E460AF3" w14:textId="77777777" w:rsidR="005A1FFC" w:rsidRPr="00540370" w:rsidRDefault="005A1FFC" w:rsidP="005A1FFC">
            <w:pPr>
              <w:jc w:val="right"/>
              <w:rPr>
                <w:rFonts w:cs="Arial"/>
                <w:sz w:val="18"/>
                <w:szCs w:val="18"/>
              </w:rPr>
            </w:pPr>
            <w:r w:rsidRPr="00540370">
              <w:rPr>
                <w:rFonts w:cs="Arial"/>
                <w:sz w:val="18"/>
                <w:szCs w:val="18"/>
              </w:rPr>
              <w:t>14599</w:t>
            </w:r>
          </w:p>
        </w:tc>
        <w:tc>
          <w:tcPr>
            <w:tcW w:w="402" w:type="pct"/>
            <w:vAlign w:val="bottom"/>
          </w:tcPr>
          <w:p w14:paraId="201ED26A" w14:textId="77777777" w:rsidR="005A1FFC" w:rsidRPr="00540370" w:rsidRDefault="005A1FFC" w:rsidP="005A1FFC">
            <w:pPr>
              <w:jc w:val="right"/>
              <w:rPr>
                <w:rFonts w:cs="Arial"/>
                <w:sz w:val="18"/>
                <w:szCs w:val="18"/>
              </w:rPr>
            </w:pPr>
            <w:r w:rsidRPr="00540370">
              <w:rPr>
                <w:rFonts w:cs="Arial"/>
                <w:sz w:val="18"/>
                <w:szCs w:val="18"/>
              </w:rPr>
              <w:t>12885</w:t>
            </w:r>
          </w:p>
        </w:tc>
      </w:tr>
      <w:tr w:rsidR="005A1FFC" w:rsidRPr="00CA2E72" w14:paraId="6B873991" w14:textId="77777777" w:rsidTr="00981F3F">
        <w:trPr>
          <w:jc w:val="center"/>
        </w:trPr>
        <w:tc>
          <w:tcPr>
            <w:tcW w:w="296" w:type="pct"/>
            <w:vAlign w:val="bottom"/>
          </w:tcPr>
          <w:p w14:paraId="5A06972F" w14:textId="77777777" w:rsidR="005A1FFC" w:rsidRPr="0052641A" w:rsidRDefault="005A1FFC" w:rsidP="005A1FFC">
            <w:pPr>
              <w:rPr>
                <w:rFonts w:cs="Arial"/>
                <w:sz w:val="18"/>
                <w:szCs w:val="18"/>
              </w:rPr>
            </w:pPr>
            <w:r w:rsidRPr="0052641A">
              <w:rPr>
                <w:rFonts w:cs="Arial"/>
                <w:sz w:val="18"/>
                <w:szCs w:val="18"/>
              </w:rPr>
              <w:t>1984</w:t>
            </w:r>
          </w:p>
        </w:tc>
        <w:tc>
          <w:tcPr>
            <w:tcW w:w="413" w:type="pct"/>
            <w:vAlign w:val="bottom"/>
          </w:tcPr>
          <w:p w14:paraId="49E2C4DC" w14:textId="77777777" w:rsidR="005A1FFC" w:rsidRPr="00540370" w:rsidRDefault="005A1FFC" w:rsidP="005A1FFC">
            <w:pPr>
              <w:jc w:val="right"/>
              <w:rPr>
                <w:rFonts w:cs="Arial"/>
                <w:sz w:val="18"/>
                <w:szCs w:val="18"/>
              </w:rPr>
            </w:pPr>
            <w:r w:rsidRPr="00540370">
              <w:rPr>
                <w:rFonts w:cs="Arial"/>
                <w:sz w:val="18"/>
                <w:szCs w:val="18"/>
              </w:rPr>
              <w:t>16093</w:t>
            </w:r>
          </w:p>
        </w:tc>
        <w:tc>
          <w:tcPr>
            <w:tcW w:w="413" w:type="pct"/>
            <w:vAlign w:val="bottom"/>
          </w:tcPr>
          <w:p w14:paraId="1BA6FD26" w14:textId="77777777" w:rsidR="005A1FFC" w:rsidRPr="00540370" w:rsidRDefault="005A1FFC" w:rsidP="005A1FFC">
            <w:pPr>
              <w:jc w:val="right"/>
              <w:rPr>
                <w:rFonts w:cs="Arial"/>
                <w:sz w:val="18"/>
                <w:szCs w:val="18"/>
              </w:rPr>
            </w:pPr>
            <w:r w:rsidRPr="00540370">
              <w:rPr>
                <w:rFonts w:cs="Arial"/>
                <w:sz w:val="18"/>
                <w:szCs w:val="18"/>
              </w:rPr>
              <w:t>2079</w:t>
            </w:r>
          </w:p>
        </w:tc>
        <w:tc>
          <w:tcPr>
            <w:tcW w:w="413" w:type="pct"/>
            <w:vAlign w:val="bottom"/>
          </w:tcPr>
          <w:p w14:paraId="704A4A62" w14:textId="77777777" w:rsidR="005A1FFC" w:rsidRPr="00540370" w:rsidRDefault="005A1FFC" w:rsidP="005A1FFC">
            <w:pPr>
              <w:jc w:val="right"/>
              <w:rPr>
                <w:rFonts w:cs="Arial"/>
                <w:sz w:val="18"/>
                <w:szCs w:val="18"/>
              </w:rPr>
            </w:pPr>
            <w:r w:rsidRPr="00540370">
              <w:rPr>
                <w:rFonts w:cs="Arial"/>
                <w:sz w:val="18"/>
                <w:szCs w:val="18"/>
              </w:rPr>
              <w:t>1268</w:t>
            </w:r>
          </w:p>
        </w:tc>
        <w:tc>
          <w:tcPr>
            <w:tcW w:w="413" w:type="pct"/>
            <w:vAlign w:val="bottom"/>
          </w:tcPr>
          <w:p w14:paraId="6D14788D" w14:textId="77777777" w:rsidR="005A1FFC" w:rsidRPr="00540370" w:rsidRDefault="005A1FFC" w:rsidP="005A1FFC">
            <w:pPr>
              <w:jc w:val="right"/>
              <w:rPr>
                <w:rFonts w:cs="Arial"/>
                <w:sz w:val="18"/>
                <w:szCs w:val="18"/>
              </w:rPr>
            </w:pPr>
            <w:r w:rsidRPr="00540370">
              <w:rPr>
                <w:rFonts w:cs="Arial"/>
                <w:sz w:val="18"/>
                <w:szCs w:val="18"/>
              </w:rPr>
              <w:t>1367</w:t>
            </w:r>
          </w:p>
        </w:tc>
        <w:tc>
          <w:tcPr>
            <w:tcW w:w="357" w:type="pct"/>
            <w:vAlign w:val="bottom"/>
          </w:tcPr>
          <w:p w14:paraId="4561A93E" w14:textId="77777777" w:rsidR="005A1FFC" w:rsidRPr="00540370" w:rsidRDefault="005A1FFC" w:rsidP="005A1FFC">
            <w:pPr>
              <w:jc w:val="right"/>
              <w:rPr>
                <w:rFonts w:cs="Arial"/>
                <w:sz w:val="18"/>
                <w:szCs w:val="18"/>
              </w:rPr>
            </w:pPr>
            <w:r w:rsidRPr="00540370">
              <w:rPr>
                <w:rFonts w:cs="Arial"/>
                <w:sz w:val="18"/>
                <w:szCs w:val="18"/>
              </w:rPr>
              <w:t>1094</w:t>
            </w:r>
          </w:p>
        </w:tc>
        <w:tc>
          <w:tcPr>
            <w:tcW w:w="357" w:type="pct"/>
            <w:vAlign w:val="bottom"/>
          </w:tcPr>
          <w:p w14:paraId="4EA67847" w14:textId="77777777" w:rsidR="005A1FFC" w:rsidRPr="00540370" w:rsidRDefault="005A1FFC" w:rsidP="005A1FFC">
            <w:pPr>
              <w:jc w:val="right"/>
              <w:rPr>
                <w:rFonts w:cs="Arial"/>
                <w:sz w:val="18"/>
                <w:szCs w:val="18"/>
              </w:rPr>
            </w:pPr>
            <w:r w:rsidRPr="00540370">
              <w:rPr>
                <w:rFonts w:cs="Arial"/>
                <w:sz w:val="18"/>
                <w:szCs w:val="18"/>
              </w:rPr>
              <w:t>2838</w:t>
            </w:r>
          </w:p>
        </w:tc>
        <w:tc>
          <w:tcPr>
            <w:tcW w:w="357" w:type="pct"/>
            <w:vAlign w:val="bottom"/>
          </w:tcPr>
          <w:p w14:paraId="636123F1" w14:textId="77777777" w:rsidR="005A1FFC" w:rsidRPr="00540370" w:rsidRDefault="005A1FFC" w:rsidP="005A1FFC">
            <w:pPr>
              <w:jc w:val="right"/>
              <w:rPr>
                <w:rFonts w:cs="Arial"/>
                <w:sz w:val="18"/>
                <w:szCs w:val="18"/>
              </w:rPr>
            </w:pPr>
            <w:r w:rsidRPr="00540370">
              <w:rPr>
                <w:rFonts w:cs="Arial"/>
                <w:sz w:val="18"/>
                <w:szCs w:val="18"/>
              </w:rPr>
              <w:t>465</w:t>
            </w:r>
          </w:p>
        </w:tc>
        <w:tc>
          <w:tcPr>
            <w:tcW w:w="357" w:type="pct"/>
            <w:vAlign w:val="bottom"/>
          </w:tcPr>
          <w:p w14:paraId="20ACC0D3" w14:textId="77777777" w:rsidR="005A1FFC" w:rsidRPr="00540370" w:rsidRDefault="005A1FFC" w:rsidP="005A1FFC">
            <w:pPr>
              <w:jc w:val="right"/>
              <w:rPr>
                <w:rFonts w:cs="Arial"/>
                <w:sz w:val="18"/>
                <w:szCs w:val="18"/>
              </w:rPr>
            </w:pPr>
            <w:r w:rsidRPr="00540370">
              <w:rPr>
                <w:rFonts w:cs="Arial"/>
                <w:sz w:val="18"/>
                <w:szCs w:val="18"/>
              </w:rPr>
              <w:t>486</w:t>
            </w:r>
          </w:p>
        </w:tc>
        <w:tc>
          <w:tcPr>
            <w:tcW w:w="357" w:type="pct"/>
            <w:vAlign w:val="bottom"/>
          </w:tcPr>
          <w:p w14:paraId="1E6E2430" w14:textId="77777777" w:rsidR="005A1FFC" w:rsidRPr="00540370" w:rsidRDefault="005A1FFC" w:rsidP="005A1FFC">
            <w:pPr>
              <w:jc w:val="right"/>
              <w:rPr>
                <w:rFonts w:cs="Arial"/>
                <w:sz w:val="18"/>
                <w:szCs w:val="18"/>
              </w:rPr>
            </w:pPr>
            <w:r w:rsidRPr="00540370">
              <w:rPr>
                <w:rFonts w:cs="Arial"/>
                <w:sz w:val="18"/>
                <w:szCs w:val="18"/>
              </w:rPr>
              <w:t>1046</w:t>
            </w:r>
          </w:p>
        </w:tc>
        <w:tc>
          <w:tcPr>
            <w:tcW w:w="442" w:type="pct"/>
            <w:gridSpan w:val="2"/>
            <w:vAlign w:val="bottom"/>
          </w:tcPr>
          <w:p w14:paraId="026F0E7F" w14:textId="77777777" w:rsidR="005A1FFC" w:rsidRPr="00540370" w:rsidRDefault="005A1FFC" w:rsidP="005A1FFC">
            <w:pPr>
              <w:jc w:val="right"/>
              <w:rPr>
                <w:rFonts w:cs="Arial"/>
                <w:sz w:val="18"/>
                <w:szCs w:val="18"/>
              </w:rPr>
            </w:pPr>
            <w:r w:rsidRPr="00540370">
              <w:rPr>
                <w:rFonts w:cs="Arial"/>
                <w:sz w:val="18"/>
                <w:szCs w:val="18"/>
              </w:rPr>
              <w:t>26736</w:t>
            </w:r>
          </w:p>
        </w:tc>
        <w:tc>
          <w:tcPr>
            <w:tcW w:w="424" w:type="pct"/>
            <w:vAlign w:val="bottom"/>
          </w:tcPr>
          <w:p w14:paraId="798BD56E" w14:textId="77777777" w:rsidR="005A1FFC" w:rsidRPr="00540370" w:rsidRDefault="005A1FFC" w:rsidP="005A1FFC">
            <w:pPr>
              <w:jc w:val="right"/>
              <w:rPr>
                <w:rFonts w:cs="Arial"/>
                <w:sz w:val="18"/>
                <w:szCs w:val="18"/>
              </w:rPr>
            </w:pPr>
            <w:r w:rsidRPr="00540370">
              <w:rPr>
                <w:rFonts w:cs="Arial"/>
                <w:sz w:val="18"/>
                <w:szCs w:val="18"/>
              </w:rPr>
              <w:t>10642</w:t>
            </w:r>
          </w:p>
        </w:tc>
        <w:tc>
          <w:tcPr>
            <w:tcW w:w="402" w:type="pct"/>
            <w:vAlign w:val="bottom"/>
          </w:tcPr>
          <w:p w14:paraId="0487DF1E" w14:textId="77777777" w:rsidR="005A1FFC" w:rsidRPr="00540370" w:rsidRDefault="005A1FFC" w:rsidP="005A1FFC">
            <w:pPr>
              <w:jc w:val="right"/>
              <w:rPr>
                <w:rFonts w:cs="Arial"/>
                <w:sz w:val="18"/>
                <w:szCs w:val="18"/>
              </w:rPr>
            </w:pPr>
            <w:r w:rsidRPr="00540370">
              <w:rPr>
                <w:rFonts w:cs="Arial"/>
                <w:sz w:val="18"/>
                <w:szCs w:val="18"/>
              </w:rPr>
              <w:t>8563</w:t>
            </w:r>
          </w:p>
        </w:tc>
      </w:tr>
      <w:tr w:rsidR="005A1FFC" w:rsidRPr="00CA2E72" w14:paraId="22AE31E8" w14:textId="77777777" w:rsidTr="00981F3F">
        <w:trPr>
          <w:jc w:val="center"/>
        </w:trPr>
        <w:tc>
          <w:tcPr>
            <w:tcW w:w="296" w:type="pct"/>
            <w:vAlign w:val="bottom"/>
          </w:tcPr>
          <w:p w14:paraId="3DB86E4E" w14:textId="77777777" w:rsidR="005A1FFC" w:rsidRPr="0052641A" w:rsidRDefault="005A1FFC" w:rsidP="005A1FFC">
            <w:pPr>
              <w:rPr>
                <w:rFonts w:cs="Arial"/>
                <w:sz w:val="18"/>
                <w:szCs w:val="18"/>
              </w:rPr>
            </w:pPr>
            <w:r w:rsidRPr="0052641A">
              <w:rPr>
                <w:rFonts w:cs="Arial"/>
                <w:sz w:val="18"/>
                <w:szCs w:val="18"/>
              </w:rPr>
              <w:t>1985</w:t>
            </w:r>
          </w:p>
        </w:tc>
        <w:tc>
          <w:tcPr>
            <w:tcW w:w="413" w:type="pct"/>
            <w:vAlign w:val="bottom"/>
          </w:tcPr>
          <w:p w14:paraId="676C7F46" w14:textId="77777777" w:rsidR="005A1FFC" w:rsidRPr="00540370" w:rsidRDefault="005A1FFC" w:rsidP="005A1FFC">
            <w:pPr>
              <w:jc w:val="right"/>
              <w:rPr>
                <w:rFonts w:cs="Arial"/>
                <w:sz w:val="18"/>
                <w:szCs w:val="18"/>
              </w:rPr>
            </w:pPr>
            <w:r w:rsidRPr="00540370">
              <w:rPr>
                <w:rFonts w:cs="Arial"/>
                <w:sz w:val="18"/>
                <w:szCs w:val="18"/>
              </w:rPr>
              <w:t>1638</w:t>
            </w:r>
          </w:p>
        </w:tc>
        <w:tc>
          <w:tcPr>
            <w:tcW w:w="413" w:type="pct"/>
            <w:vAlign w:val="bottom"/>
          </w:tcPr>
          <w:p w14:paraId="485B9192" w14:textId="77777777" w:rsidR="005A1FFC" w:rsidRPr="00540370" w:rsidRDefault="005A1FFC" w:rsidP="005A1FFC">
            <w:pPr>
              <w:jc w:val="right"/>
              <w:rPr>
                <w:rFonts w:cs="Arial"/>
                <w:sz w:val="18"/>
                <w:szCs w:val="18"/>
              </w:rPr>
            </w:pPr>
            <w:r w:rsidRPr="00540370">
              <w:rPr>
                <w:rFonts w:cs="Arial"/>
                <w:sz w:val="18"/>
                <w:szCs w:val="18"/>
              </w:rPr>
              <w:t>13111</w:t>
            </w:r>
          </w:p>
        </w:tc>
        <w:tc>
          <w:tcPr>
            <w:tcW w:w="413" w:type="pct"/>
            <w:vAlign w:val="bottom"/>
          </w:tcPr>
          <w:p w14:paraId="7BEC7284" w14:textId="77777777" w:rsidR="005A1FFC" w:rsidRPr="00540370" w:rsidRDefault="005A1FFC" w:rsidP="005A1FFC">
            <w:pPr>
              <w:jc w:val="right"/>
              <w:rPr>
                <w:rFonts w:cs="Arial"/>
                <w:sz w:val="18"/>
                <w:szCs w:val="18"/>
              </w:rPr>
            </w:pPr>
            <w:r w:rsidRPr="00540370">
              <w:rPr>
                <w:rFonts w:cs="Arial"/>
                <w:sz w:val="18"/>
                <w:szCs w:val="18"/>
              </w:rPr>
              <w:t>1612</w:t>
            </w:r>
          </w:p>
        </w:tc>
        <w:tc>
          <w:tcPr>
            <w:tcW w:w="413" w:type="pct"/>
            <w:vAlign w:val="bottom"/>
          </w:tcPr>
          <w:p w14:paraId="38F2220C" w14:textId="77777777" w:rsidR="005A1FFC" w:rsidRPr="00540370" w:rsidRDefault="005A1FFC" w:rsidP="005A1FFC">
            <w:pPr>
              <w:jc w:val="right"/>
              <w:rPr>
                <w:rFonts w:cs="Arial"/>
                <w:sz w:val="18"/>
                <w:szCs w:val="18"/>
              </w:rPr>
            </w:pPr>
            <w:r w:rsidRPr="00540370">
              <w:rPr>
                <w:rFonts w:cs="Arial"/>
                <w:sz w:val="18"/>
                <w:szCs w:val="18"/>
              </w:rPr>
              <w:t>805</w:t>
            </w:r>
          </w:p>
        </w:tc>
        <w:tc>
          <w:tcPr>
            <w:tcW w:w="357" w:type="pct"/>
            <w:vAlign w:val="bottom"/>
          </w:tcPr>
          <w:p w14:paraId="3C10F602" w14:textId="77777777" w:rsidR="005A1FFC" w:rsidRPr="00540370" w:rsidRDefault="005A1FFC" w:rsidP="005A1FFC">
            <w:pPr>
              <w:jc w:val="right"/>
              <w:rPr>
                <w:rFonts w:cs="Arial"/>
                <w:sz w:val="18"/>
                <w:szCs w:val="18"/>
              </w:rPr>
            </w:pPr>
            <w:r w:rsidRPr="00540370">
              <w:rPr>
                <w:rFonts w:cs="Arial"/>
                <w:sz w:val="18"/>
                <w:szCs w:val="18"/>
              </w:rPr>
              <w:t>804</w:t>
            </w:r>
          </w:p>
        </w:tc>
        <w:tc>
          <w:tcPr>
            <w:tcW w:w="357" w:type="pct"/>
            <w:vAlign w:val="bottom"/>
          </w:tcPr>
          <w:p w14:paraId="71BA87C9" w14:textId="77777777" w:rsidR="005A1FFC" w:rsidRPr="00540370" w:rsidRDefault="005A1FFC" w:rsidP="005A1FFC">
            <w:pPr>
              <w:jc w:val="right"/>
              <w:rPr>
                <w:rFonts w:cs="Arial"/>
                <w:sz w:val="18"/>
                <w:szCs w:val="18"/>
              </w:rPr>
            </w:pPr>
            <w:r w:rsidRPr="00540370">
              <w:rPr>
                <w:rFonts w:cs="Arial"/>
                <w:sz w:val="18"/>
                <w:szCs w:val="18"/>
              </w:rPr>
              <w:t>652</w:t>
            </w:r>
          </w:p>
        </w:tc>
        <w:tc>
          <w:tcPr>
            <w:tcW w:w="357" w:type="pct"/>
            <w:vAlign w:val="bottom"/>
          </w:tcPr>
          <w:p w14:paraId="1BF81ACA" w14:textId="77777777" w:rsidR="005A1FFC" w:rsidRPr="00540370" w:rsidRDefault="005A1FFC" w:rsidP="005A1FFC">
            <w:pPr>
              <w:jc w:val="right"/>
              <w:rPr>
                <w:rFonts w:cs="Arial"/>
                <w:sz w:val="18"/>
                <w:szCs w:val="18"/>
              </w:rPr>
            </w:pPr>
            <w:r w:rsidRPr="00540370">
              <w:rPr>
                <w:rFonts w:cs="Arial"/>
                <w:sz w:val="18"/>
                <w:szCs w:val="18"/>
              </w:rPr>
              <w:t>1311</w:t>
            </w:r>
          </w:p>
        </w:tc>
        <w:tc>
          <w:tcPr>
            <w:tcW w:w="357" w:type="pct"/>
            <w:vAlign w:val="bottom"/>
          </w:tcPr>
          <w:p w14:paraId="18287919" w14:textId="77777777" w:rsidR="005A1FFC" w:rsidRPr="00540370" w:rsidRDefault="005A1FFC" w:rsidP="005A1FFC">
            <w:pPr>
              <w:jc w:val="right"/>
              <w:rPr>
                <w:rFonts w:cs="Arial"/>
                <w:sz w:val="18"/>
                <w:szCs w:val="18"/>
              </w:rPr>
            </w:pPr>
            <w:r w:rsidRPr="00540370">
              <w:rPr>
                <w:rFonts w:cs="Arial"/>
                <w:sz w:val="18"/>
                <w:szCs w:val="18"/>
              </w:rPr>
              <w:t>214</w:t>
            </w:r>
          </w:p>
        </w:tc>
        <w:tc>
          <w:tcPr>
            <w:tcW w:w="357" w:type="pct"/>
            <w:vAlign w:val="bottom"/>
          </w:tcPr>
          <w:p w14:paraId="63BA7305" w14:textId="77777777" w:rsidR="005A1FFC" w:rsidRPr="00540370" w:rsidRDefault="005A1FFC" w:rsidP="005A1FFC">
            <w:pPr>
              <w:jc w:val="right"/>
              <w:rPr>
                <w:rFonts w:cs="Arial"/>
                <w:sz w:val="18"/>
                <w:szCs w:val="18"/>
              </w:rPr>
            </w:pPr>
            <w:r w:rsidRPr="00540370">
              <w:rPr>
                <w:rFonts w:cs="Arial"/>
                <w:sz w:val="18"/>
                <w:szCs w:val="18"/>
              </w:rPr>
              <w:t>821</w:t>
            </w:r>
          </w:p>
        </w:tc>
        <w:tc>
          <w:tcPr>
            <w:tcW w:w="442" w:type="pct"/>
            <w:gridSpan w:val="2"/>
            <w:vAlign w:val="bottom"/>
          </w:tcPr>
          <w:p w14:paraId="02DB76D7" w14:textId="77777777" w:rsidR="005A1FFC" w:rsidRPr="00540370" w:rsidRDefault="005A1FFC" w:rsidP="005A1FFC">
            <w:pPr>
              <w:jc w:val="right"/>
              <w:rPr>
                <w:rFonts w:cs="Arial"/>
                <w:sz w:val="18"/>
                <w:szCs w:val="18"/>
              </w:rPr>
            </w:pPr>
            <w:r w:rsidRPr="00540370">
              <w:rPr>
                <w:rFonts w:cs="Arial"/>
                <w:sz w:val="18"/>
                <w:szCs w:val="18"/>
              </w:rPr>
              <w:t>20969</w:t>
            </w:r>
          </w:p>
        </w:tc>
        <w:tc>
          <w:tcPr>
            <w:tcW w:w="424" w:type="pct"/>
            <w:vAlign w:val="bottom"/>
          </w:tcPr>
          <w:p w14:paraId="386AB86C" w14:textId="77777777" w:rsidR="005A1FFC" w:rsidRPr="00540370" w:rsidRDefault="005A1FFC" w:rsidP="005A1FFC">
            <w:pPr>
              <w:jc w:val="right"/>
              <w:rPr>
                <w:rFonts w:cs="Arial"/>
                <w:sz w:val="18"/>
                <w:szCs w:val="18"/>
              </w:rPr>
            </w:pPr>
            <w:r w:rsidRPr="00540370">
              <w:rPr>
                <w:rFonts w:cs="Arial"/>
                <w:sz w:val="18"/>
                <w:szCs w:val="18"/>
              </w:rPr>
              <w:t>19330</w:t>
            </w:r>
          </w:p>
        </w:tc>
        <w:tc>
          <w:tcPr>
            <w:tcW w:w="402" w:type="pct"/>
            <w:vAlign w:val="bottom"/>
          </w:tcPr>
          <w:p w14:paraId="7131E86B" w14:textId="77777777" w:rsidR="005A1FFC" w:rsidRPr="00540370" w:rsidRDefault="005A1FFC" w:rsidP="005A1FFC">
            <w:pPr>
              <w:jc w:val="right"/>
              <w:rPr>
                <w:rFonts w:cs="Arial"/>
                <w:sz w:val="18"/>
                <w:szCs w:val="18"/>
              </w:rPr>
            </w:pPr>
            <w:r w:rsidRPr="00540370">
              <w:rPr>
                <w:rFonts w:cs="Arial"/>
                <w:sz w:val="18"/>
                <w:szCs w:val="18"/>
              </w:rPr>
              <w:t>6220</w:t>
            </w:r>
          </w:p>
        </w:tc>
      </w:tr>
      <w:tr w:rsidR="005A1FFC" w:rsidRPr="00CA2E72" w14:paraId="30DF1ACB" w14:textId="77777777" w:rsidTr="00981F3F">
        <w:trPr>
          <w:jc w:val="center"/>
        </w:trPr>
        <w:tc>
          <w:tcPr>
            <w:tcW w:w="296" w:type="pct"/>
            <w:vAlign w:val="bottom"/>
          </w:tcPr>
          <w:p w14:paraId="0FBD4D74" w14:textId="77777777" w:rsidR="005A1FFC" w:rsidRPr="0052641A" w:rsidRDefault="005A1FFC" w:rsidP="005A1FFC">
            <w:pPr>
              <w:rPr>
                <w:rFonts w:cs="Arial"/>
                <w:sz w:val="18"/>
                <w:szCs w:val="18"/>
              </w:rPr>
            </w:pPr>
            <w:r w:rsidRPr="0052641A">
              <w:rPr>
                <w:rFonts w:cs="Arial"/>
                <w:sz w:val="18"/>
                <w:szCs w:val="18"/>
              </w:rPr>
              <w:t>1986</w:t>
            </w:r>
          </w:p>
        </w:tc>
        <w:tc>
          <w:tcPr>
            <w:tcW w:w="413" w:type="pct"/>
            <w:vAlign w:val="bottom"/>
          </w:tcPr>
          <w:p w14:paraId="6C510925" w14:textId="77777777" w:rsidR="005A1FFC" w:rsidRPr="00540370" w:rsidRDefault="005A1FFC" w:rsidP="005A1FFC">
            <w:pPr>
              <w:jc w:val="right"/>
              <w:rPr>
                <w:rFonts w:cs="Arial"/>
                <w:sz w:val="18"/>
                <w:szCs w:val="18"/>
              </w:rPr>
            </w:pPr>
            <w:r w:rsidRPr="00540370">
              <w:rPr>
                <w:rFonts w:cs="Arial"/>
                <w:sz w:val="18"/>
                <w:szCs w:val="18"/>
              </w:rPr>
              <w:t>13896</w:t>
            </w:r>
          </w:p>
        </w:tc>
        <w:tc>
          <w:tcPr>
            <w:tcW w:w="413" w:type="pct"/>
            <w:vAlign w:val="bottom"/>
          </w:tcPr>
          <w:p w14:paraId="7BD8BE82" w14:textId="77777777" w:rsidR="005A1FFC" w:rsidRPr="00540370" w:rsidRDefault="005A1FFC" w:rsidP="005A1FFC">
            <w:pPr>
              <w:jc w:val="right"/>
              <w:rPr>
                <w:rFonts w:cs="Arial"/>
                <w:sz w:val="18"/>
                <w:szCs w:val="18"/>
              </w:rPr>
            </w:pPr>
            <w:r w:rsidRPr="00540370">
              <w:rPr>
                <w:rFonts w:cs="Arial"/>
                <w:sz w:val="18"/>
                <w:szCs w:val="18"/>
              </w:rPr>
              <w:t>1333</w:t>
            </w:r>
          </w:p>
        </w:tc>
        <w:tc>
          <w:tcPr>
            <w:tcW w:w="413" w:type="pct"/>
            <w:vAlign w:val="bottom"/>
          </w:tcPr>
          <w:p w14:paraId="45117AFC" w14:textId="77777777" w:rsidR="005A1FFC" w:rsidRPr="00540370" w:rsidRDefault="005A1FFC" w:rsidP="005A1FFC">
            <w:pPr>
              <w:jc w:val="right"/>
              <w:rPr>
                <w:rFonts w:cs="Arial"/>
                <w:sz w:val="18"/>
                <w:szCs w:val="18"/>
              </w:rPr>
            </w:pPr>
            <w:r w:rsidRPr="00540370">
              <w:rPr>
                <w:rFonts w:cs="Arial"/>
                <w:sz w:val="18"/>
                <w:szCs w:val="18"/>
              </w:rPr>
              <w:t>8802</w:t>
            </w:r>
          </w:p>
        </w:tc>
        <w:tc>
          <w:tcPr>
            <w:tcW w:w="413" w:type="pct"/>
            <w:vAlign w:val="bottom"/>
          </w:tcPr>
          <w:p w14:paraId="4AA7F5D4" w14:textId="77777777" w:rsidR="005A1FFC" w:rsidRPr="00540370" w:rsidRDefault="005A1FFC" w:rsidP="005A1FFC">
            <w:pPr>
              <w:jc w:val="right"/>
              <w:rPr>
                <w:rFonts w:cs="Arial"/>
                <w:sz w:val="18"/>
                <w:szCs w:val="18"/>
              </w:rPr>
            </w:pPr>
            <w:r w:rsidRPr="00540370">
              <w:rPr>
                <w:rFonts w:cs="Arial"/>
                <w:sz w:val="18"/>
                <w:szCs w:val="18"/>
              </w:rPr>
              <w:t>973</w:t>
            </w:r>
          </w:p>
        </w:tc>
        <w:tc>
          <w:tcPr>
            <w:tcW w:w="357" w:type="pct"/>
            <w:vAlign w:val="bottom"/>
          </w:tcPr>
          <w:p w14:paraId="288EAF84" w14:textId="77777777" w:rsidR="005A1FFC" w:rsidRPr="00540370" w:rsidRDefault="005A1FFC" w:rsidP="005A1FFC">
            <w:pPr>
              <w:jc w:val="right"/>
              <w:rPr>
                <w:rFonts w:cs="Arial"/>
                <w:sz w:val="18"/>
                <w:szCs w:val="18"/>
              </w:rPr>
            </w:pPr>
            <w:r w:rsidRPr="00540370">
              <w:rPr>
                <w:rFonts w:cs="Arial"/>
                <w:sz w:val="18"/>
                <w:szCs w:val="18"/>
              </w:rPr>
              <w:t>496</w:t>
            </w:r>
          </w:p>
        </w:tc>
        <w:tc>
          <w:tcPr>
            <w:tcW w:w="357" w:type="pct"/>
            <w:vAlign w:val="bottom"/>
          </w:tcPr>
          <w:p w14:paraId="04F02B35" w14:textId="77777777" w:rsidR="005A1FFC" w:rsidRPr="00540370" w:rsidRDefault="005A1FFC" w:rsidP="005A1FFC">
            <w:pPr>
              <w:jc w:val="right"/>
              <w:rPr>
                <w:rFonts w:cs="Arial"/>
                <w:sz w:val="18"/>
                <w:szCs w:val="18"/>
              </w:rPr>
            </w:pPr>
            <w:r w:rsidRPr="00540370">
              <w:rPr>
                <w:rFonts w:cs="Arial"/>
                <w:sz w:val="18"/>
                <w:szCs w:val="18"/>
              </w:rPr>
              <w:t>480</w:t>
            </w:r>
          </w:p>
        </w:tc>
        <w:tc>
          <w:tcPr>
            <w:tcW w:w="357" w:type="pct"/>
            <w:vAlign w:val="bottom"/>
          </w:tcPr>
          <w:p w14:paraId="0CB631FA" w14:textId="77777777" w:rsidR="005A1FFC" w:rsidRPr="00540370" w:rsidRDefault="005A1FFC" w:rsidP="005A1FFC">
            <w:pPr>
              <w:jc w:val="right"/>
              <w:rPr>
                <w:rFonts w:cs="Arial"/>
                <w:sz w:val="18"/>
                <w:szCs w:val="18"/>
              </w:rPr>
            </w:pPr>
            <w:r w:rsidRPr="00540370">
              <w:rPr>
                <w:rFonts w:cs="Arial"/>
                <w:sz w:val="18"/>
                <w:szCs w:val="18"/>
              </w:rPr>
              <w:t>419</w:t>
            </w:r>
          </w:p>
        </w:tc>
        <w:tc>
          <w:tcPr>
            <w:tcW w:w="357" w:type="pct"/>
            <w:vAlign w:val="bottom"/>
          </w:tcPr>
          <w:p w14:paraId="44A7ED41" w14:textId="77777777" w:rsidR="005A1FFC" w:rsidRPr="00540370" w:rsidRDefault="005A1FFC" w:rsidP="005A1FFC">
            <w:pPr>
              <w:jc w:val="right"/>
              <w:rPr>
                <w:rFonts w:cs="Arial"/>
                <w:sz w:val="18"/>
                <w:szCs w:val="18"/>
              </w:rPr>
            </w:pPr>
            <w:r w:rsidRPr="00540370">
              <w:rPr>
                <w:rFonts w:cs="Arial"/>
                <w:sz w:val="18"/>
                <w:szCs w:val="18"/>
              </w:rPr>
              <w:t>731</w:t>
            </w:r>
          </w:p>
        </w:tc>
        <w:tc>
          <w:tcPr>
            <w:tcW w:w="357" w:type="pct"/>
            <w:vAlign w:val="bottom"/>
          </w:tcPr>
          <w:p w14:paraId="7945C19C" w14:textId="77777777" w:rsidR="005A1FFC" w:rsidRPr="00540370" w:rsidRDefault="005A1FFC" w:rsidP="005A1FFC">
            <w:pPr>
              <w:jc w:val="right"/>
              <w:rPr>
                <w:rFonts w:cs="Arial"/>
                <w:sz w:val="18"/>
                <w:szCs w:val="18"/>
              </w:rPr>
            </w:pPr>
            <w:r w:rsidRPr="00540370">
              <w:rPr>
                <w:rFonts w:cs="Arial"/>
                <w:sz w:val="18"/>
                <w:szCs w:val="18"/>
              </w:rPr>
              <w:t>694</w:t>
            </w:r>
          </w:p>
        </w:tc>
        <w:tc>
          <w:tcPr>
            <w:tcW w:w="442" w:type="pct"/>
            <w:gridSpan w:val="2"/>
            <w:vAlign w:val="bottom"/>
          </w:tcPr>
          <w:p w14:paraId="04216633" w14:textId="77777777" w:rsidR="005A1FFC" w:rsidRPr="00540370" w:rsidRDefault="005A1FFC" w:rsidP="005A1FFC">
            <w:pPr>
              <w:jc w:val="right"/>
              <w:rPr>
                <w:rFonts w:cs="Arial"/>
                <w:sz w:val="18"/>
                <w:szCs w:val="18"/>
              </w:rPr>
            </w:pPr>
            <w:r w:rsidRPr="00540370">
              <w:rPr>
                <w:rFonts w:cs="Arial"/>
                <w:sz w:val="18"/>
                <w:szCs w:val="18"/>
              </w:rPr>
              <w:t>27824</w:t>
            </w:r>
          </w:p>
        </w:tc>
        <w:tc>
          <w:tcPr>
            <w:tcW w:w="424" w:type="pct"/>
            <w:vAlign w:val="bottom"/>
          </w:tcPr>
          <w:p w14:paraId="105A74FE" w14:textId="77777777" w:rsidR="005A1FFC" w:rsidRPr="00540370" w:rsidRDefault="005A1FFC" w:rsidP="005A1FFC">
            <w:pPr>
              <w:jc w:val="right"/>
              <w:rPr>
                <w:rFonts w:cs="Arial"/>
                <w:sz w:val="18"/>
                <w:szCs w:val="18"/>
              </w:rPr>
            </w:pPr>
            <w:r w:rsidRPr="00540370">
              <w:rPr>
                <w:rFonts w:cs="Arial"/>
                <w:sz w:val="18"/>
                <w:szCs w:val="18"/>
              </w:rPr>
              <w:t>13928</w:t>
            </w:r>
          </w:p>
        </w:tc>
        <w:tc>
          <w:tcPr>
            <w:tcW w:w="402" w:type="pct"/>
            <w:vAlign w:val="bottom"/>
          </w:tcPr>
          <w:p w14:paraId="7946EC2B" w14:textId="77777777" w:rsidR="005A1FFC" w:rsidRPr="00540370" w:rsidRDefault="005A1FFC" w:rsidP="005A1FFC">
            <w:pPr>
              <w:jc w:val="right"/>
              <w:rPr>
                <w:rFonts w:cs="Arial"/>
                <w:sz w:val="18"/>
                <w:szCs w:val="18"/>
              </w:rPr>
            </w:pPr>
            <w:r w:rsidRPr="00540370">
              <w:rPr>
                <w:rFonts w:cs="Arial"/>
                <w:sz w:val="18"/>
                <w:szCs w:val="18"/>
              </w:rPr>
              <w:t>12595</w:t>
            </w:r>
          </w:p>
        </w:tc>
      </w:tr>
      <w:tr w:rsidR="005A1FFC" w:rsidRPr="00CA2E72" w14:paraId="3A9CA1BC" w14:textId="77777777" w:rsidTr="00981F3F">
        <w:trPr>
          <w:jc w:val="center"/>
        </w:trPr>
        <w:tc>
          <w:tcPr>
            <w:tcW w:w="296" w:type="pct"/>
            <w:vAlign w:val="bottom"/>
          </w:tcPr>
          <w:p w14:paraId="7A13AA3F" w14:textId="77777777" w:rsidR="005A1FFC" w:rsidRPr="0052641A" w:rsidRDefault="005A1FFC" w:rsidP="005A1FFC">
            <w:pPr>
              <w:rPr>
                <w:rFonts w:cs="Arial"/>
                <w:sz w:val="18"/>
                <w:szCs w:val="18"/>
              </w:rPr>
            </w:pPr>
            <w:r w:rsidRPr="0052641A">
              <w:rPr>
                <w:rFonts w:cs="Arial"/>
                <w:sz w:val="18"/>
                <w:szCs w:val="18"/>
              </w:rPr>
              <w:t>1987</w:t>
            </w:r>
          </w:p>
        </w:tc>
        <w:tc>
          <w:tcPr>
            <w:tcW w:w="413" w:type="pct"/>
            <w:vAlign w:val="bottom"/>
          </w:tcPr>
          <w:p w14:paraId="5F771E2F" w14:textId="77777777" w:rsidR="005A1FFC" w:rsidRPr="00540370" w:rsidRDefault="005A1FFC" w:rsidP="005A1FFC">
            <w:pPr>
              <w:jc w:val="right"/>
              <w:rPr>
                <w:rFonts w:cs="Arial"/>
                <w:sz w:val="18"/>
                <w:szCs w:val="18"/>
              </w:rPr>
            </w:pPr>
            <w:r w:rsidRPr="00540370">
              <w:rPr>
                <w:rFonts w:cs="Arial"/>
                <w:sz w:val="18"/>
                <w:szCs w:val="18"/>
              </w:rPr>
              <w:t>2177</w:t>
            </w:r>
          </w:p>
        </w:tc>
        <w:tc>
          <w:tcPr>
            <w:tcW w:w="413" w:type="pct"/>
            <w:vAlign w:val="bottom"/>
          </w:tcPr>
          <w:p w14:paraId="77CDCF1B" w14:textId="77777777" w:rsidR="005A1FFC" w:rsidRPr="00540370" w:rsidRDefault="005A1FFC" w:rsidP="005A1FFC">
            <w:pPr>
              <w:jc w:val="right"/>
              <w:rPr>
                <w:rFonts w:cs="Arial"/>
                <w:sz w:val="18"/>
                <w:szCs w:val="18"/>
              </w:rPr>
            </w:pPr>
            <w:r w:rsidRPr="00540370">
              <w:rPr>
                <w:rFonts w:cs="Arial"/>
                <w:sz w:val="18"/>
                <w:szCs w:val="18"/>
              </w:rPr>
              <w:t>11297</w:t>
            </w:r>
          </w:p>
        </w:tc>
        <w:tc>
          <w:tcPr>
            <w:tcW w:w="413" w:type="pct"/>
            <w:vAlign w:val="bottom"/>
          </w:tcPr>
          <w:p w14:paraId="2D8F3D70" w14:textId="77777777" w:rsidR="005A1FFC" w:rsidRPr="00540370" w:rsidRDefault="005A1FFC" w:rsidP="005A1FFC">
            <w:pPr>
              <w:jc w:val="right"/>
              <w:rPr>
                <w:rFonts w:cs="Arial"/>
                <w:sz w:val="18"/>
                <w:szCs w:val="18"/>
              </w:rPr>
            </w:pPr>
            <w:r w:rsidRPr="00540370">
              <w:rPr>
                <w:rFonts w:cs="Arial"/>
                <w:sz w:val="18"/>
                <w:szCs w:val="18"/>
              </w:rPr>
              <w:t>1056</w:t>
            </w:r>
          </w:p>
        </w:tc>
        <w:tc>
          <w:tcPr>
            <w:tcW w:w="413" w:type="pct"/>
            <w:vAlign w:val="bottom"/>
          </w:tcPr>
          <w:p w14:paraId="6B34CAA0" w14:textId="77777777" w:rsidR="005A1FFC" w:rsidRPr="00540370" w:rsidRDefault="005A1FFC" w:rsidP="005A1FFC">
            <w:pPr>
              <w:jc w:val="right"/>
              <w:rPr>
                <w:rFonts w:cs="Arial"/>
                <w:sz w:val="18"/>
                <w:szCs w:val="18"/>
              </w:rPr>
            </w:pPr>
            <w:r w:rsidRPr="00540370">
              <w:rPr>
                <w:rFonts w:cs="Arial"/>
                <w:sz w:val="18"/>
                <w:szCs w:val="18"/>
              </w:rPr>
              <w:t>4885</w:t>
            </w:r>
          </w:p>
        </w:tc>
        <w:tc>
          <w:tcPr>
            <w:tcW w:w="357" w:type="pct"/>
            <w:vAlign w:val="bottom"/>
          </w:tcPr>
          <w:p w14:paraId="634E4D44" w14:textId="77777777" w:rsidR="005A1FFC" w:rsidRPr="00540370" w:rsidRDefault="005A1FFC" w:rsidP="005A1FFC">
            <w:pPr>
              <w:jc w:val="right"/>
              <w:rPr>
                <w:rFonts w:cs="Arial"/>
                <w:sz w:val="18"/>
                <w:szCs w:val="18"/>
              </w:rPr>
            </w:pPr>
            <w:r w:rsidRPr="00540370">
              <w:rPr>
                <w:rFonts w:cs="Arial"/>
                <w:sz w:val="18"/>
                <w:szCs w:val="18"/>
              </w:rPr>
              <w:t>639</w:t>
            </w:r>
          </w:p>
        </w:tc>
        <w:tc>
          <w:tcPr>
            <w:tcW w:w="357" w:type="pct"/>
            <w:vAlign w:val="bottom"/>
          </w:tcPr>
          <w:p w14:paraId="4DF70E55" w14:textId="77777777" w:rsidR="005A1FFC" w:rsidRPr="00540370" w:rsidRDefault="005A1FFC" w:rsidP="005A1FFC">
            <w:pPr>
              <w:jc w:val="right"/>
              <w:rPr>
                <w:rFonts w:cs="Arial"/>
                <w:sz w:val="18"/>
                <w:szCs w:val="18"/>
              </w:rPr>
            </w:pPr>
            <w:r w:rsidRPr="00540370">
              <w:rPr>
                <w:rFonts w:cs="Arial"/>
                <w:sz w:val="18"/>
                <w:szCs w:val="18"/>
              </w:rPr>
              <w:t>278</w:t>
            </w:r>
          </w:p>
        </w:tc>
        <w:tc>
          <w:tcPr>
            <w:tcW w:w="357" w:type="pct"/>
            <w:vAlign w:val="bottom"/>
          </w:tcPr>
          <w:p w14:paraId="19EDAA8C" w14:textId="77777777" w:rsidR="005A1FFC" w:rsidRPr="00540370" w:rsidRDefault="005A1FFC" w:rsidP="005A1FFC">
            <w:pPr>
              <w:jc w:val="right"/>
              <w:rPr>
                <w:rFonts w:cs="Arial"/>
                <w:sz w:val="18"/>
                <w:szCs w:val="18"/>
              </w:rPr>
            </w:pPr>
            <w:r w:rsidRPr="00540370">
              <w:rPr>
                <w:rFonts w:cs="Arial"/>
                <w:sz w:val="18"/>
                <w:szCs w:val="18"/>
              </w:rPr>
              <w:t>281</w:t>
            </w:r>
          </w:p>
        </w:tc>
        <w:tc>
          <w:tcPr>
            <w:tcW w:w="357" w:type="pct"/>
            <w:vAlign w:val="bottom"/>
          </w:tcPr>
          <w:p w14:paraId="4DB48444" w14:textId="77777777" w:rsidR="005A1FFC" w:rsidRPr="00540370" w:rsidRDefault="005A1FFC" w:rsidP="005A1FFC">
            <w:pPr>
              <w:jc w:val="right"/>
              <w:rPr>
                <w:rFonts w:cs="Arial"/>
                <w:sz w:val="18"/>
                <w:szCs w:val="18"/>
              </w:rPr>
            </w:pPr>
            <w:r w:rsidRPr="00540370">
              <w:rPr>
                <w:rFonts w:cs="Arial"/>
                <w:sz w:val="18"/>
                <w:szCs w:val="18"/>
              </w:rPr>
              <w:t>237</w:t>
            </w:r>
          </w:p>
        </w:tc>
        <w:tc>
          <w:tcPr>
            <w:tcW w:w="357" w:type="pct"/>
            <w:vAlign w:val="bottom"/>
          </w:tcPr>
          <w:p w14:paraId="21430284" w14:textId="77777777" w:rsidR="005A1FFC" w:rsidRPr="00540370" w:rsidRDefault="005A1FFC" w:rsidP="005A1FFC">
            <w:pPr>
              <w:jc w:val="right"/>
              <w:rPr>
                <w:rFonts w:cs="Arial"/>
                <w:sz w:val="18"/>
                <w:szCs w:val="18"/>
              </w:rPr>
            </w:pPr>
            <w:r w:rsidRPr="00540370">
              <w:rPr>
                <w:rFonts w:cs="Arial"/>
                <w:sz w:val="18"/>
                <w:szCs w:val="18"/>
              </w:rPr>
              <w:t>972</w:t>
            </w:r>
          </w:p>
        </w:tc>
        <w:tc>
          <w:tcPr>
            <w:tcW w:w="442" w:type="pct"/>
            <w:gridSpan w:val="2"/>
            <w:vAlign w:val="bottom"/>
          </w:tcPr>
          <w:p w14:paraId="22C44551" w14:textId="77777777" w:rsidR="005A1FFC" w:rsidRPr="00540370" w:rsidRDefault="005A1FFC" w:rsidP="005A1FFC">
            <w:pPr>
              <w:jc w:val="right"/>
              <w:rPr>
                <w:rFonts w:cs="Arial"/>
                <w:sz w:val="18"/>
                <w:szCs w:val="18"/>
              </w:rPr>
            </w:pPr>
            <w:r w:rsidRPr="00540370">
              <w:rPr>
                <w:rFonts w:cs="Arial"/>
                <w:sz w:val="18"/>
                <w:szCs w:val="18"/>
              </w:rPr>
              <w:t>21822</w:t>
            </w:r>
          </w:p>
        </w:tc>
        <w:tc>
          <w:tcPr>
            <w:tcW w:w="424" w:type="pct"/>
            <w:vAlign w:val="bottom"/>
          </w:tcPr>
          <w:p w14:paraId="5EA3F337" w14:textId="77777777" w:rsidR="005A1FFC" w:rsidRPr="00540370" w:rsidRDefault="005A1FFC" w:rsidP="005A1FFC">
            <w:pPr>
              <w:jc w:val="right"/>
              <w:rPr>
                <w:rFonts w:cs="Arial"/>
                <w:sz w:val="18"/>
                <w:szCs w:val="18"/>
              </w:rPr>
            </w:pPr>
            <w:r w:rsidRPr="00540370">
              <w:rPr>
                <w:rFonts w:cs="Arial"/>
                <w:sz w:val="18"/>
                <w:szCs w:val="18"/>
              </w:rPr>
              <w:t>19645</w:t>
            </w:r>
          </w:p>
        </w:tc>
        <w:tc>
          <w:tcPr>
            <w:tcW w:w="402" w:type="pct"/>
            <w:vAlign w:val="bottom"/>
          </w:tcPr>
          <w:p w14:paraId="52B66710" w14:textId="77777777" w:rsidR="005A1FFC" w:rsidRPr="00540370" w:rsidRDefault="005A1FFC" w:rsidP="005A1FFC">
            <w:pPr>
              <w:jc w:val="right"/>
              <w:rPr>
                <w:rFonts w:cs="Arial"/>
                <w:sz w:val="18"/>
                <w:szCs w:val="18"/>
              </w:rPr>
            </w:pPr>
            <w:r w:rsidRPr="00540370">
              <w:rPr>
                <w:rFonts w:cs="Arial"/>
                <w:sz w:val="18"/>
                <w:szCs w:val="18"/>
              </w:rPr>
              <w:t>8348</w:t>
            </w:r>
          </w:p>
        </w:tc>
      </w:tr>
      <w:tr w:rsidR="005A1FFC" w:rsidRPr="00CA2E72" w14:paraId="22C7DBCD" w14:textId="77777777" w:rsidTr="00981F3F">
        <w:trPr>
          <w:jc w:val="center"/>
        </w:trPr>
        <w:tc>
          <w:tcPr>
            <w:tcW w:w="296" w:type="pct"/>
            <w:vAlign w:val="bottom"/>
          </w:tcPr>
          <w:p w14:paraId="25F589BB" w14:textId="77777777" w:rsidR="005A1FFC" w:rsidRPr="0052641A" w:rsidRDefault="005A1FFC" w:rsidP="005A1FFC">
            <w:pPr>
              <w:rPr>
                <w:rFonts w:cs="Arial"/>
                <w:sz w:val="18"/>
                <w:szCs w:val="18"/>
              </w:rPr>
            </w:pPr>
            <w:r w:rsidRPr="0052641A">
              <w:rPr>
                <w:rFonts w:cs="Arial"/>
                <w:sz w:val="18"/>
                <w:szCs w:val="18"/>
              </w:rPr>
              <w:t>1988</w:t>
            </w:r>
          </w:p>
        </w:tc>
        <w:tc>
          <w:tcPr>
            <w:tcW w:w="413" w:type="pct"/>
            <w:vAlign w:val="bottom"/>
          </w:tcPr>
          <w:p w14:paraId="57B19C01" w14:textId="77777777" w:rsidR="005A1FFC" w:rsidRPr="00540370" w:rsidRDefault="005A1FFC" w:rsidP="005A1FFC">
            <w:pPr>
              <w:jc w:val="right"/>
              <w:rPr>
                <w:rFonts w:cs="Arial"/>
                <w:sz w:val="18"/>
                <w:szCs w:val="18"/>
              </w:rPr>
            </w:pPr>
            <w:r w:rsidRPr="00540370">
              <w:rPr>
                <w:rFonts w:cs="Arial"/>
                <w:sz w:val="18"/>
                <w:szCs w:val="18"/>
              </w:rPr>
              <w:t>16013</w:t>
            </w:r>
          </w:p>
        </w:tc>
        <w:tc>
          <w:tcPr>
            <w:tcW w:w="413" w:type="pct"/>
            <w:vAlign w:val="bottom"/>
          </w:tcPr>
          <w:p w14:paraId="53BAC0BB" w14:textId="77777777" w:rsidR="005A1FFC" w:rsidRPr="00540370" w:rsidRDefault="005A1FFC" w:rsidP="005A1FFC">
            <w:pPr>
              <w:jc w:val="right"/>
              <w:rPr>
                <w:rFonts w:cs="Arial"/>
                <w:sz w:val="18"/>
                <w:szCs w:val="18"/>
              </w:rPr>
            </w:pPr>
            <w:r w:rsidRPr="00540370">
              <w:rPr>
                <w:rFonts w:cs="Arial"/>
                <w:sz w:val="18"/>
                <w:szCs w:val="18"/>
              </w:rPr>
              <w:t>1782</w:t>
            </w:r>
          </w:p>
        </w:tc>
        <w:tc>
          <w:tcPr>
            <w:tcW w:w="413" w:type="pct"/>
            <w:vAlign w:val="bottom"/>
          </w:tcPr>
          <w:p w14:paraId="3E80B521" w14:textId="77777777" w:rsidR="005A1FFC" w:rsidRPr="00540370" w:rsidRDefault="005A1FFC" w:rsidP="005A1FFC">
            <w:pPr>
              <w:jc w:val="right"/>
              <w:rPr>
                <w:rFonts w:cs="Arial"/>
                <w:sz w:val="18"/>
                <w:szCs w:val="18"/>
              </w:rPr>
            </w:pPr>
            <w:r w:rsidRPr="00540370">
              <w:rPr>
                <w:rFonts w:cs="Arial"/>
                <w:sz w:val="18"/>
                <w:szCs w:val="18"/>
              </w:rPr>
              <w:t>7376</w:t>
            </w:r>
          </w:p>
        </w:tc>
        <w:tc>
          <w:tcPr>
            <w:tcW w:w="413" w:type="pct"/>
            <w:vAlign w:val="bottom"/>
          </w:tcPr>
          <w:p w14:paraId="6AB17BBE" w14:textId="77777777" w:rsidR="005A1FFC" w:rsidRPr="00540370" w:rsidRDefault="005A1FFC" w:rsidP="005A1FFC">
            <w:pPr>
              <w:jc w:val="right"/>
              <w:rPr>
                <w:rFonts w:cs="Arial"/>
                <w:sz w:val="18"/>
                <w:szCs w:val="18"/>
              </w:rPr>
            </w:pPr>
            <w:r w:rsidRPr="00540370">
              <w:rPr>
                <w:rFonts w:cs="Arial"/>
                <w:sz w:val="18"/>
                <w:szCs w:val="18"/>
              </w:rPr>
              <w:t>746</w:t>
            </w:r>
          </w:p>
        </w:tc>
        <w:tc>
          <w:tcPr>
            <w:tcW w:w="357" w:type="pct"/>
            <w:vAlign w:val="bottom"/>
          </w:tcPr>
          <w:p w14:paraId="35E5102D" w14:textId="77777777" w:rsidR="005A1FFC" w:rsidRPr="00540370" w:rsidRDefault="005A1FFC" w:rsidP="005A1FFC">
            <w:pPr>
              <w:jc w:val="right"/>
              <w:rPr>
                <w:rFonts w:cs="Arial"/>
                <w:sz w:val="18"/>
                <w:szCs w:val="18"/>
              </w:rPr>
            </w:pPr>
            <w:r w:rsidRPr="00540370">
              <w:rPr>
                <w:rFonts w:cs="Arial"/>
                <w:sz w:val="18"/>
                <w:szCs w:val="18"/>
              </w:rPr>
              <w:t>2622</w:t>
            </w:r>
          </w:p>
        </w:tc>
        <w:tc>
          <w:tcPr>
            <w:tcW w:w="357" w:type="pct"/>
            <w:vAlign w:val="bottom"/>
          </w:tcPr>
          <w:p w14:paraId="2FAA5442" w14:textId="77777777" w:rsidR="005A1FFC" w:rsidRPr="00540370" w:rsidRDefault="005A1FFC" w:rsidP="005A1FFC">
            <w:pPr>
              <w:jc w:val="right"/>
              <w:rPr>
                <w:rFonts w:cs="Arial"/>
                <w:sz w:val="18"/>
                <w:szCs w:val="18"/>
              </w:rPr>
            </w:pPr>
            <w:r w:rsidRPr="00540370">
              <w:rPr>
                <w:rFonts w:cs="Arial"/>
                <w:sz w:val="18"/>
                <w:szCs w:val="18"/>
              </w:rPr>
              <w:t>433</w:t>
            </w:r>
          </w:p>
        </w:tc>
        <w:tc>
          <w:tcPr>
            <w:tcW w:w="357" w:type="pct"/>
            <w:vAlign w:val="bottom"/>
          </w:tcPr>
          <w:p w14:paraId="346F2D83" w14:textId="77777777" w:rsidR="005A1FFC" w:rsidRPr="00540370" w:rsidRDefault="005A1FFC" w:rsidP="005A1FFC">
            <w:pPr>
              <w:jc w:val="right"/>
              <w:rPr>
                <w:rFonts w:cs="Arial"/>
                <w:sz w:val="18"/>
                <w:szCs w:val="18"/>
              </w:rPr>
            </w:pPr>
            <w:r w:rsidRPr="00540370">
              <w:rPr>
                <w:rFonts w:cs="Arial"/>
                <w:sz w:val="18"/>
                <w:szCs w:val="18"/>
              </w:rPr>
              <w:t>176</w:t>
            </w:r>
          </w:p>
        </w:tc>
        <w:tc>
          <w:tcPr>
            <w:tcW w:w="357" w:type="pct"/>
            <w:vAlign w:val="bottom"/>
          </w:tcPr>
          <w:p w14:paraId="2831C3A6" w14:textId="77777777" w:rsidR="005A1FFC" w:rsidRPr="00540370" w:rsidRDefault="005A1FFC" w:rsidP="005A1FFC">
            <w:pPr>
              <w:jc w:val="right"/>
              <w:rPr>
                <w:rFonts w:cs="Arial"/>
                <w:sz w:val="18"/>
                <w:szCs w:val="18"/>
              </w:rPr>
            </w:pPr>
            <w:r w:rsidRPr="00540370">
              <w:rPr>
                <w:rFonts w:cs="Arial"/>
                <w:sz w:val="18"/>
                <w:szCs w:val="18"/>
              </w:rPr>
              <w:t>156</w:t>
            </w:r>
          </w:p>
        </w:tc>
        <w:tc>
          <w:tcPr>
            <w:tcW w:w="357" w:type="pct"/>
            <w:vAlign w:val="bottom"/>
          </w:tcPr>
          <w:p w14:paraId="182B6E9B" w14:textId="77777777" w:rsidR="005A1FFC" w:rsidRPr="00540370" w:rsidRDefault="005A1FFC" w:rsidP="005A1FFC">
            <w:pPr>
              <w:jc w:val="right"/>
              <w:rPr>
                <w:rFonts w:cs="Arial"/>
                <w:sz w:val="18"/>
                <w:szCs w:val="18"/>
              </w:rPr>
            </w:pPr>
            <w:r w:rsidRPr="00540370">
              <w:rPr>
                <w:rFonts w:cs="Arial"/>
                <w:sz w:val="18"/>
                <w:szCs w:val="18"/>
              </w:rPr>
              <w:t>827</w:t>
            </w:r>
          </w:p>
        </w:tc>
        <w:tc>
          <w:tcPr>
            <w:tcW w:w="442" w:type="pct"/>
            <w:gridSpan w:val="2"/>
            <w:vAlign w:val="bottom"/>
          </w:tcPr>
          <w:p w14:paraId="553EE5BB" w14:textId="77777777" w:rsidR="005A1FFC" w:rsidRPr="00540370" w:rsidRDefault="005A1FFC" w:rsidP="005A1FFC">
            <w:pPr>
              <w:jc w:val="right"/>
              <w:rPr>
                <w:rFonts w:cs="Arial"/>
                <w:sz w:val="18"/>
                <w:szCs w:val="18"/>
              </w:rPr>
            </w:pPr>
            <w:r w:rsidRPr="00540370">
              <w:rPr>
                <w:rFonts w:cs="Arial"/>
                <w:sz w:val="18"/>
                <w:szCs w:val="18"/>
              </w:rPr>
              <w:t>30132</w:t>
            </w:r>
          </w:p>
        </w:tc>
        <w:tc>
          <w:tcPr>
            <w:tcW w:w="424" w:type="pct"/>
            <w:vAlign w:val="bottom"/>
          </w:tcPr>
          <w:p w14:paraId="69002454" w14:textId="77777777" w:rsidR="005A1FFC" w:rsidRPr="00540370" w:rsidRDefault="005A1FFC" w:rsidP="005A1FFC">
            <w:pPr>
              <w:jc w:val="right"/>
              <w:rPr>
                <w:rFonts w:cs="Arial"/>
                <w:sz w:val="18"/>
                <w:szCs w:val="18"/>
              </w:rPr>
            </w:pPr>
            <w:r w:rsidRPr="00540370">
              <w:rPr>
                <w:rFonts w:cs="Arial"/>
                <w:sz w:val="18"/>
                <w:szCs w:val="18"/>
              </w:rPr>
              <w:t>14118</w:t>
            </w:r>
          </w:p>
        </w:tc>
        <w:tc>
          <w:tcPr>
            <w:tcW w:w="402" w:type="pct"/>
            <w:vAlign w:val="bottom"/>
          </w:tcPr>
          <w:p w14:paraId="457E8BD9" w14:textId="77777777" w:rsidR="005A1FFC" w:rsidRPr="00540370" w:rsidRDefault="005A1FFC" w:rsidP="005A1FFC">
            <w:pPr>
              <w:jc w:val="right"/>
              <w:rPr>
                <w:rFonts w:cs="Arial"/>
                <w:sz w:val="18"/>
                <w:szCs w:val="18"/>
              </w:rPr>
            </w:pPr>
            <w:r w:rsidRPr="00540370">
              <w:rPr>
                <w:rFonts w:cs="Arial"/>
                <w:sz w:val="18"/>
                <w:szCs w:val="18"/>
              </w:rPr>
              <w:t>12336</w:t>
            </w:r>
          </w:p>
        </w:tc>
      </w:tr>
      <w:tr w:rsidR="005A1FFC" w:rsidRPr="00CA2E72" w14:paraId="2D6333EF" w14:textId="77777777" w:rsidTr="00981F3F">
        <w:trPr>
          <w:jc w:val="center"/>
        </w:trPr>
        <w:tc>
          <w:tcPr>
            <w:tcW w:w="296" w:type="pct"/>
            <w:vAlign w:val="bottom"/>
          </w:tcPr>
          <w:p w14:paraId="68480463" w14:textId="77777777" w:rsidR="005A1FFC" w:rsidRPr="0052641A" w:rsidRDefault="005A1FFC" w:rsidP="005A1FFC">
            <w:pPr>
              <w:rPr>
                <w:rFonts w:cs="Arial"/>
                <w:sz w:val="18"/>
                <w:szCs w:val="18"/>
              </w:rPr>
            </w:pPr>
            <w:r w:rsidRPr="0052641A">
              <w:rPr>
                <w:rFonts w:cs="Arial"/>
                <w:sz w:val="18"/>
                <w:szCs w:val="18"/>
              </w:rPr>
              <w:t>1989</w:t>
            </w:r>
          </w:p>
        </w:tc>
        <w:tc>
          <w:tcPr>
            <w:tcW w:w="413" w:type="pct"/>
            <w:vAlign w:val="bottom"/>
          </w:tcPr>
          <w:p w14:paraId="2DDD3DA8" w14:textId="77777777" w:rsidR="005A1FFC" w:rsidRPr="00540370" w:rsidRDefault="005A1FFC" w:rsidP="005A1FFC">
            <w:pPr>
              <w:jc w:val="right"/>
              <w:rPr>
                <w:rFonts w:cs="Arial"/>
                <w:sz w:val="18"/>
                <w:szCs w:val="18"/>
              </w:rPr>
            </w:pPr>
            <w:r w:rsidRPr="00540370">
              <w:rPr>
                <w:rFonts w:cs="Arial"/>
                <w:sz w:val="18"/>
                <w:szCs w:val="18"/>
              </w:rPr>
              <w:t>1020</w:t>
            </w:r>
          </w:p>
        </w:tc>
        <w:tc>
          <w:tcPr>
            <w:tcW w:w="413" w:type="pct"/>
            <w:vAlign w:val="bottom"/>
          </w:tcPr>
          <w:p w14:paraId="1B931AE5" w14:textId="77777777" w:rsidR="005A1FFC" w:rsidRPr="00540370" w:rsidRDefault="005A1FFC" w:rsidP="005A1FFC">
            <w:pPr>
              <w:jc w:val="right"/>
              <w:rPr>
                <w:rFonts w:cs="Arial"/>
                <w:sz w:val="18"/>
                <w:szCs w:val="18"/>
              </w:rPr>
            </w:pPr>
            <w:r w:rsidRPr="00540370">
              <w:rPr>
                <w:rFonts w:cs="Arial"/>
                <w:sz w:val="18"/>
                <w:szCs w:val="18"/>
              </w:rPr>
              <w:t>13063</w:t>
            </w:r>
          </w:p>
        </w:tc>
        <w:tc>
          <w:tcPr>
            <w:tcW w:w="413" w:type="pct"/>
            <w:vAlign w:val="bottom"/>
          </w:tcPr>
          <w:p w14:paraId="757B73E4" w14:textId="77777777" w:rsidR="005A1FFC" w:rsidRPr="00540370" w:rsidRDefault="005A1FFC" w:rsidP="005A1FFC">
            <w:pPr>
              <w:jc w:val="right"/>
              <w:rPr>
                <w:rFonts w:cs="Arial"/>
                <w:sz w:val="18"/>
                <w:szCs w:val="18"/>
              </w:rPr>
            </w:pPr>
            <w:r w:rsidRPr="00540370">
              <w:rPr>
                <w:rFonts w:cs="Arial"/>
                <w:sz w:val="18"/>
                <w:szCs w:val="18"/>
              </w:rPr>
              <w:t>1412</w:t>
            </w:r>
          </w:p>
        </w:tc>
        <w:tc>
          <w:tcPr>
            <w:tcW w:w="413" w:type="pct"/>
            <w:vAlign w:val="bottom"/>
          </w:tcPr>
          <w:p w14:paraId="1C19F495" w14:textId="77777777" w:rsidR="005A1FFC" w:rsidRPr="00540370" w:rsidRDefault="005A1FFC" w:rsidP="005A1FFC">
            <w:pPr>
              <w:jc w:val="right"/>
              <w:rPr>
                <w:rFonts w:cs="Arial"/>
                <w:sz w:val="18"/>
                <w:szCs w:val="18"/>
              </w:rPr>
            </w:pPr>
            <w:r w:rsidRPr="00540370">
              <w:rPr>
                <w:rFonts w:cs="Arial"/>
                <w:sz w:val="18"/>
                <w:szCs w:val="18"/>
              </w:rPr>
              <w:t>4066</w:t>
            </w:r>
          </w:p>
        </w:tc>
        <w:tc>
          <w:tcPr>
            <w:tcW w:w="357" w:type="pct"/>
            <w:vAlign w:val="bottom"/>
          </w:tcPr>
          <w:p w14:paraId="2AC8AA42" w14:textId="77777777" w:rsidR="005A1FFC" w:rsidRPr="00540370" w:rsidRDefault="005A1FFC" w:rsidP="005A1FFC">
            <w:pPr>
              <w:jc w:val="right"/>
              <w:rPr>
                <w:rFonts w:cs="Arial"/>
                <w:sz w:val="18"/>
                <w:szCs w:val="18"/>
              </w:rPr>
            </w:pPr>
            <w:r w:rsidRPr="00540370">
              <w:rPr>
                <w:rFonts w:cs="Arial"/>
                <w:sz w:val="18"/>
                <w:szCs w:val="18"/>
              </w:rPr>
              <w:t>500</w:t>
            </w:r>
          </w:p>
        </w:tc>
        <w:tc>
          <w:tcPr>
            <w:tcW w:w="357" w:type="pct"/>
            <w:vAlign w:val="bottom"/>
          </w:tcPr>
          <w:p w14:paraId="6F386D4E" w14:textId="77777777" w:rsidR="005A1FFC" w:rsidRPr="00540370" w:rsidRDefault="005A1FFC" w:rsidP="005A1FFC">
            <w:pPr>
              <w:jc w:val="right"/>
              <w:rPr>
                <w:rFonts w:cs="Arial"/>
                <w:sz w:val="18"/>
                <w:szCs w:val="18"/>
              </w:rPr>
            </w:pPr>
            <w:r w:rsidRPr="00540370">
              <w:rPr>
                <w:rFonts w:cs="Arial"/>
                <w:sz w:val="18"/>
                <w:szCs w:val="18"/>
              </w:rPr>
              <w:t>1345</w:t>
            </w:r>
          </w:p>
        </w:tc>
        <w:tc>
          <w:tcPr>
            <w:tcW w:w="357" w:type="pct"/>
            <w:vAlign w:val="bottom"/>
          </w:tcPr>
          <w:p w14:paraId="62C6468A" w14:textId="77777777" w:rsidR="005A1FFC" w:rsidRPr="00540370" w:rsidRDefault="005A1FFC" w:rsidP="005A1FFC">
            <w:pPr>
              <w:jc w:val="right"/>
              <w:rPr>
                <w:rFonts w:cs="Arial"/>
                <w:sz w:val="18"/>
                <w:szCs w:val="18"/>
              </w:rPr>
            </w:pPr>
            <w:r w:rsidRPr="00540370">
              <w:rPr>
                <w:rFonts w:cs="Arial"/>
                <w:sz w:val="18"/>
                <w:szCs w:val="18"/>
              </w:rPr>
              <w:t>255</w:t>
            </w:r>
          </w:p>
        </w:tc>
        <w:tc>
          <w:tcPr>
            <w:tcW w:w="357" w:type="pct"/>
            <w:vAlign w:val="bottom"/>
          </w:tcPr>
          <w:p w14:paraId="6B8D0A0D" w14:textId="77777777" w:rsidR="005A1FFC" w:rsidRPr="00540370" w:rsidRDefault="005A1FFC" w:rsidP="005A1FFC">
            <w:pPr>
              <w:jc w:val="right"/>
              <w:rPr>
                <w:rFonts w:cs="Arial"/>
                <w:sz w:val="18"/>
                <w:szCs w:val="18"/>
              </w:rPr>
            </w:pPr>
            <w:r w:rsidRPr="00540370">
              <w:rPr>
                <w:rFonts w:cs="Arial"/>
                <w:sz w:val="18"/>
                <w:szCs w:val="18"/>
              </w:rPr>
              <w:t>109</w:t>
            </w:r>
          </w:p>
        </w:tc>
        <w:tc>
          <w:tcPr>
            <w:tcW w:w="357" w:type="pct"/>
            <w:vAlign w:val="bottom"/>
          </w:tcPr>
          <w:p w14:paraId="1CC78079" w14:textId="77777777" w:rsidR="005A1FFC" w:rsidRPr="00540370" w:rsidRDefault="005A1FFC" w:rsidP="005A1FFC">
            <w:pPr>
              <w:jc w:val="right"/>
              <w:rPr>
                <w:rFonts w:cs="Arial"/>
                <w:sz w:val="18"/>
                <w:szCs w:val="18"/>
              </w:rPr>
            </w:pPr>
            <w:r w:rsidRPr="00540370">
              <w:rPr>
                <w:rFonts w:cs="Arial"/>
                <w:sz w:val="18"/>
                <w:szCs w:val="18"/>
              </w:rPr>
              <w:t>673</w:t>
            </w:r>
          </w:p>
        </w:tc>
        <w:tc>
          <w:tcPr>
            <w:tcW w:w="442" w:type="pct"/>
            <w:gridSpan w:val="2"/>
            <w:vAlign w:val="bottom"/>
          </w:tcPr>
          <w:p w14:paraId="2C985D3A" w14:textId="77777777" w:rsidR="005A1FFC" w:rsidRPr="00540370" w:rsidRDefault="005A1FFC" w:rsidP="005A1FFC">
            <w:pPr>
              <w:jc w:val="right"/>
              <w:rPr>
                <w:rFonts w:cs="Arial"/>
                <w:sz w:val="18"/>
                <w:szCs w:val="18"/>
              </w:rPr>
            </w:pPr>
            <w:r w:rsidRPr="00540370">
              <w:rPr>
                <w:rFonts w:cs="Arial"/>
                <w:sz w:val="18"/>
                <w:szCs w:val="18"/>
              </w:rPr>
              <w:t>22442</w:t>
            </w:r>
          </w:p>
        </w:tc>
        <w:tc>
          <w:tcPr>
            <w:tcW w:w="424" w:type="pct"/>
            <w:vAlign w:val="bottom"/>
          </w:tcPr>
          <w:p w14:paraId="6C3D478B" w14:textId="77777777" w:rsidR="005A1FFC" w:rsidRPr="00540370" w:rsidRDefault="005A1FFC" w:rsidP="005A1FFC">
            <w:pPr>
              <w:jc w:val="right"/>
              <w:rPr>
                <w:rFonts w:cs="Arial"/>
                <w:sz w:val="18"/>
                <w:szCs w:val="18"/>
              </w:rPr>
            </w:pPr>
            <w:r w:rsidRPr="00540370">
              <w:rPr>
                <w:rFonts w:cs="Arial"/>
                <w:sz w:val="18"/>
                <w:szCs w:val="18"/>
              </w:rPr>
              <w:t>21422</w:t>
            </w:r>
          </w:p>
        </w:tc>
        <w:tc>
          <w:tcPr>
            <w:tcW w:w="402" w:type="pct"/>
            <w:vAlign w:val="bottom"/>
          </w:tcPr>
          <w:p w14:paraId="05EE98A9" w14:textId="77777777" w:rsidR="005A1FFC" w:rsidRPr="00540370" w:rsidRDefault="005A1FFC" w:rsidP="005A1FFC">
            <w:pPr>
              <w:jc w:val="right"/>
              <w:rPr>
                <w:rFonts w:cs="Arial"/>
                <w:sz w:val="18"/>
                <w:szCs w:val="18"/>
              </w:rPr>
            </w:pPr>
            <w:r w:rsidRPr="00540370">
              <w:rPr>
                <w:rFonts w:cs="Arial"/>
                <w:sz w:val="18"/>
                <w:szCs w:val="18"/>
              </w:rPr>
              <w:t>8359</w:t>
            </w:r>
          </w:p>
        </w:tc>
      </w:tr>
      <w:tr w:rsidR="005A1FFC" w:rsidRPr="00CA2E72" w14:paraId="0645C624" w14:textId="77777777" w:rsidTr="00981F3F">
        <w:trPr>
          <w:jc w:val="center"/>
        </w:trPr>
        <w:tc>
          <w:tcPr>
            <w:tcW w:w="296" w:type="pct"/>
            <w:vAlign w:val="bottom"/>
          </w:tcPr>
          <w:p w14:paraId="51CC1590" w14:textId="77777777" w:rsidR="005A1FFC" w:rsidRPr="0052641A" w:rsidRDefault="005A1FFC" w:rsidP="005A1FFC">
            <w:pPr>
              <w:rPr>
                <w:rFonts w:cs="Arial"/>
                <w:sz w:val="18"/>
                <w:szCs w:val="18"/>
              </w:rPr>
            </w:pPr>
            <w:r w:rsidRPr="0052641A">
              <w:rPr>
                <w:rFonts w:cs="Arial"/>
                <w:sz w:val="18"/>
                <w:szCs w:val="18"/>
              </w:rPr>
              <w:t>1990</w:t>
            </w:r>
          </w:p>
        </w:tc>
        <w:tc>
          <w:tcPr>
            <w:tcW w:w="413" w:type="pct"/>
            <w:vAlign w:val="bottom"/>
          </w:tcPr>
          <w:p w14:paraId="1D6428EE" w14:textId="77777777" w:rsidR="005A1FFC" w:rsidRPr="00540370" w:rsidRDefault="005A1FFC" w:rsidP="005A1FFC">
            <w:pPr>
              <w:jc w:val="right"/>
              <w:rPr>
                <w:rFonts w:cs="Arial"/>
                <w:sz w:val="18"/>
                <w:szCs w:val="18"/>
              </w:rPr>
            </w:pPr>
            <w:r w:rsidRPr="00540370">
              <w:rPr>
                <w:rFonts w:cs="Arial"/>
                <w:sz w:val="18"/>
                <w:szCs w:val="18"/>
              </w:rPr>
              <w:t>2374</w:t>
            </w:r>
          </w:p>
        </w:tc>
        <w:tc>
          <w:tcPr>
            <w:tcW w:w="413" w:type="pct"/>
            <w:vAlign w:val="bottom"/>
          </w:tcPr>
          <w:p w14:paraId="2682F05B" w14:textId="77777777" w:rsidR="005A1FFC" w:rsidRPr="00540370" w:rsidRDefault="005A1FFC" w:rsidP="005A1FFC">
            <w:pPr>
              <w:jc w:val="right"/>
              <w:rPr>
                <w:rFonts w:cs="Arial"/>
                <w:sz w:val="18"/>
                <w:szCs w:val="18"/>
              </w:rPr>
            </w:pPr>
            <w:r w:rsidRPr="00540370">
              <w:rPr>
                <w:rFonts w:cs="Arial"/>
                <w:sz w:val="18"/>
                <w:szCs w:val="18"/>
              </w:rPr>
              <w:t>833</w:t>
            </w:r>
          </w:p>
        </w:tc>
        <w:tc>
          <w:tcPr>
            <w:tcW w:w="413" w:type="pct"/>
            <w:vAlign w:val="bottom"/>
          </w:tcPr>
          <w:p w14:paraId="084B87E3" w14:textId="77777777" w:rsidR="005A1FFC" w:rsidRPr="00540370" w:rsidRDefault="005A1FFC" w:rsidP="005A1FFC">
            <w:pPr>
              <w:jc w:val="right"/>
              <w:rPr>
                <w:rFonts w:cs="Arial"/>
                <w:sz w:val="18"/>
                <w:szCs w:val="18"/>
              </w:rPr>
            </w:pPr>
            <w:r w:rsidRPr="00540370">
              <w:rPr>
                <w:rFonts w:cs="Arial"/>
                <w:sz w:val="18"/>
                <w:szCs w:val="18"/>
              </w:rPr>
              <w:t>9547</w:t>
            </w:r>
          </w:p>
        </w:tc>
        <w:tc>
          <w:tcPr>
            <w:tcW w:w="413" w:type="pct"/>
            <w:vAlign w:val="bottom"/>
          </w:tcPr>
          <w:p w14:paraId="54A8C51D" w14:textId="77777777" w:rsidR="005A1FFC" w:rsidRPr="00540370" w:rsidRDefault="005A1FFC" w:rsidP="005A1FFC">
            <w:pPr>
              <w:jc w:val="right"/>
              <w:rPr>
                <w:rFonts w:cs="Arial"/>
                <w:sz w:val="18"/>
                <w:szCs w:val="18"/>
              </w:rPr>
            </w:pPr>
            <w:r w:rsidRPr="00540370">
              <w:rPr>
                <w:rFonts w:cs="Arial"/>
                <w:sz w:val="18"/>
                <w:szCs w:val="18"/>
              </w:rPr>
              <w:t>1078</w:t>
            </w:r>
          </w:p>
        </w:tc>
        <w:tc>
          <w:tcPr>
            <w:tcW w:w="357" w:type="pct"/>
            <w:vAlign w:val="bottom"/>
          </w:tcPr>
          <w:p w14:paraId="699EC578" w14:textId="77777777" w:rsidR="005A1FFC" w:rsidRPr="00540370" w:rsidRDefault="005A1FFC" w:rsidP="005A1FFC">
            <w:pPr>
              <w:jc w:val="right"/>
              <w:rPr>
                <w:rFonts w:cs="Arial"/>
                <w:sz w:val="18"/>
                <w:szCs w:val="18"/>
              </w:rPr>
            </w:pPr>
            <w:r w:rsidRPr="00540370">
              <w:rPr>
                <w:rFonts w:cs="Arial"/>
                <w:sz w:val="18"/>
                <w:szCs w:val="18"/>
              </w:rPr>
              <w:t>2630</w:t>
            </w:r>
          </w:p>
        </w:tc>
        <w:tc>
          <w:tcPr>
            <w:tcW w:w="357" w:type="pct"/>
            <w:vAlign w:val="bottom"/>
          </w:tcPr>
          <w:p w14:paraId="0B0A87EE" w14:textId="77777777" w:rsidR="005A1FFC" w:rsidRPr="00540370" w:rsidRDefault="005A1FFC" w:rsidP="005A1FFC">
            <w:pPr>
              <w:jc w:val="right"/>
              <w:rPr>
                <w:rFonts w:cs="Arial"/>
                <w:sz w:val="18"/>
                <w:szCs w:val="18"/>
              </w:rPr>
            </w:pPr>
            <w:r w:rsidRPr="00540370">
              <w:rPr>
                <w:rFonts w:cs="Arial"/>
                <w:sz w:val="18"/>
                <w:szCs w:val="18"/>
              </w:rPr>
              <w:t>280</w:t>
            </w:r>
          </w:p>
        </w:tc>
        <w:tc>
          <w:tcPr>
            <w:tcW w:w="357" w:type="pct"/>
            <w:vAlign w:val="bottom"/>
          </w:tcPr>
          <w:p w14:paraId="2E0D6830" w14:textId="77777777" w:rsidR="005A1FFC" w:rsidRPr="00540370" w:rsidRDefault="005A1FFC" w:rsidP="005A1FFC">
            <w:pPr>
              <w:jc w:val="right"/>
              <w:rPr>
                <w:rFonts w:cs="Arial"/>
                <w:sz w:val="18"/>
                <w:szCs w:val="18"/>
              </w:rPr>
            </w:pPr>
            <w:r w:rsidRPr="00540370">
              <w:rPr>
                <w:rFonts w:cs="Arial"/>
                <w:sz w:val="18"/>
                <w:szCs w:val="18"/>
              </w:rPr>
              <w:t>790</w:t>
            </w:r>
          </w:p>
        </w:tc>
        <w:tc>
          <w:tcPr>
            <w:tcW w:w="357" w:type="pct"/>
            <w:vAlign w:val="bottom"/>
          </w:tcPr>
          <w:p w14:paraId="5362D227" w14:textId="77777777" w:rsidR="005A1FFC" w:rsidRPr="00540370" w:rsidRDefault="005A1FFC" w:rsidP="005A1FFC">
            <w:pPr>
              <w:jc w:val="right"/>
              <w:rPr>
                <w:rFonts w:cs="Arial"/>
                <w:sz w:val="18"/>
                <w:szCs w:val="18"/>
              </w:rPr>
            </w:pPr>
            <w:r w:rsidRPr="00540370">
              <w:rPr>
                <w:rFonts w:cs="Arial"/>
                <w:sz w:val="18"/>
                <w:szCs w:val="18"/>
              </w:rPr>
              <w:t>178</w:t>
            </w:r>
          </w:p>
        </w:tc>
        <w:tc>
          <w:tcPr>
            <w:tcW w:w="357" w:type="pct"/>
            <w:vAlign w:val="bottom"/>
          </w:tcPr>
          <w:p w14:paraId="1124FE68" w14:textId="77777777" w:rsidR="005A1FFC" w:rsidRPr="00540370" w:rsidRDefault="005A1FFC" w:rsidP="005A1FFC">
            <w:pPr>
              <w:jc w:val="right"/>
              <w:rPr>
                <w:rFonts w:cs="Arial"/>
                <w:sz w:val="18"/>
                <w:szCs w:val="18"/>
              </w:rPr>
            </w:pPr>
            <w:r w:rsidRPr="00540370">
              <w:rPr>
                <w:rFonts w:cs="Arial"/>
                <w:sz w:val="18"/>
                <w:szCs w:val="18"/>
              </w:rPr>
              <w:t>577</w:t>
            </w:r>
          </w:p>
        </w:tc>
        <w:tc>
          <w:tcPr>
            <w:tcW w:w="442" w:type="pct"/>
            <w:gridSpan w:val="2"/>
            <w:vAlign w:val="bottom"/>
          </w:tcPr>
          <w:p w14:paraId="5340A642" w14:textId="77777777" w:rsidR="005A1FFC" w:rsidRPr="00540370" w:rsidRDefault="005A1FFC" w:rsidP="005A1FFC">
            <w:pPr>
              <w:jc w:val="right"/>
              <w:rPr>
                <w:rFonts w:cs="Arial"/>
                <w:sz w:val="18"/>
                <w:szCs w:val="18"/>
              </w:rPr>
            </w:pPr>
            <w:r w:rsidRPr="00540370">
              <w:rPr>
                <w:rFonts w:cs="Arial"/>
                <w:sz w:val="18"/>
                <w:szCs w:val="18"/>
              </w:rPr>
              <w:t>18287</w:t>
            </w:r>
          </w:p>
        </w:tc>
        <w:tc>
          <w:tcPr>
            <w:tcW w:w="424" w:type="pct"/>
            <w:vAlign w:val="bottom"/>
          </w:tcPr>
          <w:p w14:paraId="723720F1" w14:textId="77777777" w:rsidR="005A1FFC" w:rsidRPr="00540370" w:rsidRDefault="005A1FFC" w:rsidP="005A1FFC">
            <w:pPr>
              <w:jc w:val="right"/>
              <w:rPr>
                <w:rFonts w:cs="Arial"/>
                <w:sz w:val="18"/>
                <w:szCs w:val="18"/>
              </w:rPr>
            </w:pPr>
            <w:r w:rsidRPr="00540370">
              <w:rPr>
                <w:rFonts w:cs="Arial"/>
                <w:sz w:val="18"/>
                <w:szCs w:val="18"/>
              </w:rPr>
              <w:t>15913</w:t>
            </w:r>
          </w:p>
        </w:tc>
        <w:tc>
          <w:tcPr>
            <w:tcW w:w="402" w:type="pct"/>
            <w:vAlign w:val="bottom"/>
          </w:tcPr>
          <w:p w14:paraId="47F7BE21" w14:textId="77777777" w:rsidR="005A1FFC" w:rsidRPr="00540370" w:rsidRDefault="005A1FFC" w:rsidP="005A1FFC">
            <w:pPr>
              <w:jc w:val="right"/>
              <w:rPr>
                <w:rFonts w:cs="Arial"/>
                <w:sz w:val="18"/>
                <w:szCs w:val="18"/>
              </w:rPr>
            </w:pPr>
            <w:r w:rsidRPr="00540370">
              <w:rPr>
                <w:rFonts w:cs="Arial"/>
                <w:sz w:val="18"/>
                <w:szCs w:val="18"/>
              </w:rPr>
              <w:t>15080</w:t>
            </w:r>
          </w:p>
        </w:tc>
      </w:tr>
      <w:tr w:rsidR="005A1FFC" w:rsidRPr="00CA2E72" w14:paraId="5DB65BE2" w14:textId="77777777" w:rsidTr="00981F3F">
        <w:trPr>
          <w:jc w:val="center"/>
        </w:trPr>
        <w:tc>
          <w:tcPr>
            <w:tcW w:w="296" w:type="pct"/>
            <w:vAlign w:val="bottom"/>
          </w:tcPr>
          <w:p w14:paraId="3DCF17DD" w14:textId="77777777" w:rsidR="005A1FFC" w:rsidRPr="0052641A" w:rsidRDefault="005A1FFC" w:rsidP="005A1FFC">
            <w:pPr>
              <w:rPr>
                <w:rFonts w:cs="Arial"/>
                <w:sz w:val="18"/>
                <w:szCs w:val="18"/>
              </w:rPr>
            </w:pPr>
            <w:r w:rsidRPr="0052641A">
              <w:rPr>
                <w:rFonts w:cs="Arial"/>
                <w:sz w:val="18"/>
                <w:szCs w:val="18"/>
              </w:rPr>
              <w:t>1991</w:t>
            </w:r>
          </w:p>
        </w:tc>
        <w:tc>
          <w:tcPr>
            <w:tcW w:w="413" w:type="pct"/>
            <w:vAlign w:val="bottom"/>
          </w:tcPr>
          <w:p w14:paraId="4CD34962" w14:textId="77777777" w:rsidR="005A1FFC" w:rsidRPr="00540370" w:rsidRDefault="005A1FFC" w:rsidP="005A1FFC">
            <w:pPr>
              <w:jc w:val="right"/>
              <w:rPr>
                <w:rFonts w:cs="Arial"/>
                <w:sz w:val="18"/>
                <w:szCs w:val="18"/>
              </w:rPr>
            </w:pPr>
            <w:r w:rsidRPr="00540370">
              <w:rPr>
                <w:rFonts w:cs="Arial"/>
                <w:sz w:val="18"/>
                <w:szCs w:val="18"/>
              </w:rPr>
              <w:t>2054</w:t>
            </w:r>
          </w:p>
        </w:tc>
        <w:tc>
          <w:tcPr>
            <w:tcW w:w="413" w:type="pct"/>
            <w:vAlign w:val="bottom"/>
          </w:tcPr>
          <w:p w14:paraId="60B3151C" w14:textId="77777777" w:rsidR="005A1FFC" w:rsidRPr="00540370" w:rsidRDefault="005A1FFC" w:rsidP="005A1FFC">
            <w:pPr>
              <w:jc w:val="right"/>
              <w:rPr>
                <w:rFonts w:cs="Arial"/>
                <w:sz w:val="18"/>
                <w:szCs w:val="18"/>
              </w:rPr>
            </w:pPr>
            <w:r w:rsidRPr="00540370">
              <w:rPr>
                <w:rFonts w:cs="Arial"/>
                <w:sz w:val="18"/>
                <w:szCs w:val="18"/>
              </w:rPr>
              <w:t>1916</w:t>
            </w:r>
          </w:p>
        </w:tc>
        <w:tc>
          <w:tcPr>
            <w:tcW w:w="413" w:type="pct"/>
            <w:vAlign w:val="bottom"/>
          </w:tcPr>
          <w:p w14:paraId="513DAB36" w14:textId="77777777" w:rsidR="005A1FFC" w:rsidRPr="00540370" w:rsidRDefault="005A1FFC" w:rsidP="005A1FFC">
            <w:pPr>
              <w:jc w:val="right"/>
              <w:rPr>
                <w:rFonts w:cs="Arial"/>
                <w:sz w:val="18"/>
                <w:szCs w:val="18"/>
              </w:rPr>
            </w:pPr>
            <w:r w:rsidRPr="00540370">
              <w:rPr>
                <w:rFonts w:cs="Arial"/>
                <w:sz w:val="18"/>
                <w:szCs w:val="18"/>
              </w:rPr>
              <w:t>675</w:t>
            </w:r>
          </w:p>
        </w:tc>
        <w:tc>
          <w:tcPr>
            <w:tcW w:w="413" w:type="pct"/>
            <w:vAlign w:val="bottom"/>
          </w:tcPr>
          <w:p w14:paraId="45DE20DE" w14:textId="77777777" w:rsidR="005A1FFC" w:rsidRPr="00540370" w:rsidRDefault="005A1FFC" w:rsidP="005A1FFC">
            <w:pPr>
              <w:jc w:val="right"/>
              <w:rPr>
                <w:rFonts w:cs="Arial"/>
                <w:sz w:val="18"/>
                <w:szCs w:val="18"/>
              </w:rPr>
            </w:pPr>
            <w:r w:rsidRPr="00540370">
              <w:rPr>
                <w:rFonts w:cs="Arial"/>
                <w:sz w:val="18"/>
                <w:szCs w:val="18"/>
              </w:rPr>
              <w:t>6604</w:t>
            </w:r>
          </w:p>
        </w:tc>
        <w:tc>
          <w:tcPr>
            <w:tcW w:w="357" w:type="pct"/>
            <w:vAlign w:val="bottom"/>
          </w:tcPr>
          <w:p w14:paraId="759FADDA" w14:textId="77777777" w:rsidR="005A1FFC" w:rsidRPr="00540370" w:rsidRDefault="005A1FFC" w:rsidP="005A1FFC">
            <w:pPr>
              <w:jc w:val="right"/>
              <w:rPr>
                <w:rFonts w:cs="Arial"/>
                <w:sz w:val="18"/>
                <w:szCs w:val="18"/>
              </w:rPr>
            </w:pPr>
            <w:r w:rsidRPr="00540370">
              <w:rPr>
                <w:rFonts w:cs="Arial"/>
                <w:sz w:val="18"/>
                <w:szCs w:val="18"/>
              </w:rPr>
              <w:t>763</w:t>
            </w:r>
          </w:p>
        </w:tc>
        <w:tc>
          <w:tcPr>
            <w:tcW w:w="357" w:type="pct"/>
            <w:vAlign w:val="bottom"/>
          </w:tcPr>
          <w:p w14:paraId="09DD6FCC" w14:textId="77777777" w:rsidR="005A1FFC" w:rsidRPr="00540370" w:rsidRDefault="005A1FFC" w:rsidP="005A1FFC">
            <w:pPr>
              <w:jc w:val="right"/>
              <w:rPr>
                <w:rFonts w:cs="Arial"/>
                <w:sz w:val="18"/>
                <w:szCs w:val="18"/>
              </w:rPr>
            </w:pPr>
            <w:r w:rsidRPr="00540370">
              <w:rPr>
                <w:rFonts w:cs="Arial"/>
                <w:sz w:val="18"/>
                <w:szCs w:val="18"/>
              </w:rPr>
              <w:t>1462</w:t>
            </w:r>
          </w:p>
        </w:tc>
        <w:tc>
          <w:tcPr>
            <w:tcW w:w="357" w:type="pct"/>
            <w:vAlign w:val="bottom"/>
          </w:tcPr>
          <w:p w14:paraId="0F16924B" w14:textId="77777777" w:rsidR="005A1FFC" w:rsidRPr="00540370" w:rsidRDefault="005A1FFC" w:rsidP="005A1FFC">
            <w:pPr>
              <w:jc w:val="right"/>
              <w:rPr>
                <w:rFonts w:cs="Arial"/>
                <w:sz w:val="18"/>
                <w:szCs w:val="18"/>
              </w:rPr>
            </w:pPr>
            <w:r w:rsidRPr="00540370">
              <w:rPr>
                <w:rFonts w:cs="Arial"/>
                <w:sz w:val="18"/>
                <w:szCs w:val="18"/>
              </w:rPr>
              <w:t>164</w:t>
            </w:r>
          </w:p>
        </w:tc>
        <w:tc>
          <w:tcPr>
            <w:tcW w:w="357" w:type="pct"/>
            <w:vAlign w:val="bottom"/>
          </w:tcPr>
          <w:p w14:paraId="6FF70F06" w14:textId="77777777" w:rsidR="005A1FFC" w:rsidRPr="00540370" w:rsidRDefault="005A1FFC" w:rsidP="005A1FFC">
            <w:pPr>
              <w:jc w:val="right"/>
              <w:rPr>
                <w:rFonts w:cs="Arial"/>
                <w:sz w:val="18"/>
                <w:szCs w:val="18"/>
              </w:rPr>
            </w:pPr>
            <w:r w:rsidRPr="00540370">
              <w:rPr>
                <w:rFonts w:cs="Arial"/>
                <w:sz w:val="18"/>
                <w:szCs w:val="18"/>
              </w:rPr>
              <w:t>495</w:t>
            </w:r>
          </w:p>
        </w:tc>
        <w:tc>
          <w:tcPr>
            <w:tcW w:w="357" w:type="pct"/>
            <w:vAlign w:val="bottom"/>
          </w:tcPr>
          <w:p w14:paraId="740859D4" w14:textId="77777777" w:rsidR="005A1FFC" w:rsidRPr="00540370" w:rsidRDefault="005A1FFC" w:rsidP="005A1FFC">
            <w:pPr>
              <w:jc w:val="right"/>
              <w:rPr>
                <w:rFonts w:cs="Arial"/>
                <w:sz w:val="18"/>
                <w:szCs w:val="18"/>
              </w:rPr>
            </w:pPr>
            <w:r w:rsidRPr="00540370">
              <w:rPr>
                <w:rFonts w:cs="Arial"/>
                <w:sz w:val="18"/>
                <w:szCs w:val="18"/>
              </w:rPr>
              <w:t>541</w:t>
            </w:r>
          </w:p>
        </w:tc>
        <w:tc>
          <w:tcPr>
            <w:tcW w:w="442" w:type="pct"/>
            <w:gridSpan w:val="2"/>
            <w:vAlign w:val="bottom"/>
          </w:tcPr>
          <w:p w14:paraId="7F6B1592" w14:textId="77777777" w:rsidR="005A1FFC" w:rsidRPr="00540370" w:rsidRDefault="005A1FFC" w:rsidP="005A1FFC">
            <w:pPr>
              <w:jc w:val="right"/>
              <w:rPr>
                <w:rFonts w:cs="Arial"/>
                <w:sz w:val="18"/>
                <w:szCs w:val="18"/>
              </w:rPr>
            </w:pPr>
            <w:r w:rsidRPr="00540370">
              <w:rPr>
                <w:rFonts w:cs="Arial"/>
                <w:sz w:val="18"/>
                <w:szCs w:val="18"/>
              </w:rPr>
              <w:t>14674</w:t>
            </w:r>
          </w:p>
        </w:tc>
        <w:tc>
          <w:tcPr>
            <w:tcW w:w="424" w:type="pct"/>
            <w:vAlign w:val="bottom"/>
          </w:tcPr>
          <w:p w14:paraId="4A27701C" w14:textId="77777777" w:rsidR="005A1FFC" w:rsidRPr="00540370" w:rsidRDefault="005A1FFC" w:rsidP="005A1FFC">
            <w:pPr>
              <w:jc w:val="right"/>
              <w:rPr>
                <w:rFonts w:cs="Arial"/>
                <w:sz w:val="18"/>
                <w:szCs w:val="18"/>
              </w:rPr>
            </w:pPr>
            <w:r w:rsidRPr="00540370">
              <w:rPr>
                <w:rFonts w:cs="Arial"/>
                <w:sz w:val="18"/>
                <w:szCs w:val="18"/>
              </w:rPr>
              <w:t>12620</w:t>
            </w:r>
          </w:p>
        </w:tc>
        <w:tc>
          <w:tcPr>
            <w:tcW w:w="402" w:type="pct"/>
            <w:vAlign w:val="bottom"/>
          </w:tcPr>
          <w:p w14:paraId="6604B591" w14:textId="77777777" w:rsidR="005A1FFC" w:rsidRPr="00540370" w:rsidRDefault="005A1FFC" w:rsidP="005A1FFC">
            <w:pPr>
              <w:jc w:val="right"/>
              <w:rPr>
                <w:rFonts w:cs="Arial"/>
                <w:sz w:val="18"/>
                <w:szCs w:val="18"/>
              </w:rPr>
            </w:pPr>
            <w:r w:rsidRPr="00540370">
              <w:rPr>
                <w:rFonts w:cs="Arial"/>
                <w:sz w:val="18"/>
                <w:szCs w:val="18"/>
              </w:rPr>
              <w:t>10704</w:t>
            </w:r>
          </w:p>
        </w:tc>
      </w:tr>
      <w:tr w:rsidR="005A1FFC" w:rsidRPr="00CA2E72" w14:paraId="3571A2BE" w14:textId="77777777" w:rsidTr="00981F3F">
        <w:trPr>
          <w:jc w:val="center"/>
        </w:trPr>
        <w:tc>
          <w:tcPr>
            <w:tcW w:w="296" w:type="pct"/>
            <w:vAlign w:val="bottom"/>
          </w:tcPr>
          <w:p w14:paraId="37EFCFA2" w14:textId="77777777" w:rsidR="005A1FFC" w:rsidRPr="0052641A" w:rsidRDefault="005A1FFC" w:rsidP="005A1FFC">
            <w:pPr>
              <w:rPr>
                <w:rFonts w:cs="Arial"/>
                <w:sz w:val="18"/>
                <w:szCs w:val="18"/>
              </w:rPr>
            </w:pPr>
            <w:r w:rsidRPr="0052641A">
              <w:rPr>
                <w:rFonts w:cs="Arial"/>
                <w:sz w:val="18"/>
                <w:szCs w:val="18"/>
              </w:rPr>
              <w:t>1992</w:t>
            </w:r>
          </w:p>
        </w:tc>
        <w:tc>
          <w:tcPr>
            <w:tcW w:w="413" w:type="pct"/>
            <w:vAlign w:val="bottom"/>
          </w:tcPr>
          <w:p w14:paraId="05FD4E3A" w14:textId="77777777" w:rsidR="005A1FFC" w:rsidRPr="00540370" w:rsidRDefault="005A1FFC" w:rsidP="005A1FFC">
            <w:pPr>
              <w:jc w:val="right"/>
              <w:rPr>
                <w:rFonts w:cs="Arial"/>
                <w:sz w:val="18"/>
                <w:szCs w:val="18"/>
              </w:rPr>
            </w:pPr>
            <w:r w:rsidRPr="00540370">
              <w:rPr>
                <w:rFonts w:cs="Arial"/>
                <w:sz w:val="18"/>
                <w:szCs w:val="18"/>
              </w:rPr>
              <w:t>8009</w:t>
            </w:r>
          </w:p>
        </w:tc>
        <w:tc>
          <w:tcPr>
            <w:tcW w:w="413" w:type="pct"/>
            <w:vAlign w:val="bottom"/>
          </w:tcPr>
          <w:p w14:paraId="61AEA869" w14:textId="77777777" w:rsidR="005A1FFC" w:rsidRPr="00540370" w:rsidRDefault="005A1FFC" w:rsidP="005A1FFC">
            <w:pPr>
              <w:jc w:val="right"/>
              <w:rPr>
                <w:rFonts w:cs="Arial"/>
                <w:sz w:val="18"/>
                <w:szCs w:val="18"/>
              </w:rPr>
            </w:pPr>
            <w:r w:rsidRPr="00540370">
              <w:rPr>
                <w:rFonts w:cs="Arial"/>
                <w:sz w:val="18"/>
                <w:szCs w:val="18"/>
              </w:rPr>
              <w:t>1662</w:t>
            </w:r>
          </w:p>
        </w:tc>
        <w:tc>
          <w:tcPr>
            <w:tcW w:w="413" w:type="pct"/>
            <w:vAlign w:val="bottom"/>
          </w:tcPr>
          <w:p w14:paraId="047FBDD5" w14:textId="77777777" w:rsidR="005A1FFC" w:rsidRPr="00540370" w:rsidRDefault="005A1FFC" w:rsidP="005A1FFC">
            <w:pPr>
              <w:jc w:val="right"/>
              <w:rPr>
                <w:rFonts w:cs="Arial"/>
                <w:sz w:val="18"/>
                <w:szCs w:val="18"/>
              </w:rPr>
            </w:pPr>
            <w:r w:rsidRPr="00540370">
              <w:rPr>
                <w:rFonts w:cs="Arial"/>
                <w:sz w:val="18"/>
                <w:szCs w:val="18"/>
              </w:rPr>
              <w:t>1150</w:t>
            </w:r>
          </w:p>
        </w:tc>
        <w:tc>
          <w:tcPr>
            <w:tcW w:w="413" w:type="pct"/>
            <w:vAlign w:val="bottom"/>
          </w:tcPr>
          <w:p w14:paraId="33A24742" w14:textId="77777777" w:rsidR="005A1FFC" w:rsidRPr="00540370" w:rsidRDefault="005A1FFC" w:rsidP="005A1FFC">
            <w:pPr>
              <w:jc w:val="right"/>
              <w:rPr>
                <w:rFonts w:cs="Arial"/>
                <w:sz w:val="18"/>
                <w:szCs w:val="18"/>
              </w:rPr>
            </w:pPr>
            <w:r w:rsidRPr="00540370">
              <w:rPr>
                <w:rFonts w:cs="Arial"/>
                <w:sz w:val="18"/>
                <w:szCs w:val="18"/>
              </w:rPr>
              <w:t>470</w:t>
            </w:r>
          </w:p>
        </w:tc>
        <w:tc>
          <w:tcPr>
            <w:tcW w:w="357" w:type="pct"/>
            <w:vAlign w:val="bottom"/>
          </w:tcPr>
          <w:p w14:paraId="73946F43" w14:textId="77777777" w:rsidR="005A1FFC" w:rsidRPr="00540370" w:rsidRDefault="005A1FFC" w:rsidP="005A1FFC">
            <w:pPr>
              <w:jc w:val="right"/>
              <w:rPr>
                <w:rFonts w:cs="Arial"/>
                <w:sz w:val="18"/>
                <w:szCs w:val="18"/>
              </w:rPr>
            </w:pPr>
            <w:r w:rsidRPr="00540370">
              <w:rPr>
                <w:rFonts w:cs="Arial"/>
                <w:sz w:val="18"/>
                <w:szCs w:val="18"/>
              </w:rPr>
              <w:t>3545</w:t>
            </w:r>
          </w:p>
        </w:tc>
        <w:tc>
          <w:tcPr>
            <w:tcW w:w="357" w:type="pct"/>
            <w:vAlign w:val="bottom"/>
          </w:tcPr>
          <w:p w14:paraId="207D57B3" w14:textId="77777777" w:rsidR="005A1FFC" w:rsidRPr="00540370" w:rsidRDefault="005A1FFC" w:rsidP="005A1FFC">
            <w:pPr>
              <w:jc w:val="right"/>
              <w:rPr>
                <w:rFonts w:cs="Arial"/>
                <w:sz w:val="18"/>
                <w:szCs w:val="18"/>
              </w:rPr>
            </w:pPr>
            <w:r w:rsidRPr="00540370">
              <w:rPr>
                <w:rFonts w:cs="Arial"/>
                <w:sz w:val="18"/>
                <w:szCs w:val="18"/>
              </w:rPr>
              <w:t>544</w:t>
            </w:r>
          </w:p>
        </w:tc>
        <w:tc>
          <w:tcPr>
            <w:tcW w:w="357" w:type="pct"/>
            <w:vAlign w:val="bottom"/>
          </w:tcPr>
          <w:p w14:paraId="039A3956" w14:textId="77777777" w:rsidR="005A1FFC" w:rsidRPr="00540370" w:rsidRDefault="005A1FFC" w:rsidP="005A1FFC">
            <w:pPr>
              <w:jc w:val="right"/>
              <w:rPr>
                <w:rFonts w:cs="Arial"/>
                <w:sz w:val="18"/>
                <w:szCs w:val="18"/>
              </w:rPr>
            </w:pPr>
            <w:r w:rsidRPr="00540370">
              <w:rPr>
                <w:rFonts w:cs="Arial"/>
                <w:sz w:val="18"/>
                <w:szCs w:val="18"/>
              </w:rPr>
              <w:t>846</w:t>
            </w:r>
          </w:p>
        </w:tc>
        <w:tc>
          <w:tcPr>
            <w:tcW w:w="357" w:type="pct"/>
            <w:vAlign w:val="bottom"/>
          </w:tcPr>
          <w:p w14:paraId="4E963A69" w14:textId="77777777" w:rsidR="005A1FFC" w:rsidRPr="00540370" w:rsidRDefault="005A1FFC" w:rsidP="005A1FFC">
            <w:pPr>
              <w:jc w:val="right"/>
              <w:rPr>
                <w:rFonts w:cs="Arial"/>
                <w:sz w:val="18"/>
                <w:szCs w:val="18"/>
              </w:rPr>
            </w:pPr>
            <w:r w:rsidRPr="00540370">
              <w:rPr>
                <w:rFonts w:cs="Arial"/>
                <w:sz w:val="18"/>
                <w:szCs w:val="18"/>
              </w:rPr>
              <w:t>70</w:t>
            </w:r>
          </w:p>
        </w:tc>
        <w:tc>
          <w:tcPr>
            <w:tcW w:w="357" w:type="pct"/>
            <w:vAlign w:val="bottom"/>
          </w:tcPr>
          <w:p w14:paraId="744BA163" w14:textId="77777777" w:rsidR="005A1FFC" w:rsidRPr="00540370" w:rsidRDefault="005A1FFC" w:rsidP="005A1FFC">
            <w:pPr>
              <w:jc w:val="right"/>
              <w:rPr>
                <w:rFonts w:cs="Arial"/>
                <w:sz w:val="18"/>
                <w:szCs w:val="18"/>
              </w:rPr>
            </w:pPr>
            <w:r w:rsidRPr="00540370">
              <w:rPr>
                <w:rFonts w:cs="Arial"/>
                <w:sz w:val="18"/>
                <w:szCs w:val="18"/>
              </w:rPr>
              <w:t>663</w:t>
            </w:r>
          </w:p>
        </w:tc>
        <w:tc>
          <w:tcPr>
            <w:tcW w:w="442" w:type="pct"/>
            <w:gridSpan w:val="2"/>
            <w:vAlign w:val="bottom"/>
          </w:tcPr>
          <w:p w14:paraId="147B4B9A" w14:textId="77777777" w:rsidR="005A1FFC" w:rsidRPr="00540370" w:rsidRDefault="005A1FFC" w:rsidP="005A1FFC">
            <w:pPr>
              <w:jc w:val="right"/>
              <w:rPr>
                <w:rFonts w:cs="Arial"/>
                <w:sz w:val="18"/>
                <w:szCs w:val="18"/>
              </w:rPr>
            </w:pPr>
            <w:r w:rsidRPr="00540370">
              <w:rPr>
                <w:rFonts w:cs="Arial"/>
                <w:sz w:val="18"/>
                <w:szCs w:val="18"/>
              </w:rPr>
              <w:t>16959</w:t>
            </w:r>
          </w:p>
        </w:tc>
        <w:tc>
          <w:tcPr>
            <w:tcW w:w="424" w:type="pct"/>
            <w:vAlign w:val="bottom"/>
          </w:tcPr>
          <w:p w14:paraId="59101781" w14:textId="77777777" w:rsidR="005A1FFC" w:rsidRPr="00540370" w:rsidRDefault="005A1FFC" w:rsidP="005A1FFC">
            <w:pPr>
              <w:jc w:val="right"/>
              <w:rPr>
                <w:rFonts w:cs="Arial"/>
                <w:sz w:val="18"/>
                <w:szCs w:val="18"/>
              </w:rPr>
            </w:pPr>
            <w:r w:rsidRPr="00540370">
              <w:rPr>
                <w:rFonts w:cs="Arial"/>
                <w:sz w:val="18"/>
                <w:szCs w:val="18"/>
              </w:rPr>
              <w:t>8949</w:t>
            </w:r>
          </w:p>
        </w:tc>
        <w:tc>
          <w:tcPr>
            <w:tcW w:w="402" w:type="pct"/>
            <w:vAlign w:val="bottom"/>
          </w:tcPr>
          <w:p w14:paraId="5962916B" w14:textId="77777777" w:rsidR="005A1FFC" w:rsidRPr="00540370" w:rsidRDefault="005A1FFC" w:rsidP="005A1FFC">
            <w:pPr>
              <w:jc w:val="right"/>
              <w:rPr>
                <w:rFonts w:cs="Arial"/>
                <w:sz w:val="18"/>
                <w:szCs w:val="18"/>
              </w:rPr>
            </w:pPr>
            <w:r w:rsidRPr="00540370">
              <w:rPr>
                <w:rFonts w:cs="Arial"/>
                <w:sz w:val="18"/>
                <w:szCs w:val="18"/>
              </w:rPr>
              <w:t>7287</w:t>
            </w:r>
          </w:p>
        </w:tc>
      </w:tr>
      <w:tr w:rsidR="005A1FFC" w:rsidRPr="00CA2E72" w14:paraId="72C52A5F" w14:textId="77777777" w:rsidTr="00981F3F">
        <w:trPr>
          <w:jc w:val="center"/>
        </w:trPr>
        <w:tc>
          <w:tcPr>
            <w:tcW w:w="296" w:type="pct"/>
            <w:vAlign w:val="bottom"/>
          </w:tcPr>
          <w:p w14:paraId="637D29F0" w14:textId="77777777" w:rsidR="005A1FFC" w:rsidRPr="0052641A" w:rsidRDefault="005A1FFC" w:rsidP="005A1FFC">
            <w:pPr>
              <w:rPr>
                <w:rFonts w:cs="Arial"/>
                <w:sz w:val="18"/>
                <w:szCs w:val="18"/>
              </w:rPr>
            </w:pPr>
            <w:r w:rsidRPr="0052641A">
              <w:rPr>
                <w:rFonts w:cs="Arial"/>
                <w:sz w:val="18"/>
                <w:szCs w:val="18"/>
              </w:rPr>
              <w:t>1993</w:t>
            </w:r>
          </w:p>
        </w:tc>
        <w:tc>
          <w:tcPr>
            <w:tcW w:w="413" w:type="pct"/>
            <w:vAlign w:val="bottom"/>
          </w:tcPr>
          <w:p w14:paraId="53BED100" w14:textId="77777777" w:rsidR="005A1FFC" w:rsidRPr="00540370" w:rsidRDefault="005A1FFC" w:rsidP="005A1FFC">
            <w:pPr>
              <w:jc w:val="right"/>
              <w:rPr>
                <w:rFonts w:cs="Arial"/>
                <w:sz w:val="18"/>
                <w:szCs w:val="18"/>
              </w:rPr>
            </w:pPr>
            <w:r w:rsidRPr="00540370">
              <w:rPr>
                <w:rFonts w:cs="Arial"/>
                <w:sz w:val="18"/>
                <w:szCs w:val="18"/>
              </w:rPr>
              <w:t>11961</w:t>
            </w:r>
          </w:p>
        </w:tc>
        <w:tc>
          <w:tcPr>
            <w:tcW w:w="413" w:type="pct"/>
            <w:vAlign w:val="bottom"/>
          </w:tcPr>
          <w:p w14:paraId="5A64CDA8" w14:textId="77777777" w:rsidR="005A1FFC" w:rsidRPr="00540370" w:rsidRDefault="005A1FFC" w:rsidP="005A1FFC">
            <w:pPr>
              <w:jc w:val="right"/>
              <w:rPr>
                <w:rFonts w:cs="Arial"/>
                <w:sz w:val="18"/>
                <w:szCs w:val="18"/>
              </w:rPr>
            </w:pPr>
            <w:r w:rsidRPr="00540370">
              <w:rPr>
                <w:rFonts w:cs="Arial"/>
                <w:sz w:val="18"/>
                <w:szCs w:val="18"/>
              </w:rPr>
              <w:t>6513</w:t>
            </w:r>
          </w:p>
        </w:tc>
        <w:tc>
          <w:tcPr>
            <w:tcW w:w="413" w:type="pct"/>
            <w:vAlign w:val="bottom"/>
          </w:tcPr>
          <w:p w14:paraId="68328C02" w14:textId="77777777" w:rsidR="005A1FFC" w:rsidRPr="00540370" w:rsidRDefault="005A1FFC" w:rsidP="005A1FFC">
            <w:pPr>
              <w:jc w:val="right"/>
              <w:rPr>
                <w:rFonts w:cs="Arial"/>
                <w:sz w:val="18"/>
                <w:szCs w:val="18"/>
              </w:rPr>
            </w:pPr>
            <w:r w:rsidRPr="00540370">
              <w:rPr>
                <w:rFonts w:cs="Arial"/>
                <w:sz w:val="18"/>
                <w:szCs w:val="18"/>
              </w:rPr>
              <w:t>1136</w:t>
            </w:r>
          </w:p>
        </w:tc>
        <w:tc>
          <w:tcPr>
            <w:tcW w:w="413" w:type="pct"/>
            <w:vAlign w:val="bottom"/>
          </w:tcPr>
          <w:p w14:paraId="76320ABB" w14:textId="77777777" w:rsidR="005A1FFC" w:rsidRPr="00540370" w:rsidRDefault="005A1FFC" w:rsidP="005A1FFC">
            <w:pPr>
              <w:jc w:val="right"/>
              <w:rPr>
                <w:rFonts w:cs="Arial"/>
                <w:sz w:val="18"/>
                <w:szCs w:val="18"/>
              </w:rPr>
            </w:pPr>
            <w:r w:rsidRPr="00540370">
              <w:rPr>
                <w:rFonts w:cs="Arial"/>
                <w:sz w:val="18"/>
                <w:szCs w:val="18"/>
              </w:rPr>
              <w:t>651</w:t>
            </w:r>
          </w:p>
        </w:tc>
        <w:tc>
          <w:tcPr>
            <w:tcW w:w="357" w:type="pct"/>
            <w:vAlign w:val="bottom"/>
          </w:tcPr>
          <w:p w14:paraId="78D2983F" w14:textId="77777777" w:rsidR="005A1FFC" w:rsidRPr="00540370" w:rsidRDefault="005A1FFC" w:rsidP="005A1FFC">
            <w:pPr>
              <w:jc w:val="right"/>
              <w:rPr>
                <w:rFonts w:cs="Arial"/>
                <w:sz w:val="18"/>
                <w:szCs w:val="18"/>
              </w:rPr>
            </w:pPr>
            <w:r w:rsidRPr="00540370">
              <w:rPr>
                <w:rFonts w:cs="Arial"/>
                <w:sz w:val="18"/>
                <w:szCs w:val="18"/>
              </w:rPr>
              <w:t>270</w:t>
            </w:r>
          </w:p>
        </w:tc>
        <w:tc>
          <w:tcPr>
            <w:tcW w:w="357" w:type="pct"/>
            <w:vAlign w:val="bottom"/>
          </w:tcPr>
          <w:p w14:paraId="4227B3E1" w14:textId="77777777" w:rsidR="005A1FFC" w:rsidRPr="00540370" w:rsidRDefault="005A1FFC" w:rsidP="005A1FFC">
            <w:pPr>
              <w:jc w:val="right"/>
              <w:rPr>
                <w:rFonts w:cs="Arial"/>
                <w:sz w:val="18"/>
                <w:szCs w:val="18"/>
              </w:rPr>
            </w:pPr>
            <w:r w:rsidRPr="00540370">
              <w:rPr>
                <w:rFonts w:cs="Arial"/>
                <w:sz w:val="18"/>
                <w:szCs w:val="18"/>
              </w:rPr>
              <w:t>1591</w:t>
            </w:r>
          </w:p>
        </w:tc>
        <w:tc>
          <w:tcPr>
            <w:tcW w:w="357" w:type="pct"/>
            <w:vAlign w:val="bottom"/>
          </w:tcPr>
          <w:p w14:paraId="082C967C" w14:textId="77777777" w:rsidR="005A1FFC" w:rsidRPr="00540370" w:rsidRDefault="005A1FFC" w:rsidP="005A1FFC">
            <w:pPr>
              <w:jc w:val="right"/>
              <w:rPr>
                <w:rFonts w:cs="Arial"/>
                <w:sz w:val="18"/>
                <w:szCs w:val="18"/>
              </w:rPr>
            </w:pPr>
            <w:r w:rsidRPr="00540370">
              <w:rPr>
                <w:rFonts w:cs="Arial"/>
                <w:sz w:val="18"/>
                <w:szCs w:val="18"/>
              </w:rPr>
              <w:t>365</w:t>
            </w:r>
          </w:p>
        </w:tc>
        <w:tc>
          <w:tcPr>
            <w:tcW w:w="357" w:type="pct"/>
            <w:vAlign w:val="bottom"/>
          </w:tcPr>
          <w:p w14:paraId="3195BB0F" w14:textId="77777777" w:rsidR="005A1FFC" w:rsidRPr="00540370" w:rsidRDefault="005A1FFC" w:rsidP="005A1FFC">
            <w:pPr>
              <w:jc w:val="right"/>
              <w:rPr>
                <w:rFonts w:cs="Arial"/>
                <w:sz w:val="18"/>
                <w:szCs w:val="18"/>
              </w:rPr>
            </w:pPr>
            <w:r w:rsidRPr="00540370">
              <w:rPr>
                <w:rFonts w:cs="Arial"/>
                <w:sz w:val="18"/>
                <w:szCs w:val="18"/>
              </w:rPr>
              <w:t>406</w:t>
            </w:r>
          </w:p>
        </w:tc>
        <w:tc>
          <w:tcPr>
            <w:tcW w:w="357" w:type="pct"/>
            <w:vAlign w:val="bottom"/>
          </w:tcPr>
          <w:p w14:paraId="58360823" w14:textId="77777777" w:rsidR="005A1FFC" w:rsidRPr="00540370" w:rsidRDefault="005A1FFC" w:rsidP="005A1FFC">
            <w:pPr>
              <w:jc w:val="right"/>
              <w:rPr>
                <w:rFonts w:cs="Arial"/>
                <w:sz w:val="18"/>
                <w:szCs w:val="18"/>
              </w:rPr>
            </w:pPr>
            <w:r w:rsidRPr="00540370">
              <w:rPr>
                <w:rFonts w:cs="Arial"/>
                <w:sz w:val="18"/>
                <w:szCs w:val="18"/>
              </w:rPr>
              <w:t>494</w:t>
            </w:r>
          </w:p>
        </w:tc>
        <w:tc>
          <w:tcPr>
            <w:tcW w:w="442" w:type="pct"/>
            <w:gridSpan w:val="2"/>
            <w:vAlign w:val="bottom"/>
          </w:tcPr>
          <w:p w14:paraId="2BE310D1" w14:textId="77777777" w:rsidR="005A1FFC" w:rsidRPr="00540370" w:rsidRDefault="005A1FFC" w:rsidP="005A1FFC">
            <w:pPr>
              <w:jc w:val="right"/>
              <w:rPr>
                <w:rFonts w:cs="Arial"/>
                <w:sz w:val="18"/>
                <w:szCs w:val="18"/>
              </w:rPr>
            </w:pPr>
            <w:r w:rsidRPr="00540370">
              <w:rPr>
                <w:rFonts w:cs="Arial"/>
                <w:sz w:val="18"/>
                <w:szCs w:val="18"/>
              </w:rPr>
              <w:t>23386</w:t>
            </w:r>
          </w:p>
        </w:tc>
        <w:tc>
          <w:tcPr>
            <w:tcW w:w="424" w:type="pct"/>
            <w:vAlign w:val="bottom"/>
          </w:tcPr>
          <w:p w14:paraId="4108DD32" w14:textId="77777777" w:rsidR="005A1FFC" w:rsidRPr="00540370" w:rsidRDefault="005A1FFC" w:rsidP="005A1FFC">
            <w:pPr>
              <w:jc w:val="right"/>
              <w:rPr>
                <w:rFonts w:cs="Arial"/>
                <w:sz w:val="18"/>
                <w:szCs w:val="18"/>
              </w:rPr>
            </w:pPr>
            <w:r w:rsidRPr="00540370">
              <w:rPr>
                <w:rFonts w:cs="Arial"/>
                <w:sz w:val="18"/>
                <w:szCs w:val="18"/>
              </w:rPr>
              <w:t>11425</w:t>
            </w:r>
          </w:p>
        </w:tc>
        <w:tc>
          <w:tcPr>
            <w:tcW w:w="402" w:type="pct"/>
            <w:vAlign w:val="bottom"/>
          </w:tcPr>
          <w:p w14:paraId="0C1A94A5" w14:textId="77777777" w:rsidR="005A1FFC" w:rsidRPr="00540370" w:rsidRDefault="005A1FFC" w:rsidP="005A1FFC">
            <w:pPr>
              <w:jc w:val="right"/>
              <w:rPr>
                <w:rFonts w:cs="Arial"/>
                <w:sz w:val="18"/>
                <w:szCs w:val="18"/>
              </w:rPr>
            </w:pPr>
            <w:r w:rsidRPr="00540370">
              <w:rPr>
                <w:rFonts w:cs="Arial"/>
                <w:sz w:val="18"/>
                <w:szCs w:val="18"/>
              </w:rPr>
              <w:t>4912</w:t>
            </w:r>
          </w:p>
        </w:tc>
      </w:tr>
      <w:tr w:rsidR="005A1FFC" w:rsidRPr="00CA2E72" w14:paraId="6DDD3864" w14:textId="77777777" w:rsidTr="00981F3F">
        <w:trPr>
          <w:jc w:val="center"/>
        </w:trPr>
        <w:tc>
          <w:tcPr>
            <w:tcW w:w="296" w:type="pct"/>
            <w:vAlign w:val="bottom"/>
          </w:tcPr>
          <w:p w14:paraId="10F773B4" w14:textId="77777777" w:rsidR="005A1FFC" w:rsidRPr="0052641A" w:rsidRDefault="005A1FFC" w:rsidP="005A1FFC">
            <w:pPr>
              <w:rPr>
                <w:rFonts w:cs="Arial"/>
                <w:sz w:val="18"/>
                <w:szCs w:val="18"/>
              </w:rPr>
            </w:pPr>
            <w:r w:rsidRPr="0052641A">
              <w:rPr>
                <w:rFonts w:cs="Arial"/>
                <w:sz w:val="18"/>
                <w:szCs w:val="18"/>
              </w:rPr>
              <w:t>1994</w:t>
            </w:r>
          </w:p>
        </w:tc>
        <w:tc>
          <w:tcPr>
            <w:tcW w:w="413" w:type="pct"/>
            <w:vAlign w:val="bottom"/>
          </w:tcPr>
          <w:p w14:paraId="001E772B" w14:textId="77777777" w:rsidR="005A1FFC" w:rsidRPr="00540370" w:rsidRDefault="005A1FFC" w:rsidP="005A1FFC">
            <w:pPr>
              <w:jc w:val="right"/>
              <w:rPr>
                <w:rFonts w:cs="Arial"/>
                <w:sz w:val="18"/>
                <w:szCs w:val="18"/>
              </w:rPr>
            </w:pPr>
            <w:r w:rsidRPr="00540370">
              <w:rPr>
                <w:rFonts w:cs="Arial"/>
                <w:sz w:val="18"/>
                <w:szCs w:val="18"/>
              </w:rPr>
              <w:t>11198</w:t>
            </w:r>
          </w:p>
        </w:tc>
        <w:tc>
          <w:tcPr>
            <w:tcW w:w="413" w:type="pct"/>
            <w:vAlign w:val="bottom"/>
          </w:tcPr>
          <w:p w14:paraId="2BCE57A2" w14:textId="77777777" w:rsidR="005A1FFC" w:rsidRPr="00540370" w:rsidRDefault="005A1FFC" w:rsidP="005A1FFC">
            <w:pPr>
              <w:jc w:val="right"/>
              <w:rPr>
                <w:rFonts w:cs="Arial"/>
                <w:sz w:val="18"/>
                <w:szCs w:val="18"/>
              </w:rPr>
            </w:pPr>
            <w:r w:rsidRPr="00540370">
              <w:rPr>
                <w:rFonts w:cs="Arial"/>
                <w:sz w:val="18"/>
                <w:szCs w:val="18"/>
              </w:rPr>
              <w:t>9721</w:t>
            </w:r>
          </w:p>
        </w:tc>
        <w:tc>
          <w:tcPr>
            <w:tcW w:w="413" w:type="pct"/>
            <w:vAlign w:val="bottom"/>
          </w:tcPr>
          <w:p w14:paraId="26049F5F" w14:textId="77777777" w:rsidR="005A1FFC" w:rsidRPr="00540370" w:rsidRDefault="005A1FFC" w:rsidP="005A1FFC">
            <w:pPr>
              <w:jc w:val="right"/>
              <w:rPr>
                <w:rFonts w:cs="Arial"/>
                <w:sz w:val="18"/>
                <w:szCs w:val="18"/>
              </w:rPr>
            </w:pPr>
            <w:r w:rsidRPr="00540370">
              <w:rPr>
                <w:rFonts w:cs="Arial"/>
                <w:sz w:val="18"/>
                <w:szCs w:val="18"/>
              </w:rPr>
              <w:t>5077</w:t>
            </w:r>
          </w:p>
        </w:tc>
        <w:tc>
          <w:tcPr>
            <w:tcW w:w="413" w:type="pct"/>
            <w:vAlign w:val="bottom"/>
          </w:tcPr>
          <w:p w14:paraId="1A62C63F" w14:textId="77777777" w:rsidR="005A1FFC" w:rsidRPr="00540370" w:rsidRDefault="005A1FFC" w:rsidP="005A1FFC">
            <w:pPr>
              <w:jc w:val="right"/>
              <w:rPr>
                <w:rFonts w:cs="Arial"/>
                <w:sz w:val="18"/>
                <w:szCs w:val="18"/>
              </w:rPr>
            </w:pPr>
            <w:r w:rsidRPr="00540370">
              <w:rPr>
                <w:rFonts w:cs="Arial"/>
                <w:sz w:val="18"/>
                <w:szCs w:val="18"/>
              </w:rPr>
              <w:t>610</w:t>
            </w:r>
          </w:p>
        </w:tc>
        <w:tc>
          <w:tcPr>
            <w:tcW w:w="357" w:type="pct"/>
            <w:vAlign w:val="bottom"/>
          </w:tcPr>
          <w:p w14:paraId="5A5C2458" w14:textId="77777777" w:rsidR="005A1FFC" w:rsidRPr="00540370" w:rsidRDefault="005A1FFC" w:rsidP="005A1FFC">
            <w:pPr>
              <w:jc w:val="right"/>
              <w:rPr>
                <w:rFonts w:cs="Arial"/>
                <w:sz w:val="18"/>
                <w:szCs w:val="18"/>
              </w:rPr>
            </w:pPr>
            <w:r w:rsidRPr="00540370">
              <w:rPr>
                <w:rFonts w:cs="Arial"/>
                <w:sz w:val="18"/>
                <w:szCs w:val="18"/>
              </w:rPr>
              <w:t>273</w:t>
            </w:r>
          </w:p>
        </w:tc>
        <w:tc>
          <w:tcPr>
            <w:tcW w:w="357" w:type="pct"/>
            <w:vAlign w:val="bottom"/>
          </w:tcPr>
          <w:p w14:paraId="1BEB2C6C" w14:textId="77777777" w:rsidR="005A1FFC" w:rsidRPr="00540370" w:rsidRDefault="005A1FFC" w:rsidP="005A1FFC">
            <w:pPr>
              <w:jc w:val="right"/>
              <w:rPr>
                <w:rFonts w:cs="Arial"/>
                <w:sz w:val="18"/>
                <w:szCs w:val="18"/>
              </w:rPr>
            </w:pPr>
            <w:r w:rsidRPr="00540370">
              <w:rPr>
                <w:rFonts w:cs="Arial"/>
                <w:sz w:val="18"/>
                <w:szCs w:val="18"/>
              </w:rPr>
              <w:t>139</w:t>
            </w:r>
          </w:p>
        </w:tc>
        <w:tc>
          <w:tcPr>
            <w:tcW w:w="357" w:type="pct"/>
            <w:vAlign w:val="bottom"/>
          </w:tcPr>
          <w:p w14:paraId="2813E6A8" w14:textId="77777777" w:rsidR="005A1FFC" w:rsidRPr="00540370" w:rsidRDefault="005A1FFC" w:rsidP="005A1FFC">
            <w:pPr>
              <w:jc w:val="right"/>
              <w:rPr>
                <w:rFonts w:cs="Arial"/>
                <w:sz w:val="18"/>
                <w:szCs w:val="18"/>
              </w:rPr>
            </w:pPr>
            <w:r w:rsidRPr="00540370">
              <w:rPr>
                <w:rFonts w:cs="Arial"/>
                <w:sz w:val="18"/>
                <w:szCs w:val="18"/>
              </w:rPr>
              <w:t>706</w:t>
            </w:r>
          </w:p>
        </w:tc>
        <w:tc>
          <w:tcPr>
            <w:tcW w:w="357" w:type="pct"/>
            <w:vAlign w:val="bottom"/>
          </w:tcPr>
          <w:p w14:paraId="1E847015" w14:textId="77777777" w:rsidR="005A1FFC" w:rsidRPr="00540370" w:rsidRDefault="005A1FFC" w:rsidP="005A1FFC">
            <w:pPr>
              <w:jc w:val="right"/>
              <w:rPr>
                <w:rFonts w:cs="Arial"/>
                <w:sz w:val="18"/>
                <w:szCs w:val="18"/>
              </w:rPr>
            </w:pPr>
            <w:r w:rsidRPr="00540370">
              <w:rPr>
                <w:rFonts w:cs="Arial"/>
                <w:sz w:val="18"/>
                <w:szCs w:val="18"/>
              </w:rPr>
              <w:t>261</w:t>
            </w:r>
          </w:p>
        </w:tc>
        <w:tc>
          <w:tcPr>
            <w:tcW w:w="357" w:type="pct"/>
            <w:vAlign w:val="bottom"/>
          </w:tcPr>
          <w:p w14:paraId="59CCA02E" w14:textId="77777777" w:rsidR="005A1FFC" w:rsidRPr="00540370" w:rsidRDefault="005A1FFC" w:rsidP="005A1FFC">
            <w:pPr>
              <w:jc w:val="right"/>
              <w:rPr>
                <w:rFonts w:cs="Arial"/>
                <w:sz w:val="18"/>
                <w:szCs w:val="18"/>
              </w:rPr>
            </w:pPr>
            <w:r w:rsidRPr="00540370">
              <w:rPr>
                <w:rFonts w:cs="Arial"/>
                <w:sz w:val="18"/>
                <w:szCs w:val="18"/>
              </w:rPr>
              <w:t>527</w:t>
            </w:r>
          </w:p>
        </w:tc>
        <w:tc>
          <w:tcPr>
            <w:tcW w:w="442" w:type="pct"/>
            <w:gridSpan w:val="2"/>
            <w:vAlign w:val="bottom"/>
          </w:tcPr>
          <w:p w14:paraId="1A29FAA7" w14:textId="77777777" w:rsidR="005A1FFC" w:rsidRPr="00540370" w:rsidRDefault="005A1FFC" w:rsidP="005A1FFC">
            <w:pPr>
              <w:jc w:val="right"/>
              <w:rPr>
                <w:rFonts w:cs="Arial"/>
                <w:sz w:val="18"/>
                <w:szCs w:val="18"/>
              </w:rPr>
            </w:pPr>
            <w:r w:rsidRPr="00540370">
              <w:rPr>
                <w:rFonts w:cs="Arial"/>
                <w:sz w:val="18"/>
                <w:szCs w:val="18"/>
              </w:rPr>
              <w:t>28512</w:t>
            </w:r>
          </w:p>
        </w:tc>
        <w:tc>
          <w:tcPr>
            <w:tcW w:w="424" w:type="pct"/>
            <w:vAlign w:val="bottom"/>
          </w:tcPr>
          <w:p w14:paraId="57818865" w14:textId="77777777" w:rsidR="005A1FFC" w:rsidRPr="00540370" w:rsidRDefault="005A1FFC" w:rsidP="005A1FFC">
            <w:pPr>
              <w:jc w:val="right"/>
              <w:rPr>
                <w:rFonts w:cs="Arial"/>
                <w:sz w:val="18"/>
                <w:szCs w:val="18"/>
              </w:rPr>
            </w:pPr>
            <w:r w:rsidRPr="00540370">
              <w:rPr>
                <w:rFonts w:cs="Arial"/>
                <w:sz w:val="18"/>
                <w:szCs w:val="18"/>
              </w:rPr>
              <w:t>17314</w:t>
            </w:r>
          </w:p>
        </w:tc>
        <w:tc>
          <w:tcPr>
            <w:tcW w:w="402" w:type="pct"/>
            <w:vAlign w:val="bottom"/>
          </w:tcPr>
          <w:p w14:paraId="1F5A7F95" w14:textId="77777777" w:rsidR="005A1FFC" w:rsidRPr="00540370" w:rsidRDefault="005A1FFC" w:rsidP="005A1FFC">
            <w:pPr>
              <w:jc w:val="right"/>
              <w:rPr>
                <w:rFonts w:cs="Arial"/>
                <w:sz w:val="18"/>
                <w:szCs w:val="18"/>
              </w:rPr>
            </w:pPr>
            <w:r w:rsidRPr="00540370">
              <w:rPr>
                <w:rFonts w:cs="Arial"/>
                <w:sz w:val="18"/>
                <w:szCs w:val="18"/>
              </w:rPr>
              <w:t>7593</w:t>
            </w:r>
          </w:p>
        </w:tc>
      </w:tr>
      <w:tr w:rsidR="005A1FFC" w:rsidRPr="00CA2E72" w14:paraId="48F8AB91" w14:textId="77777777" w:rsidTr="00981F3F">
        <w:trPr>
          <w:jc w:val="center"/>
        </w:trPr>
        <w:tc>
          <w:tcPr>
            <w:tcW w:w="296" w:type="pct"/>
            <w:vAlign w:val="bottom"/>
          </w:tcPr>
          <w:p w14:paraId="5AC9362F" w14:textId="77777777" w:rsidR="005A1FFC" w:rsidRPr="0052641A" w:rsidRDefault="005A1FFC" w:rsidP="005A1FFC">
            <w:pPr>
              <w:rPr>
                <w:rFonts w:cs="Arial"/>
                <w:sz w:val="18"/>
                <w:szCs w:val="18"/>
              </w:rPr>
            </w:pPr>
            <w:r w:rsidRPr="0052641A">
              <w:rPr>
                <w:rFonts w:cs="Arial"/>
                <w:sz w:val="18"/>
                <w:szCs w:val="18"/>
              </w:rPr>
              <w:t>1995</w:t>
            </w:r>
          </w:p>
        </w:tc>
        <w:tc>
          <w:tcPr>
            <w:tcW w:w="413" w:type="pct"/>
            <w:vAlign w:val="bottom"/>
          </w:tcPr>
          <w:p w14:paraId="74308B9A" w14:textId="77777777" w:rsidR="005A1FFC" w:rsidRPr="00540370" w:rsidRDefault="005A1FFC" w:rsidP="005A1FFC">
            <w:pPr>
              <w:jc w:val="right"/>
              <w:rPr>
                <w:rFonts w:cs="Arial"/>
                <w:sz w:val="18"/>
                <w:szCs w:val="18"/>
              </w:rPr>
            </w:pPr>
            <w:r w:rsidRPr="00540370">
              <w:rPr>
                <w:rFonts w:cs="Arial"/>
                <w:sz w:val="18"/>
                <w:szCs w:val="18"/>
              </w:rPr>
              <w:t>5578</w:t>
            </w:r>
          </w:p>
        </w:tc>
        <w:tc>
          <w:tcPr>
            <w:tcW w:w="413" w:type="pct"/>
            <w:vAlign w:val="bottom"/>
          </w:tcPr>
          <w:p w14:paraId="05688DAF" w14:textId="77777777" w:rsidR="005A1FFC" w:rsidRPr="00540370" w:rsidRDefault="005A1FFC" w:rsidP="005A1FFC">
            <w:pPr>
              <w:jc w:val="right"/>
              <w:rPr>
                <w:rFonts w:cs="Arial"/>
                <w:sz w:val="18"/>
                <w:szCs w:val="18"/>
              </w:rPr>
            </w:pPr>
            <w:r w:rsidRPr="00540370">
              <w:rPr>
                <w:rFonts w:cs="Arial"/>
                <w:sz w:val="18"/>
                <w:szCs w:val="18"/>
              </w:rPr>
              <w:t>9136</w:t>
            </w:r>
          </w:p>
        </w:tc>
        <w:tc>
          <w:tcPr>
            <w:tcW w:w="413" w:type="pct"/>
            <w:vAlign w:val="bottom"/>
          </w:tcPr>
          <w:p w14:paraId="17101412" w14:textId="77777777" w:rsidR="005A1FFC" w:rsidRPr="00540370" w:rsidRDefault="005A1FFC" w:rsidP="005A1FFC">
            <w:pPr>
              <w:jc w:val="right"/>
              <w:rPr>
                <w:rFonts w:cs="Arial"/>
                <w:sz w:val="18"/>
                <w:szCs w:val="18"/>
              </w:rPr>
            </w:pPr>
            <w:r w:rsidRPr="00540370">
              <w:rPr>
                <w:rFonts w:cs="Arial"/>
                <w:sz w:val="18"/>
                <w:szCs w:val="18"/>
              </w:rPr>
              <w:t>7577</w:t>
            </w:r>
          </w:p>
        </w:tc>
        <w:tc>
          <w:tcPr>
            <w:tcW w:w="413" w:type="pct"/>
            <w:vAlign w:val="bottom"/>
          </w:tcPr>
          <w:p w14:paraId="5EDEB16E" w14:textId="77777777" w:rsidR="005A1FFC" w:rsidRPr="00540370" w:rsidRDefault="005A1FFC" w:rsidP="005A1FFC">
            <w:pPr>
              <w:jc w:val="right"/>
              <w:rPr>
                <w:rFonts w:cs="Arial"/>
                <w:sz w:val="18"/>
                <w:szCs w:val="18"/>
              </w:rPr>
            </w:pPr>
            <w:r w:rsidRPr="00540370">
              <w:rPr>
                <w:rFonts w:cs="Arial"/>
                <w:sz w:val="18"/>
                <w:szCs w:val="18"/>
              </w:rPr>
              <w:t>3374</w:t>
            </w:r>
          </w:p>
        </w:tc>
        <w:tc>
          <w:tcPr>
            <w:tcW w:w="357" w:type="pct"/>
            <w:vAlign w:val="bottom"/>
          </w:tcPr>
          <w:p w14:paraId="2049C053" w14:textId="77777777" w:rsidR="005A1FFC" w:rsidRPr="00540370" w:rsidRDefault="005A1FFC" w:rsidP="005A1FFC">
            <w:pPr>
              <w:jc w:val="right"/>
              <w:rPr>
                <w:rFonts w:cs="Arial"/>
                <w:sz w:val="18"/>
                <w:szCs w:val="18"/>
              </w:rPr>
            </w:pPr>
            <w:r w:rsidRPr="00540370">
              <w:rPr>
                <w:rFonts w:cs="Arial"/>
                <w:sz w:val="18"/>
                <w:szCs w:val="18"/>
              </w:rPr>
              <w:t>333</w:t>
            </w:r>
          </w:p>
        </w:tc>
        <w:tc>
          <w:tcPr>
            <w:tcW w:w="357" w:type="pct"/>
            <w:vAlign w:val="bottom"/>
          </w:tcPr>
          <w:p w14:paraId="4863F131" w14:textId="77777777" w:rsidR="005A1FFC" w:rsidRPr="00540370" w:rsidRDefault="005A1FFC" w:rsidP="005A1FFC">
            <w:pPr>
              <w:jc w:val="right"/>
              <w:rPr>
                <w:rFonts w:cs="Arial"/>
                <w:sz w:val="18"/>
                <w:szCs w:val="18"/>
              </w:rPr>
            </w:pPr>
            <w:r w:rsidRPr="00540370">
              <w:rPr>
                <w:rFonts w:cs="Arial"/>
                <w:sz w:val="18"/>
                <w:szCs w:val="18"/>
              </w:rPr>
              <w:t>157</w:t>
            </w:r>
          </w:p>
        </w:tc>
        <w:tc>
          <w:tcPr>
            <w:tcW w:w="357" w:type="pct"/>
            <w:vAlign w:val="bottom"/>
          </w:tcPr>
          <w:p w14:paraId="3D28B1C1" w14:textId="77777777" w:rsidR="005A1FFC" w:rsidRPr="00540370" w:rsidRDefault="005A1FFC" w:rsidP="005A1FFC">
            <w:pPr>
              <w:jc w:val="right"/>
              <w:rPr>
                <w:rFonts w:cs="Arial"/>
                <w:sz w:val="18"/>
                <w:szCs w:val="18"/>
              </w:rPr>
            </w:pPr>
            <w:r w:rsidRPr="00540370">
              <w:rPr>
                <w:rFonts w:cs="Arial"/>
                <w:sz w:val="18"/>
                <w:szCs w:val="18"/>
              </w:rPr>
              <w:t>25</w:t>
            </w:r>
          </w:p>
        </w:tc>
        <w:tc>
          <w:tcPr>
            <w:tcW w:w="357" w:type="pct"/>
            <w:vAlign w:val="bottom"/>
          </w:tcPr>
          <w:p w14:paraId="5D38017E" w14:textId="77777777" w:rsidR="005A1FFC" w:rsidRPr="00540370" w:rsidRDefault="005A1FFC" w:rsidP="005A1FFC">
            <w:pPr>
              <w:jc w:val="right"/>
              <w:rPr>
                <w:rFonts w:cs="Arial"/>
                <w:sz w:val="18"/>
                <w:szCs w:val="18"/>
              </w:rPr>
            </w:pPr>
            <w:r w:rsidRPr="00540370">
              <w:rPr>
                <w:rFonts w:cs="Arial"/>
                <w:sz w:val="18"/>
                <w:szCs w:val="18"/>
              </w:rPr>
              <w:t>407</w:t>
            </w:r>
          </w:p>
        </w:tc>
        <w:tc>
          <w:tcPr>
            <w:tcW w:w="357" w:type="pct"/>
            <w:vAlign w:val="bottom"/>
          </w:tcPr>
          <w:p w14:paraId="489E2A72" w14:textId="77777777" w:rsidR="005A1FFC" w:rsidRPr="00540370" w:rsidRDefault="005A1FFC" w:rsidP="005A1FFC">
            <w:pPr>
              <w:jc w:val="right"/>
              <w:rPr>
                <w:rFonts w:cs="Arial"/>
                <w:sz w:val="18"/>
                <w:szCs w:val="18"/>
              </w:rPr>
            </w:pPr>
            <w:r w:rsidRPr="00540370">
              <w:rPr>
                <w:rFonts w:cs="Arial"/>
                <w:sz w:val="18"/>
                <w:szCs w:val="18"/>
              </w:rPr>
              <w:t>523</w:t>
            </w:r>
          </w:p>
        </w:tc>
        <w:tc>
          <w:tcPr>
            <w:tcW w:w="442" w:type="pct"/>
            <w:gridSpan w:val="2"/>
            <w:vAlign w:val="bottom"/>
          </w:tcPr>
          <w:p w14:paraId="76CF31ED" w14:textId="77777777" w:rsidR="005A1FFC" w:rsidRPr="00540370" w:rsidRDefault="005A1FFC" w:rsidP="005A1FFC">
            <w:pPr>
              <w:jc w:val="right"/>
              <w:rPr>
                <w:rFonts w:cs="Arial"/>
                <w:sz w:val="18"/>
                <w:szCs w:val="18"/>
              </w:rPr>
            </w:pPr>
            <w:r w:rsidRPr="00540370">
              <w:rPr>
                <w:rFonts w:cs="Arial"/>
                <w:sz w:val="18"/>
                <w:szCs w:val="18"/>
              </w:rPr>
              <w:t>27110</w:t>
            </w:r>
          </w:p>
        </w:tc>
        <w:tc>
          <w:tcPr>
            <w:tcW w:w="424" w:type="pct"/>
            <w:vAlign w:val="bottom"/>
          </w:tcPr>
          <w:p w14:paraId="05BB3B20" w14:textId="77777777" w:rsidR="005A1FFC" w:rsidRPr="00540370" w:rsidRDefault="005A1FFC" w:rsidP="005A1FFC">
            <w:pPr>
              <w:jc w:val="right"/>
              <w:rPr>
                <w:rFonts w:cs="Arial"/>
                <w:sz w:val="18"/>
                <w:szCs w:val="18"/>
              </w:rPr>
            </w:pPr>
            <w:r w:rsidRPr="00540370">
              <w:rPr>
                <w:rFonts w:cs="Arial"/>
                <w:sz w:val="18"/>
                <w:szCs w:val="18"/>
              </w:rPr>
              <w:t>21532</w:t>
            </w:r>
          </w:p>
        </w:tc>
        <w:tc>
          <w:tcPr>
            <w:tcW w:w="402" w:type="pct"/>
            <w:vAlign w:val="bottom"/>
          </w:tcPr>
          <w:p w14:paraId="7AD7EEFF" w14:textId="77777777" w:rsidR="005A1FFC" w:rsidRPr="00540370" w:rsidRDefault="005A1FFC" w:rsidP="005A1FFC">
            <w:pPr>
              <w:jc w:val="right"/>
              <w:rPr>
                <w:rFonts w:cs="Arial"/>
                <w:sz w:val="18"/>
                <w:szCs w:val="18"/>
              </w:rPr>
            </w:pPr>
            <w:r w:rsidRPr="00540370">
              <w:rPr>
                <w:rFonts w:cs="Arial"/>
                <w:sz w:val="18"/>
                <w:szCs w:val="18"/>
              </w:rPr>
              <w:t>12397</w:t>
            </w:r>
          </w:p>
        </w:tc>
      </w:tr>
      <w:tr w:rsidR="005A1FFC" w:rsidRPr="00CA2E72" w14:paraId="3EFCED9B" w14:textId="77777777" w:rsidTr="00981F3F">
        <w:trPr>
          <w:jc w:val="center"/>
        </w:trPr>
        <w:tc>
          <w:tcPr>
            <w:tcW w:w="296" w:type="pct"/>
            <w:vAlign w:val="bottom"/>
          </w:tcPr>
          <w:p w14:paraId="06DAA821" w14:textId="77777777" w:rsidR="005A1FFC" w:rsidRPr="0052641A" w:rsidRDefault="005A1FFC" w:rsidP="005A1FFC">
            <w:pPr>
              <w:rPr>
                <w:rFonts w:cs="Arial"/>
                <w:sz w:val="18"/>
                <w:szCs w:val="18"/>
              </w:rPr>
            </w:pPr>
            <w:r w:rsidRPr="0052641A">
              <w:rPr>
                <w:rFonts w:cs="Arial"/>
                <w:sz w:val="18"/>
                <w:szCs w:val="18"/>
              </w:rPr>
              <w:t>1996</w:t>
            </w:r>
          </w:p>
        </w:tc>
        <w:tc>
          <w:tcPr>
            <w:tcW w:w="413" w:type="pct"/>
            <w:vAlign w:val="bottom"/>
          </w:tcPr>
          <w:p w14:paraId="0D70B449" w14:textId="77777777" w:rsidR="005A1FFC" w:rsidRPr="00540370" w:rsidRDefault="005A1FFC" w:rsidP="005A1FFC">
            <w:pPr>
              <w:jc w:val="right"/>
              <w:rPr>
                <w:rFonts w:cs="Arial"/>
                <w:sz w:val="18"/>
                <w:szCs w:val="18"/>
              </w:rPr>
            </w:pPr>
            <w:r w:rsidRPr="00540370">
              <w:rPr>
                <w:rFonts w:cs="Arial"/>
                <w:sz w:val="18"/>
                <w:szCs w:val="18"/>
              </w:rPr>
              <w:t>5500</w:t>
            </w:r>
          </w:p>
        </w:tc>
        <w:tc>
          <w:tcPr>
            <w:tcW w:w="413" w:type="pct"/>
            <w:vAlign w:val="bottom"/>
          </w:tcPr>
          <w:p w14:paraId="37C11422" w14:textId="77777777" w:rsidR="005A1FFC" w:rsidRPr="00540370" w:rsidRDefault="005A1FFC" w:rsidP="005A1FFC">
            <w:pPr>
              <w:jc w:val="right"/>
              <w:rPr>
                <w:rFonts w:cs="Arial"/>
                <w:sz w:val="18"/>
                <w:szCs w:val="18"/>
              </w:rPr>
            </w:pPr>
            <w:r w:rsidRPr="00540370">
              <w:rPr>
                <w:rFonts w:cs="Arial"/>
                <w:sz w:val="18"/>
                <w:szCs w:val="18"/>
              </w:rPr>
              <w:t>4560</w:t>
            </w:r>
          </w:p>
        </w:tc>
        <w:tc>
          <w:tcPr>
            <w:tcW w:w="413" w:type="pct"/>
            <w:vAlign w:val="bottom"/>
          </w:tcPr>
          <w:p w14:paraId="052E3E5D" w14:textId="77777777" w:rsidR="005A1FFC" w:rsidRPr="00540370" w:rsidRDefault="005A1FFC" w:rsidP="005A1FFC">
            <w:pPr>
              <w:jc w:val="right"/>
              <w:rPr>
                <w:rFonts w:cs="Arial"/>
                <w:sz w:val="18"/>
                <w:szCs w:val="18"/>
              </w:rPr>
            </w:pPr>
            <w:r w:rsidRPr="00540370">
              <w:rPr>
                <w:rFonts w:cs="Arial"/>
                <w:sz w:val="18"/>
                <w:szCs w:val="18"/>
              </w:rPr>
              <w:t>7408</w:t>
            </w:r>
          </w:p>
        </w:tc>
        <w:tc>
          <w:tcPr>
            <w:tcW w:w="413" w:type="pct"/>
            <w:vAlign w:val="bottom"/>
          </w:tcPr>
          <w:p w14:paraId="5A1B1960" w14:textId="77777777" w:rsidR="005A1FFC" w:rsidRPr="00540370" w:rsidRDefault="005A1FFC" w:rsidP="005A1FFC">
            <w:pPr>
              <w:jc w:val="right"/>
              <w:rPr>
                <w:rFonts w:cs="Arial"/>
                <w:sz w:val="18"/>
                <w:szCs w:val="18"/>
              </w:rPr>
            </w:pPr>
            <w:r w:rsidRPr="00540370">
              <w:rPr>
                <w:rFonts w:cs="Arial"/>
                <w:sz w:val="18"/>
                <w:szCs w:val="18"/>
              </w:rPr>
              <w:t>5722</w:t>
            </w:r>
          </w:p>
        </w:tc>
        <w:tc>
          <w:tcPr>
            <w:tcW w:w="357" w:type="pct"/>
            <w:vAlign w:val="bottom"/>
          </w:tcPr>
          <w:p w14:paraId="5CA95C6D" w14:textId="77777777" w:rsidR="005A1FFC" w:rsidRPr="00540370" w:rsidRDefault="005A1FFC" w:rsidP="005A1FFC">
            <w:pPr>
              <w:jc w:val="right"/>
              <w:rPr>
                <w:rFonts w:cs="Arial"/>
                <w:sz w:val="18"/>
                <w:szCs w:val="18"/>
              </w:rPr>
            </w:pPr>
            <w:r w:rsidRPr="00540370">
              <w:rPr>
                <w:rFonts w:cs="Arial"/>
                <w:sz w:val="18"/>
                <w:szCs w:val="18"/>
              </w:rPr>
              <w:t>2389</w:t>
            </w:r>
          </w:p>
        </w:tc>
        <w:tc>
          <w:tcPr>
            <w:tcW w:w="357" w:type="pct"/>
            <w:vAlign w:val="bottom"/>
          </w:tcPr>
          <w:p w14:paraId="684BB8A8" w14:textId="77777777" w:rsidR="005A1FFC" w:rsidRPr="00540370" w:rsidRDefault="005A1FFC" w:rsidP="005A1FFC">
            <w:pPr>
              <w:jc w:val="right"/>
              <w:rPr>
                <w:rFonts w:cs="Arial"/>
                <w:sz w:val="18"/>
                <w:szCs w:val="18"/>
              </w:rPr>
            </w:pPr>
            <w:r w:rsidRPr="00540370">
              <w:rPr>
                <w:rFonts w:cs="Arial"/>
                <w:sz w:val="18"/>
                <w:szCs w:val="18"/>
              </w:rPr>
              <w:t>225</w:t>
            </w:r>
          </w:p>
        </w:tc>
        <w:tc>
          <w:tcPr>
            <w:tcW w:w="357" w:type="pct"/>
            <w:vAlign w:val="bottom"/>
          </w:tcPr>
          <w:p w14:paraId="3BF7F6EC" w14:textId="77777777" w:rsidR="005A1FFC" w:rsidRPr="00540370" w:rsidRDefault="005A1FFC" w:rsidP="005A1FFC">
            <w:pPr>
              <w:jc w:val="right"/>
              <w:rPr>
                <w:rFonts w:cs="Arial"/>
                <w:sz w:val="18"/>
                <w:szCs w:val="18"/>
              </w:rPr>
            </w:pPr>
            <w:r w:rsidRPr="00540370">
              <w:rPr>
                <w:rFonts w:cs="Arial"/>
                <w:sz w:val="18"/>
                <w:szCs w:val="18"/>
              </w:rPr>
              <w:t>106</w:t>
            </w:r>
          </w:p>
        </w:tc>
        <w:tc>
          <w:tcPr>
            <w:tcW w:w="357" w:type="pct"/>
            <w:vAlign w:val="bottom"/>
          </w:tcPr>
          <w:p w14:paraId="32C8992C" w14:textId="77777777" w:rsidR="005A1FFC" w:rsidRPr="00540370" w:rsidRDefault="005A1FFC" w:rsidP="005A1FFC">
            <w:pPr>
              <w:jc w:val="right"/>
              <w:rPr>
                <w:rFonts w:cs="Arial"/>
                <w:sz w:val="18"/>
                <w:szCs w:val="18"/>
              </w:rPr>
            </w:pPr>
            <w:r w:rsidRPr="00540370">
              <w:rPr>
                <w:rFonts w:cs="Arial"/>
                <w:sz w:val="18"/>
                <w:szCs w:val="18"/>
              </w:rPr>
              <w:t>18</w:t>
            </w:r>
          </w:p>
        </w:tc>
        <w:tc>
          <w:tcPr>
            <w:tcW w:w="357" w:type="pct"/>
            <w:vAlign w:val="bottom"/>
          </w:tcPr>
          <w:p w14:paraId="54A8F3DE" w14:textId="77777777" w:rsidR="005A1FFC" w:rsidRPr="00540370" w:rsidRDefault="005A1FFC" w:rsidP="005A1FFC">
            <w:pPr>
              <w:jc w:val="right"/>
              <w:rPr>
                <w:rFonts w:cs="Arial"/>
                <w:sz w:val="18"/>
                <w:szCs w:val="18"/>
              </w:rPr>
            </w:pPr>
            <w:r w:rsidRPr="00540370">
              <w:rPr>
                <w:rFonts w:cs="Arial"/>
                <w:sz w:val="18"/>
                <w:szCs w:val="18"/>
              </w:rPr>
              <w:t>700</w:t>
            </w:r>
          </w:p>
        </w:tc>
        <w:tc>
          <w:tcPr>
            <w:tcW w:w="442" w:type="pct"/>
            <w:gridSpan w:val="2"/>
            <w:vAlign w:val="bottom"/>
          </w:tcPr>
          <w:p w14:paraId="70A05F0A" w14:textId="77777777" w:rsidR="005A1FFC" w:rsidRPr="00540370" w:rsidRDefault="005A1FFC" w:rsidP="005A1FFC">
            <w:pPr>
              <w:jc w:val="right"/>
              <w:rPr>
                <w:rFonts w:cs="Arial"/>
                <w:sz w:val="18"/>
                <w:szCs w:val="18"/>
              </w:rPr>
            </w:pPr>
            <w:r w:rsidRPr="00540370">
              <w:rPr>
                <w:rFonts w:cs="Arial"/>
                <w:sz w:val="18"/>
                <w:szCs w:val="18"/>
              </w:rPr>
              <w:t>26629</w:t>
            </w:r>
          </w:p>
        </w:tc>
        <w:tc>
          <w:tcPr>
            <w:tcW w:w="424" w:type="pct"/>
            <w:vAlign w:val="bottom"/>
          </w:tcPr>
          <w:p w14:paraId="536B0934" w14:textId="77777777" w:rsidR="005A1FFC" w:rsidRPr="00540370" w:rsidRDefault="005A1FFC" w:rsidP="005A1FFC">
            <w:pPr>
              <w:jc w:val="right"/>
              <w:rPr>
                <w:rFonts w:cs="Arial"/>
                <w:sz w:val="18"/>
                <w:szCs w:val="18"/>
              </w:rPr>
            </w:pPr>
            <w:r w:rsidRPr="00540370">
              <w:rPr>
                <w:rFonts w:cs="Arial"/>
                <w:sz w:val="18"/>
                <w:szCs w:val="18"/>
              </w:rPr>
              <w:t>21128</w:t>
            </w:r>
          </w:p>
        </w:tc>
        <w:tc>
          <w:tcPr>
            <w:tcW w:w="402" w:type="pct"/>
            <w:vAlign w:val="bottom"/>
          </w:tcPr>
          <w:p w14:paraId="4C4CF26C" w14:textId="77777777" w:rsidR="005A1FFC" w:rsidRPr="00540370" w:rsidRDefault="005A1FFC" w:rsidP="005A1FFC">
            <w:pPr>
              <w:jc w:val="right"/>
              <w:rPr>
                <w:rFonts w:cs="Arial"/>
                <w:sz w:val="18"/>
                <w:szCs w:val="18"/>
              </w:rPr>
            </w:pPr>
            <w:r w:rsidRPr="00540370">
              <w:rPr>
                <w:rFonts w:cs="Arial"/>
                <w:sz w:val="18"/>
                <w:szCs w:val="18"/>
              </w:rPr>
              <w:t>16569</w:t>
            </w:r>
          </w:p>
        </w:tc>
      </w:tr>
      <w:tr w:rsidR="005A1FFC" w:rsidRPr="00CA2E72" w14:paraId="1AAC31A5" w14:textId="77777777" w:rsidTr="00981F3F">
        <w:trPr>
          <w:jc w:val="center"/>
        </w:trPr>
        <w:tc>
          <w:tcPr>
            <w:tcW w:w="296" w:type="pct"/>
            <w:vAlign w:val="bottom"/>
          </w:tcPr>
          <w:p w14:paraId="08341B05" w14:textId="77777777" w:rsidR="005A1FFC" w:rsidRPr="0052641A" w:rsidRDefault="005A1FFC" w:rsidP="005A1FFC">
            <w:pPr>
              <w:rPr>
                <w:rFonts w:cs="Arial"/>
                <w:sz w:val="18"/>
                <w:szCs w:val="18"/>
              </w:rPr>
            </w:pPr>
            <w:r w:rsidRPr="0052641A">
              <w:rPr>
                <w:rFonts w:cs="Arial"/>
                <w:sz w:val="18"/>
                <w:szCs w:val="18"/>
              </w:rPr>
              <w:t>1997</w:t>
            </w:r>
          </w:p>
        </w:tc>
        <w:tc>
          <w:tcPr>
            <w:tcW w:w="413" w:type="pct"/>
            <w:vAlign w:val="bottom"/>
          </w:tcPr>
          <w:p w14:paraId="51FD3BC6" w14:textId="77777777" w:rsidR="005A1FFC" w:rsidRPr="00540370" w:rsidRDefault="005A1FFC" w:rsidP="005A1FFC">
            <w:pPr>
              <w:jc w:val="right"/>
              <w:rPr>
                <w:rFonts w:cs="Arial"/>
                <w:sz w:val="18"/>
                <w:szCs w:val="18"/>
              </w:rPr>
            </w:pPr>
            <w:r w:rsidRPr="00540370">
              <w:rPr>
                <w:rFonts w:cs="Arial"/>
                <w:sz w:val="18"/>
                <w:szCs w:val="18"/>
              </w:rPr>
              <w:t>16291</w:t>
            </w:r>
          </w:p>
        </w:tc>
        <w:tc>
          <w:tcPr>
            <w:tcW w:w="413" w:type="pct"/>
            <w:vAlign w:val="bottom"/>
          </w:tcPr>
          <w:p w14:paraId="7AEAF42A" w14:textId="77777777" w:rsidR="005A1FFC" w:rsidRPr="00540370" w:rsidRDefault="005A1FFC" w:rsidP="005A1FFC">
            <w:pPr>
              <w:jc w:val="right"/>
              <w:rPr>
                <w:rFonts w:cs="Arial"/>
                <w:sz w:val="18"/>
                <w:szCs w:val="18"/>
              </w:rPr>
            </w:pPr>
            <w:r w:rsidRPr="00540370">
              <w:rPr>
                <w:rFonts w:cs="Arial"/>
                <w:sz w:val="18"/>
                <w:szCs w:val="18"/>
              </w:rPr>
              <w:t>4500</w:t>
            </w:r>
          </w:p>
        </w:tc>
        <w:tc>
          <w:tcPr>
            <w:tcW w:w="413" w:type="pct"/>
            <w:vAlign w:val="bottom"/>
          </w:tcPr>
          <w:p w14:paraId="22A5FC46" w14:textId="77777777" w:rsidR="005A1FFC" w:rsidRPr="00540370" w:rsidRDefault="005A1FFC" w:rsidP="005A1FFC">
            <w:pPr>
              <w:jc w:val="right"/>
              <w:rPr>
                <w:rFonts w:cs="Arial"/>
                <w:sz w:val="18"/>
                <w:szCs w:val="18"/>
              </w:rPr>
            </w:pPr>
            <w:r w:rsidRPr="00540370">
              <w:rPr>
                <w:rFonts w:cs="Arial"/>
                <w:sz w:val="18"/>
                <w:szCs w:val="18"/>
              </w:rPr>
              <w:t>3704</w:t>
            </w:r>
          </w:p>
        </w:tc>
        <w:tc>
          <w:tcPr>
            <w:tcW w:w="413" w:type="pct"/>
            <w:vAlign w:val="bottom"/>
          </w:tcPr>
          <w:p w14:paraId="54CBDD93" w14:textId="77777777" w:rsidR="005A1FFC" w:rsidRPr="00540370" w:rsidRDefault="005A1FFC" w:rsidP="005A1FFC">
            <w:pPr>
              <w:jc w:val="right"/>
              <w:rPr>
                <w:rFonts w:cs="Arial"/>
                <w:sz w:val="18"/>
                <w:szCs w:val="18"/>
              </w:rPr>
            </w:pPr>
            <w:r w:rsidRPr="00540370">
              <w:rPr>
                <w:rFonts w:cs="Arial"/>
                <w:sz w:val="18"/>
                <w:szCs w:val="18"/>
              </w:rPr>
              <w:t>5624</w:t>
            </w:r>
          </w:p>
        </w:tc>
        <w:tc>
          <w:tcPr>
            <w:tcW w:w="357" w:type="pct"/>
            <w:vAlign w:val="bottom"/>
          </w:tcPr>
          <w:p w14:paraId="2C002992" w14:textId="77777777" w:rsidR="005A1FFC" w:rsidRPr="00540370" w:rsidRDefault="005A1FFC" w:rsidP="005A1FFC">
            <w:pPr>
              <w:jc w:val="right"/>
              <w:rPr>
                <w:rFonts w:cs="Arial"/>
                <w:sz w:val="18"/>
                <w:szCs w:val="18"/>
              </w:rPr>
            </w:pPr>
            <w:r w:rsidRPr="00540370">
              <w:rPr>
                <w:rFonts w:cs="Arial"/>
                <w:sz w:val="18"/>
                <w:szCs w:val="18"/>
              </w:rPr>
              <w:t>3907</w:t>
            </w:r>
          </w:p>
        </w:tc>
        <w:tc>
          <w:tcPr>
            <w:tcW w:w="357" w:type="pct"/>
            <w:vAlign w:val="bottom"/>
          </w:tcPr>
          <w:p w14:paraId="1D477F5D" w14:textId="77777777" w:rsidR="005A1FFC" w:rsidRPr="00540370" w:rsidRDefault="005A1FFC" w:rsidP="005A1FFC">
            <w:pPr>
              <w:jc w:val="right"/>
              <w:rPr>
                <w:rFonts w:cs="Arial"/>
                <w:sz w:val="18"/>
                <w:szCs w:val="18"/>
              </w:rPr>
            </w:pPr>
            <w:r w:rsidRPr="00540370">
              <w:rPr>
                <w:rFonts w:cs="Arial"/>
                <w:sz w:val="18"/>
                <w:szCs w:val="18"/>
              </w:rPr>
              <w:t>1579</w:t>
            </w:r>
          </w:p>
        </w:tc>
        <w:tc>
          <w:tcPr>
            <w:tcW w:w="357" w:type="pct"/>
            <w:vAlign w:val="bottom"/>
          </w:tcPr>
          <w:p w14:paraId="5AEDC489" w14:textId="77777777" w:rsidR="005A1FFC" w:rsidRPr="00540370" w:rsidRDefault="005A1FFC" w:rsidP="005A1FFC">
            <w:pPr>
              <w:jc w:val="right"/>
              <w:rPr>
                <w:rFonts w:cs="Arial"/>
                <w:sz w:val="18"/>
                <w:szCs w:val="18"/>
              </w:rPr>
            </w:pPr>
            <w:r w:rsidRPr="00540370">
              <w:rPr>
                <w:rFonts w:cs="Arial"/>
                <w:sz w:val="18"/>
                <w:szCs w:val="18"/>
              </w:rPr>
              <w:t>130</w:t>
            </w:r>
          </w:p>
        </w:tc>
        <w:tc>
          <w:tcPr>
            <w:tcW w:w="357" w:type="pct"/>
            <w:vAlign w:val="bottom"/>
          </w:tcPr>
          <w:p w14:paraId="6E99ACFC" w14:textId="77777777" w:rsidR="005A1FFC" w:rsidRPr="00540370" w:rsidRDefault="005A1FFC" w:rsidP="005A1FFC">
            <w:pPr>
              <w:jc w:val="right"/>
              <w:rPr>
                <w:rFonts w:cs="Arial"/>
                <w:sz w:val="18"/>
                <w:szCs w:val="18"/>
              </w:rPr>
            </w:pPr>
            <w:r w:rsidRPr="00540370">
              <w:rPr>
                <w:rFonts w:cs="Arial"/>
                <w:sz w:val="18"/>
                <w:szCs w:val="18"/>
              </w:rPr>
              <w:t>71</w:t>
            </w:r>
          </w:p>
        </w:tc>
        <w:tc>
          <w:tcPr>
            <w:tcW w:w="357" w:type="pct"/>
            <w:vAlign w:val="bottom"/>
          </w:tcPr>
          <w:p w14:paraId="188E2AFF" w14:textId="77777777" w:rsidR="005A1FFC" w:rsidRPr="00540370" w:rsidRDefault="005A1FFC" w:rsidP="005A1FFC">
            <w:pPr>
              <w:jc w:val="right"/>
              <w:rPr>
                <w:rFonts w:cs="Arial"/>
                <w:sz w:val="18"/>
                <w:szCs w:val="18"/>
              </w:rPr>
            </w:pPr>
            <w:r w:rsidRPr="00540370">
              <w:rPr>
                <w:rFonts w:cs="Arial"/>
                <w:sz w:val="18"/>
                <w:szCs w:val="18"/>
              </w:rPr>
              <w:t>520</w:t>
            </w:r>
          </w:p>
        </w:tc>
        <w:tc>
          <w:tcPr>
            <w:tcW w:w="442" w:type="pct"/>
            <w:gridSpan w:val="2"/>
            <w:vAlign w:val="bottom"/>
          </w:tcPr>
          <w:p w14:paraId="21143E66" w14:textId="77777777" w:rsidR="005A1FFC" w:rsidRPr="00540370" w:rsidRDefault="005A1FFC" w:rsidP="005A1FFC">
            <w:pPr>
              <w:jc w:val="right"/>
              <w:rPr>
                <w:rFonts w:cs="Arial"/>
                <w:sz w:val="18"/>
                <w:szCs w:val="18"/>
              </w:rPr>
            </w:pPr>
            <w:r w:rsidRPr="00540370">
              <w:rPr>
                <w:rFonts w:cs="Arial"/>
                <w:sz w:val="18"/>
                <w:szCs w:val="18"/>
              </w:rPr>
              <w:t>36326</w:t>
            </w:r>
          </w:p>
        </w:tc>
        <w:tc>
          <w:tcPr>
            <w:tcW w:w="424" w:type="pct"/>
            <w:vAlign w:val="bottom"/>
          </w:tcPr>
          <w:p w14:paraId="20AA86A7" w14:textId="77777777" w:rsidR="005A1FFC" w:rsidRPr="00540370" w:rsidRDefault="005A1FFC" w:rsidP="005A1FFC">
            <w:pPr>
              <w:jc w:val="right"/>
              <w:rPr>
                <w:rFonts w:cs="Arial"/>
                <w:sz w:val="18"/>
                <w:szCs w:val="18"/>
              </w:rPr>
            </w:pPr>
            <w:r w:rsidRPr="00540370">
              <w:rPr>
                <w:rFonts w:cs="Arial"/>
                <w:sz w:val="18"/>
                <w:szCs w:val="18"/>
              </w:rPr>
              <w:t>20035</w:t>
            </w:r>
          </w:p>
        </w:tc>
        <w:tc>
          <w:tcPr>
            <w:tcW w:w="402" w:type="pct"/>
            <w:vAlign w:val="bottom"/>
          </w:tcPr>
          <w:p w14:paraId="48FC85F7" w14:textId="77777777" w:rsidR="005A1FFC" w:rsidRPr="00540370" w:rsidRDefault="005A1FFC" w:rsidP="005A1FFC">
            <w:pPr>
              <w:jc w:val="right"/>
              <w:rPr>
                <w:rFonts w:cs="Arial"/>
                <w:sz w:val="18"/>
                <w:szCs w:val="18"/>
              </w:rPr>
            </w:pPr>
            <w:r w:rsidRPr="00540370">
              <w:rPr>
                <w:rFonts w:cs="Arial"/>
                <w:sz w:val="18"/>
                <w:szCs w:val="18"/>
              </w:rPr>
              <w:t>15535</w:t>
            </w:r>
          </w:p>
        </w:tc>
      </w:tr>
      <w:tr w:rsidR="005A1FFC" w:rsidRPr="00CA2E72" w14:paraId="05C025E0" w14:textId="77777777" w:rsidTr="00981F3F">
        <w:trPr>
          <w:jc w:val="center"/>
        </w:trPr>
        <w:tc>
          <w:tcPr>
            <w:tcW w:w="296" w:type="pct"/>
            <w:vAlign w:val="bottom"/>
          </w:tcPr>
          <w:p w14:paraId="5AF94368" w14:textId="77777777" w:rsidR="005A1FFC" w:rsidRPr="0052641A" w:rsidRDefault="005A1FFC" w:rsidP="005A1FFC">
            <w:pPr>
              <w:rPr>
                <w:rFonts w:cs="Arial"/>
                <w:sz w:val="18"/>
                <w:szCs w:val="18"/>
              </w:rPr>
            </w:pPr>
            <w:r w:rsidRPr="0052641A">
              <w:rPr>
                <w:rFonts w:cs="Arial"/>
                <w:sz w:val="18"/>
                <w:szCs w:val="18"/>
              </w:rPr>
              <w:t>1998</w:t>
            </w:r>
          </w:p>
        </w:tc>
        <w:tc>
          <w:tcPr>
            <w:tcW w:w="413" w:type="pct"/>
            <w:vAlign w:val="bottom"/>
          </w:tcPr>
          <w:p w14:paraId="279BDD07" w14:textId="77777777" w:rsidR="005A1FFC" w:rsidRPr="00540370" w:rsidRDefault="005A1FFC" w:rsidP="005A1FFC">
            <w:pPr>
              <w:jc w:val="right"/>
              <w:rPr>
                <w:rFonts w:cs="Arial"/>
                <w:sz w:val="18"/>
                <w:szCs w:val="18"/>
              </w:rPr>
            </w:pPr>
            <w:r w:rsidRPr="00540370">
              <w:rPr>
                <w:rFonts w:cs="Arial"/>
                <w:sz w:val="18"/>
                <w:szCs w:val="18"/>
              </w:rPr>
              <w:t>7969</w:t>
            </w:r>
          </w:p>
        </w:tc>
        <w:tc>
          <w:tcPr>
            <w:tcW w:w="413" w:type="pct"/>
            <w:vAlign w:val="bottom"/>
          </w:tcPr>
          <w:p w14:paraId="217B0CC4" w14:textId="77777777" w:rsidR="005A1FFC" w:rsidRPr="00540370" w:rsidRDefault="005A1FFC" w:rsidP="005A1FFC">
            <w:pPr>
              <w:jc w:val="right"/>
              <w:rPr>
                <w:rFonts w:cs="Arial"/>
                <w:sz w:val="18"/>
                <w:szCs w:val="18"/>
              </w:rPr>
            </w:pPr>
            <w:r w:rsidRPr="00540370">
              <w:rPr>
                <w:rFonts w:cs="Arial"/>
                <w:sz w:val="18"/>
                <w:szCs w:val="18"/>
              </w:rPr>
              <w:t>13312</w:t>
            </w:r>
          </w:p>
        </w:tc>
        <w:tc>
          <w:tcPr>
            <w:tcW w:w="413" w:type="pct"/>
            <w:vAlign w:val="bottom"/>
          </w:tcPr>
          <w:p w14:paraId="08A59007" w14:textId="77777777" w:rsidR="005A1FFC" w:rsidRPr="00540370" w:rsidRDefault="005A1FFC" w:rsidP="005A1FFC">
            <w:pPr>
              <w:jc w:val="right"/>
              <w:rPr>
                <w:rFonts w:cs="Arial"/>
                <w:sz w:val="18"/>
                <w:szCs w:val="18"/>
              </w:rPr>
            </w:pPr>
            <w:r w:rsidRPr="00540370">
              <w:rPr>
                <w:rFonts w:cs="Arial"/>
                <w:sz w:val="18"/>
                <w:szCs w:val="18"/>
              </w:rPr>
              <w:t>3599</w:t>
            </w:r>
          </w:p>
        </w:tc>
        <w:tc>
          <w:tcPr>
            <w:tcW w:w="413" w:type="pct"/>
            <w:vAlign w:val="bottom"/>
          </w:tcPr>
          <w:p w14:paraId="52930155" w14:textId="77777777" w:rsidR="005A1FFC" w:rsidRPr="00540370" w:rsidRDefault="005A1FFC" w:rsidP="005A1FFC">
            <w:pPr>
              <w:jc w:val="right"/>
              <w:rPr>
                <w:rFonts w:cs="Arial"/>
                <w:sz w:val="18"/>
                <w:szCs w:val="18"/>
              </w:rPr>
            </w:pPr>
            <w:r w:rsidRPr="00540370">
              <w:rPr>
                <w:rFonts w:cs="Arial"/>
                <w:sz w:val="18"/>
                <w:szCs w:val="18"/>
              </w:rPr>
              <w:t>2967</w:t>
            </w:r>
          </w:p>
        </w:tc>
        <w:tc>
          <w:tcPr>
            <w:tcW w:w="357" w:type="pct"/>
            <w:vAlign w:val="bottom"/>
          </w:tcPr>
          <w:p w14:paraId="6CA6FAD5" w14:textId="77777777" w:rsidR="005A1FFC" w:rsidRPr="00540370" w:rsidRDefault="005A1FFC" w:rsidP="005A1FFC">
            <w:pPr>
              <w:jc w:val="right"/>
              <w:rPr>
                <w:rFonts w:cs="Arial"/>
                <w:sz w:val="18"/>
                <w:szCs w:val="18"/>
              </w:rPr>
            </w:pPr>
            <w:r w:rsidRPr="00540370">
              <w:rPr>
                <w:rFonts w:cs="Arial"/>
                <w:sz w:val="18"/>
                <w:szCs w:val="18"/>
              </w:rPr>
              <w:t>4122</w:t>
            </w:r>
          </w:p>
        </w:tc>
        <w:tc>
          <w:tcPr>
            <w:tcW w:w="357" w:type="pct"/>
            <w:vAlign w:val="bottom"/>
          </w:tcPr>
          <w:p w14:paraId="5CF1BF3A" w14:textId="77777777" w:rsidR="005A1FFC" w:rsidRPr="00540370" w:rsidRDefault="005A1FFC" w:rsidP="005A1FFC">
            <w:pPr>
              <w:jc w:val="right"/>
              <w:rPr>
                <w:rFonts w:cs="Arial"/>
                <w:sz w:val="18"/>
                <w:szCs w:val="18"/>
              </w:rPr>
            </w:pPr>
            <w:r w:rsidRPr="00540370">
              <w:rPr>
                <w:rFonts w:cs="Arial"/>
                <w:sz w:val="18"/>
                <w:szCs w:val="18"/>
              </w:rPr>
              <w:t>2762</w:t>
            </w:r>
          </w:p>
        </w:tc>
        <w:tc>
          <w:tcPr>
            <w:tcW w:w="357" w:type="pct"/>
            <w:vAlign w:val="bottom"/>
          </w:tcPr>
          <w:p w14:paraId="41420C08" w14:textId="77777777" w:rsidR="005A1FFC" w:rsidRPr="00540370" w:rsidRDefault="005A1FFC" w:rsidP="005A1FFC">
            <w:pPr>
              <w:jc w:val="right"/>
              <w:rPr>
                <w:rFonts w:cs="Arial"/>
                <w:sz w:val="18"/>
                <w:szCs w:val="18"/>
              </w:rPr>
            </w:pPr>
            <w:r w:rsidRPr="00540370">
              <w:rPr>
                <w:rFonts w:cs="Arial"/>
                <w:sz w:val="18"/>
                <w:szCs w:val="18"/>
              </w:rPr>
              <w:t>1117</w:t>
            </w:r>
          </w:p>
        </w:tc>
        <w:tc>
          <w:tcPr>
            <w:tcW w:w="357" w:type="pct"/>
            <w:vAlign w:val="bottom"/>
          </w:tcPr>
          <w:p w14:paraId="1DD46154" w14:textId="77777777" w:rsidR="005A1FFC" w:rsidRPr="00540370" w:rsidRDefault="005A1FFC" w:rsidP="005A1FFC">
            <w:pPr>
              <w:jc w:val="right"/>
              <w:rPr>
                <w:rFonts w:cs="Arial"/>
                <w:sz w:val="18"/>
                <w:szCs w:val="18"/>
              </w:rPr>
            </w:pPr>
            <w:r w:rsidRPr="00540370">
              <w:rPr>
                <w:rFonts w:cs="Arial"/>
                <w:sz w:val="18"/>
                <w:szCs w:val="18"/>
              </w:rPr>
              <w:t>95</w:t>
            </w:r>
          </w:p>
        </w:tc>
        <w:tc>
          <w:tcPr>
            <w:tcW w:w="357" w:type="pct"/>
            <w:vAlign w:val="bottom"/>
          </w:tcPr>
          <w:p w14:paraId="77A6A5DC" w14:textId="77777777" w:rsidR="005A1FFC" w:rsidRPr="00540370" w:rsidRDefault="005A1FFC" w:rsidP="005A1FFC">
            <w:pPr>
              <w:jc w:val="right"/>
              <w:rPr>
                <w:rFonts w:cs="Arial"/>
                <w:sz w:val="18"/>
                <w:szCs w:val="18"/>
              </w:rPr>
            </w:pPr>
            <w:r w:rsidRPr="00540370">
              <w:rPr>
                <w:rFonts w:cs="Arial"/>
                <w:sz w:val="18"/>
                <w:szCs w:val="18"/>
              </w:rPr>
              <w:t>446</w:t>
            </w:r>
          </w:p>
        </w:tc>
        <w:tc>
          <w:tcPr>
            <w:tcW w:w="442" w:type="pct"/>
            <w:gridSpan w:val="2"/>
            <w:vAlign w:val="bottom"/>
          </w:tcPr>
          <w:p w14:paraId="4F35DAAA" w14:textId="77777777" w:rsidR="005A1FFC" w:rsidRPr="00540370" w:rsidRDefault="005A1FFC" w:rsidP="005A1FFC">
            <w:pPr>
              <w:jc w:val="right"/>
              <w:rPr>
                <w:rFonts w:cs="Arial"/>
                <w:sz w:val="18"/>
                <w:szCs w:val="18"/>
              </w:rPr>
            </w:pPr>
            <w:r w:rsidRPr="00540370">
              <w:rPr>
                <w:rFonts w:cs="Arial"/>
                <w:sz w:val="18"/>
                <w:szCs w:val="18"/>
              </w:rPr>
              <w:t>36390</w:t>
            </w:r>
          </w:p>
        </w:tc>
        <w:tc>
          <w:tcPr>
            <w:tcW w:w="424" w:type="pct"/>
            <w:vAlign w:val="bottom"/>
          </w:tcPr>
          <w:p w14:paraId="60127B68" w14:textId="77777777" w:rsidR="005A1FFC" w:rsidRPr="00540370" w:rsidRDefault="005A1FFC" w:rsidP="005A1FFC">
            <w:pPr>
              <w:jc w:val="right"/>
              <w:rPr>
                <w:rFonts w:cs="Arial"/>
                <w:sz w:val="18"/>
                <w:szCs w:val="18"/>
              </w:rPr>
            </w:pPr>
            <w:r w:rsidRPr="00540370">
              <w:rPr>
                <w:rFonts w:cs="Arial"/>
                <w:sz w:val="18"/>
                <w:szCs w:val="18"/>
              </w:rPr>
              <w:t>28420</w:t>
            </w:r>
          </w:p>
        </w:tc>
        <w:tc>
          <w:tcPr>
            <w:tcW w:w="402" w:type="pct"/>
            <w:vAlign w:val="bottom"/>
          </w:tcPr>
          <w:p w14:paraId="401521D8" w14:textId="77777777" w:rsidR="005A1FFC" w:rsidRPr="00540370" w:rsidRDefault="005A1FFC" w:rsidP="005A1FFC">
            <w:pPr>
              <w:jc w:val="right"/>
              <w:rPr>
                <w:rFonts w:cs="Arial"/>
                <w:sz w:val="18"/>
                <w:szCs w:val="18"/>
              </w:rPr>
            </w:pPr>
            <w:r w:rsidRPr="00540370">
              <w:rPr>
                <w:rFonts w:cs="Arial"/>
                <w:sz w:val="18"/>
                <w:szCs w:val="18"/>
              </w:rPr>
              <w:t>15108</w:t>
            </w:r>
          </w:p>
        </w:tc>
      </w:tr>
      <w:tr w:rsidR="005A1FFC" w:rsidRPr="00CA2E72" w14:paraId="0E17729D" w14:textId="77777777" w:rsidTr="00981F3F">
        <w:trPr>
          <w:jc w:val="center"/>
        </w:trPr>
        <w:tc>
          <w:tcPr>
            <w:tcW w:w="296" w:type="pct"/>
            <w:vAlign w:val="bottom"/>
          </w:tcPr>
          <w:p w14:paraId="3779C403" w14:textId="77777777" w:rsidR="005A1FFC" w:rsidRPr="0052641A" w:rsidRDefault="005A1FFC" w:rsidP="005A1FFC">
            <w:pPr>
              <w:rPr>
                <w:rFonts w:cs="Arial"/>
                <w:sz w:val="18"/>
                <w:szCs w:val="18"/>
              </w:rPr>
            </w:pPr>
            <w:r w:rsidRPr="0052641A">
              <w:rPr>
                <w:rFonts w:cs="Arial"/>
                <w:sz w:val="18"/>
                <w:szCs w:val="18"/>
              </w:rPr>
              <w:t>1999</w:t>
            </w:r>
          </w:p>
        </w:tc>
        <w:tc>
          <w:tcPr>
            <w:tcW w:w="413" w:type="pct"/>
            <w:vAlign w:val="bottom"/>
          </w:tcPr>
          <w:p w14:paraId="5561856C" w14:textId="77777777" w:rsidR="005A1FFC" w:rsidRPr="00540370" w:rsidRDefault="005A1FFC" w:rsidP="005A1FFC">
            <w:pPr>
              <w:jc w:val="right"/>
              <w:rPr>
                <w:rFonts w:cs="Arial"/>
                <w:sz w:val="18"/>
                <w:szCs w:val="18"/>
              </w:rPr>
            </w:pPr>
            <w:r w:rsidRPr="00540370">
              <w:rPr>
                <w:rFonts w:cs="Arial"/>
                <w:sz w:val="18"/>
                <w:szCs w:val="18"/>
              </w:rPr>
              <w:t>26061</w:t>
            </w:r>
          </w:p>
        </w:tc>
        <w:tc>
          <w:tcPr>
            <w:tcW w:w="413" w:type="pct"/>
            <w:vAlign w:val="bottom"/>
          </w:tcPr>
          <w:p w14:paraId="19487460" w14:textId="77777777" w:rsidR="005A1FFC" w:rsidRPr="00540370" w:rsidRDefault="005A1FFC" w:rsidP="005A1FFC">
            <w:pPr>
              <w:jc w:val="right"/>
              <w:rPr>
                <w:rFonts w:cs="Arial"/>
                <w:sz w:val="18"/>
                <w:szCs w:val="18"/>
              </w:rPr>
            </w:pPr>
            <w:r w:rsidRPr="00540370">
              <w:rPr>
                <w:rFonts w:cs="Arial"/>
                <w:sz w:val="18"/>
                <w:szCs w:val="18"/>
              </w:rPr>
              <w:t>6508</w:t>
            </w:r>
          </w:p>
        </w:tc>
        <w:tc>
          <w:tcPr>
            <w:tcW w:w="413" w:type="pct"/>
            <w:vAlign w:val="bottom"/>
          </w:tcPr>
          <w:p w14:paraId="0BA54F2F" w14:textId="77777777" w:rsidR="005A1FFC" w:rsidRPr="00540370" w:rsidRDefault="005A1FFC" w:rsidP="005A1FFC">
            <w:pPr>
              <w:jc w:val="right"/>
              <w:rPr>
                <w:rFonts w:cs="Arial"/>
                <w:sz w:val="18"/>
                <w:szCs w:val="18"/>
              </w:rPr>
            </w:pPr>
            <w:r w:rsidRPr="00540370">
              <w:rPr>
                <w:rFonts w:cs="Arial"/>
                <w:sz w:val="18"/>
                <w:szCs w:val="18"/>
              </w:rPr>
              <w:t>10723</w:t>
            </w:r>
          </w:p>
        </w:tc>
        <w:tc>
          <w:tcPr>
            <w:tcW w:w="413" w:type="pct"/>
            <w:vAlign w:val="bottom"/>
          </w:tcPr>
          <w:p w14:paraId="5FDB7C6A" w14:textId="77777777" w:rsidR="005A1FFC" w:rsidRPr="00540370" w:rsidRDefault="005A1FFC" w:rsidP="005A1FFC">
            <w:pPr>
              <w:jc w:val="right"/>
              <w:rPr>
                <w:rFonts w:cs="Arial"/>
                <w:sz w:val="18"/>
                <w:szCs w:val="18"/>
              </w:rPr>
            </w:pPr>
            <w:r w:rsidRPr="00540370">
              <w:rPr>
                <w:rFonts w:cs="Arial"/>
                <w:sz w:val="18"/>
                <w:szCs w:val="18"/>
              </w:rPr>
              <w:t>2684</w:t>
            </w:r>
          </w:p>
        </w:tc>
        <w:tc>
          <w:tcPr>
            <w:tcW w:w="357" w:type="pct"/>
            <w:vAlign w:val="bottom"/>
          </w:tcPr>
          <w:p w14:paraId="0240CD25" w14:textId="77777777" w:rsidR="005A1FFC" w:rsidRPr="00540370" w:rsidRDefault="005A1FFC" w:rsidP="005A1FFC">
            <w:pPr>
              <w:jc w:val="right"/>
              <w:rPr>
                <w:rFonts w:cs="Arial"/>
                <w:sz w:val="18"/>
                <w:szCs w:val="18"/>
              </w:rPr>
            </w:pPr>
            <w:r w:rsidRPr="00540370">
              <w:rPr>
                <w:rFonts w:cs="Arial"/>
                <w:sz w:val="18"/>
                <w:szCs w:val="18"/>
              </w:rPr>
              <w:t>2194</w:t>
            </w:r>
          </w:p>
        </w:tc>
        <w:tc>
          <w:tcPr>
            <w:tcW w:w="357" w:type="pct"/>
            <w:vAlign w:val="bottom"/>
          </w:tcPr>
          <w:p w14:paraId="0B0AC7BB" w14:textId="77777777" w:rsidR="005A1FFC" w:rsidRPr="00540370" w:rsidRDefault="005A1FFC" w:rsidP="005A1FFC">
            <w:pPr>
              <w:jc w:val="right"/>
              <w:rPr>
                <w:rFonts w:cs="Arial"/>
                <w:sz w:val="18"/>
                <w:szCs w:val="18"/>
              </w:rPr>
            </w:pPr>
            <w:r w:rsidRPr="00540370">
              <w:rPr>
                <w:rFonts w:cs="Arial"/>
                <w:sz w:val="18"/>
                <w:szCs w:val="18"/>
              </w:rPr>
              <w:t>2887</w:t>
            </w:r>
          </w:p>
        </w:tc>
        <w:tc>
          <w:tcPr>
            <w:tcW w:w="357" w:type="pct"/>
            <w:vAlign w:val="bottom"/>
          </w:tcPr>
          <w:p w14:paraId="379D08C2" w14:textId="77777777" w:rsidR="005A1FFC" w:rsidRPr="00540370" w:rsidRDefault="005A1FFC" w:rsidP="005A1FFC">
            <w:pPr>
              <w:jc w:val="right"/>
              <w:rPr>
                <w:rFonts w:cs="Arial"/>
                <w:sz w:val="18"/>
                <w:szCs w:val="18"/>
              </w:rPr>
            </w:pPr>
            <w:r w:rsidRPr="00540370">
              <w:rPr>
                <w:rFonts w:cs="Arial"/>
                <w:sz w:val="18"/>
                <w:szCs w:val="18"/>
              </w:rPr>
              <w:t>1858</w:t>
            </w:r>
          </w:p>
        </w:tc>
        <w:tc>
          <w:tcPr>
            <w:tcW w:w="357" w:type="pct"/>
            <w:vAlign w:val="bottom"/>
          </w:tcPr>
          <w:p w14:paraId="1E65D150" w14:textId="77777777" w:rsidR="005A1FFC" w:rsidRPr="00540370" w:rsidRDefault="005A1FFC" w:rsidP="005A1FFC">
            <w:pPr>
              <w:jc w:val="right"/>
              <w:rPr>
                <w:rFonts w:cs="Arial"/>
                <w:sz w:val="18"/>
                <w:szCs w:val="18"/>
              </w:rPr>
            </w:pPr>
            <w:r w:rsidRPr="00540370">
              <w:rPr>
                <w:rFonts w:cs="Arial"/>
                <w:sz w:val="18"/>
                <w:szCs w:val="18"/>
              </w:rPr>
              <w:t>812</w:t>
            </w:r>
          </w:p>
        </w:tc>
        <w:tc>
          <w:tcPr>
            <w:tcW w:w="357" w:type="pct"/>
            <w:vAlign w:val="bottom"/>
          </w:tcPr>
          <w:p w14:paraId="431BA242" w14:textId="77777777" w:rsidR="005A1FFC" w:rsidRPr="00540370" w:rsidRDefault="005A1FFC" w:rsidP="005A1FFC">
            <w:pPr>
              <w:jc w:val="right"/>
              <w:rPr>
                <w:rFonts w:cs="Arial"/>
                <w:sz w:val="18"/>
                <w:szCs w:val="18"/>
              </w:rPr>
            </w:pPr>
            <w:r w:rsidRPr="00540370">
              <w:rPr>
                <w:rFonts w:cs="Arial"/>
                <w:sz w:val="18"/>
                <w:szCs w:val="18"/>
              </w:rPr>
              <w:t>401</w:t>
            </w:r>
          </w:p>
        </w:tc>
        <w:tc>
          <w:tcPr>
            <w:tcW w:w="442" w:type="pct"/>
            <w:gridSpan w:val="2"/>
            <w:vAlign w:val="bottom"/>
          </w:tcPr>
          <w:p w14:paraId="162CA0A9" w14:textId="77777777" w:rsidR="005A1FFC" w:rsidRPr="00540370" w:rsidRDefault="005A1FFC" w:rsidP="005A1FFC">
            <w:pPr>
              <w:jc w:val="right"/>
              <w:rPr>
                <w:rFonts w:cs="Arial"/>
                <w:sz w:val="18"/>
                <w:szCs w:val="18"/>
              </w:rPr>
            </w:pPr>
            <w:r w:rsidRPr="00540370">
              <w:rPr>
                <w:rFonts w:cs="Arial"/>
                <w:sz w:val="18"/>
                <w:szCs w:val="18"/>
              </w:rPr>
              <w:t>54129</w:t>
            </w:r>
          </w:p>
        </w:tc>
        <w:tc>
          <w:tcPr>
            <w:tcW w:w="424" w:type="pct"/>
            <w:vAlign w:val="bottom"/>
          </w:tcPr>
          <w:p w14:paraId="491C2F56" w14:textId="77777777" w:rsidR="005A1FFC" w:rsidRPr="00540370" w:rsidRDefault="005A1FFC" w:rsidP="005A1FFC">
            <w:pPr>
              <w:jc w:val="right"/>
              <w:rPr>
                <w:rFonts w:cs="Arial"/>
                <w:sz w:val="18"/>
                <w:szCs w:val="18"/>
              </w:rPr>
            </w:pPr>
            <w:r w:rsidRPr="00540370">
              <w:rPr>
                <w:rFonts w:cs="Arial"/>
                <w:sz w:val="18"/>
                <w:szCs w:val="18"/>
              </w:rPr>
              <w:t>28068</w:t>
            </w:r>
          </w:p>
        </w:tc>
        <w:tc>
          <w:tcPr>
            <w:tcW w:w="402" w:type="pct"/>
            <w:vAlign w:val="bottom"/>
          </w:tcPr>
          <w:p w14:paraId="5950DC12" w14:textId="77777777" w:rsidR="005A1FFC" w:rsidRPr="00540370" w:rsidRDefault="005A1FFC" w:rsidP="005A1FFC">
            <w:pPr>
              <w:jc w:val="right"/>
              <w:rPr>
                <w:rFonts w:cs="Arial"/>
                <w:sz w:val="18"/>
                <w:szCs w:val="18"/>
              </w:rPr>
            </w:pPr>
            <w:r w:rsidRPr="00540370">
              <w:rPr>
                <w:rFonts w:cs="Arial"/>
                <w:sz w:val="18"/>
                <w:szCs w:val="18"/>
              </w:rPr>
              <w:t>21560</w:t>
            </w:r>
          </w:p>
        </w:tc>
      </w:tr>
      <w:tr w:rsidR="005A1FFC" w:rsidRPr="00CA2E72" w14:paraId="09A3DF0D" w14:textId="77777777" w:rsidTr="00981F3F">
        <w:trPr>
          <w:jc w:val="center"/>
        </w:trPr>
        <w:tc>
          <w:tcPr>
            <w:tcW w:w="296" w:type="pct"/>
            <w:shd w:val="clear" w:color="auto" w:fill="FFFF00"/>
            <w:vAlign w:val="bottom"/>
          </w:tcPr>
          <w:p w14:paraId="34949CDF" w14:textId="77777777" w:rsidR="005A1FFC" w:rsidRPr="0052641A" w:rsidRDefault="005A1FFC" w:rsidP="005A1FFC">
            <w:pPr>
              <w:rPr>
                <w:rFonts w:cs="Arial"/>
                <w:sz w:val="18"/>
                <w:szCs w:val="18"/>
              </w:rPr>
            </w:pPr>
            <w:r w:rsidRPr="0052641A">
              <w:rPr>
                <w:rFonts w:cs="Arial"/>
                <w:sz w:val="18"/>
                <w:szCs w:val="18"/>
              </w:rPr>
              <w:t>2000</w:t>
            </w:r>
          </w:p>
        </w:tc>
        <w:tc>
          <w:tcPr>
            <w:tcW w:w="413" w:type="pct"/>
            <w:vAlign w:val="bottom"/>
          </w:tcPr>
          <w:p w14:paraId="4452D474" w14:textId="77777777" w:rsidR="005A1FFC" w:rsidRPr="00540370" w:rsidRDefault="005A1FFC" w:rsidP="005A1FFC">
            <w:pPr>
              <w:jc w:val="right"/>
              <w:rPr>
                <w:rFonts w:cs="Arial"/>
                <w:sz w:val="18"/>
                <w:szCs w:val="18"/>
              </w:rPr>
            </w:pPr>
            <w:r w:rsidRPr="00540370">
              <w:rPr>
                <w:rFonts w:cs="Arial"/>
                <w:sz w:val="18"/>
                <w:szCs w:val="18"/>
              </w:rPr>
              <w:t>8095</w:t>
            </w:r>
          </w:p>
        </w:tc>
        <w:tc>
          <w:tcPr>
            <w:tcW w:w="413" w:type="pct"/>
            <w:vAlign w:val="bottom"/>
          </w:tcPr>
          <w:p w14:paraId="38AD3DE2" w14:textId="77777777" w:rsidR="005A1FFC" w:rsidRPr="00540370" w:rsidRDefault="005A1FFC" w:rsidP="005A1FFC">
            <w:pPr>
              <w:jc w:val="right"/>
              <w:rPr>
                <w:rFonts w:cs="Arial"/>
                <w:sz w:val="18"/>
                <w:szCs w:val="18"/>
              </w:rPr>
            </w:pPr>
            <w:r w:rsidRPr="00540370">
              <w:rPr>
                <w:rFonts w:cs="Arial"/>
                <w:sz w:val="18"/>
                <w:szCs w:val="18"/>
              </w:rPr>
              <w:t>21312</w:t>
            </w:r>
          </w:p>
        </w:tc>
        <w:tc>
          <w:tcPr>
            <w:tcW w:w="413" w:type="pct"/>
            <w:vAlign w:val="bottom"/>
          </w:tcPr>
          <w:p w14:paraId="692BD579" w14:textId="77777777" w:rsidR="005A1FFC" w:rsidRPr="00540370" w:rsidRDefault="005A1FFC" w:rsidP="005A1FFC">
            <w:pPr>
              <w:jc w:val="right"/>
              <w:rPr>
                <w:rFonts w:cs="Arial"/>
                <w:sz w:val="18"/>
                <w:szCs w:val="18"/>
              </w:rPr>
            </w:pPr>
            <w:r w:rsidRPr="00540370">
              <w:rPr>
                <w:rFonts w:cs="Arial"/>
                <w:sz w:val="18"/>
                <w:szCs w:val="18"/>
              </w:rPr>
              <w:t>5289</w:t>
            </w:r>
          </w:p>
        </w:tc>
        <w:tc>
          <w:tcPr>
            <w:tcW w:w="413" w:type="pct"/>
            <w:vAlign w:val="bottom"/>
          </w:tcPr>
          <w:p w14:paraId="51A98302" w14:textId="77777777" w:rsidR="005A1FFC" w:rsidRPr="00540370" w:rsidRDefault="005A1FFC" w:rsidP="005A1FFC">
            <w:pPr>
              <w:jc w:val="right"/>
              <w:rPr>
                <w:rFonts w:cs="Arial"/>
                <w:sz w:val="18"/>
                <w:szCs w:val="18"/>
              </w:rPr>
            </w:pPr>
            <w:r w:rsidRPr="00540370">
              <w:rPr>
                <w:rFonts w:cs="Arial"/>
                <w:sz w:val="18"/>
                <w:szCs w:val="18"/>
              </w:rPr>
              <w:t>8101</w:t>
            </w:r>
          </w:p>
        </w:tc>
        <w:tc>
          <w:tcPr>
            <w:tcW w:w="357" w:type="pct"/>
            <w:vAlign w:val="bottom"/>
          </w:tcPr>
          <w:p w14:paraId="6F13CDD3" w14:textId="77777777" w:rsidR="005A1FFC" w:rsidRPr="00540370" w:rsidRDefault="005A1FFC" w:rsidP="005A1FFC">
            <w:pPr>
              <w:jc w:val="right"/>
              <w:rPr>
                <w:rFonts w:cs="Arial"/>
                <w:sz w:val="18"/>
                <w:szCs w:val="18"/>
              </w:rPr>
            </w:pPr>
            <w:r w:rsidRPr="00540370">
              <w:rPr>
                <w:rFonts w:cs="Arial"/>
                <w:sz w:val="18"/>
                <w:szCs w:val="18"/>
              </w:rPr>
              <w:t>1910</w:t>
            </w:r>
          </w:p>
        </w:tc>
        <w:tc>
          <w:tcPr>
            <w:tcW w:w="357" w:type="pct"/>
            <w:vAlign w:val="bottom"/>
          </w:tcPr>
          <w:p w14:paraId="65CBF948" w14:textId="77777777" w:rsidR="005A1FFC" w:rsidRPr="00540370" w:rsidRDefault="005A1FFC" w:rsidP="005A1FFC">
            <w:pPr>
              <w:jc w:val="right"/>
              <w:rPr>
                <w:rFonts w:cs="Arial"/>
                <w:sz w:val="18"/>
                <w:szCs w:val="18"/>
              </w:rPr>
            </w:pPr>
            <w:r w:rsidRPr="00540370">
              <w:rPr>
                <w:rFonts w:cs="Arial"/>
                <w:sz w:val="18"/>
                <w:szCs w:val="18"/>
              </w:rPr>
              <w:t>1572</w:t>
            </w:r>
          </w:p>
        </w:tc>
        <w:tc>
          <w:tcPr>
            <w:tcW w:w="357" w:type="pct"/>
            <w:vAlign w:val="bottom"/>
          </w:tcPr>
          <w:p w14:paraId="5D273312" w14:textId="77777777" w:rsidR="005A1FFC" w:rsidRPr="00540370" w:rsidRDefault="005A1FFC" w:rsidP="005A1FFC">
            <w:pPr>
              <w:jc w:val="right"/>
              <w:rPr>
                <w:rFonts w:cs="Arial"/>
                <w:sz w:val="18"/>
                <w:szCs w:val="18"/>
              </w:rPr>
            </w:pPr>
            <w:r w:rsidRPr="00540370">
              <w:rPr>
                <w:rFonts w:cs="Arial"/>
                <w:sz w:val="18"/>
                <w:szCs w:val="18"/>
              </w:rPr>
              <w:t>2052</w:t>
            </w:r>
          </w:p>
        </w:tc>
        <w:tc>
          <w:tcPr>
            <w:tcW w:w="357" w:type="pct"/>
            <w:vAlign w:val="bottom"/>
          </w:tcPr>
          <w:p w14:paraId="43DF134E" w14:textId="77777777" w:rsidR="005A1FFC" w:rsidRPr="00540370" w:rsidRDefault="005A1FFC" w:rsidP="005A1FFC">
            <w:pPr>
              <w:jc w:val="right"/>
              <w:rPr>
                <w:rFonts w:cs="Arial"/>
                <w:sz w:val="18"/>
                <w:szCs w:val="18"/>
              </w:rPr>
            </w:pPr>
            <w:r w:rsidRPr="00540370">
              <w:rPr>
                <w:rFonts w:cs="Arial"/>
                <w:sz w:val="18"/>
                <w:szCs w:val="18"/>
              </w:rPr>
              <w:t>1291</w:t>
            </w:r>
          </w:p>
        </w:tc>
        <w:tc>
          <w:tcPr>
            <w:tcW w:w="357" w:type="pct"/>
            <w:vAlign w:val="bottom"/>
          </w:tcPr>
          <w:p w14:paraId="5FF4620A" w14:textId="77777777" w:rsidR="005A1FFC" w:rsidRPr="00540370" w:rsidRDefault="005A1FFC" w:rsidP="005A1FFC">
            <w:pPr>
              <w:jc w:val="right"/>
              <w:rPr>
                <w:rFonts w:cs="Arial"/>
                <w:sz w:val="18"/>
                <w:szCs w:val="18"/>
              </w:rPr>
            </w:pPr>
            <w:r w:rsidRPr="00540370">
              <w:rPr>
                <w:rFonts w:cs="Arial"/>
                <w:sz w:val="18"/>
                <w:szCs w:val="18"/>
              </w:rPr>
              <w:t>881</w:t>
            </w:r>
          </w:p>
        </w:tc>
        <w:tc>
          <w:tcPr>
            <w:tcW w:w="442" w:type="pct"/>
            <w:gridSpan w:val="2"/>
            <w:vAlign w:val="bottom"/>
          </w:tcPr>
          <w:p w14:paraId="3D61F725" w14:textId="77777777" w:rsidR="005A1FFC" w:rsidRPr="00540370" w:rsidRDefault="005A1FFC" w:rsidP="005A1FFC">
            <w:pPr>
              <w:jc w:val="right"/>
              <w:rPr>
                <w:rFonts w:cs="Arial"/>
                <w:sz w:val="18"/>
                <w:szCs w:val="18"/>
              </w:rPr>
            </w:pPr>
            <w:r w:rsidRPr="00540370">
              <w:rPr>
                <w:rFonts w:cs="Arial"/>
                <w:sz w:val="18"/>
                <w:szCs w:val="18"/>
              </w:rPr>
              <w:t>50503</w:t>
            </w:r>
          </w:p>
        </w:tc>
        <w:tc>
          <w:tcPr>
            <w:tcW w:w="424" w:type="pct"/>
            <w:vAlign w:val="bottom"/>
          </w:tcPr>
          <w:p w14:paraId="7253144A" w14:textId="77777777" w:rsidR="005A1FFC" w:rsidRPr="00540370" w:rsidRDefault="005A1FFC" w:rsidP="005A1FFC">
            <w:pPr>
              <w:jc w:val="right"/>
              <w:rPr>
                <w:rFonts w:cs="Arial"/>
                <w:sz w:val="18"/>
                <w:szCs w:val="18"/>
              </w:rPr>
            </w:pPr>
            <w:r w:rsidRPr="00540370">
              <w:rPr>
                <w:rFonts w:cs="Arial"/>
                <w:sz w:val="18"/>
                <w:szCs w:val="18"/>
              </w:rPr>
              <w:t>42409</w:t>
            </w:r>
          </w:p>
        </w:tc>
        <w:tc>
          <w:tcPr>
            <w:tcW w:w="402" w:type="pct"/>
            <w:vAlign w:val="bottom"/>
          </w:tcPr>
          <w:p w14:paraId="783E5084" w14:textId="77777777" w:rsidR="005A1FFC" w:rsidRPr="00540370" w:rsidRDefault="005A1FFC" w:rsidP="005A1FFC">
            <w:pPr>
              <w:jc w:val="right"/>
              <w:rPr>
                <w:rFonts w:cs="Arial"/>
                <w:sz w:val="18"/>
                <w:szCs w:val="18"/>
              </w:rPr>
            </w:pPr>
            <w:r w:rsidRPr="00540370">
              <w:rPr>
                <w:rFonts w:cs="Arial"/>
                <w:sz w:val="18"/>
                <w:szCs w:val="18"/>
              </w:rPr>
              <w:t>21096</w:t>
            </w:r>
          </w:p>
        </w:tc>
      </w:tr>
      <w:tr w:rsidR="005A1FFC" w:rsidRPr="00CA2E72" w14:paraId="3647A2E3" w14:textId="77777777" w:rsidTr="00981F3F">
        <w:trPr>
          <w:jc w:val="center"/>
        </w:trPr>
        <w:tc>
          <w:tcPr>
            <w:tcW w:w="296" w:type="pct"/>
            <w:vAlign w:val="bottom"/>
          </w:tcPr>
          <w:p w14:paraId="6EB0BC61" w14:textId="77777777" w:rsidR="005A1FFC" w:rsidRPr="0052641A" w:rsidRDefault="005A1FFC" w:rsidP="005A1FFC">
            <w:pPr>
              <w:rPr>
                <w:rFonts w:cs="Arial"/>
                <w:sz w:val="18"/>
                <w:szCs w:val="18"/>
              </w:rPr>
            </w:pPr>
            <w:r w:rsidRPr="0052641A">
              <w:rPr>
                <w:rFonts w:cs="Arial"/>
                <w:sz w:val="18"/>
                <w:szCs w:val="18"/>
              </w:rPr>
              <w:t>2001</w:t>
            </w:r>
          </w:p>
        </w:tc>
        <w:tc>
          <w:tcPr>
            <w:tcW w:w="413" w:type="pct"/>
            <w:shd w:val="clear" w:color="auto" w:fill="FFFF00"/>
            <w:vAlign w:val="bottom"/>
          </w:tcPr>
          <w:p w14:paraId="0D37BA18" w14:textId="77777777" w:rsidR="005A1FFC" w:rsidRPr="00540370" w:rsidRDefault="005A1FFC" w:rsidP="005A1FFC">
            <w:pPr>
              <w:jc w:val="right"/>
              <w:rPr>
                <w:rFonts w:cs="Arial"/>
                <w:sz w:val="18"/>
                <w:szCs w:val="18"/>
              </w:rPr>
            </w:pPr>
            <w:r w:rsidRPr="00540370">
              <w:rPr>
                <w:rFonts w:cs="Arial"/>
                <w:sz w:val="18"/>
                <w:szCs w:val="18"/>
              </w:rPr>
              <w:t>69585</w:t>
            </w:r>
          </w:p>
        </w:tc>
        <w:tc>
          <w:tcPr>
            <w:tcW w:w="413" w:type="pct"/>
            <w:vAlign w:val="bottom"/>
          </w:tcPr>
          <w:p w14:paraId="2DEAF114" w14:textId="77777777" w:rsidR="005A1FFC" w:rsidRPr="00540370" w:rsidRDefault="005A1FFC" w:rsidP="005A1FFC">
            <w:pPr>
              <w:jc w:val="right"/>
              <w:rPr>
                <w:rFonts w:cs="Arial"/>
                <w:sz w:val="18"/>
                <w:szCs w:val="18"/>
              </w:rPr>
            </w:pPr>
            <w:r w:rsidRPr="00540370">
              <w:rPr>
                <w:rFonts w:cs="Arial"/>
                <w:sz w:val="18"/>
                <w:szCs w:val="18"/>
              </w:rPr>
              <w:t>6622</w:t>
            </w:r>
          </w:p>
        </w:tc>
        <w:tc>
          <w:tcPr>
            <w:tcW w:w="413" w:type="pct"/>
            <w:vAlign w:val="bottom"/>
          </w:tcPr>
          <w:p w14:paraId="292F553F" w14:textId="77777777" w:rsidR="005A1FFC" w:rsidRPr="00540370" w:rsidRDefault="005A1FFC" w:rsidP="005A1FFC">
            <w:pPr>
              <w:jc w:val="right"/>
              <w:rPr>
                <w:rFonts w:cs="Arial"/>
                <w:sz w:val="18"/>
                <w:szCs w:val="18"/>
              </w:rPr>
            </w:pPr>
            <w:r w:rsidRPr="00540370">
              <w:rPr>
                <w:rFonts w:cs="Arial"/>
                <w:sz w:val="18"/>
                <w:szCs w:val="18"/>
              </w:rPr>
              <w:t>17160</w:t>
            </w:r>
          </w:p>
        </w:tc>
        <w:tc>
          <w:tcPr>
            <w:tcW w:w="413" w:type="pct"/>
            <w:vAlign w:val="bottom"/>
          </w:tcPr>
          <w:p w14:paraId="17E62895" w14:textId="77777777" w:rsidR="005A1FFC" w:rsidRPr="00540370" w:rsidRDefault="005A1FFC" w:rsidP="005A1FFC">
            <w:pPr>
              <w:jc w:val="right"/>
              <w:rPr>
                <w:rFonts w:cs="Arial"/>
                <w:sz w:val="18"/>
                <w:szCs w:val="18"/>
              </w:rPr>
            </w:pPr>
            <w:r w:rsidRPr="00540370">
              <w:rPr>
                <w:rFonts w:cs="Arial"/>
                <w:sz w:val="18"/>
                <w:szCs w:val="18"/>
              </w:rPr>
              <w:t>3925</w:t>
            </w:r>
          </w:p>
        </w:tc>
        <w:tc>
          <w:tcPr>
            <w:tcW w:w="357" w:type="pct"/>
            <w:vAlign w:val="bottom"/>
          </w:tcPr>
          <w:p w14:paraId="73AF95AC" w14:textId="77777777" w:rsidR="005A1FFC" w:rsidRPr="00540370" w:rsidRDefault="005A1FFC" w:rsidP="005A1FFC">
            <w:pPr>
              <w:jc w:val="right"/>
              <w:rPr>
                <w:rFonts w:cs="Arial"/>
                <w:sz w:val="18"/>
                <w:szCs w:val="18"/>
              </w:rPr>
            </w:pPr>
            <w:r w:rsidRPr="00540370">
              <w:rPr>
                <w:rFonts w:cs="Arial"/>
                <w:sz w:val="18"/>
                <w:szCs w:val="18"/>
              </w:rPr>
              <w:t>5491</w:t>
            </w:r>
          </w:p>
        </w:tc>
        <w:tc>
          <w:tcPr>
            <w:tcW w:w="357" w:type="pct"/>
            <w:vAlign w:val="bottom"/>
          </w:tcPr>
          <w:p w14:paraId="320DD482" w14:textId="77777777" w:rsidR="005A1FFC" w:rsidRPr="00540370" w:rsidRDefault="005A1FFC" w:rsidP="005A1FFC">
            <w:pPr>
              <w:jc w:val="right"/>
              <w:rPr>
                <w:rFonts w:cs="Arial"/>
                <w:sz w:val="18"/>
                <w:szCs w:val="18"/>
              </w:rPr>
            </w:pPr>
            <w:r w:rsidRPr="00540370">
              <w:rPr>
                <w:rFonts w:cs="Arial"/>
                <w:sz w:val="18"/>
                <w:szCs w:val="18"/>
              </w:rPr>
              <w:t>1326</w:t>
            </w:r>
          </w:p>
        </w:tc>
        <w:tc>
          <w:tcPr>
            <w:tcW w:w="357" w:type="pct"/>
            <w:vAlign w:val="bottom"/>
          </w:tcPr>
          <w:p w14:paraId="579E3DCA" w14:textId="77777777" w:rsidR="005A1FFC" w:rsidRPr="00540370" w:rsidRDefault="005A1FFC" w:rsidP="005A1FFC">
            <w:pPr>
              <w:jc w:val="right"/>
              <w:rPr>
                <w:rFonts w:cs="Arial"/>
                <w:sz w:val="18"/>
                <w:szCs w:val="18"/>
              </w:rPr>
            </w:pPr>
            <w:r w:rsidRPr="00540370">
              <w:rPr>
                <w:rFonts w:cs="Arial"/>
                <w:sz w:val="18"/>
                <w:szCs w:val="18"/>
              </w:rPr>
              <w:t>1096</w:t>
            </w:r>
          </w:p>
        </w:tc>
        <w:tc>
          <w:tcPr>
            <w:tcW w:w="357" w:type="pct"/>
            <w:vAlign w:val="bottom"/>
          </w:tcPr>
          <w:p w14:paraId="6CB561EB" w14:textId="77777777" w:rsidR="005A1FFC" w:rsidRPr="00540370" w:rsidRDefault="005A1FFC" w:rsidP="005A1FFC">
            <w:pPr>
              <w:jc w:val="right"/>
              <w:rPr>
                <w:rFonts w:cs="Arial"/>
                <w:sz w:val="18"/>
                <w:szCs w:val="18"/>
              </w:rPr>
            </w:pPr>
            <w:r w:rsidRPr="00540370">
              <w:rPr>
                <w:rFonts w:cs="Arial"/>
                <w:sz w:val="18"/>
                <w:szCs w:val="18"/>
              </w:rPr>
              <w:t>1484</w:t>
            </w:r>
          </w:p>
        </w:tc>
        <w:tc>
          <w:tcPr>
            <w:tcW w:w="357" w:type="pct"/>
            <w:vAlign w:val="bottom"/>
          </w:tcPr>
          <w:p w14:paraId="057A7806" w14:textId="77777777" w:rsidR="005A1FFC" w:rsidRPr="00540370" w:rsidRDefault="005A1FFC" w:rsidP="005A1FFC">
            <w:pPr>
              <w:jc w:val="right"/>
              <w:rPr>
                <w:rFonts w:cs="Arial"/>
                <w:sz w:val="18"/>
                <w:szCs w:val="18"/>
              </w:rPr>
            </w:pPr>
            <w:r w:rsidRPr="00540370">
              <w:rPr>
                <w:rFonts w:cs="Arial"/>
                <w:sz w:val="18"/>
                <w:szCs w:val="18"/>
              </w:rPr>
              <w:t>1550</w:t>
            </w:r>
          </w:p>
        </w:tc>
        <w:tc>
          <w:tcPr>
            <w:tcW w:w="442" w:type="pct"/>
            <w:gridSpan w:val="2"/>
            <w:vAlign w:val="bottom"/>
          </w:tcPr>
          <w:p w14:paraId="465B3733" w14:textId="77777777" w:rsidR="005A1FFC" w:rsidRPr="00540370" w:rsidRDefault="005A1FFC" w:rsidP="005A1FFC">
            <w:pPr>
              <w:jc w:val="right"/>
              <w:rPr>
                <w:rFonts w:cs="Arial"/>
                <w:sz w:val="18"/>
                <w:szCs w:val="18"/>
              </w:rPr>
            </w:pPr>
            <w:r w:rsidRPr="00540370">
              <w:rPr>
                <w:rFonts w:cs="Arial"/>
                <w:sz w:val="18"/>
                <w:szCs w:val="18"/>
              </w:rPr>
              <w:t>108239</w:t>
            </w:r>
          </w:p>
        </w:tc>
        <w:tc>
          <w:tcPr>
            <w:tcW w:w="424" w:type="pct"/>
            <w:vAlign w:val="bottom"/>
          </w:tcPr>
          <w:p w14:paraId="34618222" w14:textId="77777777" w:rsidR="005A1FFC" w:rsidRPr="00540370" w:rsidRDefault="005A1FFC" w:rsidP="005A1FFC">
            <w:pPr>
              <w:jc w:val="right"/>
              <w:rPr>
                <w:rFonts w:cs="Arial"/>
                <w:sz w:val="18"/>
                <w:szCs w:val="18"/>
              </w:rPr>
            </w:pPr>
            <w:r w:rsidRPr="00540370">
              <w:rPr>
                <w:rFonts w:cs="Arial"/>
                <w:sz w:val="18"/>
                <w:szCs w:val="18"/>
              </w:rPr>
              <w:t>38654</w:t>
            </w:r>
          </w:p>
        </w:tc>
        <w:tc>
          <w:tcPr>
            <w:tcW w:w="402" w:type="pct"/>
            <w:vAlign w:val="bottom"/>
          </w:tcPr>
          <w:p w14:paraId="1BCA2DB1" w14:textId="77777777" w:rsidR="005A1FFC" w:rsidRPr="00540370" w:rsidRDefault="005A1FFC" w:rsidP="005A1FFC">
            <w:pPr>
              <w:jc w:val="right"/>
              <w:rPr>
                <w:rFonts w:cs="Arial"/>
                <w:sz w:val="18"/>
                <w:szCs w:val="18"/>
              </w:rPr>
            </w:pPr>
            <w:r w:rsidRPr="00540370">
              <w:rPr>
                <w:rFonts w:cs="Arial"/>
                <w:sz w:val="18"/>
                <w:szCs w:val="18"/>
              </w:rPr>
              <w:t>32032</w:t>
            </w:r>
          </w:p>
        </w:tc>
      </w:tr>
      <w:tr w:rsidR="005A1FFC" w:rsidRPr="00CA2E72" w14:paraId="363BCEBB" w14:textId="77777777" w:rsidTr="00981F3F">
        <w:trPr>
          <w:jc w:val="center"/>
        </w:trPr>
        <w:tc>
          <w:tcPr>
            <w:tcW w:w="296" w:type="pct"/>
            <w:vAlign w:val="bottom"/>
          </w:tcPr>
          <w:p w14:paraId="7540B228" w14:textId="77777777" w:rsidR="005A1FFC" w:rsidRPr="0052641A" w:rsidRDefault="005A1FFC" w:rsidP="005A1FFC">
            <w:pPr>
              <w:rPr>
                <w:rFonts w:cs="Arial"/>
                <w:sz w:val="18"/>
                <w:szCs w:val="18"/>
              </w:rPr>
            </w:pPr>
            <w:r w:rsidRPr="0052641A">
              <w:rPr>
                <w:rFonts w:cs="Arial"/>
                <w:sz w:val="18"/>
                <w:szCs w:val="18"/>
              </w:rPr>
              <w:t>2002</w:t>
            </w:r>
          </w:p>
        </w:tc>
        <w:tc>
          <w:tcPr>
            <w:tcW w:w="413" w:type="pct"/>
            <w:vAlign w:val="bottom"/>
          </w:tcPr>
          <w:p w14:paraId="4DFFA49D" w14:textId="77777777" w:rsidR="005A1FFC" w:rsidRPr="00540370" w:rsidRDefault="005A1FFC" w:rsidP="005A1FFC">
            <w:pPr>
              <w:jc w:val="right"/>
              <w:rPr>
                <w:rFonts w:cs="Arial"/>
                <w:sz w:val="18"/>
                <w:szCs w:val="18"/>
              </w:rPr>
            </w:pPr>
            <w:r w:rsidRPr="00540370">
              <w:rPr>
                <w:rFonts w:cs="Arial"/>
                <w:sz w:val="18"/>
                <w:szCs w:val="18"/>
              </w:rPr>
              <w:t>3296</w:t>
            </w:r>
          </w:p>
        </w:tc>
        <w:tc>
          <w:tcPr>
            <w:tcW w:w="413" w:type="pct"/>
            <w:shd w:val="clear" w:color="auto" w:fill="FFFF00"/>
            <w:vAlign w:val="bottom"/>
          </w:tcPr>
          <w:p w14:paraId="635AED14" w14:textId="77777777" w:rsidR="005A1FFC" w:rsidRPr="00540370" w:rsidRDefault="005A1FFC" w:rsidP="005A1FFC">
            <w:pPr>
              <w:jc w:val="right"/>
              <w:rPr>
                <w:rFonts w:cs="Arial"/>
                <w:sz w:val="18"/>
                <w:szCs w:val="18"/>
              </w:rPr>
            </w:pPr>
            <w:r w:rsidRPr="00540370">
              <w:rPr>
                <w:rFonts w:cs="Arial"/>
                <w:sz w:val="18"/>
                <w:szCs w:val="18"/>
              </w:rPr>
              <w:t>56951</w:t>
            </w:r>
          </w:p>
        </w:tc>
        <w:tc>
          <w:tcPr>
            <w:tcW w:w="413" w:type="pct"/>
            <w:vAlign w:val="bottom"/>
          </w:tcPr>
          <w:p w14:paraId="3246147F" w14:textId="77777777" w:rsidR="005A1FFC" w:rsidRPr="00540370" w:rsidRDefault="005A1FFC" w:rsidP="005A1FFC">
            <w:pPr>
              <w:jc w:val="right"/>
              <w:rPr>
                <w:rFonts w:cs="Arial"/>
                <w:sz w:val="18"/>
                <w:szCs w:val="18"/>
              </w:rPr>
            </w:pPr>
            <w:r w:rsidRPr="00540370">
              <w:rPr>
                <w:rFonts w:cs="Arial"/>
                <w:sz w:val="18"/>
                <w:szCs w:val="18"/>
              </w:rPr>
              <w:t>5362</w:t>
            </w:r>
          </w:p>
        </w:tc>
        <w:tc>
          <w:tcPr>
            <w:tcW w:w="413" w:type="pct"/>
            <w:vAlign w:val="bottom"/>
          </w:tcPr>
          <w:p w14:paraId="458D2C1F" w14:textId="77777777" w:rsidR="005A1FFC" w:rsidRPr="00540370" w:rsidRDefault="005A1FFC" w:rsidP="005A1FFC">
            <w:pPr>
              <w:jc w:val="right"/>
              <w:rPr>
                <w:rFonts w:cs="Arial"/>
                <w:sz w:val="18"/>
                <w:szCs w:val="18"/>
              </w:rPr>
            </w:pPr>
            <w:r w:rsidRPr="00540370">
              <w:rPr>
                <w:rFonts w:cs="Arial"/>
                <w:sz w:val="18"/>
                <w:szCs w:val="18"/>
              </w:rPr>
              <w:t>12487</w:t>
            </w:r>
          </w:p>
        </w:tc>
        <w:tc>
          <w:tcPr>
            <w:tcW w:w="357" w:type="pct"/>
            <w:vAlign w:val="bottom"/>
          </w:tcPr>
          <w:p w14:paraId="53E26EE3" w14:textId="77777777" w:rsidR="005A1FFC" w:rsidRPr="00540370" w:rsidRDefault="005A1FFC" w:rsidP="005A1FFC">
            <w:pPr>
              <w:jc w:val="right"/>
              <w:rPr>
                <w:rFonts w:cs="Arial"/>
                <w:sz w:val="18"/>
                <w:szCs w:val="18"/>
              </w:rPr>
            </w:pPr>
            <w:r w:rsidRPr="00540370">
              <w:rPr>
                <w:rFonts w:cs="Arial"/>
                <w:sz w:val="18"/>
                <w:szCs w:val="18"/>
              </w:rPr>
              <w:t>2734</w:t>
            </w:r>
          </w:p>
        </w:tc>
        <w:tc>
          <w:tcPr>
            <w:tcW w:w="357" w:type="pct"/>
            <w:vAlign w:val="bottom"/>
          </w:tcPr>
          <w:p w14:paraId="30C4DB33" w14:textId="77777777" w:rsidR="005A1FFC" w:rsidRPr="00540370" w:rsidRDefault="005A1FFC" w:rsidP="005A1FFC">
            <w:pPr>
              <w:jc w:val="right"/>
              <w:rPr>
                <w:rFonts w:cs="Arial"/>
                <w:sz w:val="18"/>
                <w:szCs w:val="18"/>
              </w:rPr>
            </w:pPr>
            <w:r w:rsidRPr="00540370">
              <w:rPr>
                <w:rFonts w:cs="Arial"/>
                <w:sz w:val="18"/>
                <w:szCs w:val="18"/>
              </w:rPr>
              <w:t>3732</w:t>
            </w:r>
          </w:p>
        </w:tc>
        <w:tc>
          <w:tcPr>
            <w:tcW w:w="357" w:type="pct"/>
            <w:vAlign w:val="bottom"/>
          </w:tcPr>
          <w:p w14:paraId="0B19FA1D" w14:textId="77777777" w:rsidR="005A1FFC" w:rsidRPr="00540370" w:rsidRDefault="005A1FFC" w:rsidP="005A1FFC">
            <w:pPr>
              <w:jc w:val="right"/>
              <w:rPr>
                <w:rFonts w:cs="Arial"/>
                <w:sz w:val="18"/>
                <w:szCs w:val="18"/>
              </w:rPr>
            </w:pPr>
            <w:r w:rsidRPr="00540370">
              <w:rPr>
                <w:rFonts w:cs="Arial"/>
                <w:sz w:val="18"/>
                <w:szCs w:val="18"/>
              </w:rPr>
              <w:t>849</w:t>
            </w:r>
          </w:p>
        </w:tc>
        <w:tc>
          <w:tcPr>
            <w:tcW w:w="357" w:type="pct"/>
            <w:vAlign w:val="bottom"/>
          </w:tcPr>
          <w:p w14:paraId="7E9CE20E" w14:textId="77777777" w:rsidR="005A1FFC" w:rsidRPr="00540370" w:rsidRDefault="005A1FFC" w:rsidP="005A1FFC">
            <w:pPr>
              <w:jc w:val="right"/>
              <w:rPr>
                <w:rFonts w:cs="Arial"/>
                <w:sz w:val="18"/>
                <w:szCs w:val="18"/>
              </w:rPr>
            </w:pPr>
            <w:r w:rsidRPr="00540370">
              <w:rPr>
                <w:rFonts w:cs="Arial"/>
                <w:sz w:val="18"/>
                <w:szCs w:val="18"/>
              </w:rPr>
              <w:t>713</w:t>
            </w:r>
          </w:p>
        </w:tc>
        <w:tc>
          <w:tcPr>
            <w:tcW w:w="357" w:type="pct"/>
            <w:vAlign w:val="bottom"/>
          </w:tcPr>
          <w:p w14:paraId="639923C7" w14:textId="77777777" w:rsidR="005A1FFC" w:rsidRPr="00540370" w:rsidRDefault="005A1FFC" w:rsidP="005A1FFC">
            <w:pPr>
              <w:jc w:val="right"/>
              <w:rPr>
                <w:rFonts w:cs="Arial"/>
                <w:sz w:val="18"/>
                <w:szCs w:val="18"/>
              </w:rPr>
            </w:pPr>
            <w:r w:rsidRPr="00540370">
              <w:rPr>
                <w:rFonts w:cs="Arial"/>
                <w:sz w:val="18"/>
                <w:szCs w:val="18"/>
              </w:rPr>
              <w:t>2091</w:t>
            </w:r>
          </w:p>
        </w:tc>
        <w:tc>
          <w:tcPr>
            <w:tcW w:w="442" w:type="pct"/>
            <w:gridSpan w:val="2"/>
            <w:vAlign w:val="bottom"/>
          </w:tcPr>
          <w:p w14:paraId="04FE6A54" w14:textId="77777777" w:rsidR="005A1FFC" w:rsidRPr="00540370" w:rsidRDefault="005A1FFC" w:rsidP="005A1FFC">
            <w:pPr>
              <w:jc w:val="right"/>
              <w:rPr>
                <w:rFonts w:cs="Arial"/>
                <w:sz w:val="18"/>
                <w:szCs w:val="18"/>
              </w:rPr>
            </w:pPr>
            <w:r w:rsidRPr="00540370">
              <w:rPr>
                <w:rFonts w:cs="Arial"/>
                <w:sz w:val="18"/>
                <w:szCs w:val="18"/>
              </w:rPr>
              <w:t>88217</w:t>
            </w:r>
          </w:p>
        </w:tc>
        <w:tc>
          <w:tcPr>
            <w:tcW w:w="424" w:type="pct"/>
            <w:vAlign w:val="bottom"/>
          </w:tcPr>
          <w:p w14:paraId="2F41D49C" w14:textId="77777777" w:rsidR="005A1FFC" w:rsidRPr="00540370" w:rsidRDefault="005A1FFC" w:rsidP="005A1FFC">
            <w:pPr>
              <w:jc w:val="right"/>
              <w:rPr>
                <w:rFonts w:cs="Arial"/>
                <w:sz w:val="18"/>
                <w:szCs w:val="18"/>
              </w:rPr>
            </w:pPr>
            <w:r w:rsidRPr="00540370">
              <w:rPr>
                <w:rFonts w:cs="Arial"/>
                <w:sz w:val="18"/>
                <w:szCs w:val="18"/>
              </w:rPr>
              <w:t>84921</w:t>
            </w:r>
          </w:p>
        </w:tc>
        <w:tc>
          <w:tcPr>
            <w:tcW w:w="402" w:type="pct"/>
            <w:vAlign w:val="bottom"/>
          </w:tcPr>
          <w:p w14:paraId="0B863214" w14:textId="77777777" w:rsidR="005A1FFC" w:rsidRPr="00540370" w:rsidRDefault="005A1FFC" w:rsidP="005A1FFC">
            <w:pPr>
              <w:jc w:val="right"/>
              <w:rPr>
                <w:rFonts w:cs="Arial"/>
                <w:sz w:val="18"/>
                <w:szCs w:val="18"/>
              </w:rPr>
            </w:pPr>
            <w:r w:rsidRPr="00540370">
              <w:rPr>
                <w:rFonts w:cs="Arial"/>
                <w:sz w:val="18"/>
                <w:szCs w:val="18"/>
              </w:rPr>
              <w:t>27970</w:t>
            </w:r>
          </w:p>
        </w:tc>
      </w:tr>
      <w:tr w:rsidR="005A1FFC" w:rsidRPr="00CA2E72" w14:paraId="49B2C5EA" w14:textId="77777777" w:rsidTr="00981F3F">
        <w:trPr>
          <w:jc w:val="center"/>
        </w:trPr>
        <w:tc>
          <w:tcPr>
            <w:tcW w:w="296" w:type="pct"/>
            <w:shd w:val="clear" w:color="auto" w:fill="FFFF00"/>
            <w:vAlign w:val="bottom"/>
          </w:tcPr>
          <w:p w14:paraId="2F76AEE1" w14:textId="77777777" w:rsidR="005A1FFC" w:rsidRPr="0052641A" w:rsidRDefault="005A1FFC" w:rsidP="005A1FFC">
            <w:pPr>
              <w:rPr>
                <w:rFonts w:cs="Arial"/>
                <w:sz w:val="18"/>
                <w:szCs w:val="18"/>
              </w:rPr>
            </w:pPr>
            <w:r w:rsidRPr="0052641A">
              <w:rPr>
                <w:rFonts w:cs="Arial"/>
                <w:sz w:val="18"/>
                <w:szCs w:val="18"/>
              </w:rPr>
              <w:t>2003</w:t>
            </w:r>
          </w:p>
        </w:tc>
        <w:tc>
          <w:tcPr>
            <w:tcW w:w="413" w:type="pct"/>
            <w:vAlign w:val="bottom"/>
          </w:tcPr>
          <w:p w14:paraId="771FCA7F" w14:textId="77777777" w:rsidR="005A1FFC" w:rsidRPr="00540370" w:rsidRDefault="005A1FFC" w:rsidP="005A1FFC">
            <w:pPr>
              <w:jc w:val="right"/>
              <w:rPr>
                <w:rFonts w:cs="Arial"/>
                <w:sz w:val="18"/>
                <w:szCs w:val="18"/>
              </w:rPr>
            </w:pPr>
            <w:r w:rsidRPr="00540370">
              <w:rPr>
                <w:rFonts w:cs="Arial"/>
                <w:sz w:val="18"/>
                <w:szCs w:val="18"/>
              </w:rPr>
              <w:t>1847</w:t>
            </w:r>
          </w:p>
        </w:tc>
        <w:tc>
          <w:tcPr>
            <w:tcW w:w="413" w:type="pct"/>
            <w:vAlign w:val="bottom"/>
          </w:tcPr>
          <w:p w14:paraId="19A86565" w14:textId="77777777" w:rsidR="005A1FFC" w:rsidRPr="00540370" w:rsidRDefault="005A1FFC" w:rsidP="005A1FFC">
            <w:pPr>
              <w:jc w:val="right"/>
              <w:rPr>
                <w:rFonts w:cs="Arial"/>
                <w:sz w:val="18"/>
                <w:szCs w:val="18"/>
              </w:rPr>
            </w:pPr>
            <w:r w:rsidRPr="00540370">
              <w:rPr>
                <w:rFonts w:cs="Arial"/>
                <w:sz w:val="18"/>
                <w:szCs w:val="18"/>
              </w:rPr>
              <w:t>2698</w:t>
            </w:r>
          </w:p>
        </w:tc>
        <w:tc>
          <w:tcPr>
            <w:tcW w:w="413" w:type="pct"/>
            <w:shd w:val="clear" w:color="auto" w:fill="FFFF00"/>
            <w:vAlign w:val="bottom"/>
          </w:tcPr>
          <w:p w14:paraId="6C46A5E3" w14:textId="77777777" w:rsidR="005A1FFC" w:rsidRPr="00540370" w:rsidRDefault="005A1FFC" w:rsidP="005A1FFC">
            <w:pPr>
              <w:jc w:val="right"/>
              <w:rPr>
                <w:rFonts w:cs="Arial"/>
                <w:sz w:val="18"/>
                <w:szCs w:val="18"/>
              </w:rPr>
            </w:pPr>
            <w:r w:rsidRPr="00540370">
              <w:rPr>
                <w:rFonts w:cs="Arial"/>
                <w:sz w:val="18"/>
                <w:szCs w:val="18"/>
              </w:rPr>
              <w:t>46327</w:t>
            </w:r>
          </w:p>
        </w:tc>
        <w:tc>
          <w:tcPr>
            <w:tcW w:w="413" w:type="pct"/>
            <w:vAlign w:val="bottom"/>
          </w:tcPr>
          <w:p w14:paraId="6D56D944" w14:textId="77777777" w:rsidR="005A1FFC" w:rsidRPr="00540370" w:rsidRDefault="005A1FFC" w:rsidP="005A1FFC">
            <w:pPr>
              <w:jc w:val="right"/>
              <w:rPr>
                <w:rFonts w:cs="Arial"/>
                <w:sz w:val="18"/>
                <w:szCs w:val="18"/>
              </w:rPr>
            </w:pPr>
            <w:r w:rsidRPr="00540370">
              <w:rPr>
                <w:rFonts w:cs="Arial"/>
                <w:sz w:val="18"/>
                <w:szCs w:val="18"/>
              </w:rPr>
              <w:t>4194</w:t>
            </w:r>
          </w:p>
        </w:tc>
        <w:tc>
          <w:tcPr>
            <w:tcW w:w="357" w:type="pct"/>
            <w:vAlign w:val="bottom"/>
          </w:tcPr>
          <w:p w14:paraId="37DA03CF" w14:textId="77777777" w:rsidR="005A1FFC" w:rsidRPr="00540370" w:rsidRDefault="005A1FFC" w:rsidP="005A1FFC">
            <w:pPr>
              <w:jc w:val="right"/>
              <w:rPr>
                <w:rFonts w:cs="Arial"/>
                <w:sz w:val="18"/>
                <w:szCs w:val="18"/>
              </w:rPr>
            </w:pPr>
            <w:r w:rsidRPr="00540370">
              <w:rPr>
                <w:rFonts w:cs="Arial"/>
                <w:sz w:val="18"/>
                <w:szCs w:val="18"/>
              </w:rPr>
              <w:t>8520</w:t>
            </w:r>
          </w:p>
        </w:tc>
        <w:tc>
          <w:tcPr>
            <w:tcW w:w="357" w:type="pct"/>
            <w:vAlign w:val="bottom"/>
          </w:tcPr>
          <w:p w14:paraId="41D0EAA6" w14:textId="77777777" w:rsidR="005A1FFC" w:rsidRPr="00540370" w:rsidRDefault="005A1FFC" w:rsidP="005A1FFC">
            <w:pPr>
              <w:jc w:val="right"/>
              <w:rPr>
                <w:rFonts w:cs="Arial"/>
                <w:sz w:val="18"/>
                <w:szCs w:val="18"/>
              </w:rPr>
            </w:pPr>
            <w:r w:rsidRPr="00540370">
              <w:rPr>
                <w:rFonts w:cs="Arial"/>
                <w:sz w:val="18"/>
                <w:szCs w:val="18"/>
              </w:rPr>
              <w:t>1896</w:t>
            </w:r>
          </w:p>
        </w:tc>
        <w:tc>
          <w:tcPr>
            <w:tcW w:w="357" w:type="pct"/>
            <w:vAlign w:val="bottom"/>
          </w:tcPr>
          <w:p w14:paraId="06C6C2F7" w14:textId="77777777" w:rsidR="005A1FFC" w:rsidRPr="00540370" w:rsidRDefault="005A1FFC" w:rsidP="005A1FFC">
            <w:pPr>
              <w:jc w:val="right"/>
              <w:rPr>
                <w:rFonts w:cs="Arial"/>
                <w:sz w:val="18"/>
                <w:szCs w:val="18"/>
              </w:rPr>
            </w:pPr>
            <w:r w:rsidRPr="00540370">
              <w:rPr>
                <w:rFonts w:cs="Arial"/>
                <w:sz w:val="18"/>
                <w:szCs w:val="18"/>
              </w:rPr>
              <w:t>2452</w:t>
            </w:r>
          </w:p>
        </w:tc>
        <w:tc>
          <w:tcPr>
            <w:tcW w:w="357" w:type="pct"/>
            <w:vAlign w:val="bottom"/>
          </w:tcPr>
          <w:p w14:paraId="12323D59" w14:textId="77777777" w:rsidR="005A1FFC" w:rsidRPr="00540370" w:rsidRDefault="005A1FFC" w:rsidP="005A1FFC">
            <w:pPr>
              <w:jc w:val="right"/>
              <w:rPr>
                <w:rFonts w:cs="Arial"/>
                <w:sz w:val="18"/>
                <w:szCs w:val="18"/>
              </w:rPr>
            </w:pPr>
            <w:r w:rsidRPr="00540370">
              <w:rPr>
                <w:rFonts w:cs="Arial"/>
                <w:sz w:val="18"/>
                <w:szCs w:val="18"/>
              </w:rPr>
              <w:t>592</w:t>
            </w:r>
          </w:p>
        </w:tc>
        <w:tc>
          <w:tcPr>
            <w:tcW w:w="357" w:type="pct"/>
            <w:vAlign w:val="bottom"/>
          </w:tcPr>
          <w:p w14:paraId="2C683AFA" w14:textId="77777777" w:rsidR="005A1FFC" w:rsidRPr="00540370" w:rsidRDefault="005A1FFC" w:rsidP="005A1FFC">
            <w:pPr>
              <w:jc w:val="right"/>
              <w:rPr>
                <w:rFonts w:cs="Arial"/>
                <w:sz w:val="18"/>
                <w:szCs w:val="18"/>
              </w:rPr>
            </w:pPr>
            <w:r w:rsidRPr="00540370">
              <w:rPr>
                <w:rFonts w:cs="Arial"/>
                <w:sz w:val="18"/>
                <w:szCs w:val="18"/>
              </w:rPr>
              <w:t>1936</w:t>
            </w:r>
          </w:p>
        </w:tc>
        <w:tc>
          <w:tcPr>
            <w:tcW w:w="442" w:type="pct"/>
            <w:gridSpan w:val="2"/>
            <w:vAlign w:val="bottom"/>
          </w:tcPr>
          <w:p w14:paraId="35AB52C7" w14:textId="77777777" w:rsidR="005A1FFC" w:rsidRPr="00540370" w:rsidRDefault="005A1FFC" w:rsidP="005A1FFC">
            <w:pPr>
              <w:jc w:val="right"/>
              <w:rPr>
                <w:rFonts w:cs="Arial"/>
                <w:sz w:val="18"/>
                <w:szCs w:val="18"/>
              </w:rPr>
            </w:pPr>
            <w:r w:rsidRPr="00540370">
              <w:rPr>
                <w:rFonts w:cs="Arial"/>
                <w:sz w:val="18"/>
                <w:szCs w:val="18"/>
              </w:rPr>
              <w:t>70463</w:t>
            </w:r>
          </w:p>
        </w:tc>
        <w:tc>
          <w:tcPr>
            <w:tcW w:w="424" w:type="pct"/>
            <w:vAlign w:val="bottom"/>
          </w:tcPr>
          <w:p w14:paraId="08935A7D" w14:textId="77777777" w:rsidR="005A1FFC" w:rsidRPr="00540370" w:rsidRDefault="005A1FFC" w:rsidP="005A1FFC">
            <w:pPr>
              <w:jc w:val="right"/>
              <w:rPr>
                <w:rFonts w:cs="Arial"/>
                <w:sz w:val="18"/>
                <w:szCs w:val="18"/>
              </w:rPr>
            </w:pPr>
            <w:r w:rsidRPr="00540370">
              <w:rPr>
                <w:rFonts w:cs="Arial"/>
                <w:sz w:val="18"/>
                <w:szCs w:val="18"/>
              </w:rPr>
              <w:t>68616</w:t>
            </w:r>
          </w:p>
        </w:tc>
        <w:tc>
          <w:tcPr>
            <w:tcW w:w="402" w:type="pct"/>
            <w:vAlign w:val="bottom"/>
          </w:tcPr>
          <w:p w14:paraId="180317BF" w14:textId="77777777" w:rsidR="005A1FFC" w:rsidRPr="00540370" w:rsidRDefault="005A1FFC" w:rsidP="005A1FFC">
            <w:pPr>
              <w:jc w:val="right"/>
              <w:rPr>
                <w:rFonts w:cs="Arial"/>
                <w:sz w:val="18"/>
                <w:szCs w:val="18"/>
              </w:rPr>
            </w:pPr>
            <w:r w:rsidRPr="00540370">
              <w:rPr>
                <w:rFonts w:cs="Arial"/>
                <w:sz w:val="18"/>
                <w:szCs w:val="18"/>
              </w:rPr>
              <w:t>65918</w:t>
            </w:r>
          </w:p>
        </w:tc>
      </w:tr>
      <w:tr w:rsidR="005A1FFC" w:rsidRPr="00CA2E72" w14:paraId="41CB6799" w14:textId="77777777" w:rsidTr="00981F3F">
        <w:trPr>
          <w:jc w:val="center"/>
        </w:trPr>
        <w:tc>
          <w:tcPr>
            <w:tcW w:w="296" w:type="pct"/>
            <w:vAlign w:val="bottom"/>
          </w:tcPr>
          <w:p w14:paraId="6A5F7F71" w14:textId="77777777" w:rsidR="005A1FFC" w:rsidRPr="0052641A" w:rsidRDefault="005A1FFC" w:rsidP="005A1FFC">
            <w:pPr>
              <w:rPr>
                <w:rFonts w:cs="Arial"/>
                <w:sz w:val="18"/>
                <w:szCs w:val="18"/>
              </w:rPr>
            </w:pPr>
            <w:r w:rsidRPr="0052641A">
              <w:rPr>
                <w:rFonts w:cs="Arial"/>
                <w:sz w:val="18"/>
                <w:szCs w:val="18"/>
              </w:rPr>
              <w:t>2004</w:t>
            </w:r>
          </w:p>
        </w:tc>
        <w:tc>
          <w:tcPr>
            <w:tcW w:w="413" w:type="pct"/>
            <w:shd w:val="clear" w:color="auto" w:fill="FFFF00"/>
            <w:vAlign w:val="bottom"/>
          </w:tcPr>
          <w:p w14:paraId="6CA8FF4B" w14:textId="77777777" w:rsidR="005A1FFC" w:rsidRPr="00540370" w:rsidRDefault="005A1FFC" w:rsidP="005A1FFC">
            <w:pPr>
              <w:jc w:val="right"/>
              <w:rPr>
                <w:rFonts w:cs="Arial"/>
                <w:sz w:val="18"/>
                <w:szCs w:val="18"/>
              </w:rPr>
            </w:pPr>
            <w:r w:rsidRPr="00540370">
              <w:rPr>
                <w:rFonts w:cs="Arial"/>
                <w:sz w:val="18"/>
                <w:szCs w:val="18"/>
              </w:rPr>
              <w:t>195642</w:t>
            </w:r>
          </w:p>
        </w:tc>
        <w:tc>
          <w:tcPr>
            <w:tcW w:w="413" w:type="pct"/>
            <w:vAlign w:val="bottom"/>
          </w:tcPr>
          <w:p w14:paraId="2A56DA02" w14:textId="77777777" w:rsidR="005A1FFC" w:rsidRPr="00540370" w:rsidRDefault="005A1FFC" w:rsidP="005A1FFC">
            <w:pPr>
              <w:jc w:val="right"/>
              <w:rPr>
                <w:rFonts w:cs="Arial"/>
                <w:sz w:val="18"/>
                <w:szCs w:val="18"/>
              </w:rPr>
            </w:pPr>
            <w:r w:rsidRPr="00540370">
              <w:rPr>
                <w:rFonts w:cs="Arial"/>
                <w:sz w:val="18"/>
                <w:szCs w:val="18"/>
              </w:rPr>
              <w:t>1506</w:t>
            </w:r>
          </w:p>
        </w:tc>
        <w:tc>
          <w:tcPr>
            <w:tcW w:w="413" w:type="pct"/>
            <w:vAlign w:val="bottom"/>
          </w:tcPr>
          <w:p w14:paraId="60F638A5" w14:textId="77777777" w:rsidR="005A1FFC" w:rsidRPr="00540370" w:rsidRDefault="005A1FFC" w:rsidP="005A1FFC">
            <w:pPr>
              <w:jc w:val="right"/>
              <w:rPr>
                <w:rFonts w:cs="Arial"/>
                <w:sz w:val="18"/>
                <w:szCs w:val="18"/>
              </w:rPr>
            </w:pPr>
            <w:r w:rsidRPr="00540370">
              <w:rPr>
                <w:rFonts w:cs="Arial"/>
                <w:sz w:val="18"/>
                <w:szCs w:val="18"/>
              </w:rPr>
              <w:t>2200</w:t>
            </w:r>
          </w:p>
        </w:tc>
        <w:tc>
          <w:tcPr>
            <w:tcW w:w="413" w:type="pct"/>
            <w:shd w:val="clear" w:color="auto" w:fill="FFFF00"/>
            <w:vAlign w:val="bottom"/>
          </w:tcPr>
          <w:p w14:paraId="60E7FB70" w14:textId="77777777" w:rsidR="005A1FFC" w:rsidRPr="00540370" w:rsidRDefault="005A1FFC" w:rsidP="005A1FFC">
            <w:pPr>
              <w:jc w:val="right"/>
              <w:rPr>
                <w:rFonts w:cs="Arial"/>
                <w:sz w:val="18"/>
                <w:szCs w:val="18"/>
              </w:rPr>
            </w:pPr>
            <w:r w:rsidRPr="00540370">
              <w:rPr>
                <w:rFonts w:cs="Arial"/>
                <w:sz w:val="18"/>
                <w:szCs w:val="18"/>
              </w:rPr>
              <w:t>36277</w:t>
            </w:r>
          </w:p>
        </w:tc>
        <w:tc>
          <w:tcPr>
            <w:tcW w:w="357" w:type="pct"/>
            <w:vAlign w:val="bottom"/>
          </w:tcPr>
          <w:p w14:paraId="3EA5EE4D" w14:textId="77777777" w:rsidR="005A1FFC" w:rsidRPr="00540370" w:rsidRDefault="005A1FFC" w:rsidP="005A1FFC">
            <w:pPr>
              <w:jc w:val="right"/>
              <w:rPr>
                <w:rFonts w:cs="Arial"/>
                <w:sz w:val="18"/>
                <w:szCs w:val="18"/>
              </w:rPr>
            </w:pPr>
            <w:r w:rsidRPr="00540370">
              <w:rPr>
                <w:rFonts w:cs="Arial"/>
                <w:sz w:val="18"/>
                <w:szCs w:val="18"/>
              </w:rPr>
              <w:t>3174</w:t>
            </w:r>
          </w:p>
        </w:tc>
        <w:tc>
          <w:tcPr>
            <w:tcW w:w="357" w:type="pct"/>
            <w:vAlign w:val="bottom"/>
          </w:tcPr>
          <w:p w14:paraId="7EB3C80D" w14:textId="77777777" w:rsidR="005A1FFC" w:rsidRPr="00540370" w:rsidRDefault="005A1FFC" w:rsidP="005A1FFC">
            <w:pPr>
              <w:jc w:val="right"/>
              <w:rPr>
                <w:rFonts w:cs="Arial"/>
                <w:sz w:val="18"/>
                <w:szCs w:val="18"/>
              </w:rPr>
            </w:pPr>
            <w:r w:rsidRPr="00540370">
              <w:rPr>
                <w:rFonts w:cs="Arial"/>
                <w:sz w:val="18"/>
                <w:szCs w:val="18"/>
              </w:rPr>
              <w:t>5637</w:t>
            </w:r>
          </w:p>
        </w:tc>
        <w:tc>
          <w:tcPr>
            <w:tcW w:w="357" w:type="pct"/>
            <w:vAlign w:val="bottom"/>
          </w:tcPr>
          <w:p w14:paraId="520E90E2" w14:textId="77777777" w:rsidR="005A1FFC" w:rsidRPr="00540370" w:rsidRDefault="005A1FFC" w:rsidP="005A1FFC">
            <w:pPr>
              <w:jc w:val="right"/>
              <w:rPr>
                <w:rFonts w:cs="Arial"/>
                <w:sz w:val="18"/>
                <w:szCs w:val="18"/>
              </w:rPr>
            </w:pPr>
            <w:r w:rsidRPr="00540370">
              <w:rPr>
                <w:rFonts w:cs="Arial"/>
                <w:sz w:val="18"/>
                <w:szCs w:val="18"/>
              </w:rPr>
              <w:t>1169</w:t>
            </w:r>
          </w:p>
        </w:tc>
        <w:tc>
          <w:tcPr>
            <w:tcW w:w="357" w:type="pct"/>
            <w:vAlign w:val="bottom"/>
          </w:tcPr>
          <w:p w14:paraId="13D9192D" w14:textId="77777777" w:rsidR="005A1FFC" w:rsidRPr="00540370" w:rsidRDefault="005A1FFC" w:rsidP="005A1FFC">
            <w:pPr>
              <w:jc w:val="right"/>
              <w:rPr>
                <w:rFonts w:cs="Arial"/>
                <w:sz w:val="18"/>
                <w:szCs w:val="18"/>
              </w:rPr>
            </w:pPr>
            <w:r w:rsidRPr="00540370">
              <w:rPr>
                <w:rFonts w:cs="Arial"/>
                <w:sz w:val="18"/>
                <w:szCs w:val="18"/>
              </w:rPr>
              <w:t>1577</w:t>
            </w:r>
          </w:p>
        </w:tc>
        <w:tc>
          <w:tcPr>
            <w:tcW w:w="357" w:type="pct"/>
            <w:vAlign w:val="bottom"/>
          </w:tcPr>
          <w:p w14:paraId="0AA79C7B" w14:textId="77777777" w:rsidR="005A1FFC" w:rsidRPr="00540370" w:rsidRDefault="005A1FFC" w:rsidP="005A1FFC">
            <w:pPr>
              <w:jc w:val="right"/>
              <w:rPr>
                <w:rFonts w:cs="Arial"/>
                <w:sz w:val="18"/>
                <w:szCs w:val="18"/>
              </w:rPr>
            </w:pPr>
            <w:r w:rsidRPr="00540370">
              <w:rPr>
                <w:rFonts w:cs="Arial"/>
                <w:sz w:val="18"/>
                <w:szCs w:val="18"/>
              </w:rPr>
              <w:t>1760</w:t>
            </w:r>
          </w:p>
        </w:tc>
        <w:tc>
          <w:tcPr>
            <w:tcW w:w="442" w:type="pct"/>
            <w:gridSpan w:val="2"/>
            <w:vAlign w:val="bottom"/>
          </w:tcPr>
          <w:p w14:paraId="5B2AD8F3" w14:textId="77777777" w:rsidR="005A1FFC" w:rsidRPr="00540370" w:rsidRDefault="005A1FFC" w:rsidP="005A1FFC">
            <w:pPr>
              <w:jc w:val="right"/>
              <w:rPr>
                <w:rFonts w:cs="Arial"/>
                <w:sz w:val="18"/>
                <w:szCs w:val="18"/>
              </w:rPr>
            </w:pPr>
            <w:r w:rsidRPr="00540370">
              <w:rPr>
                <w:rFonts w:cs="Arial"/>
                <w:sz w:val="18"/>
                <w:szCs w:val="18"/>
              </w:rPr>
              <w:t>248942</w:t>
            </w:r>
          </w:p>
        </w:tc>
        <w:tc>
          <w:tcPr>
            <w:tcW w:w="424" w:type="pct"/>
            <w:vAlign w:val="bottom"/>
          </w:tcPr>
          <w:p w14:paraId="15D1B9F2" w14:textId="77777777" w:rsidR="005A1FFC" w:rsidRPr="00540370" w:rsidRDefault="005A1FFC" w:rsidP="005A1FFC">
            <w:pPr>
              <w:jc w:val="right"/>
              <w:rPr>
                <w:rFonts w:cs="Arial"/>
                <w:sz w:val="18"/>
                <w:szCs w:val="18"/>
              </w:rPr>
            </w:pPr>
            <w:r w:rsidRPr="00540370">
              <w:rPr>
                <w:rFonts w:cs="Arial"/>
                <w:sz w:val="18"/>
                <w:szCs w:val="18"/>
              </w:rPr>
              <w:t>53299</w:t>
            </w:r>
          </w:p>
        </w:tc>
        <w:tc>
          <w:tcPr>
            <w:tcW w:w="402" w:type="pct"/>
            <w:vAlign w:val="bottom"/>
          </w:tcPr>
          <w:p w14:paraId="29D74053" w14:textId="77777777" w:rsidR="005A1FFC" w:rsidRPr="00540370" w:rsidRDefault="005A1FFC" w:rsidP="005A1FFC">
            <w:pPr>
              <w:jc w:val="right"/>
              <w:rPr>
                <w:rFonts w:cs="Arial"/>
                <w:sz w:val="18"/>
                <w:szCs w:val="18"/>
              </w:rPr>
            </w:pPr>
            <w:r w:rsidRPr="00540370">
              <w:rPr>
                <w:rFonts w:cs="Arial"/>
                <w:sz w:val="18"/>
                <w:szCs w:val="18"/>
              </w:rPr>
              <w:t>51793</w:t>
            </w:r>
          </w:p>
        </w:tc>
      </w:tr>
      <w:tr w:rsidR="005A1FFC" w:rsidRPr="00CA2E72" w14:paraId="3FD60E82" w14:textId="77777777" w:rsidTr="00981F3F">
        <w:trPr>
          <w:jc w:val="center"/>
        </w:trPr>
        <w:tc>
          <w:tcPr>
            <w:tcW w:w="296" w:type="pct"/>
            <w:vAlign w:val="bottom"/>
          </w:tcPr>
          <w:p w14:paraId="3352424F" w14:textId="77777777" w:rsidR="005A1FFC" w:rsidRPr="0052641A" w:rsidRDefault="005A1FFC" w:rsidP="005A1FFC">
            <w:pPr>
              <w:rPr>
                <w:rFonts w:cs="Arial"/>
                <w:sz w:val="18"/>
                <w:szCs w:val="18"/>
              </w:rPr>
            </w:pPr>
            <w:r w:rsidRPr="0052641A">
              <w:rPr>
                <w:rFonts w:cs="Arial"/>
                <w:sz w:val="18"/>
                <w:szCs w:val="18"/>
              </w:rPr>
              <w:t>2005</w:t>
            </w:r>
          </w:p>
        </w:tc>
        <w:tc>
          <w:tcPr>
            <w:tcW w:w="413" w:type="pct"/>
            <w:vAlign w:val="bottom"/>
          </w:tcPr>
          <w:p w14:paraId="75C68F7C" w14:textId="77777777" w:rsidR="005A1FFC" w:rsidRPr="00540370" w:rsidRDefault="005A1FFC" w:rsidP="005A1FFC">
            <w:pPr>
              <w:jc w:val="right"/>
              <w:rPr>
                <w:rFonts w:cs="Arial"/>
                <w:sz w:val="18"/>
                <w:szCs w:val="18"/>
              </w:rPr>
            </w:pPr>
            <w:r w:rsidRPr="00540370">
              <w:rPr>
                <w:rFonts w:cs="Arial"/>
                <w:sz w:val="18"/>
                <w:szCs w:val="18"/>
              </w:rPr>
              <w:t>4669</w:t>
            </w:r>
          </w:p>
        </w:tc>
        <w:tc>
          <w:tcPr>
            <w:tcW w:w="413" w:type="pct"/>
            <w:shd w:val="clear" w:color="auto" w:fill="FFFF00"/>
            <w:vAlign w:val="bottom"/>
          </w:tcPr>
          <w:p w14:paraId="5D7B907D" w14:textId="77777777" w:rsidR="005A1FFC" w:rsidRPr="00540370" w:rsidRDefault="005A1FFC" w:rsidP="005A1FFC">
            <w:pPr>
              <w:jc w:val="right"/>
              <w:rPr>
                <w:rFonts w:cs="Arial"/>
                <w:sz w:val="18"/>
                <w:szCs w:val="18"/>
              </w:rPr>
            </w:pPr>
            <w:r w:rsidRPr="00540370">
              <w:rPr>
                <w:rFonts w:cs="Arial"/>
                <w:sz w:val="18"/>
                <w:szCs w:val="18"/>
              </w:rPr>
              <w:t>159878</w:t>
            </w:r>
          </w:p>
        </w:tc>
        <w:tc>
          <w:tcPr>
            <w:tcW w:w="413" w:type="pct"/>
            <w:vAlign w:val="bottom"/>
          </w:tcPr>
          <w:p w14:paraId="686302C5" w14:textId="77777777" w:rsidR="005A1FFC" w:rsidRPr="00540370" w:rsidRDefault="005A1FFC" w:rsidP="005A1FFC">
            <w:pPr>
              <w:jc w:val="right"/>
              <w:rPr>
                <w:rFonts w:cs="Arial"/>
                <w:sz w:val="18"/>
                <w:szCs w:val="18"/>
              </w:rPr>
            </w:pPr>
            <w:r w:rsidRPr="00540370">
              <w:rPr>
                <w:rFonts w:cs="Arial"/>
                <w:sz w:val="18"/>
                <w:szCs w:val="18"/>
              </w:rPr>
              <w:t>1210</w:t>
            </w:r>
          </w:p>
        </w:tc>
        <w:tc>
          <w:tcPr>
            <w:tcW w:w="413" w:type="pct"/>
            <w:vAlign w:val="bottom"/>
          </w:tcPr>
          <w:p w14:paraId="396E26F8" w14:textId="77777777" w:rsidR="005A1FFC" w:rsidRPr="00540370" w:rsidRDefault="005A1FFC" w:rsidP="005A1FFC">
            <w:pPr>
              <w:jc w:val="right"/>
              <w:rPr>
                <w:rFonts w:cs="Arial"/>
                <w:sz w:val="18"/>
                <w:szCs w:val="18"/>
              </w:rPr>
            </w:pPr>
            <w:r w:rsidRPr="00540370">
              <w:rPr>
                <w:rFonts w:cs="Arial"/>
                <w:sz w:val="18"/>
                <w:szCs w:val="18"/>
              </w:rPr>
              <w:t>1733</w:t>
            </w:r>
          </w:p>
        </w:tc>
        <w:tc>
          <w:tcPr>
            <w:tcW w:w="357" w:type="pct"/>
            <w:shd w:val="clear" w:color="auto" w:fill="FFFF00"/>
            <w:vAlign w:val="bottom"/>
          </w:tcPr>
          <w:p w14:paraId="51D9C50B" w14:textId="77777777" w:rsidR="005A1FFC" w:rsidRPr="00540370" w:rsidRDefault="005A1FFC" w:rsidP="005A1FFC">
            <w:pPr>
              <w:jc w:val="right"/>
              <w:rPr>
                <w:rFonts w:cs="Arial"/>
                <w:sz w:val="18"/>
                <w:szCs w:val="18"/>
              </w:rPr>
            </w:pPr>
            <w:r w:rsidRPr="00540370">
              <w:rPr>
                <w:rFonts w:cs="Arial"/>
                <w:sz w:val="18"/>
                <w:szCs w:val="18"/>
              </w:rPr>
              <w:t>26414</w:t>
            </w:r>
          </w:p>
        </w:tc>
        <w:tc>
          <w:tcPr>
            <w:tcW w:w="357" w:type="pct"/>
            <w:vAlign w:val="bottom"/>
          </w:tcPr>
          <w:p w14:paraId="2A6925BE" w14:textId="77777777" w:rsidR="005A1FFC" w:rsidRPr="00540370" w:rsidRDefault="005A1FFC" w:rsidP="005A1FFC">
            <w:pPr>
              <w:jc w:val="right"/>
              <w:rPr>
                <w:rFonts w:cs="Arial"/>
                <w:sz w:val="18"/>
                <w:szCs w:val="18"/>
              </w:rPr>
            </w:pPr>
            <w:r w:rsidRPr="00540370">
              <w:rPr>
                <w:rFonts w:cs="Arial"/>
                <w:sz w:val="18"/>
                <w:szCs w:val="18"/>
              </w:rPr>
              <w:t>2054</w:t>
            </w:r>
          </w:p>
        </w:tc>
        <w:tc>
          <w:tcPr>
            <w:tcW w:w="357" w:type="pct"/>
            <w:vAlign w:val="bottom"/>
          </w:tcPr>
          <w:p w14:paraId="1ED9AF56" w14:textId="77777777" w:rsidR="005A1FFC" w:rsidRPr="00540370" w:rsidRDefault="005A1FFC" w:rsidP="005A1FFC">
            <w:pPr>
              <w:jc w:val="right"/>
              <w:rPr>
                <w:rFonts w:cs="Arial"/>
                <w:sz w:val="18"/>
                <w:szCs w:val="18"/>
              </w:rPr>
            </w:pPr>
            <w:r w:rsidRPr="00540370">
              <w:rPr>
                <w:rFonts w:cs="Arial"/>
                <w:sz w:val="18"/>
                <w:szCs w:val="18"/>
              </w:rPr>
              <w:t>3270</w:t>
            </w:r>
          </w:p>
        </w:tc>
        <w:tc>
          <w:tcPr>
            <w:tcW w:w="357" w:type="pct"/>
            <w:vAlign w:val="bottom"/>
          </w:tcPr>
          <w:p w14:paraId="20282A65" w14:textId="77777777" w:rsidR="005A1FFC" w:rsidRPr="00540370" w:rsidRDefault="005A1FFC" w:rsidP="005A1FFC">
            <w:pPr>
              <w:jc w:val="right"/>
              <w:rPr>
                <w:rFonts w:cs="Arial"/>
                <w:sz w:val="18"/>
                <w:szCs w:val="18"/>
              </w:rPr>
            </w:pPr>
            <w:r w:rsidRPr="00540370">
              <w:rPr>
                <w:rFonts w:cs="Arial"/>
                <w:sz w:val="18"/>
                <w:szCs w:val="18"/>
              </w:rPr>
              <w:t>494</w:t>
            </w:r>
          </w:p>
        </w:tc>
        <w:tc>
          <w:tcPr>
            <w:tcW w:w="357" w:type="pct"/>
            <w:vAlign w:val="bottom"/>
          </w:tcPr>
          <w:p w14:paraId="3FEF285A" w14:textId="77777777" w:rsidR="005A1FFC" w:rsidRPr="00540370" w:rsidRDefault="005A1FFC" w:rsidP="005A1FFC">
            <w:pPr>
              <w:jc w:val="right"/>
              <w:rPr>
                <w:rFonts w:cs="Arial"/>
                <w:sz w:val="18"/>
                <w:szCs w:val="18"/>
              </w:rPr>
            </w:pPr>
            <w:r w:rsidRPr="00540370">
              <w:rPr>
                <w:rFonts w:cs="Arial"/>
                <w:sz w:val="18"/>
                <w:szCs w:val="18"/>
              </w:rPr>
              <w:t>2116</w:t>
            </w:r>
          </w:p>
        </w:tc>
        <w:tc>
          <w:tcPr>
            <w:tcW w:w="442" w:type="pct"/>
            <w:gridSpan w:val="2"/>
            <w:vAlign w:val="bottom"/>
          </w:tcPr>
          <w:p w14:paraId="54EBDF5C" w14:textId="77777777" w:rsidR="005A1FFC" w:rsidRPr="00540370" w:rsidRDefault="005A1FFC" w:rsidP="005A1FFC">
            <w:pPr>
              <w:jc w:val="right"/>
              <w:rPr>
                <w:rFonts w:cs="Arial"/>
                <w:sz w:val="18"/>
                <w:szCs w:val="18"/>
              </w:rPr>
            </w:pPr>
            <w:r w:rsidRPr="00540370">
              <w:rPr>
                <w:rFonts w:cs="Arial"/>
                <w:sz w:val="18"/>
                <w:szCs w:val="18"/>
              </w:rPr>
              <w:t>201839</w:t>
            </w:r>
          </w:p>
        </w:tc>
        <w:tc>
          <w:tcPr>
            <w:tcW w:w="424" w:type="pct"/>
            <w:vAlign w:val="bottom"/>
          </w:tcPr>
          <w:p w14:paraId="77E49E04" w14:textId="77777777" w:rsidR="005A1FFC" w:rsidRPr="00540370" w:rsidRDefault="005A1FFC" w:rsidP="005A1FFC">
            <w:pPr>
              <w:jc w:val="right"/>
              <w:rPr>
                <w:rFonts w:cs="Arial"/>
                <w:sz w:val="18"/>
                <w:szCs w:val="18"/>
              </w:rPr>
            </w:pPr>
            <w:r w:rsidRPr="00540370">
              <w:rPr>
                <w:rFonts w:cs="Arial"/>
                <w:sz w:val="18"/>
                <w:szCs w:val="18"/>
              </w:rPr>
              <w:t>197170</w:t>
            </w:r>
          </w:p>
        </w:tc>
        <w:tc>
          <w:tcPr>
            <w:tcW w:w="402" w:type="pct"/>
            <w:vAlign w:val="bottom"/>
          </w:tcPr>
          <w:p w14:paraId="188EF83E" w14:textId="77777777" w:rsidR="005A1FFC" w:rsidRPr="00540370" w:rsidRDefault="005A1FFC" w:rsidP="005A1FFC">
            <w:pPr>
              <w:jc w:val="right"/>
              <w:rPr>
                <w:rFonts w:cs="Arial"/>
                <w:sz w:val="18"/>
                <w:szCs w:val="18"/>
              </w:rPr>
            </w:pPr>
            <w:r w:rsidRPr="00540370">
              <w:rPr>
                <w:rFonts w:cs="Arial"/>
                <w:sz w:val="18"/>
                <w:szCs w:val="18"/>
              </w:rPr>
              <w:t>37292</w:t>
            </w:r>
          </w:p>
        </w:tc>
      </w:tr>
      <w:tr w:rsidR="005A1FFC" w:rsidRPr="00CA2E72" w14:paraId="5C771EB9" w14:textId="77777777" w:rsidTr="00981F3F">
        <w:trPr>
          <w:jc w:val="center"/>
        </w:trPr>
        <w:tc>
          <w:tcPr>
            <w:tcW w:w="296" w:type="pct"/>
            <w:vAlign w:val="bottom"/>
          </w:tcPr>
          <w:p w14:paraId="11F75C9C" w14:textId="77777777" w:rsidR="005A1FFC" w:rsidRPr="0052641A" w:rsidRDefault="005A1FFC" w:rsidP="005A1FFC">
            <w:pPr>
              <w:rPr>
                <w:rFonts w:cs="Arial"/>
                <w:sz w:val="18"/>
                <w:szCs w:val="18"/>
              </w:rPr>
            </w:pPr>
            <w:r w:rsidRPr="0052641A">
              <w:rPr>
                <w:rFonts w:cs="Arial"/>
                <w:sz w:val="18"/>
                <w:szCs w:val="18"/>
              </w:rPr>
              <w:t>2006</w:t>
            </w:r>
          </w:p>
        </w:tc>
        <w:tc>
          <w:tcPr>
            <w:tcW w:w="413" w:type="pct"/>
            <w:vAlign w:val="bottom"/>
          </w:tcPr>
          <w:p w14:paraId="59A875CE" w14:textId="77777777" w:rsidR="005A1FFC" w:rsidRPr="00540370" w:rsidRDefault="005A1FFC" w:rsidP="005A1FFC">
            <w:pPr>
              <w:jc w:val="right"/>
              <w:rPr>
                <w:rFonts w:cs="Arial"/>
                <w:sz w:val="18"/>
                <w:szCs w:val="18"/>
              </w:rPr>
            </w:pPr>
            <w:r w:rsidRPr="00540370">
              <w:rPr>
                <w:rFonts w:cs="Arial"/>
                <w:sz w:val="18"/>
                <w:szCs w:val="18"/>
              </w:rPr>
              <w:t>8991</w:t>
            </w:r>
          </w:p>
        </w:tc>
        <w:tc>
          <w:tcPr>
            <w:tcW w:w="413" w:type="pct"/>
            <w:vAlign w:val="bottom"/>
          </w:tcPr>
          <w:p w14:paraId="2EBC5553" w14:textId="77777777" w:rsidR="005A1FFC" w:rsidRPr="00540370" w:rsidRDefault="005A1FFC" w:rsidP="005A1FFC">
            <w:pPr>
              <w:jc w:val="right"/>
              <w:rPr>
                <w:rFonts w:cs="Arial"/>
                <w:sz w:val="18"/>
                <w:szCs w:val="18"/>
              </w:rPr>
            </w:pPr>
            <w:r w:rsidRPr="00540370">
              <w:rPr>
                <w:rFonts w:cs="Arial"/>
                <w:sz w:val="18"/>
                <w:szCs w:val="18"/>
              </w:rPr>
              <w:t>3811</w:t>
            </w:r>
          </w:p>
        </w:tc>
        <w:tc>
          <w:tcPr>
            <w:tcW w:w="413" w:type="pct"/>
            <w:shd w:val="clear" w:color="auto" w:fill="FFFF00"/>
            <w:vAlign w:val="bottom"/>
          </w:tcPr>
          <w:p w14:paraId="0A2223CD" w14:textId="77777777" w:rsidR="005A1FFC" w:rsidRPr="00540370" w:rsidRDefault="005A1FFC" w:rsidP="005A1FFC">
            <w:pPr>
              <w:jc w:val="right"/>
              <w:rPr>
                <w:rFonts w:cs="Arial"/>
                <w:sz w:val="18"/>
                <w:szCs w:val="18"/>
              </w:rPr>
            </w:pPr>
            <w:r w:rsidRPr="00540370">
              <w:rPr>
                <w:rFonts w:cs="Arial"/>
                <w:sz w:val="18"/>
                <w:szCs w:val="18"/>
              </w:rPr>
              <w:t>130679</w:t>
            </w:r>
          </w:p>
        </w:tc>
        <w:tc>
          <w:tcPr>
            <w:tcW w:w="413" w:type="pct"/>
            <w:vAlign w:val="bottom"/>
          </w:tcPr>
          <w:p w14:paraId="5AC4305C" w14:textId="77777777" w:rsidR="005A1FFC" w:rsidRPr="00540370" w:rsidRDefault="005A1FFC" w:rsidP="005A1FFC">
            <w:pPr>
              <w:jc w:val="right"/>
              <w:rPr>
                <w:rFonts w:cs="Arial"/>
                <w:sz w:val="18"/>
                <w:szCs w:val="18"/>
              </w:rPr>
            </w:pPr>
            <w:r w:rsidRPr="00540370">
              <w:rPr>
                <w:rFonts w:cs="Arial"/>
                <w:sz w:val="18"/>
                <w:szCs w:val="18"/>
              </w:rPr>
              <w:t>965</w:t>
            </w:r>
          </w:p>
        </w:tc>
        <w:tc>
          <w:tcPr>
            <w:tcW w:w="357" w:type="pct"/>
            <w:vAlign w:val="bottom"/>
          </w:tcPr>
          <w:p w14:paraId="33801ECD" w14:textId="77777777" w:rsidR="005A1FFC" w:rsidRPr="00540370" w:rsidRDefault="005A1FFC" w:rsidP="005A1FFC">
            <w:pPr>
              <w:jc w:val="right"/>
              <w:rPr>
                <w:rFonts w:cs="Arial"/>
                <w:sz w:val="18"/>
                <w:szCs w:val="18"/>
              </w:rPr>
            </w:pPr>
            <w:r w:rsidRPr="00540370">
              <w:rPr>
                <w:rFonts w:cs="Arial"/>
                <w:sz w:val="18"/>
                <w:szCs w:val="18"/>
              </w:rPr>
              <w:t>1217</w:t>
            </w:r>
          </w:p>
        </w:tc>
        <w:tc>
          <w:tcPr>
            <w:tcW w:w="357" w:type="pct"/>
            <w:shd w:val="clear" w:color="auto" w:fill="FFFF00"/>
            <w:vAlign w:val="bottom"/>
          </w:tcPr>
          <w:p w14:paraId="552A6F18" w14:textId="77777777" w:rsidR="005A1FFC" w:rsidRPr="00540370" w:rsidRDefault="005A1FFC" w:rsidP="005A1FFC">
            <w:pPr>
              <w:jc w:val="right"/>
              <w:rPr>
                <w:rFonts w:cs="Arial"/>
                <w:sz w:val="18"/>
                <w:szCs w:val="18"/>
              </w:rPr>
            </w:pPr>
            <w:r w:rsidRPr="00540370">
              <w:rPr>
                <w:rFonts w:cs="Arial"/>
                <w:sz w:val="18"/>
                <w:szCs w:val="18"/>
              </w:rPr>
              <w:t>15436</w:t>
            </w:r>
          </w:p>
        </w:tc>
        <w:tc>
          <w:tcPr>
            <w:tcW w:w="357" w:type="pct"/>
            <w:vAlign w:val="bottom"/>
          </w:tcPr>
          <w:p w14:paraId="57F4D6A4" w14:textId="77777777" w:rsidR="005A1FFC" w:rsidRPr="00540370" w:rsidRDefault="005A1FFC" w:rsidP="005A1FFC">
            <w:pPr>
              <w:jc w:val="right"/>
              <w:rPr>
                <w:rFonts w:cs="Arial"/>
                <w:sz w:val="18"/>
                <w:szCs w:val="18"/>
              </w:rPr>
            </w:pPr>
            <w:r w:rsidRPr="00540370">
              <w:rPr>
                <w:rFonts w:cs="Arial"/>
                <w:sz w:val="18"/>
                <w:szCs w:val="18"/>
              </w:rPr>
              <w:t>1209</w:t>
            </w:r>
          </w:p>
        </w:tc>
        <w:tc>
          <w:tcPr>
            <w:tcW w:w="357" w:type="pct"/>
            <w:vAlign w:val="bottom"/>
          </w:tcPr>
          <w:p w14:paraId="66DB3322" w14:textId="77777777" w:rsidR="005A1FFC" w:rsidRPr="00540370" w:rsidRDefault="005A1FFC" w:rsidP="005A1FFC">
            <w:pPr>
              <w:jc w:val="right"/>
              <w:rPr>
                <w:rFonts w:cs="Arial"/>
                <w:sz w:val="18"/>
                <w:szCs w:val="18"/>
              </w:rPr>
            </w:pPr>
            <w:r w:rsidRPr="00540370">
              <w:rPr>
                <w:rFonts w:cs="Arial"/>
                <w:sz w:val="18"/>
                <w:szCs w:val="18"/>
              </w:rPr>
              <w:t>1938</w:t>
            </w:r>
          </w:p>
        </w:tc>
        <w:tc>
          <w:tcPr>
            <w:tcW w:w="357" w:type="pct"/>
            <w:vAlign w:val="bottom"/>
          </w:tcPr>
          <w:p w14:paraId="02458C3A" w14:textId="77777777" w:rsidR="005A1FFC" w:rsidRPr="00540370" w:rsidRDefault="005A1FFC" w:rsidP="005A1FFC">
            <w:pPr>
              <w:jc w:val="right"/>
              <w:rPr>
                <w:rFonts w:cs="Arial"/>
                <w:sz w:val="18"/>
                <w:szCs w:val="18"/>
              </w:rPr>
            </w:pPr>
            <w:r w:rsidRPr="00540370">
              <w:rPr>
                <w:rFonts w:cs="Arial"/>
                <w:sz w:val="18"/>
                <w:szCs w:val="18"/>
              </w:rPr>
              <w:t>1880</w:t>
            </w:r>
          </w:p>
        </w:tc>
        <w:tc>
          <w:tcPr>
            <w:tcW w:w="442" w:type="pct"/>
            <w:gridSpan w:val="2"/>
            <w:vAlign w:val="bottom"/>
          </w:tcPr>
          <w:p w14:paraId="41213DA0" w14:textId="77777777" w:rsidR="005A1FFC" w:rsidRPr="00540370" w:rsidRDefault="005A1FFC" w:rsidP="005A1FFC">
            <w:pPr>
              <w:jc w:val="right"/>
              <w:rPr>
                <w:rFonts w:cs="Arial"/>
                <w:sz w:val="18"/>
                <w:szCs w:val="18"/>
              </w:rPr>
            </w:pPr>
            <w:r w:rsidRPr="00540370">
              <w:rPr>
                <w:rFonts w:cs="Arial"/>
                <w:sz w:val="18"/>
                <w:szCs w:val="18"/>
              </w:rPr>
              <w:t>166125</w:t>
            </w:r>
          </w:p>
        </w:tc>
        <w:tc>
          <w:tcPr>
            <w:tcW w:w="424" w:type="pct"/>
            <w:vAlign w:val="bottom"/>
          </w:tcPr>
          <w:p w14:paraId="3345F194" w14:textId="77777777" w:rsidR="005A1FFC" w:rsidRPr="00540370" w:rsidRDefault="005A1FFC" w:rsidP="005A1FFC">
            <w:pPr>
              <w:jc w:val="right"/>
              <w:rPr>
                <w:rFonts w:cs="Arial"/>
                <w:sz w:val="18"/>
                <w:szCs w:val="18"/>
              </w:rPr>
            </w:pPr>
            <w:r w:rsidRPr="00540370">
              <w:rPr>
                <w:rFonts w:cs="Arial"/>
                <w:sz w:val="18"/>
                <w:szCs w:val="18"/>
              </w:rPr>
              <w:t>157134</w:t>
            </w:r>
          </w:p>
        </w:tc>
        <w:tc>
          <w:tcPr>
            <w:tcW w:w="402" w:type="pct"/>
            <w:vAlign w:val="bottom"/>
          </w:tcPr>
          <w:p w14:paraId="1D518C11" w14:textId="77777777" w:rsidR="005A1FFC" w:rsidRPr="00540370" w:rsidRDefault="005A1FFC" w:rsidP="005A1FFC">
            <w:pPr>
              <w:jc w:val="right"/>
              <w:rPr>
                <w:rFonts w:cs="Arial"/>
                <w:sz w:val="18"/>
                <w:szCs w:val="18"/>
              </w:rPr>
            </w:pPr>
            <w:r w:rsidRPr="00540370">
              <w:rPr>
                <w:rFonts w:cs="Arial"/>
                <w:sz w:val="18"/>
                <w:szCs w:val="18"/>
              </w:rPr>
              <w:t>153324</w:t>
            </w:r>
          </w:p>
        </w:tc>
      </w:tr>
      <w:tr w:rsidR="005A1FFC" w:rsidRPr="00CA2E72" w14:paraId="10A7821F" w14:textId="77777777" w:rsidTr="00981F3F">
        <w:trPr>
          <w:jc w:val="center"/>
        </w:trPr>
        <w:tc>
          <w:tcPr>
            <w:tcW w:w="296" w:type="pct"/>
            <w:vAlign w:val="bottom"/>
          </w:tcPr>
          <w:p w14:paraId="60E28209" w14:textId="77777777" w:rsidR="005A1FFC" w:rsidRPr="0052641A" w:rsidRDefault="005A1FFC" w:rsidP="005A1FFC">
            <w:pPr>
              <w:rPr>
                <w:rFonts w:cs="Arial"/>
                <w:sz w:val="18"/>
                <w:szCs w:val="18"/>
              </w:rPr>
            </w:pPr>
            <w:r w:rsidRPr="0052641A">
              <w:rPr>
                <w:rFonts w:cs="Arial"/>
                <w:sz w:val="18"/>
                <w:szCs w:val="18"/>
              </w:rPr>
              <w:t>2007</w:t>
            </w:r>
          </w:p>
        </w:tc>
        <w:tc>
          <w:tcPr>
            <w:tcW w:w="413" w:type="pct"/>
            <w:vAlign w:val="bottom"/>
          </w:tcPr>
          <w:p w14:paraId="6CA38382" w14:textId="77777777" w:rsidR="005A1FFC" w:rsidRPr="00540370" w:rsidRDefault="005A1FFC" w:rsidP="005A1FFC">
            <w:pPr>
              <w:jc w:val="right"/>
              <w:rPr>
                <w:rFonts w:cs="Arial"/>
                <w:sz w:val="18"/>
                <w:szCs w:val="18"/>
              </w:rPr>
            </w:pPr>
            <w:r w:rsidRPr="00540370">
              <w:rPr>
                <w:rFonts w:cs="Arial"/>
                <w:sz w:val="18"/>
                <w:szCs w:val="18"/>
              </w:rPr>
              <w:t>3102</w:t>
            </w:r>
          </w:p>
        </w:tc>
        <w:tc>
          <w:tcPr>
            <w:tcW w:w="413" w:type="pct"/>
            <w:vAlign w:val="bottom"/>
          </w:tcPr>
          <w:p w14:paraId="57F9162D" w14:textId="77777777" w:rsidR="005A1FFC" w:rsidRPr="00540370" w:rsidRDefault="005A1FFC" w:rsidP="005A1FFC">
            <w:pPr>
              <w:jc w:val="right"/>
              <w:rPr>
                <w:rFonts w:cs="Arial"/>
                <w:sz w:val="18"/>
                <w:szCs w:val="18"/>
              </w:rPr>
            </w:pPr>
            <w:r w:rsidRPr="00540370">
              <w:rPr>
                <w:rFonts w:cs="Arial"/>
                <w:sz w:val="18"/>
                <w:szCs w:val="18"/>
              </w:rPr>
              <w:t>7343</w:t>
            </w:r>
          </w:p>
        </w:tc>
        <w:tc>
          <w:tcPr>
            <w:tcW w:w="413" w:type="pct"/>
            <w:vAlign w:val="bottom"/>
          </w:tcPr>
          <w:p w14:paraId="09D4913F" w14:textId="77777777" w:rsidR="005A1FFC" w:rsidRPr="00540370" w:rsidRDefault="005A1FFC" w:rsidP="005A1FFC">
            <w:pPr>
              <w:jc w:val="right"/>
              <w:rPr>
                <w:rFonts w:cs="Arial"/>
                <w:sz w:val="18"/>
                <w:szCs w:val="18"/>
              </w:rPr>
            </w:pPr>
            <w:r w:rsidRPr="00540370">
              <w:rPr>
                <w:rFonts w:cs="Arial"/>
                <w:sz w:val="18"/>
                <w:szCs w:val="18"/>
              </w:rPr>
              <w:t>3106</w:t>
            </w:r>
          </w:p>
        </w:tc>
        <w:tc>
          <w:tcPr>
            <w:tcW w:w="413" w:type="pct"/>
            <w:shd w:val="clear" w:color="auto" w:fill="FFFF00"/>
            <w:vAlign w:val="bottom"/>
          </w:tcPr>
          <w:p w14:paraId="3AD4C9A5" w14:textId="77777777" w:rsidR="005A1FFC" w:rsidRPr="00540370" w:rsidRDefault="005A1FFC" w:rsidP="005A1FFC">
            <w:pPr>
              <w:jc w:val="right"/>
              <w:rPr>
                <w:rFonts w:cs="Arial"/>
                <w:sz w:val="18"/>
                <w:szCs w:val="18"/>
              </w:rPr>
            </w:pPr>
            <w:r w:rsidRPr="00540370">
              <w:rPr>
                <w:rFonts w:cs="Arial"/>
                <w:sz w:val="18"/>
                <w:szCs w:val="18"/>
              </w:rPr>
              <w:t>104720</w:t>
            </w:r>
          </w:p>
        </w:tc>
        <w:tc>
          <w:tcPr>
            <w:tcW w:w="357" w:type="pct"/>
            <w:vAlign w:val="bottom"/>
          </w:tcPr>
          <w:p w14:paraId="10489BC8" w14:textId="77777777" w:rsidR="005A1FFC" w:rsidRPr="00540370" w:rsidRDefault="005A1FFC" w:rsidP="005A1FFC">
            <w:pPr>
              <w:jc w:val="right"/>
              <w:rPr>
                <w:rFonts w:cs="Arial"/>
                <w:sz w:val="18"/>
                <w:szCs w:val="18"/>
              </w:rPr>
            </w:pPr>
            <w:r w:rsidRPr="00540370">
              <w:rPr>
                <w:rFonts w:cs="Arial"/>
                <w:sz w:val="18"/>
                <w:szCs w:val="18"/>
              </w:rPr>
              <w:t>750</w:t>
            </w:r>
          </w:p>
        </w:tc>
        <w:tc>
          <w:tcPr>
            <w:tcW w:w="357" w:type="pct"/>
            <w:vAlign w:val="bottom"/>
          </w:tcPr>
          <w:p w14:paraId="4C8CFD28" w14:textId="77777777" w:rsidR="005A1FFC" w:rsidRPr="00540370" w:rsidRDefault="005A1FFC" w:rsidP="005A1FFC">
            <w:pPr>
              <w:jc w:val="right"/>
              <w:rPr>
                <w:rFonts w:cs="Arial"/>
                <w:sz w:val="18"/>
                <w:szCs w:val="18"/>
              </w:rPr>
            </w:pPr>
            <w:r w:rsidRPr="00540370">
              <w:rPr>
                <w:rFonts w:cs="Arial"/>
                <w:sz w:val="18"/>
                <w:szCs w:val="18"/>
              </w:rPr>
              <w:t>737</w:t>
            </w:r>
          </w:p>
        </w:tc>
        <w:tc>
          <w:tcPr>
            <w:tcW w:w="357" w:type="pct"/>
            <w:shd w:val="clear" w:color="auto" w:fill="FFFF00"/>
            <w:vAlign w:val="bottom"/>
          </w:tcPr>
          <w:p w14:paraId="57D8B588" w14:textId="77777777" w:rsidR="005A1FFC" w:rsidRPr="00540370" w:rsidRDefault="005A1FFC" w:rsidP="005A1FFC">
            <w:pPr>
              <w:jc w:val="right"/>
              <w:rPr>
                <w:rFonts w:cs="Arial"/>
                <w:sz w:val="18"/>
                <w:szCs w:val="18"/>
              </w:rPr>
            </w:pPr>
            <w:r w:rsidRPr="00540370">
              <w:rPr>
                <w:rFonts w:cs="Arial"/>
                <w:sz w:val="18"/>
                <w:szCs w:val="18"/>
              </w:rPr>
              <w:t>8560</w:t>
            </w:r>
          </w:p>
        </w:tc>
        <w:tc>
          <w:tcPr>
            <w:tcW w:w="357" w:type="pct"/>
            <w:vAlign w:val="bottom"/>
          </w:tcPr>
          <w:p w14:paraId="2FB8FF9E" w14:textId="77777777" w:rsidR="005A1FFC" w:rsidRPr="00540370" w:rsidRDefault="005A1FFC" w:rsidP="005A1FFC">
            <w:pPr>
              <w:jc w:val="right"/>
              <w:rPr>
                <w:rFonts w:cs="Arial"/>
                <w:sz w:val="18"/>
                <w:szCs w:val="18"/>
              </w:rPr>
            </w:pPr>
            <w:r w:rsidRPr="00540370">
              <w:rPr>
                <w:rFonts w:cs="Arial"/>
                <w:sz w:val="18"/>
                <w:szCs w:val="18"/>
              </w:rPr>
              <w:t>779</w:t>
            </w:r>
          </w:p>
        </w:tc>
        <w:tc>
          <w:tcPr>
            <w:tcW w:w="357" w:type="pct"/>
            <w:vAlign w:val="bottom"/>
          </w:tcPr>
          <w:p w14:paraId="673328BD" w14:textId="77777777" w:rsidR="005A1FFC" w:rsidRPr="00540370" w:rsidRDefault="005A1FFC" w:rsidP="005A1FFC">
            <w:pPr>
              <w:jc w:val="right"/>
              <w:rPr>
                <w:rFonts w:cs="Arial"/>
                <w:sz w:val="18"/>
                <w:szCs w:val="18"/>
              </w:rPr>
            </w:pPr>
            <w:r w:rsidRPr="00540370">
              <w:rPr>
                <w:rFonts w:cs="Arial"/>
                <w:sz w:val="18"/>
                <w:szCs w:val="18"/>
              </w:rPr>
              <w:t>2492</w:t>
            </w:r>
          </w:p>
        </w:tc>
        <w:tc>
          <w:tcPr>
            <w:tcW w:w="442" w:type="pct"/>
            <w:gridSpan w:val="2"/>
            <w:vAlign w:val="bottom"/>
          </w:tcPr>
          <w:p w14:paraId="30AEBA6B" w14:textId="77777777" w:rsidR="005A1FFC" w:rsidRPr="00540370" w:rsidRDefault="005A1FFC" w:rsidP="005A1FFC">
            <w:pPr>
              <w:jc w:val="right"/>
              <w:rPr>
                <w:rFonts w:cs="Arial"/>
                <w:sz w:val="18"/>
                <w:szCs w:val="18"/>
              </w:rPr>
            </w:pPr>
            <w:r w:rsidRPr="00540370">
              <w:rPr>
                <w:rFonts w:cs="Arial"/>
                <w:sz w:val="18"/>
                <w:szCs w:val="18"/>
              </w:rPr>
              <w:t>131589</w:t>
            </w:r>
          </w:p>
        </w:tc>
        <w:tc>
          <w:tcPr>
            <w:tcW w:w="424" w:type="pct"/>
            <w:vAlign w:val="bottom"/>
          </w:tcPr>
          <w:p w14:paraId="3A3279F5" w14:textId="77777777" w:rsidR="005A1FFC" w:rsidRPr="00540370" w:rsidRDefault="005A1FFC" w:rsidP="005A1FFC">
            <w:pPr>
              <w:jc w:val="right"/>
              <w:rPr>
                <w:rFonts w:cs="Arial"/>
                <w:sz w:val="18"/>
                <w:szCs w:val="18"/>
              </w:rPr>
            </w:pPr>
            <w:r w:rsidRPr="00540370">
              <w:rPr>
                <w:rFonts w:cs="Arial"/>
                <w:sz w:val="18"/>
                <w:szCs w:val="18"/>
              </w:rPr>
              <w:t>128487</w:t>
            </w:r>
          </w:p>
        </w:tc>
        <w:tc>
          <w:tcPr>
            <w:tcW w:w="402" w:type="pct"/>
            <w:vAlign w:val="bottom"/>
          </w:tcPr>
          <w:p w14:paraId="3D7D72BD" w14:textId="77777777" w:rsidR="005A1FFC" w:rsidRPr="00540370" w:rsidRDefault="005A1FFC" w:rsidP="005A1FFC">
            <w:pPr>
              <w:jc w:val="right"/>
              <w:rPr>
                <w:rFonts w:cs="Arial"/>
                <w:sz w:val="18"/>
                <w:szCs w:val="18"/>
              </w:rPr>
            </w:pPr>
            <w:r w:rsidRPr="00540370">
              <w:rPr>
                <w:rFonts w:cs="Arial"/>
                <w:sz w:val="18"/>
                <w:szCs w:val="18"/>
              </w:rPr>
              <w:t>121144</w:t>
            </w:r>
          </w:p>
        </w:tc>
      </w:tr>
      <w:tr w:rsidR="005A1FFC" w:rsidRPr="00CA2E72" w14:paraId="7866B8AF" w14:textId="77777777" w:rsidTr="00981F3F">
        <w:trPr>
          <w:jc w:val="center"/>
        </w:trPr>
        <w:tc>
          <w:tcPr>
            <w:tcW w:w="296" w:type="pct"/>
            <w:vAlign w:val="bottom"/>
          </w:tcPr>
          <w:p w14:paraId="0537A15A" w14:textId="77777777" w:rsidR="005A1FFC" w:rsidRPr="0052641A" w:rsidRDefault="005A1FFC" w:rsidP="005A1FFC">
            <w:pPr>
              <w:rPr>
                <w:rFonts w:cs="Arial"/>
                <w:sz w:val="18"/>
                <w:szCs w:val="18"/>
              </w:rPr>
            </w:pPr>
            <w:r w:rsidRPr="0052641A">
              <w:rPr>
                <w:rFonts w:cs="Arial"/>
                <w:sz w:val="18"/>
                <w:szCs w:val="18"/>
              </w:rPr>
              <w:t>2008</w:t>
            </w:r>
          </w:p>
        </w:tc>
        <w:tc>
          <w:tcPr>
            <w:tcW w:w="413" w:type="pct"/>
            <w:vAlign w:val="bottom"/>
          </w:tcPr>
          <w:p w14:paraId="4235B51D" w14:textId="77777777" w:rsidR="005A1FFC" w:rsidRPr="00540370" w:rsidRDefault="005A1FFC" w:rsidP="005A1FFC">
            <w:pPr>
              <w:jc w:val="right"/>
              <w:rPr>
                <w:rFonts w:cs="Arial"/>
                <w:sz w:val="18"/>
                <w:szCs w:val="18"/>
              </w:rPr>
            </w:pPr>
            <w:r w:rsidRPr="00540370">
              <w:rPr>
                <w:rFonts w:cs="Arial"/>
                <w:sz w:val="18"/>
                <w:szCs w:val="18"/>
              </w:rPr>
              <w:t>4518</w:t>
            </w:r>
          </w:p>
        </w:tc>
        <w:tc>
          <w:tcPr>
            <w:tcW w:w="413" w:type="pct"/>
            <w:vAlign w:val="bottom"/>
          </w:tcPr>
          <w:p w14:paraId="2171F4F3" w14:textId="77777777" w:rsidR="005A1FFC" w:rsidRPr="00540370" w:rsidRDefault="005A1FFC" w:rsidP="005A1FFC">
            <w:pPr>
              <w:jc w:val="right"/>
              <w:rPr>
                <w:rFonts w:cs="Arial"/>
                <w:sz w:val="18"/>
                <w:szCs w:val="18"/>
              </w:rPr>
            </w:pPr>
            <w:r w:rsidRPr="00540370">
              <w:rPr>
                <w:rFonts w:cs="Arial"/>
                <w:sz w:val="18"/>
                <w:szCs w:val="18"/>
              </w:rPr>
              <w:t>2538</w:t>
            </w:r>
          </w:p>
        </w:tc>
        <w:tc>
          <w:tcPr>
            <w:tcW w:w="413" w:type="pct"/>
            <w:vAlign w:val="bottom"/>
          </w:tcPr>
          <w:p w14:paraId="2BCED8D5" w14:textId="77777777" w:rsidR="005A1FFC" w:rsidRPr="00540370" w:rsidRDefault="005A1FFC" w:rsidP="005A1FFC">
            <w:pPr>
              <w:jc w:val="right"/>
              <w:rPr>
                <w:rFonts w:cs="Arial"/>
                <w:sz w:val="18"/>
                <w:szCs w:val="18"/>
              </w:rPr>
            </w:pPr>
            <w:r w:rsidRPr="00540370">
              <w:rPr>
                <w:rFonts w:cs="Arial"/>
                <w:sz w:val="18"/>
                <w:szCs w:val="18"/>
              </w:rPr>
              <w:t>5977</w:t>
            </w:r>
          </w:p>
        </w:tc>
        <w:tc>
          <w:tcPr>
            <w:tcW w:w="413" w:type="pct"/>
            <w:vAlign w:val="bottom"/>
          </w:tcPr>
          <w:p w14:paraId="396132F4" w14:textId="77777777" w:rsidR="005A1FFC" w:rsidRPr="00540370" w:rsidRDefault="005A1FFC" w:rsidP="005A1FFC">
            <w:pPr>
              <w:jc w:val="right"/>
              <w:rPr>
                <w:rFonts w:cs="Arial"/>
                <w:sz w:val="18"/>
                <w:szCs w:val="18"/>
              </w:rPr>
            </w:pPr>
            <w:r w:rsidRPr="00540370">
              <w:rPr>
                <w:rFonts w:cs="Arial"/>
                <w:sz w:val="18"/>
                <w:szCs w:val="18"/>
              </w:rPr>
              <w:t>2379</w:t>
            </w:r>
          </w:p>
        </w:tc>
        <w:tc>
          <w:tcPr>
            <w:tcW w:w="357" w:type="pct"/>
            <w:shd w:val="clear" w:color="auto" w:fill="FFFF00"/>
            <w:vAlign w:val="bottom"/>
          </w:tcPr>
          <w:p w14:paraId="60EC90BB" w14:textId="77777777" w:rsidR="005A1FFC" w:rsidRPr="00540370" w:rsidRDefault="005A1FFC" w:rsidP="005A1FFC">
            <w:pPr>
              <w:jc w:val="right"/>
              <w:rPr>
                <w:rFonts w:cs="Arial"/>
                <w:sz w:val="18"/>
                <w:szCs w:val="18"/>
              </w:rPr>
            </w:pPr>
            <w:r w:rsidRPr="00540370">
              <w:rPr>
                <w:rFonts w:cs="Arial"/>
                <w:sz w:val="18"/>
                <w:szCs w:val="18"/>
              </w:rPr>
              <w:t>79111</w:t>
            </w:r>
          </w:p>
        </w:tc>
        <w:tc>
          <w:tcPr>
            <w:tcW w:w="357" w:type="pct"/>
            <w:vAlign w:val="bottom"/>
          </w:tcPr>
          <w:p w14:paraId="6E794AD2" w14:textId="77777777" w:rsidR="005A1FFC" w:rsidRPr="00540370" w:rsidRDefault="005A1FFC" w:rsidP="005A1FFC">
            <w:pPr>
              <w:jc w:val="right"/>
              <w:rPr>
                <w:rFonts w:cs="Arial"/>
                <w:sz w:val="18"/>
                <w:szCs w:val="18"/>
              </w:rPr>
            </w:pPr>
            <w:r w:rsidRPr="00540370">
              <w:rPr>
                <w:rFonts w:cs="Arial"/>
                <w:sz w:val="18"/>
                <w:szCs w:val="18"/>
              </w:rPr>
              <w:t>481</w:t>
            </w:r>
          </w:p>
        </w:tc>
        <w:tc>
          <w:tcPr>
            <w:tcW w:w="357" w:type="pct"/>
            <w:vAlign w:val="bottom"/>
          </w:tcPr>
          <w:p w14:paraId="3E3841EA" w14:textId="77777777" w:rsidR="005A1FFC" w:rsidRPr="00540370" w:rsidRDefault="005A1FFC" w:rsidP="005A1FFC">
            <w:pPr>
              <w:jc w:val="right"/>
              <w:rPr>
                <w:rFonts w:cs="Arial"/>
                <w:sz w:val="18"/>
                <w:szCs w:val="18"/>
              </w:rPr>
            </w:pPr>
            <w:r w:rsidRPr="00540370">
              <w:rPr>
                <w:rFonts w:cs="Arial"/>
                <w:sz w:val="18"/>
                <w:szCs w:val="18"/>
              </w:rPr>
              <w:t>452</w:t>
            </w:r>
          </w:p>
        </w:tc>
        <w:tc>
          <w:tcPr>
            <w:tcW w:w="357" w:type="pct"/>
            <w:shd w:val="clear" w:color="auto" w:fill="FFFF00"/>
            <w:vAlign w:val="bottom"/>
          </w:tcPr>
          <w:p w14:paraId="0F458FF1" w14:textId="77777777" w:rsidR="005A1FFC" w:rsidRPr="00540370" w:rsidRDefault="005A1FFC" w:rsidP="005A1FFC">
            <w:pPr>
              <w:jc w:val="right"/>
              <w:rPr>
                <w:rFonts w:cs="Arial"/>
                <w:sz w:val="18"/>
                <w:szCs w:val="18"/>
              </w:rPr>
            </w:pPr>
            <w:r w:rsidRPr="00540370">
              <w:rPr>
                <w:rFonts w:cs="Arial"/>
                <w:sz w:val="18"/>
                <w:szCs w:val="18"/>
              </w:rPr>
              <w:t>5720</w:t>
            </w:r>
          </w:p>
        </w:tc>
        <w:tc>
          <w:tcPr>
            <w:tcW w:w="357" w:type="pct"/>
            <w:vAlign w:val="bottom"/>
          </w:tcPr>
          <w:p w14:paraId="7AAFD389" w14:textId="77777777" w:rsidR="005A1FFC" w:rsidRPr="00540370" w:rsidRDefault="005A1FFC" w:rsidP="005A1FFC">
            <w:pPr>
              <w:jc w:val="right"/>
              <w:rPr>
                <w:rFonts w:cs="Arial"/>
                <w:sz w:val="18"/>
                <w:szCs w:val="18"/>
              </w:rPr>
            </w:pPr>
            <w:r w:rsidRPr="00540370">
              <w:rPr>
                <w:rFonts w:cs="Arial"/>
                <w:sz w:val="18"/>
                <w:szCs w:val="18"/>
              </w:rPr>
              <w:t>2388</w:t>
            </w:r>
          </w:p>
        </w:tc>
        <w:tc>
          <w:tcPr>
            <w:tcW w:w="442" w:type="pct"/>
            <w:gridSpan w:val="2"/>
            <w:vAlign w:val="bottom"/>
          </w:tcPr>
          <w:p w14:paraId="46531772" w14:textId="77777777" w:rsidR="005A1FFC" w:rsidRPr="00540370" w:rsidRDefault="005A1FFC" w:rsidP="005A1FFC">
            <w:pPr>
              <w:jc w:val="right"/>
              <w:rPr>
                <w:rFonts w:cs="Arial"/>
                <w:sz w:val="18"/>
                <w:szCs w:val="18"/>
              </w:rPr>
            </w:pPr>
            <w:r w:rsidRPr="00540370">
              <w:rPr>
                <w:rFonts w:cs="Arial"/>
                <w:sz w:val="18"/>
                <w:szCs w:val="18"/>
              </w:rPr>
              <w:t>103564</w:t>
            </w:r>
          </w:p>
        </w:tc>
        <w:tc>
          <w:tcPr>
            <w:tcW w:w="424" w:type="pct"/>
            <w:vAlign w:val="bottom"/>
          </w:tcPr>
          <w:p w14:paraId="7CB740CF" w14:textId="77777777" w:rsidR="005A1FFC" w:rsidRPr="00540370" w:rsidRDefault="005A1FFC" w:rsidP="005A1FFC">
            <w:pPr>
              <w:jc w:val="right"/>
              <w:rPr>
                <w:rFonts w:cs="Arial"/>
                <w:sz w:val="18"/>
                <w:szCs w:val="18"/>
              </w:rPr>
            </w:pPr>
            <w:r w:rsidRPr="00540370">
              <w:rPr>
                <w:rFonts w:cs="Arial"/>
                <w:sz w:val="18"/>
                <w:szCs w:val="18"/>
              </w:rPr>
              <w:t>99046</w:t>
            </w:r>
          </w:p>
        </w:tc>
        <w:tc>
          <w:tcPr>
            <w:tcW w:w="402" w:type="pct"/>
            <w:vAlign w:val="bottom"/>
          </w:tcPr>
          <w:p w14:paraId="1D3E4195" w14:textId="77777777" w:rsidR="005A1FFC" w:rsidRPr="00540370" w:rsidRDefault="005A1FFC" w:rsidP="005A1FFC">
            <w:pPr>
              <w:jc w:val="right"/>
              <w:rPr>
                <w:rFonts w:cs="Arial"/>
                <w:sz w:val="18"/>
                <w:szCs w:val="18"/>
              </w:rPr>
            </w:pPr>
            <w:r w:rsidRPr="00540370">
              <w:rPr>
                <w:rFonts w:cs="Arial"/>
                <w:sz w:val="18"/>
                <w:szCs w:val="18"/>
              </w:rPr>
              <w:t>96508</w:t>
            </w:r>
          </w:p>
        </w:tc>
      </w:tr>
      <w:tr w:rsidR="005A1FFC" w:rsidRPr="00CA2E72" w14:paraId="64FEB801" w14:textId="77777777" w:rsidTr="00981F3F">
        <w:trPr>
          <w:jc w:val="center"/>
        </w:trPr>
        <w:tc>
          <w:tcPr>
            <w:tcW w:w="296" w:type="pct"/>
            <w:vAlign w:val="bottom"/>
          </w:tcPr>
          <w:p w14:paraId="17C7FD53" w14:textId="77777777" w:rsidR="005A1FFC" w:rsidRPr="0052641A" w:rsidRDefault="005A1FFC" w:rsidP="005A1FFC">
            <w:pPr>
              <w:rPr>
                <w:rFonts w:cs="Arial"/>
                <w:sz w:val="18"/>
                <w:szCs w:val="18"/>
              </w:rPr>
            </w:pPr>
            <w:r w:rsidRPr="0052641A">
              <w:rPr>
                <w:rFonts w:cs="Arial"/>
                <w:sz w:val="18"/>
                <w:szCs w:val="18"/>
              </w:rPr>
              <w:t>2009</w:t>
            </w:r>
          </w:p>
        </w:tc>
        <w:tc>
          <w:tcPr>
            <w:tcW w:w="413" w:type="pct"/>
            <w:vAlign w:val="bottom"/>
          </w:tcPr>
          <w:p w14:paraId="6E4E146B" w14:textId="77777777" w:rsidR="005A1FFC" w:rsidRPr="00540370" w:rsidRDefault="005A1FFC" w:rsidP="005A1FFC">
            <w:pPr>
              <w:jc w:val="right"/>
              <w:rPr>
                <w:rFonts w:cs="Arial"/>
                <w:sz w:val="18"/>
                <w:szCs w:val="18"/>
              </w:rPr>
            </w:pPr>
            <w:r w:rsidRPr="00540370">
              <w:rPr>
                <w:rFonts w:cs="Arial"/>
                <w:sz w:val="18"/>
                <w:szCs w:val="18"/>
              </w:rPr>
              <w:t>1783</w:t>
            </w:r>
          </w:p>
        </w:tc>
        <w:tc>
          <w:tcPr>
            <w:tcW w:w="413" w:type="pct"/>
            <w:vAlign w:val="bottom"/>
          </w:tcPr>
          <w:p w14:paraId="447240B6" w14:textId="77777777" w:rsidR="005A1FFC" w:rsidRPr="00540370" w:rsidRDefault="005A1FFC" w:rsidP="005A1FFC">
            <w:pPr>
              <w:jc w:val="right"/>
              <w:rPr>
                <w:rFonts w:cs="Arial"/>
                <w:sz w:val="18"/>
                <w:szCs w:val="18"/>
              </w:rPr>
            </w:pPr>
            <w:r w:rsidRPr="00540370">
              <w:rPr>
                <w:rFonts w:cs="Arial"/>
                <w:sz w:val="18"/>
                <w:szCs w:val="18"/>
              </w:rPr>
              <w:t>3695</w:t>
            </w:r>
          </w:p>
        </w:tc>
        <w:tc>
          <w:tcPr>
            <w:tcW w:w="413" w:type="pct"/>
            <w:vAlign w:val="bottom"/>
          </w:tcPr>
          <w:p w14:paraId="6E29590F" w14:textId="77777777" w:rsidR="005A1FFC" w:rsidRPr="00540370" w:rsidRDefault="005A1FFC" w:rsidP="005A1FFC">
            <w:pPr>
              <w:jc w:val="right"/>
              <w:rPr>
                <w:rFonts w:cs="Arial"/>
                <w:sz w:val="18"/>
                <w:szCs w:val="18"/>
              </w:rPr>
            </w:pPr>
            <w:r w:rsidRPr="00540370">
              <w:rPr>
                <w:rFonts w:cs="Arial"/>
                <w:sz w:val="18"/>
                <w:szCs w:val="18"/>
              </w:rPr>
              <w:t>2051</w:t>
            </w:r>
          </w:p>
        </w:tc>
        <w:tc>
          <w:tcPr>
            <w:tcW w:w="413" w:type="pct"/>
            <w:vAlign w:val="bottom"/>
          </w:tcPr>
          <w:p w14:paraId="434A9793" w14:textId="77777777" w:rsidR="005A1FFC" w:rsidRPr="00540370" w:rsidRDefault="005A1FFC" w:rsidP="005A1FFC">
            <w:pPr>
              <w:jc w:val="right"/>
              <w:rPr>
                <w:rFonts w:cs="Arial"/>
                <w:sz w:val="18"/>
                <w:szCs w:val="18"/>
              </w:rPr>
            </w:pPr>
            <w:r w:rsidRPr="00540370">
              <w:rPr>
                <w:rFonts w:cs="Arial"/>
                <w:sz w:val="18"/>
                <w:szCs w:val="18"/>
              </w:rPr>
              <w:t>4648</w:t>
            </w:r>
          </w:p>
        </w:tc>
        <w:tc>
          <w:tcPr>
            <w:tcW w:w="357" w:type="pct"/>
            <w:vAlign w:val="bottom"/>
          </w:tcPr>
          <w:p w14:paraId="1FA5B773" w14:textId="77777777" w:rsidR="005A1FFC" w:rsidRPr="00540370" w:rsidRDefault="005A1FFC" w:rsidP="005A1FFC">
            <w:pPr>
              <w:jc w:val="right"/>
              <w:rPr>
                <w:rFonts w:cs="Arial"/>
                <w:sz w:val="18"/>
                <w:szCs w:val="18"/>
              </w:rPr>
            </w:pPr>
            <w:r w:rsidRPr="00540370">
              <w:rPr>
                <w:rFonts w:cs="Arial"/>
                <w:sz w:val="18"/>
                <w:szCs w:val="18"/>
              </w:rPr>
              <w:t>1706</w:t>
            </w:r>
          </w:p>
        </w:tc>
        <w:tc>
          <w:tcPr>
            <w:tcW w:w="357" w:type="pct"/>
            <w:shd w:val="clear" w:color="auto" w:fill="FFFF00"/>
            <w:vAlign w:val="bottom"/>
          </w:tcPr>
          <w:p w14:paraId="337B7079" w14:textId="77777777" w:rsidR="005A1FFC" w:rsidRPr="00540370" w:rsidRDefault="005A1FFC" w:rsidP="005A1FFC">
            <w:pPr>
              <w:jc w:val="right"/>
              <w:rPr>
                <w:rFonts w:cs="Arial"/>
                <w:sz w:val="18"/>
                <w:szCs w:val="18"/>
              </w:rPr>
            </w:pPr>
            <w:r w:rsidRPr="00540370">
              <w:rPr>
                <w:rFonts w:cs="Arial"/>
                <w:sz w:val="18"/>
                <w:szCs w:val="18"/>
              </w:rPr>
              <w:t>56011</w:t>
            </w:r>
          </w:p>
        </w:tc>
        <w:tc>
          <w:tcPr>
            <w:tcW w:w="357" w:type="pct"/>
            <w:vAlign w:val="bottom"/>
          </w:tcPr>
          <w:p w14:paraId="2196A68E" w14:textId="77777777" w:rsidR="005A1FFC" w:rsidRPr="00540370" w:rsidRDefault="005A1FFC" w:rsidP="005A1FFC">
            <w:pPr>
              <w:jc w:val="right"/>
              <w:rPr>
                <w:rFonts w:cs="Arial"/>
                <w:sz w:val="18"/>
                <w:szCs w:val="18"/>
              </w:rPr>
            </w:pPr>
            <w:r w:rsidRPr="00540370">
              <w:rPr>
                <w:rFonts w:cs="Arial"/>
                <w:sz w:val="18"/>
                <w:szCs w:val="18"/>
              </w:rPr>
              <w:t>302</w:t>
            </w:r>
          </w:p>
        </w:tc>
        <w:tc>
          <w:tcPr>
            <w:tcW w:w="357" w:type="pct"/>
            <w:vAlign w:val="bottom"/>
          </w:tcPr>
          <w:p w14:paraId="2B804BD6" w14:textId="77777777" w:rsidR="005A1FFC" w:rsidRPr="00540370" w:rsidRDefault="005A1FFC" w:rsidP="005A1FFC">
            <w:pPr>
              <w:jc w:val="right"/>
              <w:rPr>
                <w:rFonts w:cs="Arial"/>
                <w:sz w:val="18"/>
                <w:szCs w:val="18"/>
              </w:rPr>
            </w:pPr>
            <w:r w:rsidRPr="00540370">
              <w:rPr>
                <w:rFonts w:cs="Arial"/>
                <w:sz w:val="18"/>
                <w:szCs w:val="18"/>
              </w:rPr>
              <w:t>293</w:t>
            </w:r>
          </w:p>
        </w:tc>
        <w:tc>
          <w:tcPr>
            <w:tcW w:w="357" w:type="pct"/>
            <w:shd w:val="clear" w:color="auto" w:fill="FFFF00"/>
            <w:vAlign w:val="bottom"/>
          </w:tcPr>
          <w:p w14:paraId="73EA17B2" w14:textId="77777777" w:rsidR="005A1FFC" w:rsidRPr="00540370" w:rsidRDefault="005A1FFC" w:rsidP="005A1FFC">
            <w:pPr>
              <w:jc w:val="right"/>
              <w:rPr>
                <w:rFonts w:cs="Arial"/>
                <w:sz w:val="18"/>
                <w:szCs w:val="18"/>
              </w:rPr>
            </w:pPr>
            <w:r w:rsidRPr="00540370">
              <w:rPr>
                <w:rFonts w:cs="Arial"/>
                <w:sz w:val="18"/>
                <w:szCs w:val="18"/>
              </w:rPr>
              <w:t>5914</w:t>
            </w:r>
          </w:p>
        </w:tc>
        <w:tc>
          <w:tcPr>
            <w:tcW w:w="442" w:type="pct"/>
            <w:gridSpan w:val="2"/>
            <w:vAlign w:val="bottom"/>
          </w:tcPr>
          <w:p w14:paraId="769C0863" w14:textId="77777777" w:rsidR="005A1FFC" w:rsidRPr="00540370" w:rsidRDefault="005A1FFC" w:rsidP="005A1FFC">
            <w:pPr>
              <w:jc w:val="right"/>
              <w:rPr>
                <w:rFonts w:cs="Arial"/>
                <w:sz w:val="18"/>
                <w:szCs w:val="18"/>
              </w:rPr>
            </w:pPr>
            <w:r w:rsidRPr="00540370">
              <w:rPr>
                <w:rFonts w:cs="Arial"/>
                <w:sz w:val="18"/>
                <w:szCs w:val="18"/>
              </w:rPr>
              <w:t>76402</w:t>
            </w:r>
          </w:p>
        </w:tc>
        <w:tc>
          <w:tcPr>
            <w:tcW w:w="424" w:type="pct"/>
            <w:vAlign w:val="bottom"/>
          </w:tcPr>
          <w:p w14:paraId="5AFAC090" w14:textId="77777777" w:rsidR="005A1FFC" w:rsidRPr="00540370" w:rsidRDefault="005A1FFC" w:rsidP="005A1FFC">
            <w:pPr>
              <w:jc w:val="right"/>
              <w:rPr>
                <w:rFonts w:cs="Arial"/>
                <w:sz w:val="18"/>
                <w:szCs w:val="18"/>
              </w:rPr>
            </w:pPr>
            <w:r w:rsidRPr="00540370">
              <w:rPr>
                <w:rFonts w:cs="Arial"/>
                <w:sz w:val="18"/>
                <w:szCs w:val="18"/>
              </w:rPr>
              <w:t>74619</w:t>
            </w:r>
          </w:p>
        </w:tc>
        <w:tc>
          <w:tcPr>
            <w:tcW w:w="402" w:type="pct"/>
            <w:vAlign w:val="bottom"/>
          </w:tcPr>
          <w:p w14:paraId="60BA453A" w14:textId="77777777" w:rsidR="005A1FFC" w:rsidRPr="00540370" w:rsidRDefault="005A1FFC" w:rsidP="005A1FFC">
            <w:pPr>
              <w:jc w:val="right"/>
              <w:rPr>
                <w:rFonts w:cs="Arial"/>
                <w:sz w:val="18"/>
                <w:szCs w:val="18"/>
              </w:rPr>
            </w:pPr>
            <w:r w:rsidRPr="00540370">
              <w:rPr>
                <w:rFonts w:cs="Arial"/>
                <w:sz w:val="18"/>
                <w:szCs w:val="18"/>
              </w:rPr>
              <w:t>70924</w:t>
            </w:r>
          </w:p>
        </w:tc>
      </w:tr>
      <w:tr w:rsidR="005A1FFC" w:rsidRPr="00CA2E72" w14:paraId="5B4C7390" w14:textId="77777777" w:rsidTr="00981F3F">
        <w:trPr>
          <w:jc w:val="center"/>
        </w:trPr>
        <w:tc>
          <w:tcPr>
            <w:tcW w:w="296" w:type="pct"/>
            <w:shd w:val="clear" w:color="auto" w:fill="FFFF00"/>
            <w:vAlign w:val="bottom"/>
          </w:tcPr>
          <w:p w14:paraId="1AE5FAD2" w14:textId="77777777" w:rsidR="005A1FFC" w:rsidRPr="0052641A" w:rsidRDefault="005A1FFC" w:rsidP="005A1FFC">
            <w:pPr>
              <w:rPr>
                <w:rFonts w:cs="Arial"/>
                <w:sz w:val="18"/>
                <w:szCs w:val="18"/>
              </w:rPr>
            </w:pPr>
            <w:r w:rsidRPr="0052641A">
              <w:rPr>
                <w:rFonts w:cs="Arial"/>
                <w:sz w:val="18"/>
                <w:szCs w:val="18"/>
              </w:rPr>
              <w:t>2010</w:t>
            </w:r>
          </w:p>
        </w:tc>
        <w:tc>
          <w:tcPr>
            <w:tcW w:w="413" w:type="pct"/>
            <w:vAlign w:val="bottom"/>
          </w:tcPr>
          <w:p w14:paraId="03D418D1" w14:textId="77777777" w:rsidR="005A1FFC" w:rsidRPr="00540370" w:rsidRDefault="005A1FFC" w:rsidP="005A1FFC">
            <w:pPr>
              <w:jc w:val="right"/>
              <w:rPr>
                <w:rFonts w:cs="Arial"/>
                <w:sz w:val="18"/>
                <w:szCs w:val="18"/>
              </w:rPr>
            </w:pPr>
            <w:r w:rsidRPr="00540370">
              <w:rPr>
                <w:rFonts w:cs="Arial"/>
                <w:sz w:val="18"/>
                <w:szCs w:val="18"/>
              </w:rPr>
              <w:t>4015</w:t>
            </w:r>
          </w:p>
        </w:tc>
        <w:tc>
          <w:tcPr>
            <w:tcW w:w="413" w:type="pct"/>
            <w:vAlign w:val="bottom"/>
          </w:tcPr>
          <w:p w14:paraId="7AC8CB2F" w14:textId="77777777" w:rsidR="005A1FFC" w:rsidRPr="00540370" w:rsidRDefault="005A1FFC" w:rsidP="005A1FFC">
            <w:pPr>
              <w:jc w:val="right"/>
              <w:rPr>
                <w:rFonts w:cs="Arial"/>
                <w:sz w:val="18"/>
                <w:szCs w:val="18"/>
              </w:rPr>
            </w:pPr>
            <w:r w:rsidRPr="00540370">
              <w:rPr>
                <w:rFonts w:cs="Arial"/>
                <w:sz w:val="18"/>
                <w:szCs w:val="18"/>
              </w:rPr>
              <w:t>1444</w:t>
            </w:r>
          </w:p>
        </w:tc>
        <w:tc>
          <w:tcPr>
            <w:tcW w:w="413" w:type="pct"/>
            <w:vAlign w:val="bottom"/>
          </w:tcPr>
          <w:p w14:paraId="0427D24C" w14:textId="77777777" w:rsidR="005A1FFC" w:rsidRPr="00540370" w:rsidRDefault="005A1FFC" w:rsidP="005A1FFC">
            <w:pPr>
              <w:jc w:val="right"/>
              <w:rPr>
                <w:rFonts w:cs="Arial"/>
                <w:sz w:val="18"/>
                <w:szCs w:val="18"/>
              </w:rPr>
            </w:pPr>
            <w:r w:rsidRPr="00540370">
              <w:rPr>
                <w:rFonts w:cs="Arial"/>
                <w:sz w:val="18"/>
                <w:szCs w:val="18"/>
              </w:rPr>
              <w:t>2912</w:t>
            </w:r>
          </w:p>
        </w:tc>
        <w:tc>
          <w:tcPr>
            <w:tcW w:w="413" w:type="pct"/>
            <w:vAlign w:val="bottom"/>
          </w:tcPr>
          <w:p w14:paraId="06BB69C8" w14:textId="77777777" w:rsidR="005A1FFC" w:rsidRPr="00540370" w:rsidRDefault="005A1FFC" w:rsidP="005A1FFC">
            <w:pPr>
              <w:jc w:val="right"/>
              <w:rPr>
                <w:rFonts w:cs="Arial"/>
                <w:sz w:val="18"/>
                <w:szCs w:val="18"/>
              </w:rPr>
            </w:pPr>
            <w:r w:rsidRPr="00540370">
              <w:rPr>
                <w:rFonts w:cs="Arial"/>
                <w:sz w:val="18"/>
                <w:szCs w:val="18"/>
              </w:rPr>
              <w:t>1505</w:t>
            </w:r>
          </w:p>
        </w:tc>
        <w:tc>
          <w:tcPr>
            <w:tcW w:w="357" w:type="pct"/>
            <w:vAlign w:val="bottom"/>
          </w:tcPr>
          <w:p w14:paraId="5ED5CBA9" w14:textId="77777777" w:rsidR="005A1FFC" w:rsidRPr="00540370" w:rsidRDefault="005A1FFC" w:rsidP="005A1FFC">
            <w:pPr>
              <w:jc w:val="right"/>
              <w:rPr>
                <w:rFonts w:cs="Arial"/>
                <w:sz w:val="18"/>
                <w:szCs w:val="18"/>
              </w:rPr>
            </w:pPr>
            <w:r w:rsidRPr="00540370">
              <w:rPr>
                <w:rFonts w:cs="Arial"/>
                <w:sz w:val="18"/>
                <w:szCs w:val="18"/>
              </w:rPr>
              <w:t>3138</w:t>
            </w:r>
          </w:p>
        </w:tc>
        <w:tc>
          <w:tcPr>
            <w:tcW w:w="357" w:type="pct"/>
            <w:vAlign w:val="bottom"/>
          </w:tcPr>
          <w:p w14:paraId="4AF30077" w14:textId="77777777" w:rsidR="005A1FFC" w:rsidRPr="00540370" w:rsidRDefault="005A1FFC" w:rsidP="005A1FFC">
            <w:pPr>
              <w:jc w:val="right"/>
              <w:rPr>
                <w:rFonts w:cs="Arial"/>
                <w:sz w:val="18"/>
                <w:szCs w:val="18"/>
              </w:rPr>
            </w:pPr>
            <w:r w:rsidRPr="00540370">
              <w:rPr>
                <w:rFonts w:cs="Arial"/>
                <w:sz w:val="18"/>
                <w:szCs w:val="18"/>
              </w:rPr>
              <w:t>1161</w:t>
            </w:r>
          </w:p>
        </w:tc>
        <w:tc>
          <w:tcPr>
            <w:tcW w:w="357" w:type="pct"/>
            <w:shd w:val="clear" w:color="auto" w:fill="FFFF00"/>
            <w:vAlign w:val="bottom"/>
          </w:tcPr>
          <w:p w14:paraId="6765A88C" w14:textId="77777777" w:rsidR="005A1FFC" w:rsidRPr="00540370" w:rsidRDefault="005A1FFC" w:rsidP="005A1FFC">
            <w:pPr>
              <w:jc w:val="right"/>
              <w:rPr>
                <w:rFonts w:cs="Arial"/>
                <w:sz w:val="18"/>
                <w:szCs w:val="18"/>
              </w:rPr>
            </w:pPr>
            <w:r w:rsidRPr="00540370">
              <w:rPr>
                <w:rFonts w:cs="Arial"/>
                <w:sz w:val="18"/>
                <w:szCs w:val="18"/>
              </w:rPr>
              <w:t>35763</w:t>
            </w:r>
          </w:p>
        </w:tc>
        <w:tc>
          <w:tcPr>
            <w:tcW w:w="357" w:type="pct"/>
            <w:vAlign w:val="bottom"/>
          </w:tcPr>
          <w:p w14:paraId="42000276" w14:textId="77777777" w:rsidR="005A1FFC" w:rsidRPr="00540370" w:rsidRDefault="005A1FFC" w:rsidP="005A1FFC">
            <w:pPr>
              <w:jc w:val="right"/>
              <w:rPr>
                <w:rFonts w:cs="Arial"/>
                <w:sz w:val="18"/>
                <w:szCs w:val="18"/>
              </w:rPr>
            </w:pPr>
            <w:r w:rsidRPr="00540370">
              <w:rPr>
                <w:rFonts w:cs="Arial"/>
                <w:sz w:val="18"/>
                <w:szCs w:val="18"/>
              </w:rPr>
              <w:t>181</w:t>
            </w:r>
          </w:p>
        </w:tc>
        <w:tc>
          <w:tcPr>
            <w:tcW w:w="357" w:type="pct"/>
            <w:vAlign w:val="bottom"/>
          </w:tcPr>
          <w:p w14:paraId="156B4F86" w14:textId="77777777" w:rsidR="005A1FFC" w:rsidRPr="00540370" w:rsidRDefault="005A1FFC" w:rsidP="005A1FFC">
            <w:pPr>
              <w:jc w:val="right"/>
              <w:rPr>
                <w:rFonts w:cs="Arial"/>
                <w:sz w:val="18"/>
                <w:szCs w:val="18"/>
              </w:rPr>
            </w:pPr>
            <w:r w:rsidRPr="00540370">
              <w:rPr>
                <w:rFonts w:cs="Arial"/>
                <w:sz w:val="18"/>
                <w:szCs w:val="18"/>
              </w:rPr>
              <w:t>4687</w:t>
            </w:r>
          </w:p>
        </w:tc>
        <w:tc>
          <w:tcPr>
            <w:tcW w:w="442" w:type="pct"/>
            <w:gridSpan w:val="2"/>
            <w:vAlign w:val="bottom"/>
          </w:tcPr>
          <w:p w14:paraId="50D6754F" w14:textId="77777777" w:rsidR="005A1FFC" w:rsidRPr="00540370" w:rsidRDefault="005A1FFC" w:rsidP="005A1FFC">
            <w:pPr>
              <w:jc w:val="right"/>
              <w:rPr>
                <w:rFonts w:cs="Arial"/>
                <w:sz w:val="18"/>
                <w:szCs w:val="18"/>
              </w:rPr>
            </w:pPr>
            <w:r w:rsidRPr="00540370">
              <w:rPr>
                <w:rFonts w:cs="Arial"/>
                <w:sz w:val="18"/>
                <w:szCs w:val="18"/>
              </w:rPr>
              <w:t>54807</w:t>
            </w:r>
          </w:p>
        </w:tc>
        <w:tc>
          <w:tcPr>
            <w:tcW w:w="424" w:type="pct"/>
            <w:vAlign w:val="bottom"/>
          </w:tcPr>
          <w:p w14:paraId="4E5F494A" w14:textId="77777777" w:rsidR="005A1FFC" w:rsidRPr="00540370" w:rsidRDefault="005A1FFC" w:rsidP="005A1FFC">
            <w:pPr>
              <w:jc w:val="right"/>
              <w:rPr>
                <w:rFonts w:cs="Arial"/>
                <w:sz w:val="18"/>
                <w:szCs w:val="18"/>
              </w:rPr>
            </w:pPr>
            <w:r w:rsidRPr="00540370">
              <w:rPr>
                <w:rFonts w:cs="Arial"/>
                <w:sz w:val="18"/>
                <w:szCs w:val="18"/>
              </w:rPr>
              <w:t>50792</w:t>
            </w:r>
          </w:p>
        </w:tc>
        <w:tc>
          <w:tcPr>
            <w:tcW w:w="402" w:type="pct"/>
            <w:vAlign w:val="bottom"/>
          </w:tcPr>
          <w:p w14:paraId="388B83CF" w14:textId="77777777" w:rsidR="005A1FFC" w:rsidRPr="00540370" w:rsidRDefault="005A1FFC" w:rsidP="005A1FFC">
            <w:pPr>
              <w:jc w:val="right"/>
              <w:rPr>
                <w:rFonts w:cs="Arial"/>
                <w:sz w:val="18"/>
                <w:szCs w:val="18"/>
              </w:rPr>
            </w:pPr>
            <w:r w:rsidRPr="00540370">
              <w:rPr>
                <w:rFonts w:cs="Arial"/>
                <w:sz w:val="18"/>
                <w:szCs w:val="18"/>
              </w:rPr>
              <w:t>49348</w:t>
            </w:r>
          </w:p>
        </w:tc>
      </w:tr>
      <w:tr w:rsidR="005A1FFC" w:rsidRPr="00CA2E72" w14:paraId="7FEC2E3A" w14:textId="77777777" w:rsidTr="00981F3F">
        <w:trPr>
          <w:jc w:val="center"/>
        </w:trPr>
        <w:tc>
          <w:tcPr>
            <w:tcW w:w="296" w:type="pct"/>
            <w:vAlign w:val="bottom"/>
          </w:tcPr>
          <w:p w14:paraId="1EFA5393" w14:textId="77777777" w:rsidR="005A1FFC" w:rsidRPr="0052641A" w:rsidRDefault="005A1FFC" w:rsidP="005A1FFC">
            <w:pPr>
              <w:rPr>
                <w:rFonts w:cs="Arial"/>
                <w:sz w:val="18"/>
                <w:szCs w:val="18"/>
              </w:rPr>
            </w:pPr>
            <w:r w:rsidRPr="0052641A">
              <w:rPr>
                <w:rFonts w:cs="Arial"/>
                <w:sz w:val="18"/>
                <w:szCs w:val="18"/>
              </w:rPr>
              <w:t>2011</w:t>
            </w:r>
          </w:p>
        </w:tc>
        <w:tc>
          <w:tcPr>
            <w:tcW w:w="413" w:type="pct"/>
            <w:shd w:val="clear" w:color="auto" w:fill="FFFF00"/>
            <w:vAlign w:val="bottom"/>
          </w:tcPr>
          <w:p w14:paraId="0464F656" w14:textId="77777777" w:rsidR="005A1FFC" w:rsidRPr="00540370" w:rsidRDefault="005A1FFC" w:rsidP="005A1FFC">
            <w:pPr>
              <w:jc w:val="right"/>
              <w:rPr>
                <w:rFonts w:cs="Arial"/>
                <w:sz w:val="18"/>
                <w:szCs w:val="18"/>
              </w:rPr>
            </w:pPr>
            <w:r w:rsidRPr="00540370">
              <w:rPr>
                <w:rFonts w:cs="Arial"/>
                <w:sz w:val="18"/>
                <w:szCs w:val="18"/>
              </w:rPr>
              <w:t>243473</w:t>
            </w:r>
          </w:p>
        </w:tc>
        <w:tc>
          <w:tcPr>
            <w:tcW w:w="413" w:type="pct"/>
            <w:vAlign w:val="bottom"/>
          </w:tcPr>
          <w:p w14:paraId="304B031B" w14:textId="77777777" w:rsidR="005A1FFC" w:rsidRPr="00540370" w:rsidRDefault="005A1FFC" w:rsidP="005A1FFC">
            <w:pPr>
              <w:jc w:val="right"/>
              <w:rPr>
                <w:rFonts w:cs="Arial"/>
                <w:sz w:val="18"/>
                <w:szCs w:val="18"/>
              </w:rPr>
            </w:pPr>
            <w:r w:rsidRPr="00540370">
              <w:rPr>
                <w:rFonts w:cs="Arial"/>
                <w:sz w:val="18"/>
                <w:szCs w:val="18"/>
              </w:rPr>
              <w:t>3259</w:t>
            </w:r>
          </w:p>
        </w:tc>
        <w:tc>
          <w:tcPr>
            <w:tcW w:w="413" w:type="pct"/>
            <w:vAlign w:val="bottom"/>
          </w:tcPr>
          <w:p w14:paraId="48C2EFAF" w14:textId="77777777" w:rsidR="005A1FFC" w:rsidRPr="00540370" w:rsidRDefault="005A1FFC" w:rsidP="005A1FFC">
            <w:pPr>
              <w:jc w:val="right"/>
              <w:rPr>
                <w:rFonts w:cs="Arial"/>
                <w:sz w:val="18"/>
                <w:szCs w:val="18"/>
              </w:rPr>
            </w:pPr>
            <w:r w:rsidRPr="00540370">
              <w:rPr>
                <w:rFonts w:cs="Arial"/>
                <w:sz w:val="18"/>
                <w:szCs w:val="18"/>
              </w:rPr>
              <w:t>1132</w:t>
            </w:r>
          </w:p>
        </w:tc>
        <w:tc>
          <w:tcPr>
            <w:tcW w:w="413" w:type="pct"/>
            <w:vAlign w:val="bottom"/>
          </w:tcPr>
          <w:p w14:paraId="7971F459" w14:textId="77777777" w:rsidR="005A1FFC" w:rsidRPr="00540370" w:rsidRDefault="005A1FFC" w:rsidP="005A1FFC">
            <w:pPr>
              <w:jc w:val="right"/>
              <w:rPr>
                <w:rFonts w:cs="Arial"/>
                <w:sz w:val="18"/>
                <w:szCs w:val="18"/>
              </w:rPr>
            </w:pPr>
            <w:r w:rsidRPr="00540370">
              <w:rPr>
                <w:rFonts w:cs="Arial"/>
                <w:sz w:val="18"/>
                <w:szCs w:val="18"/>
              </w:rPr>
              <w:t>2032</w:t>
            </w:r>
          </w:p>
        </w:tc>
        <w:tc>
          <w:tcPr>
            <w:tcW w:w="357" w:type="pct"/>
            <w:vAlign w:val="bottom"/>
          </w:tcPr>
          <w:p w14:paraId="23B7EA21" w14:textId="77777777" w:rsidR="005A1FFC" w:rsidRPr="00540370" w:rsidRDefault="005A1FFC" w:rsidP="005A1FFC">
            <w:pPr>
              <w:jc w:val="right"/>
              <w:rPr>
                <w:rFonts w:cs="Arial"/>
                <w:sz w:val="18"/>
                <w:szCs w:val="18"/>
              </w:rPr>
            </w:pPr>
            <w:r w:rsidRPr="00540370">
              <w:rPr>
                <w:rFonts w:cs="Arial"/>
                <w:sz w:val="18"/>
                <w:szCs w:val="18"/>
              </w:rPr>
              <w:t>950</w:t>
            </w:r>
          </w:p>
        </w:tc>
        <w:tc>
          <w:tcPr>
            <w:tcW w:w="357" w:type="pct"/>
            <w:vAlign w:val="bottom"/>
          </w:tcPr>
          <w:p w14:paraId="619DA7C3" w14:textId="77777777" w:rsidR="005A1FFC" w:rsidRPr="00540370" w:rsidRDefault="005A1FFC" w:rsidP="005A1FFC">
            <w:pPr>
              <w:jc w:val="right"/>
              <w:rPr>
                <w:rFonts w:cs="Arial"/>
                <w:sz w:val="18"/>
                <w:szCs w:val="18"/>
              </w:rPr>
            </w:pPr>
            <w:r w:rsidRPr="00540370">
              <w:rPr>
                <w:rFonts w:cs="Arial"/>
                <w:sz w:val="18"/>
                <w:szCs w:val="18"/>
              </w:rPr>
              <w:t>1811</w:t>
            </w:r>
          </w:p>
        </w:tc>
        <w:tc>
          <w:tcPr>
            <w:tcW w:w="357" w:type="pct"/>
            <w:shd w:val="clear" w:color="auto" w:fill="auto"/>
            <w:vAlign w:val="bottom"/>
          </w:tcPr>
          <w:p w14:paraId="7839D162" w14:textId="77777777" w:rsidR="005A1FFC" w:rsidRPr="00540370" w:rsidRDefault="005A1FFC" w:rsidP="005A1FFC">
            <w:pPr>
              <w:jc w:val="right"/>
              <w:rPr>
                <w:rFonts w:cs="Arial"/>
                <w:sz w:val="18"/>
                <w:szCs w:val="18"/>
              </w:rPr>
            </w:pPr>
            <w:r w:rsidRPr="00540370">
              <w:rPr>
                <w:rFonts w:cs="Arial"/>
                <w:sz w:val="18"/>
                <w:szCs w:val="18"/>
              </w:rPr>
              <w:t>609</w:t>
            </w:r>
          </w:p>
        </w:tc>
        <w:tc>
          <w:tcPr>
            <w:tcW w:w="357" w:type="pct"/>
            <w:shd w:val="clear" w:color="auto" w:fill="FFFF00"/>
            <w:vAlign w:val="bottom"/>
          </w:tcPr>
          <w:p w14:paraId="5D228BDE" w14:textId="77777777" w:rsidR="005A1FFC" w:rsidRPr="00540370" w:rsidRDefault="005A1FFC" w:rsidP="005A1FFC">
            <w:pPr>
              <w:jc w:val="right"/>
              <w:rPr>
                <w:rFonts w:cs="Arial"/>
                <w:sz w:val="18"/>
                <w:szCs w:val="18"/>
              </w:rPr>
            </w:pPr>
            <w:r w:rsidRPr="00540370">
              <w:rPr>
                <w:rFonts w:cs="Arial"/>
                <w:sz w:val="18"/>
                <w:szCs w:val="18"/>
              </w:rPr>
              <w:t>20436</w:t>
            </w:r>
          </w:p>
        </w:tc>
        <w:tc>
          <w:tcPr>
            <w:tcW w:w="357" w:type="pct"/>
            <w:vAlign w:val="bottom"/>
          </w:tcPr>
          <w:p w14:paraId="115CB9D0" w14:textId="77777777" w:rsidR="005A1FFC" w:rsidRPr="00540370" w:rsidRDefault="005A1FFC" w:rsidP="005A1FFC">
            <w:pPr>
              <w:jc w:val="right"/>
              <w:rPr>
                <w:rFonts w:cs="Arial"/>
                <w:sz w:val="18"/>
                <w:szCs w:val="18"/>
              </w:rPr>
            </w:pPr>
            <w:r w:rsidRPr="00540370">
              <w:rPr>
                <w:rFonts w:cs="Arial"/>
                <w:sz w:val="18"/>
                <w:szCs w:val="18"/>
              </w:rPr>
              <w:t>3752</w:t>
            </w:r>
          </w:p>
        </w:tc>
        <w:tc>
          <w:tcPr>
            <w:tcW w:w="442" w:type="pct"/>
            <w:gridSpan w:val="2"/>
            <w:vAlign w:val="bottom"/>
          </w:tcPr>
          <w:p w14:paraId="2D512533" w14:textId="77777777" w:rsidR="005A1FFC" w:rsidRPr="00540370" w:rsidRDefault="005A1FFC" w:rsidP="005A1FFC">
            <w:pPr>
              <w:jc w:val="right"/>
              <w:rPr>
                <w:rFonts w:cs="Arial"/>
                <w:sz w:val="18"/>
                <w:szCs w:val="18"/>
              </w:rPr>
            </w:pPr>
            <w:r w:rsidRPr="00540370">
              <w:rPr>
                <w:rFonts w:cs="Arial"/>
                <w:sz w:val="18"/>
                <w:szCs w:val="18"/>
              </w:rPr>
              <w:t>277453</w:t>
            </w:r>
          </w:p>
        </w:tc>
        <w:tc>
          <w:tcPr>
            <w:tcW w:w="424" w:type="pct"/>
            <w:vAlign w:val="bottom"/>
          </w:tcPr>
          <w:p w14:paraId="1D0CD7B1" w14:textId="77777777" w:rsidR="005A1FFC" w:rsidRPr="00540370" w:rsidRDefault="005A1FFC" w:rsidP="005A1FFC">
            <w:pPr>
              <w:jc w:val="right"/>
              <w:rPr>
                <w:rFonts w:cs="Arial"/>
                <w:sz w:val="18"/>
                <w:szCs w:val="18"/>
              </w:rPr>
            </w:pPr>
            <w:r w:rsidRPr="00540370">
              <w:rPr>
                <w:rFonts w:cs="Arial"/>
                <w:sz w:val="18"/>
                <w:szCs w:val="18"/>
              </w:rPr>
              <w:t>33980</w:t>
            </w:r>
          </w:p>
        </w:tc>
        <w:tc>
          <w:tcPr>
            <w:tcW w:w="402" w:type="pct"/>
            <w:vAlign w:val="bottom"/>
          </w:tcPr>
          <w:p w14:paraId="10BB63B1" w14:textId="77777777" w:rsidR="005A1FFC" w:rsidRPr="00540370" w:rsidRDefault="005A1FFC" w:rsidP="005A1FFC">
            <w:pPr>
              <w:jc w:val="right"/>
              <w:rPr>
                <w:rFonts w:cs="Arial"/>
                <w:sz w:val="18"/>
                <w:szCs w:val="18"/>
              </w:rPr>
            </w:pPr>
            <w:r w:rsidRPr="00540370">
              <w:rPr>
                <w:rFonts w:cs="Arial"/>
                <w:sz w:val="18"/>
                <w:szCs w:val="18"/>
              </w:rPr>
              <w:t>30721</w:t>
            </w:r>
          </w:p>
        </w:tc>
      </w:tr>
      <w:tr w:rsidR="005A1FFC" w:rsidRPr="00CA2E72" w14:paraId="2DF7D1BF" w14:textId="77777777" w:rsidTr="00981F3F">
        <w:trPr>
          <w:jc w:val="center"/>
        </w:trPr>
        <w:tc>
          <w:tcPr>
            <w:tcW w:w="296" w:type="pct"/>
            <w:vAlign w:val="bottom"/>
          </w:tcPr>
          <w:p w14:paraId="22B6585D" w14:textId="77777777" w:rsidR="005A1FFC" w:rsidRPr="0052641A" w:rsidRDefault="005A1FFC" w:rsidP="005A1FFC">
            <w:pPr>
              <w:rPr>
                <w:rFonts w:cs="Arial"/>
                <w:sz w:val="18"/>
                <w:szCs w:val="18"/>
              </w:rPr>
            </w:pPr>
            <w:r w:rsidRPr="0052641A">
              <w:rPr>
                <w:rFonts w:cs="Arial"/>
                <w:sz w:val="18"/>
                <w:szCs w:val="18"/>
              </w:rPr>
              <w:t>2012</w:t>
            </w:r>
          </w:p>
        </w:tc>
        <w:tc>
          <w:tcPr>
            <w:tcW w:w="413" w:type="pct"/>
            <w:vAlign w:val="bottom"/>
          </w:tcPr>
          <w:p w14:paraId="4868B3D6" w14:textId="77777777" w:rsidR="005A1FFC" w:rsidRPr="00540370" w:rsidRDefault="005A1FFC" w:rsidP="005A1FFC">
            <w:pPr>
              <w:jc w:val="right"/>
              <w:rPr>
                <w:rFonts w:cs="Arial"/>
                <w:sz w:val="18"/>
                <w:szCs w:val="18"/>
              </w:rPr>
            </w:pPr>
            <w:r w:rsidRPr="00540370">
              <w:rPr>
                <w:rFonts w:cs="Arial"/>
                <w:sz w:val="18"/>
                <w:szCs w:val="18"/>
              </w:rPr>
              <w:t>20802</w:t>
            </w:r>
          </w:p>
        </w:tc>
        <w:tc>
          <w:tcPr>
            <w:tcW w:w="413" w:type="pct"/>
            <w:shd w:val="clear" w:color="auto" w:fill="FFFF00"/>
            <w:vAlign w:val="bottom"/>
          </w:tcPr>
          <w:p w14:paraId="73C80097" w14:textId="77777777" w:rsidR="005A1FFC" w:rsidRPr="00540370" w:rsidRDefault="005A1FFC" w:rsidP="005A1FFC">
            <w:pPr>
              <w:jc w:val="right"/>
              <w:rPr>
                <w:rFonts w:cs="Arial"/>
                <w:sz w:val="18"/>
                <w:szCs w:val="18"/>
              </w:rPr>
            </w:pPr>
            <w:r w:rsidRPr="00540370">
              <w:rPr>
                <w:rFonts w:cs="Arial"/>
                <w:sz w:val="18"/>
                <w:szCs w:val="18"/>
              </w:rPr>
              <w:t>199119</w:t>
            </w:r>
          </w:p>
        </w:tc>
        <w:tc>
          <w:tcPr>
            <w:tcW w:w="413" w:type="pct"/>
            <w:vAlign w:val="bottom"/>
          </w:tcPr>
          <w:p w14:paraId="5ACB979E" w14:textId="77777777" w:rsidR="005A1FFC" w:rsidRPr="00540370" w:rsidRDefault="005A1FFC" w:rsidP="005A1FFC">
            <w:pPr>
              <w:jc w:val="right"/>
              <w:rPr>
                <w:rFonts w:cs="Arial"/>
                <w:sz w:val="18"/>
                <w:szCs w:val="18"/>
              </w:rPr>
            </w:pPr>
            <w:r w:rsidRPr="00540370">
              <w:rPr>
                <w:rFonts w:cs="Arial"/>
                <w:sz w:val="18"/>
                <w:szCs w:val="18"/>
              </w:rPr>
              <w:t>2572</w:t>
            </w:r>
          </w:p>
        </w:tc>
        <w:tc>
          <w:tcPr>
            <w:tcW w:w="413" w:type="pct"/>
            <w:vAlign w:val="bottom"/>
          </w:tcPr>
          <w:p w14:paraId="4F845E7E" w14:textId="77777777" w:rsidR="005A1FFC" w:rsidRPr="00540370" w:rsidRDefault="005A1FFC" w:rsidP="005A1FFC">
            <w:pPr>
              <w:jc w:val="right"/>
              <w:rPr>
                <w:rFonts w:cs="Arial"/>
                <w:sz w:val="18"/>
                <w:szCs w:val="18"/>
              </w:rPr>
            </w:pPr>
            <w:r w:rsidRPr="00540370">
              <w:rPr>
                <w:rFonts w:cs="Arial"/>
                <w:sz w:val="18"/>
                <w:szCs w:val="18"/>
              </w:rPr>
              <w:t>764</w:t>
            </w:r>
          </w:p>
        </w:tc>
        <w:tc>
          <w:tcPr>
            <w:tcW w:w="357" w:type="pct"/>
            <w:vAlign w:val="bottom"/>
          </w:tcPr>
          <w:p w14:paraId="2429D64D" w14:textId="77777777" w:rsidR="005A1FFC" w:rsidRPr="00540370" w:rsidRDefault="005A1FFC" w:rsidP="005A1FFC">
            <w:pPr>
              <w:jc w:val="right"/>
              <w:rPr>
                <w:rFonts w:cs="Arial"/>
                <w:sz w:val="18"/>
                <w:szCs w:val="18"/>
              </w:rPr>
            </w:pPr>
            <w:r w:rsidRPr="00540370">
              <w:rPr>
                <w:rFonts w:cs="Arial"/>
                <w:sz w:val="18"/>
                <w:szCs w:val="18"/>
              </w:rPr>
              <w:t>1201</w:t>
            </w:r>
          </w:p>
        </w:tc>
        <w:tc>
          <w:tcPr>
            <w:tcW w:w="357" w:type="pct"/>
            <w:vAlign w:val="bottom"/>
          </w:tcPr>
          <w:p w14:paraId="740F093B" w14:textId="77777777" w:rsidR="005A1FFC" w:rsidRPr="00540370" w:rsidRDefault="005A1FFC" w:rsidP="005A1FFC">
            <w:pPr>
              <w:jc w:val="right"/>
              <w:rPr>
                <w:rFonts w:cs="Arial"/>
                <w:sz w:val="18"/>
                <w:szCs w:val="18"/>
              </w:rPr>
            </w:pPr>
            <w:r w:rsidRPr="00540370">
              <w:rPr>
                <w:rFonts w:cs="Arial"/>
                <w:sz w:val="18"/>
                <w:szCs w:val="18"/>
              </w:rPr>
              <w:t>573</w:t>
            </w:r>
          </w:p>
        </w:tc>
        <w:tc>
          <w:tcPr>
            <w:tcW w:w="357" w:type="pct"/>
            <w:shd w:val="clear" w:color="auto" w:fill="auto"/>
            <w:vAlign w:val="bottom"/>
          </w:tcPr>
          <w:p w14:paraId="7FE224A6" w14:textId="77777777" w:rsidR="005A1FFC" w:rsidRPr="00540370" w:rsidRDefault="005A1FFC" w:rsidP="005A1FFC">
            <w:pPr>
              <w:jc w:val="right"/>
              <w:rPr>
                <w:rFonts w:cs="Arial"/>
                <w:sz w:val="18"/>
                <w:szCs w:val="18"/>
              </w:rPr>
            </w:pPr>
            <w:r w:rsidRPr="00540370">
              <w:rPr>
                <w:rFonts w:cs="Arial"/>
                <w:sz w:val="18"/>
                <w:szCs w:val="18"/>
              </w:rPr>
              <w:t>878</w:t>
            </w:r>
          </w:p>
        </w:tc>
        <w:tc>
          <w:tcPr>
            <w:tcW w:w="357" w:type="pct"/>
            <w:shd w:val="clear" w:color="auto" w:fill="auto"/>
            <w:vAlign w:val="bottom"/>
          </w:tcPr>
          <w:p w14:paraId="21A4FD33" w14:textId="77777777" w:rsidR="005A1FFC" w:rsidRPr="00540370" w:rsidRDefault="005A1FFC" w:rsidP="005A1FFC">
            <w:pPr>
              <w:jc w:val="right"/>
              <w:rPr>
                <w:rFonts w:cs="Arial"/>
                <w:sz w:val="18"/>
                <w:szCs w:val="18"/>
              </w:rPr>
            </w:pPr>
            <w:r w:rsidRPr="00540370">
              <w:rPr>
                <w:rFonts w:cs="Arial"/>
                <w:sz w:val="18"/>
                <w:szCs w:val="18"/>
              </w:rPr>
              <w:t>402</w:t>
            </w:r>
          </w:p>
        </w:tc>
        <w:tc>
          <w:tcPr>
            <w:tcW w:w="357" w:type="pct"/>
            <w:shd w:val="clear" w:color="auto" w:fill="FFFF00"/>
            <w:vAlign w:val="bottom"/>
          </w:tcPr>
          <w:p w14:paraId="519261F9" w14:textId="77777777" w:rsidR="005A1FFC" w:rsidRPr="00540370" w:rsidRDefault="005A1FFC" w:rsidP="005A1FFC">
            <w:pPr>
              <w:jc w:val="right"/>
              <w:rPr>
                <w:rFonts w:cs="Arial"/>
                <w:sz w:val="18"/>
                <w:szCs w:val="18"/>
              </w:rPr>
            </w:pPr>
            <w:r w:rsidRPr="00540370">
              <w:rPr>
                <w:rFonts w:cs="Arial"/>
                <w:sz w:val="18"/>
                <w:szCs w:val="18"/>
              </w:rPr>
              <w:t>14142</w:t>
            </w:r>
          </w:p>
        </w:tc>
        <w:tc>
          <w:tcPr>
            <w:tcW w:w="442" w:type="pct"/>
            <w:gridSpan w:val="2"/>
            <w:vAlign w:val="bottom"/>
          </w:tcPr>
          <w:p w14:paraId="77C55C21" w14:textId="77777777" w:rsidR="005A1FFC" w:rsidRPr="00540370" w:rsidRDefault="005A1FFC" w:rsidP="005A1FFC">
            <w:pPr>
              <w:jc w:val="right"/>
              <w:rPr>
                <w:rFonts w:cs="Arial"/>
                <w:sz w:val="18"/>
                <w:szCs w:val="18"/>
              </w:rPr>
            </w:pPr>
            <w:r w:rsidRPr="00540370">
              <w:rPr>
                <w:rFonts w:cs="Arial"/>
                <w:sz w:val="18"/>
                <w:szCs w:val="18"/>
              </w:rPr>
              <w:t>240453</w:t>
            </w:r>
          </w:p>
        </w:tc>
        <w:tc>
          <w:tcPr>
            <w:tcW w:w="424" w:type="pct"/>
            <w:vAlign w:val="bottom"/>
          </w:tcPr>
          <w:p w14:paraId="696C538C" w14:textId="77777777" w:rsidR="005A1FFC" w:rsidRPr="00540370" w:rsidRDefault="005A1FFC" w:rsidP="005A1FFC">
            <w:pPr>
              <w:jc w:val="right"/>
              <w:rPr>
                <w:rFonts w:cs="Arial"/>
                <w:sz w:val="18"/>
                <w:szCs w:val="18"/>
              </w:rPr>
            </w:pPr>
            <w:r w:rsidRPr="00540370">
              <w:rPr>
                <w:rFonts w:cs="Arial"/>
                <w:sz w:val="18"/>
                <w:szCs w:val="18"/>
              </w:rPr>
              <w:t>219651</w:t>
            </w:r>
          </w:p>
        </w:tc>
        <w:tc>
          <w:tcPr>
            <w:tcW w:w="402" w:type="pct"/>
            <w:vAlign w:val="bottom"/>
          </w:tcPr>
          <w:p w14:paraId="7BCE21E9" w14:textId="77777777" w:rsidR="005A1FFC" w:rsidRPr="00540370" w:rsidRDefault="005A1FFC" w:rsidP="005A1FFC">
            <w:pPr>
              <w:jc w:val="right"/>
              <w:rPr>
                <w:rFonts w:cs="Arial"/>
                <w:sz w:val="18"/>
                <w:szCs w:val="18"/>
              </w:rPr>
            </w:pPr>
            <w:r w:rsidRPr="00540370">
              <w:rPr>
                <w:rFonts w:cs="Arial"/>
                <w:sz w:val="18"/>
                <w:szCs w:val="18"/>
              </w:rPr>
              <w:t>20531</w:t>
            </w:r>
          </w:p>
        </w:tc>
      </w:tr>
      <w:tr w:rsidR="005A1FFC" w:rsidRPr="00CA2E72" w14:paraId="3CE14A87" w14:textId="77777777" w:rsidTr="00981F3F">
        <w:trPr>
          <w:jc w:val="center"/>
        </w:trPr>
        <w:tc>
          <w:tcPr>
            <w:tcW w:w="296" w:type="pct"/>
            <w:vAlign w:val="bottom"/>
          </w:tcPr>
          <w:p w14:paraId="173647A8" w14:textId="77777777" w:rsidR="005A1FFC" w:rsidRPr="0052641A" w:rsidRDefault="005A1FFC" w:rsidP="005A1FFC">
            <w:pPr>
              <w:rPr>
                <w:rFonts w:cs="Arial"/>
                <w:sz w:val="18"/>
                <w:szCs w:val="18"/>
              </w:rPr>
            </w:pPr>
            <w:r w:rsidRPr="0052641A">
              <w:rPr>
                <w:rFonts w:cs="Arial"/>
                <w:sz w:val="18"/>
                <w:szCs w:val="18"/>
                <w:highlight w:val="yellow"/>
              </w:rPr>
              <w:t>2013</w:t>
            </w:r>
          </w:p>
        </w:tc>
        <w:tc>
          <w:tcPr>
            <w:tcW w:w="413" w:type="pct"/>
            <w:vAlign w:val="bottom"/>
          </w:tcPr>
          <w:p w14:paraId="1867C583" w14:textId="77777777" w:rsidR="005A1FFC" w:rsidRPr="00540370" w:rsidRDefault="005A1FFC" w:rsidP="005A1FFC">
            <w:pPr>
              <w:jc w:val="right"/>
              <w:rPr>
                <w:rFonts w:cs="Arial"/>
                <w:sz w:val="18"/>
                <w:szCs w:val="18"/>
              </w:rPr>
            </w:pPr>
            <w:r w:rsidRPr="00540370">
              <w:rPr>
                <w:rFonts w:cs="Arial"/>
                <w:sz w:val="18"/>
                <w:szCs w:val="18"/>
              </w:rPr>
              <w:t>9858</w:t>
            </w:r>
          </w:p>
        </w:tc>
        <w:tc>
          <w:tcPr>
            <w:tcW w:w="413" w:type="pct"/>
            <w:vAlign w:val="bottom"/>
          </w:tcPr>
          <w:p w14:paraId="6010DF05" w14:textId="77777777" w:rsidR="005A1FFC" w:rsidRPr="00540370" w:rsidRDefault="005A1FFC" w:rsidP="005A1FFC">
            <w:pPr>
              <w:jc w:val="right"/>
              <w:rPr>
                <w:rFonts w:cs="Arial"/>
                <w:sz w:val="18"/>
                <w:szCs w:val="18"/>
              </w:rPr>
            </w:pPr>
            <w:r w:rsidRPr="00540370">
              <w:rPr>
                <w:rFonts w:cs="Arial"/>
                <w:sz w:val="18"/>
                <w:szCs w:val="18"/>
              </w:rPr>
              <w:t>16964</w:t>
            </w:r>
          </w:p>
        </w:tc>
        <w:tc>
          <w:tcPr>
            <w:tcW w:w="413" w:type="pct"/>
            <w:shd w:val="clear" w:color="auto" w:fill="FFFF00"/>
            <w:vAlign w:val="bottom"/>
          </w:tcPr>
          <w:p w14:paraId="0248B802" w14:textId="77777777" w:rsidR="005A1FFC" w:rsidRPr="00540370" w:rsidRDefault="005A1FFC" w:rsidP="005A1FFC">
            <w:pPr>
              <w:jc w:val="right"/>
              <w:rPr>
                <w:rFonts w:cs="Arial"/>
                <w:sz w:val="18"/>
                <w:szCs w:val="18"/>
              </w:rPr>
            </w:pPr>
            <w:r w:rsidRPr="00540370">
              <w:rPr>
                <w:rFonts w:cs="Arial"/>
                <w:sz w:val="18"/>
                <w:szCs w:val="18"/>
              </w:rPr>
              <w:t>162449</w:t>
            </w:r>
          </w:p>
        </w:tc>
        <w:tc>
          <w:tcPr>
            <w:tcW w:w="413" w:type="pct"/>
            <w:vAlign w:val="bottom"/>
          </w:tcPr>
          <w:p w14:paraId="3AC7DB80" w14:textId="77777777" w:rsidR="005A1FFC" w:rsidRPr="00540370" w:rsidRDefault="005A1FFC" w:rsidP="005A1FFC">
            <w:pPr>
              <w:jc w:val="right"/>
              <w:rPr>
                <w:rFonts w:cs="Arial"/>
                <w:sz w:val="18"/>
                <w:szCs w:val="18"/>
              </w:rPr>
            </w:pPr>
            <w:r w:rsidRPr="00540370">
              <w:rPr>
                <w:rFonts w:cs="Arial"/>
                <w:sz w:val="18"/>
                <w:szCs w:val="18"/>
              </w:rPr>
              <w:t>1949</w:t>
            </w:r>
          </w:p>
        </w:tc>
        <w:tc>
          <w:tcPr>
            <w:tcW w:w="357" w:type="pct"/>
            <w:vAlign w:val="bottom"/>
          </w:tcPr>
          <w:p w14:paraId="203C8EE0" w14:textId="77777777" w:rsidR="005A1FFC" w:rsidRPr="00540370" w:rsidRDefault="005A1FFC" w:rsidP="005A1FFC">
            <w:pPr>
              <w:jc w:val="right"/>
              <w:rPr>
                <w:rFonts w:cs="Arial"/>
                <w:sz w:val="18"/>
                <w:szCs w:val="18"/>
              </w:rPr>
            </w:pPr>
            <w:r w:rsidRPr="00540370">
              <w:rPr>
                <w:rFonts w:cs="Arial"/>
                <w:sz w:val="18"/>
                <w:szCs w:val="18"/>
              </w:rPr>
              <w:t>512</w:t>
            </w:r>
          </w:p>
        </w:tc>
        <w:tc>
          <w:tcPr>
            <w:tcW w:w="357" w:type="pct"/>
            <w:vAlign w:val="bottom"/>
          </w:tcPr>
          <w:p w14:paraId="4E41FBE5" w14:textId="77777777" w:rsidR="005A1FFC" w:rsidRPr="00540370" w:rsidRDefault="005A1FFC" w:rsidP="005A1FFC">
            <w:pPr>
              <w:jc w:val="right"/>
              <w:rPr>
                <w:rFonts w:cs="Arial"/>
                <w:sz w:val="18"/>
                <w:szCs w:val="18"/>
              </w:rPr>
            </w:pPr>
            <w:r w:rsidRPr="00540370">
              <w:rPr>
                <w:rFonts w:cs="Arial"/>
                <w:sz w:val="18"/>
                <w:szCs w:val="18"/>
              </w:rPr>
              <w:t>669</w:t>
            </w:r>
          </w:p>
        </w:tc>
        <w:tc>
          <w:tcPr>
            <w:tcW w:w="357" w:type="pct"/>
            <w:shd w:val="clear" w:color="auto" w:fill="auto"/>
            <w:vAlign w:val="bottom"/>
          </w:tcPr>
          <w:p w14:paraId="546955D5" w14:textId="77777777" w:rsidR="005A1FFC" w:rsidRPr="00540370" w:rsidRDefault="005A1FFC" w:rsidP="005A1FFC">
            <w:pPr>
              <w:jc w:val="right"/>
              <w:rPr>
                <w:rFonts w:cs="Arial"/>
                <w:sz w:val="18"/>
                <w:szCs w:val="18"/>
              </w:rPr>
            </w:pPr>
            <w:r w:rsidRPr="00540370">
              <w:rPr>
                <w:rFonts w:cs="Arial"/>
                <w:sz w:val="18"/>
                <w:szCs w:val="18"/>
              </w:rPr>
              <w:t>313</w:t>
            </w:r>
          </w:p>
        </w:tc>
        <w:tc>
          <w:tcPr>
            <w:tcW w:w="357" w:type="pct"/>
            <w:shd w:val="clear" w:color="auto" w:fill="auto"/>
            <w:vAlign w:val="bottom"/>
          </w:tcPr>
          <w:p w14:paraId="680EBDD1" w14:textId="77777777" w:rsidR="005A1FFC" w:rsidRPr="00540370" w:rsidRDefault="005A1FFC" w:rsidP="005A1FFC">
            <w:pPr>
              <w:jc w:val="right"/>
              <w:rPr>
                <w:rFonts w:cs="Arial"/>
                <w:sz w:val="18"/>
                <w:szCs w:val="18"/>
              </w:rPr>
            </w:pPr>
            <w:r w:rsidRPr="00540370">
              <w:rPr>
                <w:rFonts w:cs="Arial"/>
                <w:sz w:val="18"/>
                <w:szCs w:val="18"/>
              </w:rPr>
              <w:t>380</w:t>
            </w:r>
          </w:p>
        </w:tc>
        <w:tc>
          <w:tcPr>
            <w:tcW w:w="357" w:type="pct"/>
            <w:shd w:val="clear" w:color="auto" w:fill="auto"/>
            <w:vAlign w:val="bottom"/>
          </w:tcPr>
          <w:p w14:paraId="1894FB48" w14:textId="77777777" w:rsidR="005A1FFC" w:rsidRPr="00540370" w:rsidRDefault="005A1FFC" w:rsidP="005A1FFC">
            <w:pPr>
              <w:jc w:val="right"/>
              <w:rPr>
                <w:rFonts w:cs="Arial"/>
                <w:sz w:val="18"/>
                <w:szCs w:val="18"/>
              </w:rPr>
            </w:pPr>
            <w:r w:rsidRPr="00540370">
              <w:rPr>
                <w:rFonts w:cs="Arial"/>
                <w:sz w:val="18"/>
                <w:szCs w:val="18"/>
              </w:rPr>
              <w:t>9933</w:t>
            </w:r>
          </w:p>
        </w:tc>
        <w:tc>
          <w:tcPr>
            <w:tcW w:w="442" w:type="pct"/>
            <w:gridSpan w:val="2"/>
            <w:vAlign w:val="bottom"/>
          </w:tcPr>
          <w:p w14:paraId="2678B267" w14:textId="77777777" w:rsidR="005A1FFC" w:rsidRPr="00540370" w:rsidRDefault="005A1FFC" w:rsidP="005A1FFC">
            <w:pPr>
              <w:jc w:val="right"/>
              <w:rPr>
                <w:rFonts w:cs="Arial"/>
                <w:sz w:val="18"/>
                <w:szCs w:val="18"/>
              </w:rPr>
            </w:pPr>
            <w:r w:rsidRPr="00540370">
              <w:rPr>
                <w:rFonts w:cs="Arial"/>
                <w:sz w:val="18"/>
                <w:szCs w:val="18"/>
              </w:rPr>
              <w:t>203026</w:t>
            </w:r>
          </w:p>
        </w:tc>
        <w:tc>
          <w:tcPr>
            <w:tcW w:w="424" w:type="pct"/>
            <w:vAlign w:val="bottom"/>
          </w:tcPr>
          <w:p w14:paraId="7F60EA90" w14:textId="77777777" w:rsidR="005A1FFC" w:rsidRPr="00540370" w:rsidRDefault="005A1FFC" w:rsidP="005A1FFC">
            <w:pPr>
              <w:jc w:val="right"/>
              <w:rPr>
                <w:rFonts w:cs="Arial"/>
                <w:sz w:val="18"/>
                <w:szCs w:val="18"/>
              </w:rPr>
            </w:pPr>
            <w:r w:rsidRPr="00540370">
              <w:rPr>
                <w:rFonts w:cs="Arial"/>
                <w:sz w:val="18"/>
                <w:szCs w:val="18"/>
              </w:rPr>
              <w:t>193168</w:t>
            </w:r>
          </w:p>
        </w:tc>
        <w:tc>
          <w:tcPr>
            <w:tcW w:w="402" w:type="pct"/>
            <w:vAlign w:val="bottom"/>
          </w:tcPr>
          <w:p w14:paraId="44138BA6" w14:textId="77777777" w:rsidR="005A1FFC" w:rsidRPr="00540370" w:rsidRDefault="005A1FFC" w:rsidP="005A1FFC">
            <w:pPr>
              <w:jc w:val="right"/>
              <w:rPr>
                <w:rFonts w:cs="Arial"/>
                <w:sz w:val="18"/>
                <w:szCs w:val="18"/>
              </w:rPr>
            </w:pPr>
            <w:r w:rsidRPr="00540370">
              <w:rPr>
                <w:rFonts w:cs="Arial"/>
                <w:sz w:val="18"/>
                <w:szCs w:val="18"/>
              </w:rPr>
              <w:t>176205</w:t>
            </w:r>
          </w:p>
        </w:tc>
      </w:tr>
      <w:tr w:rsidR="005A1FFC" w:rsidRPr="00CA2E72" w14:paraId="61C00771" w14:textId="77777777" w:rsidTr="00981F3F">
        <w:trPr>
          <w:jc w:val="center"/>
        </w:trPr>
        <w:tc>
          <w:tcPr>
            <w:tcW w:w="296" w:type="pct"/>
            <w:vAlign w:val="bottom"/>
          </w:tcPr>
          <w:p w14:paraId="29F4F41C" w14:textId="77777777" w:rsidR="005A1FFC" w:rsidRPr="0052641A" w:rsidRDefault="005A1FFC" w:rsidP="005A1FFC">
            <w:pPr>
              <w:rPr>
                <w:rFonts w:cs="Arial"/>
                <w:sz w:val="18"/>
                <w:szCs w:val="18"/>
              </w:rPr>
            </w:pPr>
            <w:r w:rsidRPr="0052641A">
              <w:rPr>
                <w:rFonts w:cs="Arial"/>
                <w:sz w:val="18"/>
                <w:szCs w:val="18"/>
              </w:rPr>
              <w:t>2014</w:t>
            </w:r>
          </w:p>
        </w:tc>
        <w:tc>
          <w:tcPr>
            <w:tcW w:w="413" w:type="pct"/>
            <w:shd w:val="clear" w:color="auto" w:fill="FFFF00"/>
            <w:vAlign w:val="bottom"/>
          </w:tcPr>
          <w:p w14:paraId="3545B28F" w14:textId="77777777" w:rsidR="005A1FFC" w:rsidRPr="00540370" w:rsidRDefault="005A1FFC" w:rsidP="005A1FFC">
            <w:pPr>
              <w:jc w:val="right"/>
              <w:rPr>
                <w:rFonts w:cs="Arial"/>
                <w:sz w:val="18"/>
                <w:szCs w:val="18"/>
              </w:rPr>
            </w:pPr>
            <w:r w:rsidRPr="00540370">
              <w:rPr>
                <w:rFonts w:cs="Arial"/>
                <w:sz w:val="18"/>
                <w:szCs w:val="18"/>
              </w:rPr>
              <w:t>884917</w:t>
            </w:r>
          </w:p>
        </w:tc>
        <w:tc>
          <w:tcPr>
            <w:tcW w:w="413" w:type="pct"/>
            <w:vAlign w:val="bottom"/>
          </w:tcPr>
          <w:p w14:paraId="4DDFF05D" w14:textId="77777777" w:rsidR="005A1FFC" w:rsidRPr="00540370" w:rsidRDefault="005A1FFC" w:rsidP="005A1FFC">
            <w:pPr>
              <w:jc w:val="right"/>
              <w:rPr>
                <w:rFonts w:cs="Arial"/>
                <w:sz w:val="18"/>
                <w:szCs w:val="18"/>
              </w:rPr>
            </w:pPr>
            <w:r w:rsidRPr="00540370">
              <w:rPr>
                <w:rFonts w:cs="Arial"/>
                <w:sz w:val="18"/>
                <w:szCs w:val="18"/>
              </w:rPr>
              <w:t>8049</w:t>
            </w:r>
          </w:p>
        </w:tc>
        <w:tc>
          <w:tcPr>
            <w:tcW w:w="413" w:type="pct"/>
            <w:vAlign w:val="bottom"/>
          </w:tcPr>
          <w:p w14:paraId="23150684" w14:textId="77777777" w:rsidR="005A1FFC" w:rsidRPr="00540370" w:rsidRDefault="005A1FFC" w:rsidP="005A1FFC">
            <w:pPr>
              <w:jc w:val="right"/>
              <w:rPr>
                <w:rFonts w:cs="Arial"/>
                <w:sz w:val="18"/>
                <w:szCs w:val="18"/>
              </w:rPr>
            </w:pPr>
            <w:r w:rsidRPr="00540370">
              <w:rPr>
                <w:rFonts w:cs="Arial"/>
                <w:sz w:val="18"/>
                <w:szCs w:val="18"/>
              </w:rPr>
              <w:t>13711</w:t>
            </w:r>
          </w:p>
        </w:tc>
        <w:tc>
          <w:tcPr>
            <w:tcW w:w="413" w:type="pct"/>
            <w:shd w:val="clear" w:color="auto" w:fill="FFFF00"/>
            <w:vAlign w:val="bottom"/>
          </w:tcPr>
          <w:p w14:paraId="78A7AA8D" w14:textId="77777777" w:rsidR="005A1FFC" w:rsidRPr="00540370" w:rsidRDefault="005A1FFC" w:rsidP="005A1FFC">
            <w:pPr>
              <w:jc w:val="right"/>
              <w:rPr>
                <w:rFonts w:cs="Arial"/>
                <w:sz w:val="18"/>
                <w:szCs w:val="18"/>
              </w:rPr>
            </w:pPr>
            <w:r w:rsidRPr="00540370">
              <w:rPr>
                <w:rFonts w:cs="Arial"/>
                <w:sz w:val="18"/>
                <w:szCs w:val="18"/>
              </w:rPr>
              <w:t>129880</w:t>
            </w:r>
          </w:p>
        </w:tc>
        <w:tc>
          <w:tcPr>
            <w:tcW w:w="357" w:type="pct"/>
            <w:vAlign w:val="bottom"/>
          </w:tcPr>
          <w:p w14:paraId="5346D0B1" w14:textId="77777777" w:rsidR="005A1FFC" w:rsidRPr="00540370" w:rsidRDefault="005A1FFC" w:rsidP="005A1FFC">
            <w:pPr>
              <w:jc w:val="right"/>
              <w:rPr>
                <w:rFonts w:cs="Arial"/>
                <w:sz w:val="18"/>
                <w:szCs w:val="18"/>
              </w:rPr>
            </w:pPr>
            <w:r w:rsidRPr="00540370">
              <w:rPr>
                <w:rFonts w:cs="Arial"/>
                <w:sz w:val="18"/>
                <w:szCs w:val="18"/>
              </w:rPr>
              <w:t>1386</w:t>
            </w:r>
          </w:p>
        </w:tc>
        <w:tc>
          <w:tcPr>
            <w:tcW w:w="357" w:type="pct"/>
            <w:vAlign w:val="bottom"/>
          </w:tcPr>
          <w:p w14:paraId="5EC0FEAD" w14:textId="77777777" w:rsidR="005A1FFC" w:rsidRPr="00540370" w:rsidRDefault="005A1FFC" w:rsidP="005A1FFC">
            <w:pPr>
              <w:jc w:val="right"/>
              <w:rPr>
                <w:rFonts w:cs="Arial"/>
                <w:sz w:val="18"/>
                <w:szCs w:val="18"/>
              </w:rPr>
            </w:pPr>
            <w:r w:rsidRPr="00540370">
              <w:rPr>
                <w:rFonts w:cs="Arial"/>
                <w:sz w:val="18"/>
                <w:szCs w:val="18"/>
              </w:rPr>
              <w:t>322</w:t>
            </w:r>
          </w:p>
        </w:tc>
        <w:tc>
          <w:tcPr>
            <w:tcW w:w="357" w:type="pct"/>
            <w:shd w:val="clear" w:color="auto" w:fill="auto"/>
            <w:vAlign w:val="bottom"/>
          </w:tcPr>
          <w:p w14:paraId="2CF70DAA" w14:textId="77777777" w:rsidR="005A1FFC" w:rsidRPr="00540370" w:rsidRDefault="005A1FFC" w:rsidP="005A1FFC">
            <w:pPr>
              <w:jc w:val="right"/>
              <w:rPr>
                <w:rFonts w:cs="Arial"/>
                <w:sz w:val="18"/>
                <w:szCs w:val="18"/>
              </w:rPr>
            </w:pPr>
            <w:r w:rsidRPr="00540370">
              <w:rPr>
                <w:rFonts w:cs="Arial"/>
                <w:sz w:val="18"/>
                <w:szCs w:val="18"/>
              </w:rPr>
              <w:t>339</w:t>
            </w:r>
          </w:p>
        </w:tc>
        <w:tc>
          <w:tcPr>
            <w:tcW w:w="357" w:type="pct"/>
            <w:shd w:val="clear" w:color="auto" w:fill="auto"/>
            <w:vAlign w:val="bottom"/>
          </w:tcPr>
          <w:p w14:paraId="1CD3EBEE" w14:textId="77777777" w:rsidR="005A1FFC" w:rsidRPr="00540370" w:rsidRDefault="005A1FFC" w:rsidP="005A1FFC">
            <w:pPr>
              <w:jc w:val="right"/>
              <w:rPr>
                <w:rFonts w:cs="Arial"/>
                <w:sz w:val="18"/>
                <w:szCs w:val="18"/>
              </w:rPr>
            </w:pPr>
            <w:r w:rsidRPr="00540370">
              <w:rPr>
                <w:rFonts w:cs="Arial"/>
                <w:sz w:val="18"/>
                <w:szCs w:val="18"/>
              </w:rPr>
              <w:t>191</w:t>
            </w:r>
          </w:p>
        </w:tc>
        <w:tc>
          <w:tcPr>
            <w:tcW w:w="357" w:type="pct"/>
            <w:shd w:val="clear" w:color="auto" w:fill="auto"/>
            <w:vAlign w:val="bottom"/>
          </w:tcPr>
          <w:p w14:paraId="090ED3A5" w14:textId="77777777" w:rsidR="005A1FFC" w:rsidRPr="00540370" w:rsidRDefault="005A1FFC" w:rsidP="005A1FFC">
            <w:pPr>
              <w:jc w:val="right"/>
              <w:rPr>
                <w:rFonts w:cs="Arial"/>
                <w:sz w:val="18"/>
                <w:szCs w:val="18"/>
              </w:rPr>
            </w:pPr>
            <w:r w:rsidRPr="00540370">
              <w:rPr>
                <w:rFonts w:cs="Arial"/>
                <w:sz w:val="18"/>
                <w:szCs w:val="18"/>
              </w:rPr>
              <w:t>7795</w:t>
            </w:r>
          </w:p>
        </w:tc>
        <w:tc>
          <w:tcPr>
            <w:tcW w:w="438" w:type="pct"/>
            <w:vAlign w:val="bottom"/>
          </w:tcPr>
          <w:p w14:paraId="18DA0DAD" w14:textId="77777777" w:rsidR="005A1FFC" w:rsidRPr="00540370" w:rsidRDefault="005A1FFC" w:rsidP="005A1FFC">
            <w:pPr>
              <w:jc w:val="right"/>
              <w:rPr>
                <w:rFonts w:cs="Arial"/>
                <w:sz w:val="18"/>
                <w:szCs w:val="18"/>
              </w:rPr>
            </w:pPr>
            <w:r w:rsidRPr="00540370">
              <w:rPr>
                <w:rFonts w:cs="Arial"/>
                <w:sz w:val="18"/>
                <w:szCs w:val="18"/>
              </w:rPr>
              <w:t>1046589</w:t>
            </w:r>
          </w:p>
        </w:tc>
        <w:tc>
          <w:tcPr>
            <w:tcW w:w="427" w:type="pct"/>
            <w:gridSpan w:val="2"/>
            <w:vAlign w:val="bottom"/>
          </w:tcPr>
          <w:p w14:paraId="004B6A30" w14:textId="77777777" w:rsidR="005A1FFC" w:rsidRPr="00540370" w:rsidRDefault="005A1FFC" w:rsidP="005A1FFC">
            <w:pPr>
              <w:jc w:val="right"/>
              <w:rPr>
                <w:rFonts w:cs="Arial"/>
                <w:sz w:val="18"/>
                <w:szCs w:val="18"/>
              </w:rPr>
            </w:pPr>
            <w:r w:rsidRPr="00540370">
              <w:rPr>
                <w:rFonts w:cs="Arial"/>
                <w:sz w:val="18"/>
                <w:szCs w:val="18"/>
              </w:rPr>
              <w:t>161672</w:t>
            </w:r>
          </w:p>
        </w:tc>
        <w:tc>
          <w:tcPr>
            <w:tcW w:w="402" w:type="pct"/>
            <w:vAlign w:val="bottom"/>
          </w:tcPr>
          <w:p w14:paraId="683559B9" w14:textId="77777777" w:rsidR="005A1FFC" w:rsidRPr="00540370" w:rsidRDefault="005A1FFC" w:rsidP="005A1FFC">
            <w:pPr>
              <w:jc w:val="right"/>
              <w:rPr>
                <w:rFonts w:cs="Arial"/>
                <w:sz w:val="18"/>
                <w:szCs w:val="18"/>
              </w:rPr>
            </w:pPr>
            <w:r w:rsidRPr="00540370">
              <w:rPr>
                <w:rFonts w:cs="Arial"/>
                <w:sz w:val="18"/>
                <w:szCs w:val="18"/>
              </w:rPr>
              <w:t>153623</w:t>
            </w:r>
          </w:p>
        </w:tc>
      </w:tr>
      <w:tr w:rsidR="005A1FFC" w:rsidRPr="00CA2E72" w14:paraId="07174846" w14:textId="77777777" w:rsidTr="00981F3F">
        <w:trPr>
          <w:jc w:val="center"/>
        </w:trPr>
        <w:tc>
          <w:tcPr>
            <w:tcW w:w="296" w:type="pct"/>
            <w:vAlign w:val="bottom"/>
          </w:tcPr>
          <w:p w14:paraId="1EEA5E3B" w14:textId="77777777" w:rsidR="005A1FFC" w:rsidRPr="0052641A" w:rsidRDefault="005A1FFC" w:rsidP="005A1FFC">
            <w:pPr>
              <w:rPr>
                <w:rFonts w:cs="Arial"/>
                <w:sz w:val="18"/>
                <w:szCs w:val="18"/>
              </w:rPr>
            </w:pPr>
            <w:r w:rsidRPr="0052641A">
              <w:rPr>
                <w:rFonts w:cs="Arial"/>
                <w:sz w:val="18"/>
                <w:szCs w:val="18"/>
              </w:rPr>
              <w:t>2015</w:t>
            </w:r>
          </w:p>
        </w:tc>
        <w:tc>
          <w:tcPr>
            <w:tcW w:w="413" w:type="pct"/>
            <w:vAlign w:val="bottom"/>
          </w:tcPr>
          <w:p w14:paraId="202DD1A8" w14:textId="77777777" w:rsidR="005A1FFC" w:rsidRPr="00540370" w:rsidRDefault="005A1FFC" w:rsidP="005A1FFC">
            <w:pPr>
              <w:jc w:val="right"/>
              <w:rPr>
                <w:rFonts w:cs="Arial"/>
                <w:sz w:val="18"/>
                <w:szCs w:val="18"/>
              </w:rPr>
            </w:pPr>
            <w:r w:rsidRPr="00540370">
              <w:rPr>
                <w:rFonts w:cs="Arial"/>
                <w:sz w:val="18"/>
                <w:szCs w:val="18"/>
              </w:rPr>
              <w:t>10577</w:t>
            </w:r>
          </w:p>
        </w:tc>
        <w:tc>
          <w:tcPr>
            <w:tcW w:w="413" w:type="pct"/>
            <w:shd w:val="clear" w:color="auto" w:fill="FFFF00"/>
            <w:vAlign w:val="bottom"/>
          </w:tcPr>
          <w:p w14:paraId="18D0D3CE" w14:textId="77777777" w:rsidR="005A1FFC" w:rsidRPr="00540370" w:rsidRDefault="005A1FFC" w:rsidP="005A1FFC">
            <w:pPr>
              <w:jc w:val="right"/>
              <w:rPr>
                <w:rFonts w:cs="Arial"/>
                <w:sz w:val="18"/>
                <w:szCs w:val="18"/>
              </w:rPr>
            </w:pPr>
            <w:r w:rsidRPr="00540370">
              <w:rPr>
                <w:rFonts w:cs="Arial"/>
                <w:sz w:val="18"/>
                <w:szCs w:val="18"/>
              </w:rPr>
              <w:t>723660</w:t>
            </w:r>
          </w:p>
        </w:tc>
        <w:tc>
          <w:tcPr>
            <w:tcW w:w="413" w:type="pct"/>
            <w:vAlign w:val="bottom"/>
          </w:tcPr>
          <w:p w14:paraId="1E5A3B0A" w14:textId="77777777" w:rsidR="005A1FFC" w:rsidRPr="00540370" w:rsidRDefault="005A1FFC" w:rsidP="005A1FFC">
            <w:pPr>
              <w:jc w:val="right"/>
              <w:rPr>
                <w:rFonts w:cs="Arial"/>
                <w:sz w:val="18"/>
                <w:szCs w:val="18"/>
              </w:rPr>
            </w:pPr>
            <w:r w:rsidRPr="00540370">
              <w:rPr>
                <w:rFonts w:cs="Arial"/>
                <w:sz w:val="18"/>
                <w:szCs w:val="18"/>
              </w:rPr>
              <w:t>6283</w:t>
            </w:r>
          </w:p>
        </w:tc>
        <w:tc>
          <w:tcPr>
            <w:tcW w:w="413" w:type="pct"/>
            <w:shd w:val="clear" w:color="auto" w:fill="auto"/>
            <w:vAlign w:val="bottom"/>
          </w:tcPr>
          <w:p w14:paraId="0697A0C4" w14:textId="77777777" w:rsidR="005A1FFC" w:rsidRPr="00540370" w:rsidRDefault="005A1FFC" w:rsidP="005A1FFC">
            <w:pPr>
              <w:jc w:val="right"/>
              <w:rPr>
                <w:rFonts w:cs="Arial"/>
                <w:sz w:val="18"/>
                <w:szCs w:val="18"/>
              </w:rPr>
            </w:pPr>
            <w:r w:rsidRPr="00540370">
              <w:rPr>
                <w:rFonts w:cs="Arial"/>
                <w:sz w:val="18"/>
                <w:szCs w:val="18"/>
              </w:rPr>
              <w:t>10237</w:t>
            </w:r>
          </w:p>
        </w:tc>
        <w:tc>
          <w:tcPr>
            <w:tcW w:w="357" w:type="pct"/>
            <w:shd w:val="clear" w:color="auto" w:fill="FFFF00"/>
            <w:vAlign w:val="bottom"/>
          </w:tcPr>
          <w:p w14:paraId="01FF202D" w14:textId="77777777" w:rsidR="005A1FFC" w:rsidRPr="00540370" w:rsidRDefault="005A1FFC" w:rsidP="005A1FFC">
            <w:pPr>
              <w:jc w:val="right"/>
              <w:rPr>
                <w:rFonts w:cs="Arial"/>
                <w:sz w:val="18"/>
                <w:szCs w:val="18"/>
              </w:rPr>
            </w:pPr>
            <w:r w:rsidRPr="00540370">
              <w:rPr>
                <w:rFonts w:cs="Arial"/>
                <w:sz w:val="18"/>
                <w:szCs w:val="18"/>
              </w:rPr>
              <w:t>95052</w:t>
            </w:r>
          </w:p>
        </w:tc>
        <w:tc>
          <w:tcPr>
            <w:tcW w:w="357" w:type="pct"/>
            <w:vAlign w:val="bottom"/>
          </w:tcPr>
          <w:p w14:paraId="33820ED4" w14:textId="77777777" w:rsidR="005A1FFC" w:rsidRPr="00540370" w:rsidRDefault="005A1FFC" w:rsidP="005A1FFC">
            <w:pPr>
              <w:jc w:val="right"/>
              <w:rPr>
                <w:rFonts w:cs="Arial"/>
                <w:sz w:val="18"/>
                <w:szCs w:val="18"/>
              </w:rPr>
            </w:pPr>
            <w:r w:rsidRPr="00540370">
              <w:rPr>
                <w:rFonts w:cs="Arial"/>
                <w:sz w:val="18"/>
                <w:szCs w:val="18"/>
              </w:rPr>
              <w:t>715</w:t>
            </w:r>
          </w:p>
        </w:tc>
        <w:tc>
          <w:tcPr>
            <w:tcW w:w="357" w:type="pct"/>
            <w:shd w:val="clear" w:color="auto" w:fill="auto"/>
            <w:vAlign w:val="bottom"/>
          </w:tcPr>
          <w:p w14:paraId="1F7FA280" w14:textId="77777777" w:rsidR="005A1FFC" w:rsidRPr="00540370" w:rsidRDefault="005A1FFC" w:rsidP="005A1FFC">
            <w:pPr>
              <w:jc w:val="right"/>
              <w:rPr>
                <w:rFonts w:cs="Arial"/>
                <w:sz w:val="18"/>
                <w:szCs w:val="18"/>
              </w:rPr>
            </w:pPr>
            <w:r w:rsidRPr="00540370">
              <w:rPr>
                <w:rFonts w:cs="Arial"/>
                <w:sz w:val="18"/>
                <w:szCs w:val="18"/>
              </w:rPr>
              <w:t>178</w:t>
            </w:r>
          </w:p>
        </w:tc>
        <w:tc>
          <w:tcPr>
            <w:tcW w:w="357" w:type="pct"/>
            <w:shd w:val="clear" w:color="auto" w:fill="auto"/>
            <w:vAlign w:val="bottom"/>
          </w:tcPr>
          <w:p w14:paraId="7E89DDEA" w14:textId="77777777" w:rsidR="005A1FFC" w:rsidRPr="00540370" w:rsidRDefault="005A1FFC" w:rsidP="005A1FFC">
            <w:pPr>
              <w:jc w:val="right"/>
              <w:rPr>
                <w:rFonts w:cs="Arial"/>
                <w:sz w:val="18"/>
                <w:szCs w:val="18"/>
              </w:rPr>
            </w:pPr>
            <w:r w:rsidRPr="00540370">
              <w:rPr>
                <w:rFonts w:cs="Arial"/>
                <w:sz w:val="18"/>
                <w:szCs w:val="18"/>
              </w:rPr>
              <w:t>214</w:t>
            </w:r>
          </w:p>
        </w:tc>
        <w:tc>
          <w:tcPr>
            <w:tcW w:w="357" w:type="pct"/>
            <w:shd w:val="clear" w:color="auto" w:fill="auto"/>
            <w:vAlign w:val="bottom"/>
          </w:tcPr>
          <w:p w14:paraId="0A135CE9" w14:textId="77777777" w:rsidR="005A1FFC" w:rsidRPr="00540370" w:rsidRDefault="005A1FFC" w:rsidP="005A1FFC">
            <w:pPr>
              <w:jc w:val="right"/>
              <w:rPr>
                <w:rFonts w:cs="Arial"/>
                <w:sz w:val="18"/>
                <w:szCs w:val="18"/>
              </w:rPr>
            </w:pPr>
            <w:r w:rsidRPr="00540370">
              <w:rPr>
                <w:rFonts w:cs="Arial"/>
                <w:sz w:val="18"/>
                <w:szCs w:val="18"/>
              </w:rPr>
              <w:t>6255</w:t>
            </w:r>
          </w:p>
        </w:tc>
        <w:tc>
          <w:tcPr>
            <w:tcW w:w="438" w:type="pct"/>
            <w:vAlign w:val="bottom"/>
          </w:tcPr>
          <w:p w14:paraId="23E016B6" w14:textId="77777777" w:rsidR="005A1FFC" w:rsidRPr="00540370" w:rsidRDefault="005A1FFC" w:rsidP="005A1FFC">
            <w:pPr>
              <w:jc w:val="right"/>
              <w:rPr>
                <w:rFonts w:cs="Arial"/>
                <w:sz w:val="18"/>
                <w:szCs w:val="18"/>
              </w:rPr>
            </w:pPr>
            <w:r w:rsidRPr="00540370">
              <w:rPr>
                <w:rFonts w:cs="Arial"/>
                <w:sz w:val="18"/>
                <w:szCs w:val="18"/>
              </w:rPr>
              <w:t>853172</w:t>
            </w:r>
          </w:p>
        </w:tc>
        <w:tc>
          <w:tcPr>
            <w:tcW w:w="427" w:type="pct"/>
            <w:gridSpan w:val="2"/>
            <w:vAlign w:val="bottom"/>
          </w:tcPr>
          <w:p w14:paraId="66D40334" w14:textId="77777777" w:rsidR="005A1FFC" w:rsidRPr="00540370" w:rsidRDefault="005A1FFC" w:rsidP="005A1FFC">
            <w:pPr>
              <w:jc w:val="right"/>
              <w:rPr>
                <w:rFonts w:cs="Arial"/>
                <w:sz w:val="18"/>
                <w:szCs w:val="18"/>
              </w:rPr>
            </w:pPr>
            <w:r w:rsidRPr="00540370">
              <w:rPr>
                <w:rFonts w:cs="Arial"/>
                <w:sz w:val="18"/>
                <w:szCs w:val="18"/>
              </w:rPr>
              <w:t>842595</w:t>
            </w:r>
          </w:p>
        </w:tc>
        <w:tc>
          <w:tcPr>
            <w:tcW w:w="402" w:type="pct"/>
            <w:vAlign w:val="bottom"/>
          </w:tcPr>
          <w:p w14:paraId="6E8BDFD8" w14:textId="77777777" w:rsidR="005A1FFC" w:rsidRPr="00540370" w:rsidRDefault="005A1FFC" w:rsidP="005A1FFC">
            <w:pPr>
              <w:jc w:val="right"/>
              <w:rPr>
                <w:rFonts w:cs="Arial"/>
                <w:sz w:val="18"/>
                <w:szCs w:val="18"/>
              </w:rPr>
            </w:pPr>
            <w:r w:rsidRPr="00540370">
              <w:rPr>
                <w:rFonts w:cs="Arial"/>
                <w:sz w:val="18"/>
                <w:szCs w:val="18"/>
              </w:rPr>
              <w:t>118935</w:t>
            </w:r>
          </w:p>
        </w:tc>
      </w:tr>
      <w:tr w:rsidR="005A1FFC" w:rsidRPr="00CA2E72" w14:paraId="4682D7F1" w14:textId="77777777" w:rsidTr="00981F3F">
        <w:trPr>
          <w:jc w:val="center"/>
        </w:trPr>
        <w:tc>
          <w:tcPr>
            <w:tcW w:w="296" w:type="pct"/>
            <w:vAlign w:val="bottom"/>
          </w:tcPr>
          <w:p w14:paraId="233C6100" w14:textId="77777777" w:rsidR="005A1FFC" w:rsidRPr="0052641A" w:rsidRDefault="005A1FFC" w:rsidP="005A1FFC">
            <w:pPr>
              <w:rPr>
                <w:rFonts w:cs="Arial"/>
                <w:sz w:val="18"/>
                <w:szCs w:val="18"/>
              </w:rPr>
            </w:pPr>
            <w:r w:rsidRPr="0052641A">
              <w:rPr>
                <w:rFonts w:cs="Arial"/>
                <w:sz w:val="18"/>
                <w:szCs w:val="18"/>
              </w:rPr>
              <w:t>2016</w:t>
            </w:r>
          </w:p>
        </w:tc>
        <w:tc>
          <w:tcPr>
            <w:tcW w:w="413" w:type="pct"/>
            <w:vAlign w:val="bottom"/>
          </w:tcPr>
          <w:p w14:paraId="5E61FFFC" w14:textId="77777777" w:rsidR="005A1FFC" w:rsidRPr="00540370" w:rsidDel="00B5740B" w:rsidRDefault="005A1FFC" w:rsidP="005A1FFC">
            <w:pPr>
              <w:jc w:val="right"/>
              <w:rPr>
                <w:rFonts w:cs="Arial"/>
                <w:sz w:val="18"/>
                <w:szCs w:val="18"/>
              </w:rPr>
            </w:pPr>
            <w:r w:rsidRPr="00540370">
              <w:rPr>
                <w:rFonts w:cs="Arial"/>
                <w:sz w:val="18"/>
                <w:szCs w:val="18"/>
              </w:rPr>
              <w:t>45903</w:t>
            </w:r>
          </w:p>
        </w:tc>
        <w:tc>
          <w:tcPr>
            <w:tcW w:w="413" w:type="pct"/>
            <w:vAlign w:val="bottom"/>
          </w:tcPr>
          <w:p w14:paraId="70A64F38" w14:textId="77777777" w:rsidR="005A1FFC" w:rsidRPr="00540370" w:rsidDel="00B5740B" w:rsidRDefault="005A1FFC" w:rsidP="005A1FFC">
            <w:pPr>
              <w:jc w:val="right"/>
              <w:rPr>
                <w:rFonts w:cs="Arial"/>
                <w:sz w:val="18"/>
                <w:szCs w:val="18"/>
                <w:highlight w:val="yellow"/>
              </w:rPr>
            </w:pPr>
            <w:r w:rsidRPr="00540370">
              <w:rPr>
                <w:rFonts w:cs="Arial"/>
                <w:sz w:val="18"/>
                <w:szCs w:val="18"/>
              </w:rPr>
              <w:t>8636</w:t>
            </w:r>
          </w:p>
        </w:tc>
        <w:tc>
          <w:tcPr>
            <w:tcW w:w="413" w:type="pct"/>
            <w:shd w:val="clear" w:color="auto" w:fill="FFFF00"/>
            <w:vAlign w:val="bottom"/>
          </w:tcPr>
          <w:p w14:paraId="373A0E08" w14:textId="77777777" w:rsidR="005A1FFC" w:rsidRPr="00540370" w:rsidDel="00B5740B" w:rsidRDefault="005A1FFC" w:rsidP="005A1FFC">
            <w:pPr>
              <w:jc w:val="right"/>
              <w:rPr>
                <w:rFonts w:cs="Arial"/>
                <w:sz w:val="18"/>
                <w:szCs w:val="18"/>
              </w:rPr>
            </w:pPr>
            <w:r w:rsidRPr="00540370">
              <w:rPr>
                <w:rFonts w:cs="Arial"/>
                <w:sz w:val="18"/>
                <w:szCs w:val="18"/>
              </w:rPr>
              <w:t>590396</w:t>
            </w:r>
          </w:p>
        </w:tc>
        <w:tc>
          <w:tcPr>
            <w:tcW w:w="413" w:type="pct"/>
            <w:shd w:val="clear" w:color="auto" w:fill="auto"/>
            <w:vAlign w:val="bottom"/>
          </w:tcPr>
          <w:p w14:paraId="493917F5" w14:textId="77777777" w:rsidR="005A1FFC" w:rsidRPr="00540370" w:rsidDel="00B5740B" w:rsidRDefault="005A1FFC" w:rsidP="005A1FFC">
            <w:pPr>
              <w:jc w:val="right"/>
              <w:rPr>
                <w:rFonts w:cs="Arial"/>
                <w:sz w:val="18"/>
                <w:szCs w:val="18"/>
              </w:rPr>
            </w:pPr>
            <w:r w:rsidRPr="00540370">
              <w:rPr>
                <w:rFonts w:cs="Arial"/>
                <w:sz w:val="18"/>
                <w:szCs w:val="18"/>
              </w:rPr>
              <w:t>4415</w:t>
            </w:r>
          </w:p>
        </w:tc>
        <w:tc>
          <w:tcPr>
            <w:tcW w:w="357" w:type="pct"/>
            <w:shd w:val="clear" w:color="auto" w:fill="auto"/>
            <w:vAlign w:val="bottom"/>
          </w:tcPr>
          <w:p w14:paraId="2E58DDAF" w14:textId="77777777" w:rsidR="005A1FFC" w:rsidRPr="00540370" w:rsidDel="00B5740B" w:rsidRDefault="005A1FFC" w:rsidP="005A1FFC">
            <w:pPr>
              <w:jc w:val="right"/>
              <w:rPr>
                <w:rFonts w:cs="Arial"/>
                <w:sz w:val="18"/>
                <w:szCs w:val="18"/>
                <w:highlight w:val="yellow"/>
              </w:rPr>
            </w:pPr>
            <w:r w:rsidRPr="00540370">
              <w:rPr>
                <w:rFonts w:cs="Arial"/>
                <w:sz w:val="18"/>
                <w:szCs w:val="18"/>
              </w:rPr>
              <w:t>5993</w:t>
            </w:r>
          </w:p>
        </w:tc>
        <w:tc>
          <w:tcPr>
            <w:tcW w:w="357" w:type="pct"/>
            <w:shd w:val="clear" w:color="auto" w:fill="FFFF00"/>
            <w:vAlign w:val="bottom"/>
          </w:tcPr>
          <w:p w14:paraId="223D4796" w14:textId="77777777" w:rsidR="005A1FFC" w:rsidRPr="00540370" w:rsidDel="00B5740B" w:rsidRDefault="005A1FFC" w:rsidP="005A1FFC">
            <w:pPr>
              <w:jc w:val="right"/>
              <w:rPr>
                <w:rFonts w:cs="Arial"/>
                <w:sz w:val="18"/>
                <w:szCs w:val="18"/>
              </w:rPr>
            </w:pPr>
            <w:r w:rsidRPr="00540370">
              <w:rPr>
                <w:rFonts w:cs="Arial"/>
                <w:sz w:val="18"/>
                <w:szCs w:val="18"/>
              </w:rPr>
              <w:t>68691</w:t>
            </w:r>
          </w:p>
        </w:tc>
        <w:tc>
          <w:tcPr>
            <w:tcW w:w="357" w:type="pct"/>
            <w:shd w:val="clear" w:color="auto" w:fill="auto"/>
            <w:vAlign w:val="bottom"/>
          </w:tcPr>
          <w:p w14:paraId="23F00422" w14:textId="77777777" w:rsidR="005A1FFC" w:rsidRPr="00540370" w:rsidDel="00B5740B" w:rsidRDefault="005A1FFC" w:rsidP="005A1FFC">
            <w:pPr>
              <w:jc w:val="right"/>
              <w:rPr>
                <w:rFonts w:cs="Arial"/>
                <w:sz w:val="18"/>
                <w:szCs w:val="18"/>
              </w:rPr>
            </w:pPr>
            <w:r w:rsidRPr="00540370">
              <w:rPr>
                <w:rFonts w:cs="Arial"/>
                <w:sz w:val="18"/>
                <w:szCs w:val="18"/>
              </w:rPr>
              <w:t>414</w:t>
            </w:r>
          </w:p>
        </w:tc>
        <w:tc>
          <w:tcPr>
            <w:tcW w:w="357" w:type="pct"/>
            <w:shd w:val="clear" w:color="auto" w:fill="auto"/>
            <w:vAlign w:val="bottom"/>
          </w:tcPr>
          <w:p w14:paraId="49DB607F" w14:textId="77777777" w:rsidR="005A1FFC" w:rsidRPr="00540370" w:rsidDel="00B5740B" w:rsidRDefault="005A1FFC" w:rsidP="005A1FFC">
            <w:pPr>
              <w:jc w:val="right"/>
              <w:rPr>
                <w:rFonts w:cs="Arial"/>
                <w:sz w:val="18"/>
                <w:szCs w:val="18"/>
              </w:rPr>
            </w:pPr>
            <w:r w:rsidRPr="00540370">
              <w:rPr>
                <w:rFonts w:cs="Arial"/>
                <w:sz w:val="18"/>
                <w:szCs w:val="18"/>
              </w:rPr>
              <w:t>101</w:t>
            </w:r>
          </w:p>
        </w:tc>
        <w:tc>
          <w:tcPr>
            <w:tcW w:w="357" w:type="pct"/>
            <w:shd w:val="clear" w:color="auto" w:fill="auto"/>
            <w:vAlign w:val="bottom"/>
          </w:tcPr>
          <w:p w14:paraId="0011C14E" w14:textId="77777777" w:rsidR="005A1FFC" w:rsidRPr="00540370" w:rsidDel="00B5740B" w:rsidRDefault="005A1FFC" w:rsidP="005A1FFC">
            <w:pPr>
              <w:jc w:val="right"/>
              <w:rPr>
                <w:rFonts w:cs="Arial"/>
                <w:sz w:val="18"/>
                <w:szCs w:val="18"/>
              </w:rPr>
            </w:pPr>
            <w:r w:rsidRPr="00540370">
              <w:rPr>
                <w:rFonts w:cs="Arial"/>
                <w:sz w:val="18"/>
                <w:szCs w:val="18"/>
              </w:rPr>
              <w:t>5093</w:t>
            </w:r>
          </w:p>
        </w:tc>
        <w:tc>
          <w:tcPr>
            <w:tcW w:w="438" w:type="pct"/>
            <w:vAlign w:val="bottom"/>
          </w:tcPr>
          <w:p w14:paraId="443186A8" w14:textId="77777777" w:rsidR="005A1FFC" w:rsidRPr="00540370" w:rsidDel="00B5740B" w:rsidRDefault="005A1FFC" w:rsidP="005A1FFC">
            <w:pPr>
              <w:jc w:val="right"/>
              <w:rPr>
                <w:rFonts w:cs="Arial"/>
                <w:sz w:val="18"/>
                <w:szCs w:val="18"/>
              </w:rPr>
            </w:pPr>
            <w:r w:rsidRPr="00540370">
              <w:rPr>
                <w:rFonts w:cs="Arial"/>
                <w:sz w:val="18"/>
                <w:szCs w:val="18"/>
              </w:rPr>
              <w:t>729641</w:t>
            </w:r>
          </w:p>
        </w:tc>
        <w:tc>
          <w:tcPr>
            <w:tcW w:w="427" w:type="pct"/>
            <w:gridSpan w:val="2"/>
            <w:vAlign w:val="bottom"/>
          </w:tcPr>
          <w:p w14:paraId="3B07B326" w14:textId="77777777" w:rsidR="005A1FFC" w:rsidRPr="00540370" w:rsidDel="00B5740B" w:rsidRDefault="005A1FFC" w:rsidP="005A1FFC">
            <w:pPr>
              <w:jc w:val="right"/>
              <w:rPr>
                <w:rFonts w:cs="Arial"/>
                <w:sz w:val="18"/>
                <w:szCs w:val="18"/>
              </w:rPr>
            </w:pPr>
            <w:r w:rsidRPr="00540370">
              <w:rPr>
                <w:rFonts w:cs="Arial"/>
                <w:sz w:val="18"/>
                <w:szCs w:val="18"/>
              </w:rPr>
              <w:t>683738</w:t>
            </w:r>
          </w:p>
        </w:tc>
        <w:tc>
          <w:tcPr>
            <w:tcW w:w="402" w:type="pct"/>
            <w:vAlign w:val="bottom"/>
          </w:tcPr>
          <w:p w14:paraId="3170914C" w14:textId="77777777" w:rsidR="005A1FFC" w:rsidRPr="00540370" w:rsidDel="00B5740B" w:rsidRDefault="005A1FFC" w:rsidP="005A1FFC">
            <w:pPr>
              <w:jc w:val="right"/>
              <w:rPr>
                <w:rFonts w:cs="Arial"/>
                <w:sz w:val="18"/>
                <w:szCs w:val="18"/>
              </w:rPr>
            </w:pPr>
            <w:r w:rsidRPr="00540370">
              <w:rPr>
                <w:rFonts w:cs="Arial"/>
                <w:sz w:val="18"/>
                <w:szCs w:val="18"/>
              </w:rPr>
              <w:t>675102</w:t>
            </w:r>
          </w:p>
        </w:tc>
      </w:tr>
      <w:tr w:rsidR="005A1FFC" w:rsidRPr="00CA2E72" w14:paraId="5E471E04" w14:textId="77777777" w:rsidTr="00981F3F">
        <w:trPr>
          <w:jc w:val="center"/>
        </w:trPr>
        <w:tc>
          <w:tcPr>
            <w:tcW w:w="296" w:type="pct"/>
            <w:tcBorders>
              <w:bottom w:val="single" w:sz="12" w:space="0" w:color="808080"/>
            </w:tcBorders>
            <w:vAlign w:val="bottom"/>
          </w:tcPr>
          <w:p w14:paraId="24A30F65" w14:textId="77777777" w:rsidR="005A1FFC" w:rsidRPr="0052641A" w:rsidRDefault="005A1FFC" w:rsidP="005A1FFC">
            <w:pPr>
              <w:rPr>
                <w:rFonts w:cs="Arial"/>
                <w:sz w:val="18"/>
                <w:szCs w:val="18"/>
              </w:rPr>
            </w:pPr>
            <w:r w:rsidRPr="0052641A">
              <w:rPr>
                <w:rFonts w:cs="Arial"/>
                <w:sz w:val="18"/>
                <w:szCs w:val="18"/>
              </w:rPr>
              <w:t>2017</w:t>
            </w:r>
          </w:p>
        </w:tc>
        <w:tc>
          <w:tcPr>
            <w:tcW w:w="413" w:type="pct"/>
            <w:tcBorders>
              <w:bottom w:val="single" w:sz="12" w:space="0" w:color="808080"/>
            </w:tcBorders>
            <w:vAlign w:val="bottom"/>
          </w:tcPr>
          <w:p w14:paraId="1E925D2D" w14:textId="77777777" w:rsidR="005A1FFC" w:rsidRPr="00540370" w:rsidDel="00B5740B" w:rsidRDefault="005A1FFC" w:rsidP="005A1FFC">
            <w:pPr>
              <w:jc w:val="right"/>
              <w:rPr>
                <w:rFonts w:cs="Arial"/>
                <w:sz w:val="18"/>
                <w:szCs w:val="18"/>
              </w:rPr>
            </w:pPr>
            <w:r w:rsidRPr="00540370">
              <w:rPr>
                <w:rFonts w:cs="Arial"/>
                <w:sz w:val="18"/>
                <w:szCs w:val="18"/>
              </w:rPr>
              <w:t>111578</w:t>
            </w:r>
          </w:p>
        </w:tc>
        <w:tc>
          <w:tcPr>
            <w:tcW w:w="413" w:type="pct"/>
            <w:tcBorders>
              <w:bottom w:val="single" w:sz="12" w:space="0" w:color="808080"/>
            </w:tcBorders>
            <w:vAlign w:val="bottom"/>
          </w:tcPr>
          <w:p w14:paraId="700D45C3" w14:textId="77777777" w:rsidR="005A1FFC" w:rsidRPr="00540370" w:rsidDel="00B5740B" w:rsidRDefault="005A1FFC" w:rsidP="005A1FFC">
            <w:pPr>
              <w:jc w:val="right"/>
              <w:rPr>
                <w:rFonts w:cs="Arial"/>
                <w:sz w:val="18"/>
                <w:szCs w:val="18"/>
                <w:highlight w:val="yellow"/>
              </w:rPr>
            </w:pPr>
            <w:r w:rsidRPr="00540370">
              <w:rPr>
                <w:rFonts w:cs="Arial"/>
                <w:sz w:val="18"/>
                <w:szCs w:val="18"/>
              </w:rPr>
              <w:t>37575</w:t>
            </w:r>
          </w:p>
        </w:tc>
        <w:tc>
          <w:tcPr>
            <w:tcW w:w="413" w:type="pct"/>
            <w:tcBorders>
              <w:bottom w:val="single" w:sz="12" w:space="0" w:color="808080"/>
            </w:tcBorders>
            <w:shd w:val="clear" w:color="auto" w:fill="auto"/>
            <w:vAlign w:val="bottom"/>
          </w:tcPr>
          <w:p w14:paraId="483A2F71" w14:textId="77777777" w:rsidR="005A1FFC" w:rsidRPr="00540370" w:rsidDel="00B5740B" w:rsidRDefault="005A1FFC" w:rsidP="005A1FFC">
            <w:pPr>
              <w:jc w:val="right"/>
              <w:rPr>
                <w:rFonts w:cs="Arial"/>
                <w:sz w:val="18"/>
                <w:szCs w:val="18"/>
              </w:rPr>
            </w:pPr>
            <w:r w:rsidRPr="00540370">
              <w:rPr>
                <w:rFonts w:cs="Arial"/>
                <w:sz w:val="18"/>
                <w:szCs w:val="18"/>
              </w:rPr>
              <w:t>6911</w:t>
            </w:r>
          </w:p>
        </w:tc>
        <w:tc>
          <w:tcPr>
            <w:tcW w:w="413" w:type="pct"/>
            <w:tcBorders>
              <w:bottom w:val="single" w:sz="12" w:space="0" w:color="808080"/>
            </w:tcBorders>
            <w:shd w:val="clear" w:color="auto" w:fill="FFFF00"/>
            <w:vAlign w:val="bottom"/>
          </w:tcPr>
          <w:p w14:paraId="7B3AE793" w14:textId="77777777" w:rsidR="005A1FFC" w:rsidRPr="00540370" w:rsidDel="00B5740B" w:rsidRDefault="005A1FFC" w:rsidP="005A1FFC">
            <w:pPr>
              <w:jc w:val="right"/>
              <w:rPr>
                <w:rFonts w:cs="Arial"/>
                <w:sz w:val="18"/>
                <w:szCs w:val="18"/>
              </w:rPr>
            </w:pPr>
            <w:r w:rsidRPr="00540370">
              <w:rPr>
                <w:rFonts w:cs="Arial"/>
                <w:sz w:val="18"/>
                <w:szCs w:val="18"/>
              </w:rPr>
              <w:t>479674</w:t>
            </w:r>
          </w:p>
        </w:tc>
        <w:tc>
          <w:tcPr>
            <w:tcW w:w="357" w:type="pct"/>
            <w:tcBorders>
              <w:bottom w:val="single" w:sz="12" w:space="0" w:color="808080"/>
            </w:tcBorders>
            <w:shd w:val="clear" w:color="auto" w:fill="auto"/>
            <w:vAlign w:val="bottom"/>
          </w:tcPr>
          <w:p w14:paraId="1DD2F754" w14:textId="77777777" w:rsidR="005A1FFC" w:rsidRPr="00540370" w:rsidDel="00B5740B" w:rsidRDefault="005A1FFC" w:rsidP="005A1FFC">
            <w:pPr>
              <w:jc w:val="right"/>
              <w:rPr>
                <w:rFonts w:cs="Arial"/>
                <w:sz w:val="18"/>
                <w:szCs w:val="18"/>
                <w:highlight w:val="yellow"/>
              </w:rPr>
            </w:pPr>
            <w:r w:rsidRPr="00540370">
              <w:rPr>
                <w:rFonts w:cs="Arial"/>
                <w:sz w:val="18"/>
                <w:szCs w:val="18"/>
              </w:rPr>
              <w:t>3124</w:t>
            </w:r>
          </w:p>
        </w:tc>
        <w:tc>
          <w:tcPr>
            <w:tcW w:w="357" w:type="pct"/>
            <w:tcBorders>
              <w:bottom w:val="single" w:sz="12" w:space="0" w:color="808080"/>
            </w:tcBorders>
            <w:vAlign w:val="bottom"/>
          </w:tcPr>
          <w:p w14:paraId="41670DFC" w14:textId="77777777" w:rsidR="005A1FFC" w:rsidRPr="00540370" w:rsidDel="00B5740B" w:rsidRDefault="005A1FFC" w:rsidP="005A1FFC">
            <w:pPr>
              <w:jc w:val="right"/>
              <w:rPr>
                <w:rFonts w:cs="Arial"/>
                <w:sz w:val="18"/>
                <w:szCs w:val="18"/>
              </w:rPr>
            </w:pPr>
            <w:r w:rsidRPr="00540370">
              <w:rPr>
                <w:rFonts w:cs="Arial"/>
                <w:sz w:val="18"/>
                <w:szCs w:val="18"/>
              </w:rPr>
              <w:t>3988</w:t>
            </w:r>
          </w:p>
        </w:tc>
        <w:tc>
          <w:tcPr>
            <w:tcW w:w="357" w:type="pct"/>
            <w:tcBorders>
              <w:bottom w:val="single" w:sz="12" w:space="0" w:color="808080"/>
            </w:tcBorders>
            <w:shd w:val="clear" w:color="auto" w:fill="FFFF00"/>
            <w:vAlign w:val="bottom"/>
          </w:tcPr>
          <w:p w14:paraId="2990466E" w14:textId="77777777" w:rsidR="005A1FFC" w:rsidRPr="00540370" w:rsidDel="00B5740B" w:rsidRDefault="005A1FFC" w:rsidP="005A1FFC">
            <w:pPr>
              <w:jc w:val="right"/>
              <w:rPr>
                <w:rFonts w:cs="Arial"/>
                <w:sz w:val="18"/>
                <w:szCs w:val="18"/>
              </w:rPr>
            </w:pPr>
            <w:r w:rsidRPr="00540370">
              <w:rPr>
                <w:rFonts w:cs="Arial"/>
                <w:sz w:val="18"/>
                <w:szCs w:val="18"/>
              </w:rPr>
              <w:t>51497</w:t>
            </w:r>
          </w:p>
        </w:tc>
        <w:tc>
          <w:tcPr>
            <w:tcW w:w="357" w:type="pct"/>
            <w:tcBorders>
              <w:bottom w:val="single" w:sz="12" w:space="0" w:color="808080"/>
            </w:tcBorders>
            <w:shd w:val="clear" w:color="auto" w:fill="auto"/>
            <w:vAlign w:val="bottom"/>
          </w:tcPr>
          <w:p w14:paraId="1EEAA12F" w14:textId="77777777" w:rsidR="005A1FFC" w:rsidRPr="00540370" w:rsidDel="00B5740B" w:rsidRDefault="005A1FFC" w:rsidP="005A1FFC">
            <w:pPr>
              <w:jc w:val="right"/>
              <w:rPr>
                <w:rFonts w:cs="Arial"/>
                <w:sz w:val="18"/>
                <w:szCs w:val="18"/>
              </w:rPr>
            </w:pPr>
            <w:r w:rsidRPr="00540370">
              <w:rPr>
                <w:rFonts w:cs="Arial"/>
                <w:sz w:val="18"/>
                <w:szCs w:val="18"/>
              </w:rPr>
              <w:t>45</w:t>
            </w:r>
          </w:p>
        </w:tc>
        <w:tc>
          <w:tcPr>
            <w:tcW w:w="357" w:type="pct"/>
            <w:tcBorders>
              <w:bottom w:val="single" w:sz="12" w:space="0" w:color="808080"/>
            </w:tcBorders>
            <w:shd w:val="clear" w:color="auto" w:fill="auto"/>
            <w:vAlign w:val="bottom"/>
          </w:tcPr>
          <w:p w14:paraId="2A365CE5" w14:textId="77777777" w:rsidR="005A1FFC" w:rsidRPr="00540370" w:rsidDel="00B5740B" w:rsidRDefault="005A1FFC" w:rsidP="005A1FFC">
            <w:pPr>
              <w:jc w:val="right"/>
              <w:rPr>
                <w:rFonts w:cs="Arial"/>
                <w:sz w:val="18"/>
                <w:szCs w:val="18"/>
              </w:rPr>
            </w:pPr>
            <w:r w:rsidRPr="00540370">
              <w:rPr>
                <w:rFonts w:cs="Arial"/>
                <w:sz w:val="18"/>
                <w:szCs w:val="18"/>
              </w:rPr>
              <w:t>3855</w:t>
            </w:r>
          </w:p>
        </w:tc>
        <w:tc>
          <w:tcPr>
            <w:tcW w:w="438" w:type="pct"/>
            <w:tcBorders>
              <w:bottom w:val="single" w:sz="12" w:space="0" w:color="808080"/>
            </w:tcBorders>
            <w:vAlign w:val="bottom"/>
          </w:tcPr>
          <w:p w14:paraId="02968859" w14:textId="77777777" w:rsidR="005A1FFC" w:rsidRPr="00540370" w:rsidDel="00B5740B" w:rsidRDefault="005A1FFC" w:rsidP="005A1FFC">
            <w:pPr>
              <w:jc w:val="right"/>
              <w:rPr>
                <w:rFonts w:cs="Arial"/>
                <w:sz w:val="18"/>
                <w:szCs w:val="18"/>
              </w:rPr>
            </w:pPr>
            <w:r w:rsidRPr="00540370">
              <w:rPr>
                <w:rFonts w:cs="Arial"/>
                <w:sz w:val="18"/>
                <w:szCs w:val="18"/>
              </w:rPr>
              <w:t>698247</w:t>
            </w:r>
          </w:p>
        </w:tc>
        <w:tc>
          <w:tcPr>
            <w:tcW w:w="427" w:type="pct"/>
            <w:gridSpan w:val="2"/>
            <w:tcBorders>
              <w:bottom w:val="single" w:sz="12" w:space="0" w:color="808080"/>
            </w:tcBorders>
            <w:vAlign w:val="bottom"/>
          </w:tcPr>
          <w:p w14:paraId="63F978ED" w14:textId="77777777" w:rsidR="005A1FFC" w:rsidRPr="00540370" w:rsidDel="00B5740B" w:rsidRDefault="005A1FFC" w:rsidP="005A1FFC">
            <w:pPr>
              <w:jc w:val="right"/>
              <w:rPr>
                <w:rFonts w:cs="Arial"/>
                <w:sz w:val="18"/>
                <w:szCs w:val="18"/>
              </w:rPr>
            </w:pPr>
            <w:r w:rsidRPr="00540370">
              <w:rPr>
                <w:rFonts w:cs="Arial"/>
                <w:sz w:val="18"/>
                <w:szCs w:val="18"/>
              </w:rPr>
              <w:t>586669</w:t>
            </w:r>
          </w:p>
        </w:tc>
        <w:tc>
          <w:tcPr>
            <w:tcW w:w="402" w:type="pct"/>
            <w:tcBorders>
              <w:bottom w:val="single" w:sz="12" w:space="0" w:color="808080"/>
            </w:tcBorders>
            <w:vAlign w:val="bottom"/>
          </w:tcPr>
          <w:p w14:paraId="74A0F796" w14:textId="77777777" w:rsidR="005A1FFC" w:rsidRPr="00540370" w:rsidDel="00B5740B" w:rsidRDefault="005A1FFC" w:rsidP="005A1FFC">
            <w:pPr>
              <w:jc w:val="right"/>
              <w:rPr>
                <w:rFonts w:cs="Arial"/>
                <w:sz w:val="18"/>
                <w:szCs w:val="18"/>
              </w:rPr>
            </w:pPr>
            <w:r w:rsidRPr="00540370">
              <w:rPr>
                <w:rFonts w:cs="Arial"/>
                <w:sz w:val="18"/>
                <w:szCs w:val="18"/>
              </w:rPr>
              <w:t>549094</w:t>
            </w:r>
          </w:p>
        </w:tc>
      </w:tr>
    </w:tbl>
    <w:p w14:paraId="69576847" w14:textId="7DED1DF9" w:rsidR="00D10F92" w:rsidRPr="00632D2E" w:rsidRDefault="00D10F92" w:rsidP="00D10F92">
      <w:pPr>
        <w:pStyle w:val="Caption"/>
        <w:rPr>
          <w:rFonts w:cs="Arial"/>
          <w:i/>
        </w:rPr>
      </w:pPr>
      <w:r w:rsidRPr="00CA2E72">
        <w:rPr>
          <w:rFonts w:cs="Arial"/>
        </w:rPr>
        <w:br w:type="page"/>
      </w:r>
      <w:bookmarkStart w:id="56" w:name="_Ref245095145"/>
      <w:r w:rsidRPr="00632D2E">
        <w:rPr>
          <w:rFonts w:cs="Arial"/>
          <w:i/>
        </w:rPr>
        <w:t xml:space="preserve">Table </w:t>
      </w:r>
      <w:bookmarkEnd w:id="56"/>
      <w:r w:rsidR="00123EE2" w:rsidRPr="00632D2E">
        <w:rPr>
          <w:rFonts w:cs="Arial"/>
          <w:i/>
        </w:rPr>
        <w:t>24</w:t>
      </w:r>
      <w:r w:rsidRPr="00632D2E">
        <w:rPr>
          <w:rFonts w:cs="Arial"/>
          <w:i/>
        </w:rPr>
        <w:t xml:space="preserve">. Fishing mortality rates for </w:t>
      </w:r>
      <w:r w:rsidR="000151EF" w:rsidRPr="00632D2E">
        <w:rPr>
          <w:rFonts w:cs="Arial"/>
          <w:i/>
        </w:rPr>
        <w:t>Eastern</w:t>
      </w:r>
      <w:r w:rsidRPr="00632D2E">
        <w:rPr>
          <w:rFonts w:cs="Arial"/>
          <w:i/>
        </w:rPr>
        <w:t xml:space="preserve"> Georges Bank </w:t>
      </w:r>
      <w:r w:rsidR="000151EF" w:rsidRPr="00632D2E">
        <w:rPr>
          <w:rFonts w:cs="Arial"/>
          <w:i/>
        </w:rPr>
        <w:t>Haddock</w:t>
      </w:r>
      <w:r w:rsidRPr="00632D2E">
        <w:rPr>
          <w:rFonts w:cs="Arial"/>
          <w:i/>
        </w:rPr>
        <w:t xml:space="preserve"> during 1969</w:t>
      </w:r>
      <w:r w:rsidR="00EB4661" w:rsidRPr="00632D2E">
        <w:rPr>
          <w:rFonts w:cs="Arial"/>
          <w:i/>
        </w:rPr>
        <w:t>–</w:t>
      </w:r>
      <w:r w:rsidR="00A55165" w:rsidRPr="00632D2E">
        <w:rPr>
          <w:rFonts w:cs="Arial"/>
          <w:i/>
        </w:rPr>
        <w:t xml:space="preserve">2016 </w:t>
      </w:r>
      <w:r w:rsidRPr="00632D2E">
        <w:rPr>
          <w:rFonts w:cs="Arial"/>
          <w:i/>
        </w:rPr>
        <w:t xml:space="preserve">from a virtual population analysis using the bootstrap bias adjusted population abundance at the beginning of </w:t>
      </w:r>
      <w:r w:rsidR="00A55165" w:rsidRPr="00632D2E">
        <w:rPr>
          <w:rFonts w:cs="Arial"/>
          <w:i/>
        </w:rPr>
        <w:t>2017</w:t>
      </w:r>
      <w:r w:rsidRPr="00632D2E">
        <w:rPr>
          <w:rFonts w:cs="Arial"/>
          <w:i/>
        </w:rPr>
        <w:t>. The aggregated rates are weighted by population numbers. The rates for ages 4 to 8 and 5 to 8 are also shown as exploitation rate (%). Highlighted cells follow recent large year classes, 2000</w:t>
      </w:r>
      <w:r w:rsidR="00A00D6D" w:rsidRPr="00632D2E">
        <w:rPr>
          <w:rFonts w:cs="Arial"/>
          <w:i/>
        </w:rPr>
        <w:t>,</w:t>
      </w:r>
      <w:r w:rsidRPr="00632D2E">
        <w:rPr>
          <w:rFonts w:cs="Arial"/>
          <w:i/>
        </w:rPr>
        <w:t xml:space="preserve"> 2003</w:t>
      </w:r>
      <w:r w:rsidR="00A00D6D" w:rsidRPr="00632D2E">
        <w:rPr>
          <w:rFonts w:cs="Arial"/>
          <w:i/>
        </w:rPr>
        <w:t xml:space="preserve"> and 2010</w:t>
      </w:r>
      <w:r w:rsidRPr="00632D2E">
        <w:rPr>
          <w:rFonts w:cs="Arial"/>
          <w:i/>
        </w:rPr>
        <w:t>.</w:t>
      </w:r>
    </w:p>
    <w:tbl>
      <w:tblPr>
        <w:tblW w:w="5030" w:type="pct"/>
        <w:jc w:val="center"/>
        <w:tblLayout w:type="fixed"/>
        <w:tblCellMar>
          <w:left w:w="29" w:type="dxa"/>
          <w:right w:w="29" w:type="dxa"/>
        </w:tblCellMar>
        <w:tblLook w:val="00A0" w:firstRow="1" w:lastRow="0" w:firstColumn="1" w:lastColumn="0" w:noHBand="0" w:noVBand="0"/>
      </w:tblPr>
      <w:tblGrid>
        <w:gridCol w:w="581"/>
        <w:gridCol w:w="668"/>
        <w:gridCol w:w="668"/>
        <w:gridCol w:w="668"/>
        <w:gridCol w:w="668"/>
        <w:gridCol w:w="669"/>
        <w:gridCol w:w="669"/>
        <w:gridCol w:w="669"/>
        <w:gridCol w:w="669"/>
        <w:gridCol w:w="669"/>
        <w:gridCol w:w="49"/>
        <w:gridCol w:w="669"/>
        <w:gridCol w:w="669"/>
        <w:gridCol w:w="8"/>
        <w:gridCol w:w="62"/>
        <w:gridCol w:w="606"/>
        <w:gridCol w:w="41"/>
        <w:gridCol w:w="659"/>
        <w:gridCol w:w="55"/>
      </w:tblGrid>
      <w:tr w:rsidR="005A1FFC" w:rsidRPr="00896D61" w14:paraId="53143A9E" w14:textId="77777777" w:rsidTr="00D61208">
        <w:trPr>
          <w:gridAfter w:val="1"/>
          <w:wAfter w:w="29" w:type="pct"/>
          <w:cantSplit/>
          <w:tblHeader/>
          <w:jc w:val="center"/>
        </w:trPr>
        <w:tc>
          <w:tcPr>
            <w:tcW w:w="309" w:type="pct"/>
            <w:vMerge w:val="restart"/>
            <w:tcBorders>
              <w:top w:val="single" w:sz="12" w:space="0" w:color="808080"/>
            </w:tcBorders>
            <w:vAlign w:val="bottom"/>
          </w:tcPr>
          <w:p w14:paraId="59484A0D" w14:textId="77777777" w:rsidR="005A1FFC" w:rsidRPr="0052641A" w:rsidRDefault="005A1FFC" w:rsidP="005A1FFC">
            <w:pPr>
              <w:pStyle w:val="BodyTable"/>
              <w:rPr>
                <w:rFonts w:ascii="Arial" w:hAnsi="Arial" w:cs="Arial"/>
              </w:rPr>
            </w:pPr>
            <w:r w:rsidRPr="0052641A">
              <w:rPr>
                <w:rFonts w:ascii="Arial" w:hAnsi="Arial" w:cs="Arial"/>
              </w:rPr>
              <w:t>Year</w:t>
            </w:r>
          </w:p>
        </w:tc>
        <w:tc>
          <w:tcPr>
            <w:tcW w:w="4662" w:type="pct"/>
            <w:gridSpan w:val="17"/>
            <w:tcBorders>
              <w:top w:val="single" w:sz="12" w:space="0" w:color="808080"/>
            </w:tcBorders>
          </w:tcPr>
          <w:p w14:paraId="454DC1E5" w14:textId="77777777" w:rsidR="005A1FFC" w:rsidRPr="000830DE" w:rsidRDefault="005A1FFC" w:rsidP="005A1FFC">
            <w:pPr>
              <w:pStyle w:val="BodyTable"/>
              <w:jc w:val="center"/>
              <w:rPr>
                <w:rFonts w:ascii="Arial" w:hAnsi="Arial" w:cs="Arial"/>
              </w:rPr>
            </w:pPr>
            <w:r w:rsidRPr="000830DE">
              <w:rPr>
                <w:rFonts w:ascii="Arial" w:hAnsi="Arial" w:cs="Arial"/>
              </w:rPr>
              <w:t>Age Group</w:t>
            </w:r>
          </w:p>
        </w:tc>
      </w:tr>
      <w:tr w:rsidR="005A1FFC" w:rsidRPr="00896D61" w14:paraId="46257BE7" w14:textId="77777777" w:rsidTr="00D61208">
        <w:trPr>
          <w:cantSplit/>
          <w:tblHeader/>
          <w:jc w:val="center"/>
        </w:trPr>
        <w:tc>
          <w:tcPr>
            <w:tcW w:w="309" w:type="pct"/>
            <w:vMerge/>
            <w:tcBorders>
              <w:bottom w:val="single" w:sz="6" w:space="0" w:color="808080"/>
            </w:tcBorders>
          </w:tcPr>
          <w:p w14:paraId="4A19A3BA" w14:textId="77777777" w:rsidR="005A1FFC" w:rsidRPr="0052641A" w:rsidRDefault="005A1FFC" w:rsidP="005A1FFC">
            <w:pPr>
              <w:pStyle w:val="BodyTable"/>
              <w:rPr>
                <w:rFonts w:ascii="Arial" w:hAnsi="Arial" w:cs="Arial"/>
              </w:rPr>
            </w:pPr>
          </w:p>
        </w:tc>
        <w:tc>
          <w:tcPr>
            <w:tcW w:w="355" w:type="pct"/>
            <w:tcBorders>
              <w:bottom w:val="single" w:sz="6" w:space="0" w:color="808080"/>
            </w:tcBorders>
            <w:vAlign w:val="bottom"/>
          </w:tcPr>
          <w:p w14:paraId="54AAF8BA" w14:textId="77777777" w:rsidR="005A1FFC" w:rsidRPr="0052641A" w:rsidRDefault="005A1FFC" w:rsidP="005A1FFC">
            <w:pPr>
              <w:pStyle w:val="BodyTable"/>
              <w:jc w:val="right"/>
              <w:rPr>
                <w:rFonts w:ascii="Arial" w:hAnsi="Arial" w:cs="Arial"/>
              </w:rPr>
            </w:pPr>
            <w:r w:rsidRPr="0052641A">
              <w:rPr>
                <w:rFonts w:ascii="Arial" w:hAnsi="Arial" w:cs="Arial"/>
              </w:rPr>
              <w:t>1</w:t>
            </w:r>
          </w:p>
        </w:tc>
        <w:tc>
          <w:tcPr>
            <w:tcW w:w="355" w:type="pct"/>
            <w:tcBorders>
              <w:bottom w:val="single" w:sz="6" w:space="0" w:color="808080"/>
            </w:tcBorders>
            <w:vAlign w:val="bottom"/>
          </w:tcPr>
          <w:p w14:paraId="3E14CF76" w14:textId="77777777" w:rsidR="005A1FFC" w:rsidRPr="0052641A" w:rsidRDefault="005A1FFC" w:rsidP="005A1FFC">
            <w:pPr>
              <w:pStyle w:val="BodyTable"/>
              <w:jc w:val="right"/>
              <w:rPr>
                <w:rFonts w:ascii="Arial" w:hAnsi="Arial" w:cs="Arial"/>
              </w:rPr>
            </w:pPr>
            <w:r w:rsidRPr="0052641A">
              <w:rPr>
                <w:rFonts w:ascii="Arial" w:hAnsi="Arial" w:cs="Arial"/>
              </w:rPr>
              <w:t>2</w:t>
            </w:r>
          </w:p>
        </w:tc>
        <w:tc>
          <w:tcPr>
            <w:tcW w:w="355" w:type="pct"/>
            <w:tcBorders>
              <w:bottom w:val="single" w:sz="6" w:space="0" w:color="808080"/>
            </w:tcBorders>
            <w:vAlign w:val="bottom"/>
          </w:tcPr>
          <w:p w14:paraId="3F67BE2E" w14:textId="77777777" w:rsidR="005A1FFC" w:rsidRPr="0052641A" w:rsidRDefault="005A1FFC" w:rsidP="005A1FFC">
            <w:pPr>
              <w:pStyle w:val="BodyTable"/>
              <w:jc w:val="right"/>
              <w:rPr>
                <w:rFonts w:ascii="Arial" w:hAnsi="Arial" w:cs="Arial"/>
              </w:rPr>
            </w:pPr>
            <w:r w:rsidRPr="0052641A">
              <w:rPr>
                <w:rFonts w:ascii="Arial" w:hAnsi="Arial" w:cs="Arial"/>
              </w:rPr>
              <w:t>3</w:t>
            </w:r>
          </w:p>
        </w:tc>
        <w:tc>
          <w:tcPr>
            <w:tcW w:w="355" w:type="pct"/>
            <w:tcBorders>
              <w:bottom w:val="single" w:sz="6" w:space="0" w:color="808080"/>
            </w:tcBorders>
            <w:vAlign w:val="bottom"/>
          </w:tcPr>
          <w:p w14:paraId="09F7BC29" w14:textId="77777777" w:rsidR="005A1FFC" w:rsidRPr="0052641A" w:rsidRDefault="005A1FFC" w:rsidP="005A1FFC">
            <w:pPr>
              <w:pStyle w:val="BodyTable"/>
              <w:jc w:val="right"/>
              <w:rPr>
                <w:rFonts w:ascii="Arial" w:hAnsi="Arial" w:cs="Arial"/>
              </w:rPr>
            </w:pPr>
            <w:r w:rsidRPr="0052641A">
              <w:rPr>
                <w:rFonts w:ascii="Arial" w:hAnsi="Arial" w:cs="Arial"/>
              </w:rPr>
              <w:t>4</w:t>
            </w:r>
          </w:p>
        </w:tc>
        <w:tc>
          <w:tcPr>
            <w:tcW w:w="355" w:type="pct"/>
            <w:tcBorders>
              <w:bottom w:val="single" w:sz="6" w:space="0" w:color="808080"/>
            </w:tcBorders>
            <w:vAlign w:val="bottom"/>
          </w:tcPr>
          <w:p w14:paraId="7FFA3560" w14:textId="77777777" w:rsidR="005A1FFC" w:rsidRPr="0052641A" w:rsidRDefault="005A1FFC" w:rsidP="005A1FFC">
            <w:pPr>
              <w:pStyle w:val="BodyTable"/>
              <w:jc w:val="right"/>
              <w:rPr>
                <w:rFonts w:ascii="Arial" w:hAnsi="Arial" w:cs="Arial"/>
              </w:rPr>
            </w:pPr>
            <w:r w:rsidRPr="0052641A">
              <w:rPr>
                <w:rFonts w:ascii="Arial" w:hAnsi="Arial" w:cs="Arial"/>
              </w:rPr>
              <w:t>5</w:t>
            </w:r>
          </w:p>
        </w:tc>
        <w:tc>
          <w:tcPr>
            <w:tcW w:w="355" w:type="pct"/>
            <w:tcBorders>
              <w:bottom w:val="single" w:sz="6" w:space="0" w:color="808080"/>
            </w:tcBorders>
            <w:vAlign w:val="bottom"/>
          </w:tcPr>
          <w:p w14:paraId="3CDEA4D4" w14:textId="77777777" w:rsidR="005A1FFC" w:rsidRPr="0052641A" w:rsidRDefault="005A1FFC" w:rsidP="005A1FFC">
            <w:pPr>
              <w:pStyle w:val="BodyTable"/>
              <w:jc w:val="right"/>
              <w:rPr>
                <w:rFonts w:ascii="Arial" w:hAnsi="Arial" w:cs="Arial"/>
              </w:rPr>
            </w:pPr>
            <w:r w:rsidRPr="0052641A">
              <w:rPr>
                <w:rFonts w:ascii="Arial" w:hAnsi="Arial" w:cs="Arial"/>
              </w:rPr>
              <w:t>6</w:t>
            </w:r>
          </w:p>
        </w:tc>
        <w:tc>
          <w:tcPr>
            <w:tcW w:w="355" w:type="pct"/>
            <w:tcBorders>
              <w:bottom w:val="single" w:sz="6" w:space="0" w:color="808080"/>
            </w:tcBorders>
            <w:vAlign w:val="bottom"/>
          </w:tcPr>
          <w:p w14:paraId="446623B8" w14:textId="77777777" w:rsidR="005A1FFC" w:rsidRPr="0052641A" w:rsidRDefault="005A1FFC" w:rsidP="005A1FFC">
            <w:pPr>
              <w:pStyle w:val="BodyTable"/>
              <w:jc w:val="right"/>
              <w:rPr>
                <w:rFonts w:ascii="Arial" w:hAnsi="Arial" w:cs="Arial"/>
              </w:rPr>
            </w:pPr>
            <w:r w:rsidRPr="0052641A">
              <w:rPr>
                <w:rFonts w:ascii="Arial" w:hAnsi="Arial" w:cs="Arial"/>
              </w:rPr>
              <w:t>7</w:t>
            </w:r>
          </w:p>
        </w:tc>
        <w:tc>
          <w:tcPr>
            <w:tcW w:w="355" w:type="pct"/>
            <w:tcBorders>
              <w:bottom w:val="single" w:sz="6" w:space="0" w:color="808080"/>
            </w:tcBorders>
            <w:vAlign w:val="bottom"/>
          </w:tcPr>
          <w:p w14:paraId="1D75275B" w14:textId="77777777" w:rsidR="005A1FFC" w:rsidRPr="0052641A" w:rsidRDefault="005A1FFC" w:rsidP="005A1FFC">
            <w:pPr>
              <w:pStyle w:val="BodyTable"/>
              <w:jc w:val="right"/>
              <w:rPr>
                <w:rFonts w:ascii="Arial" w:hAnsi="Arial" w:cs="Arial"/>
              </w:rPr>
            </w:pPr>
            <w:r w:rsidRPr="0052641A">
              <w:rPr>
                <w:rFonts w:ascii="Arial" w:hAnsi="Arial" w:cs="Arial"/>
              </w:rPr>
              <w:t>8</w:t>
            </w:r>
          </w:p>
        </w:tc>
        <w:tc>
          <w:tcPr>
            <w:tcW w:w="381" w:type="pct"/>
            <w:gridSpan w:val="2"/>
            <w:tcBorders>
              <w:bottom w:val="single" w:sz="6" w:space="0" w:color="808080"/>
            </w:tcBorders>
            <w:vAlign w:val="bottom"/>
          </w:tcPr>
          <w:p w14:paraId="32739BE9" w14:textId="77777777" w:rsidR="005A1FFC" w:rsidRPr="0052641A" w:rsidRDefault="005A1FFC" w:rsidP="005A1FFC">
            <w:pPr>
              <w:pStyle w:val="BodyTable"/>
              <w:jc w:val="right"/>
              <w:rPr>
                <w:rFonts w:ascii="Arial" w:hAnsi="Arial" w:cs="Arial"/>
              </w:rPr>
            </w:pPr>
            <w:r w:rsidRPr="0052641A">
              <w:rPr>
                <w:rFonts w:ascii="Arial" w:hAnsi="Arial" w:cs="Arial"/>
              </w:rPr>
              <w:t>9+</w:t>
            </w:r>
          </w:p>
        </w:tc>
        <w:tc>
          <w:tcPr>
            <w:tcW w:w="355" w:type="pct"/>
            <w:tcBorders>
              <w:bottom w:val="single" w:sz="6" w:space="0" w:color="808080"/>
            </w:tcBorders>
            <w:vAlign w:val="bottom"/>
          </w:tcPr>
          <w:p w14:paraId="183108EC" w14:textId="7623044A" w:rsidR="005A1FFC" w:rsidRPr="0052641A" w:rsidRDefault="005A1FFC" w:rsidP="00EB4661">
            <w:pPr>
              <w:pStyle w:val="BodyTable"/>
              <w:jc w:val="right"/>
              <w:rPr>
                <w:rFonts w:ascii="Arial" w:hAnsi="Arial" w:cs="Arial"/>
              </w:rPr>
            </w:pPr>
            <w:r w:rsidRPr="0052641A">
              <w:rPr>
                <w:rFonts w:ascii="Arial" w:hAnsi="Arial" w:cs="Arial"/>
              </w:rPr>
              <w:t>4</w:t>
            </w:r>
            <w:r w:rsidR="00EB4661">
              <w:rPr>
                <w:rFonts w:ascii="Arial" w:hAnsi="Arial" w:cs="Arial"/>
              </w:rPr>
              <w:t>–</w:t>
            </w:r>
            <w:r w:rsidRPr="0052641A">
              <w:rPr>
                <w:rFonts w:ascii="Arial" w:hAnsi="Arial" w:cs="Arial"/>
              </w:rPr>
              <w:t>8</w:t>
            </w:r>
          </w:p>
        </w:tc>
        <w:tc>
          <w:tcPr>
            <w:tcW w:w="392" w:type="pct"/>
            <w:gridSpan w:val="3"/>
            <w:tcBorders>
              <w:bottom w:val="single" w:sz="6" w:space="0" w:color="808080"/>
            </w:tcBorders>
            <w:vAlign w:val="bottom"/>
          </w:tcPr>
          <w:p w14:paraId="2C2FFFF5" w14:textId="27E74298" w:rsidR="005A1FFC" w:rsidRPr="0052641A" w:rsidRDefault="005A1FFC" w:rsidP="00EB4661">
            <w:pPr>
              <w:pStyle w:val="BodyTable"/>
              <w:jc w:val="right"/>
              <w:rPr>
                <w:rFonts w:ascii="Arial" w:hAnsi="Arial" w:cs="Arial"/>
              </w:rPr>
            </w:pPr>
            <w:r w:rsidRPr="0052641A">
              <w:rPr>
                <w:rFonts w:ascii="Arial" w:hAnsi="Arial" w:cs="Arial"/>
              </w:rPr>
              <w:t>4</w:t>
            </w:r>
            <w:r w:rsidR="00EB4661">
              <w:rPr>
                <w:rFonts w:ascii="Arial" w:hAnsi="Arial" w:cs="Arial"/>
              </w:rPr>
              <w:t>–</w:t>
            </w:r>
            <w:r w:rsidRPr="0052641A">
              <w:rPr>
                <w:rFonts w:ascii="Arial" w:hAnsi="Arial" w:cs="Arial"/>
              </w:rPr>
              <w:t>8(%)</w:t>
            </w:r>
          </w:p>
        </w:tc>
        <w:tc>
          <w:tcPr>
            <w:tcW w:w="344" w:type="pct"/>
            <w:gridSpan w:val="2"/>
            <w:tcBorders>
              <w:bottom w:val="single" w:sz="6" w:space="0" w:color="808080"/>
            </w:tcBorders>
            <w:vAlign w:val="bottom"/>
          </w:tcPr>
          <w:p w14:paraId="487B12A6" w14:textId="1A682FB9" w:rsidR="005A1FFC" w:rsidRPr="0052641A" w:rsidRDefault="005A1FFC" w:rsidP="005A1FFC">
            <w:pPr>
              <w:jc w:val="right"/>
              <w:rPr>
                <w:rFonts w:cs="Arial"/>
                <w:sz w:val="20"/>
              </w:rPr>
            </w:pPr>
            <w:r w:rsidRPr="0052641A">
              <w:rPr>
                <w:rFonts w:cs="Arial"/>
                <w:sz w:val="20"/>
              </w:rPr>
              <w:t>5</w:t>
            </w:r>
            <w:r w:rsidR="00EB4661">
              <w:rPr>
                <w:rFonts w:cs="Arial"/>
                <w:sz w:val="20"/>
              </w:rPr>
              <w:t>–</w:t>
            </w:r>
            <w:r w:rsidRPr="0052641A">
              <w:rPr>
                <w:rFonts w:cs="Arial"/>
                <w:sz w:val="20"/>
              </w:rPr>
              <w:t>8</w:t>
            </w:r>
          </w:p>
        </w:tc>
        <w:tc>
          <w:tcPr>
            <w:tcW w:w="380" w:type="pct"/>
            <w:gridSpan w:val="2"/>
            <w:tcBorders>
              <w:bottom w:val="single" w:sz="6" w:space="0" w:color="808080"/>
            </w:tcBorders>
            <w:vAlign w:val="bottom"/>
          </w:tcPr>
          <w:p w14:paraId="3487506F" w14:textId="78D83624" w:rsidR="005A1FFC" w:rsidRPr="0052641A" w:rsidRDefault="005A1FFC" w:rsidP="00EB4661">
            <w:pPr>
              <w:jc w:val="right"/>
              <w:rPr>
                <w:rFonts w:cs="Arial"/>
                <w:sz w:val="20"/>
              </w:rPr>
            </w:pPr>
            <w:r w:rsidRPr="0052641A">
              <w:rPr>
                <w:rFonts w:cs="Arial"/>
                <w:sz w:val="20"/>
              </w:rPr>
              <w:t>5</w:t>
            </w:r>
            <w:r w:rsidR="00EB4661">
              <w:rPr>
                <w:rFonts w:cs="Arial"/>
                <w:sz w:val="20"/>
              </w:rPr>
              <w:t>–</w:t>
            </w:r>
            <w:r w:rsidRPr="0052641A">
              <w:rPr>
                <w:rFonts w:cs="Arial"/>
                <w:sz w:val="20"/>
              </w:rPr>
              <w:t>8(%)</w:t>
            </w:r>
          </w:p>
        </w:tc>
      </w:tr>
      <w:tr w:rsidR="009A0C91" w:rsidRPr="00CA2E72" w14:paraId="52ECC9A3" w14:textId="77777777" w:rsidTr="00981F3F">
        <w:trPr>
          <w:gridAfter w:val="1"/>
          <w:wAfter w:w="30" w:type="pct"/>
          <w:jc w:val="center"/>
        </w:trPr>
        <w:tc>
          <w:tcPr>
            <w:tcW w:w="309" w:type="pct"/>
            <w:vAlign w:val="bottom"/>
          </w:tcPr>
          <w:p w14:paraId="270F34FF" w14:textId="77777777" w:rsidR="009A0C91" w:rsidRPr="0052641A" w:rsidRDefault="009A0C91" w:rsidP="005A1FFC">
            <w:pPr>
              <w:rPr>
                <w:rFonts w:cs="Arial"/>
                <w:sz w:val="20"/>
              </w:rPr>
            </w:pPr>
            <w:r w:rsidRPr="0052641A">
              <w:rPr>
                <w:rFonts w:cs="Arial"/>
                <w:sz w:val="20"/>
              </w:rPr>
              <w:t>1969</w:t>
            </w:r>
          </w:p>
        </w:tc>
        <w:tc>
          <w:tcPr>
            <w:tcW w:w="355" w:type="pct"/>
            <w:vAlign w:val="bottom"/>
          </w:tcPr>
          <w:p w14:paraId="0D70D994" w14:textId="77777777" w:rsidR="009A0C91" w:rsidRPr="00540370" w:rsidRDefault="009A0C91" w:rsidP="005A1FFC">
            <w:pPr>
              <w:jc w:val="right"/>
              <w:rPr>
                <w:sz w:val="20"/>
              </w:rPr>
            </w:pPr>
            <w:r>
              <w:rPr>
                <w:rFonts w:cs="Arial"/>
                <w:sz w:val="20"/>
              </w:rPr>
              <w:t>0.000</w:t>
            </w:r>
          </w:p>
        </w:tc>
        <w:tc>
          <w:tcPr>
            <w:tcW w:w="355" w:type="pct"/>
            <w:vAlign w:val="bottom"/>
          </w:tcPr>
          <w:p w14:paraId="3D57CC6C" w14:textId="77777777" w:rsidR="009A0C91" w:rsidRPr="00540370" w:rsidRDefault="009A0C91" w:rsidP="005A1FFC">
            <w:pPr>
              <w:jc w:val="right"/>
              <w:rPr>
                <w:sz w:val="20"/>
              </w:rPr>
            </w:pPr>
            <w:r>
              <w:rPr>
                <w:rFonts w:cs="Arial"/>
                <w:sz w:val="20"/>
              </w:rPr>
              <w:t>0.111</w:t>
            </w:r>
          </w:p>
        </w:tc>
        <w:tc>
          <w:tcPr>
            <w:tcW w:w="355" w:type="pct"/>
            <w:vAlign w:val="bottom"/>
          </w:tcPr>
          <w:p w14:paraId="6C4A13EA" w14:textId="77777777" w:rsidR="009A0C91" w:rsidRPr="00540370" w:rsidRDefault="009A0C91" w:rsidP="005A1FFC">
            <w:pPr>
              <w:jc w:val="right"/>
              <w:rPr>
                <w:sz w:val="20"/>
              </w:rPr>
            </w:pPr>
            <w:r>
              <w:rPr>
                <w:rFonts w:cs="Arial"/>
                <w:sz w:val="20"/>
              </w:rPr>
              <w:t>0.572</w:t>
            </w:r>
          </w:p>
        </w:tc>
        <w:tc>
          <w:tcPr>
            <w:tcW w:w="355" w:type="pct"/>
            <w:vAlign w:val="bottom"/>
          </w:tcPr>
          <w:p w14:paraId="70EAD930" w14:textId="77777777" w:rsidR="009A0C91" w:rsidRPr="00540370" w:rsidRDefault="009A0C91" w:rsidP="005A1FFC">
            <w:pPr>
              <w:jc w:val="right"/>
              <w:rPr>
                <w:sz w:val="20"/>
              </w:rPr>
            </w:pPr>
            <w:r>
              <w:rPr>
                <w:rFonts w:cs="Arial"/>
                <w:sz w:val="20"/>
              </w:rPr>
              <w:t>0.399</w:t>
            </w:r>
          </w:p>
        </w:tc>
        <w:tc>
          <w:tcPr>
            <w:tcW w:w="355" w:type="pct"/>
            <w:vAlign w:val="bottom"/>
          </w:tcPr>
          <w:p w14:paraId="7C9AF6E7" w14:textId="77777777" w:rsidR="009A0C91" w:rsidRPr="00540370" w:rsidRDefault="009A0C91" w:rsidP="005A1FFC">
            <w:pPr>
              <w:jc w:val="right"/>
              <w:rPr>
                <w:sz w:val="20"/>
              </w:rPr>
            </w:pPr>
            <w:r>
              <w:rPr>
                <w:rFonts w:cs="Arial"/>
                <w:sz w:val="20"/>
              </w:rPr>
              <w:t>0.512</w:t>
            </w:r>
          </w:p>
        </w:tc>
        <w:tc>
          <w:tcPr>
            <w:tcW w:w="355" w:type="pct"/>
            <w:vAlign w:val="bottom"/>
          </w:tcPr>
          <w:p w14:paraId="5FFEEE7B" w14:textId="77777777" w:rsidR="009A0C91" w:rsidRPr="00540370" w:rsidRDefault="009A0C91" w:rsidP="005A1FFC">
            <w:pPr>
              <w:jc w:val="right"/>
              <w:rPr>
                <w:sz w:val="20"/>
              </w:rPr>
            </w:pPr>
            <w:r>
              <w:rPr>
                <w:rFonts w:cs="Arial"/>
                <w:sz w:val="20"/>
              </w:rPr>
              <w:t>0.538</w:t>
            </w:r>
          </w:p>
        </w:tc>
        <w:tc>
          <w:tcPr>
            <w:tcW w:w="355" w:type="pct"/>
            <w:vAlign w:val="bottom"/>
          </w:tcPr>
          <w:p w14:paraId="520FDA8C" w14:textId="77777777" w:rsidR="009A0C91" w:rsidRPr="00540370" w:rsidRDefault="009A0C91" w:rsidP="005A1FFC">
            <w:pPr>
              <w:jc w:val="right"/>
              <w:rPr>
                <w:sz w:val="20"/>
              </w:rPr>
            </w:pPr>
            <w:r>
              <w:rPr>
                <w:rFonts w:cs="Arial"/>
                <w:sz w:val="20"/>
              </w:rPr>
              <w:t>0.453</w:t>
            </w:r>
          </w:p>
        </w:tc>
        <w:tc>
          <w:tcPr>
            <w:tcW w:w="355" w:type="pct"/>
            <w:vAlign w:val="bottom"/>
          </w:tcPr>
          <w:p w14:paraId="453FFBFC" w14:textId="77777777" w:rsidR="009A0C91" w:rsidRPr="00540370" w:rsidRDefault="009A0C91" w:rsidP="005A1FFC">
            <w:pPr>
              <w:jc w:val="right"/>
              <w:rPr>
                <w:sz w:val="20"/>
              </w:rPr>
            </w:pPr>
            <w:r>
              <w:rPr>
                <w:rFonts w:cs="Arial"/>
                <w:sz w:val="20"/>
              </w:rPr>
              <w:t>0.508</w:t>
            </w:r>
          </w:p>
        </w:tc>
        <w:tc>
          <w:tcPr>
            <w:tcW w:w="381" w:type="pct"/>
            <w:gridSpan w:val="2"/>
            <w:vAlign w:val="bottom"/>
          </w:tcPr>
          <w:p w14:paraId="42B2C531" w14:textId="77777777" w:rsidR="009A0C91" w:rsidRPr="00540370" w:rsidRDefault="009A0C91" w:rsidP="005A1FFC">
            <w:pPr>
              <w:jc w:val="right"/>
              <w:rPr>
                <w:sz w:val="20"/>
              </w:rPr>
            </w:pPr>
            <w:r>
              <w:rPr>
                <w:rFonts w:cs="Arial"/>
                <w:sz w:val="20"/>
              </w:rPr>
              <w:t>0.508</w:t>
            </w:r>
          </w:p>
        </w:tc>
        <w:tc>
          <w:tcPr>
            <w:tcW w:w="355" w:type="pct"/>
            <w:vAlign w:val="bottom"/>
          </w:tcPr>
          <w:p w14:paraId="5F43D00D" w14:textId="77777777" w:rsidR="009A0C91" w:rsidRPr="00540370" w:rsidRDefault="009A0C91" w:rsidP="005A1FFC">
            <w:pPr>
              <w:jc w:val="right"/>
              <w:rPr>
                <w:sz w:val="20"/>
              </w:rPr>
            </w:pPr>
            <w:r>
              <w:rPr>
                <w:rFonts w:cs="Arial"/>
                <w:sz w:val="20"/>
              </w:rPr>
              <w:t>0.508</w:t>
            </w:r>
          </w:p>
        </w:tc>
        <w:tc>
          <w:tcPr>
            <w:tcW w:w="359" w:type="pct"/>
            <w:gridSpan w:val="2"/>
            <w:vAlign w:val="bottom"/>
          </w:tcPr>
          <w:p w14:paraId="4791681A" w14:textId="77777777" w:rsidR="009A0C91" w:rsidRPr="00540370" w:rsidRDefault="009A0C91" w:rsidP="005A1FFC">
            <w:pPr>
              <w:jc w:val="right"/>
              <w:rPr>
                <w:sz w:val="20"/>
              </w:rPr>
            </w:pPr>
            <w:r>
              <w:rPr>
                <w:rFonts w:cs="Arial"/>
                <w:sz w:val="20"/>
              </w:rPr>
              <w:t>36.4</w:t>
            </w:r>
          </w:p>
        </w:tc>
        <w:tc>
          <w:tcPr>
            <w:tcW w:w="376" w:type="pct"/>
            <w:gridSpan w:val="3"/>
            <w:vAlign w:val="bottom"/>
          </w:tcPr>
          <w:p w14:paraId="30537E12" w14:textId="77777777" w:rsidR="009A0C91" w:rsidRPr="00540370" w:rsidRDefault="009A0C91" w:rsidP="005A1FFC">
            <w:pPr>
              <w:jc w:val="right"/>
              <w:rPr>
                <w:sz w:val="20"/>
              </w:rPr>
            </w:pPr>
            <w:r>
              <w:rPr>
                <w:rFonts w:cs="Arial"/>
                <w:sz w:val="20"/>
              </w:rPr>
              <w:t>0.516</w:t>
            </w:r>
          </w:p>
        </w:tc>
        <w:tc>
          <w:tcPr>
            <w:tcW w:w="350" w:type="pct"/>
            <w:vAlign w:val="bottom"/>
          </w:tcPr>
          <w:p w14:paraId="0E183D1A" w14:textId="77777777" w:rsidR="009A0C91" w:rsidRPr="00540370" w:rsidRDefault="009A0C91" w:rsidP="005A1FFC">
            <w:pPr>
              <w:jc w:val="right"/>
              <w:rPr>
                <w:sz w:val="20"/>
              </w:rPr>
            </w:pPr>
            <w:r>
              <w:rPr>
                <w:rFonts w:cs="Arial"/>
                <w:sz w:val="20"/>
              </w:rPr>
              <w:t>36.9</w:t>
            </w:r>
          </w:p>
        </w:tc>
      </w:tr>
      <w:tr w:rsidR="009A0C91" w:rsidRPr="00CA2E72" w14:paraId="4B618155" w14:textId="77777777" w:rsidTr="00981F3F">
        <w:trPr>
          <w:gridAfter w:val="1"/>
          <w:wAfter w:w="30" w:type="pct"/>
          <w:jc w:val="center"/>
        </w:trPr>
        <w:tc>
          <w:tcPr>
            <w:tcW w:w="309" w:type="pct"/>
            <w:vAlign w:val="bottom"/>
          </w:tcPr>
          <w:p w14:paraId="61005F15" w14:textId="77777777" w:rsidR="009A0C91" w:rsidRPr="0052641A" w:rsidRDefault="009A0C91" w:rsidP="005A1FFC">
            <w:pPr>
              <w:rPr>
                <w:rFonts w:cs="Arial"/>
                <w:sz w:val="20"/>
              </w:rPr>
            </w:pPr>
            <w:r w:rsidRPr="0052641A">
              <w:rPr>
                <w:rFonts w:cs="Arial"/>
                <w:sz w:val="20"/>
              </w:rPr>
              <w:t>1970</w:t>
            </w:r>
          </w:p>
        </w:tc>
        <w:tc>
          <w:tcPr>
            <w:tcW w:w="355" w:type="pct"/>
            <w:vAlign w:val="bottom"/>
          </w:tcPr>
          <w:p w14:paraId="664CA5E8" w14:textId="77777777" w:rsidR="009A0C91" w:rsidRPr="00540370" w:rsidRDefault="009A0C91" w:rsidP="005A1FFC">
            <w:pPr>
              <w:jc w:val="right"/>
              <w:rPr>
                <w:sz w:val="20"/>
              </w:rPr>
            </w:pPr>
            <w:r>
              <w:rPr>
                <w:rFonts w:cs="Arial"/>
                <w:sz w:val="20"/>
              </w:rPr>
              <w:t>0.021</w:t>
            </w:r>
          </w:p>
        </w:tc>
        <w:tc>
          <w:tcPr>
            <w:tcW w:w="355" w:type="pct"/>
            <w:vAlign w:val="bottom"/>
          </w:tcPr>
          <w:p w14:paraId="2585AA19" w14:textId="77777777" w:rsidR="009A0C91" w:rsidRPr="00540370" w:rsidRDefault="009A0C91" w:rsidP="005A1FFC">
            <w:pPr>
              <w:jc w:val="right"/>
              <w:rPr>
                <w:sz w:val="20"/>
              </w:rPr>
            </w:pPr>
            <w:r>
              <w:rPr>
                <w:rFonts w:cs="Arial"/>
                <w:sz w:val="20"/>
              </w:rPr>
              <w:t>0.152</w:t>
            </w:r>
          </w:p>
        </w:tc>
        <w:tc>
          <w:tcPr>
            <w:tcW w:w="355" w:type="pct"/>
            <w:vAlign w:val="bottom"/>
          </w:tcPr>
          <w:p w14:paraId="13DB3B61" w14:textId="77777777" w:rsidR="009A0C91" w:rsidRPr="00540370" w:rsidRDefault="009A0C91" w:rsidP="005A1FFC">
            <w:pPr>
              <w:jc w:val="right"/>
              <w:rPr>
                <w:sz w:val="20"/>
              </w:rPr>
            </w:pPr>
            <w:r>
              <w:rPr>
                <w:rFonts w:cs="Arial"/>
                <w:sz w:val="20"/>
              </w:rPr>
              <w:t>0.057</w:t>
            </w:r>
          </w:p>
        </w:tc>
        <w:tc>
          <w:tcPr>
            <w:tcW w:w="355" w:type="pct"/>
            <w:vAlign w:val="bottom"/>
          </w:tcPr>
          <w:p w14:paraId="5C81B7DA" w14:textId="77777777" w:rsidR="009A0C91" w:rsidRPr="00540370" w:rsidRDefault="009A0C91" w:rsidP="005A1FFC">
            <w:pPr>
              <w:jc w:val="right"/>
              <w:rPr>
                <w:sz w:val="20"/>
              </w:rPr>
            </w:pPr>
            <w:r>
              <w:rPr>
                <w:rFonts w:cs="Arial"/>
                <w:sz w:val="20"/>
              </w:rPr>
              <w:t>0.261</w:t>
            </w:r>
          </w:p>
        </w:tc>
        <w:tc>
          <w:tcPr>
            <w:tcW w:w="355" w:type="pct"/>
            <w:vAlign w:val="bottom"/>
          </w:tcPr>
          <w:p w14:paraId="77770833" w14:textId="77777777" w:rsidR="009A0C91" w:rsidRPr="00540370" w:rsidRDefault="009A0C91" w:rsidP="005A1FFC">
            <w:pPr>
              <w:jc w:val="right"/>
              <w:rPr>
                <w:sz w:val="20"/>
              </w:rPr>
            </w:pPr>
            <w:r>
              <w:rPr>
                <w:rFonts w:cs="Arial"/>
                <w:sz w:val="20"/>
              </w:rPr>
              <w:t>0.425</w:t>
            </w:r>
          </w:p>
        </w:tc>
        <w:tc>
          <w:tcPr>
            <w:tcW w:w="355" w:type="pct"/>
            <w:vAlign w:val="bottom"/>
          </w:tcPr>
          <w:p w14:paraId="2C827CD9" w14:textId="77777777" w:rsidR="009A0C91" w:rsidRPr="00540370" w:rsidRDefault="009A0C91" w:rsidP="005A1FFC">
            <w:pPr>
              <w:jc w:val="right"/>
              <w:rPr>
                <w:sz w:val="20"/>
              </w:rPr>
            </w:pPr>
            <w:r>
              <w:rPr>
                <w:rFonts w:cs="Arial"/>
                <w:sz w:val="20"/>
              </w:rPr>
              <w:t>0.383</w:t>
            </w:r>
          </w:p>
        </w:tc>
        <w:tc>
          <w:tcPr>
            <w:tcW w:w="355" w:type="pct"/>
            <w:vAlign w:val="bottom"/>
          </w:tcPr>
          <w:p w14:paraId="24FC4F19" w14:textId="77777777" w:rsidR="009A0C91" w:rsidRPr="00540370" w:rsidRDefault="009A0C91" w:rsidP="005A1FFC">
            <w:pPr>
              <w:jc w:val="right"/>
              <w:rPr>
                <w:sz w:val="20"/>
              </w:rPr>
            </w:pPr>
            <w:r>
              <w:rPr>
                <w:rFonts w:cs="Arial"/>
                <w:sz w:val="20"/>
              </w:rPr>
              <w:t>0.424</w:t>
            </w:r>
          </w:p>
        </w:tc>
        <w:tc>
          <w:tcPr>
            <w:tcW w:w="355" w:type="pct"/>
            <w:vAlign w:val="bottom"/>
          </w:tcPr>
          <w:p w14:paraId="7E7349BF" w14:textId="77777777" w:rsidR="009A0C91" w:rsidRPr="00540370" w:rsidRDefault="009A0C91" w:rsidP="005A1FFC">
            <w:pPr>
              <w:jc w:val="right"/>
              <w:rPr>
                <w:sz w:val="20"/>
              </w:rPr>
            </w:pPr>
            <w:r>
              <w:rPr>
                <w:rFonts w:cs="Arial"/>
                <w:sz w:val="20"/>
              </w:rPr>
              <w:t>0.377</w:t>
            </w:r>
          </w:p>
        </w:tc>
        <w:tc>
          <w:tcPr>
            <w:tcW w:w="381" w:type="pct"/>
            <w:gridSpan w:val="2"/>
            <w:vAlign w:val="bottom"/>
          </w:tcPr>
          <w:p w14:paraId="27E11229" w14:textId="77777777" w:rsidR="009A0C91" w:rsidRPr="00540370" w:rsidRDefault="009A0C91" w:rsidP="005A1FFC">
            <w:pPr>
              <w:jc w:val="right"/>
              <w:rPr>
                <w:sz w:val="20"/>
              </w:rPr>
            </w:pPr>
            <w:r>
              <w:rPr>
                <w:rFonts w:cs="Arial"/>
                <w:sz w:val="20"/>
              </w:rPr>
              <w:t>0.538</w:t>
            </w:r>
          </w:p>
        </w:tc>
        <w:tc>
          <w:tcPr>
            <w:tcW w:w="355" w:type="pct"/>
            <w:vAlign w:val="bottom"/>
          </w:tcPr>
          <w:p w14:paraId="0082666C" w14:textId="77777777" w:rsidR="009A0C91" w:rsidRPr="00540370" w:rsidRDefault="009A0C91" w:rsidP="005A1FFC">
            <w:pPr>
              <w:jc w:val="right"/>
              <w:rPr>
                <w:sz w:val="20"/>
              </w:rPr>
            </w:pPr>
            <w:r>
              <w:rPr>
                <w:rFonts w:cs="Arial"/>
                <w:sz w:val="20"/>
              </w:rPr>
              <w:t>0.377</w:t>
            </w:r>
          </w:p>
        </w:tc>
        <w:tc>
          <w:tcPr>
            <w:tcW w:w="359" w:type="pct"/>
            <w:gridSpan w:val="2"/>
            <w:vAlign w:val="bottom"/>
          </w:tcPr>
          <w:p w14:paraId="259FE134" w14:textId="77777777" w:rsidR="009A0C91" w:rsidRPr="00540370" w:rsidRDefault="009A0C91" w:rsidP="005A1FFC">
            <w:pPr>
              <w:jc w:val="right"/>
              <w:rPr>
                <w:sz w:val="20"/>
              </w:rPr>
            </w:pPr>
            <w:r>
              <w:rPr>
                <w:rFonts w:cs="Arial"/>
                <w:sz w:val="20"/>
              </w:rPr>
              <w:t>28.7</w:t>
            </w:r>
          </w:p>
        </w:tc>
        <w:tc>
          <w:tcPr>
            <w:tcW w:w="376" w:type="pct"/>
            <w:gridSpan w:val="3"/>
            <w:vAlign w:val="bottom"/>
          </w:tcPr>
          <w:p w14:paraId="018F4291" w14:textId="77777777" w:rsidR="009A0C91" w:rsidRPr="00540370" w:rsidRDefault="009A0C91" w:rsidP="005A1FFC">
            <w:pPr>
              <w:jc w:val="right"/>
              <w:rPr>
                <w:sz w:val="20"/>
              </w:rPr>
            </w:pPr>
            <w:r>
              <w:rPr>
                <w:rFonts w:cs="Arial"/>
                <w:sz w:val="20"/>
              </w:rPr>
              <w:t>0.410</w:t>
            </w:r>
          </w:p>
        </w:tc>
        <w:tc>
          <w:tcPr>
            <w:tcW w:w="350" w:type="pct"/>
            <w:vAlign w:val="bottom"/>
          </w:tcPr>
          <w:p w14:paraId="6FF955E7" w14:textId="77777777" w:rsidR="009A0C91" w:rsidRPr="00540370" w:rsidRDefault="009A0C91" w:rsidP="005A1FFC">
            <w:pPr>
              <w:jc w:val="right"/>
              <w:rPr>
                <w:sz w:val="20"/>
              </w:rPr>
            </w:pPr>
            <w:r>
              <w:rPr>
                <w:rFonts w:cs="Arial"/>
                <w:sz w:val="20"/>
              </w:rPr>
              <w:t>30.7</w:t>
            </w:r>
          </w:p>
        </w:tc>
      </w:tr>
      <w:tr w:rsidR="009A0C91" w:rsidRPr="00CA2E72" w14:paraId="46CE3C89" w14:textId="77777777" w:rsidTr="00981F3F">
        <w:trPr>
          <w:gridAfter w:val="1"/>
          <w:wAfter w:w="30" w:type="pct"/>
          <w:jc w:val="center"/>
        </w:trPr>
        <w:tc>
          <w:tcPr>
            <w:tcW w:w="309" w:type="pct"/>
            <w:vAlign w:val="bottom"/>
          </w:tcPr>
          <w:p w14:paraId="76AB719E" w14:textId="77777777" w:rsidR="009A0C91" w:rsidRPr="0052641A" w:rsidRDefault="009A0C91" w:rsidP="005A1FFC">
            <w:pPr>
              <w:rPr>
                <w:rFonts w:cs="Arial"/>
                <w:sz w:val="20"/>
              </w:rPr>
            </w:pPr>
            <w:r w:rsidRPr="0052641A">
              <w:rPr>
                <w:rFonts w:cs="Arial"/>
                <w:sz w:val="20"/>
              </w:rPr>
              <w:t>1971</w:t>
            </w:r>
          </w:p>
        </w:tc>
        <w:tc>
          <w:tcPr>
            <w:tcW w:w="355" w:type="pct"/>
            <w:vAlign w:val="bottom"/>
          </w:tcPr>
          <w:p w14:paraId="2A32AF23" w14:textId="77777777" w:rsidR="009A0C91" w:rsidRPr="00540370" w:rsidRDefault="009A0C91" w:rsidP="005A1FFC">
            <w:pPr>
              <w:jc w:val="right"/>
              <w:rPr>
                <w:sz w:val="20"/>
              </w:rPr>
            </w:pPr>
            <w:r>
              <w:rPr>
                <w:rFonts w:cs="Arial"/>
                <w:sz w:val="20"/>
              </w:rPr>
              <w:t>0.000</w:t>
            </w:r>
          </w:p>
        </w:tc>
        <w:tc>
          <w:tcPr>
            <w:tcW w:w="355" w:type="pct"/>
            <w:vAlign w:val="bottom"/>
          </w:tcPr>
          <w:p w14:paraId="7575AB8D" w14:textId="77777777" w:rsidR="009A0C91" w:rsidRPr="00540370" w:rsidRDefault="009A0C91" w:rsidP="005A1FFC">
            <w:pPr>
              <w:jc w:val="right"/>
              <w:rPr>
                <w:sz w:val="20"/>
              </w:rPr>
            </w:pPr>
            <w:r>
              <w:rPr>
                <w:rFonts w:cs="Arial"/>
                <w:sz w:val="20"/>
              </w:rPr>
              <w:t>0.608</w:t>
            </w:r>
          </w:p>
        </w:tc>
        <w:tc>
          <w:tcPr>
            <w:tcW w:w="355" w:type="pct"/>
            <w:vAlign w:val="bottom"/>
          </w:tcPr>
          <w:p w14:paraId="3E433842" w14:textId="77777777" w:rsidR="009A0C91" w:rsidRPr="00540370" w:rsidRDefault="009A0C91" w:rsidP="005A1FFC">
            <w:pPr>
              <w:jc w:val="right"/>
              <w:rPr>
                <w:sz w:val="20"/>
              </w:rPr>
            </w:pPr>
            <w:r>
              <w:rPr>
                <w:rFonts w:cs="Arial"/>
                <w:sz w:val="20"/>
              </w:rPr>
              <w:t>0.892</w:t>
            </w:r>
          </w:p>
        </w:tc>
        <w:tc>
          <w:tcPr>
            <w:tcW w:w="355" w:type="pct"/>
            <w:vAlign w:val="bottom"/>
          </w:tcPr>
          <w:p w14:paraId="33D21584" w14:textId="77777777" w:rsidR="009A0C91" w:rsidRPr="00540370" w:rsidRDefault="009A0C91" w:rsidP="005A1FFC">
            <w:pPr>
              <w:jc w:val="right"/>
              <w:rPr>
                <w:sz w:val="20"/>
              </w:rPr>
            </w:pPr>
            <w:r>
              <w:rPr>
                <w:rFonts w:cs="Arial"/>
                <w:sz w:val="20"/>
              </w:rPr>
              <w:t>0.369</w:t>
            </w:r>
          </w:p>
        </w:tc>
        <w:tc>
          <w:tcPr>
            <w:tcW w:w="355" w:type="pct"/>
            <w:vAlign w:val="bottom"/>
          </w:tcPr>
          <w:p w14:paraId="1D90451E" w14:textId="77777777" w:rsidR="009A0C91" w:rsidRPr="00540370" w:rsidRDefault="009A0C91" w:rsidP="005A1FFC">
            <w:pPr>
              <w:jc w:val="right"/>
              <w:rPr>
                <w:sz w:val="20"/>
              </w:rPr>
            </w:pPr>
            <w:r>
              <w:rPr>
                <w:rFonts w:cs="Arial"/>
                <w:sz w:val="20"/>
              </w:rPr>
              <w:t>0.302</w:t>
            </w:r>
          </w:p>
        </w:tc>
        <w:tc>
          <w:tcPr>
            <w:tcW w:w="355" w:type="pct"/>
            <w:vAlign w:val="bottom"/>
          </w:tcPr>
          <w:p w14:paraId="42B85369" w14:textId="77777777" w:rsidR="009A0C91" w:rsidRPr="00540370" w:rsidRDefault="009A0C91" w:rsidP="005A1FFC">
            <w:pPr>
              <w:jc w:val="right"/>
              <w:rPr>
                <w:sz w:val="20"/>
              </w:rPr>
            </w:pPr>
            <w:r>
              <w:rPr>
                <w:rFonts w:cs="Arial"/>
                <w:sz w:val="20"/>
              </w:rPr>
              <w:t>1.114</w:t>
            </w:r>
          </w:p>
        </w:tc>
        <w:tc>
          <w:tcPr>
            <w:tcW w:w="355" w:type="pct"/>
            <w:vAlign w:val="bottom"/>
          </w:tcPr>
          <w:p w14:paraId="3464AFDF" w14:textId="77777777" w:rsidR="009A0C91" w:rsidRPr="00540370" w:rsidRDefault="009A0C91" w:rsidP="005A1FFC">
            <w:pPr>
              <w:jc w:val="right"/>
              <w:rPr>
                <w:sz w:val="20"/>
              </w:rPr>
            </w:pPr>
            <w:r>
              <w:rPr>
                <w:rFonts w:cs="Arial"/>
                <w:sz w:val="20"/>
              </w:rPr>
              <w:t>1.202</w:t>
            </w:r>
          </w:p>
        </w:tc>
        <w:tc>
          <w:tcPr>
            <w:tcW w:w="355" w:type="pct"/>
            <w:vAlign w:val="bottom"/>
          </w:tcPr>
          <w:p w14:paraId="15BBD7DB" w14:textId="77777777" w:rsidR="009A0C91" w:rsidRPr="00540370" w:rsidRDefault="009A0C91" w:rsidP="005A1FFC">
            <w:pPr>
              <w:jc w:val="right"/>
              <w:rPr>
                <w:sz w:val="20"/>
              </w:rPr>
            </w:pPr>
            <w:r>
              <w:rPr>
                <w:rFonts w:cs="Arial"/>
                <w:sz w:val="20"/>
              </w:rPr>
              <w:t>0.564</w:t>
            </w:r>
          </w:p>
        </w:tc>
        <w:tc>
          <w:tcPr>
            <w:tcW w:w="381" w:type="pct"/>
            <w:gridSpan w:val="2"/>
            <w:vAlign w:val="bottom"/>
          </w:tcPr>
          <w:p w14:paraId="625497DE" w14:textId="77777777" w:rsidR="009A0C91" w:rsidRPr="00540370" w:rsidRDefault="009A0C91" w:rsidP="005A1FFC">
            <w:pPr>
              <w:jc w:val="right"/>
              <w:rPr>
                <w:sz w:val="20"/>
              </w:rPr>
            </w:pPr>
            <w:r>
              <w:rPr>
                <w:rFonts w:cs="Arial"/>
                <w:sz w:val="20"/>
              </w:rPr>
              <w:t>0.623</w:t>
            </w:r>
          </w:p>
        </w:tc>
        <w:tc>
          <w:tcPr>
            <w:tcW w:w="355" w:type="pct"/>
            <w:vAlign w:val="bottom"/>
          </w:tcPr>
          <w:p w14:paraId="6252F909" w14:textId="77777777" w:rsidR="009A0C91" w:rsidRPr="00540370" w:rsidRDefault="009A0C91" w:rsidP="005A1FFC">
            <w:pPr>
              <w:jc w:val="right"/>
              <w:rPr>
                <w:sz w:val="20"/>
              </w:rPr>
            </w:pPr>
            <w:r>
              <w:rPr>
                <w:rFonts w:cs="Arial"/>
                <w:sz w:val="20"/>
              </w:rPr>
              <w:t>0.564</w:t>
            </w:r>
          </w:p>
        </w:tc>
        <w:tc>
          <w:tcPr>
            <w:tcW w:w="359" w:type="pct"/>
            <w:gridSpan w:val="2"/>
            <w:vAlign w:val="bottom"/>
          </w:tcPr>
          <w:p w14:paraId="2428C2DC" w14:textId="77777777" w:rsidR="009A0C91" w:rsidRPr="00540370" w:rsidRDefault="009A0C91" w:rsidP="005A1FFC">
            <w:pPr>
              <w:jc w:val="right"/>
              <w:rPr>
                <w:sz w:val="20"/>
              </w:rPr>
            </w:pPr>
            <w:r>
              <w:rPr>
                <w:rFonts w:cs="Arial"/>
                <w:sz w:val="20"/>
              </w:rPr>
              <w:t>39.5</w:t>
            </w:r>
          </w:p>
        </w:tc>
        <w:tc>
          <w:tcPr>
            <w:tcW w:w="376" w:type="pct"/>
            <w:gridSpan w:val="3"/>
            <w:vAlign w:val="bottom"/>
          </w:tcPr>
          <w:p w14:paraId="4AC83DAD" w14:textId="77777777" w:rsidR="009A0C91" w:rsidRPr="00540370" w:rsidRDefault="009A0C91" w:rsidP="005A1FFC">
            <w:pPr>
              <w:jc w:val="right"/>
              <w:rPr>
                <w:sz w:val="20"/>
              </w:rPr>
            </w:pPr>
            <w:r>
              <w:rPr>
                <w:rFonts w:cs="Arial"/>
                <w:sz w:val="20"/>
              </w:rPr>
              <w:t>0.570</w:t>
            </w:r>
          </w:p>
        </w:tc>
        <w:tc>
          <w:tcPr>
            <w:tcW w:w="350" w:type="pct"/>
            <w:vAlign w:val="bottom"/>
          </w:tcPr>
          <w:p w14:paraId="7EF2E1D2" w14:textId="77777777" w:rsidR="009A0C91" w:rsidRPr="00540370" w:rsidRDefault="009A0C91" w:rsidP="005A1FFC">
            <w:pPr>
              <w:jc w:val="right"/>
              <w:rPr>
                <w:sz w:val="20"/>
              </w:rPr>
            </w:pPr>
            <w:r>
              <w:rPr>
                <w:rFonts w:cs="Arial"/>
                <w:sz w:val="20"/>
              </w:rPr>
              <w:t>39.8</w:t>
            </w:r>
          </w:p>
        </w:tc>
      </w:tr>
      <w:tr w:rsidR="009A0C91" w:rsidRPr="00CA2E72" w14:paraId="4A4E69B8" w14:textId="77777777" w:rsidTr="00981F3F">
        <w:trPr>
          <w:gridAfter w:val="1"/>
          <w:wAfter w:w="30" w:type="pct"/>
          <w:jc w:val="center"/>
        </w:trPr>
        <w:tc>
          <w:tcPr>
            <w:tcW w:w="309" w:type="pct"/>
            <w:vAlign w:val="bottom"/>
          </w:tcPr>
          <w:p w14:paraId="70F5285C" w14:textId="77777777" w:rsidR="009A0C91" w:rsidRPr="0052641A" w:rsidRDefault="009A0C91" w:rsidP="005A1FFC">
            <w:pPr>
              <w:rPr>
                <w:rFonts w:cs="Arial"/>
                <w:sz w:val="20"/>
              </w:rPr>
            </w:pPr>
            <w:r w:rsidRPr="0052641A">
              <w:rPr>
                <w:rFonts w:cs="Arial"/>
                <w:sz w:val="20"/>
              </w:rPr>
              <w:t>1972</w:t>
            </w:r>
          </w:p>
        </w:tc>
        <w:tc>
          <w:tcPr>
            <w:tcW w:w="355" w:type="pct"/>
            <w:vAlign w:val="bottom"/>
          </w:tcPr>
          <w:p w14:paraId="081A5466" w14:textId="77777777" w:rsidR="009A0C91" w:rsidRPr="00540370" w:rsidRDefault="009A0C91" w:rsidP="005A1FFC">
            <w:pPr>
              <w:jc w:val="right"/>
              <w:rPr>
                <w:sz w:val="20"/>
              </w:rPr>
            </w:pPr>
            <w:r>
              <w:rPr>
                <w:rFonts w:cs="Arial"/>
                <w:sz w:val="20"/>
              </w:rPr>
              <w:t>0.075</w:t>
            </w:r>
          </w:p>
        </w:tc>
        <w:tc>
          <w:tcPr>
            <w:tcW w:w="355" w:type="pct"/>
            <w:vAlign w:val="bottom"/>
          </w:tcPr>
          <w:p w14:paraId="75249402" w14:textId="77777777" w:rsidR="009A0C91" w:rsidRPr="00540370" w:rsidRDefault="009A0C91" w:rsidP="005A1FFC">
            <w:pPr>
              <w:jc w:val="right"/>
              <w:rPr>
                <w:sz w:val="20"/>
              </w:rPr>
            </w:pPr>
            <w:r>
              <w:rPr>
                <w:rFonts w:cs="Arial"/>
                <w:sz w:val="20"/>
              </w:rPr>
              <w:t>0.005</w:t>
            </w:r>
          </w:p>
        </w:tc>
        <w:tc>
          <w:tcPr>
            <w:tcW w:w="355" w:type="pct"/>
            <w:vAlign w:val="bottom"/>
          </w:tcPr>
          <w:p w14:paraId="174F1175" w14:textId="77777777" w:rsidR="009A0C91" w:rsidRPr="00540370" w:rsidRDefault="009A0C91" w:rsidP="005A1FFC">
            <w:pPr>
              <w:jc w:val="right"/>
              <w:rPr>
                <w:sz w:val="20"/>
              </w:rPr>
            </w:pPr>
            <w:r>
              <w:rPr>
                <w:rFonts w:cs="Arial"/>
                <w:sz w:val="20"/>
              </w:rPr>
              <w:t>0.404</w:t>
            </w:r>
          </w:p>
        </w:tc>
        <w:tc>
          <w:tcPr>
            <w:tcW w:w="355" w:type="pct"/>
            <w:vAlign w:val="bottom"/>
          </w:tcPr>
          <w:p w14:paraId="4F5D6B60" w14:textId="77777777" w:rsidR="009A0C91" w:rsidRPr="00540370" w:rsidRDefault="009A0C91" w:rsidP="005A1FFC">
            <w:pPr>
              <w:jc w:val="right"/>
              <w:rPr>
                <w:sz w:val="20"/>
              </w:rPr>
            </w:pPr>
            <w:r>
              <w:rPr>
                <w:rFonts w:cs="Arial"/>
                <w:sz w:val="20"/>
              </w:rPr>
              <w:t>0.705</w:t>
            </w:r>
          </w:p>
        </w:tc>
        <w:tc>
          <w:tcPr>
            <w:tcW w:w="355" w:type="pct"/>
            <w:vAlign w:val="bottom"/>
          </w:tcPr>
          <w:p w14:paraId="4DED32B7" w14:textId="77777777" w:rsidR="009A0C91" w:rsidRPr="00540370" w:rsidRDefault="009A0C91" w:rsidP="005A1FFC">
            <w:pPr>
              <w:jc w:val="right"/>
              <w:rPr>
                <w:sz w:val="20"/>
              </w:rPr>
            </w:pPr>
            <w:r>
              <w:rPr>
                <w:rFonts w:cs="Arial"/>
                <w:sz w:val="20"/>
              </w:rPr>
              <w:t>0.468</w:t>
            </w:r>
          </w:p>
        </w:tc>
        <w:tc>
          <w:tcPr>
            <w:tcW w:w="355" w:type="pct"/>
            <w:vAlign w:val="bottom"/>
          </w:tcPr>
          <w:p w14:paraId="1FBF8574" w14:textId="77777777" w:rsidR="009A0C91" w:rsidRPr="00540370" w:rsidRDefault="009A0C91" w:rsidP="005A1FFC">
            <w:pPr>
              <w:jc w:val="right"/>
              <w:rPr>
                <w:sz w:val="20"/>
              </w:rPr>
            </w:pPr>
            <w:r>
              <w:rPr>
                <w:rFonts w:cs="Arial"/>
                <w:sz w:val="20"/>
              </w:rPr>
              <w:t>0.175</w:t>
            </w:r>
          </w:p>
        </w:tc>
        <w:tc>
          <w:tcPr>
            <w:tcW w:w="355" w:type="pct"/>
            <w:vAlign w:val="bottom"/>
          </w:tcPr>
          <w:p w14:paraId="116F66FF" w14:textId="77777777" w:rsidR="009A0C91" w:rsidRPr="00540370" w:rsidRDefault="009A0C91" w:rsidP="005A1FFC">
            <w:pPr>
              <w:jc w:val="right"/>
              <w:rPr>
                <w:sz w:val="20"/>
              </w:rPr>
            </w:pPr>
            <w:r>
              <w:rPr>
                <w:rFonts w:cs="Arial"/>
                <w:sz w:val="20"/>
              </w:rPr>
              <w:t>0.973</w:t>
            </w:r>
          </w:p>
        </w:tc>
        <w:tc>
          <w:tcPr>
            <w:tcW w:w="355" w:type="pct"/>
            <w:vAlign w:val="bottom"/>
          </w:tcPr>
          <w:p w14:paraId="79CEEC6C" w14:textId="77777777" w:rsidR="009A0C91" w:rsidRPr="00540370" w:rsidRDefault="009A0C91" w:rsidP="005A1FFC">
            <w:pPr>
              <w:jc w:val="right"/>
              <w:rPr>
                <w:sz w:val="20"/>
              </w:rPr>
            </w:pPr>
            <w:r>
              <w:rPr>
                <w:rFonts w:cs="Arial"/>
                <w:sz w:val="20"/>
              </w:rPr>
              <w:t>0.342</w:t>
            </w:r>
          </w:p>
        </w:tc>
        <w:tc>
          <w:tcPr>
            <w:tcW w:w="381" w:type="pct"/>
            <w:gridSpan w:val="2"/>
            <w:vAlign w:val="bottom"/>
          </w:tcPr>
          <w:p w14:paraId="1250D663" w14:textId="77777777" w:rsidR="009A0C91" w:rsidRPr="00540370" w:rsidRDefault="009A0C91" w:rsidP="005A1FFC">
            <w:pPr>
              <w:jc w:val="right"/>
              <w:rPr>
                <w:sz w:val="20"/>
              </w:rPr>
            </w:pPr>
            <w:r>
              <w:rPr>
                <w:rFonts w:cs="Arial"/>
                <w:sz w:val="20"/>
              </w:rPr>
              <w:t>0.460</w:t>
            </w:r>
          </w:p>
        </w:tc>
        <w:tc>
          <w:tcPr>
            <w:tcW w:w="355" w:type="pct"/>
            <w:vAlign w:val="bottom"/>
          </w:tcPr>
          <w:p w14:paraId="423D3DDA" w14:textId="77777777" w:rsidR="009A0C91" w:rsidRPr="00540370" w:rsidRDefault="009A0C91" w:rsidP="005A1FFC">
            <w:pPr>
              <w:jc w:val="right"/>
              <w:rPr>
                <w:sz w:val="20"/>
              </w:rPr>
            </w:pPr>
            <w:r>
              <w:rPr>
                <w:rFonts w:cs="Arial"/>
                <w:sz w:val="20"/>
              </w:rPr>
              <w:t>0.342</w:t>
            </w:r>
          </w:p>
        </w:tc>
        <w:tc>
          <w:tcPr>
            <w:tcW w:w="359" w:type="pct"/>
            <w:gridSpan w:val="2"/>
            <w:vAlign w:val="bottom"/>
          </w:tcPr>
          <w:p w14:paraId="427A9C47" w14:textId="77777777" w:rsidR="009A0C91" w:rsidRPr="00540370" w:rsidRDefault="009A0C91" w:rsidP="005A1FFC">
            <w:pPr>
              <w:jc w:val="right"/>
              <w:rPr>
                <w:sz w:val="20"/>
              </w:rPr>
            </w:pPr>
            <w:r>
              <w:rPr>
                <w:rFonts w:cs="Arial"/>
                <w:sz w:val="20"/>
              </w:rPr>
              <w:t>26.4</w:t>
            </w:r>
          </w:p>
        </w:tc>
        <w:tc>
          <w:tcPr>
            <w:tcW w:w="376" w:type="pct"/>
            <w:gridSpan w:val="3"/>
            <w:vAlign w:val="bottom"/>
          </w:tcPr>
          <w:p w14:paraId="74CA1F97" w14:textId="77777777" w:rsidR="009A0C91" w:rsidRPr="00540370" w:rsidRDefault="009A0C91" w:rsidP="005A1FFC">
            <w:pPr>
              <w:jc w:val="right"/>
              <w:rPr>
                <w:sz w:val="20"/>
              </w:rPr>
            </w:pPr>
            <w:r>
              <w:rPr>
                <w:rFonts w:cs="Arial"/>
                <w:sz w:val="20"/>
              </w:rPr>
              <w:t>0.275</w:t>
            </w:r>
          </w:p>
        </w:tc>
        <w:tc>
          <w:tcPr>
            <w:tcW w:w="350" w:type="pct"/>
            <w:vAlign w:val="bottom"/>
          </w:tcPr>
          <w:p w14:paraId="092ACEDB" w14:textId="77777777" w:rsidR="009A0C91" w:rsidRPr="00540370" w:rsidRDefault="009A0C91" w:rsidP="005A1FFC">
            <w:pPr>
              <w:jc w:val="right"/>
              <w:rPr>
                <w:sz w:val="20"/>
              </w:rPr>
            </w:pPr>
            <w:r>
              <w:rPr>
                <w:rFonts w:cs="Arial"/>
                <w:sz w:val="20"/>
              </w:rPr>
              <w:t>21.9</w:t>
            </w:r>
          </w:p>
        </w:tc>
      </w:tr>
      <w:tr w:rsidR="009A0C91" w:rsidRPr="00CA2E72" w14:paraId="2FE1C20A" w14:textId="77777777" w:rsidTr="00981F3F">
        <w:trPr>
          <w:gridAfter w:val="1"/>
          <w:wAfter w:w="30" w:type="pct"/>
          <w:jc w:val="center"/>
        </w:trPr>
        <w:tc>
          <w:tcPr>
            <w:tcW w:w="309" w:type="pct"/>
            <w:vAlign w:val="bottom"/>
          </w:tcPr>
          <w:p w14:paraId="3D3AA098" w14:textId="77777777" w:rsidR="009A0C91" w:rsidRPr="0052641A" w:rsidRDefault="009A0C91" w:rsidP="005A1FFC">
            <w:pPr>
              <w:rPr>
                <w:rFonts w:cs="Arial"/>
                <w:sz w:val="20"/>
              </w:rPr>
            </w:pPr>
            <w:r w:rsidRPr="0052641A">
              <w:rPr>
                <w:rFonts w:cs="Arial"/>
                <w:sz w:val="20"/>
              </w:rPr>
              <w:t>1973</w:t>
            </w:r>
          </w:p>
        </w:tc>
        <w:tc>
          <w:tcPr>
            <w:tcW w:w="355" w:type="pct"/>
            <w:vAlign w:val="bottom"/>
          </w:tcPr>
          <w:p w14:paraId="0D2FBE83" w14:textId="77777777" w:rsidR="009A0C91" w:rsidRPr="00540370" w:rsidRDefault="009A0C91" w:rsidP="005A1FFC">
            <w:pPr>
              <w:jc w:val="right"/>
              <w:rPr>
                <w:sz w:val="20"/>
              </w:rPr>
            </w:pPr>
            <w:r>
              <w:rPr>
                <w:rFonts w:cs="Arial"/>
                <w:sz w:val="20"/>
              </w:rPr>
              <w:t>0.112</w:t>
            </w:r>
          </w:p>
        </w:tc>
        <w:tc>
          <w:tcPr>
            <w:tcW w:w="355" w:type="pct"/>
            <w:vAlign w:val="bottom"/>
          </w:tcPr>
          <w:p w14:paraId="7BAC7284" w14:textId="77777777" w:rsidR="009A0C91" w:rsidRPr="00540370" w:rsidRDefault="009A0C91" w:rsidP="005A1FFC">
            <w:pPr>
              <w:jc w:val="right"/>
              <w:rPr>
                <w:sz w:val="20"/>
              </w:rPr>
            </w:pPr>
            <w:r>
              <w:rPr>
                <w:rFonts w:cs="Arial"/>
                <w:sz w:val="20"/>
              </w:rPr>
              <w:t>0.647</w:t>
            </w:r>
          </w:p>
        </w:tc>
        <w:tc>
          <w:tcPr>
            <w:tcW w:w="355" w:type="pct"/>
            <w:vAlign w:val="bottom"/>
          </w:tcPr>
          <w:p w14:paraId="21B2245F" w14:textId="77777777" w:rsidR="009A0C91" w:rsidRPr="00540370" w:rsidRDefault="009A0C91" w:rsidP="005A1FFC">
            <w:pPr>
              <w:jc w:val="right"/>
              <w:rPr>
                <w:sz w:val="20"/>
              </w:rPr>
            </w:pPr>
            <w:r>
              <w:rPr>
                <w:rFonts w:cs="Arial"/>
                <w:sz w:val="20"/>
              </w:rPr>
              <w:t>0.045</w:t>
            </w:r>
          </w:p>
        </w:tc>
        <w:tc>
          <w:tcPr>
            <w:tcW w:w="355" w:type="pct"/>
            <w:vAlign w:val="bottom"/>
          </w:tcPr>
          <w:p w14:paraId="4A2A1213" w14:textId="77777777" w:rsidR="009A0C91" w:rsidRPr="00540370" w:rsidRDefault="009A0C91" w:rsidP="005A1FFC">
            <w:pPr>
              <w:jc w:val="right"/>
              <w:rPr>
                <w:sz w:val="20"/>
              </w:rPr>
            </w:pPr>
            <w:r>
              <w:rPr>
                <w:rFonts w:cs="Arial"/>
                <w:sz w:val="20"/>
              </w:rPr>
              <w:t>0.830</w:t>
            </w:r>
          </w:p>
        </w:tc>
        <w:tc>
          <w:tcPr>
            <w:tcW w:w="355" w:type="pct"/>
            <w:vAlign w:val="bottom"/>
          </w:tcPr>
          <w:p w14:paraId="4B043A45" w14:textId="77777777" w:rsidR="009A0C91" w:rsidRPr="00540370" w:rsidRDefault="009A0C91" w:rsidP="005A1FFC">
            <w:pPr>
              <w:jc w:val="right"/>
              <w:rPr>
                <w:sz w:val="20"/>
              </w:rPr>
            </w:pPr>
            <w:r>
              <w:rPr>
                <w:rFonts w:cs="Arial"/>
                <w:sz w:val="20"/>
              </w:rPr>
              <w:t>1.056</w:t>
            </w:r>
          </w:p>
        </w:tc>
        <w:tc>
          <w:tcPr>
            <w:tcW w:w="355" w:type="pct"/>
            <w:vAlign w:val="bottom"/>
          </w:tcPr>
          <w:p w14:paraId="7C3C3AF6" w14:textId="77777777" w:rsidR="009A0C91" w:rsidRPr="00540370" w:rsidRDefault="009A0C91" w:rsidP="005A1FFC">
            <w:pPr>
              <w:jc w:val="right"/>
              <w:rPr>
                <w:sz w:val="20"/>
              </w:rPr>
            </w:pPr>
            <w:r>
              <w:rPr>
                <w:rFonts w:cs="Arial"/>
                <w:sz w:val="20"/>
              </w:rPr>
              <w:t>0.410</w:t>
            </w:r>
          </w:p>
        </w:tc>
        <w:tc>
          <w:tcPr>
            <w:tcW w:w="355" w:type="pct"/>
            <w:vAlign w:val="bottom"/>
          </w:tcPr>
          <w:p w14:paraId="2DAEDDAA" w14:textId="77777777" w:rsidR="009A0C91" w:rsidRPr="00540370" w:rsidRDefault="009A0C91" w:rsidP="005A1FFC">
            <w:pPr>
              <w:jc w:val="right"/>
              <w:rPr>
                <w:sz w:val="20"/>
              </w:rPr>
            </w:pPr>
            <w:r>
              <w:rPr>
                <w:rFonts w:cs="Arial"/>
                <w:sz w:val="20"/>
              </w:rPr>
              <w:t>0.101</w:t>
            </w:r>
          </w:p>
        </w:tc>
        <w:tc>
          <w:tcPr>
            <w:tcW w:w="355" w:type="pct"/>
            <w:vAlign w:val="bottom"/>
          </w:tcPr>
          <w:p w14:paraId="287A849F" w14:textId="77777777" w:rsidR="009A0C91" w:rsidRPr="00540370" w:rsidRDefault="009A0C91" w:rsidP="005A1FFC">
            <w:pPr>
              <w:jc w:val="right"/>
              <w:rPr>
                <w:sz w:val="20"/>
              </w:rPr>
            </w:pPr>
            <w:r>
              <w:rPr>
                <w:rFonts w:cs="Arial"/>
                <w:sz w:val="20"/>
              </w:rPr>
              <w:t>0.571</w:t>
            </w:r>
          </w:p>
        </w:tc>
        <w:tc>
          <w:tcPr>
            <w:tcW w:w="381" w:type="pct"/>
            <w:gridSpan w:val="2"/>
            <w:vAlign w:val="bottom"/>
          </w:tcPr>
          <w:p w14:paraId="7F3E94A2" w14:textId="77777777" w:rsidR="009A0C91" w:rsidRPr="00540370" w:rsidRDefault="009A0C91" w:rsidP="005A1FFC">
            <w:pPr>
              <w:jc w:val="right"/>
              <w:rPr>
                <w:sz w:val="20"/>
              </w:rPr>
            </w:pPr>
            <w:r>
              <w:rPr>
                <w:rFonts w:cs="Arial"/>
                <w:sz w:val="20"/>
              </w:rPr>
              <w:t>0.294</w:t>
            </w:r>
          </w:p>
        </w:tc>
        <w:tc>
          <w:tcPr>
            <w:tcW w:w="355" w:type="pct"/>
            <w:vAlign w:val="bottom"/>
          </w:tcPr>
          <w:p w14:paraId="1ED918FE" w14:textId="77777777" w:rsidR="009A0C91" w:rsidRPr="00540370" w:rsidRDefault="009A0C91" w:rsidP="005A1FFC">
            <w:pPr>
              <w:jc w:val="right"/>
              <w:rPr>
                <w:sz w:val="20"/>
              </w:rPr>
            </w:pPr>
            <w:r>
              <w:rPr>
                <w:rFonts w:cs="Arial"/>
                <w:sz w:val="20"/>
              </w:rPr>
              <w:t>0.571</w:t>
            </w:r>
          </w:p>
        </w:tc>
        <w:tc>
          <w:tcPr>
            <w:tcW w:w="359" w:type="pct"/>
            <w:gridSpan w:val="2"/>
            <w:vAlign w:val="bottom"/>
          </w:tcPr>
          <w:p w14:paraId="09A091C8" w14:textId="77777777" w:rsidR="009A0C91" w:rsidRPr="00540370" w:rsidRDefault="009A0C91" w:rsidP="005A1FFC">
            <w:pPr>
              <w:jc w:val="right"/>
              <w:rPr>
                <w:sz w:val="20"/>
              </w:rPr>
            </w:pPr>
            <w:r>
              <w:rPr>
                <w:rFonts w:cs="Arial"/>
                <w:sz w:val="20"/>
              </w:rPr>
              <w:t>39.8</w:t>
            </w:r>
          </w:p>
        </w:tc>
        <w:tc>
          <w:tcPr>
            <w:tcW w:w="376" w:type="pct"/>
            <w:gridSpan w:val="3"/>
            <w:vAlign w:val="bottom"/>
          </w:tcPr>
          <w:p w14:paraId="70056066" w14:textId="77777777" w:rsidR="009A0C91" w:rsidRPr="00540370" w:rsidRDefault="009A0C91" w:rsidP="005A1FFC">
            <w:pPr>
              <w:jc w:val="right"/>
              <w:rPr>
                <w:sz w:val="20"/>
              </w:rPr>
            </w:pPr>
            <w:r>
              <w:rPr>
                <w:rFonts w:cs="Arial"/>
                <w:sz w:val="20"/>
              </w:rPr>
              <w:t>0.245</w:t>
            </w:r>
          </w:p>
        </w:tc>
        <w:tc>
          <w:tcPr>
            <w:tcW w:w="350" w:type="pct"/>
            <w:vAlign w:val="bottom"/>
          </w:tcPr>
          <w:p w14:paraId="1950127B" w14:textId="77777777" w:rsidR="009A0C91" w:rsidRPr="00540370" w:rsidRDefault="009A0C91" w:rsidP="005A1FFC">
            <w:pPr>
              <w:jc w:val="right"/>
              <w:rPr>
                <w:sz w:val="20"/>
              </w:rPr>
            </w:pPr>
            <w:r>
              <w:rPr>
                <w:rFonts w:cs="Arial"/>
                <w:sz w:val="20"/>
              </w:rPr>
              <w:t>19.7</w:t>
            </w:r>
          </w:p>
        </w:tc>
      </w:tr>
      <w:tr w:rsidR="009A0C91" w:rsidRPr="00CA2E72" w14:paraId="7B94502C" w14:textId="77777777" w:rsidTr="00981F3F">
        <w:trPr>
          <w:gridAfter w:val="1"/>
          <w:wAfter w:w="30" w:type="pct"/>
          <w:jc w:val="center"/>
        </w:trPr>
        <w:tc>
          <w:tcPr>
            <w:tcW w:w="309" w:type="pct"/>
            <w:vAlign w:val="bottom"/>
          </w:tcPr>
          <w:p w14:paraId="02DDCCCF" w14:textId="77777777" w:rsidR="009A0C91" w:rsidRPr="0052641A" w:rsidRDefault="009A0C91" w:rsidP="005A1FFC">
            <w:pPr>
              <w:rPr>
                <w:rFonts w:cs="Arial"/>
                <w:sz w:val="20"/>
              </w:rPr>
            </w:pPr>
            <w:r w:rsidRPr="0052641A">
              <w:rPr>
                <w:rFonts w:cs="Arial"/>
                <w:sz w:val="20"/>
              </w:rPr>
              <w:t>1974</w:t>
            </w:r>
          </w:p>
        </w:tc>
        <w:tc>
          <w:tcPr>
            <w:tcW w:w="355" w:type="pct"/>
            <w:vAlign w:val="bottom"/>
          </w:tcPr>
          <w:p w14:paraId="1206C624" w14:textId="77777777" w:rsidR="009A0C91" w:rsidRPr="00540370" w:rsidRDefault="009A0C91" w:rsidP="005A1FFC">
            <w:pPr>
              <w:jc w:val="right"/>
              <w:rPr>
                <w:sz w:val="20"/>
              </w:rPr>
            </w:pPr>
            <w:r>
              <w:rPr>
                <w:rFonts w:cs="Arial"/>
                <w:sz w:val="20"/>
              </w:rPr>
              <w:t>0.013</w:t>
            </w:r>
          </w:p>
        </w:tc>
        <w:tc>
          <w:tcPr>
            <w:tcW w:w="355" w:type="pct"/>
            <w:vAlign w:val="bottom"/>
          </w:tcPr>
          <w:p w14:paraId="28EC1B9D" w14:textId="77777777" w:rsidR="009A0C91" w:rsidRPr="00540370" w:rsidRDefault="009A0C91" w:rsidP="005A1FFC">
            <w:pPr>
              <w:jc w:val="right"/>
              <w:rPr>
                <w:sz w:val="20"/>
              </w:rPr>
            </w:pPr>
            <w:r>
              <w:rPr>
                <w:rFonts w:cs="Arial"/>
                <w:sz w:val="20"/>
              </w:rPr>
              <w:t>0.343</w:t>
            </w:r>
          </w:p>
        </w:tc>
        <w:tc>
          <w:tcPr>
            <w:tcW w:w="355" w:type="pct"/>
            <w:vAlign w:val="bottom"/>
          </w:tcPr>
          <w:p w14:paraId="04EC19ED" w14:textId="77777777" w:rsidR="009A0C91" w:rsidRPr="00540370" w:rsidRDefault="009A0C91" w:rsidP="005A1FFC">
            <w:pPr>
              <w:jc w:val="right"/>
              <w:rPr>
                <w:sz w:val="20"/>
              </w:rPr>
            </w:pPr>
            <w:r>
              <w:rPr>
                <w:rFonts w:cs="Arial"/>
                <w:sz w:val="20"/>
              </w:rPr>
              <w:t>0.193</w:t>
            </w:r>
          </w:p>
        </w:tc>
        <w:tc>
          <w:tcPr>
            <w:tcW w:w="355" w:type="pct"/>
            <w:vAlign w:val="bottom"/>
          </w:tcPr>
          <w:p w14:paraId="70AB3BF0" w14:textId="77777777" w:rsidR="009A0C91" w:rsidRPr="00540370" w:rsidRDefault="009A0C91" w:rsidP="005A1FFC">
            <w:pPr>
              <w:jc w:val="right"/>
              <w:rPr>
                <w:sz w:val="20"/>
              </w:rPr>
            </w:pPr>
            <w:r>
              <w:rPr>
                <w:rFonts w:cs="Arial"/>
                <w:sz w:val="20"/>
              </w:rPr>
              <w:t>0.000</w:t>
            </w:r>
          </w:p>
        </w:tc>
        <w:tc>
          <w:tcPr>
            <w:tcW w:w="355" w:type="pct"/>
            <w:vAlign w:val="bottom"/>
          </w:tcPr>
          <w:p w14:paraId="742751C8" w14:textId="77777777" w:rsidR="009A0C91" w:rsidRPr="00540370" w:rsidRDefault="009A0C91" w:rsidP="005A1FFC">
            <w:pPr>
              <w:jc w:val="right"/>
              <w:rPr>
                <w:sz w:val="20"/>
              </w:rPr>
            </w:pPr>
            <w:r>
              <w:rPr>
                <w:rFonts w:cs="Arial"/>
                <w:sz w:val="20"/>
              </w:rPr>
              <w:t>0.154</w:t>
            </w:r>
          </w:p>
        </w:tc>
        <w:tc>
          <w:tcPr>
            <w:tcW w:w="355" w:type="pct"/>
            <w:vAlign w:val="bottom"/>
          </w:tcPr>
          <w:p w14:paraId="23795F91" w14:textId="77777777" w:rsidR="009A0C91" w:rsidRPr="00540370" w:rsidRDefault="009A0C91" w:rsidP="005A1FFC">
            <w:pPr>
              <w:jc w:val="right"/>
              <w:rPr>
                <w:sz w:val="20"/>
              </w:rPr>
            </w:pPr>
            <w:r>
              <w:rPr>
                <w:rFonts w:cs="Arial"/>
                <w:sz w:val="20"/>
              </w:rPr>
              <w:t>0.181</w:t>
            </w:r>
          </w:p>
        </w:tc>
        <w:tc>
          <w:tcPr>
            <w:tcW w:w="355" w:type="pct"/>
            <w:vAlign w:val="bottom"/>
          </w:tcPr>
          <w:p w14:paraId="02540589" w14:textId="77777777" w:rsidR="009A0C91" w:rsidRPr="00540370" w:rsidRDefault="009A0C91" w:rsidP="005A1FFC">
            <w:pPr>
              <w:jc w:val="right"/>
              <w:rPr>
                <w:sz w:val="20"/>
              </w:rPr>
            </w:pPr>
            <w:r>
              <w:rPr>
                <w:rFonts w:cs="Arial"/>
                <w:sz w:val="20"/>
              </w:rPr>
              <w:t>0.015</w:t>
            </w:r>
          </w:p>
        </w:tc>
        <w:tc>
          <w:tcPr>
            <w:tcW w:w="355" w:type="pct"/>
            <w:vAlign w:val="bottom"/>
          </w:tcPr>
          <w:p w14:paraId="6C6513A9" w14:textId="77777777" w:rsidR="009A0C91" w:rsidRPr="00540370" w:rsidRDefault="009A0C91" w:rsidP="005A1FFC">
            <w:pPr>
              <w:jc w:val="right"/>
              <w:rPr>
                <w:sz w:val="20"/>
              </w:rPr>
            </w:pPr>
            <w:r>
              <w:rPr>
                <w:rFonts w:cs="Arial"/>
                <w:sz w:val="20"/>
              </w:rPr>
              <w:t>0.103</w:t>
            </w:r>
          </w:p>
        </w:tc>
        <w:tc>
          <w:tcPr>
            <w:tcW w:w="381" w:type="pct"/>
            <w:gridSpan w:val="2"/>
            <w:vAlign w:val="bottom"/>
          </w:tcPr>
          <w:p w14:paraId="7CB031C1" w14:textId="77777777" w:rsidR="009A0C91" w:rsidRPr="00540370" w:rsidRDefault="009A0C91" w:rsidP="005A1FFC">
            <w:pPr>
              <w:jc w:val="right"/>
              <w:rPr>
                <w:sz w:val="20"/>
              </w:rPr>
            </w:pPr>
            <w:r>
              <w:rPr>
                <w:rFonts w:cs="Arial"/>
                <w:sz w:val="20"/>
              </w:rPr>
              <w:t>0.164</w:t>
            </w:r>
          </w:p>
        </w:tc>
        <w:tc>
          <w:tcPr>
            <w:tcW w:w="355" w:type="pct"/>
            <w:vAlign w:val="bottom"/>
          </w:tcPr>
          <w:p w14:paraId="0E71B785" w14:textId="77777777" w:rsidR="009A0C91" w:rsidRPr="00540370" w:rsidRDefault="009A0C91" w:rsidP="005A1FFC">
            <w:pPr>
              <w:jc w:val="right"/>
              <w:rPr>
                <w:sz w:val="20"/>
              </w:rPr>
            </w:pPr>
            <w:r>
              <w:rPr>
                <w:rFonts w:cs="Arial"/>
                <w:sz w:val="20"/>
              </w:rPr>
              <w:t>0.103</w:t>
            </w:r>
          </w:p>
        </w:tc>
        <w:tc>
          <w:tcPr>
            <w:tcW w:w="359" w:type="pct"/>
            <w:gridSpan w:val="2"/>
            <w:vAlign w:val="bottom"/>
          </w:tcPr>
          <w:p w14:paraId="3B9A2D47" w14:textId="77777777" w:rsidR="009A0C91" w:rsidRPr="00540370" w:rsidRDefault="009A0C91" w:rsidP="005A1FFC">
            <w:pPr>
              <w:jc w:val="right"/>
              <w:rPr>
                <w:sz w:val="20"/>
              </w:rPr>
            </w:pPr>
            <w:r>
              <w:rPr>
                <w:rFonts w:cs="Arial"/>
                <w:sz w:val="20"/>
              </w:rPr>
              <w:t>8.9</w:t>
            </w:r>
          </w:p>
        </w:tc>
        <w:tc>
          <w:tcPr>
            <w:tcW w:w="376" w:type="pct"/>
            <w:gridSpan w:val="3"/>
            <w:vAlign w:val="bottom"/>
          </w:tcPr>
          <w:p w14:paraId="24C7CCF8" w14:textId="77777777" w:rsidR="009A0C91" w:rsidRPr="00540370" w:rsidRDefault="009A0C91" w:rsidP="005A1FFC">
            <w:pPr>
              <w:jc w:val="right"/>
              <w:rPr>
                <w:sz w:val="20"/>
              </w:rPr>
            </w:pPr>
            <w:r>
              <w:rPr>
                <w:rFonts w:cs="Arial"/>
                <w:sz w:val="20"/>
              </w:rPr>
              <w:t>0.124</w:t>
            </w:r>
          </w:p>
        </w:tc>
        <w:tc>
          <w:tcPr>
            <w:tcW w:w="350" w:type="pct"/>
            <w:vAlign w:val="bottom"/>
          </w:tcPr>
          <w:p w14:paraId="200F0735" w14:textId="77777777" w:rsidR="009A0C91" w:rsidRPr="00540370" w:rsidRDefault="009A0C91" w:rsidP="005A1FFC">
            <w:pPr>
              <w:jc w:val="right"/>
              <w:rPr>
                <w:sz w:val="20"/>
              </w:rPr>
            </w:pPr>
            <w:r>
              <w:rPr>
                <w:rFonts w:cs="Arial"/>
                <w:sz w:val="20"/>
              </w:rPr>
              <w:t>10.6</w:t>
            </w:r>
          </w:p>
        </w:tc>
      </w:tr>
      <w:tr w:rsidR="009A0C91" w:rsidRPr="00CA2E72" w14:paraId="5E6F7D39" w14:textId="77777777" w:rsidTr="00981F3F">
        <w:trPr>
          <w:gridAfter w:val="1"/>
          <w:wAfter w:w="30" w:type="pct"/>
          <w:jc w:val="center"/>
        </w:trPr>
        <w:tc>
          <w:tcPr>
            <w:tcW w:w="309" w:type="pct"/>
            <w:vAlign w:val="bottom"/>
          </w:tcPr>
          <w:p w14:paraId="03D4929D" w14:textId="77777777" w:rsidR="009A0C91" w:rsidRPr="0052641A" w:rsidRDefault="009A0C91" w:rsidP="005A1FFC">
            <w:pPr>
              <w:rPr>
                <w:rFonts w:cs="Arial"/>
                <w:sz w:val="20"/>
              </w:rPr>
            </w:pPr>
            <w:r w:rsidRPr="0052641A">
              <w:rPr>
                <w:rFonts w:cs="Arial"/>
                <w:sz w:val="20"/>
              </w:rPr>
              <w:t>1975</w:t>
            </w:r>
          </w:p>
        </w:tc>
        <w:tc>
          <w:tcPr>
            <w:tcW w:w="355" w:type="pct"/>
            <w:vAlign w:val="bottom"/>
          </w:tcPr>
          <w:p w14:paraId="0D09306F" w14:textId="77777777" w:rsidR="009A0C91" w:rsidRPr="00540370" w:rsidRDefault="009A0C91" w:rsidP="005A1FFC">
            <w:pPr>
              <w:jc w:val="right"/>
              <w:rPr>
                <w:sz w:val="20"/>
              </w:rPr>
            </w:pPr>
            <w:r>
              <w:rPr>
                <w:rFonts w:cs="Arial"/>
                <w:sz w:val="20"/>
              </w:rPr>
              <w:t>0.006</w:t>
            </w:r>
          </w:p>
        </w:tc>
        <w:tc>
          <w:tcPr>
            <w:tcW w:w="355" w:type="pct"/>
            <w:vAlign w:val="bottom"/>
          </w:tcPr>
          <w:p w14:paraId="3493C9EC" w14:textId="77777777" w:rsidR="009A0C91" w:rsidRPr="00540370" w:rsidRDefault="009A0C91" w:rsidP="005A1FFC">
            <w:pPr>
              <w:jc w:val="right"/>
              <w:rPr>
                <w:sz w:val="20"/>
              </w:rPr>
            </w:pPr>
            <w:r>
              <w:rPr>
                <w:rFonts w:cs="Arial"/>
                <w:sz w:val="20"/>
              </w:rPr>
              <w:t>0.132</w:t>
            </w:r>
          </w:p>
        </w:tc>
        <w:tc>
          <w:tcPr>
            <w:tcW w:w="355" w:type="pct"/>
            <w:vAlign w:val="bottom"/>
          </w:tcPr>
          <w:p w14:paraId="24B63409" w14:textId="77777777" w:rsidR="009A0C91" w:rsidRPr="00540370" w:rsidRDefault="009A0C91" w:rsidP="005A1FFC">
            <w:pPr>
              <w:jc w:val="right"/>
              <w:rPr>
                <w:sz w:val="20"/>
              </w:rPr>
            </w:pPr>
            <w:r>
              <w:rPr>
                <w:rFonts w:cs="Arial"/>
                <w:sz w:val="20"/>
              </w:rPr>
              <w:t>0.405</w:t>
            </w:r>
          </w:p>
        </w:tc>
        <w:tc>
          <w:tcPr>
            <w:tcW w:w="355" w:type="pct"/>
            <w:vAlign w:val="bottom"/>
          </w:tcPr>
          <w:p w14:paraId="7CF6F3D0" w14:textId="77777777" w:rsidR="009A0C91" w:rsidRPr="00540370" w:rsidRDefault="009A0C91" w:rsidP="005A1FFC">
            <w:pPr>
              <w:jc w:val="right"/>
              <w:rPr>
                <w:sz w:val="20"/>
              </w:rPr>
            </w:pPr>
            <w:r>
              <w:rPr>
                <w:rFonts w:cs="Arial"/>
                <w:sz w:val="20"/>
              </w:rPr>
              <w:t>0.227</w:t>
            </w:r>
          </w:p>
        </w:tc>
        <w:tc>
          <w:tcPr>
            <w:tcW w:w="355" w:type="pct"/>
            <w:vAlign w:val="bottom"/>
          </w:tcPr>
          <w:p w14:paraId="28F47BC2" w14:textId="77777777" w:rsidR="009A0C91" w:rsidRPr="00540370" w:rsidRDefault="009A0C91" w:rsidP="005A1FFC">
            <w:pPr>
              <w:jc w:val="right"/>
              <w:rPr>
                <w:sz w:val="20"/>
              </w:rPr>
            </w:pPr>
            <w:r>
              <w:rPr>
                <w:rFonts w:cs="Arial"/>
                <w:sz w:val="20"/>
              </w:rPr>
              <w:t>0.051</w:t>
            </w:r>
          </w:p>
        </w:tc>
        <w:tc>
          <w:tcPr>
            <w:tcW w:w="355" w:type="pct"/>
            <w:vAlign w:val="bottom"/>
          </w:tcPr>
          <w:p w14:paraId="463C8B6E" w14:textId="77777777" w:rsidR="009A0C91" w:rsidRPr="00540370" w:rsidRDefault="009A0C91" w:rsidP="005A1FFC">
            <w:pPr>
              <w:jc w:val="right"/>
              <w:rPr>
                <w:sz w:val="20"/>
              </w:rPr>
            </w:pPr>
            <w:r>
              <w:rPr>
                <w:rFonts w:cs="Arial"/>
                <w:sz w:val="20"/>
              </w:rPr>
              <w:t>0.255</w:t>
            </w:r>
          </w:p>
        </w:tc>
        <w:tc>
          <w:tcPr>
            <w:tcW w:w="355" w:type="pct"/>
            <w:vAlign w:val="bottom"/>
          </w:tcPr>
          <w:p w14:paraId="1BBDDF84" w14:textId="77777777" w:rsidR="009A0C91" w:rsidRPr="00540370" w:rsidRDefault="009A0C91" w:rsidP="005A1FFC">
            <w:pPr>
              <w:jc w:val="right"/>
              <w:rPr>
                <w:sz w:val="20"/>
              </w:rPr>
            </w:pPr>
            <w:r>
              <w:rPr>
                <w:rFonts w:cs="Arial"/>
                <w:sz w:val="20"/>
              </w:rPr>
              <w:t>0.218</w:t>
            </w:r>
          </w:p>
        </w:tc>
        <w:tc>
          <w:tcPr>
            <w:tcW w:w="355" w:type="pct"/>
            <w:vAlign w:val="bottom"/>
          </w:tcPr>
          <w:p w14:paraId="5E349BA6" w14:textId="77777777" w:rsidR="009A0C91" w:rsidRPr="00540370" w:rsidRDefault="009A0C91" w:rsidP="005A1FFC">
            <w:pPr>
              <w:jc w:val="right"/>
              <w:rPr>
                <w:sz w:val="20"/>
              </w:rPr>
            </w:pPr>
            <w:r>
              <w:rPr>
                <w:rFonts w:cs="Arial"/>
                <w:sz w:val="20"/>
              </w:rPr>
              <w:t>0.218</w:t>
            </w:r>
          </w:p>
        </w:tc>
        <w:tc>
          <w:tcPr>
            <w:tcW w:w="381" w:type="pct"/>
            <w:gridSpan w:val="2"/>
            <w:vAlign w:val="bottom"/>
          </w:tcPr>
          <w:p w14:paraId="23442133" w14:textId="77777777" w:rsidR="009A0C91" w:rsidRPr="00540370" w:rsidRDefault="009A0C91" w:rsidP="005A1FFC">
            <w:pPr>
              <w:jc w:val="right"/>
              <w:rPr>
                <w:sz w:val="20"/>
              </w:rPr>
            </w:pPr>
            <w:r>
              <w:rPr>
                <w:rFonts w:cs="Arial"/>
                <w:sz w:val="20"/>
              </w:rPr>
              <w:t>0.063</w:t>
            </w:r>
          </w:p>
        </w:tc>
        <w:tc>
          <w:tcPr>
            <w:tcW w:w="355" w:type="pct"/>
            <w:vAlign w:val="bottom"/>
          </w:tcPr>
          <w:p w14:paraId="07BA589A" w14:textId="77777777" w:rsidR="009A0C91" w:rsidRPr="00540370" w:rsidRDefault="009A0C91" w:rsidP="005A1FFC">
            <w:pPr>
              <w:jc w:val="right"/>
              <w:rPr>
                <w:sz w:val="20"/>
              </w:rPr>
            </w:pPr>
            <w:r>
              <w:rPr>
                <w:rFonts w:cs="Arial"/>
                <w:sz w:val="20"/>
              </w:rPr>
              <w:t>0.218</w:t>
            </w:r>
          </w:p>
        </w:tc>
        <w:tc>
          <w:tcPr>
            <w:tcW w:w="359" w:type="pct"/>
            <w:gridSpan w:val="2"/>
            <w:vAlign w:val="bottom"/>
          </w:tcPr>
          <w:p w14:paraId="12E5D2D5" w14:textId="77777777" w:rsidR="009A0C91" w:rsidRPr="00540370" w:rsidRDefault="009A0C91" w:rsidP="005A1FFC">
            <w:pPr>
              <w:jc w:val="right"/>
              <w:rPr>
                <w:sz w:val="20"/>
              </w:rPr>
            </w:pPr>
            <w:r>
              <w:rPr>
                <w:rFonts w:cs="Arial"/>
                <w:sz w:val="20"/>
              </w:rPr>
              <w:t>17.8</w:t>
            </w:r>
          </w:p>
        </w:tc>
        <w:tc>
          <w:tcPr>
            <w:tcW w:w="376" w:type="pct"/>
            <w:gridSpan w:val="3"/>
            <w:vAlign w:val="bottom"/>
          </w:tcPr>
          <w:p w14:paraId="15D5E26A" w14:textId="77777777" w:rsidR="009A0C91" w:rsidRPr="00540370" w:rsidRDefault="009A0C91" w:rsidP="005A1FFC">
            <w:pPr>
              <w:jc w:val="right"/>
              <w:rPr>
                <w:sz w:val="20"/>
              </w:rPr>
            </w:pPr>
            <w:r>
              <w:rPr>
                <w:rFonts w:cs="Arial"/>
                <w:sz w:val="20"/>
              </w:rPr>
              <w:t>0.184</w:t>
            </w:r>
          </w:p>
        </w:tc>
        <w:tc>
          <w:tcPr>
            <w:tcW w:w="350" w:type="pct"/>
            <w:vAlign w:val="bottom"/>
          </w:tcPr>
          <w:p w14:paraId="495BB65A" w14:textId="77777777" w:rsidR="009A0C91" w:rsidRPr="00540370" w:rsidRDefault="009A0C91" w:rsidP="005A1FFC">
            <w:pPr>
              <w:jc w:val="right"/>
              <w:rPr>
                <w:sz w:val="20"/>
              </w:rPr>
            </w:pPr>
            <w:r>
              <w:rPr>
                <w:rFonts w:cs="Arial"/>
                <w:sz w:val="20"/>
              </w:rPr>
              <w:t>15.3</w:t>
            </w:r>
          </w:p>
        </w:tc>
      </w:tr>
      <w:tr w:rsidR="009A0C91" w:rsidRPr="00CA2E72" w14:paraId="11ACDC06" w14:textId="77777777" w:rsidTr="00981F3F">
        <w:trPr>
          <w:gridAfter w:val="1"/>
          <w:wAfter w:w="30" w:type="pct"/>
          <w:jc w:val="center"/>
        </w:trPr>
        <w:tc>
          <w:tcPr>
            <w:tcW w:w="309" w:type="pct"/>
            <w:vAlign w:val="bottom"/>
          </w:tcPr>
          <w:p w14:paraId="7623EE70" w14:textId="77777777" w:rsidR="009A0C91" w:rsidRPr="0052641A" w:rsidRDefault="009A0C91" w:rsidP="005A1FFC">
            <w:pPr>
              <w:rPr>
                <w:rFonts w:cs="Arial"/>
                <w:sz w:val="20"/>
              </w:rPr>
            </w:pPr>
            <w:r w:rsidRPr="0052641A">
              <w:rPr>
                <w:rFonts w:cs="Arial"/>
                <w:sz w:val="20"/>
              </w:rPr>
              <w:t>1976</w:t>
            </w:r>
          </w:p>
        </w:tc>
        <w:tc>
          <w:tcPr>
            <w:tcW w:w="355" w:type="pct"/>
            <w:vAlign w:val="bottom"/>
          </w:tcPr>
          <w:p w14:paraId="5B7F2CC1" w14:textId="77777777" w:rsidR="009A0C91" w:rsidRPr="00540370" w:rsidRDefault="009A0C91" w:rsidP="005A1FFC">
            <w:pPr>
              <w:jc w:val="right"/>
              <w:rPr>
                <w:sz w:val="20"/>
              </w:rPr>
            </w:pPr>
            <w:r>
              <w:rPr>
                <w:rFonts w:cs="Arial"/>
                <w:sz w:val="20"/>
              </w:rPr>
              <w:t>0.008</w:t>
            </w:r>
          </w:p>
        </w:tc>
        <w:tc>
          <w:tcPr>
            <w:tcW w:w="355" w:type="pct"/>
            <w:vAlign w:val="bottom"/>
          </w:tcPr>
          <w:p w14:paraId="38E4E1DF" w14:textId="77777777" w:rsidR="009A0C91" w:rsidRPr="00540370" w:rsidRDefault="009A0C91" w:rsidP="005A1FFC">
            <w:pPr>
              <w:jc w:val="right"/>
              <w:rPr>
                <w:sz w:val="20"/>
              </w:rPr>
            </w:pPr>
            <w:r>
              <w:rPr>
                <w:rFonts w:cs="Arial"/>
                <w:sz w:val="20"/>
              </w:rPr>
              <w:t>0.064</w:t>
            </w:r>
          </w:p>
        </w:tc>
        <w:tc>
          <w:tcPr>
            <w:tcW w:w="355" w:type="pct"/>
            <w:vAlign w:val="bottom"/>
          </w:tcPr>
          <w:p w14:paraId="3FBA0838" w14:textId="77777777" w:rsidR="009A0C91" w:rsidRPr="00540370" w:rsidRDefault="009A0C91" w:rsidP="005A1FFC">
            <w:pPr>
              <w:jc w:val="right"/>
              <w:rPr>
                <w:sz w:val="20"/>
              </w:rPr>
            </w:pPr>
            <w:r>
              <w:rPr>
                <w:rFonts w:cs="Arial"/>
                <w:sz w:val="20"/>
              </w:rPr>
              <w:t>0.113</w:t>
            </w:r>
          </w:p>
        </w:tc>
        <w:tc>
          <w:tcPr>
            <w:tcW w:w="355" w:type="pct"/>
            <w:vAlign w:val="bottom"/>
          </w:tcPr>
          <w:p w14:paraId="5EDA2EDF" w14:textId="77777777" w:rsidR="009A0C91" w:rsidRPr="00540370" w:rsidRDefault="009A0C91" w:rsidP="005A1FFC">
            <w:pPr>
              <w:jc w:val="right"/>
              <w:rPr>
                <w:sz w:val="20"/>
              </w:rPr>
            </w:pPr>
            <w:r>
              <w:rPr>
                <w:rFonts w:cs="Arial"/>
                <w:sz w:val="20"/>
              </w:rPr>
              <w:t>0.413</w:t>
            </w:r>
          </w:p>
        </w:tc>
        <w:tc>
          <w:tcPr>
            <w:tcW w:w="355" w:type="pct"/>
            <w:vAlign w:val="bottom"/>
          </w:tcPr>
          <w:p w14:paraId="73451BBE" w14:textId="77777777" w:rsidR="009A0C91" w:rsidRPr="00540370" w:rsidRDefault="009A0C91" w:rsidP="005A1FFC">
            <w:pPr>
              <w:jc w:val="right"/>
              <w:rPr>
                <w:sz w:val="20"/>
              </w:rPr>
            </w:pPr>
            <w:r>
              <w:rPr>
                <w:rFonts w:cs="Arial"/>
                <w:sz w:val="20"/>
              </w:rPr>
              <w:t>0.217</w:t>
            </w:r>
          </w:p>
        </w:tc>
        <w:tc>
          <w:tcPr>
            <w:tcW w:w="355" w:type="pct"/>
            <w:vAlign w:val="bottom"/>
          </w:tcPr>
          <w:p w14:paraId="3D463618" w14:textId="77777777" w:rsidR="009A0C91" w:rsidRPr="00540370" w:rsidRDefault="009A0C91" w:rsidP="005A1FFC">
            <w:pPr>
              <w:jc w:val="right"/>
              <w:rPr>
                <w:sz w:val="20"/>
              </w:rPr>
            </w:pPr>
            <w:r>
              <w:rPr>
                <w:rFonts w:cs="Arial"/>
                <w:sz w:val="20"/>
              </w:rPr>
              <w:t>0.000</w:t>
            </w:r>
          </w:p>
        </w:tc>
        <w:tc>
          <w:tcPr>
            <w:tcW w:w="355" w:type="pct"/>
            <w:vAlign w:val="bottom"/>
          </w:tcPr>
          <w:p w14:paraId="49960A1D" w14:textId="77777777" w:rsidR="009A0C91" w:rsidRPr="00540370" w:rsidRDefault="009A0C91" w:rsidP="005A1FFC">
            <w:pPr>
              <w:jc w:val="right"/>
              <w:rPr>
                <w:sz w:val="20"/>
              </w:rPr>
            </w:pPr>
            <w:r>
              <w:rPr>
                <w:rFonts w:cs="Arial"/>
                <w:sz w:val="20"/>
              </w:rPr>
              <w:t>0.208</w:t>
            </w:r>
          </w:p>
        </w:tc>
        <w:tc>
          <w:tcPr>
            <w:tcW w:w="355" w:type="pct"/>
            <w:vAlign w:val="bottom"/>
          </w:tcPr>
          <w:p w14:paraId="1C0EDABF" w14:textId="77777777" w:rsidR="009A0C91" w:rsidRPr="00540370" w:rsidRDefault="009A0C91" w:rsidP="005A1FFC">
            <w:pPr>
              <w:jc w:val="right"/>
              <w:rPr>
                <w:sz w:val="20"/>
              </w:rPr>
            </w:pPr>
            <w:r>
              <w:rPr>
                <w:rFonts w:cs="Arial"/>
                <w:sz w:val="20"/>
              </w:rPr>
              <w:t>0.000</w:t>
            </w:r>
          </w:p>
        </w:tc>
        <w:tc>
          <w:tcPr>
            <w:tcW w:w="381" w:type="pct"/>
            <w:gridSpan w:val="2"/>
            <w:vAlign w:val="bottom"/>
          </w:tcPr>
          <w:p w14:paraId="00EA8D8F" w14:textId="77777777" w:rsidR="009A0C91" w:rsidRPr="00540370" w:rsidRDefault="009A0C91" w:rsidP="005A1FFC">
            <w:pPr>
              <w:jc w:val="right"/>
              <w:rPr>
                <w:sz w:val="20"/>
              </w:rPr>
            </w:pPr>
            <w:r>
              <w:rPr>
                <w:rFonts w:cs="Arial"/>
                <w:sz w:val="20"/>
              </w:rPr>
              <w:t>0.046</w:t>
            </w:r>
          </w:p>
        </w:tc>
        <w:tc>
          <w:tcPr>
            <w:tcW w:w="355" w:type="pct"/>
            <w:vAlign w:val="bottom"/>
          </w:tcPr>
          <w:p w14:paraId="414554F5" w14:textId="77777777" w:rsidR="009A0C91" w:rsidRPr="00540370" w:rsidRDefault="009A0C91" w:rsidP="005A1FFC">
            <w:pPr>
              <w:jc w:val="right"/>
              <w:rPr>
                <w:sz w:val="20"/>
              </w:rPr>
            </w:pPr>
            <w:r>
              <w:rPr>
                <w:rFonts w:cs="Arial"/>
                <w:sz w:val="20"/>
              </w:rPr>
              <w:t>0.357</w:t>
            </w:r>
          </w:p>
        </w:tc>
        <w:tc>
          <w:tcPr>
            <w:tcW w:w="359" w:type="pct"/>
            <w:gridSpan w:val="2"/>
            <w:vAlign w:val="bottom"/>
          </w:tcPr>
          <w:p w14:paraId="1BD902B7" w14:textId="77777777" w:rsidR="009A0C91" w:rsidRPr="00540370" w:rsidRDefault="009A0C91" w:rsidP="005A1FFC">
            <w:pPr>
              <w:jc w:val="right"/>
              <w:rPr>
                <w:sz w:val="20"/>
              </w:rPr>
            </w:pPr>
            <w:r>
              <w:rPr>
                <w:rFonts w:cs="Arial"/>
                <w:sz w:val="20"/>
              </w:rPr>
              <w:t>27.3</w:t>
            </w:r>
          </w:p>
        </w:tc>
        <w:tc>
          <w:tcPr>
            <w:tcW w:w="376" w:type="pct"/>
            <w:gridSpan w:val="3"/>
            <w:vAlign w:val="bottom"/>
          </w:tcPr>
          <w:p w14:paraId="6F49DEE6" w14:textId="77777777" w:rsidR="009A0C91" w:rsidRPr="00540370" w:rsidRDefault="009A0C91" w:rsidP="005A1FFC">
            <w:pPr>
              <w:jc w:val="right"/>
              <w:rPr>
                <w:sz w:val="20"/>
              </w:rPr>
            </w:pPr>
            <w:r>
              <w:rPr>
                <w:rFonts w:cs="Arial"/>
                <w:sz w:val="20"/>
              </w:rPr>
              <w:t>0.197</w:t>
            </w:r>
          </w:p>
        </w:tc>
        <w:tc>
          <w:tcPr>
            <w:tcW w:w="350" w:type="pct"/>
            <w:vAlign w:val="bottom"/>
          </w:tcPr>
          <w:p w14:paraId="7FF91523" w14:textId="77777777" w:rsidR="009A0C91" w:rsidRPr="00540370" w:rsidRDefault="009A0C91" w:rsidP="005A1FFC">
            <w:pPr>
              <w:jc w:val="right"/>
              <w:rPr>
                <w:sz w:val="20"/>
              </w:rPr>
            </w:pPr>
            <w:r>
              <w:rPr>
                <w:rFonts w:cs="Arial"/>
                <w:sz w:val="20"/>
              </w:rPr>
              <w:t>16.2</w:t>
            </w:r>
          </w:p>
        </w:tc>
      </w:tr>
      <w:tr w:rsidR="009A0C91" w:rsidRPr="00CA2E72" w14:paraId="7800DD79" w14:textId="77777777" w:rsidTr="00981F3F">
        <w:trPr>
          <w:gridAfter w:val="1"/>
          <w:wAfter w:w="30" w:type="pct"/>
          <w:jc w:val="center"/>
        </w:trPr>
        <w:tc>
          <w:tcPr>
            <w:tcW w:w="309" w:type="pct"/>
            <w:vAlign w:val="bottom"/>
          </w:tcPr>
          <w:p w14:paraId="2F8192D8" w14:textId="77777777" w:rsidR="009A0C91" w:rsidRPr="0052641A" w:rsidRDefault="009A0C91" w:rsidP="005A1FFC">
            <w:pPr>
              <w:rPr>
                <w:rFonts w:cs="Arial"/>
                <w:sz w:val="20"/>
              </w:rPr>
            </w:pPr>
            <w:r w:rsidRPr="0052641A">
              <w:rPr>
                <w:rFonts w:cs="Arial"/>
                <w:sz w:val="20"/>
              </w:rPr>
              <w:t>1977</w:t>
            </w:r>
          </w:p>
        </w:tc>
        <w:tc>
          <w:tcPr>
            <w:tcW w:w="355" w:type="pct"/>
            <w:vAlign w:val="bottom"/>
          </w:tcPr>
          <w:p w14:paraId="18EB38F2" w14:textId="77777777" w:rsidR="009A0C91" w:rsidRPr="00540370" w:rsidRDefault="009A0C91" w:rsidP="005A1FFC">
            <w:pPr>
              <w:jc w:val="right"/>
              <w:rPr>
                <w:sz w:val="20"/>
              </w:rPr>
            </w:pPr>
            <w:r>
              <w:rPr>
                <w:rFonts w:cs="Arial"/>
                <w:sz w:val="20"/>
              </w:rPr>
              <w:t>0.000</w:t>
            </w:r>
          </w:p>
        </w:tc>
        <w:tc>
          <w:tcPr>
            <w:tcW w:w="355" w:type="pct"/>
            <w:vAlign w:val="bottom"/>
          </w:tcPr>
          <w:p w14:paraId="12F4528A" w14:textId="77777777" w:rsidR="009A0C91" w:rsidRPr="00540370" w:rsidRDefault="009A0C91" w:rsidP="005A1FFC">
            <w:pPr>
              <w:jc w:val="right"/>
              <w:rPr>
                <w:sz w:val="20"/>
              </w:rPr>
            </w:pPr>
            <w:r>
              <w:rPr>
                <w:rFonts w:cs="Arial"/>
                <w:sz w:val="20"/>
              </w:rPr>
              <w:t>0.224</w:t>
            </w:r>
          </w:p>
        </w:tc>
        <w:tc>
          <w:tcPr>
            <w:tcW w:w="355" w:type="pct"/>
            <w:vAlign w:val="bottom"/>
          </w:tcPr>
          <w:p w14:paraId="420F3B92" w14:textId="77777777" w:rsidR="009A0C91" w:rsidRPr="00540370" w:rsidRDefault="009A0C91" w:rsidP="005A1FFC">
            <w:pPr>
              <w:jc w:val="right"/>
              <w:rPr>
                <w:sz w:val="20"/>
              </w:rPr>
            </w:pPr>
            <w:r>
              <w:rPr>
                <w:rFonts w:cs="Arial"/>
                <w:sz w:val="20"/>
              </w:rPr>
              <w:t>0.035</w:t>
            </w:r>
          </w:p>
        </w:tc>
        <w:tc>
          <w:tcPr>
            <w:tcW w:w="355" w:type="pct"/>
            <w:vAlign w:val="bottom"/>
          </w:tcPr>
          <w:p w14:paraId="5D6D15CC" w14:textId="77777777" w:rsidR="009A0C91" w:rsidRPr="00540370" w:rsidRDefault="009A0C91" w:rsidP="005A1FFC">
            <w:pPr>
              <w:jc w:val="right"/>
              <w:rPr>
                <w:sz w:val="20"/>
              </w:rPr>
            </w:pPr>
            <w:r>
              <w:rPr>
                <w:rFonts w:cs="Arial"/>
                <w:sz w:val="20"/>
              </w:rPr>
              <w:t>0.166</w:t>
            </w:r>
          </w:p>
        </w:tc>
        <w:tc>
          <w:tcPr>
            <w:tcW w:w="355" w:type="pct"/>
            <w:vAlign w:val="bottom"/>
          </w:tcPr>
          <w:p w14:paraId="3CEA1112" w14:textId="77777777" w:rsidR="009A0C91" w:rsidRPr="00540370" w:rsidRDefault="009A0C91" w:rsidP="005A1FFC">
            <w:pPr>
              <w:jc w:val="right"/>
              <w:rPr>
                <w:sz w:val="20"/>
              </w:rPr>
            </w:pPr>
            <w:r>
              <w:rPr>
                <w:rFonts w:cs="Arial"/>
                <w:sz w:val="20"/>
              </w:rPr>
              <w:t>0.262</w:t>
            </w:r>
          </w:p>
        </w:tc>
        <w:tc>
          <w:tcPr>
            <w:tcW w:w="355" w:type="pct"/>
            <w:vAlign w:val="bottom"/>
          </w:tcPr>
          <w:p w14:paraId="7A9DB0D5" w14:textId="77777777" w:rsidR="009A0C91" w:rsidRPr="00540370" w:rsidRDefault="009A0C91" w:rsidP="005A1FFC">
            <w:pPr>
              <w:jc w:val="right"/>
              <w:rPr>
                <w:sz w:val="20"/>
              </w:rPr>
            </w:pPr>
            <w:r>
              <w:rPr>
                <w:rFonts w:cs="Arial"/>
                <w:sz w:val="20"/>
              </w:rPr>
              <w:t>0.444</w:t>
            </w:r>
          </w:p>
        </w:tc>
        <w:tc>
          <w:tcPr>
            <w:tcW w:w="355" w:type="pct"/>
            <w:vAlign w:val="bottom"/>
          </w:tcPr>
          <w:p w14:paraId="0E95DEA8" w14:textId="77777777" w:rsidR="009A0C91" w:rsidRPr="00540370" w:rsidRDefault="009A0C91" w:rsidP="005A1FFC">
            <w:pPr>
              <w:jc w:val="right"/>
              <w:rPr>
                <w:sz w:val="20"/>
              </w:rPr>
            </w:pPr>
            <w:r>
              <w:rPr>
                <w:rFonts w:cs="Arial"/>
                <w:sz w:val="20"/>
              </w:rPr>
              <w:t>0.000</w:t>
            </w:r>
          </w:p>
        </w:tc>
        <w:tc>
          <w:tcPr>
            <w:tcW w:w="355" w:type="pct"/>
            <w:vAlign w:val="bottom"/>
          </w:tcPr>
          <w:p w14:paraId="268B8F80" w14:textId="77777777" w:rsidR="009A0C91" w:rsidRPr="00540370" w:rsidRDefault="009A0C91" w:rsidP="005A1FFC">
            <w:pPr>
              <w:jc w:val="right"/>
              <w:rPr>
                <w:sz w:val="20"/>
              </w:rPr>
            </w:pPr>
            <w:r>
              <w:rPr>
                <w:rFonts w:cs="Arial"/>
                <w:sz w:val="20"/>
              </w:rPr>
              <w:t>0.247</w:t>
            </w:r>
          </w:p>
        </w:tc>
        <w:tc>
          <w:tcPr>
            <w:tcW w:w="381" w:type="pct"/>
            <w:gridSpan w:val="2"/>
            <w:vAlign w:val="bottom"/>
          </w:tcPr>
          <w:p w14:paraId="530CEB61" w14:textId="77777777" w:rsidR="009A0C91" w:rsidRPr="00540370" w:rsidRDefault="009A0C91" w:rsidP="005A1FFC">
            <w:pPr>
              <w:jc w:val="right"/>
              <w:rPr>
                <w:sz w:val="20"/>
              </w:rPr>
            </w:pPr>
            <w:r>
              <w:rPr>
                <w:rFonts w:cs="Arial"/>
                <w:sz w:val="20"/>
              </w:rPr>
              <w:t>0.048</w:t>
            </w:r>
          </w:p>
        </w:tc>
        <w:tc>
          <w:tcPr>
            <w:tcW w:w="355" w:type="pct"/>
            <w:vAlign w:val="bottom"/>
          </w:tcPr>
          <w:p w14:paraId="31AEC5D3" w14:textId="77777777" w:rsidR="009A0C91" w:rsidRPr="00540370" w:rsidRDefault="009A0C91" w:rsidP="005A1FFC">
            <w:pPr>
              <w:jc w:val="right"/>
              <w:rPr>
                <w:sz w:val="20"/>
              </w:rPr>
            </w:pPr>
            <w:r>
              <w:rPr>
                <w:rFonts w:cs="Arial"/>
                <w:sz w:val="20"/>
              </w:rPr>
              <w:t>0.247</w:t>
            </w:r>
          </w:p>
        </w:tc>
        <w:tc>
          <w:tcPr>
            <w:tcW w:w="359" w:type="pct"/>
            <w:gridSpan w:val="2"/>
            <w:vAlign w:val="bottom"/>
          </w:tcPr>
          <w:p w14:paraId="18E80479" w14:textId="77777777" w:rsidR="009A0C91" w:rsidRPr="00540370" w:rsidRDefault="009A0C91" w:rsidP="005A1FFC">
            <w:pPr>
              <w:jc w:val="right"/>
              <w:rPr>
                <w:sz w:val="20"/>
              </w:rPr>
            </w:pPr>
            <w:r>
              <w:rPr>
                <w:rFonts w:cs="Arial"/>
                <w:sz w:val="20"/>
              </w:rPr>
              <w:t>19.9</w:t>
            </w:r>
          </w:p>
        </w:tc>
        <w:tc>
          <w:tcPr>
            <w:tcW w:w="376" w:type="pct"/>
            <w:gridSpan w:val="3"/>
            <w:vAlign w:val="bottom"/>
          </w:tcPr>
          <w:p w14:paraId="1800611D" w14:textId="77777777" w:rsidR="009A0C91" w:rsidRPr="00540370" w:rsidRDefault="009A0C91" w:rsidP="005A1FFC">
            <w:pPr>
              <w:jc w:val="right"/>
              <w:rPr>
                <w:sz w:val="20"/>
              </w:rPr>
            </w:pPr>
            <w:r>
              <w:rPr>
                <w:rFonts w:cs="Arial"/>
                <w:sz w:val="20"/>
              </w:rPr>
              <w:t>0.297</w:t>
            </w:r>
          </w:p>
        </w:tc>
        <w:tc>
          <w:tcPr>
            <w:tcW w:w="350" w:type="pct"/>
            <w:vAlign w:val="bottom"/>
          </w:tcPr>
          <w:p w14:paraId="619A5021" w14:textId="77777777" w:rsidR="009A0C91" w:rsidRPr="00540370" w:rsidRDefault="009A0C91" w:rsidP="005A1FFC">
            <w:pPr>
              <w:jc w:val="right"/>
              <w:rPr>
                <w:sz w:val="20"/>
              </w:rPr>
            </w:pPr>
            <w:r>
              <w:rPr>
                <w:rFonts w:cs="Arial"/>
                <w:sz w:val="20"/>
              </w:rPr>
              <w:t>23.4</w:t>
            </w:r>
          </w:p>
        </w:tc>
      </w:tr>
      <w:tr w:rsidR="009A0C91" w:rsidRPr="00CA2E72" w14:paraId="4CA149A2" w14:textId="77777777" w:rsidTr="00981F3F">
        <w:trPr>
          <w:gridAfter w:val="1"/>
          <w:wAfter w:w="30" w:type="pct"/>
          <w:jc w:val="center"/>
        </w:trPr>
        <w:tc>
          <w:tcPr>
            <w:tcW w:w="309" w:type="pct"/>
            <w:vAlign w:val="bottom"/>
          </w:tcPr>
          <w:p w14:paraId="543D62D7" w14:textId="77777777" w:rsidR="009A0C91" w:rsidRPr="0052641A" w:rsidRDefault="009A0C91" w:rsidP="005A1FFC">
            <w:pPr>
              <w:rPr>
                <w:rFonts w:cs="Arial"/>
                <w:sz w:val="20"/>
              </w:rPr>
            </w:pPr>
            <w:r w:rsidRPr="0052641A">
              <w:rPr>
                <w:rFonts w:cs="Arial"/>
                <w:sz w:val="20"/>
              </w:rPr>
              <w:t>1978</w:t>
            </w:r>
          </w:p>
        </w:tc>
        <w:tc>
          <w:tcPr>
            <w:tcW w:w="355" w:type="pct"/>
            <w:vAlign w:val="bottom"/>
          </w:tcPr>
          <w:p w14:paraId="5205C3EC" w14:textId="77777777" w:rsidR="009A0C91" w:rsidRPr="00540370" w:rsidRDefault="009A0C91" w:rsidP="005A1FFC">
            <w:pPr>
              <w:jc w:val="right"/>
              <w:rPr>
                <w:sz w:val="20"/>
              </w:rPr>
            </w:pPr>
            <w:r>
              <w:rPr>
                <w:rFonts w:cs="Arial"/>
                <w:sz w:val="20"/>
              </w:rPr>
              <w:t>0.002</w:t>
            </w:r>
          </w:p>
        </w:tc>
        <w:tc>
          <w:tcPr>
            <w:tcW w:w="355" w:type="pct"/>
            <w:vAlign w:val="bottom"/>
          </w:tcPr>
          <w:p w14:paraId="423A0B34" w14:textId="77777777" w:rsidR="009A0C91" w:rsidRPr="00540370" w:rsidRDefault="009A0C91" w:rsidP="005A1FFC">
            <w:pPr>
              <w:jc w:val="right"/>
              <w:rPr>
                <w:sz w:val="20"/>
              </w:rPr>
            </w:pPr>
            <w:r>
              <w:rPr>
                <w:rFonts w:cs="Arial"/>
                <w:sz w:val="20"/>
              </w:rPr>
              <w:t>0.067</w:t>
            </w:r>
          </w:p>
        </w:tc>
        <w:tc>
          <w:tcPr>
            <w:tcW w:w="355" w:type="pct"/>
            <w:vAlign w:val="bottom"/>
          </w:tcPr>
          <w:p w14:paraId="47CC94E5" w14:textId="77777777" w:rsidR="009A0C91" w:rsidRPr="00540370" w:rsidRDefault="009A0C91" w:rsidP="005A1FFC">
            <w:pPr>
              <w:jc w:val="right"/>
              <w:rPr>
                <w:sz w:val="20"/>
              </w:rPr>
            </w:pPr>
            <w:r>
              <w:rPr>
                <w:rFonts w:cs="Arial"/>
                <w:sz w:val="20"/>
              </w:rPr>
              <w:t>0.477</w:t>
            </w:r>
          </w:p>
        </w:tc>
        <w:tc>
          <w:tcPr>
            <w:tcW w:w="355" w:type="pct"/>
            <w:vAlign w:val="bottom"/>
          </w:tcPr>
          <w:p w14:paraId="0E78E837" w14:textId="77777777" w:rsidR="009A0C91" w:rsidRPr="00540370" w:rsidRDefault="009A0C91" w:rsidP="005A1FFC">
            <w:pPr>
              <w:jc w:val="right"/>
              <w:rPr>
                <w:sz w:val="20"/>
              </w:rPr>
            </w:pPr>
            <w:r>
              <w:rPr>
                <w:rFonts w:cs="Arial"/>
                <w:sz w:val="20"/>
              </w:rPr>
              <w:t>0.112</w:t>
            </w:r>
          </w:p>
        </w:tc>
        <w:tc>
          <w:tcPr>
            <w:tcW w:w="355" w:type="pct"/>
            <w:vAlign w:val="bottom"/>
          </w:tcPr>
          <w:p w14:paraId="4F714359" w14:textId="77777777" w:rsidR="009A0C91" w:rsidRPr="00540370" w:rsidRDefault="009A0C91" w:rsidP="005A1FFC">
            <w:pPr>
              <w:jc w:val="right"/>
              <w:rPr>
                <w:sz w:val="20"/>
              </w:rPr>
            </w:pPr>
            <w:r>
              <w:rPr>
                <w:rFonts w:cs="Arial"/>
                <w:sz w:val="20"/>
              </w:rPr>
              <w:t>0.235</w:t>
            </w:r>
          </w:p>
        </w:tc>
        <w:tc>
          <w:tcPr>
            <w:tcW w:w="355" w:type="pct"/>
            <w:vAlign w:val="bottom"/>
          </w:tcPr>
          <w:p w14:paraId="47317E1B" w14:textId="77777777" w:rsidR="009A0C91" w:rsidRPr="00540370" w:rsidRDefault="009A0C91" w:rsidP="005A1FFC">
            <w:pPr>
              <w:jc w:val="right"/>
              <w:rPr>
                <w:sz w:val="20"/>
              </w:rPr>
            </w:pPr>
            <w:r>
              <w:rPr>
                <w:rFonts w:cs="Arial"/>
                <w:sz w:val="20"/>
              </w:rPr>
              <w:t>0.452</w:t>
            </w:r>
          </w:p>
        </w:tc>
        <w:tc>
          <w:tcPr>
            <w:tcW w:w="355" w:type="pct"/>
            <w:vAlign w:val="bottom"/>
          </w:tcPr>
          <w:p w14:paraId="50BFA44E" w14:textId="77777777" w:rsidR="009A0C91" w:rsidRPr="00540370" w:rsidRDefault="009A0C91" w:rsidP="005A1FFC">
            <w:pPr>
              <w:jc w:val="right"/>
              <w:rPr>
                <w:sz w:val="20"/>
              </w:rPr>
            </w:pPr>
            <w:r>
              <w:rPr>
                <w:rFonts w:cs="Arial"/>
                <w:sz w:val="20"/>
              </w:rPr>
              <w:t>0.405</w:t>
            </w:r>
          </w:p>
        </w:tc>
        <w:tc>
          <w:tcPr>
            <w:tcW w:w="355" w:type="pct"/>
            <w:vAlign w:val="bottom"/>
          </w:tcPr>
          <w:p w14:paraId="630F1DA6" w14:textId="77777777" w:rsidR="009A0C91" w:rsidRPr="00540370" w:rsidRDefault="009A0C91" w:rsidP="005A1FFC">
            <w:pPr>
              <w:jc w:val="right"/>
              <w:rPr>
                <w:sz w:val="20"/>
              </w:rPr>
            </w:pPr>
            <w:r>
              <w:rPr>
                <w:rFonts w:cs="Arial"/>
                <w:sz w:val="20"/>
              </w:rPr>
              <w:t>0.244</w:t>
            </w:r>
          </w:p>
        </w:tc>
        <w:tc>
          <w:tcPr>
            <w:tcW w:w="381" w:type="pct"/>
            <w:gridSpan w:val="2"/>
            <w:vAlign w:val="bottom"/>
          </w:tcPr>
          <w:p w14:paraId="55F156EC" w14:textId="77777777" w:rsidR="009A0C91" w:rsidRPr="00540370" w:rsidRDefault="009A0C91" w:rsidP="005A1FFC">
            <w:pPr>
              <w:jc w:val="right"/>
              <w:rPr>
                <w:sz w:val="20"/>
              </w:rPr>
            </w:pPr>
            <w:r>
              <w:rPr>
                <w:rFonts w:cs="Arial"/>
                <w:sz w:val="20"/>
              </w:rPr>
              <w:t>0.033</w:t>
            </w:r>
          </w:p>
        </w:tc>
        <w:tc>
          <w:tcPr>
            <w:tcW w:w="355" w:type="pct"/>
            <w:vAlign w:val="bottom"/>
          </w:tcPr>
          <w:p w14:paraId="26A091F9" w14:textId="77777777" w:rsidR="009A0C91" w:rsidRPr="00540370" w:rsidRDefault="009A0C91" w:rsidP="005A1FFC">
            <w:pPr>
              <w:jc w:val="right"/>
              <w:rPr>
                <w:sz w:val="20"/>
              </w:rPr>
            </w:pPr>
            <w:r>
              <w:rPr>
                <w:rFonts w:cs="Arial"/>
                <w:sz w:val="20"/>
              </w:rPr>
              <w:t>0.244</w:t>
            </w:r>
          </w:p>
        </w:tc>
        <w:tc>
          <w:tcPr>
            <w:tcW w:w="359" w:type="pct"/>
            <w:gridSpan w:val="2"/>
            <w:vAlign w:val="bottom"/>
          </w:tcPr>
          <w:p w14:paraId="790CC90E" w14:textId="77777777" w:rsidR="009A0C91" w:rsidRPr="00540370" w:rsidRDefault="009A0C91" w:rsidP="005A1FFC">
            <w:pPr>
              <w:jc w:val="right"/>
              <w:rPr>
                <w:sz w:val="20"/>
              </w:rPr>
            </w:pPr>
            <w:r>
              <w:rPr>
                <w:rFonts w:cs="Arial"/>
                <w:sz w:val="20"/>
              </w:rPr>
              <w:t>19.7</w:t>
            </w:r>
          </w:p>
        </w:tc>
        <w:tc>
          <w:tcPr>
            <w:tcW w:w="376" w:type="pct"/>
            <w:gridSpan w:val="3"/>
            <w:vAlign w:val="bottom"/>
          </w:tcPr>
          <w:p w14:paraId="7A8A28DA" w14:textId="77777777" w:rsidR="009A0C91" w:rsidRPr="00540370" w:rsidRDefault="009A0C91" w:rsidP="005A1FFC">
            <w:pPr>
              <w:jc w:val="right"/>
              <w:rPr>
                <w:sz w:val="20"/>
              </w:rPr>
            </w:pPr>
            <w:r>
              <w:rPr>
                <w:rFonts w:cs="Arial"/>
                <w:sz w:val="20"/>
              </w:rPr>
              <w:t>0.349</w:t>
            </w:r>
          </w:p>
        </w:tc>
        <w:tc>
          <w:tcPr>
            <w:tcW w:w="350" w:type="pct"/>
            <w:vAlign w:val="bottom"/>
          </w:tcPr>
          <w:p w14:paraId="214E1C52" w14:textId="77777777" w:rsidR="009A0C91" w:rsidRPr="00540370" w:rsidRDefault="009A0C91" w:rsidP="005A1FFC">
            <w:pPr>
              <w:jc w:val="right"/>
              <w:rPr>
                <w:sz w:val="20"/>
              </w:rPr>
            </w:pPr>
            <w:r>
              <w:rPr>
                <w:rFonts w:cs="Arial"/>
                <w:sz w:val="20"/>
              </w:rPr>
              <w:t>26.9</w:t>
            </w:r>
          </w:p>
        </w:tc>
      </w:tr>
      <w:tr w:rsidR="009A0C91" w:rsidRPr="00CA2E72" w14:paraId="40B37ED5" w14:textId="77777777" w:rsidTr="00981F3F">
        <w:trPr>
          <w:gridAfter w:val="1"/>
          <w:wAfter w:w="30" w:type="pct"/>
          <w:jc w:val="center"/>
        </w:trPr>
        <w:tc>
          <w:tcPr>
            <w:tcW w:w="309" w:type="pct"/>
            <w:vAlign w:val="bottom"/>
          </w:tcPr>
          <w:p w14:paraId="6292AF81" w14:textId="77777777" w:rsidR="009A0C91" w:rsidRPr="0052641A" w:rsidRDefault="009A0C91" w:rsidP="005A1FFC">
            <w:pPr>
              <w:rPr>
                <w:rFonts w:cs="Arial"/>
                <w:sz w:val="20"/>
              </w:rPr>
            </w:pPr>
            <w:r w:rsidRPr="0052641A">
              <w:rPr>
                <w:rFonts w:cs="Arial"/>
                <w:sz w:val="20"/>
              </w:rPr>
              <w:t>1979</w:t>
            </w:r>
          </w:p>
        </w:tc>
        <w:tc>
          <w:tcPr>
            <w:tcW w:w="355" w:type="pct"/>
            <w:vAlign w:val="bottom"/>
          </w:tcPr>
          <w:p w14:paraId="3063D808" w14:textId="77777777" w:rsidR="009A0C91" w:rsidRPr="00540370" w:rsidRDefault="009A0C91" w:rsidP="005A1FFC">
            <w:pPr>
              <w:jc w:val="right"/>
              <w:rPr>
                <w:sz w:val="20"/>
              </w:rPr>
            </w:pPr>
            <w:r>
              <w:rPr>
                <w:rFonts w:cs="Arial"/>
                <w:sz w:val="20"/>
              </w:rPr>
              <w:t>0.004</w:t>
            </w:r>
          </w:p>
        </w:tc>
        <w:tc>
          <w:tcPr>
            <w:tcW w:w="355" w:type="pct"/>
            <w:vAlign w:val="bottom"/>
          </w:tcPr>
          <w:p w14:paraId="01638187" w14:textId="77777777" w:rsidR="009A0C91" w:rsidRPr="00540370" w:rsidRDefault="009A0C91" w:rsidP="005A1FFC">
            <w:pPr>
              <w:jc w:val="right"/>
              <w:rPr>
                <w:sz w:val="20"/>
              </w:rPr>
            </w:pPr>
            <w:r>
              <w:rPr>
                <w:rFonts w:cs="Arial"/>
                <w:sz w:val="20"/>
              </w:rPr>
              <w:t>0.006</w:t>
            </w:r>
          </w:p>
        </w:tc>
        <w:tc>
          <w:tcPr>
            <w:tcW w:w="355" w:type="pct"/>
            <w:vAlign w:val="bottom"/>
          </w:tcPr>
          <w:p w14:paraId="616CCA9E" w14:textId="77777777" w:rsidR="009A0C91" w:rsidRPr="00540370" w:rsidRDefault="009A0C91" w:rsidP="005A1FFC">
            <w:pPr>
              <w:jc w:val="right"/>
              <w:rPr>
                <w:sz w:val="20"/>
              </w:rPr>
            </w:pPr>
            <w:r>
              <w:rPr>
                <w:rFonts w:cs="Arial"/>
                <w:sz w:val="20"/>
              </w:rPr>
              <w:t>0.062</w:t>
            </w:r>
          </w:p>
        </w:tc>
        <w:tc>
          <w:tcPr>
            <w:tcW w:w="355" w:type="pct"/>
            <w:vAlign w:val="bottom"/>
          </w:tcPr>
          <w:p w14:paraId="25A6008B" w14:textId="77777777" w:rsidR="009A0C91" w:rsidRPr="00540370" w:rsidRDefault="009A0C91" w:rsidP="005A1FFC">
            <w:pPr>
              <w:jc w:val="right"/>
              <w:rPr>
                <w:sz w:val="20"/>
              </w:rPr>
            </w:pPr>
            <w:r>
              <w:rPr>
                <w:rFonts w:cs="Arial"/>
                <w:sz w:val="20"/>
              </w:rPr>
              <w:t>0.391</w:t>
            </w:r>
          </w:p>
        </w:tc>
        <w:tc>
          <w:tcPr>
            <w:tcW w:w="355" w:type="pct"/>
            <w:vAlign w:val="bottom"/>
          </w:tcPr>
          <w:p w14:paraId="6C6F9E13" w14:textId="77777777" w:rsidR="009A0C91" w:rsidRPr="00540370" w:rsidRDefault="009A0C91" w:rsidP="005A1FFC">
            <w:pPr>
              <w:jc w:val="right"/>
              <w:rPr>
                <w:sz w:val="20"/>
              </w:rPr>
            </w:pPr>
            <w:r>
              <w:rPr>
                <w:rFonts w:cs="Arial"/>
                <w:sz w:val="20"/>
              </w:rPr>
              <w:t>0.385</w:t>
            </w:r>
          </w:p>
        </w:tc>
        <w:tc>
          <w:tcPr>
            <w:tcW w:w="355" w:type="pct"/>
            <w:vAlign w:val="bottom"/>
          </w:tcPr>
          <w:p w14:paraId="111026FB" w14:textId="77777777" w:rsidR="009A0C91" w:rsidRPr="00540370" w:rsidRDefault="009A0C91" w:rsidP="005A1FFC">
            <w:pPr>
              <w:jc w:val="right"/>
              <w:rPr>
                <w:sz w:val="20"/>
              </w:rPr>
            </w:pPr>
            <w:r>
              <w:rPr>
                <w:rFonts w:cs="Arial"/>
                <w:sz w:val="20"/>
              </w:rPr>
              <w:t>0.471</w:t>
            </w:r>
          </w:p>
        </w:tc>
        <w:tc>
          <w:tcPr>
            <w:tcW w:w="355" w:type="pct"/>
            <w:vAlign w:val="bottom"/>
          </w:tcPr>
          <w:p w14:paraId="33B42A33" w14:textId="77777777" w:rsidR="009A0C91" w:rsidRPr="00540370" w:rsidRDefault="009A0C91" w:rsidP="005A1FFC">
            <w:pPr>
              <w:jc w:val="right"/>
              <w:rPr>
                <w:sz w:val="20"/>
              </w:rPr>
            </w:pPr>
            <w:r>
              <w:rPr>
                <w:rFonts w:cs="Arial"/>
                <w:sz w:val="20"/>
              </w:rPr>
              <w:t>0.679</w:t>
            </w:r>
          </w:p>
        </w:tc>
        <w:tc>
          <w:tcPr>
            <w:tcW w:w="355" w:type="pct"/>
            <w:vAlign w:val="bottom"/>
          </w:tcPr>
          <w:p w14:paraId="21C3B727" w14:textId="77777777" w:rsidR="009A0C91" w:rsidRPr="00540370" w:rsidRDefault="009A0C91" w:rsidP="005A1FFC">
            <w:pPr>
              <w:jc w:val="right"/>
              <w:rPr>
                <w:sz w:val="20"/>
              </w:rPr>
            </w:pPr>
            <w:r>
              <w:rPr>
                <w:rFonts w:cs="Arial"/>
                <w:sz w:val="20"/>
              </w:rPr>
              <w:t>0.401</w:t>
            </w:r>
          </w:p>
        </w:tc>
        <w:tc>
          <w:tcPr>
            <w:tcW w:w="381" w:type="pct"/>
            <w:gridSpan w:val="2"/>
            <w:vAlign w:val="bottom"/>
          </w:tcPr>
          <w:p w14:paraId="6C5617BA" w14:textId="77777777" w:rsidR="009A0C91" w:rsidRPr="00540370" w:rsidRDefault="009A0C91" w:rsidP="005A1FFC">
            <w:pPr>
              <w:jc w:val="right"/>
              <w:rPr>
                <w:sz w:val="20"/>
              </w:rPr>
            </w:pPr>
            <w:r>
              <w:rPr>
                <w:rFonts w:cs="Arial"/>
                <w:sz w:val="20"/>
              </w:rPr>
              <w:t>0.056</w:t>
            </w:r>
          </w:p>
        </w:tc>
        <w:tc>
          <w:tcPr>
            <w:tcW w:w="355" w:type="pct"/>
            <w:vAlign w:val="bottom"/>
          </w:tcPr>
          <w:p w14:paraId="3DD91C21" w14:textId="77777777" w:rsidR="009A0C91" w:rsidRPr="00540370" w:rsidRDefault="009A0C91" w:rsidP="005A1FFC">
            <w:pPr>
              <w:jc w:val="right"/>
              <w:rPr>
                <w:sz w:val="20"/>
              </w:rPr>
            </w:pPr>
            <w:r>
              <w:rPr>
                <w:rFonts w:cs="Arial"/>
                <w:sz w:val="20"/>
              </w:rPr>
              <w:t>0.401</w:t>
            </w:r>
          </w:p>
        </w:tc>
        <w:tc>
          <w:tcPr>
            <w:tcW w:w="359" w:type="pct"/>
            <w:gridSpan w:val="2"/>
            <w:vAlign w:val="bottom"/>
          </w:tcPr>
          <w:p w14:paraId="4D18E4A5" w14:textId="77777777" w:rsidR="009A0C91" w:rsidRPr="00540370" w:rsidRDefault="009A0C91" w:rsidP="005A1FFC">
            <w:pPr>
              <w:jc w:val="right"/>
              <w:rPr>
                <w:sz w:val="20"/>
              </w:rPr>
            </w:pPr>
            <w:r>
              <w:rPr>
                <w:rFonts w:cs="Arial"/>
                <w:sz w:val="20"/>
              </w:rPr>
              <w:t>30.2</w:t>
            </w:r>
          </w:p>
        </w:tc>
        <w:tc>
          <w:tcPr>
            <w:tcW w:w="376" w:type="pct"/>
            <w:gridSpan w:val="3"/>
            <w:vAlign w:val="bottom"/>
          </w:tcPr>
          <w:p w14:paraId="4F0872CB" w14:textId="77777777" w:rsidR="009A0C91" w:rsidRPr="00540370" w:rsidRDefault="009A0C91" w:rsidP="005A1FFC">
            <w:pPr>
              <w:jc w:val="right"/>
              <w:rPr>
                <w:sz w:val="20"/>
              </w:rPr>
            </w:pPr>
            <w:r>
              <w:rPr>
                <w:rFonts w:cs="Arial"/>
                <w:sz w:val="20"/>
              </w:rPr>
              <w:t>0.464</w:t>
            </w:r>
          </w:p>
        </w:tc>
        <w:tc>
          <w:tcPr>
            <w:tcW w:w="350" w:type="pct"/>
            <w:vAlign w:val="bottom"/>
          </w:tcPr>
          <w:p w14:paraId="1228C252" w14:textId="77777777" w:rsidR="009A0C91" w:rsidRPr="00540370" w:rsidRDefault="009A0C91" w:rsidP="005A1FFC">
            <w:pPr>
              <w:jc w:val="right"/>
              <w:rPr>
                <w:sz w:val="20"/>
              </w:rPr>
            </w:pPr>
            <w:r>
              <w:rPr>
                <w:rFonts w:cs="Arial"/>
                <w:sz w:val="20"/>
              </w:rPr>
              <w:t>33.9</w:t>
            </w:r>
          </w:p>
        </w:tc>
      </w:tr>
      <w:tr w:rsidR="009A0C91" w:rsidRPr="00CA2E72" w14:paraId="4EC277F4" w14:textId="77777777" w:rsidTr="00981F3F">
        <w:trPr>
          <w:gridAfter w:val="1"/>
          <w:wAfter w:w="30" w:type="pct"/>
          <w:jc w:val="center"/>
        </w:trPr>
        <w:tc>
          <w:tcPr>
            <w:tcW w:w="309" w:type="pct"/>
            <w:vAlign w:val="bottom"/>
          </w:tcPr>
          <w:p w14:paraId="41159050" w14:textId="77777777" w:rsidR="009A0C91" w:rsidRPr="0052641A" w:rsidRDefault="009A0C91" w:rsidP="005A1FFC">
            <w:pPr>
              <w:rPr>
                <w:rFonts w:cs="Arial"/>
                <w:sz w:val="20"/>
              </w:rPr>
            </w:pPr>
            <w:r w:rsidRPr="0052641A">
              <w:rPr>
                <w:rFonts w:cs="Arial"/>
                <w:sz w:val="20"/>
              </w:rPr>
              <w:t>1980</w:t>
            </w:r>
          </w:p>
        </w:tc>
        <w:tc>
          <w:tcPr>
            <w:tcW w:w="355" w:type="pct"/>
            <w:vAlign w:val="bottom"/>
          </w:tcPr>
          <w:p w14:paraId="734E2C38" w14:textId="77777777" w:rsidR="009A0C91" w:rsidRPr="00540370" w:rsidRDefault="009A0C91" w:rsidP="005A1FFC">
            <w:pPr>
              <w:jc w:val="right"/>
              <w:rPr>
                <w:sz w:val="20"/>
              </w:rPr>
            </w:pPr>
            <w:r>
              <w:rPr>
                <w:rFonts w:cs="Arial"/>
                <w:sz w:val="20"/>
              </w:rPr>
              <w:t>0.006</w:t>
            </w:r>
          </w:p>
        </w:tc>
        <w:tc>
          <w:tcPr>
            <w:tcW w:w="355" w:type="pct"/>
            <w:vAlign w:val="bottom"/>
          </w:tcPr>
          <w:p w14:paraId="19035469" w14:textId="77777777" w:rsidR="009A0C91" w:rsidRPr="00540370" w:rsidRDefault="009A0C91" w:rsidP="005A1FFC">
            <w:pPr>
              <w:jc w:val="right"/>
              <w:rPr>
                <w:sz w:val="20"/>
              </w:rPr>
            </w:pPr>
            <w:r>
              <w:rPr>
                <w:rFonts w:cs="Arial"/>
                <w:sz w:val="20"/>
              </w:rPr>
              <w:t>0.604</w:t>
            </w:r>
          </w:p>
        </w:tc>
        <w:tc>
          <w:tcPr>
            <w:tcW w:w="355" w:type="pct"/>
            <w:vAlign w:val="bottom"/>
          </w:tcPr>
          <w:p w14:paraId="2FCA018F" w14:textId="77777777" w:rsidR="009A0C91" w:rsidRPr="00540370" w:rsidRDefault="009A0C91" w:rsidP="005A1FFC">
            <w:pPr>
              <w:jc w:val="right"/>
              <w:rPr>
                <w:sz w:val="20"/>
              </w:rPr>
            </w:pPr>
            <w:r>
              <w:rPr>
                <w:rFonts w:cs="Arial"/>
                <w:sz w:val="20"/>
              </w:rPr>
              <w:t>0.151</w:t>
            </w:r>
          </w:p>
        </w:tc>
        <w:tc>
          <w:tcPr>
            <w:tcW w:w="355" w:type="pct"/>
            <w:vAlign w:val="bottom"/>
          </w:tcPr>
          <w:p w14:paraId="73AA9460" w14:textId="77777777" w:rsidR="009A0C91" w:rsidRPr="00540370" w:rsidRDefault="009A0C91" w:rsidP="005A1FFC">
            <w:pPr>
              <w:jc w:val="right"/>
              <w:rPr>
                <w:sz w:val="20"/>
              </w:rPr>
            </w:pPr>
            <w:r>
              <w:rPr>
                <w:rFonts w:cs="Arial"/>
                <w:sz w:val="20"/>
              </w:rPr>
              <w:t>0.121</w:t>
            </w:r>
          </w:p>
        </w:tc>
        <w:tc>
          <w:tcPr>
            <w:tcW w:w="355" w:type="pct"/>
            <w:vAlign w:val="bottom"/>
          </w:tcPr>
          <w:p w14:paraId="720B2760" w14:textId="77777777" w:rsidR="009A0C91" w:rsidRPr="00540370" w:rsidRDefault="009A0C91" w:rsidP="005A1FFC">
            <w:pPr>
              <w:jc w:val="right"/>
              <w:rPr>
                <w:sz w:val="20"/>
              </w:rPr>
            </w:pPr>
            <w:r>
              <w:rPr>
                <w:rFonts w:cs="Arial"/>
                <w:sz w:val="20"/>
              </w:rPr>
              <w:t>0.399</w:t>
            </w:r>
          </w:p>
        </w:tc>
        <w:tc>
          <w:tcPr>
            <w:tcW w:w="355" w:type="pct"/>
            <w:vAlign w:val="bottom"/>
          </w:tcPr>
          <w:p w14:paraId="30F27B7F" w14:textId="77777777" w:rsidR="009A0C91" w:rsidRPr="00540370" w:rsidRDefault="009A0C91" w:rsidP="005A1FFC">
            <w:pPr>
              <w:jc w:val="right"/>
              <w:rPr>
                <w:sz w:val="20"/>
              </w:rPr>
            </w:pPr>
            <w:r>
              <w:rPr>
                <w:rFonts w:cs="Arial"/>
                <w:sz w:val="20"/>
              </w:rPr>
              <w:t>0.363</w:t>
            </w:r>
          </w:p>
        </w:tc>
        <w:tc>
          <w:tcPr>
            <w:tcW w:w="355" w:type="pct"/>
            <w:vAlign w:val="bottom"/>
          </w:tcPr>
          <w:p w14:paraId="61788715" w14:textId="77777777" w:rsidR="009A0C91" w:rsidRPr="00540370" w:rsidRDefault="009A0C91" w:rsidP="005A1FFC">
            <w:pPr>
              <w:jc w:val="right"/>
              <w:rPr>
                <w:sz w:val="20"/>
              </w:rPr>
            </w:pPr>
            <w:r>
              <w:rPr>
                <w:rFonts w:cs="Arial"/>
                <w:sz w:val="20"/>
              </w:rPr>
              <w:t>0.639</w:t>
            </w:r>
          </w:p>
        </w:tc>
        <w:tc>
          <w:tcPr>
            <w:tcW w:w="355" w:type="pct"/>
            <w:vAlign w:val="bottom"/>
          </w:tcPr>
          <w:p w14:paraId="67E32990" w14:textId="77777777" w:rsidR="009A0C91" w:rsidRPr="00540370" w:rsidRDefault="009A0C91" w:rsidP="005A1FFC">
            <w:pPr>
              <w:jc w:val="right"/>
              <w:rPr>
                <w:sz w:val="20"/>
              </w:rPr>
            </w:pPr>
            <w:r>
              <w:rPr>
                <w:rFonts w:cs="Arial"/>
                <w:sz w:val="20"/>
              </w:rPr>
              <w:t>0.335</w:t>
            </w:r>
          </w:p>
        </w:tc>
        <w:tc>
          <w:tcPr>
            <w:tcW w:w="381" w:type="pct"/>
            <w:gridSpan w:val="2"/>
            <w:vAlign w:val="bottom"/>
          </w:tcPr>
          <w:p w14:paraId="10BE5999" w14:textId="77777777" w:rsidR="009A0C91" w:rsidRPr="00540370" w:rsidRDefault="009A0C91" w:rsidP="005A1FFC">
            <w:pPr>
              <w:jc w:val="right"/>
              <w:rPr>
                <w:sz w:val="20"/>
              </w:rPr>
            </w:pPr>
            <w:r>
              <w:rPr>
                <w:rFonts w:cs="Arial"/>
                <w:sz w:val="20"/>
              </w:rPr>
              <w:t>0.046</w:t>
            </w:r>
          </w:p>
        </w:tc>
        <w:tc>
          <w:tcPr>
            <w:tcW w:w="355" w:type="pct"/>
            <w:vAlign w:val="bottom"/>
          </w:tcPr>
          <w:p w14:paraId="718005B7" w14:textId="77777777" w:rsidR="009A0C91" w:rsidRPr="00540370" w:rsidRDefault="009A0C91" w:rsidP="005A1FFC">
            <w:pPr>
              <w:jc w:val="right"/>
              <w:rPr>
                <w:sz w:val="20"/>
              </w:rPr>
            </w:pPr>
            <w:r>
              <w:rPr>
                <w:rFonts w:cs="Arial"/>
                <w:sz w:val="20"/>
              </w:rPr>
              <w:t>0.335</w:t>
            </w:r>
          </w:p>
        </w:tc>
        <w:tc>
          <w:tcPr>
            <w:tcW w:w="359" w:type="pct"/>
            <w:gridSpan w:val="2"/>
            <w:vAlign w:val="bottom"/>
          </w:tcPr>
          <w:p w14:paraId="57683417" w14:textId="77777777" w:rsidR="009A0C91" w:rsidRPr="00540370" w:rsidRDefault="009A0C91" w:rsidP="005A1FFC">
            <w:pPr>
              <w:jc w:val="right"/>
              <w:rPr>
                <w:sz w:val="20"/>
              </w:rPr>
            </w:pPr>
            <w:r>
              <w:rPr>
                <w:rFonts w:cs="Arial"/>
                <w:sz w:val="20"/>
              </w:rPr>
              <w:t>26.0</w:t>
            </w:r>
          </w:p>
        </w:tc>
        <w:tc>
          <w:tcPr>
            <w:tcW w:w="376" w:type="pct"/>
            <w:gridSpan w:val="3"/>
            <w:vAlign w:val="bottom"/>
          </w:tcPr>
          <w:p w14:paraId="53A344E0" w14:textId="77777777" w:rsidR="009A0C91" w:rsidRPr="00540370" w:rsidRDefault="009A0C91" w:rsidP="005A1FFC">
            <w:pPr>
              <w:jc w:val="right"/>
              <w:rPr>
                <w:sz w:val="20"/>
              </w:rPr>
            </w:pPr>
            <w:r>
              <w:rPr>
                <w:rFonts w:cs="Arial"/>
                <w:sz w:val="20"/>
              </w:rPr>
              <w:t>0.402</w:t>
            </w:r>
          </w:p>
        </w:tc>
        <w:tc>
          <w:tcPr>
            <w:tcW w:w="350" w:type="pct"/>
            <w:vAlign w:val="bottom"/>
          </w:tcPr>
          <w:p w14:paraId="39961C25" w14:textId="77777777" w:rsidR="009A0C91" w:rsidRPr="00540370" w:rsidRDefault="009A0C91" w:rsidP="005A1FFC">
            <w:pPr>
              <w:jc w:val="right"/>
              <w:rPr>
                <w:sz w:val="20"/>
              </w:rPr>
            </w:pPr>
            <w:r>
              <w:rPr>
                <w:rFonts w:cs="Arial"/>
                <w:sz w:val="20"/>
              </w:rPr>
              <w:t>30.2</w:t>
            </w:r>
          </w:p>
        </w:tc>
      </w:tr>
      <w:tr w:rsidR="009A0C91" w:rsidRPr="00CA2E72" w14:paraId="77CC676E" w14:textId="77777777" w:rsidTr="00981F3F">
        <w:trPr>
          <w:gridAfter w:val="1"/>
          <w:wAfter w:w="30" w:type="pct"/>
          <w:jc w:val="center"/>
        </w:trPr>
        <w:tc>
          <w:tcPr>
            <w:tcW w:w="309" w:type="pct"/>
            <w:vAlign w:val="bottom"/>
          </w:tcPr>
          <w:p w14:paraId="1580B48B" w14:textId="77777777" w:rsidR="009A0C91" w:rsidRPr="0052641A" w:rsidRDefault="009A0C91" w:rsidP="005A1FFC">
            <w:pPr>
              <w:rPr>
                <w:rFonts w:cs="Arial"/>
                <w:sz w:val="20"/>
              </w:rPr>
            </w:pPr>
            <w:r w:rsidRPr="0052641A">
              <w:rPr>
                <w:rFonts w:cs="Arial"/>
                <w:sz w:val="20"/>
              </w:rPr>
              <w:t>1981</w:t>
            </w:r>
          </w:p>
        </w:tc>
        <w:tc>
          <w:tcPr>
            <w:tcW w:w="355" w:type="pct"/>
            <w:vAlign w:val="bottom"/>
          </w:tcPr>
          <w:p w14:paraId="059AF75D" w14:textId="77777777" w:rsidR="009A0C91" w:rsidRPr="00540370" w:rsidRDefault="009A0C91" w:rsidP="005A1FFC">
            <w:pPr>
              <w:jc w:val="right"/>
              <w:rPr>
                <w:sz w:val="20"/>
              </w:rPr>
            </w:pPr>
            <w:r>
              <w:rPr>
                <w:rFonts w:cs="Arial"/>
                <w:sz w:val="20"/>
              </w:rPr>
              <w:t>0.013</w:t>
            </w:r>
          </w:p>
        </w:tc>
        <w:tc>
          <w:tcPr>
            <w:tcW w:w="355" w:type="pct"/>
            <w:vAlign w:val="bottom"/>
          </w:tcPr>
          <w:p w14:paraId="25106D79" w14:textId="77777777" w:rsidR="009A0C91" w:rsidRPr="00540370" w:rsidRDefault="009A0C91" w:rsidP="005A1FFC">
            <w:pPr>
              <w:jc w:val="right"/>
              <w:rPr>
                <w:sz w:val="20"/>
              </w:rPr>
            </w:pPr>
            <w:r>
              <w:rPr>
                <w:rFonts w:cs="Arial"/>
                <w:sz w:val="20"/>
              </w:rPr>
              <w:t>0.163</w:t>
            </w:r>
          </w:p>
        </w:tc>
        <w:tc>
          <w:tcPr>
            <w:tcW w:w="355" w:type="pct"/>
            <w:vAlign w:val="bottom"/>
          </w:tcPr>
          <w:p w14:paraId="024487C3" w14:textId="77777777" w:rsidR="009A0C91" w:rsidRPr="00540370" w:rsidRDefault="009A0C91" w:rsidP="005A1FFC">
            <w:pPr>
              <w:jc w:val="right"/>
              <w:rPr>
                <w:sz w:val="20"/>
              </w:rPr>
            </w:pPr>
            <w:r>
              <w:rPr>
                <w:rFonts w:cs="Arial"/>
                <w:sz w:val="20"/>
              </w:rPr>
              <w:t>0.491</w:t>
            </w:r>
          </w:p>
        </w:tc>
        <w:tc>
          <w:tcPr>
            <w:tcW w:w="355" w:type="pct"/>
            <w:vAlign w:val="bottom"/>
          </w:tcPr>
          <w:p w14:paraId="1A18FE49" w14:textId="77777777" w:rsidR="009A0C91" w:rsidRPr="00540370" w:rsidRDefault="009A0C91" w:rsidP="005A1FFC">
            <w:pPr>
              <w:jc w:val="right"/>
              <w:rPr>
                <w:sz w:val="20"/>
              </w:rPr>
            </w:pPr>
            <w:r>
              <w:rPr>
                <w:rFonts w:cs="Arial"/>
                <w:sz w:val="20"/>
              </w:rPr>
              <w:t>0.263</w:t>
            </w:r>
          </w:p>
        </w:tc>
        <w:tc>
          <w:tcPr>
            <w:tcW w:w="355" w:type="pct"/>
            <w:vAlign w:val="bottom"/>
          </w:tcPr>
          <w:p w14:paraId="4BE00412" w14:textId="77777777" w:rsidR="009A0C91" w:rsidRPr="00540370" w:rsidRDefault="009A0C91" w:rsidP="005A1FFC">
            <w:pPr>
              <w:jc w:val="right"/>
              <w:rPr>
                <w:sz w:val="20"/>
              </w:rPr>
            </w:pPr>
            <w:r>
              <w:rPr>
                <w:rFonts w:cs="Arial"/>
                <w:sz w:val="20"/>
              </w:rPr>
              <w:t>0.299</w:t>
            </w:r>
          </w:p>
        </w:tc>
        <w:tc>
          <w:tcPr>
            <w:tcW w:w="355" w:type="pct"/>
            <w:vAlign w:val="bottom"/>
          </w:tcPr>
          <w:p w14:paraId="6C09174E" w14:textId="77777777" w:rsidR="009A0C91" w:rsidRPr="00540370" w:rsidRDefault="009A0C91" w:rsidP="005A1FFC">
            <w:pPr>
              <w:jc w:val="right"/>
              <w:rPr>
                <w:sz w:val="20"/>
              </w:rPr>
            </w:pPr>
            <w:r>
              <w:rPr>
                <w:rFonts w:cs="Arial"/>
                <w:sz w:val="20"/>
              </w:rPr>
              <w:t>0.366</w:t>
            </w:r>
          </w:p>
        </w:tc>
        <w:tc>
          <w:tcPr>
            <w:tcW w:w="355" w:type="pct"/>
            <w:vAlign w:val="bottom"/>
          </w:tcPr>
          <w:p w14:paraId="33CFF356" w14:textId="77777777" w:rsidR="009A0C91" w:rsidRPr="00540370" w:rsidRDefault="009A0C91" w:rsidP="005A1FFC">
            <w:pPr>
              <w:jc w:val="right"/>
              <w:rPr>
                <w:sz w:val="20"/>
              </w:rPr>
            </w:pPr>
            <w:r>
              <w:rPr>
                <w:rFonts w:cs="Arial"/>
                <w:sz w:val="20"/>
              </w:rPr>
              <w:t>0.401</w:t>
            </w:r>
          </w:p>
        </w:tc>
        <w:tc>
          <w:tcPr>
            <w:tcW w:w="355" w:type="pct"/>
            <w:vAlign w:val="bottom"/>
          </w:tcPr>
          <w:p w14:paraId="4BB70894" w14:textId="77777777" w:rsidR="009A0C91" w:rsidRPr="00540370" w:rsidRDefault="009A0C91" w:rsidP="005A1FFC">
            <w:pPr>
              <w:jc w:val="right"/>
              <w:rPr>
                <w:sz w:val="20"/>
              </w:rPr>
            </w:pPr>
            <w:r>
              <w:rPr>
                <w:rFonts w:cs="Arial"/>
                <w:sz w:val="20"/>
              </w:rPr>
              <w:t>0.330</w:t>
            </w:r>
          </w:p>
        </w:tc>
        <w:tc>
          <w:tcPr>
            <w:tcW w:w="381" w:type="pct"/>
            <w:gridSpan w:val="2"/>
            <w:vAlign w:val="bottom"/>
          </w:tcPr>
          <w:p w14:paraId="47D0E38B" w14:textId="77777777" w:rsidR="009A0C91" w:rsidRPr="00540370" w:rsidRDefault="009A0C91" w:rsidP="005A1FFC">
            <w:pPr>
              <w:jc w:val="right"/>
              <w:rPr>
                <w:sz w:val="20"/>
              </w:rPr>
            </w:pPr>
            <w:r>
              <w:rPr>
                <w:rFonts w:cs="Arial"/>
                <w:sz w:val="20"/>
              </w:rPr>
              <w:t>0.024</w:t>
            </w:r>
          </w:p>
        </w:tc>
        <w:tc>
          <w:tcPr>
            <w:tcW w:w="355" w:type="pct"/>
            <w:vAlign w:val="bottom"/>
          </w:tcPr>
          <w:p w14:paraId="33B613CE" w14:textId="77777777" w:rsidR="009A0C91" w:rsidRPr="00540370" w:rsidRDefault="009A0C91" w:rsidP="005A1FFC">
            <w:pPr>
              <w:jc w:val="right"/>
              <w:rPr>
                <w:sz w:val="20"/>
              </w:rPr>
            </w:pPr>
            <w:r>
              <w:rPr>
                <w:rFonts w:cs="Arial"/>
                <w:sz w:val="20"/>
              </w:rPr>
              <w:t>0.330</w:t>
            </w:r>
          </w:p>
        </w:tc>
        <w:tc>
          <w:tcPr>
            <w:tcW w:w="359" w:type="pct"/>
            <w:gridSpan w:val="2"/>
            <w:vAlign w:val="bottom"/>
          </w:tcPr>
          <w:p w14:paraId="6B22842D" w14:textId="77777777" w:rsidR="009A0C91" w:rsidRPr="00540370" w:rsidRDefault="009A0C91" w:rsidP="005A1FFC">
            <w:pPr>
              <w:jc w:val="right"/>
              <w:rPr>
                <w:sz w:val="20"/>
              </w:rPr>
            </w:pPr>
            <w:r>
              <w:rPr>
                <w:rFonts w:cs="Arial"/>
                <w:sz w:val="20"/>
              </w:rPr>
              <w:t>25.6</w:t>
            </w:r>
          </w:p>
        </w:tc>
        <w:tc>
          <w:tcPr>
            <w:tcW w:w="376" w:type="pct"/>
            <w:gridSpan w:val="3"/>
            <w:vAlign w:val="bottom"/>
          </w:tcPr>
          <w:p w14:paraId="263590FC" w14:textId="77777777" w:rsidR="009A0C91" w:rsidRPr="00540370" w:rsidRDefault="009A0C91" w:rsidP="005A1FFC">
            <w:pPr>
              <w:jc w:val="right"/>
              <w:rPr>
                <w:sz w:val="20"/>
              </w:rPr>
            </w:pPr>
            <w:r>
              <w:rPr>
                <w:rFonts w:cs="Arial"/>
                <w:sz w:val="20"/>
              </w:rPr>
              <w:t>0.348</w:t>
            </w:r>
          </w:p>
        </w:tc>
        <w:tc>
          <w:tcPr>
            <w:tcW w:w="350" w:type="pct"/>
            <w:vAlign w:val="bottom"/>
          </w:tcPr>
          <w:p w14:paraId="7007D6E8" w14:textId="77777777" w:rsidR="009A0C91" w:rsidRPr="00540370" w:rsidRDefault="009A0C91" w:rsidP="005A1FFC">
            <w:pPr>
              <w:jc w:val="right"/>
              <w:rPr>
                <w:sz w:val="20"/>
              </w:rPr>
            </w:pPr>
            <w:r>
              <w:rPr>
                <w:rFonts w:cs="Arial"/>
                <w:sz w:val="20"/>
              </w:rPr>
              <w:t>26.8</w:t>
            </w:r>
          </w:p>
        </w:tc>
      </w:tr>
      <w:tr w:rsidR="009A0C91" w:rsidRPr="00CA2E72" w14:paraId="3ABE5600" w14:textId="77777777" w:rsidTr="00981F3F">
        <w:trPr>
          <w:gridAfter w:val="1"/>
          <w:wAfter w:w="30" w:type="pct"/>
          <w:jc w:val="center"/>
        </w:trPr>
        <w:tc>
          <w:tcPr>
            <w:tcW w:w="309" w:type="pct"/>
            <w:vAlign w:val="bottom"/>
          </w:tcPr>
          <w:p w14:paraId="77A8EF8D" w14:textId="77777777" w:rsidR="009A0C91" w:rsidRPr="0052641A" w:rsidRDefault="009A0C91" w:rsidP="005A1FFC">
            <w:pPr>
              <w:rPr>
                <w:rFonts w:cs="Arial"/>
                <w:sz w:val="20"/>
              </w:rPr>
            </w:pPr>
            <w:r w:rsidRPr="0052641A">
              <w:rPr>
                <w:rFonts w:cs="Arial"/>
                <w:sz w:val="20"/>
              </w:rPr>
              <w:t>1982</w:t>
            </w:r>
          </w:p>
        </w:tc>
        <w:tc>
          <w:tcPr>
            <w:tcW w:w="355" w:type="pct"/>
            <w:vAlign w:val="bottom"/>
          </w:tcPr>
          <w:p w14:paraId="26FAF986" w14:textId="77777777" w:rsidR="009A0C91" w:rsidRPr="00540370" w:rsidRDefault="009A0C91" w:rsidP="005A1FFC">
            <w:pPr>
              <w:jc w:val="right"/>
              <w:rPr>
                <w:sz w:val="20"/>
              </w:rPr>
            </w:pPr>
            <w:r>
              <w:rPr>
                <w:rFonts w:cs="Arial"/>
                <w:sz w:val="20"/>
              </w:rPr>
              <w:t>0.001</w:t>
            </w:r>
          </w:p>
        </w:tc>
        <w:tc>
          <w:tcPr>
            <w:tcW w:w="355" w:type="pct"/>
            <w:vAlign w:val="bottom"/>
          </w:tcPr>
          <w:p w14:paraId="0543428E" w14:textId="77777777" w:rsidR="009A0C91" w:rsidRPr="00540370" w:rsidRDefault="009A0C91" w:rsidP="005A1FFC">
            <w:pPr>
              <w:jc w:val="right"/>
              <w:rPr>
                <w:sz w:val="20"/>
              </w:rPr>
            </w:pPr>
            <w:r>
              <w:rPr>
                <w:rFonts w:cs="Arial"/>
                <w:sz w:val="20"/>
              </w:rPr>
              <w:t>0.242</w:t>
            </w:r>
          </w:p>
        </w:tc>
        <w:tc>
          <w:tcPr>
            <w:tcW w:w="355" w:type="pct"/>
            <w:vAlign w:val="bottom"/>
          </w:tcPr>
          <w:p w14:paraId="005CEFE5" w14:textId="77777777" w:rsidR="009A0C91" w:rsidRPr="00540370" w:rsidRDefault="009A0C91" w:rsidP="005A1FFC">
            <w:pPr>
              <w:jc w:val="right"/>
              <w:rPr>
                <w:sz w:val="20"/>
              </w:rPr>
            </w:pPr>
            <w:r>
              <w:rPr>
                <w:rFonts w:cs="Arial"/>
                <w:sz w:val="20"/>
              </w:rPr>
              <w:t>0.398</w:t>
            </w:r>
          </w:p>
        </w:tc>
        <w:tc>
          <w:tcPr>
            <w:tcW w:w="355" w:type="pct"/>
            <w:vAlign w:val="bottom"/>
          </w:tcPr>
          <w:p w14:paraId="086BE169" w14:textId="77777777" w:rsidR="009A0C91" w:rsidRPr="00540370" w:rsidRDefault="009A0C91" w:rsidP="005A1FFC">
            <w:pPr>
              <w:jc w:val="right"/>
              <w:rPr>
                <w:sz w:val="20"/>
              </w:rPr>
            </w:pPr>
            <w:r>
              <w:rPr>
                <w:rFonts w:cs="Arial"/>
                <w:sz w:val="20"/>
              </w:rPr>
              <w:t>0.395</w:t>
            </w:r>
          </w:p>
        </w:tc>
        <w:tc>
          <w:tcPr>
            <w:tcW w:w="355" w:type="pct"/>
            <w:vAlign w:val="bottom"/>
          </w:tcPr>
          <w:p w14:paraId="2DB33BFC" w14:textId="77777777" w:rsidR="009A0C91" w:rsidRPr="00540370" w:rsidRDefault="009A0C91" w:rsidP="005A1FFC">
            <w:pPr>
              <w:jc w:val="right"/>
              <w:rPr>
                <w:sz w:val="20"/>
              </w:rPr>
            </w:pPr>
            <w:r>
              <w:rPr>
                <w:rFonts w:cs="Arial"/>
                <w:sz w:val="20"/>
              </w:rPr>
              <w:t>0.208</w:t>
            </w:r>
          </w:p>
        </w:tc>
        <w:tc>
          <w:tcPr>
            <w:tcW w:w="355" w:type="pct"/>
            <w:vAlign w:val="bottom"/>
          </w:tcPr>
          <w:p w14:paraId="5010F54C" w14:textId="77777777" w:rsidR="009A0C91" w:rsidRPr="00540370" w:rsidRDefault="009A0C91" w:rsidP="005A1FFC">
            <w:pPr>
              <w:jc w:val="right"/>
              <w:rPr>
                <w:sz w:val="20"/>
              </w:rPr>
            </w:pPr>
            <w:r>
              <w:rPr>
                <w:rFonts w:cs="Arial"/>
                <w:sz w:val="20"/>
              </w:rPr>
              <w:t>0.393</w:t>
            </w:r>
          </w:p>
        </w:tc>
        <w:tc>
          <w:tcPr>
            <w:tcW w:w="355" w:type="pct"/>
            <w:vAlign w:val="bottom"/>
          </w:tcPr>
          <w:p w14:paraId="359F4F7F" w14:textId="77777777" w:rsidR="009A0C91" w:rsidRPr="00540370" w:rsidRDefault="009A0C91" w:rsidP="005A1FFC">
            <w:pPr>
              <w:jc w:val="right"/>
              <w:rPr>
                <w:sz w:val="20"/>
              </w:rPr>
            </w:pPr>
            <w:r>
              <w:rPr>
                <w:rFonts w:cs="Arial"/>
                <w:sz w:val="20"/>
              </w:rPr>
              <w:t>0.382</w:t>
            </w:r>
          </w:p>
        </w:tc>
        <w:tc>
          <w:tcPr>
            <w:tcW w:w="355" w:type="pct"/>
            <w:vAlign w:val="bottom"/>
          </w:tcPr>
          <w:p w14:paraId="3BB98611" w14:textId="77777777" w:rsidR="009A0C91" w:rsidRPr="00540370" w:rsidRDefault="009A0C91" w:rsidP="005A1FFC">
            <w:pPr>
              <w:jc w:val="right"/>
              <w:rPr>
                <w:sz w:val="20"/>
              </w:rPr>
            </w:pPr>
            <w:r>
              <w:rPr>
                <w:rFonts w:cs="Arial"/>
                <w:sz w:val="20"/>
              </w:rPr>
              <w:t>0.377</w:t>
            </w:r>
          </w:p>
        </w:tc>
        <w:tc>
          <w:tcPr>
            <w:tcW w:w="381" w:type="pct"/>
            <w:gridSpan w:val="2"/>
            <w:vAlign w:val="bottom"/>
          </w:tcPr>
          <w:p w14:paraId="5759063A" w14:textId="77777777" w:rsidR="009A0C91" w:rsidRPr="00540370" w:rsidRDefault="009A0C91" w:rsidP="005A1FFC">
            <w:pPr>
              <w:jc w:val="right"/>
              <w:rPr>
                <w:sz w:val="20"/>
              </w:rPr>
            </w:pPr>
            <w:r>
              <w:rPr>
                <w:rFonts w:cs="Arial"/>
                <w:sz w:val="20"/>
              </w:rPr>
              <w:t>0.224</w:t>
            </w:r>
          </w:p>
        </w:tc>
        <w:tc>
          <w:tcPr>
            <w:tcW w:w="355" w:type="pct"/>
            <w:vAlign w:val="bottom"/>
          </w:tcPr>
          <w:p w14:paraId="0D50C6ED" w14:textId="77777777" w:rsidR="009A0C91" w:rsidRPr="00540370" w:rsidRDefault="009A0C91" w:rsidP="005A1FFC">
            <w:pPr>
              <w:jc w:val="right"/>
              <w:rPr>
                <w:sz w:val="20"/>
              </w:rPr>
            </w:pPr>
            <w:r>
              <w:rPr>
                <w:rFonts w:cs="Arial"/>
                <w:sz w:val="20"/>
              </w:rPr>
              <w:t>0.377</w:t>
            </w:r>
          </w:p>
        </w:tc>
        <w:tc>
          <w:tcPr>
            <w:tcW w:w="359" w:type="pct"/>
            <w:gridSpan w:val="2"/>
            <w:vAlign w:val="bottom"/>
          </w:tcPr>
          <w:p w14:paraId="6EEC1C21" w14:textId="77777777" w:rsidR="009A0C91" w:rsidRPr="00540370" w:rsidRDefault="009A0C91" w:rsidP="005A1FFC">
            <w:pPr>
              <w:jc w:val="right"/>
              <w:rPr>
                <w:sz w:val="20"/>
              </w:rPr>
            </w:pPr>
            <w:r>
              <w:rPr>
                <w:rFonts w:cs="Arial"/>
                <w:sz w:val="20"/>
              </w:rPr>
              <w:t>28.7</w:t>
            </w:r>
          </w:p>
        </w:tc>
        <w:tc>
          <w:tcPr>
            <w:tcW w:w="376" w:type="pct"/>
            <w:gridSpan w:val="3"/>
            <w:vAlign w:val="bottom"/>
          </w:tcPr>
          <w:p w14:paraId="73001A5E" w14:textId="77777777" w:rsidR="009A0C91" w:rsidRPr="00540370" w:rsidRDefault="009A0C91" w:rsidP="005A1FFC">
            <w:pPr>
              <w:jc w:val="right"/>
              <w:rPr>
                <w:sz w:val="20"/>
              </w:rPr>
            </w:pPr>
            <w:r>
              <w:rPr>
                <w:rFonts w:cs="Arial"/>
                <w:sz w:val="20"/>
              </w:rPr>
              <w:t>0.345</w:t>
            </w:r>
          </w:p>
        </w:tc>
        <w:tc>
          <w:tcPr>
            <w:tcW w:w="350" w:type="pct"/>
            <w:vAlign w:val="bottom"/>
          </w:tcPr>
          <w:p w14:paraId="66007611" w14:textId="77777777" w:rsidR="009A0C91" w:rsidRPr="00540370" w:rsidRDefault="009A0C91" w:rsidP="005A1FFC">
            <w:pPr>
              <w:jc w:val="right"/>
              <w:rPr>
                <w:sz w:val="20"/>
              </w:rPr>
            </w:pPr>
            <w:r>
              <w:rPr>
                <w:rFonts w:cs="Arial"/>
                <w:sz w:val="20"/>
              </w:rPr>
              <w:t>26.6</w:t>
            </w:r>
          </w:p>
        </w:tc>
      </w:tr>
      <w:tr w:rsidR="009A0C91" w:rsidRPr="00CA2E72" w14:paraId="5E0E17B3" w14:textId="77777777" w:rsidTr="00981F3F">
        <w:trPr>
          <w:gridAfter w:val="1"/>
          <w:wAfter w:w="30" w:type="pct"/>
          <w:jc w:val="center"/>
        </w:trPr>
        <w:tc>
          <w:tcPr>
            <w:tcW w:w="309" w:type="pct"/>
            <w:vAlign w:val="bottom"/>
          </w:tcPr>
          <w:p w14:paraId="32F60016" w14:textId="77777777" w:rsidR="009A0C91" w:rsidRPr="0052641A" w:rsidRDefault="009A0C91" w:rsidP="005A1FFC">
            <w:pPr>
              <w:rPr>
                <w:rFonts w:cs="Arial"/>
                <w:sz w:val="20"/>
              </w:rPr>
            </w:pPr>
            <w:r w:rsidRPr="0052641A">
              <w:rPr>
                <w:rFonts w:cs="Arial"/>
                <w:sz w:val="20"/>
              </w:rPr>
              <w:t>1983</w:t>
            </w:r>
          </w:p>
        </w:tc>
        <w:tc>
          <w:tcPr>
            <w:tcW w:w="355" w:type="pct"/>
            <w:vAlign w:val="bottom"/>
          </w:tcPr>
          <w:p w14:paraId="226E2DC7" w14:textId="77777777" w:rsidR="009A0C91" w:rsidRPr="00540370" w:rsidRDefault="009A0C91" w:rsidP="005A1FFC">
            <w:pPr>
              <w:jc w:val="right"/>
              <w:rPr>
                <w:sz w:val="20"/>
              </w:rPr>
            </w:pPr>
            <w:r>
              <w:rPr>
                <w:rFonts w:cs="Arial"/>
                <w:sz w:val="20"/>
              </w:rPr>
              <w:t>0.005</w:t>
            </w:r>
          </w:p>
        </w:tc>
        <w:tc>
          <w:tcPr>
            <w:tcW w:w="355" w:type="pct"/>
            <w:vAlign w:val="bottom"/>
          </w:tcPr>
          <w:p w14:paraId="77DEE057" w14:textId="77777777" w:rsidR="009A0C91" w:rsidRPr="00540370" w:rsidRDefault="009A0C91" w:rsidP="005A1FFC">
            <w:pPr>
              <w:jc w:val="right"/>
              <w:rPr>
                <w:sz w:val="20"/>
              </w:rPr>
            </w:pPr>
            <w:r>
              <w:rPr>
                <w:rFonts w:cs="Arial"/>
                <w:sz w:val="20"/>
              </w:rPr>
              <w:t>0.101</w:t>
            </w:r>
          </w:p>
        </w:tc>
        <w:tc>
          <w:tcPr>
            <w:tcW w:w="355" w:type="pct"/>
            <w:vAlign w:val="bottom"/>
          </w:tcPr>
          <w:p w14:paraId="3C515A86" w14:textId="77777777" w:rsidR="009A0C91" w:rsidRPr="00540370" w:rsidRDefault="009A0C91" w:rsidP="005A1FFC">
            <w:pPr>
              <w:jc w:val="right"/>
              <w:rPr>
                <w:sz w:val="20"/>
              </w:rPr>
            </w:pPr>
            <w:r>
              <w:rPr>
                <w:rFonts w:cs="Arial"/>
                <w:sz w:val="20"/>
              </w:rPr>
              <w:t>0.361</w:t>
            </w:r>
          </w:p>
        </w:tc>
        <w:tc>
          <w:tcPr>
            <w:tcW w:w="355" w:type="pct"/>
            <w:vAlign w:val="bottom"/>
          </w:tcPr>
          <w:p w14:paraId="180A9655" w14:textId="77777777" w:rsidR="009A0C91" w:rsidRPr="00540370" w:rsidRDefault="009A0C91" w:rsidP="005A1FFC">
            <w:pPr>
              <w:jc w:val="right"/>
              <w:rPr>
                <w:sz w:val="20"/>
              </w:rPr>
            </w:pPr>
            <w:r>
              <w:rPr>
                <w:rFonts w:cs="Arial"/>
                <w:sz w:val="20"/>
              </w:rPr>
              <w:t>0.375</w:t>
            </w:r>
          </w:p>
        </w:tc>
        <w:tc>
          <w:tcPr>
            <w:tcW w:w="355" w:type="pct"/>
            <w:vAlign w:val="bottom"/>
          </w:tcPr>
          <w:p w14:paraId="6935F193" w14:textId="77777777" w:rsidR="009A0C91" w:rsidRPr="00540370" w:rsidRDefault="009A0C91" w:rsidP="005A1FFC">
            <w:pPr>
              <w:jc w:val="right"/>
              <w:rPr>
                <w:sz w:val="20"/>
              </w:rPr>
            </w:pPr>
            <w:r>
              <w:rPr>
                <w:rFonts w:cs="Arial"/>
                <w:sz w:val="20"/>
              </w:rPr>
              <w:t>0.420</w:t>
            </w:r>
          </w:p>
        </w:tc>
        <w:tc>
          <w:tcPr>
            <w:tcW w:w="355" w:type="pct"/>
            <w:vAlign w:val="bottom"/>
          </w:tcPr>
          <w:p w14:paraId="5581852B" w14:textId="77777777" w:rsidR="009A0C91" w:rsidRPr="00540370" w:rsidRDefault="009A0C91" w:rsidP="005A1FFC">
            <w:pPr>
              <w:jc w:val="right"/>
              <w:rPr>
                <w:sz w:val="20"/>
              </w:rPr>
            </w:pPr>
            <w:r>
              <w:rPr>
                <w:rFonts w:cs="Arial"/>
                <w:sz w:val="20"/>
              </w:rPr>
              <w:t>0.338</w:t>
            </w:r>
          </w:p>
        </w:tc>
        <w:tc>
          <w:tcPr>
            <w:tcW w:w="355" w:type="pct"/>
            <w:vAlign w:val="bottom"/>
          </w:tcPr>
          <w:p w14:paraId="64DEAA9F" w14:textId="77777777" w:rsidR="009A0C91" w:rsidRPr="00540370" w:rsidRDefault="009A0C91" w:rsidP="005A1FFC">
            <w:pPr>
              <w:jc w:val="right"/>
              <w:rPr>
                <w:sz w:val="20"/>
              </w:rPr>
            </w:pPr>
            <w:r>
              <w:rPr>
                <w:rFonts w:cs="Arial"/>
                <w:sz w:val="20"/>
              </w:rPr>
              <w:t>0.176</w:t>
            </w:r>
          </w:p>
        </w:tc>
        <w:tc>
          <w:tcPr>
            <w:tcW w:w="355" w:type="pct"/>
            <w:vAlign w:val="bottom"/>
          </w:tcPr>
          <w:p w14:paraId="4D447419" w14:textId="77777777" w:rsidR="009A0C91" w:rsidRPr="00540370" w:rsidRDefault="009A0C91" w:rsidP="005A1FFC">
            <w:pPr>
              <w:jc w:val="right"/>
              <w:rPr>
                <w:sz w:val="20"/>
              </w:rPr>
            </w:pPr>
            <w:r>
              <w:rPr>
                <w:rFonts w:cs="Arial"/>
                <w:sz w:val="20"/>
              </w:rPr>
              <w:t>0.383</w:t>
            </w:r>
          </w:p>
        </w:tc>
        <w:tc>
          <w:tcPr>
            <w:tcW w:w="381" w:type="pct"/>
            <w:gridSpan w:val="2"/>
            <w:vAlign w:val="bottom"/>
          </w:tcPr>
          <w:p w14:paraId="5626B0DB" w14:textId="77777777" w:rsidR="009A0C91" w:rsidRPr="00540370" w:rsidRDefault="009A0C91" w:rsidP="005A1FFC">
            <w:pPr>
              <w:jc w:val="right"/>
              <w:rPr>
                <w:sz w:val="20"/>
              </w:rPr>
            </w:pPr>
            <w:r>
              <w:rPr>
                <w:rFonts w:cs="Arial"/>
                <w:sz w:val="20"/>
              </w:rPr>
              <w:t>0.114</w:t>
            </w:r>
          </w:p>
        </w:tc>
        <w:tc>
          <w:tcPr>
            <w:tcW w:w="355" w:type="pct"/>
            <w:vAlign w:val="bottom"/>
          </w:tcPr>
          <w:p w14:paraId="255BB03B" w14:textId="77777777" w:rsidR="009A0C91" w:rsidRPr="00540370" w:rsidRDefault="009A0C91" w:rsidP="005A1FFC">
            <w:pPr>
              <w:jc w:val="right"/>
              <w:rPr>
                <w:sz w:val="20"/>
              </w:rPr>
            </w:pPr>
            <w:r>
              <w:rPr>
                <w:rFonts w:cs="Arial"/>
                <w:sz w:val="20"/>
              </w:rPr>
              <w:t>0.383</w:t>
            </w:r>
          </w:p>
        </w:tc>
        <w:tc>
          <w:tcPr>
            <w:tcW w:w="359" w:type="pct"/>
            <w:gridSpan w:val="2"/>
            <w:vAlign w:val="bottom"/>
          </w:tcPr>
          <w:p w14:paraId="498485C6" w14:textId="77777777" w:rsidR="009A0C91" w:rsidRPr="00540370" w:rsidRDefault="009A0C91" w:rsidP="005A1FFC">
            <w:pPr>
              <w:jc w:val="right"/>
              <w:rPr>
                <w:sz w:val="20"/>
              </w:rPr>
            </w:pPr>
            <w:r>
              <w:rPr>
                <w:rFonts w:cs="Arial"/>
                <w:sz w:val="20"/>
              </w:rPr>
              <w:t>29.0</w:t>
            </w:r>
          </w:p>
        </w:tc>
        <w:tc>
          <w:tcPr>
            <w:tcW w:w="376" w:type="pct"/>
            <w:gridSpan w:val="3"/>
            <w:vAlign w:val="bottom"/>
          </w:tcPr>
          <w:p w14:paraId="7C0CDB90" w14:textId="77777777" w:rsidR="009A0C91" w:rsidRPr="00540370" w:rsidRDefault="009A0C91" w:rsidP="005A1FFC">
            <w:pPr>
              <w:jc w:val="right"/>
              <w:rPr>
                <w:sz w:val="20"/>
              </w:rPr>
            </w:pPr>
            <w:r>
              <w:rPr>
                <w:rFonts w:cs="Arial"/>
                <w:sz w:val="20"/>
              </w:rPr>
              <w:t>0.385</w:t>
            </w:r>
          </w:p>
        </w:tc>
        <w:tc>
          <w:tcPr>
            <w:tcW w:w="350" w:type="pct"/>
            <w:vAlign w:val="bottom"/>
          </w:tcPr>
          <w:p w14:paraId="14500CF7" w14:textId="77777777" w:rsidR="009A0C91" w:rsidRPr="00540370" w:rsidRDefault="009A0C91" w:rsidP="005A1FFC">
            <w:pPr>
              <w:jc w:val="right"/>
              <w:rPr>
                <w:sz w:val="20"/>
              </w:rPr>
            </w:pPr>
            <w:r>
              <w:rPr>
                <w:rFonts w:cs="Arial"/>
                <w:sz w:val="20"/>
              </w:rPr>
              <w:t>29.1</w:t>
            </w:r>
          </w:p>
        </w:tc>
      </w:tr>
      <w:tr w:rsidR="009A0C91" w:rsidRPr="00CA2E72" w14:paraId="22C8061C" w14:textId="77777777" w:rsidTr="00981F3F">
        <w:trPr>
          <w:gridAfter w:val="1"/>
          <w:wAfter w:w="30" w:type="pct"/>
          <w:jc w:val="center"/>
        </w:trPr>
        <w:tc>
          <w:tcPr>
            <w:tcW w:w="309" w:type="pct"/>
            <w:vAlign w:val="bottom"/>
          </w:tcPr>
          <w:p w14:paraId="5DB0222A" w14:textId="77777777" w:rsidR="009A0C91" w:rsidRPr="0052641A" w:rsidRDefault="009A0C91" w:rsidP="005A1FFC">
            <w:pPr>
              <w:rPr>
                <w:rFonts w:cs="Arial"/>
                <w:sz w:val="20"/>
              </w:rPr>
            </w:pPr>
            <w:r w:rsidRPr="0052641A">
              <w:rPr>
                <w:rFonts w:cs="Arial"/>
                <w:sz w:val="20"/>
              </w:rPr>
              <w:t>1984</w:t>
            </w:r>
          </w:p>
        </w:tc>
        <w:tc>
          <w:tcPr>
            <w:tcW w:w="355" w:type="pct"/>
            <w:vAlign w:val="bottom"/>
          </w:tcPr>
          <w:p w14:paraId="491B93ED" w14:textId="77777777" w:rsidR="009A0C91" w:rsidRPr="00540370" w:rsidRDefault="009A0C91" w:rsidP="005A1FFC">
            <w:pPr>
              <w:jc w:val="right"/>
              <w:rPr>
                <w:sz w:val="20"/>
              </w:rPr>
            </w:pPr>
            <w:r>
              <w:rPr>
                <w:rFonts w:cs="Arial"/>
                <w:sz w:val="20"/>
              </w:rPr>
              <w:t>0.005</w:t>
            </w:r>
          </w:p>
        </w:tc>
        <w:tc>
          <w:tcPr>
            <w:tcW w:w="355" w:type="pct"/>
            <w:vAlign w:val="bottom"/>
          </w:tcPr>
          <w:p w14:paraId="4206CFCD" w14:textId="77777777" w:rsidR="009A0C91" w:rsidRPr="00540370" w:rsidRDefault="009A0C91" w:rsidP="005A1FFC">
            <w:pPr>
              <w:jc w:val="right"/>
              <w:rPr>
                <w:sz w:val="20"/>
              </w:rPr>
            </w:pPr>
            <w:r>
              <w:rPr>
                <w:rFonts w:cs="Arial"/>
                <w:sz w:val="20"/>
              </w:rPr>
              <w:t>0.054</w:t>
            </w:r>
          </w:p>
        </w:tc>
        <w:tc>
          <w:tcPr>
            <w:tcW w:w="355" w:type="pct"/>
            <w:vAlign w:val="bottom"/>
          </w:tcPr>
          <w:p w14:paraId="1A5ECA1C" w14:textId="77777777" w:rsidR="009A0C91" w:rsidRPr="00540370" w:rsidRDefault="009A0C91" w:rsidP="005A1FFC">
            <w:pPr>
              <w:jc w:val="right"/>
              <w:rPr>
                <w:sz w:val="20"/>
              </w:rPr>
            </w:pPr>
            <w:r>
              <w:rPr>
                <w:rFonts w:cs="Arial"/>
                <w:sz w:val="20"/>
              </w:rPr>
              <w:t>0.254</w:t>
            </w:r>
          </w:p>
        </w:tc>
        <w:tc>
          <w:tcPr>
            <w:tcW w:w="355" w:type="pct"/>
            <w:vAlign w:val="bottom"/>
          </w:tcPr>
          <w:p w14:paraId="417C5775" w14:textId="77777777" w:rsidR="009A0C91" w:rsidRPr="00540370" w:rsidRDefault="009A0C91" w:rsidP="005A1FFC">
            <w:pPr>
              <w:jc w:val="right"/>
              <w:rPr>
                <w:sz w:val="20"/>
              </w:rPr>
            </w:pPr>
            <w:r>
              <w:rPr>
                <w:rFonts w:cs="Arial"/>
                <w:sz w:val="20"/>
              </w:rPr>
              <w:t>0.330</w:t>
            </w:r>
          </w:p>
        </w:tc>
        <w:tc>
          <w:tcPr>
            <w:tcW w:w="355" w:type="pct"/>
            <w:vAlign w:val="bottom"/>
          </w:tcPr>
          <w:p w14:paraId="5A3401B0" w14:textId="77777777" w:rsidR="009A0C91" w:rsidRPr="00540370" w:rsidRDefault="009A0C91" w:rsidP="005A1FFC">
            <w:pPr>
              <w:jc w:val="right"/>
              <w:rPr>
                <w:sz w:val="20"/>
              </w:rPr>
            </w:pPr>
            <w:r>
              <w:rPr>
                <w:rFonts w:cs="Arial"/>
                <w:sz w:val="20"/>
              </w:rPr>
              <w:t>0.317</w:t>
            </w:r>
          </w:p>
        </w:tc>
        <w:tc>
          <w:tcPr>
            <w:tcW w:w="355" w:type="pct"/>
            <w:vAlign w:val="bottom"/>
          </w:tcPr>
          <w:p w14:paraId="1831A324" w14:textId="77777777" w:rsidR="009A0C91" w:rsidRPr="00540370" w:rsidRDefault="009A0C91" w:rsidP="005A1FFC">
            <w:pPr>
              <w:jc w:val="right"/>
              <w:rPr>
                <w:sz w:val="20"/>
              </w:rPr>
            </w:pPr>
            <w:r>
              <w:rPr>
                <w:rFonts w:cs="Arial"/>
                <w:sz w:val="20"/>
              </w:rPr>
              <w:t>0.572</w:t>
            </w:r>
          </w:p>
        </w:tc>
        <w:tc>
          <w:tcPr>
            <w:tcW w:w="355" w:type="pct"/>
            <w:vAlign w:val="bottom"/>
          </w:tcPr>
          <w:p w14:paraId="434C6CA0" w14:textId="77777777" w:rsidR="009A0C91" w:rsidRPr="00540370" w:rsidRDefault="009A0C91" w:rsidP="005A1FFC">
            <w:pPr>
              <w:jc w:val="right"/>
              <w:rPr>
                <w:sz w:val="20"/>
              </w:rPr>
            </w:pPr>
            <w:r>
              <w:rPr>
                <w:rFonts w:cs="Arial"/>
                <w:sz w:val="20"/>
              </w:rPr>
              <w:t>0.577</w:t>
            </w:r>
          </w:p>
        </w:tc>
        <w:tc>
          <w:tcPr>
            <w:tcW w:w="355" w:type="pct"/>
            <w:vAlign w:val="bottom"/>
          </w:tcPr>
          <w:p w14:paraId="65F01A14" w14:textId="77777777" w:rsidR="009A0C91" w:rsidRPr="00540370" w:rsidRDefault="009A0C91" w:rsidP="005A1FFC">
            <w:pPr>
              <w:jc w:val="right"/>
              <w:rPr>
                <w:sz w:val="20"/>
              </w:rPr>
            </w:pPr>
            <w:r>
              <w:rPr>
                <w:rFonts w:cs="Arial"/>
                <w:sz w:val="20"/>
              </w:rPr>
              <w:t>0.467</w:t>
            </w:r>
          </w:p>
        </w:tc>
        <w:tc>
          <w:tcPr>
            <w:tcW w:w="381" w:type="pct"/>
            <w:gridSpan w:val="2"/>
            <w:vAlign w:val="bottom"/>
          </w:tcPr>
          <w:p w14:paraId="472556F1" w14:textId="77777777" w:rsidR="009A0C91" w:rsidRPr="00540370" w:rsidRDefault="009A0C91" w:rsidP="005A1FFC">
            <w:pPr>
              <w:jc w:val="right"/>
              <w:rPr>
                <w:sz w:val="20"/>
              </w:rPr>
            </w:pPr>
            <w:r>
              <w:rPr>
                <w:rFonts w:cs="Arial"/>
                <w:sz w:val="20"/>
              </w:rPr>
              <w:t>0.405</w:t>
            </w:r>
          </w:p>
        </w:tc>
        <w:tc>
          <w:tcPr>
            <w:tcW w:w="355" w:type="pct"/>
            <w:vAlign w:val="bottom"/>
          </w:tcPr>
          <w:p w14:paraId="7E85480B" w14:textId="77777777" w:rsidR="009A0C91" w:rsidRPr="00540370" w:rsidRDefault="009A0C91" w:rsidP="005A1FFC">
            <w:pPr>
              <w:jc w:val="right"/>
              <w:rPr>
                <w:sz w:val="20"/>
              </w:rPr>
            </w:pPr>
            <w:r>
              <w:rPr>
                <w:rFonts w:cs="Arial"/>
                <w:sz w:val="20"/>
              </w:rPr>
              <w:t>0.467</w:t>
            </w:r>
          </w:p>
        </w:tc>
        <w:tc>
          <w:tcPr>
            <w:tcW w:w="359" w:type="pct"/>
            <w:gridSpan w:val="2"/>
            <w:vAlign w:val="bottom"/>
          </w:tcPr>
          <w:p w14:paraId="5A29CECC" w14:textId="77777777" w:rsidR="009A0C91" w:rsidRPr="00540370" w:rsidRDefault="009A0C91" w:rsidP="005A1FFC">
            <w:pPr>
              <w:jc w:val="right"/>
              <w:rPr>
                <w:sz w:val="20"/>
              </w:rPr>
            </w:pPr>
            <w:r>
              <w:rPr>
                <w:rFonts w:cs="Arial"/>
                <w:sz w:val="20"/>
              </w:rPr>
              <w:t>34.1</w:t>
            </w:r>
          </w:p>
        </w:tc>
        <w:tc>
          <w:tcPr>
            <w:tcW w:w="376" w:type="pct"/>
            <w:gridSpan w:val="3"/>
            <w:vAlign w:val="bottom"/>
          </w:tcPr>
          <w:p w14:paraId="10EF4B3E" w14:textId="77777777" w:rsidR="009A0C91" w:rsidRPr="00540370" w:rsidRDefault="009A0C91" w:rsidP="005A1FFC">
            <w:pPr>
              <w:jc w:val="right"/>
              <w:rPr>
                <w:sz w:val="20"/>
              </w:rPr>
            </w:pPr>
            <w:r>
              <w:rPr>
                <w:rFonts w:cs="Arial"/>
                <w:sz w:val="20"/>
              </w:rPr>
              <w:t>0.505</w:t>
            </w:r>
          </w:p>
        </w:tc>
        <w:tc>
          <w:tcPr>
            <w:tcW w:w="350" w:type="pct"/>
            <w:vAlign w:val="bottom"/>
          </w:tcPr>
          <w:p w14:paraId="472648EA" w14:textId="77777777" w:rsidR="009A0C91" w:rsidRPr="00540370" w:rsidRDefault="009A0C91" w:rsidP="005A1FFC">
            <w:pPr>
              <w:jc w:val="right"/>
              <w:rPr>
                <w:sz w:val="20"/>
              </w:rPr>
            </w:pPr>
            <w:r>
              <w:rPr>
                <w:rFonts w:cs="Arial"/>
                <w:sz w:val="20"/>
              </w:rPr>
              <w:t>36.2</w:t>
            </w:r>
          </w:p>
        </w:tc>
      </w:tr>
      <w:tr w:rsidR="009A0C91" w:rsidRPr="00CA2E72" w14:paraId="2E5A93D6" w14:textId="77777777" w:rsidTr="00981F3F">
        <w:trPr>
          <w:gridAfter w:val="1"/>
          <w:wAfter w:w="30" w:type="pct"/>
          <w:jc w:val="center"/>
        </w:trPr>
        <w:tc>
          <w:tcPr>
            <w:tcW w:w="309" w:type="pct"/>
            <w:vAlign w:val="bottom"/>
          </w:tcPr>
          <w:p w14:paraId="6E9F367D" w14:textId="77777777" w:rsidR="009A0C91" w:rsidRPr="0052641A" w:rsidRDefault="009A0C91" w:rsidP="005A1FFC">
            <w:pPr>
              <w:rPr>
                <w:rFonts w:cs="Arial"/>
                <w:sz w:val="20"/>
              </w:rPr>
            </w:pPr>
            <w:r w:rsidRPr="0052641A">
              <w:rPr>
                <w:rFonts w:cs="Arial"/>
                <w:sz w:val="20"/>
              </w:rPr>
              <w:t>1985</w:t>
            </w:r>
          </w:p>
        </w:tc>
        <w:tc>
          <w:tcPr>
            <w:tcW w:w="355" w:type="pct"/>
            <w:vAlign w:val="bottom"/>
          </w:tcPr>
          <w:p w14:paraId="6CFA3CD6" w14:textId="77777777" w:rsidR="009A0C91" w:rsidRPr="00540370" w:rsidRDefault="009A0C91" w:rsidP="005A1FFC">
            <w:pPr>
              <w:jc w:val="right"/>
              <w:rPr>
                <w:sz w:val="20"/>
              </w:rPr>
            </w:pPr>
            <w:r>
              <w:rPr>
                <w:rFonts w:cs="Arial"/>
                <w:sz w:val="20"/>
              </w:rPr>
              <w:t>0.006</w:t>
            </w:r>
          </w:p>
        </w:tc>
        <w:tc>
          <w:tcPr>
            <w:tcW w:w="355" w:type="pct"/>
            <w:vAlign w:val="bottom"/>
          </w:tcPr>
          <w:p w14:paraId="56FCDF71" w14:textId="77777777" w:rsidR="009A0C91" w:rsidRPr="00540370" w:rsidRDefault="009A0C91" w:rsidP="005A1FFC">
            <w:pPr>
              <w:jc w:val="right"/>
              <w:rPr>
                <w:sz w:val="20"/>
              </w:rPr>
            </w:pPr>
            <w:r>
              <w:rPr>
                <w:rFonts w:cs="Arial"/>
                <w:sz w:val="20"/>
              </w:rPr>
              <w:t>0.199</w:t>
            </w:r>
          </w:p>
        </w:tc>
        <w:tc>
          <w:tcPr>
            <w:tcW w:w="355" w:type="pct"/>
            <w:vAlign w:val="bottom"/>
          </w:tcPr>
          <w:p w14:paraId="3E14DC13" w14:textId="77777777" w:rsidR="009A0C91" w:rsidRPr="00540370" w:rsidRDefault="009A0C91" w:rsidP="005A1FFC">
            <w:pPr>
              <w:jc w:val="right"/>
              <w:rPr>
                <w:sz w:val="20"/>
              </w:rPr>
            </w:pPr>
            <w:r>
              <w:rPr>
                <w:rFonts w:cs="Arial"/>
                <w:sz w:val="20"/>
              </w:rPr>
              <w:t>0.305</w:t>
            </w:r>
          </w:p>
        </w:tc>
        <w:tc>
          <w:tcPr>
            <w:tcW w:w="355" w:type="pct"/>
            <w:vAlign w:val="bottom"/>
          </w:tcPr>
          <w:p w14:paraId="414B9F91" w14:textId="77777777" w:rsidR="009A0C91" w:rsidRPr="00540370" w:rsidRDefault="009A0C91" w:rsidP="005A1FFC">
            <w:pPr>
              <w:jc w:val="right"/>
              <w:rPr>
                <w:sz w:val="20"/>
              </w:rPr>
            </w:pPr>
            <w:r>
              <w:rPr>
                <w:rFonts w:cs="Arial"/>
                <w:sz w:val="20"/>
              </w:rPr>
              <w:t>0.285</w:t>
            </w:r>
          </w:p>
        </w:tc>
        <w:tc>
          <w:tcPr>
            <w:tcW w:w="355" w:type="pct"/>
            <w:vAlign w:val="bottom"/>
          </w:tcPr>
          <w:p w14:paraId="0D354F47" w14:textId="77777777" w:rsidR="009A0C91" w:rsidRPr="00540370" w:rsidRDefault="009A0C91" w:rsidP="005A1FFC">
            <w:pPr>
              <w:jc w:val="right"/>
              <w:rPr>
                <w:sz w:val="20"/>
              </w:rPr>
            </w:pPr>
            <w:r>
              <w:rPr>
                <w:rFonts w:cs="Arial"/>
                <w:sz w:val="20"/>
              </w:rPr>
              <w:t>0.316</w:t>
            </w:r>
          </w:p>
        </w:tc>
        <w:tc>
          <w:tcPr>
            <w:tcW w:w="355" w:type="pct"/>
            <w:vAlign w:val="bottom"/>
          </w:tcPr>
          <w:p w14:paraId="512F02DA" w14:textId="77777777" w:rsidR="009A0C91" w:rsidRPr="00540370" w:rsidRDefault="009A0C91" w:rsidP="005A1FFC">
            <w:pPr>
              <w:jc w:val="right"/>
              <w:rPr>
                <w:sz w:val="20"/>
              </w:rPr>
            </w:pPr>
            <w:r>
              <w:rPr>
                <w:rFonts w:cs="Arial"/>
                <w:sz w:val="20"/>
              </w:rPr>
              <w:t>0.242</w:t>
            </w:r>
          </w:p>
        </w:tc>
        <w:tc>
          <w:tcPr>
            <w:tcW w:w="355" w:type="pct"/>
            <w:vAlign w:val="bottom"/>
          </w:tcPr>
          <w:p w14:paraId="138D378B" w14:textId="77777777" w:rsidR="009A0C91" w:rsidRPr="00540370" w:rsidRDefault="009A0C91" w:rsidP="005A1FFC">
            <w:pPr>
              <w:jc w:val="right"/>
              <w:rPr>
                <w:sz w:val="20"/>
              </w:rPr>
            </w:pPr>
            <w:r>
              <w:rPr>
                <w:rFonts w:cs="Arial"/>
                <w:sz w:val="20"/>
              </w:rPr>
              <w:t>0.384</w:t>
            </w:r>
          </w:p>
        </w:tc>
        <w:tc>
          <w:tcPr>
            <w:tcW w:w="355" w:type="pct"/>
            <w:vAlign w:val="bottom"/>
          </w:tcPr>
          <w:p w14:paraId="2B989AE0" w14:textId="77777777" w:rsidR="009A0C91" w:rsidRPr="00540370" w:rsidRDefault="009A0C91" w:rsidP="005A1FFC">
            <w:pPr>
              <w:jc w:val="right"/>
              <w:rPr>
                <w:sz w:val="20"/>
              </w:rPr>
            </w:pPr>
            <w:r>
              <w:rPr>
                <w:rFonts w:cs="Arial"/>
                <w:sz w:val="20"/>
              </w:rPr>
              <w:t>0.320</w:t>
            </w:r>
          </w:p>
        </w:tc>
        <w:tc>
          <w:tcPr>
            <w:tcW w:w="381" w:type="pct"/>
            <w:gridSpan w:val="2"/>
            <w:vAlign w:val="bottom"/>
          </w:tcPr>
          <w:p w14:paraId="187A52E0" w14:textId="77777777" w:rsidR="009A0C91" w:rsidRPr="00540370" w:rsidRDefault="009A0C91" w:rsidP="005A1FFC">
            <w:pPr>
              <w:jc w:val="right"/>
              <w:rPr>
                <w:sz w:val="20"/>
              </w:rPr>
            </w:pPr>
            <w:r>
              <w:rPr>
                <w:rFonts w:cs="Arial"/>
                <w:sz w:val="20"/>
              </w:rPr>
              <w:t>0.170</w:t>
            </w:r>
          </w:p>
        </w:tc>
        <w:tc>
          <w:tcPr>
            <w:tcW w:w="355" w:type="pct"/>
            <w:vAlign w:val="bottom"/>
          </w:tcPr>
          <w:p w14:paraId="27CA2A80" w14:textId="77777777" w:rsidR="009A0C91" w:rsidRPr="00540370" w:rsidRDefault="009A0C91" w:rsidP="005A1FFC">
            <w:pPr>
              <w:jc w:val="right"/>
              <w:rPr>
                <w:sz w:val="20"/>
              </w:rPr>
            </w:pPr>
            <w:r>
              <w:rPr>
                <w:rFonts w:cs="Arial"/>
                <w:sz w:val="20"/>
              </w:rPr>
              <w:t>0.320</w:t>
            </w:r>
          </w:p>
        </w:tc>
        <w:tc>
          <w:tcPr>
            <w:tcW w:w="359" w:type="pct"/>
            <w:gridSpan w:val="2"/>
            <w:vAlign w:val="bottom"/>
          </w:tcPr>
          <w:p w14:paraId="11CD4326" w14:textId="77777777" w:rsidR="009A0C91" w:rsidRPr="00540370" w:rsidRDefault="009A0C91" w:rsidP="005A1FFC">
            <w:pPr>
              <w:jc w:val="right"/>
              <w:rPr>
                <w:sz w:val="20"/>
              </w:rPr>
            </w:pPr>
            <w:r>
              <w:rPr>
                <w:rFonts w:cs="Arial"/>
                <w:sz w:val="20"/>
              </w:rPr>
              <w:t>25.0</w:t>
            </w:r>
          </w:p>
        </w:tc>
        <w:tc>
          <w:tcPr>
            <w:tcW w:w="376" w:type="pct"/>
            <w:gridSpan w:val="3"/>
            <w:vAlign w:val="bottom"/>
          </w:tcPr>
          <w:p w14:paraId="0A95C9B2" w14:textId="77777777" w:rsidR="009A0C91" w:rsidRPr="00540370" w:rsidRDefault="009A0C91" w:rsidP="005A1FFC">
            <w:pPr>
              <w:jc w:val="right"/>
              <w:rPr>
                <w:sz w:val="20"/>
              </w:rPr>
            </w:pPr>
            <w:r>
              <w:rPr>
                <w:rFonts w:cs="Arial"/>
                <w:sz w:val="20"/>
              </w:rPr>
              <w:t>0.330</w:t>
            </w:r>
          </w:p>
        </w:tc>
        <w:tc>
          <w:tcPr>
            <w:tcW w:w="350" w:type="pct"/>
            <w:vAlign w:val="bottom"/>
          </w:tcPr>
          <w:p w14:paraId="2F6770AE" w14:textId="77777777" w:rsidR="009A0C91" w:rsidRPr="00540370" w:rsidRDefault="009A0C91" w:rsidP="005A1FFC">
            <w:pPr>
              <w:jc w:val="right"/>
              <w:rPr>
                <w:sz w:val="20"/>
              </w:rPr>
            </w:pPr>
            <w:r>
              <w:rPr>
                <w:rFonts w:cs="Arial"/>
                <w:sz w:val="20"/>
              </w:rPr>
              <w:t>25.6</w:t>
            </w:r>
          </w:p>
        </w:tc>
      </w:tr>
      <w:tr w:rsidR="009A0C91" w:rsidRPr="00CA2E72" w14:paraId="0885376A" w14:textId="77777777" w:rsidTr="00981F3F">
        <w:trPr>
          <w:gridAfter w:val="1"/>
          <w:wAfter w:w="30" w:type="pct"/>
          <w:jc w:val="center"/>
        </w:trPr>
        <w:tc>
          <w:tcPr>
            <w:tcW w:w="309" w:type="pct"/>
            <w:vAlign w:val="bottom"/>
          </w:tcPr>
          <w:p w14:paraId="63E63D4D" w14:textId="77777777" w:rsidR="009A0C91" w:rsidRPr="0052641A" w:rsidRDefault="009A0C91" w:rsidP="005A1FFC">
            <w:pPr>
              <w:rPr>
                <w:rFonts w:cs="Arial"/>
                <w:sz w:val="20"/>
              </w:rPr>
            </w:pPr>
            <w:r w:rsidRPr="0052641A">
              <w:rPr>
                <w:rFonts w:cs="Arial"/>
                <w:sz w:val="20"/>
              </w:rPr>
              <w:t>1986</w:t>
            </w:r>
          </w:p>
        </w:tc>
        <w:tc>
          <w:tcPr>
            <w:tcW w:w="355" w:type="pct"/>
            <w:vAlign w:val="bottom"/>
          </w:tcPr>
          <w:p w14:paraId="12CA9488" w14:textId="77777777" w:rsidR="009A0C91" w:rsidRPr="00540370" w:rsidRDefault="009A0C91" w:rsidP="005A1FFC">
            <w:pPr>
              <w:jc w:val="right"/>
              <w:rPr>
                <w:sz w:val="20"/>
              </w:rPr>
            </w:pPr>
            <w:r>
              <w:rPr>
                <w:rFonts w:cs="Arial"/>
                <w:sz w:val="20"/>
              </w:rPr>
              <w:t>0.007</w:t>
            </w:r>
          </w:p>
        </w:tc>
        <w:tc>
          <w:tcPr>
            <w:tcW w:w="355" w:type="pct"/>
            <w:vAlign w:val="bottom"/>
          </w:tcPr>
          <w:p w14:paraId="00B0EBEB" w14:textId="77777777" w:rsidR="009A0C91" w:rsidRPr="00540370" w:rsidRDefault="009A0C91" w:rsidP="005A1FFC">
            <w:pPr>
              <w:jc w:val="right"/>
              <w:rPr>
                <w:sz w:val="20"/>
              </w:rPr>
            </w:pPr>
            <w:r>
              <w:rPr>
                <w:rFonts w:cs="Arial"/>
                <w:sz w:val="20"/>
              </w:rPr>
              <w:t>0.033</w:t>
            </w:r>
          </w:p>
        </w:tc>
        <w:tc>
          <w:tcPr>
            <w:tcW w:w="355" w:type="pct"/>
            <w:vAlign w:val="bottom"/>
          </w:tcPr>
          <w:p w14:paraId="1E5746ED" w14:textId="77777777" w:rsidR="009A0C91" w:rsidRPr="00540370" w:rsidRDefault="009A0C91" w:rsidP="005A1FFC">
            <w:pPr>
              <w:jc w:val="right"/>
              <w:rPr>
                <w:sz w:val="20"/>
              </w:rPr>
            </w:pPr>
            <w:r>
              <w:rPr>
                <w:rFonts w:cs="Arial"/>
                <w:sz w:val="20"/>
              </w:rPr>
              <w:t>0.389</w:t>
            </w:r>
          </w:p>
        </w:tc>
        <w:tc>
          <w:tcPr>
            <w:tcW w:w="355" w:type="pct"/>
            <w:vAlign w:val="bottom"/>
          </w:tcPr>
          <w:p w14:paraId="1548C08D" w14:textId="77777777" w:rsidR="009A0C91" w:rsidRPr="00540370" w:rsidRDefault="009A0C91" w:rsidP="005A1FFC">
            <w:pPr>
              <w:jc w:val="right"/>
              <w:rPr>
                <w:sz w:val="20"/>
              </w:rPr>
            </w:pPr>
            <w:r>
              <w:rPr>
                <w:rFonts w:cs="Arial"/>
                <w:sz w:val="20"/>
              </w:rPr>
              <w:t>0.221</w:t>
            </w:r>
          </w:p>
        </w:tc>
        <w:tc>
          <w:tcPr>
            <w:tcW w:w="355" w:type="pct"/>
            <w:vAlign w:val="bottom"/>
          </w:tcPr>
          <w:p w14:paraId="230FA705" w14:textId="77777777" w:rsidR="009A0C91" w:rsidRPr="00540370" w:rsidRDefault="009A0C91" w:rsidP="005A1FFC">
            <w:pPr>
              <w:jc w:val="right"/>
              <w:rPr>
                <w:sz w:val="20"/>
              </w:rPr>
            </w:pPr>
            <w:r>
              <w:rPr>
                <w:rFonts w:cs="Arial"/>
                <w:sz w:val="20"/>
              </w:rPr>
              <w:t>0.379</w:t>
            </w:r>
          </w:p>
        </w:tc>
        <w:tc>
          <w:tcPr>
            <w:tcW w:w="355" w:type="pct"/>
            <w:vAlign w:val="bottom"/>
          </w:tcPr>
          <w:p w14:paraId="2A873915" w14:textId="77777777" w:rsidR="009A0C91" w:rsidRPr="00540370" w:rsidRDefault="009A0C91" w:rsidP="005A1FFC">
            <w:pPr>
              <w:jc w:val="right"/>
              <w:rPr>
                <w:sz w:val="20"/>
              </w:rPr>
            </w:pPr>
            <w:r>
              <w:rPr>
                <w:rFonts w:cs="Arial"/>
                <w:sz w:val="20"/>
              </w:rPr>
              <w:t>0.334</w:t>
            </w:r>
          </w:p>
        </w:tc>
        <w:tc>
          <w:tcPr>
            <w:tcW w:w="355" w:type="pct"/>
            <w:vAlign w:val="bottom"/>
          </w:tcPr>
          <w:p w14:paraId="20A596B0" w14:textId="77777777" w:rsidR="009A0C91" w:rsidRPr="00540370" w:rsidRDefault="009A0C91" w:rsidP="005A1FFC">
            <w:pPr>
              <w:jc w:val="right"/>
              <w:rPr>
                <w:sz w:val="20"/>
              </w:rPr>
            </w:pPr>
            <w:r>
              <w:rPr>
                <w:rFonts w:cs="Arial"/>
                <w:sz w:val="20"/>
              </w:rPr>
              <w:t>0.372</w:t>
            </w:r>
          </w:p>
        </w:tc>
        <w:tc>
          <w:tcPr>
            <w:tcW w:w="355" w:type="pct"/>
            <w:vAlign w:val="bottom"/>
          </w:tcPr>
          <w:p w14:paraId="0B9294AD" w14:textId="77777777" w:rsidR="009A0C91" w:rsidRPr="00540370" w:rsidRDefault="009A0C91" w:rsidP="005A1FFC">
            <w:pPr>
              <w:jc w:val="right"/>
              <w:rPr>
                <w:sz w:val="20"/>
              </w:rPr>
            </w:pPr>
            <w:r>
              <w:rPr>
                <w:rFonts w:cs="Arial"/>
                <w:sz w:val="20"/>
              </w:rPr>
              <w:t>0.304</w:t>
            </w:r>
          </w:p>
        </w:tc>
        <w:tc>
          <w:tcPr>
            <w:tcW w:w="381" w:type="pct"/>
            <w:gridSpan w:val="2"/>
            <w:vAlign w:val="bottom"/>
          </w:tcPr>
          <w:p w14:paraId="115E6B8F" w14:textId="77777777" w:rsidR="009A0C91" w:rsidRPr="00540370" w:rsidRDefault="009A0C91" w:rsidP="005A1FFC">
            <w:pPr>
              <w:jc w:val="right"/>
              <w:rPr>
                <w:sz w:val="20"/>
              </w:rPr>
            </w:pPr>
            <w:r>
              <w:rPr>
                <w:rFonts w:cs="Arial"/>
                <w:sz w:val="20"/>
              </w:rPr>
              <w:t>0.069</w:t>
            </w:r>
          </w:p>
        </w:tc>
        <w:tc>
          <w:tcPr>
            <w:tcW w:w="355" w:type="pct"/>
            <w:vAlign w:val="bottom"/>
          </w:tcPr>
          <w:p w14:paraId="6E50F957" w14:textId="77777777" w:rsidR="009A0C91" w:rsidRPr="00540370" w:rsidRDefault="009A0C91" w:rsidP="005A1FFC">
            <w:pPr>
              <w:jc w:val="right"/>
              <w:rPr>
                <w:sz w:val="20"/>
              </w:rPr>
            </w:pPr>
            <w:r>
              <w:rPr>
                <w:rFonts w:cs="Arial"/>
                <w:sz w:val="20"/>
              </w:rPr>
              <w:t>0.304</w:t>
            </w:r>
          </w:p>
        </w:tc>
        <w:tc>
          <w:tcPr>
            <w:tcW w:w="359" w:type="pct"/>
            <w:gridSpan w:val="2"/>
            <w:vAlign w:val="bottom"/>
          </w:tcPr>
          <w:p w14:paraId="337A837E" w14:textId="77777777" w:rsidR="009A0C91" w:rsidRPr="00540370" w:rsidRDefault="009A0C91" w:rsidP="005A1FFC">
            <w:pPr>
              <w:jc w:val="right"/>
              <w:rPr>
                <w:sz w:val="20"/>
              </w:rPr>
            </w:pPr>
            <w:r>
              <w:rPr>
                <w:rFonts w:cs="Arial"/>
                <w:sz w:val="20"/>
              </w:rPr>
              <w:t>23.9</w:t>
            </w:r>
          </w:p>
        </w:tc>
        <w:tc>
          <w:tcPr>
            <w:tcW w:w="376" w:type="pct"/>
            <w:gridSpan w:val="3"/>
            <w:vAlign w:val="bottom"/>
          </w:tcPr>
          <w:p w14:paraId="7E1344D2" w14:textId="77777777" w:rsidR="009A0C91" w:rsidRPr="00540370" w:rsidRDefault="009A0C91" w:rsidP="005A1FFC">
            <w:pPr>
              <w:jc w:val="right"/>
              <w:rPr>
                <w:sz w:val="20"/>
              </w:rPr>
            </w:pPr>
            <w:r>
              <w:rPr>
                <w:rFonts w:cs="Arial"/>
                <w:sz w:val="20"/>
              </w:rPr>
              <w:t>0.342</w:t>
            </w:r>
          </w:p>
        </w:tc>
        <w:tc>
          <w:tcPr>
            <w:tcW w:w="350" w:type="pct"/>
            <w:vAlign w:val="bottom"/>
          </w:tcPr>
          <w:p w14:paraId="44443A81" w14:textId="77777777" w:rsidR="009A0C91" w:rsidRPr="00540370" w:rsidRDefault="009A0C91" w:rsidP="005A1FFC">
            <w:pPr>
              <w:jc w:val="right"/>
              <w:rPr>
                <w:sz w:val="20"/>
              </w:rPr>
            </w:pPr>
            <w:r>
              <w:rPr>
                <w:rFonts w:cs="Arial"/>
                <w:sz w:val="20"/>
              </w:rPr>
              <w:t>26.4</w:t>
            </w:r>
          </w:p>
        </w:tc>
      </w:tr>
      <w:tr w:rsidR="009A0C91" w:rsidRPr="00CA2E72" w14:paraId="2A86C70B" w14:textId="77777777" w:rsidTr="00981F3F">
        <w:trPr>
          <w:gridAfter w:val="1"/>
          <w:wAfter w:w="30" w:type="pct"/>
          <w:jc w:val="center"/>
        </w:trPr>
        <w:tc>
          <w:tcPr>
            <w:tcW w:w="309" w:type="pct"/>
            <w:vAlign w:val="bottom"/>
          </w:tcPr>
          <w:p w14:paraId="79AB9B18" w14:textId="77777777" w:rsidR="009A0C91" w:rsidRPr="0052641A" w:rsidRDefault="009A0C91" w:rsidP="005A1FFC">
            <w:pPr>
              <w:rPr>
                <w:rFonts w:cs="Arial"/>
                <w:sz w:val="20"/>
              </w:rPr>
            </w:pPr>
            <w:r w:rsidRPr="0052641A">
              <w:rPr>
                <w:rFonts w:cs="Arial"/>
                <w:sz w:val="20"/>
              </w:rPr>
              <w:t>1987</w:t>
            </w:r>
          </w:p>
        </w:tc>
        <w:tc>
          <w:tcPr>
            <w:tcW w:w="355" w:type="pct"/>
            <w:vAlign w:val="bottom"/>
          </w:tcPr>
          <w:p w14:paraId="4769F3C2" w14:textId="77777777" w:rsidR="009A0C91" w:rsidRPr="00540370" w:rsidRDefault="009A0C91" w:rsidP="005A1FFC">
            <w:pPr>
              <w:jc w:val="right"/>
              <w:rPr>
                <w:sz w:val="20"/>
              </w:rPr>
            </w:pPr>
            <w:r>
              <w:rPr>
                <w:rFonts w:cs="Arial"/>
                <w:sz w:val="20"/>
              </w:rPr>
              <w:t>0.000</w:t>
            </w:r>
          </w:p>
        </w:tc>
        <w:tc>
          <w:tcPr>
            <w:tcW w:w="355" w:type="pct"/>
            <w:vAlign w:val="bottom"/>
          </w:tcPr>
          <w:p w14:paraId="46B9460C" w14:textId="77777777" w:rsidR="009A0C91" w:rsidRPr="00540370" w:rsidRDefault="009A0C91" w:rsidP="005A1FFC">
            <w:pPr>
              <w:jc w:val="right"/>
              <w:rPr>
                <w:sz w:val="20"/>
              </w:rPr>
            </w:pPr>
            <w:r>
              <w:rPr>
                <w:rFonts w:cs="Arial"/>
                <w:sz w:val="20"/>
              </w:rPr>
              <w:t>0.226</w:t>
            </w:r>
          </w:p>
        </w:tc>
        <w:tc>
          <w:tcPr>
            <w:tcW w:w="355" w:type="pct"/>
            <w:vAlign w:val="bottom"/>
          </w:tcPr>
          <w:p w14:paraId="4CC11BC4" w14:textId="77777777" w:rsidR="009A0C91" w:rsidRPr="00540370" w:rsidRDefault="009A0C91" w:rsidP="005A1FFC">
            <w:pPr>
              <w:jc w:val="right"/>
              <w:rPr>
                <w:sz w:val="20"/>
              </w:rPr>
            </w:pPr>
            <w:r>
              <w:rPr>
                <w:rFonts w:cs="Arial"/>
                <w:sz w:val="20"/>
              </w:rPr>
              <w:t>0.147</w:t>
            </w:r>
          </w:p>
        </w:tc>
        <w:tc>
          <w:tcPr>
            <w:tcW w:w="355" w:type="pct"/>
            <w:vAlign w:val="bottom"/>
          </w:tcPr>
          <w:p w14:paraId="27530D24" w14:textId="77777777" w:rsidR="009A0C91" w:rsidRPr="00540370" w:rsidRDefault="009A0C91" w:rsidP="005A1FFC">
            <w:pPr>
              <w:jc w:val="right"/>
              <w:rPr>
                <w:sz w:val="20"/>
              </w:rPr>
            </w:pPr>
            <w:r>
              <w:rPr>
                <w:rFonts w:cs="Arial"/>
                <w:sz w:val="20"/>
              </w:rPr>
              <w:t>0.422</w:t>
            </w:r>
          </w:p>
        </w:tc>
        <w:tc>
          <w:tcPr>
            <w:tcW w:w="355" w:type="pct"/>
            <w:vAlign w:val="bottom"/>
          </w:tcPr>
          <w:p w14:paraId="382BD6E0" w14:textId="77777777" w:rsidR="009A0C91" w:rsidRPr="00540370" w:rsidRDefault="009A0C91" w:rsidP="005A1FFC">
            <w:pPr>
              <w:jc w:val="right"/>
              <w:rPr>
                <w:sz w:val="20"/>
              </w:rPr>
            </w:pPr>
            <w:r>
              <w:rPr>
                <w:rFonts w:cs="Arial"/>
                <w:sz w:val="20"/>
              </w:rPr>
              <w:t>0.189</w:t>
            </w:r>
          </w:p>
        </w:tc>
        <w:tc>
          <w:tcPr>
            <w:tcW w:w="355" w:type="pct"/>
            <w:vAlign w:val="bottom"/>
          </w:tcPr>
          <w:p w14:paraId="04DF1D14" w14:textId="77777777" w:rsidR="009A0C91" w:rsidRPr="00540370" w:rsidRDefault="009A0C91" w:rsidP="005A1FFC">
            <w:pPr>
              <w:jc w:val="right"/>
              <w:rPr>
                <w:sz w:val="20"/>
              </w:rPr>
            </w:pPr>
            <w:r>
              <w:rPr>
                <w:rFonts w:cs="Arial"/>
                <w:sz w:val="20"/>
              </w:rPr>
              <w:t>0.259</w:t>
            </w:r>
          </w:p>
        </w:tc>
        <w:tc>
          <w:tcPr>
            <w:tcW w:w="355" w:type="pct"/>
            <w:vAlign w:val="bottom"/>
          </w:tcPr>
          <w:p w14:paraId="7E6B499A" w14:textId="77777777" w:rsidR="009A0C91" w:rsidRPr="00540370" w:rsidRDefault="009A0C91" w:rsidP="005A1FFC">
            <w:pPr>
              <w:jc w:val="right"/>
              <w:rPr>
                <w:sz w:val="20"/>
              </w:rPr>
            </w:pPr>
            <w:r>
              <w:rPr>
                <w:rFonts w:cs="Arial"/>
                <w:sz w:val="20"/>
              </w:rPr>
              <w:t>0.391</w:t>
            </w:r>
          </w:p>
        </w:tc>
        <w:tc>
          <w:tcPr>
            <w:tcW w:w="355" w:type="pct"/>
            <w:vAlign w:val="bottom"/>
          </w:tcPr>
          <w:p w14:paraId="74F381C4" w14:textId="77777777" w:rsidR="009A0C91" w:rsidRPr="00540370" w:rsidRDefault="009A0C91" w:rsidP="005A1FFC">
            <w:pPr>
              <w:jc w:val="right"/>
              <w:rPr>
                <w:sz w:val="20"/>
              </w:rPr>
            </w:pPr>
            <w:r>
              <w:rPr>
                <w:rFonts w:cs="Arial"/>
                <w:sz w:val="20"/>
              </w:rPr>
              <w:t>0.389</w:t>
            </w:r>
          </w:p>
        </w:tc>
        <w:tc>
          <w:tcPr>
            <w:tcW w:w="381" w:type="pct"/>
            <w:gridSpan w:val="2"/>
            <w:vAlign w:val="bottom"/>
          </w:tcPr>
          <w:p w14:paraId="3CC640E7" w14:textId="77777777" w:rsidR="009A0C91" w:rsidRPr="00540370" w:rsidRDefault="009A0C91" w:rsidP="005A1FFC">
            <w:pPr>
              <w:jc w:val="right"/>
              <w:rPr>
                <w:sz w:val="20"/>
              </w:rPr>
            </w:pPr>
            <w:r>
              <w:rPr>
                <w:rFonts w:cs="Arial"/>
                <w:sz w:val="20"/>
              </w:rPr>
              <w:t>0.135</w:t>
            </w:r>
          </w:p>
        </w:tc>
        <w:tc>
          <w:tcPr>
            <w:tcW w:w="355" w:type="pct"/>
            <w:vAlign w:val="bottom"/>
          </w:tcPr>
          <w:p w14:paraId="1CB4ABC5" w14:textId="77777777" w:rsidR="009A0C91" w:rsidRPr="00540370" w:rsidRDefault="009A0C91" w:rsidP="005A1FFC">
            <w:pPr>
              <w:jc w:val="right"/>
              <w:rPr>
                <w:sz w:val="20"/>
              </w:rPr>
            </w:pPr>
            <w:r>
              <w:rPr>
                <w:rFonts w:cs="Arial"/>
                <w:sz w:val="20"/>
              </w:rPr>
              <w:t>0.389</w:t>
            </w:r>
          </w:p>
        </w:tc>
        <w:tc>
          <w:tcPr>
            <w:tcW w:w="359" w:type="pct"/>
            <w:gridSpan w:val="2"/>
            <w:vAlign w:val="bottom"/>
          </w:tcPr>
          <w:p w14:paraId="5A2E73D7" w14:textId="77777777" w:rsidR="009A0C91" w:rsidRPr="00540370" w:rsidRDefault="009A0C91" w:rsidP="005A1FFC">
            <w:pPr>
              <w:jc w:val="right"/>
              <w:rPr>
                <w:sz w:val="20"/>
              </w:rPr>
            </w:pPr>
            <w:r>
              <w:rPr>
                <w:rFonts w:cs="Arial"/>
                <w:sz w:val="20"/>
              </w:rPr>
              <w:t>29.4</w:t>
            </w:r>
          </w:p>
        </w:tc>
        <w:tc>
          <w:tcPr>
            <w:tcW w:w="376" w:type="pct"/>
            <w:gridSpan w:val="3"/>
            <w:vAlign w:val="bottom"/>
          </w:tcPr>
          <w:p w14:paraId="431EDFB0" w14:textId="77777777" w:rsidR="009A0C91" w:rsidRPr="00540370" w:rsidRDefault="009A0C91" w:rsidP="005A1FFC">
            <w:pPr>
              <w:jc w:val="right"/>
              <w:rPr>
                <w:sz w:val="20"/>
              </w:rPr>
            </w:pPr>
            <w:r>
              <w:rPr>
                <w:rFonts w:cs="Arial"/>
                <w:sz w:val="20"/>
              </w:rPr>
              <w:t>0.275</w:t>
            </w:r>
          </w:p>
        </w:tc>
        <w:tc>
          <w:tcPr>
            <w:tcW w:w="350" w:type="pct"/>
            <w:vAlign w:val="bottom"/>
          </w:tcPr>
          <w:p w14:paraId="127841F3" w14:textId="77777777" w:rsidR="009A0C91" w:rsidRPr="00540370" w:rsidRDefault="009A0C91" w:rsidP="005A1FFC">
            <w:pPr>
              <w:jc w:val="right"/>
              <w:rPr>
                <w:sz w:val="20"/>
              </w:rPr>
            </w:pPr>
            <w:r>
              <w:rPr>
                <w:rFonts w:cs="Arial"/>
                <w:sz w:val="20"/>
              </w:rPr>
              <w:t>21.9</w:t>
            </w:r>
          </w:p>
        </w:tc>
      </w:tr>
      <w:tr w:rsidR="009A0C91" w:rsidRPr="00CA2E72" w14:paraId="7641699B" w14:textId="77777777" w:rsidTr="00981F3F">
        <w:trPr>
          <w:gridAfter w:val="1"/>
          <w:wAfter w:w="30" w:type="pct"/>
          <w:jc w:val="center"/>
        </w:trPr>
        <w:tc>
          <w:tcPr>
            <w:tcW w:w="309" w:type="pct"/>
            <w:vAlign w:val="bottom"/>
          </w:tcPr>
          <w:p w14:paraId="0F8EBA94" w14:textId="77777777" w:rsidR="009A0C91" w:rsidRPr="0052641A" w:rsidRDefault="009A0C91" w:rsidP="005A1FFC">
            <w:pPr>
              <w:rPr>
                <w:rFonts w:cs="Arial"/>
                <w:sz w:val="20"/>
              </w:rPr>
            </w:pPr>
            <w:r w:rsidRPr="0052641A">
              <w:rPr>
                <w:rFonts w:cs="Arial"/>
                <w:sz w:val="20"/>
              </w:rPr>
              <w:t>1988</w:t>
            </w:r>
          </w:p>
        </w:tc>
        <w:tc>
          <w:tcPr>
            <w:tcW w:w="355" w:type="pct"/>
            <w:vAlign w:val="bottom"/>
          </w:tcPr>
          <w:p w14:paraId="7198817A" w14:textId="77777777" w:rsidR="009A0C91" w:rsidRPr="00540370" w:rsidRDefault="009A0C91" w:rsidP="005A1FFC">
            <w:pPr>
              <w:jc w:val="right"/>
              <w:rPr>
                <w:sz w:val="20"/>
              </w:rPr>
            </w:pPr>
            <w:r>
              <w:rPr>
                <w:rFonts w:cs="Arial"/>
                <w:sz w:val="20"/>
              </w:rPr>
              <w:t>0.004</w:t>
            </w:r>
          </w:p>
        </w:tc>
        <w:tc>
          <w:tcPr>
            <w:tcW w:w="355" w:type="pct"/>
            <w:vAlign w:val="bottom"/>
          </w:tcPr>
          <w:p w14:paraId="02AC0AA1" w14:textId="77777777" w:rsidR="009A0C91" w:rsidRPr="00540370" w:rsidRDefault="009A0C91" w:rsidP="005A1FFC">
            <w:pPr>
              <w:jc w:val="right"/>
              <w:rPr>
                <w:sz w:val="20"/>
              </w:rPr>
            </w:pPr>
            <w:r>
              <w:rPr>
                <w:rFonts w:cs="Arial"/>
                <w:sz w:val="20"/>
              </w:rPr>
              <w:t>0.033</w:t>
            </w:r>
          </w:p>
        </w:tc>
        <w:tc>
          <w:tcPr>
            <w:tcW w:w="355" w:type="pct"/>
            <w:vAlign w:val="bottom"/>
          </w:tcPr>
          <w:p w14:paraId="1D2065C8" w14:textId="77777777" w:rsidR="009A0C91" w:rsidRPr="00540370" w:rsidRDefault="009A0C91" w:rsidP="005A1FFC">
            <w:pPr>
              <w:jc w:val="right"/>
              <w:rPr>
                <w:sz w:val="20"/>
              </w:rPr>
            </w:pPr>
            <w:r>
              <w:rPr>
                <w:rFonts w:cs="Arial"/>
                <w:sz w:val="20"/>
              </w:rPr>
              <w:t>0.396</w:t>
            </w:r>
          </w:p>
        </w:tc>
        <w:tc>
          <w:tcPr>
            <w:tcW w:w="355" w:type="pct"/>
            <w:vAlign w:val="bottom"/>
          </w:tcPr>
          <w:p w14:paraId="7EED7256" w14:textId="77777777" w:rsidR="009A0C91" w:rsidRPr="00540370" w:rsidRDefault="009A0C91" w:rsidP="005A1FFC">
            <w:pPr>
              <w:jc w:val="right"/>
              <w:rPr>
                <w:sz w:val="20"/>
              </w:rPr>
            </w:pPr>
            <w:r>
              <w:rPr>
                <w:rFonts w:cs="Arial"/>
                <w:sz w:val="20"/>
              </w:rPr>
              <w:t>0.201</w:t>
            </w:r>
          </w:p>
        </w:tc>
        <w:tc>
          <w:tcPr>
            <w:tcW w:w="355" w:type="pct"/>
            <w:vAlign w:val="bottom"/>
          </w:tcPr>
          <w:p w14:paraId="7648456D" w14:textId="77777777" w:rsidR="009A0C91" w:rsidRPr="00540370" w:rsidRDefault="009A0C91" w:rsidP="005A1FFC">
            <w:pPr>
              <w:jc w:val="right"/>
              <w:rPr>
                <w:sz w:val="20"/>
              </w:rPr>
            </w:pPr>
            <w:r>
              <w:rPr>
                <w:rFonts w:cs="Arial"/>
                <w:sz w:val="20"/>
              </w:rPr>
              <w:t>0.467</w:t>
            </w:r>
          </w:p>
        </w:tc>
        <w:tc>
          <w:tcPr>
            <w:tcW w:w="355" w:type="pct"/>
            <w:vAlign w:val="bottom"/>
          </w:tcPr>
          <w:p w14:paraId="4D9C4DEC" w14:textId="77777777" w:rsidR="009A0C91" w:rsidRPr="00540370" w:rsidRDefault="009A0C91" w:rsidP="005A1FFC">
            <w:pPr>
              <w:jc w:val="right"/>
              <w:rPr>
                <w:sz w:val="20"/>
              </w:rPr>
            </w:pPr>
            <w:r>
              <w:rPr>
                <w:rFonts w:cs="Arial"/>
                <w:sz w:val="20"/>
              </w:rPr>
              <w:t>0.331</w:t>
            </w:r>
          </w:p>
        </w:tc>
        <w:tc>
          <w:tcPr>
            <w:tcW w:w="355" w:type="pct"/>
            <w:vAlign w:val="bottom"/>
          </w:tcPr>
          <w:p w14:paraId="00664329" w14:textId="77777777" w:rsidR="009A0C91" w:rsidRPr="00540370" w:rsidRDefault="009A0C91" w:rsidP="005A1FFC">
            <w:pPr>
              <w:jc w:val="right"/>
              <w:rPr>
                <w:sz w:val="20"/>
              </w:rPr>
            </w:pPr>
            <w:r>
              <w:rPr>
                <w:rFonts w:cs="Arial"/>
                <w:sz w:val="20"/>
              </w:rPr>
              <w:t>0.278</w:t>
            </w:r>
          </w:p>
        </w:tc>
        <w:tc>
          <w:tcPr>
            <w:tcW w:w="355" w:type="pct"/>
            <w:vAlign w:val="bottom"/>
          </w:tcPr>
          <w:p w14:paraId="6E2B2900" w14:textId="77777777" w:rsidR="009A0C91" w:rsidRPr="00540370" w:rsidRDefault="009A0C91" w:rsidP="005A1FFC">
            <w:pPr>
              <w:jc w:val="right"/>
              <w:rPr>
                <w:sz w:val="20"/>
              </w:rPr>
            </w:pPr>
            <w:r>
              <w:rPr>
                <w:rFonts w:cs="Arial"/>
                <w:sz w:val="20"/>
              </w:rPr>
              <w:t>0.394</w:t>
            </w:r>
          </w:p>
        </w:tc>
        <w:tc>
          <w:tcPr>
            <w:tcW w:w="381" w:type="pct"/>
            <w:gridSpan w:val="2"/>
            <w:vAlign w:val="bottom"/>
          </w:tcPr>
          <w:p w14:paraId="08D0CC2E" w14:textId="77777777" w:rsidR="009A0C91" w:rsidRPr="00540370" w:rsidRDefault="009A0C91" w:rsidP="005A1FFC">
            <w:pPr>
              <w:jc w:val="right"/>
              <w:rPr>
                <w:sz w:val="20"/>
              </w:rPr>
            </w:pPr>
            <w:r>
              <w:rPr>
                <w:rFonts w:cs="Arial"/>
                <w:sz w:val="20"/>
              </w:rPr>
              <w:t>0.143</w:t>
            </w:r>
          </w:p>
        </w:tc>
        <w:tc>
          <w:tcPr>
            <w:tcW w:w="355" w:type="pct"/>
            <w:vAlign w:val="bottom"/>
          </w:tcPr>
          <w:p w14:paraId="4D35C738" w14:textId="77777777" w:rsidR="009A0C91" w:rsidRPr="00540370" w:rsidRDefault="009A0C91" w:rsidP="005A1FFC">
            <w:pPr>
              <w:jc w:val="right"/>
              <w:rPr>
                <w:sz w:val="20"/>
              </w:rPr>
            </w:pPr>
            <w:r>
              <w:rPr>
                <w:rFonts w:cs="Arial"/>
                <w:sz w:val="20"/>
              </w:rPr>
              <w:t>0.394</w:t>
            </w:r>
          </w:p>
        </w:tc>
        <w:tc>
          <w:tcPr>
            <w:tcW w:w="359" w:type="pct"/>
            <w:gridSpan w:val="2"/>
            <w:vAlign w:val="bottom"/>
          </w:tcPr>
          <w:p w14:paraId="23288643" w14:textId="77777777" w:rsidR="009A0C91" w:rsidRPr="00540370" w:rsidRDefault="009A0C91" w:rsidP="005A1FFC">
            <w:pPr>
              <w:jc w:val="right"/>
              <w:rPr>
                <w:sz w:val="20"/>
              </w:rPr>
            </w:pPr>
            <w:r>
              <w:rPr>
                <w:rFonts w:cs="Arial"/>
                <w:sz w:val="20"/>
              </w:rPr>
              <w:t>29.7</w:t>
            </w:r>
          </w:p>
        </w:tc>
        <w:tc>
          <w:tcPr>
            <w:tcW w:w="376" w:type="pct"/>
            <w:gridSpan w:val="3"/>
            <w:vAlign w:val="bottom"/>
          </w:tcPr>
          <w:p w14:paraId="64B386CA" w14:textId="77777777" w:rsidR="009A0C91" w:rsidRPr="00540370" w:rsidRDefault="009A0C91" w:rsidP="005A1FFC">
            <w:pPr>
              <w:jc w:val="right"/>
              <w:rPr>
                <w:sz w:val="20"/>
              </w:rPr>
            </w:pPr>
            <w:r>
              <w:rPr>
                <w:rFonts w:cs="Arial"/>
                <w:sz w:val="20"/>
              </w:rPr>
              <w:t>0.437</w:t>
            </w:r>
          </w:p>
        </w:tc>
        <w:tc>
          <w:tcPr>
            <w:tcW w:w="350" w:type="pct"/>
            <w:vAlign w:val="bottom"/>
          </w:tcPr>
          <w:p w14:paraId="5646D40A" w14:textId="77777777" w:rsidR="009A0C91" w:rsidRPr="00540370" w:rsidRDefault="009A0C91" w:rsidP="005A1FFC">
            <w:pPr>
              <w:jc w:val="right"/>
              <w:rPr>
                <w:sz w:val="20"/>
              </w:rPr>
            </w:pPr>
            <w:r>
              <w:rPr>
                <w:rFonts w:cs="Arial"/>
                <w:sz w:val="20"/>
              </w:rPr>
              <w:t>32.3</w:t>
            </w:r>
          </w:p>
        </w:tc>
      </w:tr>
      <w:tr w:rsidR="009A0C91" w:rsidRPr="00CA2E72" w14:paraId="5243CDE6" w14:textId="77777777" w:rsidTr="00981F3F">
        <w:trPr>
          <w:gridAfter w:val="1"/>
          <w:wAfter w:w="30" w:type="pct"/>
          <w:jc w:val="center"/>
        </w:trPr>
        <w:tc>
          <w:tcPr>
            <w:tcW w:w="309" w:type="pct"/>
            <w:vAlign w:val="bottom"/>
          </w:tcPr>
          <w:p w14:paraId="467D67AE" w14:textId="77777777" w:rsidR="009A0C91" w:rsidRPr="0052641A" w:rsidRDefault="009A0C91" w:rsidP="005A1FFC">
            <w:pPr>
              <w:rPr>
                <w:rFonts w:cs="Arial"/>
                <w:sz w:val="20"/>
              </w:rPr>
            </w:pPr>
            <w:r w:rsidRPr="0052641A">
              <w:rPr>
                <w:rFonts w:cs="Arial"/>
                <w:sz w:val="20"/>
              </w:rPr>
              <w:t>1989</w:t>
            </w:r>
          </w:p>
        </w:tc>
        <w:tc>
          <w:tcPr>
            <w:tcW w:w="355" w:type="pct"/>
            <w:vAlign w:val="bottom"/>
          </w:tcPr>
          <w:p w14:paraId="53FF482A" w14:textId="77777777" w:rsidR="009A0C91" w:rsidRPr="00540370" w:rsidRDefault="009A0C91" w:rsidP="005A1FFC">
            <w:pPr>
              <w:jc w:val="right"/>
              <w:rPr>
                <w:sz w:val="20"/>
              </w:rPr>
            </w:pPr>
            <w:r>
              <w:rPr>
                <w:rFonts w:cs="Arial"/>
                <w:sz w:val="20"/>
              </w:rPr>
              <w:t>0.002</w:t>
            </w:r>
          </w:p>
        </w:tc>
        <w:tc>
          <w:tcPr>
            <w:tcW w:w="355" w:type="pct"/>
            <w:vAlign w:val="bottom"/>
          </w:tcPr>
          <w:p w14:paraId="038057D1" w14:textId="77777777" w:rsidR="009A0C91" w:rsidRPr="00540370" w:rsidRDefault="009A0C91" w:rsidP="005A1FFC">
            <w:pPr>
              <w:jc w:val="right"/>
              <w:rPr>
                <w:sz w:val="20"/>
              </w:rPr>
            </w:pPr>
            <w:r>
              <w:rPr>
                <w:rFonts w:cs="Arial"/>
                <w:sz w:val="20"/>
              </w:rPr>
              <w:t>0.114</w:t>
            </w:r>
          </w:p>
        </w:tc>
        <w:tc>
          <w:tcPr>
            <w:tcW w:w="355" w:type="pct"/>
            <w:vAlign w:val="bottom"/>
          </w:tcPr>
          <w:p w14:paraId="6DB59742" w14:textId="77777777" w:rsidR="009A0C91" w:rsidRPr="00540370" w:rsidRDefault="009A0C91" w:rsidP="005A1FFC">
            <w:pPr>
              <w:jc w:val="right"/>
              <w:rPr>
                <w:sz w:val="20"/>
              </w:rPr>
            </w:pPr>
            <w:r>
              <w:rPr>
                <w:rFonts w:cs="Arial"/>
                <w:sz w:val="20"/>
              </w:rPr>
              <w:t>0.070</w:t>
            </w:r>
          </w:p>
        </w:tc>
        <w:tc>
          <w:tcPr>
            <w:tcW w:w="355" w:type="pct"/>
            <w:vAlign w:val="bottom"/>
          </w:tcPr>
          <w:p w14:paraId="6A78B0DE" w14:textId="77777777" w:rsidR="009A0C91" w:rsidRPr="00540370" w:rsidRDefault="009A0C91" w:rsidP="005A1FFC">
            <w:pPr>
              <w:jc w:val="right"/>
              <w:rPr>
                <w:sz w:val="20"/>
              </w:rPr>
            </w:pPr>
            <w:r>
              <w:rPr>
                <w:rFonts w:cs="Arial"/>
                <w:sz w:val="20"/>
              </w:rPr>
              <w:t>0.236</w:t>
            </w:r>
          </w:p>
        </w:tc>
        <w:tc>
          <w:tcPr>
            <w:tcW w:w="355" w:type="pct"/>
            <w:vAlign w:val="bottom"/>
          </w:tcPr>
          <w:p w14:paraId="33261216" w14:textId="77777777" w:rsidR="009A0C91" w:rsidRPr="00540370" w:rsidRDefault="009A0C91" w:rsidP="005A1FFC">
            <w:pPr>
              <w:jc w:val="right"/>
              <w:rPr>
                <w:sz w:val="20"/>
              </w:rPr>
            </w:pPr>
            <w:r>
              <w:rPr>
                <w:rFonts w:cs="Arial"/>
                <w:sz w:val="20"/>
              </w:rPr>
              <w:t>0.378</w:t>
            </w:r>
          </w:p>
        </w:tc>
        <w:tc>
          <w:tcPr>
            <w:tcW w:w="355" w:type="pct"/>
            <w:vAlign w:val="bottom"/>
          </w:tcPr>
          <w:p w14:paraId="56909CE0" w14:textId="77777777" w:rsidR="009A0C91" w:rsidRPr="00540370" w:rsidRDefault="009A0C91" w:rsidP="005A1FFC">
            <w:pPr>
              <w:jc w:val="right"/>
              <w:rPr>
                <w:sz w:val="20"/>
              </w:rPr>
            </w:pPr>
            <w:r>
              <w:rPr>
                <w:rFonts w:cs="Arial"/>
                <w:sz w:val="20"/>
              </w:rPr>
              <w:t>0.332</w:t>
            </w:r>
          </w:p>
        </w:tc>
        <w:tc>
          <w:tcPr>
            <w:tcW w:w="355" w:type="pct"/>
            <w:vAlign w:val="bottom"/>
          </w:tcPr>
          <w:p w14:paraId="04DF10C6" w14:textId="77777777" w:rsidR="009A0C91" w:rsidRPr="00540370" w:rsidRDefault="009A0C91" w:rsidP="005A1FFC">
            <w:pPr>
              <w:jc w:val="right"/>
              <w:rPr>
                <w:sz w:val="20"/>
              </w:rPr>
            </w:pPr>
            <w:r>
              <w:rPr>
                <w:rFonts w:cs="Arial"/>
                <w:sz w:val="20"/>
              </w:rPr>
              <w:t>0.158</w:t>
            </w:r>
          </w:p>
        </w:tc>
        <w:tc>
          <w:tcPr>
            <w:tcW w:w="355" w:type="pct"/>
            <w:vAlign w:val="bottom"/>
          </w:tcPr>
          <w:p w14:paraId="7C9335C5" w14:textId="77777777" w:rsidR="009A0C91" w:rsidRPr="00540370" w:rsidRDefault="009A0C91" w:rsidP="005A1FFC">
            <w:pPr>
              <w:jc w:val="right"/>
              <w:rPr>
                <w:sz w:val="20"/>
              </w:rPr>
            </w:pPr>
            <w:r>
              <w:rPr>
                <w:rFonts w:cs="Arial"/>
                <w:sz w:val="20"/>
              </w:rPr>
              <w:t>0.265</w:t>
            </w:r>
          </w:p>
        </w:tc>
        <w:tc>
          <w:tcPr>
            <w:tcW w:w="381" w:type="pct"/>
            <w:gridSpan w:val="2"/>
            <w:vAlign w:val="bottom"/>
          </w:tcPr>
          <w:p w14:paraId="3682CF76" w14:textId="77777777" w:rsidR="009A0C91" w:rsidRPr="00540370" w:rsidRDefault="009A0C91" w:rsidP="005A1FFC">
            <w:pPr>
              <w:jc w:val="right"/>
              <w:rPr>
                <w:sz w:val="20"/>
              </w:rPr>
            </w:pPr>
            <w:r>
              <w:rPr>
                <w:rFonts w:cs="Arial"/>
                <w:sz w:val="20"/>
              </w:rPr>
              <w:t>0.080</w:t>
            </w:r>
          </w:p>
        </w:tc>
        <w:tc>
          <w:tcPr>
            <w:tcW w:w="355" w:type="pct"/>
            <w:vAlign w:val="bottom"/>
          </w:tcPr>
          <w:p w14:paraId="535DB64F" w14:textId="77777777" w:rsidR="009A0C91" w:rsidRPr="00540370" w:rsidRDefault="009A0C91" w:rsidP="005A1FFC">
            <w:pPr>
              <w:jc w:val="right"/>
              <w:rPr>
                <w:sz w:val="20"/>
              </w:rPr>
            </w:pPr>
            <w:r>
              <w:rPr>
                <w:rFonts w:cs="Arial"/>
                <w:sz w:val="20"/>
              </w:rPr>
              <w:t>0.265</w:t>
            </w:r>
          </w:p>
        </w:tc>
        <w:tc>
          <w:tcPr>
            <w:tcW w:w="359" w:type="pct"/>
            <w:gridSpan w:val="2"/>
            <w:vAlign w:val="bottom"/>
          </w:tcPr>
          <w:p w14:paraId="4D27E9BD" w14:textId="77777777" w:rsidR="009A0C91" w:rsidRPr="00540370" w:rsidRDefault="009A0C91" w:rsidP="005A1FFC">
            <w:pPr>
              <w:jc w:val="right"/>
              <w:rPr>
                <w:sz w:val="20"/>
              </w:rPr>
            </w:pPr>
            <w:r>
              <w:rPr>
                <w:rFonts w:cs="Arial"/>
                <w:sz w:val="20"/>
              </w:rPr>
              <w:t>21.2</w:t>
            </w:r>
          </w:p>
        </w:tc>
        <w:tc>
          <w:tcPr>
            <w:tcW w:w="376" w:type="pct"/>
            <w:gridSpan w:val="3"/>
            <w:vAlign w:val="bottom"/>
          </w:tcPr>
          <w:p w14:paraId="0F3EC6DD" w14:textId="77777777" w:rsidR="009A0C91" w:rsidRPr="00540370" w:rsidRDefault="009A0C91" w:rsidP="005A1FFC">
            <w:pPr>
              <w:jc w:val="right"/>
              <w:rPr>
                <w:sz w:val="20"/>
              </w:rPr>
            </w:pPr>
            <w:r>
              <w:rPr>
                <w:rFonts w:cs="Arial"/>
                <w:sz w:val="20"/>
              </w:rPr>
              <w:t>0.319</w:t>
            </w:r>
          </w:p>
        </w:tc>
        <w:tc>
          <w:tcPr>
            <w:tcW w:w="350" w:type="pct"/>
            <w:vAlign w:val="bottom"/>
          </w:tcPr>
          <w:p w14:paraId="765FBF88" w14:textId="77777777" w:rsidR="009A0C91" w:rsidRPr="00540370" w:rsidRDefault="009A0C91" w:rsidP="005A1FFC">
            <w:pPr>
              <w:jc w:val="right"/>
              <w:rPr>
                <w:sz w:val="20"/>
              </w:rPr>
            </w:pPr>
            <w:r>
              <w:rPr>
                <w:rFonts w:cs="Arial"/>
                <w:sz w:val="20"/>
              </w:rPr>
              <w:t>24.9</w:t>
            </w:r>
          </w:p>
        </w:tc>
      </w:tr>
      <w:tr w:rsidR="009A0C91" w:rsidRPr="00CA2E72" w14:paraId="5065216D" w14:textId="77777777" w:rsidTr="00981F3F">
        <w:trPr>
          <w:gridAfter w:val="1"/>
          <w:wAfter w:w="30" w:type="pct"/>
          <w:jc w:val="center"/>
        </w:trPr>
        <w:tc>
          <w:tcPr>
            <w:tcW w:w="309" w:type="pct"/>
            <w:vAlign w:val="bottom"/>
          </w:tcPr>
          <w:p w14:paraId="0E3ED663" w14:textId="77777777" w:rsidR="009A0C91" w:rsidRPr="0052641A" w:rsidRDefault="009A0C91" w:rsidP="005A1FFC">
            <w:pPr>
              <w:rPr>
                <w:rFonts w:cs="Arial"/>
                <w:sz w:val="20"/>
              </w:rPr>
            </w:pPr>
            <w:r w:rsidRPr="0052641A">
              <w:rPr>
                <w:rFonts w:cs="Arial"/>
                <w:sz w:val="20"/>
              </w:rPr>
              <w:t>1990</w:t>
            </w:r>
          </w:p>
        </w:tc>
        <w:tc>
          <w:tcPr>
            <w:tcW w:w="355" w:type="pct"/>
            <w:vAlign w:val="bottom"/>
          </w:tcPr>
          <w:p w14:paraId="1BB341AC" w14:textId="77777777" w:rsidR="009A0C91" w:rsidRPr="00540370" w:rsidRDefault="009A0C91" w:rsidP="005A1FFC">
            <w:pPr>
              <w:jc w:val="right"/>
              <w:rPr>
                <w:sz w:val="20"/>
              </w:rPr>
            </w:pPr>
            <w:r>
              <w:rPr>
                <w:rFonts w:cs="Arial"/>
                <w:sz w:val="20"/>
              </w:rPr>
              <w:t>0.014</w:t>
            </w:r>
          </w:p>
        </w:tc>
        <w:tc>
          <w:tcPr>
            <w:tcW w:w="355" w:type="pct"/>
            <w:vAlign w:val="bottom"/>
          </w:tcPr>
          <w:p w14:paraId="46EB35AE" w14:textId="77777777" w:rsidR="009A0C91" w:rsidRPr="00540370" w:rsidRDefault="009A0C91" w:rsidP="005A1FFC">
            <w:pPr>
              <w:jc w:val="right"/>
              <w:rPr>
                <w:sz w:val="20"/>
              </w:rPr>
            </w:pPr>
            <w:r>
              <w:rPr>
                <w:rFonts w:cs="Arial"/>
                <w:sz w:val="20"/>
              </w:rPr>
              <w:t>0.010</w:t>
            </w:r>
          </w:p>
        </w:tc>
        <w:tc>
          <w:tcPr>
            <w:tcW w:w="355" w:type="pct"/>
            <w:vAlign w:val="bottom"/>
          </w:tcPr>
          <w:p w14:paraId="48773804" w14:textId="77777777" w:rsidR="009A0C91" w:rsidRPr="00540370" w:rsidRDefault="009A0C91" w:rsidP="005A1FFC">
            <w:pPr>
              <w:jc w:val="right"/>
              <w:rPr>
                <w:sz w:val="20"/>
              </w:rPr>
            </w:pPr>
            <w:r>
              <w:rPr>
                <w:rFonts w:cs="Arial"/>
                <w:sz w:val="20"/>
              </w:rPr>
              <w:t>0.169</w:t>
            </w:r>
          </w:p>
        </w:tc>
        <w:tc>
          <w:tcPr>
            <w:tcW w:w="355" w:type="pct"/>
            <w:vAlign w:val="bottom"/>
          </w:tcPr>
          <w:p w14:paraId="20ACC932" w14:textId="77777777" w:rsidR="009A0C91" w:rsidRPr="00540370" w:rsidRDefault="009A0C91" w:rsidP="005A1FFC">
            <w:pPr>
              <w:jc w:val="right"/>
              <w:rPr>
                <w:sz w:val="20"/>
              </w:rPr>
            </w:pPr>
            <w:r>
              <w:rPr>
                <w:rFonts w:cs="Arial"/>
                <w:sz w:val="20"/>
              </w:rPr>
              <w:t>0.146</w:t>
            </w:r>
          </w:p>
        </w:tc>
        <w:tc>
          <w:tcPr>
            <w:tcW w:w="355" w:type="pct"/>
            <w:vAlign w:val="bottom"/>
          </w:tcPr>
          <w:p w14:paraId="1FAF518B" w14:textId="77777777" w:rsidR="009A0C91" w:rsidRPr="00540370" w:rsidRDefault="009A0C91" w:rsidP="005A1FFC">
            <w:pPr>
              <w:jc w:val="right"/>
              <w:rPr>
                <w:sz w:val="20"/>
              </w:rPr>
            </w:pPr>
            <w:r>
              <w:rPr>
                <w:rFonts w:cs="Arial"/>
                <w:sz w:val="20"/>
              </w:rPr>
              <w:t>0.387</w:t>
            </w:r>
          </w:p>
        </w:tc>
        <w:tc>
          <w:tcPr>
            <w:tcW w:w="355" w:type="pct"/>
            <w:vAlign w:val="bottom"/>
          </w:tcPr>
          <w:p w14:paraId="23D7F4D3" w14:textId="77777777" w:rsidR="009A0C91" w:rsidRPr="00540370" w:rsidRDefault="009A0C91" w:rsidP="005A1FFC">
            <w:pPr>
              <w:jc w:val="right"/>
              <w:rPr>
                <w:sz w:val="20"/>
              </w:rPr>
            </w:pPr>
            <w:r>
              <w:rPr>
                <w:rFonts w:cs="Arial"/>
                <w:sz w:val="20"/>
              </w:rPr>
              <w:t>0.335</w:t>
            </w:r>
          </w:p>
        </w:tc>
        <w:tc>
          <w:tcPr>
            <w:tcW w:w="355" w:type="pct"/>
            <w:vAlign w:val="bottom"/>
          </w:tcPr>
          <w:p w14:paraId="2ED80664" w14:textId="77777777" w:rsidR="009A0C91" w:rsidRPr="00540370" w:rsidRDefault="009A0C91" w:rsidP="005A1FFC">
            <w:pPr>
              <w:jc w:val="right"/>
              <w:rPr>
                <w:sz w:val="20"/>
              </w:rPr>
            </w:pPr>
            <w:r>
              <w:rPr>
                <w:rFonts w:cs="Arial"/>
                <w:sz w:val="20"/>
              </w:rPr>
              <w:t>0.266</w:t>
            </w:r>
          </w:p>
        </w:tc>
        <w:tc>
          <w:tcPr>
            <w:tcW w:w="355" w:type="pct"/>
            <w:vAlign w:val="bottom"/>
          </w:tcPr>
          <w:p w14:paraId="3079E599" w14:textId="77777777" w:rsidR="009A0C91" w:rsidRPr="00540370" w:rsidRDefault="009A0C91" w:rsidP="005A1FFC">
            <w:pPr>
              <w:jc w:val="right"/>
              <w:rPr>
                <w:sz w:val="20"/>
              </w:rPr>
            </w:pPr>
            <w:r>
              <w:rPr>
                <w:rFonts w:cs="Arial"/>
                <w:sz w:val="20"/>
              </w:rPr>
              <w:t>0.310</w:t>
            </w:r>
          </w:p>
        </w:tc>
        <w:tc>
          <w:tcPr>
            <w:tcW w:w="381" w:type="pct"/>
            <w:gridSpan w:val="2"/>
            <w:vAlign w:val="bottom"/>
          </w:tcPr>
          <w:p w14:paraId="4F69EC0F" w14:textId="77777777" w:rsidR="009A0C91" w:rsidRPr="00540370" w:rsidRDefault="009A0C91" w:rsidP="005A1FFC">
            <w:pPr>
              <w:jc w:val="right"/>
              <w:rPr>
                <w:sz w:val="20"/>
              </w:rPr>
            </w:pPr>
            <w:r>
              <w:rPr>
                <w:rFonts w:cs="Arial"/>
                <w:sz w:val="20"/>
              </w:rPr>
              <w:t>0.085</w:t>
            </w:r>
          </w:p>
        </w:tc>
        <w:tc>
          <w:tcPr>
            <w:tcW w:w="355" w:type="pct"/>
            <w:vAlign w:val="bottom"/>
          </w:tcPr>
          <w:p w14:paraId="2D91CE3F" w14:textId="77777777" w:rsidR="009A0C91" w:rsidRPr="00540370" w:rsidRDefault="009A0C91" w:rsidP="005A1FFC">
            <w:pPr>
              <w:jc w:val="right"/>
              <w:rPr>
                <w:sz w:val="20"/>
              </w:rPr>
            </w:pPr>
            <w:r>
              <w:rPr>
                <w:rFonts w:cs="Arial"/>
                <w:sz w:val="20"/>
              </w:rPr>
              <w:t>0.310</w:t>
            </w:r>
          </w:p>
        </w:tc>
        <w:tc>
          <w:tcPr>
            <w:tcW w:w="359" w:type="pct"/>
            <w:gridSpan w:val="2"/>
            <w:vAlign w:val="bottom"/>
          </w:tcPr>
          <w:p w14:paraId="4DA215B6" w14:textId="77777777" w:rsidR="009A0C91" w:rsidRPr="00540370" w:rsidRDefault="009A0C91" w:rsidP="005A1FFC">
            <w:pPr>
              <w:jc w:val="right"/>
              <w:rPr>
                <w:sz w:val="20"/>
              </w:rPr>
            </w:pPr>
            <w:r>
              <w:rPr>
                <w:rFonts w:cs="Arial"/>
                <w:sz w:val="20"/>
              </w:rPr>
              <w:t>24.3</w:t>
            </w:r>
          </w:p>
        </w:tc>
        <w:tc>
          <w:tcPr>
            <w:tcW w:w="376" w:type="pct"/>
            <w:gridSpan w:val="3"/>
            <w:vAlign w:val="bottom"/>
          </w:tcPr>
          <w:p w14:paraId="5E27C440" w14:textId="77777777" w:rsidR="009A0C91" w:rsidRPr="00540370" w:rsidRDefault="009A0C91" w:rsidP="005A1FFC">
            <w:pPr>
              <w:jc w:val="right"/>
              <w:rPr>
                <w:sz w:val="20"/>
              </w:rPr>
            </w:pPr>
            <w:r>
              <w:rPr>
                <w:rFonts w:cs="Arial"/>
                <w:sz w:val="20"/>
              </w:rPr>
              <w:t>0.355</w:t>
            </w:r>
          </w:p>
        </w:tc>
        <w:tc>
          <w:tcPr>
            <w:tcW w:w="350" w:type="pct"/>
            <w:vAlign w:val="bottom"/>
          </w:tcPr>
          <w:p w14:paraId="36A0C2FC" w14:textId="77777777" w:rsidR="009A0C91" w:rsidRPr="00540370" w:rsidRDefault="009A0C91" w:rsidP="005A1FFC">
            <w:pPr>
              <w:jc w:val="right"/>
              <w:rPr>
                <w:sz w:val="20"/>
              </w:rPr>
            </w:pPr>
            <w:r>
              <w:rPr>
                <w:rFonts w:cs="Arial"/>
                <w:sz w:val="20"/>
              </w:rPr>
              <w:t>27.3</w:t>
            </w:r>
          </w:p>
        </w:tc>
      </w:tr>
      <w:tr w:rsidR="009A0C91" w:rsidRPr="00CA2E72" w14:paraId="4C58D145" w14:textId="77777777" w:rsidTr="00981F3F">
        <w:trPr>
          <w:gridAfter w:val="1"/>
          <w:wAfter w:w="30" w:type="pct"/>
          <w:jc w:val="center"/>
        </w:trPr>
        <w:tc>
          <w:tcPr>
            <w:tcW w:w="309" w:type="pct"/>
            <w:vAlign w:val="bottom"/>
          </w:tcPr>
          <w:p w14:paraId="52C0314E" w14:textId="77777777" w:rsidR="009A0C91" w:rsidRPr="0052641A" w:rsidRDefault="009A0C91" w:rsidP="005A1FFC">
            <w:pPr>
              <w:rPr>
                <w:rFonts w:cs="Arial"/>
                <w:sz w:val="20"/>
              </w:rPr>
            </w:pPr>
            <w:r w:rsidRPr="0052641A">
              <w:rPr>
                <w:rFonts w:cs="Arial"/>
                <w:sz w:val="20"/>
              </w:rPr>
              <w:t>1991</w:t>
            </w:r>
          </w:p>
        </w:tc>
        <w:tc>
          <w:tcPr>
            <w:tcW w:w="355" w:type="pct"/>
            <w:vAlign w:val="bottom"/>
          </w:tcPr>
          <w:p w14:paraId="32306DF4" w14:textId="77777777" w:rsidR="009A0C91" w:rsidRPr="00540370" w:rsidRDefault="009A0C91" w:rsidP="005A1FFC">
            <w:pPr>
              <w:jc w:val="right"/>
              <w:rPr>
                <w:sz w:val="20"/>
              </w:rPr>
            </w:pPr>
            <w:r>
              <w:rPr>
                <w:rFonts w:cs="Arial"/>
                <w:sz w:val="20"/>
              </w:rPr>
              <w:t>0.012</w:t>
            </w:r>
          </w:p>
        </w:tc>
        <w:tc>
          <w:tcPr>
            <w:tcW w:w="355" w:type="pct"/>
            <w:vAlign w:val="bottom"/>
          </w:tcPr>
          <w:p w14:paraId="06F703B5" w14:textId="77777777" w:rsidR="009A0C91" w:rsidRPr="00540370" w:rsidRDefault="009A0C91" w:rsidP="005A1FFC">
            <w:pPr>
              <w:jc w:val="right"/>
              <w:rPr>
                <w:sz w:val="20"/>
              </w:rPr>
            </w:pPr>
            <w:r>
              <w:rPr>
                <w:rFonts w:cs="Arial"/>
                <w:sz w:val="20"/>
              </w:rPr>
              <w:t>0.311</w:t>
            </w:r>
          </w:p>
        </w:tc>
        <w:tc>
          <w:tcPr>
            <w:tcW w:w="355" w:type="pct"/>
            <w:vAlign w:val="bottom"/>
          </w:tcPr>
          <w:p w14:paraId="4D55F6F8" w14:textId="77777777" w:rsidR="009A0C91" w:rsidRPr="00540370" w:rsidRDefault="009A0C91" w:rsidP="005A1FFC">
            <w:pPr>
              <w:jc w:val="right"/>
              <w:rPr>
                <w:sz w:val="20"/>
              </w:rPr>
            </w:pPr>
            <w:r>
              <w:rPr>
                <w:rFonts w:cs="Arial"/>
                <w:sz w:val="20"/>
              </w:rPr>
              <w:t>0.161</w:t>
            </w:r>
          </w:p>
        </w:tc>
        <w:tc>
          <w:tcPr>
            <w:tcW w:w="355" w:type="pct"/>
            <w:vAlign w:val="bottom"/>
          </w:tcPr>
          <w:p w14:paraId="75F0551E" w14:textId="77777777" w:rsidR="009A0C91" w:rsidRPr="00540370" w:rsidRDefault="009A0C91" w:rsidP="005A1FFC">
            <w:pPr>
              <w:jc w:val="right"/>
              <w:rPr>
                <w:sz w:val="20"/>
              </w:rPr>
            </w:pPr>
            <w:r>
              <w:rPr>
                <w:rFonts w:cs="Arial"/>
                <w:sz w:val="20"/>
              </w:rPr>
              <w:t>0.422</w:t>
            </w:r>
          </w:p>
        </w:tc>
        <w:tc>
          <w:tcPr>
            <w:tcW w:w="355" w:type="pct"/>
            <w:vAlign w:val="bottom"/>
          </w:tcPr>
          <w:p w14:paraId="1FFE559D" w14:textId="77777777" w:rsidR="009A0C91" w:rsidRPr="00540370" w:rsidRDefault="009A0C91" w:rsidP="005A1FFC">
            <w:pPr>
              <w:jc w:val="right"/>
              <w:rPr>
                <w:sz w:val="20"/>
              </w:rPr>
            </w:pPr>
            <w:r>
              <w:rPr>
                <w:rFonts w:cs="Arial"/>
                <w:sz w:val="20"/>
              </w:rPr>
              <w:t>0.138</w:t>
            </w:r>
          </w:p>
        </w:tc>
        <w:tc>
          <w:tcPr>
            <w:tcW w:w="355" w:type="pct"/>
            <w:vAlign w:val="bottom"/>
          </w:tcPr>
          <w:p w14:paraId="7B27294B" w14:textId="77777777" w:rsidR="009A0C91" w:rsidRPr="00540370" w:rsidRDefault="009A0C91" w:rsidP="005A1FFC">
            <w:pPr>
              <w:jc w:val="right"/>
              <w:rPr>
                <w:sz w:val="20"/>
              </w:rPr>
            </w:pPr>
            <w:r>
              <w:rPr>
                <w:rFonts w:cs="Arial"/>
                <w:sz w:val="20"/>
              </w:rPr>
              <w:t>0.347</w:t>
            </w:r>
          </w:p>
        </w:tc>
        <w:tc>
          <w:tcPr>
            <w:tcW w:w="355" w:type="pct"/>
            <w:vAlign w:val="bottom"/>
          </w:tcPr>
          <w:p w14:paraId="28682A78" w14:textId="77777777" w:rsidR="009A0C91" w:rsidRPr="00540370" w:rsidRDefault="009A0C91" w:rsidP="005A1FFC">
            <w:pPr>
              <w:jc w:val="right"/>
              <w:rPr>
                <w:sz w:val="20"/>
              </w:rPr>
            </w:pPr>
            <w:r>
              <w:rPr>
                <w:rFonts w:cs="Arial"/>
                <w:sz w:val="20"/>
              </w:rPr>
              <w:t>0.648</w:t>
            </w:r>
          </w:p>
        </w:tc>
        <w:tc>
          <w:tcPr>
            <w:tcW w:w="355" w:type="pct"/>
            <w:vAlign w:val="bottom"/>
          </w:tcPr>
          <w:p w14:paraId="3F31F9C3" w14:textId="77777777" w:rsidR="009A0C91" w:rsidRPr="00540370" w:rsidRDefault="009A0C91" w:rsidP="005A1FFC">
            <w:pPr>
              <w:jc w:val="right"/>
              <w:rPr>
                <w:sz w:val="20"/>
              </w:rPr>
            </w:pPr>
            <w:r>
              <w:rPr>
                <w:rFonts w:cs="Arial"/>
                <w:sz w:val="20"/>
              </w:rPr>
              <w:t>0.390</w:t>
            </w:r>
          </w:p>
        </w:tc>
        <w:tc>
          <w:tcPr>
            <w:tcW w:w="381" w:type="pct"/>
            <w:gridSpan w:val="2"/>
            <w:vAlign w:val="bottom"/>
          </w:tcPr>
          <w:p w14:paraId="7B478235" w14:textId="77777777" w:rsidR="009A0C91" w:rsidRPr="00540370" w:rsidRDefault="009A0C91" w:rsidP="005A1FFC">
            <w:pPr>
              <w:jc w:val="right"/>
              <w:rPr>
                <w:sz w:val="20"/>
              </w:rPr>
            </w:pPr>
            <w:r>
              <w:rPr>
                <w:rFonts w:cs="Arial"/>
                <w:sz w:val="20"/>
              </w:rPr>
              <w:t>0.132</w:t>
            </w:r>
          </w:p>
        </w:tc>
        <w:tc>
          <w:tcPr>
            <w:tcW w:w="355" w:type="pct"/>
            <w:vAlign w:val="bottom"/>
          </w:tcPr>
          <w:p w14:paraId="015B1954" w14:textId="77777777" w:rsidR="009A0C91" w:rsidRPr="00540370" w:rsidRDefault="009A0C91" w:rsidP="005A1FFC">
            <w:pPr>
              <w:jc w:val="right"/>
              <w:rPr>
                <w:sz w:val="20"/>
              </w:rPr>
            </w:pPr>
            <w:r>
              <w:rPr>
                <w:rFonts w:cs="Arial"/>
                <w:sz w:val="20"/>
              </w:rPr>
              <w:t>0.390</w:t>
            </w:r>
          </w:p>
        </w:tc>
        <w:tc>
          <w:tcPr>
            <w:tcW w:w="359" w:type="pct"/>
            <w:gridSpan w:val="2"/>
            <w:vAlign w:val="bottom"/>
          </w:tcPr>
          <w:p w14:paraId="1EE7588D" w14:textId="77777777" w:rsidR="009A0C91" w:rsidRPr="00540370" w:rsidRDefault="009A0C91" w:rsidP="005A1FFC">
            <w:pPr>
              <w:jc w:val="right"/>
              <w:rPr>
                <w:sz w:val="20"/>
              </w:rPr>
            </w:pPr>
            <w:r>
              <w:rPr>
                <w:rFonts w:cs="Arial"/>
                <w:sz w:val="20"/>
              </w:rPr>
              <w:t>29.5</w:t>
            </w:r>
          </w:p>
        </w:tc>
        <w:tc>
          <w:tcPr>
            <w:tcW w:w="376" w:type="pct"/>
            <w:gridSpan w:val="3"/>
            <w:vAlign w:val="bottom"/>
          </w:tcPr>
          <w:p w14:paraId="2C3CD312" w14:textId="77777777" w:rsidR="009A0C91" w:rsidRPr="00540370" w:rsidRDefault="009A0C91" w:rsidP="005A1FFC">
            <w:pPr>
              <w:jc w:val="right"/>
              <w:rPr>
                <w:sz w:val="20"/>
              </w:rPr>
            </w:pPr>
            <w:r>
              <w:rPr>
                <w:rFonts w:cs="Arial"/>
                <w:sz w:val="20"/>
              </w:rPr>
              <w:t>0.316</w:t>
            </w:r>
          </w:p>
        </w:tc>
        <w:tc>
          <w:tcPr>
            <w:tcW w:w="350" w:type="pct"/>
            <w:vAlign w:val="bottom"/>
          </w:tcPr>
          <w:p w14:paraId="347A2136" w14:textId="77777777" w:rsidR="009A0C91" w:rsidRPr="00540370" w:rsidRDefault="009A0C91" w:rsidP="005A1FFC">
            <w:pPr>
              <w:jc w:val="right"/>
              <w:rPr>
                <w:sz w:val="20"/>
              </w:rPr>
            </w:pPr>
            <w:r>
              <w:rPr>
                <w:rFonts w:cs="Arial"/>
                <w:sz w:val="20"/>
              </w:rPr>
              <w:t>24.7</w:t>
            </w:r>
          </w:p>
        </w:tc>
      </w:tr>
      <w:tr w:rsidR="009A0C91" w:rsidRPr="00CA2E72" w14:paraId="603A17CD" w14:textId="77777777" w:rsidTr="00981F3F">
        <w:trPr>
          <w:gridAfter w:val="1"/>
          <w:wAfter w:w="30" w:type="pct"/>
          <w:jc w:val="center"/>
        </w:trPr>
        <w:tc>
          <w:tcPr>
            <w:tcW w:w="309" w:type="pct"/>
            <w:vAlign w:val="bottom"/>
          </w:tcPr>
          <w:p w14:paraId="0661328D" w14:textId="77777777" w:rsidR="009A0C91" w:rsidRPr="0052641A" w:rsidRDefault="009A0C91" w:rsidP="005A1FFC">
            <w:pPr>
              <w:rPr>
                <w:rFonts w:cs="Arial"/>
                <w:sz w:val="20"/>
              </w:rPr>
            </w:pPr>
            <w:r w:rsidRPr="0052641A">
              <w:rPr>
                <w:rFonts w:cs="Arial"/>
                <w:sz w:val="20"/>
              </w:rPr>
              <w:t>1992</w:t>
            </w:r>
          </w:p>
        </w:tc>
        <w:tc>
          <w:tcPr>
            <w:tcW w:w="355" w:type="pct"/>
            <w:vAlign w:val="bottom"/>
          </w:tcPr>
          <w:p w14:paraId="59DD0B5C" w14:textId="77777777" w:rsidR="009A0C91" w:rsidRPr="00540370" w:rsidRDefault="009A0C91" w:rsidP="005A1FFC">
            <w:pPr>
              <w:jc w:val="right"/>
              <w:rPr>
                <w:sz w:val="20"/>
              </w:rPr>
            </w:pPr>
            <w:r>
              <w:rPr>
                <w:rFonts w:cs="Arial"/>
                <w:sz w:val="20"/>
              </w:rPr>
              <w:t>0.007</w:t>
            </w:r>
          </w:p>
        </w:tc>
        <w:tc>
          <w:tcPr>
            <w:tcW w:w="355" w:type="pct"/>
            <w:vAlign w:val="bottom"/>
          </w:tcPr>
          <w:p w14:paraId="1009B4D9" w14:textId="77777777" w:rsidR="009A0C91" w:rsidRPr="00540370" w:rsidRDefault="009A0C91" w:rsidP="005A1FFC">
            <w:pPr>
              <w:jc w:val="right"/>
              <w:rPr>
                <w:sz w:val="20"/>
              </w:rPr>
            </w:pPr>
            <w:r>
              <w:rPr>
                <w:rFonts w:cs="Arial"/>
                <w:sz w:val="20"/>
              </w:rPr>
              <w:t>0.180</w:t>
            </w:r>
          </w:p>
        </w:tc>
        <w:tc>
          <w:tcPr>
            <w:tcW w:w="355" w:type="pct"/>
            <w:vAlign w:val="bottom"/>
          </w:tcPr>
          <w:p w14:paraId="5F6B95F0" w14:textId="77777777" w:rsidR="009A0C91" w:rsidRPr="00540370" w:rsidRDefault="009A0C91" w:rsidP="005A1FFC">
            <w:pPr>
              <w:jc w:val="right"/>
              <w:rPr>
                <w:sz w:val="20"/>
              </w:rPr>
            </w:pPr>
            <w:r>
              <w:rPr>
                <w:rFonts w:cs="Arial"/>
                <w:sz w:val="20"/>
              </w:rPr>
              <w:t>0.369</w:t>
            </w:r>
          </w:p>
        </w:tc>
        <w:tc>
          <w:tcPr>
            <w:tcW w:w="355" w:type="pct"/>
            <w:vAlign w:val="bottom"/>
          </w:tcPr>
          <w:p w14:paraId="3D63FF5D" w14:textId="77777777" w:rsidR="009A0C91" w:rsidRPr="00540370" w:rsidRDefault="009A0C91" w:rsidP="005A1FFC">
            <w:pPr>
              <w:jc w:val="right"/>
              <w:rPr>
                <w:sz w:val="20"/>
              </w:rPr>
            </w:pPr>
            <w:r>
              <w:rPr>
                <w:rFonts w:cs="Arial"/>
                <w:sz w:val="20"/>
              </w:rPr>
              <w:t>0.356</w:t>
            </w:r>
          </w:p>
        </w:tc>
        <w:tc>
          <w:tcPr>
            <w:tcW w:w="355" w:type="pct"/>
            <w:vAlign w:val="bottom"/>
          </w:tcPr>
          <w:p w14:paraId="40487132" w14:textId="77777777" w:rsidR="009A0C91" w:rsidRPr="00540370" w:rsidRDefault="009A0C91" w:rsidP="005A1FFC">
            <w:pPr>
              <w:jc w:val="right"/>
              <w:rPr>
                <w:sz w:val="20"/>
              </w:rPr>
            </w:pPr>
            <w:r>
              <w:rPr>
                <w:rFonts w:cs="Arial"/>
                <w:sz w:val="20"/>
              </w:rPr>
              <w:t>0.601</w:t>
            </w:r>
          </w:p>
        </w:tc>
        <w:tc>
          <w:tcPr>
            <w:tcW w:w="355" w:type="pct"/>
            <w:vAlign w:val="bottom"/>
          </w:tcPr>
          <w:p w14:paraId="362B5FE9" w14:textId="77777777" w:rsidR="009A0C91" w:rsidRPr="00540370" w:rsidRDefault="009A0C91" w:rsidP="005A1FFC">
            <w:pPr>
              <w:jc w:val="right"/>
              <w:rPr>
                <w:sz w:val="20"/>
              </w:rPr>
            </w:pPr>
            <w:r>
              <w:rPr>
                <w:rFonts w:cs="Arial"/>
                <w:sz w:val="20"/>
              </w:rPr>
              <w:t>0.200</w:t>
            </w:r>
          </w:p>
        </w:tc>
        <w:tc>
          <w:tcPr>
            <w:tcW w:w="355" w:type="pct"/>
            <w:vAlign w:val="bottom"/>
          </w:tcPr>
          <w:p w14:paraId="390B31D4" w14:textId="77777777" w:rsidR="009A0C91" w:rsidRPr="00540370" w:rsidRDefault="009A0C91" w:rsidP="005A1FFC">
            <w:pPr>
              <w:jc w:val="right"/>
              <w:rPr>
                <w:sz w:val="20"/>
              </w:rPr>
            </w:pPr>
            <w:r>
              <w:rPr>
                <w:rFonts w:cs="Arial"/>
                <w:sz w:val="20"/>
              </w:rPr>
              <w:t>0.534</w:t>
            </w:r>
          </w:p>
        </w:tc>
        <w:tc>
          <w:tcPr>
            <w:tcW w:w="355" w:type="pct"/>
            <w:vAlign w:val="bottom"/>
          </w:tcPr>
          <w:p w14:paraId="7D837717" w14:textId="77777777" w:rsidR="009A0C91" w:rsidRPr="00540370" w:rsidRDefault="009A0C91" w:rsidP="005A1FFC">
            <w:pPr>
              <w:jc w:val="right"/>
              <w:rPr>
                <w:sz w:val="20"/>
              </w:rPr>
            </w:pPr>
            <w:r>
              <w:rPr>
                <w:rFonts w:cs="Arial"/>
                <w:sz w:val="20"/>
              </w:rPr>
              <w:t>0.529</w:t>
            </w:r>
          </w:p>
        </w:tc>
        <w:tc>
          <w:tcPr>
            <w:tcW w:w="381" w:type="pct"/>
            <w:gridSpan w:val="2"/>
            <w:vAlign w:val="bottom"/>
          </w:tcPr>
          <w:p w14:paraId="377CAED5" w14:textId="77777777" w:rsidR="009A0C91" w:rsidRPr="00540370" w:rsidRDefault="009A0C91" w:rsidP="005A1FFC">
            <w:pPr>
              <w:jc w:val="right"/>
              <w:rPr>
                <w:sz w:val="20"/>
              </w:rPr>
            </w:pPr>
            <w:r>
              <w:rPr>
                <w:rFonts w:cs="Arial"/>
                <w:sz w:val="20"/>
              </w:rPr>
              <w:t>0.165</w:t>
            </w:r>
          </w:p>
        </w:tc>
        <w:tc>
          <w:tcPr>
            <w:tcW w:w="355" w:type="pct"/>
            <w:vAlign w:val="bottom"/>
          </w:tcPr>
          <w:p w14:paraId="454BF66C" w14:textId="77777777" w:rsidR="009A0C91" w:rsidRPr="00540370" w:rsidRDefault="009A0C91" w:rsidP="005A1FFC">
            <w:pPr>
              <w:jc w:val="right"/>
              <w:rPr>
                <w:sz w:val="20"/>
              </w:rPr>
            </w:pPr>
            <w:r>
              <w:rPr>
                <w:rFonts w:cs="Arial"/>
                <w:sz w:val="20"/>
              </w:rPr>
              <w:t>0.529</w:t>
            </w:r>
          </w:p>
        </w:tc>
        <w:tc>
          <w:tcPr>
            <w:tcW w:w="359" w:type="pct"/>
            <w:gridSpan w:val="2"/>
            <w:vAlign w:val="bottom"/>
          </w:tcPr>
          <w:p w14:paraId="0E396D4C" w14:textId="77777777" w:rsidR="009A0C91" w:rsidRPr="00540370" w:rsidRDefault="009A0C91" w:rsidP="005A1FFC">
            <w:pPr>
              <w:jc w:val="right"/>
              <w:rPr>
                <w:sz w:val="20"/>
              </w:rPr>
            </w:pPr>
            <w:r>
              <w:rPr>
                <w:rFonts w:cs="Arial"/>
                <w:sz w:val="20"/>
              </w:rPr>
              <w:t>37.6</w:t>
            </w:r>
          </w:p>
        </w:tc>
        <w:tc>
          <w:tcPr>
            <w:tcW w:w="376" w:type="pct"/>
            <w:gridSpan w:val="3"/>
            <w:vAlign w:val="bottom"/>
          </w:tcPr>
          <w:p w14:paraId="4C22AAD7" w14:textId="77777777" w:rsidR="009A0C91" w:rsidRPr="00540370" w:rsidRDefault="009A0C91" w:rsidP="005A1FFC">
            <w:pPr>
              <w:jc w:val="right"/>
              <w:rPr>
                <w:sz w:val="20"/>
              </w:rPr>
            </w:pPr>
            <w:r>
              <w:rPr>
                <w:rFonts w:cs="Arial"/>
                <w:sz w:val="20"/>
              </w:rPr>
              <w:t>0.545</w:t>
            </w:r>
          </w:p>
        </w:tc>
        <w:tc>
          <w:tcPr>
            <w:tcW w:w="350" w:type="pct"/>
            <w:vAlign w:val="bottom"/>
          </w:tcPr>
          <w:p w14:paraId="6900D6B7" w14:textId="77777777" w:rsidR="009A0C91" w:rsidRPr="00540370" w:rsidRDefault="009A0C91" w:rsidP="005A1FFC">
            <w:pPr>
              <w:jc w:val="right"/>
              <w:rPr>
                <w:sz w:val="20"/>
              </w:rPr>
            </w:pPr>
            <w:r>
              <w:rPr>
                <w:rFonts w:cs="Arial"/>
                <w:sz w:val="20"/>
              </w:rPr>
              <w:t>38.4</w:t>
            </w:r>
          </w:p>
        </w:tc>
      </w:tr>
      <w:tr w:rsidR="009A0C91" w:rsidRPr="00CA2E72" w14:paraId="3C017B86" w14:textId="77777777" w:rsidTr="00981F3F">
        <w:trPr>
          <w:gridAfter w:val="1"/>
          <w:wAfter w:w="30" w:type="pct"/>
          <w:jc w:val="center"/>
        </w:trPr>
        <w:tc>
          <w:tcPr>
            <w:tcW w:w="309" w:type="pct"/>
            <w:vAlign w:val="bottom"/>
          </w:tcPr>
          <w:p w14:paraId="2FAFEDD6" w14:textId="77777777" w:rsidR="009A0C91" w:rsidRPr="0052641A" w:rsidRDefault="009A0C91" w:rsidP="005A1FFC">
            <w:pPr>
              <w:rPr>
                <w:rFonts w:cs="Arial"/>
                <w:sz w:val="20"/>
              </w:rPr>
            </w:pPr>
            <w:r w:rsidRPr="0052641A">
              <w:rPr>
                <w:rFonts w:cs="Arial"/>
                <w:sz w:val="20"/>
              </w:rPr>
              <w:t>1993</w:t>
            </w:r>
          </w:p>
        </w:tc>
        <w:tc>
          <w:tcPr>
            <w:tcW w:w="355" w:type="pct"/>
            <w:vAlign w:val="bottom"/>
          </w:tcPr>
          <w:p w14:paraId="0B4406D5" w14:textId="77777777" w:rsidR="009A0C91" w:rsidRPr="00540370" w:rsidRDefault="009A0C91" w:rsidP="005A1FFC">
            <w:pPr>
              <w:jc w:val="right"/>
              <w:rPr>
                <w:sz w:val="20"/>
              </w:rPr>
            </w:pPr>
            <w:r>
              <w:rPr>
                <w:rFonts w:cs="Arial"/>
                <w:sz w:val="20"/>
              </w:rPr>
              <w:t>0.007</w:t>
            </w:r>
          </w:p>
        </w:tc>
        <w:tc>
          <w:tcPr>
            <w:tcW w:w="355" w:type="pct"/>
            <w:vAlign w:val="bottom"/>
          </w:tcPr>
          <w:p w14:paraId="4BC6D5EC" w14:textId="77777777" w:rsidR="009A0C91" w:rsidRPr="00540370" w:rsidRDefault="009A0C91" w:rsidP="005A1FFC">
            <w:pPr>
              <w:jc w:val="right"/>
              <w:rPr>
                <w:sz w:val="20"/>
              </w:rPr>
            </w:pPr>
            <w:r>
              <w:rPr>
                <w:rFonts w:cs="Arial"/>
                <w:sz w:val="20"/>
              </w:rPr>
              <w:t>0.049</w:t>
            </w:r>
          </w:p>
        </w:tc>
        <w:tc>
          <w:tcPr>
            <w:tcW w:w="355" w:type="pct"/>
            <w:vAlign w:val="bottom"/>
          </w:tcPr>
          <w:p w14:paraId="26098F95" w14:textId="77777777" w:rsidR="009A0C91" w:rsidRPr="00540370" w:rsidRDefault="009A0C91" w:rsidP="005A1FFC">
            <w:pPr>
              <w:jc w:val="right"/>
              <w:rPr>
                <w:sz w:val="20"/>
              </w:rPr>
            </w:pPr>
            <w:r>
              <w:rPr>
                <w:rFonts w:cs="Arial"/>
                <w:sz w:val="20"/>
              </w:rPr>
              <w:t>0.422</w:t>
            </w:r>
          </w:p>
        </w:tc>
        <w:tc>
          <w:tcPr>
            <w:tcW w:w="355" w:type="pct"/>
            <w:vAlign w:val="bottom"/>
          </w:tcPr>
          <w:p w14:paraId="57D62098" w14:textId="77777777" w:rsidR="009A0C91" w:rsidRPr="00540370" w:rsidRDefault="009A0C91" w:rsidP="005A1FFC">
            <w:pPr>
              <w:jc w:val="right"/>
              <w:rPr>
                <w:sz w:val="20"/>
              </w:rPr>
            </w:pPr>
            <w:r>
              <w:rPr>
                <w:rFonts w:cs="Arial"/>
                <w:sz w:val="20"/>
              </w:rPr>
              <w:t>0.670</w:t>
            </w:r>
          </w:p>
        </w:tc>
        <w:tc>
          <w:tcPr>
            <w:tcW w:w="355" w:type="pct"/>
            <w:vAlign w:val="bottom"/>
          </w:tcPr>
          <w:p w14:paraId="4CAD3C69" w14:textId="77777777" w:rsidR="009A0C91" w:rsidRPr="00540370" w:rsidRDefault="009A0C91" w:rsidP="005A1FFC">
            <w:pPr>
              <w:jc w:val="right"/>
              <w:rPr>
                <w:sz w:val="20"/>
              </w:rPr>
            </w:pPr>
            <w:r>
              <w:rPr>
                <w:rFonts w:cs="Arial"/>
                <w:sz w:val="20"/>
              </w:rPr>
              <w:t>0.463</w:t>
            </w:r>
          </w:p>
        </w:tc>
        <w:tc>
          <w:tcPr>
            <w:tcW w:w="355" w:type="pct"/>
            <w:vAlign w:val="bottom"/>
          </w:tcPr>
          <w:p w14:paraId="2CF37624" w14:textId="77777777" w:rsidR="009A0C91" w:rsidRPr="00540370" w:rsidRDefault="009A0C91" w:rsidP="005A1FFC">
            <w:pPr>
              <w:jc w:val="right"/>
              <w:rPr>
                <w:sz w:val="20"/>
              </w:rPr>
            </w:pPr>
            <w:r>
              <w:rPr>
                <w:rFonts w:cs="Arial"/>
                <w:sz w:val="20"/>
              </w:rPr>
              <w:t>0.612</w:t>
            </w:r>
          </w:p>
        </w:tc>
        <w:tc>
          <w:tcPr>
            <w:tcW w:w="355" w:type="pct"/>
            <w:vAlign w:val="bottom"/>
          </w:tcPr>
          <w:p w14:paraId="13080F6F" w14:textId="77777777" w:rsidR="009A0C91" w:rsidRPr="00540370" w:rsidRDefault="009A0C91" w:rsidP="005A1FFC">
            <w:pPr>
              <w:jc w:val="right"/>
              <w:rPr>
                <w:sz w:val="20"/>
              </w:rPr>
            </w:pPr>
            <w:r>
              <w:rPr>
                <w:rFonts w:cs="Arial"/>
                <w:sz w:val="20"/>
              </w:rPr>
              <w:t>0.133</w:t>
            </w:r>
          </w:p>
        </w:tc>
        <w:tc>
          <w:tcPr>
            <w:tcW w:w="355" w:type="pct"/>
            <w:vAlign w:val="bottom"/>
          </w:tcPr>
          <w:p w14:paraId="3744CC53" w14:textId="77777777" w:rsidR="009A0C91" w:rsidRPr="00540370" w:rsidRDefault="009A0C91" w:rsidP="005A1FFC">
            <w:pPr>
              <w:jc w:val="right"/>
              <w:rPr>
                <w:sz w:val="20"/>
              </w:rPr>
            </w:pPr>
            <w:r>
              <w:rPr>
                <w:rFonts w:cs="Arial"/>
                <w:sz w:val="20"/>
              </w:rPr>
              <w:t>0.550</w:t>
            </w:r>
          </w:p>
        </w:tc>
        <w:tc>
          <w:tcPr>
            <w:tcW w:w="381" w:type="pct"/>
            <w:gridSpan w:val="2"/>
            <w:vAlign w:val="bottom"/>
          </w:tcPr>
          <w:p w14:paraId="655F4C10" w14:textId="77777777" w:rsidR="009A0C91" w:rsidRPr="00540370" w:rsidRDefault="009A0C91" w:rsidP="005A1FFC">
            <w:pPr>
              <w:jc w:val="right"/>
              <w:rPr>
                <w:sz w:val="20"/>
              </w:rPr>
            </w:pPr>
            <w:r>
              <w:rPr>
                <w:rFonts w:cs="Arial"/>
                <w:sz w:val="20"/>
              </w:rPr>
              <w:t>0.186</w:t>
            </w:r>
          </w:p>
        </w:tc>
        <w:tc>
          <w:tcPr>
            <w:tcW w:w="355" w:type="pct"/>
            <w:vAlign w:val="bottom"/>
          </w:tcPr>
          <w:p w14:paraId="13F5FFB2" w14:textId="77777777" w:rsidR="009A0C91" w:rsidRPr="00540370" w:rsidRDefault="009A0C91" w:rsidP="005A1FFC">
            <w:pPr>
              <w:jc w:val="right"/>
              <w:rPr>
                <w:sz w:val="20"/>
              </w:rPr>
            </w:pPr>
            <w:r>
              <w:rPr>
                <w:rFonts w:cs="Arial"/>
                <w:sz w:val="20"/>
              </w:rPr>
              <w:t>0.550</w:t>
            </w:r>
          </w:p>
        </w:tc>
        <w:tc>
          <w:tcPr>
            <w:tcW w:w="359" w:type="pct"/>
            <w:gridSpan w:val="2"/>
            <w:vAlign w:val="bottom"/>
          </w:tcPr>
          <w:p w14:paraId="5F5F0922" w14:textId="77777777" w:rsidR="009A0C91" w:rsidRPr="00540370" w:rsidRDefault="009A0C91" w:rsidP="005A1FFC">
            <w:pPr>
              <w:jc w:val="right"/>
              <w:rPr>
                <w:sz w:val="20"/>
              </w:rPr>
            </w:pPr>
            <w:r>
              <w:rPr>
                <w:rFonts w:cs="Arial"/>
                <w:sz w:val="20"/>
              </w:rPr>
              <w:t>38.7</w:t>
            </w:r>
          </w:p>
        </w:tc>
        <w:tc>
          <w:tcPr>
            <w:tcW w:w="376" w:type="pct"/>
            <w:gridSpan w:val="3"/>
            <w:vAlign w:val="bottom"/>
          </w:tcPr>
          <w:p w14:paraId="5BEE4367" w14:textId="77777777" w:rsidR="009A0C91" w:rsidRPr="00540370" w:rsidRDefault="009A0C91" w:rsidP="005A1FFC">
            <w:pPr>
              <w:jc w:val="right"/>
              <w:rPr>
                <w:sz w:val="20"/>
              </w:rPr>
            </w:pPr>
            <w:r>
              <w:rPr>
                <w:rFonts w:cs="Arial"/>
                <w:sz w:val="20"/>
              </w:rPr>
              <w:t>0.521</w:t>
            </w:r>
          </w:p>
        </w:tc>
        <w:tc>
          <w:tcPr>
            <w:tcW w:w="350" w:type="pct"/>
            <w:vAlign w:val="bottom"/>
          </w:tcPr>
          <w:p w14:paraId="5E9CAF64" w14:textId="77777777" w:rsidR="009A0C91" w:rsidRPr="00540370" w:rsidRDefault="009A0C91" w:rsidP="005A1FFC">
            <w:pPr>
              <w:jc w:val="right"/>
              <w:rPr>
                <w:sz w:val="20"/>
              </w:rPr>
            </w:pPr>
            <w:r>
              <w:rPr>
                <w:rFonts w:cs="Arial"/>
                <w:sz w:val="20"/>
              </w:rPr>
              <w:t>37.1</w:t>
            </w:r>
          </w:p>
        </w:tc>
      </w:tr>
      <w:tr w:rsidR="009A0C91" w:rsidRPr="00CA2E72" w14:paraId="30CB802B" w14:textId="77777777" w:rsidTr="00981F3F">
        <w:trPr>
          <w:gridAfter w:val="1"/>
          <w:wAfter w:w="30" w:type="pct"/>
          <w:jc w:val="center"/>
        </w:trPr>
        <w:tc>
          <w:tcPr>
            <w:tcW w:w="309" w:type="pct"/>
            <w:vAlign w:val="bottom"/>
          </w:tcPr>
          <w:p w14:paraId="1FECA89C" w14:textId="77777777" w:rsidR="009A0C91" w:rsidRPr="0052641A" w:rsidRDefault="009A0C91" w:rsidP="005A1FFC">
            <w:pPr>
              <w:rPr>
                <w:rFonts w:cs="Arial"/>
                <w:sz w:val="20"/>
              </w:rPr>
            </w:pPr>
            <w:r w:rsidRPr="0052641A">
              <w:rPr>
                <w:rFonts w:cs="Arial"/>
                <w:sz w:val="20"/>
              </w:rPr>
              <w:t>1994</w:t>
            </w:r>
          </w:p>
        </w:tc>
        <w:tc>
          <w:tcPr>
            <w:tcW w:w="355" w:type="pct"/>
            <w:vAlign w:val="bottom"/>
          </w:tcPr>
          <w:p w14:paraId="550D35D9" w14:textId="77777777" w:rsidR="009A0C91" w:rsidRPr="00540370" w:rsidRDefault="009A0C91" w:rsidP="005A1FFC">
            <w:pPr>
              <w:jc w:val="right"/>
              <w:rPr>
                <w:sz w:val="20"/>
              </w:rPr>
            </w:pPr>
            <w:r>
              <w:rPr>
                <w:rFonts w:cs="Arial"/>
                <w:sz w:val="20"/>
              </w:rPr>
              <w:t>0.004</w:t>
            </w:r>
          </w:p>
        </w:tc>
        <w:tc>
          <w:tcPr>
            <w:tcW w:w="355" w:type="pct"/>
            <w:vAlign w:val="bottom"/>
          </w:tcPr>
          <w:p w14:paraId="76D7A31D" w14:textId="77777777" w:rsidR="009A0C91" w:rsidRPr="00540370" w:rsidRDefault="009A0C91" w:rsidP="005A1FFC">
            <w:pPr>
              <w:jc w:val="right"/>
              <w:rPr>
                <w:sz w:val="20"/>
              </w:rPr>
            </w:pPr>
            <w:r>
              <w:rPr>
                <w:rFonts w:cs="Arial"/>
                <w:sz w:val="20"/>
              </w:rPr>
              <w:t>0.049</w:t>
            </w:r>
          </w:p>
        </w:tc>
        <w:tc>
          <w:tcPr>
            <w:tcW w:w="355" w:type="pct"/>
            <w:vAlign w:val="bottom"/>
          </w:tcPr>
          <w:p w14:paraId="49999535" w14:textId="77777777" w:rsidR="009A0C91" w:rsidRPr="00540370" w:rsidRDefault="009A0C91" w:rsidP="005A1FFC">
            <w:pPr>
              <w:jc w:val="right"/>
              <w:rPr>
                <w:sz w:val="20"/>
              </w:rPr>
            </w:pPr>
            <w:r>
              <w:rPr>
                <w:rFonts w:cs="Arial"/>
                <w:sz w:val="20"/>
              </w:rPr>
              <w:t>0.209</w:t>
            </w:r>
          </w:p>
        </w:tc>
        <w:tc>
          <w:tcPr>
            <w:tcW w:w="355" w:type="pct"/>
            <w:vAlign w:val="bottom"/>
          </w:tcPr>
          <w:p w14:paraId="23FDEDE5" w14:textId="77777777" w:rsidR="009A0C91" w:rsidRPr="00540370" w:rsidRDefault="009A0C91" w:rsidP="005A1FFC">
            <w:pPr>
              <w:jc w:val="right"/>
              <w:rPr>
                <w:sz w:val="20"/>
              </w:rPr>
            </w:pPr>
            <w:r>
              <w:rPr>
                <w:rFonts w:cs="Arial"/>
                <w:sz w:val="20"/>
              </w:rPr>
              <w:t>0.405</w:t>
            </w:r>
          </w:p>
        </w:tc>
        <w:tc>
          <w:tcPr>
            <w:tcW w:w="355" w:type="pct"/>
            <w:vAlign w:val="bottom"/>
          </w:tcPr>
          <w:p w14:paraId="5F9C2349" w14:textId="77777777" w:rsidR="009A0C91" w:rsidRPr="00540370" w:rsidRDefault="009A0C91" w:rsidP="005A1FFC">
            <w:pPr>
              <w:jc w:val="right"/>
              <w:rPr>
                <w:sz w:val="20"/>
              </w:rPr>
            </w:pPr>
            <w:r>
              <w:rPr>
                <w:rFonts w:cs="Arial"/>
                <w:sz w:val="20"/>
              </w:rPr>
              <w:t>0.349</w:t>
            </w:r>
          </w:p>
        </w:tc>
        <w:tc>
          <w:tcPr>
            <w:tcW w:w="355" w:type="pct"/>
            <w:vAlign w:val="bottom"/>
          </w:tcPr>
          <w:p w14:paraId="04029119" w14:textId="77777777" w:rsidR="009A0C91" w:rsidRPr="00540370" w:rsidRDefault="009A0C91" w:rsidP="005A1FFC">
            <w:pPr>
              <w:jc w:val="right"/>
              <w:rPr>
                <w:sz w:val="20"/>
              </w:rPr>
            </w:pPr>
            <w:r>
              <w:rPr>
                <w:rFonts w:cs="Arial"/>
                <w:sz w:val="20"/>
              </w:rPr>
              <w:t>1.521</w:t>
            </w:r>
          </w:p>
        </w:tc>
        <w:tc>
          <w:tcPr>
            <w:tcW w:w="355" w:type="pct"/>
            <w:vAlign w:val="bottom"/>
          </w:tcPr>
          <w:p w14:paraId="71851CEF" w14:textId="77777777" w:rsidR="009A0C91" w:rsidRPr="00540370" w:rsidRDefault="009A0C91" w:rsidP="005A1FFC">
            <w:pPr>
              <w:jc w:val="right"/>
              <w:rPr>
                <w:sz w:val="20"/>
              </w:rPr>
            </w:pPr>
            <w:r>
              <w:rPr>
                <w:rFonts w:cs="Arial"/>
                <w:sz w:val="20"/>
              </w:rPr>
              <w:t>0.350</w:t>
            </w:r>
          </w:p>
        </w:tc>
        <w:tc>
          <w:tcPr>
            <w:tcW w:w="355" w:type="pct"/>
            <w:vAlign w:val="bottom"/>
          </w:tcPr>
          <w:p w14:paraId="1AB3E726" w14:textId="77777777" w:rsidR="009A0C91" w:rsidRPr="00540370" w:rsidRDefault="009A0C91" w:rsidP="005A1FFC">
            <w:pPr>
              <w:jc w:val="right"/>
              <w:rPr>
                <w:sz w:val="20"/>
              </w:rPr>
            </w:pPr>
            <w:r>
              <w:rPr>
                <w:rFonts w:cs="Arial"/>
                <w:sz w:val="20"/>
              </w:rPr>
              <w:t>0.463</w:t>
            </w:r>
          </w:p>
        </w:tc>
        <w:tc>
          <w:tcPr>
            <w:tcW w:w="381" w:type="pct"/>
            <w:gridSpan w:val="2"/>
            <w:vAlign w:val="bottom"/>
          </w:tcPr>
          <w:p w14:paraId="02B76D0F" w14:textId="77777777" w:rsidR="009A0C91" w:rsidRPr="00540370" w:rsidRDefault="009A0C91" w:rsidP="005A1FFC">
            <w:pPr>
              <w:jc w:val="right"/>
              <w:rPr>
                <w:sz w:val="20"/>
              </w:rPr>
            </w:pPr>
            <w:r>
              <w:rPr>
                <w:rFonts w:cs="Arial"/>
                <w:sz w:val="20"/>
              </w:rPr>
              <w:t>0.106</w:t>
            </w:r>
          </w:p>
        </w:tc>
        <w:tc>
          <w:tcPr>
            <w:tcW w:w="355" w:type="pct"/>
            <w:vAlign w:val="bottom"/>
          </w:tcPr>
          <w:p w14:paraId="51DF7A2B" w14:textId="77777777" w:rsidR="009A0C91" w:rsidRPr="00540370" w:rsidRDefault="009A0C91" w:rsidP="005A1FFC">
            <w:pPr>
              <w:jc w:val="right"/>
              <w:rPr>
                <w:sz w:val="20"/>
              </w:rPr>
            </w:pPr>
            <w:r>
              <w:rPr>
                <w:rFonts w:cs="Arial"/>
                <w:sz w:val="20"/>
              </w:rPr>
              <w:t>0.463</w:t>
            </w:r>
          </w:p>
        </w:tc>
        <w:tc>
          <w:tcPr>
            <w:tcW w:w="359" w:type="pct"/>
            <w:gridSpan w:val="2"/>
            <w:vAlign w:val="bottom"/>
          </w:tcPr>
          <w:p w14:paraId="055E936D" w14:textId="77777777" w:rsidR="009A0C91" w:rsidRPr="00540370" w:rsidRDefault="009A0C91" w:rsidP="005A1FFC">
            <w:pPr>
              <w:jc w:val="right"/>
              <w:rPr>
                <w:sz w:val="20"/>
              </w:rPr>
            </w:pPr>
            <w:r>
              <w:rPr>
                <w:rFonts w:cs="Arial"/>
                <w:sz w:val="20"/>
              </w:rPr>
              <w:t>33.9</w:t>
            </w:r>
          </w:p>
        </w:tc>
        <w:tc>
          <w:tcPr>
            <w:tcW w:w="376" w:type="pct"/>
            <w:gridSpan w:val="3"/>
            <w:vAlign w:val="bottom"/>
          </w:tcPr>
          <w:p w14:paraId="184A71E0" w14:textId="77777777" w:rsidR="009A0C91" w:rsidRPr="00540370" w:rsidRDefault="009A0C91" w:rsidP="005A1FFC">
            <w:pPr>
              <w:jc w:val="right"/>
              <w:rPr>
                <w:sz w:val="20"/>
              </w:rPr>
            </w:pPr>
            <w:r>
              <w:rPr>
                <w:rFonts w:cs="Arial"/>
                <w:sz w:val="20"/>
              </w:rPr>
              <w:t>0.489</w:t>
            </w:r>
          </w:p>
        </w:tc>
        <w:tc>
          <w:tcPr>
            <w:tcW w:w="350" w:type="pct"/>
            <w:vAlign w:val="bottom"/>
          </w:tcPr>
          <w:p w14:paraId="7AFF5778" w14:textId="77777777" w:rsidR="009A0C91" w:rsidRPr="00540370" w:rsidRDefault="009A0C91" w:rsidP="005A1FFC">
            <w:pPr>
              <w:jc w:val="right"/>
              <w:rPr>
                <w:sz w:val="20"/>
              </w:rPr>
            </w:pPr>
            <w:r>
              <w:rPr>
                <w:rFonts w:cs="Arial"/>
                <w:sz w:val="20"/>
              </w:rPr>
              <w:t>35.3</w:t>
            </w:r>
          </w:p>
        </w:tc>
      </w:tr>
      <w:tr w:rsidR="009A0C91" w:rsidRPr="00CA2E72" w14:paraId="7FB2CC1F" w14:textId="77777777" w:rsidTr="00981F3F">
        <w:trPr>
          <w:gridAfter w:val="1"/>
          <w:wAfter w:w="30" w:type="pct"/>
          <w:jc w:val="center"/>
        </w:trPr>
        <w:tc>
          <w:tcPr>
            <w:tcW w:w="309" w:type="pct"/>
            <w:vAlign w:val="bottom"/>
          </w:tcPr>
          <w:p w14:paraId="0A00C8EB" w14:textId="77777777" w:rsidR="009A0C91" w:rsidRPr="0052641A" w:rsidRDefault="009A0C91" w:rsidP="005A1FFC">
            <w:pPr>
              <w:rPr>
                <w:rFonts w:cs="Arial"/>
                <w:sz w:val="20"/>
              </w:rPr>
            </w:pPr>
            <w:r w:rsidRPr="0052641A">
              <w:rPr>
                <w:rFonts w:cs="Arial"/>
                <w:sz w:val="20"/>
              </w:rPr>
              <w:t>1995</w:t>
            </w:r>
          </w:p>
        </w:tc>
        <w:tc>
          <w:tcPr>
            <w:tcW w:w="355" w:type="pct"/>
            <w:vAlign w:val="bottom"/>
          </w:tcPr>
          <w:p w14:paraId="5B2883EF" w14:textId="77777777" w:rsidR="009A0C91" w:rsidRPr="00540370" w:rsidRDefault="009A0C91" w:rsidP="005A1FFC">
            <w:pPr>
              <w:jc w:val="right"/>
              <w:rPr>
                <w:sz w:val="20"/>
              </w:rPr>
            </w:pPr>
            <w:r>
              <w:rPr>
                <w:rFonts w:cs="Arial"/>
                <w:sz w:val="20"/>
              </w:rPr>
              <w:t>0.002</w:t>
            </w:r>
          </w:p>
        </w:tc>
        <w:tc>
          <w:tcPr>
            <w:tcW w:w="355" w:type="pct"/>
            <w:vAlign w:val="bottom"/>
          </w:tcPr>
          <w:p w14:paraId="3C5A5A3E" w14:textId="77777777" w:rsidR="009A0C91" w:rsidRPr="00540370" w:rsidRDefault="009A0C91" w:rsidP="005A1FFC">
            <w:pPr>
              <w:jc w:val="right"/>
              <w:rPr>
                <w:sz w:val="20"/>
              </w:rPr>
            </w:pPr>
            <w:r>
              <w:rPr>
                <w:rFonts w:cs="Arial"/>
                <w:sz w:val="20"/>
              </w:rPr>
              <w:t>0.010</w:t>
            </w:r>
          </w:p>
        </w:tc>
        <w:tc>
          <w:tcPr>
            <w:tcW w:w="355" w:type="pct"/>
            <w:vAlign w:val="bottom"/>
          </w:tcPr>
          <w:p w14:paraId="7144BE02" w14:textId="77777777" w:rsidR="009A0C91" w:rsidRPr="00540370" w:rsidRDefault="009A0C91" w:rsidP="005A1FFC">
            <w:pPr>
              <w:jc w:val="right"/>
              <w:rPr>
                <w:sz w:val="20"/>
              </w:rPr>
            </w:pPr>
            <w:r>
              <w:rPr>
                <w:rFonts w:cs="Arial"/>
                <w:sz w:val="20"/>
              </w:rPr>
              <w:t>0.081</w:t>
            </w:r>
          </w:p>
        </w:tc>
        <w:tc>
          <w:tcPr>
            <w:tcW w:w="355" w:type="pct"/>
            <w:vAlign w:val="bottom"/>
          </w:tcPr>
          <w:p w14:paraId="753A497C" w14:textId="77777777" w:rsidR="009A0C91" w:rsidRPr="00540370" w:rsidRDefault="009A0C91" w:rsidP="005A1FFC">
            <w:pPr>
              <w:jc w:val="right"/>
              <w:rPr>
                <w:sz w:val="20"/>
              </w:rPr>
            </w:pPr>
            <w:r>
              <w:rPr>
                <w:rFonts w:cs="Arial"/>
                <w:sz w:val="20"/>
              </w:rPr>
              <w:t>0.145</w:t>
            </w:r>
          </w:p>
        </w:tc>
        <w:tc>
          <w:tcPr>
            <w:tcW w:w="355" w:type="pct"/>
            <w:vAlign w:val="bottom"/>
          </w:tcPr>
          <w:p w14:paraId="58221680" w14:textId="77777777" w:rsidR="009A0C91" w:rsidRPr="00540370" w:rsidRDefault="009A0C91" w:rsidP="005A1FFC">
            <w:pPr>
              <w:jc w:val="right"/>
              <w:rPr>
                <w:sz w:val="20"/>
              </w:rPr>
            </w:pPr>
            <w:r>
              <w:rPr>
                <w:rFonts w:cs="Arial"/>
                <w:sz w:val="20"/>
              </w:rPr>
              <w:t>0.193</w:t>
            </w:r>
          </w:p>
        </w:tc>
        <w:tc>
          <w:tcPr>
            <w:tcW w:w="355" w:type="pct"/>
            <w:vAlign w:val="bottom"/>
          </w:tcPr>
          <w:p w14:paraId="2EC62177" w14:textId="77777777" w:rsidR="009A0C91" w:rsidRPr="00540370" w:rsidRDefault="009A0C91" w:rsidP="005A1FFC">
            <w:pPr>
              <w:jc w:val="right"/>
              <w:rPr>
                <w:sz w:val="20"/>
              </w:rPr>
            </w:pPr>
            <w:r>
              <w:rPr>
                <w:rFonts w:cs="Arial"/>
                <w:sz w:val="20"/>
              </w:rPr>
              <w:t>0.194</w:t>
            </w:r>
          </w:p>
        </w:tc>
        <w:tc>
          <w:tcPr>
            <w:tcW w:w="355" w:type="pct"/>
            <w:vAlign w:val="bottom"/>
          </w:tcPr>
          <w:p w14:paraId="01FE9A77" w14:textId="77777777" w:rsidR="009A0C91" w:rsidRPr="00540370" w:rsidRDefault="009A0C91" w:rsidP="005A1FFC">
            <w:pPr>
              <w:jc w:val="right"/>
              <w:rPr>
                <w:sz w:val="20"/>
              </w:rPr>
            </w:pPr>
            <w:r>
              <w:rPr>
                <w:rFonts w:cs="Arial"/>
                <w:sz w:val="20"/>
              </w:rPr>
              <w:t>0.121</w:t>
            </w:r>
          </w:p>
        </w:tc>
        <w:tc>
          <w:tcPr>
            <w:tcW w:w="355" w:type="pct"/>
            <w:vAlign w:val="bottom"/>
          </w:tcPr>
          <w:p w14:paraId="1F787E9B" w14:textId="77777777" w:rsidR="009A0C91" w:rsidRPr="00540370" w:rsidRDefault="009A0C91" w:rsidP="005A1FFC">
            <w:pPr>
              <w:jc w:val="right"/>
              <w:rPr>
                <w:sz w:val="20"/>
              </w:rPr>
            </w:pPr>
            <w:r>
              <w:rPr>
                <w:rFonts w:cs="Arial"/>
                <w:sz w:val="20"/>
              </w:rPr>
              <w:t>0.151</w:t>
            </w:r>
          </w:p>
        </w:tc>
        <w:tc>
          <w:tcPr>
            <w:tcW w:w="381" w:type="pct"/>
            <w:gridSpan w:val="2"/>
            <w:vAlign w:val="bottom"/>
          </w:tcPr>
          <w:p w14:paraId="6C9DBCB3" w14:textId="77777777" w:rsidR="009A0C91" w:rsidRPr="00540370" w:rsidRDefault="009A0C91" w:rsidP="005A1FFC">
            <w:pPr>
              <w:jc w:val="right"/>
              <w:rPr>
                <w:sz w:val="20"/>
              </w:rPr>
            </w:pPr>
            <w:r>
              <w:rPr>
                <w:rFonts w:cs="Arial"/>
                <w:sz w:val="20"/>
              </w:rPr>
              <w:t>0.035</w:t>
            </w:r>
          </w:p>
        </w:tc>
        <w:tc>
          <w:tcPr>
            <w:tcW w:w="355" w:type="pct"/>
            <w:vAlign w:val="bottom"/>
          </w:tcPr>
          <w:p w14:paraId="7A5D1F4D" w14:textId="77777777" w:rsidR="009A0C91" w:rsidRPr="00540370" w:rsidRDefault="009A0C91" w:rsidP="005A1FFC">
            <w:pPr>
              <w:jc w:val="right"/>
              <w:rPr>
                <w:sz w:val="20"/>
              </w:rPr>
            </w:pPr>
            <w:r>
              <w:rPr>
                <w:rFonts w:cs="Arial"/>
                <w:sz w:val="20"/>
              </w:rPr>
              <w:t>0.151</w:t>
            </w:r>
          </w:p>
        </w:tc>
        <w:tc>
          <w:tcPr>
            <w:tcW w:w="359" w:type="pct"/>
            <w:gridSpan w:val="2"/>
            <w:vAlign w:val="bottom"/>
          </w:tcPr>
          <w:p w14:paraId="6186CBF9" w14:textId="77777777" w:rsidR="009A0C91" w:rsidRPr="00540370" w:rsidRDefault="009A0C91" w:rsidP="005A1FFC">
            <w:pPr>
              <w:jc w:val="right"/>
              <w:rPr>
                <w:sz w:val="20"/>
              </w:rPr>
            </w:pPr>
            <w:r>
              <w:rPr>
                <w:rFonts w:cs="Arial"/>
                <w:sz w:val="20"/>
              </w:rPr>
              <w:t>12.7</w:t>
            </w:r>
          </w:p>
        </w:tc>
        <w:tc>
          <w:tcPr>
            <w:tcW w:w="376" w:type="pct"/>
            <w:gridSpan w:val="3"/>
            <w:vAlign w:val="bottom"/>
          </w:tcPr>
          <w:p w14:paraId="0B4C0B2B" w14:textId="77777777" w:rsidR="009A0C91" w:rsidRPr="00540370" w:rsidRDefault="009A0C91" w:rsidP="005A1FFC">
            <w:pPr>
              <w:jc w:val="right"/>
              <w:rPr>
                <w:sz w:val="20"/>
              </w:rPr>
            </w:pPr>
            <w:r>
              <w:rPr>
                <w:rFonts w:cs="Arial"/>
                <w:sz w:val="20"/>
              </w:rPr>
              <w:t>0.173</w:t>
            </w:r>
          </w:p>
        </w:tc>
        <w:tc>
          <w:tcPr>
            <w:tcW w:w="350" w:type="pct"/>
            <w:vAlign w:val="bottom"/>
          </w:tcPr>
          <w:p w14:paraId="7F551FD3" w14:textId="77777777" w:rsidR="009A0C91" w:rsidRPr="00540370" w:rsidRDefault="009A0C91" w:rsidP="005A1FFC">
            <w:pPr>
              <w:jc w:val="right"/>
              <w:rPr>
                <w:sz w:val="20"/>
              </w:rPr>
            </w:pPr>
            <w:r>
              <w:rPr>
                <w:rFonts w:cs="Arial"/>
                <w:sz w:val="20"/>
              </w:rPr>
              <w:t>14.4</w:t>
            </w:r>
          </w:p>
        </w:tc>
      </w:tr>
      <w:tr w:rsidR="009A0C91" w:rsidRPr="00CA2E72" w14:paraId="331C1484" w14:textId="77777777" w:rsidTr="00981F3F">
        <w:trPr>
          <w:gridAfter w:val="1"/>
          <w:wAfter w:w="30" w:type="pct"/>
          <w:jc w:val="center"/>
        </w:trPr>
        <w:tc>
          <w:tcPr>
            <w:tcW w:w="309" w:type="pct"/>
            <w:vAlign w:val="bottom"/>
          </w:tcPr>
          <w:p w14:paraId="094DC5D0" w14:textId="77777777" w:rsidR="009A0C91" w:rsidRPr="0052641A" w:rsidRDefault="009A0C91" w:rsidP="005A1FFC">
            <w:pPr>
              <w:rPr>
                <w:rFonts w:cs="Arial"/>
                <w:sz w:val="20"/>
              </w:rPr>
            </w:pPr>
            <w:r w:rsidRPr="0052641A">
              <w:rPr>
                <w:rFonts w:cs="Arial"/>
                <w:sz w:val="20"/>
              </w:rPr>
              <w:t>1996</w:t>
            </w:r>
          </w:p>
        </w:tc>
        <w:tc>
          <w:tcPr>
            <w:tcW w:w="355" w:type="pct"/>
            <w:vAlign w:val="bottom"/>
          </w:tcPr>
          <w:p w14:paraId="07AA7C7B" w14:textId="77777777" w:rsidR="009A0C91" w:rsidRPr="00540370" w:rsidRDefault="009A0C91" w:rsidP="005A1FFC">
            <w:pPr>
              <w:jc w:val="right"/>
              <w:rPr>
                <w:sz w:val="20"/>
              </w:rPr>
            </w:pPr>
            <w:r>
              <w:rPr>
                <w:rFonts w:cs="Arial"/>
                <w:sz w:val="20"/>
              </w:rPr>
              <w:t>0.001</w:t>
            </w:r>
          </w:p>
        </w:tc>
        <w:tc>
          <w:tcPr>
            <w:tcW w:w="355" w:type="pct"/>
            <w:vAlign w:val="bottom"/>
          </w:tcPr>
          <w:p w14:paraId="32762BD6" w14:textId="77777777" w:rsidR="009A0C91" w:rsidRPr="00540370" w:rsidRDefault="009A0C91" w:rsidP="005A1FFC">
            <w:pPr>
              <w:jc w:val="right"/>
              <w:rPr>
                <w:sz w:val="20"/>
              </w:rPr>
            </w:pPr>
            <w:r>
              <w:rPr>
                <w:rFonts w:cs="Arial"/>
                <w:sz w:val="20"/>
              </w:rPr>
              <w:t>0.008</w:t>
            </w:r>
          </w:p>
        </w:tc>
        <w:tc>
          <w:tcPr>
            <w:tcW w:w="355" w:type="pct"/>
            <w:vAlign w:val="bottom"/>
          </w:tcPr>
          <w:p w14:paraId="7A7C9092" w14:textId="77777777" w:rsidR="009A0C91" w:rsidRPr="00540370" w:rsidRDefault="009A0C91" w:rsidP="005A1FFC">
            <w:pPr>
              <w:jc w:val="right"/>
              <w:rPr>
                <w:sz w:val="20"/>
              </w:rPr>
            </w:pPr>
            <w:r>
              <w:rPr>
                <w:rFonts w:cs="Arial"/>
                <w:sz w:val="20"/>
              </w:rPr>
              <w:t>0.076</w:t>
            </w:r>
          </w:p>
        </w:tc>
        <w:tc>
          <w:tcPr>
            <w:tcW w:w="355" w:type="pct"/>
            <w:vAlign w:val="bottom"/>
          </w:tcPr>
          <w:p w14:paraId="17C33D75" w14:textId="77777777" w:rsidR="009A0C91" w:rsidRPr="00540370" w:rsidRDefault="009A0C91" w:rsidP="005A1FFC">
            <w:pPr>
              <w:jc w:val="right"/>
              <w:rPr>
                <w:sz w:val="20"/>
              </w:rPr>
            </w:pPr>
            <w:r>
              <w:rPr>
                <w:rFonts w:cs="Arial"/>
                <w:sz w:val="20"/>
              </w:rPr>
              <w:t>0.182</w:t>
            </w:r>
          </w:p>
        </w:tc>
        <w:tc>
          <w:tcPr>
            <w:tcW w:w="355" w:type="pct"/>
            <w:vAlign w:val="bottom"/>
          </w:tcPr>
          <w:p w14:paraId="38197444" w14:textId="77777777" w:rsidR="009A0C91" w:rsidRPr="00540370" w:rsidRDefault="009A0C91" w:rsidP="005A1FFC">
            <w:pPr>
              <w:jc w:val="right"/>
              <w:rPr>
                <w:sz w:val="20"/>
              </w:rPr>
            </w:pPr>
            <w:r>
              <w:rPr>
                <w:rFonts w:cs="Arial"/>
                <w:sz w:val="20"/>
              </w:rPr>
              <w:t>0.214</w:t>
            </w:r>
          </w:p>
        </w:tc>
        <w:tc>
          <w:tcPr>
            <w:tcW w:w="355" w:type="pct"/>
            <w:vAlign w:val="bottom"/>
          </w:tcPr>
          <w:p w14:paraId="438E2879" w14:textId="77777777" w:rsidR="009A0C91" w:rsidRPr="00540370" w:rsidRDefault="009A0C91" w:rsidP="005A1FFC">
            <w:pPr>
              <w:jc w:val="right"/>
              <w:rPr>
                <w:sz w:val="20"/>
              </w:rPr>
            </w:pPr>
            <w:r>
              <w:rPr>
                <w:rFonts w:cs="Arial"/>
                <w:sz w:val="20"/>
              </w:rPr>
              <w:t>0.348</w:t>
            </w:r>
          </w:p>
        </w:tc>
        <w:tc>
          <w:tcPr>
            <w:tcW w:w="355" w:type="pct"/>
            <w:vAlign w:val="bottom"/>
          </w:tcPr>
          <w:p w14:paraId="3FB386A5" w14:textId="77777777" w:rsidR="009A0C91" w:rsidRPr="00540370" w:rsidRDefault="009A0C91" w:rsidP="005A1FFC">
            <w:pPr>
              <w:jc w:val="right"/>
              <w:rPr>
                <w:sz w:val="20"/>
              </w:rPr>
            </w:pPr>
            <w:r>
              <w:rPr>
                <w:rFonts w:cs="Arial"/>
                <w:sz w:val="20"/>
              </w:rPr>
              <w:t>0.205</w:t>
            </w:r>
          </w:p>
        </w:tc>
        <w:tc>
          <w:tcPr>
            <w:tcW w:w="355" w:type="pct"/>
            <w:vAlign w:val="bottom"/>
          </w:tcPr>
          <w:p w14:paraId="654135DD" w14:textId="77777777" w:rsidR="009A0C91" w:rsidRPr="00540370" w:rsidRDefault="009A0C91" w:rsidP="005A1FFC">
            <w:pPr>
              <w:jc w:val="right"/>
              <w:rPr>
                <w:sz w:val="20"/>
              </w:rPr>
            </w:pPr>
            <w:r>
              <w:rPr>
                <w:rFonts w:cs="Arial"/>
                <w:sz w:val="20"/>
              </w:rPr>
              <w:t>0.196</w:t>
            </w:r>
          </w:p>
        </w:tc>
        <w:tc>
          <w:tcPr>
            <w:tcW w:w="381" w:type="pct"/>
            <w:gridSpan w:val="2"/>
            <w:vAlign w:val="bottom"/>
          </w:tcPr>
          <w:p w14:paraId="11BC5BE5" w14:textId="77777777" w:rsidR="009A0C91" w:rsidRPr="00540370" w:rsidRDefault="009A0C91" w:rsidP="005A1FFC">
            <w:pPr>
              <w:jc w:val="right"/>
              <w:rPr>
                <w:sz w:val="20"/>
              </w:rPr>
            </w:pPr>
            <w:r>
              <w:rPr>
                <w:rFonts w:cs="Arial"/>
                <w:sz w:val="20"/>
              </w:rPr>
              <w:t>0.121</w:t>
            </w:r>
          </w:p>
        </w:tc>
        <w:tc>
          <w:tcPr>
            <w:tcW w:w="355" w:type="pct"/>
            <w:vAlign w:val="bottom"/>
          </w:tcPr>
          <w:p w14:paraId="021E164B" w14:textId="77777777" w:rsidR="009A0C91" w:rsidRPr="00540370" w:rsidRDefault="009A0C91" w:rsidP="005A1FFC">
            <w:pPr>
              <w:jc w:val="right"/>
              <w:rPr>
                <w:sz w:val="20"/>
              </w:rPr>
            </w:pPr>
            <w:r>
              <w:rPr>
                <w:rFonts w:cs="Arial"/>
                <w:sz w:val="20"/>
              </w:rPr>
              <w:t>0.196</w:t>
            </w:r>
          </w:p>
        </w:tc>
        <w:tc>
          <w:tcPr>
            <w:tcW w:w="359" w:type="pct"/>
            <w:gridSpan w:val="2"/>
            <w:vAlign w:val="bottom"/>
          </w:tcPr>
          <w:p w14:paraId="5749F444" w14:textId="77777777" w:rsidR="009A0C91" w:rsidRPr="00540370" w:rsidRDefault="009A0C91" w:rsidP="005A1FFC">
            <w:pPr>
              <w:jc w:val="right"/>
              <w:rPr>
                <w:sz w:val="20"/>
              </w:rPr>
            </w:pPr>
            <w:r>
              <w:rPr>
                <w:rFonts w:cs="Arial"/>
                <w:sz w:val="20"/>
              </w:rPr>
              <w:t>16.1</w:t>
            </w:r>
          </w:p>
        </w:tc>
        <w:tc>
          <w:tcPr>
            <w:tcW w:w="376" w:type="pct"/>
            <w:gridSpan w:val="3"/>
            <w:vAlign w:val="bottom"/>
          </w:tcPr>
          <w:p w14:paraId="4B2CB750" w14:textId="77777777" w:rsidR="009A0C91" w:rsidRPr="00540370" w:rsidRDefault="009A0C91" w:rsidP="005A1FFC">
            <w:pPr>
              <w:jc w:val="right"/>
              <w:rPr>
                <w:sz w:val="20"/>
              </w:rPr>
            </w:pPr>
            <w:r>
              <w:rPr>
                <w:rFonts w:cs="Arial"/>
                <w:sz w:val="20"/>
              </w:rPr>
              <w:t>0.225</w:t>
            </w:r>
          </w:p>
        </w:tc>
        <w:tc>
          <w:tcPr>
            <w:tcW w:w="350" w:type="pct"/>
            <w:vAlign w:val="bottom"/>
          </w:tcPr>
          <w:p w14:paraId="0D81440B" w14:textId="77777777" w:rsidR="009A0C91" w:rsidRPr="00540370" w:rsidRDefault="009A0C91" w:rsidP="005A1FFC">
            <w:pPr>
              <w:jc w:val="right"/>
              <w:rPr>
                <w:sz w:val="20"/>
              </w:rPr>
            </w:pPr>
            <w:r>
              <w:rPr>
                <w:rFonts w:cs="Arial"/>
                <w:sz w:val="20"/>
              </w:rPr>
              <w:t>18.3</w:t>
            </w:r>
          </w:p>
        </w:tc>
      </w:tr>
      <w:tr w:rsidR="009A0C91" w:rsidRPr="00CA2E72" w14:paraId="3B569FB5" w14:textId="77777777" w:rsidTr="00981F3F">
        <w:trPr>
          <w:gridAfter w:val="1"/>
          <w:wAfter w:w="30" w:type="pct"/>
          <w:jc w:val="center"/>
        </w:trPr>
        <w:tc>
          <w:tcPr>
            <w:tcW w:w="309" w:type="pct"/>
            <w:vAlign w:val="bottom"/>
          </w:tcPr>
          <w:p w14:paraId="574BE079" w14:textId="77777777" w:rsidR="009A0C91" w:rsidRPr="0052641A" w:rsidRDefault="009A0C91" w:rsidP="005A1FFC">
            <w:pPr>
              <w:rPr>
                <w:rFonts w:cs="Arial"/>
                <w:sz w:val="20"/>
              </w:rPr>
            </w:pPr>
            <w:r w:rsidRPr="0052641A">
              <w:rPr>
                <w:rFonts w:cs="Arial"/>
                <w:sz w:val="20"/>
              </w:rPr>
              <w:t>1997</w:t>
            </w:r>
          </w:p>
        </w:tc>
        <w:tc>
          <w:tcPr>
            <w:tcW w:w="355" w:type="pct"/>
            <w:vAlign w:val="bottom"/>
          </w:tcPr>
          <w:p w14:paraId="14EF579A" w14:textId="77777777" w:rsidR="009A0C91" w:rsidRPr="00540370" w:rsidRDefault="009A0C91" w:rsidP="005A1FFC">
            <w:pPr>
              <w:jc w:val="right"/>
              <w:rPr>
                <w:sz w:val="20"/>
              </w:rPr>
            </w:pPr>
            <w:r>
              <w:rPr>
                <w:rFonts w:cs="Arial"/>
                <w:sz w:val="20"/>
              </w:rPr>
              <w:t>0.002</w:t>
            </w:r>
          </w:p>
        </w:tc>
        <w:tc>
          <w:tcPr>
            <w:tcW w:w="355" w:type="pct"/>
            <w:vAlign w:val="bottom"/>
          </w:tcPr>
          <w:p w14:paraId="3D007A06" w14:textId="77777777" w:rsidR="009A0C91" w:rsidRPr="00540370" w:rsidRDefault="009A0C91" w:rsidP="005A1FFC">
            <w:pPr>
              <w:jc w:val="right"/>
              <w:rPr>
                <w:sz w:val="20"/>
              </w:rPr>
            </w:pPr>
            <w:r>
              <w:rPr>
                <w:rFonts w:cs="Arial"/>
                <w:sz w:val="20"/>
              </w:rPr>
              <w:t>0.023</w:t>
            </w:r>
          </w:p>
        </w:tc>
        <w:tc>
          <w:tcPr>
            <w:tcW w:w="355" w:type="pct"/>
            <w:vAlign w:val="bottom"/>
          </w:tcPr>
          <w:p w14:paraId="5656122B" w14:textId="77777777" w:rsidR="009A0C91" w:rsidRPr="00540370" w:rsidRDefault="009A0C91" w:rsidP="005A1FFC">
            <w:pPr>
              <w:jc w:val="right"/>
              <w:rPr>
                <w:sz w:val="20"/>
              </w:rPr>
            </w:pPr>
            <w:r>
              <w:rPr>
                <w:rFonts w:cs="Arial"/>
                <w:sz w:val="20"/>
              </w:rPr>
              <w:t>0.022</w:t>
            </w:r>
          </w:p>
        </w:tc>
        <w:tc>
          <w:tcPr>
            <w:tcW w:w="355" w:type="pct"/>
            <w:vAlign w:val="bottom"/>
          </w:tcPr>
          <w:p w14:paraId="3F03DB3B" w14:textId="77777777" w:rsidR="009A0C91" w:rsidRPr="00540370" w:rsidRDefault="009A0C91" w:rsidP="005A1FFC">
            <w:pPr>
              <w:jc w:val="right"/>
              <w:rPr>
                <w:sz w:val="20"/>
              </w:rPr>
            </w:pPr>
            <w:r>
              <w:rPr>
                <w:rFonts w:cs="Arial"/>
                <w:sz w:val="20"/>
              </w:rPr>
              <w:t>0.111</w:t>
            </w:r>
          </w:p>
        </w:tc>
        <w:tc>
          <w:tcPr>
            <w:tcW w:w="355" w:type="pct"/>
            <w:vAlign w:val="bottom"/>
          </w:tcPr>
          <w:p w14:paraId="11FE3796" w14:textId="77777777" w:rsidR="009A0C91" w:rsidRPr="00540370" w:rsidRDefault="009A0C91" w:rsidP="005A1FFC">
            <w:pPr>
              <w:jc w:val="right"/>
              <w:rPr>
                <w:sz w:val="20"/>
              </w:rPr>
            </w:pPr>
            <w:r>
              <w:rPr>
                <w:rFonts w:cs="Arial"/>
                <w:sz w:val="20"/>
              </w:rPr>
              <w:t>0.147</w:t>
            </w:r>
          </w:p>
        </w:tc>
        <w:tc>
          <w:tcPr>
            <w:tcW w:w="355" w:type="pct"/>
            <w:vAlign w:val="bottom"/>
          </w:tcPr>
          <w:p w14:paraId="60A71E1A" w14:textId="77777777" w:rsidR="009A0C91" w:rsidRPr="00540370" w:rsidRDefault="009A0C91" w:rsidP="005A1FFC">
            <w:pPr>
              <w:jc w:val="right"/>
              <w:rPr>
                <w:sz w:val="20"/>
              </w:rPr>
            </w:pPr>
            <w:r>
              <w:rPr>
                <w:rFonts w:cs="Arial"/>
                <w:sz w:val="20"/>
              </w:rPr>
              <w:t>0.146</w:t>
            </w:r>
          </w:p>
        </w:tc>
        <w:tc>
          <w:tcPr>
            <w:tcW w:w="355" w:type="pct"/>
            <w:vAlign w:val="bottom"/>
          </w:tcPr>
          <w:p w14:paraId="063AB686" w14:textId="77777777" w:rsidR="009A0C91" w:rsidRPr="00540370" w:rsidRDefault="009A0C91" w:rsidP="005A1FFC">
            <w:pPr>
              <w:jc w:val="right"/>
              <w:rPr>
                <w:sz w:val="20"/>
              </w:rPr>
            </w:pPr>
            <w:r>
              <w:rPr>
                <w:rFonts w:cs="Arial"/>
                <w:sz w:val="20"/>
              </w:rPr>
              <w:t>0.114</w:t>
            </w:r>
          </w:p>
        </w:tc>
        <w:tc>
          <w:tcPr>
            <w:tcW w:w="355" w:type="pct"/>
            <w:vAlign w:val="bottom"/>
          </w:tcPr>
          <w:p w14:paraId="1578D573" w14:textId="77777777" w:rsidR="009A0C91" w:rsidRPr="00540370" w:rsidRDefault="009A0C91" w:rsidP="005A1FFC">
            <w:pPr>
              <w:jc w:val="right"/>
              <w:rPr>
                <w:sz w:val="20"/>
              </w:rPr>
            </w:pPr>
            <w:r>
              <w:rPr>
                <w:rFonts w:cs="Arial"/>
                <w:sz w:val="20"/>
              </w:rPr>
              <w:t>0.128</w:t>
            </w:r>
          </w:p>
        </w:tc>
        <w:tc>
          <w:tcPr>
            <w:tcW w:w="381" w:type="pct"/>
            <w:gridSpan w:val="2"/>
            <w:vAlign w:val="bottom"/>
          </w:tcPr>
          <w:p w14:paraId="57A15B0B" w14:textId="77777777" w:rsidR="009A0C91" w:rsidRPr="00540370" w:rsidRDefault="009A0C91" w:rsidP="005A1FFC">
            <w:pPr>
              <w:jc w:val="right"/>
              <w:rPr>
                <w:sz w:val="20"/>
              </w:rPr>
            </w:pPr>
            <w:r>
              <w:rPr>
                <w:rFonts w:cs="Arial"/>
                <w:sz w:val="20"/>
              </w:rPr>
              <w:t>0.075</w:t>
            </w:r>
          </w:p>
        </w:tc>
        <w:tc>
          <w:tcPr>
            <w:tcW w:w="355" w:type="pct"/>
            <w:vAlign w:val="bottom"/>
          </w:tcPr>
          <w:p w14:paraId="642E8CA9" w14:textId="77777777" w:rsidR="009A0C91" w:rsidRPr="00540370" w:rsidRDefault="009A0C91" w:rsidP="005A1FFC">
            <w:pPr>
              <w:jc w:val="right"/>
              <w:rPr>
                <w:sz w:val="20"/>
              </w:rPr>
            </w:pPr>
            <w:r>
              <w:rPr>
                <w:rFonts w:cs="Arial"/>
                <w:sz w:val="20"/>
              </w:rPr>
              <w:t>0.128</w:t>
            </w:r>
          </w:p>
        </w:tc>
        <w:tc>
          <w:tcPr>
            <w:tcW w:w="359" w:type="pct"/>
            <w:gridSpan w:val="2"/>
            <w:vAlign w:val="bottom"/>
          </w:tcPr>
          <w:p w14:paraId="68D71D2A" w14:textId="77777777" w:rsidR="009A0C91" w:rsidRPr="00540370" w:rsidRDefault="009A0C91" w:rsidP="005A1FFC">
            <w:pPr>
              <w:jc w:val="right"/>
              <w:rPr>
                <w:sz w:val="20"/>
              </w:rPr>
            </w:pPr>
            <w:r>
              <w:rPr>
                <w:rFonts w:cs="Arial"/>
                <w:sz w:val="20"/>
              </w:rPr>
              <w:t>10.9</w:t>
            </w:r>
          </w:p>
        </w:tc>
        <w:tc>
          <w:tcPr>
            <w:tcW w:w="376" w:type="pct"/>
            <w:gridSpan w:val="3"/>
            <w:vAlign w:val="bottom"/>
          </w:tcPr>
          <w:p w14:paraId="1F86B212" w14:textId="77777777" w:rsidR="009A0C91" w:rsidRPr="00540370" w:rsidRDefault="009A0C91" w:rsidP="005A1FFC">
            <w:pPr>
              <w:jc w:val="right"/>
              <w:rPr>
                <w:sz w:val="20"/>
              </w:rPr>
            </w:pPr>
            <w:r>
              <w:rPr>
                <w:rFonts w:cs="Arial"/>
                <w:sz w:val="20"/>
              </w:rPr>
              <w:t>0.146</w:t>
            </w:r>
          </w:p>
        </w:tc>
        <w:tc>
          <w:tcPr>
            <w:tcW w:w="350" w:type="pct"/>
            <w:vAlign w:val="bottom"/>
          </w:tcPr>
          <w:p w14:paraId="0D6A1FE7" w14:textId="77777777" w:rsidR="009A0C91" w:rsidRPr="00540370" w:rsidRDefault="009A0C91" w:rsidP="005A1FFC">
            <w:pPr>
              <w:jc w:val="right"/>
              <w:rPr>
                <w:sz w:val="20"/>
              </w:rPr>
            </w:pPr>
            <w:r>
              <w:rPr>
                <w:rFonts w:cs="Arial"/>
                <w:sz w:val="20"/>
              </w:rPr>
              <w:t>12.3</w:t>
            </w:r>
          </w:p>
        </w:tc>
      </w:tr>
      <w:tr w:rsidR="009A0C91" w:rsidRPr="00CA2E72" w14:paraId="79118CAB" w14:textId="77777777" w:rsidTr="00981F3F">
        <w:trPr>
          <w:gridAfter w:val="1"/>
          <w:wAfter w:w="30" w:type="pct"/>
          <w:jc w:val="center"/>
        </w:trPr>
        <w:tc>
          <w:tcPr>
            <w:tcW w:w="309" w:type="pct"/>
            <w:vAlign w:val="bottom"/>
          </w:tcPr>
          <w:p w14:paraId="0539C4D7" w14:textId="77777777" w:rsidR="009A0C91" w:rsidRPr="0052641A" w:rsidRDefault="009A0C91" w:rsidP="005A1FFC">
            <w:pPr>
              <w:rPr>
                <w:rFonts w:cs="Arial"/>
                <w:sz w:val="20"/>
              </w:rPr>
            </w:pPr>
            <w:r w:rsidRPr="0052641A">
              <w:rPr>
                <w:rFonts w:cs="Arial"/>
                <w:sz w:val="20"/>
              </w:rPr>
              <w:t>1998</w:t>
            </w:r>
          </w:p>
        </w:tc>
        <w:tc>
          <w:tcPr>
            <w:tcW w:w="355" w:type="pct"/>
            <w:vAlign w:val="bottom"/>
          </w:tcPr>
          <w:p w14:paraId="144116AB" w14:textId="77777777" w:rsidR="009A0C91" w:rsidRPr="00540370" w:rsidRDefault="009A0C91" w:rsidP="005A1FFC">
            <w:pPr>
              <w:jc w:val="right"/>
              <w:rPr>
                <w:sz w:val="20"/>
              </w:rPr>
            </w:pPr>
            <w:r>
              <w:rPr>
                <w:rFonts w:cs="Arial"/>
                <w:sz w:val="20"/>
              </w:rPr>
              <w:t>0.003</w:t>
            </w:r>
          </w:p>
        </w:tc>
        <w:tc>
          <w:tcPr>
            <w:tcW w:w="355" w:type="pct"/>
            <w:vAlign w:val="bottom"/>
          </w:tcPr>
          <w:p w14:paraId="200F5831" w14:textId="77777777" w:rsidR="009A0C91" w:rsidRPr="00540370" w:rsidRDefault="009A0C91" w:rsidP="005A1FFC">
            <w:pPr>
              <w:jc w:val="right"/>
              <w:rPr>
                <w:sz w:val="20"/>
              </w:rPr>
            </w:pPr>
            <w:r>
              <w:rPr>
                <w:rFonts w:cs="Arial"/>
                <w:sz w:val="20"/>
              </w:rPr>
              <w:t>0.016</w:t>
            </w:r>
          </w:p>
        </w:tc>
        <w:tc>
          <w:tcPr>
            <w:tcW w:w="355" w:type="pct"/>
            <w:vAlign w:val="bottom"/>
          </w:tcPr>
          <w:p w14:paraId="07B720E1" w14:textId="77777777" w:rsidR="009A0C91" w:rsidRPr="00540370" w:rsidRDefault="009A0C91" w:rsidP="005A1FFC">
            <w:pPr>
              <w:jc w:val="right"/>
              <w:rPr>
                <w:sz w:val="20"/>
              </w:rPr>
            </w:pPr>
            <w:r>
              <w:rPr>
                <w:rFonts w:cs="Arial"/>
                <w:sz w:val="20"/>
              </w:rPr>
              <w:t>0.093</w:t>
            </w:r>
          </w:p>
        </w:tc>
        <w:tc>
          <w:tcPr>
            <w:tcW w:w="355" w:type="pct"/>
            <w:vAlign w:val="bottom"/>
          </w:tcPr>
          <w:p w14:paraId="1774F962" w14:textId="77777777" w:rsidR="009A0C91" w:rsidRPr="00540370" w:rsidRDefault="009A0C91" w:rsidP="005A1FFC">
            <w:pPr>
              <w:jc w:val="right"/>
              <w:rPr>
                <w:sz w:val="20"/>
              </w:rPr>
            </w:pPr>
            <w:r>
              <w:rPr>
                <w:rFonts w:cs="Arial"/>
                <w:sz w:val="20"/>
              </w:rPr>
              <w:t>0.102</w:t>
            </w:r>
          </w:p>
        </w:tc>
        <w:tc>
          <w:tcPr>
            <w:tcW w:w="355" w:type="pct"/>
            <w:vAlign w:val="bottom"/>
          </w:tcPr>
          <w:p w14:paraId="7D8FED6E" w14:textId="77777777" w:rsidR="009A0C91" w:rsidRPr="00540370" w:rsidRDefault="009A0C91" w:rsidP="005A1FFC">
            <w:pPr>
              <w:jc w:val="right"/>
              <w:rPr>
                <w:sz w:val="20"/>
              </w:rPr>
            </w:pPr>
            <w:r>
              <w:rPr>
                <w:rFonts w:cs="Arial"/>
                <w:sz w:val="20"/>
              </w:rPr>
              <w:t>0.156</w:t>
            </w:r>
          </w:p>
        </w:tc>
        <w:tc>
          <w:tcPr>
            <w:tcW w:w="355" w:type="pct"/>
            <w:vAlign w:val="bottom"/>
          </w:tcPr>
          <w:p w14:paraId="15948415" w14:textId="77777777" w:rsidR="009A0C91" w:rsidRPr="00540370" w:rsidRDefault="009A0C91" w:rsidP="005A1FFC">
            <w:pPr>
              <w:jc w:val="right"/>
              <w:rPr>
                <w:sz w:val="20"/>
              </w:rPr>
            </w:pPr>
            <w:r>
              <w:rPr>
                <w:rFonts w:cs="Arial"/>
                <w:sz w:val="20"/>
              </w:rPr>
              <w:t>0.196</w:t>
            </w:r>
          </w:p>
        </w:tc>
        <w:tc>
          <w:tcPr>
            <w:tcW w:w="355" w:type="pct"/>
            <w:vAlign w:val="bottom"/>
          </w:tcPr>
          <w:p w14:paraId="7D9BDB7D" w14:textId="77777777" w:rsidR="009A0C91" w:rsidRPr="00540370" w:rsidRDefault="009A0C91" w:rsidP="005A1FFC">
            <w:pPr>
              <w:jc w:val="right"/>
              <w:rPr>
                <w:sz w:val="20"/>
              </w:rPr>
            </w:pPr>
            <w:r>
              <w:rPr>
                <w:rFonts w:cs="Arial"/>
                <w:sz w:val="20"/>
              </w:rPr>
              <w:t>0.119</w:t>
            </w:r>
          </w:p>
        </w:tc>
        <w:tc>
          <w:tcPr>
            <w:tcW w:w="355" w:type="pct"/>
            <w:vAlign w:val="bottom"/>
          </w:tcPr>
          <w:p w14:paraId="5F403DA6" w14:textId="77777777" w:rsidR="009A0C91" w:rsidRPr="00540370" w:rsidRDefault="009A0C91" w:rsidP="005A1FFC">
            <w:pPr>
              <w:jc w:val="right"/>
              <w:rPr>
                <w:sz w:val="20"/>
              </w:rPr>
            </w:pPr>
            <w:r>
              <w:rPr>
                <w:rFonts w:cs="Arial"/>
                <w:sz w:val="20"/>
              </w:rPr>
              <w:t>0.148</w:t>
            </w:r>
          </w:p>
        </w:tc>
        <w:tc>
          <w:tcPr>
            <w:tcW w:w="381" w:type="pct"/>
            <w:gridSpan w:val="2"/>
            <w:vAlign w:val="bottom"/>
          </w:tcPr>
          <w:p w14:paraId="3E89F13B" w14:textId="77777777" w:rsidR="009A0C91" w:rsidRPr="00540370" w:rsidRDefault="009A0C91" w:rsidP="005A1FFC">
            <w:pPr>
              <w:jc w:val="right"/>
              <w:rPr>
                <w:sz w:val="20"/>
              </w:rPr>
            </w:pPr>
            <w:r>
              <w:rPr>
                <w:rFonts w:cs="Arial"/>
                <w:sz w:val="20"/>
              </w:rPr>
              <w:t>0.090</w:t>
            </w:r>
          </w:p>
        </w:tc>
        <w:tc>
          <w:tcPr>
            <w:tcW w:w="355" w:type="pct"/>
            <w:vAlign w:val="bottom"/>
          </w:tcPr>
          <w:p w14:paraId="4CF83BCD" w14:textId="77777777" w:rsidR="009A0C91" w:rsidRPr="00540370" w:rsidRDefault="009A0C91" w:rsidP="005A1FFC">
            <w:pPr>
              <w:jc w:val="right"/>
              <w:rPr>
                <w:sz w:val="20"/>
              </w:rPr>
            </w:pPr>
            <w:r>
              <w:rPr>
                <w:rFonts w:cs="Arial"/>
                <w:sz w:val="20"/>
              </w:rPr>
              <w:t>0.148</w:t>
            </w:r>
          </w:p>
        </w:tc>
        <w:tc>
          <w:tcPr>
            <w:tcW w:w="359" w:type="pct"/>
            <w:gridSpan w:val="2"/>
            <w:vAlign w:val="bottom"/>
          </w:tcPr>
          <w:p w14:paraId="6A1AF95E" w14:textId="77777777" w:rsidR="009A0C91" w:rsidRPr="00540370" w:rsidRDefault="009A0C91" w:rsidP="005A1FFC">
            <w:pPr>
              <w:jc w:val="right"/>
              <w:rPr>
                <w:sz w:val="20"/>
              </w:rPr>
            </w:pPr>
            <w:r>
              <w:rPr>
                <w:rFonts w:cs="Arial"/>
                <w:sz w:val="20"/>
              </w:rPr>
              <w:t>12.5</w:t>
            </w:r>
          </w:p>
        </w:tc>
        <w:tc>
          <w:tcPr>
            <w:tcW w:w="376" w:type="pct"/>
            <w:gridSpan w:val="3"/>
            <w:vAlign w:val="bottom"/>
          </w:tcPr>
          <w:p w14:paraId="27DD7972" w14:textId="77777777" w:rsidR="009A0C91" w:rsidRPr="00540370" w:rsidRDefault="009A0C91" w:rsidP="005A1FFC">
            <w:pPr>
              <w:jc w:val="right"/>
              <w:rPr>
                <w:sz w:val="20"/>
              </w:rPr>
            </w:pPr>
            <w:r>
              <w:rPr>
                <w:rFonts w:cs="Arial"/>
                <w:sz w:val="20"/>
              </w:rPr>
              <w:t>0.165</w:t>
            </w:r>
          </w:p>
        </w:tc>
        <w:tc>
          <w:tcPr>
            <w:tcW w:w="350" w:type="pct"/>
            <w:vAlign w:val="bottom"/>
          </w:tcPr>
          <w:p w14:paraId="7688CC46" w14:textId="77777777" w:rsidR="009A0C91" w:rsidRPr="00540370" w:rsidRDefault="009A0C91" w:rsidP="005A1FFC">
            <w:pPr>
              <w:jc w:val="right"/>
              <w:rPr>
                <w:sz w:val="20"/>
              </w:rPr>
            </w:pPr>
            <w:r>
              <w:rPr>
                <w:rFonts w:cs="Arial"/>
                <w:sz w:val="20"/>
              </w:rPr>
              <w:t>13.8</w:t>
            </w:r>
          </w:p>
        </w:tc>
      </w:tr>
      <w:tr w:rsidR="009A0C91" w:rsidRPr="00CA2E72" w14:paraId="589F71B4" w14:textId="77777777" w:rsidTr="00981F3F">
        <w:trPr>
          <w:gridAfter w:val="1"/>
          <w:wAfter w:w="30" w:type="pct"/>
          <w:jc w:val="center"/>
        </w:trPr>
        <w:tc>
          <w:tcPr>
            <w:tcW w:w="309" w:type="pct"/>
            <w:vAlign w:val="bottom"/>
          </w:tcPr>
          <w:p w14:paraId="314E640C" w14:textId="77777777" w:rsidR="009A0C91" w:rsidRPr="0052641A" w:rsidRDefault="009A0C91" w:rsidP="005A1FFC">
            <w:pPr>
              <w:rPr>
                <w:rFonts w:cs="Arial"/>
                <w:sz w:val="20"/>
              </w:rPr>
            </w:pPr>
            <w:r w:rsidRPr="0052641A">
              <w:rPr>
                <w:rFonts w:cs="Arial"/>
                <w:sz w:val="20"/>
              </w:rPr>
              <w:t>1999</w:t>
            </w:r>
          </w:p>
        </w:tc>
        <w:tc>
          <w:tcPr>
            <w:tcW w:w="355" w:type="pct"/>
            <w:vAlign w:val="bottom"/>
          </w:tcPr>
          <w:p w14:paraId="2760F7CD" w14:textId="77777777" w:rsidR="009A0C91" w:rsidRPr="00540370" w:rsidRDefault="009A0C91" w:rsidP="005A1FFC">
            <w:pPr>
              <w:jc w:val="right"/>
              <w:rPr>
                <w:sz w:val="20"/>
              </w:rPr>
            </w:pPr>
            <w:r>
              <w:rPr>
                <w:rFonts w:cs="Arial"/>
                <w:sz w:val="20"/>
              </w:rPr>
              <w:t>0.001</w:t>
            </w:r>
          </w:p>
        </w:tc>
        <w:tc>
          <w:tcPr>
            <w:tcW w:w="355" w:type="pct"/>
            <w:vAlign w:val="bottom"/>
          </w:tcPr>
          <w:p w14:paraId="4E0F4C56" w14:textId="77777777" w:rsidR="009A0C91" w:rsidRPr="00540370" w:rsidRDefault="009A0C91" w:rsidP="005A1FFC">
            <w:pPr>
              <w:jc w:val="right"/>
              <w:rPr>
                <w:sz w:val="20"/>
              </w:rPr>
            </w:pPr>
            <w:r>
              <w:rPr>
                <w:rFonts w:cs="Arial"/>
                <w:sz w:val="20"/>
              </w:rPr>
              <w:t>0.007</w:t>
            </w:r>
          </w:p>
        </w:tc>
        <w:tc>
          <w:tcPr>
            <w:tcW w:w="355" w:type="pct"/>
            <w:vAlign w:val="bottom"/>
          </w:tcPr>
          <w:p w14:paraId="3BF0696B" w14:textId="77777777" w:rsidR="009A0C91" w:rsidRPr="00540370" w:rsidRDefault="009A0C91" w:rsidP="005A1FFC">
            <w:pPr>
              <w:jc w:val="right"/>
              <w:rPr>
                <w:sz w:val="20"/>
              </w:rPr>
            </w:pPr>
            <w:r>
              <w:rPr>
                <w:rFonts w:cs="Arial"/>
                <w:sz w:val="20"/>
              </w:rPr>
              <w:t>0.080</w:t>
            </w:r>
          </w:p>
        </w:tc>
        <w:tc>
          <w:tcPr>
            <w:tcW w:w="355" w:type="pct"/>
            <w:vAlign w:val="bottom"/>
          </w:tcPr>
          <w:p w14:paraId="1108F01C" w14:textId="77777777" w:rsidR="009A0C91" w:rsidRPr="00540370" w:rsidRDefault="009A0C91" w:rsidP="005A1FFC">
            <w:pPr>
              <w:jc w:val="right"/>
              <w:rPr>
                <w:sz w:val="20"/>
              </w:rPr>
            </w:pPr>
            <w:r>
              <w:rPr>
                <w:rFonts w:cs="Arial"/>
                <w:sz w:val="20"/>
              </w:rPr>
              <w:t>0.140</w:t>
            </w:r>
          </w:p>
        </w:tc>
        <w:tc>
          <w:tcPr>
            <w:tcW w:w="355" w:type="pct"/>
            <w:vAlign w:val="bottom"/>
          </w:tcPr>
          <w:p w14:paraId="1EF02B87" w14:textId="77777777" w:rsidR="009A0C91" w:rsidRPr="00540370" w:rsidRDefault="009A0C91" w:rsidP="005A1FFC">
            <w:pPr>
              <w:jc w:val="right"/>
              <w:rPr>
                <w:sz w:val="20"/>
              </w:rPr>
            </w:pPr>
            <w:r>
              <w:rPr>
                <w:rFonts w:cs="Arial"/>
                <w:sz w:val="20"/>
              </w:rPr>
              <w:t>0.133</w:t>
            </w:r>
          </w:p>
        </w:tc>
        <w:tc>
          <w:tcPr>
            <w:tcW w:w="355" w:type="pct"/>
            <w:vAlign w:val="bottom"/>
          </w:tcPr>
          <w:p w14:paraId="7EC2AD36" w14:textId="77777777" w:rsidR="009A0C91" w:rsidRPr="00540370" w:rsidRDefault="009A0C91" w:rsidP="005A1FFC">
            <w:pPr>
              <w:jc w:val="right"/>
              <w:rPr>
                <w:sz w:val="20"/>
              </w:rPr>
            </w:pPr>
            <w:r>
              <w:rPr>
                <w:rFonts w:cs="Arial"/>
                <w:sz w:val="20"/>
              </w:rPr>
              <w:t>0.142</w:t>
            </w:r>
          </w:p>
        </w:tc>
        <w:tc>
          <w:tcPr>
            <w:tcW w:w="355" w:type="pct"/>
            <w:vAlign w:val="bottom"/>
          </w:tcPr>
          <w:p w14:paraId="0D7BE249" w14:textId="77777777" w:rsidR="009A0C91" w:rsidRPr="00540370" w:rsidRDefault="009A0C91" w:rsidP="005A1FFC">
            <w:pPr>
              <w:jc w:val="right"/>
              <w:rPr>
                <w:sz w:val="20"/>
              </w:rPr>
            </w:pPr>
            <w:r>
              <w:rPr>
                <w:rFonts w:cs="Arial"/>
                <w:sz w:val="20"/>
              </w:rPr>
              <w:t>0.164</w:t>
            </w:r>
          </w:p>
        </w:tc>
        <w:tc>
          <w:tcPr>
            <w:tcW w:w="355" w:type="pct"/>
            <w:vAlign w:val="bottom"/>
          </w:tcPr>
          <w:p w14:paraId="64A4D320" w14:textId="77777777" w:rsidR="009A0C91" w:rsidRPr="00540370" w:rsidRDefault="009A0C91" w:rsidP="005A1FFC">
            <w:pPr>
              <w:jc w:val="right"/>
              <w:rPr>
                <w:sz w:val="20"/>
              </w:rPr>
            </w:pPr>
            <w:r>
              <w:rPr>
                <w:rFonts w:cs="Arial"/>
                <w:sz w:val="20"/>
              </w:rPr>
              <w:t>0.144</w:t>
            </w:r>
          </w:p>
        </w:tc>
        <w:tc>
          <w:tcPr>
            <w:tcW w:w="381" w:type="pct"/>
            <w:gridSpan w:val="2"/>
            <w:vAlign w:val="bottom"/>
          </w:tcPr>
          <w:p w14:paraId="22444CD7" w14:textId="77777777" w:rsidR="009A0C91" w:rsidRPr="00540370" w:rsidRDefault="009A0C91" w:rsidP="005A1FFC">
            <w:pPr>
              <w:jc w:val="right"/>
              <w:rPr>
                <w:sz w:val="20"/>
              </w:rPr>
            </w:pPr>
            <w:r>
              <w:rPr>
                <w:rFonts w:cs="Arial"/>
                <w:sz w:val="20"/>
              </w:rPr>
              <w:t>0.073</w:t>
            </w:r>
          </w:p>
        </w:tc>
        <w:tc>
          <w:tcPr>
            <w:tcW w:w="355" w:type="pct"/>
            <w:vAlign w:val="bottom"/>
          </w:tcPr>
          <w:p w14:paraId="3144A242" w14:textId="77777777" w:rsidR="009A0C91" w:rsidRPr="00540370" w:rsidRDefault="009A0C91" w:rsidP="005A1FFC">
            <w:pPr>
              <w:jc w:val="right"/>
              <w:rPr>
                <w:sz w:val="20"/>
              </w:rPr>
            </w:pPr>
            <w:r>
              <w:rPr>
                <w:rFonts w:cs="Arial"/>
                <w:sz w:val="20"/>
              </w:rPr>
              <w:t>0.144</w:t>
            </w:r>
          </w:p>
        </w:tc>
        <w:tc>
          <w:tcPr>
            <w:tcW w:w="359" w:type="pct"/>
            <w:gridSpan w:val="2"/>
            <w:vAlign w:val="bottom"/>
          </w:tcPr>
          <w:p w14:paraId="311182C3" w14:textId="77777777" w:rsidR="009A0C91" w:rsidRPr="00540370" w:rsidRDefault="009A0C91" w:rsidP="005A1FFC">
            <w:pPr>
              <w:jc w:val="right"/>
              <w:rPr>
                <w:sz w:val="20"/>
              </w:rPr>
            </w:pPr>
            <w:r>
              <w:rPr>
                <w:rFonts w:cs="Arial"/>
                <w:sz w:val="20"/>
              </w:rPr>
              <w:t>12.2</w:t>
            </w:r>
          </w:p>
        </w:tc>
        <w:tc>
          <w:tcPr>
            <w:tcW w:w="376" w:type="pct"/>
            <w:gridSpan w:val="3"/>
            <w:vAlign w:val="bottom"/>
          </w:tcPr>
          <w:p w14:paraId="07D242F1" w14:textId="77777777" w:rsidR="009A0C91" w:rsidRPr="00540370" w:rsidRDefault="009A0C91" w:rsidP="005A1FFC">
            <w:pPr>
              <w:jc w:val="right"/>
              <w:rPr>
                <w:sz w:val="20"/>
              </w:rPr>
            </w:pPr>
            <w:r>
              <w:rPr>
                <w:rFonts w:cs="Arial"/>
                <w:sz w:val="20"/>
              </w:rPr>
              <w:t>0.145</w:t>
            </w:r>
          </w:p>
        </w:tc>
        <w:tc>
          <w:tcPr>
            <w:tcW w:w="350" w:type="pct"/>
            <w:vAlign w:val="bottom"/>
          </w:tcPr>
          <w:p w14:paraId="285ED1B2" w14:textId="77777777" w:rsidR="009A0C91" w:rsidRPr="00540370" w:rsidRDefault="009A0C91" w:rsidP="005A1FFC">
            <w:pPr>
              <w:jc w:val="right"/>
              <w:rPr>
                <w:sz w:val="20"/>
              </w:rPr>
            </w:pPr>
            <w:r>
              <w:rPr>
                <w:rFonts w:cs="Arial"/>
                <w:sz w:val="20"/>
              </w:rPr>
              <w:t>12.3</w:t>
            </w:r>
          </w:p>
        </w:tc>
      </w:tr>
      <w:tr w:rsidR="009A0C91" w:rsidRPr="00CA2E72" w14:paraId="01405628" w14:textId="77777777" w:rsidTr="00981F3F">
        <w:trPr>
          <w:gridAfter w:val="1"/>
          <w:wAfter w:w="30" w:type="pct"/>
          <w:jc w:val="center"/>
        </w:trPr>
        <w:tc>
          <w:tcPr>
            <w:tcW w:w="309" w:type="pct"/>
            <w:shd w:val="clear" w:color="auto" w:fill="FFFF00"/>
            <w:vAlign w:val="bottom"/>
          </w:tcPr>
          <w:p w14:paraId="77D9F0A3" w14:textId="77777777" w:rsidR="009A0C91" w:rsidRPr="0052641A" w:rsidRDefault="009A0C91" w:rsidP="005A1FFC">
            <w:pPr>
              <w:rPr>
                <w:rFonts w:cs="Arial"/>
                <w:sz w:val="20"/>
              </w:rPr>
            </w:pPr>
            <w:r w:rsidRPr="0052641A">
              <w:rPr>
                <w:rFonts w:cs="Arial"/>
                <w:sz w:val="20"/>
              </w:rPr>
              <w:t>2000</w:t>
            </w:r>
          </w:p>
        </w:tc>
        <w:tc>
          <w:tcPr>
            <w:tcW w:w="355" w:type="pct"/>
            <w:vAlign w:val="bottom"/>
          </w:tcPr>
          <w:p w14:paraId="7EF18CC8" w14:textId="77777777" w:rsidR="009A0C91" w:rsidRPr="00540370" w:rsidRDefault="009A0C91" w:rsidP="005A1FFC">
            <w:pPr>
              <w:jc w:val="right"/>
              <w:rPr>
                <w:sz w:val="20"/>
              </w:rPr>
            </w:pPr>
            <w:r>
              <w:rPr>
                <w:rFonts w:cs="Arial"/>
                <w:sz w:val="20"/>
              </w:rPr>
              <w:t>0.001</w:t>
            </w:r>
          </w:p>
        </w:tc>
        <w:tc>
          <w:tcPr>
            <w:tcW w:w="355" w:type="pct"/>
            <w:vAlign w:val="bottom"/>
          </w:tcPr>
          <w:p w14:paraId="13B2C055" w14:textId="77777777" w:rsidR="009A0C91" w:rsidRPr="00540370" w:rsidRDefault="009A0C91" w:rsidP="005A1FFC">
            <w:pPr>
              <w:jc w:val="right"/>
              <w:rPr>
                <w:sz w:val="20"/>
              </w:rPr>
            </w:pPr>
            <w:r>
              <w:rPr>
                <w:rFonts w:cs="Arial"/>
                <w:sz w:val="20"/>
              </w:rPr>
              <w:t>0.017</w:t>
            </w:r>
          </w:p>
        </w:tc>
        <w:tc>
          <w:tcPr>
            <w:tcW w:w="355" w:type="pct"/>
            <w:vAlign w:val="bottom"/>
          </w:tcPr>
          <w:p w14:paraId="4B89311B" w14:textId="77777777" w:rsidR="009A0C91" w:rsidRPr="00540370" w:rsidRDefault="009A0C91" w:rsidP="005A1FFC">
            <w:pPr>
              <w:jc w:val="right"/>
              <w:rPr>
                <w:sz w:val="20"/>
              </w:rPr>
            </w:pPr>
            <w:r>
              <w:rPr>
                <w:rFonts w:cs="Arial"/>
                <w:sz w:val="20"/>
              </w:rPr>
              <w:t>0.098</w:t>
            </w:r>
          </w:p>
        </w:tc>
        <w:tc>
          <w:tcPr>
            <w:tcW w:w="355" w:type="pct"/>
            <w:vAlign w:val="bottom"/>
          </w:tcPr>
          <w:p w14:paraId="692DA36F" w14:textId="77777777" w:rsidR="009A0C91" w:rsidRPr="00540370" w:rsidRDefault="009A0C91" w:rsidP="005A1FFC">
            <w:pPr>
              <w:jc w:val="right"/>
              <w:rPr>
                <w:sz w:val="20"/>
              </w:rPr>
            </w:pPr>
            <w:r>
              <w:rPr>
                <w:rFonts w:cs="Arial"/>
                <w:sz w:val="20"/>
              </w:rPr>
              <w:t>0.189</w:t>
            </w:r>
          </w:p>
        </w:tc>
        <w:tc>
          <w:tcPr>
            <w:tcW w:w="355" w:type="pct"/>
            <w:vAlign w:val="bottom"/>
          </w:tcPr>
          <w:p w14:paraId="16E3D63C" w14:textId="77777777" w:rsidR="009A0C91" w:rsidRPr="00540370" w:rsidRDefault="009A0C91" w:rsidP="005A1FFC">
            <w:pPr>
              <w:jc w:val="right"/>
              <w:rPr>
                <w:sz w:val="20"/>
              </w:rPr>
            </w:pPr>
            <w:r>
              <w:rPr>
                <w:rFonts w:cs="Arial"/>
                <w:sz w:val="20"/>
              </w:rPr>
              <w:t>0.165</w:t>
            </w:r>
          </w:p>
        </w:tc>
        <w:tc>
          <w:tcPr>
            <w:tcW w:w="355" w:type="pct"/>
            <w:vAlign w:val="bottom"/>
          </w:tcPr>
          <w:p w14:paraId="3D9E6768" w14:textId="77777777" w:rsidR="009A0C91" w:rsidRPr="00540370" w:rsidRDefault="009A0C91" w:rsidP="005A1FFC">
            <w:pPr>
              <w:jc w:val="right"/>
              <w:rPr>
                <w:sz w:val="20"/>
              </w:rPr>
            </w:pPr>
            <w:r>
              <w:rPr>
                <w:rFonts w:cs="Arial"/>
                <w:sz w:val="20"/>
              </w:rPr>
              <w:t>0.161</w:t>
            </w:r>
          </w:p>
        </w:tc>
        <w:tc>
          <w:tcPr>
            <w:tcW w:w="355" w:type="pct"/>
            <w:vAlign w:val="bottom"/>
          </w:tcPr>
          <w:p w14:paraId="00F1CFAF" w14:textId="77777777" w:rsidR="009A0C91" w:rsidRPr="00540370" w:rsidRDefault="009A0C91" w:rsidP="005A1FFC">
            <w:pPr>
              <w:jc w:val="right"/>
              <w:rPr>
                <w:sz w:val="20"/>
              </w:rPr>
            </w:pPr>
            <w:r>
              <w:rPr>
                <w:rFonts w:cs="Arial"/>
                <w:sz w:val="20"/>
              </w:rPr>
              <w:t>0.124</w:t>
            </w:r>
          </w:p>
        </w:tc>
        <w:tc>
          <w:tcPr>
            <w:tcW w:w="355" w:type="pct"/>
            <w:vAlign w:val="bottom"/>
          </w:tcPr>
          <w:p w14:paraId="57B92A50" w14:textId="77777777" w:rsidR="009A0C91" w:rsidRPr="00540370" w:rsidRDefault="009A0C91" w:rsidP="005A1FFC">
            <w:pPr>
              <w:jc w:val="right"/>
              <w:rPr>
                <w:sz w:val="20"/>
              </w:rPr>
            </w:pPr>
            <w:r>
              <w:rPr>
                <w:rFonts w:cs="Arial"/>
                <w:sz w:val="20"/>
              </w:rPr>
              <w:t>0.173</w:t>
            </w:r>
          </w:p>
        </w:tc>
        <w:tc>
          <w:tcPr>
            <w:tcW w:w="381" w:type="pct"/>
            <w:gridSpan w:val="2"/>
            <w:vAlign w:val="bottom"/>
          </w:tcPr>
          <w:p w14:paraId="759932AD" w14:textId="77777777" w:rsidR="009A0C91" w:rsidRPr="00540370" w:rsidRDefault="009A0C91" w:rsidP="005A1FFC">
            <w:pPr>
              <w:jc w:val="right"/>
              <w:rPr>
                <w:sz w:val="20"/>
              </w:rPr>
            </w:pPr>
            <w:r>
              <w:rPr>
                <w:rFonts w:cs="Arial"/>
                <w:sz w:val="20"/>
              </w:rPr>
              <w:t>0.088</w:t>
            </w:r>
          </w:p>
        </w:tc>
        <w:tc>
          <w:tcPr>
            <w:tcW w:w="355" w:type="pct"/>
            <w:vAlign w:val="bottom"/>
          </w:tcPr>
          <w:p w14:paraId="113A0692" w14:textId="77777777" w:rsidR="009A0C91" w:rsidRPr="00540370" w:rsidRDefault="009A0C91" w:rsidP="005A1FFC">
            <w:pPr>
              <w:jc w:val="right"/>
              <w:rPr>
                <w:sz w:val="20"/>
              </w:rPr>
            </w:pPr>
            <w:r>
              <w:rPr>
                <w:rFonts w:cs="Arial"/>
                <w:sz w:val="20"/>
              </w:rPr>
              <w:t>0.173</w:t>
            </w:r>
          </w:p>
        </w:tc>
        <w:tc>
          <w:tcPr>
            <w:tcW w:w="359" w:type="pct"/>
            <w:gridSpan w:val="2"/>
            <w:vAlign w:val="bottom"/>
          </w:tcPr>
          <w:p w14:paraId="7A1ABBEB" w14:textId="77777777" w:rsidR="009A0C91" w:rsidRPr="00540370" w:rsidRDefault="009A0C91" w:rsidP="005A1FFC">
            <w:pPr>
              <w:jc w:val="right"/>
              <w:rPr>
                <w:sz w:val="20"/>
              </w:rPr>
            </w:pPr>
            <w:r>
              <w:rPr>
                <w:rFonts w:cs="Arial"/>
                <w:sz w:val="20"/>
              </w:rPr>
              <w:t>14.4</w:t>
            </w:r>
          </w:p>
        </w:tc>
        <w:tc>
          <w:tcPr>
            <w:tcW w:w="376" w:type="pct"/>
            <w:gridSpan w:val="3"/>
            <w:vAlign w:val="bottom"/>
          </w:tcPr>
          <w:p w14:paraId="6EA81F01" w14:textId="77777777" w:rsidR="009A0C91" w:rsidRPr="00540370" w:rsidRDefault="009A0C91" w:rsidP="005A1FFC">
            <w:pPr>
              <w:jc w:val="right"/>
              <w:rPr>
                <w:sz w:val="20"/>
              </w:rPr>
            </w:pPr>
            <w:r>
              <w:rPr>
                <w:rFonts w:cs="Arial"/>
                <w:sz w:val="20"/>
              </w:rPr>
              <w:t>0.153</w:t>
            </w:r>
          </w:p>
        </w:tc>
        <w:tc>
          <w:tcPr>
            <w:tcW w:w="350" w:type="pct"/>
            <w:vAlign w:val="bottom"/>
          </w:tcPr>
          <w:p w14:paraId="42BA5449" w14:textId="77777777" w:rsidR="009A0C91" w:rsidRPr="00540370" w:rsidRDefault="009A0C91" w:rsidP="005A1FFC">
            <w:pPr>
              <w:jc w:val="right"/>
              <w:rPr>
                <w:sz w:val="20"/>
              </w:rPr>
            </w:pPr>
            <w:r>
              <w:rPr>
                <w:rFonts w:cs="Arial"/>
                <w:sz w:val="20"/>
              </w:rPr>
              <w:t>12.9</w:t>
            </w:r>
          </w:p>
        </w:tc>
      </w:tr>
      <w:tr w:rsidR="009A0C91" w:rsidRPr="00CA2E72" w14:paraId="224C79CC" w14:textId="77777777" w:rsidTr="00981F3F">
        <w:trPr>
          <w:gridAfter w:val="1"/>
          <w:wAfter w:w="30" w:type="pct"/>
          <w:jc w:val="center"/>
        </w:trPr>
        <w:tc>
          <w:tcPr>
            <w:tcW w:w="309" w:type="pct"/>
            <w:vAlign w:val="bottom"/>
          </w:tcPr>
          <w:p w14:paraId="1C35E3A5" w14:textId="77777777" w:rsidR="009A0C91" w:rsidRPr="0052641A" w:rsidRDefault="009A0C91" w:rsidP="005A1FFC">
            <w:pPr>
              <w:rPr>
                <w:rFonts w:cs="Arial"/>
                <w:sz w:val="20"/>
              </w:rPr>
            </w:pPr>
            <w:r w:rsidRPr="0052641A">
              <w:rPr>
                <w:rFonts w:cs="Arial"/>
                <w:sz w:val="20"/>
              </w:rPr>
              <w:t>2001</w:t>
            </w:r>
          </w:p>
        </w:tc>
        <w:tc>
          <w:tcPr>
            <w:tcW w:w="355" w:type="pct"/>
            <w:shd w:val="clear" w:color="auto" w:fill="FFFF00"/>
            <w:vAlign w:val="bottom"/>
          </w:tcPr>
          <w:p w14:paraId="5A6B03BD" w14:textId="77777777" w:rsidR="009A0C91" w:rsidRPr="00540370" w:rsidRDefault="009A0C91" w:rsidP="005A1FFC">
            <w:pPr>
              <w:jc w:val="right"/>
              <w:rPr>
                <w:sz w:val="20"/>
              </w:rPr>
            </w:pPr>
            <w:r>
              <w:rPr>
                <w:rFonts w:cs="Arial"/>
                <w:sz w:val="20"/>
              </w:rPr>
              <w:t>0.000</w:t>
            </w:r>
          </w:p>
        </w:tc>
        <w:tc>
          <w:tcPr>
            <w:tcW w:w="355" w:type="pct"/>
            <w:vAlign w:val="bottom"/>
          </w:tcPr>
          <w:p w14:paraId="567B43FC" w14:textId="77777777" w:rsidR="009A0C91" w:rsidRPr="00540370" w:rsidRDefault="009A0C91" w:rsidP="005A1FFC">
            <w:pPr>
              <w:jc w:val="right"/>
              <w:rPr>
                <w:sz w:val="20"/>
              </w:rPr>
            </w:pPr>
            <w:r>
              <w:rPr>
                <w:rFonts w:cs="Arial"/>
                <w:sz w:val="20"/>
              </w:rPr>
              <w:t>0.011</w:t>
            </w:r>
          </w:p>
        </w:tc>
        <w:tc>
          <w:tcPr>
            <w:tcW w:w="355" w:type="pct"/>
            <w:vAlign w:val="bottom"/>
          </w:tcPr>
          <w:p w14:paraId="51EC064B" w14:textId="77777777" w:rsidR="009A0C91" w:rsidRPr="00540370" w:rsidRDefault="009A0C91" w:rsidP="005A1FFC">
            <w:pPr>
              <w:jc w:val="right"/>
              <w:rPr>
                <w:sz w:val="20"/>
              </w:rPr>
            </w:pPr>
            <w:r>
              <w:rPr>
                <w:rFonts w:cs="Arial"/>
                <w:sz w:val="20"/>
              </w:rPr>
              <w:t>0.118</w:t>
            </w:r>
          </w:p>
        </w:tc>
        <w:tc>
          <w:tcPr>
            <w:tcW w:w="355" w:type="pct"/>
            <w:vAlign w:val="bottom"/>
          </w:tcPr>
          <w:p w14:paraId="66BA4CBA" w14:textId="77777777" w:rsidR="009A0C91" w:rsidRPr="00540370" w:rsidRDefault="009A0C91" w:rsidP="005A1FFC">
            <w:pPr>
              <w:jc w:val="right"/>
              <w:rPr>
                <w:sz w:val="20"/>
              </w:rPr>
            </w:pPr>
            <w:r>
              <w:rPr>
                <w:rFonts w:cs="Arial"/>
                <w:sz w:val="20"/>
              </w:rPr>
              <w:t>0.162</w:t>
            </w:r>
          </w:p>
        </w:tc>
        <w:tc>
          <w:tcPr>
            <w:tcW w:w="355" w:type="pct"/>
            <w:vAlign w:val="bottom"/>
          </w:tcPr>
          <w:p w14:paraId="141E617A" w14:textId="77777777" w:rsidR="009A0C91" w:rsidRPr="00540370" w:rsidRDefault="009A0C91" w:rsidP="005A1FFC">
            <w:pPr>
              <w:jc w:val="right"/>
              <w:rPr>
                <w:sz w:val="20"/>
              </w:rPr>
            </w:pPr>
            <w:r>
              <w:rPr>
                <w:rFonts w:cs="Arial"/>
                <w:sz w:val="20"/>
              </w:rPr>
              <w:t>0.186</w:t>
            </w:r>
          </w:p>
        </w:tc>
        <w:tc>
          <w:tcPr>
            <w:tcW w:w="355" w:type="pct"/>
            <w:vAlign w:val="bottom"/>
          </w:tcPr>
          <w:p w14:paraId="6C8E39FE" w14:textId="77777777" w:rsidR="009A0C91" w:rsidRPr="00540370" w:rsidRDefault="009A0C91" w:rsidP="005A1FFC">
            <w:pPr>
              <w:jc w:val="right"/>
              <w:rPr>
                <w:sz w:val="20"/>
              </w:rPr>
            </w:pPr>
            <w:r>
              <w:rPr>
                <w:rFonts w:cs="Arial"/>
                <w:sz w:val="20"/>
              </w:rPr>
              <w:t>0.245</w:t>
            </w:r>
          </w:p>
        </w:tc>
        <w:tc>
          <w:tcPr>
            <w:tcW w:w="355" w:type="pct"/>
            <w:vAlign w:val="bottom"/>
          </w:tcPr>
          <w:p w14:paraId="2753B9B7" w14:textId="77777777" w:rsidR="009A0C91" w:rsidRPr="00540370" w:rsidRDefault="009A0C91" w:rsidP="005A1FFC">
            <w:pPr>
              <w:jc w:val="right"/>
              <w:rPr>
                <w:sz w:val="20"/>
              </w:rPr>
            </w:pPr>
            <w:r>
              <w:rPr>
                <w:rFonts w:cs="Arial"/>
                <w:sz w:val="20"/>
              </w:rPr>
              <w:t>0.229</w:t>
            </w:r>
          </w:p>
        </w:tc>
        <w:tc>
          <w:tcPr>
            <w:tcW w:w="355" w:type="pct"/>
            <w:vAlign w:val="bottom"/>
          </w:tcPr>
          <w:p w14:paraId="52085F72" w14:textId="77777777" w:rsidR="009A0C91" w:rsidRPr="00540370" w:rsidRDefault="009A0C91" w:rsidP="005A1FFC">
            <w:pPr>
              <w:jc w:val="right"/>
              <w:rPr>
                <w:sz w:val="20"/>
              </w:rPr>
            </w:pPr>
            <w:r>
              <w:rPr>
                <w:rFonts w:cs="Arial"/>
                <w:sz w:val="20"/>
              </w:rPr>
              <w:t>0.189</w:t>
            </w:r>
          </w:p>
        </w:tc>
        <w:tc>
          <w:tcPr>
            <w:tcW w:w="381" w:type="pct"/>
            <w:gridSpan w:val="2"/>
            <w:vAlign w:val="bottom"/>
          </w:tcPr>
          <w:p w14:paraId="26427A92" w14:textId="77777777" w:rsidR="009A0C91" w:rsidRPr="00540370" w:rsidRDefault="009A0C91" w:rsidP="005A1FFC">
            <w:pPr>
              <w:jc w:val="right"/>
              <w:rPr>
                <w:sz w:val="20"/>
              </w:rPr>
            </w:pPr>
            <w:r>
              <w:rPr>
                <w:rFonts w:cs="Arial"/>
                <w:sz w:val="20"/>
              </w:rPr>
              <w:t>0.157</w:t>
            </w:r>
          </w:p>
        </w:tc>
        <w:tc>
          <w:tcPr>
            <w:tcW w:w="355" w:type="pct"/>
            <w:vAlign w:val="bottom"/>
          </w:tcPr>
          <w:p w14:paraId="5F650AEE" w14:textId="77777777" w:rsidR="009A0C91" w:rsidRPr="00540370" w:rsidRDefault="009A0C91" w:rsidP="005A1FFC">
            <w:pPr>
              <w:jc w:val="right"/>
              <w:rPr>
                <w:sz w:val="20"/>
              </w:rPr>
            </w:pPr>
            <w:r>
              <w:rPr>
                <w:rFonts w:cs="Arial"/>
                <w:sz w:val="20"/>
              </w:rPr>
              <w:t>0.189</w:t>
            </w:r>
          </w:p>
        </w:tc>
        <w:tc>
          <w:tcPr>
            <w:tcW w:w="359" w:type="pct"/>
            <w:gridSpan w:val="2"/>
            <w:vAlign w:val="bottom"/>
          </w:tcPr>
          <w:p w14:paraId="426128C6" w14:textId="77777777" w:rsidR="009A0C91" w:rsidRPr="00540370" w:rsidRDefault="009A0C91" w:rsidP="005A1FFC">
            <w:pPr>
              <w:jc w:val="right"/>
              <w:rPr>
                <w:sz w:val="20"/>
              </w:rPr>
            </w:pPr>
            <w:r>
              <w:rPr>
                <w:rFonts w:cs="Arial"/>
                <w:sz w:val="20"/>
              </w:rPr>
              <w:t>15.6</w:t>
            </w:r>
          </w:p>
        </w:tc>
        <w:tc>
          <w:tcPr>
            <w:tcW w:w="376" w:type="pct"/>
            <w:gridSpan w:val="3"/>
            <w:vAlign w:val="bottom"/>
          </w:tcPr>
          <w:p w14:paraId="24660561" w14:textId="77777777" w:rsidR="009A0C91" w:rsidRPr="00540370" w:rsidRDefault="009A0C91" w:rsidP="005A1FFC">
            <w:pPr>
              <w:jc w:val="right"/>
              <w:rPr>
                <w:sz w:val="20"/>
              </w:rPr>
            </w:pPr>
            <w:r>
              <w:rPr>
                <w:rFonts w:cs="Arial"/>
                <w:sz w:val="20"/>
              </w:rPr>
              <w:t>0.200</w:t>
            </w:r>
          </w:p>
        </w:tc>
        <w:tc>
          <w:tcPr>
            <w:tcW w:w="350" w:type="pct"/>
            <w:vAlign w:val="bottom"/>
          </w:tcPr>
          <w:p w14:paraId="78E91EB8" w14:textId="77777777" w:rsidR="009A0C91" w:rsidRPr="00540370" w:rsidRDefault="009A0C91" w:rsidP="005A1FFC">
            <w:pPr>
              <w:jc w:val="right"/>
              <w:rPr>
                <w:sz w:val="20"/>
              </w:rPr>
            </w:pPr>
            <w:r>
              <w:rPr>
                <w:rFonts w:cs="Arial"/>
                <w:sz w:val="20"/>
              </w:rPr>
              <w:t>16.5</w:t>
            </w:r>
          </w:p>
        </w:tc>
      </w:tr>
      <w:tr w:rsidR="009A0C91" w:rsidRPr="00CA2E72" w14:paraId="57F3E6E4" w14:textId="77777777" w:rsidTr="00981F3F">
        <w:trPr>
          <w:gridAfter w:val="1"/>
          <w:wAfter w:w="30" w:type="pct"/>
          <w:jc w:val="center"/>
        </w:trPr>
        <w:tc>
          <w:tcPr>
            <w:tcW w:w="309" w:type="pct"/>
            <w:vAlign w:val="bottom"/>
          </w:tcPr>
          <w:p w14:paraId="6AE951D0" w14:textId="77777777" w:rsidR="009A0C91" w:rsidRPr="0052641A" w:rsidRDefault="009A0C91" w:rsidP="005A1FFC">
            <w:pPr>
              <w:rPr>
                <w:rFonts w:cs="Arial"/>
                <w:sz w:val="20"/>
              </w:rPr>
            </w:pPr>
            <w:r w:rsidRPr="0052641A">
              <w:rPr>
                <w:rFonts w:cs="Arial"/>
                <w:sz w:val="20"/>
              </w:rPr>
              <w:t>2002</w:t>
            </w:r>
          </w:p>
        </w:tc>
        <w:tc>
          <w:tcPr>
            <w:tcW w:w="355" w:type="pct"/>
            <w:vAlign w:val="bottom"/>
          </w:tcPr>
          <w:p w14:paraId="13F47613" w14:textId="77777777" w:rsidR="009A0C91" w:rsidRPr="00540370" w:rsidRDefault="009A0C91" w:rsidP="005A1FFC">
            <w:pPr>
              <w:jc w:val="right"/>
              <w:rPr>
                <w:sz w:val="20"/>
              </w:rPr>
            </w:pPr>
            <w:r>
              <w:rPr>
                <w:rFonts w:cs="Arial"/>
                <w:sz w:val="20"/>
              </w:rPr>
              <w:t>0.000</w:t>
            </w:r>
          </w:p>
        </w:tc>
        <w:tc>
          <w:tcPr>
            <w:tcW w:w="355" w:type="pct"/>
            <w:shd w:val="clear" w:color="auto" w:fill="FFFF00"/>
            <w:vAlign w:val="bottom"/>
          </w:tcPr>
          <w:p w14:paraId="246284C1" w14:textId="77777777" w:rsidR="009A0C91" w:rsidRPr="00540370" w:rsidRDefault="009A0C91" w:rsidP="005A1FFC">
            <w:pPr>
              <w:jc w:val="right"/>
              <w:rPr>
                <w:sz w:val="20"/>
              </w:rPr>
            </w:pPr>
            <w:r>
              <w:rPr>
                <w:rFonts w:cs="Arial"/>
                <w:sz w:val="20"/>
              </w:rPr>
              <w:t>0.006</w:t>
            </w:r>
          </w:p>
        </w:tc>
        <w:tc>
          <w:tcPr>
            <w:tcW w:w="355" w:type="pct"/>
            <w:vAlign w:val="bottom"/>
          </w:tcPr>
          <w:p w14:paraId="728BAF62" w14:textId="77777777" w:rsidR="009A0C91" w:rsidRPr="00540370" w:rsidRDefault="009A0C91" w:rsidP="005A1FFC">
            <w:pPr>
              <w:jc w:val="right"/>
              <w:rPr>
                <w:sz w:val="20"/>
              </w:rPr>
            </w:pPr>
            <w:r>
              <w:rPr>
                <w:rFonts w:cs="Arial"/>
                <w:sz w:val="20"/>
              </w:rPr>
              <w:t>0.046</w:t>
            </w:r>
          </w:p>
        </w:tc>
        <w:tc>
          <w:tcPr>
            <w:tcW w:w="355" w:type="pct"/>
            <w:vAlign w:val="bottom"/>
          </w:tcPr>
          <w:p w14:paraId="73D4498B" w14:textId="77777777" w:rsidR="009A0C91" w:rsidRPr="00540370" w:rsidRDefault="009A0C91" w:rsidP="005A1FFC">
            <w:pPr>
              <w:jc w:val="right"/>
              <w:rPr>
                <w:sz w:val="20"/>
              </w:rPr>
            </w:pPr>
            <w:r>
              <w:rPr>
                <w:rFonts w:cs="Arial"/>
                <w:sz w:val="20"/>
              </w:rPr>
              <w:t>0.182</w:t>
            </w:r>
          </w:p>
        </w:tc>
        <w:tc>
          <w:tcPr>
            <w:tcW w:w="355" w:type="pct"/>
            <w:vAlign w:val="bottom"/>
          </w:tcPr>
          <w:p w14:paraId="32165EF2" w14:textId="77777777" w:rsidR="009A0C91" w:rsidRPr="00540370" w:rsidRDefault="009A0C91" w:rsidP="005A1FFC">
            <w:pPr>
              <w:jc w:val="right"/>
              <w:rPr>
                <w:sz w:val="20"/>
              </w:rPr>
            </w:pPr>
            <w:r>
              <w:rPr>
                <w:rFonts w:cs="Arial"/>
                <w:sz w:val="20"/>
              </w:rPr>
              <w:t>0.166</w:t>
            </w:r>
          </w:p>
        </w:tc>
        <w:tc>
          <w:tcPr>
            <w:tcW w:w="355" w:type="pct"/>
            <w:vAlign w:val="bottom"/>
          </w:tcPr>
          <w:p w14:paraId="1F4530B9" w14:textId="77777777" w:rsidR="009A0C91" w:rsidRPr="00540370" w:rsidRDefault="009A0C91" w:rsidP="005A1FFC">
            <w:pPr>
              <w:jc w:val="right"/>
              <w:rPr>
                <w:sz w:val="20"/>
              </w:rPr>
            </w:pPr>
            <w:r>
              <w:rPr>
                <w:rFonts w:cs="Arial"/>
                <w:sz w:val="20"/>
              </w:rPr>
              <w:t>0.220</w:t>
            </w:r>
          </w:p>
        </w:tc>
        <w:tc>
          <w:tcPr>
            <w:tcW w:w="355" w:type="pct"/>
            <w:vAlign w:val="bottom"/>
          </w:tcPr>
          <w:p w14:paraId="3C6AF5A2" w14:textId="77777777" w:rsidR="009A0C91" w:rsidRPr="00540370" w:rsidRDefault="009A0C91" w:rsidP="005A1FFC">
            <w:pPr>
              <w:jc w:val="right"/>
              <w:rPr>
                <w:sz w:val="20"/>
              </w:rPr>
            </w:pPr>
            <w:r>
              <w:rPr>
                <w:rFonts w:cs="Arial"/>
                <w:sz w:val="20"/>
              </w:rPr>
              <w:t>0.161</w:t>
            </w:r>
          </w:p>
        </w:tc>
        <w:tc>
          <w:tcPr>
            <w:tcW w:w="355" w:type="pct"/>
            <w:vAlign w:val="bottom"/>
          </w:tcPr>
          <w:p w14:paraId="6E5E2C2E" w14:textId="77777777" w:rsidR="009A0C91" w:rsidRPr="00540370" w:rsidRDefault="009A0C91" w:rsidP="005A1FFC">
            <w:pPr>
              <w:jc w:val="right"/>
              <w:rPr>
                <w:sz w:val="20"/>
              </w:rPr>
            </w:pPr>
            <w:r>
              <w:rPr>
                <w:rFonts w:cs="Arial"/>
                <w:sz w:val="20"/>
              </w:rPr>
              <w:t>0.186</w:t>
            </w:r>
          </w:p>
        </w:tc>
        <w:tc>
          <w:tcPr>
            <w:tcW w:w="381" w:type="pct"/>
            <w:gridSpan w:val="2"/>
            <w:vAlign w:val="bottom"/>
          </w:tcPr>
          <w:p w14:paraId="2DD1C2DE" w14:textId="77777777" w:rsidR="009A0C91" w:rsidRPr="00540370" w:rsidRDefault="009A0C91" w:rsidP="005A1FFC">
            <w:pPr>
              <w:jc w:val="right"/>
              <w:rPr>
                <w:sz w:val="20"/>
              </w:rPr>
            </w:pPr>
            <w:r>
              <w:rPr>
                <w:rFonts w:cs="Arial"/>
                <w:sz w:val="20"/>
              </w:rPr>
              <w:t>0.165</w:t>
            </w:r>
          </w:p>
        </w:tc>
        <w:tc>
          <w:tcPr>
            <w:tcW w:w="355" w:type="pct"/>
            <w:vAlign w:val="bottom"/>
          </w:tcPr>
          <w:p w14:paraId="632D96B0" w14:textId="77777777" w:rsidR="009A0C91" w:rsidRPr="00540370" w:rsidRDefault="009A0C91" w:rsidP="005A1FFC">
            <w:pPr>
              <w:jc w:val="right"/>
              <w:rPr>
                <w:sz w:val="20"/>
              </w:rPr>
            </w:pPr>
            <w:r>
              <w:rPr>
                <w:rFonts w:cs="Arial"/>
                <w:sz w:val="20"/>
              </w:rPr>
              <w:t>0.186</w:t>
            </w:r>
          </w:p>
        </w:tc>
        <w:tc>
          <w:tcPr>
            <w:tcW w:w="359" w:type="pct"/>
            <w:gridSpan w:val="2"/>
            <w:vAlign w:val="bottom"/>
          </w:tcPr>
          <w:p w14:paraId="66FAC82F" w14:textId="77777777" w:rsidR="009A0C91" w:rsidRPr="00540370" w:rsidRDefault="009A0C91" w:rsidP="005A1FFC">
            <w:pPr>
              <w:jc w:val="right"/>
              <w:rPr>
                <w:sz w:val="20"/>
              </w:rPr>
            </w:pPr>
            <w:r>
              <w:rPr>
                <w:rFonts w:cs="Arial"/>
                <w:sz w:val="20"/>
              </w:rPr>
              <w:t>15.4</w:t>
            </w:r>
          </w:p>
        </w:tc>
        <w:tc>
          <w:tcPr>
            <w:tcW w:w="376" w:type="pct"/>
            <w:gridSpan w:val="3"/>
            <w:vAlign w:val="bottom"/>
          </w:tcPr>
          <w:p w14:paraId="3DDEA2A5" w14:textId="77777777" w:rsidR="009A0C91" w:rsidRPr="00540370" w:rsidRDefault="009A0C91" w:rsidP="005A1FFC">
            <w:pPr>
              <w:jc w:val="right"/>
              <w:rPr>
                <w:sz w:val="20"/>
              </w:rPr>
            </w:pPr>
            <w:r>
              <w:rPr>
                <w:rFonts w:cs="Arial"/>
                <w:sz w:val="20"/>
              </w:rPr>
              <w:t>0.192</w:t>
            </w:r>
          </w:p>
        </w:tc>
        <w:tc>
          <w:tcPr>
            <w:tcW w:w="350" w:type="pct"/>
            <w:vAlign w:val="bottom"/>
          </w:tcPr>
          <w:p w14:paraId="2112592D" w14:textId="77777777" w:rsidR="009A0C91" w:rsidRPr="00540370" w:rsidRDefault="009A0C91" w:rsidP="005A1FFC">
            <w:pPr>
              <w:jc w:val="right"/>
              <w:rPr>
                <w:sz w:val="20"/>
              </w:rPr>
            </w:pPr>
            <w:r>
              <w:rPr>
                <w:rFonts w:cs="Arial"/>
                <w:sz w:val="20"/>
              </w:rPr>
              <w:t>15.9</w:t>
            </w:r>
          </w:p>
        </w:tc>
      </w:tr>
      <w:tr w:rsidR="009A0C91" w:rsidRPr="00CA2E72" w14:paraId="23A1521A" w14:textId="77777777" w:rsidTr="00981F3F">
        <w:trPr>
          <w:gridAfter w:val="1"/>
          <w:wAfter w:w="30" w:type="pct"/>
          <w:jc w:val="center"/>
        </w:trPr>
        <w:tc>
          <w:tcPr>
            <w:tcW w:w="309" w:type="pct"/>
            <w:shd w:val="clear" w:color="auto" w:fill="FFFF00"/>
            <w:vAlign w:val="bottom"/>
          </w:tcPr>
          <w:p w14:paraId="42EDA6F9" w14:textId="77777777" w:rsidR="009A0C91" w:rsidRPr="0052641A" w:rsidRDefault="009A0C91" w:rsidP="005A1FFC">
            <w:pPr>
              <w:rPr>
                <w:rFonts w:cs="Arial"/>
                <w:sz w:val="20"/>
              </w:rPr>
            </w:pPr>
            <w:r w:rsidRPr="0052641A">
              <w:rPr>
                <w:rFonts w:cs="Arial"/>
                <w:sz w:val="20"/>
              </w:rPr>
              <w:t>2003</w:t>
            </w:r>
          </w:p>
        </w:tc>
        <w:tc>
          <w:tcPr>
            <w:tcW w:w="355" w:type="pct"/>
            <w:vAlign w:val="bottom"/>
          </w:tcPr>
          <w:p w14:paraId="322B78BF" w14:textId="77777777" w:rsidR="009A0C91" w:rsidRPr="00540370" w:rsidRDefault="009A0C91" w:rsidP="005A1FFC">
            <w:pPr>
              <w:jc w:val="right"/>
              <w:rPr>
                <w:sz w:val="20"/>
              </w:rPr>
            </w:pPr>
            <w:r>
              <w:rPr>
                <w:rFonts w:cs="Arial"/>
                <w:sz w:val="20"/>
              </w:rPr>
              <w:t>0.004</w:t>
            </w:r>
          </w:p>
        </w:tc>
        <w:tc>
          <w:tcPr>
            <w:tcW w:w="355" w:type="pct"/>
            <w:vAlign w:val="bottom"/>
          </w:tcPr>
          <w:p w14:paraId="48C40C81" w14:textId="77777777" w:rsidR="009A0C91" w:rsidRPr="00540370" w:rsidRDefault="009A0C91" w:rsidP="005A1FFC">
            <w:pPr>
              <w:jc w:val="right"/>
              <w:rPr>
                <w:sz w:val="20"/>
              </w:rPr>
            </w:pPr>
            <w:r>
              <w:rPr>
                <w:rFonts w:cs="Arial"/>
                <w:sz w:val="20"/>
              </w:rPr>
              <w:t>0.004</w:t>
            </w:r>
          </w:p>
        </w:tc>
        <w:tc>
          <w:tcPr>
            <w:tcW w:w="355" w:type="pct"/>
            <w:shd w:val="clear" w:color="auto" w:fill="FFFF00"/>
            <w:vAlign w:val="bottom"/>
          </w:tcPr>
          <w:p w14:paraId="242097E4" w14:textId="77777777" w:rsidR="009A0C91" w:rsidRPr="00540370" w:rsidRDefault="009A0C91" w:rsidP="005A1FFC">
            <w:pPr>
              <w:jc w:val="right"/>
              <w:rPr>
                <w:sz w:val="20"/>
              </w:rPr>
            </w:pPr>
            <w:r>
              <w:rPr>
                <w:rFonts w:cs="Arial"/>
                <w:sz w:val="20"/>
              </w:rPr>
              <w:t>0.045</w:t>
            </w:r>
          </w:p>
        </w:tc>
        <w:tc>
          <w:tcPr>
            <w:tcW w:w="355" w:type="pct"/>
            <w:vAlign w:val="bottom"/>
          </w:tcPr>
          <w:p w14:paraId="116FD64E" w14:textId="77777777" w:rsidR="009A0C91" w:rsidRPr="00540370" w:rsidRDefault="009A0C91" w:rsidP="005A1FFC">
            <w:pPr>
              <w:jc w:val="right"/>
              <w:rPr>
                <w:sz w:val="20"/>
              </w:rPr>
            </w:pPr>
            <w:r>
              <w:rPr>
                <w:rFonts w:cs="Arial"/>
                <w:sz w:val="20"/>
              </w:rPr>
              <w:t>0.079</w:t>
            </w:r>
          </w:p>
        </w:tc>
        <w:tc>
          <w:tcPr>
            <w:tcW w:w="355" w:type="pct"/>
            <w:vAlign w:val="bottom"/>
          </w:tcPr>
          <w:p w14:paraId="0A7D24F6" w14:textId="77777777" w:rsidR="009A0C91" w:rsidRPr="00540370" w:rsidRDefault="009A0C91" w:rsidP="005A1FFC">
            <w:pPr>
              <w:jc w:val="right"/>
              <w:rPr>
                <w:sz w:val="20"/>
              </w:rPr>
            </w:pPr>
            <w:r>
              <w:rPr>
                <w:rFonts w:cs="Arial"/>
                <w:sz w:val="20"/>
              </w:rPr>
              <w:t>0.213</w:t>
            </w:r>
          </w:p>
        </w:tc>
        <w:tc>
          <w:tcPr>
            <w:tcW w:w="355" w:type="pct"/>
            <w:vAlign w:val="bottom"/>
          </w:tcPr>
          <w:p w14:paraId="7DFFB4CD" w14:textId="77777777" w:rsidR="009A0C91" w:rsidRPr="00540370" w:rsidRDefault="009A0C91" w:rsidP="005A1FFC">
            <w:pPr>
              <w:jc w:val="right"/>
              <w:rPr>
                <w:sz w:val="20"/>
              </w:rPr>
            </w:pPr>
            <w:r>
              <w:rPr>
                <w:rFonts w:cs="Arial"/>
                <w:sz w:val="20"/>
              </w:rPr>
              <w:t>0.284</w:t>
            </w:r>
          </w:p>
        </w:tc>
        <w:tc>
          <w:tcPr>
            <w:tcW w:w="355" w:type="pct"/>
            <w:vAlign w:val="bottom"/>
          </w:tcPr>
          <w:p w14:paraId="55C80898" w14:textId="77777777" w:rsidR="009A0C91" w:rsidRPr="00540370" w:rsidRDefault="009A0C91" w:rsidP="005A1FFC">
            <w:pPr>
              <w:jc w:val="right"/>
              <w:rPr>
                <w:sz w:val="20"/>
              </w:rPr>
            </w:pPr>
            <w:r>
              <w:rPr>
                <w:rFonts w:cs="Arial"/>
                <w:sz w:val="20"/>
              </w:rPr>
              <w:t>0.242</w:t>
            </w:r>
          </w:p>
        </w:tc>
        <w:tc>
          <w:tcPr>
            <w:tcW w:w="355" w:type="pct"/>
            <w:vAlign w:val="bottom"/>
          </w:tcPr>
          <w:p w14:paraId="75FE8D40" w14:textId="77777777" w:rsidR="009A0C91" w:rsidRPr="00540370" w:rsidRDefault="009A0C91" w:rsidP="005A1FFC">
            <w:pPr>
              <w:jc w:val="right"/>
              <w:rPr>
                <w:sz w:val="20"/>
              </w:rPr>
            </w:pPr>
            <w:r>
              <w:rPr>
                <w:rFonts w:cs="Arial"/>
                <w:sz w:val="20"/>
              </w:rPr>
              <w:t>0.229</w:t>
            </w:r>
          </w:p>
        </w:tc>
        <w:tc>
          <w:tcPr>
            <w:tcW w:w="381" w:type="pct"/>
            <w:gridSpan w:val="2"/>
            <w:vAlign w:val="bottom"/>
          </w:tcPr>
          <w:p w14:paraId="417DCEE1" w14:textId="77777777" w:rsidR="009A0C91" w:rsidRPr="00540370" w:rsidRDefault="009A0C91" w:rsidP="005A1FFC">
            <w:pPr>
              <w:jc w:val="right"/>
              <w:rPr>
                <w:sz w:val="20"/>
              </w:rPr>
            </w:pPr>
            <w:r>
              <w:rPr>
                <w:rFonts w:cs="Arial"/>
                <w:sz w:val="20"/>
              </w:rPr>
              <w:t>0.143</w:t>
            </w:r>
          </w:p>
        </w:tc>
        <w:tc>
          <w:tcPr>
            <w:tcW w:w="355" w:type="pct"/>
            <w:vAlign w:val="bottom"/>
          </w:tcPr>
          <w:p w14:paraId="127666AE" w14:textId="77777777" w:rsidR="009A0C91" w:rsidRPr="00540370" w:rsidRDefault="009A0C91" w:rsidP="005A1FFC">
            <w:pPr>
              <w:jc w:val="right"/>
              <w:rPr>
                <w:sz w:val="20"/>
              </w:rPr>
            </w:pPr>
            <w:r>
              <w:rPr>
                <w:rFonts w:cs="Arial"/>
                <w:sz w:val="20"/>
              </w:rPr>
              <w:t>0.193</w:t>
            </w:r>
          </w:p>
        </w:tc>
        <w:tc>
          <w:tcPr>
            <w:tcW w:w="359" w:type="pct"/>
            <w:gridSpan w:val="2"/>
            <w:vAlign w:val="bottom"/>
          </w:tcPr>
          <w:p w14:paraId="634DEBFD" w14:textId="77777777" w:rsidR="009A0C91" w:rsidRPr="00540370" w:rsidRDefault="009A0C91" w:rsidP="005A1FFC">
            <w:pPr>
              <w:jc w:val="right"/>
              <w:rPr>
                <w:sz w:val="20"/>
              </w:rPr>
            </w:pPr>
            <w:r>
              <w:rPr>
                <w:rFonts w:cs="Arial"/>
                <w:sz w:val="20"/>
              </w:rPr>
              <w:t>16.0</w:t>
            </w:r>
          </w:p>
        </w:tc>
        <w:tc>
          <w:tcPr>
            <w:tcW w:w="376" w:type="pct"/>
            <w:gridSpan w:val="3"/>
            <w:vAlign w:val="bottom"/>
          </w:tcPr>
          <w:p w14:paraId="3F632D64" w14:textId="77777777" w:rsidR="009A0C91" w:rsidRPr="00540370" w:rsidRDefault="009A0C91" w:rsidP="005A1FFC">
            <w:pPr>
              <w:jc w:val="right"/>
              <w:rPr>
                <w:sz w:val="20"/>
              </w:rPr>
            </w:pPr>
            <w:r>
              <w:rPr>
                <w:rFonts w:cs="Arial"/>
                <w:sz w:val="20"/>
              </w:rPr>
              <w:t>0.229</w:t>
            </w:r>
          </w:p>
        </w:tc>
        <w:tc>
          <w:tcPr>
            <w:tcW w:w="350" w:type="pct"/>
            <w:vAlign w:val="bottom"/>
          </w:tcPr>
          <w:p w14:paraId="5AD11F0E" w14:textId="77777777" w:rsidR="009A0C91" w:rsidRPr="00540370" w:rsidRDefault="009A0C91" w:rsidP="005A1FFC">
            <w:pPr>
              <w:jc w:val="right"/>
              <w:rPr>
                <w:sz w:val="20"/>
              </w:rPr>
            </w:pPr>
            <w:r>
              <w:rPr>
                <w:rFonts w:cs="Arial"/>
                <w:sz w:val="20"/>
              </w:rPr>
              <w:t>18.6</w:t>
            </w:r>
          </w:p>
        </w:tc>
      </w:tr>
      <w:tr w:rsidR="009A0C91" w:rsidRPr="00CA2E72" w14:paraId="1C7050D8" w14:textId="77777777" w:rsidTr="00981F3F">
        <w:trPr>
          <w:gridAfter w:val="1"/>
          <w:wAfter w:w="30" w:type="pct"/>
          <w:jc w:val="center"/>
        </w:trPr>
        <w:tc>
          <w:tcPr>
            <w:tcW w:w="309" w:type="pct"/>
            <w:vAlign w:val="bottom"/>
          </w:tcPr>
          <w:p w14:paraId="7ED76624" w14:textId="77777777" w:rsidR="009A0C91" w:rsidRPr="0052641A" w:rsidRDefault="009A0C91" w:rsidP="005A1FFC">
            <w:pPr>
              <w:rPr>
                <w:rFonts w:cs="Arial"/>
                <w:sz w:val="20"/>
              </w:rPr>
            </w:pPr>
            <w:r w:rsidRPr="0052641A">
              <w:rPr>
                <w:rFonts w:cs="Arial"/>
                <w:sz w:val="20"/>
              </w:rPr>
              <w:t>2004</w:t>
            </w:r>
          </w:p>
        </w:tc>
        <w:tc>
          <w:tcPr>
            <w:tcW w:w="355" w:type="pct"/>
            <w:shd w:val="clear" w:color="auto" w:fill="FFFF00"/>
            <w:vAlign w:val="bottom"/>
          </w:tcPr>
          <w:p w14:paraId="287663D9" w14:textId="77777777" w:rsidR="009A0C91" w:rsidRPr="00540370" w:rsidRDefault="009A0C91" w:rsidP="005A1FFC">
            <w:pPr>
              <w:jc w:val="right"/>
              <w:rPr>
                <w:sz w:val="20"/>
              </w:rPr>
            </w:pPr>
            <w:r>
              <w:rPr>
                <w:rFonts w:cs="Arial"/>
                <w:sz w:val="20"/>
              </w:rPr>
              <w:t>0.002</w:t>
            </w:r>
          </w:p>
        </w:tc>
        <w:tc>
          <w:tcPr>
            <w:tcW w:w="355" w:type="pct"/>
            <w:vAlign w:val="bottom"/>
          </w:tcPr>
          <w:p w14:paraId="60E13D8B" w14:textId="77777777" w:rsidR="009A0C91" w:rsidRPr="00540370" w:rsidRDefault="009A0C91" w:rsidP="005A1FFC">
            <w:pPr>
              <w:jc w:val="right"/>
              <w:rPr>
                <w:sz w:val="20"/>
              </w:rPr>
            </w:pPr>
            <w:r>
              <w:rPr>
                <w:rFonts w:cs="Arial"/>
                <w:sz w:val="20"/>
              </w:rPr>
              <w:t>0.019</w:t>
            </w:r>
          </w:p>
        </w:tc>
        <w:tc>
          <w:tcPr>
            <w:tcW w:w="355" w:type="pct"/>
            <w:vAlign w:val="bottom"/>
          </w:tcPr>
          <w:p w14:paraId="3C02E2CD" w14:textId="77777777" w:rsidR="009A0C91" w:rsidRPr="00540370" w:rsidRDefault="009A0C91" w:rsidP="005A1FFC">
            <w:pPr>
              <w:jc w:val="right"/>
              <w:rPr>
                <w:sz w:val="20"/>
              </w:rPr>
            </w:pPr>
            <w:r>
              <w:rPr>
                <w:rFonts w:cs="Arial"/>
                <w:sz w:val="20"/>
              </w:rPr>
              <w:t>0.038</w:t>
            </w:r>
          </w:p>
        </w:tc>
        <w:tc>
          <w:tcPr>
            <w:tcW w:w="355" w:type="pct"/>
            <w:shd w:val="clear" w:color="auto" w:fill="FFFF00"/>
            <w:vAlign w:val="bottom"/>
          </w:tcPr>
          <w:p w14:paraId="55C39C20" w14:textId="77777777" w:rsidR="009A0C91" w:rsidRPr="00540370" w:rsidRDefault="009A0C91" w:rsidP="005A1FFC">
            <w:pPr>
              <w:jc w:val="right"/>
              <w:rPr>
                <w:sz w:val="20"/>
              </w:rPr>
            </w:pPr>
            <w:r>
              <w:rPr>
                <w:rFonts w:cs="Arial"/>
                <w:sz w:val="20"/>
              </w:rPr>
              <w:t>0.117</w:t>
            </w:r>
          </w:p>
        </w:tc>
        <w:tc>
          <w:tcPr>
            <w:tcW w:w="355" w:type="pct"/>
            <w:vAlign w:val="bottom"/>
          </w:tcPr>
          <w:p w14:paraId="4C4966AB" w14:textId="77777777" w:rsidR="009A0C91" w:rsidRPr="00540370" w:rsidRDefault="009A0C91" w:rsidP="005A1FFC">
            <w:pPr>
              <w:jc w:val="right"/>
              <w:rPr>
                <w:sz w:val="20"/>
              </w:rPr>
            </w:pPr>
            <w:r>
              <w:rPr>
                <w:rFonts w:cs="Arial"/>
                <w:sz w:val="20"/>
              </w:rPr>
              <w:t>0.235</w:t>
            </w:r>
          </w:p>
        </w:tc>
        <w:tc>
          <w:tcPr>
            <w:tcW w:w="355" w:type="pct"/>
            <w:vAlign w:val="bottom"/>
          </w:tcPr>
          <w:p w14:paraId="36F48F4E" w14:textId="77777777" w:rsidR="009A0C91" w:rsidRPr="00540370" w:rsidRDefault="009A0C91" w:rsidP="005A1FFC">
            <w:pPr>
              <w:jc w:val="right"/>
              <w:rPr>
                <w:sz w:val="20"/>
              </w:rPr>
            </w:pPr>
            <w:r>
              <w:rPr>
                <w:rFonts w:cs="Arial"/>
                <w:sz w:val="20"/>
              </w:rPr>
              <w:t>0.344</w:t>
            </w:r>
          </w:p>
        </w:tc>
        <w:tc>
          <w:tcPr>
            <w:tcW w:w="355" w:type="pct"/>
            <w:vAlign w:val="bottom"/>
          </w:tcPr>
          <w:p w14:paraId="5F2A6D5D" w14:textId="77777777" w:rsidR="009A0C91" w:rsidRPr="00540370" w:rsidRDefault="009A0C91" w:rsidP="005A1FFC">
            <w:pPr>
              <w:jc w:val="right"/>
              <w:rPr>
                <w:sz w:val="20"/>
              </w:rPr>
            </w:pPr>
            <w:r>
              <w:rPr>
                <w:rFonts w:cs="Arial"/>
                <w:sz w:val="20"/>
              </w:rPr>
              <w:t>0.662</w:t>
            </w:r>
          </w:p>
        </w:tc>
        <w:tc>
          <w:tcPr>
            <w:tcW w:w="355" w:type="pct"/>
            <w:vAlign w:val="bottom"/>
          </w:tcPr>
          <w:p w14:paraId="79B2744E" w14:textId="77777777" w:rsidR="009A0C91" w:rsidRPr="00540370" w:rsidRDefault="009A0C91" w:rsidP="005A1FFC">
            <w:pPr>
              <w:jc w:val="right"/>
              <w:rPr>
                <w:sz w:val="20"/>
              </w:rPr>
            </w:pPr>
            <w:r>
              <w:rPr>
                <w:rFonts w:cs="Arial"/>
                <w:sz w:val="20"/>
              </w:rPr>
              <w:t>0.347</w:t>
            </w:r>
          </w:p>
        </w:tc>
        <w:tc>
          <w:tcPr>
            <w:tcW w:w="381" w:type="pct"/>
            <w:gridSpan w:val="2"/>
            <w:vAlign w:val="bottom"/>
          </w:tcPr>
          <w:p w14:paraId="4E24C747" w14:textId="77777777" w:rsidR="009A0C91" w:rsidRPr="00540370" w:rsidRDefault="009A0C91" w:rsidP="005A1FFC">
            <w:pPr>
              <w:jc w:val="right"/>
              <w:rPr>
                <w:sz w:val="20"/>
              </w:rPr>
            </w:pPr>
            <w:r>
              <w:rPr>
                <w:rFonts w:cs="Arial"/>
                <w:sz w:val="20"/>
              </w:rPr>
              <w:t>0.180</w:t>
            </w:r>
          </w:p>
        </w:tc>
        <w:tc>
          <w:tcPr>
            <w:tcW w:w="355" w:type="pct"/>
            <w:vAlign w:val="bottom"/>
          </w:tcPr>
          <w:p w14:paraId="73FDBAD8" w14:textId="77777777" w:rsidR="009A0C91" w:rsidRPr="00540370" w:rsidRDefault="009A0C91" w:rsidP="005A1FFC">
            <w:pPr>
              <w:jc w:val="right"/>
              <w:rPr>
                <w:sz w:val="20"/>
              </w:rPr>
            </w:pPr>
            <w:r>
              <w:rPr>
                <w:rFonts w:cs="Arial"/>
                <w:sz w:val="20"/>
              </w:rPr>
              <w:t>0.173</w:t>
            </w:r>
          </w:p>
        </w:tc>
        <w:tc>
          <w:tcPr>
            <w:tcW w:w="359" w:type="pct"/>
            <w:gridSpan w:val="2"/>
            <w:vAlign w:val="bottom"/>
          </w:tcPr>
          <w:p w14:paraId="67F5D851" w14:textId="77777777" w:rsidR="009A0C91" w:rsidRPr="00540370" w:rsidRDefault="009A0C91" w:rsidP="005A1FFC">
            <w:pPr>
              <w:jc w:val="right"/>
              <w:rPr>
                <w:sz w:val="20"/>
              </w:rPr>
            </w:pPr>
            <w:r>
              <w:rPr>
                <w:rFonts w:cs="Arial"/>
                <w:sz w:val="20"/>
              </w:rPr>
              <w:t>14.4</w:t>
            </w:r>
          </w:p>
        </w:tc>
        <w:tc>
          <w:tcPr>
            <w:tcW w:w="376" w:type="pct"/>
            <w:gridSpan w:val="3"/>
            <w:vAlign w:val="bottom"/>
          </w:tcPr>
          <w:p w14:paraId="5D789256" w14:textId="77777777" w:rsidR="009A0C91" w:rsidRPr="00540370" w:rsidRDefault="009A0C91" w:rsidP="005A1FFC">
            <w:pPr>
              <w:jc w:val="right"/>
              <w:rPr>
                <w:sz w:val="20"/>
              </w:rPr>
            </w:pPr>
            <w:r>
              <w:rPr>
                <w:rFonts w:cs="Arial"/>
                <w:sz w:val="20"/>
              </w:rPr>
              <w:t>0.347</w:t>
            </w:r>
          </w:p>
        </w:tc>
        <w:tc>
          <w:tcPr>
            <w:tcW w:w="350" w:type="pct"/>
            <w:vAlign w:val="bottom"/>
          </w:tcPr>
          <w:p w14:paraId="7592D132" w14:textId="77777777" w:rsidR="009A0C91" w:rsidRPr="00540370" w:rsidRDefault="009A0C91" w:rsidP="005A1FFC">
            <w:pPr>
              <w:jc w:val="right"/>
              <w:rPr>
                <w:sz w:val="20"/>
              </w:rPr>
            </w:pPr>
            <w:r>
              <w:rPr>
                <w:rFonts w:cs="Arial"/>
                <w:sz w:val="20"/>
              </w:rPr>
              <w:t>26.7</w:t>
            </w:r>
          </w:p>
        </w:tc>
      </w:tr>
      <w:tr w:rsidR="009A0C91" w:rsidRPr="00CA2E72" w14:paraId="652B48CA" w14:textId="77777777" w:rsidTr="00981F3F">
        <w:trPr>
          <w:gridAfter w:val="1"/>
          <w:wAfter w:w="30" w:type="pct"/>
          <w:jc w:val="center"/>
        </w:trPr>
        <w:tc>
          <w:tcPr>
            <w:tcW w:w="309" w:type="pct"/>
            <w:vAlign w:val="bottom"/>
          </w:tcPr>
          <w:p w14:paraId="1BDA34AE" w14:textId="77777777" w:rsidR="009A0C91" w:rsidRPr="0052641A" w:rsidRDefault="009A0C91" w:rsidP="005A1FFC">
            <w:pPr>
              <w:rPr>
                <w:rFonts w:cs="Arial"/>
                <w:sz w:val="20"/>
              </w:rPr>
            </w:pPr>
            <w:r w:rsidRPr="0052641A">
              <w:rPr>
                <w:rFonts w:cs="Arial"/>
                <w:sz w:val="20"/>
              </w:rPr>
              <w:t>2005</w:t>
            </w:r>
          </w:p>
        </w:tc>
        <w:tc>
          <w:tcPr>
            <w:tcW w:w="355" w:type="pct"/>
            <w:vAlign w:val="bottom"/>
          </w:tcPr>
          <w:p w14:paraId="1D23B242" w14:textId="77777777" w:rsidR="009A0C91" w:rsidRPr="00540370" w:rsidRDefault="009A0C91" w:rsidP="005A1FFC">
            <w:pPr>
              <w:jc w:val="right"/>
              <w:rPr>
                <w:sz w:val="20"/>
              </w:rPr>
            </w:pPr>
            <w:r>
              <w:rPr>
                <w:rFonts w:cs="Arial"/>
                <w:sz w:val="20"/>
              </w:rPr>
              <w:t>0.003</w:t>
            </w:r>
          </w:p>
        </w:tc>
        <w:tc>
          <w:tcPr>
            <w:tcW w:w="355" w:type="pct"/>
            <w:shd w:val="clear" w:color="auto" w:fill="FFFF00"/>
            <w:vAlign w:val="bottom"/>
          </w:tcPr>
          <w:p w14:paraId="7D7A468B" w14:textId="77777777" w:rsidR="009A0C91" w:rsidRPr="00540370" w:rsidRDefault="009A0C91" w:rsidP="005A1FFC">
            <w:pPr>
              <w:jc w:val="right"/>
              <w:rPr>
                <w:sz w:val="20"/>
              </w:rPr>
            </w:pPr>
            <w:r>
              <w:rPr>
                <w:rFonts w:cs="Arial"/>
                <w:sz w:val="20"/>
              </w:rPr>
              <w:t>0.002</w:t>
            </w:r>
          </w:p>
        </w:tc>
        <w:tc>
          <w:tcPr>
            <w:tcW w:w="355" w:type="pct"/>
            <w:vAlign w:val="bottom"/>
          </w:tcPr>
          <w:p w14:paraId="56F14804" w14:textId="77777777" w:rsidR="009A0C91" w:rsidRPr="00540370" w:rsidRDefault="009A0C91" w:rsidP="005A1FFC">
            <w:pPr>
              <w:jc w:val="right"/>
              <w:rPr>
                <w:sz w:val="20"/>
              </w:rPr>
            </w:pPr>
            <w:r>
              <w:rPr>
                <w:rFonts w:cs="Arial"/>
                <w:sz w:val="20"/>
              </w:rPr>
              <w:t>0.027</w:t>
            </w:r>
          </w:p>
        </w:tc>
        <w:tc>
          <w:tcPr>
            <w:tcW w:w="355" w:type="pct"/>
            <w:vAlign w:val="bottom"/>
          </w:tcPr>
          <w:p w14:paraId="0164B5AC" w14:textId="77777777" w:rsidR="009A0C91" w:rsidRPr="00540370" w:rsidRDefault="009A0C91" w:rsidP="005A1FFC">
            <w:pPr>
              <w:jc w:val="right"/>
              <w:rPr>
                <w:sz w:val="20"/>
              </w:rPr>
            </w:pPr>
            <w:r>
              <w:rPr>
                <w:rFonts w:cs="Arial"/>
                <w:sz w:val="20"/>
              </w:rPr>
              <w:t>0.154</w:t>
            </w:r>
          </w:p>
        </w:tc>
        <w:tc>
          <w:tcPr>
            <w:tcW w:w="355" w:type="pct"/>
            <w:shd w:val="clear" w:color="auto" w:fill="FFFF00"/>
            <w:vAlign w:val="bottom"/>
          </w:tcPr>
          <w:p w14:paraId="0F9A3066" w14:textId="77777777" w:rsidR="009A0C91" w:rsidRPr="00540370" w:rsidRDefault="009A0C91" w:rsidP="005A1FFC">
            <w:pPr>
              <w:jc w:val="right"/>
              <w:rPr>
                <w:sz w:val="20"/>
              </w:rPr>
            </w:pPr>
            <w:r>
              <w:rPr>
                <w:rFonts w:cs="Arial"/>
                <w:sz w:val="20"/>
              </w:rPr>
              <w:t>0.337</w:t>
            </w:r>
          </w:p>
        </w:tc>
        <w:tc>
          <w:tcPr>
            <w:tcW w:w="355" w:type="pct"/>
            <w:vAlign w:val="bottom"/>
          </w:tcPr>
          <w:p w14:paraId="293F7347" w14:textId="77777777" w:rsidR="009A0C91" w:rsidRPr="00540370" w:rsidRDefault="009A0C91" w:rsidP="005A1FFC">
            <w:pPr>
              <w:jc w:val="right"/>
              <w:rPr>
                <w:sz w:val="20"/>
              </w:rPr>
            </w:pPr>
            <w:r>
              <w:rPr>
                <w:rFonts w:cs="Arial"/>
                <w:sz w:val="20"/>
              </w:rPr>
              <w:t>0.330</w:t>
            </w:r>
          </w:p>
        </w:tc>
        <w:tc>
          <w:tcPr>
            <w:tcW w:w="355" w:type="pct"/>
            <w:vAlign w:val="bottom"/>
          </w:tcPr>
          <w:p w14:paraId="02362EF2" w14:textId="77777777" w:rsidR="009A0C91" w:rsidRPr="00540370" w:rsidRDefault="009A0C91" w:rsidP="005A1FFC">
            <w:pPr>
              <w:jc w:val="right"/>
              <w:rPr>
                <w:sz w:val="20"/>
              </w:rPr>
            </w:pPr>
            <w:r>
              <w:rPr>
                <w:rFonts w:cs="Arial"/>
                <w:sz w:val="20"/>
              </w:rPr>
              <w:t>0.323</w:t>
            </w:r>
          </w:p>
        </w:tc>
        <w:tc>
          <w:tcPr>
            <w:tcW w:w="355" w:type="pct"/>
            <w:vAlign w:val="bottom"/>
          </w:tcPr>
          <w:p w14:paraId="73B3A1F6" w14:textId="77777777" w:rsidR="009A0C91" w:rsidRPr="00540370" w:rsidRDefault="009A0C91" w:rsidP="005A1FFC">
            <w:pPr>
              <w:jc w:val="right"/>
              <w:rPr>
                <w:sz w:val="20"/>
              </w:rPr>
            </w:pPr>
            <w:r>
              <w:rPr>
                <w:rFonts w:cs="Arial"/>
                <w:sz w:val="20"/>
              </w:rPr>
              <w:t>0.335</w:t>
            </w:r>
          </w:p>
        </w:tc>
        <w:tc>
          <w:tcPr>
            <w:tcW w:w="381" w:type="pct"/>
            <w:gridSpan w:val="2"/>
            <w:vAlign w:val="bottom"/>
          </w:tcPr>
          <w:p w14:paraId="4D594AB9" w14:textId="77777777" w:rsidR="009A0C91" w:rsidRPr="00540370" w:rsidRDefault="009A0C91" w:rsidP="005A1FFC">
            <w:pPr>
              <w:jc w:val="right"/>
              <w:rPr>
                <w:sz w:val="20"/>
              </w:rPr>
            </w:pPr>
            <w:r>
              <w:rPr>
                <w:rFonts w:cs="Arial"/>
                <w:sz w:val="20"/>
              </w:rPr>
              <w:t>0.085</w:t>
            </w:r>
          </w:p>
        </w:tc>
        <w:tc>
          <w:tcPr>
            <w:tcW w:w="355" w:type="pct"/>
            <w:vAlign w:val="bottom"/>
          </w:tcPr>
          <w:p w14:paraId="7594872D" w14:textId="77777777" w:rsidR="009A0C91" w:rsidRPr="00540370" w:rsidRDefault="009A0C91" w:rsidP="005A1FFC">
            <w:pPr>
              <w:jc w:val="right"/>
              <w:rPr>
                <w:sz w:val="20"/>
              </w:rPr>
            </w:pPr>
            <w:r>
              <w:rPr>
                <w:rFonts w:cs="Arial"/>
                <w:sz w:val="20"/>
              </w:rPr>
              <w:t>0.326</w:t>
            </w:r>
          </w:p>
        </w:tc>
        <w:tc>
          <w:tcPr>
            <w:tcW w:w="359" w:type="pct"/>
            <w:gridSpan w:val="2"/>
            <w:vAlign w:val="bottom"/>
          </w:tcPr>
          <w:p w14:paraId="5E12BFBC" w14:textId="77777777" w:rsidR="009A0C91" w:rsidRPr="00540370" w:rsidRDefault="009A0C91" w:rsidP="005A1FFC">
            <w:pPr>
              <w:jc w:val="right"/>
              <w:rPr>
                <w:sz w:val="20"/>
              </w:rPr>
            </w:pPr>
            <w:r>
              <w:rPr>
                <w:rFonts w:cs="Arial"/>
                <w:sz w:val="20"/>
              </w:rPr>
              <w:t>25.4</w:t>
            </w:r>
          </w:p>
        </w:tc>
        <w:tc>
          <w:tcPr>
            <w:tcW w:w="376" w:type="pct"/>
            <w:gridSpan w:val="3"/>
            <w:vAlign w:val="bottom"/>
          </w:tcPr>
          <w:p w14:paraId="105268D7" w14:textId="77777777" w:rsidR="009A0C91" w:rsidRPr="00540370" w:rsidRDefault="009A0C91" w:rsidP="005A1FFC">
            <w:pPr>
              <w:jc w:val="right"/>
              <w:rPr>
                <w:sz w:val="20"/>
              </w:rPr>
            </w:pPr>
            <w:r>
              <w:rPr>
                <w:rFonts w:cs="Arial"/>
                <w:sz w:val="20"/>
              </w:rPr>
              <w:t>0.335</w:t>
            </w:r>
          </w:p>
        </w:tc>
        <w:tc>
          <w:tcPr>
            <w:tcW w:w="350" w:type="pct"/>
            <w:vAlign w:val="bottom"/>
          </w:tcPr>
          <w:p w14:paraId="448CB5E7" w14:textId="77777777" w:rsidR="009A0C91" w:rsidRPr="00540370" w:rsidRDefault="009A0C91" w:rsidP="005A1FFC">
            <w:pPr>
              <w:jc w:val="right"/>
              <w:rPr>
                <w:sz w:val="20"/>
              </w:rPr>
            </w:pPr>
            <w:r>
              <w:rPr>
                <w:rFonts w:cs="Arial"/>
                <w:sz w:val="20"/>
              </w:rPr>
              <w:t>26.0</w:t>
            </w:r>
          </w:p>
        </w:tc>
      </w:tr>
      <w:tr w:rsidR="009A0C91" w:rsidRPr="00CA2E72" w14:paraId="4D337102" w14:textId="77777777" w:rsidTr="00981F3F">
        <w:trPr>
          <w:gridAfter w:val="1"/>
          <w:wAfter w:w="30" w:type="pct"/>
          <w:jc w:val="center"/>
        </w:trPr>
        <w:tc>
          <w:tcPr>
            <w:tcW w:w="309" w:type="pct"/>
            <w:vAlign w:val="bottom"/>
          </w:tcPr>
          <w:p w14:paraId="48946079" w14:textId="77777777" w:rsidR="009A0C91" w:rsidRPr="0052641A" w:rsidRDefault="009A0C91" w:rsidP="005A1FFC">
            <w:pPr>
              <w:rPr>
                <w:rFonts w:cs="Arial"/>
                <w:sz w:val="20"/>
              </w:rPr>
            </w:pPr>
            <w:r w:rsidRPr="0052641A">
              <w:rPr>
                <w:rFonts w:cs="Arial"/>
                <w:sz w:val="20"/>
              </w:rPr>
              <w:t>2006</w:t>
            </w:r>
          </w:p>
        </w:tc>
        <w:tc>
          <w:tcPr>
            <w:tcW w:w="355" w:type="pct"/>
            <w:vAlign w:val="bottom"/>
          </w:tcPr>
          <w:p w14:paraId="7F45DBCB" w14:textId="77777777" w:rsidR="009A0C91" w:rsidRPr="00540370" w:rsidRDefault="009A0C91" w:rsidP="005A1FFC">
            <w:pPr>
              <w:jc w:val="right"/>
              <w:rPr>
                <w:sz w:val="20"/>
              </w:rPr>
            </w:pPr>
            <w:r>
              <w:rPr>
                <w:rFonts w:cs="Arial"/>
                <w:sz w:val="20"/>
              </w:rPr>
              <w:t>0.002</w:t>
            </w:r>
          </w:p>
        </w:tc>
        <w:tc>
          <w:tcPr>
            <w:tcW w:w="355" w:type="pct"/>
            <w:vAlign w:val="bottom"/>
          </w:tcPr>
          <w:p w14:paraId="360DF2C8" w14:textId="77777777" w:rsidR="009A0C91" w:rsidRPr="00540370" w:rsidRDefault="009A0C91" w:rsidP="005A1FFC">
            <w:pPr>
              <w:jc w:val="right"/>
              <w:rPr>
                <w:sz w:val="20"/>
              </w:rPr>
            </w:pPr>
            <w:r>
              <w:rPr>
                <w:rFonts w:cs="Arial"/>
                <w:sz w:val="20"/>
              </w:rPr>
              <w:t>0.005</w:t>
            </w:r>
          </w:p>
        </w:tc>
        <w:tc>
          <w:tcPr>
            <w:tcW w:w="355" w:type="pct"/>
            <w:shd w:val="clear" w:color="auto" w:fill="FFFF00"/>
            <w:vAlign w:val="bottom"/>
          </w:tcPr>
          <w:p w14:paraId="5027BC32" w14:textId="77777777" w:rsidR="009A0C91" w:rsidRPr="00540370" w:rsidRDefault="009A0C91" w:rsidP="005A1FFC">
            <w:pPr>
              <w:jc w:val="right"/>
              <w:rPr>
                <w:sz w:val="20"/>
              </w:rPr>
            </w:pPr>
            <w:r>
              <w:rPr>
                <w:rFonts w:cs="Arial"/>
                <w:sz w:val="20"/>
              </w:rPr>
              <w:t>0.021</w:t>
            </w:r>
          </w:p>
        </w:tc>
        <w:tc>
          <w:tcPr>
            <w:tcW w:w="355" w:type="pct"/>
            <w:vAlign w:val="bottom"/>
          </w:tcPr>
          <w:p w14:paraId="1F6BA654" w14:textId="77777777" w:rsidR="009A0C91" w:rsidRPr="00540370" w:rsidRDefault="009A0C91" w:rsidP="005A1FFC">
            <w:pPr>
              <w:jc w:val="right"/>
              <w:rPr>
                <w:sz w:val="20"/>
              </w:rPr>
            </w:pPr>
            <w:r>
              <w:rPr>
                <w:rFonts w:cs="Arial"/>
                <w:sz w:val="20"/>
              </w:rPr>
              <w:t>0.052</w:t>
            </w:r>
          </w:p>
        </w:tc>
        <w:tc>
          <w:tcPr>
            <w:tcW w:w="355" w:type="pct"/>
            <w:vAlign w:val="bottom"/>
          </w:tcPr>
          <w:p w14:paraId="7FD8A806" w14:textId="77777777" w:rsidR="009A0C91" w:rsidRPr="00540370" w:rsidRDefault="009A0C91" w:rsidP="005A1FFC">
            <w:pPr>
              <w:jc w:val="right"/>
              <w:rPr>
                <w:sz w:val="20"/>
              </w:rPr>
            </w:pPr>
            <w:r>
              <w:rPr>
                <w:rFonts w:cs="Arial"/>
                <w:sz w:val="20"/>
              </w:rPr>
              <w:t>0.302</w:t>
            </w:r>
          </w:p>
        </w:tc>
        <w:tc>
          <w:tcPr>
            <w:tcW w:w="355" w:type="pct"/>
            <w:shd w:val="clear" w:color="auto" w:fill="FFFF00"/>
            <w:vAlign w:val="bottom"/>
          </w:tcPr>
          <w:p w14:paraId="35B2E145" w14:textId="77777777" w:rsidR="009A0C91" w:rsidRPr="00540370" w:rsidRDefault="009A0C91" w:rsidP="005A1FFC">
            <w:pPr>
              <w:jc w:val="right"/>
              <w:rPr>
                <w:sz w:val="20"/>
              </w:rPr>
            </w:pPr>
            <w:r>
              <w:rPr>
                <w:rFonts w:cs="Arial"/>
                <w:sz w:val="20"/>
              </w:rPr>
              <w:t>0.390</w:t>
            </w:r>
          </w:p>
        </w:tc>
        <w:tc>
          <w:tcPr>
            <w:tcW w:w="355" w:type="pct"/>
            <w:vAlign w:val="bottom"/>
          </w:tcPr>
          <w:p w14:paraId="2A78EDE8" w14:textId="77777777" w:rsidR="009A0C91" w:rsidRPr="00540370" w:rsidRDefault="009A0C91" w:rsidP="005A1FFC">
            <w:pPr>
              <w:jc w:val="right"/>
              <w:rPr>
                <w:sz w:val="20"/>
              </w:rPr>
            </w:pPr>
            <w:r>
              <w:rPr>
                <w:rFonts w:cs="Arial"/>
                <w:sz w:val="20"/>
              </w:rPr>
              <w:t>0.239</w:t>
            </w:r>
          </w:p>
        </w:tc>
        <w:tc>
          <w:tcPr>
            <w:tcW w:w="355" w:type="pct"/>
            <w:vAlign w:val="bottom"/>
          </w:tcPr>
          <w:p w14:paraId="7C4BAEF3" w14:textId="77777777" w:rsidR="009A0C91" w:rsidRPr="00540370" w:rsidRDefault="009A0C91" w:rsidP="005A1FFC">
            <w:pPr>
              <w:jc w:val="right"/>
              <w:rPr>
                <w:sz w:val="20"/>
              </w:rPr>
            </w:pPr>
            <w:r>
              <w:rPr>
                <w:rFonts w:cs="Arial"/>
                <w:sz w:val="20"/>
              </w:rPr>
              <w:t>0.373</w:t>
            </w:r>
          </w:p>
        </w:tc>
        <w:tc>
          <w:tcPr>
            <w:tcW w:w="381" w:type="pct"/>
            <w:gridSpan w:val="2"/>
            <w:vAlign w:val="bottom"/>
          </w:tcPr>
          <w:p w14:paraId="7E83A007" w14:textId="77777777" w:rsidR="009A0C91" w:rsidRPr="00540370" w:rsidRDefault="009A0C91" w:rsidP="005A1FFC">
            <w:pPr>
              <w:jc w:val="right"/>
              <w:rPr>
                <w:sz w:val="20"/>
              </w:rPr>
            </w:pPr>
            <w:r>
              <w:rPr>
                <w:rFonts w:cs="Arial"/>
                <w:sz w:val="20"/>
              </w:rPr>
              <w:t>0.095</w:t>
            </w:r>
          </w:p>
        </w:tc>
        <w:tc>
          <w:tcPr>
            <w:tcW w:w="355" w:type="pct"/>
            <w:vAlign w:val="bottom"/>
          </w:tcPr>
          <w:p w14:paraId="1A9F2135" w14:textId="77777777" w:rsidR="009A0C91" w:rsidRPr="00540370" w:rsidRDefault="009A0C91" w:rsidP="005A1FFC">
            <w:pPr>
              <w:jc w:val="right"/>
              <w:rPr>
                <w:sz w:val="20"/>
              </w:rPr>
            </w:pPr>
            <w:r>
              <w:rPr>
                <w:rFonts w:cs="Arial"/>
                <w:sz w:val="20"/>
              </w:rPr>
              <w:t>0.358</w:t>
            </w:r>
          </w:p>
        </w:tc>
        <w:tc>
          <w:tcPr>
            <w:tcW w:w="359" w:type="pct"/>
            <w:gridSpan w:val="2"/>
            <w:vAlign w:val="bottom"/>
          </w:tcPr>
          <w:p w14:paraId="65C9C10C" w14:textId="77777777" w:rsidR="009A0C91" w:rsidRPr="00540370" w:rsidRDefault="009A0C91" w:rsidP="005A1FFC">
            <w:pPr>
              <w:jc w:val="right"/>
              <w:rPr>
                <w:sz w:val="20"/>
              </w:rPr>
            </w:pPr>
            <w:r>
              <w:rPr>
                <w:rFonts w:cs="Arial"/>
                <w:sz w:val="20"/>
              </w:rPr>
              <w:t>27.5</w:t>
            </w:r>
          </w:p>
        </w:tc>
        <w:tc>
          <w:tcPr>
            <w:tcW w:w="376" w:type="pct"/>
            <w:gridSpan w:val="3"/>
            <w:vAlign w:val="bottom"/>
          </w:tcPr>
          <w:p w14:paraId="07FFDE8D" w14:textId="77777777" w:rsidR="009A0C91" w:rsidRPr="00540370" w:rsidRDefault="009A0C91" w:rsidP="005A1FFC">
            <w:pPr>
              <w:jc w:val="right"/>
              <w:rPr>
                <w:sz w:val="20"/>
              </w:rPr>
            </w:pPr>
            <w:r>
              <w:rPr>
                <w:rFonts w:cs="Arial"/>
                <w:sz w:val="20"/>
              </w:rPr>
              <w:t>0.373</w:t>
            </w:r>
          </w:p>
        </w:tc>
        <w:tc>
          <w:tcPr>
            <w:tcW w:w="350" w:type="pct"/>
            <w:vAlign w:val="bottom"/>
          </w:tcPr>
          <w:p w14:paraId="7E097DFE" w14:textId="77777777" w:rsidR="009A0C91" w:rsidRPr="00540370" w:rsidRDefault="009A0C91" w:rsidP="005A1FFC">
            <w:pPr>
              <w:jc w:val="right"/>
              <w:rPr>
                <w:sz w:val="20"/>
              </w:rPr>
            </w:pPr>
            <w:r>
              <w:rPr>
                <w:rFonts w:cs="Arial"/>
                <w:sz w:val="20"/>
              </w:rPr>
              <w:t>28.4</w:t>
            </w:r>
          </w:p>
        </w:tc>
      </w:tr>
      <w:tr w:rsidR="009A0C91" w:rsidRPr="00CA2E72" w14:paraId="5145F0ED" w14:textId="77777777" w:rsidTr="00981F3F">
        <w:trPr>
          <w:gridAfter w:val="1"/>
          <w:wAfter w:w="30" w:type="pct"/>
          <w:jc w:val="center"/>
        </w:trPr>
        <w:tc>
          <w:tcPr>
            <w:tcW w:w="309" w:type="pct"/>
            <w:vAlign w:val="bottom"/>
          </w:tcPr>
          <w:p w14:paraId="49833DC1" w14:textId="77777777" w:rsidR="009A0C91" w:rsidRPr="0052641A" w:rsidRDefault="009A0C91" w:rsidP="005A1FFC">
            <w:pPr>
              <w:rPr>
                <w:rFonts w:cs="Arial"/>
                <w:sz w:val="20"/>
              </w:rPr>
            </w:pPr>
            <w:r w:rsidRPr="0052641A">
              <w:rPr>
                <w:rFonts w:cs="Arial"/>
                <w:sz w:val="20"/>
              </w:rPr>
              <w:t>2007</w:t>
            </w:r>
          </w:p>
        </w:tc>
        <w:tc>
          <w:tcPr>
            <w:tcW w:w="355" w:type="pct"/>
            <w:vAlign w:val="bottom"/>
          </w:tcPr>
          <w:p w14:paraId="4AE501C2" w14:textId="77777777" w:rsidR="009A0C91" w:rsidRPr="00540370" w:rsidRDefault="009A0C91" w:rsidP="005A1FFC">
            <w:pPr>
              <w:jc w:val="right"/>
              <w:rPr>
                <w:sz w:val="20"/>
              </w:rPr>
            </w:pPr>
            <w:r>
              <w:rPr>
                <w:rFonts w:cs="Arial"/>
                <w:sz w:val="20"/>
              </w:rPr>
              <w:t>0.001</w:t>
            </w:r>
          </w:p>
        </w:tc>
        <w:tc>
          <w:tcPr>
            <w:tcW w:w="355" w:type="pct"/>
            <w:vAlign w:val="bottom"/>
          </w:tcPr>
          <w:p w14:paraId="4E8157DA" w14:textId="77777777" w:rsidR="009A0C91" w:rsidRPr="00540370" w:rsidRDefault="009A0C91" w:rsidP="005A1FFC">
            <w:pPr>
              <w:jc w:val="right"/>
              <w:rPr>
                <w:sz w:val="20"/>
              </w:rPr>
            </w:pPr>
            <w:r>
              <w:rPr>
                <w:rFonts w:cs="Arial"/>
                <w:sz w:val="20"/>
              </w:rPr>
              <w:t>0.006</w:t>
            </w:r>
          </w:p>
        </w:tc>
        <w:tc>
          <w:tcPr>
            <w:tcW w:w="355" w:type="pct"/>
            <w:vAlign w:val="bottom"/>
          </w:tcPr>
          <w:p w14:paraId="53142102" w14:textId="77777777" w:rsidR="009A0C91" w:rsidRPr="00540370" w:rsidRDefault="009A0C91" w:rsidP="005A1FFC">
            <w:pPr>
              <w:jc w:val="right"/>
              <w:rPr>
                <w:sz w:val="20"/>
              </w:rPr>
            </w:pPr>
            <w:r>
              <w:rPr>
                <w:rFonts w:cs="Arial"/>
                <w:sz w:val="20"/>
              </w:rPr>
              <w:t>0.067</w:t>
            </w:r>
          </w:p>
        </w:tc>
        <w:tc>
          <w:tcPr>
            <w:tcW w:w="355" w:type="pct"/>
            <w:shd w:val="clear" w:color="auto" w:fill="FFFF00"/>
            <w:vAlign w:val="bottom"/>
          </w:tcPr>
          <w:p w14:paraId="46432943" w14:textId="77777777" w:rsidR="009A0C91" w:rsidRPr="00540370" w:rsidRDefault="009A0C91" w:rsidP="005A1FFC">
            <w:pPr>
              <w:jc w:val="right"/>
              <w:rPr>
                <w:sz w:val="20"/>
              </w:rPr>
            </w:pPr>
            <w:r>
              <w:rPr>
                <w:rFonts w:cs="Arial"/>
                <w:sz w:val="20"/>
              </w:rPr>
              <w:t>0.080</w:t>
            </w:r>
          </w:p>
        </w:tc>
        <w:tc>
          <w:tcPr>
            <w:tcW w:w="355" w:type="pct"/>
            <w:vAlign w:val="bottom"/>
          </w:tcPr>
          <w:p w14:paraId="1992B986" w14:textId="77777777" w:rsidR="009A0C91" w:rsidRPr="00540370" w:rsidRDefault="009A0C91" w:rsidP="005A1FFC">
            <w:pPr>
              <w:jc w:val="right"/>
              <w:rPr>
                <w:sz w:val="20"/>
              </w:rPr>
            </w:pPr>
            <w:r>
              <w:rPr>
                <w:rFonts w:cs="Arial"/>
                <w:sz w:val="20"/>
              </w:rPr>
              <w:t>0.244</w:t>
            </w:r>
          </w:p>
        </w:tc>
        <w:tc>
          <w:tcPr>
            <w:tcW w:w="355" w:type="pct"/>
            <w:vAlign w:val="bottom"/>
          </w:tcPr>
          <w:p w14:paraId="2CE3F66A" w14:textId="77777777" w:rsidR="009A0C91" w:rsidRPr="00540370" w:rsidRDefault="009A0C91" w:rsidP="005A1FFC">
            <w:pPr>
              <w:jc w:val="right"/>
              <w:rPr>
                <w:sz w:val="20"/>
              </w:rPr>
            </w:pPr>
            <w:r>
              <w:rPr>
                <w:rFonts w:cs="Arial"/>
                <w:sz w:val="20"/>
              </w:rPr>
              <w:t>0.288</w:t>
            </w:r>
          </w:p>
        </w:tc>
        <w:tc>
          <w:tcPr>
            <w:tcW w:w="355" w:type="pct"/>
            <w:shd w:val="clear" w:color="auto" w:fill="FFFF00"/>
            <w:vAlign w:val="bottom"/>
          </w:tcPr>
          <w:p w14:paraId="407104D8" w14:textId="77777777" w:rsidR="009A0C91" w:rsidRPr="00540370" w:rsidRDefault="009A0C91" w:rsidP="005A1FFC">
            <w:pPr>
              <w:jc w:val="right"/>
              <w:rPr>
                <w:sz w:val="20"/>
              </w:rPr>
            </w:pPr>
            <w:r>
              <w:rPr>
                <w:rFonts w:cs="Arial"/>
                <w:sz w:val="20"/>
              </w:rPr>
              <w:t>0.203</w:t>
            </w:r>
          </w:p>
        </w:tc>
        <w:tc>
          <w:tcPr>
            <w:tcW w:w="355" w:type="pct"/>
            <w:vAlign w:val="bottom"/>
          </w:tcPr>
          <w:p w14:paraId="4AD39F1F" w14:textId="77777777" w:rsidR="009A0C91" w:rsidRPr="00540370" w:rsidRDefault="009A0C91" w:rsidP="005A1FFC">
            <w:pPr>
              <w:jc w:val="right"/>
              <w:rPr>
                <w:sz w:val="20"/>
              </w:rPr>
            </w:pPr>
            <w:r>
              <w:rPr>
                <w:rFonts w:cs="Arial"/>
                <w:sz w:val="20"/>
              </w:rPr>
              <w:t>0.212</w:t>
            </w:r>
          </w:p>
        </w:tc>
        <w:tc>
          <w:tcPr>
            <w:tcW w:w="381" w:type="pct"/>
            <w:gridSpan w:val="2"/>
            <w:vAlign w:val="bottom"/>
          </w:tcPr>
          <w:p w14:paraId="338C3B22" w14:textId="77777777" w:rsidR="009A0C91" w:rsidRPr="00540370" w:rsidRDefault="009A0C91" w:rsidP="005A1FFC">
            <w:pPr>
              <w:jc w:val="right"/>
              <w:rPr>
                <w:sz w:val="20"/>
              </w:rPr>
            </w:pPr>
            <w:r>
              <w:rPr>
                <w:rFonts w:cs="Arial"/>
                <w:sz w:val="20"/>
              </w:rPr>
              <w:t>0.086</w:t>
            </w:r>
          </w:p>
        </w:tc>
        <w:tc>
          <w:tcPr>
            <w:tcW w:w="355" w:type="pct"/>
            <w:vAlign w:val="bottom"/>
          </w:tcPr>
          <w:p w14:paraId="25C55D25" w14:textId="77777777" w:rsidR="009A0C91" w:rsidRPr="00540370" w:rsidRDefault="009A0C91" w:rsidP="005A1FFC">
            <w:pPr>
              <w:jc w:val="right"/>
              <w:rPr>
                <w:sz w:val="20"/>
              </w:rPr>
            </w:pPr>
            <w:r>
              <w:rPr>
                <w:rFonts w:cs="Arial"/>
                <w:sz w:val="20"/>
              </w:rPr>
              <w:t>0.093</w:t>
            </w:r>
          </w:p>
        </w:tc>
        <w:tc>
          <w:tcPr>
            <w:tcW w:w="359" w:type="pct"/>
            <w:gridSpan w:val="2"/>
            <w:vAlign w:val="bottom"/>
          </w:tcPr>
          <w:p w14:paraId="1F932D75" w14:textId="77777777" w:rsidR="009A0C91" w:rsidRPr="00540370" w:rsidRDefault="009A0C91" w:rsidP="005A1FFC">
            <w:pPr>
              <w:jc w:val="right"/>
              <w:rPr>
                <w:sz w:val="20"/>
              </w:rPr>
            </w:pPr>
            <w:r>
              <w:rPr>
                <w:rFonts w:cs="Arial"/>
                <w:sz w:val="20"/>
              </w:rPr>
              <w:t>8.0</w:t>
            </w:r>
          </w:p>
        </w:tc>
        <w:tc>
          <w:tcPr>
            <w:tcW w:w="376" w:type="pct"/>
            <w:gridSpan w:val="3"/>
            <w:vAlign w:val="bottom"/>
          </w:tcPr>
          <w:p w14:paraId="6C43B340" w14:textId="77777777" w:rsidR="009A0C91" w:rsidRPr="00540370" w:rsidRDefault="009A0C91" w:rsidP="005A1FFC">
            <w:pPr>
              <w:jc w:val="right"/>
              <w:rPr>
                <w:sz w:val="20"/>
              </w:rPr>
            </w:pPr>
            <w:r>
              <w:rPr>
                <w:rFonts w:cs="Arial"/>
                <w:sz w:val="20"/>
              </w:rPr>
              <w:t>0.212</w:t>
            </w:r>
          </w:p>
        </w:tc>
        <w:tc>
          <w:tcPr>
            <w:tcW w:w="350" w:type="pct"/>
            <w:vAlign w:val="bottom"/>
          </w:tcPr>
          <w:p w14:paraId="7C407E9B" w14:textId="77777777" w:rsidR="009A0C91" w:rsidRPr="00540370" w:rsidRDefault="009A0C91" w:rsidP="005A1FFC">
            <w:pPr>
              <w:jc w:val="right"/>
              <w:rPr>
                <w:sz w:val="20"/>
              </w:rPr>
            </w:pPr>
            <w:r>
              <w:rPr>
                <w:rFonts w:cs="Arial"/>
                <w:sz w:val="20"/>
              </w:rPr>
              <w:t>17.4</w:t>
            </w:r>
          </w:p>
        </w:tc>
      </w:tr>
      <w:tr w:rsidR="009A0C91" w:rsidRPr="00CA2E72" w14:paraId="3BA7F7E0" w14:textId="77777777" w:rsidTr="00981F3F">
        <w:trPr>
          <w:gridAfter w:val="1"/>
          <w:wAfter w:w="30" w:type="pct"/>
          <w:jc w:val="center"/>
        </w:trPr>
        <w:tc>
          <w:tcPr>
            <w:tcW w:w="309" w:type="pct"/>
            <w:vAlign w:val="bottom"/>
          </w:tcPr>
          <w:p w14:paraId="03388E3E" w14:textId="77777777" w:rsidR="009A0C91" w:rsidRPr="0052641A" w:rsidRDefault="009A0C91" w:rsidP="005A1FFC">
            <w:pPr>
              <w:rPr>
                <w:rFonts w:cs="Arial"/>
                <w:sz w:val="20"/>
              </w:rPr>
            </w:pPr>
            <w:r w:rsidRPr="0052641A">
              <w:rPr>
                <w:rFonts w:cs="Arial"/>
                <w:sz w:val="20"/>
              </w:rPr>
              <w:t>2008</w:t>
            </w:r>
          </w:p>
        </w:tc>
        <w:tc>
          <w:tcPr>
            <w:tcW w:w="355" w:type="pct"/>
            <w:vAlign w:val="bottom"/>
          </w:tcPr>
          <w:p w14:paraId="2BB58158" w14:textId="77777777" w:rsidR="009A0C91" w:rsidRPr="00540370" w:rsidRDefault="009A0C91" w:rsidP="005A1FFC">
            <w:pPr>
              <w:jc w:val="right"/>
              <w:rPr>
                <w:sz w:val="20"/>
              </w:rPr>
            </w:pPr>
            <w:r>
              <w:rPr>
                <w:rFonts w:cs="Arial"/>
                <w:sz w:val="20"/>
              </w:rPr>
              <w:t>0.001</w:t>
            </w:r>
          </w:p>
        </w:tc>
        <w:tc>
          <w:tcPr>
            <w:tcW w:w="355" w:type="pct"/>
            <w:vAlign w:val="bottom"/>
          </w:tcPr>
          <w:p w14:paraId="6D2FD5E0" w14:textId="77777777" w:rsidR="009A0C91" w:rsidRPr="00540370" w:rsidRDefault="009A0C91" w:rsidP="005A1FFC">
            <w:pPr>
              <w:jc w:val="right"/>
              <w:rPr>
                <w:sz w:val="20"/>
              </w:rPr>
            </w:pPr>
            <w:r>
              <w:rPr>
                <w:rFonts w:cs="Arial"/>
                <w:sz w:val="20"/>
              </w:rPr>
              <w:t>0.013</w:t>
            </w:r>
          </w:p>
        </w:tc>
        <w:tc>
          <w:tcPr>
            <w:tcW w:w="355" w:type="pct"/>
            <w:vAlign w:val="bottom"/>
          </w:tcPr>
          <w:p w14:paraId="5F2CD91A" w14:textId="77777777" w:rsidR="009A0C91" w:rsidRPr="00540370" w:rsidRDefault="009A0C91" w:rsidP="005A1FFC">
            <w:pPr>
              <w:jc w:val="right"/>
              <w:rPr>
                <w:sz w:val="20"/>
              </w:rPr>
            </w:pPr>
            <w:r>
              <w:rPr>
                <w:rFonts w:cs="Arial"/>
                <w:sz w:val="20"/>
              </w:rPr>
              <w:t>0.052</w:t>
            </w:r>
          </w:p>
        </w:tc>
        <w:tc>
          <w:tcPr>
            <w:tcW w:w="355" w:type="pct"/>
            <w:vAlign w:val="bottom"/>
          </w:tcPr>
          <w:p w14:paraId="5691957B" w14:textId="77777777" w:rsidR="009A0C91" w:rsidRPr="00540370" w:rsidRDefault="009A0C91" w:rsidP="005A1FFC">
            <w:pPr>
              <w:jc w:val="right"/>
              <w:rPr>
                <w:sz w:val="20"/>
              </w:rPr>
            </w:pPr>
            <w:r>
              <w:rPr>
                <w:rFonts w:cs="Arial"/>
                <w:sz w:val="20"/>
              </w:rPr>
              <w:t>0.132</w:t>
            </w:r>
          </w:p>
        </w:tc>
        <w:tc>
          <w:tcPr>
            <w:tcW w:w="355" w:type="pct"/>
            <w:shd w:val="clear" w:color="auto" w:fill="FFFF00"/>
            <w:vAlign w:val="bottom"/>
          </w:tcPr>
          <w:p w14:paraId="2A208420" w14:textId="77777777" w:rsidR="009A0C91" w:rsidRPr="00540370" w:rsidRDefault="009A0C91" w:rsidP="005A1FFC">
            <w:pPr>
              <w:jc w:val="right"/>
              <w:rPr>
                <w:sz w:val="20"/>
              </w:rPr>
            </w:pPr>
            <w:r>
              <w:rPr>
                <w:rFonts w:cs="Arial"/>
                <w:sz w:val="20"/>
              </w:rPr>
              <w:t>0.145</w:t>
            </w:r>
          </w:p>
        </w:tc>
        <w:tc>
          <w:tcPr>
            <w:tcW w:w="355" w:type="pct"/>
            <w:vAlign w:val="bottom"/>
          </w:tcPr>
          <w:p w14:paraId="3C797D71" w14:textId="77777777" w:rsidR="009A0C91" w:rsidRPr="00540370" w:rsidRDefault="009A0C91" w:rsidP="005A1FFC">
            <w:pPr>
              <w:jc w:val="right"/>
              <w:rPr>
                <w:sz w:val="20"/>
              </w:rPr>
            </w:pPr>
            <w:r>
              <w:rPr>
                <w:rFonts w:cs="Arial"/>
                <w:sz w:val="20"/>
              </w:rPr>
              <w:t>0.267</w:t>
            </w:r>
          </w:p>
        </w:tc>
        <w:tc>
          <w:tcPr>
            <w:tcW w:w="355" w:type="pct"/>
            <w:vAlign w:val="bottom"/>
          </w:tcPr>
          <w:p w14:paraId="1BCE2C46" w14:textId="77777777" w:rsidR="009A0C91" w:rsidRPr="00540370" w:rsidRDefault="009A0C91" w:rsidP="005A1FFC">
            <w:pPr>
              <w:jc w:val="right"/>
              <w:rPr>
                <w:sz w:val="20"/>
              </w:rPr>
            </w:pPr>
            <w:r>
              <w:rPr>
                <w:rFonts w:cs="Arial"/>
                <w:sz w:val="20"/>
              </w:rPr>
              <w:t>0.233</w:t>
            </w:r>
          </w:p>
        </w:tc>
        <w:tc>
          <w:tcPr>
            <w:tcW w:w="355" w:type="pct"/>
            <w:shd w:val="clear" w:color="auto" w:fill="FFFF00"/>
            <w:vAlign w:val="bottom"/>
          </w:tcPr>
          <w:p w14:paraId="4F853333" w14:textId="77777777" w:rsidR="009A0C91" w:rsidRPr="00540370" w:rsidRDefault="009A0C91" w:rsidP="005A1FFC">
            <w:pPr>
              <w:jc w:val="right"/>
              <w:rPr>
                <w:sz w:val="20"/>
              </w:rPr>
            </w:pPr>
            <w:r>
              <w:rPr>
                <w:rFonts w:cs="Arial"/>
                <w:sz w:val="20"/>
              </w:rPr>
              <w:t>0.147</w:t>
            </w:r>
          </w:p>
        </w:tc>
        <w:tc>
          <w:tcPr>
            <w:tcW w:w="381" w:type="pct"/>
            <w:gridSpan w:val="2"/>
            <w:vAlign w:val="bottom"/>
          </w:tcPr>
          <w:p w14:paraId="440A0717" w14:textId="77777777" w:rsidR="009A0C91" w:rsidRPr="00540370" w:rsidRDefault="009A0C91" w:rsidP="005A1FFC">
            <w:pPr>
              <w:jc w:val="right"/>
              <w:rPr>
                <w:sz w:val="20"/>
              </w:rPr>
            </w:pPr>
            <w:r>
              <w:rPr>
                <w:rFonts w:cs="Arial"/>
                <w:sz w:val="20"/>
              </w:rPr>
              <w:t>0.045</w:t>
            </w:r>
          </w:p>
        </w:tc>
        <w:tc>
          <w:tcPr>
            <w:tcW w:w="355" w:type="pct"/>
            <w:vAlign w:val="bottom"/>
          </w:tcPr>
          <w:p w14:paraId="4FBED5D8" w14:textId="77777777" w:rsidR="009A0C91" w:rsidRPr="00540370" w:rsidRDefault="009A0C91" w:rsidP="005A1FFC">
            <w:pPr>
              <w:jc w:val="right"/>
              <w:rPr>
                <w:sz w:val="20"/>
              </w:rPr>
            </w:pPr>
            <w:r>
              <w:rPr>
                <w:rFonts w:cs="Arial"/>
                <w:sz w:val="20"/>
              </w:rPr>
              <w:t>0.146</w:t>
            </w:r>
          </w:p>
        </w:tc>
        <w:tc>
          <w:tcPr>
            <w:tcW w:w="359" w:type="pct"/>
            <w:gridSpan w:val="2"/>
            <w:vAlign w:val="bottom"/>
          </w:tcPr>
          <w:p w14:paraId="671EAD29" w14:textId="77777777" w:rsidR="009A0C91" w:rsidRPr="00540370" w:rsidRDefault="009A0C91" w:rsidP="005A1FFC">
            <w:pPr>
              <w:jc w:val="right"/>
              <w:rPr>
                <w:sz w:val="20"/>
              </w:rPr>
            </w:pPr>
            <w:r>
              <w:rPr>
                <w:rFonts w:cs="Arial"/>
                <w:sz w:val="20"/>
              </w:rPr>
              <w:t>12.4</w:t>
            </w:r>
          </w:p>
        </w:tc>
        <w:tc>
          <w:tcPr>
            <w:tcW w:w="376" w:type="pct"/>
            <w:gridSpan w:val="3"/>
            <w:vAlign w:val="bottom"/>
          </w:tcPr>
          <w:p w14:paraId="1EE5FB1A" w14:textId="77777777" w:rsidR="009A0C91" w:rsidRPr="00540370" w:rsidRDefault="009A0C91" w:rsidP="005A1FFC">
            <w:pPr>
              <w:jc w:val="right"/>
              <w:rPr>
                <w:sz w:val="20"/>
              </w:rPr>
            </w:pPr>
            <w:r>
              <w:rPr>
                <w:rFonts w:cs="Arial"/>
                <w:sz w:val="20"/>
              </w:rPr>
              <w:t>0.147</w:t>
            </w:r>
          </w:p>
        </w:tc>
        <w:tc>
          <w:tcPr>
            <w:tcW w:w="350" w:type="pct"/>
            <w:vAlign w:val="bottom"/>
          </w:tcPr>
          <w:p w14:paraId="77DEDBEC" w14:textId="77777777" w:rsidR="009A0C91" w:rsidRPr="00540370" w:rsidRDefault="009A0C91" w:rsidP="005A1FFC">
            <w:pPr>
              <w:jc w:val="right"/>
              <w:rPr>
                <w:sz w:val="20"/>
              </w:rPr>
            </w:pPr>
            <w:r>
              <w:rPr>
                <w:rFonts w:cs="Arial"/>
                <w:sz w:val="20"/>
              </w:rPr>
              <w:t>12.4</w:t>
            </w:r>
          </w:p>
        </w:tc>
      </w:tr>
      <w:tr w:rsidR="009A0C91" w:rsidRPr="00CA2E72" w14:paraId="71453536" w14:textId="77777777" w:rsidTr="00981F3F">
        <w:trPr>
          <w:gridAfter w:val="1"/>
          <w:wAfter w:w="30" w:type="pct"/>
          <w:jc w:val="center"/>
        </w:trPr>
        <w:tc>
          <w:tcPr>
            <w:tcW w:w="309" w:type="pct"/>
            <w:vAlign w:val="bottom"/>
          </w:tcPr>
          <w:p w14:paraId="35DD320E" w14:textId="77777777" w:rsidR="009A0C91" w:rsidRPr="0052641A" w:rsidRDefault="009A0C91" w:rsidP="005A1FFC">
            <w:pPr>
              <w:rPr>
                <w:rFonts w:cs="Arial"/>
                <w:sz w:val="20"/>
              </w:rPr>
            </w:pPr>
            <w:r w:rsidRPr="0052641A">
              <w:rPr>
                <w:rFonts w:cs="Arial"/>
                <w:sz w:val="20"/>
              </w:rPr>
              <w:t>2009</w:t>
            </w:r>
          </w:p>
        </w:tc>
        <w:tc>
          <w:tcPr>
            <w:tcW w:w="355" w:type="pct"/>
            <w:vAlign w:val="bottom"/>
          </w:tcPr>
          <w:p w14:paraId="01D60939" w14:textId="77777777" w:rsidR="009A0C91" w:rsidRPr="00540370" w:rsidRDefault="009A0C91" w:rsidP="005A1FFC">
            <w:pPr>
              <w:jc w:val="right"/>
              <w:rPr>
                <w:sz w:val="20"/>
              </w:rPr>
            </w:pPr>
            <w:r>
              <w:rPr>
                <w:rFonts w:cs="Arial"/>
                <w:sz w:val="20"/>
              </w:rPr>
              <w:t>0.011</w:t>
            </w:r>
          </w:p>
        </w:tc>
        <w:tc>
          <w:tcPr>
            <w:tcW w:w="355" w:type="pct"/>
            <w:vAlign w:val="bottom"/>
          </w:tcPr>
          <w:p w14:paraId="0B2C83C9" w14:textId="77777777" w:rsidR="009A0C91" w:rsidRPr="00540370" w:rsidRDefault="009A0C91" w:rsidP="005A1FFC">
            <w:pPr>
              <w:jc w:val="right"/>
              <w:rPr>
                <w:sz w:val="20"/>
              </w:rPr>
            </w:pPr>
            <w:r>
              <w:rPr>
                <w:rFonts w:cs="Arial"/>
                <w:sz w:val="20"/>
              </w:rPr>
              <w:t>0.038</w:t>
            </w:r>
          </w:p>
        </w:tc>
        <w:tc>
          <w:tcPr>
            <w:tcW w:w="355" w:type="pct"/>
            <w:vAlign w:val="bottom"/>
          </w:tcPr>
          <w:p w14:paraId="45C872B7" w14:textId="77777777" w:rsidR="009A0C91" w:rsidRPr="00540370" w:rsidRDefault="009A0C91" w:rsidP="005A1FFC">
            <w:pPr>
              <w:jc w:val="right"/>
              <w:rPr>
                <w:sz w:val="20"/>
              </w:rPr>
            </w:pPr>
            <w:r>
              <w:rPr>
                <w:rFonts w:cs="Arial"/>
                <w:sz w:val="20"/>
              </w:rPr>
              <w:t>0.109</w:t>
            </w:r>
          </w:p>
        </w:tc>
        <w:tc>
          <w:tcPr>
            <w:tcW w:w="355" w:type="pct"/>
            <w:vAlign w:val="bottom"/>
          </w:tcPr>
          <w:p w14:paraId="35E5A5E5" w14:textId="77777777" w:rsidR="009A0C91" w:rsidRPr="00540370" w:rsidRDefault="009A0C91" w:rsidP="005A1FFC">
            <w:pPr>
              <w:jc w:val="right"/>
              <w:rPr>
                <w:sz w:val="20"/>
              </w:rPr>
            </w:pPr>
            <w:r>
              <w:rPr>
                <w:rFonts w:cs="Arial"/>
                <w:sz w:val="20"/>
              </w:rPr>
              <w:t>0.193</w:t>
            </w:r>
          </w:p>
        </w:tc>
        <w:tc>
          <w:tcPr>
            <w:tcW w:w="355" w:type="pct"/>
            <w:vAlign w:val="bottom"/>
          </w:tcPr>
          <w:p w14:paraId="461A216D" w14:textId="77777777" w:rsidR="009A0C91" w:rsidRPr="00540370" w:rsidRDefault="009A0C91" w:rsidP="005A1FFC">
            <w:pPr>
              <w:jc w:val="right"/>
              <w:rPr>
                <w:sz w:val="20"/>
              </w:rPr>
            </w:pPr>
            <w:r>
              <w:rPr>
                <w:rFonts w:cs="Arial"/>
                <w:sz w:val="20"/>
              </w:rPr>
              <w:t>0.185</w:t>
            </w:r>
          </w:p>
        </w:tc>
        <w:tc>
          <w:tcPr>
            <w:tcW w:w="355" w:type="pct"/>
            <w:shd w:val="clear" w:color="auto" w:fill="FFFF00"/>
            <w:vAlign w:val="bottom"/>
          </w:tcPr>
          <w:p w14:paraId="73812744" w14:textId="77777777" w:rsidR="009A0C91" w:rsidRPr="00540370" w:rsidRDefault="009A0C91" w:rsidP="005A1FFC">
            <w:pPr>
              <w:jc w:val="right"/>
              <w:rPr>
                <w:sz w:val="20"/>
              </w:rPr>
            </w:pPr>
            <w:r>
              <w:rPr>
                <w:rFonts w:cs="Arial"/>
                <w:sz w:val="20"/>
              </w:rPr>
              <w:t>0.249</w:t>
            </w:r>
          </w:p>
        </w:tc>
        <w:tc>
          <w:tcPr>
            <w:tcW w:w="355" w:type="pct"/>
            <w:vAlign w:val="bottom"/>
          </w:tcPr>
          <w:p w14:paraId="3CCC3F49" w14:textId="77777777" w:rsidR="009A0C91" w:rsidRPr="00540370" w:rsidRDefault="009A0C91" w:rsidP="005A1FFC">
            <w:pPr>
              <w:jc w:val="right"/>
              <w:rPr>
                <w:sz w:val="20"/>
              </w:rPr>
            </w:pPr>
            <w:r>
              <w:rPr>
                <w:rFonts w:cs="Arial"/>
                <w:sz w:val="20"/>
              </w:rPr>
              <w:t>0.309</w:t>
            </w:r>
          </w:p>
        </w:tc>
        <w:tc>
          <w:tcPr>
            <w:tcW w:w="355" w:type="pct"/>
            <w:vAlign w:val="bottom"/>
          </w:tcPr>
          <w:p w14:paraId="02A4966F" w14:textId="77777777" w:rsidR="009A0C91" w:rsidRPr="00540370" w:rsidRDefault="009A0C91" w:rsidP="005A1FFC">
            <w:pPr>
              <w:jc w:val="right"/>
              <w:rPr>
                <w:sz w:val="20"/>
              </w:rPr>
            </w:pPr>
            <w:r>
              <w:rPr>
                <w:rFonts w:cs="Arial"/>
                <w:sz w:val="20"/>
              </w:rPr>
              <w:t>0.247</w:t>
            </w:r>
          </w:p>
        </w:tc>
        <w:tc>
          <w:tcPr>
            <w:tcW w:w="381" w:type="pct"/>
            <w:gridSpan w:val="2"/>
            <w:shd w:val="clear" w:color="auto" w:fill="FFFF00"/>
            <w:vAlign w:val="bottom"/>
          </w:tcPr>
          <w:p w14:paraId="7F2BDBAA" w14:textId="77777777" w:rsidR="009A0C91" w:rsidRPr="00540370" w:rsidRDefault="009A0C91" w:rsidP="005A1FFC">
            <w:pPr>
              <w:jc w:val="right"/>
              <w:rPr>
                <w:sz w:val="20"/>
              </w:rPr>
            </w:pPr>
            <w:r>
              <w:rPr>
                <w:rFonts w:cs="Arial"/>
                <w:sz w:val="20"/>
              </w:rPr>
              <w:t>0.073</w:t>
            </w:r>
          </w:p>
        </w:tc>
        <w:tc>
          <w:tcPr>
            <w:tcW w:w="355" w:type="pct"/>
            <w:vAlign w:val="bottom"/>
          </w:tcPr>
          <w:p w14:paraId="50970391" w14:textId="77777777" w:rsidR="009A0C91" w:rsidRPr="00540370" w:rsidRDefault="009A0C91" w:rsidP="005A1FFC">
            <w:pPr>
              <w:jc w:val="right"/>
              <w:rPr>
                <w:sz w:val="20"/>
              </w:rPr>
            </w:pPr>
            <w:r>
              <w:rPr>
                <w:rFonts w:cs="Arial"/>
                <w:sz w:val="20"/>
              </w:rPr>
              <w:t>0.243</w:t>
            </w:r>
          </w:p>
        </w:tc>
        <w:tc>
          <w:tcPr>
            <w:tcW w:w="359" w:type="pct"/>
            <w:gridSpan w:val="2"/>
            <w:vAlign w:val="bottom"/>
          </w:tcPr>
          <w:p w14:paraId="4C70B75A" w14:textId="77777777" w:rsidR="009A0C91" w:rsidRPr="00540370" w:rsidRDefault="009A0C91" w:rsidP="005A1FFC">
            <w:pPr>
              <w:jc w:val="right"/>
              <w:rPr>
                <w:sz w:val="20"/>
              </w:rPr>
            </w:pPr>
            <w:r>
              <w:rPr>
                <w:rFonts w:cs="Arial"/>
                <w:sz w:val="20"/>
              </w:rPr>
              <w:t>19.6</w:t>
            </w:r>
          </w:p>
        </w:tc>
        <w:tc>
          <w:tcPr>
            <w:tcW w:w="376" w:type="pct"/>
            <w:gridSpan w:val="3"/>
            <w:vAlign w:val="bottom"/>
          </w:tcPr>
          <w:p w14:paraId="1B36E432" w14:textId="77777777" w:rsidR="009A0C91" w:rsidRPr="00540370" w:rsidRDefault="009A0C91" w:rsidP="005A1FFC">
            <w:pPr>
              <w:jc w:val="right"/>
              <w:rPr>
                <w:sz w:val="20"/>
              </w:rPr>
            </w:pPr>
            <w:r>
              <w:rPr>
                <w:rFonts w:cs="Arial"/>
                <w:sz w:val="20"/>
              </w:rPr>
              <w:t>0.247</w:t>
            </w:r>
          </w:p>
        </w:tc>
        <w:tc>
          <w:tcPr>
            <w:tcW w:w="350" w:type="pct"/>
            <w:vAlign w:val="bottom"/>
          </w:tcPr>
          <w:p w14:paraId="23DD063E" w14:textId="77777777" w:rsidR="009A0C91" w:rsidRPr="00540370" w:rsidRDefault="009A0C91" w:rsidP="005A1FFC">
            <w:pPr>
              <w:jc w:val="right"/>
              <w:rPr>
                <w:sz w:val="20"/>
              </w:rPr>
            </w:pPr>
            <w:r>
              <w:rPr>
                <w:rFonts w:cs="Arial"/>
                <w:sz w:val="20"/>
              </w:rPr>
              <w:t>19.9</w:t>
            </w:r>
          </w:p>
        </w:tc>
      </w:tr>
      <w:tr w:rsidR="009A0C91" w:rsidRPr="00CA2E72" w14:paraId="1CE2F025" w14:textId="77777777" w:rsidTr="00981F3F">
        <w:trPr>
          <w:gridAfter w:val="1"/>
          <w:wAfter w:w="30" w:type="pct"/>
          <w:jc w:val="center"/>
        </w:trPr>
        <w:tc>
          <w:tcPr>
            <w:tcW w:w="309" w:type="pct"/>
            <w:shd w:val="clear" w:color="auto" w:fill="FFFF00"/>
            <w:vAlign w:val="bottom"/>
          </w:tcPr>
          <w:p w14:paraId="07175DC5" w14:textId="77777777" w:rsidR="009A0C91" w:rsidRPr="0052641A" w:rsidRDefault="009A0C91" w:rsidP="005A1FFC">
            <w:pPr>
              <w:rPr>
                <w:rFonts w:cs="Arial"/>
                <w:sz w:val="20"/>
              </w:rPr>
            </w:pPr>
            <w:r w:rsidRPr="0052641A">
              <w:rPr>
                <w:rFonts w:cs="Arial"/>
                <w:sz w:val="20"/>
              </w:rPr>
              <w:t>2010</w:t>
            </w:r>
          </w:p>
        </w:tc>
        <w:tc>
          <w:tcPr>
            <w:tcW w:w="355" w:type="pct"/>
            <w:vAlign w:val="bottom"/>
          </w:tcPr>
          <w:p w14:paraId="2674F981" w14:textId="77777777" w:rsidR="009A0C91" w:rsidRPr="00540370" w:rsidRDefault="009A0C91" w:rsidP="005A1FFC">
            <w:pPr>
              <w:jc w:val="right"/>
              <w:rPr>
                <w:sz w:val="20"/>
              </w:rPr>
            </w:pPr>
            <w:r>
              <w:rPr>
                <w:rFonts w:cs="Arial"/>
                <w:sz w:val="20"/>
              </w:rPr>
              <w:t>0.009</w:t>
            </w:r>
          </w:p>
        </w:tc>
        <w:tc>
          <w:tcPr>
            <w:tcW w:w="355" w:type="pct"/>
            <w:vAlign w:val="bottom"/>
          </w:tcPr>
          <w:p w14:paraId="70948069" w14:textId="77777777" w:rsidR="009A0C91" w:rsidRPr="00540370" w:rsidRDefault="009A0C91" w:rsidP="005A1FFC">
            <w:pPr>
              <w:jc w:val="right"/>
              <w:rPr>
                <w:sz w:val="20"/>
              </w:rPr>
            </w:pPr>
            <w:r>
              <w:rPr>
                <w:rFonts w:cs="Arial"/>
                <w:sz w:val="20"/>
              </w:rPr>
              <w:t>0.044</w:t>
            </w:r>
          </w:p>
        </w:tc>
        <w:tc>
          <w:tcPr>
            <w:tcW w:w="355" w:type="pct"/>
            <w:vAlign w:val="bottom"/>
          </w:tcPr>
          <w:p w14:paraId="0C0F1EFA" w14:textId="77777777" w:rsidR="009A0C91" w:rsidRPr="00540370" w:rsidRDefault="009A0C91" w:rsidP="005A1FFC">
            <w:pPr>
              <w:jc w:val="right"/>
              <w:rPr>
                <w:sz w:val="20"/>
              </w:rPr>
            </w:pPr>
            <w:r>
              <w:rPr>
                <w:rFonts w:cs="Arial"/>
                <w:sz w:val="20"/>
              </w:rPr>
              <w:t>0.160</w:t>
            </w:r>
          </w:p>
        </w:tc>
        <w:tc>
          <w:tcPr>
            <w:tcW w:w="355" w:type="pct"/>
            <w:vAlign w:val="bottom"/>
          </w:tcPr>
          <w:p w14:paraId="3B2426C6" w14:textId="77777777" w:rsidR="009A0C91" w:rsidRPr="00540370" w:rsidRDefault="009A0C91" w:rsidP="005A1FFC">
            <w:pPr>
              <w:jc w:val="right"/>
              <w:rPr>
                <w:sz w:val="20"/>
              </w:rPr>
            </w:pPr>
            <w:r>
              <w:rPr>
                <w:rFonts w:cs="Arial"/>
                <w:sz w:val="20"/>
              </w:rPr>
              <w:t>0.260</w:t>
            </w:r>
          </w:p>
        </w:tc>
        <w:tc>
          <w:tcPr>
            <w:tcW w:w="355" w:type="pct"/>
            <w:vAlign w:val="bottom"/>
          </w:tcPr>
          <w:p w14:paraId="74F05E7B" w14:textId="77777777" w:rsidR="009A0C91" w:rsidRPr="00540370" w:rsidRDefault="009A0C91" w:rsidP="005A1FFC">
            <w:pPr>
              <w:jc w:val="right"/>
              <w:rPr>
                <w:sz w:val="20"/>
              </w:rPr>
            </w:pPr>
            <w:r>
              <w:rPr>
                <w:rFonts w:cs="Arial"/>
                <w:sz w:val="20"/>
              </w:rPr>
              <w:t>0.349</w:t>
            </w:r>
          </w:p>
        </w:tc>
        <w:tc>
          <w:tcPr>
            <w:tcW w:w="355" w:type="pct"/>
            <w:shd w:val="clear" w:color="auto" w:fill="auto"/>
            <w:vAlign w:val="bottom"/>
          </w:tcPr>
          <w:p w14:paraId="44658BBF" w14:textId="77777777" w:rsidR="009A0C91" w:rsidRPr="00540370" w:rsidRDefault="009A0C91" w:rsidP="005A1FFC">
            <w:pPr>
              <w:jc w:val="right"/>
              <w:rPr>
                <w:sz w:val="20"/>
              </w:rPr>
            </w:pPr>
            <w:r>
              <w:rPr>
                <w:rFonts w:cs="Arial"/>
                <w:sz w:val="20"/>
              </w:rPr>
              <w:t>0.446</w:t>
            </w:r>
          </w:p>
        </w:tc>
        <w:tc>
          <w:tcPr>
            <w:tcW w:w="355" w:type="pct"/>
            <w:shd w:val="clear" w:color="auto" w:fill="FFFF00"/>
            <w:vAlign w:val="bottom"/>
          </w:tcPr>
          <w:p w14:paraId="06AEE9FE" w14:textId="77777777" w:rsidR="009A0C91" w:rsidRPr="00540370" w:rsidRDefault="009A0C91" w:rsidP="005A1FFC">
            <w:pPr>
              <w:jc w:val="right"/>
              <w:rPr>
                <w:sz w:val="20"/>
              </w:rPr>
            </w:pPr>
            <w:r>
              <w:rPr>
                <w:rFonts w:cs="Arial"/>
                <w:sz w:val="20"/>
              </w:rPr>
              <w:t>0.359</w:t>
            </w:r>
          </w:p>
        </w:tc>
        <w:tc>
          <w:tcPr>
            <w:tcW w:w="355" w:type="pct"/>
            <w:vAlign w:val="bottom"/>
          </w:tcPr>
          <w:p w14:paraId="7F53734F" w14:textId="77777777" w:rsidR="009A0C91" w:rsidRPr="00540370" w:rsidRDefault="009A0C91" w:rsidP="005A1FFC">
            <w:pPr>
              <w:jc w:val="right"/>
              <w:rPr>
                <w:sz w:val="20"/>
              </w:rPr>
            </w:pPr>
            <w:r>
              <w:rPr>
                <w:rFonts w:cs="Arial"/>
                <w:sz w:val="20"/>
              </w:rPr>
              <w:t>0.361</w:t>
            </w:r>
          </w:p>
        </w:tc>
        <w:tc>
          <w:tcPr>
            <w:tcW w:w="381" w:type="pct"/>
            <w:gridSpan w:val="2"/>
            <w:shd w:val="clear" w:color="auto" w:fill="auto"/>
            <w:vAlign w:val="bottom"/>
          </w:tcPr>
          <w:p w14:paraId="3F7BAD30" w14:textId="77777777" w:rsidR="009A0C91" w:rsidRPr="00540370" w:rsidRDefault="009A0C91" w:rsidP="005A1FFC">
            <w:pPr>
              <w:jc w:val="right"/>
              <w:rPr>
                <w:sz w:val="20"/>
              </w:rPr>
            </w:pPr>
            <w:r>
              <w:rPr>
                <w:rFonts w:cs="Arial"/>
                <w:sz w:val="20"/>
              </w:rPr>
              <w:t>0.051</w:t>
            </w:r>
          </w:p>
        </w:tc>
        <w:tc>
          <w:tcPr>
            <w:tcW w:w="355" w:type="pct"/>
            <w:vAlign w:val="bottom"/>
          </w:tcPr>
          <w:p w14:paraId="06AFDE49" w14:textId="77777777" w:rsidR="009A0C91" w:rsidRPr="00540370" w:rsidRDefault="009A0C91" w:rsidP="005A1FFC">
            <w:pPr>
              <w:jc w:val="right"/>
              <w:rPr>
                <w:sz w:val="20"/>
              </w:rPr>
            </w:pPr>
            <w:r>
              <w:rPr>
                <w:rFonts w:cs="Arial"/>
                <w:sz w:val="20"/>
              </w:rPr>
              <w:t>0.358</w:t>
            </w:r>
          </w:p>
        </w:tc>
        <w:tc>
          <w:tcPr>
            <w:tcW w:w="359" w:type="pct"/>
            <w:gridSpan w:val="2"/>
            <w:vAlign w:val="bottom"/>
          </w:tcPr>
          <w:p w14:paraId="23EF53D0" w14:textId="77777777" w:rsidR="009A0C91" w:rsidRPr="00540370" w:rsidRDefault="009A0C91" w:rsidP="005A1FFC">
            <w:pPr>
              <w:jc w:val="right"/>
              <w:rPr>
                <w:sz w:val="20"/>
              </w:rPr>
            </w:pPr>
            <w:r>
              <w:rPr>
                <w:rFonts w:cs="Arial"/>
                <w:sz w:val="20"/>
              </w:rPr>
              <w:t>27.4</w:t>
            </w:r>
          </w:p>
        </w:tc>
        <w:tc>
          <w:tcPr>
            <w:tcW w:w="376" w:type="pct"/>
            <w:gridSpan w:val="3"/>
            <w:vAlign w:val="bottom"/>
          </w:tcPr>
          <w:p w14:paraId="2F6F1C5E" w14:textId="77777777" w:rsidR="009A0C91" w:rsidRPr="00540370" w:rsidRDefault="009A0C91" w:rsidP="005A1FFC">
            <w:pPr>
              <w:jc w:val="right"/>
              <w:rPr>
                <w:sz w:val="20"/>
              </w:rPr>
            </w:pPr>
            <w:r>
              <w:rPr>
                <w:rFonts w:cs="Arial"/>
                <w:sz w:val="20"/>
              </w:rPr>
              <w:t>0.361</w:t>
            </w:r>
          </w:p>
        </w:tc>
        <w:tc>
          <w:tcPr>
            <w:tcW w:w="350" w:type="pct"/>
            <w:vAlign w:val="bottom"/>
          </w:tcPr>
          <w:p w14:paraId="54A018C4" w14:textId="77777777" w:rsidR="009A0C91" w:rsidRPr="00540370" w:rsidRDefault="009A0C91" w:rsidP="005A1FFC">
            <w:pPr>
              <w:jc w:val="right"/>
              <w:rPr>
                <w:sz w:val="20"/>
              </w:rPr>
            </w:pPr>
            <w:r>
              <w:rPr>
                <w:rFonts w:cs="Arial"/>
                <w:sz w:val="20"/>
              </w:rPr>
              <w:t>27.6</w:t>
            </w:r>
          </w:p>
        </w:tc>
      </w:tr>
      <w:tr w:rsidR="009A0C91" w:rsidRPr="00CA2E72" w14:paraId="36E0793C" w14:textId="77777777" w:rsidTr="00981F3F">
        <w:trPr>
          <w:gridAfter w:val="1"/>
          <w:wAfter w:w="30" w:type="pct"/>
          <w:jc w:val="center"/>
        </w:trPr>
        <w:tc>
          <w:tcPr>
            <w:tcW w:w="309" w:type="pct"/>
            <w:vAlign w:val="bottom"/>
          </w:tcPr>
          <w:p w14:paraId="49238638" w14:textId="77777777" w:rsidR="009A0C91" w:rsidRPr="0052641A" w:rsidRDefault="009A0C91" w:rsidP="005A1FFC">
            <w:pPr>
              <w:rPr>
                <w:rFonts w:cs="Arial"/>
                <w:sz w:val="20"/>
              </w:rPr>
            </w:pPr>
            <w:r w:rsidRPr="0052641A">
              <w:rPr>
                <w:rFonts w:cs="Arial"/>
                <w:sz w:val="20"/>
              </w:rPr>
              <w:t>2011</w:t>
            </w:r>
          </w:p>
        </w:tc>
        <w:tc>
          <w:tcPr>
            <w:tcW w:w="355" w:type="pct"/>
            <w:shd w:val="clear" w:color="auto" w:fill="FFFF00"/>
            <w:vAlign w:val="bottom"/>
          </w:tcPr>
          <w:p w14:paraId="72E0F6D2" w14:textId="77777777" w:rsidR="009A0C91" w:rsidRPr="00540370" w:rsidRDefault="009A0C91" w:rsidP="005A1FFC">
            <w:pPr>
              <w:jc w:val="right"/>
              <w:rPr>
                <w:sz w:val="20"/>
              </w:rPr>
            </w:pPr>
            <w:r>
              <w:rPr>
                <w:rFonts w:cs="Arial"/>
                <w:sz w:val="20"/>
              </w:rPr>
              <w:t>0.001</w:t>
            </w:r>
          </w:p>
        </w:tc>
        <w:tc>
          <w:tcPr>
            <w:tcW w:w="355" w:type="pct"/>
            <w:vAlign w:val="bottom"/>
          </w:tcPr>
          <w:p w14:paraId="3B69C662" w14:textId="77777777" w:rsidR="009A0C91" w:rsidRPr="00540370" w:rsidRDefault="009A0C91" w:rsidP="005A1FFC">
            <w:pPr>
              <w:jc w:val="right"/>
              <w:rPr>
                <w:sz w:val="20"/>
              </w:rPr>
            </w:pPr>
            <w:r>
              <w:rPr>
                <w:rFonts w:cs="Arial"/>
                <w:sz w:val="20"/>
              </w:rPr>
              <w:t>0.037</w:t>
            </w:r>
          </w:p>
        </w:tc>
        <w:tc>
          <w:tcPr>
            <w:tcW w:w="355" w:type="pct"/>
            <w:vAlign w:val="bottom"/>
          </w:tcPr>
          <w:p w14:paraId="63EC6D40" w14:textId="77777777" w:rsidR="009A0C91" w:rsidRPr="00540370" w:rsidRDefault="009A0C91" w:rsidP="005A1FFC">
            <w:pPr>
              <w:jc w:val="right"/>
              <w:rPr>
                <w:sz w:val="20"/>
              </w:rPr>
            </w:pPr>
            <w:r>
              <w:rPr>
                <w:rFonts w:cs="Arial"/>
                <w:sz w:val="20"/>
              </w:rPr>
              <w:t>0.193</w:t>
            </w:r>
          </w:p>
        </w:tc>
        <w:tc>
          <w:tcPr>
            <w:tcW w:w="355" w:type="pct"/>
            <w:vAlign w:val="bottom"/>
          </w:tcPr>
          <w:p w14:paraId="00280D51" w14:textId="77777777" w:rsidR="009A0C91" w:rsidRPr="00540370" w:rsidRDefault="009A0C91" w:rsidP="005A1FFC">
            <w:pPr>
              <w:jc w:val="right"/>
              <w:rPr>
                <w:sz w:val="20"/>
              </w:rPr>
            </w:pPr>
            <w:r>
              <w:rPr>
                <w:rFonts w:cs="Arial"/>
                <w:sz w:val="20"/>
              </w:rPr>
              <w:t>0.325</w:t>
            </w:r>
          </w:p>
        </w:tc>
        <w:tc>
          <w:tcPr>
            <w:tcW w:w="355" w:type="pct"/>
            <w:vAlign w:val="bottom"/>
          </w:tcPr>
          <w:p w14:paraId="1B938078" w14:textId="77777777" w:rsidR="009A0C91" w:rsidRPr="00540370" w:rsidRDefault="009A0C91" w:rsidP="005A1FFC">
            <w:pPr>
              <w:jc w:val="right"/>
              <w:rPr>
                <w:sz w:val="20"/>
              </w:rPr>
            </w:pPr>
            <w:r>
              <w:rPr>
                <w:rFonts w:cs="Arial"/>
                <w:sz w:val="20"/>
              </w:rPr>
              <w:t>0.305</w:t>
            </w:r>
          </w:p>
        </w:tc>
        <w:tc>
          <w:tcPr>
            <w:tcW w:w="355" w:type="pct"/>
            <w:shd w:val="clear" w:color="auto" w:fill="auto"/>
            <w:vAlign w:val="bottom"/>
          </w:tcPr>
          <w:p w14:paraId="04B43D3D" w14:textId="77777777" w:rsidR="009A0C91" w:rsidRPr="00540370" w:rsidRDefault="009A0C91" w:rsidP="005A1FFC">
            <w:pPr>
              <w:jc w:val="right"/>
              <w:rPr>
                <w:sz w:val="20"/>
              </w:rPr>
            </w:pPr>
            <w:r>
              <w:rPr>
                <w:rFonts w:cs="Arial"/>
                <w:sz w:val="20"/>
              </w:rPr>
              <w:t>0.524</w:t>
            </w:r>
          </w:p>
        </w:tc>
        <w:tc>
          <w:tcPr>
            <w:tcW w:w="355" w:type="pct"/>
            <w:shd w:val="clear" w:color="auto" w:fill="auto"/>
            <w:vAlign w:val="bottom"/>
          </w:tcPr>
          <w:p w14:paraId="119DED28" w14:textId="77777777" w:rsidR="009A0C91" w:rsidRPr="00540370" w:rsidRDefault="009A0C91" w:rsidP="005A1FFC">
            <w:pPr>
              <w:jc w:val="right"/>
              <w:rPr>
                <w:sz w:val="20"/>
              </w:rPr>
            </w:pPr>
            <w:r>
              <w:rPr>
                <w:rFonts w:cs="Arial"/>
                <w:sz w:val="20"/>
              </w:rPr>
              <w:t>0.216</w:t>
            </w:r>
          </w:p>
        </w:tc>
        <w:tc>
          <w:tcPr>
            <w:tcW w:w="355" w:type="pct"/>
            <w:shd w:val="clear" w:color="auto" w:fill="FFFF00"/>
            <w:vAlign w:val="bottom"/>
          </w:tcPr>
          <w:p w14:paraId="729FE082" w14:textId="77777777" w:rsidR="009A0C91" w:rsidRPr="00540370" w:rsidRDefault="009A0C91" w:rsidP="005A1FFC">
            <w:pPr>
              <w:jc w:val="right"/>
              <w:rPr>
                <w:sz w:val="20"/>
              </w:rPr>
            </w:pPr>
            <w:r>
              <w:rPr>
                <w:rFonts w:cs="Arial"/>
                <w:sz w:val="20"/>
              </w:rPr>
              <w:t>0.407</w:t>
            </w:r>
          </w:p>
        </w:tc>
        <w:tc>
          <w:tcPr>
            <w:tcW w:w="381" w:type="pct"/>
            <w:gridSpan w:val="2"/>
            <w:shd w:val="clear" w:color="auto" w:fill="auto"/>
            <w:vAlign w:val="bottom"/>
          </w:tcPr>
          <w:p w14:paraId="7A74D847" w14:textId="77777777" w:rsidR="009A0C91" w:rsidRPr="00540370" w:rsidRDefault="009A0C91" w:rsidP="005A1FFC">
            <w:pPr>
              <w:jc w:val="right"/>
              <w:rPr>
                <w:sz w:val="20"/>
              </w:rPr>
            </w:pPr>
            <w:r>
              <w:rPr>
                <w:rFonts w:cs="Arial"/>
                <w:sz w:val="20"/>
              </w:rPr>
              <w:t>0.022</w:t>
            </w:r>
          </w:p>
        </w:tc>
        <w:tc>
          <w:tcPr>
            <w:tcW w:w="355" w:type="pct"/>
            <w:vAlign w:val="bottom"/>
          </w:tcPr>
          <w:p w14:paraId="6F9A2223" w14:textId="77777777" w:rsidR="009A0C91" w:rsidRPr="00540370" w:rsidRDefault="009A0C91" w:rsidP="005A1FFC">
            <w:pPr>
              <w:jc w:val="right"/>
              <w:rPr>
                <w:sz w:val="20"/>
              </w:rPr>
            </w:pPr>
            <w:r>
              <w:rPr>
                <w:rFonts w:cs="Arial"/>
                <w:sz w:val="20"/>
              </w:rPr>
              <w:t>0.400</w:t>
            </w:r>
          </w:p>
        </w:tc>
        <w:tc>
          <w:tcPr>
            <w:tcW w:w="359" w:type="pct"/>
            <w:gridSpan w:val="2"/>
            <w:vAlign w:val="bottom"/>
          </w:tcPr>
          <w:p w14:paraId="071C8CC8" w14:textId="77777777" w:rsidR="009A0C91" w:rsidRPr="00540370" w:rsidRDefault="009A0C91" w:rsidP="005A1FFC">
            <w:pPr>
              <w:jc w:val="right"/>
              <w:rPr>
                <w:sz w:val="20"/>
              </w:rPr>
            </w:pPr>
            <w:r>
              <w:rPr>
                <w:rFonts w:cs="Arial"/>
                <w:sz w:val="20"/>
              </w:rPr>
              <w:t>30.1</w:t>
            </w:r>
          </w:p>
        </w:tc>
        <w:tc>
          <w:tcPr>
            <w:tcW w:w="376" w:type="pct"/>
            <w:gridSpan w:val="3"/>
            <w:vAlign w:val="bottom"/>
          </w:tcPr>
          <w:p w14:paraId="6D519611" w14:textId="77777777" w:rsidR="009A0C91" w:rsidRPr="00540370" w:rsidRDefault="009A0C91" w:rsidP="005A1FFC">
            <w:pPr>
              <w:jc w:val="right"/>
              <w:rPr>
                <w:sz w:val="20"/>
              </w:rPr>
            </w:pPr>
            <w:r>
              <w:rPr>
                <w:rFonts w:cs="Arial"/>
                <w:sz w:val="20"/>
              </w:rPr>
              <w:t>0.407</w:t>
            </w:r>
          </w:p>
        </w:tc>
        <w:tc>
          <w:tcPr>
            <w:tcW w:w="350" w:type="pct"/>
            <w:vAlign w:val="bottom"/>
          </w:tcPr>
          <w:p w14:paraId="6DF6F9F7" w14:textId="77777777" w:rsidR="009A0C91" w:rsidRPr="00540370" w:rsidRDefault="009A0C91" w:rsidP="005A1FFC">
            <w:pPr>
              <w:jc w:val="right"/>
              <w:rPr>
                <w:sz w:val="20"/>
              </w:rPr>
            </w:pPr>
            <w:r>
              <w:rPr>
                <w:rFonts w:cs="Arial"/>
                <w:sz w:val="20"/>
              </w:rPr>
              <w:t>30.5</w:t>
            </w:r>
          </w:p>
        </w:tc>
      </w:tr>
      <w:tr w:rsidR="009A0C91" w:rsidRPr="00CA2E72" w14:paraId="0FE5426E" w14:textId="77777777" w:rsidTr="00981F3F">
        <w:trPr>
          <w:gridAfter w:val="1"/>
          <w:wAfter w:w="30" w:type="pct"/>
          <w:jc w:val="center"/>
        </w:trPr>
        <w:tc>
          <w:tcPr>
            <w:tcW w:w="309" w:type="pct"/>
            <w:vAlign w:val="bottom"/>
          </w:tcPr>
          <w:p w14:paraId="5C97BA0D" w14:textId="77777777" w:rsidR="009A0C91" w:rsidRPr="0052641A" w:rsidRDefault="009A0C91" w:rsidP="005A1FFC">
            <w:pPr>
              <w:rPr>
                <w:rFonts w:cs="Arial"/>
                <w:sz w:val="20"/>
              </w:rPr>
            </w:pPr>
            <w:r w:rsidRPr="0052641A">
              <w:rPr>
                <w:rFonts w:cs="Arial"/>
                <w:sz w:val="20"/>
              </w:rPr>
              <w:t>2012</w:t>
            </w:r>
          </w:p>
        </w:tc>
        <w:tc>
          <w:tcPr>
            <w:tcW w:w="355" w:type="pct"/>
            <w:vAlign w:val="bottom"/>
          </w:tcPr>
          <w:p w14:paraId="43C97AF6" w14:textId="77777777" w:rsidR="009A0C91" w:rsidRPr="00540370" w:rsidRDefault="009A0C91" w:rsidP="005A1FFC">
            <w:pPr>
              <w:jc w:val="right"/>
              <w:rPr>
                <w:sz w:val="20"/>
              </w:rPr>
            </w:pPr>
            <w:r>
              <w:rPr>
                <w:rFonts w:cs="Arial"/>
                <w:sz w:val="20"/>
              </w:rPr>
              <w:t>0.004</w:t>
            </w:r>
          </w:p>
        </w:tc>
        <w:tc>
          <w:tcPr>
            <w:tcW w:w="355" w:type="pct"/>
            <w:shd w:val="clear" w:color="auto" w:fill="FFFF00"/>
            <w:vAlign w:val="bottom"/>
          </w:tcPr>
          <w:p w14:paraId="237EFAF9" w14:textId="77777777" w:rsidR="009A0C91" w:rsidRPr="00540370" w:rsidRDefault="009A0C91" w:rsidP="005A1FFC">
            <w:pPr>
              <w:jc w:val="right"/>
              <w:rPr>
                <w:sz w:val="20"/>
              </w:rPr>
            </w:pPr>
            <w:r>
              <w:rPr>
                <w:rFonts w:cs="Arial"/>
                <w:sz w:val="20"/>
              </w:rPr>
              <w:t>0.003</w:t>
            </w:r>
          </w:p>
        </w:tc>
        <w:tc>
          <w:tcPr>
            <w:tcW w:w="355" w:type="pct"/>
            <w:vAlign w:val="bottom"/>
          </w:tcPr>
          <w:p w14:paraId="596EE07F" w14:textId="77777777" w:rsidR="009A0C91" w:rsidRPr="00540370" w:rsidRDefault="009A0C91" w:rsidP="005A1FFC">
            <w:pPr>
              <w:jc w:val="right"/>
              <w:rPr>
                <w:sz w:val="20"/>
              </w:rPr>
            </w:pPr>
            <w:r>
              <w:rPr>
                <w:rFonts w:cs="Arial"/>
                <w:sz w:val="20"/>
              </w:rPr>
              <w:t>0.077</w:t>
            </w:r>
          </w:p>
        </w:tc>
        <w:tc>
          <w:tcPr>
            <w:tcW w:w="355" w:type="pct"/>
            <w:vAlign w:val="bottom"/>
          </w:tcPr>
          <w:p w14:paraId="0DA75144" w14:textId="77777777" w:rsidR="009A0C91" w:rsidRPr="00540370" w:rsidRDefault="009A0C91" w:rsidP="005A1FFC">
            <w:pPr>
              <w:jc w:val="right"/>
              <w:rPr>
                <w:sz w:val="20"/>
              </w:rPr>
            </w:pPr>
            <w:r>
              <w:rPr>
                <w:rFonts w:cs="Arial"/>
                <w:sz w:val="20"/>
              </w:rPr>
              <w:t>0.199</w:t>
            </w:r>
          </w:p>
        </w:tc>
        <w:tc>
          <w:tcPr>
            <w:tcW w:w="355" w:type="pct"/>
            <w:vAlign w:val="bottom"/>
          </w:tcPr>
          <w:p w14:paraId="66E54B1C" w14:textId="77777777" w:rsidR="009A0C91" w:rsidRPr="00540370" w:rsidRDefault="009A0C91" w:rsidP="005A1FFC">
            <w:pPr>
              <w:jc w:val="right"/>
              <w:rPr>
                <w:sz w:val="20"/>
              </w:rPr>
            </w:pPr>
            <w:r>
              <w:rPr>
                <w:rFonts w:cs="Arial"/>
                <w:sz w:val="20"/>
              </w:rPr>
              <w:t>0.384</w:t>
            </w:r>
          </w:p>
        </w:tc>
        <w:tc>
          <w:tcPr>
            <w:tcW w:w="355" w:type="pct"/>
            <w:shd w:val="clear" w:color="auto" w:fill="auto"/>
            <w:vAlign w:val="bottom"/>
          </w:tcPr>
          <w:p w14:paraId="057F4DDD" w14:textId="77777777" w:rsidR="009A0C91" w:rsidRPr="00540370" w:rsidRDefault="009A0C91" w:rsidP="005A1FFC">
            <w:pPr>
              <w:jc w:val="right"/>
              <w:rPr>
                <w:sz w:val="20"/>
              </w:rPr>
            </w:pPr>
            <w:r>
              <w:rPr>
                <w:rFonts w:cs="Arial"/>
                <w:sz w:val="20"/>
              </w:rPr>
              <w:t>0.403</w:t>
            </w:r>
          </w:p>
        </w:tc>
        <w:tc>
          <w:tcPr>
            <w:tcW w:w="355" w:type="pct"/>
            <w:shd w:val="clear" w:color="auto" w:fill="auto"/>
            <w:vAlign w:val="bottom"/>
          </w:tcPr>
          <w:p w14:paraId="7FDABED8" w14:textId="77777777" w:rsidR="009A0C91" w:rsidRPr="00540370" w:rsidRDefault="009A0C91" w:rsidP="005A1FFC">
            <w:pPr>
              <w:jc w:val="right"/>
              <w:rPr>
                <w:sz w:val="20"/>
              </w:rPr>
            </w:pPr>
            <w:r>
              <w:rPr>
                <w:rFonts w:cs="Arial"/>
                <w:sz w:val="20"/>
              </w:rPr>
              <w:t>0.635</w:t>
            </w:r>
          </w:p>
        </w:tc>
        <w:tc>
          <w:tcPr>
            <w:tcW w:w="355" w:type="pct"/>
            <w:shd w:val="clear" w:color="auto" w:fill="auto"/>
            <w:vAlign w:val="bottom"/>
          </w:tcPr>
          <w:p w14:paraId="05D86114" w14:textId="77777777" w:rsidR="009A0C91" w:rsidRPr="00540370" w:rsidRDefault="009A0C91" w:rsidP="005A1FFC">
            <w:pPr>
              <w:jc w:val="right"/>
              <w:rPr>
                <w:sz w:val="20"/>
              </w:rPr>
            </w:pPr>
            <w:r>
              <w:rPr>
                <w:rFonts w:cs="Arial"/>
                <w:sz w:val="20"/>
              </w:rPr>
              <w:t>0.471</w:t>
            </w:r>
          </w:p>
        </w:tc>
        <w:tc>
          <w:tcPr>
            <w:tcW w:w="381" w:type="pct"/>
            <w:gridSpan w:val="2"/>
            <w:shd w:val="clear" w:color="auto" w:fill="FFFF00"/>
            <w:vAlign w:val="bottom"/>
          </w:tcPr>
          <w:p w14:paraId="5910F270" w14:textId="77777777" w:rsidR="009A0C91" w:rsidRPr="00540370" w:rsidRDefault="009A0C91" w:rsidP="005A1FFC">
            <w:pPr>
              <w:jc w:val="right"/>
              <w:rPr>
                <w:sz w:val="20"/>
              </w:rPr>
            </w:pPr>
            <w:r>
              <w:rPr>
                <w:rFonts w:cs="Arial"/>
                <w:sz w:val="20"/>
              </w:rPr>
              <w:t>0.174</w:t>
            </w:r>
          </w:p>
        </w:tc>
        <w:tc>
          <w:tcPr>
            <w:tcW w:w="355" w:type="pct"/>
            <w:vAlign w:val="bottom"/>
          </w:tcPr>
          <w:p w14:paraId="7A319909" w14:textId="77777777" w:rsidR="009A0C91" w:rsidRPr="00540370" w:rsidRDefault="009A0C91" w:rsidP="005A1FFC">
            <w:pPr>
              <w:jc w:val="right"/>
              <w:rPr>
                <w:sz w:val="20"/>
              </w:rPr>
            </w:pPr>
            <w:r>
              <w:rPr>
                <w:rFonts w:cs="Arial"/>
                <w:sz w:val="20"/>
              </w:rPr>
              <w:t>0.417</w:t>
            </w:r>
          </w:p>
        </w:tc>
        <w:tc>
          <w:tcPr>
            <w:tcW w:w="359" w:type="pct"/>
            <w:gridSpan w:val="2"/>
            <w:vAlign w:val="bottom"/>
          </w:tcPr>
          <w:p w14:paraId="5BC8F31E" w14:textId="77777777" w:rsidR="009A0C91" w:rsidRPr="00540370" w:rsidRDefault="009A0C91" w:rsidP="005A1FFC">
            <w:pPr>
              <w:jc w:val="right"/>
              <w:rPr>
                <w:sz w:val="20"/>
              </w:rPr>
            </w:pPr>
            <w:r>
              <w:rPr>
                <w:rFonts w:cs="Arial"/>
                <w:sz w:val="20"/>
              </w:rPr>
              <w:t>31.1</w:t>
            </w:r>
          </w:p>
        </w:tc>
        <w:tc>
          <w:tcPr>
            <w:tcW w:w="376" w:type="pct"/>
            <w:gridSpan w:val="3"/>
            <w:vAlign w:val="bottom"/>
          </w:tcPr>
          <w:p w14:paraId="4723A1AF" w14:textId="77777777" w:rsidR="009A0C91" w:rsidRPr="00540370" w:rsidRDefault="009A0C91" w:rsidP="005A1FFC">
            <w:pPr>
              <w:jc w:val="right"/>
              <w:rPr>
                <w:sz w:val="20"/>
              </w:rPr>
            </w:pPr>
            <w:r>
              <w:rPr>
                <w:rFonts w:cs="Arial"/>
                <w:sz w:val="20"/>
              </w:rPr>
              <w:t>0.471</w:t>
            </w:r>
          </w:p>
        </w:tc>
        <w:tc>
          <w:tcPr>
            <w:tcW w:w="350" w:type="pct"/>
            <w:vAlign w:val="bottom"/>
          </w:tcPr>
          <w:p w14:paraId="3CFEA3F8" w14:textId="77777777" w:rsidR="009A0C91" w:rsidRPr="00540370" w:rsidRDefault="009A0C91" w:rsidP="005A1FFC">
            <w:pPr>
              <w:jc w:val="right"/>
              <w:rPr>
                <w:sz w:val="20"/>
              </w:rPr>
            </w:pPr>
            <w:r>
              <w:rPr>
                <w:rFonts w:cs="Arial"/>
                <w:sz w:val="20"/>
              </w:rPr>
              <w:t>34.3</w:t>
            </w:r>
          </w:p>
        </w:tc>
      </w:tr>
      <w:tr w:rsidR="009A0C91" w:rsidRPr="00CA2E72" w14:paraId="58948F93" w14:textId="77777777" w:rsidTr="00981F3F">
        <w:trPr>
          <w:gridAfter w:val="1"/>
          <w:wAfter w:w="30" w:type="pct"/>
          <w:jc w:val="center"/>
        </w:trPr>
        <w:tc>
          <w:tcPr>
            <w:tcW w:w="309" w:type="pct"/>
            <w:shd w:val="clear" w:color="auto" w:fill="FFFF00"/>
            <w:vAlign w:val="bottom"/>
          </w:tcPr>
          <w:p w14:paraId="69322790" w14:textId="77777777" w:rsidR="009A0C91" w:rsidRPr="0052641A" w:rsidRDefault="009A0C91" w:rsidP="005A1FFC">
            <w:pPr>
              <w:rPr>
                <w:rFonts w:cs="Arial"/>
                <w:sz w:val="20"/>
              </w:rPr>
            </w:pPr>
            <w:r w:rsidRPr="0052641A">
              <w:rPr>
                <w:rFonts w:cs="Arial"/>
                <w:sz w:val="20"/>
              </w:rPr>
              <w:t>2013</w:t>
            </w:r>
          </w:p>
        </w:tc>
        <w:tc>
          <w:tcPr>
            <w:tcW w:w="355" w:type="pct"/>
            <w:vAlign w:val="bottom"/>
          </w:tcPr>
          <w:p w14:paraId="4424A298" w14:textId="77777777" w:rsidR="009A0C91" w:rsidRPr="00540370" w:rsidRDefault="009A0C91" w:rsidP="005A1FFC">
            <w:pPr>
              <w:jc w:val="right"/>
              <w:rPr>
                <w:sz w:val="20"/>
              </w:rPr>
            </w:pPr>
            <w:r>
              <w:rPr>
                <w:rFonts w:cs="Arial"/>
                <w:sz w:val="20"/>
              </w:rPr>
              <w:t>0.003</w:t>
            </w:r>
          </w:p>
        </w:tc>
        <w:tc>
          <w:tcPr>
            <w:tcW w:w="355" w:type="pct"/>
            <w:vAlign w:val="bottom"/>
          </w:tcPr>
          <w:p w14:paraId="4C7E6E8B" w14:textId="77777777" w:rsidR="009A0C91" w:rsidRPr="00540370" w:rsidRDefault="009A0C91" w:rsidP="005A1FFC">
            <w:pPr>
              <w:jc w:val="right"/>
              <w:rPr>
                <w:sz w:val="20"/>
              </w:rPr>
            </w:pPr>
            <w:r>
              <w:rPr>
                <w:rFonts w:cs="Arial"/>
                <w:sz w:val="20"/>
              </w:rPr>
              <w:t>0.013</w:t>
            </w:r>
          </w:p>
        </w:tc>
        <w:tc>
          <w:tcPr>
            <w:tcW w:w="355" w:type="pct"/>
            <w:shd w:val="clear" w:color="auto" w:fill="FFFF00"/>
            <w:vAlign w:val="bottom"/>
          </w:tcPr>
          <w:p w14:paraId="2963B5B8" w14:textId="77777777" w:rsidR="009A0C91" w:rsidRPr="00540370" w:rsidRDefault="009A0C91" w:rsidP="005A1FFC">
            <w:pPr>
              <w:jc w:val="right"/>
              <w:rPr>
                <w:sz w:val="20"/>
              </w:rPr>
            </w:pPr>
            <w:r>
              <w:rPr>
                <w:rFonts w:cs="Arial"/>
                <w:sz w:val="20"/>
              </w:rPr>
              <w:t>0.023</w:t>
            </w:r>
          </w:p>
        </w:tc>
        <w:tc>
          <w:tcPr>
            <w:tcW w:w="355" w:type="pct"/>
            <w:vAlign w:val="bottom"/>
          </w:tcPr>
          <w:p w14:paraId="713F2AE8" w14:textId="77777777" w:rsidR="009A0C91" w:rsidRPr="00540370" w:rsidRDefault="009A0C91" w:rsidP="005A1FFC">
            <w:pPr>
              <w:jc w:val="right"/>
              <w:rPr>
                <w:sz w:val="20"/>
              </w:rPr>
            </w:pPr>
            <w:r>
              <w:rPr>
                <w:rFonts w:cs="Arial"/>
                <w:sz w:val="20"/>
              </w:rPr>
              <w:t>0.141</w:t>
            </w:r>
          </w:p>
        </w:tc>
        <w:tc>
          <w:tcPr>
            <w:tcW w:w="355" w:type="pct"/>
            <w:vAlign w:val="bottom"/>
          </w:tcPr>
          <w:p w14:paraId="1F5E0909" w14:textId="77777777" w:rsidR="009A0C91" w:rsidRPr="00540370" w:rsidRDefault="009A0C91" w:rsidP="005A1FFC">
            <w:pPr>
              <w:jc w:val="right"/>
              <w:rPr>
                <w:sz w:val="20"/>
              </w:rPr>
            </w:pPr>
            <w:r>
              <w:rPr>
                <w:rFonts w:cs="Arial"/>
                <w:sz w:val="20"/>
              </w:rPr>
              <w:t>0.261</w:t>
            </w:r>
          </w:p>
        </w:tc>
        <w:tc>
          <w:tcPr>
            <w:tcW w:w="355" w:type="pct"/>
            <w:shd w:val="clear" w:color="auto" w:fill="auto"/>
            <w:vAlign w:val="bottom"/>
          </w:tcPr>
          <w:p w14:paraId="758D5065" w14:textId="77777777" w:rsidR="009A0C91" w:rsidRPr="00540370" w:rsidRDefault="009A0C91" w:rsidP="005A1FFC">
            <w:pPr>
              <w:jc w:val="right"/>
              <w:rPr>
                <w:sz w:val="20"/>
              </w:rPr>
            </w:pPr>
            <w:r>
              <w:rPr>
                <w:rFonts w:cs="Arial"/>
                <w:sz w:val="20"/>
              </w:rPr>
              <w:t>0.475</w:t>
            </w:r>
          </w:p>
        </w:tc>
        <w:tc>
          <w:tcPr>
            <w:tcW w:w="355" w:type="pct"/>
            <w:shd w:val="clear" w:color="auto" w:fill="auto"/>
            <w:vAlign w:val="bottom"/>
          </w:tcPr>
          <w:p w14:paraId="49522063" w14:textId="77777777" w:rsidR="009A0C91" w:rsidRPr="00540370" w:rsidRDefault="009A0C91" w:rsidP="005A1FFC">
            <w:pPr>
              <w:jc w:val="right"/>
              <w:rPr>
                <w:sz w:val="20"/>
              </w:rPr>
            </w:pPr>
            <w:r>
              <w:rPr>
                <w:rFonts w:cs="Arial"/>
                <w:sz w:val="20"/>
              </w:rPr>
              <w:t>0.292</w:t>
            </w:r>
          </w:p>
        </w:tc>
        <w:tc>
          <w:tcPr>
            <w:tcW w:w="355" w:type="pct"/>
            <w:shd w:val="clear" w:color="auto" w:fill="auto"/>
            <w:vAlign w:val="bottom"/>
          </w:tcPr>
          <w:p w14:paraId="6EB14CCE" w14:textId="77777777" w:rsidR="009A0C91" w:rsidRPr="00540370" w:rsidRDefault="009A0C91" w:rsidP="005A1FFC">
            <w:pPr>
              <w:jc w:val="right"/>
              <w:rPr>
                <w:sz w:val="20"/>
              </w:rPr>
            </w:pPr>
            <w:r>
              <w:rPr>
                <w:rFonts w:cs="Arial"/>
                <w:sz w:val="20"/>
              </w:rPr>
              <w:t>0.364</w:t>
            </w:r>
          </w:p>
        </w:tc>
        <w:tc>
          <w:tcPr>
            <w:tcW w:w="381" w:type="pct"/>
            <w:gridSpan w:val="2"/>
            <w:shd w:val="clear" w:color="auto" w:fill="auto"/>
            <w:vAlign w:val="bottom"/>
          </w:tcPr>
          <w:p w14:paraId="22DC68AF" w14:textId="77777777" w:rsidR="009A0C91" w:rsidRPr="00540370" w:rsidRDefault="009A0C91" w:rsidP="005A1FFC">
            <w:pPr>
              <w:jc w:val="right"/>
              <w:rPr>
                <w:sz w:val="20"/>
              </w:rPr>
            </w:pPr>
            <w:r>
              <w:rPr>
                <w:rFonts w:cs="Arial"/>
                <w:sz w:val="20"/>
              </w:rPr>
              <w:t>0.070</w:t>
            </w:r>
          </w:p>
        </w:tc>
        <w:tc>
          <w:tcPr>
            <w:tcW w:w="355" w:type="pct"/>
            <w:vAlign w:val="bottom"/>
          </w:tcPr>
          <w:p w14:paraId="7CA8C023" w14:textId="77777777" w:rsidR="009A0C91" w:rsidRPr="00540370" w:rsidRDefault="009A0C91" w:rsidP="005A1FFC">
            <w:pPr>
              <w:jc w:val="right"/>
              <w:rPr>
                <w:sz w:val="20"/>
              </w:rPr>
            </w:pPr>
            <w:r>
              <w:rPr>
                <w:rFonts w:cs="Arial"/>
                <w:sz w:val="20"/>
              </w:rPr>
              <w:t>0.250</w:t>
            </w:r>
          </w:p>
        </w:tc>
        <w:tc>
          <w:tcPr>
            <w:tcW w:w="359" w:type="pct"/>
            <w:gridSpan w:val="2"/>
            <w:vAlign w:val="bottom"/>
          </w:tcPr>
          <w:p w14:paraId="70DFF240" w14:textId="77777777" w:rsidR="009A0C91" w:rsidRPr="00540370" w:rsidRDefault="009A0C91" w:rsidP="005A1FFC">
            <w:pPr>
              <w:jc w:val="right"/>
              <w:rPr>
                <w:sz w:val="20"/>
              </w:rPr>
            </w:pPr>
            <w:r>
              <w:rPr>
                <w:rFonts w:cs="Arial"/>
                <w:sz w:val="20"/>
              </w:rPr>
              <w:t>20.1</w:t>
            </w:r>
          </w:p>
        </w:tc>
        <w:tc>
          <w:tcPr>
            <w:tcW w:w="376" w:type="pct"/>
            <w:gridSpan w:val="3"/>
            <w:vAlign w:val="bottom"/>
          </w:tcPr>
          <w:p w14:paraId="5A5D850C" w14:textId="77777777" w:rsidR="009A0C91" w:rsidRPr="00540370" w:rsidRDefault="009A0C91" w:rsidP="005A1FFC">
            <w:pPr>
              <w:jc w:val="right"/>
              <w:rPr>
                <w:sz w:val="20"/>
              </w:rPr>
            </w:pPr>
            <w:r>
              <w:rPr>
                <w:rFonts w:cs="Arial"/>
                <w:sz w:val="20"/>
              </w:rPr>
              <w:t>0.363</w:t>
            </w:r>
          </w:p>
        </w:tc>
        <w:tc>
          <w:tcPr>
            <w:tcW w:w="350" w:type="pct"/>
            <w:vAlign w:val="bottom"/>
          </w:tcPr>
          <w:p w14:paraId="50C60AAE" w14:textId="77777777" w:rsidR="009A0C91" w:rsidRPr="00540370" w:rsidRDefault="009A0C91" w:rsidP="005A1FFC">
            <w:pPr>
              <w:jc w:val="right"/>
              <w:rPr>
                <w:sz w:val="20"/>
              </w:rPr>
            </w:pPr>
            <w:r>
              <w:rPr>
                <w:rFonts w:cs="Arial"/>
                <w:sz w:val="20"/>
              </w:rPr>
              <w:t>27.8</w:t>
            </w:r>
          </w:p>
        </w:tc>
      </w:tr>
      <w:tr w:rsidR="009A0C91" w:rsidRPr="00CA2E72" w14:paraId="0EDBDF73" w14:textId="77777777" w:rsidTr="00981F3F">
        <w:trPr>
          <w:gridAfter w:val="1"/>
          <w:wAfter w:w="30" w:type="pct"/>
          <w:jc w:val="center"/>
        </w:trPr>
        <w:tc>
          <w:tcPr>
            <w:tcW w:w="309" w:type="pct"/>
            <w:vAlign w:val="bottom"/>
          </w:tcPr>
          <w:p w14:paraId="5654D67D" w14:textId="77777777" w:rsidR="009A0C91" w:rsidRPr="0052641A" w:rsidRDefault="009A0C91" w:rsidP="005A1FFC">
            <w:pPr>
              <w:rPr>
                <w:rFonts w:cs="Arial"/>
                <w:sz w:val="20"/>
              </w:rPr>
            </w:pPr>
            <w:r w:rsidRPr="0052641A">
              <w:rPr>
                <w:rFonts w:cs="Arial"/>
                <w:sz w:val="20"/>
              </w:rPr>
              <w:t>2014</w:t>
            </w:r>
          </w:p>
        </w:tc>
        <w:tc>
          <w:tcPr>
            <w:tcW w:w="355" w:type="pct"/>
            <w:shd w:val="clear" w:color="auto" w:fill="FFFF00"/>
            <w:vAlign w:val="bottom"/>
          </w:tcPr>
          <w:p w14:paraId="0FB55C52" w14:textId="77777777" w:rsidR="009A0C91" w:rsidRPr="00540370" w:rsidRDefault="009A0C91" w:rsidP="005A1FFC">
            <w:pPr>
              <w:jc w:val="right"/>
              <w:rPr>
                <w:sz w:val="20"/>
              </w:rPr>
            </w:pPr>
            <w:r>
              <w:rPr>
                <w:rFonts w:cs="Arial"/>
                <w:sz w:val="20"/>
              </w:rPr>
              <w:t>0.001</w:t>
            </w:r>
          </w:p>
        </w:tc>
        <w:tc>
          <w:tcPr>
            <w:tcW w:w="355" w:type="pct"/>
            <w:shd w:val="clear" w:color="auto" w:fill="auto"/>
            <w:vAlign w:val="bottom"/>
          </w:tcPr>
          <w:p w14:paraId="3BA36046" w14:textId="77777777" w:rsidR="009A0C91" w:rsidRPr="00540370" w:rsidRDefault="009A0C91" w:rsidP="005A1FFC">
            <w:pPr>
              <w:jc w:val="right"/>
              <w:rPr>
                <w:sz w:val="20"/>
              </w:rPr>
            </w:pPr>
            <w:r>
              <w:rPr>
                <w:rFonts w:cs="Arial"/>
                <w:sz w:val="20"/>
              </w:rPr>
              <w:t>0.046</w:t>
            </w:r>
          </w:p>
        </w:tc>
        <w:tc>
          <w:tcPr>
            <w:tcW w:w="355" w:type="pct"/>
            <w:shd w:val="clear" w:color="auto" w:fill="auto"/>
            <w:vAlign w:val="bottom"/>
          </w:tcPr>
          <w:p w14:paraId="05B136E6" w14:textId="77777777" w:rsidR="009A0C91" w:rsidRPr="00540370" w:rsidRDefault="009A0C91" w:rsidP="005A1FFC">
            <w:pPr>
              <w:jc w:val="right"/>
              <w:rPr>
                <w:sz w:val="20"/>
              </w:rPr>
            </w:pPr>
            <w:r>
              <w:rPr>
                <w:rFonts w:cs="Arial"/>
                <w:sz w:val="20"/>
              </w:rPr>
              <w:t>0.090</w:t>
            </w:r>
          </w:p>
        </w:tc>
        <w:tc>
          <w:tcPr>
            <w:tcW w:w="355" w:type="pct"/>
            <w:shd w:val="clear" w:color="auto" w:fill="FFFF00"/>
            <w:vAlign w:val="bottom"/>
          </w:tcPr>
          <w:p w14:paraId="7A93C462" w14:textId="77777777" w:rsidR="009A0C91" w:rsidRPr="00540370" w:rsidRDefault="009A0C91" w:rsidP="005A1FFC">
            <w:pPr>
              <w:jc w:val="right"/>
              <w:rPr>
                <w:sz w:val="20"/>
              </w:rPr>
            </w:pPr>
            <w:r>
              <w:rPr>
                <w:rFonts w:cs="Arial"/>
                <w:sz w:val="20"/>
              </w:rPr>
              <w:t>0.109</w:t>
            </w:r>
          </w:p>
        </w:tc>
        <w:tc>
          <w:tcPr>
            <w:tcW w:w="355" w:type="pct"/>
            <w:vAlign w:val="bottom"/>
          </w:tcPr>
          <w:p w14:paraId="11E1D199" w14:textId="77777777" w:rsidR="009A0C91" w:rsidRPr="00540370" w:rsidRDefault="009A0C91" w:rsidP="005A1FFC">
            <w:pPr>
              <w:jc w:val="right"/>
              <w:rPr>
                <w:sz w:val="20"/>
              </w:rPr>
            </w:pPr>
            <w:r>
              <w:rPr>
                <w:rFonts w:cs="Arial"/>
                <w:sz w:val="20"/>
              </w:rPr>
              <w:t>0.460</w:t>
            </w:r>
          </w:p>
        </w:tc>
        <w:tc>
          <w:tcPr>
            <w:tcW w:w="355" w:type="pct"/>
            <w:shd w:val="clear" w:color="auto" w:fill="auto"/>
            <w:vAlign w:val="bottom"/>
          </w:tcPr>
          <w:p w14:paraId="1F32A6F0" w14:textId="77777777" w:rsidR="009A0C91" w:rsidRPr="00540370" w:rsidRDefault="009A0C91" w:rsidP="005A1FFC">
            <w:pPr>
              <w:jc w:val="right"/>
              <w:rPr>
                <w:sz w:val="20"/>
              </w:rPr>
            </w:pPr>
            <w:r>
              <w:rPr>
                <w:rFonts w:cs="Arial"/>
                <w:sz w:val="20"/>
              </w:rPr>
              <w:t>0.387</w:t>
            </w:r>
          </w:p>
        </w:tc>
        <w:tc>
          <w:tcPr>
            <w:tcW w:w="355" w:type="pct"/>
            <w:shd w:val="clear" w:color="auto" w:fill="auto"/>
            <w:vAlign w:val="bottom"/>
          </w:tcPr>
          <w:p w14:paraId="753AFC2F" w14:textId="77777777" w:rsidR="009A0C91" w:rsidRPr="00540370" w:rsidRDefault="009A0C91" w:rsidP="005A1FFC">
            <w:pPr>
              <w:jc w:val="right"/>
              <w:rPr>
                <w:sz w:val="20"/>
              </w:rPr>
            </w:pPr>
            <w:r>
              <w:rPr>
                <w:rFonts w:cs="Arial"/>
                <w:sz w:val="20"/>
              </w:rPr>
              <w:t>0.254</w:t>
            </w:r>
          </w:p>
        </w:tc>
        <w:tc>
          <w:tcPr>
            <w:tcW w:w="355" w:type="pct"/>
            <w:shd w:val="clear" w:color="auto" w:fill="auto"/>
            <w:vAlign w:val="bottom"/>
          </w:tcPr>
          <w:p w14:paraId="72E97D59" w14:textId="77777777" w:rsidR="009A0C91" w:rsidRPr="00540370" w:rsidRDefault="009A0C91" w:rsidP="005A1FFC">
            <w:pPr>
              <w:jc w:val="right"/>
              <w:rPr>
                <w:sz w:val="20"/>
              </w:rPr>
            </w:pPr>
            <w:r>
              <w:rPr>
                <w:rFonts w:cs="Arial"/>
                <w:sz w:val="20"/>
              </w:rPr>
              <w:t>0.416</w:t>
            </w:r>
          </w:p>
        </w:tc>
        <w:tc>
          <w:tcPr>
            <w:tcW w:w="381" w:type="pct"/>
            <w:gridSpan w:val="2"/>
            <w:shd w:val="clear" w:color="auto" w:fill="auto"/>
            <w:vAlign w:val="bottom"/>
          </w:tcPr>
          <w:p w14:paraId="027ABD4A" w14:textId="77777777" w:rsidR="009A0C91" w:rsidRPr="00540370" w:rsidRDefault="009A0C91" w:rsidP="005A1FFC">
            <w:pPr>
              <w:jc w:val="right"/>
              <w:rPr>
                <w:sz w:val="20"/>
              </w:rPr>
            </w:pPr>
            <w:r>
              <w:rPr>
                <w:rFonts w:cs="Arial"/>
                <w:sz w:val="20"/>
              </w:rPr>
              <w:t>0.037</w:t>
            </w:r>
          </w:p>
        </w:tc>
        <w:tc>
          <w:tcPr>
            <w:tcW w:w="355" w:type="pct"/>
            <w:vAlign w:val="bottom"/>
          </w:tcPr>
          <w:p w14:paraId="39BC8066" w14:textId="77777777" w:rsidR="009A0C91" w:rsidRPr="00540370" w:rsidRDefault="009A0C91" w:rsidP="005A1FFC">
            <w:pPr>
              <w:jc w:val="right"/>
              <w:rPr>
                <w:sz w:val="20"/>
              </w:rPr>
            </w:pPr>
            <w:r>
              <w:rPr>
                <w:rFonts w:cs="Arial"/>
                <w:sz w:val="20"/>
              </w:rPr>
              <w:t>0.114</w:t>
            </w:r>
          </w:p>
        </w:tc>
        <w:tc>
          <w:tcPr>
            <w:tcW w:w="359" w:type="pct"/>
            <w:gridSpan w:val="2"/>
            <w:vAlign w:val="bottom"/>
          </w:tcPr>
          <w:p w14:paraId="0F968B99" w14:textId="77777777" w:rsidR="009A0C91" w:rsidRPr="00540370" w:rsidRDefault="009A0C91" w:rsidP="005A1FFC">
            <w:pPr>
              <w:jc w:val="right"/>
              <w:rPr>
                <w:sz w:val="20"/>
              </w:rPr>
            </w:pPr>
            <w:r>
              <w:rPr>
                <w:rFonts w:cs="Arial"/>
                <w:sz w:val="20"/>
              </w:rPr>
              <w:t>9.8</w:t>
            </w:r>
          </w:p>
        </w:tc>
        <w:tc>
          <w:tcPr>
            <w:tcW w:w="376" w:type="pct"/>
            <w:gridSpan w:val="3"/>
            <w:vAlign w:val="bottom"/>
          </w:tcPr>
          <w:p w14:paraId="1D761C17" w14:textId="77777777" w:rsidR="009A0C91" w:rsidRPr="00540370" w:rsidRDefault="009A0C91" w:rsidP="005A1FFC">
            <w:pPr>
              <w:jc w:val="right"/>
              <w:rPr>
                <w:sz w:val="20"/>
              </w:rPr>
            </w:pPr>
            <w:r>
              <w:rPr>
                <w:rFonts w:cs="Arial"/>
                <w:sz w:val="20"/>
              </w:rPr>
              <w:t>0.415</w:t>
            </w:r>
          </w:p>
        </w:tc>
        <w:tc>
          <w:tcPr>
            <w:tcW w:w="350" w:type="pct"/>
            <w:vAlign w:val="bottom"/>
          </w:tcPr>
          <w:p w14:paraId="572057F9" w14:textId="77777777" w:rsidR="009A0C91" w:rsidRPr="00540370" w:rsidRDefault="009A0C91" w:rsidP="005A1FFC">
            <w:pPr>
              <w:jc w:val="right"/>
              <w:rPr>
                <w:sz w:val="20"/>
              </w:rPr>
            </w:pPr>
            <w:r>
              <w:rPr>
                <w:rFonts w:cs="Arial"/>
                <w:sz w:val="20"/>
              </w:rPr>
              <w:t>31.0</w:t>
            </w:r>
          </w:p>
        </w:tc>
      </w:tr>
      <w:tr w:rsidR="009A0C91" w:rsidRPr="00CA2E72" w14:paraId="503E042E" w14:textId="77777777" w:rsidTr="00981F3F">
        <w:trPr>
          <w:gridAfter w:val="1"/>
          <w:wAfter w:w="30" w:type="pct"/>
          <w:jc w:val="center"/>
        </w:trPr>
        <w:tc>
          <w:tcPr>
            <w:tcW w:w="309" w:type="pct"/>
            <w:vAlign w:val="bottom"/>
          </w:tcPr>
          <w:p w14:paraId="2417F926" w14:textId="77777777" w:rsidR="009A0C91" w:rsidRPr="0052641A" w:rsidRDefault="009A0C91" w:rsidP="005A1FFC">
            <w:pPr>
              <w:rPr>
                <w:rFonts w:cs="Arial"/>
                <w:sz w:val="20"/>
              </w:rPr>
            </w:pPr>
            <w:r w:rsidRPr="0052641A">
              <w:rPr>
                <w:rFonts w:cs="Arial"/>
                <w:sz w:val="20"/>
              </w:rPr>
              <w:t>2015</w:t>
            </w:r>
          </w:p>
        </w:tc>
        <w:tc>
          <w:tcPr>
            <w:tcW w:w="355" w:type="pct"/>
            <w:vAlign w:val="bottom"/>
          </w:tcPr>
          <w:p w14:paraId="46BDED63" w14:textId="77777777" w:rsidR="009A0C91" w:rsidRPr="00540370" w:rsidDel="009C2205" w:rsidRDefault="009A0C91" w:rsidP="005A1FFC">
            <w:pPr>
              <w:jc w:val="right"/>
              <w:rPr>
                <w:sz w:val="20"/>
              </w:rPr>
            </w:pPr>
            <w:r>
              <w:rPr>
                <w:rFonts w:cs="Arial"/>
                <w:sz w:val="20"/>
              </w:rPr>
              <w:t>0.003</w:t>
            </w:r>
          </w:p>
        </w:tc>
        <w:tc>
          <w:tcPr>
            <w:tcW w:w="355" w:type="pct"/>
            <w:shd w:val="clear" w:color="auto" w:fill="FFFF00"/>
            <w:vAlign w:val="bottom"/>
          </w:tcPr>
          <w:p w14:paraId="7F48CCD9" w14:textId="77777777" w:rsidR="009A0C91" w:rsidRPr="00540370" w:rsidDel="009C2205" w:rsidRDefault="009A0C91" w:rsidP="005A1FFC">
            <w:pPr>
              <w:jc w:val="right"/>
              <w:rPr>
                <w:sz w:val="20"/>
              </w:rPr>
            </w:pPr>
            <w:r>
              <w:rPr>
                <w:rFonts w:cs="Arial"/>
                <w:sz w:val="20"/>
              </w:rPr>
              <w:t>0.003</w:t>
            </w:r>
          </w:p>
        </w:tc>
        <w:tc>
          <w:tcPr>
            <w:tcW w:w="355" w:type="pct"/>
            <w:shd w:val="clear" w:color="auto" w:fill="auto"/>
            <w:vAlign w:val="bottom"/>
          </w:tcPr>
          <w:p w14:paraId="26E79187" w14:textId="77777777" w:rsidR="009A0C91" w:rsidRPr="00540370" w:rsidDel="009C2205" w:rsidRDefault="009A0C91" w:rsidP="005A1FFC">
            <w:pPr>
              <w:jc w:val="right"/>
              <w:rPr>
                <w:sz w:val="20"/>
              </w:rPr>
            </w:pPr>
            <w:r>
              <w:rPr>
                <w:rFonts w:cs="Arial"/>
                <w:sz w:val="20"/>
              </w:rPr>
              <w:t>0.145</w:t>
            </w:r>
          </w:p>
        </w:tc>
        <w:tc>
          <w:tcPr>
            <w:tcW w:w="355" w:type="pct"/>
            <w:shd w:val="clear" w:color="auto" w:fill="auto"/>
            <w:vAlign w:val="bottom"/>
          </w:tcPr>
          <w:p w14:paraId="1CC6A2B7" w14:textId="77777777" w:rsidR="009A0C91" w:rsidRPr="00540370" w:rsidDel="009C2205" w:rsidRDefault="009A0C91" w:rsidP="005A1FFC">
            <w:pPr>
              <w:jc w:val="right"/>
              <w:rPr>
                <w:sz w:val="20"/>
                <w:highlight w:val="yellow"/>
              </w:rPr>
            </w:pPr>
            <w:r>
              <w:rPr>
                <w:rFonts w:cs="Arial"/>
                <w:sz w:val="20"/>
              </w:rPr>
              <w:t>0.321</w:t>
            </w:r>
          </w:p>
        </w:tc>
        <w:tc>
          <w:tcPr>
            <w:tcW w:w="355" w:type="pct"/>
            <w:shd w:val="clear" w:color="auto" w:fill="FFFF00"/>
            <w:vAlign w:val="bottom"/>
          </w:tcPr>
          <w:p w14:paraId="0B5D0294" w14:textId="77777777" w:rsidR="009A0C91" w:rsidRPr="00540370" w:rsidDel="009C2205" w:rsidRDefault="009A0C91" w:rsidP="005A1FFC">
            <w:pPr>
              <w:jc w:val="right"/>
              <w:rPr>
                <w:sz w:val="20"/>
              </w:rPr>
            </w:pPr>
            <w:r>
              <w:rPr>
                <w:rFonts w:cs="Arial"/>
                <w:sz w:val="20"/>
              </w:rPr>
              <w:t>0.120</w:t>
            </w:r>
          </w:p>
        </w:tc>
        <w:tc>
          <w:tcPr>
            <w:tcW w:w="355" w:type="pct"/>
            <w:shd w:val="clear" w:color="auto" w:fill="auto"/>
            <w:vAlign w:val="bottom"/>
          </w:tcPr>
          <w:p w14:paraId="0A388ECF" w14:textId="77777777" w:rsidR="009A0C91" w:rsidRPr="00540370" w:rsidDel="009C2205" w:rsidRDefault="009A0C91" w:rsidP="005A1FFC">
            <w:pPr>
              <w:jc w:val="right"/>
              <w:rPr>
                <w:sz w:val="20"/>
              </w:rPr>
            </w:pPr>
            <w:r>
              <w:rPr>
                <w:rFonts w:cs="Arial"/>
                <w:sz w:val="20"/>
              </w:rPr>
              <w:t>0.343</w:t>
            </w:r>
          </w:p>
        </w:tc>
        <w:tc>
          <w:tcPr>
            <w:tcW w:w="355" w:type="pct"/>
            <w:shd w:val="clear" w:color="auto" w:fill="auto"/>
            <w:vAlign w:val="bottom"/>
          </w:tcPr>
          <w:p w14:paraId="36CB40AA" w14:textId="77777777" w:rsidR="009A0C91" w:rsidRPr="00540370" w:rsidDel="009C2205" w:rsidRDefault="009A0C91" w:rsidP="005A1FFC">
            <w:pPr>
              <w:jc w:val="right"/>
              <w:rPr>
                <w:sz w:val="20"/>
              </w:rPr>
            </w:pPr>
            <w:r>
              <w:rPr>
                <w:rFonts w:cs="Arial"/>
                <w:sz w:val="20"/>
              </w:rPr>
              <w:t>0.365</w:t>
            </w:r>
          </w:p>
        </w:tc>
        <w:tc>
          <w:tcPr>
            <w:tcW w:w="355" w:type="pct"/>
            <w:shd w:val="clear" w:color="auto" w:fill="auto"/>
            <w:vAlign w:val="bottom"/>
          </w:tcPr>
          <w:p w14:paraId="2E7C8CB4" w14:textId="77777777" w:rsidR="009A0C91" w:rsidRPr="00540370" w:rsidDel="009C2205" w:rsidRDefault="009A0C91" w:rsidP="005A1FFC">
            <w:pPr>
              <w:jc w:val="right"/>
              <w:rPr>
                <w:sz w:val="20"/>
              </w:rPr>
            </w:pPr>
            <w:r>
              <w:rPr>
                <w:rFonts w:cs="Arial"/>
                <w:sz w:val="20"/>
              </w:rPr>
              <w:t>0.122</w:t>
            </w:r>
          </w:p>
        </w:tc>
        <w:tc>
          <w:tcPr>
            <w:tcW w:w="381" w:type="pct"/>
            <w:gridSpan w:val="2"/>
            <w:shd w:val="clear" w:color="auto" w:fill="auto"/>
            <w:vAlign w:val="bottom"/>
          </w:tcPr>
          <w:p w14:paraId="7B2EB226" w14:textId="77777777" w:rsidR="009A0C91" w:rsidRPr="00540370" w:rsidDel="009C2205" w:rsidRDefault="009A0C91" w:rsidP="005A1FFC">
            <w:pPr>
              <w:jc w:val="right"/>
              <w:rPr>
                <w:sz w:val="20"/>
              </w:rPr>
            </w:pPr>
            <w:r>
              <w:rPr>
                <w:rFonts w:cs="Arial"/>
                <w:sz w:val="20"/>
              </w:rPr>
              <w:t>0.036</w:t>
            </w:r>
          </w:p>
        </w:tc>
        <w:tc>
          <w:tcPr>
            <w:tcW w:w="355" w:type="pct"/>
            <w:vAlign w:val="bottom"/>
          </w:tcPr>
          <w:p w14:paraId="49755710" w14:textId="77777777" w:rsidR="009A0C91" w:rsidRPr="00540370" w:rsidDel="009C2205" w:rsidRDefault="009A0C91" w:rsidP="005A1FFC">
            <w:pPr>
              <w:jc w:val="right"/>
              <w:rPr>
                <w:sz w:val="20"/>
              </w:rPr>
            </w:pPr>
            <w:r>
              <w:rPr>
                <w:rFonts w:cs="Arial"/>
                <w:sz w:val="20"/>
              </w:rPr>
              <w:t>0.142</w:t>
            </w:r>
          </w:p>
        </w:tc>
        <w:tc>
          <w:tcPr>
            <w:tcW w:w="359" w:type="pct"/>
            <w:gridSpan w:val="2"/>
            <w:vAlign w:val="bottom"/>
          </w:tcPr>
          <w:p w14:paraId="3599D303" w14:textId="77777777" w:rsidR="009A0C91" w:rsidRPr="00540370" w:rsidDel="009C2205" w:rsidRDefault="009A0C91" w:rsidP="005A1FFC">
            <w:pPr>
              <w:jc w:val="right"/>
              <w:rPr>
                <w:sz w:val="20"/>
              </w:rPr>
            </w:pPr>
            <w:r>
              <w:rPr>
                <w:rFonts w:cs="Arial"/>
                <w:sz w:val="20"/>
              </w:rPr>
              <w:t>12.0</w:t>
            </w:r>
          </w:p>
        </w:tc>
        <w:tc>
          <w:tcPr>
            <w:tcW w:w="376" w:type="pct"/>
            <w:gridSpan w:val="3"/>
            <w:vAlign w:val="bottom"/>
          </w:tcPr>
          <w:p w14:paraId="6940D787" w14:textId="77777777" w:rsidR="009A0C91" w:rsidRPr="00540370" w:rsidDel="009C2205" w:rsidRDefault="009A0C91" w:rsidP="005A1FFC">
            <w:pPr>
              <w:jc w:val="right"/>
              <w:rPr>
                <w:sz w:val="20"/>
              </w:rPr>
            </w:pPr>
            <w:r>
              <w:rPr>
                <w:rFonts w:cs="Arial"/>
                <w:sz w:val="20"/>
              </w:rPr>
              <w:t>0.122</w:t>
            </w:r>
          </w:p>
        </w:tc>
        <w:tc>
          <w:tcPr>
            <w:tcW w:w="350" w:type="pct"/>
            <w:vAlign w:val="bottom"/>
          </w:tcPr>
          <w:p w14:paraId="77995425" w14:textId="77777777" w:rsidR="009A0C91" w:rsidRPr="00540370" w:rsidDel="009C2205" w:rsidRDefault="009A0C91" w:rsidP="005A1FFC">
            <w:pPr>
              <w:jc w:val="right"/>
              <w:rPr>
                <w:sz w:val="20"/>
              </w:rPr>
            </w:pPr>
            <w:r>
              <w:rPr>
                <w:rFonts w:cs="Arial"/>
                <w:sz w:val="20"/>
              </w:rPr>
              <w:t>10.5</w:t>
            </w:r>
          </w:p>
        </w:tc>
      </w:tr>
      <w:tr w:rsidR="00A35F5A" w:rsidRPr="00CA2E72" w14:paraId="23D1AED8" w14:textId="77777777" w:rsidTr="00981F3F">
        <w:trPr>
          <w:gridAfter w:val="1"/>
          <w:wAfter w:w="29" w:type="pct"/>
          <w:jc w:val="center"/>
        </w:trPr>
        <w:tc>
          <w:tcPr>
            <w:tcW w:w="309" w:type="pct"/>
            <w:tcBorders>
              <w:bottom w:val="single" w:sz="12" w:space="0" w:color="808080"/>
            </w:tcBorders>
            <w:vAlign w:val="bottom"/>
          </w:tcPr>
          <w:p w14:paraId="7633328C" w14:textId="77777777" w:rsidR="00A35F5A" w:rsidRPr="0052641A" w:rsidRDefault="00A35F5A" w:rsidP="005A1FFC">
            <w:pPr>
              <w:rPr>
                <w:rFonts w:cs="Arial"/>
                <w:sz w:val="20"/>
              </w:rPr>
            </w:pPr>
            <w:r w:rsidRPr="0052641A">
              <w:rPr>
                <w:rFonts w:cs="Arial"/>
                <w:sz w:val="20"/>
              </w:rPr>
              <w:t>2016</w:t>
            </w:r>
          </w:p>
        </w:tc>
        <w:tc>
          <w:tcPr>
            <w:tcW w:w="355" w:type="pct"/>
            <w:tcBorders>
              <w:bottom w:val="single" w:sz="12" w:space="0" w:color="808080"/>
            </w:tcBorders>
            <w:vAlign w:val="bottom"/>
          </w:tcPr>
          <w:p w14:paraId="25271CE5" w14:textId="77777777" w:rsidR="00A35F5A" w:rsidRPr="00540370" w:rsidRDefault="00A35F5A" w:rsidP="005A1FFC">
            <w:pPr>
              <w:jc w:val="right"/>
              <w:rPr>
                <w:sz w:val="20"/>
              </w:rPr>
            </w:pPr>
            <w:r>
              <w:rPr>
                <w:rFonts w:cs="Arial"/>
                <w:sz w:val="20"/>
              </w:rPr>
              <w:t>0.000</w:t>
            </w:r>
          </w:p>
        </w:tc>
        <w:tc>
          <w:tcPr>
            <w:tcW w:w="355" w:type="pct"/>
            <w:tcBorders>
              <w:bottom w:val="single" w:sz="12" w:space="0" w:color="808080"/>
            </w:tcBorders>
            <w:vAlign w:val="bottom"/>
          </w:tcPr>
          <w:p w14:paraId="688C56BB" w14:textId="77777777" w:rsidR="00A35F5A" w:rsidRPr="00540370" w:rsidDel="009C2205" w:rsidRDefault="00A35F5A" w:rsidP="005A1FFC">
            <w:pPr>
              <w:jc w:val="right"/>
              <w:rPr>
                <w:sz w:val="20"/>
              </w:rPr>
            </w:pPr>
            <w:r>
              <w:rPr>
                <w:rFonts w:cs="Arial"/>
                <w:sz w:val="20"/>
              </w:rPr>
              <w:t>0.021</w:t>
            </w:r>
          </w:p>
        </w:tc>
        <w:tc>
          <w:tcPr>
            <w:tcW w:w="355" w:type="pct"/>
            <w:tcBorders>
              <w:bottom w:val="single" w:sz="12" w:space="0" w:color="808080"/>
            </w:tcBorders>
            <w:shd w:val="clear" w:color="auto" w:fill="FFFF00"/>
            <w:vAlign w:val="bottom"/>
          </w:tcPr>
          <w:p w14:paraId="6AE82018" w14:textId="77777777" w:rsidR="00A35F5A" w:rsidRPr="00540370" w:rsidDel="009C2205" w:rsidRDefault="00A35F5A" w:rsidP="005A1FFC">
            <w:pPr>
              <w:jc w:val="right"/>
              <w:rPr>
                <w:sz w:val="20"/>
              </w:rPr>
            </w:pPr>
            <w:r>
              <w:rPr>
                <w:rFonts w:cs="Arial"/>
                <w:sz w:val="20"/>
              </w:rPr>
              <w:t>0.007</w:t>
            </w:r>
          </w:p>
        </w:tc>
        <w:tc>
          <w:tcPr>
            <w:tcW w:w="355" w:type="pct"/>
            <w:tcBorders>
              <w:bottom w:val="single" w:sz="12" w:space="0" w:color="808080"/>
            </w:tcBorders>
            <w:shd w:val="clear" w:color="auto" w:fill="auto"/>
            <w:vAlign w:val="bottom"/>
          </w:tcPr>
          <w:p w14:paraId="66242297" w14:textId="77777777" w:rsidR="00A35F5A" w:rsidRPr="00540370" w:rsidDel="009C2205" w:rsidRDefault="00A35F5A" w:rsidP="005A1FFC">
            <w:pPr>
              <w:jc w:val="right"/>
              <w:rPr>
                <w:sz w:val="20"/>
              </w:rPr>
            </w:pPr>
            <w:r>
              <w:rPr>
                <w:rFonts w:cs="Arial"/>
                <w:sz w:val="20"/>
              </w:rPr>
              <w:t>0.136</w:t>
            </w:r>
          </w:p>
        </w:tc>
        <w:tc>
          <w:tcPr>
            <w:tcW w:w="355" w:type="pct"/>
            <w:tcBorders>
              <w:bottom w:val="single" w:sz="12" w:space="0" w:color="808080"/>
            </w:tcBorders>
            <w:shd w:val="clear" w:color="auto" w:fill="auto"/>
            <w:vAlign w:val="bottom"/>
          </w:tcPr>
          <w:p w14:paraId="134FEE06" w14:textId="77777777" w:rsidR="00A35F5A" w:rsidRPr="00540370" w:rsidDel="009C2205" w:rsidRDefault="00A35F5A" w:rsidP="005A1FFC">
            <w:pPr>
              <w:jc w:val="right"/>
              <w:rPr>
                <w:sz w:val="20"/>
                <w:highlight w:val="yellow"/>
              </w:rPr>
            </w:pPr>
            <w:r>
              <w:rPr>
                <w:rFonts w:cs="Arial"/>
                <w:sz w:val="20"/>
              </w:rPr>
              <w:t>0.192</w:t>
            </w:r>
          </w:p>
        </w:tc>
        <w:tc>
          <w:tcPr>
            <w:tcW w:w="355" w:type="pct"/>
            <w:tcBorders>
              <w:bottom w:val="single" w:sz="12" w:space="0" w:color="808080"/>
            </w:tcBorders>
            <w:shd w:val="clear" w:color="auto" w:fill="FFFF00"/>
            <w:vAlign w:val="bottom"/>
          </w:tcPr>
          <w:p w14:paraId="7C6B169F" w14:textId="77777777" w:rsidR="00A35F5A" w:rsidRPr="00540370" w:rsidDel="009C2205" w:rsidRDefault="00A35F5A" w:rsidP="005A1FFC">
            <w:pPr>
              <w:jc w:val="right"/>
              <w:rPr>
                <w:sz w:val="20"/>
              </w:rPr>
            </w:pPr>
            <w:r>
              <w:rPr>
                <w:rFonts w:cs="Arial"/>
                <w:sz w:val="20"/>
              </w:rPr>
              <w:t>0.084</w:t>
            </w:r>
          </w:p>
        </w:tc>
        <w:tc>
          <w:tcPr>
            <w:tcW w:w="355" w:type="pct"/>
            <w:tcBorders>
              <w:bottom w:val="single" w:sz="12" w:space="0" w:color="808080"/>
            </w:tcBorders>
            <w:shd w:val="clear" w:color="auto" w:fill="auto"/>
            <w:vAlign w:val="bottom"/>
          </w:tcPr>
          <w:p w14:paraId="334FC5AD" w14:textId="77777777" w:rsidR="00A35F5A" w:rsidRPr="00540370" w:rsidDel="009C2205" w:rsidRDefault="00A35F5A" w:rsidP="005A1FFC">
            <w:pPr>
              <w:jc w:val="right"/>
              <w:rPr>
                <w:sz w:val="20"/>
              </w:rPr>
            </w:pPr>
            <w:r>
              <w:rPr>
                <w:rFonts w:cs="Arial"/>
                <w:sz w:val="20"/>
              </w:rPr>
              <w:t>1.843</w:t>
            </w:r>
          </w:p>
        </w:tc>
        <w:tc>
          <w:tcPr>
            <w:tcW w:w="355" w:type="pct"/>
            <w:tcBorders>
              <w:bottom w:val="single" w:sz="12" w:space="0" w:color="808080"/>
            </w:tcBorders>
            <w:shd w:val="clear" w:color="auto" w:fill="auto"/>
            <w:vAlign w:val="bottom"/>
          </w:tcPr>
          <w:p w14:paraId="165F57B1" w14:textId="77777777" w:rsidR="00A35F5A" w:rsidRPr="00540370" w:rsidDel="009C2205" w:rsidRDefault="00A35F5A" w:rsidP="005A1FFC">
            <w:pPr>
              <w:jc w:val="right"/>
              <w:rPr>
                <w:sz w:val="20"/>
              </w:rPr>
            </w:pPr>
            <w:r>
              <w:rPr>
                <w:rFonts w:cs="Arial"/>
                <w:sz w:val="20"/>
              </w:rPr>
              <w:t>0.103</w:t>
            </w:r>
          </w:p>
        </w:tc>
        <w:tc>
          <w:tcPr>
            <w:tcW w:w="355" w:type="pct"/>
            <w:tcBorders>
              <w:bottom w:val="single" w:sz="12" w:space="0" w:color="808080"/>
            </w:tcBorders>
            <w:shd w:val="clear" w:color="auto" w:fill="auto"/>
            <w:vAlign w:val="bottom"/>
          </w:tcPr>
          <w:p w14:paraId="62B3CC9C" w14:textId="77777777" w:rsidR="00A35F5A" w:rsidRPr="00540370" w:rsidDel="009C2205" w:rsidRDefault="00A35F5A" w:rsidP="005A1FFC">
            <w:pPr>
              <w:jc w:val="right"/>
              <w:rPr>
                <w:sz w:val="20"/>
              </w:rPr>
            </w:pPr>
            <w:r>
              <w:rPr>
                <w:rFonts w:cs="Arial"/>
                <w:sz w:val="20"/>
              </w:rPr>
              <w:t>0.098</w:t>
            </w:r>
          </w:p>
        </w:tc>
        <w:tc>
          <w:tcPr>
            <w:tcW w:w="381" w:type="pct"/>
            <w:gridSpan w:val="2"/>
            <w:tcBorders>
              <w:bottom w:val="single" w:sz="12" w:space="0" w:color="808080"/>
            </w:tcBorders>
            <w:shd w:val="clear" w:color="auto" w:fill="auto"/>
            <w:vAlign w:val="bottom"/>
          </w:tcPr>
          <w:p w14:paraId="26BD5610" w14:textId="77777777" w:rsidR="00A35F5A" w:rsidRPr="00540370" w:rsidDel="009C2205" w:rsidRDefault="00A35F5A" w:rsidP="005A1FFC">
            <w:pPr>
              <w:jc w:val="right"/>
              <w:rPr>
                <w:sz w:val="20"/>
              </w:rPr>
            </w:pPr>
            <w:r>
              <w:rPr>
                <w:rFonts w:cs="Arial"/>
                <w:sz w:val="20"/>
              </w:rPr>
              <w:t>0.104</w:t>
            </w:r>
          </w:p>
        </w:tc>
        <w:tc>
          <w:tcPr>
            <w:tcW w:w="355" w:type="pct"/>
            <w:tcBorders>
              <w:bottom w:val="single" w:sz="12" w:space="0" w:color="808080"/>
            </w:tcBorders>
            <w:vAlign w:val="bottom"/>
          </w:tcPr>
          <w:p w14:paraId="489B720A" w14:textId="77777777" w:rsidR="00A35F5A" w:rsidRPr="00540370" w:rsidDel="009C2205" w:rsidRDefault="00A35F5A" w:rsidP="005A1FFC">
            <w:pPr>
              <w:jc w:val="right"/>
              <w:rPr>
                <w:sz w:val="20"/>
              </w:rPr>
            </w:pPr>
            <w:r>
              <w:rPr>
                <w:rFonts w:cs="Arial"/>
                <w:sz w:val="20"/>
              </w:rPr>
              <w:t>9.0</w:t>
            </w:r>
          </w:p>
        </w:tc>
        <w:tc>
          <w:tcPr>
            <w:tcW w:w="359" w:type="pct"/>
            <w:gridSpan w:val="3"/>
            <w:tcBorders>
              <w:bottom w:val="single" w:sz="12" w:space="0" w:color="808080"/>
            </w:tcBorders>
            <w:vAlign w:val="bottom"/>
          </w:tcPr>
          <w:p w14:paraId="0E72B563" w14:textId="77777777" w:rsidR="00A35F5A" w:rsidRPr="00540370" w:rsidDel="009C2205" w:rsidRDefault="00A35F5A" w:rsidP="005A1FFC">
            <w:pPr>
              <w:jc w:val="right"/>
              <w:rPr>
                <w:sz w:val="20"/>
              </w:rPr>
            </w:pPr>
            <w:r>
              <w:rPr>
                <w:rFonts w:cs="Arial"/>
                <w:sz w:val="20"/>
              </w:rPr>
              <w:t>0.102</w:t>
            </w:r>
          </w:p>
        </w:tc>
        <w:tc>
          <w:tcPr>
            <w:tcW w:w="372" w:type="pct"/>
            <w:gridSpan w:val="2"/>
            <w:tcBorders>
              <w:bottom w:val="single" w:sz="12" w:space="0" w:color="808080"/>
            </w:tcBorders>
            <w:vAlign w:val="bottom"/>
          </w:tcPr>
          <w:p w14:paraId="61A562F1" w14:textId="339F13D9" w:rsidR="00A35F5A" w:rsidRPr="00540370" w:rsidDel="009C2205" w:rsidRDefault="00A35F5A" w:rsidP="00CB20B5">
            <w:pPr>
              <w:jc w:val="right"/>
              <w:rPr>
                <w:sz w:val="20"/>
              </w:rPr>
            </w:pPr>
            <w:r>
              <w:rPr>
                <w:rFonts w:cs="Arial"/>
                <w:sz w:val="20"/>
              </w:rPr>
              <w:t>8.8</w:t>
            </w:r>
          </w:p>
        </w:tc>
      </w:tr>
    </w:tbl>
    <w:p w14:paraId="6F4CA59C" w14:textId="2A27A108" w:rsidR="00D10F92" w:rsidRPr="00632D2E" w:rsidRDefault="00D10F92" w:rsidP="00D10F92">
      <w:pPr>
        <w:pStyle w:val="Caption"/>
        <w:rPr>
          <w:rFonts w:cs="Arial"/>
          <w:i/>
        </w:rPr>
      </w:pPr>
      <w:bookmarkStart w:id="57" w:name="_Ref245092446"/>
      <w:r w:rsidRPr="00632D2E">
        <w:rPr>
          <w:rFonts w:cs="Arial"/>
          <w:i/>
        </w:rPr>
        <w:t xml:space="preserve">Table </w:t>
      </w:r>
      <w:bookmarkEnd w:id="57"/>
      <w:r w:rsidR="00123EE2" w:rsidRPr="00632D2E">
        <w:rPr>
          <w:rFonts w:cs="Arial"/>
          <w:i/>
        </w:rPr>
        <w:t>25</w:t>
      </w:r>
      <w:r w:rsidRPr="00632D2E">
        <w:rPr>
          <w:rFonts w:cs="Arial"/>
          <w:i/>
        </w:rPr>
        <w:t>. Beginning of year biomass (</w:t>
      </w:r>
      <w:proofErr w:type="spellStart"/>
      <w:r w:rsidRPr="00632D2E">
        <w:rPr>
          <w:rFonts w:cs="Arial"/>
          <w:i/>
        </w:rPr>
        <w:t>mt</w:t>
      </w:r>
      <w:proofErr w:type="spellEnd"/>
      <w:r w:rsidRPr="00632D2E">
        <w:rPr>
          <w:rFonts w:cs="Arial"/>
          <w:i/>
        </w:rPr>
        <w:t xml:space="preserve">) for </w:t>
      </w:r>
      <w:r w:rsidR="000151EF" w:rsidRPr="00632D2E">
        <w:rPr>
          <w:rFonts w:cs="Arial"/>
          <w:i/>
        </w:rPr>
        <w:t>Eastern</w:t>
      </w:r>
      <w:r w:rsidRPr="00632D2E">
        <w:rPr>
          <w:rFonts w:cs="Arial"/>
          <w:i/>
        </w:rPr>
        <w:t xml:space="preserve"> Georges Bank </w:t>
      </w:r>
      <w:r w:rsidR="000151EF" w:rsidRPr="00632D2E">
        <w:rPr>
          <w:rFonts w:cs="Arial"/>
          <w:i/>
        </w:rPr>
        <w:t>Haddock</w:t>
      </w:r>
      <w:r w:rsidRPr="00632D2E">
        <w:rPr>
          <w:rFonts w:cs="Arial"/>
          <w:i/>
        </w:rPr>
        <w:t xml:space="preserve"> during 1969</w:t>
      </w:r>
      <w:r w:rsidR="00EB4661" w:rsidRPr="00632D2E">
        <w:rPr>
          <w:rFonts w:cs="Arial"/>
          <w:i/>
        </w:rPr>
        <w:t>–</w:t>
      </w:r>
      <w:r w:rsidR="00A55165" w:rsidRPr="00632D2E">
        <w:rPr>
          <w:rFonts w:cs="Arial"/>
          <w:i/>
        </w:rPr>
        <w:t>2017</w:t>
      </w:r>
      <w:r w:rsidRPr="00632D2E">
        <w:rPr>
          <w:rFonts w:cs="Arial"/>
          <w:i/>
        </w:rPr>
        <w:t>. Weights at age from the DFO survey were applied to the virtual population analysis bootstrap bias adjusted population numbers</w:t>
      </w:r>
      <w:r w:rsidR="00735AFF" w:rsidRPr="00632D2E">
        <w:rPr>
          <w:rFonts w:cs="Arial"/>
          <w:i/>
        </w:rPr>
        <w:t xml:space="preserve"> at age at the beginning of </w:t>
      </w:r>
      <w:r w:rsidR="00A55165" w:rsidRPr="00632D2E">
        <w:rPr>
          <w:rFonts w:cs="Arial"/>
          <w:i/>
        </w:rPr>
        <w:t xml:space="preserve">2016 </w:t>
      </w:r>
      <w:r w:rsidRPr="00632D2E">
        <w:rPr>
          <w:rFonts w:cs="Arial"/>
          <w:i/>
        </w:rPr>
        <w:t>to determine biomass. Highlighted cells follow recent large year classes,</w:t>
      </w:r>
      <w:r w:rsidR="00A00D6D" w:rsidRPr="00632D2E">
        <w:rPr>
          <w:rFonts w:cs="Arial"/>
          <w:i/>
        </w:rPr>
        <w:t xml:space="preserve"> </w:t>
      </w:r>
      <w:r w:rsidRPr="00632D2E">
        <w:rPr>
          <w:rFonts w:cs="Arial"/>
          <w:i/>
        </w:rPr>
        <w:t>2000</w:t>
      </w:r>
      <w:r w:rsidR="005A0521" w:rsidRPr="00632D2E">
        <w:rPr>
          <w:rFonts w:cs="Arial"/>
          <w:i/>
        </w:rPr>
        <w:t>, 2003</w:t>
      </w:r>
      <w:r w:rsidR="00FB6729" w:rsidRPr="00632D2E">
        <w:rPr>
          <w:rFonts w:cs="Arial"/>
          <w:i/>
        </w:rPr>
        <w:t xml:space="preserve">, </w:t>
      </w:r>
      <w:r w:rsidR="005A0521" w:rsidRPr="00632D2E">
        <w:rPr>
          <w:rFonts w:cs="Arial"/>
          <w:i/>
        </w:rPr>
        <w:t>2010</w:t>
      </w:r>
      <w:r w:rsidR="00FB6729" w:rsidRPr="00632D2E">
        <w:rPr>
          <w:rFonts w:cs="Arial"/>
          <w:i/>
        </w:rPr>
        <w:t xml:space="preserve"> and 2013</w:t>
      </w:r>
      <w:r w:rsidRPr="00632D2E">
        <w:rPr>
          <w:rFonts w:cs="Arial"/>
          <w:i/>
        </w:rPr>
        <w:t>.</w:t>
      </w:r>
    </w:p>
    <w:tbl>
      <w:tblPr>
        <w:tblW w:w="5000" w:type="pct"/>
        <w:tblCellMar>
          <w:left w:w="72" w:type="dxa"/>
          <w:right w:w="72" w:type="dxa"/>
        </w:tblCellMar>
        <w:tblLook w:val="00A0" w:firstRow="1" w:lastRow="0" w:firstColumn="1" w:lastColumn="0" w:noHBand="0" w:noVBand="0"/>
      </w:tblPr>
      <w:tblGrid>
        <w:gridCol w:w="605"/>
        <w:gridCol w:w="670"/>
        <w:gridCol w:w="779"/>
        <w:gridCol w:w="779"/>
        <w:gridCol w:w="779"/>
        <w:gridCol w:w="702"/>
        <w:gridCol w:w="676"/>
        <w:gridCol w:w="670"/>
        <w:gridCol w:w="670"/>
        <w:gridCol w:w="676"/>
        <w:gridCol w:w="784"/>
        <w:gridCol w:w="779"/>
        <w:gridCol w:w="784"/>
        <w:gridCol w:w="7"/>
      </w:tblGrid>
      <w:tr w:rsidR="009C71B7" w:rsidRPr="00CA2E72" w14:paraId="1100E967" w14:textId="77777777" w:rsidTr="00D61208">
        <w:trPr>
          <w:trHeight w:val="221"/>
          <w:tblHeader/>
        </w:trPr>
        <w:tc>
          <w:tcPr>
            <w:tcW w:w="323" w:type="pct"/>
            <w:vMerge w:val="restart"/>
            <w:tcBorders>
              <w:top w:val="single" w:sz="12" w:space="0" w:color="808080"/>
            </w:tcBorders>
            <w:vAlign w:val="center"/>
          </w:tcPr>
          <w:p w14:paraId="6A7A5206" w14:textId="77777777" w:rsidR="009C71B7" w:rsidRPr="00CA2E72" w:rsidRDefault="009C71B7" w:rsidP="009C71B7">
            <w:pPr>
              <w:pStyle w:val="BodyTable"/>
              <w:rPr>
                <w:rFonts w:ascii="Arial" w:hAnsi="Arial" w:cs="Arial"/>
              </w:rPr>
            </w:pPr>
            <w:r w:rsidRPr="00CA2E72">
              <w:rPr>
                <w:rFonts w:ascii="Arial" w:hAnsi="Arial" w:cs="Arial"/>
              </w:rPr>
              <w:t>Year</w:t>
            </w:r>
          </w:p>
        </w:tc>
        <w:tc>
          <w:tcPr>
            <w:tcW w:w="4677" w:type="pct"/>
            <w:gridSpan w:val="13"/>
            <w:tcBorders>
              <w:top w:val="single" w:sz="12" w:space="0" w:color="808080"/>
            </w:tcBorders>
          </w:tcPr>
          <w:p w14:paraId="71A98FDC" w14:textId="77777777" w:rsidR="009C71B7" w:rsidRPr="00CA2E72" w:rsidRDefault="009C71B7" w:rsidP="009C71B7">
            <w:pPr>
              <w:pStyle w:val="BodyTable"/>
              <w:jc w:val="center"/>
              <w:rPr>
                <w:rFonts w:ascii="Arial" w:hAnsi="Arial" w:cs="Arial"/>
              </w:rPr>
            </w:pPr>
            <w:r w:rsidRPr="00CA2E72">
              <w:rPr>
                <w:rFonts w:ascii="Arial" w:hAnsi="Arial" w:cs="Arial"/>
              </w:rPr>
              <w:t>Age Group</w:t>
            </w:r>
          </w:p>
        </w:tc>
      </w:tr>
      <w:tr w:rsidR="009C71B7" w:rsidRPr="00CA2E72" w14:paraId="6B58209C" w14:textId="77777777" w:rsidTr="00D61208">
        <w:trPr>
          <w:gridAfter w:val="1"/>
          <w:wAfter w:w="7" w:type="pct"/>
          <w:trHeight w:val="221"/>
          <w:tblHeader/>
        </w:trPr>
        <w:tc>
          <w:tcPr>
            <w:tcW w:w="323" w:type="pct"/>
            <w:vMerge/>
            <w:tcBorders>
              <w:bottom w:val="single" w:sz="6" w:space="0" w:color="808080"/>
            </w:tcBorders>
          </w:tcPr>
          <w:p w14:paraId="6B06DF45" w14:textId="77777777" w:rsidR="009C71B7" w:rsidRPr="00CA2E72" w:rsidRDefault="009C71B7" w:rsidP="009C71B7">
            <w:pPr>
              <w:pStyle w:val="BodyTable"/>
              <w:rPr>
                <w:rFonts w:ascii="Arial" w:hAnsi="Arial" w:cs="Arial"/>
              </w:rPr>
            </w:pPr>
          </w:p>
        </w:tc>
        <w:tc>
          <w:tcPr>
            <w:tcW w:w="358" w:type="pct"/>
            <w:tcBorders>
              <w:bottom w:val="single" w:sz="6" w:space="0" w:color="808080"/>
            </w:tcBorders>
          </w:tcPr>
          <w:p w14:paraId="01B04585" w14:textId="77777777" w:rsidR="009C71B7" w:rsidRPr="00CA2E72" w:rsidRDefault="009C71B7" w:rsidP="009C71B7">
            <w:pPr>
              <w:pStyle w:val="BodyTable"/>
              <w:jc w:val="right"/>
              <w:rPr>
                <w:rFonts w:ascii="Arial" w:hAnsi="Arial" w:cs="Arial"/>
              </w:rPr>
            </w:pPr>
            <w:r w:rsidRPr="00CA2E72">
              <w:rPr>
                <w:rFonts w:ascii="Arial" w:hAnsi="Arial" w:cs="Arial"/>
              </w:rPr>
              <w:t>1</w:t>
            </w:r>
          </w:p>
        </w:tc>
        <w:tc>
          <w:tcPr>
            <w:tcW w:w="416" w:type="pct"/>
            <w:tcBorders>
              <w:bottom w:val="single" w:sz="6" w:space="0" w:color="808080"/>
            </w:tcBorders>
          </w:tcPr>
          <w:p w14:paraId="62679EB6" w14:textId="77777777" w:rsidR="009C71B7" w:rsidRPr="00CA2E72" w:rsidRDefault="009C71B7" w:rsidP="009C71B7">
            <w:pPr>
              <w:pStyle w:val="BodyTable"/>
              <w:jc w:val="right"/>
              <w:rPr>
                <w:rFonts w:ascii="Arial" w:hAnsi="Arial" w:cs="Arial"/>
              </w:rPr>
            </w:pPr>
            <w:r w:rsidRPr="00CA2E72">
              <w:rPr>
                <w:rFonts w:ascii="Arial" w:hAnsi="Arial" w:cs="Arial"/>
              </w:rPr>
              <w:t>2</w:t>
            </w:r>
          </w:p>
        </w:tc>
        <w:tc>
          <w:tcPr>
            <w:tcW w:w="416" w:type="pct"/>
            <w:tcBorders>
              <w:bottom w:val="single" w:sz="6" w:space="0" w:color="808080"/>
            </w:tcBorders>
          </w:tcPr>
          <w:p w14:paraId="3C408A15" w14:textId="77777777" w:rsidR="009C71B7" w:rsidRPr="00CA2E72" w:rsidRDefault="009C71B7" w:rsidP="009C71B7">
            <w:pPr>
              <w:pStyle w:val="BodyTable"/>
              <w:jc w:val="right"/>
              <w:rPr>
                <w:rFonts w:ascii="Arial" w:hAnsi="Arial" w:cs="Arial"/>
              </w:rPr>
            </w:pPr>
            <w:r w:rsidRPr="00CA2E72">
              <w:rPr>
                <w:rFonts w:ascii="Arial" w:hAnsi="Arial" w:cs="Arial"/>
              </w:rPr>
              <w:t>3</w:t>
            </w:r>
          </w:p>
        </w:tc>
        <w:tc>
          <w:tcPr>
            <w:tcW w:w="416" w:type="pct"/>
            <w:tcBorders>
              <w:bottom w:val="single" w:sz="6" w:space="0" w:color="808080"/>
            </w:tcBorders>
          </w:tcPr>
          <w:p w14:paraId="12FE0992" w14:textId="77777777" w:rsidR="009C71B7" w:rsidRPr="00CA2E72" w:rsidRDefault="009C71B7" w:rsidP="009C71B7">
            <w:pPr>
              <w:pStyle w:val="BodyTable"/>
              <w:jc w:val="right"/>
              <w:rPr>
                <w:rFonts w:ascii="Arial" w:hAnsi="Arial" w:cs="Arial"/>
              </w:rPr>
            </w:pPr>
            <w:r w:rsidRPr="00CA2E72">
              <w:rPr>
                <w:rFonts w:ascii="Arial" w:hAnsi="Arial" w:cs="Arial"/>
              </w:rPr>
              <w:t>4</w:t>
            </w:r>
          </w:p>
        </w:tc>
        <w:tc>
          <w:tcPr>
            <w:tcW w:w="375" w:type="pct"/>
            <w:tcBorders>
              <w:bottom w:val="single" w:sz="6" w:space="0" w:color="808080"/>
            </w:tcBorders>
          </w:tcPr>
          <w:p w14:paraId="36C1D385" w14:textId="77777777" w:rsidR="009C71B7" w:rsidRPr="00CA2E72" w:rsidRDefault="009C71B7" w:rsidP="009C71B7">
            <w:pPr>
              <w:pStyle w:val="BodyTable"/>
              <w:jc w:val="right"/>
              <w:rPr>
                <w:rFonts w:ascii="Arial" w:hAnsi="Arial" w:cs="Arial"/>
              </w:rPr>
            </w:pPr>
            <w:r w:rsidRPr="00CA2E72">
              <w:rPr>
                <w:rFonts w:ascii="Arial" w:hAnsi="Arial" w:cs="Arial"/>
              </w:rPr>
              <w:t>5</w:t>
            </w:r>
          </w:p>
        </w:tc>
        <w:tc>
          <w:tcPr>
            <w:tcW w:w="361" w:type="pct"/>
            <w:tcBorders>
              <w:bottom w:val="single" w:sz="6" w:space="0" w:color="808080"/>
            </w:tcBorders>
          </w:tcPr>
          <w:p w14:paraId="44DC78F9" w14:textId="77777777" w:rsidR="009C71B7" w:rsidRPr="00CA2E72" w:rsidRDefault="009C71B7" w:rsidP="009C71B7">
            <w:pPr>
              <w:pStyle w:val="BodyTable"/>
              <w:jc w:val="right"/>
              <w:rPr>
                <w:rFonts w:ascii="Arial" w:hAnsi="Arial" w:cs="Arial"/>
              </w:rPr>
            </w:pPr>
            <w:r w:rsidRPr="00CA2E72">
              <w:rPr>
                <w:rFonts w:ascii="Arial" w:hAnsi="Arial" w:cs="Arial"/>
              </w:rPr>
              <w:t>6</w:t>
            </w:r>
          </w:p>
        </w:tc>
        <w:tc>
          <w:tcPr>
            <w:tcW w:w="358" w:type="pct"/>
            <w:tcBorders>
              <w:bottom w:val="single" w:sz="6" w:space="0" w:color="808080"/>
            </w:tcBorders>
          </w:tcPr>
          <w:p w14:paraId="5919B243" w14:textId="77777777" w:rsidR="009C71B7" w:rsidRPr="00CA2E72" w:rsidRDefault="009C71B7" w:rsidP="009C71B7">
            <w:pPr>
              <w:pStyle w:val="BodyTable"/>
              <w:jc w:val="right"/>
              <w:rPr>
                <w:rFonts w:ascii="Arial" w:hAnsi="Arial" w:cs="Arial"/>
              </w:rPr>
            </w:pPr>
            <w:r w:rsidRPr="00CA2E72">
              <w:rPr>
                <w:rFonts w:ascii="Arial" w:hAnsi="Arial" w:cs="Arial"/>
              </w:rPr>
              <w:t>7</w:t>
            </w:r>
          </w:p>
        </w:tc>
        <w:tc>
          <w:tcPr>
            <w:tcW w:w="358" w:type="pct"/>
            <w:tcBorders>
              <w:bottom w:val="single" w:sz="6" w:space="0" w:color="808080"/>
            </w:tcBorders>
          </w:tcPr>
          <w:p w14:paraId="49D88AF5" w14:textId="77777777" w:rsidR="009C71B7" w:rsidRPr="00CA2E72" w:rsidRDefault="009C71B7" w:rsidP="009C71B7">
            <w:pPr>
              <w:pStyle w:val="BodyTable"/>
              <w:jc w:val="right"/>
              <w:rPr>
                <w:rFonts w:ascii="Arial" w:hAnsi="Arial" w:cs="Arial"/>
              </w:rPr>
            </w:pPr>
            <w:r w:rsidRPr="00CA2E72">
              <w:rPr>
                <w:rFonts w:ascii="Arial" w:hAnsi="Arial" w:cs="Arial"/>
              </w:rPr>
              <w:t>8</w:t>
            </w:r>
          </w:p>
        </w:tc>
        <w:tc>
          <w:tcPr>
            <w:tcW w:w="361" w:type="pct"/>
            <w:tcBorders>
              <w:bottom w:val="single" w:sz="6" w:space="0" w:color="808080"/>
            </w:tcBorders>
            <w:vAlign w:val="bottom"/>
          </w:tcPr>
          <w:p w14:paraId="1357B1F2" w14:textId="77777777" w:rsidR="009C71B7" w:rsidRPr="00CA2E72" w:rsidRDefault="009C71B7" w:rsidP="009C71B7">
            <w:pPr>
              <w:pStyle w:val="BodyTable"/>
              <w:jc w:val="right"/>
              <w:rPr>
                <w:rFonts w:ascii="Arial" w:hAnsi="Arial" w:cs="Arial"/>
              </w:rPr>
            </w:pPr>
            <w:r w:rsidRPr="00CA2E72">
              <w:rPr>
                <w:rFonts w:ascii="Arial" w:hAnsi="Arial" w:cs="Arial"/>
              </w:rPr>
              <w:t>9+</w:t>
            </w:r>
          </w:p>
        </w:tc>
        <w:tc>
          <w:tcPr>
            <w:tcW w:w="419" w:type="pct"/>
            <w:tcBorders>
              <w:bottom w:val="single" w:sz="6" w:space="0" w:color="808080"/>
            </w:tcBorders>
            <w:vAlign w:val="bottom"/>
          </w:tcPr>
          <w:p w14:paraId="26525BB2" w14:textId="77777777" w:rsidR="009C71B7" w:rsidRPr="00CA2E72" w:rsidRDefault="009C71B7" w:rsidP="009C71B7">
            <w:pPr>
              <w:pStyle w:val="BodyTable"/>
              <w:jc w:val="right"/>
              <w:rPr>
                <w:rFonts w:ascii="Arial" w:hAnsi="Arial" w:cs="Arial"/>
              </w:rPr>
            </w:pPr>
            <w:r w:rsidRPr="00CA2E72">
              <w:rPr>
                <w:rFonts w:ascii="Arial" w:hAnsi="Arial" w:cs="Arial"/>
              </w:rPr>
              <w:t>1+</w:t>
            </w:r>
          </w:p>
        </w:tc>
        <w:tc>
          <w:tcPr>
            <w:tcW w:w="416" w:type="pct"/>
            <w:tcBorders>
              <w:bottom w:val="single" w:sz="6" w:space="0" w:color="808080"/>
            </w:tcBorders>
            <w:vAlign w:val="bottom"/>
          </w:tcPr>
          <w:p w14:paraId="409479C8" w14:textId="77777777" w:rsidR="009C71B7" w:rsidRPr="00CA2E72" w:rsidRDefault="009C71B7" w:rsidP="009C71B7">
            <w:pPr>
              <w:pStyle w:val="BodyTable"/>
              <w:jc w:val="right"/>
              <w:rPr>
                <w:rFonts w:ascii="Arial" w:hAnsi="Arial" w:cs="Arial"/>
              </w:rPr>
            </w:pPr>
            <w:r w:rsidRPr="00CA2E72">
              <w:rPr>
                <w:rFonts w:ascii="Arial" w:hAnsi="Arial" w:cs="Arial"/>
              </w:rPr>
              <w:t>2+</w:t>
            </w:r>
          </w:p>
        </w:tc>
        <w:tc>
          <w:tcPr>
            <w:tcW w:w="419" w:type="pct"/>
            <w:tcBorders>
              <w:bottom w:val="single" w:sz="6" w:space="0" w:color="808080"/>
            </w:tcBorders>
            <w:vAlign w:val="bottom"/>
          </w:tcPr>
          <w:p w14:paraId="1B10B763" w14:textId="77777777" w:rsidR="009C71B7" w:rsidRPr="00CA2E72" w:rsidRDefault="009C71B7" w:rsidP="009C71B7">
            <w:pPr>
              <w:pStyle w:val="BodyTable"/>
              <w:jc w:val="right"/>
              <w:rPr>
                <w:rFonts w:ascii="Arial" w:hAnsi="Arial" w:cs="Arial"/>
              </w:rPr>
            </w:pPr>
            <w:r w:rsidRPr="00CA2E72">
              <w:rPr>
                <w:rFonts w:ascii="Arial" w:hAnsi="Arial" w:cs="Arial"/>
              </w:rPr>
              <w:t>3+</w:t>
            </w:r>
          </w:p>
        </w:tc>
      </w:tr>
      <w:tr w:rsidR="009C71B7" w:rsidRPr="00742E12" w14:paraId="34A2F763" w14:textId="77777777" w:rsidTr="00981F3F">
        <w:trPr>
          <w:gridAfter w:val="1"/>
          <w:wAfter w:w="7" w:type="pct"/>
          <w:trHeight w:val="221"/>
        </w:trPr>
        <w:tc>
          <w:tcPr>
            <w:tcW w:w="323" w:type="pct"/>
            <w:vAlign w:val="center"/>
          </w:tcPr>
          <w:p w14:paraId="2EE80419" w14:textId="77777777" w:rsidR="009C71B7" w:rsidRPr="00830048" w:rsidRDefault="009C71B7" w:rsidP="00981F3F">
            <w:pPr>
              <w:rPr>
                <w:rFonts w:cs="Arial"/>
                <w:sz w:val="18"/>
                <w:szCs w:val="18"/>
              </w:rPr>
            </w:pPr>
            <w:r w:rsidRPr="00830048">
              <w:rPr>
                <w:rFonts w:cs="Arial"/>
                <w:sz w:val="18"/>
                <w:szCs w:val="18"/>
              </w:rPr>
              <w:t>1969</w:t>
            </w:r>
          </w:p>
        </w:tc>
        <w:tc>
          <w:tcPr>
            <w:tcW w:w="358" w:type="pct"/>
            <w:vAlign w:val="center"/>
          </w:tcPr>
          <w:p w14:paraId="15F1FDA3" w14:textId="77777777" w:rsidR="009C71B7" w:rsidRPr="00830048" w:rsidRDefault="009C71B7" w:rsidP="00981F3F">
            <w:pPr>
              <w:jc w:val="right"/>
              <w:rPr>
                <w:rFonts w:cs="Arial"/>
                <w:sz w:val="18"/>
                <w:szCs w:val="18"/>
              </w:rPr>
            </w:pPr>
            <w:r w:rsidRPr="00830048">
              <w:rPr>
                <w:rFonts w:cs="Arial"/>
                <w:sz w:val="18"/>
                <w:szCs w:val="18"/>
              </w:rPr>
              <w:t>92</w:t>
            </w:r>
          </w:p>
        </w:tc>
        <w:tc>
          <w:tcPr>
            <w:tcW w:w="416" w:type="pct"/>
            <w:vAlign w:val="center"/>
          </w:tcPr>
          <w:p w14:paraId="7F9C25C9" w14:textId="77777777" w:rsidR="009C71B7" w:rsidRPr="00830048" w:rsidRDefault="009C71B7" w:rsidP="00981F3F">
            <w:pPr>
              <w:jc w:val="right"/>
              <w:rPr>
                <w:rFonts w:cs="Arial"/>
                <w:sz w:val="18"/>
                <w:szCs w:val="18"/>
              </w:rPr>
            </w:pPr>
            <w:r w:rsidRPr="00830048">
              <w:rPr>
                <w:rFonts w:cs="Arial"/>
                <w:sz w:val="18"/>
                <w:szCs w:val="18"/>
              </w:rPr>
              <w:t>99</w:t>
            </w:r>
          </w:p>
        </w:tc>
        <w:tc>
          <w:tcPr>
            <w:tcW w:w="416" w:type="pct"/>
            <w:vAlign w:val="center"/>
          </w:tcPr>
          <w:p w14:paraId="24628C7A" w14:textId="77777777" w:rsidR="009C71B7" w:rsidRPr="00830048" w:rsidRDefault="009C71B7" w:rsidP="00981F3F">
            <w:pPr>
              <w:jc w:val="right"/>
              <w:rPr>
                <w:rFonts w:cs="Arial"/>
                <w:sz w:val="18"/>
                <w:szCs w:val="18"/>
              </w:rPr>
            </w:pPr>
            <w:r w:rsidRPr="00830048">
              <w:rPr>
                <w:rFonts w:cs="Arial"/>
                <w:sz w:val="18"/>
                <w:szCs w:val="18"/>
              </w:rPr>
              <w:t>3402</w:t>
            </w:r>
          </w:p>
        </w:tc>
        <w:tc>
          <w:tcPr>
            <w:tcW w:w="416" w:type="pct"/>
            <w:vAlign w:val="center"/>
          </w:tcPr>
          <w:p w14:paraId="73B3F2EB" w14:textId="77777777" w:rsidR="009C71B7" w:rsidRPr="00830048" w:rsidRDefault="009C71B7" w:rsidP="00981F3F">
            <w:pPr>
              <w:jc w:val="right"/>
              <w:rPr>
                <w:rFonts w:cs="Arial"/>
                <w:sz w:val="18"/>
                <w:szCs w:val="18"/>
              </w:rPr>
            </w:pPr>
            <w:r w:rsidRPr="00830048">
              <w:rPr>
                <w:rFonts w:cs="Arial"/>
                <w:sz w:val="18"/>
                <w:szCs w:val="18"/>
              </w:rPr>
              <w:t>1311</w:t>
            </w:r>
          </w:p>
        </w:tc>
        <w:tc>
          <w:tcPr>
            <w:tcW w:w="375" w:type="pct"/>
            <w:vAlign w:val="center"/>
          </w:tcPr>
          <w:p w14:paraId="597B0FF7" w14:textId="77777777" w:rsidR="009C71B7" w:rsidRPr="00830048" w:rsidRDefault="009C71B7" w:rsidP="00981F3F">
            <w:pPr>
              <w:jc w:val="right"/>
              <w:rPr>
                <w:rFonts w:cs="Arial"/>
                <w:sz w:val="18"/>
                <w:szCs w:val="18"/>
              </w:rPr>
            </w:pPr>
            <w:r w:rsidRPr="00830048">
              <w:rPr>
                <w:rFonts w:cs="Arial"/>
                <w:sz w:val="18"/>
                <w:szCs w:val="18"/>
              </w:rPr>
              <w:t>1816</w:t>
            </w:r>
          </w:p>
        </w:tc>
        <w:tc>
          <w:tcPr>
            <w:tcW w:w="361" w:type="pct"/>
            <w:vAlign w:val="center"/>
          </w:tcPr>
          <w:p w14:paraId="61205477" w14:textId="77777777" w:rsidR="009C71B7" w:rsidRPr="00830048" w:rsidRDefault="009C71B7" w:rsidP="00981F3F">
            <w:pPr>
              <w:jc w:val="right"/>
              <w:rPr>
                <w:rFonts w:cs="Arial"/>
                <w:sz w:val="18"/>
                <w:szCs w:val="18"/>
              </w:rPr>
            </w:pPr>
            <w:r w:rsidRPr="00830048">
              <w:rPr>
                <w:rFonts w:cs="Arial"/>
                <w:sz w:val="18"/>
                <w:szCs w:val="18"/>
              </w:rPr>
              <w:t>17938</w:t>
            </w:r>
          </w:p>
        </w:tc>
        <w:tc>
          <w:tcPr>
            <w:tcW w:w="358" w:type="pct"/>
            <w:vAlign w:val="center"/>
          </w:tcPr>
          <w:p w14:paraId="30553BFD" w14:textId="77777777" w:rsidR="009C71B7" w:rsidRPr="00830048" w:rsidRDefault="009C71B7" w:rsidP="00981F3F">
            <w:pPr>
              <w:jc w:val="right"/>
              <w:rPr>
                <w:rFonts w:cs="Arial"/>
                <w:sz w:val="18"/>
                <w:szCs w:val="18"/>
              </w:rPr>
            </w:pPr>
            <w:r w:rsidRPr="00830048">
              <w:rPr>
                <w:rFonts w:cs="Arial"/>
                <w:sz w:val="18"/>
                <w:szCs w:val="18"/>
              </w:rPr>
              <w:t>6702</w:t>
            </w:r>
          </w:p>
        </w:tc>
        <w:tc>
          <w:tcPr>
            <w:tcW w:w="358" w:type="pct"/>
            <w:vAlign w:val="center"/>
          </w:tcPr>
          <w:p w14:paraId="50EB1BD2" w14:textId="77777777" w:rsidR="009C71B7" w:rsidRPr="00830048" w:rsidRDefault="009C71B7" w:rsidP="00981F3F">
            <w:pPr>
              <w:jc w:val="right"/>
              <w:rPr>
                <w:rFonts w:cs="Arial"/>
                <w:sz w:val="18"/>
                <w:szCs w:val="18"/>
              </w:rPr>
            </w:pPr>
            <w:r w:rsidRPr="00830048">
              <w:rPr>
                <w:rFonts w:cs="Arial"/>
                <w:sz w:val="18"/>
                <w:szCs w:val="18"/>
              </w:rPr>
              <w:t>733</w:t>
            </w:r>
          </w:p>
        </w:tc>
        <w:tc>
          <w:tcPr>
            <w:tcW w:w="361" w:type="pct"/>
            <w:vAlign w:val="center"/>
          </w:tcPr>
          <w:p w14:paraId="669728FE" w14:textId="77777777" w:rsidR="009C71B7" w:rsidRPr="00830048" w:rsidRDefault="009C71B7" w:rsidP="00981F3F">
            <w:pPr>
              <w:jc w:val="right"/>
              <w:rPr>
                <w:rFonts w:cs="Arial"/>
                <w:sz w:val="18"/>
                <w:szCs w:val="18"/>
              </w:rPr>
            </w:pPr>
            <w:r w:rsidRPr="00830048">
              <w:rPr>
                <w:rFonts w:cs="Arial"/>
                <w:sz w:val="18"/>
                <w:szCs w:val="18"/>
              </w:rPr>
              <w:t>2674</w:t>
            </w:r>
          </w:p>
        </w:tc>
        <w:tc>
          <w:tcPr>
            <w:tcW w:w="419" w:type="pct"/>
            <w:vAlign w:val="center"/>
          </w:tcPr>
          <w:p w14:paraId="500C9315" w14:textId="77777777" w:rsidR="009C71B7" w:rsidRPr="00830048" w:rsidRDefault="009C71B7" w:rsidP="00981F3F">
            <w:pPr>
              <w:jc w:val="right"/>
              <w:rPr>
                <w:rFonts w:cs="Arial"/>
                <w:sz w:val="18"/>
                <w:szCs w:val="18"/>
              </w:rPr>
            </w:pPr>
            <w:r w:rsidRPr="00830048">
              <w:rPr>
                <w:rFonts w:cs="Arial"/>
                <w:sz w:val="18"/>
                <w:szCs w:val="18"/>
              </w:rPr>
              <w:t>34768</w:t>
            </w:r>
          </w:p>
        </w:tc>
        <w:tc>
          <w:tcPr>
            <w:tcW w:w="416" w:type="pct"/>
            <w:vAlign w:val="center"/>
          </w:tcPr>
          <w:p w14:paraId="0D735B4F" w14:textId="77777777" w:rsidR="009C71B7" w:rsidRPr="00830048" w:rsidRDefault="009C71B7" w:rsidP="00981F3F">
            <w:pPr>
              <w:jc w:val="right"/>
              <w:rPr>
                <w:rFonts w:cs="Arial"/>
                <w:sz w:val="18"/>
                <w:szCs w:val="18"/>
              </w:rPr>
            </w:pPr>
            <w:r w:rsidRPr="00830048">
              <w:rPr>
                <w:rFonts w:cs="Arial"/>
                <w:sz w:val="18"/>
                <w:szCs w:val="18"/>
              </w:rPr>
              <w:t>34676</w:t>
            </w:r>
          </w:p>
        </w:tc>
        <w:tc>
          <w:tcPr>
            <w:tcW w:w="419" w:type="pct"/>
            <w:vAlign w:val="center"/>
          </w:tcPr>
          <w:p w14:paraId="1D828E8A" w14:textId="77777777" w:rsidR="009C71B7" w:rsidRPr="00830048" w:rsidRDefault="009C71B7" w:rsidP="00981F3F">
            <w:pPr>
              <w:jc w:val="right"/>
              <w:rPr>
                <w:rFonts w:cs="Arial"/>
                <w:sz w:val="18"/>
                <w:szCs w:val="18"/>
              </w:rPr>
            </w:pPr>
            <w:r w:rsidRPr="00830048">
              <w:rPr>
                <w:rFonts w:cs="Arial"/>
                <w:sz w:val="18"/>
                <w:szCs w:val="18"/>
              </w:rPr>
              <w:t>34576</w:t>
            </w:r>
          </w:p>
        </w:tc>
      </w:tr>
      <w:tr w:rsidR="009C71B7" w:rsidRPr="00742E12" w14:paraId="08013053" w14:textId="77777777" w:rsidTr="00981F3F">
        <w:trPr>
          <w:gridAfter w:val="1"/>
          <w:wAfter w:w="7" w:type="pct"/>
          <w:trHeight w:val="221"/>
        </w:trPr>
        <w:tc>
          <w:tcPr>
            <w:tcW w:w="323" w:type="pct"/>
            <w:vAlign w:val="center"/>
          </w:tcPr>
          <w:p w14:paraId="6AF94DBB" w14:textId="77777777" w:rsidR="009C71B7" w:rsidRPr="00830048" w:rsidRDefault="009C71B7" w:rsidP="00981F3F">
            <w:pPr>
              <w:rPr>
                <w:rFonts w:cs="Arial"/>
                <w:sz w:val="18"/>
                <w:szCs w:val="18"/>
              </w:rPr>
            </w:pPr>
            <w:r w:rsidRPr="00830048">
              <w:rPr>
                <w:rFonts w:cs="Arial"/>
                <w:sz w:val="18"/>
                <w:szCs w:val="18"/>
              </w:rPr>
              <w:t>1970</w:t>
            </w:r>
          </w:p>
        </w:tc>
        <w:tc>
          <w:tcPr>
            <w:tcW w:w="358" w:type="pct"/>
            <w:vAlign w:val="center"/>
          </w:tcPr>
          <w:p w14:paraId="7927E4AF" w14:textId="77777777" w:rsidR="009C71B7" w:rsidRPr="00830048" w:rsidRDefault="009C71B7" w:rsidP="00981F3F">
            <w:pPr>
              <w:jc w:val="right"/>
              <w:rPr>
                <w:rFonts w:cs="Arial"/>
                <w:sz w:val="18"/>
                <w:szCs w:val="18"/>
              </w:rPr>
            </w:pPr>
            <w:r w:rsidRPr="00830048">
              <w:rPr>
                <w:rFonts w:cs="Arial"/>
                <w:sz w:val="18"/>
                <w:szCs w:val="18"/>
              </w:rPr>
              <w:t>413</w:t>
            </w:r>
          </w:p>
        </w:tc>
        <w:tc>
          <w:tcPr>
            <w:tcW w:w="416" w:type="pct"/>
            <w:vAlign w:val="center"/>
          </w:tcPr>
          <w:p w14:paraId="0A7D0131" w14:textId="77777777" w:rsidR="009C71B7" w:rsidRPr="00830048" w:rsidRDefault="009C71B7" w:rsidP="00981F3F">
            <w:pPr>
              <w:jc w:val="right"/>
              <w:rPr>
                <w:rFonts w:cs="Arial"/>
                <w:sz w:val="18"/>
                <w:szCs w:val="18"/>
              </w:rPr>
            </w:pPr>
            <w:r w:rsidRPr="00830048">
              <w:rPr>
                <w:rFonts w:cs="Arial"/>
                <w:sz w:val="18"/>
                <w:szCs w:val="18"/>
              </w:rPr>
              <w:t>339</w:t>
            </w:r>
          </w:p>
        </w:tc>
        <w:tc>
          <w:tcPr>
            <w:tcW w:w="416" w:type="pct"/>
            <w:vAlign w:val="center"/>
          </w:tcPr>
          <w:p w14:paraId="78A372C3" w14:textId="77777777" w:rsidR="009C71B7" w:rsidRPr="00830048" w:rsidRDefault="009C71B7" w:rsidP="00981F3F">
            <w:pPr>
              <w:jc w:val="right"/>
              <w:rPr>
                <w:rFonts w:cs="Arial"/>
                <w:sz w:val="18"/>
                <w:szCs w:val="18"/>
              </w:rPr>
            </w:pPr>
            <w:r w:rsidRPr="00830048">
              <w:rPr>
                <w:rFonts w:cs="Arial"/>
                <w:sz w:val="18"/>
                <w:szCs w:val="18"/>
              </w:rPr>
              <w:t>132</w:t>
            </w:r>
          </w:p>
        </w:tc>
        <w:tc>
          <w:tcPr>
            <w:tcW w:w="416" w:type="pct"/>
            <w:vAlign w:val="center"/>
          </w:tcPr>
          <w:p w14:paraId="3176AB5C" w14:textId="77777777" w:rsidR="009C71B7" w:rsidRPr="00830048" w:rsidRDefault="009C71B7" w:rsidP="00981F3F">
            <w:pPr>
              <w:jc w:val="right"/>
              <w:rPr>
                <w:rFonts w:cs="Arial"/>
                <w:sz w:val="18"/>
                <w:szCs w:val="18"/>
              </w:rPr>
            </w:pPr>
            <w:r w:rsidRPr="00830048">
              <w:rPr>
                <w:rFonts w:cs="Arial"/>
                <w:sz w:val="18"/>
                <w:szCs w:val="18"/>
              </w:rPr>
              <w:t>2528</w:t>
            </w:r>
          </w:p>
        </w:tc>
        <w:tc>
          <w:tcPr>
            <w:tcW w:w="375" w:type="pct"/>
            <w:vAlign w:val="center"/>
          </w:tcPr>
          <w:p w14:paraId="3098C077" w14:textId="77777777" w:rsidR="009C71B7" w:rsidRPr="00830048" w:rsidRDefault="009C71B7" w:rsidP="00981F3F">
            <w:pPr>
              <w:jc w:val="right"/>
              <w:rPr>
                <w:rFonts w:cs="Arial"/>
                <w:sz w:val="18"/>
                <w:szCs w:val="18"/>
              </w:rPr>
            </w:pPr>
            <w:r w:rsidRPr="00830048">
              <w:rPr>
                <w:rFonts w:cs="Arial"/>
                <w:sz w:val="18"/>
                <w:szCs w:val="18"/>
              </w:rPr>
              <w:t>954</w:t>
            </w:r>
          </w:p>
        </w:tc>
        <w:tc>
          <w:tcPr>
            <w:tcW w:w="361" w:type="pct"/>
            <w:vAlign w:val="center"/>
          </w:tcPr>
          <w:p w14:paraId="6F1C591D" w14:textId="77777777" w:rsidR="009C71B7" w:rsidRPr="00830048" w:rsidRDefault="009C71B7" w:rsidP="00981F3F">
            <w:pPr>
              <w:jc w:val="right"/>
              <w:rPr>
                <w:rFonts w:cs="Arial"/>
                <w:sz w:val="18"/>
                <w:szCs w:val="18"/>
              </w:rPr>
            </w:pPr>
            <w:r w:rsidRPr="00830048">
              <w:rPr>
                <w:rFonts w:cs="Arial"/>
                <w:sz w:val="18"/>
                <w:szCs w:val="18"/>
              </w:rPr>
              <w:t>1048</w:t>
            </w:r>
          </w:p>
        </w:tc>
        <w:tc>
          <w:tcPr>
            <w:tcW w:w="358" w:type="pct"/>
            <w:vAlign w:val="center"/>
          </w:tcPr>
          <w:p w14:paraId="2D939D1B" w14:textId="77777777" w:rsidR="009C71B7" w:rsidRPr="00830048" w:rsidRDefault="009C71B7" w:rsidP="00981F3F">
            <w:pPr>
              <w:jc w:val="right"/>
              <w:rPr>
                <w:rFonts w:cs="Arial"/>
                <w:sz w:val="18"/>
                <w:szCs w:val="18"/>
              </w:rPr>
            </w:pPr>
            <w:r w:rsidRPr="00830048">
              <w:rPr>
                <w:rFonts w:cs="Arial"/>
                <w:sz w:val="18"/>
                <w:szCs w:val="18"/>
              </w:rPr>
              <w:t>9823</w:t>
            </w:r>
          </w:p>
        </w:tc>
        <w:tc>
          <w:tcPr>
            <w:tcW w:w="358" w:type="pct"/>
            <w:vAlign w:val="center"/>
          </w:tcPr>
          <w:p w14:paraId="12FEDA1F" w14:textId="77777777" w:rsidR="009C71B7" w:rsidRPr="00830048" w:rsidRDefault="009C71B7" w:rsidP="00981F3F">
            <w:pPr>
              <w:jc w:val="right"/>
              <w:rPr>
                <w:rFonts w:cs="Arial"/>
                <w:sz w:val="18"/>
                <w:szCs w:val="18"/>
              </w:rPr>
            </w:pPr>
            <w:r w:rsidRPr="00830048">
              <w:rPr>
                <w:rFonts w:cs="Arial"/>
                <w:sz w:val="18"/>
                <w:szCs w:val="18"/>
              </w:rPr>
              <w:t>3805</w:t>
            </w:r>
          </w:p>
        </w:tc>
        <w:tc>
          <w:tcPr>
            <w:tcW w:w="361" w:type="pct"/>
            <w:vAlign w:val="center"/>
          </w:tcPr>
          <w:p w14:paraId="56028B69" w14:textId="77777777" w:rsidR="009C71B7" w:rsidRPr="00830048" w:rsidRDefault="009C71B7" w:rsidP="00981F3F">
            <w:pPr>
              <w:jc w:val="right"/>
              <w:rPr>
                <w:rFonts w:cs="Arial"/>
                <w:sz w:val="18"/>
                <w:szCs w:val="18"/>
              </w:rPr>
            </w:pPr>
            <w:r w:rsidRPr="00830048">
              <w:rPr>
                <w:rFonts w:cs="Arial"/>
                <w:sz w:val="18"/>
                <w:szCs w:val="18"/>
              </w:rPr>
              <w:t>1743</w:t>
            </w:r>
          </w:p>
        </w:tc>
        <w:tc>
          <w:tcPr>
            <w:tcW w:w="419" w:type="pct"/>
            <w:vAlign w:val="center"/>
          </w:tcPr>
          <w:p w14:paraId="3AAB252B" w14:textId="77777777" w:rsidR="009C71B7" w:rsidRPr="00830048" w:rsidRDefault="009C71B7" w:rsidP="00981F3F">
            <w:pPr>
              <w:jc w:val="right"/>
              <w:rPr>
                <w:rFonts w:cs="Arial"/>
                <w:sz w:val="18"/>
                <w:szCs w:val="18"/>
              </w:rPr>
            </w:pPr>
            <w:r w:rsidRPr="00830048">
              <w:rPr>
                <w:rFonts w:cs="Arial"/>
                <w:sz w:val="18"/>
                <w:szCs w:val="18"/>
              </w:rPr>
              <w:t>20784</w:t>
            </w:r>
          </w:p>
        </w:tc>
        <w:tc>
          <w:tcPr>
            <w:tcW w:w="416" w:type="pct"/>
            <w:vAlign w:val="center"/>
          </w:tcPr>
          <w:p w14:paraId="52BDBD49" w14:textId="77777777" w:rsidR="009C71B7" w:rsidRPr="00830048" w:rsidRDefault="009C71B7" w:rsidP="00981F3F">
            <w:pPr>
              <w:jc w:val="right"/>
              <w:rPr>
                <w:rFonts w:cs="Arial"/>
                <w:sz w:val="18"/>
                <w:szCs w:val="18"/>
              </w:rPr>
            </w:pPr>
            <w:r w:rsidRPr="00830048">
              <w:rPr>
                <w:rFonts w:cs="Arial"/>
                <w:sz w:val="18"/>
                <w:szCs w:val="18"/>
              </w:rPr>
              <w:t>20371</w:t>
            </w:r>
          </w:p>
        </w:tc>
        <w:tc>
          <w:tcPr>
            <w:tcW w:w="419" w:type="pct"/>
            <w:vAlign w:val="center"/>
          </w:tcPr>
          <w:p w14:paraId="54136B1E" w14:textId="77777777" w:rsidR="009C71B7" w:rsidRPr="00830048" w:rsidRDefault="009C71B7" w:rsidP="00981F3F">
            <w:pPr>
              <w:jc w:val="right"/>
              <w:rPr>
                <w:rFonts w:cs="Arial"/>
                <w:sz w:val="18"/>
                <w:szCs w:val="18"/>
              </w:rPr>
            </w:pPr>
            <w:r w:rsidRPr="00830048">
              <w:rPr>
                <w:rFonts w:cs="Arial"/>
                <w:sz w:val="18"/>
                <w:szCs w:val="18"/>
              </w:rPr>
              <w:t>20032</w:t>
            </w:r>
          </w:p>
        </w:tc>
      </w:tr>
      <w:tr w:rsidR="009C71B7" w:rsidRPr="00742E12" w14:paraId="2EE93F3D" w14:textId="77777777" w:rsidTr="00981F3F">
        <w:trPr>
          <w:gridAfter w:val="1"/>
          <w:wAfter w:w="7" w:type="pct"/>
          <w:trHeight w:val="221"/>
        </w:trPr>
        <w:tc>
          <w:tcPr>
            <w:tcW w:w="323" w:type="pct"/>
            <w:vAlign w:val="center"/>
          </w:tcPr>
          <w:p w14:paraId="30A78C23" w14:textId="77777777" w:rsidR="009C71B7" w:rsidRPr="00830048" w:rsidRDefault="009C71B7" w:rsidP="00981F3F">
            <w:pPr>
              <w:rPr>
                <w:rFonts w:cs="Arial"/>
                <w:sz w:val="18"/>
                <w:szCs w:val="18"/>
              </w:rPr>
            </w:pPr>
            <w:r w:rsidRPr="00830048">
              <w:rPr>
                <w:rFonts w:cs="Arial"/>
                <w:sz w:val="18"/>
                <w:szCs w:val="18"/>
              </w:rPr>
              <w:t>1971</w:t>
            </w:r>
          </w:p>
        </w:tc>
        <w:tc>
          <w:tcPr>
            <w:tcW w:w="358" w:type="pct"/>
            <w:vAlign w:val="center"/>
          </w:tcPr>
          <w:p w14:paraId="26B7E618" w14:textId="77777777" w:rsidR="009C71B7" w:rsidRPr="00830048" w:rsidRDefault="009C71B7" w:rsidP="00981F3F">
            <w:pPr>
              <w:jc w:val="right"/>
              <w:rPr>
                <w:rFonts w:cs="Arial"/>
                <w:sz w:val="18"/>
                <w:szCs w:val="18"/>
              </w:rPr>
            </w:pPr>
            <w:r w:rsidRPr="00830048">
              <w:rPr>
                <w:rFonts w:cs="Arial"/>
                <w:sz w:val="18"/>
                <w:szCs w:val="18"/>
              </w:rPr>
              <w:t>27</w:t>
            </w:r>
          </w:p>
        </w:tc>
        <w:tc>
          <w:tcPr>
            <w:tcW w:w="416" w:type="pct"/>
            <w:vAlign w:val="center"/>
          </w:tcPr>
          <w:p w14:paraId="7802F637" w14:textId="77777777" w:rsidR="009C71B7" w:rsidRPr="00830048" w:rsidRDefault="009C71B7" w:rsidP="00981F3F">
            <w:pPr>
              <w:jc w:val="right"/>
              <w:rPr>
                <w:rFonts w:cs="Arial"/>
                <w:sz w:val="18"/>
                <w:szCs w:val="18"/>
              </w:rPr>
            </w:pPr>
            <w:r w:rsidRPr="00830048">
              <w:rPr>
                <w:rFonts w:cs="Arial"/>
                <w:sz w:val="18"/>
                <w:szCs w:val="18"/>
              </w:rPr>
              <w:t>1483</w:t>
            </w:r>
          </w:p>
        </w:tc>
        <w:tc>
          <w:tcPr>
            <w:tcW w:w="416" w:type="pct"/>
            <w:vAlign w:val="center"/>
          </w:tcPr>
          <w:p w14:paraId="24AC9178" w14:textId="77777777" w:rsidR="009C71B7" w:rsidRPr="00830048" w:rsidRDefault="009C71B7" w:rsidP="00981F3F">
            <w:pPr>
              <w:jc w:val="right"/>
              <w:rPr>
                <w:rFonts w:cs="Arial"/>
                <w:sz w:val="18"/>
                <w:szCs w:val="18"/>
              </w:rPr>
            </w:pPr>
            <w:r w:rsidRPr="00830048">
              <w:rPr>
                <w:rFonts w:cs="Arial"/>
                <w:sz w:val="18"/>
                <w:szCs w:val="18"/>
              </w:rPr>
              <w:t>433</w:t>
            </w:r>
          </w:p>
        </w:tc>
        <w:tc>
          <w:tcPr>
            <w:tcW w:w="416" w:type="pct"/>
            <w:vAlign w:val="center"/>
          </w:tcPr>
          <w:p w14:paraId="0B557B3E" w14:textId="77777777" w:rsidR="009C71B7" w:rsidRPr="00830048" w:rsidRDefault="009C71B7" w:rsidP="00981F3F">
            <w:pPr>
              <w:jc w:val="right"/>
              <w:rPr>
                <w:rFonts w:cs="Arial"/>
                <w:sz w:val="18"/>
                <w:szCs w:val="18"/>
              </w:rPr>
            </w:pPr>
            <w:r w:rsidRPr="00830048">
              <w:rPr>
                <w:rFonts w:cs="Arial"/>
                <w:sz w:val="18"/>
                <w:szCs w:val="18"/>
              </w:rPr>
              <w:t>164</w:t>
            </w:r>
          </w:p>
        </w:tc>
        <w:tc>
          <w:tcPr>
            <w:tcW w:w="375" w:type="pct"/>
            <w:vAlign w:val="center"/>
          </w:tcPr>
          <w:p w14:paraId="6965BA69" w14:textId="77777777" w:rsidR="009C71B7" w:rsidRPr="00830048" w:rsidRDefault="009C71B7" w:rsidP="00981F3F">
            <w:pPr>
              <w:jc w:val="right"/>
              <w:rPr>
                <w:rFonts w:cs="Arial"/>
                <w:sz w:val="18"/>
                <w:szCs w:val="18"/>
              </w:rPr>
            </w:pPr>
            <w:r w:rsidRPr="00830048">
              <w:rPr>
                <w:rFonts w:cs="Arial"/>
                <w:sz w:val="18"/>
                <w:szCs w:val="18"/>
              </w:rPr>
              <w:t>2113</w:t>
            </w:r>
          </w:p>
        </w:tc>
        <w:tc>
          <w:tcPr>
            <w:tcW w:w="361" w:type="pct"/>
            <w:vAlign w:val="center"/>
          </w:tcPr>
          <w:p w14:paraId="7EAD3385" w14:textId="77777777" w:rsidR="009C71B7" w:rsidRPr="00830048" w:rsidRDefault="009C71B7" w:rsidP="00981F3F">
            <w:pPr>
              <w:jc w:val="right"/>
              <w:rPr>
                <w:rFonts w:cs="Arial"/>
                <w:sz w:val="18"/>
                <w:szCs w:val="18"/>
              </w:rPr>
            </w:pPr>
            <w:r w:rsidRPr="00830048">
              <w:rPr>
                <w:rFonts w:cs="Arial"/>
                <w:sz w:val="18"/>
                <w:szCs w:val="18"/>
              </w:rPr>
              <w:t>600</w:t>
            </w:r>
          </w:p>
        </w:tc>
        <w:tc>
          <w:tcPr>
            <w:tcW w:w="358" w:type="pct"/>
            <w:vAlign w:val="center"/>
          </w:tcPr>
          <w:p w14:paraId="559E6C4D" w14:textId="77777777" w:rsidR="009C71B7" w:rsidRPr="00830048" w:rsidRDefault="009C71B7" w:rsidP="00981F3F">
            <w:pPr>
              <w:jc w:val="right"/>
              <w:rPr>
                <w:rFonts w:cs="Arial"/>
                <w:sz w:val="18"/>
                <w:szCs w:val="18"/>
              </w:rPr>
            </w:pPr>
            <w:r w:rsidRPr="00830048">
              <w:rPr>
                <w:rFonts w:cs="Arial"/>
                <w:sz w:val="18"/>
                <w:szCs w:val="18"/>
              </w:rPr>
              <w:t>670</w:t>
            </w:r>
          </w:p>
        </w:tc>
        <w:tc>
          <w:tcPr>
            <w:tcW w:w="358" w:type="pct"/>
            <w:vAlign w:val="center"/>
          </w:tcPr>
          <w:p w14:paraId="39ADB0E5" w14:textId="77777777" w:rsidR="009C71B7" w:rsidRPr="00830048" w:rsidRDefault="009C71B7" w:rsidP="00981F3F">
            <w:pPr>
              <w:jc w:val="right"/>
              <w:rPr>
                <w:rFonts w:cs="Arial"/>
                <w:sz w:val="18"/>
                <w:szCs w:val="18"/>
              </w:rPr>
            </w:pPr>
            <w:r w:rsidRPr="00830048">
              <w:rPr>
                <w:rFonts w:cs="Arial"/>
                <w:sz w:val="18"/>
                <w:szCs w:val="18"/>
              </w:rPr>
              <w:t>5745</w:t>
            </w:r>
          </w:p>
        </w:tc>
        <w:tc>
          <w:tcPr>
            <w:tcW w:w="361" w:type="pct"/>
            <w:vAlign w:val="center"/>
          </w:tcPr>
          <w:p w14:paraId="576822BF" w14:textId="77777777" w:rsidR="009C71B7" w:rsidRPr="00830048" w:rsidRDefault="009C71B7" w:rsidP="00981F3F">
            <w:pPr>
              <w:jc w:val="right"/>
              <w:rPr>
                <w:rFonts w:cs="Arial"/>
                <w:sz w:val="18"/>
                <w:szCs w:val="18"/>
              </w:rPr>
            </w:pPr>
            <w:r w:rsidRPr="00830048">
              <w:rPr>
                <w:rFonts w:cs="Arial"/>
                <w:sz w:val="18"/>
                <w:szCs w:val="18"/>
              </w:rPr>
              <w:t>3346</w:t>
            </w:r>
          </w:p>
        </w:tc>
        <w:tc>
          <w:tcPr>
            <w:tcW w:w="419" w:type="pct"/>
            <w:vAlign w:val="center"/>
          </w:tcPr>
          <w:p w14:paraId="5109E642" w14:textId="77777777" w:rsidR="009C71B7" w:rsidRPr="00830048" w:rsidRDefault="009C71B7" w:rsidP="00981F3F">
            <w:pPr>
              <w:jc w:val="right"/>
              <w:rPr>
                <w:rFonts w:cs="Arial"/>
                <w:sz w:val="18"/>
                <w:szCs w:val="18"/>
              </w:rPr>
            </w:pPr>
            <w:r w:rsidRPr="00830048">
              <w:rPr>
                <w:rFonts w:cs="Arial"/>
                <w:sz w:val="18"/>
                <w:szCs w:val="18"/>
              </w:rPr>
              <w:t>14580</w:t>
            </w:r>
          </w:p>
        </w:tc>
        <w:tc>
          <w:tcPr>
            <w:tcW w:w="416" w:type="pct"/>
            <w:vAlign w:val="center"/>
          </w:tcPr>
          <w:p w14:paraId="03D348E6" w14:textId="77777777" w:rsidR="009C71B7" w:rsidRPr="00830048" w:rsidRDefault="009C71B7" w:rsidP="00981F3F">
            <w:pPr>
              <w:jc w:val="right"/>
              <w:rPr>
                <w:rFonts w:cs="Arial"/>
                <w:sz w:val="18"/>
                <w:szCs w:val="18"/>
              </w:rPr>
            </w:pPr>
            <w:r w:rsidRPr="00830048">
              <w:rPr>
                <w:rFonts w:cs="Arial"/>
                <w:sz w:val="18"/>
                <w:szCs w:val="18"/>
              </w:rPr>
              <w:t>14553</w:t>
            </w:r>
          </w:p>
        </w:tc>
        <w:tc>
          <w:tcPr>
            <w:tcW w:w="419" w:type="pct"/>
            <w:vAlign w:val="center"/>
          </w:tcPr>
          <w:p w14:paraId="5BA047A4" w14:textId="77777777" w:rsidR="009C71B7" w:rsidRPr="00830048" w:rsidRDefault="009C71B7" w:rsidP="00981F3F">
            <w:pPr>
              <w:jc w:val="right"/>
              <w:rPr>
                <w:rFonts w:cs="Arial"/>
                <w:sz w:val="18"/>
                <w:szCs w:val="18"/>
              </w:rPr>
            </w:pPr>
            <w:r w:rsidRPr="00830048">
              <w:rPr>
                <w:rFonts w:cs="Arial"/>
                <w:sz w:val="18"/>
                <w:szCs w:val="18"/>
              </w:rPr>
              <w:t>13071</w:t>
            </w:r>
          </w:p>
        </w:tc>
      </w:tr>
      <w:tr w:rsidR="009C71B7" w:rsidRPr="00742E12" w14:paraId="2CAFE99F" w14:textId="77777777" w:rsidTr="00981F3F">
        <w:trPr>
          <w:gridAfter w:val="1"/>
          <w:wAfter w:w="7" w:type="pct"/>
          <w:trHeight w:val="221"/>
        </w:trPr>
        <w:tc>
          <w:tcPr>
            <w:tcW w:w="323" w:type="pct"/>
            <w:vAlign w:val="center"/>
          </w:tcPr>
          <w:p w14:paraId="452BC6C6" w14:textId="77777777" w:rsidR="009C71B7" w:rsidRPr="00830048" w:rsidRDefault="009C71B7" w:rsidP="00981F3F">
            <w:pPr>
              <w:rPr>
                <w:rFonts w:cs="Arial"/>
                <w:sz w:val="18"/>
                <w:szCs w:val="18"/>
              </w:rPr>
            </w:pPr>
            <w:r w:rsidRPr="00830048">
              <w:rPr>
                <w:rFonts w:cs="Arial"/>
                <w:sz w:val="18"/>
                <w:szCs w:val="18"/>
              </w:rPr>
              <w:t>1972</w:t>
            </w:r>
          </w:p>
        </w:tc>
        <w:tc>
          <w:tcPr>
            <w:tcW w:w="358" w:type="pct"/>
            <w:vAlign w:val="center"/>
          </w:tcPr>
          <w:p w14:paraId="3B757BF0" w14:textId="77777777" w:rsidR="009C71B7" w:rsidRPr="00830048" w:rsidRDefault="009C71B7" w:rsidP="00981F3F">
            <w:pPr>
              <w:jc w:val="right"/>
              <w:rPr>
                <w:rFonts w:cs="Arial"/>
                <w:sz w:val="18"/>
                <w:szCs w:val="18"/>
              </w:rPr>
            </w:pPr>
            <w:r w:rsidRPr="00830048">
              <w:rPr>
                <w:rFonts w:cs="Arial"/>
                <w:sz w:val="18"/>
                <w:szCs w:val="18"/>
              </w:rPr>
              <w:t>610</w:t>
            </w:r>
          </w:p>
        </w:tc>
        <w:tc>
          <w:tcPr>
            <w:tcW w:w="416" w:type="pct"/>
            <w:vAlign w:val="center"/>
          </w:tcPr>
          <w:p w14:paraId="25207025" w14:textId="77777777" w:rsidR="009C71B7" w:rsidRPr="00830048" w:rsidRDefault="009C71B7" w:rsidP="00981F3F">
            <w:pPr>
              <w:jc w:val="right"/>
              <w:rPr>
                <w:rFonts w:cs="Arial"/>
                <w:sz w:val="18"/>
                <w:szCs w:val="18"/>
              </w:rPr>
            </w:pPr>
            <w:r w:rsidRPr="00830048">
              <w:rPr>
                <w:rFonts w:cs="Arial"/>
                <w:sz w:val="18"/>
                <w:szCs w:val="18"/>
              </w:rPr>
              <w:t>99</w:t>
            </w:r>
          </w:p>
        </w:tc>
        <w:tc>
          <w:tcPr>
            <w:tcW w:w="416" w:type="pct"/>
            <w:vAlign w:val="center"/>
          </w:tcPr>
          <w:p w14:paraId="687AF9A1" w14:textId="77777777" w:rsidR="009C71B7" w:rsidRPr="00830048" w:rsidRDefault="009C71B7" w:rsidP="00981F3F">
            <w:pPr>
              <w:jc w:val="right"/>
              <w:rPr>
                <w:rFonts w:cs="Arial"/>
                <w:sz w:val="18"/>
                <w:szCs w:val="18"/>
              </w:rPr>
            </w:pPr>
            <w:r w:rsidRPr="00830048">
              <w:rPr>
                <w:rFonts w:cs="Arial"/>
                <w:sz w:val="18"/>
                <w:szCs w:val="18"/>
              </w:rPr>
              <w:t>1201</w:t>
            </w:r>
          </w:p>
        </w:tc>
        <w:tc>
          <w:tcPr>
            <w:tcW w:w="416" w:type="pct"/>
            <w:vAlign w:val="center"/>
          </w:tcPr>
          <w:p w14:paraId="50C78C8C" w14:textId="77777777" w:rsidR="009C71B7" w:rsidRPr="00830048" w:rsidRDefault="009C71B7" w:rsidP="00981F3F">
            <w:pPr>
              <w:jc w:val="right"/>
              <w:rPr>
                <w:rFonts w:cs="Arial"/>
                <w:sz w:val="18"/>
                <w:szCs w:val="18"/>
              </w:rPr>
            </w:pPr>
            <w:r w:rsidRPr="00830048">
              <w:rPr>
                <w:rFonts w:cs="Arial"/>
                <w:sz w:val="18"/>
                <w:szCs w:val="18"/>
              </w:rPr>
              <w:t>234</w:t>
            </w:r>
          </w:p>
        </w:tc>
        <w:tc>
          <w:tcPr>
            <w:tcW w:w="375" w:type="pct"/>
            <w:vAlign w:val="center"/>
          </w:tcPr>
          <w:p w14:paraId="1267C8C1" w14:textId="77777777" w:rsidR="009C71B7" w:rsidRPr="00830048" w:rsidRDefault="009C71B7" w:rsidP="00981F3F">
            <w:pPr>
              <w:jc w:val="right"/>
              <w:rPr>
                <w:rFonts w:cs="Arial"/>
                <w:sz w:val="18"/>
                <w:szCs w:val="18"/>
              </w:rPr>
            </w:pPr>
            <w:r w:rsidRPr="00830048">
              <w:rPr>
                <w:rFonts w:cs="Arial"/>
                <w:sz w:val="18"/>
                <w:szCs w:val="18"/>
              </w:rPr>
              <w:t>123</w:t>
            </w:r>
          </w:p>
        </w:tc>
        <w:tc>
          <w:tcPr>
            <w:tcW w:w="361" w:type="pct"/>
            <w:vAlign w:val="center"/>
          </w:tcPr>
          <w:p w14:paraId="328D4B30" w14:textId="77777777" w:rsidR="009C71B7" w:rsidRPr="00830048" w:rsidRDefault="009C71B7" w:rsidP="00981F3F">
            <w:pPr>
              <w:jc w:val="right"/>
              <w:rPr>
                <w:rFonts w:cs="Arial"/>
                <w:sz w:val="18"/>
                <w:szCs w:val="18"/>
              </w:rPr>
            </w:pPr>
            <w:r w:rsidRPr="00830048">
              <w:rPr>
                <w:rFonts w:cs="Arial"/>
                <w:sz w:val="18"/>
                <w:szCs w:val="18"/>
              </w:rPr>
              <w:t>1506</w:t>
            </w:r>
          </w:p>
        </w:tc>
        <w:tc>
          <w:tcPr>
            <w:tcW w:w="358" w:type="pct"/>
            <w:vAlign w:val="center"/>
          </w:tcPr>
          <w:p w14:paraId="718A3751" w14:textId="77777777" w:rsidR="009C71B7" w:rsidRPr="00830048" w:rsidRDefault="009C71B7" w:rsidP="00981F3F">
            <w:pPr>
              <w:jc w:val="right"/>
              <w:rPr>
                <w:rFonts w:cs="Arial"/>
                <w:sz w:val="18"/>
                <w:szCs w:val="18"/>
              </w:rPr>
            </w:pPr>
            <w:r w:rsidRPr="00830048">
              <w:rPr>
                <w:rFonts w:cs="Arial"/>
                <w:sz w:val="18"/>
                <w:szCs w:val="18"/>
              </w:rPr>
              <w:t>185</w:t>
            </w:r>
          </w:p>
        </w:tc>
        <w:tc>
          <w:tcPr>
            <w:tcW w:w="358" w:type="pct"/>
            <w:vAlign w:val="center"/>
          </w:tcPr>
          <w:p w14:paraId="5E79182F" w14:textId="77777777" w:rsidR="009C71B7" w:rsidRPr="00830048" w:rsidRDefault="009C71B7" w:rsidP="00981F3F">
            <w:pPr>
              <w:jc w:val="right"/>
              <w:rPr>
                <w:rFonts w:cs="Arial"/>
                <w:sz w:val="18"/>
                <w:szCs w:val="18"/>
              </w:rPr>
            </w:pPr>
            <w:r w:rsidRPr="00830048">
              <w:rPr>
                <w:rFonts w:cs="Arial"/>
                <w:sz w:val="18"/>
                <w:szCs w:val="18"/>
              </w:rPr>
              <w:t>180</w:t>
            </w:r>
          </w:p>
        </w:tc>
        <w:tc>
          <w:tcPr>
            <w:tcW w:w="361" w:type="pct"/>
            <w:vAlign w:val="center"/>
          </w:tcPr>
          <w:p w14:paraId="66A1A35B" w14:textId="77777777" w:rsidR="009C71B7" w:rsidRPr="00830048" w:rsidRDefault="009C71B7" w:rsidP="00981F3F">
            <w:pPr>
              <w:jc w:val="right"/>
              <w:rPr>
                <w:rFonts w:cs="Arial"/>
                <w:sz w:val="18"/>
                <w:szCs w:val="18"/>
              </w:rPr>
            </w:pPr>
            <w:r w:rsidRPr="00830048">
              <w:rPr>
                <w:rFonts w:cs="Arial"/>
                <w:sz w:val="18"/>
                <w:szCs w:val="18"/>
              </w:rPr>
              <w:t>4616</w:t>
            </w:r>
          </w:p>
        </w:tc>
        <w:tc>
          <w:tcPr>
            <w:tcW w:w="419" w:type="pct"/>
            <w:vAlign w:val="center"/>
          </w:tcPr>
          <w:p w14:paraId="6204C38E" w14:textId="77777777" w:rsidR="009C71B7" w:rsidRPr="00830048" w:rsidRDefault="009C71B7" w:rsidP="00981F3F">
            <w:pPr>
              <w:jc w:val="right"/>
              <w:rPr>
                <w:rFonts w:cs="Arial"/>
                <w:sz w:val="18"/>
                <w:szCs w:val="18"/>
              </w:rPr>
            </w:pPr>
            <w:r w:rsidRPr="00830048">
              <w:rPr>
                <w:rFonts w:cs="Arial"/>
                <w:sz w:val="18"/>
                <w:szCs w:val="18"/>
              </w:rPr>
              <w:t>8752</w:t>
            </w:r>
          </w:p>
        </w:tc>
        <w:tc>
          <w:tcPr>
            <w:tcW w:w="416" w:type="pct"/>
            <w:vAlign w:val="center"/>
          </w:tcPr>
          <w:p w14:paraId="6BCF1532" w14:textId="77777777" w:rsidR="009C71B7" w:rsidRPr="00830048" w:rsidRDefault="009C71B7" w:rsidP="00981F3F">
            <w:pPr>
              <w:jc w:val="right"/>
              <w:rPr>
                <w:rFonts w:cs="Arial"/>
                <w:sz w:val="18"/>
                <w:szCs w:val="18"/>
              </w:rPr>
            </w:pPr>
            <w:r w:rsidRPr="00830048">
              <w:rPr>
                <w:rFonts w:cs="Arial"/>
                <w:sz w:val="18"/>
                <w:szCs w:val="18"/>
              </w:rPr>
              <w:t>8142</w:t>
            </w:r>
          </w:p>
        </w:tc>
        <w:tc>
          <w:tcPr>
            <w:tcW w:w="419" w:type="pct"/>
            <w:vAlign w:val="center"/>
          </w:tcPr>
          <w:p w14:paraId="026D0D9D" w14:textId="77777777" w:rsidR="009C71B7" w:rsidRPr="00830048" w:rsidRDefault="009C71B7" w:rsidP="00981F3F">
            <w:pPr>
              <w:jc w:val="right"/>
              <w:rPr>
                <w:rFonts w:cs="Arial"/>
                <w:sz w:val="18"/>
                <w:szCs w:val="18"/>
              </w:rPr>
            </w:pPr>
            <w:r w:rsidRPr="00830048">
              <w:rPr>
                <w:rFonts w:cs="Arial"/>
                <w:sz w:val="18"/>
                <w:szCs w:val="18"/>
              </w:rPr>
              <w:t>8044</w:t>
            </w:r>
          </w:p>
        </w:tc>
      </w:tr>
      <w:tr w:rsidR="009C71B7" w:rsidRPr="00742E12" w14:paraId="07E21BC7" w14:textId="77777777" w:rsidTr="00981F3F">
        <w:trPr>
          <w:gridAfter w:val="1"/>
          <w:wAfter w:w="7" w:type="pct"/>
          <w:trHeight w:val="221"/>
        </w:trPr>
        <w:tc>
          <w:tcPr>
            <w:tcW w:w="323" w:type="pct"/>
            <w:vAlign w:val="center"/>
          </w:tcPr>
          <w:p w14:paraId="73A24B55" w14:textId="77777777" w:rsidR="009C71B7" w:rsidRPr="00830048" w:rsidRDefault="009C71B7" w:rsidP="00981F3F">
            <w:pPr>
              <w:rPr>
                <w:rFonts w:cs="Arial"/>
                <w:sz w:val="18"/>
                <w:szCs w:val="18"/>
              </w:rPr>
            </w:pPr>
            <w:r w:rsidRPr="00830048">
              <w:rPr>
                <w:rFonts w:cs="Arial"/>
                <w:sz w:val="18"/>
                <w:szCs w:val="18"/>
              </w:rPr>
              <w:t>1973</w:t>
            </w:r>
          </w:p>
        </w:tc>
        <w:tc>
          <w:tcPr>
            <w:tcW w:w="358" w:type="pct"/>
            <w:vAlign w:val="center"/>
          </w:tcPr>
          <w:p w14:paraId="3430F32A" w14:textId="77777777" w:rsidR="009C71B7" w:rsidRPr="00830048" w:rsidRDefault="009C71B7" w:rsidP="00981F3F">
            <w:pPr>
              <w:jc w:val="right"/>
              <w:rPr>
                <w:rFonts w:cs="Arial"/>
                <w:sz w:val="18"/>
                <w:szCs w:val="18"/>
              </w:rPr>
            </w:pPr>
            <w:r w:rsidRPr="00830048">
              <w:rPr>
                <w:rFonts w:cs="Arial"/>
                <w:sz w:val="18"/>
                <w:szCs w:val="18"/>
              </w:rPr>
              <w:t>1338</w:t>
            </w:r>
          </w:p>
        </w:tc>
        <w:tc>
          <w:tcPr>
            <w:tcW w:w="416" w:type="pct"/>
            <w:vAlign w:val="center"/>
          </w:tcPr>
          <w:p w14:paraId="54ED72B1" w14:textId="77777777" w:rsidR="009C71B7" w:rsidRPr="00830048" w:rsidRDefault="009C71B7" w:rsidP="00981F3F">
            <w:pPr>
              <w:jc w:val="right"/>
              <w:rPr>
                <w:rFonts w:cs="Arial"/>
                <w:sz w:val="18"/>
                <w:szCs w:val="18"/>
              </w:rPr>
            </w:pPr>
            <w:r w:rsidRPr="00830048">
              <w:rPr>
                <w:rFonts w:cs="Arial"/>
                <w:sz w:val="18"/>
                <w:szCs w:val="18"/>
              </w:rPr>
              <w:t>2073</w:t>
            </w:r>
          </w:p>
        </w:tc>
        <w:tc>
          <w:tcPr>
            <w:tcW w:w="416" w:type="pct"/>
            <w:vAlign w:val="center"/>
          </w:tcPr>
          <w:p w14:paraId="3455C160" w14:textId="77777777" w:rsidR="009C71B7" w:rsidRPr="00830048" w:rsidRDefault="009C71B7" w:rsidP="00981F3F">
            <w:pPr>
              <w:jc w:val="right"/>
              <w:rPr>
                <w:rFonts w:cs="Arial"/>
                <w:sz w:val="18"/>
                <w:szCs w:val="18"/>
              </w:rPr>
            </w:pPr>
            <w:r w:rsidRPr="00830048">
              <w:rPr>
                <w:rFonts w:cs="Arial"/>
                <w:sz w:val="18"/>
                <w:szCs w:val="18"/>
              </w:rPr>
              <w:t>146</w:t>
            </w:r>
          </w:p>
        </w:tc>
        <w:tc>
          <w:tcPr>
            <w:tcW w:w="416" w:type="pct"/>
            <w:vAlign w:val="center"/>
          </w:tcPr>
          <w:p w14:paraId="58E847E1" w14:textId="77777777" w:rsidR="009C71B7" w:rsidRPr="00830048" w:rsidRDefault="009C71B7" w:rsidP="00981F3F">
            <w:pPr>
              <w:jc w:val="right"/>
              <w:rPr>
                <w:rFonts w:cs="Arial"/>
                <w:sz w:val="18"/>
                <w:szCs w:val="18"/>
              </w:rPr>
            </w:pPr>
            <w:r w:rsidRPr="00830048">
              <w:rPr>
                <w:rFonts w:cs="Arial"/>
                <w:sz w:val="18"/>
                <w:szCs w:val="18"/>
              </w:rPr>
              <w:t>1056</w:t>
            </w:r>
          </w:p>
        </w:tc>
        <w:tc>
          <w:tcPr>
            <w:tcW w:w="375" w:type="pct"/>
            <w:vAlign w:val="center"/>
          </w:tcPr>
          <w:p w14:paraId="621A71EE" w14:textId="77777777" w:rsidR="009C71B7" w:rsidRPr="00830048" w:rsidRDefault="009C71B7" w:rsidP="00981F3F">
            <w:pPr>
              <w:jc w:val="right"/>
              <w:rPr>
                <w:rFonts w:cs="Arial"/>
                <w:sz w:val="18"/>
                <w:szCs w:val="18"/>
              </w:rPr>
            </w:pPr>
            <w:r w:rsidRPr="00830048">
              <w:rPr>
                <w:rFonts w:cs="Arial"/>
                <w:sz w:val="18"/>
                <w:szCs w:val="18"/>
              </w:rPr>
              <w:t>125</w:t>
            </w:r>
          </w:p>
        </w:tc>
        <w:tc>
          <w:tcPr>
            <w:tcW w:w="361" w:type="pct"/>
            <w:vAlign w:val="center"/>
          </w:tcPr>
          <w:p w14:paraId="2B91A695" w14:textId="77777777" w:rsidR="009C71B7" w:rsidRPr="00830048" w:rsidRDefault="009C71B7" w:rsidP="00981F3F">
            <w:pPr>
              <w:jc w:val="right"/>
              <w:rPr>
                <w:rFonts w:cs="Arial"/>
                <w:sz w:val="18"/>
                <w:szCs w:val="18"/>
              </w:rPr>
            </w:pPr>
            <w:r w:rsidRPr="00830048">
              <w:rPr>
                <w:rFonts w:cs="Arial"/>
                <w:sz w:val="18"/>
                <w:szCs w:val="18"/>
              </w:rPr>
              <w:t>74</w:t>
            </w:r>
          </w:p>
        </w:tc>
        <w:tc>
          <w:tcPr>
            <w:tcW w:w="358" w:type="pct"/>
            <w:vAlign w:val="center"/>
          </w:tcPr>
          <w:p w14:paraId="0DB063EB" w14:textId="77777777" w:rsidR="009C71B7" w:rsidRPr="00830048" w:rsidRDefault="009C71B7" w:rsidP="00981F3F">
            <w:pPr>
              <w:jc w:val="right"/>
              <w:rPr>
                <w:rFonts w:cs="Arial"/>
                <w:sz w:val="18"/>
                <w:szCs w:val="18"/>
              </w:rPr>
            </w:pPr>
            <w:r w:rsidRPr="00830048">
              <w:rPr>
                <w:rFonts w:cs="Arial"/>
                <w:sz w:val="18"/>
                <w:szCs w:val="18"/>
              </w:rPr>
              <w:t>1185</w:t>
            </w:r>
          </w:p>
        </w:tc>
        <w:tc>
          <w:tcPr>
            <w:tcW w:w="358" w:type="pct"/>
            <w:vAlign w:val="center"/>
          </w:tcPr>
          <w:p w14:paraId="42F5F448" w14:textId="77777777" w:rsidR="009C71B7" w:rsidRPr="00830048" w:rsidRDefault="009C71B7" w:rsidP="00981F3F">
            <w:pPr>
              <w:jc w:val="right"/>
              <w:rPr>
                <w:rFonts w:cs="Arial"/>
                <w:sz w:val="18"/>
                <w:szCs w:val="18"/>
              </w:rPr>
            </w:pPr>
            <w:r w:rsidRPr="00830048">
              <w:rPr>
                <w:rFonts w:cs="Arial"/>
                <w:sz w:val="18"/>
                <w:szCs w:val="18"/>
              </w:rPr>
              <w:t>62</w:t>
            </w:r>
          </w:p>
        </w:tc>
        <w:tc>
          <w:tcPr>
            <w:tcW w:w="361" w:type="pct"/>
            <w:vAlign w:val="center"/>
          </w:tcPr>
          <w:p w14:paraId="70A933B0" w14:textId="77777777" w:rsidR="009C71B7" w:rsidRPr="00830048" w:rsidRDefault="009C71B7" w:rsidP="00981F3F">
            <w:pPr>
              <w:jc w:val="right"/>
              <w:rPr>
                <w:rFonts w:cs="Arial"/>
                <w:sz w:val="18"/>
                <w:szCs w:val="18"/>
              </w:rPr>
            </w:pPr>
            <w:r w:rsidRPr="00830048">
              <w:rPr>
                <w:rFonts w:cs="Arial"/>
                <w:sz w:val="18"/>
                <w:szCs w:val="18"/>
              </w:rPr>
              <w:t>2509</w:t>
            </w:r>
          </w:p>
        </w:tc>
        <w:tc>
          <w:tcPr>
            <w:tcW w:w="419" w:type="pct"/>
            <w:vAlign w:val="center"/>
          </w:tcPr>
          <w:p w14:paraId="2630D65C" w14:textId="77777777" w:rsidR="009C71B7" w:rsidRPr="00830048" w:rsidRDefault="009C71B7" w:rsidP="00981F3F">
            <w:pPr>
              <w:jc w:val="right"/>
              <w:rPr>
                <w:rFonts w:cs="Arial"/>
                <w:sz w:val="18"/>
                <w:szCs w:val="18"/>
              </w:rPr>
            </w:pPr>
            <w:r w:rsidRPr="00830048">
              <w:rPr>
                <w:rFonts w:cs="Arial"/>
                <w:sz w:val="18"/>
                <w:szCs w:val="18"/>
              </w:rPr>
              <w:t>8569</w:t>
            </w:r>
          </w:p>
        </w:tc>
        <w:tc>
          <w:tcPr>
            <w:tcW w:w="416" w:type="pct"/>
            <w:vAlign w:val="center"/>
          </w:tcPr>
          <w:p w14:paraId="3A9C3ECB" w14:textId="77777777" w:rsidR="009C71B7" w:rsidRPr="00830048" w:rsidRDefault="009C71B7" w:rsidP="00981F3F">
            <w:pPr>
              <w:jc w:val="right"/>
              <w:rPr>
                <w:rFonts w:cs="Arial"/>
                <w:sz w:val="18"/>
                <w:szCs w:val="18"/>
              </w:rPr>
            </w:pPr>
            <w:r w:rsidRPr="00830048">
              <w:rPr>
                <w:rFonts w:cs="Arial"/>
                <w:sz w:val="18"/>
                <w:szCs w:val="18"/>
              </w:rPr>
              <w:t>7231</w:t>
            </w:r>
          </w:p>
        </w:tc>
        <w:tc>
          <w:tcPr>
            <w:tcW w:w="419" w:type="pct"/>
            <w:vAlign w:val="center"/>
          </w:tcPr>
          <w:p w14:paraId="1721D481" w14:textId="77777777" w:rsidR="009C71B7" w:rsidRPr="00830048" w:rsidRDefault="009C71B7" w:rsidP="00981F3F">
            <w:pPr>
              <w:jc w:val="right"/>
              <w:rPr>
                <w:rFonts w:cs="Arial"/>
                <w:sz w:val="18"/>
                <w:szCs w:val="18"/>
              </w:rPr>
            </w:pPr>
            <w:r w:rsidRPr="00830048">
              <w:rPr>
                <w:rFonts w:cs="Arial"/>
                <w:sz w:val="18"/>
                <w:szCs w:val="18"/>
              </w:rPr>
              <w:t>5158</w:t>
            </w:r>
          </w:p>
        </w:tc>
      </w:tr>
      <w:tr w:rsidR="009C71B7" w:rsidRPr="00742E12" w14:paraId="257C1E86" w14:textId="77777777" w:rsidTr="00981F3F">
        <w:trPr>
          <w:gridAfter w:val="1"/>
          <w:wAfter w:w="7" w:type="pct"/>
          <w:trHeight w:val="221"/>
        </w:trPr>
        <w:tc>
          <w:tcPr>
            <w:tcW w:w="323" w:type="pct"/>
            <w:vAlign w:val="center"/>
          </w:tcPr>
          <w:p w14:paraId="08505CA4" w14:textId="77777777" w:rsidR="009C71B7" w:rsidRPr="00830048" w:rsidRDefault="009C71B7" w:rsidP="00981F3F">
            <w:pPr>
              <w:rPr>
                <w:rFonts w:cs="Arial"/>
                <w:sz w:val="18"/>
                <w:szCs w:val="18"/>
              </w:rPr>
            </w:pPr>
            <w:r w:rsidRPr="00830048">
              <w:rPr>
                <w:rFonts w:cs="Arial"/>
                <w:sz w:val="18"/>
                <w:szCs w:val="18"/>
              </w:rPr>
              <w:t>1974</w:t>
            </w:r>
          </w:p>
        </w:tc>
        <w:tc>
          <w:tcPr>
            <w:tcW w:w="358" w:type="pct"/>
            <w:vAlign w:val="center"/>
          </w:tcPr>
          <w:p w14:paraId="0DFEADAA" w14:textId="77777777" w:rsidR="009C71B7" w:rsidRPr="00830048" w:rsidRDefault="009C71B7" w:rsidP="00981F3F">
            <w:pPr>
              <w:jc w:val="right"/>
              <w:rPr>
                <w:rFonts w:cs="Arial"/>
                <w:sz w:val="18"/>
                <w:szCs w:val="18"/>
              </w:rPr>
            </w:pPr>
            <w:r w:rsidRPr="00830048">
              <w:rPr>
                <w:rFonts w:cs="Arial"/>
                <w:sz w:val="18"/>
                <w:szCs w:val="18"/>
              </w:rPr>
              <w:t>354</w:t>
            </w:r>
          </w:p>
        </w:tc>
        <w:tc>
          <w:tcPr>
            <w:tcW w:w="416" w:type="pct"/>
            <w:vAlign w:val="center"/>
          </w:tcPr>
          <w:p w14:paraId="7E58FB11" w14:textId="77777777" w:rsidR="009C71B7" w:rsidRPr="00830048" w:rsidRDefault="009C71B7" w:rsidP="00981F3F">
            <w:pPr>
              <w:jc w:val="right"/>
              <w:rPr>
                <w:rFonts w:cs="Arial"/>
                <w:sz w:val="18"/>
                <w:szCs w:val="18"/>
              </w:rPr>
            </w:pPr>
            <w:r w:rsidRPr="00830048">
              <w:rPr>
                <w:rFonts w:cs="Arial"/>
                <w:sz w:val="18"/>
                <w:szCs w:val="18"/>
              </w:rPr>
              <w:t>4383</w:t>
            </w:r>
          </w:p>
        </w:tc>
        <w:tc>
          <w:tcPr>
            <w:tcW w:w="416" w:type="pct"/>
            <w:vAlign w:val="center"/>
          </w:tcPr>
          <w:p w14:paraId="36A4B0BD" w14:textId="77777777" w:rsidR="009C71B7" w:rsidRPr="00830048" w:rsidRDefault="009C71B7" w:rsidP="00981F3F">
            <w:pPr>
              <w:jc w:val="right"/>
              <w:rPr>
                <w:rFonts w:cs="Arial"/>
                <w:sz w:val="18"/>
                <w:szCs w:val="18"/>
              </w:rPr>
            </w:pPr>
            <w:r w:rsidRPr="00830048">
              <w:rPr>
                <w:rFonts w:cs="Arial"/>
                <w:sz w:val="18"/>
                <w:szCs w:val="18"/>
              </w:rPr>
              <w:t>1615</w:t>
            </w:r>
          </w:p>
        </w:tc>
        <w:tc>
          <w:tcPr>
            <w:tcW w:w="416" w:type="pct"/>
            <w:vAlign w:val="center"/>
          </w:tcPr>
          <w:p w14:paraId="671D1C59" w14:textId="77777777" w:rsidR="009C71B7" w:rsidRPr="00830048" w:rsidRDefault="009C71B7" w:rsidP="00981F3F">
            <w:pPr>
              <w:jc w:val="right"/>
              <w:rPr>
                <w:rFonts w:cs="Arial"/>
                <w:sz w:val="18"/>
                <w:szCs w:val="18"/>
              </w:rPr>
            </w:pPr>
            <w:r w:rsidRPr="00830048">
              <w:rPr>
                <w:rFonts w:cs="Arial"/>
                <w:sz w:val="18"/>
                <w:szCs w:val="18"/>
              </w:rPr>
              <w:t>184</w:t>
            </w:r>
          </w:p>
        </w:tc>
        <w:tc>
          <w:tcPr>
            <w:tcW w:w="375" w:type="pct"/>
            <w:vAlign w:val="center"/>
          </w:tcPr>
          <w:p w14:paraId="62D56C6E" w14:textId="77777777" w:rsidR="009C71B7" w:rsidRPr="00830048" w:rsidRDefault="009C71B7" w:rsidP="00981F3F">
            <w:pPr>
              <w:jc w:val="right"/>
              <w:rPr>
                <w:rFonts w:cs="Arial"/>
                <w:sz w:val="18"/>
                <w:szCs w:val="18"/>
              </w:rPr>
            </w:pPr>
            <w:r w:rsidRPr="00830048">
              <w:rPr>
                <w:rFonts w:cs="Arial"/>
                <w:sz w:val="18"/>
                <w:szCs w:val="18"/>
              </w:rPr>
              <w:t>499</w:t>
            </w:r>
          </w:p>
        </w:tc>
        <w:tc>
          <w:tcPr>
            <w:tcW w:w="361" w:type="pct"/>
            <w:vAlign w:val="center"/>
          </w:tcPr>
          <w:p w14:paraId="30AD9998" w14:textId="77777777" w:rsidR="009C71B7" w:rsidRPr="00830048" w:rsidRDefault="009C71B7" w:rsidP="00981F3F">
            <w:pPr>
              <w:jc w:val="right"/>
              <w:rPr>
                <w:rFonts w:cs="Arial"/>
                <w:sz w:val="18"/>
                <w:szCs w:val="18"/>
              </w:rPr>
            </w:pPr>
            <w:r w:rsidRPr="00830048">
              <w:rPr>
                <w:rFonts w:cs="Arial"/>
                <w:sz w:val="18"/>
                <w:szCs w:val="18"/>
              </w:rPr>
              <w:t>42</w:t>
            </w:r>
          </w:p>
        </w:tc>
        <w:tc>
          <w:tcPr>
            <w:tcW w:w="358" w:type="pct"/>
            <w:vAlign w:val="center"/>
          </w:tcPr>
          <w:p w14:paraId="0EEA29B3" w14:textId="77777777" w:rsidR="009C71B7" w:rsidRPr="00830048" w:rsidRDefault="009C71B7" w:rsidP="00981F3F">
            <w:pPr>
              <w:jc w:val="right"/>
              <w:rPr>
                <w:rFonts w:cs="Arial"/>
                <w:sz w:val="18"/>
                <w:szCs w:val="18"/>
              </w:rPr>
            </w:pPr>
            <w:r w:rsidRPr="00830048">
              <w:rPr>
                <w:rFonts w:cs="Arial"/>
                <w:sz w:val="18"/>
                <w:szCs w:val="18"/>
              </w:rPr>
              <w:t>46</w:t>
            </w:r>
          </w:p>
        </w:tc>
        <w:tc>
          <w:tcPr>
            <w:tcW w:w="358" w:type="pct"/>
            <w:vAlign w:val="center"/>
          </w:tcPr>
          <w:p w14:paraId="484E6476" w14:textId="77777777" w:rsidR="009C71B7" w:rsidRPr="00830048" w:rsidRDefault="009C71B7" w:rsidP="00981F3F">
            <w:pPr>
              <w:jc w:val="right"/>
              <w:rPr>
                <w:rFonts w:cs="Arial"/>
                <w:sz w:val="18"/>
                <w:szCs w:val="18"/>
              </w:rPr>
            </w:pPr>
            <w:r w:rsidRPr="00830048">
              <w:rPr>
                <w:rFonts w:cs="Arial"/>
                <w:sz w:val="18"/>
                <w:szCs w:val="18"/>
              </w:rPr>
              <w:t>956</w:t>
            </w:r>
          </w:p>
        </w:tc>
        <w:tc>
          <w:tcPr>
            <w:tcW w:w="361" w:type="pct"/>
            <w:vAlign w:val="center"/>
          </w:tcPr>
          <w:p w14:paraId="0270D1B2" w14:textId="77777777" w:rsidR="009C71B7" w:rsidRPr="00830048" w:rsidRDefault="009C71B7" w:rsidP="00981F3F">
            <w:pPr>
              <w:jc w:val="right"/>
              <w:rPr>
                <w:rFonts w:cs="Arial"/>
                <w:sz w:val="18"/>
                <w:szCs w:val="18"/>
              </w:rPr>
            </w:pPr>
            <w:r w:rsidRPr="00830048">
              <w:rPr>
                <w:rFonts w:cs="Arial"/>
                <w:sz w:val="18"/>
                <w:szCs w:val="18"/>
              </w:rPr>
              <w:t>1565</w:t>
            </w:r>
          </w:p>
        </w:tc>
        <w:tc>
          <w:tcPr>
            <w:tcW w:w="419" w:type="pct"/>
            <w:vAlign w:val="center"/>
          </w:tcPr>
          <w:p w14:paraId="3D295070" w14:textId="77777777" w:rsidR="009C71B7" w:rsidRPr="00830048" w:rsidRDefault="009C71B7" w:rsidP="00981F3F">
            <w:pPr>
              <w:jc w:val="right"/>
              <w:rPr>
                <w:rFonts w:cs="Arial"/>
                <w:sz w:val="18"/>
                <w:szCs w:val="18"/>
              </w:rPr>
            </w:pPr>
            <w:r w:rsidRPr="00830048">
              <w:rPr>
                <w:rFonts w:cs="Arial"/>
                <w:sz w:val="18"/>
                <w:szCs w:val="18"/>
              </w:rPr>
              <w:t>9646</w:t>
            </w:r>
          </w:p>
        </w:tc>
        <w:tc>
          <w:tcPr>
            <w:tcW w:w="416" w:type="pct"/>
            <w:vAlign w:val="center"/>
          </w:tcPr>
          <w:p w14:paraId="74FFAA0F" w14:textId="77777777" w:rsidR="009C71B7" w:rsidRPr="00830048" w:rsidRDefault="009C71B7" w:rsidP="00981F3F">
            <w:pPr>
              <w:jc w:val="right"/>
              <w:rPr>
                <w:rFonts w:cs="Arial"/>
                <w:sz w:val="18"/>
                <w:szCs w:val="18"/>
              </w:rPr>
            </w:pPr>
            <w:r w:rsidRPr="00830048">
              <w:rPr>
                <w:rFonts w:cs="Arial"/>
                <w:sz w:val="18"/>
                <w:szCs w:val="18"/>
              </w:rPr>
              <w:t>9292</w:t>
            </w:r>
          </w:p>
        </w:tc>
        <w:tc>
          <w:tcPr>
            <w:tcW w:w="419" w:type="pct"/>
            <w:vAlign w:val="center"/>
          </w:tcPr>
          <w:p w14:paraId="0F2BFC56" w14:textId="77777777" w:rsidR="009C71B7" w:rsidRPr="00830048" w:rsidRDefault="009C71B7" w:rsidP="00981F3F">
            <w:pPr>
              <w:jc w:val="right"/>
              <w:rPr>
                <w:rFonts w:cs="Arial"/>
                <w:sz w:val="18"/>
                <w:szCs w:val="18"/>
              </w:rPr>
            </w:pPr>
            <w:r w:rsidRPr="00830048">
              <w:rPr>
                <w:rFonts w:cs="Arial"/>
                <w:sz w:val="18"/>
                <w:szCs w:val="18"/>
              </w:rPr>
              <w:t>4908</w:t>
            </w:r>
          </w:p>
        </w:tc>
      </w:tr>
      <w:tr w:rsidR="009C71B7" w:rsidRPr="00742E12" w14:paraId="755F5062" w14:textId="77777777" w:rsidTr="00981F3F">
        <w:trPr>
          <w:gridAfter w:val="1"/>
          <w:wAfter w:w="7" w:type="pct"/>
          <w:trHeight w:val="221"/>
        </w:trPr>
        <w:tc>
          <w:tcPr>
            <w:tcW w:w="323" w:type="pct"/>
            <w:vAlign w:val="center"/>
          </w:tcPr>
          <w:p w14:paraId="25ABC5C3" w14:textId="77777777" w:rsidR="009C71B7" w:rsidRPr="00830048" w:rsidRDefault="009C71B7" w:rsidP="00981F3F">
            <w:pPr>
              <w:rPr>
                <w:rFonts w:cs="Arial"/>
                <w:sz w:val="18"/>
                <w:szCs w:val="18"/>
              </w:rPr>
            </w:pPr>
            <w:r w:rsidRPr="00830048">
              <w:rPr>
                <w:rFonts w:cs="Arial"/>
                <w:sz w:val="18"/>
                <w:szCs w:val="18"/>
              </w:rPr>
              <w:t>1975</w:t>
            </w:r>
          </w:p>
        </w:tc>
        <w:tc>
          <w:tcPr>
            <w:tcW w:w="358" w:type="pct"/>
            <w:vAlign w:val="center"/>
          </w:tcPr>
          <w:p w14:paraId="49CE7D77" w14:textId="77777777" w:rsidR="009C71B7" w:rsidRPr="00830048" w:rsidRDefault="009C71B7" w:rsidP="00981F3F">
            <w:pPr>
              <w:jc w:val="right"/>
              <w:rPr>
                <w:rFonts w:cs="Arial"/>
                <w:sz w:val="18"/>
                <w:szCs w:val="18"/>
              </w:rPr>
            </w:pPr>
            <w:r w:rsidRPr="00830048">
              <w:rPr>
                <w:rFonts w:cs="Arial"/>
                <w:sz w:val="18"/>
                <w:szCs w:val="18"/>
              </w:rPr>
              <w:t>396</w:t>
            </w:r>
          </w:p>
        </w:tc>
        <w:tc>
          <w:tcPr>
            <w:tcW w:w="416" w:type="pct"/>
            <w:vAlign w:val="center"/>
          </w:tcPr>
          <w:p w14:paraId="11B01DD8" w14:textId="77777777" w:rsidR="009C71B7" w:rsidRPr="00830048" w:rsidRDefault="009C71B7" w:rsidP="00981F3F">
            <w:pPr>
              <w:jc w:val="right"/>
              <w:rPr>
                <w:rFonts w:cs="Arial"/>
                <w:sz w:val="18"/>
                <w:szCs w:val="18"/>
              </w:rPr>
            </w:pPr>
            <w:r w:rsidRPr="00830048">
              <w:rPr>
                <w:rFonts w:cs="Arial"/>
                <w:sz w:val="18"/>
                <w:szCs w:val="18"/>
              </w:rPr>
              <w:t>1281</w:t>
            </w:r>
          </w:p>
        </w:tc>
        <w:tc>
          <w:tcPr>
            <w:tcW w:w="416" w:type="pct"/>
            <w:vAlign w:val="center"/>
          </w:tcPr>
          <w:p w14:paraId="2C759241" w14:textId="77777777" w:rsidR="009C71B7" w:rsidRPr="00830048" w:rsidRDefault="009C71B7" w:rsidP="00981F3F">
            <w:pPr>
              <w:jc w:val="right"/>
              <w:rPr>
                <w:rFonts w:cs="Arial"/>
                <w:sz w:val="18"/>
                <w:szCs w:val="18"/>
              </w:rPr>
            </w:pPr>
            <w:r w:rsidRPr="00830048">
              <w:rPr>
                <w:rFonts w:cs="Arial"/>
                <w:sz w:val="18"/>
                <w:szCs w:val="18"/>
              </w:rPr>
              <w:t>4626</w:t>
            </w:r>
          </w:p>
        </w:tc>
        <w:tc>
          <w:tcPr>
            <w:tcW w:w="416" w:type="pct"/>
            <w:vAlign w:val="center"/>
          </w:tcPr>
          <w:p w14:paraId="35789697" w14:textId="77777777" w:rsidR="009C71B7" w:rsidRPr="00830048" w:rsidRDefault="009C71B7" w:rsidP="00981F3F">
            <w:pPr>
              <w:jc w:val="right"/>
              <w:rPr>
                <w:rFonts w:cs="Arial"/>
                <w:sz w:val="18"/>
                <w:szCs w:val="18"/>
              </w:rPr>
            </w:pPr>
            <w:r w:rsidRPr="00830048">
              <w:rPr>
                <w:rFonts w:cs="Arial"/>
                <w:sz w:val="18"/>
                <w:szCs w:val="18"/>
              </w:rPr>
              <w:t>1754</w:t>
            </w:r>
          </w:p>
        </w:tc>
        <w:tc>
          <w:tcPr>
            <w:tcW w:w="375" w:type="pct"/>
            <w:vAlign w:val="center"/>
          </w:tcPr>
          <w:p w14:paraId="6E35E390" w14:textId="77777777" w:rsidR="009C71B7" w:rsidRPr="00830048" w:rsidRDefault="009C71B7" w:rsidP="00981F3F">
            <w:pPr>
              <w:jc w:val="right"/>
              <w:rPr>
                <w:rFonts w:cs="Arial"/>
                <w:sz w:val="18"/>
                <w:szCs w:val="18"/>
              </w:rPr>
            </w:pPr>
            <w:r w:rsidRPr="00830048">
              <w:rPr>
                <w:rFonts w:cs="Arial"/>
                <w:sz w:val="18"/>
                <w:szCs w:val="18"/>
              </w:rPr>
              <w:t>200</w:t>
            </w:r>
          </w:p>
        </w:tc>
        <w:tc>
          <w:tcPr>
            <w:tcW w:w="361" w:type="pct"/>
            <w:vAlign w:val="center"/>
          </w:tcPr>
          <w:p w14:paraId="2467FACF" w14:textId="77777777" w:rsidR="009C71B7" w:rsidRPr="00830048" w:rsidRDefault="009C71B7" w:rsidP="00981F3F">
            <w:pPr>
              <w:jc w:val="right"/>
              <w:rPr>
                <w:rFonts w:cs="Arial"/>
                <w:sz w:val="18"/>
                <w:szCs w:val="18"/>
              </w:rPr>
            </w:pPr>
            <w:r w:rsidRPr="00830048">
              <w:rPr>
                <w:rFonts w:cs="Arial"/>
                <w:sz w:val="18"/>
                <w:szCs w:val="18"/>
              </w:rPr>
              <w:t>412</w:t>
            </w:r>
          </w:p>
        </w:tc>
        <w:tc>
          <w:tcPr>
            <w:tcW w:w="358" w:type="pct"/>
            <w:vAlign w:val="center"/>
          </w:tcPr>
          <w:p w14:paraId="440D9577" w14:textId="77777777" w:rsidR="009C71B7" w:rsidRPr="00830048" w:rsidRDefault="009C71B7" w:rsidP="00981F3F">
            <w:pPr>
              <w:jc w:val="right"/>
              <w:rPr>
                <w:rFonts w:cs="Arial"/>
                <w:sz w:val="18"/>
                <w:szCs w:val="18"/>
              </w:rPr>
            </w:pPr>
            <w:r w:rsidRPr="00830048">
              <w:rPr>
                <w:rFonts w:cs="Arial"/>
                <w:sz w:val="18"/>
                <w:szCs w:val="18"/>
              </w:rPr>
              <w:t>33</w:t>
            </w:r>
          </w:p>
        </w:tc>
        <w:tc>
          <w:tcPr>
            <w:tcW w:w="358" w:type="pct"/>
            <w:vAlign w:val="center"/>
          </w:tcPr>
          <w:p w14:paraId="582BCDE5" w14:textId="77777777" w:rsidR="009C71B7" w:rsidRPr="00830048" w:rsidRDefault="009C71B7" w:rsidP="00981F3F">
            <w:pPr>
              <w:jc w:val="right"/>
              <w:rPr>
                <w:rFonts w:cs="Arial"/>
                <w:sz w:val="18"/>
                <w:szCs w:val="18"/>
              </w:rPr>
            </w:pPr>
            <w:r w:rsidRPr="00830048">
              <w:rPr>
                <w:rFonts w:cs="Arial"/>
                <w:sz w:val="18"/>
                <w:szCs w:val="18"/>
              </w:rPr>
              <w:t>41</w:t>
            </w:r>
          </w:p>
        </w:tc>
        <w:tc>
          <w:tcPr>
            <w:tcW w:w="361" w:type="pct"/>
            <w:vAlign w:val="center"/>
          </w:tcPr>
          <w:p w14:paraId="2386B7F7" w14:textId="77777777" w:rsidR="009C71B7" w:rsidRPr="00830048" w:rsidRDefault="009C71B7" w:rsidP="00981F3F">
            <w:pPr>
              <w:jc w:val="right"/>
              <w:rPr>
                <w:rFonts w:cs="Arial"/>
                <w:sz w:val="18"/>
                <w:szCs w:val="18"/>
              </w:rPr>
            </w:pPr>
            <w:r w:rsidRPr="00830048">
              <w:rPr>
                <w:rFonts w:cs="Arial"/>
                <w:sz w:val="18"/>
                <w:szCs w:val="18"/>
              </w:rPr>
              <w:t>1918</w:t>
            </w:r>
          </w:p>
        </w:tc>
        <w:tc>
          <w:tcPr>
            <w:tcW w:w="419" w:type="pct"/>
            <w:vAlign w:val="center"/>
          </w:tcPr>
          <w:p w14:paraId="024C362E" w14:textId="77777777" w:rsidR="009C71B7" w:rsidRPr="00830048" w:rsidRDefault="009C71B7" w:rsidP="00981F3F">
            <w:pPr>
              <w:jc w:val="right"/>
              <w:rPr>
                <w:rFonts w:cs="Arial"/>
                <w:sz w:val="18"/>
                <w:szCs w:val="18"/>
              </w:rPr>
            </w:pPr>
            <w:r w:rsidRPr="00830048">
              <w:rPr>
                <w:rFonts w:cs="Arial"/>
                <w:sz w:val="18"/>
                <w:szCs w:val="18"/>
              </w:rPr>
              <w:t>10660</w:t>
            </w:r>
          </w:p>
        </w:tc>
        <w:tc>
          <w:tcPr>
            <w:tcW w:w="416" w:type="pct"/>
            <w:vAlign w:val="center"/>
          </w:tcPr>
          <w:p w14:paraId="40C74612" w14:textId="77777777" w:rsidR="009C71B7" w:rsidRPr="00830048" w:rsidRDefault="009C71B7" w:rsidP="00981F3F">
            <w:pPr>
              <w:jc w:val="right"/>
              <w:rPr>
                <w:rFonts w:cs="Arial"/>
                <w:sz w:val="18"/>
                <w:szCs w:val="18"/>
              </w:rPr>
            </w:pPr>
            <w:r w:rsidRPr="00830048">
              <w:rPr>
                <w:rFonts w:cs="Arial"/>
                <w:sz w:val="18"/>
                <w:szCs w:val="18"/>
              </w:rPr>
              <w:t>10264</w:t>
            </w:r>
          </w:p>
        </w:tc>
        <w:tc>
          <w:tcPr>
            <w:tcW w:w="419" w:type="pct"/>
            <w:vAlign w:val="center"/>
          </w:tcPr>
          <w:p w14:paraId="37D805B2" w14:textId="77777777" w:rsidR="009C71B7" w:rsidRPr="00830048" w:rsidRDefault="009C71B7" w:rsidP="00981F3F">
            <w:pPr>
              <w:jc w:val="right"/>
              <w:rPr>
                <w:rFonts w:cs="Arial"/>
                <w:sz w:val="18"/>
                <w:szCs w:val="18"/>
              </w:rPr>
            </w:pPr>
            <w:r w:rsidRPr="00830048">
              <w:rPr>
                <w:rFonts w:cs="Arial"/>
                <w:sz w:val="18"/>
                <w:szCs w:val="18"/>
              </w:rPr>
              <w:t>8983</w:t>
            </w:r>
          </w:p>
        </w:tc>
      </w:tr>
      <w:tr w:rsidR="009C71B7" w:rsidRPr="00742E12" w14:paraId="78F34699" w14:textId="77777777" w:rsidTr="00981F3F">
        <w:trPr>
          <w:gridAfter w:val="1"/>
          <w:wAfter w:w="7" w:type="pct"/>
          <w:trHeight w:val="221"/>
        </w:trPr>
        <w:tc>
          <w:tcPr>
            <w:tcW w:w="323" w:type="pct"/>
            <w:vAlign w:val="center"/>
          </w:tcPr>
          <w:p w14:paraId="649BADD2" w14:textId="77777777" w:rsidR="009C71B7" w:rsidRPr="00830048" w:rsidRDefault="009C71B7" w:rsidP="00981F3F">
            <w:pPr>
              <w:rPr>
                <w:rFonts w:cs="Arial"/>
                <w:sz w:val="18"/>
                <w:szCs w:val="18"/>
              </w:rPr>
            </w:pPr>
            <w:r w:rsidRPr="00830048">
              <w:rPr>
                <w:rFonts w:cs="Arial"/>
                <w:sz w:val="18"/>
                <w:szCs w:val="18"/>
              </w:rPr>
              <w:t>1976</w:t>
            </w:r>
          </w:p>
        </w:tc>
        <w:tc>
          <w:tcPr>
            <w:tcW w:w="358" w:type="pct"/>
            <w:vAlign w:val="center"/>
          </w:tcPr>
          <w:p w14:paraId="4368329F" w14:textId="77777777" w:rsidR="009C71B7" w:rsidRPr="00830048" w:rsidRDefault="009C71B7" w:rsidP="00981F3F">
            <w:pPr>
              <w:jc w:val="right"/>
              <w:rPr>
                <w:rFonts w:cs="Arial"/>
                <w:sz w:val="18"/>
                <w:szCs w:val="18"/>
              </w:rPr>
            </w:pPr>
            <w:r w:rsidRPr="00830048">
              <w:rPr>
                <w:rFonts w:cs="Arial"/>
                <w:sz w:val="18"/>
                <w:szCs w:val="18"/>
              </w:rPr>
              <w:t>6216</w:t>
            </w:r>
          </w:p>
        </w:tc>
        <w:tc>
          <w:tcPr>
            <w:tcW w:w="416" w:type="pct"/>
            <w:vAlign w:val="center"/>
          </w:tcPr>
          <w:p w14:paraId="0F6AD5BB" w14:textId="77777777" w:rsidR="009C71B7" w:rsidRPr="00830048" w:rsidRDefault="009C71B7" w:rsidP="00981F3F">
            <w:pPr>
              <w:jc w:val="right"/>
              <w:rPr>
                <w:rFonts w:cs="Arial"/>
                <w:sz w:val="18"/>
                <w:szCs w:val="18"/>
              </w:rPr>
            </w:pPr>
            <w:r w:rsidRPr="00830048">
              <w:rPr>
                <w:rFonts w:cs="Arial"/>
                <w:sz w:val="18"/>
                <w:szCs w:val="18"/>
              </w:rPr>
              <w:t>1444</w:t>
            </w:r>
          </w:p>
        </w:tc>
        <w:tc>
          <w:tcPr>
            <w:tcW w:w="416" w:type="pct"/>
            <w:vAlign w:val="center"/>
          </w:tcPr>
          <w:p w14:paraId="109623DB" w14:textId="77777777" w:rsidR="009C71B7" w:rsidRPr="00830048" w:rsidRDefault="009C71B7" w:rsidP="00981F3F">
            <w:pPr>
              <w:jc w:val="right"/>
              <w:rPr>
                <w:rFonts w:cs="Arial"/>
                <w:sz w:val="18"/>
                <w:szCs w:val="18"/>
              </w:rPr>
            </w:pPr>
            <w:r w:rsidRPr="00830048">
              <w:rPr>
                <w:rFonts w:cs="Arial"/>
                <w:sz w:val="18"/>
                <w:szCs w:val="18"/>
              </w:rPr>
              <w:t>1670</w:t>
            </w:r>
          </w:p>
        </w:tc>
        <w:tc>
          <w:tcPr>
            <w:tcW w:w="416" w:type="pct"/>
            <w:vAlign w:val="center"/>
          </w:tcPr>
          <w:p w14:paraId="6AEA2F85" w14:textId="77777777" w:rsidR="009C71B7" w:rsidRPr="00830048" w:rsidRDefault="009C71B7" w:rsidP="00981F3F">
            <w:pPr>
              <w:jc w:val="right"/>
              <w:rPr>
                <w:rFonts w:cs="Arial"/>
                <w:sz w:val="18"/>
                <w:szCs w:val="18"/>
              </w:rPr>
            </w:pPr>
            <w:r w:rsidRPr="00830048">
              <w:rPr>
                <w:rFonts w:cs="Arial"/>
                <w:sz w:val="18"/>
                <w:szCs w:val="18"/>
              </w:rPr>
              <w:t>4062</w:t>
            </w:r>
          </w:p>
        </w:tc>
        <w:tc>
          <w:tcPr>
            <w:tcW w:w="375" w:type="pct"/>
            <w:vAlign w:val="center"/>
          </w:tcPr>
          <w:p w14:paraId="352DEC8A" w14:textId="77777777" w:rsidR="009C71B7" w:rsidRPr="00830048" w:rsidRDefault="009C71B7" w:rsidP="00981F3F">
            <w:pPr>
              <w:jc w:val="right"/>
              <w:rPr>
                <w:rFonts w:cs="Arial"/>
                <w:sz w:val="18"/>
                <w:szCs w:val="18"/>
              </w:rPr>
            </w:pPr>
            <w:r w:rsidRPr="00830048">
              <w:rPr>
                <w:rFonts w:cs="Arial"/>
                <w:sz w:val="18"/>
                <w:szCs w:val="18"/>
              </w:rPr>
              <w:t>1516</w:t>
            </w:r>
          </w:p>
        </w:tc>
        <w:tc>
          <w:tcPr>
            <w:tcW w:w="361" w:type="pct"/>
            <w:vAlign w:val="center"/>
          </w:tcPr>
          <w:p w14:paraId="3DD84146" w14:textId="77777777" w:rsidR="009C71B7" w:rsidRPr="00830048" w:rsidRDefault="009C71B7" w:rsidP="00981F3F">
            <w:pPr>
              <w:jc w:val="right"/>
              <w:rPr>
                <w:rFonts w:cs="Arial"/>
                <w:sz w:val="18"/>
                <w:szCs w:val="18"/>
              </w:rPr>
            </w:pPr>
            <w:r w:rsidRPr="00830048">
              <w:rPr>
                <w:rFonts w:cs="Arial"/>
                <w:sz w:val="18"/>
                <w:szCs w:val="18"/>
              </w:rPr>
              <w:t>183</w:t>
            </w:r>
          </w:p>
        </w:tc>
        <w:tc>
          <w:tcPr>
            <w:tcW w:w="358" w:type="pct"/>
            <w:vAlign w:val="center"/>
          </w:tcPr>
          <w:p w14:paraId="2C4CFDC9" w14:textId="77777777" w:rsidR="009C71B7" w:rsidRPr="00830048" w:rsidRDefault="009C71B7" w:rsidP="00981F3F">
            <w:pPr>
              <w:jc w:val="right"/>
              <w:rPr>
                <w:rFonts w:cs="Arial"/>
                <w:sz w:val="18"/>
                <w:szCs w:val="18"/>
              </w:rPr>
            </w:pPr>
            <w:r w:rsidRPr="00830048">
              <w:rPr>
                <w:rFonts w:cs="Arial"/>
                <w:sz w:val="18"/>
                <w:szCs w:val="18"/>
              </w:rPr>
              <w:t>299</w:t>
            </w:r>
          </w:p>
        </w:tc>
        <w:tc>
          <w:tcPr>
            <w:tcW w:w="358" w:type="pct"/>
            <w:vAlign w:val="center"/>
          </w:tcPr>
          <w:p w14:paraId="20B0DC51" w14:textId="77777777" w:rsidR="009C71B7" w:rsidRPr="00830048" w:rsidRDefault="009C71B7" w:rsidP="00981F3F">
            <w:pPr>
              <w:jc w:val="right"/>
              <w:rPr>
                <w:rFonts w:cs="Arial"/>
                <w:sz w:val="18"/>
                <w:szCs w:val="18"/>
              </w:rPr>
            </w:pPr>
            <w:r w:rsidRPr="00830048">
              <w:rPr>
                <w:rFonts w:cs="Arial"/>
                <w:sz w:val="18"/>
                <w:szCs w:val="18"/>
              </w:rPr>
              <w:t>24</w:t>
            </w:r>
          </w:p>
        </w:tc>
        <w:tc>
          <w:tcPr>
            <w:tcW w:w="361" w:type="pct"/>
            <w:vAlign w:val="center"/>
          </w:tcPr>
          <w:p w14:paraId="3C00D02A" w14:textId="77777777" w:rsidR="009C71B7" w:rsidRPr="00830048" w:rsidRDefault="009C71B7" w:rsidP="00981F3F">
            <w:pPr>
              <w:jc w:val="right"/>
              <w:rPr>
                <w:rFonts w:cs="Arial"/>
                <w:sz w:val="18"/>
                <w:szCs w:val="18"/>
              </w:rPr>
            </w:pPr>
            <w:r w:rsidRPr="00830048">
              <w:rPr>
                <w:rFonts w:cs="Arial"/>
                <w:sz w:val="18"/>
                <w:szCs w:val="18"/>
              </w:rPr>
              <w:t>1507</w:t>
            </w:r>
          </w:p>
        </w:tc>
        <w:tc>
          <w:tcPr>
            <w:tcW w:w="419" w:type="pct"/>
            <w:vAlign w:val="center"/>
          </w:tcPr>
          <w:p w14:paraId="063EB2B4" w14:textId="77777777" w:rsidR="009C71B7" w:rsidRPr="00830048" w:rsidRDefault="009C71B7" w:rsidP="00981F3F">
            <w:pPr>
              <w:jc w:val="right"/>
              <w:rPr>
                <w:rFonts w:cs="Arial"/>
                <w:sz w:val="18"/>
                <w:szCs w:val="18"/>
              </w:rPr>
            </w:pPr>
            <w:r w:rsidRPr="00830048">
              <w:rPr>
                <w:rFonts w:cs="Arial"/>
                <w:sz w:val="18"/>
                <w:szCs w:val="18"/>
              </w:rPr>
              <w:t>16921</w:t>
            </w:r>
          </w:p>
        </w:tc>
        <w:tc>
          <w:tcPr>
            <w:tcW w:w="416" w:type="pct"/>
            <w:vAlign w:val="center"/>
          </w:tcPr>
          <w:p w14:paraId="2E5A55E5" w14:textId="77777777" w:rsidR="009C71B7" w:rsidRPr="00830048" w:rsidRDefault="009C71B7" w:rsidP="00981F3F">
            <w:pPr>
              <w:jc w:val="right"/>
              <w:rPr>
                <w:rFonts w:cs="Arial"/>
                <w:sz w:val="18"/>
                <w:szCs w:val="18"/>
              </w:rPr>
            </w:pPr>
            <w:r w:rsidRPr="00830048">
              <w:rPr>
                <w:rFonts w:cs="Arial"/>
                <w:sz w:val="18"/>
                <w:szCs w:val="18"/>
              </w:rPr>
              <w:t>10705</w:t>
            </w:r>
          </w:p>
        </w:tc>
        <w:tc>
          <w:tcPr>
            <w:tcW w:w="419" w:type="pct"/>
            <w:vAlign w:val="center"/>
          </w:tcPr>
          <w:p w14:paraId="5A9DF600" w14:textId="77777777" w:rsidR="009C71B7" w:rsidRPr="00830048" w:rsidRDefault="009C71B7" w:rsidP="00981F3F">
            <w:pPr>
              <w:jc w:val="right"/>
              <w:rPr>
                <w:rFonts w:cs="Arial"/>
                <w:sz w:val="18"/>
                <w:szCs w:val="18"/>
              </w:rPr>
            </w:pPr>
            <w:r w:rsidRPr="00830048">
              <w:rPr>
                <w:rFonts w:cs="Arial"/>
                <w:sz w:val="18"/>
                <w:szCs w:val="18"/>
              </w:rPr>
              <w:t>9261</w:t>
            </w:r>
          </w:p>
        </w:tc>
      </w:tr>
      <w:tr w:rsidR="009C71B7" w:rsidRPr="00742E12" w14:paraId="586497C0" w14:textId="77777777" w:rsidTr="00981F3F">
        <w:trPr>
          <w:gridAfter w:val="1"/>
          <w:wAfter w:w="7" w:type="pct"/>
          <w:trHeight w:val="221"/>
        </w:trPr>
        <w:tc>
          <w:tcPr>
            <w:tcW w:w="323" w:type="pct"/>
            <w:vAlign w:val="center"/>
          </w:tcPr>
          <w:p w14:paraId="27E84B4D" w14:textId="77777777" w:rsidR="009C71B7" w:rsidRPr="00830048" w:rsidRDefault="009C71B7" w:rsidP="00981F3F">
            <w:pPr>
              <w:rPr>
                <w:rFonts w:cs="Arial"/>
                <w:sz w:val="18"/>
                <w:szCs w:val="18"/>
              </w:rPr>
            </w:pPr>
            <w:r w:rsidRPr="00830048">
              <w:rPr>
                <w:rFonts w:cs="Arial"/>
                <w:sz w:val="18"/>
                <w:szCs w:val="18"/>
              </w:rPr>
              <w:t>1977</w:t>
            </w:r>
          </w:p>
        </w:tc>
        <w:tc>
          <w:tcPr>
            <w:tcW w:w="358" w:type="pct"/>
            <w:vAlign w:val="center"/>
          </w:tcPr>
          <w:p w14:paraId="159D9C39" w14:textId="77777777" w:rsidR="009C71B7" w:rsidRPr="00830048" w:rsidRDefault="009C71B7" w:rsidP="00981F3F">
            <w:pPr>
              <w:jc w:val="right"/>
              <w:rPr>
                <w:rFonts w:cs="Arial"/>
                <w:sz w:val="18"/>
                <w:szCs w:val="18"/>
              </w:rPr>
            </w:pPr>
            <w:r w:rsidRPr="00830048">
              <w:rPr>
                <w:rFonts w:cs="Arial"/>
                <w:sz w:val="18"/>
                <w:szCs w:val="18"/>
              </w:rPr>
              <w:t>694</w:t>
            </w:r>
          </w:p>
        </w:tc>
        <w:tc>
          <w:tcPr>
            <w:tcW w:w="416" w:type="pct"/>
            <w:vAlign w:val="center"/>
          </w:tcPr>
          <w:p w14:paraId="5A7EE29D" w14:textId="77777777" w:rsidR="009C71B7" w:rsidRPr="00830048" w:rsidRDefault="009C71B7" w:rsidP="00981F3F">
            <w:pPr>
              <w:jc w:val="right"/>
              <w:rPr>
                <w:rFonts w:cs="Arial"/>
                <w:sz w:val="18"/>
                <w:szCs w:val="18"/>
              </w:rPr>
            </w:pPr>
            <w:r w:rsidRPr="00830048">
              <w:rPr>
                <w:rFonts w:cs="Arial"/>
                <w:sz w:val="18"/>
                <w:szCs w:val="18"/>
              </w:rPr>
              <w:t>22592</w:t>
            </w:r>
          </w:p>
        </w:tc>
        <w:tc>
          <w:tcPr>
            <w:tcW w:w="416" w:type="pct"/>
            <w:vAlign w:val="center"/>
          </w:tcPr>
          <w:p w14:paraId="50C88BCF" w14:textId="77777777" w:rsidR="009C71B7" w:rsidRPr="00830048" w:rsidRDefault="009C71B7" w:rsidP="00981F3F">
            <w:pPr>
              <w:jc w:val="right"/>
              <w:rPr>
                <w:rFonts w:cs="Arial"/>
                <w:sz w:val="18"/>
                <w:szCs w:val="18"/>
              </w:rPr>
            </w:pPr>
            <w:r w:rsidRPr="00830048">
              <w:rPr>
                <w:rFonts w:cs="Arial"/>
                <w:sz w:val="18"/>
                <w:szCs w:val="18"/>
              </w:rPr>
              <w:t>2016</w:t>
            </w:r>
          </w:p>
        </w:tc>
        <w:tc>
          <w:tcPr>
            <w:tcW w:w="416" w:type="pct"/>
            <w:vAlign w:val="center"/>
          </w:tcPr>
          <w:p w14:paraId="38A857D2" w14:textId="77777777" w:rsidR="009C71B7" w:rsidRPr="00830048" w:rsidRDefault="009C71B7" w:rsidP="00981F3F">
            <w:pPr>
              <w:jc w:val="right"/>
              <w:rPr>
                <w:rFonts w:cs="Arial"/>
                <w:sz w:val="18"/>
                <w:szCs w:val="18"/>
              </w:rPr>
            </w:pPr>
            <w:r w:rsidRPr="00830048">
              <w:rPr>
                <w:rFonts w:cs="Arial"/>
                <w:sz w:val="18"/>
                <w:szCs w:val="18"/>
              </w:rPr>
              <w:t>1965</w:t>
            </w:r>
          </w:p>
        </w:tc>
        <w:tc>
          <w:tcPr>
            <w:tcW w:w="375" w:type="pct"/>
            <w:vAlign w:val="center"/>
          </w:tcPr>
          <w:p w14:paraId="2D3DE20A" w14:textId="77777777" w:rsidR="009C71B7" w:rsidRPr="00830048" w:rsidRDefault="009C71B7" w:rsidP="00981F3F">
            <w:pPr>
              <w:jc w:val="right"/>
              <w:rPr>
                <w:rFonts w:cs="Arial"/>
                <w:sz w:val="18"/>
                <w:szCs w:val="18"/>
              </w:rPr>
            </w:pPr>
            <w:r w:rsidRPr="00830048">
              <w:rPr>
                <w:rFonts w:cs="Arial"/>
                <w:sz w:val="18"/>
                <w:szCs w:val="18"/>
              </w:rPr>
              <w:t>2915</w:t>
            </w:r>
          </w:p>
        </w:tc>
        <w:tc>
          <w:tcPr>
            <w:tcW w:w="361" w:type="pct"/>
            <w:vAlign w:val="center"/>
          </w:tcPr>
          <w:p w14:paraId="3A156FCD" w14:textId="77777777" w:rsidR="009C71B7" w:rsidRPr="00830048" w:rsidRDefault="009C71B7" w:rsidP="00981F3F">
            <w:pPr>
              <w:jc w:val="right"/>
              <w:rPr>
                <w:rFonts w:cs="Arial"/>
                <w:sz w:val="18"/>
                <w:szCs w:val="18"/>
              </w:rPr>
            </w:pPr>
            <w:r w:rsidRPr="00830048">
              <w:rPr>
                <w:rFonts w:cs="Arial"/>
                <w:sz w:val="18"/>
                <w:szCs w:val="18"/>
              </w:rPr>
              <w:t>1175</w:t>
            </w:r>
          </w:p>
        </w:tc>
        <w:tc>
          <w:tcPr>
            <w:tcW w:w="358" w:type="pct"/>
            <w:vAlign w:val="center"/>
          </w:tcPr>
          <w:p w14:paraId="636EE0F7" w14:textId="77777777" w:rsidR="009C71B7" w:rsidRPr="00830048" w:rsidRDefault="009C71B7" w:rsidP="00981F3F">
            <w:pPr>
              <w:jc w:val="right"/>
              <w:rPr>
                <w:rFonts w:cs="Arial"/>
                <w:sz w:val="18"/>
                <w:szCs w:val="18"/>
              </w:rPr>
            </w:pPr>
            <w:r w:rsidRPr="00830048">
              <w:rPr>
                <w:rFonts w:cs="Arial"/>
                <w:sz w:val="18"/>
                <w:szCs w:val="18"/>
              </w:rPr>
              <w:t>171</w:t>
            </w:r>
          </w:p>
        </w:tc>
        <w:tc>
          <w:tcPr>
            <w:tcW w:w="358" w:type="pct"/>
            <w:vAlign w:val="center"/>
          </w:tcPr>
          <w:p w14:paraId="2FB9473D" w14:textId="77777777" w:rsidR="009C71B7" w:rsidRPr="00830048" w:rsidRDefault="009C71B7" w:rsidP="00981F3F">
            <w:pPr>
              <w:jc w:val="right"/>
              <w:rPr>
                <w:rFonts w:cs="Arial"/>
                <w:sz w:val="18"/>
                <w:szCs w:val="18"/>
              </w:rPr>
            </w:pPr>
            <w:r w:rsidRPr="00830048">
              <w:rPr>
                <w:rFonts w:cs="Arial"/>
                <w:sz w:val="18"/>
                <w:szCs w:val="18"/>
              </w:rPr>
              <w:t>217</w:t>
            </w:r>
          </w:p>
        </w:tc>
        <w:tc>
          <w:tcPr>
            <w:tcW w:w="361" w:type="pct"/>
            <w:vAlign w:val="center"/>
          </w:tcPr>
          <w:p w14:paraId="71EEAB06" w14:textId="77777777" w:rsidR="009C71B7" w:rsidRPr="00830048" w:rsidRDefault="009C71B7" w:rsidP="00981F3F">
            <w:pPr>
              <w:jc w:val="right"/>
              <w:rPr>
                <w:rFonts w:cs="Arial"/>
                <w:sz w:val="18"/>
                <w:szCs w:val="18"/>
              </w:rPr>
            </w:pPr>
            <w:r w:rsidRPr="00830048">
              <w:rPr>
                <w:rFonts w:cs="Arial"/>
                <w:sz w:val="18"/>
                <w:szCs w:val="18"/>
              </w:rPr>
              <w:t>1200</w:t>
            </w:r>
          </w:p>
        </w:tc>
        <w:tc>
          <w:tcPr>
            <w:tcW w:w="419" w:type="pct"/>
            <w:vAlign w:val="center"/>
          </w:tcPr>
          <w:p w14:paraId="6C240A66" w14:textId="77777777" w:rsidR="009C71B7" w:rsidRPr="00830048" w:rsidRDefault="009C71B7" w:rsidP="00981F3F">
            <w:pPr>
              <w:jc w:val="right"/>
              <w:rPr>
                <w:rFonts w:cs="Arial"/>
                <w:sz w:val="18"/>
                <w:szCs w:val="18"/>
              </w:rPr>
            </w:pPr>
            <w:r w:rsidRPr="00830048">
              <w:rPr>
                <w:rFonts w:cs="Arial"/>
                <w:sz w:val="18"/>
                <w:szCs w:val="18"/>
              </w:rPr>
              <w:t>32947</w:t>
            </w:r>
          </w:p>
        </w:tc>
        <w:tc>
          <w:tcPr>
            <w:tcW w:w="416" w:type="pct"/>
            <w:vAlign w:val="center"/>
          </w:tcPr>
          <w:p w14:paraId="3DAFE9C2" w14:textId="77777777" w:rsidR="009C71B7" w:rsidRPr="00830048" w:rsidRDefault="009C71B7" w:rsidP="00981F3F">
            <w:pPr>
              <w:jc w:val="right"/>
              <w:rPr>
                <w:rFonts w:cs="Arial"/>
                <w:sz w:val="18"/>
                <w:szCs w:val="18"/>
              </w:rPr>
            </w:pPr>
            <w:r w:rsidRPr="00830048">
              <w:rPr>
                <w:rFonts w:cs="Arial"/>
                <w:sz w:val="18"/>
                <w:szCs w:val="18"/>
              </w:rPr>
              <w:t>32253</w:t>
            </w:r>
          </w:p>
        </w:tc>
        <w:tc>
          <w:tcPr>
            <w:tcW w:w="419" w:type="pct"/>
            <w:vAlign w:val="center"/>
          </w:tcPr>
          <w:p w14:paraId="20A79750" w14:textId="77777777" w:rsidR="009C71B7" w:rsidRPr="00830048" w:rsidRDefault="009C71B7" w:rsidP="00981F3F">
            <w:pPr>
              <w:jc w:val="right"/>
              <w:rPr>
                <w:rFonts w:cs="Arial"/>
                <w:sz w:val="18"/>
                <w:szCs w:val="18"/>
              </w:rPr>
            </w:pPr>
            <w:r w:rsidRPr="00830048">
              <w:rPr>
                <w:rFonts w:cs="Arial"/>
                <w:sz w:val="18"/>
                <w:szCs w:val="18"/>
              </w:rPr>
              <w:t>9661</w:t>
            </w:r>
          </w:p>
        </w:tc>
      </w:tr>
      <w:tr w:rsidR="009C71B7" w:rsidRPr="00742E12" w14:paraId="141555DB" w14:textId="77777777" w:rsidTr="00981F3F">
        <w:trPr>
          <w:gridAfter w:val="1"/>
          <w:wAfter w:w="7" w:type="pct"/>
          <w:trHeight w:val="221"/>
        </w:trPr>
        <w:tc>
          <w:tcPr>
            <w:tcW w:w="323" w:type="pct"/>
            <w:vAlign w:val="center"/>
          </w:tcPr>
          <w:p w14:paraId="261E89BA" w14:textId="77777777" w:rsidR="009C71B7" w:rsidRPr="00830048" w:rsidRDefault="009C71B7" w:rsidP="00981F3F">
            <w:pPr>
              <w:rPr>
                <w:rFonts w:cs="Arial"/>
                <w:sz w:val="18"/>
                <w:szCs w:val="18"/>
              </w:rPr>
            </w:pPr>
            <w:r w:rsidRPr="00830048">
              <w:rPr>
                <w:rFonts w:cs="Arial"/>
                <w:sz w:val="18"/>
                <w:szCs w:val="18"/>
              </w:rPr>
              <w:t>1978</w:t>
            </w:r>
          </w:p>
        </w:tc>
        <w:tc>
          <w:tcPr>
            <w:tcW w:w="358" w:type="pct"/>
            <w:vAlign w:val="center"/>
          </w:tcPr>
          <w:p w14:paraId="7C966A66" w14:textId="77777777" w:rsidR="009C71B7" w:rsidRPr="00830048" w:rsidRDefault="009C71B7" w:rsidP="00981F3F">
            <w:pPr>
              <w:jc w:val="right"/>
              <w:rPr>
                <w:rFonts w:cs="Arial"/>
                <w:color w:val="FFFFFF" w:themeColor="background1"/>
                <w:sz w:val="18"/>
                <w:szCs w:val="18"/>
              </w:rPr>
            </w:pPr>
            <w:r w:rsidRPr="00830048">
              <w:rPr>
                <w:rFonts w:cs="Arial"/>
                <w:sz w:val="18"/>
                <w:szCs w:val="18"/>
              </w:rPr>
              <w:t>466</w:t>
            </w:r>
          </w:p>
        </w:tc>
        <w:tc>
          <w:tcPr>
            <w:tcW w:w="416" w:type="pct"/>
            <w:vAlign w:val="center"/>
          </w:tcPr>
          <w:p w14:paraId="317CD659" w14:textId="77777777" w:rsidR="009C71B7" w:rsidRPr="00830048" w:rsidRDefault="009C71B7" w:rsidP="00981F3F">
            <w:pPr>
              <w:jc w:val="right"/>
              <w:rPr>
                <w:rFonts w:cs="Arial"/>
                <w:sz w:val="18"/>
                <w:szCs w:val="18"/>
              </w:rPr>
            </w:pPr>
            <w:r w:rsidRPr="00830048">
              <w:rPr>
                <w:rFonts w:cs="Arial"/>
                <w:sz w:val="18"/>
                <w:szCs w:val="18"/>
              </w:rPr>
              <w:t>2543</w:t>
            </w:r>
          </w:p>
        </w:tc>
        <w:tc>
          <w:tcPr>
            <w:tcW w:w="416" w:type="pct"/>
            <w:vAlign w:val="center"/>
          </w:tcPr>
          <w:p w14:paraId="1D37E196" w14:textId="77777777" w:rsidR="009C71B7" w:rsidRPr="00830048" w:rsidRDefault="009C71B7" w:rsidP="00981F3F">
            <w:pPr>
              <w:jc w:val="right"/>
              <w:rPr>
                <w:rFonts w:cs="Arial"/>
                <w:sz w:val="18"/>
                <w:szCs w:val="18"/>
              </w:rPr>
            </w:pPr>
            <w:r w:rsidRPr="00830048">
              <w:rPr>
                <w:rFonts w:cs="Arial"/>
                <w:sz w:val="18"/>
                <w:szCs w:val="18"/>
              </w:rPr>
              <w:t>26855</w:t>
            </w:r>
          </w:p>
        </w:tc>
        <w:tc>
          <w:tcPr>
            <w:tcW w:w="416" w:type="pct"/>
            <w:vAlign w:val="center"/>
          </w:tcPr>
          <w:p w14:paraId="03D5F563" w14:textId="77777777" w:rsidR="009C71B7" w:rsidRPr="00830048" w:rsidRDefault="009C71B7" w:rsidP="00981F3F">
            <w:pPr>
              <w:jc w:val="right"/>
              <w:rPr>
                <w:rFonts w:cs="Arial"/>
                <w:sz w:val="18"/>
                <w:szCs w:val="18"/>
              </w:rPr>
            </w:pPr>
            <w:r w:rsidRPr="00830048">
              <w:rPr>
                <w:rFonts w:cs="Arial"/>
                <w:sz w:val="18"/>
                <w:szCs w:val="18"/>
              </w:rPr>
              <w:t>2565</w:t>
            </w:r>
          </w:p>
        </w:tc>
        <w:tc>
          <w:tcPr>
            <w:tcW w:w="375" w:type="pct"/>
            <w:vAlign w:val="center"/>
          </w:tcPr>
          <w:p w14:paraId="42338BCA" w14:textId="77777777" w:rsidR="009C71B7" w:rsidRPr="00830048" w:rsidRDefault="009C71B7" w:rsidP="00981F3F">
            <w:pPr>
              <w:jc w:val="right"/>
              <w:rPr>
                <w:rFonts w:cs="Arial"/>
                <w:sz w:val="18"/>
                <w:szCs w:val="18"/>
              </w:rPr>
            </w:pPr>
            <w:r w:rsidRPr="00830048">
              <w:rPr>
                <w:rFonts w:cs="Arial"/>
                <w:sz w:val="18"/>
                <w:szCs w:val="18"/>
              </w:rPr>
              <w:t>1805</w:t>
            </w:r>
          </w:p>
        </w:tc>
        <w:tc>
          <w:tcPr>
            <w:tcW w:w="361" w:type="pct"/>
            <w:vAlign w:val="center"/>
          </w:tcPr>
          <w:p w14:paraId="4E86A065" w14:textId="77777777" w:rsidR="009C71B7" w:rsidRPr="00830048" w:rsidRDefault="009C71B7" w:rsidP="00981F3F">
            <w:pPr>
              <w:jc w:val="right"/>
              <w:rPr>
                <w:rFonts w:cs="Arial"/>
                <w:sz w:val="18"/>
                <w:szCs w:val="18"/>
              </w:rPr>
            </w:pPr>
            <w:r w:rsidRPr="00830048">
              <w:rPr>
                <w:rFonts w:cs="Arial"/>
                <w:sz w:val="18"/>
                <w:szCs w:val="18"/>
              </w:rPr>
              <w:t>2162</w:t>
            </w:r>
          </w:p>
        </w:tc>
        <w:tc>
          <w:tcPr>
            <w:tcW w:w="358" w:type="pct"/>
            <w:vAlign w:val="center"/>
          </w:tcPr>
          <w:p w14:paraId="1DC41EA1" w14:textId="77777777" w:rsidR="009C71B7" w:rsidRPr="00830048" w:rsidRDefault="009C71B7" w:rsidP="00981F3F">
            <w:pPr>
              <w:jc w:val="right"/>
              <w:rPr>
                <w:rFonts w:cs="Arial"/>
                <w:sz w:val="18"/>
                <w:szCs w:val="18"/>
              </w:rPr>
            </w:pPr>
            <w:r w:rsidRPr="00830048">
              <w:rPr>
                <w:rFonts w:cs="Arial"/>
                <w:sz w:val="18"/>
                <w:szCs w:val="18"/>
              </w:rPr>
              <w:t>706</w:t>
            </w:r>
          </w:p>
        </w:tc>
        <w:tc>
          <w:tcPr>
            <w:tcW w:w="358" w:type="pct"/>
            <w:vAlign w:val="center"/>
          </w:tcPr>
          <w:p w14:paraId="07D7DB76" w14:textId="77777777" w:rsidR="009C71B7" w:rsidRPr="00830048" w:rsidRDefault="009C71B7" w:rsidP="00981F3F">
            <w:pPr>
              <w:jc w:val="right"/>
              <w:rPr>
                <w:rFonts w:cs="Arial"/>
                <w:sz w:val="18"/>
                <w:szCs w:val="18"/>
              </w:rPr>
            </w:pPr>
            <w:r w:rsidRPr="00830048">
              <w:rPr>
                <w:rFonts w:cs="Arial"/>
                <w:sz w:val="18"/>
                <w:szCs w:val="18"/>
              </w:rPr>
              <w:t>153</w:t>
            </w:r>
          </w:p>
        </w:tc>
        <w:tc>
          <w:tcPr>
            <w:tcW w:w="361" w:type="pct"/>
            <w:vAlign w:val="center"/>
          </w:tcPr>
          <w:p w14:paraId="7F0AF097" w14:textId="77777777" w:rsidR="009C71B7" w:rsidRPr="00830048" w:rsidRDefault="009C71B7" w:rsidP="00981F3F">
            <w:pPr>
              <w:jc w:val="right"/>
              <w:rPr>
                <w:rFonts w:cs="Arial"/>
                <w:sz w:val="18"/>
                <w:szCs w:val="18"/>
              </w:rPr>
            </w:pPr>
            <w:r w:rsidRPr="00830048">
              <w:rPr>
                <w:rFonts w:cs="Arial"/>
                <w:sz w:val="18"/>
                <w:szCs w:val="18"/>
              </w:rPr>
              <w:t>1100</w:t>
            </w:r>
          </w:p>
        </w:tc>
        <w:tc>
          <w:tcPr>
            <w:tcW w:w="419" w:type="pct"/>
            <w:vAlign w:val="center"/>
          </w:tcPr>
          <w:p w14:paraId="61BCCFEF" w14:textId="77777777" w:rsidR="009C71B7" w:rsidRPr="00830048" w:rsidRDefault="009C71B7" w:rsidP="00981F3F">
            <w:pPr>
              <w:jc w:val="right"/>
              <w:rPr>
                <w:rFonts w:cs="Arial"/>
                <w:sz w:val="18"/>
                <w:szCs w:val="18"/>
              </w:rPr>
            </w:pPr>
            <w:r w:rsidRPr="00830048">
              <w:rPr>
                <w:rFonts w:cs="Arial"/>
                <w:sz w:val="18"/>
                <w:szCs w:val="18"/>
              </w:rPr>
              <w:t>38357</w:t>
            </w:r>
          </w:p>
        </w:tc>
        <w:tc>
          <w:tcPr>
            <w:tcW w:w="416" w:type="pct"/>
            <w:vAlign w:val="center"/>
          </w:tcPr>
          <w:p w14:paraId="2381E010" w14:textId="77777777" w:rsidR="009C71B7" w:rsidRPr="00830048" w:rsidRDefault="009C71B7" w:rsidP="00981F3F">
            <w:pPr>
              <w:jc w:val="right"/>
              <w:rPr>
                <w:rFonts w:cs="Arial"/>
                <w:sz w:val="18"/>
                <w:szCs w:val="18"/>
              </w:rPr>
            </w:pPr>
            <w:r w:rsidRPr="00830048">
              <w:rPr>
                <w:rFonts w:cs="Arial"/>
                <w:sz w:val="18"/>
                <w:szCs w:val="18"/>
              </w:rPr>
              <w:t>37890</w:t>
            </w:r>
          </w:p>
        </w:tc>
        <w:tc>
          <w:tcPr>
            <w:tcW w:w="419" w:type="pct"/>
            <w:vAlign w:val="center"/>
          </w:tcPr>
          <w:p w14:paraId="487D904B" w14:textId="77777777" w:rsidR="009C71B7" w:rsidRPr="00830048" w:rsidRDefault="009C71B7" w:rsidP="00981F3F">
            <w:pPr>
              <w:jc w:val="right"/>
              <w:rPr>
                <w:rFonts w:cs="Arial"/>
                <w:sz w:val="18"/>
                <w:szCs w:val="18"/>
              </w:rPr>
            </w:pPr>
            <w:r w:rsidRPr="00830048">
              <w:rPr>
                <w:rFonts w:cs="Arial"/>
                <w:sz w:val="18"/>
                <w:szCs w:val="18"/>
              </w:rPr>
              <w:t>35348</w:t>
            </w:r>
          </w:p>
        </w:tc>
      </w:tr>
      <w:tr w:rsidR="009C71B7" w:rsidRPr="00742E12" w14:paraId="2B68704C" w14:textId="77777777" w:rsidTr="00981F3F">
        <w:trPr>
          <w:gridAfter w:val="1"/>
          <w:wAfter w:w="7" w:type="pct"/>
          <w:trHeight w:val="221"/>
        </w:trPr>
        <w:tc>
          <w:tcPr>
            <w:tcW w:w="323" w:type="pct"/>
            <w:vAlign w:val="center"/>
          </w:tcPr>
          <w:p w14:paraId="118B666A" w14:textId="77777777" w:rsidR="009C71B7" w:rsidRPr="00830048" w:rsidRDefault="009C71B7" w:rsidP="00981F3F">
            <w:pPr>
              <w:rPr>
                <w:rFonts w:cs="Arial"/>
                <w:sz w:val="18"/>
                <w:szCs w:val="18"/>
              </w:rPr>
            </w:pPr>
            <w:r w:rsidRPr="00830048">
              <w:rPr>
                <w:rFonts w:cs="Arial"/>
                <w:sz w:val="18"/>
                <w:szCs w:val="18"/>
              </w:rPr>
              <w:t>1979</w:t>
            </w:r>
          </w:p>
        </w:tc>
        <w:tc>
          <w:tcPr>
            <w:tcW w:w="358" w:type="pct"/>
            <w:vAlign w:val="center"/>
          </w:tcPr>
          <w:p w14:paraId="2BE4984C" w14:textId="77777777" w:rsidR="009C71B7" w:rsidRPr="00830048" w:rsidRDefault="009C71B7" w:rsidP="00981F3F">
            <w:pPr>
              <w:jc w:val="right"/>
              <w:rPr>
                <w:rFonts w:cs="Arial"/>
                <w:sz w:val="18"/>
                <w:szCs w:val="18"/>
              </w:rPr>
            </w:pPr>
            <w:r w:rsidRPr="00830048">
              <w:rPr>
                <w:rFonts w:cs="Arial"/>
                <w:sz w:val="18"/>
                <w:szCs w:val="18"/>
              </w:rPr>
              <w:t>6017</w:t>
            </w:r>
          </w:p>
        </w:tc>
        <w:tc>
          <w:tcPr>
            <w:tcW w:w="416" w:type="pct"/>
            <w:vAlign w:val="center"/>
          </w:tcPr>
          <w:p w14:paraId="7BB36064" w14:textId="77777777" w:rsidR="009C71B7" w:rsidRPr="00830048" w:rsidRDefault="009C71B7" w:rsidP="00981F3F">
            <w:pPr>
              <w:jc w:val="right"/>
              <w:rPr>
                <w:rFonts w:cs="Arial"/>
                <w:sz w:val="18"/>
                <w:szCs w:val="18"/>
              </w:rPr>
            </w:pPr>
            <w:r w:rsidRPr="00830048">
              <w:rPr>
                <w:rFonts w:cs="Arial"/>
                <w:sz w:val="18"/>
                <w:szCs w:val="18"/>
              </w:rPr>
              <w:t>1706</w:t>
            </w:r>
          </w:p>
        </w:tc>
        <w:tc>
          <w:tcPr>
            <w:tcW w:w="416" w:type="pct"/>
            <w:vAlign w:val="center"/>
          </w:tcPr>
          <w:p w14:paraId="2B85D2CB" w14:textId="77777777" w:rsidR="009C71B7" w:rsidRPr="00830048" w:rsidRDefault="009C71B7" w:rsidP="00981F3F">
            <w:pPr>
              <w:jc w:val="right"/>
              <w:rPr>
                <w:rFonts w:cs="Arial"/>
                <w:sz w:val="18"/>
                <w:szCs w:val="18"/>
              </w:rPr>
            </w:pPr>
            <w:r w:rsidRPr="00830048">
              <w:rPr>
                <w:rFonts w:cs="Arial"/>
                <w:sz w:val="18"/>
                <w:szCs w:val="18"/>
              </w:rPr>
              <w:t>3537</w:t>
            </w:r>
          </w:p>
        </w:tc>
        <w:tc>
          <w:tcPr>
            <w:tcW w:w="416" w:type="pct"/>
            <w:vAlign w:val="center"/>
          </w:tcPr>
          <w:p w14:paraId="47F46FF7" w14:textId="77777777" w:rsidR="009C71B7" w:rsidRPr="00830048" w:rsidRDefault="009C71B7" w:rsidP="00981F3F">
            <w:pPr>
              <w:jc w:val="right"/>
              <w:rPr>
                <w:rFonts w:cs="Arial"/>
                <w:sz w:val="18"/>
                <w:szCs w:val="18"/>
              </w:rPr>
            </w:pPr>
            <w:r w:rsidRPr="00830048">
              <w:rPr>
                <w:rFonts w:cs="Arial"/>
                <w:sz w:val="18"/>
                <w:szCs w:val="18"/>
              </w:rPr>
              <w:t>21948</w:t>
            </w:r>
          </w:p>
        </w:tc>
        <w:tc>
          <w:tcPr>
            <w:tcW w:w="375" w:type="pct"/>
            <w:vAlign w:val="center"/>
          </w:tcPr>
          <w:p w14:paraId="077835BE" w14:textId="77777777" w:rsidR="009C71B7" w:rsidRPr="00830048" w:rsidRDefault="009C71B7" w:rsidP="00981F3F">
            <w:pPr>
              <w:jc w:val="right"/>
              <w:rPr>
                <w:rFonts w:cs="Arial"/>
                <w:sz w:val="18"/>
                <w:szCs w:val="18"/>
              </w:rPr>
            </w:pPr>
            <w:r w:rsidRPr="00830048">
              <w:rPr>
                <w:rFonts w:cs="Arial"/>
                <w:sz w:val="18"/>
                <w:szCs w:val="18"/>
              </w:rPr>
              <w:t>2488</w:t>
            </w:r>
          </w:p>
        </w:tc>
        <w:tc>
          <w:tcPr>
            <w:tcW w:w="361" w:type="pct"/>
            <w:vAlign w:val="center"/>
          </w:tcPr>
          <w:p w14:paraId="29B279CA" w14:textId="77777777" w:rsidR="009C71B7" w:rsidRPr="00830048" w:rsidRDefault="009C71B7" w:rsidP="00981F3F">
            <w:pPr>
              <w:jc w:val="right"/>
              <w:rPr>
                <w:rFonts w:cs="Arial"/>
                <w:sz w:val="18"/>
                <w:szCs w:val="18"/>
              </w:rPr>
            </w:pPr>
            <w:r w:rsidRPr="00830048">
              <w:rPr>
                <w:rFonts w:cs="Arial"/>
                <w:sz w:val="18"/>
                <w:szCs w:val="18"/>
              </w:rPr>
              <w:t>1375</w:t>
            </w:r>
          </w:p>
        </w:tc>
        <w:tc>
          <w:tcPr>
            <w:tcW w:w="358" w:type="pct"/>
            <w:vAlign w:val="center"/>
          </w:tcPr>
          <w:p w14:paraId="3EF703F6" w14:textId="77777777" w:rsidR="009C71B7" w:rsidRPr="00830048" w:rsidRDefault="009C71B7" w:rsidP="00981F3F">
            <w:pPr>
              <w:jc w:val="right"/>
              <w:rPr>
                <w:rFonts w:cs="Arial"/>
                <w:sz w:val="18"/>
                <w:szCs w:val="18"/>
              </w:rPr>
            </w:pPr>
            <w:r w:rsidRPr="00830048">
              <w:rPr>
                <w:rFonts w:cs="Arial"/>
                <w:sz w:val="18"/>
                <w:szCs w:val="18"/>
              </w:rPr>
              <w:t>1289</w:t>
            </w:r>
          </w:p>
        </w:tc>
        <w:tc>
          <w:tcPr>
            <w:tcW w:w="358" w:type="pct"/>
            <w:vAlign w:val="center"/>
          </w:tcPr>
          <w:p w14:paraId="255FDC72" w14:textId="77777777" w:rsidR="009C71B7" w:rsidRPr="00830048" w:rsidRDefault="009C71B7" w:rsidP="00981F3F">
            <w:pPr>
              <w:jc w:val="right"/>
              <w:rPr>
                <w:rFonts w:cs="Arial"/>
                <w:sz w:val="18"/>
                <w:szCs w:val="18"/>
              </w:rPr>
            </w:pPr>
            <w:r w:rsidRPr="00830048">
              <w:rPr>
                <w:rFonts w:cs="Arial"/>
                <w:sz w:val="18"/>
                <w:szCs w:val="18"/>
              </w:rPr>
              <w:t>421</w:t>
            </w:r>
          </w:p>
        </w:tc>
        <w:tc>
          <w:tcPr>
            <w:tcW w:w="361" w:type="pct"/>
            <w:vAlign w:val="center"/>
          </w:tcPr>
          <w:p w14:paraId="6998C05A" w14:textId="77777777" w:rsidR="009C71B7" w:rsidRPr="00830048" w:rsidRDefault="009C71B7" w:rsidP="00981F3F">
            <w:pPr>
              <w:jc w:val="right"/>
              <w:rPr>
                <w:rFonts w:cs="Arial"/>
                <w:sz w:val="18"/>
                <w:szCs w:val="18"/>
              </w:rPr>
            </w:pPr>
            <w:r w:rsidRPr="00830048">
              <w:rPr>
                <w:rFonts w:cs="Arial"/>
                <w:sz w:val="18"/>
                <w:szCs w:val="18"/>
              </w:rPr>
              <w:t>987</w:t>
            </w:r>
          </w:p>
        </w:tc>
        <w:tc>
          <w:tcPr>
            <w:tcW w:w="419" w:type="pct"/>
            <w:vAlign w:val="center"/>
          </w:tcPr>
          <w:p w14:paraId="24182CB7" w14:textId="77777777" w:rsidR="009C71B7" w:rsidRPr="00830048" w:rsidRDefault="009C71B7" w:rsidP="00981F3F">
            <w:pPr>
              <w:jc w:val="right"/>
              <w:rPr>
                <w:rFonts w:cs="Arial"/>
                <w:sz w:val="18"/>
                <w:szCs w:val="18"/>
              </w:rPr>
            </w:pPr>
            <w:r w:rsidRPr="00830048">
              <w:rPr>
                <w:rFonts w:cs="Arial"/>
                <w:sz w:val="18"/>
                <w:szCs w:val="18"/>
              </w:rPr>
              <w:t>39770</w:t>
            </w:r>
          </w:p>
        </w:tc>
        <w:tc>
          <w:tcPr>
            <w:tcW w:w="416" w:type="pct"/>
            <w:vAlign w:val="center"/>
          </w:tcPr>
          <w:p w14:paraId="4E783129" w14:textId="77777777" w:rsidR="009C71B7" w:rsidRPr="00830048" w:rsidRDefault="009C71B7" w:rsidP="00981F3F">
            <w:pPr>
              <w:jc w:val="right"/>
              <w:rPr>
                <w:rFonts w:cs="Arial"/>
                <w:sz w:val="18"/>
                <w:szCs w:val="18"/>
              </w:rPr>
            </w:pPr>
            <w:r w:rsidRPr="00830048">
              <w:rPr>
                <w:rFonts w:cs="Arial"/>
                <w:sz w:val="18"/>
                <w:szCs w:val="18"/>
              </w:rPr>
              <w:t>33753</w:t>
            </w:r>
          </w:p>
        </w:tc>
        <w:tc>
          <w:tcPr>
            <w:tcW w:w="419" w:type="pct"/>
            <w:vAlign w:val="center"/>
          </w:tcPr>
          <w:p w14:paraId="7402D313" w14:textId="77777777" w:rsidR="009C71B7" w:rsidRPr="00830048" w:rsidRDefault="009C71B7" w:rsidP="00981F3F">
            <w:pPr>
              <w:jc w:val="right"/>
              <w:rPr>
                <w:rFonts w:cs="Arial"/>
                <w:sz w:val="18"/>
                <w:szCs w:val="18"/>
              </w:rPr>
            </w:pPr>
            <w:r w:rsidRPr="00830048">
              <w:rPr>
                <w:rFonts w:cs="Arial"/>
                <w:sz w:val="18"/>
                <w:szCs w:val="18"/>
              </w:rPr>
              <w:t>32047</w:t>
            </w:r>
          </w:p>
        </w:tc>
      </w:tr>
      <w:tr w:rsidR="009C71B7" w:rsidRPr="00742E12" w14:paraId="3D85F41A" w14:textId="77777777" w:rsidTr="00981F3F">
        <w:trPr>
          <w:gridAfter w:val="1"/>
          <w:wAfter w:w="7" w:type="pct"/>
          <w:trHeight w:val="210"/>
        </w:trPr>
        <w:tc>
          <w:tcPr>
            <w:tcW w:w="323" w:type="pct"/>
            <w:vAlign w:val="center"/>
          </w:tcPr>
          <w:p w14:paraId="60A8D8C4" w14:textId="77777777" w:rsidR="009C71B7" w:rsidRPr="00830048" w:rsidRDefault="009C71B7" w:rsidP="00981F3F">
            <w:pPr>
              <w:rPr>
                <w:rFonts w:cs="Arial"/>
                <w:sz w:val="18"/>
                <w:szCs w:val="18"/>
              </w:rPr>
            </w:pPr>
            <w:r w:rsidRPr="00830048">
              <w:rPr>
                <w:rFonts w:cs="Arial"/>
                <w:sz w:val="18"/>
                <w:szCs w:val="18"/>
              </w:rPr>
              <w:t>1980</w:t>
            </w:r>
          </w:p>
        </w:tc>
        <w:tc>
          <w:tcPr>
            <w:tcW w:w="358" w:type="pct"/>
            <w:vAlign w:val="center"/>
          </w:tcPr>
          <w:p w14:paraId="4890CA25" w14:textId="77777777" w:rsidR="009C71B7" w:rsidRPr="00830048" w:rsidRDefault="009C71B7" w:rsidP="00981F3F">
            <w:pPr>
              <w:jc w:val="right"/>
              <w:rPr>
                <w:rFonts w:cs="Arial"/>
                <w:sz w:val="18"/>
                <w:szCs w:val="18"/>
              </w:rPr>
            </w:pPr>
            <w:r w:rsidRPr="00830048">
              <w:rPr>
                <w:rFonts w:cs="Arial"/>
                <w:sz w:val="18"/>
                <w:szCs w:val="18"/>
              </w:rPr>
              <w:t>717</w:t>
            </w:r>
          </w:p>
        </w:tc>
        <w:tc>
          <w:tcPr>
            <w:tcW w:w="416" w:type="pct"/>
            <w:vAlign w:val="center"/>
          </w:tcPr>
          <w:p w14:paraId="75A7B957" w14:textId="77777777" w:rsidR="009C71B7" w:rsidRPr="00830048" w:rsidRDefault="009C71B7" w:rsidP="00981F3F">
            <w:pPr>
              <w:jc w:val="right"/>
              <w:rPr>
                <w:rFonts w:cs="Arial"/>
                <w:sz w:val="18"/>
                <w:szCs w:val="18"/>
              </w:rPr>
            </w:pPr>
            <w:r w:rsidRPr="00830048">
              <w:rPr>
                <w:rFonts w:cs="Arial"/>
                <w:sz w:val="18"/>
                <w:szCs w:val="18"/>
              </w:rPr>
              <w:t>21951</w:t>
            </w:r>
          </w:p>
        </w:tc>
        <w:tc>
          <w:tcPr>
            <w:tcW w:w="416" w:type="pct"/>
            <w:vAlign w:val="center"/>
          </w:tcPr>
          <w:p w14:paraId="3E7E3EE2" w14:textId="77777777" w:rsidR="009C71B7" w:rsidRPr="00830048" w:rsidRDefault="009C71B7" w:rsidP="00981F3F">
            <w:pPr>
              <w:jc w:val="right"/>
              <w:rPr>
                <w:rFonts w:cs="Arial"/>
                <w:sz w:val="18"/>
                <w:szCs w:val="18"/>
              </w:rPr>
            </w:pPr>
            <w:r w:rsidRPr="00830048">
              <w:rPr>
                <w:rFonts w:cs="Arial"/>
                <w:sz w:val="18"/>
                <w:szCs w:val="18"/>
              </w:rPr>
              <w:t>2524</w:t>
            </w:r>
          </w:p>
        </w:tc>
        <w:tc>
          <w:tcPr>
            <w:tcW w:w="416" w:type="pct"/>
            <w:vAlign w:val="center"/>
          </w:tcPr>
          <w:p w14:paraId="0C3F3CBF" w14:textId="77777777" w:rsidR="009C71B7" w:rsidRPr="00830048" w:rsidRDefault="009C71B7" w:rsidP="00981F3F">
            <w:pPr>
              <w:jc w:val="right"/>
              <w:rPr>
                <w:rFonts w:cs="Arial"/>
                <w:sz w:val="18"/>
                <w:szCs w:val="18"/>
              </w:rPr>
            </w:pPr>
            <w:r w:rsidRPr="00830048">
              <w:rPr>
                <w:rFonts w:cs="Arial"/>
                <w:sz w:val="18"/>
                <w:szCs w:val="18"/>
              </w:rPr>
              <w:t>4376</w:t>
            </w:r>
          </w:p>
        </w:tc>
        <w:tc>
          <w:tcPr>
            <w:tcW w:w="375" w:type="pct"/>
            <w:vAlign w:val="center"/>
          </w:tcPr>
          <w:p w14:paraId="710A1A4A" w14:textId="77777777" w:rsidR="009C71B7" w:rsidRPr="00830048" w:rsidRDefault="009C71B7" w:rsidP="00981F3F">
            <w:pPr>
              <w:jc w:val="right"/>
              <w:rPr>
                <w:rFonts w:cs="Arial"/>
                <w:sz w:val="18"/>
                <w:szCs w:val="18"/>
              </w:rPr>
            </w:pPr>
            <w:r w:rsidRPr="00830048">
              <w:rPr>
                <w:rFonts w:cs="Arial"/>
                <w:sz w:val="18"/>
                <w:szCs w:val="18"/>
              </w:rPr>
              <w:t>16106</w:t>
            </w:r>
          </w:p>
        </w:tc>
        <w:tc>
          <w:tcPr>
            <w:tcW w:w="361" w:type="pct"/>
            <w:vAlign w:val="center"/>
          </w:tcPr>
          <w:p w14:paraId="2B9F7DD9" w14:textId="77777777" w:rsidR="009C71B7" w:rsidRPr="00830048" w:rsidRDefault="009C71B7" w:rsidP="00981F3F">
            <w:pPr>
              <w:jc w:val="right"/>
              <w:rPr>
                <w:rFonts w:cs="Arial"/>
                <w:sz w:val="18"/>
                <w:szCs w:val="18"/>
              </w:rPr>
            </w:pPr>
            <w:r w:rsidRPr="00830048">
              <w:rPr>
                <w:rFonts w:cs="Arial"/>
                <w:sz w:val="18"/>
                <w:szCs w:val="18"/>
              </w:rPr>
              <w:t>1631</w:t>
            </w:r>
          </w:p>
        </w:tc>
        <w:tc>
          <w:tcPr>
            <w:tcW w:w="358" w:type="pct"/>
            <w:vAlign w:val="center"/>
          </w:tcPr>
          <w:p w14:paraId="20ABB624" w14:textId="77777777" w:rsidR="009C71B7" w:rsidRPr="00830048" w:rsidRDefault="009C71B7" w:rsidP="00981F3F">
            <w:pPr>
              <w:jc w:val="right"/>
              <w:rPr>
                <w:rFonts w:cs="Arial"/>
                <w:sz w:val="18"/>
                <w:szCs w:val="18"/>
              </w:rPr>
            </w:pPr>
            <w:r w:rsidRPr="00830048">
              <w:rPr>
                <w:rFonts w:cs="Arial"/>
                <w:sz w:val="18"/>
                <w:szCs w:val="18"/>
              </w:rPr>
              <w:t>805</w:t>
            </w:r>
          </w:p>
        </w:tc>
        <w:tc>
          <w:tcPr>
            <w:tcW w:w="358" w:type="pct"/>
            <w:vAlign w:val="center"/>
          </w:tcPr>
          <w:p w14:paraId="7677416A" w14:textId="77777777" w:rsidR="009C71B7" w:rsidRPr="00830048" w:rsidRDefault="009C71B7" w:rsidP="00981F3F">
            <w:pPr>
              <w:jc w:val="right"/>
              <w:rPr>
                <w:rFonts w:cs="Arial"/>
                <w:sz w:val="18"/>
                <w:szCs w:val="18"/>
              </w:rPr>
            </w:pPr>
            <w:r w:rsidRPr="00830048">
              <w:rPr>
                <w:rFonts w:cs="Arial"/>
                <w:sz w:val="18"/>
                <w:szCs w:val="18"/>
              </w:rPr>
              <w:t>584</w:t>
            </w:r>
          </w:p>
        </w:tc>
        <w:tc>
          <w:tcPr>
            <w:tcW w:w="361" w:type="pct"/>
            <w:vAlign w:val="center"/>
          </w:tcPr>
          <w:p w14:paraId="58158481" w14:textId="77777777" w:rsidR="009C71B7" w:rsidRPr="00830048" w:rsidRDefault="009C71B7" w:rsidP="00981F3F">
            <w:pPr>
              <w:jc w:val="right"/>
              <w:rPr>
                <w:rFonts w:cs="Arial"/>
                <w:sz w:val="18"/>
                <w:szCs w:val="18"/>
              </w:rPr>
            </w:pPr>
            <w:r w:rsidRPr="00830048">
              <w:rPr>
                <w:rFonts w:cs="Arial"/>
                <w:sz w:val="18"/>
                <w:szCs w:val="18"/>
              </w:rPr>
              <w:t>1036</w:t>
            </w:r>
          </w:p>
        </w:tc>
        <w:tc>
          <w:tcPr>
            <w:tcW w:w="419" w:type="pct"/>
            <w:vAlign w:val="center"/>
          </w:tcPr>
          <w:p w14:paraId="4C893296" w14:textId="77777777" w:rsidR="009C71B7" w:rsidRPr="00830048" w:rsidRDefault="009C71B7" w:rsidP="00981F3F">
            <w:pPr>
              <w:jc w:val="right"/>
              <w:rPr>
                <w:rFonts w:cs="Arial"/>
                <w:sz w:val="18"/>
                <w:szCs w:val="18"/>
              </w:rPr>
            </w:pPr>
            <w:r w:rsidRPr="00830048">
              <w:rPr>
                <w:rFonts w:cs="Arial"/>
                <w:sz w:val="18"/>
                <w:szCs w:val="18"/>
              </w:rPr>
              <w:t>49729</w:t>
            </w:r>
          </w:p>
        </w:tc>
        <w:tc>
          <w:tcPr>
            <w:tcW w:w="416" w:type="pct"/>
            <w:vAlign w:val="center"/>
          </w:tcPr>
          <w:p w14:paraId="466689A5" w14:textId="77777777" w:rsidR="009C71B7" w:rsidRPr="00830048" w:rsidRDefault="009C71B7" w:rsidP="00981F3F">
            <w:pPr>
              <w:jc w:val="right"/>
              <w:rPr>
                <w:rFonts w:cs="Arial"/>
                <w:sz w:val="18"/>
                <w:szCs w:val="18"/>
              </w:rPr>
            </w:pPr>
            <w:r w:rsidRPr="00830048">
              <w:rPr>
                <w:rFonts w:cs="Arial"/>
                <w:sz w:val="18"/>
                <w:szCs w:val="18"/>
              </w:rPr>
              <w:t>49012</w:t>
            </w:r>
          </w:p>
        </w:tc>
        <w:tc>
          <w:tcPr>
            <w:tcW w:w="419" w:type="pct"/>
            <w:vAlign w:val="center"/>
          </w:tcPr>
          <w:p w14:paraId="66BB6105" w14:textId="77777777" w:rsidR="009C71B7" w:rsidRPr="00830048" w:rsidRDefault="009C71B7" w:rsidP="00981F3F">
            <w:pPr>
              <w:jc w:val="right"/>
              <w:rPr>
                <w:rFonts w:cs="Arial"/>
                <w:sz w:val="18"/>
                <w:szCs w:val="18"/>
              </w:rPr>
            </w:pPr>
            <w:r w:rsidRPr="00830048">
              <w:rPr>
                <w:rFonts w:cs="Arial"/>
                <w:sz w:val="18"/>
                <w:szCs w:val="18"/>
              </w:rPr>
              <w:t>27061</w:t>
            </w:r>
          </w:p>
        </w:tc>
      </w:tr>
      <w:tr w:rsidR="009C71B7" w:rsidRPr="00742E12" w14:paraId="4683EB19" w14:textId="77777777" w:rsidTr="00981F3F">
        <w:trPr>
          <w:gridAfter w:val="1"/>
          <w:wAfter w:w="7" w:type="pct"/>
          <w:trHeight w:val="221"/>
        </w:trPr>
        <w:tc>
          <w:tcPr>
            <w:tcW w:w="323" w:type="pct"/>
            <w:vAlign w:val="center"/>
          </w:tcPr>
          <w:p w14:paraId="56F269E0" w14:textId="77777777" w:rsidR="009C71B7" w:rsidRPr="00830048" w:rsidRDefault="009C71B7" w:rsidP="00981F3F">
            <w:pPr>
              <w:rPr>
                <w:rFonts w:cs="Arial"/>
                <w:sz w:val="18"/>
                <w:szCs w:val="18"/>
              </w:rPr>
            </w:pPr>
            <w:r w:rsidRPr="00830048">
              <w:rPr>
                <w:rFonts w:cs="Arial"/>
                <w:sz w:val="18"/>
                <w:szCs w:val="18"/>
              </w:rPr>
              <w:t>1981</w:t>
            </w:r>
          </w:p>
        </w:tc>
        <w:tc>
          <w:tcPr>
            <w:tcW w:w="358" w:type="pct"/>
            <w:vAlign w:val="center"/>
          </w:tcPr>
          <w:p w14:paraId="2CD4ADD0" w14:textId="77777777" w:rsidR="009C71B7" w:rsidRPr="00830048" w:rsidRDefault="009C71B7" w:rsidP="00981F3F">
            <w:pPr>
              <w:jc w:val="right"/>
              <w:rPr>
                <w:rFonts w:cs="Arial"/>
                <w:sz w:val="18"/>
                <w:szCs w:val="18"/>
              </w:rPr>
            </w:pPr>
            <w:r w:rsidRPr="00830048">
              <w:rPr>
                <w:rFonts w:cs="Arial"/>
                <w:sz w:val="18"/>
                <w:szCs w:val="18"/>
              </w:rPr>
              <w:t>531</w:t>
            </w:r>
          </w:p>
        </w:tc>
        <w:tc>
          <w:tcPr>
            <w:tcW w:w="416" w:type="pct"/>
            <w:vAlign w:val="center"/>
          </w:tcPr>
          <w:p w14:paraId="761CCC91" w14:textId="77777777" w:rsidR="009C71B7" w:rsidRPr="00830048" w:rsidRDefault="009C71B7" w:rsidP="00981F3F">
            <w:pPr>
              <w:jc w:val="right"/>
              <w:rPr>
                <w:rFonts w:cs="Arial"/>
                <w:sz w:val="18"/>
                <w:szCs w:val="18"/>
              </w:rPr>
            </w:pPr>
            <w:r w:rsidRPr="00830048">
              <w:rPr>
                <w:rFonts w:cs="Arial"/>
                <w:sz w:val="18"/>
                <w:szCs w:val="18"/>
              </w:rPr>
              <w:t>2612</w:t>
            </w:r>
          </w:p>
        </w:tc>
        <w:tc>
          <w:tcPr>
            <w:tcW w:w="416" w:type="pct"/>
            <w:vAlign w:val="center"/>
          </w:tcPr>
          <w:p w14:paraId="49E0C5DE" w14:textId="77777777" w:rsidR="009C71B7" w:rsidRPr="00830048" w:rsidRDefault="009C71B7" w:rsidP="00981F3F">
            <w:pPr>
              <w:jc w:val="right"/>
              <w:rPr>
                <w:rFonts w:cs="Arial"/>
                <w:sz w:val="18"/>
                <w:szCs w:val="18"/>
              </w:rPr>
            </w:pPr>
            <w:r w:rsidRPr="00830048">
              <w:rPr>
                <w:rFonts w:cs="Arial"/>
                <w:sz w:val="18"/>
                <w:szCs w:val="18"/>
              </w:rPr>
              <w:t>17855</w:t>
            </w:r>
          </w:p>
        </w:tc>
        <w:tc>
          <w:tcPr>
            <w:tcW w:w="416" w:type="pct"/>
            <w:vAlign w:val="center"/>
          </w:tcPr>
          <w:p w14:paraId="4F13C4C4" w14:textId="77777777" w:rsidR="009C71B7" w:rsidRPr="00830048" w:rsidRDefault="009C71B7" w:rsidP="00981F3F">
            <w:pPr>
              <w:jc w:val="right"/>
              <w:rPr>
                <w:rFonts w:cs="Arial"/>
                <w:sz w:val="18"/>
                <w:szCs w:val="18"/>
              </w:rPr>
            </w:pPr>
            <w:r w:rsidRPr="00830048">
              <w:rPr>
                <w:rFonts w:cs="Arial"/>
                <w:sz w:val="18"/>
                <w:szCs w:val="18"/>
              </w:rPr>
              <w:t>2859</w:t>
            </w:r>
          </w:p>
        </w:tc>
        <w:tc>
          <w:tcPr>
            <w:tcW w:w="375" w:type="pct"/>
            <w:vAlign w:val="center"/>
          </w:tcPr>
          <w:p w14:paraId="44707B5A" w14:textId="77777777" w:rsidR="009C71B7" w:rsidRPr="00830048" w:rsidRDefault="009C71B7" w:rsidP="00981F3F">
            <w:pPr>
              <w:jc w:val="right"/>
              <w:rPr>
                <w:rFonts w:cs="Arial"/>
                <w:sz w:val="18"/>
                <w:szCs w:val="18"/>
              </w:rPr>
            </w:pPr>
            <w:r w:rsidRPr="00830048">
              <w:rPr>
                <w:rFonts w:cs="Arial"/>
                <w:sz w:val="18"/>
                <w:szCs w:val="18"/>
              </w:rPr>
              <w:t>4205</w:t>
            </w:r>
          </w:p>
        </w:tc>
        <w:tc>
          <w:tcPr>
            <w:tcW w:w="361" w:type="pct"/>
            <w:vAlign w:val="center"/>
          </w:tcPr>
          <w:p w14:paraId="2A3917F8" w14:textId="77777777" w:rsidR="009C71B7" w:rsidRPr="00830048" w:rsidRDefault="009C71B7" w:rsidP="00981F3F">
            <w:pPr>
              <w:jc w:val="right"/>
              <w:rPr>
                <w:rFonts w:cs="Arial"/>
                <w:sz w:val="18"/>
                <w:szCs w:val="18"/>
              </w:rPr>
            </w:pPr>
            <w:r w:rsidRPr="00830048">
              <w:rPr>
                <w:rFonts w:cs="Arial"/>
                <w:sz w:val="18"/>
                <w:szCs w:val="18"/>
              </w:rPr>
              <w:t>10416</w:t>
            </w:r>
          </w:p>
        </w:tc>
        <w:tc>
          <w:tcPr>
            <w:tcW w:w="358" w:type="pct"/>
            <w:vAlign w:val="center"/>
          </w:tcPr>
          <w:p w14:paraId="6B594AA0" w14:textId="77777777" w:rsidR="009C71B7" w:rsidRPr="00830048" w:rsidRDefault="009C71B7" w:rsidP="00981F3F">
            <w:pPr>
              <w:jc w:val="right"/>
              <w:rPr>
                <w:rFonts w:cs="Arial"/>
                <w:sz w:val="18"/>
                <w:szCs w:val="18"/>
              </w:rPr>
            </w:pPr>
            <w:r w:rsidRPr="00830048">
              <w:rPr>
                <w:rFonts w:cs="Arial"/>
                <w:sz w:val="18"/>
                <w:szCs w:val="18"/>
              </w:rPr>
              <w:t>1063</w:t>
            </w:r>
          </w:p>
        </w:tc>
        <w:tc>
          <w:tcPr>
            <w:tcW w:w="358" w:type="pct"/>
            <w:vAlign w:val="center"/>
          </w:tcPr>
          <w:p w14:paraId="5B90CB8B" w14:textId="77777777" w:rsidR="009C71B7" w:rsidRPr="00830048" w:rsidRDefault="009C71B7" w:rsidP="00981F3F">
            <w:pPr>
              <w:jc w:val="right"/>
              <w:rPr>
                <w:rFonts w:cs="Arial"/>
                <w:sz w:val="18"/>
                <w:szCs w:val="18"/>
              </w:rPr>
            </w:pPr>
            <w:r w:rsidRPr="00830048">
              <w:rPr>
                <w:rFonts w:cs="Arial"/>
                <w:sz w:val="18"/>
                <w:szCs w:val="18"/>
              </w:rPr>
              <w:t>380</w:t>
            </w:r>
          </w:p>
        </w:tc>
        <w:tc>
          <w:tcPr>
            <w:tcW w:w="361" w:type="pct"/>
            <w:vAlign w:val="center"/>
          </w:tcPr>
          <w:p w14:paraId="5CDD713B" w14:textId="77777777" w:rsidR="009C71B7" w:rsidRPr="00830048" w:rsidRDefault="009C71B7" w:rsidP="00981F3F">
            <w:pPr>
              <w:jc w:val="right"/>
              <w:rPr>
                <w:rFonts w:cs="Arial"/>
                <w:sz w:val="18"/>
                <w:szCs w:val="18"/>
              </w:rPr>
            </w:pPr>
            <w:r w:rsidRPr="00830048">
              <w:rPr>
                <w:rFonts w:cs="Arial"/>
                <w:sz w:val="18"/>
                <w:szCs w:val="18"/>
              </w:rPr>
              <w:t>1212</w:t>
            </w:r>
          </w:p>
        </w:tc>
        <w:tc>
          <w:tcPr>
            <w:tcW w:w="419" w:type="pct"/>
            <w:vAlign w:val="center"/>
          </w:tcPr>
          <w:p w14:paraId="364DC731" w14:textId="77777777" w:rsidR="009C71B7" w:rsidRPr="00830048" w:rsidRDefault="009C71B7" w:rsidP="00981F3F">
            <w:pPr>
              <w:jc w:val="right"/>
              <w:rPr>
                <w:rFonts w:cs="Arial"/>
                <w:sz w:val="18"/>
                <w:szCs w:val="18"/>
              </w:rPr>
            </w:pPr>
            <w:r w:rsidRPr="00830048">
              <w:rPr>
                <w:rFonts w:cs="Arial"/>
                <w:sz w:val="18"/>
                <w:szCs w:val="18"/>
              </w:rPr>
              <w:t>41132</w:t>
            </w:r>
          </w:p>
        </w:tc>
        <w:tc>
          <w:tcPr>
            <w:tcW w:w="416" w:type="pct"/>
            <w:vAlign w:val="center"/>
          </w:tcPr>
          <w:p w14:paraId="60DF65B6" w14:textId="77777777" w:rsidR="009C71B7" w:rsidRPr="00830048" w:rsidRDefault="009C71B7" w:rsidP="00981F3F">
            <w:pPr>
              <w:jc w:val="right"/>
              <w:rPr>
                <w:rFonts w:cs="Arial"/>
                <w:sz w:val="18"/>
                <w:szCs w:val="18"/>
              </w:rPr>
            </w:pPr>
            <w:r w:rsidRPr="00830048">
              <w:rPr>
                <w:rFonts w:cs="Arial"/>
                <w:sz w:val="18"/>
                <w:szCs w:val="18"/>
              </w:rPr>
              <w:t>40601</w:t>
            </w:r>
          </w:p>
        </w:tc>
        <w:tc>
          <w:tcPr>
            <w:tcW w:w="419" w:type="pct"/>
            <w:vAlign w:val="center"/>
          </w:tcPr>
          <w:p w14:paraId="754DD8D2" w14:textId="77777777" w:rsidR="009C71B7" w:rsidRPr="00830048" w:rsidRDefault="009C71B7" w:rsidP="00981F3F">
            <w:pPr>
              <w:jc w:val="right"/>
              <w:rPr>
                <w:rFonts w:cs="Arial"/>
                <w:sz w:val="18"/>
                <w:szCs w:val="18"/>
              </w:rPr>
            </w:pPr>
            <w:r w:rsidRPr="00830048">
              <w:rPr>
                <w:rFonts w:cs="Arial"/>
                <w:sz w:val="18"/>
                <w:szCs w:val="18"/>
              </w:rPr>
              <w:t>37989</w:t>
            </w:r>
          </w:p>
        </w:tc>
      </w:tr>
      <w:tr w:rsidR="009C71B7" w:rsidRPr="00742E12" w14:paraId="6953C78A" w14:textId="77777777" w:rsidTr="00981F3F">
        <w:trPr>
          <w:gridAfter w:val="1"/>
          <w:wAfter w:w="7" w:type="pct"/>
          <w:trHeight w:val="221"/>
        </w:trPr>
        <w:tc>
          <w:tcPr>
            <w:tcW w:w="323" w:type="pct"/>
            <w:vAlign w:val="center"/>
          </w:tcPr>
          <w:p w14:paraId="4DDEECD5" w14:textId="77777777" w:rsidR="009C71B7" w:rsidRPr="00830048" w:rsidRDefault="009C71B7" w:rsidP="00981F3F">
            <w:pPr>
              <w:rPr>
                <w:rFonts w:cs="Arial"/>
                <w:sz w:val="18"/>
                <w:szCs w:val="18"/>
              </w:rPr>
            </w:pPr>
            <w:r w:rsidRPr="00830048">
              <w:rPr>
                <w:rFonts w:cs="Arial"/>
                <w:sz w:val="18"/>
                <w:szCs w:val="18"/>
              </w:rPr>
              <w:t>1982</w:t>
            </w:r>
          </w:p>
        </w:tc>
        <w:tc>
          <w:tcPr>
            <w:tcW w:w="358" w:type="pct"/>
            <w:vAlign w:val="center"/>
          </w:tcPr>
          <w:p w14:paraId="7C307D8B" w14:textId="77777777" w:rsidR="009C71B7" w:rsidRPr="00830048" w:rsidRDefault="009C71B7" w:rsidP="00981F3F">
            <w:pPr>
              <w:jc w:val="right"/>
              <w:rPr>
                <w:rFonts w:cs="Arial"/>
                <w:sz w:val="18"/>
                <w:szCs w:val="18"/>
              </w:rPr>
            </w:pPr>
            <w:r w:rsidRPr="00830048">
              <w:rPr>
                <w:rFonts w:cs="Arial"/>
                <w:sz w:val="18"/>
                <w:szCs w:val="18"/>
              </w:rPr>
              <w:t>241</w:t>
            </w:r>
          </w:p>
        </w:tc>
        <w:tc>
          <w:tcPr>
            <w:tcW w:w="416" w:type="pct"/>
            <w:vAlign w:val="center"/>
          </w:tcPr>
          <w:p w14:paraId="6B4D395A" w14:textId="77777777" w:rsidR="009C71B7" w:rsidRPr="00830048" w:rsidRDefault="009C71B7" w:rsidP="00981F3F">
            <w:pPr>
              <w:jc w:val="right"/>
              <w:rPr>
                <w:rFonts w:cs="Arial"/>
                <w:sz w:val="18"/>
                <w:szCs w:val="18"/>
              </w:rPr>
            </w:pPr>
            <w:r w:rsidRPr="00830048">
              <w:rPr>
                <w:rFonts w:cs="Arial"/>
                <w:sz w:val="18"/>
                <w:szCs w:val="18"/>
              </w:rPr>
              <w:t>1919</w:t>
            </w:r>
          </w:p>
        </w:tc>
        <w:tc>
          <w:tcPr>
            <w:tcW w:w="416" w:type="pct"/>
            <w:vAlign w:val="center"/>
          </w:tcPr>
          <w:p w14:paraId="0C9E1547" w14:textId="77777777" w:rsidR="009C71B7" w:rsidRPr="00830048" w:rsidRDefault="009C71B7" w:rsidP="00981F3F">
            <w:pPr>
              <w:jc w:val="right"/>
              <w:rPr>
                <w:rFonts w:cs="Arial"/>
                <w:sz w:val="18"/>
                <w:szCs w:val="18"/>
              </w:rPr>
            </w:pPr>
            <w:r w:rsidRPr="00830048">
              <w:rPr>
                <w:rFonts w:cs="Arial"/>
                <w:sz w:val="18"/>
                <w:szCs w:val="18"/>
              </w:rPr>
              <w:t>3303</w:t>
            </w:r>
          </w:p>
        </w:tc>
        <w:tc>
          <w:tcPr>
            <w:tcW w:w="416" w:type="pct"/>
            <w:vAlign w:val="center"/>
          </w:tcPr>
          <w:p w14:paraId="27A307B5" w14:textId="77777777" w:rsidR="009C71B7" w:rsidRPr="00830048" w:rsidRDefault="009C71B7" w:rsidP="00981F3F">
            <w:pPr>
              <w:jc w:val="right"/>
              <w:rPr>
                <w:rFonts w:cs="Arial"/>
                <w:sz w:val="18"/>
                <w:szCs w:val="18"/>
              </w:rPr>
            </w:pPr>
            <w:r w:rsidRPr="00830048">
              <w:rPr>
                <w:rFonts w:cs="Arial"/>
                <w:sz w:val="18"/>
                <w:szCs w:val="18"/>
              </w:rPr>
              <w:t>14388</w:t>
            </w:r>
          </w:p>
        </w:tc>
        <w:tc>
          <w:tcPr>
            <w:tcW w:w="375" w:type="pct"/>
            <w:vAlign w:val="center"/>
          </w:tcPr>
          <w:p w14:paraId="346B6619" w14:textId="77777777" w:rsidR="009C71B7" w:rsidRPr="00830048" w:rsidRDefault="009C71B7" w:rsidP="00981F3F">
            <w:pPr>
              <w:jc w:val="right"/>
              <w:rPr>
                <w:rFonts w:cs="Arial"/>
                <w:sz w:val="18"/>
                <w:szCs w:val="18"/>
              </w:rPr>
            </w:pPr>
            <w:r w:rsidRPr="00830048">
              <w:rPr>
                <w:rFonts w:cs="Arial"/>
                <w:sz w:val="18"/>
                <w:szCs w:val="18"/>
              </w:rPr>
              <w:t>2384</w:t>
            </w:r>
          </w:p>
        </w:tc>
        <w:tc>
          <w:tcPr>
            <w:tcW w:w="361" w:type="pct"/>
            <w:vAlign w:val="center"/>
          </w:tcPr>
          <w:p w14:paraId="1738A187" w14:textId="77777777" w:rsidR="009C71B7" w:rsidRPr="00830048" w:rsidRDefault="009C71B7" w:rsidP="00981F3F">
            <w:pPr>
              <w:jc w:val="right"/>
              <w:rPr>
                <w:rFonts w:cs="Arial"/>
                <w:sz w:val="18"/>
                <w:szCs w:val="18"/>
              </w:rPr>
            </w:pPr>
            <w:r w:rsidRPr="00830048">
              <w:rPr>
                <w:rFonts w:cs="Arial"/>
                <w:sz w:val="18"/>
                <w:szCs w:val="18"/>
              </w:rPr>
              <w:t>3004</w:t>
            </w:r>
          </w:p>
        </w:tc>
        <w:tc>
          <w:tcPr>
            <w:tcW w:w="358" w:type="pct"/>
            <w:vAlign w:val="center"/>
          </w:tcPr>
          <w:p w14:paraId="729986B7" w14:textId="77777777" w:rsidR="009C71B7" w:rsidRPr="00830048" w:rsidRDefault="009C71B7" w:rsidP="00981F3F">
            <w:pPr>
              <w:jc w:val="right"/>
              <w:rPr>
                <w:rFonts w:cs="Arial"/>
                <w:sz w:val="18"/>
                <w:szCs w:val="18"/>
              </w:rPr>
            </w:pPr>
            <w:r w:rsidRPr="00830048">
              <w:rPr>
                <w:rFonts w:cs="Arial"/>
                <w:sz w:val="18"/>
                <w:szCs w:val="18"/>
              </w:rPr>
              <w:t>6768</w:t>
            </w:r>
          </w:p>
        </w:tc>
        <w:tc>
          <w:tcPr>
            <w:tcW w:w="358" w:type="pct"/>
            <w:vAlign w:val="center"/>
          </w:tcPr>
          <w:p w14:paraId="06D2100C" w14:textId="77777777" w:rsidR="009C71B7" w:rsidRPr="00830048" w:rsidRDefault="009C71B7" w:rsidP="00981F3F">
            <w:pPr>
              <w:jc w:val="right"/>
              <w:rPr>
                <w:rFonts w:cs="Arial"/>
                <w:sz w:val="18"/>
                <w:szCs w:val="18"/>
              </w:rPr>
            </w:pPr>
            <w:r w:rsidRPr="00830048">
              <w:rPr>
                <w:rFonts w:cs="Arial"/>
                <w:sz w:val="18"/>
                <w:szCs w:val="18"/>
              </w:rPr>
              <w:t>636</w:t>
            </w:r>
          </w:p>
        </w:tc>
        <w:tc>
          <w:tcPr>
            <w:tcW w:w="361" w:type="pct"/>
            <w:vAlign w:val="center"/>
          </w:tcPr>
          <w:p w14:paraId="43BE4FAF" w14:textId="77777777" w:rsidR="009C71B7" w:rsidRPr="00830048" w:rsidRDefault="009C71B7" w:rsidP="00981F3F">
            <w:pPr>
              <w:jc w:val="right"/>
              <w:rPr>
                <w:rFonts w:cs="Arial"/>
                <w:sz w:val="18"/>
                <w:szCs w:val="18"/>
              </w:rPr>
            </w:pPr>
            <w:r w:rsidRPr="00830048">
              <w:rPr>
                <w:rFonts w:cs="Arial"/>
                <w:sz w:val="18"/>
                <w:szCs w:val="18"/>
              </w:rPr>
              <w:t>1232</w:t>
            </w:r>
          </w:p>
        </w:tc>
        <w:tc>
          <w:tcPr>
            <w:tcW w:w="419" w:type="pct"/>
            <w:vAlign w:val="center"/>
          </w:tcPr>
          <w:p w14:paraId="7703D6AB" w14:textId="77777777" w:rsidR="009C71B7" w:rsidRPr="00830048" w:rsidRDefault="009C71B7" w:rsidP="00981F3F">
            <w:pPr>
              <w:jc w:val="right"/>
              <w:rPr>
                <w:rFonts w:cs="Arial"/>
                <w:sz w:val="18"/>
                <w:szCs w:val="18"/>
              </w:rPr>
            </w:pPr>
            <w:r w:rsidRPr="00830048">
              <w:rPr>
                <w:rFonts w:cs="Arial"/>
                <w:sz w:val="18"/>
                <w:szCs w:val="18"/>
              </w:rPr>
              <w:t>33874</w:t>
            </w:r>
          </w:p>
        </w:tc>
        <w:tc>
          <w:tcPr>
            <w:tcW w:w="416" w:type="pct"/>
            <w:vAlign w:val="center"/>
          </w:tcPr>
          <w:p w14:paraId="694F661D" w14:textId="77777777" w:rsidR="009C71B7" w:rsidRPr="00830048" w:rsidRDefault="009C71B7" w:rsidP="00981F3F">
            <w:pPr>
              <w:jc w:val="right"/>
              <w:rPr>
                <w:rFonts w:cs="Arial"/>
                <w:sz w:val="18"/>
                <w:szCs w:val="18"/>
              </w:rPr>
            </w:pPr>
            <w:r w:rsidRPr="00830048">
              <w:rPr>
                <w:rFonts w:cs="Arial"/>
                <w:sz w:val="18"/>
                <w:szCs w:val="18"/>
              </w:rPr>
              <w:t>33633</w:t>
            </w:r>
          </w:p>
        </w:tc>
        <w:tc>
          <w:tcPr>
            <w:tcW w:w="419" w:type="pct"/>
            <w:vAlign w:val="center"/>
          </w:tcPr>
          <w:p w14:paraId="260D5A73" w14:textId="77777777" w:rsidR="009C71B7" w:rsidRPr="00830048" w:rsidRDefault="009C71B7" w:rsidP="00981F3F">
            <w:pPr>
              <w:jc w:val="right"/>
              <w:rPr>
                <w:rFonts w:cs="Arial"/>
                <w:sz w:val="18"/>
                <w:szCs w:val="18"/>
              </w:rPr>
            </w:pPr>
            <w:r w:rsidRPr="00830048">
              <w:rPr>
                <w:rFonts w:cs="Arial"/>
                <w:sz w:val="18"/>
                <w:szCs w:val="18"/>
              </w:rPr>
              <w:t>31715</w:t>
            </w:r>
          </w:p>
        </w:tc>
      </w:tr>
      <w:tr w:rsidR="009C71B7" w:rsidRPr="00742E12" w14:paraId="352A4749" w14:textId="77777777" w:rsidTr="00981F3F">
        <w:trPr>
          <w:gridAfter w:val="1"/>
          <w:wAfter w:w="7" w:type="pct"/>
          <w:trHeight w:val="221"/>
        </w:trPr>
        <w:tc>
          <w:tcPr>
            <w:tcW w:w="323" w:type="pct"/>
            <w:vAlign w:val="center"/>
          </w:tcPr>
          <w:p w14:paraId="4E1AEA33" w14:textId="77777777" w:rsidR="009C71B7" w:rsidRPr="00830048" w:rsidRDefault="009C71B7" w:rsidP="00981F3F">
            <w:pPr>
              <w:rPr>
                <w:rFonts w:cs="Arial"/>
                <w:sz w:val="18"/>
                <w:szCs w:val="18"/>
              </w:rPr>
            </w:pPr>
            <w:r w:rsidRPr="00830048">
              <w:rPr>
                <w:rFonts w:cs="Arial"/>
                <w:sz w:val="18"/>
                <w:szCs w:val="18"/>
              </w:rPr>
              <w:t>1983</w:t>
            </w:r>
          </w:p>
        </w:tc>
        <w:tc>
          <w:tcPr>
            <w:tcW w:w="358" w:type="pct"/>
            <w:vAlign w:val="center"/>
          </w:tcPr>
          <w:p w14:paraId="79978409" w14:textId="77777777" w:rsidR="009C71B7" w:rsidRPr="00830048" w:rsidRDefault="009C71B7" w:rsidP="00981F3F">
            <w:pPr>
              <w:jc w:val="right"/>
              <w:rPr>
                <w:rFonts w:cs="Arial"/>
                <w:sz w:val="18"/>
                <w:szCs w:val="18"/>
              </w:rPr>
            </w:pPr>
            <w:r w:rsidRPr="00830048">
              <w:rPr>
                <w:rFonts w:cs="Arial"/>
                <w:sz w:val="18"/>
                <w:szCs w:val="18"/>
              </w:rPr>
              <w:t>293</w:t>
            </w:r>
          </w:p>
        </w:tc>
        <w:tc>
          <w:tcPr>
            <w:tcW w:w="416" w:type="pct"/>
            <w:vAlign w:val="center"/>
          </w:tcPr>
          <w:p w14:paraId="44B1417C" w14:textId="77777777" w:rsidR="009C71B7" w:rsidRPr="00830048" w:rsidRDefault="009C71B7" w:rsidP="00981F3F">
            <w:pPr>
              <w:jc w:val="right"/>
              <w:rPr>
                <w:rFonts w:cs="Arial"/>
                <w:sz w:val="18"/>
                <w:szCs w:val="18"/>
              </w:rPr>
            </w:pPr>
            <w:r w:rsidRPr="00830048">
              <w:rPr>
                <w:rFonts w:cs="Arial"/>
                <w:sz w:val="18"/>
                <w:szCs w:val="18"/>
              </w:rPr>
              <w:t>882</w:t>
            </w:r>
          </w:p>
        </w:tc>
        <w:tc>
          <w:tcPr>
            <w:tcW w:w="416" w:type="pct"/>
            <w:vAlign w:val="center"/>
          </w:tcPr>
          <w:p w14:paraId="5F2A0165" w14:textId="77777777" w:rsidR="009C71B7" w:rsidRPr="00830048" w:rsidRDefault="009C71B7" w:rsidP="00981F3F">
            <w:pPr>
              <w:jc w:val="right"/>
              <w:rPr>
                <w:rFonts w:cs="Arial"/>
                <w:sz w:val="18"/>
                <w:szCs w:val="18"/>
              </w:rPr>
            </w:pPr>
            <w:r w:rsidRPr="00830048">
              <w:rPr>
                <w:rFonts w:cs="Arial"/>
                <w:sz w:val="18"/>
                <w:szCs w:val="18"/>
              </w:rPr>
              <w:t>2240</w:t>
            </w:r>
          </w:p>
        </w:tc>
        <w:tc>
          <w:tcPr>
            <w:tcW w:w="416" w:type="pct"/>
            <w:vAlign w:val="center"/>
          </w:tcPr>
          <w:p w14:paraId="6984673D" w14:textId="77777777" w:rsidR="009C71B7" w:rsidRPr="00830048" w:rsidRDefault="009C71B7" w:rsidP="00981F3F">
            <w:pPr>
              <w:jc w:val="right"/>
              <w:rPr>
                <w:rFonts w:cs="Arial"/>
                <w:sz w:val="18"/>
                <w:szCs w:val="18"/>
              </w:rPr>
            </w:pPr>
            <w:r w:rsidRPr="00830048">
              <w:rPr>
                <w:rFonts w:cs="Arial"/>
                <w:sz w:val="18"/>
                <w:szCs w:val="18"/>
              </w:rPr>
              <w:t>2922</w:t>
            </w:r>
          </w:p>
        </w:tc>
        <w:tc>
          <w:tcPr>
            <w:tcW w:w="375" w:type="pct"/>
            <w:vAlign w:val="center"/>
          </w:tcPr>
          <w:p w14:paraId="1779906A" w14:textId="77777777" w:rsidR="009C71B7" w:rsidRPr="00830048" w:rsidRDefault="009C71B7" w:rsidP="00981F3F">
            <w:pPr>
              <w:jc w:val="right"/>
              <w:rPr>
                <w:rFonts w:cs="Arial"/>
                <w:sz w:val="18"/>
                <w:szCs w:val="18"/>
              </w:rPr>
            </w:pPr>
            <w:r w:rsidRPr="00830048">
              <w:rPr>
                <w:rFonts w:cs="Arial"/>
                <w:sz w:val="18"/>
                <w:szCs w:val="18"/>
              </w:rPr>
              <w:t>10515</w:t>
            </w:r>
          </w:p>
        </w:tc>
        <w:tc>
          <w:tcPr>
            <w:tcW w:w="361" w:type="pct"/>
            <w:vAlign w:val="center"/>
          </w:tcPr>
          <w:p w14:paraId="2DA5F2A6" w14:textId="77777777" w:rsidR="009C71B7" w:rsidRPr="00830048" w:rsidRDefault="009C71B7" w:rsidP="00981F3F">
            <w:pPr>
              <w:jc w:val="right"/>
              <w:rPr>
                <w:rFonts w:cs="Arial"/>
                <w:sz w:val="18"/>
                <w:szCs w:val="18"/>
              </w:rPr>
            </w:pPr>
            <w:r w:rsidRPr="00830048">
              <w:rPr>
                <w:rFonts w:cs="Arial"/>
                <w:sz w:val="18"/>
                <w:szCs w:val="18"/>
              </w:rPr>
              <w:t>1865</w:t>
            </w:r>
          </w:p>
        </w:tc>
        <w:tc>
          <w:tcPr>
            <w:tcW w:w="358" w:type="pct"/>
            <w:vAlign w:val="center"/>
          </w:tcPr>
          <w:p w14:paraId="525A905D" w14:textId="77777777" w:rsidR="009C71B7" w:rsidRPr="00830048" w:rsidRDefault="009C71B7" w:rsidP="00981F3F">
            <w:pPr>
              <w:jc w:val="right"/>
              <w:rPr>
                <w:rFonts w:cs="Arial"/>
                <w:sz w:val="18"/>
                <w:szCs w:val="18"/>
              </w:rPr>
            </w:pPr>
            <w:r w:rsidRPr="00830048">
              <w:rPr>
                <w:rFonts w:cs="Arial"/>
                <w:sz w:val="18"/>
                <w:szCs w:val="18"/>
              </w:rPr>
              <w:t>1901</w:t>
            </w:r>
          </w:p>
        </w:tc>
        <w:tc>
          <w:tcPr>
            <w:tcW w:w="358" w:type="pct"/>
            <w:vAlign w:val="center"/>
          </w:tcPr>
          <w:p w14:paraId="77611341" w14:textId="77777777" w:rsidR="009C71B7" w:rsidRPr="00830048" w:rsidRDefault="009C71B7" w:rsidP="00981F3F">
            <w:pPr>
              <w:jc w:val="right"/>
              <w:rPr>
                <w:rFonts w:cs="Arial"/>
                <w:sz w:val="18"/>
                <w:szCs w:val="18"/>
              </w:rPr>
            </w:pPr>
            <w:r w:rsidRPr="00830048">
              <w:rPr>
                <w:rFonts w:cs="Arial"/>
                <w:sz w:val="18"/>
                <w:szCs w:val="18"/>
              </w:rPr>
              <w:t>4126</w:t>
            </w:r>
          </w:p>
        </w:tc>
        <w:tc>
          <w:tcPr>
            <w:tcW w:w="361" w:type="pct"/>
            <w:vAlign w:val="center"/>
          </w:tcPr>
          <w:p w14:paraId="622C8BCA" w14:textId="77777777" w:rsidR="009C71B7" w:rsidRPr="00830048" w:rsidRDefault="009C71B7" w:rsidP="00981F3F">
            <w:pPr>
              <w:jc w:val="right"/>
              <w:rPr>
                <w:rFonts w:cs="Arial"/>
                <w:sz w:val="18"/>
                <w:szCs w:val="18"/>
              </w:rPr>
            </w:pPr>
            <w:r w:rsidRPr="00830048">
              <w:rPr>
                <w:rFonts w:cs="Arial"/>
                <w:sz w:val="18"/>
                <w:szCs w:val="18"/>
              </w:rPr>
              <w:t>1226</w:t>
            </w:r>
          </w:p>
        </w:tc>
        <w:tc>
          <w:tcPr>
            <w:tcW w:w="419" w:type="pct"/>
            <w:vAlign w:val="center"/>
          </w:tcPr>
          <w:p w14:paraId="61FBA2DE" w14:textId="77777777" w:rsidR="009C71B7" w:rsidRPr="00830048" w:rsidRDefault="009C71B7" w:rsidP="00981F3F">
            <w:pPr>
              <w:jc w:val="right"/>
              <w:rPr>
                <w:rFonts w:cs="Arial"/>
                <w:sz w:val="18"/>
                <w:szCs w:val="18"/>
              </w:rPr>
            </w:pPr>
            <w:r w:rsidRPr="00830048">
              <w:rPr>
                <w:rFonts w:cs="Arial"/>
                <w:sz w:val="18"/>
                <w:szCs w:val="18"/>
              </w:rPr>
              <w:t>25971</w:t>
            </w:r>
          </w:p>
        </w:tc>
        <w:tc>
          <w:tcPr>
            <w:tcW w:w="416" w:type="pct"/>
            <w:vAlign w:val="center"/>
          </w:tcPr>
          <w:p w14:paraId="0DA3FA5D" w14:textId="77777777" w:rsidR="009C71B7" w:rsidRPr="00830048" w:rsidRDefault="009C71B7" w:rsidP="00981F3F">
            <w:pPr>
              <w:jc w:val="right"/>
              <w:rPr>
                <w:rFonts w:cs="Arial"/>
                <w:sz w:val="18"/>
                <w:szCs w:val="18"/>
              </w:rPr>
            </w:pPr>
            <w:r w:rsidRPr="00830048">
              <w:rPr>
                <w:rFonts w:cs="Arial"/>
                <w:sz w:val="18"/>
                <w:szCs w:val="18"/>
              </w:rPr>
              <w:t>25678</w:t>
            </w:r>
          </w:p>
        </w:tc>
        <w:tc>
          <w:tcPr>
            <w:tcW w:w="419" w:type="pct"/>
            <w:vAlign w:val="center"/>
          </w:tcPr>
          <w:p w14:paraId="66C881D9" w14:textId="77777777" w:rsidR="009C71B7" w:rsidRPr="00830048" w:rsidRDefault="009C71B7" w:rsidP="00981F3F">
            <w:pPr>
              <w:jc w:val="right"/>
              <w:rPr>
                <w:rFonts w:cs="Arial"/>
                <w:sz w:val="18"/>
                <w:szCs w:val="18"/>
              </w:rPr>
            </w:pPr>
            <w:r w:rsidRPr="00830048">
              <w:rPr>
                <w:rFonts w:cs="Arial"/>
                <w:sz w:val="18"/>
                <w:szCs w:val="18"/>
              </w:rPr>
              <w:t>24796</w:t>
            </w:r>
          </w:p>
        </w:tc>
      </w:tr>
      <w:tr w:rsidR="009C71B7" w:rsidRPr="00742E12" w14:paraId="33EF1766" w14:textId="77777777" w:rsidTr="00981F3F">
        <w:trPr>
          <w:gridAfter w:val="1"/>
          <w:wAfter w:w="7" w:type="pct"/>
          <w:trHeight w:val="221"/>
        </w:trPr>
        <w:tc>
          <w:tcPr>
            <w:tcW w:w="323" w:type="pct"/>
            <w:vAlign w:val="center"/>
          </w:tcPr>
          <w:p w14:paraId="31FD931D" w14:textId="77777777" w:rsidR="009C71B7" w:rsidRPr="00830048" w:rsidRDefault="009C71B7" w:rsidP="00981F3F">
            <w:pPr>
              <w:rPr>
                <w:rFonts w:cs="Arial"/>
                <w:sz w:val="18"/>
                <w:szCs w:val="18"/>
              </w:rPr>
            </w:pPr>
            <w:r w:rsidRPr="00830048">
              <w:rPr>
                <w:rFonts w:cs="Arial"/>
                <w:sz w:val="18"/>
                <w:szCs w:val="18"/>
              </w:rPr>
              <w:t>1984</w:t>
            </w:r>
          </w:p>
        </w:tc>
        <w:tc>
          <w:tcPr>
            <w:tcW w:w="358" w:type="pct"/>
            <w:vAlign w:val="center"/>
          </w:tcPr>
          <w:p w14:paraId="68017FF9" w14:textId="77777777" w:rsidR="009C71B7" w:rsidRPr="00830048" w:rsidRDefault="009C71B7" w:rsidP="00981F3F">
            <w:pPr>
              <w:jc w:val="right"/>
              <w:rPr>
                <w:rFonts w:cs="Arial"/>
                <w:sz w:val="18"/>
                <w:szCs w:val="18"/>
              </w:rPr>
            </w:pPr>
            <w:r w:rsidRPr="00830048">
              <w:rPr>
                <w:rFonts w:cs="Arial"/>
                <w:sz w:val="18"/>
                <w:szCs w:val="18"/>
              </w:rPr>
              <w:t>1850</w:t>
            </w:r>
          </w:p>
        </w:tc>
        <w:tc>
          <w:tcPr>
            <w:tcW w:w="416" w:type="pct"/>
            <w:vAlign w:val="center"/>
          </w:tcPr>
          <w:p w14:paraId="1C975564" w14:textId="77777777" w:rsidR="009C71B7" w:rsidRPr="00830048" w:rsidRDefault="009C71B7" w:rsidP="00981F3F">
            <w:pPr>
              <w:jc w:val="right"/>
              <w:rPr>
                <w:rFonts w:cs="Arial"/>
                <w:sz w:val="18"/>
                <w:szCs w:val="18"/>
              </w:rPr>
            </w:pPr>
            <w:r w:rsidRPr="00830048">
              <w:rPr>
                <w:rFonts w:cs="Arial"/>
                <w:sz w:val="18"/>
                <w:szCs w:val="18"/>
              </w:rPr>
              <w:t>1070</w:t>
            </w:r>
          </w:p>
        </w:tc>
        <w:tc>
          <w:tcPr>
            <w:tcW w:w="416" w:type="pct"/>
            <w:vAlign w:val="center"/>
          </w:tcPr>
          <w:p w14:paraId="74B3A050" w14:textId="77777777" w:rsidR="009C71B7" w:rsidRPr="00830048" w:rsidRDefault="009C71B7" w:rsidP="00981F3F">
            <w:pPr>
              <w:jc w:val="right"/>
              <w:rPr>
                <w:rFonts w:cs="Arial"/>
                <w:sz w:val="18"/>
                <w:szCs w:val="18"/>
              </w:rPr>
            </w:pPr>
            <w:r w:rsidRPr="00830048">
              <w:rPr>
                <w:rFonts w:cs="Arial"/>
                <w:sz w:val="18"/>
                <w:szCs w:val="18"/>
              </w:rPr>
              <w:t>1186</w:t>
            </w:r>
          </w:p>
        </w:tc>
        <w:tc>
          <w:tcPr>
            <w:tcW w:w="416" w:type="pct"/>
            <w:vAlign w:val="center"/>
          </w:tcPr>
          <w:p w14:paraId="2A1A05BD" w14:textId="77777777" w:rsidR="009C71B7" w:rsidRPr="00830048" w:rsidRDefault="009C71B7" w:rsidP="00981F3F">
            <w:pPr>
              <w:jc w:val="right"/>
              <w:rPr>
                <w:rFonts w:cs="Arial"/>
                <w:sz w:val="18"/>
                <w:szCs w:val="18"/>
              </w:rPr>
            </w:pPr>
            <w:r w:rsidRPr="00830048">
              <w:rPr>
                <w:rFonts w:cs="Arial"/>
                <w:sz w:val="18"/>
                <w:szCs w:val="18"/>
              </w:rPr>
              <w:t>2055</w:t>
            </w:r>
          </w:p>
        </w:tc>
        <w:tc>
          <w:tcPr>
            <w:tcW w:w="375" w:type="pct"/>
            <w:vAlign w:val="center"/>
          </w:tcPr>
          <w:p w14:paraId="435AF40F" w14:textId="77777777" w:rsidR="009C71B7" w:rsidRPr="00830048" w:rsidRDefault="009C71B7" w:rsidP="00981F3F">
            <w:pPr>
              <w:jc w:val="right"/>
              <w:rPr>
                <w:rFonts w:cs="Arial"/>
                <w:sz w:val="18"/>
                <w:szCs w:val="18"/>
              </w:rPr>
            </w:pPr>
            <w:r w:rsidRPr="00830048">
              <w:rPr>
                <w:rFonts w:cs="Arial"/>
                <w:sz w:val="18"/>
                <w:szCs w:val="18"/>
              </w:rPr>
              <w:t>2179</w:t>
            </w:r>
          </w:p>
        </w:tc>
        <w:tc>
          <w:tcPr>
            <w:tcW w:w="361" w:type="pct"/>
            <w:vAlign w:val="center"/>
          </w:tcPr>
          <w:p w14:paraId="1351B978" w14:textId="77777777" w:rsidR="009C71B7" w:rsidRPr="00830048" w:rsidRDefault="009C71B7" w:rsidP="00981F3F">
            <w:pPr>
              <w:jc w:val="right"/>
              <w:rPr>
                <w:rFonts w:cs="Arial"/>
                <w:sz w:val="18"/>
                <w:szCs w:val="18"/>
              </w:rPr>
            </w:pPr>
            <w:r w:rsidRPr="00830048">
              <w:rPr>
                <w:rFonts w:cs="Arial"/>
                <w:sz w:val="18"/>
                <w:szCs w:val="18"/>
              </w:rPr>
              <w:t>6653</w:t>
            </w:r>
          </w:p>
        </w:tc>
        <w:tc>
          <w:tcPr>
            <w:tcW w:w="358" w:type="pct"/>
            <w:vAlign w:val="center"/>
          </w:tcPr>
          <w:p w14:paraId="4144F827" w14:textId="77777777" w:rsidR="009C71B7" w:rsidRPr="00830048" w:rsidRDefault="009C71B7" w:rsidP="00981F3F">
            <w:pPr>
              <w:jc w:val="right"/>
              <w:rPr>
                <w:rFonts w:cs="Arial"/>
                <w:sz w:val="18"/>
                <w:szCs w:val="18"/>
              </w:rPr>
            </w:pPr>
            <w:r w:rsidRPr="00830048">
              <w:rPr>
                <w:rFonts w:cs="Arial"/>
                <w:sz w:val="18"/>
                <w:szCs w:val="18"/>
              </w:rPr>
              <w:t>1247</w:t>
            </w:r>
          </w:p>
        </w:tc>
        <w:tc>
          <w:tcPr>
            <w:tcW w:w="358" w:type="pct"/>
            <w:vAlign w:val="center"/>
          </w:tcPr>
          <w:p w14:paraId="0DF0B58E" w14:textId="77777777" w:rsidR="009C71B7" w:rsidRPr="00830048" w:rsidRDefault="009C71B7" w:rsidP="00981F3F">
            <w:pPr>
              <w:jc w:val="right"/>
              <w:rPr>
                <w:rFonts w:cs="Arial"/>
                <w:sz w:val="18"/>
                <w:szCs w:val="18"/>
              </w:rPr>
            </w:pPr>
            <w:r w:rsidRPr="00830048">
              <w:rPr>
                <w:rFonts w:cs="Arial"/>
                <w:sz w:val="18"/>
                <w:szCs w:val="18"/>
              </w:rPr>
              <w:t>1424</w:t>
            </w:r>
          </w:p>
        </w:tc>
        <w:tc>
          <w:tcPr>
            <w:tcW w:w="361" w:type="pct"/>
            <w:vAlign w:val="center"/>
          </w:tcPr>
          <w:p w14:paraId="6671C3B4" w14:textId="77777777" w:rsidR="009C71B7" w:rsidRPr="00830048" w:rsidRDefault="009C71B7" w:rsidP="00981F3F">
            <w:pPr>
              <w:jc w:val="right"/>
              <w:rPr>
                <w:rFonts w:cs="Arial"/>
                <w:sz w:val="18"/>
                <w:szCs w:val="18"/>
              </w:rPr>
            </w:pPr>
            <w:r w:rsidRPr="00830048">
              <w:rPr>
                <w:rFonts w:cs="Arial"/>
                <w:sz w:val="18"/>
                <w:szCs w:val="18"/>
              </w:rPr>
              <w:t>3605</w:t>
            </w:r>
          </w:p>
        </w:tc>
        <w:tc>
          <w:tcPr>
            <w:tcW w:w="419" w:type="pct"/>
            <w:vAlign w:val="center"/>
          </w:tcPr>
          <w:p w14:paraId="356DB64B" w14:textId="77777777" w:rsidR="009C71B7" w:rsidRPr="00830048" w:rsidRDefault="009C71B7" w:rsidP="00981F3F">
            <w:pPr>
              <w:jc w:val="right"/>
              <w:rPr>
                <w:rFonts w:cs="Arial"/>
                <w:sz w:val="18"/>
                <w:szCs w:val="18"/>
              </w:rPr>
            </w:pPr>
            <w:r w:rsidRPr="00830048">
              <w:rPr>
                <w:rFonts w:cs="Arial"/>
                <w:sz w:val="18"/>
                <w:szCs w:val="18"/>
              </w:rPr>
              <w:t>21269</w:t>
            </w:r>
          </w:p>
        </w:tc>
        <w:tc>
          <w:tcPr>
            <w:tcW w:w="416" w:type="pct"/>
            <w:vAlign w:val="center"/>
          </w:tcPr>
          <w:p w14:paraId="4CF73649" w14:textId="77777777" w:rsidR="009C71B7" w:rsidRPr="00830048" w:rsidRDefault="009C71B7" w:rsidP="00981F3F">
            <w:pPr>
              <w:jc w:val="right"/>
              <w:rPr>
                <w:rFonts w:cs="Arial"/>
                <w:sz w:val="18"/>
                <w:szCs w:val="18"/>
              </w:rPr>
            </w:pPr>
            <w:r w:rsidRPr="00830048">
              <w:rPr>
                <w:rFonts w:cs="Arial"/>
                <w:sz w:val="18"/>
                <w:szCs w:val="18"/>
              </w:rPr>
              <w:t>19419</w:t>
            </w:r>
          </w:p>
        </w:tc>
        <w:tc>
          <w:tcPr>
            <w:tcW w:w="419" w:type="pct"/>
            <w:vAlign w:val="center"/>
          </w:tcPr>
          <w:p w14:paraId="42EA5C98" w14:textId="77777777" w:rsidR="009C71B7" w:rsidRPr="00830048" w:rsidRDefault="009C71B7" w:rsidP="00981F3F">
            <w:pPr>
              <w:jc w:val="right"/>
              <w:rPr>
                <w:rFonts w:cs="Arial"/>
                <w:sz w:val="18"/>
                <w:szCs w:val="18"/>
              </w:rPr>
            </w:pPr>
            <w:r w:rsidRPr="00830048">
              <w:rPr>
                <w:rFonts w:cs="Arial"/>
                <w:sz w:val="18"/>
                <w:szCs w:val="18"/>
              </w:rPr>
              <w:t>18349</w:t>
            </w:r>
          </w:p>
        </w:tc>
      </w:tr>
      <w:tr w:rsidR="009C71B7" w:rsidRPr="00742E12" w14:paraId="313E62A5" w14:textId="77777777" w:rsidTr="00981F3F">
        <w:trPr>
          <w:gridAfter w:val="1"/>
          <w:wAfter w:w="7" w:type="pct"/>
          <w:trHeight w:val="221"/>
        </w:trPr>
        <w:tc>
          <w:tcPr>
            <w:tcW w:w="323" w:type="pct"/>
            <w:vAlign w:val="center"/>
          </w:tcPr>
          <w:p w14:paraId="76617845" w14:textId="77777777" w:rsidR="009C71B7" w:rsidRPr="00830048" w:rsidRDefault="009C71B7" w:rsidP="00981F3F">
            <w:pPr>
              <w:rPr>
                <w:rFonts w:cs="Arial"/>
                <w:sz w:val="18"/>
                <w:szCs w:val="18"/>
              </w:rPr>
            </w:pPr>
            <w:r w:rsidRPr="00830048">
              <w:rPr>
                <w:rFonts w:cs="Arial"/>
                <w:sz w:val="18"/>
                <w:szCs w:val="18"/>
              </w:rPr>
              <w:t>1985</w:t>
            </w:r>
          </w:p>
        </w:tc>
        <w:tc>
          <w:tcPr>
            <w:tcW w:w="358" w:type="pct"/>
            <w:vAlign w:val="center"/>
          </w:tcPr>
          <w:p w14:paraId="144FF591" w14:textId="77777777" w:rsidR="009C71B7" w:rsidRPr="00830048" w:rsidRDefault="009C71B7" w:rsidP="00981F3F">
            <w:pPr>
              <w:jc w:val="right"/>
              <w:rPr>
                <w:rFonts w:cs="Arial"/>
                <w:sz w:val="18"/>
                <w:szCs w:val="18"/>
              </w:rPr>
            </w:pPr>
            <w:r w:rsidRPr="00830048">
              <w:rPr>
                <w:rFonts w:cs="Arial"/>
                <w:sz w:val="18"/>
                <w:szCs w:val="18"/>
              </w:rPr>
              <w:t>188</w:t>
            </w:r>
          </w:p>
        </w:tc>
        <w:tc>
          <w:tcPr>
            <w:tcW w:w="416" w:type="pct"/>
            <w:vAlign w:val="center"/>
          </w:tcPr>
          <w:p w14:paraId="5A8C70F3" w14:textId="77777777" w:rsidR="009C71B7" w:rsidRPr="00830048" w:rsidRDefault="009C71B7" w:rsidP="00981F3F">
            <w:pPr>
              <w:jc w:val="right"/>
              <w:rPr>
                <w:rFonts w:cs="Arial"/>
                <w:sz w:val="18"/>
                <w:szCs w:val="18"/>
              </w:rPr>
            </w:pPr>
            <w:r w:rsidRPr="00830048">
              <w:rPr>
                <w:rFonts w:cs="Arial"/>
                <w:sz w:val="18"/>
                <w:szCs w:val="18"/>
              </w:rPr>
              <w:t>6746</w:t>
            </w:r>
          </w:p>
        </w:tc>
        <w:tc>
          <w:tcPr>
            <w:tcW w:w="416" w:type="pct"/>
            <w:vAlign w:val="center"/>
          </w:tcPr>
          <w:p w14:paraId="58D5F9BC" w14:textId="77777777" w:rsidR="009C71B7" w:rsidRPr="00830048" w:rsidRDefault="009C71B7" w:rsidP="00981F3F">
            <w:pPr>
              <w:jc w:val="right"/>
              <w:rPr>
                <w:rFonts w:cs="Arial"/>
                <w:sz w:val="18"/>
                <w:szCs w:val="18"/>
              </w:rPr>
            </w:pPr>
            <w:r w:rsidRPr="00830048">
              <w:rPr>
                <w:rFonts w:cs="Arial"/>
                <w:sz w:val="18"/>
                <w:szCs w:val="18"/>
              </w:rPr>
              <w:t>1508</w:t>
            </w:r>
          </w:p>
        </w:tc>
        <w:tc>
          <w:tcPr>
            <w:tcW w:w="416" w:type="pct"/>
            <w:vAlign w:val="center"/>
          </w:tcPr>
          <w:p w14:paraId="23DA8ADF" w14:textId="77777777" w:rsidR="009C71B7" w:rsidRPr="00830048" w:rsidRDefault="009C71B7" w:rsidP="00981F3F">
            <w:pPr>
              <w:jc w:val="right"/>
              <w:rPr>
                <w:rFonts w:cs="Arial"/>
                <w:sz w:val="18"/>
                <w:szCs w:val="18"/>
              </w:rPr>
            </w:pPr>
            <w:r w:rsidRPr="00830048">
              <w:rPr>
                <w:rFonts w:cs="Arial"/>
                <w:sz w:val="18"/>
                <w:szCs w:val="18"/>
              </w:rPr>
              <w:t>1211</w:t>
            </w:r>
          </w:p>
        </w:tc>
        <w:tc>
          <w:tcPr>
            <w:tcW w:w="375" w:type="pct"/>
            <w:vAlign w:val="center"/>
          </w:tcPr>
          <w:p w14:paraId="120E643B" w14:textId="77777777" w:rsidR="009C71B7" w:rsidRPr="00830048" w:rsidRDefault="009C71B7" w:rsidP="00981F3F">
            <w:pPr>
              <w:jc w:val="right"/>
              <w:rPr>
                <w:rFonts w:cs="Arial"/>
                <w:sz w:val="18"/>
                <w:szCs w:val="18"/>
              </w:rPr>
            </w:pPr>
            <w:r w:rsidRPr="00830048">
              <w:rPr>
                <w:rFonts w:cs="Arial"/>
                <w:sz w:val="18"/>
                <w:szCs w:val="18"/>
              </w:rPr>
              <w:t>1602</w:t>
            </w:r>
          </w:p>
        </w:tc>
        <w:tc>
          <w:tcPr>
            <w:tcW w:w="361" w:type="pct"/>
            <w:vAlign w:val="center"/>
          </w:tcPr>
          <w:p w14:paraId="4D27EF65" w14:textId="77777777" w:rsidR="009C71B7" w:rsidRPr="00830048" w:rsidRDefault="009C71B7" w:rsidP="00981F3F">
            <w:pPr>
              <w:jc w:val="right"/>
              <w:rPr>
                <w:rFonts w:cs="Arial"/>
                <w:sz w:val="18"/>
                <w:szCs w:val="18"/>
              </w:rPr>
            </w:pPr>
            <w:r w:rsidRPr="00830048">
              <w:rPr>
                <w:rFonts w:cs="Arial"/>
                <w:sz w:val="18"/>
                <w:szCs w:val="18"/>
              </w:rPr>
              <w:t>1529</w:t>
            </w:r>
          </w:p>
        </w:tc>
        <w:tc>
          <w:tcPr>
            <w:tcW w:w="358" w:type="pct"/>
            <w:vAlign w:val="center"/>
          </w:tcPr>
          <w:p w14:paraId="1017C5DE" w14:textId="77777777" w:rsidR="009C71B7" w:rsidRPr="00830048" w:rsidRDefault="009C71B7" w:rsidP="00981F3F">
            <w:pPr>
              <w:jc w:val="right"/>
              <w:rPr>
                <w:rFonts w:cs="Arial"/>
                <w:sz w:val="18"/>
                <w:szCs w:val="18"/>
              </w:rPr>
            </w:pPr>
            <w:r w:rsidRPr="00830048">
              <w:rPr>
                <w:rFonts w:cs="Arial"/>
                <w:sz w:val="18"/>
                <w:szCs w:val="18"/>
              </w:rPr>
              <w:t>3519</w:t>
            </w:r>
          </w:p>
        </w:tc>
        <w:tc>
          <w:tcPr>
            <w:tcW w:w="358" w:type="pct"/>
            <w:vAlign w:val="center"/>
          </w:tcPr>
          <w:p w14:paraId="7B0E96C2" w14:textId="77777777" w:rsidR="009C71B7" w:rsidRPr="00830048" w:rsidRDefault="009C71B7" w:rsidP="00981F3F">
            <w:pPr>
              <w:jc w:val="right"/>
              <w:rPr>
                <w:rFonts w:cs="Arial"/>
                <w:sz w:val="18"/>
                <w:szCs w:val="18"/>
              </w:rPr>
            </w:pPr>
            <w:r w:rsidRPr="00830048">
              <w:rPr>
                <w:rFonts w:cs="Arial"/>
                <w:sz w:val="18"/>
                <w:szCs w:val="18"/>
              </w:rPr>
              <w:t>625</w:t>
            </w:r>
          </w:p>
        </w:tc>
        <w:tc>
          <w:tcPr>
            <w:tcW w:w="361" w:type="pct"/>
            <w:vAlign w:val="center"/>
          </w:tcPr>
          <w:p w14:paraId="79BA8AC2" w14:textId="77777777" w:rsidR="009C71B7" w:rsidRPr="00830048" w:rsidRDefault="009C71B7" w:rsidP="00981F3F">
            <w:pPr>
              <w:jc w:val="right"/>
              <w:rPr>
                <w:rFonts w:cs="Arial"/>
                <w:sz w:val="18"/>
                <w:szCs w:val="18"/>
              </w:rPr>
            </w:pPr>
            <w:r w:rsidRPr="00830048">
              <w:rPr>
                <w:rFonts w:cs="Arial"/>
                <w:sz w:val="18"/>
                <w:szCs w:val="18"/>
              </w:rPr>
              <w:t>2829</w:t>
            </w:r>
          </w:p>
        </w:tc>
        <w:tc>
          <w:tcPr>
            <w:tcW w:w="419" w:type="pct"/>
            <w:vAlign w:val="center"/>
          </w:tcPr>
          <w:p w14:paraId="046A1F1A" w14:textId="77777777" w:rsidR="009C71B7" w:rsidRPr="00830048" w:rsidRDefault="009C71B7" w:rsidP="00981F3F">
            <w:pPr>
              <w:jc w:val="right"/>
              <w:rPr>
                <w:rFonts w:cs="Arial"/>
                <w:sz w:val="18"/>
                <w:szCs w:val="18"/>
              </w:rPr>
            </w:pPr>
            <w:r w:rsidRPr="00830048">
              <w:rPr>
                <w:rFonts w:cs="Arial"/>
                <w:sz w:val="18"/>
                <w:szCs w:val="18"/>
              </w:rPr>
              <w:t>19757</w:t>
            </w:r>
          </w:p>
        </w:tc>
        <w:tc>
          <w:tcPr>
            <w:tcW w:w="416" w:type="pct"/>
            <w:vAlign w:val="center"/>
          </w:tcPr>
          <w:p w14:paraId="7637EE33" w14:textId="77777777" w:rsidR="009C71B7" w:rsidRPr="00830048" w:rsidRDefault="009C71B7" w:rsidP="00981F3F">
            <w:pPr>
              <w:jc w:val="right"/>
              <w:rPr>
                <w:rFonts w:cs="Arial"/>
                <w:sz w:val="18"/>
                <w:szCs w:val="18"/>
              </w:rPr>
            </w:pPr>
            <w:r w:rsidRPr="00830048">
              <w:rPr>
                <w:rFonts w:cs="Arial"/>
                <w:sz w:val="18"/>
                <w:szCs w:val="18"/>
              </w:rPr>
              <w:t>19569</w:t>
            </w:r>
          </w:p>
        </w:tc>
        <w:tc>
          <w:tcPr>
            <w:tcW w:w="419" w:type="pct"/>
            <w:vAlign w:val="center"/>
          </w:tcPr>
          <w:p w14:paraId="5ABA1ED9" w14:textId="77777777" w:rsidR="009C71B7" w:rsidRPr="00830048" w:rsidRDefault="009C71B7" w:rsidP="00981F3F">
            <w:pPr>
              <w:jc w:val="right"/>
              <w:rPr>
                <w:rFonts w:cs="Arial"/>
                <w:sz w:val="18"/>
                <w:szCs w:val="18"/>
              </w:rPr>
            </w:pPr>
            <w:r w:rsidRPr="00830048">
              <w:rPr>
                <w:rFonts w:cs="Arial"/>
                <w:sz w:val="18"/>
                <w:szCs w:val="18"/>
              </w:rPr>
              <w:t>12823</w:t>
            </w:r>
          </w:p>
        </w:tc>
      </w:tr>
      <w:tr w:rsidR="009C71B7" w:rsidRPr="00742E12" w14:paraId="6634C668" w14:textId="77777777" w:rsidTr="00981F3F">
        <w:trPr>
          <w:gridAfter w:val="1"/>
          <w:wAfter w:w="7" w:type="pct"/>
          <w:trHeight w:val="221"/>
        </w:trPr>
        <w:tc>
          <w:tcPr>
            <w:tcW w:w="323" w:type="pct"/>
            <w:vAlign w:val="center"/>
          </w:tcPr>
          <w:p w14:paraId="415B186D" w14:textId="77777777" w:rsidR="009C71B7" w:rsidRPr="00830048" w:rsidRDefault="009C71B7" w:rsidP="00981F3F">
            <w:pPr>
              <w:rPr>
                <w:rFonts w:cs="Arial"/>
                <w:sz w:val="18"/>
                <w:szCs w:val="18"/>
              </w:rPr>
            </w:pPr>
            <w:r w:rsidRPr="00830048">
              <w:rPr>
                <w:rFonts w:cs="Arial"/>
                <w:sz w:val="18"/>
                <w:szCs w:val="18"/>
              </w:rPr>
              <w:t>1986</w:t>
            </w:r>
          </w:p>
        </w:tc>
        <w:tc>
          <w:tcPr>
            <w:tcW w:w="358" w:type="pct"/>
            <w:vAlign w:val="center"/>
          </w:tcPr>
          <w:p w14:paraId="5EC4E82F" w14:textId="77777777" w:rsidR="009C71B7" w:rsidRPr="00830048" w:rsidRDefault="009C71B7" w:rsidP="00981F3F">
            <w:pPr>
              <w:jc w:val="right"/>
              <w:rPr>
                <w:rFonts w:cs="Arial"/>
                <w:sz w:val="18"/>
                <w:szCs w:val="18"/>
              </w:rPr>
            </w:pPr>
            <w:r w:rsidRPr="00830048">
              <w:rPr>
                <w:rFonts w:cs="Arial"/>
                <w:sz w:val="18"/>
                <w:szCs w:val="18"/>
              </w:rPr>
              <w:t>1871</w:t>
            </w:r>
          </w:p>
        </w:tc>
        <w:tc>
          <w:tcPr>
            <w:tcW w:w="416" w:type="pct"/>
            <w:vAlign w:val="center"/>
          </w:tcPr>
          <w:p w14:paraId="430C4411" w14:textId="77777777" w:rsidR="009C71B7" w:rsidRPr="00830048" w:rsidRDefault="009C71B7" w:rsidP="00981F3F">
            <w:pPr>
              <w:jc w:val="right"/>
              <w:rPr>
                <w:rFonts w:cs="Arial"/>
                <w:sz w:val="18"/>
                <w:szCs w:val="18"/>
              </w:rPr>
            </w:pPr>
            <w:r w:rsidRPr="00830048">
              <w:rPr>
                <w:rFonts w:cs="Arial"/>
                <w:sz w:val="18"/>
                <w:szCs w:val="18"/>
              </w:rPr>
              <w:t>602</w:t>
            </w:r>
          </w:p>
        </w:tc>
        <w:tc>
          <w:tcPr>
            <w:tcW w:w="416" w:type="pct"/>
            <w:vAlign w:val="center"/>
          </w:tcPr>
          <w:p w14:paraId="489C16B8" w14:textId="77777777" w:rsidR="009C71B7" w:rsidRPr="00830048" w:rsidRDefault="009C71B7" w:rsidP="00981F3F">
            <w:pPr>
              <w:jc w:val="right"/>
              <w:rPr>
                <w:rFonts w:cs="Arial"/>
                <w:sz w:val="18"/>
                <w:szCs w:val="18"/>
              </w:rPr>
            </w:pPr>
            <w:r w:rsidRPr="00830048">
              <w:rPr>
                <w:rFonts w:cs="Arial"/>
                <w:sz w:val="18"/>
                <w:szCs w:val="18"/>
              </w:rPr>
              <w:t>8575</w:t>
            </w:r>
          </w:p>
        </w:tc>
        <w:tc>
          <w:tcPr>
            <w:tcW w:w="416" w:type="pct"/>
            <w:vAlign w:val="center"/>
          </w:tcPr>
          <w:p w14:paraId="272062D1" w14:textId="77777777" w:rsidR="009C71B7" w:rsidRPr="00830048" w:rsidRDefault="009C71B7" w:rsidP="00981F3F">
            <w:pPr>
              <w:jc w:val="right"/>
              <w:rPr>
                <w:rFonts w:cs="Arial"/>
                <w:sz w:val="18"/>
                <w:szCs w:val="18"/>
              </w:rPr>
            </w:pPr>
            <w:r w:rsidRPr="00830048">
              <w:rPr>
                <w:rFonts w:cs="Arial"/>
                <w:sz w:val="18"/>
                <w:szCs w:val="18"/>
              </w:rPr>
              <w:t>1406</w:t>
            </w:r>
          </w:p>
        </w:tc>
        <w:tc>
          <w:tcPr>
            <w:tcW w:w="375" w:type="pct"/>
            <w:vAlign w:val="center"/>
          </w:tcPr>
          <w:p w14:paraId="207BBAD4" w14:textId="77777777" w:rsidR="009C71B7" w:rsidRPr="00830048" w:rsidRDefault="009C71B7" w:rsidP="00981F3F">
            <w:pPr>
              <w:jc w:val="right"/>
              <w:rPr>
                <w:rFonts w:cs="Arial"/>
                <w:sz w:val="18"/>
                <w:szCs w:val="18"/>
              </w:rPr>
            </w:pPr>
            <w:r w:rsidRPr="00830048">
              <w:rPr>
                <w:rFonts w:cs="Arial"/>
                <w:sz w:val="18"/>
                <w:szCs w:val="18"/>
              </w:rPr>
              <w:t>1510</w:t>
            </w:r>
          </w:p>
        </w:tc>
        <w:tc>
          <w:tcPr>
            <w:tcW w:w="361" w:type="pct"/>
            <w:vAlign w:val="center"/>
          </w:tcPr>
          <w:p w14:paraId="45BB14C2" w14:textId="77777777" w:rsidR="009C71B7" w:rsidRPr="00830048" w:rsidRDefault="009C71B7" w:rsidP="00981F3F">
            <w:pPr>
              <w:jc w:val="right"/>
              <w:rPr>
                <w:rFonts w:cs="Arial"/>
                <w:sz w:val="18"/>
                <w:szCs w:val="18"/>
              </w:rPr>
            </w:pPr>
            <w:r w:rsidRPr="00830048">
              <w:rPr>
                <w:rFonts w:cs="Arial"/>
                <w:sz w:val="18"/>
                <w:szCs w:val="18"/>
              </w:rPr>
              <w:t>1367</w:t>
            </w:r>
          </w:p>
        </w:tc>
        <w:tc>
          <w:tcPr>
            <w:tcW w:w="358" w:type="pct"/>
            <w:vAlign w:val="center"/>
          </w:tcPr>
          <w:p w14:paraId="351823BB" w14:textId="77777777" w:rsidR="009C71B7" w:rsidRPr="00830048" w:rsidRDefault="009C71B7" w:rsidP="00981F3F">
            <w:pPr>
              <w:jc w:val="right"/>
              <w:rPr>
                <w:rFonts w:cs="Arial"/>
                <w:sz w:val="18"/>
                <w:szCs w:val="18"/>
              </w:rPr>
            </w:pPr>
            <w:r w:rsidRPr="00830048">
              <w:rPr>
                <w:rFonts w:cs="Arial"/>
                <w:sz w:val="18"/>
                <w:szCs w:val="18"/>
              </w:rPr>
              <w:t>1508</w:t>
            </w:r>
          </w:p>
        </w:tc>
        <w:tc>
          <w:tcPr>
            <w:tcW w:w="358" w:type="pct"/>
            <w:vAlign w:val="center"/>
          </w:tcPr>
          <w:p w14:paraId="7A1F7AD2" w14:textId="77777777" w:rsidR="009C71B7" w:rsidRPr="00830048" w:rsidRDefault="009C71B7" w:rsidP="00981F3F">
            <w:pPr>
              <w:jc w:val="right"/>
              <w:rPr>
                <w:rFonts w:cs="Arial"/>
                <w:sz w:val="18"/>
                <w:szCs w:val="18"/>
              </w:rPr>
            </w:pPr>
            <w:r w:rsidRPr="00830048">
              <w:rPr>
                <w:rFonts w:cs="Arial"/>
                <w:sz w:val="18"/>
                <w:szCs w:val="18"/>
              </w:rPr>
              <w:t>2468</w:t>
            </w:r>
          </w:p>
        </w:tc>
        <w:tc>
          <w:tcPr>
            <w:tcW w:w="361" w:type="pct"/>
            <w:vAlign w:val="center"/>
          </w:tcPr>
          <w:p w14:paraId="24B7CBD8" w14:textId="77777777" w:rsidR="009C71B7" w:rsidRPr="00830048" w:rsidRDefault="009C71B7" w:rsidP="00981F3F">
            <w:pPr>
              <w:jc w:val="right"/>
              <w:rPr>
                <w:rFonts w:cs="Arial"/>
                <w:sz w:val="18"/>
                <w:szCs w:val="18"/>
              </w:rPr>
            </w:pPr>
            <w:r w:rsidRPr="00830048">
              <w:rPr>
                <w:rFonts w:cs="Arial"/>
                <w:sz w:val="18"/>
                <w:szCs w:val="18"/>
              </w:rPr>
              <w:t>2718</w:t>
            </w:r>
          </w:p>
        </w:tc>
        <w:tc>
          <w:tcPr>
            <w:tcW w:w="419" w:type="pct"/>
            <w:vAlign w:val="center"/>
          </w:tcPr>
          <w:p w14:paraId="3A13D331" w14:textId="77777777" w:rsidR="009C71B7" w:rsidRPr="00830048" w:rsidRDefault="009C71B7" w:rsidP="00981F3F">
            <w:pPr>
              <w:jc w:val="right"/>
              <w:rPr>
                <w:rFonts w:cs="Arial"/>
                <w:sz w:val="18"/>
                <w:szCs w:val="18"/>
              </w:rPr>
            </w:pPr>
            <w:r w:rsidRPr="00830048">
              <w:rPr>
                <w:rFonts w:cs="Arial"/>
                <w:sz w:val="18"/>
                <w:szCs w:val="18"/>
              </w:rPr>
              <w:t>22025</w:t>
            </w:r>
          </w:p>
        </w:tc>
        <w:tc>
          <w:tcPr>
            <w:tcW w:w="416" w:type="pct"/>
            <w:vAlign w:val="center"/>
          </w:tcPr>
          <w:p w14:paraId="2599E1B5" w14:textId="77777777" w:rsidR="009C71B7" w:rsidRPr="00830048" w:rsidRDefault="009C71B7" w:rsidP="00981F3F">
            <w:pPr>
              <w:jc w:val="right"/>
              <w:rPr>
                <w:rFonts w:cs="Arial"/>
                <w:sz w:val="18"/>
                <w:szCs w:val="18"/>
              </w:rPr>
            </w:pPr>
            <w:r w:rsidRPr="00830048">
              <w:rPr>
                <w:rFonts w:cs="Arial"/>
                <w:sz w:val="18"/>
                <w:szCs w:val="18"/>
              </w:rPr>
              <w:t>20154</w:t>
            </w:r>
          </w:p>
        </w:tc>
        <w:tc>
          <w:tcPr>
            <w:tcW w:w="419" w:type="pct"/>
            <w:vAlign w:val="center"/>
          </w:tcPr>
          <w:p w14:paraId="1B74AD9B" w14:textId="77777777" w:rsidR="009C71B7" w:rsidRPr="00830048" w:rsidRDefault="009C71B7" w:rsidP="00981F3F">
            <w:pPr>
              <w:jc w:val="right"/>
              <w:rPr>
                <w:rFonts w:cs="Arial"/>
                <w:sz w:val="18"/>
                <w:szCs w:val="18"/>
              </w:rPr>
            </w:pPr>
            <w:r w:rsidRPr="00830048">
              <w:rPr>
                <w:rFonts w:cs="Arial"/>
                <w:sz w:val="18"/>
                <w:szCs w:val="18"/>
              </w:rPr>
              <w:t>19552</w:t>
            </w:r>
          </w:p>
        </w:tc>
      </w:tr>
      <w:tr w:rsidR="009C71B7" w:rsidRPr="00742E12" w14:paraId="2EF9103E" w14:textId="77777777" w:rsidTr="00981F3F">
        <w:trPr>
          <w:gridAfter w:val="1"/>
          <w:wAfter w:w="7" w:type="pct"/>
          <w:trHeight w:val="221"/>
        </w:trPr>
        <w:tc>
          <w:tcPr>
            <w:tcW w:w="323" w:type="pct"/>
            <w:vAlign w:val="center"/>
          </w:tcPr>
          <w:p w14:paraId="11AC7F57" w14:textId="77777777" w:rsidR="009C71B7" w:rsidRPr="00830048" w:rsidRDefault="009C71B7" w:rsidP="00981F3F">
            <w:pPr>
              <w:rPr>
                <w:rFonts w:cs="Arial"/>
                <w:sz w:val="18"/>
                <w:szCs w:val="18"/>
              </w:rPr>
            </w:pPr>
            <w:r w:rsidRPr="00830048">
              <w:rPr>
                <w:rFonts w:cs="Arial"/>
                <w:sz w:val="18"/>
                <w:szCs w:val="18"/>
              </w:rPr>
              <w:t>1987</w:t>
            </w:r>
          </w:p>
        </w:tc>
        <w:tc>
          <w:tcPr>
            <w:tcW w:w="358" w:type="pct"/>
            <w:vAlign w:val="center"/>
          </w:tcPr>
          <w:p w14:paraId="219DF43D" w14:textId="77777777" w:rsidR="009C71B7" w:rsidRPr="00830048" w:rsidRDefault="009C71B7" w:rsidP="00981F3F">
            <w:pPr>
              <w:jc w:val="right"/>
              <w:rPr>
                <w:rFonts w:cs="Arial"/>
                <w:sz w:val="18"/>
                <w:szCs w:val="18"/>
              </w:rPr>
            </w:pPr>
            <w:r w:rsidRPr="00830048">
              <w:rPr>
                <w:rFonts w:cs="Arial"/>
                <w:sz w:val="18"/>
                <w:szCs w:val="18"/>
              </w:rPr>
              <w:t>327</w:t>
            </w:r>
          </w:p>
        </w:tc>
        <w:tc>
          <w:tcPr>
            <w:tcW w:w="416" w:type="pct"/>
            <w:vAlign w:val="center"/>
          </w:tcPr>
          <w:p w14:paraId="43AF9483" w14:textId="77777777" w:rsidR="009C71B7" w:rsidRPr="00830048" w:rsidRDefault="009C71B7" w:rsidP="00981F3F">
            <w:pPr>
              <w:jc w:val="right"/>
              <w:rPr>
                <w:rFonts w:cs="Arial"/>
                <w:sz w:val="18"/>
                <w:szCs w:val="18"/>
              </w:rPr>
            </w:pPr>
            <w:r w:rsidRPr="00830048">
              <w:rPr>
                <w:rFonts w:cs="Arial"/>
                <w:sz w:val="18"/>
                <w:szCs w:val="18"/>
              </w:rPr>
              <w:t>5643</w:t>
            </w:r>
          </w:p>
        </w:tc>
        <w:tc>
          <w:tcPr>
            <w:tcW w:w="416" w:type="pct"/>
            <w:vAlign w:val="center"/>
          </w:tcPr>
          <w:p w14:paraId="41E142F3" w14:textId="77777777" w:rsidR="009C71B7" w:rsidRPr="00830048" w:rsidRDefault="009C71B7" w:rsidP="00981F3F">
            <w:pPr>
              <w:jc w:val="right"/>
              <w:rPr>
                <w:rFonts w:cs="Arial"/>
                <w:sz w:val="18"/>
                <w:szCs w:val="18"/>
              </w:rPr>
            </w:pPr>
            <w:r w:rsidRPr="00830048">
              <w:rPr>
                <w:rFonts w:cs="Arial"/>
                <w:sz w:val="18"/>
                <w:szCs w:val="18"/>
              </w:rPr>
              <w:t>756</w:t>
            </w:r>
          </w:p>
        </w:tc>
        <w:tc>
          <w:tcPr>
            <w:tcW w:w="416" w:type="pct"/>
            <w:vAlign w:val="center"/>
          </w:tcPr>
          <w:p w14:paraId="79D24A8D" w14:textId="77777777" w:rsidR="009C71B7" w:rsidRPr="00830048" w:rsidRDefault="009C71B7" w:rsidP="00981F3F">
            <w:pPr>
              <w:jc w:val="right"/>
              <w:rPr>
                <w:rFonts w:cs="Arial"/>
                <w:sz w:val="18"/>
                <w:szCs w:val="18"/>
              </w:rPr>
            </w:pPr>
            <w:r w:rsidRPr="00830048">
              <w:rPr>
                <w:rFonts w:cs="Arial"/>
                <w:sz w:val="18"/>
                <w:szCs w:val="18"/>
              </w:rPr>
              <w:t>8170</w:t>
            </w:r>
          </w:p>
        </w:tc>
        <w:tc>
          <w:tcPr>
            <w:tcW w:w="375" w:type="pct"/>
            <w:vAlign w:val="center"/>
          </w:tcPr>
          <w:p w14:paraId="1383011B" w14:textId="77777777" w:rsidR="009C71B7" w:rsidRPr="00830048" w:rsidRDefault="009C71B7" w:rsidP="00981F3F">
            <w:pPr>
              <w:jc w:val="right"/>
              <w:rPr>
                <w:rFonts w:cs="Arial"/>
                <w:sz w:val="18"/>
                <w:szCs w:val="18"/>
              </w:rPr>
            </w:pPr>
            <w:r w:rsidRPr="00830048">
              <w:rPr>
                <w:rFonts w:cs="Arial"/>
                <w:sz w:val="18"/>
                <w:szCs w:val="18"/>
              </w:rPr>
              <w:t>1285</w:t>
            </w:r>
          </w:p>
        </w:tc>
        <w:tc>
          <w:tcPr>
            <w:tcW w:w="361" w:type="pct"/>
            <w:vAlign w:val="center"/>
          </w:tcPr>
          <w:p w14:paraId="23CE2248" w14:textId="77777777" w:rsidR="009C71B7" w:rsidRPr="00830048" w:rsidRDefault="009C71B7" w:rsidP="00981F3F">
            <w:pPr>
              <w:jc w:val="right"/>
              <w:rPr>
                <w:rFonts w:cs="Arial"/>
                <w:sz w:val="18"/>
                <w:szCs w:val="18"/>
              </w:rPr>
            </w:pPr>
            <w:r w:rsidRPr="00830048">
              <w:rPr>
                <w:rFonts w:cs="Arial"/>
                <w:sz w:val="18"/>
                <w:szCs w:val="18"/>
              </w:rPr>
              <w:t>709</w:t>
            </w:r>
          </w:p>
        </w:tc>
        <w:tc>
          <w:tcPr>
            <w:tcW w:w="358" w:type="pct"/>
            <w:vAlign w:val="center"/>
          </w:tcPr>
          <w:p w14:paraId="3605E3D9" w14:textId="77777777" w:rsidR="009C71B7" w:rsidRPr="00830048" w:rsidRDefault="009C71B7" w:rsidP="00981F3F">
            <w:pPr>
              <w:jc w:val="right"/>
              <w:rPr>
                <w:rFonts w:cs="Arial"/>
                <w:sz w:val="18"/>
                <w:szCs w:val="18"/>
              </w:rPr>
            </w:pPr>
            <w:r w:rsidRPr="00830048">
              <w:rPr>
                <w:rFonts w:cs="Arial"/>
                <w:sz w:val="18"/>
                <w:szCs w:val="18"/>
              </w:rPr>
              <w:t>886</w:t>
            </w:r>
          </w:p>
        </w:tc>
        <w:tc>
          <w:tcPr>
            <w:tcW w:w="358" w:type="pct"/>
            <w:vAlign w:val="center"/>
          </w:tcPr>
          <w:p w14:paraId="1B02BE72" w14:textId="77777777" w:rsidR="009C71B7" w:rsidRPr="00830048" w:rsidRDefault="009C71B7" w:rsidP="00981F3F">
            <w:pPr>
              <w:jc w:val="right"/>
              <w:rPr>
                <w:rFonts w:cs="Arial"/>
                <w:sz w:val="18"/>
                <w:szCs w:val="18"/>
              </w:rPr>
            </w:pPr>
            <w:r w:rsidRPr="00830048">
              <w:rPr>
                <w:rFonts w:cs="Arial"/>
                <w:sz w:val="18"/>
                <w:szCs w:val="18"/>
              </w:rPr>
              <w:t>746</w:t>
            </w:r>
          </w:p>
        </w:tc>
        <w:tc>
          <w:tcPr>
            <w:tcW w:w="361" w:type="pct"/>
            <w:vAlign w:val="center"/>
          </w:tcPr>
          <w:p w14:paraId="5350E13F" w14:textId="77777777" w:rsidR="009C71B7" w:rsidRPr="00830048" w:rsidRDefault="009C71B7" w:rsidP="00981F3F">
            <w:pPr>
              <w:jc w:val="right"/>
              <w:rPr>
                <w:rFonts w:cs="Arial"/>
                <w:sz w:val="18"/>
                <w:szCs w:val="18"/>
              </w:rPr>
            </w:pPr>
            <w:r w:rsidRPr="00830048">
              <w:rPr>
                <w:rFonts w:cs="Arial"/>
                <w:sz w:val="18"/>
                <w:szCs w:val="18"/>
              </w:rPr>
              <w:t>3528</w:t>
            </w:r>
          </w:p>
        </w:tc>
        <w:tc>
          <w:tcPr>
            <w:tcW w:w="419" w:type="pct"/>
            <w:vAlign w:val="center"/>
          </w:tcPr>
          <w:p w14:paraId="60DE12D0" w14:textId="77777777" w:rsidR="009C71B7" w:rsidRPr="00830048" w:rsidRDefault="009C71B7" w:rsidP="00981F3F">
            <w:pPr>
              <w:jc w:val="right"/>
              <w:rPr>
                <w:rFonts w:cs="Arial"/>
                <w:sz w:val="18"/>
                <w:szCs w:val="18"/>
              </w:rPr>
            </w:pPr>
            <w:r w:rsidRPr="00830048">
              <w:rPr>
                <w:rFonts w:cs="Arial"/>
                <w:sz w:val="18"/>
                <w:szCs w:val="18"/>
              </w:rPr>
              <w:t>22050</w:t>
            </w:r>
          </w:p>
        </w:tc>
        <w:tc>
          <w:tcPr>
            <w:tcW w:w="416" w:type="pct"/>
            <w:vAlign w:val="center"/>
          </w:tcPr>
          <w:p w14:paraId="4284A91A" w14:textId="77777777" w:rsidR="009C71B7" w:rsidRPr="00830048" w:rsidRDefault="009C71B7" w:rsidP="00981F3F">
            <w:pPr>
              <w:jc w:val="right"/>
              <w:rPr>
                <w:rFonts w:cs="Arial"/>
                <w:sz w:val="18"/>
                <w:szCs w:val="18"/>
              </w:rPr>
            </w:pPr>
            <w:r w:rsidRPr="00830048">
              <w:rPr>
                <w:rFonts w:cs="Arial"/>
                <w:sz w:val="18"/>
                <w:szCs w:val="18"/>
              </w:rPr>
              <w:t>21723</w:t>
            </w:r>
          </w:p>
        </w:tc>
        <w:tc>
          <w:tcPr>
            <w:tcW w:w="419" w:type="pct"/>
            <w:vAlign w:val="center"/>
          </w:tcPr>
          <w:p w14:paraId="765827BA" w14:textId="77777777" w:rsidR="009C71B7" w:rsidRPr="00830048" w:rsidRDefault="009C71B7" w:rsidP="00981F3F">
            <w:pPr>
              <w:jc w:val="right"/>
              <w:rPr>
                <w:rFonts w:cs="Arial"/>
                <w:sz w:val="18"/>
                <w:szCs w:val="18"/>
              </w:rPr>
            </w:pPr>
            <w:r w:rsidRPr="00830048">
              <w:rPr>
                <w:rFonts w:cs="Arial"/>
                <w:sz w:val="18"/>
                <w:szCs w:val="18"/>
              </w:rPr>
              <w:t>16079</w:t>
            </w:r>
          </w:p>
        </w:tc>
      </w:tr>
      <w:tr w:rsidR="009C71B7" w:rsidRPr="00742E12" w14:paraId="086B8485" w14:textId="77777777" w:rsidTr="00981F3F">
        <w:trPr>
          <w:gridAfter w:val="1"/>
          <w:wAfter w:w="7" w:type="pct"/>
          <w:trHeight w:val="221"/>
        </w:trPr>
        <w:tc>
          <w:tcPr>
            <w:tcW w:w="323" w:type="pct"/>
            <w:vAlign w:val="center"/>
          </w:tcPr>
          <w:p w14:paraId="23F0F62A" w14:textId="77777777" w:rsidR="009C71B7" w:rsidRPr="00830048" w:rsidRDefault="009C71B7" w:rsidP="00981F3F">
            <w:pPr>
              <w:rPr>
                <w:rFonts w:cs="Arial"/>
                <w:sz w:val="18"/>
                <w:szCs w:val="18"/>
              </w:rPr>
            </w:pPr>
            <w:r w:rsidRPr="00830048">
              <w:rPr>
                <w:rFonts w:cs="Arial"/>
                <w:sz w:val="18"/>
                <w:szCs w:val="18"/>
              </w:rPr>
              <w:t>1988</w:t>
            </w:r>
          </w:p>
        </w:tc>
        <w:tc>
          <w:tcPr>
            <w:tcW w:w="358" w:type="pct"/>
            <w:vAlign w:val="center"/>
          </w:tcPr>
          <w:p w14:paraId="6E20625A" w14:textId="77777777" w:rsidR="009C71B7" w:rsidRPr="00830048" w:rsidRDefault="009C71B7" w:rsidP="00981F3F">
            <w:pPr>
              <w:jc w:val="right"/>
              <w:rPr>
                <w:rFonts w:cs="Arial"/>
                <w:sz w:val="18"/>
                <w:szCs w:val="18"/>
              </w:rPr>
            </w:pPr>
            <w:r w:rsidRPr="00830048">
              <w:rPr>
                <w:rFonts w:cs="Arial"/>
                <w:sz w:val="18"/>
                <w:szCs w:val="18"/>
              </w:rPr>
              <w:t>1557</w:t>
            </w:r>
          </w:p>
        </w:tc>
        <w:tc>
          <w:tcPr>
            <w:tcW w:w="416" w:type="pct"/>
            <w:vAlign w:val="center"/>
          </w:tcPr>
          <w:p w14:paraId="6B6A0044" w14:textId="77777777" w:rsidR="009C71B7" w:rsidRPr="00830048" w:rsidRDefault="009C71B7" w:rsidP="00981F3F">
            <w:pPr>
              <w:jc w:val="right"/>
              <w:rPr>
                <w:rFonts w:cs="Arial"/>
                <w:sz w:val="18"/>
                <w:szCs w:val="18"/>
              </w:rPr>
            </w:pPr>
            <w:r w:rsidRPr="00830048">
              <w:rPr>
                <w:rFonts w:cs="Arial"/>
                <w:sz w:val="18"/>
                <w:szCs w:val="18"/>
              </w:rPr>
              <w:t>828</w:t>
            </w:r>
          </w:p>
        </w:tc>
        <w:tc>
          <w:tcPr>
            <w:tcW w:w="416" w:type="pct"/>
            <w:vAlign w:val="center"/>
          </w:tcPr>
          <w:p w14:paraId="5C992E5B" w14:textId="77777777" w:rsidR="009C71B7" w:rsidRPr="00830048" w:rsidRDefault="009C71B7" w:rsidP="00981F3F">
            <w:pPr>
              <w:jc w:val="right"/>
              <w:rPr>
                <w:rFonts w:cs="Arial"/>
                <w:sz w:val="18"/>
                <w:szCs w:val="18"/>
              </w:rPr>
            </w:pPr>
            <w:r w:rsidRPr="00830048">
              <w:rPr>
                <w:rFonts w:cs="Arial"/>
                <w:sz w:val="18"/>
                <w:szCs w:val="18"/>
              </w:rPr>
              <w:t>6864</w:t>
            </w:r>
          </w:p>
        </w:tc>
        <w:tc>
          <w:tcPr>
            <w:tcW w:w="416" w:type="pct"/>
            <w:vAlign w:val="center"/>
          </w:tcPr>
          <w:p w14:paraId="7B944A6C" w14:textId="77777777" w:rsidR="009C71B7" w:rsidRPr="00830048" w:rsidRDefault="009C71B7" w:rsidP="00981F3F">
            <w:pPr>
              <w:jc w:val="right"/>
              <w:rPr>
                <w:rFonts w:cs="Arial"/>
                <w:sz w:val="18"/>
                <w:szCs w:val="18"/>
              </w:rPr>
            </w:pPr>
            <w:r w:rsidRPr="00830048">
              <w:rPr>
                <w:rFonts w:cs="Arial"/>
                <w:sz w:val="18"/>
                <w:szCs w:val="18"/>
              </w:rPr>
              <w:t>1340</w:t>
            </w:r>
          </w:p>
        </w:tc>
        <w:tc>
          <w:tcPr>
            <w:tcW w:w="375" w:type="pct"/>
            <w:vAlign w:val="center"/>
          </w:tcPr>
          <w:p w14:paraId="02F80A9F" w14:textId="77777777" w:rsidR="009C71B7" w:rsidRPr="00830048" w:rsidRDefault="009C71B7" w:rsidP="00981F3F">
            <w:pPr>
              <w:jc w:val="right"/>
              <w:rPr>
                <w:rFonts w:cs="Arial"/>
                <w:sz w:val="18"/>
                <w:szCs w:val="18"/>
              </w:rPr>
            </w:pPr>
            <w:r w:rsidRPr="00830048">
              <w:rPr>
                <w:rFonts w:cs="Arial"/>
                <w:sz w:val="18"/>
                <w:szCs w:val="18"/>
              </w:rPr>
              <w:t>4762</w:t>
            </w:r>
          </w:p>
        </w:tc>
        <w:tc>
          <w:tcPr>
            <w:tcW w:w="361" w:type="pct"/>
            <w:vAlign w:val="center"/>
          </w:tcPr>
          <w:p w14:paraId="00BC3322" w14:textId="77777777" w:rsidR="009C71B7" w:rsidRPr="00830048" w:rsidRDefault="009C71B7" w:rsidP="00981F3F">
            <w:pPr>
              <w:jc w:val="right"/>
              <w:rPr>
                <w:rFonts w:cs="Arial"/>
                <w:sz w:val="18"/>
                <w:szCs w:val="18"/>
              </w:rPr>
            </w:pPr>
            <w:r w:rsidRPr="00830048">
              <w:rPr>
                <w:rFonts w:cs="Arial"/>
                <w:sz w:val="18"/>
                <w:szCs w:val="18"/>
              </w:rPr>
              <w:t>831</w:t>
            </w:r>
          </w:p>
        </w:tc>
        <w:tc>
          <w:tcPr>
            <w:tcW w:w="358" w:type="pct"/>
            <w:vAlign w:val="center"/>
          </w:tcPr>
          <w:p w14:paraId="4F0249C3" w14:textId="77777777" w:rsidR="009C71B7" w:rsidRPr="00830048" w:rsidRDefault="009C71B7" w:rsidP="00981F3F">
            <w:pPr>
              <w:jc w:val="right"/>
              <w:rPr>
                <w:rFonts w:cs="Arial"/>
                <w:sz w:val="18"/>
                <w:szCs w:val="18"/>
              </w:rPr>
            </w:pPr>
            <w:r w:rsidRPr="00830048">
              <w:rPr>
                <w:rFonts w:cs="Arial"/>
                <w:sz w:val="18"/>
                <w:szCs w:val="18"/>
              </w:rPr>
              <w:t>478</w:t>
            </w:r>
          </w:p>
        </w:tc>
        <w:tc>
          <w:tcPr>
            <w:tcW w:w="358" w:type="pct"/>
            <w:vAlign w:val="center"/>
          </w:tcPr>
          <w:p w14:paraId="25D4A756" w14:textId="77777777" w:rsidR="009C71B7" w:rsidRPr="00830048" w:rsidRDefault="009C71B7" w:rsidP="00981F3F">
            <w:pPr>
              <w:jc w:val="right"/>
              <w:rPr>
                <w:rFonts w:cs="Arial"/>
                <w:sz w:val="18"/>
                <w:szCs w:val="18"/>
              </w:rPr>
            </w:pPr>
            <w:r w:rsidRPr="00830048">
              <w:rPr>
                <w:rFonts w:cs="Arial"/>
                <w:sz w:val="18"/>
                <w:szCs w:val="18"/>
              </w:rPr>
              <w:t>508</w:t>
            </w:r>
          </w:p>
        </w:tc>
        <w:tc>
          <w:tcPr>
            <w:tcW w:w="361" w:type="pct"/>
            <w:vAlign w:val="center"/>
          </w:tcPr>
          <w:p w14:paraId="6A244B62" w14:textId="77777777" w:rsidR="009C71B7" w:rsidRPr="00830048" w:rsidRDefault="009C71B7" w:rsidP="00981F3F">
            <w:pPr>
              <w:jc w:val="right"/>
              <w:rPr>
                <w:rFonts w:cs="Arial"/>
                <w:sz w:val="18"/>
                <w:szCs w:val="18"/>
              </w:rPr>
            </w:pPr>
            <w:r w:rsidRPr="00830048">
              <w:rPr>
                <w:rFonts w:cs="Arial"/>
                <w:sz w:val="18"/>
                <w:szCs w:val="18"/>
              </w:rPr>
              <w:t>3201</w:t>
            </w:r>
          </w:p>
        </w:tc>
        <w:tc>
          <w:tcPr>
            <w:tcW w:w="419" w:type="pct"/>
            <w:vAlign w:val="center"/>
          </w:tcPr>
          <w:p w14:paraId="0D6CD0D6" w14:textId="77777777" w:rsidR="009C71B7" w:rsidRPr="00830048" w:rsidRDefault="009C71B7" w:rsidP="00981F3F">
            <w:pPr>
              <w:jc w:val="right"/>
              <w:rPr>
                <w:rFonts w:cs="Arial"/>
                <w:sz w:val="18"/>
                <w:szCs w:val="18"/>
              </w:rPr>
            </w:pPr>
            <w:r w:rsidRPr="00830048">
              <w:rPr>
                <w:rFonts w:cs="Arial"/>
                <w:sz w:val="18"/>
                <w:szCs w:val="18"/>
              </w:rPr>
              <w:t>20369</w:t>
            </w:r>
          </w:p>
        </w:tc>
        <w:tc>
          <w:tcPr>
            <w:tcW w:w="416" w:type="pct"/>
            <w:vAlign w:val="center"/>
          </w:tcPr>
          <w:p w14:paraId="22945A3E" w14:textId="77777777" w:rsidR="009C71B7" w:rsidRPr="00830048" w:rsidRDefault="009C71B7" w:rsidP="00981F3F">
            <w:pPr>
              <w:jc w:val="right"/>
              <w:rPr>
                <w:rFonts w:cs="Arial"/>
                <w:sz w:val="18"/>
                <w:szCs w:val="18"/>
              </w:rPr>
            </w:pPr>
            <w:r w:rsidRPr="00830048">
              <w:rPr>
                <w:rFonts w:cs="Arial"/>
                <w:sz w:val="18"/>
                <w:szCs w:val="18"/>
              </w:rPr>
              <w:t>18812</w:t>
            </w:r>
          </w:p>
        </w:tc>
        <w:tc>
          <w:tcPr>
            <w:tcW w:w="419" w:type="pct"/>
            <w:vAlign w:val="center"/>
          </w:tcPr>
          <w:p w14:paraId="3056AE5A" w14:textId="77777777" w:rsidR="009C71B7" w:rsidRPr="00830048" w:rsidRDefault="009C71B7" w:rsidP="00981F3F">
            <w:pPr>
              <w:jc w:val="right"/>
              <w:rPr>
                <w:rFonts w:cs="Arial"/>
                <w:sz w:val="18"/>
                <w:szCs w:val="18"/>
              </w:rPr>
            </w:pPr>
            <w:r w:rsidRPr="00830048">
              <w:rPr>
                <w:rFonts w:cs="Arial"/>
                <w:sz w:val="18"/>
                <w:szCs w:val="18"/>
              </w:rPr>
              <w:t>17984</w:t>
            </w:r>
          </w:p>
        </w:tc>
      </w:tr>
      <w:tr w:rsidR="009C71B7" w:rsidRPr="00742E12" w14:paraId="7CD678D7" w14:textId="77777777" w:rsidTr="00981F3F">
        <w:trPr>
          <w:gridAfter w:val="1"/>
          <w:wAfter w:w="7" w:type="pct"/>
          <w:trHeight w:val="221"/>
        </w:trPr>
        <w:tc>
          <w:tcPr>
            <w:tcW w:w="323" w:type="pct"/>
            <w:vAlign w:val="center"/>
          </w:tcPr>
          <w:p w14:paraId="1FC7A348" w14:textId="77777777" w:rsidR="009C71B7" w:rsidRPr="00830048" w:rsidRDefault="009C71B7" w:rsidP="00981F3F">
            <w:pPr>
              <w:rPr>
                <w:rFonts w:cs="Arial"/>
                <w:sz w:val="18"/>
                <w:szCs w:val="18"/>
              </w:rPr>
            </w:pPr>
            <w:r w:rsidRPr="00830048">
              <w:rPr>
                <w:rFonts w:cs="Arial"/>
                <w:sz w:val="18"/>
                <w:szCs w:val="18"/>
              </w:rPr>
              <w:t>1989</w:t>
            </w:r>
          </w:p>
        </w:tc>
        <w:tc>
          <w:tcPr>
            <w:tcW w:w="358" w:type="pct"/>
            <w:vAlign w:val="center"/>
          </w:tcPr>
          <w:p w14:paraId="48CFC724" w14:textId="77777777" w:rsidR="009C71B7" w:rsidRPr="00830048" w:rsidRDefault="009C71B7" w:rsidP="00981F3F">
            <w:pPr>
              <w:jc w:val="right"/>
              <w:rPr>
                <w:rFonts w:cs="Arial"/>
                <w:sz w:val="18"/>
                <w:szCs w:val="18"/>
              </w:rPr>
            </w:pPr>
            <w:r w:rsidRPr="00830048">
              <w:rPr>
                <w:rFonts w:cs="Arial"/>
                <w:sz w:val="18"/>
                <w:szCs w:val="18"/>
              </w:rPr>
              <w:t>63</w:t>
            </w:r>
          </w:p>
        </w:tc>
        <w:tc>
          <w:tcPr>
            <w:tcW w:w="416" w:type="pct"/>
            <w:vAlign w:val="center"/>
          </w:tcPr>
          <w:p w14:paraId="66177C94" w14:textId="77777777" w:rsidR="009C71B7" w:rsidRPr="00830048" w:rsidRDefault="009C71B7" w:rsidP="00981F3F">
            <w:pPr>
              <w:jc w:val="right"/>
              <w:rPr>
                <w:rFonts w:cs="Arial"/>
                <w:sz w:val="18"/>
                <w:szCs w:val="18"/>
              </w:rPr>
            </w:pPr>
            <w:r w:rsidRPr="00830048">
              <w:rPr>
                <w:rFonts w:cs="Arial"/>
                <w:sz w:val="18"/>
                <w:szCs w:val="18"/>
              </w:rPr>
              <w:t>6194</w:t>
            </w:r>
          </w:p>
        </w:tc>
        <w:tc>
          <w:tcPr>
            <w:tcW w:w="416" w:type="pct"/>
            <w:vAlign w:val="center"/>
          </w:tcPr>
          <w:p w14:paraId="2E132510" w14:textId="77777777" w:rsidR="009C71B7" w:rsidRPr="00830048" w:rsidRDefault="009C71B7" w:rsidP="00981F3F">
            <w:pPr>
              <w:jc w:val="right"/>
              <w:rPr>
                <w:rFonts w:cs="Arial"/>
                <w:sz w:val="18"/>
                <w:szCs w:val="18"/>
              </w:rPr>
            </w:pPr>
            <w:r w:rsidRPr="00830048">
              <w:rPr>
                <w:rFonts w:cs="Arial"/>
                <w:sz w:val="18"/>
                <w:szCs w:val="18"/>
              </w:rPr>
              <w:t>917</w:t>
            </w:r>
          </w:p>
        </w:tc>
        <w:tc>
          <w:tcPr>
            <w:tcW w:w="416" w:type="pct"/>
            <w:vAlign w:val="center"/>
          </w:tcPr>
          <w:p w14:paraId="2F81B4D9" w14:textId="77777777" w:rsidR="009C71B7" w:rsidRPr="00830048" w:rsidRDefault="009C71B7" w:rsidP="00981F3F">
            <w:pPr>
              <w:jc w:val="right"/>
              <w:rPr>
                <w:rFonts w:cs="Arial"/>
                <w:sz w:val="18"/>
                <w:szCs w:val="18"/>
              </w:rPr>
            </w:pPr>
            <w:r w:rsidRPr="00830048">
              <w:rPr>
                <w:rFonts w:cs="Arial"/>
                <w:sz w:val="18"/>
                <w:szCs w:val="18"/>
              </w:rPr>
              <w:t>5661</w:t>
            </w:r>
          </w:p>
        </w:tc>
        <w:tc>
          <w:tcPr>
            <w:tcW w:w="375" w:type="pct"/>
            <w:vAlign w:val="center"/>
          </w:tcPr>
          <w:p w14:paraId="1E03C11A" w14:textId="77777777" w:rsidR="009C71B7" w:rsidRPr="00830048" w:rsidRDefault="009C71B7" w:rsidP="00981F3F">
            <w:pPr>
              <w:jc w:val="right"/>
              <w:rPr>
                <w:rFonts w:cs="Arial"/>
                <w:sz w:val="18"/>
                <w:szCs w:val="18"/>
              </w:rPr>
            </w:pPr>
            <w:r w:rsidRPr="00830048">
              <w:rPr>
                <w:rFonts w:cs="Arial"/>
                <w:sz w:val="18"/>
                <w:szCs w:val="18"/>
              </w:rPr>
              <w:t>997</w:t>
            </w:r>
          </w:p>
        </w:tc>
        <w:tc>
          <w:tcPr>
            <w:tcW w:w="361" w:type="pct"/>
            <w:vAlign w:val="center"/>
          </w:tcPr>
          <w:p w14:paraId="1113B4E0" w14:textId="77777777" w:rsidR="009C71B7" w:rsidRPr="00830048" w:rsidRDefault="009C71B7" w:rsidP="00981F3F">
            <w:pPr>
              <w:jc w:val="right"/>
              <w:rPr>
                <w:rFonts w:cs="Arial"/>
                <w:sz w:val="18"/>
                <w:szCs w:val="18"/>
              </w:rPr>
            </w:pPr>
            <w:r w:rsidRPr="00830048">
              <w:rPr>
                <w:rFonts w:cs="Arial"/>
                <w:sz w:val="18"/>
                <w:szCs w:val="18"/>
              </w:rPr>
              <w:t>3399</w:t>
            </w:r>
          </w:p>
        </w:tc>
        <w:tc>
          <w:tcPr>
            <w:tcW w:w="358" w:type="pct"/>
            <w:vAlign w:val="center"/>
          </w:tcPr>
          <w:p w14:paraId="3C0EB238" w14:textId="77777777" w:rsidR="009C71B7" w:rsidRPr="00830048" w:rsidRDefault="009C71B7" w:rsidP="00981F3F">
            <w:pPr>
              <w:jc w:val="right"/>
              <w:rPr>
                <w:rFonts w:cs="Arial"/>
                <w:sz w:val="18"/>
                <w:szCs w:val="18"/>
              </w:rPr>
            </w:pPr>
            <w:r w:rsidRPr="00830048">
              <w:rPr>
                <w:rFonts w:cs="Arial"/>
                <w:sz w:val="18"/>
                <w:szCs w:val="18"/>
              </w:rPr>
              <w:t>549</w:t>
            </w:r>
          </w:p>
        </w:tc>
        <w:tc>
          <w:tcPr>
            <w:tcW w:w="358" w:type="pct"/>
            <w:vAlign w:val="center"/>
          </w:tcPr>
          <w:p w14:paraId="1AD7D4B4" w14:textId="77777777" w:rsidR="009C71B7" w:rsidRPr="00830048" w:rsidRDefault="009C71B7" w:rsidP="00981F3F">
            <w:pPr>
              <w:jc w:val="right"/>
              <w:rPr>
                <w:rFonts w:cs="Arial"/>
                <w:sz w:val="18"/>
                <w:szCs w:val="18"/>
              </w:rPr>
            </w:pPr>
            <w:r w:rsidRPr="00830048">
              <w:rPr>
                <w:rFonts w:cs="Arial"/>
                <w:sz w:val="18"/>
                <w:szCs w:val="18"/>
              </w:rPr>
              <w:t>311</w:t>
            </w:r>
          </w:p>
        </w:tc>
        <w:tc>
          <w:tcPr>
            <w:tcW w:w="361" w:type="pct"/>
            <w:vAlign w:val="center"/>
          </w:tcPr>
          <w:p w14:paraId="6507C65E" w14:textId="77777777" w:rsidR="009C71B7" w:rsidRPr="00830048" w:rsidRDefault="009C71B7" w:rsidP="00981F3F">
            <w:pPr>
              <w:jc w:val="right"/>
              <w:rPr>
                <w:rFonts w:cs="Arial"/>
                <w:sz w:val="18"/>
                <w:szCs w:val="18"/>
              </w:rPr>
            </w:pPr>
            <w:r w:rsidRPr="00830048">
              <w:rPr>
                <w:rFonts w:cs="Arial"/>
                <w:sz w:val="18"/>
                <w:szCs w:val="18"/>
              </w:rPr>
              <w:t>2114</w:t>
            </w:r>
          </w:p>
        </w:tc>
        <w:tc>
          <w:tcPr>
            <w:tcW w:w="419" w:type="pct"/>
            <w:vAlign w:val="center"/>
          </w:tcPr>
          <w:p w14:paraId="76520133" w14:textId="77777777" w:rsidR="009C71B7" w:rsidRPr="00830048" w:rsidRDefault="009C71B7" w:rsidP="00981F3F">
            <w:pPr>
              <w:jc w:val="right"/>
              <w:rPr>
                <w:rFonts w:cs="Arial"/>
                <w:sz w:val="18"/>
                <w:szCs w:val="18"/>
              </w:rPr>
            </w:pPr>
            <w:r w:rsidRPr="00830048">
              <w:rPr>
                <w:rFonts w:cs="Arial"/>
                <w:sz w:val="18"/>
                <w:szCs w:val="18"/>
              </w:rPr>
              <w:t>20206</w:t>
            </w:r>
          </w:p>
        </w:tc>
        <w:tc>
          <w:tcPr>
            <w:tcW w:w="416" w:type="pct"/>
            <w:vAlign w:val="center"/>
          </w:tcPr>
          <w:p w14:paraId="430507CD" w14:textId="77777777" w:rsidR="009C71B7" w:rsidRPr="00830048" w:rsidRDefault="009C71B7" w:rsidP="00981F3F">
            <w:pPr>
              <w:jc w:val="right"/>
              <w:rPr>
                <w:rFonts w:cs="Arial"/>
                <w:sz w:val="18"/>
                <w:szCs w:val="18"/>
              </w:rPr>
            </w:pPr>
            <w:r w:rsidRPr="00830048">
              <w:rPr>
                <w:rFonts w:cs="Arial"/>
                <w:sz w:val="18"/>
                <w:szCs w:val="18"/>
              </w:rPr>
              <w:t>20143</w:t>
            </w:r>
          </w:p>
        </w:tc>
        <w:tc>
          <w:tcPr>
            <w:tcW w:w="419" w:type="pct"/>
            <w:vAlign w:val="center"/>
          </w:tcPr>
          <w:p w14:paraId="33090A22" w14:textId="77777777" w:rsidR="009C71B7" w:rsidRPr="00830048" w:rsidRDefault="009C71B7" w:rsidP="00981F3F">
            <w:pPr>
              <w:jc w:val="right"/>
              <w:rPr>
                <w:rFonts w:cs="Arial"/>
                <w:sz w:val="18"/>
                <w:szCs w:val="18"/>
              </w:rPr>
            </w:pPr>
            <w:r w:rsidRPr="00830048">
              <w:rPr>
                <w:rFonts w:cs="Arial"/>
                <w:sz w:val="18"/>
                <w:szCs w:val="18"/>
              </w:rPr>
              <w:t>13949</w:t>
            </w:r>
          </w:p>
        </w:tc>
      </w:tr>
      <w:tr w:rsidR="009C71B7" w:rsidRPr="00742E12" w14:paraId="123E1666" w14:textId="77777777" w:rsidTr="00981F3F">
        <w:trPr>
          <w:gridAfter w:val="1"/>
          <w:wAfter w:w="7" w:type="pct"/>
          <w:trHeight w:val="221"/>
        </w:trPr>
        <w:tc>
          <w:tcPr>
            <w:tcW w:w="323" w:type="pct"/>
            <w:vAlign w:val="center"/>
          </w:tcPr>
          <w:p w14:paraId="4AE6BCAD" w14:textId="77777777" w:rsidR="009C71B7" w:rsidRPr="00830048" w:rsidRDefault="009C71B7" w:rsidP="00981F3F">
            <w:pPr>
              <w:rPr>
                <w:rFonts w:cs="Arial"/>
                <w:sz w:val="18"/>
                <w:szCs w:val="18"/>
              </w:rPr>
            </w:pPr>
            <w:r w:rsidRPr="00830048">
              <w:rPr>
                <w:rFonts w:cs="Arial"/>
                <w:sz w:val="18"/>
                <w:szCs w:val="18"/>
              </w:rPr>
              <w:t>1990</w:t>
            </w:r>
          </w:p>
        </w:tc>
        <w:tc>
          <w:tcPr>
            <w:tcW w:w="358" w:type="pct"/>
            <w:vAlign w:val="center"/>
          </w:tcPr>
          <w:p w14:paraId="10E11A55" w14:textId="77777777" w:rsidR="009C71B7" w:rsidRPr="00830048" w:rsidRDefault="009C71B7" w:rsidP="00981F3F">
            <w:pPr>
              <w:jc w:val="right"/>
              <w:rPr>
                <w:rFonts w:cs="Arial"/>
                <w:sz w:val="18"/>
                <w:szCs w:val="18"/>
              </w:rPr>
            </w:pPr>
            <w:r w:rsidRPr="00830048">
              <w:rPr>
                <w:rFonts w:cs="Arial"/>
                <w:sz w:val="18"/>
                <w:szCs w:val="18"/>
              </w:rPr>
              <w:t>354</w:t>
            </w:r>
          </w:p>
        </w:tc>
        <w:tc>
          <w:tcPr>
            <w:tcW w:w="416" w:type="pct"/>
            <w:vAlign w:val="center"/>
          </w:tcPr>
          <w:p w14:paraId="26BBEE6C" w14:textId="77777777" w:rsidR="009C71B7" w:rsidRPr="00830048" w:rsidRDefault="009C71B7" w:rsidP="00981F3F">
            <w:pPr>
              <w:jc w:val="right"/>
              <w:rPr>
                <w:rFonts w:cs="Arial"/>
                <w:sz w:val="18"/>
                <w:szCs w:val="18"/>
              </w:rPr>
            </w:pPr>
            <w:r w:rsidRPr="00830048">
              <w:rPr>
                <w:rFonts w:cs="Arial"/>
                <w:sz w:val="18"/>
                <w:szCs w:val="18"/>
              </w:rPr>
              <w:t>437</w:t>
            </w:r>
          </w:p>
        </w:tc>
        <w:tc>
          <w:tcPr>
            <w:tcW w:w="416" w:type="pct"/>
            <w:vAlign w:val="center"/>
          </w:tcPr>
          <w:p w14:paraId="12B659E9" w14:textId="77777777" w:rsidR="009C71B7" w:rsidRPr="00830048" w:rsidRDefault="009C71B7" w:rsidP="00981F3F">
            <w:pPr>
              <w:jc w:val="right"/>
              <w:rPr>
                <w:rFonts w:cs="Arial"/>
                <w:sz w:val="18"/>
                <w:szCs w:val="18"/>
              </w:rPr>
            </w:pPr>
            <w:r w:rsidRPr="00830048">
              <w:rPr>
                <w:rFonts w:cs="Arial"/>
                <w:sz w:val="18"/>
                <w:szCs w:val="18"/>
              </w:rPr>
              <w:t>8823</w:t>
            </w:r>
          </w:p>
        </w:tc>
        <w:tc>
          <w:tcPr>
            <w:tcW w:w="416" w:type="pct"/>
            <w:vAlign w:val="center"/>
          </w:tcPr>
          <w:p w14:paraId="78A40DB7" w14:textId="77777777" w:rsidR="009C71B7" w:rsidRPr="00830048" w:rsidRDefault="009C71B7" w:rsidP="00981F3F">
            <w:pPr>
              <w:jc w:val="right"/>
              <w:rPr>
                <w:rFonts w:cs="Arial"/>
                <w:sz w:val="18"/>
                <w:szCs w:val="18"/>
              </w:rPr>
            </w:pPr>
            <w:r w:rsidRPr="00830048">
              <w:rPr>
                <w:rFonts w:cs="Arial"/>
                <w:sz w:val="18"/>
                <w:szCs w:val="18"/>
              </w:rPr>
              <w:t>1273</w:t>
            </w:r>
          </w:p>
        </w:tc>
        <w:tc>
          <w:tcPr>
            <w:tcW w:w="375" w:type="pct"/>
            <w:vAlign w:val="center"/>
          </w:tcPr>
          <w:p w14:paraId="48AF3006" w14:textId="77777777" w:rsidR="009C71B7" w:rsidRPr="00830048" w:rsidRDefault="009C71B7" w:rsidP="00981F3F">
            <w:pPr>
              <w:jc w:val="right"/>
              <w:rPr>
                <w:rFonts w:cs="Arial"/>
                <w:sz w:val="18"/>
                <w:szCs w:val="18"/>
              </w:rPr>
            </w:pPr>
            <w:r w:rsidRPr="00830048">
              <w:rPr>
                <w:rFonts w:cs="Arial"/>
                <w:sz w:val="18"/>
                <w:szCs w:val="18"/>
              </w:rPr>
              <w:t>4898</w:t>
            </w:r>
          </w:p>
        </w:tc>
        <w:tc>
          <w:tcPr>
            <w:tcW w:w="361" w:type="pct"/>
            <w:vAlign w:val="center"/>
          </w:tcPr>
          <w:p w14:paraId="03D22A7A" w14:textId="77777777" w:rsidR="009C71B7" w:rsidRPr="00830048" w:rsidRDefault="009C71B7" w:rsidP="00981F3F">
            <w:pPr>
              <w:jc w:val="right"/>
              <w:rPr>
                <w:rFonts w:cs="Arial"/>
                <w:sz w:val="18"/>
                <w:szCs w:val="18"/>
              </w:rPr>
            </w:pPr>
            <w:r w:rsidRPr="00830048">
              <w:rPr>
                <w:rFonts w:cs="Arial"/>
                <w:sz w:val="18"/>
                <w:szCs w:val="18"/>
              </w:rPr>
              <w:t>581</w:t>
            </w:r>
          </w:p>
        </w:tc>
        <w:tc>
          <w:tcPr>
            <w:tcW w:w="358" w:type="pct"/>
            <w:vAlign w:val="center"/>
          </w:tcPr>
          <w:p w14:paraId="30B44B0F" w14:textId="77777777" w:rsidR="009C71B7" w:rsidRPr="00830048" w:rsidRDefault="009C71B7" w:rsidP="00981F3F">
            <w:pPr>
              <w:jc w:val="right"/>
              <w:rPr>
                <w:rFonts w:cs="Arial"/>
                <w:sz w:val="18"/>
                <w:szCs w:val="18"/>
              </w:rPr>
            </w:pPr>
            <w:r w:rsidRPr="00830048">
              <w:rPr>
                <w:rFonts w:cs="Arial"/>
                <w:sz w:val="18"/>
                <w:szCs w:val="18"/>
              </w:rPr>
              <w:t>1980</w:t>
            </w:r>
          </w:p>
        </w:tc>
        <w:tc>
          <w:tcPr>
            <w:tcW w:w="358" w:type="pct"/>
            <w:vAlign w:val="center"/>
          </w:tcPr>
          <w:p w14:paraId="0FB055E5" w14:textId="77777777" w:rsidR="009C71B7" w:rsidRPr="00830048" w:rsidRDefault="009C71B7" w:rsidP="00981F3F">
            <w:pPr>
              <w:jc w:val="right"/>
              <w:rPr>
                <w:rFonts w:cs="Arial"/>
                <w:sz w:val="18"/>
                <w:szCs w:val="18"/>
              </w:rPr>
            </w:pPr>
            <w:r w:rsidRPr="00830048">
              <w:rPr>
                <w:rFonts w:cs="Arial"/>
                <w:sz w:val="18"/>
                <w:szCs w:val="18"/>
              </w:rPr>
              <w:t>501</w:t>
            </w:r>
          </w:p>
        </w:tc>
        <w:tc>
          <w:tcPr>
            <w:tcW w:w="361" w:type="pct"/>
            <w:vAlign w:val="center"/>
          </w:tcPr>
          <w:p w14:paraId="7ADBE4B1" w14:textId="77777777" w:rsidR="009C71B7" w:rsidRPr="00830048" w:rsidRDefault="009C71B7" w:rsidP="00981F3F">
            <w:pPr>
              <w:jc w:val="right"/>
              <w:rPr>
                <w:rFonts w:cs="Arial"/>
                <w:sz w:val="18"/>
                <w:szCs w:val="18"/>
              </w:rPr>
            </w:pPr>
            <w:r w:rsidRPr="00830048">
              <w:rPr>
                <w:rFonts w:cs="Arial"/>
                <w:sz w:val="18"/>
                <w:szCs w:val="18"/>
              </w:rPr>
              <w:t>2004</w:t>
            </w:r>
          </w:p>
        </w:tc>
        <w:tc>
          <w:tcPr>
            <w:tcW w:w="419" w:type="pct"/>
            <w:vAlign w:val="center"/>
          </w:tcPr>
          <w:p w14:paraId="60E14479" w14:textId="77777777" w:rsidR="009C71B7" w:rsidRPr="00830048" w:rsidRDefault="009C71B7" w:rsidP="00981F3F">
            <w:pPr>
              <w:jc w:val="right"/>
              <w:rPr>
                <w:rFonts w:cs="Arial"/>
                <w:sz w:val="18"/>
                <w:szCs w:val="18"/>
              </w:rPr>
            </w:pPr>
            <w:r w:rsidRPr="00830048">
              <w:rPr>
                <w:rFonts w:cs="Arial"/>
                <w:sz w:val="18"/>
                <w:szCs w:val="18"/>
              </w:rPr>
              <w:t>20851</w:t>
            </w:r>
          </w:p>
        </w:tc>
        <w:tc>
          <w:tcPr>
            <w:tcW w:w="416" w:type="pct"/>
            <w:vAlign w:val="center"/>
          </w:tcPr>
          <w:p w14:paraId="3D0CBEA2" w14:textId="77777777" w:rsidR="009C71B7" w:rsidRPr="00830048" w:rsidRDefault="009C71B7" w:rsidP="00981F3F">
            <w:pPr>
              <w:jc w:val="right"/>
              <w:rPr>
                <w:rFonts w:cs="Arial"/>
                <w:sz w:val="18"/>
                <w:szCs w:val="18"/>
              </w:rPr>
            </w:pPr>
            <w:r w:rsidRPr="00830048">
              <w:rPr>
                <w:rFonts w:cs="Arial"/>
                <w:sz w:val="18"/>
                <w:szCs w:val="18"/>
              </w:rPr>
              <w:t>20498</w:t>
            </w:r>
          </w:p>
        </w:tc>
        <w:tc>
          <w:tcPr>
            <w:tcW w:w="419" w:type="pct"/>
            <w:vAlign w:val="center"/>
          </w:tcPr>
          <w:p w14:paraId="2CFA1D2D" w14:textId="77777777" w:rsidR="009C71B7" w:rsidRPr="00830048" w:rsidRDefault="009C71B7" w:rsidP="00981F3F">
            <w:pPr>
              <w:jc w:val="right"/>
              <w:rPr>
                <w:rFonts w:cs="Arial"/>
                <w:sz w:val="18"/>
                <w:szCs w:val="18"/>
              </w:rPr>
            </w:pPr>
            <w:r w:rsidRPr="00830048">
              <w:rPr>
                <w:rFonts w:cs="Arial"/>
                <w:sz w:val="18"/>
                <w:szCs w:val="18"/>
              </w:rPr>
              <w:t>20061</w:t>
            </w:r>
          </w:p>
        </w:tc>
      </w:tr>
      <w:tr w:rsidR="009C71B7" w:rsidRPr="00742E12" w14:paraId="3A8FC372" w14:textId="77777777" w:rsidTr="00981F3F">
        <w:trPr>
          <w:gridAfter w:val="1"/>
          <w:wAfter w:w="7" w:type="pct"/>
          <w:trHeight w:val="221"/>
        </w:trPr>
        <w:tc>
          <w:tcPr>
            <w:tcW w:w="323" w:type="pct"/>
            <w:vAlign w:val="center"/>
          </w:tcPr>
          <w:p w14:paraId="72EE12BB" w14:textId="77777777" w:rsidR="009C71B7" w:rsidRPr="00830048" w:rsidRDefault="009C71B7" w:rsidP="00981F3F">
            <w:pPr>
              <w:rPr>
                <w:rFonts w:cs="Arial"/>
                <w:sz w:val="18"/>
                <w:szCs w:val="18"/>
              </w:rPr>
            </w:pPr>
            <w:r w:rsidRPr="00830048">
              <w:rPr>
                <w:rFonts w:cs="Arial"/>
                <w:sz w:val="18"/>
                <w:szCs w:val="18"/>
              </w:rPr>
              <w:t>1991</w:t>
            </w:r>
          </w:p>
        </w:tc>
        <w:tc>
          <w:tcPr>
            <w:tcW w:w="358" w:type="pct"/>
            <w:vAlign w:val="center"/>
          </w:tcPr>
          <w:p w14:paraId="32517B4F" w14:textId="77777777" w:rsidR="009C71B7" w:rsidRPr="00830048" w:rsidRDefault="009C71B7" w:rsidP="00981F3F">
            <w:pPr>
              <w:jc w:val="right"/>
              <w:rPr>
                <w:rFonts w:cs="Arial"/>
                <w:sz w:val="18"/>
                <w:szCs w:val="18"/>
              </w:rPr>
            </w:pPr>
            <w:r w:rsidRPr="00830048">
              <w:rPr>
                <w:rFonts w:cs="Arial"/>
                <w:sz w:val="18"/>
                <w:szCs w:val="18"/>
              </w:rPr>
              <w:t>246</w:t>
            </w:r>
          </w:p>
        </w:tc>
        <w:tc>
          <w:tcPr>
            <w:tcW w:w="416" w:type="pct"/>
            <w:vAlign w:val="center"/>
          </w:tcPr>
          <w:p w14:paraId="7AF44469" w14:textId="77777777" w:rsidR="009C71B7" w:rsidRPr="00830048" w:rsidRDefault="009C71B7" w:rsidP="00981F3F">
            <w:pPr>
              <w:jc w:val="right"/>
              <w:rPr>
                <w:rFonts w:cs="Arial"/>
                <w:sz w:val="18"/>
                <w:szCs w:val="18"/>
              </w:rPr>
            </w:pPr>
            <w:r w:rsidRPr="00830048">
              <w:rPr>
                <w:rFonts w:cs="Arial"/>
                <w:sz w:val="18"/>
                <w:szCs w:val="18"/>
              </w:rPr>
              <w:t>1312</w:t>
            </w:r>
          </w:p>
        </w:tc>
        <w:tc>
          <w:tcPr>
            <w:tcW w:w="416" w:type="pct"/>
            <w:vAlign w:val="center"/>
          </w:tcPr>
          <w:p w14:paraId="07F171A0" w14:textId="77777777" w:rsidR="009C71B7" w:rsidRPr="00830048" w:rsidRDefault="009C71B7" w:rsidP="00981F3F">
            <w:pPr>
              <w:jc w:val="right"/>
              <w:rPr>
                <w:rFonts w:cs="Arial"/>
                <w:sz w:val="18"/>
                <w:szCs w:val="18"/>
              </w:rPr>
            </w:pPr>
            <w:r w:rsidRPr="00830048">
              <w:rPr>
                <w:rFonts w:cs="Arial"/>
                <w:sz w:val="18"/>
                <w:szCs w:val="18"/>
              </w:rPr>
              <w:t>540</w:t>
            </w:r>
          </w:p>
        </w:tc>
        <w:tc>
          <w:tcPr>
            <w:tcW w:w="416" w:type="pct"/>
            <w:vAlign w:val="center"/>
          </w:tcPr>
          <w:p w14:paraId="54A0B5CE" w14:textId="77777777" w:rsidR="009C71B7" w:rsidRPr="00830048" w:rsidRDefault="009C71B7" w:rsidP="00981F3F">
            <w:pPr>
              <w:jc w:val="right"/>
              <w:rPr>
                <w:rFonts w:cs="Arial"/>
                <w:sz w:val="18"/>
                <w:szCs w:val="18"/>
              </w:rPr>
            </w:pPr>
            <w:r w:rsidRPr="00830048">
              <w:rPr>
                <w:rFonts w:cs="Arial"/>
                <w:sz w:val="18"/>
                <w:szCs w:val="18"/>
              </w:rPr>
              <w:t>9982</w:t>
            </w:r>
          </w:p>
        </w:tc>
        <w:tc>
          <w:tcPr>
            <w:tcW w:w="375" w:type="pct"/>
            <w:vAlign w:val="center"/>
          </w:tcPr>
          <w:p w14:paraId="346B7FE5" w14:textId="77777777" w:rsidR="009C71B7" w:rsidRPr="00830048" w:rsidRDefault="009C71B7" w:rsidP="00981F3F">
            <w:pPr>
              <w:jc w:val="right"/>
              <w:rPr>
                <w:rFonts w:cs="Arial"/>
                <w:sz w:val="18"/>
                <w:szCs w:val="18"/>
              </w:rPr>
            </w:pPr>
            <w:r w:rsidRPr="00830048">
              <w:rPr>
                <w:rFonts w:cs="Arial"/>
                <w:sz w:val="18"/>
                <w:szCs w:val="18"/>
              </w:rPr>
              <w:t>1293</w:t>
            </w:r>
          </w:p>
        </w:tc>
        <w:tc>
          <w:tcPr>
            <w:tcW w:w="361" w:type="pct"/>
            <w:vAlign w:val="center"/>
          </w:tcPr>
          <w:p w14:paraId="1B1648CA" w14:textId="77777777" w:rsidR="009C71B7" w:rsidRPr="00830048" w:rsidRDefault="009C71B7" w:rsidP="00981F3F">
            <w:pPr>
              <w:jc w:val="right"/>
              <w:rPr>
                <w:rFonts w:cs="Arial"/>
                <w:sz w:val="18"/>
                <w:szCs w:val="18"/>
              </w:rPr>
            </w:pPr>
            <w:r w:rsidRPr="00830048">
              <w:rPr>
                <w:rFonts w:cs="Arial"/>
                <w:sz w:val="18"/>
                <w:szCs w:val="18"/>
              </w:rPr>
              <w:t>3559</w:t>
            </w:r>
          </w:p>
        </w:tc>
        <w:tc>
          <w:tcPr>
            <w:tcW w:w="358" w:type="pct"/>
            <w:vAlign w:val="center"/>
          </w:tcPr>
          <w:p w14:paraId="40F323A2" w14:textId="77777777" w:rsidR="009C71B7" w:rsidRPr="00830048" w:rsidRDefault="009C71B7" w:rsidP="00981F3F">
            <w:pPr>
              <w:jc w:val="right"/>
              <w:rPr>
                <w:rFonts w:cs="Arial"/>
                <w:sz w:val="18"/>
                <w:szCs w:val="18"/>
              </w:rPr>
            </w:pPr>
            <w:r w:rsidRPr="00830048">
              <w:rPr>
                <w:rFonts w:cs="Arial"/>
                <w:sz w:val="18"/>
                <w:szCs w:val="18"/>
              </w:rPr>
              <w:t>345</w:t>
            </w:r>
          </w:p>
        </w:tc>
        <w:tc>
          <w:tcPr>
            <w:tcW w:w="358" w:type="pct"/>
            <w:vAlign w:val="center"/>
          </w:tcPr>
          <w:p w14:paraId="4AAAC4CF" w14:textId="77777777" w:rsidR="009C71B7" w:rsidRPr="00830048" w:rsidRDefault="009C71B7" w:rsidP="00981F3F">
            <w:pPr>
              <w:jc w:val="right"/>
              <w:rPr>
                <w:rFonts w:cs="Arial"/>
                <w:sz w:val="18"/>
                <w:szCs w:val="18"/>
              </w:rPr>
            </w:pPr>
            <w:r w:rsidRPr="00830048">
              <w:rPr>
                <w:rFonts w:cs="Arial"/>
                <w:sz w:val="18"/>
                <w:szCs w:val="18"/>
              </w:rPr>
              <w:t>1546</w:t>
            </w:r>
          </w:p>
        </w:tc>
        <w:tc>
          <w:tcPr>
            <w:tcW w:w="361" w:type="pct"/>
            <w:vAlign w:val="center"/>
          </w:tcPr>
          <w:p w14:paraId="144D1391" w14:textId="77777777" w:rsidR="009C71B7" w:rsidRPr="00830048" w:rsidRDefault="009C71B7" w:rsidP="00981F3F">
            <w:pPr>
              <w:jc w:val="right"/>
              <w:rPr>
                <w:rFonts w:cs="Arial"/>
                <w:sz w:val="18"/>
                <w:szCs w:val="18"/>
              </w:rPr>
            </w:pPr>
            <w:r w:rsidRPr="00830048">
              <w:rPr>
                <w:rFonts w:cs="Arial"/>
                <w:sz w:val="18"/>
                <w:szCs w:val="18"/>
              </w:rPr>
              <w:t>1856</w:t>
            </w:r>
          </w:p>
        </w:tc>
        <w:tc>
          <w:tcPr>
            <w:tcW w:w="419" w:type="pct"/>
            <w:vAlign w:val="center"/>
          </w:tcPr>
          <w:p w14:paraId="6BF45766" w14:textId="77777777" w:rsidR="009C71B7" w:rsidRPr="00830048" w:rsidRDefault="009C71B7" w:rsidP="00981F3F">
            <w:pPr>
              <w:jc w:val="right"/>
              <w:rPr>
                <w:rFonts w:cs="Arial"/>
                <w:sz w:val="18"/>
                <w:szCs w:val="18"/>
              </w:rPr>
            </w:pPr>
            <w:r w:rsidRPr="00830048">
              <w:rPr>
                <w:rFonts w:cs="Arial"/>
                <w:sz w:val="18"/>
                <w:szCs w:val="18"/>
              </w:rPr>
              <w:t>20680</w:t>
            </w:r>
          </w:p>
        </w:tc>
        <w:tc>
          <w:tcPr>
            <w:tcW w:w="416" w:type="pct"/>
            <w:vAlign w:val="center"/>
          </w:tcPr>
          <w:p w14:paraId="17C9C6F6" w14:textId="77777777" w:rsidR="009C71B7" w:rsidRPr="00830048" w:rsidRDefault="009C71B7" w:rsidP="00981F3F">
            <w:pPr>
              <w:jc w:val="right"/>
              <w:rPr>
                <w:rFonts w:cs="Arial"/>
                <w:sz w:val="18"/>
                <w:szCs w:val="18"/>
              </w:rPr>
            </w:pPr>
            <w:r w:rsidRPr="00830048">
              <w:rPr>
                <w:rFonts w:cs="Arial"/>
                <w:sz w:val="18"/>
                <w:szCs w:val="18"/>
              </w:rPr>
              <w:t>20434</w:t>
            </w:r>
          </w:p>
        </w:tc>
        <w:tc>
          <w:tcPr>
            <w:tcW w:w="419" w:type="pct"/>
            <w:vAlign w:val="center"/>
          </w:tcPr>
          <w:p w14:paraId="32E29C37" w14:textId="77777777" w:rsidR="009C71B7" w:rsidRPr="00830048" w:rsidRDefault="009C71B7" w:rsidP="00981F3F">
            <w:pPr>
              <w:jc w:val="right"/>
              <w:rPr>
                <w:rFonts w:cs="Arial"/>
                <w:sz w:val="18"/>
                <w:szCs w:val="18"/>
              </w:rPr>
            </w:pPr>
            <w:r w:rsidRPr="00830048">
              <w:rPr>
                <w:rFonts w:cs="Arial"/>
                <w:sz w:val="18"/>
                <w:szCs w:val="18"/>
              </w:rPr>
              <w:t>19122</w:t>
            </w:r>
          </w:p>
        </w:tc>
      </w:tr>
      <w:tr w:rsidR="009C71B7" w:rsidRPr="00742E12" w14:paraId="63843C5D" w14:textId="77777777" w:rsidTr="00981F3F">
        <w:trPr>
          <w:gridAfter w:val="1"/>
          <w:wAfter w:w="7" w:type="pct"/>
          <w:trHeight w:val="221"/>
        </w:trPr>
        <w:tc>
          <w:tcPr>
            <w:tcW w:w="323" w:type="pct"/>
            <w:vAlign w:val="center"/>
          </w:tcPr>
          <w:p w14:paraId="3849C19C" w14:textId="77777777" w:rsidR="009C71B7" w:rsidRPr="00830048" w:rsidRDefault="009C71B7" w:rsidP="00981F3F">
            <w:pPr>
              <w:rPr>
                <w:rFonts w:cs="Arial"/>
                <w:sz w:val="18"/>
                <w:szCs w:val="18"/>
              </w:rPr>
            </w:pPr>
            <w:r w:rsidRPr="00830048">
              <w:rPr>
                <w:rFonts w:cs="Arial"/>
                <w:sz w:val="18"/>
                <w:szCs w:val="18"/>
              </w:rPr>
              <w:t>1992</w:t>
            </w:r>
          </w:p>
        </w:tc>
        <w:tc>
          <w:tcPr>
            <w:tcW w:w="358" w:type="pct"/>
            <w:vAlign w:val="center"/>
          </w:tcPr>
          <w:p w14:paraId="0095454F" w14:textId="77777777" w:rsidR="009C71B7" w:rsidRPr="00830048" w:rsidRDefault="009C71B7" w:rsidP="00981F3F">
            <w:pPr>
              <w:jc w:val="right"/>
              <w:rPr>
                <w:rFonts w:cs="Arial"/>
                <w:sz w:val="18"/>
                <w:szCs w:val="18"/>
              </w:rPr>
            </w:pPr>
            <w:r w:rsidRPr="00830048">
              <w:rPr>
                <w:rFonts w:cs="Arial"/>
                <w:sz w:val="18"/>
                <w:szCs w:val="18"/>
              </w:rPr>
              <w:t>979</w:t>
            </w:r>
          </w:p>
        </w:tc>
        <w:tc>
          <w:tcPr>
            <w:tcW w:w="416" w:type="pct"/>
            <w:vAlign w:val="center"/>
          </w:tcPr>
          <w:p w14:paraId="79908DAF" w14:textId="77777777" w:rsidR="009C71B7" w:rsidRPr="00830048" w:rsidRDefault="009C71B7" w:rsidP="00981F3F">
            <w:pPr>
              <w:jc w:val="right"/>
              <w:rPr>
                <w:rFonts w:cs="Arial"/>
                <w:sz w:val="18"/>
                <w:szCs w:val="18"/>
              </w:rPr>
            </w:pPr>
            <w:r w:rsidRPr="00830048">
              <w:rPr>
                <w:rFonts w:cs="Arial"/>
                <w:sz w:val="18"/>
                <w:szCs w:val="18"/>
              </w:rPr>
              <w:t>1001</w:t>
            </w:r>
          </w:p>
        </w:tc>
        <w:tc>
          <w:tcPr>
            <w:tcW w:w="416" w:type="pct"/>
            <w:vAlign w:val="center"/>
          </w:tcPr>
          <w:p w14:paraId="3998764D" w14:textId="77777777" w:rsidR="009C71B7" w:rsidRPr="00830048" w:rsidRDefault="009C71B7" w:rsidP="00981F3F">
            <w:pPr>
              <w:jc w:val="right"/>
              <w:rPr>
                <w:rFonts w:cs="Arial"/>
                <w:sz w:val="18"/>
                <w:szCs w:val="18"/>
              </w:rPr>
            </w:pPr>
            <w:r w:rsidRPr="00830048">
              <w:rPr>
                <w:rFonts w:cs="Arial"/>
                <w:sz w:val="18"/>
                <w:szCs w:val="18"/>
              </w:rPr>
              <w:t>1285</w:t>
            </w:r>
          </w:p>
        </w:tc>
        <w:tc>
          <w:tcPr>
            <w:tcW w:w="416" w:type="pct"/>
            <w:vAlign w:val="center"/>
          </w:tcPr>
          <w:p w14:paraId="28FF336D" w14:textId="77777777" w:rsidR="009C71B7" w:rsidRPr="00830048" w:rsidRDefault="009C71B7" w:rsidP="00981F3F">
            <w:pPr>
              <w:jc w:val="right"/>
              <w:rPr>
                <w:rFonts w:cs="Arial"/>
                <w:sz w:val="18"/>
                <w:szCs w:val="18"/>
              </w:rPr>
            </w:pPr>
            <w:r w:rsidRPr="00830048">
              <w:rPr>
                <w:rFonts w:cs="Arial"/>
                <w:sz w:val="18"/>
                <w:szCs w:val="18"/>
              </w:rPr>
              <w:t>499</w:t>
            </w:r>
          </w:p>
        </w:tc>
        <w:tc>
          <w:tcPr>
            <w:tcW w:w="375" w:type="pct"/>
            <w:vAlign w:val="center"/>
          </w:tcPr>
          <w:p w14:paraId="6164B310" w14:textId="77777777" w:rsidR="009C71B7" w:rsidRPr="00830048" w:rsidRDefault="009C71B7" w:rsidP="00981F3F">
            <w:pPr>
              <w:jc w:val="right"/>
              <w:rPr>
                <w:rFonts w:cs="Arial"/>
                <w:sz w:val="18"/>
                <w:szCs w:val="18"/>
              </w:rPr>
            </w:pPr>
            <w:r w:rsidRPr="00830048">
              <w:rPr>
                <w:rFonts w:cs="Arial"/>
                <w:sz w:val="18"/>
                <w:szCs w:val="18"/>
              </w:rPr>
              <w:t>7367</w:t>
            </w:r>
          </w:p>
        </w:tc>
        <w:tc>
          <w:tcPr>
            <w:tcW w:w="361" w:type="pct"/>
            <w:vAlign w:val="center"/>
          </w:tcPr>
          <w:p w14:paraId="6F365E2D" w14:textId="77777777" w:rsidR="009C71B7" w:rsidRPr="00830048" w:rsidRDefault="009C71B7" w:rsidP="00981F3F">
            <w:pPr>
              <w:jc w:val="right"/>
              <w:rPr>
                <w:rFonts w:cs="Arial"/>
                <w:sz w:val="18"/>
                <w:szCs w:val="18"/>
              </w:rPr>
            </w:pPr>
            <w:r w:rsidRPr="00830048">
              <w:rPr>
                <w:rFonts w:cs="Arial"/>
                <w:sz w:val="18"/>
                <w:szCs w:val="18"/>
              </w:rPr>
              <w:t>1178</w:t>
            </w:r>
          </w:p>
        </w:tc>
        <w:tc>
          <w:tcPr>
            <w:tcW w:w="358" w:type="pct"/>
            <w:vAlign w:val="center"/>
          </w:tcPr>
          <w:p w14:paraId="13C7DDBC" w14:textId="77777777" w:rsidR="009C71B7" w:rsidRPr="00830048" w:rsidRDefault="009C71B7" w:rsidP="00981F3F">
            <w:pPr>
              <w:jc w:val="right"/>
              <w:rPr>
                <w:rFonts w:cs="Arial"/>
                <w:sz w:val="18"/>
                <w:szCs w:val="18"/>
              </w:rPr>
            </w:pPr>
            <w:r w:rsidRPr="00830048">
              <w:rPr>
                <w:rFonts w:cs="Arial"/>
                <w:sz w:val="18"/>
                <w:szCs w:val="18"/>
              </w:rPr>
              <w:t>2291</w:t>
            </w:r>
          </w:p>
        </w:tc>
        <w:tc>
          <w:tcPr>
            <w:tcW w:w="358" w:type="pct"/>
            <w:vAlign w:val="center"/>
          </w:tcPr>
          <w:p w14:paraId="759232A9" w14:textId="77777777" w:rsidR="009C71B7" w:rsidRPr="00830048" w:rsidRDefault="009C71B7" w:rsidP="00981F3F">
            <w:pPr>
              <w:jc w:val="right"/>
              <w:rPr>
                <w:rFonts w:cs="Arial"/>
                <w:sz w:val="18"/>
                <w:szCs w:val="18"/>
              </w:rPr>
            </w:pPr>
            <w:r w:rsidRPr="00830048">
              <w:rPr>
                <w:rFonts w:cs="Arial"/>
                <w:sz w:val="18"/>
                <w:szCs w:val="18"/>
              </w:rPr>
              <w:t>161</w:t>
            </w:r>
          </w:p>
        </w:tc>
        <w:tc>
          <w:tcPr>
            <w:tcW w:w="361" w:type="pct"/>
            <w:vAlign w:val="center"/>
          </w:tcPr>
          <w:p w14:paraId="04AE7489" w14:textId="77777777" w:rsidR="009C71B7" w:rsidRPr="00830048" w:rsidRDefault="009C71B7" w:rsidP="00981F3F">
            <w:pPr>
              <w:jc w:val="right"/>
              <w:rPr>
                <w:rFonts w:cs="Arial"/>
                <w:sz w:val="18"/>
                <w:szCs w:val="18"/>
              </w:rPr>
            </w:pPr>
            <w:r w:rsidRPr="00830048">
              <w:rPr>
                <w:rFonts w:cs="Arial"/>
                <w:sz w:val="18"/>
                <w:szCs w:val="18"/>
              </w:rPr>
              <w:t>2279</w:t>
            </w:r>
          </w:p>
        </w:tc>
        <w:tc>
          <w:tcPr>
            <w:tcW w:w="419" w:type="pct"/>
            <w:vAlign w:val="center"/>
          </w:tcPr>
          <w:p w14:paraId="33B9580E" w14:textId="77777777" w:rsidR="009C71B7" w:rsidRPr="00830048" w:rsidRDefault="009C71B7" w:rsidP="00981F3F">
            <w:pPr>
              <w:jc w:val="right"/>
              <w:rPr>
                <w:rFonts w:cs="Arial"/>
                <w:sz w:val="18"/>
                <w:szCs w:val="18"/>
              </w:rPr>
            </w:pPr>
            <w:r w:rsidRPr="00830048">
              <w:rPr>
                <w:rFonts w:cs="Arial"/>
                <w:sz w:val="18"/>
                <w:szCs w:val="18"/>
              </w:rPr>
              <w:t>17040</w:t>
            </w:r>
          </w:p>
        </w:tc>
        <w:tc>
          <w:tcPr>
            <w:tcW w:w="416" w:type="pct"/>
            <w:vAlign w:val="center"/>
          </w:tcPr>
          <w:p w14:paraId="6873D1F9" w14:textId="77777777" w:rsidR="009C71B7" w:rsidRPr="00830048" w:rsidRDefault="009C71B7" w:rsidP="00981F3F">
            <w:pPr>
              <w:jc w:val="right"/>
              <w:rPr>
                <w:rFonts w:cs="Arial"/>
                <w:sz w:val="18"/>
                <w:szCs w:val="18"/>
              </w:rPr>
            </w:pPr>
            <w:r w:rsidRPr="00830048">
              <w:rPr>
                <w:rFonts w:cs="Arial"/>
                <w:sz w:val="18"/>
                <w:szCs w:val="18"/>
              </w:rPr>
              <w:t>16060</w:t>
            </w:r>
          </w:p>
        </w:tc>
        <w:tc>
          <w:tcPr>
            <w:tcW w:w="419" w:type="pct"/>
            <w:vAlign w:val="center"/>
          </w:tcPr>
          <w:p w14:paraId="3E4B22D6" w14:textId="77777777" w:rsidR="009C71B7" w:rsidRPr="00830048" w:rsidRDefault="009C71B7" w:rsidP="00981F3F">
            <w:pPr>
              <w:jc w:val="right"/>
              <w:rPr>
                <w:rFonts w:cs="Arial"/>
                <w:sz w:val="18"/>
                <w:szCs w:val="18"/>
              </w:rPr>
            </w:pPr>
            <w:r w:rsidRPr="00830048">
              <w:rPr>
                <w:rFonts w:cs="Arial"/>
                <w:sz w:val="18"/>
                <w:szCs w:val="18"/>
              </w:rPr>
              <w:t>15059</w:t>
            </w:r>
          </w:p>
        </w:tc>
      </w:tr>
      <w:tr w:rsidR="009C71B7" w:rsidRPr="00742E12" w14:paraId="423C8EA0" w14:textId="77777777" w:rsidTr="00981F3F">
        <w:trPr>
          <w:gridAfter w:val="1"/>
          <w:wAfter w:w="7" w:type="pct"/>
          <w:trHeight w:val="221"/>
        </w:trPr>
        <w:tc>
          <w:tcPr>
            <w:tcW w:w="323" w:type="pct"/>
            <w:vAlign w:val="center"/>
          </w:tcPr>
          <w:p w14:paraId="630CA6B5" w14:textId="77777777" w:rsidR="009C71B7" w:rsidRPr="00830048" w:rsidRDefault="009C71B7" w:rsidP="00981F3F">
            <w:pPr>
              <w:rPr>
                <w:rFonts w:cs="Arial"/>
                <w:sz w:val="18"/>
                <w:szCs w:val="18"/>
              </w:rPr>
            </w:pPr>
            <w:r w:rsidRPr="00830048">
              <w:rPr>
                <w:rFonts w:cs="Arial"/>
                <w:sz w:val="18"/>
                <w:szCs w:val="18"/>
              </w:rPr>
              <w:t>1993</w:t>
            </w:r>
          </w:p>
        </w:tc>
        <w:tc>
          <w:tcPr>
            <w:tcW w:w="358" w:type="pct"/>
            <w:vAlign w:val="center"/>
          </w:tcPr>
          <w:p w14:paraId="77644F4F" w14:textId="77777777" w:rsidR="009C71B7" w:rsidRPr="00830048" w:rsidRDefault="009C71B7" w:rsidP="00981F3F">
            <w:pPr>
              <w:jc w:val="right"/>
              <w:rPr>
                <w:rFonts w:cs="Arial"/>
                <w:sz w:val="18"/>
                <w:szCs w:val="18"/>
              </w:rPr>
            </w:pPr>
            <w:r w:rsidRPr="00830048">
              <w:rPr>
                <w:rFonts w:cs="Arial"/>
                <w:sz w:val="18"/>
                <w:szCs w:val="18"/>
              </w:rPr>
              <w:t>1459</w:t>
            </w:r>
          </w:p>
        </w:tc>
        <w:tc>
          <w:tcPr>
            <w:tcW w:w="416" w:type="pct"/>
            <w:vAlign w:val="center"/>
          </w:tcPr>
          <w:p w14:paraId="5E437692" w14:textId="77777777" w:rsidR="009C71B7" w:rsidRPr="00830048" w:rsidRDefault="009C71B7" w:rsidP="00981F3F">
            <w:pPr>
              <w:jc w:val="right"/>
              <w:rPr>
                <w:rFonts w:cs="Arial"/>
                <w:sz w:val="18"/>
                <w:szCs w:val="18"/>
              </w:rPr>
            </w:pPr>
            <w:r w:rsidRPr="00830048">
              <w:rPr>
                <w:rFonts w:cs="Arial"/>
                <w:sz w:val="18"/>
                <w:szCs w:val="18"/>
              </w:rPr>
              <w:t>3133</w:t>
            </w:r>
          </w:p>
        </w:tc>
        <w:tc>
          <w:tcPr>
            <w:tcW w:w="416" w:type="pct"/>
            <w:vAlign w:val="center"/>
          </w:tcPr>
          <w:p w14:paraId="5D289608" w14:textId="77777777" w:rsidR="009C71B7" w:rsidRPr="00830048" w:rsidRDefault="009C71B7" w:rsidP="00981F3F">
            <w:pPr>
              <w:jc w:val="right"/>
              <w:rPr>
                <w:rFonts w:cs="Arial"/>
                <w:sz w:val="18"/>
                <w:szCs w:val="18"/>
              </w:rPr>
            </w:pPr>
            <w:r w:rsidRPr="00830048">
              <w:rPr>
                <w:rFonts w:cs="Arial"/>
                <w:sz w:val="18"/>
                <w:szCs w:val="18"/>
              </w:rPr>
              <w:t>1394</w:t>
            </w:r>
          </w:p>
        </w:tc>
        <w:tc>
          <w:tcPr>
            <w:tcW w:w="416" w:type="pct"/>
            <w:vAlign w:val="center"/>
          </w:tcPr>
          <w:p w14:paraId="79108652" w14:textId="77777777" w:rsidR="009C71B7" w:rsidRPr="00830048" w:rsidRDefault="009C71B7" w:rsidP="00981F3F">
            <w:pPr>
              <w:jc w:val="right"/>
              <w:rPr>
                <w:rFonts w:cs="Arial"/>
                <w:sz w:val="18"/>
                <w:szCs w:val="18"/>
              </w:rPr>
            </w:pPr>
            <w:r w:rsidRPr="00830048">
              <w:rPr>
                <w:rFonts w:cs="Arial"/>
                <w:sz w:val="18"/>
                <w:szCs w:val="18"/>
              </w:rPr>
              <w:t>1174</w:t>
            </w:r>
          </w:p>
        </w:tc>
        <w:tc>
          <w:tcPr>
            <w:tcW w:w="375" w:type="pct"/>
            <w:vAlign w:val="center"/>
          </w:tcPr>
          <w:p w14:paraId="09FDFAB1" w14:textId="77777777" w:rsidR="009C71B7" w:rsidRPr="00830048" w:rsidRDefault="009C71B7" w:rsidP="00981F3F">
            <w:pPr>
              <w:jc w:val="right"/>
              <w:rPr>
                <w:rFonts w:cs="Arial"/>
                <w:sz w:val="18"/>
                <w:szCs w:val="18"/>
              </w:rPr>
            </w:pPr>
            <w:r w:rsidRPr="00830048">
              <w:rPr>
                <w:rFonts w:cs="Arial"/>
                <w:sz w:val="18"/>
                <w:szCs w:val="18"/>
              </w:rPr>
              <w:t>344</w:t>
            </w:r>
          </w:p>
        </w:tc>
        <w:tc>
          <w:tcPr>
            <w:tcW w:w="361" w:type="pct"/>
            <w:vAlign w:val="center"/>
          </w:tcPr>
          <w:p w14:paraId="6F87185D" w14:textId="77777777" w:rsidR="009C71B7" w:rsidRPr="00830048" w:rsidRDefault="009C71B7" w:rsidP="00981F3F">
            <w:pPr>
              <w:jc w:val="right"/>
              <w:rPr>
                <w:rFonts w:cs="Arial"/>
                <w:sz w:val="18"/>
                <w:szCs w:val="18"/>
              </w:rPr>
            </w:pPr>
            <w:r w:rsidRPr="00830048">
              <w:rPr>
                <w:rFonts w:cs="Arial"/>
                <w:sz w:val="18"/>
                <w:szCs w:val="18"/>
              </w:rPr>
              <w:t>3710</w:t>
            </w:r>
          </w:p>
        </w:tc>
        <w:tc>
          <w:tcPr>
            <w:tcW w:w="358" w:type="pct"/>
            <w:vAlign w:val="center"/>
          </w:tcPr>
          <w:p w14:paraId="2CBE8D3D" w14:textId="77777777" w:rsidR="009C71B7" w:rsidRPr="00830048" w:rsidRDefault="009C71B7" w:rsidP="00981F3F">
            <w:pPr>
              <w:jc w:val="right"/>
              <w:rPr>
                <w:rFonts w:cs="Arial"/>
                <w:sz w:val="18"/>
                <w:szCs w:val="18"/>
              </w:rPr>
            </w:pPr>
            <w:r w:rsidRPr="00830048">
              <w:rPr>
                <w:rFonts w:cs="Arial"/>
                <w:sz w:val="18"/>
                <w:szCs w:val="18"/>
              </w:rPr>
              <w:t>855</w:t>
            </w:r>
          </w:p>
        </w:tc>
        <w:tc>
          <w:tcPr>
            <w:tcW w:w="358" w:type="pct"/>
            <w:vAlign w:val="center"/>
          </w:tcPr>
          <w:p w14:paraId="253D34E7" w14:textId="77777777" w:rsidR="009C71B7" w:rsidRPr="00830048" w:rsidRDefault="009C71B7" w:rsidP="00981F3F">
            <w:pPr>
              <w:jc w:val="right"/>
              <w:rPr>
                <w:rFonts w:cs="Arial"/>
                <w:sz w:val="18"/>
                <w:szCs w:val="18"/>
              </w:rPr>
            </w:pPr>
            <w:r w:rsidRPr="00830048">
              <w:rPr>
                <w:rFonts w:cs="Arial"/>
                <w:sz w:val="18"/>
                <w:szCs w:val="18"/>
              </w:rPr>
              <w:t>1112</w:t>
            </w:r>
          </w:p>
        </w:tc>
        <w:tc>
          <w:tcPr>
            <w:tcW w:w="361" w:type="pct"/>
            <w:vAlign w:val="center"/>
          </w:tcPr>
          <w:p w14:paraId="3823504B" w14:textId="77777777" w:rsidR="009C71B7" w:rsidRPr="00830048" w:rsidRDefault="009C71B7" w:rsidP="00981F3F">
            <w:pPr>
              <w:jc w:val="right"/>
              <w:rPr>
                <w:rFonts w:cs="Arial"/>
                <w:sz w:val="18"/>
                <w:szCs w:val="18"/>
              </w:rPr>
            </w:pPr>
            <w:r w:rsidRPr="00830048">
              <w:rPr>
                <w:rFonts w:cs="Arial"/>
                <w:sz w:val="18"/>
                <w:szCs w:val="18"/>
              </w:rPr>
              <w:t>1620</w:t>
            </w:r>
          </w:p>
        </w:tc>
        <w:tc>
          <w:tcPr>
            <w:tcW w:w="419" w:type="pct"/>
            <w:vAlign w:val="center"/>
          </w:tcPr>
          <w:p w14:paraId="3DCC26F0" w14:textId="77777777" w:rsidR="009C71B7" w:rsidRPr="00830048" w:rsidRDefault="009C71B7" w:rsidP="00981F3F">
            <w:pPr>
              <w:jc w:val="right"/>
              <w:rPr>
                <w:rFonts w:cs="Arial"/>
                <w:sz w:val="18"/>
                <w:szCs w:val="18"/>
              </w:rPr>
            </w:pPr>
            <w:r w:rsidRPr="00830048">
              <w:rPr>
                <w:rFonts w:cs="Arial"/>
                <w:sz w:val="18"/>
                <w:szCs w:val="18"/>
              </w:rPr>
              <w:t>14801</w:t>
            </w:r>
          </w:p>
        </w:tc>
        <w:tc>
          <w:tcPr>
            <w:tcW w:w="416" w:type="pct"/>
            <w:vAlign w:val="center"/>
          </w:tcPr>
          <w:p w14:paraId="5BFE88EC" w14:textId="77777777" w:rsidR="009C71B7" w:rsidRPr="00830048" w:rsidRDefault="009C71B7" w:rsidP="00981F3F">
            <w:pPr>
              <w:jc w:val="right"/>
              <w:rPr>
                <w:rFonts w:cs="Arial"/>
                <w:sz w:val="18"/>
                <w:szCs w:val="18"/>
              </w:rPr>
            </w:pPr>
            <w:r w:rsidRPr="00830048">
              <w:rPr>
                <w:rFonts w:cs="Arial"/>
                <w:sz w:val="18"/>
                <w:szCs w:val="18"/>
              </w:rPr>
              <w:t>13342</w:t>
            </w:r>
          </w:p>
        </w:tc>
        <w:tc>
          <w:tcPr>
            <w:tcW w:w="419" w:type="pct"/>
            <w:vAlign w:val="center"/>
          </w:tcPr>
          <w:p w14:paraId="4ED7A75E" w14:textId="77777777" w:rsidR="009C71B7" w:rsidRPr="00830048" w:rsidRDefault="009C71B7" w:rsidP="00981F3F">
            <w:pPr>
              <w:jc w:val="right"/>
              <w:rPr>
                <w:rFonts w:cs="Arial"/>
                <w:sz w:val="18"/>
                <w:szCs w:val="18"/>
              </w:rPr>
            </w:pPr>
            <w:r w:rsidRPr="00830048">
              <w:rPr>
                <w:rFonts w:cs="Arial"/>
                <w:sz w:val="18"/>
                <w:szCs w:val="18"/>
              </w:rPr>
              <w:t>10208</w:t>
            </w:r>
          </w:p>
        </w:tc>
      </w:tr>
      <w:tr w:rsidR="009C71B7" w:rsidRPr="00742E12" w14:paraId="5C718A75" w14:textId="77777777" w:rsidTr="00981F3F">
        <w:trPr>
          <w:gridAfter w:val="1"/>
          <w:wAfter w:w="7" w:type="pct"/>
          <w:trHeight w:val="221"/>
        </w:trPr>
        <w:tc>
          <w:tcPr>
            <w:tcW w:w="323" w:type="pct"/>
            <w:vAlign w:val="center"/>
          </w:tcPr>
          <w:p w14:paraId="283862EC" w14:textId="77777777" w:rsidR="009C71B7" w:rsidRPr="00830048" w:rsidRDefault="009C71B7" w:rsidP="00981F3F">
            <w:pPr>
              <w:rPr>
                <w:rFonts w:cs="Arial"/>
                <w:sz w:val="18"/>
                <w:szCs w:val="18"/>
              </w:rPr>
            </w:pPr>
            <w:r w:rsidRPr="00830048">
              <w:rPr>
                <w:rFonts w:cs="Arial"/>
                <w:sz w:val="18"/>
                <w:szCs w:val="18"/>
              </w:rPr>
              <w:t>1994</w:t>
            </w:r>
          </w:p>
        </w:tc>
        <w:tc>
          <w:tcPr>
            <w:tcW w:w="358" w:type="pct"/>
            <w:vAlign w:val="center"/>
          </w:tcPr>
          <w:p w14:paraId="1637C690" w14:textId="77777777" w:rsidR="009C71B7" w:rsidRPr="00830048" w:rsidRDefault="009C71B7" w:rsidP="00981F3F">
            <w:pPr>
              <w:jc w:val="right"/>
              <w:rPr>
                <w:rFonts w:cs="Arial"/>
                <w:sz w:val="18"/>
                <w:szCs w:val="18"/>
              </w:rPr>
            </w:pPr>
            <w:r w:rsidRPr="00830048">
              <w:rPr>
                <w:rFonts w:cs="Arial"/>
                <w:sz w:val="18"/>
                <w:szCs w:val="18"/>
              </w:rPr>
              <w:t>1195</w:t>
            </w:r>
          </w:p>
        </w:tc>
        <w:tc>
          <w:tcPr>
            <w:tcW w:w="416" w:type="pct"/>
            <w:vAlign w:val="center"/>
          </w:tcPr>
          <w:p w14:paraId="74C93915" w14:textId="77777777" w:rsidR="009C71B7" w:rsidRPr="00830048" w:rsidRDefault="009C71B7" w:rsidP="00981F3F">
            <w:pPr>
              <w:jc w:val="right"/>
              <w:rPr>
                <w:rFonts w:cs="Arial"/>
                <w:sz w:val="18"/>
                <w:szCs w:val="18"/>
              </w:rPr>
            </w:pPr>
            <w:r w:rsidRPr="00830048">
              <w:rPr>
                <w:rFonts w:cs="Arial"/>
                <w:sz w:val="18"/>
                <w:szCs w:val="18"/>
              </w:rPr>
              <w:t>4561</w:t>
            </w:r>
          </w:p>
        </w:tc>
        <w:tc>
          <w:tcPr>
            <w:tcW w:w="416" w:type="pct"/>
            <w:vAlign w:val="center"/>
          </w:tcPr>
          <w:p w14:paraId="669FD25D" w14:textId="77777777" w:rsidR="009C71B7" w:rsidRPr="00830048" w:rsidRDefault="009C71B7" w:rsidP="00981F3F">
            <w:pPr>
              <w:jc w:val="right"/>
              <w:rPr>
                <w:rFonts w:cs="Arial"/>
                <w:sz w:val="18"/>
                <w:szCs w:val="18"/>
              </w:rPr>
            </w:pPr>
            <w:r w:rsidRPr="00830048">
              <w:rPr>
                <w:rFonts w:cs="Arial"/>
                <w:sz w:val="18"/>
                <w:szCs w:val="18"/>
              </w:rPr>
              <w:t>5314</w:t>
            </w:r>
          </w:p>
        </w:tc>
        <w:tc>
          <w:tcPr>
            <w:tcW w:w="416" w:type="pct"/>
            <w:vAlign w:val="center"/>
          </w:tcPr>
          <w:p w14:paraId="1C561DD1" w14:textId="77777777" w:rsidR="009C71B7" w:rsidRPr="00830048" w:rsidRDefault="009C71B7" w:rsidP="00981F3F">
            <w:pPr>
              <w:jc w:val="right"/>
              <w:rPr>
                <w:rFonts w:cs="Arial"/>
                <w:sz w:val="18"/>
                <w:szCs w:val="18"/>
              </w:rPr>
            </w:pPr>
            <w:r w:rsidRPr="00830048">
              <w:rPr>
                <w:rFonts w:cs="Arial"/>
                <w:sz w:val="18"/>
                <w:szCs w:val="18"/>
              </w:rPr>
              <w:t>989</w:t>
            </w:r>
          </w:p>
        </w:tc>
        <w:tc>
          <w:tcPr>
            <w:tcW w:w="375" w:type="pct"/>
            <w:vAlign w:val="center"/>
          </w:tcPr>
          <w:p w14:paraId="2EC2A136" w14:textId="77777777" w:rsidR="009C71B7" w:rsidRPr="00830048" w:rsidRDefault="009C71B7" w:rsidP="00981F3F">
            <w:pPr>
              <w:jc w:val="right"/>
              <w:rPr>
                <w:rFonts w:cs="Arial"/>
                <w:sz w:val="18"/>
                <w:szCs w:val="18"/>
              </w:rPr>
            </w:pPr>
            <w:r w:rsidRPr="00830048">
              <w:rPr>
                <w:rFonts w:cs="Arial"/>
                <w:sz w:val="18"/>
                <w:szCs w:val="18"/>
              </w:rPr>
              <w:t>525</w:t>
            </w:r>
          </w:p>
        </w:tc>
        <w:tc>
          <w:tcPr>
            <w:tcW w:w="361" w:type="pct"/>
            <w:vAlign w:val="center"/>
          </w:tcPr>
          <w:p w14:paraId="7BAF56A0" w14:textId="77777777" w:rsidR="009C71B7" w:rsidRPr="00830048" w:rsidRDefault="009C71B7" w:rsidP="00981F3F">
            <w:pPr>
              <w:jc w:val="right"/>
              <w:rPr>
                <w:rFonts w:cs="Arial"/>
                <w:sz w:val="18"/>
                <w:szCs w:val="18"/>
              </w:rPr>
            </w:pPr>
            <w:r w:rsidRPr="00830048">
              <w:rPr>
                <w:rFonts w:cs="Arial"/>
                <w:sz w:val="18"/>
                <w:szCs w:val="18"/>
              </w:rPr>
              <w:t>299</w:t>
            </w:r>
          </w:p>
        </w:tc>
        <w:tc>
          <w:tcPr>
            <w:tcW w:w="358" w:type="pct"/>
            <w:vAlign w:val="center"/>
          </w:tcPr>
          <w:p w14:paraId="109B394E" w14:textId="77777777" w:rsidR="009C71B7" w:rsidRPr="00830048" w:rsidRDefault="009C71B7" w:rsidP="00981F3F">
            <w:pPr>
              <w:jc w:val="right"/>
              <w:rPr>
                <w:rFonts w:cs="Arial"/>
                <w:sz w:val="18"/>
                <w:szCs w:val="18"/>
              </w:rPr>
            </w:pPr>
            <w:r w:rsidRPr="00830048">
              <w:rPr>
                <w:rFonts w:cs="Arial"/>
                <w:sz w:val="18"/>
                <w:szCs w:val="18"/>
              </w:rPr>
              <w:t>2227</w:t>
            </w:r>
          </w:p>
        </w:tc>
        <w:tc>
          <w:tcPr>
            <w:tcW w:w="358" w:type="pct"/>
            <w:vAlign w:val="center"/>
          </w:tcPr>
          <w:p w14:paraId="2DF21E82" w14:textId="77777777" w:rsidR="009C71B7" w:rsidRPr="00830048" w:rsidRDefault="009C71B7" w:rsidP="00981F3F">
            <w:pPr>
              <w:jc w:val="right"/>
              <w:rPr>
                <w:rFonts w:cs="Arial"/>
                <w:sz w:val="18"/>
                <w:szCs w:val="18"/>
              </w:rPr>
            </w:pPr>
            <w:r w:rsidRPr="00830048">
              <w:rPr>
                <w:rFonts w:cs="Arial"/>
                <w:sz w:val="18"/>
                <w:szCs w:val="18"/>
              </w:rPr>
              <w:t>703</w:t>
            </w:r>
          </w:p>
        </w:tc>
        <w:tc>
          <w:tcPr>
            <w:tcW w:w="361" w:type="pct"/>
            <w:vAlign w:val="center"/>
          </w:tcPr>
          <w:p w14:paraId="3C892B68" w14:textId="77777777" w:rsidR="009C71B7" w:rsidRPr="00830048" w:rsidRDefault="009C71B7" w:rsidP="00981F3F">
            <w:pPr>
              <w:jc w:val="right"/>
              <w:rPr>
                <w:rFonts w:cs="Arial"/>
                <w:sz w:val="18"/>
                <w:szCs w:val="18"/>
              </w:rPr>
            </w:pPr>
            <w:r w:rsidRPr="00830048">
              <w:rPr>
                <w:rFonts w:cs="Arial"/>
                <w:sz w:val="18"/>
                <w:szCs w:val="18"/>
              </w:rPr>
              <w:t>1627</w:t>
            </w:r>
          </w:p>
        </w:tc>
        <w:tc>
          <w:tcPr>
            <w:tcW w:w="419" w:type="pct"/>
            <w:vAlign w:val="center"/>
          </w:tcPr>
          <w:p w14:paraId="755307E0" w14:textId="77777777" w:rsidR="009C71B7" w:rsidRPr="00830048" w:rsidRDefault="009C71B7" w:rsidP="00981F3F">
            <w:pPr>
              <w:jc w:val="right"/>
              <w:rPr>
                <w:rFonts w:cs="Arial"/>
                <w:sz w:val="18"/>
                <w:szCs w:val="18"/>
              </w:rPr>
            </w:pPr>
            <w:r w:rsidRPr="00830048">
              <w:rPr>
                <w:rFonts w:cs="Arial"/>
                <w:sz w:val="18"/>
                <w:szCs w:val="18"/>
              </w:rPr>
              <w:t>17440</w:t>
            </w:r>
          </w:p>
        </w:tc>
        <w:tc>
          <w:tcPr>
            <w:tcW w:w="416" w:type="pct"/>
            <w:vAlign w:val="center"/>
          </w:tcPr>
          <w:p w14:paraId="0D620714" w14:textId="77777777" w:rsidR="009C71B7" w:rsidRPr="00830048" w:rsidRDefault="009C71B7" w:rsidP="00981F3F">
            <w:pPr>
              <w:jc w:val="right"/>
              <w:rPr>
                <w:rFonts w:cs="Arial"/>
                <w:sz w:val="18"/>
                <w:szCs w:val="18"/>
              </w:rPr>
            </w:pPr>
            <w:r w:rsidRPr="00830048">
              <w:rPr>
                <w:rFonts w:cs="Arial"/>
                <w:sz w:val="18"/>
                <w:szCs w:val="18"/>
              </w:rPr>
              <w:t>16246</w:t>
            </w:r>
          </w:p>
        </w:tc>
        <w:tc>
          <w:tcPr>
            <w:tcW w:w="419" w:type="pct"/>
            <w:vAlign w:val="center"/>
          </w:tcPr>
          <w:p w14:paraId="04B6308F" w14:textId="77777777" w:rsidR="009C71B7" w:rsidRPr="00830048" w:rsidRDefault="009C71B7" w:rsidP="00981F3F">
            <w:pPr>
              <w:jc w:val="right"/>
              <w:rPr>
                <w:rFonts w:cs="Arial"/>
                <w:sz w:val="18"/>
                <w:szCs w:val="18"/>
              </w:rPr>
            </w:pPr>
            <w:r w:rsidRPr="00830048">
              <w:rPr>
                <w:rFonts w:cs="Arial"/>
                <w:sz w:val="18"/>
                <w:szCs w:val="18"/>
              </w:rPr>
              <w:t>11685</w:t>
            </w:r>
          </w:p>
        </w:tc>
      </w:tr>
      <w:tr w:rsidR="009C71B7" w:rsidRPr="00742E12" w14:paraId="2720EE96" w14:textId="77777777" w:rsidTr="00981F3F">
        <w:trPr>
          <w:gridAfter w:val="1"/>
          <w:wAfter w:w="7" w:type="pct"/>
          <w:trHeight w:val="221"/>
        </w:trPr>
        <w:tc>
          <w:tcPr>
            <w:tcW w:w="323" w:type="pct"/>
            <w:vAlign w:val="center"/>
          </w:tcPr>
          <w:p w14:paraId="0AD9804D" w14:textId="77777777" w:rsidR="009C71B7" w:rsidRPr="00830048" w:rsidRDefault="009C71B7" w:rsidP="00981F3F">
            <w:pPr>
              <w:rPr>
                <w:rFonts w:cs="Arial"/>
                <w:sz w:val="18"/>
                <w:szCs w:val="18"/>
              </w:rPr>
            </w:pPr>
            <w:r w:rsidRPr="00830048">
              <w:rPr>
                <w:rFonts w:cs="Arial"/>
                <w:sz w:val="18"/>
                <w:szCs w:val="18"/>
              </w:rPr>
              <w:t>1995</w:t>
            </w:r>
          </w:p>
        </w:tc>
        <w:tc>
          <w:tcPr>
            <w:tcW w:w="358" w:type="pct"/>
            <w:vAlign w:val="center"/>
          </w:tcPr>
          <w:p w14:paraId="551BBCA0" w14:textId="77777777" w:rsidR="009C71B7" w:rsidRPr="00830048" w:rsidRDefault="009C71B7" w:rsidP="00981F3F">
            <w:pPr>
              <w:jc w:val="right"/>
              <w:rPr>
                <w:rFonts w:cs="Arial"/>
                <w:sz w:val="18"/>
                <w:szCs w:val="18"/>
              </w:rPr>
            </w:pPr>
            <w:r w:rsidRPr="00830048">
              <w:rPr>
                <w:rFonts w:cs="Arial"/>
                <w:sz w:val="18"/>
                <w:szCs w:val="18"/>
              </w:rPr>
              <w:t>481</w:t>
            </w:r>
          </w:p>
        </w:tc>
        <w:tc>
          <w:tcPr>
            <w:tcW w:w="416" w:type="pct"/>
            <w:vAlign w:val="center"/>
          </w:tcPr>
          <w:p w14:paraId="242017E0" w14:textId="77777777" w:rsidR="009C71B7" w:rsidRPr="00830048" w:rsidRDefault="009C71B7" w:rsidP="00981F3F">
            <w:pPr>
              <w:jc w:val="right"/>
              <w:rPr>
                <w:rFonts w:cs="Arial"/>
                <w:sz w:val="18"/>
                <w:szCs w:val="18"/>
              </w:rPr>
            </w:pPr>
            <w:r w:rsidRPr="00830048">
              <w:rPr>
                <w:rFonts w:cs="Arial"/>
                <w:sz w:val="18"/>
                <w:szCs w:val="18"/>
              </w:rPr>
              <w:t>4508</w:t>
            </w:r>
          </w:p>
        </w:tc>
        <w:tc>
          <w:tcPr>
            <w:tcW w:w="416" w:type="pct"/>
            <w:vAlign w:val="center"/>
          </w:tcPr>
          <w:p w14:paraId="7E40A65E" w14:textId="77777777" w:rsidR="009C71B7" w:rsidRPr="00830048" w:rsidRDefault="009C71B7" w:rsidP="00981F3F">
            <w:pPr>
              <w:jc w:val="right"/>
              <w:rPr>
                <w:rFonts w:cs="Arial"/>
                <w:sz w:val="18"/>
                <w:szCs w:val="18"/>
              </w:rPr>
            </w:pPr>
            <w:r w:rsidRPr="00830048">
              <w:rPr>
                <w:rFonts w:cs="Arial"/>
                <w:sz w:val="18"/>
                <w:szCs w:val="18"/>
              </w:rPr>
              <w:t>7297</w:t>
            </w:r>
          </w:p>
        </w:tc>
        <w:tc>
          <w:tcPr>
            <w:tcW w:w="416" w:type="pct"/>
            <w:vAlign w:val="center"/>
          </w:tcPr>
          <w:p w14:paraId="113B549E" w14:textId="77777777" w:rsidR="009C71B7" w:rsidRPr="00830048" w:rsidRDefault="009C71B7" w:rsidP="00981F3F">
            <w:pPr>
              <w:jc w:val="right"/>
              <w:rPr>
                <w:rFonts w:cs="Arial"/>
                <w:sz w:val="18"/>
                <w:szCs w:val="18"/>
              </w:rPr>
            </w:pPr>
            <w:r w:rsidRPr="00830048">
              <w:rPr>
                <w:rFonts w:cs="Arial"/>
                <w:sz w:val="18"/>
                <w:szCs w:val="18"/>
              </w:rPr>
              <w:t>5250</w:t>
            </w:r>
          </w:p>
        </w:tc>
        <w:tc>
          <w:tcPr>
            <w:tcW w:w="375" w:type="pct"/>
            <w:vAlign w:val="center"/>
          </w:tcPr>
          <w:p w14:paraId="2C29FD9A" w14:textId="77777777" w:rsidR="009C71B7" w:rsidRPr="00830048" w:rsidRDefault="009C71B7" w:rsidP="00981F3F">
            <w:pPr>
              <w:jc w:val="right"/>
              <w:rPr>
                <w:rFonts w:cs="Arial"/>
                <w:sz w:val="18"/>
                <w:szCs w:val="18"/>
              </w:rPr>
            </w:pPr>
            <w:r w:rsidRPr="00830048">
              <w:rPr>
                <w:rFonts w:cs="Arial"/>
                <w:sz w:val="18"/>
                <w:szCs w:val="18"/>
              </w:rPr>
              <w:t>740</w:t>
            </w:r>
          </w:p>
        </w:tc>
        <w:tc>
          <w:tcPr>
            <w:tcW w:w="361" w:type="pct"/>
            <w:vAlign w:val="center"/>
          </w:tcPr>
          <w:p w14:paraId="61F2CC5E" w14:textId="77777777" w:rsidR="009C71B7" w:rsidRPr="00830048" w:rsidRDefault="009C71B7" w:rsidP="00981F3F">
            <w:pPr>
              <w:jc w:val="right"/>
              <w:rPr>
                <w:rFonts w:cs="Arial"/>
                <w:sz w:val="18"/>
                <w:szCs w:val="18"/>
              </w:rPr>
            </w:pPr>
            <w:r w:rsidRPr="00830048">
              <w:rPr>
                <w:rFonts w:cs="Arial"/>
                <w:sz w:val="18"/>
                <w:szCs w:val="18"/>
              </w:rPr>
              <w:t>385</w:t>
            </w:r>
          </w:p>
        </w:tc>
        <w:tc>
          <w:tcPr>
            <w:tcW w:w="358" w:type="pct"/>
            <w:vAlign w:val="center"/>
          </w:tcPr>
          <w:p w14:paraId="3A9720AB" w14:textId="77777777" w:rsidR="009C71B7" w:rsidRPr="00830048" w:rsidRDefault="009C71B7" w:rsidP="00981F3F">
            <w:pPr>
              <w:jc w:val="right"/>
              <w:rPr>
                <w:rFonts w:cs="Arial"/>
                <w:sz w:val="18"/>
                <w:szCs w:val="18"/>
              </w:rPr>
            </w:pPr>
            <w:r w:rsidRPr="00830048">
              <w:rPr>
                <w:rFonts w:cs="Arial"/>
                <w:sz w:val="18"/>
                <w:szCs w:val="18"/>
              </w:rPr>
              <w:t>60</w:t>
            </w:r>
          </w:p>
        </w:tc>
        <w:tc>
          <w:tcPr>
            <w:tcW w:w="358" w:type="pct"/>
            <w:vAlign w:val="center"/>
          </w:tcPr>
          <w:p w14:paraId="52CD16E3" w14:textId="77777777" w:rsidR="009C71B7" w:rsidRPr="00830048" w:rsidRDefault="009C71B7" w:rsidP="00981F3F">
            <w:pPr>
              <w:jc w:val="right"/>
              <w:rPr>
                <w:rFonts w:cs="Arial"/>
                <w:sz w:val="18"/>
                <w:szCs w:val="18"/>
              </w:rPr>
            </w:pPr>
            <w:r w:rsidRPr="00830048">
              <w:rPr>
                <w:rFonts w:cs="Arial"/>
                <w:sz w:val="18"/>
                <w:szCs w:val="18"/>
              </w:rPr>
              <w:t>1219</w:t>
            </w:r>
          </w:p>
        </w:tc>
        <w:tc>
          <w:tcPr>
            <w:tcW w:w="361" w:type="pct"/>
            <w:vAlign w:val="center"/>
          </w:tcPr>
          <w:p w14:paraId="20F3E958" w14:textId="77777777" w:rsidR="009C71B7" w:rsidRPr="00830048" w:rsidRDefault="009C71B7" w:rsidP="00981F3F">
            <w:pPr>
              <w:jc w:val="right"/>
              <w:rPr>
                <w:rFonts w:cs="Arial"/>
                <w:sz w:val="18"/>
                <w:szCs w:val="18"/>
              </w:rPr>
            </w:pPr>
            <w:r w:rsidRPr="00830048">
              <w:rPr>
                <w:rFonts w:cs="Arial"/>
                <w:sz w:val="18"/>
                <w:szCs w:val="18"/>
              </w:rPr>
              <w:t>1666</w:t>
            </w:r>
          </w:p>
        </w:tc>
        <w:tc>
          <w:tcPr>
            <w:tcW w:w="419" w:type="pct"/>
            <w:vAlign w:val="center"/>
          </w:tcPr>
          <w:p w14:paraId="484B9781" w14:textId="77777777" w:rsidR="009C71B7" w:rsidRPr="00830048" w:rsidRDefault="009C71B7" w:rsidP="00981F3F">
            <w:pPr>
              <w:jc w:val="right"/>
              <w:rPr>
                <w:rFonts w:cs="Arial"/>
                <w:sz w:val="18"/>
                <w:szCs w:val="18"/>
              </w:rPr>
            </w:pPr>
            <w:r w:rsidRPr="00830048">
              <w:rPr>
                <w:rFonts w:cs="Arial"/>
                <w:sz w:val="18"/>
                <w:szCs w:val="18"/>
              </w:rPr>
              <w:t>21605</w:t>
            </w:r>
          </w:p>
        </w:tc>
        <w:tc>
          <w:tcPr>
            <w:tcW w:w="416" w:type="pct"/>
            <w:vAlign w:val="center"/>
          </w:tcPr>
          <w:p w14:paraId="17001518" w14:textId="77777777" w:rsidR="009C71B7" w:rsidRPr="00830048" w:rsidRDefault="009C71B7" w:rsidP="00981F3F">
            <w:pPr>
              <w:jc w:val="right"/>
              <w:rPr>
                <w:rFonts w:cs="Arial"/>
                <w:sz w:val="18"/>
                <w:szCs w:val="18"/>
              </w:rPr>
            </w:pPr>
            <w:r w:rsidRPr="00830048">
              <w:rPr>
                <w:rFonts w:cs="Arial"/>
                <w:sz w:val="18"/>
                <w:szCs w:val="18"/>
              </w:rPr>
              <w:t>21124</w:t>
            </w:r>
          </w:p>
        </w:tc>
        <w:tc>
          <w:tcPr>
            <w:tcW w:w="419" w:type="pct"/>
            <w:vAlign w:val="center"/>
          </w:tcPr>
          <w:p w14:paraId="7935FC67" w14:textId="77777777" w:rsidR="009C71B7" w:rsidRPr="00830048" w:rsidRDefault="009C71B7" w:rsidP="00981F3F">
            <w:pPr>
              <w:jc w:val="right"/>
              <w:rPr>
                <w:rFonts w:cs="Arial"/>
                <w:sz w:val="18"/>
                <w:szCs w:val="18"/>
              </w:rPr>
            </w:pPr>
            <w:r w:rsidRPr="00830048">
              <w:rPr>
                <w:rFonts w:cs="Arial"/>
                <w:sz w:val="18"/>
                <w:szCs w:val="18"/>
              </w:rPr>
              <w:t>16616</w:t>
            </w:r>
          </w:p>
        </w:tc>
      </w:tr>
      <w:tr w:rsidR="009C71B7" w:rsidRPr="00742E12" w14:paraId="4C709368" w14:textId="77777777" w:rsidTr="00981F3F">
        <w:trPr>
          <w:gridAfter w:val="1"/>
          <w:wAfter w:w="7" w:type="pct"/>
          <w:trHeight w:val="221"/>
        </w:trPr>
        <w:tc>
          <w:tcPr>
            <w:tcW w:w="323" w:type="pct"/>
            <w:vAlign w:val="center"/>
          </w:tcPr>
          <w:p w14:paraId="356DAB03" w14:textId="77777777" w:rsidR="009C71B7" w:rsidRPr="00830048" w:rsidRDefault="009C71B7" w:rsidP="00981F3F">
            <w:pPr>
              <w:rPr>
                <w:rFonts w:cs="Arial"/>
                <w:sz w:val="18"/>
                <w:szCs w:val="18"/>
              </w:rPr>
            </w:pPr>
            <w:r w:rsidRPr="00830048">
              <w:rPr>
                <w:rFonts w:cs="Arial"/>
                <w:sz w:val="18"/>
                <w:szCs w:val="18"/>
              </w:rPr>
              <w:t>1996</w:t>
            </w:r>
          </w:p>
        </w:tc>
        <w:tc>
          <w:tcPr>
            <w:tcW w:w="358" w:type="pct"/>
            <w:vAlign w:val="center"/>
          </w:tcPr>
          <w:p w14:paraId="4B46669C" w14:textId="77777777" w:rsidR="009C71B7" w:rsidRPr="00830048" w:rsidRDefault="009C71B7" w:rsidP="00981F3F">
            <w:pPr>
              <w:jc w:val="right"/>
              <w:rPr>
                <w:rFonts w:cs="Arial"/>
                <w:sz w:val="18"/>
                <w:szCs w:val="18"/>
              </w:rPr>
            </w:pPr>
            <w:r w:rsidRPr="00830048">
              <w:rPr>
                <w:rFonts w:cs="Arial"/>
                <w:sz w:val="18"/>
                <w:szCs w:val="18"/>
              </w:rPr>
              <w:t>762</w:t>
            </w:r>
          </w:p>
        </w:tc>
        <w:tc>
          <w:tcPr>
            <w:tcW w:w="416" w:type="pct"/>
            <w:vAlign w:val="center"/>
          </w:tcPr>
          <w:p w14:paraId="66DB4450" w14:textId="77777777" w:rsidR="009C71B7" w:rsidRPr="00830048" w:rsidRDefault="009C71B7" w:rsidP="00981F3F">
            <w:pPr>
              <w:jc w:val="right"/>
              <w:rPr>
                <w:rFonts w:cs="Arial"/>
                <w:sz w:val="18"/>
                <w:szCs w:val="18"/>
              </w:rPr>
            </w:pPr>
            <w:r w:rsidRPr="00830048">
              <w:rPr>
                <w:rFonts w:cs="Arial"/>
                <w:sz w:val="18"/>
                <w:szCs w:val="18"/>
              </w:rPr>
              <w:t>2257</w:t>
            </w:r>
          </w:p>
        </w:tc>
        <w:tc>
          <w:tcPr>
            <w:tcW w:w="416" w:type="pct"/>
            <w:vAlign w:val="center"/>
          </w:tcPr>
          <w:p w14:paraId="04D8A282" w14:textId="77777777" w:rsidR="009C71B7" w:rsidRPr="00830048" w:rsidRDefault="009C71B7" w:rsidP="00981F3F">
            <w:pPr>
              <w:jc w:val="right"/>
              <w:rPr>
                <w:rFonts w:cs="Arial"/>
                <w:sz w:val="18"/>
                <w:szCs w:val="18"/>
              </w:rPr>
            </w:pPr>
            <w:r w:rsidRPr="00830048">
              <w:rPr>
                <w:rFonts w:cs="Arial"/>
                <w:sz w:val="18"/>
                <w:szCs w:val="18"/>
              </w:rPr>
              <w:t>6808</w:t>
            </w:r>
          </w:p>
        </w:tc>
        <w:tc>
          <w:tcPr>
            <w:tcW w:w="416" w:type="pct"/>
            <w:vAlign w:val="center"/>
          </w:tcPr>
          <w:p w14:paraId="05DF08DB" w14:textId="77777777" w:rsidR="009C71B7" w:rsidRPr="00830048" w:rsidRDefault="009C71B7" w:rsidP="00981F3F">
            <w:pPr>
              <w:jc w:val="right"/>
              <w:rPr>
                <w:rFonts w:cs="Arial"/>
                <w:sz w:val="18"/>
                <w:szCs w:val="18"/>
              </w:rPr>
            </w:pPr>
            <w:r w:rsidRPr="00830048">
              <w:rPr>
                <w:rFonts w:cs="Arial"/>
                <w:sz w:val="18"/>
                <w:szCs w:val="18"/>
              </w:rPr>
              <w:t>7554</w:t>
            </w:r>
          </w:p>
        </w:tc>
        <w:tc>
          <w:tcPr>
            <w:tcW w:w="375" w:type="pct"/>
            <w:vAlign w:val="center"/>
          </w:tcPr>
          <w:p w14:paraId="586372CD" w14:textId="77777777" w:rsidR="009C71B7" w:rsidRPr="00830048" w:rsidRDefault="009C71B7" w:rsidP="00981F3F">
            <w:pPr>
              <w:jc w:val="right"/>
              <w:rPr>
                <w:rFonts w:cs="Arial"/>
                <w:sz w:val="18"/>
                <w:szCs w:val="18"/>
              </w:rPr>
            </w:pPr>
            <w:r w:rsidRPr="00830048">
              <w:rPr>
                <w:rFonts w:cs="Arial"/>
                <w:sz w:val="18"/>
                <w:szCs w:val="18"/>
              </w:rPr>
              <w:t>4615</w:t>
            </w:r>
          </w:p>
        </w:tc>
        <w:tc>
          <w:tcPr>
            <w:tcW w:w="361" w:type="pct"/>
            <w:vAlign w:val="center"/>
          </w:tcPr>
          <w:p w14:paraId="7A3819FB" w14:textId="77777777" w:rsidR="009C71B7" w:rsidRPr="00830048" w:rsidRDefault="009C71B7" w:rsidP="00981F3F">
            <w:pPr>
              <w:jc w:val="right"/>
              <w:rPr>
                <w:rFonts w:cs="Arial"/>
                <w:sz w:val="18"/>
                <w:szCs w:val="18"/>
              </w:rPr>
            </w:pPr>
            <w:r w:rsidRPr="00830048">
              <w:rPr>
                <w:rFonts w:cs="Arial"/>
                <w:sz w:val="18"/>
                <w:szCs w:val="18"/>
              </w:rPr>
              <w:t>574</w:t>
            </w:r>
          </w:p>
        </w:tc>
        <w:tc>
          <w:tcPr>
            <w:tcW w:w="358" w:type="pct"/>
            <w:vAlign w:val="center"/>
          </w:tcPr>
          <w:p w14:paraId="5549A785" w14:textId="77777777" w:rsidR="009C71B7" w:rsidRPr="00830048" w:rsidRDefault="009C71B7" w:rsidP="00981F3F">
            <w:pPr>
              <w:jc w:val="right"/>
              <w:rPr>
                <w:rFonts w:cs="Arial"/>
                <w:sz w:val="18"/>
                <w:szCs w:val="18"/>
              </w:rPr>
            </w:pPr>
            <w:r w:rsidRPr="00830048">
              <w:rPr>
                <w:rFonts w:cs="Arial"/>
                <w:sz w:val="18"/>
                <w:szCs w:val="18"/>
              </w:rPr>
              <w:t>308</w:t>
            </w:r>
          </w:p>
        </w:tc>
        <w:tc>
          <w:tcPr>
            <w:tcW w:w="358" w:type="pct"/>
            <w:vAlign w:val="center"/>
          </w:tcPr>
          <w:p w14:paraId="05AC848B" w14:textId="77777777" w:rsidR="009C71B7" w:rsidRPr="00830048" w:rsidRDefault="009C71B7" w:rsidP="00981F3F">
            <w:pPr>
              <w:jc w:val="right"/>
              <w:rPr>
                <w:rFonts w:cs="Arial"/>
                <w:sz w:val="18"/>
                <w:szCs w:val="18"/>
              </w:rPr>
            </w:pPr>
            <w:r w:rsidRPr="00830048">
              <w:rPr>
                <w:rFonts w:cs="Arial"/>
                <w:sz w:val="18"/>
                <w:szCs w:val="18"/>
              </w:rPr>
              <w:t>47</w:t>
            </w:r>
          </w:p>
        </w:tc>
        <w:tc>
          <w:tcPr>
            <w:tcW w:w="361" w:type="pct"/>
            <w:vAlign w:val="center"/>
          </w:tcPr>
          <w:p w14:paraId="46657933" w14:textId="77777777" w:rsidR="009C71B7" w:rsidRPr="00830048" w:rsidRDefault="009C71B7" w:rsidP="00981F3F">
            <w:pPr>
              <w:jc w:val="right"/>
              <w:rPr>
                <w:rFonts w:cs="Arial"/>
                <w:sz w:val="18"/>
                <w:szCs w:val="18"/>
              </w:rPr>
            </w:pPr>
            <w:r w:rsidRPr="00830048">
              <w:rPr>
                <w:rFonts w:cs="Arial"/>
                <w:sz w:val="18"/>
                <w:szCs w:val="18"/>
              </w:rPr>
              <w:t>2513</w:t>
            </w:r>
          </w:p>
        </w:tc>
        <w:tc>
          <w:tcPr>
            <w:tcW w:w="419" w:type="pct"/>
            <w:vAlign w:val="center"/>
          </w:tcPr>
          <w:p w14:paraId="3DE775EA" w14:textId="77777777" w:rsidR="009C71B7" w:rsidRPr="00830048" w:rsidRDefault="009C71B7" w:rsidP="00981F3F">
            <w:pPr>
              <w:jc w:val="right"/>
              <w:rPr>
                <w:rFonts w:cs="Arial"/>
                <w:sz w:val="18"/>
                <w:szCs w:val="18"/>
              </w:rPr>
            </w:pPr>
            <w:r w:rsidRPr="00830048">
              <w:rPr>
                <w:rFonts w:cs="Arial"/>
                <w:sz w:val="18"/>
                <w:szCs w:val="18"/>
              </w:rPr>
              <w:t>25438</w:t>
            </w:r>
          </w:p>
        </w:tc>
        <w:tc>
          <w:tcPr>
            <w:tcW w:w="416" w:type="pct"/>
            <w:vAlign w:val="center"/>
          </w:tcPr>
          <w:p w14:paraId="73A36A6C" w14:textId="77777777" w:rsidR="009C71B7" w:rsidRPr="00830048" w:rsidRDefault="009C71B7" w:rsidP="00981F3F">
            <w:pPr>
              <w:jc w:val="right"/>
              <w:rPr>
                <w:rFonts w:cs="Arial"/>
                <w:sz w:val="18"/>
                <w:szCs w:val="18"/>
              </w:rPr>
            </w:pPr>
            <w:r w:rsidRPr="00830048">
              <w:rPr>
                <w:rFonts w:cs="Arial"/>
                <w:sz w:val="18"/>
                <w:szCs w:val="18"/>
              </w:rPr>
              <w:t>24676</w:t>
            </w:r>
          </w:p>
        </w:tc>
        <w:tc>
          <w:tcPr>
            <w:tcW w:w="419" w:type="pct"/>
            <w:vAlign w:val="center"/>
          </w:tcPr>
          <w:p w14:paraId="5F3697F6" w14:textId="77777777" w:rsidR="009C71B7" w:rsidRPr="00830048" w:rsidRDefault="009C71B7" w:rsidP="00981F3F">
            <w:pPr>
              <w:jc w:val="right"/>
              <w:rPr>
                <w:rFonts w:cs="Arial"/>
                <w:sz w:val="18"/>
                <w:szCs w:val="18"/>
              </w:rPr>
            </w:pPr>
            <w:r w:rsidRPr="00830048">
              <w:rPr>
                <w:rFonts w:cs="Arial"/>
                <w:sz w:val="18"/>
                <w:szCs w:val="18"/>
              </w:rPr>
              <w:t>22419</w:t>
            </w:r>
          </w:p>
        </w:tc>
      </w:tr>
      <w:tr w:rsidR="009C71B7" w:rsidRPr="00742E12" w14:paraId="249C9657" w14:textId="77777777" w:rsidTr="00981F3F">
        <w:trPr>
          <w:gridAfter w:val="1"/>
          <w:wAfter w:w="7" w:type="pct"/>
          <w:trHeight w:val="221"/>
        </w:trPr>
        <w:tc>
          <w:tcPr>
            <w:tcW w:w="323" w:type="pct"/>
            <w:vAlign w:val="center"/>
          </w:tcPr>
          <w:p w14:paraId="15D3CADC" w14:textId="77777777" w:rsidR="009C71B7" w:rsidRPr="00830048" w:rsidRDefault="009C71B7" w:rsidP="00981F3F">
            <w:pPr>
              <w:rPr>
                <w:rFonts w:cs="Arial"/>
                <w:sz w:val="18"/>
                <w:szCs w:val="18"/>
              </w:rPr>
            </w:pPr>
            <w:r w:rsidRPr="00830048">
              <w:rPr>
                <w:rFonts w:cs="Arial"/>
                <w:sz w:val="18"/>
                <w:szCs w:val="18"/>
              </w:rPr>
              <w:t>1997</w:t>
            </w:r>
          </w:p>
        </w:tc>
        <w:tc>
          <w:tcPr>
            <w:tcW w:w="358" w:type="pct"/>
            <w:vAlign w:val="center"/>
          </w:tcPr>
          <w:p w14:paraId="791A17BC" w14:textId="77777777" w:rsidR="009C71B7" w:rsidRPr="00830048" w:rsidRDefault="009C71B7" w:rsidP="00981F3F">
            <w:pPr>
              <w:jc w:val="right"/>
              <w:rPr>
                <w:rFonts w:cs="Arial"/>
                <w:sz w:val="18"/>
                <w:szCs w:val="18"/>
              </w:rPr>
            </w:pPr>
            <w:r w:rsidRPr="00830048">
              <w:rPr>
                <w:rFonts w:cs="Arial"/>
                <w:sz w:val="18"/>
                <w:szCs w:val="18"/>
              </w:rPr>
              <w:t>2153</w:t>
            </w:r>
          </w:p>
        </w:tc>
        <w:tc>
          <w:tcPr>
            <w:tcW w:w="416" w:type="pct"/>
            <w:vAlign w:val="center"/>
          </w:tcPr>
          <w:p w14:paraId="790D81E0" w14:textId="77777777" w:rsidR="009C71B7" w:rsidRPr="00830048" w:rsidRDefault="009C71B7" w:rsidP="00981F3F">
            <w:pPr>
              <w:jc w:val="right"/>
              <w:rPr>
                <w:rFonts w:cs="Arial"/>
                <w:sz w:val="18"/>
                <w:szCs w:val="18"/>
              </w:rPr>
            </w:pPr>
            <w:r w:rsidRPr="00830048">
              <w:rPr>
                <w:rFonts w:cs="Arial"/>
                <w:sz w:val="18"/>
                <w:szCs w:val="18"/>
              </w:rPr>
              <w:t>2279</w:t>
            </w:r>
          </w:p>
        </w:tc>
        <w:tc>
          <w:tcPr>
            <w:tcW w:w="416" w:type="pct"/>
            <w:vAlign w:val="center"/>
          </w:tcPr>
          <w:p w14:paraId="163C74E0" w14:textId="77777777" w:rsidR="009C71B7" w:rsidRPr="00830048" w:rsidRDefault="009C71B7" w:rsidP="00981F3F">
            <w:pPr>
              <w:jc w:val="right"/>
              <w:rPr>
                <w:rFonts w:cs="Arial"/>
                <w:sz w:val="18"/>
                <w:szCs w:val="18"/>
              </w:rPr>
            </w:pPr>
            <w:r w:rsidRPr="00830048">
              <w:rPr>
                <w:rFonts w:cs="Arial"/>
                <w:sz w:val="18"/>
                <w:szCs w:val="18"/>
              </w:rPr>
              <w:t>2895</w:t>
            </w:r>
          </w:p>
        </w:tc>
        <w:tc>
          <w:tcPr>
            <w:tcW w:w="416" w:type="pct"/>
            <w:vAlign w:val="center"/>
          </w:tcPr>
          <w:p w14:paraId="285C6AA7" w14:textId="77777777" w:rsidR="009C71B7" w:rsidRPr="00830048" w:rsidRDefault="009C71B7" w:rsidP="00981F3F">
            <w:pPr>
              <w:jc w:val="right"/>
              <w:rPr>
                <w:rFonts w:cs="Arial"/>
                <w:sz w:val="18"/>
                <w:szCs w:val="18"/>
              </w:rPr>
            </w:pPr>
            <w:r w:rsidRPr="00830048">
              <w:rPr>
                <w:rFonts w:cs="Arial"/>
                <w:sz w:val="18"/>
                <w:szCs w:val="18"/>
              </w:rPr>
              <w:t>6779</w:t>
            </w:r>
          </w:p>
        </w:tc>
        <w:tc>
          <w:tcPr>
            <w:tcW w:w="375" w:type="pct"/>
            <w:vAlign w:val="center"/>
          </w:tcPr>
          <w:p w14:paraId="7C7441C3" w14:textId="77777777" w:rsidR="009C71B7" w:rsidRPr="00830048" w:rsidRDefault="009C71B7" w:rsidP="00981F3F">
            <w:pPr>
              <w:jc w:val="right"/>
              <w:rPr>
                <w:rFonts w:cs="Arial"/>
                <w:sz w:val="18"/>
                <w:szCs w:val="18"/>
              </w:rPr>
            </w:pPr>
            <w:r w:rsidRPr="00830048">
              <w:rPr>
                <w:rFonts w:cs="Arial"/>
                <w:sz w:val="18"/>
                <w:szCs w:val="18"/>
              </w:rPr>
              <w:t>6501</w:t>
            </w:r>
          </w:p>
        </w:tc>
        <w:tc>
          <w:tcPr>
            <w:tcW w:w="361" w:type="pct"/>
            <w:vAlign w:val="center"/>
          </w:tcPr>
          <w:p w14:paraId="130BBF6B" w14:textId="77777777" w:rsidR="009C71B7" w:rsidRPr="00830048" w:rsidRDefault="009C71B7" w:rsidP="00981F3F">
            <w:pPr>
              <w:jc w:val="right"/>
              <w:rPr>
                <w:rFonts w:cs="Arial"/>
                <w:sz w:val="18"/>
                <w:szCs w:val="18"/>
              </w:rPr>
            </w:pPr>
            <w:r w:rsidRPr="00830048">
              <w:rPr>
                <w:rFonts w:cs="Arial"/>
                <w:sz w:val="18"/>
                <w:szCs w:val="18"/>
              </w:rPr>
              <w:t>3437</w:t>
            </w:r>
          </w:p>
        </w:tc>
        <w:tc>
          <w:tcPr>
            <w:tcW w:w="358" w:type="pct"/>
            <w:vAlign w:val="center"/>
          </w:tcPr>
          <w:p w14:paraId="44BB1CCD" w14:textId="77777777" w:rsidR="009C71B7" w:rsidRPr="00830048" w:rsidRDefault="009C71B7" w:rsidP="00981F3F">
            <w:pPr>
              <w:jc w:val="right"/>
              <w:rPr>
                <w:rFonts w:cs="Arial"/>
                <w:sz w:val="18"/>
                <w:szCs w:val="18"/>
              </w:rPr>
            </w:pPr>
            <w:r w:rsidRPr="00830048">
              <w:rPr>
                <w:rFonts w:cs="Arial"/>
                <w:sz w:val="18"/>
                <w:szCs w:val="18"/>
              </w:rPr>
              <w:t>319</w:t>
            </w:r>
          </w:p>
        </w:tc>
        <w:tc>
          <w:tcPr>
            <w:tcW w:w="358" w:type="pct"/>
            <w:vAlign w:val="center"/>
          </w:tcPr>
          <w:p w14:paraId="594CAF66" w14:textId="77777777" w:rsidR="009C71B7" w:rsidRPr="00830048" w:rsidRDefault="009C71B7" w:rsidP="00981F3F">
            <w:pPr>
              <w:jc w:val="right"/>
              <w:rPr>
                <w:rFonts w:cs="Arial"/>
                <w:sz w:val="18"/>
                <w:szCs w:val="18"/>
              </w:rPr>
            </w:pPr>
            <w:r w:rsidRPr="00830048">
              <w:rPr>
                <w:rFonts w:cs="Arial"/>
                <w:sz w:val="18"/>
                <w:szCs w:val="18"/>
              </w:rPr>
              <w:t>183</w:t>
            </w:r>
          </w:p>
        </w:tc>
        <w:tc>
          <w:tcPr>
            <w:tcW w:w="361" w:type="pct"/>
            <w:vAlign w:val="center"/>
          </w:tcPr>
          <w:p w14:paraId="6DF1CE78" w14:textId="77777777" w:rsidR="009C71B7" w:rsidRPr="00830048" w:rsidRDefault="009C71B7" w:rsidP="00981F3F">
            <w:pPr>
              <w:jc w:val="right"/>
              <w:rPr>
                <w:rFonts w:cs="Arial"/>
                <w:sz w:val="18"/>
                <w:szCs w:val="18"/>
              </w:rPr>
            </w:pPr>
            <w:r w:rsidRPr="00830048">
              <w:rPr>
                <w:rFonts w:cs="Arial"/>
                <w:sz w:val="18"/>
                <w:szCs w:val="18"/>
              </w:rPr>
              <w:t>1643</w:t>
            </w:r>
          </w:p>
        </w:tc>
        <w:tc>
          <w:tcPr>
            <w:tcW w:w="419" w:type="pct"/>
            <w:vAlign w:val="center"/>
          </w:tcPr>
          <w:p w14:paraId="708AB971" w14:textId="77777777" w:rsidR="009C71B7" w:rsidRPr="00830048" w:rsidRDefault="009C71B7" w:rsidP="00981F3F">
            <w:pPr>
              <w:jc w:val="right"/>
              <w:rPr>
                <w:rFonts w:cs="Arial"/>
                <w:sz w:val="18"/>
                <w:szCs w:val="18"/>
              </w:rPr>
            </w:pPr>
            <w:r w:rsidRPr="00830048">
              <w:rPr>
                <w:rFonts w:cs="Arial"/>
                <w:sz w:val="18"/>
                <w:szCs w:val="18"/>
              </w:rPr>
              <w:t>26188</w:t>
            </w:r>
          </w:p>
        </w:tc>
        <w:tc>
          <w:tcPr>
            <w:tcW w:w="416" w:type="pct"/>
            <w:vAlign w:val="center"/>
          </w:tcPr>
          <w:p w14:paraId="14F91AF7" w14:textId="77777777" w:rsidR="009C71B7" w:rsidRPr="00830048" w:rsidRDefault="009C71B7" w:rsidP="00981F3F">
            <w:pPr>
              <w:jc w:val="right"/>
              <w:rPr>
                <w:rFonts w:cs="Arial"/>
                <w:sz w:val="18"/>
                <w:szCs w:val="18"/>
              </w:rPr>
            </w:pPr>
            <w:r w:rsidRPr="00830048">
              <w:rPr>
                <w:rFonts w:cs="Arial"/>
                <w:sz w:val="18"/>
                <w:szCs w:val="18"/>
              </w:rPr>
              <w:t>24035</w:t>
            </w:r>
          </w:p>
        </w:tc>
        <w:tc>
          <w:tcPr>
            <w:tcW w:w="419" w:type="pct"/>
            <w:vAlign w:val="center"/>
          </w:tcPr>
          <w:p w14:paraId="338C3366" w14:textId="77777777" w:rsidR="009C71B7" w:rsidRPr="00830048" w:rsidRDefault="009C71B7" w:rsidP="00981F3F">
            <w:pPr>
              <w:jc w:val="right"/>
              <w:rPr>
                <w:rFonts w:cs="Arial"/>
                <w:sz w:val="18"/>
                <w:szCs w:val="18"/>
              </w:rPr>
            </w:pPr>
            <w:r w:rsidRPr="00830048">
              <w:rPr>
                <w:rFonts w:cs="Arial"/>
                <w:sz w:val="18"/>
                <w:szCs w:val="18"/>
              </w:rPr>
              <w:t>21756</w:t>
            </w:r>
          </w:p>
        </w:tc>
      </w:tr>
      <w:tr w:rsidR="009C71B7" w:rsidRPr="00742E12" w14:paraId="6098DF2B" w14:textId="77777777" w:rsidTr="00981F3F">
        <w:trPr>
          <w:gridAfter w:val="1"/>
          <w:wAfter w:w="7" w:type="pct"/>
          <w:trHeight w:val="221"/>
        </w:trPr>
        <w:tc>
          <w:tcPr>
            <w:tcW w:w="323" w:type="pct"/>
            <w:vAlign w:val="center"/>
          </w:tcPr>
          <w:p w14:paraId="2640499F" w14:textId="77777777" w:rsidR="009C71B7" w:rsidRPr="00830048" w:rsidRDefault="009C71B7" w:rsidP="00981F3F">
            <w:pPr>
              <w:rPr>
                <w:rFonts w:cs="Arial"/>
                <w:sz w:val="18"/>
                <w:szCs w:val="18"/>
              </w:rPr>
            </w:pPr>
            <w:r w:rsidRPr="00830048">
              <w:rPr>
                <w:rFonts w:cs="Arial"/>
                <w:sz w:val="18"/>
                <w:szCs w:val="18"/>
              </w:rPr>
              <w:t>1998</w:t>
            </w:r>
          </w:p>
        </w:tc>
        <w:tc>
          <w:tcPr>
            <w:tcW w:w="358" w:type="pct"/>
            <w:vAlign w:val="center"/>
          </w:tcPr>
          <w:p w14:paraId="0B550D37" w14:textId="77777777" w:rsidR="009C71B7" w:rsidRPr="00830048" w:rsidRDefault="009C71B7" w:rsidP="00981F3F">
            <w:pPr>
              <w:jc w:val="right"/>
              <w:rPr>
                <w:rFonts w:cs="Arial"/>
                <w:sz w:val="18"/>
                <w:szCs w:val="18"/>
              </w:rPr>
            </w:pPr>
            <w:r w:rsidRPr="00830048">
              <w:rPr>
                <w:rFonts w:cs="Arial"/>
                <w:sz w:val="18"/>
                <w:szCs w:val="18"/>
              </w:rPr>
              <w:t>855</w:t>
            </w:r>
          </w:p>
        </w:tc>
        <w:tc>
          <w:tcPr>
            <w:tcW w:w="416" w:type="pct"/>
            <w:vAlign w:val="center"/>
          </w:tcPr>
          <w:p w14:paraId="58E8B026" w14:textId="77777777" w:rsidR="009C71B7" w:rsidRPr="00830048" w:rsidRDefault="009C71B7" w:rsidP="00981F3F">
            <w:pPr>
              <w:jc w:val="right"/>
              <w:rPr>
                <w:rFonts w:cs="Arial"/>
                <w:sz w:val="18"/>
                <w:szCs w:val="18"/>
              </w:rPr>
            </w:pPr>
            <w:r w:rsidRPr="00830048">
              <w:rPr>
                <w:rFonts w:cs="Arial"/>
                <w:sz w:val="18"/>
                <w:szCs w:val="18"/>
              </w:rPr>
              <w:t>7127</w:t>
            </w:r>
          </w:p>
        </w:tc>
        <w:tc>
          <w:tcPr>
            <w:tcW w:w="416" w:type="pct"/>
            <w:vAlign w:val="center"/>
          </w:tcPr>
          <w:p w14:paraId="71BA9258" w14:textId="77777777" w:rsidR="009C71B7" w:rsidRPr="00830048" w:rsidRDefault="009C71B7" w:rsidP="00981F3F">
            <w:pPr>
              <w:jc w:val="right"/>
              <w:rPr>
                <w:rFonts w:cs="Arial"/>
                <w:sz w:val="18"/>
                <w:szCs w:val="18"/>
              </w:rPr>
            </w:pPr>
            <w:r w:rsidRPr="00830048">
              <w:rPr>
                <w:rFonts w:cs="Arial"/>
                <w:sz w:val="18"/>
                <w:szCs w:val="18"/>
              </w:rPr>
              <w:t>3726</w:t>
            </w:r>
          </w:p>
        </w:tc>
        <w:tc>
          <w:tcPr>
            <w:tcW w:w="416" w:type="pct"/>
            <w:vAlign w:val="center"/>
          </w:tcPr>
          <w:p w14:paraId="1D8D336E" w14:textId="77777777" w:rsidR="009C71B7" w:rsidRPr="00830048" w:rsidRDefault="009C71B7" w:rsidP="00981F3F">
            <w:pPr>
              <w:jc w:val="right"/>
              <w:rPr>
                <w:rFonts w:cs="Arial"/>
                <w:sz w:val="18"/>
                <w:szCs w:val="18"/>
              </w:rPr>
            </w:pPr>
            <w:r w:rsidRPr="00830048">
              <w:rPr>
                <w:rFonts w:cs="Arial"/>
                <w:sz w:val="18"/>
                <w:szCs w:val="18"/>
              </w:rPr>
              <w:t>3446</w:t>
            </w:r>
          </w:p>
        </w:tc>
        <w:tc>
          <w:tcPr>
            <w:tcW w:w="375" w:type="pct"/>
            <w:vAlign w:val="center"/>
          </w:tcPr>
          <w:p w14:paraId="4CFAC75F" w14:textId="77777777" w:rsidR="009C71B7" w:rsidRPr="00830048" w:rsidRDefault="009C71B7" w:rsidP="00981F3F">
            <w:pPr>
              <w:jc w:val="right"/>
              <w:rPr>
                <w:rFonts w:cs="Arial"/>
                <w:sz w:val="18"/>
                <w:szCs w:val="18"/>
              </w:rPr>
            </w:pPr>
            <w:r w:rsidRPr="00830048">
              <w:rPr>
                <w:rFonts w:cs="Arial"/>
                <w:sz w:val="18"/>
                <w:szCs w:val="18"/>
              </w:rPr>
              <w:t>6470</w:t>
            </w:r>
          </w:p>
        </w:tc>
        <w:tc>
          <w:tcPr>
            <w:tcW w:w="361" w:type="pct"/>
            <w:vAlign w:val="center"/>
          </w:tcPr>
          <w:p w14:paraId="4BBF5B22" w14:textId="77777777" w:rsidR="009C71B7" w:rsidRPr="00830048" w:rsidRDefault="009C71B7" w:rsidP="00981F3F">
            <w:pPr>
              <w:jc w:val="right"/>
              <w:rPr>
                <w:rFonts w:cs="Arial"/>
                <w:sz w:val="18"/>
                <w:szCs w:val="18"/>
              </w:rPr>
            </w:pPr>
            <w:r w:rsidRPr="00830048">
              <w:rPr>
                <w:rFonts w:cs="Arial"/>
                <w:sz w:val="18"/>
                <w:szCs w:val="18"/>
              </w:rPr>
              <w:t>5398</w:t>
            </w:r>
          </w:p>
        </w:tc>
        <w:tc>
          <w:tcPr>
            <w:tcW w:w="358" w:type="pct"/>
            <w:vAlign w:val="center"/>
          </w:tcPr>
          <w:p w14:paraId="0717F61B" w14:textId="77777777" w:rsidR="009C71B7" w:rsidRPr="00830048" w:rsidRDefault="009C71B7" w:rsidP="00981F3F">
            <w:pPr>
              <w:jc w:val="right"/>
              <w:rPr>
                <w:rFonts w:cs="Arial"/>
                <w:sz w:val="18"/>
                <w:szCs w:val="18"/>
              </w:rPr>
            </w:pPr>
            <w:r w:rsidRPr="00830048">
              <w:rPr>
                <w:rFonts w:cs="Arial"/>
                <w:sz w:val="18"/>
                <w:szCs w:val="18"/>
              </w:rPr>
              <w:t>2914</w:t>
            </w:r>
          </w:p>
        </w:tc>
        <w:tc>
          <w:tcPr>
            <w:tcW w:w="358" w:type="pct"/>
            <w:vAlign w:val="center"/>
          </w:tcPr>
          <w:p w14:paraId="3D49199D" w14:textId="77777777" w:rsidR="009C71B7" w:rsidRPr="00830048" w:rsidRDefault="009C71B7" w:rsidP="00981F3F">
            <w:pPr>
              <w:jc w:val="right"/>
              <w:rPr>
                <w:rFonts w:cs="Arial"/>
                <w:sz w:val="18"/>
                <w:szCs w:val="18"/>
              </w:rPr>
            </w:pPr>
            <w:r w:rsidRPr="00830048">
              <w:rPr>
                <w:rFonts w:cs="Arial"/>
                <w:sz w:val="18"/>
                <w:szCs w:val="18"/>
              </w:rPr>
              <w:t>338</w:t>
            </w:r>
          </w:p>
        </w:tc>
        <w:tc>
          <w:tcPr>
            <w:tcW w:w="361" w:type="pct"/>
            <w:vAlign w:val="center"/>
          </w:tcPr>
          <w:p w14:paraId="38687187" w14:textId="77777777" w:rsidR="009C71B7" w:rsidRPr="00830048" w:rsidRDefault="009C71B7" w:rsidP="00981F3F">
            <w:pPr>
              <w:jc w:val="right"/>
              <w:rPr>
                <w:rFonts w:cs="Arial"/>
                <w:sz w:val="18"/>
                <w:szCs w:val="18"/>
              </w:rPr>
            </w:pPr>
            <w:r w:rsidRPr="00830048">
              <w:rPr>
                <w:rFonts w:cs="Arial"/>
                <w:sz w:val="18"/>
                <w:szCs w:val="18"/>
              </w:rPr>
              <w:t>1545</w:t>
            </w:r>
          </w:p>
        </w:tc>
        <w:tc>
          <w:tcPr>
            <w:tcW w:w="419" w:type="pct"/>
            <w:vAlign w:val="center"/>
          </w:tcPr>
          <w:p w14:paraId="19D82B8D" w14:textId="77777777" w:rsidR="009C71B7" w:rsidRPr="00830048" w:rsidRDefault="009C71B7" w:rsidP="00981F3F">
            <w:pPr>
              <w:jc w:val="right"/>
              <w:rPr>
                <w:rFonts w:cs="Arial"/>
                <w:sz w:val="18"/>
                <w:szCs w:val="18"/>
              </w:rPr>
            </w:pPr>
            <w:r w:rsidRPr="00830048">
              <w:rPr>
                <w:rFonts w:cs="Arial"/>
                <w:sz w:val="18"/>
                <w:szCs w:val="18"/>
              </w:rPr>
              <w:t>31819</w:t>
            </w:r>
          </w:p>
        </w:tc>
        <w:tc>
          <w:tcPr>
            <w:tcW w:w="416" w:type="pct"/>
            <w:vAlign w:val="center"/>
          </w:tcPr>
          <w:p w14:paraId="150B7C18" w14:textId="77777777" w:rsidR="009C71B7" w:rsidRPr="00830048" w:rsidRDefault="009C71B7" w:rsidP="00981F3F">
            <w:pPr>
              <w:jc w:val="right"/>
              <w:rPr>
                <w:rFonts w:cs="Arial"/>
                <w:sz w:val="18"/>
                <w:szCs w:val="18"/>
              </w:rPr>
            </w:pPr>
            <w:r w:rsidRPr="00830048">
              <w:rPr>
                <w:rFonts w:cs="Arial"/>
                <w:sz w:val="18"/>
                <w:szCs w:val="18"/>
              </w:rPr>
              <w:t>30964</w:t>
            </w:r>
          </w:p>
        </w:tc>
        <w:tc>
          <w:tcPr>
            <w:tcW w:w="419" w:type="pct"/>
            <w:vAlign w:val="center"/>
          </w:tcPr>
          <w:p w14:paraId="74A45D36" w14:textId="77777777" w:rsidR="009C71B7" w:rsidRPr="00830048" w:rsidRDefault="009C71B7" w:rsidP="00981F3F">
            <w:pPr>
              <w:jc w:val="right"/>
              <w:rPr>
                <w:rFonts w:cs="Arial"/>
                <w:sz w:val="18"/>
                <w:szCs w:val="18"/>
              </w:rPr>
            </w:pPr>
            <w:r w:rsidRPr="00830048">
              <w:rPr>
                <w:rFonts w:cs="Arial"/>
                <w:sz w:val="18"/>
                <w:szCs w:val="18"/>
              </w:rPr>
              <w:t>23837</w:t>
            </w:r>
          </w:p>
        </w:tc>
      </w:tr>
      <w:tr w:rsidR="009C71B7" w:rsidRPr="00742E12" w14:paraId="1BD150FC" w14:textId="77777777" w:rsidTr="00981F3F">
        <w:trPr>
          <w:gridAfter w:val="1"/>
          <w:wAfter w:w="7" w:type="pct"/>
          <w:trHeight w:val="221"/>
        </w:trPr>
        <w:tc>
          <w:tcPr>
            <w:tcW w:w="323" w:type="pct"/>
            <w:vAlign w:val="center"/>
          </w:tcPr>
          <w:p w14:paraId="63B66CE1" w14:textId="77777777" w:rsidR="009C71B7" w:rsidRPr="00830048" w:rsidRDefault="009C71B7" w:rsidP="00981F3F">
            <w:pPr>
              <w:rPr>
                <w:rFonts w:cs="Arial"/>
                <w:sz w:val="18"/>
                <w:szCs w:val="18"/>
              </w:rPr>
            </w:pPr>
            <w:r w:rsidRPr="00830048">
              <w:rPr>
                <w:rFonts w:cs="Arial"/>
                <w:sz w:val="18"/>
                <w:szCs w:val="18"/>
              </w:rPr>
              <w:t>1999</w:t>
            </w:r>
          </w:p>
        </w:tc>
        <w:tc>
          <w:tcPr>
            <w:tcW w:w="358" w:type="pct"/>
            <w:vAlign w:val="center"/>
          </w:tcPr>
          <w:p w14:paraId="687BE208" w14:textId="77777777" w:rsidR="009C71B7" w:rsidRPr="00830048" w:rsidRDefault="009C71B7" w:rsidP="00981F3F">
            <w:pPr>
              <w:jc w:val="right"/>
              <w:rPr>
                <w:rFonts w:cs="Arial"/>
                <w:sz w:val="18"/>
                <w:szCs w:val="18"/>
              </w:rPr>
            </w:pPr>
            <w:r w:rsidRPr="00830048">
              <w:rPr>
                <w:rFonts w:cs="Arial"/>
                <w:sz w:val="18"/>
                <w:szCs w:val="18"/>
              </w:rPr>
              <w:t>3379</w:t>
            </w:r>
          </w:p>
        </w:tc>
        <w:tc>
          <w:tcPr>
            <w:tcW w:w="416" w:type="pct"/>
            <w:vAlign w:val="center"/>
          </w:tcPr>
          <w:p w14:paraId="739B3521" w14:textId="77777777" w:rsidR="009C71B7" w:rsidRPr="00830048" w:rsidRDefault="009C71B7" w:rsidP="00981F3F">
            <w:pPr>
              <w:jc w:val="right"/>
              <w:rPr>
                <w:rFonts w:cs="Arial"/>
                <w:sz w:val="18"/>
                <w:szCs w:val="18"/>
              </w:rPr>
            </w:pPr>
            <w:r w:rsidRPr="00830048">
              <w:rPr>
                <w:rFonts w:cs="Arial"/>
                <w:sz w:val="18"/>
                <w:szCs w:val="18"/>
              </w:rPr>
              <w:t>3083</w:t>
            </w:r>
          </w:p>
        </w:tc>
        <w:tc>
          <w:tcPr>
            <w:tcW w:w="416" w:type="pct"/>
            <w:vAlign w:val="center"/>
          </w:tcPr>
          <w:p w14:paraId="2452263B" w14:textId="77777777" w:rsidR="009C71B7" w:rsidRPr="00830048" w:rsidRDefault="009C71B7" w:rsidP="00981F3F">
            <w:pPr>
              <w:jc w:val="right"/>
              <w:rPr>
                <w:rFonts w:cs="Arial"/>
                <w:sz w:val="18"/>
                <w:szCs w:val="18"/>
              </w:rPr>
            </w:pPr>
            <w:r w:rsidRPr="00830048">
              <w:rPr>
                <w:rFonts w:cs="Arial"/>
                <w:sz w:val="18"/>
                <w:szCs w:val="18"/>
              </w:rPr>
              <w:t>9767</w:t>
            </w:r>
          </w:p>
        </w:tc>
        <w:tc>
          <w:tcPr>
            <w:tcW w:w="416" w:type="pct"/>
            <w:vAlign w:val="center"/>
          </w:tcPr>
          <w:p w14:paraId="7E9166FE" w14:textId="77777777" w:rsidR="009C71B7" w:rsidRPr="00830048" w:rsidRDefault="009C71B7" w:rsidP="00981F3F">
            <w:pPr>
              <w:jc w:val="right"/>
              <w:rPr>
                <w:rFonts w:cs="Arial"/>
                <w:sz w:val="18"/>
                <w:szCs w:val="18"/>
              </w:rPr>
            </w:pPr>
            <w:r w:rsidRPr="00830048">
              <w:rPr>
                <w:rFonts w:cs="Arial"/>
                <w:sz w:val="18"/>
                <w:szCs w:val="18"/>
              </w:rPr>
              <w:t>3461</w:t>
            </w:r>
          </w:p>
        </w:tc>
        <w:tc>
          <w:tcPr>
            <w:tcW w:w="375" w:type="pct"/>
            <w:vAlign w:val="center"/>
          </w:tcPr>
          <w:p w14:paraId="2B291C01" w14:textId="77777777" w:rsidR="009C71B7" w:rsidRPr="00830048" w:rsidRDefault="009C71B7" w:rsidP="00981F3F">
            <w:pPr>
              <w:jc w:val="right"/>
              <w:rPr>
                <w:rFonts w:cs="Arial"/>
                <w:sz w:val="18"/>
                <w:szCs w:val="18"/>
              </w:rPr>
            </w:pPr>
            <w:r w:rsidRPr="00830048">
              <w:rPr>
                <w:rFonts w:cs="Arial"/>
                <w:sz w:val="18"/>
                <w:szCs w:val="18"/>
              </w:rPr>
              <w:t>2762</w:t>
            </w:r>
          </w:p>
        </w:tc>
        <w:tc>
          <w:tcPr>
            <w:tcW w:w="361" w:type="pct"/>
            <w:vAlign w:val="center"/>
          </w:tcPr>
          <w:p w14:paraId="63242468" w14:textId="77777777" w:rsidR="009C71B7" w:rsidRPr="00830048" w:rsidRDefault="009C71B7" w:rsidP="00981F3F">
            <w:pPr>
              <w:jc w:val="right"/>
              <w:rPr>
                <w:rFonts w:cs="Arial"/>
                <w:sz w:val="18"/>
                <w:szCs w:val="18"/>
              </w:rPr>
            </w:pPr>
            <w:r w:rsidRPr="00830048">
              <w:rPr>
                <w:rFonts w:cs="Arial"/>
                <w:sz w:val="18"/>
                <w:szCs w:val="18"/>
              </w:rPr>
              <w:t>5397</w:t>
            </w:r>
          </w:p>
        </w:tc>
        <w:tc>
          <w:tcPr>
            <w:tcW w:w="358" w:type="pct"/>
            <w:vAlign w:val="center"/>
          </w:tcPr>
          <w:p w14:paraId="7C95A602" w14:textId="77777777" w:rsidR="009C71B7" w:rsidRPr="00830048" w:rsidRDefault="009C71B7" w:rsidP="00981F3F">
            <w:pPr>
              <w:jc w:val="right"/>
              <w:rPr>
                <w:rFonts w:cs="Arial"/>
                <w:sz w:val="18"/>
                <w:szCs w:val="18"/>
              </w:rPr>
            </w:pPr>
            <w:r w:rsidRPr="00830048">
              <w:rPr>
                <w:rFonts w:cs="Arial"/>
                <w:sz w:val="18"/>
                <w:szCs w:val="18"/>
              </w:rPr>
              <w:t>3960</w:t>
            </w:r>
          </w:p>
        </w:tc>
        <w:tc>
          <w:tcPr>
            <w:tcW w:w="358" w:type="pct"/>
            <w:vAlign w:val="center"/>
          </w:tcPr>
          <w:p w14:paraId="140EA113" w14:textId="77777777" w:rsidR="009C71B7" w:rsidRPr="00830048" w:rsidRDefault="009C71B7" w:rsidP="00981F3F">
            <w:pPr>
              <w:jc w:val="right"/>
              <w:rPr>
                <w:rFonts w:cs="Arial"/>
                <w:sz w:val="18"/>
                <w:szCs w:val="18"/>
              </w:rPr>
            </w:pPr>
            <w:r w:rsidRPr="00830048">
              <w:rPr>
                <w:rFonts w:cs="Arial"/>
                <w:sz w:val="18"/>
                <w:szCs w:val="18"/>
              </w:rPr>
              <w:t>2209</w:t>
            </w:r>
          </w:p>
        </w:tc>
        <w:tc>
          <w:tcPr>
            <w:tcW w:w="361" w:type="pct"/>
            <w:vAlign w:val="center"/>
          </w:tcPr>
          <w:p w14:paraId="1046239B" w14:textId="77777777" w:rsidR="009C71B7" w:rsidRPr="00830048" w:rsidRDefault="009C71B7" w:rsidP="00981F3F">
            <w:pPr>
              <w:jc w:val="right"/>
              <w:rPr>
                <w:rFonts w:cs="Arial"/>
                <w:sz w:val="18"/>
                <w:szCs w:val="18"/>
              </w:rPr>
            </w:pPr>
            <w:r w:rsidRPr="00830048">
              <w:rPr>
                <w:rFonts w:cs="Arial"/>
                <w:sz w:val="18"/>
                <w:szCs w:val="18"/>
              </w:rPr>
              <w:t>1200</w:t>
            </w:r>
          </w:p>
        </w:tc>
        <w:tc>
          <w:tcPr>
            <w:tcW w:w="419" w:type="pct"/>
            <w:vAlign w:val="center"/>
          </w:tcPr>
          <w:p w14:paraId="6DD0B2A5" w14:textId="77777777" w:rsidR="009C71B7" w:rsidRPr="00830048" w:rsidRDefault="009C71B7" w:rsidP="00981F3F">
            <w:pPr>
              <w:jc w:val="right"/>
              <w:rPr>
                <w:rFonts w:cs="Arial"/>
                <w:sz w:val="18"/>
                <w:szCs w:val="18"/>
              </w:rPr>
            </w:pPr>
            <w:r w:rsidRPr="00830048">
              <w:rPr>
                <w:rFonts w:cs="Arial"/>
                <w:sz w:val="18"/>
                <w:szCs w:val="18"/>
              </w:rPr>
              <w:t>35217</w:t>
            </w:r>
          </w:p>
        </w:tc>
        <w:tc>
          <w:tcPr>
            <w:tcW w:w="416" w:type="pct"/>
            <w:vAlign w:val="center"/>
          </w:tcPr>
          <w:p w14:paraId="7A624CC3" w14:textId="77777777" w:rsidR="009C71B7" w:rsidRPr="00830048" w:rsidRDefault="009C71B7" w:rsidP="00981F3F">
            <w:pPr>
              <w:jc w:val="right"/>
              <w:rPr>
                <w:rFonts w:cs="Arial"/>
                <w:sz w:val="18"/>
                <w:szCs w:val="18"/>
              </w:rPr>
            </w:pPr>
            <w:r w:rsidRPr="00830048">
              <w:rPr>
                <w:rFonts w:cs="Arial"/>
                <w:sz w:val="18"/>
                <w:szCs w:val="18"/>
              </w:rPr>
              <w:t>31838</w:t>
            </w:r>
          </w:p>
        </w:tc>
        <w:tc>
          <w:tcPr>
            <w:tcW w:w="419" w:type="pct"/>
            <w:vAlign w:val="center"/>
          </w:tcPr>
          <w:p w14:paraId="2827D98A" w14:textId="77777777" w:rsidR="009C71B7" w:rsidRPr="00830048" w:rsidRDefault="009C71B7" w:rsidP="00981F3F">
            <w:pPr>
              <w:jc w:val="right"/>
              <w:rPr>
                <w:rFonts w:cs="Arial"/>
                <w:sz w:val="18"/>
                <w:szCs w:val="18"/>
              </w:rPr>
            </w:pPr>
            <w:r w:rsidRPr="00830048">
              <w:rPr>
                <w:rFonts w:cs="Arial"/>
                <w:sz w:val="18"/>
                <w:szCs w:val="18"/>
              </w:rPr>
              <w:t>28756</w:t>
            </w:r>
          </w:p>
        </w:tc>
      </w:tr>
      <w:tr w:rsidR="009C71B7" w:rsidRPr="00742E12" w14:paraId="202E91C1" w14:textId="77777777" w:rsidTr="00981F3F">
        <w:trPr>
          <w:gridAfter w:val="1"/>
          <w:wAfter w:w="7" w:type="pct"/>
          <w:trHeight w:val="221"/>
        </w:trPr>
        <w:tc>
          <w:tcPr>
            <w:tcW w:w="323" w:type="pct"/>
            <w:shd w:val="clear" w:color="auto" w:fill="FFFF00"/>
            <w:vAlign w:val="center"/>
          </w:tcPr>
          <w:p w14:paraId="481CA2D2" w14:textId="77777777" w:rsidR="009C71B7" w:rsidRPr="00830048" w:rsidRDefault="009C71B7" w:rsidP="00981F3F">
            <w:pPr>
              <w:rPr>
                <w:rFonts w:cs="Arial"/>
                <w:sz w:val="18"/>
                <w:szCs w:val="18"/>
              </w:rPr>
            </w:pPr>
            <w:r w:rsidRPr="00830048">
              <w:rPr>
                <w:rFonts w:cs="Arial"/>
                <w:sz w:val="18"/>
                <w:szCs w:val="18"/>
              </w:rPr>
              <w:t>2000</w:t>
            </w:r>
          </w:p>
        </w:tc>
        <w:tc>
          <w:tcPr>
            <w:tcW w:w="358" w:type="pct"/>
            <w:vAlign w:val="center"/>
          </w:tcPr>
          <w:p w14:paraId="0D9F32E0" w14:textId="77777777" w:rsidR="009C71B7" w:rsidRPr="00830048" w:rsidRDefault="009C71B7" w:rsidP="00981F3F">
            <w:pPr>
              <w:jc w:val="right"/>
              <w:rPr>
                <w:rFonts w:cs="Arial"/>
                <w:sz w:val="18"/>
                <w:szCs w:val="18"/>
              </w:rPr>
            </w:pPr>
            <w:r w:rsidRPr="00830048">
              <w:rPr>
                <w:rFonts w:cs="Arial"/>
                <w:sz w:val="18"/>
                <w:szCs w:val="18"/>
              </w:rPr>
              <w:t>937</w:t>
            </w:r>
          </w:p>
        </w:tc>
        <w:tc>
          <w:tcPr>
            <w:tcW w:w="416" w:type="pct"/>
            <w:vAlign w:val="center"/>
          </w:tcPr>
          <w:p w14:paraId="2F6F7406" w14:textId="77777777" w:rsidR="009C71B7" w:rsidRPr="00830048" w:rsidRDefault="009C71B7" w:rsidP="00981F3F">
            <w:pPr>
              <w:jc w:val="right"/>
              <w:rPr>
                <w:rFonts w:cs="Arial"/>
                <w:sz w:val="18"/>
                <w:szCs w:val="18"/>
              </w:rPr>
            </w:pPr>
            <w:r w:rsidRPr="00830048">
              <w:rPr>
                <w:rFonts w:cs="Arial"/>
                <w:sz w:val="18"/>
                <w:szCs w:val="18"/>
              </w:rPr>
              <w:t>11580</w:t>
            </w:r>
          </w:p>
        </w:tc>
        <w:tc>
          <w:tcPr>
            <w:tcW w:w="416" w:type="pct"/>
            <w:vAlign w:val="center"/>
          </w:tcPr>
          <w:p w14:paraId="61C2C9F1" w14:textId="77777777" w:rsidR="009C71B7" w:rsidRPr="00830048" w:rsidRDefault="009C71B7" w:rsidP="00981F3F">
            <w:pPr>
              <w:jc w:val="right"/>
              <w:rPr>
                <w:rFonts w:cs="Arial"/>
                <w:sz w:val="18"/>
                <w:szCs w:val="18"/>
              </w:rPr>
            </w:pPr>
            <w:r w:rsidRPr="00830048">
              <w:rPr>
                <w:rFonts w:cs="Arial"/>
                <w:sz w:val="18"/>
                <w:szCs w:val="18"/>
              </w:rPr>
              <w:t>5018</w:t>
            </w:r>
          </w:p>
        </w:tc>
        <w:tc>
          <w:tcPr>
            <w:tcW w:w="416" w:type="pct"/>
            <w:vAlign w:val="center"/>
          </w:tcPr>
          <w:p w14:paraId="08CA127F" w14:textId="77777777" w:rsidR="009C71B7" w:rsidRPr="00830048" w:rsidRDefault="009C71B7" w:rsidP="00981F3F">
            <w:pPr>
              <w:jc w:val="right"/>
              <w:rPr>
                <w:rFonts w:cs="Arial"/>
                <w:sz w:val="18"/>
                <w:szCs w:val="18"/>
              </w:rPr>
            </w:pPr>
            <w:r w:rsidRPr="00830048">
              <w:rPr>
                <w:rFonts w:cs="Arial"/>
                <w:sz w:val="18"/>
                <w:szCs w:val="18"/>
              </w:rPr>
              <w:t>11977</w:t>
            </w:r>
          </w:p>
        </w:tc>
        <w:tc>
          <w:tcPr>
            <w:tcW w:w="375" w:type="pct"/>
            <w:vAlign w:val="center"/>
          </w:tcPr>
          <w:p w14:paraId="4B3453D9" w14:textId="77777777" w:rsidR="009C71B7" w:rsidRPr="00830048" w:rsidRDefault="009C71B7" w:rsidP="00981F3F">
            <w:pPr>
              <w:jc w:val="right"/>
              <w:rPr>
                <w:rFonts w:cs="Arial"/>
                <w:sz w:val="18"/>
                <w:szCs w:val="18"/>
              </w:rPr>
            </w:pPr>
            <w:r w:rsidRPr="00830048">
              <w:rPr>
                <w:rFonts w:cs="Arial"/>
                <w:sz w:val="18"/>
                <w:szCs w:val="18"/>
              </w:rPr>
              <w:t>3572</w:t>
            </w:r>
          </w:p>
        </w:tc>
        <w:tc>
          <w:tcPr>
            <w:tcW w:w="361" w:type="pct"/>
            <w:vAlign w:val="center"/>
          </w:tcPr>
          <w:p w14:paraId="31819123" w14:textId="77777777" w:rsidR="009C71B7" w:rsidRPr="00830048" w:rsidRDefault="009C71B7" w:rsidP="00981F3F">
            <w:pPr>
              <w:jc w:val="right"/>
              <w:rPr>
                <w:rFonts w:cs="Arial"/>
                <w:sz w:val="18"/>
                <w:szCs w:val="18"/>
              </w:rPr>
            </w:pPr>
            <w:r w:rsidRPr="00830048">
              <w:rPr>
                <w:rFonts w:cs="Arial"/>
                <w:sz w:val="18"/>
                <w:szCs w:val="18"/>
              </w:rPr>
              <w:t>2814</w:t>
            </w:r>
          </w:p>
        </w:tc>
        <w:tc>
          <w:tcPr>
            <w:tcW w:w="358" w:type="pct"/>
            <w:vAlign w:val="center"/>
          </w:tcPr>
          <w:p w14:paraId="52A9B55E" w14:textId="77777777" w:rsidR="009C71B7" w:rsidRPr="00830048" w:rsidRDefault="009C71B7" w:rsidP="00981F3F">
            <w:pPr>
              <w:jc w:val="right"/>
              <w:rPr>
                <w:rFonts w:cs="Arial"/>
                <w:sz w:val="18"/>
                <w:szCs w:val="18"/>
              </w:rPr>
            </w:pPr>
            <w:r w:rsidRPr="00830048">
              <w:rPr>
                <w:rFonts w:cs="Arial"/>
                <w:sz w:val="18"/>
                <w:szCs w:val="18"/>
              </w:rPr>
              <w:t>4715</w:t>
            </w:r>
          </w:p>
        </w:tc>
        <w:tc>
          <w:tcPr>
            <w:tcW w:w="358" w:type="pct"/>
            <w:vAlign w:val="center"/>
          </w:tcPr>
          <w:p w14:paraId="539FC631" w14:textId="77777777" w:rsidR="009C71B7" w:rsidRPr="00830048" w:rsidRDefault="009C71B7" w:rsidP="00981F3F">
            <w:pPr>
              <w:jc w:val="right"/>
              <w:rPr>
                <w:rFonts w:cs="Arial"/>
                <w:sz w:val="18"/>
                <w:szCs w:val="18"/>
              </w:rPr>
            </w:pPr>
            <w:r w:rsidRPr="00830048">
              <w:rPr>
                <w:rFonts w:cs="Arial"/>
                <w:sz w:val="18"/>
                <w:szCs w:val="18"/>
              </w:rPr>
              <w:t>3238</w:t>
            </w:r>
          </w:p>
        </w:tc>
        <w:tc>
          <w:tcPr>
            <w:tcW w:w="361" w:type="pct"/>
            <w:vAlign w:val="center"/>
          </w:tcPr>
          <w:p w14:paraId="338326FC" w14:textId="77777777" w:rsidR="009C71B7" w:rsidRPr="00830048" w:rsidRDefault="009C71B7" w:rsidP="00981F3F">
            <w:pPr>
              <w:jc w:val="right"/>
              <w:rPr>
                <w:rFonts w:cs="Arial"/>
                <w:sz w:val="18"/>
                <w:szCs w:val="18"/>
              </w:rPr>
            </w:pPr>
            <w:r w:rsidRPr="00830048">
              <w:rPr>
                <w:rFonts w:cs="Arial"/>
                <w:sz w:val="18"/>
                <w:szCs w:val="18"/>
              </w:rPr>
              <w:t>2556</w:t>
            </w:r>
          </w:p>
        </w:tc>
        <w:tc>
          <w:tcPr>
            <w:tcW w:w="419" w:type="pct"/>
            <w:vAlign w:val="center"/>
          </w:tcPr>
          <w:p w14:paraId="497B5B93" w14:textId="77777777" w:rsidR="009C71B7" w:rsidRPr="00830048" w:rsidRDefault="009C71B7" w:rsidP="00981F3F">
            <w:pPr>
              <w:jc w:val="right"/>
              <w:rPr>
                <w:rFonts w:cs="Arial"/>
                <w:sz w:val="18"/>
                <w:szCs w:val="18"/>
              </w:rPr>
            </w:pPr>
            <w:r w:rsidRPr="00830048">
              <w:rPr>
                <w:rFonts w:cs="Arial"/>
                <w:sz w:val="18"/>
                <w:szCs w:val="18"/>
              </w:rPr>
              <w:t>46407</w:t>
            </w:r>
          </w:p>
        </w:tc>
        <w:tc>
          <w:tcPr>
            <w:tcW w:w="416" w:type="pct"/>
            <w:vAlign w:val="center"/>
          </w:tcPr>
          <w:p w14:paraId="1C7501ED" w14:textId="77777777" w:rsidR="009C71B7" w:rsidRPr="00830048" w:rsidRDefault="009C71B7" w:rsidP="00981F3F">
            <w:pPr>
              <w:jc w:val="right"/>
              <w:rPr>
                <w:rFonts w:cs="Arial"/>
                <w:sz w:val="18"/>
                <w:szCs w:val="18"/>
              </w:rPr>
            </w:pPr>
            <w:r w:rsidRPr="00830048">
              <w:rPr>
                <w:rFonts w:cs="Arial"/>
                <w:sz w:val="18"/>
                <w:szCs w:val="18"/>
              </w:rPr>
              <w:t>45470</w:t>
            </w:r>
          </w:p>
        </w:tc>
        <w:tc>
          <w:tcPr>
            <w:tcW w:w="419" w:type="pct"/>
            <w:vAlign w:val="center"/>
          </w:tcPr>
          <w:p w14:paraId="4FD7ADAC" w14:textId="77777777" w:rsidR="009C71B7" w:rsidRPr="00830048" w:rsidRDefault="009C71B7" w:rsidP="00981F3F">
            <w:pPr>
              <w:jc w:val="right"/>
              <w:rPr>
                <w:rFonts w:cs="Arial"/>
                <w:sz w:val="18"/>
                <w:szCs w:val="18"/>
              </w:rPr>
            </w:pPr>
            <w:r w:rsidRPr="00830048">
              <w:rPr>
                <w:rFonts w:cs="Arial"/>
                <w:sz w:val="18"/>
                <w:szCs w:val="18"/>
              </w:rPr>
              <w:t>33890</w:t>
            </w:r>
          </w:p>
        </w:tc>
      </w:tr>
      <w:tr w:rsidR="009C71B7" w:rsidRPr="00742E12" w14:paraId="781C8CFA" w14:textId="77777777" w:rsidTr="00981F3F">
        <w:trPr>
          <w:gridAfter w:val="1"/>
          <w:wAfter w:w="7" w:type="pct"/>
          <w:trHeight w:val="221"/>
        </w:trPr>
        <w:tc>
          <w:tcPr>
            <w:tcW w:w="323" w:type="pct"/>
            <w:vAlign w:val="center"/>
          </w:tcPr>
          <w:p w14:paraId="359A4CAA" w14:textId="77777777" w:rsidR="009C71B7" w:rsidRPr="00830048" w:rsidRDefault="009C71B7" w:rsidP="00981F3F">
            <w:pPr>
              <w:rPr>
                <w:rFonts w:cs="Arial"/>
                <w:sz w:val="18"/>
                <w:szCs w:val="18"/>
              </w:rPr>
            </w:pPr>
            <w:r w:rsidRPr="00830048">
              <w:rPr>
                <w:rFonts w:cs="Arial"/>
                <w:sz w:val="18"/>
                <w:szCs w:val="18"/>
              </w:rPr>
              <w:t>2001</w:t>
            </w:r>
          </w:p>
        </w:tc>
        <w:tc>
          <w:tcPr>
            <w:tcW w:w="358" w:type="pct"/>
            <w:shd w:val="clear" w:color="auto" w:fill="FFFF00"/>
            <w:vAlign w:val="center"/>
          </w:tcPr>
          <w:p w14:paraId="7B7BEE65" w14:textId="77777777" w:rsidR="009C71B7" w:rsidRPr="00830048" w:rsidRDefault="009C71B7" w:rsidP="00981F3F">
            <w:pPr>
              <w:jc w:val="right"/>
              <w:rPr>
                <w:rFonts w:cs="Arial"/>
                <w:sz w:val="18"/>
                <w:szCs w:val="18"/>
              </w:rPr>
            </w:pPr>
            <w:r w:rsidRPr="00830048">
              <w:rPr>
                <w:rFonts w:cs="Arial"/>
                <w:sz w:val="18"/>
                <w:szCs w:val="18"/>
              </w:rPr>
              <w:t>6496</w:t>
            </w:r>
          </w:p>
        </w:tc>
        <w:tc>
          <w:tcPr>
            <w:tcW w:w="416" w:type="pct"/>
            <w:vAlign w:val="center"/>
          </w:tcPr>
          <w:p w14:paraId="5C759452" w14:textId="77777777" w:rsidR="009C71B7" w:rsidRPr="00830048" w:rsidRDefault="009C71B7" w:rsidP="00981F3F">
            <w:pPr>
              <w:jc w:val="right"/>
              <w:rPr>
                <w:rFonts w:cs="Arial"/>
                <w:sz w:val="18"/>
                <w:szCs w:val="18"/>
              </w:rPr>
            </w:pPr>
            <w:r w:rsidRPr="00830048">
              <w:rPr>
                <w:rFonts w:cs="Arial"/>
                <w:sz w:val="18"/>
                <w:szCs w:val="18"/>
              </w:rPr>
              <w:t>3467</w:t>
            </w:r>
          </w:p>
        </w:tc>
        <w:tc>
          <w:tcPr>
            <w:tcW w:w="416" w:type="pct"/>
            <w:vAlign w:val="center"/>
          </w:tcPr>
          <w:p w14:paraId="25C802E7" w14:textId="77777777" w:rsidR="009C71B7" w:rsidRPr="00830048" w:rsidRDefault="009C71B7" w:rsidP="00981F3F">
            <w:pPr>
              <w:jc w:val="right"/>
              <w:rPr>
                <w:rFonts w:cs="Arial"/>
                <w:sz w:val="18"/>
                <w:szCs w:val="18"/>
              </w:rPr>
            </w:pPr>
            <w:r w:rsidRPr="00830048">
              <w:rPr>
                <w:rFonts w:cs="Arial"/>
                <w:sz w:val="18"/>
                <w:szCs w:val="18"/>
              </w:rPr>
              <w:t>17251</w:t>
            </w:r>
          </w:p>
        </w:tc>
        <w:tc>
          <w:tcPr>
            <w:tcW w:w="416" w:type="pct"/>
            <w:vAlign w:val="center"/>
          </w:tcPr>
          <w:p w14:paraId="05242E17" w14:textId="77777777" w:rsidR="009C71B7" w:rsidRPr="00830048" w:rsidRDefault="009C71B7" w:rsidP="00981F3F">
            <w:pPr>
              <w:jc w:val="right"/>
              <w:rPr>
                <w:rFonts w:cs="Arial"/>
                <w:sz w:val="18"/>
                <w:szCs w:val="18"/>
              </w:rPr>
            </w:pPr>
            <w:r w:rsidRPr="00830048">
              <w:rPr>
                <w:rFonts w:cs="Arial"/>
                <w:sz w:val="18"/>
                <w:szCs w:val="18"/>
              </w:rPr>
              <w:t>5381</w:t>
            </w:r>
          </w:p>
        </w:tc>
        <w:tc>
          <w:tcPr>
            <w:tcW w:w="375" w:type="pct"/>
            <w:vAlign w:val="center"/>
          </w:tcPr>
          <w:p w14:paraId="5808D77C" w14:textId="77777777" w:rsidR="009C71B7" w:rsidRPr="00830048" w:rsidRDefault="009C71B7" w:rsidP="00981F3F">
            <w:pPr>
              <w:jc w:val="right"/>
              <w:rPr>
                <w:rFonts w:cs="Arial"/>
                <w:sz w:val="18"/>
                <w:szCs w:val="18"/>
              </w:rPr>
            </w:pPr>
            <w:r w:rsidRPr="00830048">
              <w:rPr>
                <w:rFonts w:cs="Arial"/>
                <w:sz w:val="18"/>
                <w:szCs w:val="18"/>
              </w:rPr>
              <w:t>9871</w:t>
            </w:r>
          </w:p>
        </w:tc>
        <w:tc>
          <w:tcPr>
            <w:tcW w:w="361" w:type="pct"/>
            <w:vAlign w:val="center"/>
          </w:tcPr>
          <w:p w14:paraId="663F938D" w14:textId="77777777" w:rsidR="009C71B7" w:rsidRPr="00830048" w:rsidRDefault="009C71B7" w:rsidP="00981F3F">
            <w:pPr>
              <w:jc w:val="right"/>
              <w:rPr>
                <w:rFonts w:cs="Arial"/>
                <w:sz w:val="18"/>
                <w:szCs w:val="18"/>
              </w:rPr>
            </w:pPr>
            <w:r w:rsidRPr="00830048">
              <w:rPr>
                <w:rFonts w:cs="Arial"/>
                <w:sz w:val="18"/>
                <w:szCs w:val="18"/>
              </w:rPr>
              <w:t>2871</w:t>
            </w:r>
          </w:p>
        </w:tc>
        <w:tc>
          <w:tcPr>
            <w:tcW w:w="358" w:type="pct"/>
            <w:vAlign w:val="center"/>
          </w:tcPr>
          <w:p w14:paraId="300C6A74" w14:textId="77777777" w:rsidR="009C71B7" w:rsidRPr="00830048" w:rsidRDefault="009C71B7" w:rsidP="00981F3F">
            <w:pPr>
              <w:jc w:val="right"/>
              <w:rPr>
                <w:rFonts w:cs="Arial"/>
                <w:sz w:val="18"/>
                <w:szCs w:val="18"/>
              </w:rPr>
            </w:pPr>
            <w:r w:rsidRPr="00830048">
              <w:rPr>
                <w:rFonts w:cs="Arial"/>
                <w:sz w:val="18"/>
                <w:szCs w:val="18"/>
              </w:rPr>
              <w:t>2466</w:t>
            </w:r>
          </w:p>
        </w:tc>
        <w:tc>
          <w:tcPr>
            <w:tcW w:w="358" w:type="pct"/>
            <w:vAlign w:val="center"/>
          </w:tcPr>
          <w:p w14:paraId="675CC2FF" w14:textId="77777777" w:rsidR="009C71B7" w:rsidRPr="00830048" w:rsidRDefault="009C71B7" w:rsidP="00981F3F">
            <w:pPr>
              <w:jc w:val="right"/>
              <w:rPr>
                <w:rFonts w:cs="Arial"/>
                <w:sz w:val="18"/>
                <w:szCs w:val="18"/>
              </w:rPr>
            </w:pPr>
            <w:r w:rsidRPr="00830048">
              <w:rPr>
                <w:rFonts w:cs="Arial"/>
                <w:sz w:val="18"/>
                <w:szCs w:val="18"/>
              </w:rPr>
              <w:t>3850</w:t>
            </w:r>
          </w:p>
        </w:tc>
        <w:tc>
          <w:tcPr>
            <w:tcW w:w="361" w:type="pct"/>
            <w:vAlign w:val="center"/>
          </w:tcPr>
          <w:p w14:paraId="6CB1AF30" w14:textId="77777777" w:rsidR="009C71B7" w:rsidRPr="00830048" w:rsidRDefault="009C71B7" w:rsidP="00981F3F">
            <w:pPr>
              <w:jc w:val="right"/>
              <w:rPr>
                <w:rFonts w:cs="Arial"/>
                <w:sz w:val="18"/>
                <w:szCs w:val="18"/>
              </w:rPr>
            </w:pPr>
            <w:r w:rsidRPr="00830048">
              <w:rPr>
                <w:rFonts w:cs="Arial"/>
                <w:sz w:val="18"/>
                <w:szCs w:val="18"/>
              </w:rPr>
              <w:t>4539</w:t>
            </w:r>
          </w:p>
        </w:tc>
        <w:tc>
          <w:tcPr>
            <w:tcW w:w="419" w:type="pct"/>
            <w:vAlign w:val="center"/>
          </w:tcPr>
          <w:p w14:paraId="779ABC9F" w14:textId="77777777" w:rsidR="009C71B7" w:rsidRPr="00830048" w:rsidRDefault="009C71B7" w:rsidP="00981F3F">
            <w:pPr>
              <w:jc w:val="right"/>
              <w:rPr>
                <w:rFonts w:cs="Arial"/>
                <w:sz w:val="18"/>
                <w:szCs w:val="18"/>
              </w:rPr>
            </w:pPr>
            <w:r w:rsidRPr="00830048">
              <w:rPr>
                <w:rFonts w:cs="Arial"/>
                <w:sz w:val="18"/>
                <w:szCs w:val="18"/>
              </w:rPr>
              <w:t>56191</w:t>
            </w:r>
          </w:p>
        </w:tc>
        <w:tc>
          <w:tcPr>
            <w:tcW w:w="416" w:type="pct"/>
            <w:vAlign w:val="center"/>
          </w:tcPr>
          <w:p w14:paraId="06430717" w14:textId="77777777" w:rsidR="009C71B7" w:rsidRPr="00830048" w:rsidRDefault="009C71B7" w:rsidP="00981F3F">
            <w:pPr>
              <w:jc w:val="right"/>
              <w:rPr>
                <w:rFonts w:cs="Arial"/>
                <w:sz w:val="18"/>
                <w:szCs w:val="18"/>
              </w:rPr>
            </w:pPr>
            <w:r w:rsidRPr="00830048">
              <w:rPr>
                <w:rFonts w:cs="Arial"/>
                <w:sz w:val="18"/>
                <w:szCs w:val="18"/>
              </w:rPr>
              <w:t>49695</w:t>
            </w:r>
          </w:p>
        </w:tc>
        <w:tc>
          <w:tcPr>
            <w:tcW w:w="419" w:type="pct"/>
            <w:vAlign w:val="center"/>
          </w:tcPr>
          <w:p w14:paraId="5473C36A" w14:textId="77777777" w:rsidR="009C71B7" w:rsidRPr="00830048" w:rsidRDefault="009C71B7" w:rsidP="00981F3F">
            <w:pPr>
              <w:jc w:val="right"/>
              <w:rPr>
                <w:rFonts w:cs="Arial"/>
                <w:sz w:val="18"/>
                <w:szCs w:val="18"/>
              </w:rPr>
            </w:pPr>
            <w:r w:rsidRPr="00830048">
              <w:rPr>
                <w:rFonts w:cs="Arial"/>
                <w:sz w:val="18"/>
                <w:szCs w:val="18"/>
              </w:rPr>
              <w:t>46228</w:t>
            </w:r>
          </w:p>
        </w:tc>
      </w:tr>
      <w:tr w:rsidR="009C71B7" w:rsidRPr="00742E12" w14:paraId="1433835D" w14:textId="77777777" w:rsidTr="00981F3F">
        <w:trPr>
          <w:gridAfter w:val="1"/>
          <w:wAfter w:w="7" w:type="pct"/>
          <w:trHeight w:val="221"/>
        </w:trPr>
        <w:tc>
          <w:tcPr>
            <w:tcW w:w="323" w:type="pct"/>
            <w:vAlign w:val="center"/>
          </w:tcPr>
          <w:p w14:paraId="7A5939FE" w14:textId="77777777" w:rsidR="009C71B7" w:rsidRPr="00830048" w:rsidRDefault="009C71B7" w:rsidP="00981F3F">
            <w:pPr>
              <w:rPr>
                <w:rFonts w:cs="Arial"/>
                <w:sz w:val="18"/>
                <w:szCs w:val="18"/>
              </w:rPr>
            </w:pPr>
            <w:r w:rsidRPr="00830048">
              <w:rPr>
                <w:rFonts w:cs="Arial"/>
                <w:sz w:val="18"/>
                <w:szCs w:val="18"/>
              </w:rPr>
              <w:t>2002</w:t>
            </w:r>
          </w:p>
        </w:tc>
        <w:tc>
          <w:tcPr>
            <w:tcW w:w="358" w:type="pct"/>
            <w:vAlign w:val="center"/>
          </w:tcPr>
          <w:p w14:paraId="4C12CA1F" w14:textId="77777777" w:rsidR="009C71B7" w:rsidRPr="00830048" w:rsidRDefault="009C71B7" w:rsidP="00981F3F">
            <w:pPr>
              <w:jc w:val="right"/>
              <w:rPr>
                <w:rFonts w:cs="Arial"/>
                <w:sz w:val="18"/>
                <w:szCs w:val="18"/>
              </w:rPr>
            </w:pPr>
            <w:r w:rsidRPr="00830048">
              <w:rPr>
                <w:rFonts w:cs="Arial"/>
                <w:sz w:val="18"/>
                <w:szCs w:val="18"/>
              </w:rPr>
              <w:t>315</w:t>
            </w:r>
          </w:p>
        </w:tc>
        <w:tc>
          <w:tcPr>
            <w:tcW w:w="416" w:type="pct"/>
            <w:shd w:val="clear" w:color="auto" w:fill="FFFF00"/>
            <w:vAlign w:val="center"/>
          </w:tcPr>
          <w:p w14:paraId="07E0E30D" w14:textId="77777777" w:rsidR="009C71B7" w:rsidRPr="00830048" w:rsidRDefault="009C71B7" w:rsidP="00981F3F">
            <w:pPr>
              <w:jc w:val="right"/>
              <w:rPr>
                <w:rFonts w:cs="Arial"/>
                <w:sz w:val="18"/>
                <w:szCs w:val="18"/>
              </w:rPr>
            </w:pPr>
            <w:r w:rsidRPr="00830048">
              <w:rPr>
                <w:rFonts w:cs="Arial"/>
                <w:sz w:val="18"/>
                <w:szCs w:val="18"/>
              </w:rPr>
              <w:t>18884</w:t>
            </w:r>
          </w:p>
        </w:tc>
        <w:tc>
          <w:tcPr>
            <w:tcW w:w="416" w:type="pct"/>
            <w:vAlign w:val="center"/>
          </w:tcPr>
          <w:p w14:paraId="597330C1" w14:textId="77777777" w:rsidR="009C71B7" w:rsidRPr="00830048" w:rsidRDefault="009C71B7" w:rsidP="00981F3F">
            <w:pPr>
              <w:jc w:val="right"/>
              <w:rPr>
                <w:rFonts w:cs="Arial"/>
                <w:sz w:val="18"/>
                <w:szCs w:val="18"/>
              </w:rPr>
            </w:pPr>
            <w:r w:rsidRPr="00830048">
              <w:rPr>
                <w:rFonts w:cs="Arial"/>
                <w:sz w:val="18"/>
                <w:szCs w:val="18"/>
              </w:rPr>
              <w:t>4172</w:t>
            </w:r>
          </w:p>
        </w:tc>
        <w:tc>
          <w:tcPr>
            <w:tcW w:w="416" w:type="pct"/>
            <w:vAlign w:val="center"/>
          </w:tcPr>
          <w:p w14:paraId="33223D72" w14:textId="77777777" w:rsidR="009C71B7" w:rsidRPr="00830048" w:rsidRDefault="009C71B7" w:rsidP="00981F3F">
            <w:pPr>
              <w:jc w:val="right"/>
              <w:rPr>
                <w:rFonts w:cs="Arial"/>
                <w:sz w:val="18"/>
                <w:szCs w:val="18"/>
              </w:rPr>
            </w:pPr>
            <w:r w:rsidRPr="00830048">
              <w:rPr>
                <w:rFonts w:cs="Arial"/>
                <w:sz w:val="18"/>
                <w:szCs w:val="18"/>
              </w:rPr>
              <w:t>14206</w:t>
            </w:r>
          </w:p>
        </w:tc>
        <w:tc>
          <w:tcPr>
            <w:tcW w:w="375" w:type="pct"/>
            <w:vAlign w:val="center"/>
          </w:tcPr>
          <w:p w14:paraId="439C1661" w14:textId="77777777" w:rsidR="009C71B7" w:rsidRPr="00830048" w:rsidRDefault="009C71B7" w:rsidP="00981F3F">
            <w:pPr>
              <w:jc w:val="right"/>
              <w:rPr>
                <w:rFonts w:cs="Arial"/>
                <w:sz w:val="18"/>
                <w:szCs w:val="18"/>
              </w:rPr>
            </w:pPr>
            <w:r w:rsidRPr="00830048">
              <w:rPr>
                <w:rFonts w:cs="Arial"/>
                <w:sz w:val="18"/>
                <w:szCs w:val="18"/>
              </w:rPr>
              <w:t>4084</w:t>
            </w:r>
          </w:p>
        </w:tc>
        <w:tc>
          <w:tcPr>
            <w:tcW w:w="361" w:type="pct"/>
            <w:vAlign w:val="center"/>
          </w:tcPr>
          <w:p w14:paraId="56136A84" w14:textId="77777777" w:rsidR="009C71B7" w:rsidRPr="00830048" w:rsidRDefault="009C71B7" w:rsidP="00981F3F">
            <w:pPr>
              <w:jc w:val="right"/>
              <w:rPr>
                <w:rFonts w:cs="Arial"/>
                <w:sz w:val="18"/>
                <w:szCs w:val="18"/>
              </w:rPr>
            </w:pPr>
            <w:r w:rsidRPr="00830048">
              <w:rPr>
                <w:rFonts w:cs="Arial"/>
                <w:sz w:val="18"/>
                <w:szCs w:val="18"/>
              </w:rPr>
              <w:t>7333</w:t>
            </w:r>
          </w:p>
        </w:tc>
        <w:tc>
          <w:tcPr>
            <w:tcW w:w="358" w:type="pct"/>
            <w:vAlign w:val="center"/>
          </w:tcPr>
          <w:p w14:paraId="41EA3DA5" w14:textId="77777777" w:rsidR="009C71B7" w:rsidRPr="00830048" w:rsidRDefault="009C71B7" w:rsidP="00981F3F">
            <w:pPr>
              <w:jc w:val="right"/>
              <w:rPr>
                <w:rFonts w:cs="Arial"/>
                <w:sz w:val="18"/>
                <w:szCs w:val="18"/>
              </w:rPr>
            </w:pPr>
            <w:r w:rsidRPr="00830048">
              <w:rPr>
                <w:rFonts w:cs="Arial"/>
                <w:sz w:val="18"/>
                <w:szCs w:val="18"/>
              </w:rPr>
              <w:t>1848</w:t>
            </w:r>
          </w:p>
        </w:tc>
        <w:tc>
          <w:tcPr>
            <w:tcW w:w="358" w:type="pct"/>
            <w:vAlign w:val="center"/>
          </w:tcPr>
          <w:p w14:paraId="524BA7CD" w14:textId="77777777" w:rsidR="009C71B7" w:rsidRPr="00830048" w:rsidRDefault="009C71B7" w:rsidP="00981F3F">
            <w:pPr>
              <w:jc w:val="right"/>
              <w:rPr>
                <w:rFonts w:cs="Arial"/>
                <w:sz w:val="18"/>
                <w:szCs w:val="18"/>
              </w:rPr>
            </w:pPr>
            <w:r w:rsidRPr="00830048">
              <w:rPr>
                <w:rFonts w:cs="Arial"/>
                <w:sz w:val="18"/>
                <w:szCs w:val="18"/>
              </w:rPr>
              <w:t>1574</w:t>
            </w:r>
          </w:p>
        </w:tc>
        <w:tc>
          <w:tcPr>
            <w:tcW w:w="361" w:type="pct"/>
            <w:vAlign w:val="center"/>
          </w:tcPr>
          <w:p w14:paraId="3B713A8A" w14:textId="77777777" w:rsidR="009C71B7" w:rsidRPr="00830048" w:rsidRDefault="009C71B7" w:rsidP="00981F3F">
            <w:pPr>
              <w:jc w:val="right"/>
              <w:rPr>
                <w:rFonts w:cs="Arial"/>
                <w:sz w:val="18"/>
                <w:szCs w:val="18"/>
              </w:rPr>
            </w:pPr>
            <w:r w:rsidRPr="00830048">
              <w:rPr>
                <w:rFonts w:cs="Arial"/>
                <w:sz w:val="18"/>
                <w:szCs w:val="18"/>
              </w:rPr>
              <w:t>5663</w:t>
            </w:r>
          </w:p>
        </w:tc>
        <w:tc>
          <w:tcPr>
            <w:tcW w:w="419" w:type="pct"/>
            <w:vAlign w:val="center"/>
          </w:tcPr>
          <w:p w14:paraId="01DF9C86" w14:textId="77777777" w:rsidR="009C71B7" w:rsidRPr="00830048" w:rsidRDefault="009C71B7" w:rsidP="00981F3F">
            <w:pPr>
              <w:jc w:val="right"/>
              <w:rPr>
                <w:rFonts w:cs="Arial"/>
                <w:sz w:val="18"/>
                <w:szCs w:val="18"/>
              </w:rPr>
            </w:pPr>
            <w:r w:rsidRPr="00830048">
              <w:rPr>
                <w:rFonts w:cs="Arial"/>
                <w:sz w:val="18"/>
                <w:szCs w:val="18"/>
              </w:rPr>
              <w:t>58080</w:t>
            </w:r>
          </w:p>
        </w:tc>
        <w:tc>
          <w:tcPr>
            <w:tcW w:w="416" w:type="pct"/>
            <w:vAlign w:val="center"/>
          </w:tcPr>
          <w:p w14:paraId="7A8472BB" w14:textId="77777777" w:rsidR="009C71B7" w:rsidRPr="00830048" w:rsidRDefault="009C71B7" w:rsidP="00981F3F">
            <w:pPr>
              <w:jc w:val="right"/>
              <w:rPr>
                <w:rFonts w:cs="Arial"/>
                <w:sz w:val="18"/>
                <w:szCs w:val="18"/>
              </w:rPr>
            </w:pPr>
            <w:r w:rsidRPr="00830048">
              <w:rPr>
                <w:rFonts w:cs="Arial"/>
                <w:sz w:val="18"/>
                <w:szCs w:val="18"/>
              </w:rPr>
              <w:t>57764</w:t>
            </w:r>
          </w:p>
        </w:tc>
        <w:tc>
          <w:tcPr>
            <w:tcW w:w="419" w:type="pct"/>
            <w:vAlign w:val="center"/>
          </w:tcPr>
          <w:p w14:paraId="463256AA" w14:textId="77777777" w:rsidR="009C71B7" w:rsidRPr="00830048" w:rsidRDefault="009C71B7" w:rsidP="00981F3F">
            <w:pPr>
              <w:jc w:val="right"/>
              <w:rPr>
                <w:rFonts w:cs="Arial"/>
                <w:sz w:val="18"/>
                <w:szCs w:val="18"/>
              </w:rPr>
            </w:pPr>
            <w:r w:rsidRPr="00830048">
              <w:rPr>
                <w:rFonts w:cs="Arial"/>
                <w:sz w:val="18"/>
                <w:szCs w:val="18"/>
              </w:rPr>
              <w:t>38881</w:t>
            </w:r>
          </w:p>
        </w:tc>
      </w:tr>
      <w:tr w:rsidR="009C71B7" w:rsidRPr="00742E12" w14:paraId="7CF99A0E" w14:textId="77777777" w:rsidTr="00981F3F">
        <w:trPr>
          <w:gridAfter w:val="1"/>
          <w:wAfter w:w="7" w:type="pct"/>
          <w:trHeight w:val="221"/>
        </w:trPr>
        <w:tc>
          <w:tcPr>
            <w:tcW w:w="323" w:type="pct"/>
            <w:shd w:val="clear" w:color="auto" w:fill="FFFF00"/>
            <w:vAlign w:val="center"/>
          </w:tcPr>
          <w:p w14:paraId="174344D4" w14:textId="77777777" w:rsidR="009C71B7" w:rsidRPr="00830048" w:rsidRDefault="009C71B7" w:rsidP="00981F3F">
            <w:pPr>
              <w:rPr>
                <w:rFonts w:cs="Arial"/>
                <w:sz w:val="18"/>
                <w:szCs w:val="18"/>
              </w:rPr>
            </w:pPr>
            <w:r w:rsidRPr="00830048">
              <w:rPr>
                <w:rFonts w:cs="Arial"/>
                <w:sz w:val="18"/>
                <w:szCs w:val="18"/>
              </w:rPr>
              <w:t>2003</w:t>
            </w:r>
          </w:p>
        </w:tc>
        <w:tc>
          <w:tcPr>
            <w:tcW w:w="358" w:type="pct"/>
            <w:vAlign w:val="center"/>
          </w:tcPr>
          <w:p w14:paraId="0AB43BC8" w14:textId="77777777" w:rsidR="009C71B7" w:rsidRPr="00830048" w:rsidRDefault="009C71B7" w:rsidP="00981F3F">
            <w:pPr>
              <w:jc w:val="right"/>
              <w:rPr>
                <w:rFonts w:cs="Arial"/>
                <w:sz w:val="18"/>
                <w:szCs w:val="18"/>
              </w:rPr>
            </w:pPr>
            <w:r w:rsidRPr="00830048">
              <w:rPr>
                <w:rFonts w:cs="Arial"/>
                <w:sz w:val="18"/>
                <w:szCs w:val="18"/>
              </w:rPr>
              <w:t>149</w:t>
            </w:r>
          </w:p>
        </w:tc>
        <w:tc>
          <w:tcPr>
            <w:tcW w:w="416" w:type="pct"/>
            <w:vAlign w:val="center"/>
          </w:tcPr>
          <w:p w14:paraId="3F661510" w14:textId="77777777" w:rsidR="009C71B7" w:rsidRPr="00830048" w:rsidRDefault="009C71B7" w:rsidP="00981F3F">
            <w:pPr>
              <w:jc w:val="right"/>
              <w:rPr>
                <w:rFonts w:cs="Arial"/>
                <w:sz w:val="18"/>
                <w:szCs w:val="18"/>
              </w:rPr>
            </w:pPr>
            <w:r w:rsidRPr="00830048">
              <w:rPr>
                <w:rFonts w:cs="Arial"/>
                <w:sz w:val="18"/>
                <w:szCs w:val="18"/>
              </w:rPr>
              <w:t>996</w:t>
            </w:r>
          </w:p>
        </w:tc>
        <w:tc>
          <w:tcPr>
            <w:tcW w:w="416" w:type="pct"/>
            <w:shd w:val="clear" w:color="auto" w:fill="FFFF00"/>
            <w:vAlign w:val="center"/>
          </w:tcPr>
          <w:p w14:paraId="4A42E380" w14:textId="77777777" w:rsidR="009C71B7" w:rsidRPr="00830048" w:rsidRDefault="009C71B7" w:rsidP="00981F3F">
            <w:pPr>
              <w:jc w:val="right"/>
              <w:rPr>
                <w:rFonts w:cs="Arial"/>
                <w:sz w:val="18"/>
                <w:szCs w:val="18"/>
              </w:rPr>
            </w:pPr>
            <w:r w:rsidRPr="00830048">
              <w:rPr>
                <w:rFonts w:cs="Arial"/>
                <w:sz w:val="18"/>
                <w:szCs w:val="18"/>
              </w:rPr>
              <w:t>39196</w:t>
            </w:r>
          </w:p>
        </w:tc>
        <w:tc>
          <w:tcPr>
            <w:tcW w:w="416" w:type="pct"/>
            <w:vAlign w:val="center"/>
          </w:tcPr>
          <w:p w14:paraId="031E736E" w14:textId="77777777" w:rsidR="009C71B7" w:rsidRPr="00830048" w:rsidRDefault="009C71B7" w:rsidP="00981F3F">
            <w:pPr>
              <w:jc w:val="right"/>
              <w:rPr>
                <w:rFonts w:cs="Arial"/>
                <w:sz w:val="18"/>
                <w:szCs w:val="18"/>
              </w:rPr>
            </w:pPr>
            <w:r w:rsidRPr="00830048">
              <w:rPr>
                <w:rFonts w:cs="Arial"/>
                <w:sz w:val="18"/>
                <w:szCs w:val="18"/>
              </w:rPr>
              <w:t>4457</w:t>
            </w:r>
          </w:p>
        </w:tc>
        <w:tc>
          <w:tcPr>
            <w:tcW w:w="375" w:type="pct"/>
            <w:vAlign w:val="center"/>
          </w:tcPr>
          <w:p w14:paraId="423EF2D7" w14:textId="77777777" w:rsidR="009C71B7" w:rsidRPr="00830048" w:rsidRDefault="009C71B7" w:rsidP="00981F3F">
            <w:pPr>
              <w:jc w:val="right"/>
              <w:rPr>
                <w:rFonts w:cs="Arial"/>
                <w:sz w:val="18"/>
                <w:szCs w:val="18"/>
              </w:rPr>
            </w:pPr>
            <w:r w:rsidRPr="00830048">
              <w:rPr>
                <w:rFonts w:cs="Arial"/>
                <w:sz w:val="18"/>
                <w:szCs w:val="18"/>
              </w:rPr>
              <w:t>12585</w:t>
            </w:r>
          </w:p>
        </w:tc>
        <w:tc>
          <w:tcPr>
            <w:tcW w:w="361" w:type="pct"/>
            <w:vAlign w:val="center"/>
          </w:tcPr>
          <w:p w14:paraId="03F6FE93" w14:textId="77777777" w:rsidR="009C71B7" w:rsidRPr="00830048" w:rsidRDefault="009C71B7" w:rsidP="00981F3F">
            <w:pPr>
              <w:jc w:val="right"/>
              <w:rPr>
                <w:rFonts w:cs="Arial"/>
                <w:sz w:val="18"/>
                <w:szCs w:val="18"/>
              </w:rPr>
            </w:pPr>
            <w:r w:rsidRPr="00830048">
              <w:rPr>
                <w:rFonts w:cs="Arial"/>
                <w:sz w:val="18"/>
                <w:szCs w:val="18"/>
              </w:rPr>
              <w:t>3119</w:t>
            </w:r>
          </w:p>
        </w:tc>
        <w:tc>
          <w:tcPr>
            <w:tcW w:w="358" w:type="pct"/>
            <w:vAlign w:val="center"/>
          </w:tcPr>
          <w:p w14:paraId="3590F710" w14:textId="77777777" w:rsidR="009C71B7" w:rsidRPr="00830048" w:rsidRDefault="009C71B7" w:rsidP="00981F3F">
            <w:pPr>
              <w:jc w:val="right"/>
              <w:rPr>
                <w:rFonts w:cs="Arial"/>
                <w:sz w:val="18"/>
                <w:szCs w:val="18"/>
              </w:rPr>
            </w:pPr>
            <w:r w:rsidRPr="00830048">
              <w:rPr>
                <w:rFonts w:cs="Arial"/>
                <w:sz w:val="18"/>
                <w:szCs w:val="18"/>
              </w:rPr>
              <w:t>5414</w:t>
            </w:r>
          </w:p>
        </w:tc>
        <w:tc>
          <w:tcPr>
            <w:tcW w:w="358" w:type="pct"/>
            <w:vAlign w:val="center"/>
          </w:tcPr>
          <w:p w14:paraId="1562FA5B" w14:textId="77777777" w:rsidR="009C71B7" w:rsidRPr="00830048" w:rsidRDefault="009C71B7" w:rsidP="00981F3F">
            <w:pPr>
              <w:jc w:val="right"/>
              <w:rPr>
                <w:rFonts w:cs="Arial"/>
                <w:sz w:val="18"/>
                <w:szCs w:val="18"/>
              </w:rPr>
            </w:pPr>
            <w:r w:rsidRPr="00830048">
              <w:rPr>
                <w:rFonts w:cs="Arial"/>
                <w:sz w:val="18"/>
                <w:szCs w:val="18"/>
              </w:rPr>
              <w:t>1320</w:t>
            </w:r>
          </w:p>
        </w:tc>
        <w:tc>
          <w:tcPr>
            <w:tcW w:w="361" w:type="pct"/>
            <w:vAlign w:val="center"/>
          </w:tcPr>
          <w:p w14:paraId="112B2ADC" w14:textId="77777777" w:rsidR="009C71B7" w:rsidRPr="00830048" w:rsidRDefault="009C71B7" w:rsidP="00981F3F">
            <w:pPr>
              <w:jc w:val="right"/>
              <w:rPr>
                <w:rFonts w:cs="Arial"/>
                <w:sz w:val="18"/>
                <w:szCs w:val="18"/>
              </w:rPr>
            </w:pPr>
            <w:r w:rsidRPr="00830048">
              <w:rPr>
                <w:rFonts w:cs="Arial"/>
                <w:sz w:val="18"/>
                <w:szCs w:val="18"/>
              </w:rPr>
              <w:t>4816</w:t>
            </w:r>
          </w:p>
        </w:tc>
        <w:tc>
          <w:tcPr>
            <w:tcW w:w="419" w:type="pct"/>
            <w:vAlign w:val="center"/>
          </w:tcPr>
          <w:p w14:paraId="4017FD6F" w14:textId="77777777" w:rsidR="009C71B7" w:rsidRPr="00830048" w:rsidRDefault="009C71B7" w:rsidP="00981F3F">
            <w:pPr>
              <w:jc w:val="right"/>
              <w:rPr>
                <w:rFonts w:cs="Arial"/>
                <w:sz w:val="18"/>
                <w:szCs w:val="18"/>
              </w:rPr>
            </w:pPr>
            <w:r w:rsidRPr="00830048">
              <w:rPr>
                <w:rFonts w:cs="Arial"/>
                <w:sz w:val="18"/>
                <w:szCs w:val="18"/>
              </w:rPr>
              <w:t>72053</w:t>
            </w:r>
          </w:p>
        </w:tc>
        <w:tc>
          <w:tcPr>
            <w:tcW w:w="416" w:type="pct"/>
            <w:vAlign w:val="center"/>
          </w:tcPr>
          <w:p w14:paraId="7362580C" w14:textId="77777777" w:rsidR="009C71B7" w:rsidRPr="00830048" w:rsidRDefault="009C71B7" w:rsidP="00981F3F">
            <w:pPr>
              <w:jc w:val="right"/>
              <w:rPr>
                <w:rFonts w:cs="Arial"/>
                <w:sz w:val="18"/>
                <w:szCs w:val="18"/>
              </w:rPr>
            </w:pPr>
            <w:r w:rsidRPr="00830048">
              <w:rPr>
                <w:rFonts w:cs="Arial"/>
                <w:sz w:val="18"/>
                <w:szCs w:val="18"/>
              </w:rPr>
              <w:t>71905</w:t>
            </w:r>
          </w:p>
        </w:tc>
        <w:tc>
          <w:tcPr>
            <w:tcW w:w="419" w:type="pct"/>
            <w:vAlign w:val="center"/>
          </w:tcPr>
          <w:p w14:paraId="1ED8C490" w14:textId="77777777" w:rsidR="009C71B7" w:rsidRPr="00830048" w:rsidRDefault="009C71B7" w:rsidP="00981F3F">
            <w:pPr>
              <w:jc w:val="right"/>
              <w:rPr>
                <w:rFonts w:cs="Arial"/>
                <w:sz w:val="18"/>
                <w:szCs w:val="18"/>
              </w:rPr>
            </w:pPr>
            <w:r w:rsidRPr="00830048">
              <w:rPr>
                <w:rFonts w:cs="Arial"/>
                <w:sz w:val="18"/>
                <w:szCs w:val="18"/>
              </w:rPr>
              <w:t>70908</w:t>
            </w:r>
          </w:p>
        </w:tc>
      </w:tr>
      <w:tr w:rsidR="009C71B7" w:rsidRPr="00742E12" w14:paraId="256CA988" w14:textId="77777777" w:rsidTr="00981F3F">
        <w:trPr>
          <w:gridAfter w:val="1"/>
          <w:wAfter w:w="7" w:type="pct"/>
          <w:trHeight w:val="221"/>
        </w:trPr>
        <w:tc>
          <w:tcPr>
            <w:tcW w:w="323" w:type="pct"/>
            <w:vAlign w:val="center"/>
          </w:tcPr>
          <w:p w14:paraId="0E9811CF" w14:textId="77777777" w:rsidR="009C71B7" w:rsidRPr="00830048" w:rsidRDefault="009C71B7" w:rsidP="00981F3F">
            <w:pPr>
              <w:rPr>
                <w:rFonts w:cs="Arial"/>
                <w:sz w:val="18"/>
                <w:szCs w:val="18"/>
              </w:rPr>
            </w:pPr>
            <w:r w:rsidRPr="00830048">
              <w:rPr>
                <w:rFonts w:cs="Arial"/>
                <w:sz w:val="18"/>
                <w:szCs w:val="18"/>
              </w:rPr>
              <w:t>2004</w:t>
            </w:r>
          </w:p>
        </w:tc>
        <w:tc>
          <w:tcPr>
            <w:tcW w:w="358" w:type="pct"/>
            <w:shd w:val="clear" w:color="auto" w:fill="FFFF00"/>
            <w:vAlign w:val="center"/>
          </w:tcPr>
          <w:p w14:paraId="7AEFFC73" w14:textId="77777777" w:rsidR="009C71B7" w:rsidRPr="00830048" w:rsidRDefault="009C71B7" w:rsidP="00981F3F">
            <w:pPr>
              <w:jc w:val="right"/>
              <w:rPr>
                <w:rFonts w:cs="Arial"/>
                <w:sz w:val="18"/>
                <w:szCs w:val="18"/>
              </w:rPr>
            </w:pPr>
            <w:r w:rsidRPr="00830048">
              <w:rPr>
                <w:rFonts w:cs="Arial"/>
                <w:sz w:val="18"/>
                <w:szCs w:val="18"/>
              </w:rPr>
              <w:t>12501</w:t>
            </w:r>
          </w:p>
        </w:tc>
        <w:tc>
          <w:tcPr>
            <w:tcW w:w="416" w:type="pct"/>
            <w:vAlign w:val="center"/>
          </w:tcPr>
          <w:p w14:paraId="63B4C834" w14:textId="77777777" w:rsidR="009C71B7" w:rsidRPr="00830048" w:rsidRDefault="009C71B7" w:rsidP="00981F3F">
            <w:pPr>
              <w:jc w:val="right"/>
              <w:rPr>
                <w:rFonts w:cs="Arial"/>
                <w:sz w:val="18"/>
                <w:szCs w:val="18"/>
              </w:rPr>
            </w:pPr>
            <w:r w:rsidRPr="00830048">
              <w:rPr>
                <w:rFonts w:cs="Arial"/>
                <w:sz w:val="18"/>
                <w:szCs w:val="18"/>
              </w:rPr>
              <w:t>467</w:t>
            </w:r>
          </w:p>
        </w:tc>
        <w:tc>
          <w:tcPr>
            <w:tcW w:w="416" w:type="pct"/>
            <w:vAlign w:val="center"/>
          </w:tcPr>
          <w:p w14:paraId="2971599E" w14:textId="77777777" w:rsidR="009C71B7" w:rsidRPr="00830048" w:rsidRDefault="009C71B7" w:rsidP="00981F3F">
            <w:pPr>
              <w:jc w:val="right"/>
              <w:rPr>
                <w:rFonts w:cs="Arial"/>
                <w:sz w:val="18"/>
                <w:szCs w:val="18"/>
              </w:rPr>
            </w:pPr>
            <w:r w:rsidRPr="00830048">
              <w:rPr>
                <w:rFonts w:cs="Arial"/>
                <w:sz w:val="18"/>
                <w:szCs w:val="18"/>
              </w:rPr>
              <w:t>1719</w:t>
            </w:r>
          </w:p>
        </w:tc>
        <w:tc>
          <w:tcPr>
            <w:tcW w:w="416" w:type="pct"/>
            <w:shd w:val="clear" w:color="auto" w:fill="FFFF00"/>
            <w:vAlign w:val="center"/>
          </w:tcPr>
          <w:p w14:paraId="7C87DD5C" w14:textId="77777777" w:rsidR="009C71B7" w:rsidRPr="00830048" w:rsidRDefault="009C71B7" w:rsidP="00981F3F">
            <w:pPr>
              <w:jc w:val="right"/>
              <w:rPr>
                <w:rFonts w:cs="Arial"/>
                <w:sz w:val="18"/>
                <w:szCs w:val="18"/>
              </w:rPr>
            </w:pPr>
            <w:r w:rsidRPr="00830048">
              <w:rPr>
                <w:rFonts w:cs="Arial"/>
                <w:sz w:val="18"/>
                <w:szCs w:val="18"/>
              </w:rPr>
              <w:t>41762</w:t>
            </w:r>
          </w:p>
        </w:tc>
        <w:tc>
          <w:tcPr>
            <w:tcW w:w="375" w:type="pct"/>
            <w:vAlign w:val="center"/>
          </w:tcPr>
          <w:p w14:paraId="0343FFE5" w14:textId="77777777" w:rsidR="009C71B7" w:rsidRPr="00830048" w:rsidRDefault="009C71B7" w:rsidP="00981F3F">
            <w:pPr>
              <w:jc w:val="right"/>
              <w:rPr>
                <w:rFonts w:cs="Arial"/>
                <w:sz w:val="18"/>
                <w:szCs w:val="18"/>
              </w:rPr>
            </w:pPr>
            <w:r w:rsidRPr="00830048">
              <w:rPr>
                <w:rFonts w:cs="Arial"/>
                <w:sz w:val="18"/>
                <w:szCs w:val="18"/>
              </w:rPr>
              <w:t>4146</w:t>
            </w:r>
          </w:p>
        </w:tc>
        <w:tc>
          <w:tcPr>
            <w:tcW w:w="361" w:type="pct"/>
            <w:vAlign w:val="center"/>
          </w:tcPr>
          <w:p w14:paraId="62BCB634" w14:textId="77777777" w:rsidR="009C71B7" w:rsidRPr="00830048" w:rsidRDefault="009C71B7" w:rsidP="00981F3F">
            <w:pPr>
              <w:jc w:val="right"/>
              <w:rPr>
                <w:rFonts w:cs="Arial"/>
                <w:sz w:val="18"/>
                <w:szCs w:val="18"/>
              </w:rPr>
            </w:pPr>
            <w:r w:rsidRPr="00830048">
              <w:rPr>
                <w:rFonts w:cs="Arial"/>
                <w:sz w:val="18"/>
                <w:szCs w:val="18"/>
              </w:rPr>
              <w:t>8784</w:t>
            </w:r>
          </w:p>
        </w:tc>
        <w:tc>
          <w:tcPr>
            <w:tcW w:w="358" w:type="pct"/>
            <w:vAlign w:val="center"/>
          </w:tcPr>
          <w:p w14:paraId="7CA6C3B4" w14:textId="77777777" w:rsidR="009C71B7" w:rsidRPr="00830048" w:rsidRDefault="009C71B7" w:rsidP="00981F3F">
            <w:pPr>
              <w:jc w:val="right"/>
              <w:rPr>
                <w:rFonts w:cs="Arial"/>
                <w:sz w:val="18"/>
                <w:szCs w:val="18"/>
              </w:rPr>
            </w:pPr>
            <w:r w:rsidRPr="00830048">
              <w:rPr>
                <w:rFonts w:cs="Arial"/>
                <w:sz w:val="18"/>
                <w:szCs w:val="18"/>
              </w:rPr>
              <w:t>1897</w:t>
            </w:r>
          </w:p>
        </w:tc>
        <w:tc>
          <w:tcPr>
            <w:tcW w:w="358" w:type="pct"/>
            <w:vAlign w:val="center"/>
          </w:tcPr>
          <w:p w14:paraId="24AEC6EE" w14:textId="77777777" w:rsidR="009C71B7" w:rsidRPr="00830048" w:rsidRDefault="009C71B7" w:rsidP="00981F3F">
            <w:pPr>
              <w:jc w:val="right"/>
              <w:rPr>
                <w:rFonts w:cs="Arial"/>
                <w:sz w:val="18"/>
                <w:szCs w:val="18"/>
              </w:rPr>
            </w:pPr>
            <w:r w:rsidRPr="00830048">
              <w:rPr>
                <w:rFonts w:cs="Arial"/>
                <w:sz w:val="18"/>
                <w:szCs w:val="18"/>
              </w:rPr>
              <w:t>3083</w:t>
            </w:r>
          </w:p>
        </w:tc>
        <w:tc>
          <w:tcPr>
            <w:tcW w:w="361" w:type="pct"/>
            <w:vAlign w:val="center"/>
          </w:tcPr>
          <w:p w14:paraId="601259B9" w14:textId="77777777" w:rsidR="009C71B7" w:rsidRPr="00830048" w:rsidRDefault="009C71B7" w:rsidP="00981F3F">
            <w:pPr>
              <w:jc w:val="right"/>
              <w:rPr>
                <w:rFonts w:cs="Arial"/>
                <w:sz w:val="18"/>
                <w:szCs w:val="18"/>
              </w:rPr>
            </w:pPr>
            <w:r w:rsidRPr="00830048">
              <w:rPr>
                <w:rFonts w:cs="Arial"/>
                <w:sz w:val="18"/>
                <w:szCs w:val="18"/>
              </w:rPr>
              <w:t>3899</w:t>
            </w:r>
          </w:p>
        </w:tc>
        <w:tc>
          <w:tcPr>
            <w:tcW w:w="419" w:type="pct"/>
            <w:vAlign w:val="center"/>
          </w:tcPr>
          <w:p w14:paraId="3B08F010" w14:textId="77777777" w:rsidR="009C71B7" w:rsidRPr="00830048" w:rsidRDefault="009C71B7" w:rsidP="00981F3F">
            <w:pPr>
              <w:jc w:val="right"/>
              <w:rPr>
                <w:rFonts w:cs="Arial"/>
                <w:sz w:val="18"/>
                <w:szCs w:val="18"/>
              </w:rPr>
            </w:pPr>
            <w:r w:rsidRPr="00830048">
              <w:rPr>
                <w:rFonts w:cs="Arial"/>
                <w:sz w:val="18"/>
                <w:szCs w:val="18"/>
              </w:rPr>
              <w:t>78259</w:t>
            </w:r>
          </w:p>
        </w:tc>
        <w:tc>
          <w:tcPr>
            <w:tcW w:w="416" w:type="pct"/>
            <w:vAlign w:val="center"/>
          </w:tcPr>
          <w:p w14:paraId="60EE7831" w14:textId="77777777" w:rsidR="009C71B7" w:rsidRPr="00830048" w:rsidRDefault="009C71B7" w:rsidP="00981F3F">
            <w:pPr>
              <w:jc w:val="right"/>
              <w:rPr>
                <w:rFonts w:cs="Arial"/>
                <w:sz w:val="18"/>
                <w:szCs w:val="18"/>
              </w:rPr>
            </w:pPr>
            <w:r w:rsidRPr="00830048">
              <w:rPr>
                <w:rFonts w:cs="Arial"/>
                <w:sz w:val="18"/>
                <w:szCs w:val="18"/>
              </w:rPr>
              <w:t>65758</w:t>
            </w:r>
          </w:p>
        </w:tc>
        <w:tc>
          <w:tcPr>
            <w:tcW w:w="419" w:type="pct"/>
            <w:vAlign w:val="center"/>
          </w:tcPr>
          <w:p w14:paraId="3785DC99" w14:textId="77777777" w:rsidR="009C71B7" w:rsidRPr="00830048" w:rsidRDefault="009C71B7" w:rsidP="00981F3F">
            <w:pPr>
              <w:jc w:val="right"/>
              <w:rPr>
                <w:rFonts w:cs="Arial"/>
                <w:sz w:val="18"/>
                <w:szCs w:val="18"/>
              </w:rPr>
            </w:pPr>
            <w:r w:rsidRPr="00830048">
              <w:rPr>
                <w:rFonts w:cs="Arial"/>
                <w:sz w:val="18"/>
                <w:szCs w:val="18"/>
              </w:rPr>
              <w:t>65291</w:t>
            </w:r>
          </w:p>
        </w:tc>
      </w:tr>
      <w:tr w:rsidR="009C71B7" w:rsidRPr="00742E12" w14:paraId="79601635" w14:textId="77777777" w:rsidTr="00981F3F">
        <w:trPr>
          <w:gridAfter w:val="1"/>
          <w:wAfter w:w="7" w:type="pct"/>
          <w:trHeight w:val="221"/>
        </w:trPr>
        <w:tc>
          <w:tcPr>
            <w:tcW w:w="323" w:type="pct"/>
            <w:vAlign w:val="center"/>
          </w:tcPr>
          <w:p w14:paraId="54B098FA" w14:textId="77777777" w:rsidR="009C71B7" w:rsidRPr="00830048" w:rsidRDefault="009C71B7" w:rsidP="00981F3F">
            <w:pPr>
              <w:rPr>
                <w:rFonts w:cs="Arial"/>
                <w:sz w:val="18"/>
                <w:szCs w:val="18"/>
              </w:rPr>
            </w:pPr>
            <w:r w:rsidRPr="00830048">
              <w:rPr>
                <w:rFonts w:cs="Arial"/>
                <w:sz w:val="18"/>
                <w:szCs w:val="18"/>
              </w:rPr>
              <w:t>2005</w:t>
            </w:r>
          </w:p>
        </w:tc>
        <w:tc>
          <w:tcPr>
            <w:tcW w:w="358" w:type="pct"/>
            <w:vAlign w:val="center"/>
          </w:tcPr>
          <w:p w14:paraId="15E98F1B" w14:textId="77777777" w:rsidR="009C71B7" w:rsidRPr="00830048" w:rsidRDefault="009C71B7" w:rsidP="00981F3F">
            <w:pPr>
              <w:jc w:val="right"/>
              <w:rPr>
                <w:rFonts w:cs="Arial"/>
                <w:sz w:val="18"/>
                <w:szCs w:val="18"/>
              </w:rPr>
            </w:pPr>
            <w:r w:rsidRPr="00830048">
              <w:rPr>
                <w:rFonts w:cs="Arial"/>
                <w:sz w:val="18"/>
                <w:szCs w:val="18"/>
              </w:rPr>
              <w:t>130</w:t>
            </w:r>
          </w:p>
        </w:tc>
        <w:tc>
          <w:tcPr>
            <w:tcW w:w="416" w:type="pct"/>
            <w:shd w:val="clear" w:color="auto" w:fill="FFFF00"/>
            <w:vAlign w:val="center"/>
          </w:tcPr>
          <w:p w14:paraId="3C23C1F2" w14:textId="77777777" w:rsidR="009C71B7" w:rsidRPr="00830048" w:rsidRDefault="009C71B7" w:rsidP="00981F3F">
            <w:pPr>
              <w:jc w:val="right"/>
              <w:rPr>
                <w:rFonts w:cs="Arial"/>
                <w:sz w:val="18"/>
                <w:szCs w:val="18"/>
              </w:rPr>
            </w:pPr>
            <w:r w:rsidRPr="00830048">
              <w:rPr>
                <w:rFonts w:cs="Arial"/>
                <w:sz w:val="18"/>
                <w:szCs w:val="18"/>
              </w:rPr>
              <w:t>34814</w:t>
            </w:r>
          </w:p>
        </w:tc>
        <w:tc>
          <w:tcPr>
            <w:tcW w:w="416" w:type="pct"/>
            <w:vAlign w:val="center"/>
          </w:tcPr>
          <w:p w14:paraId="42D4312A" w14:textId="77777777" w:rsidR="009C71B7" w:rsidRPr="00830048" w:rsidRDefault="009C71B7" w:rsidP="00981F3F">
            <w:pPr>
              <w:jc w:val="right"/>
              <w:rPr>
                <w:rFonts w:cs="Arial"/>
                <w:sz w:val="18"/>
                <w:szCs w:val="18"/>
              </w:rPr>
            </w:pPr>
            <w:r w:rsidRPr="00830048">
              <w:rPr>
                <w:rFonts w:cs="Arial"/>
                <w:sz w:val="18"/>
                <w:szCs w:val="18"/>
              </w:rPr>
              <w:t>596</w:t>
            </w:r>
          </w:p>
        </w:tc>
        <w:tc>
          <w:tcPr>
            <w:tcW w:w="416" w:type="pct"/>
            <w:vAlign w:val="center"/>
          </w:tcPr>
          <w:p w14:paraId="616EE056" w14:textId="77777777" w:rsidR="009C71B7" w:rsidRPr="00830048" w:rsidRDefault="009C71B7" w:rsidP="00981F3F">
            <w:pPr>
              <w:jc w:val="right"/>
              <w:rPr>
                <w:rFonts w:cs="Arial"/>
                <w:sz w:val="18"/>
                <w:szCs w:val="18"/>
              </w:rPr>
            </w:pPr>
            <w:r w:rsidRPr="00830048">
              <w:rPr>
                <w:rFonts w:cs="Arial"/>
                <w:sz w:val="18"/>
                <w:szCs w:val="18"/>
              </w:rPr>
              <w:t>1207</w:t>
            </w:r>
          </w:p>
        </w:tc>
        <w:tc>
          <w:tcPr>
            <w:tcW w:w="375" w:type="pct"/>
            <w:shd w:val="clear" w:color="auto" w:fill="FFFF00"/>
            <w:vAlign w:val="center"/>
          </w:tcPr>
          <w:p w14:paraId="75A13967" w14:textId="77777777" w:rsidR="009C71B7" w:rsidRPr="00830048" w:rsidRDefault="009C71B7" w:rsidP="00981F3F">
            <w:pPr>
              <w:jc w:val="right"/>
              <w:rPr>
                <w:rFonts w:cs="Arial"/>
                <w:sz w:val="18"/>
                <w:szCs w:val="18"/>
              </w:rPr>
            </w:pPr>
            <w:r w:rsidRPr="00830048">
              <w:rPr>
                <w:rFonts w:cs="Arial"/>
                <w:sz w:val="18"/>
                <w:szCs w:val="18"/>
              </w:rPr>
              <w:t>32386</w:t>
            </w:r>
          </w:p>
        </w:tc>
        <w:tc>
          <w:tcPr>
            <w:tcW w:w="361" w:type="pct"/>
            <w:vAlign w:val="center"/>
          </w:tcPr>
          <w:p w14:paraId="45240F6A" w14:textId="77777777" w:rsidR="009C71B7" w:rsidRPr="00830048" w:rsidRDefault="009C71B7" w:rsidP="00981F3F">
            <w:pPr>
              <w:jc w:val="right"/>
              <w:rPr>
                <w:rFonts w:cs="Arial"/>
                <w:sz w:val="18"/>
                <w:szCs w:val="18"/>
              </w:rPr>
            </w:pPr>
            <w:r w:rsidRPr="00830048">
              <w:rPr>
                <w:rFonts w:cs="Arial"/>
                <w:sz w:val="18"/>
                <w:szCs w:val="18"/>
              </w:rPr>
              <w:t>2714</w:t>
            </w:r>
          </w:p>
        </w:tc>
        <w:tc>
          <w:tcPr>
            <w:tcW w:w="358" w:type="pct"/>
            <w:vAlign w:val="center"/>
          </w:tcPr>
          <w:p w14:paraId="13703E09" w14:textId="77777777" w:rsidR="009C71B7" w:rsidRPr="00830048" w:rsidRDefault="009C71B7" w:rsidP="00981F3F">
            <w:pPr>
              <w:jc w:val="right"/>
              <w:rPr>
                <w:rFonts w:cs="Arial"/>
                <w:sz w:val="18"/>
                <w:szCs w:val="18"/>
              </w:rPr>
            </w:pPr>
            <w:r w:rsidRPr="00830048">
              <w:rPr>
                <w:rFonts w:cs="Arial"/>
                <w:sz w:val="18"/>
                <w:szCs w:val="18"/>
              </w:rPr>
              <w:t>5007</w:t>
            </w:r>
          </w:p>
        </w:tc>
        <w:tc>
          <w:tcPr>
            <w:tcW w:w="358" w:type="pct"/>
            <w:vAlign w:val="center"/>
          </w:tcPr>
          <w:p w14:paraId="5408A1A8" w14:textId="77777777" w:rsidR="009C71B7" w:rsidRPr="00830048" w:rsidRDefault="009C71B7" w:rsidP="00981F3F">
            <w:pPr>
              <w:jc w:val="right"/>
              <w:rPr>
                <w:rFonts w:cs="Arial"/>
                <w:sz w:val="18"/>
                <w:szCs w:val="18"/>
              </w:rPr>
            </w:pPr>
            <w:r w:rsidRPr="00830048">
              <w:rPr>
                <w:rFonts w:cs="Arial"/>
                <w:sz w:val="18"/>
                <w:szCs w:val="18"/>
              </w:rPr>
              <w:t>790</w:t>
            </w:r>
          </w:p>
        </w:tc>
        <w:tc>
          <w:tcPr>
            <w:tcW w:w="361" w:type="pct"/>
            <w:vAlign w:val="center"/>
          </w:tcPr>
          <w:p w14:paraId="6A2E8152" w14:textId="77777777" w:rsidR="009C71B7" w:rsidRPr="00830048" w:rsidRDefault="009C71B7" w:rsidP="00981F3F">
            <w:pPr>
              <w:jc w:val="right"/>
              <w:rPr>
                <w:rFonts w:cs="Arial"/>
                <w:sz w:val="18"/>
                <w:szCs w:val="18"/>
              </w:rPr>
            </w:pPr>
            <w:r w:rsidRPr="00830048">
              <w:rPr>
                <w:rFonts w:cs="Arial"/>
                <w:sz w:val="18"/>
                <w:szCs w:val="18"/>
              </w:rPr>
              <w:t>5174</w:t>
            </w:r>
          </w:p>
        </w:tc>
        <w:tc>
          <w:tcPr>
            <w:tcW w:w="419" w:type="pct"/>
            <w:vAlign w:val="center"/>
          </w:tcPr>
          <w:p w14:paraId="15241815" w14:textId="77777777" w:rsidR="009C71B7" w:rsidRPr="00830048" w:rsidRDefault="009C71B7" w:rsidP="00981F3F">
            <w:pPr>
              <w:jc w:val="right"/>
              <w:rPr>
                <w:rFonts w:cs="Arial"/>
                <w:sz w:val="18"/>
                <w:szCs w:val="18"/>
              </w:rPr>
            </w:pPr>
            <w:r w:rsidRPr="00830048">
              <w:rPr>
                <w:rFonts w:cs="Arial"/>
                <w:sz w:val="18"/>
                <w:szCs w:val="18"/>
              </w:rPr>
              <w:t>82817</w:t>
            </w:r>
          </w:p>
        </w:tc>
        <w:tc>
          <w:tcPr>
            <w:tcW w:w="416" w:type="pct"/>
            <w:vAlign w:val="center"/>
          </w:tcPr>
          <w:p w14:paraId="24BCA9AF" w14:textId="77777777" w:rsidR="009C71B7" w:rsidRPr="00830048" w:rsidRDefault="009C71B7" w:rsidP="00981F3F">
            <w:pPr>
              <w:jc w:val="right"/>
              <w:rPr>
                <w:rFonts w:cs="Arial"/>
                <w:sz w:val="18"/>
                <w:szCs w:val="18"/>
              </w:rPr>
            </w:pPr>
            <w:r w:rsidRPr="00830048">
              <w:rPr>
                <w:rFonts w:cs="Arial"/>
                <w:sz w:val="18"/>
                <w:szCs w:val="18"/>
              </w:rPr>
              <w:t>82687</w:t>
            </w:r>
          </w:p>
        </w:tc>
        <w:tc>
          <w:tcPr>
            <w:tcW w:w="419" w:type="pct"/>
            <w:vAlign w:val="center"/>
          </w:tcPr>
          <w:p w14:paraId="74C6600F" w14:textId="77777777" w:rsidR="009C71B7" w:rsidRPr="00830048" w:rsidRDefault="009C71B7" w:rsidP="00981F3F">
            <w:pPr>
              <w:jc w:val="right"/>
              <w:rPr>
                <w:rFonts w:cs="Arial"/>
                <w:sz w:val="18"/>
                <w:szCs w:val="18"/>
              </w:rPr>
            </w:pPr>
            <w:r w:rsidRPr="00830048">
              <w:rPr>
                <w:rFonts w:cs="Arial"/>
                <w:sz w:val="18"/>
                <w:szCs w:val="18"/>
              </w:rPr>
              <w:t>47873</w:t>
            </w:r>
          </w:p>
        </w:tc>
      </w:tr>
      <w:tr w:rsidR="009C71B7" w:rsidRPr="00742E12" w14:paraId="44E78467" w14:textId="77777777" w:rsidTr="00981F3F">
        <w:trPr>
          <w:gridAfter w:val="1"/>
          <w:wAfter w:w="7" w:type="pct"/>
          <w:trHeight w:val="221"/>
        </w:trPr>
        <w:tc>
          <w:tcPr>
            <w:tcW w:w="323" w:type="pct"/>
            <w:vAlign w:val="center"/>
          </w:tcPr>
          <w:p w14:paraId="7640EBB5" w14:textId="77777777" w:rsidR="009C71B7" w:rsidRPr="00830048" w:rsidRDefault="009C71B7" w:rsidP="00981F3F">
            <w:pPr>
              <w:rPr>
                <w:rFonts w:cs="Arial"/>
                <w:sz w:val="18"/>
                <w:szCs w:val="18"/>
              </w:rPr>
            </w:pPr>
            <w:r w:rsidRPr="00830048">
              <w:rPr>
                <w:rFonts w:cs="Arial"/>
                <w:sz w:val="18"/>
                <w:szCs w:val="18"/>
              </w:rPr>
              <w:t>2006</w:t>
            </w:r>
          </w:p>
        </w:tc>
        <w:tc>
          <w:tcPr>
            <w:tcW w:w="358" w:type="pct"/>
            <w:vAlign w:val="center"/>
          </w:tcPr>
          <w:p w14:paraId="339F73B8" w14:textId="77777777" w:rsidR="009C71B7" w:rsidRPr="00830048" w:rsidRDefault="009C71B7" w:rsidP="00981F3F">
            <w:pPr>
              <w:jc w:val="right"/>
              <w:rPr>
                <w:rFonts w:cs="Arial"/>
                <w:sz w:val="18"/>
                <w:szCs w:val="18"/>
              </w:rPr>
            </w:pPr>
            <w:r w:rsidRPr="00830048">
              <w:rPr>
                <w:rFonts w:cs="Arial"/>
                <w:sz w:val="18"/>
                <w:szCs w:val="18"/>
              </w:rPr>
              <w:t>527</w:t>
            </w:r>
          </w:p>
        </w:tc>
        <w:tc>
          <w:tcPr>
            <w:tcW w:w="416" w:type="pct"/>
            <w:vAlign w:val="center"/>
          </w:tcPr>
          <w:p w14:paraId="07272227" w14:textId="77777777" w:rsidR="009C71B7" w:rsidRPr="00830048" w:rsidRDefault="009C71B7" w:rsidP="00981F3F">
            <w:pPr>
              <w:jc w:val="right"/>
              <w:rPr>
                <w:rFonts w:cs="Arial"/>
                <w:sz w:val="18"/>
                <w:szCs w:val="18"/>
              </w:rPr>
            </w:pPr>
            <w:r w:rsidRPr="00830048">
              <w:rPr>
                <w:rFonts w:cs="Arial"/>
                <w:sz w:val="18"/>
                <w:szCs w:val="18"/>
              </w:rPr>
              <w:t>652</w:t>
            </w:r>
          </w:p>
        </w:tc>
        <w:tc>
          <w:tcPr>
            <w:tcW w:w="416" w:type="pct"/>
            <w:shd w:val="clear" w:color="auto" w:fill="FFFF00"/>
            <w:vAlign w:val="center"/>
          </w:tcPr>
          <w:p w14:paraId="0355F083" w14:textId="77777777" w:rsidR="009C71B7" w:rsidRPr="00830048" w:rsidRDefault="009C71B7" w:rsidP="00981F3F">
            <w:pPr>
              <w:jc w:val="right"/>
              <w:rPr>
                <w:rFonts w:cs="Arial"/>
                <w:sz w:val="18"/>
                <w:szCs w:val="18"/>
              </w:rPr>
            </w:pPr>
            <w:r w:rsidRPr="00830048">
              <w:rPr>
                <w:rFonts w:cs="Arial"/>
                <w:sz w:val="18"/>
                <w:szCs w:val="18"/>
              </w:rPr>
              <w:t>50816</w:t>
            </w:r>
          </w:p>
        </w:tc>
        <w:tc>
          <w:tcPr>
            <w:tcW w:w="416" w:type="pct"/>
            <w:vAlign w:val="center"/>
          </w:tcPr>
          <w:p w14:paraId="12F889DD" w14:textId="77777777" w:rsidR="009C71B7" w:rsidRPr="00830048" w:rsidRDefault="009C71B7" w:rsidP="00981F3F">
            <w:pPr>
              <w:jc w:val="right"/>
              <w:rPr>
                <w:rFonts w:cs="Arial"/>
                <w:sz w:val="18"/>
                <w:szCs w:val="18"/>
              </w:rPr>
            </w:pPr>
            <w:r w:rsidRPr="00830048">
              <w:rPr>
                <w:rFonts w:cs="Arial"/>
                <w:sz w:val="18"/>
                <w:szCs w:val="18"/>
              </w:rPr>
              <w:t>634</w:t>
            </w:r>
          </w:p>
        </w:tc>
        <w:tc>
          <w:tcPr>
            <w:tcW w:w="375" w:type="pct"/>
            <w:vAlign w:val="center"/>
          </w:tcPr>
          <w:p w14:paraId="63CDA692" w14:textId="77777777" w:rsidR="009C71B7" w:rsidRPr="00830048" w:rsidRDefault="009C71B7" w:rsidP="00981F3F">
            <w:pPr>
              <w:jc w:val="right"/>
              <w:rPr>
                <w:rFonts w:cs="Arial"/>
                <w:sz w:val="18"/>
                <w:szCs w:val="18"/>
              </w:rPr>
            </w:pPr>
            <w:r w:rsidRPr="00830048">
              <w:rPr>
                <w:rFonts w:cs="Arial"/>
                <w:sz w:val="18"/>
                <w:szCs w:val="18"/>
              </w:rPr>
              <w:t>1059</w:t>
            </w:r>
          </w:p>
        </w:tc>
        <w:tc>
          <w:tcPr>
            <w:tcW w:w="361" w:type="pct"/>
            <w:shd w:val="clear" w:color="auto" w:fill="FFFF00"/>
            <w:vAlign w:val="center"/>
          </w:tcPr>
          <w:p w14:paraId="637C0D39" w14:textId="77777777" w:rsidR="009C71B7" w:rsidRPr="00830048" w:rsidRDefault="009C71B7" w:rsidP="00981F3F">
            <w:pPr>
              <w:jc w:val="right"/>
              <w:rPr>
                <w:rFonts w:cs="Arial"/>
                <w:sz w:val="18"/>
                <w:szCs w:val="18"/>
              </w:rPr>
            </w:pPr>
            <w:r w:rsidRPr="00830048">
              <w:rPr>
                <w:rFonts w:cs="Arial"/>
                <w:sz w:val="18"/>
                <w:szCs w:val="18"/>
              </w:rPr>
              <w:t>21085</w:t>
            </w:r>
          </w:p>
        </w:tc>
        <w:tc>
          <w:tcPr>
            <w:tcW w:w="358" w:type="pct"/>
            <w:vAlign w:val="center"/>
          </w:tcPr>
          <w:p w14:paraId="291429E9" w14:textId="77777777" w:rsidR="009C71B7" w:rsidRPr="00830048" w:rsidRDefault="009C71B7" w:rsidP="00981F3F">
            <w:pPr>
              <w:jc w:val="right"/>
              <w:rPr>
                <w:rFonts w:cs="Arial"/>
                <w:sz w:val="18"/>
                <w:szCs w:val="18"/>
              </w:rPr>
            </w:pPr>
            <w:r w:rsidRPr="00830048">
              <w:rPr>
                <w:rFonts w:cs="Arial"/>
                <w:sz w:val="18"/>
                <w:szCs w:val="18"/>
              </w:rPr>
              <w:t>1923</w:t>
            </w:r>
          </w:p>
        </w:tc>
        <w:tc>
          <w:tcPr>
            <w:tcW w:w="358" w:type="pct"/>
            <w:vAlign w:val="center"/>
          </w:tcPr>
          <w:p w14:paraId="0598A032" w14:textId="77777777" w:rsidR="009C71B7" w:rsidRPr="00830048" w:rsidRDefault="009C71B7" w:rsidP="00981F3F">
            <w:pPr>
              <w:jc w:val="right"/>
              <w:rPr>
                <w:rFonts w:cs="Arial"/>
                <w:sz w:val="18"/>
                <w:szCs w:val="18"/>
              </w:rPr>
            </w:pPr>
            <w:r w:rsidRPr="00830048">
              <w:rPr>
                <w:rFonts w:cs="Arial"/>
                <w:sz w:val="18"/>
                <w:szCs w:val="18"/>
              </w:rPr>
              <w:t>3376</w:t>
            </w:r>
          </w:p>
        </w:tc>
        <w:tc>
          <w:tcPr>
            <w:tcW w:w="361" w:type="pct"/>
            <w:vAlign w:val="center"/>
          </w:tcPr>
          <w:p w14:paraId="4B465BC1" w14:textId="77777777" w:rsidR="009C71B7" w:rsidRPr="00830048" w:rsidRDefault="009C71B7" w:rsidP="00981F3F">
            <w:pPr>
              <w:jc w:val="right"/>
              <w:rPr>
                <w:rFonts w:cs="Arial"/>
                <w:sz w:val="18"/>
                <w:szCs w:val="18"/>
              </w:rPr>
            </w:pPr>
            <w:r w:rsidRPr="00830048">
              <w:rPr>
                <w:rFonts w:cs="Arial"/>
                <w:sz w:val="18"/>
                <w:szCs w:val="18"/>
              </w:rPr>
              <w:t>4428</w:t>
            </w:r>
          </w:p>
        </w:tc>
        <w:tc>
          <w:tcPr>
            <w:tcW w:w="419" w:type="pct"/>
            <w:vAlign w:val="center"/>
          </w:tcPr>
          <w:p w14:paraId="653AE0CA" w14:textId="77777777" w:rsidR="009C71B7" w:rsidRPr="00830048" w:rsidRDefault="009C71B7" w:rsidP="00981F3F">
            <w:pPr>
              <w:jc w:val="right"/>
              <w:rPr>
                <w:rFonts w:cs="Arial"/>
                <w:sz w:val="18"/>
                <w:szCs w:val="18"/>
              </w:rPr>
            </w:pPr>
            <w:r w:rsidRPr="00830048">
              <w:rPr>
                <w:rFonts w:cs="Arial"/>
                <w:sz w:val="18"/>
                <w:szCs w:val="18"/>
              </w:rPr>
              <w:t>84502</w:t>
            </w:r>
          </w:p>
        </w:tc>
        <w:tc>
          <w:tcPr>
            <w:tcW w:w="416" w:type="pct"/>
            <w:vAlign w:val="center"/>
          </w:tcPr>
          <w:p w14:paraId="1ECE91E2" w14:textId="77777777" w:rsidR="009C71B7" w:rsidRPr="00830048" w:rsidRDefault="009C71B7" w:rsidP="00981F3F">
            <w:pPr>
              <w:jc w:val="right"/>
              <w:rPr>
                <w:rFonts w:cs="Arial"/>
                <w:sz w:val="18"/>
                <w:szCs w:val="18"/>
              </w:rPr>
            </w:pPr>
            <w:r w:rsidRPr="00830048">
              <w:rPr>
                <w:rFonts w:cs="Arial"/>
                <w:sz w:val="18"/>
                <w:szCs w:val="18"/>
              </w:rPr>
              <w:t>83974</w:t>
            </w:r>
          </w:p>
        </w:tc>
        <w:tc>
          <w:tcPr>
            <w:tcW w:w="419" w:type="pct"/>
            <w:vAlign w:val="center"/>
          </w:tcPr>
          <w:p w14:paraId="75BF3F2C" w14:textId="77777777" w:rsidR="009C71B7" w:rsidRPr="00830048" w:rsidRDefault="009C71B7" w:rsidP="00981F3F">
            <w:pPr>
              <w:jc w:val="right"/>
              <w:rPr>
                <w:rFonts w:cs="Arial"/>
                <w:sz w:val="18"/>
                <w:szCs w:val="18"/>
              </w:rPr>
            </w:pPr>
            <w:r w:rsidRPr="00830048">
              <w:rPr>
                <w:rFonts w:cs="Arial"/>
                <w:sz w:val="18"/>
                <w:szCs w:val="18"/>
              </w:rPr>
              <w:t>83322</w:t>
            </w:r>
          </w:p>
        </w:tc>
      </w:tr>
      <w:tr w:rsidR="009C71B7" w:rsidRPr="00742E12" w14:paraId="5705A31A" w14:textId="77777777" w:rsidTr="00981F3F">
        <w:trPr>
          <w:gridAfter w:val="1"/>
          <w:wAfter w:w="7" w:type="pct"/>
          <w:trHeight w:val="210"/>
        </w:trPr>
        <w:tc>
          <w:tcPr>
            <w:tcW w:w="323" w:type="pct"/>
            <w:vAlign w:val="center"/>
          </w:tcPr>
          <w:p w14:paraId="00CF425B" w14:textId="77777777" w:rsidR="009C71B7" w:rsidRPr="00830048" w:rsidRDefault="009C71B7" w:rsidP="00981F3F">
            <w:pPr>
              <w:rPr>
                <w:rFonts w:cs="Arial"/>
                <w:sz w:val="18"/>
                <w:szCs w:val="18"/>
              </w:rPr>
            </w:pPr>
            <w:r w:rsidRPr="00830048">
              <w:rPr>
                <w:rFonts w:cs="Arial"/>
                <w:sz w:val="18"/>
                <w:szCs w:val="18"/>
              </w:rPr>
              <w:t>2007</w:t>
            </w:r>
          </w:p>
        </w:tc>
        <w:tc>
          <w:tcPr>
            <w:tcW w:w="358" w:type="pct"/>
            <w:vAlign w:val="center"/>
          </w:tcPr>
          <w:p w14:paraId="2A3155DB" w14:textId="77777777" w:rsidR="009C71B7" w:rsidRPr="00830048" w:rsidRDefault="009C71B7" w:rsidP="00981F3F">
            <w:pPr>
              <w:jc w:val="right"/>
              <w:rPr>
                <w:rFonts w:cs="Arial"/>
                <w:sz w:val="18"/>
                <w:szCs w:val="18"/>
              </w:rPr>
            </w:pPr>
            <w:r w:rsidRPr="00830048">
              <w:rPr>
                <w:rFonts w:cs="Arial"/>
                <w:sz w:val="18"/>
                <w:szCs w:val="18"/>
              </w:rPr>
              <w:t>237</w:t>
            </w:r>
          </w:p>
        </w:tc>
        <w:tc>
          <w:tcPr>
            <w:tcW w:w="416" w:type="pct"/>
            <w:vAlign w:val="center"/>
          </w:tcPr>
          <w:p w14:paraId="41B78043" w14:textId="77777777" w:rsidR="009C71B7" w:rsidRPr="00830048" w:rsidRDefault="009C71B7" w:rsidP="00981F3F">
            <w:pPr>
              <w:jc w:val="right"/>
              <w:rPr>
                <w:rFonts w:cs="Arial"/>
                <w:sz w:val="18"/>
                <w:szCs w:val="18"/>
              </w:rPr>
            </w:pPr>
            <w:r w:rsidRPr="00830048">
              <w:rPr>
                <w:rFonts w:cs="Arial"/>
                <w:sz w:val="18"/>
                <w:szCs w:val="18"/>
              </w:rPr>
              <w:t>1803</w:t>
            </w:r>
          </w:p>
        </w:tc>
        <w:tc>
          <w:tcPr>
            <w:tcW w:w="416" w:type="pct"/>
            <w:vAlign w:val="center"/>
          </w:tcPr>
          <w:p w14:paraId="37C0572E" w14:textId="77777777" w:rsidR="009C71B7" w:rsidRPr="00830048" w:rsidRDefault="009C71B7" w:rsidP="00981F3F">
            <w:pPr>
              <w:jc w:val="right"/>
              <w:rPr>
                <w:rFonts w:cs="Arial"/>
                <w:sz w:val="18"/>
                <w:szCs w:val="18"/>
              </w:rPr>
            </w:pPr>
            <w:r w:rsidRPr="00830048">
              <w:rPr>
                <w:rFonts w:cs="Arial"/>
                <w:sz w:val="18"/>
                <w:szCs w:val="18"/>
              </w:rPr>
              <w:t>1258</w:t>
            </w:r>
          </w:p>
        </w:tc>
        <w:tc>
          <w:tcPr>
            <w:tcW w:w="416" w:type="pct"/>
            <w:shd w:val="clear" w:color="auto" w:fill="FFFF00"/>
            <w:vAlign w:val="center"/>
          </w:tcPr>
          <w:p w14:paraId="68DD50C8" w14:textId="77777777" w:rsidR="009C71B7" w:rsidRPr="00830048" w:rsidRDefault="009C71B7" w:rsidP="00981F3F">
            <w:pPr>
              <w:jc w:val="right"/>
              <w:rPr>
                <w:rFonts w:cs="Arial"/>
                <w:sz w:val="18"/>
                <w:szCs w:val="18"/>
              </w:rPr>
            </w:pPr>
            <w:r w:rsidRPr="00830048">
              <w:rPr>
                <w:rFonts w:cs="Arial"/>
                <w:sz w:val="18"/>
                <w:szCs w:val="18"/>
              </w:rPr>
              <w:t>74251</w:t>
            </w:r>
          </w:p>
        </w:tc>
        <w:tc>
          <w:tcPr>
            <w:tcW w:w="375" w:type="pct"/>
            <w:vAlign w:val="center"/>
          </w:tcPr>
          <w:p w14:paraId="0D70F707" w14:textId="77777777" w:rsidR="009C71B7" w:rsidRPr="00830048" w:rsidRDefault="009C71B7" w:rsidP="00981F3F">
            <w:pPr>
              <w:jc w:val="right"/>
              <w:rPr>
                <w:rFonts w:cs="Arial"/>
                <w:sz w:val="18"/>
                <w:szCs w:val="18"/>
              </w:rPr>
            </w:pPr>
            <w:r w:rsidRPr="00830048">
              <w:rPr>
                <w:rFonts w:cs="Arial"/>
                <w:sz w:val="18"/>
                <w:szCs w:val="18"/>
              </w:rPr>
              <w:t>743</w:t>
            </w:r>
          </w:p>
        </w:tc>
        <w:tc>
          <w:tcPr>
            <w:tcW w:w="361" w:type="pct"/>
            <w:vAlign w:val="center"/>
          </w:tcPr>
          <w:p w14:paraId="41C19060" w14:textId="77777777" w:rsidR="009C71B7" w:rsidRPr="00830048" w:rsidRDefault="009C71B7" w:rsidP="00981F3F">
            <w:pPr>
              <w:jc w:val="right"/>
              <w:rPr>
                <w:rFonts w:cs="Arial"/>
                <w:sz w:val="18"/>
                <w:szCs w:val="18"/>
              </w:rPr>
            </w:pPr>
            <w:r w:rsidRPr="00830048">
              <w:rPr>
                <w:rFonts w:cs="Arial"/>
                <w:sz w:val="18"/>
                <w:szCs w:val="18"/>
              </w:rPr>
              <w:t>1286</w:t>
            </w:r>
          </w:p>
        </w:tc>
        <w:tc>
          <w:tcPr>
            <w:tcW w:w="358" w:type="pct"/>
            <w:shd w:val="clear" w:color="auto" w:fill="FFFF00"/>
            <w:vAlign w:val="center"/>
          </w:tcPr>
          <w:p w14:paraId="39CC7BA2" w14:textId="77777777" w:rsidR="009C71B7" w:rsidRPr="00830048" w:rsidRDefault="009C71B7" w:rsidP="00981F3F">
            <w:pPr>
              <w:jc w:val="right"/>
              <w:rPr>
                <w:rFonts w:cs="Arial"/>
                <w:sz w:val="18"/>
                <w:szCs w:val="18"/>
              </w:rPr>
            </w:pPr>
            <w:r w:rsidRPr="00830048">
              <w:rPr>
                <w:rFonts w:cs="Arial"/>
                <w:sz w:val="18"/>
                <w:szCs w:val="18"/>
              </w:rPr>
              <w:t>13348</w:t>
            </w:r>
          </w:p>
        </w:tc>
        <w:tc>
          <w:tcPr>
            <w:tcW w:w="358" w:type="pct"/>
            <w:vAlign w:val="center"/>
          </w:tcPr>
          <w:p w14:paraId="74AFB7A3" w14:textId="77777777" w:rsidR="009C71B7" w:rsidRPr="00830048" w:rsidRDefault="009C71B7" w:rsidP="00981F3F">
            <w:pPr>
              <w:jc w:val="right"/>
              <w:rPr>
                <w:rFonts w:cs="Arial"/>
                <w:sz w:val="18"/>
                <w:szCs w:val="18"/>
              </w:rPr>
            </w:pPr>
            <w:r w:rsidRPr="00830048">
              <w:rPr>
                <w:rFonts w:cs="Arial"/>
                <w:sz w:val="18"/>
                <w:szCs w:val="18"/>
              </w:rPr>
              <w:t>1302</w:t>
            </w:r>
          </w:p>
        </w:tc>
        <w:tc>
          <w:tcPr>
            <w:tcW w:w="361" w:type="pct"/>
            <w:vAlign w:val="center"/>
          </w:tcPr>
          <w:p w14:paraId="1424D47D" w14:textId="77777777" w:rsidR="009C71B7" w:rsidRPr="00830048" w:rsidRDefault="009C71B7" w:rsidP="00981F3F">
            <w:pPr>
              <w:jc w:val="right"/>
              <w:rPr>
                <w:rFonts w:cs="Arial"/>
                <w:sz w:val="18"/>
                <w:szCs w:val="18"/>
              </w:rPr>
            </w:pPr>
            <w:r w:rsidRPr="00830048">
              <w:rPr>
                <w:rFonts w:cs="Arial"/>
                <w:sz w:val="18"/>
                <w:szCs w:val="18"/>
              </w:rPr>
              <w:t>4640</w:t>
            </w:r>
          </w:p>
        </w:tc>
        <w:tc>
          <w:tcPr>
            <w:tcW w:w="419" w:type="pct"/>
            <w:vAlign w:val="center"/>
          </w:tcPr>
          <w:p w14:paraId="63F88504" w14:textId="77777777" w:rsidR="009C71B7" w:rsidRPr="00830048" w:rsidRDefault="009C71B7" w:rsidP="00981F3F">
            <w:pPr>
              <w:jc w:val="right"/>
              <w:rPr>
                <w:rFonts w:cs="Arial"/>
                <w:sz w:val="18"/>
                <w:szCs w:val="18"/>
              </w:rPr>
            </w:pPr>
            <w:r w:rsidRPr="00830048">
              <w:rPr>
                <w:rFonts w:cs="Arial"/>
                <w:sz w:val="18"/>
                <w:szCs w:val="18"/>
              </w:rPr>
              <w:t>98868</w:t>
            </w:r>
          </w:p>
        </w:tc>
        <w:tc>
          <w:tcPr>
            <w:tcW w:w="416" w:type="pct"/>
            <w:vAlign w:val="center"/>
          </w:tcPr>
          <w:p w14:paraId="5013E0D7" w14:textId="77777777" w:rsidR="009C71B7" w:rsidRPr="00830048" w:rsidRDefault="009C71B7" w:rsidP="00981F3F">
            <w:pPr>
              <w:jc w:val="right"/>
              <w:rPr>
                <w:rFonts w:cs="Arial"/>
                <w:sz w:val="18"/>
                <w:szCs w:val="18"/>
              </w:rPr>
            </w:pPr>
            <w:r w:rsidRPr="00830048">
              <w:rPr>
                <w:rFonts w:cs="Arial"/>
                <w:sz w:val="18"/>
                <w:szCs w:val="18"/>
              </w:rPr>
              <w:t>98631</w:t>
            </w:r>
          </w:p>
        </w:tc>
        <w:tc>
          <w:tcPr>
            <w:tcW w:w="419" w:type="pct"/>
            <w:vAlign w:val="center"/>
          </w:tcPr>
          <w:p w14:paraId="25A571A6" w14:textId="77777777" w:rsidR="009C71B7" w:rsidRPr="00830048" w:rsidRDefault="009C71B7" w:rsidP="00981F3F">
            <w:pPr>
              <w:jc w:val="right"/>
              <w:rPr>
                <w:rFonts w:cs="Arial"/>
                <w:sz w:val="18"/>
                <w:szCs w:val="18"/>
              </w:rPr>
            </w:pPr>
            <w:r w:rsidRPr="00830048">
              <w:rPr>
                <w:rFonts w:cs="Arial"/>
                <w:sz w:val="18"/>
                <w:szCs w:val="18"/>
              </w:rPr>
              <w:t>96828</w:t>
            </w:r>
          </w:p>
        </w:tc>
      </w:tr>
      <w:tr w:rsidR="009C71B7" w:rsidRPr="00742E12" w14:paraId="745280A3" w14:textId="77777777" w:rsidTr="00981F3F">
        <w:trPr>
          <w:gridAfter w:val="1"/>
          <w:wAfter w:w="7" w:type="pct"/>
          <w:trHeight w:val="221"/>
        </w:trPr>
        <w:tc>
          <w:tcPr>
            <w:tcW w:w="323" w:type="pct"/>
            <w:vAlign w:val="center"/>
          </w:tcPr>
          <w:p w14:paraId="0E4F0653" w14:textId="77777777" w:rsidR="009C71B7" w:rsidRPr="00830048" w:rsidRDefault="009C71B7" w:rsidP="00981F3F">
            <w:pPr>
              <w:rPr>
                <w:rFonts w:cs="Arial"/>
                <w:sz w:val="18"/>
                <w:szCs w:val="18"/>
              </w:rPr>
            </w:pPr>
            <w:r w:rsidRPr="00830048">
              <w:rPr>
                <w:rFonts w:cs="Arial"/>
                <w:sz w:val="18"/>
                <w:szCs w:val="18"/>
              </w:rPr>
              <w:t>2008</w:t>
            </w:r>
          </w:p>
        </w:tc>
        <w:tc>
          <w:tcPr>
            <w:tcW w:w="358" w:type="pct"/>
            <w:vAlign w:val="center"/>
          </w:tcPr>
          <w:p w14:paraId="08B24485" w14:textId="77777777" w:rsidR="009C71B7" w:rsidRPr="00830048" w:rsidRDefault="009C71B7" w:rsidP="00981F3F">
            <w:pPr>
              <w:jc w:val="right"/>
              <w:rPr>
                <w:rFonts w:cs="Arial"/>
                <w:sz w:val="18"/>
                <w:szCs w:val="18"/>
              </w:rPr>
            </w:pPr>
            <w:r w:rsidRPr="00830048">
              <w:rPr>
                <w:rFonts w:cs="Arial"/>
                <w:sz w:val="18"/>
                <w:szCs w:val="18"/>
              </w:rPr>
              <w:t>483</w:t>
            </w:r>
          </w:p>
        </w:tc>
        <w:tc>
          <w:tcPr>
            <w:tcW w:w="416" w:type="pct"/>
            <w:vAlign w:val="center"/>
          </w:tcPr>
          <w:p w14:paraId="39FB55CB" w14:textId="77777777" w:rsidR="009C71B7" w:rsidRPr="00830048" w:rsidRDefault="009C71B7" w:rsidP="00981F3F">
            <w:pPr>
              <w:jc w:val="right"/>
              <w:rPr>
                <w:rFonts w:cs="Arial"/>
                <w:sz w:val="18"/>
                <w:szCs w:val="18"/>
              </w:rPr>
            </w:pPr>
            <w:r w:rsidRPr="00830048">
              <w:rPr>
                <w:rFonts w:cs="Arial"/>
                <w:sz w:val="18"/>
                <w:szCs w:val="18"/>
              </w:rPr>
              <w:t>835</w:t>
            </w:r>
          </w:p>
        </w:tc>
        <w:tc>
          <w:tcPr>
            <w:tcW w:w="416" w:type="pct"/>
            <w:vAlign w:val="center"/>
          </w:tcPr>
          <w:p w14:paraId="7A171E6A" w14:textId="77777777" w:rsidR="009C71B7" w:rsidRPr="00830048" w:rsidRDefault="009C71B7" w:rsidP="00981F3F">
            <w:pPr>
              <w:jc w:val="right"/>
              <w:rPr>
                <w:rFonts w:cs="Arial"/>
                <w:sz w:val="18"/>
                <w:szCs w:val="18"/>
              </w:rPr>
            </w:pPr>
            <w:r w:rsidRPr="00830048">
              <w:rPr>
                <w:rFonts w:cs="Arial"/>
                <w:sz w:val="18"/>
                <w:szCs w:val="18"/>
              </w:rPr>
              <w:t>3426</w:t>
            </w:r>
          </w:p>
        </w:tc>
        <w:tc>
          <w:tcPr>
            <w:tcW w:w="416" w:type="pct"/>
            <w:vAlign w:val="center"/>
          </w:tcPr>
          <w:p w14:paraId="63F6C842" w14:textId="77777777" w:rsidR="009C71B7" w:rsidRPr="00830048" w:rsidRDefault="009C71B7" w:rsidP="00981F3F">
            <w:pPr>
              <w:jc w:val="right"/>
              <w:rPr>
                <w:rFonts w:cs="Arial"/>
                <w:sz w:val="18"/>
                <w:szCs w:val="18"/>
              </w:rPr>
            </w:pPr>
            <w:r w:rsidRPr="00830048">
              <w:rPr>
                <w:rFonts w:cs="Arial"/>
                <w:sz w:val="18"/>
                <w:szCs w:val="18"/>
              </w:rPr>
              <w:t>1891</w:t>
            </w:r>
          </w:p>
        </w:tc>
        <w:tc>
          <w:tcPr>
            <w:tcW w:w="375" w:type="pct"/>
            <w:shd w:val="clear" w:color="auto" w:fill="FFFF00"/>
            <w:vAlign w:val="center"/>
          </w:tcPr>
          <w:p w14:paraId="0D6D80A5" w14:textId="77777777" w:rsidR="009C71B7" w:rsidRPr="00830048" w:rsidRDefault="009C71B7" w:rsidP="00981F3F">
            <w:pPr>
              <w:jc w:val="right"/>
              <w:rPr>
                <w:rFonts w:cs="Arial"/>
                <w:sz w:val="18"/>
                <w:szCs w:val="18"/>
              </w:rPr>
            </w:pPr>
            <w:r w:rsidRPr="00830048">
              <w:rPr>
                <w:rFonts w:cs="Arial"/>
                <w:sz w:val="18"/>
                <w:szCs w:val="18"/>
              </w:rPr>
              <w:t>73359</w:t>
            </w:r>
          </w:p>
        </w:tc>
        <w:tc>
          <w:tcPr>
            <w:tcW w:w="361" w:type="pct"/>
            <w:vAlign w:val="center"/>
          </w:tcPr>
          <w:p w14:paraId="3CECE64D" w14:textId="77777777" w:rsidR="009C71B7" w:rsidRPr="00830048" w:rsidRDefault="009C71B7" w:rsidP="00981F3F">
            <w:pPr>
              <w:jc w:val="right"/>
              <w:rPr>
                <w:rFonts w:cs="Arial"/>
                <w:sz w:val="18"/>
                <w:szCs w:val="18"/>
              </w:rPr>
            </w:pPr>
            <w:r w:rsidRPr="00830048">
              <w:rPr>
                <w:rFonts w:cs="Arial"/>
                <w:sz w:val="18"/>
                <w:szCs w:val="18"/>
              </w:rPr>
              <w:t>603</w:t>
            </w:r>
          </w:p>
        </w:tc>
        <w:tc>
          <w:tcPr>
            <w:tcW w:w="358" w:type="pct"/>
            <w:vAlign w:val="center"/>
          </w:tcPr>
          <w:p w14:paraId="674BDFD4" w14:textId="77777777" w:rsidR="009C71B7" w:rsidRPr="00830048" w:rsidRDefault="009C71B7" w:rsidP="00981F3F">
            <w:pPr>
              <w:jc w:val="right"/>
              <w:rPr>
                <w:rFonts w:cs="Arial"/>
                <w:sz w:val="18"/>
                <w:szCs w:val="18"/>
              </w:rPr>
            </w:pPr>
            <w:r w:rsidRPr="00830048">
              <w:rPr>
                <w:rFonts w:cs="Arial"/>
                <w:sz w:val="18"/>
                <w:szCs w:val="18"/>
              </w:rPr>
              <w:t>782</w:t>
            </w:r>
          </w:p>
        </w:tc>
        <w:tc>
          <w:tcPr>
            <w:tcW w:w="358" w:type="pct"/>
            <w:shd w:val="clear" w:color="auto" w:fill="FFFF00"/>
            <w:vAlign w:val="center"/>
          </w:tcPr>
          <w:p w14:paraId="64D6A945" w14:textId="77777777" w:rsidR="009C71B7" w:rsidRPr="00830048" w:rsidRDefault="009C71B7" w:rsidP="00981F3F">
            <w:pPr>
              <w:jc w:val="right"/>
              <w:rPr>
                <w:rFonts w:cs="Arial"/>
                <w:sz w:val="18"/>
                <w:szCs w:val="18"/>
              </w:rPr>
            </w:pPr>
            <w:r w:rsidRPr="00830048">
              <w:rPr>
                <w:rFonts w:cs="Arial"/>
                <w:sz w:val="18"/>
                <w:szCs w:val="18"/>
              </w:rPr>
              <w:t>8439</w:t>
            </w:r>
          </w:p>
        </w:tc>
        <w:tc>
          <w:tcPr>
            <w:tcW w:w="361" w:type="pct"/>
            <w:vAlign w:val="center"/>
          </w:tcPr>
          <w:p w14:paraId="1A28B36E" w14:textId="77777777" w:rsidR="009C71B7" w:rsidRPr="00830048" w:rsidRDefault="009C71B7" w:rsidP="00981F3F">
            <w:pPr>
              <w:jc w:val="right"/>
              <w:rPr>
                <w:rFonts w:cs="Arial"/>
                <w:sz w:val="18"/>
                <w:szCs w:val="18"/>
              </w:rPr>
            </w:pPr>
            <w:r w:rsidRPr="00830048">
              <w:rPr>
                <w:rFonts w:cs="Arial"/>
                <w:sz w:val="18"/>
                <w:szCs w:val="18"/>
              </w:rPr>
              <w:t>4530</w:t>
            </w:r>
          </w:p>
        </w:tc>
        <w:tc>
          <w:tcPr>
            <w:tcW w:w="419" w:type="pct"/>
            <w:vAlign w:val="center"/>
          </w:tcPr>
          <w:p w14:paraId="26784400" w14:textId="77777777" w:rsidR="009C71B7" w:rsidRPr="00830048" w:rsidRDefault="009C71B7" w:rsidP="00981F3F">
            <w:pPr>
              <w:jc w:val="right"/>
              <w:rPr>
                <w:rFonts w:cs="Arial"/>
                <w:sz w:val="18"/>
                <w:szCs w:val="18"/>
              </w:rPr>
            </w:pPr>
            <w:r w:rsidRPr="00830048">
              <w:rPr>
                <w:rFonts w:cs="Arial"/>
                <w:sz w:val="18"/>
                <w:szCs w:val="18"/>
              </w:rPr>
              <w:t>94349</w:t>
            </w:r>
          </w:p>
        </w:tc>
        <w:tc>
          <w:tcPr>
            <w:tcW w:w="416" w:type="pct"/>
            <w:vAlign w:val="center"/>
          </w:tcPr>
          <w:p w14:paraId="6ED580F3" w14:textId="77777777" w:rsidR="009C71B7" w:rsidRPr="00830048" w:rsidRDefault="009C71B7" w:rsidP="00981F3F">
            <w:pPr>
              <w:jc w:val="right"/>
              <w:rPr>
                <w:rFonts w:cs="Arial"/>
                <w:sz w:val="18"/>
                <w:szCs w:val="18"/>
              </w:rPr>
            </w:pPr>
            <w:r w:rsidRPr="00830048">
              <w:rPr>
                <w:rFonts w:cs="Arial"/>
                <w:sz w:val="18"/>
                <w:szCs w:val="18"/>
              </w:rPr>
              <w:t>93866</w:t>
            </w:r>
          </w:p>
        </w:tc>
        <w:tc>
          <w:tcPr>
            <w:tcW w:w="419" w:type="pct"/>
            <w:vAlign w:val="center"/>
          </w:tcPr>
          <w:p w14:paraId="0FC0D906" w14:textId="77777777" w:rsidR="009C71B7" w:rsidRPr="00830048" w:rsidRDefault="009C71B7" w:rsidP="00981F3F">
            <w:pPr>
              <w:jc w:val="right"/>
              <w:rPr>
                <w:rFonts w:cs="Arial"/>
                <w:sz w:val="18"/>
                <w:szCs w:val="18"/>
              </w:rPr>
            </w:pPr>
            <w:r w:rsidRPr="00830048">
              <w:rPr>
                <w:rFonts w:cs="Arial"/>
                <w:sz w:val="18"/>
                <w:szCs w:val="18"/>
              </w:rPr>
              <w:t>93031</w:t>
            </w:r>
          </w:p>
        </w:tc>
      </w:tr>
      <w:tr w:rsidR="009C71B7" w:rsidRPr="00CA2E72" w14:paraId="5E409122" w14:textId="77777777" w:rsidTr="00981F3F">
        <w:trPr>
          <w:gridAfter w:val="1"/>
          <w:wAfter w:w="7" w:type="pct"/>
          <w:trHeight w:val="221"/>
        </w:trPr>
        <w:tc>
          <w:tcPr>
            <w:tcW w:w="323" w:type="pct"/>
            <w:vAlign w:val="center"/>
          </w:tcPr>
          <w:p w14:paraId="1C1DD5AB" w14:textId="77777777" w:rsidR="009C71B7" w:rsidRPr="00830048" w:rsidRDefault="009C71B7" w:rsidP="00981F3F">
            <w:pPr>
              <w:rPr>
                <w:rFonts w:cs="Arial"/>
                <w:sz w:val="18"/>
                <w:szCs w:val="18"/>
              </w:rPr>
            </w:pPr>
            <w:r w:rsidRPr="00830048">
              <w:rPr>
                <w:rFonts w:cs="Arial"/>
                <w:sz w:val="18"/>
                <w:szCs w:val="18"/>
              </w:rPr>
              <w:t>2009</w:t>
            </w:r>
          </w:p>
        </w:tc>
        <w:tc>
          <w:tcPr>
            <w:tcW w:w="358" w:type="pct"/>
            <w:vAlign w:val="center"/>
          </w:tcPr>
          <w:p w14:paraId="3F9ABCB0" w14:textId="77777777" w:rsidR="009C71B7" w:rsidRPr="00830048" w:rsidRDefault="009C71B7" w:rsidP="00981F3F">
            <w:pPr>
              <w:jc w:val="right"/>
              <w:rPr>
                <w:rFonts w:cs="Arial"/>
                <w:sz w:val="18"/>
                <w:szCs w:val="18"/>
              </w:rPr>
            </w:pPr>
            <w:r w:rsidRPr="00830048">
              <w:rPr>
                <w:rFonts w:cs="Arial"/>
                <w:sz w:val="18"/>
                <w:szCs w:val="18"/>
              </w:rPr>
              <w:t>203</w:t>
            </w:r>
          </w:p>
        </w:tc>
        <w:tc>
          <w:tcPr>
            <w:tcW w:w="416" w:type="pct"/>
            <w:vAlign w:val="center"/>
          </w:tcPr>
          <w:p w14:paraId="2E45954A" w14:textId="77777777" w:rsidR="009C71B7" w:rsidRPr="00830048" w:rsidRDefault="009C71B7" w:rsidP="00981F3F">
            <w:pPr>
              <w:jc w:val="right"/>
              <w:rPr>
                <w:rFonts w:cs="Arial"/>
                <w:sz w:val="18"/>
                <w:szCs w:val="18"/>
              </w:rPr>
            </w:pPr>
            <w:r w:rsidRPr="00830048">
              <w:rPr>
                <w:rFonts w:cs="Arial"/>
                <w:sz w:val="18"/>
                <w:szCs w:val="18"/>
              </w:rPr>
              <w:t>1430</w:t>
            </w:r>
          </w:p>
        </w:tc>
        <w:tc>
          <w:tcPr>
            <w:tcW w:w="416" w:type="pct"/>
            <w:vAlign w:val="center"/>
          </w:tcPr>
          <w:p w14:paraId="3E7CFA32" w14:textId="77777777" w:rsidR="009C71B7" w:rsidRPr="00830048" w:rsidRDefault="009C71B7" w:rsidP="00981F3F">
            <w:pPr>
              <w:jc w:val="right"/>
              <w:rPr>
                <w:rFonts w:cs="Arial"/>
                <w:sz w:val="18"/>
                <w:szCs w:val="18"/>
              </w:rPr>
            </w:pPr>
            <w:r w:rsidRPr="00830048">
              <w:rPr>
                <w:rFonts w:cs="Arial"/>
                <w:sz w:val="18"/>
                <w:szCs w:val="18"/>
              </w:rPr>
              <w:t>1589</w:t>
            </w:r>
          </w:p>
        </w:tc>
        <w:tc>
          <w:tcPr>
            <w:tcW w:w="416" w:type="pct"/>
            <w:vAlign w:val="center"/>
          </w:tcPr>
          <w:p w14:paraId="5B97207C" w14:textId="77777777" w:rsidR="009C71B7" w:rsidRPr="00830048" w:rsidRDefault="009C71B7" w:rsidP="00981F3F">
            <w:pPr>
              <w:jc w:val="right"/>
              <w:rPr>
                <w:rFonts w:cs="Arial"/>
                <w:sz w:val="18"/>
                <w:szCs w:val="18"/>
              </w:rPr>
            </w:pPr>
            <w:r w:rsidRPr="00830048">
              <w:rPr>
                <w:rFonts w:cs="Arial"/>
                <w:sz w:val="18"/>
                <w:szCs w:val="18"/>
              </w:rPr>
              <w:t>4642</w:t>
            </w:r>
          </w:p>
        </w:tc>
        <w:tc>
          <w:tcPr>
            <w:tcW w:w="375" w:type="pct"/>
            <w:vAlign w:val="center"/>
          </w:tcPr>
          <w:p w14:paraId="4FC62A75" w14:textId="77777777" w:rsidR="009C71B7" w:rsidRPr="00830048" w:rsidRDefault="009C71B7" w:rsidP="00981F3F">
            <w:pPr>
              <w:jc w:val="right"/>
              <w:rPr>
                <w:rFonts w:cs="Arial"/>
                <w:sz w:val="18"/>
                <w:szCs w:val="18"/>
              </w:rPr>
            </w:pPr>
            <w:r w:rsidRPr="00830048">
              <w:rPr>
                <w:rFonts w:cs="Arial"/>
                <w:sz w:val="18"/>
                <w:szCs w:val="18"/>
              </w:rPr>
              <w:t>1684</w:t>
            </w:r>
          </w:p>
        </w:tc>
        <w:tc>
          <w:tcPr>
            <w:tcW w:w="361" w:type="pct"/>
            <w:shd w:val="clear" w:color="auto" w:fill="FFFF00"/>
            <w:vAlign w:val="center"/>
          </w:tcPr>
          <w:p w14:paraId="0057BC8D" w14:textId="77777777" w:rsidR="009C71B7" w:rsidRPr="00830048" w:rsidRDefault="009C71B7" w:rsidP="00981F3F">
            <w:pPr>
              <w:jc w:val="right"/>
              <w:rPr>
                <w:rFonts w:cs="Arial"/>
                <w:sz w:val="18"/>
                <w:szCs w:val="18"/>
              </w:rPr>
            </w:pPr>
            <w:r w:rsidRPr="00830048">
              <w:rPr>
                <w:rFonts w:cs="Arial"/>
                <w:sz w:val="18"/>
                <w:szCs w:val="18"/>
              </w:rPr>
              <w:t>70468</w:t>
            </w:r>
          </w:p>
        </w:tc>
        <w:tc>
          <w:tcPr>
            <w:tcW w:w="358" w:type="pct"/>
            <w:vAlign w:val="center"/>
          </w:tcPr>
          <w:p w14:paraId="40E90BDE" w14:textId="77777777" w:rsidR="009C71B7" w:rsidRPr="00830048" w:rsidRDefault="009C71B7" w:rsidP="00981F3F">
            <w:pPr>
              <w:jc w:val="right"/>
              <w:rPr>
                <w:rFonts w:cs="Arial"/>
                <w:sz w:val="18"/>
                <w:szCs w:val="18"/>
              </w:rPr>
            </w:pPr>
            <w:r w:rsidRPr="00830048">
              <w:rPr>
                <w:rFonts w:cs="Arial"/>
                <w:sz w:val="18"/>
                <w:szCs w:val="18"/>
              </w:rPr>
              <w:t>447</w:t>
            </w:r>
          </w:p>
        </w:tc>
        <w:tc>
          <w:tcPr>
            <w:tcW w:w="358" w:type="pct"/>
            <w:vAlign w:val="center"/>
          </w:tcPr>
          <w:p w14:paraId="477928A7" w14:textId="77777777" w:rsidR="009C71B7" w:rsidRPr="00830048" w:rsidRDefault="009C71B7" w:rsidP="00981F3F">
            <w:pPr>
              <w:jc w:val="right"/>
              <w:rPr>
                <w:rFonts w:cs="Arial"/>
                <w:sz w:val="18"/>
                <w:szCs w:val="18"/>
              </w:rPr>
            </w:pPr>
            <w:r w:rsidRPr="00830048">
              <w:rPr>
                <w:rFonts w:cs="Arial"/>
                <w:sz w:val="18"/>
                <w:szCs w:val="18"/>
              </w:rPr>
              <w:t>786</w:t>
            </w:r>
          </w:p>
        </w:tc>
        <w:tc>
          <w:tcPr>
            <w:tcW w:w="361" w:type="pct"/>
            <w:shd w:val="clear" w:color="auto" w:fill="auto"/>
            <w:vAlign w:val="center"/>
          </w:tcPr>
          <w:p w14:paraId="0E197134" w14:textId="77777777" w:rsidR="009C71B7" w:rsidRPr="00830048" w:rsidRDefault="009C71B7" w:rsidP="00981F3F">
            <w:pPr>
              <w:jc w:val="right"/>
              <w:rPr>
                <w:rFonts w:cs="Arial"/>
                <w:sz w:val="18"/>
                <w:szCs w:val="18"/>
              </w:rPr>
            </w:pPr>
            <w:r w:rsidRPr="00830048">
              <w:rPr>
                <w:rFonts w:cs="Arial"/>
                <w:sz w:val="18"/>
                <w:szCs w:val="18"/>
              </w:rPr>
              <w:t>13175</w:t>
            </w:r>
          </w:p>
        </w:tc>
        <w:tc>
          <w:tcPr>
            <w:tcW w:w="419" w:type="pct"/>
            <w:vAlign w:val="center"/>
          </w:tcPr>
          <w:p w14:paraId="011885E7" w14:textId="77777777" w:rsidR="009C71B7" w:rsidRPr="00830048" w:rsidRDefault="009C71B7" w:rsidP="00981F3F">
            <w:pPr>
              <w:jc w:val="right"/>
              <w:rPr>
                <w:rFonts w:cs="Arial"/>
                <w:sz w:val="18"/>
                <w:szCs w:val="18"/>
              </w:rPr>
            </w:pPr>
            <w:r w:rsidRPr="00830048">
              <w:rPr>
                <w:rFonts w:cs="Arial"/>
                <w:sz w:val="18"/>
                <w:szCs w:val="18"/>
              </w:rPr>
              <w:t>94425</w:t>
            </w:r>
          </w:p>
        </w:tc>
        <w:tc>
          <w:tcPr>
            <w:tcW w:w="416" w:type="pct"/>
            <w:vAlign w:val="center"/>
          </w:tcPr>
          <w:p w14:paraId="24D59043" w14:textId="77777777" w:rsidR="009C71B7" w:rsidRPr="00830048" w:rsidRDefault="009C71B7" w:rsidP="00981F3F">
            <w:pPr>
              <w:jc w:val="right"/>
              <w:rPr>
                <w:rFonts w:cs="Arial"/>
                <w:sz w:val="18"/>
                <w:szCs w:val="18"/>
              </w:rPr>
            </w:pPr>
            <w:r w:rsidRPr="00830048">
              <w:rPr>
                <w:rFonts w:cs="Arial"/>
                <w:sz w:val="18"/>
                <w:szCs w:val="18"/>
              </w:rPr>
              <w:t>94222</w:t>
            </w:r>
          </w:p>
        </w:tc>
        <w:tc>
          <w:tcPr>
            <w:tcW w:w="419" w:type="pct"/>
            <w:vAlign w:val="center"/>
          </w:tcPr>
          <w:p w14:paraId="300C2DAA" w14:textId="77777777" w:rsidR="009C71B7" w:rsidRPr="00830048" w:rsidRDefault="009C71B7" w:rsidP="00981F3F">
            <w:pPr>
              <w:jc w:val="right"/>
              <w:rPr>
                <w:rFonts w:cs="Arial"/>
                <w:sz w:val="18"/>
                <w:szCs w:val="18"/>
              </w:rPr>
            </w:pPr>
            <w:r w:rsidRPr="00830048">
              <w:rPr>
                <w:rFonts w:cs="Arial"/>
                <w:sz w:val="18"/>
                <w:szCs w:val="18"/>
              </w:rPr>
              <w:t>92792</w:t>
            </w:r>
          </w:p>
        </w:tc>
      </w:tr>
      <w:tr w:rsidR="009C71B7" w:rsidRPr="00CA2E72" w14:paraId="4C3266B3" w14:textId="77777777" w:rsidTr="00981F3F">
        <w:trPr>
          <w:gridAfter w:val="1"/>
          <w:wAfter w:w="7" w:type="pct"/>
          <w:trHeight w:val="221"/>
        </w:trPr>
        <w:tc>
          <w:tcPr>
            <w:tcW w:w="323" w:type="pct"/>
            <w:shd w:val="clear" w:color="auto" w:fill="FFFF00"/>
            <w:vAlign w:val="center"/>
          </w:tcPr>
          <w:p w14:paraId="6E0CBAA6" w14:textId="77777777" w:rsidR="009C71B7" w:rsidRPr="00830048" w:rsidRDefault="009C71B7" w:rsidP="00981F3F">
            <w:pPr>
              <w:rPr>
                <w:rFonts w:cs="Arial"/>
                <w:sz w:val="18"/>
                <w:szCs w:val="18"/>
              </w:rPr>
            </w:pPr>
            <w:r w:rsidRPr="00830048">
              <w:rPr>
                <w:rFonts w:cs="Arial"/>
                <w:sz w:val="18"/>
                <w:szCs w:val="18"/>
              </w:rPr>
              <w:t>2010</w:t>
            </w:r>
          </w:p>
        </w:tc>
        <w:tc>
          <w:tcPr>
            <w:tcW w:w="358" w:type="pct"/>
            <w:vAlign w:val="center"/>
          </w:tcPr>
          <w:p w14:paraId="79616D09" w14:textId="77777777" w:rsidR="009C71B7" w:rsidRPr="00830048" w:rsidRDefault="009C71B7" w:rsidP="00981F3F">
            <w:pPr>
              <w:jc w:val="right"/>
              <w:rPr>
                <w:rFonts w:cs="Arial"/>
                <w:sz w:val="18"/>
                <w:szCs w:val="18"/>
              </w:rPr>
            </w:pPr>
            <w:r w:rsidRPr="00830048">
              <w:rPr>
                <w:rFonts w:cs="Arial"/>
                <w:sz w:val="18"/>
                <w:szCs w:val="18"/>
              </w:rPr>
              <w:t>291</w:t>
            </w:r>
          </w:p>
        </w:tc>
        <w:tc>
          <w:tcPr>
            <w:tcW w:w="416" w:type="pct"/>
            <w:vAlign w:val="center"/>
          </w:tcPr>
          <w:p w14:paraId="29A0E07E" w14:textId="77777777" w:rsidR="009C71B7" w:rsidRPr="00830048" w:rsidRDefault="009C71B7" w:rsidP="00981F3F">
            <w:pPr>
              <w:jc w:val="right"/>
              <w:rPr>
                <w:rFonts w:cs="Arial"/>
                <w:sz w:val="18"/>
                <w:szCs w:val="18"/>
              </w:rPr>
            </w:pPr>
            <w:r w:rsidRPr="00830048">
              <w:rPr>
                <w:rFonts w:cs="Arial"/>
                <w:sz w:val="18"/>
                <w:szCs w:val="18"/>
              </w:rPr>
              <w:t>556</w:t>
            </w:r>
          </w:p>
        </w:tc>
        <w:tc>
          <w:tcPr>
            <w:tcW w:w="416" w:type="pct"/>
            <w:vAlign w:val="center"/>
          </w:tcPr>
          <w:p w14:paraId="1BD0FCBF" w14:textId="77777777" w:rsidR="009C71B7" w:rsidRPr="00830048" w:rsidRDefault="009C71B7" w:rsidP="00981F3F">
            <w:pPr>
              <w:jc w:val="right"/>
              <w:rPr>
                <w:rFonts w:cs="Arial"/>
                <w:sz w:val="18"/>
                <w:szCs w:val="18"/>
              </w:rPr>
            </w:pPr>
            <w:r w:rsidRPr="00830048">
              <w:rPr>
                <w:rFonts w:cs="Arial"/>
                <w:sz w:val="18"/>
                <w:szCs w:val="18"/>
              </w:rPr>
              <w:t>2181</w:t>
            </w:r>
          </w:p>
        </w:tc>
        <w:tc>
          <w:tcPr>
            <w:tcW w:w="416" w:type="pct"/>
            <w:vAlign w:val="center"/>
          </w:tcPr>
          <w:p w14:paraId="3B7CDCFD" w14:textId="77777777" w:rsidR="009C71B7" w:rsidRPr="00830048" w:rsidRDefault="009C71B7" w:rsidP="00981F3F">
            <w:pPr>
              <w:jc w:val="right"/>
              <w:rPr>
                <w:rFonts w:cs="Arial"/>
                <w:sz w:val="18"/>
                <w:szCs w:val="18"/>
              </w:rPr>
            </w:pPr>
            <w:r w:rsidRPr="00830048">
              <w:rPr>
                <w:rFonts w:cs="Arial"/>
                <w:sz w:val="18"/>
                <w:szCs w:val="18"/>
              </w:rPr>
              <w:t>1445</w:t>
            </w:r>
          </w:p>
        </w:tc>
        <w:tc>
          <w:tcPr>
            <w:tcW w:w="375" w:type="pct"/>
            <w:vAlign w:val="center"/>
          </w:tcPr>
          <w:p w14:paraId="4036B931" w14:textId="77777777" w:rsidR="009C71B7" w:rsidRPr="00830048" w:rsidRDefault="009C71B7" w:rsidP="00981F3F">
            <w:pPr>
              <w:jc w:val="right"/>
              <w:rPr>
                <w:rFonts w:cs="Arial"/>
                <w:sz w:val="18"/>
                <w:szCs w:val="18"/>
              </w:rPr>
            </w:pPr>
            <w:r w:rsidRPr="00830048">
              <w:rPr>
                <w:rFonts w:cs="Arial"/>
                <w:sz w:val="18"/>
                <w:szCs w:val="18"/>
              </w:rPr>
              <w:t>3515</w:t>
            </w:r>
          </w:p>
        </w:tc>
        <w:tc>
          <w:tcPr>
            <w:tcW w:w="361" w:type="pct"/>
            <w:vAlign w:val="center"/>
          </w:tcPr>
          <w:p w14:paraId="0E6B5A21" w14:textId="77777777" w:rsidR="009C71B7" w:rsidRPr="00830048" w:rsidRDefault="009C71B7" w:rsidP="00981F3F">
            <w:pPr>
              <w:jc w:val="right"/>
              <w:rPr>
                <w:rFonts w:cs="Arial"/>
                <w:sz w:val="18"/>
                <w:szCs w:val="18"/>
              </w:rPr>
            </w:pPr>
            <w:r w:rsidRPr="00830048">
              <w:rPr>
                <w:rFonts w:cs="Arial"/>
                <w:sz w:val="18"/>
                <w:szCs w:val="18"/>
              </w:rPr>
              <w:t>1402</w:t>
            </w:r>
          </w:p>
        </w:tc>
        <w:tc>
          <w:tcPr>
            <w:tcW w:w="358" w:type="pct"/>
            <w:shd w:val="clear" w:color="auto" w:fill="FFFF00"/>
            <w:vAlign w:val="center"/>
          </w:tcPr>
          <w:p w14:paraId="476D68D9" w14:textId="77777777" w:rsidR="009C71B7" w:rsidRPr="00830048" w:rsidRDefault="009C71B7" w:rsidP="00981F3F">
            <w:pPr>
              <w:jc w:val="right"/>
              <w:rPr>
                <w:rFonts w:cs="Arial"/>
                <w:sz w:val="18"/>
                <w:szCs w:val="18"/>
              </w:rPr>
            </w:pPr>
            <w:r w:rsidRPr="00830048">
              <w:rPr>
                <w:rFonts w:cs="Arial"/>
                <w:sz w:val="18"/>
                <w:szCs w:val="18"/>
              </w:rPr>
              <w:t>47660</w:t>
            </w:r>
          </w:p>
        </w:tc>
        <w:tc>
          <w:tcPr>
            <w:tcW w:w="358" w:type="pct"/>
            <w:vAlign w:val="center"/>
          </w:tcPr>
          <w:p w14:paraId="4B5C23E6" w14:textId="77777777" w:rsidR="009C71B7" w:rsidRPr="00830048" w:rsidRDefault="009C71B7" w:rsidP="00981F3F">
            <w:pPr>
              <w:jc w:val="right"/>
              <w:rPr>
                <w:rFonts w:cs="Arial"/>
                <w:sz w:val="18"/>
                <w:szCs w:val="18"/>
              </w:rPr>
            </w:pPr>
            <w:r w:rsidRPr="00830048">
              <w:rPr>
                <w:rFonts w:cs="Arial"/>
                <w:sz w:val="18"/>
                <w:szCs w:val="18"/>
              </w:rPr>
              <w:t>321</w:t>
            </w:r>
          </w:p>
        </w:tc>
        <w:tc>
          <w:tcPr>
            <w:tcW w:w="361" w:type="pct"/>
            <w:vAlign w:val="center"/>
          </w:tcPr>
          <w:p w14:paraId="28DA0AF1" w14:textId="77777777" w:rsidR="009C71B7" w:rsidRPr="00830048" w:rsidRDefault="009C71B7" w:rsidP="00981F3F">
            <w:pPr>
              <w:jc w:val="right"/>
              <w:rPr>
                <w:rFonts w:cs="Arial"/>
                <w:sz w:val="18"/>
                <w:szCs w:val="18"/>
              </w:rPr>
            </w:pPr>
            <w:r w:rsidRPr="00830048">
              <w:rPr>
                <w:rFonts w:cs="Arial"/>
                <w:sz w:val="18"/>
                <w:szCs w:val="18"/>
              </w:rPr>
              <w:t>9686</w:t>
            </w:r>
          </w:p>
        </w:tc>
        <w:tc>
          <w:tcPr>
            <w:tcW w:w="419" w:type="pct"/>
            <w:vAlign w:val="center"/>
          </w:tcPr>
          <w:p w14:paraId="4FE297F7" w14:textId="77777777" w:rsidR="009C71B7" w:rsidRPr="00830048" w:rsidRDefault="009C71B7" w:rsidP="00981F3F">
            <w:pPr>
              <w:jc w:val="right"/>
              <w:rPr>
                <w:rFonts w:cs="Arial"/>
                <w:sz w:val="18"/>
                <w:szCs w:val="18"/>
              </w:rPr>
            </w:pPr>
            <w:r w:rsidRPr="00830048">
              <w:rPr>
                <w:rFonts w:cs="Arial"/>
                <w:sz w:val="18"/>
                <w:szCs w:val="18"/>
              </w:rPr>
              <w:t>67057</w:t>
            </w:r>
          </w:p>
        </w:tc>
        <w:tc>
          <w:tcPr>
            <w:tcW w:w="416" w:type="pct"/>
            <w:vAlign w:val="center"/>
          </w:tcPr>
          <w:p w14:paraId="42ECC575" w14:textId="77777777" w:rsidR="009C71B7" w:rsidRPr="00830048" w:rsidRDefault="009C71B7" w:rsidP="00981F3F">
            <w:pPr>
              <w:jc w:val="right"/>
              <w:rPr>
                <w:rFonts w:cs="Arial"/>
                <w:sz w:val="18"/>
                <w:szCs w:val="18"/>
              </w:rPr>
            </w:pPr>
            <w:r w:rsidRPr="00830048">
              <w:rPr>
                <w:rFonts w:cs="Arial"/>
                <w:sz w:val="18"/>
                <w:szCs w:val="18"/>
              </w:rPr>
              <w:t>66766</w:t>
            </w:r>
          </w:p>
        </w:tc>
        <w:tc>
          <w:tcPr>
            <w:tcW w:w="419" w:type="pct"/>
            <w:vAlign w:val="center"/>
          </w:tcPr>
          <w:p w14:paraId="105FF478" w14:textId="77777777" w:rsidR="009C71B7" w:rsidRPr="00830048" w:rsidRDefault="009C71B7" w:rsidP="00981F3F">
            <w:pPr>
              <w:jc w:val="right"/>
              <w:rPr>
                <w:rFonts w:cs="Arial"/>
                <w:sz w:val="18"/>
                <w:szCs w:val="18"/>
              </w:rPr>
            </w:pPr>
            <w:r w:rsidRPr="00830048">
              <w:rPr>
                <w:rFonts w:cs="Arial"/>
                <w:sz w:val="18"/>
                <w:szCs w:val="18"/>
              </w:rPr>
              <w:t>66210</w:t>
            </w:r>
          </w:p>
        </w:tc>
      </w:tr>
      <w:tr w:rsidR="009C71B7" w:rsidRPr="00CA2E72" w14:paraId="3B9CCBDD" w14:textId="77777777" w:rsidTr="00981F3F">
        <w:trPr>
          <w:gridAfter w:val="1"/>
          <w:wAfter w:w="7" w:type="pct"/>
          <w:trHeight w:val="221"/>
        </w:trPr>
        <w:tc>
          <w:tcPr>
            <w:tcW w:w="323" w:type="pct"/>
            <w:vAlign w:val="center"/>
          </w:tcPr>
          <w:p w14:paraId="449AC954" w14:textId="77777777" w:rsidR="009C71B7" w:rsidRPr="00830048" w:rsidRDefault="009C71B7" w:rsidP="00981F3F">
            <w:pPr>
              <w:rPr>
                <w:rFonts w:cs="Arial"/>
                <w:sz w:val="18"/>
                <w:szCs w:val="18"/>
              </w:rPr>
            </w:pPr>
            <w:r w:rsidRPr="00830048">
              <w:rPr>
                <w:rFonts w:cs="Arial"/>
                <w:sz w:val="18"/>
                <w:szCs w:val="18"/>
              </w:rPr>
              <w:t>2011</w:t>
            </w:r>
          </w:p>
        </w:tc>
        <w:tc>
          <w:tcPr>
            <w:tcW w:w="358" w:type="pct"/>
            <w:shd w:val="clear" w:color="auto" w:fill="FFFF00"/>
            <w:vAlign w:val="center"/>
          </w:tcPr>
          <w:p w14:paraId="012A6F5D" w14:textId="77777777" w:rsidR="009C71B7" w:rsidRPr="00830048" w:rsidRDefault="009C71B7" w:rsidP="00981F3F">
            <w:pPr>
              <w:jc w:val="right"/>
              <w:rPr>
                <w:rFonts w:cs="Arial"/>
                <w:sz w:val="18"/>
                <w:szCs w:val="18"/>
              </w:rPr>
            </w:pPr>
            <w:r w:rsidRPr="00830048">
              <w:rPr>
                <w:rFonts w:cs="Arial"/>
                <w:sz w:val="18"/>
                <w:szCs w:val="18"/>
              </w:rPr>
              <w:t>9359</w:t>
            </w:r>
          </w:p>
        </w:tc>
        <w:tc>
          <w:tcPr>
            <w:tcW w:w="416" w:type="pct"/>
            <w:vAlign w:val="center"/>
          </w:tcPr>
          <w:p w14:paraId="53FF0013" w14:textId="77777777" w:rsidR="009C71B7" w:rsidRPr="00830048" w:rsidRDefault="009C71B7" w:rsidP="00981F3F">
            <w:pPr>
              <w:jc w:val="right"/>
              <w:rPr>
                <w:rFonts w:cs="Arial"/>
                <w:sz w:val="18"/>
                <w:szCs w:val="18"/>
              </w:rPr>
            </w:pPr>
            <w:r w:rsidRPr="00830048">
              <w:rPr>
                <w:rFonts w:cs="Arial"/>
                <w:sz w:val="18"/>
                <w:szCs w:val="18"/>
              </w:rPr>
              <w:t>1049</w:t>
            </w:r>
          </w:p>
        </w:tc>
        <w:tc>
          <w:tcPr>
            <w:tcW w:w="416" w:type="pct"/>
            <w:vAlign w:val="center"/>
          </w:tcPr>
          <w:p w14:paraId="78B2C911" w14:textId="77777777" w:rsidR="009C71B7" w:rsidRPr="00830048" w:rsidRDefault="009C71B7" w:rsidP="00981F3F">
            <w:pPr>
              <w:jc w:val="right"/>
              <w:rPr>
                <w:rFonts w:cs="Arial"/>
                <w:sz w:val="18"/>
                <w:szCs w:val="18"/>
              </w:rPr>
            </w:pPr>
            <w:r w:rsidRPr="00830048">
              <w:rPr>
                <w:rFonts w:cs="Arial"/>
                <w:sz w:val="18"/>
                <w:szCs w:val="18"/>
              </w:rPr>
              <w:t>693</w:t>
            </w:r>
          </w:p>
        </w:tc>
        <w:tc>
          <w:tcPr>
            <w:tcW w:w="416" w:type="pct"/>
            <w:vAlign w:val="center"/>
          </w:tcPr>
          <w:p w14:paraId="7DD8999E" w14:textId="77777777" w:rsidR="009C71B7" w:rsidRPr="00830048" w:rsidRDefault="009C71B7" w:rsidP="00981F3F">
            <w:pPr>
              <w:jc w:val="right"/>
              <w:rPr>
                <w:rFonts w:cs="Arial"/>
                <w:sz w:val="18"/>
                <w:szCs w:val="18"/>
              </w:rPr>
            </w:pPr>
            <w:r w:rsidRPr="00830048">
              <w:rPr>
                <w:rFonts w:cs="Arial"/>
                <w:sz w:val="18"/>
                <w:szCs w:val="18"/>
              </w:rPr>
              <w:t>1828</w:t>
            </w:r>
          </w:p>
        </w:tc>
        <w:tc>
          <w:tcPr>
            <w:tcW w:w="375" w:type="pct"/>
            <w:vAlign w:val="center"/>
          </w:tcPr>
          <w:p w14:paraId="798A39C2" w14:textId="77777777" w:rsidR="009C71B7" w:rsidRPr="00830048" w:rsidRDefault="009C71B7" w:rsidP="00981F3F">
            <w:pPr>
              <w:jc w:val="right"/>
              <w:rPr>
                <w:rFonts w:cs="Arial"/>
                <w:sz w:val="18"/>
                <w:szCs w:val="18"/>
              </w:rPr>
            </w:pPr>
            <w:r w:rsidRPr="00830048">
              <w:rPr>
                <w:rFonts w:cs="Arial"/>
                <w:sz w:val="18"/>
                <w:szCs w:val="18"/>
              </w:rPr>
              <w:t>906</w:t>
            </w:r>
          </w:p>
        </w:tc>
        <w:tc>
          <w:tcPr>
            <w:tcW w:w="361" w:type="pct"/>
            <w:vAlign w:val="center"/>
          </w:tcPr>
          <w:p w14:paraId="46D6AEF4" w14:textId="77777777" w:rsidR="009C71B7" w:rsidRPr="00830048" w:rsidRDefault="009C71B7" w:rsidP="00981F3F">
            <w:pPr>
              <w:jc w:val="right"/>
              <w:rPr>
                <w:rFonts w:cs="Arial"/>
                <w:sz w:val="18"/>
                <w:szCs w:val="18"/>
              </w:rPr>
            </w:pPr>
            <w:r w:rsidRPr="00830048">
              <w:rPr>
                <w:rFonts w:cs="Arial"/>
                <w:sz w:val="18"/>
                <w:szCs w:val="18"/>
              </w:rPr>
              <w:t>1844</w:t>
            </w:r>
          </w:p>
        </w:tc>
        <w:tc>
          <w:tcPr>
            <w:tcW w:w="358" w:type="pct"/>
            <w:shd w:val="clear" w:color="auto" w:fill="auto"/>
            <w:vAlign w:val="center"/>
          </w:tcPr>
          <w:p w14:paraId="35029AA3" w14:textId="77777777" w:rsidR="009C71B7" w:rsidRPr="00830048" w:rsidRDefault="009C71B7" w:rsidP="00981F3F">
            <w:pPr>
              <w:jc w:val="right"/>
              <w:rPr>
                <w:rFonts w:cs="Arial"/>
                <w:sz w:val="18"/>
                <w:szCs w:val="18"/>
              </w:rPr>
            </w:pPr>
            <w:r w:rsidRPr="00830048">
              <w:rPr>
                <w:rFonts w:cs="Arial"/>
                <w:sz w:val="18"/>
                <w:szCs w:val="18"/>
              </w:rPr>
              <w:t>682</w:t>
            </w:r>
          </w:p>
        </w:tc>
        <w:tc>
          <w:tcPr>
            <w:tcW w:w="358" w:type="pct"/>
            <w:shd w:val="clear" w:color="auto" w:fill="FFFF00"/>
            <w:vAlign w:val="center"/>
          </w:tcPr>
          <w:p w14:paraId="3FF32A71" w14:textId="77777777" w:rsidR="009C71B7" w:rsidRPr="00830048" w:rsidRDefault="009C71B7" w:rsidP="00981F3F">
            <w:pPr>
              <w:jc w:val="right"/>
              <w:rPr>
                <w:rFonts w:cs="Arial"/>
                <w:sz w:val="18"/>
                <w:szCs w:val="18"/>
              </w:rPr>
            </w:pPr>
            <w:r w:rsidRPr="00830048">
              <w:rPr>
                <w:rFonts w:cs="Arial"/>
                <w:sz w:val="18"/>
                <w:szCs w:val="18"/>
              </w:rPr>
              <w:t>28014</w:t>
            </w:r>
          </w:p>
        </w:tc>
        <w:tc>
          <w:tcPr>
            <w:tcW w:w="361" w:type="pct"/>
            <w:vAlign w:val="center"/>
          </w:tcPr>
          <w:p w14:paraId="6EB018F9" w14:textId="77777777" w:rsidR="009C71B7" w:rsidRPr="00830048" w:rsidRDefault="009C71B7" w:rsidP="00981F3F">
            <w:pPr>
              <w:jc w:val="right"/>
              <w:rPr>
                <w:rFonts w:cs="Arial"/>
                <w:sz w:val="18"/>
                <w:szCs w:val="18"/>
              </w:rPr>
            </w:pPr>
            <w:r w:rsidRPr="00830048">
              <w:rPr>
                <w:rFonts w:cs="Arial"/>
                <w:sz w:val="18"/>
                <w:szCs w:val="18"/>
              </w:rPr>
              <w:t>6456</w:t>
            </w:r>
          </w:p>
        </w:tc>
        <w:tc>
          <w:tcPr>
            <w:tcW w:w="419" w:type="pct"/>
            <w:vAlign w:val="center"/>
          </w:tcPr>
          <w:p w14:paraId="74BB062F" w14:textId="77777777" w:rsidR="009C71B7" w:rsidRPr="00830048" w:rsidRDefault="009C71B7" w:rsidP="00981F3F">
            <w:pPr>
              <w:jc w:val="right"/>
              <w:rPr>
                <w:rFonts w:cs="Arial"/>
                <w:sz w:val="18"/>
                <w:szCs w:val="18"/>
              </w:rPr>
            </w:pPr>
            <w:r w:rsidRPr="00830048">
              <w:rPr>
                <w:rFonts w:cs="Arial"/>
                <w:sz w:val="18"/>
                <w:szCs w:val="18"/>
              </w:rPr>
              <w:t>50830</w:t>
            </w:r>
          </w:p>
        </w:tc>
        <w:tc>
          <w:tcPr>
            <w:tcW w:w="416" w:type="pct"/>
            <w:vAlign w:val="center"/>
          </w:tcPr>
          <w:p w14:paraId="45E9317C" w14:textId="77777777" w:rsidR="009C71B7" w:rsidRPr="00830048" w:rsidRDefault="009C71B7" w:rsidP="00981F3F">
            <w:pPr>
              <w:jc w:val="right"/>
              <w:rPr>
                <w:rFonts w:cs="Arial"/>
                <w:sz w:val="18"/>
                <w:szCs w:val="18"/>
              </w:rPr>
            </w:pPr>
            <w:r w:rsidRPr="00830048">
              <w:rPr>
                <w:rFonts w:cs="Arial"/>
                <w:sz w:val="18"/>
                <w:szCs w:val="18"/>
              </w:rPr>
              <w:t>41471</w:t>
            </w:r>
          </w:p>
        </w:tc>
        <w:tc>
          <w:tcPr>
            <w:tcW w:w="419" w:type="pct"/>
            <w:vAlign w:val="center"/>
          </w:tcPr>
          <w:p w14:paraId="1E1C37FE" w14:textId="77777777" w:rsidR="009C71B7" w:rsidRPr="00830048" w:rsidRDefault="009C71B7" w:rsidP="00981F3F">
            <w:pPr>
              <w:jc w:val="right"/>
              <w:rPr>
                <w:rFonts w:cs="Arial"/>
                <w:sz w:val="18"/>
                <w:szCs w:val="18"/>
              </w:rPr>
            </w:pPr>
            <w:r w:rsidRPr="00830048">
              <w:rPr>
                <w:rFonts w:cs="Arial"/>
                <w:sz w:val="18"/>
                <w:szCs w:val="18"/>
              </w:rPr>
              <w:t>40422</w:t>
            </w:r>
          </w:p>
        </w:tc>
      </w:tr>
      <w:tr w:rsidR="009C71B7" w:rsidRPr="00CA2E72" w14:paraId="0A339602" w14:textId="77777777" w:rsidTr="00981F3F">
        <w:trPr>
          <w:gridAfter w:val="1"/>
          <w:wAfter w:w="7" w:type="pct"/>
          <w:trHeight w:val="221"/>
        </w:trPr>
        <w:tc>
          <w:tcPr>
            <w:tcW w:w="323" w:type="pct"/>
            <w:vAlign w:val="center"/>
          </w:tcPr>
          <w:p w14:paraId="0945A6CB" w14:textId="77777777" w:rsidR="009C71B7" w:rsidRPr="00830048" w:rsidRDefault="009C71B7" w:rsidP="00981F3F">
            <w:pPr>
              <w:rPr>
                <w:rFonts w:cs="Arial"/>
                <w:sz w:val="18"/>
                <w:szCs w:val="18"/>
              </w:rPr>
            </w:pPr>
            <w:r w:rsidRPr="00830048">
              <w:rPr>
                <w:rFonts w:cs="Arial"/>
                <w:sz w:val="18"/>
                <w:szCs w:val="18"/>
              </w:rPr>
              <w:t>2012</w:t>
            </w:r>
          </w:p>
        </w:tc>
        <w:tc>
          <w:tcPr>
            <w:tcW w:w="358" w:type="pct"/>
            <w:vAlign w:val="center"/>
          </w:tcPr>
          <w:p w14:paraId="501C747D" w14:textId="77777777" w:rsidR="009C71B7" w:rsidRPr="00830048" w:rsidRDefault="009C71B7" w:rsidP="00981F3F">
            <w:pPr>
              <w:jc w:val="right"/>
              <w:rPr>
                <w:rFonts w:cs="Arial"/>
                <w:sz w:val="18"/>
                <w:szCs w:val="18"/>
              </w:rPr>
            </w:pPr>
            <w:r w:rsidRPr="00830048">
              <w:rPr>
                <w:rFonts w:cs="Arial"/>
                <w:sz w:val="18"/>
                <w:szCs w:val="18"/>
              </w:rPr>
              <w:t>1463</w:t>
            </w:r>
          </w:p>
        </w:tc>
        <w:tc>
          <w:tcPr>
            <w:tcW w:w="416" w:type="pct"/>
            <w:shd w:val="clear" w:color="auto" w:fill="FFFF00"/>
            <w:vAlign w:val="center"/>
          </w:tcPr>
          <w:p w14:paraId="6EADC8D5" w14:textId="77777777" w:rsidR="009C71B7" w:rsidRPr="00830048" w:rsidRDefault="009C71B7" w:rsidP="00981F3F">
            <w:pPr>
              <w:jc w:val="right"/>
              <w:rPr>
                <w:rFonts w:cs="Arial"/>
                <w:sz w:val="18"/>
                <w:szCs w:val="18"/>
              </w:rPr>
            </w:pPr>
            <w:r w:rsidRPr="00830048">
              <w:rPr>
                <w:rFonts w:cs="Arial"/>
                <w:sz w:val="18"/>
                <w:szCs w:val="18"/>
              </w:rPr>
              <w:t>37004</w:t>
            </w:r>
          </w:p>
        </w:tc>
        <w:tc>
          <w:tcPr>
            <w:tcW w:w="416" w:type="pct"/>
            <w:vAlign w:val="center"/>
          </w:tcPr>
          <w:p w14:paraId="1BFE8306" w14:textId="77777777" w:rsidR="009C71B7" w:rsidRPr="00830048" w:rsidRDefault="009C71B7" w:rsidP="00981F3F">
            <w:pPr>
              <w:jc w:val="right"/>
              <w:rPr>
                <w:rFonts w:cs="Arial"/>
                <w:sz w:val="18"/>
                <w:szCs w:val="18"/>
              </w:rPr>
            </w:pPr>
            <w:r w:rsidRPr="00830048">
              <w:rPr>
                <w:rFonts w:cs="Arial"/>
                <w:sz w:val="18"/>
                <w:szCs w:val="18"/>
              </w:rPr>
              <w:t>1176</w:t>
            </w:r>
          </w:p>
        </w:tc>
        <w:tc>
          <w:tcPr>
            <w:tcW w:w="416" w:type="pct"/>
            <w:vAlign w:val="center"/>
          </w:tcPr>
          <w:p w14:paraId="0DF54989" w14:textId="77777777" w:rsidR="009C71B7" w:rsidRPr="00830048" w:rsidRDefault="009C71B7" w:rsidP="00981F3F">
            <w:pPr>
              <w:jc w:val="right"/>
              <w:rPr>
                <w:rFonts w:cs="Arial"/>
                <w:sz w:val="18"/>
                <w:szCs w:val="18"/>
              </w:rPr>
            </w:pPr>
            <w:r w:rsidRPr="00830048">
              <w:rPr>
                <w:rFonts w:cs="Arial"/>
                <w:sz w:val="18"/>
                <w:szCs w:val="18"/>
              </w:rPr>
              <w:t>386</w:t>
            </w:r>
          </w:p>
        </w:tc>
        <w:tc>
          <w:tcPr>
            <w:tcW w:w="375" w:type="pct"/>
            <w:vAlign w:val="center"/>
          </w:tcPr>
          <w:p w14:paraId="1612C3C5" w14:textId="77777777" w:rsidR="009C71B7" w:rsidRPr="00830048" w:rsidRDefault="009C71B7" w:rsidP="00981F3F">
            <w:pPr>
              <w:jc w:val="right"/>
              <w:rPr>
                <w:rFonts w:cs="Arial"/>
                <w:sz w:val="18"/>
                <w:szCs w:val="18"/>
              </w:rPr>
            </w:pPr>
            <w:r w:rsidRPr="00830048">
              <w:rPr>
                <w:rFonts w:cs="Arial"/>
                <w:sz w:val="18"/>
                <w:szCs w:val="18"/>
              </w:rPr>
              <w:t>1198</w:t>
            </w:r>
          </w:p>
        </w:tc>
        <w:tc>
          <w:tcPr>
            <w:tcW w:w="361" w:type="pct"/>
            <w:vAlign w:val="center"/>
          </w:tcPr>
          <w:p w14:paraId="68ED1C7A" w14:textId="77777777" w:rsidR="009C71B7" w:rsidRPr="00830048" w:rsidRDefault="009C71B7" w:rsidP="00981F3F">
            <w:pPr>
              <w:jc w:val="right"/>
              <w:rPr>
                <w:rFonts w:cs="Arial"/>
                <w:sz w:val="18"/>
                <w:szCs w:val="18"/>
              </w:rPr>
            </w:pPr>
            <w:r w:rsidRPr="00830048">
              <w:rPr>
                <w:rFonts w:cs="Arial"/>
                <w:sz w:val="18"/>
                <w:szCs w:val="18"/>
              </w:rPr>
              <w:t>633</w:t>
            </w:r>
          </w:p>
        </w:tc>
        <w:tc>
          <w:tcPr>
            <w:tcW w:w="358" w:type="pct"/>
            <w:shd w:val="clear" w:color="auto" w:fill="auto"/>
            <w:vAlign w:val="center"/>
          </w:tcPr>
          <w:p w14:paraId="6B6A7233" w14:textId="77777777" w:rsidR="009C71B7" w:rsidRPr="00830048" w:rsidRDefault="009C71B7" w:rsidP="00981F3F">
            <w:pPr>
              <w:jc w:val="right"/>
              <w:rPr>
                <w:rFonts w:cs="Arial"/>
                <w:sz w:val="18"/>
                <w:szCs w:val="18"/>
              </w:rPr>
            </w:pPr>
            <w:r w:rsidRPr="00830048">
              <w:rPr>
                <w:rFonts w:cs="Arial"/>
                <w:sz w:val="18"/>
                <w:szCs w:val="18"/>
              </w:rPr>
              <w:t>952</w:t>
            </w:r>
          </w:p>
        </w:tc>
        <w:tc>
          <w:tcPr>
            <w:tcW w:w="358" w:type="pct"/>
            <w:shd w:val="clear" w:color="auto" w:fill="auto"/>
            <w:vAlign w:val="center"/>
          </w:tcPr>
          <w:p w14:paraId="6DABEE5C" w14:textId="77777777" w:rsidR="009C71B7" w:rsidRPr="00830048" w:rsidRDefault="009C71B7" w:rsidP="00981F3F">
            <w:pPr>
              <w:jc w:val="right"/>
              <w:rPr>
                <w:rFonts w:cs="Arial"/>
                <w:sz w:val="18"/>
                <w:szCs w:val="18"/>
              </w:rPr>
            </w:pPr>
            <w:r w:rsidRPr="00830048">
              <w:rPr>
                <w:rFonts w:cs="Arial"/>
                <w:sz w:val="18"/>
                <w:szCs w:val="18"/>
              </w:rPr>
              <w:t>478</w:t>
            </w:r>
          </w:p>
        </w:tc>
        <w:tc>
          <w:tcPr>
            <w:tcW w:w="361" w:type="pct"/>
            <w:shd w:val="clear" w:color="auto" w:fill="FFFF00"/>
            <w:vAlign w:val="center"/>
          </w:tcPr>
          <w:p w14:paraId="77E4258C" w14:textId="77777777" w:rsidR="009C71B7" w:rsidRPr="00830048" w:rsidRDefault="009C71B7" w:rsidP="00981F3F">
            <w:pPr>
              <w:jc w:val="right"/>
              <w:rPr>
                <w:rFonts w:cs="Arial"/>
                <w:sz w:val="18"/>
                <w:szCs w:val="18"/>
              </w:rPr>
            </w:pPr>
            <w:r w:rsidRPr="00830048">
              <w:rPr>
                <w:rFonts w:cs="Arial"/>
                <w:sz w:val="18"/>
                <w:szCs w:val="18"/>
              </w:rPr>
              <w:t>19029</w:t>
            </w:r>
          </w:p>
        </w:tc>
        <w:tc>
          <w:tcPr>
            <w:tcW w:w="419" w:type="pct"/>
            <w:vAlign w:val="center"/>
          </w:tcPr>
          <w:p w14:paraId="06815BE2" w14:textId="77777777" w:rsidR="009C71B7" w:rsidRPr="00830048" w:rsidRDefault="009C71B7" w:rsidP="00981F3F">
            <w:pPr>
              <w:jc w:val="right"/>
              <w:rPr>
                <w:rFonts w:cs="Arial"/>
                <w:sz w:val="18"/>
                <w:szCs w:val="18"/>
              </w:rPr>
            </w:pPr>
            <w:r w:rsidRPr="00830048">
              <w:rPr>
                <w:rFonts w:cs="Arial"/>
                <w:sz w:val="18"/>
                <w:szCs w:val="18"/>
              </w:rPr>
              <w:t>62319</w:t>
            </w:r>
          </w:p>
        </w:tc>
        <w:tc>
          <w:tcPr>
            <w:tcW w:w="416" w:type="pct"/>
            <w:vAlign w:val="center"/>
          </w:tcPr>
          <w:p w14:paraId="2BAE8F7F" w14:textId="77777777" w:rsidR="009C71B7" w:rsidRPr="00830048" w:rsidRDefault="009C71B7" w:rsidP="00981F3F">
            <w:pPr>
              <w:jc w:val="right"/>
              <w:rPr>
                <w:rFonts w:cs="Arial"/>
                <w:sz w:val="18"/>
                <w:szCs w:val="18"/>
              </w:rPr>
            </w:pPr>
            <w:r w:rsidRPr="00830048">
              <w:rPr>
                <w:rFonts w:cs="Arial"/>
                <w:sz w:val="18"/>
                <w:szCs w:val="18"/>
              </w:rPr>
              <w:t>60856</w:t>
            </w:r>
          </w:p>
        </w:tc>
        <w:tc>
          <w:tcPr>
            <w:tcW w:w="419" w:type="pct"/>
            <w:vAlign w:val="center"/>
          </w:tcPr>
          <w:p w14:paraId="62C3BCEC" w14:textId="77777777" w:rsidR="009C71B7" w:rsidRPr="00830048" w:rsidRDefault="009C71B7" w:rsidP="00981F3F">
            <w:pPr>
              <w:jc w:val="right"/>
              <w:rPr>
                <w:rFonts w:cs="Arial"/>
                <w:sz w:val="18"/>
                <w:szCs w:val="18"/>
              </w:rPr>
            </w:pPr>
            <w:r w:rsidRPr="00830048">
              <w:rPr>
                <w:rFonts w:cs="Arial"/>
                <w:sz w:val="18"/>
                <w:szCs w:val="18"/>
              </w:rPr>
              <w:t>23852</w:t>
            </w:r>
          </w:p>
        </w:tc>
      </w:tr>
      <w:tr w:rsidR="009C71B7" w:rsidRPr="00CA2E72" w14:paraId="6679A23F" w14:textId="77777777" w:rsidTr="00981F3F">
        <w:trPr>
          <w:gridAfter w:val="1"/>
          <w:wAfter w:w="7" w:type="pct"/>
          <w:trHeight w:val="221"/>
        </w:trPr>
        <w:tc>
          <w:tcPr>
            <w:tcW w:w="323" w:type="pct"/>
            <w:vAlign w:val="center"/>
          </w:tcPr>
          <w:p w14:paraId="780E9042" w14:textId="77777777" w:rsidR="009C71B7" w:rsidRPr="00830048" w:rsidRDefault="009C71B7" w:rsidP="00981F3F">
            <w:pPr>
              <w:rPr>
                <w:rFonts w:cs="Arial"/>
                <w:sz w:val="18"/>
                <w:szCs w:val="18"/>
              </w:rPr>
            </w:pPr>
            <w:r w:rsidRPr="00830048">
              <w:rPr>
                <w:rFonts w:cs="Arial"/>
                <w:sz w:val="18"/>
                <w:szCs w:val="18"/>
                <w:highlight w:val="yellow"/>
              </w:rPr>
              <w:t>2013</w:t>
            </w:r>
          </w:p>
        </w:tc>
        <w:tc>
          <w:tcPr>
            <w:tcW w:w="358" w:type="pct"/>
            <w:vAlign w:val="center"/>
          </w:tcPr>
          <w:p w14:paraId="61C12365" w14:textId="77777777" w:rsidR="009C71B7" w:rsidRPr="00830048" w:rsidRDefault="009C71B7" w:rsidP="00981F3F">
            <w:pPr>
              <w:jc w:val="right"/>
              <w:rPr>
                <w:rFonts w:cs="Arial"/>
                <w:sz w:val="18"/>
                <w:szCs w:val="18"/>
              </w:rPr>
            </w:pPr>
            <w:r w:rsidRPr="00830048">
              <w:rPr>
                <w:rFonts w:cs="Arial"/>
                <w:sz w:val="18"/>
                <w:szCs w:val="18"/>
              </w:rPr>
              <w:t>690</w:t>
            </w:r>
          </w:p>
        </w:tc>
        <w:tc>
          <w:tcPr>
            <w:tcW w:w="416" w:type="pct"/>
            <w:vAlign w:val="center"/>
          </w:tcPr>
          <w:p w14:paraId="4977B76D" w14:textId="77777777" w:rsidR="009C71B7" w:rsidRPr="00830048" w:rsidRDefault="009C71B7" w:rsidP="00981F3F">
            <w:pPr>
              <w:jc w:val="right"/>
              <w:rPr>
                <w:rFonts w:cs="Arial"/>
                <w:sz w:val="18"/>
                <w:szCs w:val="18"/>
              </w:rPr>
            </w:pPr>
            <w:r w:rsidRPr="00830048">
              <w:rPr>
                <w:rFonts w:cs="Arial"/>
                <w:sz w:val="18"/>
                <w:szCs w:val="18"/>
              </w:rPr>
              <w:t>4430</w:t>
            </w:r>
          </w:p>
        </w:tc>
        <w:tc>
          <w:tcPr>
            <w:tcW w:w="416" w:type="pct"/>
            <w:shd w:val="clear" w:color="auto" w:fill="FFFF00"/>
            <w:vAlign w:val="center"/>
          </w:tcPr>
          <w:p w14:paraId="10C4B35B" w14:textId="77777777" w:rsidR="009C71B7" w:rsidRPr="00830048" w:rsidRDefault="009C71B7" w:rsidP="00981F3F">
            <w:pPr>
              <w:jc w:val="right"/>
              <w:rPr>
                <w:rFonts w:cs="Arial"/>
                <w:sz w:val="18"/>
                <w:szCs w:val="18"/>
              </w:rPr>
            </w:pPr>
            <w:r w:rsidRPr="00830048">
              <w:rPr>
                <w:rFonts w:cs="Arial"/>
                <w:sz w:val="18"/>
                <w:szCs w:val="18"/>
              </w:rPr>
              <w:t>66981</w:t>
            </w:r>
          </w:p>
        </w:tc>
        <w:tc>
          <w:tcPr>
            <w:tcW w:w="416" w:type="pct"/>
            <w:vAlign w:val="center"/>
          </w:tcPr>
          <w:p w14:paraId="65216CF8" w14:textId="77777777" w:rsidR="009C71B7" w:rsidRPr="00830048" w:rsidRDefault="009C71B7" w:rsidP="00981F3F">
            <w:pPr>
              <w:jc w:val="right"/>
              <w:rPr>
                <w:rFonts w:cs="Arial"/>
                <w:sz w:val="18"/>
                <w:szCs w:val="18"/>
              </w:rPr>
            </w:pPr>
            <w:r w:rsidRPr="00830048">
              <w:rPr>
                <w:rFonts w:cs="Arial"/>
                <w:sz w:val="18"/>
                <w:szCs w:val="18"/>
              </w:rPr>
              <w:t>1538</w:t>
            </w:r>
          </w:p>
        </w:tc>
        <w:tc>
          <w:tcPr>
            <w:tcW w:w="375" w:type="pct"/>
            <w:vAlign w:val="center"/>
          </w:tcPr>
          <w:p w14:paraId="4E5E47CD" w14:textId="77777777" w:rsidR="009C71B7" w:rsidRPr="00830048" w:rsidRDefault="009C71B7" w:rsidP="00981F3F">
            <w:pPr>
              <w:jc w:val="right"/>
              <w:rPr>
                <w:rFonts w:cs="Arial"/>
                <w:sz w:val="18"/>
                <w:szCs w:val="18"/>
              </w:rPr>
            </w:pPr>
            <w:r w:rsidRPr="00830048">
              <w:rPr>
                <w:rFonts w:cs="Arial"/>
                <w:sz w:val="18"/>
                <w:szCs w:val="18"/>
              </w:rPr>
              <w:t>559</w:t>
            </w:r>
          </w:p>
        </w:tc>
        <w:tc>
          <w:tcPr>
            <w:tcW w:w="361" w:type="pct"/>
            <w:vAlign w:val="center"/>
          </w:tcPr>
          <w:p w14:paraId="11F557EC" w14:textId="77777777" w:rsidR="009C71B7" w:rsidRPr="00830048" w:rsidRDefault="009C71B7" w:rsidP="00981F3F">
            <w:pPr>
              <w:jc w:val="right"/>
              <w:rPr>
                <w:rFonts w:cs="Arial"/>
                <w:sz w:val="18"/>
                <w:szCs w:val="18"/>
              </w:rPr>
            </w:pPr>
            <w:r w:rsidRPr="00830048">
              <w:rPr>
                <w:rFonts w:cs="Arial"/>
                <w:sz w:val="18"/>
                <w:szCs w:val="18"/>
              </w:rPr>
              <w:t>650</w:t>
            </w:r>
          </w:p>
        </w:tc>
        <w:tc>
          <w:tcPr>
            <w:tcW w:w="358" w:type="pct"/>
            <w:shd w:val="clear" w:color="auto" w:fill="auto"/>
            <w:vAlign w:val="center"/>
          </w:tcPr>
          <w:p w14:paraId="0C3AA10D" w14:textId="77777777" w:rsidR="009C71B7" w:rsidRPr="00830048" w:rsidRDefault="009C71B7" w:rsidP="00981F3F">
            <w:pPr>
              <w:jc w:val="right"/>
              <w:rPr>
                <w:rFonts w:cs="Arial"/>
                <w:sz w:val="18"/>
                <w:szCs w:val="18"/>
              </w:rPr>
            </w:pPr>
            <w:r w:rsidRPr="00830048">
              <w:rPr>
                <w:rFonts w:cs="Arial"/>
                <w:sz w:val="18"/>
                <w:szCs w:val="18"/>
              </w:rPr>
              <w:t>345</w:t>
            </w:r>
          </w:p>
        </w:tc>
        <w:tc>
          <w:tcPr>
            <w:tcW w:w="358" w:type="pct"/>
            <w:shd w:val="clear" w:color="auto" w:fill="auto"/>
            <w:vAlign w:val="center"/>
          </w:tcPr>
          <w:p w14:paraId="4041188F" w14:textId="77777777" w:rsidR="009C71B7" w:rsidRPr="00830048" w:rsidRDefault="009C71B7" w:rsidP="00981F3F">
            <w:pPr>
              <w:jc w:val="right"/>
              <w:rPr>
                <w:rFonts w:cs="Arial"/>
                <w:sz w:val="18"/>
                <w:szCs w:val="18"/>
              </w:rPr>
            </w:pPr>
            <w:r w:rsidRPr="00830048">
              <w:rPr>
                <w:rFonts w:cs="Arial"/>
                <w:sz w:val="18"/>
                <w:szCs w:val="18"/>
              </w:rPr>
              <w:t>434</w:t>
            </w:r>
          </w:p>
        </w:tc>
        <w:tc>
          <w:tcPr>
            <w:tcW w:w="361" w:type="pct"/>
            <w:shd w:val="clear" w:color="auto" w:fill="auto"/>
            <w:vAlign w:val="center"/>
          </w:tcPr>
          <w:p w14:paraId="1C57FF91" w14:textId="77777777" w:rsidR="009C71B7" w:rsidRPr="00830048" w:rsidRDefault="009C71B7" w:rsidP="00981F3F">
            <w:pPr>
              <w:jc w:val="right"/>
              <w:rPr>
                <w:rFonts w:cs="Arial"/>
                <w:sz w:val="18"/>
                <w:szCs w:val="18"/>
              </w:rPr>
            </w:pPr>
            <w:r w:rsidRPr="00830048">
              <w:rPr>
                <w:rFonts w:cs="Arial"/>
                <w:sz w:val="18"/>
                <w:szCs w:val="18"/>
              </w:rPr>
              <w:t>14474</w:t>
            </w:r>
          </w:p>
        </w:tc>
        <w:tc>
          <w:tcPr>
            <w:tcW w:w="419" w:type="pct"/>
            <w:vAlign w:val="center"/>
          </w:tcPr>
          <w:p w14:paraId="76F41A71" w14:textId="77777777" w:rsidR="009C71B7" w:rsidRPr="00830048" w:rsidRDefault="009C71B7" w:rsidP="00981F3F">
            <w:pPr>
              <w:jc w:val="right"/>
              <w:rPr>
                <w:rFonts w:cs="Arial"/>
                <w:sz w:val="18"/>
                <w:szCs w:val="18"/>
              </w:rPr>
            </w:pPr>
            <w:r w:rsidRPr="00830048">
              <w:rPr>
                <w:rFonts w:cs="Arial"/>
                <w:sz w:val="18"/>
                <w:szCs w:val="18"/>
              </w:rPr>
              <w:t>90100</w:t>
            </w:r>
          </w:p>
        </w:tc>
        <w:tc>
          <w:tcPr>
            <w:tcW w:w="416" w:type="pct"/>
            <w:vAlign w:val="center"/>
          </w:tcPr>
          <w:p w14:paraId="0DA746CF" w14:textId="77777777" w:rsidR="009C71B7" w:rsidRPr="00830048" w:rsidRDefault="009C71B7" w:rsidP="00981F3F">
            <w:pPr>
              <w:jc w:val="right"/>
              <w:rPr>
                <w:rFonts w:cs="Arial"/>
                <w:sz w:val="18"/>
                <w:szCs w:val="18"/>
              </w:rPr>
            </w:pPr>
            <w:r w:rsidRPr="00830048">
              <w:rPr>
                <w:rFonts w:cs="Arial"/>
                <w:sz w:val="18"/>
                <w:szCs w:val="18"/>
              </w:rPr>
              <w:t>89410</w:t>
            </w:r>
          </w:p>
        </w:tc>
        <w:tc>
          <w:tcPr>
            <w:tcW w:w="419" w:type="pct"/>
            <w:vAlign w:val="center"/>
          </w:tcPr>
          <w:p w14:paraId="65541A16" w14:textId="77777777" w:rsidR="009C71B7" w:rsidRPr="00830048" w:rsidRDefault="009C71B7" w:rsidP="00981F3F">
            <w:pPr>
              <w:jc w:val="right"/>
              <w:rPr>
                <w:rFonts w:cs="Arial"/>
                <w:sz w:val="18"/>
                <w:szCs w:val="18"/>
              </w:rPr>
            </w:pPr>
            <w:r w:rsidRPr="00830048">
              <w:rPr>
                <w:rFonts w:cs="Arial"/>
                <w:sz w:val="18"/>
                <w:szCs w:val="18"/>
              </w:rPr>
              <w:t>84980</w:t>
            </w:r>
          </w:p>
        </w:tc>
      </w:tr>
      <w:tr w:rsidR="009C71B7" w:rsidRPr="00CA2E72" w14:paraId="7C3356C0" w14:textId="77777777" w:rsidTr="00981F3F">
        <w:trPr>
          <w:gridAfter w:val="1"/>
          <w:wAfter w:w="7" w:type="pct"/>
          <w:trHeight w:val="221"/>
        </w:trPr>
        <w:tc>
          <w:tcPr>
            <w:tcW w:w="323" w:type="pct"/>
            <w:vAlign w:val="center"/>
          </w:tcPr>
          <w:p w14:paraId="63522613" w14:textId="77777777" w:rsidR="009C71B7" w:rsidRPr="00830048" w:rsidRDefault="009C71B7" w:rsidP="00981F3F">
            <w:pPr>
              <w:rPr>
                <w:rFonts w:cs="Arial"/>
                <w:sz w:val="18"/>
                <w:szCs w:val="18"/>
              </w:rPr>
            </w:pPr>
            <w:r w:rsidRPr="00830048">
              <w:rPr>
                <w:rFonts w:cs="Arial"/>
                <w:sz w:val="18"/>
                <w:szCs w:val="18"/>
              </w:rPr>
              <w:t>2014</w:t>
            </w:r>
          </w:p>
        </w:tc>
        <w:tc>
          <w:tcPr>
            <w:tcW w:w="358" w:type="pct"/>
            <w:shd w:val="clear" w:color="auto" w:fill="FFFF00"/>
            <w:vAlign w:val="center"/>
          </w:tcPr>
          <w:p w14:paraId="618B82EA" w14:textId="77777777" w:rsidR="009C71B7" w:rsidRPr="00830048" w:rsidRDefault="009C71B7" w:rsidP="00981F3F">
            <w:pPr>
              <w:jc w:val="right"/>
              <w:rPr>
                <w:rFonts w:cs="Arial"/>
                <w:sz w:val="18"/>
                <w:szCs w:val="18"/>
              </w:rPr>
            </w:pPr>
            <w:r w:rsidRPr="00830048">
              <w:rPr>
                <w:rFonts w:cs="Arial"/>
                <w:sz w:val="18"/>
                <w:szCs w:val="18"/>
              </w:rPr>
              <w:t>37201</w:t>
            </w:r>
          </w:p>
        </w:tc>
        <w:tc>
          <w:tcPr>
            <w:tcW w:w="416" w:type="pct"/>
            <w:vAlign w:val="center"/>
          </w:tcPr>
          <w:p w14:paraId="402A26F2" w14:textId="77777777" w:rsidR="009C71B7" w:rsidRPr="00830048" w:rsidRDefault="009C71B7" w:rsidP="00981F3F">
            <w:pPr>
              <w:jc w:val="right"/>
              <w:rPr>
                <w:rFonts w:cs="Arial"/>
                <w:sz w:val="18"/>
                <w:szCs w:val="18"/>
              </w:rPr>
            </w:pPr>
            <w:r w:rsidRPr="00830048">
              <w:rPr>
                <w:rFonts w:cs="Arial"/>
                <w:sz w:val="18"/>
                <w:szCs w:val="18"/>
              </w:rPr>
              <w:t>2600</w:t>
            </w:r>
          </w:p>
        </w:tc>
        <w:tc>
          <w:tcPr>
            <w:tcW w:w="416" w:type="pct"/>
            <w:vAlign w:val="center"/>
          </w:tcPr>
          <w:p w14:paraId="2C24E6E2" w14:textId="77777777" w:rsidR="009C71B7" w:rsidRPr="00830048" w:rsidRDefault="009C71B7" w:rsidP="00981F3F">
            <w:pPr>
              <w:jc w:val="right"/>
              <w:rPr>
                <w:rFonts w:cs="Arial"/>
                <w:sz w:val="18"/>
                <w:szCs w:val="18"/>
              </w:rPr>
            </w:pPr>
            <w:r w:rsidRPr="00830048">
              <w:rPr>
                <w:rFonts w:cs="Arial"/>
                <w:sz w:val="18"/>
                <w:szCs w:val="18"/>
              </w:rPr>
              <w:t>7360</w:t>
            </w:r>
          </w:p>
        </w:tc>
        <w:tc>
          <w:tcPr>
            <w:tcW w:w="416" w:type="pct"/>
            <w:shd w:val="clear" w:color="auto" w:fill="FFFF00"/>
            <w:vAlign w:val="center"/>
          </w:tcPr>
          <w:p w14:paraId="1EBA4532" w14:textId="77777777" w:rsidR="009C71B7" w:rsidRPr="00830048" w:rsidRDefault="009C71B7" w:rsidP="00981F3F">
            <w:pPr>
              <w:jc w:val="right"/>
              <w:rPr>
                <w:rFonts w:cs="Arial"/>
                <w:sz w:val="18"/>
                <w:szCs w:val="18"/>
              </w:rPr>
            </w:pPr>
            <w:r w:rsidRPr="00830048">
              <w:rPr>
                <w:rFonts w:cs="Arial"/>
                <w:sz w:val="18"/>
                <w:szCs w:val="18"/>
              </w:rPr>
              <w:t>84184</w:t>
            </w:r>
          </w:p>
        </w:tc>
        <w:tc>
          <w:tcPr>
            <w:tcW w:w="375" w:type="pct"/>
            <w:vAlign w:val="center"/>
          </w:tcPr>
          <w:p w14:paraId="6AFD4183" w14:textId="77777777" w:rsidR="009C71B7" w:rsidRPr="00830048" w:rsidRDefault="009C71B7" w:rsidP="00981F3F">
            <w:pPr>
              <w:jc w:val="right"/>
              <w:rPr>
                <w:rFonts w:cs="Arial"/>
                <w:sz w:val="18"/>
                <w:szCs w:val="18"/>
              </w:rPr>
            </w:pPr>
            <w:r w:rsidRPr="00830048">
              <w:rPr>
                <w:rFonts w:cs="Arial"/>
                <w:sz w:val="18"/>
                <w:szCs w:val="18"/>
              </w:rPr>
              <w:t>1263</w:t>
            </w:r>
          </w:p>
        </w:tc>
        <w:tc>
          <w:tcPr>
            <w:tcW w:w="361" w:type="pct"/>
            <w:vAlign w:val="center"/>
          </w:tcPr>
          <w:p w14:paraId="10C74131" w14:textId="77777777" w:rsidR="009C71B7" w:rsidRPr="00830048" w:rsidRDefault="009C71B7" w:rsidP="00981F3F">
            <w:pPr>
              <w:jc w:val="right"/>
              <w:rPr>
                <w:rFonts w:cs="Arial"/>
                <w:sz w:val="18"/>
                <w:szCs w:val="18"/>
              </w:rPr>
            </w:pPr>
            <w:r w:rsidRPr="00830048">
              <w:rPr>
                <w:rFonts w:cs="Arial"/>
                <w:sz w:val="18"/>
                <w:szCs w:val="18"/>
              </w:rPr>
              <w:t>391</w:t>
            </w:r>
          </w:p>
        </w:tc>
        <w:tc>
          <w:tcPr>
            <w:tcW w:w="358" w:type="pct"/>
            <w:shd w:val="clear" w:color="auto" w:fill="auto"/>
            <w:vAlign w:val="center"/>
          </w:tcPr>
          <w:p w14:paraId="471CBF5B" w14:textId="77777777" w:rsidR="009C71B7" w:rsidRPr="00830048" w:rsidRDefault="009C71B7" w:rsidP="00981F3F">
            <w:pPr>
              <w:jc w:val="right"/>
              <w:rPr>
                <w:rFonts w:cs="Arial"/>
                <w:sz w:val="18"/>
                <w:szCs w:val="18"/>
              </w:rPr>
            </w:pPr>
            <w:r w:rsidRPr="00830048">
              <w:rPr>
                <w:rFonts w:cs="Arial"/>
                <w:sz w:val="18"/>
                <w:szCs w:val="18"/>
              </w:rPr>
              <w:t>411</w:t>
            </w:r>
          </w:p>
        </w:tc>
        <w:tc>
          <w:tcPr>
            <w:tcW w:w="358" w:type="pct"/>
            <w:shd w:val="clear" w:color="auto" w:fill="auto"/>
            <w:vAlign w:val="center"/>
          </w:tcPr>
          <w:p w14:paraId="34E5D5A2" w14:textId="77777777" w:rsidR="009C71B7" w:rsidRPr="00830048" w:rsidRDefault="009C71B7" w:rsidP="00981F3F">
            <w:pPr>
              <w:jc w:val="right"/>
              <w:rPr>
                <w:rFonts w:cs="Arial"/>
                <w:sz w:val="18"/>
                <w:szCs w:val="18"/>
              </w:rPr>
            </w:pPr>
            <w:r w:rsidRPr="00830048">
              <w:rPr>
                <w:rFonts w:cs="Arial"/>
                <w:sz w:val="18"/>
                <w:szCs w:val="18"/>
              </w:rPr>
              <w:t>182</w:t>
            </w:r>
          </w:p>
        </w:tc>
        <w:tc>
          <w:tcPr>
            <w:tcW w:w="361" w:type="pct"/>
            <w:shd w:val="clear" w:color="auto" w:fill="auto"/>
            <w:vAlign w:val="center"/>
          </w:tcPr>
          <w:p w14:paraId="70417DF1" w14:textId="77777777" w:rsidR="009C71B7" w:rsidRPr="00830048" w:rsidRDefault="009C71B7" w:rsidP="00981F3F">
            <w:pPr>
              <w:jc w:val="right"/>
              <w:rPr>
                <w:rFonts w:cs="Arial"/>
                <w:sz w:val="18"/>
                <w:szCs w:val="18"/>
              </w:rPr>
            </w:pPr>
            <w:r w:rsidRPr="00830048">
              <w:rPr>
                <w:rFonts w:cs="Arial"/>
                <w:sz w:val="18"/>
                <w:szCs w:val="18"/>
              </w:rPr>
              <w:t>11165</w:t>
            </w:r>
          </w:p>
        </w:tc>
        <w:tc>
          <w:tcPr>
            <w:tcW w:w="419" w:type="pct"/>
            <w:vAlign w:val="center"/>
          </w:tcPr>
          <w:p w14:paraId="1B897B71" w14:textId="77777777" w:rsidR="009C71B7" w:rsidRPr="00830048" w:rsidRDefault="009C71B7" w:rsidP="00981F3F">
            <w:pPr>
              <w:jc w:val="right"/>
              <w:rPr>
                <w:rFonts w:cs="Arial"/>
                <w:sz w:val="18"/>
                <w:szCs w:val="18"/>
              </w:rPr>
            </w:pPr>
            <w:r w:rsidRPr="00830048">
              <w:rPr>
                <w:rFonts w:cs="Arial"/>
                <w:sz w:val="18"/>
                <w:szCs w:val="18"/>
              </w:rPr>
              <w:t>144759</w:t>
            </w:r>
          </w:p>
        </w:tc>
        <w:tc>
          <w:tcPr>
            <w:tcW w:w="416" w:type="pct"/>
            <w:vAlign w:val="center"/>
          </w:tcPr>
          <w:p w14:paraId="04515F51" w14:textId="77777777" w:rsidR="009C71B7" w:rsidRPr="00830048" w:rsidRDefault="009C71B7" w:rsidP="00981F3F">
            <w:pPr>
              <w:jc w:val="right"/>
              <w:rPr>
                <w:rFonts w:cs="Arial"/>
                <w:sz w:val="18"/>
                <w:szCs w:val="18"/>
              </w:rPr>
            </w:pPr>
            <w:r w:rsidRPr="00830048">
              <w:rPr>
                <w:rFonts w:cs="Arial"/>
                <w:sz w:val="18"/>
                <w:szCs w:val="18"/>
              </w:rPr>
              <w:t>107557</w:t>
            </w:r>
          </w:p>
        </w:tc>
        <w:tc>
          <w:tcPr>
            <w:tcW w:w="419" w:type="pct"/>
            <w:vAlign w:val="center"/>
          </w:tcPr>
          <w:p w14:paraId="40C261EB" w14:textId="77777777" w:rsidR="009C71B7" w:rsidRPr="00830048" w:rsidRDefault="009C71B7" w:rsidP="00981F3F">
            <w:pPr>
              <w:jc w:val="right"/>
              <w:rPr>
                <w:rFonts w:cs="Arial"/>
                <w:sz w:val="18"/>
                <w:szCs w:val="18"/>
              </w:rPr>
            </w:pPr>
            <w:r w:rsidRPr="00830048">
              <w:rPr>
                <w:rFonts w:cs="Arial"/>
                <w:sz w:val="18"/>
                <w:szCs w:val="18"/>
              </w:rPr>
              <w:t>104957</w:t>
            </w:r>
          </w:p>
        </w:tc>
      </w:tr>
      <w:tr w:rsidR="009C71B7" w:rsidRPr="00CA2E72" w14:paraId="0E49F855" w14:textId="77777777" w:rsidTr="00981F3F">
        <w:trPr>
          <w:gridAfter w:val="1"/>
          <w:wAfter w:w="7" w:type="pct"/>
          <w:trHeight w:val="221"/>
        </w:trPr>
        <w:tc>
          <w:tcPr>
            <w:tcW w:w="323" w:type="pct"/>
            <w:vAlign w:val="center"/>
          </w:tcPr>
          <w:p w14:paraId="5893F08B" w14:textId="77777777" w:rsidR="009C71B7" w:rsidRPr="00830048" w:rsidRDefault="009C71B7" w:rsidP="00981F3F">
            <w:pPr>
              <w:rPr>
                <w:rFonts w:cs="Arial"/>
                <w:sz w:val="18"/>
                <w:szCs w:val="18"/>
              </w:rPr>
            </w:pPr>
            <w:r w:rsidRPr="00830048">
              <w:rPr>
                <w:rFonts w:cs="Arial"/>
                <w:sz w:val="18"/>
                <w:szCs w:val="18"/>
              </w:rPr>
              <w:t>2015</w:t>
            </w:r>
          </w:p>
        </w:tc>
        <w:tc>
          <w:tcPr>
            <w:tcW w:w="358" w:type="pct"/>
            <w:vAlign w:val="center"/>
          </w:tcPr>
          <w:p w14:paraId="3E7FFACF" w14:textId="77777777" w:rsidR="009C71B7" w:rsidRPr="00830048" w:rsidRDefault="009C71B7" w:rsidP="00981F3F">
            <w:pPr>
              <w:jc w:val="right"/>
              <w:rPr>
                <w:rFonts w:cs="Arial"/>
                <w:sz w:val="18"/>
                <w:szCs w:val="18"/>
              </w:rPr>
            </w:pPr>
            <w:r w:rsidRPr="00830048">
              <w:rPr>
                <w:rFonts w:cs="Arial"/>
                <w:sz w:val="18"/>
                <w:szCs w:val="18"/>
              </w:rPr>
              <w:t>1076</w:t>
            </w:r>
          </w:p>
        </w:tc>
        <w:tc>
          <w:tcPr>
            <w:tcW w:w="416" w:type="pct"/>
            <w:shd w:val="clear" w:color="auto" w:fill="FFFF00"/>
            <w:vAlign w:val="center"/>
          </w:tcPr>
          <w:p w14:paraId="4EC5A9C5" w14:textId="77777777" w:rsidR="009C71B7" w:rsidRPr="00830048" w:rsidRDefault="009C71B7" w:rsidP="00981F3F">
            <w:pPr>
              <w:jc w:val="right"/>
              <w:rPr>
                <w:rFonts w:cs="Arial"/>
                <w:sz w:val="18"/>
                <w:szCs w:val="18"/>
              </w:rPr>
            </w:pPr>
            <w:r w:rsidRPr="00830048">
              <w:rPr>
                <w:rFonts w:cs="Arial"/>
                <w:sz w:val="18"/>
                <w:szCs w:val="18"/>
              </w:rPr>
              <w:t>136903</w:t>
            </w:r>
          </w:p>
        </w:tc>
        <w:tc>
          <w:tcPr>
            <w:tcW w:w="416" w:type="pct"/>
            <w:shd w:val="clear" w:color="auto" w:fill="FFFFFF" w:themeFill="background1"/>
            <w:vAlign w:val="center"/>
          </w:tcPr>
          <w:p w14:paraId="100ECADA" w14:textId="77777777" w:rsidR="009C71B7" w:rsidRPr="00830048" w:rsidRDefault="009C71B7" w:rsidP="00981F3F">
            <w:pPr>
              <w:jc w:val="right"/>
              <w:rPr>
                <w:rFonts w:cs="Arial"/>
                <w:sz w:val="18"/>
                <w:szCs w:val="18"/>
              </w:rPr>
            </w:pPr>
            <w:r w:rsidRPr="00830048">
              <w:rPr>
                <w:rFonts w:cs="Arial"/>
                <w:sz w:val="18"/>
                <w:szCs w:val="18"/>
              </w:rPr>
              <w:t>2557</w:t>
            </w:r>
          </w:p>
        </w:tc>
        <w:tc>
          <w:tcPr>
            <w:tcW w:w="416" w:type="pct"/>
            <w:shd w:val="clear" w:color="auto" w:fill="FFFFFF" w:themeFill="background1"/>
            <w:vAlign w:val="center"/>
          </w:tcPr>
          <w:p w14:paraId="2288D055" w14:textId="77777777" w:rsidR="009C71B7" w:rsidRPr="00830048" w:rsidRDefault="009C71B7" w:rsidP="00981F3F">
            <w:pPr>
              <w:jc w:val="right"/>
              <w:rPr>
                <w:rFonts w:cs="Arial"/>
                <w:sz w:val="18"/>
                <w:szCs w:val="18"/>
              </w:rPr>
            </w:pPr>
            <w:r w:rsidRPr="00830048">
              <w:rPr>
                <w:rFonts w:cs="Arial"/>
                <w:sz w:val="18"/>
                <w:szCs w:val="18"/>
              </w:rPr>
              <w:t>7231</w:t>
            </w:r>
          </w:p>
        </w:tc>
        <w:tc>
          <w:tcPr>
            <w:tcW w:w="375" w:type="pct"/>
            <w:shd w:val="clear" w:color="auto" w:fill="FFFF00"/>
            <w:vAlign w:val="center"/>
          </w:tcPr>
          <w:p w14:paraId="75AD1D20" w14:textId="77777777" w:rsidR="009C71B7" w:rsidRPr="00830048" w:rsidRDefault="009C71B7" w:rsidP="00981F3F">
            <w:pPr>
              <w:jc w:val="right"/>
              <w:rPr>
                <w:rFonts w:cs="Arial"/>
                <w:sz w:val="18"/>
                <w:szCs w:val="18"/>
              </w:rPr>
            </w:pPr>
            <w:r w:rsidRPr="00830048">
              <w:rPr>
                <w:rFonts w:cs="Arial"/>
                <w:sz w:val="18"/>
                <w:szCs w:val="18"/>
              </w:rPr>
              <w:t>76745</w:t>
            </w:r>
          </w:p>
        </w:tc>
        <w:tc>
          <w:tcPr>
            <w:tcW w:w="361" w:type="pct"/>
            <w:vAlign w:val="center"/>
          </w:tcPr>
          <w:p w14:paraId="0D434313" w14:textId="77777777" w:rsidR="009C71B7" w:rsidRPr="00830048" w:rsidRDefault="009C71B7" w:rsidP="00981F3F">
            <w:pPr>
              <w:jc w:val="right"/>
              <w:rPr>
                <w:rFonts w:cs="Arial"/>
                <w:sz w:val="18"/>
                <w:szCs w:val="18"/>
              </w:rPr>
            </w:pPr>
            <w:r w:rsidRPr="00830048">
              <w:rPr>
                <w:rFonts w:cs="Arial"/>
                <w:sz w:val="18"/>
                <w:szCs w:val="18"/>
              </w:rPr>
              <w:t>784</w:t>
            </w:r>
          </w:p>
        </w:tc>
        <w:tc>
          <w:tcPr>
            <w:tcW w:w="358" w:type="pct"/>
            <w:shd w:val="clear" w:color="auto" w:fill="auto"/>
            <w:vAlign w:val="center"/>
          </w:tcPr>
          <w:p w14:paraId="6870D97C" w14:textId="77777777" w:rsidR="009C71B7" w:rsidRPr="00830048" w:rsidRDefault="009C71B7" w:rsidP="00981F3F">
            <w:pPr>
              <w:jc w:val="right"/>
              <w:rPr>
                <w:rFonts w:cs="Arial"/>
                <w:sz w:val="18"/>
                <w:szCs w:val="18"/>
              </w:rPr>
            </w:pPr>
            <w:r w:rsidRPr="00830048">
              <w:rPr>
                <w:rFonts w:cs="Arial"/>
                <w:sz w:val="18"/>
                <w:szCs w:val="18"/>
              </w:rPr>
              <w:t>214</w:t>
            </w:r>
          </w:p>
        </w:tc>
        <w:tc>
          <w:tcPr>
            <w:tcW w:w="358" w:type="pct"/>
            <w:shd w:val="clear" w:color="auto" w:fill="auto"/>
            <w:vAlign w:val="center"/>
          </w:tcPr>
          <w:p w14:paraId="4C5462FB" w14:textId="77777777" w:rsidR="009C71B7" w:rsidRPr="00830048" w:rsidRDefault="009C71B7" w:rsidP="00981F3F">
            <w:pPr>
              <w:jc w:val="right"/>
              <w:rPr>
                <w:rFonts w:cs="Arial"/>
                <w:sz w:val="18"/>
                <w:szCs w:val="18"/>
              </w:rPr>
            </w:pPr>
            <w:r w:rsidRPr="00830048">
              <w:rPr>
                <w:rFonts w:cs="Arial"/>
                <w:sz w:val="18"/>
                <w:szCs w:val="18"/>
              </w:rPr>
              <w:t>290</w:t>
            </w:r>
          </w:p>
        </w:tc>
        <w:tc>
          <w:tcPr>
            <w:tcW w:w="361" w:type="pct"/>
            <w:shd w:val="clear" w:color="auto" w:fill="auto"/>
            <w:vAlign w:val="center"/>
          </w:tcPr>
          <w:p w14:paraId="5C661777" w14:textId="77777777" w:rsidR="009C71B7" w:rsidRPr="00830048" w:rsidRDefault="009C71B7" w:rsidP="00981F3F">
            <w:pPr>
              <w:jc w:val="right"/>
              <w:rPr>
                <w:rFonts w:cs="Arial"/>
                <w:sz w:val="18"/>
                <w:szCs w:val="18"/>
              </w:rPr>
            </w:pPr>
            <w:r w:rsidRPr="00830048">
              <w:rPr>
                <w:rFonts w:cs="Arial"/>
                <w:sz w:val="18"/>
                <w:szCs w:val="18"/>
              </w:rPr>
              <w:t>7770</w:t>
            </w:r>
          </w:p>
        </w:tc>
        <w:tc>
          <w:tcPr>
            <w:tcW w:w="419" w:type="pct"/>
            <w:vAlign w:val="center"/>
          </w:tcPr>
          <w:p w14:paraId="539F19BB" w14:textId="77777777" w:rsidR="009C71B7" w:rsidRPr="00830048" w:rsidRDefault="009C71B7" w:rsidP="00981F3F">
            <w:pPr>
              <w:jc w:val="right"/>
              <w:rPr>
                <w:rFonts w:cs="Arial"/>
                <w:sz w:val="18"/>
                <w:szCs w:val="18"/>
              </w:rPr>
            </w:pPr>
            <w:r w:rsidRPr="00830048">
              <w:rPr>
                <w:rFonts w:cs="Arial"/>
                <w:sz w:val="18"/>
                <w:szCs w:val="18"/>
              </w:rPr>
              <w:t>233570</w:t>
            </w:r>
          </w:p>
        </w:tc>
        <w:tc>
          <w:tcPr>
            <w:tcW w:w="416" w:type="pct"/>
            <w:vAlign w:val="center"/>
          </w:tcPr>
          <w:p w14:paraId="19AAEB2F" w14:textId="77777777" w:rsidR="009C71B7" w:rsidRPr="00830048" w:rsidRDefault="009C71B7" w:rsidP="00981F3F">
            <w:pPr>
              <w:jc w:val="right"/>
              <w:rPr>
                <w:rFonts w:cs="Arial"/>
                <w:sz w:val="18"/>
                <w:szCs w:val="18"/>
              </w:rPr>
            </w:pPr>
            <w:r w:rsidRPr="00830048">
              <w:rPr>
                <w:rFonts w:cs="Arial"/>
                <w:sz w:val="18"/>
                <w:szCs w:val="18"/>
              </w:rPr>
              <w:t>232494</w:t>
            </w:r>
          </w:p>
        </w:tc>
        <w:tc>
          <w:tcPr>
            <w:tcW w:w="419" w:type="pct"/>
            <w:vAlign w:val="center"/>
          </w:tcPr>
          <w:p w14:paraId="4D0D3228" w14:textId="77777777" w:rsidR="009C71B7" w:rsidRPr="00830048" w:rsidRDefault="009C71B7" w:rsidP="00981F3F">
            <w:pPr>
              <w:jc w:val="right"/>
              <w:rPr>
                <w:rFonts w:cs="Arial"/>
                <w:sz w:val="18"/>
                <w:szCs w:val="18"/>
              </w:rPr>
            </w:pPr>
            <w:r w:rsidRPr="00830048">
              <w:rPr>
                <w:rFonts w:cs="Arial"/>
                <w:sz w:val="18"/>
                <w:szCs w:val="18"/>
              </w:rPr>
              <w:t>95590</w:t>
            </w:r>
          </w:p>
        </w:tc>
      </w:tr>
      <w:tr w:rsidR="009C71B7" w:rsidRPr="00CA2E72" w14:paraId="2892FAA4" w14:textId="77777777" w:rsidTr="00981F3F">
        <w:trPr>
          <w:gridAfter w:val="1"/>
          <w:wAfter w:w="7" w:type="pct"/>
          <w:trHeight w:val="221"/>
        </w:trPr>
        <w:tc>
          <w:tcPr>
            <w:tcW w:w="323" w:type="pct"/>
            <w:vAlign w:val="center"/>
          </w:tcPr>
          <w:p w14:paraId="46C89983" w14:textId="77777777" w:rsidR="009C71B7" w:rsidRPr="00830048" w:rsidRDefault="009C71B7" w:rsidP="00981F3F">
            <w:pPr>
              <w:rPr>
                <w:rFonts w:cs="Arial"/>
                <w:sz w:val="18"/>
                <w:szCs w:val="18"/>
              </w:rPr>
            </w:pPr>
            <w:r w:rsidRPr="00830048">
              <w:rPr>
                <w:rFonts w:cs="Arial"/>
                <w:sz w:val="18"/>
                <w:szCs w:val="18"/>
              </w:rPr>
              <w:t>2016</w:t>
            </w:r>
          </w:p>
        </w:tc>
        <w:tc>
          <w:tcPr>
            <w:tcW w:w="358" w:type="pct"/>
            <w:vAlign w:val="center"/>
          </w:tcPr>
          <w:p w14:paraId="18B61F1E" w14:textId="77777777" w:rsidR="009C71B7" w:rsidRPr="00830048" w:rsidRDefault="009C71B7" w:rsidP="00981F3F">
            <w:pPr>
              <w:jc w:val="right"/>
              <w:rPr>
                <w:rFonts w:cs="Arial"/>
                <w:sz w:val="18"/>
                <w:szCs w:val="18"/>
              </w:rPr>
            </w:pPr>
            <w:r w:rsidRPr="00830048">
              <w:rPr>
                <w:rFonts w:cs="Arial"/>
                <w:sz w:val="18"/>
                <w:szCs w:val="18"/>
              </w:rPr>
              <w:t>1886</w:t>
            </w:r>
          </w:p>
        </w:tc>
        <w:tc>
          <w:tcPr>
            <w:tcW w:w="416" w:type="pct"/>
            <w:vAlign w:val="center"/>
          </w:tcPr>
          <w:p w14:paraId="1DD4844A" w14:textId="77777777" w:rsidR="009C71B7" w:rsidRPr="00830048" w:rsidRDefault="009C71B7" w:rsidP="00981F3F">
            <w:pPr>
              <w:jc w:val="right"/>
              <w:rPr>
                <w:rFonts w:cs="Arial"/>
                <w:sz w:val="18"/>
                <w:szCs w:val="18"/>
                <w:highlight w:val="yellow"/>
              </w:rPr>
            </w:pPr>
            <w:r w:rsidRPr="00830048">
              <w:rPr>
                <w:rFonts w:cs="Arial"/>
                <w:sz w:val="18"/>
                <w:szCs w:val="18"/>
              </w:rPr>
              <w:t>1538</w:t>
            </w:r>
          </w:p>
        </w:tc>
        <w:tc>
          <w:tcPr>
            <w:tcW w:w="416" w:type="pct"/>
            <w:shd w:val="clear" w:color="auto" w:fill="FFFF00"/>
            <w:vAlign w:val="center"/>
          </w:tcPr>
          <w:p w14:paraId="7CE3BBCF" w14:textId="77777777" w:rsidR="009C71B7" w:rsidRPr="00830048" w:rsidRDefault="009C71B7" w:rsidP="00981F3F">
            <w:pPr>
              <w:jc w:val="right"/>
              <w:rPr>
                <w:rFonts w:cs="Arial"/>
                <w:sz w:val="18"/>
                <w:szCs w:val="18"/>
              </w:rPr>
            </w:pPr>
            <w:r w:rsidRPr="00830048">
              <w:rPr>
                <w:rFonts w:cs="Arial"/>
                <w:sz w:val="18"/>
                <w:szCs w:val="18"/>
              </w:rPr>
              <w:t>202123</w:t>
            </w:r>
          </w:p>
        </w:tc>
        <w:tc>
          <w:tcPr>
            <w:tcW w:w="416" w:type="pct"/>
            <w:shd w:val="clear" w:color="auto" w:fill="FFFFFF" w:themeFill="background1"/>
            <w:vAlign w:val="center"/>
          </w:tcPr>
          <w:p w14:paraId="47A8E57E" w14:textId="77777777" w:rsidR="009C71B7" w:rsidRPr="00830048" w:rsidRDefault="009C71B7" w:rsidP="00981F3F">
            <w:pPr>
              <w:jc w:val="right"/>
              <w:rPr>
                <w:rFonts w:cs="Arial"/>
                <w:sz w:val="18"/>
                <w:szCs w:val="18"/>
              </w:rPr>
            </w:pPr>
            <w:r w:rsidRPr="00830048">
              <w:rPr>
                <w:rFonts w:cs="Arial"/>
                <w:sz w:val="18"/>
                <w:szCs w:val="18"/>
              </w:rPr>
              <w:t>3086</w:t>
            </w:r>
          </w:p>
        </w:tc>
        <w:tc>
          <w:tcPr>
            <w:tcW w:w="375" w:type="pct"/>
            <w:shd w:val="clear" w:color="auto" w:fill="FFFFFF" w:themeFill="background1"/>
            <w:vAlign w:val="center"/>
          </w:tcPr>
          <w:p w14:paraId="3578DED4" w14:textId="77777777" w:rsidR="009C71B7" w:rsidRPr="00830048" w:rsidRDefault="009C71B7" w:rsidP="00981F3F">
            <w:pPr>
              <w:jc w:val="right"/>
              <w:rPr>
                <w:rFonts w:cs="Arial"/>
                <w:sz w:val="18"/>
                <w:szCs w:val="18"/>
              </w:rPr>
            </w:pPr>
            <w:r w:rsidRPr="00830048">
              <w:rPr>
                <w:rFonts w:cs="Arial"/>
                <w:sz w:val="18"/>
                <w:szCs w:val="18"/>
              </w:rPr>
              <w:t>6719</w:t>
            </w:r>
          </w:p>
        </w:tc>
        <w:tc>
          <w:tcPr>
            <w:tcW w:w="361" w:type="pct"/>
            <w:shd w:val="clear" w:color="auto" w:fill="FFFF00"/>
            <w:vAlign w:val="center"/>
          </w:tcPr>
          <w:p w14:paraId="79092C80" w14:textId="77777777" w:rsidR="009C71B7" w:rsidRPr="00830048" w:rsidRDefault="009C71B7" w:rsidP="00981F3F">
            <w:pPr>
              <w:jc w:val="right"/>
              <w:rPr>
                <w:rFonts w:cs="Arial"/>
                <w:sz w:val="18"/>
                <w:szCs w:val="18"/>
              </w:rPr>
            </w:pPr>
            <w:r w:rsidRPr="00830048">
              <w:rPr>
                <w:rFonts w:cs="Arial"/>
                <w:sz w:val="18"/>
                <w:szCs w:val="18"/>
              </w:rPr>
              <w:t>70038</w:t>
            </w:r>
          </w:p>
        </w:tc>
        <w:tc>
          <w:tcPr>
            <w:tcW w:w="358" w:type="pct"/>
            <w:shd w:val="clear" w:color="auto" w:fill="auto"/>
            <w:vAlign w:val="center"/>
          </w:tcPr>
          <w:p w14:paraId="6FFD2142" w14:textId="77777777" w:rsidR="009C71B7" w:rsidRPr="00830048" w:rsidRDefault="009C71B7" w:rsidP="00981F3F">
            <w:pPr>
              <w:jc w:val="right"/>
              <w:rPr>
                <w:rFonts w:cs="Arial"/>
                <w:sz w:val="18"/>
                <w:szCs w:val="18"/>
              </w:rPr>
            </w:pPr>
            <w:r w:rsidRPr="00830048">
              <w:rPr>
                <w:rFonts w:cs="Arial"/>
                <w:sz w:val="18"/>
                <w:szCs w:val="18"/>
              </w:rPr>
              <w:t>513</w:t>
            </w:r>
          </w:p>
        </w:tc>
        <w:tc>
          <w:tcPr>
            <w:tcW w:w="358" w:type="pct"/>
            <w:shd w:val="clear" w:color="auto" w:fill="auto"/>
            <w:vAlign w:val="center"/>
          </w:tcPr>
          <w:p w14:paraId="5CF1DD6E" w14:textId="77777777" w:rsidR="009C71B7" w:rsidRPr="00830048" w:rsidRDefault="009C71B7" w:rsidP="00981F3F">
            <w:pPr>
              <w:jc w:val="right"/>
              <w:rPr>
                <w:rFonts w:cs="Arial"/>
                <w:sz w:val="18"/>
                <w:szCs w:val="18"/>
              </w:rPr>
            </w:pPr>
            <w:r w:rsidRPr="00830048">
              <w:rPr>
                <w:rFonts w:cs="Arial"/>
                <w:sz w:val="18"/>
                <w:szCs w:val="18"/>
              </w:rPr>
              <w:t>116</w:t>
            </w:r>
          </w:p>
        </w:tc>
        <w:tc>
          <w:tcPr>
            <w:tcW w:w="361" w:type="pct"/>
            <w:shd w:val="clear" w:color="auto" w:fill="auto"/>
            <w:vAlign w:val="center"/>
          </w:tcPr>
          <w:p w14:paraId="45C8B9ED" w14:textId="77777777" w:rsidR="009C71B7" w:rsidRPr="00830048" w:rsidRDefault="009C71B7" w:rsidP="00981F3F">
            <w:pPr>
              <w:jc w:val="right"/>
              <w:rPr>
                <w:rFonts w:cs="Arial"/>
                <w:sz w:val="18"/>
                <w:szCs w:val="18"/>
              </w:rPr>
            </w:pPr>
            <w:r w:rsidRPr="00830048">
              <w:rPr>
                <w:rFonts w:cs="Arial"/>
                <w:sz w:val="18"/>
                <w:szCs w:val="18"/>
              </w:rPr>
              <w:t>10723</w:t>
            </w:r>
          </w:p>
        </w:tc>
        <w:tc>
          <w:tcPr>
            <w:tcW w:w="419" w:type="pct"/>
            <w:vAlign w:val="center"/>
          </w:tcPr>
          <w:p w14:paraId="40918154" w14:textId="77777777" w:rsidR="009C71B7" w:rsidRPr="00830048" w:rsidRDefault="009C71B7" w:rsidP="00981F3F">
            <w:pPr>
              <w:jc w:val="right"/>
              <w:rPr>
                <w:rFonts w:cs="Arial"/>
                <w:sz w:val="18"/>
                <w:szCs w:val="18"/>
              </w:rPr>
            </w:pPr>
            <w:r w:rsidRPr="00830048">
              <w:rPr>
                <w:rFonts w:cs="Arial"/>
                <w:sz w:val="18"/>
                <w:szCs w:val="18"/>
              </w:rPr>
              <w:t>296741</w:t>
            </w:r>
          </w:p>
        </w:tc>
        <w:tc>
          <w:tcPr>
            <w:tcW w:w="416" w:type="pct"/>
            <w:vAlign w:val="center"/>
          </w:tcPr>
          <w:p w14:paraId="291B5141" w14:textId="77777777" w:rsidR="009C71B7" w:rsidRPr="00830048" w:rsidRDefault="009C71B7" w:rsidP="00981F3F">
            <w:pPr>
              <w:jc w:val="right"/>
              <w:rPr>
                <w:rFonts w:cs="Arial"/>
                <w:sz w:val="18"/>
                <w:szCs w:val="18"/>
              </w:rPr>
            </w:pPr>
            <w:r w:rsidRPr="00830048">
              <w:rPr>
                <w:rFonts w:cs="Arial"/>
                <w:sz w:val="18"/>
                <w:szCs w:val="18"/>
              </w:rPr>
              <w:t>294855</w:t>
            </w:r>
          </w:p>
        </w:tc>
        <w:tc>
          <w:tcPr>
            <w:tcW w:w="419" w:type="pct"/>
            <w:vAlign w:val="center"/>
          </w:tcPr>
          <w:p w14:paraId="1808E702" w14:textId="77777777" w:rsidR="009C71B7" w:rsidRPr="00830048" w:rsidRDefault="009C71B7" w:rsidP="00981F3F">
            <w:pPr>
              <w:jc w:val="right"/>
              <w:rPr>
                <w:rFonts w:cs="Arial"/>
                <w:sz w:val="18"/>
                <w:szCs w:val="18"/>
              </w:rPr>
            </w:pPr>
            <w:r w:rsidRPr="00830048">
              <w:rPr>
                <w:rFonts w:cs="Arial"/>
                <w:sz w:val="18"/>
                <w:szCs w:val="18"/>
              </w:rPr>
              <w:t>293317</w:t>
            </w:r>
          </w:p>
        </w:tc>
      </w:tr>
      <w:tr w:rsidR="009C71B7" w:rsidRPr="00CA2E72" w14:paraId="141F2276" w14:textId="77777777" w:rsidTr="00981F3F">
        <w:trPr>
          <w:gridAfter w:val="1"/>
          <w:wAfter w:w="7" w:type="pct"/>
          <w:trHeight w:val="232"/>
        </w:trPr>
        <w:tc>
          <w:tcPr>
            <w:tcW w:w="323" w:type="pct"/>
            <w:tcBorders>
              <w:bottom w:val="single" w:sz="12" w:space="0" w:color="808080"/>
            </w:tcBorders>
            <w:vAlign w:val="center"/>
          </w:tcPr>
          <w:p w14:paraId="29A620EC" w14:textId="77777777" w:rsidR="009C71B7" w:rsidRPr="00830048" w:rsidRDefault="009C71B7" w:rsidP="00981F3F">
            <w:pPr>
              <w:rPr>
                <w:rFonts w:cs="Arial"/>
                <w:sz w:val="18"/>
                <w:szCs w:val="18"/>
              </w:rPr>
            </w:pPr>
            <w:r w:rsidRPr="00830048">
              <w:rPr>
                <w:rFonts w:cs="Arial"/>
                <w:sz w:val="18"/>
                <w:szCs w:val="18"/>
              </w:rPr>
              <w:t>2017</w:t>
            </w:r>
          </w:p>
        </w:tc>
        <w:tc>
          <w:tcPr>
            <w:tcW w:w="358" w:type="pct"/>
            <w:tcBorders>
              <w:bottom w:val="single" w:sz="12" w:space="0" w:color="808080"/>
            </w:tcBorders>
            <w:vAlign w:val="center"/>
          </w:tcPr>
          <w:p w14:paraId="6549D22D" w14:textId="77777777" w:rsidR="009C71B7" w:rsidRPr="00830048" w:rsidRDefault="009C71B7" w:rsidP="00981F3F">
            <w:pPr>
              <w:jc w:val="right"/>
              <w:rPr>
                <w:rFonts w:cs="Arial"/>
                <w:sz w:val="18"/>
                <w:szCs w:val="18"/>
              </w:rPr>
            </w:pPr>
            <w:r w:rsidRPr="00830048">
              <w:rPr>
                <w:rFonts w:cs="Arial"/>
                <w:sz w:val="18"/>
                <w:szCs w:val="18"/>
              </w:rPr>
              <w:t>4766</w:t>
            </w:r>
          </w:p>
        </w:tc>
        <w:tc>
          <w:tcPr>
            <w:tcW w:w="416" w:type="pct"/>
            <w:tcBorders>
              <w:bottom w:val="single" w:sz="12" w:space="0" w:color="808080"/>
            </w:tcBorders>
            <w:vAlign w:val="center"/>
          </w:tcPr>
          <w:p w14:paraId="5C10FD62" w14:textId="77777777" w:rsidR="009C71B7" w:rsidRPr="00830048" w:rsidRDefault="009C71B7" w:rsidP="00981F3F">
            <w:pPr>
              <w:jc w:val="right"/>
              <w:rPr>
                <w:rFonts w:cs="Arial"/>
                <w:sz w:val="18"/>
                <w:szCs w:val="18"/>
                <w:highlight w:val="yellow"/>
              </w:rPr>
            </w:pPr>
            <w:r w:rsidRPr="00830048">
              <w:rPr>
                <w:rFonts w:cs="Arial"/>
                <w:sz w:val="18"/>
                <w:szCs w:val="18"/>
              </w:rPr>
              <w:t>6307</w:t>
            </w:r>
          </w:p>
        </w:tc>
        <w:tc>
          <w:tcPr>
            <w:tcW w:w="416" w:type="pct"/>
            <w:tcBorders>
              <w:bottom w:val="single" w:sz="12" w:space="0" w:color="808080"/>
            </w:tcBorders>
            <w:vAlign w:val="center"/>
          </w:tcPr>
          <w:p w14:paraId="12D58E2B" w14:textId="77777777" w:rsidR="009C71B7" w:rsidRPr="00830048" w:rsidRDefault="009C71B7" w:rsidP="00981F3F">
            <w:pPr>
              <w:jc w:val="right"/>
              <w:rPr>
                <w:rFonts w:cs="Arial"/>
                <w:sz w:val="18"/>
                <w:szCs w:val="18"/>
              </w:rPr>
            </w:pPr>
            <w:r w:rsidRPr="00830048">
              <w:rPr>
                <w:rFonts w:cs="Arial"/>
                <w:sz w:val="18"/>
                <w:szCs w:val="18"/>
              </w:rPr>
              <w:t>2911</w:t>
            </w:r>
          </w:p>
        </w:tc>
        <w:tc>
          <w:tcPr>
            <w:tcW w:w="416" w:type="pct"/>
            <w:tcBorders>
              <w:bottom w:val="single" w:sz="12" w:space="0" w:color="808080"/>
            </w:tcBorders>
            <w:shd w:val="clear" w:color="auto" w:fill="FFFF00"/>
            <w:vAlign w:val="center"/>
          </w:tcPr>
          <w:p w14:paraId="25BBBAE0" w14:textId="77777777" w:rsidR="009C71B7" w:rsidRPr="00830048" w:rsidRDefault="009C71B7" w:rsidP="00981F3F">
            <w:pPr>
              <w:jc w:val="right"/>
              <w:rPr>
                <w:rFonts w:cs="Arial"/>
                <w:sz w:val="18"/>
                <w:szCs w:val="18"/>
              </w:rPr>
            </w:pPr>
            <w:r w:rsidRPr="00830048">
              <w:rPr>
                <w:rFonts w:cs="Arial"/>
                <w:sz w:val="18"/>
                <w:szCs w:val="18"/>
              </w:rPr>
              <w:t>209768</w:t>
            </w:r>
          </w:p>
        </w:tc>
        <w:tc>
          <w:tcPr>
            <w:tcW w:w="375" w:type="pct"/>
            <w:tcBorders>
              <w:bottom w:val="single" w:sz="12" w:space="0" w:color="808080"/>
            </w:tcBorders>
            <w:vAlign w:val="center"/>
          </w:tcPr>
          <w:p w14:paraId="2DFCE025" w14:textId="77777777" w:rsidR="009C71B7" w:rsidRPr="00830048" w:rsidRDefault="009C71B7" w:rsidP="00981F3F">
            <w:pPr>
              <w:jc w:val="right"/>
              <w:rPr>
                <w:rFonts w:cs="Arial"/>
                <w:sz w:val="18"/>
                <w:szCs w:val="18"/>
                <w:highlight w:val="yellow"/>
              </w:rPr>
            </w:pPr>
            <w:r w:rsidRPr="00830048">
              <w:rPr>
                <w:rFonts w:cs="Arial"/>
                <w:sz w:val="18"/>
                <w:szCs w:val="18"/>
              </w:rPr>
              <w:t>2276</w:t>
            </w:r>
          </w:p>
        </w:tc>
        <w:tc>
          <w:tcPr>
            <w:tcW w:w="361" w:type="pct"/>
            <w:tcBorders>
              <w:bottom w:val="single" w:sz="12" w:space="0" w:color="808080"/>
            </w:tcBorders>
            <w:vAlign w:val="center"/>
          </w:tcPr>
          <w:p w14:paraId="592FAAD4" w14:textId="77777777" w:rsidR="009C71B7" w:rsidRPr="00830048" w:rsidRDefault="009C71B7" w:rsidP="00981F3F">
            <w:pPr>
              <w:jc w:val="right"/>
              <w:rPr>
                <w:rFonts w:cs="Arial"/>
                <w:sz w:val="18"/>
                <w:szCs w:val="18"/>
              </w:rPr>
            </w:pPr>
            <w:r w:rsidRPr="00830048">
              <w:rPr>
                <w:rFonts w:cs="Arial"/>
                <w:sz w:val="18"/>
                <w:szCs w:val="18"/>
              </w:rPr>
              <w:t>3542</w:t>
            </w:r>
          </w:p>
        </w:tc>
        <w:tc>
          <w:tcPr>
            <w:tcW w:w="358" w:type="pct"/>
            <w:tcBorders>
              <w:bottom w:val="single" w:sz="12" w:space="0" w:color="808080"/>
            </w:tcBorders>
            <w:shd w:val="clear" w:color="auto" w:fill="FFFF00"/>
            <w:vAlign w:val="center"/>
          </w:tcPr>
          <w:p w14:paraId="14B97A7C" w14:textId="77777777" w:rsidR="009C71B7" w:rsidRPr="00830048" w:rsidRDefault="009C71B7" w:rsidP="00981F3F">
            <w:pPr>
              <w:jc w:val="right"/>
              <w:rPr>
                <w:rFonts w:cs="Arial"/>
                <w:sz w:val="18"/>
                <w:szCs w:val="18"/>
              </w:rPr>
            </w:pPr>
            <w:r w:rsidRPr="00830048">
              <w:rPr>
                <w:rFonts w:cs="Arial"/>
                <w:sz w:val="18"/>
                <w:szCs w:val="18"/>
              </w:rPr>
              <w:t>50495</w:t>
            </w:r>
          </w:p>
        </w:tc>
        <w:tc>
          <w:tcPr>
            <w:tcW w:w="358" w:type="pct"/>
            <w:tcBorders>
              <w:bottom w:val="single" w:sz="12" w:space="0" w:color="808080"/>
            </w:tcBorders>
            <w:shd w:val="clear" w:color="auto" w:fill="auto"/>
            <w:vAlign w:val="center"/>
          </w:tcPr>
          <w:p w14:paraId="2A9C9701" w14:textId="77777777" w:rsidR="009C71B7" w:rsidRPr="00830048" w:rsidRDefault="009C71B7" w:rsidP="00981F3F">
            <w:pPr>
              <w:jc w:val="right"/>
              <w:rPr>
                <w:rFonts w:cs="Arial"/>
                <w:sz w:val="18"/>
                <w:szCs w:val="18"/>
              </w:rPr>
            </w:pPr>
            <w:r w:rsidRPr="00830048">
              <w:rPr>
                <w:rFonts w:cs="Arial"/>
                <w:sz w:val="18"/>
                <w:szCs w:val="18"/>
              </w:rPr>
              <w:t>60</w:t>
            </w:r>
          </w:p>
        </w:tc>
        <w:tc>
          <w:tcPr>
            <w:tcW w:w="361" w:type="pct"/>
            <w:tcBorders>
              <w:bottom w:val="single" w:sz="12" w:space="0" w:color="808080"/>
            </w:tcBorders>
            <w:shd w:val="clear" w:color="auto" w:fill="auto"/>
            <w:vAlign w:val="center"/>
          </w:tcPr>
          <w:p w14:paraId="5459BE6E" w14:textId="77777777" w:rsidR="009C71B7" w:rsidRPr="00830048" w:rsidRDefault="009C71B7" w:rsidP="00981F3F">
            <w:pPr>
              <w:jc w:val="right"/>
              <w:rPr>
                <w:rFonts w:cs="Arial"/>
                <w:sz w:val="18"/>
                <w:szCs w:val="18"/>
              </w:rPr>
            </w:pPr>
            <w:r w:rsidRPr="00830048">
              <w:rPr>
                <w:rFonts w:cs="Arial"/>
                <w:sz w:val="18"/>
                <w:szCs w:val="18"/>
              </w:rPr>
              <w:t>5429</w:t>
            </w:r>
          </w:p>
        </w:tc>
        <w:tc>
          <w:tcPr>
            <w:tcW w:w="419" w:type="pct"/>
            <w:tcBorders>
              <w:bottom w:val="single" w:sz="12" w:space="0" w:color="808080"/>
            </w:tcBorders>
            <w:vAlign w:val="center"/>
          </w:tcPr>
          <w:p w14:paraId="11EB5D3A" w14:textId="77777777" w:rsidR="009C71B7" w:rsidRPr="00830048" w:rsidRDefault="009C71B7" w:rsidP="00981F3F">
            <w:pPr>
              <w:jc w:val="right"/>
              <w:rPr>
                <w:rFonts w:cs="Arial"/>
                <w:sz w:val="18"/>
                <w:szCs w:val="18"/>
              </w:rPr>
            </w:pPr>
            <w:r w:rsidRPr="00830048">
              <w:rPr>
                <w:rFonts w:cs="Arial"/>
                <w:sz w:val="18"/>
                <w:szCs w:val="18"/>
              </w:rPr>
              <w:t>285555</w:t>
            </w:r>
          </w:p>
        </w:tc>
        <w:tc>
          <w:tcPr>
            <w:tcW w:w="416" w:type="pct"/>
            <w:tcBorders>
              <w:bottom w:val="single" w:sz="12" w:space="0" w:color="808080"/>
            </w:tcBorders>
            <w:vAlign w:val="center"/>
          </w:tcPr>
          <w:p w14:paraId="0D6436B1" w14:textId="77777777" w:rsidR="009C71B7" w:rsidRPr="00830048" w:rsidRDefault="009C71B7" w:rsidP="00981F3F">
            <w:pPr>
              <w:jc w:val="right"/>
              <w:rPr>
                <w:rFonts w:cs="Arial"/>
                <w:sz w:val="18"/>
                <w:szCs w:val="18"/>
              </w:rPr>
            </w:pPr>
            <w:r w:rsidRPr="00830048">
              <w:rPr>
                <w:rFonts w:cs="Arial"/>
                <w:sz w:val="18"/>
                <w:szCs w:val="18"/>
              </w:rPr>
              <w:t>280789</w:t>
            </w:r>
          </w:p>
        </w:tc>
        <w:tc>
          <w:tcPr>
            <w:tcW w:w="419" w:type="pct"/>
            <w:tcBorders>
              <w:bottom w:val="single" w:sz="12" w:space="0" w:color="808080"/>
            </w:tcBorders>
            <w:vAlign w:val="center"/>
          </w:tcPr>
          <w:p w14:paraId="5892D5C1" w14:textId="77777777" w:rsidR="009C71B7" w:rsidRPr="00830048" w:rsidRDefault="009C71B7" w:rsidP="00981F3F">
            <w:pPr>
              <w:jc w:val="right"/>
              <w:rPr>
                <w:rFonts w:cs="Arial"/>
                <w:sz w:val="18"/>
                <w:szCs w:val="18"/>
              </w:rPr>
            </w:pPr>
            <w:r w:rsidRPr="00830048">
              <w:rPr>
                <w:rFonts w:cs="Arial"/>
                <w:sz w:val="18"/>
                <w:szCs w:val="18"/>
              </w:rPr>
              <w:t>274482</w:t>
            </w:r>
          </w:p>
        </w:tc>
      </w:tr>
    </w:tbl>
    <w:p w14:paraId="0979B813" w14:textId="69FBB06D" w:rsidR="00D10F92" w:rsidRPr="00632D2E" w:rsidRDefault="00D10F92" w:rsidP="00D10F92">
      <w:pPr>
        <w:pStyle w:val="Caption"/>
        <w:rPr>
          <w:rFonts w:cs="Arial"/>
          <w:i/>
        </w:rPr>
      </w:pPr>
      <w:r w:rsidRPr="00CA2E72">
        <w:rPr>
          <w:rFonts w:cs="Arial"/>
        </w:rPr>
        <w:br w:type="page"/>
      </w:r>
      <w:bookmarkStart w:id="58" w:name="_Ref245095534"/>
      <w:r w:rsidRPr="00632D2E">
        <w:rPr>
          <w:rFonts w:cs="Arial"/>
          <w:i/>
        </w:rPr>
        <w:t xml:space="preserve">Table </w:t>
      </w:r>
      <w:bookmarkEnd w:id="58"/>
      <w:r w:rsidR="00123EE2" w:rsidRPr="00632D2E">
        <w:rPr>
          <w:rFonts w:cs="Arial"/>
          <w:i/>
        </w:rPr>
        <w:t>26</w:t>
      </w:r>
      <w:r w:rsidRPr="00632D2E">
        <w:rPr>
          <w:rFonts w:cs="Arial"/>
          <w:i/>
        </w:rPr>
        <w:t xml:space="preserve">. Partial recruitment of </w:t>
      </w:r>
      <w:r w:rsidR="000151EF" w:rsidRPr="00632D2E">
        <w:rPr>
          <w:rFonts w:cs="Arial"/>
          <w:i/>
        </w:rPr>
        <w:t>Haddock</w:t>
      </w:r>
      <w:r w:rsidRPr="00632D2E">
        <w:rPr>
          <w:rFonts w:cs="Arial"/>
          <w:i/>
        </w:rPr>
        <w:t xml:space="preserve"> normalized to ages 4 to 8 for 1969 to 2002 and to ages 5 to 8</w:t>
      </w:r>
      <w:r w:rsidR="00FE49B3" w:rsidRPr="00632D2E">
        <w:rPr>
          <w:rFonts w:cs="Arial"/>
          <w:i/>
        </w:rPr>
        <w:t xml:space="preserve"> for 2003 to </w:t>
      </w:r>
      <w:r w:rsidR="00A55165" w:rsidRPr="00632D2E">
        <w:rPr>
          <w:rFonts w:cs="Arial"/>
          <w:i/>
        </w:rPr>
        <w:t xml:space="preserve">2016 </w:t>
      </w:r>
      <w:r w:rsidRPr="00632D2E">
        <w:rPr>
          <w:rFonts w:cs="Arial"/>
          <w:i/>
        </w:rPr>
        <w:t xml:space="preserve">from the </w:t>
      </w:r>
      <w:r w:rsidR="000151EF" w:rsidRPr="00632D2E">
        <w:rPr>
          <w:rFonts w:cs="Arial"/>
          <w:i/>
        </w:rPr>
        <w:t>Eastern</w:t>
      </w:r>
      <w:r w:rsidRPr="00632D2E">
        <w:rPr>
          <w:rFonts w:cs="Arial"/>
          <w:i/>
        </w:rPr>
        <w:t xml:space="preserve"> Georges Bank fishery. Average </w:t>
      </w:r>
      <w:r w:rsidR="00EB4661" w:rsidRPr="00632D2E">
        <w:rPr>
          <w:rFonts w:cs="Arial"/>
          <w:i/>
        </w:rPr>
        <w:t>fishing mortality’s (</w:t>
      </w:r>
      <w:r w:rsidRPr="00632D2E">
        <w:rPr>
          <w:rFonts w:cs="Arial"/>
          <w:i/>
        </w:rPr>
        <w:t>F’s</w:t>
      </w:r>
      <w:r w:rsidR="00EB4661" w:rsidRPr="00632D2E">
        <w:rPr>
          <w:rFonts w:cs="Arial"/>
          <w:i/>
        </w:rPr>
        <w:t>)</w:t>
      </w:r>
      <w:r w:rsidRPr="00632D2E">
        <w:rPr>
          <w:rFonts w:cs="Arial"/>
          <w:i/>
        </w:rPr>
        <w:t xml:space="preserve"> used to normalize the partial recruitment were weighted by population numbers. </w:t>
      </w:r>
      <w:r w:rsidR="009B73BF" w:rsidRPr="009B73BF">
        <w:rPr>
          <w:rFonts w:cs="Arial"/>
          <w:i/>
        </w:rPr>
        <w:t>A dash (-) indicates no available data.</w:t>
      </w:r>
    </w:p>
    <w:tbl>
      <w:tblPr>
        <w:tblW w:w="4293" w:type="pct"/>
        <w:jc w:val="center"/>
        <w:tblLayout w:type="fixed"/>
        <w:tblLook w:val="0000" w:firstRow="0" w:lastRow="0" w:firstColumn="0" w:lastColumn="0" w:noHBand="0" w:noVBand="0"/>
      </w:tblPr>
      <w:tblGrid>
        <w:gridCol w:w="1549"/>
        <w:gridCol w:w="727"/>
        <w:gridCol w:w="721"/>
        <w:gridCol w:w="720"/>
        <w:gridCol w:w="718"/>
        <w:gridCol w:w="718"/>
        <w:gridCol w:w="718"/>
        <w:gridCol w:w="718"/>
        <w:gridCol w:w="718"/>
        <w:gridCol w:w="715"/>
        <w:gridCol w:w="14"/>
      </w:tblGrid>
      <w:tr w:rsidR="00543A91" w:rsidRPr="009C71B7" w14:paraId="413CCDC3" w14:textId="77777777" w:rsidTr="00D61208">
        <w:trPr>
          <w:trHeight w:val="227"/>
          <w:tblHeader/>
          <w:jc w:val="center"/>
        </w:trPr>
        <w:tc>
          <w:tcPr>
            <w:tcW w:w="5000" w:type="pct"/>
            <w:gridSpan w:val="11"/>
            <w:tcBorders>
              <w:top w:val="single" w:sz="12" w:space="0" w:color="808080"/>
              <w:left w:val="nil"/>
              <w:right w:val="nil"/>
            </w:tcBorders>
          </w:tcPr>
          <w:p w14:paraId="5670D233" w14:textId="77777777" w:rsidR="00543A91" w:rsidRPr="009C71B7" w:rsidRDefault="00543A91" w:rsidP="009C71B7">
            <w:pPr>
              <w:autoSpaceDE w:val="0"/>
              <w:autoSpaceDN w:val="0"/>
              <w:adjustRightInd w:val="0"/>
              <w:jc w:val="center"/>
              <w:rPr>
                <w:rFonts w:cs="Arial"/>
                <w:color w:val="000000"/>
                <w:sz w:val="18"/>
                <w:szCs w:val="18"/>
              </w:rPr>
            </w:pPr>
            <w:r w:rsidRPr="009C71B7">
              <w:rPr>
                <w:rFonts w:cs="Arial"/>
                <w:color w:val="000000"/>
                <w:sz w:val="18"/>
                <w:szCs w:val="18"/>
              </w:rPr>
              <w:t>Age Group</w:t>
            </w:r>
          </w:p>
        </w:tc>
      </w:tr>
      <w:tr w:rsidR="009C71B7" w:rsidRPr="009C71B7" w14:paraId="0749C1C9" w14:textId="77777777" w:rsidTr="00D61208">
        <w:trPr>
          <w:gridAfter w:val="1"/>
          <w:wAfter w:w="10" w:type="pct"/>
          <w:trHeight w:val="227"/>
          <w:tblHeader/>
          <w:jc w:val="center"/>
        </w:trPr>
        <w:tc>
          <w:tcPr>
            <w:tcW w:w="963" w:type="pct"/>
            <w:tcBorders>
              <w:top w:val="nil"/>
              <w:left w:val="nil"/>
              <w:bottom w:val="single" w:sz="6" w:space="0" w:color="808080"/>
              <w:right w:val="nil"/>
            </w:tcBorders>
          </w:tcPr>
          <w:p w14:paraId="54AE8682" w14:textId="77777777" w:rsidR="009C71B7" w:rsidRPr="009C71B7" w:rsidRDefault="009C71B7" w:rsidP="009C71B7">
            <w:pPr>
              <w:autoSpaceDE w:val="0"/>
              <w:autoSpaceDN w:val="0"/>
              <w:adjustRightInd w:val="0"/>
              <w:rPr>
                <w:rFonts w:cs="Arial"/>
                <w:color w:val="000000"/>
                <w:sz w:val="18"/>
                <w:szCs w:val="18"/>
              </w:rPr>
            </w:pPr>
            <w:r w:rsidRPr="009C71B7">
              <w:rPr>
                <w:rFonts w:cs="Arial"/>
                <w:color w:val="000000"/>
                <w:sz w:val="18"/>
                <w:szCs w:val="18"/>
              </w:rPr>
              <w:t>Year</w:t>
            </w:r>
          </w:p>
        </w:tc>
        <w:tc>
          <w:tcPr>
            <w:tcW w:w="452" w:type="pct"/>
            <w:tcBorders>
              <w:top w:val="nil"/>
              <w:left w:val="nil"/>
              <w:bottom w:val="single" w:sz="6" w:space="0" w:color="808080"/>
              <w:right w:val="nil"/>
            </w:tcBorders>
            <w:vAlign w:val="bottom"/>
          </w:tcPr>
          <w:p w14:paraId="466B0CCE" w14:textId="77777777" w:rsidR="009C71B7" w:rsidRPr="009C71B7" w:rsidRDefault="009C71B7" w:rsidP="009C71B7">
            <w:pPr>
              <w:jc w:val="right"/>
              <w:rPr>
                <w:rFonts w:cs="Arial"/>
                <w:sz w:val="18"/>
                <w:szCs w:val="18"/>
              </w:rPr>
            </w:pPr>
            <w:r w:rsidRPr="009C71B7">
              <w:rPr>
                <w:rFonts w:cs="Arial"/>
                <w:sz w:val="18"/>
                <w:szCs w:val="18"/>
              </w:rPr>
              <w:t>1</w:t>
            </w:r>
          </w:p>
        </w:tc>
        <w:tc>
          <w:tcPr>
            <w:tcW w:w="448" w:type="pct"/>
            <w:tcBorders>
              <w:top w:val="nil"/>
              <w:left w:val="nil"/>
              <w:bottom w:val="single" w:sz="6" w:space="0" w:color="808080"/>
              <w:right w:val="nil"/>
            </w:tcBorders>
            <w:vAlign w:val="bottom"/>
          </w:tcPr>
          <w:p w14:paraId="13D7240A" w14:textId="77777777" w:rsidR="009C71B7" w:rsidRPr="009C71B7" w:rsidRDefault="009C71B7" w:rsidP="009C71B7">
            <w:pPr>
              <w:jc w:val="right"/>
              <w:rPr>
                <w:rFonts w:cs="Arial"/>
                <w:sz w:val="18"/>
                <w:szCs w:val="18"/>
              </w:rPr>
            </w:pPr>
            <w:r w:rsidRPr="009C71B7">
              <w:rPr>
                <w:rFonts w:cs="Arial"/>
                <w:sz w:val="18"/>
                <w:szCs w:val="18"/>
              </w:rPr>
              <w:t>2</w:t>
            </w:r>
          </w:p>
        </w:tc>
        <w:tc>
          <w:tcPr>
            <w:tcW w:w="448" w:type="pct"/>
            <w:tcBorders>
              <w:top w:val="nil"/>
              <w:left w:val="nil"/>
              <w:bottom w:val="single" w:sz="6" w:space="0" w:color="808080"/>
              <w:right w:val="nil"/>
            </w:tcBorders>
            <w:vAlign w:val="bottom"/>
          </w:tcPr>
          <w:p w14:paraId="3F8E4802" w14:textId="77777777" w:rsidR="009C71B7" w:rsidRPr="009C71B7" w:rsidRDefault="009C71B7" w:rsidP="009C71B7">
            <w:pPr>
              <w:jc w:val="right"/>
              <w:rPr>
                <w:rFonts w:cs="Arial"/>
                <w:sz w:val="18"/>
                <w:szCs w:val="18"/>
              </w:rPr>
            </w:pPr>
            <w:r w:rsidRPr="009C71B7">
              <w:rPr>
                <w:rFonts w:cs="Arial"/>
                <w:sz w:val="18"/>
                <w:szCs w:val="18"/>
              </w:rPr>
              <w:t>3</w:t>
            </w:r>
          </w:p>
        </w:tc>
        <w:tc>
          <w:tcPr>
            <w:tcW w:w="447" w:type="pct"/>
            <w:tcBorders>
              <w:top w:val="nil"/>
              <w:left w:val="nil"/>
              <w:bottom w:val="single" w:sz="6" w:space="0" w:color="808080"/>
              <w:right w:val="nil"/>
            </w:tcBorders>
            <w:vAlign w:val="bottom"/>
          </w:tcPr>
          <w:p w14:paraId="506D4D4B" w14:textId="77777777" w:rsidR="009C71B7" w:rsidRPr="009C71B7" w:rsidRDefault="009C71B7" w:rsidP="009C71B7">
            <w:pPr>
              <w:jc w:val="right"/>
              <w:rPr>
                <w:rFonts w:cs="Arial"/>
                <w:sz w:val="18"/>
                <w:szCs w:val="18"/>
              </w:rPr>
            </w:pPr>
            <w:r w:rsidRPr="009C71B7">
              <w:rPr>
                <w:rFonts w:cs="Arial"/>
                <w:sz w:val="18"/>
                <w:szCs w:val="18"/>
              </w:rPr>
              <w:t>4</w:t>
            </w:r>
          </w:p>
        </w:tc>
        <w:tc>
          <w:tcPr>
            <w:tcW w:w="447" w:type="pct"/>
            <w:tcBorders>
              <w:top w:val="nil"/>
              <w:left w:val="nil"/>
              <w:bottom w:val="single" w:sz="6" w:space="0" w:color="808080"/>
              <w:right w:val="nil"/>
            </w:tcBorders>
            <w:vAlign w:val="bottom"/>
          </w:tcPr>
          <w:p w14:paraId="0C3B048D" w14:textId="77777777" w:rsidR="009C71B7" w:rsidRPr="009C71B7" w:rsidRDefault="009C71B7" w:rsidP="009C71B7">
            <w:pPr>
              <w:jc w:val="right"/>
              <w:rPr>
                <w:rFonts w:cs="Arial"/>
                <w:sz w:val="18"/>
                <w:szCs w:val="18"/>
              </w:rPr>
            </w:pPr>
            <w:r w:rsidRPr="009C71B7">
              <w:rPr>
                <w:rFonts w:cs="Arial"/>
                <w:sz w:val="18"/>
                <w:szCs w:val="18"/>
              </w:rPr>
              <w:t>5</w:t>
            </w:r>
          </w:p>
        </w:tc>
        <w:tc>
          <w:tcPr>
            <w:tcW w:w="447" w:type="pct"/>
            <w:tcBorders>
              <w:top w:val="nil"/>
              <w:left w:val="nil"/>
              <w:bottom w:val="single" w:sz="6" w:space="0" w:color="808080"/>
              <w:right w:val="nil"/>
            </w:tcBorders>
            <w:vAlign w:val="bottom"/>
          </w:tcPr>
          <w:p w14:paraId="4F2A4194" w14:textId="77777777" w:rsidR="009C71B7" w:rsidRPr="009C71B7" w:rsidRDefault="009C71B7" w:rsidP="009C71B7">
            <w:pPr>
              <w:jc w:val="right"/>
              <w:rPr>
                <w:rFonts w:cs="Arial"/>
                <w:sz w:val="18"/>
                <w:szCs w:val="18"/>
              </w:rPr>
            </w:pPr>
            <w:r w:rsidRPr="009C71B7">
              <w:rPr>
                <w:rFonts w:cs="Arial"/>
                <w:sz w:val="18"/>
                <w:szCs w:val="18"/>
              </w:rPr>
              <w:t>6</w:t>
            </w:r>
          </w:p>
        </w:tc>
        <w:tc>
          <w:tcPr>
            <w:tcW w:w="447" w:type="pct"/>
            <w:tcBorders>
              <w:top w:val="nil"/>
              <w:left w:val="nil"/>
              <w:bottom w:val="single" w:sz="6" w:space="0" w:color="808080"/>
              <w:right w:val="nil"/>
            </w:tcBorders>
            <w:vAlign w:val="bottom"/>
          </w:tcPr>
          <w:p w14:paraId="2322B8FD" w14:textId="77777777" w:rsidR="009C71B7" w:rsidRPr="009C71B7" w:rsidRDefault="009C71B7" w:rsidP="009C71B7">
            <w:pPr>
              <w:jc w:val="right"/>
              <w:rPr>
                <w:rFonts w:cs="Arial"/>
                <w:sz w:val="18"/>
                <w:szCs w:val="18"/>
              </w:rPr>
            </w:pPr>
            <w:r w:rsidRPr="009C71B7">
              <w:rPr>
                <w:rFonts w:cs="Arial"/>
                <w:sz w:val="18"/>
                <w:szCs w:val="18"/>
              </w:rPr>
              <w:t>7</w:t>
            </w:r>
          </w:p>
        </w:tc>
        <w:tc>
          <w:tcPr>
            <w:tcW w:w="447" w:type="pct"/>
            <w:tcBorders>
              <w:top w:val="nil"/>
              <w:left w:val="nil"/>
              <w:bottom w:val="single" w:sz="6" w:space="0" w:color="808080"/>
            </w:tcBorders>
            <w:vAlign w:val="bottom"/>
          </w:tcPr>
          <w:p w14:paraId="061F7CCF" w14:textId="77777777" w:rsidR="009C71B7" w:rsidRPr="009C71B7" w:rsidRDefault="009C71B7" w:rsidP="009C71B7">
            <w:pPr>
              <w:jc w:val="right"/>
              <w:rPr>
                <w:rFonts w:cs="Arial"/>
                <w:sz w:val="18"/>
                <w:szCs w:val="18"/>
              </w:rPr>
            </w:pPr>
            <w:r w:rsidRPr="009C71B7">
              <w:rPr>
                <w:rFonts w:cs="Arial"/>
                <w:sz w:val="18"/>
                <w:szCs w:val="18"/>
              </w:rPr>
              <w:t>8</w:t>
            </w:r>
          </w:p>
        </w:tc>
        <w:tc>
          <w:tcPr>
            <w:tcW w:w="445" w:type="pct"/>
            <w:tcBorders>
              <w:top w:val="nil"/>
              <w:left w:val="nil"/>
              <w:bottom w:val="single" w:sz="6" w:space="0" w:color="808080"/>
              <w:right w:val="nil"/>
            </w:tcBorders>
            <w:vAlign w:val="bottom"/>
          </w:tcPr>
          <w:p w14:paraId="0103BBD6" w14:textId="77777777" w:rsidR="009C71B7" w:rsidRPr="009C71B7" w:rsidRDefault="009C71B7" w:rsidP="009C71B7">
            <w:pPr>
              <w:jc w:val="right"/>
              <w:rPr>
                <w:rFonts w:cs="Arial"/>
                <w:sz w:val="18"/>
                <w:szCs w:val="18"/>
              </w:rPr>
            </w:pPr>
            <w:r w:rsidRPr="009C71B7">
              <w:rPr>
                <w:rFonts w:cs="Arial"/>
                <w:sz w:val="18"/>
                <w:szCs w:val="18"/>
              </w:rPr>
              <w:t>9+</w:t>
            </w:r>
          </w:p>
        </w:tc>
      </w:tr>
      <w:tr w:rsidR="009C71B7" w:rsidRPr="009A0C91" w14:paraId="33856A1E" w14:textId="77777777" w:rsidTr="00543A91">
        <w:trPr>
          <w:gridAfter w:val="1"/>
          <w:wAfter w:w="10" w:type="pct"/>
          <w:trHeight w:val="170"/>
          <w:jc w:val="center"/>
        </w:trPr>
        <w:tc>
          <w:tcPr>
            <w:tcW w:w="963" w:type="pct"/>
            <w:tcBorders>
              <w:top w:val="nil"/>
              <w:left w:val="nil"/>
              <w:bottom w:val="nil"/>
              <w:right w:val="nil"/>
            </w:tcBorders>
            <w:vAlign w:val="bottom"/>
          </w:tcPr>
          <w:p w14:paraId="339BE29C" w14:textId="77777777" w:rsidR="009C71B7" w:rsidRPr="008863A5" w:rsidRDefault="009C71B7" w:rsidP="009C71B7">
            <w:pPr>
              <w:rPr>
                <w:rFonts w:cs="Arial"/>
                <w:sz w:val="18"/>
                <w:szCs w:val="18"/>
              </w:rPr>
            </w:pPr>
            <w:r w:rsidRPr="008863A5">
              <w:rPr>
                <w:rFonts w:cs="Arial"/>
                <w:sz w:val="18"/>
                <w:szCs w:val="18"/>
              </w:rPr>
              <w:t>1969</w:t>
            </w:r>
          </w:p>
        </w:tc>
        <w:tc>
          <w:tcPr>
            <w:tcW w:w="452" w:type="pct"/>
            <w:tcBorders>
              <w:top w:val="nil"/>
              <w:left w:val="nil"/>
              <w:bottom w:val="nil"/>
              <w:right w:val="nil"/>
            </w:tcBorders>
            <w:vAlign w:val="bottom"/>
          </w:tcPr>
          <w:p w14:paraId="7E514E8D" w14:textId="77777777" w:rsidR="009C71B7" w:rsidRPr="00830048" w:rsidRDefault="009C71B7" w:rsidP="009C71B7">
            <w:pPr>
              <w:jc w:val="right"/>
              <w:rPr>
                <w:rFonts w:cs="Arial"/>
                <w:sz w:val="18"/>
                <w:szCs w:val="18"/>
              </w:rPr>
            </w:pPr>
            <w:r w:rsidRPr="00830048">
              <w:rPr>
                <w:rFonts w:cs="Arial"/>
                <w:sz w:val="18"/>
                <w:szCs w:val="18"/>
              </w:rPr>
              <w:t>0.00</w:t>
            </w:r>
          </w:p>
        </w:tc>
        <w:tc>
          <w:tcPr>
            <w:tcW w:w="448" w:type="pct"/>
            <w:tcBorders>
              <w:top w:val="nil"/>
              <w:left w:val="nil"/>
              <w:bottom w:val="nil"/>
              <w:right w:val="nil"/>
            </w:tcBorders>
            <w:vAlign w:val="bottom"/>
          </w:tcPr>
          <w:p w14:paraId="103F718C" w14:textId="77777777" w:rsidR="009C71B7" w:rsidRPr="00830048" w:rsidRDefault="009C71B7" w:rsidP="009C71B7">
            <w:pPr>
              <w:jc w:val="right"/>
              <w:rPr>
                <w:rFonts w:cs="Arial"/>
                <w:sz w:val="18"/>
                <w:szCs w:val="18"/>
              </w:rPr>
            </w:pPr>
            <w:r w:rsidRPr="00830048">
              <w:rPr>
                <w:rFonts w:cs="Arial"/>
                <w:sz w:val="18"/>
                <w:szCs w:val="18"/>
              </w:rPr>
              <w:t>0.22</w:t>
            </w:r>
          </w:p>
        </w:tc>
        <w:tc>
          <w:tcPr>
            <w:tcW w:w="448" w:type="pct"/>
            <w:tcBorders>
              <w:top w:val="nil"/>
              <w:left w:val="nil"/>
              <w:bottom w:val="nil"/>
              <w:right w:val="nil"/>
            </w:tcBorders>
            <w:vAlign w:val="bottom"/>
          </w:tcPr>
          <w:p w14:paraId="6CF3BC88" w14:textId="77777777" w:rsidR="009C71B7" w:rsidRPr="00830048" w:rsidRDefault="009C71B7" w:rsidP="009C71B7">
            <w:pPr>
              <w:jc w:val="right"/>
              <w:rPr>
                <w:rFonts w:cs="Arial"/>
                <w:sz w:val="18"/>
                <w:szCs w:val="18"/>
              </w:rPr>
            </w:pPr>
            <w:r w:rsidRPr="00830048">
              <w:rPr>
                <w:rFonts w:cs="Arial"/>
                <w:sz w:val="18"/>
                <w:szCs w:val="18"/>
              </w:rPr>
              <w:t>1.13</w:t>
            </w:r>
          </w:p>
        </w:tc>
        <w:tc>
          <w:tcPr>
            <w:tcW w:w="447" w:type="pct"/>
            <w:tcBorders>
              <w:top w:val="nil"/>
              <w:left w:val="nil"/>
              <w:bottom w:val="nil"/>
              <w:right w:val="nil"/>
            </w:tcBorders>
            <w:vAlign w:val="bottom"/>
          </w:tcPr>
          <w:p w14:paraId="5D94A1D8" w14:textId="77777777" w:rsidR="009C71B7" w:rsidRPr="00830048" w:rsidRDefault="009C71B7" w:rsidP="009C71B7">
            <w:pPr>
              <w:jc w:val="right"/>
              <w:rPr>
                <w:rFonts w:cs="Arial"/>
                <w:sz w:val="18"/>
                <w:szCs w:val="18"/>
              </w:rPr>
            </w:pPr>
            <w:r w:rsidRPr="00830048">
              <w:rPr>
                <w:rFonts w:cs="Arial"/>
                <w:sz w:val="18"/>
                <w:szCs w:val="18"/>
              </w:rPr>
              <w:t>0.79</w:t>
            </w:r>
          </w:p>
        </w:tc>
        <w:tc>
          <w:tcPr>
            <w:tcW w:w="447" w:type="pct"/>
            <w:tcBorders>
              <w:top w:val="nil"/>
              <w:left w:val="nil"/>
              <w:bottom w:val="nil"/>
              <w:right w:val="nil"/>
            </w:tcBorders>
            <w:vAlign w:val="bottom"/>
          </w:tcPr>
          <w:p w14:paraId="2A11BFCD" w14:textId="77777777" w:rsidR="009C71B7" w:rsidRPr="00830048" w:rsidRDefault="009C71B7" w:rsidP="009C71B7">
            <w:pPr>
              <w:jc w:val="right"/>
              <w:rPr>
                <w:rFonts w:cs="Arial"/>
                <w:sz w:val="18"/>
                <w:szCs w:val="18"/>
              </w:rPr>
            </w:pPr>
            <w:r w:rsidRPr="00830048">
              <w:rPr>
                <w:rFonts w:cs="Arial"/>
                <w:sz w:val="18"/>
                <w:szCs w:val="18"/>
              </w:rPr>
              <w:t>1.01</w:t>
            </w:r>
          </w:p>
        </w:tc>
        <w:tc>
          <w:tcPr>
            <w:tcW w:w="447" w:type="pct"/>
            <w:tcBorders>
              <w:top w:val="nil"/>
              <w:left w:val="nil"/>
              <w:bottom w:val="nil"/>
              <w:right w:val="nil"/>
            </w:tcBorders>
            <w:vAlign w:val="bottom"/>
          </w:tcPr>
          <w:p w14:paraId="05F7D745" w14:textId="77777777" w:rsidR="009C71B7" w:rsidRPr="00830048" w:rsidRDefault="009C71B7" w:rsidP="009C71B7">
            <w:pPr>
              <w:jc w:val="right"/>
              <w:rPr>
                <w:rFonts w:cs="Arial"/>
                <w:sz w:val="18"/>
                <w:szCs w:val="18"/>
              </w:rPr>
            </w:pPr>
            <w:r w:rsidRPr="00830048">
              <w:rPr>
                <w:rFonts w:cs="Arial"/>
                <w:sz w:val="18"/>
                <w:szCs w:val="18"/>
              </w:rPr>
              <w:t>1.06</w:t>
            </w:r>
          </w:p>
        </w:tc>
        <w:tc>
          <w:tcPr>
            <w:tcW w:w="447" w:type="pct"/>
            <w:tcBorders>
              <w:top w:val="nil"/>
              <w:left w:val="nil"/>
              <w:bottom w:val="nil"/>
              <w:right w:val="nil"/>
            </w:tcBorders>
            <w:vAlign w:val="bottom"/>
          </w:tcPr>
          <w:p w14:paraId="100A2399" w14:textId="77777777" w:rsidR="009C71B7" w:rsidRPr="00830048" w:rsidRDefault="009C71B7" w:rsidP="009C71B7">
            <w:pPr>
              <w:jc w:val="right"/>
              <w:rPr>
                <w:rFonts w:cs="Arial"/>
                <w:sz w:val="18"/>
                <w:szCs w:val="18"/>
              </w:rPr>
            </w:pPr>
            <w:r w:rsidRPr="00830048">
              <w:rPr>
                <w:rFonts w:cs="Arial"/>
                <w:sz w:val="18"/>
                <w:szCs w:val="18"/>
              </w:rPr>
              <w:t>0.89</w:t>
            </w:r>
          </w:p>
        </w:tc>
        <w:tc>
          <w:tcPr>
            <w:tcW w:w="447" w:type="pct"/>
            <w:tcBorders>
              <w:top w:val="nil"/>
              <w:left w:val="nil"/>
              <w:bottom w:val="nil"/>
            </w:tcBorders>
            <w:vAlign w:val="bottom"/>
          </w:tcPr>
          <w:p w14:paraId="70045A87"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7211E4DA" w14:textId="77777777" w:rsidR="009C71B7" w:rsidRPr="00830048" w:rsidRDefault="009C71B7" w:rsidP="009C71B7">
            <w:pPr>
              <w:jc w:val="right"/>
              <w:rPr>
                <w:rFonts w:cs="Arial"/>
                <w:sz w:val="18"/>
                <w:szCs w:val="18"/>
              </w:rPr>
            </w:pPr>
            <w:r w:rsidRPr="00830048">
              <w:rPr>
                <w:rFonts w:cs="Arial"/>
                <w:sz w:val="18"/>
                <w:szCs w:val="18"/>
              </w:rPr>
              <w:t>1.00</w:t>
            </w:r>
          </w:p>
        </w:tc>
      </w:tr>
      <w:tr w:rsidR="009C71B7" w:rsidRPr="009A0C91" w14:paraId="5C9691FE" w14:textId="77777777" w:rsidTr="00543A91">
        <w:trPr>
          <w:gridAfter w:val="1"/>
          <w:wAfter w:w="10" w:type="pct"/>
          <w:trHeight w:val="170"/>
          <w:jc w:val="center"/>
        </w:trPr>
        <w:tc>
          <w:tcPr>
            <w:tcW w:w="963" w:type="pct"/>
            <w:tcBorders>
              <w:top w:val="nil"/>
              <w:left w:val="nil"/>
              <w:bottom w:val="nil"/>
              <w:right w:val="nil"/>
            </w:tcBorders>
            <w:vAlign w:val="bottom"/>
          </w:tcPr>
          <w:p w14:paraId="2044E288" w14:textId="77777777" w:rsidR="009C71B7" w:rsidRPr="008863A5" w:rsidRDefault="009C71B7" w:rsidP="009C71B7">
            <w:pPr>
              <w:rPr>
                <w:rFonts w:cs="Arial"/>
                <w:sz w:val="18"/>
                <w:szCs w:val="18"/>
              </w:rPr>
            </w:pPr>
            <w:r w:rsidRPr="008863A5">
              <w:rPr>
                <w:rFonts w:cs="Arial"/>
                <w:sz w:val="18"/>
                <w:szCs w:val="18"/>
              </w:rPr>
              <w:t>1970</w:t>
            </w:r>
          </w:p>
        </w:tc>
        <w:tc>
          <w:tcPr>
            <w:tcW w:w="452" w:type="pct"/>
            <w:tcBorders>
              <w:top w:val="nil"/>
              <w:left w:val="nil"/>
              <w:bottom w:val="nil"/>
              <w:right w:val="nil"/>
            </w:tcBorders>
            <w:vAlign w:val="bottom"/>
          </w:tcPr>
          <w:p w14:paraId="0DB348E3" w14:textId="77777777" w:rsidR="009C71B7" w:rsidRPr="00830048" w:rsidRDefault="009C71B7" w:rsidP="009C71B7">
            <w:pPr>
              <w:jc w:val="right"/>
              <w:rPr>
                <w:rFonts w:cs="Arial"/>
                <w:sz w:val="18"/>
                <w:szCs w:val="18"/>
              </w:rPr>
            </w:pPr>
            <w:r w:rsidRPr="00830048">
              <w:rPr>
                <w:rFonts w:cs="Arial"/>
                <w:sz w:val="18"/>
                <w:szCs w:val="18"/>
              </w:rPr>
              <w:t>0.05</w:t>
            </w:r>
          </w:p>
        </w:tc>
        <w:tc>
          <w:tcPr>
            <w:tcW w:w="448" w:type="pct"/>
            <w:tcBorders>
              <w:top w:val="nil"/>
              <w:left w:val="nil"/>
              <w:bottom w:val="nil"/>
              <w:right w:val="nil"/>
            </w:tcBorders>
            <w:vAlign w:val="bottom"/>
          </w:tcPr>
          <w:p w14:paraId="31FFD8E6" w14:textId="77777777" w:rsidR="009C71B7" w:rsidRPr="00830048" w:rsidRDefault="009C71B7" w:rsidP="009C71B7">
            <w:pPr>
              <w:jc w:val="right"/>
              <w:rPr>
                <w:rFonts w:cs="Arial"/>
                <w:sz w:val="18"/>
                <w:szCs w:val="18"/>
              </w:rPr>
            </w:pPr>
            <w:r w:rsidRPr="00830048">
              <w:rPr>
                <w:rFonts w:cs="Arial"/>
                <w:sz w:val="18"/>
                <w:szCs w:val="18"/>
              </w:rPr>
              <w:t>0.40</w:t>
            </w:r>
          </w:p>
        </w:tc>
        <w:tc>
          <w:tcPr>
            <w:tcW w:w="448" w:type="pct"/>
            <w:tcBorders>
              <w:top w:val="nil"/>
              <w:left w:val="nil"/>
              <w:bottom w:val="nil"/>
              <w:right w:val="nil"/>
            </w:tcBorders>
            <w:vAlign w:val="bottom"/>
          </w:tcPr>
          <w:p w14:paraId="3F30BE61" w14:textId="77777777" w:rsidR="009C71B7" w:rsidRPr="00830048" w:rsidRDefault="009C71B7" w:rsidP="009C71B7">
            <w:pPr>
              <w:jc w:val="right"/>
              <w:rPr>
                <w:rFonts w:cs="Arial"/>
                <w:sz w:val="18"/>
                <w:szCs w:val="18"/>
              </w:rPr>
            </w:pPr>
            <w:r w:rsidRPr="00830048">
              <w:rPr>
                <w:rFonts w:cs="Arial"/>
                <w:sz w:val="18"/>
                <w:szCs w:val="18"/>
              </w:rPr>
              <w:t>0.15</w:t>
            </w:r>
          </w:p>
        </w:tc>
        <w:tc>
          <w:tcPr>
            <w:tcW w:w="447" w:type="pct"/>
            <w:tcBorders>
              <w:top w:val="nil"/>
              <w:left w:val="nil"/>
              <w:bottom w:val="nil"/>
              <w:right w:val="nil"/>
            </w:tcBorders>
            <w:vAlign w:val="bottom"/>
          </w:tcPr>
          <w:p w14:paraId="4C046C60" w14:textId="77777777" w:rsidR="009C71B7" w:rsidRPr="00830048" w:rsidRDefault="009C71B7" w:rsidP="009C71B7">
            <w:pPr>
              <w:jc w:val="right"/>
              <w:rPr>
                <w:rFonts w:cs="Arial"/>
                <w:sz w:val="18"/>
                <w:szCs w:val="18"/>
              </w:rPr>
            </w:pPr>
            <w:r w:rsidRPr="00830048">
              <w:rPr>
                <w:rFonts w:cs="Arial"/>
                <w:sz w:val="18"/>
                <w:szCs w:val="18"/>
              </w:rPr>
              <w:t>0.69</w:t>
            </w:r>
          </w:p>
        </w:tc>
        <w:tc>
          <w:tcPr>
            <w:tcW w:w="447" w:type="pct"/>
            <w:tcBorders>
              <w:top w:val="nil"/>
              <w:left w:val="nil"/>
              <w:bottom w:val="nil"/>
              <w:right w:val="nil"/>
            </w:tcBorders>
            <w:vAlign w:val="bottom"/>
          </w:tcPr>
          <w:p w14:paraId="60BE703F" w14:textId="77777777" w:rsidR="009C71B7" w:rsidRPr="00830048" w:rsidRDefault="009C71B7" w:rsidP="009C71B7">
            <w:pPr>
              <w:jc w:val="right"/>
              <w:rPr>
                <w:rFonts w:cs="Arial"/>
                <w:sz w:val="18"/>
                <w:szCs w:val="18"/>
              </w:rPr>
            </w:pPr>
            <w:r w:rsidRPr="00830048">
              <w:rPr>
                <w:rFonts w:cs="Arial"/>
                <w:sz w:val="18"/>
                <w:szCs w:val="18"/>
              </w:rPr>
              <w:t>1.13</w:t>
            </w:r>
          </w:p>
        </w:tc>
        <w:tc>
          <w:tcPr>
            <w:tcW w:w="447" w:type="pct"/>
            <w:tcBorders>
              <w:top w:val="nil"/>
              <w:left w:val="nil"/>
              <w:bottom w:val="nil"/>
              <w:right w:val="nil"/>
            </w:tcBorders>
            <w:vAlign w:val="bottom"/>
          </w:tcPr>
          <w:p w14:paraId="04E504C5" w14:textId="77777777" w:rsidR="009C71B7" w:rsidRPr="00830048" w:rsidRDefault="009C71B7" w:rsidP="009C71B7">
            <w:pPr>
              <w:jc w:val="right"/>
              <w:rPr>
                <w:rFonts w:cs="Arial"/>
                <w:sz w:val="18"/>
                <w:szCs w:val="18"/>
              </w:rPr>
            </w:pPr>
            <w:r w:rsidRPr="00830048">
              <w:rPr>
                <w:rFonts w:cs="Arial"/>
                <w:sz w:val="18"/>
                <w:szCs w:val="18"/>
              </w:rPr>
              <w:t>1.02</w:t>
            </w:r>
          </w:p>
        </w:tc>
        <w:tc>
          <w:tcPr>
            <w:tcW w:w="447" w:type="pct"/>
            <w:tcBorders>
              <w:top w:val="nil"/>
              <w:left w:val="nil"/>
              <w:bottom w:val="nil"/>
              <w:right w:val="nil"/>
            </w:tcBorders>
            <w:vAlign w:val="bottom"/>
          </w:tcPr>
          <w:p w14:paraId="60F4B1E9" w14:textId="77777777" w:rsidR="009C71B7" w:rsidRPr="00830048" w:rsidRDefault="009C71B7" w:rsidP="009C71B7">
            <w:pPr>
              <w:jc w:val="right"/>
              <w:rPr>
                <w:rFonts w:cs="Arial"/>
                <w:sz w:val="18"/>
                <w:szCs w:val="18"/>
              </w:rPr>
            </w:pPr>
            <w:r w:rsidRPr="00830048">
              <w:rPr>
                <w:rFonts w:cs="Arial"/>
                <w:sz w:val="18"/>
                <w:szCs w:val="18"/>
              </w:rPr>
              <w:t>1.12</w:t>
            </w:r>
          </w:p>
        </w:tc>
        <w:tc>
          <w:tcPr>
            <w:tcW w:w="447" w:type="pct"/>
            <w:tcBorders>
              <w:top w:val="nil"/>
              <w:left w:val="nil"/>
              <w:bottom w:val="nil"/>
            </w:tcBorders>
            <w:vAlign w:val="bottom"/>
          </w:tcPr>
          <w:p w14:paraId="265A2843"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6BC76C67" w14:textId="77777777" w:rsidR="009C71B7" w:rsidRPr="00830048" w:rsidRDefault="009C71B7" w:rsidP="009C71B7">
            <w:pPr>
              <w:jc w:val="right"/>
              <w:rPr>
                <w:rFonts w:cs="Arial"/>
                <w:sz w:val="18"/>
                <w:szCs w:val="18"/>
              </w:rPr>
            </w:pPr>
            <w:r w:rsidRPr="00830048">
              <w:rPr>
                <w:rFonts w:cs="Arial"/>
                <w:sz w:val="18"/>
                <w:szCs w:val="18"/>
              </w:rPr>
              <w:t>1.43</w:t>
            </w:r>
          </w:p>
        </w:tc>
      </w:tr>
      <w:tr w:rsidR="009C71B7" w:rsidRPr="009A0C91" w14:paraId="4795687C" w14:textId="77777777" w:rsidTr="00543A91">
        <w:trPr>
          <w:gridAfter w:val="1"/>
          <w:wAfter w:w="10" w:type="pct"/>
          <w:trHeight w:val="170"/>
          <w:jc w:val="center"/>
        </w:trPr>
        <w:tc>
          <w:tcPr>
            <w:tcW w:w="963" w:type="pct"/>
            <w:tcBorders>
              <w:top w:val="nil"/>
              <w:left w:val="nil"/>
              <w:bottom w:val="nil"/>
              <w:right w:val="nil"/>
            </w:tcBorders>
            <w:vAlign w:val="bottom"/>
          </w:tcPr>
          <w:p w14:paraId="176BB0BE" w14:textId="77777777" w:rsidR="009C71B7" w:rsidRPr="008863A5" w:rsidRDefault="009C71B7" w:rsidP="009C71B7">
            <w:pPr>
              <w:rPr>
                <w:rFonts w:cs="Arial"/>
                <w:sz w:val="18"/>
                <w:szCs w:val="18"/>
              </w:rPr>
            </w:pPr>
            <w:r w:rsidRPr="008863A5">
              <w:rPr>
                <w:rFonts w:cs="Arial"/>
                <w:sz w:val="18"/>
                <w:szCs w:val="18"/>
              </w:rPr>
              <w:t>1971</w:t>
            </w:r>
          </w:p>
        </w:tc>
        <w:tc>
          <w:tcPr>
            <w:tcW w:w="452" w:type="pct"/>
            <w:tcBorders>
              <w:top w:val="nil"/>
              <w:left w:val="nil"/>
              <w:bottom w:val="nil"/>
              <w:right w:val="nil"/>
            </w:tcBorders>
            <w:vAlign w:val="bottom"/>
          </w:tcPr>
          <w:p w14:paraId="196818FB" w14:textId="2656F424" w:rsidR="009C71B7" w:rsidRPr="00830048" w:rsidRDefault="009B73BF" w:rsidP="009B73BF">
            <w:pPr>
              <w:jc w:val="right"/>
              <w:rPr>
                <w:rFonts w:cs="Arial"/>
                <w:sz w:val="18"/>
                <w:szCs w:val="18"/>
              </w:rPr>
            </w:pPr>
            <w:r>
              <w:rPr>
                <w:rFonts w:cs="Arial"/>
                <w:sz w:val="18"/>
                <w:szCs w:val="18"/>
              </w:rPr>
              <w:t>-</w:t>
            </w:r>
          </w:p>
        </w:tc>
        <w:tc>
          <w:tcPr>
            <w:tcW w:w="448" w:type="pct"/>
            <w:tcBorders>
              <w:top w:val="nil"/>
              <w:left w:val="nil"/>
              <w:bottom w:val="nil"/>
              <w:right w:val="nil"/>
            </w:tcBorders>
            <w:vAlign w:val="bottom"/>
          </w:tcPr>
          <w:p w14:paraId="49931240" w14:textId="77777777" w:rsidR="009C71B7" w:rsidRPr="00830048" w:rsidRDefault="009C71B7" w:rsidP="009C71B7">
            <w:pPr>
              <w:jc w:val="right"/>
              <w:rPr>
                <w:rFonts w:cs="Arial"/>
                <w:sz w:val="18"/>
                <w:szCs w:val="18"/>
              </w:rPr>
            </w:pPr>
            <w:r w:rsidRPr="00830048">
              <w:rPr>
                <w:rFonts w:cs="Arial"/>
                <w:sz w:val="18"/>
                <w:szCs w:val="18"/>
              </w:rPr>
              <w:t>1.08</w:t>
            </w:r>
          </w:p>
        </w:tc>
        <w:tc>
          <w:tcPr>
            <w:tcW w:w="448" w:type="pct"/>
            <w:tcBorders>
              <w:top w:val="nil"/>
              <w:left w:val="nil"/>
              <w:bottom w:val="nil"/>
              <w:right w:val="nil"/>
            </w:tcBorders>
            <w:vAlign w:val="bottom"/>
          </w:tcPr>
          <w:p w14:paraId="2A2FFC84" w14:textId="77777777" w:rsidR="009C71B7" w:rsidRPr="00830048" w:rsidRDefault="009C71B7" w:rsidP="009C71B7">
            <w:pPr>
              <w:jc w:val="right"/>
              <w:rPr>
                <w:rFonts w:cs="Arial"/>
                <w:sz w:val="18"/>
                <w:szCs w:val="18"/>
              </w:rPr>
            </w:pPr>
            <w:r w:rsidRPr="00830048">
              <w:rPr>
                <w:rFonts w:cs="Arial"/>
                <w:sz w:val="18"/>
                <w:szCs w:val="18"/>
              </w:rPr>
              <w:t>1.58</w:t>
            </w:r>
          </w:p>
        </w:tc>
        <w:tc>
          <w:tcPr>
            <w:tcW w:w="447" w:type="pct"/>
            <w:tcBorders>
              <w:top w:val="nil"/>
              <w:left w:val="nil"/>
              <w:bottom w:val="nil"/>
              <w:right w:val="nil"/>
            </w:tcBorders>
            <w:vAlign w:val="bottom"/>
          </w:tcPr>
          <w:p w14:paraId="0DF71093" w14:textId="77777777" w:rsidR="009C71B7" w:rsidRPr="00830048" w:rsidRDefault="009C71B7" w:rsidP="009C71B7">
            <w:pPr>
              <w:jc w:val="right"/>
              <w:rPr>
                <w:rFonts w:cs="Arial"/>
                <w:sz w:val="18"/>
                <w:szCs w:val="18"/>
              </w:rPr>
            </w:pPr>
            <w:r w:rsidRPr="00830048">
              <w:rPr>
                <w:rFonts w:cs="Arial"/>
                <w:sz w:val="18"/>
                <w:szCs w:val="18"/>
              </w:rPr>
              <w:t>0.65</w:t>
            </w:r>
          </w:p>
        </w:tc>
        <w:tc>
          <w:tcPr>
            <w:tcW w:w="447" w:type="pct"/>
            <w:tcBorders>
              <w:top w:val="nil"/>
              <w:left w:val="nil"/>
              <w:bottom w:val="nil"/>
              <w:right w:val="nil"/>
            </w:tcBorders>
            <w:vAlign w:val="bottom"/>
          </w:tcPr>
          <w:p w14:paraId="5A4388DB" w14:textId="77777777" w:rsidR="009C71B7" w:rsidRPr="00830048" w:rsidRDefault="009C71B7" w:rsidP="009C71B7">
            <w:pPr>
              <w:jc w:val="right"/>
              <w:rPr>
                <w:rFonts w:cs="Arial"/>
                <w:sz w:val="18"/>
                <w:szCs w:val="18"/>
              </w:rPr>
            </w:pPr>
            <w:r w:rsidRPr="00830048">
              <w:rPr>
                <w:rFonts w:cs="Arial"/>
                <w:sz w:val="18"/>
                <w:szCs w:val="18"/>
              </w:rPr>
              <w:t>0.53</w:t>
            </w:r>
          </w:p>
        </w:tc>
        <w:tc>
          <w:tcPr>
            <w:tcW w:w="447" w:type="pct"/>
            <w:tcBorders>
              <w:top w:val="nil"/>
              <w:left w:val="nil"/>
              <w:bottom w:val="nil"/>
              <w:right w:val="nil"/>
            </w:tcBorders>
            <w:vAlign w:val="bottom"/>
          </w:tcPr>
          <w:p w14:paraId="6BE60EE6" w14:textId="77777777" w:rsidR="009C71B7" w:rsidRPr="00830048" w:rsidRDefault="009C71B7" w:rsidP="009C71B7">
            <w:pPr>
              <w:jc w:val="right"/>
              <w:rPr>
                <w:rFonts w:cs="Arial"/>
                <w:sz w:val="18"/>
                <w:szCs w:val="18"/>
              </w:rPr>
            </w:pPr>
            <w:r w:rsidRPr="00830048">
              <w:rPr>
                <w:rFonts w:cs="Arial"/>
                <w:sz w:val="18"/>
                <w:szCs w:val="18"/>
              </w:rPr>
              <w:t>1.97</w:t>
            </w:r>
          </w:p>
        </w:tc>
        <w:tc>
          <w:tcPr>
            <w:tcW w:w="447" w:type="pct"/>
            <w:tcBorders>
              <w:top w:val="nil"/>
              <w:left w:val="nil"/>
              <w:bottom w:val="nil"/>
              <w:right w:val="nil"/>
            </w:tcBorders>
            <w:vAlign w:val="bottom"/>
          </w:tcPr>
          <w:p w14:paraId="73D6897C" w14:textId="77777777" w:rsidR="009C71B7" w:rsidRPr="00830048" w:rsidRDefault="009C71B7" w:rsidP="009C71B7">
            <w:pPr>
              <w:jc w:val="right"/>
              <w:rPr>
                <w:rFonts w:cs="Arial"/>
                <w:sz w:val="18"/>
                <w:szCs w:val="18"/>
              </w:rPr>
            </w:pPr>
            <w:r w:rsidRPr="00830048">
              <w:rPr>
                <w:rFonts w:cs="Arial"/>
                <w:sz w:val="18"/>
                <w:szCs w:val="18"/>
              </w:rPr>
              <w:t>2.13</w:t>
            </w:r>
          </w:p>
        </w:tc>
        <w:tc>
          <w:tcPr>
            <w:tcW w:w="447" w:type="pct"/>
            <w:tcBorders>
              <w:top w:val="nil"/>
              <w:left w:val="nil"/>
              <w:bottom w:val="nil"/>
            </w:tcBorders>
            <w:vAlign w:val="bottom"/>
          </w:tcPr>
          <w:p w14:paraId="086544AC"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3008403E" w14:textId="77777777" w:rsidR="009C71B7" w:rsidRPr="00830048" w:rsidRDefault="009C71B7" w:rsidP="009C71B7">
            <w:pPr>
              <w:jc w:val="right"/>
              <w:rPr>
                <w:rFonts w:cs="Arial"/>
                <w:sz w:val="18"/>
                <w:szCs w:val="18"/>
              </w:rPr>
            </w:pPr>
            <w:r w:rsidRPr="00830048">
              <w:rPr>
                <w:rFonts w:cs="Arial"/>
                <w:sz w:val="18"/>
                <w:szCs w:val="18"/>
              </w:rPr>
              <w:t>1.10</w:t>
            </w:r>
          </w:p>
        </w:tc>
      </w:tr>
      <w:tr w:rsidR="009C71B7" w:rsidRPr="009A0C91" w14:paraId="6283A43D" w14:textId="77777777" w:rsidTr="00543A91">
        <w:trPr>
          <w:gridAfter w:val="1"/>
          <w:wAfter w:w="10" w:type="pct"/>
          <w:trHeight w:val="170"/>
          <w:jc w:val="center"/>
        </w:trPr>
        <w:tc>
          <w:tcPr>
            <w:tcW w:w="963" w:type="pct"/>
            <w:tcBorders>
              <w:top w:val="nil"/>
              <w:left w:val="nil"/>
              <w:bottom w:val="nil"/>
              <w:right w:val="nil"/>
            </w:tcBorders>
            <w:vAlign w:val="bottom"/>
          </w:tcPr>
          <w:p w14:paraId="49D62E58" w14:textId="77777777" w:rsidR="009C71B7" w:rsidRPr="008863A5" w:rsidRDefault="009C71B7" w:rsidP="009C71B7">
            <w:pPr>
              <w:rPr>
                <w:rFonts w:cs="Arial"/>
                <w:sz w:val="18"/>
                <w:szCs w:val="18"/>
              </w:rPr>
            </w:pPr>
            <w:r w:rsidRPr="008863A5">
              <w:rPr>
                <w:rFonts w:cs="Arial"/>
                <w:sz w:val="18"/>
                <w:szCs w:val="18"/>
              </w:rPr>
              <w:t>1972</w:t>
            </w:r>
          </w:p>
        </w:tc>
        <w:tc>
          <w:tcPr>
            <w:tcW w:w="452" w:type="pct"/>
            <w:tcBorders>
              <w:top w:val="nil"/>
              <w:left w:val="nil"/>
              <w:bottom w:val="nil"/>
              <w:right w:val="nil"/>
            </w:tcBorders>
            <w:vAlign w:val="bottom"/>
          </w:tcPr>
          <w:p w14:paraId="38BCC2E1" w14:textId="77777777" w:rsidR="009C71B7" w:rsidRPr="00830048" w:rsidRDefault="009C71B7" w:rsidP="009C71B7">
            <w:pPr>
              <w:jc w:val="right"/>
              <w:rPr>
                <w:rFonts w:cs="Arial"/>
                <w:sz w:val="18"/>
                <w:szCs w:val="18"/>
              </w:rPr>
            </w:pPr>
            <w:r w:rsidRPr="00830048">
              <w:rPr>
                <w:rFonts w:cs="Arial"/>
                <w:sz w:val="18"/>
                <w:szCs w:val="18"/>
              </w:rPr>
              <w:t>0.22</w:t>
            </w:r>
          </w:p>
        </w:tc>
        <w:tc>
          <w:tcPr>
            <w:tcW w:w="448" w:type="pct"/>
            <w:tcBorders>
              <w:top w:val="nil"/>
              <w:left w:val="nil"/>
              <w:bottom w:val="nil"/>
              <w:right w:val="nil"/>
            </w:tcBorders>
            <w:vAlign w:val="bottom"/>
          </w:tcPr>
          <w:p w14:paraId="3C8D1492" w14:textId="77777777" w:rsidR="009C71B7" w:rsidRPr="00830048" w:rsidRDefault="009C71B7" w:rsidP="009C71B7">
            <w:pPr>
              <w:jc w:val="right"/>
              <w:rPr>
                <w:rFonts w:cs="Arial"/>
                <w:sz w:val="18"/>
                <w:szCs w:val="18"/>
              </w:rPr>
            </w:pPr>
            <w:r w:rsidRPr="00830048">
              <w:rPr>
                <w:rFonts w:cs="Arial"/>
                <w:sz w:val="18"/>
                <w:szCs w:val="18"/>
              </w:rPr>
              <w:t>0.01</w:t>
            </w:r>
          </w:p>
        </w:tc>
        <w:tc>
          <w:tcPr>
            <w:tcW w:w="448" w:type="pct"/>
            <w:tcBorders>
              <w:top w:val="nil"/>
              <w:left w:val="nil"/>
              <w:bottom w:val="nil"/>
              <w:right w:val="nil"/>
            </w:tcBorders>
            <w:vAlign w:val="bottom"/>
          </w:tcPr>
          <w:p w14:paraId="0B5AEEEC" w14:textId="77777777" w:rsidR="009C71B7" w:rsidRPr="00830048" w:rsidRDefault="009C71B7" w:rsidP="009C71B7">
            <w:pPr>
              <w:jc w:val="right"/>
              <w:rPr>
                <w:rFonts w:cs="Arial"/>
                <w:sz w:val="18"/>
                <w:szCs w:val="18"/>
              </w:rPr>
            </w:pPr>
            <w:r w:rsidRPr="00830048">
              <w:rPr>
                <w:rFonts w:cs="Arial"/>
                <w:sz w:val="18"/>
                <w:szCs w:val="18"/>
              </w:rPr>
              <w:t>1.18</w:t>
            </w:r>
          </w:p>
        </w:tc>
        <w:tc>
          <w:tcPr>
            <w:tcW w:w="447" w:type="pct"/>
            <w:tcBorders>
              <w:top w:val="nil"/>
              <w:left w:val="nil"/>
              <w:bottom w:val="nil"/>
              <w:right w:val="nil"/>
            </w:tcBorders>
            <w:vAlign w:val="bottom"/>
          </w:tcPr>
          <w:p w14:paraId="3A8C8AF5" w14:textId="77777777" w:rsidR="009C71B7" w:rsidRPr="00830048" w:rsidRDefault="009C71B7" w:rsidP="009C71B7">
            <w:pPr>
              <w:jc w:val="right"/>
              <w:rPr>
                <w:rFonts w:cs="Arial"/>
                <w:sz w:val="18"/>
                <w:szCs w:val="18"/>
              </w:rPr>
            </w:pPr>
            <w:r w:rsidRPr="00830048">
              <w:rPr>
                <w:rFonts w:cs="Arial"/>
                <w:sz w:val="18"/>
                <w:szCs w:val="18"/>
              </w:rPr>
              <w:t>2.06</w:t>
            </w:r>
          </w:p>
        </w:tc>
        <w:tc>
          <w:tcPr>
            <w:tcW w:w="447" w:type="pct"/>
            <w:tcBorders>
              <w:top w:val="nil"/>
              <w:left w:val="nil"/>
              <w:bottom w:val="nil"/>
              <w:right w:val="nil"/>
            </w:tcBorders>
            <w:vAlign w:val="bottom"/>
          </w:tcPr>
          <w:p w14:paraId="3CBBADD3" w14:textId="77777777" w:rsidR="009C71B7" w:rsidRPr="00830048" w:rsidRDefault="009C71B7" w:rsidP="009C71B7">
            <w:pPr>
              <w:jc w:val="right"/>
              <w:rPr>
                <w:rFonts w:cs="Arial"/>
                <w:sz w:val="18"/>
                <w:szCs w:val="18"/>
              </w:rPr>
            </w:pPr>
            <w:r w:rsidRPr="00830048">
              <w:rPr>
                <w:rFonts w:cs="Arial"/>
                <w:sz w:val="18"/>
                <w:szCs w:val="18"/>
              </w:rPr>
              <w:t>1.37</w:t>
            </w:r>
          </w:p>
        </w:tc>
        <w:tc>
          <w:tcPr>
            <w:tcW w:w="447" w:type="pct"/>
            <w:tcBorders>
              <w:top w:val="nil"/>
              <w:left w:val="nil"/>
              <w:bottom w:val="nil"/>
              <w:right w:val="nil"/>
            </w:tcBorders>
            <w:vAlign w:val="bottom"/>
          </w:tcPr>
          <w:p w14:paraId="070842CF" w14:textId="77777777" w:rsidR="009C71B7" w:rsidRPr="00830048" w:rsidRDefault="009C71B7" w:rsidP="009C71B7">
            <w:pPr>
              <w:jc w:val="right"/>
              <w:rPr>
                <w:rFonts w:cs="Arial"/>
                <w:sz w:val="18"/>
                <w:szCs w:val="18"/>
              </w:rPr>
            </w:pPr>
            <w:r w:rsidRPr="00830048">
              <w:rPr>
                <w:rFonts w:cs="Arial"/>
                <w:sz w:val="18"/>
                <w:szCs w:val="18"/>
              </w:rPr>
              <w:t>0.51</w:t>
            </w:r>
          </w:p>
        </w:tc>
        <w:tc>
          <w:tcPr>
            <w:tcW w:w="447" w:type="pct"/>
            <w:tcBorders>
              <w:top w:val="nil"/>
              <w:left w:val="nil"/>
              <w:bottom w:val="nil"/>
              <w:right w:val="nil"/>
            </w:tcBorders>
            <w:vAlign w:val="bottom"/>
          </w:tcPr>
          <w:p w14:paraId="62F7B9CB" w14:textId="77777777" w:rsidR="009C71B7" w:rsidRPr="00830048" w:rsidRDefault="009C71B7" w:rsidP="009C71B7">
            <w:pPr>
              <w:jc w:val="right"/>
              <w:rPr>
                <w:rFonts w:cs="Arial"/>
                <w:sz w:val="18"/>
                <w:szCs w:val="18"/>
              </w:rPr>
            </w:pPr>
            <w:r w:rsidRPr="00830048">
              <w:rPr>
                <w:rFonts w:cs="Arial"/>
                <w:sz w:val="18"/>
                <w:szCs w:val="18"/>
              </w:rPr>
              <w:t>2.84</w:t>
            </w:r>
          </w:p>
        </w:tc>
        <w:tc>
          <w:tcPr>
            <w:tcW w:w="447" w:type="pct"/>
            <w:tcBorders>
              <w:top w:val="nil"/>
              <w:left w:val="nil"/>
              <w:bottom w:val="nil"/>
            </w:tcBorders>
            <w:vAlign w:val="bottom"/>
          </w:tcPr>
          <w:p w14:paraId="549F7C3C"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056DDB53" w14:textId="77777777" w:rsidR="009C71B7" w:rsidRPr="00830048" w:rsidRDefault="009C71B7" w:rsidP="009C71B7">
            <w:pPr>
              <w:jc w:val="right"/>
              <w:rPr>
                <w:rFonts w:cs="Arial"/>
                <w:sz w:val="18"/>
                <w:szCs w:val="18"/>
              </w:rPr>
            </w:pPr>
            <w:r w:rsidRPr="00830048">
              <w:rPr>
                <w:rFonts w:cs="Arial"/>
                <w:sz w:val="18"/>
                <w:szCs w:val="18"/>
              </w:rPr>
              <w:t>1.34</w:t>
            </w:r>
          </w:p>
        </w:tc>
      </w:tr>
      <w:tr w:rsidR="009C71B7" w:rsidRPr="009A0C91" w14:paraId="13BD7081" w14:textId="77777777" w:rsidTr="00543A91">
        <w:trPr>
          <w:gridAfter w:val="1"/>
          <w:wAfter w:w="10" w:type="pct"/>
          <w:trHeight w:val="170"/>
          <w:jc w:val="center"/>
        </w:trPr>
        <w:tc>
          <w:tcPr>
            <w:tcW w:w="963" w:type="pct"/>
            <w:tcBorders>
              <w:top w:val="nil"/>
              <w:left w:val="nil"/>
              <w:bottom w:val="nil"/>
              <w:right w:val="nil"/>
            </w:tcBorders>
            <w:vAlign w:val="bottom"/>
          </w:tcPr>
          <w:p w14:paraId="6F40B4FD" w14:textId="77777777" w:rsidR="009C71B7" w:rsidRPr="008863A5" w:rsidRDefault="009C71B7" w:rsidP="009C71B7">
            <w:pPr>
              <w:rPr>
                <w:rFonts w:cs="Arial"/>
                <w:sz w:val="18"/>
                <w:szCs w:val="18"/>
              </w:rPr>
            </w:pPr>
            <w:r w:rsidRPr="008863A5">
              <w:rPr>
                <w:rFonts w:cs="Arial"/>
                <w:sz w:val="18"/>
                <w:szCs w:val="18"/>
              </w:rPr>
              <w:t>1973</w:t>
            </w:r>
          </w:p>
        </w:tc>
        <w:tc>
          <w:tcPr>
            <w:tcW w:w="452" w:type="pct"/>
            <w:tcBorders>
              <w:top w:val="nil"/>
              <w:left w:val="nil"/>
              <w:bottom w:val="nil"/>
              <w:right w:val="nil"/>
            </w:tcBorders>
            <w:vAlign w:val="bottom"/>
          </w:tcPr>
          <w:p w14:paraId="206C3F47" w14:textId="77777777" w:rsidR="009C71B7" w:rsidRPr="00830048" w:rsidRDefault="009C71B7" w:rsidP="009C71B7">
            <w:pPr>
              <w:jc w:val="right"/>
              <w:rPr>
                <w:rFonts w:cs="Arial"/>
                <w:sz w:val="18"/>
                <w:szCs w:val="18"/>
              </w:rPr>
            </w:pPr>
            <w:r w:rsidRPr="00830048">
              <w:rPr>
                <w:rFonts w:cs="Arial"/>
                <w:sz w:val="18"/>
                <w:szCs w:val="18"/>
              </w:rPr>
              <w:t>0.20</w:t>
            </w:r>
          </w:p>
        </w:tc>
        <w:tc>
          <w:tcPr>
            <w:tcW w:w="448" w:type="pct"/>
            <w:tcBorders>
              <w:top w:val="nil"/>
              <w:left w:val="nil"/>
              <w:bottom w:val="nil"/>
              <w:right w:val="nil"/>
            </w:tcBorders>
            <w:vAlign w:val="bottom"/>
          </w:tcPr>
          <w:p w14:paraId="73C459E3" w14:textId="77777777" w:rsidR="009C71B7" w:rsidRPr="00830048" w:rsidRDefault="009C71B7" w:rsidP="009C71B7">
            <w:pPr>
              <w:jc w:val="right"/>
              <w:rPr>
                <w:rFonts w:cs="Arial"/>
                <w:sz w:val="18"/>
                <w:szCs w:val="18"/>
              </w:rPr>
            </w:pPr>
            <w:r w:rsidRPr="00830048">
              <w:rPr>
                <w:rFonts w:cs="Arial"/>
                <w:sz w:val="18"/>
                <w:szCs w:val="18"/>
              </w:rPr>
              <w:t>1.13</w:t>
            </w:r>
          </w:p>
        </w:tc>
        <w:tc>
          <w:tcPr>
            <w:tcW w:w="448" w:type="pct"/>
            <w:tcBorders>
              <w:top w:val="nil"/>
              <w:left w:val="nil"/>
              <w:bottom w:val="nil"/>
              <w:right w:val="nil"/>
            </w:tcBorders>
            <w:vAlign w:val="bottom"/>
          </w:tcPr>
          <w:p w14:paraId="4EB9442A" w14:textId="77777777" w:rsidR="009C71B7" w:rsidRPr="00830048" w:rsidRDefault="009C71B7" w:rsidP="009C71B7">
            <w:pPr>
              <w:jc w:val="right"/>
              <w:rPr>
                <w:rFonts w:cs="Arial"/>
                <w:sz w:val="18"/>
                <w:szCs w:val="18"/>
              </w:rPr>
            </w:pPr>
            <w:r w:rsidRPr="00830048">
              <w:rPr>
                <w:rFonts w:cs="Arial"/>
                <w:sz w:val="18"/>
                <w:szCs w:val="18"/>
              </w:rPr>
              <w:t>0.08</w:t>
            </w:r>
          </w:p>
        </w:tc>
        <w:tc>
          <w:tcPr>
            <w:tcW w:w="447" w:type="pct"/>
            <w:tcBorders>
              <w:top w:val="nil"/>
              <w:left w:val="nil"/>
              <w:bottom w:val="nil"/>
              <w:right w:val="nil"/>
            </w:tcBorders>
            <w:vAlign w:val="bottom"/>
          </w:tcPr>
          <w:p w14:paraId="3478CBE9" w14:textId="77777777" w:rsidR="009C71B7" w:rsidRPr="00830048" w:rsidRDefault="009C71B7" w:rsidP="009C71B7">
            <w:pPr>
              <w:jc w:val="right"/>
              <w:rPr>
                <w:rFonts w:cs="Arial"/>
                <w:sz w:val="18"/>
                <w:szCs w:val="18"/>
              </w:rPr>
            </w:pPr>
            <w:r w:rsidRPr="00830048">
              <w:rPr>
                <w:rFonts w:cs="Arial"/>
                <w:sz w:val="18"/>
                <w:szCs w:val="18"/>
              </w:rPr>
              <w:t>1.45</w:t>
            </w:r>
          </w:p>
        </w:tc>
        <w:tc>
          <w:tcPr>
            <w:tcW w:w="447" w:type="pct"/>
            <w:tcBorders>
              <w:top w:val="nil"/>
              <w:left w:val="nil"/>
              <w:bottom w:val="nil"/>
              <w:right w:val="nil"/>
            </w:tcBorders>
            <w:vAlign w:val="bottom"/>
          </w:tcPr>
          <w:p w14:paraId="19337C85" w14:textId="77777777" w:rsidR="009C71B7" w:rsidRPr="00830048" w:rsidRDefault="009C71B7" w:rsidP="009C71B7">
            <w:pPr>
              <w:jc w:val="right"/>
              <w:rPr>
                <w:rFonts w:cs="Arial"/>
                <w:sz w:val="18"/>
                <w:szCs w:val="18"/>
              </w:rPr>
            </w:pPr>
            <w:r w:rsidRPr="00830048">
              <w:rPr>
                <w:rFonts w:cs="Arial"/>
                <w:sz w:val="18"/>
                <w:szCs w:val="18"/>
              </w:rPr>
              <w:t>1.85</w:t>
            </w:r>
          </w:p>
        </w:tc>
        <w:tc>
          <w:tcPr>
            <w:tcW w:w="447" w:type="pct"/>
            <w:tcBorders>
              <w:top w:val="nil"/>
              <w:left w:val="nil"/>
              <w:bottom w:val="nil"/>
              <w:right w:val="nil"/>
            </w:tcBorders>
            <w:vAlign w:val="bottom"/>
          </w:tcPr>
          <w:p w14:paraId="673CA9BE" w14:textId="77777777" w:rsidR="009C71B7" w:rsidRPr="00830048" w:rsidRDefault="009C71B7" w:rsidP="009C71B7">
            <w:pPr>
              <w:jc w:val="right"/>
              <w:rPr>
                <w:rFonts w:cs="Arial"/>
                <w:sz w:val="18"/>
                <w:szCs w:val="18"/>
              </w:rPr>
            </w:pPr>
            <w:r w:rsidRPr="00830048">
              <w:rPr>
                <w:rFonts w:cs="Arial"/>
                <w:sz w:val="18"/>
                <w:szCs w:val="18"/>
              </w:rPr>
              <w:t>0.72</w:t>
            </w:r>
          </w:p>
        </w:tc>
        <w:tc>
          <w:tcPr>
            <w:tcW w:w="447" w:type="pct"/>
            <w:tcBorders>
              <w:top w:val="nil"/>
              <w:left w:val="nil"/>
              <w:bottom w:val="nil"/>
              <w:right w:val="nil"/>
            </w:tcBorders>
            <w:vAlign w:val="bottom"/>
          </w:tcPr>
          <w:p w14:paraId="1D48DD67" w14:textId="77777777" w:rsidR="009C71B7" w:rsidRPr="00830048" w:rsidRDefault="009C71B7" w:rsidP="009C71B7">
            <w:pPr>
              <w:jc w:val="right"/>
              <w:rPr>
                <w:rFonts w:cs="Arial"/>
                <w:sz w:val="18"/>
                <w:szCs w:val="18"/>
              </w:rPr>
            </w:pPr>
            <w:r w:rsidRPr="00830048">
              <w:rPr>
                <w:rFonts w:cs="Arial"/>
                <w:sz w:val="18"/>
                <w:szCs w:val="18"/>
              </w:rPr>
              <w:t>0.18</w:t>
            </w:r>
          </w:p>
        </w:tc>
        <w:tc>
          <w:tcPr>
            <w:tcW w:w="447" w:type="pct"/>
            <w:tcBorders>
              <w:top w:val="nil"/>
              <w:left w:val="nil"/>
              <w:bottom w:val="nil"/>
            </w:tcBorders>
            <w:vAlign w:val="bottom"/>
          </w:tcPr>
          <w:p w14:paraId="0F628A2B"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525B4D9D" w14:textId="77777777" w:rsidR="009C71B7" w:rsidRPr="00830048" w:rsidRDefault="009C71B7" w:rsidP="009C71B7">
            <w:pPr>
              <w:jc w:val="right"/>
              <w:rPr>
                <w:rFonts w:cs="Arial"/>
                <w:sz w:val="18"/>
                <w:szCs w:val="18"/>
              </w:rPr>
            </w:pPr>
            <w:r w:rsidRPr="00830048">
              <w:rPr>
                <w:rFonts w:cs="Arial"/>
                <w:sz w:val="18"/>
                <w:szCs w:val="18"/>
              </w:rPr>
              <w:t>0.51</w:t>
            </w:r>
          </w:p>
        </w:tc>
      </w:tr>
      <w:tr w:rsidR="009C71B7" w:rsidRPr="009A0C91" w14:paraId="5D07DE8A" w14:textId="77777777" w:rsidTr="00543A91">
        <w:trPr>
          <w:gridAfter w:val="1"/>
          <w:wAfter w:w="10" w:type="pct"/>
          <w:trHeight w:val="170"/>
          <w:jc w:val="center"/>
        </w:trPr>
        <w:tc>
          <w:tcPr>
            <w:tcW w:w="963" w:type="pct"/>
            <w:tcBorders>
              <w:top w:val="nil"/>
              <w:left w:val="nil"/>
              <w:bottom w:val="nil"/>
              <w:right w:val="nil"/>
            </w:tcBorders>
            <w:vAlign w:val="bottom"/>
          </w:tcPr>
          <w:p w14:paraId="6591D0FD" w14:textId="77777777" w:rsidR="009C71B7" w:rsidRPr="008863A5" w:rsidRDefault="009C71B7" w:rsidP="009C71B7">
            <w:pPr>
              <w:rPr>
                <w:rFonts w:cs="Arial"/>
                <w:sz w:val="18"/>
                <w:szCs w:val="18"/>
              </w:rPr>
            </w:pPr>
            <w:r w:rsidRPr="008863A5">
              <w:rPr>
                <w:rFonts w:cs="Arial"/>
                <w:sz w:val="18"/>
                <w:szCs w:val="18"/>
              </w:rPr>
              <w:t>1974</w:t>
            </w:r>
          </w:p>
        </w:tc>
        <w:tc>
          <w:tcPr>
            <w:tcW w:w="452" w:type="pct"/>
            <w:tcBorders>
              <w:top w:val="nil"/>
              <w:left w:val="nil"/>
              <w:bottom w:val="nil"/>
              <w:right w:val="nil"/>
            </w:tcBorders>
            <w:vAlign w:val="bottom"/>
          </w:tcPr>
          <w:p w14:paraId="260B68BB" w14:textId="77777777" w:rsidR="009C71B7" w:rsidRPr="00830048" w:rsidRDefault="009C71B7" w:rsidP="009C71B7">
            <w:pPr>
              <w:jc w:val="right"/>
              <w:rPr>
                <w:rFonts w:cs="Arial"/>
                <w:sz w:val="18"/>
                <w:szCs w:val="18"/>
              </w:rPr>
            </w:pPr>
            <w:r w:rsidRPr="00830048">
              <w:rPr>
                <w:rFonts w:cs="Arial"/>
                <w:sz w:val="18"/>
                <w:szCs w:val="18"/>
              </w:rPr>
              <w:t>0.11</w:t>
            </w:r>
          </w:p>
        </w:tc>
        <w:tc>
          <w:tcPr>
            <w:tcW w:w="448" w:type="pct"/>
            <w:tcBorders>
              <w:top w:val="nil"/>
              <w:left w:val="nil"/>
              <w:bottom w:val="nil"/>
              <w:right w:val="nil"/>
            </w:tcBorders>
            <w:vAlign w:val="bottom"/>
          </w:tcPr>
          <w:p w14:paraId="1EBD9A37" w14:textId="77777777" w:rsidR="009C71B7" w:rsidRPr="00830048" w:rsidRDefault="009C71B7" w:rsidP="009C71B7">
            <w:pPr>
              <w:jc w:val="right"/>
              <w:rPr>
                <w:rFonts w:cs="Arial"/>
                <w:sz w:val="18"/>
                <w:szCs w:val="18"/>
              </w:rPr>
            </w:pPr>
            <w:r w:rsidRPr="00830048">
              <w:rPr>
                <w:rFonts w:cs="Arial"/>
                <w:sz w:val="18"/>
                <w:szCs w:val="18"/>
              </w:rPr>
              <w:t>2.78</w:t>
            </w:r>
          </w:p>
        </w:tc>
        <w:tc>
          <w:tcPr>
            <w:tcW w:w="448" w:type="pct"/>
            <w:tcBorders>
              <w:top w:val="nil"/>
              <w:left w:val="nil"/>
              <w:bottom w:val="nil"/>
              <w:right w:val="nil"/>
            </w:tcBorders>
            <w:vAlign w:val="bottom"/>
          </w:tcPr>
          <w:p w14:paraId="6AD1E002" w14:textId="77777777" w:rsidR="009C71B7" w:rsidRPr="00830048" w:rsidRDefault="009C71B7" w:rsidP="009C71B7">
            <w:pPr>
              <w:jc w:val="right"/>
              <w:rPr>
                <w:rFonts w:cs="Arial"/>
                <w:sz w:val="18"/>
                <w:szCs w:val="18"/>
              </w:rPr>
            </w:pPr>
            <w:r w:rsidRPr="00830048">
              <w:rPr>
                <w:rFonts w:cs="Arial"/>
                <w:sz w:val="18"/>
                <w:szCs w:val="18"/>
              </w:rPr>
              <w:t>1.56</w:t>
            </w:r>
          </w:p>
        </w:tc>
        <w:tc>
          <w:tcPr>
            <w:tcW w:w="447" w:type="pct"/>
            <w:tcBorders>
              <w:top w:val="nil"/>
              <w:left w:val="nil"/>
              <w:bottom w:val="nil"/>
              <w:right w:val="nil"/>
            </w:tcBorders>
            <w:vAlign w:val="bottom"/>
          </w:tcPr>
          <w:p w14:paraId="108B9721" w14:textId="25B041A3" w:rsidR="009C71B7" w:rsidRPr="00830048" w:rsidRDefault="009B73BF" w:rsidP="009B73BF">
            <w:pPr>
              <w:jc w:val="right"/>
              <w:rPr>
                <w:rFonts w:cs="Arial"/>
                <w:sz w:val="18"/>
                <w:szCs w:val="18"/>
              </w:rPr>
            </w:pPr>
            <w:r>
              <w:rPr>
                <w:rFonts w:cs="Arial"/>
                <w:sz w:val="18"/>
                <w:szCs w:val="18"/>
              </w:rPr>
              <w:t>-</w:t>
            </w:r>
          </w:p>
        </w:tc>
        <w:tc>
          <w:tcPr>
            <w:tcW w:w="447" w:type="pct"/>
            <w:tcBorders>
              <w:top w:val="nil"/>
              <w:left w:val="nil"/>
              <w:bottom w:val="nil"/>
              <w:right w:val="nil"/>
            </w:tcBorders>
            <w:vAlign w:val="bottom"/>
          </w:tcPr>
          <w:p w14:paraId="56317DC4" w14:textId="77777777" w:rsidR="009C71B7" w:rsidRPr="00830048" w:rsidRDefault="009C71B7" w:rsidP="009C71B7">
            <w:pPr>
              <w:jc w:val="right"/>
              <w:rPr>
                <w:rFonts w:cs="Arial"/>
                <w:sz w:val="18"/>
                <w:szCs w:val="18"/>
              </w:rPr>
            </w:pPr>
            <w:r w:rsidRPr="00830048">
              <w:rPr>
                <w:rFonts w:cs="Arial"/>
                <w:sz w:val="18"/>
                <w:szCs w:val="18"/>
              </w:rPr>
              <w:t>1.24</w:t>
            </w:r>
          </w:p>
        </w:tc>
        <w:tc>
          <w:tcPr>
            <w:tcW w:w="447" w:type="pct"/>
            <w:tcBorders>
              <w:top w:val="nil"/>
              <w:left w:val="nil"/>
              <w:bottom w:val="nil"/>
              <w:right w:val="nil"/>
            </w:tcBorders>
            <w:vAlign w:val="bottom"/>
          </w:tcPr>
          <w:p w14:paraId="43B2AB8F" w14:textId="77777777" w:rsidR="009C71B7" w:rsidRPr="00830048" w:rsidRDefault="009C71B7" w:rsidP="009C71B7">
            <w:pPr>
              <w:jc w:val="right"/>
              <w:rPr>
                <w:rFonts w:cs="Arial"/>
                <w:sz w:val="18"/>
                <w:szCs w:val="18"/>
              </w:rPr>
            </w:pPr>
            <w:r w:rsidRPr="00830048">
              <w:rPr>
                <w:rFonts w:cs="Arial"/>
                <w:sz w:val="18"/>
                <w:szCs w:val="18"/>
              </w:rPr>
              <w:t>1.46</w:t>
            </w:r>
          </w:p>
        </w:tc>
        <w:tc>
          <w:tcPr>
            <w:tcW w:w="447" w:type="pct"/>
            <w:tcBorders>
              <w:top w:val="nil"/>
              <w:left w:val="nil"/>
              <w:bottom w:val="nil"/>
              <w:right w:val="nil"/>
            </w:tcBorders>
            <w:vAlign w:val="bottom"/>
          </w:tcPr>
          <w:p w14:paraId="386C613F" w14:textId="77777777" w:rsidR="009C71B7" w:rsidRPr="00830048" w:rsidRDefault="009C71B7" w:rsidP="009C71B7">
            <w:pPr>
              <w:jc w:val="right"/>
              <w:rPr>
                <w:rFonts w:cs="Arial"/>
                <w:sz w:val="18"/>
                <w:szCs w:val="18"/>
              </w:rPr>
            </w:pPr>
            <w:r w:rsidRPr="00830048">
              <w:rPr>
                <w:rFonts w:cs="Arial"/>
                <w:sz w:val="18"/>
                <w:szCs w:val="18"/>
              </w:rPr>
              <w:t>0.12</w:t>
            </w:r>
          </w:p>
        </w:tc>
        <w:tc>
          <w:tcPr>
            <w:tcW w:w="447" w:type="pct"/>
            <w:tcBorders>
              <w:top w:val="nil"/>
              <w:left w:val="nil"/>
              <w:bottom w:val="nil"/>
            </w:tcBorders>
            <w:vAlign w:val="bottom"/>
          </w:tcPr>
          <w:p w14:paraId="30DB6EA0" w14:textId="77777777" w:rsidR="009C71B7" w:rsidRPr="00830048" w:rsidRDefault="009C71B7" w:rsidP="009C71B7">
            <w:pPr>
              <w:jc w:val="right"/>
              <w:rPr>
                <w:rFonts w:cs="Arial"/>
                <w:sz w:val="18"/>
                <w:szCs w:val="18"/>
              </w:rPr>
            </w:pPr>
            <w:r w:rsidRPr="00830048">
              <w:rPr>
                <w:rFonts w:cs="Arial"/>
                <w:sz w:val="18"/>
                <w:szCs w:val="18"/>
              </w:rPr>
              <w:t>0.83</w:t>
            </w:r>
          </w:p>
        </w:tc>
        <w:tc>
          <w:tcPr>
            <w:tcW w:w="445" w:type="pct"/>
            <w:tcBorders>
              <w:top w:val="nil"/>
              <w:left w:val="nil"/>
              <w:bottom w:val="nil"/>
              <w:right w:val="nil"/>
            </w:tcBorders>
            <w:vAlign w:val="bottom"/>
          </w:tcPr>
          <w:p w14:paraId="6D2FC790" w14:textId="77777777" w:rsidR="009C71B7" w:rsidRPr="00830048" w:rsidRDefault="009C71B7" w:rsidP="009C71B7">
            <w:pPr>
              <w:jc w:val="right"/>
              <w:rPr>
                <w:rFonts w:cs="Arial"/>
                <w:sz w:val="18"/>
                <w:szCs w:val="18"/>
              </w:rPr>
            </w:pPr>
            <w:r w:rsidRPr="00830048">
              <w:rPr>
                <w:rFonts w:cs="Arial"/>
                <w:sz w:val="18"/>
                <w:szCs w:val="18"/>
              </w:rPr>
              <w:t>1.33</w:t>
            </w:r>
          </w:p>
        </w:tc>
      </w:tr>
      <w:tr w:rsidR="009C71B7" w:rsidRPr="009A0C91" w14:paraId="2505A648" w14:textId="77777777" w:rsidTr="00543A91">
        <w:trPr>
          <w:gridAfter w:val="1"/>
          <w:wAfter w:w="10" w:type="pct"/>
          <w:trHeight w:val="170"/>
          <w:jc w:val="center"/>
        </w:trPr>
        <w:tc>
          <w:tcPr>
            <w:tcW w:w="963" w:type="pct"/>
            <w:tcBorders>
              <w:top w:val="nil"/>
              <w:left w:val="nil"/>
              <w:bottom w:val="nil"/>
              <w:right w:val="nil"/>
            </w:tcBorders>
            <w:vAlign w:val="bottom"/>
          </w:tcPr>
          <w:p w14:paraId="11F13E76" w14:textId="77777777" w:rsidR="009C71B7" w:rsidRPr="008863A5" w:rsidRDefault="009C71B7" w:rsidP="009C71B7">
            <w:pPr>
              <w:rPr>
                <w:rFonts w:cs="Arial"/>
                <w:sz w:val="18"/>
                <w:szCs w:val="18"/>
              </w:rPr>
            </w:pPr>
            <w:r w:rsidRPr="008863A5">
              <w:rPr>
                <w:rFonts w:cs="Arial"/>
                <w:sz w:val="18"/>
                <w:szCs w:val="18"/>
              </w:rPr>
              <w:t>1975</w:t>
            </w:r>
          </w:p>
        </w:tc>
        <w:tc>
          <w:tcPr>
            <w:tcW w:w="452" w:type="pct"/>
            <w:tcBorders>
              <w:top w:val="nil"/>
              <w:left w:val="nil"/>
              <w:bottom w:val="nil"/>
              <w:right w:val="nil"/>
            </w:tcBorders>
            <w:vAlign w:val="bottom"/>
          </w:tcPr>
          <w:p w14:paraId="6EF5DEAD" w14:textId="77777777" w:rsidR="009C71B7" w:rsidRPr="00830048" w:rsidRDefault="009C71B7" w:rsidP="009C71B7">
            <w:pPr>
              <w:jc w:val="right"/>
              <w:rPr>
                <w:rFonts w:cs="Arial"/>
                <w:sz w:val="18"/>
                <w:szCs w:val="18"/>
              </w:rPr>
            </w:pPr>
            <w:r w:rsidRPr="00830048">
              <w:rPr>
                <w:rFonts w:cs="Arial"/>
                <w:sz w:val="18"/>
                <w:szCs w:val="18"/>
              </w:rPr>
              <w:t>0.03</w:t>
            </w:r>
          </w:p>
        </w:tc>
        <w:tc>
          <w:tcPr>
            <w:tcW w:w="448" w:type="pct"/>
            <w:tcBorders>
              <w:top w:val="nil"/>
              <w:left w:val="nil"/>
              <w:bottom w:val="nil"/>
              <w:right w:val="nil"/>
            </w:tcBorders>
            <w:vAlign w:val="bottom"/>
          </w:tcPr>
          <w:p w14:paraId="696C7A52" w14:textId="77777777" w:rsidR="009C71B7" w:rsidRPr="00830048" w:rsidRDefault="009C71B7" w:rsidP="009C71B7">
            <w:pPr>
              <w:jc w:val="right"/>
              <w:rPr>
                <w:rFonts w:cs="Arial"/>
                <w:sz w:val="18"/>
                <w:szCs w:val="18"/>
              </w:rPr>
            </w:pPr>
            <w:r w:rsidRPr="00830048">
              <w:rPr>
                <w:rFonts w:cs="Arial"/>
                <w:sz w:val="18"/>
                <w:szCs w:val="18"/>
              </w:rPr>
              <w:t>0.60</w:t>
            </w:r>
          </w:p>
        </w:tc>
        <w:tc>
          <w:tcPr>
            <w:tcW w:w="448" w:type="pct"/>
            <w:tcBorders>
              <w:top w:val="nil"/>
              <w:left w:val="nil"/>
              <w:bottom w:val="nil"/>
              <w:right w:val="nil"/>
            </w:tcBorders>
            <w:vAlign w:val="bottom"/>
          </w:tcPr>
          <w:p w14:paraId="019D9627" w14:textId="77777777" w:rsidR="009C71B7" w:rsidRPr="00830048" w:rsidRDefault="009C71B7" w:rsidP="009C71B7">
            <w:pPr>
              <w:jc w:val="right"/>
              <w:rPr>
                <w:rFonts w:cs="Arial"/>
                <w:sz w:val="18"/>
                <w:szCs w:val="18"/>
              </w:rPr>
            </w:pPr>
            <w:r w:rsidRPr="00830048">
              <w:rPr>
                <w:rFonts w:cs="Arial"/>
                <w:sz w:val="18"/>
                <w:szCs w:val="18"/>
              </w:rPr>
              <w:t>1.85</w:t>
            </w:r>
          </w:p>
        </w:tc>
        <w:tc>
          <w:tcPr>
            <w:tcW w:w="447" w:type="pct"/>
            <w:tcBorders>
              <w:top w:val="nil"/>
              <w:left w:val="nil"/>
              <w:bottom w:val="nil"/>
              <w:right w:val="nil"/>
            </w:tcBorders>
            <w:vAlign w:val="bottom"/>
          </w:tcPr>
          <w:p w14:paraId="1595FB09" w14:textId="77777777" w:rsidR="009C71B7" w:rsidRPr="00830048" w:rsidRDefault="009C71B7" w:rsidP="009C71B7">
            <w:pPr>
              <w:jc w:val="right"/>
              <w:rPr>
                <w:rFonts w:cs="Arial"/>
                <w:sz w:val="18"/>
                <w:szCs w:val="18"/>
              </w:rPr>
            </w:pPr>
            <w:r w:rsidRPr="00830048">
              <w:rPr>
                <w:rFonts w:cs="Arial"/>
                <w:sz w:val="18"/>
                <w:szCs w:val="18"/>
              </w:rPr>
              <w:t>1.04</w:t>
            </w:r>
          </w:p>
        </w:tc>
        <w:tc>
          <w:tcPr>
            <w:tcW w:w="447" w:type="pct"/>
            <w:tcBorders>
              <w:top w:val="nil"/>
              <w:left w:val="nil"/>
              <w:bottom w:val="nil"/>
              <w:right w:val="nil"/>
            </w:tcBorders>
            <w:vAlign w:val="bottom"/>
          </w:tcPr>
          <w:p w14:paraId="35CC49D5" w14:textId="77777777" w:rsidR="009C71B7" w:rsidRPr="00830048" w:rsidRDefault="009C71B7" w:rsidP="009C71B7">
            <w:pPr>
              <w:jc w:val="right"/>
              <w:rPr>
                <w:rFonts w:cs="Arial"/>
                <w:sz w:val="18"/>
                <w:szCs w:val="18"/>
              </w:rPr>
            </w:pPr>
            <w:r w:rsidRPr="00830048">
              <w:rPr>
                <w:rFonts w:cs="Arial"/>
                <w:sz w:val="18"/>
                <w:szCs w:val="18"/>
              </w:rPr>
              <w:t>0.24</w:t>
            </w:r>
          </w:p>
        </w:tc>
        <w:tc>
          <w:tcPr>
            <w:tcW w:w="447" w:type="pct"/>
            <w:tcBorders>
              <w:top w:val="nil"/>
              <w:left w:val="nil"/>
              <w:bottom w:val="nil"/>
              <w:right w:val="nil"/>
            </w:tcBorders>
            <w:vAlign w:val="bottom"/>
          </w:tcPr>
          <w:p w14:paraId="7939533E" w14:textId="77777777" w:rsidR="009C71B7" w:rsidRPr="00830048" w:rsidRDefault="009C71B7" w:rsidP="009C71B7">
            <w:pPr>
              <w:jc w:val="right"/>
              <w:rPr>
                <w:rFonts w:cs="Arial"/>
                <w:sz w:val="18"/>
                <w:szCs w:val="18"/>
              </w:rPr>
            </w:pPr>
            <w:r w:rsidRPr="00830048">
              <w:rPr>
                <w:rFonts w:cs="Arial"/>
                <w:sz w:val="18"/>
                <w:szCs w:val="18"/>
              </w:rPr>
              <w:t>1.17</w:t>
            </w:r>
          </w:p>
        </w:tc>
        <w:tc>
          <w:tcPr>
            <w:tcW w:w="447" w:type="pct"/>
            <w:tcBorders>
              <w:top w:val="nil"/>
              <w:left w:val="nil"/>
              <w:bottom w:val="nil"/>
              <w:right w:val="nil"/>
            </w:tcBorders>
            <w:vAlign w:val="bottom"/>
          </w:tcPr>
          <w:p w14:paraId="273B7865" w14:textId="77777777" w:rsidR="009C71B7" w:rsidRPr="00830048" w:rsidRDefault="009C71B7" w:rsidP="009C71B7">
            <w:pPr>
              <w:jc w:val="right"/>
              <w:rPr>
                <w:rFonts w:cs="Arial"/>
                <w:sz w:val="18"/>
                <w:szCs w:val="18"/>
              </w:rPr>
            </w:pPr>
            <w:r w:rsidRPr="00830048">
              <w:rPr>
                <w:rFonts w:cs="Arial"/>
                <w:sz w:val="18"/>
                <w:szCs w:val="18"/>
              </w:rPr>
              <w:t>1.00</w:t>
            </w:r>
          </w:p>
        </w:tc>
        <w:tc>
          <w:tcPr>
            <w:tcW w:w="447" w:type="pct"/>
            <w:tcBorders>
              <w:top w:val="nil"/>
              <w:left w:val="nil"/>
              <w:bottom w:val="nil"/>
            </w:tcBorders>
            <w:vAlign w:val="bottom"/>
          </w:tcPr>
          <w:p w14:paraId="2F8692BC"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58B7FA2E" w14:textId="77777777" w:rsidR="009C71B7" w:rsidRPr="00830048" w:rsidRDefault="009C71B7" w:rsidP="009C71B7">
            <w:pPr>
              <w:jc w:val="right"/>
              <w:rPr>
                <w:rFonts w:cs="Arial"/>
                <w:sz w:val="18"/>
                <w:szCs w:val="18"/>
              </w:rPr>
            </w:pPr>
            <w:r w:rsidRPr="00830048">
              <w:rPr>
                <w:rFonts w:cs="Arial"/>
                <w:sz w:val="18"/>
                <w:szCs w:val="18"/>
              </w:rPr>
              <w:t>0.29</w:t>
            </w:r>
          </w:p>
        </w:tc>
      </w:tr>
      <w:tr w:rsidR="009C71B7" w:rsidRPr="009A0C91" w14:paraId="3B4966A1" w14:textId="77777777" w:rsidTr="00543A91">
        <w:trPr>
          <w:gridAfter w:val="1"/>
          <w:wAfter w:w="10" w:type="pct"/>
          <w:trHeight w:val="170"/>
          <w:jc w:val="center"/>
        </w:trPr>
        <w:tc>
          <w:tcPr>
            <w:tcW w:w="963" w:type="pct"/>
            <w:tcBorders>
              <w:top w:val="nil"/>
              <w:left w:val="nil"/>
              <w:bottom w:val="nil"/>
              <w:right w:val="nil"/>
            </w:tcBorders>
            <w:vAlign w:val="bottom"/>
          </w:tcPr>
          <w:p w14:paraId="64C8DD63" w14:textId="77777777" w:rsidR="009C71B7" w:rsidRPr="008863A5" w:rsidRDefault="009C71B7" w:rsidP="009C71B7">
            <w:pPr>
              <w:rPr>
                <w:rFonts w:cs="Arial"/>
                <w:sz w:val="18"/>
                <w:szCs w:val="18"/>
              </w:rPr>
            </w:pPr>
            <w:r w:rsidRPr="008863A5">
              <w:rPr>
                <w:rFonts w:cs="Arial"/>
                <w:sz w:val="18"/>
                <w:szCs w:val="18"/>
              </w:rPr>
              <w:t>1976</w:t>
            </w:r>
          </w:p>
        </w:tc>
        <w:tc>
          <w:tcPr>
            <w:tcW w:w="452" w:type="pct"/>
            <w:tcBorders>
              <w:top w:val="nil"/>
              <w:left w:val="nil"/>
              <w:bottom w:val="nil"/>
              <w:right w:val="nil"/>
            </w:tcBorders>
            <w:vAlign w:val="bottom"/>
          </w:tcPr>
          <w:p w14:paraId="08E218E0" w14:textId="77777777" w:rsidR="009C71B7" w:rsidRPr="00830048" w:rsidRDefault="009C71B7" w:rsidP="009C71B7">
            <w:pPr>
              <w:jc w:val="right"/>
              <w:rPr>
                <w:rFonts w:cs="Arial"/>
                <w:sz w:val="18"/>
                <w:szCs w:val="18"/>
              </w:rPr>
            </w:pPr>
            <w:r w:rsidRPr="00830048">
              <w:rPr>
                <w:rFonts w:cs="Arial"/>
                <w:sz w:val="18"/>
                <w:szCs w:val="18"/>
              </w:rPr>
              <w:t>0.02</w:t>
            </w:r>
          </w:p>
        </w:tc>
        <w:tc>
          <w:tcPr>
            <w:tcW w:w="448" w:type="pct"/>
            <w:tcBorders>
              <w:top w:val="nil"/>
              <w:left w:val="nil"/>
              <w:bottom w:val="nil"/>
              <w:right w:val="nil"/>
            </w:tcBorders>
            <w:vAlign w:val="bottom"/>
          </w:tcPr>
          <w:p w14:paraId="64E11128" w14:textId="77777777" w:rsidR="009C71B7" w:rsidRPr="00830048" w:rsidRDefault="009C71B7" w:rsidP="009C71B7">
            <w:pPr>
              <w:jc w:val="right"/>
              <w:rPr>
                <w:rFonts w:cs="Arial"/>
                <w:sz w:val="18"/>
                <w:szCs w:val="18"/>
              </w:rPr>
            </w:pPr>
            <w:r w:rsidRPr="00830048">
              <w:rPr>
                <w:rFonts w:cs="Arial"/>
                <w:sz w:val="18"/>
                <w:szCs w:val="18"/>
              </w:rPr>
              <w:t>0.17</w:t>
            </w:r>
          </w:p>
        </w:tc>
        <w:tc>
          <w:tcPr>
            <w:tcW w:w="448" w:type="pct"/>
            <w:tcBorders>
              <w:top w:val="nil"/>
              <w:left w:val="nil"/>
              <w:bottom w:val="nil"/>
              <w:right w:val="nil"/>
            </w:tcBorders>
            <w:vAlign w:val="bottom"/>
          </w:tcPr>
          <w:p w14:paraId="295C05D2" w14:textId="77777777" w:rsidR="009C71B7" w:rsidRPr="00830048" w:rsidRDefault="009C71B7" w:rsidP="009C71B7">
            <w:pPr>
              <w:jc w:val="right"/>
              <w:rPr>
                <w:rFonts w:cs="Arial"/>
                <w:sz w:val="18"/>
                <w:szCs w:val="18"/>
              </w:rPr>
            </w:pPr>
            <w:r w:rsidRPr="00830048">
              <w:rPr>
                <w:rFonts w:cs="Arial"/>
                <w:sz w:val="18"/>
                <w:szCs w:val="18"/>
              </w:rPr>
              <w:t>0.31</w:t>
            </w:r>
          </w:p>
        </w:tc>
        <w:tc>
          <w:tcPr>
            <w:tcW w:w="447" w:type="pct"/>
            <w:tcBorders>
              <w:top w:val="nil"/>
              <w:left w:val="nil"/>
              <w:bottom w:val="nil"/>
              <w:right w:val="nil"/>
            </w:tcBorders>
            <w:vAlign w:val="bottom"/>
          </w:tcPr>
          <w:p w14:paraId="4A581E68" w14:textId="77777777" w:rsidR="009C71B7" w:rsidRPr="00830048" w:rsidRDefault="009C71B7" w:rsidP="009C71B7">
            <w:pPr>
              <w:jc w:val="right"/>
              <w:rPr>
                <w:rFonts w:cs="Arial"/>
                <w:sz w:val="18"/>
                <w:szCs w:val="18"/>
              </w:rPr>
            </w:pPr>
            <w:r w:rsidRPr="00830048">
              <w:rPr>
                <w:rFonts w:cs="Arial"/>
                <w:sz w:val="18"/>
                <w:szCs w:val="18"/>
              </w:rPr>
              <w:t>1.13</w:t>
            </w:r>
          </w:p>
        </w:tc>
        <w:tc>
          <w:tcPr>
            <w:tcW w:w="447" w:type="pct"/>
            <w:tcBorders>
              <w:top w:val="nil"/>
              <w:left w:val="nil"/>
              <w:bottom w:val="nil"/>
              <w:right w:val="nil"/>
            </w:tcBorders>
            <w:vAlign w:val="bottom"/>
          </w:tcPr>
          <w:p w14:paraId="319362CF" w14:textId="77777777" w:rsidR="009C71B7" w:rsidRPr="00830048" w:rsidRDefault="009C71B7" w:rsidP="009C71B7">
            <w:pPr>
              <w:jc w:val="right"/>
              <w:rPr>
                <w:rFonts w:cs="Arial"/>
                <w:sz w:val="18"/>
                <w:szCs w:val="18"/>
              </w:rPr>
            </w:pPr>
            <w:r w:rsidRPr="00830048">
              <w:rPr>
                <w:rFonts w:cs="Arial"/>
                <w:sz w:val="18"/>
                <w:szCs w:val="18"/>
              </w:rPr>
              <w:t>0.59</w:t>
            </w:r>
          </w:p>
        </w:tc>
        <w:tc>
          <w:tcPr>
            <w:tcW w:w="447" w:type="pct"/>
            <w:tcBorders>
              <w:top w:val="nil"/>
              <w:left w:val="nil"/>
              <w:bottom w:val="nil"/>
              <w:right w:val="nil"/>
            </w:tcBorders>
            <w:vAlign w:val="bottom"/>
          </w:tcPr>
          <w:p w14:paraId="7E426FAB" w14:textId="6AA0A089" w:rsidR="009C71B7" w:rsidRPr="00830048" w:rsidRDefault="009B73BF" w:rsidP="009B73BF">
            <w:pPr>
              <w:jc w:val="right"/>
              <w:rPr>
                <w:rFonts w:cs="Arial"/>
                <w:sz w:val="18"/>
                <w:szCs w:val="18"/>
              </w:rPr>
            </w:pPr>
            <w:r>
              <w:rPr>
                <w:rFonts w:cs="Arial"/>
                <w:sz w:val="18"/>
                <w:szCs w:val="18"/>
              </w:rPr>
              <w:t>-</w:t>
            </w:r>
          </w:p>
        </w:tc>
        <w:tc>
          <w:tcPr>
            <w:tcW w:w="447" w:type="pct"/>
            <w:tcBorders>
              <w:top w:val="nil"/>
              <w:left w:val="nil"/>
              <w:bottom w:val="nil"/>
              <w:right w:val="nil"/>
            </w:tcBorders>
            <w:vAlign w:val="bottom"/>
          </w:tcPr>
          <w:p w14:paraId="55C2F678" w14:textId="77777777" w:rsidR="009C71B7" w:rsidRPr="00830048" w:rsidRDefault="009C71B7" w:rsidP="009C71B7">
            <w:pPr>
              <w:jc w:val="right"/>
              <w:rPr>
                <w:rFonts w:cs="Arial"/>
                <w:sz w:val="18"/>
                <w:szCs w:val="18"/>
              </w:rPr>
            </w:pPr>
            <w:r w:rsidRPr="00830048">
              <w:rPr>
                <w:rFonts w:cs="Arial"/>
                <w:sz w:val="18"/>
                <w:szCs w:val="18"/>
              </w:rPr>
              <w:t>0.57</w:t>
            </w:r>
          </w:p>
        </w:tc>
        <w:tc>
          <w:tcPr>
            <w:tcW w:w="447" w:type="pct"/>
            <w:tcBorders>
              <w:top w:val="nil"/>
              <w:left w:val="nil"/>
              <w:bottom w:val="nil"/>
            </w:tcBorders>
            <w:vAlign w:val="bottom"/>
          </w:tcPr>
          <w:p w14:paraId="33764378" w14:textId="506BCDF8" w:rsidR="009C71B7" w:rsidRPr="00830048" w:rsidRDefault="009B73BF" w:rsidP="009B73BF">
            <w:pPr>
              <w:jc w:val="right"/>
              <w:rPr>
                <w:rFonts w:cs="Arial"/>
                <w:sz w:val="18"/>
                <w:szCs w:val="18"/>
              </w:rPr>
            </w:pPr>
            <w:r>
              <w:rPr>
                <w:rFonts w:cs="Arial"/>
                <w:sz w:val="18"/>
                <w:szCs w:val="18"/>
              </w:rPr>
              <w:t>-</w:t>
            </w:r>
          </w:p>
        </w:tc>
        <w:tc>
          <w:tcPr>
            <w:tcW w:w="445" w:type="pct"/>
            <w:tcBorders>
              <w:top w:val="nil"/>
              <w:left w:val="nil"/>
              <w:bottom w:val="nil"/>
              <w:right w:val="nil"/>
            </w:tcBorders>
            <w:vAlign w:val="bottom"/>
          </w:tcPr>
          <w:p w14:paraId="5B071F52" w14:textId="77777777" w:rsidR="009C71B7" w:rsidRPr="00830048" w:rsidRDefault="009C71B7" w:rsidP="009C71B7">
            <w:pPr>
              <w:jc w:val="right"/>
              <w:rPr>
                <w:rFonts w:cs="Arial"/>
                <w:sz w:val="18"/>
                <w:szCs w:val="18"/>
              </w:rPr>
            </w:pPr>
            <w:r w:rsidRPr="00830048">
              <w:rPr>
                <w:rFonts w:cs="Arial"/>
                <w:sz w:val="18"/>
                <w:szCs w:val="18"/>
              </w:rPr>
              <w:t>0.13</w:t>
            </w:r>
          </w:p>
        </w:tc>
      </w:tr>
      <w:tr w:rsidR="009C71B7" w:rsidRPr="009A0C91" w14:paraId="6A514BEC" w14:textId="77777777" w:rsidTr="00543A91">
        <w:trPr>
          <w:gridAfter w:val="1"/>
          <w:wAfter w:w="10" w:type="pct"/>
          <w:trHeight w:val="170"/>
          <w:jc w:val="center"/>
        </w:trPr>
        <w:tc>
          <w:tcPr>
            <w:tcW w:w="963" w:type="pct"/>
            <w:tcBorders>
              <w:top w:val="nil"/>
              <w:left w:val="nil"/>
              <w:bottom w:val="nil"/>
              <w:right w:val="nil"/>
            </w:tcBorders>
            <w:vAlign w:val="bottom"/>
          </w:tcPr>
          <w:p w14:paraId="09F3002A" w14:textId="77777777" w:rsidR="009C71B7" w:rsidRPr="008863A5" w:rsidRDefault="009C71B7" w:rsidP="009C71B7">
            <w:pPr>
              <w:rPr>
                <w:rFonts w:cs="Arial"/>
                <w:sz w:val="18"/>
                <w:szCs w:val="18"/>
              </w:rPr>
            </w:pPr>
            <w:r w:rsidRPr="008863A5">
              <w:rPr>
                <w:rFonts w:cs="Arial"/>
                <w:sz w:val="18"/>
                <w:szCs w:val="18"/>
              </w:rPr>
              <w:t>1977</w:t>
            </w:r>
          </w:p>
        </w:tc>
        <w:tc>
          <w:tcPr>
            <w:tcW w:w="452" w:type="pct"/>
            <w:tcBorders>
              <w:top w:val="nil"/>
              <w:left w:val="nil"/>
              <w:bottom w:val="nil"/>
              <w:right w:val="nil"/>
            </w:tcBorders>
            <w:vAlign w:val="bottom"/>
          </w:tcPr>
          <w:p w14:paraId="4A59FE49" w14:textId="77777777" w:rsidR="009C71B7" w:rsidRPr="00830048" w:rsidRDefault="009C71B7" w:rsidP="009C71B7">
            <w:pPr>
              <w:jc w:val="right"/>
              <w:rPr>
                <w:rFonts w:cs="Arial"/>
                <w:sz w:val="18"/>
                <w:szCs w:val="18"/>
              </w:rPr>
            </w:pPr>
            <w:r w:rsidRPr="00830048">
              <w:rPr>
                <w:rFonts w:cs="Arial"/>
                <w:sz w:val="18"/>
                <w:szCs w:val="18"/>
              </w:rPr>
              <w:t>0.00</w:t>
            </w:r>
          </w:p>
        </w:tc>
        <w:tc>
          <w:tcPr>
            <w:tcW w:w="448" w:type="pct"/>
            <w:tcBorders>
              <w:top w:val="nil"/>
              <w:left w:val="nil"/>
              <w:bottom w:val="nil"/>
              <w:right w:val="nil"/>
            </w:tcBorders>
            <w:vAlign w:val="bottom"/>
          </w:tcPr>
          <w:p w14:paraId="797D04BE" w14:textId="77777777" w:rsidR="009C71B7" w:rsidRPr="00830048" w:rsidRDefault="009C71B7" w:rsidP="009C71B7">
            <w:pPr>
              <w:jc w:val="right"/>
              <w:rPr>
                <w:rFonts w:cs="Arial"/>
                <w:sz w:val="18"/>
                <w:szCs w:val="18"/>
              </w:rPr>
            </w:pPr>
            <w:r w:rsidRPr="00830048">
              <w:rPr>
                <w:rFonts w:cs="Arial"/>
                <w:sz w:val="18"/>
                <w:szCs w:val="18"/>
              </w:rPr>
              <w:t>0.91</w:t>
            </w:r>
          </w:p>
        </w:tc>
        <w:tc>
          <w:tcPr>
            <w:tcW w:w="448" w:type="pct"/>
            <w:tcBorders>
              <w:top w:val="nil"/>
              <w:left w:val="nil"/>
              <w:bottom w:val="nil"/>
              <w:right w:val="nil"/>
            </w:tcBorders>
            <w:vAlign w:val="bottom"/>
          </w:tcPr>
          <w:p w14:paraId="4C2BDF24" w14:textId="77777777" w:rsidR="009C71B7" w:rsidRPr="00830048" w:rsidRDefault="009C71B7" w:rsidP="009C71B7">
            <w:pPr>
              <w:jc w:val="right"/>
              <w:rPr>
                <w:rFonts w:cs="Arial"/>
                <w:sz w:val="18"/>
                <w:szCs w:val="18"/>
              </w:rPr>
            </w:pPr>
            <w:r w:rsidRPr="00830048">
              <w:rPr>
                <w:rFonts w:cs="Arial"/>
                <w:sz w:val="18"/>
                <w:szCs w:val="18"/>
              </w:rPr>
              <w:t>0.14</w:t>
            </w:r>
          </w:p>
        </w:tc>
        <w:tc>
          <w:tcPr>
            <w:tcW w:w="447" w:type="pct"/>
            <w:tcBorders>
              <w:top w:val="nil"/>
              <w:left w:val="nil"/>
              <w:bottom w:val="nil"/>
              <w:right w:val="nil"/>
            </w:tcBorders>
            <w:vAlign w:val="bottom"/>
          </w:tcPr>
          <w:p w14:paraId="4A1C3421" w14:textId="77777777" w:rsidR="009C71B7" w:rsidRPr="00830048" w:rsidRDefault="009C71B7" w:rsidP="009C71B7">
            <w:pPr>
              <w:jc w:val="right"/>
              <w:rPr>
                <w:rFonts w:cs="Arial"/>
                <w:sz w:val="18"/>
                <w:szCs w:val="18"/>
              </w:rPr>
            </w:pPr>
            <w:r w:rsidRPr="00830048">
              <w:rPr>
                <w:rFonts w:cs="Arial"/>
                <w:sz w:val="18"/>
                <w:szCs w:val="18"/>
              </w:rPr>
              <w:t>0.67</w:t>
            </w:r>
          </w:p>
        </w:tc>
        <w:tc>
          <w:tcPr>
            <w:tcW w:w="447" w:type="pct"/>
            <w:tcBorders>
              <w:top w:val="nil"/>
              <w:left w:val="nil"/>
              <w:bottom w:val="nil"/>
              <w:right w:val="nil"/>
            </w:tcBorders>
            <w:vAlign w:val="bottom"/>
          </w:tcPr>
          <w:p w14:paraId="3708BDD7" w14:textId="77777777" w:rsidR="009C71B7" w:rsidRPr="00830048" w:rsidRDefault="009C71B7" w:rsidP="009C71B7">
            <w:pPr>
              <w:jc w:val="right"/>
              <w:rPr>
                <w:rFonts w:cs="Arial"/>
                <w:sz w:val="18"/>
                <w:szCs w:val="18"/>
              </w:rPr>
            </w:pPr>
            <w:r w:rsidRPr="00830048">
              <w:rPr>
                <w:rFonts w:cs="Arial"/>
                <w:sz w:val="18"/>
                <w:szCs w:val="18"/>
              </w:rPr>
              <w:t>1.06</w:t>
            </w:r>
          </w:p>
        </w:tc>
        <w:tc>
          <w:tcPr>
            <w:tcW w:w="447" w:type="pct"/>
            <w:tcBorders>
              <w:top w:val="nil"/>
              <w:left w:val="nil"/>
              <w:bottom w:val="nil"/>
              <w:right w:val="nil"/>
            </w:tcBorders>
            <w:vAlign w:val="bottom"/>
          </w:tcPr>
          <w:p w14:paraId="6567B180" w14:textId="77777777" w:rsidR="009C71B7" w:rsidRPr="00830048" w:rsidRDefault="009C71B7" w:rsidP="009C71B7">
            <w:pPr>
              <w:jc w:val="right"/>
              <w:rPr>
                <w:rFonts w:cs="Arial"/>
                <w:sz w:val="18"/>
                <w:szCs w:val="18"/>
              </w:rPr>
            </w:pPr>
            <w:r w:rsidRPr="00830048">
              <w:rPr>
                <w:rFonts w:cs="Arial"/>
                <w:sz w:val="18"/>
                <w:szCs w:val="18"/>
              </w:rPr>
              <w:t>1.80</w:t>
            </w:r>
          </w:p>
        </w:tc>
        <w:tc>
          <w:tcPr>
            <w:tcW w:w="447" w:type="pct"/>
            <w:tcBorders>
              <w:top w:val="nil"/>
              <w:left w:val="nil"/>
              <w:bottom w:val="nil"/>
              <w:right w:val="nil"/>
            </w:tcBorders>
            <w:vAlign w:val="bottom"/>
          </w:tcPr>
          <w:p w14:paraId="561177E1" w14:textId="77777777" w:rsidR="009C71B7" w:rsidRPr="00830048" w:rsidRDefault="009C71B7" w:rsidP="009C71B7">
            <w:pPr>
              <w:jc w:val="right"/>
              <w:rPr>
                <w:rFonts w:cs="Arial"/>
                <w:sz w:val="18"/>
                <w:szCs w:val="18"/>
              </w:rPr>
            </w:pPr>
            <w:r w:rsidRPr="00830048">
              <w:rPr>
                <w:rFonts w:cs="Arial"/>
                <w:sz w:val="18"/>
                <w:szCs w:val="18"/>
              </w:rPr>
              <w:t>0.00</w:t>
            </w:r>
          </w:p>
        </w:tc>
        <w:tc>
          <w:tcPr>
            <w:tcW w:w="447" w:type="pct"/>
            <w:tcBorders>
              <w:top w:val="nil"/>
              <w:left w:val="nil"/>
              <w:bottom w:val="nil"/>
            </w:tcBorders>
            <w:vAlign w:val="bottom"/>
          </w:tcPr>
          <w:p w14:paraId="7730E0A8"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292778C8" w14:textId="77777777" w:rsidR="009C71B7" w:rsidRPr="00830048" w:rsidRDefault="009C71B7" w:rsidP="009C71B7">
            <w:pPr>
              <w:jc w:val="right"/>
              <w:rPr>
                <w:rFonts w:cs="Arial"/>
                <w:sz w:val="18"/>
                <w:szCs w:val="18"/>
              </w:rPr>
            </w:pPr>
            <w:r w:rsidRPr="00830048">
              <w:rPr>
                <w:rFonts w:cs="Arial"/>
                <w:sz w:val="18"/>
                <w:szCs w:val="18"/>
              </w:rPr>
              <w:t>0.19</w:t>
            </w:r>
          </w:p>
        </w:tc>
      </w:tr>
      <w:tr w:rsidR="009C71B7" w:rsidRPr="009A0C91" w14:paraId="71C1DB6A" w14:textId="77777777" w:rsidTr="00543A91">
        <w:trPr>
          <w:gridAfter w:val="1"/>
          <w:wAfter w:w="10" w:type="pct"/>
          <w:trHeight w:val="170"/>
          <w:jc w:val="center"/>
        </w:trPr>
        <w:tc>
          <w:tcPr>
            <w:tcW w:w="963" w:type="pct"/>
            <w:tcBorders>
              <w:top w:val="nil"/>
              <w:left w:val="nil"/>
              <w:bottom w:val="nil"/>
              <w:right w:val="nil"/>
            </w:tcBorders>
            <w:vAlign w:val="bottom"/>
          </w:tcPr>
          <w:p w14:paraId="4BDA9093" w14:textId="77777777" w:rsidR="009C71B7" w:rsidRPr="008863A5" w:rsidRDefault="009C71B7" w:rsidP="009C71B7">
            <w:pPr>
              <w:rPr>
                <w:rFonts w:cs="Arial"/>
                <w:sz w:val="18"/>
                <w:szCs w:val="18"/>
              </w:rPr>
            </w:pPr>
            <w:r w:rsidRPr="008863A5">
              <w:rPr>
                <w:rFonts w:cs="Arial"/>
                <w:sz w:val="18"/>
                <w:szCs w:val="18"/>
              </w:rPr>
              <w:t>1978</w:t>
            </w:r>
          </w:p>
        </w:tc>
        <w:tc>
          <w:tcPr>
            <w:tcW w:w="452" w:type="pct"/>
            <w:tcBorders>
              <w:top w:val="nil"/>
              <w:left w:val="nil"/>
              <w:bottom w:val="nil"/>
              <w:right w:val="nil"/>
            </w:tcBorders>
            <w:vAlign w:val="bottom"/>
          </w:tcPr>
          <w:p w14:paraId="1AE92A33" w14:textId="77777777" w:rsidR="009C71B7" w:rsidRPr="00830048" w:rsidRDefault="009C71B7" w:rsidP="009C71B7">
            <w:pPr>
              <w:jc w:val="right"/>
              <w:rPr>
                <w:rFonts w:cs="Arial"/>
                <w:sz w:val="18"/>
                <w:szCs w:val="18"/>
              </w:rPr>
            </w:pPr>
            <w:r w:rsidRPr="00830048">
              <w:rPr>
                <w:rFonts w:cs="Arial"/>
                <w:sz w:val="18"/>
                <w:szCs w:val="18"/>
              </w:rPr>
              <w:t>0.01</w:t>
            </w:r>
          </w:p>
        </w:tc>
        <w:tc>
          <w:tcPr>
            <w:tcW w:w="448" w:type="pct"/>
            <w:tcBorders>
              <w:top w:val="nil"/>
              <w:left w:val="nil"/>
              <w:bottom w:val="nil"/>
              <w:right w:val="nil"/>
            </w:tcBorders>
            <w:vAlign w:val="bottom"/>
          </w:tcPr>
          <w:p w14:paraId="7E04B559" w14:textId="77777777" w:rsidR="009C71B7" w:rsidRPr="00830048" w:rsidRDefault="009C71B7" w:rsidP="009C71B7">
            <w:pPr>
              <w:jc w:val="right"/>
              <w:rPr>
                <w:rFonts w:cs="Arial"/>
                <w:sz w:val="18"/>
                <w:szCs w:val="18"/>
              </w:rPr>
            </w:pPr>
            <w:r w:rsidRPr="00830048">
              <w:rPr>
                <w:rFonts w:cs="Arial"/>
                <w:sz w:val="18"/>
                <w:szCs w:val="18"/>
              </w:rPr>
              <w:t>0.28</w:t>
            </w:r>
          </w:p>
        </w:tc>
        <w:tc>
          <w:tcPr>
            <w:tcW w:w="448" w:type="pct"/>
            <w:tcBorders>
              <w:top w:val="nil"/>
              <w:left w:val="nil"/>
              <w:bottom w:val="nil"/>
              <w:right w:val="nil"/>
            </w:tcBorders>
            <w:vAlign w:val="bottom"/>
          </w:tcPr>
          <w:p w14:paraId="15AE1AD6" w14:textId="77777777" w:rsidR="009C71B7" w:rsidRPr="00830048" w:rsidRDefault="009C71B7" w:rsidP="009C71B7">
            <w:pPr>
              <w:jc w:val="right"/>
              <w:rPr>
                <w:rFonts w:cs="Arial"/>
                <w:sz w:val="18"/>
                <w:szCs w:val="18"/>
              </w:rPr>
            </w:pPr>
            <w:r w:rsidRPr="00830048">
              <w:rPr>
                <w:rFonts w:cs="Arial"/>
                <w:sz w:val="18"/>
                <w:szCs w:val="18"/>
              </w:rPr>
              <w:t>1.95</w:t>
            </w:r>
          </w:p>
        </w:tc>
        <w:tc>
          <w:tcPr>
            <w:tcW w:w="447" w:type="pct"/>
            <w:tcBorders>
              <w:top w:val="nil"/>
              <w:left w:val="nil"/>
              <w:bottom w:val="nil"/>
              <w:right w:val="nil"/>
            </w:tcBorders>
            <w:vAlign w:val="bottom"/>
          </w:tcPr>
          <w:p w14:paraId="53482ED3" w14:textId="77777777" w:rsidR="009C71B7" w:rsidRPr="00830048" w:rsidRDefault="009C71B7" w:rsidP="009C71B7">
            <w:pPr>
              <w:jc w:val="right"/>
              <w:rPr>
                <w:rFonts w:cs="Arial"/>
                <w:sz w:val="18"/>
                <w:szCs w:val="18"/>
              </w:rPr>
            </w:pPr>
            <w:r w:rsidRPr="00830048">
              <w:rPr>
                <w:rFonts w:cs="Arial"/>
                <w:sz w:val="18"/>
                <w:szCs w:val="18"/>
              </w:rPr>
              <w:t>0.46</w:t>
            </w:r>
          </w:p>
        </w:tc>
        <w:tc>
          <w:tcPr>
            <w:tcW w:w="447" w:type="pct"/>
            <w:tcBorders>
              <w:top w:val="nil"/>
              <w:left w:val="nil"/>
              <w:bottom w:val="nil"/>
              <w:right w:val="nil"/>
            </w:tcBorders>
            <w:vAlign w:val="bottom"/>
          </w:tcPr>
          <w:p w14:paraId="13393F81" w14:textId="77777777" w:rsidR="009C71B7" w:rsidRPr="00830048" w:rsidRDefault="009C71B7" w:rsidP="009C71B7">
            <w:pPr>
              <w:jc w:val="right"/>
              <w:rPr>
                <w:rFonts w:cs="Arial"/>
                <w:sz w:val="18"/>
                <w:szCs w:val="18"/>
              </w:rPr>
            </w:pPr>
            <w:r w:rsidRPr="00830048">
              <w:rPr>
                <w:rFonts w:cs="Arial"/>
                <w:sz w:val="18"/>
                <w:szCs w:val="18"/>
              </w:rPr>
              <w:t>0.96</w:t>
            </w:r>
          </w:p>
        </w:tc>
        <w:tc>
          <w:tcPr>
            <w:tcW w:w="447" w:type="pct"/>
            <w:tcBorders>
              <w:top w:val="nil"/>
              <w:left w:val="nil"/>
              <w:bottom w:val="nil"/>
              <w:right w:val="nil"/>
            </w:tcBorders>
            <w:vAlign w:val="bottom"/>
          </w:tcPr>
          <w:p w14:paraId="1645EC17" w14:textId="77777777" w:rsidR="009C71B7" w:rsidRPr="00830048" w:rsidRDefault="009C71B7" w:rsidP="009C71B7">
            <w:pPr>
              <w:jc w:val="right"/>
              <w:rPr>
                <w:rFonts w:cs="Arial"/>
                <w:sz w:val="18"/>
                <w:szCs w:val="18"/>
              </w:rPr>
            </w:pPr>
            <w:r w:rsidRPr="00830048">
              <w:rPr>
                <w:rFonts w:cs="Arial"/>
                <w:sz w:val="18"/>
                <w:szCs w:val="18"/>
              </w:rPr>
              <w:t>1.85</w:t>
            </w:r>
          </w:p>
        </w:tc>
        <w:tc>
          <w:tcPr>
            <w:tcW w:w="447" w:type="pct"/>
            <w:tcBorders>
              <w:top w:val="nil"/>
              <w:left w:val="nil"/>
              <w:bottom w:val="nil"/>
              <w:right w:val="nil"/>
            </w:tcBorders>
            <w:vAlign w:val="bottom"/>
          </w:tcPr>
          <w:p w14:paraId="137EF8FD" w14:textId="77777777" w:rsidR="009C71B7" w:rsidRPr="00830048" w:rsidRDefault="009C71B7" w:rsidP="009C71B7">
            <w:pPr>
              <w:jc w:val="right"/>
              <w:rPr>
                <w:rFonts w:cs="Arial"/>
                <w:sz w:val="18"/>
                <w:szCs w:val="18"/>
              </w:rPr>
            </w:pPr>
            <w:r w:rsidRPr="00830048">
              <w:rPr>
                <w:rFonts w:cs="Arial"/>
                <w:sz w:val="18"/>
                <w:szCs w:val="18"/>
              </w:rPr>
              <w:t>1.66</w:t>
            </w:r>
          </w:p>
        </w:tc>
        <w:tc>
          <w:tcPr>
            <w:tcW w:w="447" w:type="pct"/>
            <w:tcBorders>
              <w:top w:val="nil"/>
              <w:left w:val="nil"/>
              <w:bottom w:val="nil"/>
            </w:tcBorders>
            <w:vAlign w:val="bottom"/>
          </w:tcPr>
          <w:p w14:paraId="0922B218"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1316EE55" w14:textId="77777777" w:rsidR="009C71B7" w:rsidRPr="00830048" w:rsidRDefault="009C71B7" w:rsidP="009C71B7">
            <w:pPr>
              <w:jc w:val="right"/>
              <w:rPr>
                <w:rFonts w:cs="Arial"/>
                <w:sz w:val="18"/>
                <w:szCs w:val="18"/>
              </w:rPr>
            </w:pPr>
            <w:r w:rsidRPr="00830048">
              <w:rPr>
                <w:rFonts w:cs="Arial"/>
                <w:sz w:val="18"/>
                <w:szCs w:val="18"/>
              </w:rPr>
              <w:t>0.14</w:t>
            </w:r>
          </w:p>
        </w:tc>
      </w:tr>
      <w:tr w:rsidR="009C71B7" w:rsidRPr="009A0C91" w14:paraId="104AFA56" w14:textId="77777777" w:rsidTr="00543A91">
        <w:trPr>
          <w:gridAfter w:val="1"/>
          <w:wAfter w:w="10" w:type="pct"/>
          <w:trHeight w:val="170"/>
          <w:jc w:val="center"/>
        </w:trPr>
        <w:tc>
          <w:tcPr>
            <w:tcW w:w="963" w:type="pct"/>
            <w:tcBorders>
              <w:top w:val="nil"/>
              <w:left w:val="nil"/>
              <w:bottom w:val="nil"/>
              <w:right w:val="nil"/>
            </w:tcBorders>
            <w:vAlign w:val="bottom"/>
          </w:tcPr>
          <w:p w14:paraId="350B559D" w14:textId="77777777" w:rsidR="009C71B7" w:rsidRPr="008863A5" w:rsidRDefault="009C71B7" w:rsidP="009C71B7">
            <w:pPr>
              <w:rPr>
                <w:rFonts w:cs="Arial"/>
                <w:sz w:val="18"/>
                <w:szCs w:val="18"/>
              </w:rPr>
            </w:pPr>
            <w:r w:rsidRPr="008863A5">
              <w:rPr>
                <w:rFonts w:cs="Arial"/>
                <w:sz w:val="18"/>
                <w:szCs w:val="18"/>
              </w:rPr>
              <w:t>1979</w:t>
            </w:r>
          </w:p>
        </w:tc>
        <w:tc>
          <w:tcPr>
            <w:tcW w:w="452" w:type="pct"/>
            <w:tcBorders>
              <w:top w:val="nil"/>
              <w:left w:val="nil"/>
              <w:bottom w:val="nil"/>
              <w:right w:val="nil"/>
            </w:tcBorders>
            <w:vAlign w:val="bottom"/>
          </w:tcPr>
          <w:p w14:paraId="0EE0354A" w14:textId="77777777" w:rsidR="009C71B7" w:rsidRPr="00830048" w:rsidRDefault="009C71B7" w:rsidP="009C71B7">
            <w:pPr>
              <w:jc w:val="right"/>
              <w:rPr>
                <w:rFonts w:cs="Arial"/>
                <w:sz w:val="18"/>
                <w:szCs w:val="18"/>
              </w:rPr>
            </w:pPr>
            <w:r w:rsidRPr="00830048">
              <w:rPr>
                <w:rFonts w:cs="Arial"/>
                <w:sz w:val="18"/>
                <w:szCs w:val="18"/>
              </w:rPr>
              <w:t>0.01</w:t>
            </w:r>
          </w:p>
        </w:tc>
        <w:tc>
          <w:tcPr>
            <w:tcW w:w="448" w:type="pct"/>
            <w:tcBorders>
              <w:top w:val="nil"/>
              <w:left w:val="nil"/>
              <w:bottom w:val="nil"/>
              <w:right w:val="nil"/>
            </w:tcBorders>
            <w:vAlign w:val="bottom"/>
          </w:tcPr>
          <w:p w14:paraId="4A6915C6" w14:textId="77777777" w:rsidR="009C71B7" w:rsidRPr="00830048" w:rsidRDefault="009C71B7" w:rsidP="009C71B7">
            <w:pPr>
              <w:jc w:val="right"/>
              <w:rPr>
                <w:rFonts w:cs="Arial"/>
                <w:sz w:val="18"/>
                <w:szCs w:val="18"/>
              </w:rPr>
            </w:pPr>
            <w:r w:rsidRPr="00830048">
              <w:rPr>
                <w:rFonts w:cs="Arial"/>
                <w:sz w:val="18"/>
                <w:szCs w:val="18"/>
              </w:rPr>
              <w:t>0.01</w:t>
            </w:r>
          </w:p>
        </w:tc>
        <w:tc>
          <w:tcPr>
            <w:tcW w:w="448" w:type="pct"/>
            <w:tcBorders>
              <w:top w:val="nil"/>
              <w:left w:val="nil"/>
              <w:bottom w:val="nil"/>
              <w:right w:val="nil"/>
            </w:tcBorders>
            <w:vAlign w:val="bottom"/>
          </w:tcPr>
          <w:p w14:paraId="3C75281E" w14:textId="77777777" w:rsidR="009C71B7" w:rsidRPr="00830048" w:rsidRDefault="009C71B7" w:rsidP="009C71B7">
            <w:pPr>
              <w:jc w:val="right"/>
              <w:rPr>
                <w:rFonts w:cs="Arial"/>
                <w:sz w:val="18"/>
                <w:szCs w:val="18"/>
              </w:rPr>
            </w:pPr>
            <w:r w:rsidRPr="00830048">
              <w:rPr>
                <w:rFonts w:cs="Arial"/>
                <w:sz w:val="18"/>
                <w:szCs w:val="18"/>
              </w:rPr>
              <w:t>0.16</w:t>
            </w:r>
          </w:p>
        </w:tc>
        <w:tc>
          <w:tcPr>
            <w:tcW w:w="447" w:type="pct"/>
            <w:tcBorders>
              <w:top w:val="nil"/>
              <w:left w:val="nil"/>
              <w:bottom w:val="nil"/>
              <w:right w:val="nil"/>
            </w:tcBorders>
            <w:vAlign w:val="bottom"/>
          </w:tcPr>
          <w:p w14:paraId="7590E2E8" w14:textId="77777777" w:rsidR="009C71B7" w:rsidRPr="00830048" w:rsidRDefault="009C71B7" w:rsidP="009C71B7">
            <w:pPr>
              <w:jc w:val="right"/>
              <w:rPr>
                <w:rFonts w:cs="Arial"/>
                <w:sz w:val="18"/>
                <w:szCs w:val="18"/>
              </w:rPr>
            </w:pPr>
            <w:r w:rsidRPr="00830048">
              <w:rPr>
                <w:rFonts w:cs="Arial"/>
                <w:sz w:val="18"/>
                <w:szCs w:val="18"/>
              </w:rPr>
              <w:t>0.97</w:t>
            </w:r>
          </w:p>
        </w:tc>
        <w:tc>
          <w:tcPr>
            <w:tcW w:w="447" w:type="pct"/>
            <w:tcBorders>
              <w:top w:val="nil"/>
              <w:left w:val="nil"/>
              <w:bottom w:val="nil"/>
              <w:right w:val="nil"/>
            </w:tcBorders>
            <w:vAlign w:val="bottom"/>
          </w:tcPr>
          <w:p w14:paraId="525DE095" w14:textId="77777777" w:rsidR="009C71B7" w:rsidRPr="00830048" w:rsidRDefault="009C71B7" w:rsidP="009C71B7">
            <w:pPr>
              <w:jc w:val="right"/>
              <w:rPr>
                <w:rFonts w:cs="Arial"/>
                <w:sz w:val="18"/>
                <w:szCs w:val="18"/>
              </w:rPr>
            </w:pPr>
            <w:r w:rsidRPr="00830048">
              <w:rPr>
                <w:rFonts w:cs="Arial"/>
                <w:sz w:val="18"/>
                <w:szCs w:val="18"/>
              </w:rPr>
              <w:t>0.96</w:t>
            </w:r>
          </w:p>
        </w:tc>
        <w:tc>
          <w:tcPr>
            <w:tcW w:w="447" w:type="pct"/>
            <w:tcBorders>
              <w:top w:val="nil"/>
              <w:left w:val="nil"/>
              <w:bottom w:val="nil"/>
              <w:right w:val="nil"/>
            </w:tcBorders>
            <w:vAlign w:val="bottom"/>
          </w:tcPr>
          <w:p w14:paraId="767D892B" w14:textId="77777777" w:rsidR="009C71B7" w:rsidRPr="00830048" w:rsidRDefault="009C71B7" w:rsidP="009C71B7">
            <w:pPr>
              <w:jc w:val="right"/>
              <w:rPr>
                <w:rFonts w:cs="Arial"/>
                <w:sz w:val="18"/>
                <w:szCs w:val="18"/>
              </w:rPr>
            </w:pPr>
            <w:r w:rsidRPr="00830048">
              <w:rPr>
                <w:rFonts w:cs="Arial"/>
                <w:sz w:val="18"/>
                <w:szCs w:val="18"/>
              </w:rPr>
              <w:t>1.17</w:t>
            </w:r>
          </w:p>
        </w:tc>
        <w:tc>
          <w:tcPr>
            <w:tcW w:w="447" w:type="pct"/>
            <w:tcBorders>
              <w:top w:val="nil"/>
              <w:left w:val="nil"/>
              <w:bottom w:val="nil"/>
              <w:right w:val="nil"/>
            </w:tcBorders>
            <w:vAlign w:val="bottom"/>
          </w:tcPr>
          <w:p w14:paraId="49043D0B" w14:textId="77777777" w:rsidR="009C71B7" w:rsidRPr="00830048" w:rsidRDefault="009C71B7" w:rsidP="009C71B7">
            <w:pPr>
              <w:jc w:val="right"/>
              <w:rPr>
                <w:rFonts w:cs="Arial"/>
                <w:sz w:val="18"/>
                <w:szCs w:val="18"/>
              </w:rPr>
            </w:pPr>
            <w:r w:rsidRPr="00830048">
              <w:rPr>
                <w:rFonts w:cs="Arial"/>
                <w:sz w:val="18"/>
                <w:szCs w:val="18"/>
              </w:rPr>
              <w:t>1.69</w:t>
            </w:r>
          </w:p>
        </w:tc>
        <w:tc>
          <w:tcPr>
            <w:tcW w:w="447" w:type="pct"/>
            <w:tcBorders>
              <w:top w:val="nil"/>
              <w:left w:val="nil"/>
              <w:bottom w:val="nil"/>
            </w:tcBorders>
            <w:vAlign w:val="bottom"/>
          </w:tcPr>
          <w:p w14:paraId="42A6A3BD"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0DE47436" w14:textId="77777777" w:rsidR="009C71B7" w:rsidRPr="00830048" w:rsidRDefault="009C71B7" w:rsidP="009C71B7">
            <w:pPr>
              <w:jc w:val="right"/>
              <w:rPr>
                <w:rFonts w:cs="Arial"/>
                <w:sz w:val="18"/>
                <w:szCs w:val="18"/>
              </w:rPr>
            </w:pPr>
            <w:r w:rsidRPr="00830048">
              <w:rPr>
                <w:rFonts w:cs="Arial"/>
                <w:sz w:val="18"/>
                <w:szCs w:val="18"/>
              </w:rPr>
              <w:t>0.14</w:t>
            </w:r>
          </w:p>
        </w:tc>
      </w:tr>
      <w:tr w:rsidR="009C71B7" w:rsidRPr="009A0C91" w14:paraId="05A7687C" w14:textId="77777777" w:rsidTr="00543A91">
        <w:trPr>
          <w:gridAfter w:val="1"/>
          <w:wAfter w:w="10" w:type="pct"/>
          <w:trHeight w:val="170"/>
          <w:jc w:val="center"/>
        </w:trPr>
        <w:tc>
          <w:tcPr>
            <w:tcW w:w="963" w:type="pct"/>
            <w:tcBorders>
              <w:top w:val="nil"/>
              <w:left w:val="nil"/>
              <w:bottom w:val="nil"/>
              <w:right w:val="nil"/>
            </w:tcBorders>
            <w:vAlign w:val="bottom"/>
          </w:tcPr>
          <w:p w14:paraId="277269FE" w14:textId="77777777" w:rsidR="009C71B7" w:rsidRPr="008863A5" w:rsidRDefault="009C71B7" w:rsidP="009C71B7">
            <w:pPr>
              <w:rPr>
                <w:rFonts w:cs="Arial"/>
                <w:sz w:val="18"/>
                <w:szCs w:val="18"/>
              </w:rPr>
            </w:pPr>
            <w:r w:rsidRPr="008863A5">
              <w:rPr>
                <w:rFonts w:cs="Arial"/>
                <w:sz w:val="18"/>
                <w:szCs w:val="18"/>
              </w:rPr>
              <w:t>1980</w:t>
            </w:r>
          </w:p>
        </w:tc>
        <w:tc>
          <w:tcPr>
            <w:tcW w:w="452" w:type="pct"/>
            <w:tcBorders>
              <w:top w:val="nil"/>
              <w:left w:val="nil"/>
              <w:bottom w:val="nil"/>
              <w:right w:val="nil"/>
            </w:tcBorders>
            <w:vAlign w:val="bottom"/>
          </w:tcPr>
          <w:p w14:paraId="6B590A51" w14:textId="77777777" w:rsidR="009C71B7" w:rsidRPr="00830048" w:rsidRDefault="009C71B7" w:rsidP="009C71B7">
            <w:pPr>
              <w:jc w:val="right"/>
              <w:rPr>
                <w:rFonts w:cs="Arial"/>
                <w:sz w:val="18"/>
                <w:szCs w:val="18"/>
              </w:rPr>
            </w:pPr>
            <w:r w:rsidRPr="00830048">
              <w:rPr>
                <w:rFonts w:cs="Arial"/>
                <w:sz w:val="18"/>
                <w:szCs w:val="18"/>
              </w:rPr>
              <w:t>0.02</w:t>
            </w:r>
          </w:p>
        </w:tc>
        <w:tc>
          <w:tcPr>
            <w:tcW w:w="448" w:type="pct"/>
            <w:tcBorders>
              <w:top w:val="nil"/>
              <w:left w:val="nil"/>
              <w:bottom w:val="nil"/>
              <w:right w:val="nil"/>
            </w:tcBorders>
            <w:vAlign w:val="bottom"/>
          </w:tcPr>
          <w:p w14:paraId="51EDA57C" w14:textId="77777777" w:rsidR="009C71B7" w:rsidRPr="00830048" w:rsidRDefault="009C71B7" w:rsidP="009C71B7">
            <w:pPr>
              <w:jc w:val="right"/>
              <w:rPr>
                <w:rFonts w:cs="Arial"/>
                <w:sz w:val="18"/>
                <w:szCs w:val="18"/>
              </w:rPr>
            </w:pPr>
            <w:r w:rsidRPr="00830048">
              <w:rPr>
                <w:rFonts w:cs="Arial"/>
                <w:sz w:val="18"/>
                <w:szCs w:val="18"/>
              </w:rPr>
              <w:t>1.80</w:t>
            </w:r>
          </w:p>
        </w:tc>
        <w:tc>
          <w:tcPr>
            <w:tcW w:w="448" w:type="pct"/>
            <w:tcBorders>
              <w:top w:val="nil"/>
              <w:left w:val="nil"/>
              <w:bottom w:val="nil"/>
              <w:right w:val="nil"/>
            </w:tcBorders>
            <w:vAlign w:val="bottom"/>
          </w:tcPr>
          <w:p w14:paraId="24F25ACB" w14:textId="77777777" w:rsidR="009C71B7" w:rsidRPr="00830048" w:rsidRDefault="009C71B7" w:rsidP="009C71B7">
            <w:pPr>
              <w:jc w:val="right"/>
              <w:rPr>
                <w:rFonts w:cs="Arial"/>
                <w:sz w:val="18"/>
                <w:szCs w:val="18"/>
              </w:rPr>
            </w:pPr>
            <w:r w:rsidRPr="00830048">
              <w:rPr>
                <w:rFonts w:cs="Arial"/>
                <w:sz w:val="18"/>
                <w:szCs w:val="18"/>
              </w:rPr>
              <w:t>0.45</w:t>
            </w:r>
          </w:p>
        </w:tc>
        <w:tc>
          <w:tcPr>
            <w:tcW w:w="447" w:type="pct"/>
            <w:tcBorders>
              <w:top w:val="nil"/>
              <w:left w:val="nil"/>
              <w:bottom w:val="nil"/>
              <w:right w:val="nil"/>
            </w:tcBorders>
            <w:vAlign w:val="bottom"/>
          </w:tcPr>
          <w:p w14:paraId="0091E1EF" w14:textId="77777777" w:rsidR="009C71B7" w:rsidRPr="00830048" w:rsidRDefault="009C71B7" w:rsidP="009C71B7">
            <w:pPr>
              <w:jc w:val="right"/>
              <w:rPr>
                <w:rFonts w:cs="Arial"/>
                <w:sz w:val="18"/>
                <w:szCs w:val="18"/>
              </w:rPr>
            </w:pPr>
            <w:r w:rsidRPr="00830048">
              <w:rPr>
                <w:rFonts w:cs="Arial"/>
                <w:sz w:val="18"/>
                <w:szCs w:val="18"/>
              </w:rPr>
              <w:t>0.36</w:t>
            </w:r>
          </w:p>
        </w:tc>
        <w:tc>
          <w:tcPr>
            <w:tcW w:w="447" w:type="pct"/>
            <w:tcBorders>
              <w:top w:val="nil"/>
              <w:left w:val="nil"/>
              <w:bottom w:val="nil"/>
              <w:right w:val="nil"/>
            </w:tcBorders>
            <w:vAlign w:val="bottom"/>
          </w:tcPr>
          <w:p w14:paraId="77954C89" w14:textId="77777777" w:rsidR="009C71B7" w:rsidRPr="00830048" w:rsidRDefault="009C71B7" w:rsidP="009C71B7">
            <w:pPr>
              <w:jc w:val="right"/>
              <w:rPr>
                <w:rFonts w:cs="Arial"/>
                <w:sz w:val="18"/>
                <w:szCs w:val="18"/>
              </w:rPr>
            </w:pPr>
            <w:r w:rsidRPr="00830048">
              <w:rPr>
                <w:rFonts w:cs="Arial"/>
                <w:sz w:val="18"/>
                <w:szCs w:val="18"/>
              </w:rPr>
              <w:t>1.19</w:t>
            </w:r>
          </w:p>
        </w:tc>
        <w:tc>
          <w:tcPr>
            <w:tcW w:w="447" w:type="pct"/>
            <w:tcBorders>
              <w:top w:val="nil"/>
              <w:left w:val="nil"/>
              <w:bottom w:val="nil"/>
              <w:right w:val="nil"/>
            </w:tcBorders>
            <w:vAlign w:val="bottom"/>
          </w:tcPr>
          <w:p w14:paraId="35A6253F" w14:textId="77777777" w:rsidR="009C71B7" w:rsidRPr="00830048" w:rsidRDefault="009C71B7" w:rsidP="009C71B7">
            <w:pPr>
              <w:jc w:val="right"/>
              <w:rPr>
                <w:rFonts w:cs="Arial"/>
                <w:sz w:val="18"/>
                <w:szCs w:val="18"/>
              </w:rPr>
            </w:pPr>
            <w:r w:rsidRPr="00830048">
              <w:rPr>
                <w:rFonts w:cs="Arial"/>
                <w:sz w:val="18"/>
                <w:szCs w:val="18"/>
              </w:rPr>
              <w:t>1.08</w:t>
            </w:r>
          </w:p>
        </w:tc>
        <w:tc>
          <w:tcPr>
            <w:tcW w:w="447" w:type="pct"/>
            <w:tcBorders>
              <w:top w:val="nil"/>
              <w:left w:val="nil"/>
              <w:bottom w:val="nil"/>
              <w:right w:val="nil"/>
            </w:tcBorders>
            <w:vAlign w:val="bottom"/>
          </w:tcPr>
          <w:p w14:paraId="41EFC278" w14:textId="77777777" w:rsidR="009C71B7" w:rsidRPr="00830048" w:rsidRDefault="009C71B7" w:rsidP="009C71B7">
            <w:pPr>
              <w:jc w:val="right"/>
              <w:rPr>
                <w:rFonts w:cs="Arial"/>
                <w:sz w:val="18"/>
                <w:szCs w:val="18"/>
              </w:rPr>
            </w:pPr>
            <w:r w:rsidRPr="00830048">
              <w:rPr>
                <w:rFonts w:cs="Arial"/>
                <w:sz w:val="18"/>
                <w:szCs w:val="18"/>
              </w:rPr>
              <w:t>1.91</w:t>
            </w:r>
          </w:p>
        </w:tc>
        <w:tc>
          <w:tcPr>
            <w:tcW w:w="447" w:type="pct"/>
            <w:tcBorders>
              <w:top w:val="nil"/>
              <w:left w:val="nil"/>
              <w:bottom w:val="nil"/>
            </w:tcBorders>
            <w:vAlign w:val="bottom"/>
          </w:tcPr>
          <w:p w14:paraId="2604549B"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0F2E7E13" w14:textId="77777777" w:rsidR="009C71B7" w:rsidRPr="00830048" w:rsidRDefault="009C71B7" w:rsidP="009C71B7">
            <w:pPr>
              <w:jc w:val="right"/>
              <w:rPr>
                <w:rFonts w:cs="Arial"/>
                <w:sz w:val="18"/>
                <w:szCs w:val="18"/>
              </w:rPr>
            </w:pPr>
            <w:r w:rsidRPr="00830048">
              <w:rPr>
                <w:rFonts w:cs="Arial"/>
                <w:sz w:val="18"/>
                <w:szCs w:val="18"/>
              </w:rPr>
              <w:t>0.14</w:t>
            </w:r>
          </w:p>
        </w:tc>
      </w:tr>
      <w:tr w:rsidR="009C71B7" w:rsidRPr="009A0C91" w14:paraId="3B31B25C" w14:textId="77777777" w:rsidTr="00543A91">
        <w:trPr>
          <w:gridAfter w:val="1"/>
          <w:wAfter w:w="10" w:type="pct"/>
          <w:trHeight w:val="170"/>
          <w:jc w:val="center"/>
        </w:trPr>
        <w:tc>
          <w:tcPr>
            <w:tcW w:w="963" w:type="pct"/>
            <w:tcBorders>
              <w:top w:val="nil"/>
              <w:left w:val="nil"/>
              <w:bottom w:val="nil"/>
              <w:right w:val="nil"/>
            </w:tcBorders>
            <w:vAlign w:val="bottom"/>
          </w:tcPr>
          <w:p w14:paraId="02601EC3" w14:textId="77777777" w:rsidR="009C71B7" w:rsidRPr="008863A5" w:rsidRDefault="009C71B7" w:rsidP="009C71B7">
            <w:pPr>
              <w:rPr>
                <w:rFonts w:cs="Arial"/>
                <w:sz w:val="18"/>
                <w:szCs w:val="18"/>
              </w:rPr>
            </w:pPr>
            <w:r w:rsidRPr="008863A5">
              <w:rPr>
                <w:rFonts w:cs="Arial"/>
                <w:sz w:val="18"/>
                <w:szCs w:val="18"/>
              </w:rPr>
              <w:t>1981</w:t>
            </w:r>
          </w:p>
        </w:tc>
        <w:tc>
          <w:tcPr>
            <w:tcW w:w="452" w:type="pct"/>
            <w:tcBorders>
              <w:top w:val="nil"/>
              <w:left w:val="nil"/>
              <w:bottom w:val="nil"/>
              <w:right w:val="nil"/>
            </w:tcBorders>
            <w:vAlign w:val="bottom"/>
          </w:tcPr>
          <w:p w14:paraId="3C88DDC8" w14:textId="77777777" w:rsidR="009C71B7" w:rsidRPr="00830048" w:rsidRDefault="009C71B7" w:rsidP="009C71B7">
            <w:pPr>
              <w:jc w:val="right"/>
              <w:rPr>
                <w:rFonts w:cs="Arial"/>
                <w:sz w:val="18"/>
                <w:szCs w:val="18"/>
              </w:rPr>
            </w:pPr>
            <w:r w:rsidRPr="00830048">
              <w:rPr>
                <w:rFonts w:cs="Arial"/>
                <w:sz w:val="18"/>
                <w:szCs w:val="18"/>
              </w:rPr>
              <w:t>0.04</w:t>
            </w:r>
          </w:p>
        </w:tc>
        <w:tc>
          <w:tcPr>
            <w:tcW w:w="448" w:type="pct"/>
            <w:tcBorders>
              <w:top w:val="nil"/>
              <w:left w:val="nil"/>
              <w:bottom w:val="nil"/>
              <w:right w:val="nil"/>
            </w:tcBorders>
            <w:vAlign w:val="bottom"/>
          </w:tcPr>
          <w:p w14:paraId="69B10B50" w14:textId="77777777" w:rsidR="009C71B7" w:rsidRPr="00830048" w:rsidRDefault="009C71B7" w:rsidP="009C71B7">
            <w:pPr>
              <w:jc w:val="right"/>
              <w:rPr>
                <w:rFonts w:cs="Arial"/>
                <w:sz w:val="18"/>
                <w:szCs w:val="18"/>
              </w:rPr>
            </w:pPr>
            <w:r w:rsidRPr="00830048">
              <w:rPr>
                <w:rFonts w:cs="Arial"/>
                <w:sz w:val="18"/>
                <w:szCs w:val="18"/>
              </w:rPr>
              <w:t>0.49</w:t>
            </w:r>
          </w:p>
        </w:tc>
        <w:tc>
          <w:tcPr>
            <w:tcW w:w="448" w:type="pct"/>
            <w:tcBorders>
              <w:top w:val="nil"/>
              <w:left w:val="nil"/>
              <w:bottom w:val="nil"/>
              <w:right w:val="nil"/>
            </w:tcBorders>
            <w:vAlign w:val="bottom"/>
          </w:tcPr>
          <w:p w14:paraId="480BDBBF" w14:textId="77777777" w:rsidR="009C71B7" w:rsidRPr="00830048" w:rsidRDefault="009C71B7" w:rsidP="009C71B7">
            <w:pPr>
              <w:jc w:val="right"/>
              <w:rPr>
                <w:rFonts w:cs="Arial"/>
                <w:sz w:val="18"/>
                <w:szCs w:val="18"/>
              </w:rPr>
            </w:pPr>
            <w:r w:rsidRPr="00830048">
              <w:rPr>
                <w:rFonts w:cs="Arial"/>
                <w:sz w:val="18"/>
                <w:szCs w:val="18"/>
              </w:rPr>
              <w:t>1.49</w:t>
            </w:r>
          </w:p>
        </w:tc>
        <w:tc>
          <w:tcPr>
            <w:tcW w:w="447" w:type="pct"/>
            <w:tcBorders>
              <w:top w:val="nil"/>
              <w:left w:val="nil"/>
              <w:bottom w:val="nil"/>
              <w:right w:val="nil"/>
            </w:tcBorders>
            <w:vAlign w:val="bottom"/>
          </w:tcPr>
          <w:p w14:paraId="09FA0682" w14:textId="77777777" w:rsidR="009C71B7" w:rsidRPr="00830048" w:rsidRDefault="009C71B7" w:rsidP="009C71B7">
            <w:pPr>
              <w:jc w:val="right"/>
              <w:rPr>
                <w:rFonts w:cs="Arial"/>
                <w:sz w:val="18"/>
                <w:szCs w:val="18"/>
              </w:rPr>
            </w:pPr>
            <w:r w:rsidRPr="00830048">
              <w:rPr>
                <w:rFonts w:cs="Arial"/>
                <w:sz w:val="18"/>
                <w:szCs w:val="18"/>
              </w:rPr>
              <w:t>0.80</w:t>
            </w:r>
          </w:p>
        </w:tc>
        <w:tc>
          <w:tcPr>
            <w:tcW w:w="447" w:type="pct"/>
            <w:tcBorders>
              <w:top w:val="nil"/>
              <w:left w:val="nil"/>
              <w:bottom w:val="nil"/>
              <w:right w:val="nil"/>
            </w:tcBorders>
            <w:vAlign w:val="bottom"/>
          </w:tcPr>
          <w:p w14:paraId="57D84DB7" w14:textId="77777777" w:rsidR="009C71B7" w:rsidRPr="00830048" w:rsidRDefault="009C71B7" w:rsidP="009C71B7">
            <w:pPr>
              <w:jc w:val="right"/>
              <w:rPr>
                <w:rFonts w:cs="Arial"/>
                <w:sz w:val="18"/>
                <w:szCs w:val="18"/>
              </w:rPr>
            </w:pPr>
            <w:r w:rsidRPr="00830048">
              <w:rPr>
                <w:rFonts w:cs="Arial"/>
                <w:sz w:val="18"/>
                <w:szCs w:val="18"/>
              </w:rPr>
              <w:t>0.91</w:t>
            </w:r>
          </w:p>
        </w:tc>
        <w:tc>
          <w:tcPr>
            <w:tcW w:w="447" w:type="pct"/>
            <w:tcBorders>
              <w:top w:val="nil"/>
              <w:left w:val="nil"/>
              <w:bottom w:val="nil"/>
              <w:right w:val="nil"/>
            </w:tcBorders>
            <w:vAlign w:val="bottom"/>
          </w:tcPr>
          <w:p w14:paraId="202A50EE" w14:textId="77777777" w:rsidR="009C71B7" w:rsidRPr="00830048" w:rsidRDefault="009C71B7" w:rsidP="009C71B7">
            <w:pPr>
              <w:jc w:val="right"/>
              <w:rPr>
                <w:rFonts w:cs="Arial"/>
                <w:sz w:val="18"/>
                <w:szCs w:val="18"/>
              </w:rPr>
            </w:pPr>
            <w:r w:rsidRPr="00830048">
              <w:rPr>
                <w:rFonts w:cs="Arial"/>
                <w:sz w:val="18"/>
                <w:szCs w:val="18"/>
              </w:rPr>
              <w:t>1.11</w:t>
            </w:r>
          </w:p>
        </w:tc>
        <w:tc>
          <w:tcPr>
            <w:tcW w:w="447" w:type="pct"/>
            <w:tcBorders>
              <w:top w:val="nil"/>
              <w:left w:val="nil"/>
              <w:bottom w:val="nil"/>
              <w:right w:val="nil"/>
            </w:tcBorders>
            <w:vAlign w:val="bottom"/>
          </w:tcPr>
          <w:p w14:paraId="126F8013" w14:textId="77777777" w:rsidR="009C71B7" w:rsidRPr="00830048" w:rsidRDefault="009C71B7" w:rsidP="009C71B7">
            <w:pPr>
              <w:jc w:val="right"/>
              <w:rPr>
                <w:rFonts w:cs="Arial"/>
                <w:sz w:val="18"/>
                <w:szCs w:val="18"/>
              </w:rPr>
            </w:pPr>
            <w:r w:rsidRPr="00830048">
              <w:rPr>
                <w:rFonts w:cs="Arial"/>
                <w:sz w:val="18"/>
                <w:szCs w:val="18"/>
              </w:rPr>
              <w:t>1.22</w:t>
            </w:r>
          </w:p>
        </w:tc>
        <w:tc>
          <w:tcPr>
            <w:tcW w:w="447" w:type="pct"/>
            <w:tcBorders>
              <w:top w:val="nil"/>
              <w:left w:val="nil"/>
              <w:bottom w:val="nil"/>
            </w:tcBorders>
            <w:vAlign w:val="bottom"/>
          </w:tcPr>
          <w:p w14:paraId="5A910290"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081C27DB" w14:textId="77777777" w:rsidR="009C71B7" w:rsidRPr="00830048" w:rsidRDefault="009C71B7" w:rsidP="009C71B7">
            <w:pPr>
              <w:jc w:val="right"/>
              <w:rPr>
                <w:rFonts w:cs="Arial"/>
                <w:sz w:val="18"/>
                <w:szCs w:val="18"/>
              </w:rPr>
            </w:pPr>
            <w:r w:rsidRPr="00830048">
              <w:rPr>
                <w:rFonts w:cs="Arial"/>
                <w:sz w:val="18"/>
                <w:szCs w:val="18"/>
              </w:rPr>
              <w:t>0.07</w:t>
            </w:r>
          </w:p>
        </w:tc>
      </w:tr>
      <w:tr w:rsidR="009C71B7" w:rsidRPr="009A0C91" w14:paraId="5DCFF87C" w14:textId="77777777" w:rsidTr="00543A91">
        <w:trPr>
          <w:gridAfter w:val="1"/>
          <w:wAfter w:w="10" w:type="pct"/>
          <w:trHeight w:val="170"/>
          <w:jc w:val="center"/>
        </w:trPr>
        <w:tc>
          <w:tcPr>
            <w:tcW w:w="963" w:type="pct"/>
            <w:tcBorders>
              <w:top w:val="nil"/>
              <w:left w:val="nil"/>
              <w:bottom w:val="nil"/>
              <w:right w:val="nil"/>
            </w:tcBorders>
            <w:vAlign w:val="bottom"/>
          </w:tcPr>
          <w:p w14:paraId="7C9436EE" w14:textId="77777777" w:rsidR="009C71B7" w:rsidRPr="008863A5" w:rsidRDefault="009C71B7" w:rsidP="009C71B7">
            <w:pPr>
              <w:rPr>
                <w:rFonts w:cs="Arial"/>
                <w:sz w:val="18"/>
                <w:szCs w:val="18"/>
              </w:rPr>
            </w:pPr>
            <w:r w:rsidRPr="008863A5">
              <w:rPr>
                <w:rFonts w:cs="Arial"/>
                <w:sz w:val="18"/>
                <w:szCs w:val="18"/>
              </w:rPr>
              <w:t>1982</w:t>
            </w:r>
          </w:p>
        </w:tc>
        <w:tc>
          <w:tcPr>
            <w:tcW w:w="452" w:type="pct"/>
            <w:tcBorders>
              <w:top w:val="nil"/>
              <w:left w:val="nil"/>
              <w:bottom w:val="nil"/>
              <w:right w:val="nil"/>
            </w:tcBorders>
            <w:vAlign w:val="bottom"/>
          </w:tcPr>
          <w:p w14:paraId="5D0C3B8D" w14:textId="77777777" w:rsidR="009C71B7" w:rsidRPr="00830048" w:rsidRDefault="009C71B7" w:rsidP="009C71B7">
            <w:pPr>
              <w:jc w:val="right"/>
              <w:rPr>
                <w:rFonts w:cs="Arial"/>
                <w:sz w:val="18"/>
                <w:szCs w:val="18"/>
              </w:rPr>
            </w:pPr>
            <w:r w:rsidRPr="00830048">
              <w:rPr>
                <w:rFonts w:cs="Arial"/>
                <w:sz w:val="18"/>
                <w:szCs w:val="18"/>
              </w:rPr>
              <w:t>0.00</w:t>
            </w:r>
          </w:p>
        </w:tc>
        <w:tc>
          <w:tcPr>
            <w:tcW w:w="448" w:type="pct"/>
            <w:tcBorders>
              <w:top w:val="nil"/>
              <w:left w:val="nil"/>
              <w:bottom w:val="nil"/>
              <w:right w:val="nil"/>
            </w:tcBorders>
            <w:vAlign w:val="bottom"/>
          </w:tcPr>
          <w:p w14:paraId="39556A10" w14:textId="77777777" w:rsidR="009C71B7" w:rsidRPr="00830048" w:rsidRDefault="009C71B7" w:rsidP="009C71B7">
            <w:pPr>
              <w:jc w:val="right"/>
              <w:rPr>
                <w:rFonts w:cs="Arial"/>
                <w:sz w:val="18"/>
                <w:szCs w:val="18"/>
              </w:rPr>
            </w:pPr>
            <w:r w:rsidRPr="00830048">
              <w:rPr>
                <w:rFonts w:cs="Arial"/>
                <w:sz w:val="18"/>
                <w:szCs w:val="18"/>
              </w:rPr>
              <w:t>0.64</w:t>
            </w:r>
          </w:p>
        </w:tc>
        <w:tc>
          <w:tcPr>
            <w:tcW w:w="448" w:type="pct"/>
            <w:tcBorders>
              <w:top w:val="nil"/>
              <w:left w:val="nil"/>
              <w:bottom w:val="nil"/>
              <w:right w:val="nil"/>
            </w:tcBorders>
            <w:vAlign w:val="bottom"/>
          </w:tcPr>
          <w:p w14:paraId="1CD2B97D" w14:textId="77777777" w:rsidR="009C71B7" w:rsidRPr="00830048" w:rsidRDefault="009C71B7" w:rsidP="009C71B7">
            <w:pPr>
              <w:jc w:val="right"/>
              <w:rPr>
                <w:rFonts w:cs="Arial"/>
                <w:sz w:val="18"/>
                <w:szCs w:val="18"/>
              </w:rPr>
            </w:pPr>
            <w:r w:rsidRPr="00830048">
              <w:rPr>
                <w:rFonts w:cs="Arial"/>
                <w:sz w:val="18"/>
                <w:szCs w:val="18"/>
              </w:rPr>
              <w:t>1.05</w:t>
            </w:r>
          </w:p>
        </w:tc>
        <w:tc>
          <w:tcPr>
            <w:tcW w:w="447" w:type="pct"/>
            <w:tcBorders>
              <w:top w:val="nil"/>
              <w:left w:val="nil"/>
              <w:bottom w:val="nil"/>
              <w:right w:val="nil"/>
            </w:tcBorders>
            <w:vAlign w:val="bottom"/>
          </w:tcPr>
          <w:p w14:paraId="5B22A36F" w14:textId="77777777" w:rsidR="009C71B7" w:rsidRPr="00830048" w:rsidRDefault="009C71B7" w:rsidP="009C71B7">
            <w:pPr>
              <w:jc w:val="right"/>
              <w:rPr>
                <w:rFonts w:cs="Arial"/>
                <w:sz w:val="18"/>
                <w:szCs w:val="18"/>
              </w:rPr>
            </w:pPr>
            <w:r w:rsidRPr="00830048">
              <w:rPr>
                <w:rFonts w:cs="Arial"/>
                <w:sz w:val="18"/>
                <w:szCs w:val="18"/>
              </w:rPr>
              <w:t>1.05</w:t>
            </w:r>
          </w:p>
        </w:tc>
        <w:tc>
          <w:tcPr>
            <w:tcW w:w="447" w:type="pct"/>
            <w:tcBorders>
              <w:top w:val="nil"/>
              <w:left w:val="nil"/>
              <w:bottom w:val="nil"/>
              <w:right w:val="nil"/>
            </w:tcBorders>
            <w:vAlign w:val="bottom"/>
          </w:tcPr>
          <w:p w14:paraId="5AE4CDE9" w14:textId="77777777" w:rsidR="009C71B7" w:rsidRPr="00830048" w:rsidRDefault="009C71B7" w:rsidP="009C71B7">
            <w:pPr>
              <w:jc w:val="right"/>
              <w:rPr>
                <w:rFonts w:cs="Arial"/>
                <w:sz w:val="18"/>
                <w:szCs w:val="18"/>
              </w:rPr>
            </w:pPr>
            <w:r w:rsidRPr="00830048">
              <w:rPr>
                <w:rFonts w:cs="Arial"/>
                <w:sz w:val="18"/>
                <w:szCs w:val="18"/>
              </w:rPr>
              <w:t>0.55</w:t>
            </w:r>
          </w:p>
        </w:tc>
        <w:tc>
          <w:tcPr>
            <w:tcW w:w="447" w:type="pct"/>
            <w:tcBorders>
              <w:top w:val="nil"/>
              <w:left w:val="nil"/>
              <w:bottom w:val="nil"/>
              <w:right w:val="nil"/>
            </w:tcBorders>
            <w:vAlign w:val="bottom"/>
          </w:tcPr>
          <w:p w14:paraId="16BC55C3" w14:textId="77777777" w:rsidR="009C71B7" w:rsidRPr="00830048" w:rsidRDefault="009C71B7" w:rsidP="009C71B7">
            <w:pPr>
              <w:jc w:val="right"/>
              <w:rPr>
                <w:rFonts w:cs="Arial"/>
                <w:sz w:val="18"/>
                <w:szCs w:val="18"/>
              </w:rPr>
            </w:pPr>
            <w:r w:rsidRPr="00830048">
              <w:rPr>
                <w:rFonts w:cs="Arial"/>
                <w:sz w:val="18"/>
                <w:szCs w:val="18"/>
              </w:rPr>
              <w:t>1.04</w:t>
            </w:r>
          </w:p>
        </w:tc>
        <w:tc>
          <w:tcPr>
            <w:tcW w:w="447" w:type="pct"/>
            <w:tcBorders>
              <w:top w:val="nil"/>
              <w:left w:val="nil"/>
              <w:bottom w:val="nil"/>
              <w:right w:val="nil"/>
            </w:tcBorders>
            <w:vAlign w:val="bottom"/>
          </w:tcPr>
          <w:p w14:paraId="5232E5D1" w14:textId="77777777" w:rsidR="009C71B7" w:rsidRPr="00830048" w:rsidRDefault="009C71B7" w:rsidP="009C71B7">
            <w:pPr>
              <w:jc w:val="right"/>
              <w:rPr>
                <w:rFonts w:cs="Arial"/>
                <w:sz w:val="18"/>
                <w:szCs w:val="18"/>
              </w:rPr>
            </w:pPr>
            <w:r w:rsidRPr="00830048">
              <w:rPr>
                <w:rFonts w:cs="Arial"/>
                <w:sz w:val="18"/>
                <w:szCs w:val="18"/>
              </w:rPr>
              <w:t>1.01</w:t>
            </w:r>
          </w:p>
        </w:tc>
        <w:tc>
          <w:tcPr>
            <w:tcW w:w="447" w:type="pct"/>
            <w:tcBorders>
              <w:top w:val="nil"/>
              <w:left w:val="nil"/>
              <w:bottom w:val="nil"/>
            </w:tcBorders>
            <w:vAlign w:val="bottom"/>
          </w:tcPr>
          <w:p w14:paraId="05A763D0"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01ACD0B9" w14:textId="77777777" w:rsidR="009C71B7" w:rsidRPr="00830048" w:rsidRDefault="009C71B7" w:rsidP="009C71B7">
            <w:pPr>
              <w:jc w:val="right"/>
              <w:rPr>
                <w:rFonts w:cs="Arial"/>
                <w:sz w:val="18"/>
                <w:szCs w:val="18"/>
              </w:rPr>
            </w:pPr>
            <w:r w:rsidRPr="00830048">
              <w:rPr>
                <w:rFonts w:cs="Arial"/>
                <w:sz w:val="18"/>
                <w:szCs w:val="18"/>
              </w:rPr>
              <w:t>0.60</w:t>
            </w:r>
          </w:p>
        </w:tc>
      </w:tr>
      <w:tr w:rsidR="009C71B7" w:rsidRPr="009A0C91" w14:paraId="10765224" w14:textId="77777777" w:rsidTr="00543A91">
        <w:trPr>
          <w:gridAfter w:val="1"/>
          <w:wAfter w:w="10" w:type="pct"/>
          <w:trHeight w:val="170"/>
          <w:jc w:val="center"/>
        </w:trPr>
        <w:tc>
          <w:tcPr>
            <w:tcW w:w="963" w:type="pct"/>
            <w:tcBorders>
              <w:top w:val="nil"/>
              <w:left w:val="nil"/>
              <w:bottom w:val="nil"/>
              <w:right w:val="nil"/>
            </w:tcBorders>
            <w:vAlign w:val="bottom"/>
          </w:tcPr>
          <w:p w14:paraId="0E7C9E7E" w14:textId="77777777" w:rsidR="009C71B7" w:rsidRPr="008863A5" w:rsidRDefault="009C71B7" w:rsidP="009C71B7">
            <w:pPr>
              <w:rPr>
                <w:rFonts w:cs="Arial"/>
                <w:sz w:val="18"/>
                <w:szCs w:val="18"/>
              </w:rPr>
            </w:pPr>
            <w:r w:rsidRPr="008863A5">
              <w:rPr>
                <w:rFonts w:cs="Arial"/>
                <w:sz w:val="18"/>
                <w:szCs w:val="18"/>
              </w:rPr>
              <w:t>1983</w:t>
            </w:r>
          </w:p>
        </w:tc>
        <w:tc>
          <w:tcPr>
            <w:tcW w:w="452" w:type="pct"/>
            <w:tcBorders>
              <w:top w:val="nil"/>
              <w:left w:val="nil"/>
              <w:bottom w:val="nil"/>
              <w:right w:val="nil"/>
            </w:tcBorders>
            <w:vAlign w:val="bottom"/>
          </w:tcPr>
          <w:p w14:paraId="5DD91267" w14:textId="77777777" w:rsidR="009C71B7" w:rsidRPr="00830048" w:rsidRDefault="009C71B7" w:rsidP="009C71B7">
            <w:pPr>
              <w:jc w:val="right"/>
              <w:rPr>
                <w:rFonts w:cs="Arial"/>
                <w:sz w:val="18"/>
                <w:szCs w:val="18"/>
              </w:rPr>
            </w:pPr>
            <w:r w:rsidRPr="00830048">
              <w:rPr>
                <w:rFonts w:cs="Arial"/>
                <w:sz w:val="18"/>
                <w:szCs w:val="18"/>
              </w:rPr>
              <w:t>0.01</w:t>
            </w:r>
          </w:p>
        </w:tc>
        <w:tc>
          <w:tcPr>
            <w:tcW w:w="448" w:type="pct"/>
            <w:tcBorders>
              <w:top w:val="nil"/>
              <w:left w:val="nil"/>
              <w:bottom w:val="nil"/>
              <w:right w:val="nil"/>
            </w:tcBorders>
            <w:vAlign w:val="bottom"/>
          </w:tcPr>
          <w:p w14:paraId="6BA3CFF5" w14:textId="77777777" w:rsidR="009C71B7" w:rsidRPr="00830048" w:rsidRDefault="009C71B7" w:rsidP="009C71B7">
            <w:pPr>
              <w:jc w:val="right"/>
              <w:rPr>
                <w:rFonts w:cs="Arial"/>
                <w:sz w:val="18"/>
                <w:szCs w:val="18"/>
              </w:rPr>
            </w:pPr>
            <w:r w:rsidRPr="00830048">
              <w:rPr>
                <w:rFonts w:cs="Arial"/>
                <w:sz w:val="18"/>
                <w:szCs w:val="18"/>
              </w:rPr>
              <w:t>0.26</w:t>
            </w:r>
          </w:p>
        </w:tc>
        <w:tc>
          <w:tcPr>
            <w:tcW w:w="448" w:type="pct"/>
            <w:tcBorders>
              <w:top w:val="nil"/>
              <w:left w:val="nil"/>
              <w:bottom w:val="nil"/>
              <w:right w:val="nil"/>
            </w:tcBorders>
            <w:vAlign w:val="bottom"/>
          </w:tcPr>
          <w:p w14:paraId="066DE258" w14:textId="77777777" w:rsidR="009C71B7" w:rsidRPr="00830048" w:rsidRDefault="009C71B7" w:rsidP="009C71B7">
            <w:pPr>
              <w:jc w:val="right"/>
              <w:rPr>
                <w:rFonts w:cs="Arial"/>
                <w:sz w:val="18"/>
                <w:szCs w:val="18"/>
              </w:rPr>
            </w:pPr>
            <w:r w:rsidRPr="00830048">
              <w:rPr>
                <w:rFonts w:cs="Arial"/>
                <w:sz w:val="18"/>
                <w:szCs w:val="18"/>
              </w:rPr>
              <w:t>0.94</w:t>
            </w:r>
          </w:p>
        </w:tc>
        <w:tc>
          <w:tcPr>
            <w:tcW w:w="447" w:type="pct"/>
            <w:tcBorders>
              <w:top w:val="nil"/>
              <w:left w:val="nil"/>
              <w:bottom w:val="nil"/>
              <w:right w:val="nil"/>
            </w:tcBorders>
            <w:vAlign w:val="bottom"/>
          </w:tcPr>
          <w:p w14:paraId="4090F2A8" w14:textId="77777777" w:rsidR="009C71B7" w:rsidRPr="00830048" w:rsidRDefault="009C71B7" w:rsidP="009C71B7">
            <w:pPr>
              <w:jc w:val="right"/>
              <w:rPr>
                <w:rFonts w:cs="Arial"/>
                <w:sz w:val="18"/>
                <w:szCs w:val="18"/>
              </w:rPr>
            </w:pPr>
            <w:r w:rsidRPr="00830048">
              <w:rPr>
                <w:rFonts w:cs="Arial"/>
                <w:sz w:val="18"/>
                <w:szCs w:val="18"/>
              </w:rPr>
              <w:t>0.98</w:t>
            </w:r>
          </w:p>
        </w:tc>
        <w:tc>
          <w:tcPr>
            <w:tcW w:w="447" w:type="pct"/>
            <w:tcBorders>
              <w:top w:val="nil"/>
              <w:left w:val="nil"/>
              <w:bottom w:val="nil"/>
              <w:right w:val="nil"/>
            </w:tcBorders>
            <w:vAlign w:val="bottom"/>
          </w:tcPr>
          <w:p w14:paraId="13B9E2B6" w14:textId="77777777" w:rsidR="009C71B7" w:rsidRPr="00830048" w:rsidRDefault="009C71B7" w:rsidP="009C71B7">
            <w:pPr>
              <w:jc w:val="right"/>
              <w:rPr>
                <w:rFonts w:cs="Arial"/>
                <w:sz w:val="18"/>
                <w:szCs w:val="18"/>
              </w:rPr>
            </w:pPr>
            <w:r w:rsidRPr="00830048">
              <w:rPr>
                <w:rFonts w:cs="Arial"/>
                <w:sz w:val="18"/>
                <w:szCs w:val="18"/>
              </w:rPr>
              <w:t>1.10</w:t>
            </w:r>
          </w:p>
        </w:tc>
        <w:tc>
          <w:tcPr>
            <w:tcW w:w="447" w:type="pct"/>
            <w:tcBorders>
              <w:top w:val="nil"/>
              <w:left w:val="nil"/>
              <w:bottom w:val="nil"/>
              <w:right w:val="nil"/>
            </w:tcBorders>
            <w:vAlign w:val="bottom"/>
          </w:tcPr>
          <w:p w14:paraId="5D3B2520" w14:textId="77777777" w:rsidR="009C71B7" w:rsidRPr="00830048" w:rsidRDefault="009C71B7" w:rsidP="009C71B7">
            <w:pPr>
              <w:jc w:val="right"/>
              <w:rPr>
                <w:rFonts w:cs="Arial"/>
                <w:sz w:val="18"/>
                <w:szCs w:val="18"/>
              </w:rPr>
            </w:pPr>
            <w:r w:rsidRPr="00830048">
              <w:rPr>
                <w:rFonts w:cs="Arial"/>
                <w:sz w:val="18"/>
                <w:szCs w:val="18"/>
              </w:rPr>
              <w:t>0.88</w:t>
            </w:r>
          </w:p>
        </w:tc>
        <w:tc>
          <w:tcPr>
            <w:tcW w:w="447" w:type="pct"/>
            <w:tcBorders>
              <w:top w:val="nil"/>
              <w:left w:val="nil"/>
              <w:bottom w:val="nil"/>
              <w:right w:val="nil"/>
            </w:tcBorders>
            <w:vAlign w:val="bottom"/>
          </w:tcPr>
          <w:p w14:paraId="410C21A1" w14:textId="77777777" w:rsidR="009C71B7" w:rsidRPr="00830048" w:rsidRDefault="009C71B7" w:rsidP="009C71B7">
            <w:pPr>
              <w:jc w:val="right"/>
              <w:rPr>
                <w:rFonts w:cs="Arial"/>
                <w:sz w:val="18"/>
                <w:szCs w:val="18"/>
              </w:rPr>
            </w:pPr>
            <w:r w:rsidRPr="00830048">
              <w:rPr>
                <w:rFonts w:cs="Arial"/>
                <w:sz w:val="18"/>
                <w:szCs w:val="18"/>
              </w:rPr>
              <w:t>0.46</w:t>
            </w:r>
          </w:p>
        </w:tc>
        <w:tc>
          <w:tcPr>
            <w:tcW w:w="447" w:type="pct"/>
            <w:tcBorders>
              <w:top w:val="nil"/>
              <w:left w:val="nil"/>
              <w:bottom w:val="nil"/>
            </w:tcBorders>
            <w:vAlign w:val="bottom"/>
          </w:tcPr>
          <w:p w14:paraId="0972F1A3"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19ACAD05" w14:textId="77777777" w:rsidR="009C71B7" w:rsidRPr="00830048" w:rsidRDefault="009C71B7" w:rsidP="009C71B7">
            <w:pPr>
              <w:jc w:val="right"/>
              <w:rPr>
                <w:rFonts w:cs="Arial"/>
                <w:sz w:val="18"/>
                <w:szCs w:val="18"/>
              </w:rPr>
            </w:pPr>
            <w:r w:rsidRPr="00830048">
              <w:rPr>
                <w:rFonts w:cs="Arial"/>
                <w:sz w:val="18"/>
                <w:szCs w:val="18"/>
              </w:rPr>
              <w:t>0.30</w:t>
            </w:r>
          </w:p>
        </w:tc>
      </w:tr>
      <w:tr w:rsidR="009C71B7" w:rsidRPr="009A0C91" w14:paraId="7835C217" w14:textId="77777777" w:rsidTr="00543A91">
        <w:trPr>
          <w:gridAfter w:val="1"/>
          <w:wAfter w:w="10" w:type="pct"/>
          <w:trHeight w:val="170"/>
          <w:jc w:val="center"/>
        </w:trPr>
        <w:tc>
          <w:tcPr>
            <w:tcW w:w="963" w:type="pct"/>
            <w:tcBorders>
              <w:top w:val="nil"/>
              <w:left w:val="nil"/>
              <w:bottom w:val="nil"/>
              <w:right w:val="nil"/>
            </w:tcBorders>
            <w:vAlign w:val="bottom"/>
          </w:tcPr>
          <w:p w14:paraId="2639E0D5" w14:textId="77777777" w:rsidR="009C71B7" w:rsidRPr="008863A5" w:rsidRDefault="009C71B7" w:rsidP="009C71B7">
            <w:pPr>
              <w:rPr>
                <w:rFonts w:cs="Arial"/>
                <w:sz w:val="18"/>
                <w:szCs w:val="18"/>
              </w:rPr>
            </w:pPr>
            <w:r w:rsidRPr="008863A5">
              <w:rPr>
                <w:rFonts w:cs="Arial"/>
                <w:sz w:val="18"/>
                <w:szCs w:val="18"/>
              </w:rPr>
              <w:t>1984</w:t>
            </w:r>
          </w:p>
        </w:tc>
        <w:tc>
          <w:tcPr>
            <w:tcW w:w="452" w:type="pct"/>
            <w:tcBorders>
              <w:top w:val="nil"/>
              <w:left w:val="nil"/>
              <w:bottom w:val="nil"/>
              <w:right w:val="nil"/>
            </w:tcBorders>
            <w:vAlign w:val="bottom"/>
          </w:tcPr>
          <w:p w14:paraId="1573163C" w14:textId="77777777" w:rsidR="009C71B7" w:rsidRPr="00830048" w:rsidRDefault="009C71B7" w:rsidP="009C71B7">
            <w:pPr>
              <w:jc w:val="right"/>
              <w:rPr>
                <w:rFonts w:cs="Arial"/>
                <w:sz w:val="18"/>
                <w:szCs w:val="18"/>
              </w:rPr>
            </w:pPr>
            <w:r w:rsidRPr="00830048">
              <w:rPr>
                <w:rFonts w:cs="Arial"/>
                <w:sz w:val="18"/>
                <w:szCs w:val="18"/>
              </w:rPr>
              <w:t>0.01</w:t>
            </w:r>
          </w:p>
        </w:tc>
        <w:tc>
          <w:tcPr>
            <w:tcW w:w="448" w:type="pct"/>
            <w:tcBorders>
              <w:top w:val="nil"/>
              <w:left w:val="nil"/>
              <w:bottom w:val="nil"/>
              <w:right w:val="nil"/>
            </w:tcBorders>
            <w:vAlign w:val="bottom"/>
          </w:tcPr>
          <w:p w14:paraId="7B28C0E1" w14:textId="77777777" w:rsidR="009C71B7" w:rsidRPr="00830048" w:rsidRDefault="009C71B7" w:rsidP="009C71B7">
            <w:pPr>
              <w:jc w:val="right"/>
              <w:rPr>
                <w:rFonts w:cs="Arial"/>
                <w:sz w:val="18"/>
                <w:szCs w:val="18"/>
              </w:rPr>
            </w:pPr>
            <w:r w:rsidRPr="00830048">
              <w:rPr>
                <w:rFonts w:cs="Arial"/>
                <w:sz w:val="18"/>
                <w:szCs w:val="18"/>
              </w:rPr>
              <w:t>0.12</w:t>
            </w:r>
          </w:p>
        </w:tc>
        <w:tc>
          <w:tcPr>
            <w:tcW w:w="448" w:type="pct"/>
            <w:tcBorders>
              <w:top w:val="nil"/>
              <w:left w:val="nil"/>
              <w:bottom w:val="nil"/>
              <w:right w:val="nil"/>
            </w:tcBorders>
            <w:vAlign w:val="bottom"/>
          </w:tcPr>
          <w:p w14:paraId="657C63B5" w14:textId="77777777" w:rsidR="009C71B7" w:rsidRPr="00830048" w:rsidRDefault="009C71B7" w:rsidP="009C71B7">
            <w:pPr>
              <w:jc w:val="right"/>
              <w:rPr>
                <w:rFonts w:cs="Arial"/>
                <w:sz w:val="18"/>
                <w:szCs w:val="18"/>
              </w:rPr>
            </w:pPr>
            <w:r w:rsidRPr="00830048">
              <w:rPr>
                <w:rFonts w:cs="Arial"/>
                <w:sz w:val="18"/>
                <w:szCs w:val="18"/>
              </w:rPr>
              <w:t>0.54</w:t>
            </w:r>
          </w:p>
        </w:tc>
        <w:tc>
          <w:tcPr>
            <w:tcW w:w="447" w:type="pct"/>
            <w:tcBorders>
              <w:top w:val="nil"/>
              <w:left w:val="nil"/>
              <w:bottom w:val="nil"/>
              <w:right w:val="nil"/>
            </w:tcBorders>
            <w:vAlign w:val="bottom"/>
          </w:tcPr>
          <w:p w14:paraId="700A0D37" w14:textId="77777777" w:rsidR="009C71B7" w:rsidRPr="00830048" w:rsidRDefault="009C71B7" w:rsidP="009C71B7">
            <w:pPr>
              <w:jc w:val="right"/>
              <w:rPr>
                <w:rFonts w:cs="Arial"/>
                <w:sz w:val="18"/>
                <w:szCs w:val="18"/>
              </w:rPr>
            </w:pPr>
            <w:r w:rsidRPr="00830048">
              <w:rPr>
                <w:rFonts w:cs="Arial"/>
                <w:sz w:val="18"/>
                <w:szCs w:val="18"/>
              </w:rPr>
              <w:t>0.71</w:t>
            </w:r>
          </w:p>
        </w:tc>
        <w:tc>
          <w:tcPr>
            <w:tcW w:w="447" w:type="pct"/>
            <w:tcBorders>
              <w:top w:val="nil"/>
              <w:left w:val="nil"/>
              <w:bottom w:val="nil"/>
              <w:right w:val="nil"/>
            </w:tcBorders>
            <w:vAlign w:val="bottom"/>
          </w:tcPr>
          <w:p w14:paraId="4CA9D77D" w14:textId="77777777" w:rsidR="009C71B7" w:rsidRPr="00830048" w:rsidRDefault="009C71B7" w:rsidP="009C71B7">
            <w:pPr>
              <w:jc w:val="right"/>
              <w:rPr>
                <w:rFonts w:cs="Arial"/>
                <w:sz w:val="18"/>
                <w:szCs w:val="18"/>
              </w:rPr>
            </w:pPr>
            <w:r w:rsidRPr="00830048">
              <w:rPr>
                <w:rFonts w:cs="Arial"/>
                <w:sz w:val="18"/>
                <w:szCs w:val="18"/>
              </w:rPr>
              <w:t>0.68</w:t>
            </w:r>
          </w:p>
        </w:tc>
        <w:tc>
          <w:tcPr>
            <w:tcW w:w="447" w:type="pct"/>
            <w:tcBorders>
              <w:top w:val="nil"/>
              <w:left w:val="nil"/>
              <w:bottom w:val="nil"/>
              <w:right w:val="nil"/>
            </w:tcBorders>
            <w:vAlign w:val="bottom"/>
          </w:tcPr>
          <w:p w14:paraId="2ABCAE74" w14:textId="77777777" w:rsidR="009C71B7" w:rsidRPr="00830048" w:rsidRDefault="009C71B7" w:rsidP="009C71B7">
            <w:pPr>
              <w:jc w:val="right"/>
              <w:rPr>
                <w:rFonts w:cs="Arial"/>
                <w:sz w:val="18"/>
                <w:szCs w:val="18"/>
              </w:rPr>
            </w:pPr>
            <w:r w:rsidRPr="00830048">
              <w:rPr>
                <w:rFonts w:cs="Arial"/>
                <w:sz w:val="18"/>
                <w:szCs w:val="18"/>
              </w:rPr>
              <w:t>1.23</w:t>
            </w:r>
          </w:p>
        </w:tc>
        <w:tc>
          <w:tcPr>
            <w:tcW w:w="447" w:type="pct"/>
            <w:tcBorders>
              <w:top w:val="nil"/>
              <w:left w:val="nil"/>
              <w:bottom w:val="nil"/>
              <w:right w:val="nil"/>
            </w:tcBorders>
            <w:vAlign w:val="bottom"/>
          </w:tcPr>
          <w:p w14:paraId="237D5C07" w14:textId="77777777" w:rsidR="009C71B7" w:rsidRPr="00830048" w:rsidRDefault="009C71B7" w:rsidP="009C71B7">
            <w:pPr>
              <w:jc w:val="right"/>
              <w:rPr>
                <w:rFonts w:cs="Arial"/>
                <w:sz w:val="18"/>
                <w:szCs w:val="18"/>
              </w:rPr>
            </w:pPr>
            <w:r w:rsidRPr="00830048">
              <w:rPr>
                <w:rFonts w:cs="Arial"/>
                <w:sz w:val="18"/>
                <w:szCs w:val="18"/>
              </w:rPr>
              <w:t>1.24</w:t>
            </w:r>
          </w:p>
        </w:tc>
        <w:tc>
          <w:tcPr>
            <w:tcW w:w="447" w:type="pct"/>
            <w:tcBorders>
              <w:top w:val="nil"/>
              <w:left w:val="nil"/>
              <w:bottom w:val="nil"/>
            </w:tcBorders>
            <w:vAlign w:val="bottom"/>
          </w:tcPr>
          <w:p w14:paraId="1B4041C0"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0B2727FD" w14:textId="77777777" w:rsidR="009C71B7" w:rsidRPr="00830048" w:rsidRDefault="009C71B7" w:rsidP="009C71B7">
            <w:pPr>
              <w:jc w:val="right"/>
              <w:rPr>
                <w:rFonts w:cs="Arial"/>
                <w:sz w:val="18"/>
                <w:szCs w:val="18"/>
              </w:rPr>
            </w:pPr>
            <w:r w:rsidRPr="00830048">
              <w:rPr>
                <w:rFonts w:cs="Arial"/>
                <w:sz w:val="18"/>
                <w:szCs w:val="18"/>
              </w:rPr>
              <w:t>0.87</w:t>
            </w:r>
          </w:p>
        </w:tc>
      </w:tr>
      <w:tr w:rsidR="009C71B7" w:rsidRPr="009A0C91" w14:paraId="11889D1E" w14:textId="77777777" w:rsidTr="00543A91">
        <w:trPr>
          <w:gridAfter w:val="1"/>
          <w:wAfter w:w="10" w:type="pct"/>
          <w:trHeight w:val="170"/>
          <w:jc w:val="center"/>
        </w:trPr>
        <w:tc>
          <w:tcPr>
            <w:tcW w:w="963" w:type="pct"/>
            <w:tcBorders>
              <w:top w:val="nil"/>
              <w:left w:val="nil"/>
              <w:bottom w:val="nil"/>
              <w:right w:val="nil"/>
            </w:tcBorders>
            <w:vAlign w:val="bottom"/>
          </w:tcPr>
          <w:p w14:paraId="4163DA80" w14:textId="77777777" w:rsidR="009C71B7" w:rsidRPr="008863A5" w:rsidRDefault="009C71B7" w:rsidP="009C71B7">
            <w:pPr>
              <w:rPr>
                <w:rFonts w:cs="Arial"/>
                <w:sz w:val="18"/>
                <w:szCs w:val="18"/>
              </w:rPr>
            </w:pPr>
            <w:r w:rsidRPr="008863A5">
              <w:rPr>
                <w:rFonts w:cs="Arial"/>
                <w:sz w:val="18"/>
                <w:szCs w:val="18"/>
              </w:rPr>
              <w:t>1985</w:t>
            </w:r>
          </w:p>
        </w:tc>
        <w:tc>
          <w:tcPr>
            <w:tcW w:w="452" w:type="pct"/>
            <w:tcBorders>
              <w:top w:val="nil"/>
              <w:left w:val="nil"/>
              <w:bottom w:val="nil"/>
              <w:right w:val="nil"/>
            </w:tcBorders>
            <w:vAlign w:val="bottom"/>
          </w:tcPr>
          <w:p w14:paraId="2EC23AF1" w14:textId="77777777" w:rsidR="009C71B7" w:rsidRPr="00830048" w:rsidRDefault="009C71B7" w:rsidP="009C71B7">
            <w:pPr>
              <w:jc w:val="right"/>
              <w:rPr>
                <w:rFonts w:cs="Arial"/>
                <w:sz w:val="18"/>
                <w:szCs w:val="18"/>
              </w:rPr>
            </w:pPr>
            <w:r w:rsidRPr="00830048">
              <w:rPr>
                <w:rFonts w:cs="Arial"/>
                <w:sz w:val="18"/>
                <w:szCs w:val="18"/>
              </w:rPr>
              <w:t>0.02</w:t>
            </w:r>
          </w:p>
        </w:tc>
        <w:tc>
          <w:tcPr>
            <w:tcW w:w="448" w:type="pct"/>
            <w:tcBorders>
              <w:top w:val="nil"/>
              <w:left w:val="nil"/>
              <w:bottom w:val="nil"/>
              <w:right w:val="nil"/>
            </w:tcBorders>
            <w:vAlign w:val="bottom"/>
          </w:tcPr>
          <w:p w14:paraId="6C5BEC3E" w14:textId="77777777" w:rsidR="009C71B7" w:rsidRPr="00830048" w:rsidRDefault="009C71B7" w:rsidP="009C71B7">
            <w:pPr>
              <w:jc w:val="right"/>
              <w:rPr>
                <w:rFonts w:cs="Arial"/>
                <w:sz w:val="18"/>
                <w:szCs w:val="18"/>
              </w:rPr>
            </w:pPr>
            <w:r w:rsidRPr="00830048">
              <w:rPr>
                <w:rFonts w:cs="Arial"/>
                <w:sz w:val="18"/>
                <w:szCs w:val="18"/>
              </w:rPr>
              <w:t>0.62</w:t>
            </w:r>
          </w:p>
        </w:tc>
        <w:tc>
          <w:tcPr>
            <w:tcW w:w="448" w:type="pct"/>
            <w:tcBorders>
              <w:top w:val="nil"/>
              <w:left w:val="nil"/>
              <w:bottom w:val="nil"/>
              <w:right w:val="nil"/>
            </w:tcBorders>
            <w:vAlign w:val="bottom"/>
          </w:tcPr>
          <w:p w14:paraId="1D82E54F" w14:textId="77777777" w:rsidR="009C71B7" w:rsidRPr="00830048" w:rsidRDefault="009C71B7" w:rsidP="009C71B7">
            <w:pPr>
              <w:jc w:val="right"/>
              <w:rPr>
                <w:rFonts w:cs="Arial"/>
                <w:sz w:val="18"/>
                <w:szCs w:val="18"/>
              </w:rPr>
            </w:pPr>
            <w:r w:rsidRPr="00830048">
              <w:rPr>
                <w:rFonts w:cs="Arial"/>
                <w:sz w:val="18"/>
                <w:szCs w:val="18"/>
              </w:rPr>
              <w:t>0.95</w:t>
            </w:r>
          </w:p>
        </w:tc>
        <w:tc>
          <w:tcPr>
            <w:tcW w:w="447" w:type="pct"/>
            <w:tcBorders>
              <w:top w:val="nil"/>
              <w:left w:val="nil"/>
              <w:bottom w:val="nil"/>
              <w:right w:val="nil"/>
            </w:tcBorders>
            <w:vAlign w:val="bottom"/>
          </w:tcPr>
          <w:p w14:paraId="41A3D8FF" w14:textId="77777777" w:rsidR="009C71B7" w:rsidRPr="00830048" w:rsidRDefault="009C71B7" w:rsidP="009C71B7">
            <w:pPr>
              <w:jc w:val="right"/>
              <w:rPr>
                <w:rFonts w:cs="Arial"/>
                <w:sz w:val="18"/>
                <w:szCs w:val="18"/>
              </w:rPr>
            </w:pPr>
            <w:r w:rsidRPr="00830048">
              <w:rPr>
                <w:rFonts w:cs="Arial"/>
                <w:sz w:val="18"/>
                <w:szCs w:val="18"/>
              </w:rPr>
              <w:t>0.89</w:t>
            </w:r>
          </w:p>
        </w:tc>
        <w:tc>
          <w:tcPr>
            <w:tcW w:w="447" w:type="pct"/>
            <w:tcBorders>
              <w:top w:val="nil"/>
              <w:left w:val="nil"/>
              <w:bottom w:val="nil"/>
              <w:right w:val="nil"/>
            </w:tcBorders>
            <w:vAlign w:val="bottom"/>
          </w:tcPr>
          <w:p w14:paraId="45C88B8C" w14:textId="77777777" w:rsidR="009C71B7" w:rsidRPr="00830048" w:rsidRDefault="009C71B7" w:rsidP="009C71B7">
            <w:pPr>
              <w:jc w:val="right"/>
              <w:rPr>
                <w:rFonts w:cs="Arial"/>
                <w:sz w:val="18"/>
                <w:szCs w:val="18"/>
              </w:rPr>
            </w:pPr>
            <w:r w:rsidRPr="00830048">
              <w:rPr>
                <w:rFonts w:cs="Arial"/>
                <w:sz w:val="18"/>
                <w:szCs w:val="18"/>
              </w:rPr>
              <w:t>0.99</w:t>
            </w:r>
          </w:p>
        </w:tc>
        <w:tc>
          <w:tcPr>
            <w:tcW w:w="447" w:type="pct"/>
            <w:tcBorders>
              <w:top w:val="nil"/>
              <w:left w:val="nil"/>
              <w:bottom w:val="nil"/>
              <w:right w:val="nil"/>
            </w:tcBorders>
            <w:vAlign w:val="bottom"/>
          </w:tcPr>
          <w:p w14:paraId="399E5CB1" w14:textId="77777777" w:rsidR="009C71B7" w:rsidRPr="00830048" w:rsidRDefault="009C71B7" w:rsidP="009C71B7">
            <w:pPr>
              <w:jc w:val="right"/>
              <w:rPr>
                <w:rFonts w:cs="Arial"/>
                <w:sz w:val="18"/>
                <w:szCs w:val="18"/>
              </w:rPr>
            </w:pPr>
            <w:r w:rsidRPr="00830048">
              <w:rPr>
                <w:rFonts w:cs="Arial"/>
                <w:sz w:val="18"/>
                <w:szCs w:val="18"/>
              </w:rPr>
              <w:t>0.75</w:t>
            </w:r>
          </w:p>
        </w:tc>
        <w:tc>
          <w:tcPr>
            <w:tcW w:w="447" w:type="pct"/>
            <w:tcBorders>
              <w:top w:val="nil"/>
              <w:left w:val="nil"/>
              <w:bottom w:val="nil"/>
              <w:right w:val="nil"/>
            </w:tcBorders>
            <w:vAlign w:val="bottom"/>
          </w:tcPr>
          <w:p w14:paraId="0B56BC2F" w14:textId="77777777" w:rsidR="009C71B7" w:rsidRPr="00830048" w:rsidRDefault="009C71B7" w:rsidP="009C71B7">
            <w:pPr>
              <w:jc w:val="right"/>
              <w:rPr>
                <w:rFonts w:cs="Arial"/>
                <w:sz w:val="18"/>
                <w:szCs w:val="18"/>
              </w:rPr>
            </w:pPr>
            <w:r w:rsidRPr="00830048">
              <w:rPr>
                <w:rFonts w:cs="Arial"/>
                <w:sz w:val="18"/>
                <w:szCs w:val="18"/>
              </w:rPr>
              <w:t>1.20</w:t>
            </w:r>
          </w:p>
        </w:tc>
        <w:tc>
          <w:tcPr>
            <w:tcW w:w="447" w:type="pct"/>
            <w:tcBorders>
              <w:top w:val="nil"/>
              <w:left w:val="nil"/>
              <w:bottom w:val="nil"/>
            </w:tcBorders>
            <w:vAlign w:val="bottom"/>
          </w:tcPr>
          <w:p w14:paraId="197E0E4D"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13F74E6E" w14:textId="77777777" w:rsidR="009C71B7" w:rsidRPr="00830048" w:rsidRDefault="009C71B7" w:rsidP="009C71B7">
            <w:pPr>
              <w:jc w:val="right"/>
              <w:rPr>
                <w:rFonts w:cs="Arial"/>
                <w:sz w:val="18"/>
                <w:szCs w:val="18"/>
              </w:rPr>
            </w:pPr>
            <w:r w:rsidRPr="00830048">
              <w:rPr>
                <w:rFonts w:cs="Arial"/>
                <w:sz w:val="18"/>
                <w:szCs w:val="18"/>
              </w:rPr>
              <w:t>0.53</w:t>
            </w:r>
          </w:p>
        </w:tc>
      </w:tr>
      <w:tr w:rsidR="009C71B7" w:rsidRPr="009A0C91" w14:paraId="3BF2529C" w14:textId="77777777" w:rsidTr="00543A91">
        <w:trPr>
          <w:gridAfter w:val="1"/>
          <w:wAfter w:w="10" w:type="pct"/>
          <w:trHeight w:val="170"/>
          <w:jc w:val="center"/>
        </w:trPr>
        <w:tc>
          <w:tcPr>
            <w:tcW w:w="963" w:type="pct"/>
            <w:tcBorders>
              <w:top w:val="nil"/>
              <w:left w:val="nil"/>
              <w:bottom w:val="nil"/>
              <w:right w:val="nil"/>
            </w:tcBorders>
            <w:vAlign w:val="bottom"/>
          </w:tcPr>
          <w:p w14:paraId="4100427E" w14:textId="77777777" w:rsidR="009C71B7" w:rsidRPr="008863A5" w:rsidRDefault="009C71B7" w:rsidP="009C71B7">
            <w:pPr>
              <w:rPr>
                <w:rFonts w:cs="Arial"/>
                <w:sz w:val="18"/>
                <w:szCs w:val="18"/>
              </w:rPr>
            </w:pPr>
            <w:r w:rsidRPr="008863A5">
              <w:rPr>
                <w:rFonts w:cs="Arial"/>
                <w:sz w:val="18"/>
                <w:szCs w:val="18"/>
              </w:rPr>
              <w:t>1986</w:t>
            </w:r>
          </w:p>
        </w:tc>
        <w:tc>
          <w:tcPr>
            <w:tcW w:w="452" w:type="pct"/>
            <w:tcBorders>
              <w:top w:val="nil"/>
              <w:left w:val="nil"/>
              <w:bottom w:val="nil"/>
              <w:right w:val="nil"/>
            </w:tcBorders>
            <w:vAlign w:val="bottom"/>
          </w:tcPr>
          <w:p w14:paraId="4203B743" w14:textId="77777777" w:rsidR="009C71B7" w:rsidRPr="00830048" w:rsidRDefault="009C71B7" w:rsidP="009C71B7">
            <w:pPr>
              <w:jc w:val="right"/>
              <w:rPr>
                <w:rFonts w:cs="Arial"/>
                <w:sz w:val="18"/>
                <w:szCs w:val="18"/>
              </w:rPr>
            </w:pPr>
            <w:r w:rsidRPr="00830048">
              <w:rPr>
                <w:rFonts w:cs="Arial"/>
                <w:sz w:val="18"/>
                <w:szCs w:val="18"/>
              </w:rPr>
              <w:t>0.02</w:t>
            </w:r>
          </w:p>
        </w:tc>
        <w:tc>
          <w:tcPr>
            <w:tcW w:w="448" w:type="pct"/>
            <w:tcBorders>
              <w:top w:val="nil"/>
              <w:left w:val="nil"/>
              <w:bottom w:val="nil"/>
              <w:right w:val="nil"/>
            </w:tcBorders>
            <w:vAlign w:val="bottom"/>
          </w:tcPr>
          <w:p w14:paraId="239A56DD" w14:textId="77777777" w:rsidR="009C71B7" w:rsidRPr="00830048" w:rsidRDefault="009C71B7" w:rsidP="009C71B7">
            <w:pPr>
              <w:jc w:val="right"/>
              <w:rPr>
                <w:rFonts w:cs="Arial"/>
                <w:sz w:val="18"/>
                <w:szCs w:val="18"/>
              </w:rPr>
            </w:pPr>
            <w:r w:rsidRPr="00830048">
              <w:rPr>
                <w:rFonts w:cs="Arial"/>
                <w:sz w:val="18"/>
                <w:szCs w:val="18"/>
              </w:rPr>
              <w:t>0.11</w:t>
            </w:r>
          </w:p>
        </w:tc>
        <w:tc>
          <w:tcPr>
            <w:tcW w:w="448" w:type="pct"/>
            <w:tcBorders>
              <w:top w:val="nil"/>
              <w:left w:val="nil"/>
              <w:bottom w:val="nil"/>
              <w:right w:val="nil"/>
            </w:tcBorders>
            <w:vAlign w:val="bottom"/>
          </w:tcPr>
          <w:p w14:paraId="730327BC" w14:textId="77777777" w:rsidR="009C71B7" w:rsidRPr="00830048" w:rsidRDefault="009C71B7" w:rsidP="009C71B7">
            <w:pPr>
              <w:jc w:val="right"/>
              <w:rPr>
                <w:rFonts w:cs="Arial"/>
                <w:sz w:val="18"/>
                <w:szCs w:val="18"/>
              </w:rPr>
            </w:pPr>
            <w:r w:rsidRPr="00830048">
              <w:rPr>
                <w:rFonts w:cs="Arial"/>
                <w:sz w:val="18"/>
                <w:szCs w:val="18"/>
              </w:rPr>
              <w:t>1.28</w:t>
            </w:r>
          </w:p>
        </w:tc>
        <w:tc>
          <w:tcPr>
            <w:tcW w:w="447" w:type="pct"/>
            <w:tcBorders>
              <w:top w:val="nil"/>
              <w:left w:val="nil"/>
              <w:bottom w:val="nil"/>
              <w:right w:val="nil"/>
            </w:tcBorders>
            <w:vAlign w:val="bottom"/>
          </w:tcPr>
          <w:p w14:paraId="5B185420" w14:textId="77777777" w:rsidR="009C71B7" w:rsidRPr="00830048" w:rsidRDefault="009C71B7" w:rsidP="009C71B7">
            <w:pPr>
              <w:jc w:val="right"/>
              <w:rPr>
                <w:rFonts w:cs="Arial"/>
                <w:sz w:val="18"/>
                <w:szCs w:val="18"/>
              </w:rPr>
            </w:pPr>
            <w:r w:rsidRPr="00830048">
              <w:rPr>
                <w:rFonts w:cs="Arial"/>
                <w:sz w:val="18"/>
                <w:szCs w:val="18"/>
              </w:rPr>
              <w:t>0.73</w:t>
            </w:r>
          </w:p>
        </w:tc>
        <w:tc>
          <w:tcPr>
            <w:tcW w:w="447" w:type="pct"/>
            <w:tcBorders>
              <w:top w:val="nil"/>
              <w:left w:val="nil"/>
              <w:bottom w:val="nil"/>
              <w:right w:val="nil"/>
            </w:tcBorders>
            <w:vAlign w:val="bottom"/>
          </w:tcPr>
          <w:p w14:paraId="4F604124" w14:textId="77777777" w:rsidR="009C71B7" w:rsidRPr="00830048" w:rsidRDefault="009C71B7" w:rsidP="009C71B7">
            <w:pPr>
              <w:jc w:val="right"/>
              <w:rPr>
                <w:rFonts w:cs="Arial"/>
                <w:sz w:val="18"/>
                <w:szCs w:val="18"/>
              </w:rPr>
            </w:pPr>
            <w:r w:rsidRPr="00830048">
              <w:rPr>
                <w:rFonts w:cs="Arial"/>
                <w:sz w:val="18"/>
                <w:szCs w:val="18"/>
              </w:rPr>
              <w:t>1.25</w:t>
            </w:r>
          </w:p>
        </w:tc>
        <w:tc>
          <w:tcPr>
            <w:tcW w:w="447" w:type="pct"/>
            <w:tcBorders>
              <w:top w:val="nil"/>
              <w:left w:val="nil"/>
              <w:bottom w:val="nil"/>
              <w:right w:val="nil"/>
            </w:tcBorders>
            <w:vAlign w:val="bottom"/>
          </w:tcPr>
          <w:p w14:paraId="3AAFE309" w14:textId="77777777" w:rsidR="009C71B7" w:rsidRPr="00830048" w:rsidRDefault="009C71B7" w:rsidP="009C71B7">
            <w:pPr>
              <w:jc w:val="right"/>
              <w:rPr>
                <w:rFonts w:cs="Arial"/>
                <w:sz w:val="18"/>
                <w:szCs w:val="18"/>
              </w:rPr>
            </w:pPr>
            <w:r w:rsidRPr="00830048">
              <w:rPr>
                <w:rFonts w:cs="Arial"/>
                <w:sz w:val="18"/>
                <w:szCs w:val="18"/>
              </w:rPr>
              <w:t>1.10</w:t>
            </w:r>
          </w:p>
        </w:tc>
        <w:tc>
          <w:tcPr>
            <w:tcW w:w="447" w:type="pct"/>
            <w:tcBorders>
              <w:top w:val="nil"/>
              <w:left w:val="nil"/>
              <w:bottom w:val="nil"/>
              <w:right w:val="nil"/>
            </w:tcBorders>
            <w:vAlign w:val="bottom"/>
          </w:tcPr>
          <w:p w14:paraId="08A5ABC3" w14:textId="77777777" w:rsidR="009C71B7" w:rsidRPr="00830048" w:rsidRDefault="009C71B7" w:rsidP="009C71B7">
            <w:pPr>
              <w:jc w:val="right"/>
              <w:rPr>
                <w:rFonts w:cs="Arial"/>
                <w:sz w:val="18"/>
                <w:szCs w:val="18"/>
              </w:rPr>
            </w:pPr>
            <w:r w:rsidRPr="00830048">
              <w:rPr>
                <w:rFonts w:cs="Arial"/>
                <w:sz w:val="18"/>
                <w:szCs w:val="18"/>
              </w:rPr>
              <w:t>1.22</w:t>
            </w:r>
          </w:p>
        </w:tc>
        <w:tc>
          <w:tcPr>
            <w:tcW w:w="447" w:type="pct"/>
            <w:tcBorders>
              <w:top w:val="nil"/>
              <w:left w:val="nil"/>
              <w:bottom w:val="nil"/>
            </w:tcBorders>
            <w:vAlign w:val="bottom"/>
          </w:tcPr>
          <w:p w14:paraId="56BB02FF"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5F6EE274" w14:textId="77777777" w:rsidR="009C71B7" w:rsidRPr="00830048" w:rsidRDefault="009C71B7" w:rsidP="009C71B7">
            <w:pPr>
              <w:jc w:val="right"/>
              <w:rPr>
                <w:rFonts w:cs="Arial"/>
                <w:sz w:val="18"/>
                <w:szCs w:val="18"/>
              </w:rPr>
            </w:pPr>
            <w:r w:rsidRPr="00830048">
              <w:rPr>
                <w:rFonts w:cs="Arial"/>
                <w:sz w:val="18"/>
                <w:szCs w:val="18"/>
              </w:rPr>
              <w:t>0.23</w:t>
            </w:r>
          </w:p>
        </w:tc>
      </w:tr>
      <w:tr w:rsidR="009C71B7" w:rsidRPr="009A0C91" w14:paraId="43265346" w14:textId="77777777" w:rsidTr="00543A91">
        <w:trPr>
          <w:gridAfter w:val="1"/>
          <w:wAfter w:w="10" w:type="pct"/>
          <w:trHeight w:val="170"/>
          <w:jc w:val="center"/>
        </w:trPr>
        <w:tc>
          <w:tcPr>
            <w:tcW w:w="963" w:type="pct"/>
            <w:tcBorders>
              <w:top w:val="nil"/>
              <w:left w:val="nil"/>
              <w:bottom w:val="nil"/>
              <w:right w:val="nil"/>
            </w:tcBorders>
            <w:vAlign w:val="bottom"/>
          </w:tcPr>
          <w:p w14:paraId="5A57F5AC" w14:textId="77777777" w:rsidR="009C71B7" w:rsidRPr="008863A5" w:rsidRDefault="009C71B7" w:rsidP="009C71B7">
            <w:pPr>
              <w:rPr>
                <w:rFonts w:cs="Arial"/>
                <w:sz w:val="18"/>
                <w:szCs w:val="18"/>
              </w:rPr>
            </w:pPr>
            <w:r w:rsidRPr="008863A5">
              <w:rPr>
                <w:rFonts w:cs="Arial"/>
                <w:sz w:val="18"/>
                <w:szCs w:val="18"/>
              </w:rPr>
              <w:t>1987</w:t>
            </w:r>
          </w:p>
        </w:tc>
        <w:tc>
          <w:tcPr>
            <w:tcW w:w="452" w:type="pct"/>
            <w:tcBorders>
              <w:top w:val="nil"/>
              <w:left w:val="nil"/>
              <w:bottom w:val="nil"/>
              <w:right w:val="nil"/>
            </w:tcBorders>
            <w:vAlign w:val="bottom"/>
          </w:tcPr>
          <w:p w14:paraId="7B78C0DD" w14:textId="77777777" w:rsidR="009C71B7" w:rsidRPr="00830048" w:rsidRDefault="009C71B7" w:rsidP="009C71B7">
            <w:pPr>
              <w:jc w:val="right"/>
              <w:rPr>
                <w:rFonts w:cs="Arial"/>
                <w:sz w:val="18"/>
                <w:szCs w:val="18"/>
              </w:rPr>
            </w:pPr>
            <w:r w:rsidRPr="00830048">
              <w:rPr>
                <w:rFonts w:cs="Arial"/>
                <w:sz w:val="18"/>
                <w:szCs w:val="18"/>
              </w:rPr>
              <w:t>0.00</w:t>
            </w:r>
          </w:p>
        </w:tc>
        <w:tc>
          <w:tcPr>
            <w:tcW w:w="448" w:type="pct"/>
            <w:tcBorders>
              <w:top w:val="nil"/>
              <w:left w:val="nil"/>
              <w:bottom w:val="nil"/>
              <w:right w:val="nil"/>
            </w:tcBorders>
            <w:vAlign w:val="bottom"/>
          </w:tcPr>
          <w:p w14:paraId="628BE860" w14:textId="77777777" w:rsidR="009C71B7" w:rsidRPr="00830048" w:rsidRDefault="009C71B7" w:rsidP="009C71B7">
            <w:pPr>
              <w:jc w:val="right"/>
              <w:rPr>
                <w:rFonts w:cs="Arial"/>
                <w:sz w:val="18"/>
                <w:szCs w:val="18"/>
              </w:rPr>
            </w:pPr>
            <w:r w:rsidRPr="00830048">
              <w:rPr>
                <w:rFonts w:cs="Arial"/>
                <w:sz w:val="18"/>
                <w:szCs w:val="18"/>
              </w:rPr>
              <w:t>0.58</w:t>
            </w:r>
          </w:p>
        </w:tc>
        <w:tc>
          <w:tcPr>
            <w:tcW w:w="448" w:type="pct"/>
            <w:tcBorders>
              <w:top w:val="nil"/>
              <w:left w:val="nil"/>
              <w:bottom w:val="nil"/>
              <w:right w:val="nil"/>
            </w:tcBorders>
            <w:vAlign w:val="bottom"/>
          </w:tcPr>
          <w:p w14:paraId="2C5EA216" w14:textId="77777777" w:rsidR="009C71B7" w:rsidRPr="00830048" w:rsidRDefault="009C71B7" w:rsidP="009C71B7">
            <w:pPr>
              <w:jc w:val="right"/>
              <w:rPr>
                <w:rFonts w:cs="Arial"/>
                <w:sz w:val="18"/>
                <w:szCs w:val="18"/>
              </w:rPr>
            </w:pPr>
            <w:r w:rsidRPr="00830048">
              <w:rPr>
                <w:rFonts w:cs="Arial"/>
                <w:sz w:val="18"/>
                <w:szCs w:val="18"/>
              </w:rPr>
              <w:t>0.38</w:t>
            </w:r>
          </w:p>
        </w:tc>
        <w:tc>
          <w:tcPr>
            <w:tcW w:w="447" w:type="pct"/>
            <w:tcBorders>
              <w:top w:val="nil"/>
              <w:left w:val="nil"/>
              <w:bottom w:val="nil"/>
              <w:right w:val="nil"/>
            </w:tcBorders>
            <w:vAlign w:val="bottom"/>
          </w:tcPr>
          <w:p w14:paraId="457CFF75" w14:textId="77777777" w:rsidR="009C71B7" w:rsidRPr="00830048" w:rsidRDefault="009C71B7" w:rsidP="009C71B7">
            <w:pPr>
              <w:jc w:val="right"/>
              <w:rPr>
                <w:rFonts w:cs="Arial"/>
                <w:sz w:val="18"/>
                <w:szCs w:val="18"/>
              </w:rPr>
            </w:pPr>
            <w:r w:rsidRPr="00830048">
              <w:rPr>
                <w:rFonts w:cs="Arial"/>
                <w:sz w:val="18"/>
                <w:szCs w:val="18"/>
              </w:rPr>
              <w:t>1.09</w:t>
            </w:r>
          </w:p>
        </w:tc>
        <w:tc>
          <w:tcPr>
            <w:tcW w:w="447" w:type="pct"/>
            <w:tcBorders>
              <w:top w:val="nil"/>
              <w:left w:val="nil"/>
              <w:bottom w:val="nil"/>
              <w:right w:val="nil"/>
            </w:tcBorders>
            <w:vAlign w:val="bottom"/>
          </w:tcPr>
          <w:p w14:paraId="676100B2" w14:textId="77777777" w:rsidR="009C71B7" w:rsidRPr="00830048" w:rsidRDefault="009C71B7" w:rsidP="009C71B7">
            <w:pPr>
              <w:jc w:val="right"/>
              <w:rPr>
                <w:rFonts w:cs="Arial"/>
                <w:sz w:val="18"/>
                <w:szCs w:val="18"/>
              </w:rPr>
            </w:pPr>
            <w:r w:rsidRPr="00830048">
              <w:rPr>
                <w:rFonts w:cs="Arial"/>
                <w:sz w:val="18"/>
                <w:szCs w:val="18"/>
              </w:rPr>
              <w:t>0.49</w:t>
            </w:r>
          </w:p>
        </w:tc>
        <w:tc>
          <w:tcPr>
            <w:tcW w:w="447" w:type="pct"/>
            <w:tcBorders>
              <w:top w:val="nil"/>
              <w:left w:val="nil"/>
              <w:bottom w:val="nil"/>
              <w:right w:val="nil"/>
            </w:tcBorders>
            <w:vAlign w:val="bottom"/>
          </w:tcPr>
          <w:p w14:paraId="0F649AA9" w14:textId="77777777" w:rsidR="009C71B7" w:rsidRPr="00830048" w:rsidRDefault="009C71B7" w:rsidP="009C71B7">
            <w:pPr>
              <w:jc w:val="right"/>
              <w:rPr>
                <w:rFonts w:cs="Arial"/>
                <w:sz w:val="18"/>
                <w:szCs w:val="18"/>
              </w:rPr>
            </w:pPr>
            <w:r w:rsidRPr="00830048">
              <w:rPr>
                <w:rFonts w:cs="Arial"/>
                <w:sz w:val="18"/>
                <w:szCs w:val="18"/>
              </w:rPr>
              <w:t>0.67</w:t>
            </w:r>
          </w:p>
        </w:tc>
        <w:tc>
          <w:tcPr>
            <w:tcW w:w="447" w:type="pct"/>
            <w:tcBorders>
              <w:top w:val="nil"/>
              <w:left w:val="nil"/>
              <w:bottom w:val="nil"/>
              <w:right w:val="nil"/>
            </w:tcBorders>
            <w:vAlign w:val="bottom"/>
          </w:tcPr>
          <w:p w14:paraId="218E11C0" w14:textId="77777777" w:rsidR="009C71B7" w:rsidRPr="00830048" w:rsidRDefault="009C71B7" w:rsidP="009C71B7">
            <w:pPr>
              <w:jc w:val="right"/>
              <w:rPr>
                <w:rFonts w:cs="Arial"/>
                <w:sz w:val="18"/>
                <w:szCs w:val="18"/>
              </w:rPr>
            </w:pPr>
            <w:r w:rsidRPr="00830048">
              <w:rPr>
                <w:rFonts w:cs="Arial"/>
                <w:sz w:val="18"/>
                <w:szCs w:val="18"/>
              </w:rPr>
              <w:t>1.01</w:t>
            </w:r>
          </w:p>
        </w:tc>
        <w:tc>
          <w:tcPr>
            <w:tcW w:w="447" w:type="pct"/>
            <w:tcBorders>
              <w:top w:val="nil"/>
              <w:left w:val="nil"/>
              <w:bottom w:val="nil"/>
            </w:tcBorders>
            <w:vAlign w:val="bottom"/>
          </w:tcPr>
          <w:p w14:paraId="624BA9BF"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0BBBEAAB" w14:textId="77777777" w:rsidR="009C71B7" w:rsidRPr="00830048" w:rsidRDefault="009C71B7" w:rsidP="009C71B7">
            <w:pPr>
              <w:jc w:val="right"/>
              <w:rPr>
                <w:rFonts w:cs="Arial"/>
                <w:sz w:val="18"/>
                <w:szCs w:val="18"/>
              </w:rPr>
            </w:pPr>
            <w:r w:rsidRPr="00830048">
              <w:rPr>
                <w:rFonts w:cs="Arial"/>
                <w:sz w:val="18"/>
                <w:szCs w:val="18"/>
              </w:rPr>
              <w:t>0.35</w:t>
            </w:r>
          </w:p>
        </w:tc>
      </w:tr>
      <w:tr w:rsidR="009C71B7" w:rsidRPr="009A0C91" w14:paraId="6FD5135D" w14:textId="77777777" w:rsidTr="00543A91">
        <w:trPr>
          <w:gridAfter w:val="1"/>
          <w:wAfter w:w="10" w:type="pct"/>
          <w:trHeight w:val="170"/>
          <w:jc w:val="center"/>
        </w:trPr>
        <w:tc>
          <w:tcPr>
            <w:tcW w:w="963" w:type="pct"/>
            <w:tcBorders>
              <w:top w:val="nil"/>
              <w:left w:val="nil"/>
              <w:bottom w:val="nil"/>
              <w:right w:val="nil"/>
            </w:tcBorders>
            <w:vAlign w:val="bottom"/>
          </w:tcPr>
          <w:p w14:paraId="30558444" w14:textId="77777777" w:rsidR="009C71B7" w:rsidRPr="008863A5" w:rsidRDefault="009C71B7" w:rsidP="009C71B7">
            <w:pPr>
              <w:rPr>
                <w:rFonts w:cs="Arial"/>
                <w:sz w:val="18"/>
                <w:szCs w:val="18"/>
              </w:rPr>
            </w:pPr>
            <w:r w:rsidRPr="008863A5">
              <w:rPr>
                <w:rFonts w:cs="Arial"/>
                <w:sz w:val="18"/>
                <w:szCs w:val="18"/>
              </w:rPr>
              <w:t>1988</w:t>
            </w:r>
          </w:p>
        </w:tc>
        <w:tc>
          <w:tcPr>
            <w:tcW w:w="452" w:type="pct"/>
            <w:tcBorders>
              <w:top w:val="nil"/>
              <w:left w:val="nil"/>
              <w:bottom w:val="nil"/>
              <w:right w:val="nil"/>
            </w:tcBorders>
            <w:vAlign w:val="bottom"/>
          </w:tcPr>
          <w:p w14:paraId="5BBFE464" w14:textId="77777777" w:rsidR="009C71B7" w:rsidRPr="00830048" w:rsidRDefault="009C71B7" w:rsidP="009C71B7">
            <w:pPr>
              <w:jc w:val="right"/>
              <w:rPr>
                <w:rFonts w:cs="Arial"/>
                <w:sz w:val="18"/>
                <w:szCs w:val="18"/>
              </w:rPr>
            </w:pPr>
            <w:r w:rsidRPr="00830048">
              <w:rPr>
                <w:rFonts w:cs="Arial"/>
                <w:sz w:val="18"/>
                <w:szCs w:val="18"/>
              </w:rPr>
              <w:t>0.01</w:t>
            </w:r>
          </w:p>
        </w:tc>
        <w:tc>
          <w:tcPr>
            <w:tcW w:w="448" w:type="pct"/>
            <w:tcBorders>
              <w:top w:val="nil"/>
              <w:left w:val="nil"/>
              <w:bottom w:val="nil"/>
              <w:right w:val="nil"/>
            </w:tcBorders>
            <w:vAlign w:val="bottom"/>
          </w:tcPr>
          <w:p w14:paraId="6BA9B94D" w14:textId="77777777" w:rsidR="009C71B7" w:rsidRPr="00830048" w:rsidRDefault="009C71B7" w:rsidP="009C71B7">
            <w:pPr>
              <w:jc w:val="right"/>
              <w:rPr>
                <w:rFonts w:cs="Arial"/>
                <w:sz w:val="18"/>
                <w:szCs w:val="18"/>
              </w:rPr>
            </w:pPr>
            <w:r w:rsidRPr="00830048">
              <w:rPr>
                <w:rFonts w:cs="Arial"/>
                <w:sz w:val="18"/>
                <w:szCs w:val="18"/>
              </w:rPr>
              <w:t>0.08</w:t>
            </w:r>
          </w:p>
        </w:tc>
        <w:tc>
          <w:tcPr>
            <w:tcW w:w="448" w:type="pct"/>
            <w:tcBorders>
              <w:top w:val="nil"/>
              <w:left w:val="nil"/>
              <w:bottom w:val="nil"/>
              <w:right w:val="nil"/>
            </w:tcBorders>
            <w:vAlign w:val="bottom"/>
          </w:tcPr>
          <w:p w14:paraId="6936AB2B" w14:textId="77777777" w:rsidR="009C71B7" w:rsidRPr="00830048" w:rsidRDefault="009C71B7" w:rsidP="009C71B7">
            <w:pPr>
              <w:jc w:val="right"/>
              <w:rPr>
                <w:rFonts w:cs="Arial"/>
                <w:sz w:val="18"/>
                <w:szCs w:val="18"/>
              </w:rPr>
            </w:pPr>
            <w:r w:rsidRPr="00830048">
              <w:rPr>
                <w:rFonts w:cs="Arial"/>
                <w:sz w:val="18"/>
                <w:szCs w:val="18"/>
              </w:rPr>
              <w:t>1.00</w:t>
            </w:r>
          </w:p>
        </w:tc>
        <w:tc>
          <w:tcPr>
            <w:tcW w:w="447" w:type="pct"/>
            <w:tcBorders>
              <w:top w:val="nil"/>
              <w:left w:val="nil"/>
              <w:bottom w:val="nil"/>
              <w:right w:val="nil"/>
            </w:tcBorders>
            <w:vAlign w:val="bottom"/>
          </w:tcPr>
          <w:p w14:paraId="7151758C" w14:textId="77777777" w:rsidR="009C71B7" w:rsidRPr="00830048" w:rsidRDefault="009C71B7" w:rsidP="009C71B7">
            <w:pPr>
              <w:jc w:val="right"/>
              <w:rPr>
                <w:rFonts w:cs="Arial"/>
                <w:sz w:val="18"/>
                <w:szCs w:val="18"/>
              </w:rPr>
            </w:pPr>
            <w:r w:rsidRPr="00830048">
              <w:rPr>
                <w:rFonts w:cs="Arial"/>
                <w:sz w:val="18"/>
                <w:szCs w:val="18"/>
              </w:rPr>
              <w:t>0.51</w:t>
            </w:r>
          </w:p>
        </w:tc>
        <w:tc>
          <w:tcPr>
            <w:tcW w:w="447" w:type="pct"/>
            <w:tcBorders>
              <w:top w:val="nil"/>
              <w:left w:val="nil"/>
              <w:bottom w:val="nil"/>
              <w:right w:val="nil"/>
            </w:tcBorders>
            <w:vAlign w:val="bottom"/>
          </w:tcPr>
          <w:p w14:paraId="5D176F66" w14:textId="77777777" w:rsidR="009C71B7" w:rsidRPr="00830048" w:rsidRDefault="009C71B7" w:rsidP="009C71B7">
            <w:pPr>
              <w:jc w:val="right"/>
              <w:rPr>
                <w:rFonts w:cs="Arial"/>
                <w:sz w:val="18"/>
                <w:szCs w:val="18"/>
              </w:rPr>
            </w:pPr>
            <w:r w:rsidRPr="00830048">
              <w:rPr>
                <w:rFonts w:cs="Arial"/>
                <w:sz w:val="18"/>
                <w:szCs w:val="18"/>
              </w:rPr>
              <w:t>1.19</w:t>
            </w:r>
          </w:p>
        </w:tc>
        <w:tc>
          <w:tcPr>
            <w:tcW w:w="447" w:type="pct"/>
            <w:tcBorders>
              <w:top w:val="nil"/>
              <w:left w:val="nil"/>
              <w:bottom w:val="nil"/>
              <w:right w:val="nil"/>
            </w:tcBorders>
            <w:vAlign w:val="bottom"/>
          </w:tcPr>
          <w:p w14:paraId="6719797D" w14:textId="77777777" w:rsidR="009C71B7" w:rsidRPr="00830048" w:rsidRDefault="009C71B7" w:rsidP="009C71B7">
            <w:pPr>
              <w:jc w:val="right"/>
              <w:rPr>
                <w:rFonts w:cs="Arial"/>
                <w:sz w:val="18"/>
                <w:szCs w:val="18"/>
              </w:rPr>
            </w:pPr>
            <w:r w:rsidRPr="00830048">
              <w:rPr>
                <w:rFonts w:cs="Arial"/>
                <w:sz w:val="18"/>
                <w:szCs w:val="18"/>
              </w:rPr>
              <w:t>0.84</w:t>
            </w:r>
          </w:p>
        </w:tc>
        <w:tc>
          <w:tcPr>
            <w:tcW w:w="447" w:type="pct"/>
            <w:tcBorders>
              <w:top w:val="nil"/>
              <w:left w:val="nil"/>
              <w:bottom w:val="nil"/>
              <w:right w:val="nil"/>
            </w:tcBorders>
            <w:vAlign w:val="bottom"/>
          </w:tcPr>
          <w:p w14:paraId="57569DA8" w14:textId="77777777" w:rsidR="009C71B7" w:rsidRPr="00830048" w:rsidRDefault="009C71B7" w:rsidP="009C71B7">
            <w:pPr>
              <w:jc w:val="right"/>
              <w:rPr>
                <w:rFonts w:cs="Arial"/>
                <w:sz w:val="18"/>
                <w:szCs w:val="18"/>
              </w:rPr>
            </w:pPr>
            <w:r w:rsidRPr="00830048">
              <w:rPr>
                <w:rFonts w:cs="Arial"/>
                <w:sz w:val="18"/>
                <w:szCs w:val="18"/>
              </w:rPr>
              <w:t>0.70</w:t>
            </w:r>
          </w:p>
        </w:tc>
        <w:tc>
          <w:tcPr>
            <w:tcW w:w="447" w:type="pct"/>
            <w:tcBorders>
              <w:top w:val="nil"/>
              <w:left w:val="nil"/>
              <w:bottom w:val="nil"/>
            </w:tcBorders>
            <w:vAlign w:val="bottom"/>
          </w:tcPr>
          <w:p w14:paraId="30EB096D"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43D57ACE" w14:textId="77777777" w:rsidR="009C71B7" w:rsidRPr="00830048" w:rsidRDefault="009C71B7" w:rsidP="009C71B7">
            <w:pPr>
              <w:jc w:val="right"/>
              <w:rPr>
                <w:rFonts w:cs="Arial"/>
                <w:sz w:val="18"/>
                <w:szCs w:val="18"/>
              </w:rPr>
            </w:pPr>
            <w:r w:rsidRPr="00830048">
              <w:rPr>
                <w:rFonts w:cs="Arial"/>
                <w:sz w:val="18"/>
                <w:szCs w:val="18"/>
              </w:rPr>
              <w:t>0.36</w:t>
            </w:r>
          </w:p>
        </w:tc>
      </w:tr>
      <w:tr w:rsidR="009C71B7" w:rsidRPr="009A0C91" w14:paraId="65657783" w14:textId="77777777" w:rsidTr="00543A91">
        <w:trPr>
          <w:gridAfter w:val="1"/>
          <w:wAfter w:w="10" w:type="pct"/>
          <w:trHeight w:val="170"/>
          <w:jc w:val="center"/>
        </w:trPr>
        <w:tc>
          <w:tcPr>
            <w:tcW w:w="963" w:type="pct"/>
            <w:tcBorders>
              <w:top w:val="nil"/>
              <w:left w:val="nil"/>
              <w:bottom w:val="nil"/>
              <w:right w:val="nil"/>
            </w:tcBorders>
            <w:vAlign w:val="bottom"/>
          </w:tcPr>
          <w:p w14:paraId="5C54D184" w14:textId="77777777" w:rsidR="009C71B7" w:rsidRPr="008863A5" w:rsidRDefault="009C71B7" w:rsidP="009C71B7">
            <w:pPr>
              <w:rPr>
                <w:rFonts w:cs="Arial"/>
                <w:sz w:val="18"/>
                <w:szCs w:val="18"/>
              </w:rPr>
            </w:pPr>
            <w:r w:rsidRPr="008863A5">
              <w:rPr>
                <w:rFonts w:cs="Arial"/>
                <w:sz w:val="18"/>
                <w:szCs w:val="18"/>
              </w:rPr>
              <w:t>1989</w:t>
            </w:r>
          </w:p>
        </w:tc>
        <w:tc>
          <w:tcPr>
            <w:tcW w:w="452" w:type="pct"/>
            <w:tcBorders>
              <w:top w:val="nil"/>
              <w:left w:val="nil"/>
              <w:bottom w:val="nil"/>
              <w:right w:val="nil"/>
            </w:tcBorders>
            <w:vAlign w:val="bottom"/>
          </w:tcPr>
          <w:p w14:paraId="3CF6A32C" w14:textId="77777777" w:rsidR="009C71B7" w:rsidRPr="00830048" w:rsidRDefault="009C71B7" w:rsidP="009C71B7">
            <w:pPr>
              <w:jc w:val="right"/>
              <w:rPr>
                <w:rFonts w:cs="Arial"/>
                <w:sz w:val="18"/>
                <w:szCs w:val="18"/>
              </w:rPr>
            </w:pPr>
            <w:r w:rsidRPr="00830048">
              <w:rPr>
                <w:rFonts w:cs="Arial"/>
                <w:sz w:val="18"/>
                <w:szCs w:val="18"/>
              </w:rPr>
              <w:t>0.01</w:t>
            </w:r>
          </w:p>
        </w:tc>
        <w:tc>
          <w:tcPr>
            <w:tcW w:w="448" w:type="pct"/>
            <w:tcBorders>
              <w:top w:val="nil"/>
              <w:left w:val="nil"/>
              <w:bottom w:val="nil"/>
              <w:right w:val="nil"/>
            </w:tcBorders>
            <w:vAlign w:val="bottom"/>
          </w:tcPr>
          <w:p w14:paraId="5CDEB03D" w14:textId="77777777" w:rsidR="009C71B7" w:rsidRPr="00830048" w:rsidRDefault="009C71B7" w:rsidP="009C71B7">
            <w:pPr>
              <w:jc w:val="right"/>
              <w:rPr>
                <w:rFonts w:cs="Arial"/>
                <w:sz w:val="18"/>
                <w:szCs w:val="18"/>
              </w:rPr>
            </w:pPr>
            <w:r w:rsidRPr="00830048">
              <w:rPr>
                <w:rFonts w:cs="Arial"/>
                <w:sz w:val="18"/>
                <w:szCs w:val="18"/>
              </w:rPr>
              <w:t>0.43</w:t>
            </w:r>
          </w:p>
        </w:tc>
        <w:tc>
          <w:tcPr>
            <w:tcW w:w="448" w:type="pct"/>
            <w:tcBorders>
              <w:top w:val="nil"/>
              <w:left w:val="nil"/>
              <w:bottom w:val="nil"/>
              <w:right w:val="nil"/>
            </w:tcBorders>
            <w:vAlign w:val="bottom"/>
          </w:tcPr>
          <w:p w14:paraId="661C0B85" w14:textId="77777777" w:rsidR="009C71B7" w:rsidRPr="00830048" w:rsidRDefault="009C71B7" w:rsidP="009C71B7">
            <w:pPr>
              <w:jc w:val="right"/>
              <w:rPr>
                <w:rFonts w:cs="Arial"/>
                <w:sz w:val="18"/>
                <w:szCs w:val="18"/>
              </w:rPr>
            </w:pPr>
            <w:r w:rsidRPr="00830048">
              <w:rPr>
                <w:rFonts w:cs="Arial"/>
                <w:sz w:val="18"/>
                <w:szCs w:val="18"/>
              </w:rPr>
              <w:t>0.26</w:t>
            </w:r>
          </w:p>
        </w:tc>
        <w:tc>
          <w:tcPr>
            <w:tcW w:w="447" w:type="pct"/>
            <w:tcBorders>
              <w:top w:val="nil"/>
              <w:left w:val="nil"/>
              <w:bottom w:val="nil"/>
              <w:right w:val="nil"/>
            </w:tcBorders>
            <w:vAlign w:val="bottom"/>
          </w:tcPr>
          <w:p w14:paraId="5CF2D4B7" w14:textId="77777777" w:rsidR="009C71B7" w:rsidRPr="00830048" w:rsidRDefault="009C71B7" w:rsidP="009C71B7">
            <w:pPr>
              <w:jc w:val="right"/>
              <w:rPr>
                <w:rFonts w:cs="Arial"/>
                <w:sz w:val="18"/>
                <w:szCs w:val="18"/>
              </w:rPr>
            </w:pPr>
            <w:r w:rsidRPr="00830048">
              <w:rPr>
                <w:rFonts w:cs="Arial"/>
                <w:sz w:val="18"/>
                <w:szCs w:val="18"/>
              </w:rPr>
              <w:t>0.89</w:t>
            </w:r>
          </w:p>
        </w:tc>
        <w:tc>
          <w:tcPr>
            <w:tcW w:w="447" w:type="pct"/>
            <w:tcBorders>
              <w:top w:val="nil"/>
              <w:left w:val="nil"/>
              <w:bottom w:val="nil"/>
              <w:right w:val="nil"/>
            </w:tcBorders>
            <w:vAlign w:val="bottom"/>
          </w:tcPr>
          <w:p w14:paraId="6AD763CB" w14:textId="77777777" w:rsidR="009C71B7" w:rsidRPr="00830048" w:rsidRDefault="009C71B7" w:rsidP="009C71B7">
            <w:pPr>
              <w:jc w:val="right"/>
              <w:rPr>
                <w:rFonts w:cs="Arial"/>
                <w:sz w:val="18"/>
                <w:szCs w:val="18"/>
              </w:rPr>
            </w:pPr>
            <w:r w:rsidRPr="00830048">
              <w:rPr>
                <w:rFonts w:cs="Arial"/>
                <w:sz w:val="18"/>
                <w:szCs w:val="18"/>
              </w:rPr>
              <w:t>1.43</w:t>
            </w:r>
          </w:p>
        </w:tc>
        <w:tc>
          <w:tcPr>
            <w:tcW w:w="447" w:type="pct"/>
            <w:tcBorders>
              <w:top w:val="nil"/>
              <w:left w:val="nil"/>
              <w:bottom w:val="nil"/>
              <w:right w:val="nil"/>
            </w:tcBorders>
            <w:vAlign w:val="bottom"/>
          </w:tcPr>
          <w:p w14:paraId="641C517D" w14:textId="77777777" w:rsidR="009C71B7" w:rsidRPr="00830048" w:rsidRDefault="009C71B7" w:rsidP="009C71B7">
            <w:pPr>
              <w:jc w:val="right"/>
              <w:rPr>
                <w:rFonts w:cs="Arial"/>
                <w:sz w:val="18"/>
                <w:szCs w:val="18"/>
              </w:rPr>
            </w:pPr>
            <w:r w:rsidRPr="00830048">
              <w:rPr>
                <w:rFonts w:cs="Arial"/>
                <w:sz w:val="18"/>
                <w:szCs w:val="18"/>
              </w:rPr>
              <w:t>1.25</w:t>
            </w:r>
          </w:p>
        </w:tc>
        <w:tc>
          <w:tcPr>
            <w:tcW w:w="447" w:type="pct"/>
            <w:tcBorders>
              <w:top w:val="nil"/>
              <w:left w:val="nil"/>
              <w:bottom w:val="nil"/>
              <w:right w:val="nil"/>
            </w:tcBorders>
            <w:vAlign w:val="bottom"/>
          </w:tcPr>
          <w:p w14:paraId="2D6F143C" w14:textId="77777777" w:rsidR="009C71B7" w:rsidRPr="00830048" w:rsidRDefault="009C71B7" w:rsidP="009C71B7">
            <w:pPr>
              <w:jc w:val="right"/>
              <w:rPr>
                <w:rFonts w:cs="Arial"/>
                <w:sz w:val="18"/>
                <w:szCs w:val="18"/>
              </w:rPr>
            </w:pPr>
            <w:r w:rsidRPr="00830048">
              <w:rPr>
                <w:rFonts w:cs="Arial"/>
                <w:sz w:val="18"/>
                <w:szCs w:val="18"/>
              </w:rPr>
              <w:t>0.60</w:t>
            </w:r>
          </w:p>
        </w:tc>
        <w:tc>
          <w:tcPr>
            <w:tcW w:w="447" w:type="pct"/>
            <w:tcBorders>
              <w:top w:val="nil"/>
              <w:left w:val="nil"/>
              <w:bottom w:val="nil"/>
            </w:tcBorders>
            <w:vAlign w:val="bottom"/>
          </w:tcPr>
          <w:p w14:paraId="196803E3"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4669D6E2" w14:textId="77777777" w:rsidR="009C71B7" w:rsidRPr="00830048" w:rsidRDefault="009C71B7" w:rsidP="009C71B7">
            <w:pPr>
              <w:jc w:val="right"/>
              <w:rPr>
                <w:rFonts w:cs="Arial"/>
                <w:sz w:val="18"/>
                <w:szCs w:val="18"/>
              </w:rPr>
            </w:pPr>
            <w:r w:rsidRPr="00830048">
              <w:rPr>
                <w:rFonts w:cs="Arial"/>
                <w:sz w:val="18"/>
                <w:szCs w:val="18"/>
              </w:rPr>
              <w:t>0.30</w:t>
            </w:r>
          </w:p>
        </w:tc>
      </w:tr>
      <w:tr w:rsidR="009C71B7" w:rsidRPr="009A0C91" w14:paraId="01A16D8B" w14:textId="77777777" w:rsidTr="00543A91">
        <w:trPr>
          <w:gridAfter w:val="1"/>
          <w:wAfter w:w="10" w:type="pct"/>
          <w:trHeight w:val="170"/>
          <w:jc w:val="center"/>
        </w:trPr>
        <w:tc>
          <w:tcPr>
            <w:tcW w:w="963" w:type="pct"/>
            <w:tcBorders>
              <w:top w:val="nil"/>
              <w:left w:val="nil"/>
              <w:bottom w:val="nil"/>
              <w:right w:val="nil"/>
            </w:tcBorders>
            <w:vAlign w:val="bottom"/>
          </w:tcPr>
          <w:p w14:paraId="00A6CD83" w14:textId="77777777" w:rsidR="009C71B7" w:rsidRPr="008863A5" w:rsidRDefault="009C71B7" w:rsidP="009C71B7">
            <w:pPr>
              <w:rPr>
                <w:rFonts w:cs="Arial"/>
                <w:sz w:val="18"/>
                <w:szCs w:val="18"/>
              </w:rPr>
            </w:pPr>
            <w:r w:rsidRPr="008863A5">
              <w:rPr>
                <w:rFonts w:cs="Arial"/>
                <w:sz w:val="18"/>
                <w:szCs w:val="18"/>
              </w:rPr>
              <w:t>1990</w:t>
            </w:r>
          </w:p>
        </w:tc>
        <w:tc>
          <w:tcPr>
            <w:tcW w:w="452" w:type="pct"/>
            <w:tcBorders>
              <w:top w:val="nil"/>
              <w:left w:val="nil"/>
              <w:bottom w:val="nil"/>
              <w:right w:val="nil"/>
            </w:tcBorders>
            <w:vAlign w:val="bottom"/>
          </w:tcPr>
          <w:p w14:paraId="1A26C3CE" w14:textId="77777777" w:rsidR="009C71B7" w:rsidRPr="00830048" w:rsidRDefault="009C71B7" w:rsidP="009C71B7">
            <w:pPr>
              <w:jc w:val="right"/>
              <w:rPr>
                <w:rFonts w:cs="Arial"/>
                <w:sz w:val="18"/>
                <w:szCs w:val="18"/>
              </w:rPr>
            </w:pPr>
            <w:r w:rsidRPr="00830048">
              <w:rPr>
                <w:rFonts w:cs="Arial"/>
                <w:sz w:val="18"/>
                <w:szCs w:val="18"/>
              </w:rPr>
              <w:t>0.05</w:t>
            </w:r>
          </w:p>
        </w:tc>
        <w:tc>
          <w:tcPr>
            <w:tcW w:w="448" w:type="pct"/>
            <w:tcBorders>
              <w:top w:val="nil"/>
              <w:left w:val="nil"/>
              <w:bottom w:val="nil"/>
              <w:right w:val="nil"/>
            </w:tcBorders>
            <w:vAlign w:val="bottom"/>
          </w:tcPr>
          <w:p w14:paraId="5C326591" w14:textId="77777777" w:rsidR="009C71B7" w:rsidRPr="00830048" w:rsidRDefault="009C71B7" w:rsidP="009C71B7">
            <w:pPr>
              <w:jc w:val="right"/>
              <w:rPr>
                <w:rFonts w:cs="Arial"/>
                <w:sz w:val="18"/>
                <w:szCs w:val="18"/>
              </w:rPr>
            </w:pPr>
            <w:r w:rsidRPr="00830048">
              <w:rPr>
                <w:rFonts w:cs="Arial"/>
                <w:sz w:val="18"/>
                <w:szCs w:val="18"/>
              </w:rPr>
              <w:t>0.03</w:t>
            </w:r>
          </w:p>
        </w:tc>
        <w:tc>
          <w:tcPr>
            <w:tcW w:w="448" w:type="pct"/>
            <w:tcBorders>
              <w:top w:val="nil"/>
              <w:left w:val="nil"/>
              <w:bottom w:val="nil"/>
              <w:right w:val="nil"/>
            </w:tcBorders>
            <w:vAlign w:val="bottom"/>
          </w:tcPr>
          <w:p w14:paraId="146F45B5" w14:textId="77777777" w:rsidR="009C71B7" w:rsidRPr="00830048" w:rsidRDefault="009C71B7" w:rsidP="009C71B7">
            <w:pPr>
              <w:jc w:val="right"/>
              <w:rPr>
                <w:rFonts w:cs="Arial"/>
                <w:sz w:val="18"/>
                <w:szCs w:val="18"/>
              </w:rPr>
            </w:pPr>
            <w:r w:rsidRPr="00830048">
              <w:rPr>
                <w:rFonts w:cs="Arial"/>
                <w:sz w:val="18"/>
                <w:szCs w:val="18"/>
              </w:rPr>
              <w:t>0.54</w:t>
            </w:r>
          </w:p>
        </w:tc>
        <w:tc>
          <w:tcPr>
            <w:tcW w:w="447" w:type="pct"/>
            <w:tcBorders>
              <w:top w:val="nil"/>
              <w:left w:val="nil"/>
              <w:bottom w:val="nil"/>
              <w:right w:val="nil"/>
            </w:tcBorders>
            <w:vAlign w:val="bottom"/>
          </w:tcPr>
          <w:p w14:paraId="0BD1DA45" w14:textId="77777777" w:rsidR="009C71B7" w:rsidRPr="00830048" w:rsidRDefault="009C71B7" w:rsidP="009C71B7">
            <w:pPr>
              <w:jc w:val="right"/>
              <w:rPr>
                <w:rFonts w:cs="Arial"/>
                <w:sz w:val="18"/>
                <w:szCs w:val="18"/>
              </w:rPr>
            </w:pPr>
            <w:r w:rsidRPr="00830048">
              <w:rPr>
                <w:rFonts w:cs="Arial"/>
                <w:sz w:val="18"/>
                <w:szCs w:val="18"/>
              </w:rPr>
              <w:t>0.47</w:t>
            </w:r>
          </w:p>
        </w:tc>
        <w:tc>
          <w:tcPr>
            <w:tcW w:w="447" w:type="pct"/>
            <w:tcBorders>
              <w:top w:val="nil"/>
              <w:left w:val="nil"/>
              <w:bottom w:val="nil"/>
              <w:right w:val="nil"/>
            </w:tcBorders>
            <w:vAlign w:val="bottom"/>
          </w:tcPr>
          <w:p w14:paraId="0CAF2E4F" w14:textId="77777777" w:rsidR="009C71B7" w:rsidRPr="00830048" w:rsidRDefault="009C71B7" w:rsidP="009C71B7">
            <w:pPr>
              <w:jc w:val="right"/>
              <w:rPr>
                <w:rFonts w:cs="Arial"/>
                <w:sz w:val="18"/>
                <w:szCs w:val="18"/>
              </w:rPr>
            </w:pPr>
            <w:r w:rsidRPr="00830048">
              <w:rPr>
                <w:rFonts w:cs="Arial"/>
                <w:sz w:val="18"/>
                <w:szCs w:val="18"/>
              </w:rPr>
              <w:t>1.25</w:t>
            </w:r>
          </w:p>
        </w:tc>
        <w:tc>
          <w:tcPr>
            <w:tcW w:w="447" w:type="pct"/>
            <w:tcBorders>
              <w:top w:val="nil"/>
              <w:left w:val="nil"/>
              <w:bottom w:val="nil"/>
              <w:right w:val="nil"/>
            </w:tcBorders>
            <w:vAlign w:val="bottom"/>
          </w:tcPr>
          <w:p w14:paraId="37904ABE" w14:textId="77777777" w:rsidR="009C71B7" w:rsidRPr="00830048" w:rsidRDefault="009C71B7" w:rsidP="009C71B7">
            <w:pPr>
              <w:jc w:val="right"/>
              <w:rPr>
                <w:rFonts w:cs="Arial"/>
                <w:sz w:val="18"/>
                <w:szCs w:val="18"/>
              </w:rPr>
            </w:pPr>
            <w:r w:rsidRPr="00830048">
              <w:rPr>
                <w:rFonts w:cs="Arial"/>
                <w:sz w:val="18"/>
                <w:szCs w:val="18"/>
              </w:rPr>
              <w:t>1.08</w:t>
            </w:r>
          </w:p>
        </w:tc>
        <w:tc>
          <w:tcPr>
            <w:tcW w:w="447" w:type="pct"/>
            <w:tcBorders>
              <w:top w:val="nil"/>
              <w:left w:val="nil"/>
              <w:bottom w:val="nil"/>
              <w:right w:val="nil"/>
            </w:tcBorders>
            <w:vAlign w:val="bottom"/>
          </w:tcPr>
          <w:p w14:paraId="35901DC9" w14:textId="77777777" w:rsidR="009C71B7" w:rsidRPr="00830048" w:rsidRDefault="009C71B7" w:rsidP="009C71B7">
            <w:pPr>
              <w:jc w:val="right"/>
              <w:rPr>
                <w:rFonts w:cs="Arial"/>
                <w:sz w:val="18"/>
                <w:szCs w:val="18"/>
              </w:rPr>
            </w:pPr>
            <w:r w:rsidRPr="00830048">
              <w:rPr>
                <w:rFonts w:cs="Arial"/>
                <w:sz w:val="18"/>
                <w:szCs w:val="18"/>
              </w:rPr>
              <w:t>0.86</w:t>
            </w:r>
          </w:p>
        </w:tc>
        <w:tc>
          <w:tcPr>
            <w:tcW w:w="447" w:type="pct"/>
            <w:tcBorders>
              <w:top w:val="nil"/>
              <w:left w:val="nil"/>
              <w:bottom w:val="nil"/>
            </w:tcBorders>
            <w:vAlign w:val="bottom"/>
          </w:tcPr>
          <w:p w14:paraId="74D37BC9"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7040D111" w14:textId="77777777" w:rsidR="009C71B7" w:rsidRPr="00830048" w:rsidRDefault="009C71B7" w:rsidP="009C71B7">
            <w:pPr>
              <w:jc w:val="right"/>
              <w:rPr>
                <w:rFonts w:cs="Arial"/>
                <w:sz w:val="18"/>
                <w:szCs w:val="18"/>
              </w:rPr>
            </w:pPr>
            <w:r w:rsidRPr="00830048">
              <w:rPr>
                <w:rFonts w:cs="Arial"/>
                <w:sz w:val="18"/>
                <w:szCs w:val="18"/>
              </w:rPr>
              <w:t>0.27</w:t>
            </w:r>
          </w:p>
        </w:tc>
      </w:tr>
      <w:tr w:rsidR="009C71B7" w:rsidRPr="009A0C91" w14:paraId="36C33141" w14:textId="77777777" w:rsidTr="00543A91">
        <w:trPr>
          <w:gridAfter w:val="1"/>
          <w:wAfter w:w="10" w:type="pct"/>
          <w:trHeight w:val="170"/>
          <w:jc w:val="center"/>
        </w:trPr>
        <w:tc>
          <w:tcPr>
            <w:tcW w:w="963" w:type="pct"/>
            <w:tcBorders>
              <w:top w:val="nil"/>
              <w:left w:val="nil"/>
              <w:bottom w:val="nil"/>
              <w:right w:val="nil"/>
            </w:tcBorders>
            <w:vAlign w:val="bottom"/>
          </w:tcPr>
          <w:p w14:paraId="28F4246C" w14:textId="77777777" w:rsidR="009C71B7" w:rsidRPr="008863A5" w:rsidRDefault="009C71B7" w:rsidP="009C71B7">
            <w:pPr>
              <w:rPr>
                <w:rFonts w:cs="Arial"/>
                <w:sz w:val="18"/>
                <w:szCs w:val="18"/>
              </w:rPr>
            </w:pPr>
            <w:r w:rsidRPr="008863A5">
              <w:rPr>
                <w:rFonts w:cs="Arial"/>
                <w:sz w:val="18"/>
                <w:szCs w:val="18"/>
              </w:rPr>
              <w:t>1991</w:t>
            </w:r>
          </w:p>
        </w:tc>
        <w:tc>
          <w:tcPr>
            <w:tcW w:w="452" w:type="pct"/>
            <w:tcBorders>
              <w:top w:val="nil"/>
              <w:left w:val="nil"/>
              <w:bottom w:val="nil"/>
              <w:right w:val="nil"/>
            </w:tcBorders>
            <w:vAlign w:val="bottom"/>
          </w:tcPr>
          <w:p w14:paraId="3925FC2F" w14:textId="77777777" w:rsidR="009C71B7" w:rsidRPr="00830048" w:rsidRDefault="009C71B7" w:rsidP="009C71B7">
            <w:pPr>
              <w:jc w:val="right"/>
              <w:rPr>
                <w:rFonts w:cs="Arial"/>
                <w:sz w:val="18"/>
                <w:szCs w:val="18"/>
              </w:rPr>
            </w:pPr>
            <w:r w:rsidRPr="00830048">
              <w:rPr>
                <w:rFonts w:cs="Arial"/>
                <w:sz w:val="18"/>
                <w:szCs w:val="18"/>
              </w:rPr>
              <w:t>0.03</w:t>
            </w:r>
          </w:p>
        </w:tc>
        <w:tc>
          <w:tcPr>
            <w:tcW w:w="448" w:type="pct"/>
            <w:tcBorders>
              <w:top w:val="nil"/>
              <w:left w:val="nil"/>
              <w:bottom w:val="nil"/>
              <w:right w:val="nil"/>
            </w:tcBorders>
            <w:vAlign w:val="bottom"/>
          </w:tcPr>
          <w:p w14:paraId="014857DB" w14:textId="77777777" w:rsidR="009C71B7" w:rsidRPr="00830048" w:rsidRDefault="009C71B7" w:rsidP="009C71B7">
            <w:pPr>
              <w:jc w:val="right"/>
              <w:rPr>
                <w:rFonts w:cs="Arial"/>
                <w:sz w:val="18"/>
                <w:szCs w:val="18"/>
              </w:rPr>
            </w:pPr>
            <w:r w:rsidRPr="00830048">
              <w:rPr>
                <w:rFonts w:cs="Arial"/>
                <w:sz w:val="18"/>
                <w:szCs w:val="18"/>
              </w:rPr>
              <w:t>0.80</w:t>
            </w:r>
          </w:p>
        </w:tc>
        <w:tc>
          <w:tcPr>
            <w:tcW w:w="448" w:type="pct"/>
            <w:tcBorders>
              <w:top w:val="nil"/>
              <w:left w:val="nil"/>
              <w:bottom w:val="nil"/>
              <w:right w:val="nil"/>
            </w:tcBorders>
            <w:vAlign w:val="bottom"/>
          </w:tcPr>
          <w:p w14:paraId="4F5F0DFA" w14:textId="77777777" w:rsidR="009C71B7" w:rsidRPr="00830048" w:rsidRDefault="009C71B7" w:rsidP="009C71B7">
            <w:pPr>
              <w:jc w:val="right"/>
              <w:rPr>
                <w:rFonts w:cs="Arial"/>
                <w:sz w:val="18"/>
                <w:szCs w:val="18"/>
              </w:rPr>
            </w:pPr>
            <w:r w:rsidRPr="00830048">
              <w:rPr>
                <w:rFonts w:cs="Arial"/>
                <w:sz w:val="18"/>
                <w:szCs w:val="18"/>
              </w:rPr>
              <w:t>0.41</w:t>
            </w:r>
          </w:p>
        </w:tc>
        <w:tc>
          <w:tcPr>
            <w:tcW w:w="447" w:type="pct"/>
            <w:tcBorders>
              <w:top w:val="nil"/>
              <w:left w:val="nil"/>
              <w:bottom w:val="nil"/>
              <w:right w:val="nil"/>
            </w:tcBorders>
            <w:vAlign w:val="bottom"/>
          </w:tcPr>
          <w:p w14:paraId="0CA80A1D" w14:textId="77777777" w:rsidR="009C71B7" w:rsidRPr="00830048" w:rsidRDefault="009C71B7" w:rsidP="009C71B7">
            <w:pPr>
              <w:jc w:val="right"/>
              <w:rPr>
                <w:rFonts w:cs="Arial"/>
                <w:sz w:val="18"/>
                <w:szCs w:val="18"/>
              </w:rPr>
            </w:pPr>
            <w:r w:rsidRPr="00830048">
              <w:rPr>
                <w:rFonts w:cs="Arial"/>
                <w:sz w:val="18"/>
                <w:szCs w:val="18"/>
              </w:rPr>
              <w:t>1.08</w:t>
            </w:r>
          </w:p>
        </w:tc>
        <w:tc>
          <w:tcPr>
            <w:tcW w:w="447" w:type="pct"/>
            <w:tcBorders>
              <w:top w:val="nil"/>
              <w:left w:val="nil"/>
              <w:bottom w:val="nil"/>
              <w:right w:val="nil"/>
            </w:tcBorders>
            <w:vAlign w:val="bottom"/>
          </w:tcPr>
          <w:p w14:paraId="2598B4C2" w14:textId="77777777" w:rsidR="009C71B7" w:rsidRPr="00830048" w:rsidRDefault="009C71B7" w:rsidP="009C71B7">
            <w:pPr>
              <w:jc w:val="right"/>
              <w:rPr>
                <w:rFonts w:cs="Arial"/>
                <w:sz w:val="18"/>
                <w:szCs w:val="18"/>
              </w:rPr>
            </w:pPr>
            <w:r w:rsidRPr="00830048">
              <w:rPr>
                <w:rFonts w:cs="Arial"/>
                <w:sz w:val="18"/>
                <w:szCs w:val="18"/>
              </w:rPr>
              <w:t>0.35</w:t>
            </w:r>
          </w:p>
        </w:tc>
        <w:tc>
          <w:tcPr>
            <w:tcW w:w="447" w:type="pct"/>
            <w:tcBorders>
              <w:top w:val="nil"/>
              <w:left w:val="nil"/>
              <w:bottom w:val="nil"/>
              <w:right w:val="nil"/>
            </w:tcBorders>
            <w:vAlign w:val="bottom"/>
          </w:tcPr>
          <w:p w14:paraId="6E5B2F1F" w14:textId="77777777" w:rsidR="009C71B7" w:rsidRPr="00830048" w:rsidRDefault="009C71B7" w:rsidP="009C71B7">
            <w:pPr>
              <w:jc w:val="right"/>
              <w:rPr>
                <w:rFonts w:cs="Arial"/>
                <w:sz w:val="18"/>
                <w:szCs w:val="18"/>
              </w:rPr>
            </w:pPr>
            <w:r w:rsidRPr="00830048">
              <w:rPr>
                <w:rFonts w:cs="Arial"/>
                <w:sz w:val="18"/>
                <w:szCs w:val="18"/>
              </w:rPr>
              <w:t>0.89</w:t>
            </w:r>
          </w:p>
        </w:tc>
        <w:tc>
          <w:tcPr>
            <w:tcW w:w="447" w:type="pct"/>
            <w:tcBorders>
              <w:top w:val="nil"/>
              <w:left w:val="nil"/>
              <w:bottom w:val="nil"/>
              <w:right w:val="nil"/>
            </w:tcBorders>
            <w:vAlign w:val="bottom"/>
          </w:tcPr>
          <w:p w14:paraId="3B2B9E64" w14:textId="77777777" w:rsidR="009C71B7" w:rsidRPr="00830048" w:rsidRDefault="009C71B7" w:rsidP="009C71B7">
            <w:pPr>
              <w:jc w:val="right"/>
              <w:rPr>
                <w:rFonts w:cs="Arial"/>
                <w:sz w:val="18"/>
                <w:szCs w:val="18"/>
              </w:rPr>
            </w:pPr>
            <w:r w:rsidRPr="00830048">
              <w:rPr>
                <w:rFonts w:cs="Arial"/>
                <w:sz w:val="18"/>
                <w:szCs w:val="18"/>
              </w:rPr>
              <w:t>1.66</w:t>
            </w:r>
          </w:p>
        </w:tc>
        <w:tc>
          <w:tcPr>
            <w:tcW w:w="447" w:type="pct"/>
            <w:tcBorders>
              <w:top w:val="nil"/>
              <w:left w:val="nil"/>
              <w:bottom w:val="nil"/>
            </w:tcBorders>
            <w:vAlign w:val="bottom"/>
          </w:tcPr>
          <w:p w14:paraId="13682BFC"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1E6C2B3B" w14:textId="77777777" w:rsidR="009C71B7" w:rsidRPr="00830048" w:rsidRDefault="009C71B7" w:rsidP="009C71B7">
            <w:pPr>
              <w:jc w:val="right"/>
              <w:rPr>
                <w:rFonts w:cs="Arial"/>
                <w:sz w:val="18"/>
                <w:szCs w:val="18"/>
              </w:rPr>
            </w:pPr>
            <w:r w:rsidRPr="00830048">
              <w:rPr>
                <w:rFonts w:cs="Arial"/>
                <w:sz w:val="18"/>
                <w:szCs w:val="18"/>
              </w:rPr>
              <w:t>0.34</w:t>
            </w:r>
          </w:p>
        </w:tc>
      </w:tr>
      <w:tr w:rsidR="009C71B7" w:rsidRPr="009A0C91" w14:paraId="2E3A56BB" w14:textId="77777777" w:rsidTr="00543A91">
        <w:trPr>
          <w:gridAfter w:val="1"/>
          <w:wAfter w:w="10" w:type="pct"/>
          <w:trHeight w:val="170"/>
          <w:jc w:val="center"/>
        </w:trPr>
        <w:tc>
          <w:tcPr>
            <w:tcW w:w="963" w:type="pct"/>
            <w:tcBorders>
              <w:top w:val="nil"/>
              <w:left w:val="nil"/>
              <w:bottom w:val="nil"/>
              <w:right w:val="nil"/>
            </w:tcBorders>
            <w:vAlign w:val="bottom"/>
          </w:tcPr>
          <w:p w14:paraId="794554A4" w14:textId="77777777" w:rsidR="009C71B7" w:rsidRPr="008863A5" w:rsidRDefault="009C71B7" w:rsidP="009C71B7">
            <w:pPr>
              <w:rPr>
                <w:rFonts w:cs="Arial"/>
                <w:sz w:val="18"/>
                <w:szCs w:val="18"/>
              </w:rPr>
            </w:pPr>
            <w:r w:rsidRPr="008863A5">
              <w:rPr>
                <w:rFonts w:cs="Arial"/>
                <w:sz w:val="18"/>
                <w:szCs w:val="18"/>
              </w:rPr>
              <w:t>1992</w:t>
            </w:r>
          </w:p>
        </w:tc>
        <w:tc>
          <w:tcPr>
            <w:tcW w:w="452" w:type="pct"/>
            <w:tcBorders>
              <w:top w:val="nil"/>
              <w:left w:val="nil"/>
              <w:bottom w:val="nil"/>
              <w:right w:val="nil"/>
            </w:tcBorders>
            <w:vAlign w:val="bottom"/>
          </w:tcPr>
          <w:p w14:paraId="73CD0319" w14:textId="77777777" w:rsidR="009C71B7" w:rsidRPr="00830048" w:rsidRDefault="009C71B7" w:rsidP="009C71B7">
            <w:pPr>
              <w:jc w:val="right"/>
              <w:rPr>
                <w:rFonts w:cs="Arial"/>
                <w:sz w:val="18"/>
                <w:szCs w:val="18"/>
              </w:rPr>
            </w:pPr>
            <w:r w:rsidRPr="00830048">
              <w:rPr>
                <w:rFonts w:cs="Arial"/>
                <w:sz w:val="18"/>
                <w:szCs w:val="18"/>
              </w:rPr>
              <w:t>0.01</w:t>
            </w:r>
          </w:p>
        </w:tc>
        <w:tc>
          <w:tcPr>
            <w:tcW w:w="448" w:type="pct"/>
            <w:tcBorders>
              <w:top w:val="nil"/>
              <w:left w:val="nil"/>
              <w:bottom w:val="nil"/>
              <w:right w:val="nil"/>
            </w:tcBorders>
            <w:vAlign w:val="bottom"/>
          </w:tcPr>
          <w:p w14:paraId="1AFCC919" w14:textId="77777777" w:rsidR="009C71B7" w:rsidRPr="00830048" w:rsidRDefault="009C71B7" w:rsidP="009C71B7">
            <w:pPr>
              <w:jc w:val="right"/>
              <w:rPr>
                <w:rFonts w:cs="Arial"/>
                <w:sz w:val="18"/>
                <w:szCs w:val="18"/>
              </w:rPr>
            </w:pPr>
            <w:r w:rsidRPr="00830048">
              <w:rPr>
                <w:rFonts w:cs="Arial"/>
                <w:sz w:val="18"/>
                <w:szCs w:val="18"/>
              </w:rPr>
              <w:t>0.34</w:t>
            </w:r>
          </w:p>
        </w:tc>
        <w:tc>
          <w:tcPr>
            <w:tcW w:w="448" w:type="pct"/>
            <w:tcBorders>
              <w:top w:val="nil"/>
              <w:left w:val="nil"/>
              <w:bottom w:val="nil"/>
              <w:right w:val="nil"/>
            </w:tcBorders>
            <w:vAlign w:val="bottom"/>
          </w:tcPr>
          <w:p w14:paraId="6EBB9706" w14:textId="77777777" w:rsidR="009C71B7" w:rsidRPr="00830048" w:rsidRDefault="009C71B7" w:rsidP="009C71B7">
            <w:pPr>
              <w:jc w:val="right"/>
              <w:rPr>
                <w:rFonts w:cs="Arial"/>
                <w:sz w:val="18"/>
                <w:szCs w:val="18"/>
              </w:rPr>
            </w:pPr>
            <w:r w:rsidRPr="00830048">
              <w:rPr>
                <w:rFonts w:cs="Arial"/>
                <w:sz w:val="18"/>
                <w:szCs w:val="18"/>
              </w:rPr>
              <w:t>0.70</w:t>
            </w:r>
          </w:p>
        </w:tc>
        <w:tc>
          <w:tcPr>
            <w:tcW w:w="447" w:type="pct"/>
            <w:tcBorders>
              <w:top w:val="nil"/>
              <w:left w:val="nil"/>
              <w:bottom w:val="nil"/>
              <w:right w:val="nil"/>
            </w:tcBorders>
            <w:vAlign w:val="bottom"/>
          </w:tcPr>
          <w:p w14:paraId="2D9DC44E" w14:textId="77777777" w:rsidR="009C71B7" w:rsidRPr="00830048" w:rsidRDefault="009C71B7" w:rsidP="009C71B7">
            <w:pPr>
              <w:jc w:val="right"/>
              <w:rPr>
                <w:rFonts w:cs="Arial"/>
                <w:sz w:val="18"/>
                <w:szCs w:val="18"/>
              </w:rPr>
            </w:pPr>
            <w:r w:rsidRPr="00830048">
              <w:rPr>
                <w:rFonts w:cs="Arial"/>
                <w:sz w:val="18"/>
                <w:szCs w:val="18"/>
              </w:rPr>
              <w:t>0.67</w:t>
            </w:r>
          </w:p>
        </w:tc>
        <w:tc>
          <w:tcPr>
            <w:tcW w:w="447" w:type="pct"/>
            <w:tcBorders>
              <w:top w:val="nil"/>
              <w:left w:val="nil"/>
              <w:bottom w:val="nil"/>
              <w:right w:val="nil"/>
            </w:tcBorders>
            <w:vAlign w:val="bottom"/>
          </w:tcPr>
          <w:p w14:paraId="1880B962" w14:textId="77777777" w:rsidR="009C71B7" w:rsidRPr="00830048" w:rsidRDefault="009C71B7" w:rsidP="009C71B7">
            <w:pPr>
              <w:jc w:val="right"/>
              <w:rPr>
                <w:rFonts w:cs="Arial"/>
                <w:sz w:val="18"/>
                <w:szCs w:val="18"/>
              </w:rPr>
            </w:pPr>
            <w:r w:rsidRPr="00830048">
              <w:rPr>
                <w:rFonts w:cs="Arial"/>
                <w:sz w:val="18"/>
                <w:szCs w:val="18"/>
              </w:rPr>
              <w:t>1.14</w:t>
            </w:r>
          </w:p>
        </w:tc>
        <w:tc>
          <w:tcPr>
            <w:tcW w:w="447" w:type="pct"/>
            <w:tcBorders>
              <w:top w:val="nil"/>
              <w:left w:val="nil"/>
              <w:bottom w:val="nil"/>
              <w:right w:val="nil"/>
            </w:tcBorders>
            <w:vAlign w:val="bottom"/>
          </w:tcPr>
          <w:p w14:paraId="1D549E4C" w14:textId="77777777" w:rsidR="009C71B7" w:rsidRPr="00830048" w:rsidRDefault="009C71B7" w:rsidP="009C71B7">
            <w:pPr>
              <w:jc w:val="right"/>
              <w:rPr>
                <w:rFonts w:cs="Arial"/>
                <w:sz w:val="18"/>
                <w:szCs w:val="18"/>
              </w:rPr>
            </w:pPr>
            <w:r w:rsidRPr="00830048">
              <w:rPr>
                <w:rFonts w:cs="Arial"/>
                <w:sz w:val="18"/>
                <w:szCs w:val="18"/>
              </w:rPr>
              <w:t>0.38</w:t>
            </w:r>
          </w:p>
        </w:tc>
        <w:tc>
          <w:tcPr>
            <w:tcW w:w="447" w:type="pct"/>
            <w:tcBorders>
              <w:top w:val="nil"/>
              <w:left w:val="nil"/>
              <w:bottom w:val="nil"/>
              <w:right w:val="nil"/>
            </w:tcBorders>
            <w:vAlign w:val="bottom"/>
          </w:tcPr>
          <w:p w14:paraId="52499E34" w14:textId="77777777" w:rsidR="009C71B7" w:rsidRPr="00830048" w:rsidRDefault="009C71B7" w:rsidP="009C71B7">
            <w:pPr>
              <w:jc w:val="right"/>
              <w:rPr>
                <w:rFonts w:cs="Arial"/>
                <w:sz w:val="18"/>
                <w:szCs w:val="18"/>
              </w:rPr>
            </w:pPr>
            <w:r w:rsidRPr="00830048">
              <w:rPr>
                <w:rFonts w:cs="Arial"/>
                <w:sz w:val="18"/>
                <w:szCs w:val="18"/>
              </w:rPr>
              <w:t>1.01</w:t>
            </w:r>
          </w:p>
        </w:tc>
        <w:tc>
          <w:tcPr>
            <w:tcW w:w="447" w:type="pct"/>
            <w:tcBorders>
              <w:top w:val="nil"/>
              <w:left w:val="nil"/>
              <w:bottom w:val="nil"/>
            </w:tcBorders>
            <w:vAlign w:val="bottom"/>
          </w:tcPr>
          <w:p w14:paraId="6D470D80"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59DDD4D2" w14:textId="77777777" w:rsidR="009C71B7" w:rsidRPr="00830048" w:rsidRDefault="009C71B7" w:rsidP="009C71B7">
            <w:pPr>
              <w:jc w:val="right"/>
              <w:rPr>
                <w:rFonts w:cs="Arial"/>
                <w:sz w:val="18"/>
                <w:szCs w:val="18"/>
              </w:rPr>
            </w:pPr>
            <w:r w:rsidRPr="00830048">
              <w:rPr>
                <w:rFonts w:cs="Arial"/>
                <w:sz w:val="18"/>
                <w:szCs w:val="18"/>
              </w:rPr>
              <w:t>0.31</w:t>
            </w:r>
          </w:p>
        </w:tc>
      </w:tr>
      <w:tr w:rsidR="009C71B7" w:rsidRPr="009A0C91" w14:paraId="16DDD721" w14:textId="77777777" w:rsidTr="00543A91">
        <w:trPr>
          <w:gridAfter w:val="1"/>
          <w:wAfter w:w="10" w:type="pct"/>
          <w:trHeight w:val="170"/>
          <w:jc w:val="center"/>
        </w:trPr>
        <w:tc>
          <w:tcPr>
            <w:tcW w:w="963" w:type="pct"/>
            <w:tcBorders>
              <w:top w:val="nil"/>
              <w:left w:val="nil"/>
              <w:bottom w:val="nil"/>
              <w:right w:val="nil"/>
            </w:tcBorders>
            <w:vAlign w:val="bottom"/>
          </w:tcPr>
          <w:p w14:paraId="0F1E00A1" w14:textId="77777777" w:rsidR="009C71B7" w:rsidRPr="008863A5" w:rsidRDefault="009C71B7" w:rsidP="009C71B7">
            <w:pPr>
              <w:rPr>
                <w:rFonts w:cs="Arial"/>
                <w:sz w:val="18"/>
                <w:szCs w:val="18"/>
              </w:rPr>
            </w:pPr>
            <w:r w:rsidRPr="008863A5">
              <w:rPr>
                <w:rFonts w:cs="Arial"/>
                <w:sz w:val="18"/>
                <w:szCs w:val="18"/>
              </w:rPr>
              <w:t>1993</w:t>
            </w:r>
          </w:p>
        </w:tc>
        <w:tc>
          <w:tcPr>
            <w:tcW w:w="452" w:type="pct"/>
            <w:tcBorders>
              <w:top w:val="nil"/>
              <w:left w:val="nil"/>
              <w:bottom w:val="nil"/>
              <w:right w:val="nil"/>
            </w:tcBorders>
            <w:vAlign w:val="bottom"/>
          </w:tcPr>
          <w:p w14:paraId="0D0AD8EA" w14:textId="77777777" w:rsidR="009C71B7" w:rsidRPr="00830048" w:rsidRDefault="009C71B7" w:rsidP="009C71B7">
            <w:pPr>
              <w:jc w:val="right"/>
              <w:rPr>
                <w:rFonts w:cs="Arial"/>
                <w:sz w:val="18"/>
                <w:szCs w:val="18"/>
              </w:rPr>
            </w:pPr>
            <w:r w:rsidRPr="00830048">
              <w:rPr>
                <w:rFonts w:cs="Arial"/>
                <w:sz w:val="18"/>
                <w:szCs w:val="18"/>
              </w:rPr>
              <w:t>0.01</w:t>
            </w:r>
          </w:p>
        </w:tc>
        <w:tc>
          <w:tcPr>
            <w:tcW w:w="448" w:type="pct"/>
            <w:tcBorders>
              <w:top w:val="nil"/>
              <w:left w:val="nil"/>
              <w:bottom w:val="nil"/>
              <w:right w:val="nil"/>
            </w:tcBorders>
            <w:vAlign w:val="bottom"/>
          </w:tcPr>
          <w:p w14:paraId="743033DD" w14:textId="77777777" w:rsidR="009C71B7" w:rsidRPr="00830048" w:rsidRDefault="009C71B7" w:rsidP="009C71B7">
            <w:pPr>
              <w:jc w:val="right"/>
              <w:rPr>
                <w:rFonts w:cs="Arial"/>
                <w:sz w:val="18"/>
                <w:szCs w:val="18"/>
              </w:rPr>
            </w:pPr>
            <w:r w:rsidRPr="00830048">
              <w:rPr>
                <w:rFonts w:cs="Arial"/>
                <w:sz w:val="18"/>
                <w:szCs w:val="18"/>
              </w:rPr>
              <w:t>0.09</w:t>
            </w:r>
          </w:p>
        </w:tc>
        <w:tc>
          <w:tcPr>
            <w:tcW w:w="448" w:type="pct"/>
            <w:tcBorders>
              <w:top w:val="nil"/>
              <w:left w:val="nil"/>
              <w:bottom w:val="nil"/>
              <w:right w:val="nil"/>
            </w:tcBorders>
            <w:vAlign w:val="bottom"/>
          </w:tcPr>
          <w:p w14:paraId="7842A197" w14:textId="77777777" w:rsidR="009C71B7" w:rsidRPr="00830048" w:rsidRDefault="009C71B7" w:rsidP="009C71B7">
            <w:pPr>
              <w:jc w:val="right"/>
              <w:rPr>
                <w:rFonts w:cs="Arial"/>
                <w:sz w:val="18"/>
                <w:szCs w:val="18"/>
              </w:rPr>
            </w:pPr>
            <w:r w:rsidRPr="00830048">
              <w:rPr>
                <w:rFonts w:cs="Arial"/>
                <w:sz w:val="18"/>
                <w:szCs w:val="18"/>
              </w:rPr>
              <w:t>0.77</w:t>
            </w:r>
          </w:p>
        </w:tc>
        <w:tc>
          <w:tcPr>
            <w:tcW w:w="447" w:type="pct"/>
            <w:tcBorders>
              <w:top w:val="nil"/>
              <w:left w:val="nil"/>
              <w:bottom w:val="nil"/>
              <w:right w:val="nil"/>
            </w:tcBorders>
            <w:vAlign w:val="bottom"/>
          </w:tcPr>
          <w:p w14:paraId="2F3E04E2" w14:textId="77777777" w:rsidR="009C71B7" w:rsidRPr="00830048" w:rsidRDefault="009C71B7" w:rsidP="009C71B7">
            <w:pPr>
              <w:jc w:val="right"/>
              <w:rPr>
                <w:rFonts w:cs="Arial"/>
                <w:sz w:val="18"/>
                <w:szCs w:val="18"/>
              </w:rPr>
            </w:pPr>
            <w:r w:rsidRPr="00830048">
              <w:rPr>
                <w:rFonts w:cs="Arial"/>
                <w:sz w:val="18"/>
                <w:szCs w:val="18"/>
              </w:rPr>
              <w:t>1.22</w:t>
            </w:r>
          </w:p>
        </w:tc>
        <w:tc>
          <w:tcPr>
            <w:tcW w:w="447" w:type="pct"/>
            <w:tcBorders>
              <w:top w:val="nil"/>
              <w:left w:val="nil"/>
              <w:bottom w:val="nil"/>
              <w:right w:val="nil"/>
            </w:tcBorders>
            <w:vAlign w:val="bottom"/>
          </w:tcPr>
          <w:p w14:paraId="794E22A5" w14:textId="77777777" w:rsidR="009C71B7" w:rsidRPr="00830048" w:rsidRDefault="009C71B7" w:rsidP="009C71B7">
            <w:pPr>
              <w:jc w:val="right"/>
              <w:rPr>
                <w:rFonts w:cs="Arial"/>
                <w:sz w:val="18"/>
                <w:szCs w:val="18"/>
              </w:rPr>
            </w:pPr>
            <w:r w:rsidRPr="00830048">
              <w:rPr>
                <w:rFonts w:cs="Arial"/>
                <w:sz w:val="18"/>
                <w:szCs w:val="18"/>
              </w:rPr>
              <w:t>0.84</w:t>
            </w:r>
          </w:p>
        </w:tc>
        <w:tc>
          <w:tcPr>
            <w:tcW w:w="447" w:type="pct"/>
            <w:tcBorders>
              <w:top w:val="nil"/>
              <w:left w:val="nil"/>
              <w:bottom w:val="nil"/>
              <w:right w:val="nil"/>
            </w:tcBorders>
            <w:vAlign w:val="bottom"/>
          </w:tcPr>
          <w:p w14:paraId="45941E42" w14:textId="77777777" w:rsidR="009C71B7" w:rsidRPr="00830048" w:rsidRDefault="009C71B7" w:rsidP="009C71B7">
            <w:pPr>
              <w:jc w:val="right"/>
              <w:rPr>
                <w:rFonts w:cs="Arial"/>
                <w:sz w:val="18"/>
                <w:szCs w:val="18"/>
              </w:rPr>
            </w:pPr>
            <w:r w:rsidRPr="00830048">
              <w:rPr>
                <w:rFonts w:cs="Arial"/>
                <w:sz w:val="18"/>
                <w:szCs w:val="18"/>
              </w:rPr>
              <w:t>1.11</w:t>
            </w:r>
          </w:p>
        </w:tc>
        <w:tc>
          <w:tcPr>
            <w:tcW w:w="447" w:type="pct"/>
            <w:tcBorders>
              <w:top w:val="nil"/>
              <w:left w:val="nil"/>
              <w:bottom w:val="nil"/>
              <w:right w:val="nil"/>
            </w:tcBorders>
            <w:vAlign w:val="bottom"/>
          </w:tcPr>
          <w:p w14:paraId="5E59AFCD" w14:textId="77777777" w:rsidR="009C71B7" w:rsidRPr="00830048" w:rsidRDefault="009C71B7" w:rsidP="009C71B7">
            <w:pPr>
              <w:jc w:val="right"/>
              <w:rPr>
                <w:rFonts w:cs="Arial"/>
                <w:sz w:val="18"/>
                <w:szCs w:val="18"/>
              </w:rPr>
            </w:pPr>
            <w:r w:rsidRPr="00830048">
              <w:rPr>
                <w:rFonts w:cs="Arial"/>
                <w:sz w:val="18"/>
                <w:szCs w:val="18"/>
              </w:rPr>
              <w:t>0.24</w:t>
            </w:r>
          </w:p>
        </w:tc>
        <w:tc>
          <w:tcPr>
            <w:tcW w:w="447" w:type="pct"/>
            <w:tcBorders>
              <w:top w:val="nil"/>
              <w:left w:val="nil"/>
              <w:bottom w:val="nil"/>
            </w:tcBorders>
            <w:vAlign w:val="bottom"/>
          </w:tcPr>
          <w:p w14:paraId="31BA45E8"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5218A77A" w14:textId="77777777" w:rsidR="009C71B7" w:rsidRPr="00830048" w:rsidRDefault="009C71B7" w:rsidP="009C71B7">
            <w:pPr>
              <w:jc w:val="right"/>
              <w:rPr>
                <w:rFonts w:cs="Arial"/>
                <w:sz w:val="18"/>
                <w:szCs w:val="18"/>
              </w:rPr>
            </w:pPr>
            <w:r w:rsidRPr="00830048">
              <w:rPr>
                <w:rFonts w:cs="Arial"/>
                <w:sz w:val="18"/>
                <w:szCs w:val="18"/>
              </w:rPr>
              <w:t>0.34</w:t>
            </w:r>
          </w:p>
        </w:tc>
      </w:tr>
      <w:tr w:rsidR="009C71B7" w:rsidRPr="009A0C91" w14:paraId="228F74A0" w14:textId="77777777" w:rsidTr="00543A91">
        <w:trPr>
          <w:gridAfter w:val="1"/>
          <w:wAfter w:w="10" w:type="pct"/>
          <w:trHeight w:val="170"/>
          <w:jc w:val="center"/>
        </w:trPr>
        <w:tc>
          <w:tcPr>
            <w:tcW w:w="963" w:type="pct"/>
            <w:tcBorders>
              <w:top w:val="nil"/>
              <w:left w:val="nil"/>
              <w:bottom w:val="nil"/>
              <w:right w:val="nil"/>
            </w:tcBorders>
            <w:vAlign w:val="bottom"/>
          </w:tcPr>
          <w:p w14:paraId="5792BE5D" w14:textId="77777777" w:rsidR="009C71B7" w:rsidRPr="008863A5" w:rsidRDefault="009C71B7" w:rsidP="009C71B7">
            <w:pPr>
              <w:rPr>
                <w:rFonts w:cs="Arial"/>
                <w:sz w:val="18"/>
                <w:szCs w:val="18"/>
              </w:rPr>
            </w:pPr>
            <w:r w:rsidRPr="008863A5">
              <w:rPr>
                <w:rFonts w:cs="Arial"/>
                <w:sz w:val="18"/>
                <w:szCs w:val="18"/>
              </w:rPr>
              <w:t>1994</w:t>
            </w:r>
          </w:p>
        </w:tc>
        <w:tc>
          <w:tcPr>
            <w:tcW w:w="452" w:type="pct"/>
            <w:tcBorders>
              <w:top w:val="nil"/>
              <w:left w:val="nil"/>
              <w:bottom w:val="nil"/>
              <w:right w:val="nil"/>
            </w:tcBorders>
            <w:vAlign w:val="bottom"/>
          </w:tcPr>
          <w:p w14:paraId="339DEA86" w14:textId="77777777" w:rsidR="009C71B7" w:rsidRPr="00830048" w:rsidRDefault="009C71B7" w:rsidP="009C71B7">
            <w:pPr>
              <w:jc w:val="right"/>
              <w:rPr>
                <w:rFonts w:cs="Arial"/>
                <w:sz w:val="18"/>
                <w:szCs w:val="18"/>
              </w:rPr>
            </w:pPr>
            <w:r w:rsidRPr="00830048">
              <w:rPr>
                <w:rFonts w:cs="Arial"/>
                <w:sz w:val="18"/>
                <w:szCs w:val="18"/>
              </w:rPr>
              <w:t>0.01</w:t>
            </w:r>
          </w:p>
        </w:tc>
        <w:tc>
          <w:tcPr>
            <w:tcW w:w="448" w:type="pct"/>
            <w:tcBorders>
              <w:top w:val="nil"/>
              <w:left w:val="nil"/>
              <w:bottom w:val="nil"/>
              <w:right w:val="nil"/>
            </w:tcBorders>
            <w:vAlign w:val="bottom"/>
          </w:tcPr>
          <w:p w14:paraId="4C3AF05E" w14:textId="77777777" w:rsidR="009C71B7" w:rsidRPr="00830048" w:rsidRDefault="009C71B7" w:rsidP="009C71B7">
            <w:pPr>
              <w:jc w:val="right"/>
              <w:rPr>
                <w:rFonts w:cs="Arial"/>
                <w:sz w:val="18"/>
                <w:szCs w:val="18"/>
              </w:rPr>
            </w:pPr>
            <w:r w:rsidRPr="00830048">
              <w:rPr>
                <w:rFonts w:cs="Arial"/>
                <w:sz w:val="18"/>
                <w:szCs w:val="18"/>
              </w:rPr>
              <w:t>0.11</w:t>
            </w:r>
          </w:p>
        </w:tc>
        <w:tc>
          <w:tcPr>
            <w:tcW w:w="448" w:type="pct"/>
            <w:tcBorders>
              <w:top w:val="nil"/>
              <w:left w:val="nil"/>
              <w:bottom w:val="nil"/>
              <w:right w:val="nil"/>
            </w:tcBorders>
            <w:vAlign w:val="bottom"/>
          </w:tcPr>
          <w:p w14:paraId="0C243040" w14:textId="77777777" w:rsidR="009C71B7" w:rsidRPr="00830048" w:rsidRDefault="009C71B7" w:rsidP="009C71B7">
            <w:pPr>
              <w:jc w:val="right"/>
              <w:rPr>
                <w:rFonts w:cs="Arial"/>
                <w:sz w:val="18"/>
                <w:szCs w:val="18"/>
              </w:rPr>
            </w:pPr>
            <w:r w:rsidRPr="00830048">
              <w:rPr>
                <w:rFonts w:cs="Arial"/>
                <w:sz w:val="18"/>
                <w:szCs w:val="18"/>
              </w:rPr>
              <w:t>0.45</w:t>
            </w:r>
          </w:p>
        </w:tc>
        <w:tc>
          <w:tcPr>
            <w:tcW w:w="447" w:type="pct"/>
            <w:tcBorders>
              <w:top w:val="nil"/>
              <w:left w:val="nil"/>
              <w:bottom w:val="nil"/>
              <w:right w:val="nil"/>
            </w:tcBorders>
            <w:vAlign w:val="bottom"/>
          </w:tcPr>
          <w:p w14:paraId="635BC284" w14:textId="77777777" w:rsidR="009C71B7" w:rsidRPr="00830048" w:rsidRDefault="009C71B7" w:rsidP="009C71B7">
            <w:pPr>
              <w:jc w:val="right"/>
              <w:rPr>
                <w:rFonts w:cs="Arial"/>
                <w:sz w:val="18"/>
                <w:szCs w:val="18"/>
              </w:rPr>
            </w:pPr>
            <w:r w:rsidRPr="00830048">
              <w:rPr>
                <w:rFonts w:cs="Arial"/>
                <w:sz w:val="18"/>
                <w:szCs w:val="18"/>
              </w:rPr>
              <w:t>0.87</w:t>
            </w:r>
          </w:p>
        </w:tc>
        <w:tc>
          <w:tcPr>
            <w:tcW w:w="447" w:type="pct"/>
            <w:tcBorders>
              <w:top w:val="nil"/>
              <w:left w:val="nil"/>
              <w:bottom w:val="nil"/>
              <w:right w:val="nil"/>
            </w:tcBorders>
            <w:vAlign w:val="bottom"/>
          </w:tcPr>
          <w:p w14:paraId="524235CB" w14:textId="77777777" w:rsidR="009C71B7" w:rsidRPr="00830048" w:rsidRDefault="009C71B7" w:rsidP="009C71B7">
            <w:pPr>
              <w:jc w:val="right"/>
              <w:rPr>
                <w:rFonts w:cs="Arial"/>
                <w:sz w:val="18"/>
                <w:szCs w:val="18"/>
              </w:rPr>
            </w:pPr>
            <w:r w:rsidRPr="00830048">
              <w:rPr>
                <w:rFonts w:cs="Arial"/>
                <w:sz w:val="18"/>
                <w:szCs w:val="18"/>
              </w:rPr>
              <w:t>0.75</w:t>
            </w:r>
          </w:p>
        </w:tc>
        <w:tc>
          <w:tcPr>
            <w:tcW w:w="447" w:type="pct"/>
            <w:tcBorders>
              <w:top w:val="nil"/>
              <w:left w:val="nil"/>
              <w:bottom w:val="nil"/>
              <w:right w:val="nil"/>
            </w:tcBorders>
            <w:vAlign w:val="bottom"/>
          </w:tcPr>
          <w:p w14:paraId="51167F8B" w14:textId="77777777" w:rsidR="009C71B7" w:rsidRPr="00830048" w:rsidRDefault="009C71B7" w:rsidP="009C71B7">
            <w:pPr>
              <w:jc w:val="right"/>
              <w:rPr>
                <w:rFonts w:cs="Arial"/>
                <w:sz w:val="18"/>
                <w:szCs w:val="18"/>
              </w:rPr>
            </w:pPr>
            <w:r w:rsidRPr="00830048">
              <w:rPr>
                <w:rFonts w:cs="Arial"/>
                <w:sz w:val="18"/>
                <w:szCs w:val="18"/>
              </w:rPr>
              <w:t>3.28</w:t>
            </w:r>
          </w:p>
        </w:tc>
        <w:tc>
          <w:tcPr>
            <w:tcW w:w="447" w:type="pct"/>
            <w:tcBorders>
              <w:top w:val="nil"/>
              <w:left w:val="nil"/>
              <w:bottom w:val="nil"/>
              <w:right w:val="nil"/>
            </w:tcBorders>
            <w:vAlign w:val="bottom"/>
          </w:tcPr>
          <w:p w14:paraId="6727C652" w14:textId="77777777" w:rsidR="009C71B7" w:rsidRPr="00830048" w:rsidRDefault="009C71B7" w:rsidP="009C71B7">
            <w:pPr>
              <w:jc w:val="right"/>
              <w:rPr>
                <w:rFonts w:cs="Arial"/>
                <w:sz w:val="18"/>
                <w:szCs w:val="18"/>
              </w:rPr>
            </w:pPr>
            <w:r w:rsidRPr="00830048">
              <w:rPr>
                <w:rFonts w:cs="Arial"/>
                <w:sz w:val="18"/>
                <w:szCs w:val="18"/>
              </w:rPr>
              <w:t>0.76</w:t>
            </w:r>
          </w:p>
        </w:tc>
        <w:tc>
          <w:tcPr>
            <w:tcW w:w="447" w:type="pct"/>
            <w:tcBorders>
              <w:top w:val="nil"/>
              <w:left w:val="nil"/>
              <w:bottom w:val="nil"/>
            </w:tcBorders>
            <w:vAlign w:val="bottom"/>
          </w:tcPr>
          <w:p w14:paraId="7BF014EC"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445F9978" w14:textId="77777777" w:rsidR="009C71B7" w:rsidRPr="00830048" w:rsidRDefault="009C71B7" w:rsidP="009C71B7">
            <w:pPr>
              <w:jc w:val="right"/>
              <w:rPr>
                <w:rFonts w:cs="Arial"/>
                <w:sz w:val="18"/>
                <w:szCs w:val="18"/>
              </w:rPr>
            </w:pPr>
            <w:r w:rsidRPr="00830048">
              <w:rPr>
                <w:rFonts w:cs="Arial"/>
                <w:sz w:val="18"/>
                <w:szCs w:val="18"/>
              </w:rPr>
              <w:t>0.23</w:t>
            </w:r>
          </w:p>
        </w:tc>
      </w:tr>
      <w:tr w:rsidR="009C71B7" w:rsidRPr="009A0C91" w14:paraId="00639093" w14:textId="77777777" w:rsidTr="00543A91">
        <w:trPr>
          <w:gridAfter w:val="1"/>
          <w:wAfter w:w="10" w:type="pct"/>
          <w:trHeight w:val="170"/>
          <w:jc w:val="center"/>
        </w:trPr>
        <w:tc>
          <w:tcPr>
            <w:tcW w:w="963" w:type="pct"/>
            <w:tcBorders>
              <w:top w:val="nil"/>
              <w:left w:val="nil"/>
              <w:bottom w:val="nil"/>
              <w:right w:val="nil"/>
            </w:tcBorders>
            <w:vAlign w:val="bottom"/>
          </w:tcPr>
          <w:p w14:paraId="7479E468" w14:textId="77777777" w:rsidR="009C71B7" w:rsidRPr="008863A5" w:rsidRDefault="009C71B7" w:rsidP="009C71B7">
            <w:pPr>
              <w:rPr>
                <w:rFonts w:cs="Arial"/>
                <w:sz w:val="18"/>
                <w:szCs w:val="18"/>
              </w:rPr>
            </w:pPr>
            <w:r w:rsidRPr="008863A5">
              <w:rPr>
                <w:rFonts w:cs="Arial"/>
                <w:sz w:val="18"/>
                <w:szCs w:val="18"/>
              </w:rPr>
              <w:t>1995</w:t>
            </w:r>
          </w:p>
        </w:tc>
        <w:tc>
          <w:tcPr>
            <w:tcW w:w="452" w:type="pct"/>
            <w:tcBorders>
              <w:top w:val="nil"/>
              <w:left w:val="nil"/>
              <w:bottom w:val="nil"/>
              <w:right w:val="nil"/>
            </w:tcBorders>
            <w:vAlign w:val="bottom"/>
          </w:tcPr>
          <w:p w14:paraId="033C5229" w14:textId="77777777" w:rsidR="009C71B7" w:rsidRPr="00830048" w:rsidRDefault="009C71B7" w:rsidP="009C71B7">
            <w:pPr>
              <w:jc w:val="right"/>
              <w:rPr>
                <w:rFonts w:cs="Arial"/>
                <w:sz w:val="18"/>
                <w:szCs w:val="18"/>
              </w:rPr>
            </w:pPr>
            <w:r w:rsidRPr="00830048">
              <w:rPr>
                <w:rFonts w:cs="Arial"/>
                <w:sz w:val="18"/>
                <w:szCs w:val="18"/>
              </w:rPr>
              <w:t>0.01</w:t>
            </w:r>
          </w:p>
        </w:tc>
        <w:tc>
          <w:tcPr>
            <w:tcW w:w="448" w:type="pct"/>
            <w:tcBorders>
              <w:top w:val="nil"/>
              <w:left w:val="nil"/>
              <w:bottom w:val="nil"/>
              <w:right w:val="nil"/>
            </w:tcBorders>
            <w:vAlign w:val="bottom"/>
          </w:tcPr>
          <w:p w14:paraId="3C28A36B" w14:textId="77777777" w:rsidR="009C71B7" w:rsidRPr="00830048" w:rsidRDefault="009C71B7" w:rsidP="009C71B7">
            <w:pPr>
              <w:jc w:val="right"/>
              <w:rPr>
                <w:rFonts w:cs="Arial"/>
                <w:sz w:val="18"/>
                <w:szCs w:val="18"/>
              </w:rPr>
            </w:pPr>
            <w:r w:rsidRPr="00830048">
              <w:rPr>
                <w:rFonts w:cs="Arial"/>
                <w:sz w:val="18"/>
                <w:szCs w:val="18"/>
              </w:rPr>
              <w:t>0.06</w:t>
            </w:r>
          </w:p>
        </w:tc>
        <w:tc>
          <w:tcPr>
            <w:tcW w:w="448" w:type="pct"/>
            <w:tcBorders>
              <w:top w:val="nil"/>
              <w:left w:val="nil"/>
              <w:bottom w:val="nil"/>
              <w:right w:val="nil"/>
            </w:tcBorders>
            <w:vAlign w:val="bottom"/>
          </w:tcPr>
          <w:p w14:paraId="7E12265F" w14:textId="77777777" w:rsidR="009C71B7" w:rsidRPr="00830048" w:rsidRDefault="009C71B7" w:rsidP="009C71B7">
            <w:pPr>
              <w:jc w:val="right"/>
              <w:rPr>
                <w:rFonts w:cs="Arial"/>
                <w:sz w:val="18"/>
                <w:szCs w:val="18"/>
              </w:rPr>
            </w:pPr>
            <w:r w:rsidRPr="00830048">
              <w:rPr>
                <w:rFonts w:cs="Arial"/>
                <w:sz w:val="18"/>
                <w:szCs w:val="18"/>
              </w:rPr>
              <w:t>0.54</w:t>
            </w:r>
          </w:p>
        </w:tc>
        <w:tc>
          <w:tcPr>
            <w:tcW w:w="447" w:type="pct"/>
            <w:tcBorders>
              <w:top w:val="nil"/>
              <w:left w:val="nil"/>
              <w:bottom w:val="nil"/>
              <w:right w:val="nil"/>
            </w:tcBorders>
            <w:vAlign w:val="bottom"/>
          </w:tcPr>
          <w:p w14:paraId="19570DF0" w14:textId="77777777" w:rsidR="009C71B7" w:rsidRPr="00830048" w:rsidRDefault="009C71B7" w:rsidP="009C71B7">
            <w:pPr>
              <w:jc w:val="right"/>
              <w:rPr>
                <w:rFonts w:cs="Arial"/>
                <w:sz w:val="18"/>
                <w:szCs w:val="18"/>
              </w:rPr>
            </w:pPr>
            <w:r w:rsidRPr="00830048">
              <w:rPr>
                <w:rFonts w:cs="Arial"/>
                <w:sz w:val="18"/>
                <w:szCs w:val="18"/>
              </w:rPr>
              <w:t>0.96</w:t>
            </w:r>
          </w:p>
        </w:tc>
        <w:tc>
          <w:tcPr>
            <w:tcW w:w="447" w:type="pct"/>
            <w:tcBorders>
              <w:top w:val="nil"/>
              <w:left w:val="nil"/>
              <w:bottom w:val="nil"/>
              <w:right w:val="nil"/>
            </w:tcBorders>
            <w:vAlign w:val="bottom"/>
          </w:tcPr>
          <w:p w14:paraId="3BBE7ABE" w14:textId="77777777" w:rsidR="009C71B7" w:rsidRPr="00830048" w:rsidRDefault="009C71B7" w:rsidP="009C71B7">
            <w:pPr>
              <w:jc w:val="right"/>
              <w:rPr>
                <w:rFonts w:cs="Arial"/>
                <w:sz w:val="18"/>
                <w:szCs w:val="18"/>
              </w:rPr>
            </w:pPr>
            <w:r w:rsidRPr="00830048">
              <w:rPr>
                <w:rFonts w:cs="Arial"/>
                <w:sz w:val="18"/>
                <w:szCs w:val="18"/>
              </w:rPr>
              <w:t>1.28</w:t>
            </w:r>
          </w:p>
        </w:tc>
        <w:tc>
          <w:tcPr>
            <w:tcW w:w="447" w:type="pct"/>
            <w:tcBorders>
              <w:top w:val="nil"/>
              <w:left w:val="nil"/>
              <w:bottom w:val="nil"/>
              <w:right w:val="nil"/>
            </w:tcBorders>
            <w:vAlign w:val="bottom"/>
          </w:tcPr>
          <w:p w14:paraId="15779A9A" w14:textId="77777777" w:rsidR="009C71B7" w:rsidRPr="00830048" w:rsidRDefault="009C71B7" w:rsidP="009C71B7">
            <w:pPr>
              <w:jc w:val="right"/>
              <w:rPr>
                <w:rFonts w:cs="Arial"/>
                <w:sz w:val="18"/>
                <w:szCs w:val="18"/>
              </w:rPr>
            </w:pPr>
            <w:r w:rsidRPr="00830048">
              <w:rPr>
                <w:rFonts w:cs="Arial"/>
                <w:sz w:val="18"/>
                <w:szCs w:val="18"/>
              </w:rPr>
              <w:t>1.28</w:t>
            </w:r>
          </w:p>
        </w:tc>
        <w:tc>
          <w:tcPr>
            <w:tcW w:w="447" w:type="pct"/>
            <w:tcBorders>
              <w:top w:val="nil"/>
              <w:left w:val="nil"/>
              <w:bottom w:val="nil"/>
              <w:right w:val="nil"/>
            </w:tcBorders>
            <w:vAlign w:val="bottom"/>
          </w:tcPr>
          <w:p w14:paraId="2872B5AD" w14:textId="77777777" w:rsidR="009C71B7" w:rsidRPr="00830048" w:rsidRDefault="009C71B7" w:rsidP="009C71B7">
            <w:pPr>
              <w:jc w:val="right"/>
              <w:rPr>
                <w:rFonts w:cs="Arial"/>
                <w:sz w:val="18"/>
                <w:szCs w:val="18"/>
              </w:rPr>
            </w:pPr>
            <w:r w:rsidRPr="00830048">
              <w:rPr>
                <w:rFonts w:cs="Arial"/>
                <w:sz w:val="18"/>
                <w:szCs w:val="18"/>
              </w:rPr>
              <w:t>0.80</w:t>
            </w:r>
          </w:p>
        </w:tc>
        <w:tc>
          <w:tcPr>
            <w:tcW w:w="447" w:type="pct"/>
            <w:tcBorders>
              <w:top w:val="nil"/>
              <w:left w:val="nil"/>
              <w:bottom w:val="nil"/>
            </w:tcBorders>
            <w:vAlign w:val="bottom"/>
          </w:tcPr>
          <w:p w14:paraId="53B07C5F"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34A03023" w14:textId="77777777" w:rsidR="009C71B7" w:rsidRPr="00830048" w:rsidRDefault="009C71B7" w:rsidP="009C71B7">
            <w:pPr>
              <w:jc w:val="right"/>
              <w:rPr>
                <w:rFonts w:cs="Arial"/>
                <w:sz w:val="18"/>
                <w:szCs w:val="18"/>
              </w:rPr>
            </w:pPr>
            <w:r w:rsidRPr="00830048">
              <w:rPr>
                <w:rFonts w:cs="Arial"/>
                <w:sz w:val="18"/>
                <w:szCs w:val="18"/>
              </w:rPr>
              <w:t>0.23</w:t>
            </w:r>
          </w:p>
        </w:tc>
      </w:tr>
      <w:tr w:rsidR="009C71B7" w:rsidRPr="009A0C91" w14:paraId="0EB5D516" w14:textId="77777777" w:rsidTr="00543A91">
        <w:trPr>
          <w:gridAfter w:val="1"/>
          <w:wAfter w:w="10" w:type="pct"/>
          <w:trHeight w:val="170"/>
          <w:jc w:val="center"/>
        </w:trPr>
        <w:tc>
          <w:tcPr>
            <w:tcW w:w="963" w:type="pct"/>
            <w:tcBorders>
              <w:top w:val="nil"/>
              <w:left w:val="nil"/>
              <w:bottom w:val="nil"/>
              <w:right w:val="nil"/>
            </w:tcBorders>
            <w:vAlign w:val="bottom"/>
          </w:tcPr>
          <w:p w14:paraId="06AE136C" w14:textId="77777777" w:rsidR="009C71B7" w:rsidRPr="008863A5" w:rsidRDefault="009C71B7" w:rsidP="009C71B7">
            <w:pPr>
              <w:rPr>
                <w:rFonts w:cs="Arial"/>
                <w:sz w:val="18"/>
                <w:szCs w:val="18"/>
              </w:rPr>
            </w:pPr>
            <w:r w:rsidRPr="008863A5">
              <w:rPr>
                <w:rFonts w:cs="Arial"/>
                <w:sz w:val="18"/>
                <w:szCs w:val="18"/>
              </w:rPr>
              <w:t>1996</w:t>
            </w:r>
          </w:p>
        </w:tc>
        <w:tc>
          <w:tcPr>
            <w:tcW w:w="452" w:type="pct"/>
            <w:tcBorders>
              <w:top w:val="nil"/>
              <w:left w:val="nil"/>
              <w:bottom w:val="nil"/>
              <w:right w:val="nil"/>
            </w:tcBorders>
            <w:vAlign w:val="bottom"/>
          </w:tcPr>
          <w:p w14:paraId="5F2BDCAB" w14:textId="77777777" w:rsidR="009C71B7" w:rsidRPr="00830048" w:rsidRDefault="009C71B7" w:rsidP="009C71B7">
            <w:pPr>
              <w:jc w:val="right"/>
              <w:rPr>
                <w:rFonts w:cs="Arial"/>
                <w:sz w:val="18"/>
                <w:szCs w:val="18"/>
              </w:rPr>
            </w:pPr>
            <w:r w:rsidRPr="00830048">
              <w:rPr>
                <w:rFonts w:cs="Arial"/>
                <w:sz w:val="18"/>
                <w:szCs w:val="18"/>
              </w:rPr>
              <w:t>0.00</w:t>
            </w:r>
          </w:p>
        </w:tc>
        <w:tc>
          <w:tcPr>
            <w:tcW w:w="448" w:type="pct"/>
            <w:tcBorders>
              <w:top w:val="nil"/>
              <w:left w:val="nil"/>
              <w:bottom w:val="nil"/>
              <w:right w:val="nil"/>
            </w:tcBorders>
            <w:vAlign w:val="bottom"/>
          </w:tcPr>
          <w:p w14:paraId="30BD6A73" w14:textId="77777777" w:rsidR="009C71B7" w:rsidRPr="00830048" w:rsidRDefault="009C71B7" w:rsidP="009C71B7">
            <w:pPr>
              <w:jc w:val="right"/>
              <w:rPr>
                <w:rFonts w:cs="Arial"/>
                <w:sz w:val="18"/>
                <w:szCs w:val="18"/>
              </w:rPr>
            </w:pPr>
            <w:r w:rsidRPr="00830048">
              <w:rPr>
                <w:rFonts w:cs="Arial"/>
                <w:sz w:val="18"/>
                <w:szCs w:val="18"/>
              </w:rPr>
              <w:t>0.04</w:t>
            </w:r>
          </w:p>
        </w:tc>
        <w:tc>
          <w:tcPr>
            <w:tcW w:w="448" w:type="pct"/>
            <w:tcBorders>
              <w:top w:val="nil"/>
              <w:left w:val="nil"/>
              <w:bottom w:val="nil"/>
              <w:right w:val="nil"/>
            </w:tcBorders>
            <w:vAlign w:val="bottom"/>
          </w:tcPr>
          <w:p w14:paraId="6DA97C44" w14:textId="77777777" w:rsidR="009C71B7" w:rsidRPr="00830048" w:rsidRDefault="009C71B7" w:rsidP="009C71B7">
            <w:pPr>
              <w:jc w:val="right"/>
              <w:rPr>
                <w:rFonts w:cs="Arial"/>
                <w:sz w:val="18"/>
                <w:szCs w:val="18"/>
              </w:rPr>
            </w:pPr>
            <w:r w:rsidRPr="00830048">
              <w:rPr>
                <w:rFonts w:cs="Arial"/>
                <w:sz w:val="18"/>
                <w:szCs w:val="18"/>
              </w:rPr>
              <w:t>0.39</w:t>
            </w:r>
          </w:p>
        </w:tc>
        <w:tc>
          <w:tcPr>
            <w:tcW w:w="447" w:type="pct"/>
            <w:tcBorders>
              <w:top w:val="nil"/>
              <w:left w:val="nil"/>
              <w:bottom w:val="nil"/>
              <w:right w:val="nil"/>
            </w:tcBorders>
            <w:vAlign w:val="bottom"/>
          </w:tcPr>
          <w:p w14:paraId="1A112947" w14:textId="77777777" w:rsidR="009C71B7" w:rsidRPr="00830048" w:rsidRDefault="009C71B7" w:rsidP="009C71B7">
            <w:pPr>
              <w:jc w:val="right"/>
              <w:rPr>
                <w:rFonts w:cs="Arial"/>
                <w:sz w:val="18"/>
                <w:szCs w:val="18"/>
              </w:rPr>
            </w:pPr>
            <w:r w:rsidRPr="00830048">
              <w:rPr>
                <w:rFonts w:cs="Arial"/>
                <w:sz w:val="18"/>
                <w:szCs w:val="18"/>
              </w:rPr>
              <w:t>0.93</w:t>
            </w:r>
          </w:p>
        </w:tc>
        <w:tc>
          <w:tcPr>
            <w:tcW w:w="447" w:type="pct"/>
            <w:tcBorders>
              <w:top w:val="nil"/>
              <w:left w:val="nil"/>
              <w:bottom w:val="nil"/>
              <w:right w:val="nil"/>
            </w:tcBorders>
            <w:vAlign w:val="bottom"/>
          </w:tcPr>
          <w:p w14:paraId="1F6943EA" w14:textId="77777777" w:rsidR="009C71B7" w:rsidRPr="00830048" w:rsidRDefault="009C71B7" w:rsidP="009C71B7">
            <w:pPr>
              <w:jc w:val="right"/>
              <w:rPr>
                <w:rFonts w:cs="Arial"/>
                <w:sz w:val="18"/>
                <w:szCs w:val="18"/>
              </w:rPr>
            </w:pPr>
            <w:r w:rsidRPr="00830048">
              <w:rPr>
                <w:rFonts w:cs="Arial"/>
                <w:sz w:val="18"/>
                <w:szCs w:val="18"/>
              </w:rPr>
              <w:t>1.09</w:t>
            </w:r>
          </w:p>
        </w:tc>
        <w:tc>
          <w:tcPr>
            <w:tcW w:w="447" w:type="pct"/>
            <w:tcBorders>
              <w:top w:val="nil"/>
              <w:left w:val="nil"/>
              <w:bottom w:val="nil"/>
              <w:right w:val="nil"/>
            </w:tcBorders>
            <w:vAlign w:val="bottom"/>
          </w:tcPr>
          <w:p w14:paraId="245F278D" w14:textId="77777777" w:rsidR="009C71B7" w:rsidRPr="00830048" w:rsidRDefault="009C71B7" w:rsidP="009C71B7">
            <w:pPr>
              <w:jc w:val="right"/>
              <w:rPr>
                <w:rFonts w:cs="Arial"/>
                <w:sz w:val="18"/>
                <w:szCs w:val="18"/>
              </w:rPr>
            </w:pPr>
            <w:r w:rsidRPr="00830048">
              <w:rPr>
                <w:rFonts w:cs="Arial"/>
                <w:sz w:val="18"/>
                <w:szCs w:val="18"/>
              </w:rPr>
              <w:t>1.78</w:t>
            </w:r>
          </w:p>
        </w:tc>
        <w:tc>
          <w:tcPr>
            <w:tcW w:w="447" w:type="pct"/>
            <w:tcBorders>
              <w:top w:val="nil"/>
              <w:left w:val="nil"/>
              <w:bottom w:val="nil"/>
              <w:right w:val="nil"/>
            </w:tcBorders>
            <w:vAlign w:val="bottom"/>
          </w:tcPr>
          <w:p w14:paraId="717D00E5" w14:textId="77777777" w:rsidR="009C71B7" w:rsidRPr="00830048" w:rsidRDefault="009C71B7" w:rsidP="009C71B7">
            <w:pPr>
              <w:jc w:val="right"/>
              <w:rPr>
                <w:rFonts w:cs="Arial"/>
                <w:sz w:val="18"/>
                <w:szCs w:val="18"/>
              </w:rPr>
            </w:pPr>
            <w:r w:rsidRPr="00830048">
              <w:rPr>
                <w:rFonts w:cs="Arial"/>
                <w:sz w:val="18"/>
                <w:szCs w:val="18"/>
              </w:rPr>
              <w:t>1.05</w:t>
            </w:r>
          </w:p>
        </w:tc>
        <w:tc>
          <w:tcPr>
            <w:tcW w:w="447" w:type="pct"/>
            <w:tcBorders>
              <w:top w:val="nil"/>
              <w:left w:val="nil"/>
              <w:bottom w:val="nil"/>
            </w:tcBorders>
            <w:vAlign w:val="bottom"/>
          </w:tcPr>
          <w:p w14:paraId="639845A1"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63B415D1" w14:textId="77777777" w:rsidR="009C71B7" w:rsidRPr="00830048" w:rsidRDefault="009C71B7" w:rsidP="009C71B7">
            <w:pPr>
              <w:jc w:val="right"/>
              <w:rPr>
                <w:rFonts w:cs="Arial"/>
                <w:sz w:val="18"/>
                <w:szCs w:val="18"/>
              </w:rPr>
            </w:pPr>
            <w:r w:rsidRPr="00830048">
              <w:rPr>
                <w:rFonts w:cs="Arial"/>
                <w:sz w:val="18"/>
                <w:szCs w:val="18"/>
              </w:rPr>
              <w:t>0.62</w:t>
            </w:r>
          </w:p>
        </w:tc>
      </w:tr>
      <w:tr w:rsidR="009C71B7" w:rsidRPr="009A0C91" w14:paraId="5EAA6A11" w14:textId="77777777" w:rsidTr="00543A91">
        <w:trPr>
          <w:gridAfter w:val="1"/>
          <w:wAfter w:w="10" w:type="pct"/>
          <w:trHeight w:val="170"/>
          <w:jc w:val="center"/>
        </w:trPr>
        <w:tc>
          <w:tcPr>
            <w:tcW w:w="963" w:type="pct"/>
            <w:tcBorders>
              <w:top w:val="nil"/>
              <w:left w:val="nil"/>
              <w:bottom w:val="nil"/>
              <w:right w:val="nil"/>
            </w:tcBorders>
            <w:vAlign w:val="bottom"/>
          </w:tcPr>
          <w:p w14:paraId="70BC5E84" w14:textId="77777777" w:rsidR="009C71B7" w:rsidRPr="008863A5" w:rsidRDefault="009C71B7" w:rsidP="009C71B7">
            <w:pPr>
              <w:rPr>
                <w:rFonts w:cs="Arial"/>
                <w:sz w:val="18"/>
                <w:szCs w:val="18"/>
              </w:rPr>
            </w:pPr>
            <w:r w:rsidRPr="008863A5">
              <w:rPr>
                <w:rFonts w:cs="Arial"/>
                <w:sz w:val="18"/>
                <w:szCs w:val="18"/>
              </w:rPr>
              <w:t>1997</w:t>
            </w:r>
          </w:p>
        </w:tc>
        <w:tc>
          <w:tcPr>
            <w:tcW w:w="452" w:type="pct"/>
            <w:tcBorders>
              <w:top w:val="nil"/>
              <w:left w:val="nil"/>
              <w:bottom w:val="nil"/>
              <w:right w:val="nil"/>
            </w:tcBorders>
            <w:vAlign w:val="bottom"/>
          </w:tcPr>
          <w:p w14:paraId="0582F0A2" w14:textId="77777777" w:rsidR="009C71B7" w:rsidRPr="00830048" w:rsidRDefault="009C71B7" w:rsidP="009C71B7">
            <w:pPr>
              <w:jc w:val="right"/>
              <w:rPr>
                <w:rFonts w:cs="Arial"/>
                <w:sz w:val="18"/>
                <w:szCs w:val="18"/>
              </w:rPr>
            </w:pPr>
            <w:r w:rsidRPr="00830048">
              <w:rPr>
                <w:rFonts w:cs="Arial"/>
                <w:sz w:val="18"/>
                <w:szCs w:val="18"/>
              </w:rPr>
              <w:t>0.02</w:t>
            </w:r>
          </w:p>
        </w:tc>
        <w:tc>
          <w:tcPr>
            <w:tcW w:w="448" w:type="pct"/>
            <w:tcBorders>
              <w:top w:val="nil"/>
              <w:left w:val="nil"/>
              <w:bottom w:val="nil"/>
              <w:right w:val="nil"/>
            </w:tcBorders>
            <w:vAlign w:val="bottom"/>
          </w:tcPr>
          <w:p w14:paraId="0B5621F0" w14:textId="77777777" w:rsidR="009C71B7" w:rsidRPr="00830048" w:rsidRDefault="009C71B7" w:rsidP="009C71B7">
            <w:pPr>
              <w:jc w:val="right"/>
              <w:rPr>
                <w:rFonts w:cs="Arial"/>
                <w:sz w:val="18"/>
                <w:szCs w:val="18"/>
              </w:rPr>
            </w:pPr>
            <w:r w:rsidRPr="00830048">
              <w:rPr>
                <w:rFonts w:cs="Arial"/>
                <w:sz w:val="18"/>
                <w:szCs w:val="18"/>
              </w:rPr>
              <w:t>0.18</w:t>
            </w:r>
          </w:p>
        </w:tc>
        <w:tc>
          <w:tcPr>
            <w:tcW w:w="448" w:type="pct"/>
            <w:tcBorders>
              <w:top w:val="nil"/>
              <w:left w:val="nil"/>
              <w:bottom w:val="nil"/>
              <w:right w:val="nil"/>
            </w:tcBorders>
            <w:vAlign w:val="bottom"/>
          </w:tcPr>
          <w:p w14:paraId="0260B8AD" w14:textId="77777777" w:rsidR="009C71B7" w:rsidRPr="00830048" w:rsidRDefault="009C71B7" w:rsidP="009C71B7">
            <w:pPr>
              <w:jc w:val="right"/>
              <w:rPr>
                <w:rFonts w:cs="Arial"/>
                <w:sz w:val="18"/>
                <w:szCs w:val="18"/>
              </w:rPr>
            </w:pPr>
            <w:r w:rsidRPr="00830048">
              <w:rPr>
                <w:rFonts w:cs="Arial"/>
                <w:sz w:val="18"/>
                <w:szCs w:val="18"/>
              </w:rPr>
              <w:t>0.17</w:t>
            </w:r>
          </w:p>
        </w:tc>
        <w:tc>
          <w:tcPr>
            <w:tcW w:w="447" w:type="pct"/>
            <w:tcBorders>
              <w:top w:val="nil"/>
              <w:left w:val="nil"/>
              <w:bottom w:val="nil"/>
              <w:right w:val="nil"/>
            </w:tcBorders>
            <w:vAlign w:val="bottom"/>
          </w:tcPr>
          <w:p w14:paraId="53997912" w14:textId="77777777" w:rsidR="009C71B7" w:rsidRPr="00830048" w:rsidRDefault="009C71B7" w:rsidP="009C71B7">
            <w:pPr>
              <w:jc w:val="right"/>
              <w:rPr>
                <w:rFonts w:cs="Arial"/>
                <w:sz w:val="18"/>
                <w:szCs w:val="18"/>
              </w:rPr>
            </w:pPr>
            <w:r w:rsidRPr="00830048">
              <w:rPr>
                <w:rFonts w:cs="Arial"/>
                <w:sz w:val="18"/>
                <w:szCs w:val="18"/>
              </w:rPr>
              <w:t>0.86</w:t>
            </w:r>
          </w:p>
        </w:tc>
        <w:tc>
          <w:tcPr>
            <w:tcW w:w="447" w:type="pct"/>
            <w:tcBorders>
              <w:top w:val="nil"/>
              <w:left w:val="nil"/>
              <w:bottom w:val="nil"/>
              <w:right w:val="nil"/>
            </w:tcBorders>
            <w:vAlign w:val="bottom"/>
          </w:tcPr>
          <w:p w14:paraId="41C69889" w14:textId="77777777" w:rsidR="009C71B7" w:rsidRPr="00830048" w:rsidRDefault="009C71B7" w:rsidP="009C71B7">
            <w:pPr>
              <w:jc w:val="right"/>
              <w:rPr>
                <w:rFonts w:cs="Arial"/>
                <w:sz w:val="18"/>
                <w:szCs w:val="18"/>
              </w:rPr>
            </w:pPr>
            <w:r w:rsidRPr="00830048">
              <w:rPr>
                <w:rFonts w:cs="Arial"/>
                <w:sz w:val="18"/>
                <w:szCs w:val="18"/>
              </w:rPr>
              <w:t>1.14</w:t>
            </w:r>
          </w:p>
        </w:tc>
        <w:tc>
          <w:tcPr>
            <w:tcW w:w="447" w:type="pct"/>
            <w:tcBorders>
              <w:top w:val="nil"/>
              <w:left w:val="nil"/>
              <w:bottom w:val="nil"/>
              <w:right w:val="nil"/>
            </w:tcBorders>
            <w:vAlign w:val="bottom"/>
          </w:tcPr>
          <w:p w14:paraId="7AD686F3" w14:textId="77777777" w:rsidR="009C71B7" w:rsidRPr="00830048" w:rsidRDefault="009C71B7" w:rsidP="009C71B7">
            <w:pPr>
              <w:jc w:val="right"/>
              <w:rPr>
                <w:rFonts w:cs="Arial"/>
                <w:sz w:val="18"/>
                <w:szCs w:val="18"/>
              </w:rPr>
            </w:pPr>
            <w:r w:rsidRPr="00830048">
              <w:rPr>
                <w:rFonts w:cs="Arial"/>
                <w:sz w:val="18"/>
                <w:szCs w:val="18"/>
              </w:rPr>
              <w:t>1.14</w:t>
            </w:r>
          </w:p>
        </w:tc>
        <w:tc>
          <w:tcPr>
            <w:tcW w:w="447" w:type="pct"/>
            <w:tcBorders>
              <w:top w:val="nil"/>
              <w:left w:val="nil"/>
              <w:bottom w:val="nil"/>
              <w:right w:val="nil"/>
            </w:tcBorders>
            <w:vAlign w:val="bottom"/>
          </w:tcPr>
          <w:p w14:paraId="1304078D" w14:textId="77777777" w:rsidR="009C71B7" w:rsidRPr="00830048" w:rsidRDefault="009C71B7" w:rsidP="009C71B7">
            <w:pPr>
              <w:jc w:val="right"/>
              <w:rPr>
                <w:rFonts w:cs="Arial"/>
                <w:sz w:val="18"/>
                <w:szCs w:val="18"/>
              </w:rPr>
            </w:pPr>
            <w:r w:rsidRPr="00830048">
              <w:rPr>
                <w:rFonts w:cs="Arial"/>
                <w:sz w:val="18"/>
                <w:szCs w:val="18"/>
              </w:rPr>
              <w:t>0.89</w:t>
            </w:r>
          </w:p>
        </w:tc>
        <w:tc>
          <w:tcPr>
            <w:tcW w:w="447" w:type="pct"/>
            <w:tcBorders>
              <w:top w:val="nil"/>
              <w:left w:val="nil"/>
              <w:bottom w:val="nil"/>
            </w:tcBorders>
            <w:vAlign w:val="bottom"/>
          </w:tcPr>
          <w:p w14:paraId="1CA255A9"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1ABCF908" w14:textId="77777777" w:rsidR="009C71B7" w:rsidRPr="00830048" w:rsidRDefault="009C71B7" w:rsidP="009C71B7">
            <w:pPr>
              <w:jc w:val="right"/>
              <w:rPr>
                <w:rFonts w:cs="Arial"/>
                <w:sz w:val="18"/>
                <w:szCs w:val="18"/>
              </w:rPr>
            </w:pPr>
            <w:r w:rsidRPr="00830048">
              <w:rPr>
                <w:rFonts w:cs="Arial"/>
                <w:sz w:val="18"/>
                <w:szCs w:val="18"/>
              </w:rPr>
              <w:t>0.58</w:t>
            </w:r>
          </w:p>
        </w:tc>
      </w:tr>
      <w:tr w:rsidR="009C71B7" w:rsidRPr="009A0C91" w14:paraId="5CF93070" w14:textId="77777777" w:rsidTr="00543A91">
        <w:trPr>
          <w:gridAfter w:val="1"/>
          <w:wAfter w:w="10" w:type="pct"/>
          <w:trHeight w:val="170"/>
          <w:jc w:val="center"/>
        </w:trPr>
        <w:tc>
          <w:tcPr>
            <w:tcW w:w="963" w:type="pct"/>
            <w:tcBorders>
              <w:top w:val="nil"/>
              <w:left w:val="nil"/>
              <w:bottom w:val="nil"/>
              <w:right w:val="nil"/>
            </w:tcBorders>
            <w:vAlign w:val="bottom"/>
          </w:tcPr>
          <w:p w14:paraId="4AB3F6ED" w14:textId="77777777" w:rsidR="009C71B7" w:rsidRPr="008863A5" w:rsidRDefault="009C71B7" w:rsidP="009C71B7">
            <w:pPr>
              <w:rPr>
                <w:rFonts w:cs="Arial"/>
                <w:sz w:val="18"/>
                <w:szCs w:val="18"/>
              </w:rPr>
            </w:pPr>
            <w:r w:rsidRPr="008863A5">
              <w:rPr>
                <w:rFonts w:cs="Arial"/>
                <w:sz w:val="18"/>
                <w:szCs w:val="18"/>
              </w:rPr>
              <w:t>1998</w:t>
            </w:r>
          </w:p>
        </w:tc>
        <w:tc>
          <w:tcPr>
            <w:tcW w:w="452" w:type="pct"/>
            <w:tcBorders>
              <w:top w:val="nil"/>
              <w:left w:val="nil"/>
              <w:bottom w:val="nil"/>
              <w:right w:val="nil"/>
            </w:tcBorders>
            <w:vAlign w:val="bottom"/>
          </w:tcPr>
          <w:p w14:paraId="7514B963" w14:textId="77777777" w:rsidR="009C71B7" w:rsidRPr="00830048" w:rsidRDefault="009C71B7" w:rsidP="009C71B7">
            <w:pPr>
              <w:jc w:val="right"/>
              <w:rPr>
                <w:rFonts w:cs="Arial"/>
                <w:sz w:val="18"/>
                <w:szCs w:val="18"/>
              </w:rPr>
            </w:pPr>
            <w:r w:rsidRPr="00830048">
              <w:rPr>
                <w:rFonts w:cs="Arial"/>
                <w:sz w:val="18"/>
                <w:szCs w:val="18"/>
              </w:rPr>
              <w:t>0.02</w:t>
            </w:r>
          </w:p>
        </w:tc>
        <w:tc>
          <w:tcPr>
            <w:tcW w:w="448" w:type="pct"/>
            <w:tcBorders>
              <w:top w:val="nil"/>
              <w:left w:val="nil"/>
              <w:bottom w:val="nil"/>
              <w:right w:val="nil"/>
            </w:tcBorders>
            <w:vAlign w:val="bottom"/>
          </w:tcPr>
          <w:p w14:paraId="3718FC42" w14:textId="77777777" w:rsidR="009C71B7" w:rsidRPr="00830048" w:rsidRDefault="009C71B7" w:rsidP="009C71B7">
            <w:pPr>
              <w:jc w:val="right"/>
              <w:rPr>
                <w:rFonts w:cs="Arial"/>
                <w:sz w:val="18"/>
                <w:szCs w:val="18"/>
              </w:rPr>
            </w:pPr>
            <w:r w:rsidRPr="00830048">
              <w:rPr>
                <w:rFonts w:cs="Arial"/>
                <w:sz w:val="18"/>
                <w:szCs w:val="18"/>
              </w:rPr>
              <w:t>0.11</w:t>
            </w:r>
          </w:p>
        </w:tc>
        <w:tc>
          <w:tcPr>
            <w:tcW w:w="448" w:type="pct"/>
            <w:tcBorders>
              <w:top w:val="nil"/>
              <w:left w:val="nil"/>
              <w:bottom w:val="nil"/>
              <w:right w:val="nil"/>
            </w:tcBorders>
            <w:vAlign w:val="bottom"/>
          </w:tcPr>
          <w:p w14:paraId="54923C07" w14:textId="77777777" w:rsidR="009C71B7" w:rsidRPr="00830048" w:rsidRDefault="009C71B7" w:rsidP="009C71B7">
            <w:pPr>
              <w:jc w:val="right"/>
              <w:rPr>
                <w:rFonts w:cs="Arial"/>
                <w:sz w:val="18"/>
                <w:szCs w:val="18"/>
              </w:rPr>
            </w:pPr>
            <w:r w:rsidRPr="00830048">
              <w:rPr>
                <w:rFonts w:cs="Arial"/>
                <w:sz w:val="18"/>
                <w:szCs w:val="18"/>
              </w:rPr>
              <w:t>0.63</w:t>
            </w:r>
          </w:p>
        </w:tc>
        <w:tc>
          <w:tcPr>
            <w:tcW w:w="447" w:type="pct"/>
            <w:tcBorders>
              <w:top w:val="nil"/>
              <w:left w:val="nil"/>
              <w:bottom w:val="nil"/>
              <w:right w:val="nil"/>
            </w:tcBorders>
            <w:vAlign w:val="bottom"/>
          </w:tcPr>
          <w:p w14:paraId="0915C066" w14:textId="77777777" w:rsidR="009C71B7" w:rsidRPr="00830048" w:rsidRDefault="009C71B7" w:rsidP="009C71B7">
            <w:pPr>
              <w:jc w:val="right"/>
              <w:rPr>
                <w:rFonts w:cs="Arial"/>
                <w:sz w:val="18"/>
                <w:szCs w:val="18"/>
              </w:rPr>
            </w:pPr>
            <w:r w:rsidRPr="00830048">
              <w:rPr>
                <w:rFonts w:cs="Arial"/>
                <w:sz w:val="18"/>
                <w:szCs w:val="18"/>
              </w:rPr>
              <w:t>0.69</w:t>
            </w:r>
          </w:p>
        </w:tc>
        <w:tc>
          <w:tcPr>
            <w:tcW w:w="447" w:type="pct"/>
            <w:tcBorders>
              <w:top w:val="nil"/>
              <w:left w:val="nil"/>
              <w:bottom w:val="nil"/>
              <w:right w:val="nil"/>
            </w:tcBorders>
            <w:vAlign w:val="bottom"/>
          </w:tcPr>
          <w:p w14:paraId="2282B317" w14:textId="77777777" w:rsidR="009C71B7" w:rsidRPr="00830048" w:rsidRDefault="009C71B7" w:rsidP="009C71B7">
            <w:pPr>
              <w:jc w:val="right"/>
              <w:rPr>
                <w:rFonts w:cs="Arial"/>
                <w:sz w:val="18"/>
                <w:szCs w:val="18"/>
              </w:rPr>
            </w:pPr>
            <w:r w:rsidRPr="00830048">
              <w:rPr>
                <w:rFonts w:cs="Arial"/>
                <w:sz w:val="18"/>
                <w:szCs w:val="18"/>
              </w:rPr>
              <w:t>1.06</w:t>
            </w:r>
          </w:p>
        </w:tc>
        <w:tc>
          <w:tcPr>
            <w:tcW w:w="447" w:type="pct"/>
            <w:tcBorders>
              <w:top w:val="nil"/>
              <w:left w:val="nil"/>
              <w:bottom w:val="nil"/>
              <w:right w:val="nil"/>
            </w:tcBorders>
            <w:vAlign w:val="bottom"/>
          </w:tcPr>
          <w:p w14:paraId="0B1D4F60" w14:textId="77777777" w:rsidR="009C71B7" w:rsidRPr="00830048" w:rsidRDefault="009C71B7" w:rsidP="009C71B7">
            <w:pPr>
              <w:jc w:val="right"/>
              <w:rPr>
                <w:rFonts w:cs="Arial"/>
                <w:sz w:val="18"/>
                <w:szCs w:val="18"/>
              </w:rPr>
            </w:pPr>
            <w:r w:rsidRPr="00830048">
              <w:rPr>
                <w:rFonts w:cs="Arial"/>
                <w:sz w:val="18"/>
                <w:szCs w:val="18"/>
              </w:rPr>
              <w:t>1.33</w:t>
            </w:r>
          </w:p>
        </w:tc>
        <w:tc>
          <w:tcPr>
            <w:tcW w:w="447" w:type="pct"/>
            <w:tcBorders>
              <w:top w:val="nil"/>
              <w:left w:val="nil"/>
              <w:bottom w:val="nil"/>
              <w:right w:val="nil"/>
            </w:tcBorders>
            <w:vAlign w:val="bottom"/>
          </w:tcPr>
          <w:p w14:paraId="7E7ADD6E" w14:textId="77777777" w:rsidR="009C71B7" w:rsidRPr="00830048" w:rsidRDefault="009C71B7" w:rsidP="009C71B7">
            <w:pPr>
              <w:jc w:val="right"/>
              <w:rPr>
                <w:rFonts w:cs="Arial"/>
                <w:sz w:val="18"/>
                <w:szCs w:val="18"/>
              </w:rPr>
            </w:pPr>
            <w:r w:rsidRPr="00830048">
              <w:rPr>
                <w:rFonts w:cs="Arial"/>
                <w:sz w:val="18"/>
                <w:szCs w:val="18"/>
              </w:rPr>
              <w:t>0.81</w:t>
            </w:r>
          </w:p>
        </w:tc>
        <w:tc>
          <w:tcPr>
            <w:tcW w:w="447" w:type="pct"/>
            <w:tcBorders>
              <w:top w:val="nil"/>
              <w:left w:val="nil"/>
              <w:bottom w:val="nil"/>
            </w:tcBorders>
            <w:vAlign w:val="bottom"/>
          </w:tcPr>
          <w:p w14:paraId="4A8DB0B5"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38C0F163" w14:textId="77777777" w:rsidR="009C71B7" w:rsidRPr="00830048" w:rsidRDefault="009C71B7" w:rsidP="009C71B7">
            <w:pPr>
              <w:jc w:val="right"/>
              <w:rPr>
                <w:rFonts w:cs="Arial"/>
                <w:sz w:val="18"/>
                <w:szCs w:val="18"/>
              </w:rPr>
            </w:pPr>
            <w:r w:rsidRPr="00830048">
              <w:rPr>
                <w:rFonts w:cs="Arial"/>
                <w:sz w:val="18"/>
                <w:szCs w:val="18"/>
              </w:rPr>
              <w:t>0.61</w:t>
            </w:r>
          </w:p>
        </w:tc>
      </w:tr>
      <w:tr w:rsidR="009C71B7" w:rsidRPr="009A0C91" w14:paraId="5BA45DC6" w14:textId="77777777" w:rsidTr="00543A91">
        <w:trPr>
          <w:gridAfter w:val="1"/>
          <w:wAfter w:w="10" w:type="pct"/>
          <w:trHeight w:val="170"/>
          <w:jc w:val="center"/>
        </w:trPr>
        <w:tc>
          <w:tcPr>
            <w:tcW w:w="963" w:type="pct"/>
            <w:tcBorders>
              <w:top w:val="nil"/>
              <w:left w:val="nil"/>
              <w:right w:val="nil"/>
            </w:tcBorders>
            <w:vAlign w:val="bottom"/>
          </w:tcPr>
          <w:p w14:paraId="5EC431D8" w14:textId="77777777" w:rsidR="009C71B7" w:rsidRPr="008863A5" w:rsidRDefault="009C71B7" w:rsidP="009C71B7">
            <w:pPr>
              <w:rPr>
                <w:rFonts w:cs="Arial"/>
                <w:sz w:val="18"/>
                <w:szCs w:val="18"/>
              </w:rPr>
            </w:pPr>
            <w:r w:rsidRPr="008863A5">
              <w:rPr>
                <w:rFonts w:cs="Arial"/>
                <w:sz w:val="18"/>
                <w:szCs w:val="18"/>
              </w:rPr>
              <w:t>1999</w:t>
            </w:r>
          </w:p>
        </w:tc>
        <w:tc>
          <w:tcPr>
            <w:tcW w:w="452" w:type="pct"/>
            <w:tcBorders>
              <w:top w:val="nil"/>
              <w:left w:val="nil"/>
              <w:bottom w:val="nil"/>
              <w:right w:val="nil"/>
            </w:tcBorders>
            <w:vAlign w:val="bottom"/>
          </w:tcPr>
          <w:p w14:paraId="27B920A9" w14:textId="77777777" w:rsidR="009C71B7" w:rsidRPr="00830048" w:rsidRDefault="009C71B7" w:rsidP="009C71B7">
            <w:pPr>
              <w:jc w:val="right"/>
              <w:rPr>
                <w:rFonts w:cs="Arial"/>
                <w:sz w:val="18"/>
                <w:szCs w:val="18"/>
              </w:rPr>
            </w:pPr>
            <w:r w:rsidRPr="00830048">
              <w:rPr>
                <w:rFonts w:cs="Arial"/>
                <w:sz w:val="18"/>
                <w:szCs w:val="18"/>
              </w:rPr>
              <w:t>0.01</w:t>
            </w:r>
          </w:p>
        </w:tc>
        <w:tc>
          <w:tcPr>
            <w:tcW w:w="448" w:type="pct"/>
            <w:tcBorders>
              <w:top w:val="nil"/>
              <w:left w:val="nil"/>
              <w:bottom w:val="nil"/>
              <w:right w:val="nil"/>
            </w:tcBorders>
            <w:vAlign w:val="bottom"/>
          </w:tcPr>
          <w:p w14:paraId="0426AA2C" w14:textId="77777777" w:rsidR="009C71B7" w:rsidRPr="00830048" w:rsidRDefault="009C71B7" w:rsidP="009C71B7">
            <w:pPr>
              <w:jc w:val="right"/>
              <w:rPr>
                <w:rFonts w:cs="Arial"/>
                <w:sz w:val="18"/>
                <w:szCs w:val="18"/>
              </w:rPr>
            </w:pPr>
            <w:r w:rsidRPr="00830048">
              <w:rPr>
                <w:rFonts w:cs="Arial"/>
                <w:sz w:val="18"/>
                <w:szCs w:val="18"/>
              </w:rPr>
              <w:t>0.05</w:t>
            </w:r>
          </w:p>
        </w:tc>
        <w:tc>
          <w:tcPr>
            <w:tcW w:w="448" w:type="pct"/>
            <w:tcBorders>
              <w:top w:val="nil"/>
              <w:left w:val="nil"/>
              <w:bottom w:val="nil"/>
              <w:right w:val="nil"/>
            </w:tcBorders>
            <w:vAlign w:val="bottom"/>
          </w:tcPr>
          <w:p w14:paraId="5A5B04FE" w14:textId="77777777" w:rsidR="009C71B7" w:rsidRPr="00830048" w:rsidRDefault="009C71B7" w:rsidP="009C71B7">
            <w:pPr>
              <w:jc w:val="right"/>
              <w:rPr>
                <w:rFonts w:cs="Arial"/>
                <w:sz w:val="18"/>
                <w:szCs w:val="18"/>
              </w:rPr>
            </w:pPr>
            <w:r w:rsidRPr="00830048">
              <w:rPr>
                <w:rFonts w:cs="Arial"/>
                <w:sz w:val="18"/>
                <w:szCs w:val="18"/>
              </w:rPr>
              <w:t>0.56</w:t>
            </w:r>
          </w:p>
        </w:tc>
        <w:tc>
          <w:tcPr>
            <w:tcW w:w="447" w:type="pct"/>
            <w:tcBorders>
              <w:top w:val="nil"/>
              <w:left w:val="nil"/>
              <w:bottom w:val="nil"/>
              <w:right w:val="nil"/>
            </w:tcBorders>
            <w:vAlign w:val="bottom"/>
          </w:tcPr>
          <w:p w14:paraId="70DB6826" w14:textId="77777777" w:rsidR="009C71B7" w:rsidRPr="00830048" w:rsidRDefault="009C71B7" w:rsidP="009C71B7">
            <w:pPr>
              <w:jc w:val="right"/>
              <w:rPr>
                <w:rFonts w:cs="Arial"/>
                <w:sz w:val="18"/>
                <w:szCs w:val="18"/>
              </w:rPr>
            </w:pPr>
            <w:r w:rsidRPr="00830048">
              <w:rPr>
                <w:rFonts w:cs="Arial"/>
                <w:sz w:val="18"/>
                <w:szCs w:val="18"/>
              </w:rPr>
              <w:t>0.98</w:t>
            </w:r>
          </w:p>
        </w:tc>
        <w:tc>
          <w:tcPr>
            <w:tcW w:w="447" w:type="pct"/>
            <w:tcBorders>
              <w:top w:val="nil"/>
              <w:left w:val="nil"/>
              <w:bottom w:val="nil"/>
              <w:right w:val="nil"/>
            </w:tcBorders>
            <w:vAlign w:val="bottom"/>
          </w:tcPr>
          <w:p w14:paraId="2C377EE1" w14:textId="77777777" w:rsidR="009C71B7" w:rsidRPr="00830048" w:rsidRDefault="009C71B7" w:rsidP="009C71B7">
            <w:pPr>
              <w:jc w:val="right"/>
              <w:rPr>
                <w:rFonts w:cs="Arial"/>
                <w:sz w:val="18"/>
                <w:szCs w:val="18"/>
              </w:rPr>
            </w:pPr>
            <w:r w:rsidRPr="00830048">
              <w:rPr>
                <w:rFonts w:cs="Arial"/>
                <w:sz w:val="18"/>
                <w:szCs w:val="18"/>
              </w:rPr>
              <w:t>0.93</w:t>
            </w:r>
          </w:p>
        </w:tc>
        <w:tc>
          <w:tcPr>
            <w:tcW w:w="447" w:type="pct"/>
            <w:tcBorders>
              <w:top w:val="nil"/>
              <w:left w:val="nil"/>
              <w:bottom w:val="nil"/>
              <w:right w:val="nil"/>
            </w:tcBorders>
            <w:vAlign w:val="bottom"/>
          </w:tcPr>
          <w:p w14:paraId="680B47FD" w14:textId="77777777" w:rsidR="009C71B7" w:rsidRPr="00830048" w:rsidRDefault="009C71B7" w:rsidP="009C71B7">
            <w:pPr>
              <w:jc w:val="right"/>
              <w:rPr>
                <w:rFonts w:cs="Arial"/>
                <w:sz w:val="18"/>
                <w:szCs w:val="18"/>
              </w:rPr>
            </w:pPr>
            <w:r w:rsidRPr="00830048">
              <w:rPr>
                <w:rFonts w:cs="Arial"/>
                <w:sz w:val="18"/>
                <w:szCs w:val="18"/>
              </w:rPr>
              <w:t>0.99</w:t>
            </w:r>
          </w:p>
        </w:tc>
        <w:tc>
          <w:tcPr>
            <w:tcW w:w="447" w:type="pct"/>
            <w:tcBorders>
              <w:top w:val="nil"/>
              <w:left w:val="nil"/>
              <w:bottom w:val="nil"/>
              <w:right w:val="nil"/>
            </w:tcBorders>
            <w:vAlign w:val="bottom"/>
          </w:tcPr>
          <w:p w14:paraId="13D5B557" w14:textId="77777777" w:rsidR="009C71B7" w:rsidRPr="00830048" w:rsidRDefault="009C71B7" w:rsidP="009C71B7">
            <w:pPr>
              <w:jc w:val="right"/>
              <w:rPr>
                <w:rFonts w:cs="Arial"/>
                <w:sz w:val="18"/>
                <w:szCs w:val="18"/>
              </w:rPr>
            </w:pPr>
            <w:r w:rsidRPr="00830048">
              <w:rPr>
                <w:rFonts w:cs="Arial"/>
                <w:sz w:val="18"/>
                <w:szCs w:val="18"/>
              </w:rPr>
              <w:t>1.14</w:t>
            </w:r>
          </w:p>
        </w:tc>
        <w:tc>
          <w:tcPr>
            <w:tcW w:w="447" w:type="pct"/>
            <w:tcBorders>
              <w:top w:val="nil"/>
              <w:left w:val="nil"/>
              <w:bottom w:val="nil"/>
            </w:tcBorders>
            <w:vAlign w:val="bottom"/>
          </w:tcPr>
          <w:p w14:paraId="089A8AD3"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2BCC6751" w14:textId="77777777" w:rsidR="009C71B7" w:rsidRPr="00830048" w:rsidRDefault="009C71B7" w:rsidP="009C71B7">
            <w:pPr>
              <w:jc w:val="right"/>
              <w:rPr>
                <w:rFonts w:cs="Arial"/>
                <w:sz w:val="18"/>
                <w:szCs w:val="18"/>
              </w:rPr>
            </w:pPr>
            <w:r w:rsidRPr="00830048">
              <w:rPr>
                <w:rFonts w:cs="Arial"/>
                <w:sz w:val="18"/>
                <w:szCs w:val="18"/>
              </w:rPr>
              <w:t>0.50</w:t>
            </w:r>
          </w:p>
        </w:tc>
      </w:tr>
      <w:tr w:rsidR="009C71B7" w:rsidRPr="009A0C91" w14:paraId="6C785EFC" w14:textId="77777777" w:rsidTr="00543A91">
        <w:trPr>
          <w:gridAfter w:val="1"/>
          <w:wAfter w:w="10" w:type="pct"/>
          <w:trHeight w:val="170"/>
          <w:jc w:val="center"/>
        </w:trPr>
        <w:tc>
          <w:tcPr>
            <w:tcW w:w="963" w:type="pct"/>
            <w:tcBorders>
              <w:top w:val="nil"/>
              <w:left w:val="nil"/>
              <w:bottom w:val="nil"/>
              <w:right w:val="nil"/>
            </w:tcBorders>
            <w:shd w:val="clear" w:color="auto" w:fill="FFFF00"/>
            <w:vAlign w:val="bottom"/>
          </w:tcPr>
          <w:p w14:paraId="4BAE5C7B" w14:textId="77777777" w:rsidR="009C71B7" w:rsidRPr="008863A5" w:rsidRDefault="009C71B7" w:rsidP="009C71B7">
            <w:pPr>
              <w:rPr>
                <w:rFonts w:cs="Arial"/>
                <w:sz w:val="18"/>
                <w:szCs w:val="18"/>
              </w:rPr>
            </w:pPr>
            <w:r w:rsidRPr="008863A5">
              <w:rPr>
                <w:rFonts w:cs="Arial"/>
                <w:sz w:val="18"/>
                <w:szCs w:val="18"/>
              </w:rPr>
              <w:t>2000</w:t>
            </w:r>
          </w:p>
        </w:tc>
        <w:tc>
          <w:tcPr>
            <w:tcW w:w="452" w:type="pct"/>
            <w:tcBorders>
              <w:top w:val="nil"/>
              <w:left w:val="nil"/>
              <w:right w:val="nil"/>
            </w:tcBorders>
            <w:vAlign w:val="bottom"/>
          </w:tcPr>
          <w:p w14:paraId="7B1EB591" w14:textId="77777777" w:rsidR="009C71B7" w:rsidRPr="00830048" w:rsidRDefault="009C71B7" w:rsidP="009C71B7">
            <w:pPr>
              <w:jc w:val="right"/>
              <w:rPr>
                <w:rFonts w:cs="Arial"/>
                <w:sz w:val="18"/>
                <w:szCs w:val="18"/>
              </w:rPr>
            </w:pPr>
            <w:r w:rsidRPr="00830048">
              <w:rPr>
                <w:rFonts w:cs="Arial"/>
                <w:sz w:val="18"/>
                <w:szCs w:val="18"/>
              </w:rPr>
              <w:t>0.00</w:t>
            </w:r>
          </w:p>
        </w:tc>
        <w:tc>
          <w:tcPr>
            <w:tcW w:w="448" w:type="pct"/>
            <w:tcBorders>
              <w:top w:val="nil"/>
              <w:left w:val="nil"/>
              <w:bottom w:val="nil"/>
              <w:right w:val="nil"/>
            </w:tcBorders>
            <w:vAlign w:val="bottom"/>
          </w:tcPr>
          <w:p w14:paraId="6428888A" w14:textId="77777777" w:rsidR="009C71B7" w:rsidRPr="00830048" w:rsidRDefault="009C71B7" w:rsidP="009C71B7">
            <w:pPr>
              <w:jc w:val="right"/>
              <w:rPr>
                <w:rFonts w:cs="Arial"/>
                <w:sz w:val="18"/>
                <w:szCs w:val="18"/>
              </w:rPr>
            </w:pPr>
            <w:r w:rsidRPr="00830048">
              <w:rPr>
                <w:rFonts w:cs="Arial"/>
                <w:sz w:val="18"/>
                <w:szCs w:val="18"/>
              </w:rPr>
              <w:t>0.10</w:t>
            </w:r>
          </w:p>
        </w:tc>
        <w:tc>
          <w:tcPr>
            <w:tcW w:w="448" w:type="pct"/>
            <w:tcBorders>
              <w:top w:val="nil"/>
              <w:left w:val="nil"/>
              <w:bottom w:val="nil"/>
              <w:right w:val="nil"/>
            </w:tcBorders>
            <w:vAlign w:val="bottom"/>
          </w:tcPr>
          <w:p w14:paraId="020B028F" w14:textId="77777777" w:rsidR="009C71B7" w:rsidRPr="00830048" w:rsidRDefault="009C71B7" w:rsidP="009C71B7">
            <w:pPr>
              <w:jc w:val="right"/>
              <w:rPr>
                <w:rFonts w:cs="Arial"/>
                <w:sz w:val="18"/>
                <w:szCs w:val="18"/>
              </w:rPr>
            </w:pPr>
            <w:r w:rsidRPr="00830048">
              <w:rPr>
                <w:rFonts w:cs="Arial"/>
                <w:sz w:val="18"/>
                <w:szCs w:val="18"/>
              </w:rPr>
              <w:t>0.57</w:t>
            </w:r>
          </w:p>
        </w:tc>
        <w:tc>
          <w:tcPr>
            <w:tcW w:w="447" w:type="pct"/>
            <w:tcBorders>
              <w:top w:val="nil"/>
              <w:left w:val="nil"/>
              <w:bottom w:val="nil"/>
              <w:right w:val="nil"/>
            </w:tcBorders>
            <w:vAlign w:val="bottom"/>
          </w:tcPr>
          <w:p w14:paraId="7B6DD50E" w14:textId="77777777" w:rsidR="009C71B7" w:rsidRPr="00830048" w:rsidRDefault="009C71B7" w:rsidP="009C71B7">
            <w:pPr>
              <w:jc w:val="right"/>
              <w:rPr>
                <w:rFonts w:cs="Arial"/>
                <w:sz w:val="18"/>
                <w:szCs w:val="18"/>
              </w:rPr>
            </w:pPr>
            <w:r w:rsidRPr="00830048">
              <w:rPr>
                <w:rFonts w:cs="Arial"/>
                <w:sz w:val="18"/>
                <w:szCs w:val="18"/>
              </w:rPr>
              <w:t>1.10</w:t>
            </w:r>
          </w:p>
        </w:tc>
        <w:tc>
          <w:tcPr>
            <w:tcW w:w="447" w:type="pct"/>
            <w:tcBorders>
              <w:top w:val="nil"/>
              <w:left w:val="nil"/>
              <w:bottom w:val="nil"/>
              <w:right w:val="nil"/>
            </w:tcBorders>
            <w:vAlign w:val="bottom"/>
          </w:tcPr>
          <w:p w14:paraId="3F936144" w14:textId="77777777" w:rsidR="009C71B7" w:rsidRPr="00830048" w:rsidRDefault="009C71B7" w:rsidP="009C71B7">
            <w:pPr>
              <w:jc w:val="right"/>
              <w:rPr>
                <w:rFonts w:cs="Arial"/>
                <w:sz w:val="18"/>
                <w:szCs w:val="18"/>
              </w:rPr>
            </w:pPr>
            <w:r w:rsidRPr="00830048">
              <w:rPr>
                <w:rFonts w:cs="Arial"/>
                <w:sz w:val="18"/>
                <w:szCs w:val="18"/>
              </w:rPr>
              <w:t>0.96</w:t>
            </w:r>
          </w:p>
        </w:tc>
        <w:tc>
          <w:tcPr>
            <w:tcW w:w="447" w:type="pct"/>
            <w:tcBorders>
              <w:top w:val="nil"/>
              <w:left w:val="nil"/>
              <w:bottom w:val="nil"/>
              <w:right w:val="nil"/>
            </w:tcBorders>
            <w:vAlign w:val="bottom"/>
          </w:tcPr>
          <w:p w14:paraId="14073CC1" w14:textId="77777777" w:rsidR="009C71B7" w:rsidRPr="00830048" w:rsidRDefault="009C71B7" w:rsidP="009C71B7">
            <w:pPr>
              <w:jc w:val="right"/>
              <w:rPr>
                <w:rFonts w:cs="Arial"/>
                <w:sz w:val="18"/>
                <w:szCs w:val="18"/>
              </w:rPr>
            </w:pPr>
            <w:r w:rsidRPr="00830048">
              <w:rPr>
                <w:rFonts w:cs="Arial"/>
                <w:sz w:val="18"/>
                <w:szCs w:val="18"/>
              </w:rPr>
              <w:t>0.93</w:t>
            </w:r>
          </w:p>
        </w:tc>
        <w:tc>
          <w:tcPr>
            <w:tcW w:w="447" w:type="pct"/>
            <w:tcBorders>
              <w:top w:val="nil"/>
              <w:left w:val="nil"/>
              <w:bottom w:val="nil"/>
              <w:right w:val="nil"/>
            </w:tcBorders>
            <w:vAlign w:val="bottom"/>
          </w:tcPr>
          <w:p w14:paraId="74B283CA" w14:textId="77777777" w:rsidR="009C71B7" w:rsidRPr="00830048" w:rsidRDefault="009C71B7" w:rsidP="009C71B7">
            <w:pPr>
              <w:jc w:val="right"/>
              <w:rPr>
                <w:rFonts w:cs="Arial"/>
                <w:sz w:val="18"/>
                <w:szCs w:val="18"/>
              </w:rPr>
            </w:pPr>
            <w:r w:rsidRPr="00830048">
              <w:rPr>
                <w:rFonts w:cs="Arial"/>
                <w:sz w:val="18"/>
                <w:szCs w:val="18"/>
              </w:rPr>
              <w:t>0.72</w:t>
            </w:r>
          </w:p>
        </w:tc>
        <w:tc>
          <w:tcPr>
            <w:tcW w:w="447" w:type="pct"/>
            <w:tcBorders>
              <w:top w:val="nil"/>
              <w:left w:val="nil"/>
              <w:bottom w:val="nil"/>
            </w:tcBorders>
            <w:vAlign w:val="bottom"/>
          </w:tcPr>
          <w:p w14:paraId="7F76C7C0"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nil"/>
              <w:right w:val="nil"/>
            </w:tcBorders>
            <w:vAlign w:val="bottom"/>
          </w:tcPr>
          <w:p w14:paraId="0ADA1C32" w14:textId="77777777" w:rsidR="009C71B7" w:rsidRPr="00830048" w:rsidRDefault="009C71B7" w:rsidP="009C71B7">
            <w:pPr>
              <w:jc w:val="right"/>
              <w:rPr>
                <w:rFonts w:cs="Arial"/>
                <w:sz w:val="18"/>
                <w:szCs w:val="18"/>
              </w:rPr>
            </w:pPr>
            <w:r w:rsidRPr="00830048">
              <w:rPr>
                <w:rFonts w:cs="Arial"/>
                <w:sz w:val="18"/>
                <w:szCs w:val="18"/>
              </w:rPr>
              <w:t>0.51</w:t>
            </w:r>
          </w:p>
        </w:tc>
      </w:tr>
      <w:tr w:rsidR="009C71B7" w:rsidRPr="009A0C91" w14:paraId="11957FC5" w14:textId="77777777" w:rsidTr="00543A91">
        <w:trPr>
          <w:gridAfter w:val="1"/>
          <w:wAfter w:w="10" w:type="pct"/>
          <w:trHeight w:val="170"/>
          <w:jc w:val="center"/>
        </w:trPr>
        <w:tc>
          <w:tcPr>
            <w:tcW w:w="963" w:type="pct"/>
            <w:tcBorders>
              <w:top w:val="nil"/>
              <w:left w:val="nil"/>
              <w:right w:val="nil"/>
            </w:tcBorders>
            <w:vAlign w:val="bottom"/>
          </w:tcPr>
          <w:p w14:paraId="60E0EBEC" w14:textId="77777777" w:rsidR="009C71B7" w:rsidRPr="008863A5" w:rsidRDefault="009C71B7" w:rsidP="009C71B7">
            <w:pPr>
              <w:rPr>
                <w:rFonts w:cs="Arial"/>
                <w:sz w:val="18"/>
                <w:szCs w:val="18"/>
              </w:rPr>
            </w:pPr>
            <w:r w:rsidRPr="008863A5">
              <w:rPr>
                <w:rFonts w:cs="Arial"/>
                <w:sz w:val="18"/>
                <w:szCs w:val="18"/>
              </w:rPr>
              <w:t>2001</w:t>
            </w:r>
          </w:p>
        </w:tc>
        <w:tc>
          <w:tcPr>
            <w:tcW w:w="452" w:type="pct"/>
            <w:tcBorders>
              <w:top w:val="nil"/>
              <w:left w:val="nil"/>
              <w:right w:val="nil"/>
            </w:tcBorders>
            <w:shd w:val="clear" w:color="auto" w:fill="FFFF00"/>
            <w:vAlign w:val="bottom"/>
          </w:tcPr>
          <w:p w14:paraId="2FC798AC" w14:textId="77777777" w:rsidR="009C71B7" w:rsidRPr="00830048" w:rsidRDefault="009C71B7" w:rsidP="009C71B7">
            <w:pPr>
              <w:jc w:val="right"/>
              <w:rPr>
                <w:rFonts w:cs="Arial"/>
                <w:sz w:val="18"/>
                <w:szCs w:val="18"/>
              </w:rPr>
            </w:pPr>
            <w:r w:rsidRPr="00830048">
              <w:rPr>
                <w:rFonts w:cs="Arial"/>
                <w:sz w:val="18"/>
                <w:szCs w:val="18"/>
              </w:rPr>
              <w:t>0.00</w:t>
            </w:r>
          </w:p>
        </w:tc>
        <w:tc>
          <w:tcPr>
            <w:tcW w:w="448" w:type="pct"/>
            <w:tcBorders>
              <w:top w:val="nil"/>
              <w:left w:val="nil"/>
              <w:right w:val="nil"/>
            </w:tcBorders>
            <w:vAlign w:val="bottom"/>
          </w:tcPr>
          <w:p w14:paraId="1738D375" w14:textId="77777777" w:rsidR="009C71B7" w:rsidRPr="00830048" w:rsidRDefault="009C71B7" w:rsidP="009C71B7">
            <w:pPr>
              <w:jc w:val="right"/>
              <w:rPr>
                <w:rFonts w:cs="Arial"/>
                <w:sz w:val="18"/>
                <w:szCs w:val="18"/>
              </w:rPr>
            </w:pPr>
            <w:r w:rsidRPr="00830048">
              <w:rPr>
                <w:rFonts w:cs="Arial"/>
                <w:sz w:val="18"/>
                <w:szCs w:val="18"/>
              </w:rPr>
              <w:t>0.06</w:t>
            </w:r>
          </w:p>
        </w:tc>
        <w:tc>
          <w:tcPr>
            <w:tcW w:w="448" w:type="pct"/>
            <w:tcBorders>
              <w:top w:val="nil"/>
              <w:left w:val="nil"/>
              <w:right w:val="nil"/>
            </w:tcBorders>
            <w:vAlign w:val="bottom"/>
          </w:tcPr>
          <w:p w14:paraId="7A14E23A" w14:textId="77777777" w:rsidR="009C71B7" w:rsidRPr="00830048" w:rsidRDefault="009C71B7" w:rsidP="009C71B7">
            <w:pPr>
              <w:jc w:val="right"/>
              <w:rPr>
                <w:rFonts w:cs="Arial"/>
                <w:sz w:val="18"/>
                <w:szCs w:val="18"/>
              </w:rPr>
            </w:pPr>
            <w:r w:rsidRPr="00830048">
              <w:rPr>
                <w:rFonts w:cs="Arial"/>
                <w:sz w:val="18"/>
                <w:szCs w:val="18"/>
              </w:rPr>
              <w:t>0.63</w:t>
            </w:r>
          </w:p>
        </w:tc>
        <w:tc>
          <w:tcPr>
            <w:tcW w:w="447" w:type="pct"/>
            <w:tcBorders>
              <w:top w:val="nil"/>
              <w:left w:val="nil"/>
              <w:right w:val="nil"/>
            </w:tcBorders>
            <w:vAlign w:val="bottom"/>
          </w:tcPr>
          <w:p w14:paraId="0E37CA27" w14:textId="77777777" w:rsidR="009C71B7" w:rsidRPr="00830048" w:rsidRDefault="009C71B7" w:rsidP="009C71B7">
            <w:pPr>
              <w:jc w:val="right"/>
              <w:rPr>
                <w:rFonts w:cs="Arial"/>
                <w:sz w:val="18"/>
                <w:szCs w:val="18"/>
              </w:rPr>
            </w:pPr>
            <w:r w:rsidRPr="00830048">
              <w:rPr>
                <w:rFonts w:cs="Arial"/>
                <w:sz w:val="18"/>
                <w:szCs w:val="18"/>
              </w:rPr>
              <w:t>0.86</w:t>
            </w:r>
          </w:p>
        </w:tc>
        <w:tc>
          <w:tcPr>
            <w:tcW w:w="447" w:type="pct"/>
            <w:tcBorders>
              <w:top w:val="nil"/>
              <w:left w:val="nil"/>
              <w:right w:val="nil"/>
            </w:tcBorders>
            <w:vAlign w:val="bottom"/>
          </w:tcPr>
          <w:p w14:paraId="0D52F00B" w14:textId="77777777" w:rsidR="009C71B7" w:rsidRPr="00830048" w:rsidRDefault="009C71B7" w:rsidP="009C71B7">
            <w:pPr>
              <w:jc w:val="right"/>
              <w:rPr>
                <w:rFonts w:cs="Arial"/>
                <w:sz w:val="18"/>
                <w:szCs w:val="18"/>
              </w:rPr>
            </w:pPr>
            <w:r w:rsidRPr="00830048">
              <w:rPr>
                <w:rFonts w:cs="Arial"/>
                <w:sz w:val="18"/>
                <w:szCs w:val="18"/>
              </w:rPr>
              <w:t>0.99</w:t>
            </w:r>
          </w:p>
        </w:tc>
        <w:tc>
          <w:tcPr>
            <w:tcW w:w="447" w:type="pct"/>
            <w:tcBorders>
              <w:top w:val="nil"/>
              <w:left w:val="nil"/>
              <w:right w:val="nil"/>
            </w:tcBorders>
            <w:vAlign w:val="bottom"/>
          </w:tcPr>
          <w:p w14:paraId="41CFA07A" w14:textId="77777777" w:rsidR="009C71B7" w:rsidRPr="00830048" w:rsidRDefault="009C71B7" w:rsidP="009C71B7">
            <w:pPr>
              <w:jc w:val="right"/>
              <w:rPr>
                <w:rFonts w:cs="Arial"/>
                <w:sz w:val="18"/>
                <w:szCs w:val="18"/>
              </w:rPr>
            </w:pPr>
            <w:r w:rsidRPr="00830048">
              <w:rPr>
                <w:rFonts w:cs="Arial"/>
                <w:sz w:val="18"/>
                <w:szCs w:val="18"/>
              </w:rPr>
              <w:t>1.30</w:t>
            </w:r>
          </w:p>
        </w:tc>
        <w:tc>
          <w:tcPr>
            <w:tcW w:w="447" w:type="pct"/>
            <w:tcBorders>
              <w:top w:val="nil"/>
              <w:left w:val="nil"/>
              <w:right w:val="nil"/>
            </w:tcBorders>
            <w:vAlign w:val="bottom"/>
          </w:tcPr>
          <w:p w14:paraId="554C30ED" w14:textId="77777777" w:rsidR="009C71B7" w:rsidRPr="00830048" w:rsidRDefault="009C71B7" w:rsidP="009C71B7">
            <w:pPr>
              <w:jc w:val="right"/>
              <w:rPr>
                <w:rFonts w:cs="Arial"/>
                <w:sz w:val="18"/>
                <w:szCs w:val="18"/>
              </w:rPr>
            </w:pPr>
            <w:r w:rsidRPr="00830048">
              <w:rPr>
                <w:rFonts w:cs="Arial"/>
                <w:sz w:val="18"/>
                <w:szCs w:val="18"/>
              </w:rPr>
              <w:t>1.21</w:t>
            </w:r>
          </w:p>
        </w:tc>
        <w:tc>
          <w:tcPr>
            <w:tcW w:w="447" w:type="pct"/>
            <w:tcBorders>
              <w:top w:val="nil"/>
              <w:left w:val="nil"/>
            </w:tcBorders>
            <w:vAlign w:val="bottom"/>
          </w:tcPr>
          <w:p w14:paraId="66FDCE4F"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right w:val="nil"/>
            </w:tcBorders>
            <w:vAlign w:val="bottom"/>
          </w:tcPr>
          <w:p w14:paraId="31E0A137" w14:textId="77777777" w:rsidR="009C71B7" w:rsidRPr="00830048" w:rsidRDefault="009C71B7" w:rsidP="009C71B7">
            <w:pPr>
              <w:jc w:val="right"/>
              <w:rPr>
                <w:rFonts w:cs="Arial"/>
                <w:sz w:val="18"/>
                <w:szCs w:val="18"/>
              </w:rPr>
            </w:pPr>
            <w:r w:rsidRPr="00830048">
              <w:rPr>
                <w:rFonts w:cs="Arial"/>
                <w:sz w:val="18"/>
                <w:szCs w:val="18"/>
              </w:rPr>
              <w:t>0.83</w:t>
            </w:r>
          </w:p>
        </w:tc>
      </w:tr>
      <w:tr w:rsidR="009C71B7" w:rsidRPr="009A0C91" w14:paraId="76A532B0" w14:textId="77777777" w:rsidTr="00543A91">
        <w:trPr>
          <w:gridAfter w:val="1"/>
          <w:wAfter w:w="10" w:type="pct"/>
          <w:trHeight w:val="170"/>
          <w:jc w:val="center"/>
        </w:trPr>
        <w:tc>
          <w:tcPr>
            <w:tcW w:w="963" w:type="pct"/>
            <w:tcBorders>
              <w:top w:val="nil"/>
              <w:left w:val="nil"/>
              <w:bottom w:val="single" w:sz="12" w:space="0" w:color="808080"/>
              <w:right w:val="nil"/>
            </w:tcBorders>
            <w:vAlign w:val="bottom"/>
          </w:tcPr>
          <w:p w14:paraId="2F53524E" w14:textId="77777777" w:rsidR="009C71B7" w:rsidRPr="008863A5" w:rsidRDefault="009C71B7" w:rsidP="009C71B7">
            <w:pPr>
              <w:rPr>
                <w:rFonts w:cs="Arial"/>
                <w:sz w:val="18"/>
                <w:szCs w:val="18"/>
              </w:rPr>
            </w:pPr>
            <w:r w:rsidRPr="008863A5">
              <w:rPr>
                <w:rFonts w:cs="Arial"/>
                <w:sz w:val="18"/>
                <w:szCs w:val="18"/>
              </w:rPr>
              <w:t>2002</w:t>
            </w:r>
          </w:p>
        </w:tc>
        <w:tc>
          <w:tcPr>
            <w:tcW w:w="452" w:type="pct"/>
            <w:tcBorders>
              <w:top w:val="nil"/>
              <w:left w:val="nil"/>
              <w:bottom w:val="single" w:sz="12" w:space="0" w:color="808080"/>
              <w:right w:val="nil"/>
            </w:tcBorders>
            <w:vAlign w:val="bottom"/>
          </w:tcPr>
          <w:p w14:paraId="2A89347B" w14:textId="77777777" w:rsidR="009C71B7" w:rsidRPr="00830048" w:rsidRDefault="009C71B7" w:rsidP="009C71B7">
            <w:pPr>
              <w:jc w:val="right"/>
              <w:rPr>
                <w:rFonts w:cs="Arial"/>
                <w:sz w:val="18"/>
                <w:szCs w:val="18"/>
              </w:rPr>
            </w:pPr>
            <w:r w:rsidRPr="00830048">
              <w:rPr>
                <w:rFonts w:cs="Arial"/>
                <w:sz w:val="18"/>
                <w:szCs w:val="18"/>
              </w:rPr>
              <w:t>0.00</w:t>
            </w:r>
          </w:p>
        </w:tc>
        <w:tc>
          <w:tcPr>
            <w:tcW w:w="448" w:type="pct"/>
            <w:tcBorders>
              <w:top w:val="nil"/>
              <w:left w:val="nil"/>
              <w:bottom w:val="single" w:sz="12" w:space="0" w:color="808080"/>
              <w:right w:val="nil"/>
            </w:tcBorders>
            <w:shd w:val="clear" w:color="auto" w:fill="FFFF00"/>
            <w:vAlign w:val="bottom"/>
          </w:tcPr>
          <w:p w14:paraId="6CAF2AB9" w14:textId="77777777" w:rsidR="009C71B7" w:rsidRPr="00830048" w:rsidRDefault="009C71B7" w:rsidP="009C71B7">
            <w:pPr>
              <w:jc w:val="right"/>
              <w:rPr>
                <w:rFonts w:cs="Arial"/>
                <w:sz w:val="18"/>
                <w:szCs w:val="18"/>
              </w:rPr>
            </w:pPr>
            <w:r w:rsidRPr="00830048">
              <w:rPr>
                <w:rFonts w:cs="Arial"/>
                <w:sz w:val="18"/>
                <w:szCs w:val="18"/>
              </w:rPr>
              <w:t>0.03</w:t>
            </w:r>
          </w:p>
        </w:tc>
        <w:tc>
          <w:tcPr>
            <w:tcW w:w="448" w:type="pct"/>
            <w:tcBorders>
              <w:top w:val="nil"/>
              <w:left w:val="nil"/>
              <w:bottom w:val="single" w:sz="12" w:space="0" w:color="808080"/>
              <w:right w:val="nil"/>
            </w:tcBorders>
            <w:vAlign w:val="bottom"/>
          </w:tcPr>
          <w:p w14:paraId="1706E575" w14:textId="77777777" w:rsidR="009C71B7" w:rsidRPr="00830048" w:rsidRDefault="009C71B7" w:rsidP="009C71B7">
            <w:pPr>
              <w:jc w:val="right"/>
              <w:rPr>
                <w:rFonts w:cs="Arial"/>
                <w:sz w:val="18"/>
                <w:szCs w:val="18"/>
              </w:rPr>
            </w:pPr>
            <w:r w:rsidRPr="00830048">
              <w:rPr>
                <w:rFonts w:cs="Arial"/>
                <w:sz w:val="18"/>
                <w:szCs w:val="18"/>
              </w:rPr>
              <w:t>0.25</w:t>
            </w:r>
          </w:p>
        </w:tc>
        <w:tc>
          <w:tcPr>
            <w:tcW w:w="447" w:type="pct"/>
            <w:tcBorders>
              <w:top w:val="nil"/>
              <w:left w:val="nil"/>
              <w:bottom w:val="single" w:sz="12" w:space="0" w:color="808080"/>
              <w:right w:val="nil"/>
            </w:tcBorders>
            <w:vAlign w:val="bottom"/>
          </w:tcPr>
          <w:p w14:paraId="7E9D82DB" w14:textId="77777777" w:rsidR="009C71B7" w:rsidRPr="00830048" w:rsidRDefault="009C71B7" w:rsidP="009C71B7">
            <w:pPr>
              <w:jc w:val="right"/>
              <w:rPr>
                <w:rFonts w:cs="Arial"/>
                <w:sz w:val="18"/>
                <w:szCs w:val="18"/>
              </w:rPr>
            </w:pPr>
            <w:r w:rsidRPr="00830048">
              <w:rPr>
                <w:rFonts w:cs="Arial"/>
                <w:sz w:val="18"/>
                <w:szCs w:val="18"/>
              </w:rPr>
              <w:t>0.98</w:t>
            </w:r>
          </w:p>
        </w:tc>
        <w:tc>
          <w:tcPr>
            <w:tcW w:w="447" w:type="pct"/>
            <w:tcBorders>
              <w:top w:val="nil"/>
              <w:left w:val="nil"/>
              <w:bottom w:val="single" w:sz="12" w:space="0" w:color="808080"/>
              <w:right w:val="nil"/>
            </w:tcBorders>
            <w:vAlign w:val="bottom"/>
          </w:tcPr>
          <w:p w14:paraId="7BB20517" w14:textId="77777777" w:rsidR="009C71B7" w:rsidRPr="00830048" w:rsidRDefault="009C71B7" w:rsidP="009C71B7">
            <w:pPr>
              <w:jc w:val="right"/>
              <w:rPr>
                <w:rFonts w:cs="Arial"/>
                <w:sz w:val="18"/>
                <w:szCs w:val="18"/>
              </w:rPr>
            </w:pPr>
            <w:r w:rsidRPr="00830048">
              <w:rPr>
                <w:rFonts w:cs="Arial"/>
                <w:sz w:val="18"/>
                <w:szCs w:val="18"/>
              </w:rPr>
              <w:t>0.89</w:t>
            </w:r>
          </w:p>
        </w:tc>
        <w:tc>
          <w:tcPr>
            <w:tcW w:w="447" w:type="pct"/>
            <w:tcBorders>
              <w:top w:val="nil"/>
              <w:left w:val="nil"/>
              <w:bottom w:val="single" w:sz="12" w:space="0" w:color="808080"/>
              <w:right w:val="nil"/>
            </w:tcBorders>
            <w:vAlign w:val="bottom"/>
          </w:tcPr>
          <w:p w14:paraId="777A352B" w14:textId="77777777" w:rsidR="009C71B7" w:rsidRPr="00830048" w:rsidRDefault="009C71B7" w:rsidP="009C71B7">
            <w:pPr>
              <w:jc w:val="right"/>
              <w:rPr>
                <w:rFonts w:cs="Arial"/>
                <w:sz w:val="18"/>
                <w:szCs w:val="18"/>
              </w:rPr>
            </w:pPr>
            <w:r w:rsidRPr="00830048">
              <w:rPr>
                <w:rFonts w:cs="Arial"/>
                <w:sz w:val="18"/>
                <w:szCs w:val="18"/>
              </w:rPr>
              <w:t>1.18</w:t>
            </w:r>
          </w:p>
        </w:tc>
        <w:tc>
          <w:tcPr>
            <w:tcW w:w="447" w:type="pct"/>
            <w:tcBorders>
              <w:top w:val="nil"/>
              <w:left w:val="nil"/>
              <w:bottom w:val="single" w:sz="12" w:space="0" w:color="808080"/>
              <w:right w:val="nil"/>
            </w:tcBorders>
            <w:vAlign w:val="bottom"/>
          </w:tcPr>
          <w:p w14:paraId="2656AF87" w14:textId="77777777" w:rsidR="009C71B7" w:rsidRPr="00830048" w:rsidRDefault="009C71B7" w:rsidP="009C71B7">
            <w:pPr>
              <w:jc w:val="right"/>
              <w:rPr>
                <w:rFonts w:cs="Arial"/>
                <w:sz w:val="18"/>
                <w:szCs w:val="18"/>
              </w:rPr>
            </w:pPr>
            <w:r w:rsidRPr="00830048">
              <w:rPr>
                <w:rFonts w:cs="Arial"/>
                <w:sz w:val="18"/>
                <w:szCs w:val="18"/>
              </w:rPr>
              <w:t>0.86</w:t>
            </w:r>
          </w:p>
        </w:tc>
        <w:tc>
          <w:tcPr>
            <w:tcW w:w="447" w:type="pct"/>
            <w:tcBorders>
              <w:top w:val="nil"/>
              <w:left w:val="nil"/>
              <w:bottom w:val="single" w:sz="12" w:space="0" w:color="808080"/>
            </w:tcBorders>
            <w:vAlign w:val="bottom"/>
          </w:tcPr>
          <w:p w14:paraId="6698A016"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bottom w:val="single" w:sz="12" w:space="0" w:color="808080"/>
              <w:right w:val="nil"/>
            </w:tcBorders>
            <w:vAlign w:val="bottom"/>
          </w:tcPr>
          <w:p w14:paraId="0842683A" w14:textId="77777777" w:rsidR="009C71B7" w:rsidRPr="00830048" w:rsidRDefault="009C71B7" w:rsidP="009C71B7">
            <w:pPr>
              <w:jc w:val="right"/>
              <w:rPr>
                <w:rFonts w:cs="Arial"/>
                <w:sz w:val="18"/>
                <w:szCs w:val="18"/>
              </w:rPr>
            </w:pPr>
            <w:r w:rsidRPr="00830048">
              <w:rPr>
                <w:rFonts w:cs="Arial"/>
                <w:sz w:val="18"/>
                <w:szCs w:val="18"/>
              </w:rPr>
              <w:t>0.89</w:t>
            </w:r>
          </w:p>
        </w:tc>
      </w:tr>
      <w:tr w:rsidR="009C71B7" w:rsidRPr="009A0C91" w14:paraId="1530739B" w14:textId="77777777" w:rsidTr="00543A91">
        <w:trPr>
          <w:gridAfter w:val="1"/>
          <w:wAfter w:w="10" w:type="pct"/>
          <w:trHeight w:val="170"/>
          <w:jc w:val="center"/>
        </w:trPr>
        <w:tc>
          <w:tcPr>
            <w:tcW w:w="963" w:type="pct"/>
            <w:tcBorders>
              <w:top w:val="single" w:sz="12" w:space="0" w:color="808080"/>
              <w:left w:val="nil"/>
              <w:bottom w:val="nil"/>
              <w:right w:val="nil"/>
            </w:tcBorders>
            <w:shd w:val="clear" w:color="auto" w:fill="FFFF00"/>
            <w:vAlign w:val="bottom"/>
          </w:tcPr>
          <w:p w14:paraId="3A967DED" w14:textId="77777777" w:rsidR="009C71B7" w:rsidRPr="008863A5" w:rsidRDefault="009C71B7" w:rsidP="009C71B7">
            <w:pPr>
              <w:rPr>
                <w:rFonts w:cs="Arial"/>
                <w:sz w:val="18"/>
                <w:szCs w:val="18"/>
              </w:rPr>
            </w:pPr>
            <w:r w:rsidRPr="008863A5">
              <w:rPr>
                <w:rFonts w:cs="Arial"/>
                <w:sz w:val="18"/>
                <w:szCs w:val="18"/>
              </w:rPr>
              <w:t>2003</w:t>
            </w:r>
          </w:p>
        </w:tc>
        <w:tc>
          <w:tcPr>
            <w:tcW w:w="452" w:type="pct"/>
            <w:tcBorders>
              <w:top w:val="single" w:sz="12" w:space="0" w:color="808080"/>
              <w:left w:val="nil"/>
              <w:right w:val="nil"/>
            </w:tcBorders>
            <w:vAlign w:val="bottom"/>
          </w:tcPr>
          <w:p w14:paraId="3A69CDD5" w14:textId="77777777" w:rsidR="009C71B7" w:rsidRPr="00830048" w:rsidRDefault="009C71B7" w:rsidP="009C71B7">
            <w:pPr>
              <w:jc w:val="right"/>
              <w:rPr>
                <w:rFonts w:cs="Arial"/>
                <w:sz w:val="18"/>
                <w:szCs w:val="18"/>
              </w:rPr>
            </w:pPr>
            <w:r w:rsidRPr="00830048">
              <w:rPr>
                <w:rFonts w:cs="Arial"/>
                <w:sz w:val="18"/>
                <w:szCs w:val="18"/>
              </w:rPr>
              <w:t>0.018</w:t>
            </w:r>
          </w:p>
        </w:tc>
        <w:tc>
          <w:tcPr>
            <w:tcW w:w="448" w:type="pct"/>
            <w:tcBorders>
              <w:top w:val="single" w:sz="12" w:space="0" w:color="808080"/>
              <w:left w:val="nil"/>
              <w:bottom w:val="nil"/>
              <w:right w:val="nil"/>
            </w:tcBorders>
            <w:vAlign w:val="bottom"/>
          </w:tcPr>
          <w:p w14:paraId="080A2AF7" w14:textId="77777777" w:rsidR="009C71B7" w:rsidRPr="00830048" w:rsidRDefault="009C71B7" w:rsidP="009C71B7">
            <w:pPr>
              <w:jc w:val="right"/>
              <w:rPr>
                <w:rFonts w:cs="Arial"/>
                <w:sz w:val="18"/>
                <w:szCs w:val="18"/>
              </w:rPr>
            </w:pPr>
            <w:r w:rsidRPr="00830048">
              <w:rPr>
                <w:rFonts w:cs="Arial"/>
                <w:sz w:val="18"/>
                <w:szCs w:val="18"/>
              </w:rPr>
              <w:t>0.02</w:t>
            </w:r>
          </w:p>
        </w:tc>
        <w:tc>
          <w:tcPr>
            <w:tcW w:w="448" w:type="pct"/>
            <w:tcBorders>
              <w:top w:val="single" w:sz="12" w:space="0" w:color="808080"/>
              <w:left w:val="nil"/>
              <w:bottom w:val="nil"/>
              <w:right w:val="nil"/>
            </w:tcBorders>
            <w:shd w:val="clear" w:color="auto" w:fill="FFFF00"/>
            <w:vAlign w:val="bottom"/>
          </w:tcPr>
          <w:p w14:paraId="091EFD42" w14:textId="77777777" w:rsidR="009C71B7" w:rsidRPr="00830048" w:rsidRDefault="009C71B7" w:rsidP="009C71B7">
            <w:pPr>
              <w:jc w:val="right"/>
              <w:rPr>
                <w:rFonts w:cs="Arial"/>
                <w:sz w:val="18"/>
                <w:szCs w:val="18"/>
              </w:rPr>
            </w:pPr>
            <w:r w:rsidRPr="00830048">
              <w:rPr>
                <w:rFonts w:cs="Arial"/>
                <w:sz w:val="18"/>
                <w:szCs w:val="18"/>
              </w:rPr>
              <w:t>0.19</w:t>
            </w:r>
          </w:p>
        </w:tc>
        <w:tc>
          <w:tcPr>
            <w:tcW w:w="447" w:type="pct"/>
            <w:tcBorders>
              <w:top w:val="single" w:sz="12" w:space="0" w:color="808080"/>
              <w:left w:val="nil"/>
              <w:right w:val="nil"/>
            </w:tcBorders>
            <w:shd w:val="clear" w:color="auto" w:fill="auto"/>
            <w:vAlign w:val="bottom"/>
          </w:tcPr>
          <w:p w14:paraId="04E670F2" w14:textId="77777777" w:rsidR="009C71B7" w:rsidRPr="00830048" w:rsidRDefault="009C71B7" w:rsidP="009C71B7">
            <w:pPr>
              <w:jc w:val="right"/>
              <w:rPr>
                <w:rFonts w:cs="Arial"/>
                <w:sz w:val="18"/>
                <w:szCs w:val="18"/>
              </w:rPr>
            </w:pPr>
            <w:r w:rsidRPr="00830048">
              <w:rPr>
                <w:rFonts w:cs="Arial"/>
                <w:sz w:val="18"/>
                <w:szCs w:val="18"/>
              </w:rPr>
              <w:t>0.34</w:t>
            </w:r>
          </w:p>
        </w:tc>
        <w:tc>
          <w:tcPr>
            <w:tcW w:w="447" w:type="pct"/>
            <w:tcBorders>
              <w:top w:val="single" w:sz="12" w:space="0" w:color="808080"/>
              <w:left w:val="nil"/>
              <w:bottom w:val="nil"/>
              <w:right w:val="nil"/>
            </w:tcBorders>
            <w:shd w:val="clear" w:color="auto" w:fill="auto"/>
            <w:vAlign w:val="bottom"/>
          </w:tcPr>
          <w:p w14:paraId="1787AE96" w14:textId="77777777" w:rsidR="009C71B7" w:rsidRPr="00830048" w:rsidRDefault="009C71B7" w:rsidP="009C71B7">
            <w:pPr>
              <w:jc w:val="right"/>
              <w:rPr>
                <w:rFonts w:cs="Arial"/>
                <w:sz w:val="18"/>
                <w:szCs w:val="18"/>
              </w:rPr>
            </w:pPr>
            <w:r w:rsidRPr="00830048">
              <w:rPr>
                <w:rFonts w:cs="Arial"/>
                <w:sz w:val="18"/>
                <w:szCs w:val="18"/>
              </w:rPr>
              <w:t>0.93</w:t>
            </w:r>
          </w:p>
        </w:tc>
        <w:tc>
          <w:tcPr>
            <w:tcW w:w="447" w:type="pct"/>
            <w:tcBorders>
              <w:top w:val="single" w:sz="12" w:space="0" w:color="808080"/>
              <w:left w:val="nil"/>
              <w:bottom w:val="nil"/>
              <w:right w:val="nil"/>
            </w:tcBorders>
            <w:vAlign w:val="bottom"/>
          </w:tcPr>
          <w:p w14:paraId="4B416C96" w14:textId="77777777" w:rsidR="009C71B7" w:rsidRPr="00830048" w:rsidRDefault="009C71B7" w:rsidP="009C71B7">
            <w:pPr>
              <w:jc w:val="right"/>
              <w:rPr>
                <w:rFonts w:cs="Arial"/>
                <w:sz w:val="18"/>
                <w:szCs w:val="18"/>
              </w:rPr>
            </w:pPr>
            <w:r w:rsidRPr="00830048">
              <w:rPr>
                <w:rFonts w:cs="Arial"/>
                <w:sz w:val="18"/>
                <w:szCs w:val="18"/>
              </w:rPr>
              <w:t>1.24</w:t>
            </w:r>
          </w:p>
        </w:tc>
        <w:tc>
          <w:tcPr>
            <w:tcW w:w="447" w:type="pct"/>
            <w:tcBorders>
              <w:top w:val="single" w:sz="12" w:space="0" w:color="808080"/>
              <w:left w:val="nil"/>
              <w:bottom w:val="nil"/>
              <w:right w:val="nil"/>
            </w:tcBorders>
            <w:vAlign w:val="bottom"/>
          </w:tcPr>
          <w:p w14:paraId="27EF83E5" w14:textId="77777777" w:rsidR="009C71B7" w:rsidRPr="00830048" w:rsidRDefault="009C71B7" w:rsidP="009C71B7">
            <w:pPr>
              <w:jc w:val="right"/>
              <w:rPr>
                <w:rFonts w:cs="Arial"/>
                <w:sz w:val="18"/>
                <w:szCs w:val="18"/>
              </w:rPr>
            </w:pPr>
            <w:r w:rsidRPr="00830048">
              <w:rPr>
                <w:rFonts w:cs="Arial"/>
                <w:sz w:val="18"/>
                <w:szCs w:val="18"/>
              </w:rPr>
              <w:t>1.06</w:t>
            </w:r>
          </w:p>
        </w:tc>
        <w:tc>
          <w:tcPr>
            <w:tcW w:w="447" w:type="pct"/>
            <w:tcBorders>
              <w:top w:val="single" w:sz="12" w:space="0" w:color="808080"/>
              <w:left w:val="nil"/>
              <w:bottom w:val="nil"/>
            </w:tcBorders>
            <w:vAlign w:val="bottom"/>
          </w:tcPr>
          <w:p w14:paraId="2AA3B405"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single" w:sz="12" w:space="0" w:color="808080"/>
              <w:left w:val="nil"/>
              <w:bottom w:val="nil"/>
              <w:right w:val="nil"/>
            </w:tcBorders>
            <w:vAlign w:val="bottom"/>
          </w:tcPr>
          <w:p w14:paraId="653DF6C3" w14:textId="77777777" w:rsidR="009C71B7" w:rsidRPr="00830048" w:rsidRDefault="009C71B7" w:rsidP="009C71B7">
            <w:pPr>
              <w:jc w:val="right"/>
              <w:rPr>
                <w:rFonts w:cs="Arial"/>
                <w:sz w:val="18"/>
                <w:szCs w:val="18"/>
              </w:rPr>
            </w:pPr>
            <w:r w:rsidRPr="00830048">
              <w:rPr>
                <w:rFonts w:cs="Arial"/>
                <w:sz w:val="18"/>
                <w:szCs w:val="18"/>
              </w:rPr>
              <w:t>0.62</w:t>
            </w:r>
          </w:p>
        </w:tc>
      </w:tr>
      <w:tr w:rsidR="009C71B7" w:rsidRPr="009A0C91" w14:paraId="3D2B15E6" w14:textId="77777777" w:rsidTr="00543A91">
        <w:trPr>
          <w:gridAfter w:val="1"/>
          <w:wAfter w:w="10" w:type="pct"/>
          <w:trHeight w:val="170"/>
          <w:jc w:val="center"/>
        </w:trPr>
        <w:tc>
          <w:tcPr>
            <w:tcW w:w="963" w:type="pct"/>
            <w:tcBorders>
              <w:top w:val="nil"/>
              <w:left w:val="nil"/>
              <w:right w:val="nil"/>
            </w:tcBorders>
            <w:vAlign w:val="bottom"/>
          </w:tcPr>
          <w:p w14:paraId="7ECFAFD6" w14:textId="77777777" w:rsidR="009C71B7" w:rsidRPr="008863A5" w:rsidRDefault="009C71B7" w:rsidP="009C71B7">
            <w:pPr>
              <w:rPr>
                <w:rFonts w:cs="Arial"/>
                <w:sz w:val="18"/>
                <w:szCs w:val="18"/>
              </w:rPr>
            </w:pPr>
            <w:r w:rsidRPr="008863A5">
              <w:rPr>
                <w:rFonts w:cs="Arial"/>
                <w:sz w:val="18"/>
                <w:szCs w:val="18"/>
              </w:rPr>
              <w:t>2004</w:t>
            </w:r>
          </w:p>
        </w:tc>
        <w:tc>
          <w:tcPr>
            <w:tcW w:w="452" w:type="pct"/>
            <w:tcBorders>
              <w:top w:val="nil"/>
              <w:left w:val="nil"/>
              <w:right w:val="nil"/>
            </w:tcBorders>
            <w:shd w:val="clear" w:color="auto" w:fill="FFFF00"/>
            <w:vAlign w:val="bottom"/>
          </w:tcPr>
          <w:p w14:paraId="00999D3B" w14:textId="77777777" w:rsidR="009C71B7" w:rsidRPr="00830048" w:rsidRDefault="009C71B7" w:rsidP="009C71B7">
            <w:pPr>
              <w:jc w:val="right"/>
              <w:rPr>
                <w:rFonts w:cs="Arial"/>
                <w:sz w:val="18"/>
                <w:szCs w:val="18"/>
              </w:rPr>
            </w:pPr>
            <w:r w:rsidRPr="00830048">
              <w:rPr>
                <w:rFonts w:cs="Arial"/>
                <w:sz w:val="18"/>
                <w:szCs w:val="18"/>
              </w:rPr>
              <w:t>0.005</w:t>
            </w:r>
          </w:p>
        </w:tc>
        <w:tc>
          <w:tcPr>
            <w:tcW w:w="448" w:type="pct"/>
            <w:tcBorders>
              <w:top w:val="nil"/>
              <w:left w:val="nil"/>
              <w:right w:val="nil"/>
            </w:tcBorders>
            <w:vAlign w:val="bottom"/>
          </w:tcPr>
          <w:p w14:paraId="203196E9" w14:textId="77777777" w:rsidR="009C71B7" w:rsidRPr="00830048" w:rsidRDefault="009C71B7" w:rsidP="009C71B7">
            <w:pPr>
              <w:jc w:val="right"/>
              <w:rPr>
                <w:rFonts w:cs="Arial"/>
                <w:sz w:val="18"/>
                <w:szCs w:val="18"/>
              </w:rPr>
            </w:pPr>
            <w:r w:rsidRPr="00830048">
              <w:rPr>
                <w:rFonts w:cs="Arial"/>
                <w:sz w:val="18"/>
                <w:szCs w:val="18"/>
              </w:rPr>
              <w:t>0.05</w:t>
            </w:r>
          </w:p>
        </w:tc>
        <w:tc>
          <w:tcPr>
            <w:tcW w:w="448" w:type="pct"/>
            <w:tcBorders>
              <w:top w:val="nil"/>
              <w:left w:val="nil"/>
              <w:right w:val="nil"/>
            </w:tcBorders>
            <w:vAlign w:val="bottom"/>
          </w:tcPr>
          <w:p w14:paraId="29771E25" w14:textId="77777777" w:rsidR="009C71B7" w:rsidRPr="00830048" w:rsidRDefault="009C71B7" w:rsidP="009C71B7">
            <w:pPr>
              <w:jc w:val="right"/>
              <w:rPr>
                <w:rFonts w:cs="Arial"/>
                <w:sz w:val="18"/>
                <w:szCs w:val="18"/>
              </w:rPr>
            </w:pPr>
            <w:r w:rsidRPr="00830048">
              <w:rPr>
                <w:rFonts w:cs="Arial"/>
                <w:sz w:val="18"/>
                <w:szCs w:val="18"/>
              </w:rPr>
              <w:t>0.11</w:t>
            </w:r>
          </w:p>
        </w:tc>
        <w:tc>
          <w:tcPr>
            <w:tcW w:w="447" w:type="pct"/>
            <w:tcBorders>
              <w:top w:val="nil"/>
              <w:left w:val="nil"/>
              <w:right w:val="nil"/>
            </w:tcBorders>
            <w:shd w:val="clear" w:color="auto" w:fill="FFFF00"/>
            <w:vAlign w:val="bottom"/>
          </w:tcPr>
          <w:p w14:paraId="59CC4AF1" w14:textId="77777777" w:rsidR="009C71B7" w:rsidRPr="00830048" w:rsidRDefault="009C71B7" w:rsidP="009C71B7">
            <w:pPr>
              <w:jc w:val="right"/>
              <w:rPr>
                <w:rFonts w:cs="Arial"/>
                <w:sz w:val="18"/>
                <w:szCs w:val="18"/>
              </w:rPr>
            </w:pPr>
            <w:r w:rsidRPr="00830048">
              <w:rPr>
                <w:rFonts w:cs="Arial"/>
                <w:sz w:val="18"/>
                <w:szCs w:val="18"/>
              </w:rPr>
              <w:t>0.34</w:t>
            </w:r>
          </w:p>
        </w:tc>
        <w:tc>
          <w:tcPr>
            <w:tcW w:w="447" w:type="pct"/>
            <w:tcBorders>
              <w:top w:val="nil"/>
              <w:left w:val="nil"/>
              <w:right w:val="nil"/>
            </w:tcBorders>
            <w:shd w:val="clear" w:color="auto" w:fill="auto"/>
            <w:vAlign w:val="bottom"/>
          </w:tcPr>
          <w:p w14:paraId="0D63EB6A" w14:textId="77777777" w:rsidR="009C71B7" w:rsidRPr="00830048" w:rsidRDefault="009C71B7" w:rsidP="009C71B7">
            <w:pPr>
              <w:jc w:val="right"/>
              <w:rPr>
                <w:rFonts w:cs="Arial"/>
                <w:sz w:val="18"/>
                <w:szCs w:val="18"/>
              </w:rPr>
            </w:pPr>
            <w:r w:rsidRPr="00830048">
              <w:rPr>
                <w:rFonts w:cs="Arial"/>
                <w:sz w:val="18"/>
                <w:szCs w:val="18"/>
              </w:rPr>
              <w:t>0.68</w:t>
            </w:r>
          </w:p>
        </w:tc>
        <w:tc>
          <w:tcPr>
            <w:tcW w:w="447" w:type="pct"/>
            <w:tcBorders>
              <w:top w:val="nil"/>
              <w:left w:val="nil"/>
              <w:right w:val="nil"/>
            </w:tcBorders>
            <w:vAlign w:val="bottom"/>
          </w:tcPr>
          <w:p w14:paraId="4D4AF3DC" w14:textId="77777777" w:rsidR="009C71B7" w:rsidRPr="00830048" w:rsidRDefault="009C71B7" w:rsidP="009C71B7">
            <w:pPr>
              <w:jc w:val="right"/>
              <w:rPr>
                <w:rFonts w:cs="Arial"/>
                <w:sz w:val="18"/>
                <w:szCs w:val="18"/>
              </w:rPr>
            </w:pPr>
            <w:r w:rsidRPr="00830048">
              <w:rPr>
                <w:rFonts w:cs="Arial"/>
                <w:sz w:val="18"/>
                <w:szCs w:val="18"/>
              </w:rPr>
              <w:t>0.99</w:t>
            </w:r>
          </w:p>
        </w:tc>
        <w:tc>
          <w:tcPr>
            <w:tcW w:w="447" w:type="pct"/>
            <w:tcBorders>
              <w:top w:val="nil"/>
              <w:left w:val="nil"/>
              <w:right w:val="nil"/>
            </w:tcBorders>
            <w:vAlign w:val="bottom"/>
          </w:tcPr>
          <w:p w14:paraId="4F7A1B28" w14:textId="77777777" w:rsidR="009C71B7" w:rsidRPr="00830048" w:rsidRDefault="009C71B7" w:rsidP="009C71B7">
            <w:pPr>
              <w:jc w:val="right"/>
              <w:rPr>
                <w:rFonts w:cs="Arial"/>
                <w:sz w:val="18"/>
                <w:szCs w:val="18"/>
              </w:rPr>
            </w:pPr>
            <w:r w:rsidRPr="00830048">
              <w:rPr>
                <w:rFonts w:cs="Arial"/>
                <w:sz w:val="18"/>
                <w:szCs w:val="18"/>
              </w:rPr>
              <w:t>1.91</w:t>
            </w:r>
          </w:p>
        </w:tc>
        <w:tc>
          <w:tcPr>
            <w:tcW w:w="447" w:type="pct"/>
            <w:tcBorders>
              <w:top w:val="nil"/>
              <w:left w:val="nil"/>
            </w:tcBorders>
            <w:vAlign w:val="bottom"/>
          </w:tcPr>
          <w:p w14:paraId="1A70BE60"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right w:val="nil"/>
            </w:tcBorders>
            <w:vAlign w:val="bottom"/>
          </w:tcPr>
          <w:p w14:paraId="7244317A" w14:textId="77777777" w:rsidR="009C71B7" w:rsidRPr="00830048" w:rsidRDefault="009C71B7" w:rsidP="009C71B7">
            <w:pPr>
              <w:jc w:val="right"/>
              <w:rPr>
                <w:rFonts w:cs="Arial"/>
                <w:sz w:val="18"/>
                <w:szCs w:val="18"/>
              </w:rPr>
            </w:pPr>
            <w:r w:rsidRPr="00830048">
              <w:rPr>
                <w:rFonts w:cs="Arial"/>
                <w:sz w:val="18"/>
                <w:szCs w:val="18"/>
              </w:rPr>
              <w:t>0.52</w:t>
            </w:r>
          </w:p>
        </w:tc>
      </w:tr>
      <w:tr w:rsidR="009C71B7" w:rsidRPr="009A0C91" w14:paraId="55236560" w14:textId="77777777" w:rsidTr="00543A91">
        <w:trPr>
          <w:gridAfter w:val="1"/>
          <w:wAfter w:w="10" w:type="pct"/>
          <w:trHeight w:val="170"/>
          <w:jc w:val="center"/>
        </w:trPr>
        <w:tc>
          <w:tcPr>
            <w:tcW w:w="963" w:type="pct"/>
            <w:tcBorders>
              <w:top w:val="nil"/>
              <w:left w:val="nil"/>
              <w:right w:val="nil"/>
            </w:tcBorders>
            <w:vAlign w:val="bottom"/>
          </w:tcPr>
          <w:p w14:paraId="38F3E6B5" w14:textId="77777777" w:rsidR="009C71B7" w:rsidRPr="008863A5" w:rsidRDefault="009C71B7" w:rsidP="009C71B7">
            <w:pPr>
              <w:rPr>
                <w:rFonts w:cs="Arial"/>
                <w:sz w:val="18"/>
                <w:szCs w:val="18"/>
              </w:rPr>
            </w:pPr>
            <w:r w:rsidRPr="008863A5">
              <w:rPr>
                <w:rFonts w:cs="Arial"/>
                <w:sz w:val="18"/>
                <w:szCs w:val="18"/>
              </w:rPr>
              <w:t>2005</w:t>
            </w:r>
          </w:p>
        </w:tc>
        <w:tc>
          <w:tcPr>
            <w:tcW w:w="452" w:type="pct"/>
            <w:tcBorders>
              <w:top w:val="nil"/>
              <w:left w:val="nil"/>
              <w:right w:val="nil"/>
            </w:tcBorders>
            <w:vAlign w:val="bottom"/>
          </w:tcPr>
          <w:p w14:paraId="7FE67289" w14:textId="77777777" w:rsidR="009C71B7" w:rsidRPr="00830048" w:rsidRDefault="009C71B7" w:rsidP="009C71B7">
            <w:pPr>
              <w:jc w:val="right"/>
              <w:rPr>
                <w:rFonts w:cs="Arial"/>
                <w:sz w:val="18"/>
                <w:szCs w:val="18"/>
              </w:rPr>
            </w:pPr>
            <w:r w:rsidRPr="00830048">
              <w:rPr>
                <w:rFonts w:cs="Arial"/>
                <w:sz w:val="18"/>
                <w:szCs w:val="18"/>
              </w:rPr>
              <w:t>0.010</w:t>
            </w:r>
          </w:p>
        </w:tc>
        <w:tc>
          <w:tcPr>
            <w:tcW w:w="448" w:type="pct"/>
            <w:tcBorders>
              <w:top w:val="nil"/>
              <w:left w:val="nil"/>
              <w:right w:val="nil"/>
            </w:tcBorders>
            <w:shd w:val="clear" w:color="auto" w:fill="FFFF00"/>
            <w:vAlign w:val="bottom"/>
          </w:tcPr>
          <w:p w14:paraId="46C4E83B" w14:textId="77777777" w:rsidR="009C71B7" w:rsidRPr="00830048" w:rsidRDefault="009C71B7" w:rsidP="009C71B7">
            <w:pPr>
              <w:jc w:val="right"/>
              <w:rPr>
                <w:rFonts w:cs="Arial"/>
                <w:sz w:val="18"/>
                <w:szCs w:val="18"/>
              </w:rPr>
            </w:pPr>
            <w:r w:rsidRPr="00830048">
              <w:rPr>
                <w:rFonts w:cs="Arial"/>
                <w:sz w:val="18"/>
                <w:szCs w:val="18"/>
              </w:rPr>
              <w:t>0.005</w:t>
            </w:r>
          </w:p>
        </w:tc>
        <w:tc>
          <w:tcPr>
            <w:tcW w:w="448" w:type="pct"/>
            <w:tcBorders>
              <w:top w:val="nil"/>
              <w:left w:val="nil"/>
              <w:right w:val="nil"/>
            </w:tcBorders>
            <w:vAlign w:val="bottom"/>
          </w:tcPr>
          <w:p w14:paraId="0B0E0005" w14:textId="77777777" w:rsidR="009C71B7" w:rsidRPr="00830048" w:rsidRDefault="009C71B7" w:rsidP="009C71B7">
            <w:pPr>
              <w:jc w:val="right"/>
              <w:rPr>
                <w:rFonts w:cs="Arial"/>
                <w:sz w:val="18"/>
                <w:szCs w:val="18"/>
              </w:rPr>
            </w:pPr>
            <w:r w:rsidRPr="00830048">
              <w:rPr>
                <w:rFonts w:cs="Arial"/>
                <w:sz w:val="18"/>
                <w:szCs w:val="18"/>
              </w:rPr>
              <w:t>0.08</w:t>
            </w:r>
          </w:p>
        </w:tc>
        <w:tc>
          <w:tcPr>
            <w:tcW w:w="447" w:type="pct"/>
            <w:tcBorders>
              <w:top w:val="nil"/>
              <w:left w:val="nil"/>
              <w:right w:val="nil"/>
            </w:tcBorders>
            <w:shd w:val="clear" w:color="auto" w:fill="auto"/>
            <w:vAlign w:val="bottom"/>
          </w:tcPr>
          <w:p w14:paraId="33237877" w14:textId="77777777" w:rsidR="009C71B7" w:rsidRPr="00830048" w:rsidRDefault="009C71B7" w:rsidP="009C71B7">
            <w:pPr>
              <w:jc w:val="right"/>
              <w:rPr>
                <w:rFonts w:cs="Arial"/>
                <w:sz w:val="18"/>
                <w:szCs w:val="18"/>
              </w:rPr>
            </w:pPr>
            <w:r w:rsidRPr="00830048">
              <w:rPr>
                <w:rFonts w:cs="Arial"/>
                <w:sz w:val="18"/>
                <w:szCs w:val="18"/>
              </w:rPr>
              <w:t>0.46</w:t>
            </w:r>
          </w:p>
        </w:tc>
        <w:tc>
          <w:tcPr>
            <w:tcW w:w="447" w:type="pct"/>
            <w:tcBorders>
              <w:top w:val="nil"/>
              <w:left w:val="nil"/>
              <w:right w:val="nil"/>
            </w:tcBorders>
            <w:shd w:val="clear" w:color="auto" w:fill="FFFF00"/>
            <w:vAlign w:val="bottom"/>
          </w:tcPr>
          <w:p w14:paraId="72D12CFE" w14:textId="77777777" w:rsidR="009C71B7" w:rsidRPr="00830048" w:rsidRDefault="009C71B7" w:rsidP="009C71B7">
            <w:pPr>
              <w:jc w:val="right"/>
              <w:rPr>
                <w:rFonts w:cs="Arial"/>
                <w:sz w:val="18"/>
                <w:szCs w:val="18"/>
              </w:rPr>
            </w:pPr>
            <w:r w:rsidRPr="00830048">
              <w:rPr>
                <w:rFonts w:cs="Arial"/>
                <w:sz w:val="18"/>
                <w:szCs w:val="18"/>
              </w:rPr>
              <w:t>1.01</w:t>
            </w:r>
          </w:p>
        </w:tc>
        <w:tc>
          <w:tcPr>
            <w:tcW w:w="447" w:type="pct"/>
            <w:tcBorders>
              <w:top w:val="nil"/>
              <w:left w:val="nil"/>
              <w:right w:val="nil"/>
            </w:tcBorders>
            <w:vAlign w:val="bottom"/>
          </w:tcPr>
          <w:p w14:paraId="5DB7FC37" w14:textId="77777777" w:rsidR="009C71B7" w:rsidRPr="00830048" w:rsidRDefault="009C71B7" w:rsidP="009C71B7">
            <w:pPr>
              <w:jc w:val="right"/>
              <w:rPr>
                <w:rFonts w:cs="Arial"/>
                <w:sz w:val="18"/>
                <w:szCs w:val="18"/>
              </w:rPr>
            </w:pPr>
            <w:r w:rsidRPr="00830048">
              <w:rPr>
                <w:rFonts w:cs="Arial"/>
                <w:sz w:val="18"/>
                <w:szCs w:val="18"/>
              </w:rPr>
              <w:t>0.98</w:t>
            </w:r>
          </w:p>
        </w:tc>
        <w:tc>
          <w:tcPr>
            <w:tcW w:w="447" w:type="pct"/>
            <w:tcBorders>
              <w:top w:val="nil"/>
              <w:left w:val="nil"/>
              <w:right w:val="nil"/>
            </w:tcBorders>
            <w:vAlign w:val="bottom"/>
          </w:tcPr>
          <w:p w14:paraId="7653B234" w14:textId="77777777" w:rsidR="009C71B7" w:rsidRPr="00830048" w:rsidRDefault="009C71B7" w:rsidP="009C71B7">
            <w:pPr>
              <w:jc w:val="right"/>
              <w:rPr>
                <w:rFonts w:cs="Arial"/>
                <w:sz w:val="18"/>
                <w:szCs w:val="18"/>
              </w:rPr>
            </w:pPr>
            <w:r w:rsidRPr="00830048">
              <w:rPr>
                <w:rFonts w:cs="Arial"/>
                <w:sz w:val="18"/>
                <w:szCs w:val="18"/>
              </w:rPr>
              <w:t>0.96</w:t>
            </w:r>
          </w:p>
        </w:tc>
        <w:tc>
          <w:tcPr>
            <w:tcW w:w="447" w:type="pct"/>
            <w:tcBorders>
              <w:top w:val="nil"/>
              <w:left w:val="nil"/>
            </w:tcBorders>
            <w:vAlign w:val="bottom"/>
          </w:tcPr>
          <w:p w14:paraId="03E86822"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top w:val="nil"/>
              <w:left w:val="nil"/>
              <w:right w:val="nil"/>
            </w:tcBorders>
            <w:vAlign w:val="bottom"/>
          </w:tcPr>
          <w:p w14:paraId="05EFA1EB" w14:textId="77777777" w:rsidR="009C71B7" w:rsidRPr="00830048" w:rsidRDefault="009C71B7" w:rsidP="009C71B7">
            <w:pPr>
              <w:jc w:val="right"/>
              <w:rPr>
                <w:rFonts w:cs="Arial"/>
                <w:sz w:val="18"/>
                <w:szCs w:val="18"/>
              </w:rPr>
            </w:pPr>
            <w:r w:rsidRPr="00830048">
              <w:rPr>
                <w:rFonts w:cs="Arial"/>
                <w:sz w:val="18"/>
                <w:szCs w:val="18"/>
              </w:rPr>
              <w:t>0.25</w:t>
            </w:r>
          </w:p>
        </w:tc>
      </w:tr>
      <w:tr w:rsidR="009C71B7" w:rsidRPr="009A0C91" w14:paraId="3C08FEF0" w14:textId="77777777" w:rsidTr="00543A91">
        <w:trPr>
          <w:gridAfter w:val="1"/>
          <w:wAfter w:w="10" w:type="pct"/>
          <w:trHeight w:val="170"/>
          <w:jc w:val="center"/>
        </w:trPr>
        <w:tc>
          <w:tcPr>
            <w:tcW w:w="963" w:type="pct"/>
            <w:tcBorders>
              <w:left w:val="nil"/>
              <w:right w:val="nil"/>
            </w:tcBorders>
            <w:vAlign w:val="bottom"/>
          </w:tcPr>
          <w:p w14:paraId="49F4E5C5" w14:textId="77777777" w:rsidR="009C71B7" w:rsidRPr="008863A5" w:rsidRDefault="009C71B7" w:rsidP="009C71B7">
            <w:pPr>
              <w:rPr>
                <w:rFonts w:cs="Arial"/>
                <w:sz w:val="18"/>
                <w:szCs w:val="18"/>
              </w:rPr>
            </w:pPr>
            <w:r w:rsidRPr="008863A5">
              <w:rPr>
                <w:rFonts w:cs="Arial"/>
                <w:sz w:val="18"/>
                <w:szCs w:val="18"/>
              </w:rPr>
              <w:t>2006</w:t>
            </w:r>
          </w:p>
        </w:tc>
        <w:tc>
          <w:tcPr>
            <w:tcW w:w="452" w:type="pct"/>
            <w:tcBorders>
              <w:left w:val="nil"/>
              <w:right w:val="nil"/>
            </w:tcBorders>
            <w:vAlign w:val="bottom"/>
          </w:tcPr>
          <w:p w14:paraId="531FA4DC" w14:textId="77777777" w:rsidR="009C71B7" w:rsidRPr="00830048" w:rsidRDefault="009C71B7" w:rsidP="009C71B7">
            <w:pPr>
              <w:jc w:val="right"/>
              <w:rPr>
                <w:rFonts w:cs="Arial"/>
                <w:sz w:val="18"/>
                <w:szCs w:val="18"/>
              </w:rPr>
            </w:pPr>
            <w:r w:rsidRPr="00830048">
              <w:rPr>
                <w:rFonts w:cs="Arial"/>
                <w:sz w:val="18"/>
                <w:szCs w:val="18"/>
              </w:rPr>
              <w:t>0.006</w:t>
            </w:r>
          </w:p>
        </w:tc>
        <w:tc>
          <w:tcPr>
            <w:tcW w:w="448" w:type="pct"/>
            <w:tcBorders>
              <w:left w:val="nil"/>
              <w:right w:val="nil"/>
            </w:tcBorders>
            <w:vAlign w:val="bottom"/>
          </w:tcPr>
          <w:p w14:paraId="00047427" w14:textId="77777777" w:rsidR="009C71B7" w:rsidRPr="00830048" w:rsidRDefault="009C71B7" w:rsidP="009C71B7">
            <w:pPr>
              <w:jc w:val="right"/>
              <w:rPr>
                <w:rFonts w:cs="Arial"/>
                <w:sz w:val="18"/>
                <w:szCs w:val="18"/>
              </w:rPr>
            </w:pPr>
            <w:r w:rsidRPr="00830048">
              <w:rPr>
                <w:rFonts w:cs="Arial"/>
                <w:sz w:val="18"/>
                <w:szCs w:val="18"/>
              </w:rPr>
              <w:t>0.01</w:t>
            </w:r>
          </w:p>
        </w:tc>
        <w:tc>
          <w:tcPr>
            <w:tcW w:w="448" w:type="pct"/>
            <w:tcBorders>
              <w:left w:val="nil"/>
              <w:right w:val="nil"/>
            </w:tcBorders>
            <w:shd w:val="clear" w:color="auto" w:fill="FFFF00"/>
            <w:vAlign w:val="bottom"/>
          </w:tcPr>
          <w:p w14:paraId="45E8A2AE" w14:textId="77777777" w:rsidR="009C71B7" w:rsidRPr="00830048" w:rsidRDefault="009C71B7" w:rsidP="009C71B7">
            <w:pPr>
              <w:jc w:val="right"/>
              <w:rPr>
                <w:rFonts w:cs="Arial"/>
                <w:sz w:val="18"/>
                <w:szCs w:val="18"/>
              </w:rPr>
            </w:pPr>
            <w:r w:rsidRPr="00830048">
              <w:rPr>
                <w:rFonts w:cs="Arial"/>
                <w:sz w:val="18"/>
                <w:szCs w:val="18"/>
              </w:rPr>
              <w:t>0.06</w:t>
            </w:r>
          </w:p>
        </w:tc>
        <w:tc>
          <w:tcPr>
            <w:tcW w:w="447" w:type="pct"/>
            <w:tcBorders>
              <w:left w:val="nil"/>
              <w:right w:val="nil"/>
            </w:tcBorders>
            <w:shd w:val="clear" w:color="auto" w:fill="auto"/>
            <w:vAlign w:val="bottom"/>
          </w:tcPr>
          <w:p w14:paraId="08B5D4FE" w14:textId="77777777" w:rsidR="009C71B7" w:rsidRPr="00830048" w:rsidRDefault="009C71B7" w:rsidP="009C71B7">
            <w:pPr>
              <w:jc w:val="right"/>
              <w:rPr>
                <w:rFonts w:cs="Arial"/>
                <w:sz w:val="18"/>
                <w:szCs w:val="18"/>
              </w:rPr>
            </w:pPr>
            <w:r w:rsidRPr="00830048">
              <w:rPr>
                <w:rFonts w:cs="Arial"/>
                <w:sz w:val="18"/>
                <w:szCs w:val="18"/>
              </w:rPr>
              <w:t>0.14</w:t>
            </w:r>
          </w:p>
        </w:tc>
        <w:tc>
          <w:tcPr>
            <w:tcW w:w="447" w:type="pct"/>
            <w:tcBorders>
              <w:left w:val="nil"/>
              <w:right w:val="nil"/>
            </w:tcBorders>
            <w:shd w:val="clear" w:color="auto" w:fill="auto"/>
            <w:vAlign w:val="bottom"/>
          </w:tcPr>
          <w:p w14:paraId="42B8C534" w14:textId="77777777" w:rsidR="009C71B7" w:rsidRPr="00830048" w:rsidRDefault="009C71B7" w:rsidP="009C71B7">
            <w:pPr>
              <w:jc w:val="right"/>
              <w:rPr>
                <w:rFonts w:cs="Arial"/>
                <w:sz w:val="18"/>
                <w:szCs w:val="18"/>
              </w:rPr>
            </w:pPr>
            <w:r w:rsidRPr="00830048">
              <w:rPr>
                <w:rFonts w:cs="Arial"/>
                <w:sz w:val="18"/>
                <w:szCs w:val="18"/>
              </w:rPr>
              <w:t>0.81</w:t>
            </w:r>
          </w:p>
        </w:tc>
        <w:tc>
          <w:tcPr>
            <w:tcW w:w="447" w:type="pct"/>
            <w:tcBorders>
              <w:left w:val="nil"/>
              <w:right w:val="nil"/>
            </w:tcBorders>
            <w:shd w:val="clear" w:color="auto" w:fill="FFFF00"/>
            <w:vAlign w:val="bottom"/>
          </w:tcPr>
          <w:p w14:paraId="457226D2" w14:textId="77777777" w:rsidR="009C71B7" w:rsidRPr="00830048" w:rsidRDefault="009C71B7" w:rsidP="009C71B7">
            <w:pPr>
              <w:jc w:val="right"/>
              <w:rPr>
                <w:rFonts w:cs="Arial"/>
                <w:sz w:val="18"/>
                <w:szCs w:val="18"/>
              </w:rPr>
            </w:pPr>
            <w:r w:rsidRPr="00830048">
              <w:rPr>
                <w:rFonts w:cs="Arial"/>
                <w:sz w:val="18"/>
                <w:szCs w:val="18"/>
              </w:rPr>
              <w:t>1.04</w:t>
            </w:r>
          </w:p>
        </w:tc>
        <w:tc>
          <w:tcPr>
            <w:tcW w:w="447" w:type="pct"/>
            <w:tcBorders>
              <w:left w:val="nil"/>
              <w:right w:val="nil"/>
            </w:tcBorders>
            <w:vAlign w:val="bottom"/>
          </w:tcPr>
          <w:p w14:paraId="47481257" w14:textId="77777777" w:rsidR="009C71B7" w:rsidRPr="00830048" w:rsidRDefault="009C71B7" w:rsidP="009C71B7">
            <w:pPr>
              <w:jc w:val="right"/>
              <w:rPr>
                <w:rFonts w:cs="Arial"/>
                <w:sz w:val="18"/>
                <w:szCs w:val="18"/>
              </w:rPr>
            </w:pPr>
            <w:r w:rsidRPr="00830048">
              <w:rPr>
                <w:rFonts w:cs="Arial"/>
                <w:sz w:val="18"/>
                <w:szCs w:val="18"/>
              </w:rPr>
              <w:t>0.64</w:t>
            </w:r>
          </w:p>
        </w:tc>
        <w:tc>
          <w:tcPr>
            <w:tcW w:w="447" w:type="pct"/>
            <w:tcBorders>
              <w:left w:val="nil"/>
            </w:tcBorders>
            <w:vAlign w:val="bottom"/>
          </w:tcPr>
          <w:p w14:paraId="32F47B75"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left w:val="nil"/>
              <w:right w:val="nil"/>
            </w:tcBorders>
            <w:vAlign w:val="bottom"/>
          </w:tcPr>
          <w:p w14:paraId="683107E6" w14:textId="77777777" w:rsidR="009C71B7" w:rsidRPr="00830048" w:rsidRDefault="009C71B7" w:rsidP="009C71B7">
            <w:pPr>
              <w:jc w:val="right"/>
              <w:rPr>
                <w:rFonts w:cs="Arial"/>
                <w:sz w:val="18"/>
                <w:szCs w:val="18"/>
              </w:rPr>
            </w:pPr>
            <w:r w:rsidRPr="00830048">
              <w:rPr>
                <w:rFonts w:cs="Arial"/>
                <w:sz w:val="18"/>
                <w:szCs w:val="18"/>
              </w:rPr>
              <w:t>0.25</w:t>
            </w:r>
          </w:p>
        </w:tc>
      </w:tr>
      <w:tr w:rsidR="009C71B7" w:rsidRPr="009A0C91" w14:paraId="7C3DCDBA" w14:textId="77777777" w:rsidTr="00543A91">
        <w:trPr>
          <w:gridAfter w:val="1"/>
          <w:wAfter w:w="10" w:type="pct"/>
          <w:trHeight w:val="170"/>
          <w:jc w:val="center"/>
        </w:trPr>
        <w:tc>
          <w:tcPr>
            <w:tcW w:w="963" w:type="pct"/>
            <w:tcBorders>
              <w:left w:val="nil"/>
              <w:right w:val="nil"/>
            </w:tcBorders>
            <w:vAlign w:val="bottom"/>
          </w:tcPr>
          <w:p w14:paraId="402904BF" w14:textId="77777777" w:rsidR="009C71B7" w:rsidRPr="008863A5" w:rsidRDefault="009C71B7" w:rsidP="009C71B7">
            <w:pPr>
              <w:rPr>
                <w:rFonts w:cs="Arial"/>
                <w:sz w:val="18"/>
                <w:szCs w:val="18"/>
              </w:rPr>
            </w:pPr>
            <w:r w:rsidRPr="008863A5">
              <w:rPr>
                <w:rFonts w:cs="Arial"/>
                <w:sz w:val="18"/>
                <w:szCs w:val="18"/>
              </w:rPr>
              <w:t>2007</w:t>
            </w:r>
          </w:p>
        </w:tc>
        <w:tc>
          <w:tcPr>
            <w:tcW w:w="452" w:type="pct"/>
            <w:tcBorders>
              <w:left w:val="nil"/>
              <w:right w:val="nil"/>
            </w:tcBorders>
            <w:vAlign w:val="bottom"/>
          </w:tcPr>
          <w:p w14:paraId="00A7D8C6" w14:textId="77777777" w:rsidR="009C71B7" w:rsidRPr="00830048" w:rsidRDefault="009C71B7" w:rsidP="009C71B7">
            <w:pPr>
              <w:jc w:val="right"/>
              <w:rPr>
                <w:rFonts w:cs="Arial"/>
                <w:sz w:val="18"/>
                <w:szCs w:val="18"/>
              </w:rPr>
            </w:pPr>
            <w:r w:rsidRPr="00830048">
              <w:rPr>
                <w:rFonts w:cs="Arial"/>
                <w:sz w:val="18"/>
                <w:szCs w:val="18"/>
              </w:rPr>
              <w:t>0.004</w:t>
            </w:r>
          </w:p>
        </w:tc>
        <w:tc>
          <w:tcPr>
            <w:tcW w:w="448" w:type="pct"/>
            <w:tcBorders>
              <w:left w:val="nil"/>
              <w:right w:val="nil"/>
            </w:tcBorders>
            <w:vAlign w:val="bottom"/>
          </w:tcPr>
          <w:p w14:paraId="4233DF0C" w14:textId="77777777" w:rsidR="009C71B7" w:rsidRPr="00830048" w:rsidRDefault="009C71B7" w:rsidP="009C71B7">
            <w:pPr>
              <w:jc w:val="right"/>
              <w:rPr>
                <w:rFonts w:cs="Arial"/>
                <w:sz w:val="18"/>
                <w:szCs w:val="18"/>
              </w:rPr>
            </w:pPr>
            <w:r w:rsidRPr="00830048">
              <w:rPr>
                <w:rFonts w:cs="Arial"/>
                <w:sz w:val="18"/>
                <w:szCs w:val="18"/>
              </w:rPr>
              <w:t>0.03</w:t>
            </w:r>
          </w:p>
        </w:tc>
        <w:tc>
          <w:tcPr>
            <w:tcW w:w="448" w:type="pct"/>
            <w:tcBorders>
              <w:left w:val="nil"/>
              <w:right w:val="nil"/>
            </w:tcBorders>
            <w:vAlign w:val="bottom"/>
          </w:tcPr>
          <w:p w14:paraId="5B00B543" w14:textId="77777777" w:rsidR="009C71B7" w:rsidRPr="00830048" w:rsidRDefault="009C71B7" w:rsidP="009C71B7">
            <w:pPr>
              <w:jc w:val="right"/>
              <w:rPr>
                <w:rFonts w:cs="Arial"/>
                <w:sz w:val="18"/>
                <w:szCs w:val="18"/>
              </w:rPr>
            </w:pPr>
            <w:r w:rsidRPr="00830048">
              <w:rPr>
                <w:rFonts w:cs="Arial"/>
                <w:sz w:val="18"/>
                <w:szCs w:val="18"/>
              </w:rPr>
              <w:t>0.31</w:t>
            </w:r>
          </w:p>
        </w:tc>
        <w:tc>
          <w:tcPr>
            <w:tcW w:w="447" w:type="pct"/>
            <w:tcBorders>
              <w:left w:val="nil"/>
              <w:right w:val="nil"/>
            </w:tcBorders>
            <w:shd w:val="clear" w:color="auto" w:fill="FFFF00"/>
            <w:vAlign w:val="bottom"/>
          </w:tcPr>
          <w:p w14:paraId="4536B1D7" w14:textId="77777777" w:rsidR="009C71B7" w:rsidRPr="00830048" w:rsidRDefault="009C71B7" w:rsidP="009C71B7">
            <w:pPr>
              <w:jc w:val="right"/>
              <w:rPr>
                <w:rFonts w:cs="Arial"/>
                <w:sz w:val="18"/>
                <w:szCs w:val="18"/>
              </w:rPr>
            </w:pPr>
            <w:r w:rsidRPr="00830048">
              <w:rPr>
                <w:rFonts w:cs="Arial"/>
                <w:sz w:val="18"/>
                <w:szCs w:val="18"/>
              </w:rPr>
              <w:t>0.38</w:t>
            </w:r>
          </w:p>
        </w:tc>
        <w:tc>
          <w:tcPr>
            <w:tcW w:w="447" w:type="pct"/>
            <w:tcBorders>
              <w:left w:val="nil"/>
              <w:right w:val="nil"/>
            </w:tcBorders>
            <w:shd w:val="clear" w:color="auto" w:fill="auto"/>
            <w:vAlign w:val="bottom"/>
          </w:tcPr>
          <w:p w14:paraId="5E517186" w14:textId="77777777" w:rsidR="009C71B7" w:rsidRPr="00830048" w:rsidRDefault="009C71B7" w:rsidP="009C71B7">
            <w:pPr>
              <w:jc w:val="right"/>
              <w:rPr>
                <w:rFonts w:cs="Arial"/>
                <w:sz w:val="18"/>
                <w:szCs w:val="18"/>
              </w:rPr>
            </w:pPr>
            <w:r w:rsidRPr="00830048">
              <w:rPr>
                <w:rFonts w:cs="Arial"/>
                <w:sz w:val="18"/>
                <w:szCs w:val="18"/>
              </w:rPr>
              <w:t>1.15</w:t>
            </w:r>
          </w:p>
        </w:tc>
        <w:tc>
          <w:tcPr>
            <w:tcW w:w="447" w:type="pct"/>
            <w:tcBorders>
              <w:left w:val="nil"/>
              <w:right w:val="nil"/>
            </w:tcBorders>
            <w:vAlign w:val="bottom"/>
          </w:tcPr>
          <w:p w14:paraId="757D1B83" w14:textId="77777777" w:rsidR="009C71B7" w:rsidRPr="00830048" w:rsidRDefault="009C71B7" w:rsidP="009C71B7">
            <w:pPr>
              <w:jc w:val="right"/>
              <w:rPr>
                <w:rFonts w:cs="Arial"/>
                <w:sz w:val="18"/>
                <w:szCs w:val="18"/>
              </w:rPr>
            </w:pPr>
            <w:r w:rsidRPr="00830048">
              <w:rPr>
                <w:rFonts w:cs="Arial"/>
                <w:sz w:val="18"/>
                <w:szCs w:val="18"/>
              </w:rPr>
              <w:t>1.36</w:t>
            </w:r>
          </w:p>
        </w:tc>
        <w:tc>
          <w:tcPr>
            <w:tcW w:w="447" w:type="pct"/>
            <w:tcBorders>
              <w:left w:val="nil"/>
              <w:right w:val="nil"/>
            </w:tcBorders>
            <w:shd w:val="clear" w:color="auto" w:fill="FFFF00"/>
            <w:vAlign w:val="bottom"/>
          </w:tcPr>
          <w:p w14:paraId="5B9557C4" w14:textId="77777777" w:rsidR="009C71B7" w:rsidRPr="00830048" w:rsidRDefault="009C71B7" w:rsidP="009C71B7">
            <w:pPr>
              <w:jc w:val="right"/>
              <w:rPr>
                <w:rFonts w:cs="Arial"/>
                <w:sz w:val="18"/>
                <w:szCs w:val="18"/>
              </w:rPr>
            </w:pPr>
            <w:r w:rsidRPr="00830048">
              <w:rPr>
                <w:rFonts w:cs="Arial"/>
                <w:sz w:val="18"/>
                <w:szCs w:val="18"/>
              </w:rPr>
              <w:t>0.96</w:t>
            </w:r>
          </w:p>
        </w:tc>
        <w:tc>
          <w:tcPr>
            <w:tcW w:w="447" w:type="pct"/>
            <w:tcBorders>
              <w:left w:val="nil"/>
            </w:tcBorders>
            <w:vAlign w:val="bottom"/>
          </w:tcPr>
          <w:p w14:paraId="0B54D8B1"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left w:val="nil"/>
              <w:right w:val="nil"/>
            </w:tcBorders>
            <w:vAlign w:val="bottom"/>
          </w:tcPr>
          <w:p w14:paraId="5109B3A6" w14:textId="77777777" w:rsidR="009C71B7" w:rsidRPr="00830048" w:rsidRDefault="009C71B7" w:rsidP="009C71B7">
            <w:pPr>
              <w:jc w:val="right"/>
              <w:rPr>
                <w:rFonts w:cs="Arial"/>
                <w:sz w:val="18"/>
                <w:szCs w:val="18"/>
              </w:rPr>
            </w:pPr>
            <w:r w:rsidRPr="00830048">
              <w:rPr>
                <w:rFonts w:cs="Arial"/>
                <w:sz w:val="18"/>
                <w:szCs w:val="18"/>
              </w:rPr>
              <w:t>0.41</w:t>
            </w:r>
          </w:p>
        </w:tc>
      </w:tr>
      <w:tr w:rsidR="009C71B7" w:rsidRPr="009A0C91" w14:paraId="53B1CE40" w14:textId="77777777" w:rsidTr="00543A91">
        <w:trPr>
          <w:gridAfter w:val="1"/>
          <w:wAfter w:w="10" w:type="pct"/>
          <w:trHeight w:val="170"/>
          <w:jc w:val="center"/>
        </w:trPr>
        <w:tc>
          <w:tcPr>
            <w:tcW w:w="963" w:type="pct"/>
            <w:tcBorders>
              <w:left w:val="nil"/>
              <w:right w:val="nil"/>
            </w:tcBorders>
            <w:vAlign w:val="bottom"/>
          </w:tcPr>
          <w:p w14:paraId="6A0A6462" w14:textId="77777777" w:rsidR="009C71B7" w:rsidRPr="008863A5" w:rsidRDefault="009C71B7" w:rsidP="009C71B7">
            <w:pPr>
              <w:rPr>
                <w:rFonts w:cs="Arial"/>
                <w:sz w:val="18"/>
                <w:szCs w:val="18"/>
              </w:rPr>
            </w:pPr>
            <w:r w:rsidRPr="008863A5">
              <w:rPr>
                <w:rFonts w:cs="Arial"/>
                <w:sz w:val="18"/>
                <w:szCs w:val="18"/>
              </w:rPr>
              <w:t>2008</w:t>
            </w:r>
          </w:p>
        </w:tc>
        <w:tc>
          <w:tcPr>
            <w:tcW w:w="452" w:type="pct"/>
            <w:tcBorders>
              <w:left w:val="nil"/>
              <w:right w:val="nil"/>
            </w:tcBorders>
            <w:vAlign w:val="bottom"/>
          </w:tcPr>
          <w:p w14:paraId="2BBA01B5" w14:textId="77777777" w:rsidR="009C71B7" w:rsidRPr="00830048" w:rsidRDefault="009C71B7" w:rsidP="009C71B7">
            <w:pPr>
              <w:jc w:val="right"/>
              <w:rPr>
                <w:rFonts w:cs="Arial"/>
                <w:sz w:val="18"/>
                <w:szCs w:val="18"/>
              </w:rPr>
            </w:pPr>
            <w:r w:rsidRPr="00830048">
              <w:rPr>
                <w:rFonts w:cs="Arial"/>
                <w:sz w:val="18"/>
                <w:szCs w:val="18"/>
              </w:rPr>
              <w:t>0.007</w:t>
            </w:r>
          </w:p>
        </w:tc>
        <w:tc>
          <w:tcPr>
            <w:tcW w:w="448" w:type="pct"/>
            <w:tcBorders>
              <w:left w:val="nil"/>
              <w:right w:val="nil"/>
            </w:tcBorders>
            <w:vAlign w:val="bottom"/>
          </w:tcPr>
          <w:p w14:paraId="19E04B22" w14:textId="77777777" w:rsidR="009C71B7" w:rsidRPr="00830048" w:rsidRDefault="009C71B7" w:rsidP="009C71B7">
            <w:pPr>
              <w:jc w:val="right"/>
              <w:rPr>
                <w:rFonts w:cs="Arial"/>
                <w:sz w:val="18"/>
                <w:szCs w:val="18"/>
              </w:rPr>
            </w:pPr>
            <w:r w:rsidRPr="00830048">
              <w:rPr>
                <w:rFonts w:cs="Arial"/>
                <w:sz w:val="18"/>
                <w:szCs w:val="18"/>
              </w:rPr>
              <w:t>0.09</w:t>
            </w:r>
          </w:p>
        </w:tc>
        <w:tc>
          <w:tcPr>
            <w:tcW w:w="448" w:type="pct"/>
            <w:tcBorders>
              <w:left w:val="nil"/>
              <w:right w:val="nil"/>
            </w:tcBorders>
            <w:vAlign w:val="bottom"/>
          </w:tcPr>
          <w:p w14:paraId="4CAF0AAD" w14:textId="77777777" w:rsidR="009C71B7" w:rsidRPr="00830048" w:rsidRDefault="009C71B7" w:rsidP="009C71B7">
            <w:pPr>
              <w:jc w:val="right"/>
              <w:rPr>
                <w:rFonts w:cs="Arial"/>
                <w:sz w:val="18"/>
                <w:szCs w:val="18"/>
              </w:rPr>
            </w:pPr>
            <w:r w:rsidRPr="00830048">
              <w:rPr>
                <w:rFonts w:cs="Arial"/>
                <w:sz w:val="18"/>
                <w:szCs w:val="18"/>
              </w:rPr>
              <w:t>0.35</w:t>
            </w:r>
          </w:p>
        </w:tc>
        <w:tc>
          <w:tcPr>
            <w:tcW w:w="447" w:type="pct"/>
            <w:tcBorders>
              <w:left w:val="nil"/>
              <w:right w:val="nil"/>
            </w:tcBorders>
            <w:shd w:val="clear" w:color="auto" w:fill="auto"/>
            <w:vAlign w:val="bottom"/>
          </w:tcPr>
          <w:p w14:paraId="723978F2" w14:textId="77777777" w:rsidR="009C71B7" w:rsidRPr="00830048" w:rsidRDefault="009C71B7" w:rsidP="009C71B7">
            <w:pPr>
              <w:jc w:val="right"/>
              <w:rPr>
                <w:rFonts w:cs="Arial"/>
                <w:sz w:val="18"/>
                <w:szCs w:val="18"/>
              </w:rPr>
            </w:pPr>
            <w:r w:rsidRPr="00830048">
              <w:rPr>
                <w:rFonts w:cs="Arial"/>
                <w:sz w:val="18"/>
                <w:szCs w:val="18"/>
              </w:rPr>
              <w:t>0.90</w:t>
            </w:r>
          </w:p>
        </w:tc>
        <w:tc>
          <w:tcPr>
            <w:tcW w:w="447" w:type="pct"/>
            <w:tcBorders>
              <w:left w:val="nil"/>
              <w:right w:val="nil"/>
            </w:tcBorders>
            <w:shd w:val="clear" w:color="auto" w:fill="FFFF00"/>
            <w:vAlign w:val="bottom"/>
          </w:tcPr>
          <w:p w14:paraId="21E1BD8C" w14:textId="77777777" w:rsidR="009C71B7" w:rsidRPr="00830048" w:rsidRDefault="009C71B7" w:rsidP="009C71B7">
            <w:pPr>
              <w:jc w:val="right"/>
              <w:rPr>
                <w:rFonts w:cs="Arial"/>
                <w:sz w:val="18"/>
                <w:szCs w:val="18"/>
              </w:rPr>
            </w:pPr>
            <w:r w:rsidRPr="00830048">
              <w:rPr>
                <w:rFonts w:cs="Arial"/>
                <w:sz w:val="18"/>
                <w:szCs w:val="18"/>
              </w:rPr>
              <w:t>0.99</w:t>
            </w:r>
          </w:p>
        </w:tc>
        <w:tc>
          <w:tcPr>
            <w:tcW w:w="447" w:type="pct"/>
            <w:tcBorders>
              <w:left w:val="nil"/>
              <w:right w:val="nil"/>
            </w:tcBorders>
            <w:vAlign w:val="bottom"/>
          </w:tcPr>
          <w:p w14:paraId="6C317168" w14:textId="77777777" w:rsidR="009C71B7" w:rsidRPr="00830048" w:rsidRDefault="009C71B7" w:rsidP="009C71B7">
            <w:pPr>
              <w:jc w:val="right"/>
              <w:rPr>
                <w:rFonts w:cs="Arial"/>
                <w:sz w:val="18"/>
                <w:szCs w:val="18"/>
              </w:rPr>
            </w:pPr>
            <w:r w:rsidRPr="00830048">
              <w:rPr>
                <w:rFonts w:cs="Arial"/>
                <w:sz w:val="18"/>
                <w:szCs w:val="18"/>
              </w:rPr>
              <w:t>1.82</w:t>
            </w:r>
          </w:p>
        </w:tc>
        <w:tc>
          <w:tcPr>
            <w:tcW w:w="447" w:type="pct"/>
            <w:tcBorders>
              <w:left w:val="nil"/>
              <w:right w:val="nil"/>
            </w:tcBorders>
            <w:vAlign w:val="bottom"/>
          </w:tcPr>
          <w:p w14:paraId="3FD8A2E9" w14:textId="77777777" w:rsidR="009C71B7" w:rsidRPr="00830048" w:rsidRDefault="009C71B7" w:rsidP="009C71B7">
            <w:pPr>
              <w:jc w:val="right"/>
              <w:rPr>
                <w:rFonts w:cs="Arial"/>
                <w:sz w:val="18"/>
                <w:szCs w:val="18"/>
              </w:rPr>
            </w:pPr>
            <w:r w:rsidRPr="00830048">
              <w:rPr>
                <w:rFonts w:cs="Arial"/>
                <w:sz w:val="18"/>
                <w:szCs w:val="18"/>
              </w:rPr>
              <w:t>1.59</w:t>
            </w:r>
          </w:p>
        </w:tc>
        <w:tc>
          <w:tcPr>
            <w:tcW w:w="447" w:type="pct"/>
            <w:tcBorders>
              <w:left w:val="nil"/>
            </w:tcBorders>
            <w:shd w:val="clear" w:color="auto" w:fill="FFFF00"/>
            <w:vAlign w:val="bottom"/>
          </w:tcPr>
          <w:p w14:paraId="74EE8F7F"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left w:val="nil"/>
              <w:right w:val="nil"/>
            </w:tcBorders>
            <w:vAlign w:val="bottom"/>
          </w:tcPr>
          <w:p w14:paraId="7F03E695" w14:textId="77777777" w:rsidR="009C71B7" w:rsidRPr="00830048" w:rsidRDefault="009C71B7" w:rsidP="009C71B7">
            <w:pPr>
              <w:jc w:val="right"/>
              <w:rPr>
                <w:rFonts w:cs="Arial"/>
                <w:sz w:val="18"/>
                <w:szCs w:val="18"/>
              </w:rPr>
            </w:pPr>
            <w:r w:rsidRPr="00830048">
              <w:rPr>
                <w:rFonts w:cs="Arial"/>
                <w:sz w:val="18"/>
                <w:szCs w:val="18"/>
              </w:rPr>
              <w:t>0.31</w:t>
            </w:r>
          </w:p>
        </w:tc>
      </w:tr>
      <w:tr w:rsidR="009C71B7" w:rsidRPr="009A0C91" w14:paraId="20580DA4" w14:textId="77777777" w:rsidTr="00543A91">
        <w:trPr>
          <w:gridAfter w:val="1"/>
          <w:wAfter w:w="10" w:type="pct"/>
          <w:trHeight w:val="170"/>
          <w:jc w:val="center"/>
        </w:trPr>
        <w:tc>
          <w:tcPr>
            <w:tcW w:w="963" w:type="pct"/>
            <w:tcBorders>
              <w:left w:val="nil"/>
              <w:right w:val="nil"/>
            </w:tcBorders>
            <w:vAlign w:val="bottom"/>
          </w:tcPr>
          <w:p w14:paraId="67424B48" w14:textId="77777777" w:rsidR="009C71B7" w:rsidRPr="008863A5" w:rsidRDefault="009C71B7" w:rsidP="009C71B7">
            <w:pPr>
              <w:rPr>
                <w:rFonts w:cs="Arial"/>
                <w:sz w:val="18"/>
                <w:szCs w:val="18"/>
              </w:rPr>
            </w:pPr>
            <w:r w:rsidRPr="008863A5">
              <w:rPr>
                <w:rFonts w:cs="Arial"/>
                <w:sz w:val="18"/>
                <w:szCs w:val="18"/>
              </w:rPr>
              <w:t>2009</w:t>
            </w:r>
          </w:p>
        </w:tc>
        <w:tc>
          <w:tcPr>
            <w:tcW w:w="452" w:type="pct"/>
            <w:tcBorders>
              <w:left w:val="nil"/>
              <w:right w:val="nil"/>
            </w:tcBorders>
            <w:vAlign w:val="bottom"/>
          </w:tcPr>
          <w:p w14:paraId="754F07C8" w14:textId="77777777" w:rsidR="009C71B7" w:rsidRPr="00830048" w:rsidRDefault="009C71B7" w:rsidP="009C71B7">
            <w:pPr>
              <w:jc w:val="right"/>
              <w:rPr>
                <w:rFonts w:cs="Arial"/>
                <w:sz w:val="18"/>
                <w:szCs w:val="18"/>
              </w:rPr>
            </w:pPr>
            <w:r w:rsidRPr="00830048">
              <w:rPr>
                <w:rFonts w:cs="Arial"/>
                <w:sz w:val="18"/>
                <w:szCs w:val="18"/>
              </w:rPr>
              <w:t>0.043</w:t>
            </w:r>
          </w:p>
        </w:tc>
        <w:tc>
          <w:tcPr>
            <w:tcW w:w="448" w:type="pct"/>
            <w:tcBorders>
              <w:left w:val="nil"/>
              <w:right w:val="nil"/>
            </w:tcBorders>
            <w:vAlign w:val="bottom"/>
          </w:tcPr>
          <w:p w14:paraId="73EA82CF" w14:textId="77777777" w:rsidR="009C71B7" w:rsidRPr="00830048" w:rsidRDefault="009C71B7" w:rsidP="009C71B7">
            <w:pPr>
              <w:jc w:val="right"/>
              <w:rPr>
                <w:rFonts w:cs="Arial"/>
                <w:sz w:val="18"/>
                <w:szCs w:val="18"/>
              </w:rPr>
            </w:pPr>
            <w:r w:rsidRPr="00830048">
              <w:rPr>
                <w:rFonts w:cs="Arial"/>
                <w:sz w:val="18"/>
                <w:szCs w:val="18"/>
              </w:rPr>
              <w:t>0.15</w:t>
            </w:r>
          </w:p>
        </w:tc>
        <w:tc>
          <w:tcPr>
            <w:tcW w:w="448" w:type="pct"/>
            <w:tcBorders>
              <w:left w:val="nil"/>
              <w:right w:val="nil"/>
            </w:tcBorders>
            <w:vAlign w:val="bottom"/>
          </w:tcPr>
          <w:p w14:paraId="06A9227C" w14:textId="77777777" w:rsidR="009C71B7" w:rsidRPr="00830048" w:rsidRDefault="009C71B7" w:rsidP="009C71B7">
            <w:pPr>
              <w:jc w:val="right"/>
              <w:rPr>
                <w:rFonts w:cs="Arial"/>
                <w:sz w:val="18"/>
                <w:szCs w:val="18"/>
              </w:rPr>
            </w:pPr>
            <w:r w:rsidRPr="00830048">
              <w:rPr>
                <w:rFonts w:cs="Arial"/>
                <w:sz w:val="18"/>
                <w:szCs w:val="18"/>
              </w:rPr>
              <w:t>0.44</w:t>
            </w:r>
          </w:p>
        </w:tc>
        <w:tc>
          <w:tcPr>
            <w:tcW w:w="447" w:type="pct"/>
            <w:tcBorders>
              <w:left w:val="nil"/>
              <w:right w:val="nil"/>
            </w:tcBorders>
            <w:shd w:val="clear" w:color="auto" w:fill="auto"/>
            <w:vAlign w:val="bottom"/>
          </w:tcPr>
          <w:p w14:paraId="219C9616" w14:textId="77777777" w:rsidR="009C71B7" w:rsidRPr="00830048" w:rsidRDefault="009C71B7" w:rsidP="009C71B7">
            <w:pPr>
              <w:jc w:val="right"/>
              <w:rPr>
                <w:rFonts w:cs="Arial"/>
                <w:sz w:val="18"/>
                <w:szCs w:val="18"/>
              </w:rPr>
            </w:pPr>
            <w:r w:rsidRPr="00830048">
              <w:rPr>
                <w:rFonts w:cs="Arial"/>
                <w:sz w:val="18"/>
                <w:szCs w:val="18"/>
              </w:rPr>
              <w:t>0.78</w:t>
            </w:r>
          </w:p>
        </w:tc>
        <w:tc>
          <w:tcPr>
            <w:tcW w:w="447" w:type="pct"/>
            <w:tcBorders>
              <w:left w:val="nil"/>
              <w:right w:val="nil"/>
            </w:tcBorders>
            <w:shd w:val="clear" w:color="auto" w:fill="auto"/>
            <w:vAlign w:val="bottom"/>
          </w:tcPr>
          <w:p w14:paraId="0F3695D3" w14:textId="77777777" w:rsidR="009C71B7" w:rsidRPr="00830048" w:rsidRDefault="009C71B7" w:rsidP="009C71B7">
            <w:pPr>
              <w:jc w:val="right"/>
              <w:rPr>
                <w:rFonts w:cs="Arial"/>
                <w:sz w:val="18"/>
                <w:szCs w:val="18"/>
              </w:rPr>
            </w:pPr>
            <w:r w:rsidRPr="00830048">
              <w:rPr>
                <w:rFonts w:cs="Arial"/>
                <w:sz w:val="18"/>
                <w:szCs w:val="18"/>
              </w:rPr>
              <w:t>0.75</w:t>
            </w:r>
          </w:p>
        </w:tc>
        <w:tc>
          <w:tcPr>
            <w:tcW w:w="447" w:type="pct"/>
            <w:tcBorders>
              <w:left w:val="nil"/>
              <w:right w:val="nil"/>
            </w:tcBorders>
            <w:shd w:val="clear" w:color="auto" w:fill="FFFF00"/>
            <w:vAlign w:val="bottom"/>
          </w:tcPr>
          <w:p w14:paraId="3C1E6C3C" w14:textId="77777777" w:rsidR="009C71B7" w:rsidRPr="00830048" w:rsidRDefault="009C71B7" w:rsidP="009C71B7">
            <w:pPr>
              <w:jc w:val="right"/>
              <w:rPr>
                <w:rFonts w:cs="Arial"/>
                <w:sz w:val="18"/>
                <w:szCs w:val="18"/>
              </w:rPr>
            </w:pPr>
            <w:r w:rsidRPr="00830048">
              <w:rPr>
                <w:rFonts w:cs="Arial"/>
                <w:sz w:val="18"/>
                <w:szCs w:val="18"/>
              </w:rPr>
              <w:t>1.01</w:t>
            </w:r>
          </w:p>
        </w:tc>
        <w:tc>
          <w:tcPr>
            <w:tcW w:w="447" w:type="pct"/>
            <w:tcBorders>
              <w:left w:val="nil"/>
              <w:right w:val="nil"/>
            </w:tcBorders>
            <w:vAlign w:val="bottom"/>
          </w:tcPr>
          <w:p w14:paraId="762B168E" w14:textId="77777777" w:rsidR="009C71B7" w:rsidRPr="00830048" w:rsidRDefault="009C71B7" w:rsidP="009C71B7">
            <w:pPr>
              <w:jc w:val="right"/>
              <w:rPr>
                <w:rFonts w:cs="Arial"/>
                <w:sz w:val="18"/>
                <w:szCs w:val="18"/>
              </w:rPr>
            </w:pPr>
            <w:r w:rsidRPr="00830048">
              <w:rPr>
                <w:rFonts w:cs="Arial"/>
                <w:sz w:val="18"/>
                <w:szCs w:val="18"/>
              </w:rPr>
              <w:t>1.25</w:t>
            </w:r>
          </w:p>
        </w:tc>
        <w:tc>
          <w:tcPr>
            <w:tcW w:w="447" w:type="pct"/>
            <w:tcBorders>
              <w:left w:val="nil"/>
            </w:tcBorders>
            <w:vAlign w:val="bottom"/>
          </w:tcPr>
          <w:p w14:paraId="6E0D40D7"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left w:val="nil"/>
              <w:right w:val="nil"/>
            </w:tcBorders>
            <w:vAlign w:val="bottom"/>
          </w:tcPr>
          <w:p w14:paraId="0D7D70AB" w14:textId="77777777" w:rsidR="009C71B7" w:rsidRPr="00830048" w:rsidRDefault="009C71B7" w:rsidP="009C71B7">
            <w:pPr>
              <w:jc w:val="right"/>
              <w:rPr>
                <w:rFonts w:cs="Arial"/>
                <w:sz w:val="18"/>
                <w:szCs w:val="18"/>
              </w:rPr>
            </w:pPr>
            <w:r w:rsidRPr="00830048">
              <w:rPr>
                <w:rFonts w:cs="Arial"/>
                <w:sz w:val="18"/>
                <w:szCs w:val="18"/>
              </w:rPr>
              <w:t>0.30</w:t>
            </w:r>
          </w:p>
        </w:tc>
      </w:tr>
      <w:tr w:rsidR="009C71B7" w:rsidRPr="009A0C91" w14:paraId="214507F9" w14:textId="77777777" w:rsidTr="00543A91">
        <w:trPr>
          <w:gridAfter w:val="1"/>
          <w:wAfter w:w="10" w:type="pct"/>
          <w:trHeight w:val="170"/>
          <w:jc w:val="center"/>
        </w:trPr>
        <w:tc>
          <w:tcPr>
            <w:tcW w:w="963" w:type="pct"/>
            <w:tcBorders>
              <w:left w:val="nil"/>
              <w:right w:val="nil"/>
            </w:tcBorders>
            <w:shd w:val="clear" w:color="auto" w:fill="FFFF00"/>
            <w:vAlign w:val="bottom"/>
          </w:tcPr>
          <w:p w14:paraId="6D1004EC" w14:textId="77777777" w:rsidR="009C71B7" w:rsidRPr="008863A5" w:rsidRDefault="009C71B7" w:rsidP="009C71B7">
            <w:pPr>
              <w:rPr>
                <w:rFonts w:cs="Arial"/>
                <w:sz w:val="18"/>
                <w:szCs w:val="18"/>
              </w:rPr>
            </w:pPr>
            <w:r w:rsidRPr="008863A5">
              <w:rPr>
                <w:rFonts w:cs="Arial"/>
                <w:sz w:val="18"/>
                <w:szCs w:val="18"/>
              </w:rPr>
              <w:t>2010</w:t>
            </w:r>
          </w:p>
        </w:tc>
        <w:tc>
          <w:tcPr>
            <w:tcW w:w="452" w:type="pct"/>
            <w:tcBorders>
              <w:left w:val="nil"/>
              <w:right w:val="nil"/>
            </w:tcBorders>
            <w:vAlign w:val="bottom"/>
          </w:tcPr>
          <w:p w14:paraId="1A99C25B" w14:textId="77777777" w:rsidR="009C71B7" w:rsidRPr="00830048" w:rsidRDefault="009C71B7" w:rsidP="009C71B7">
            <w:pPr>
              <w:jc w:val="right"/>
              <w:rPr>
                <w:rFonts w:cs="Arial"/>
                <w:sz w:val="18"/>
                <w:szCs w:val="18"/>
              </w:rPr>
            </w:pPr>
            <w:r w:rsidRPr="00830048">
              <w:rPr>
                <w:rFonts w:cs="Arial"/>
                <w:sz w:val="18"/>
                <w:szCs w:val="18"/>
              </w:rPr>
              <w:t>0.024</w:t>
            </w:r>
          </w:p>
        </w:tc>
        <w:tc>
          <w:tcPr>
            <w:tcW w:w="448" w:type="pct"/>
            <w:tcBorders>
              <w:left w:val="nil"/>
              <w:right w:val="nil"/>
            </w:tcBorders>
            <w:vAlign w:val="bottom"/>
          </w:tcPr>
          <w:p w14:paraId="17C1D0D6" w14:textId="77777777" w:rsidR="009C71B7" w:rsidRPr="00830048" w:rsidRDefault="009C71B7" w:rsidP="009C71B7">
            <w:pPr>
              <w:jc w:val="right"/>
              <w:rPr>
                <w:rFonts w:cs="Arial"/>
                <w:sz w:val="18"/>
                <w:szCs w:val="18"/>
              </w:rPr>
            </w:pPr>
            <w:r w:rsidRPr="00830048">
              <w:rPr>
                <w:rFonts w:cs="Arial"/>
                <w:sz w:val="18"/>
                <w:szCs w:val="18"/>
              </w:rPr>
              <w:t>0.12</w:t>
            </w:r>
          </w:p>
        </w:tc>
        <w:tc>
          <w:tcPr>
            <w:tcW w:w="448" w:type="pct"/>
            <w:tcBorders>
              <w:left w:val="nil"/>
              <w:right w:val="nil"/>
            </w:tcBorders>
            <w:vAlign w:val="bottom"/>
          </w:tcPr>
          <w:p w14:paraId="017568EE" w14:textId="77777777" w:rsidR="009C71B7" w:rsidRPr="00830048" w:rsidRDefault="009C71B7" w:rsidP="009C71B7">
            <w:pPr>
              <w:jc w:val="right"/>
              <w:rPr>
                <w:rFonts w:cs="Arial"/>
                <w:sz w:val="18"/>
                <w:szCs w:val="18"/>
              </w:rPr>
            </w:pPr>
            <w:r w:rsidRPr="00830048">
              <w:rPr>
                <w:rFonts w:cs="Arial"/>
                <w:sz w:val="18"/>
                <w:szCs w:val="18"/>
              </w:rPr>
              <w:t>0.44</w:t>
            </w:r>
          </w:p>
        </w:tc>
        <w:tc>
          <w:tcPr>
            <w:tcW w:w="447" w:type="pct"/>
            <w:tcBorders>
              <w:left w:val="nil"/>
              <w:right w:val="nil"/>
            </w:tcBorders>
            <w:shd w:val="clear" w:color="auto" w:fill="auto"/>
            <w:vAlign w:val="bottom"/>
          </w:tcPr>
          <w:p w14:paraId="10471502" w14:textId="77777777" w:rsidR="009C71B7" w:rsidRPr="00830048" w:rsidRDefault="009C71B7" w:rsidP="009C71B7">
            <w:pPr>
              <w:jc w:val="right"/>
              <w:rPr>
                <w:rFonts w:cs="Arial"/>
                <w:sz w:val="18"/>
                <w:szCs w:val="18"/>
              </w:rPr>
            </w:pPr>
            <w:r w:rsidRPr="00830048">
              <w:rPr>
                <w:rFonts w:cs="Arial"/>
                <w:sz w:val="18"/>
                <w:szCs w:val="18"/>
              </w:rPr>
              <w:t>0.72</w:t>
            </w:r>
          </w:p>
        </w:tc>
        <w:tc>
          <w:tcPr>
            <w:tcW w:w="447" w:type="pct"/>
            <w:tcBorders>
              <w:left w:val="nil"/>
              <w:right w:val="nil"/>
            </w:tcBorders>
            <w:shd w:val="clear" w:color="auto" w:fill="auto"/>
            <w:vAlign w:val="bottom"/>
          </w:tcPr>
          <w:p w14:paraId="11FD9717" w14:textId="77777777" w:rsidR="009C71B7" w:rsidRPr="00830048" w:rsidRDefault="009C71B7" w:rsidP="009C71B7">
            <w:pPr>
              <w:jc w:val="right"/>
              <w:rPr>
                <w:rFonts w:cs="Arial"/>
                <w:sz w:val="18"/>
                <w:szCs w:val="18"/>
              </w:rPr>
            </w:pPr>
            <w:r w:rsidRPr="00830048">
              <w:rPr>
                <w:rFonts w:cs="Arial"/>
                <w:sz w:val="18"/>
                <w:szCs w:val="18"/>
              </w:rPr>
              <w:t>0.97</w:t>
            </w:r>
          </w:p>
        </w:tc>
        <w:tc>
          <w:tcPr>
            <w:tcW w:w="447" w:type="pct"/>
            <w:tcBorders>
              <w:left w:val="nil"/>
              <w:right w:val="nil"/>
            </w:tcBorders>
            <w:shd w:val="clear" w:color="auto" w:fill="auto"/>
            <w:vAlign w:val="bottom"/>
          </w:tcPr>
          <w:p w14:paraId="489A1686" w14:textId="77777777" w:rsidR="009C71B7" w:rsidRPr="00830048" w:rsidRDefault="009C71B7" w:rsidP="009C71B7">
            <w:pPr>
              <w:jc w:val="right"/>
              <w:rPr>
                <w:rFonts w:cs="Arial"/>
                <w:sz w:val="18"/>
                <w:szCs w:val="18"/>
              </w:rPr>
            </w:pPr>
            <w:r w:rsidRPr="00830048">
              <w:rPr>
                <w:rFonts w:cs="Arial"/>
                <w:sz w:val="18"/>
                <w:szCs w:val="18"/>
              </w:rPr>
              <w:t>1.23</w:t>
            </w:r>
          </w:p>
        </w:tc>
        <w:tc>
          <w:tcPr>
            <w:tcW w:w="447" w:type="pct"/>
            <w:tcBorders>
              <w:left w:val="nil"/>
              <w:right w:val="nil"/>
            </w:tcBorders>
            <w:shd w:val="clear" w:color="auto" w:fill="FFFF00"/>
            <w:vAlign w:val="bottom"/>
          </w:tcPr>
          <w:p w14:paraId="5A5EE79C" w14:textId="77777777" w:rsidR="009C71B7" w:rsidRPr="00830048" w:rsidRDefault="009C71B7" w:rsidP="009C71B7">
            <w:pPr>
              <w:jc w:val="right"/>
              <w:rPr>
                <w:rFonts w:cs="Arial"/>
                <w:sz w:val="18"/>
                <w:szCs w:val="18"/>
              </w:rPr>
            </w:pPr>
            <w:r w:rsidRPr="00830048">
              <w:rPr>
                <w:rFonts w:cs="Arial"/>
                <w:sz w:val="18"/>
                <w:szCs w:val="18"/>
              </w:rPr>
              <w:t>1.00</w:t>
            </w:r>
          </w:p>
        </w:tc>
        <w:tc>
          <w:tcPr>
            <w:tcW w:w="447" w:type="pct"/>
            <w:tcBorders>
              <w:left w:val="nil"/>
            </w:tcBorders>
            <w:vAlign w:val="bottom"/>
          </w:tcPr>
          <w:p w14:paraId="05E8346D"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left w:val="nil"/>
              <w:right w:val="nil"/>
            </w:tcBorders>
            <w:vAlign w:val="bottom"/>
          </w:tcPr>
          <w:p w14:paraId="382FEA87" w14:textId="77777777" w:rsidR="009C71B7" w:rsidRPr="00830048" w:rsidRDefault="009C71B7" w:rsidP="009C71B7">
            <w:pPr>
              <w:jc w:val="right"/>
              <w:rPr>
                <w:rFonts w:cs="Arial"/>
                <w:sz w:val="18"/>
                <w:szCs w:val="18"/>
              </w:rPr>
            </w:pPr>
            <w:r w:rsidRPr="00830048">
              <w:rPr>
                <w:rFonts w:cs="Arial"/>
                <w:sz w:val="18"/>
                <w:szCs w:val="18"/>
              </w:rPr>
              <w:t>0.14</w:t>
            </w:r>
          </w:p>
        </w:tc>
      </w:tr>
      <w:tr w:rsidR="009C71B7" w:rsidRPr="009A0C91" w14:paraId="6264B7E6" w14:textId="77777777" w:rsidTr="00543A91">
        <w:trPr>
          <w:gridAfter w:val="1"/>
          <w:wAfter w:w="10" w:type="pct"/>
          <w:trHeight w:val="170"/>
          <w:jc w:val="center"/>
        </w:trPr>
        <w:tc>
          <w:tcPr>
            <w:tcW w:w="963" w:type="pct"/>
            <w:tcBorders>
              <w:left w:val="nil"/>
              <w:right w:val="nil"/>
            </w:tcBorders>
            <w:vAlign w:val="bottom"/>
          </w:tcPr>
          <w:p w14:paraId="704FA782" w14:textId="77777777" w:rsidR="009C71B7" w:rsidRPr="008863A5" w:rsidRDefault="009C71B7" w:rsidP="009C71B7">
            <w:pPr>
              <w:rPr>
                <w:rFonts w:cs="Arial"/>
                <w:sz w:val="18"/>
                <w:szCs w:val="18"/>
              </w:rPr>
            </w:pPr>
            <w:r w:rsidRPr="008863A5">
              <w:rPr>
                <w:rFonts w:cs="Arial"/>
                <w:sz w:val="18"/>
                <w:szCs w:val="18"/>
              </w:rPr>
              <w:t>2011</w:t>
            </w:r>
          </w:p>
        </w:tc>
        <w:tc>
          <w:tcPr>
            <w:tcW w:w="452" w:type="pct"/>
            <w:tcBorders>
              <w:left w:val="nil"/>
              <w:right w:val="nil"/>
            </w:tcBorders>
            <w:shd w:val="clear" w:color="auto" w:fill="FFFF00"/>
            <w:vAlign w:val="bottom"/>
          </w:tcPr>
          <w:p w14:paraId="3ADA0E14" w14:textId="77777777" w:rsidR="009C71B7" w:rsidRPr="00830048" w:rsidRDefault="009C71B7" w:rsidP="009C71B7">
            <w:pPr>
              <w:jc w:val="right"/>
              <w:rPr>
                <w:rFonts w:cs="Arial"/>
                <w:sz w:val="18"/>
                <w:szCs w:val="18"/>
              </w:rPr>
            </w:pPr>
            <w:r w:rsidRPr="00830048">
              <w:rPr>
                <w:rFonts w:cs="Arial"/>
                <w:sz w:val="18"/>
                <w:szCs w:val="18"/>
              </w:rPr>
              <w:t>0.003</w:t>
            </w:r>
          </w:p>
        </w:tc>
        <w:tc>
          <w:tcPr>
            <w:tcW w:w="448" w:type="pct"/>
            <w:tcBorders>
              <w:left w:val="nil"/>
              <w:right w:val="nil"/>
            </w:tcBorders>
            <w:vAlign w:val="bottom"/>
          </w:tcPr>
          <w:p w14:paraId="5A5AE5D0" w14:textId="77777777" w:rsidR="009C71B7" w:rsidRPr="00830048" w:rsidRDefault="009C71B7" w:rsidP="009C71B7">
            <w:pPr>
              <w:jc w:val="right"/>
              <w:rPr>
                <w:rFonts w:cs="Arial"/>
                <w:sz w:val="18"/>
                <w:szCs w:val="18"/>
              </w:rPr>
            </w:pPr>
            <w:r w:rsidRPr="00830048">
              <w:rPr>
                <w:rFonts w:cs="Arial"/>
                <w:sz w:val="18"/>
                <w:szCs w:val="18"/>
              </w:rPr>
              <w:t>0.09</w:t>
            </w:r>
          </w:p>
        </w:tc>
        <w:tc>
          <w:tcPr>
            <w:tcW w:w="448" w:type="pct"/>
            <w:tcBorders>
              <w:left w:val="nil"/>
              <w:right w:val="nil"/>
            </w:tcBorders>
            <w:vAlign w:val="bottom"/>
          </w:tcPr>
          <w:p w14:paraId="6C2F4084" w14:textId="77777777" w:rsidR="009C71B7" w:rsidRPr="00830048" w:rsidRDefault="009C71B7" w:rsidP="009C71B7">
            <w:pPr>
              <w:jc w:val="right"/>
              <w:rPr>
                <w:rFonts w:cs="Arial"/>
                <w:sz w:val="18"/>
                <w:szCs w:val="18"/>
              </w:rPr>
            </w:pPr>
            <w:r w:rsidRPr="00830048">
              <w:rPr>
                <w:rFonts w:cs="Arial"/>
                <w:sz w:val="18"/>
                <w:szCs w:val="18"/>
              </w:rPr>
              <w:t>0.47</w:t>
            </w:r>
          </w:p>
        </w:tc>
        <w:tc>
          <w:tcPr>
            <w:tcW w:w="447" w:type="pct"/>
            <w:tcBorders>
              <w:left w:val="nil"/>
              <w:right w:val="nil"/>
            </w:tcBorders>
            <w:shd w:val="clear" w:color="auto" w:fill="auto"/>
            <w:vAlign w:val="bottom"/>
          </w:tcPr>
          <w:p w14:paraId="6BCAEDA1" w14:textId="77777777" w:rsidR="009C71B7" w:rsidRPr="00830048" w:rsidRDefault="009C71B7" w:rsidP="009C71B7">
            <w:pPr>
              <w:jc w:val="right"/>
              <w:rPr>
                <w:rFonts w:cs="Arial"/>
                <w:sz w:val="18"/>
                <w:szCs w:val="18"/>
              </w:rPr>
            </w:pPr>
            <w:r w:rsidRPr="00830048">
              <w:rPr>
                <w:rFonts w:cs="Arial"/>
                <w:sz w:val="18"/>
                <w:szCs w:val="18"/>
              </w:rPr>
              <w:t>0.80</w:t>
            </w:r>
          </w:p>
        </w:tc>
        <w:tc>
          <w:tcPr>
            <w:tcW w:w="447" w:type="pct"/>
            <w:tcBorders>
              <w:left w:val="nil"/>
              <w:right w:val="nil"/>
            </w:tcBorders>
            <w:shd w:val="clear" w:color="auto" w:fill="auto"/>
            <w:vAlign w:val="bottom"/>
          </w:tcPr>
          <w:p w14:paraId="630B260F" w14:textId="77777777" w:rsidR="009C71B7" w:rsidRPr="00830048" w:rsidRDefault="009C71B7" w:rsidP="009C71B7">
            <w:pPr>
              <w:jc w:val="right"/>
              <w:rPr>
                <w:rFonts w:cs="Arial"/>
                <w:sz w:val="18"/>
                <w:szCs w:val="18"/>
              </w:rPr>
            </w:pPr>
            <w:r w:rsidRPr="00830048">
              <w:rPr>
                <w:rFonts w:cs="Arial"/>
                <w:sz w:val="18"/>
                <w:szCs w:val="18"/>
              </w:rPr>
              <w:t>0.75</w:t>
            </w:r>
          </w:p>
        </w:tc>
        <w:tc>
          <w:tcPr>
            <w:tcW w:w="447" w:type="pct"/>
            <w:tcBorders>
              <w:left w:val="nil"/>
              <w:right w:val="nil"/>
            </w:tcBorders>
            <w:vAlign w:val="bottom"/>
          </w:tcPr>
          <w:p w14:paraId="3DBFEEEE" w14:textId="77777777" w:rsidR="009C71B7" w:rsidRPr="00830048" w:rsidRDefault="009C71B7" w:rsidP="009C71B7">
            <w:pPr>
              <w:jc w:val="right"/>
              <w:rPr>
                <w:rFonts w:cs="Arial"/>
                <w:sz w:val="18"/>
                <w:szCs w:val="18"/>
              </w:rPr>
            </w:pPr>
            <w:r w:rsidRPr="00830048">
              <w:rPr>
                <w:rFonts w:cs="Arial"/>
                <w:sz w:val="18"/>
                <w:szCs w:val="18"/>
              </w:rPr>
              <w:t>1.29</w:t>
            </w:r>
          </w:p>
        </w:tc>
        <w:tc>
          <w:tcPr>
            <w:tcW w:w="447" w:type="pct"/>
            <w:tcBorders>
              <w:left w:val="nil"/>
              <w:right w:val="nil"/>
            </w:tcBorders>
            <w:shd w:val="clear" w:color="auto" w:fill="auto"/>
            <w:vAlign w:val="bottom"/>
          </w:tcPr>
          <w:p w14:paraId="073E065E" w14:textId="77777777" w:rsidR="009C71B7" w:rsidRPr="00830048" w:rsidRDefault="009C71B7" w:rsidP="009C71B7">
            <w:pPr>
              <w:jc w:val="right"/>
              <w:rPr>
                <w:rFonts w:cs="Arial"/>
                <w:sz w:val="18"/>
                <w:szCs w:val="18"/>
              </w:rPr>
            </w:pPr>
            <w:r w:rsidRPr="00830048">
              <w:rPr>
                <w:rFonts w:cs="Arial"/>
                <w:sz w:val="18"/>
                <w:szCs w:val="18"/>
              </w:rPr>
              <w:t>0.53</w:t>
            </w:r>
          </w:p>
        </w:tc>
        <w:tc>
          <w:tcPr>
            <w:tcW w:w="447" w:type="pct"/>
            <w:tcBorders>
              <w:left w:val="nil"/>
            </w:tcBorders>
            <w:shd w:val="clear" w:color="auto" w:fill="FFFF00"/>
            <w:vAlign w:val="bottom"/>
          </w:tcPr>
          <w:p w14:paraId="7186F8D2"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left w:val="nil"/>
              <w:right w:val="nil"/>
            </w:tcBorders>
            <w:vAlign w:val="bottom"/>
          </w:tcPr>
          <w:p w14:paraId="620484BA" w14:textId="77777777" w:rsidR="009C71B7" w:rsidRPr="00830048" w:rsidRDefault="009C71B7" w:rsidP="009C71B7">
            <w:pPr>
              <w:jc w:val="right"/>
              <w:rPr>
                <w:rFonts w:cs="Arial"/>
                <w:sz w:val="18"/>
                <w:szCs w:val="18"/>
              </w:rPr>
            </w:pPr>
            <w:r w:rsidRPr="00830048">
              <w:rPr>
                <w:rFonts w:cs="Arial"/>
                <w:sz w:val="18"/>
                <w:szCs w:val="18"/>
              </w:rPr>
              <w:t>0.06</w:t>
            </w:r>
          </w:p>
        </w:tc>
      </w:tr>
      <w:tr w:rsidR="009C71B7" w:rsidRPr="009A0C91" w14:paraId="0CC1C533" w14:textId="77777777" w:rsidTr="00543A91">
        <w:trPr>
          <w:gridAfter w:val="1"/>
          <w:wAfter w:w="10" w:type="pct"/>
          <w:trHeight w:val="170"/>
          <w:jc w:val="center"/>
        </w:trPr>
        <w:tc>
          <w:tcPr>
            <w:tcW w:w="963" w:type="pct"/>
            <w:tcBorders>
              <w:left w:val="nil"/>
              <w:right w:val="nil"/>
            </w:tcBorders>
            <w:vAlign w:val="bottom"/>
          </w:tcPr>
          <w:p w14:paraId="4CEFD4B6" w14:textId="77777777" w:rsidR="009C71B7" w:rsidRPr="008863A5" w:rsidRDefault="009C71B7" w:rsidP="009C71B7">
            <w:pPr>
              <w:rPr>
                <w:rFonts w:cs="Arial"/>
                <w:sz w:val="18"/>
                <w:szCs w:val="18"/>
              </w:rPr>
            </w:pPr>
            <w:r w:rsidRPr="008863A5">
              <w:rPr>
                <w:rFonts w:cs="Arial"/>
                <w:sz w:val="18"/>
                <w:szCs w:val="18"/>
              </w:rPr>
              <w:t>2012</w:t>
            </w:r>
          </w:p>
        </w:tc>
        <w:tc>
          <w:tcPr>
            <w:tcW w:w="452" w:type="pct"/>
            <w:tcBorders>
              <w:left w:val="nil"/>
              <w:right w:val="nil"/>
            </w:tcBorders>
            <w:vAlign w:val="bottom"/>
          </w:tcPr>
          <w:p w14:paraId="27C02203" w14:textId="77777777" w:rsidR="009C71B7" w:rsidRPr="00830048" w:rsidRDefault="009C71B7" w:rsidP="009C71B7">
            <w:pPr>
              <w:jc w:val="right"/>
              <w:rPr>
                <w:rFonts w:cs="Arial"/>
                <w:sz w:val="18"/>
                <w:szCs w:val="18"/>
              </w:rPr>
            </w:pPr>
            <w:r w:rsidRPr="00830048">
              <w:rPr>
                <w:rFonts w:cs="Arial"/>
                <w:sz w:val="18"/>
                <w:szCs w:val="18"/>
              </w:rPr>
              <w:t>0.008</w:t>
            </w:r>
          </w:p>
        </w:tc>
        <w:tc>
          <w:tcPr>
            <w:tcW w:w="448" w:type="pct"/>
            <w:tcBorders>
              <w:left w:val="nil"/>
              <w:right w:val="nil"/>
            </w:tcBorders>
            <w:shd w:val="clear" w:color="auto" w:fill="FFFF00"/>
            <w:vAlign w:val="bottom"/>
          </w:tcPr>
          <w:p w14:paraId="10E5830B" w14:textId="77777777" w:rsidR="009C71B7" w:rsidRPr="00830048" w:rsidRDefault="009C71B7" w:rsidP="009C71B7">
            <w:pPr>
              <w:jc w:val="right"/>
              <w:rPr>
                <w:rFonts w:cs="Arial"/>
                <w:sz w:val="18"/>
                <w:szCs w:val="18"/>
              </w:rPr>
            </w:pPr>
            <w:r w:rsidRPr="00830048">
              <w:rPr>
                <w:rFonts w:cs="Arial"/>
                <w:sz w:val="18"/>
                <w:szCs w:val="18"/>
              </w:rPr>
              <w:t>0.01</w:t>
            </w:r>
          </w:p>
        </w:tc>
        <w:tc>
          <w:tcPr>
            <w:tcW w:w="448" w:type="pct"/>
            <w:tcBorders>
              <w:left w:val="nil"/>
              <w:right w:val="nil"/>
            </w:tcBorders>
            <w:vAlign w:val="bottom"/>
          </w:tcPr>
          <w:p w14:paraId="4FE0E814" w14:textId="77777777" w:rsidR="009C71B7" w:rsidRPr="00830048" w:rsidRDefault="009C71B7" w:rsidP="009C71B7">
            <w:pPr>
              <w:jc w:val="right"/>
              <w:rPr>
                <w:rFonts w:cs="Arial"/>
                <w:sz w:val="18"/>
                <w:szCs w:val="18"/>
              </w:rPr>
            </w:pPr>
            <w:r w:rsidRPr="00830048">
              <w:rPr>
                <w:rFonts w:cs="Arial"/>
                <w:sz w:val="18"/>
                <w:szCs w:val="18"/>
              </w:rPr>
              <w:t>0.16</w:t>
            </w:r>
          </w:p>
        </w:tc>
        <w:tc>
          <w:tcPr>
            <w:tcW w:w="447" w:type="pct"/>
            <w:tcBorders>
              <w:left w:val="nil"/>
              <w:right w:val="nil"/>
            </w:tcBorders>
            <w:shd w:val="clear" w:color="auto" w:fill="auto"/>
            <w:vAlign w:val="bottom"/>
          </w:tcPr>
          <w:p w14:paraId="0234321E" w14:textId="77777777" w:rsidR="009C71B7" w:rsidRPr="00830048" w:rsidRDefault="009C71B7" w:rsidP="009C71B7">
            <w:pPr>
              <w:jc w:val="right"/>
              <w:rPr>
                <w:rFonts w:cs="Arial"/>
                <w:sz w:val="18"/>
                <w:szCs w:val="18"/>
              </w:rPr>
            </w:pPr>
            <w:r w:rsidRPr="00830048">
              <w:rPr>
                <w:rFonts w:cs="Arial"/>
                <w:sz w:val="18"/>
                <w:szCs w:val="18"/>
              </w:rPr>
              <w:t>0.42</w:t>
            </w:r>
          </w:p>
        </w:tc>
        <w:tc>
          <w:tcPr>
            <w:tcW w:w="447" w:type="pct"/>
            <w:tcBorders>
              <w:left w:val="nil"/>
              <w:right w:val="nil"/>
            </w:tcBorders>
            <w:shd w:val="clear" w:color="auto" w:fill="auto"/>
            <w:vAlign w:val="bottom"/>
          </w:tcPr>
          <w:p w14:paraId="27735D20" w14:textId="77777777" w:rsidR="009C71B7" w:rsidRPr="00830048" w:rsidRDefault="009C71B7" w:rsidP="009C71B7">
            <w:pPr>
              <w:jc w:val="right"/>
              <w:rPr>
                <w:rFonts w:cs="Arial"/>
                <w:sz w:val="18"/>
                <w:szCs w:val="18"/>
              </w:rPr>
            </w:pPr>
            <w:r w:rsidRPr="00830048">
              <w:rPr>
                <w:rFonts w:cs="Arial"/>
                <w:sz w:val="18"/>
                <w:szCs w:val="18"/>
              </w:rPr>
              <w:t>0.81</w:t>
            </w:r>
          </w:p>
        </w:tc>
        <w:tc>
          <w:tcPr>
            <w:tcW w:w="447" w:type="pct"/>
            <w:tcBorders>
              <w:left w:val="nil"/>
              <w:right w:val="nil"/>
            </w:tcBorders>
            <w:vAlign w:val="bottom"/>
          </w:tcPr>
          <w:p w14:paraId="0FC85F42" w14:textId="77777777" w:rsidR="009C71B7" w:rsidRPr="00830048" w:rsidRDefault="009C71B7" w:rsidP="009C71B7">
            <w:pPr>
              <w:jc w:val="right"/>
              <w:rPr>
                <w:rFonts w:cs="Arial"/>
                <w:sz w:val="18"/>
                <w:szCs w:val="18"/>
              </w:rPr>
            </w:pPr>
            <w:r w:rsidRPr="00830048">
              <w:rPr>
                <w:rFonts w:cs="Arial"/>
                <w:sz w:val="18"/>
                <w:szCs w:val="18"/>
              </w:rPr>
              <w:t>0.86</w:t>
            </w:r>
          </w:p>
        </w:tc>
        <w:tc>
          <w:tcPr>
            <w:tcW w:w="447" w:type="pct"/>
            <w:tcBorders>
              <w:left w:val="nil"/>
              <w:right w:val="nil"/>
            </w:tcBorders>
            <w:shd w:val="clear" w:color="auto" w:fill="auto"/>
            <w:vAlign w:val="bottom"/>
          </w:tcPr>
          <w:p w14:paraId="14FB2E29" w14:textId="77777777" w:rsidR="009C71B7" w:rsidRPr="00830048" w:rsidRDefault="009C71B7" w:rsidP="009C71B7">
            <w:pPr>
              <w:jc w:val="right"/>
              <w:rPr>
                <w:rFonts w:cs="Arial"/>
                <w:sz w:val="18"/>
                <w:szCs w:val="18"/>
              </w:rPr>
            </w:pPr>
            <w:r w:rsidRPr="00830048">
              <w:rPr>
                <w:rFonts w:cs="Arial"/>
                <w:sz w:val="18"/>
                <w:szCs w:val="18"/>
              </w:rPr>
              <w:t>1.35</w:t>
            </w:r>
          </w:p>
        </w:tc>
        <w:tc>
          <w:tcPr>
            <w:tcW w:w="447" w:type="pct"/>
            <w:tcBorders>
              <w:left w:val="nil"/>
            </w:tcBorders>
            <w:shd w:val="clear" w:color="auto" w:fill="auto"/>
            <w:vAlign w:val="bottom"/>
          </w:tcPr>
          <w:p w14:paraId="0326A3CE"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left w:val="nil"/>
              <w:right w:val="nil"/>
            </w:tcBorders>
            <w:vAlign w:val="bottom"/>
          </w:tcPr>
          <w:p w14:paraId="7C66BF31" w14:textId="77777777" w:rsidR="009C71B7" w:rsidRPr="00830048" w:rsidRDefault="009C71B7" w:rsidP="009C71B7">
            <w:pPr>
              <w:jc w:val="right"/>
              <w:rPr>
                <w:rFonts w:cs="Arial"/>
                <w:sz w:val="18"/>
                <w:szCs w:val="18"/>
              </w:rPr>
            </w:pPr>
            <w:r w:rsidRPr="00830048">
              <w:rPr>
                <w:rFonts w:cs="Arial"/>
                <w:sz w:val="18"/>
                <w:szCs w:val="18"/>
              </w:rPr>
              <w:t>0.37</w:t>
            </w:r>
          </w:p>
        </w:tc>
      </w:tr>
      <w:tr w:rsidR="009C71B7" w:rsidRPr="009A0C91" w14:paraId="5C6182D2" w14:textId="77777777" w:rsidTr="00543A91">
        <w:trPr>
          <w:gridAfter w:val="1"/>
          <w:wAfter w:w="10" w:type="pct"/>
          <w:trHeight w:val="170"/>
          <w:jc w:val="center"/>
        </w:trPr>
        <w:tc>
          <w:tcPr>
            <w:tcW w:w="963" w:type="pct"/>
            <w:tcBorders>
              <w:left w:val="nil"/>
              <w:right w:val="nil"/>
            </w:tcBorders>
            <w:shd w:val="clear" w:color="auto" w:fill="FFFF00"/>
            <w:vAlign w:val="bottom"/>
          </w:tcPr>
          <w:p w14:paraId="00B6EC74" w14:textId="77777777" w:rsidR="009C71B7" w:rsidRPr="008863A5" w:rsidRDefault="009C71B7" w:rsidP="009C71B7">
            <w:pPr>
              <w:rPr>
                <w:rFonts w:cs="Arial"/>
                <w:sz w:val="18"/>
                <w:szCs w:val="18"/>
              </w:rPr>
            </w:pPr>
            <w:r w:rsidRPr="008863A5">
              <w:rPr>
                <w:rFonts w:cs="Arial"/>
                <w:sz w:val="18"/>
                <w:szCs w:val="18"/>
              </w:rPr>
              <w:t>2013</w:t>
            </w:r>
          </w:p>
        </w:tc>
        <w:tc>
          <w:tcPr>
            <w:tcW w:w="452" w:type="pct"/>
            <w:tcBorders>
              <w:left w:val="nil"/>
              <w:right w:val="nil"/>
            </w:tcBorders>
            <w:vAlign w:val="bottom"/>
          </w:tcPr>
          <w:p w14:paraId="0499D717" w14:textId="77777777" w:rsidR="009C71B7" w:rsidRPr="00830048" w:rsidRDefault="009C71B7" w:rsidP="009C71B7">
            <w:pPr>
              <w:jc w:val="right"/>
              <w:rPr>
                <w:rFonts w:cs="Arial"/>
                <w:sz w:val="18"/>
                <w:szCs w:val="18"/>
              </w:rPr>
            </w:pPr>
            <w:r w:rsidRPr="00830048">
              <w:rPr>
                <w:rFonts w:cs="Arial"/>
                <w:sz w:val="18"/>
                <w:szCs w:val="18"/>
              </w:rPr>
              <w:t>0.007</w:t>
            </w:r>
          </w:p>
        </w:tc>
        <w:tc>
          <w:tcPr>
            <w:tcW w:w="448" w:type="pct"/>
            <w:tcBorders>
              <w:left w:val="nil"/>
              <w:right w:val="nil"/>
            </w:tcBorders>
            <w:shd w:val="clear" w:color="auto" w:fill="auto"/>
            <w:vAlign w:val="bottom"/>
          </w:tcPr>
          <w:p w14:paraId="1CDD42A2" w14:textId="77777777" w:rsidR="009C71B7" w:rsidRPr="00830048" w:rsidRDefault="009C71B7" w:rsidP="009C71B7">
            <w:pPr>
              <w:jc w:val="right"/>
              <w:rPr>
                <w:rFonts w:cs="Arial"/>
                <w:sz w:val="18"/>
                <w:szCs w:val="18"/>
              </w:rPr>
            </w:pPr>
            <w:r w:rsidRPr="00830048">
              <w:rPr>
                <w:rFonts w:cs="Arial"/>
                <w:sz w:val="18"/>
                <w:szCs w:val="18"/>
              </w:rPr>
              <w:t>0.03</w:t>
            </w:r>
          </w:p>
        </w:tc>
        <w:tc>
          <w:tcPr>
            <w:tcW w:w="448" w:type="pct"/>
            <w:tcBorders>
              <w:left w:val="nil"/>
              <w:right w:val="nil"/>
            </w:tcBorders>
            <w:shd w:val="clear" w:color="auto" w:fill="FFFF00"/>
            <w:vAlign w:val="bottom"/>
          </w:tcPr>
          <w:p w14:paraId="6F520571" w14:textId="77777777" w:rsidR="009C71B7" w:rsidRPr="00830048" w:rsidRDefault="009C71B7" w:rsidP="009C71B7">
            <w:pPr>
              <w:jc w:val="right"/>
              <w:rPr>
                <w:rFonts w:cs="Arial"/>
                <w:sz w:val="18"/>
                <w:szCs w:val="18"/>
              </w:rPr>
            </w:pPr>
            <w:r w:rsidRPr="00830048">
              <w:rPr>
                <w:rFonts w:cs="Arial"/>
                <w:sz w:val="18"/>
                <w:szCs w:val="18"/>
              </w:rPr>
              <w:t>0.06</w:t>
            </w:r>
          </w:p>
        </w:tc>
        <w:tc>
          <w:tcPr>
            <w:tcW w:w="447" w:type="pct"/>
            <w:tcBorders>
              <w:left w:val="nil"/>
              <w:right w:val="nil"/>
            </w:tcBorders>
            <w:shd w:val="clear" w:color="auto" w:fill="auto"/>
            <w:vAlign w:val="bottom"/>
          </w:tcPr>
          <w:p w14:paraId="38A7B0A2" w14:textId="77777777" w:rsidR="009C71B7" w:rsidRPr="00830048" w:rsidRDefault="009C71B7" w:rsidP="009C71B7">
            <w:pPr>
              <w:jc w:val="right"/>
              <w:rPr>
                <w:rFonts w:cs="Arial"/>
                <w:sz w:val="18"/>
                <w:szCs w:val="18"/>
              </w:rPr>
            </w:pPr>
            <w:r w:rsidRPr="00830048">
              <w:rPr>
                <w:rFonts w:cs="Arial"/>
                <w:sz w:val="18"/>
                <w:szCs w:val="18"/>
              </w:rPr>
              <w:t>0.39</w:t>
            </w:r>
          </w:p>
        </w:tc>
        <w:tc>
          <w:tcPr>
            <w:tcW w:w="447" w:type="pct"/>
            <w:tcBorders>
              <w:left w:val="nil"/>
              <w:right w:val="nil"/>
            </w:tcBorders>
            <w:shd w:val="clear" w:color="auto" w:fill="auto"/>
            <w:vAlign w:val="bottom"/>
          </w:tcPr>
          <w:p w14:paraId="142FFA5D" w14:textId="77777777" w:rsidR="009C71B7" w:rsidRPr="00830048" w:rsidRDefault="009C71B7" w:rsidP="009C71B7">
            <w:pPr>
              <w:jc w:val="right"/>
              <w:rPr>
                <w:rFonts w:cs="Arial"/>
                <w:sz w:val="18"/>
                <w:szCs w:val="18"/>
              </w:rPr>
            </w:pPr>
            <w:r w:rsidRPr="00830048">
              <w:rPr>
                <w:rFonts w:cs="Arial"/>
                <w:sz w:val="18"/>
                <w:szCs w:val="18"/>
              </w:rPr>
              <w:t>0.72</w:t>
            </w:r>
          </w:p>
        </w:tc>
        <w:tc>
          <w:tcPr>
            <w:tcW w:w="447" w:type="pct"/>
            <w:tcBorders>
              <w:left w:val="nil"/>
              <w:right w:val="nil"/>
            </w:tcBorders>
            <w:vAlign w:val="bottom"/>
          </w:tcPr>
          <w:p w14:paraId="0FA48E84" w14:textId="77777777" w:rsidR="009C71B7" w:rsidRPr="00830048" w:rsidRDefault="009C71B7" w:rsidP="009C71B7">
            <w:pPr>
              <w:jc w:val="right"/>
              <w:rPr>
                <w:rFonts w:cs="Arial"/>
                <w:sz w:val="18"/>
                <w:szCs w:val="18"/>
              </w:rPr>
            </w:pPr>
            <w:r w:rsidRPr="00830048">
              <w:rPr>
                <w:rFonts w:cs="Arial"/>
                <w:sz w:val="18"/>
                <w:szCs w:val="18"/>
              </w:rPr>
              <w:t>1.31</w:t>
            </w:r>
          </w:p>
        </w:tc>
        <w:tc>
          <w:tcPr>
            <w:tcW w:w="447" w:type="pct"/>
            <w:tcBorders>
              <w:left w:val="nil"/>
              <w:right w:val="nil"/>
            </w:tcBorders>
            <w:shd w:val="clear" w:color="auto" w:fill="auto"/>
            <w:vAlign w:val="bottom"/>
          </w:tcPr>
          <w:p w14:paraId="36FC116E" w14:textId="77777777" w:rsidR="009C71B7" w:rsidRPr="00830048" w:rsidRDefault="009C71B7" w:rsidP="009C71B7">
            <w:pPr>
              <w:jc w:val="right"/>
              <w:rPr>
                <w:rFonts w:cs="Arial"/>
                <w:sz w:val="18"/>
                <w:szCs w:val="18"/>
              </w:rPr>
            </w:pPr>
            <w:r w:rsidRPr="00830048">
              <w:rPr>
                <w:rFonts w:cs="Arial"/>
                <w:sz w:val="18"/>
                <w:szCs w:val="18"/>
              </w:rPr>
              <w:t>0.80</w:t>
            </w:r>
          </w:p>
        </w:tc>
        <w:tc>
          <w:tcPr>
            <w:tcW w:w="447" w:type="pct"/>
            <w:tcBorders>
              <w:left w:val="nil"/>
            </w:tcBorders>
            <w:shd w:val="clear" w:color="auto" w:fill="auto"/>
            <w:vAlign w:val="bottom"/>
          </w:tcPr>
          <w:p w14:paraId="7F357AA1"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left w:val="nil"/>
              <w:right w:val="nil"/>
            </w:tcBorders>
            <w:vAlign w:val="bottom"/>
          </w:tcPr>
          <w:p w14:paraId="41AE723E" w14:textId="77777777" w:rsidR="009C71B7" w:rsidRPr="00830048" w:rsidRDefault="009C71B7" w:rsidP="009C71B7">
            <w:pPr>
              <w:jc w:val="right"/>
              <w:rPr>
                <w:rFonts w:cs="Arial"/>
                <w:sz w:val="18"/>
                <w:szCs w:val="18"/>
              </w:rPr>
            </w:pPr>
            <w:r w:rsidRPr="00830048">
              <w:rPr>
                <w:rFonts w:cs="Arial"/>
                <w:sz w:val="18"/>
                <w:szCs w:val="18"/>
              </w:rPr>
              <w:t>0.19</w:t>
            </w:r>
          </w:p>
        </w:tc>
      </w:tr>
      <w:tr w:rsidR="009C71B7" w:rsidRPr="009A0C91" w14:paraId="1356645B" w14:textId="77777777" w:rsidTr="00543A91">
        <w:trPr>
          <w:gridAfter w:val="1"/>
          <w:wAfter w:w="10" w:type="pct"/>
          <w:trHeight w:val="170"/>
          <w:jc w:val="center"/>
        </w:trPr>
        <w:tc>
          <w:tcPr>
            <w:tcW w:w="963" w:type="pct"/>
            <w:tcBorders>
              <w:left w:val="nil"/>
              <w:right w:val="nil"/>
            </w:tcBorders>
            <w:vAlign w:val="bottom"/>
          </w:tcPr>
          <w:p w14:paraId="23E4AB60" w14:textId="77777777" w:rsidR="009C71B7" w:rsidRPr="008863A5" w:rsidRDefault="009C71B7" w:rsidP="009C71B7">
            <w:pPr>
              <w:rPr>
                <w:rFonts w:cs="Arial"/>
                <w:sz w:val="18"/>
                <w:szCs w:val="18"/>
              </w:rPr>
            </w:pPr>
            <w:r w:rsidRPr="008863A5">
              <w:rPr>
                <w:rFonts w:cs="Arial"/>
                <w:sz w:val="18"/>
                <w:szCs w:val="18"/>
              </w:rPr>
              <w:t>2014</w:t>
            </w:r>
          </w:p>
        </w:tc>
        <w:tc>
          <w:tcPr>
            <w:tcW w:w="452" w:type="pct"/>
            <w:tcBorders>
              <w:left w:val="nil"/>
              <w:right w:val="nil"/>
            </w:tcBorders>
            <w:shd w:val="clear" w:color="auto" w:fill="FFFF00"/>
            <w:vAlign w:val="bottom"/>
          </w:tcPr>
          <w:p w14:paraId="168F49BC" w14:textId="77777777" w:rsidR="009C71B7" w:rsidRPr="00830048" w:rsidRDefault="009C71B7" w:rsidP="009C71B7">
            <w:pPr>
              <w:jc w:val="right"/>
              <w:rPr>
                <w:rFonts w:cs="Arial"/>
                <w:sz w:val="18"/>
                <w:szCs w:val="18"/>
              </w:rPr>
            </w:pPr>
            <w:r w:rsidRPr="00830048">
              <w:rPr>
                <w:rFonts w:cs="Arial"/>
                <w:sz w:val="18"/>
                <w:szCs w:val="18"/>
              </w:rPr>
              <w:t>0.003</w:t>
            </w:r>
          </w:p>
        </w:tc>
        <w:tc>
          <w:tcPr>
            <w:tcW w:w="448" w:type="pct"/>
            <w:tcBorders>
              <w:left w:val="nil"/>
              <w:right w:val="nil"/>
            </w:tcBorders>
            <w:shd w:val="clear" w:color="auto" w:fill="auto"/>
            <w:vAlign w:val="bottom"/>
          </w:tcPr>
          <w:p w14:paraId="120C6C32" w14:textId="77777777" w:rsidR="009C71B7" w:rsidRPr="00830048" w:rsidRDefault="009C71B7" w:rsidP="009C71B7">
            <w:pPr>
              <w:jc w:val="right"/>
              <w:rPr>
                <w:rFonts w:cs="Arial"/>
                <w:sz w:val="18"/>
                <w:szCs w:val="18"/>
              </w:rPr>
            </w:pPr>
            <w:r w:rsidRPr="00830048">
              <w:rPr>
                <w:rFonts w:cs="Arial"/>
                <w:sz w:val="18"/>
                <w:szCs w:val="18"/>
              </w:rPr>
              <w:t>0.11</w:t>
            </w:r>
          </w:p>
        </w:tc>
        <w:tc>
          <w:tcPr>
            <w:tcW w:w="448" w:type="pct"/>
            <w:tcBorders>
              <w:left w:val="nil"/>
              <w:right w:val="nil"/>
            </w:tcBorders>
            <w:shd w:val="clear" w:color="auto" w:fill="auto"/>
            <w:vAlign w:val="bottom"/>
          </w:tcPr>
          <w:p w14:paraId="019F64CD" w14:textId="77777777" w:rsidR="009C71B7" w:rsidRPr="00830048" w:rsidRDefault="009C71B7" w:rsidP="009C71B7">
            <w:pPr>
              <w:jc w:val="right"/>
              <w:rPr>
                <w:rFonts w:cs="Arial"/>
                <w:sz w:val="18"/>
                <w:szCs w:val="18"/>
              </w:rPr>
            </w:pPr>
            <w:r w:rsidRPr="00830048">
              <w:rPr>
                <w:rFonts w:cs="Arial"/>
                <w:sz w:val="18"/>
                <w:szCs w:val="18"/>
              </w:rPr>
              <w:t>0.22</w:t>
            </w:r>
          </w:p>
        </w:tc>
        <w:tc>
          <w:tcPr>
            <w:tcW w:w="447" w:type="pct"/>
            <w:tcBorders>
              <w:left w:val="nil"/>
              <w:right w:val="nil"/>
            </w:tcBorders>
            <w:shd w:val="clear" w:color="auto" w:fill="FFFF00"/>
            <w:vAlign w:val="bottom"/>
          </w:tcPr>
          <w:p w14:paraId="5AEACD82" w14:textId="77777777" w:rsidR="009C71B7" w:rsidRPr="00830048" w:rsidRDefault="009C71B7" w:rsidP="009C71B7">
            <w:pPr>
              <w:jc w:val="right"/>
              <w:rPr>
                <w:rFonts w:cs="Arial"/>
                <w:sz w:val="18"/>
                <w:szCs w:val="18"/>
              </w:rPr>
            </w:pPr>
            <w:r w:rsidRPr="00830048">
              <w:rPr>
                <w:rFonts w:cs="Arial"/>
                <w:sz w:val="18"/>
                <w:szCs w:val="18"/>
              </w:rPr>
              <w:t>0.26</w:t>
            </w:r>
          </w:p>
        </w:tc>
        <w:tc>
          <w:tcPr>
            <w:tcW w:w="447" w:type="pct"/>
            <w:tcBorders>
              <w:left w:val="nil"/>
              <w:right w:val="nil"/>
            </w:tcBorders>
            <w:shd w:val="clear" w:color="auto" w:fill="auto"/>
            <w:vAlign w:val="bottom"/>
          </w:tcPr>
          <w:p w14:paraId="7CDAE78A" w14:textId="77777777" w:rsidR="009C71B7" w:rsidRPr="00830048" w:rsidRDefault="009C71B7" w:rsidP="009C71B7">
            <w:pPr>
              <w:jc w:val="right"/>
              <w:rPr>
                <w:rFonts w:cs="Arial"/>
                <w:sz w:val="18"/>
                <w:szCs w:val="18"/>
              </w:rPr>
            </w:pPr>
            <w:r w:rsidRPr="00830048">
              <w:rPr>
                <w:rFonts w:cs="Arial"/>
                <w:sz w:val="18"/>
                <w:szCs w:val="18"/>
              </w:rPr>
              <w:t>1.11</w:t>
            </w:r>
          </w:p>
        </w:tc>
        <w:tc>
          <w:tcPr>
            <w:tcW w:w="447" w:type="pct"/>
            <w:tcBorders>
              <w:left w:val="nil"/>
              <w:right w:val="nil"/>
            </w:tcBorders>
            <w:vAlign w:val="bottom"/>
          </w:tcPr>
          <w:p w14:paraId="74F19357" w14:textId="77777777" w:rsidR="009C71B7" w:rsidRPr="00830048" w:rsidRDefault="009C71B7" w:rsidP="009C71B7">
            <w:pPr>
              <w:jc w:val="right"/>
              <w:rPr>
                <w:rFonts w:cs="Arial"/>
                <w:sz w:val="18"/>
                <w:szCs w:val="18"/>
              </w:rPr>
            </w:pPr>
            <w:r w:rsidRPr="00830048">
              <w:rPr>
                <w:rFonts w:cs="Arial"/>
                <w:sz w:val="18"/>
                <w:szCs w:val="18"/>
              </w:rPr>
              <w:t>0.93</w:t>
            </w:r>
          </w:p>
        </w:tc>
        <w:tc>
          <w:tcPr>
            <w:tcW w:w="447" w:type="pct"/>
            <w:tcBorders>
              <w:left w:val="nil"/>
              <w:right w:val="nil"/>
            </w:tcBorders>
            <w:shd w:val="clear" w:color="auto" w:fill="auto"/>
            <w:vAlign w:val="bottom"/>
          </w:tcPr>
          <w:p w14:paraId="72AE5455" w14:textId="77777777" w:rsidR="009C71B7" w:rsidRPr="00830048" w:rsidRDefault="009C71B7" w:rsidP="009C71B7">
            <w:pPr>
              <w:jc w:val="right"/>
              <w:rPr>
                <w:rFonts w:cs="Arial"/>
                <w:sz w:val="18"/>
                <w:szCs w:val="18"/>
              </w:rPr>
            </w:pPr>
            <w:r w:rsidRPr="00830048">
              <w:rPr>
                <w:rFonts w:cs="Arial"/>
                <w:sz w:val="18"/>
                <w:szCs w:val="18"/>
              </w:rPr>
              <w:t>0.61</w:t>
            </w:r>
          </w:p>
        </w:tc>
        <w:tc>
          <w:tcPr>
            <w:tcW w:w="447" w:type="pct"/>
            <w:tcBorders>
              <w:left w:val="nil"/>
            </w:tcBorders>
            <w:shd w:val="clear" w:color="auto" w:fill="auto"/>
            <w:vAlign w:val="bottom"/>
          </w:tcPr>
          <w:p w14:paraId="24E63818"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left w:val="nil"/>
              <w:right w:val="nil"/>
            </w:tcBorders>
            <w:vAlign w:val="bottom"/>
          </w:tcPr>
          <w:p w14:paraId="2F02A3E5" w14:textId="77777777" w:rsidR="009C71B7" w:rsidRPr="00830048" w:rsidRDefault="009C71B7" w:rsidP="009C71B7">
            <w:pPr>
              <w:jc w:val="right"/>
              <w:rPr>
                <w:rFonts w:cs="Arial"/>
                <w:sz w:val="18"/>
                <w:szCs w:val="18"/>
              </w:rPr>
            </w:pPr>
            <w:r w:rsidRPr="00830048">
              <w:rPr>
                <w:rFonts w:cs="Arial"/>
                <w:sz w:val="18"/>
                <w:szCs w:val="18"/>
              </w:rPr>
              <w:t>0.09</w:t>
            </w:r>
          </w:p>
        </w:tc>
      </w:tr>
      <w:tr w:rsidR="009C71B7" w:rsidRPr="009A0C91" w14:paraId="30A44BF8" w14:textId="77777777" w:rsidTr="00543A91">
        <w:trPr>
          <w:gridAfter w:val="1"/>
          <w:wAfter w:w="10" w:type="pct"/>
          <w:trHeight w:val="170"/>
          <w:jc w:val="center"/>
        </w:trPr>
        <w:tc>
          <w:tcPr>
            <w:tcW w:w="963" w:type="pct"/>
            <w:tcBorders>
              <w:left w:val="nil"/>
              <w:right w:val="nil"/>
            </w:tcBorders>
            <w:vAlign w:val="bottom"/>
          </w:tcPr>
          <w:p w14:paraId="7454BA91" w14:textId="77777777" w:rsidR="009C71B7" w:rsidRPr="008863A5" w:rsidRDefault="009C71B7" w:rsidP="009C71B7">
            <w:pPr>
              <w:rPr>
                <w:rFonts w:cs="Arial"/>
                <w:sz w:val="18"/>
                <w:szCs w:val="18"/>
              </w:rPr>
            </w:pPr>
            <w:r w:rsidRPr="008863A5">
              <w:rPr>
                <w:rFonts w:cs="Arial"/>
                <w:sz w:val="18"/>
                <w:szCs w:val="18"/>
              </w:rPr>
              <w:t>2015</w:t>
            </w:r>
          </w:p>
        </w:tc>
        <w:tc>
          <w:tcPr>
            <w:tcW w:w="452" w:type="pct"/>
            <w:tcBorders>
              <w:left w:val="nil"/>
              <w:right w:val="nil"/>
            </w:tcBorders>
            <w:vAlign w:val="bottom"/>
          </w:tcPr>
          <w:p w14:paraId="71863FC3" w14:textId="77777777" w:rsidR="009C71B7" w:rsidRPr="00830048" w:rsidRDefault="009C71B7" w:rsidP="009C71B7">
            <w:pPr>
              <w:jc w:val="right"/>
              <w:rPr>
                <w:rFonts w:cs="Arial"/>
                <w:sz w:val="18"/>
                <w:szCs w:val="18"/>
              </w:rPr>
            </w:pPr>
            <w:r w:rsidRPr="00830048">
              <w:rPr>
                <w:rFonts w:cs="Arial"/>
                <w:sz w:val="18"/>
                <w:szCs w:val="18"/>
              </w:rPr>
              <w:t>0.021</w:t>
            </w:r>
          </w:p>
        </w:tc>
        <w:tc>
          <w:tcPr>
            <w:tcW w:w="448" w:type="pct"/>
            <w:tcBorders>
              <w:left w:val="nil"/>
              <w:right w:val="nil"/>
            </w:tcBorders>
            <w:shd w:val="clear" w:color="auto" w:fill="FFFF00"/>
            <w:vAlign w:val="bottom"/>
          </w:tcPr>
          <w:p w14:paraId="46491C0B" w14:textId="77777777" w:rsidR="009C71B7" w:rsidRPr="00830048" w:rsidRDefault="009C71B7" w:rsidP="009C71B7">
            <w:pPr>
              <w:jc w:val="right"/>
              <w:rPr>
                <w:rFonts w:cs="Arial"/>
                <w:sz w:val="18"/>
                <w:szCs w:val="18"/>
              </w:rPr>
            </w:pPr>
            <w:r w:rsidRPr="00830048">
              <w:rPr>
                <w:rFonts w:cs="Arial"/>
                <w:sz w:val="18"/>
                <w:szCs w:val="18"/>
              </w:rPr>
              <w:t>0.03</w:t>
            </w:r>
          </w:p>
        </w:tc>
        <w:tc>
          <w:tcPr>
            <w:tcW w:w="448" w:type="pct"/>
            <w:tcBorders>
              <w:left w:val="nil"/>
              <w:right w:val="nil"/>
            </w:tcBorders>
            <w:shd w:val="clear" w:color="auto" w:fill="auto"/>
            <w:vAlign w:val="bottom"/>
          </w:tcPr>
          <w:p w14:paraId="7DC5A3BD" w14:textId="77777777" w:rsidR="009C71B7" w:rsidRPr="00830048" w:rsidRDefault="009C71B7" w:rsidP="009C71B7">
            <w:pPr>
              <w:jc w:val="right"/>
              <w:rPr>
                <w:rFonts w:cs="Arial"/>
                <w:sz w:val="18"/>
                <w:szCs w:val="18"/>
              </w:rPr>
            </w:pPr>
            <w:r w:rsidRPr="00830048">
              <w:rPr>
                <w:rFonts w:cs="Arial"/>
                <w:sz w:val="18"/>
                <w:szCs w:val="18"/>
              </w:rPr>
              <w:t>1.18</w:t>
            </w:r>
          </w:p>
        </w:tc>
        <w:tc>
          <w:tcPr>
            <w:tcW w:w="447" w:type="pct"/>
            <w:tcBorders>
              <w:left w:val="nil"/>
              <w:right w:val="nil"/>
            </w:tcBorders>
            <w:shd w:val="clear" w:color="auto" w:fill="auto"/>
            <w:vAlign w:val="bottom"/>
          </w:tcPr>
          <w:p w14:paraId="22279062" w14:textId="77777777" w:rsidR="009C71B7" w:rsidRPr="00830048" w:rsidRDefault="009C71B7" w:rsidP="009C71B7">
            <w:pPr>
              <w:jc w:val="right"/>
              <w:rPr>
                <w:rFonts w:cs="Arial"/>
                <w:sz w:val="18"/>
                <w:szCs w:val="18"/>
                <w:highlight w:val="yellow"/>
              </w:rPr>
            </w:pPr>
            <w:r w:rsidRPr="00830048">
              <w:rPr>
                <w:rFonts w:cs="Arial"/>
                <w:sz w:val="18"/>
                <w:szCs w:val="18"/>
              </w:rPr>
              <w:t>2.62</w:t>
            </w:r>
          </w:p>
        </w:tc>
        <w:tc>
          <w:tcPr>
            <w:tcW w:w="447" w:type="pct"/>
            <w:tcBorders>
              <w:left w:val="nil"/>
              <w:right w:val="nil"/>
            </w:tcBorders>
            <w:shd w:val="clear" w:color="auto" w:fill="FFFF00"/>
            <w:vAlign w:val="bottom"/>
          </w:tcPr>
          <w:p w14:paraId="62DAC9DB" w14:textId="77777777" w:rsidR="009C71B7" w:rsidRPr="00830048" w:rsidRDefault="009C71B7" w:rsidP="009C71B7">
            <w:pPr>
              <w:jc w:val="right"/>
              <w:rPr>
                <w:rFonts w:cs="Arial"/>
                <w:sz w:val="18"/>
                <w:szCs w:val="18"/>
              </w:rPr>
            </w:pPr>
            <w:r w:rsidRPr="00830048">
              <w:rPr>
                <w:rFonts w:cs="Arial"/>
                <w:sz w:val="18"/>
                <w:szCs w:val="18"/>
              </w:rPr>
              <w:t>0.98</w:t>
            </w:r>
          </w:p>
        </w:tc>
        <w:tc>
          <w:tcPr>
            <w:tcW w:w="447" w:type="pct"/>
            <w:tcBorders>
              <w:left w:val="nil"/>
              <w:right w:val="nil"/>
            </w:tcBorders>
            <w:vAlign w:val="bottom"/>
          </w:tcPr>
          <w:p w14:paraId="7E7EB09E" w14:textId="77777777" w:rsidR="009C71B7" w:rsidRPr="00830048" w:rsidRDefault="009C71B7" w:rsidP="009C71B7">
            <w:pPr>
              <w:jc w:val="right"/>
              <w:rPr>
                <w:rFonts w:cs="Arial"/>
                <w:sz w:val="18"/>
                <w:szCs w:val="18"/>
              </w:rPr>
            </w:pPr>
            <w:r w:rsidRPr="00830048">
              <w:rPr>
                <w:rFonts w:cs="Arial"/>
                <w:sz w:val="18"/>
                <w:szCs w:val="18"/>
              </w:rPr>
              <w:t>2.80</w:t>
            </w:r>
          </w:p>
        </w:tc>
        <w:tc>
          <w:tcPr>
            <w:tcW w:w="447" w:type="pct"/>
            <w:tcBorders>
              <w:left w:val="nil"/>
              <w:right w:val="nil"/>
            </w:tcBorders>
            <w:shd w:val="clear" w:color="auto" w:fill="auto"/>
            <w:vAlign w:val="bottom"/>
          </w:tcPr>
          <w:p w14:paraId="5D4AAA56" w14:textId="77777777" w:rsidR="009C71B7" w:rsidRPr="00830048" w:rsidRDefault="009C71B7" w:rsidP="009C71B7">
            <w:pPr>
              <w:jc w:val="right"/>
              <w:rPr>
                <w:rFonts w:cs="Arial"/>
                <w:sz w:val="18"/>
                <w:szCs w:val="18"/>
              </w:rPr>
            </w:pPr>
            <w:r w:rsidRPr="00830048">
              <w:rPr>
                <w:rFonts w:cs="Arial"/>
                <w:sz w:val="18"/>
                <w:szCs w:val="18"/>
              </w:rPr>
              <w:t>2.98</w:t>
            </w:r>
          </w:p>
        </w:tc>
        <w:tc>
          <w:tcPr>
            <w:tcW w:w="447" w:type="pct"/>
            <w:tcBorders>
              <w:left w:val="nil"/>
            </w:tcBorders>
            <w:shd w:val="clear" w:color="auto" w:fill="auto"/>
            <w:vAlign w:val="bottom"/>
          </w:tcPr>
          <w:p w14:paraId="147598B6" w14:textId="77777777" w:rsidR="009C71B7" w:rsidRPr="00830048" w:rsidRDefault="009C71B7" w:rsidP="009C71B7">
            <w:pPr>
              <w:jc w:val="right"/>
              <w:rPr>
                <w:rFonts w:cs="Arial"/>
                <w:sz w:val="18"/>
                <w:szCs w:val="18"/>
              </w:rPr>
            </w:pPr>
            <w:r w:rsidRPr="00830048">
              <w:rPr>
                <w:rFonts w:cs="Arial"/>
                <w:sz w:val="18"/>
                <w:szCs w:val="18"/>
              </w:rPr>
              <w:t>1.00</w:t>
            </w:r>
          </w:p>
        </w:tc>
        <w:tc>
          <w:tcPr>
            <w:tcW w:w="445" w:type="pct"/>
            <w:tcBorders>
              <w:left w:val="nil"/>
              <w:right w:val="nil"/>
            </w:tcBorders>
            <w:vAlign w:val="bottom"/>
          </w:tcPr>
          <w:p w14:paraId="7E702E11" w14:textId="77777777" w:rsidR="009C71B7" w:rsidRPr="00830048" w:rsidRDefault="009C71B7" w:rsidP="009C71B7">
            <w:pPr>
              <w:jc w:val="right"/>
              <w:rPr>
                <w:rFonts w:cs="Arial"/>
                <w:sz w:val="18"/>
                <w:szCs w:val="18"/>
              </w:rPr>
            </w:pPr>
            <w:r w:rsidRPr="00830048">
              <w:rPr>
                <w:rFonts w:cs="Arial"/>
                <w:sz w:val="18"/>
                <w:szCs w:val="18"/>
              </w:rPr>
              <w:t>0.30</w:t>
            </w:r>
          </w:p>
        </w:tc>
      </w:tr>
      <w:tr w:rsidR="009C71B7" w:rsidRPr="009A0C91" w14:paraId="67FB8EED" w14:textId="77777777" w:rsidTr="00543A91">
        <w:trPr>
          <w:gridAfter w:val="1"/>
          <w:wAfter w:w="10" w:type="pct"/>
          <w:trHeight w:val="170"/>
          <w:jc w:val="center"/>
        </w:trPr>
        <w:tc>
          <w:tcPr>
            <w:tcW w:w="963" w:type="pct"/>
            <w:tcBorders>
              <w:left w:val="nil"/>
              <w:bottom w:val="single" w:sz="4" w:space="0" w:color="auto"/>
              <w:right w:val="nil"/>
            </w:tcBorders>
            <w:vAlign w:val="bottom"/>
          </w:tcPr>
          <w:p w14:paraId="2A03446F" w14:textId="77777777" w:rsidR="009C71B7" w:rsidRPr="008863A5" w:rsidRDefault="009C71B7" w:rsidP="009C71B7">
            <w:pPr>
              <w:rPr>
                <w:rFonts w:cs="Arial"/>
                <w:sz w:val="18"/>
                <w:szCs w:val="18"/>
              </w:rPr>
            </w:pPr>
            <w:r w:rsidRPr="008863A5">
              <w:rPr>
                <w:rFonts w:cs="Arial"/>
                <w:sz w:val="18"/>
                <w:szCs w:val="18"/>
              </w:rPr>
              <w:t>2016</w:t>
            </w:r>
          </w:p>
        </w:tc>
        <w:tc>
          <w:tcPr>
            <w:tcW w:w="452" w:type="pct"/>
            <w:tcBorders>
              <w:left w:val="nil"/>
              <w:bottom w:val="single" w:sz="4" w:space="0" w:color="auto"/>
              <w:right w:val="nil"/>
            </w:tcBorders>
            <w:shd w:val="clear" w:color="auto" w:fill="auto"/>
            <w:vAlign w:val="bottom"/>
          </w:tcPr>
          <w:p w14:paraId="5A6519E9" w14:textId="77777777" w:rsidR="009C71B7" w:rsidRPr="00830048" w:rsidRDefault="009C71B7" w:rsidP="009C71B7">
            <w:pPr>
              <w:jc w:val="right"/>
              <w:rPr>
                <w:rFonts w:cs="Arial"/>
                <w:sz w:val="18"/>
                <w:szCs w:val="18"/>
              </w:rPr>
            </w:pPr>
            <w:r w:rsidRPr="00830048">
              <w:rPr>
                <w:rFonts w:cs="Arial"/>
                <w:sz w:val="18"/>
                <w:szCs w:val="18"/>
              </w:rPr>
              <w:t>0.002</w:t>
            </w:r>
          </w:p>
        </w:tc>
        <w:tc>
          <w:tcPr>
            <w:tcW w:w="448" w:type="pct"/>
            <w:tcBorders>
              <w:left w:val="nil"/>
              <w:bottom w:val="single" w:sz="4" w:space="0" w:color="auto"/>
              <w:right w:val="nil"/>
            </w:tcBorders>
            <w:shd w:val="clear" w:color="auto" w:fill="auto"/>
            <w:vAlign w:val="bottom"/>
          </w:tcPr>
          <w:p w14:paraId="739FD356" w14:textId="77777777" w:rsidR="009C71B7" w:rsidRPr="00830048" w:rsidRDefault="009C71B7" w:rsidP="009C71B7">
            <w:pPr>
              <w:jc w:val="right"/>
              <w:rPr>
                <w:rFonts w:cs="Arial"/>
                <w:sz w:val="18"/>
                <w:szCs w:val="18"/>
              </w:rPr>
            </w:pPr>
            <w:r w:rsidRPr="00830048">
              <w:rPr>
                <w:rFonts w:cs="Arial"/>
                <w:sz w:val="18"/>
                <w:szCs w:val="18"/>
              </w:rPr>
              <w:t>0.20</w:t>
            </w:r>
          </w:p>
        </w:tc>
        <w:tc>
          <w:tcPr>
            <w:tcW w:w="448" w:type="pct"/>
            <w:tcBorders>
              <w:left w:val="nil"/>
              <w:bottom w:val="single" w:sz="4" w:space="0" w:color="auto"/>
              <w:right w:val="nil"/>
            </w:tcBorders>
            <w:shd w:val="clear" w:color="auto" w:fill="FFFF00"/>
            <w:vAlign w:val="bottom"/>
          </w:tcPr>
          <w:p w14:paraId="557B8653" w14:textId="77777777" w:rsidR="009C71B7" w:rsidRPr="00830048" w:rsidRDefault="009C71B7" w:rsidP="009C71B7">
            <w:pPr>
              <w:jc w:val="right"/>
              <w:rPr>
                <w:rFonts w:cs="Arial"/>
                <w:sz w:val="18"/>
                <w:szCs w:val="18"/>
              </w:rPr>
            </w:pPr>
            <w:r w:rsidRPr="00830048">
              <w:rPr>
                <w:rFonts w:cs="Arial"/>
                <w:sz w:val="18"/>
                <w:szCs w:val="18"/>
              </w:rPr>
              <w:t>0.07</w:t>
            </w:r>
          </w:p>
        </w:tc>
        <w:tc>
          <w:tcPr>
            <w:tcW w:w="447" w:type="pct"/>
            <w:tcBorders>
              <w:left w:val="nil"/>
              <w:bottom w:val="single" w:sz="4" w:space="0" w:color="auto"/>
              <w:right w:val="nil"/>
            </w:tcBorders>
            <w:shd w:val="clear" w:color="auto" w:fill="auto"/>
            <w:vAlign w:val="bottom"/>
          </w:tcPr>
          <w:p w14:paraId="7EDCF032" w14:textId="77777777" w:rsidR="009C71B7" w:rsidRPr="00830048" w:rsidRDefault="009C71B7" w:rsidP="009C71B7">
            <w:pPr>
              <w:jc w:val="right"/>
              <w:rPr>
                <w:rFonts w:cs="Arial"/>
                <w:sz w:val="18"/>
                <w:szCs w:val="18"/>
                <w:highlight w:val="yellow"/>
              </w:rPr>
            </w:pPr>
            <w:r w:rsidRPr="00830048">
              <w:rPr>
                <w:rFonts w:cs="Arial"/>
                <w:sz w:val="18"/>
                <w:szCs w:val="18"/>
              </w:rPr>
              <w:t>1.33</w:t>
            </w:r>
          </w:p>
        </w:tc>
        <w:tc>
          <w:tcPr>
            <w:tcW w:w="447" w:type="pct"/>
            <w:tcBorders>
              <w:left w:val="nil"/>
              <w:bottom w:val="single" w:sz="4" w:space="0" w:color="auto"/>
              <w:right w:val="nil"/>
            </w:tcBorders>
            <w:shd w:val="clear" w:color="auto" w:fill="auto"/>
            <w:vAlign w:val="bottom"/>
          </w:tcPr>
          <w:p w14:paraId="7CF7AA64" w14:textId="77777777" w:rsidR="009C71B7" w:rsidRPr="00830048" w:rsidRDefault="009C71B7" w:rsidP="009C71B7">
            <w:pPr>
              <w:jc w:val="right"/>
              <w:rPr>
                <w:rFonts w:cs="Arial"/>
                <w:sz w:val="18"/>
                <w:szCs w:val="18"/>
              </w:rPr>
            </w:pPr>
            <w:r w:rsidRPr="00830048">
              <w:rPr>
                <w:rFonts w:cs="Arial"/>
                <w:sz w:val="18"/>
                <w:szCs w:val="18"/>
              </w:rPr>
              <w:t>1.87</w:t>
            </w:r>
          </w:p>
        </w:tc>
        <w:tc>
          <w:tcPr>
            <w:tcW w:w="447" w:type="pct"/>
            <w:tcBorders>
              <w:left w:val="nil"/>
              <w:bottom w:val="single" w:sz="4" w:space="0" w:color="auto"/>
              <w:right w:val="nil"/>
            </w:tcBorders>
            <w:shd w:val="clear" w:color="auto" w:fill="FFFF00"/>
            <w:vAlign w:val="bottom"/>
          </w:tcPr>
          <w:p w14:paraId="4450C4D3" w14:textId="77777777" w:rsidR="009C71B7" w:rsidRPr="00830048" w:rsidRDefault="009C71B7" w:rsidP="009C71B7">
            <w:pPr>
              <w:jc w:val="right"/>
              <w:rPr>
                <w:rFonts w:cs="Arial"/>
                <w:sz w:val="18"/>
                <w:szCs w:val="18"/>
              </w:rPr>
            </w:pPr>
            <w:r w:rsidRPr="00830048">
              <w:rPr>
                <w:rFonts w:cs="Arial"/>
                <w:sz w:val="18"/>
                <w:szCs w:val="18"/>
              </w:rPr>
              <w:t>0.82</w:t>
            </w:r>
          </w:p>
        </w:tc>
        <w:tc>
          <w:tcPr>
            <w:tcW w:w="447" w:type="pct"/>
            <w:tcBorders>
              <w:left w:val="nil"/>
              <w:bottom w:val="single" w:sz="4" w:space="0" w:color="auto"/>
              <w:right w:val="nil"/>
            </w:tcBorders>
            <w:shd w:val="clear" w:color="auto" w:fill="auto"/>
            <w:vAlign w:val="bottom"/>
          </w:tcPr>
          <w:p w14:paraId="699BAE4A" w14:textId="77777777" w:rsidR="009C71B7" w:rsidRPr="00830048" w:rsidRDefault="009A0C91" w:rsidP="009C71B7">
            <w:pPr>
              <w:jc w:val="right"/>
              <w:rPr>
                <w:rFonts w:cs="Arial"/>
                <w:sz w:val="18"/>
                <w:szCs w:val="18"/>
              </w:rPr>
            </w:pPr>
            <w:r>
              <w:rPr>
                <w:rFonts w:cs="Arial"/>
                <w:sz w:val="18"/>
                <w:szCs w:val="18"/>
              </w:rPr>
              <w:t>1.87</w:t>
            </w:r>
          </w:p>
        </w:tc>
        <w:tc>
          <w:tcPr>
            <w:tcW w:w="447" w:type="pct"/>
            <w:tcBorders>
              <w:left w:val="nil"/>
              <w:bottom w:val="single" w:sz="4" w:space="0" w:color="auto"/>
            </w:tcBorders>
            <w:shd w:val="clear" w:color="auto" w:fill="auto"/>
            <w:vAlign w:val="bottom"/>
          </w:tcPr>
          <w:p w14:paraId="147A2C58" w14:textId="77777777" w:rsidR="009C71B7" w:rsidRPr="00830048" w:rsidRDefault="009C71B7" w:rsidP="009C71B7">
            <w:pPr>
              <w:jc w:val="right"/>
              <w:rPr>
                <w:rFonts w:cs="Arial"/>
                <w:sz w:val="18"/>
                <w:szCs w:val="18"/>
              </w:rPr>
            </w:pPr>
            <w:r w:rsidRPr="00830048">
              <w:rPr>
                <w:rFonts w:cs="Arial"/>
                <w:sz w:val="18"/>
                <w:szCs w:val="18"/>
              </w:rPr>
              <w:t>1.01</w:t>
            </w:r>
          </w:p>
        </w:tc>
        <w:tc>
          <w:tcPr>
            <w:tcW w:w="445" w:type="pct"/>
            <w:tcBorders>
              <w:left w:val="nil"/>
              <w:bottom w:val="single" w:sz="4" w:space="0" w:color="auto"/>
              <w:right w:val="nil"/>
            </w:tcBorders>
            <w:vAlign w:val="bottom"/>
          </w:tcPr>
          <w:p w14:paraId="2E03EF2E" w14:textId="77777777" w:rsidR="009C71B7" w:rsidRPr="00830048" w:rsidRDefault="009C71B7" w:rsidP="009C71B7">
            <w:pPr>
              <w:jc w:val="right"/>
              <w:rPr>
                <w:rFonts w:cs="Arial"/>
                <w:sz w:val="18"/>
                <w:szCs w:val="18"/>
              </w:rPr>
            </w:pPr>
            <w:r w:rsidRPr="00830048">
              <w:rPr>
                <w:rFonts w:cs="Arial"/>
                <w:sz w:val="18"/>
                <w:szCs w:val="18"/>
              </w:rPr>
              <w:t>0.95</w:t>
            </w:r>
          </w:p>
        </w:tc>
      </w:tr>
      <w:tr w:rsidR="009A0C91" w:rsidRPr="009A0C91" w14:paraId="745A528C" w14:textId="77777777" w:rsidTr="00543A91">
        <w:trPr>
          <w:gridAfter w:val="1"/>
          <w:wAfter w:w="10" w:type="pct"/>
          <w:trHeight w:val="170"/>
          <w:jc w:val="center"/>
        </w:trPr>
        <w:tc>
          <w:tcPr>
            <w:tcW w:w="963" w:type="pct"/>
            <w:tcBorders>
              <w:top w:val="nil"/>
              <w:left w:val="nil"/>
              <w:bottom w:val="nil"/>
              <w:right w:val="nil"/>
            </w:tcBorders>
            <w:vAlign w:val="bottom"/>
          </w:tcPr>
          <w:p w14:paraId="38A7046C" w14:textId="1A024897" w:rsidR="009A0C91" w:rsidRPr="00830048" w:rsidRDefault="009A0C91" w:rsidP="00EB4661">
            <w:pPr>
              <w:rPr>
                <w:rFonts w:cs="Arial"/>
                <w:sz w:val="18"/>
                <w:szCs w:val="18"/>
              </w:rPr>
            </w:pPr>
            <w:proofErr w:type="spellStart"/>
            <w:r w:rsidRPr="00830048">
              <w:rPr>
                <w:rFonts w:cs="Arial"/>
                <w:sz w:val="18"/>
                <w:szCs w:val="18"/>
              </w:rPr>
              <w:t>Avg</w:t>
            </w:r>
            <w:proofErr w:type="spellEnd"/>
            <w:r w:rsidRPr="00830048">
              <w:rPr>
                <w:rFonts w:cs="Arial"/>
                <w:sz w:val="18"/>
                <w:szCs w:val="18"/>
              </w:rPr>
              <w:t xml:space="preserve"> 201</w:t>
            </w:r>
            <w:r w:rsidRPr="008863A5">
              <w:rPr>
                <w:rFonts w:cs="Arial"/>
                <w:sz w:val="18"/>
                <w:szCs w:val="18"/>
              </w:rPr>
              <w:t>4</w:t>
            </w:r>
            <w:r w:rsidR="00EB4661">
              <w:rPr>
                <w:rFonts w:cs="Arial"/>
                <w:sz w:val="18"/>
                <w:szCs w:val="18"/>
              </w:rPr>
              <w:t>–</w:t>
            </w:r>
            <w:r w:rsidRPr="00830048">
              <w:rPr>
                <w:rFonts w:cs="Arial"/>
                <w:sz w:val="18"/>
                <w:szCs w:val="18"/>
              </w:rPr>
              <w:t>201</w:t>
            </w:r>
            <w:r w:rsidRPr="008863A5">
              <w:rPr>
                <w:rFonts w:cs="Arial"/>
                <w:sz w:val="18"/>
                <w:szCs w:val="18"/>
              </w:rPr>
              <w:t>6</w:t>
            </w:r>
            <w:r w:rsidRPr="00830048">
              <w:rPr>
                <w:rFonts w:cs="Arial"/>
                <w:sz w:val="18"/>
                <w:szCs w:val="18"/>
                <w:vertAlign w:val="superscript"/>
              </w:rPr>
              <w:t>1</w:t>
            </w:r>
          </w:p>
        </w:tc>
        <w:tc>
          <w:tcPr>
            <w:tcW w:w="452" w:type="pct"/>
            <w:tcBorders>
              <w:top w:val="single" w:sz="4" w:space="0" w:color="auto"/>
              <w:left w:val="nil"/>
              <w:bottom w:val="nil"/>
              <w:right w:val="nil"/>
            </w:tcBorders>
            <w:vAlign w:val="bottom"/>
          </w:tcPr>
          <w:p w14:paraId="7A617368" w14:textId="77777777" w:rsidR="009A0C91" w:rsidRPr="00830048" w:rsidRDefault="009A0C91" w:rsidP="009C71B7">
            <w:pPr>
              <w:jc w:val="right"/>
              <w:rPr>
                <w:rFonts w:cs="Arial"/>
                <w:sz w:val="18"/>
                <w:szCs w:val="18"/>
                <w:highlight w:val="red"/>
              </w:rPr>
            </w:pPr>
            <w:r w:rsidRPr="00830048">
              <w:rPr>
                <w:rFonts w:cs="Arial"/>
                <w:sz w:val="18"/>
                <w:szCs w:val="18"/>
              </w:rPr>
              <w:t>0.003</w:t>
            </w:r>
          </w:p>
        </w:tc>
        <w:tc>
          <w:tcPr>
            <w:tcW w:w="448" w:type="pct"/>
            <w:tcBorders>
              <w:top w:val="single" w:sz="4" w:space="0" w:color="auto"/>
              <w:left w:val="nil"/>
              <w:bottom w:val="nil"/>
              <w:right w:val="nil"/>
            </w:tcBorders>
            <w:vAlign w:val="bottom"/>
          </w:tcPr>
          <w:p w14:paraId="07954443" w14:textId="77777777" w:rsidR="009A0C91" w:rsidRPr="00830048" w:rsidRDefault="009A0C91" w:rsidP="009C71B7">
            <w:pPr>
              <w:jc w:val="right"/>
              <w:rPr>
                <w:rFonts w:cs="Arial"/>
                <w:sz w:val="18"/>
                <w:szCs w:val="18"/>
                <w:highlight w:val="red"/>
              </w:rPr>
            </w:pPr>
            <w:r w:rsidRPr="00830048">
              <w:rPr>
                <w:rFonts w:cs="Arial"/>
                <w:sz w:val="18"/>
                <w:szCs w:val="18"/>
              </w:rPr>
              <w:t>0.030</w:t>
            </w:r>
          </w:p>
        </w:tc>
        <w:tc>
          <w:tcPr>
            <w:tcW w:w="448" w:type="pct"/>
            <w:tcBorders>
              <w:top w:val="single" w:sz="4" w:space="0" w:color="auto"/>
              <w:left w:val="nil"/>
              <w:bottom w:val="nil"/>
              <w:right w:val="nil"/>
            </w:tcBorders>
            <w:vAlign w:val="bottom"/>
          </w:tcPr>
          <w:p w14:paraId="04686BFA" w14:textId="77777777" w:rsidR="009A0C91" w:rsidRPr="00830048" w:rsidRDefault="009A0C91" w:rsidP="009C71B7">
            <w:pPr>
              <w:jc w:val="right"/>
              <w:rPr>
                <w:rFonts w:cs="Arial"/>
                <w:sz w:val="18"/>
                <w:szCs w:val="18"/>
                <w:highlight w:val="red"/>
              </w:rPr>
            </w:pPr>
            <w:r w:rsidRPr="00830048">
              <w:rPr>
                <w:rFonts w:cs="Arial"/>
                <w:sz w:val="18"/>
                <w:szCs w:val="18"/>
              </w:rPr>
              <w:t>0.085</w:t>
            </w:r>
          </w:p>
        </w:tc>
        <w:tc>
          <w:tcPr>
            <w:tcW w:w="447" w:type="pct"/>
            <w:tcBorders>
              <w:top w:val="single" w:sz="4" w:space="0" w:color="auto"/>
              <w:left w:val="nil"/>
              <w:bottom w:val="nil"/>
              <w:right w:val="nil"/>
            </w:tcBorders>
            <w:vAlign w:val="bottom"/>
          </w:tcPr>
          <w:p w14:paraId="3502FAB0" w14:textId="77777777" w:rsidR="009A0C91" w:rsidRPr="00830048" w:rsidRDefault="009A0C91" w:rsidP="009C71B7">
            <w:pPr>
              <w:jc w:val="right"/>
              <w:rPr>
                <w:rFonts w:cs="Arial"/>
                <w:sz w:val="18"/>
                <w:szCs w:val="18"/>
                <w:highlight w:val="red"/>
              </w:rPr>
            </w:pPr>
            <w:r w:rsidRPr="00830048">
              <w:rPr>
                <w:rFonts w:cs="Arial"/>
                <w:sz w:val="18"/>
                <w:szCs w:val="18"/>
              </w:rPr>
              <w:t>0.462</w:t>
            </w:r>
          </w:p>
        </w:tc>
        <w:tc>
          <w:tcPr>
            <w:tcW w:w="447" w:type="pct"/>
            <w:tcBorders>
              <w:top w:val="single" w:sz="4" w:space="0" w:color="auto"/>
              <w:left w:val="nil"/>
              <w:bottom w:val="nil"/>
              <w:right w:val="nil"/>
            </w:tcBorders>
            <w:vAlign w:val="bottom"/>
          </w:tcPr>
          <w:p w14:paraId="4E57F380" w14:textId="77777777" w:rsidR="009A0C91" w:rsidRPr="00830048" w:rsidRDefault="009A0C91" w:rsidP="009C71B7">
            <w:pPr>
              <w:jc w:val="right"/>
              <w:rPr>
                <w:rFonts w:cs="Arial"/>
                <w:sz w:val="18"/>
                <w:szCs w:val="18"/>
                <w:highlight w:val="red"/>
              </w:rPr>
            </w:pPr>
            <w:r w:rsidRPr="00830048">
              <w:rPr>
                <w:rFonts w:cs="Arial"/>
                <w:sz w:val="18"/>
                <w:szCs w:val="18"/>
              </w:rPr>
              <w:t>1.036</w:t>
            </w:r>
          </w:p>
        </w:tc>
        <w:tc>
          <w:tcPr>
            <w:tcW w:w="447" w:type="pct"/>
            <w:tcBorders>
              <w:top w:val="single" w:sz="4" w:space="0" w:color="auto"/>
              <w:left w:val="nil"/>
              <w:bottom w:val="nil"/>
              <w:right w:val="nil"/>
            </w:tcBorders>
            <w:vAlign w:val="bottom"/>
          </w:tcPr>
          <w:p w14:paraId="1F254CDE" w14:textId="77777777" w:rsidR="009A0C91" w:rsidRPr="00830048" w:rsidRDefault="009A0C91" w:rsidP="009C71B7">
            <w:pPr>
              <w:jc w:val="right"/>
              <w:rPr>
                <w:rFonts w:cs="Arial"/>
                <w:sz w:val="18"/>
                <w:szCs w:val="18"/>
                <w:highlight w:val="red"/>
              </w:rPr>
            </w:pPr>
            <w:r w:rsidRPr="00830048">
              <w:rPr>
                <w:rFonts w:cs="Arial"/>
                <w:sz w:val="18"/>
                <w:szCs w:val="18"/>
              </w:rPr>
              <w:t>0.842</w:t>
            </w:r>
          </w:p>
        </w:tc>
        <w:tc>
          <w:tcPr>
            <w:tcW w:w="447" w:type="pct"/>
            <w:tcBorders>
              <w:top w:val="single" w:sz="4" w:space="0" w:color="auto"/>
              <w:left w:val="nil"/>
              <w:bottom w:val="nil"/>
              <w:right w:val="nil"/>
            </w:tcBorders>
            <w:vAlign w:val="bottom"/>
          </w:tcPr>
          <w:p w14:paraId="7502B28B" w14:textId="77777777" w:rsidR="009A0C91" w:rsidRPr="00830048" w:rsidRDefault="009A0C91" w:rsidP="009C71B7">
            <w:pPr>
              <w:jc w:val="right"/>
              <w:rPr>
                <w:rFonts w:cs="Arial"/>
                <w:sz w:val="18"/>
                <w:szCs w:val="18"/>
                <w:highlight w:val="red"/>
              </w:rPr>
            </w:pPr>
            <w:r w:rsidRPr="00830048">
              <w:rPr>
                <w:rFonts w:cs="Arial"/>
                <w:sz w:val="18"/>
                <w:szCs w:val="18"/>
              </w:rPr>
              <w:t>1.626</w:t>
            </w:r>
          </w:p>
        </w:tc>
        <w:tc>
          <w:tcPr>
            <w:tcW w:w="447" w:type="pct"/>
            <w:tcBorders>
              <w:top w:val="single" w:sz="4" w:space="0" w:color="auto"/>
              <w:left w:val="nil"/>
              <w:bottom w:val="nil"/>
            </w:tcBorders>
            <w:vAlign w:val="bottom"/>
          </w:tcPr>
          <w:p w14:paraId="03886CCB" w14:textId="77777777" w:rsidR="009A0C91" w:rsidRPr="00830048" w:rsidRDefault="009A0C91" w:rsidP="009C71B7">
            <w:pPr>
              <w:jc w:val="right"/>
              <w:rPr>
                <w:rFonts w:cs="Arial"/>
                <w:sz w:val="18"/>
                <w:szCs w:val="18"/>
                <w:highlight w:val="red"/>
              </w:rPr>
            </w:pPr>
            <w:r w:rsidRPr="00830048">
              <w:rPr>
                <w:rFonts w:cs="Arial"/>
                <w:sz w:val="18"/>
                <w:szCs w:val="18"/>
              </w:rPr>
              <w:t>1.003</w:t>
            </w:r>
          </w:p>
        </w:tc>
        <w:tc>
          <w:tcPr>
            <w:tcW w:w="445" w:type="pct"/>
            <w:tcBorders>
              <w:top w:val="single" w:sz="4" w:space="0" w:color="auto"/>
              <w:left w:val="nil"/>
              <w:bottom w:val="nil"/>
              <w:right w:val="nil"/>
            </w:tcBorders>
            <w:vAlign w:val="bottom"/>
          </w:tcPr>
          <w:p w14:paraId="23C2699C" w14:textId="77777777" w:rsidR="009A0C91" w:rsidRPr="00830048" w:rsidRDefault="009A0C91" w:rsidP="009C71B7">
            <w:pPr>
              <w:jc w:val="right"/>
              <w:rPr>
                <w:rFonts w:cs="Arial"/>
                <w:sz w:val="18"/>
                <w:szCs w:val="18"/>
                <w:highlight w:val="red"/>
              </w:rPr>
            </w:pPr>
            <w:r w:rsidRPr="00830048">
              <w:rPr>
                <w:rFonts w:cs="Arial"/>
                <w:sz w:val="18"/>
                <w:szCs w:val="18"/>
              </w:rPr>
              <w:t>0.387</w:t>
            </w:r>
          </w:p>
        </w:tc>
      </w:tr>
      <w:tr w:rsidR="009A0C91" w:rsidRPr="009A0C91" w14:paraId="5CE5829D" w14:textId="77777777" w:rsidTr="00543A91">
        <w:trPr>
          <w:gridAfter w:val="1"/>
          <w:wAfter w:w="10" w:type="pct"/>
          <w:trHeight w:val="170"/>
          <w:jc w:val="center"/>
        </w:trPr>
        <w:tc>
          <w:tcPr>
            <w:tcW w:w="963" w:type="pct"/>
            <w:tcBorders>
              <w:top w:val="nil"/>
              <w:left w:val="nil"/>
              <w:bottom w:val="single" w:sz="12" w:space="0" w:color="808080"/>
              <w:right w:val="nil"/>
            </w:tcBorders>
            <w:vAlign w:val="bottom"/>
          </w:tcPr>
          <w:p w14:paraId="481DACA3" w14:textId="7C160BD5" w:rsidR="009A0C91" w:rsidRPr="00830048" w:rsidRDefault="009A0C91" w:rsidP="00EB4661">
            <w:pPr>
              <w:rPr>
                <w:rFonts w:cs="Arial"/>
                <w:sz w:val="18"/>
                <w:szCs w:val="18"/>
              </w:rPr>
            </w:pPr>
            <w:proofErr w:type="spellStart"/>
            <w:r w:rsidRPr="00830048">
              <w:rPr>
                <w:rFonts w:cs="Arial"/>
                <w:sz w:val="18"/>
                <w:szCs w:val="18"/>
              </w:rPr>
              <w:t>Avg</w:t>
            </w:r>
            <w:proofErr w:type="spellEnd"/>
            <w:r w:rsidRPr="00830048">
              <w:rPr>
                <w:rFonts w:cs="Arial"/>
                <w:sz w:val="18"/>
                <w:szCs w:val="18"/>
              </w:rPr>
              <w:t xml:space="preserve"> 200</w:t>
            </w:r>
            <w:r w:rsidRPr="008863A5">
              <w:rPr>
                <w:rFonts w:cs="Arial"/>
                <w:sz w:val="18"/>
                <w:szCs w:val="18"/>
              </w:rPr>
              <w:t>7</w:t>
            </w:r>
            <w:r w:rsidR="00EB4661">
              <w:rPr>
                <w:rFonts w:cs="Arial"/>
                <w:sz w:val="18"/>
                <w:szCs w:val="18"/>
              </w:rPr>
              <w:t>–</w:t>
            </w:r>
            <w:r w:rsidRPr="00830048">
              <w:rPr>
                <w:rFonts w:cs="Arial"/>
                <w:sz w:val="18"/>
                <w:szCs w:val="18"/>
              </w:rPr>
              <w:t>201</w:t>
            </w:r>
            <w:r w:rsidRPr="008863A5">
              <w:rPr>
                <w:rFonts w:cs="Arial"/>
                <w:sz w:val="18"/>
                <w:szCs w:val="18"/>
              </w:rPr>
              <w:t>6</w:t>
            </w:r>
            <w:r w:rsidRPr="00830048">
              <w:rPr>
                <w:rFonts w:cs="Arial"/>
                <w:sz w:val="18"/>
                <w:szCs w:val="18"/>
                <w:vertAlign w:val="superscript"/>
              </w:rPr>
              <w:t>1</w:t>
            </w:r>
          </w:p>
        </w:tc>
        <w:tc>
          <w:tcPr>
            <w:tcW w:w="452" w:type="pct"/>
            <w:tcBorders>
              <w:top w:val="nil"/>
              <w:left w:val="nil"/>
              <w:bottom w:val="single" w:sz="12" w:space="0" w:color="808080"/>
              <w:right w:val="nil"/>
            </w:tcBorders>
            <w:vAlign w:val="bottom"/>
          </w:tcPr>
          <w:p w14:paraId="3574B2B8" w14:textId="77777777" w:rsidR="009A0C91" w:rsidRPr="00830048" w:rsidRDefault="009A0C91" w:rsidP="009C71B7">
            <w:pPr>
              <w:jc w:val="right"/>
              <w:rPr>
                <w:rFonts w:cs="Arial"/>
                <w:sz w:val="18"/>
                <w:szCs w:val="18"/>
                <w:highlight w:val="red"/>
              </w:rPr>
            </w:pPr>
            <w:r w:rsidRPr="00830048">
              <w:rPr>
                <w:rFonts w:cs="Arial"/>
                <w:sz w:val="18"/>
                <w:szCs w:val="18"/>
              </w:rPr>
              <w:t>0.003</w:t>
            </w:r>
          </w:p>
        </w:tc>
        <w:tc>
          <w:tcPr>
            <w:tcW w:w="448" w:type="pct"/>
            <w:tcBorders>
              <w:top w:val="nil"/>
              <w:left w:val="nil"/>
              <w:bottom w:val="single" w:sz="12" w:space="0" w:color="808080"/>
              <w:right w:val="nil"/>
            </w:tcBorders>
            <w:vAlign w:val="bottom"/>
          </w:tcPr>
          <w:p w14:paraId="58F91DF3" w14:textId="77777777" w:rsidR="009A0C91" w:rsidRPr="00830048" w:rsidRDefault="009A0C91" w:rsidP="009C71B7">
            <w:pPr>
              <w:jc w:val="right"/>
              <w:rPr>
                <w:rFonts w:cs="Arial"/>
                <w:sz w:val="18"/>
                <w:szCs w:val="18"/>
                <w:highlight w:val="red"/>
              </w:rPr>
            </w:pPr>
            <w:r w:rsidRPr="00830048">
              <w:rPr>
                <w:rFonts w:cs="Arial"/>
                <w:sz w:val="18"/>
                <w:szCs w:val="18"/>
              </w:rPr>
              <w:t>0.026</w:t>
            </w:r>
          </w:p>
        </w:tc>
        <w:tc>
          <w:tcPr>
            <w:tcW w:w="448" w:type="pct"/>
            <w:tcBorders>
              <w:top w:val="nil"/>
              <w:left w:val="nil"/>
              <w:bottom w:val="single" w:sz="12" w:space="0" w:color="808080"/>
              <w:right w:val="nil"/>
            </w:tcBorders>
            <w:vAlign w:val="bottom"/>
          </w:tcPr>
          <w:p w14:paraId="67FEDCB3" w14:textId="77777777" w:rsidR="009A0C91" w:rsidRPr="00830048" w:rsidRDefault="009A0C91" w:rsidP="009C71B7">
            <w:pPr>
              <w:jc w:val="right"/>
              <w:rPr>
                <w:rFonts w:cs="Arial"/>
                <w:sz w:val="18"/>
                <w:szCs w:val="18"/>
                <w:highlight w:val="red"/>
              </w:rPr>
            </w:pPr>
            <w:r w:rsidRPr="00830048">
              <w:rPr>
                <w:rFonts w:cs="Arial"/>
                <w:sz w:val="18"/>
                <w:szCs w:val="18"/>
              </w:rPr>
              <w:t>0.086</w:t>
            </w:r>
          </w:p>
        </w:tc>
        <w:tc>
          <w:tcPr>
            <w:tcW w:w="447" w:type="pct"/>
            <w:tcBorders>
              <w:top w:val="nil"/>
              <w:left w:val="nil"/>
              <w:bottom w:val="single" w:sz="12" w:space="0" w:color="808080"/>
              <w:right w:val="nil"/>
            </w:tcBorders>
            <w:vAlign w:val="bottom"/>
          </w:tcPr>
          <w:p w14:paraId="3765AEAC" w14:textId="77777777" w:rsidR="009A0C91" w:rsidRPr="00830048" w:rsidRDefault="009A0C91" w:rsidP="009C71B7">
            <w:pPr>
              <w:jc w:val="right"/>
              <w:rPr>
                <w:rFonts w:cs="Arial"/>
                <w:sz w:val="18"/>
                <w:szCs w:val="18"/>
                <w:highlight w:val="red"/>
              </w:rPr>
            </w:pPr>
            <w:r w:rsidRPr="00830048">
              <w:rPr>
                <w:rFonts w:cs="Arial"/>
                <w:sz w:val="18"/>
                <w:szCs w:val="18"/>
              </w:rPr>
              <w:t>0.442</w:t>
            </w:r>
          </w:p>
        </w:tc>
        <w:tc>
          <w:tcPr>
            <w:tcW w:w="447" w:type="pct"/>
            <w:tcBorders>
              <w:top w:val="nil"/>
              <w:left w:val="nil"/>
              <w:bottom w:val="single" w:sz="12" w:space="0" w:color="808080"/>
              <w:right w:val="nil"/>
            </w:tcBorders>
            <w:vAlign w:val="bottom"/>
          </w:tcPr>
          <w:p w14:paraId="52EAC8B0" w14:textId="77777777" w:rsidR="009A0C91" w:rsidRPr="00830048" w:rsidRDefault="009A0C91" w:rsidP="009C71B7">
            <w:pPr>
              <w:jc w:val="right"/>
              <w:rPr>
                <w:rFonts w:cs="Arial"/>
                <w:sz w:val="18"/>
                <w:szCs w:val="18"/>
                <w:highlight w:val="red"/>
              </w:rPr>
            </w:pPr>
            <w:r w:rsidRPr="00830048">
              <w:rPr>
                <w:rFonts w:cs="Arial"/>
                <w:sz w:val="18"/>
                <w:szCs w:val="18"/>
              </w:rPr>
              <w:t>1.011</w:t>
            </w:r>
          </w:p>
        </w:tc>
        <w:tc>
          <w:tcPr>
            <w:tcW w:w="447" w:type="pct"/>
            <w:tcBorders>
              <w:top w:val="nil"/>
              <w:left w:val="nil"/>
              <w:bottom w:val="single" w:sz="12" w:space="0" w:color="808080"/>
              <w:right w:val="nil"/>
            </w:tcBorders>
            <w:vAlign w:val="bottom"/>
          </w:tcPr>
          <w:p w14:paraId="1421D75D" w14:textId="77777777" w:rsidR="009A0C91" w:rsidRPr="00830048" w:rsidRDefault="009A0C91" w:rsidP="009C71B7">
            <w:pPr>
              <w:jc w:val="right"/>
              <w:rPr>
                <w:rFonts w:cs="Arial"/>
                <w:sz w:val="18"/>
                <w:szCs w:val="18"/>
                <w:highlight w:val="red"/>
              </w:rPr>
            </w:pPr>
            <w:r w:rsidRPr="00830048">
              <w:rPr>
                <w:rFonts w:cs="Arial"/>
                <w:sz w:val="18"/>
                <w:szCs w:val="18"/>
              </w:rPr>
              <w:t>0.931</w:t>
            </w:r>
          </w:p>
        </w:tc>
        <w:tc>
          <w:tcPr>
            <w:tcW w:w="447" w:type="pct"/>
            <w:tcBorders>
              <w:top w:val="nil"/>
              <w:left w:val="nil"/>
              <w:bottom w:val="single" w:sz="12" w:space="0" w:color="808080"/>
              <w:right w:val="nil"/>
            </w:tcBorders>
            <w:vAlign w:val="bottom"/>
          </w:tcPr>
          <w:p w14:paraId="714FD2F0" w14:textId="77777777" w:rsidR="009A0C91" w:rsidRPr="00830048" w:rsidRDefault="009A0C91" w:rsidP="009C71B7">
            <w:pPr>
              <w:jc w:val="right"/>
              <w:rPr>
                <w:rFonts w:cs="Arial"/>
                <w:sz w:val="18"/>
                <w:szCs w:val="18"/>
                <w:highlight w:val="red"/>
              </w:rPr>
            </w:pPr>
            <w:r w:rsidRPr="00830048">
              <w:rPr>
                <w:rFonts w:cs="Arial"/>
                <w:sz w:val="18"/>
                <w:szCs w:val="18"/>
              </w:rPr>
              <w:t>1.007</w:t>
            </w:r>
          </w:p>
        </w:tc>
        <w:tc>
          <w:tcPr>
            <w:tcW w:w="447" w:type="pct"/>
            <w:tcBorders>
              <w:top w:val="nil"/>
              <w:left w:val="nil"/>
              <w:bottom w:val="single" w:sz="12" w:space="0" w:color="808080"/>
            </w:tcBorders>
            <w:vAlign w:val="bottom"/>
          </w:tcPr>
          <w:p w14:paraId="1E5C3E52" w14:textId="77777777" w:rsidR="009A0C91" w:rsidRPr="00830048" w:rsidRDefault="009A0C91" w:rsidP="009C71B7">
            <w:pPr>
              <w:jc w:val="right"/>
              <w:rPr>
                <w:rFonts w:cs="Arial"/>
                <w:sz w:val="18"/>
                <w:szCs w:val="18"/>
                <w:highlight w:val="red"/>
              </w:rPr>
            </w:pPr>
            <w:r w:rsidRPr="00830048">
              <w:rPr>
                <w:rFonts w:cs="Arial"/>
                <w:sz w:val="18"/>
                <w:szCs w:val="18"/>
              </w:rPr>
              <w:t>1.000</w:t>
            </w:r>
          </w:p>
        </w:tc>
        <w:tc>
          <w:tcPr>
            <w:tcW w:w="445" w:type="pct"/>
            <w:tcBorders>
              <w:top w:val="nil"/>
              <w:left w:val="nil"/>
              <w:bottom w:val="single" w:sz="12" w:space="0" w:color="808080"/>
              <w:right w:val="nil"/>
            </w:tcBorders>
            <w:vAlign w:val="bottom"/>
          </w:tcPr>
          <w:p w14:paraId="53CF9074" w14:textId="77777777" w:rsidR="009A0C91" w:rsidRPr="00830048" w:rsidRDefault="009A0C91" w:rsidP="009C71B7">
            <w:pPr>
              <w:jc w:val="right"/>
              <w:rPr>
                <w:rFonts w:cs="Arial"/>
                <w:sz w:val="18"/>
                <w:szCs w:val="18"/>
                <w:highlight w:val="red"/>
              </w:rPr>
            </w:pPr>
            <w:r w:rsidRPr="00830048">
              <w:rPr>
                <w:rFonts w:cs="Arial"/>
                <w:sz w:val="18"/>
                <w:szCs w:val="18"/>
              </w:rPr>
              <w:t>0.303</w:t>
            </w:r>
          </w:p>
        </w:tc>
      </w:tr>
    </w:tbl>
    <w:p w14:paraId="1B26FC43" w14:textId="67BC624D" w:rsidR="00CB20B5" w:rsidRDefault="00CB20B5" w:rsidP="00981F3F">
      <w:pPr>
        <w:spacing w:before="120"/>
        <w:rPr>
          <w:rFonts w:cs="Arial"/>
          <w:sz w:val="16"/>
          <w:szCs w:val="16"/>
        </w:rPr>
      </w:pPr>
      <w:r>
        <w:rPr>
          <w:rFonts w:cs="Arial"/>
          <w:sz w:val="16"/>
          <w:szCs w:val="16"/>
          <w:vertAlign w:val="superscript"/>
        </w:rPr>
        <w:tab/>
      </w:r>
      <w:r w:rsidR="00337C98" w:rsidRPr="0052641A">
        <w:rPr>
          <w:rFonts w:cs="Arial"/>
          <w:sz w:val="16"/>
          <w:szCs w:val="16"/>
          <w:vertAlign w:val="superscript"/>
        </w:rPr>
        <w:t>1</w:t>
      </w:r>
      <w:r w:rsidR="00337C98" w:rsidRPr="0052641A">
        <w:rPr>
          <w:rFonts w:cs="Arial"/>
          <w:sz w:val="16"/>
          <w:szCs w:val="16"/>
        </w:rPr>
        <w:t>Weighted by population.</w:t>
      </w:r>
      <w:r>
        <w:rPr>
          <w:rFonts w:cs="Arial"/>
          <w:sz w:val="16"/>
          <w:szCs w:val="16"/>
        </w:rPr>
        <w:br w:type="page"/>
      </w:r>
    </w:p>
    <w:p w14:paraId="5020AEF9" w14:textId="180FF073" w:rsidR="00D10F92" w:rsidRPr="00632D2E" w:rsidRDefault="00D10F92" w:rsidP="00D10F92">
      <w:pPr>
        <w:pStyle w:val="Caption"/>
        <w:rPr>
          <w:rFonts w:cs="Arial"/>
          <w:i/>
        </w:rPr>
      </w:pPr>
      <w:bookmarkStart w:id="59" w:name="_Ref245097402"/>
      <w:r w:rsidRPr="00632D2E">
        <w:rPr>
          <w:rFonts w:cs="Arial"/>
          <w:i/>
        </w:rPr>
        <w:t xml:space="preserve">Table </w:t>
      </w:r>
      <w:bookmarkEnd w:id="59"/>
      <w:r w:rsidR="00123EE2" w:rsidRPr="00632D2E">
        <w:rPr>
          <w:rFonts w:cs="Arial"/>
          <w:i/>
        </w:rPr>
        <w:t>27</w:t>
      </w:r>
      <w:r w:rsidRPr="00632D2E">
        <w:rPr>
          <w:rFonts w:cs="Arial"/>
          <w:i/>
        </w:rPr>
        <w:t xml:space="preserve">. Input for projections and risk analyses of </w:t>
      </w:r>
      <w:r w:rsidR="000151EF" w:rsidRPr="00632D2E">
        <w:rPr>
          <w:rFonts w:cs="Arial"/>
          <w:i/>
        </w:rPr>
        <w:t>Eastern</w:t>
      </w:r>
      <w:r w:rsidRPr="00632D2E">
        <w:rPr>
          <w:rFonts w:cs="Arial"/>
          <w:i/>
        </w:rPr>
        <w:t xml:space="preserve"> Georges Bank </w:t>
      </w:r>
      <w:r w:rsidR="000151EF" w:rsidRPr="00632D2E">
        <w:rPr>
          <w:rFonts w:cs="Arial"/>
          <w:i/>
        </w:rPr>
        <w:t>Haddock</w:t>
      </w:r>
      <w:r w:rsidRPr="00632D2E">
        <w:rPr>
          <w:rFonts w:cs="Arial"/>
          <w:i/>
        </w:rPr>
        <w:t xml:space="preserve"> for the </w:t>
      </w:r>
      <w:r w:rsidR="00A55165" w:rsidRPr="00632D2E">
        <w:rPr>
          <w:rFonts w:cs="Arial"/>
          <w:i/>
        </w:rPr>
        <w:t xml:space="preserve">2017 </w:t>
      </w:r>
      <w:r w:rsidRPr="00632D2E">
        <w:rPr>
          <w:rFonts w:cs="Arial"/>
          <w:i/>
        </w:rPr>
        <w:t xml:space="preserve">fishery. A catch of </w:t>
      </w:r>
      <w:r w:rsidR="00567461" w:rsidRPr="00632D2E">
        <w:rPr>
          <w:rFonts w:cs="Arial"/>
          <w:i/>
        </w:rPr>
        <w:t>50,000</w:t>
      </w:r>
      <w:r w:rsidRPr="00632D2E">
        <w:rPr>
          <w:rFonts w:cs="Arial"/>
          <w:i/>
        </w:rPr>
        <w:t> </w:t>
      </w:r>
      <w:proofErr w:type="spellStart"/>
      <w:r w:rsidRPr="00632D2E">
        <w:rPr>
          <w:rFonts w:cs="Arial"/>
          <w:i/>
        </w:rPr>
        <w:t>mt</w:t>
      </w:r>
      <w:proofErr w:type="spellEnd"/>
      <w:r w:rsidRPr="00632D2E">
        <w:rPr>
          <w:rFonts w:cs="Arial"/>
          <w:i/>
        </w:rPr>
        <w:t xml:space="preserve"> in 201</w:t>
      </w:r>
      <w:r w:rsidR="00567461" w:rsidRPr="00632D2E">
        <w:rPr>
          <w:rFonts w:cs="Arial"/>
          <w:i/>
        </w:rPr>
        <w:t>7</w:t>
      </w:r>
      <w:r w:rsidRPr="00632D2E">
        <w:rPr>
          <w:rFonts w:cs="Arial"/>
          <w:i/>
        </w:rPr>
        <w:t xml:space="preserve"> and natural mortality</w:t>
      </w:r>
      <w:r w:rsidR="00FC36F9">
        <w:rPr>
          <w:rFonts w:cs="Arial"/>
          <w:i/>
        </w:rPr>
        <w:t xml:space="preserve"> </w:t>
      </w:r>
      <w:r w:rsidRPr="00632D2E">
        <w:rPr>
          <w:rFonts w:cs="Arial"/>
          <w:i/>
        </w:rPr>
        <w:t>=</w:t>
      </w:r>
      <w:r w:rsidR="00FC36F9">
        <w:rPr>
          <w:rFonts w:cs="Arial"/>
          <w:i/>
        </w:rPr>
        <w:t xml:space="preserve"> </w:t>
      </w:r>
      <w:r w:rsidRPr="00632D2E">
        <w:rPr>
          <w:rFonts w:cs="Arial"/>
          <w:i/>
        </w:rPr>
        <w:t xml:space="preserve">0.2 </w:t>
      </w:r>
      <w:r w:rsidR="00362B86" w:rsidRPr="00632D2E">
        <w:rPr>
          <w:rFonts w:cs="Arial"/>
          <w:i/>
        </w:rPr>
        <w:t xml:space="preserve">were assumed. </w:t>
      </w:r>
      <w:r w:rsidR="00356700" w:rsidRPr="00632D2E">
        <w:rPr>
          <w:rFonts w:cs="Arial"/>
          <w:i/>
        </w:rPr>
        <w:t>The</w:t>
      </w:r>
      <w:r w:rsidR="00362B86" w:rsidRPr="00632D2E">
        <w:rPr>
          <w:rFonts w:cs="Arial"/>
          <w:i/>
        </w:rPr>
        <w:t xml:space="preserve"> </w:t>
      </w:r>
      <w:r w:rsidR="00567461" w:rsidRPr="00632D2E">
        <w:rPr>
          <w:rFonts w:cs="Arial"/>
          <w:i/>
        </w:rPr>
        <w:t xml:space="preserve">2013 </w:t>
      </w:r>
      <w:r w:rsidR="00DA262F" w:rsidRPr="00632D2E">
        <w:rPr>
          <w:rFonts w:cs="Arial"/>
          <w:i/>
        </w:rPr>
        <w:t xml:space="preserve">year </w:t>
      </w:r>
      <w:r w:rsidR="00955499" w:rsidRPr="00632D2E">
        <w:rPr>
          <w:rFonts w:cs="Arial"/>
          <w:i/>
        </w:rPr>
        <w:t>class weights are</w:t>
      </w:r>
      <w:r w:rsidR="00362B86" w:rsidRPr="00632D2E">
        <w:rPr>
          <w:rFonts w:cs="Arial"/>
          <w:i/>
        </w:rPr>
        <w:t xml:space="preserve"> highlighted</w:t>
      </w:r>
      <w:r w:rsidRPr="00632D2E">
        <w:rPr>
          <w:rFonts w:cs="Arial"/>
          <w:i/>
        </w:rPr>
        <w:t xml:space="preserve">. </w:t>
      </w:r>
      <w:r w:rsidR="0050248E" w:rsidRPr="00632D2E">
        <w:rPr>
          <w:rFonts w:cs="Arial"/>
          <w:i/>
        </w:rPr>
        <w:t xml:space="preserve">Age 0 was included in the projection inputs but all values were 0s. </w:t>
      </w:r>
    </w:p>
    <w:tbl>
      <w:tblPr>
        <w:tblW w:w="8983" w:type="dxa"/>
        <w:jc w:val="center"/>
        <w:tblLook w:val="04A0" w:firstRow="1" w:lastRow="0" w:firstColumn="1" w:lastColumn="0" w:noHBand="0" w:noVBand="1"/>
      </w:tblPr>
      <w:tblGrid>
        <w:gridCol w:w="1016"/>
        <w:gridCol w:w="884"/>
        <w:gridCol w:w="856"/>
        <w:gridCol w:w="221"/>
        <w:gridCol w:w="717"/>
        <w:gridCol w:w="925"/>
        <w:gridCol w:w="884"/>
        <w:gridCol w:w="884"/>
        <w:gridCol w:w="884"/>
        <w:gridCol w:w="856"/>
        <w:gridCol w:w="856"/>
      </w:tblGrid>
      <w:tr w:rsidR="00CD211A" w:rsidRPr="00567461" w14:paraId="67C06133" w14:textId="77777777" w:rsidTr="00D61208">
        <w:trPr>
          <w:trHeight w:val="255"/>
          <w:tblHeader/>
          <w:jc w:val="center"/>
        </w:trPr>
        <w:tc>
          <w:tcPr>
            <w:tcW w:w="1016" w:type="dxa"/>
            <w:vMerge w:val="restart"/>
            <w:tcBorders>
              <w:top w:val="single" w:sz="4" w:space="0" w:color="auto"/>
              <w:left w:val="nil"/>
              <w:right w:val="nil"/>
            </w:tcBorders>
            <w:shd w:val="clear" w:color="auto" w:fill="auto"/>
            <w:noWrap/>
            <w:vAlign w:val="bottom"/>
            <w:hideMark/>
          </w:tcPr>
          <w:p w14:paraId="10E5798D" w14:textId="7EDD0E09" w:rsidR="00CD211A" w:rsidRPr="00567461" w:rsidRDefault="00CD211A" w:rsidP="00CD211A">
            <w:pPr>
              <w:rPr>
                <w:rFonts w:cs="Arial"/>
                <w:sz w:val="20"/>
                <w:lang w:val="en-CA" w:eastAsia="en-CA"/>
              </w:rPr>
            </w:pPr>
            <w:r w:rsidRPr="00567461">
              <w:rPr>
                <w:rFonts w:cs="Arial"/>
                <w:sz w:val="20"/>
                <w:lang w:val="en-CA" w:eastAsia="en-CA"/>
              </w:rPr>
              <w:t> Year</w:t>
            </w:r>
          </w:p>
        </w:tc>
        <w:tc>
          <w:tcPr>
            <w:tcW w:w="7967" w:type="dxa"/>
            <w:gridSpan w:val="10"/>
            <w:tcBorders>
              <w:top w:val="single" w:sz="4" w:space="0" w:color="auto"/>
              <w:left w:val="nil"/>
              <w:bottom w:val="nil"/>
              <w:right w:val="nil"/>
            </w:tcBorders>
            <w:shd w:val="clear" w:color="auto" w:fill="auto"/>
            <w:noWrap/>
            <w:vAlign w:val="bottom"/>
            <w:hideMark/>
          </w:tcPr>
          <w:p w14:paraId="5EE3E476" w14:textId="48550057" w:rsidR="00CD211A" w:rsidRPr="00567461" w:rsidRDefault="00CD211A" w:rsidP="00CD211A">
            <w:pPr>
              <w:jc w:val="center"/>
              <w:rPr>
                <w:rFonts w:cs="Arial"/>
                <w:sz w:val="20"/>
                <w:lang w:val="en-CA" w:eastAsia="en-CA"/>
              </w:rPr>
            </w:pPr>
            <w:r w:rsidRPr="00567461">
              <w:rPr>
                <w:rFonts w:cs="Arial"/>
                <w:b/>
                <w:bCs/>
                <w:sz w:val="20"/>
                <w:lang w:val="en-CA" w:eastAsia="en-CA"/>
              </w:rPr>
              <w:t>Age group</w:t>
            </w:r>
            <w:r w:rsidRPr="00567461">
              <w:rPr>
                <w:rFonts w:cs="Arial"/>
                <w:sz w:val="20"/>
                <w:lang w:val="en-CA" w:eastAsia="en-CA"/>
              </w:rPr>
              <w:t> </w:t>
            </w:r>
          </w:p>
        </w:tc>
      </w:tr>
      <w:tr w:rsidR="00543A91" w:rsidRPr="00567461" w14:paraId="1726678D" w14:textId="77777777" w:rsidTr="00D61208">
        <w:trPr>
          <w:trHeight w:val="255"/>
          <w:tblHeader/>
          <w:jc w:val="center"/>
        </w:trPr>
        <w:tc>
          <w:tcPr>
            <w:tcW w:w="1016" w:type="dxa"/>
            <w:vMerge/>
            <w:tcBorders>
              <w:left w:val="nil"/>
              <w:bottom w:val="single" w:sz="4" w:space="0" w:color="auto"/>
              <w:right w:val="nil"/>
            </w:tcBorders>
            <w:shd w:val="clear" w:color="auto" w:fill="auto"/>
            <w:noWrap/>
            <w:vAlign w:val="bottom"/>
            <w:hideMark/>
          </w:tcPr>
          <w:p w14:paraId="5A5DD5AA" w14:textId="06D85514" w:rsidR="00543A91" w:rsidRPr="00567461" w:rsidRDefault="00543A91" w:rsidP="00567461">
            <w:pPr>
              <w:jc w:val="right"/>
              <w:rPr>
                <w:rFonts w:cs="Arial"/>
                <w:sz w:val="20"/>
                <w:lang w:val="en-CA" w:eastAsia="en-CA"/>
              </w:rPr>
            </w:pPr>
          </w:p>
        </w:tc>
        <w:tc>
          <w:tcPr>
            <w:tcW w:w="884" w:type="dxa"/>
            <w:tcBorders>
              <w:top w:val="nil"/>
              <w:left w:val="nil"/>
              <w:bottom w:val="single" w:sz="4" w:space="0" w:color="auto"/>
              <w:right w:val="nil"/>
            </w:tcBorders>
            <w:shd w:val="clear" w:color="auto" w:fill="auto"/>
            <w:noWrap/>
            <w:vAlign w:val="bottom"/>
            <w:hideMark/>
          </w:tcPr>
          <w:p w14:paraId="5CDAC96D" w14:textId="77777777" w:rsidR="00543A91" w:rsidRPr="00567461" w:rsidRDefault="00543A91" w:rsidP="00567461">
            <w:pPr>
              <w:jc w:val="right"/>
              <w:rPr>
                <w:rFonts w:cs="Arial"/>
                <w:sz w:val="20"/>
                <w:lang w:val="en-CA" w:eastAsia="en-CA"/>
              </w:rPr>
            </w:pPr>
            <w:r w:rsidRPr="00567461">
              <w:rPr>
                <w:rFonts w:cs="Arial"/>
                <w:sz w:val="20"/>
                <w:lang w:val="en-CA" w:eastAsia="en-CA"/>
              </w:rPr>
              <w:t>1</w:t>
            </w:r>
          </w:p>
        </w:tc>
        <w:tc>
          <w:tcPr>
            <w:tcW w:w="856" w:type="dxa"/>
            <w:tcBorders>
              <w:top w:val="nil"/>
              <w:left w:val="nil"/>
              <w:bottom w:val="single" w:sz="4" w:space="0" w:color="auto"/>
              <w:right w:val="nil"/>
            </w:tcBorders>
            <w:shd w:val="clear" w:color="auto" w:fill="auto"/>
            <w:noWrap/>
            <w:vAlign w:val="bottom"/>
            <w:hideMark/>
          </w:tcPr>
          <w:p w14:paraId="506E3F4D" w14:textId="77777777" w:rsidR="00543A91" w:rsidRPr="00567461" w:rsidRDefault="00543A91" w:rsidP="00567461">
            <w:pPr>
              <w:jc w:val="right"/>
              <w:rPr>
                <w:rFonts w:cs="Arial"/>
                <w:sz w:val="20"/>
                <w:lang w:val="en-CA" w:eastAsia="en-CA"/>
              </w:rPr>
            </w:pPr>
            <w:r w:rsidRPr="00567461">
              <w:rPr>
                <w:rFonts w:cs="Arial"/>
                <w:sz w:val="20"/>
                <w:lang w:val="en-CA" w:eastAsia="en-CA"/>
              </w:rPr>
              <w:t>2</w:t>
            </w:r>
          </w:p>
        </w:tc>
        <w:tc>
          <w:tcPr>
            <w:tcW w:w="938" w:type="dxa"/>
            <w:gridSpan w:val="2"/>
            <w:tcBorders>
              <w:top w:val="nil"/>
              <w:left w:val="nil"/>
              <w:bottom w:val="single" w:sz="4" w:space="0" w:color="auto"/>
              <w:right w:val="nil"/>
            </w:tcBorders>
            <w:shd w:val="clear" w:color="auto" w:fill="auto"/>
            <w:noWrap/>
            <w:vAlign w:val="bottom"/>
            <w:hideMark/>
          </w:tcPr>
          <w:p w14:paraId="307F4B9C" w14:textId="77777777" w:rsidR="00543A91" w:rsidRPr="00567461" w:rsidRDefault="00543A91" w:rsidP="00567461">
            <w:pPr>
              <w:jc w:val="right"/>
              <w:rPr>
                <w:rFonts w:cs="Arial"/>
                <w:sz w:val="20"/>
                <w:lang w:val="en-CA" w:eastAsia="en-CA"/>
              </w:rPr>
            </w:pPr>
            <w:r w:rsidRPr="00567461">
              <w:rPr>
                <w:rFonts w:cs="Arial"/>
                <w:sz w:val="20"/>
                <w:lang w:val="en-CA" w:eastAsia="en-CA"/>
              </w:rPr>
              <w:t>3</w:t>
            </w:r>
          </w:p>
        </w:tc>
        <w:tc>
          <w:tcPr>
            <w:tcW w:w="925" w:type="dxa"/>
            <w:tcBorders>
              <w:top w:val="nil"/>
              <w:left w:val="nil"/>
              <w:bottom w:val="single" w:sz="4" w:space="0" w:color="auto"/>
              <w:right w:val="nil"/>
            </w:tcBorders>
            <w:shd w:val="clear" w:color="auto" w:fill="auto"/>
            <w:noWrap/>
            <w:vAlign w:val="bottom"/>
            <w:hideMark/>
          </w:tcPr>
          <w:p w14:paraId="1E8462F6" w14:textId="77777777" w:rsidR="00543A91" w:rsidRPr="00567461" w:rsidRDefault="00543A91" w:rsidP="00567461">
            <w:pPr>
              <w:jc w:val="right"/>
              <w:rPr>
                <w:rFonts w:cs="Arial"/>
                <w:sz w:val="20"/>
                <w:lang w:val="en-CA" w:eastAsia="en-CA"/>
              </w:rPr>
            </w:pPr>
            <w:r w:rsidRPr="00567461">
              <w:rPr>
                <w:rFonts w:cs="Arial"/>
                <w:sz w:val="20"/>
                <w:lang w:val="en-CA" w:eastAsia="en-CA"/>
              </w:rPr>
              <w:t>4</w:t>
            </w:r>
          </w:p>
        </w:tc>
        <w:tc>
          <w:tcPr>
            <w:tcW w:w="884" w:type="dxa"/>
            <w:tcBorders>
              <w:top w:val="nil"/>
              <w:left w:val="nil"/>
              <w:bottom w:val="single" w:sz="4" w:space="0" w:color="auto"/>
              <w:right w:val="nil"/>
            </w:tcBorders>
            <w:shd w:val="clear" w:color="auto" w:fill="auto"/>
            <w:noWrap/>
            <w:vAlign w:val="bottom"/>
            <w:hideMark/>
          </w:tcPr>
          <w:p w14:paraId="57D52F30" w14:textId="77777777" w:rsidR="00543A91" w:rsidRPr="00567461" w:rsidRDefault="00543A91" w:rsidP="00567461">
            <w:pPr>
              <w:jc w:val="right"/>
              <w:rPr>
                <w:rFonts w:cs="Arial"/>
                <w:sz w:val="20"/>
                <w:lang w:val="en-CA" w:eastAsia="en-CA"/>
              </w:rPr>
            </w:pPr>
            <w:r w:rsidRPr="00567461">
              <w:rPr>
                <w:rFonts w:cs="Arial"/>
                <w:sz w:val="20"/>
                <w:lang w:val="en-CA" w:eastAsia="en-CA"/>
              </w:rPr>
              <w:t>5</w:t>
            </w:r>
          </w:p>
        </w:tc>
        <w:tc>
          <w:tcPr>
            <w:tcW w:w="884" w:type="dxa"/>
            <w:tcBorders>
              <w:top w:val="nil"/>
              <w:left w:val="nil"/>
              <w:bottom w:val="single" w:sz="4" w:space="0" w:color="auto"/>
              <w:right w:val="nil"/>
            </w:tcBorders>
            <w:shd w:val="clear" w:color="auto" w:fill="auto"/>
            <w:noWrap/>
            <w:vAlign w:val="bottom"/>
            <w:hideMark/>
          </w:tcPr>
          <w:p w14:paraId="28802AA4" w14:textId="77777777" w:rsidR="00543A91" w:rsidRPr="00567461" w:rsidRDefault="00543A91" w:rsidP="00567461">
            <w:pPr>
              <w:jc w:val="right"/>
              <w:rPr>
                <w:rFonts w:cs="Arial"/>
                <w:sz w:val="20"/>
                <w:lang w:val="en-CA" w:eastAsia="en-CA"/>
              </w:rPr>
            </w:pPr>
            <w:r w:rsidRPr="00567461">
              <w:rPr>
                <w:rFonts w:cs="Arial"/>
                <w:sz w:val="20"/>
                <w:lang w:val="en-CA" w:eastAsia="en-CA"/>
              </w:rPr>
              <w:t>6</w:t>
            </w:r>
          </w:p>
        </w:tc>
        <w:tc>
          <w:tcPr>
            <w:tcW w:w="884" w:type="dxa"/>
            <w:tcBorders>
              <w:top w:val="nil"/>
              <w:left w:val="nil"/>
              <w:bottom w:val="single" w:sz="4" w:space="0" w:color="auto"/>
              <w:right w:val="nil"/>
            </w:tcBorders>
            <w:shd w:val="clear" w:color="auto" w:fill="auto"/>
            <w:noWrap/>
            <w:vAlign w:val="bottom"/>
            <w:hideMark/>
          </w:tcPr>
          <w:p w14:paraId="57F0A620" w14:textId="77777777" w:rsidR="00543A91" w:rsidRPr="00567461" w:rsidRDefault="00543A91" w:rsidP="00567461">
            <w:pPr>
              <w:jc w:val="right"/>
              <w:rPr>
                <w:rFonts w:cs="Arial"/>
                <w:sz w:val="20"/>
                <w:lang w:val="en-CA" w:eastAsia="en-CA"/>
              </w:rPr>
            </w:pPr>
            <w:r w:rsidRPr="00567461">
              <w:rPr>
                <w:rFonts w:cs="Arial"/>
                <w:sz w:val="20"/>
                <w:lang w:val="en-CA" w:eastAsia="en-CA"/>
              </w:rPr>
              <w:t>7</w:t>
            </w:r>
          </w:p>
        </w:tc>
        <w:tc>
          <w:tcPr>
            <w:tcW w:w="856" w:type="dxa"/>
            <w:tcBorders>
              <w:top w:val="nil"/>
              <w:left w:val="nil"/>
              <w:bottom w:val="single" w:sz="4" w:space="0" w:color="auto"/>
              <w:right w:val="nil"/>
            </w:tcBorders>
            <w:shd w:val="clear" w:color="auto" w:fill="auto"/>
            <w:noWrap/>
            <w:vAlign w:val="bottom"/>
            <w:hideMark/>
          </w:tcPr>
          <w:p w14:paraId="4621FD94" w14:textId="77777777" w:rsidR="00543A91" w:rsidRPr="00567461" w:rsidRDefault="00543A91" w:rsidP="00567461">
            <w:pPr>
              <w:jc w:val="right"/>
              <w:rPr>
                <w:rFonts w:cs="Arial"/>
                <w:sz w:val="20"/>
                <w:lang w:val="en-CA" w:eastAsia="en-CA"/>
              </w:rPr>
            </w:pPr>
            <w:r w:rsidRPr="00567461">
              <w:rPr>
                <w:rFonts w:cs="Arial"/>
                <w:sz w:val="20"/>
                <w:lang w:val="en-CA" w:eastAsia="en-CA"/>
              </w:rPr>
              <w:t>8</w:t>
            </w:r>
          </w:p>
        </w:tc>
        <w:tc>
          <w:tcPr>
            <w:tcW w:w="856" w:type="dxa"/>
            <w:tcBorders>
              <w:top w:val="nil"/>
              <w:left w:val="nil"/>
              <w:bottom w:val="single" w:sz="4" w:space="0" w:color="auto"/>
              <w:right w:val="nil"/>
            </w:tcBorders>
            <w:shd w:val="clear" w:color="auto" w:fill="auto"/>
            <w:noWrap/>
            <w:vAlign w:val="bottom"/>
            <w:hideMark/>
          </w:tcPr>
          <w:p w14:paraId="2109FC72" w14:textId="77777777" w:rsidR="00543A91" w:rsidRPr="00567461" w:rsidRDefault="00543A91" w:rsidP="00567461">
            <w:pPr>
              <w:jc w:val="right"/>
              <w:rPr>
                <w:rFonts w:cs="Arial"/>
                <w:sz w:val="20"/>
                <w:lang w:val="en-CA" w:eastAsia="en-CA"/>
              </w:rPr>
            </w:pPr>
            <w:r w:rsidRPr="00567461">
              <w:rPr>
                <w:rFonts w:cs="Arial"/>
                <w:sz w:val="20"/>
                <w:lang w:val="en-CA" w:eastAsia="en-CA"/>
              </w:rPr>
              <w:t>9+</w:t>
            </w:r>
          </w:p>
        </w:tc>
      </w:tr>
      <w:tr w:rsidR="009D1A36" w:rsidRPr="00567461" w14:paraId="105FDE2A" w14:textId="77777777" w:rsidTr="00981F3F">
        <w:trPr>
          <w:trHeight w:val="255"/>
          <w:jc w:val="center"/>
        </w:trPr>
        <w:tc>
          <w:tcPr>
            <w:tcW w:w="8983" w:type="dxa"/>
            <w:gridSpan w:val="11"/>
            <w:tcBorders>
              <w:top w:val="nil"/>
              <w:left w:val="nil"/>
              <w:bottom w:val="nil"/>
              <w:right w:val="nil"/>
            </w:tcBorders>
            <w:shd w:val="clear" w:color="auto" w:fill="auto"/>
            <w:noWrap/>
            <w:vAlign w:val="bottom"/>
            <w:hideMark/>
          </w:tcPr>
          <w:p w14:paraId="266BCB38" w14:textId="1BB3843E" w:rsidR="009D1A36" w:rsidRPr="00567461" w:rsidRDefault="009D1A36" w:rsidP="00567461">
            <w:pPr>
              <w:rPr>
                <w:rFonts w:cs="Arial"/>
                <w:sz w:val="20"/>
                <w:lang w:val="en-CA" w:eastAsia="en-CA"/>
              </w:rPr>
            </w:pPr>
            <w:r w:rsidRPr="00567461">
              <w:rPr>
                <w:rFonts w:cs="Arial"/>
                <w:b/>
                <w:bCs/>
                <w:i/>
                <w:iCs/>
                <w:sz w:val="20"/>
                <w:lang w:val="en-CA" w:eastAsia="en-CA"/>
              </w:rPr>
              <w:t>Population Numbers (000s)</w:t>
            </w:r>
          </w:p>
        </w:tc>
      </w:tr>
      <w:tr w:rsidR="00C46659" w:rsidRPr="00567461" w14:paraId="1A4FCE2B" w14:textId="77777777" w:rsidTr="00981F3F">
        <w:trPr>
          <w:trHeight w:val="255"/>
          <w:jc w:val="center"/>
        </w:trPr>
        <w:tc>
          <w:tcPr>
            <w:tcW w:w="1016" w:type="dxa"/>
            <w:tcBorders>
              <w:top w:val="nil"/>
              <w:left w:val="nil"/>
              <w:bottom w:val="nil"/>
              <w:right w:val="nil"/>
            </w:tcBorders>
            <w:shd w:val="clear" w:color="auto" w:fill="auto"/>
            <w:noWrap/>
            <w:vAlign w:val="bottom"/>
            <w:hideMark/>
          </w:tcPr>
          <w:p w14:paraId="48DABB49" w14:textId="77777777" w:rsidR="00C46659" w:rsidRPr="00567461" w:rsidRDefault="00C46659" w:rsidP="00567461">
            <w:pPr>
              <w:jc w:val="right"/>
              <w:rPr>
                <w:rFonts w:cs="Arial"/>
                <w:sz w:val="20"/>
                <w:lang w:val="en-CA" w:eastAsia="en-CA"/>
              </w:rPr>
            </w:pPr>
            <w:r w:rsidRPr="00567461">
              <w:rPr>
                <w:rFonts w:cs="Arial"/>
                <w:sz w:val="20"/>
                <w:lang w:val="en-CA" w:eastAsia="en-CA"/>
              </w:rPr>
              <w:t>2017</w:t>
            </w:r>
          </w:p>
        </w:tc>
        <w:tc>
          <w:tcPr>
            <w:tcW w:w="884" w:type="dxa"/>
            <w:tcBorders>
              <w:top w:val="nil"/>
              <w:left w:val="nil"/>
              <w:bottom w:val="nil"/>
              <w:right w:val="nil"/>
            </w:tcBorders>
            <w:shd w:val="clear" w:color="auto" w:fill="auto"/>
            <w:noWrap/>
            <w:vAlign w:val="bottom"/>
            <w:hideMark/>
          </w:tcPr>
          <w:p w14:paraId="0A4FCB0C" w14:textId="77777777" w:rsidR="00C46659" w:rsidRPr="00567461" w:rsidRDefault="00C46659" w:rsidP="00567461">
            <w:pPr>
              <w:jc w:val="right"/>
              <w:rPr>
                <w:rFonts w:cs="Arial"/>
                <w:sz w:val="20"/>
                <w:lang w:val="en-CA" w:eastAsia="en-CA"/>
              </w:rPr>
            </w:pPr>
            <w:r>
              <w:rPr>
                <w:sz w:val="20"/>
              </w:rPr>
              <w:t>111578</w:t>
            </w:r>
          </w:p>
        </w:tc>
        <w:tc>
          <w:tcPr>
            <w:tcW w:w="856" w:type="dxa"/>
            <w:tcBorders>
              <w:top w:val="nil"/>
              <w:left w:val="nil"/>
              <w:bottom w:val="nil"/>
              <w:right w:val="nil"/>
            </w:tcBorders>
            <w:shd w:val="clear" w:color="auto" w:fill="auto"/>
            <w:noWrap/>
            <w:vAlign w:val="bottom"/>
            <w:hideMark/>
          </w:tcPr>
          <w:p w14:paraId="322D3193" w14:textId="77777777" w:rsidR="00C46659" w:rsidRPr="00567461" w:rsidRDefault="00C46659" w:rsidP="00567461">
            <w:pPr>
              <w:jc w:val="right"/>
              <w:rPr>
                <w:rFonts w:cs="Arial"/>
                <w:sz w:val="20"/>
                <w:lang w:val="en-CA" w:eastAsia="en-CA"/>
              </w:rPr>
            </w:pPr>
            <w:r>
              <w:rPr>
                <w:sz w:val="20"/>
              </w:rPr>
              <w:t>37575</w:t>
            </w:r>
          </w:p>
        </w:tc>
        <w:tc>
          <w:tcPr>
            <w:tcW w:w="938" w:type="dxa"/>
            <w:gridSpan w:val="2"/>
            <w:tcBorders>
              <w:top w:val="nil"/>
              <w:left w:val="nil"/>
              <w:bottom w:val="nil"/>
              <w:right w:val="nil"/>
            </w:tcBorders>
            <w:shd w:val="clear" w:color="auto" w:fill="auto"/>
            <w:noWrap/>
            <w:vAlign w:val="bottom"/>
            <w:hideMark/>
          </w:tcPr>
          <w:p w14:paraId="0AD3A04F" w14:textId="77777777" w:rsidR="00C46659" w:rsidRPr="00567461" w:rsidRDefault="00C46659" w:rsidP="00567461">
            <w:pPr>
              <w:jc w:val="right"/>
              <w:rPr>
                <w:rFonts w:cs="Arial"/>
                <w:sz w:val="20"/>
                <w:lang w:val="en-CA" w:eastAsia="en-CA"/>
              </w:rPr>
            </w:pPr>
            <w:r>
              <w:rPr>
                <w:sz w:val="20"/>
              </w:rPr>
              <w:t>6911</w:t>
            </w:r>
          </w:p>
        </w:tc>
        <w:tc>
          <w:tcPr>
            <w:tcW w:w="925" w:type="dxa"/>
            <w:tcBorders>
              <w:top w:val="nil"/>
              <w:left w:val="nil"/>
              <w:bottom w:val="nil"/>
              <w:right w:val="nil"/>
            </w:tcBorders>
            <w:shd w:val="clear" w:color="auto" w:fill="auto"/>
            <w:noWrap/>
            <w:vAlign w:val="bottom"/>
            <w:hideMark/>
          </w:tcPr>
          <w:p w14:paraId="73B9AA3F" w14:textId="77777777" w:rsidR="00C46659" w:rsidRPr="00567461" w:rsidRDefault="00C46659" w:rsidP="00567461">
            <w:pPr>
              <w:jc w:val="right"/>
              <w:rPr>
                <w:rFonts w:cs="Arial"/>
                <w:sz w:val="20"/>
                <w:lang w:val="en-CA" w:eastAsia="en-CA"/>
              </w:rPr>
            </w:pPr>
            <w:r>
              <w:rPr>
                <w:sz w:val="20"/>
              </w:rPr>
              <w:t>479674</w:t>
            </w:r>
          </w:p>
        </w:tc>
        <w:tc>
          <w:tcPr>
            <w:tcW w:w="884" w:type="dxa"/>
            <w:tcBorders>
              <w:top w:val="nil"/>
              <w:left w:val="nil"/>
              <w:bottom w:val="nil"/>
              <w:right w:val="nil"/>
            </w:tcBorders>
            <w:shd w:val="clear" w:color="auto" w:fill="auto"/>
            <w:noWrap/>
            <w:vAlign w:val="bottom"/>
            <w:hideMark/>
          </w:tcPr>
          <w:p w14:paraId="34C531E4" w14:textId="77777777" w:rsidR="00C46659" w:rsidRPr="00567461" w:rsidRDefault="00C46659" w:rsidP="00567461">
            <w:pPr>
              <w:jc w:val="right"/>
              <w:rPr>
                <w:rFonts w:cs="Arial"/>
                <w:sz w:val="20"/>
                <w:lang w:val="en-CA" w:eastAsia="en-CA"/>
              </w:rPr>
            </w:pPr>
            <w:r>
              <w:rPr>
                <w:sz w:val="20"/>
              </w:rPr>
              <w:t>3124</w:t>
            </w:r>
          </w:p>
        </w:tc>
        <w:tc>
          <w:tcPr>
            <w:tcW w:w="884" w:type="dxa"/>
            <w:tcBorders>
              <w:top w:val="nil"/>
              <w:left w:val="nil"/>
              <w:bottom w:val="nil"/>
              <w:right w:val="nil"/>
            </w:tcBorders>
            <w:shd w:val="clear" w:color="auto" w:fill="auto"/>
            <w:noWrap/>
            <w:vAlign w:val="bottom"/>
            <w:hideMark/>
          </w:tcPr>
          <w:p w14:paraId="0C17CD2D" w14:textId="77777777" w:rsidR="00C46659" w:rsidRPr="00567461" w:rsidRDefault="00C46659" w:rsidP="00567461">
            <w:pPr>
              <w:jc w:val="right"/>
              <w:rPr>
                <w:rFonts w:cs="Arial"/>
                <w:sz w:val="20"/>
                <w:lang w:val="en-CA" w:eastAsia="en-CA"/>
              </w:rPr>
            </w:pPr>
            <w:r>
              <w:rPr>
                <w:sz w:val="20"/>
              </w:rPr>
              <w:t>3988</w:t>
            </w:r>
          </w:p>
        </w:tc>
        <w:tc>
          <w:tcPr>
            <w:tcW w:w="884" w:type="dxa"/>
            <w:tcBorders>
              <w:top w:val="nil"/>
              <w:left w:val="nil"/>
              <w:bottom w:val="nil"/>
              <w:right w:val="nil"/>
            </w:tcBorders>
            <w:shd w:val="clear" w:color="auto" w:fill="auto"/>
            <w:noWrap/>
            <w:vAlign w:val="bottom"/>
            <w:hideMark/>
          </w:tcPr>
          <w:p w14:paraId="0826E68E" w14:textId="77777777" w:rsidR="00C46659" w:rsidRPr="00567461" w:rsidRDefault="00C46659" w:rsidP="00567461">
            <w:pPr>
              <w:jc w:val="right"/>
              <w:rPr>
                <w:rFonts w:cs="Arial"/>
                <w:sz w:val="20"/>
                <w:lang w:val="en-CA" w:eastAsia="en-CA"/>
              </w:rPr>
            </w:pPr>
            <w:r>
              <w:rPr>
                <w:sz w:val="20"/>
              </w:rPr>
              <w:t>51497</w:t>
            </w:r>
          </w:p>
        </w:tc>
        <w:tc>
          <w:tcPr>
            <w:tcW w:w="856" w:type="dxa"/>
            <w:tcBorders>
              <w:top w:val="nil"/>
              <w:left w:val="nil"/>
              <w:bottom w:val="nil"/>
              <w:right w:val="nil"/>
            </w:tcBorders>
            <w:shd w:val="clear" w:color="auto" w:fill="auto"/>
            <w:noWrap/>
            <w:vAlign w:val="bottom"/>
            <w:hideMark/>
          </w:tcPr>
          <w:p w14:paraId="576799B2" w14:textId="77777777" w:rsidR="00C46659" w:rsidRPr="00567461" w:rsidRDefault="00C46659" w:rsidP="00567461">
            <w:pPr>
              <w:jc w:val="right"/>
              <w:rPr>
                <w:rFonts w:cs="Arial"/>
                <w:sz w:val="20"/>
                <w:lang w:val="en-CA" w:eastAsia="en-CA"/>
              </w:rPr>
            </w:pPr>
            <w:r>
              <w:rPr>
                <w:sz w:val="20"/>
              </w:rPr>
              <w:t>45</w:t>
            </w:r>
          </w:p>
        </w:tc>
        <w:tc>
          <w:tcPr>
            <w:tcW w:w="856" w:type="dxa"/>
            <w:tcBorders>
              <w:top w:val="nil"/>
              <w:left w:val="nil"/>
              <w:bottom w:val="nil"/>
              <w:right w:val="nil"/>
            </w:tcBorders>
            <w:shd w:val="clear" w:color="auto" w:fill="auto"/>
            <w:noWrap/>
            <w:vAlign w:val="bottom"/>
            <w:hideMark/>
          </w:tcPr>
          <w:p w14:paraId="3C801FC6" w14:textId="77777777" w:rsidR="00C46659" w:rsidRPr="00567461" w:rsidRDefault="00C46659" w:rsidP="00567461">
            <w:pPr>
              <w:jc w:val="right"/>
              <w:rPr>
                <w:rFonts w:cs="Arial"/>
                <w:sz w:val="20"/>
                <w:lang w:val="en-CA" w:eastAsia="en-CA"/>
              </w:rPr>
            </w:pPr>
            <w:r>
              <w:rPr>
                <w:sz w:val="20"/>
              </w:rPr>
              <w:t>3855</w:t>
            </w:r>
          </w:p>
        </w:tc>
      </w:tr>
      <w:tr w:rsidR="00C46659" w:rsidRPr="00567461" w14:paraId="7574650E" w14:textId="77777777" w:rsidTr="00981F3F">
        <w:trPr>
          <w:trHeight w:val="255"/>
          <w:jc w:val="center"/>
        </w:trPr>
        <w:tc>
          <w:tcPr>
            <w:tcW w:w="1016" w:type="dxa"/>
            <w:tcBorders>
              <w:top w:val="nil"/>
              <w:left w:val="nil"/>
              <w:bottom w:val="nil"/>
              <w:right w:val="nil"/>
            </w:tcBorders>
            <w:shd w:val="clear" w:color="auto" w:fill="auto"/>
            <w:noWrap/>
            <w:vAlign w:val="bottom"/>
            <w:hideMark/>
          </w:tcPr>
          <w:p w14:paraId="02A4F5EE" w14:textId="77777777" w:rsidR="00C46659" w:rsidRPr="00567461" w:rsidRDefault="00C46659" w:rsidP="00567461">
            <w:pPr>
              <w:jc w:val="right"/>
              <w:rPr>
                <w:rFonts w:cs="Arial"/>
                <w:sz w:val="20"/>
                <w:lang w:val="en-CA" w:eastAsia="en-CA"/>
              </w:rPr>
            </w:pPr>
            <w:r w:rsidRPr="00567461">
              <w:rPr>
                <w:rFonts w:cs="Arial"/>
                <w:sz w:val="20"/>
                <w:lang w:val="en-CA" w:eastAsia="en-CA"/>
              </w:rPr>
              <w:t>2018</w:t>
            </w:r>
          </w:p>
        </w:tc>
        <w:tc>
          <w:tcPr>
            <w:tcW w:w="884" w:type="dxa"/>
            <w:tcBorders>
              <w:top w:val="nil"/>
              <w:left w:val="nil"/>
              <w:bottom w:val="nil"/>
              <w:right w:val="nil"/>
            </w:tcBorders>
            <w:shd w:val="clear" w:color="auto" w:fill="auto"/>
            <w:noWrap/>
            <w:vAlign w:val="bottom"/>
            <w:hideMark/>
          </w:tcPr>
          <w:p w14:paraId="0D7B68AE" w14:textId="77777777" w:rsidR="00C46659" w:rsidRPr="00567461" w:rsidRDefault="00C46659" w:rsidP="00567461">
            <w:pPr>
              <w:jc w:val="right"/>
              <w:rPr>
                <w:rFonts w:cs="Arial"/>
                <w:sz w:val="20"/>
                <w:lang w:val="en-CA" w:eastAsia="en-CA"/>
              </w:rPr>
            </w:pPr>
            <w:r>
              <w:rPr>
                <w:sz w:val="20"/>
              </w:rPr>
              <w:t>12454</w:t>
            </w:r>
          </w:p>
        </w:tc>
        <w:tc>
          <w:tcPr>
            <w:tcW w:w="856" w:type="dxa"/>
            <w:tcBorders>
              <w:top w:val="nil"/>
              <w:left w:val="nil"/>
              <w:bottom w:val="nil"/>
              <w:right w:val="nil"/>
            </w:tcBorders>
            <w:shd w:val="clear" w:color="auto" w:fill="auto"/>
            <w:noWrap/>
            <w:vAlign w:val="bottom"/>
            <w:hideMark/>
          </w:tcPr>
          <w:p w14:paraId="526B9E0C" w14:textId="77777777" w:rsidR="00C46659" w:rsidRPr="00567461" w:rsidRDefault="00C46659" w:rsidP="00567461">
            <w:pPr>
              <w:jc w:val="right"/>
              <w:rPr>
                <w:rFonts w:cs="Arial"/>
                <w:sz w:val="20"/>
                <w:lang w:val="en-CA" w:eastAsia="en-CA"/>
              </w:rPr>
            </w:pPr>
            <w:r>
              <w:rPr>
                <w:sz w:val="20"/>
              </w:rPr>
              <w:t>91352</w:t>
            </w:r>
          </w:p>
        </w:tc>
        <w:tc>
          <w:tcPr>
            <w:tcW w:w="938" w:type="dxa"/>
            <w:gridSpan w:val="2"/>
            <w:tcBorders>
              <w:top w:val="nil"/>
              <w:left w:val="nil"/>
              <w:bottom w:val="nil"/>
              <w:right w:val="nil"/>
            </w:tcBorders>
            <w:shd w:val="clear" w:color="auto" w:fill="auto"/>
            <w:noWrap/>
            <w:vAlign w:val="bottom"/>
            <w:hideMark/>
          </w:tcPr>
          <w:p w14:paraId="059B241B" w14:textId="77777777" w:rsidR="00C46659" w:rsidRPr="00567461" w:rsidRDefault="00C46659" w:rsidP="00567461">
            <w:pPr>
              <w:jc w:val="right"/>
              <w:rPr>
                <w:rFonts w:cs="Arial"/>
                <w:sz w:val="20"/>
                <w:lang w:val="en-CA" w:eastAsia="en-CA"/>
              </w:rPr>
            </w:pPr>
            <w:r>
              <w:rPr>
                <w:sz w:val="20"/>
              </w:rPr>
              <w:t>30472</w:t>
            </w:r>
          </w:p>
        </w:tc>
        <w:tc>
          <w:tcPr>
            <w:tcW w:w="925" w:type="dxa"/>
            <w:tcBorders>
              <w:top w:val="nil"/>
              <w:left w:val="nil"/>
              <w:bottom w:val="nil"/>
              <w:right w:val="nil"/>
            </w:tcBorders>
            <w:shd w:val="clear" w:color="auto" w:fill="auto"/>
            <w:noWrap/>
            <w:vAlign w:val="bottom"/>
            <w:hideMark/>
          </w:tcPr>
          <w:p w14:paraId="2BC4C8F2" w14:textId="77777777" w:rsidR="00C46659" w:rsidRPr="00567461" w:rsidRDefault="00C46659" w:rsidP="00567461">
            <w:pPr>
              <w:jc w:val="right"/>
              <w:rPr>
                <w:rFonts w:cs="Arial"/>
                <w:sz w:val="20"/>
                <w:lang w:val="en-CA" w:eastAsia="en-CA"/>
              </w:rPr>
            </w:pPr>
            <w:r>
              <w:rPr>
                <w:sz w:val="20"/>
              </w:rPr>
              <w:t>5499</w:t>
            </w:r>
          </w:p>
        </w:tc>
        <w:tc>
          <w:tcPr>
            <w:tcW w:w="884" w:type="dxa"/>
            <w:tcBorders>
              <w:top w:val="nil"/>
              <w:left w:val="nil"/>
              <w:bottom w:val="nil"/>
              <w:right w:val="nil"/>
            </w:tcBorders>
            <w:shd w:val="clear" w:color="auto" w:fill="auto"/>
            <w:noWrap/>
            <w:vAlign w:val="bottom"/>
            <w:hideMark/>
          </w:tcPr>
          <w:p w14:paraId="375DBB0A" w14:textId="77777777" w:rsidR="00C46659" w:rsidRPr="00567461" w:rsidRDefault="00C46659" w:rsidP="00567461">
            <w:pPr>
              <w:jc w:val="right"/>
              <w:rPr>
                <w:rFonts w:cs="Arial"/>
                <w:sz w:val="20"/>
                <w:lang w:val="en-CA" w:eastAsia="en-CA"/>
              </w:rPr>
            </w:pPr>
            <w:r>
              <w:rPr>
                <w:sz w:val="20"/>
              </w:rPr>
              <w:t>361542</w:t>
            </w:r>
          </w:p>
        </w:tc>
        <w:tc>
          <w:tcPr>
            <w:tcW w:w="884" w:type="dxa"/>
            <w:tcBorders>
              <w:top w:val="nil"/>
              <w:left w:val="nil"/>
              <w:bottom w:val="nil"/>
              <w:right w:val="nil"/>
            </w:tcBorders>
            <w:shd w:val="clear" w:color="auto" w:fill="auto"/>
            <w:noWrap/>
            <w:vAlign w:val="bottom"/>
            <w:hideMark/>
          </w:tcPr>
          <w:p w14:paraId="21DD4148" w14:textId="77777777" w:rsidR="00C46659" w:rsidRPr="00567461" w:rsidRDefault="00C46659" w:rsidP="00567461">
            <w:pPr>
              <w:jc w:val="right"/>
              <w:rPr>
                <w:rFonts w:cs="Arial"/>
                <w:sz w:val="20"/>
                <w:lang w:val="en-CA" w:eastAsia="en-CA"/>
              </w:rPr>
            </w:pPr>
            <w:r>
              <w:rPr>
                <w:sz w:val="20"/>
              </w:rPr>
              <w:t>1861</w:t>
            </w:r>
          </w:p>
        </w:tc>
        <w:tc>
          <w:tcPr>
            <w:tcW w:w="884" w:type="dxa"/>
            <w:tcBorders>
              <w:top w:val="nil"/>
              <w:left w:val="nil"/>
              <w:bottom w:val="nil"/>
              <w:right w:val="nil"/>
            </w:tcBorders>
            <w:shd w:val="clear" w:color="auto" w:fill="auto"/>
            <w:noWrap/>
            <w:vAlign w:val="bottom"/>
            <w:hideMark/>
          </w:tcPr>
          <w:p w14:paraId="401E280B" w14:textId="77777777" w:rsidR="00C46659" w:rsidRPr="00567461" w:rsidRDefault="00C46659" w:rsidP="00567461">
            <w:pPr>
              <w:jc w:val="right"/>
              <w:rPr>
                <w:rFonts w:cs="Arial"/>
                <w:sz w:val="20"/>
                <w:lang w:val="en-CA" w:eastAsia="en-CA"/>
              </w:rPr>
            </w:pPr>
            <w:r>
              <w:rPr>
                <w:sz w:val="20"/>
              </w:rPr>
              <w:t>2375</w:t>
            </w:r>
          </w:p>
        </w:tc>
        <w:tc>
          <w:tcPr>
            <w:tcW w:w="856" w:type="dxa"/>
            <w:tcBorders>
              <w:top w:val="nil"/>
              <w:left w:val="nil"/>
              <w:bottom w:val="nil"/>
              <w:right w:val="nil"/>
            </w:tcBorders>
            <w:shd w:val="clear" w:color="auto" w:fill="auto"/>
            <w:noWrap/>
            <w:vAlign w:val="bottom"/>
            <w:hideMark/>
          </w:tcPr>
          <w:p w14:paraId="5FF3135F" w14:textId="77777777" w:rsidR="00C46659" w:rsidRPr="00567461" w:rsidRDefault="00C46659" w:rsidP="00567461">
            <w:pPr>
              <w:jc w:val="right"/>
              <w:rPr>
                <w:rFonts w:cs="Arial"/>
                <w:sz w:val="20"/>
                <w:lang w:val="en-CA" w:eastAsia="en-CA"/>
              </w:rPr>
            </w:pPr>
            <w:r>
              <w:rPr>
                <w:sz w:val="20"/>
              </w:rPr>
              <w:t>30672</w:t>
            </w:r>
          </w:p>
        </w:tc>
        <w:tc>
          <w:tcPr>
            <w:tcW w:w="856" w:type="dxa"/>
            <w:tcBorders>
              <w:top w:val="nil"/>
              <w:left w:val="nil"/>
              <w:bottom w:val="nil"/>
              <w:right w:val="nil"/>
            </w:tcBorders>
            <w:shd w:val="clear" w:color="auto" w:fill="auto"/>
            <w:noWrap/>
            <w:vAlign w:val="bottom"/>
            <w:hideMark/>
          </w:tcPr>
          <w:p w14:paraId="0B3B1A80" w14:textId="77777777" w:rsidR="00C46659" w:rsidRPr="00567461" w:rsidRDefault="00C46659" w:rsidP="00567461">
            <w:pPr>
              <w:jc w:val="right"/>
              <w:rPr>
                <w:rFonts w:cs="Arial"/>
                <w:sz w:val="20"/>
                <w:lang w:val="en-CA" w:eastAsia="en-CA"/>
              </w:rPr>
            </w:pPr>
            <w:r>
              <w:rPr>
                <w:sz w:val="20"/>
              </w:rPr>
              <w:t>2895</w:t>
            </w:r>
          </w:p>
        </w:tc>
      </w:tr>
      <w:tr w:rsidR="00C46659" w:rsidRPr="00567461" w14:paraId="460A300E" w14:textId="77777777" w:rsidTr="00981F3F">
        <w:trPr>
          <w:trHeight w:val="255"/>
          <w:jc w:val="center"/>
        </w:trPr>
        <w:tc>
          <w:tcPr>
            <w:tcW w:w="1016" w:type="dxa"/>
            <w:tcBorders>
              <w:top w:val="nil"/>
              <w:left w:val="nil"/>
              <w:bottom w:val="nil"/>
              <w:right w:val="nil"/>
            </w:tcBorders>
            <w:shd w:val="clear" w:color="auto" w:fill="auto"/>
            <w:noWrap/>
            <w:vAlign w:val="bottom"/>
            <w:hideMark/>
          </w:tcPr>
          <w:p w14:paraId="0D55D202" w14:textId="77777777" w:rsidR="00C46659" w:rsidRPr="00567461" w:rsidRDefault="00C46659" w:rsidP="00567461">
            <w:pPr>
              <w:jc w:val="right"/>
              <w:rPr>
                <w:rFonts w:cs="Arial"/>
                <w:sz w:val="20"/>
                <w:lang w:val="en-CA" w:eastAsia="en-CA"/>
              </w:rPr>
            </w:pPr>
            <w:r w:rsidRPr="00567461">
              <w:rPr>
                <w:rFonts w:cs="Arial"/>
                <w:sz w:val="20"/>
                <w:lang w:val="en-CA" w:eastAsia="en-CA"/>
              </w:rPr>
              <w:t>2019</w:t>
            </w:r>
          </w:p>
        </w:tc>
        <w:tc>
          <w:tcPr>
            <w:tcW w:w="884" w:type="dxa"/>
            <w:tcBorders>
              <w:top w:val="nil"/>
              <w:left w:val="nil"/>
              <w:bottom w:val="nil"/>
              <w:right w:val="nil"/>
            </w:tcBorders>
            <w:shd w:val="clear" w:color="auto" w:fill="auto"/>
            <w:noWrap/>
            <w:vAlign w:val="bottom"/>
            <w:hideMark/>
          </w:tcPr>
          <w:p w14:paraId="30665D63" w14:textId="77777777" w:rsidR="00C46659" w:rsidRPr="00567461" w:rsidRDefault="00C46659" w:rsidP="00567461">
            <w:pPr>
              <w:jc w:val="right"/>
              <w:rPr>
                <w:rFonts w:cs="Arial"/>
                <w:sz w:val="20"/>
                <w:lang w:val="en-CA" w:eastAsia="en-CA"/>
              </w:rPr>
            </w:pPr>
            <w:r>
              <w:rPr>
                <w:sz w:val="20"/>
              </w:rPr>
              <w:t>12454</w:t>
            </w:r>
          </w:p>
        </w:tc>
        <w:tc>
          <w:tcPr>
            <w:tcW w:w="856" w:type="dxa"/>
            <w:tcBorders>
              <w:top w:val="nil"/>
              <w:left w:val="nil"/>
              <w:bottom w:val="nil"/>
              <w:right w:val="nil"/>
            </w:tcBorders>
            <w:shd w:val="clear" w:color="auto" w:fill="auto"/>
            <w:noWrap/>
            <w:vAlign w:val="bottom"/>
            <w:hideMark/>
          </w:tcPr>
          <w:p w14:paraId="62195D74" w14:textId="77777777" w:rsidR="00C46659" w:rsidRPr="00567461" w:rsidRDefault="00C46659" w:rsidP="00567461">
            <w:pPr>
              <w:jc w:val="right"/>
              <w:rPr>
                <w:rFonts w:cs="Arial"/>
                <w:sz w:val="20"/>
                <w:lang w:val="en-CA" w:eastAsia="en-CA"/>
              </w:rPr>
            </w:pPr>
            <w:r>
              <w:rPr>
                <w:sz w:val="20"/>
              </w:rPr>
              <w:t>10196</w:t>
            </w:r>
          </w:p>
        </w:tc>
        <w:tc>
          <w:tcPr>
            <w:tcW w:w="938" w:type="dxa"/>
            <w:gridSpan w:val="2"/>
            <w:tcBorders>
              <w:top w:val="nil"/>
              <w:left w:val="nil"/>
              <w:bottom w:val="nil"/>
              <w:right w:val="nil"/>
            </w:tcBorders>
            <w:shd w:val="clear" w:color="auto" w:fill="auto"/>
            <w:noWrap/>
            <w:vAlign w:val="bottom"/>
            <w:hideMark/>
          </w:tcPr>
          <w:p w14:paraId="022317B7" w14:textId="77777777" w:rsidR="00C46659" w:rsidRPr="00567461" w:rsidRDefault="00C46659" w:rsidP="00567461">
            <w:pPr>
              <w:jc w:val="right"/>
              <w:rPr>
                <w:rFonts w:cs="Arial"/>
                <w:sz w:val="20"/>
                <w:lang w:val="en-CA" w:eastAsia="en-CA"/>
              </w:rPr>
            </w:pPr>
            <w:r>
              <w:rPr>
                <w:sz w:val="20"/>
              </w:rPr>
              <w:t>74212</w:t>
            </w:r>
          </w:p>
        </w:tc>
        <w:tc>
          <w:tcPr>
            <w:tcW w:w="925" w:type="dxa"/>
            <w:tcBorders>
              <w:top w:val="nil"/>
              <w:left w:val="nil"/>
              <w:bottom w:val="nil"/>
              <w:right w:val="nil"/>
            </w:tcBorders>
            <w:shd w:val="clear" w:color="auto" w:fill="auto"/>
            <w:noWrap/>
            <w:vAlign w:val="bottom"/>
            <w:hideMark/>
          </w:tcPr>
          <w:p w14:paraId="17518287" w14:textId="77777777" w:rsidR="00C46659" w:rsidRPr="00567461" w:rsidRDefault="00C46659" w:rsidP="00567461">
            <w:pPr>
              <w:jc w:val="right"/>
              <w:rPr>
                <w:rFonts w:cs="Arial"/>
                <w:sz w:val="20"/>
                <w:lang w:val="en-CA" w:eastAsia="en-CA"/>
              </w:rPr>
            </w:pPr>
            <w:r>
              <w:rPr>
                <w:sz w:val="20"/>
              </w:rPr>
              <w:t>24371</w:t>
            </w:r>
          </w:p>
        </w:tc>
        <w:tc>
          <w:tcPr>
            <w:tcW w:w="884" w:type="dxa"/>
            <w:tcBorders>
              <w:top w:val="nil"/>
              <w:left w:val="nil"/>
              <w:bottom w:val="nil"/>
              <w:right w:val="nil"/>
            </w:tcBorders>
            <w:shd w:val="clear" w:color="auto" w:fill="auto"/>
            <w:noWrap/>
            <w:vAlign w:val="bottom"/>
            <w:hideMark/>
          </w:tcPr>
          <w:p w14:paraId="2D092D9E" w14:textId="77777777" w:rsidR="00C46659" w:rsidRPr="00567461" w:rsidRDefault="00C46659" w:rsidP="00567461">
            <w:pPr>
              <w:jc w:val="right"/>
              <w:rPr>
                <w:rFonts w:cs="Arial"/>
                <w:sz w:val="20"/>
                <w:lang w:val="en-CA" w:eastAsia="en-CA"/>
              </w:rPr>
            </w:pPr>
            <w:r>
              <w:rPr>
                <w:sz w:val="20"/>
              </w:rPr>
              <w:t>4015</w:t>
            </w:r>
          </w:p>
        </w:tc>
        <w:tc>
          <w:tcPr>
            <w:tcW w:w="884" w:type="dxa"/>
            <w:tcBorders>
              <w:top w:val="nil"/>
              <w:left w:val="nil"/>
              <w:bottom w:val="nil"/>
              <w:right w:val="nil"/>
            </w:tcBorders>
            <w:shd w:val="clear" w:color="auto" w:fill="auto"/>
            <w:noWrap/>
            <w:vAlign w:val="bottom"/>
            <w:hideMark/>
          </w:tcPr>
          <w:p w14:paraId="5427D632" w14:textId="77777777" w:rsidR="00C46659" w:rsidRPr="00567461" w:rsidRDefault="00C46659" w:rsidP="00567461">
            <w:pPr>
              <w:jc w:val="right"/>
              <w:rPr>
                <w:rFonts w:cs="Arial"/>
                <w:sz w:val="20"/>
                <w:lang w:val="en-CA" w:eastAsia="en-CA"/>
              </w:rPr>
            </w:pPr>
            <w:r>
              <w:rPr>
                <w:sz w:val="20"/>
              </w:rPr>
              <w:t>229426</w:t>
            </w:r>
          </w:p>
        </w:tc>
        <w:tc>
          <w:tcPr>
            <w:tcW w:w="884" w:type="dxa"/>
            <w:tcBorders>
              <w:top w:val="nil"/>
              <w:left w:val="nil"/>
              <w:bottom w:val="nil"/>
              <w:right w:val="nil"/>
            </w:tcBorders>
            <w:shd w:val="clear" w:color="auto" w:fill="auto"/>
            <w:noWrap/>
            <w:vAlign w:val="bottom"/>
            <w:hideMark/>
          </w:tcPr>
          <w:p w14:paraId="1751272A" w14:textId="77777777" w:rsidR="00C46659" w:rsidRPr="00567461" w:rsidRDefault="00C46659" w:rsidP="00567461">
            <w:pPr>
              <w:jc w:val="right"/>
              <w:rPr>
                <w:rFonts w:cs="Arial"/>
                <w:sz w:val="20"/>
                <w:lang w:val="en-CA" w:eastAsia="en-CA"/>
              </w:rPr>
            </w:pPr>
            <w:r>
              <w:rPr>
                <w:sz w:val="20"/>
              </w:rPr>
              <w:t>1175</w:t>
            </w:r>
          </w:p>
        </w:tc>
        <w:tc>
          <w:tcPr>
            <w:tcW w:w="856" w:type="dxa"/>
            <w:tcBorders>
              <w:top w:val="nil"/>
              <w:left w:val="nil"/>
              <w:bottom w:val="nil"/>
              <w:right w:val="nil"/>
            </w:tcBorders>
            <w:shd w:val="clear" w:color="auto" w:fill="auto"/>
            <w:noWrap/>
            <w:vAlign w:val="bottom"/>
            <w:hideMark/>
          </w:tcPr>
          <w:p w14:paraId="1F58386C" w14:textId="77777777" w:rsidR="00C46659" w:rsidRPr="00567461" w:rsidRDefault="00C46659" w:rsidP="00567461">
            <w:pPr>
              <w:jc w:val="right"/>
              <w:rPr>
                <w:rFonts w:cs="Arial"/>
                <w:sz w:val="20"/>
                <w:lang w:val="en-CA" w:eastAsia="en-CA"/>
              </w:rPr>
            </w:pPr>
            <w:r>
              <w:rPr>
                <w:sz w:val="20"/>
              </w:rPr>
              <w:t>1499</w:t>
            </w:r>
          </w:p>
        </w:tc>
        <w:tc>
          <w:tcPr>
            <w:tcW w:w="856" w:type="dxa"/>
            <w:tcBorders>
              <w:top w:val="nil"/>
              <w:left w:val="nil"/>
              <w:bottom w:val="nil"/>
              <w:right w:val="nil"/>
            </w:tcBorders>
            <w:shd w:val="clear" w:color="auto" w:fill="auto"/>
            <w:noWrap/>
            <w:vAlign w:val="bottom"/>
            <w:hideMark/>
          </w:tcPr>
          <w:p w14:paraId="167949A0" w14:textId="77777777" w:rsidR="00C46659" w:rsidRPr="00567461" w:rsidRDefault="00C46659" w:rsidP="00567461">
            <w:pPr>
              <w:jc w:val="right"/>
              <w:rPr>
                <w:rFonts w:cs="Arial"/>
                <w:sz w:val="20"/>
                <w:lang w:val="en-CA" w:eastAsia="en-CA"/>
              </w:rPr>
            </w:pPr>
            <w:r>
              <w:rPr>
                <w:sz w:val="20"/>
              </w:rPr>
              <w:t>21555</w:t>
            </w:r>
          </w:p>
        </w:tc>
      </w:tr>
      <w:tr w:rsidR="00C46659" w:rsidRPr="00567461" w14:paraId="0951FEAC" w14:textId="77777777" w:rsidTr="00981F3F">
        <w:trPr>
          <w:trHeight w:val="255"/>
          <w:jc w:val="center"/>
        </w:trPr>
        <w:tc>
          <w:tcPr>
            <w:tcW w:w="1016" w:type="dxa"/>
            <w:tcBorders>
              <w:top w:val="nil"/>
              <w:left w:val="nil"/>
              <w:bottom w:val="nil"/>
              <w:right w:val="nil"/>
            </w:tcBorders>
            <w:shd w:val="clear" w:color="auto" w:fill="auto"/>
            <w:noWrap/>
            <w:vAlign w:val="bottom"/>
            <w:hideMark/>
          </w:tcPr>
          <w:p w14:paraId="0FE25404" w14:textId="77777777" w:rsidR="00C46659" w:rsidRPr="00567461" w:rsidRDefault="00C46659" w:rsidP="00567461">
            <w:pPr>
              <w:jc w:val="right"/>
              <w:rPr>
                <w:rFonts w:cs="Arial"/>
                <w:sz w:val="20"/>
                <w:lang w:val="en-CA" w:eastAsia="en-CA"/>
              </w:rPr>
            </w:pPr>
            <w:r w:rsidRPr="00567461">
              <w:rPr>
                <w:rFonts w:cs="Arial"/>
                <w:sz w:val="20"/>
                <w:lang w:val="en-CA" w:eastAsia="en-CA"/>
              </w:rPr>
              <w:t>2020</w:t>
            </w:r>
          </w:p>
        </w:tc>
        <w:tc>
          <w:tcPr>
            <w:tcW w:w="884" w:type="dxa"/>
            <w:tcBorders>
              <w:top w:val="nil"/>
              <w:left w:val="nil"/>
              <w:bottom w:val="nil"/>
              <w:right w:val="nil"/>
            </w:tcBorders>
            <w:shd w:val="clear" w:color="auto" w:fill="auto"/>
            <w:noWrap/>
            <w:vAlign w:val="bottom"/>
            <w:hideMark/>
          </w:tcPr>
          <w:p w14:paraId="78BDE981" w14:textId="77777777" w:rsidR="00C46659" w:rsidRPr="00567461" w:rsidRDefault="00C46659" w:rsidP="00830048">
            <w:pPr>
              <w:jc w:val="right"/>
              <w:rPr>
                <w:rFonts w:cs="Arial"/>
                <w:sz w:val="20"/>
                <w:lang w:val="en-CA" w:eastAsia="en-CA"/>
              </w:rPr>
            </w:pPr>
            <w:r>
              <w:rPr>
                <w:sz w:val="20"/>
              </w:rPr>
              <w:t>12454</w:t>
            </w:r>
          </w:p>
        </w:tc>
        <w:tc>
          <w:tcPr>
            <w:tcW w:w="856" w:type="dxa"/>
            <w:tcBorders>
              <w:top w:val="nil"/>
              <w:left w:val="nil"/>
              <w:bottom w:val="nil"/>
              <w:right w:val="nil"/>
            </w:tcBorders>
            <w:shd w:val="clear" w:color="auto" w:fill="auto"/>
            <w:noWrap/>
            <w:vAlign w:val="bottom"/>
            <w:hideMark/>
          </w:tcPr>
          <w:p w14:paraId="28B3E1B7" w14:textId="77777777" w:rsidR="00C46659" w:rsidRPr="00567461" w:rsidRDefault="00C46659" w:rsidP="00830048">
            <w:pPr>
              <w:jc w:val="right"/>
              <w:rPr>
                <w:rFonts w:cs="Arial"/>
                <w:sz w:val="20"/>
                <w:lang w:val="en-CA" w:eastAsia="en-CA"/>
              </w:rPr>
            </w:pPr>
            <w:r>
              <w:rPr>
                <w:sz w:val="20"/>
              </w:rPr>
              <w:t>10196</w:t>
            </w:r>
          </w:p>
        </w:tc>
        <w:tc>
          <w:tcPr>
            <w:tcW w:w="938" w:type="dxa"/>
            <w:gridSpan w:val="2"/>
            <w:tcBorders>
              <w:top w:val="nil"/>
              <w:left w:val="nil"/>
              <w:bottom w:val="nil"/>
              <w:right w:val="nil"/>
            </w:tcBorders>
            <w:shd w:val="clear" w:color="auto" w:fill="auto"/>
            <w:noWrap/>
            <w:vAlign w:val="bottom"/>
            <w:hideMark/>
          </w:tcPr>
          <w:p w14:paraId="17E6FA08" w14:textId="77777777" w:rsidR="00C46659" w:rsidRPr="00567461" w:rsidRDefault="00C46659" w:rsidP="00830048">
            <w:pPr>
              <w:jc w:val="right"/>
              <w:rPr>
                <w:rFonts w:cs="Arial"/>
                <w:sz w:val="20"/>
                <w:lang w:val="en-CA" w:eastAsia="en-CA"/>
              </w:rPr>
            </w:pPr>
            <w:r>
              <w:rPr>
                <w:sz w:val="20"/>
              </w:rPr>
              <w:t>8283</w:t>
            </w:r>
          </w:p>
        </w:tc>
        <w:tc>
          <w:tcPr>
            <w:tcW w:w="925" w:type="dxa"/>
            <w:tcBorders>
              <w:top w:val="nil"/>
              <w:left w:val="nil"/>
              <w:bottom w:val="nil"/>
              <w:right w:val="nil"/>
            </w:tcBorders>
            <w:shd w:val="clear" w:color="auto" w:fill="auto"/>
            <w:noWrap/>
            <w:vAlign w:val="bottom"/>
            <w:hideMark/>
          </w:tcPr>
          <w:p w14:paraId="1312C280" w14:textId="77777777" w:rsidR="00C46659" w:rsidRPr="00567461" w:rsidRDefault="00C46659" w:rsidP="00830048">
            <w:pPr>
              <w:jc w:val="right"/>
              <w:rPr>
                <w:rFonts w:cs="Arial"/>
                <w:sz w:val="20"/>
                <w:lang w:val="en-CA" w:eastAsia="en-CA"/>
              </w:rPr>
            </w:pPr>
            <w:r>
              <w:rPr>
                <w:sz w:val="20"/>
              </w:rPr>
              <w:t>59354</w:t>
            </w:r>
          </w:p>
        </w:tc>
        <w:tc>
          <w:tcPr>
            <w:tcW w:w="884" w:type="dxa"/>
            <w:tcBorders>
              <w:top w:val="nil"/>
              <w:left w:val="nil"/>
              <w:bottom w:val="nil"/>
              <w:right w:val="nil"/>
            </w:tcBorders>
            <w:shd w:val="clear" w:color="auto" w:fill="auto"/>
            <w:noWrap/>
            <w:vAlign w:val="bottom"/>
            <w:hideMark/>
          </w:tcPr>
          <w:p w14:paraId="51BC67D0" w14:textId="77777777" w:rsidR="00C46659" w:rsidRPr="00567461" w:rsidRDefault="00C46659" w:rsidP="00830048">
            <w:pPr>
              <w:jc w:val="right"/>
              <w:rPr>
                <w:rFonts w:cs="Arial"/>
                <w:sz w:val="20"/>
                <w:lang w:val="en-CA" w:eastAsia="en-CA"/>
              </w:rPr>
            </w:pPr>
            <w:r>
              <w:rPr>
                <w:sz w:val="20"/>
              </w:rPr>
              <w:t>17797</w:t>
            </w:r>
          </w:p>
        </w:tc>
        <w:tc>
          <w:tcPr>
            <w:tcW w:w="884" w:type="dxa"/>
            <w:tcBorders>
              <w:top w:val="nil"/>
              <w:left w:val="nil"/>
              <w:bottom w:val="nil"/>
              <w:right w:val="nil"/>
            </w:tcBorders>
            <w:shd w:val="clear" w:color="auto" w:fill="auto"/>
            <w:noWrap/>
            <w:vAlign w:val="bottom"/>
            <w:hideMark/>
          </w:tcPr>
          <w:p w14:paraId="43E7830F" w14:textId="77777777" w:rsidR="00C46659" w:rsidRPr="00567461" w:rsidRDefault="00C46659" w:rsidP="00830048">
            <w:pPr>
              <w:jc w:val="right"/>
              <w:rPr>
                <w:rFonts w:cs="Arial"/>
                <w:sz w:val="20"/>
                <w:lang w:val="en-CA" w:eastAsia="en-CA"/>
              </w:rPr>
            </w:pPr>
            <w:r>
              <w:rPr>
                <w:sz w:val="20"/>
              </w:rPr>
              <w:t>2535</w:t>
            </w:r>
          </w:p>
        </w:tc>
        <w:tc>
          <w:tcPr>
            <w:tcW w:w="884" w:type="dxa"/>
            <w:tcBorders>
              <w:top w:val="nil"/>
              <w:left w:val="nil"/>
              <w:bottom w:val="nil"/>
              <w:right w:val="nil"/>
            </w:tcBorders>
            <w:shd w:val="clear" w:color="auto" w:fill="auto"/>
            <w:noWrap/>
            <w:vAlign w:val="bottom"/>
            <w:hideMark/>
          </w:tcPr>
          <w:p w14:paraId="239BB0E4" w14:textId="77777777" w:rsidR="00C46659" w:rsidRPr="00567461" w:rsidRDefault="00C46659" w:rsidP="00830048">
            <w:pPr>
              <w:jc w:val="right"/>
              <w:rPr>
                <w:rFonts w:cs="Arial"/>
                <w:sz w:val="20"/>
                <w:lang w:val="en-CA" w:eastAsia="en-CA"/>
              </w:rPr>
            </w:pPr>
            <w:r>
              <w:rPr>
                <w:sz w:val="20"/>
              </w:rPr>
              <w:t>151772</w:t>
            </w:r>
          </w:p>
        </w:tc>
        <w:tc>
          <w:tcPr>
            <w:tcW w:w="856" w:type="dxa"/>
            <w:tcBorders>
              <w:top w:val="nil"/>
              <w:left w:val="nil"/>
              <w:bottom w:val="nil"/>
              <w:right w:val="nil"/>
            </w:tcBorders>
            <w:shd w:val="clear" w:color="auto" w:fill="auto"/>
            <w:noWrap/>
            <w:vAlign w:val="bottom"/>
            <w:hideMark/>
          </w:tcPr>
          <w:p w14:paraId="26DDD786" w14:textId="77777777" w:rsidR="00C46659" w:rsidRPr="00567461" w:rsidRDefault="00C46659" w:rsidP="00830048">
            <w:pPr>
              <w:jc w:val="right"/>
              <w:rPr>
                <w:rFonts w:cs="Arial"/>
                <w:sz w:val="20"/>
                <w:lang w:val="en-CA" w:eastAsia="en-CA"/>
              </w:rPr>
            </w:pPr>
            <w:r>
              <w:rPr>
                <w:sz w:val="20"/>
              </w:rPr>
              <w:t>742</w:t>
            </w:r>
          </w:p>
        </w:tc>
        <w:tc>
          <w:tcPr>
            <w:tcW w:w="856" w:type="dxa"/>
            <w:tcBorders>
              <w:top w:val="nil"/>
              <w:left w:val="nil"/>
              <w:bottom w:val="nil"/>
              <w:right w:val="nil"/>
            </w:tcBorders>
            <w:shd w:val="clear" w:color="auto" w:fill="auto"/>
            <w:noWrap/>
            <w:vAlign w:val="bottom"/>
            <w:hideMark/>
          </w:tcPr>
          <w:p w14:paraId="27A1E81A" w14:textId="77777777" w:rsidR="00C46659" w:rsidRPr="00567461" w:rsidRDefault="00C46659" w:rsidP="00830048">
            <w:pPr>
              <w:jc w:val="right"/>
              <w:rPr>
                <w:rFonts w:cs="Arial"/>
                <w:sz w:val="20"/>
                <w:lang w:val="en-CA" w:eastAsia="en-CA"/>
              </w:rPr>
            </w:pPr>
            <w:r>
              <w:rPr>
                <w:sz w:val="20"/>
              </w:rPr>
              <w:t>17270</w:t>
            </w:r>
          </w:p>
        </w:tc>
      </w:tr>
      <w:tr w:rsidR="009D1A36" w:rsidRPr="00567461" w14:paraId="6E6CB695" w14:textId="77777777" w:rsidTr="00981F3F">
        <w:trPr>
          <w:trHeight w:val="255"/>
          <w:jc w:val="center"/>
        </w:trPr>
        <w:tc>
          <w:tcPr>
            <w:tcW w:w="8983" w:type="dxa"/>
            <w:gridSpan w:val="11"/>
            <w:tcBorders>
              <w:top w:val="nil"/>
              <w:left w:val="nil"/>
              <w:bottom w:val="nil"/>
              <w:right w:val="nil"/>
            </w:tcBorders>
            <w:shd w:val="clear" w:color="auto" w:fill="auto"/>
            <w:noWrap/>
            <w:vAlign w:val="bottom"/>
            <w:hideMark/>
          </w:tcPr>
          <w:p w14:paraId="0B5F9F3E" w14:textId="03A8E7B0" w:rsidR="009D1A36" w:rsidRPr="00567461" w:rsidRDefault="009D1A36" w:rsidP="00567461">
            <w:pPr>
              <w:rPr>
                <w:rFonts w:cs="Arial"/>
                <w:sz w:val="20"/>
                <w:lang w:val="en-CA" w:eastAsia="en-CA"/>
              </w:rPr>
            </w:pPr>
            <w:r w:rsidRPr="00567461">
              <w:rPr>
                <w:rFonts w:cs="Arial"/>
                <w:b/>
                <w:bCs/>
                <w:i/>
                <w:iCs/>
                <w:sz w:val="20"/>
                <w:lang w:val="en-CA" w:eastAsia="en-CA"/>
              </w:rPr>
              <w:t>Partial Recruitment to the Fishery</w:t>
            </w:r>
            <w:r w:rsidRPr="00CA2E72">
              <w:rPr>
                <w:rFonts w:cs="Arial"/>
                <w:sz w:val="16"/>
                <w:szCs w:val="16"/>
                <w:vertAlign w:val="superscript"/>
              </w:rPr>
              <w:t>1</w:t>
            </w:r>
          </w:p>
        </w:tc>
      </w:tr>
      <w:tr w:rsidR="00567461" w:rsidRPr="00567461" w14:paraId="4BEF7D62" w14:textId="77777777" w:rsidTr="00981F3F">
        <w:trPr>
          <w:trHeight w:val="300"/>
          <w:jc w:val="center"/>
        </w:trPr>
        <w:tc>
          <w:tcPr>
            <w:tcW w:w="1016" w:type="dxa"/>
            <w:tcBorders>
              <w:top w:val="nil"/>
              <w:left w:val="nil"/>
              <w:bottom w:val="nil"/>
              <w:right w:val="nil"/>
            </w:tcBorders>
            <w:shd w:val="clear" w:color="auto" w:fill="auto"/>
            <w:noWrap/>
            <w:vAlign w:val="bottom"/>
            <w:hideMark/>
          </w:tcPr>
          <w:p w14:paraId="5BA560A6" w14:textId="77777777" w:rsidR="00567461" w:rsidRPr="009D1A36" w:rsidRDefault="00567461" w:rsidP="00567461">
            <w:pPr>
              <w:jc w:val="right"/>
              <w:rPr>
                <w:rFonts w:cs="Arial"/>
                <w:sz w:val="20"/>
                <w:lang w:val="en-CA" w:eastAsia="en-CA"/>
              </w:rPr>
            </w:pPr>
            <w:r w:rsidRPr="009D1A36">
              <w:rPr>
                <w:rFonts w:cs="Arial"/>
                <w:sz w:val="20"/>
                <w:lang w:val="en-CA" w:eastAsia="en-CA"/>
              </w:rPr>
              <w:t>2017</w:t>
            </w:r>
          </w:p>
        </w:tc>
        <w:tc>
          <w:tcPr>
            <w:tcW w:w="884" w:type="dxa"/>
            <w:tcBorders>
              <w:top w:val="nil"/>
              <w:left w:val="nil"/>
              <w:bottom w:val="nil"/>
              <w:right w:val="nil"/>
            </w:tcBorders>
            <w:shd w:val="clear" w:color="auto" w:fill="auto"/>
            <w:noWrap/>
            <w:vAlign w:val="bottom"/>
            <w:hideMark/>
          </w:tcPr>
          <w:p w14:paraId="72799725" w14:textId="77777777" w:rsidR="00567461" w:rsidRPr="009D1A36" w:rsidRDefault="00567461" w:rsidP="00567461">
            <w:pPr>
              <w:jc w:val="right"/>
              <w:rPr>
                <w:rFonts w:cs="Arial"/>
                <w:sz w:val="20"/>
                <w:lang w:val="en-CA" w:eastAsia="en-CA"/>
              </w:rPr>
            </w:pPr>
            <w:r w:rsidRPr="009D1A36">
              <w:rPr>
                <w:rFonts w:cs="Arial"/>
                <w:sz w:val="20"/>
                <w:lang w:val="en-CA" w:eastAsia="en-CA"/>
              </w:rPr>
              <w:t>0.00</w:t>
            </w:r>
          </w:p>
        </w:tc>
        <w:tc>
          <w:tcPr>
            <w:tcW w:w="856" w:type="dxa"/>
            <w:tcBorders>
              <w:top w:val="nil"/>
              <w:left w:val="nil"/>
              <w:bottom w:val="nil"/>
              <w:right w:val="nil"/>
            </w:tcBorders>
            <w:shd w:val="clear" w:color="auto" w:fill="auto"/>
            <w:noWrap/>
            <w:vAlign w:val="bottom"/>
            <w:hideMark/>
          </w:tcPr>
          <w:p w14:paraId="3DA85449" w14:textId="77777777" w:rsidR="00567461" w:rsidRPr="009D1A36" w:rsidRDefault="00567461" w:rsidP="00567461">
            <w:pPr>
              <w:jc w:val="right"/>
              <w:rPr>
                <w:rFonts w:cs="Arial"/>
                <w:sz w:val="20"/>
                <w:lang w:val="en-CA" w:eastAsia="en-CA"/>
              </w:rPr>
            </w:pPr>
            <w:r w:rsidRPr="009D1A36">
              <w:rPr>
                <w:rFonts w:cs="Arial"/>
                <w:sz w:val="20"/>
                <w:lang w:val="en-CA" w:eastAsia="en-CA"/>
              </w:rPr>
              <w:t>0.03</w:t>
            </w:r>
          </w:p>
        </w:tc>
        <w:tc>
          <w:tcPr>
            <w:tcW w:w="938" w:type="dxa"/>
            <w:gridSpan w:val="2"/>
            <w:tcBorders>
              <w:top w:val="nil"/>
              <w:left w:val="nil"/>
              <w:bottom w:val="nil"/>
              <w:right w:val="nil"/>
            </w:tcBorders>
            <w:shd w:val="clear" w:color="auto" w:fill="auto"/>
            <w:noWrap/>
            <w:vAlign w:val="bottom"/>
            <w:hideMark/>
          </w:tcPr>
          <w:p w14:paraId="7DB65972" w14:textId="77777777" w:rsidR="00567461" w:rsidRPr="009D1A36" w:rsidRDefault="00567461" w:rsidP="00567461">
            <w:pPr>
              <w:jc w:val="right"/>
              <w:rPr>
                <w:rFonts w:cs="Arial"/>
                <w:sz w:val="20"/>
                <w:lang w:val="en-CA" w:eastAsia="en-CA"/>
              </w:rPr>
            </w:pPr>
            <w:r w:rsidRPr="009D1A36">
              <w:rPr>
                <w:rFonts w:cs="Arial"/>
                <w:sz w:val="20"/>
                <w:lang w:val="en-CA" w:eastAsia="en-CA"/>
              </w:rPr>
              <w:t>0.09</w:t>
            </w:r>
          </w:p>
        </w:tc>
        <w:tc>
          <w:tcPr>
            <w:tcW w:w="925" w:type="dxa"/>
            <w:tcBorders>
              <w:top w:val="nil"/>
              <w:left w:val="nil"/>
              <w:bottom w:val="nil"/>
              <w:right w:val="nil"/>
            </w:tcBorders>
            <w:shd w:val="clear" w:color="000000" w:fill="FFFF00"/>
            <w:noWrap/>
            <w:vAlign w:val="bottom"/>
            <w:hideMark/>
          </w:tcPr>
          <w:p w14:paraId="57925DF4" w14:textId="77777777" w:rsidR="00567461" w:rsidRPr="009D1A36" w:rsidRDefault="00567461" w:rsidP="00567461">
            <w:pPr>
              <w:jc w:val="right"/>
              <w:rPr>
                <w:rFonts w:cs="Arial"/>
                <w:sz w:val="20"/>
                <w:lang w:val="en-CA" w:eastAsia="en-CA"/>
              </w:rPr>
            </w:pPr>
            <w:r w:rsidRPr="009D1A36">
              <w:rPr>
                <w:rFonts w:cs="Arial"/>
                <w:sz w:val="20"/>
                <w:lang w:val="en-CA" w:eastAsia="en-CA"/>
              </w:rPr>
              <w:t>0.26</w:t>
            </w:r>
            <w:r w:rsidRPr="009D1A36">
              <w:rPr>
                <w:rFonts w:cs="Arial"/>
                <w:sz w:val="20"/>
                <w:vertAlign w:val="superscript"/>
              </w:rPr>
              <w:t>2</w:t>
            </w:r>
          </w:p>
        </w:tc>
        <w:tc>
          <w:tcPr>
            <w:tcW w:w="884" w:type="dxa"/>
            <w:tcBorders>
              <w:top w:val="nil"/>
              <w:left w:val="nil"/>
              <w:bottom w:val="nil"/>
              <w:right w:val="nil"/>
            </w:tcBorders>
            <w:shd w:val="clear" w:color="auto" w:fill="auto"/>
            <w:noWrap/>
            <w:vAlign w:val="bottom"/>
            <w:hideMark/>
          </w:tcPr>
          <w:p w14:paraId="252B3714" w14:textId="77777777" w:rsidR="00567461" w:rsidRPr="009D1A36" w:rsidRDefault="00567461" w:rsidP="00567461">
            <w:pPr>
              <w:jc w:val="right"/>
              <w:rPr>
                <w:rFonts w:cs="Arial"/>
                <w:sz w:val="20"/>
                <w:lang w:val="en-CA" w:eastAsia="en-CA"/>
              </w:rPr>
            </w:pPr>
            <w:r w:rsidRPr="009D1A36">
              <w:rPr>
                <w:rFonts w:cs="Arial"/>
                <w:sz w:val="20"/>
                <w:lang w:val="en-CA" w:eastAsia="en-CA"/>
              </w:rPr>
              <w:t>1.00</w:t>
            </w:r>
          </w:p>
        </w:tc>
        <w:tc>
          <w:tcPr>
            <w:tcW w:w="884" w:type="dxa"/>
            <w:tcBorders>
              <w:top w:val="nil"/>
              <w:left w:val="nil"/>
              <w:bottom w:val="nil"/>
              <w:right w:val="nil"/>
            </w:tcBorders>
            <w:shd w:val="clear" w:color="auto" w:fill="auto"/>
            <w:noWrap/>
            <w:vAlign w:val="bottom"/>
            <w:hideMark/>
          </w:tcPr>
          <w:p w14:paraId="05ECC127" w14:textId="77777777" w:rsidR="00567461" w:rsidRPr="009D1A36" w:rsidRDefault="00567461" w:rsidP="00567461">
            <w:pPr>
              <w:jc w:val="right"/>
              <w:rPr>
                <w:rFonts w:cs="Arial"/>
                <w:sz w:val="20"/>
                <w:lang w:val="en-CA" w:eastAsia="en-CA"/>
              </w:rPr>
            </w:pPr>
            <w:r w:rsidRPr="009D1A36">
              <w:rPr>
                <w:rFonts w:cs="Arial"/>
                <w:sz w:val="20"/>
                <w:lang w:val="en-CA" w:eastAsia="en-CA"/>
              </w:rPr>
              <w:t>1.00</w:t>
            </w:r>
          </w:p>
        </w:tc>
        <w:tc>
          <w:tcPr>
            <w:tcW w:w="884" w:type="dxa"/>
            <w:tcBorders>
              <w:top w:val="nil"/>
              <w:left w:val="nil"/>
              <w:bottom w:val="nil"/>
              <w:right w:val="nil"/>
            </w:tcBorders>
            <w:shd w:val="clear" w:color="auto" w:fill="auto"/>
            <w:noWrap/>
            <w:vAlign w:val="bottom"/>
            <w:hideMark/>
          </w:tcPr>
          <w:p w14:paraId="66BAA233" w14:textId="77777777" w:rsidR="00567461" w:rsidRPr="009D1A36" w:rsidRDefault="00567461" w:rsidP="00567461">
            <w:pPr>
              <w:jc w:val="right"/>
              <w:rPr>
                <w:rFonts w:cs="Arial"/>
                <w:sz w:val="20"/>
                <w:lang w:val="en-CA" w:eastAsia="en-CA"/>
              </w:rPr>
            </w:pPr>
            <w:r w:rsidRPr="009D1A36">
              <w:rPr>
                <w:rFonts w:cs="Arial"/>
                <w:sz w:val="20"/>
                <w:lang w:val="en-CA" w:eastAsia="en-CA"/>
              </w:rPr>
              <w:t>1.00</w:t>
            </w:r>
          </w:p>
        </w:tc>
        <w:tc>
          <w:tcPr>
            <w:tcW w:w="856" w:type="dxa"/>
            <w:tcBorders>
              <w:top w:val="nil"/>
              <w:left w:val="nil"/>
              <w:bottom w:val="nil"/>
              <w:right w:val="nil"/>
            </w:tcBorders>
            <w:shd w:val="clear" w:color="auto" w:fill="auto"/>
            <w:noWrap/>
            <w:vAlign w:val="bottom"/>
            <w:hideMark/>
          </w:tcPr>
          <w:p w14:paraId="20ED5EBD" w14:textId="77777777" w:rsidR="00567461" w:rsidRPr="009D1A36" w:rsidRDefault="00567461" w:rsidP="00567461">
            <w:pPr>
              <w:jc w:val="right"/>
              <w:rPr>
                <w:rFonts w:cs="Arial"/>
                <w:sz w:val="20"/>
                <w:lang w:val="en-CA" w:eastAsia="en-CA"/>
              </w:rPr>
            </w:pPr>
            <w:r w:rsidRPr="009D1A36">
              <w:rPr>
                <w:rFonts w:cs="Arial"/>
                <w:sz w:val="20"/>
                <w:lang w:val="en-CA" w:eastAsia="en-CA"/>
              </w:rPr>
              <w:t>1.00</w:t>
            </w:r>
          </w:p>
        </w:tc>
        <w:tc>
          <w:tcPr>
            <w:tcW w:w="856" w:type="dxa"/>
            <w:tcBorders>
              <w:top w:val="nil"/>
              <w:left w:val="nil"/>
              <w:bottom w:val="nil"/>
              <w:right w:val="nil"/>
            </w:tcBorders>
            <w:shd w:val="clear" w:color="auto" w:fill="auto"/>
            <w:noWrap/>
            <w:vAlign w:val="bottom"/>
            <w:hideMark/>
          </w:tcPr>
          <w:p w14:paraId="4D5834D4" w14:textId="77777777" w:rsidR="00567461" w:rsidRPr="009D1A36" w:rsidRDefault="00567461" w:rsidP="00567461">
            <w:pPr>
              <w:jc w:val="right"/>
              <w:rPr>
                <w:rFonts w:cs="Arial"/>
                <w:sz w:val="20"/>
                <w:lang w:val="en-CA" w:eastAsia="en-CA"/>
              </w:rPr>
            </w:pPr>
            <w:r w:rsidRPr="009D1A36">
              <w:rPr>
                <w:rFonts w:cs="Arial"/>
                <w:sz w:val="20"/>
                <w:lang w:val="en-CA" w:eastAsia="en-CA"/>
              </w:rPr>
              <w:t>0.30</w:t>
            </w:r>
          </w:p>
        </w:tc>
      </w:tr>
      <w:tr w:rsidR="00567461" w:rsidRPr="00567461" w14:paraId="0AB8DDD9" w14:textId="77777777" w:rsidTr="00981F3F">
        <w:trPr>
          <w:trHeight w:val="300"/>
          <w:jc w:val="center"/>
        </w:trPr>
        <w:tc>
          <w:tcPr>
            <w:tcW w:w="1016" w:type="dxa"/>
            <w:tcBorders>
              <w:top w:val="nil"/>
              <w:left w:val="nil"/>
              <w:bottom w:val="nil"/>
              <w:right w:val="nil"/>
            </w:tcBorders>
            <w:shd w:val="clear" w:color="auto" w:fill="auto"/>
            <w:noWrap/>
            <w:vAlign w:val="bottom"/>
            <w:hideMark/>
          </w:tcPr>
          <w:p w14:paraId="3DAA06AC" w14:textId="77777777" w:rsidR="00567461" w:rsidRPr="009D1A36" w:rsidRDefault="00567461" w:rsidP="00567461">
            <w:pPr>
              <w:jc w:val="right"/>
              <w:rPr>
                <w:rFonts w:cs="Arial"/>
                <w:sz w:val="20"/>
                <w:lang w:val="en-CA" w:eastAsia="en-CA"/>
              </w:rPr>
            </w:pPr>
            <w:r w:rsidRPr="009D1A36">
              <w:rPr>
                <w:rFonts w:cs="Arial"/>
                <w:sz w:val="20"/>
                <w:lang w:val="en-CA" w:eastAsia="en-CA"/>
              </w:rPr>
              <w:t>2018</w:t>
            </w:r>
          </w:p>
        </w:tc>
        <w:tc>
          <w:tcPr>
            <w:tcW w:w="884" w:type="dxa"/>
            <w:tcBorders>
              <w:top w:val="nil"/>
              <w:left w:val="nil"/>
              <w:bottom w:val="nil"/>
              <w:right w:val="nil"/>
            </w:tcBorders>
            <w:shd w:val="clear" w:color="auto" w:fill="auto"/>
            <w:noWrap/>
            <w:vAlign w:val="bottom"/>
            <w:hideMark/>
          </w:tcPr>
          <w:p w14:paraId="3ECEC7CE" w14:textId="77777777" w:rsidR="00567461" w:rsidRPr="009D1A36" w:rsidRDefault="00567461" w:rsidP="00567461">
            <w:pPr>
              <w:jc w:val="right"/>
              <w:rPr>
                <w:rFonts w:cs="Arial"/>
                <w:sz w:val="20"/>
                <w:lang w:val="en-CA" w:eastAsia="en-CA"/>
              </w:rPr>
            </w:pPr>
            <w:r w:rsidRPr="009D1A36">
              <w:rPr>
                <w:rFonts w:cs="Arial"/>
                <w:sz w:val="20"/>
                <w:lang w:val="en-CA" w:eastAsia="en-CA"/>
              </w:rPr>
              <w:t>0.00</w:t>
            </w:r>
          </w:p>
        </w:tc>
        <w:tc>
          <w:tcPr>
            <w:tcW w:w="856" w:type="dxa"/>
            <w:tcBorders>
              <w:top w:val="nil"/>
              <w:left w:val="nil"/>
              <w:bottom w:val="nil"/>
              <w:right w:val="nil"/>
            </w:tcBorders>
            <w:shd w:val="clear" w:color="auto" w:fill="auto"/>
            <w:noWrap/>
            <w:vAlign w:val="bottom"/>
            <w:hideMark/>
          </w:tcPr>
          <w:p w14:paraId="1DD40314" w14:textId="77777777" w:rsidR="00567461" w:rsidRPr="009D1A36" w:rsidRDefault="00567461" w:rsidP="00567461">
            <w:pPr>
              <w:jc w:val="right"/>
              <w:rPr>
                <w:rFonts w:cs="Arial"/>
                <w:sz w:val="20"/>
                <w:lang w:val="en-CA" w:eastAsia="en-CA"/>
              </w:rPr>
            </w:pPr>
            <w:r w:rsidRPr="009D1A36">
              <w:rPr>
                <w:rFonts w:cs="Arial"/>
                <w:sz w:val="20"/>
                <w:lang w:val="en-CA" w:eastAsia="en-CA"/>
              </w:rPr>
              <w:t>0.03</w:t>
            </w:r>
          </w:p>
        </w:tc>
        <w:tc>
          <w:tcPr>
            <w:tcW w:w="938" w:type="dxa"/>
            <w:gridSpan w:val="2"/>
            <w:tcBorders>
              <w:top w:val="nil"/>
              <w:left w:val="nil"/>
              <w:bottom w:val="nil"/>
              <w:right w:val="nil"/>
            </w:tcBorders>
            <w:shd w:val="clear" w:color="auto" w:fill="auto"/>
            <w:noWrap/>
            <w:vAlign w:val="bottom"/>
            <w:hideMark/>
          </w:tcPr>
          <w:p w14:paraId="6986D68D" w14:textId="77777777" w:rsidR="00567461" w:rsidRPr="009D1A36" w:rsidRDefault="00567461" w:rsidP="00567461">
            <w:pPr>
              <w:jc w:val="right"/>
              <w:rPr>
                <w:rFonts w:cs="Arial"/>
                <w:sz w:val="20"/>
                <w:lang w:val="en-CA" w:eastAsia="en-CA"/>
              </w:rPr>
            </w:pPr>
            <w:r w:rsidRPr="009D1A36">
              <w:rPr>
                <w:rFonts w:cs="Arial"/>
                <w:sz w:val="20"/>
                <w:lang w:val="en-CA" w:eastAsia="en-CA"/>
              </w:rPr>
              <w:t>0.09</w:t>
            </w:r>
          </w:p>
        </w:tc>
        <w:tc>
          <w:tcPr>
            <w:tcW w:w="925" w:type="dxa"/>
            <w:tcBorders>
              <w:top w:val="nil"/>
              <w:left w:val="nil"/>
              <w:bottom w:val="nil"/>
              <w:right w:val="nil"/>
            </w:tcBorders>
            <w:shd w:val="clear" w:color="auto" w:fill="auto"/>
            <w:noWrap/>
            <w:vAlign w:val="bottom"/>
            <w:hideMark/>
          </w:tcPr>
          <w:p w14:paraId="74E1D994" w14:textId="77777777" w:rsidR="00567461" w:rsidRPr="009D1A36" w:rsidRDefault="00567461" w:rsidP="00567461">
            <w:pPr>
              <w:jc w:val="right"/>
              <w:rPr>
                <w:rFonts w:cs="Arial"/>
                <w:sz w:val="20"/>
                <w:lang w:val="en-CA" w:eastAsia="en-CA"/>
              </w:rPr>
            </w:pPr>
            <w:r w:rsidRPr="009D1A36">
              <w:rPr>
                <w:rFonts w:cs="Arial"/>
                <w:sz w:val="20"/>
                <w:lang w:val="en-CA" w:eastAsia="en-CA"/>
              </w:rPr>
              <w:t>0.44</w:t>
            </w:r>
          </w:p>
        </w:tc>
        <w:tc>
          <w:tcPr>
            <w:tcW w:w="884" w:type="dxa"/>
            <w:tcBorders>
              <w:top w:val="nil"/>
              <w:left w:val="nil"/>
              <w:bottom w:val="nil"/>
              <w:right w:val="nil"/>
            </w:tcBorders>
            <w:shd w:val="clear" w:color="000000" w:fill="FFFF00"/>
            <w:noWrap/>
            <w:vAlign w:val="bottom"/>
            <w:hideMark/>
          </w:tcPr>
          <w:p w14:paraId="1764F45C" w14:textId="77777777" w:rsidR="00567461" w:rsidRPr="009D1A36" w:rsidRDefault="00567461" w:rsidP="00567461">
            <w:pPr>
              <w:jc w:val="right"/>
              <w:rPr>
                <w:rFonts w:cs="Arial"/>
                <w:sz w:val="20"/>
                <w:lang w:val="en-CA" w:eastAsia="en-CA"/>
              </w:rPr>
            </w:pPr>
            <w:r w:rsidRPr="009D1A36">
              <w:rPr>
                <w:rFonts w:cs="Arial"/>
                <w:sz w:val="20"/>
                <w:lang w:val="en-CA" w:eastAsia="en-CA"/>
              </w:rPr>
              <w:t>0.98</w:t>
            </w:r>
            <w:r w:rsidRPr="009D1A36">
              <w:rPr>
                <w:rFonts w:cs="Arial"/>
                <w:sz w:val="20"/>
                <w:vertAlign w:val="superscript"/>
              </w:rPr>
              <w:t>2</w:t>
            </w:r>
          </w:p>
        </w:tc>
        <w:tc>
          <w:tcPr>
            <w:tcW w:w="884" w:type="dxa"/>
            <w:tcBorders>
              <w:top w:val="nil"/>
              <w:left w:val="nil"/>
              <w:bottom w:val="nil"/>
              <w:right w:val="nil"/>
            </w:tcBorders>
            <w:shd w:val="clear" w:color="auto" w:fill="auto"/>
            <w:noWrap/>
            <w:vAlign w:val="bottom"/>
            <w:hideMark/>
          </w:tcPr>
          <w:p w14:paraId="16FF2EFD" w14:textId="77777777" w:rsidR="00567461" w:rsidRPr="009D1A36" w:rsidRDefault="00567461" w:rsidP="00567461">
            <w:pPr>
              <w:jc w:val="right"/>
              <w:rPr>
                <w:rFonts w:cs="Arial"/>
                <w:sz w:val="20"/>
                <w:lang w:val="en-CA" w:eastAsia="en-CA"/>
              </w:rPr>
            </w:pPr>
            <w:r w:rsidRPr="009D1A36">
              <w:rPr>
                <w:rFonts w:cs="Arial"/>
                <w:sz w:val="20"/>
                <w:lang w:val="en-CA" w:eastAsia="en-CA"/>
              </w:rPr>
              <w:t>1.00</w:t>
            </w:r>
          </w:p>
        </w:tc>
        <w:tc>
          <w:tcPr>
            <w:tcW w:w="884" w:type="dxa"/>
            <w:tcBorders>
              <w:top w:val="nil"/>
              <w:left w:val="nil"/>
              <w:bottom w:val="nil"/>
              <w:right w:val="nil"/>
            </w:tcBorders>
            <w:shd w:val="clear" w:color="auto" w:fill="auto"/>
            <w:noWrap/>
            <w:vAlign w:val="bottom"/>
            <w:hideMark/>
          </w:tcPr>
          <w:p w14:paraId="56BA50EA" w14:textId="77777777" w:rsidR="00567461" w:rsidRPr="009D1A36" w:rsidRDefault="00567461" w:rsidP="00567461">
            <w:pPr>
              <w:jc w:val="right"/>
              <w:rPr>
                <w:rFonts w:cs="Arial"/>
                <w:sz w:val="20"/>
                <w:lang w:val="en-CA" w:eastAsia="en-CA"/>
              </w:rPr>
            </w:pPr>
            <w:r w:rsidRPr="009D1A36">
              <w:rPr>
                <w:rFonts w:cs="Arial"/>
                <w:sz w:val="20"/>
                <w:lang w:val="en-CA" w:eastAsia="en-CA"/>
              </w:rPr>
              <w:t>1.00</w:t>
            </w:r>
          </w:p>
        </w:tc>
        <w:tc>
          <w:tcPr>
            <w:tcW w:w="856" w:type="dxa"/>
            <w:tcBorders>
              <w:top w:val="nil"/>
              <w:left w:val="nil"/>
              <w:bottom w:val="nil"/>
              <w:right w:val="nil"/>
            </w:tcBorders>
            <w:shd w:val="clear" w:color="auto" w:fill="auto"/>
            <w:noWrap/>
            <w:vAlign w:val="bottom"/>
            <w:hideMark/>
          </w:tcPr>
          <w:p w14:paraId="44BEF2E8" w14:textId="77777777" w:rsidR="00567461" w:rsidRPr="009D1A36" w:rsidRDefault="00567461" w:rsidP="00567461">
            <w:pPr>
              <w:jc w:val="right"/>
              <w:rPr>
                <w:rFonts w:cs="Arial"/>
                <w:sz w:val="20"/>
                <w:lang w:val="en-CA" w:eastAsia="en-CA"/>
              </w:rPr>
            </w:pPr>
            <w:r w:rsidRPr="009D1A36">
              <w:rPr>
                <w:rFonts w:cs="Arial"/>
                <w:sz w:val="20"/>
                <w:lang w:val="en-CA" w:eastAsia="en-CA"/>
              </w:rPr>
              <w:t>1.00</w:t>
            </w:r>
          </w:p>
        </w:tc>
        <w:tc>
          <w:tcPr>
            <w:tcW w:w="856" w:type="dxa"/>
            <w:tcBorders>
              <w:top w:val="nil"/>
              <w:left w:val="nil"/>
              <w:bottom w:val="nil"/>
              <w:right w:val="nil"/>
            </w:tcBorders>
            <w:shd w:val="clear" w:color="auto" w:fill="auto"/>
            <w:noWrap/>
            <w:vAlign w:val="bottom"/>
            <w:hideMark/>
          </w:tcPr>
          <w:p w14:paraId="6C797636" w14:textId="77777777" w:rsidR="00567461" w:rsidRPr="009D1A36" w:rsidRDefault="00567461" w:rsidP="00567461">
            <w:pPr>
              <w:jc w:val="right"/>
              <w:rPr>
                <w:rFonts w:cs="Arial"/>
                <w:sz w:val="20"/>
                <w:lang w:val="en-CA" w:eastAsia="en-CA"/>
              </w:rPr>
            </w:pPr>
            <w:r w:rsidRPr="009D1A36">
              <w:rPr>
                <w:rFonts w:cs="Arial"/>
                <w:sz w:val="20"/>
                <w:lang w:val="en-CA" w:eastAsia="en-CA"/>
              </w:rPr>
              <w:t>0.30</w:t>
            </w:r>
          </w:p>
        </w:tc>
      </w:tr>
      <w:tr w:rsidR="00567461" w:rsidRPr="00567461" w14:paraId="5D22FCC6" w14:textId="77777777" w:rsidTr="00981F3F">
        <w:trPr>
          <w:trHeight w:val="300"/>
          <w:jc w:val="center"/>
        </w:trPr>
        <w:tc>
          <w:tcPr>
            <w:tcW w:w="1016" w:type="dxa"/>
            <w:tcBorders>
              <w:top w:val="nil"/>
              <w:left w:val="nil"/>
              <w:bottom w:val="nil"/>
              <w:right w:val="nil"/>
            </w:tcBorders>
            <w:shd w:val="clear" w:color="auto" w:fill="auto"/>
            <w:noWrap/>
            <w:vAlign w:val="bottom"/>
            <w:hideMark/>
          </w:tcPr>
          <w:p w14:paraId="7123746B" w14:textId="77777777" w:rsidR="00567461" w:rsidRPr="009D1A36" w:rsidRDefault="00567461" w:rsidP="00567461">
            <w:pPr>
              <w:jc w:val="right"/>
              <w:rPr>
                <w:rFonts w:cs="Arial"/>
                <w:sz w:val="20"/>
                <w:lang w:val="en-CA" w:eastAsia="en-CA"/>
              </w:rPr>
            </w:pPr>
            <w:r w:rsidRPr="009D1A36">
              <w:rPr>
                <w:rFonts w:cs="Arial"/>
                <w:sz w:val="20"/>
                <w:lang w:val="en-CA" w:eastAsia="en-CA"/>
              </w:rPr>
              <w:t>2019</w:t>
            </w:r>
          </w:p>
        </w:tc>
        <w:tc>
          <w:tcPr>
            <w:tcW w:w="884" w:type="dxa"/>
            <w:tcBorders>
              <w:top w:val="nil"/>
              <w:left w:val="nil"/>
              <w:bottom w:val="nil"/>
              <w:right w:val="nil"/>
            </w:tcBorders>
            <w:shd w:val="clear" w:color="auto" w:fill="auto"/>
            <w:noWrap/>
            <w:vAlign w:val="bottom"/>
            <w:hideMark/>
          </w:tcPr>
          <w:p w14:paraId="78361B9D" w14:textId="77777777" w:rsidR="00567461" w:rsidRPr="009D1A36" w:rsidRDefault="00567461" w:rsidP="00567461">
            <w:pPr>
              <w:jc w:val="right"/>
              <w:rPr>
                <w:rFonts w:cs="Arial"/>
                <w:sz w:val="20"/>
                <w:lang w:val="en-CA" w:eastAsia="en-CA"/>
              </w:rPr>
            </w:pPr>
            <w:r w:rsidRPr="009D1A36">
              <w:rPr>
                <w:rFonts w:cs="Arial"/>
                <w:sz w:val="20"/>
                <w:lang w:val="en-CA" w:eastAsia="en-CA"/>
              </w:rPr>
              <w:t>0.00</w:t>
            </w:r>
          </w:p>
        </w:tc>
        <w:tc>
          <w:tcPr>
            <w:tcW w:w="856" w:type="dxa"/>
            <w:tcBorders>
              <w:top w:val="nil"/>
              <w:left w:val="nil"/>
              <w:bottom w:val="nil"/>
              <w:right w:val="nil"/>
            </w:tcBorders>
            <w:shd w:val="clear" w:color="auto" w:fill="auto"/>
            <w:noWrap/>
            <w:vAlign w:val="bottom"/>
            <w:hideMark/>
          </w:tcPr>
          <w:p w14:paraId="4ECE41DB" w14:textId="77777777" w:rsidR="00567461" w:rsidRPr="009D1A36" w:rsidRDefault="00567461" w:rsidP="00567461">
            <w:pPr>
              <w:jc w:val="right"/>
              <w:rPr>
                <w:rFonts w:cs="Arial"/>
                <w:sz w:val="20"/>
                <w:lang w:val="en-CA" w:eastAsia="en-CA"/>
              </w:rPr>
            </w:pPr>
            <w:r w:rsidRPr="009D1A36">
              <w:rPr>
                <w:rFonts w:cs="Arial"/>
                <w:sz w:val="20"/>
                <w:lang w:val="en-CA" w:eastAsia="en-CA"/>
              </w:rPr>
              <w:t>0.03</w:t>
            </w:r>
          </w:p>
        </w:tc>
        <w:tc>
          <w:tcPr>
            <w:tcW w:w="938" w:type="dxa"/>
            <w:gridSpan w:val="2"/>
            <w:tcBorders>
              <w:top w:val="nil"/>
              <w:left w:val="nil"/>
              <w:bottom w:val="nil"/>
              <w:right w:val="nil"/>
            </w:tcBorders>
            <w:shd w:val="clear" w:color="auto" w:fill="auto"/>
            <w:noWrap/>
            <w:vAlign w:val="bottom"/>
            <w:hideMark/>
          </w:tcPr>
          <w:p w14:paraId="59C15715" w14:textId="77777777" w:rsidR="00567461" w:rsidRPr="009D1A36" w:rsidRDefault="00567461" w:rsidP="00567461">
            <w:pPr>
              <w:jc w:val="right"/>
              <w:rPr>
                <w:rFonts w:cs="Arial"/>
                <w:sz w:val="20"/>
                <w:lang w:val="en-CA" w:eastAsia="en-CA"/>
              </w:rPr>
            </w:pPr>
            <w:r w:rsidRPr="009D1A36">
              <w:rPr>
                <w:rFonts w:cs="Arial"/>
                <w:sz w:val="20"/>
                <w:lang w:val="en-CA" w:eastAsia="en-CA"/>
              </w:rPr>
              <w:t>0.09</w:t>
            </w:r>
          </w:p>
        </w:tc>
        <w:tc>
          <w:tcPr>
            <w:tcW w:w="925" w:type="dxa"/>
            <w:tcBorders>
              <w:top w:val="nil"/>
              <w:left w:val="nil"/>
              <w:bottom w:val="nil"/>
              <w:right w:val="nil"/>
            </w:tcBorders>
            <w:shd w:val="clear" w:color="auto" w:fill="auto"/>
            <w:noWrap/>
            <w:vAlign w:val="bottom"/>
            <w:hideMark/>
          </w:tcPr>
          <w:p w14:paraId="6936A960" w14:textId="77777777" w:rsidR="00567461" w:rsidRPr="009D1A36" w:rsidRDefault="00567461" w:rsidP="00567461">
            <w:pPr>
              <w:jc w:val="right"/>
              <w:rPr>
                <w:rFonts w:cs="Arial"/>
                <w:sz w:val="20"/>
                <w:lang w:val="en-CA" w:eastAsia="en-CA"/>
              </w:rPr>
            </w:pPr>
            <w:r w:rsidRPr="009D1A36">
              <w:rPr>
                <w:rFonts w:cs="Arial"/>
                <w:sz w:val="20"/>
                <w:lang w:val="en-CA" w:eastAsia="en-CA"/>
              </w:rPr>
              <w:t>0.44</w:t>
            </w:r>
          </w:p>
        </w:tc>
        <w:tc>
          <w:tcPr>
            <w:tcW w:w="884" w:type="dxa"/>
            <w:tcBorders>
              <w:top w:val="nil"/>
              <w:left w:val="nil"/>
              <w:bottom w:val="nil"/>
              <w:right w:val="nil"/>
            </w:tcBorders>
            <w:shd w:val="clear" w:color="auto" w:fill="auto"/>
            <w:noWrap/>
            <w:vAlign w:val="bottom"/>
            <w:hideMark/>
          </w:tcPr>
          <w:p w14:paraId="710CC587" w14:textId="77777777" w:rsidR="00567461" w:rsidRPr="009D1A36" w:rsidRDefault="00567461" w:rsidP="00567461">
            <w:pPr>
              <w:jc w:val="right"/>
              <w:rPr>
                <w:rFonts w:cs="Arial"/>
                <w:sz w:val="20"/>
                <w:lang w:val="en-CA" w:eastAsia="en-CA"/>
              </w:rPr>
            </w:pPr>
            <w:r w:rsidRPr="009D1A36">
              <w:rPr>
                <w:rFonts w:cs="Arial"/>
                <w:sz w:val="20"/>
                <w:lang w:val="en-CA" w:eastAsia="en-CA"/>
              </w:rPr>
              <w:t>1.00</w:t>
            </w:r>
          </w:p>
        </w:tc>
        <w:tc>
          <w:tcPr>
            <w:tcW w:w="884" w:type="dxa"/>
            <w:tcBorders>
              <w:top w:val="nil"/>
              <w:left w:val="nil"/>
              <w:bottom w:val="nil"/>
              <w:right w:val="nil"/>
            </w:tcBorders>
            <w:shd w:val="clear" w:color="000000" w:fill="FFFF00"/>
            <w:noWrap/>
            <w:vAlign w:val="bottom"/>
            <w:hideMark/>
          </w:tcPr>
          <w:p w14:paraId="1202BD56" w14:textId="77777777" w:rsidR="00567461" w:rsidRPr="009D1A36" w:rsidRDefault="00567461" w:rsidP="00567461">
            <w:pPr>
              <w:jc w:val="right"/>
              <w:rPr>
                <w:rFonts w:cs="Arial"/>
                <w:sz w:val="20"/>
                <w:lang w:val="en-CA" w:eastAsia="en-CA"/>
              </w:rPr>
            </w:pPr>
            <w:r w:rsidRPr="009D1A36">
              <w:rPr>
                <w:rFonts w:cs="Arial"/>
                <w:sz w:val="20"/>
                <w:lang w:val="en-CA" w:eastAsia="en-CA"/>
              </w:rPr>
              <w:t>0.82</w:t>
            </w:r>
            <w:r w:rsidRPr="009D1A36">
              <w:rPr>
                <w:rFonts w:cs="Arial"/>
                <w:sz w:val="20"/>
                <w:vertAlign w:val="superscript"/>
              </w:rPr>
              <w:t>2</w:t>
            </w:r>
          </w:p>
        </w:tc>
        <w:tc>
          <w:tcPr>
            <w:tcW w:w="884" w:type="dxa"/>
            <w:tcBorders>
              <w:top w:val="nil"/>
              <w:left w:val="nil"/>
              <w:bottom w:val="nil"/>
              <w:right w:val="nil"/>
            </w:tcBorders>
            <w:shd w:val="clear" w:color="auto" w:fill="auto"/>
            <w:noWrap/>
            <w:vAlign w:val="bottom"/>
            <w:hideMark/>
          </w:tcPr>
          <w:p w14:paraId="0E26584C" w14:textId="77777777" w:rsidR="00567461" w:rsidRPr="009D1A36" w:rsidRDefault="00567461" w:rsidP="00567461">
            <w:pPr>
              <w:jc w:val="right"/>
              <w:rPr>
                <w:rFonts w:cs="Arial"/>
                <w:sz w:val="20"/>
                <w:lang w:val="en-CA" w:eastAsia="en-CA"/>
              </w:rPr>
            </w:pPr>
            <w:r w:rsidRPr="009D1A36">
              <w:rPr>
                <w:rFonts w:cs="Arial"/>
                <w:sz w:val="20"/>
                <w:lang w:val="en-CA" w:eastAsia="en-CA"/>
              </w:rPr>
              <w:t>1.00</w:t>
            </w:r>
          </w:p>
        </w:tc>
        <w:tc>
          <w:tcPr>
            <w:tcW w:w="856" w:type="dxa"/>
            <w:tcBorders>
              <w:top w:val="nil"/>
              <w:left w:val="nil"/>
              <w:bottom w:val="nil"/>
              <w:right w:val="nil"/>
            </w:tcBorders>
            <w:shd w:val="clear" w:color="auto" w:fill="auto"/>
            <w:noWrap/>
            <w:vAlign w:val="bottom"/>
            <w:hideMark/>
          </w:tcPr>
          <w:p w14:paraId="70161D18" w14:textId="77777777" w:rsidR="00567461" w:rsidRPr="009D1A36" w:rsidRDefault="00567461" w:rsidP="00567461">
            <w:pPr>
              <w:jc w:val="right"/>
              <w:rPr>
                <w:rFonts w:cs="Arial"/>
                <w:sz w:val="20"/>
                <w:lang w:val="en-CA" w:eastAsia="en-CA"/>
              </w:rPr>
            </w:pPr>
            <w:r w:rsidRPr="009D1A36">
              <w:rPr>
                <w:rFonts w:cs="Arial"/>
                <w:sz w:val="20"/>
                <w:lang w:val="en-CA" w:eastAsia="en-CA"/>
              </w:rPr>
              <w:t>1.00</w:t>
            </w:r>
          </w:p>
        </w:tc>
        <w:tc>
          <w:tcPr>
            <w:tcW w:w="856" w:type="dxa"/>
            <w:tcBorders>
              <w:top w:val="nil"/>
              <w:left w:val="nil"/>
              <w:bottom w:val="nil"/>
              <w:right w:val="nil"/>
            </w:tcBorders>
            <w:shd w:val="clear" w:color="auto" w:fill="auto"/>
            <w:noWrap/>
            <w:vAlign w:val="bottom"/>
            <w:hideMark/>
          </w:tcPr>
          <w:p w14:paraId="1B67187C" w14:textId="77777777" w:rsidR="00567461" w:rsidRPr="009D1A36" w:rsidRDefault="00567461" w:rsidP="00567461">
            <w:pPr>
              <w:jc w:val="right"/>
              <w:rPr>
                <w:rFonts w:cs="Arial"/>
                <w:sz w:val="20"/>
                <w:lang w:val="en-CA" w:eastAsia="en-CA"/>
              </w:rPr>
            </w:pPr>
            <w:r w:rsidRPr="009D1A36">
              <w:rPr>
                <w:rFonts w:cs="Arial"/>
                <w:sz w:val="20"/>
                <w:lang w:val="en-CA" w:eastAsia="en-CA"/>
              </w:rPr>
              <w:t>0.30</w:t>
            </w:r>
          </w:p>
        </w:tc>
      </w:tr>
      <w:tr w:rsidR="009D1A36" w:rsidRPr="00567461" w14:paraId="383B6D9C" w14:textId="77777777" w:rsidTr="00981F3F">
        <w:trPr>
          <w:trHeight w:val="255"/>
          <w:jc w:val="center"/>
        </w:trPr>
        <w:tc>
          <w:tcPr>
            <w:tcW w:w="8983" w:type="dxa"/>
            <w:gridSpan w:val="11"/>
            <w:tcBorders>
              <w:top w:val="nil"/>
              <w:left w:val="nil"/>
              <w:bottom w:val="nil"/>
              <w:right w:val="nil"/>
            </w:tcBorders>
            <w:shd w:val="clear" w:color="auto" w:fill="auto"/>
            <w:noWrap/>
            <w:vAlign w:val="bottom"/>
            <w:hideMark/>
          </w:tcPr>
          <w:p w14:paraId="0840C7BE" w14:textId="5EB03281" w:rsidR="009D1A36" w:rsidRPr="00567461" w:rsidRDefault="009D1A36" w:rsidP="00567461">
            <w:pPr>
              <w:rPr>
                <w:rFonts w:cs="Arial"/>
                <w:sz w:val="20"/>
                <w:lang w:val="en-CA" w:eastAsia="en-CA"/>
              </w:rPr>
            </w:pPr>
            <w:r w:rsidRPr="00567461">
              <w:rPr>
                <w:rFonts w:cs="Arial"/>
                <w:b/>
                <w:bCs/>
                <w:i/>
                <w:iCs/>
                <w:sz w:val="20"/>
                <w:lang w:val="en-CA" w:eastAsia="en-CA"/>
              </w:rPr>
              <w:t>Weight at beginning of year for population (kg)</w:t>
            </w:r>
            <w:r>
              <w:rPr>
                <w:rFonts w:cs="Arial"/>
                <w:sz w:val="16"/>
                <w:szCs w:val="16"/>
                <w:vertAlign w:val="superscript"/>
              </w:rPr>
              <w:t xml:space="preserve"> 3</w:t>
            </w:r>
          </w:p>
        </w:tc>
      </w:tr>
      <w:tr w:rsidR="00567461" w:rsidRPr="009D1A36" w14:paraId="0DDE6237" w14:textId="77777777" w:rsidTr="00981F3F">
        <w:trPr>
          <w:trHeight w:val="255"/>
          <w:jc w:val="center"/>
        </w:trPr>
        <w:tc>
          <w:tcPr>
            <w:tcW w:w="1016" w:type="dxa"/>
            <w:tcBorders>
              <w:top w:val="nil"/>
              <w:left w:val="nil"/>
              <w:bottom w:val="nil"/>
              <w:right w:val="nil"/>
            </w:tcBorders>
            <w:shd w:val="clear" w:color="auto" w:fill="auto"/>
            <w:noWrap/>
            <w:vAlign w:val="bottom"/>
            <w:hideMark/>
          </w:tcPr>
          <w:p w14:paraId="5AE8CC3E" w14:textId="77777777" w:rsidR="00567461" w:rsidRPr="009D1A36" w:rsidRDefault="00567461" w:rsidP="00567461">
            <w:pPr>
              <w:jc w:val="right"/>
              <w:rPr>
                <w:rFonts w:cs="Arial"/>
                <w:sz w:val="20"/>
                <w:lang w:val="en-CA" w:eastAsia="en-CA"/>
              </w:rPr>
            </w:pPr>
            <w:r w:rsidRPr="009D1A36">
              <w:rPr>
                <w:rFonts w:cs="Arial"/>
                <w:sz w:val="20"/>
                <w:lang w:val="en-CA" w:eastAsia="en-CA"/>
              </w:rPr>
              <w:t>2017</w:t>
            </w:r>
            <w:r w:rsidR="008F016A" w:rsidRPr="009D1A36">
              <w:rPr>
                <w:rFonts w:cs="Arial"/>
                <w:sz w:val="20"/>
                <w:vertAlign w:val="superscript"/>
              </w:rPr>
              <w:t>4</w:t>
            </w:r>
          </w:p>
        </w:tc>
        <w:tc>
          <w:tcPr>
            <w:tcW w:w="884" w:type="dxa"/>
            <w:tcBorders>
              <w:top w:val="nil"/>
              <w:left w:val="nil"/>
              <w:bottom w:val="nil"/>
              <w:right w:val="nil"/>
            </w:tcBorders>
            <w:shd w:val="clear" w:color="auto" w:fill="auto"/>
            <w:noWrap/>
            <w:vAlign w:val="bottom"/>
            <w:hideMark/>
          </w:tcPr>
          <w:p w14:paraId="2FF046CF" w14:textId="77777777" w:rsidR="00567461" w:rsidRPr="009D1A36" w:rsidRDefault="00567461" w:rsidP="00567461">
            <w:pPr>
              <w:jc w:val="right"/>
              <w:rPr>
                <w:rFonts w:cs="Arial"/>
                <w:sz w:val="20"/>
                <w:lang w:val="en-CA" w:eastAsia="en-CA"/>
              </w:rPr>
            </w:pPr>
            <w:r w:rsidRPr="009D1A36">
              <w:rPr>
                <w:rFonts w:cs="Arial"/>
                <w:sz w:val="20"/>
                <w:lang w:val="en-CA" w:eastAsia="en-CA"/>
              </w:rPr>
              <w:t>0.043</w:t>
            </w:r>
          </w:p>
        </w:tc>
        <w:tc>
          <w:tcPr>
            <w:tcW w:w="1077" w:type="dxa"/>
            <w:gridSpan w:val="2"/>
            <w:tcBorders>
              <w:top w:val="nil"/>
              <w:left w:val="nil"/>
              <w:bottom w:val="nil"/>
              <w:right w:val="nil"/>
            </w:tcBorders>
            <w:shd w:val="clear" w:color="auto" w:fill="auto"/>
            <w:noWrap/>
            <w:vAlign w:val="bottom"/>
            <w:hideMark/>
          </w:tcPr>
          <w:p w14:paraId="2FD93656" w14:textId="77777777" w:rsidR="00567461" w:rsidRPr="009D1A36" w:rsidRDefault="00567461" w:rsidP="00567461">
            <w:pPr>
              <w:jc w:val="right"/>
              <w:rPr>
                <w:rFonts w:cs="Arial"/>
                <w:sz w:val="20"/>
                <w:lang w:val="en-CA" w:eastAsia="en-CA"/>
              </w:rPr>
            </w:pPr>
            <w:r w:rsidRPr="009D1A36">
              <w:rPr>
                <w:rFonts w:cs="Arial"/>
                <w:sz w:val="20"/>
                <w:lang w:val="en-CA" w:eastAsia="en-CA"/>
              </w:rPr>
              <w:t>0.168</w:t>
            </w:r>
          </w:p>
        </w:tc>
        <w:tc>
          <w:tcPr>
            <w:tcW w:w="717" w:type="dxa"/>
            <w:tcBorders>
              <w:top w:val="nil"/>
              <w:left w:val="nil"/>
              <w:bottom w:val="nil"/>
              <w:right w:val="nil"/>
            </w:tcBorders>
            <w:shd w:val="clear" w:color="auto" w:fill="auto"/>
            <w:noWrap/>
            <w:vAlign w:val="bottom"/>
            <w:hideMark/>
          </w:tcPr>
          <w:p w14:paraId="3B06517E" w14:textId="77777777" w:rsidR="00567461" w:rsidRPr="009D1A36" w:rsidRDefault="00567461" w:rsidP="00567461">
            <w:pPr>
              <w:jc w:val="right"/>
              <w:rPr>
                <w:rFonts w:cs="Arial"/>
                <w:sz w:val="20"/>
                <w:lang w:val="en-CA" w:eastAsia="en-CA"/>
              </w:rPr>
            </w:pPr>
            <w:r w:rsidRPr="009D1A36">
              <w:rPr>
                <w:rFonts w:cs="Arial"/>
                <w:sz w:val="20"/>
                <w:lang w:val="en-CA" w:eastAsia="en-CA"/>
              </w:rPr>
              <w:t>0.421</w:t>
            </w:r>
          </w:p>
        </w:tc>
        <w:tc>
          <w:tcPr>
            <w:tcW w:w="925" w:type="dxa"/>
            <w:tcBorders>
              <w:top w:val="nil"/>
              <w:left w:val="nil"/>
              <w:bottom w:val="nil"/>
              <w:right w:val="nil"/>
            </w:tcBorders>
            <w:shd w:val="clear" w:color="000000" w:fill="FFFF00"/>
            <w:noWrap/>
            <w:vAlign w:val="bottom"/>
            <w:hideMark/>
          </w:tcPr>
          <w:p w14:paraId="7C7116DA" w14:textId="77777777" w:rsidR="00567461" w:rsidRPr="009D1A36" w:rsidRDefault="00567461" w:rsidP="00567461">
            <w:pPr>
              <w:jc w:val="right"/>
              <w:rPr>
                <w:rFonts w:cs="Arial"/>
                <w:sz w:val="20"/>
                <w:lang w:val="en-CA" w:eastAsia="en-CA"/>
              </w:rPr>
            </w:pPr>
            <w:r w:rsidRPr="009D1A36">
              <w:rPr>
                <w:rFonts w:cs="Arial"/>
                <w:sz w:val="20"/>
                <w:lang w:val="en-CA" w:eastAsia="en-CA"/>
              </w:rPr>
              <w:t>0.437</w:t>
            </w:r>
            <w:r w:rsidR="008F016A" w:rsidRPr="009D1A36">
              <w:rPr>
                <w:rFonts w:cs="Arial"/>
                <w:sz w:val="20"/>
                <w:vertAlign w:val="superscript"/>
              </w:rPr>
              <w:t>5</w:t>
            </w:r>
          </w:p>
        </w:tc>
        <w:tc>
          <w:tcPr>
            <w:tcW w:w="884" w:type="dxa"/>
            <w:tcBorders>
              <w:top w:val="nil"/>
              <w:left w:val="nil"/>
              <w:bottom w:val="nil"/>
              <w:right w:val="nil"/>
            </w:tcBorders>
            <w:shd w:val="clear" w:color="auto" w:fill="auto"/>
            <w:noWrap/>
            <w:vAlign w:val="bottom"/>
            <w:hideMark/>
          </w:tcPr>
          <w:p w14:paraId="19869F5C" w14:textId="77777777" w:rsidR="00567461" w:rsidRPr="009D1A36" w:rsidRDefault="00567461" w:rsidP="00567461">
            <w:pPr>
              <w:jc w:val="right"/>
              <w:rPr>
                <w:rFonts w:cs="Arial"/>
                <w:sz w:val="20"/>
                <w:lang w:val="en-CA" w:eastAsia="en-CA"/>
              </w:rPr>
            </w:pPr>
            <w:r w:rsidRPr="009D1A36">
              <w:rPr>
                <w:rFonts w:cs="Arial"/>
                <w:sz w:val="20"/>
                <w:lang w:val="en-CA" w:eastAsia="en-CA"/>
              </w:rPr>
              <w:t>0.729</w:t>
            </w:r>
          </w:p>
        </w:tc>
        <w:tc>
          <w:tcPr>
            <w:tcW w:w="884" w:type="dxa"/>
            <w:tcBorders>
              <w:top w:val="nil"/>
              <w:left w:val="nil"/>
              <w:bottom w:val="nil"/>
              <w:right w:val="nil"/>
            </w:tcBorders>
            <w:shd w:val="clear" w:color="auto" w:fill="auto"/>
            <w:noWrap/>
            <w:vAlign w:val="bottom"/>
            <w:hideMark/>
          </w:tcPr>
          <w:p w14:paraId="5C9C5121" w14:textId="77777777" w:rsidR="00567461" w:rsidRPr="009D1A36" w:rsidRDefault="00567461" w:rsidP="00567461">
            <w:pPr>
              <w:jc w:val="right"/>
              <w:rPr>
                <w:rFonts w:cs="Arial"/>
                <w:sz w:val="20"/>
                <w:lang w:val="en-CA" w:eastAsia="en-CA"/>
              </w:rPr>
            </w:pPr>
            <w:r w:rsidRPr="009D1A36">
              <w:rPr>
                <w:rFonts w:cs="Arial"/>
                <w:sz w:val="20"/>
                <w:lang w:val="en-CA" w:eastAsia="en-CA"/>
              </w:rPr>
              <w:t>0.888</w:t>
            </w:r>
          </w:p>
        </w:tc>
        <w:tc>
          <w:tcPr>
            <w:tcW w:w="884" w:type="dxa"/>
            <w:tcBorders>
              <w:top w:val="nil"/>
              <w:left w:val="nil"/>
              <w:bottom w:val="nil"/>
              <w:right w:val="nil"/>
            </w:tcBorders>
            <w:shd w:val="clear" w:color="000000" w:fill="92D050"/>
            <w:noWrap/>
            <w:vAlign w:val="bottom"/>
            <w:hideMark/>
          </w:tcPr>
          <w:p w14:paraId="73E14E7B" w14:textId="77777777" w:rsidR="00567461" w:rsidRPr="009D1A36" w:rsidRDefault="00567461" w:rsidP="00567461">
            <w:pPr>
              <w:jc w:val="right"/>
              <w:rPr>
                <w:rFonts w:cs="Arial"/>
                <w:sz w:val="20"/>
                <w:lang w:val="en-CA" w:eastAsia="en-CA"/>
              </w:rPr>
            </w:pPr>
            <w:r w:rsidRPr="009D1A36">
              <w:rPr>
                <w:rFonts w:cs="Arial"/>
                <w:sz w:val="20"/>
                <w:lang w:val="en-CA" w:eastAsia="en-CA"/>
              </w:rPr>
              <w:t>0.981</w:t>
            </w:r>
            <w:r w:rsidR="008F016A" w:rsidRPr="009D1A36">
              <w:rPr>
                <w:rFonts w:cs="Arial"/>
                <w:sz w:val="20"/>
                <w:vertAlign w:val="superscript"/>
              </w:rPr>
              <w:t>6</w:t>
            </w:r>
          </w:p>
        </w:tc>
        <w:tc>
          <w:tcPr>
            <w:tcW w:w="856" w:type="dxa"/>
            <w:tcBorders>
              <w:top w:val="nil"/>
              <w:left w:val="nil"/>
              <w:bottom w:val="nil"/>
              <w:right w:val="nil"/>
            </w:tcBorders>
            <w:shd w:val="clear" w:color="auto" w:fill="auto"/>
            <w:noWrap/>
            <w:vAlign w:val="bottom"/>
            <w:hideMark/>
          </w:tcPr>
          <w:p w14:paraId="258CA950" w14:textId="77777777" w:rsidR="00567461" w:rsidRPr="009D1A36" w:rsidRDefault="00567461" w:rsidP="00567461">
            <w:pPr>
              <w:jc w:val="right"/>
              <w:rPr>
                <w:rFonts w:cs="Arial"/>
                <w:sz w:val="20"/>
                <w:lang w:val="en-CA" w:eastAsia="en-CA"/>
              </w:rPr>
            </w:pPr>
            <w:r w:rsidRPr="009D1A36">
              <w:rPr>
                <w:rFonts w:cs="Arial"/>
                <w:sz w:val="20"/>
                <w:lang w:val="en-CA" w:eastAsia="en-CA"/>
              </w:rPr>
              <w:t>1.340</w:t>
            </w:r>
          </w:p>
        </w:tc>
        <w:tc>
          <w:tcPr>
            <w:tcW w:w="856" w:type="dxa"/>
            <w:tcBorders>
              <w:top w:val="nil"/>
              <w:left w:val="nil"/>
              <w:bottom w:val="nil"/>
              <w:right w:val="nil"/>
            </w:tcBorders>
            <w:shd w:val="clear" w:color="auto" w:fill="auto"/>
            <w:noWrap/>
            <w:vAlign w:val="bottom"/>
            <w:hideMark/>
          </w:tcPr>
          <w:p w14:paraId="204839CE" w14:textId="77777777" w:rsidR="00567461" w:rsidRPr="009D1A36" w:rsidRDefault="00567461" w:rsidP="00567461">
            <w:pPr>
              <w:jc w:val="right"/>
              <w:rPr>
                <w:rFonts w:cs="Arial"/>
                <w:sz w:val="20"/>
                <w:lang w:val="en-CA" w:eastAsia="en-CA"/>
              </w:rPr>
            </w:pPr>
            <w:r w:rsidRPr="009D1A36">
              <w:rPr>
                <w:rFonts w:cs="Arial"/>
                <w:sz w:val="20"/>
                <w:lang w:val="en-CA" w:eastAsia="en-CA"/>
              </w:rPr>
              <w:t>1.409</w:t>
            </w:r>
          </w:p>
        </w:tc>
      </w:tr>
      <w:tr w:rsidR="00567461" w:rsidRPr="009D1A36" w14:paraId="4BC7DAD0" w14:textId="77777777" w:rsidTr="00981F3F">
        <w:trPr>
          <w:trHeight w:val="255"/>
          <w:jc w:val="center"/>
        </w:trPr>
        <w:tc>
          <w:tcPr>
            <w:tcW w:w="1016" w:type="dxa"/>
            <w:tcBorders>
              <w:top w:val="nil"/>
              <w:left w:val="nil"/>
              <w:bottom w:val="nil"/>
              <w:right w:val="nil"/>
            </w:tcBorders>
            <w:shd w:val="clear" w:color="auto" w:fill="auto"/>
            <w:noWrap/>
            <w:vAlign w:val="bottom"/>
            <w:hideMark/>
          </w:tcPr>
          <w:p w14:paraId="276A8B4F" w14:textId="77777777" w:rsidR="00567461" w:rsidRPr="009D1A36" w:rsidRDefault="00567461" w:rsidP="00567461">
            <w:pPr>
              <w:jc w:val="right"/>
              <w:rPr>
                <w:rFonts w:cs="Arial"/>
                <w:sz w:val="20"/>
                <w:lang w:val="en-CA" w:eastAsia="en-CA"/>
              </w:rPr>
            </w:pPr>
            <w:r w:rsidRPr="009D1A36">
              <w:rPr>
                <w:rFonts w:cs="Arial"/>
                <w:sz w:val="20"/>
                <w:lang w:val="en-CA" w:eastAsia="en-CA"/>
              </w:rPr>
              <w:t>2018</w:t>
            </w:r>
          </w:p>
        </w:tc>
        <w:tc>
          <w:tcPr>
            <w:tcW w:w="884" w:type="dxa"/>
            <w:tcBorders>
              <w:top w:val="nil"/>
              <w:left w:val="nil"/>
              <w:bottom w:val="nil"/>
              <w:right w:val="nil"/>
            </w:tcBorders>
            <w:shd w:val="clear" w:color="auto" w:fill="auto"/>
            <w:noWrap/>
            <w:vAlign w:val="bottom"/>
            <w:hideMark/>
          </w:tcPr>
          <w:p w14:paraId="3D6F196F" w14:textId="77777777" w:rsidR="00567461" w:rsidRPr="009D1A36" w:rsidRDefault="00567461" w:rsidP="00567461">
            <w:pPr>
              <w:jc w:val="right"/>
              <w:rPr>
                <w:rFonts w:cs="Arial"/>
                <w:sz w:val="20"/>
                <w:lang w:val="en-CA" w:eastAsia="en-CA"/>
              </w:rPr>
            </w:pPr>
            <w:r w:rsidRPr="009D1A36">
              <w:rPr>
                <w:rFonts w:cs="Arial"/>
                <w:sz w:val="20"/>
                <w:lang w:val="en-CA" w:eastAsia="en-CA"/>
              </w:rPr>
              <w:t>0.062</w:t>
            </w:r>
          </w:p>
        </w:tc>
        <w:tc>
          <w:tcPr>
            <w:tcW w:w="1077" w:type="dxa"/>
            <w:gridSpan w:val="2"/>
            <w:tcBorders>
              <w:top w:val="nil"/>
              <w:left w:val="nil"/>
              <w:bottom w:val="nil"/>
              <w:right w:val="nil"/>
            </w:tcBorders>
            <w:shd w:val="clear" w:color="auto" w:fill="auto"/>
            <w:noWrap/>
            <w:vAlign w:val="bottom"/>
            <w:hideMark/>
          </w:tcPr>
          <w:p w14:paraId="6A2F98F4" w14:textId="77777777" w:rsidR="00567461" w:rsidRPr="009D1A36" w:rsidRDefault="00567461" w:rsidP="00567461">
            <w:pPr>
              <w:jc w:val="right"/>
              <w:rPr>
                <w:rFonts w:cs="Arial"/>
                <w:sz w:val="20"/>
                <w:lang w:val="en-CA" w:eastAsia="en-CA"/>
              </w:rPr>
            </w:pPr>
            <w:r w:rsidRPr="009D1A36">
              <w:rPr>
                <w:rFonts w:cs="Arial"/>
                <w:sz w:val="20"/>
                <w:lang w:val="en-CA" w:eastAsia="en-CA"/>
              </w:rPr>
              <w:t>0.178</w:t>
            </w:r>
          </w:p>
        </w:tc>
        <w:tc>
          <w:tcPr>
            <w:tcW w:w="717" w:type="dxa"/>
            <w:tcBorders>
              <w:top w:val="nil"/>
              <w:left w:val="nil"/>
              <w:bottom w:val="nil"/>
              <w:right w:val="nil"/>
            </w:tcBorders>
            <w:shd w:val="clear" w:color="auto" w:fill="auto"/>
            <w:noWrap/>
            <w:vAlign w:val="bottom"/>
            <w:hideMark/>
          </w:tcPr>
          <w:p w14:paraId="3F0BBC7B" w14:textId="77777777" w:rsidR="00567461" w:rsidRPr="009D1A36" w:rsidRDefault="00567461" w:rsidP="00567461">
            <w:pPr>
              <w:jc w:val="right"/>
              <w:rPr>
                <w:rFonts w:cs="Arial"/>
                <w:sz w:val="20"/>
                <w:lang w:val="en-CA" w:eastAsia="en-CA"/>
              </w:rPr>
            </w:pPr>
            <w:r w:rsidRPr="009D1A36">
              <w:rPr>
                <w:rFonts w:cs="Arial"/>
                <w:sz w:val="20"/>
                <w:lang w:val="en-CA" w:eastAsia="en-CA"/>
              </w:rPr>
              <w:t>0.390</w:t>
            </w:r>
          </w:p>
        </w:tc>
        <w:tc>
          <w:tcPr>
            <w:tcW w:w="925" w:type="dxa"/>
            <w:tcBorders>
              <w:top w:val="nil"/>
              <w:left w:val="nil"/>
              <w:bottom w:val="nil"/>
              <w:right w:val="nil"/>
            </w:tcBorders>
            <w:shd w:val="clear" w:color="auto" w:fill="auto"/>
            <w:noWrap/>
            <w:vAlign w:val="bottom"/>
            <w:hideMark/>
          </w:tcPr>
          <w:p w14:paraId="404A8D7B" w14:textId="77777777" w:rsidR="00567461" w:rsidRPr="009D1A36" w:rsidRDefault="00567461" w:rsidP="00567461">
            <w:pPr>
              <w:jc w:val="right"/>
              <w:rPr>
                <w:rFonts w:cs="Arial"/>
                <w:sz w:val="20"/>
                <w:lang w:val="en-CA" w:eastAsia="en-CA"/>
              </w:rPr>
            </w:pPr>
            <w:r w:rsidRPr="009D1A36">
              <w:rPr>
                <w:rFonts w:cs="Arial"/>
                <w:sz w:val="20"/>
                <w:lang w:val="en-CA" w:eastAsia="en-CA"/>
              </w:rPr>
              <w:t>0.614</w:t>
            </w:r>
          </w:p>
        </w:tc>
        <w:tc>
          <w:tcPr>
            <w:tcW w:w="884" w:type="dxa"/>
            <w:tcBorders>
              <w:top w:val="nil"/>
              <w:left w:val="nil"/>
              <w:bottom w:val="nil"/>
              <w:right w:val="nil"/>
            </w:tcBorders>
            <w:shd w:val="clear" w:color="000000" w:fill="FFFF00"/>
            <w:noWrap/>
            <w:vAlign w:val="bottom"/>
            <w:hideMark/>
          </w:tcPr>
          <w:p w14:paraId="07227683" w14:textId="77777777" w:rsidR="00567461" w:rsidRPr="009D1A36" w:rsidRDefault="00567461" w:rsidP="00567461">
            <w:pPr>
              <w:jc w:val="right"/>
              <w:rPr>
                <w:rFonts w:cs="Arial"/>
                <w:sz w:val="20"/>
                <w:lang w:val="en-CA" w:eastAsia="en-CA"/>
              </w:rPr>
            </w:pPr>
            <w:r w:rsidRPr="009D1A36">
              <w:rPr>
                <w:rFonts w:cs="Arial"/>
                <w:sz w:val="20"/>
                <w:lang w:val="en-CA" w:eastAsia="en-CA"/>
              </w:rPr>
              <w:t>0.587</w:t>
            </w:r>
            <w:r w:rsidR="008F016A" w:rsidRPr="009D1A36">
              <w:rPr>
                <w:rFonts w:cs="Arial"/>
                <w:sz w:val="20"/>
                <w:vertAlign w:val="superscript"/>
              </w:rPr>
              <w:t>5</w:t>
            </w:r>
          </w:p>
        </w:tc>
        <w:tc>
          <w:tcPr>
            <w:tcW w:w="884" w:type="dxa"/>
            <w:tcBorders>
              <w:top w:val="nil"/>
              <w:left w:val="nil"/>
              <w:bottom w:val="nil"/>
              <w:right w:val="nil"/>
            </w:tcBorders>
            <w:shd w:val="clear" w:color="auto" w:fill="auto"/>
            <w:noWrap/>
            <w:vAlign w:val="bottom"/>
            <w:hideMark/>
          </w:tcPr>
          <w:p w14:paraId="5029365D" w14:textId="77777777" w:rsidR="00567461" w:rsidRPr="009D1A36" w:rsidRDefault="00567461" w:rsidP="00567461">
            <w:pPr>
              <w:jc w:val="right"/>
              <w:rPr>
                <w:rFonts w:cs="Arial"/>
                <w:sz w:val="20"/>
                <w:lang w:val="en-CA" w:eastAsia="en-CA"/>
              </w:rPr>
            </w:pPr>
            <w:r w:rsidRPr="009D1A36">
              <w:rPr>
                <w:rFonts w:cs="Arial"/>
                <w:sz w:val="20"/>
                <w:lang w:val="en-CA" w:eastAsia="en-CA"/>
              </w:rPr>
              <w:t>1.002</w:t>
            </w:r>
          </w:p>
        </w:tc>
        <w:tc>
          <w:tcPr>
            <w:tcW w:w="884" w:type="dxa"/>
            <w:tcBorders>
              <w:top w:val="nil"/>
              <w:left w:val="nil"/>
              <w:bottom w:val="nil"/>
              <w:right w:val="nil"/>
            </w:tcBorders>
            <w:shd w:val="clear" w:color="auto" w:fill="auto"/>
            <w:noWrap/>
            <w:vAlign w:val="bottom"/>
            <w:hideMark/>
          </w:tcPr>
          <w:p w14:paraId="58175F28" w14:textId="77777777" w:rsidR="00567461" w:rsidRPr="009D1A36" w:rsidRDefault="00567461" w:rsidP="00567461">
            <w:pPr>
              <w:jc w:val="right"/>
              <w:rPr>
                <w:rFonts w:cs="Arial"/>
                <w:sz w:val="20"/>
                <w:lang w:val="en-CA" w:eastAsia="en-CA"/>
              </w:rPr>
            </w:pPr>
            <w:r w:rsidRPr="009D1A36">
              <w:rPr>
                <w:rFonts w:cs="Arial"/>
                <w:sz w:val="20"/>
                <w:lang w:val="en-CA" w:eastAsia="en-CA"/>
              </w:rPr>
              <w:t>1.139</w:t>
            </w:r>
          </w:p>
        </w:tc>
        <w:tc>
          <w:tcPr>
            <w:tcW w:w="856" w:type="dxa"/>
            <w:tcBorders>
              <w:top w:val="nil"/>
              <w:left w:val="nil"/>
              <w:bottom w:val="nil"/>
              <w:right w:val="nil"/>
            </w:tcBorders>
            <w:shd w:val="clear" w:color="000000" w:fill="92D050"/>
            <w:noWrap/>
            <w:vAlign w:val="bottom"/>
            <w:hideMark/>
          </w:tcPr>
          <w:p w14:paraId="13AA656A" w14:textId="77777777" w:rsidR="00567461" w:rsidRPr="009D1A36" w:rsidRDefault="00567461" w:rsidP="00567461">
            <w:pPr>
              <w:jc w:val="right"/>
              <w:rPr>
                <w:rFonts w:cs="Arial"/>
                <w:sz w:val="20"/>
                <w:lang w:val="en-CA" w:eastAsia="en-CA"/>
              </w:rPr>
            </w:pPr>
            <w:r w:rsidRPr="009D1A36">
              <w:rPr>
                <w:rFonts w:cs="Arial"/>
                <w:sz w:val="20"/>
                <w:lang w:val="en-CA" w:eastAsia="en-CA"/>
              </w:rPr>
              <w:t>0.953</w:t>
            </w:r>
            <w:r w:rsidR="008F016A" w:rsidRPr="009D1A36">
              <w:rPr>
                <w:rFonts w:cs="Arial"/>
                <w:sz w:val="20"/>
                <w:vertAlign w:val="superscript"/>
              </w:rPr>
              <w:t>6</w:t>
            </w:r>
          </w:p>
        </w:tc>
        <w:tc>
          <w:tcPr>
            <w:tcW w:w="856" w:type="dxa"/>
            <w:tcBorders>
              <w:top w:val="nil"/>
              <w:left w:val="nil"/>
              <w:bottom w:val="nil"/>
              <w:right w:val="nil"/>
            </w:tcBorders>
            <w:shd w:val="clear" w:color="auto" w:fill="auto"/>
            <w:noWrap/>
            <w:vAlign w:val="bottom"/>
            <w:hideMark/>
          </w:tcPr>
          <w:p w14:paraId="0B014BDC" w14:textId="77777777" w:rsidR="00567461" w:rsidRPr="009D1A36" w:rsidRDefault="00567461" w:rsidP="00567461">
            <w:pPr>
              <w:jc w:val="right"/>
              <w:rPr>
                <w:rFonts w:cs="Arial"/>
                <w:sz w:val="20"/>
                <w:lang w:val="en-CA" w:eastAsia="en-CA"/>
              </w:rPr>
            </w:pPr>
            <w:r w:rsidRPr="009D1A36">
              <w:rPr>
                <w:rFonts w:cs="Arial"/>
                <w:sz w:val="20"/>
                <w:lang w:val="en-CA" w:eastAsia="en-CA"/>
              </w:rPr>
              <w:t>1.585</w:t>
            </w:r>
          </w:p>
        </w:tc>
      </w:tr>
      <w:tr w:rsidR="00567461" w:rsidRPr="009D1A36" w14:paraId="7604D419" w14:textId="77777777" w:rsidTr="00981F3F">
        <w:trPr>
          <w:trHeight w:val="255"/>
          <w:jc w:val="center"/>
        </w:trPr>
        <w:tc>
          <w:tcPr>
            <w:tcW w:w="1016" w:type="dxa"/>
            <w:tcBorders>
              <w:top w:val="nil"/>
              <w:left w:val="nil"/>
              <w:bottom w:val="nil"/>
              <w:right w:val="nil"/>
            </w:tcBorders>
            <w:shd w:val="clear" w:color="auto" w:fill="auto"/>
            <w:noWrap/>
            <w:vAlign w:val="bottom"/>
            <w:hideMark/>
          </w:tcPr>
          <w:p w14:paraId="4D2237A0" w14:textId="77777777" w:rsidR="00567461" w:rsidRPr="009D1A36" w:rsidRDefault="00567461" w:rsidP="00567461">
            <w:pPr>
              <w:jc w:val="right"/>
              <w:rPr>
                <w:rFonts w:cs="Arial"/>
                <w:sz w:val="20"/>
                <w:lang w:val="en-CA" w:eastAsia="en-CA"/>
              </w:rPr>
            </w:pPr>
            <w:r w:rsidRPr="009D1A36">
              <w:rPr>
                <w:rFonts w:cs="Arial"/>
                <w:sz w:val="20"/>
                <w:lang w:val="en-CA" w:eastAsia="en-CA"/>
              </w:rPr>
              <w:t>2019</w:t>
            </w:r>
          </w:p>
        </w:tc>
        <w:tc>
          <w:tcPr>
            <w:tcW w:w="884" w:type="dxa"/>
            <w:tcBorders>
              <w:top w:val="nil"/>
              <w:left w:val="nil"/>
              <w:bottom w:val="nil"/>
              <w:right w:val="nil"/>
            </w:tcBorders>
            <w:shd w:val="clear" w:color="auto" w:fill="auto"/>
            <w:noWrap/>
            <w:vAlign w:val="bottom"/>
            <w:hideMark/>
          </w:tcPr>
          <w:p w14:paraId="34BCDBB4" w14:textId="77777777" w:rsidR="00567461" w:rsidRPr="009D1A36" w:rsidRDefault="00567461" w:rsidP="00567461">
            <w:pPr>
              <w:jc w:val="right"/>
              <w:rPr>
                <w:rFonts w:cs="Arial"/>
                <w:sz w:val="20"/>
                <w:lang w:val="en-CA" w:eastAsia="en-CA"/>
              </w:rPr>
            </w:pPr>
            <w:r w:rsidRPr="009D1A36">
              <w:rPr>
                <w:rFonts w:cs="Arial"/>
                <w:sz w:val="20"/>
                <w:lang w:val="en-CA" w:eastAsia="en-CA"/>
              </w:rPr>
              <w:t>0.062</w:t>
            </w:r>
          </w:p>
        </w:tc>
        <w:tc>
          <w:tcPr>
            <w:tcW w:w="1077" w:type="dxa"/>
            <w:gridSpan w:val="2"/>
            <w:tcBorders>
              <w:top w:val="nil"/>
              <w:left w:val="nil"/>
              <w:bottom w:val="nil"/>
              <w:right w:val="nil"/>
            </w:tcBorders>
            <w:shd w:val="clear" w:color="auto" w:fill="auto"/>
            <w:noWrap/>
            <w:vAlign w:val="bottom"/>
            <w:hideMark/>
          </w:tcPr>
          <w:p w14:paraId="4C45556B" w14:textId="77777777" w:rsidR="00567461" w:rsidRPr="009D1A36" w:rsidRDefault="00567461" w:rsidP="00567461">
            <w:pPr>
              <w:jc w:val="right"/>
              <w:rPr>
                <w:rFonts w:cs="Arial"/>
                <w:sz w:val="20"/>
                <w:lang w:val="en-CA" w:eastAsia="en-CA"/>
              </w:rPr>
            </w:pPr>
            <w:r w:rsidRPr="009D1A36">
              <w:rPr>
                <w:rFonts w:cs="Arial"/>
                <w:sz w:val="20"/>
                <w:lang w:val="en-CA" w:eastAsia="en-CA"/>
              </w:rPr>
              <w:t>0.178</w:t>
            </w:r>
          </w:p>
        </w:tc>
        <w:tc>
          <w:tcPr>
            <w:tcW w:w="717" w:type="dxa"/>
            <w:tcBorders>
              <w:top w:val="nil"/>
              <w:left w:val="nil"/>
              <w:bottom w:val="nil"/>
              <w:right w:val="nil"/>
            </w:tcBorders>
            <w:shd w:val="clear" w:color="auto" w:fill="auto"/>
            <w:noWrap/>
            <w:vAlign w:val="bottom"/>
            <w:hideMark/>
          </w:tcPr>
          <w:p w14:paraId="1AEAB939" w14:textId="77777777" w:rsidR="00567461" w:rsidRPr="009D1A36" w:rsidRDefault="00567461" w:rsidP="00567461">
            <w:pPr>
              <w:jc w:val="right"/>
              <w:rPr>
                <w:rFonts w:cs="Arial"/>
                <w:sz w:val="20"/>
                <w:lang w:val="en-CA" w:eastAsia="en-CA"/>
              </w:rPr>
            </w:pPr>
            <w:r w:rsidRPr="009D1A36">
              <w:rPr>
                <w:rFonts w:cs="Arial"/>
                <w:sz w:val="20"/>
                <w:lang w:val="en-CA" w:eastAsia="en-CA"/>
              </w:rPr>
              <w:t>0.390</w:t>
            </w:r>
          </w:p>
        </w:tc>
        <w:tc>
          <w:tcPr>
            <w:tcW w:w="925" w:type="dxa"/>
            <w:tcBorders>
              <w:top w:val="nil"/>
              <w:left w:val="nil"/>
              <w:bottom w:val="nil"/>
              <w:right w:val="nil"/>
            </w:tcBorders>
            <w:shd w:val="clear" w:color="auto" w:fill="auto"/>
            <w:noWrap/>
            <w:vAlign w:val="bottom"/>
            <w:hideMark/>
          </w:tcPr>
          <w:p w14:paraId="39D080E5" w14:textId="77777777" w:rsidR="00567461" w:rsidRPr="009D1A36" w:rsidRDefault="00567461" w:rsidP="00567461">
            <w:pPr>
              <w:jc w:val="right"/>
              <w:rPr>
                <w:rFonts w:cs="Arial"/>
                <w:sz w:val="20"/>
                <w:lang w:val="en-CA" w:eastAsia="en-CA"/>
              </w:rPr>
            </w:pPr>
            <w:r w:rsidRPr="009D1A36">
              <w:rPr>
                <w:rFonts w:cs="Arial"/>
                <w:sz w:val="20"/>
                <w:lang w:val="en-CA" w:eastAsia="en-CA"/>
              </w:rPr>
              <w:t>0.614</w:t>
            </w:r>
          </w:p>
        </w:tc>
        <w:tc>
          <w:tcPr>
            <w:tcW w:w="884" w:type="dxa"/>
            <w:tcBorders>
              <w:top w:val="nil"/>
              <w:left w:val="nil"/>
              <w:bottom w:val="nil"/>
              <w:right w:val="nil"/>
            </w:tcBorders>
            <w:shd w:val="clear" w:color="auto" w:fill="auto"/>
            <w:noWrap/>
            <w:vAlign w:val="bottom"/>
            <w:hideMark/>
          </w:tcPr>
          <w:p w14:paraId="0EEDAC15" w14:textId="77777777" w:rsidR="00567461" w:rsidRPr="009D1A36" w:rsidRDefault="00567461" w:rsidP="00567461">
            <w:pPr>
              <w:jc w:val="right"/>
              <w:rPr>
                <w:rFonts w:cs="Arial"/>
                <w:sz w:val="20"/>
                <w:lang w:val="en-CA" w:eastAsia="en-CA"/>
              </w:rPr>
            </w:pPr>
            <w:r w:rsidRPr="009D1A36">
              <w:rPr>
                <w:rFonts w:cs="Arial"/>
                <w:sz w:val="20"/>
                <w:lang w:val="en-CA" w:eastAsia="en-CA"/>
              </w:rPr>
              <w:t>0.886</w:t>
            </w:r>
          </w:p>
        </w:tc>
        <w:tc>
          <w:tcPr>
            <w:tcW w:w="884" w:type="dxa"/>
            <w:tcBorders>
              <w:top w:val="nil"/>
              <w:left w:val="nil"/>
              <w:bottom w:val="nil"/>
              <w:right w:val="nil"/>
            </w:tcBorders>
            <w:shd w:val="clear" w:color="000000" w:fill="FFFF00"/>
            <w:noWrap/>
            <w:vAlign w:val="bottom"/>
            <w:hideMark/>
          </w:tcPr>
          <w:p w14:paraId="4EEF61C4" w14:textId="77777777" w:rsidR="00567461" w:rsidRPr="009D1A36" w:rsidRDefault="00567461" w:rsidP="00567461">
            <w:pPr>
              <w:jc w:val="right"/>
              <w:rPr>
                <w:rFonts w:cs="Arial"/>
                <w:sz w:val="20"/>
                <w:lang w:val="en-CA" w:eastAsia="en-CA"/>
              </w:rPr>
            </w:pPr>
            <w:r w:rsidRPr="009D1A36">
              <w:rPr>
                <w:rFonts w:cs="Arial"/>
                <w:sz w:val="20"/>
                <w:lang w:val="en-CA" w:eastAsia="en-CA"/>
              </w:rPr>
              <w:t>0.721</w:t>
            </w:r>
            <w:r w:rsidR="008F016A" w:rsidRPr="009D1A36">
              <w:rPr>
                <w:rFonts w:cs="Arial"/>
                <w:sz w:val="20"/>
                <w:vertAlign w:val="superscript"/>
              </w:rPr>
              <w:t>5</w:t>
            </w:r>
          </w:p>
        </w:tc>
        <w:tc>
          <w:tcPr>
            <w:tcW w:w="884" w:type="dxa"/>
            <w:tcBorders>
              <w:top w:val="nil"/>
              <w:left w:val="nil"/>
              <w:bottom w:val="nil"/>
              <w:right w:val="nil"/>
            </w:tcBorders>
            <w:shd w:val="clear" w:color="auto" w:fill="auto"/>
            <w:noWrap/>
            <w:vAlign w:val="bottom"/>
            <w:hideMark/>
          </w:tcPr>
          <w:p w14:paraId="508688A0" w14:textId="77777777" w:rsidR="00567461" w:rsidRPr="009D1A36" w:rsidRDefault="00567461" w:rsidP="00567461">
            <w:pPr>
              <w:jc w:val="right"/>
              <w:rPr>
                <w:rFonts w:cs="Arial"/>
                <w:sz w:val="20"/>
                <w:lang w:val="en-CA" w:eastAsia="en-CA"/>
              </w:rPr>
            </w:pPr>
            <w:r w:rsidRPr="009D1A36">
              <w:rPr>
                <w:rFonts w:cs="Arial"/>
                <w:sz w:val="20"/>
                <w:lang w:val="en-CA" w:eastAsia="en-CA"/>
              </w:rPr>
              <w:t>1.139</w:t>
            </w:r>
          </w:p>
        </w:tc>
        <w:tc>
          <w:tcPr>
            <w:tcW w:w="856" w:type="dxa"/>
            <w:tcBorders>
              <w:top w:val="nil"/>
              <w:left w:val="nil"/>
              <w:bottom w:val="nil"/>
              <w:right w:val="nil"/>
            </w:tcBorders>
            <w:shd w:val="clear" w:color="auto" w:fill="auto"/>
            <w:noWrap/>
            <w:vAlign w:val="bottom"/>
            <w:hideMark/>
          </w:tcPr>
          <w:p w14:paraId="54343598" w14:textId="77777777" w:rsidR="00567461" w:rsidRPr="009D1A36" w:rsidRDefault="00567461" w:rsidP="00567461">
            <w:pPr>
              <w:jc w:val="right"/>
              <w:rPr>
                <w:rFonts w:cs="Arial"/>
                <w:sz w:val="20"/>
                <w:lang w:val="en-CA" w:eastAsia="en-CA"/>
              </w:rPr>
            </w:pPr>
            <w:r w:rsidRPr="009D1A36">
              <w:rPr>
                <w:rFonts w:cs="Arial"/>
                <w:sz w:val="20"/>
                <w:lang w:val="en-CA" w:eastAsia="en-CA"/>
              </w:rPr>
              <w:t>1.283</w:t>
            </w:r>
          </w:p>
        </w:tc>
        <w:tc>
          <w:tcPr>
            <w:tcW w:w="856" w:type="dxa"/>
            <w:tcBorders>
              <w:top w:val="nil"/>
              <w:left w:val="nil"/>
              <w:bottom w:val="nil"/>
              <w:right w:val="nil"/>
            </w:tcBorders>
            <w:shd w:val="clear" w:color="000000" w:fill="92D050"/>
            <w:noWrap/>
            <w:vAlign w:val="bottom"/>
            <w:hideMark/>
          </w:tcPr>
          <w:p w14:paraId="71F8EF64" w14:textId="77777777" w:rsidR="00567461" w:rsidRPr="009D1A36" w:rsidRDefault="00567461" w:rsidP="00567461">
            <w:pPr>
              <w:jc w:val="right"/>
              <w:rPr>
                <w:rFonts w:cs="Arial"/>
                <w:sz w:val="20"/>
                <w:lang w:val="en-CA" w:eastAsia="en-CA"/>
              </w:rPr>
            </w:pPr>
            <w:r w:rsidRPr="009D1A36">
              <w:rPr>
                <w:rFonts w:cs="Arial"/>
                <w:sz w:val="20"/>
                <w:lang w:val="en-CA" w:eastAsia="en-CA"/>
              </w:rPr>
              <w:t>1.242</w:t>
            </w:r>
            <w:r w:rsidR="008F016A" w:rsidRPr="009D1A36">
              <w:rPr>
                <w:rFonts w:cs="Arial"/>
                <w:sz w:val="20"/>
                <w:vertAlign w:val="superscript"/>
              </w:rPr>
              <w:t>6</w:t>
            </w:r>
          </w:p>
        </w:tc>
      </w:tr>
      <w:tr w:rsidR="00567461" w:rsidRPr="009D1A36" w14:paraId="52570516" w14:textId="77777777" w:rsidTr="00981F3F">
        <w:trPr>
          <w:trHeight w:val="255"/>
          <w:jc w:val="center"/>
        </w:trPr>
        <w:tc>
          <w:tcPr>
            <w:tcW w:w="1016" w:type="dxa"/>
            <w:tcBorders>
              <w:top w:val="nil"/>
              <w:left w:val="nil"/>
              <w:bottom w:val="nil"/>
              <w:right w:val="nil"/>
            </w:tcBorders>
            <w:shd w:val="clear" w:color="auto" w:fill="auto"/>
            <w:noWrap/>
            <w:vAlign w:val="bottom"/>
            <w:hideMark/>
          </w:tcPr>
          <w:p w14:paraId="3249BE31" w14:textId="77777777" w:rsidR="00567461" w:rsidRPr="009D1A36" w:rsidRDefault="00567461" w:rsidP="00567461">
            <w:pPr>
              <w:jc w:val="right"/>
              <w:rPr>
                <w:rFonts w:cs="Arial"/>
                <w:sz w:val="20"/>
                <w:lang w:val="en-CA" w:eastAsia="en-CA"/>
              </w:rPr>
            </w:pPr>
            <w:r w:rsidRPr="009D1A36">
              <w:rPr>
                <w:rFonts w:cs="Arial"/>
                <w:sz w:val="20"/>
                <w:lang w:val="en-CA" w:eastAsia="en-CA"/>
              </w:rPr>
              <w:t>2020</w:t>
            </w:r>
          </w:p>
        </w:tc>
        <w:tc>
          <w:tcPr>
            <w:tcW w:w="884" w:type="dxa"/>
            <w:tcBorders>
              <w:top w:val="nil"/>
              <w:left w:val="nil"/>
              <w:bottom w:val="nil"/>
              <w:right w:val="nil"/>
            </w:tcBorders>
            <w:shd w:val="clear" w:color="auto" w:fill="auto"/>
            <w:noWrap/>
            <w:vAlign w:val="bottom"/>
            <w:hideMark/>
          </w:tcPr>
          <w:p w14:paraId="5212220F" w14:textId="77777777" w:rsidR="00567461" w:rsidRPr="009D1A36" w:rsidRDefault="00567461" w:rsidP="00567461">
            <w:pPr>
              <w:jc w:val="right"/>
              <w:rPr>
                <w:rFonts w:cs="Arial"/>
                <w:sz w:val="20"/>
                <w:lang w:val="en-CA" w:eastAsia="en-CA"/>
              </w:rPr>
            </w:pPr>
            <w:r w:rsidRPr="009D1A36">
              <w:rPr>
                <w:rFonts w:cs="Arial"/>
                <w:sz w:val="20"/>
                <w:lang w:val="en-CA" w:eastAsia="en-CA"/>
              </w:rPr>
              <w:t>0.062</w:t>
            </w:r>
          </w:p>
        </w:tc>
        <w:tc>
          <w:tcPr>
            <w:tcW w:w="1077" w:type="dxa"/>
            <w:gridSpan w:val="2"/>
            <w:tcBorders>
              <w:top w:val="nil"/>
              <w:left w:val="nil"/>
              <w:bottom w:val="nil"/>
              <w:right w:val="nil"/>
            </w:tcBorders>
            <w:shd w:val="clear" w:color="auto" w:fill="auto"/>
            <w:noWrap/>
            <w:vAlign w:val="bottom"/>
            <w:hideMark/>
          </w:tcPr>
          <w:p w14:paraId="1CB18580" w14:textId="77777777" w:rsidR="00567461" w:rsidRPr="009D1A36" w:rsidRDefault="00567461" w:rsidP="00567461">
            <w:pPr>
              <w:jc w:val="right"/>
              <w:rPr>
                <w:rFonts w:cs="Arial"/>
                <w:sz w:val="20"/>
                <w:lang w:val="en-CA" w:eastAsia="en-CA"/>
              </w:rPr>
            </w:pPr>
            <w:r w:rsidRPr="009D1A36">
              <w:rPr>
                <w:rFonts w:cs="Arial"/>
                <w:sz w:val="20"/>
                <w:lang w:val="en-CA" w:eastAsia="en-CA"/>
              </w:rPr>
              <w:t>0.178</w:t>
            </w:r>
          </w:p>
        </w:tc>
        <w:tc>
          <w:tcPr>
            <w:tcW w:w="717" w:type="dxa"/>
            <w:tcBorders>
              <w:top w:val="nil"/>
              <w:left w:val="nil"/>
              <w:bottom w:val="nil"/>
              <w:right w:val="nil"/>
            </w:tcBorders>
            <w:shd w:val="clear" w:color="auto" w:fill="auto"/>
            <w:noWrap/>
            <w:vAlign w:val="bottom"/>
            <w:hideMark/>
          </w:tcPr>
          <w:p w14:paraId="615B3020" w14:textId="77777777" w:rsidR="00567461" w:rsidRPr="009D1A36" w:rsidRDefault="00567461" w:rsidP="00567461">
            <w:pPr>
              <w:jc w:val="right"/>
              <w:rPr>
                <w:rFonts w:cs="Arial"/>
                <w:sz w:val="20"/>
                <w:lang w:val="en-CA" w:eastAsia="en-CA"/>
              </w:rPr>
            </w:pPr>
            <w:r w:rsidRPr="009D1A36">
              <w:rPr>
                <w:rFonts w:cs="Arial"/>
                <w:sz w:val="20"/>
                <w:lang w:val="en-CA" w:eastAsia="en-CA"/>
              </w:rPr>
              <w:t>0.390</w:t>
            </w:r>
          </w:p>
        </w:tc>
        <w:tc>
          <w:tcPr>
            <w:tcW w:w="925" w:type="dxa"/>
            <w:tcBorders>
              <w:top w:val="nil"/>
              <w:left w:val="nil"/>
              <w:bottom w:val="nil"/>
              <w:right w:val="nil"/>
            </w:tcBorders>
            <w:shd w:val="clear" w:color="auto" w:fill="auto"/>
            <w:noWrap/>
            <w:vAlign w:val="bottom"/>
            <w:hideMark/>
          </w:tcPr>
          <w:p w14:paraId="02523769" w14:textId="77777777" w:rsidR="00567461" w:rsidRPr="009D1A36" w:rsidRDefault="00567461" w:rsidP="00567461">
            <w:pPr>
              <w:jc w:val="right"/>
              <w:rPr>
                <w:rFonts w:cs="Arial"/>
                <w:sz w:val="20"/>
                <w:lang w:val="en-CA" w:eastAsia="en-CA"/>
              </w:rPr>
            </w:pPr>
            <w:r w:rsidRPr="009D1A36">
              <w:rPr>
                <w:rFonts w:cs="Arial"/>
                <w:sz w:val="20"/>
                <w:lang w:val="en-CA" w:eastAsia="en-CA"/>
              </w:rPr>
              <w:t>0.614</w:t>
            </w:r>
          </w:p>
        </w:tc>
        <w:tc>
          <w:tcPr>
            <w:tcW w:w="884" w:type="dxa"/>
            <w:tcBorders>
              <w:top w:val="nil"/>
              <w:left w:val="nil"/>
              <w:bottom w:val="nil"/>
              <w:right w:val="nil"/>
            </w:tcBorders>
            <w:shd w:val="clear" w:color="auto" w:fill="auto"/>
            <w:noWrap/>
            <w:vAlign w:val="bottom"/>
            <w:hideMark/>
          </w:tcPr>
          <w:p w14:paraId="27246D52" w14:textId="77777777" w:rsidR="00567461" w:rsidRPr="009D1A36" w:rsidRDefault="00567461" w:rsidP="00567461">
            <w:pPr>
              <w:jc w:val="right"/>
              <w:rPr>
                <w:rFonts w:cs="Arial"/>
                <w:sz w:val="20"/>
                <w:lang w:val="en-CA" w:eastAsia="en-CA"/>
              </w:rPr>
            </w:pPr>
            <w:r w:rsidRPr="009D1A36">
              <w:rPr>
                <w:rFonts w:cs="Arial"/>
                <w:sz w:val="20"/>
                <w:lang w:val="en-CA" w:eastAsia="en-CA"/>
              </w:rPr>
              <w:t>0.886</w:t>
            </w:r>
          </w:p>
        </w:tc>
        <w:tc>
          <w:tcPr>
            <w:tcW w:w="884" w:type="dxa"/>
            <w:tcBorders>
              <w:top w:val="nil"/>
              <w:left w:val="nil"/>
              <w:bottom w:val="nil"/>
              <w:right w:val="nil"/>
            </w:tcBorders>
            <w:shd w:val="clear" w:color="auto" w:fill="auto"/>
            <w:noWrap/>
            <w:vAlign w:val="bottom"/>
            <w:hideMark/>
          </w:tcPr>
          <w:p w14:paraId="3B82A2C8" w14:textId="77777777" w:rsidR="00567461" w:rsidRPr="009D1A36" w:rsidRDefault="00567461" w:rsidP="00567461">
            <w:pPr>
              <w:jc w:val="right"/>
              <w:rPr>
                <w:rFonts w:cs="Arial"/>
                <w:sz w:val="20"/>
                <w:lang w:val="en-CA" w:eastAsia="en-CA"/>
              </w:rPr>
            </w:pPr>
            <w:r w:rsidRPr="009D1A36">
              <w:rPr>
                <w:rFonts w:cs="Arial"/>
                <w:sz w:val="20"/>
                <w:lang w:val="en-CA" w:eastAsia="en-CA"/>
              </w:rPr>
              <w:t>1.002</w:t>
            </w:r>
          </w:p>
        </w:tc>
        <w:tc>
          <w:tcPr>
            <w:tcW w:w="884" w:type="dxa"/>
            <w:tcBorders>
              <w:top w:val="nil"/>
              <w:left w:val="nil"/>
              <w:bottom w:val="nil"/>
              <w:right w:val="nil"/>
            </w:tcBorders>
            <w:shd w:val="clear" w:color="000000" w:fill="FFFF00"/>
            <w:noWrap/>
            <w:vAlign w:val="bottom"/>
            <w:hideMark/>
          </w:tcPr>
          <w:p w14:paraId="1DABA1C8" w14:textId="77777777" w:rsidR="00567461" w:rsidRPr="009D1A36" w:rsidRDefault="00567461" w:rsidP="00567461">
            <w:pPr>
              <w:jc w:val="right"/>
              <w:rPr>
                <w:rFonts w:cs="Arial"/>
                <w:sz w:val="20"/>
                <w:lang w:val="en-CA" w:eastAsia="en-CA"/>
              </w:rPr>
            </w:pPr>
            <w:r w:rsidRPr="009D1A36">
              <w:rPr>
                <w:rFonts w:cs="Arial"/>
                <w:sz w:val="20"/>
                <w:lang w:val="en-CA" w:eastAsia="en-CA"/>
              </w:rPr>
              <w:t>0.721</w:t>
            </w:r>
            <w:r w:rsidR="008F016A" w:rsidRPr="009D1A36">
              <w:rPr>
                <w:rFonts w:cs="Arial"/>
                <w:sz w:val="20"/>
                <w:vertAlign w:val="superscript"/>
              </w:rPr>
              <w:t>5</w:t>
            </w:r>
          </w:p>
        </w:tc>
        <w:tc>
          <w:tcPr>
            <w:tcW w:w="856" w:type="dxa"/>
            <w:tcBorders>
              <w:top w:val="nil"/>
              <w:left w:val="nil"/>
              <w:bottom w:val="nil"/>
              <w:right w:val="nil"/>
            </w:tcBorders>
            <w:shd w:val="clear" w:color="auto" w:fill="auto"/>
            <w:noWrap/>
            <w:vAlign w:val="bottom"/>
            <w:hideMark/>
          </w:tcPr>
          <w:p w14:paraId="5C6A484D" w14:textId="77777777" w:rsidR="00567461" w:rsidRPr="009D1A36" w:rsidRDefault="00567461" w:rsidP="00567461">
            <w:pPr>
              <w:jc w:val="right"/>
              <w:rPr>
                <w:rFonts w:cs="Arial"/>
                <w:sz w:val="20"/>
                <w:lang w:val="en-CA" w:eastAsia="en-CA"/>
              </w:rPr>
            </w:pPr>
            <w:r w:rsidRPr="009D1A36">
              <w:rPr>
                <w:rFonts w:cs="Arial"/>
                <w:sz w:val="20"/>
                <w:lang w:val="en-CA" w:eastAsia="en-CA"/>
              </w:rPr>
              <w:t>1.283</w:t>
            </w:r>
          </w:p>
        </w:tc>
        <w:tc>
          <w:tcPr>
            <w:tcW w:w="856" w:type="dxa"/>
            <w:tcBorders>
              <w:top w:val="nil"/>
              <w:left w:val="nil"/>
              <w:bottom w:val="nil"/>
              <w:right w:val="nil"/>
            </w:tcBorders>
            <w:shd w:val="clear" w:color="auto" w:fill="auto"/>
            <w:noWrap/>
            <w:vAlign w:val="bottom"/>
            <w:hideMark/>
          </w:tcPr>
          <w:p w14:paraId="74649939" w14:textId="77777777" w:rsidR="00567461" w:rsidRPr="009D1A36" w:rsidRDefault="00567461" w:rsidP="00567461">
            <w:pPr>
              <w:jc w:val="right"/>
              <w:rPr>
                <w:rFonts w:cs="Arial"/>
                <w:sz w:val="20"/>
                <w:lang w:val="en-CA" w:eastAsia="en-CA"/>
              </w:rPr>
            </w:pPr>
            <w:r w:rsidRPr="009D1A36">
              <w:rPr>
                <w:rFonts w:cs="Arial"/>
                <w:sz w:val="20"/>
                <w:lang w:val="en-CA" w:eastAsia="en-CA"/>
              </w:rPr>
              <w:t>1.585</w:t>
            </w:r>
          </w:p>
        </w:tc>
      </w:tr>
      <w:tr w:rsidR="009D1A36" w:rsidRPr="00567461" w14:paraId="0E5A185D" w14:textId="77777777" w:rsidTr="00981F3F">
        <w:trPr>
          <w:trHeight w:val="255"/>
          <w:jc w:val="center"/>
        </w:trPr>
        <w:tc>
          <w:tcPr>
            <w:tcW w:w="8983" w:type="dxa"/>
            <w:gridSpan w:val="11"/>
            <w:tcBorders>
              <w:top w:val="nil"/>
              <w:left w:val="nil"/>
              <w:bottom w:val="nil"/>
              <w:right w:val="nil"/>
            </w:tcBorders>
            <w:shd w:val="clear" w:color="auto" w:fill="auto"/>
            <w:noWrap/>
            <w:vAlign w:val="bottom"/>
            <w:hideMark/>
          </w:tcPr>
          <w:p w14:paraId="25176A6A" w14:textId="4213D9EB" w:rsidR="009D1A36" w:rsidRPr="00567461" w:rsidRDefault="009D1A36" w:rsidP="00567461">
            <w:pPr>
              <w:rPr>
                <w:rFonts w:cs="Arial"/>
                <w:sz w:val="20"/>
                <w:lang w:val="en-CA" w:eastAsia="en-CA"/>
              </w:rPr>
            </w:pPr>
            <w:r w:rsidRPr="00567461">
              <w:rPr>
                <w:rFonts w:cs="Arial"/>
                <w:b/>
                <w:bCs/>
                <w:sz w:val="20"/>
                <w:lang w:val="en-CA" w:eastAsia="en-CA"/>
              </w:rPr>
              <w:t>W</w:t>
            </w:r>
            <w:r>
              <w:rPr>
                <w:rFonts w:cs="Arial"/>
                <w:b/>
                <w:bCs/>
                <w:i/>
                <w:iCs/>
                <w:sz w:val="20"/>
                <w:lang w:val="en-CA" w:eastAsia="en-CA"/>
              </w:rPr>
              <w:t xml:space="preserve">eight at age for catch </w:t>
            </w:r>
            <w:r w:rsidRPr="00567461">
              <w:rPr>
                <w:rFonts w:cs="Arial"/>
                <w:b/>
                <w:bCs/>
                <w:i/>
                <w:iCs/>
                <w:sz w:val="20"/>
                <w:lang w:val="en-CA" w:eastAsia="en-CA"/>
              </w:rPr>
              <w:t>(kg)</w:t>
            </w:r>
            <w:r>
              <w:rPr>
                <w:rFonts w:cs="Arial"/>
                <w:sz w:val="16"/>
                <w:szCs w:val="16"/>
                <w:vertAlign w:val="superscript"/>
              </w:rPr>
              <w:t xml:space="preserve"> 7</w:t>
            </w:r>
          </w:p>
        </w:tc>
      </w:tr>
      <w:tr w:rsidR="00567461" w:rsidRPr="00567461" w14:paraId="09A06591" w14:textId="77777777" w:rsidTr="00981F3F">
        <w:trPr>
          <w:trHeight w:val="300"/>
          <w:jc w:val="center"/>
        </w:trPr>
        <w:tc>
          <w:tcPr>
            <w:tcW w:w="1016" w:type="dxa"/>
            <w:tcBorders>
              <w:top w:val="nil"/>
              <w:left w:val="nil"/>
              <w:bottom w:val="nil"/>
              <w:right w:val="nil"/>
            </w:tcBorders>
            <w:shd w:val="clear" w:color="auto" w:fill="auto"/>
            <w:noWrap/>
            <w:vAlign w:val="bottom"/>
            <w:hideMark/>
          </w:tcPr>
          <w:p w14:paraId="31654F93" w14:textId="77777777" w:rsidR="00567461" w:rsidRPr="005352F9" w:rsidRDefault="00567461" w:rsidP="00567461">
            <w:pPr>
              <w:jc w:val="right"/>
              <w:rPr>
                <w:rFonts w:cs="Arial"/>
                <w:sz w:val="20"/>
                <w:lang w:val="en-CA" w:eastAsia="en-CA"/>
              </w:rPr>
            </w:pPr>
            <w:r w:rsidRPr="005352F9">
              <w:rPr>
                <w:rFonts w:cs="Arial"/>
                <w:sz w:val="20"/>
                <w:lang w:val="en-CA" w:eastAsia="en-CA"/>
              </w:rPr>
              <w:t>2017</w:t>
            </w:r>
          </w:p>
        </w:tc>
        <w:tc>
          <w:tcPr>
            <w:tcW w:w="884" w:type="dxa"/>
            <w:tcBorders>
              <w:top w:val="nil"/>
              <w:left w:val="nil"/>
              <w:bottom w:val="nil"/>
              <w:right w:val="nil"/>
            </w:tcBorders>
            <w:shd w:val="clear" w:color="auto" w:fill="auto"/>
            <w:noWrap/>
            <w:vAlign w:val="bottom"/>
            <w:hideMark/>
          </w:tcPr>
          <w:p w14:paraId="16AA7F30" w14:textId="77777777" w:rsidR="00567461" w:rsidRPr="005352F9" w:rsidRDefault="00567461" w:rsidP="00567461">
            <w:pPr>
              <w:jc w:val="right"/>
              <w:rPr>
                <w:rFonts w:cs="Arial"/>
                <w:sz w:val="20"/>
                <w:lang w:val="en-CA" w:eastAsia="en-CA"/>
              </w:rPr>
            </w:pPr>
            <w:r w:rsidRPr="005352F9">
              <w:rPr>
                <w:rFonts w:cs="Arial"/>
                <w:sz w:val="20"/>
                <w:lang w:val="en-CA" w:eastAsia="en-CA"/>
              </w:rPr>
              <w:t>0.159</w:t>
            </w:r>
          </w:p>
        </w:tc>
        <w:tc>
          <w:tcPr>
            <w:tcW w:w="1077" w:type="dxa"/>
            <w:gridSpan w:val="2"/>
            <w:tcBorders>
              <w:top w:val="nil"/>
              <w:left w:val="nil"/>
              <w:bottom w:val="nil"/>
              <w:right w:val="nil"/>
            </w:tcBorders>
            <w:shd w:val="clear" w:color="auto" w:fill="auto"/>
            <w:noWrap/>
            <w:vAlign w:val="bottom"/>
            <w:hideMark/>
          </w:tcPr>
          <w:p w14:paraId="25DE248A" w14:textId="77777777" w:rsidR="00567461" w:rsidRPr="005352F9" w:rsidRDefault="00567461" w:rsidP="00567461">
            <w:pPr>
              <w:jc w:val="right"/>
              <w:rPr>
                <w:rFonts w:cs="Arial"/>
                <w:sz w:val="20"/>
                <w:lang w:val="en-CA" w:eastAsia="en-CA"/>
              </w:rPr>
            </w:pPr>
            <w:r w:rsidRPr="005352F9">
              <w:rPr>
                <w:rFonts w:cs="Arial"/>
                <w:sz w:val="20"/>
                <w:lang w:val="en-CA" w:eastAsia="en-CA"/>
              </w:rPr>
              <w:t>0.493</w:t>
            </w:r>
          </w:p>
        </w:tc>
        <w:tc>
          <w:tcPr>
            <w:tcW w:w="717" w:type="dxa"/>
            <w:tcBorders>
              <w:top w:val="nil"/>
              <w:left w:val="nil"/>
              <w:bottom w:val="nil"/>
              <w:right w:val="nil"/>
            </w:tcBorders>
            <w:shd w:val="clear" w:color="auto" w:fill="auto"/>
            <w:noWrap/>
            <w:vAlign w:val="bottom"/>
            <w:hideMark/>
          </w:tcPr>
          <w:p w14:paraId="562C7C47" w14:textId="77777777" w:rsidR="00567461" w:rsidRPr="005352F9" w:rsidRDefault="00567461" w:rsidP="00567461">
            <w:pPr>
              <w:jc w:val="right"/>
              <w:rPr>
                <w:rFonts w:cs="Arial"/>
                <w:sz w:val="20"/>
                <w:lang w:val="en-CA" w:eastAsia="en-CA"/>
              </w:rPr>
            </w:pPr>
            <w:r w:rsidRPr="005352F9">
              <w:rPr>
                <w:rFonts w:cs="Arial"/>
                <w:sz w:val="20"/>
                <w:lang w:val="en-CA" w:eastAsia="en-CA"/>
              </w:rPr>
              <w:t>0.728</w:t>
            </w:r>
          </w:p>
        </w:tc>
        <w:tc>
          <w:tcPr>
            <w:tcW w:w="925" w:type="dxa"/>
            <w:tcBorders>
              <w:top w:val="nil"/>
              <w:left w:val="nil"/>
              <w:bottom w:val="nil"/>
              <w:right w:val="nil"/>
            </w:tcBorders>
            <w:shd w:val="clear" w:color="000000" w:fill="FFFF00"/>
            <w:noWrap/>
            <w:vAlign w:val="bottom"/>
            <w:hideMark/>
          </w:tcPr>
          <w:p w14:paraId="03A887D6" w14:textId="77777777" w:rsidR="00567461" w:rsidRPr="005352F9" w:rsidRDefault="00567461" w:rsidP="008863A5">
            <w:pPr>
              <w:jc w:val="right"/>
              <w:rPr>
                <w:rFonts w:cs="Arial"/>
                <w:color w:val="000000"/>
                <w:sz w:val="20"/>
                <w:lang w:val="en-CA" w:eastAsia="en-CA"/>
              </w:rPr>
            </w:pPr>
            <w:r w:rsidRPr="005352F9">
              <w:rPr>
                <w:rFonts w:cs="Arial"/>
                <w:color w:val="000000"/>
                <w:sz w:val="20"/>
                <w:lang w:val="en-CA" w:eastAsia="en-CA"/>
              </w:rPr>
              <w:t>0.83</w:t>
            </w:r>
            <w:r w:rsidR="008F016A" w:rsidRPr="005352F9">
              <w:rPr>
                <w:rFonts w:cs="Arial"/>
                <w:sz w:val="20"/>
                <w:vertAlign w:val="superscript"/>
              </w:rPr>
              <w:t>8</w:t>
            </w:r>
          </w:p>
        </w:tc>
        <w:tc>
          <w:tcPr>
            <w:tcW w:w="884" w:type="dxa"/>
            <w:tcBorders>
              <w:top w:val="nil"/>
              <w:left w:val="nil"/>
              <w:bottom w:val="nil"/>
              <w:right w:val="nil"/>
            </w:tcBorders>
            <w:shd w:val="clear" w:color="auto" w:fill="auto"/>
            <w:noWrap/>
            <w:vAlign w:val="bottom"/>
            <w:hideMark/>
          </w:tcPr>
          <w:p w14:paraId="736FE0A0" w14:textId="77777777" w:rsidR="00567461" w:rsidRPr="005352F9" w:rsidRDefault="00567461" w:rsidP="00567461">
            <w:pPr>
              <w:jc w:val="right"/>
              <w:rPr>
                <w:rFonts w:cs="Arial"/>
                <w:sz w:val="20"/>
                <w:lang w:val="en-CA" w:eastAsia="en-CA"/>
              </w:rPr>
            </w:pPr>
            <w:r w:rsidRPr="005352F9">
              <w:rPr>
                <w:rFonts w:cs="Arial"/>
                <w:sz w:val="20"/>
                <w:lang w:val="en-CA" w:eastAsia="en-CA"/>
              </w:rPr>
              <w:t>1.128</w:t>
            </w:r>
          </w:p>
        </w:tc>
        <w:tc>
          <w:tcPr>
            <w:tcW w:w="884" w:type="dxa"/>
            <w:tcBorders>
              <w:top w:val="nil"/>
              <w:left w:val="nil"/>
              <w:bottom w:val="nil"/>
              <w:right w:val="nil"/>
            </w:tcBorders>
            <w:shd w:val="clear" w:color="auto" w:fill="auto"/>
            <w:noWrap/>
            <w:vAlign w:val="bottom"/>
            <w:hideMark/>
          </w:tcPr>
          <w:p w14:paraId="260949B2" w14:textId="77777777" w:rsidR="00567461" w:rsidRPr="005352F9" w:rsidRDefault="00567461" w:rsidP="00567461">
            <w:pPr>
              <w:jc w:val="right"/>
              <w:rPr>
                <w:rFonts w:cs="Arial"/>
                <w:sz w:val="20"/>
                <w:lang w:val="en-CA" w:eastAsia="en-CA"/>
              </w:rPr>
            </w:pPr>
            <w:r w:rsidRPr="005352F9">
              <w:rPr>
                <w:rFonts w:cs="Arial"/>
                <w:sz w:val="20"/>
                <w:lang w:val="en-CA" w:eastAsia="en-CA"/>
              </w:rPr>
              <w:t>1.210</w:t>
            </w:r>
          </w:p>
        </w:tc>
        <w:tc>
          <w:tcPr>
            <w:tcW w:w="884" w:type="dxa"/>
            <w:tcBorders>
              <w:top w:val="nil"/>
              <w:left w:val="nil"/>
              <w:bottom w:val="nil"/>
              <w:right w:val="nil"/>
            </w:tcBorders>
            <w:shd w:val="clear" w:color="auto" w:fill="auto"/>
            <w:noWrap/>
            <w:vAlign w:val="bottom"/>
            <w:hideMark/>
          </w:tcPr>
          <w:p w14:paraId="4D5CF6F9" w14:textId="77777777" w:rsidR="00567461" w:rsidRPr="005352F9" w:rsidRDefault="00567461" w:rsidP="00567461">
            <w:pPr>
              <w:jc w:val="right"/>
              <w:rPr>
                <w:rFonts w:cs="Arial"/>
                <w:sz w:val="20"/>
                <w:lang w:val="en-CA" w:eastAsia="en-CA"/>
              </w:rPr>
            </w:pPr>
            <w:r w:rsidRPr="005352F9">
              <w:rPr>
                <w:rFonts w:cs="Arial"/>
                <w:sz w:val="20"/>
                <w:lang w:val="en-CA" w:eastAsia="en-CA"/>
              </w:rPr>
              <w:t>1.440</w:t>
            </w:r>
          </w:p>
        </w:tc>
        <w:tc>
          <w:tcPr>
            <w:tcW w:w="856" w:type="dxa"/>
            <w:tcBorders>
              <w:top w:val="nil"/>
              <w:left w:val="nil"/>
              <w:bottom w:val="nil"/>
              <w:right w:val="nil"/>
            </w:tcBorders>
            <w:shd w:val="clear" w:color="auto" w:fill="auto"/>
            <w:noWrap/>
            <w:vAlign w:val="bottom"/>
            <w:hideMark/>
          </w:tcPr>
          <w:p w14:paraId="027B88F9" w14:textId="77777777" w:rsidR="00567461" w:rsidRPr="005352F9" w:rsidRDefault="00567461" w:rsidP="00567461">
            <w:pPr>
              <w:jc w:val="right"/>
              <w:rPr>
                <w:rFonts w:cs="Arial"/>
                <w:sz w:val="20"/>
                <w:lang w:val="en-CA" w:eastAsia="en-CA"/>
              </w:rPr>
            </w:pPr>
            <w:r w:rsidRPr="005352F9">
              <w:rPr>
                <w:rFonts w:cs="Arial"/>
                <w:sz w:val="20"/>
                <w:lang w:val="en-CA" w:eastAsia="en-CA"/>
              </w:rPr>
              <w:t>1.443</w:t>
            </w:r>
          </w:p>
        </w:tc>
        <w:tc>
          <w:tcPr>
            <w:tcW w:w="856" w:type="dxa"/>
            <w:tcBorders>
              <w:top w:val="nil"/>
              <w:left w:val="nil"/>
              <w:bottom w:val="nil"/>
              <w:right w:val="nil"/>
            </w:tcBorders>
            <w:shd w:val="clear" w:color="auto" w:fill="auto"/>
            <w:noWrap/>
            <w:vAlign w:val="bottom"/>
            <w:hideMark/>
          </w:tcPr>
          <w:p w14:paraId="58427C1E" w14:textId="77777777" w:rsidR="00567461" w:rsidRPr="005352F9" w:rsidRDefault="00567461" w:rsidP="00567461">
            <w:pPr>
              <w:jc w:val="right"/>
              <w:rPr>
                <w:rFonts w:cs="Arial"/>
                <w:sz w:val="20"/>
                <w:lang w:val="en-CA" w:eastAsia="en-CA"/>
              </w:rPr>
            </w:pPr>
            <w:r w:rsidRPr="005352F9">
              <w:rPr>
                <w:rFonts w:cs="Arial"/>
                <w:sz w:val="20"/>
                <w:lang w:val="en-CA" w:eastAsia="en-CA"/>
              </w:rPr>
              <w:t>1.627</w:t>
            </w:r>
          </w:p>
        </w:tc>
      </w:tr>
      <w:tr w:rsidR="00567461" w:rsidRPr="00567461" w14:paraId="24F33573" w14:textId="77777777" w:rsidTr="00981F3F">
        <w:trPr>
          <w:trHeight w:val="300"/>
          <w:jc w:val="center"/>
        </w:trPr>
        <w:tc>
          <w:tcPr>
            <w:tcW w:w="1016" w:type="dxa"/>
            <w:tcBorders>
              <w:top w:val="nil"/>
              <w:left w:val="nil"/>
              <w:bottom w:val="nil"/>
              <w:right w:val="nil"/>
            </w:tcBorders>
            <w:shd w:val="clear" w:color="auto" w:fill="auto"/>
            <w:noWrap/>
            <w:vAlign w:val="bottom"/>
            <w:hideMark/>
          </w:tcPr>
          <w:p w14:paraId="69652DE9" w14:textId="77777777" w:rsidR="00567461" w:rsidRPr="005352F9" w:rsidRDefault="00567461" w:rsidP="00567461">
            <w:pPr>
              <w:jc w:val="right"/>
              <w:rPr>
                <w:rFonts w:cs="Arial"/>
                <w:sz w:val="20"/>
                <w:lang w:val="en-CA" w:eastAsia="en-CA"/>
              </w:rPr>
            </w:pPr>
            <w:r w:rsidRPr="005352F9">
              <w:rPr>
                <w:rFonts w:cs="Arial"/>
                <w:sz w:val="20"/>
                <w:lang w:val="en-CA" w:eastAsia="en-CA"/>
              </w:rPr>
              <w:t>2018</w:t>
            </w:r>
          </w:p>
        </w:tc>
        <w:tc>
          <w:tcPr>
            <w:tcW w:w="884" w:type="dxa"/>
            <w:tcBorders>
              <w:top w:val="nil"/>
              <w:left w:val="nil"/>
              <w:bottom w:val="nil"/>
              <w:right w:val="nil"/>
            </w:tcBorders>
            <w:shd w:val="clear" w:color="auto" w:fill="auto"/>
            <w:noWrap/>
            <w:vAlign w:val="bottom"/>
            <w:hideMark/>
          </w:tcPr>
          <w:p w14:paraId="699F335C" w14:textId="77777777" w:rsidR="00567461" w:rsidRPr="005352F9" w:rsidRDefault="00567461" w:rsidP="00C46659">
            <w:pPr>
              <w:jc w:val="right"/>
              <w:rPr>
                <w:rFonts w:cs="Arial"/>
                <w:sz w:val="20"/>
                <w:lang w:val="en-CA" w:eastAsia="en-CA"/>
              </w:rPr>
            </w:pPr>
            <w:r w:rsidRPr="005352F9">
              <w:rPr>
                <w:rFonts w:cs="Arial"/>
                <w:sz w:val="20"/>
                <w:lang w:val="en-CA" w:eastAsia="en-CA"/>
              </w:rPr>
              <w:t>0.</w:t>
            </w:r>
            <w:r w:rsidR="00C46659" w:rsidRPr="005352F9">
              <w:rPr>
                <w:rFonts w:cs="Arial"/>
                <w:sz w:val="20"/>
                <w:lang w:val="en-CA" w:eastAsia="en-CA"/>
              </w:rPr>
              <w:t>159</w:t>
            </w:r>
          </w:p>
        </w:tc>
        <w:tc>
          <w:tcPr>
            <w:tcW w:w="1077" w:type="dxa"/>
            <w:gridSpan w:val="2"/>
            <w:tcBorders>
              <w:top w:val="nil"/>
              <w:left w:val="nil"/>
              <w:bottom w:val="nil"/>
              <w:right w:val="nil"/>
            </w:tcBorders>
            <w:shd w:val="clear" w:color="auto" w:fill="auto"/>
            <w:noWrap/>
            <w:vAlign w:val="bottom"/>
            <w:hideMark/>
          </w:tcPr>
          <w:p w14:paraId="1B8249F5" w14:textId="77777777" w:rsidR="00567461" w:rsidRPr="005352F9" w:rsidRDefault="00567461" w:rsidP="00567461">
            <w:pPr>
              <w:jc w:val="right"/>
              <w:rPr>
                <w:rFonts w:cs="Arial"/>
                <w:sz w:val="20"/>
                <w:lang w:val="en-CA" w:eastAsia="en-CA"/>
              </w:rPr>
            </w:pPr>
            <w:r w:rsidRPr="005352F9">
              <w:rPr>
                <w:rFonts w:cs="Arial"/>
                <w:sz w:val="20"/>
                <w:lang w:val="en-CA" w:eastAsia="en-CA"/>
              </w:rPr>
              <w:t>0.493</w:t>
            </w:r>
          </w:p>
        </w:tc>
        <w:tc>
          <w:tcPr>
            <w:tcW w:w="717" w:type="dxa"/>
            <w:tcBorders>
              <w:top w:val="nil"/>
              <w:left w:val="nil"/>
              <w:bottom w:val="nil"/>
              <w:right w:val="nil"/>
            </w:tcBorders>
            <w:shd w:val="clear" w:color="auto" w:fill="auto"/>
            <w:noWrap/>
            <w:vAlign w:val="bottom"/>
            <w:hideMark/>
          </w:tcPr>
          <w:p w14:paraId="705C074E" w14:textId="77777777" w:rsidR="00567461" w:rsidRPr="005352F9" w:rsidRDefault="00567461" w:rsidP="00567461">
            <w:pPr>
              <w:jc w:val="right"/>
              <w:rPr>
                <w:rFonts w:cs="Arial"/>
                <w:sz w:val="20"/>
                <w:lang w:val="en-CA" w:eastAsia="en-CA"/>
              </w:rPr>
            </w:pPr>
            <w:r w:rsidRPr="005352F9">
              <w:rPr>
                <w:rFonts w:cs="Arial"/>
                <w:sz w:val="20"/>
                <w:lang w:val="en-CA" w:eastAsia="en-CA"/>
              </w:rPr>
              <w:t>0.728</w:t>
            </w:r>
          </w:p>
        </w:tc>
        <w:tc>
          <w:tcPr>
            <w:tcW w:w="925" w:type="dxa"/>
            <w:tcBorders>
              <w:top w:val="nil"/>
              <w:left w:val="nil"/>
              <w:bottom w:val="nil"/>
              <w:right w:val="nil"/>
            </w:tcBorders>
            <w:shd w:val="clear" w:color="auto" w:fill="auto"/>
            <w:noWrap/>
            <w:vAlign w:val="bottom"/>
            <w:hideMark/>
          </w:tcPr>
          <w:p w14:paraId="15912A3C" w14:textId="77777777" w:rsidR="00567461" w:rsidRPr="005352F9" w:rsidRDefault="00567461" w:rsidP="00567461">
            <w:pPr>
              <w:jc w:val="right"/>
              <w:rPr>
                <w:rFonts w:cs="Arial"/>
                <w:sz w:val="20"/>
                <w:lang w:val="en-CA" w:eastAsia="en-CA"/>
              </w:rPr>
            </w:pPr>
            <w:r w:rsidRPr="005352F9">
              <w:rPr>
                <w:rFonts w:cs="Arial"/>
                <w:sz w:val="20"/>
                <w:lang w:val="en-CA" w:eastAsia="en-CA"/>
              </w:rPr>
              <w:t>0.942</w:t>
            </w:r>
          </w:p>
        </w:tc>
        <w:tc>
          <w:tcPr>
            <w:tcW w:w="884" w:type="dxa"/>
            <w:tcBorders>
              <w:top w:val="nil"/>
              <w:left w:val="nil"/>
              <w:bottom w:val="nil"/>
              <w:right w:val="nil"/>
            </w:tcBorders>
            <w:shd w:val="clear" w:color="000000" w:fill="FFFF00"/>
            <w:noWrap/>
            <w:vAlign w:val="bottom"/>
            <w:hideMark/>
          </w:tcPr>
          <w:p w14:paraId="7D0DECAD" w14:textId="77777777" w:rsidR="00567461" w:rsidRPr="005352F9" w:rsidRDefault="00567461" w:rsidP="00567461">
            <w:pPr>
              <w:jc w:val="right"/>
              <w:rPr>
                <w:rFonts w:cs="Arial"/>
                <w:color w:val="000000"/>
                <w:sz w:val="20"/>
                <w:lang w:val="en-CA" w:eastAsia="en-CA"/>
              </w:rPr>
            </w:pPr>
            <w:r w:rsidRPr="005352F9">
              <w:rPr>
                <w:rFonts w:cs="Arial"/>
                <w:color w:val="000000"/>
                <w:sz w:val="20"/>
                <w:lang w:val="en-CA" w:eastAsia="en-CA"/>
              </w:rPr>
              <w:t>0.99</w:t>
            </w:r>
            <w:r w:rsidR="008F016A" w:rsidRPr="005352F9">
              <w:rPr>
                <w:rFonts w:cs="Arial"/>
                <w:sz w:val="20"/>
                <w:vertAlign w:val="superscript"/>
              </w:rPr>
              <w:t>8</w:t>
            </w:r>
          </w:p>
        </w:tc>
        <w:tc>
          <w:tcPr>
            <w:tcW w:w="884" w:type="dxa"/>
            <w:tcBorders>
              <w:top w:val="nil"/>
              <w:left w:val="nil"/>
              <w:bottom w:val="nil"/>
              <w:right w:val="nil"/>
            </w:tcBorders>
            <w:shd w:val="clear" w:color="auto" w:fill="auto"/>
            <w:noWrap/>
            <w:vAlign w:val="bottom"/>
            <w:hideMark/>
          </w:tcPr>
          <w:p w14:paraId="1A3DA17C" w14:textId="77777777" w:rsidR="00567461" w:rsidRPr="005352F9" w:rsidRDefault="00567461" w:rsidP="00567461">
            <w:pPr>
              <w:jc w:val="right"/>
              <w:rPr>
                <w:rFonts w:cs="Arial"/>
                <w:sz w:val="20"/>
                <w:lang w:val="en-CA" w:eastAsia="en-CA"/>
              </w:rPr>
            </w:pPr>
            <w:r w:rsidRPr="005352F9">
              <w:rPr>
                <w:rFonts w:cs="Arial"/>
                <w:sz w:val="20"/>
                <w:lang w:val="en-CA" w:eastAsia="en-CA"/>
              </w:rPr>
              <w:t>1.210</w:t>
            </w:r>
          </w:p>
        </w:tc>
        <w:tc>
          <w:tcPr>
            <w:tcW w:w="884" w:type="dxa"/>
            <w:tcBorders>
              <w:top w:val="nil"/>
              <w:left w:val="nil"/>
              <w:bottom w:val="nil"/>
              <w:right w:val="nil"/>
            </w:tcBorders>
            <w:shd w:val="clear" w:color="auto" w:fill="auto"/>
            <w:noWrap/>
            <w:vAlign w:val="bottom"/>
            <w:hideMark/>
          </w:tcPr>
          <w:p w14:paraId="4968D69B" w14:textId="77777777" w:rsidR="00567461" w:rsidRPr="005352F9" w:rsidRDefault="00567461" w:rsidP="00567461">
            <w:pPr>
              <w:jc w:val="right"/>
              <w:rPr>
                <w:rFonts w:cs="Arial"/>
                <w:sz w:val="20"/>
                <w:lang w:val="en-CA" w:eastAsia="en-CA"/>
              </w:rPr>
            </w:pPr>
            <w:r w:rsidRPr="005352F9">
              <w:rPr>
                <w:rFonts w:cs="Arial"/>
                <w:sz w:val="20"/>
                <w:lang w:val="en-CA" w:eastAsia="en-CA"/>
              </w:rPr>
              <w:t>1.440</w:t>
            </w:r>
          </w:p>
        </w:tc>
        <w:tc>
          <w:tcPr>
            <w:tcW w:w="856" w:type="dxa"/>
            <w:tcBorders>
              <w:top w:val="nil"/>
              <w:left w:val="nil"/>
              <w:bottom w:val="nil"/>
              <w:right w:val="nil"/>
            </w:tcBorders>
            <w:shd w:val="clear" w:color="auto" w:fill="auto"/>
            <w:noWrap/>
            <w:vAlign w:val="bottom"/>
            <w:hideMark/>
          </w:tcPr>
          <w:p w14:paraId="55FDD9DD" w14:textId="77777777" w:rsidR="00567461" w:rsidRPr="005352F9" w:rsidRDefault="00567461" w:rsidP="00567461">
            <w:pPr>
              <w:jc w:val="right"/>
              <w:rPr>
                <w:rFonts w:cs="Arial"/>
                <w:sz w:val="20"/>
                <w:lang w:val="en-CA" w:eastAsia="en-CA"/>
              </w:rPr>
            </w:pPr>
            <w:r w:rsidRPr="005352F9">
              <w:rPr>
                <w:rFonts w:cs="Arial"/>
                <w:sz w:val="20"/>
                <w:lang w:val="en-CA" w:eastAsia="en-CA"/>
              </w:rPr>
              <w:t>1.443</w:t>
            </w:r>
          </w:p>
        </w:tc>
        <w:tc>
          <w:tcPr>
            <w:tcW w:w="856" w:type="dxa"/>
            <w:tcBorders>
              <w:top w:val="nil"/>
              <w:left w:val="nil"/>
              <w:bottom w:val="nil"/>
              <w:right w:val="nil"/>
            </w:tcBorders>
            <w:shd w:val="clear" w:color="auto" w:fill="auto"/>
            <w:noWrap/>
            <w:vAlign w:val="bottom"/>
            <w:hideMark/>
          </w:tcPr>
          <w:p w14:paraId="069BE029" w14:textId="77777777" w:rsidR="00567461" w:rsidRPr="005352F9" w:rsidRDefault="00567461" w:rsidP="00567461">
            <w:pPr>
              <w:jc w:val="right"/>
              <w:rPr>
                <w:rFonts w:cs="Arial"/>
                <w:sz w:val="20"/>
                <w:lang w:val="en-CA" w:eastAsia="en-CA"/>
              </w:rPr>
            </w:pPr>
            <w:r w:rsidRPr="005352F9">
              <w:rPr>
                <w:rFonts w:cs="Arial"/>
                <w:sz w:val="20"/>
                <w:lang w:val="en-CA" w:eastAsia="en-CA"/>
              </w:rPr>
              <w:t>1.627</w:t>
            </w:r>
          </w:p>
        </w:tc>
      </w:tr>
      <w:tr w:rsidR="00567461" w:rsidRPr="00567461" w14:paraId="1697F2B6" w14:textId="77777777" w:rsidTr="00981F3F">
        <w:trPr>
          <w:trHeight w:val="300"/>
          <w:jc w:val="center"/>
        </w:trPr>
        <w:tc>
          <w:tcPr>
            <w:tcW w:w="1016" w:type="dxa"/>
            <w:tcBorders>
              <w:top w:val="nil"/>
              <w:left w:val="nil"/>
              <w:bottom w:val="nil"/>
              <w:right w:val="nil"/>
            </w:tcBorders>
            <w:shd w:val="clear" w:color="auto" w:fill="auto"/>
            <w:noWrap/>
            <w:vAlign w:val="bottom"/>
            <w:hideMark/>
          </w:tcPr>
          <w:p w14:paraId="21564B3B" w14:textId="77777777" w:rsidR="00567461" w:rsidRPr="005352F9" w:rsidRDefault="00567461" w:rsidP="00567461">
            <w:pPr>
              <w:jc w:val="right"/>
              <w:rPr>
                <w:rFonts w:cs="Arial"/>
                <w:sz w:val="20"/>
                <w:lang w:val="en-CA" w:eastAsia="en-CA"/>
              </w:rPr>
            </w:pPr>
            <w:r w:rsidRPr="005352F9">
              <w:rPr>
                <w:rFonts w:cs="Arial"/>
                <w:sz w:val="20"/>
                <w:lang w:val="en-CA" w:eastAsia="en-CA"/>
              </w:rPr>
              <w:t>2019</w:t>
            </w:r>
          </w:p>
        </w:tc>
        <w:tc>
          <w:tcPr>
            <w:tcW w:w="884" w:type="dxa"/>
            <w:tcBorders>
              <w:top w:val="nil"/>
              <w:left w:val="nil"/>
              <w:bottom w:val="nil"/>
              <w:right w:val="nil"/>
            </w:tcBorders>
            <w:shd w:val="clear" w:color="auto" w:fill="auto"/>
            <w:noWrap/>
            <w:vAlign w:val="bottom"/>
            <w:hideMark/>
          </w:tcPr>
          <w:p w14:paraId="0690D0BB" w14:textId="77777777" w:rsidR="00567461" w:rsidRPr="005352F9" w:rsidRDefault="00567461" w:rsidP="00567461">
            <w:pPr>
              <w:jc w:val="right"/>
              <w:rPr>
                <w:rFonts w:cs="Arial"/>
                <w:sz w:val="20"/>
                <w:lang w:val="en-CA" w:eastAsia="en-CA"/>
              </w:rPr>
            </w:pPr>
            <w:r w:rsidRPr="005352F9">
              <w:rPr>
                <w:rFonts w:cs="Arial"/>
                <w:sz w:val="20"/>
                <w:lang w:val="en-CA" w:eastAsia="en-CA"/>
              </w:rPr>
              <w:t>0.159</w:t>
            </w:r>
          </w:p>
        </w:tc>
        <w:tc>
          <w:tcPr>
            <w:tcW w:w="1077" w:type="dxa"/>
            <w:gridSpan w:val="2"/>
            <w:tcBorders>
              <w:top w:val="nil"/>
              <w:left w:val="nil"/>
              <w:bottom w:val="nil"/>
              <w:right w:val="nil"/>
            </w:tcBorders>
            <w:shd w:val="clear" w:color="auto" w:fill="auto"/>
            <w:noWrap/>
            <w:vAlign w:val="bottom"/>
            <w:hideMark/>
          </w:tcPr>
          <w:p w14:paraId="7CA4558B" w14:textId="77777777" w:rsidR="00567461" w:rsidRPr="005352F9" w:rsidRDefault="00567461" w:rsidP="00567461">
            <w:pPr>
              <w:jc w:val="right"/>
              <w:rPr>
                <w:rFonts w:cs="Arial"/>
                <w:sz w:val="20"/>
                <w:lang w:val="en-CA" w:eastAsia="en-CA"/>
              </w:rPr>
            </w:pPr>
            <w:r w:rsidRPr="005352F9">
              <w:rPr>
                <w:rFonts w:cs="Arial"/>
                <w:sz w:val="20"/>
                <w:lang w:val="en-CA" w:eastAsia="en-CA"/>
              </w:rPr>
              <w:t>0.493</w:t>
            </w:r>
          </w:p>
        </w:tc>
        <w:tc>
          <w:tcPr>
            <w:tcW w:w="717" w:type="dxa"/>
            <w:tcBorders>
              <w:top w:val="nil"/>
              <w:left w:val="nil"/>
              <w:bottom w:val="nil"/>
              <w:right w:val="nil"/>
            </w:tcBorders>
            <w:shd w:val="clear" w:color="auto" w:fill="auto"/>
            <w:noWrap/>
            <w:vAlign w:val="bottom"/>
            <w:hideMark/>
          </w:tcPr>
          <w:p w14:paraId="4772BDDE" w14:textId="77777777" w:rsidR="00567461" w:rsidRPr="005352F9" w:rsidRDefault="00567461" w:rsidP="00567461">
            <w:pPr>
              <w:jc w:val="right"/>
              <w:rPr>
                <w:rFonts w:cs="Arial"/>
                <w:sz w:val="20"/>
                <w:lang w:val="en-CA" w:eastAsia="en-CA"/>
              </w:rPr>
            </w:pPr>
            <w:r w:rsidRPr="005352F9">
              <w:rPr>
                <w:rFonts w:cs="Arial"/>
                <w:sz w:val="20"/>
                <w:lang w:val="en-CA" w:eastAsia="en-CA"/>
              </w:rPr>
              <w:t>0.728</w:t>
            </w:r>
          </w:p>
        </w:tc>
        <w:tc>
          <w:tcPr>
            <w:tcW w:w="925" w:type="dxa"/>
            <w:tcBorders>
              <w:top w:val="nil"/>
              <w:left w:val="nil"/>
              <w:bottom w:val="nil"/>
              <w:right w:val="nil"/>
            </w:tcBorders>
            <w:shd w:val="clear" w:color="auto" w:fill="auto"/>
            <w:noWrap/>
            <w:vAlign w:val="bottom"/>
            <w:hideMark/>
          </w:tcPr>
          <w:p w14:paraId="17EAB79B" w14:textId="77777777" w:rsidR="00567461" w:rsidRPr="005352F9" w:rsidRDefault="00567461" w:rsidP="00567461">
            <w:pPr>
              <w:jc w:val="right"/>
              <w:rPr>
                <w:rFonts w:cs="Arial"/>
                <w:sz w:val="20"/>
                <w:lang w:val="en-CA" w:eastAsia="en-CA"/>
              </w:rPr>
            </w:pPr>
            <w:r w:rsidRPr="005352F9">
              <w:rPr>
                <w:rFonts w:cs="Arial"/>
                <w:sz w:val="20"/>
                <w:lang w:val="en-CA" w:eastAsia="en-CA"/>
              </w:rPr>
              <w:t>0.942</w:t>
            </w:r>
          </w:p>
        </w:tc>
        <w:tc>
          <w:tcPr>
            <w:tcW w:w="884" w:type="dxa"/>
            <w:tcBorders>
              <w:top w:val="nil"/>
              <w:left w:val="nil"/>
              <w:bottom w:val="nil"/>
              <w:right w:val="nil"/>
            </w:tcBorders>
            <w:shd w:val="clear" w:color="auto" w:fill="auto"/>
            <w:noWrap/>
            <w:vAlign w:val="bottom"/>
            <w:hideMark/>
          </w:tcPr>
          <w:p w14:paraId="22927380" w14:textId="77777777" w:rsidR="00567461" w:rsidRPr="005352F9" w:rsidRDefault="00567461" w:rsidP="00567461">
            <w:pPr>
              <w:jc w:val="right"/>
              <w:rPr>
                <w:rFonts w:cs="Arial"/>
                <w:sz w:val="20"/>
                <w:lang w:val="en-CA" w:eastAsia="en-CA"/>
              </w:rPr>
            </w:pPr>
            <w:r w:rsidRPr="005352F9">
              <w:rPr>
                <w:rFonts w:cs="Arial"/>
                <w:sz w:val="20"/>
                <w:lang w:val="en-CA" w:eastAsia="en-CA"/>
              </w:rPr>
              <w:t>1.128</w:t>
            </w:r>
          </w:p>
        </w:tc>
        <w:tc>
          <w:tcPr>
            <w:tcW w:w="884" w:type="dxa"/>
            <w:tcBorders>
              <w:top w:val="nil"/>
              <w:left w:val="nil"/>
              <w:bottom w:val="nil"/>
              <w:right w:val="nil"/>
            </w:tcBorders>
            <w:shd w:val="clear" w:color="000000" w:fill="FFFF00"/>
            <w:noWrap/>
            <w:vAlign w:val="bottom"/>
            <w:hideMark/>
          </w:tcPr>
          <w:p w14:paraId="6765C632" w14:textId="77777777" w:rsidR="00567461" w:rsidRPr="005352F9" w:rsidRDefault="00567461" w:rsidP="00567461">
            <w:pPr>
              <w:jc w:val="right"/>
              <w:rPr>
                <w:rFonts w:cs="Arial"/>
                <w:color w:val="000000"/>
                <w:sz w:val="20"/>
                <w:lang w:val="en-CA" w:eastAsia="en-CA"/>
              </w:rPr>
            </w:pPr>
            <w:r w:rsidRPr="005352F9">
              <w:rPr>
                <w:rFonts w:cs="Arial"/>
                <w:color w:val="000000"/>
                <w:sz w:val="20"/>
                <w:lang w:val="en-CA" w:eastAsia="en-CA"/>
              </w:rPr>
              <w:t>1.11</w:t>
            </w:r>
            <w:r w:rsidR="008F016A" w:rsidRPr="005352F9">
              <w:rPr>
                <w:rFonts w:cs="Arial"/>
                <w:sz w:val="20"/>
                <w:vertAlign w:val="superscript"/>
              </w:rPr>
              <w:t>8</w:t>
            </w:r>
          </w:p>
        </w:tc>
        <w:tc>
          <w:tcPr>
            <w:tcW w:w="884" w:type="dxa"/>
            <w:tcBorders>
              <w:top w:val="nil"/>
              <w:left w:val="nil"/>
              <w:bottom w:val="nil"/>
              <w:right w:val="nil"/>
            </w:tcBorders>
            <w:shd w:val="clear" w:color="auto" w:fill="auto"/>
            <w:noWrap/>
            <w:vAlign w:val="bottom"/>
            <w:hideMark/>
          </w:tcPr>
          <w:p w14:paraId="46715E0E" w14:textId="77777777" w:rsidR="00567461" w:rsidRPr="005352F9" w:rsidRDefault="00567461" w:rsidP="00567461">
            <w:pPr>
              <w:jc w:val="right"/>
              <w:rPr>
                <w:rFonts w:cs="Arial"/>
                <w:sz w:val="20"/>
                <w:lang w:val="en-CA" w:eastAsia="en-CA"/>
              </w:rPr>
            </w:pPr>
            <w:r w:rsidRPr="005352F9">
              <w:rPr>
                <w:rFonts w:cs="Arial"/>
                <w:sz w:val="20"/>
                <w:lang w:val="en-CA" w:eastAsia="en-CA"/>
              </w:rPr>
              <w:t>1.440</w:t>
            </w:r>
          </w:p>
        </w:tc>
        <w:tc>
          <w:tcPr>
            <w:tcW w:w="856" w:type="dxa"/>
            <w:tcBorders>
              <w:top w:val="nil"/>
              <w:left w:val="nil"/>
              <w:bottom w:val="nil"/>
              <w:right w:val="nil"/>
            </w:tcBorders>
            <w:shd w:val="clear" w:color="auto" w:fill="auto"/>
            <w:noWrap/>
            <w:vAlign w:val="bottom"/>
            <w:hideMark/>
          </w:tcPr>
          <w:p w14:paraId="06321C86" w14:textId="77777777" w:rsidR="00567461" w:rsidRPr="005352F9" w:rsidRDefault="00567461" w:rsidP="00567461">
            <w:pPr>
              <w:jc w:val="right"/>
              <w:rPr>
                <w:rFonts w:cs="Arial"/>
                <w:sz w:val="20"/>
                <w:lang w:val="en-CA" w:eastAsia="en-CA"/>
              </w:rPr>
            </w:pPr>
            <w:r w:rsidRPr="005352F9">
              <w:rPr>
                <w:rFonts w:cs="Arial"/>
                <w:sz w:val="20"/>
                <w:lang w:val="en-CA" w:eastAsia="en-CA"/>
              </w:rPr>
              <w:t>1.443</w:t>
            </w:r>
          </w:p>
        </w:tc>
        <w:tc>
          <w:tcPr>
            <w:tcW w:w="856" w:type="dxa"/>
            <w:tcBorders>
              <w:top w:val="nil"/>
              <w:left w:val="nil"/>
              <w:bottom w:val="nil"/>
              <w:right w:val="nil"/>
            </w:tcBorders>
            <w:shd w:val="clear" w:color="auto" w:fill="auto"/>
            <w:noWrap/>
            <w:vAlign w:val="bottom"/>
            <w:hideMark/>
          </w:tcPr>
          <w:p w14:paraId="4B7D0790" w14:textId="77777777" w:rsidR="00567461" w:rsidRPr="005352F9" w:rsidRDefault="00567461" w:rsidP="00567461">
            <w:pPr>
              <w:jc w:val="right"/>
              <w:rPr>
                <w:rFonts w:cs="Arial"/>
                <w:sz w:val="20"/>
                <w:lang w:val="en-CA" w:eastAsia="en-CA"/>
              </w:rPr>
            </w:pPr>
            <w:r w:rsidRPr="005352F9">
              <w:rPr>
                <w:rFonts w:cs="Arial"/>
                <w:sz w:val="20"/>
                <w:lang w:val="en-CA" w:eastAsia="en-CA"/>
              </w:rPr>
              <w:t>1.627</w:t>
            </w:r>
          </w:p>
        </w:tc>
      </w:tr>
      <w:tr w:rsidR="009D1A36" w:rsidRPr="00567461" w14:paraId="200C79B4" w14:textId="77777777" w:rsidTr="00981F3F">
        <w:trPr>
          <w:trHeight w:val="255"/>
          <w:jc w:val="center"/>
        </w:trPr>
        <w:tc>
          <w:tcPr>
            <w:tcW w:w="8983" w:type="dxa"/>
            <w:gridSpan w:val="11"/>
            <w:tcBorders>
              <w:top w:val="nil"/>
              <w:left w:val="nil"/>
              <w:bottom w:val="nil"/>
              <w:right w:val="nil"/>
            </w:tcBorders>
            <w:shd w:val="clear" w:color="auto" w:fill="auto"/>
            <w:noWrap/>
            <w:vAlign w:val="bottom"/>
            <w:hideMark/>
          </w:tcPr>
          <w:p w14:paraId="07609A4F" w14:textId="48836CB8" w:rsidR="009D1A36" w:rsidRPr="00567461" w:rsidRDefault="009D1A36" w:rsidP="00567461">
            <w:pPr>
              <w:rPr>
                <w:rFonts w:cs="Arial"/>
                <w:sz w:val="20"/>
                <w:lang w:val="en-CA" w:eastAsia="en-CA"/>
              </w:rPr>
            </w:pPr>
            <w:r w:rsidRPr="00567461">
              <w:rPr>
                <w:rFonts w:cs="Arial"/>
                <w:b/>
                <w:bCs/>
                <w:i/>
                <w:iCs/>
                <w:sz w:val="20"/>
                <w:lang w:val="en-CA" w:eastAsia="en-CA"/>
              </w:rPr>
              <w:t>Maturity</w:t>
            </w:r>
          </w:p>
        </w:tc>
      </w:tr>
      <w:tr w:rsidR="00567461" w:rsidRPr="00567461" w14:paraId="050A4B7B" w14:textId="77777777" w:rsidTr="00981F3F">
        <w:trPr>
          <w:trHeight w:val="255"/>
          <w:jc w:val="center"/>
        </w:trPr>
        <w:tc>
          <w:tcPr>
            <w:tcW w:w="1016" w:type="dxa"/>
            <w:tcBorders>
              <w:top w:val="nil"/>
              <w:left w:val="nil"/>
              <w:bottom w:val="single" w:sz="4" w:space="0" w:color="auto"/>
              <w:right w:val="nil"/>
            </w:tcBorders>
            <w:shd w:val="clear" w:color="auto" w:fill="auto"/>
            <w:noWrap/>
            <w:vAlign w:val="bottom"/>
            <w:hideMark/>
          </w:tcPr>
          <w:p w14:paraId="19A5C04A" w14:textId="0F8C07D3" w:rsidR="00567461" w:rsidRPr="00567461" w:rsidRDefault="00567461" w:rsidP="00933349">
            <w:pPr>
              <w:rPr>
                <w:rFonts w:cs="Arial"/>
                <w:sz w:val="20"/>
                <w:lang w:val="en-CA" w:eastAsia="en-CA"/>
              </w:rPr>
            </w:pPr>
            <w:r w:rsidRPr="00567461">
              <w:rPr>
                <w:rFonts w:cs="Arial"/>
                <w:sz w:val="20"/>
                <w:lang w:val="en-CA" w:eastAsia="en-CA"/>
              </w:rPr>
              <w:t>2017</w:t>
            </w:r>
            <w:r w:rsidR="00933349">
              <w:rPr>
                <w:rFonts w:cs="Arial"/>
                <w:sz w:val="20"/>
                <w:lang w:val="en-CA" w:eastAsia="en-CA"/>
              </w:rPr>
              <w:t>–</w:t>
            </w:r>
            <w:r>
              <w:rPr>
                <w:rFonts w:cs="Arial"/>
                <w:sz w:val="20"/>
                <w:lang w:val="en-CA" w:eastAsia="en-CA"/>
              </w:rPr>
              <w:t>19</w:t>
            </w:r>
          </w:p>
        </w:tc>
        <w:tc>
          <w:tcPr>
            <w:tcW w:w="884" w:type="dxa"/>
            <w:tcBorders>
              <w:top w:val="nil"/>
              <w:left w:val="nil"/>
              <w:bottom w:val="single" w:sz="4" w:space="0" w:color="auto"/>
              <w:right w:val="nil"/>
            </w:tcBorders>
            <w:shd w:val="clear" w:color="auto" w:fill="auto"/>
            <w:noWrap/>
            <w:vAlign w:val="bottom"/>
            <w:hideMark/>
          </w:tcPr>
          <w:p w14:paraId="06CE9ED1" w14:textId="77777777" w:rsidR="00567461" w:rsidRPr="00567461" w:rsidRDefault="00567461" w:rsidP="00567461">
            <w:pPr>
              <w:jc w:val="right"/>
              <w:rPr>
                <w:rFonts w:cs="Arial"/>
                <w:sz w:val="20"/>
                <w:lang w:val="en-CA" w:eastAsia="en-CA"/>
              </w:rPr>
            </w:pPr>
            <w:r w:rsidRPr="00567461">
              <w:rPr>
                <w:rFonts w:cs="Arial"/>
                <w:sz w:val="20"/>
                <w:lang w:val="en-CA" w:eastAsia="en-CA"/>
              </w:rPr>
              <w:t>0</w:t>
            </w:r>
          </w:p>
        </w:tc>
        <w:tc>
          <w:tcPr>
            <w:tcW w:w="1077" w:type="dxa"/>
            <w:gridSpan w:val="2"/>
            <w:tcBorders>
              <w:top w:val="nil"/>
              <w:left w:val="nil"/>
              <w:bottom w:val="single" w:sz="4" w:space="0" w:color="auto"/>
              <w:right w:val="nil"/>
            </w:tcBorders>
            <w:shd w:val="clear" w:color="auto" w:fill="auto"/>
            <w:noWrap/>
            <w:vAlign w:val="bottom"/>
            <w:hideMark/>
          </w:tcPr>
          <w:p w14:paraId="3FAF79CA" w14:textId="77777777" w:rsidR="00567461" w:rsidRPr="00567461" w:rsidRDefault="00567461" w:rsidP="00567461">
            <w:pPr>
              <w:jc w:val="right"/>
              <w:rPr>
                <w:rFonts w:cs="Arial"/>
                <w:sz w:val="20"/>
                <w:lang w:val="en-CA" w:eastAsia="en-CA"/>
              </w:rPr>
            </w:pPr>
            <w:r w:rsidRPr="00567461">
              <w:rPr>
                <w:rFonts w:cs="Arial"/>
                <w:sz w:val="20"/>
                <w:lang w:val="en-CA" w:eastAsia="en-CA"/>
              </w:rPr>
              <w:t>0</w:t>
            </w:r>
          </w:p>
        </w:tc>
        <w:tc>
          <w:tcPr>
            <w:tcW w:w="717" w:type="dxa"/>
            <w:tcBorders>
              <w:top w:val="nil"/>
              <w:left w:val="nil"/>
              <w:bottom w:val="single" w:sz="4" w:space="0" w:color="auto"/>
              <w:right w:val="nil"/>
            </w:tcBorders>
            <w:shd w:val="clear" w:color="auto" w:fill="auto"/>
            <w:noWrap/>
            <w:vAlign w:val="bottom"/>
            <w:hideMark/>
          </w:tcPr>
          <w:p w14:paraId="49E00742" w14:textId="77777777" w:rsidR="00567461" w:rsidRPr="00567461" w:rsidRDefault="00567461" w:rsidP="00567461">
            <w:pPr>
              <w:jc w:val="right"/>
              <w:rPr>
                <w:rFonts w:cs="Arial"/>
                <w:sz w:val="20"/>
                <w:lang w:val="en-CA" w:eastAsia="en-CA"/>
              </w:rPr>
            </w:pPr>
            <w:r w:rsidRPr="00567461">
              <w:rPr>
                <w:rFonts w:cs="Arial"/>
                <w:sz w:val="20"/>
                <w:lang w:val="en-CA" w:eastAsia="en-CA"/>
              </w:rPr>
              <w:t>1</w:t>
            </w:r>
          </w:p>
        </w:tc>
        <w:tc>
          <w:tcPr>
            <w:tcW w:w="925" w:type="dxa"/>
            <w:tcBorders>
              <w:top w:val="nil"/>
              <w:left w:val="nil"/>
              <w:bottom w:val="single" w:sz="4" w:space="0" w:color="auto"/>
              <w:right w:val="nil"/>
            </w:tcBorders>
            <w:shd w:val="clear" w:color="auto" w:fill="auto"/>
            <w:noWrap/>
            <w:vAlign w:val="bottom"/>
            <w:hideMark/>
          </w:tcPr>
          <w:p w14:paraId="328356C1" w14:textId="77777777" w:rsidR="00567461" w:rsidRPr="00567461" w:rsidRDefault="00567461" w:rsidP="00567461">
            <w:pPr>
              <w:jc w:val="right"/>
              <w:rPr>
                <w:rFonts w:cs="Arial"/>
                <w:sz w:val="20"/>
                <w:lang w:val="en-CA" w:eastAsia="en-CA"/>
              </w:rPr>
            </w:pPr>
            <w:r w:rsidRPr="00567461">
              <w:rPr>
                <w:rFonts w:cs="Arial"/>
                <w:sz w:val="20"/>
                <w:lang w:val="en-CA" w:eastAsia="en-CA"/>
              </w:rPr>
              <w:t>1</w:t>
            </w:r>
          </w:p>
        </w:tc>
        <w:tc>
          <w:tcPr>
            <w:tcW w:w="884" w:type="dxa"/>
            <w:tcBorders>
              <w:top w:val="nil"/>
              <w:left w:val="nil"/>
              <w:bottom w:val="single" w:sz="4" w:space="0" w:color="auto"/>
              <w:right w:val="nil"/>
            </w:tcBorders>
            <w:shd w:val="clear" w:color="auto" w:fill="auto"/>
            <w:noWrap/>
            <w:vAlign w:val="bottom"/>
            <w:hideMark/>
          </w:tcPr>
          <w:p w14:paraId="73A3F38A" w14:textId="77777777" w:rsidR="00567461" w:rsidRPr="00567461" w:rsidRDefault="00567461" w:rsidP="00567461">
            <w:pPr>
              <w:jc w:val="right"/>
              <w:rPr>
                <w:rFonts w:cs="Arial"/>
                <w:sz w:val="20"/>
                <w:lang w:val="en-CA" w:eastAsia="en-CA"/>
              </w:rPr>
            </w:pPr>
            <w:r w:rsidRPr="00567461">
              <w:rPr>
                <w:rFonts w:cs="Arial"/>
                <w:sz w:val="20"/>
                <w:lang w:val="en-CA" w:eastAsia="en-CA"/>
              </w:rPr>
              <w:t>1</w:t>
            </w:r>
          </w:p>
        </w:tc>
        <w:tc>
          <w:tcPr>
            <w:tcW w:w="884" w:type="dxa"/>
            <w:tcBorders>
              <w:top w:val="nil"/>
              <w:left w:val="nil"/>
              <w:bottom w:val="single" w:sz="4" w:space="0" w:color="auto"/>
              <w:right w:val="nil"/>
            </w:tcBorders>
            <w:shd w:val="clear" w:color="auto" w:fill="auto"/>
            <w:noWrap/>
            <w:vAlign w:val="bottom"/>
            <w:hideMark/>
          </w:tcPr>
          <w:p w14:paraId="73C2F5A2" w14:textId="77777777" w:rsidR="00567461" w:rsidRPr="00567461" w:rsidRDefault="00567461" w:rsidP="00567461">
            <w:pPr>
              <w:jc w:val="right"/>
              <w:rPr>
                <w:rFonts w:cs="Arial"/>
                <w:sz w:val="20"/>
                <w:lang w:val="en-CA" w:eastAsia="en-CA"/>
              </w:rPr>
            </w:pPr>
            <w:r w:rsidRPr="00567461">
              <w:rPr>
                <w:rFonts w:cs="Arial"/>
                <w:sz w:val="20"/>
                <w:lang w:val="en-CA" w:eastAsia="en-CA"/>
              </w:rPr>
              <w:t>1</w:t>
            </w:r>
          </w:p>
        </w:tc>
        <w:tc>
          <w:tcPr>
            <w:tcW w:w="884" w:type="dxa"/>
            <w:tcBorders>
              <w:top w:val="nil"/>
              <w:left w:val="nil"/>
              <w:bottom w:val="single" w:sz="4" w:space="0" w:color="auto"/>
              <w:right w:val="nil"/>
            </w:tcBorders>
            <w:shd w:val="clear" w:color="auto" w:fill="auto"/>
            <w:noWrap/>
            <w:vAlign w:val="bottom"/>
            <w:hideMark/>
          </w:tcPr>
          <w:p w14:paraId="19563579" w14:textId="77777777" w:rsidR="00567461" w:rsidRPr="00567461" w:rsidRDefault="00567461" w:rsidP="00567461">
            <w:pPr>
              <w:jc w:val="right"/>
              <w:rPr>
                <w:rFonts w:cs="Arial"/>
                <w:sz w:val="20"/>
                <w:lang w:val="en-CA" w:eastAsia="en-CA"/>
              </w:rPr>
            </w:pPr>
            <w:r w:rsidRPr="00567461">
              <w:rPr>
                <w:rFonts w:cs="Arial"/>
                <w:sz w:val="20"/>
                <w:lang w:val="en-CA" w:eastAsia="en-CA"/>
              </w:rPr>
              <w:t>1</w:t>
            </w:r>
          </w:p>
        </w:tc>
        <w:tc>
          <w:tcPr>
            <w:tcW w:w="856" w:type="dxa"/>
            <w:tcBorders>
              <w:top w:val="nil"/>
              <w:left w:val="nil"/>
              <w:bottom w:val="single" w:sz="4" w:space="0" w:color="auto"/>
              <w:right w:val="nil"/>
            </w:tcBorders>
            <w:shd w:val="clear" w:color="auto" w:fill="auto"/>
            <w:noWrap/>
            <w:vAlign w:val="bottom"/>
            <w:hideMark/>
          </w:tcPr>
          <w:p w14:paraId="1B4E32E8" w14:textId="77777777" w:rsidR="00567461" w:rsidRPr="00567461" w:rsidRDefault="00567461" w:rsidP="00567461">
            <w:pPr>
              <w:jc w:val="right"/>
              <w:rPr>
                <w:rFonts w:cs="Arial"/>
                <w:sz w:val="20"/>
                <w:lang w:val="en-CA" w:eastAsia="en-CA"/>
              </w:rPr>
            </w:pPr>
            <w:r w:rsidRPr="00567461">
              <w:rPr>
                <w:rFonts w:cs="Arial"/>
                <w:sz w:val="20"/>
                <w:lang w:val="en-CA" w:eastAsia="en-CA"/>
              </w:rPr>
              <w:t>1</w:t>
            </w:r>
          </w:p>
        </w:tc>
        <w:tc>
          <w:tcPr>
            <w:tcW w:w="856" w:type="dxa"/>
            <w:tcBorders>
              <w:top w:val="nil"/>
              <w:left w:val="nil"/>
              <w:bottom w:val="single" w:sz="4" w:space="0" w:color="auto"/>
              <w:right w:val="nil"/>
            </w:tcBorders>
            <w:shd w:val="clear" w:color="auto" w:fill="auto"/>
            <w:noWrap/>
            <w:vAlign w:val="bottom"/>
            <w:hideMark/>
          </w:tcPr>
          <w:p w14:paraId="2203C0DB" w14:textId="77777777" w:rsidR="00567461" w:rsidRPr="00567461" w:rsidRDefault="00567461" w:rsidP="00567461">
            <w:pPr>
              <w:jc w:val="right"/>
              <w:rPr>
                <w:rFonts w:cs="Arial"/>
                <w:sz w:val="20"/>
                <w:lang w:val="en-CA" w:eastAsia="en-CA"/>
              </w:rPr>
            </w:pPr>
            <w:r w:rsidRPr="00567461">
              <w:rPr>
                <w:rFonts w:cs="Arial"/>
                <w:sz w:val="20"/>
                <w:lang w:val="en-CA" w:eastAsia="en-CA"/>
              </w:rPr>
              <w:t>1</w:t>
            </w:r>
          </w:p>
        </w:tc>
      </w:tr>
    </w:tbl>
    <w:p w14:paraId="3CFFD374" w14:textId="74E692E9" w:rsidR="00D10F92" w:rsidRDefault="00D10F92" w:rsidP="00CD211A">
      <w:pPr>
        <w:spacing w:before="120"/>
        <w:rPr>
          <w:rFonts w:cs="Arial"/>
          <w:sz w:val="16"/>
          <w:szCs w:val="16"/>
        </w:rPr>
      </w:pPr>
      <w:r w:rsidRPr="00CA2E72">
        <w:rPr>
          <w:rFonts w:cs="Arial"/>
          <w:sz w:val="16"/>
          <w:szCs w:val="16"/>
          <w:vertAlign w:val="superscript"/>
        </w:rPr>
        <w:t>1</w:t>
      </w:r>
      <w:r w:rsidRPr="00CA2E72">
        <w:rPr>
          <w:rFonts w:cs="Arial"/>
          <w:sz w:val="16"/>
          <w:szCs w:val="16"/>
        </w:rPr>
        <w:t xml:space="preserve">Based on </w:t>
      </w:r>
      <w:r w:rsidR="00567461" w:rsidRPr="00CA2E72">
        <w:rPr>
          <w:rFonts w:cs="Arial"/>
          <w:sz w:val="16"/>
          <w:szCs w:val="16"/>
        </w:rPr>
        <w:t>200</w:t>
      </w:r>
      <w:r w:rsidR="00567461">
        <w:rPr>
          <w:rFonts w:cs="Arial"/>
          <w:sz w:val="16"/>
          <w:szCs w:val="16"/>
        </w:rPr>
        <w:t>7</w:t>
      </w:r>
      <w:r w:rsidR="00567461" w:rsidRPr="00CA2E72">
        <w:rPr>
          <w:rFonts w:cs="Arial"/>
          <w:sz w:val="16"/>
          <w:szCs w:val="16"/>
        </w:rPr>
        <w:t xml:space="preserve"> </w:t>
      </w:r>
      <w:r w:rsidRPr="00CA2E72">
        <w:rPr>
          <w:rFonts w:cs="Arial"/>
          <w:sz w:val="16"/>
          <w:szCs w:val="16"/>
        </w:rPr>
        <w:t xml:space="preserve">to </w:t>
      </w:r>
      <w:r w:rsidR="00567461" w:rsidRPr="00CA2E72">
        <w:rPr>
          <w:rFonts w:cs="Arial"/>
          <w:sz w:val="16"/>
          <w:szCs w:val="16"/>
        </w:rPr>
        <w:t>20</w:t>
      </w:r>
      <w:r w:rsidR="00567461">
        <w:rPr>
          <w:rFonts w:cs="Arial"/>
          <w:sz w:val="16"/>
          <w:szCs w:val="16"/>
        </w:rPr>
        <w:t xml:space="preserve">16 </w:t>
      </w:r>
      <w:r>
        <w:rPr>
          <w:rFonts w:cs="Arial"/>
          <w:sz w:val="16"/>
          <w:szCs w:val="16"/>
        </w:rPr>
        <w:t>weighted</w:t>
      </w:r>
      <w:r w:rsidRPr="00CA2E72">
        <w:rPr>
          <w:rFonts w:cs="Arial"/>
          <w:sz w:val="16"/>
          <w:szCs w:val="16"/>
        </w:rPr>
        <w:t xml:space="preserve"> average</w:t>
      </w:r>
      <w:r w:rsidR="0007377A">
        <w:rPr>
          <w:rFonts w:cs="Arial"/>
          <w:sz w:val="16"/>
          <w:szCs w:val="16"/>
        </w:rPr>
        <w:t xml:space="preserve">; used for </w:t>
      </w:r>
      <w:r w:rsidR="00567461">
        <w:rPr>
          <w:rFonts w:cs="Arial"/>
          <w:sz w:val="16"/>
          <w:szCs w:val="16"/>
        </w:rPr>
        <w:t xml:space="preserve">2017, 2018, </w:t>
      </w:r>
      <w:r w:rsidR="0007377A">
        <w:rPr>
          <w:rFonts w:cs="Arial"/>
          <w:sz w:val="16"/>
          <w:szCs w:val="16"/>
        </w:rPr>
        <w:t xml:space="preserve">and </w:t>
      </w:r>
      <w:r w:rsidR="00567461">
        <w:rPr>
          <w:rFonts w:cs="Arial"/>
          <w:sz w:val="16"/>
          <w:szCs w:val="16"/>
        </w:rPr>
        <w:t>2019</w:t>
      </w:r>
      <w:r w:rsidRPr="00CA2E72">
        <w:rPr>
          <w:rFonts w:cs="Arial"/>
          <w:sz w:val="16"/>
          <w:szCs w:val="16"/>
        </w:rPr>
        <w:t xml:space="preserve">. </w:t>
      </w:r>
    </w:p>
    <w:p w14:paraId="3D5FE8F9" w14:textId="61B7E16A" w:rsidR="00567461" w:rsidRPr="008863A5" w:rsidRDefault="00567461" w:rsidP="00D10F92">
      <w:pPr>
        <w:rPr>
          <w:rFonts w:cs="Arial"/>
          <w:sz w:val="16"/>
          <w:szCs w:val="16"/>
        </w:rPr>
      </w:pPr>
      <w:r>
        <w:rPr>
          <w:rFonts w:cs="Arial"/>
          <w:sz w:val="16"/>
          <w:szCs w:val="16"/>
          <w:vertAlign w:val="superscript"/>
        </w:rPr>
        <w:t xml:space="preserve">2 </w:t>
      </w:r>
      <w:r>
        <w:rPr>
          <w:rFonts w:cs="Arial"/>
          <w:sz w:val="16"/>
          <w:szCs w:val="16"/>
        </w:rPr>
        <w:t xml:space="preserve">2013 year class values are adjusted to reflect PR values of the </w:t>
      </w:r>
      <w:r w:rsidR="00896D61">
        <w:rPr>
          <w:rFonts w:cs="Arial"/>
          <w:sz w:val="16"/>
          <w:szCs w:val="16"/>
        </w:rPr>
        <w:t xml:space="preserve">standardized </w:t>
      </w:r>
      <w:r>
        <w:rPr>
          <w:rFonts w:cs="Arial"/>
          <w:sz w:val="16"/>
          <w:szCs w:val="16"/>
        </w:rPr>
        <w:t>2010 year class at the same age.</w:t>
      </w:r>
    </w:p>
    <w:p w14:paraId="23797E83" w14:textId="64950AF8" w:rsidR="00DA262F" w:rsidRDefault="008F016A" w:rsidP="00D10F92">
      <w:pPr>
        <w:rPr>
          <w:rFonts w:cs="Arial"/>
          <w:sz w:val="16"/>
          <w:szCs w:val="16"/>
          <w:vertAlign w:val="superscript"/>
        </w:rPr>
      </w:pPr>
      <w:r>
        <w:rPr>
          <w:rFonts w:cs="Arial"/>
          <w:sz w:val="16"/>
          <w:szCs w:val="16"/>
          <w:vertAlign w:val="superscript"/>
        </w:rPr>
        <w:t>3</w:t>
      </w:r>
      <w:r>
        <w:rPr>
          <w:rFonts w:cs="Arial"/>
          <w:sz w:val="16"/>
          <w:szCs w:val="16"/>
        </w:rPr>
        <w:t>2015</w:t>
      </w:r>
      <w:r w:rsidR="00FA4AA1">
        <w:rPr>
          <w:rFonts w:cs="Arial"/>
          <w:sz w:val="16"/>
          <w:szCs w:val="16"/>
        </w:rPr>
        <w:t>-</w:t>
      </w:r>
      <w:r>
        <w:rPr>
          <w:rFonts w:cs="Arial"/>
          <w:sz w:val="16"/>
          <w:szCs w:val="16"/>
        </w:rPr>
        <w:t xml:space="preserve">2017 </w:t>
      </w:r>
      <w:r w:rsidR="00DA262F">
        <w:rPr>
          <w:rFonts w:cs="Arial"/>
          <w:sz w:val="16"/>
          <w:szCs w:val="16"/>
        </w:rPr>
        <w:t xml:space="preserve">average </w:t>
      </w:r>
      <w:r w:rsidR="00362B86">
        <w:rPr>
          <w:rFonts w:cs="Arial"/>
          <w:sz w:val="16"/>
          <w:szCs w:val="16"/>
        </w:rPr>
        <w:t>weights at age from</w:t>
      </w:r>
      <w:r w:rsidR="00DA262F">
        <w:rPr>
          <w:rFonts w:cs="Arial"/>
          <w:sz w:val="16"/>
          <w:szCs w:val="16"/>
        </w:rPr>
        <w:t xml:space="preserve"> the </w:t>
      </w:r>
      <w:r w:rsidR="0007377A">
        <w:rPr>
          <w:rFonts w:cs="Arial"/>
          <w:sz w:val="16"/>
          <w:szCs w:val="16"/>
        </w:rPr>
        <w:t>DFO survey unless indicated</w:t>
      </w:r>
      <w:r w:rsidR="00DA262F">
        <w:rPr>
          <w:rFonts w:cs="Arial"/>
          <w:sz w:val="16"/>
          <w:szCs w:val="16"/>
        </w:rPr>
        <w:t xml:space="preserve"> otherwise.</w:t>
      </w:r>
    </w:p>
    <w:p w14:paraId="06F72A34" w14:textId="3A375AFD" w:rsidR="00FA4AA1" w:rsidRDefault="008F016A" w:rsidP="00D10F92">
      <w:pPr>
        <w:rPr>
          <w:rFonts w:cs="Arial"/>
          <w:sz w:val="16"/>
          <w:szCs w:val="16"/>
        </w:rPr>
      </w:pPr>
      <w:r>
        <w:rPr>
          <w:rFonts w:cs="Arial"/>
          <w:sz w:val="16"/>
          <w:szCs w:val="16"/>
          <w:vertAlign w:val="superscript"/>
        </w:rPr>
        <w:t>4</w:t>
      </w:r>
      <w:r w:rsidRPr="00CA2E72">
        <w:rPr>
          <w:rFonts w:cs="Arial"/>
          <w:sz w:val="16"/>
          <w:szCs w:val="16"/>
        </w:rPr>
        <w:t>20</w:t>
      </w:r>
      <w:r>
        <w:rPr>
          <w:rFonts w:cs="Arial"/>
          <w:sz w:val="16"/>
          <w:szCs w:val="16"/>
        </w:rPr>
        <w:t xml:space="preserve">17 </w:t>
      </w:r>
      <w:r w:rsidR="00D10F92" w:rsidRPr="00CA2E72">
        <w:rPr>
          <w:rFonts w:cs="Arial"/>
          <w:sz w:val="16"/>
          <w:szCs w:val="16"/>
        </w:rPr>
        <w:t>average weights at age</w:t>
      </w:r>
      <w:r w:rsidR="00362B86" w:rsidRPr="00362B86">
        <w:rPr>
          <w:rFonts w:cs="Arial"/>
          <w:sz w:val="16"/>
          <w:szCs w:val="16"/>
        </w:rPr>
        <w:t xml:space="preserve"> </w:t>
      </w:r>
      <w:r w:rsidR="00362B86">
        <w:rPr>
          <w:rFonts w:cs="Arial"/>
          <w:sz w:val="16"/>
          <w:szCs w:val="16"/>
        </w:rPr>
        <w:t>from DFO</w:t>
      </w:r>
      <w:r w:rsidR="00362B86" w:rsidRPr="00CA2E72">
        <w:rPr>
          <w:rFonts w:cs="Arial"/>
          <w:sz w:val="16"/>
          <w:szCs w:val="16"/>
        </w:rPr>
        <w:t xml:space="preserve"> survey</w:t>
      </w:r>
      <w:r w:rsidR="00D10F92">
        <w:rPr>
          <w:rFonts w:cs="Arial"/>
          <w:sz w:val="16"/>
          <w:szCs w:val="16"/>
        </w:rPr>
        <w:t>.</w:t>
      </w:r>
    </w:p>
    <w:p w14:paraId="531AD2B9" w14:textId="6E6C94BA" w:rsidR="00D10F92" w:rsidRDefault="008F016A" w:rsidP="00D10F92">
      <w:pPr>
        <w:rPr>
          <w:rFonts w:cs="Arial"/>
          <w:sz w:val="16"/>
          <w:szCs w:val="16"/>
        </w:rPr>
      </w:pPr>
      <w:r>
        <w:rPr>
          <w:rFonts w:cs="Arial"/>
          <w:sz w:val="16"/>
          <w:szCs w:val="16"/>
          <w:vertAlign w:val="superscript"/>
        </w:rPr>
        <w:t>5</w:t>
      </w:r>
      <w:r w:rsidR="00FA4AA1">
        <w:rPr>
          <w:rFonts w:cs="Arial"/>
          <w:sz w:val="16"/>
          <w:szCs w:val="16"/>
        </w:rPr>
        <w:t>201</w:t>
      </w:r>
      <w:r>
        <w:rPr>
          <w:rFonts w:cs="Arial"/>
          <w:sz w:val="16"/>
          <w:szCs w:val="16"/>
        </w:rPr>
        <w:t xml:space="preserve">3 </w:t>
      </w:r>
      <w:r w:rsidR="00D10F92">
        <w:rPr>
          <w:rFonts w:cs="Arial"/>
          <w:sz w:val="16"/>
          <w:szCs w:val="16"/>
        </w:rPr>
        <w:t>year</w:t>
      </w:r>
      <w:r w:rsidR="00FA4AA1">
        <w:rPr>
          <w:rFonts w:cs="Arial"/>
          <w:sz w:val="16"/>
          <w:szCs w:val="16"/>
        </w:rPr>
        <w:t xml:space="preserve"> class </w:t>
      </w:r>
      <w:r w:rsidR="002959DD">
        <w:rPr>
          <w:rFonts w:cs="Arial"/>
          <w:sz w:val="16"/>
          <w:szCs w:val="16"/>
        </w:rPr>
        <w:t xml:space="preserve">average </w:t>
      </w:r>
      <w:r w:rsidR="00FA4AA1">
        <w:rPr>
          <w:rFonts w:cs="Arial"/>
          <w:sz w:val="16"/>
          <w:szCs w:val="16"/>
        </w:rPr>
        <w:t>weights</w:t>
      </w:r>
      <w:r w:rsidR="002959DD">
        <w:rPr>
          <w:rFonts w:cs="Arial"/>
          <w:sz w:val="16"/>
          <w:szCs w:val="16"/>
        </w:rPr>
        <w:t xml:space="preserve"> at age</w:t>
      </w:r>
      <w:r w:rsidR="00FA4AA1">
        <w:rPr>
          <w:rFonts w:cs="Arial"/>
          <w:sz w:val="16"/>
          <w:szCs w:val="16"/>
        </w:rPr>
        <w:t xml:space="preserve"> from DFO survey</w:t>
      </w:r>
      <w:r>
        <w:rPr>
          <w:rFonts w:cs="Arial"/>
          <w:sz w:val="16"/>
          <w:szCs w:val="16"/>
        </w:rPr>
        <w:t xml:space="preserve"> based on regression of previous growth</w:t>
      </w:r>
      <w:r w:rsidR="00D10F92">
        <w:rPr>
          <w:rFonts w:cs="Arial"/>
          <w:sz w:val="16"/>
          <w:szCs w:val="16"/>
        </w:rPr>
        <w:t>.</w:t>
      </w:r>
    </w:p>
    <w:p w14:paraId="4712E823" w14:textId="77777777" w:rsidR="008F016A" w:rsidRDefault="008F016A" w:rsidP="008F016A">
      <w:pPr>
        <w:rPr>
          <w:rFonts w:cs="Arial"/>
          <w:sz w:val="16"/>
          <w:szCs w:val="16"/>
        </w:rPr>
      </w:pPr>
      <w:r>
        <w:rPr>
          <w:rFonts w:cs="Arial"/>
          <w:sz w:val="16"/>
          <w:szCs w:val="16"/>
          <w:vertAlign w:val="superscript"/>
        </w:rPr>
        <w:t>6</w:t>
      </w:r>
      <w:r>
        <w:rPr>
          <w:rFonts w:cs="Arial"/>
          <w:sz w:val="16"/>
          <w:szCs w:val="16"/>
        </w:rPr>
        <w:t>2010 year class average weights at age from DFO survey based on minimum value in the time series.</w:t>
      </w:r>
    </w:p>
    <w:p w14:paraId="797F2F1C" w14:textId="335A948A" w:rsidR="00FA4AA1" w:rsidRDefault="008F016A" w:rsidP="00D10F92">
      <w:pPr>
        <w:rPr>
          <w:rFonts w:cs="Arial"/>
          <w:sz w:val="16"/>
          <w:szCs w:val="16"/>
        </w:rPr>
      </w:pPr>
      <w:r>
        <w:rPr>
          <w:rFonts w:cs="Arial"/>
          <w:sz w:val="16"/>
          <w:szCs w:val="16"/>
          <w:vertAlign w:val="superscript"/>
        </w:rPr>
        <w:t>7</w:t>
      </w:r>
      <w:r w:rsidR="0007377A" w:rsidRPr="0007377A">
        <w:rPr>
          <w:rFonts w:cs="Arial"/>
          <w:sz w:val="16"/>
          <w:szCs w:val="16"/>
        </w:rPr>
        <w:t>Lowest values in the time series (1969</w:t>
      </w:r>
      <w:r w:rsidR="00933349">
        <w:rPr>
          <w:rFonts w:cs="Arial"/>
          <w:sz w:val="16"/>
          <w:szCs w:val="16"/>
        </w:rPr>
        <w:t>–</w:t>
      </w:r>
      <w:r w:rsidRPr="0007377A">
        <w:rPr>
          <w:rFonts w:cs="Arial"/>
          <w:sz w:val="16"/>
          <w:szCs w:val="16"/>
        </w:rPr>
        <w:t>201</w:t>
      </w:r>
      <w:r>
        <w:rPr>
          <w:rFonts w:cs="Arial"/>
          <w:sz w:val="16"/>
          <w:szCs w:val="16"/>
        </w:rPr>
        <w:t>6</w:t>
      </w:r>
      <w:r w:rsidR="0007377A" w:rsidRPr="0007377A">
        <w:rPr>
          <w:rFonts w:cs="Arial"/>
          <w:sz w:val="16"/>
          <w:szCs w:val="16"/>
        </w:rPr>
        <w:t>)</w:t>
      </w:r>
      <w:r w:rsidR="0007377A">
        <w:rPr>
          <w:rFonts w:cs="Arial"/>
          <w:sz w:val="16"/>
          <w:szCs w:val="16"/>
        </w:rPr>
        <w:t>;</w:t>
      </w:r>
      <w:r w:rsidR="00955499">
        <w:rPr>
          <w:rFonts w:cs="Arial"/>
          <w:sz w:val="16"/>
          <w:szCs w:val="16"/>
        </w:rPr>
        <w:t xml:space="preserve"> </w:t>
      </w:r>
      <w:r w:rsidR="0007377A" w:rsidRPr="0007377A">
        <w:rPr>
          <w:rFonts w:cs="Arial"/>
          <w:sz w:val="16"/>
          <w:szCs w:val="16"/>
        </w:rPr>
        <w:t>used</w:t>
      </w:r>
      <w:r w:rsidR="00955499">
        <w:rPr>
          <w:rFonts w:cs="Arial"/>
          <w:sz w:val="16"/>
          <w:szCs w:val="16"/>
        </w:rPr>
        <w:t xml:space="preserve"> f</w:t>
      </w:r>
      <w:r w:rsidR="0007377A" w:rsidRPr="0007377A">
        <w:rPr>
          <w:rFonts w:cs="Arial"/>
          <w:sz w:val="16"/>
          <w:szCs w:val="16"/>
        </w:rPr>
        <w:t xml:space="preserve">or </w:t>
      </w:r>
      <w:r w:rsidRPr="0007377A">
        <w:rPr>
          <w:rFonts w:cs="Arial"/>
          <w:sz w:val="16"/>
          <w:szCs w:val="16"/>
        </w:rPr>
        <w:t>201</w:t>
      </w:r>
      <w:r>
        <w:rPr>
          <w:rFonts w:cs="Arial"/>
          <w:sz w:val="16"/>
          <w:szCs w:val="16"/>
        </w:rPr>
        <w:t>7</w:t>
      </w:r>
      <w:r w:rsidR="0007377A" w:rsidRPr="0007377A">
        <w:rPr>
          <w:rFonts w:cs="Arial"/>
          <w:sz w:val="16"/>
          <w:szCs w:val="16"/>
        </w:rPr>
        <w:t xml:space="preserve">, </w:t>
      </w:r>
      <w:r w:rsidRPr="0007377A">
        <w:rPr>
          <w:rFonts w:cs="Arial"/>
          <w:sz w:val="16"/>
          <w:szCs w:val="16"/>
        </w:rPr>
        <w:t>201</w:t>
      </w:r>
      <w:r>
        <w:rPr>
          <w:rFonts w:cs="Arial"/>
          <w:sz w:val="16"/>
          <w:szCs w:val="16"/>
        </w:rPr>
        <w:t>8</w:t>
      </w:r>
      <w:r w:rsidRPr="0007377A">
        <w:rPr>
          <w:rFonts w:cs="Arial"/>
          <w:sz w:val="16"/>
          <w:szCs w:val="16"/>
        </w:rPr>
        <w:t xml:space="preserve"> </w:t>
      </w:r>
      <w:r w:rsidR="0007377A" w:rsidRPr="0007377A">
        <w:rPr>
          <w:rFonts w:cs="Arial"/>
          <w:sz w:val="16"/>
          <w:szCs w:val="16"/>
        </w:rPr>
        <w:t>and</w:t>
      </w:r>
      <w:r w:rsidR="0007377A">
        <w:rPr>
          <w:rFonts w:cs="Arial"/>
          <w:sz w:val="16"/>
          <w:szCs w:val="16"/>
        </w:rPr>
        <w:t xml:space="preserve"> </w:t>
      </w:r>
      <w:r w:rsidRPr="0007377A">
        <w:rPr>
          <w:rFonts w:cs="Arial"/>
          <w:sz w:val="16"/>
          <w:szCs w:val="16"/>
        </w:rPr>
        <w:t>201</w:t>
      </w:r>
      <w:r>
        <w:rPr>
          <w:rFonts w:cs="Arial"/>
          <w:sz w:val="16"/>
          <w:szCs w:val="16"/>
        </w:rPr>
        <w:t>9</w:t>
      </w:r>
      <w:r w:rsidR="002959DD" w:rsidRPr="0007377A">
        <w:rPr>
          <w:rFonts w:cs="Arial"/>
          <w:sz w:val="16"/>
          <w:szCs w:val="16"/>
        </w:rPr>
        <w:t>.</w:t>
      </w:r>
    </w:p>
    <w:p w14:paraId="1F3F4AD9" w14:textId="77777777" w:rsidR="008F016A" w:rsidRPr="008863A5" w:rsidRDefault="008F016A" w:rsidP="00D10F92">
      <w:pPr>
        <w:rPr>
          <w:rFonts w:cs="Arial"/>
          <w:sz w:val="16"/>
          <w:szCs w:val="16"/>
        </w:rPr>
      </w:pPr>
      <w:r>
        <w:rPr>
          <w:rFonts w:cs="Arial"/>
          <w:sz w:val="16"/>
          <w:szCs w:val="16"/>
          <w:vertAlign w:val="superscript"/>
        </w:rPr>
        <w:t xml:space="preserve">8 </w:t>
      </w:r>
      <w:r>
        <w:rPr>
          <w:rFonts w:cs="Arial"/>
          <w:sz w:val="16"/>
          <w:szCs w:val="16"/>
        </w:rPr>
        <w:t>2013 year class values adjusted using the growth rate difference between ages of the 2010 year class.</w:t>
      </w:r>
    </w:p>
    <w:p w14:paraId="5A271C1B" w14:textId="77777777" w:rsidR="00D10F92" w:rsidRDefault="00D10F92" w:rsidP="00D10F92">
      <w:pPr>
        <w:rPr>
          <w:rFonts w:cs="Arial"/>
          <w:sz w:val="20"/>
        </w:rPr>
      </w:pPr>
    </w:p>
    <w:p w14:paraId="296E1745" w14:textId="77777777" w:rsidR="008F016A" w:rsidRPr="00CA2E72" w:rsidRDefault="008F016A" w:rsidP="00D10F92">
      <w:pPr>
        <w:rPr>
          <w:rFonts w:cs="Arial"/>
          <w:sz w:val="20"/>
        </w:rPr>
        <w:sectPr w:rsidR="008F016A" w:rsidRPr="00CA2E72" w:rsidSect="00191FE3">
          <w:footerReference w:type="even" r:id="rId18"/>
          <w:footerReference w:type="default" r:id="rId19"/>
          <w:pgSz w:w="12240" w:h="15840" w:code="1"/>
          <w:pgMar w:top="1440" w:right="1440" w:bottom="1440" w:left="1440" w:header="720" w:footer="720" w:gutter="0"/>
          <w:pgNumType w:start="1"/>
          <w:cols w:space="720"/>
        </w:sectPr>
      </w:pPr>
    </w:p>
    <w:p w14:paraId="7F7F7546" w14:textId="2B0A9A28" w:rsidR="00D10F92" w:rsidRPr="00632D2E" w:rsidRDefault="00D10F92" w:rsidP="00632D2E">
      <w:pPr>
        <w:pStyle w:val="Caption"/>
        <w:spacing w:after="240"/>
        <w:rPr>
          <w:rFonts w:cs="Arial"/>
          <w:i/>
        </w:rPr>
      </w:pPr>
      <w:bookmarkStart w:id="60" w:name="_Ref341858869"/>
      <w:r w:rsidRPr="00632D2E">
        <w:rPr>
          <w:i/>
        </w:rPr>
        <w:t xml:space="preserve">Table </w:t>
      </w:r>
      <w:bookmarkEnd w:id="60"/>
      <w:r w:rsidR="00123EE2" w:rsidRPr="00632D2E">
        <w:rPr>
          <w:i/>
        </w:rPr>
        <w:t>28</w:t>
      </w:r>
      <w:r w:rsidRPr="00632D2E">
        <w:rPr>
          <w:i/>
        </w:rPr>
        <w:t xml:space="preserve">. Bias adjusted deterministic projection results for </w:t>
      </w:r>
      <w:r w:rsidR="000151EF" w:rsidRPr="00632D2E">
        <w:rPr>
          <w:i/>
        </w:rPr>
        <w:t>Eastern</w:t>
      </w:r>
      <w:r w:rsidRPr="00632D2E">
        <w:rPr>
          <w:i/>
        </w:rPr>
        <w:t xml:space="preserve"> G</w:t>
      </w:r>
      <w:r w:rsidR="00FF3297" w:rsidRPr="00632D2E">
        <w:rPr>
          <w:i/>
        </w:rPr>
        <w:t xml:space="preserve">eorges Bank </w:t>
      </w:r>
      <w:r w:rsidR="000151EF" w:rsidRPr="00632D2E">
        <w:rPr>
          <w:i/>
        </w:rPr>
        <w:t>Haddock</w:t>
      </w:r>
      <w:r w:rsidR="00FF3297" w:rsidRPr="00632D2E">
        <w:rPr>
          <w:i/>
        </w:rPr>
        <w:t xml:space="preserve"> for the </w:t>
      </w:r>
      <w:r w:rsidR="00A55165" w:rsidRPr="00632D2E">
        <w:rPr>
          <w:i/>
        </w:rPr>
        <w:t xml:space="preserve">2018 </w:t>
      </w:r>
      <w:r w:rsidR="00955499" w:rsidRPr="00632D2E">
        <w:rPr>
          <w:i/>
        </w:rPr>
        <w:t xml:space="preserve">and </w:t>
      </w:r>
      <w:r w:rsidR="00A55165" w:rsidRPr="00632D2E">
        <w:rPr>
          <w:i/>
        </w:rPr>
        <w:t xml:space="preserve">2019 </w:t>
      </w:r>
      <w:r w:rsidRPr="00632D2E">
        <w:rPr>
          <w:i/>
        </w:rPr>
        <w:t xml:space="preserve">fishery using </w:t>
      </w:r>
      <w:r w:rsidR="006F706C" w:rsidRPr="00632D2E">
        <w:rPr>
          <w:i/>
        </w:rPr>
        <w:t>15</w:t>
      </w:r>
      <w:r w:rsidR="00955499" w:rsidRPr="00632D2E">
        <w:rPr>
          <w:i/>
        </w:rPr>
        <w:t>.2</w:t>
      </w:r>
      <w:r w:rsidR="006F706C" w:rsidRPr="00632D2E">
        <w:rPr>
          <w:i/>
        </w:rPr>
        <w:t>1</w:t>
      </w:r>
      <w:r w:rsidRPr="00632D2E">
        <w:rPr>
          <w:i/>
        </w:rPr>
        <w:t xml:space="preserve"> mil</w:t>
      </w:r>
      <w:r w:rsidR="00CC28EE" w:rsidRPr="00632D2E">
        <w:rPr>
          <w:i/>
        </w:rPr>
        <w:t>lion age 1 recruits (</w:t>
      </w:r>
      <w:r w:rsidR="00C46659" w:rsidRPr="00632D2E">
        <w:rPr>
          <w:i/>
        </w:rPr>
        <w:t xml:space="preserve">2007 </w:t>
      </w:r>
      <w:r w:rsidR="00FF3297" w:rsidRPr="00632D2E">
        <w:rPr>
          <w:i/>
        </w:rPr>
        <w:t xml:space="preserve">to </w:t>
      </w:r>
      <w:r w:rsidR="00C46659" w:rsidRPr="00632D2E">
        <w:rPr>
          <w:i/>
        </w:rPr>
        <w:t xml:space="preserve">2016 </w:t>
      </w:r>
      <w:r w:rsidR="00FF3297" w:rsidRPr="00632D2E">
        <w:rPr>
          <w:i/>
        </w:rPr>
        <w:t xml:space="preserve">median from </w:t>
      </w:r>
      <w:r w:rsidR="00C46659" w:rsidRPr="00632D2E">
        <w:rPr>
          <w:i/>
        </w:rPr>
        <w:t xml:space="preserve">2016 update </w:t>
      </w:r>
      <w:r w:rsidR="00FF3297" w:rsidRPr="00632D2E">
        <w:rPr>
          <w:i/>
        </w:rPr>
        <w:t xml:space="preserve">results) for the </w:t>
      </w:r>
      <w:r w:rsidR="006F706C" w:rsidRPr="00632D2E">
        <w:rPr>
          <w:i/>
        </w:rPr>
        <w:t>2017</w:t>
      </w:r>
      <w:r w:rsidR="00955499" w:rsidRPr="00632D2E">
        <w:rPr>
          <w:i/>
        </w:rPr>
        <w:t xml:space="preserve">, </w:t>
      </w:r>
      <w:r w:rsidR="006F706C" w:rsidRPr="00632D2E">
        <w:rPr>
          <w:i/>
        </w:rPr>
        <w:t xml:space="preserve">2018 </w:t>
      </w:r>
      <w:r w:rsidR="002865A5" w:rsidRPr="00632D2E">
        <w:rPr>
          <w:i/>
        </w:rPr>
        <w:t>and</w:t>
      </w:r>
      <w:r w:rsidRPr="00632D2E">
        <w:rPr>
          <w:i/>
        </w:rPr>
        <w:t xml:space="preserve"> </w:t>
      </w:r>
      <w:r w:rsidR="006F706C" w:rsidRPr="00632D2E">
        <w:rPr>
          <w:i/>
        </w:rPr>
        <w:t xml:space="preserve">2019 </w:t>
      </w:r>
      <w:r w:rsidRPr="00632D2E">
        <w:rPr>
          <w:i/>
        </w:rPr>
        <w:t>year classes</w:t>
      </w:r>
      <w:r w:rsidR="00BF7C63" w:rsidRPr="00632D2E">
        <w:rPr>
          <w:i/>
        </w:rPr>
        <w:t xml:space="preserve">, </w:t>
      </w:r>
      <w:r w:rsidR="002865A5" w:rsidRPr="00632D2E">
        <w:rPr>
          <w:i/>
        </w:rPr>
        <w:t>the input values detailed in Table 2</w:t>
      </w:r>
      <w:r w:rsidR="00955499" w:rsidRPr="00632D2E">
        <w:rPr>
          <w:i/>
        </w:rPr>
        <w:t>5</w:t>
      </w:r>
      <w:r w:rsidRPr="00632D2E">
        <w:rPr>
          <w:i/>
        </w:rPr>
        <w:t xml:space="preserve"> and assuming that the </w:t>
      </w:r>
      <w:r w:rsidR="006F706C" w:rsidRPr="00632D2E">
        <w:rPr>
          <w:i/>
        </w:rPr>
        <w:t xml:space="preserve">2017 </w:t>
      </w:r>
      <w:r w:rsidRPr="00632D2E">
        <w:rPr>
          <w:i/>
        </w:rPr>
        <w:t xml:space="preserve">quota of </w:t>
      </w:r>
      <w:r w:rsidR="006F706C" w:rsidRPr="00632D2E">
        <w:rPr>
          <w:i/>
        </w:rPr>
        <w:t>50</w:t>
      </w:r>
      <w:r w:rsidR="00FF3297" w:rsidRPr="00632D2E">
        <w:rPr>
          <w:i/>
        </w:rPr>
        <w:t>,0</w:t>
      </w:r>
      <w:r w:rsidRPr="00632D2E">
        <w:rPr>
          <w:i/>
        </w:rPr>
        <w:t xml:space="preserve">00 </w:t>
      </w:r>
      <w:proofErr w:type="spellStart"/>
      <w:r w:rsidRPr="00632D2E">
        <w:rPr>
          <w:i/>
        </w:rPr>
        <w:t>mt</w:t>
      </w:r>
      <w:proofErr w:type="spellEnd"/>
      <w:r w:rsidRPr="00632D2E">
        <w:rPr>
          <w:i/>
        </w:rPr>
        <w:t xml:space="preserve"> is caught</w:t>
      </w:r>
      <w:r w:rsidR="00C63070" w:rsidRPr="00632D2E">
        <w:rPr>
          <w:i/>
        </w:rPr>
        <w:t xml:space="preserve"> and F</w:t>
      </w:r>
      <w:r w:rsidR="00FC36F9">
        <w:rPr>
          <w:i/>
        </w:rPr>
        <w:t xml:space="preserve"> </w:t>
      </w:r>
      <w:r w:rsidR="00C63070" w:rsidRPr="00632D2E">
        <w:rPr>
          <w:i/>
        </w:rPr>
        <w:t>=</w:t>
      </w:r>
      <w:r w:rsidR="00FC36F9">
        <w:rPr>
          <w:i/>
        </w:rPr>
        <w:t xml:space="preserve"> </w:t>
      </w:r>
      <w:r w:rsidR="00C63070" w:rsidRPr="00632D2E">
        <w:rPr>
          <w:i/>
        </w:rPr>
        <w:t xml:space="preserve">0.26 in </w:t>
      </w:r>
      <w:r w:rsidR="006F706C" w:rsidRPr="00632D2E">
        <w:rPr>
          <w:i/>
        </w:rPr>
        <w:t xml:space="preserve">2018 </w:t>
      </w:r>
      <w:r w:rsidR="00C63070" w:rsidRPr="00632D2E">
        <w:rPr>
          <w:i/>
        </w:rPr>
        <w:t xml:space="preserve">and </w:t>
      </w:r>
      <w:r w:rsidR="006F706C" w:rsidRPr="00632D2E">
        <w:rPr>
          <w:i/>
        </w:rPr>
        <w:t>2019</w:t>
      </w:r>
      <w:r w:rsidRPr="00632D2E">
        <w:rPr>
          <w:i/>
        </w:rPr>
        <w:t>.</w:t>
      </w:r>
      <w:r w:rsidR="00BD71BF" w:rsidRPr="00632D2E">
        <w:rPr>
          <w:i/>
        </w:rPr>
        <w:t xml:space="preserve"> </w:t>
      </w:r>
      <w:r w:rsidR="00530A92" w:rsidRPr="00632D2E">
        <w:rPr>
          <w:i/>
        </w:rPr>
        <w:t xml:space="preserve">Natural mortality was assumed to be 0.2. </w:t>
      </w:r>
      <w:r w:rsidR="00A0028D" w:rsidRPr="00632D2E">
        <w:rPr>
          <w:rFonts w:cs="Arial"/>
          <w:i/>
        </w:rPr>
        <w:t>Highlighted</w:t>
      </w:r>
      <w:r w:rsidRPr="00632D2E">
        <w:rPr>
          <w:rFonts w:cs="Arial"/>
          <w:i/>
        </w:rPr>
        <w:t xml:space="preserve"> values indicate the </w:t>
      </w:r>
      <w:r w:rsidR="008002FC" w:rsidRPr="00632D2E">
        <w:rPr>
          <w:rFonts w:cs="Arial"/>
          <w:i/>
        </w:rPr>
        <w:t xml:space="preserve">2013 and </w:t>
      </w:r>
      <w:r w:rsidRPr="00632D2E">
        <w:rPr>
          <w:rFonts w:cs="Arial"/>
          <w:i/>
        </w:rPr>
        <w:t>2010 year cl</w:t>
      </w:r>
      <w:r w:rsidR="00FF3297" w:rsidRPr="00632D2E">
        <w:rPr>
          <w:rFonts w:cs="Arial"/>
          <w:i/>
        </w:rPr>
        <w:t>ass</w:t>
      </w:r>
      <w:r w:rsidR="008002FC" w:rsidRPr="00632D2E">
        <w:rPr>
          <w:rFonts w:cs="Arial"/>
          <w:i/>
        </w:rPr>
        <w:t>es</w:t>
      </w:r>
      <w:r w:rsidRPr="00632D2E">
        <w:rPr>
          <w:rFonts w:cs="Arial"/>
          <w:i/>
        </w:rPr>
        <w:t>.</w:t>
      </w:r>
      <w:r w:rsidR="00691811" w:rsidRPr="00691811">
        <w:rPr>
          <w:rFonts w:cs="Arial"/>
          <w:i/>
        </w:rPr>
        <w:t xml:space="preserve"> A dash (-) indicates no available data.</w:t>
      </w:r>
    </w:p>
    <w:tbl>
      <w:tblPr>
        <w:tblW w:w="11118" w:type="dxa"/>
        <w:jc w:val="center"/>
        <w:tblLook w:val="04A0" w:firstRow="1" w:lastRow="0" w:firstColumn="1" w:lastColumn="0" w:noHBand="0" w:noVBand="1"/>
      </w:tblPr>
      <w:tblGrid>
        <w:gridCol w:w="661"/>
        <w:gridCol w:w="960"/>
        <w:gridCol w:w="786"/>
        <w:gridCol w:w="773"/>
        <w:gridCol w:w="918"/>
        <w:gridCol w:w="918"/>
        <w:gridCol w:w="918"/>
        <w:gridCol w:w="918"/>
        <w:gridCol w:w="773"/>
        <w:gridCol w:w="773"/>
        <w:gridCol w:w="918"/>
        <w:gridCol w:w="918"/>
        <w:gridCol w:w="884"/>
      </w:tblGrid>
      <w:tr w:rsidR="00C46659" w:rsidRPr="00C46659" w14:paraId="4B05E00D" w14:textId="77777777" w:rsidTr="00D61208">
        <w:trPr>
          <w:trHeight w:val="255"/>
          <w:tblHeader/>
          <w:jc w:val="center"/>
        </w:trPr>
        <w:tc>
          <w:tcPr>
            <w:tcW w:w="10234" w:type="dxa"/>
            <w:gridSpan w:val="12"/>
            <w:tcBorders>
              <w:top w:val="single" w:sz="4" w:space="0" w:color="auto"/>
              <w:left w:val="nil"/>
              <w:bottom w:val="nil"/>
              <w:right w:val="nil"/>
            </w:tcBorders>
            <w:shd w:val="clear" w:color="auto" w:fill="auto"/>
            <w:noWrap/>
            <w:vAlign w:val="bottom"/>
            <w:hideMark/>
          </w:tcPr>
          <w:p w14:paraId="56571040" w14:textId="77777777" w:rsidR="00C46659" w:rsidRPr="00C46659" w:rsidRDefault="00C46659" w:rsidP="00C46659">
            <w:pPr>
              <w:jc w:val="center"/>
              <w:rPr>
                <w:rFonts w:cs="Arial"/>
                <w:b/>
                <w:bCs/>
                <w:sz w:val="20"/>
                <w:lang w:val="en-CA" w:eastAsia="en-CA"/>
              </w:rPr>
            </w:pPr>
            <w:r w:rsidRPr="00C46659">
              <w:rPr>
                <w:rFonts w:cs="Arial"/>
                <w:b/>
                <w:bCs/>
                <w:sz w:val="20"/>
                <w:lang w:val="en-CA" w:eastAsia="en-CA"/>
              </w:rPr>
              <w:t>Age group</w:t>
            </w:r>
          </w:p>
        </w:tc>
        <w:tc>
          <w:tcPr>
            <w:tcW w:w="884" w:type="dxa"/>
            <w:tcBorders>
              <w:top w:val="single" w:sz="4" w:space="0" w:color="auto"/>
              <w:left w:val="nil"/>
              <w:bottom w:val="nil"/>
              <w:right w:val="nil"/>
            </w:tcBorders>
            <w:shd w:val="clear" w:color="auto" w:fill="auto"/>
            <w:noWrap/>
            <w:vAlign w:val="bottom"/>
            <w:hideMark/>
          </w:tcPr>
          <w:p w14:paraId="65175432" w14:textId="77777777" w:rsidR="00C46659" w:rsidRPr="00C46659" w:rsidRDefault="00C46659" w:rsidP="00C46659">
            <w:pPr>
              <w:rPr>
                <w:rFonts w:cs="Arial"/>
                <w:sz w:val="20"/>
                <w:lang w:val="en-CA" w:eastAsia="en-CA"/>
              </w:rPr>
            </w:pPr>
            <w:r w:rsidRPr="00C46659">
              <w:rPr>
                <w:rFonts w:cs="Arial"/>
                <w:sz w:val="20"/>
                <w:lang w:val="en-CA" w:eastAsia="en-CA"/>
              </w:rPr>
              <w:t> </w:t>
            </w:r>
          </w:p>
        </w:tc>
      </w:tr>
      <w:tr w:rsidR="00C46659" w:rsidRPr="00C46659" w14:paraId="29DDAD97" w14:textId="77777777" w:rsidTr="00D61208">
        <w:trPr>
          <w:trHeight w:val="255"/>
          <w:tblHeader/>
          <w:jc w:val="center"/>
        </w:trPr>
        <w:tc>
          <w:tcPr>
            <w:tcW w:w="661" w:type="dxa"/>
            <w:tcBorders>
              <w:top w:val="nil"/>
              <w:left w:val="nil"/>
              <w:bottom w:val="single" w:sz="4" w:space="0" w:color="auto"/>
              <w:right w:val="nil"/>
            </w:tcBorders>
            <w:shd w:val="clear" w:color="auto" w:fill="auto"/>
            <w:noWrap/>
            <w:vAlign w:val="bottom"/>
            <w:hideMark/>
          </w:tcPr>
          <w:p w14:paraId="3B711D0D" w14:textId="77777777" w:rsidR="00C46659" w:rsidRPr="00C46659" w:rsidRDefault="00C46659" w:rsidP="00C46659">
            <w:pPr>
              <w:jc w:val="right"/>
              <w:rPr>
                <w:rFonts w:cs="Arial"/>
                <w:sz w:val="20"/>
                <w:lang w:val="en-CA" w:eastAsia="en-CA"/>
              </w:rPr>
            </w:pPr>
            <w:r w:rsidRPr="00C46659">
              <w:rPr>
                <w:rFonts w:cs="Arial"/>
                <w:sz w:val="20"/>
                <w:lang w:val="en-CA" w:eastAsia="en-CA"/>
              </w:rPr>
              <w:t>Year</w:t>
            </w:r>
          </w:p>
        </w:tc>
        <w:tc>
          <w:tcPr>
            <w:tcW w:w="960" w:type="dxa"/>
            <w:tcBorders>
              <w:top w:val="nil"/>
              <w:left w:val="nil"/>
              <w:bottom w:val="single" w:sz="4" w:space="0" w:color="auto"/>
              <w:right w:val="nil"/>
            </w:tcBorders>
            <w:shd w:val="clear" w:color="auto" w:fill="auto"/>
            <w:noWrap/>
            <w:vAlign w:val="bottom"/>
            <w:hideMark/>
          </w:tcPr>
          <w:p w14:paraId="7D745CC0" w14:textId="77777777" w:rsidR="00C46659" w:rsidRPr="00C46659" w:rsidRDefault="00C46659" w:rsidP="00C46659">
            <w:pPr>
              <w:jc w:val="right"/>
              <w:rPr>
                <w:rFonts w:cs="Arial"/>
                <w:sz w:val="20"/>
                <w:lang w:val="en-CA" w:eastAsia="en-CA"/>
              </w:rPr>
            </w:pPr>
            <w:r w:rsidRPr="00C46659">
              <w:rPr>
                <w:rFonts w:cs="Arial"/>
                <w:sz w:val="20"/>
                <w:lang w:val="en-CA" w:eastAsia="en-CA"/>
              </w:rPr>
              <w:t>1</w:t>
            </w:r>
          </w:p>
        </w:tc>
        <w:tc>
          <w:tcPr>
            <w:tcW w:w="786" w:type="dxa"/>
            <w:tcBorders>
              <w:top w:val="nil"/>
              <w:left w:val="nil"/>
              <w:bottom w:val="single" w:sz="4" w:space="0" w:color="auto"/>
              <w:right w:val="nil"/>
            </w:tcBorders>
            <w:shd w:val="clear" w:color="auto" w:fill="auto"/>
            <w:noWrap/>
            <w:vAlign w:val="bottom"/>
            <w:hideMark/>
          </w:tcPr>
          <w:p w14:paraId="74173A91" w14:textId="77777777" w:rsidR="00C46659" w:rsidRPr="00C46659" w:rsidRDefault="00C46659" w:rsidP="00C46659">
            <w:pPr>
              <w:jc w:val="right"/>
              <w:rPr>
                <w:rFonts w:cs="Arial"/>
                <w:sz w:val="20"/>
                <w:lang w:val="en-CA" w:eastAsia="en-CA"/>
              </w:rPr>
            </w:pPr>
            <w:r w:rsidRPr="00C46659">
              <w:rPr>
                <w:rFonts w:cs="Arial"/>
                <w:sz w:val="20"/>
                <w:lang w:val="en-CA" w:eastAsia="en-CA"/>
              </w:rPr>
              <w:t>2</w:t>
            </w:r>
          </w:p>
        </w:tc>
        <w:tc>
          <w:tcPr>
            <w:tcW w:w="773" w:type="dxa"/>
            <w:tcBorders>
              <w:top w:val="nil"/>
              <w:left w:val="nil"/>
              <w:bottom w:val="single" w:sz="4" w:space="0" w:color="auto"/>
              <w:right w:val="nil"/>
            </w:tcBorders>
            <w:shd w:val="clear" w:color="auto" w:fill="auto"/>
            <w:noWrap/>
            <w:vAlign w:val="bottom"/>
            <w:hideMark/>
          </w:tcPr>
          <w:p w14:paraId="3A2EC097" w14:textId="77777777" w:rsidR="00C46659" w:rsidRPr="00C46659" w:rsidRDefault="00C46659" w:rsidP="00C46659">
            <w:pPr>
              <w:jc w:val="right"/>
              <w:rPr>
                <w:rFonts w:cs="Arial"/>
                <w:sz w:val="20"/>
                <w:lang w:val="en-CA" w:eastAsia="en-CA"/>
              </w:rPr>
            </w:pPr>
            <w:r w:rsidRPr="00C46659">
              <w:rPr>
                <w:rFonts w:cs="Arial"/>
                <w:sz w:val="20"/>
                <w:lang w:val="en-CA" w:eastAsia="en-CA"/>
              </w:rPr>
              <w:t>3</w:t>
            </w:r>
          </w:p>
        </w:tc>
        <w:tc>
          <w:tcPr>
            <w:tcW w:w="918" w:type="dxa"/>
            <w:tcBorders>
              <w:top w:val="nil"/>
              <w:left w:val="nil"/>
              <w:bottom w:val="single" w:sz="4" w:space="0" w:color="auto"/>
              <w:right w:val="nil"/>
            </w:tcBorders>
            <w:shd w:val="clear" w:color="auto" w:fill="auto"/>
            <w:noWrap/>
            <w:vAlign w:val="bottom"/>
            <w:hideMark/>
          </w:tcPr>
          <w:p w14:paraId="2E9F3AB2" w14:textId="77777777" w:rsidR="00C46659" w:rsidRPr="00C46659" w:rsidRDefault="00C46659" w:rsidP="00C46659">
            <w:pPr>
              <w:jc w:val="right"/>
              <w:rPr>
                <w:rFonts w:cs="Arial"/>
                <w:sz w:val="20"/>
                <w:lang w:val="en-CA" w:eastAsia="en-CA"/>
              </w:rPr>
            </w:pPr>
            <w:r w:rsidRPr="00C46659">
              <w:rPr>
                <w:rFonts w:cs="Arial"/>
                <w:sz w:val="20"/>
                <w:lang w:val="en-CA" w:eastAsia="en-CA"/>
              </w:rPr>
              <w:t>4</w:t>
            </w:r>
          </w:p>
        </w:tc>
        <w:tc>
          <w:tcPr>
            <w:tcW w:w="918" w:type="dxa"/>
            <w:tcBorders>
              <w:top w:val="nil"/>
              <w:left w:val="nil"/>
              <w:bottom w:val="single" w:sz="4" w:space="0" w:color="auto"/>
              <w:right w:val="nil"/>
            </w:tcBorders>
            <w:shd w:val="clear" w:color="auto" w:fill="auto"/>
            <w:noWrap/>
            <w:vAlign w:val="bottom"/>
            <w:hideMark/>
          </w:tcPr>
          <w:p w14:paraId="2D9B9056" w14:textId="77777777" w:rsidR="00C46659" w:rsidRPr="00C46659" w:rsidRDefault="00C46659" w:rsidP="00C46659">
            <w:pPr>
              <w:jc w:val="right"/>
              <w:rPr>
                <w:rFonts w:cs="Arial"/>
                <w:sz w:val="20"/>
                <w:lang w:val="en-CA" w:eastAsia="en-CA"/>
              </w:rPr>
            </w:pPr>
            <w:r w:rsidRPr="00C46659">
              <w:rPr>
                <w:rFonts w:cs="Arial"/>
                <w:sz w:val="20"/>
                <w:lang w:val="en-CA" w:eastAsia="en-CA"/>
              </w:rPr>
              <w:t>5</w:t>
            </w:r>
          </w:p>
        </w:tc>
        <w:tc>
          <w:tcPr>
            <w:tcW w:w="918" w:type="dxa"/>
            <w:tcBorders>
              <w:top w:val="nil"/>
              <w:left w:val="nil"/>
              <w:bottom w:val="single" w:sz="4" w:space="0" w:color="auto"/>
              <w:right w:val="nil"/>
            </w:tcBorders>
            <w:shd w:val="clear" w:color="auto" w:fill="auto"/>
            <w:noWrap/>
            <w:vAlign w:val="bottom"/>
            <w:hideMark/>
          </w:tcPr>
          <w:p w14:paraId="43FD0CA2" w14:textId="77777777" w:rsidR="00C46659" w:rsidRPr="00C46659" w:rsidRDefault="00C46659" w:rsidP="00C46659">
            <w:pPr>
              <w:jc w:val="right"/>
              <w:rPr>
                <w:rFonts w:cs="Arial"/>
                <w:sz w:val="20"/>
                <w:lang w:val="en-CA" w:eastAsia="en-CA"/>
              </w:rPr>
            </w:pPr>
            <w:r w:rsidRPr="00C46659">
              <w:rPr>
                <w:rFonts w:cs="Arial"/>
                <w:sz w:val="20"/>
                <w:lang w:val="en-CA" w:eastAsia="en-CA"/>
              </w:rPr>
              <w:t>6</w:t>
            </w:r>
          </w:p>
        </w:tc>
        <w:tc>
          <w:tcPr>
            <w:tcW w:w="918" w:type="dxa"/>
            <w:tcBorders>
              <w:top w:val="nil"/>
              <w:left w:val="nil"/>
              <w:bottom w:val="single" w:sz="4" w:space="0" w:color="auto"/>
              <w:right w:val="nil"/>
            </w:tcBorders>
            <w:shd w:val="clear" w:color="auto" w:fill="auto"/>
            <w:noWrap/>
            <w:vAlign w:val="bottom"/>
            <w:hideMark/>
          </w:tcPr>
          <w:p w14:paraId="5DDA7113" w14:textId="77777777" w:rsidR="00C46659" w:rsidRPr="00C46659" w:rsidRDefault="00C46659" w:rsidP="00C46659">
            <w:pPr>
              <w:jc w:val="right"/>
              <w:rPr>
                <w:rFonts w:cs="Arial"/>
                <w:sz w:val="20"/>
                <w:lang w:val="en-CA" w:eastAsia="en-CA"/>
              </w:rPr>
            </w:pPr>
            <w:r w:rsidRPr="00C46659">
              <w:rPr>
                <w:rFonts w:cs="Arial"/>
                <w:sz w:val="20"/>
                <w:lang w:val="en-CA" w:eastAsia="en-CA"/>
              </w:rPr>
              <w:t>7</w:t>
            </w:r>
          </w:p>
        </w:tc>
        <w:tc>
          <w:tcPr>
            <w:tcW w:w="773" w:type="dxa"/>
            <w:tcBorders>
              <w:top w:val="nil"/>
              <w:left w:val="nil"/>
              <w:bottom w:val="single" w:sz="4" w:space="0" w:color="auto"/>
              <w:right w:val="nil"/>
            </w:tcBorders>
            <w:shd w:val="clear" w:color="auto" w:fill="auto"/>
            <w:noWrap/>
            <w:vAlign w:val="bottom"/>
            <w:hideMark/>
          </w:tcPr>
          <w:p w14:paraId="2030D805" w14:textId="77777777" w:rsidR="00C46659" w:rsidRPr="00C46659" w:rsidRDefault="00C46659" w:rsidP="00C46659">
            <w:pPr>
              <w:jc w:val="right"/>
              <w:rPr>
                <w:rFonts w:cs="Arial"/>
                <w:sz w:val="20"/>
                <w:lang w:val="en-CA" w:eastAsia="en-CA"/>
              </w:rPr>
            </w:pPr>
            <w:r w:rsidRPr="00C46659">
              <w:rPr>
                <w:rFonts w:cs="Arial"/>
                <w:sz w:val="20"/>
                <w:lang w:val="en-CA" w:eastAsia="en-CA"/>
              </w:rPr>
              <w:t>8</w:t>
            </w:r>
          </w:p>
        </w:tc>
        <w:tc>
          <w:tcPr>
            <w:tcW w:w="773" w:type="dxa"/>
            <w:tcBorders>
              <w:top w:val="nil"/>
              <w:left w:val="nil"/>
              <w:bottom w:val="single" w:sz="4" w:space="0" w:color="auto"/>
              <w:right w:val="nil"/>
            </w:tcBorders>
            <w:shd w:val="clear" w:color="auto" w:fill="auto"/>
            <w:noWrap/>
            <w:vAlign w:val="bottom"/>
            <w:hideMark/>
          </w:tcPr>
          <w:p w14:paraId="0CDC03CC" w14:textId="77777777" w:rsidR="00C46659" w:rsidRPr="00C46659" w:rsidRDefault="00C46659" w:rsidP="00C46659">
            <w:pPr>
              <w:jc w:val="right"/>
              <w:rPr>
                <w:rFonts w:cs="Arial"/>
                <w:sz w:val="20"/>
                <w:lang w:val="en-CA" w:eastAsia="en-CA"/>
              </w:rPr>
            </w:pPr>
            <w:r w:rsidRPr="00C46659">
              <w:rPr>
                <w:rFonts w:cs="Arial"/>
                <w:sz w:val="20"/>
                <w:lang w:val="en-CA" w:eastAsia="en-CA"/>
              </w:rPr>
              <w:t>9+</w:t>
            </w:r>
          </w:p>
        </w:tc>
        <w:tc>
          <w:tcPr>
            <w:tcW w:w="918" w:type="dxa"/>
            <w:tcBorders>
              <w:top w:val="nil"/>
              <w:left w:val="nil"/>
              <w:bottom w:val="single" w:sz="4" w:space="0" w:color="auto"/>
              <w:right w:val="nil"/>
            </w:tcBorders>
            <w:shd w:val="clear" w:color="auto" w:fill="auto"/>
            <w:noWrap/>
            <w:vAlign w:val="bottom"/>
            <w:hideMark/>
          </w:tcPr>
          <w:p w14:paraId="6F8A63A0" w14:textId="77777777" w:rsidR="00C46659" w:rsidRPr="00C46659" w:rsidRDefault="00C46659" w:rsidP="00C46659">
            <w:pPr>
              <w:jc w:val="right"/>
              <w:rPr>
                <w:rFonts w:cs="Arial"/>
                <w:sz w:val="20"/>
                <w:lang w:val="en-CA" w:eastAsia="en-CA"/>
              </w:rPr>
            </w:pPr>
            <w:r w:rsidRPr="00C46659">
              <w:rPr>
                <w:rFonts w:cs="Arial"/>
                <w:sz w:val="20"/>
                <w:lang w:val="en-CA" w:eastAsia="en-CA"/>
              </w:rPr>
              <w:t>1+</w:t>
            </w:r>
          </w:p>
        </w:tc>
        <w:tc>
          <w:tcPr>
            <w:tcW w:w="918" w:type="dxa"/>
            <w:tcBorders>
              <w:top w:val="nil"/>
              <w:left w:val="nil"/>
              <w:bottom w:val="single" w:sz="4" w:space="0" w:color="auto"/>
              <w:right w:val="nil"/>
            </w:tcBorders>
            <w:shd w:val="clear" w:color="auto" w:fill="auto"/>
            <w:noWrap/>
            <w:vAlign w:val="bottom"/>
            <w:hideMark/>
          </w:tcPr>
          <w:p w14:paraId="2B1CEC02" w14:textId="77777777" w:rsidR="00C46659" w:rsidRPr="00C46659" w:rsidRDefault="00C46659" w:rsidP="00C46659">
            <w:pPr>
              <w:jc w:val="right"/>
              <w:rPr>
                <w:rFonts w:cs="Arial"/>
                <w:sz w:val="20"/>
                <w:lang w:val="en-CA" w:eastAsia="en-CA"/>
              </w:rPr>
            </w:pPr>
            <w:r w:rsidRPr="00C46659">
              <w:rPr>
                <w:rFonts w:cs="Arial"/>
                <w:sz w:val="20"/>
                <w:lang w:val="en-CA" w:eastAsia="en-CA"/>
              </w:rPr>
              <w:t>2+</w:t>
            </w:r>
          </w:p>
        </w:tc>
        <w:tc>
          <w:tcPr>
            <w:tcW w:w="884" w:type="dxa"/>
            <w:tcBorders>
              <w:top w:val="nil"/>
              <w:left w:val="nil"/>
              <w:bottom w:val="single" w:sz="4" w:space="0" w:color="auto"/>
              <w:right w:val="nil"/>
            </w:tcBorders>
            <w:shd w:val="clear" w:color="auto" w:fill="auto"/>
            <w:noWrap/>
            <w:vAlign w:val="bottom"/>
            <w:hideMark/>
          </w:tcPr>
          <w:p w14:paraId="0F96DE5F" w14:textId="77777777" w:rsidR="00C46659" w:rsidRPr="00C46659" w:rsidRDefault="00C46659" w:rsidP="00C46659">
            <w:pPr>
              <w:jc w:val="right"/>
              <w:rPr>
                <w:rFonts w:cs="Arial"/>
                <w:sz w:val="20"/>
                <w:lang w:val="en-CA" w:eastAsia="en-CA"/>
              </w:rPr>
            </w:pPr>
            <w:r w:rsidRPr="00C46659">
              <w:rPr>
                <w:rFonts w:cs="Arial"/>
                <w:sz w:val="20"/>
                <w:lang w:val="en-CA" w:eastAsia="en-CA"/>
              </w:rPr>
              <w:t>3+</w:t>
            </w:r>
          </w:p>
        </w:tc>
      </w:tr>
      <w:tr w:rsidR="00192543" w:rsidRPr="00C46659" w14:paraId="01D226BB" w14:textId="77777777" w:rsidTr="00DB6A58">
        <w:trPr>
          <w:trHeight w:val="255"/>
          <w:jc w:val="center"/>
        </w:trPr>
        <w:tc>
          <w:tcPr>
            <w:tcW w:w="11118" w:type="dxa"/>
            <w:gridSpan w:val="13"/>
            <w:tcBorders>
              <w:top w:val="nil"/>
              <w:left w:val="nil"/>
              <w:bottom w:val="nil"/>
              <w:right w:val="nil"/>
            </w:tcBorders>
            <w:shd w:val="clear" w:color="auto" w:fill="auto"/>
            <w:noWrap/>
            <w:vAlign w:val="bottom"/>
            <w:hideMark/>
          </w:tcPr>
          <w:p w14:paraId="034B7B9F" w14:textId="49650170" w:rsidR="00192543" w:rsidRPr="00C46659" w:rsidRDefault="00192543" w:rsidP="00C46659">
            <w:pPr>
              <w:rPr>
                <w:rFonts w:cs="Arial"/>
                <w:sz w:val="20"/>
                <w:lang w:val="en-CA" w:eastAsia="en-CA"/>
              </w:rPr>
            </w:pPr>
            <w:r w:rsidRPr="00C46659">
              <w:rPr>
                <w:rFonts w:cs="Arial"/>
                <w:b/>
                <w:bCs/>
                <w:i/>
                <w:iCs/>
                <w:sz w:val="20"/>
                <w:lang w:val="en-CA" w:eastAsia="en-CA"/>
              </w:rPr>
              <w:t>Population Numbers (000s)</w:t>
            </w:r>
          </w:p>
        </w:tc>
      </w:tr>
      <w:tr w:rsidR="00691811" w:rsidRPr="005352F9" w14:paraId="45B06446" w14:textId="77777777" w:rsidTr="005352F9">
        <w:trPr>
          <w:trHeight w:val="255"/>
          <w:jc w:val="center"/>
        </w:trPr>
        <w:tc>
          <w:tcPr>
            <w:tcW w:w="661" w:type="dxa"/>
            <w:tcBorders>
              <w:top w:val="nil"/>
              <w:left w:val="nil"/>
              <w:bottom w:val="nil"/>
              <w:right w:val="nil"/>
            </w:tcBorders>
            <w:shd w:val="clear" w:color="auto" w:fill="auto"/>
            <w:noWrap/>
            <w:vAlign w:val="bottom"/>
            <w:hideMark/>
          </w:tcPr>
          <w:p w14:paraId="76248E9A" w14:textId="77777777" w:rsidR="00691811" w:rsidRPr="005352F9" w:rsidRDefault="00691811" w:rsidP="00691811">
            <w:pPr>
              <w:rPr>
                <w:rFonts w:cs="Arial"/>
                <w:sz w:val="20"/>
                <w:lang w:val="en-CA" w:eastAsia="en-CA"/>
              </w:rPr>
            </w:pPr>
            <w:r w:rsidRPr="005352F9">
              <w:rPr>
                <w:rFonts w:cs="Arial"/>
                <w:sz w:val="20"/>
                <w:lang w:val="en-CA" w:eastAsia="en-CA"/>
              </w:rPr>
              <w:t>2017</w:t>
            </w:r>
          </w:p>
        </w:tc>
        <w:tc>
          <w:tcPr>
            <w:tcW w:w="960" w:type="dxa"/>
            <w:tcBorders>
              <w:top w:val="nil"/>
              <w:left w:val="nil"/>
              <w:bottom w:val="nil"/>
              <w:right w:val="nil"/>
            </w:tcBorders>
            <w:shd w:val="clear" w:color="auto" w:fill="auto"/>
            <w:noWrap/>
            <w:vAlign w:val="bottom"/>
            <w:hideMark/>
          </w:tcPr>
          <w:p w14:paraId="737FA366" w14:textId="77777777" w:rsidR="00691811" w:rsidRPr="005352F9" w:rsidRDefault="00691811" w:rsidP="00691811">
            <w:pPr>
              <w:jc w:val="right"/>
              <w:rPr>
                <w:rFonts w:cs="Arial"/>
                <w:sz w:val="20"/>
                <w:lang w:val="en-CA" w:eastAsia="en-CA"/>
              </w:rPr>
            </w:pPr>
            <w:r w:rsidRPr="005352F9">
              <w:rPr>
                <w:rFonts w:cs="Arial"/>
                <w:sz w:val="20"/>
                <w:lang w:val="en-CA" w:eastAsia="en-CA"/>
              </w:rPr>
              <w:t>111578</w:t>
            </w:r>
          </w:p>
        </w:tc>
        <w:tc>
          <w:tcPr>
            <w:tcW w:w="786" w:type="dxa"/>
            <w:tcBorders>
              <w:top w:val="nil"/>
              <w:left w:val="nil"/>
              <w:bottom w:val="nil"/>
              <w:right w:val="nil"/>
            </w:tcBorders>
            <w:shd w:val="clear" w:color="auto" w:fill="auto"/>
            <w:noWrap/>
            <w:vAlign w:val="bottom"/>
            <w:hideMark/>
          </w:tcPr>
          <w:p w14:paraId="02AC6330" w14:textId="77777777" w:rsidR="00691811" w:rsidRPr="005352F9" w:rsidRDefault="00691811" w:rsidP="00691811">
            <w:pPr>
              <w:jc w:val="right"/>
              <w:rPr>
                <w:rFonts w:cs="Arial"/>
                <w:sz w:val="20"/>
                <w:lang w:val="en-CA" w:eastAsia="en-CA"/>
              </w:rPr>
            </w:pPr>
            <w:r w:rsidRPr="005352F9">
              <w:rPr>
                <w:rFonts w:cs="Arial"/>
                <w:sz w:val="20"/>
                <w:lang w:val="en-CA" w:eastAsia="en-CA"/>
              </w:rPr>
              <w:t>37575</w:t>
            </w:r>
          </w:p>
        </w:tc>
        <w:tc>
          <w:tcPr>
            <w:tcW w:w="773" w:type="dxa"/>
            <w:tcBorders>
              <w:top w:val="nil"/>
              <w:left w:val="nil"/>
              <w:bottom w:val="nil"/>
              <w:right w:val="nil"/>
            </w:tcBorders>
            <w:shd w:val="clear" w:color="auto" w:fill="auto"/>
            <w:noWrap/>
            <w:vAlign w:val="bottom"/>
            <w:hideMark/>
          </w:tcPr>
          <w:p w14:paraId="2A65E7E7" w14:textId="77777777" w:rsidR="00691811" w:rsidRPr="005352F9" w:rsidRDefault="00691811" w:rsidP="00691811">
            <w:pPr>
              <w:jc w:val="right"/>
              <w:rPr>
                <w:rFonts w:cs="Arial"/>
                <w:sz w:val="20"/>
                <w:lang w:val="en-CA" w:eastAsia="en-CA"/>
              </w:rPr>
            </w:pPr>
            <w:r w:rsidRPr="005352F9">
              <w:rPr>
                <w:rFonts w:cs="Arial"/>
                <w:sz w:val="20"/>
                <w:lang w:val="en-CA" w:eastAsia="en-CA"/>
              </w:rPr>
              <w:t>6911</w:t>
            </w:r>
          </w:p>
        </w:tc>
        <w:tc>
          <w:tcPr>
            <w:tcW w:w="918" w:type="dxa"/>
            <w:tcBorders>
              <w:top w:val="nil"/>
              <w:left w:val="nil"/>
              <w:bottom w:val="nil"/>
              <w:right w:val="nil"/>
            </w:tcBorders>
            <w:shd w:val="clear" w:color="auto" w:fill="FFFF00"/>
            <w:noWrap/>
            <w:vAlign w:val="bottom"/>
            <w:hideMark/>
          </w:tcPr>
          <w:p w14:paraId="227E5CFE" w14:textId="77777777" w:rsidR="00691811" w:rsidRPr="005352F9" w:rsidRDefault="00691811" w:rsidP="00691811">
            <w:pPr>
              <w:jc w:val="right"/>
              <w:rPr>
                <w:rFonts w:cs="Arial"/>
                <w:sz w:val="20"/>
                <w:lang w:val="en-CA" w:eastAsia="en-CA"/>
              </w:rPr>
            </w:pPr>
            <w:r w:rsidRPr="005352F9">
              <w:rPr>
                <w:rFonts w:cs="Arial"/>
                <w:sz w:val="20"/>
                <w:lang w:val="en-CA" w:eastAsia="en-CA"/>
              </w:rPr>
              <w:t>479674</w:t>
            </w:r>
          </w:p>
        </w:tc>
        <w:tc>
          <w:tcPr>
            <w:tcW w:w="918" w:type="dxa"/>
            <w:tcBorders>
              <w:top w:val="nil"/>
              <w:left w:val="nil"/>
              <w:bottom w:val="nil"/>
              <w:right w:val="nil"/>
            </w:tcBorders>
            <w:shd w:val="clear" w:color="auto" w:fill="auto"/>
            <w:noWrap/>
            <w:vAlign w:val="bottom"/>
            <w:hideMark/>
          </w:tcPr>
          <w:p w14:paraId="64C23F1C" w14:textId="77777777" w:rsidR="00691811" w:rsidRPr="005352F9" w:rsidRDefault="00691811" w:rsidP="00691811">
            <w:pPr>
              <w:jc w:val="right"/>
              <w:rPr>
                <w:rFonts w:cs="Arial"/>
                <w:sz w:val="20"/>
                <w:lang w:val="en-CA" w:eastAsia="en-CA"/>
              </w:rPr>
            </w:pPr>
            <w:r w:rsidRPr="005352F9">
              <w:rPr>
                <w:rFonts w:cs="Arial"/>
                <w:sz w:val="20"/>
                <w:lang w:val="en-CA" w:eastAsia="en-CA"/>
              </w:rPr>
              <w:t>3124</w:t>
            </w:r>
          </w:p>
        </w:tc>
        <w:tc>
          <w:tcPr>
            <w:tcW w:w="918" w:type="dxa"/>
            <w:tcBorders>
              <w:top w:val="nil"/>
              <w:left w:val="nil"/>
              <w:bottom w:val="nil"/>
              <w:right w:val="nil"/>
            </w:tcBorders>
            <w:shd w:val="clear" w:color="auto" w:fill="auto"/>
            <w:noWrap/>
            <w:vAlign w:val="bottom"/>
            <w:hideMark/>
          </w:tcPr>
          <w:p w14:paraId="0AFBEFEA" w14:textId="77777777" w:rsidR="00691811" w:rsidRPr="005352F9" w:rsidRDefault="00691811" w:rsidP="00691811">
            <w:pPr>
              <w:jc w:val="right"/>
              <w:rPr>
                <w:rFonts w:cs="Arial"/>
                <w:sz w:val="20"/>
                <w:lang w:val="en-CA" w:eastAsia="en-CA"/>
              </w:rPr>
            </w:pPr>
            <w:r w:rsidRPr="005352F9">
              <w:rPr>
                <w:rFonts w:cs="Arial"/>
                <w:sz w:val="20"/>
                <w:lang w:val="en-CA" w:eastAsia="en-CA"/>
              </w:rPr>
              <w:t>3988</w:t>
            </w:r>
          </w:p>
        </w:tc>
        <w:tc>
          <w:tcPr>
            <w:tcW w:w="918" w:type="dxa"/>
            <w:tcBorders>
              <w:top w:val="nil"/>
              <w:left w:val="nil"/>
              <w:bottom w:val="nil"/>
              <w:right w:val="nil"/>
            </w:tcBorders>
            <w:shd w:val="clear" w:color="auto" w:fill="FFFF00"/>
            <w:noWrap/>
            <w:vAlign w:val="bottom"/>
            <w:hideMark/>
          </w:tcPr>
          <w:p w14:paraId="7E2F9635" w14:textId="77777777" w:rsidR="00691811" w:rsidRPr="005352F9" w:rsidRDefault="00691811" w:rsidP="00691811">
            <w:pPr>
              <w:jc w:val="right"/>
              <w:rPr>
                <w:rFonts w:cs="Arial"/>
                <w:sz w:val="20"/>
                <w:lang w:val="en-CA" w:eastAsia="en-CA"/>
              </w:rPr>
            </w:pPr>
            <w:r w:rsidRPr="005352F9">
              <w:rPr>
                <w:rFonts w:cs="Arial"/>
                <w:sz w:val="20"/>
                <w:lang w:val="en-CA" w:eastAsia="en-CA"/>
              </w:rPr>
              <w:t>51497</w:t>
            </w:r>
          </w:p>
        </w:tc>
        <w:tc>
          <w:tcPr>
            <w:tcW w:w="773" w:type="dxa"/>
            <w:tcBorders>
              <w:top w:val="nil"/>
              <w:left w:val="nil"/>
              <w:bottom w:val="nil"/>
              <w:right w:val="nil"/>
            </w:tcBorders>
            <w:shd w:val="clear" w:color="auto" w:fill="auto"/>
            <w:noWrap/>
            <w:vAlign w:val="bottom"/>
            <w:hideMark/>
          </w:tcPr>
          <w:p w14:paraId="02A263EC" w14:textId="77777777" w:rsidR="00691811" w:rsidRPr="005352F9" w:rsidRDefault="00691811" w:rsidP="00691811">
            <w:pPr>
              <w:jc w:val="right"/>
              <w:rPr>
                <w:rFonts w:cs="Arial"/>
                <w:sz w:val="20"/>
                <w:lang w:val="en-CA" w:eastAsia="en-CA"/>
              </w:rPr>
            </w:pPr>
            <w:r w:rsidRPr="005352F9">
              <w:rPr>
                <w:rFonts w:cs="Arial"/>
                <w:sz w:val="20"/>
                <w:lang w:val="en-CA" w:eastAsia="en-CA"/>
              </w:rPr>
              <w:t>45</w:t>
            </w:r>
          </w:p>
        </w:tc>
        <w:tc>
          <w:tcPr>
            <w:tcW w:w="773" w:type="dxa"/>
            <w:tcBorders>
              <w:top w:val="nil"/>
              <w:left w:val="nil"/>
              <w:bottom w:val="nil"/>
              <w:right w:val="nil"/>
            </w:tcBorders>
            <w:shd w:val="clear" w:color="auto" w:fill="auto"/>
            <w:noWrap/>
            <w:vAlign w:val="bottom"/>
            <w:hideMark/>
          </w:tcPr>
          <w:p w14:paraId="2AE0012B" w14:textId="77777777" w:rsidR="00691811" w:rsidRPr="005352F9" w:rsidRDefault="00691811" w:rsidP="00691811">
            <w:pPr>
              <w:jc w:val="right"/>
              <w:rPr>
                <w:rFonts w:cs="Arial"/>
                <w:sz w:val="20"/>
                <w:lang w:val="en-CA" w:eastAsia="en-CA"/>
              </w:rPr>
            </w:pPr>
            <w:r w:rsidRPr="005352F9">
              <w:rPr>
                <w:rFonts w:cs="Arial"/>
                <w:sz w:val="20"/>
                <w:lang w:val="en-CA" w:eastAsia="en-CA"/>
              </w:rPr>
              <w:t>3855</w:t>
            </w:r>
          </w:p>
        </w:tc>
        <w:tc>
          <w:tcPr>
            <w:tcW w:w="918" w:type="dxa"/>
            <w:tcBorders>
              <w:top w:val="nil"/>
              <w:left w:val="nil"/>
              <w:bottom w:val="nil"/>
              <w:right w:val="nil"/>
            </w:tcBorders>
            <w:shd w:val="clear" w:color="auto" w:fill="auto"/>
            <w:noWrap/>
            <w:vAlign w:val="bottom"/>
            <w:hideMark/>
          </w:tcPr>
          <w:p w14:paraId="6E999D72" w14:textId="7A8108C1" w:rsidR="00691811" w:rsidRPr="005352F9" w:rsidRDefault="00691811" w:rsidP="005352F9">
            <w:pPr>
              <w:jc w:val="right"/>
              <w:rPr>
                <w:rFonts w:cs="Arial"/>
                <w:sz w:val="20"/>
                <w:lang w:val="en-CA" w:eastAsia="en-CA"/>
              </w:rPr>
            </w:pPr>
            <w:r w:rsidRPr="005352F9">
              <w:rPr>
                <w:rFonts w:cs="Arial"/>
                <w:sz w:val="20"/>
                <w:lang w:val="en-CA" w:eastAsia="en-CA"/>
              </w:rPr>
              <w:t>-</w:t>
            </w:r>
          </w:p>
        </w:tc>
        <w:tc>
          <w:tcPr>
            <w:tcW w:w="918" w:type="dxa"/>
            <w:tcBorders>
              <w:top w:val="nil"/>
              <w:left w:val="nil"/>
              <w:bottom w:val="nil"/>
              <w:right w:val="nil"/>
            </w:tcBorders>
            <w:shd w:val="clear" w:color="auto" w:fill="auto"/>
            <w:noWrap/>
            <w:vAlign w:val="bottom"/>
            <w:hideMark/>
          </w:tcPr>
          <w:p w14:paraId="163A128E" w14:textId="4339C75A" w:rsidR="00691811" w:rsidRPr="005352F9" w:rsidRDefault="00691811" w:rsidP="005352F9">
            <w:pPr>
              <w:jc w:val="right"/>
              <w:rPr>
                <w:rFonts w:cs="Arial"/>
                <w:sz w:val="20"/>
                <w:lang w:val="en-CA" w:eastAsia="en-CA"/>
              </w:rPr>
            </w:pPr>
            <w:r w:rsidRPr="005352F9">
              <w:rPr>
                <w:rFonts w:cs="Arial"/>
                <w:sz w:val="20"/>
                <w:lang w:val="en-CA" w:eastAsia="en-CA"/>
              </w:rPr>
              <w:t>-</w:t>
            </w:r>
          </w:p>
        </w:tc>
        <w:tc>
          <w:tcPr>
            <w:tcW w:w="884" w:type="dxa"/>
            <w:tcBorders>
              <w:top w:val="nil"/>
              <w:left w:val="nil"/>
              <w:bottom w:val="nil"/>
              <w:right w:val="nil"/>
            </w:tcBorders>
            <w:shd w:val="clear" w:color="auto" w:fill="auto"/>
            <w:noWrap/>
            <w:vAlign w:val="bottom"/>
            <w:hideMark/>
          </w:tcPr>
          <w:p w14:paraId="4CE69A0B" w14:textId="1AA1AFA0" w:rsidR="00691811" w:rsidRPr="005352F9" w:rsidRDefault="00691811" w:rsidP="005352F9">
            <w:pPr>
              <w:jc w:val="right"/>
              <w:rPr>
                <w:rFonts w:cs="Arial"/>
                <w:sz w:val="20"/>
                <w:lang w:val="en-CA" w:eastAsia="en-CA"/>
              </w:rPr>
            </w:pPr>
            <w:r w:rsidRPr="005352F9">
              <w:rPr>
                <w:rFonts w:cs="Arial"/>
                <w:sz w:val="20"/>
                <w:lang w:val="en-CA" w:eastAsia="en-CA"/>
              </w:rPr>
              <w:t>-</w:t>
            </w:r>
          </w:p>
        </w:tc>
      </w:tr>
      <w:tr w:rsidR="00691811" w:rsidRPr="005352F9" w14:paraId="034A95C7" w14:textId="77777777" w:rsidTr="005352F9">
        <w:trPr>
          <w:trHeight w:val="255"/>
          <w:jc w:val="center"/>
        </w:trPr>
        <w:tc>
          <w:tcPr>
            <w:tcW w:w="661" w:type="dxa"/>
            <w:tcBorders>
              <w:top w:val="nil"/>
              <w:left w:val="nil"/>
              <w:bottom w:val="nil"/>
              <w:right w:val="nil"/>
            </w:tcBorders>
            <w:shd w:val="clear" w:color="auto" w:fill="auto"/>
            <w:noWrap/>
            <w:vAlign w:val="bottom"/>
            <w:hideMark/>
          </w:tcPr>
          <w:p w14:paraId="1B03A7D3" w14:textId="77777777" w:rsidR="00691811" w:rsidRPr="005352F9" w:rsidRDefault="00691811" w:rsidP="00691811">
            <w:pPr>
              <w:rPr>
                <w:rFonts w:cs="Arial"/>
                <w:sz w:val="20"/>
                <w:lang w:val="en-CA" w:eastAsia="en-CA"/>
              </w:rPr>
            </w:pPr>
            <w:r w:rsidRPr="005352F9">
              <w:rPr>
                <w:rFonts w:cs="Arial"/>
                <w:sz w:val="20"/>
                <w:lang w:val="en-CA" w:eastAsia="en-CA"/>
              </w:rPr>
              <w:t>2018</w:t>
            </w:r>
          </w:p>
        </w:tc>
        <w:tc>
          <w:tcPr>
            <w:tcW w:w="960" w:type="dxa"/>
            <w:tcBorders>
              <w:top w:val="nil"/>
              <w:left w:val="nil"/>
              <w:bottom w:val="nil"/>
              <w:right w:val="nil"/>
            </w:tcBorders>
            <w:shd w:val="clear" w:color="auto" w:fill="auto"/>
            <w:noWrap/>
            <w:vAlign w:val="bottom"/>
            <w:hideMark/>
          </w:tcPr>
          <w:p w14:paraId="764A0DAF" w14:textId="77777777" w:rsidR="00691811" w:rsidRPr="005352F9" w:rsidRDefault="00691811" w:rsidP="00691811">
            <w:pPr>
              <w:jc w:val="right"/>
              <w:rPr>
                <w:rFonts w:cs="Arial"/>
                <w:sz w:val="20"/>
                <w:lang w:val="en-CA" w:eastAsia="en-CA"/>
              </w:rPr>
            </w:pPr>
            <w:r w:rsidRPr="005352F9">
              <w:rPr>
                <w:rFonts w:cs="Arial"/>
                <w:sz w:val="20"/>
                <w:lang w:val="en-CA" w:eastAsia="en-CA"/>
              </w:rPr>
              <w:t>12454</w:t>
            </w:r>
          </w:p>
        </w:tc>
        <w:tc>
          <w:tcPr>
            <w:tcW w:w="786" w:type="dxa"/>
            <w:tcBorders>
              <w:top w:val="nil"/>
              <w:left w:val="nil"/>
              <w:bottom w:val="nil"/>
              <w:right w:val="nil"/>
            </w:tcBorders>
            <w:shd w:val="clear" w:color="auto" w:fill="auto"/>
            <w:noWrap/>
            <w:vAlign w:val="bottom"/>
            <w:hideMark/>
          </w:tcPr>
          <w:p w14:paraId="11FBF015" w14:textId="77777777" w:rsidR="00691811" w:rsidRPr="005352F9" w:rsidRDefault="00691811" w:rsidP="00691811">
            <w:pPr>
              <w:jc w:val="right"/>
              <w:rPr>
                <w:rFonts w:cs="Arial"/>
                <w:sz w:val="20"/>
                <w:lang w:val="en-CA" w:eastAsia="en-CA"/>
              </w:rPr>
            </w:pPr>
            <w:r w:rsidRPr="005352F9">
              <w:rPr>
                <w:rFonts w:cs="Arial"/>
                <w:sz w:val="20"/>
                <w:lang w:val="en-CA" w:eastAsia="en-CA"/>
              </w:rPr>
              <w:t>91352</w:t>
            </w:r>
          </w:p>
        </w:tc>
        <w:tc>
          <w:tcPr>
            <w:tcW w:w="773" w:type="dxa"/>
            <w:tcBorders>
              <w:top w:val="nil"/>
              <w:left w:val="nil"/>
              <w:bottom w:val="nil"/>
              <w:right w:val="nil"/>
            </w:tcBorders>
            <w:shd w:val="clear" w:color="auto" w:fill="auto"/>
            <w:noWrap/>
            <w:vAlign w:val="bottom"/>
            <w:hideMark/>
          </w:tcPr>
          <w:p w14:paraId="093612B3" w14:textId="77777777" w:rsidR="00691811" w:rsidRPr="005352F9" w:rsidRDefault="00691811" w:rsidP="00691811">
            <w:pPr>
              <w:jc w:val="right"/>
              <w:rPr>
                <w:rFonts w:cs="Arial"/>
                <w:sz w:val="20"/>
                <w:lang w:val="en-CA" w:eastAsia="en-CA"/>
              </w:rPr>
            </w:pPr>
            <w:r w:rsidRPr="005352F9">
              <w:rPr>
                <w:rFonts w:cs="Arial"/>
                <w:sz w:val="20"/>
                <w:lang w:val="en-CA" w:eastAsia="en-CA"/>
              </w:rPr>
              <w:t>30472</w:t>
            </w:r>
          </w:p>
        </w:tc>
        <w:tc>
          <w:tcPr>
            <w:tcW w:w="918" w:type="dxa"/>
            <w:tcBorders>
              <w:top w:val="nil"/>
              <w:left w:val="nil"/>
              <w:bottom w:val="nil"/>
              <w:right w:val="nil"/>
            </w:tcBorders>
            <w:shd w:val="clear" w:color="auto" w:fill="auto"/>
            <w:noWrap/>
            <w:vAlign w:val="bottom"/>
            <w:hideMark/>
          </w:tcPr>
          <w:p w14:paraId="7A7811EC" w14:textId="77777777" w:rsidR="00691811" w:rsidRPr="005352F9" w:rsidRDefault="00691811" w:rsidP="00691811">
            <w:pPr>
              <w:jc w:val="right"/>
              <w:rPr>
                <w:rFonts w:cs="Arial"/>
                <w:sz w:val="20"/>
                <w:lang w:val="en-CA" w:eastAsia="en-CA"/>
              </w:rPr>
            </w:pPr>
            <w:r w:rsidRPr="005352F9">
              <w:rPr>
                <w:rFonts w:cs="Arial"/>
                <w:sz w:val="20"/>
                <w:lang w:val="en-CA" w:eastAsia="en-CA"/>
              </w:rPr>
              <w:t>5499</w:t>
            </w:r>
          </w:p>
        </w:tc>
        <w:tc>
          <w:tcPr>
            <w:tcW w:w="918" w:type="dxa"/>
            <w:tcBorders>
              <w:top w:val="nil"/>
              <w:left w:val="nil"/>
              <w:bottom w:val="nil"/>
              <w:right w:val="nil"/>
            </w:tcBorders>
            <w:shd w:val="clear" w:color="auto" w:fill="FFFF00"/>
            <w:noWrap/>
            <w:vAlign w:val="bottom"/>
            <w:hideMark/>
          </w:tcPr>
          <w:p w14:paraId="6B549413" w14:textId="77777777" w:rsidR="00691811" w:rsidRPr="005352F9" w:rsidRDefault="00691811" w:rsidP="00691811">
            <w:pPr>
              <w:jc w:val="right"/>
              <w:rPr>
                <w:rFonts w:cs="Arial"/>
                <w:sz w:val="20"/>
                <w:lang w:val="en-CA" w:eastAsia="en-CA"/>
              </w:rPr>
            </w:pPr>
            <w:r w:rsidRPr="005352F9">
              <w:rPr>
                <w:rFonts w:cs="Arial"/>
                <w:sz w:val="20"/>
                <w:lang w:val="en-CA" w:eastAsia="en-CA"/>
              </w:rPr>
              <w:t>361542</w:t>
            </w:r>
          </w:p>
        </w:tc>
        <w:tc>
          <w:tcPr>
            <w:tcW w:w="918" w:type="dxa"/>
            <w:tcBorders>
              <w:top w:val="nil"/>
              <w:left w:val="nil"/>
              <w:bottom w:val="nil"/>
              <w:right w:val="nil"/>
            </w:tcBorders>
            <w:shd w:val="clear" w:color="auto" w:fill="auto"/>
            <w:noWrap/>
            <w:vAlign w:val="bottom"/>
            <w:hideMark/>
          </w:tcPr>
          <w:p w14:paraId="26C19B29" w14:textId="77777777" w:rsidR="00691811" w:rsidRPr="005352F9" w:rsidRDefault="00691811" w:rsidP="00691811">
            <w:pPr>
              <w:jc w:val="right"/>
              <w:rPr>
                <w:rFonts w:cs="Arial"/>
                <w:sz w:val="20"/>
                <w:lang w:val="en-CA" w:eastAsia="en-CA"/>
              </w:rPr>
            </w:pPr>
            <w:r w:rsidRPr="005352F9">
              <w:rPr>
                <w:rFonts w:cs="Arial"/>
                <w:sz w:val="20"/>
                <w:lang w:val="en-CA" w:eastAsia="en-CA"/>
              </w:rPr>
              <w:t>1861</w:t>
            </w:r>
          </w:p>
        </w:tc>
        <w:tc>
          <w:tcPr>
            <w:tcW w:w="918" w:type="dxa"/>
            <w:tcBorders>
              <w:top w:val="nil"/>
              <w:left w:val="nil"/>
              <w:bottom w:val="nil"/>
              <w:right w:val="nil"/>
            </w:tcBorders>
            <w:shd w:val="clear" w:color="auto" w:fill="auto"/>
            <w:noWrap/>
            <w:vAlign w:val="bottom"/>
            <w:hideMark/>
          </w:tcPr>
          <w:p w14:paraId="6C6A29EA" w14:textId="77777777" w:rsidR="00691811" w:rsidRPr="005352F9" w:rsidRDefault="00691811" w:rsidP="00691811">
            <w:pPr>
              <w:jc w:val="right"/>
              <w:rPr>
                <w:rFonts w:cs="Arial"/>
                <w:sz w:val="20"/>
                <w:lang w:val="en-CA" w:eastAsia="en-CA"/>
              </w:rPr>
            </w:pPr>
            <w:r w:rsidRPr="005352F9">
              <w:rPr>
                <w:rFonts w:cs="Arial"/>
                <w:sz w:val="20"/>
                <w:lang w:val="en-CA" w:eastAsia="en-CA"/>
              </w:rPr>
              <w:t>2375</w:t>
            </w:r>
          </w:p>
        </w:tc>
        <w:tc>
          <w:tcPr>
            <w:tcW w:w="773" w:type="dxa"/>
            <w:tcBorders>
              <w:top w:val="nil"/>
              <w:left w:val="nil"/>
              <w:bottom w:val="nil"/>
              <w:right w:val="nil"/>
            </w:tcBorders>
            <w:shd w:val="clear" w:color="auto" w:fill="FFFF00"/>
            <w:noWrap/>
            <w:vAlign w:val="bottom"/>
            <w:hideMark/>
          </w:tcPr>
          <w:p w14:paraId="3FD6F4C9" w14:textId="77777777" w:rsidR="00691811" w:rsidRPr="005352F9" w:rsidRDefault="00691811" w:rsidP="00691811">
            <w:pPr>
              <w:jc w:val="right"/>
              <w:rPr>
                <w:rFonts w:cs="Arial"/>
                <w:sz w:val="20"/>
                <w:lang w:val="en-CA" w:eastAsia="en-CA"/>
              </w:rPr>
            </w:pPr>
            <w:r w:rsidRPr="005352F9">
              <w:rPr>
                <w:rFonts w:cs="Arial"/>
                <w:sz w:val="20"/>
                <w:lang w:val="en-CA" w:eastAsia="en-CA"/>
              </w:rPr>
              <w:t>30672</w:t>
            </w:r>
          </w:p>
        </w:tc>
        <w:tc>
          <w:tcPr>
            <w:tcW w:w="773" w:type="dxa"/>
            <w:tcBorders>
              <w:top w:val="nil"/>
              <w:left w:val="nil"/>
              <w:bottom w:val="nil"/>
              <w:right w:val="nil"/>
            </w:tcBorders>
            <w:shd w:val="clear" w:color="auto" w:fill="auto"/>
            <w:noWrap/>
            <w:vAlign w:val="bottom"/>
            <w:hideMark/>
          </w:tcPr>
          <w:p w14:paraId="3479A9BF" w14:textId="77777777" w:rsidR="00691811" w:rsidRPr="005352F9" w:rsidRDefault="00691811" w:rsidP="00691811">
            <w:pPr>
              <w:jc w:val="right"/>
              <w:rPr>
                <w:rFonts w:cs="Arial"/>
                <w:sz w:val="20"/>
                <w:lang w:val="en-CA" w:eastAsia="en-CA"/>
              </w:rPr>
            </w:pPr>
            <w:r w:rsidRPr="005352F9">
              <w:rPr>
                <w:rFonts w:cs="Arial"/>
                <w:sz w:val="20"/>
                <w:lang w:val="en-CA" w:eastAsia="en-CA"/>
              </w:rPr>
              <w:t>2895</w:t>
            </w:r>
          </w:p>
        </w:tc>
        <w:tc>
          <w:tcPr>
            <w:tcW w:w="918" w:type="dxa"/>
            <w:tcBorders>
              <w:top w:val="nil"/>
              <w:left w:val="nil"/>
              <w:bottom w:val="nil"/>
              <w:right w:val="nil"/>
            </w:tcBorders>
            <w:shd w:val="clear" w:color="auto" w:fill="auto"/>
            <w:noWrap/>
            <w:vAlign w:val="bottom"/>
            <w:hideMark/>
          </w:tcPr>
          <w:p w14:paraId="3A71DF5A" w14:textId="0B5C4A2C" w:rsidR="00691811" w:rsidRPr="005352F9" w:rsidRDefault="00691811" w:rsidP="005352F9">
            <w:pPr>
              <w:jc w:val="right"/>
              <w:rPr>
                <w:rFonts w:cs="Arial"/>
                <w:sz w:val="20"/>
                <w:lang w:val="en-CA" w:eastAsia="en-CA"/>
              </w:rPr>
            </w:pPr>
            <w:r w:rsidRPr="005352F9">
              <w:rPr>
                <w:rFonts w:cs="Arial"/>
                <w:sz w:val="20"/>
                <w:lang w:val="en-CA" w:eastAsia="en-CA"/>
              </w:rPr>
              <w:t>-</w:t>
            </w:r>
          </w:p>
        </w:tc>
        <w:tc>
          <w:tcPr>
            <w:tcW w:w="918" w:type="dxa"/>
            <w:tcBorders>
              <w:top w:val="nil"/>
              <w:left w:val="nil"/>
              <w:bottom w:val="nil"/>
              <w:right w:val="nil"/>
            </w:tcBorders>
            <w:shd w:val="clear" w:color="auto" w:fill="auto"/>
            <w:noWrap/>
            <w:vAlign w:val="bottom"/>
            <w:hideMark/>
          </w:tcPr>
          <w:p w14:paraId="3D9246CE" w14:textId="22F132CC" w:rsidR="00691811" w:rsidRPr="005352F9" w:rsidRDefault="00691811" w:rsidP="005352F9">
            <w:pPr>
              <w:jc w:val="right"/>
              <w:rPr>
                <w:rFonts w:cs="Arial"/>
                <w:sz w:val="20"/>
                <w:lang w:val="en-CA" w:eastAsia="en-CA"/>
              </w:rPr>
            </w:pPr>
            <w:r w:rsidRPr="005352F9">
              <w:rPr>
                <w:rFonts w:cs="Arial"/>
                <w:sz w:val="20"/>
                <w:lang w:val="en-CA" w:eastAsia="en-CA"/>
              </w:rPr>
              <w:t>-</w:t>
            </w:r>
          </w:p>
        </w:tc>
        <w:tc>
          <w:tcPr>
            <w:tcW w:w="884" w:type="dxa"/>
            <w:tcBorders>
              <w:top w:val="nil"/>
              <w:left w:val="nil"/>
              <w:bottom w:val="nil"/>
              <w:right w:val="nil"/>
            </w:tcBorders>
            <w:shd w:val="clear" w:color="auto" w:fill="auto"/>
            <w:noWrap/>
            <w:vAlign w:val="bottom"/>
            <w:hideMark/>
          </w:tcPr>
          <w:p w14:paraId="2FB30EC6" w14:textId="1434B0E5" w:rsidR="00691811" w:rsidRPr="005352F9" w:rsidRDefault="00691811" w:rsidP="005352F9">
            <w:pPr>
              <w:jc w:val="right"/>
              <w:rPr>
                <w:rFonts w:cs="Arial"/>
                <w:sz w:val="20"/>
                <w:lang w:val="en-CA" w:eastAsia="en-CA"/>
              </w:rPr>
            </w:pPr>
            <w:r w:rsidRPr="005352F9">
              <w:rPr>
                <w:rFonts w:cs="Arial"/>
                <w:sz w:val="20"/>
                <w:lang w:val="en-CA" w:eastAsia="en-CA"/>
              </w:rPr>
              <w:t>-</w:t>
            </w:r>
          </w:p>
        </w:tc>
      </w:tr>
      <w:tr w:rsidR="00691811" w:rsidRPr="005352F9" w14:paraId="48D9DDBB" w14:textId="77777777" w:rsidTr="005352F9">
        <w:trPr>
          <w:trHeight w:val="255"/>
          <w:jc w:val="center"/>
        </w:trPr>
        <w:tc>
          <w:tcPr>
            <w:tcW w:w="661" w:type="dxa"/>
            <w:tcBorders>
              <w:top w:val="nil"/>
              <w:left w:val="nil"/>
              <w:bottom w:val="nil"/>
              <w:right w:val="nil"/>
            </w:tcBorders>
            <w:shd w:val="clear" w:color="auto" w:fill="auto"/>
            <w:noWrap/>
            <w:vAlign w:val="bottom"/>
            <w:hideMark/>
          </w:tcPr>
          <w:p w14:paraId="5F60B095" w14:textId="77777777" w:rsidR="00691811" w:rsidRPr="005352F9" w:rsidRDefault="00691811" w:rsidP="00691811">
            <w:pPr>
              <w:rPr>
                <w:rFonts w:cs="Arial"/>
                <w:sz w:val="20"/>
                <w:lang w:val="en-CA" w:eastAsia="en-CA"/>
              </w:rPr>
            </w:pPr>
            <w:r w:rsidRPr="005352F9">
              <w:rPr>
                <w:rFonts w:cs="Arial"/>
                <w:sz w:val="20"/>
                <w:lang w:val="en-CA" w:eastAsia="en-CA"/>
              </w:rPr>
              <w:t>2019</w:t>
            </w:r>
          </w:p>
        </w:tc>
        <w:tc>
          <w:tcPr>
            <w:tcW w:w="960" w:type="dxa"/>
            <w:tcBorders>
              <w:top w:val="nil"/>
              <w:left w:val="nil"/>
              <w:bottom w:val="nil"/>
              <w:right w:val="nil"/>
            </w:tcBorders>
            <w:shd w:val="clear" w:color="auto" w:fill="auto"/>
            <w:noWrap/>
            <w:vAlign w:val="bottom"/>
            <w:hideMark/>
          </w:tcPr>
          <w:p w14:paraId="1B63344D" w14:textId="77777777" w:rsidR="00691811" w:rsidRPr="005352F9" w:rsidRDefault="00691811" w:rsidP="00691811">
            <w:pPr>
              <w:jc w:val="right"/>
              <w:rPr>
                <w:rFonts w:cs="Arial"/>
                <w:sz w:val="20"/>
                <w:lang w:val="en-CA" w:eastAsia="en-CA"/>
              </w:rPr>
            </w:pPr>
            <w:r w:rsidRPr="005352F9">
              <w:rPr>
                <w:rFonts w:cs="Arial"/>
                <w:sz w:val="20"/>
                <w:lang w:val="en-CA" w:eastAsia="en-CA"/>
              </w:rPr>
              <w:t>12454</w:t>
            </w:r>
          </w:p>
        </w:tc>
        <w:tc>
          <w:tcPr>
            <w:tcW w:w="786" w:type="dxa"/>
            <w:tcBorders>
              <w:top w:val="nil"/>
              <w:left w:val="nil"/>
              <w:bottom w:val="nil"/>
              <w:right w:val="nil"/>
            </w:tcBorders>
            <w:shd w:val="clear" w:color="auto" w:fill="auto"/>
            <w:noWrap/>
            <w:vAlign w:val="bottom"/>
            <w:hideMark/>
          </w:tcPr>
          <w:p w14:paraId="47DA353B" w14:textId="77777777" w:rsidR="00691811" w:rsidRPr="005352F9" w:rsidRDefault="00691811" w:rsidP="00691811">
            <w:pPr>
              <w:jc w:val="right"/>
              <w:rPr>
                <w:rFonts w:cs="Arial"/>
                <w:sz w:val="20"/>
                <w:lang w:val="en-CA" w:eastAsia="en-CA"/>
              </w:rPr>
            </w:pPr>
            <w:r w:rsidRPr="005352F9">
              <w:rPr>
                <w:rFonts w:cs="Arial"/>
                <w:sz w:val="20"/>
                <w:lang w:val="en-CA" w:eastAsia="en-CA"/>
              </w:rPr>
              <w:t>10196</w:t>
            </w:r>
          </w:p>
        </w:tc>
        <w:tc>
          <w:tcPr>
            <w:tcW w:w="773" w:type="dxa"/>
            <w:tcBorders>
              <w:top w:val="nil"/>
              <w:left w:val="nil"/>
              <w:bottom w:val="nil"/>
              <w:right w:val="nil"/>
            </w:tcBorders>
            <w:shd w:val="clear" w:color="auto" w:fill="auto"/>
            <w:noWrap/>
            <w:vAlign w:val="bottom"/>
            <w:hideMark/>
          </w:tcPr>
          <w:p w14:paraId="1938E84F" w14:textId="77777777" w:rsidR="00691811" w:rsidRPr="005352F9" w:rsidRDefault="00691811" w:rsidP="00691811">
            <w:pPr>
              <w:jc w:val="right"/>
              <w:rPr>
                <w:rFonts w:cs="Arial"/>
                <w:sz w:val="20"/>
                <w:lang w:val="en-CA" w:eastAsia="en-CA"/>
              </w:rPr>
            </w:pPr>
            <w:r w:rsidRPr="005352F9">
              <w:rPr>
                <w:rFonts w:cs="Arial"/>
                <w:sz w:val="20"/>
                <w:lang w:val="en-CA" w:eastAsia="en-CA"/>
              </w:rPr>
              <w:t>74212</w:t>
            </w:r>
          </w:p>
        </w:tc>
        <w:tc>
          <w:tcPr>
            <w:tcW w:w="918" w:type="dxa"/>
            <w:tcBorders>
              <w:top w:val="nil"/>
              <w:left w:val="nil"/>
              <w:bottom w:val="nil"/>
              <w:right w:val="nil"/>
            </w:tcBorders>
            <w:shd w:val="clear" w:color="auto" w:fill="auto"/>
            <w:noWrap/>
            <w:vAlign w:val="bottom"/>
            <w:hideMark/>
          </w:tcPr>
          <w:p w14:paraId="3734EA4D" w14:textId="77777777" w:rsidR="00691811" w:rsidRPr="005352F9" w:rsidRDefault="00691811" w:rsidP="00691811">
            <w:pPr>
              <w:jc w:val="right"/>
              <w:rPr>
                <w:rFonts w:cs="Arial"/>
                <w:sz w:val="20"/>
                <w:lang w:val="en-CA" w:eastAsia="en-CA"/>
              </w:rPr>
            </w:pPr>
            <w:r w:rsidRPr="005352F9">
              <w:rPr>
                <w:rFonts w:cs="Arial"/>
                <w:sz w:val="20"/>
                <w:lang w:val="en-CA" w:eastAsia="en-CA"/>
              </w:rPr>
              <w:t>24371</w:t>
            </w:r>
          </w:p>
        </w:tc>
        <w:tc>
          <w:tcPr>
            <w:tcW w:w="918" w:type="dxa"/>
            <w:tcBorders>
              <w:top w:val="nil"/>
              <w:left w:val="nil"/>
              <w:bottom w:val="nil"/>
              <w:right w:val="nil"/>
            </w:tcBorders>
            <w:shd w:val="clear" w:color="auto" w:fill="auto"/>
            <w:noWrap/>
            <w:vAlign w:val="bottom"/>
            <w:hideMark/>
          </w:tcPr>
          <w:p w14:paraId="040D7061" w14:textId="77777777" w:rsidR="00691811" w:rsidRPr="005352F9" w:rsidRDefault="00691811" w:rsidP="00691811">
            <w:pPr>
              <w:jc w:val="right"/>
              <w:rPr>
                <w:rFonts w:cs="Arial"/>
                <w:sz w:val="20"/>
                <w:lang w:val="en-CA" w:eastAsia="en-CA"/>
              </w:rPr>
            </w:pPr>
            <w:r w:rsidRPr="005352F9">
              <w:rPr>
                <w:rFonts w:cs="Arial"/>
                <w:sz w:val="20"/>
                <w:lang w:val="en-CA" w:eastAsia="en-CA"/>
              </w:rPr>
              <w:t>4015</w:t>
            </w:r>
          </w:p>
        </w:tc>
        <w:tc>
          <w:tcPr>
            <w:tcW w:w="918" w:type="dxa"/>
            <w:tcBorders>
              <w:top w:val="nil"/>
              <w:left w:val="nil"/>
              <w:bottom w:val="nil"/>
              <w:right w:val="nil"/>
            </w:tcBorders>
            <w:shd w:val="clear" w:color="auto" w:fill="FFFF00"/>
            <w:noWrap/>
            <w:vAlign w:val="bottom"/>
            <w:hideMark/>
          </w:tcPr>
          <w:p w14:paraId="129CFC01" w14:textId="77777777" w:rsidR="00691811" w:rsidRPr="005352F9" w:rsidRDefault="00691811" w:rsidP="00691811">
            <w:pPr>
              <w:jc w:val="right"/>
              <w:rPr>
                <w:rFonts w:cs="Arial"/>
                <w:sz w:val="20"/>
                <w:lang w:val="en-CA" w:eastAsia="en-CA"/>
              </w:rPr>
            </w:pPr>
            <w:r w:rsidRPr="005352F9">
              <w:rPr>
                <w:rFonts w:cs="Arial"/>
                <w:sz w:val="20"/>
                <w:lang w:val="en-CA" w:eastAsia="en-CA"/>
              </w:rPr>
              <w:t>229426</w:t>
            </w:r>
          </w:p>
        </w:tc>
        <w:tc>
          <w:tcPr>
            <w:tcW w:w="918" w:type="dxa"/>
            <w:tcBorders>
              <w:top w:val="nil"/>
              <w:left w:val="nil"/>
              <w:bottom w:val="nil"/>
              <w:right w:val="nil"/>
            </w:tcBorders>
            <w:shd w:val="clear" w:color="auto" w:fill="auto"/>
            <w:noWrap/>
            <w:vAlign w:val="bottom"/>
            <w:hideMark/>
          </w:tcPr>
          <w:p w14:paraId="2B7C5FC5" w14:textId="77777777" w:rsidR="00691811" w:rsidRPr="005352F9" w:rsidRDefault="00691811" w:rsidP="00691811">
            <w:pPr>
              <w:jc w:val="right"/>
              <w:rPr>
                <w:rFonts w:cs="Arial"/>
                <w:sz w:val="20"/>
                <w:lang w:val="en-CA" w:eastAsia="en-CA"/>
              </w:rPr>
            </w:pPr>
            <w:r w:rsidRPr="005352F9">
              <w:rPr>
                <w:rFonts w:cs="Arial"/>
                <w:sz w:val="20"/>
                <w:lang w:val="en-CA" w:eastAsia="en-CA"/>
              </w:rPr>
              <w:t>1175</w:t>
            </w:r>
          </w:p>
        </w:tc>
        <w:tc>
          <w:tcPr>
            <w:tcW w:w="773" w:type="dxa"/>
            <w:tcBorders>
              <w:top w:val="nil"/>
              <w:left w:val="nil"/>
              <w:bottom w:val="nil"/>
              <w:right w:val="nil"/>
            </w:tcBorders>
            <w:shd w:val="clear" w:color="auto" w:fill="auto"/>
            <w:noWrap/>
            <w:vAlign w:val="bottom"/>
            <w:hideMark/>
          </w:tcPr>
          <w:p w14:paraId="5D72E540" w14:textId="77777777" w:rsidR="00691811" w:rsidRPr="005352F9" w:rsidRDefault="00691811" w:rsidP="00691811">
            <w:pPr>
              <w:jc w:val="right"/>
              <w:rPr>
                <w:rFonts w:cs="Arial"/>
                <w:sz w:val="20"/>
                <w:lang w:val="en-CA" w:eastAsia="en-CA"/>
              </w:rPr>
            </w:pPr>
            <w:r w:rsidRPr="005352F9">
              <w:rPr>
                <w:rFonts w:cs="Arial"/>
                <w:sz w:val="20"/>
                <w:lang w:val="en-CA" w:eastAsia="en-CA"/>
              </w:rPr>
              <w:t>1499</w:t>
            </w:r>
          </w:p>
        </w:tc>
        <w:tc>
          <w:tcPr>
            <w:tcW w:w="773" w:type="dxa"/>
            <w:tcBorders>
              <w:top w:val="nil"/>
              <w:left w:val="nil"/>
              <w:bottom w:val="nil"/>
              <w:right w:val="nil"/>
            </w:tcBorders>
            <w:shd w:val="clear" w:color="auto" w:fill="FFFF00"/>
            <w:noWrap/>
            <w:vAlign w:val="bottom"/>
            <w:hideMark/>
          </w:tcPr>
          <w:p w14:paraId="1BD1BC8B" w14:textId="77777777" w:rsidR="00691811" w:rsidRPr="005352F9" w:rsidRDefault="00691811" w:rsidP="00691811">
            <w:pPr>
              <w:jc w:val="right"/>
              <w:rPr>
                <w:rFonts w:cs="Arial"/>
                <w:sz w:val="20"/>
                <w:lang w:val="en-CA" w:eastAsia="en-CA"/>
              </w:rPr>
            </w:pPr>
            <w:r w:rsidRPr="005352F9">
              <w:rPr>
                <w:rFonts w:cs="Arial"/>
                <w:sz w:val="20"/>
                <w:lang w:val="en-CA" w:eastAsia="en-CA"/>
              </w:rPr>
              <w:t>21555</w:t>
            </w:r>
          </w:p>
        </w:tc>
        <w:tc>
          <w:tcPr>
            <w:tcW w:w="918" w:type="dxa"/>
            <w:tcBorders>
              <w:top w:val="nil"/>
              <w:left w:val="nil"/>
              <w:bottom w:val="nil"/>
              <w:right w:val="nil"/>
            </w:tcBorders>
            <w:shd w:val="clear" w:color="auto" w:fill="auto"/>
            <w:noWrap/>
            <w:vAlign w:val="bottom"/>
            <w:hideMark/>
          </w:tcPr>
          <w:p w14:paraId="583AD060" w14:textId="6E962943" w:rsidR="00691811" w:rsidRPr="005352F9" w:rsidRDefault="00691811" w:rsidP="005352F9">
            <w:pPr>
              <w:jc w:val="right"/>
              <w:rPr>
                <w:rFonts w:cs="Arial"/>
                <w:sz w:val="20"/>
                <w:lang w:val="en-CA" w:eastAsia="en-CA"/>
              </w:rPr>
            </w:pPr>
            <w:r w:rsidRPr="005352F9">
              <w:rPr>
                <w:rFonts w:cs="Arial"/>
                <w:sz w:val="20"/>
                <w:lang w:val="en-CA" w:eastAsia="en-CA"/>
              </w:rPr>
              <w:t>-</w:t>
            </w:r>
          </w:p>
        </w:tc>
        <w:tc>
          <w:tcPr>
            <w:tcW w:w="918" w:type="dxa"/>
            <w:tcBorders>
              <w:top w:val="nil"/>
              <w:left w:val="nil"/>
              <w:bottom w:val="nil"/>
              <w:right w:val="nil"/>
            </w:tcBorders>
            <w:shd w:val="clear" w:color="auto" w:fill="auto"/>
            <w:noWrap/>
            <w:vAlign w:val="bottom"/>
            <w:hideMark/>
          </w:tcPr>
          <w:p w14:paraId="6358CF56" w14:textId="1A36834B" w:rsidR="00691811" w:rsidRPr="005352F9" w:rsidRDefault="00691811" w:rsidP="005352F9">
            <w:pPr>
              <w:jc w:val="right"/>
              <w:rPr>
                <w:rFonts w:cs="Arial"/>
                <w:sz w:val="20"/>
                <w:lang w:val="en-CA" w:eastAsia="en-CA"/>
              </w:rPr>
            </w:pPr>
            <w:r w:rsidRPr="005352F9">
              <w:rPr>
                <w:rFonts w:cs="Arial"/>
                <w:sz w:val="20"/>
                <w:lang w:val="en-CA" w:eastAsia="en-CA"/>
              </w:rPr>
              <w:t>-</w:t>
            </w:r>
          </w:p>
        </w:tc>
        <w:tc>
          <w:tcPr>
            <w:tcW w:w="884" w:type="dxa"/>
            <w:tcBorders>
              <w:top w:val="nil"/>
              <w:left w:val="nil"/>
              <w:bottom w:val="nil"/>
              <w:right w:val="nil"/>
            </w:tcBorders>
            <w:shd w:val="clear" w:color="auto" w:fill="auto"/>
            <w:noWrap/>
            <w:vAlign w:val="bottom"/>
            <w:hideMark/>
          </w:tcPr>
          <w:p w14:paraId="6116F5A0" w14:textId="4472FEDC" w:rsidR="00691811" w:rsidRPr="005352F9" w:rsidRDefault="00691811" w:rsidP="005352F9">
            <w:pPr>
              <w:jc w:val="right"/>
              <w:rPr>
                <w:rFonts w:cs="Arial"/>
                <w:sz w:val="20"/>
                <w:lang w:val="en-CA" w:eastAsia="en-CA"/>
              </w:rPr>
            </w:pPr>
            <w:r w:rsidRPr="005352F9">
              <w:rPr>
                <w:rFonts w:cs="Arial"/>
                <w:sz w:val="20"/>
                <w:lang w:val="en-CA" w:eastAsia="en-CA"/>
              </w:rPr>
              <w:t>-</w:t>
            </w:r>
          </w:p>
        </w:tc>
      </w:tr>
      <w:tr w:rsidR="00691811" w:rsidRPr="005352F9" w14:paraId="471E7E7D" w14:textId="77777777" w:rsidTr="005352F9">
        <w:trPr>
          <w:trHeight w:val="255"/>
          <w:jc w:val="center"/>
        </w:trPr>
        <w:tc>
          <w:tcPr>
            <w:tcW w:w="661" w:type="dxa"/>
            <w:tcBorders>
              <w:top w:val="nil"/>
              <w:left w:val="nil"/>
              <w:bottom w:val="nil"/>
              <w:right w:val="nil"/>
            </w:tcBorders>
            <w:shd w:val="clear" w:color="auto" w:fill="auto"/>
            <w:noWrap/>
            <w:vAlign w:val="bottom"/>
            <w:hideMark/>
          </w:tcPr>
          <w:p w14:paraId="691C2A45" w14:textId="77777777" w:rsidR="00691811" w:rsidRPr="005352F9" w:rsidRDefault="00691811" w:rsidP="00691811">
            <w:pPr>
              <w:rPr>
                <w:rFonts w:cs="Arial"/>
                <w:sz w:val="20"/>
                <w:lang w:val="en-CA" w:eastAsia="en-CA"/>
              </w:rPr>
            </w:pPr>
            <w:r w:rsidRPr="005352F9">
              <w:rPr>
                <w:rFonts w:cs="Arial"/>
                <w:sz w:val="20"/>
                <w:lang w:val="en-CA" w:eastAsia="en-CA"/>
              </w:rPr>
              <w:t>2020</w:t>
            </w:r>
          </w:p>
        </w:tc>
        <w:tc>
          <w:tcPr>
            <w:tcW w:w="960" w:type="dxa"/>
            <w:tcBorders>
              <w:top w:val="nil"/>
              <w:left w:val="nil"/>
              <w:bottom w:val="nil"/>
              <w:right w:val="nil"/>
            </w:tcBorders>
            <w:shd w:val="clear" w:color="auto" w:fill="auto"/>
            <w:noWrap/>
            <w:vAlign w:val="bottom"/>
            <w:hideMark/>
          </w:tcPr>
          <w:p w14:paraId="788E8303" w14:textId="77777777" w:rsidR="00691811" w:rsidRPr="005352F9" w:rsidRDefault="00691811" w:rsidP="00691811">
            <w:pPr>
              <w:jc w:val="right"/>
              <w:rPr>
                <w:rFonts w:cs="Arial"/>
                <w:sz w:val="20"/>
                <w:lang w:val="en-CA" w:eastAsia="en-CA"/>
              </w:rPr>
            </w:pPr>
            <w:r w:rsidRPr="005352F9">
              <w:rPr>
                <w:rFonts w:cs="Arial"/>
                <w:sz w:val="20"/>
                <w:lang w:val="en-CA" w:eastAsia="en-CA"/>
              </w:rPr>
              <w:t>12454</w:t>
            </w:r>
          </w:p>
        </w:tc>
        <w:tc>
          <w:tcPr>
            <w:tcW w:w="786" w:type="dxa"/>
            <w:tcBorders>
              <w:top w:val="nil"/>
              <w:left w:val="nil"/>
              <w:bottom w:val="nil"/>
              <w:right w:val="nil"/>
            </w:tcBorders>
            <w:shd w:val="clear" w:color="auto" w:fill="auto"/>
            <w:noWrap/>
            <w:vAlign w:val="bottom"/>
            <w:hideMark/>
          </w:tcPr>
          <w:p w14:paraId="0E450427" w14:textId="77777777" w:rsidR="00691811" w:rsidRPr="005352F9" w:rsidRDefault="00691811" w:rsidP="00691811">
            <w:pPr>
              <w:jc w:val="right"/>
              <w:rPr>
                <w:rFonts w:cs="Arial"/>
                <w:sz w:val="20"/>
                <w:lang w:val="en-CA" w:eastAsia="en-CA"/>
              </w:rPr>
            </w:pPr>
            <w:r w:rsidRPr="005352F9">
              <w:rPr>
                <w:rFonts w:cs="Arial"/>
                <w:sz w:val="20"/>
                <w:lang w:val="en-CA" w:eastAsia="en-CA"/>
              </w:rPr>
              <w:t>10196</w:t>
            </w:r>
          </w:p>
        </w:tc>
        <w:tc>
          <w:tcPr>
            <w:tcW w:w="773" w:type="dxa"/>
            <w:tcBorders>
              <w:top w:val="nil"/>
              <w:left w:val="nil"/>
              <w:bottom w:val="nil"/>
              <w:right w:val="nil"/>
            </w:tcBorders>
            <w:shd w:val="clear" w:color="auto" w:fill="auto"/>
            <w:noWrap/>
            <w:vAlign w:val="bottom"/>
            <w:hideMark/>
          </w:tcPr>
          <w:p w14:paraId="08BCFB9A" w14:textId="77777777" w:rsidR="00691811" w:rsidRPr="005352F9" w:rsidRDefault="00691811" w:rsidP="00691811">
            <w:pPr>
              <w:jc w:val="right"/>
              <w:rPr>
                <w:rFonts w:cs="Arial"/>
                <w:sz w:val="20"/>
                <w:lang w:val="en-CA" w:eastAsia="en-CA"/>
              </w:rPr>
            </w:pPr>
            <w:r w:rsidRPr="005352F9">
              <w:rPr>
                <w:rFonts w:cs="Arial"/>
                <w:sz w:val="20"/>
                <w:lang w:val="en-CA" w:eastAsia="en-CA"/>
              </w:rPr>
              <w:t>8283</w:t>
            </w:r>
          </w:p>
        </w:tc>
        <w:tc>
          <w:tcPr>
            <w:tcW w:w="918" w:type="dxa"/>
            <w:tcBorders>
              <w:top w:val="nil"/>
              <w:left w:val="nil"/>
              <w:bottom w:val="nil"/>
              <w:right w:val="nil"/>
            </w:tcBorders>
            <w:shd w:val="clear" w:color="auto" w:fill="auto"/>
            <w:noWrap/>
            <w:vAlign w:val="bottom"/>
            <w:hideMark/>
          </w:tcPr>
          <w:p w14:paraId="550CF599" w14:textId="77777777" w:rsidR="00691811" w:rsidRPr="005352F9" w:rsidRDefault="00691811" w:rsidP="00691811">
            <w:pPr>
              <w:jc w:val="right"/>
              <w:rPr>
                <w:rFonts w:cs="Arial"/>
                <w:sz w:val="20"/>
                <w:lang w:val="en-CA" w:eastAsia="en-CA"/>
              </w:rPr>
            </w:pPr>
            <w:r w:rsidRPr="005352F9">
              <w:rPr>
                <w:rFonts w:cs="Arial"/>
                <w:sz w:val="20"/>
                <w:lang w:val="en-CA" w:eastAsia="en-CA"/>
              </w:rPr>
              <w:t>59354</w:t>
            </w:r>
          </w:p>
        </w:tc>
        <w:tc>
          <w:tcPr>
            <w:tcW w:w="918" w:type="dxa"/>
            <w:tcBorders>
              <w:top w:val="nil"/>
              <w:left w:val="nil"/>
              <w:bottom w:val="nil"/>
              <w:right w:val="nil"/>
            </w:tcBorders>
            <w:shd w:val="clear" w:color="auto" w:fill="auto"/>
            <w:noWrap/>
            <w:vAlign w:val="bottom"/>
            <w:hideMark/>
          </w:tcPr>
          <w:p w14:paraId="6D36C054" w14:textId="77777777" w:rsidR="00691811" w:rsidRPr="005352F9" w:rsidRDefault="00691811" w:rsidP="00691811">
            <w:pPr>
              <w:jc w:val="right"/>
              <w:rPr>
                <w:rFonts w:cs="Arial"/>
                <w:sz w:val="20"/>
                <w:lang w:val="en-CA" w:eastAsia="en-CA"/>
              </w:rPr>
            </w:pPr>
            <w:r w:rsidRPr="005352F9">
              <w:rPr>
                <w:rFonts w:cs="Arial"/>
                <w:sz w:val="20"/>
                <w:lang w:val="en-CA" w:eastAsia="en-CA"/>
              </w:rPr>
              <w:t>17797</w:t>
            </w:r>
          </w:p>
        </w:tc>
        <w:tc>
          <w:tcPr>
            <w:tcW w:w="918" w:type="dxa"/>
            <w:tcBorders>
              <w:top w:val="nil"/>
              <w:left w:val="nil"/>
              <w:bottom w:val="nil"/>
              <w:right w:val="nil"/>
            </w:tcBorders>
            <w:shd w:val="clear" w:color="auto" w:fill="auto"/>
            <w:noWrap/>
            <w:vAlign w:val="bottom"/>
            <w:hideMark/>
          </w:tcPr>
          <w:p w14:paraId="687D36DF" w14:textId="77777777" w:rsidR="00691811" w:rsidRPr="005352F9" w:rsidRDefault="00691811" w:rsidP="00691811">
            <w:pPr>
              <w:jc w:val="right"/>
              <w:rPr>
                <w:rFonts w:cs="Arial"/>
                <w:sz w:val="20"/>
                <w:lang w:val="en-CA" w:eastAsia="en-CA"/>
              </w:rPr>
            </w:pPr>
            <w:r w:rsidRPr="005352F9">
              <w:rPr>
                <w:rFonts w:cs="Arial"/>
                <w:sz w:val="20"/>
                <w:lang w:val="en-CA" w:eastAsia="en-CA"/>
              </w:rPr>
              <w:t>2535</w:t>
            </w:r>
          </w:p>
        </w:tc>
        <w:tc>
          <w:tcPr>
            <w:tcW w:w="918" w:type="dxa"/>
            <w:tcBorders>
              <w:top w:val="nil"/>
              <w:left w:val="nil"/>
              <w:bottom w:val="nil"/>
              <w:right w:val="nil"/>
            </w:tcBorders>
            <w:shd w:val="clear" w:color="auto" w:fill="FFFF00"/>
            <w:noWrap/>
            <w:vAlign w:val="bottom"/>
            <w:hideMark/>
          </w:tcPr>
          <w:p w14:paraId="26AEF9A1" w14:textId="77777777" w:rsidR="00691811" w:rsidRPr="005352F9" w:rsidRDefault="00691811" w:rsidP="00691811">
            <w:pPr>
              <w:jc w:val="right"/>
              <w:rPr>
                <w:rFonts w:cs="Arial"/>
                <w:sz w:val="20"/>
                <w:lang w:val="en-CA" w:eastAsia="en-CA"/>
              </w:rPr>
            </w:pPr>
            <w:r w:rsidRPr="005352F9">
              <w:rPr>
                <w:rFonts w:cs="Arial"/>
                <w:sz w:val="20"/>
                <w:lang w:val="en-CA" w:eastAsia="en-CA"/>
              </w:rPr>
              <w:t>151772</w:t>
            </w:r>
          </w:p>
        </w:tc>
        <w:tc>
          <w:tcPr>
            <w:tcW w:w="773" w:type="dxa"/>
            <w:tcBorders>
              <w:top w:val="nil"/>
              <w:left w:val="nil"/>
              <w:bottom w:val="nil"/>
              <w:right w:val="nil"/>
            </w:tcBorders>
            <w:shd w:val="clear" w:color="auto" w:fill="auto"/>
            <w:noWrap/>
            <w:vAlign w:val="bottom"/>
            <w:hideMark/>
          </w:tcPr>
          <w:p w14:paraId="21AB6F8E" w14:textId="77777777" w:rsidR="00691811" w:rsidRPr="005352F9" w:rsidRDefault="00691811" w:rsidP="00691811">
            <w:pPr>
              <w:jc w:val="right"/>
              <w:rPr>
                <w:rFonts w:cs="Arial"/>
                <w:sz w:val="20"/>
                <w:lang w:val="en-CA" w:eastAsia="en-CA"/>
              </w:rPr>
            </w:pPr>
            <w:r w:rsidRPr="005352F9">
              <w:rPr>
                <w:rFonts w:cs="Arial"/>
                <w:sz w:val="20"/>
                <w:lang w:val="en-CA" w:eastAsia="en-CA"/>
              </w:rPr>
              <w:t>742</w:t>
            </w:r>
          </w:p>
        </w:tc>
        <w:tc>
          <w:tcPr>
            <w:tcW w:w="773" w:type="dxa"/>
            <w:tcBorders>
              <w:top w:val="nil"/>
              <w:left w:val="nil"/>
              <w:bottom w:val="nil"/>
              <w:right w:val="nil"/>
            </w:tcBorders>
            <w:shd w:val="clear" w:color="auto" w:fill="auto"/>
            <w:noWrap/>
            <w:vAlign w:val="bottom"/>
            <w:hideMark/>
          </w:tcPr>
          <w:p w14:paraId="48E35ACD" w14:textId="77777777" w:rsidR="00691811" w:rsidRPr="005352F9" w:rsidRDefault="00691811" w:rsidP="00691811">
            <w:pPr>
              <w:jc w:val="right"/>
              <w:rPr>
                <w:rFonts w:cs="Arial"/>
                <w:sz w:val="20"/>
                <w:lang w:val="en-CA" w:eastAsia="en-CA"/>
              </w:rPr>
            </w:pPr>
            <w:r w:rsidRPr="005352F9">
              <w:rPr>
                <w:rFonts w:cs="Arial"/>
                <w:sz w:val="20"/>
                <w:lang w:val="en-CA" w:eastAsia="en-CA"/>
              </w:rPr>
              <w:t>17270</w:t>
            </w:r>
          </w:p>
        </w:tc>
        <w:tc>
          <w:tcPr>
            <w:tcW w:w="918" w:type="dxa"/>
            <w:tcBorders>
              <w:top w:val="nil"/>
              <w:left w:val="nil"/>
              <w:bottom w:val="nil"/>
              <w:right w:val="nil"/>
            </w:tcBorders>
            <w:shd w:val="clear" w:color="auto" w:fill="auto"/>
            <w:noWrap/>
            <w:vAlign w:val="bottom"/>
            <w:hideMark/>
          </w:tcPr>
          <w:p w14:paraId="551F377F" w14:textId="11B9E0C9" w:rsidR="00691811" w:rsidRPr="005352F9" w:rsidRDefault="00691811" w:rsidP="005352F9">
            <w:pPr>
              <w:jc w:val="right"/>
              <w:rPr>
                <w:rFonts w:cs="Arial"/>
                <w:sz w:val="20"/>
                <w:lang w:val="en-CA" w:eastAsia="en-CA"/>
              </w:rPr>
            </w:pPr>
            <w:r w:rsidRPr="005352F9">
              <w:rPr>
                <w:rFonts w:cs="Arial"/>
                <w:sz w:val="20"/>
                <w:lang w:val="en-CA" w:eastAsia="en-CA"/>
              </w:rPr>
              <w:t>-</w:t>
            </w:r>
          </w:p>
        </w:tc>
        <w:tc>
          <w:tcPr>
            <w:tcW w:w="918" w:type="dxa"/>
            <w:tcBorders>
              <w:top w:val="nil"/>
              <w:left w:val="nil"/>
              <w:bottom w:val="nil"/>
              <w:right w:val="nil"/>
            </w:tcBorders>
            <w:shd w:val="clear" w:color="auto" w:fill="auto"/>
            <w:noWrap/>
            <w:vAlign w:val="bottom"/>
            <w:hideMark/>
          </w:tcPr>
          <w:p w14:paraId="29A0F8DA" w14:textId="38579D27" w:rsidR="00691811" w:rsidRPr="005352F9" w:rsidRDefault="00691811" w:rsidP="005352F9">
            <w:pPr>
              <w:jc w:val="right"/>
              <w:rPr>
                <w:rFonts w:cs="Arial"/>
                <w:sz w:val="20"/>
                <w:lang w:val="en-CA" w:eastAsia="en-CA"/>
              </w:rPr>
            </w:pPr>
            <w:r w:rsidRPr="005352F9">
              <w:rPr>
                <w:rFonts w:cs="Arial"/>
                <w:sz w:val="20"/>
                <w:lang w:val="en-CA" w:eastAsia="en-CA"/>
              </w:rPr>
              <w:t>-</w:t>
            </w:r>
          </w:p>
        </w:tc>
        <w:tc>
          <w:tcPr>
            <w:tcW w:w="884" w:type="dxa"/>
            <w:tcBorders>
              <w:top w:val="nil"/>
              <w:left w:val="nil"/>
              <w:bottom w:val="nil"/>
              <w:right w:val="nil"/>
            </w:tcBorders>
            <w:shd w:val="clear" w:color="auto" w:fill="auto"/>
            <w:noWrap/>
            <w:vAlign w:val="bottom"/>
            <w:hideMark/>
          </w:tcPr>
          <w:p w14:paraId="1F778463" w14:textId="0AA80435" w:rsidR="00691811" w:rsidRPr="005352F9" w:rsidRDefault="00691811" w:rsidP="005352F9">
            <w:pPr>
              <w:jc w:val="right"/>
              <w:rPr>
                <w:rFonts w:cs="Arial"/>
                <w:sz w:val="20"/>
                <w:lang w:val="en-CA" w:eastAsia="en-CA"/>
              </w:rPr>
            </w:pPr>
            <w:r w:rsidRPr="005352F9">
              <w:rPr>
                <w:rFonts w:cs="Arial"/>
                <w:sz w:val="20"/>
                <w:lang w:val="en-CA" w:eastAsia="en-CA"/>
              </w:rPr>
              <w:t>-</w:t>
            </w:r>
          </w:p>
        </w:tc>
      </w:tr>
      <w:tr w:rsidR="00192543" w:rsidRPr="00C46659" w14:paraId="525A0878" w14:textId="77777777" w:rsidTr="00DB6A58">
        <w:trPr>
          <w:trHeight w:val="300"/>
          <w:jc w:val="center"/>
        </w:trPr>
        <w:tc>
          <w:tcPr>
            <w:tcW w:w="11118" w:type="dxa"/>
            <w:gridSpan w:val="13"/>
            <w:tcBorders>
              <w:top w:val="nil"/>
              <w:left w:val="nil"/>
              <w:bottom w:val="nil"/>
              <w:right w:val="nil"/>
            </w:tcBorders>
            <w:shd w:val="clear" w:color="auto" w:fill="auto"/>
            <w:noWrap/>
            <w:vAlign w:val="bottom"/>
            <w:hideMark/>
          </w:tcPr>
          <w:p w14:paraId="3E11F7BE" w14:textId="28E5926C" w:rsidR="00192543" w:rsidRPr="00C46659" w:rsidRDefault="00192543" w:rsidP="00C46659">
            <w:pPr>
              <w:rPr>
                <w:rFonts w:cs="Arial"/>
                <w:sz w:val="20"/>
                <w:lang w:val="en-CA" w:eastAsia="en-CA"/>
              </w:rPr>
            </w:pPr>
            <w:r w:rsidRPr="00C46659">
              <w:rPr>
                <w:rFonts w:cs="Arial"/>
                <w:b/>
                <w:bCs/>
                <w:i/>
                <w:iCs/>
                <w:sz w:val="20"/>
                <w:lang w:val="en-CA" w:eastAsia="en-CA"/>
              </w:rPr>
              <w:t>Population Biomass (</w:t>
            </w:r>
            <w:proofErr w:type="spellStart"/>
            <w:r w:rsidRPr="00C46659">
              <w:rPr>
                <w:rFonts w:cs="Arial"/>
                <w:b/>
                <w:bCs/>
                <w:i/>
                <w:iCs/>
                <w:sz w:val="20"/>
                <w:lang w:val="en-CA" w:eastAsia="en-CA"/>
              </w:rPr>
              <w:t>mt</w:t>
            </w:r>
            <w:proofErr w:type="spellEnd"/>
            <w:r w:rsidRPr="00C46659">
              <w:rPr>
                <w:rFonts w:cs="Arial"/>
                <w:b/>
                <w:bCs/>
                <w:i/>
                <w:iCs/>
                <w:sz w:val="20"/>
                <w:lang w:val="en-CA" w:eastAsia="en-CA"/>
              </w:rPr>
              <w:t>)</w:t>
            </w:r>
          </w:p>
        </w:tc>
      </w:tr>
      <w:tr w:rsidR="00C46659" w:rsidRPr="005352F9" w14:paraId="06C0156F" w14:textId="77777777" w:rsidTr="005352F9">
        <w:trPr>
          <w:trHeight w:val="277"/>
          <w:jc w:val="center"/>
        </w:trPr>
        <w:tc>
          <w:tcPr>
            <w:tcW w:w="661" w:type="dxa"/>
            <w:tcBorders>
              <w:top w:val="nil"/>
              <w:left w:val="nil"/>
              <w:bottom w:val="nil"/>
              <w:right w:val="nil"/>
            </w:tcBorders>
            <w:shd w:val="clear" w:color="auto" w:fill="auto"/>
            <w:noWrap/>
            <w:vAlign w:val="bottom"/>
            <w:hideMark/>
          </w:tcPr>
          <w:p w14:paraId="6303B244" w14:textId="77777777" w:rsidR="00C46659" w:rsidRPr="005352F9" w:rsidRDefault="00C46659" w:rsidP="00830048">
            <w:pPr>
              <w:rPr>
                <w:rFonts w:cs="Arial"/>
                <w:sz w:val="20"/>
                <w:lang w:val="en-CA" w:eastAsia="en-CA"/>
              </w:rPr>
            </w:pPr>
            <w:r w:rsidRPr="005352F9">
              <w:rPr>
                <w:rFonts w:cs="Arial"/>
                <w:sz w:val="20"/>
                <w:lang w:val="en-CA" w:eastAsia="en-CA"/>
              </w:rPr>
              <w:t>201</w:t>
            </w:r>
            <w:r w:rsidR="00AA39D3" w:rsidRPr="005352F9">
              <w:rPr>
                <w:rFonts w:cs="Arial"/>
                <w:sz w:val="20"/>
                <w:lang w:val="en-CA" w:eastAsia="en-CA"/>
              </w:rPr>
              <w:t>7</w:t>
            </w:r>
          </w:p>
        </w:tc>
        <w:tc>
          <w:tcPr>
            <w:tcW w:w="960" w:type="dxa"/>
            <w:tcBorders>
              <w:top w:val="nil"/>
              <w:left w:val="nil"/>
              <w:bottom w:val="nil"/>
              <w:right w:val="nil"/>
            </w:tcBorders>
            <w:shd w:val="clear" w:color="auto" w:fill="auto"/>
            <w:noWrap/>
            <w:vAlign w:val="bottom"/>
            <w:hideMark/>
          </w:tcPr>
          <w:p w14:paraId="1FDAD045" w14:textId="77777777" w:rsidR="00C46659" w:rsidRPr="005352F9" w:rsidRDefault="00C46659" w:rsidP="00C46659">
            <w:pPr>
              <w:jc w:val="right"/>
              <w:rPr>
                <w:rFonts w:cs="Arial"/>
                <w:sz w:val="20"/>
                <w:lang w:val="en-CA" w:eastAsia="en-CA"/>
              </w:rPr>
            </w:pPr>
            <w:r w:rsidRPr="005352F9">
              <w:rPr>
                <w:rFonts w:cs="Arial"/>
                <w:sz w:val="20"/>
                <w:lang w:val="en-CA" w:eastAsia="en-CA"/>
              </w:rPr>
              <w:t>4766</w:t>
            </w:r>
          </w:p>
        </w:tc>
        <w:tc>
          <w:tcPr>
            <w:tcW w:w="786" w:type="dxa"/>
            <w:tcBorders>
              <w:top w:val="nil"/>
              <w:left w:val="nil"/>
              <w:bottom w:val="nil"/>
              <w:right w:val="nil"/>
            </w:tcBorders>
            <w:shd w:val="clear" w:color="auto" w:fill="auto"/>
            <w:noWrap/>
            <w:vAlign w:val="bottom"/>
            <w:hideMark/>
          </w:tcPr>
          <w:p w14:paraId="28749A52" w14:textId="77777777" w:rsidR="00C46659" w:rsidRPr="005352F9" w:rsidRDefault="00C46659" w:rsidP="00C46659">
            <w:pPr>
              <w:jc w:val="right"/>
              <w:rPr>
                <w:rFonts w:cs="Arial"/>
                <w:sz w:val="20"/>
                <w:lang w:val="en-CA" w:eastAsia="en-CA"/>
              </w:rPr>
            </w:pPr>
            <w:r w:rsidRPr="005352F9">
              <w:rPr>
                <w:rFonts w:cs="Arial"/>
                <w:sz w:val="20"/>
                <w:lang w:val="en-CA" w:eastAsia="en-CA"/>
              </w:rPr>
              <w:t>6307</w:t>
            </w:r>
          </w:p>
        </w:tc>
        <w:tc>
          <w:tcPr>
            <w:tcW w:w="773" w:type="dxa"/>
            <w:tcBorders>
              <w:top w:val="nil"/>
              <w:left w:val="nil"/>
              <w:bottom w:val="nil"/>
              <w:right w:val="nil"/>
            </w:tcBorders>
            <w:shd w:val="clear" w:color="auto" w:fill="auto"/>
            <w:noWrap/>
            <w:vAlign w:val="bottom"/>
            <w:hideMark/>
          </w:tcPr>
          <w:p w14:paraId="1C50F88F" w14:textId="77777777" w:rsidR="00C46659" w:rsidRPr="005352F9" w:rsidRDefault="00C46659" w:rsidP="00C46659">
            <w:pPr>
              <w:jc w:val="right"/>
              <w:rPr>
                <w:rFonts w:cs="Arial"/>
                <w:sz w:val="20"/>
                <w:lang w:val="en-CA" w:eastAsia="en-CA"/>
              </w:rPr>
            </w:pPr>
            <w:r w:rsidRPr="005352F9">
              <w:rPr>
                <w:rFonts w:cs="Arial"/>
                <w:sz w:val="20"/>
                <w:lang w:val="en-CA" w:eastAsia="en-CA"/>
              </w:rPr>
              <w:t>2911</w:t>
            </w:r>
          </w:p>
        </w:tc>
        <w:tc>
          <w:tcPr>
            <w:tcW w:w="918" w:type="dxa"/>
            <w:tcBorders>
              <w:top w:val="nil"/>
              <w:left w:val="nil"/>
              <w:bottom w:val="nil"/>
              <w:right w:val="nil"/>
            </w:tcBorders>
            <w:shd w:val="clear" w:color="auto" w:fill="FFFF00"/>
            <w:noWrap/>
            <w:vAlign w:val="bottom"/>
            <w:hideMark/>
          </w:tcPr>
          <w:p w14:paraId="695C4556" w14:textId="77777777" w:rsidR="00C46659" w:rsidRPr="005352F9" w:rsidRDefault="00C46659" w:rsidP="00C46659">
            <w:pPr>
              <w:jc w:val="right"/>
              <w:rPr>
                <w:rFonts w:cs="Arial"/>
                <w:sz w:val="20"/>
                <w:lang w:val="en-CA" w:eastAsia="en-CA"/>
              </w:rPr>
            </w:pPr>
            <w:r w:rsidRPr="005352F9">
              <w:rPr>
                <w:rFonts w:cs="Arial"/>
                <w:sz w:val="20"/>
                <w:lang w:val="en-CA" w:eastAsia="en-CA"/>
              </w:rPr>
              <w:t>209768</w:t>
            </w:r>
          </w:p>
        </w:tc>
        <w:tc>
          <w:tcPr>
            <w:tcW w:w="918" w:type="dxa"/>
            <w:tcBorders>
              <w:top w:val="nil"/>
              <w:left w:val="nil"/>
              <w:bottom w:val="nil"/>
              <w:right w:val="nil"/>
            </w:tcBorders>
            <w:shd w:val="clear" w:color="auto" w:fill="auto"/>
            <w:noWrap/>
            <w:vAlign w:val="bottom"/>
            <w:hideMark/>
          </w:tcPr>
          <w:p w14:paraId="13DCE7B6" w14:textId="77777777" w:rsidR="00C46659" w:rsidRPr="005352F9" w:rsidRDefault="00C46659" w:rsidP="00C46659">
            <w:pPr>
              <w:jc w:val="right"/>
              <w:rPr>
                <w:rFonts w:cs="Arial"/>
                <w:sz w:val="20"/>
                <w:lang w:val="en-CA" w:eastAsia="en-CA"/>
              </w:rPr>
            </w:pPr>
            <w:r w:rsidRPr="005352F9">
              <w:rPr>
                <w:rFonts w:cs="Arial"/>
                <w:sz w:val="20"/>
                <w:lang w:val="en-CA" w:eastAsia="en-CA"/>
              </w:rPr>
              <w:t>2276</w:t>
            </w:r>
          </w:p>
        </w:tc>
        <w:tc>
          <w:tcPr>
            <w:tcW w:w="918" w:type="dxa"/>
            <w:tcBorders>
              <w:top w:val="nil"/>
              <w:left w:val="nil"/>
              <w:bottom w:val="nil"/>
              <w:right w:val="nil"/>
            </w:tcBorders>
            <w:shd w:val="clear" w:color="auto" w:fill="auto"/>
            <w:noWrap/>
            <w:vAlign w:val="bottom"/>
            <w:hideMark/>
          </w:tcPr>
          <w:p w14:paraId="1CB1E113" w14:textId="77777777" w:rsidR="00C46659" w:rsidRPr="005352F9" w:rsidRDefault="00C46659" w:rsidP="00C46659">
            <w:pPr>
              <w:jc w:val="right"/>
              <w:rPr>
                <w:rFonts w:cs="Arial"/>
                <w:sz w:val="20"/>
                <w:lang w:val="en-CA" w:eastAsia="en-CA"/>
              </w:rPr>
            </w:pPr>
            <w:r w:rsidRPr="005352F9">
              <w:rPr>
                <w:rFonts w:cs="Arial"/>
                <w:sz w:val="20"/>
                <w:lang w:val="en-CA" w:eastAsia="en-CA"/>
              </w:rPr>
              <w:t>3542</w:t>
            </w:r>
          </w:p>
        </w:tc>
        <w:tc>
          <w:tcPr>
            <w:tcW w:w="918" w:type="dxa"/>
            <w:tcBorders>
              <w:top w:val="nil"/>
              <w:left w:val="nil"/>
              <w:bottom w:val="nil"/>
              <w:right w:val="nil"/>
            </w:tcBorders>
            <w:shd w:val="clear" w:color="auto" w:fill="FFFF00"/>
            <w:noWrap/>
            <w:vAlign w:val="bottom"/>
            <w:hideMark/>
          </w:tcPr>
          <w:p w14:paraId="6F1452F7" w14:textId="77777777" w:rsidR="00C46659" w:rsidRPr="005352F9" w:rsidRDefault="00C46659" w:rsidP="00C46659">
            <w:pPr>
              <w:jc w:val="right"/>
              <w:rPr>
                <w:rFonts w:cs="Arial"/>
                <w:sz w:val="20"/>
                <w:lang w:val="en-CA" w:eastAsia="en-CA"/>
              </w:rPr>
            </w:pPr>
            <w:r w:rsidRPr="005352F9">
              <w:rPr>
                <w:rFonts w:cs="Arial"/>
                <w:sz w:val="20"/>
                <w:lang w:val="en-CA" w:eastAsia="en-CA"/>
              </w:rPr>
              <w:t>50495</w:t>
            </w:r>
          </w:p>
        </w:tc>
        <w:tc>
          <w:tcPr>
            <w:tcW w:w="773" w:type="dxa"/>
            <w:tcBorders>
              <w:top w:val="nil"/>
              <w:left w:val="nil"/>
              <w:bottom w:val="nil"/>
              <w:right w:val="nil"/>
            </w:tcBorders>
            <w:shd w:val="clear" w:color="auto" w:fill="auto"/>
            <w:noWrap/>
            <w:vAlign w:val="bottom"/>
            <w:hideMark/>
          </w:tcPr>
          <w:p w14:paraId="79BFCF5A" w14:textId="77777777" w:rsidR="00C46659" w:rsidRPr="005352F9" w:rsidRDefault="00C46659" w:rsidP="00C46659">
            <w:pPr>
              <w:jc w:val="right"/>
              <w:rPr>
                <w:rFonts w:cs="Arial"/>
                <w:sz w:val="20"/>
                <w:lang w:val="en-CA" w:eastAsia="en-CA"/>
              </w:rPr>
            </w:pPr>
            <w:r w:rsidRPr="005352F9">
              <w:rPr>
                <w:rFonts w:cs="Arial"/>
                <w:sz w:val="20"/>
                <w:lang w:val="en-CA" w:eastAsia="en-CA"/>
              </w:rPr>
              <w:t>60</w:t>
            </w:r>
          </w:p>
        </w:tc>
        <w:tc>
          <w:tcPr>
            <w:tcW w:w="773" w:type="dxa"/>
            <w:tcBorders>
              <w:top w:val="nil"/>
              <w:left w:val="nil"/>
              <w:bottom w:val="nil"/>
              <w:right w:val="nil"/>
            </w:tcBorders>
            <w:shd w:val="clear" w:color="auto" w:fill="auto"/>
            <w:noWrap/>
            <w:vAlign w:val="bottom"/>
            <w:hideMark/>
          </w:tcPr>
          <w:p w14:paraId="4E82B930" w14:textId="77777777" w:rsidR="00C46659" w:rsidRPr="005352F9" w:rsidRDefault="00C46659" w:rsidP="00C46659">
            <w:pPr>
              <w:jc w:val="right"/>
              <w:rPr>
                <w:rFonts w:cs="Arial"/>
                <w:sz w:val="20"/>
                <w:lang w:val="en-CA" w:eastAsia="en-CA"/>
              </w:rPr>
            </w:pPr>
            <w:r w:rsidRPr="005352F9">
              <w:rPr>
                <w:rFonts w:cs="Arial"/>
                <w:sz w:val="20"/>
                <w:lang w:val="en-CA" w:eastAsia="en-CA"/>
              </w:rPr>
              <w:t>5429</w:t>
            </w:r>
          </w:p>
        </w:tc>
        <w:tc>
          <w:tcPr>
            <w:tcW w:w="918" w:type="dxa"/>
            <w:tcBorders>
              <w:top w:val="nil"/>
              <w:left w:val="nil"/>
              <w:bottom w:val="nil"/>
              <w:right w:val="nil"/>
            </w:tcBorders>
            <w:shd w:val="clear" w:color="auto" w:fill="auto"/>
            <w:noWrap/>
            <w:vAlign w:val="bottom"/>
            <w:hideMark/>
          </w:tcPr>
          <w:p w14:paraId="08074C45" w14:textId="77777777" w:rsidR="00C46659" w:rsidRPr="005352F9" w:rsidRDefault="00C46659" w:rsidP="00C46659">
            <w:pPr>
              <w:jc w:val="right"/>
              <w:rPr>
                <w:rFonts w:cs="Arial"/>
                <w:sz w:val="20"/>
                <w:lang w:val="en-CA" w:eastAsia="en-CA"/>
              </w:rPr>
            </w:pPr>
            <w:r w:rsidRPr="005352F9">
              <w:rPr>
                <w:rFonts w:cs="Arial"/>
                <w:sz w:val="20"/>
                <w:lang w:val="en-CA" w:eastAsia="en-CA"/>
              </w:rPr>
              <w:t>285555</w:t>
            </w:r>
          </w:p>
        </w:tc>
        <w:tc>
          <w:tcPr>
            <w:tcW w:w="918" w:type="dxa"/>
            <w:tcBorders>
              <w:top w:val="nil"/>
              <w:left w:val="nil"/>
              <w:bottom w:val="nil"/>
              <w:right w:val="nil"/>
            </w:tcBorders>
            <w:shd w:val="clear" w:color="auto" w:fill="auto"/>
            <w:noWrap/>
            <w:vAlign w:val="bottom"/>
            <w:hideMark/>
          </w:tcPr>
          <w:p w14:paraId="1B05A0C6" w14:textId="77777777" w:rsidR="00C46659" w:rsidRPr="005352F9" w:rsidRDefault="00C46659" w:rsidP="00C46659">
            <w:pPr>
              <w:jc w:val="right"/>
              <w:rPr>
                <w:rFonts w:cs="Arial"/>
                <w:sz w:val="20"/>
                <w:lang w:val="en-CA" w:eastAsia="en-CA"/>
              </w:rPr>
            </w:pPr>
            <w:r w:rsidRPr="005352F9">
              <w:rPr>
                <w:rFonts w:cs="Arial"/>
                <w:sz w:val="20"/>
                <w:lang w:val="en-CA" w:eastAsia="en-CA"/>
              </w:rPr>
              <w:t>280789</w:t>
            </w:r>
          </w:p>
        </w:tc>
        <w:tc>
          <w:tcPr>
            <w:tcW w:w="884" w:type="dxa"/>
            <w:tcBorders>
              <w:top w:val="nil"/>
              <w:left w:val="nil"/>
              <w:bottom w:val="nil"/>
              <w:right w:val="nil"/>
            </w:tcBorders>
            <w:shd w:val="clear" w:color="auto" w:fill="auto"/>
            <w:noWrap/>
            <w:vAlign w:val="bottom"/>
            <w:hideMark/>
          </w:tcPr>
          <w:p w14:paraId="41F59E20" w14:textId="77777777" w:rsidR="00C46659" w:rsidRPr="005352F9" w:rsidRDefault="00C46659" w:rsidP="00C46659">
            <w:pPr>
              <w:jc w:val="right"/>
              <w:rPr>
                <w:rFonts w:cs="Arial"/>
                <w:sz w:val="20"/>
                <w:lang w:val="en-CA" w:eastAsia="en-CA"/>
              </w:rPr>
            </w:pPr>
            <w:r w:rsidRPr="005352F9">
              <w:rPr>
                <w:rFonts w:cs="Arial"/>
                <w:sz w:val="20"/>
                <w:lang w:val="en-CA" w:eastAsia="en-CA"/>
              </w:rPr>
              <w:t>274482</w:t>
            </w:r>
          </w:p>
        </w:tc>
      </w:tr>
      <w:tr w:rsidR="00C46659" w:rsidRPr="005352F9" w14:paraId="43624B4E" w14:textId="77777777" w:rsidTr="005352F9">
        <w:trPr>
          <w:trHeight w:val="277"/>
          <w:jc w:val="center"/>
        </w:trPr>
        <w:tc>
          <w:tcPr>
            <w:tcW w:w="661" w:type="dxa"/>
            <w:tcBorders>
              <w:top w:val="nil"/>
              <w:left w:val="nil"/>
              <w:bottom w:val="nil"/>
              <w:right w:val="nil"/>
            </w:tcBorders>
            <w:shd w:val="clear" w:color="auto" w:fill="auto"/>
            <w:noWrap/>
            <w:vAlign w:val="bottom"/>
            <w:hideMark/>
          </w:tcPr>
          <w:p w14:paraId="1202F4B5" w14:textId="77777777" w:rsidR="00C46659" w:rsidRPr="005352F9" w:rsidRDefault="00C46659" w:rsidP="00830048">
            <w:pPr>
              <w:rPr>
                <w:rFonts w:cs="Arial"/>
                <w:sz w:val="20"/>
                <w:lang w:val="en-CA" w:eastAsia="en-CA"/>
              </w:rPr>
            </w:pPr>
            <w:r w:rsidRPr="005352F9">
              <w:rPr>
                <w:rFonts w:cs="Arial"/>
                <w:sz w:val="20"/>
                <w:lang w:val="en-CA" w:eastAsia="en-CA"/>
              </w:rPr>
              <w:t>201</w:t>
            </w:r>
            <w:r w:rsidR="00AA39D3" w:rsidRPr="005352F9">
              <w:rPr>
                <w:rFonts w:cs="Arial"/>
                <w:sz w:val="20"/>
                <w:lang w:val="en-CA" w:eastAsia="en-CA"/>
              </w:rPr>
              <w:t>8</w:t>
            </w:r>
          </w:p>
        </w:tc>
        <w:tc>
          <w:tcPr>
            <w:tcW w:w="960" w:type="dxa"/>
            <w:tcBorders>
              <w:top w:val="nil"/>
              <w:left w:val="nil"/>
              <w:bottom w:val="nil"/>
              <w:right w:val="nil"/>
            </w:tcBorders>
            <w:shd w:val="clear" w:color="auto" w:fill="auto"/>
            <w:noWrap/>
            <w:vAlign w:val="bottom"/>
            <w:hideMark/>
          </w:tcPr>
          <w:p w14:paraId="16726BC5" w14:textId="77777777" w:rsidR="00C46659" w:rsidRPr="005352F9" w:rsidRDefault="00C46659" w:rsidP="00C46659">
            <w:pPr>
              <w:jc w:val="right"/>
              <w:rPr>
                <w:rFonts w:cs="Arial"/>
                <w:sz w:val="20"/>
                <w:lang w:val="en-CA" w:eastAsia="en-CA"/>
              </w:rPr>
            </w:pPr>
            <w:r w:rsidRPr="005352F9">
              <w:rPr>
                <w:rFonts w:cs="Arial"/>
                <w:sz w:val="20"/>
                <w:lang w:val="en-CA" w:eastAsia="en-CA"/>
              </w:rPr>
              <w:t>770</w:t>
            </w:r>
          </w:p>
        </w:tc>
        <w:tc>
          <w:tcPr>
            <w:tcW w:w="786" w:type="dxa"/>
            <w:tcBorders>
              <w:top w:val="nil"/>
              <w:left w:val="nil"/>
              <w:bottom w:val="nil"/>
              <w:right w:val="nil"/>
            </w:tcBorders>
            <w:shd w:val="clear" w:color="auto" w:fill="auto"/>
            <w:noWrap/>
            <w:vAlign w:val="bottom"/>
            <w:hideMark/>
          </w:tcPr>
          <w:p w14:paraId="3E9D17E5" w14:textId="77777777" w:rsidR="00C46659" w:rsidRPr="005352F9" w:rsidRDefault="00C46659" w:rsidP="00C46659">
            <w:pPr>
              <w:jc w:val="right"/>
              <w:rPr>
                <w:rFonts w:cs="Arial"/>
                <w:sz w:val="20"/>
                <w:lang w:val="en-CA" w:eastAsia="en-CA"/>
              </w:rPr>
            </w:pPr>
            <w:r w:rsidRPr="005352F9">
              <w:rPr>
                <w:rFonts w:cs="Arial"/>
                <w:sz w:val="20"/>
                <w:lang w:val="en-CA" w:eastAsia="en-CA"/>
              </w:rPr>
              <w:t>16294</w:t>
            </w:r>
          </w:p>
        </w:tc>
        <w:tc>
          <w:tcPr>
            <w:tcW w:w="773" w:type="dxa"/>
            <w:tcBorders>
              <w:top w:val="nil"/>
              <w:left w:val="nil"/>
              <w:bottom w:val="nil"/>
              <w:right w:val="nil"/>
            </w:tcBorders>
            <w:shd w:val="clear" w:color="auto" w:fill="auto"/>
            <w:noWrap/>
            <w:vAlign w:val="bottom"/>
            <w:hideMark/>
          </w:tcPr>
          <w:p w14:paraId="2BAA6FEE" w14:textId="77777777" w:rsidR="00C46659" w:rsidRPr="005352F9" w:rsidRDefault="00C46659" w:rsidP="00C46659">
            <w:pPr>
              <w:jc w:val="right"/>
              <w:rPr>
                <w:rFonts w:cs="Arial"/>
                <w:sz w:val="20"/>
                <w:lang w:val="en-CA" w:eastAsia="en-CA"/>
              </w:rPr>
            </w:pPr>
            <w:r w:rsidRPr="005352F9">
              <w:rPr>
                <w:rFonts w:cs="Arial"/>
                <w:sz w:val="20"/>
                <w:lang w:val="en-CA" w:eastAsia="en-CA"/>
              </w:rPr>
              <w:t>11889</w:t>
            </w:r>
          </w:p>
        </w:tc>
        <w:tc>
          <w:tcPr>
            <w:tcW w:w="918" w:type="dxa"/>
            <w:tcBorders>
              <w:top w:val="nil"/>
              <w:left w:val="nil"/>
              <w:bottom w:val="nil"/>
              <w:right w:val="nil"/>
            </w:tcBorders>
            <w:shd w:val="clear" w:color="auto" w:fill="auto"/>
            <w:noWrap/>
            <w:vAlign w:val="bottom"/>
            <w:hideMark/>
          </w:tcPr>
          <w:p w14:paraId="4494B8BB" w14:textId="77777777" w:rsidR="00C46659" w:rsidRPr="005352F9" w:rsidRDefault="00C46659" w:rsidP="00C46659">
            <w:pPr>
              <w:jc w:val="right"/>
              <w:rPr>
                <w:rFonts w:cs="Arial"/>
                <w:sz w:val="20"/>
                <w:lang w:val="en-CA" w:eastAsia="en-CA"/>
              </w:rPr>
            </w:pPr>
            <w:r w:rsidRPr="005352F9">
              <w:rPr>
                <w:rFonts w:cs="Arial"/>
                <w:sz w:val="20"/>
                <w:lang w:val="en-CA" w:eastAsia="en-CA"/>
              </w:rPr>
              <w:t>3377</w:t>
            </w:r>
          </w:p>
        </w:tc>
        <w:tc>
          <w:tcPr>
            <w:tcW w:w="918" w:type="dxa"/>
            <w:tcBorders>
              <w:top w:val="nil"/>
              <w:left w:val="nil"/>
              <w:bottom w:val="nil"/>
              <w:right w:val="nil"/>
            </w:tcBorders>
            <w:shd w:val="clear" w:color="auto" w:fill="FFFF00"/>
            <w:noWrap/>
            <w:vAlign w:val="bottom"/>
            <w:hideMark/>
          </w:tcPr>
          <w:p w14:paraId="187FAB6A" w14:textId="77777777" w:rsidR="00C46659" w:rsidRPr="005352F9" w:rsidRDefault="00C46659" w:rsidP="00C46659">
            <w:pPr>
              <w:jc w:val="right"/>
              <w:rPr>
                <w:rFonts w:cs="Arial"/>
                <w:sz w:val="20"/>
                <w:lang w:val="en-CA" w:eastAsia="en-CA"/>
              </w:rPr>
            </w:pPr>
            <w:r w:rsidRPr="005352F9">
              <w:rPr>
                <w:rFonts w:cs="Arial"/>
                <w:sz w:val="20"/>
                <w:lang w:val="en-CA" w:eastAsia="en-CA"/>
              </w:rPr>
              <w:t>212225</w:t>
            </w:r>
          </w:p>
        </w:tc>
        <w:tc>
          <w:tcPr>
            <w:tcW w:w="918" w:type="dxa"/>
            <w:tcBorders>
              <w:top w:val="nil"/>
              <w:left w:val="nil"/>
              <w:bottom w:val="nil"/>
              <w:right w:val="nil"/>
            </w:tcBorders>
            <w:shd w:val="clear" w:color="auto" w:fill="auto"/>
            <w:noWrap/>
            <w:vAlign w:val="bottom"/>
            <w:hideMark/>
          </w:tcPr>
          <w:p w14:paraId="74DFADF0" w14:textId="77777777" w:rsidR="00C46659" w:rsidRPr="005352F9" w:rsidRDefault="00C46659" w:rsidP="00C46659">
            <w:pPr>
              <w:jc w:val="right"/>
              <w:rPr>
                <w:rFonts w:cs="Arial"/>
                <w:sz w:val="20"/>
                <w:lang w:val="en-CA" w:eastAsia="en-CA"/>
              </w:rPr>
            </w:pPr>
            <w:r w:rsidRPr="005352F9">
              <w:rPr>
                <w:rFonts w:cs="Arial"/>
                <w:sz w:val="20"/>
                <w:lang w:val="en-CA" w:eastAsia="en-CA"/>
              </w:rPr>
              <w:t>1863</w:t>
            </w:r>
          </w:p>
        </w:tc>
        <w:tc>
          <w:tcPr>
            <w:tcW w:w="918" w:type="dxa"/>
            <w:tcBorders>
              <w:top w:val="nil"/>
              <w:left w:val="nil"/>
              <w:bottom w:val="nil"/>
              <w:right w:val="nil"/>
            </w:tcBorders>
            <w:shd w:val="clear" w:color="auto" w:fill="auto"/>
            <w:noWrap/>
            <w:vAlign w:val="bottom"/>
            <w:hideMark/>
          </w:tcPr>
          <w:p w14:paraId="4420C560" w14:textId="77777777" w:rsidR="00C46659" w:rsidRPr="005352F9" w:rsidRDefault="00C46659" w:rsidP="00C46659">
            <w:pPr>
              <w:jc w:val="right"/>
              <w:rPr>
                <w:rFonts w:cs="Arial"/>
                <w:sz w:val="20"/>
                <w:lang w:val="en-CA" w:eastAsia="en-CA"/>
              </w:rPr>
            </w:pPr>
            <w:r w:rsidRPr="005352F9">
              <w:rPr>
                <w:rFonts w:cs="Arial"/>
                <w:sz w:val="20"/>
                <w:lang w:val="en-CA" w:eastAsia="en-CA"/>
              </w:rPr>
              <w:t>2706</w:t>
            </w:r>
          </w:p>
        </w:tc>
        <w:tc>
          <w:tcPr>
            <w:tcW w:w="773" w:type="dxa"/>
            <w:tcBorders>
              <w:top w:val="nil"/>
              <w:left w:val="nil"/>
              <w:bottom w:val="nil"/>
              <w:right w:val="nil"/>
            </w:tcBorders>
            <w:shd w:val="clear" w:color="auto" w:fill="FFFF00"/>
            <w:noWrap/>
            <w:vAlign w:val="bottom"/>
            <w:hideMark/>
          </w:tcPr>
          <w:p w14:paraId="3840D103" w14:textId="77777777" w:rsidR="00C46659" w:rsidRPr="005352F9" w:rsidRDefault="00C46659" w:rsidP="00C46659">
            <w:pPr>
              <w:jc w:val="right"/>
              <w:rPr>
                <w:rFonts w:cs="Arial"/>
                <w:sz w:val="20"/>
                <w:lang w:val="en-CA" w:eastAsia="en-CA"/>
              </w:rPr>
            </w:pPr>
            <w:r w:rsidRPr="005352F9">
              <w:rPr>
                <w:rFonts w:cs="Arial"/>
                <w:sz w:val="20"/>
                <w:lang w:val="en-CA" w:eastAsia="en-CA"/>
              </w:rPr>
              <w:t>29230</w:t>
            </w:r>
          </w:p>
        </w:tc>
        <w:tc>
          <w:tcPr>
            <w:tcW w:w="773" w:type="dxa"/>
            <w:tcBorders>
              <w:top w:val="nil"/>
              <w:left w:val="nil"/>
              <w:bottom w:val="nil"/>
              <w:right w:val="nil"/>
            </w:tcBorders>
            <w:shd w:val="clear" w:color="auto" w:fill="auto"/>
            <w:noWrap/>
            <w:vAlign w:val="bottom"/>
            <w:hideMark/>
          </w:tcPr>
          <w:p w14:paraId="299F3177" w14:textId="77777777" w:rsidR="00C46659" w:rsidRPr="005352F9" w:rsidRDefault="00C46659" w:rsidP="00C46659">
            <w:pPr>
              <w:jc w:val="right"/>
              <w:rPr>
                <w:rFonts w:cs="Arial"/>
                <w:sz w:val="20"/>
                <w:lang w:val="en-CA" w:eastAsia="en-CA"/>
              </w:rPr>
            </w:pPr>
            <w:r w:rsidRPr="005352F9">
              <w:rPr>
                <w:rFonts w:cs="Arial"/>
                <w:sz w:val="20"/>
                <w:lang w:val="en-CA" w:eastAsia="en-CA"/>
              </w:rPr>
              <w:t>4590</w:t>
            </w:r>
          </w:p>
        </w:tc>
        <w:tc>
          <w:tcPr>
            <w:tcW w:w="918" w:type="dxa"/>
            <w:tcBorders>
              <w:top w:val="nil"/>
              <w:left w:val="nil"/>
              <w:bottom w:val="nil"/>
              <w:right w:val="nil"/>
            </w:tcBorders>
            <w:shd w:val="clear" w:color="auto" w:fill="auto"/>
            <w:noWrap/>
            <w:vAlign w:val="bottom"/>
            <w:hideMark/>
          </w:tcPr>
          <w:p w14:paraId="5B395FBF" w14:textId="77777777" w:rsidR="00C46659" w:rsidRPr="005352F9" w:rsidRDefault="00C46659" w:rsidP="00C46659">
            <w:pPr>
              <w:jc w:val="right"/>
              <w:rPr>
                <w:rFonts w:cs="Arial"/>
                <w:sz w:val="20"/>
                <w:lang w:val="en-CA" w:eastAsia="en-CA"/>
              </w:rPr>
            </w:pPr>
            <w:r w:rsidRPr="005352F9">
              <w:rPr>
                <w:rFonts w:cs="Arial"/>
                <w:sz w:val="20"/>
                <w:lang w:val="en-CA" w:eastAsia="en-CA"/>
              </w:rPr>
              <w:t>282946</w:t>
            </w:r>
          </w:p>
        </w:tc>
        <w:tc>
          <w:tcPr>
            <w:tcW w:w="918" w:type="dxa"/>
            <w:tcBorders>
              <w:top w:val="nil"/>
              <w:left w:val="nil"/>
              <w:bottom w:val="nil"/>
              <w:right w:val="nil"/>
            </w:tcBorders>
            <w:shd w:val="clear" w:color="auto" w:fill="auto"/>
            <w:noWrap/>
            <w:vAlign w:val="bottom"/>
            <w:hideMark/>
          </w:tcPr>
          <w:p w14:paraId="431B0119" w14:textId="77777777" w:rsidR="00C46659" w:rsidRPr="005352F9" w:rsidRDefault="00C46659" w:rsidP="00C46659">
            <w:pPr>
              <w:jc w:val="right"/>
              <w:rPr>
                <w:rFonts w:cs="Arial"/>
                <w:sz w:val="20"/>
                <w:lang w:val="en-CA" w:eastAsia="en-CA"/>
              </w:rPr>
            </w:pPr>
            <w:r w:rsidRPr="005352F9">
              <w:rPr>
                <w:rFonts w:cs="Arial"/>
                <w:sz w:val="20"/>
                <w:lang w:val="en-CA" w:eastAsia="en-CA"/>
              </w:rPr>
              <w:t>282176</w:t>
            </w:r>
          </w:p>
        </w:tc>
        <w:tc>
          <w:tcPr>
            <w:tcW w:w="884" w:type="dxa"/>
            <w:tcBorders>
              <w:top w:val="nil"/>
              <w:left w:val="nil"/>
              <w:bottom w:val="nil"/>
              <w:right w:val="nil"/>
            </w:tcBorders>
            <w:shd w:val="clear" w:color="auto" w:fill="auto"/>
            <w:noWrap/>
            <w:vAlign w:val="bottom"/>
            <w:hideMark/>
          </w:tcPr>
          <w:p w14:paraId="7E05E655" w14:textId="77777777" w:rsidR="00C46659" w:rsidRPr="005352F9" w:rsidRDefault="00C46659" w:rsidP="00C46659">
            <w:pPr>
              <w:jc w:val="right"/>
              <w:rPr>
                <w:rFonts w:cs="Arial"/>
                <w:sz w:val="20"/>
                <w:lang w:val="en-CA" w:eastAsia="en-CA"/>
              </w:rPr>
            </w:pPr>
            <w:r w:rsidRPr="005352F9">
              <w:rPr>
                <w:rFonts w:cs="Arial"/>
                <w:sz w:val="20"/>
                <w:lang w:val="en-CA" w:eastAsia="en-CA"/>
              </w:rPr>
              <w:t>265881</w:t>
            </w:r>
          </w:p>
        </w:tc>
      </w:tr>
      <w:tr w:rsidR="00C46659" w:rsidRPr="005352F9" w14:paraId="1D5D4EF4" w14:textId="77777777" w:rsidTr="005352F9">
        <w:trPr>
          <w:trHeight w:val="277"/>
          <w:jc w:val="center"/>
        </w:trPr>
        <w:tc>
          <w:tcPr>
            <w:tcW w:w="661" w:type="dxa"/>
            <w:tcBorders>
              <w:top w:val="nil"/>
              <w:left w:val="nil"/>
              <w:bottom w:val="nil"/>
              <w:right w:val="nil"/>
            </w:tcBorders>
            <w:shd w:val="clear" w:color="auto" w:fill="auto"/>
            <w:noWrap/>
            <w:vAlign w:val="bottom"/>
            <w:hideMark/>
          </w:tcPr>
          <w:p w14:paraId="2CEFD610" w14:textId="77777777" w:rsidR="00C46659" w:rsidRPr="005352F9" w:rsidRDefault="00C46659" w:rsidP="00830048">
            <w:pPr>
              <w:rPr>
                <w:rFonts w:cs="Arial"/>
                <w:sz w:val="20"/>
                <w:lang w:val="en-CA" w:eastAsia="en-CA"/>
              </w:rPr>
            </w:pPr>
            <w:r w:rsidRPr="005352F9">
              <w:rPr>
                <w:rFonts w:cs="Arial"/>
                <w:sz w:val="20"/>
                <w:lang w:val="en-CA" w:eastAsia="en-CA"/>
              </w:rPr>
              <w:t>201</w:t>
            </w:r>
            <w:r w:rsidR="00AA39D3" w:rsidRPr="005352F9">
              <w:rPr>
                <w:rFonts w:cs="Arial"/>
                <w:sz w:val="20"/>
                <w:lang w:val="en-CA" w:eastAsia="en-CA"/>
              </w:rPr>
              <w:t>9</w:t>
            </w:r>
          </w:p>
        </w:tc>
        <w:tc>
          <w:tcPr>
            <w:tcW w:w="960" w:type="dxa"/>
            <w:tcBorders>
              <w:top w:val="nil"/>
              <w:left w:val="nil"/>
              <w:bottom w:val="nil"/>
              <w:right w:val="nil"/>
            </w:tcBorders>
            <w:shd w:val="clear" w:color="auto" w:fill="auto"/>
            <w:noWrap/>
            <w:vAlign w:val="bottom"/>
            <w:hideMark/>
          </w:tcPr>
          <w:p w14:paraId="07F3FEC7" w14:textId="77777777" w:rsidR="00C46659" w:rsidRPr="005352F9" w:rsidRDefault="00C46659" w:rsidP="00C46659">
            <w:pPr>
              <w:jc w:val="right"/>
              <w:rPr>
                <w:rFonts w:cs="Arial"/>
                <w:sz w:val="20"/>
                <w:lang w:val="en-CA" w:eastAsia="en-CA"/>
              </w:rPr>
            </w:pPr>
            <w:r w:rsidRPr="005352F9">
              <w:rPr>
                <w:rFonts w:cs="Arial"/>
                <w:sz w:val="20"/>
                <w:lang w:val="en-CA" w:eastAsia="en-CA"/>
              </w:rPr>
              <w:t>770</w:t>
            </w:r>
          </w:p>
        </w:tc>
        <w:tc>
          <w:tcPr>
            <w:tcW w:w="786" w:type="dxa"/>
            <w:tcBorders>
              <w:top w:val="nil"/>
              <w:left w:val="nil"/>
              <w:bottom w:val="nil"/>
              <w:right w:val="nil"/>
            </w:tcBorders>
            <w:shd w:val="clear" w:color="auto" w:fill="auto"/>
            <w:noWrap/>
            <w:vAlign w:val="bottom"/>
            <w:hideMark/>
          </w:tcPr>
          <w:p w14:paraId="3681DF67" w14:textId="77777777" w:rsidR="00C46659" w:rsidRPr="005352F9" w:rsidRDefault="00C46659" w:rsidP="00C46659">
            <w:pPr>
              <w:jc w:val="right"/>
              <w:rPr>
                <w:rFonts w:cs="Arial"/>
                <w:sz w:val="20"/>
                <w:lang w:val="en-CA" w:eastAsia="en-CA"/>
              </w:rPr>
            </w:pPr>
            <w:r w:rsidRPr="005352F9">
              <w:rPr>
                <w:rFonts w:cs="Arial"/>
                <w:sz w:val="20"/>
                <w:lang w:val="en-CA" w:eastAsia="en-CA"/>
              </w:rPr>
              <w:t>1819</w:t>
            </w:r>
          </w:p>
        </w:tc>
        <w:tc>
          <w:tcPr>
            <w:tcW w:w="773" w:type="dxa"/>
            <w:tcBorders>
              <w:top w:val="nil"/>
              <w:left w:val="nil"/>
              <w:bottom w:val="nil"/>
              <w:right w:val="nil"/>
            </w:tcBorders>
            <w:shd w:val="clear" w:color="auto" w:fill="auto"/>
            <w:noWrap/>
            <w:vAlign w:val="bottom"/>
            <w:hideMark/>
          </w:tcPr>
          <w:p w14:paraId="2F64345B" w14:textId="77777777" w:rsidR="00C46659" w:rsidRPr="005352F9" w:rsidRDefault="00C46659" w:rsidP="00C46659">
            <w:pPr>
              <w:jc w:val="right"/>
              <w:rPr>
                <w:rFonts w:cs="Arial"/>
                <w:sz w:val="20"/>
                <w:lang w:val="en-CA" w:eastAsia="en-CA"/>
              </w:rPr>
            </w:pPr>
            <w:r w:rsidRPr="005352F9">
              <w:rPr>
                <w:rFonts w:cs="Arial"/>
                <w:sz w:val="20"/>
                <w:lang w:val="en-CA" w:eastAsia="en-CA"/>
              </w:rPr>
              <w:t>28955</w:t>
            </w:r>
          </w:p>
        </w:tc>
        <w:tc>
          <w:tcPr>
            <w:tcW w:w="918" w:type="dxa"/>
            <w:tcBorders>
              <w:top w:val="nil"/>
              <w:left w:val="nil"/>
              <w:bottom w:val="nil"/>
              <w:right w:val="nil"/>
            </w:tcBorders>
            <w:shd w:val="clear" w:color="auto" w:fill="auto"/>
            <w:noWrap/>
            <w:vAlign w:val="bottom"/>
            <w:hideMark/>
          </w:tcPr>
          <w:p w14:paraId="32395AE8" w14:textId="77777777" w:rsidR="00C46659" w:rsidRPr="005352F9" w:rsidRDefault="00C46659" w:rsidP="00C46659">
            <w:pPr>
              <w:jc w:val="right"/>
              <w:rPr>
                <w:rFonts w:cs="Arial"/>
                <w:sz w:val="20"/>
                <w:lang w:val="en-CA" w:eastAsia="en-CA"/>
              </w:rPr>
            </w:pPr>
            <w:r w:rsidRPr="005352F9">
              <w:rPr>
                <w:rFonts w:cs="Arial"/>
                <w:sz w:val="20"/>
                <w:lang w:val="en-CA" w:eastAsia="en-CA"/>
              </w:rPr>
              <w:t>14968</w:t>
            </w:r>
          </w:p>
        </w:tc>
        <w:tc>
          <w:tcPr>
            <w:tcW w:w="918" w:type="dxa"/>
            <w:tcBorders>
              <w:top w:val="nil"/>
              <w:left w:val="nil"/>
              <w:bottom w:val="nil"/>
              <w:right w:val="nil"/>
            </w:tcBorders>
            <w:shd w:val="clear" w:color="auto" w:fill="auto"/>
            <w:noWrap/>
            <w:vAlign w:val="bottom"/>
            <w:hideMark/>
          </w:tcPr>
          <w:p w14:paraId="5D613392" w14:textId="77777777" w:rsidR="00C46659" w:rsidRPr="005352F9" w:rsidRDefault="00C46659" w:rsidP="00C46659">
            <w:pPr>
              <w:jc w:val="right"/>
              <w:rPr>
                <w:rFonts w:cs="Arial"/>
                <w:sz w:val="20"/>
                <w:lang w:val="en-CA" w:eastAsia="en-CA"/>
              </w:rPr>
            </w:pPr>
            <w:r w:rsidRPr="005352F9">
              <w:rPr>
                <w:rFonts w:cs="Arial"/>
                <w:sz w:val="20"/>
                <w:lang w:val="en-CA" w:eastAsia="en-CA"/>
              </w:rPr>
              <w:t>3556</w:t>
            </w:r>
          </w:p>
        </w:tc>
        <w:tc>
          <w:tcPr>
            <w:tcW w:w="918" w:type="dxa"/>
            <w:tcBorders>
              <w:top w:val="nil"/>
              <w:left w:val="nil"/>
              <w:bottom w:val="nil"/>
              <w:right w:val="nil"/>
            </w:tcBorders>
            <w:shd w:val="clear" w:color="auto" w:fill="FFFF00"/>
            <w:noWrap/>
            <w:vAlign w:val="bottom"/>
            <w:hideMark/>
          </w:tcPr>
          <w:p w14:paraId="75045834" w14:textId="77777777" w:rsidR="00C46659" w:rsidRPr="005352F9" w:rsidRDefault="00C46659" w:rsidP="00C46659">
            <w:pPr>
              <w:jc w:val="right"/>
              <w:rPr>
                <w:rFonts w:cs="Arial"/>
                <w:sz w:val="20"/>
                <w:lang w:val="en-CA" w:eastAsia="en-CA"/>
              </w:rPr>
            </w:pPr>
            <w:r w:rsidRPr="005352F9">
              <w:rPr>
                <w:rFonts w:cs="Arial"/>
                <w:sz w:val="20"/>
                <w:lang w:val="en-CA" w:eastAsia="en-CA"/>
              </w:rPr>
              <w:t>165370</w:t>
            </w:r>
          </w:p>
        </w:tc>
        <w:tc>
          <w:tcPr>
            <w:tcW w:w="918" w:type="dxa"/>
            <w:tcBorders>
              <w:top w:val="nil"/>
              <w:left w:val="nil"/>
              <w:bottom w:val="nil"/>
              <w:right w:val="nil"/>
            </w:tcBorders>
            <w:shd w:val="clear" w:color="auto" w:fill="auto"/>
            <w:noWrap/>
            <w:vAlign w:val="bottom"/>
            <w:hideMark/>
          </w:tcPr>
          <w:p w14:paraId="42B8BFDF" w14:textId="77777777" w:rsidR="00C46659" w:rsidRPr="005352F9" w:rsidRDefault="00C46659" w:rsidP="00C46659">
            <w:pPr>
              <w:jc w:val="right"/>
              <w:rPr>
                <w:rFonts w:cs="Arial"/>
                <w:sz w:val="20"/>
                <w:lang w:val="en-CA" w:eastAsia="en-CA"/>
              </w:rPr>
            </w:pPr>
            <w:r w:rsidRPr="005352F9">
              <w:rPr>
                <w:rFonts w:cs="Arial"/>
                <w:sz w:val="20"/>
                <w:lang w:val="en-CA" w:eastAsia="en-CA"/>
              </w:rPr>
              <w:t>1338</w:t>
            </w:r>
          </w:p>
        </w:tc>
        <w:tc>
          <w:tcPr>
            <w:tcW w:w="773" w:type="dxa"/>
            <w:tcBorders>
              <w:top w:val="nil"/>
              <w:left w:val="nil"/>
              <w:bottom w:val="nil"/>
              <w:right w:val="nil"/>
            </w:tcBorders>
            <w:shd w:val="clear" w:color="auto" w:fill="auto"/>
            <w:noWrap/>
            <w:vAlign w:val="bottom"/>
            <w:hideMark/>
          </w:tcPr>
          <w:p w14:paraId="44A5A6F4" w14:textId="77777777" w:rsidR="00C46659" w:rsidRPr="005352F9" w:rsidRDefault="00C46659" w:rsidP="00C46659">
            <w:pPr>
              <w:jc w:val="right"/>
              <w:rPr>
                <w:rFonts w:cs="Arial"/>
                <w:sz w:val="20"/>
                <w:lang w:val="en-CA" w:eastAsia="en-CA"/>
              </w:rPr>
            </w:pPr>
            <w:r w:rsidRPr="005352F9">
              <w:rPr>
                <w:rFonts w:cs="Arial"/>
                <w:sz w:val="20"/>
                <w:lang w:val="en-CA" w:eastAsia="en-CA"/>
              </w:rPr>
              <w:t>1924</w:t>
            </w:r>
          </w:p>
        </w:tc>
        <w:tc>
          <w:tcPr>
            <w:tcW w:w="773" w:type="dxa"/>
            <w:tcBorders>
              <w:top w:val="nil"/>
              <w:left w:val="nil"/>
              <w:bottom w:val="nil"/>
              <w:right w:val="nil"/>
            </w:tcBorders>
            <w:shd w:val="clear" w:color="auto" w:fill="FFFF00"/>
            <w:noWrap/>
            <w:vAlign w:val="bottom"/>
            <w:hideMark/>
          </w:tcPr>
          <w:p w14:paraId="2202A96C" w14:textId="77777777" w:rsidR="00C46659" w:rsidRPr="005352F9" w:rsidRDefault="00C46659" w:rsidP="00C46659">
            <w:pPr>
              <w:jc w:val="right"/>
              <w:rPr>
                <w:rFonts w:cs="Arial"/>
                <w:sz w:val="20"/>
                <w:lang w:val="en-CA" w:eastAsia="en-CA"/>
              </w:rPr>
            </w:pPr>
            <w:r w:rsidRPr="005352F9">
              <w:rPr>
                <w:rFonts w:cs="Arial"/>
                <w:sz w:val="20"/>
                <w:lang w:val="en-CA" w:eastAsia="en-CA"/>
              </w:rPr>
              <w:t>26771</w:t>
            </w:r>
          </w:p>
        </w:tc>
        <w:tc>
          <w:tcPr>
            <w:tcW w:w="918" w:type="dxa"/>
            <w:tcBorders>
              <w:top w:val="nil"/>
              <w:left w:val="nil"/>
              <w:bottom w:val="nil"/>
              <w:right w:val="nil"/>
            </w:tcBorders>
            <w:shd w:val="clear" w:color="auto" w:fill="auto"/>
            <w:noWrap/>
            <w:vAlign w:val="bottom"/>
            <w:hideMark/>
          </w:tcPr>
          <w:p w14:paraId="5B2A5259" w14:textId="77777777" w:rsidR="00C46659" w:rsidRPr="005352F9" w:rsidRDefault="00C46659" w:rsidP="00C46659">
            <w:pPr>
              <w:jc w:val="right"/>
              <w:rPr>
                <w:rFonts w:cs="Arial"/>
                <w:sz w:val="20"/>
                <w:lang w:val="en-CA" w:eastAsia="en-CA"/>
              </w:rPr>
            </w:pPr>
            <w:r w:rsidRPr="005352F9">
              <w:rPr>
                <w:rFonts w:cs="Arial"/>
                <w:sz w:val="20"/>
                <w:lang w:val="en-CA" w:eastAsia="en-CA"/>
              </w:rPr>
              <w:t>245472</w:t>
            </w:r>
          </w:p>
        </w:tc>
        <w:tc>
          <w:tcPr>
            <w:tcW w:w="918" w:type="dxa"/>
            <w:tcBorders>
              <w:top w:val="nil"/>
              <w:left w:val="nil"/>
              <w:bottom w:val="nil"/>
              <w:right w:val="nil"/>
            </w:tcBorders>
            <w:shd w:val="clear" w:color="auto" w:fill="auto"/>
            <w:noWrap/>
            <w:vAlign w:val="bottom"/>
            <w:hideMark/>
          </w:tcPr>
          <w:p w14:paraId="01A6106E" w14:textId="77777777" w:rsidR="00C46659" w:rsidRPr="005352F9" w:rsidRDefault="00C46659" w:rsidP="00C46659">
            <w:pPr>
              <w:jc w:val="right"/>
              <w:rPr>
                <w:rFonts w:cs="Arial"/>
                <w:sz w:val="20"/>
                <w:lang w:val="en-CA" w:eastAsia="en-CA"/>
              </w:rPr>
            </w:pPr>
            <w:r w:rsidRPr="005352F9">
              <w:rPr>
                <w:rFonts w:cs="Arial"/>
                <w:sz w:val="20"/>
                <w:lang w:val="en-CA" w:eastAsia="en-CA"/>
              </w:rPr>
              <w:t>244702</w:t>
            </w:r>
          </w:p>
        </w:tc>
        <w:tc>
          <w:tcPr>
            <w:tcW w:w="884" w:type="dxa"/>
            <w:tcBorders>
              <w:top w:val="nil"/>
              <w:left w:val="nil"/>
              <w:bottom w:val="nil"/>
              <w:right w:val="nil"/>
            </w:tcBorders>
            <w:shd w:val="clear" w:color="auto" w:fill="auto"/>
            <w:noWrap/>
            <w:vAlign w:val="bottom"/>
            <w:hideMark/>
          </w:tcPr>
          <w:p w14:paraId="5AD0F53F" w14:textId="77777777" w:rsidR="00C46659" w:rsidRPr="005352F9" w:rsidRDefault="00C46659" w:rsidP="00C46659">
            <w:pPr>
              <w:jc w:val="right"/>
              <w:rPr>
                <w:rFonts w:cs="Arial"/>
                <w:sz w:val="20"/>
                <w:lang w:val="en-CA" w:eastAsia="en-CA"/>
              </w:rPr>
            </w:pPr>
            <w:r w:rsidRPr="005352F9">
              <w:rPr>
                <w:rFonts w:cs="Arial"/>
                <w:sz w:val="20"/>
                <w:lang w:val="en-CA" w:eastAsia="en-CA"/>
              </w:rPr>
              <w:t>242883</w:t>
            </w:r>
          </w:p>
        </w:tc>
      </w:tr>
      <w:tr w:rsidR="00C46659" w:rsidRPr="005352F9" w14:paraId="71A0D6A9" w14:textId="77777777" w:rsidTr="005352F9">
        <w:trPr>
          <w:trHeight w:val="277"/>
          <w:jc w:val="center"/>
        </w:trPr>
        <w:tc>
          <w:tcPr>
            <w:tcW w:w="661" w:type="dxa"/>
            <w:tcBorders>
              <w:top w:val="nil"/>
              <w:left w:val="nil"/>
              <w:bottom w:val="nil"/>
              <w:right w:val="nil"/>
            </w:tcBorders>
            <w:shd w:val="clear" w:color="auto" w:fill="auto"/>
            <w:noWrap/>
            <w:vAlign w:val="bottom"/>
            <w:hideMark/>
          </w:tcPr>
          <w:p w14:paraId="1FAA9626" w14:textId="77777777" w:rsidR="00C46659" w:rsidRPr="005352F9" w:rsidRDefault="00C46659" w:rsidP="00830048">
            <w:pPr>
              <w:rPr>
                <w:rFonts w:cs="Arial"/>
                <w:sz w:val="20"/>
                <w:lang w:val="en-CA" w:eastAsia="en-CA"/>
              </w:rPr>
            </w:pPr>
            <w:r w:rsidRPr="005352F9">
              <w:rPr>
                <w:rFonts w:cs="Arial"/>
                <w:sz w:val="20"/>
                <w:lang w:val="en-CA" w:eastAsia="en-CA"/>
              </w:rPr>
              <w:t>20</w:t>
            </w:r>
            <w:r w:rsidR="00AA39D3" w:rsidRPr="005352F9">
              <w:rPr>
                <w:rFonts w:cs="Arial"/>
                <w:sz w:val="20"/>
                <w:lang w:val="en-CA" w:eastAsia="en-CA"/>
              </w:rPr>
              <w:t>20</w:t>
            </w:r>
          </w:p>
        </w:tc>
        <w:tc>
          <w:tcPr>
            <w:tcW w:w="960" w:type="dxa"/>
            <w:tcBorders>
              <w:top w:val="nil"/>
              <w:left w:val="nil"/>
              <w:bottom w:val="nil"/>
              <w:right w:val="nil"/>
            </w:tcBorders>
            <w:shd w:val="clear" w:color="auto" w:fill="auto"/>
            <w:noWrap/>
            <w:vAlign w:val="bottom"/>
            <w:hideMark/>
          </w:tcPr>
          <w:p w14:paraId="6E4EE96C" w14:textId="77777777" w:rsidR="00C46659" w:rsidRPr="005352F9" w:rsidRDefault="00C46659" w:rsidP="00C46659">
            <w:pPr>
              <w:jc w:val="right"/>
              <w:rPr>
                <w:rFonts w:cs="Arial"/>
                <w:sz w:val="20"/>
                <w:lang w:val="en-CA" w:eastAsia="en-CA"/>
              </w:rPr>
            </w:pPr>
            <w:r w:rsidRPr="005352F9">
              <w:rPr>
                <w:rFonts w:cs="Arial"/>
                <w:sz w:val="20"/>
                <w:lang w:val="en-CA" w:eastAsia="en-CA"/>
              </w:rPr>
              <w:t>770</w:t>
            </w:r>
          </w:p>
        </w:tc>
        <w:tc>
          <w:tcPr>
            <w:tcW w:w="786" w:type="dxa"/>
            <w:tcBorders>
              <w:top w:val="nil"/>
              <w:left w:val="nil"/>
              <w:bottom w:val="nil"/>
              <w:right w:val="nil"/>
            </w:tcBorders>
            <w:shd w:val="clear" w:color="auto" w:fill="auto"/>
            <w:noWrap/>
            <w:vAlign w:val="bottom"/>
            <w:hideMark/>
          </w:tcPr>
          <w:p w14:paraId="645DC839" w14:textId="77777777" w:rsidR="00C46659" w:rsidRPr="005352F9" w:rsidRDefault="00C46659" w:rsidP="00C46659">
            <w:pPr>
              <w:jc w:val="right"/>
              <w:rPr>
                <w:rFonts w:cs="Arial"/>
                <w:sz w:val="20"/>
                <w:lang w:val="en-CA" w:eastAsia="en-CA"/>
              </w:rPr>
            </w:pPr>
            <w:r w:rsidRPr="005352F9">
              <w:rPr>
                <w:rFonts w:cs="Arial"/>
                <w:sz w:val="20"/>
                <w:lang w:val="en-CA" w:eastAsia="en-CA"/>
              </w:rPr>
              <w:t>1819</w:t>
            </w:r>
          </w:p>
        </w:tc>
        <w:tc>
          <w:tcPr>
            <w:tcW w:w="773" w:type="dxa"/>
            <w:tcBorders>
              <w:top w:val="nil"/>
              <w:left w:val="nil"/>
              <w:bottom w:val="nil"/>
              <w:right w:val="nil"/>
            </w:tcBorders>
            <w:shd w:val="clear" w:color="auto" w:fill="auto"/>
            <w:noWrap/>
            <w:vAlign w:val="bottom"/>
            <w:hideMark/>
          </w:tcPr>
          <w:p w14:paraId="7CD71370" w14:textId="77777777" w:rsidR="00C46659" w:rsidRPr="005352F9" w:rsidRDefault="00C46659" w:rsidP="00C46659">
            <w:pPr>
              <w:jc w:val="right"/>
              <w:rPr>
                <w:rFonts w:cs="Arial"/>
                <w:sz w:val="20"/>
                <w:lang w:val="en-CA" w:eastAsia="en-CA"/>
              </w:rPr>
            </w:pPr>
            <w:r w:rsidRPr="005352F9">
              <w:rPr>
                <w:rFonts w:cs="Arial"/>
                <w:sz w:val="20"/>
                <w:lang w:val="en-CA" w:eastAsia="en-CA"/>
              </w:rPr>
              <w:t>3232</w:t>
            </w:r>
          </w:p>
        </w:tc>
        <w:tc>
          <w:tcPr>
            <w:tcW w:w="918" w:type="dxa"/>
            <w:tcBorders>
              <w:top w:val="nil"/>
              <w:left w:val="nil"/>
              <w:bottom w:val="nil"/>
              <w:right w:val="nil"/>
            </w:tcBorders>
            <w:shd w:val="clear" w:color="auto" w:fill="auto"/>
            <w:noWrap/>
            <w:vAlign w:val="bottom"/>
            <w:hideMark/>
          </w:tcPr>
          <w:p w14:paraId="62119CA2" w14:textId="77777777" w:rsidR="00C46659" w:rsidRPr="005352F9" w:rsidRDefault="00C46659" w:rsidP="00C46659">
            <w:pPr>
              <w:jc w:val="right"/>
              <w:rPr>
                <w:rFonts w:cs="Arial"/>
                <w:sz w:val="20"/>
                <w:lang w:val="en-CA" w:eastAsia="en-CA"/>
              </w:rPr>
            </w:pPr>
            <w:r w:rsidRPr="005352F9">
              <w:rPr>
                <w:rFonts w:cs="Arial"/>
                <w:sz w:val="20"/>
                <w:lang w:val="en-CA" w:eastAsia="en-CA"/>
              </w:rPr>
              <w:t>36454</w:t>
            </w:r>
          </w:p>
        </w:tc>
        <w:tc>
          <w:tcPr>
            <w:tcW w:w="918" w:type="dxa"/>
            <w:tcBorders>
              <w:top w:val="nil"/>
              <w:left w:val="nil"/>
              <w:bottom w:val="nil"/>
              <w:right w:val="nil"/>
            </w:tcBorders>
            <w:shd w:val="clear" w:color="auto" w:fill="auto"/>
            <w:noWrap/>
            <w:vAlign w:val="bottom"/>
            <w:hideMark/>
          </w:tcPr>
          <w:p w14:paraId="58B2D0E3" w14:textId="77777777" w:rsidR="00C46659" w:rsidRPr="005352F9" w:rsidRDefault="00C46659" w:rsidP="00C46659">
            <w:pPr>
              <w:jc w:val="right"/>
              <w:rPr>
                <w:rFonts w:cs="Arial"/>
                <w:sz w:val="20"/>
                <w:lang w:val="en-CA" w:eastAsia="en-CA"/>
              </w:rPr>
            </w:pPr>
            <w:r w:rsidRPr="005352F9">
              <w:rPr>
                <w:rFonts w:cs="Arial"/>
                <w:sz w:val="20"/>
                <w:lang w:val="en-CA" w:eastAsia="en-CA"/>
              </w:rPr>
              <w:t>15763</w:t>
            </w:r>
          </w:p>
        </w:tc>
        <w:tc>
          <w:tcPr>
            <w:tcW w:w="918" w:type="dxa"/>
            <w:tcBorders>
              <w:top w:val="nil"/>
              <w:left w:val="nil"/>
              <w:bottom w:val="nil"/>
              <w:right w:val="nil"/>
            </w:tcBorders>
            <w:shd w:val="clear" w:color="auto" w:fill="auto"/>
            <w:noWrap/>
            <w:vAlign w:val="bottom"/>
            <w:hideMark/>
          </w:tcPr>
          <w:p w14:paraId="5F046CBB" w14:textId="77777777" w:rsidR="00C46659" w:rsidRPr="005352F9" w:rsidRDefault="00C46659" w:rsidP="00C46659">
            <w:pPr>
              <w:jc w:val="right"/>
              <w:rPr>
                <w:rFonts w:cs="Arial"/>
                <w:sz w:val="20"/>
                <w:lang w:val="en-CA" w:eastAsia="en-CA"/>
              </w:rPr>
            </w:pPr>
            <w:r w:rsidRPr="005352F9">
              <w:rPr>
                <w:rFonts w:cs="Arial"/>
                <w:sz w:val="20"/>
                <w:lang w:val="en-CA" w:eastAsia="en-CA"/>
              </w:rPr>
              <w:t>2539</w:t>
            </w:r>
          </w:p>
        </w:tc>
        <w:tc>
          <w:tcPr>
            <w:tcW w:w="918" w:type="dxa"/>
            <w:tcBorders>
              <w:top w:val="nil"/>
              <w:left w:val="nil"/>
              <w:bottom w:val="nil"/>
              <w:right w:val="nil"/>
            </w:tcBorders>
            <w:shd w:val="clear" w:color="auto" w:fill="FFFF00"/>
            <w:noWrap/>
            <w:vAlign w:val="bottom"/>
            <w:hideMark/>
          </w:tcPr>
          <w:p w14:paraId="47CC1AB9" w14:textId="77777777" w:rsidR="00C46659" w:rsidRPr="005352F9" w:rsidRDefault="00C46659" w:rsidP="00C46659">
            <w:pPr>
              <w:jc w:val="right"/>
              <w:rPr>
                <w:rFonts w:cs="Arial"/>
                <w:sz w:val="20"/>
                <w:lang w:val="en-CA" w:eastAsia="en-CA"/>
              </w:rPr>
            </w:pPr>
            <w:r w:rsidRPr="005352F9">
              <w:rPr>
                <w:rFonts w:cs="Arial"/>
                <w:sz w:val="20"/>
                <w:lang w:val="en-CA" w:eastAsia="en-CA"/>
              </w:rPr>
              <w:t>109397</w:t>
            </w:r>
          </w:p>
        </w:tc>
        <w:tc>
          <w:tcPr>
            <w:tcW w:w="773" w:type="dxa"/>
            <w:tcBorders>
              <w:top w:val="nil"/>
              <w:left w:val="nil"/>
              <w:bottom w:val="nil"/>
              <w:right w:val="nil"/>
            </w:tcBorders>
            <w:shd w:val="clear" w:color="auto" w:fill="auto"/>
            <w:noWrap/>
            <w:vAlign w:val="bottom"/>
            <w:hideMark/>
          </w:tcPr>
          <w:p w14:paraId="7C2A0E69" w14:textId="77777777" w:rsidR="00C46659" w:rsidRPr="005352F9" w:rsidRDefault="00C46659" w:rsidP="00C46659">
            <w:pPr>
              <w:jc w:val="right"/>
              <w:rPr>
                <w:rFonts w:cs="Arial"/>
                <w:sz w:val="20"/>
                <w:lang w:val="en-CA" w:eastAsia="en-CA"/>
              </w:rPr>
            </w:pPr>
            <w:r w:rsidRPr="005352F9">
              <w:rPr>
                <w:rFonts w:cs="Arial"/>
                <w:sz w:val="20"/>
                <w:lang w:val="en-CA" w:eastAsia="en-CA"/>
              </w:rPr>
              <w:t>951</w:t>
            </w:r>
          </w:p>
        </w:tc>
        <w:tc>
          <w:tcPr>
            <w:tcW w:w="773" w:type="dxa"/>
            <w:tcBorders>
              <w:top w:val="nil"/>
              <w:left w:val="nil"/>
              <w:bottom w:val="nil"/>
              <w:right w:val="nil"/>
            </w:tcBorders>
            <w:shd w:val="clear" w:color="auto" w:fill="auto"/>
            <w:noWrap/>
            <w:vAlign w:val="bottom"/>
            <w:hideMark/>
          </w:tcPr>
          <w:p w14:paraId="7477BEDD" w14:textId="77777777" w:rsidR="00C46659" w:rsidRPr="005352F9" w:rsidRDefault="00C46659" w:rsidP="00C46659">
            <w:pPr>
              <w:jc w:val="right"/>
              <w:rPr>
                <w:rFonts w:cs="Arial"/>
                <w:sz w:val="20"/>
                <w:lang w:val="en-CA" w:eastAsia="en-CA"/>
              </w:rPr>
            </w:pPr>
            <w:r w:rsidRPr="005352F9">
              <w:rPr>
                <w:rFonts w:cs="Arial"/>
                <w:sz w:val="20"/>
                <w:lang w:val="en-CA" w:eastAsia="en-CA"/>
              </w:rPr>
              <w:t>27381</w:t>
            </w:r>
          </w:p>
        </w:tc>
        <w:tc>
          <w:tcPr>
            <w:tcW w:w="918" w:type="dxa"/>
            <w:tcBorders>
              <w:top w:val="nil"/>
              <w:left w:val="nil"/>
              <w:bottom w:val="nil"/>
              <w:right w:val="nil"/>
            </w:tcBorders>
            <w:shd w:val="clear" w:color="auto" w:fill="auto"/>
            <w:noWrap/>
            <w:vAlign w:val="bottom"/>
            <w:hideMark/>
          </w:tcPr>
          <w:p w14:paraId="30E213B4" w14:textId="77777777" w:rsidR="00C46659" w:rsidRPr="005352F9" w:rsidRDefault="00C46659" w:rsidP="00C46659">
            <w:pPr>
              <w:jc w:val="right"/>
              <w:rPr>
                <w:rFonts w:cs="Arial"/>
                <w:sz w:val="20"/>
                <w:lang w:val="en-CA" w:eastAsia="en-CA"/>
              </w:rPr>
            </w:pPr>
            <w:r w:rsidRPr="005352F9">
              <w:rPr>
                <w:rFonts w:cs="Arial"/>
                <w:sz w:val="20"/>
                <w:lang w:val="en-CA" w:eastAsia="en-CA"/>
              </w:rPr>
              <w:t>198305</w:t>
            </w:r>
          </w:p>
        </w:tc>
        <w:tc>
          <w:tcPr>
            <w:tcW w:w="918" w:type="dxa"/>
            <w:tcBorders>
              <w:top w:val="nil"/>
              <w:left w:val="nil"/>
              <w:bottom w:val="nil"/>
              <w:right w:val="nil"/>
            </w:tcBorders>
            <w:shd w:val="clear" w:color="auto" w:fill="auto"/>
            <w:noWrap/>
            <w:vAlign w:val="bottom"/>
            <w:hideMark/>
          </w:tcPr>
          <w:p w14:paraId="6C1ABE20" w14:textId="77777777" w:rsidR="00C46659" w:rsidRPr="005352F9" w:rsidRDefault="00C46659" w:rsidP="00C46659">
            <w:pPr>
              <w:jc w:val="right"/>
              <w:rPr>
                <w:rFonts w:cs="Arial"/>
                <w:sz w:val="20"/>
                <w:lang w:val="en-CA" w:eastAsia="en-CA"/>
              </w:rPr>
            </w:pPr>
            <w:r w:rsidRPr="005352F9">
              <w:rPr>
                <w:rFonts w:cs="Arial"/>
                <w:sz w:val="20"/>
                <w:lang w:val="en-CA" w:eastAsia="en-CA"/>
              </w:rPr>
              <w:t>197535</w:t>
            </w:r>
          </w:p>
        </w:tc>
        <w:tc>
          <w:tcPr>
            <w:tcW w:w="884" w:type="dxa"/>
            <w:tcBorders>
              <w:top w:val="nil"/>
              <w:left w:val="nil"/>
              <w:bottom w:val="nil"/>
              <w:right w:val="nil"/>
            </w:tcBorders>
            <w:shd w:val="clear" w:color="auto" w:fill="auto"/>
            <w:noWrap/>
            <w:vAlign w:val="bottom"/>
            <w:hideMark/>
          </w:tcPr>
          <w:p w14:paraId="58FCB461" w14:textId="77777777" w:rsidR="00C46659" w:rsidRPr="005352F9" w:rsidRDefault="00C46659" w:rsidP="00C46659">
            <w:pPr>
              <w:jc w:val="right"/>
              <w:rPr>
                <w:rFonts w:cs="Arial"/>
                <w:sz w:val="20"/>
                <w:lang w:val="en-CA" w:eastAsia="en-CA"/>
              </w:rPr>
            </w:pPr>
            <w:r w:rsidRPr="005352F9">
              <w:rPr>
                <w:rFonts w:cs="Arial"/>
                <w:sz w:val="20"/>
                <w:lang w:val="en-CA" w:eastAsia="en-CA"/>
              </w:rPr>
              <w:t>195716</w:t>
            </w:r>
          </w:p>
        </w:tc>
      </w:tr>
      <w:tr w:rsidR="00192543" w:rsidRPr="00C46659" w14:paraId="3C2BA854" w14:textId="77777777" w:rsidTr="00DB6A58">
        <w:trPr>
          <w:trHeight w:val="255"/>
          <w:jc w:val="center"/>
        </w:trPr>
        <w:tc>
          <w:tcPr>
            <w:tcW w:w="11118" w:type="dxa"/>
            <w:gridSpan w:val="13"/>
            <w:tcBorders>
              <w:top w:val="nil"/>
              <w:left w:val="nil"/>
              <w:bottom w:val="nil"/>
              <w:right w:val="nil"/>
            </w:tcBorders>
            <w:shd w:val="clear" w:color="auto" w:fill="auto"/>
            <w:noWrap/>
            <w:vAlign w:val="bottom"/>
            <w:hideMark/>
          </w:tcPr>
          <w:p w14:paraId="3CCA6905" w14:textId="526881F8" w:rsidR="00192543" w:rsidRPr="00C46659" w:rsidRDefault="00192543" w:rsidP="00C46659">
            <w:pPr>
              <w:rPr>
                <w:rFonts w:cs="Arial"/>
                <w:sz w:val="20"/>
                <w:lang w:val="en-CA" w:eastAsia="en-CA"/>
              </w:rPr>
            </w:pPr>
            <w:r w:rsidRPr="00C46659">
              <w:rPr>
                <w:rFonts w:cs="Arial"/>
                <w:b/>
                <w:bCs/>
                <w:i/>
                <w:iCs/>
                <w:sz w:val="20"/>
                <w:lang w:val="en-CA" w:eastAsia="en-CA"/>
              </w:rPr>
              <w:t>Fishing Mortality</w:t>
            </w:r>
          </w:p>
        </w:tc>
      </w:tr>
      <w:tr w:rsidR="00691811" w:rsidRPr="00C46659" w14:paraId="22B4DC36" w14:textId="77777777" w:rsidTr="005352F9">
        <w:trPr>
          <w:trHeight w:val="270"/>
          <w:jc w:val="center"/>
        </w:trPr>
        <w:tc>
          <w:tcPr>
            <w:tcW w:w="661" w:type="dxa"/>
            <w:tcBorders>
              <w:top w:val="nil"/>
              <w:left w:val="nil"/>
              <w:bottom w:val="nil"/>
              <w:right w:val="nil"/>
            </w:tcBorders>
            <w:shd w:val="clear" w:color="auto" w:fill="auto"/>
            <w:noWrap/>
            <w:vAlign w:val="bottom"/>
            <w:hideMark/>
          </w:tcPr>
          <w:p w14:paraId="71E56B3D" w14:textId="77777777" w:rsidR="00691811" w:rsidRPr="00C46659" w:rsidRDefault="00691811" w:rsidP="00691811">
            <w:pPr>
              <w:rPr>
                <w:rFonts w:cs="Arial"/>
                <w:sz w:val="20"/>
                <w:lang w:val="en-CA" w:eastAsia="en-CA"/>
              </w:rPr>
            </w:pPr>
            <w:r w:rsidRPr="00C46659">
              <w:rPr>
                <w:rFonts w:cs="Arial"/>
                <w:sz w:val="20"/>
                <w:lang w:val="en-CA" w:eastAsia="en-CA"/>
              </w:rPr>
              <w:t>2017</w:t>
            </w:r>
          </w:p>
        </w:tc>
        <w:tc>
          <w:tcPr>
            <w:tcW w:w="960" w:type="dxa"/>
            <w:tcBorders>
              <w:top w:val="nil"/>
              <w:left w:val="nil"/>
              <w:bottom w:val="nil"/>
              <w:right w:val="nil"/>
            </w:tcBorders>
            <w:shd w:val="clear" w:color="auto" w:fill="auto"/>
            <w:noWrap/>
            <w:vAlign w:val="bottom"/>
            <w:hideMark/>
          </w:tcPr>
          <w:p w14:paraId="0950035E" w14:textId="77777777" w:rsidR="00691811" w:rsidRPr="00C46659" w:rsidRDefault="00691811" w:rsidP="00691811">
            <w:pPr>
              <w:jc w:val="right"/>
              <w:rPr>
                <w:rFonts w:cs="Arial"/>
                <w:sz w:val="20"/>
                <w:lang w:val="en-CA" w:eastAsia="en-CA"/>
              </w:rPr>
            </w:pPr>
            <w:r w:rsidRPr="00C46659">
              <w:rPr>
                <w:rFonts w:cs="Arial"/>
                <w:sz w:val="20"/>
                <w:lang w:val="en-CA" w:eastAsia="en-CA"/>
              </w:rPr>
              <w:t>0</w:t>
            </w:r>
          </w:p>
        </w:tc>
        <w:tc>
          <w:tcPr>
            <w:tcW w:w="786" w:type="dxa"/>
            <w:tcBorders>
              <w:top w:val="nil"/>
              <w:left w:val="nil"/>
              <w:bottom w:val="nil"/>
              <w:right w:val="nil"/>
            </w:tcBorders>
            <w:shd w:val="clear" w:color="auto" w:fill="auto"/>
            <w:noWrap/>
            <w:vAlign w:val="bottom"/>
            <w:hideMark/>
          </w:tcPr>
          <w:p w14:paraId="5D9DD888" w14:textId="77777777" w:rsidR="00691811" w:rsidRPr="00C46659" w:rsidRDefault="00691811" w:rsidP="00691811">
            <w:pPr>
              <w:jc w:val="right"/>
              <w:rPr>
                <w:rFonts w:cs="Arial"/>
                <w:sz w:val="20"/>
                <w:lang w:val="en-CA" w:eastAsia="en-CA"/>
              </w:rPr>
            </w:pPr>
            <w:r w:rsidRPr="00C46659">
              <w:rPr>
                <w:rFonts w:cs="Arial"/>
                <w:sz w:val="20"/>
                <w:lang w:val="en-CA" w:eastAsia="en-CA"/>
              </w:rPr>
              <w:t>0.01</w:t>
            </w:r>
          </w:p>
        </w:tc>
        <w:tc>
          <w:tcPr>
            <w:tcW w:w="773" w:type="dxa"/>
            <w:tcBorders>
              <w:top w:val="nil"/>
              <w:left w:val="nil"/>
              <w:bottom w:val="nil"/>
              <w:right w:val="nil"/>
            </w:tcBorders>
            <w:shd w:val="clear" w:color="auto" w:fill="auto"/>
            <w:noWrap/>
            <w:vAlign w:val="bottom"/>
            <w:hideMark/>
          </w:tcPr>
          <w:p w14:paraId="0B88B9C4" w14:textId="77777777" w:rsidR="00691811" w:rsidRPr="00C46659" w:rsidRDefault="00691811" w:rsidP="00691811">
            <w:pPr>
              <w:jc w:val="right"/>
              <w:rPr>
                <w:rFonts w:cs="Arial"/>
                <w:sz w:val="20"/>
                <w:lang w:val="en-CA" w:eastAsia="en-CA"/>
              </w:rPr>
            </w:pPr>
            <w:r w:rsidRPr="00C46659">
              <w:rPr>
                <w:rFonts w:cs="Arial"/>
                <w:sz w:val="20"/>
                <w:lang w:val="en-CA" w:eastAsia="en-CA"/>
              </w:rPr>
              <w:t>0.029</w:t>
            </w:r>
          </w:p>
        </w:tc>
        <w:tc>
          <w:tcPr>
            <w:tcW w:w="918" w:type="dxa"/>
            <w:tcBorders>
              <w:top w:val="nil"/>
              <w:left w:val="nil"/>
              <w:bottom w:val="nil"/>
              <w:right w:val="nil"/>
            </w:tcBorders>
            <w:shd w:val="clear" w:color="auto" w:fill="auto"/>
            <w:noWrap/>
            <w:vAlign w:val="bottom"/>
            <w:hideMark/>
          </w:tcPr>
          <w:p w14:paraId="174B5E4F" w14:textId="77777777" w:rsidR="00691811" w:rsidRPr="00C46659" w:rsidRDefault="00691811" w:rsidP="00691811">
            <w:pPr>
              <w:jc w:val="right"/>
              <w:rPr>
                <w:rFonts w:cs="Arial"/>
                <w:sz w:val="20"/>
                <w:lang w:val="en-CA" w:eastAsia="en-CA"/>
              </w:rPr>
            </w:pPr>
            <w:r w:rsidRPr="00C46659">
              <w:rPr>
                <w:rFonts w:cs="Arial"/>
                <w:sz w:val="20"/>
                <w:lang w:val="en-CA" w:eastAsia="en-CA"/>
              </w:rPr>
              <w:t>0.083</w:t>
            </w:r>
          </w:p>
        </w:tc>
        <w:tc>
          <w:tcPr>
            <w:tcW w:w="918" w:type="dxa"/>
            <w:tcBorders>
              <w:top w:val="nil"/>
              <w:left w:val="nil"/>
              <w:bottom w:val="nil"/>
              <w:right w:val="nil"/>
            </w:tcBorders>
            <w:shd w:val="clear" w:color="auto" w:fill="auto"/>
            <w:noWrap/>
            <w:vAlign w:val="bottom"/>
            <w:hideMark/>
          </w:tcPr>
          <w:p w14:paraId="416DC8D4" w14:textId="77777777" w:rsidR="00691811" w:rsidRPr="00C46659" w:rsidRDefault="00691811" w:rsidP="00691811">
            <w:pPr>
              <w:jc w:val="right"/>
              <w:rPr>
                <w:rFonts w:cs="Arial"/>
                <w:sz w:val="20"/>
                <w:lang w:val="en-CA" w:eastAsia="en-CA"/>
              </w:rPr>
            </w:pPr>
            <w:r w:rsidRPr="00C46659">
              <w:rPr>
                <w:rFonts w:cs="Arial"/>
                <w:sz w:val="20"/>
                <w:lang w:val="en-CA" w:eastAsia="en-CA"/>
              </w:rPr>
              <w:t>0.318</w:t>
            </w:r>
          </w:p>
        </w:tc>
        <w:tc>
          <w:tcPr>
            <w:tcW w:w="918" w:type="dxa"/>
            <w:tcBorders>
              <w:top w:val="nil"/>
              <w:left w:val="nil"/>
              <w:bottom w:val="nil"/>
              <w:right w:val="nil"/>
            </w:tcBorders>
            <w:shd w:val="clear" w:color="auto" w:fill="auto"/>
            <w:noWrap/>
            <w:vAlign w:val="bottom"/>
            <w:hideMark/>
          </w:tcPr>
          <w:p w14:paraId="2BBE3579" w14:textId="77777777" w:rsidR="00691811" w:rsidRPr="00C46659" w:rsidRDefault="00691811" w:rsidP="00691811">
            <w:pPr>
              <w:jc w:val="right"/>
              <w:rPr>
                <w:rFonts w:cs="Arial"/>
                <w:sz w:val="20"/>
                <w:lang w:val="en-CA" w:eastAsia="en-CA"/>
              </w:rPr>
            </w:pPr>
            <w:r w:rsidRPr="00C46659">
              <w:rPr>
                <w:rFonts w:cs="Arial"/>
                <w:sz w:val="20"/>
                <w:lang w:val="en-CA" w:eastAsia="en-CA"/>
              </w:rPr>
              <w:t>0.318</w:t>
            </w:r>
          </w:p>
        </w:tc>
        <w:tc>
          <w:tcPr>
            <w:tcW w:w="918" w:type="dxa"/>
            <w:tcBorders>
              <w:top w:val="nil"/>
              <w:left w:val="nil"/>
              <w:bottom w:val="nil"/>
              <w:right w:val="nil"/>
            </w:tcBorders>
            <w:shd w:val="clear" w:color="auto" w:fill="auto"/>
            <w:noWrap/>
            <w:vAlign w:val="bottom"/>
            <w:hideMark/>
          </w:tcPr>
          <w:p w14:paraId="3B162F3C" w14:textId="77777777" w:rsidR="00691811" w:rsidRPr="00C46659" w:rsidRDefault="00691811" w:rsidP="00691811">
            <w:pPr>
              <w:jc w:val="right"/>
              <w:rPr>
                <w:rFonts w:cs="Arial"/>
                <w:sz w:val="20"/>
                <w:lang w:val="en-CA" w:eastAsia="en-CA"/>
              </w:rPr>
            </w:pPr>
            <w:r w:rsidRPr="00C46659">
              <w:rPr>
                <w:rFonts w:cs="Arial"/>
                <w:sz w:val="20"/>
                <w:lang w:val="en-CA" w:eastAsia="en-CA"/>
              </w:rPr>
              <w:t>0.318</w:t>
            </w:r>
          </w:p>
        </w:tc>
        <w:tc>
          <w:tcPr>
            <w:tcW w:w="773" w:type="dxa"/>
            <w:tcBorders>
              <w:top w:val="nil"/>
              <w:left w:val="nil"/>
              <w:bottom w:val="nil"/>
              <w:right w:val="nil"/>
            </w:tcBorders>
            <w:shd w:val="clear" w:color="auto" w:fill="auto"/>
            <w:noWrap/>
            <w:vAlign w:val="bottom"/>
            <w:hideMark/>
          </w:tcPr>
          <w:p w14:paraId="5D1EE730" w14:textId="77777777" w:rsidR="00691811" w:rsidRPr="00C46659" w:rsidRDefault="00691811" w:rsidP="00691811">
            <w:pPr>
              <w:jc w:val="right"/>
              <w:rPr>
                <w:rFonts w:cs="Arial"/>
                <w:sz w:val="20"/>
                <w:lang w:val="en-CA" w:eastAsia="en-CA"/>
              </w:rPr>
            </w:pPr>
            <w:r w:rsidRPr="00C46659">
              <w:rPr>
                <w:rFonts w:cs="Arial"/>
                <w:sz w:val="20"/>
                <w:lang w:val="en-CA" w:eastAsia="en-CA"/>
              </w:rPr>
              <w:t>0.318</w:t>
            </w:r>
          </w:p>
        </w:tc>
        <w:tc>
          <w:tcPr>
            <w:tcW w:w="773" w:type="dxa"/>
            <w:tcBorders>
              <w:top w:val="nil"/>
              <w:left w:val="nil"/>
              <w:bottom w:val="nil"/>
              <w:right w:val="nil"/>
            </w:tcBorders>
            <w:shd w:val="clear" w:color="auto" w:fill="auto"/>
            <w:noWrap/>
            <w:vAlign w:val="bottom"/>
            <w:hideMark/>
          </w:tcPr>
          <w:p w14:paraId="059806D7" w14:textId="77777777" w:rsidR="00691811" w:rsidRPr="00C46659" w:rsidRDefault="00691811" w:rsidP="00691811">
            <w:pPr>
              <w:jc w:val="right"/>
              <w:rPr>
                <w:rFonts w:cs="Arial"/>
                <w:sz w:val="20"/>
                <w:lang w:val="en-CA" w:eastAsia="en-CA"/>
              </w:rPr>
            </w:pPr>
            <w:r w:rsidRPr="00C46659">
              <w:rPr>
                <w:rFonts w:cs="Arial"/>
                <w:sz w:val="20"/>
                <w:lang w:val="en-CA" w:eastAsia="en-CA"/>
              </w:rPr>
              <w:t>0.095</w:t>
            </w:r>
          </w:p>
        </w:tc>
        <w:tc>
          <w:tcPr>
            <w:tcW w:w="918" w:type="dxa"/>
            <w:tcBorders>
              <w:top w:val="nil"/>
              <w:left w:val="nil"/>
              <w:bottom w:val="nil"/>
              <w:right w:val="nil"/>
            </w:tcBorders>
            <w:shd w:val="clear" w:color="auto" w:fill="auto"/>
            <w:noWrap/>
            <w:vAlign w:val="bottom"/>
            <w:hideMark/>
          </w:tcPr>
          <w:p w14:paraId="344B16E3" w14:textId="2320E466" w:rsidR="00691811" w:rsidRPr="00C46659" w:rsidRDefault="00691811" w:rsidP="005352F9">
            <w:pPr>
              <w:jc w:val="right"/>
              <w:rPr>
                <w:rFonts w:cs="Arial"/>
                <w:sz w:val="20"/>
                <w:lang w:val="en-CA" w:eastAsia="en-CA"/>
              </w:rPr>
            </w:pPr>
            <w:r w:rsidRPr="000E3313">
              <w:rPr>
                <w:rFonts w:cs="Arial"/>
                <w:sz w:val="20"/>
                <w:lang w:val="en-CA" w:eastAsia="en-CA"/>
              </w:rPr>
              <w:t>-</w:t>
            </w:r>
          </w:p>
        </w:tc>
        <w:tc>
          <w:tcPr>
            <w:tcW w:w="918" w:type="dxa"/>
            <w:tcBorders>
              <w:top w:val="nil"/>
              <w:left w:val="nil"/>
              <w:bottom w:val="nil"/>
              <w:right w:val="nil"/>
            </w:tcBorders>
            <w:shd w:val="clear" w:color="auto" w:fill="auto"/>
            <w:noWrap/>
            <w:vAlign w:val="bottom"/>
            <w:hideMark/>
          </w:tcPr>
          <w:p w14:paraId="3FB9BF75" w14:textId="33224241" w:rsidR="00691811" w:rsidRPr="00C46659" w:rsidRDefault="00691811" w:rsidP="005352F9">
            <w:pPr>
              <w:jc w:val="right"/>
              <w:rPr>
                <w:rFonts w:cs="Arial"/>
                <w:sz w:val="20"/>
                <w:lang w:val="en-CA" w:eastAsia="en-CA"/>
              </w:rPr>
            </w:pPr>
            <w:r w:rsidRPr="000E3313">
              <w:rPr>
                <w:rFonts w:cs="Arial"/>
                <w:sz w:val="20"/>
                <w:lang w:val="en-CA" w:eastAsia="en-CA"/>
              </w:rPr>
              <w:t>-</w:t>
            </w:r>
          </w:p>
        </w:tc>
        <w:tc>
          <w:tcPr>
            <w:tcW w:w="884" w:type="dxa"/>
            <w:tcBorders>
              <w:top w:val="nil"/>
              <w:left w:val="nil"/>
              <w:bottom w:val="nil"/>
              <w:right w:val="nil"/>
            </w:tcBorders>
            <w:shd w:val="clear" w:color="auto" w:fill="auto"/>
            <w:noWrap/>
            <w:vAlign w:val="bottom"/>
            <w:hideMark/>
          </w:tcPr>
          <w:p w14:paraId="53F2BFCC" w14:textId="1DF95CDE" w:rsidR="00691811" w:rsidRPr="00C46659" w:rsidRDefault="00691811" w:rsidP="005352F9">
            <w:pPr>
              <w:jc w:val="right"/>
              <w:rPr>
                <w:rFonts w:cs="Arial"/>
                <w:sz w:val="20"/>
                <w:lang w:val="en-CA" w:eastAsia="en-CA"/>
              </w:rPr>
            </w:pPr>
            <w:r w:rsidRPr="000E3313">
              <w:rPr>
                <w:rFonts w:cs="Arial"/>
                <w:sz w:val="20"/>
                <w:lang w:val="en-CA" w:eastAsia="en-CA"/>
              </w:rPr>
              <w:t>-</w:t>
            </w:r>
          </w:p>
        </w:tc>
      </w:tr>
      <w:tr w:rsidR="00691811" w:rsidRPr="00C46659" w14:paraId="659D66E8" w14:textId="77777777" w:rsidTr="005352F9">
        <w:trPr>
          <w:trHeight w:val="270"/>
          <w:jc w:val="center"/>
        </w:trPr>
        <w:tc>
          <w:tcPr>
            <w:tcW w:w="661" w:type="dxa"/>
            <w:tcBorders>
              <w:top w:val="nil"/>
              <w:left w:val="nil"/>
              <w:bottom w:val="nil"/>
              <w:right w:val="nil"/>
            </w:tcBorders>
            <w:shd w:val="clear" w:color="auto" w:fill="auto"/>
            <w:noWrap/>
            <w:vAlign w:val="bottom"/>
            <w:hideMark/>
          </w:tcPr>
          <w:p w14:paraId="0F70DB10" w14:textId="77777777" w:rsidR="00691811" w:rsidRPr="00C46659" w:rsidRDefault="00691811" w:rsidP="00691811">
            <w:pPr>
              <w:rPr>
                <w:rFonts w:cs="Arial"/>
                <w:sz w:val="20"/>
                <w:lang w:val="en-CA" w:eastAsia="en-CA"/>
              </w:rPr>
            </w:pPr>
            <w:r w:rsidRPr="00C46659">
              <w:rPr>
                <w:rFonts w:cs="Arial"/>
                <w:sz w:val="20"/>
                <w:lang w:val="en-CA" w:eastAsia="en-CA"/>
              </w:rPr>
              <w:t>2018</w:t>
            </w:r>
          </w:p>
        </w:tc>
        <w:tc>
          <w:tcPr>
            <w:tcW w:w="960" w:type="dxa"/>
            <w:tcBorders>
              <w:top w:val="nil"/>
              <w:left w:val="nil"/>
              <w:bottom w:val="nil"/>
              <w:right w:val="nil"/>
            </w:tcBorders>
            <w:shd w:val="clear" w:color="auto" w:fill="auto"/>
            <w:noWrap/>
            <w:vAlign w:val="bottom"/>
            <w:hideMark/>
          </w:tcPr>
          <w:p w14:paraId="7790A750" w14:textId="77777777" w:rsidR="00691811" w:rsidRPr="00C46659" w:rsidRDefault="00691811" w:rsidP="00691811">
            <w:pPr>
              <w:jc w:val="right"/>
              <w:rPr>
                <w:rFonts w:cs="Arial"/>
                <w:sz w:val="20"/>
                <w:lang w:val="en-CA" w:eastAsia="en-CA"/>
              </w:rPr>
            </w:pPr>
            <w:r w:rsidRPr="00C46659">
              <w:rPr>
                <w:rFonts w:cs="Arial"/>
                <w:sz w:val="20"/>
                <w:lang w:val="en-CA" w:eastAsia="en-CA"/>
              </w:rPr>
              <w:t>0</w:t>
            </w:r>
          </w:p>
        </w:tc>
        <w:tc>
          <w:tcPr>
            <w:tcW w:w="786" w:type="dxa"/>
            <w:tcBorders>
              <w:top w:val="nil"/>
              <w:left w:val="nil"/>
              <w:bottom w:val="nil"/>
              <w:right w:val="nil"/>
            </w:tcBorders>
            <w:shd w:val="clear" w:color="auto" w:fill="auto"/>
            <w:noWrap/>
            <w:vAlign w:val="bottom"/>
            <w:hideMark/>
          </w:tcPr>
          <w:p w14:paraId="036F923D" w14:textId="77777777" w:rsidR="00691811" w:rsidRPr="00C46659" w:rsidRDefault="00691811" w:rsidP="00691811">
            <w:pPr>
              <w:jc w:val="right"/>
              <w:rPr>
                <w:rFonts w:cs="Arial"/>
                <w:sz w:val="20"/>
                <w:lang w:val="en-CA" w:eastAsia="en-CA"/>
              </w:rPr>
            </w:pPr>
            <w:r w:rsidRPr="00C46659">
              <w:rPr>
                <w:rFonts w:cs="Arial"/>
                <w:sz w:val="20"/>
                <w:lang w:val="en-CA" w:eastAsia="en-CA"/>
              </w:rPr>
              <w:t>0.008</w:t>
            </w:r>
          </w:p>
        </w:tc>
        <w:tc>
          <w:tcPr>
            <w:tcW w:w="773" w:type="dxa"/>
            <w:tcBorders>
              <w:top w:val="nil"/>
              <w:left w:val="nil"/>
              <w:bottom w:val="nil"/>
              <w:right w:val="nil"/>
            </w:tcBorders>
            <w:shd w:val="clear" w:color="auto" w:fill="auto"/>
            <w:noWrap/>
            <w:vAlign w:val="bottom"/>
            <w:hideMark/>
          </w:tcPr>
          <w:p w14:paraId="6A49F078" w14:textId="77777777" w:rsidR="00691811" w:rsidRPr="00C46659" w:rsidRDefault="00691811" w:rsidP="00691811">
            <w:pPr>
              <w:jc w:val="right"/>
              <w:rPr>
                <w:rFonts w:cs="Arial"/>
                <w:sz w:val="20"/>
                <w:lang w:val="en-CA" w:eastAsia="en-CA"/>
              </w:rPr>
            </w:pPr>
            <w:r w:rsidRPr="00C46659">
              <w:rPr>
                <w:rFonts w:cs="Arial"/>
                <w:sz w:val="20"/>
                <w:lang w:val="en-CA" w:eastAsia="en-CA"/>
              </w:rPr>
              <w:t>0.023</w:t>
            </w:r>
          </w:p>
        </w:tc>
        <w:tc>
          <w:tcPr>
            <w:tcW w:w="918" w:type="dxa"/>
            <w:tcBorders>
              <w:top w:val="nil"/>
              <w:left w:val="nil"/>
              <w:bottom w:val="nil"/>
              <w:right w:val="nil"/>
            </w:tcBorders>
            <w:shd w:val="clear" w:color="auto" w:fill="auto"/>
            <w:noWrap/>
            <w:vAlign w:val="bottom"/>
            <w:hideMark/>
          </w:tcPr>
          <w:p w14:paraId="319B2248" w14:textId="77777777" w:rsidR="00691811" w:rsidRPr="00C46659" w:rsidRDefault="00691811" w:rsidP="00691811">
            <w:pPr>
              <w:jc w:val="right"/>
              <w:rPr>
                <w:rFonts w:cs="Arial"/>
                <w:sz w:val="20"/>
                <w:lang w:val="en-CA" w:eastAsia="en-CA"/>
              </w:rPr>
            </w:pPr>
            <w:r w:rsidRPr="00C46659">
              <w:rPr>
                <w:rFonts w:cs="Arial"/>
                <w:sz w:val="20"/>
                <w:lang w:val="en-CA" w:eastAsia="en-CA"/>
              </w:rPr>
              <w:t>0.114</w:t>
            </w:r>
          </w:p>
        </w:tc>
        <w:tc>
          <w:tcPr>
            <w:tcW w:w="918" w:type="dxa"/>
            <w:tcBorders>
              <w:top w:val="nil"/>
              <w:left w:val="nil"/>
              <w:bottom w:val="nil"/>
              <w:right w:val="nil"/>
            </w:tcBorders>
            <w:shd w:val="clear" w:color="auto" w:fill="auto"/>
            <w:noWrap/>
            <w:vAlign w:val="bottom"/>
            <w:hideMark/>
          </w:tcPr>
          <w:p w14:paraId="277EF335" w14:textId="77777777" w:rsidR="00691811" w:rsidRPr="00C46659" w:rsidRDefault="00691811" w:rsidP="00691811">
            <w:pPr>
              <w:jc w:val="right"/>
              <w:rPr>
                <w:rFonts w:cs="Arial"/>
                <w:sz w:val="20"/>
                <w:lang w:val="en-CA" w:eastAsia="en-CA"/>
              </w:rPr>
            </w:pPr>
            <w:r w:rsidRPr="00C46659">
              <w:rPr>
                <w:rFonts w:cs="Arial"/>
                <w:sz w:val="20"/>
                <w:lang w:val="en-CA" w:eastAsia="en-CA"/>
              </w:rPr>
              <w:t>0.255</w:t>
            </w:r>
          </w:p>
        </w:tc>
        <w:tc>
          <w:tcPr>
            <w:tcW w:w="918" w:type="dxa"/>
            <w:tcBorders>
              <w:top w:val="nil"/>
              <w:left w:val="nil"/>
              <w:bottom w:val="nil"/>
              <w:right w:val="nil"/>
            </w:tcBorders>
            <w:shd w:val="clear" w:color="auto" w:fill="auto"/>
            <w:noWrap/>
            <w:vAlign w:val="bottom"/>
            <w:hideMark/>
          </w:tcPr>
          <w:p w14:paraId="4C4503EE" w14:textId="77777777" w:rsidR="00691811" w:rsidRPr="00C46659" w:rsidRDefault="00691811" w:rsidP="00691811">
            <w:pPr>
              <w:jc w:val="right"/>
              <w:rPr>
                <w:rFonts w:cs="Arial"/>
                <w:sz w:val="20"/>
                <w:lang w:val="en-CA" w:eastAsia="en-CA"/>
              </w:rPr>
            </w:pPr>
            <w:r w:rsidRPr="00C46659">
              <w:rPr>
                <w:rFonts w:cs="Arial"/>
                <w:sz w:val="20"/>
                <w:lang w:val="en-CA" w:eastAsia="en-CA"/>
              </w:rPr>
              <w:t>0.26</w:t>
            </w:r>
          </w:p>
        </w:tc>
        <w:tc>
          <w:tcPr>
            <w:tcW w:w="918" w:type="dxa"/>
            <w:tcBorders>
              <w:top w:val="nil"/>
              <w:left w:val="nil"/>
              <w:bottom w:val="nil"/>
              <w:right w:val="nil"/>
            </w:tcBorders>
            <w:shd w:val="clear" w:color="auto" w:fill="auto"/>
            <w:noWrap/>
            <w:vAlign w:val="bottom"/>
            <w:hideMark/>
          </w:tcPr>
          <w:p w14:paraId="0EB4ACD6" w14:textId="77777777" w:rsidR="00691811" w:rsidRPr="00C46659" w:rsidRDefault="00691811" w:rsidP="00691811">
            <w:pPr>
              <w:jc w:val="right"/>
              <w:rPr>
                <w:rFonts w:cs="Arial"/>
                <w:sz w:val="20"/>
                <w:lang w:val="en-CA" w:eastAsia="en-CA"/>
              </w:rPr>
            </w:pPr>
            <w:r w:rsidRPr="00C46659">
              <w:rPr>
                <w:rFonts w:cs="Arial"/>
                <w:sz w:val="20"/>
                <w:lang w:val="en-CA" w:eastAsia="en-CA"/>
              </w:rPr>
              <w:t>0.26</w:t>
            </w:r>
          </w:p>
        </w:tc>
        <w:tc>
          <w:tcPr>
            <w:tcW w:w="773" w:type="dxa"/>
            <w:tcBorders>
              <w:top w:val="nil"/>
              <w:left w:val="nil"/>
              <w:bottom w:val="nil"/>
              <w:right w:val="nil"/>
            </w:tcBorders>
            <w:shd w:val="clear" w:color="auto" w:fill="auto"/>
            <w:noWrap/>
            <w:vAlign w:val="bottom"/>
            <w:hideMark/>
          </w:tcPr>
          <w:p w14:paraId="44574C62" w14:textId="77777777" w:rsidR="00691811" w:rsidRPr="00C46659" w:rsidRDefault="00691811" w:rsidP="00691811">
            <w:pPr>
              <w:jc w:val="right"/>
              <w:rPr>
                <w:rFonts w:cs="Arial"/>
                <w:sz w:val="20"/>
                <w:lang w:val="en-CA" w:eastAsia="en-CA"/>
              </w:rPr>
            </w:pPr>
            <w:r w:rsidRPr="00C46659">
              <w:rPr>
                <w:rFonts w:cs="Arial"/>
                <w:sz w:val="20"/>
                <w:lang w:val="en-CA" w:eastAsia="en-CA"/>
              </w:rPr>
              <w:t>0.26</w:t>
            </w:r>
          </w:p>
        </w:tc>
        <w:tc>
          <w:tcPr>
            <w:tcW w:w="773" w:type="dxa"/>
            <w:tcBorders>
              <w:top w:val="nil"/>
              <w:left w:val="nil"/>
              <w:bottom w:val="nil"/>
              <w:right w:val="nil"/>
            </w:tcBorders>
            <w:shd w:val="clear" w:color="auto" w:fill="auto"/>
            <w:noWrap/>
            <w:vAlign w:val="bottom"/>
            <w:hideMark/>
          </w:tcPr>
          <w:p w14:paraId="641A1FBF" w14:textId="77777777" w:rsidR="00691811" w:rsidRPr="00C46659" w:rsidRDefault="00691811" w:rsidP="00691811">
            <w:pPr>
              <w:jc w:val="right"/>
              <w:rPr>
                <w:rFonts w:cs="Arial"/>
                <w:sz w:val="20"/>
                <w:lang w:val="en-CA" w:eastAsia="en-CA"/>
              </w:rPr>
            </w:pPr>
            <w:r w:rsidRPr="00C46659">
              <w:rPr>
                <w:rFonts w:cs="Arial"/>
                <w:sz w:val="20"/>
                <w:lang w:val="en-CA" w:eastAsia="en-CA"/>
              </w:rPr>
              <w:t>0.078</w:t>
            </w:r>
          </w:p>
        </w:tc>
        <w:tc>
          <w:tcPr>
            <w:tcW w:w="918" w:type="dxa"/>
            <w:tcBorders>
              <w:top w:val="nil"/>
              <w:left w:val="nil"/>
              <w:bottom w:val="nil"/>
              <w:right w:val="nil"/>
            </w:tcBorders>
            <w:shd w:val="clear" w:color="auto" w:fill="auto"/>
            <w:noWrap/>
            <w:vAlign w:val="bottom"/>
            <w:hideMark/>
          </w:tcPr>
          <w:p w14:paraId="5940BB8D" w14:textId="3FE6D6F9" w:rsidR="00691811" w:rsidRPr="00C46659" w:rsidRDefault="00691811" w:rsidP="005352F9">
            <w:pPr>
              <w:jc w:val="right"/>
              <w:rPr>
                <w:rFonts w:cs="Arial"/>
                <w:sz w:val="20"/>
                <w:lang w:val="en-CA" w:eastAsia="en-CA"/>
              </w:rPr>
            </w:pPr>
            <w:r w:rsidRPr="000E3313">
              <w:rPr>
                <w:rFonts w:cs="Arial"/>
                <w:sz w:val="20"/>
                <w:lang w:val="en-CA" w:eastAsia="en-CA"/>
              </w:rPr>
              <w:t>-</w:t>
            </w:r>
          </w:p>
        </w:tc>
        <w:tc>
          <w:tcPr>
            <w:tcW w:w="918" w:type="dxa"/>
            <w:tcBorders>
              <w:top w:val="nil"/>
              <w:left w:val="nil"/>
              <w:bottom w:val="nil"/>
              <w:right w:val="nil"/>
            </w:tcBorders>
            <w:shd w:val="clear" w:color="auto" w:fill="auto"/>
            <w:noWrap/>
            <w:vAlign w:val="bottom"/>
            <w:hideMark/>
          </w:tcPr>
          <w:p w14:paraId="2367EFE8" w14:textId="44547FB2" w:rsidR="00691811" w:rsidRPr="00C46659" w:rsidRDefault="00691811" w:rsidP="005352F9">
            <w:pPr>
              <w:jc w:val="right"/>
              <w:rPr>
                <w:rFonts w:cs="Arial"/>
                <w:sz w:val="20"/>
                <w:lang w:val="en-CA" w:eastAsia="en-CA"/>
              </w:rPr>
            </w:pPr>
            <w:r w:rsidRPr="000E3313">
              <w:rPr>
                <w:rFonts w:cs="Arial"/>
                <w:sz w:val="20"/>
                <w:lang w:val="en-CA" w:eastAsia="en-CA"/>
              </w:rPr>
              <w:t>-</w:t>
            </w:r>
          </w:p>
        </w:tc>
        <w:tc>
          <w:tcPr>
            <w:tcW w:w="884" w:type="dxa"/>
            <w:tcBorders>
              <w:top w:val="nil"/>
              <w:left w:val="nil"/>
              <w:bottom w:val="nil"/>
              <w:right w:val="nil"/>
            </w:tcBorders>
            <w:shd w:val="clear" w:color="auto" w:fill="auto"/>
            <w:noWrap/>
            <w:vAlign w:val="bottom"/>
            <w:hideMark/>
          </w:tcPr>
          <w:p w14:paraId="656B6F65" w14:textId="026C72D0" w:rsidR="00691811" w:rsidRPr="00C46659" w:rsidRDefault="00691811" w:rsidP="005352F9">
            <w:pPr>
              <w:jc w:val="right"/>
              <w:rPr>
                <w:rFonts w:cs="Arial"/>
                <w:sz w:val="20"/>
                <w:lang w:val="en-CA" w:eastAsia="en-CA"/>
              </w:rPr>
            </w:pPr>
            <w:r w:rsidRPr="000E3313">
              <w:rPr>
                <w:rFonts w:cs="Arial"/>
                <w:sz w:val="20"/>
                <w:lang w:val="en-CA" w:eastAsia="en-CA"/>
              </w:rPr>
              <w:t>-</w:t>
            </w:r>
          </w:p>
        </w:tc>
      </w:tr>
      <w:tr w:rsidR="00691811" w:rsidRPr="00C46659" w14:paraId="1541DF39" w14:textId="77777777" w:rsidTr="005352F9">
        <w:trPr>
          <w:trHeight w:val="270"/>
          <w:jc w:val="center"/>
        </w:trPr>
        <w:tc>
          <w:tcPr>
            <w:tcW w:w="661" w:type="dxa"/>
            <w:tcBorders>
              <w:top w:val="nil"/>
              <w:left w:val="nil"/>
              <w:bottom w:val="nil"/>
              <w:right w:val="nil"/>
            </w:tcBorders>
            <w:shd w:val="clear" w:color="auto" w:fill="auto"/>
            <w:noWrap/>
            <w:vAlign w:val="bottom"/>
            <w:hideMark/>
          </w:tcPr>
          <w:p w14:paraId="6281BDBA" w14:textId="77777777" w:rsidR="00691811" w:rsidRPr="00C46659" w:rsidRDefault="00691811" w:rsidP="00691811">
            <w:pPr>
              <w:rPr>
                <w:rFonts w:cs="Arial"/>
                <w:sz w:val="20"/>
                <w:lang w:val="en-CA" w:eastAsia="en-CA"/>
              </w:rPr>
            </w:pPr>
            <w:r w:rsidRPr="00C46659">
              <w:rPr>
                <w:rFonts w:cs="Arial"/>
                <w:sz w:val="20"/>
                <w:lang w:val="en-CA" w:eastAsia="en-CA"/>
              </w:rPr>
              <w:t>2019</w:t>
            </w:r>
          </w:p>
        </w:tc>
        <w:tc>
          <w:tcPr>
            <w:tcW w:w="960" w:type="dxa"/>
            <w:tcBorders>
              <w:top w:val="nil"/>
              <w:left w:val="nil"/>
              <w:bottom w:val="nil"/>
              <w:right w:val="nil"/>
            </w:tcBorders>
            <w:shd w:val="clear" w:color="auto" w:fill="auto"/>
            <w:noWrap/>
            <w:vAlign w:val="bottom"/>
            <w:hideMark/>
          </w:tcPr>
          <w:p w14:paraId="2658748B" w14:textId="77777777" w:rsidR="00691811" w:rsidRPr="00C46659" w:rsidRDefault="00691811" w:rsidP="00691811">
            <w:pPr>
              <w:jc w:val="right"/>
              <w:rPr>
                <w:rFonts w:cs="Arial"/>
                <w:sz w:val="20"/>
                <w:lang w:val="en-CA" w:eastAsia="en-CA"/>
              </w:rPr>
            </w:pPr>
            <w:r w:rsidRPr="00C46659">
              <w:rPr>
                <w:rFonts w:cs="Arial"/>
                <w:sz w:val="20"/>
                <w:lang w:val="en-CA" w:eastAsia="en-CA"/>
              </w:rPr>
              <w:t>0</w:t>
            </w:r>
          </w:p>
        </w:tc>
        <w:tc>
          <w:tcPr>
            <w:tcW w:w="786" w:type="dxa"/>
            <w:tcBorders>
              <w:top w:val="nil"/>
              <w:left w:val="nil"/>
              <w:bottom w:val="nil"/>
              <w:right w:val="nil"/>
            </w:tcBorders>
            <w:shd w:val="clear" w:color="auto" w:fill="auto"/>
            <w:noWrap/>
            <w:vAlign w:val="bottom"/>
            <w:hideMark/>
          </w:tcPr>
          <w:p w14:paraId="2A7BC885" w14:textId="77777777" w:rsidR="00691811" w:rsidRPr="00C46659" w:rsidRDefault="00691811" w:rsidP="00691811">
            <w:pPr>
              <w:jc w:val="right"/>
              <w:rPr>
                <w:rFonts w:cs="Arial"/>
                <w:sz w:val="20"/>
                <w:lang w:val="en-CA" w:eastAsia="en-CA"/>
              </w:rPr>
            </w:pPr>
            <w:r w:rsidRPr="00C46659">
              <w:rPr>
                <w:rFonts w:cs="Arial"/>
                <w:sz w:val="20"/>
                <w:lang w:val="en-CA" w:eastAsia="en-CA"/>
              </w:rPr>
              <w:t>0.008</w:t>
            </w:r>
          </w:p>
        </w:tc>
        <w:tc>
          <w:tcPr>
            <w:tcW w:w="773" w:type="dxa"/>
            <w:tcBorders>
              <w:top w:val="nil"/>
              <w:left w:val="nil"/>
              <w:bottom w:val="nil"/>
              <w:right w:val="nil"/>
            </w:tcBorders>
            <w:shd w:val="clear" w:color="auto" w:fill="auto"/>
            <w:noWrap/>
            <w:vAlign w:val="bottom"/>
            <w:hideMark/>
          </w:tcPr>
          <w:p w14:paraId="69C86FDA" w14:textId="77777777" w:rsidR="00691811" w:rsidRPr="00C46659" w:rsidRDefault="00691811" w:rsidP="00691811">
            <w:pPr>
              <w:jc w:val="right"/>
              <w:rPr>
                <w:rFonts w:cs="Arial"/>
                <w:sz w:val="20"/>
                <w:lang w:val="en-CA" w:eastAsia="en-CA"/>
              </w:rPr>
            </w:pPr>
            <w:r w:rsidRPr="00C46659">
              <w:rPr>
                <w:rFonts w:cs="Arial"/>
                <w:sz w:val="20"/>
                <w:lang w:val="en-CA" w:eastAsia="en-CA"/>
              </w:rPr>
              <w:t>0.023</w:t>
            </w:r>
          </w:p>
        </w:tc>
        <w:tc>
          <w:tcPr>
            <w:tcW w:w="918" w:type="dxa"/>
            <w:tcBorders>
              <w:top w:val="nil"/>
              <w:left w:val="nil"/>
              <w:bottom w:val="nil"/>
              <w:right w:val="nil"/>
            </w:tcBorders>
            <w:shd w:val="clear" w:color="auto" w:fill="auto"/>
            <w:noWrap/>
            <w:vAlign w:val="bottom"/>
            <w:hideMark/>
          </w:tcPr>
          <w:p w14:paraId="497800B8" w14:textId="77777777" w:rsidR="00691811" w:rsidRPr="00C46659" w:rsidRDefault="00691811" w:rsidP="00691811">
            <w:pPr>
              <w:jc w:val="right"/>
              <w:rPr>
                <w:rFonts w:cs="Arial"/>
                <w:sz w:val="20"/>
                <w:lang w:val="en-CA" w:eastAsia="en-CA"/>
              </w:rPr>
            </w:pPr>
            <w:r w:rsidRPr="00C46659">
              <w:rPr>
                <w:rFonts w:cs="Arial"/>
                <w:sz w:val="20"/>
                <w:lang w:val="en-CA" w:eastAsia="en-CA"/>
              </w:rPr>
              <w:t>0.114</w:t>
            </w:r>
          </w:p>
        </w:tc>
        <w:tc>
          <w:tcPr>
            <w:tcW w:w="918" w:type="dxa"/>
            <w:tcBorders>
              <w:top w:val="nil"/>
              <w:left w:val="nil"/>
              <w:bottom w:val="nil"/>
              <w:right w:val="nil"/>
            </w:tcBorders>
            <w:shd w:val="clear" w:color="auto" w:fill="auto"/>
            <w:noWrap/>
            <w:vAlign w:val="bottom"/>
            <w:hideMark/>
          </w:tcPr>
          <w:p w14:paraId="1BC07CB8" w14:textId="77777777" w:rsidR="00691811" w:rsidRPr="00C46659" w:rsidRDefault="00691811" w:rsidP="00691811">
            <w:pPr>
              <w:jc w:val="right"/>
              <w:rPr>
                <w:rFonts w:cs="Arial"/>
                <w:sz w:val="20"/>
                <w:lang w:val="en-CA" w:eastAsia="en-CA"/>
              </w:rPr>
            </w:pPr>
            <w:r w:rsidRPr="00C46659">
              <w:rPr>
                <w:rFonts w:cs="Arial"/>
                <w:sz w:val="20"/>
                <w:lang w:val="en-CA" w:eastAsia="en-CA"/>
              </w:rPr>
              <w:t>0.26</w:t>
            </w:r>
          </w:p>
        </w:tc>
        <w:tc>
          <w:tcPr>
            <w:tcW w:w="918" w:type="dxa"/>
            <w:tcBorders>
              <w:top w:val="nil"/>
              <w:left w:val="nil"/>
              <w:bottom w:val="nil"/>
              <w:right w:val="nil"/>
            </w:tcBorders>
            <w:shd w:val="clear" w:color="auto" w:fill="auto"/>
            <w:noWrap/>
            <w:vAlign w:val="bottom"/>
            <w:hideMark/>
          </w:tcPr>
          <w:p w14:paraId="427D6B92" w14:textId="77777777" w:rsidR="00691811" w:rsidRPr="00C46659" w:rsidRDefault="00691811" w:rsidP="00691811">
            <w:pPr>
              <w:jc w:val="right"/>
              <w:rPr>
                <w:rFonts w:cs="Arial"/>
                <w:sz w:val="20"/>
                <w:lang w:val="en-CA" w:eastAsia="en-CA"/>
              </w:rPr>
            </w:pPr>
            <w:r w:rsidRPr="00C46659">
              <w:rPr>
                <w:rFonts w:cs="Arial"/>
                <w:sz w:val="20"/>
                <w:lang w:val="en-CA" w:eastAsia="en-CA"/>
              </w:rPr>
              <w:t>0.213</w:t>
            </w:r>
          </w:p>
        </w:tc>
        <w:tc>
          <w:tcPr>
            <w:tcW w:w="918" w:type="dxa"/>
            <w:tcBorders>
              <w:top w:val="nil"/>
              <w:left w:val="nil"/>
              <w:bottom w:val="nil"/>
              <w:right w:val="nil"/>
            </w:tcBorders>
            <w:shd w:val="clear" w:color="auto" w:fill="auto"/>
            <w:noWrap/>
            <w:vAlign w:val="bottom"/>
            <w:hideMark/>
          </w:tcPr>
          <w:p w14:paraId="609499E0" w14:textId="77777777" w:rsidR="00691811" w:rsidRPr="00C46659" w:rsidRDefault="00691811" w:rsidP="00691811">
            <w:pPr>
              <w:jc w:val="right"/>
              <w:rPr>
                <w:rFonts w:cs="Arial"/>
                <w:sz w:val="20"/>
                <w:lang w:val="en-CA" w:eastAsia="en-CA"/>
              </w:rPr>
            </w:pPr>
            <w:r w:rsidRPr="00C46659">
              <w:rPr>
                <w:rFonts w:cs="Arial"/>
                <w:sz w:val="20"/>
                <w:lang w:val="en-CA" w:eastAsia="en-CA"/>
              </w:rPr>
              <w:t>0.26</w:t>
            </w:r>
          </w:p>
        </w:tc>
        <w:tc>
          <w:tcPr>
            <w:tcW w:w="773" w:type="dxa"/>
            <w:tcBorders>
              <w:top w:val="nil"/>
              <w:left w:val="nil"/>
              <w:bottom w:val="nil"/>
              <w:right w:val="nil"/>
            </w:tcBorders>
            <w:shd w:val="clear" w:color="auto" w:fill="auto"/>
            <w:noWrap/>
            <w:vAlign w:val="bottom"/>
            <w:hideMark/>
          </w:tcPr>
          <w:p w14:paraId="3FE01E69" w14:textId="77777777" w:rsidR="00691811" w:rsidRPr="00C46659" w:rsidRDefault="00691811" w:rsidP="00691811">
            <w:pPr>
              <w:jc w:val="right"/>
              <w:rPr>
                <w:rFonts w:cs="Arial"/>
                <w:sz w:val="20"/>
                <w:lang w:val="en-CA" w:eastAsia="en-CA"/>
              </w:rPr>
            </w:pPr>
            <w:r w:rsidRPr="00C46659">
              <w:rPr>
                <w:rFonts w:cs="Arial"/>
                <w:sz w:val="20"/>
                <w:lang w:val="en-CA" w:eastAsia="en-CA"/>
              </w:rPr>
              <w:t>0.26</w:t>
            </w:r>
          </w:p>
        </w:tc>
        <w:tc>
          <w:tcPr>
            <w:tcW w:w="773" w:type="dxa"/>
            <w:tcBorders>
              <w:top w:val="nil"/>
              <w:left w:val="nil"/>
              <w:bottom w:val="nil"/>
              <w:right w:val="nil"/>
            </w:tcBorders>
            <w:shd w:val="clear" w:color="auto" w:fill="auto"/>
            <w:noWrap/>
            <w:vAlign w:val="bottom"/>
            <w:hideMark/>
          </w:tcPr>
          <w:p w14:paraId="13FB7B89" w14:textId="77777777" w:rsidR="00691811" w:rsidRPr="00C46659" w:rsidRDefault="00691811" w:rsidP="00691811">
            <w:pPr>
              <w:jc w:val="right"/>
              <w:rPr>
                <w:rFonts w:cs="Arial"/>
                <w:sz w:val="20"/>
                <w:lang w:val="en-CA" w:eastAsia="en-CA"/>
              </w:rPr>
            </w:pPr>
            <w:r w:rsidRPr="00C46659">
              <w:rPr>
                <w:rFonts w:cs="Arial"/>
                <w:sz w:val="20"/>
                <w:lang w:val="en-CA" w:eastAsia="en-CA"/>
              </w:rPr>
              <w:t>0.078</w:t>
            </w:r>
          </w:p>
        </w:tc>
        <w:tc>
          <w:tcPr>
            <w:tcW w:w="918" w:type="dxa"/>
            <w:tcBorders>
              <w:top w:val="nil"/>
              <w:left w:val="nil"/>
              <w:bottom w:val="nil"/>
              <w:right w:val="nil"/>
            </w:tcBorders>
            <w:shd w:val="clear" w:color="auto" w:fill="auto"/>
            <w:noWrap/>
            <w:vAlign w:val="bottom"/>
            <w:hideMark/>
          </w:tcPr>
          <w:p w14:paraId="31BF04FF" w14:textId="15D1F7F5" w:rsidR="00691811" w:rsidRPr="00C46659" w:rsidRDefault="00691811" w:rsidP="005352F9">
            <w:pPr>
              <w:jc w:val="right"/>
              <w:rPr>
                <w:rFonts w:cs="Arial"/>
                <w:sz w:val="20"/>
                <w:lang w:val="en-CA" w:eastAsia="en-CA"/>
              </w:rPr>
            </w:pPr>
            <w:r w:rsidRPr="000E3313">
              <w:rPr>
                <w:rFonts w:cs="Arial"/>
                <w:sz w:val="20"/>
                <w:lang w:val="en-CA" w:eastAsia="en-CA"/>
              </w:rPr>
              <w:t>-</w:t>
            </w:r>
          </w:p>
        </w:tc>
        <w:tc>
          <w:tcPr>
            <w:tcW w:w="918" w:type="dxa"/>
            <w:tcBorders>
              <w:top w:val="nil"/>
              <w:left w:val="nil"/>
              <w:bottom w:val="nil"/>
              <w:right w:val="nil"/>
            </w:tcBorders>
            <w:shd w:val="clear" w:color="auto" w:fill="auto"/>
            <w:noWrap/>
            <w:vAlign w:val="bottom"/>
            <w:hideMark/>
          </w:tcPr>
          <w:p w14:paraId="082F7665" w14:textId="78B39F76" w:rsidR="00691811" w:rsidRPr="00C46659" w:rsidRDefault="00691811" w:rsidP="005352F9">
            <w:pPr>
              <w:jc w:val="right"/>
              <w:rPr>
                <w:rFonts w:cs="Arial"/>
                <w:sz w:val="20"/>
                <w:lang w:val="en-CA" w:eastAsia="en-CA"/>
              </w:rPr>
            </w:pPr>
            <w:r w:rsidRPr="000E3313">
              <w:rPr>
                <w:rFonts w:cs="Arial"/>
                <w:sz w:val="20"/>
                <w:lang w:val="en-CA" w:eastAsia="en-CA"/>
              </w:rPr>
              <w:t>-</w:t>
            </w:r>
          </w:p>
        </w:tc>
        <w:tc>
          <w:tcPr>
            <w:tcW w:w="884" w:type="dxa"/>
            <w:tcBorders>
              <w:top w:val="nil"/>
              <w:left w:val="nil"/>
              <w:bottom w:val="nil"/>
              <w:right w:val="nil"/>
            </w:tcBorders>
            <w:shd w:val="clear" w:color="auto" w:fill="auto"/>
            <w:noWrap/>
            <w:vAlign w:val="bottom"/>
            <w:hideMark/>
          </w:tcPr>
          <w:p w14:paraId="1FDDA64F" w14:textId="157D57F4" w:rsidR="00691811" w:rsidRPr="00C46659" w:rsidRDefault="00691811" w:rsidP="005352F9">
            <w:pPr>
              <w:jc w:val="right"/>
              <w:rPr>
                <w:rFonts w:cs="Arial"/>
                <w:sz w:val="20"/>
                <w:lang w:val="en-CA" w:eastAsia="en-CA"/>
              </w:rPr>
            </w:pPr>
            <w:r w:rsidRPr="000E3313">
              <w:rPr>
                <w:rFonts w:cs="Arial"/>
                <w:sz w:val="20"/>
                <w:lang w:val="en-CA" w:eastAsia="en-CA"/>
              </w:rPr>
              <w:t>-</w:t>
            </w:r>
          </w:p>
        </w:tc>
      </w:tr>
      <w:tr w:rsidR="00192543" w:rsidRPr="00C46659" w14:paraId="2BB7B34A" w14:textId="77777777" w:rsidTr="00DB6A58">
        <w:trPr>
          <w:trHeight w:val="300"/>
          <w:jc w:val="center"/>
        </w:trPr>
        <w:tc>
          <w:tcPr>
            <w:tcW w:w="11118" w:type="dxa"/>
            <w:gridSpan w:val="13"/>
            <w:tcBorders>
              <w:top w:val="nil"/>
              <w:left w:val="nil"/>
              <w:bottom w:val="nil"/>
              <w:right w:val="nil"/>
            </w:tcBorders>
            <w:shd w:val="clear" w:color="auto" w:fill="auto"/>
            <w:noWrap/>
            <w:vAlign w:val="bottom"/>
            <w:hideMark/>
          </w:tcPr>
          <w:p w14:paraId="0B03CC0D" w14:textId="2033C263" w:rsidR="00192543" w:rsidRPr="00C46659" w:rsidRDefault="00192543" w:rsidP="00C46659">
            <w:pPr>
              <w:rPr>
                <w:rFonts w:cs="Arial"/>
                <w:sz w:val="20"/>
                <w:lang w:val="en-CA" w:eastAsia="en-CA"/>
              </w:rPr>
            </w:pPr>
            <w:r>
              <w:rPr>
                <w:rFonts w:cs="Arial"/>
                <w:b/>
                <w:bCs/>
                <w:i/>
                <w:iCs/>
                <w:sz w:val="20"/>
                <w:lang w:val="en-CA" w:eastAsia="en-CA"/>
              </w:rPr>
              <w:t xml:space="preserve">Projected Catch Numbers </w:t>
            </w:r>
            <w:r w:rsidRPr="00C46659">
              <w:rPr>
                <w:rFonts w:cs="Arial"/>
                <w:b/>
                <w:bCs/>
                <w:i/>
                <w:iCs/>
                <w:sz w:val="20"/>
                <w:lang w:val="en-CA" w:eastAsia="en-CA"/>
              </w:rPr>
              <w:t>(000s)</w:t>
            </w:r>
          </w:p>
        </w:tc>
      </w:tr>
      <w:tr w:rsidR="00691811" w:rsidRPr="00C46659" w14:paraId="19C8D3D4" w14:textId="77777777" w:rsidTr="005352F9">
        <w:trPr>
          <w:trHeight w:val="255"/>
          <w:jc w:val="center"/>
        </w:trPr>
        <w:tc>
          <w:tcPr>
            <w:tcW w:w="661" w:type="dxa"/>
            <w:tcBorders>
              <w:top w:val="nil"/>
              <w:left w:val="nil"/>
              <w:bottom w:val="nil"/>
              <w:right w:val="nil"/>
            </w:tcBorders>
            <w:shd w:val="clear" w:color="auto" w:fill="auto"/>
            <w:noWrap/>
            <w:vAlign w:val="bottom"/>
            <w:hideMark/>
          </w:tcPr>
          <w:p w14:paraId="4165E9EF" w14:textId="77777777" w:rsidR="00691811" w:rsidRPr="00C46659" w:rsidRDefault="00691811" w:rsidP="00691811">
            <w:pPr>
              <w:rPr>
                <w:rFonts w:cs="Arial"/>
                <w:sz w:val="20"/>
                <w:lang w:val="en-CA" w:eastAsia="en-CA"/>
              </w:rPr>
            </w:pPr>
            <w:r w:rsidRPr="00C46659">
              <w:rPr>
                <w:rFonts w:cs="Arial"/>
                <w:sz w:val="20"/>
                <w:lang w:val="en-CA" w:eastAsia="en-CA"/>
              </w:rPr>
              <w:t>2017</w:t>
            </w:r>
          </w:p>
        </w:tc>
        <w:tc>
          <w:tcPr>
            <w:tcW w:w="960" w:type="dxa"/>
            <w:tcBorders>
              <w:top w:val="nil"/>
              <w:left w:val="nil"/>
              <w:bottom w:val="nil"/>
              <w:right w:val="nil"/>
            </w:tcBorders>
            <w:shd w:val="clear" w:color="auto" w:fill="auto"/>
            <w:noWrap/>
            <w:vAlign w:val="bottom"/>
            <w:hideMark/>
          </w:tcPr>
          <w:p w14:paraId="7DCC5DAC" w14:textId="77777777" w:rsidR="00691811" w:rsidRPr="00C46659" w:rsidRDefault="00691811" w:rsidP="00691811">
            <w:pPr>
              <w:jc w:val="right"/>
              <w:rPr>
                <w:rFonts w:cs="Arial"/>
                <w:sz w:val="20"/>
                <w:lang w:val="en-CA" w:eastAsia="en-CA"/>
              </w:rPr>
            </w:pPr>
            <w:r w:rsidRPr="00C46659">
              <w:rPr>
                <w:rFonts w:cs="Arial"/>
                <w:sz w:val="20"/>
                <w:lang w:val="en-CA" w:eastAsia="en-CA"/>
              </w:rPr>
              <w:t>0</w:t>
            </w:r>
          </w:p>
        </w:tc>
        <w:tc>
          <w:tcPr>
            <w:tcW w:w="786" w:type="dxa"/>
            <w:tcBorders>
              <w:top w:val="nil"/>
              <w:left w:val="nil"/>
              <w:bottom w:val="nil"/>
              <w:right w:val="nil"/>
            </w:tcBorders>
            <w:shd w:val="clear" w:color="auto" w:fill="auto"/>
            <w:noWrap/>
            <w:vAlign w:val="bottom"/>
            <w:hideMark/>
          </w:tcPr>
          <w:p w14:paraId="2432863F" w14:textId="77777777" w:rsidR="00691811" w:rsidRPr="00C46659" w:rsidRDefault="00691811" w:rsidP="00691811">
            <w:pPr>
              <w:jc w:val="right"/>
              <w:rPr>
                <w:rFonts w:cs="Arial"/>
                <w:sz w:val="20"/>
                <w:lang w:val="en-CA" w:eastAsia="en-CA"/>
              </w:rPr>
            </w:pPr>
            <w:r w:rsidRPr="00C46659">
              <w:rPr>
                <w:rFonts w:cs="Arial"/>
                <w:sz w:val="20"/>
                <w:lang w:val="en-CA" w:eastAsia="en-CA"/>
              </w:rPr>
              <w:t>324</w:t>
            </w:r>
          </w:p>
        </w:tc>
        <w:tc>
          <w:tcPr>
            <w:tcW w:w="773" w:type="dxa"/>
            <w:tcBorders>
              <w:top w:val="nil"/>
              <w:left w:val="nil"/>
              <w:bottom w:val="nil"/>
              <w:right w:val="nil"/>
            </w:tcBorders>
            <w:shd w:val="clear" w:color="auto" w:fill="auto"/>
            <w:noWrap/>
            <w:vAlign w:val="bottom"/>
            <w:hideMark/>
          </w:tcPr>
          <w:p w14:paraId="4154F4FB" w14:textId="77777777" w:rsidR="00691811" w:rsidRPr="00C46659" w:rsidRDefault="00691811" w:rsidP="00691811">
            <w:pPr>
              <w:jc w:val="right"/>
              <w:rPr>
                <w:rFonts w:cs="Arial"/>
                <w:sz w:val="20"/>
                <w:lang w:val="en-CA" w:eastAsia="en-CA"/>
              </w:rPr>
            </w:pPr>
            <w:r w:rsidRPr="00C46659">
              <w:rPr>
                <w:rFonts w:cs="Arial"/>
                <w:sz w:val="20"/>
                <w:lang w:val="en-CA" w:eastAsia="en-CA"/>
              </w:rPr>
              <w:t>177</w:t>
            </w:r>
          </w:p>
        </w:tc>
        <w:tc>
          <w:tcPr>
            <w:tcW w:w="918" w:type="dxa"/>
            <w:tcBorders>
              <w:top w:val="nil"/>
              <w:left w:val="nil"/>
              <w:bottom w:val="nil"/>
              <w:right w:val="nil"/>
            </w:tcBorders>
            <w:shd w:val="clear" w:color="auto" w:fill="FFFF00"/>
            <w:noWrap/>
            <w:vAlign w:val="bottom"/>
            <w:hideMark/>
          </w:tcPr>
          <w:p w14:paraId="73470FB5" w14:textId="77777777" w:rsidR="00691811" w:rsidRPr="00C46659" w:rsidRDefault="00691811" w:rsidP="00691811">
            <w:pPr>
              <w:jc w:val="right"/>
              <w:rPr>
                <w:rFonts w:cs="Arial"/>
                <w:sz w:val="20"/>
                <w:lang w:val="en-CA" w:eastAsia="en-CA"/>
              </w:rPr>
            </w:pPr>
            <w:r w:rsidRPr="00C46659">
              <w:rPr>
                <w:rFonts w:cs="Arial"/>
                <w:sz w:val="20"/>
                <w:lang w:val="en-CA" w:eastAsia="en-CA"/>
              </w:rPr>
              <w:t>34566</w:t>
            </w:r>
          </w:p>
        </w:tc>
        <w:tc>
          <w:tcPr>
            <w:tcW w:w="918" w:type="dxa"/>
            <w:tcBorders>
              <w:top w:val="nil"/>
              <w:left w:val="nil"/>
              <w:bottom w:val="nil"/>
              <w:right w:val="nil"/>
            </w:tcBorders>
            <w:shd w:val="clear" w:color="auto" w:fill="auto"/>
            <w:noWrap/>
            <w:vAlign w:val="bottom"/>
            <w:hideMark/>
          </w:tcPr>
          <w:p w14:paraId="08327A62" w14:textId="77777777" w:rsidR="00691811" w:rsidRPr="00C46659" w:rsidRDefault="00691811" w:rsidP="00691811">
            <w:pPr>
              <w:jc w:val="right"/>
              <w:rPr>
                <w:rFonts w:cs="Arial"/>
                <w:sz w:val="20"/>
                <w:lang w:val="en-CA" w:eastAsia="en-CA"/>
              </w:rPr>
            </w:pPr>
            <w:r w:rsidRPr="00C46659">
              <w:rPr>
                <w:rFonts w:cs="Arial"/>
                <w:sz w:val="20"/>
                <w:lang w:val="en-CA" w:eastAsia="en-CA"/>
              </w:rPr>
              <w:t>776</w:t>
            </w:r>
          </w:p>
        </w:tc>
        <w:tc>
          <w:tcPr>
            <w:tcW w:w="918" w:type="dxa"/>
            <w:tcBorders>
              <w:top w:val="nil"/>
              <w:left w:val="nil"/>
              <w:bottom w:val="nil"/>
              <w:right w:val="nil"/>
            </w:tcBorders>
            <w:shd w:val="clear" w:color="auto" w:fill="auto"/>
            <w:noWrap/>
            <w:vAlign w:val="bottom"/>
            <w:hideMark/>
          </w:tcPr>
          <w:p w14:paraId="138DBD2C" w14:textId="77777777" w:rsidR="00691811" w:rsidRPr="00C46659" w:rsidRDefault="00691811" w:rsidP="00691811">
            <w:pPr>
              <w:jc w:val="right"/>
              <w:rPr>
                <w:rFonts w:cs="Arial"/>
                <w:sz w:val="20"/>
                <w:lang w:val="en-CA" w:eastAsia="en-CA"/>
              </w:rPr>
            </w:pPr>
            <w:r w:rsidRPr="00C46659">
              <w:rPr>
                <w:rFonts w:cs="Arial"/>
                <w:sz w:val="20"/>
                <w:lang w:val="en-CA" w:eastAsia="en-CA"/>
              </w:rPr>
              <w:t>990</w:t>
            </w:r>
          </w:p>
        </w:tc>
        <w:tc>
          <w:tcPr>
            <w:tcW w:w="918" w:type="dxa"/>
            <w:tcBorders>
              <w:top w:val="nil"/>
              <w:left w:val="nil"/>
              <w:bottom w:val="nil"/>
              <w:right w:val="nil"/>
            </w:tcBorders>
            <w:shd w:val="clear" w:color="auto" w:fill="FFFF00"/>
            <w:noWrap/>
            <w:vAlign w:val="bottom"/>
            <w:hideMark/>
          </w:tcPr>
          <w:p w14:paraId="3F9F03F8" w14:textId="77777777" w:rsidR="00691811" w:rsidRPr="00C46659" w:rsidRDefault="00691811" w:rsidP="00691811">
            <w:pPr>
              <w:jc w:val="right"/>
              <w:rPr>
                <w:rFonts w:cs="Arial"/>
                <w:sz w:val="20"/>
                <w:lang w:val="en-CA" w:eastAsia="en-CA"/>
              </w:rPr>
            </w:pPr>
            <w:r w:rsidRPr="00C46659">
              <w:rPr>
                <w:rFonts w:cs="Arial"/>
                <w:sz w:val="20"/>
                <w:lang w:val="en-CA" w:eastAsia="en-CA"/>
              </w:rPr>
              <w:t>12788</w:t>
            </w:r>
          </w:p>
        </w:tc>
        <w:tc>
          <w:tcPr>
            <w:tcW w:w="773" w:type="dxa"/>
            <w:tcBorders>
              <w:top w:val="nil"/>
              <w:left w:val="nil"/>
              <w:bottom w:val="nil"/>
              <w:right w:val="nil"/>
            </w:tcBorders>
            <w:shd w:val="clear" w:color="auto" w:fill="auto"/>
            <w:noWrap/>
            <w:vAlign w:val="bottom"/>
            <w:hideMark/>
          </w:tcPr>
          <w:p w14:paraId="526829C5" w14:textId="77777777" w:rsidR="00691811" w:rsidRPr="00C46659" w:rsidRDefault="00691811" w:rsidP="00691811">
            <w:pPr>
              <w:jc w:val="right"/>
              <w:rPr>
                <w:rFonts w:cs="Arial"/>
                <w:sz w:val="20"/>
                <w:lang w:val="en-CA" w:eastAsia="en-CA"/>
              </w:rPr>
            </w:pPr>
            <w:r w:rsidRPr="00C46659">
              <w:rPr>
                <w:rFonts w:cs="Arial"/>
                <w:sz w:val="20"/>
                <w:lang w:val="en-CA" w:eastAsia="en-CA"/>
              </w:rPr>
              <w:t>11</w:t>
            </w:r>
          </w:p>
        </w:tc>
        <w:tc>
          <w:tcPr>
            <w:tcW w:w="773" w:type="dxa"/>
            <w:tcBorders>
              <w:top w:val="nil"/>
              <w:left w:val="nil"/>
              <w:bottom w:val="nil"/>
              <w:right w:val="nil"/>
            </w:tcBorders>
            <w:shd w:val="clear" w:color="auto" w:fill="auto"/>
            <w:noWrap/>
            <w:vAlign w:val="bottom"/>
            <w:hideMark/>
          </w:tcPr>
          <w:p w14:paraId="01173AE5" w14:textId="77777777" w:rsidR="00691811" w:rsidRPr="00C46659" w:rsidRDefault="00691811" w:rsidP="00691811">
            <w:pPr>
              <w:jc w:val="right"/>
              <w:rPr>
                <w:rFonts w:cs="Arial"/>
                <w:sz w:val="20"/>
                <w:lang w:val="en-CA" w:eastAsia="en-CA"/>
              </w:rPr>
            </w:pPr>
            <w:r w:rsidRPr="00C46659">
              <w:rPr>
                <w:rFonts w:cs="Arial"/>
                <w:sz w:val="20"/>
                <w:lang w:val="en-CA" w:eastAsia="en-CA"/>
              </w:rPr>
              <w:t>319</w:t>
            </w:r>
          </w:p>
        </w:tc>
        <w:tc>
          <w:tcPr>
            <w:tcW w:w="918" w:type="dxa"/>
            <w:tcBorders>
              <w:top w:val="nil"/>
              <w:left w:val="nil"/>
              <w:bottom w:val="nil"/>
              <w:right w:val="nil"/>
            </w:tcBorders>
            <w:shd w:val="clear" w:color="auto" w:fill="auto"/>
            <w:noWrap/>
            <w:vAlign w:val="bottom"/>
            <w:hideMark/>
          </w:tcPr>
          <w:p w14:paraId="733B0BE0" w14:textId="3B38DF66" w:rsidR="00691811" w:rsidRPr="00C46659" w:rsidRDefault="00691811" w:rsidP="005352F9">
            <w:pPr>
              <w:jc w:val="right"/>
              <w:rPr>
                <w:rFonts w:cs="Arial"/>
                <w:sz w:val="20"/>
                <w:lang w:val="en-CA" w:eastAsia="en-CA"/>
              </w:rPr>
            </w:pPr>
            <w:r w:rsidRPr="008E186B">
              <w:rPr>
                <w:rFonts w:cs="Arial"/>
                <w:sz w:val="20"/>
                <w:lang w:val="en-CA" w:eastAsia="en-CA"/>
              </w:rPr>
              <w:t>-</w:t>
            </w:r>
          </w:p>
        </w:tc>
        <w:tc>
          <w:tcPr>
            <w:tcW w:w="918" w:type="dxa"/>
            <w:tcBorders>
              <w:top w:val="nil"/>
              <w:left w:val="nil"/>
              <w:bottom w:val="nil"/>
              <w:right w:val="nil"/>
            </w:tcBorders>
            <w:shd w:val="clear" w:color="auto" w:fill="auto"/>
            <w:noWrap/>
            <w:vAlign w:val="bottom"/>
            <w:hideMark/>
          </w:tcPr>
          <w:p w14:paraId="3B43826B" w14:textId="578BF271" w:rsidR="00691811" w:rsidRPr="00C46659" w:rsidRDefault="00691811" w:rsidP="005352F9">
            <w:pPr>
              <w:jc w:val="right"/>
              <w:rPr>
                <w:rFonts w:cs="Arial"/>
                <w:sz w:val="20"/>
                <w:lang w:val="en-CA" w:eastAsia="en-CA"/>
              </w:rPr>
            </w:pPr>
            <w:r w:rsidRPr="008E186B">
              <w:rPr>
                <w:rFonts w:cs="Arial"/>
                <w:sz w:val="20"/>
                <w:lang w:val="en-CA" w:eastAsia="en-CA"/>
              </w:rPr>
              <w:t>-</w:t>
            </w:r>
          </w:p>
        </w:tc>
        <w:tc>
          <w:tcPr>
            <w:tcW w:w="884" w:type="dxa"/>
            <w:tcBorders>
              <w:top w:val="nil"/>
              <w:left w:val="nil"/>
              <w:bottom w:val="nil"/>
              <w:right w:val="nil"/>
            </w:tcBorders>
            <w:shd w:val="clear" w:color="auto" w:fill="auto"/>
            <w:noWrap/>
            <w:vAlign w:val="bottom"/>
            <w:hideMark/>
          </w:tcPr>
          <w:p w14:paraId="27EF136C" w14:textId="50BDEF75" w:rsidR="00691811" w:rsidRPr="00C46659" w:rsidRDefault="00691811" w:rsidP="005352F9">
            <w:pPr>
              <w:jc w:val="right"/>
              <w:rPr>
                <w:rFonts w:cs="Arial"/>
                <w:sz w:val="20"/>
                <w:lang w:val="en-CA" w:eastAsia="en-CA"/>
              </w:rPr>
            </w:pPr>
            <w:r w:rsidRPr="008E186B">
              <w:rPr>
                <w:rFonts w:cs="Arial"/>
                <w:sz w:val="20"/>
                <w:lang w:val="en-CA" w:eastAsia="en-CA"/>
              </w:rPr>
              <w:t>-</w:t>
            </w:r>
          </w:p>
        </w:tc>
      </w:tr>
      <w:tr w:rsidR="00691811" w:rsidRPr="00C46659" w14:paraId="1F7B484A" w14:textId="77777777" w:rsidTr="005352F9">
        <w:trPr>
          <w:trHeight w:val="255"/>
          <w:jc w:val="center"/>
        </w:trPr>
        <w:tc>
          <w:tcPr>
            <w:tcW w:w="661" w:type="dxa"/>
            <w:tcBorders>
              <w:top w:val="nil"/>
              <w:left w:val="nil"/>
              <w:bottom w:val="nil"/>
              <w:right w:val="nil"/>
            </w:tcBorders>
            <w:shd w:val="clear" w:color="auto" w:fill="auto"/>
            <w:noWrap/>
            <w:vAlign w:val="bottom"/>
            <w:hideMark/>
          </w:tcPr>
          <w:p w14:paraId="48732B54" w14:textId="77777777" w:rsidR="00691811" w:rsidRPr="00C46659" w:rsidRDefault="00691811" w:rsidP="00691811">
            <w:pPr>
              <w:rPr>
                <w:rFonts w:cs="Arial"/>
                <w:sz w:val="20"/>
                <w:lang w:val="en-CA" w:eastAsia="en-CA"/>
              </w:rPr>
            </w:pPr>
            <w:r w:rsidRPr="00C46659">
              <w:rPr>
                <w:rFonts w:cs="Arial"/>
                <w:sz w:val="20"/>
                <w:lang w:val="en-CA" w:eastAsia="en-CA"/>
              </w:rPr>
              <w:t>2018</w:t>
            </w:r>
          </w:p>
        </w:tc>
        <w:tc>
          <w:tcPr>
            <w:tcW w:w="960" w:type="dxa"/>
            <w:tcBorders>
              <w:top w:val="nil"/>
              <w:left w:val="nil"/>
              <w:bottom w:val="nil"/>
              <w:right w:val="nil"/>
            </w:tcBorders>
            <w:shd w:val="clear" w:color="auto" w:fill="auto"/>
            <w:noWrap/>
            <w:vAlign w:val="bottom"/>
            <w:hideMark/>
          </w:tcPr>
          <w:p w14:paraId="05522204" w14:textId="77777777" w:rsidR="00691811" w:rsidRPr="00C46659" w:rsidRDefault="00691811" w:rsidP="00691811">
            <w:pPr>
              <w:jc w:val="right"/>
              <w:rPr>
                <w:rFonts w:cs="Arial"/>
                <w:sz w:val="20"/>
                <w:lang w:val="en-CA" w:eastAsia="en-CA"/>
              </w:rPr>
            </w:pPr>
            <w:r w:rsidRPr="00C46659">
              <w:rPr>
                <w:rFonts w:cs="Arial"/>
                <w:sz w:val="20"/>
                <w:lang w:val="en-CA" w:eastAsia="en-CA"/>
              </w:rPr>
              <w:t>0</w:t>
            </w:r>
          </w:p>
        </w:tc>
        <w:tc>
          <w:tcPr>
            <w:tcW w:w="786" w:type="dxa"/>
            <w:tcBorders>
              <w:top w:val="nil"/>
              <w:left w:val="nil"/>
              <w:bottom w:val="nil"/>
              <w:right w:val="nil"/>
            </w:tcBorders>
            <w:shd w:val="clear" w:color="auto" w:fill="auto"/>
            <w:noWrap/>
            <w:vAlign w:val="bottom"/>
            <w:hideMark/>
          </w:tcPr>
          <w:p w14:paraId="3AEFA787" w14:textId="77777777" w:rsidR="00691811" w:rsidRPr="00C46659" w:rsidRDefault="00691811" w:rsidP="00691811">
            <w:pPr>
              <w:jc w:val="right"/>
              <w:rPr>
                <w:rFonts w:cs="Arial"/>
                <w:sz w:val="20"/>
                <w:lang w:val="en-CA" w:eastAsia="en-CA"/>
              </w:rPr>
            </w:pPr>
            <w:r w:rsidRPr="00C46659">
              <w:rPr>
                <w:rFonts w:cs="Arial"/>
                <w:sz w:val="20"/>
                <w:lang w:val="en-CA" w:eastAsia="en-CA"/>
              </w:rPr>
              <w:t>643</w:t>
            </w:r>
          </w:p>
        </w:tc>
        <w:tc>
          <w:tcPr>
            <w:tcW w:w="773" w:type="dxa"/>
            <w:tcBorders>
              <w:top w:val="nil"/>
              <w:left w:val="nil"/>
              <w:bottom w:val="nil"/>
              <w:right w:val="nil"/>
            </w:tcBorders>
            <w:shd w:val="clear" w:color="auto" w:fill="auto"/>
            <w:noWrap/>
            <w:vAlign w:val="bottom"/>
            <w:hideMark/>
          </w:tcPr>
          <w:p w14:paraId="16FAC91A" w14:textId="77777777" w:rsidR="00691811" w:rsidRPr="00C46659" w:rsidRDefault="00691811" w:rsidP="00691811">
            <w:pPr>
              <w:jc w:val="right"/>
              <w:rPr>
                <w:rFonts w:cs="Arial"/>
                <w:sz w:val="20"/>
                <w:lang w:val="en-CA" w:eastAsia="en-CA"/>
              </w:rPr>
            </w:pPr>
            <w:r w:rsidRPr="00C46659">
              <w:rPr>
                <w:rFonts w:cs="Arial"/>
                <w:sz w:val="20"/>
                <w:lang w:val="en-CA" w:eastAsia="en-CA"/>
              </w:rPr>
              <w:t>639</w:t>
            </w:r>
          </w:p>
        </w:tc>
        <w:tc>
          <w:tcPr>
            <w:tcW w:w="918" w:type="dxa"/>
            <w:tcBorders>
              <w:top w:val="nil"/>
              <w:left w:val="nil"/>
              <w:bottom w:val="nil"/>
              <w:right w:val="nil"/>
            </w:tcBorders>
            <w:shd w:val="clear" w:color="auto" w:fill="auto"/>
            <w:noWrap/>
            <w:vAlign w:val="bottom"/>
            <w:hideMark/>
          </w:tcPr>
          <w:p w14:paraId="2E01A2DE" w14:textId="77777777" w:rsidR="00691811" w:rsidRPr="00C46659" w:rsidRDefault="00691811" w:rsidP="00691811">
            <w:pPr>
              <w:jc w:val="right"/>
              <w:rPr>
                <w:rFonts w:cs="Arial"/>
                <w:sz w:val="20"/>
                <w:lang w:val="en-CA" w:eastAsia="en-CA"/>
              </w:rPr>
            </w:pPr>
            <w:r w:rsidRPr="00C46659">
              <w:rPr>
                <w:rFonts w:cs="Arial"/>
                <w:sz w:val="20"/>
                <w:lang w:val="en-CA" w:eastAsia="en-CA"/>
              </w:rPr>
              <w:t>540</w:t>
            </w:r>
          </w:p>
        </w:tc>
        <w:tc>
          <w:tcPr>
            <w:tcW w:w="918" w:type="dxa"/>
            <w:tcBorders>
              <w:top w:val="nil"/>
              <w:left w:val="nil"/>
              <w:bottom w:val="nil"/>
              <w:right w:val="nil"/>
            </w:tcBorders>
            <w:shd w:val="clear" w:color="auto" w:fill="FFFF00"/>
            <w:noWrap/>
            <w:vAlign w:val="bottom"/>
            <w:hideMark/>
          </w:tcPr>
          <w:p w14:paraId="0FD1EFE0" w14:textId="77777777" w:rsidR="00691811" w:rsidRPr="00C46659" w:rsidRDefault="00691811" w:rsidP="00691811">
            <w:pPr>
              <w:jc w:val="right"/>
              <w:rPr>
                <w:rFonts w:cs="Arial"/>
                <w:sz w:val="20"/>
                <w:lang w:val="en-CA" w:eastAsia="en-CA"/>
              </w:rPr>
            </w:pPr>
            <w:r w:rsidRPr="00C46659">
              <w:rPr>
                <w:rFonts w:cs="Arial"/>
                <w:sz w:val="20"/>
                <w:lang w:val="en-CA" w:eastAsia="en-CA"/>
              </w:rPr>
              <w:t>74018</w:t>
            </w:r>
          </w:p>
        </w:tc>
        <w:tc>
          <w:tcPr>
            <w:tcW w:w="918" w:type="dxa"/>
            <w:tcBorders>
              <w:top w:val="nil"/>
              <w:left w:val="nil"/>
              <w:bottom w:val="nil"/>
              <w:right w:val="nil"/>
            </w:tcBorders>
            <w:shd w:val="clear" w:color="auto" w:fill="auto"/>
            <w:noWrap/>
            <w:vAlign w:val="bottom"/>
            <w:hideMark/>
          </w:tcPr>
          <w:p w14:paraId="03EC13F5" w14:textId="77777777" w:rsidR="00691811" w:rsidRPr="00C46659" w:rsidRDefault="00691811" w:rsidP="00691811">
            <w:pPr>
              <w:jc w:val="right"/>
              <w:rPr>
                <w:rFonts w:cs="Arial"/>
                <w:sz w:val="20"/>
                <w:lang w:val="en-CA" w:eastAsia="en-CA"/>
              </w:rPr>
            </w:pPr>
            <w:r w:rsidRPr="00C46659">
              <w:rPr>
                <w:rFonts w:cs="Arial"/>
                <w:sz w:val="20"/>
                <w:lang w:val="en-CA" w:eastAsia="en-CA"/>
              </w:rPr>
              <w:t>388</w:t>
            </w:r>
          </w:p>
        </w:tc>
        <w:tc>
          <w:tcPr>
            <w:tcW w:w="918" w:type="dxa"/>
            <w:tcBorders>
              <w:top w:val="nil"/>
              <w:left w:val="nil"/>
              <w:bottom w:val="nil"/>
              <w:right w:val="nil"/>
            </w:tcBorders>
            <w:shd w:val="clear" w:color="auto" w:fill="auto"/>
            <w:noWrap/>
            <w:vAlign w:val="bottom"/>
            <w:hideMark/>
          </w:tcPr>
          <w:p w14:paraId="12C65E98" w14:textId="77777777" w:rsidR="00691811" w:rsidRPr="00C46659" w:rsidRDefault="00691811" w:rsidP="00691811">
            <w:pPr>
              <w:jc w:val="right"/>
              <w:rPr>
                <w:rFonts w:cs="Arial"/>
                <w:sz w:val="20"/>
                <w:lang w:val="en-CA" w:eastAsia="en-CA"/>
              </w:rPr>
            </w:pPr>
            <w:r w:rsidRPr="00C46659">
              <w:rPr>
                <w:rFonts w:cs="Arial"/>
                <w:sz w:val="20"/>
                <w:lang w:val="en-CA" w:eastAsia="en-CA"/>
              </w:rPr>
              <w:t>495</w:t>
            </w:r>
          </w:p>
        </w:tc>
        <w:tc>
          <w:tcPr>
            <w:tcW w:w="773" w:type="dxa"/>
            <w:tcBorders>
              <w:top w:val="nil"/>
              <w:left w:val="nil"/>
              <w:bottom w:val="nil"/>
              <w:right w:val="nil"/>
            </w:tcBorders>
            <w:shd w:val="clear" w:color="auto" w:fill="FFFF00"/>
            <w:noWrap/>
            <w:vAlign w:val="bottom"/>
            <w:hideMark/>
          </w:tcPr>
          <w:p w14:paraId="5F27B6B9" w14:textId="77777777" w:rsidR="00691811" w:rsidRPr="00C46659" w:rsidRDefault="00691811" w:rsidP="00691811">
            <w:pPr>
              <w:jc w:val="right"/>
              <w:rPr>
                <w:rFonts w:cs="Arial"/>
                <w:sz w:val="20"/>
                <w:lang w:val="en-CA" w:eastAsia="en-CA"/>
              </w:rPr>
            </w:pPr>
            <w:r w:rsidRPr="00C46659">
              <w:rPr>
                <w:rFonts w:cs="Arial"/>
                <w:sz w:val="20"/>
                <w:lang w:val="en-CA" w:eastAsia="en-CA"/>
              </w:rPr>
              <w:t>6392</w:t>
            </w:r>
          </w:p>
        </w:tc>
        <w:tc>
          <w:tcPr>
            <w:tcW w:w="773" w:type="dxa"/>
            <w:tcBorders>
              <w:top w:val="nil"/>
              <w:left w:val="nil"/>
              <w:bottom w:val="nil"/>
              <w:right w:val="nil"/>
            </w:tcBorders>
            <w:shd w:val="clear" w:color="auto" w:fill="auto"/>
            <w:noWrap/>
            <w:vAlign w:val="bottom"/>
            <w:hideMark/>
          </w:tcPr>
          <w:p w14:paraId="1199B851" w14:textId="77777777" w:rsidR="00691811" w:rsidRPr="00C46659" w:rsidRDefault="00691811" w:rsidP="00691811">
            <w:pPr>
              <w:jc w:val="right"/>
              <w:rPr>
                <w:rFonts w:cs="Arial"/>
                <w:sz w:val="20"/>
                <w:lang w:val="en-CA" w:eastAsia="en-CA"/>
              </w:rPr>
            </w:pPr>
            <w:r w:rsidRPr="00C46659">
              <w:rPr>
                <w:rFonts w:cs="Arial"/>
                <w:sz w:val="20"/>
                <w:lang w:val="en-CA" w:eastAsia="en-CA"/>
              </w:rPr>
              <w:t>197</w:t>
            </w:r>
          </w:p>
        </w:tc>
        <w:tc>
          <w:tcPr>
            <w:tcW w:w="918" w:type="dxa"/>
            <w:tcBorders>
              <w:top w:val="nil"/>
              <w:left w:val="nil"/>
              <w:bottom w:val="nil"/>
              <w:right w:val="nil"/>
            </w:tcBorders>
            <w:shd w:val="clear" w:color="auto" w:fill="auto"/>
            <w:noWrap/>
            <w:vAlign w:val="bottom"/>
            <w:hideMark/>
          </w:tcPr>
          <w:p w14:paraId="5140BE7C" w14:textId="0FDF2A2B" w:rsidR="00691811" w:rsidRPr="00C46659" w:rsidRDefault="00691811" w:rsidP="005352F9">
            <w:pPr>
              <w:jc w:val="right"/>
              <w:rPr>
                <w:rFonts w:cs="Arial"/>
                <w:sz w:val="20"/>
                <w:lang w:val="en-CA" w:eastAsia="en-CA"/>
              </w:rPr>
            </w:pPr>
            <w:r w:rsidRPr="008E186B">
              <w:rPr>
                <w:rFonts w:cs="Arial"/>
                <w:sz w:val="20"/>
                <w:lang w:val="en-CA" w:eastAsia="en-CA"/>
              </w:rPr>
              <w:t>-</w:t>
            </w:r>
          </w:p>
        </w:tc>
        <w:tc>
          <w:tcPr>
            <w:tcW w:w="918" w:type="dxa"/>
            <w:tcBorders>
              <w:top w:val="nil"/>
              <w:left w:val="nil"/>
              <w:bottom w:val="nil"/>
              <w:right w:val="nil"/>
            </w:tcBorders>
            <w:shd w:val="clear" w:color="auto" w:fill="auto"/>
            <w:noWrap/>
            <w:vAlign w:val="bottom"/>
            <w:hideMark/>
          </w:tcPr>
          <w:p w14:paraId="3BD88AB1" w14:textId="2EE0BCC8" w:rsidR="00691811" w:rsidRPr="00C46659" w:rsidRDefault="00691811" w:rsidP="005352F9">
            <w:pPr>
              <w:jc w:val="right"/>
              <w:rPr>
                <w:rFonts w:cs="Arial"/>
                <w:sz w:val="20"/>
                <w:lang w:val="en-CA" w:eastAsia="en-CA"/>
              </w:rPr>
            </w:pPr>
            <w:r w:rsidRPr="008E186B">
              <w:rPr>
                <w:rFonts w:cs="Arial"/>
                <w:sz w:val="20"/>
                <w:lang w:val="en-CA" w:eastAsia="en-CA"/>
              </w:rPr>
              <w:t>-</w:t>
            </w:r>
          </w:p>
        </w:tc>
        <w:tc>
          <w:tcPr>
            <w:tcW w:w="884" w:type="dxa"/>
            <w:tcBorders>
              <w:top w:val="nil"/>
              <w:left w:val="nil"/>
              <w:bottom w:val="nil"/>
              <w:right w:val="nil"/>
            </w:tcBorders>
            <w:shd w:val="clear" w:color="auto" w:fill="auto"/>
            <w:noWrap/>
            <w:vAlign w:val="bottom"/>
            <w:hideMark/>
          </w:tcPr>
          <w:p w14:paraId="7D4D7480" w14:textId="219834E5" w:rsidR="00691811" w:rsidRPr="00C46659" w:rsidRDefault="00691811" w:rsidP="005352F9">
            <w:pPr>
              <w:jc w:val="right"/>
              <w:rPr>
                <w:rFonts w:cs="Arial"/>
                <w:sz w:val="20"/>
                <w:lang w:val="en-CA" w:eastAsia="en-CA"/>
              </w:rPr>
            </w:pPr>
            <w:r w:rsidRPr="008E186B">
              <w:rPr>
                <w:rFonts w:cs="Arial"/>
                <w:sz w:val="20"/>
                <w:lang w:val="en-CA" w:eastAsia="en-CA"/>
              </w:rPr>
              <w:t>-</w:t>
            </w:r>
          </w:p>
        </w:tc>
      </w:tr>
      <w:tr w:rsidR="00691811" w:rsidRPr="00C46659" w14:paraId="5C26BFE0" w14:textId="77777777" w:rsidTr="005352F9">
        <w:trPr>
          <w:trHeight w:val="255"/>
          <w:jc w:val="center"/>
        </w:trPr>
        <w:tc>
          <w:tcPr>
            <w:tcW w:w="661" w:type="dxa"/>
            <w:tcBorders>
              <w:top w:val="nil"/>
              <w:left w:val="nil"/>
              <w:bottom w:val="nil"/>
              <w:right w:val="nil"/>
            </w:tcBorders>
            <w:shd w:val="clear" w:color="auto" w:fill="auto"/>
            <w:noWrap/>
            <w:vAlign w:val="bottom"/>
            <w:hideMark/>
          </w:tcPr>
          <w:p w14:paraId="5791070A" w14:textId="77777777" w:rsidR="00691811" w:rsidRPr="00C46659" w:rsidRDefault="00691811" w:rsidP="00691811">
            <w:pPr>
              <w:rPr>
                <w:rFonts w:cs="Arial"/>
                <w:sz w:val="20"/>
                <w:lang w:val="en-CA" w:eastAsia="en-CA"/>
              </w:rPr>
            </w:pPr>
            <w:r w:rsidRPr="00C46659">
              <w:rPr>
                <w:rFonts w:cs="Arial"/>
                <w:sz w:val="20"/>
                <w:lang w:val="en-CA" w:eastAsia="en-CA"/>
              </w:rPr>
              <w:t>2019</w:t>
            </w:r>
          </w:p>
        </w:tc>
        <w:tc>
          <w:tcPr>
            <w:tcW w:w="960" w:type="dxa"/>
            <w:tcBorders>
              <w:top w:val="nil"/>
              <w:left w:val="nil"/>
              <w:bottom w:val="nil"/>
              <w:right w:val="nil"/>
            </w:tcBorders>
            <w:shd w:val="clear" w:color="auto" w:fill="auto"/>
            <w:noWrap/>
            <w:vAlign w:val="bottom"/>
            <w:hideMark/>
          </w:tcPr>
          <w:p w14:paraId="71C7E166" w14:textId="77777777" w:rsidR="00691811" w:rsidRPr="00C46659" w:rsidRDefault="00691811" w:rsidP="00691811">
            <w:pPr>
              <w:jc w:val="right"/>
              <w:rPr>
                <w:rFonts w:cs="Arial"/>
                <w:sz w:val="20"/>
                <w:lang w:val="en-CA" w:eastAsia="en-CA"/>
              </w:rPr>
            </w:pPr>
            <w:r w:rsidRPr="00C46659">
              <w:rPr>
                <w:rFonts w:cs="Arial"/>
                <w:sz w:val="20"/>
                <w:lang w:val="en-CA" w:eastAsia="en-CA"/>
              </w:rPr>
              <w:t>0</w:t>
            </w:r>
          </w:p>
        </w:tc>
        <w:tc>
          <w:tcPr>
            <w:tcW w:w="786" w:type="dxa"/>
            <w:tcBorders>
              <w:top w:val="nil"/>
              <w:left w:val="nil"/>
              <w:bottom w:val="nil"/>
              <w:right w:val="nil"/>
            </w:tcBorders>
            <w:shd w:val="clear" w:color="auto" w:fill="auto"/>
            <w:noWrap/>
            <w:vAlign w:val="bottom"/>
            <w:hideMark/>
          </w:tcPr>
          <w:p w14:paraId="1C1EECEF" w14:textId="77777777" w:rsidR="00691811" w:rsidRPr="00C46659" w:rsidRDefault="00691811" w:rsidP="00691811">
            <w:pPr>
              <w:jc w:val="right"/>
              <w:rPr>
                <w:rFonts w:cs="Arial"/>
                <w:sz w:val="20"/>
                <w:lang w:val="en-CA" w:eastAsia="en-CA"/>
              </w:rPr>
            </w:pPr>
            <w:r w:rsidRPr="00C46659">
              <w:rPr>
                <w:rFonts w:cs="Arial"/>
                <w:sz w:val="20"/>
                <w:lang w:val="en-CA" w:eastAsia="en-CA"/>
              </w:rPr>
              <w:t>72</w:t>
            </w:r>
          </w:p>
        </w:tc>
        <w:tc>
          <w:tcPr>
            <w:tcW w:w="773" w:type="dxa"/>
            <w:tcBorders>
              <w:top w:val="nil"/>
              <w:left w:val="nil"/>
              <w:bottom w:val="nil"/>
              <w:right w:val="nil"/>
            </w:tcBorders>
            <w:shd w:val="clear" w:color="auto" w:fill="auto"/>
            <w:noWrap/>
            <w:vAlign w:val="bottom"/>
            <w:hideMark/>
          </w:tcPr>
          <w:p w14:paraId="69744F6F" w14:textId="77777777" w:rsidR="00691811" w:rsidRPr="00C46659" w:rsidRDefault="00691811" w:rsidP="00691811">
            <w:pPr>
              <w:jc w:val="right"/>
              <w:rPr>
                <w:rFonts w:cs="Arial"/>
                <w:sz w:val="20"/>
                <w:lang w:val="en-CA" w:eastAsia="en-CA"/>
              </w:rPr>
            </w:pPr>
            <w:r w:rsidRPr="00C46659">
              <w:rPr>
                <w:rFonts w:cs="Arial"/>
                <w:sz w:val="20"/>
                <w:lang w:val="en-CA" w:eastAsia="en-CA"/>
              </w:rPr>
              <w:t>1556</w:t>
            </w:r>
          </w:p>
        </w:tc>
        <w:tc>
          <w:tcPr>
            <w:tcW w:w="918" w:type="dxa"/>
            <w:tcBorders>
              <w:top w:val="nil"/>
              <w:left w:val="nil"/>
              <w:bottom w:val="nil"/>
              <w:right w:val="nil"/>
            </w:tcBorders>
            <w:shd w:val="clear" w:color="auto" w:fill="auto"/>
            <w:noWrap/>
            <w:vAlign w:val="bottom"/>
            <w:hideMark/>
          </w:tcPr>
          <w:p w14:paraId="2E184186" w14:textId="77777777" w:rsidR="00691811" w:rsidRPr="00C46659" w:rsidRDefault="00691811" w:rsidP="00691811">
            <w:pPr>
              <w:jc w:val="right"/>
              <w:rPr>
                <w:rFonts w:cs="Arial"/>
                <w:sz w:val="20"/>
                <w:lang w:val="en-CA" w:eastAsia="en-CA"/>
              </w:rPr>
            </w:pPr>
            <w:r w:rsidRPr="00C46659">
              <w:rPr>
                <w:rFonts w:cs="Arial"/>
                <w:sz w:val="20"/>
                <w:lang w:val="en-CA" w:eastAsia="en-CA"/>
              </w:rPr>
              <w:t>2392</w:t>
            </w:r>
          </w:p>
        </w:tc>
        <w:tc>
          <w:tcPr>
            <w:tcW w:w="918" w:type="dxa"/>
            <w:tcBorders>
              <w:top w:val="nil"/>
              <w:left w:val="nil"/>
              <w:bottom w:val="nil"/>
              <w:right w:val="nil"/>
            </w:tcBorders>
            <w:shd w:val="clear" w:color="auto" w:fill="auto"/>
            <w:noWrap/>
            <w:vAlign w:val="bottom"/>
            <w:hideMark/>
          </w:tcPr>
          <w:p w14:paraId="7396703E" w14:textId="77777777" w:rsidR="00691811" w:rsidRPr="00C46659" w:rsidRDefault="00691811" w:rsidP="00691811">
            <w:pPr>
              <w:jc w:val="right"/>
              <w:rPr>
                <w:rFonts w:cs="Arial"/>
                <w:sz w:val="20"/>
                <w:lang w:val="en-CA" w:eastAsia="en-CA"/>
              </w:rPr>
            </w:pPr>
            <w:r w:rsidRPr="00C46659">
              <w:rPr>
                <w:rFonts w:cs="Arial"/>
                <w:sz w:val="20"/>
                <w:lang w:val="en-CA" w:eastAsia="en-CA"/>
              </w:rPr>
              <w:t>837</w:t>
            </w:r>
          </w:p>
        </w:tc>
        <w:tc>
          <w:tcPr>
            <w:tcW w:w="918" w:type="dxa"/>
            <w:tcBorders>
              <w:top w:val="nil"/>
              <w:left w:val="nil"/>
              <w:bottom w:val="nil"/>
              <w:right w:val="nil"/>
            </w:tcBorders>
            <w:shd w:val="clear" w:color="auto" w:fill="FFFF00"/>
            <w:noWrap/>
            <w:vAlign w:val="bottom"/>
            <w:hideMark/>
          </w:tcPr>
          <w:p w14:paraId="6D5CEE0F" w14:textId="77777777" w:rsidR="00691811" w:rsidRPr="00C46659" w:rsidRDefault="00691811" w:rsidP="00691811">
            <w:pPr>
              <w:jc w:val="right"/>
              <w:rPr>
                <w:rFonts w:cs="Arial"/>
                <w:sz w:val="20"/>
                <w:lang w:val="en-CA" w:eastAsia="en-CA"/>
              </w:rPr>
            </w:pPr>
            <w:r w:rsidRPr="00C46659">
              <w:rPr>
                <w:rFonts w:cs="Arial"/>
                <w:sz w:val="20"/>
                <w:lang w:val="en-CA" w:eastAsia="en-CA"/>
              </w:rPr>
              <w:t>40067</w:t>
            </w:r>
          </w:p>
        </w:tc>
        <w:tc>
          <w:tcPr>
            <w:tcW w:w="918" w:type="dxa"/>
            <w:tcBorders>
              <w:top w:val="nil"/>
              <w:left w:val="nil"/>
              <w:bottom w:val="nil"/>
              <w:right w:val="nil"/>
            </w:tcBorders>
            <w:shd w:val="clear" w:color="auto" w:fill="auto"/>
            <w:noWrap/>
            <w:vAlign w:val="bottom"/>
            <w:hideMark/>
          </w:tcPr>
          <w:p w14:paraId="2125B940" w14:textId="77777777" w:rsidR="00691811" w:rsidRPr="00C46659" w:rsidRDefault="00691811" w:rsidP="00691811">
            <w:pPr>
              <w:jc w:val="right"/>
              <w:rPr>
                <w:rFonts w:cs="Arial"/>
                <w:sz w:val="20"/>
                <w:lang w:val="en-CA" w:eastAsia="en-CA"/>
              </w:rPr>
            </w:pPr>
            <w:r w:rsidRPr="00C46659">
              <w:rPr>
                <w:rFonts w:cs="Arial"/>
                <w:sz w:val="20"/>
                <w:lang w:val="en-CA" w:eastAsia="en-CA"/>
              </w:rPr>
              <w:t>245</w:t>
            </w:r>
          </w:p>
        </w:tc>
        <w:tc>
          <w:tcPr>
            <w:tcW w:w="773" w:type="dxa"/>
            <w:tcBorders>
              <w:top w:val="nil"/>
              <w:left w:val="nil"/>
              <w:bottom w:val="nil"/>
              <w:right w:val="nil"/>
            </w:tcBorders>
            <w:shd w:val="clear" w:color="auto" w:fill="auto"/>
            <w:noWrap/>
            <w:vAlign w:val="bottom"/>
            <w:hideMark/>
          </w:tcPr>
          <w:p w14:paraId="3F409335" w14:textId="77777777" w:rsidR="00691811" w:rsidRPr="00C46659" w:rsidRDefault="00691811" w:rsidP="00691811">
            <w:pPr>
              <w:jc w:val="right"/>
              <w:rPr>
                <w:rFonts w:cs="Arial"/>
                <w:sz w:val="20"/>
                <w:lang w:val="en-CA" w:eastAsia="en-CA"/>
              </w:rPr>
            </w:pPr>
            <w:r w:rsidRPr="00C46659">
              <w:rPr>
                <w:rFonts w:cs="Arial"/>
                <w:sz w:val="20"/>
                <w:lang w:val="en-CA" w:eastAsia="en-CA"/>
              </w:rPr>
              <w:t>313</w:t>
            </w:r>
          </w:p>
        </w:tc>
        <w:tc>
          <w:tcPr>
            <w:tcW w:w="773" w:type="dxa"/>
            <w:tcBorders>
              <w:top w:val="nil"/>
              <w:left w:val="nil"/>
              <w:bottom w:val="nil"/>
              <w:right w:val="nil"/>
            </w:tcBorders>
            <w:shd w:val="clear" w:color="auto" w:fill="FFFF00"/>
            <w:noWrap/>
            <w:vAlign w:val="bottom"/>
            <w:hideMark/>
          </w:tcPr>
          <w:p w14:paraId="2B5C329E" w14:textId="77777777" w:rsidR="00691811" w:rsidRPr="00C46659" w:rsidRDefault="00691811" w:rsidP="00691811">
            <w:pPr>
              <w:jc w:val="right"/>
              <w:rPr>
                <w:rFonts w:cs="Arial"/>
                <w:sz w:val="20"/>
                <w:lang w:val="en-CA" w:eastAsia="en-CA"/>
              </w:rPr>
            </w:pPr>
            <w:r w:rsidRPr="00C46659">
              <w:rPr>
                <w:rFonts w:cs="Arial"/>
                <w:sz w:val="20"/>
                <w:lang w:val="en-CA" w:eastAsia="en-CA"/>
              </w:rPr>
              <w:t>1468</w:t>
            </w:r>
          </w:p>
        </w:tc>
        <w:tc>
          <w:tcPr>
            <w:tcW w:w="918" w:type="dxa"/>
            <w:tcBorders>
              <w:top w:val="nil"/>
              <w:left w:val="nil"/>
              <w:bottom w:val="nil"/>
              <w:right w:val="nil"/>
            </w:tcBorders>
            <w:shd w:val="clear" w:color="auto" w:fill="auto"/>
            <w:noWrap/>
            <w:vAlign w:val="bottom"/>
            <w:hideMark/>
          </w:tcPr>
          <w:p w14:paraId="0B0EB37D" w14:textId="7F616C7D" w:rsidR="00691811" w:rsidRPr="00C46659" w:rsidRDefault="00691811" w:rsidP="005352F9">
            <w:pPr>
              <w:jc w:val="right"/>
              <w:rPr>
                <w:rFonts w:cs="Arial"/>
                <w:sz w:val="20"/>
                <w:lang w:val="en-CA" w:eastAsia="en-CA"/>
              </w:rPr>
            </w:pPr>
            <w:r w:rsidRPr="008E186B">
              <w:rPr>
                <w:rFonts w:cs="Arial"/>
                <w:sz w:val="20"/>
                <w:lang w:val="en-CA" w:eastAsia="en-CA"/>
              </w:rPr>
              <w:t>-</w:t>
            </w:r>
          </w:p>
        </w:tc>
        <w:tc>
          <w:tcPr>
            <w:tcW w:w="918" w:type="dxa"/>
            <w:tcBorders>
              <w:top w:val="nil"/>
              <w:left w:val="nil"/>
              <w:bottom w:val="nil"/>
              <w:right w:val="nil"/>
            </w:tcBorders>
            <w:shd w:val="clear" w:color="auto" w:fill="auto"/>
            <w:noWrap/>
            <w:vAlign w:val="bottom"/>
            <w:hideMark/>
          </w:tcPr>
          <w:p w14:paraId="4E087EF4" w14:textId="7EB7156D" w:rsidR="00691811" w:rsidRPr="00C46659" w:rsidRDefault="00691811" w:rsidP="005352F9">
            <w:pPr>
              <w:jc w:val="right"/>
              <w:rPr>
                <w:rFonts w:cs="Arial"/>
                <w:sz w:val="20"/>
                <w:lang w:val="en-CA" w:eastAsia="en-CA"/>
              </w:rPr>
            </w:pPr>
            <w:r w:rsidRPr="008E186B">
              <w:rPr>
                <w:rFonts w:cs="Arial"/>
                <w:sz w:val="20"/>
                <w:lang w:val="en-CA" w:eastAsia="en-CA"/>
              </w:rPr>
              <w:t>-</w:t>
            </w:r>
          </w:p>
        </w:tc>
        <w:tc>
          <w:tcPr>
            <w:tcW w:w="884" w:type="dxa"/>
            <w:tcBorders>
              <w:top w:val="nil"/>
              <w:left w:val="nil"/>
              <w:bottom w:val="nil"/>
              <w:right w:val="nil"/>
            </w:tcBorders>
            <w:shd w:val="clear" w:color="auto" w:fill="auto"/>
            <w:noWrap/>
            <w:vAlign w:val="bottom"/>
            <w:hideMark/>
          </w:tcPr>
          <w:p w14:paraId="36FB277D" w14:textId="6732036A" w:rsidR="00691811" w:rsidRPr="00C46659" w:rsidRDefault="00691811" w:rsidP="005352F9">
            <w:pPr>
              <w:jc w:val="right"/>
              <w:rPr>
                <w:rFonts w:cs="Arial"/>
                <w:sz w:val="20"/>
                <w:lang w:val="en-CA" w:eastAsia="en-CA"/>
              </w:rPr>
            </w:pPr>
            <w:r w:rsidRPr="008E186B">
              <w:rPr>
                <w:rFonts w:cs="Arial"/>
                <w:sz w:val="20"/>
                <w:lang w:val="en-CA" w:eastAsia="en-CA"/>
              </w:rPr>
              <w:t>-</w:t>
            </w:r>
          </w:p>
        </w:tc>
      </w:tr>
      <w:tr w:rsidR="00192543" w:rsidRPr="00C46659" w14:paraId="3C6D4EA9" w14:textId="77777777" w:rsidTr="00DB6A58">
        <w:trPr>
          <w:trHeight w:val="255"/>
          <w:jc w:val="center"/>
        </w:trPr>
        <w:tc>
          <w:tcPr>
            <w:tcW w:w="11118" w:type="dxa"/>
            <w:gridSpan w:val="13"/>
            <w:tcBorders>
              <w:top w:val="nil"/>
              <w:left w:val="nil"/>
              <w:bottom w:val="nil"/>
              <w:right w:val="nil"/>
            </w:tcBorders>
            <w:shd w:val="clear" w:color="auto" w:fill="auto"/>
            <w:noWrap/>
            <w:vAlign w:val="bottom"/>
            <w:hideMark/>
          </w:tcPr>
          <w:p w14:paraId="057A35C4" w14:textId="75241510" w:rsidR="00192543" w:rsidRPr="00C46659" w:rsidRDefault="00192543" w:rsidP="00C46659">
            <w:pPr>
              <w:rPr>
                <w:rFonts w:cs="Arial"/>
                <w:sz w:val="20"/>
                <w:lang w:val="en-CA" w:eastAsia="en-CA"/>
              </w:rPr>
            </w:pPr>
            <w:r w:rsidRPr="00C46659">
              <w:rPr>
                <w:rFonts w:cs="Arial"/>
                <w:b/>
                <w:bCs/>
                <w:i/>
                <w:iCs/>
                <w:sz w:val="20"/>
                <w:lang w:val="en-CA" w:eastAsia="en-CA"/>
              </w:rPr>
              <w:t>Catch Biomass (</w:t>
            </w:r>
            <w:proofErr w:type="spellStart"/>
            <w:r w:rsidRPr="00C46659">
              <w:rPr>
                <w:rFonts w:cs="Arial"/>
                <w:b/>
                <w:bCs/>
                <w:i/>
                <w:iCs/>
                <w:sz w:val="20"/>
                <w:lang w:val="en-CA" w:eastAsia="en-CA"/>
              </w:rPr>
              <w:t>mt</w:t>
            </w:r>
            <w:proofErr w:type="spellEnd"/>
            <w:r w:rsidRPr="00C46659">
              <w:rPr>
                <w:rFonts w:cs="Arial"/>
                <w:b/>
                <w:bCs/>
                <w:i/>
                <w:iCs/>
                <w:sz w:val="20"/>
                <w:lang w:val="en-CA" w:eastAsia="en-CA"/>
              </w:rPr>
              <w:t>)</w:t>
            </w:r>
          </w:p>
        </w:tc>
      </w:tr>
      <w:tr w:rsidR="00C46659" w:rsidRPr="00C46659" w14:paraId="7A2AEEBD" w14:textId="77777777" w:rsidTr="00632D2E">
        <w:trPr>
          <w:trHeight w:val="255"/>
          <w:jc w:val="center"/>
        </w:trPr>
        <w:tc>
          <w:tcPr>
            <w:tcW w:w="661" w:type="dxa"/>
            <w:tcBorders>
              <w:top w:val="nil"/>
              <w:left w:val="nil"/>
              <w:bottom w:val="nil"/>
              <w:right w:val="nil"/>
            </w:tcBorders>
            <w:shd w:val="clear" w:color="auto" w:fill="auto"/>
            <w:noWrap/>
            <w:vAlign w:val="bottom"/>
            <w:hideMark/>
          </w:tcPr>
          <w:p w14:paraId="486F748C" w14:textId="77777777" w:rsidR="00C46659" w:rsidRPr="00C46659" w:rsidRDefault="00C46659" w:rsidP="00830048">
            <w:pPr>
              <w:rPr>
                <w:rFonts w:cs="Arial"/>
                <w:sz w:val="20"/>
                <w:lang w:val="en-CA" w:eastAsia="en-CA"/>
              </w:rPr>
            </w:pPr>
            <w:r w:rsidRPr="00C46659">
              <w:rPr>
                <w:rFonts w:cs="Arial"/>
                <w:sz w:val="20"/>
                <w:lang w:val="en-CA" w:eastAsia="en-CA"/>
              </w:rPr>
              <w:t>2017</w:t>
            </w:r>
          </w:p>
        </w:tc>
        <w:tc>
          <w:tcPr>
            <w:tcW w:w="960" w:type="dxa"/>
            <w:tcBorders>
              <w:top w:val="nil"/>
              <w:left w:val="nil"/>
              <w:bottom w:val="nil"/>
              <w:right w:val="nil"/>
            </w:tcBorders>
            <w:shd w:val="clear" w:color="auto" w:fill="auto"/>
            <w:noWrap/>
            <w:vAlign w:val="bottom"/>
            <w:hideMark/>
          </w:tcPr>
          <w:p w14:paraId="76D6FFD0" w14:textId="77777777" w:rsidR="00C46659" w:rsidRPr="00C46659" w:rsidRDefault="00C46659" w:rsidP="00C46659">
            <w:pPr>
              <w:jc w:val="right"/>
              <w:rPr>
                <w:rFonts w:cs="Arial"/>
                <w:sz w:val="20"/>
                <w:lang w:val="en-CA" w:eastAsia="en-CA"/>
              </w:rPr>
            </w:pPr>
            <w:r w:rsidRPr="00C46659">
              <w:rPr>
                <w:rFonts w:cs="Arial"/>
                <w:sz w:val="20"/>
                <w:lang w:val="en-CA" w:eastAsia="en-CA"/>
              </w:rPr>
              <w:t>0</w:t>
            </w:r>
          </w:p>
        </w:tc>
        <w:tc>
          <w:tcPr>
            <w:tcW w:w="786" w:type="dxa"/>
            <w:tcBorders>
              <w:top w:val="nil"/>
              <w:left w:val="nil"/>
              <w:bottom w:val="nil"/>
              <w:right w:val="nil"/>
            </w:tcBorders>
            <w:shd w:val="clear" w:color="auto" w:fill="auto"/>
            <w:noWrap/>
            <w:vAlign w:val="bottom"/>
            <w:hideMark/>
          </w:tcPr>
          <w:p w14:paraId="3120D06A" w14:textId="77777777" w:rsidR="00C46659" w:rsidRPr="00C46659" w:rsidRDefault="00C46659" w:rsidP="00C46659">
            <w:pPr>
              <w:jc w:val="right"/>
              <w:rPr>
                <w:rFonts w:cs="Arial"/>
                <w:sz w:val="20"/>
                <w:lang w:val="en-CA" w:eastAsia="en-CA"/>
              </w:rPr>
            </w:pPr>
            <w:r w:rsidRPr="00C46659">
              <w:rPr>
                <w:rFonts w:cs="Arial"/>
                <w:sz w:val="20"/>
                <w:lang w:val="en-CA" w:eastAsia="en-CA"/>
              </w:rPr>
              <w:t>160</w:t>
            </w:r>
          </w:p>
        </w:tc>
        <w:tc>
          <w:tcPr>
            <w:tcW w:w="773" w:type="dxa"/>
            <w:tcBorders>
              <w:top w:val="nil"/>
              <w:left w:val="nil"/>
              <w:bottom w:val="nil"/>
              <w:right w:val="nil"/>
            </w:tcBorders>
            <w:shd w:val="clear" w:color="auto" w:fill="auto"/>
            <w:noWrap/>
            <w:vAlign w:val="bottom"/>
            <w:hideMark/>
          </w:tcPr>
          <w:p w14:paraId="52E8441B" w14:textId="77777777" w:rsidR="00C46659" w:rsidRPr="00C46659" w:rsidRDefault="00C46659" w:rsidP="00C46659">
            <w:pPr>
              <w:jc w:val="right"/>
              <w:rPr>
                <w:rFonts w:cs="Arial"/>
                <w:sz w:val="20"/>
                <w:lang w:val="en-CA" w:eastAsia="en-CA"/>
              </w:rPr>
            </w:pPr>
            <w:r w:rsidRPr="00C46659">
              <w:rPr>
                <w:rFonts w:cs="Arial"/>
                <w:sz w:val="20"/>
                <w:lang w:val="en-CA" w:eastAsia="en-CA"/>
              </w:rPr>
              <w:t>129</w:t>
            </w:r>
          </w:p>
        </w:tc>
        <w:tc>
          <w:tcPr>
            <w:tcW w:w="918" w:type="dxa"/>
            <w:tcBorders>
              <w:top w:val="nil"/>
              <w:left w:val="nil"/>
              <w:bottom w:val="nil"/>
              <w:right w:val="nil"/>
            </w:tcBorders>
            <w:shd w:val="clear" w:color="auto" w:fill="FFFF00"/>
            <w:noWrap/>
            <w:vAlign w:val="bottom"/>
            <w:hideMark/>
          </w:tcPr>
          <w:p w14:paraId="3389923B" w14:textId="77777777" w:rsidR="00C46659" w:rsidRPr="00C46659" w:rsidRDefault="00C46659" w:rsidP="00C46659">
            <w:pPr>
              <w:jc w:val="right"/>
              <w:rPr>
                <w:rFonts w:cs="Arial"/>
                <w:sz w:val="20"/>
                <w:lang w:val="en-CA" w:eastAsia="en-CA"/>
              </w:rPr>
            </w:pPr>
            <w:r w:rsidRPr="00C46659">
              <w:rPr>
                <w:rFonts w:cs="Arial"/>
                <w:sz w:val="20"/>
                <w:lang w:val="en-CA" w:eastAsia="en-CA"/>
              </w:rPr>
              <w:t>28690</w:t>
            </w:r>
          </w:p>
        </w:tc>
        <w:tc>
          <w:tcPr>
            <w:tcW w:w="918" w:type="dxa"/>
            <w:tcBorders>
              <w:top w:val="nil"/>
              <w:left w:val="nil"/>
              <w:bottom w:val="nil"/>
              <w:right w:val="nil"/>
            </w:tcBorders>
            <w:shd w:val="clear" w:color="auto" w:fill="auto"/>
            <w:noWrap/>
            <w:vAlign w:val="bottom"/>
            <w:hideMark/>
          </w:tcPr>
          <w:p w14:paraId="3FBBB3C8" w14:textId="77777777" w:rsidR="00C46659" w:rsidRPr="00C46659" w:rsidRDefault="00C46659" w:rsidP="00C46659">
            <w:pPr>
              <w:jc w:val="right"/>
              <w:rPr>
                <w:rFonts w:cs="Arial"/>
                <w:sz w:val="20"/>
                <w:lang w:val="en-CA" w:eastAsia="en-CA"/>
              </w:rPr>
            </w:pPr>
            <w:r w:rsidRPr="00C46659">
              <w:rPr>
                <w:rFonts w:cs="Arial"/>
                <w:sz w:val="20"/>
                <w:lang w:val="en-CA" w:eastAsia="en-CA"/>
              </w:rPr>
              <w:t>875</w:t>
            </w:r>
          </w:p>
        </w:tc>
        <w:tc>
          <w:tcPr>
            <w:tcW w:w="918" w:type="dxa"/>
            <w:tcBorders>
              <w:top w:val="nil"/>
              <w:left w:val="nil"/>
              <w:bottom w:val="nil"/>
              <w:right w:val="nil"/>
            </w:tcBorders>
            <w:shd w:val="clear" w:color="auto" w:fill="auto"/>
            <w:noWrap/>
            <w:vAlign w:val="bottom"/>
            <w:hideMark/>
          </w:tcPr>
          <w:p w14:paraId="1EECCB09" w14:textId="77777777" w:rsidR="00C46659" w:rsidRPr="00C46659" w:rsidRDefault="00C46659" w:rsidP="00C46659">
            <w:pPr>
              <w:jc w:val="right"/>
              <w:rPr>
                <w:rFonts w:cs="Arial"/>
                <w:sz w:val="20"/>
                <w:lang w:val="en-CA" w:eastAsia="en-CA"/>
              </w:rPr>
            </w:pPr>
            <w:r w:rsidRPr="00C46659">
              <w:rPr>
                <w:rFonts w:cs="Arial"/>
                <w:sz w:val="20"/>
                <w:lang w:val="en-CA" w:eastAsia="en-CA"/>
              </w:rPr>
              <w:t>1198</w:t>
            </w:r>
          </w:p>
        </w:tc>
        <w:tc>
          <w:tcPr>
            <w:tcW w:w="918" w:type="dxa"/>
            <w:tcBorders>
              <w:top w:val="nil"/>
              <w:left w:val="nil"/>
              <w:bottom w:val="nil"/>
              <w:right w:val="nil"/>
            </w:tcBorders>
            <w:shd w:val="clear" w:color="auto" w:fill="FFFF00"/>
            <w:noWrap/>
            <w:vAlign w:val="bottom"/>
            <w:hideMark/>
          </w:tcPr>
          <w:p w14:paraId="7D35E7C4" w14:textId="77777777" w:rsidR="00C46659" w:rsidRPr="00C46659" w:rsidRDefault="00C46659" w:rsidP="00C46659">
            <w:pPr>
              <w:jc w:val="right"/>
              <w:rPr>
                <w:rFonts w:cs="Arial"/>
                <w:sz w:val="20"/>
                <w:lang w:val="en-CA" w:eastAsia="en-CA"/>
              </w:rPr>
            </w:pPr>
            <w:r w:rsidRPr="00C46659">
              <w:rPr>
                <w:rFonts w:cs="Arial"/>
                <w:sz w:val="20"/>
                <w:lang w:val="en-CA" w:eastAsia="en-CA"/>
              </w:rPr>
              <w:t>18414</w:t>
            </w:r>
          </w:p>
        </w:tc>
        <w:tc>
          <w:tcPr>
            <w:tcW w:w="773" w:type="dxa"/>
            <w:tcBorders>
              <w:top w:val="nil"/>
              <w:left w:val="nil"/>
              <w:bottom w:val="nil"/>
              <w:right w:val="nil"/>
            </w:tcBorders>
            <w:shd w:val="clear" w:color="auto" w:fill="auto"/>
            <w:noWrap/>
            <w:vAlign w:val="bottom"/>
            <w:hideMark/>
          </w:tcPr>
          <w:p w14:paraId="18093FB2" w14:textId="77777777" w:rsidR="00C46659" w:rsidRPr="00C46659" w:rsidRDefault="00C46659" w:rsidP="00C46659">
            <w:pPr>
              <w:jc w:val="right"/>
              <w:rPr>
                <w:rFonts w:cs="Arial"/>
                <w:sz w:val="20"/>
                <w:lang w:val="en-CA" w:eastAsia="en-CA"/>
              </w:rPr>
            </w:pPr>
            <w:r w:rsidRPr="00C46659">
              <w:rPr>
                <w:rFonts w:cs="Arial"/>
                <w:sz w:val="20"/>
                <w:lang w:val="en-CA" w:eastAsia="en-CA"/>
              </w:rPr>
              <w:t>16</w:t>
            </w:r>
          </w:p>
        </w:tc>
        <w:tc>
          <w:tcPr>
            <w:tcW w:w="773" w:type="dxa"/>
            <w:tcBorders>
              <w:top w:val="nil"/>
              <w:left w:val="nil"/>
              <w:bottom w:val="nil"/>
              <w:right w:val="nil"/>
            </w:tcBorders>
            <w:shd w:val="clear" w:color="auto" w:fill="auto"/>
            <w:noWrap/>
            <w:vAlign w:val="bottom"/>
            <w:hideMark/>
          </w:tcPr>
          <w:p w14:paraId="35DD3BF3" w14:textId="77777777" w:rsidR="00C46659" w:rsidRPr="00C46659" w:rsidRDefault="00C46659" w:rsidP="00C46659">
            <w:pPr>
              <w:jc w:val="right"/>
              <w:rPr>
                <w:rFonts w:cs="Arial"/>
                <w:sz w:val="20"/>
                <w:lang w:val="en-CA" w:eastAsia="en-CA"/>
              </w:rPr>
            </w:pPr>
            <w:r w:rsidRPr="00C46659">
              <w:rPr>
                <w:rFonts w:cs="Arial"/>
                <w:sz w:val="20"/>
                <w:lang w:val="en-CA" w:eastAsia="en-CA"/>
              </w:rPr>
              <w:t>518</w:t>
            </w:r>
          </w:p>
        </w:tc>
        <w:tc>
          <w:tcPr>
            <w:tcW w:w="918" w:type="dxa"/>
            <w:tcBorders>
              <w:top w:val="nil"/>
              <w:left w:val="nil"/>
              <w:bottom w:val="nil"/>
              <w:right w:val="nil"/>
            </w:tcBorders>
            <w:shd w:val="clear" w:color="auto" w:fill="auto"/>
            <w:noWrap/>
            <w:vAlign w:val="bottom"/>
            <w:hideMark/>
          </w:tcPr>
          <w:p w14:paraId="03519A2B" w14:textId="77777777" w:rsidR="00C46659" w:rsidRPr="00C46659" w:rsidRDefault="00C46659" w:rsidP="00C46659">
            <w:pPr>
              <w:jc w:val="right"/>
              <w:rPr>
                <w:rFonts w:cs="Arial"/>
                <w:sz w:val="20"/>
                <w:lang w:val="en-CA" w:eastAsia="en-CA"/>
              </w:rPr>
            </w:pPr>
            <w:r w:rsidRPr="00C46659">
              <w:rPr>
                <w:rFonts w:cs="Arial"/>
                <w:sz w:val="20"/>
                <w:lang w:val="en-CA" w:eastAsia="en-CA"/>
              </w:rPr>
              <w:t>50000</w:t>
            </w:r>
          </w:p>
        </w:tc>
        <w:tc>
          <w:tcPr>
            <w:tcW w:w="918" w:type="dxa"/>
            <w:tcBorders>
              <w:top w:val="nil"/>
              <w:left w:val="nil"/>
              <w:bottom w:val="nil"/>
              <w:right w:val="nil"/>
            </w:tcBorders>
            <w:shd w:val="clear" w:color="auto" w:fill="auto"/>
            <w:noWrap/>
            <w:vAlign w:val="bottom"/>
            <w:hideMark/>
          </w:tcPr>
          <w:p w14:paraId="6C9422A2" w14:textId="77777777" w:rsidR="00C46659" w:rsidRPr="00C46659" w:rsidRDefault="00C46659" w:rsidP="00C46659">
            <w:pPr>
              <w:jc w:val="right"/>
              <w:rPr>
                <w:rFonts w:cs="Arial"/>
                <w:sz w:val="20"/>
                <w:lang w:val="en-CA" w:eastAsia="en-CA"/>
              </w:rPr>
            </w:pPr>
            <w:r w:rsidRPr="00C46659">
              <w:rPr>
                <w:rFonts w:cs="Arial"/>
                <w:sz w:val="20"/>
                <w:lang w:val="en-CA" w:eastAsia="en-CA"/>
              </w:rPr>
              <w:t>50000</w:t>
            </w:r>
          </w:p>
        </w:tc>
        <w:tc>
          <w:tcPr>
            <w:tcW w:w="884" w:type="dxa"/>
            <w:tcBorders>
              <w:top w:val="nil"/>
              <w:left w:val="nil"/>
              <w:bottom w:val="nil"/>
              <w:right w:val="nil"/>
            </w:tcBorders>
            <w:shd w:val="clear" w:color="auto" w:fill="auto"/>
            <w:noWrap/>
            <w:vAlign w:val="bottom"/>
            <w:hideMark/>
          </w:tcPr>
          <w:p w14:paraId="0A0197D8" w14:textId="77777777" w:rsidR="00C46659" w:rsidRPr="00C46659" w:rsidRDefault="00C46659" w:rsidP="00C46659">
            <w:pPr>
              <w:jc w:val="right"/>
              <w:rPr>
                <w:rFonts w:cs="Arial"/>
                <w:sz w:val="20"/>
                <w:lang w:val="en-CA" w:eastAsia="en-CA"/>
              </w:rPr>
            </w:pPr>
            <w:r w:rsidRPr="00C46659">
              <w:rPr>
                <w:rFonts w:cs="Arial"/>
                <w:sz w:val="20"/>
                <w:lang w:val="en-CA" w:eastAsia="en-CA"/>
              </w:rPr>
              <w:t>49840</w:t>
            </w:r>
          </w:p>
        </w:tc>
      </w:tr>
      <w:tr w:rsidR="00C46659" w:rsidRPr="00C46659" w14:paraId="7DEA1A24" w14:textId="77777777" w:rsidTr="00632D2E">
        <w:trPr>
          <w:trHeight w:val="255"/>
          <w:jc w:val="center"/>
        </w:trPr>
        <w:tc>
          <w:tcPr>
            <w:tcW w:w="661" w:type="dxa"/>
            <w:tcBorders>
              <w:top w:val="nil"/>
              <w:left w:val="nil"/>
              <w:bottom w:val="nil"/>
              <w:right w:val="nil"/>
            </w:tcBorders>
            <w:shd w:val="clear" w:color="auto" w:fill="auto"/>
            <w:noWrap/>
            <w:vAlign w:val="bottom"/>
            <w:hideMark/>
          </w:tcPr>
          <w:p w14:paraId="5C15CE7B" w14:textId="77777777" w:rsidR="00C46659" w:rsidRPr="00C46659" w:rsidRDefault="00C46659" w:rsidP="00830048">
            <w:pPr>
              <w:rPr>
                <w:rFonts w:cs="Arial"/>
                <w:sz w:val="20"/>
                <w:lang w:val="en-CA" w:eastAsia="en-CA"/>
              </w:rPr>
            </w:pPr>
            <w:r w:rsidRPr="00C46659">
              <w:rPr>
                <w:rFonts w:cs="Arial"/>
                <w:sz w:val="20"/>
                <w:lang w:val="en-CA" w:eastAsia="en-CA"/>
              </w:rPr>
              <w:t>2018</w:t>
            </w:r>
          </w:p>
        </w:tc>
        <w:tc>
          <w:tcPr>
            <w:tcW w:w="960" w:type="dxa"/>
            <w:tcBorders>
              <w:top w:val="nil"/>
              <w:left w:val="nil"/>
              <w:bottom w:val="nil"/>
              <w:right w:val="nil"/>
            </w:tcBorders>
            <w:shd w:val="clear" w:color="auto" w:fill="auto"/>
            <w:noWrap/>
            <w:vAlign w:val="bottom"/>
            <w:hideMark/>
          </w:tcPr>
          <w:p w14:paraId="4B9F2E68" w14:textId="77777777" w:rsidR="00C46659" w:rsidRPr="00C46659" w:rsidRDefault="00C46659" w:rsidP="00C46659">
            <w:pPr>
              <w:jc w:val="right"/>
              <w:rPr>
                <w:rFonts w:cs="Arial"/>
                <w:sz w:val="20"/>
                <w:lang w:val="en-CA" w:eastAsia="en-CA"/>
              </w:rPr>
            </w:pPr>
            <w:r w:rsidRPr="00C46659">
              <w:rPr>
                <w:rFonts w:cs="Arial"/>
                <w:sz w:val="20"/>
                <w:lang w:val="en-CA" w:eastAsia="en-CA"/>
              </w:rPr>
              <w:t>0</w:t>
            </w:r>
          </w:p>
        </w:tc>
        <w:tc>
          <w:tcPr>
            <w:tcW w:w="786" w:type="dxa"/>
            <w:tcBorders>
              <w:top w:val="nil"/>
              <w:left w:val="nil"/>
              <w:bottom w:val="nil"/>
              <w:right w:val="nil"/>
            </w:tcBorders>
            <w:shd w:val="clear" w:color="auto" w:fill="auto"/>
            <w:noWrap/>
            <w:vAlign w:val="bottom"/>
            <w:hideMark/>
          </w:tcPr>
          <w:p w14:paraId="34C430EF" w14:textId="77777777" w:rsidR="00C46659" w:rsidRPr="00C46659" w:rsidRDefault="00C46659" w:rsidP="00C46659">
            <w:pPr>
              <w:jc w:val="right"/>
              <w:rPr>
                <w:rFonts w:cs="Arial"/>
                <w:sz w:val="20"/>
                <w:lang w:val="en-CA" w:eastAsia="en-CA"/>
              </w:rPr>
            </w:pPr>
            <w:r w:rsidRPr="00C46659">
              <w:rPr>
                <w:rFonts w:cs="Arial"/>
                <w:sz w:val="20"/>
                <w:lang w:val="en-CA" w:eastAsia="en-CA"/>
              </w:rPr>
              <w:t>317</w:t>
            </w:r>
          </w:p>
        </w:tc>
        <w:tc>
          <w:tcPr>
            <w:tcW w:w="773" w:type="dxa"/>
            <w:tcBorders>
              <w:top w:val="nil"/>
              <w:left w:val="nil"/>
              <w:bottom w:val="nil"/>
              <w:right w:val="nil"/>
            </w:tcBorders>
            <w:shd w:val="clear" w:color="auto" w:fill="auto"/>
            <w:noWrap/>
            <w:vAlign w:val="bottom"/>
            <w:hideMark/>
          </w:tcPr>
          <w:p w14:paraId="659622E7" w14:textId="77777777" w:rsidR="00C46659" w:rsidRPr="00C46659" w:rsidRDefault="00C46659" w:rsidP="00C46659">
            <w:pPr>
              <w:jc w:val="right"/>
              <w:rPr>
                <w:rFonts w:cs="Arial"/>
                <w:sz w:val="20"/>
                <w:lang w:val="en-CA" w:eastAsia="en-CA"/>
              </w:rPr>
            </w:pPr>
            <w:r w:rsidRPr="00C46659">
              <w:rPr>
                <w:rFonts w:cs="Arial"/>
                <w:sz w:val="20"/>
                <w:lang w:val="en-CA" w:eastAsia="en-CA"/>
              </w:rPr>
              <w:t>465</w:t>
            </w:r>
          </w:p>
        </w:tc>
        <w:tc>
          <w:tcPr>
            <w:tcW w:w="918" w:type="dxa"/>
            <w:tcBorders>
              <w:top w:val="nil"/>
              <w:left w:val="nil"/>
              <w:bottom w:val="nil"/>
              <w:right w:val="nil"/>
            </w:tcBorders>
            <w:shd w:val="clear" w:color="auto" w:fill="auto"/>
            <w:noWrap/>
            <w:vAlign w:val="bottom"/>
            <w:hideMark/>
          </w:tcPr>
          <w:p w14:paraId="4BC5EF34" w14:textId="77777777" w:rsidR="00C46659" w:rsidRPr="00C46659" w:rsidRDefault="00C46659" w:rsidP="00C46659">
            <w:pPr>
              <w:jc w:val="right"/>
              <w:rPr>
                <w:rFonts w:cs="Arial"/>
                <w:sz w:val="20"/>
                <w:lang w:val="en-CA" w:eastAsia="en-CA"/>
              </w:rPr>
            </w:pPr>
            <w:r w:rsidRPr="00C46659">
              <w:rPr>
                <w:rFonts w:cs="Arial"/>
                <w:sz w:val="20"/>
                <w:lang w:val="en-CA" w:eastAsia="en-CA"/>
              </w:rPr>
              <w:t>508</w:t>
            </w:r>
          </w:p>
        </w:tc>
        <w:tc>
          <w:tcPr>
            <w:tcW w:w="918" w:type="dxa"/>
            <w:tcBorders>
              <w:top w:val="nil"/>
              <w:left w:val="nil"/>
              <w:bottom w:val="nil"/>
              <w:right w:val="nil"/>
            </w:tcBorders>
            <w:shd w:val="clear" w:color="auto" w:fill="FFFF00"/>
            <w:noWrap/>
            <w:vAlign w:val="bottom"/>
            <w:hideMark/>
          </w:tcPr>
          <w:p w14:paraId="03767E54" w14:textId="77777777" w:rsidR="00C46659" w:rsidRPr="00C46659" w:rsidRDefault="00C46659" w:rsidP="00C46659">
            <w:pPr>
              <w:jc w:val="right"/>
              <w:rPr>
                <w:rFonts w:cs="Arial"/>
                <w:sz w:val="20"/>
                <w:lang w:val="en-CA" w:eastAsia="en-CA"/>
              </w:rPr>
            </w:pPr>
            <w:r w:rsidRPr="00C46659">
              <w:rPr>
                <w:rFonts w:cs="Arial"/>
                <w:sz w:val="20"/>
                <w:lang w:val="en-CA" w:eastAsia="en-CA"/>
              </w:rPr>
              <w:t>73278</w:t>
            </w:r>
          </w:p>
        </w:tc>
        <w:tc>
          <w:tcPr>
            <w:tcW w:w="918" w:type="dxa"/>
            <w:tcBorders>
              <w:top w:val="nil"/>
              <w:left w:val="nil"/>
              <w:bottom w:val="nil"/>
              <w:right w:val="nil"/>
            </w:tcBorders>
            <w:shd w:val="clear" w:color="auto" w:fill="auto"/>
            <w:noWrap/>
            <w:vAlign w:val="bottom"/>
            <w:hideMark/>
          </w:tcPr>
          <w:p w14:paraId="73D90739" w14:textId="77777777" w:rsidR="00C46659" w:rsidRPr="00C46659" w:rsidRDefault="00C46659" w:rsidP="00C46659">
            <w:pPr>
              <w:jc w:val="right"/>
              <w:rPr>
                <w:rFonts w:cs="Arial"/>
                <w:sz w:val="20"/>
                <w:lang w:val="en-CA" w:eastAsia="en-CA"/>
              </w:rPr>
            </w:pPr>
            <w:r w:rsidRPr="00C46659">
              <w:rPr>
                <w:rFonts w:cs="Arial"/>
                <w:sz w:val="20"/>
                <w:lang w:val="en-CA" w:eastAsia="en-CA"/>
              </w:rPr>
              <w:t>469</w:t>
            </w:r>
          </w:p>
        </w:tc>
        <w:tc>
          <w:tcPr>
            <w:tcW w:w="918" w:type="dxa"/>
            <w:tcBorders>
              <w:top w:val="nil"/>
              <w:left w:val="nil"/>
              <w:bottom w:val="nil"/>
              <w:right w:val="nil"/>
            </w:tcBorders>
            <w:shd w:val="clear" w:color="auto" w:fill="auto"/>
            <w:noWrap/>
            <w:vAlign w:val="bottom"/>
            <w:hideMark/>
          </w:tcPr>
          <w:p w14:paraId="67F70413" w14:textId="77777777" w:rsidR="00C46659" w:rsidRPr="00C46659" w:rsidRDefault="00C46659" w:rsidP="00C46659">
            <w:pPr>
              <w:jc w:val="right"/>
              <w:rPr>
                <w:rFonts w:cs="Arial"/>
                <w:sz w:val="20"/>
                <w:lang w:val="en-CA" w:eastAsia="en-CA"/>
              </w:rPr>
            </w:pPr>
            <w:r w:rsidRPr="00C46659">
              <w:rPr>
                <w:rFonts w:cs="Arial"/>
                <w:sz w:val="20"/>
                <w:lang w:val="en-CA" w:eastAsia="en-CA"/>
              </w:rPr>
              <w:t>713</w:t>
            </w:r>
          </w:p>
        </w:tc>
        <w:tc>
          <w:tcPr>
            <w:tcW w:w="773" w:type="dxa"/>
            <w:tcBorders>
              <w:top w:val="nil"/>
              <w:left w:val="nil"/>
              <w:bottom w:val="nil"/>
              <w:right w:val="nil"/>
            </w:tcBorders>
            <w:shd w:val="clear" w:color="auto" w:fill="FFFF00"/>
            <w:noWrap/>
            <w:vAlign w:val="bottom"/>
            <w:hideMark/>
          </w:tcPr>
          <w:p w14:paraId="0A643C2D" w14:textId="77777777" w:rsidR="00C46659" w:rsidRPr="00C46659" w:rsidRDefault="00C46659" w:rsidP="00C46659">
            <w:pPr>
              <w:jc w:val="right"/>
              <w:rPr>
                <w:rFonts w:cs="Arial"/>
                <w:sz w:val="20"/>
                <w:lang w:val="en-CA" w:eastAsia="en-CA"/>
              </w:rPr>
            </w:pPr>
            <w:r w:rsidRPr="00C46659">
              <w:rPr>
                <w:rFonts w:cs="Arial"/>
                <w:sz w:val="20"/>
                <w:lang w:val="en-CA" w:eastAsia="en-CA"/>
              </w:rPr>
              <w:t>9224</w:t>
            </w:r>
          </w:p>
        </w:tc>
        <w:tc>
          <w:tcPr>
            <w:tcW w:w="773" w:type="dxa"/>
            <w:tcBorders>
              <w:top w:val="nil"/>
              <w:left w:val="nil"/>
              <w:bottom w:val="nil"/>
              <w:right w:val="nil"/>
            </w:tcBorders>
            <w:shd w:val="clear" w:color="auto" w:fill="auto"/>
            <w:noWrap/>
            <w:vAlign w:val="bottom"/>
            <w:hideMark/>
          </w:tcPr>
          <w:p w14:paraId="426533B5" w14:textId="77777777" w:rsidR="00C46659" w:rsidRPr="00C46659" w:rsidRDefault="00C46659" w:rsidP="00C46659">
            <w:pPr>
              <w:jc w:val="right"/>
              <w:rPr>
                <w:rFonts w:cs="Arial"/>
                <w:sz w:val="20"/>
                <w:lang w:val="en-CA" w:eastAsia="en-CA"/>
              </w:rPr>
            </w:pPr>
            <w:r w:rsidRPr="00C46659">
              <w:rPr>
                <w:rFonts w:cs="Arial"/>
                <w:sz w:val="20"/>
                <w:lang w:val="en-CA" w:eastAsia="en-CA"/>
              </w:rPr>
              <w:t>321</w:t>
            </w:r>
          </w:p>
        </w:tc>
        <w:tc>
          <w:tcPr>
            <w:tcW w:w="918" w:type="dxa"/>
            <w:tcBorders>
              <w:top w:val="nil"/>
              <w:left w:val="nil"/>
              <w:bottom w:val="nil"/>
              <w:right w:val="nil"/>
            </w:tcBorders>
            <w:shd w:val="clear" w:color="auto" w:fill="auto"/>
            <w:noWrap/>
            <w:vAlign w:val="bottom"/>
            <w:hideMark/>
          </w:tcPr>
          <w:p w14:paraId="3F7D8AC9" w14:textId="77777777" w:rsidR="00C46659" w:rsidRPr="00C46659" w:rsidRDefault="00C46659" w:rsidP="00C46659">
            <w:pPr>
              <w:jc w:val="right"/>
              <w:rPr>
                <w:rFonts w:cs="Arial"/>
                <w:sz w:val="20"/>
                <w:lang w:val="en-CA" w:eastAsia="en-CA"/>
              </w:rPr>
            </w:pPr>
            <w:r w:rsidRPr="00C46659">
              <w:rPr>
                <w:rFonts w:cs="Arial"/>
                <w:sz w:val="20"/>
                <w:lang w:val="en-CA" w:eastAsia="en-CA"/>
              </w:rPr>
              <w:t>85295</w:t>
            </w:r>
          </w:p>
        </w:tc>
        <w:tc>
          <w:tcPr>
            <w:tcW w:w="918" w:type="dxa"/>
            <w:tcBorders>
              <w:top w:val="nil"/>
              <w:left w:val="nil"/>
              <w:bottom w:val="nil"/>
              <w:right w:val="nil"/>
            </w:tcBorders>
            <w:shd w:val="clear" w:color="auto" w:fill="auto"/>
            <w:noWrap/>
            <w:vAlign w:val="bottom"/>
            <w:hideMark/>
          </w:tcPr>
          <w:p w14:paraId="4E42074D" w14:textId="77777777" w:rsidR="00C46659" w:rsidRPr="00C46659" w:rsidRDefault="00C46659" w:rsidP="00C46659">
            <w:pPr>
              <w:jc w:val="right"/>
              <w:rPr>
                <w:rFonts w:cs="Arial"/>
                <w:sz w:val="20"/>
                <w:lang w:val="en-CA" w:eastAsia="en-CA"/>
              </w:rPr>
            </w:pPr>
            <w:r w:rsidRPr="00C46659">
              <w:rPr>
                <w:rFonts w:cs="Arial"/>
                <w:sz w:val="20"/>
                <w:lang w:val="en-CA" w:eastAsia="en-CA"/>
              </w:rPr>
              <w:t>85295</w:t>
            </w:r>
          </w:p>
        </w:tc>
        <w:tc>
          <w:tcPr>
            <w:tcW w:w="884" w:type="dxa"/>
            <w:tcBorders>
              <w:top w:val="nil"/>
              <w:left w:val="nil"/>
              <w:bottom w:val="nil"/>
              <w:right w:val="nil"/>
            </w:tcBorders>
            <w:shd w:val="clear" w:color="auto" w:fill="auto"/>
            <w:noWrap/>
            <w:vAlign w:val="bottom"/>
            <w:hideMark/>
          </w:tcPr>
          <w:p w14:paraId="561EFD59" w14:textId="77777777" w:rsidR="00C46659" w:rsidRPr="00C46659" w:rsidRDefault="00C46659" w:rsidP="00C46659">
            <w:pPr>
              <w:jc w:val="right"/>
              <w:rPr>
                <w:rFonts w:cs="Arial"/>
                <w:sz w:val="20"/>
                <w:lang w:val="en-CA" w:eastAsia="en-CA"/>
              </w:rPr>
            </w:pPr>
            <w:r w:rsidRPr="00C46659">
              <w:rPr>
                <w:rFonts w:cs="Arial"/>
                <w:sz w:val="20"/>
                <w:lang w:val="en-CA" w:eastAsia="en-CA"/>
              </w:rPr>
              <w:t>84978</w:t>
            </w:r>
          </w:p>
        </w:tc>
      </w:tr>
      <w:tr w:rsidR="00C46659" w:rsidRPr="00C46659" w14:paraId="294973C4" w14:textId="77777777" w:rsidTr="00632D2E">
        <w:trPr>
          <w:trHeight w:val="255"/>
          <w:jc w:val="center"/>
        </w:trPr>
        <w:tc>
          <w:tcPr>
            <w:tcW w:w="661" w:type="dxa"/>
            <w:tcBorders>
              <w:top w:val="nil"/>
              <w:left w:val="nil"/>
              <w:bottom w:val="single" w:sz="4" w:space="0" w:color="auto"/>
              <w:right w:val="nil"/>
            </w:tcBorders>
            <w:shd w:val="clear" w:color="auto" w:fill="auto"/>
            <w:noWrap/>
            <w:vAlign w:val="bottom"/>
            <w:hideMark/>
          </w:tcPr>
          <w:p w14:paraId="18F9DCFA" w14:textId="77777777" w:rsidR="00C46659" w:rsidRPr="00C46659" w:rsidRDefault="00C46659" w:rsidP="00830048">
            <w:pPr>
              <w:rPr>
                <w:rFonts w:cs="Arial"/>
                <w:sz w:val="20"/>
                <w:lang w:val="en-CA" w:eastAsia="en-CA"/>
              </w:rPr>
            </w:pPr>
            <w:r w:rsidRPr="00C46659">
              <w:rPr>
                <w:rFonts w:cs="Arial"/>
                <w:sz w:val="20"/>
                <w:lang w:val="en-CA" w:eastAsia="en-CA"/>
              </w:rPr>
              <w:t>2019</w:t>
            </w:r>
          </w:p>
        </w:tc>
        <w:tc>
          <w:tcPr>
            <w:tcW w:w="960" w:type="dxa"/>
            <w:tcBorders>
              <w:top w:val="nil"/>
              <w:left w:val="nil"/>
              <w:bottom w:val="single" w:sz="4" w:space="0" w:color="auto"/>
              <w:right w:val="nil"/>
            </w:tcBorders>
            <w:shd w:val="clear" w:color="auto" w:fill="auto"/>
            <w:noWrap/>
            <w:vAlign w:val="bottom"/>
            <w:hideMark/>
          </w:tcPr>
          <w:p w14:paraId="449F2D13" w14:textId="77777777" w:rsidR="00C46659" w:rsidRPr="00C46659" w:rsidRDefault="00C46659" w:rsidP="00C46659">
            <w:pPr>
              <w:jc w:val="right"/>
              <w:rPr>
                <w:rFonts w:cs="Arial"/>
                <w:sz w:val="20"/>
                <w:lang w:val="en-CA" w:eastAsia="en-CA"/>
              </w:rPr>
            </w:pPr>
            <w:r w:rsidRPr="00C46659">
              <w:rPr>
                <w:rFonts w:cs="Arial"/>
                <w:sz w:val="20"/>
                <w:lang w:val="en-CA" w:eastAsia="en-CA"/>
              </w:rPr>
              <w:t>0</w:t>
            </w:r>
          </w:p>
        </w:tc>
        <w:tc>
          <w:tcPr>
            <w:tcW w:w="786" w:type="dxa"/>
            <w:tcBorders>
              <w:top w:val="nil"/>
              <w:left w:val="nil"/>
              <w:bottom w:val="single" w:sz="4" w:space="0" w:color="auto"/>
              <w:right w:val="nil"/>
            </w:tcBorders>
            <w:shd w:val="clear" w:color="auto" w:fill="auto"/>
            <w:noWrap/>
            <w:vAlign w:val="bottom"/>
            <w:hideMark/>
          </w:tcPr>
          <w:p w14:paraId="29910BF8" w14:textId="77777777" w:rsidR="00C46659" w:rsidRPr="00C46659" w:rsidRDefault="00C46659" w:rsidP="00C46659">
            <w:pPr>
              <w:jc w:val="right"/>
              <w:rPr>
                <w:rFonts w:cs="Arial"/>
                <w:sz w:val="20"/>
                <w:lang w:val="en-CA" w:eastAsia="en-CA"/>
              </w:rPr>
            </w:pPr>
            <w:r w:rsidRPr="00C46659">
              <w:rPr>
                <w:rFonts w:cs="Arial"/>
                <w:sz w:val="20"/>
                <w:lang w:val="en-CA" w:eastAsia="en-CA"/>
              </w:rPr>
              <w:t>35</w:t>
            </w:r>
          </w:p>
        </w:tc>
        <w:tc>
          <w:tcPr>
            <w:tcW w:w="773" w:type="dxa"/>
            <w:tcBorders>
              <w:top w:val="nil"/>
              <w:left w:val="nil"/>
              <w:bottom w:val="single" w:sz="4" w:space="0" w:color="auto"/>
              <w:right w:val="nil"/>
            </w:tcBorders>
            <w:shd w:val="clear" w:color="auto" w:fill="auto"/>
            <w:noWrap/>
            <w:vAlign w:val="bottom"/>
            <w:hideMark/>
          </w:tcPr>
          <w:p w14:paraId="3C84E94F" w14:textId="77777777" w:rsidR="00C46659" w:rsidRPr="00C46659" w:rsidRDefault="00C46659" w:rsidP="00C46659">
            <w:pPr>
              <w:jc w:val="right"/>
              <w:rPr>
                <w:rFonts w:cs="Arial"/>
                <w:sz w:val="20"/>
                <w:lang w:val="en-CA" w:eastAsia="en-CA"/>
              </w:rPr>
            </w:pPr>
            <w:r w:rsidRPr="00C46659">
              <w:rPr>
                <w:rFonts w:cs="Arial"/>
                <w:sz w:val="20"/>
                <w:lang w:val="en-CA" w:eastAsia="en-CA"/>
              </w:rPr>
              <w:t>1133</w:t>
            </w:r>
          </w:p>
        </w:tc>
        <w:tc>
          <w:tcPr>
            <w:tcW w:w="918" w:type="dxa"/>
            <w:tcBorders>
              <w:top w:val="nil"/>
              <w:left w:val="nil"/>
              <w:bottom w:val="single" w:sz="4" w:space="0" w:color="auto"/>
              <w:right w:val="nil"/>
            </w:tcBorders>
            <w:shd w:val="clear" w:color="auto" w:fill="auto"/>
            <w:noWrap/>
            <w:vAlign w:val="bottom"/>
            <w:hideMark/>
          </w:tcPr>
          <w:p w14:paraId="51F748BA" w14:textId="77777777" w:rsidR="00C46659" w:rsidRPr="00C46659" w:rsidRDefault="00C46659" w:rsidP="00C46659">
            <w:pPr>
              <w:jc w:val="right"/>
              <w:rPr>
                <w:rFonts w:cs="Arial"/>
                <w:sz w:val="20"/>
                <w:lang w:val="en-CA" w:eastAsia="en-CA"/>
              </w:rPr>
            </w:pPr>
            <w:r w:rsidRPr="00C46659">
              <w:rPr>
                <w:rFonts w:cs="Arial"/>
                <w:sz w:val="20"/>
                <w:lang w:val="en-CA" w:eastAsia="en-CA"/>
              </w:rPr>
              <w:t>2254</w:t>
            </w:r>
          </w:p>
        </w:tc>
        <w:tc>
          <w:tcPr>
            <w:tcW w:w="918" w:type="dxa"/>
            <w:tcBorders>
              <w:top w:val="nil"/>
              <w:left w:val="nil"/>
              <w:bottom w:val="single" w:sz="4" w:space="0" w:color="auto"/>
              <w:right w:val="nil"/>
            </w:tcBorders>
            <w:shd w:val="clear" w:color="auto" w:fill="auto"/>
            <w:noWrap/>
            <w:vAlign w:val="bottom"/>
            <w:hideMark/>
          </w:tcPr>
          <w:p w14:paraId="16ADD6EC" w14:textId="77777777" w:rsidR="00C46659" w:rsidRPr="00C46659" w:rsidRDefault="00C46659" w:rsidP="00C46659">
            <w:pPr>
              <w:jc w:val="right"/>
              <w:rPr>
                <w:rFonts w:cs="Arial"/>
                <w:sz w:val="20"/>
                <w:lang w:val="en-CA" w:eastAsia="en-CA"/>
              </w:rPr>
            </w:pPr>
            <w:r w:rsidRPr="00C46659">
              <w:rPr>
                <w:rFonts w:cs="Arial"/>
                <w:sz w:val="20"/>
                <w:lang w:val="en-CA" w:eastAsia="en-CA"/>
              </w:rPr>
              <w:t>944</w:t>
            </w:r>
          </w:p>
        </w:tc>
        <w:tc>
          <w:tcPr>
            <w:tcW w:w="918" w:type="dxa"/>
            <w:tcBorders>
              <w:top w:val="nil"/>
              <w:left w:val="nil"/>
              <w:bottom w:val="single" w:sz="4" w:space="0" w:color="auto"/>
              <w:right w:val="nil"/>
            </w:tcBorders>
            <w:shd w:val="clear" w:color="auto" w:fill="FFFF00"/>
            <w:noWrap/>
            <w:vAlign w:val="bottom"/>
            <w:hideMark/>
          </w:tcPr>
          <w:p w14:paraId="261ADCED" w14:textId="77777777" w:rsidR="00C46659" w:rsidRPr="00C46659" w:rsidRDefault="00C46659" w:rsidP="00C46659">
            <w:pPr>
              <w:jc w:val="right"/>
              <w:rPr>
                <w:rFonts w:cs="Arial"/>
                <w:sz w:val="20"/>
                <w:lang w:val="en-CA" w:eastAsia="en-CA"/>
              </w:rPr>
            </w:pPr>
            <w:r w:rsidRPr="00C46659">
              <w:rPr>
                <w:rFonts w:cs="Arial"/>
                <w:sz w:val="20"/>
                <w:lang w:val="en-CA" w:eastAsia="en-CA"/>
              </w:rPr>
              <w:t>44475</w:t>
            </w:r>
          </w:p>
        </w:tc>
        <w:tc>
          <w:tcPr>
            <w:tcW w:w="918" w:type="dxa"/>
            <w:tcBorders>
              <w:top w:val="nil"/>
              <w:left w:val="nil"/>
              <w:bottom w:val="single" w:sz="4" w:space="0" w:color="auto"/>
              <w:right w:val="nil"/>
            </w:tcBorders>
            <w:shd w:val="clear" w:color="auto" w:fill="auto"/>
            <w:noWrap/>
            <w:vAlign w:val="bottom"/>
            <w:hideMark/>
          </w:tcPr>
          <w:p w14:paraId="6F9A249F" w14:textId="77777777" w:rsidR="00C46659" w:rsidRPr="00C46659" w:rsidRDefault="00C46659" w:rsidP="00C46659">
            <w:pPr>
              <w:jc w:val="right"/>
              <w:rPr>
                <w:rFonts w:cs="Arial"/>
                <w:sz w:val="20"/>
                <w:lang w:val="en-CA" w:eastAsia="en-CA"/>
              </w:rPr>
            </w:pPr>
            <w:r w:rsidRPr="00C46659">
              <w:rPr>
                <w:rFonts w:cs="Arial"/>
                <w:sz w:val="20"/>
                <w:lang w:val="en-CA" w:eastAsia="en-CA"/>
              </w:rPr>
              <w:t>353</w:t>
            </w:r>
          </w:p>
        </w:tc>
        <w:tc>
          <w:tcPr>
            <w:tcW w:w="773" w:type="dxa"/>
            <w:tcBorders>
              <w:top w:val="nil"/>
              <w:left w:val="nil"/>
              <w:bottom w:val="single" w:sz="4" w:space="0" w:color="auto"/>
              <w:right w:val="nil"/>
            </w:tcBorders>
            <w:shd w:val="clear" w:color="auto" w:fill="auto"/>
            <w:noWrap/>
            <w:vAlign w:val="bottom"/>
            <w:hideMark/>
          </w:tcPr>
          <w:p w14:paraId="077BCE44" w14:textId="77777777" w:rsidR="00C46659" w:rsidRPr="00C46659" w:rsidRDefault="00C46659" w:rsidP="00C46659">
            <w:pPr>
              <w:jc w:val="right"/>
              <w:rPr>
                <w:rFonts w:cs="Arial"/>
                <w:sz w:val="20"/>
                <w:lang w:val="en-CA" w:eastAsia="en-CA"/>
              </w:rPr>
            </w:pPr>
            <w:r w:rsidRPr="00C46659">
              <w:rPr>
                <w:rFonts w:cs="Arial"/>
                <w:sz w:val="20"/>
                <w:lang w:val="en-CA" w:eastAsia="en-CA"/>
              </w:rPr>
              <w:t>451</w:t>
            </w:r>
          </w:p>
        </w:tc>
        <w:tc>
          <w:tcPr>
            <w:tcW w:w="773" w:type="dxa"/>
            <w:tcBorders>
              <w:top w:val="nil"/>
              <w:left w:val="nil"/>
              <w:bottom w:val="single" w:sz="4" w:space="0" w:color="auto"/>
              <w:right w:val="nil"/>
            </w:tcBorders>
            <w:shd w:val="clear" w:color="auto" w:fill="FFFF00"/>
            <w:noWrap/>
            <w:vAlign w:val="bottom"/>
            <w:hideMark/>
          </w:tcPr>
          <w:p w14:paraId="33A4CCC3" w14:textId="77777777" w:rsidR="00C46659" w:rsidRPr="00C46659" w:rsidRDefault="00C46659" w:rsidP="00C46659">
            <w:pPr>
              <w:jc w:val="right"/>
              <w:rPr>
                <w:rFonts w:cs="Arial"/>
                <w:sz w:val="20"/>
                <w:lang w:val="en-CA" w:eastAsia="en-CA"/>
              </w:rPr>
            </w:pPr>
            <w:r w:rsidRPr="00C46659">
              <w:rPr>
                <w:rFonts w:cs="Arial"/>
                <w:sz w:val="20"/>
                <w:lang w:val="en-CA" w:eastAsia="en-CA"/>
              </w:rPr>
              <w:t>2388</w:t>
            </w:r>
          </w:p>
        </w:tc>
        <w:tc>
          <w:tcPr>
            <w:tcW w:w="918" w:type="dxa"/>
            <w:tcBorders>
              <w:top w:val="nil"/>
              <w:left w:val="nil"/>
              <w:bottom w:val="single" w:sz="4" w:space="0" w:color="auto"/>
              <w:right w:val="nil"/>
            </w:tcBorders>
            <w:shd w:val="clear" w:color="auto" w:fill="auto"/>
            <w:noWrap/>
            <w:vAlign w:val="bottom"/>
            <w:hideMark/>
          </w:tcPr>
          <w:p w14:paraId="5450284F" w14:textId="77777777" w:rsidR="00C46659" w:rsidRPr="00C46659" w:rsidRDefault="00C46659" w:rsidP="00C46659">
            <w:pPr>
              <w:jc w:val="right"/>
              <w:rPr>
                <w:rFonts w:cs="Arial"/>
                <w:sz w:val="20"/>
                <w:lang w:val="en-CA" w:eastAsia="en-CA"/>
              </w:rPr>
            </w:pPr>
            <w:r w:rsidRPr="00C46659">
              <w:rPr>
                <w:rFonts w:cs="Arial"/>
                <w:sz w:val="20"/>
                <w:lang w:val="en-CA" w:eastAsia="en-CA"/>
              </w:rPr>
              <w:t>52032</w:t>
            </w:r>
          </w:p>
        </w:tc>
        <w:tc>
          <w:tcPr>
            <w:tcW w:w="918" w:type="dxa"/>
            <w:tcBorders>
              <w:top w:val="nil"/>
              <w:left w:val="nil"/>
              <w:bottom w:val="single" w:sz="4" w:space="0" w:color="auto"/>
              <w:right w:val="nil"/>
            </w:tcBorders>
            <w:shd w:val="clear" w:color="auto" w:fill="auto"/>
            <w:noWrap/>
            <w:vAlign w:val="bottom"/>
            <w:hideMark/>
          </w:tcPr>
          <w:p w14:paraId="222745E1" w14:textId="77777777" w:rsidR="00C46659" w:rsidRPr="00C46659" w:rsidRDefault="00C46659" w:rsidP="00C46659">
            <w:pPr>
              <w:jc w:val="right"/>
              <w:rPr>
                <w:rFonts w:cs="Arial"/>
                <w:sz w:val="20"/>
                <w:lang w:val="en-CA" w:eastAsia="en-CA"/>
              </w:rPr>
            </w:pPr>
            <w:r w:rsidRPr="00C46659">
              <w:rPr>
                <w:rFonts w:cs="Arial"/>
                <w:sz w:val="20"/>
                <w:lang w:val="en-CA" w:eastAsia="en-CA"/>
              </w:rPr>
              <w:t>52032</w:t>
            </w:r>
          </w:p>
        </w:tc>
        <w:tc>
          <w:tcPr>
            <w:tcW w:w="884" w:type="dxa"/>
            <w:tcBorders>
              <w:top w:val="nil"/>
              <w:left w:val="nil"/>
              <w:bottom w:val="single" w:sz="4" w:space="0" w:color="auto"/>
              <w:right w:val="nil"/>
            </w:tcBorders>
            <w:shd w:val="clear" w:color="auto" w:fill="auto"/>
            <w:noWrap/>
            <w:vAlign w:val="bottom"/>
            <w:hideMark/>
          </w:tcPr>
          <w:p w14:paraId="57B080C9" w14:textId="77777777" w:rsidR="00C46659" w:rsidRPr="00C46659" w:rsidRDefault="00C46659" w:rsidP="00C46659">
            <w:pPr>
              <w:jc w:val="right"/>
              <w:rPr>
                <w:rFonts w:cs="Arial"/>
                <w:sz w:val="20"/>
                <w:lang w:val="en-CA" w:eastAsia="en-CA"/>
              </w:rPr>
            </w:pPr>
            <w:r w:rsidRPr="00C46659">
              <w:rPr>
                <w:rFonts w:cs="Arial"/>
                <w:sz w:val="20"/>
                <w:lang w:val="en-CA" w:eastAsia="en-CA"/>
              </w:rPr>
              <w:t>51997</w:t>
            </w:r>
          </w:p>
        </w:tc>
      </w:tr>
    </w:tbl>
    <w:p w14:paraId="2C2EBD0B" w14:textId="0153C427" w:rsidR="0089637B" w:rsidRPr="00632D2E" w:rsidRDefault="004452C1" w:rsidP="00632D2E">
      <w:pPr>
        <w:spacing w:after="240"/>
        <w:rPr>
          <w:rFonts w:cs="Arial"/>
          <w:i/>
          <w:sz w:val="20"/>
        </w:rPr>
      </w:pPr>
      <w:r>
        <w:rPr>
          <w:rFonts w:cs="Arial"/>
          <w:sz w:val="20"/>
        </w:rPr>
        <w:br w:type="page"/>
      </w:r>
      <w:r w:rsidRPr="00632D2E">
        <w:rPr>
          <w:rFonts w:cs="Arial"/>
          <w:i/>
          <w:sz w:val="20"/>
        </w:rPr>
        <w:t xml:space="preserve">Table </w:t>
      </w:r>
      <w:r w:rsidR="00123EE2" w:rsidRPr="00632D2E">
        <w:rPr>
          <w:rFonts w:cs="Arial"/>
          <w:i/>
          <w:sz w:val="20"/>
        </w:rPr>
        <w:t>29</w:t>
      </w:r>
      <w:r w:rsidRPr="00632D2E">
        <w:rPr>
          <w:rFonts w:cs="Arial"/>
          <w:i/>
          <w:sz w:val="20"/>
        </w:rPr>
        <w:t xml:space="preserve">. Bias adjusted </w:t>
      </w:r>
      <w:r w:rsidR="005F49B5" w:rsidRPr="00632D2E">
        <w:rPr>
          <w:rFonts w:cs="Arial"/>
          <w:i/>
          <w:sz w:val="20"/>
        </w:rPr>
        <w:t>sensitivity</w:t>
      </w:r>
      <w:r w:rsidRPr="00632D2E">
        <w:rPr>
          <w:rFonts w:cs="Arial"/>
          <w:i/>
          <w:sz w:val="20"/>
        </w:rPr>
        <w:t xml:space="preserve"> projection results for </w:t>
      </w:r>
      <w:r w:rsidR="000151EF" w:rsidRPr="00632D2E">
        <w:rPr>
          <w:rFonts w:cs="Arial"/>
          <w:i/>
          <w:sz w:val="20"/>
        </w:rPr>
        <w:t>Eastern</w:t>
      </w:r>
      <w:r w:rsidRPr="00632D2E">
        <w:rPr>
          <w:rFonts w:cs="Arial"/>
          <w:i/>
          <w:sz w:val="20"/>
        </w:rPr>
        <w:t xml:space="preserve"> Georges Bank </w:t>
      </w:r>
      <w:r w:rsidR="000151EF" w:rsidRPr="00632D2E">
        <w:rPr>
          <w:rFonts w:cs="Arial"/>
          <w:i/>
          <w:sz w:val="20"/>
        </w:rPr>
        <w:t>Haddock</w:t>
      </w:r>
      <w:r w:rsidRPr="00632D2E">
        <w:rPr>
          <w:rFonts w:cs="Arial"/>
          <w:i/>
          <w:sz w:val="20"/>
        </w:rPr>
        <w:t xml:space="preserve"> for the </w:t>
      </w:r>
      <w:r w:rsidR="008A7A0C" w:rsidRPr="00632D2E">
        <w:rPr>
          <w:rFonts w:cs="Arial"/>
          <w:i/>
          <w:sz w:val="20"/>
        </w:rPr>
        <w:t xml:space="preserve">2018 </w:t>
      </w:r>
      <w:r w:rsidRPr="00632D2E">
        <w:rPr>
          <w:rFonts w:cs="Arial"/>
          <w:i/>
          <w:sz w:val="20"/>
        </w:rPr>
        <w:t xml:space="preserve">and </w:t>
      </w:r>
      <w:r w:rsidR="008A7A0C" w:rsidRPr="00632D2E">
        <w:rPr>
          <w:rFonts w:cs="Arial"/>
          <w:i/>
          <w:sz w:val="20"/>
        </w:rPr>
        <w:t xml:space="preserve">2019 </w:t>
      </w:r>
      <w:r w:rsidRPr="00632D2E">
        <w:rPr>
          <w:rFonts w:cs="Arial"/>
          <w:i/>
          <w:sz w:val="20"/>
        </w:rPr>
        <w:t xml:space="preserve">fishery </w:t>
      </w:r>
      <w:r w:rsidR="005F49B5" w:rsidRPr="00632D2E">
        <w:rPr>
          <w:rFonts w:cs="Arial"/>
          <w:i/>
          <w:sz w:val="20"/>
        </w:rPr>
        <w:t>with a rho adjustment (=</w:t>
      </w:r>
      <w:r w:rsidR="00FC36F9">
        <w:rPr>
          <w:rFonts w:cs="Arial"/>
          <w:i/>
          <w:sz w:val="20"/>
        </w:rPr>
        <w:t xml:space="preserve"> </w:t>
      </w:r>
      <w:r w:rsidR="005F49B5" w:rsidRPr="00632D2E">
        <w:rPr>
          <w:rFonts w:cs="Arial"/>
          <w:i/>
          <w:sz w:val="20"/>
        </w:rPr>
        <w:t>0.</w:t>
      </w:r>
      <w:r w:rsidR="008A7A0C" w:rsidRPr="00632D2E">
        <w:rPr>
          <w:rFonts w:cs="Arial"/>
          <w:i/>
          <w:sz w:val="20"/>
        </w:rPr>
        <w:t>564</w:t>
      </w:r>
      <w:r w:rsidR="005F49B5" w:rsidRPr="00632D2E">
        <w:rPr>
          <w:rFonts w:cs="Arial"/>
          <w:i/>
          <w:sz w:val="20"/>
        </w:rPr>
        <w:t xml:space="preserve">) applied to the </w:t>
      </w:r>
      <w:r w:rsidR="008A7A0C" w:rsidRPr="00632D2E">
        <w:rPr>
          <w:rFonts w:cs="Arial"/>
          <w:i/>
          <w:sz w:val="20"/>
        </w:rPr>
        <w:t xml:space="preserve">2017 </w:t>
      </w:r>
      <w:r w:rsidR="005F49B5" w:rsidRPr="00632D2E">
        <w:rPr>
          <w:rFonts w:cs="Arial"/>
          <w:i/>
          <w:sz w:val="20"/>
        </w:rPr>
        <w:t>population numbers for ages 0-9+.</w:t>
      </w:r>
      <w:r w:rsidR="00CB20B5" w:rsidRPr="00632D2E">
        <w:rPr>
          <w:rFonts w:cs="Arial"/>
          <w:i/>
          <w:sz w:val="20"/>
        </w:rPr>
        <w:t xml:space="preserve"> </w:t>
      </w:r>
      <w:r w:rsidR="005F49B5" w:rsidRPr="00632D2E">
        <w:rPr>
          <w:rFonts w:cs="Arial"/>
          <w:i/>
          <w:sz w:val="20"/>
        </w:rPr>
        <w:t xml:space="preserve">The projections use </w:t>
      </w:r>
      <w:r w:rsidR="008A7A0C" w:rsidRPr="00632D2E">
        <w:rPr>
          <w:rFonts w:cs="Arial"/>
          <w:i/>
          <w:sz w:val="20"/>
        </w:rPr>
        <w:t>15.21</w:t>
      </w:r>
      <w:r w:rsidRPr="00632D2E">
        <w:rPr>
          <w:rFonts w:cs="Arial"/>
          <w:i/>
          <w:sz w:val="20"/>
        </w:rPr>
        <w:t xml:space="preserve"> million age 1 recruits (</w:t>
      </w:r>
      <w:r w:rsidR="008A7A0C" w:rsidRPr="00632D2E">
        <w:rPr>
          <w:rFonts w:cs="Arial"/>
          <w:i/>
          <w:sz w:val="20"/>
        </w:rPr>
        <w:t xml:space="preserve">2007 </w:t>
      </w:r>
      <w:r w:rsidRPr="00632D2E">
        <w:rPr>
          <w:rFonts w:cs="Arial"/>
          <w:i/>
          <w:sz w:val="20"/>
        </w:rPr>
        <w:t xml:space="preserve">to </w:t>
      </w:r>
      <w:r w:rsidR="008A7A0C" w:rsidRPr="00632D2E">
        <w:rPr>
          <w:rFonts w:cs="Arial"/>
          <w:i/>
          <w:sz w:val="20"/>
        </w:rPr>
        <w:t xml:space="preserve">2016 </w:t>
      </w:r>
      <w:r w:rsidRPr="00632D2E">
        <w:rPr>
          <w:rFonts w:cs="Arial"/>
          <w:i/>
          <w:sz w:val="20"/>
        </w:rPr>
        <w:t xml:space="preserve">median from </w:t>
      </w:r>
      <w:r w:rsidR="008A7A0C" w:rsidRPr="00632D2E">
        <w:rPr>
          <w:rFonts w:cs="Arial"/>
          <w:i/>
          <w:sz w:val="20"/>
        </w:rPr>
        <w:t xml:space="preserve">2016 update </w:t>
      </w:r>
      <w:r w:rsidRPr="00632D2E">
        <w:rPr>
          <w:rFonts w:cs="Arial"/>
          <w:i/>
          <w:sz w:val="20"/>
        </w:rPr>
        <w:t xml:space="preserve">results) for the </w:t>
      </w:r>
      <w:r w:rsidR="008A7A0C" w:rsidRPr="00632D2E">
        <w:rPr>
          <w:rFonts w:cs="Arial"/>
          <w:i/>
          <w:sz w:val="20"/>
        </w:rPr>
        <w:t>2017</w:t>
      </w:r>
      <w:r w:rsidRPr="00632D2E">
        <w:rPr>
          <w:rFonts w:cs="Arial"/>
          <w:i/>
          <w:sz w:val="20"/>
        </w:rPr>
        <w:t xml:space="preserve">, </w:t>
      </w:r>
      <w:r w:rsidR="008A7A0C" w:rsidRPr="00632D2E">
        <w:rPr>
          <w:rFonts w:cs="Arial"/>
          <w:i/>
          <w:sz w:val="20"/>
        </w:rPr>
        <w:t xml:space="preserve">2018 </w:t>
      </w:r>
      <w:r w:rsidRPr="00632D2E">
        <w:rPr>
          <w:rFonts w:cs="Arial"/>
          <w:i/>
          <w:sz w:val="20"/>
        </w:rPr>
        <w:t xml:space="preserve">and </w:t>
      </w:r>
      <w:r w:rsidR="008A7A0C" w:rsidRPr="00632D2E">
        <w:rPr>
          <w:rFonts w:cs="Arial"/>
          <w:i/>
          <w:sz w:val="20"/>
        </w:rPr>
        <w:t xml:space="preserve">2019 </w:t>
      </w:r>
      <w:r w:rsidRPr="00632D2E">
        <w:rPr>
          <w:rFonts w:cs="Arial"/>
          <w:i/>
          <w:sz w:val="20"/>
        </w:rPr>
        <w:t xml:space="preserve">year classes, the input values detailed in Table </w:t>
      </w:r>
      <w:r w:rsidR="008A7A0C" w:rsidRPr="00632D2E">
        <w:rPr>
          <w:rFonts w:cs="Arial"/>
          <w:i/>
          <w:sz w:val="20"/>
        </w:rPr>
        <w:t>27</w:t>
      </w:r>
      <w:r w:rsidR="005F49B5" w:rsidRPr="00632D2E">
        <w:rPr>
          <w:rFonts w:cs="Arial"/>
          <w:i/>
          <w:sz w:val="20"/>
        </w:rPr>
        <w:t>;</w:t>
      </w:r>
      <w:r w:rsidRPr="00632D2E">
        <w:rPr>
          <w:rFonts w:cs="Arial"/>
          <w:i/>
          <w:sz w:val="20"/>
        </w:rPr>
        <w:t xml:space="preserve"> and assu</w:t>
      </w:r>
      <w:r w:rsidR="005F49B5" w:rsidRPr="00632D2E">
        <w:rPr>
          <w:rFonts w:cs="Arial"/>
          <w:i/>
          <w:sz w:val="20"/>
        </w:rPr>
        <w:t>me</w:t>
      </w:r>
      <w:r w:rsidRPr="00632D2E">
        <w:rPr>
          <w:rFonts w:cs="Arial"/>
          <w:i/>
          <w:sz w:val="20"/>
        </w:rPr>
        <w:t xml:space="preserve"> that the </w:t>
      </w:r>
      <w:r w:rsidR="008A7A0C" w:rsidRPr="00632D2E">
        <w:rPr>
          <w:rFonts w:cs="Arial"/>
          <w:i/>
          <w:sz w:val="20"/>
        </w:rPr>
        <w:t xml:space="preserve">2017 </w:t>
      </w:r>
      <w:r w:rsidRPr="00632D2E">
        <w:rPr>
          <w:rFonts w:cs="Arial"/>
          <w:i/>
          <w:sz w:val="20"/>
        </w:rPr>
        <w:t xml:space="preserve">quota of </w:t>
      </w:r>
      <w:r w:rsidR="008A7A0C" w:rsidRPr="00632D2E">
        <w:rPr>
          <w:rFonts w:cs="Arial"/>
          <w:i/>
          <w:sz w:val="20"/>
        </w:rPr>
        <w:t>50</w:t>
      </w:r>
      <w:r w:rsidRPr="00632D2E">
        <w:rPr>
          <w:rFonts w:cs="Arial"/>
          <w:i/>
          <w:sz w:val="20"/>
        </w:rPr>
        <w:t xml:space="preserve">,000 </w:t>
      </w:r>
      <w:proofErr w:type="spellStart"/>
      <w:r w:rsidRPr="00632D2E">
        <w:rPr>
          <w:rFonts w:cs="Arial"/>
          <w:i/>
          <w:sz w:val="20"/>
        </w:rPr>
        <w:t>mt</w:t>
      </w:r>
      <w:proofErr w:type="spellEnd"/>
      <w:r w:rsidRPr="00632D2E">
        <w:rPr>
          <w:rFonts w:cs="Arial"/>
          <w:i/>
          <w:sz w:val="20"/>
        </w:rPr>
        <w:t xml:space="preserve"> is caught and F</w:t>
      </w:r>
      <w:r w:rsidR="00FC36F9">
        <w:rPr>
          <w:rFonts w:cs="Arial"/>
          <w:i/>
          <w:sz w:val="20"/>
        </w:rPr>
        <w:t xml:space="preserve"> </w:t>
      </w:r>
      <w:r w:rsidRPr="00632D2E">
        <w:rPr>
          <w:rFonts w:cs="Arial"/>
          <w:i/>
          <w:sz w:val="20"/>
        </w:rPr>
        <w:t>=</w:t>
      </w:r>
      <w:r w:rsidR="00FC36F9">
        <w:rPr>
          <w:rFonts w:cs="Arial"/>
          <w:i/>
          <w:sz w:val="20"/>
        </w:rPr>
        <w:t xml:space="preserve"> </w:t>
      </w:r>
      <w:r w:rsidRPr="00632D2E">
        <w:rPr>
          <w:rFonts w:cs="Arial"/>
          <w:i/>
          <w:sz w:val="20"/>
        </w:rPr>
        <w:t xml:space="preserve">0.26 in </w:t>
      </w:r>
      <w:r w:rsidR="008A7A0C" w:rsidRPr="00632D2E">
        <w:rPr>
          <w:rFonts w:cs="Arial"/>
          <w:i/>
          <w:sz w:val="20"/>
        </w:rPr>
        <w:t xml:space="preserve">2018 </w:t>
      </w:r>
      <w:r w:rsidRPr="00632D2E">
        <w:rPr>
          <w:rFonts w:cs="Arial"/>
          <w:i/>
          <w:sz w:val="20"/>
        </w:rPr>
        <w:t xml:space="preserve">and </w:t>
      </w:r>
      <w:r w:rsidR="008A7A0C" w:rsidRPr="00632D2E">
        <w:rPr>
          <w:rFonts w:cs="Arial"/>
          <w:i/>
          <w:sz w:val="20"/>
        </w:rPr>
        <w:t>2019</w:t>
      </w:r>
      <w:r w:rsidRPr="00632D2E">
        <w:rPr>
          <w:rFonts w:cs="Arial"/>
          <w:i/>
          <w:sz w:val="20"/>
        </w:rPr>
        <w:t>. Natural mortality was assumed to be 0.2. Highlighted values indicate the 2013 and 2010 year classes.</w:t>
      </w:r>
      <w:r w:rsidR="001B58BA" w:rsidRPr="001B58BA">
        <w:t xml:space="preserve"> </w:t>
      </w:r>
      <w:r w:rsidR="001B58BA" w:rsidRPr="001B58BA">
        <w:rPr>
          <w:rFonts w:cs="Arial"/>
          <w:i/>
          <w:sz w:val="20"/>
        </w:rPr>
        <w:t>A dash (-) indicates no available data.</w:t>
      </w:r>
    </w:p>
    <w:tbl>
      <w:tblPr>
        <w:tblW w:w="11211" w:type="dxa"/>
        <w:jc w:val="center"/>
        <w:tblLook w:val="04A0" w:firstRow="1" w:lastRow="0" w:firstColumn="1" w:lastColumn="0" w:noHBand="0" w:noVBand="1"/>
      </w:tblPr>
      <w:tblGrid>
        <w:gridCol w:w="711"/>
        <w:gridCol w:w="889"/>
        <w:gridCol w:w="841"/>
        <w:gridCol w:w="789"/>
        <w:gridCol w:w="946"/>
        <w:gridCol w:w="946"/>
        <w:gridCol w:w="946"/>
        <w:gridCol w:w="789"/>
        <w:gridCol w:w="789"/>
        <w:gridCol w:w="789"/>
        <w:gridCol w:w="946"/>
        <w:gridCol w:w="946"/>
        <w:gridCol w:w="884"/>
      </w:tblGrid>
      <w:tr w:rsidR="001F152B" w:rsidRPr="00AE161E" w14:paraId="34963C1D" w14:textId="77777777" w:rsidTr="00D61208">
        <w:trPr>
          <w:trHeight w:val="255"/>
          <w:tblHeader/>
          <w:jc w:val="center"/>
        </w:trPr>
        <w:tc>
          <w:tcPr>
            <w:tcW w:w="10327" w:type="dxa"/>
            <w:gridSpan w:val="12"/>
            <w:tcBorders>
              <w:top w:val="single" w:sz="4" w:space="0" w:color="auto"/>
              <w:left w:val="nil"/>
              <w:bottom w:val="nil"/>
              <w:right w:val="nil"/>
            </w:tcBorders>
            <w:shd w:val="clear" w:color="auto" w:fill="auto"/>
            <w:noWrap/>
            <w:vAlign w:val="bottom"/>
            <w:hideMark/>
          </w:tcPr>
          <w:p w14:paraId="2EE5B513" w14:textId="77777777" w:rsidR="001F152B" w:rsidRPr="00AE161E" w:rsidRDefault="001F152B" w:rsidP="00632D2E">
            <w:pPr>
              <w:jc w:val="center"/>
              <w:rPr>
                <w:rFonts w:cs="Arial"/>
                <w:b/>
                <w:bCs/>
                <w:sz w:val="20"/>
                <w:lang w:val="en-CA" w:eastAsia="en-CA"/>
              </w:rPr>
            </w:pPr>
            <w:r w:rsidRPr="00AE161E">
              <w:rPr>
                <w:rFonts w:cs="Arial"/>
                <w:b/>
                <w:bCs/>
                <w:sz w:val="20"/>
                <w:lang w:val="en-CA" w:eastAsia="en-CA"/>
              </w:rPr>
              <w:t>Age group</w:t>
            </w:r>
          </w:p>
        </w:tc>
        <w:tc>
          <w:tcPr>
            <w:tcW w:w="884" w:type="dxa"/>
            <w:tcBorders>
              <w:top w:val="single" w:sz="4" w:space="0" w:color="auto"/>
              <w:left w:val="nil"/>
              <w:bottom w:val="nil"/>
              <w:right w:val="nil"/>
            </w:tcBorders>
            <w:shd w:val="clear" w:color="auto" w:fill="auto"/>
            <w:noWrap/>
            <w:vAlign w:val="bottom"/>
            <w:hideMark/>
          </w:tcPr>
          <w:p w14:paraId="3D605B2A" w14:textId="77777777" w:rsidR="001F152B" w:rsidRPr="00AE161E" w:rsidRDefault="001F152B" w:rsidP="00632D2E">
            <w:pPr>
              <w:rPr>
                <w:rFonts w:cs="Arial"/>
                <w:sz w:val="20"/>
                <w:lang w:val="en-CA" w:eastAsia="en-CA"/>
              </w:rPr>
            </w:pPr>
            <w:r w:rsidRPr="00AE161E">
              <w:rPr>
                <w:rFonts w:cs="Arial"/>
                <w:sz w:val="20"/>
                <w:lang w:val="en-CA" w:eastAsia="en-CA"/>
              </w:rPr>
              <w:t> </w:t>
            </w:r>
          </w:p>
        </w:tc>
      </w:tr>
      <w:tr w:rsidR="001F152B" w:rsidRPr="00AE161E" w14:paraId="5441839C" w14:textId="77777777" w:rsidTr="00D61208">
        <w:trPr>
          <w:trHeight w:val="255"/>
          <w:tblHeader/>
          <w:jc w:val="center"/>
        </w:trPr>
        <w:tc>
          <w:tcPr>
            <w:tcW w:w="711" w:type="dxa"/>
            <w:tcBorders>
              <w:top w:val="nil"/>
              <w:left w:val="nil"/>
              <w:bottom w:val="single" w:sz="4" w:space="0" w:color="auto"/>
              <w:right w:val="nil"/>
            </w:tcBorders>
            <w:shd w:val="clear" w:color="auto" w:fill="auto"/>
            <w:noWrap/>
            <w:vAlign w:val="bottom"/>
            <w:hideMark/>
          </w:tcPr>
          <w:p w14:paraId="028D06EC" w14:textId="77777777" w:rsidR="001F152B" w:rsidRPr="00AE161E" w:rsidRDefault="001F152B" w:rsidP="00632D2E">
            <w:pPr>
              <w:jc w:val="right"/>
              <w:rPr>
                <w:rFonts w:cs="Arial"/>
                <w:sz w:val="20"/>
                <w:lang w:val="en-CA" w:eastAsia="en-CA"/>
              </w:rPr>
            </w:pPr>
            <w:r w:rsidRPr="00AE161E">
              <w:rPr>
                <w:rFonts w:cs="Arial"/>
                <w:sz w:val="20"/>
                <w:lang w:val="en-CA" w:eastAsia="en-CA"/>
              </w:rPr>
              <w:t>Year</w:t>
            </w:r>
          </w:p>
        </w:tc>
        <w:tc>
          <w:tcPr>
            <w:tcW w:w="889" w:type="dxa"/>
            <w:tcBorders>
              <w:top w:val="nil"/>
              <w:left w:val="nil"/>
              <w:bottom w:val="single" w:sz="4" w:space="0" w:color="auto"/>
              <w:right w:val="nil"/>
            </w:tcBorders>
            <w:shd w:val="clear" w:color="auto" w:fill="auto"/>
            <w:noWrap/>
            <w:vAlign w:val="bottom"/>
            <w:hideMark/>
          </w:tcPr>
          <w:p w14:paraId="774F2BCD" w14:textId="77777777" w:rsidR="001F152B" w:rsidRPr="00AE161E" w:rsidRDefault="001F152B" w:rsidP="00632D2E">
            <w:pPr>
              <w:jc w:val="right"/>
              <w:rPr>
                <w:rFonts w:cs="Arial"/>
                <w:sz w:val="20"/>
                <w:lang w:val="en-CA" w:eastAsia="en-CA"/>
              </w:rPr>
            </w:pPr>
            <w:r w:rsidRPr="00AE161E">
              <w:rPr>
                <w:rFonts w:cs="Arial"/>
                <w:sz w:val="20"/>
                <w:lang w:val="en-CA" w:eastAsia="en-CA"/>
              </w:rPr>
              <w:t>1</w:t>
            </w:r>
          </w:p>
        </w:tc>
        <w:tc>
          <w:tcPr>
            <w:tcW w:w="841" w:type="dxa"/>
            <w:tcBorders>
              <w:top w:val="nil"/>
              <w:left w:val="nil"/>
              <w:bottom w:val="single" w:sz="4" w:space="0" w:color="auto"/>
              <w:right w:val="nil"/>
            </w:tcBorders>
            <w:shd w:val="clear" w:color="auto" w:fill="auto"/>
            <w:noWrap/>
            <w:vAlign w:val="bottom"/>
            <w:hideMark/>
          </w:tcPr>
          <w:p w14:paraId="33504DCA" w14:textId="77777777" w:rsidR="001F152B" w:rsidRPr="00AE161E" w:rsidRDefault="001F152B" w:rsidP="00632D2E">
            <w:pPr>
              <w:jc w:val="right"/>
              <w:rPr>
                <w:rFonts w:cs="Arial"/>
                <w:sz w:val="20"/>
                <w:lang w:val="en-CA" w:eastAsia="en-CA"/>
              </w:rPr>
            </w:pPr>
            <w:r w:rsidRPr="00AE161E">
              <w:rPr>
                <w:rFonts w:cs="Arial"/>
                <w:sz w:val="20"/>
                <w:lang w:val="en-CA" w:eastAsia="en-CA"/>
              </w:rPr>
              <w:t>2</w:t>
            </w:r>
          </w:p>
        </w:tc>
        <w:tc>
          <w:tcPr>
            <w:tcW w:w="789" w:type="dxa"/>
            <w:tcBorders>
              <w:top w:val="nil"/>
              <w:left w:val="nil"/>
              <w:bottom w:val="single" w:sz="4" w:space="0" w:color="auto"/>
              <w:right w:val="nil"/>
            </w:tcBorders>
            <w:shd w:val="clear" w:color="auto" w:fill="auto"/>
            <w:noWrap/>
            <w:vAlign w:val="bottom"/>
            <w:hideMark/>
          </w:tcPr>
          <w:p w14:paraId="2AC50198" w14:textId="77777777" w:rsidR="001F152B" w:rsidRPr="00AE161E" w:rsidRDefault="001F152B" w:rsidP="00632D2E">
            <w:pPr>
              <w:jc w:val="right"/>
              <w:rPr>
                <w:rFonts w:cs="Arial"/>
                <w:sz w:val="20"/>
                <w:lang w:val="en-CA" w:eastAsia="en-CA"/>
              </w:rPr>
            </w:pPr>
            <w:r w:rsidRPr="00AE161E">
              <w:rPr>
                <w:rFonts w:cs="Arial"/>
                <w:sz w:val="20"/>
                <w:lang w:val="en-CA" w:eastAsia="en-CA"/>
              </w:rPr>
              <w:t>3</w:t>
            </w:r>
          </w:p>
        </w:tc>
        <w:tc>
          <w:tcPr>
            <w:tcW w:w="946" w:type="dxa"/>
            <w:tcBorders>
              <w:top w:val="nil"/>
              <w:left w:val="nil"/>
              <w:bottom w:val="single" w:sz="4" w:space="0" w:color="auto"/>
              <w:right w:val="nil"/>
            </w:tcBorders>
            <w:shd w:val="clear" w:color="auto" w:fill="auto"/>
            <w:noWrap/>
            <w:vAlign w:val="bottom"/>
            <w:hideMark/>
          </w:tcPr>
          <w:p w14:paraId="62DAFB6F" w14:textId="77777777" w:rsidR="001F152B" w:rsidRPr="00AE161E" w:rsidRDefault="001F152B" w:rsidP="00632D2E">
            <w:pPr>
              <w:jc w:val="right"/>
              <w:rPr>
                <w:rFonts w:cs="Arial"/>
                <w:sz w:val="20"/>
                <w:lang w:val="en-CA" w:eastAsia="en-CA"/>
              </w:rPr>
            </w:pPr>
            <w:r w:rsidRPr="00AE161E">
              <w:rPr>
                <w:rFonts w:cs="Arial"/>
                <w:sz w:val="20"/>
                <w:lang w:val="en-CA" w:eastAsia="en-CA"/>
              </w:rPr>
              <w:t>4</w:t>
            </w:r>
          </w:p>
        </w:tc>
        <w:tc>
          <w:tcPr>
            <w:tcW w:w="946" w:type="dxa"/>
            <w:tcBorders>
              <w:top w:val="nil"/>
              <w:left w:val="nil"/>
              <w:bottom w:val="single" w:sz="4" w:space="0" w:color="auto"/>
              <w:right w:val="nil"/>
            </w:tcBorders>
            <w:shd w:val="clear" w:color="auto" w:fill="auto"/>
            <w:noWrap/>
            <w:vAlign w:val="bottom"/>
            <w:hideMark/>
          </w:tcPr>
          <w:p w14:paraId="05ECBBA7" w14:textId="77777777" w:rsidR="001F152B" w:rsidRPr="00AE161E" w:rsidRDefault="001F152B" w:rsidP="00632D2E">
            <w:pPr>
              <w:jc w:val="right"/>
              <w:rPr>
                <w:rFonts w:cs="Arial"/>
                <w:sz w:val="20"/>
                <w:lang w:val="en-CA" w:eastAsia="en-CA"/>
              </w:rPr>
            </w:pPr>
            <w:r w:rsidRPr="00AE161E">
              <w:rPr>
                <w:rFonts w:cs="Arial"/>
                <w:sz w:val="20"/>
                <w:lang w:val="en-CA" w:eastAsia="en-CA"/>
              </w:rPr>
              <w:t>5</w:t>
            </w:r>
          </w:p>
        </w:tc>
        <w:tc>
          <w:tcPr>
            <w:tcW w:w="946" w:type="dxa"/>
            <w:tcBorders>
              <w:top w:val="nil"/>
              <w:left w:val="nil"/>
              <w:bottom w:val="single" w:sz="4" w:space="0" w:color="auto"/>
              <w:right w:val="nil"/>
            </w:tcBorders>
            <w:shd w:val="clear" w:color="auto" w:fill="auto"/>
            <w:noWrap/>
            <w:vAlign w:val="bottom"/>
            <w:hideMark/>
          </w:tcPr>
          <w:p w14:paraId="65E79F7A" w14:textId="77777777" w:rsidR="001F152B" w:rsidRPr="00AE161E" w:rsidRDefault="001F152B" w:rsidP="00632D2E">
            <w:pPr>
              <w:jc w:val="right"/>
              <w:rPr>
                <w:rFonts w:cs="Arial"/>
                <w:sz w:val="20"/>
                <w:lang w:val="en-CA" w:eastAsia="en-CA"/>
              </w:rPr>
            </w:pPr>
            <w:r w:rsidRPr="00AE161E">
              <w:rPr>
                <w:rFonts w:cs="Arial"/>
                <w:sz w:val="20"/>
                <w:lang w:val="en-CA" w:eastAsia="en-CA"/>
              </w:rPr>
              <w:t>6</w:t>
            </w:r>
          </w:p>
        </w:tc>
        <w:tc>
          <w:tcPr>
            <w:tcW w:w="789" w:type="dxa"/>
            <w:tcBorders>
              <w:top w:val="nil"/>
              <w:left w:val="nil"/>
              <w:bottom w:val="single" w:sz="4" w:space="0" w:color="auto"/>
              <w:right w:val="nil"/>
            </w:tcBorders>
            <w:shd w:val="clear" w:color="auto" w:fill="auto"/>
            <w:noWrap/>
            <w:vAlign w:val="bottom"/>
            <w:hideMark/>
          </w:tcPr>
          <w:p w14:paraId="01DDF2CD" w14:textId="77777777" w:rsidR="001F152B" w:rsidRPr="00AE161E" w:rsidRDefault="001F152B" w:rsidP="00632D2E">
            <w:pPr>
              <w:jc w:val="right"/>
              <w:rPr>
                <w:rFonts w:cs="Arial"/>
                <w:sz w:val="20"/>
                <w:lang w:val="en-CA" w:eastAsia="en-CA"/>
              </w:rPr>
            </w:pPr>
            <w:r w:rsidRPr="00AE161E">
              <w:rPr>
                <w:rFonts w:cs="Arial"/>
                <w:sz w:val="20"/>
                <w:lang w:val="en-CA" w:eastAsia="en-CA"/>
              </w:rPr>
              <w:t>7</w:t>
            </w:r>
          </w:p>
        </w:tc>
        <w:tc>
          <w:tcPr>
            <w:tcW w:w="789" w:type="dxa"/>
            <w:tcBorders>
              <w:top w:val="nil"/>
              <w:left w:val="nil"/>
              <w:bottom w:val="single" w:sz="4" w:space="0" w:color="auto"/>
              <w:right w:val="nil"/>
            </w:tcBorders>
            <w:shd w:val="clear" w:color="auto" w:fill="auto"/>
            <w:noWrap/>
            <w:vAlign w:val="bottom"/>
            <w:hideMark/>
          </w:tcPr>
          <w:p w14:paraId="3AB85008" w14:textId="77777777" w:rsidR="001F152B" w:rsidRPr="00AE161E" w:rsidRDefault="001F152B" w:rsidP="00632D2E">
            <w:pPr>
              <w:jc w:val="right"/>
              <w:rPr>
                <w:rFonts w:cs="Arial"/>
                <w:sz w:val="20"/>
                <w:lang w:val="en-CA" w:eastAsia="en-CA"/>
              </w:rPr>
            </w:pPr>
            <w:r w:rsidRPr="00AE161E">
              <w:rPr>
                <w:rFonts w:cs="Arial"/>
                <w:sz w:val="20"/>
                <w:lang w:val="en-CA" w:eastAsia="en-CA"/>
              </w:rPr>
              <w:t>8</w:t>
            </w:r>
          </w:p>
        </w:tc>
        <w:tc>
          <w:tcPr>
            <w:tcW w:w="789" w:type="dxa"/>
            <w:tcBorders>
              <w:top w:val="nil"/>
              <w:left w:val="nil"/>
              <w:bottom w:val="single" w:sz="4" w:space="0" w:color="auto"/>
              <w:right w:val="nil"/>
            </w:tcBorders>
            <w:shd w:val="clear" w:color="auto" w:fill="auto"/>
            <w:noWrap/>
            <w:vAlign w:val="bottom"/>
            <w:hideMark/>
          </w:tcPr>
          <w:p w14:paraId="4BE3072B" w14:textId="77777777" w:rsidR="001F152B" w:rsidRPr="00AE161E" w:rsidRDefault="001F152B" w:rsidP="00632D2E">
            <w:pPr>
              <w:jc w:val="right"/>
              <w:rPr>
                <w:rFonts w:cs="Arial"/>
                <w:sz w:val="20"/>
                <w:lang w:val="en-CA" w:eastAsia="en-CA"/>
              </w:rPr>
            </w:pPr>
            <w:r w:rsidRPr="00AE161E">
              <w:rPr>
                <w:rFonts w:cs="Arial"/>
                <w:sz w:val="20"/>
                <w:lang w:val="en-CA" w:eastAsia="en-CA"/>
              </w:rPr>
              <w:t>9+</w:t>
            </w:r>
          </w:p>
        </w:tc>
        <w:tc>
          <w:tcPr>
            <w:tcW w:w="946" w:type="dxa"/>
            <w:tcBorders>
              <w:top w:val="nil"/>
              <w:left w:val="nil"/>
              <w:bottom w:val="single" w:sz="4" w:space="0" w:color="auto"/>
              <w:right w:val="nil"/>
            </w:tcBorders>
            <w:shd w:val="clear" w:color="auto" w:fill="auto"/>
            <w:noWrap/>
            <w:vAlign w:val="bottom"/>
            <w:hideMark/>
          </w:tcPr>
          <w:p w14:paraId="5F96D94E" w14:textId="77777777" w:rsidR="001F152B" w:rsidRPr="00AE161E" w:rsidRDefault="001F152B" w:rsidP="00632D2E">
            <w:pPr>
              <w:jc w:val="right"/>
              <w:rPr>
                <w:rFonts w:cs="Arial"/>
                <w:sz w:val="20"/>
                <w:lang w:val="en-CA" w:eastAsia="en-CA"/>
              </w:rPr>
            </w:pPr>
            <w:r w:rsidRPr="00AE161E">
              <w:rPr>
                <w:rFonts w:cs="Arial"/>
                <w:sz w:val="20"/>
                <w:lang w:val="en-CA" w:eastAsia="en-CA"/>
              </w:rPr>
              <w:t>1+</w:t>
            </w:r>
          </w:p>
        </w:tc>
        <w:tc>
          <w:tcPr>
            <w:tcW w:w="946" w:type="dxa"/>
            <w:tcBorders>
              <w:top w:val="nil"/>
              <w:left w:val="nil"/>
              <w:bottom w:val="single" w:sz="4" w:space="0" w:color="auto"/>
              <w:right w:val="nil"/>
            </w:tcBorders>
            <w:shd w:val="clear" w:color="auto" w:fill="auto"/>
            <w:noWrap/>
            <w:vAlign w:val="bottom"/>
            <w:hideMark/>
          </w:tcPr>
          <w:p w14:paraId="391B79A0" w14:textId="77777777" w:rsidR="001F152B" w:rsidRPr="00AE161E" w:rsidRDefault="001F152B" w:rsidP="00632D2E">
            <w:pPr>
              <w:jc w:val="right"/>
              <w:rPr>
                <w:rFonts w:cs="Arial"/>
                <w:sz w:val="20"/>
                <w:lang w:val="en-CA" w:eastAsia="en-CA"/>
              </w:rPr>
            </w:pPr>
            <w:r w:rsidRPr="00AE161E">
              <w:rPr>
                <w:rFonts w:cs="Arial"/>
                <w:sz w:val="20"/>
                <w:lang w:val="en-CA" w:eastAsia="en-CA"/>
              </w:rPr>
              <w:t>2+</w:t>
            </w:r>
          </w:p>
        </w:tc>
        <w:tc>
          <w:tcPr>
            <w:tcW w:w="884" w:type="dxa"/>
            <w:tcBorders>
              <w:top w:val="nil"/>
              <w:left w:val="nil"/>
              <w:bottom w:val="single" w:sz="4" w:space="0" w:color="auto"/>
              <w:right w:val="nil"/>
            </w:tcBorders>
            <w:shd w:val="clear" w:color="auto" w:fill="auto"/>
            <w:noWrap/>
            <w:vAlign w:val="bottom"/>
            <w:hideMark/>
          </w:tcPr>
          <w:p w14:paraId="6E15C55D" w14:textId="77777777" w:rsidR="001F152B" w:rsidRPr="00AE161E" w:rsidRDefault="001F152B" w:rsidP="00632D2E">
            <w:pPr>
              <w:jc w:val="right"/>
              <w:rPr>
                <w:rFonts w:cs="Arial"/>
                <w:sz w:val="20"/>
                <w:lang w:val="en-CA" w:eastAsia="en-CA"/>
              </w:rPr>
            </w:pPr>
            <w:r w:rsidRPr="00AE161E">
              <w:rPr>
                <w:rFonts w:cs="Arial"/>
                <w:sz w:val="20"/>
                <w:lang w:val="en-CA" w:eastAsia="en-CA"/>
              </w:rPr>
              <w:t>3+</w:t>
            </w:r>
          </w:p>
        </w:tc>
      </w:tr>
      <w:tr w:rsidR="00192543" w:rsidRPr="00AE161E" w14:paraId="20CACAA2" w14:textId="77777777" w:rsidTr="00DB6A58">
        <w:trPr>
          <w:trHeight w:val="255"/>
          <w:jc w:val="center"/>
        </w:trPr>
        <w:tc>
          <w:tcPr>
            <w:tcW w:w="11211" w:type="dxa"/>
            <w:gridSpan w:val="13"/>
            <w:tcBorders>
              <w:top w:val="nil"/>
              <w:left w:val="nil"/>
              <w:bottom w:val="nil"/>
              <w:right w:val="nil"/>
            </w:tcBorders>
            <w:shd w:val="clear" w:color="auto" w:fill="auto"/>
            <w:noWrap/>
            <w:vAlign w:val="bottom"/>
            <w:hideMark/>
          </w:tcPr>
          <w:p w14:paraId="4405779E" w14:textId="53D43102" w:rsidR="00192543" w:rsidRPr="00AE161E" w:rsidRDefault="00192543" w:rsidP="00632D2E">
            <w:pPr>
              <w:rPr>
                <w:rFonts w:cs="Arial"/>
                <w:sz w:val="20"/>
                <w:lang w:val="en-CA" w:eastAsia="en-CA"/>
              </w:rPr>
            </w:pPr>
            <w:r w:rsidRPr="00AE161E">
              <w:rPr>
                <w:rFonts w:cs="Arial"/>
                <w:b/>
                <w:bCs/>
                <w:i/>
                <w:iCs/>
                <w:sz w:val="20"/>
                <w:lang w:val="en-CA" w:eastAsia="en-CA"/>
              </w:rPr>
              <w:t>Population Numbers (000s)</w:t>
            </w:r>
          </w:p>
        </w:tc>
      </w:tr>
      <w:tr w:rsidR="00691811" w:rsidRPr="00AE161E" w14:paraId="37FEA588" w14:textId="77777777" w:rsidTr="00AE161E">
        <w:trPr>
          <w:trHeight w:val="255"/>
          <w:jc w:val="center"/>
        </w:trPr>
        <w:tc>
          <w:tcPr>
            <w:tcW w:w="711" w:type="dxa"/>
            <w:tcBorders>
              <w:top w:val="nil"/>
              <w:left w:val="nil"/>
              <w:bottom w:val="nil"/>
              <w:right w:val="nil"/>
            </w:tcBorders>
            <w:shd w:val="clear" w:color="auto" w:fill="auto"/>
            <w:noWrap/>
            <w:vAlign w:val="bottom"/>
            <w:hideMark/>
          </w:tcPr>
          <w:p w14:paraId="1ECC615A" w14:textId="77777777" w:rsidR="00691811" w:rsidRPr="00AE161E" w:rsidRDefault="00691811" w:rsidP="00691811">
            <w:pPr>
              <w:jc w:val="right"/>
              <w:rPr>
                <w:rFonts w:cs="Arial"/>
                <w:sz w:val="20"/>
                <w:lang w:val="en-CA" w:eastAsia="en-CA"/>
              </w:rPr>
            </w:pPr>
            <w:r w:rsidRPr="00AE161E">
              <w:rPr>
                <w:rFonts w:cs="Arial"/>
                <w:sz w:val="20"/>
                <w:lang w:val="en-CA" w:eastAsia="en-CA"/>
              </w:rPr>
              <w:t>2017</w:t>
            </w:r>
          </w:p>
        </w:tc>
        <w:tc>
          <w:tcPr>
            <w:tcW w:w="889" w:type="dxa"/>
            <w:tcBorders>
              <w:top w:val="nil"/>
              <w:left w:val="nil"/>
              <w:bottom w:val="nil"/>
              <w:right w:val="nil"/>
            </w:tcBorders>
            <w:shd w:val="clear" w:color="auto" w:fill="auto"/>
            <w:noWrap/>
            <w:vAlign w:val="bottom"/>
            <w:hideMark/>
          </w:tcPr>
          <w:p w14:paraId="21BF6B86" w14:textId="77777777" w:rsidR="00691811" w:rsidRPr="00AE161E" w:rsidRDefault="00691811" w:rsidP="00691811">
            <w:pPr>
              <w:jc w:val="right"/>
              <w:rPr>
                <w:rFonts w:cs="Arial"/>
                <w:sz w:val="20"/>
                <w:lang w:val="en-CA" w:eastAsia="en-CA"/>
              </w:rPr>
            </w:pPr>
            <w:r w:rsidRPr="00AE161E">
              <w:rPr>
                <w:rFonts w:cs="Arial"/>
                <w:sz w:val="20"/>
                <w:lang w:val="en-CA" w:eastAsia="en-CA"/>
              </w:rPr>
              <w:t>62930</w:t>
            </w:r>
          </w:p>
        </w:tc>
        <w:tc>
          <w:tcPr>
            <w:tcW w:w="841" w:type="dxa"/>
            <w:tcBorders>
              <w:top w:val="nil"/>
              <w:left w:val="nil"/>
              <w:bottom w:val="nil"/>
              <w:right w:val="nil"/>
            </w:tcBorders>
            <w:shd w:val="clear" w:color="auto" w:fill="auto"/>
            <w:noWrap/>
            <w:vAlign w:val="bottom"/>
            <w:hideMark/>
          </w:tcPr>
          <w:p w14:paraId="478CC580" w14:textId="77777777" w:rsidR="00691811" w:rsidRPr="00AE161E" w:rsidRDefault="00691811" w:rsidP="00691811">
            <w:pPr>
              <w:jc w:val="right"/>
              <w:rPr>
                <w:rFonts w:cs="Arial"/>
                <w:sz w:val="20"/>
                <w:lang w:val="en-CA" w:eastAsia="en-CA"/>
              </w:rPr>
            </w:pPr>
            <w:r w:rsidRPr="00AE161E">
              <w:rPr>
                <w:rFonts w:cs="Arial"/>
                <w:sz w:val="20"/>
                <w:lang w:val="en-CA" w:eastAsia="en-CA"/>
              </w:rPr>
              <w:t>21193</w:t>
            </w:r>
          </w:p>
        </w:tc>
        <w:tc>
          <w:tcPr>
            <w:tcW w:w="789" w:type="dxa"/>
            <w:tcBorders>
              <w:top w:val="nil"/>
              <w:left w:val="nil"/>
              <w:bottom w:val="nil"/>
              <w:right w:val="nil"/>
            </w:tcBorders>
            <w:shd w:val="clear" w:color="auto" w:fill="auto"/>
            <w:noWrap/>
            <w:vAlign w:val="bottom"/>
            <w:hideMark/>
          </w:tcPr>
          <w:p w14:paraId="7E81A6D3" w14:textId="77777777" w:rsidR="00691811" w:rsidRPr="00AE161E" w:rsidRDefault="00691811" w:rsidP="00691811">
            <w:pPr>
              <w:jc w:val="right"/>
              <w:rPr>
                <w:rFonts w:cs="Arial"/>
                <w:sz w:val="20"/>
                <w:lang w:val="en-CA" w:eastAsia="en-CA"/>
              </w:rPr>
            </w:pPr>
            <w:r w:rsidRPr="00AE161E">
              <w:rPr>
                <w:rFonts w:cs="Arial"/>
                <w:sz w:val="20"/>
                <w:lang w:val="en-CA" w:eastAsia="en-CA"/>
              </w:rPr>
              <w:t>3898</w:t>
            </w:r>
          </w:p>
        </w:tc>
        <w:tc>
          <w:tcPr>
            <w:tcW w:w="946" w:type="dxa"/>
            <w:tcBorders>
              <w:top w:val="nil"/>
              <w:left w:val="nil"/>
              <w:bottom w:val="nil"/>
              <w:right w:val="nil"/>
            </w:tcBorders>
            <w:shd w:val="clear" w:color="auto" w:fill="FFFF00"/>
            <w:noWrap/>
            <w:vAlign w:val="bottom"/>
            <w:hideMark/>
          </w:tcPr>
          <w:p w14:paraId="4EE9D900" w14:textId="77777777" w:rsidR="00691811" w:rsidRPr="00AE161E" w:rsidRDefault="00691811" w:rsidP="00691811">
            <w:pPr>
              <w:jc w:val="right"/>
              <w:rPr>
                <w:rFonts w:cs="Arial"/>
                <w:sz w:val="20"/>
                <w:lang w:val="en-CA" w:eastAsia="en-CA"/>
              </w:rPr>
            </w:pPr>
            <w:r w:rsidRPr="00AE161E">
              <w:rPr>
                <w:rFonts w:cs="Arial"/>
                <w:sz w:val="20"/>
                <w:lang w:val="en-CA" w:eastAsia="en-CA"/>
              </w:rPr>
              <w:t>270536</w:t>
            </w:r>
          </w:p>
        </w:tc>
        <w:tc>
          <w:tcPr>
            <w:tcW w:w="946" w:type="dxa"/>
            <w:tcBorders>
              <w:top w:val="nil"/>
              <w:left w:val="nil"/>
              <w:bottom w:val="nil"/>
              <w:right w:val="nil"/>
            </w:tcBorders>
            <w:shd w:val="clear" w:color="auto" w:fill="auto"/>
            <w:noWrap/>
            <w:vAlign w:val="bottom"/>
            <w:hideMark/>
          </w:tcPr>
          <w:p w14:paraId="7C36A1A6" w14:textId="77777777" w:rsidR="00691811" w:rsidRPr="00AE161E" w:rsidRDefault="00691811" w:rsidP="00691811">
            <w:pPr>
              <w:jc w:val="right"/>
              <w:rPr>
                <w:rFonts w:cs="Arial"/>
                <w:sz w:val="20"/>
                <w:lang w:val="en-CA" w:eastAsia="en-CA"/>
              </w:rPr>
            </w:pPr>
            <w:r w:rsidRPr="00AE161E">
              <w:rPr>
                <w:rFonts w:cs="Arial"/>
                <w:sz w:val="20"/>
                <w:lang w:val="en-CA" w:eastAsia="en-CA"/>
              </w:rPr>
              <w:t>1762</w:t>
            </w:r>
          </w:p>
        </w:tc>
        <w:tc>
          <w:tcPr>
            <w:tcW w:w="946" w:type="dxa"/>
            <w:tcBorders>
              <w:top w:val="nil"/>
              <w:left w:val="nil"/>
              <w:bottom w:val="nil"/>
              <w:right w:val="nil"/>
            </w:tcBorders>
            <w:shd w:val="clear" w:color="auto" w:fill="auto"/>
            <w:noWrap/>
            <w:vAlign w:val="bottom"/>
            <w:hideMark/>
          </w:tcPr>
          <w:p w14:paraId="56E4568A" w14:textId="77777777" w:rsidR="00691811" w:rsidRPr="00AE161E" w:rsidRDefault="00691811" w:rsidP="00691811">
            <w:pPr>
              <w:jc w:val="right"/>
              <w:rPr>
                <w:rFonts w:cs="Arial"/>
                <w:sz w:val="20"/>
                <w:lang w:val="en-CA" w:eastAsia="en-CA"/>
              </w:rPr>
            </w:pPr>
            <w:r w:rsidRPr="00AE161E">
              <w:rPr>
                <w:rFonts w:cs="Arial"/>
                <w:sz w:val="20"/>
                <w:lang w:val="en-CA" w:eastAsia="en-CA"/>
              </w:rPr>
              <w:t>2249</w:t>
            </w:r>
          </w:p>
        </w:tc>
        <w:tc>
          <w:tcPr>
            <w:tcW w:w="789" w:type="dxa"/>
            <w:tcBorders>
              <w:top w:val="nil"/>
              <w:left w:val="nil"/>
              <w:bottom w:val="nil"/>
              <w:right w:val="nil"/>
            </w:tcBorders>
            <w:shd w:val="clear" w:color="auto" w:fill="FFFF00"/>
            <w:noWrap/>
            <w:vAlign w:val="bottom"/>
            <w:hideMark/>
          </w:tcPr>
          <w:p w14:paraId="10D8C214" w14:textId="77777777" w:rsidR="00691811" w:rsidRPr="00AE161E" w:rsidRDefault="00691811" w:rsidP="00691811">
            <w:pPr>
              <w:jc w:val="right"/>
              <w:rPr>
                <w:rFonts w:cs="Arial"/>
                <w:sz w:val="20"/>
                <w:lang w:val="en-CA" w:eastAsia="en-CA"/>
              </w:rPr>
            </w:pPr>
            <w:r w:rsidRPr="00AE161E">
              <w:rPr>
                <w:rFonts w:cs="Arial"/>
                <w:sz w:val="20"/>
                <w:lang w:val="en-CA" w:eastAsia="en-CA"/>
              </w:rPr>
              <w:t>29044</w:t>
            </w:r>
          </w:p>
        </w:tc>
        <w:tc>
          <w:tcPr>
            <w:tcW w:w="789" w:type="dxa"/>
            <w:tcBorders>
              <w:top w:val="nil"/>
              <w:left w:val="nil"/>
              <w:bottom w:val="nil"/>
              <w:right w:val="nil"/>
            </w:tcBorders>
            <w:shd w:val="clear" w:color="auto" w:fill="auto"/>
            <w:noWrap/>
            <w:vAlign w:val="bottom"/>
            <w:hideMark/>
          </w:tcPr>
          <w:p w14:paraId="669A39DA" w14:textId="77777777" w:rsidR="00691811" w:rsidRPr="00AE161E" w:rsidRDefault="00691811" w:rsidP="00691811">
            <w:pPr>
              <w:jc w:val="right"/>
              <w:rPr>
                <w:rFonts w:cs="Arial"/>
                <w:sz w:val="20"/>
                <w:lang w:val="en-CA" w:eastAsia="en-CA"/>
              </w:rPr>
            </w:pPr>
            <w:r w:rsidRPr="00AE161E">
              <w:rPr>
                <w:rFonts w:cs="Arial"/>
                <w:sz w:val="20"/>
                <w:lang w:val="en-CA" w:eastAsia="en-CA"/>
              </w:rPr>
              <w:t>25</w:t>
            </w:r>
          </w:p>
        </w:tc>
        <w:tc>
          <w:tcPr>
            <w:tcW w:w="789" w:type="dxa"/>
            <w:tcBorders>
              <w:top w:val="nil"/>
              <w:left w:val="nil"/>
              <w:bottom w:val="nil"/>
              <w:right w:val="nil"/>
            </w:tcBorders>
            <w:shd w:val="clear" w:color="auto" w:fill="auto"/>
            <w:noWrap/>
            <w:vAlign w:val="bottom"/>
            <w:hideMark/>
          </w:tcPr>
          <w:p w14:paraId="45AA5010" w14:textId="77777777" w:rsidR="00691811" w:rsidRPr="00AE161E" w:rsidRDefault="00691811" w:rsidP="00691811">
            <w:pPr>
              <w:jc w:val="right"/>
              <w:rPr>
                <w:rFonts w:cs="Arial"/>
                <w:sz w:val="20"/>
                <w:lang w:val="en-CA" w:eastAsia="en-CA"/>
              </w:rPr>
            </w:pPr>
            <w:r w:rsidRPr="00AE161E">
              <w:rPr>
                <w:rFonts w:cs="Arial"/>
                <w:sz w:val="20"/>
                <w:lang w:val="en-CA" w:eastAsia="en-CA"/>
              </w:rPr>
              <w:t>2174</w:t>
            </w:r>
          </w:p>
        </w:tc>
        <w:tc>
          <w:tcPr>
            <w:tcW w:w="946" w:type="dxa"/>
            <w:tcBorders>
              <w:top w:val="nil"/>
              <w:left w:val="nil"/>
              <w:bottom w:val="nil"/>
              <w:right w:val="nil"/>
            </w:tcBorders>
            <w:shd w:val="clear" w:color="auto" w:fill="auto"/>
            <w:noWrap/>
            <w:vAlign w:val="bottom"/>
            <w:hideMark/>
          </w:tcPr>
          <w:p w14:paraId="31CE56EC" w14:textId="360433FB" w:rsidR="00691811" w:rsidRPr="00AE161E" w:rsidRDefault="00691811" w:rsidP="00AE161E">
            <w:pPr>
              <w:jc w:val="right"/>
              <w:rPr>
                <w:rFonts w:cs="Arial"/>
                <w:sz w:val="20"/>
                <w:lang w:val="en-CA" w:eastAsia="en-CA"/>
              </w:rPr>
            </w:pPr>
            <w:r w:rsidRPr="00AE161E">
              <w:rPr>
                <w:rFonts w:cs="Arial"/>
                <w:sz w:val="20"/>
                <w:lang w:val="en-CA" w:eastAsia="en-CA"/>
              </w:rPr>
              <w:t>-</w:t>
            </w:r>
          </w:p>
        </w:tc>
        <w:tc>
          <w:tcPr>
            <w:tcW w:w="946" w:type="dxa"/>
            <w:tcBorders>
              <w:top w:val="nil"/>
              <w:left w:val="nil"/>
              <w:bottom w:val="nil"/>
              <w:right w:val="nil"/>
            </w:tcBorders>
            <w:shd w:val="clear" w:color="auto" w:fill="auto"/>
            <w:noWrap/>
            <w:vAlign w:val="bottom"/>
            <w:hideMark/>
          </w:tcPr>
          <w:p w14:paraId="53E95ECB" w14:textId="779BDC1A" w:rsidR="00691811" w:rsidRPr="00AE161E" w:rsidRDefault="00691811" w:rsidP="00AE161E">
            <w:pPr>
              <w:jc w:val="right"/>
              <w:rPr>
                <w:rFonts w:cs="Arial"/>
                <w:sz w:val="20"/>
                <w:lang w:val="en-CA" w:eastAsia="en-CA"/>
              </w:rPr>
            </w:pPr>
            <w:r w:rsidRPr="00AE161E">
              <w:rPr>
                <w:rFonts w:cs="Arial"/>
                <w:sz w:val="20"/>
                <w:lang w:val="en-CA" w:eastAsia="en-CA"/>
              </w:rPr>
              <w:t>-</w:t>
            </w:r>
          </w:p>
        </w:tc>
        <w:tc>
          <w:tcPr>
            <w:tcW w:w="884" w:type="dxa"/>
            <w:tcBorders>
              <w:top w:val="nil"/>
              <w:left w:val="nil"/>
              <w:bottom w:val="nil"/>
              <w:right w:val="nil"/>
            </w:tcBorders>
            <w:shd w:val="clear" w:color="auto" w:fill="auto"/>
            <w:noWrap/>
            <w:vAlign w:val="bottom"/>
            <w:hideMark/>
          </w:tcPr>
          <w:p w14:paraId="3AE68164" w14:textId="675DD99B" w:rsidR="00691811" w:rsidRPr="00AE161E" w:rsidRDefault="00691811" w:rsidP="00AE161E">
            <w:pPr>
              <w:jc w:val="right"/>
              <w:rPr>
                <w:rFonts w:cs="Arial"/>
                <w:sz w:val="20"/>
                <w:lang w:val="en-CA" w:eastAsia="en-CA"/>
              </w:rPr>
            </w:pPr>
            <w:r w:rsidRPr="00AE161E">
              <w:rPr>
                <w:rFonts w:cs="Arial"/>
                <w:sz w:val="20"/>
                <w:lang w:val="en-CA" w:eastAsia="en-CA"/>
              </w:rPr>
              <w:t>-</w:t>
            </w:r>
          </w:p>
        </w:tc>
      </w:tr>
      <w:tr w:rsidR="00691811" w:rsidRPr="00AE161E" w14:paraId="267D8BE7" w14:textId="77777777" w:rsidTr="00AE161E">
        <w:trPr>
          <w:trHeight w:val="255"/>
          <w:jc w:val="center"/>
        </w:trPr>
        <w:tc>
          <w:tcPr>
            <w:tcW w:w="711" w:type="dxa"/>
            <w:tcBorders>
              <w:top w:val="nil"/>
              <w:left w:val="nil"/>
              <w:bottom w:val="nil"/>
              <w:right w:val="nil"/>
            </w:tcBorders>
            <w:shd w:val="clear" w:color="auto" w:fill="auto"/>
            <w:noWrap/>
            <w:vAlign w:val="bottom"/>
            <w:hideMark/>
          </w:tcPr>
          <w:p w14:paraId="3F2121D5" w14:textId="77777777" w:rsidR="00691811" w:rsidRPr="00AE161E" w:rsidRDefault="00691811" w:rsidP="00691811">
            <w:pPr>
              <w:jc w:val="right"/>
              <w:rPr>
                <w:rFonts w:cs="Arial"/>
                <w:sz w:val="20"/>
                <w:lang w:val="en-CA" w:eastAsia="en-CA"/>
              </w:rPr>
            </w:pPr>
            <w:r w:rsidRPr="00AE161E">
              <w:rPr>
                <w:rFonts w:cs="Arial"/>
                <w:sz w:val="20"/>
                <w:lang w:val="en-CA" w:eastAsia="en-CA"/>
              </w:rPr>
              <w:t>2018</w:t>
            </w:r>
          </w:p>
        </w:tc>
        <w:tc>
          <w:tcPr>
            <w:tcW w:w="889" w:type="dxa"/>
            <w:tcBorders>
              <w:top w:val="nil"/>
              <w:left w:val="nil"/>
              <w:bottom w:val="nil"/>
              <w:right w:val="nil"/>
            </w:tcBorders>
            <w:shd w:val="clear" w:color="auto" w:fill="auto"/>
            <w:noWrap/>
            <w:vAlign w:val="bottom"/>
            <w:hideMark/>
          </w:tcPr>
          <w:p w14:paraId="751BB088" w14:textId="77777777" w:rsidR="00691811" w:rsidRPr="00AE161E" w:rsidRDefault="00691811" w:rsidP="00691811">
            <w:pPr>
              <w:jc w:val="right"/>
              <w:rPr>
                <w:rFonts w:cs="Arial"/>
                <w:sz w:val="20"/>
                <w:lang w:val="en-CA" w:eastAsia="en-CA"/>
              </w:rPr>
            </w:pPr>
            <w:r w:rsidRPr="00AE161E">
              <w:rPr>
                <w:rFonts w:cs="Arial"/>
                <w:sz w:val="20"/>
                <w:lang w:val="en-CA" w:eastAsia="en-CA"/>
              </w:rPr>
              <w:t>7024</w:t>
            </w:r>
          </w:p>
        </w:tc>
        <w:tc>
          <w:tcPr>
            <w:tcW w:w="841" w:type="dxa"/>
            <w:tcBorders>
              <w:top w:val="nil"/>
              <w:left w:val="nil"/>
              <w:bottom w:val="nil"/>
              <w:right w:val="nil"/>
            </w:tcBorders>
            <w:shd w:val="clear" w:color="auto" w:fill="auto"/>
            <w:noWrap/>
            <w:vAlign w:val="bottom"/>
            <w:hideMark/>
          </w:tcPr>
          <w:p w14:paraId="42504E89" w14:textId="77777777" w:rsidR="00691811" w:rsidRPr="00AE161E" w:rsidRDefault="00691811" w:rsidP="00691811">
            <w:pPr>
              <w:jc w:val="right"/>
              <w:rPr>
                <w:rFonts w:cs="Arial"/>
                <w:sz w:val="20"/>
                <w:lang w:val="en-CA" w:eastAsia="en-CA"/>
              </w:rPr>
            </w:pPr>
            <w:r w:rsidRPr="00AE161E">
              <w:rPr>
                <w:rFonts w:cs="Arial"/>
                <w:sz w:val="20"/>
                <w:lang w:val="en-CA" w:eastAsia="en-CA"/>
              </w:rPr>
              <w:t>51523</w:t>
            </w:r>
          </w:p>
        </w:tc>
        <w:tc>
          <w:tcPr>
            <w:tcW w:w="789" w:type="dxa"/>
            <w:tcBorders>
              <w:top w:val="nil"/>
              <w:left w:val="nil"/>
              <w:bottom w:val="nil"/>
              <w:right w:val="nil"/>
            </w:tcBorders>
            <w:shd w:val="clear" w:color="auto" w:fill="auto"/>
            <w:noWrap/>
            <w:vAlign w:val="bottom"/>
            <w:hideMark/>
          </w:tcPr>
          <w:p w14:paraId="1DE1C4CC" w14:textId="77777777" w:rsidR="00691811" w:rsidRPr="00AE161E" w:rsidRDefault="00691811" w:rsidP="00691811">
            <w:pPr>
              <w:jc w:val="right"/>
              <w:rPr>
                <w:rFonts w:cs="Arial"/>
                <w:sz w:val="20"/>
                <w:lang w:val="en-CA" w:eastAsia="en-CA"/>
              </w:rPr>
            </w:pPr>
            <w:r w:rsidRPr="00AE161E">
              <w:rPr>
                <w:rFonts w:cs="Arial"/>
                <w:sz w:val="20"/>
                <w:lang w:val="en-CA" w:eastAsia="en-CA"/>
              </w:rPr>
              <w:t>17038</w:t>
            </w:r>
          </w:p>
        </w:tc>
        <w:tc>
          <w:tcPr>
            <w:tcW w:w="946" w:type="dxa"/>
            <w:tcBorders>
              <w:top w:val="nil"/>
              <w:left w:val="nil"/>
              <w:bottom w:val="nil"/>
              <w:right w:val="nil"/>
            </w:tcBorders>
            <w:shd w:val="clear" w:color="auto" w:fill="auto"/>
            <w:noWrap/>
            <w:vAlign w:val="bottom"/>
            <w:hideMark/>
          </w:tcPr>
          <w:p w14:paraId="79479694" w14:textId="77777777" w:rsidR="00691811" w:rsidRPr="00AE161E" w:rsidRDefault="00691811" w:rsidP="00691811">
            <w:pPr>
              <w:jc w:val="right"/>
              <w:rPr>
                <w:rFonts w:cs="Arial"/>
                <w:sz w:val="20"/>
                <w:lang w:val="en-CA" w:eastAsia="en-CA"/>
              </w:rPr>
            </w:pPr>
            <w:r w:rsidRPr="00AE161E">
              <w:rPr>
                <w:rFonts w:cs="Arial"/>
                <w:sz w:val="20"/>
                <w:lang w:val="en-CA" w:eastAsia="en-CA"/>
              </w:rPr>
              <w:t>3022</w:t>
            </w:r>
          </w:p>
        </w:tc>
        <w:tc>
          <w:tcPr>
            <w:tcW w:w="946" w:type="dxa"/>
            <w:tcBorders>
              <w:top w:val="nil"/>
              <w:left w:val="nil"/>
              <w:bottom w:val="nil"/>
              <w:right w:val="nil"/>
            </w:tcBorders>
            <w:shd w:val="clear" w:color="auto" w:fill="FFFF00"/>
            <w:noWrap/>
            <w:vAlign w:val="bottom"/>
            <w:hideMark/>
          </w:tcPr>
          <w:p w14:paraId="4A68AF1D" w14:textId="77777777" w:rsidR="00691811" w:rsidRPr="00AE161E" w:rsidRDefault="00691811" w:rsidP="00691811">
            <w:pPr>
              <w:jc w:val="right"/>
              <w:rPr>
                <w:rFonts w:cs="Arial"/>
                <w:sz w:val="20"/>
                <w:lang w:val="en-CA" w:eastAsia="en-CA"/>
              </w:rPr>
            </w:pPr>
            <w:r w:rsidRPr="00AE161E">
              <w:rPr>
                <w:rFonts w:cs="Arial"/>
                <w:sz w:val="20"/>
                <w:lang w:val="en-CA" w:eastAsia="en-CA"/>
              </w:rPr>
              <w:t>189181</w:t>
            </w:r>
          </w:p>
        </w:tc>
        <w:tc>
          <w:tcPr>
            <w:tcW w:w="946" w:type="dxa"/>
            <w:tcBorders>
              <w:top w:val="nil"/>
              <w:left w:val="nil"/>
              <w:bottom w:val="nil"/>
              <w:right w:val="nil"/>
            </w:tcBorders>
            <w:shd w:val="clear" w:color="auto" w:fill="auto"/>
            <w:noWrap/>
            <w:vAlign w:val="bottom"/>
            <w:hideMark/>
          </w:tcPr>
          <w:p w14:paraId="2D12D569" w14:textId="77777777" w:rsidR="00691811" w:rsidRPr="00AE161E" w:rsidRDefault="00691811" w:rsidP="00691811">
            <w:pPr>
              <w:jc w:val="right"/>
              <w:rPr>
                <w:rFonts w:cs="Arial"/>
                <w:sz w:val="20"/>
                <w:lang w:val="en-CA" w:eastAsia="en-CA"/>
              </w:rPr>
            </w:pPr>
            <w:r w:rsidRPr="00AE161E">
              <w:rPr>
                <w:rFonts w:cs="Arial"/>
                <w:sz w:val="20"/>
                <w:lang w:val="en-CA" w:eastAsia="en-CA"/>
              </w:rPr>
              <w:t>787</w:t>
            </w:r>
          </w:p>
        </w:tc>
        <w:tc>
          <w:tcPr>
            <w:tcW w:w="789" w:type="dxa"/>
            <w:tcBorders>
              <w:top w:val="nil"/>
              <w:left w:val="nil"/>
              <w:bottom w:val="nil"/>
              <w:right w:val="nil"/>
            </w:tcBorders>
            <w:shd w:val="clear" w:color="auto" w:fill="auto"/>
            <w:noWrap/>
            <w:vAlign w:val="bottom"/>
            <w:hideMark/>
          </w:tcPr>
          <w:p w14:paraId="4691E9DF" w14:textId="77777777" w:rsidR="00691811" w:rsidRPr="00AE161E" w:rsidRDefault="00691811" w:rsidP="00691811">
            <w:pPr>
              <w:jc w:val="right"/>
              <w:rPr>
                <w:rFonts w:cs="Arial"/>
                <w:sz w:val="20"/>
                <w:lang w:val="en-CA" w:eastAsia="en-CA"/>
              </w:rPr>
            </w:pPr>
            <w:r w:rsidRPr="00AE161E">
              <w:rPr>
                <w:rFonts w:cs="Arial"/>
                <w:sz w:val="20"/>
                <w:lang w:val="en-CA" w:eastAsia="en-CA"/>
              </w:rPr>
              <w:t>1004</w:t>
            </w:r>
          </w:p>
        </w:tc>
        <w:tc>
          <w:tcPr>
            <w:tcW w:w="789" w:type="dxa"/>
            <w:tcBorders>
              <w:top w:val="nil"/>
              <w:left w:val="nil"/>
              <w:bottom w:val="nil"/>
              <w:right w:val="nil"/>
            </w:tcBorders>
            <w:shd w:val="clear" w:color="auto" w:fill="FFFF00"/>
            <w:noWrap/>
            <w:vAlign w:val="bottom"/>
            <w:hideMark/>
          </w:tcPr>
          <w:p w14:paraId="66C5E9D9" w14:textId="77777777" w:rsidR="00691811" w:rsidRPr="00AE161E" w:rsidRDefault="00691811" w:rsidP="00691811">
            <w:pPr>
              <w:jc w:val="right"/>
              <w:rPr>
                <w:rFonts w:cs="Arial"/>
                <w:sz w:val="20"/>
                <w:lang w:val="en-CA" w:eastAsia="en-CA"/>
              </w:rPr>
            </w:pPr>
            <w:r w:rsidRPr="00AE161E">
              <w:rPr>
                <w:rFonts w:cs="Arial"/>
                <w:sz w:val="20"/>
                <w:lang w:val="en-CA" w:eastAsia="en-CA"/>
              </w:rPr>
              <w:t>12965</w:t>
            </w:r>
          </w:p>
        </w:tc>
        <w:tc>
          <w:tcPr>
            <w:tcW w:w="789" w:type="dxa"/>
            <w:tcBorders>
              <w:top w:val="nil"/>
              <w:left w:val="nil"/>
              <w:bottom w:val="nil"/>
              <w:right w:val="nil"/>
            </w:tcBorders>
            <w:shd w:val="clear" w:color="auto" w:fill="auto"/>
            <w:noWrap/>
            <w:vAlign w:val="bottom"/>
            <w:hideMark/>
          </w:tcPr>
          <w:p w14:paraId="51A921DE" w14:textId="77777777" w:rsidR="00691811" w:rsidRPr="00AE161E" w:rsidRDefault="00691811" w:rsidP="00691811">
            <w:pPr>
              <w:jc w:val="right"/>
              <w:rPr>
                <w:rFonts w:cs="Arial"/>
                <w:sz w:val="20"/>
                <w:lang w:val="en-CA" w:eastAsia="en-CA"/>
              </w:rPr>
            </w:pPr>
            <w:r w:rsidRPr="00AE161E">
              <w:rPr>
                <w:rFonts w:cs="Arial"/>
                <w:sz w:val="20"/>
                <w:lang w:val="en-CA" w:eastAsia="en-CA"/>
              </w:rPr>
              <w:t>1495</w:t>
            </w:r>
          </w:p>
        </w:tc>
        <w:tc>
          <w:tcPr>
            <w:tcW w:w="946" w:type="dxa"/>
            <w:tcBorders>
              <w:top w:val="nil"/>
              <w:left w:val="nil"/>
              <w:bottom w:val="nil"/>
              <w:right w:val="nil"/>
            </w:tcBorders>
            <w:shd w:val="clear" w:color="auto" w:fill="auto"/>
            <w:noWrap/>
            <w:vAlign w:val="bottom"/>
            <w:hideMark/>
          </w:tcPr>
          <w:p w14:paraId="60851B09" w14:textId="5A4B05E4" w:rsidR="00691811" w:rsidRPr="00AE161E" w:rsidRDefault="00691811" w:rsidP="00AE161E">
            <w:pPr>
              <w:jc w:val="right"/>
              <w:rPr>
                <w:rFonts w:cs="Arial"/>
                <w:sz w:val="20"/>
                <w:lang w:val="en-CA" w:eastAsia="en-CA"/>
              </w:rPr>
            </w:pPr>
            <w:r w:rsidRPr="00AE161E">
              <w:rPr>
                <w:rFonts w:cs="Arial"/>
                <w:sz w:val="20"/>
                <w:lang w:val="en-CA" w:eastAsia="en-CA"/>
              </w:rPr>
              <w:t>-</w:t>
            </w:r>
          </w:p>
        </w:tc>
        <w:tc>
          <w:tcPr>
            <w:tcW w:w="946" w:type="dxa"/>
            <w:tcBorders>
              <w:top w:val="nil"/>
              <w:left w:val="nil"/>
              <w:bottom w:val="nil"/>
              <w:right w:val="nil"/>
            </w:tcBorders>
            <w:shd w:val="clear" w:color="auto" w:fill="auto"/>
            <w:noWrap/>
            <w:vAlign w:val="bottom"/>
            <w:hideMark/>
          </w:tcPr>
          <w:p w14:paraId="6D6B1CDB" w14:textId="3157C702" w:rsidR="00691811" w:rsidRPr="00AE161E" w:rsidRDefault="00691811" w:rsidP="00AE161E">
            <w:pPr>
              <w:jc w:val="right"/>
              <w:rPr>
                <w:rFonts w:cs="Arial"/>
                <w:sz w:val="20"/>
                <w:lang w:val="en-CA" w:eastAsia="en-CA"/>
              </w:rPr>
            </w:pPr>
            <w:r w:rsidRPr="00AE161E">
              <w:rPr>
                <w:rFonts w:cs="Arial"/>
                <w:sz w:val="20"/>
                <w:lang w:val="en-CA" w:eastAsia="en-CA"/>
              </w:rPr>
              <w:t>-</w:t>
            </w:r>
          </w:p>
        </w:tc>
        <w:tc>
          <w:tcPr>
            <w:tcW w:w="884" w:type="dxa"/>
            <w:tcBorders>
              <w:top w:val="nil"/>
              <w:left w:val="nil"/>
              <w:bottom w:val="nil"/>
              <w:right w:val="nil"/>
            </w:tcBorders>
            <w:shd w:val="clear" w:color="auto" w:fill="auto"/>
            <w:noWrap/>
            <w:vAlign w:val="bottom"/>
            <w:hideMark/>
          </w:tcPr>
          <w:p w14:paraId="413EEFAD" w14:textId="1671F0F1" w:rsidR="00691811" w:rsidRPr="00AE161E" w:rsidRDefault="00691811" w:rsidP="00AE161E">
            <w:pPr>
              <w:jc w:val="right"/>
              <w:rPr>
                <w:rFonts w:cs="Arial"/>
                <w:sz w:val="20"/>
                <w:lang w:val="en-CA" w:eastAsia="en-CA"/>
              </w:rPr>
            </w:pPr>
            <w:r w:rsidRPr="00AE161E">
              <w:rPr>
                <w:rFonts w:cs="Arial"/>
                <w:sz w:val="20"/>
                <w:lang w:val="en-CA" w:eastAsia="en-CA"/>
              </w:rPr>
              <w:t>-</w:t>
            </w:r>
          </w:p>
        </w:tc>
      </w:tr>
      <w:tr w:rsidR="00691811" w:rsidRPr="00AE161E" w14:paraId="2F615D8D" w14:textId="77777777" w:rsidTr="00AE161E">
        <w:trPr>
          <w:trHeight w:val="255"/>
          <w:jc w:val="center"/>
        </w:trPr>
        <w:tc>
          <w:tcPr>
            <w:tcW w:w="711" w:type="dxa"/>
            <w:tcBorders>
              <w:top w:val="nil"/>
              <w:left w:val="nil"/>
              <w:bottom w:val="nil"/>
              <w:right w:val="nil"/>
            </w:tcBorders>
            <w:shd w:val="clear" w:color="auto" w:fill="auto"/>
            <w:noWrap/>
            <w:vAlign w:val="bottom"/>
            <w:hideMark/>
          </w:tcPr>
          <w:p w14:paraId="396CDE68" w14:textId="77777777" w:rsidR="00691811" w:rsidRPr="00AE161E" w:rsidRDefault="00691811" w:rsidP="00691811">
            <w:pPr>
              <w:jc w:val="right"/>
              <w:rPr>
                <w:rFonts w:cs="Arial"/>
                <w:sz w:val="20"/>
                <w:lang w:val="en-CA" w:eastAsia="en-CA"/>
              </w:rPr>
            </w:pPr>
            <w:r w:rsidRPr="00AE161E">
              <w:rPr>
                <w:rFonts w:cs="Arial"/>
                <w:sz w:val="20"/>
                <w:lang w:val="en-CA" w:eastAsia="en-CA"/>
              </w:rPr>
              <w:t>2019</w:t>
            </w:r>
          </w:p>
        </w:tc>
        <w:tc>
          <w:tcPr>
            <w:tcW w:w="889" w:type="dxa"/>
            <w:tcBorders>
              <w:top w:val="nil"/>
              <w:left w:val="nil"/>
              <w:bottom w:val="nil"/>
              <w:right w:val="nil"/>
            </w:tcBorders>
            <w:shd w:val="clear" w:color="auto" w:fill="auto"/>
            <w:noWrap/>
            <w:vAlign w:val="bottom"/>
            <w:hideMark/>
          </w:tcPr>
          <w:p w14:paraId="209D0C2E" w14:textId="77777777" w:rsidR="00691811" w:rsidRPr="00AE161E" w:rsidRDefault="00691811" w:rsidP="00691811">
            <w:pPr>
              <w:jc w:val="right"/>
              <w:rPr>
                <w:rFonts w:cs="Arial"/>
                <w:sz w:val="20"/>
                <w:lang w:val="en-CA" w:eastAsia="en-CA"/>
              </w:rPr>
            </w:pPr>
            <w:r w:rsidRPr="00AE161E">
              <w:rPr>
                <w:rFonts w:cs="Arial"/>
                <w:sz w:val="20"/>
                <w:lang w:val="en-CA" w:eastAsia="en-CA"/>
              </w:rPr>
              <w:t>12454</w:t>
            </w:r>
          </w:p>
        </w:tc>
        <w:tc>
          <w:tcPr>
            <w:tcW w:w="841" w:type="dxa"/>
            <w:tcBorders>
              <w:top w:val="nil"/>
              <w:left w:val="nil"/>
              <w:bottom w:val="nil"/>
              <w:right w:val="nil"/>
            </w:tcBorders>
            <w:shd w:val="clear" w:color="auto" w:fill="auto"/>
            <w:noWrap/>
            <w:vAlign w:val="bottom"/>
            <w:hideMark/>
          </w:tcPr>
          <w:p w14:paraId="43E916BB" w14:textId="77777777" w:rsidR="00691811" w:rsidRPr="00AE161E" w:rsidRDefault="00691811" w:rsidP="00691811">
            <w:pPr>
              <w:jc w:val="right"/>
              <w:rPr>
                <w:rFonts w:cs="Arial"/>
                <w:sz w:val="20"/>
                <w:lang w:val="en-CA" w:eastAsia="en-CA"/>
              </w:rPr>
            </w:pPr>
            <w:r w:rsidRPr="00AE161E">
              <w:rPr>
                <w:rFonts w:cs="Arial"/>
                <w:sz w:val="20"/>
                <w:lang w:val="en-CA" w:eastAsia="en-CA"/>
              </w:rPr>
              <w:t>5751</w:t>
            </w:r>
          </w:p>
        </w:tc>
        <w:tc>
          <w:tcPr>
            <w:tcW w:w="789" w:type="dxa"/>
            <w:tcBorders>
              <w:top w:val="nil"/>
              <w:left w:val="nil"/>
              <w:bottom w:val="nil"/>
              <w:right w:val="nil"/>
            </w:tcBorders>
            <w:shd w:val="clear" w:color="auto" w:fill="auto"/>
            <w:noWrap/>
            <w:vAlign w:val="bottom"/>
            <w:hideMark/>
          </w:tcPr>
          <w:p w14:paraId="6019CB7D" w14:textId="77777777" w:rsidR="00691811" w:rsidRPr="00AE161E" w:rsidRDefault="00691811" w:rsidP="00691811">
            <w:pPr>
              <w:jc w:val="right"/>
              <w:rPr>
                <w:rFonts w:cs="Arial"/>
                <w:sz w:val="20"/>
                <w:lang w:val="en-CA" w:eastAsia="en-CA"/>
              </w:rPr>
            </w:pPr>
            <w:r w:rsidRPr="00AE161E">
              <w:rPr>
                <w:rFonts w:cs="Arial"/>
                <w:sz w:val="20"/>
                <w:lang w:val="en-CA" w:eastAsia="en-CA"/>
              </w:rPr>
              <w:t>41855</w:t>
            </w:r>
          </w:p>
        </w:tc>
        <w:tc>
          <w:tcPr>
            <w:tcW w:w="946" w:type="dxa"/>
            <w:tcBorders>
              <w:top w:val="nil"/>
              <w:left w:val="nil"/>
              <w:bottom w:val="nil"/>
              <w:right w:val="nil"/>
            </w:tcBorders>
            <w:shd w:val="clear" w:color="auto" w:fill="auto"/>
            <w:noWrap/>
            <w:vAlign w:val="bottom"/>
            <w:hideMark/>
          </w:tcPr>
          <w:p w14:paraId="58A06628" w14:textId="77777777" w:rsidR="00691811" w:rsidRPr="00AE161E" w:rsidRDefault="00691811" w:rsidP="00691811">
            <w:pPr>
              <w:jc w:val="right"/>
              <w:rPr>
                <w:rFonts w:cs="Arial"/>
                <w:sz w:val="20"/>
                <w:lang w:val="en-CA" w:eastAsia="en-CA"/>
              </w:rPr>
            </w:pPr>
            <w:r w:rsidRPr="00AE161E">
              <w:rPr>
                <w:rFonts w:cs="Arial"/>
                <w:sz w:val="20"/>
                <w:lang w:val="en-CA" w:eastAsia="en-CA"/>
              </w:rPr>
              <w:t>13627</w:t>
            </w:r>
          </w:p>
        </w:tc>
        <w:tc>
          <w:tcPr>
            <w:tcW w:w="946" w:type="dxa"/>
            <w:tcBorders>
              <w:top w:val="nil"/>
              <w:left w:val="nil"/>
              <w:bottom w:val="nil"/>
              <w:right w:val="nil"/>
            </w:tcBorders>
            <w:shd w:val="clear" w:color="auto" w:fill="auto"/>
            <w:noWrap/>
            <w:vAlign w:val="bottom"/>
            <w:hideMark/>
          </w:tcPr>
          <w:p w14:paraId="1C7BEE04" w14:textId="77777777" w:rsidR="00691811" w:rsidRPr="00AE161E" w:rsidRDefault="00691811" w:rsidP="00691811">
            <w:pPr>
              <w:jc w:val="right"/>
              <w:rPr>
                <w:rFonts w:cs="Arial"/>
                <w:sz w:val="20"/>
                <w:lang w:val="en-CA" w:eastAsia="en-CA"/>
              </w:rPr>
            </w:pPr>
            <w:r w:rsidRPr="00AE161E">
              <w:rPr>
                <w:rFonts w:cs="Arial"/>
                <w:sz w:val="20"/>
                <w:lang w:val="en-CA" w:eastAsia="en-CA"/>
              </w:rPr>
              <w:t>2207</w:t>
            </w:r>
          </w:p>
        </w:tc>
        <w:tc>
          <w:tcPr>
            <w:tcW w:w="946" w:type="dxa"/>
            <w:tcBorders>
              <w:top w:val="nil"/>
              <w:left w:val="nil"/>
              <w:bottom w:val="nil"/>
              <w:right w:val="nil"/>
            </w:tcBorders>
            <w:shd w:val="clear" w:color="auto" w:fill="FFFF00"/>
            <w:noWrap/>
            <w:vAlign w:val="bottom"/>
            <w:hideMark/>
          </w:tcPr>
          <w:p w14:paraId="5966CEFE" w14:textId="77777777" w:rsidR="00691811" w:rsidRPr="00AE161E" w:rsidRDefault="00691811" w:rsidP="00691811">
            <w:pPr>
              <w:jc w:val="right"/>
              <w:rPr>
                <w:rFonts w:cs="Arial"/>
                <w:sz w:val="20"/>
                <w:lang w:val="en-CA" w:eastAsia="en-CA"/>
              </w:rPr>
            </w:pPr>
            <w:r w:rsidRPr="00AE161E">
              <w:rPr>
                <w:rFonts w:cs="Arial"/>
                <w:sz w:val="20"/>
                <w:lang w:val="en-CA" w:eastAsia="en-CA"/>
              </w:rPr>
              <w:t>120050</w:t>
            </w:r>
          </w:p>
        </w:tc>
        <w:tc>
          <w:tcPr>
            <w:tcW w:w="789" w:type="dxa"/>
            <w:tcBorders>
              <w:top w:val="nil"/>
              <w:left w:val="nil"/>
              <w:bottom w:val="nil"/>
              <w:right w:val="nil"/>
            </w:tcBorders>
            <w:shd w:val="clear" w:color="auto" w:fill="auto"/>
            <w:noWrap/>
            <w:vAlign w:val="bottom"/>
            <w:hideMark/>
          </w:tcPr>
          <w:p w14:paraId="581FC14F" w14:textId="77777777" w:rsidR="00691811" w:rsidRPr="00AE161E" w:rsidRDefault="00691811" w:rsidP="00691811">
            <w:pPr>
              <w:jc w:val="right"/>
              <w:rPr>
                <w:rFonts w:cs="Arial"/>
                <w:sz w:val="20"/>
                <w:lang w:val="en-CA" w:eastAsia="en-CA"/>
              </w:rPr>
            </w:pPr>
            <w:r w:rsidRPr="00AE161E">
              <w:rPr>
                <w:rFonts w:cs="Arial"/>
                <w:sz w:val="20"/>
                <w:lang w:val="en-CA" w:eastAsia="en-CA"/>
              </w:rPr>
              <w:t>497</w:t>
            </w:r>
          </w:p>
        </w:tc>
        <w:tc>
          <w:tcPr>
            <w:tcW w:w="789" w:type="dxa"/>
            <w:tcBorders>
              <w:top w:val="nil"/>
              <w:left w:val="nil"/>
              <w:bottom w:val="nil"/>
              <w:right w:val="nil"/>
            </w:tcBorders>
            <w:shd w:val="clear" w:color="auto" w:fill="auto"/>
            <w:noWrap/>
            <w:vAlign w:val="bottom"/>
            <w:hideMark/>
          </w:tcPr>
          <w:p w14:paraId="5547E823" w14:textId="77777777" w:rsidR="00691811" w:rsidRPr="00AE161E" w:rsidRDefault="00691811" w:rsidP="00691811">
            <w:pPr>
              <w:jc w:val="right"/>
              <w:rPr>
                <w:rFonts w:cs="Arial"/>
                <w:sz w:val="20"/>
                <w:lang w:val="en-CA" w:eastAsia="en-CA"/>
              </w:rPr>
            </w:pPr>
            <w:r w:rsidRPr="00AE161E">
              <w:rPr>
                <w:rFonts w:cs="Arial"/>
                <w:sz w:val="20"/>
                <w:lang w:val="en-CA" w:eastAsia="en-CA"/>
              </w:rPr>
              <w:t>634</w:t>
            </w:r>
          </w:p>
        </w:tc>
        <w:tc>
          <w:tcPr>
            <w:tcW w:w="789" w:type="dxa"/>
            <w:tcBorders>
              <w:top w:val="nil"/>
              <w:left w:val="nil"/>
              <w:bottom w:val="nil"/>
              <w:right w:val="nil"/>
            </w:tcBorders>
            <w:shd w:val="clear" w:color="auto" w:fill="FFFF00"/>
            <w:noWrap/>
            <w:vAlign w:val="bottom"/>
            <w:hideMark/>
          </w:tcPr>
          <w:p w14:paraId="42A16AE5" w14:textId="77777777" w:rsidR="00691811" w:rsidRPr="00AE161E" w:rsidRDefault="00691811" w:rsidP="00691811">
            <w:pPr>
              <w:jc w:val="right"/>
              <w:rPr>
                <w:rFonts w:cs="Arial"/>
                <w:sz w:val="20"/>
                <w:lang w:val="en-CA" w:eastAsia="en-CA"/>
              </w:rPr>
            </w:pPr>
            <w:r w:rsidRPr="00AE161E">
              <w:rPr>
                <w:rFonts w:cs="Arial"/>
                <w:sz w:val="20"/>
                <w:lang w:val="en-CA" w:eastAsia="en-CA"/>
              </w:rPr>
              <w:t>9317</w:t>
            </w:r>
          </w:p>
        </w:tc>
        <w:tc>
          <w:tcPr>
            <w:tcW w:w="946" w:type="dxa"/>
            <w:tcBorders>
              <w:top w:val="nil"/>
              <w:left w:val="nil"/>
              <w:bottom w:val="nil"/>
              <w:right w:val="nil"/>
            </w:tcBorders>
            <w:shd w:val="clear" w:color="auto" w:fill="auto"/>
            <w:noWrap/>
            <w:vAlign w:val="bottom"/>
            <w:hideMark/>
          </w:tcPr>
          <w:p w14:paraId="458EA769" w14:textId="0B2DD047" w:rsidR="00691811" w:rsidRPr="00AE161E" w:rsidRDefault="00691811" w:rsidP="00AE161E">
            <w:pPr>
              <w:jc w:val="right"/>
              <w:rPr>
                <w:rFonts w:cs="Arial"/>
                <w:sz w:val="20"/>
                <w:lang w:val="en-CA" w:eastAsia="en-CA"/>
              </w:rPr>
            </w:pPr>
            <w:r w:rsidRPr="00AE161E">
              <w:rPr>
                <w:rFonts w:cs="Arial"/>
                <w:sz w:val="20"/>
                <w:lang w:val="en-CA" w:eastAsia="en-CA"/>
              </w:rPr>
              <w:t>-</w:t>
            </w:r>
          </w:p>
        </w:tc>
        <w:tc>
          <w:tcPr>
            <w:tcW w:w="946" w:type="dxa"/>
            <w:tcBorders>
              <w:top w:val="nil"/>
              <w:left w:val="nil"/>
              <w:bottom w:val="nil"/>
              <w:right w:val="nil"/>
            </w:tcBorders>
            <w:shd w:val="clear" w:color="auto" w:fill="auto"/>
            <w:noWrap/>
            <w:vAlign w:val="bottom"/>
            <w:hideMark/>
          </w:tcPr>
          <w:p w14:paraId="0CB94748" w14:textId="0F7A716B" w:rsidR="00691811" w:rsidRPr="00AE161E" w:rsidRDefault="00691811" w:rsidP="00AE161E">
            <w:pPr>
              <w:jc w:val="right"/>
              <w:rPr>
                <w:rFonts w:cs="Arial"/>
                <w:sz w:val="20"/>
                <w:lang w:val="en-CA" w:eastAsia="en-CA"/>
              </w:rPr>
            </w:pPr>
            <w:r w:rsidRPr="00AE161E">
              <w:rPr>
                <w:rFonts w:cs="Arial"/>
                <w:sz w:val="20"/>
                <w:lang w:val="en-CA" w:eastAsia="en-CA"/>
              </w:rPr>
              <w:t>-</w:t>
            </w:r>
          </w:p>
        </w:tc>
        <w:tc>
          <w:tcPr>
            <w:tcW w:w="884" w:type="dxa"/>
            <w:tcBorders>
              <w:top w:val="nil"/>
              <w:left w:val="nil"/>
              <w:bottom w:val="nil"/>
              <w:right w:val="nil"/>
            </w:tcBorders>
            <w:shd w:val="clear" w:color="auto" w:fill="auto"/>
            <w:noWrap/>
            <w:vAlign w:val="bottom"/>
            <w:hideMark/>
          </w:tcPr>
          <w:p w14:paraId="3AF04A5B" w14:textId="2C351B07" w:rsidR="00691811" w:rsidRPr="00AE161E" w:rsidRDefault="00691811" w:rsidP="00AE161E">
            <w:pPr>
              <w:jc w:val="right"/>
              <w:rPr>
                <w:rFonts w:cs="Arial"/>
                <w:sz w:val="20"/>
                <w:lang w:val="en-CA" w:eastAsia="en-CA"/>
              </w:rPr>
            </w:pPr>
            <w:r w:rsidRPr="00AE161E">
              <w:rPr>
                <w:rFonts w:cs="Arial"/>
                <w:sz w:val="20"/>
                <w:lang w:val="en-CA" w:eastAsia="en-CA"/>
              </w:rPr>
              <w:t>-</w:t>
            </w:r>
          </w:p>
        </w:tc>
      </w:tr>
      <w:tr w:rsidR="00691811" w:rsidRPr="00AE161E" w14:paraId="43A17B43" w14:textId="77777777" w:rsidTr="00AE161E">
        <w:trPr>
          <w:trHeight w:val="255"/>
          <w:jc w:val="center"/>
        </w:trPr>
        <w:tc>
          <w:tcPr>
            <w:tcW w:w="711" w:type="dxa"/>
            <w:tcBorders>
              <w:top w:val="nil"/>
              <w:left w:val="nil"/>
              <w:bottom w:val="nil"/>
              <w:right w:val="nil"/>
            </w:tcBorders>
            <w:shd w:val="clear" w:color="auto" w:fill="auto"/>
            <w:noWrap/>
            <w:vAlign w:val="bottom"/>
            <w:hideMark/>
          </w:tcPr>
          <w:p w14:paraId="454EB18E" w14:textId="77777777" w:rsidR="00691811" w:rsidRPr="00AE161E" w:rsidRDefault="00691811" w:rsidP="00691811">
            <w:pPr>
              <w:jc w:val="right"/>
              <w:rPr>
                <w:rFonts w:cs="Arial"/>
                <w:sz w:val="20"/>
                <w:lang w:val="en-CA" w:eastAsia="en-CA"/>
              </w:rPr>
            </w:pPr>
            <w:r w:rsidRPr="00AE161E">
              <w:rPr>
                <w:rFonts w:cs="Arial"/>
                <w:sz w:val="20"/>
                <w:lang w:val="en-CA" w:eastAsia="en-CA"/>
              </w:rPr>
              <w:t>2020</w:t>
            </w:r>
          </w:p>
        </w:tc>
        <w:tc>
          <w:tcPr>
            <w:tcW w:w="889" w:type="dxa"/>
            <w:tcBorders>
              <w:top w:val="nil"/>
              <w:left w:val="nil"/>
              <w:bottom w:val="nil"/>
              <w:right w:val="nil"/>
            </w:tcBorders>
            <w:shd w:val="clear" w:color="auto" w:fill="auto"/>
            <w:noWrap/>
            <w:vAlign w:val="bottom"/>
            <w:hideMark/>
          </w:tcPr>
          <w:p w14:paraId="76FE6B6D" w14:textId="77777777" w:rsidR="00691811" w:rsidRPr="00AE161E" w:rsidRDefault="00691811" w:rsidP="00691811">
            <w:pPr>
              <w:jc w:val="right"/>
              <w:rPr>
                <w:rFonts w:cs="Arial"/>
                <w:sz w:val="20"/>
                <w:lang w:val="en-CA" w:eastAsia="en-CA"/>
              </w:rPr>
            </w:pPr>
            <w:r w:rsidRPr="00AE161E">
              <w:rPr>
                <w:rFonts w:cs="Arial"/>
                <w:sz w:val="20"/>
                <w:lang w:val="en-CA" w:eastAsia="en-CA"/>
              </w:rPr>
              <w:t>12454</w:t>
            </w:r>
          </w:p>
        </w:tc>
        <w:tc>
          <w:tcPr>
            <w:tcW w:w="841" w:type="dxa"/>
            <w:tcBorders>
              <w:top w:val="nil"/>
              <w:left w:val="nil"/>
              <w:bottom w:val="nil"/>
              <w:right w:val="nil"/>
            </w:tcBorders>
            <w:shd w:val="clear" w:color="auto" w:fill="auto"/>
            <w:noWrap/>
            <w:vAlign w:val="bottom"/>
            <w:hideMark/>
          </w:tcPr>
          <w:p w14:paraId="196C2272" w14:textId="77777777" w:rsidR="00691811" w:rsidRPr="00AE161E" w:rsidRDefault="00691811" w:rsidP="00691811">
            <w:pPr>
              <w:jc w:val="right"/>
              <w:rPr>
                <w:rFonts w:cs="Arial"/>
                <w:sz w:val="20"/>
                <w:lang w:val="en-CA" w:eastAsia="en-CA"/>
              </w:rPr>
            </w:pPr>
            <w:r w:rsidRPr="00AE161E">
              <w:rPr>
                <w:rFonts w:cs="Arial"/>
                <w:sz w:val="20"/>
                <w:lang w:val="en-CA" w:eastAsia="en-CA"/>
              </w:rPr>
              <w:t>10196</w:t>
            </w:r>
          </w:p>
        </w:tc>
        <w:tc>
          <w:tcPr>
            <w:tcW w:w="789" w:type="dxa"/>
            <w:tcBorders>
              <w:top w:val="nil"/>
              <w:left w:val="nil"/>
              <w:bottom w:val="nil"/>
              <w:right w:val="nil"/>
            </w:tcBorders>
            <w:shd w:val="clear" w:color="auto" w:fill="auto"/>
            <w:noWrap/>
            <w:vAlign w:val="bottom"/>
            <w:hideMark/>
          </w:tcPr>
          <w:p w14:paraId="64722DFA" w14:textId="77777777" w:rsidR="00691811" w:rsidRPr="00AE161E" w:rsidRDefault="00691811" w:rsidP="00691811">
            <w:pPr>
              <w:jc w:val="right"/>
              <w:rPr>
                <w:rFonts w:cs="Arial"/>
                <w:sz w:val="20"/>
                <w:lang w:val="en-CA" w:eastAsia="en-CA"/>
              </w:rPr>
            </w:pPr>
            <w:r w:rsidRPr="00AE161E">
              <w:rPr>
                <w:rFonts w:cs="Arial"/>
                <w:sz w:val="20"/>
                <w:lang w:val="en-CA" w:eastAsia="en-CA"/>
              </w:rPr>
              <w:t>4672</w:t>
            </w:r>
          </w:p>
        </w:tc>
        <w:tc>
          <w:tcPr>
            <w:tcW w:w="946" w:type="dxa"/>
            <w:tcBorders>
              <w:top w:val="nil"/>
              <w:left w:val="nil"/>
              <w:bottom w:val="nil"/>
              <w:right w:val="nil"/>
            </w:tcBorders>
            <w:shd w:val="clear" w:color="auto" w:fill="auto"/>
            <w:noWrap/>
            <w:vAlign w:val="bottom"/>
            <w:hideMark/>
          </w:tcPr>
          <w:p w14:paraId="0B5AC35D" w14:textId="77777777" w:rsidR="00691811" w:rsidRPr="00AE161E" w:rsidRDefault="00691811" w:rsidP="00691811">
            <w:pPr>
              <w:jc w:val="right"/>
              <w:rPr>
                <w:rFonts w:cs="Arial"/>
                <w:sz w:val="20"/>
                <w:lang w:val="en-CA" w:eastAsia="en-CA"/>
              </w:rPr>
            </w:pPr>
            <w:r w:rsidRPr="00AE161E">
              <w:rPr>
                <w:rFonts w:cs="Arial"/>
                <w:sz w:val="20"/>
                <w:lang w:val="en-CA" w:eastAsia="en-CA"/>
              </w:rPr>
              <w:t>33476</w:t>
            </w:r>
          </w:p>
        </w:tc>
        <w:tc>
          <w:tcPr>
            <w:tcW w:w="946" w:type="dxa"/>
            <w:tcBorders>
              <w:top w:val="nil"/>
              <w:left w:val="nil"/>
              <w:bottom w:val="nil"/>
              <w:right w:val="nil"/>
            </w:tcBorders>
            <w:shd w:val="clear" w:color="auto" w:fill="auto"/>
            <w:noWrap/>
            <w:vAlign w:val="bottom"/>
            <w:hideMark/>
          </w:tcPr>
          <w:p w14:paraId="34057DB5" w14:textId="77777777" w:rsidR="00691811" w:rsidRPr="00AE161E" w:rsidRDefault="00691811" w:rsidP="00691811">
            <w:pPr>
              <w:jc w:val="right"/>
              <w:rPr>
                <w:rFonts w:cs="Arial"/>
                <w:sz w:val="20"/>
                <w:lang w:val="en-CA" w:eastAsia="en-CA"/>
              </w:rPr>
            </w:pPr>
            <w:r w:rsidRPr="00AE161E">
              <w:rPr>
                <w:rFonts w:cs="Arial"/>
                <w:sz w:val="20"/>
                <w:lang w:val="en-CA" w:eastAsia="en-CA"/>
              </w:rPr>
              <w:t>9951</w:t>
            </w:r>
          </w:p>
        </w:tc>
        <w:tc>
          <w:tcPr>
            <w:tcW w:w="946" w:type="dxa"/>
            <w:tcBorders>
              <w:top w:val="nil"/>
              <w:left w:val="nil"/>
              <w:bottom w:val="nil"/>
              <w:right w:val="nil"/>
            </w:tcBorders>
            <w:shd w:val="clear" w:color="auto" w:fill="auto"/>
            <w:noWrap/>
            <w:vAlign w:val="bottom"/>
            <w:hideMark/>
          </w:tcPr>
          <w:p w14:paraId="51B46810" w14:textId="77777777" w:rsidR="00691811" w:rsidRPr="00AE161E" w:rsidRDefault="00691811" w:rsidP="00691811">
            <w:pPr>
              <w:jc w:val="right"/>
              <w:rPr>
                <w:rFonts w:cs="Arial"/>
                <w:sz w:val="20"/>
                <w:lang w:val="en-CA" w:eastAsia="en-CA"/>
              </w:rPr>
            </w:pPr>
            <w:r w:rsidRPr="00AE161E">
              <w:rPr>
                <w:rFonts w:cs="Arial"/>
                <w:sz w:val="20"/>
                <w:lang w:val="en-CA" w:eastAsia="en-CA"/>
              </w:rPr>
              <w:t>1393</w:t>
            </w:r>
          </w:p>
        </w:tc>
        <w:tc>
          <w:tcPr>
            <w:tcW w:w="789" w:type="dxa"/>
            <w:tcBorders>
              <w:top w:val="nil"/>
              <w:left w:val="nil"/>
              <w:bottom w:val="nil"/>
              <w:right w:val="nil"/>
            </w:tcBorders>
            <w:shd w:val="clear" w:color="auto" w:fill="FFFF00"/>
            <w:noWrap/>
            <w:vAlign w:val="bottom"/>
            <w:hideMark/>
          </w:tcPr>
          <w:p w14:paraId="11090974" w14:textId="77777777" w:rsidR="00691811" w:rsidRPr="00AE161E" w:rsidRDefault="00691811" w:rsidP="00691811">
            <w:pPr>
              <w:jc w:val="right"/>
              <w:rPr>
                <w:rFonts w:cs="Arial"/>
                <w:sz w:val="20"/>
                <w:lang w:val="en-CA" w:eastAsia="en-CA"/>
              </w:rPr>
            </w:pPr>
            <w:r w:rsidRPr="00AE161E">
              <w:rPr>
                <w:rFonts w:cs="Arial"/>
                <w:sz w:val="20"/>
                <w:lang w:val="en-CA" w:eastAsia="en-CA"/>
              </w:rPr>
              <w:t>79416</w:t>
            </w:r>
          </w:p>
        </w:tc>
        <w:tc>
          <w:tcPr>
            <w:tcW w:w="789" w:type="dxa"/>
            <w:tcBorders>
              <w:top w:val="nil"/>
              <w:left w:val="nil"/>
              <w:bottom w:val="nil"/>
              <w:right w:val="nil"/>
            </w:tcBorders>
            <w:shd w:val="clear" w:color="auto" w:fill="auto"/>
            <w:noWrap/>
            <w:vAlign w:val="bottom"/>
            <w:hideMark/>
          </w:tcPr>
          <w:p w14:paraId="22BC603D" w14:textId="77777777" w:rsidR="00691811" w:rsidRPr="00AE161E" w:rsidRDefault="00691811" w:rsidP="00691811">
            <w:pPr>
              <w:jc w:val="right"/>
              <w:rPr>
                <w:rFonts w:cs="Arial"/>
                <w:sz w:val="20"/>
                <w:lang w:val="en-CA" w:eastAsia="en-CA"/>
              </w:rPr>
            </w:pPr>
            <w:r w:rsidRPr="00AE161E">
              <w:rPr>
                <w:rFonts w:cs="Arial"/>
                <w:sz w:val="20"/>
                <w:lang w:val="en-CA" w:eastAsia="en-CA"/>
              </w:rPr>
              <w:t>313</w:t>
            </w:r>
          </w:p>
        </w:tc>
        <w:tc>
          <w:tcPr>
            <w:tcW w:w="789" w:type="dxa"/>
            <w:tcBorders>
              <w:top w:val="nil"/>
              <w:left w:val="nil"/>
              <w:bottom w:val="nil"/>
              <w:right w:val="nil"/>
            </w:tcBorders>
            <w:shd w:val="clear" w:color="auto" w:fill="auto"/>
            <w:noWrap/>
            <w:vAlign w:val="bottom"/>
            <w:hideMark/>
          </w:tcPr>
          <w:p w14:paraId="2FC4C75F" w14:textId="77777777" w:rsidR="00691811" w:rsidRPr="00AE161E" w:rsidRDefault="00691811" w:rsidP="00691811">
            <w:pPr>
              <w:jc w:val="right"/>
              <w:rPr>
                <w:rFonts w:cs="Arial"/>
                <w:sz w:val="20"/>
                <w:lang w:val="en-CA" w:eastAsia="en-CA"/>
              </w:rPr>
            </w:pPr>
            <w:r w:rsidRPr="00AE161E">
              <w:rPr>
                <w:rFonts w:cs="Arial"/>
                <w:sz w:val="20"/>
                <w:lang w:val="en-CA" w:eastAsia="en-CA"/>
              </w:rPr>
              <w:t>7456</w:t>
            </w:r>
          </w:p>
        </w:tc>
        <w:tc>
          <w:tcPr>
            <w:tcW w:w="946" w:type="dxa"/>
            <w:tcBorders>
              <w:top w:val="nil"/>
              <w:left w:val="nil"/>
              <w:bottom w:val="nil"/>
              <w:right w:val="nil"/>
            </w:tcBorders>
            <w:shd w:val="clear" w:color="auto" w:fill="auto"/>
            <w:noWrap/>
            <w:vAlign w:val="bottom"/>
            <w:hideMark/>
          </w:tcPr>
          <w:p w14:paraId="2B215EBB" w14:textId="117D65DF" w:rsidR="00691811" w:rsidRPr="00AE161E" w:rsidRDefault="00691811" w:rsidP="00AE161E">
            <w:pPr>
              <w:jc w:val="right"/>
              <w:rPr>
                <w:rFonts w:cs="Arial"/>
                <w:sz w:val="20"/>
                <w:lang w:val="en-CA" w:eastAsia="en-CA"/>
              </w:rPr>
            </w:pPr>
            <w:r w:rsidRPr="00AE161E">
              <w:rPr>
                <w:rFonts w:cs="Arial"/>
                <w:sz w:val="20"/>
                <w:lang w:val="en-CA" w:eastAsia="en-CA"/>
              </w:rPr>
              <w:t>-</w:t>
            </w:r>
          </w:p>
        </w:tc>
        <w:tc>
          <w:tcPr>
            <w:tcW w:w="946" w:type="dxa"/>
            <w:tcBorders>
              <w:top w:val="nil"/>
              <w:left w:val="nil"/>
              <w:bottom w:val="nil"/>
              <w:right w:val="nil"/>
            </w:tcBorders>
            <w:shd w:val="clear" w:color="auto" w:fill="auto"/>
            <w:noWrap/>
            <w:vAlign w:val="bottom"/>
            <w:hideMark/>
          </w:tcPr>
          <w:p w14:paraId="3A3BEFE5" w14:textId="12B9D243" w:rsidR="00691811" w:rsidRPr="00AE161E" w:rsidRDefault="00691811" w:rsidP="00AE161E">
            <w:pPr>
              <w:jc w:val="right"/>
              <w:rPr>
                <w:rFonts w:cs="Arial"/>
                <w:sz w:val="20"/>
                <w:lang w:val="en-CA" w:eastAsia="en-CA"/>
              </w:rPr>
            </w:pPr>
            <w:r w:rsidRPr="00AE161E">
              <w:rPr>
                <w:rFonts w:cs="Arial"/>
                <w:sz w:val="20"/>
                <w:lang w:val="en-CA" w:eastAsia="en-CA"/>
              </w:rPr>
              <w:t>-</w:t>
            </w:r>
          </w:p>
        </w:tc>
        <w:tc>
          <w:tcPr>
            <w:tcW w:w="884" w:type="dxa"/>
            <w:tcBorders>
              <w:top w:val="nil"/>
              <w:left w:val="nil"/>
              <w:bottom w:val="nil"/>
              <w:right w:val="nil"/>
            </w:tcBorders>
            <w:shd w:val="clear" w:color="auto" w:fill="auto"/>
            <w:noWrap/>
            <w:vAlign w:val="bottom"/>
            <w:hideMark/>
          </w:tcPr>
          <w:p w14:paraId="286EF45E" w14:textId="7DC41B4B" w:rsidR="00691811" w:rsidRPr="00AE161E" w:rsidRDefault="00691811" w:rsidP="00AE161E">
            <w:pPr>
              <w:jc w:val="right"/>
              <w:rPr>
                <w:rFonts w:cs="Arial"/>
                <w:sz w:val="20"/>
                <w:lang w:val="en-CA" w:eastAsia="en-CA"/>
              </w:rPr>
            </w:pPr>
            <w:r w:rsidRPr="00AE161E">
              <w:rPr>
                <w:rFonts w:cs="Arial"/>
                <w:sz w:val="20"/>
                <w:lang w:val="en-CA" w:eastAsia="en-CA"/>
              </w:rPr>
              <w:t>-</w:t>
            </w:r>
          </w:p>
        </w:tc>
      </w:tr>
      <w:tr w:rsidR="00192543" w:rsidRPr="00AE161E" w14:paraId="513C2B42" w14:textId="77777777" w:rsidTr="00DB6A58">
        <w:trPr>
          <w:trHeight w:val="255"/>
          <w:jc w:val="center"/>
        </w:trPr>
        <w:tc>
          <w:tcPr>
            <w:tcW w:w="11211" w:type="dxa"/>
            <w:gridSpan w:val="13"/>
            <w:tcBorders>
              <w:top w:val="nil"/>
              <w:left w:val="nil"/>
              <w:bottom w:val="nil"/>
              <w:right w:val="nil"/>
            </w:tcBorders>
            <w:shd w:val="clear" w:color="auto" w:fill="auto"/>
            <w:noWrap/>
            <w:vAlign w:val="bottom"/>
            <w:hideMark/>
          </w:tcPr>
          <w:p w14:paraId="72CD838A" w14:textId="037C704F" w:rsidR="00192543" w:rsidRPr="00AE161E" w:rsidRDefault="00192543" w:rsidP="00632D2E">
            <w:pPr>
              <w:rPr>
                <w:rFonts w:cs="Arial"/>
                <w:sz w:val="20"/>
                <w:lang w:val="en-CA" w:eastAsia="en-CA"/>
              </w:rPr>
            </w:pPr>
            <w:r w:rsidRPr="00AE161E">
              <w:rPr>
                <w:rFonts w:cs="Arial"/>
                <w:b/>
                <w:bCs/>
                <w:i/>
                <w:iCs/>
                <w:sz w:val="20"/>
                <w:lang w:val="en-CA" w:eastAsia="en-CA"/>
              </w:rPr>
              <w:t>Population Biomass (</w:t>
            </w:r>
            <w:proofErr w:type="spellStart"/>
            <w:r w:rsidRPr="00AE161E">
              <w:rPr>
                <w:rFonts w:cs="Arial"/>
                <w:b/>
                <w:bCs/>
                <w:i/>
                <w:iCs/>
                <w:sz w:val="20"/>
                <w:lang w:val="en-CA" w:eastAsia="en-CA"/>
              </w:rPr>
              <w:t>mt</w:t>
            </w:r>
            <w:proofErr w:type="spellEnd"/>
            <w:r w:rsidRPr="00AE161E">
              <w:rPr>
                <w:rFonts w:cs="Arial"/>
                <w:b/>
                <w:bCs/>
                <w:i/>
                <w:iCs/>
                <w:sz w:val="20"/>
                <w:lang w:val="en-CA" w:eastAsia="en-CA"/>
              </w:rPr>
              <w:t>)</w:t>
            </w:r>
          </w:p>
        </w:tc>
      </w:tr>
      <w:tr w:rsidR="008A7A0C" w:rsidRPr="00AE161E" w14:paraId="2F037339" w14:textId="77777777" w:rsidTr="00632D2E">
        <w:trPr>
          <w:trHeight w:val="255"/>
          <w:jc w:val="center"/>
        </w:trPr>
        <w:tc>
          <w:tcPr>
            <w:tcW w:w="711" w:type="dxa"/>
            <w:tcBorders>
              <w:top w:val="nil"/>
              <w:left w:val="nil"/>
              <w:bottom w:val="nil"/>
              <w:right w:val="nil"/>
            </w:tcBorders>
            <w:shd w:val="clear" w:color="auto" w:fill="auto"/>
            <w:noWrap/>
            <w:vAlign w:val="bottom"/>
            <w:hideMark/>
          </w:tcPr>
          <w:p w14:paraId="0C5472FF" w14:textId="77777777" w:rsidR="008A7A0C" w:rsidRPr="00AE161E" w:rsidRDefault="008A7A0C" w:rsidP="00632D2E">
            <w:pPr>
              <w:jc w:val="right"/>
              <w:rPr>
                <w:rFonts w:cs="Arial"/>
                <w:sz w:val="20"/>
                <w:lang w:val="en-CA" w:eastAsia="en-CA"/>
              </w:rPr>
            </w:pPr>
            <w:r w:rsidRPr="00AE161E">
              <w:rPr>
                <w:rFonts w:cs="Arial"/>
                <w:sz w:val="20"/>
                <w:lang w:val="en-CA" w:eastAsia="en-CA"/>
              </w:rPr>
              <w:t>2017</w:t>
            </w:r>
          </w:p>
        </w:tc>
        <w:tc>
          <w:tcPr>
            <w:tcW w:w="889" w:type="dxa"/>
            <w:tcBorders>
              <w:top w:val="nil"/>
              <w:left w:val="nil"/>
              <w:bottom w:val="nil"/>
              <w:right w:val="nil"/>
            </w:tcBorders>
            <w:shd w:val="clear" w:color="auto" w:fill="auto"/>
            <w:noWrap/>
            <w:vAlign w:val="bottom"/>
            <w:hideMark/>
          </w:tcPr>
          <w:p w14:paraId="1ECC6952" w14:textId="77777777" w:rsidR="008A7A0C" w:rsidRPr="00AE161E" w:rsidRDefault="008A7A0C" w:rsidP="00632D2E">
            <w:pPr>
              <w:jc w:val="right"/>
              <w:rPr>
                <w:rFonts w:cs="Arial"/>
                <w:sz w:val="20"/>
                <w:lang w:val="en-CA" w:eastAsia="en-CA"/>
              </w:rPr>
            </w:pPr>
            <w:r w:rsidRPr="00AE161E">
              <w:rPr>
                <w:rFonts w:cs="Arial"/>
                <w:sz w:val="20"/>
                <w:lang w:val="en-CA" w:eastAsia="en-CA"/>
              </w:rPr>
              <w:t>2688</w:t>
            </w:r>
          </w:p>
        </w:tc>
        <w:tc>
          <w:tcPr>
            <w:tcW w:w="841" w:type="dxa"/>
            <w:tcBorders>
              <w:top w:val="nil"/>
              <w:left w:val="nil"/>
              <w:bottom w:val="nil"/>
              <w:right w:val="nil"/>
            </w:tcBorders>
            <w:shd w:val="clear" w:color="auto" w:fill="auto"/>
            <w:noWrap/>
            <w:vAlign w:val="bottom"/>
            <w:hideMark/>
          </w:tcPr>
          <w:p w14:paraId="22F1299C" w14:textId="77777777" w:rsidR="008A7A0C" w:rsidRPr="00AE161E" w:rsidRDefault="008A7A0C" w:rsidP="00632D2E">
            <w:pPr>
              <w:jc w:val="right"/>
              <w:rPr>
                <w:rFonts w:cs="Arial"/>
                <w:sz w:val="20"/>
                <w:lang w:val="en-CA" w:eastAsia="en-CA"/>
              </w:rPr>
            </w:pPr>
            <w:r w:rsidRPr="00AE161E">
              <w:rPr>
                <w:rFonts w:cs="Arial"/>
                <w:sz w:val="20"/>
                <w:lang w:val="en-CA" w:eastAsia="en-CA"/>
              </w:rPr>
              <w:t>3557</w:t>
            </w:r>
          </w:p>
        </w:tc>
        <w:tc>
          <w:tcPr>
            <w:tcW w:w="789" w:type="dxa"/>
            <w:tcBorders>
              <w:top w:val="nil"/>
              <w:left w:val="nil"/>
              <w:bottom w:val="nil"/>
              <w:right w:val="nil"/>
            </w:tcBorders>
            <w:shd w:val="clear" w:color="auto" w:fill="auto"/>
            <w:noWrap/>
            <w:vAlign w:val="bottom"/>
            <w:hideMark/>
          </w:tcPr>
          <w:p w14:paraId="18D60FB4" w14:textId="77777777" w:rsidR="008A7A0C" w:rsidRPr="00AE161E" w:rsidRDefault="008A7A0C" w:rsidP="00632D2E">
            <w:pPr>
              <w:jc w:val="right"/>
              <w:rPr>
                <w:rFonts w:cs="Arial"/>
                <w:sz w:val="20"/>
                <w:lang w:val="en-CA" w:eastAsia="en-CA"/>
              </w:rPr>
            </w:pPr>
            <w:r w:rsidRPr="00AE161E">
              <w:rPr>
                <w:rFonts w:cs="Arial"/>
                <w:sz w:val="20"/>
                <w:lang w:val="en-CA" w:eastAsia="en-CA"/>
              </w:rPr>
              <w:t>1642</w:t>
            </w:r>
          </w:p>
        </w:tc>
        <w:tc>
          <w:tcPr>
            <w:tcW w:w="946" w:type="dxa"/>
            <w:tcBorders>
              <w:top w:val="nil"/>
              <w:left w:val="nil"/>
              <w:bottom w:val="nil"/>
              <w:right w:val="nil"/>
            </w:tcBorders>
            <w:shd w:val="clear" w:color="auto" w:fill="FFFF00"/>
            <w:noWrap/>
            <w:vAlign w:val="bottom"/>
            <w:hideMark/>
          </w:tcPr>
          <w:p w14:paraId="6725318C" w14:textId="77777777" w:rsidR="008A7A0C" w:rsidRPr="00AE161E" w:rsidRDefault="008A7A0C" w:rsidP="00632D2E">
            <w:pPr>
              <w:jc w:val="right"/>
              <w:rPr>
                <w:rFonts w:cs="Arial"/>
                <w:sz w:val="20"/>
                <w:lang w:val="en-CA" w:eastAsia="en-CA"/>
              </w:rPr>
            </w:pPr>
            <w:r w:rsidRPr="00AE161E">
              <w:rPr>
                <w:rFonts w:cs="Arial"/>
                <w:sz w:val="20"/>
                <w:lang w:val="en-CA" w:eastAsia="en-CA"/>
              </w:rPr>
              <w:t>118309</w:t>
            </w:r>
          </w:p>
        </w:tc>
        <w:tc>
          <w:tcPr>
            <w:tcW w:w="946" w:type="dxa"/>
            <w:tcBorders>
              <w:top w:val="nil"/>
              <w:left w:val="nil"/>
              <w:bottom w:val="nil"/>
              <w:right w:val="nil"/>
            </w:tcBorders>
            <w:shd w:val="clear" w:color="auto" w:fill="auto"/>
            <w:noWrap/>
            <w:vAlign w:val="bottom"/>
            <w:hideMark/>
          </w:tcPr>
          <w:p w14:paraId="18EABACD" w14:textId="77777777" w:rsidR="008A7A0C" w:rsidRPr="00AE161E" w:rsidRDefault="008A7A0C" w:rsidP="00632D2E">
            <w:pPr>
              <w:jc w:val="right"/>
              <w:rPr>
                <w:rFonts w:cs="Arial"/>
                <w:sz w:val="20"/>
                <w:lang w:val="en-CA" w:eastAsia="en-CA"/>
              </w:rPr>
            </w:pPr>
            <w:r w:rsidRPr="00AE161E">
              <w:rPr>
                <w:rFonts w:cs="Arial"/>
                <w:sz w:val="20"/>
                <w:lang w:val="en-CA" w:eastAsia="en-CA"/>
              </w:rPr>
              <w:t>1284</w:t>
            </w:r>
          </w:p>
        </w:tc>
        <w:tc>
          <w:tcPr>
            <w:tcW w:w="946" w:type="dxa"/>
            <w:tcBorders>
              <w:top w:val="nil"/>
              <w:left w:val="nil"/>
              <w:bottom w:val="nil"/>
              <w:right w:val="nil"/>
            </w:tcBorders>
            <w:shd w:val="clear" w:color="auto" w:fill="auto"/>
            <w:noWrap/>
            <w:vAlign w:val="bottom"/>
            <w:hideMark/>
          </w:tcPr>
          <w:p w14:paraId="000D1661" w14:textId="77777777" w:rsidR="008A7A0C" w:rsidRPr="00AE161E" w:rsidRDefault="008A7A0C" w:rsidP="00632D2E">
            <w:pPr>
              <w:jc w:val="right"/>
              <w:rPr>
                <w:rFonts w:cs="Arial"/>
                <w:sz w:val="20"/>
                <w:lang w:val="en-CA" w:eastAsia="en-CA"/>
              </w:rPr>
            </w:pPr>
            <w:r w:rsidRPr="00AE161E">
              <w:rPr>
                <w:rFonts w:cs="Arial"/>
                <w:sz w:val="20"/>
                <w:lang w:val="en-CA" w:eastAsia="en-CA"/>
              </w:rPr>
              <w:t>1998</w:t>
            </w:r>
          </w:p>
        </w:tc>
        <w:tc>
          <w:tcPr>
            <w:tcW w:w="789" w:type="dxa"/>
            <w:tcBorders>
              <w:top w:val="nil"/>
              <w:left w:val="nil"/>
              <w:bottom w:val="nil"/>
              <w:right w:val="nil"/>
            </w:tcBorders>
            <w:shd w:val="clear" w:color="auto" w:fill="FFFF00"/>
            <w:noWrap/>
            <w:vAlign w:val="bottom"/>
            <w:hideMark/>
          </w:tcPr>
          <w:p w14:paraId="11203ACB" w14:textId="77777777" w:rsidR="008A7A0C" w:rsidRPr="00AE161E" w:rsidRDefault="008A7A0C" w:rsidP="00632D2E">
            <w:pPr>
              <w:jc w:val="right"/>
              <w:rPr>
                <w:rFonts w:cs="Arial"/>
                <w:sz w:val="20"/>
                <w:lang w:val="en-CA" w:eastAsia="en-CA"/>
              </w:rPr>
            </w:pPr>
            <w:r w:rsidRPr="00AE161E">
              <w:rPr>
                <w:rFonts w:cs="Arial"/>
                <w:sz w:val="20"/>
                <w:lang w:val="en-CA" w:eastAsia="en-CA"/>
              </w:rPr>
              <w:t>28479</w:t>
            </w:r>
          </w:p>
        </w:tc>
        <w:tc>
          <w:tcPr>
            <w:tcW w:w="789" w:type="dxa"/>
            <w:tcBorders>
              <w:top w:val="nil"/>
              <w:left w:val="nil"/>
              <w:bottom w:val="nil"/>
              <w:right w:val="nil"/>
            </w:tcBorders>
            <w:shd w:val="clear" w:color="auto" w:fill="auto"/>
            <w:noWrap/>
            <w:vAlign w:val="bottom"/>
            <w:hideMark/>
          </w:tcPr>
          <w:p w14:paraId="1C7C3007" w14:textId="77777777" w:rsidR="008A7A0C" w:rsidRPr="00AE161E" w:rsidRDefault="008A7A0C" w:rsidP="00632D2E">
            <w:pPr>
              <w:jc w:val="right"/>
              <w:rPr>
                <w:rFonts w:cs="Arial"/>
                <w:sz w:val="20"/>
                <w:lang w:val="en-CA" w:eastAsia="en-CA"/>
              </w:rPr>
            </w:pPr>
            <w:r w:rsidRPr="00AE161E">
              <w:rPr>
                <w:rFonts w:cs="Arial"/>
                <w:sz w:val="20"/>
                <w:lang w:val="en-CA" w:eastAsia="en-CA"/>
              </w:rPr>
              <w:t>34</w:t>
            </w:r>
          </w:p>
        </w:tc>
        <w:tc>
          <w:tcPr>
            <w:tcW w:w="789" w:type="dxa"/>
            <w:tcBorders>
              <w:top w:val="nil"/>
              <w:left w:val="nil"/>
              <w:bottom w:val="nil"/>
              <w:right w:val="nil"/>
            </w:tcBorders>
            <w:shd w:val="clear" w:color="auto" w:fill="auto"/>
            <w:noWrap/>
            <w:vAlign w:val="bottom"/>
            <w:hideMark/>
          </w:tcPr>
          <w:p w14:paraId="634B391A" w14:textId="77777777" w:rsidR="008A7A0C" w:rsidRPr="00AE161E" w:rsidRDefault="008A7A0C" w:rsidP="00632D2E">
            <w:pPr>
              <w:jc w:val="right"/>
              <w:rPr>
                <w:rFonts w:cs="Arial"/>
                <w:sz w:val="20"/>
                <w:lang w:val="en-CA" w:eastAsia="en-CA"/>
              </w:rPr>
            </w:pPr>
            <w:r w:rsidRPr="00AE161E">
              <w:rPr>
                <w:rFonts w:cs="Arial"/>
                <w:sz w:val="20"/>
                <w:lang w:val="en-CA" w:eastAsia="en-CA"/>
              </w:rPr>
              <w:t>3062</w:t>
            </w:r>
          </w:p>
        </w:tc>
        <w:tc>
          <w:tcPr>
            <w:tcW w:w="946" w:type="dxa"/>
            <w:tcBorders>
              <w:top w:val="nil"/>
              <w:left w:val="nil"/>
              <w:bottom w:val="nil"/>
              <w:right w:val="nil"/>
            </w:tcBorders>
            <w:shd w:val="clear" w:color="auto" w:fill="auto"/>
            <w:noWrap/>
            <w:vAlign w:val="bottom"/>
            <w:hideMark/>
          </w:tcPr>
          <w:p w14:paraId="57DA89CA" w14:textId="77777777" w:rsidR="008A7A0C" w:rsidRPr="00AE161E" w:rsidRDefault="008A7A0C" w:rsidP="00632D2E">
            <w:pPr>
              <w:jc w:val="right"/>
              <w:rPr>
                <w:rFonts w:cs="Arial"/>
                <w:sz w:val="20"/>
                <w:lang w:val="en-CA" w:eastAsia="en-CA"/>
              </w:rPr>
            </w:pPr>
            <w:r w:rsidRPr="00AE161E">
              <w:rPr>
                <w:rFonts w:cs="Arial"/>
                <w:sz w:val="20"/>
                <w:lang w:val="en-CA" w:eastAsia="en-CA"/>
              </w:rPr>
              <w:t>161053</w:t>
            </w:r>
          </w:p>
        </w:tc>
        <w:tc>
          <w:tcPr>
            <w:tcW w:w="946" w:type="dxa"/>
            <w:tcBorders>
              <w:top w:val="nil"/>
              <w:left w:val="nil"/>
              <w:bottom w:val="nil"/>
              <w:right w:val="nil"/>
            </w:tcBorders>
            <w:shd w:val="clear" w:color="auto" w:fill="auto"/>
            <w:noWrap/>
            <w:vAlign w:val="bottom"/>
            <w:hideMark/>
          </w:tcPr>
          <w:p w14:paraId="75E4E112" w14:textId="77777777" w:rsidR="008A7A0C" w:rsidRPr="00AE161E" w:rsidRDefault="008A7A0C" w:rsidP="00632D2E">
            <w:pPr>
              <w:jc w:val="right"/>
              <w:rPr>
                <w:rFonts w:cs="Arial"/>
                <w:sz w:val="20"/>
                <w:lang w:val="en-CA" w:eastAsia="en-CA"/>
              </w:rPr>
            </w:pPr>
            <w:r w:rsidRPr="00AE161E">
              <w:rPr>
                <w:rFonts w:cs="Arial"/>
                <w:sz w:val="20"/>
                <w:lang w:val="en-CA" w:eastAsia="en-CA"/>
              </w:rPr>
              <w:t>158365</w:t>
            </w:r>
          </w:p>
        </w:tc>
        <w:tc>
          <w:tcPr>
            <w:tcW w:w="884" w:type="dxa"/>
            <w:tcBorders>
              <w:top w:val="nil"/>
              <w:left w:val="nil"/>
              <w:bottom w:val="nil"/>
              <w:right w:val="nil"/>
            </w:tcBorders>
            <w:shd w:val="clear" w:color="auto" w:fill="auto"/>
            <w:noWrap/>
            <w:vAlign w:val="bottom"/>
            <w:hideMark/>
          </w:tcPr>
          <w:p w14:paraId="689B75CF" w14:textId="77777777" w:rsidR="008A7A0C" w:rsidRPr="00AE161E" w:rsidRDefault="008A7A0C" w:rsidP="00632D2E">
            <w:pPr>
              <w:jc w:val="right"/>
              <w:rPr>
                <w:rFonts w:cs="Arial"/>
                <w:sz w:val="20"/>
                <w:lang w:val="en-CA" w:eastAsia="en-CA"/>
              </w:rPr>
            </w:pPr>
            <w:r w:rsidRPr="00AE161E">
              <w:rPr>
                <w:rFonts w:cs="Arial"/>
                <w:sz w:val="20"/>
                <w:lang w:val="en-CA" w:eastAsia="en-CA"/>
              </w:rPr>
              <w:t>154808</w:t>
            </w:r>
          </w:p>
        </w:tc>
      </w:tr>
      <w:tr w:rsidR="008A7A0C" w:rsidRPr="00AE161E" w14:paraId="77749D43" w14:textId="77777777" w:rsidTr="00632D2E">
        <w:trPr>
          <w:trHeight w:val="255"/>
          <w:jc w:val="center"/>
        </w:trPr>
        <w:tc>
          <w:tcPr>
            <w:tcW w:w="711" w:type="dxa"/>
            <w:tcBorders>
              <w:top w:val="nil"/>
              <w:left w:val="nil"/>
              <w:bottom w:val="nil"/>
              <w:right w:val="nil"/>
            </w:tcBorders>
            <w:shd w:val="clear" w:color="auto" w:fill="auto"/>
            <w:noWrap/>
            <w:vAlign w:val="bottom"/>
            <w:hideMark/>
          </w:tcPr>
          <w:p w14:paraId="32681033" w14:textId="77777777" w:rsidR="008A7A0C" w:rsidRPr="00AE161E" w:rsidRDefault="008A7A0C" w:rsidP="00632D2E">
            <w:pPr>
              <w:jc w:val="right"/>
              <w:rPr>
                <w:rFonts w:cs="Arial"/>
                <w:sz w:val="20"/>
                <w:lang w:val="en-CA" w:eastAsia="en-CA"/>
              </w:rPr>
            </w:pPr>
            <w:r w:rsidRPr="00AE161E">
              <w:rPr>
                <w:rFonts w:cs="Arial"/>
                <w:sz w:val="20"/>
                <w:lang w:val="en-CA" w:eastAsia="en-CA"/>
              </w:rPr>
              <w:t>2018</w:t>
            </w:r>
          </w:p>
        </w:tc>
        <w:tc>
          <w:tcPr>
            <w:tcW w:w="889" w:type="dxa"/>
            <w:tcBorders>
              <w:top w:val="nil"/>
              <w:left w:val="nil"/>
              <w:bottom w:val="nil"/>
              <w:right w:val="nil"/>
            </w:tcBorders>
            <w:shd w:val="clear" w:color="auto" w:fill="auto"/>
            <w:noWrap/>
            <w:vAlign w:val="bottom"/>
            <w:hideMark/>
          </w:tcPr>
          <w:p w14:paraId="5D423ABC" w14:textId="77777777" w:rsidR="008A7A0C" w:rsidRPr="00AE161E" w:rsidRDefault="008A7A0C" w:rsidP="00632D2E">
            <w:pPr>
              <w:jc w:val="right"/>
              <w:rPr>
                <w:rFonts w:cs="Arial"/>
                <w:sz w:val="20"/>
                <w:lang w:val="en-CA" w:eastAsia="en-CA"/>
              </w:rPr>
            </w:pPr>
            <w:r w:rsidRPr="00AE161E">
              <w:rPr>
                <w:rFonts w:cs="Arial"/>
                <w:sz w:val="20"/>
                <w:lang w:val="en-CA" w:eastAsia="en-CA"/>
              </w:rPr>
              <w:t>434</w:t>
            </w:r>
          </w:p>
        </w:tc>
        <w:tc>
          <w:tcPr>
            <w:tcW w:w="841" w:type="dxa"/>
            <w:tcBorders>
              <w:top w:val="nil"/>
              <w:left w:val="nil"/>
              <w:bottom w:val="nil"/>
              <w:right w:val="nil"/>
            </w:tcBorders>
            <w:shd w:val="clear" w:color="auto" w:fill="auto"/>
            <w:noWrap/>
            <w:vAlign w:val="bottom"/>
            <w:hideMark/>
          </w:tcPr>
          <w:p w14:paraId="50D41FB4" w14:textId="77777777" w:rsidR="008A7A0C" w:rsidRPr="00AE161E" w:rsidRDefault="008A7A0C" w:rsidP="00632D2E">
            <w:pPr>
              <w:jc w:val="right"/>
              <w:rPr>
                <w:rFonts w:cs="Arial"/>
                <w:sz w:val="20"/>
                <w:lang w:val="en-CA" w:eastAsia="en-CA"/>
              </w:rPr>
            </w:pPr>
            <w:r w:rsidRPr="00AE161E">
              <w:rPr>
                <w:rFonts w:cs="Arial"/>
                <w:sz w:val="20"/>
                <w:lang w:val="en-CA" w:eastAsia="en-CA"/>
              </w:rPr>
              <w:t>9190</w:t>
            </w:r>
          </w:p>
        </w:tc>
        <w:tc>
          <w:tcPr>
            <w:tcW w:w="789" w:type="dxa"/>
            <w:tcBorders>
              <w:top w:val="nil"/>
              <w:left w:val="nil"/>
              <w:bottom w:val="nil"/>
              <w:right w:val="nil"/>
            </w:tcBorders>
            <w:shd w:val="clear" w:color="auto" w:fill="auto"/>
            <w:noWrap/>
            <w:vAlign w:val="bottom"/>
            <w:hideMark/>
          </w:tcPr>
          <w:p w14:paraId="74D11B52" w14:textId="77777777" w:rsidR="008A7A0C" w:rsidRPr="00AE161E" w:rsidRDefault="008A7A0C" w:rsidP="00632D2E">
            <w:pPr>
              <w:jc w:val="right"/>
              <w:rPr>
                <w:rFonts w:cs="Arial"/>
                <w:sz w:val="20"/>
                <w:lang w:val="en-CA" w:eastAsia="en-CA"/>
              </w:rPr>
            </w:pPr>
            <w:r w:rsidRPr="00AE161E">
              <w:rPr>
                <w:rFonts w:cs="Arial"/>
                <w:sz w:val="20"/>
                <w:lang w:val="en-CA" w:eastAsia="en-CA"/>
              </w:rPr>
              <w:t>6648</w:t>
            </w:r>
          </w:p>
        </w:tc>
        <w:tc>
          <w:tcPr>
            <w:tcW w:w="946" w:type="dxa"/>
            <w:tcBorders>
              <w:top w:val="nil"/>
              <w:left w:val="nil"/>
              <w:bottom w:val="nil"/>
              <w:right w:val="nil"/>
            </w:tcBorders>
            <w:shd w:val="clear" w:color="auto" w:fill="auto"/>
            <w:noWrap/>
            <w:vAlign w:val="bottom"/>
            <w:hideMark/>
          </w:tcPr>
          <w:p w14:paraId="15121E50" w14:textId="77777777" w:rsidR="008A7A0C" w:rsidRPr="00AE161E" w:rsidRDefault="008A7A0C" w:rsidP="00632D2E">
            <w:pPr>
              <w:jc w:val="right"/>
              <w:rPr>
                <w:rFonts w:cs="Arial"/>
                <w:sz w:val="20"/>
                <w:lang w:val="en-CA" w:eastAsia="en-CA"/>
              </w:rPr>
            </w:pPr>
            <w:r w:rsidRPr="00AE161E">
              <w:rPr>
                <w:rFonts w:cs="Arial"/>
                <w:sz w:val="20"/>
                <w:lang w:val="en-CA" w:eastAsia="en-CA"/>
              </w:rPr>
              <w:t>1856</w:t>
            </w:r>
          </w:p>
        </w:tc>
        <w:tc>
          <w:tcPr>
            <w:tcW w:w="946" w:type="dxa"/>
            <w:tcBorders>
              <w:top w:val="nil"/>
              <w:left w:val="nil"/>
              <w:bottom w:val="nil"/>
              <w:right w:val="nil"/>
            </w:tcBorders>
            <w:shd w:val="clear" w:color="auto" w:fill="FFFF00"/>
            <w:noWrap/>
            <w:vAlign w:val="bottom"/>
            <w:hideMark/>
          </w:tcPr>
          <w:p w14:paraId="7321B0E9" w14:textId="77777777" w:rsidR="008A7A0C" w:rsidRPr="00AE161E" w:rsidRDefault="008A7A0C" w:rsidP="00632D2E">
            <w:pPr>
              <w:jc w:val="right"/>
              <w:rPr>
                <w:rFonts w:cs="Arial"/>
                <w:sz w:val="20"/>
                <w:lang w:val="en-CA" w:eastAsia="en-CA"/>
              </w:rPr>
            </w:pPr>
            <w:r w:rsidRPr="00AE161E">
              <w:rPr>
                <w:rFonts w:cs="Arial"/>
                <w:sz w:val="20"/>
                <w:lang w:val="en-CA" w:eastAsia="en-CA"/>
              </w:rPr>
              <w:t>111049</w:t>
            </w:r>
          </w:p>
        </w:tc>
        <w:tc>
          <w:tcPr>
            <w:tcW w:w="946" w:type="dxa"/>
            <w:tcBorders>
              <w:top w:val="nil"/>
              <w:left w:val="nil"/>
              <w:bottom w:val="nil"/>
              <w:right w:val="nil"/>
            </w:tcBorders>
            <w:shd w:val="clear" w:color="auto" w:fill="auto"/>
            <w:noWrap/>
            <w:vAlign w:val="bottom"/>
            <w:hideMark/>
          </w:tcPr>
          <w:p w14:paraId="6E8CD048" w14:textId="77777777" w:rsidR="008A7A0C" w:rsidRPr="00AE161E" w:rsidRDefault="008A7A0C" w:rsidP="00632D2E">
            <w:pPr>
              <w:jc w:val="right"/>
              <w:rPr>
                <w:rFonts w:cs="Arial"/>
                <w:sz w:val="20"/>
                <w:lang w:val="en-CA" w:eastAsia="en-CA"/>
              </w:rPr>
            </w:pPr>
            <w:r w:rsidRPr="00AE161E">
              <w:rPr>
                <w:rFonts w:cs="Arial"/>
                <w:sz w:val="20"/>
                <w:lang w:val="en-CA" w:eastAsia="en-CA"/>
              </w:rPr>
              <w:t>788</w:t>
            </w:r>
          </w:p>
        </w:tc>
        <w:tc>
          <w:tcPr>
            <w:tcW w:w="789" w:type="dxa"/>
            <w:tcBorders>
              <w:top w:val="nil"/>
              <w:left w:val="nil"/>
              <w:bottom w:val="nil"/>
              <w:right w:val="nil"/>
            </w:tcBorders>
            <w:shd w:val="clear" w:color="auto" w:fill="auto"/>
            <w:noWrap/>
            <w:vAlign w:val="bottom"/>
            <w:hideMark/>
          </w:tcPr>
          <w:p w14:paraId="2B1F3AE4" w14:textId="77777777" w:rsidR="008A7A0C" w:rsidRPr="00AE161E" w:rsidRDefault="008A7A0C" w:rsidP="00632D2E">
            <w:pPr>
              <w:jc w:val="right"/>
              <w:rPr>
                <w:rFonts w:cs="Arial"/>
                <w:sz w:val="20"/>
                <w:lang w:val="en-CA" w:eastAsia="en-CA"/>
              </w:rPr>
            </w:pPr>
            <w:r w:rsidRPr="00AE161E">
              <w:rPr>
                <w:rFonts w:cs="Arial"/>
                <w:sz w:val="20"/>
                <w:lang w:val="en-CA" w:eastAsia="en-CA"/>
              </w:rPr>
              <w:t>1144</w:t>
            </w:r>
          </w:p>
        </w:tc>
        <w:tc>
          <w:tcPr>
            <w:tcW w:w="789" w:type="dxa"/>
            <w:tcBorders>
              <w:top w:val="nil"/>
              <w:left w:val="nil"/>
              <w:bottom w:val="nil"/>
              <w:right w:val="nil"/>
            </w:tcBorders>
            <w:shd w:val="clear" w:color="auto" w:fill="FFFF00"/>
            <w:noWrap/>
            <w:vAlign w:val="bottom"/>
            <w:hideMark/>
          </w:tcPr>
          <w:p w14:paraId="6823037C" w14:textId="77777777" w:rsidR="008A7A0C" w:rsidRPr="00AE161E" w:rsidRDefault="008A7A0C" w:rsidP="00632D2E">
            <w:pPr>
              <w:jc w:val="right"/>
              <w:rPr>
                <w:rFonts w:cs="Arial"/>
                <w:sz w:val="20"/>
                <w:lang w:val="en-CA" w:eastAsia="en-CA"/>
              </w:rPr>
            </w:pPr>
            <w:r w:rsidRPr="00AE161E">
              <w:rPr>
                <w:rFonts w:cs="Arial"/>
                <w:sz w:val="20"/>
                <w:lang w:val="en-CA" w:eastAsia="en-CA"/>
              </w:rPr>
              <w:t>12356</w:t>
            </w:r>
          </w:p>
        </w:tc>
        <w:tc>
          <w:tcPr>
            <w:tcW w:w="789" w:type="dxa"/>
            <w:tcBorders>
              <w:top w:val="nil"/>
              <w:left w:val="nil"/>
              <w:bottom w:val="nil"/>
              <w:right w:val="nil"/>
            </w:tcBorders>
            <w:shd w:val="clear" w:color="auto" w:fill="auto"/>
            <w:noWrap/>
            <w:vAlign w:val="bottom"/>
            <w:hideMark/>
          </w:tcPr>
          <w:p w14:paraId="224990E7" w14:textId="77777777" w:rsidR="008A7A0C" w:rsidRPr="00AE161E" w:rsidRDefault="008A7A0C" w:rsidP="00632D2E">
            <w:pPr>
              <w:jc w:val="right"/>
              <w:rPr>
                <w:rFonts w:cs="Arial"/>
                <w:sz w:val="20"/>
                <w:lang w:val="en-CA" w:eastAsia="en-CA"/>
              </w:rPr>
            </w:pPr>
            <w:r w:rsidRPr="00AE161E">
              <w:rPr>
                <w:rFonts w:cs="Arial"/>
                <w:sz w:val="20"/>
                <w:lang w:val="en-CA" w:eastAsia="en-CA"/>
              </w:rPr>
              <w:t>2370</w:t>
            </w:r>
          </w:p>
        </w:tc>
        <w:tc>
          <w:tcPr>
            <w:tcW w:w="946" w:type="dxa"/>
            <w:tcBorders>
              <w:top w:val="nil"/>
              <w:left w:val="nil"/>
              <w:bottom w:val="nil"/>
              <w:right w:val="nil"/>
            </w:tcBorders>
            <w:shd w:val="clear" w:color="auto" w:fill="auto"/>
            <w:noWrap/>
            <w:vAlign w:val="bottom"/>
            <w:hideMark/>
          </w:tcPr>
          <w:p w14:paraId="7B48B41F" w14:textId="77777777" w:rsidR="008A7A0C" w:rsidRPr="00AE161E" w:rsidRDefault="008A7A0C" w:rsidP="00632D2E">
            <w:pPr>
              <w:jc w:val="right"/>
              <w:rPr>
                <w:rFonts w:cs="Arial"/>
                <w:sz w:val="20"/>
                <w:lang w:val="en-CA" w:eastAsia="en-CA"/>
              </w:rPr>
            </w:pPr>
            <w:r w:rsidRPr="00AE161E">
              <w:rPr>
                <w:rFonts w:cs="Arial"/>
                <w:sz w:val="20"/>
                <w:lang w:val="en-CA" w:eastAsia="en-CA"/>
              </w:rPr>
              <w:t>145835</w:t>
            </w:r>
          </w:p>
        </w:tc>
        <w:tc>
          <w:tcPr>
            <w:tcW w:w="946" w:type="dxa"/>
            <w:tcBorders>
              <w:top w:val="nil"/>
              <w:left w:val="nil"/>
              <w:bottom w:val="nil"/>
              <w:right w:val="nil"/>
            </w:tcBorders>
            <w:shd w:val="clear" w:color="auto" w:fill="auto"/>
            <w:noWrap/>
            <w:vAlign w:val="bottom"/>
            <w:hideMark/>
          </w:tcPr>
          <w:p w14:paraId="2F331108" w14:textId="77777777" w:rsidR="008A7A0C" w:rsidRPr="00AE161E" w:rsidRDefault="008A7A0C" w:rsidP="00632D2E">
            <w:pPr>
              <w:jc w:val="right"/>
              <w:rPr>
                <w:rFonts w:cs="Arial"/>
                <w:sz w:val="20"/>
                <w:lang w:val="en-CA" w:eastAsia="en-CA"/>
              </w:rPr>
            </w:pPr>
            <w:r w:rsidRPr="00AE161E">
              <w:rPr>
                <w:rFonts w:cs="Arial"/>
                <w:sz w:val="20"/>
                <w:lang w:val="en-CA" w:eastAsia="en-CA"/>
              </w:rPr>
              <w:t>145401</w:t>
            </w:r>
          </w:p>
        </w:tc>
        <w:tc>
          <w:tcPr>
            <w:tcW w:w="884" w:type="dxa"/>
            <w:tcBorders>
              <w:top w:val="nil"/>
              <w:left w:val="nil"/>
              <w:bottom w:val="nil"/>
              <w:right w:val="nil"/>
            </w:tcBorders>
            <w:shd w:val="clear" w:color="auto" w:fill="auto"/>
            <w:noWrap/>
            <w:vAlign w:val="bottom"/>
            <w:hideMark/>
          </w:tcPr>
          <w:p w14:paraId="55213ED7" w14:textId="77777777" w:rsidR="008A7A0C" w:rsidRPr="00AE161E" w:rsidRDefault="008A7A0C" w:rsidP="00632D2E">
            <w:pPr>
              <w:jc w:val="right"/>
              <w:rPr>
                <w:rFonts w:cs="Arial"/>
                <w:sz w:val="20"/>
                <w:lang w:val="en-CA" w:eastAsia="en-CA"/>
              </w:rPr>
            </w:pPr>
            <w:r w:rsidRPr="00AE161E">
              <w:rPr>
                <w:rFonts w:cs="Arial"/>
                <w:sz w:val="20"/>
                <w:lang w:val="en-CA" w:eastAsia="en-CA"/>
              </w:rPr>
              <w:t>136211</w:t>
            </w:r>
          </w:p>
        </w:tc>
      </w:tr>
      <w:tr w:rsidR="008A7A0C" w:rsidRPr="00AE161E" w14:paraId="74A40E83" w14:textId="77777777" w:rsidTr="00632D2E">
        <w:trPr>
          <w:trHeight w:val="255"/>
          <w:jc w:val="center"/>
        </w:trPr>
        <w:tc>
          <w:tcPr>
            <w:tcW w:w="711" w:type="dxa"/>
            <w:tcBorders>
              <w:top w:val="nil"/>
              <w:left w:val="nil"/>
              <w:bottom w:val="nil"/>
              <w:right w:val="nil"/>
            </w:tcBorders>
            <w:shd w:val="clear" w:color="auto" w:fill="auto"/>
            <w:noWrap/>
            <w:vAlign w:val="bottom"/>
            <w:hideMark/>
          </w:tcPr>
          <w:p w14:paraId="4FC20767" w14:textId="77777777" w:rsidR="008A7A0C" w:rsidRPr="00AE161E" w:rsidRDefault="008A7A0C" w:rsidP="00632D2E">
            <w:pPr>
              <w:jc w:val="right"/>
              <w:rPr>
                <w:rFonts w:cs="Arial"/>
                <w:sz w:val="20"/>
                <w:lang w:val="en-CA" w:eastAsia="en-CA"/>
              </w:rPr>
            </w:pPr>
            <w:r w:rsidRPr="00AE161E">
              <w:rPr>
                <w:rFonts w:cs="Arial"/>
                <w:sz w:val="20"/>
                <w:lang w:val="en-CA" w:eastAsia="en-CA"/>
              </w:rPr>
              <w:t>2019</w:t>
            </w:r>
          </w:p>
        </w:tc>
        <w:tc>
          <w:tcPr>
            <w:tcW w:w="889" w:type="dxa"/>
            <w:tcBorders>
              <w:top w:val="nil"/>
              <w:left w:val="nil"/>
              <w:bottom w:val="nil"/>
              <w:right w:val="nil"/>
            </w:tcBorders>
            <w:shd w:val="clear" w:color="auto" w:fill="auto"/>
            <w:noWrap/>
            <w:vAlign w:val="bottom"/>
            <w:hideMark/>
          </w:tcPr>
          <w:p w14:paraId="61A2E231" w14:textId="77777777" w:rsidR="008A7A0C" w:rsidRPr="00AE161E" w:rsidRDefault="008A7A0C" w:rsidP="00632D2E">
            <w:pPr>
              <w:jc w:val="right"/>
              <w:rPr>
                <w:rFonts w:cs="Arial"/>
                <w:sz w:val="20"/>
                <w:lang w:val="en-CA" w:eastAsia="en-CA"/>
              </w:rPr>
            </w:pPr>
            <w:r w:rsidRPr="00AE161E">
              <w:rPr>
                <w:rFonts w:cs="Arial"/>
                <w:sz w:val="20"/>
                <w:lang w:val="en-CA" w:eastAsia="en-CA"/>
              </w:rPr>
              <w:t>770</w:t>
            </w:r>
          </w:p>
        </w:tc>
        <w:tc>
          <w:tcPr>
            <w:tcW w:w="841" w:type="dxa"/>
            <w:tcBorders>
              <w:top w:val="nil"/>
              <w:left w:val="nil"/>
              <w:bottom w:val="nil"/>
              <w:right w:val="nil"/>
            </w:tcBorders>
            <w:shd w:val="clear" w:color="auto" w:fill="auto"/>
            <w:noWrap/>
            <w:vAlign w:val="bottom"/>
            <w:hideMark/>
          </w:tcPr>
          <w:p w14:paraId="40CC6198" w14:textId="77777777" w:rsidR="008A7A0C" w:rsidRPr="00AE161E" w:rsidRDefault="008A7A0C" w:rsidP="00632D2E">
            <w:pPr>
              <w:jc w:val="right"/>
              <w:rPr>
                <w:rFonts w:cs="Arial"/>
                <w:sz w:val="20"/>
                <w:lang w:val="en-CA" w:eastAsia="en-CA"/>
              </w:rPr>
            </w:pPr>
            <w:r w:rsidRPr="00AE161E">
              <w:rPr>
                <w:rFonts w:cs="Arial"/>
                <w:sz w:val="20"/>
                <w:lang w:val="en-CA" w:eastAsia="en-CA"/>
              </w:rPr>
              <w:t>1026</w:t>
            </w:r>
          </w:p>
        </w:tc>
        <w:tc>
          <w:tcPr>
            <w:tcW w:w="789" w:type="dxa"/>
            <w:tcBorders>
              <w:top w:val="nil"/>
              <w:left w:val="nil"/>
              <w:bottom w:val="nil"/>
              <w:right w:val="nil"/>
            </w:tcBorders>
            <w:shd w:val="clear" w:color="auto" w:fill="auto"/>
            <w:noWrap/>
            <w:vAlign w:val="bottom"/>
            <w:hideMark/>
          </w:tcPr>
          <w:p w14:paraId="7BC8DE5B" w14:textId="77777777" w:rsidR="008A7A0C" w:rsidRPr="00AE161E" w:rsidRDefault="008A7A0C" w:rsidP="00632D2E">
            <w:pPr>
              <w:jc w:val="right"/>
              <w:rPr>
                <w:rFonts w:cs="Arial"/>
                <w:sz w:val="20"/>
                <w:lang w:val="en-CA" w:eastAsia="en-CA"/>
              </w:rPr>
            </w:pPr>
            <w:r w:rsidRPr="00AE161E">
              <w:rPr>
                <w:rFonts w:cs="Arial"/>
                <w:sz w:val="20"/>
                <w:lang w:val="en-CA" w:eastAsia="en-CA"/>
              </w:rPr>
              <w:t>16331</w:t>
            </w:r>
          </w:p>
        </w:tc>
        <w:tc>
          <w:tcPr>
            <w:tcW w:w="946" w:type="dxa"/>
            <w:tcBorders>
              <w:top w:val="nil"/>
              <w:left w:val="nil"/>
              <w:bottom w:val="nil"/>
              <w:right w:val="nil"/>
            </w:tcBorders>
            <w:shd w:val="clear" w:color="auto" w:fill="auto"/>
            <w:noWrap/>
            <w:vAlign w:val="bottom"/>
            <w:hideMark/>
          </w:tcPr>
          <w:p w14:paraId="6407369A" w14:textId="77777777" w:rsidR="008A7A0C" w:rsidRPr="00AE161E" w:rsidRDefault="008A7A0C" w:rsidP="00632D2E">
            <w:pPr>
              <w:jc w:val="right"/>
              <w:rPr>
                <w:rFonts w:cs="Arial"/>
                <w:sz w:val="20"/>
                <w:lang w:val="en-CA" w:eastAsia="en-CA"/>
              </w:rPr>
            </w:pPr>
            <w:r w:rsidRPr="00AE161E">
              <w:rPr>
                <w:rFonts w:cs="Arial"/>
                <w:sz w:val="20"/>
                <w:lang w:val="en-CA" w:eastAsia="en-CA"/>
              </w:rPr>
              <w:t>8369</w:t>
            </w:r>
          </w:p>
        </w:tc>
        <w:tc>
          <w:tcPr>
            <w:tcW w:w="946" w:type="dxa"/>
            <w:tcBorders>
              <w:top w:val="nil"/>
              <w:left w:val="nil"/>
              <w:bottom w:val="nil"/>
              <w:right w:val="nil"/>
            </w:tcBorders>
            <w:shd w:val="clear" w:color="auto" w:fill="auto"/>
            <w:noWrap/>
            <w:vAlign w:val="bottom"/>
            <w:hideMark/>
          </w:tcPr>
          <w:p w14:paraId="03C6A15E" w14:textId="77777777" w:rsidR="008A7A0C" w:rsidRPr="00AE161E" w:rsidRDefault="008A7A0C" w:rsidP="00632D2E">
            <w:pPr>
              <w:jc w:val="right"/>
              <w:rPr>
                <w:rFonts w:cs="Arial"/>
                <w:sz w:val="20"/>
                <w:lang w:val="en-CA" w:eastAsia="en-CA"/>
              </w:rPr>
            </w:pPr>
            <w:r w:rsidRPr="00AE161E">
              <w:rPr>
                <w:rFonts w:cs="Arial"/>
                <w:sz w:val="20"/>
                <w:lang w:val="en-CA" w:eastAsia="en-CA"/>
              </w:rPr>
              <w:t>1954</w:t>
            </w:r>
          </w:p>
        </w:tc>
        <w:tc>
          <w:tcPr>
            <w:tcW w:w="946" w:type="dxa"/>
            <w:tcBorders>
              <w:top w:val="nil"/>
              <w:left w:val="nil"/>
              <w:bottom w:val="nil"/>
              <w:right w:val="nil"/>
            </w:tcBorders>
            <w:shd w:val="clear" w:color="auto" w:fill="FFFF00"/>
            <w:noWrap/>
            <w:vAlign w:val="bottom"/>
            <w:hideMark/>
          </w:tcPr>
          <w:p w14:paraId="76294A71" w14:textId="77777777" w:rsidR="008A7A0C" w:rsidRPr="00AE161E" w:rsidRDefault="008A7A0C" w:rsidP="00632D2E">
            <w:pPr>
              <w:jc w:val="right"/>
              <w:rPr>
                <w:rFonts w:cs="Arial"/>
                <w:sz w:val="20"/>
                <w:lang w:val="en-CA" w:eastAsia="en-CA"/>
              </w:rPr>
            </w:pPr>
            <w:r w:rsidRPr="00AE161E">
              <w:rPr>
                <w:rFonts w:cs="Arial"/>
                <w:sz w:val="20"/>
                <w:lang w:val="en-CA" w:eastAsia="en-CA"/>
              </w:rPr>
              <w:t>86532</w:t>
            </w:r>
          </w:p>
        </w:tc>
        <w:tc>
          <w:tcPr>
            <w:tcW w:w="789" w:type="dxa"/>
            <w:tcBorders>
              <w:top w:val="nil"/>
              <w:left w:val="nil"/>
              <w:bottom w:val="nil"/>
              <w:right w:val="nil"/>
            </w:tcBorders>
            <w:shd w:val="clear" w:color="auto" w:fill="auto"/>
            <w:noWrap/>
            <w:vAlign w:val="bottom"/>
            <w:hideMark/>
          </w:tcPr>
          <w:p w14:paraId="2919D334" w14:textId="77777777" w:rsidR="008A7A0C" w:rsidRPr="00AE161E" w:rsidRDefault="008A7A0C" w:rsidP="00632D2E">
            <w:pPr>
              <w:jc w:val="right"/>
              <w:rPr>
                <w:rFonts w:cs="Arial"/>
                <w:sz w:val="20"/>
                <w:lang w:val="en-CA" w:eastAsia="en-CA"/>
              </w:rPr>
            </w:pPr>
            <w:r w:rsidRPr="00AE161E">
              <w:rPr>
                <w:rFonts w:cs="Arial"/>
                <w:sz w:val="20"/>
                <w:lang w:val="en-CA" w:eastAsia="en-CA"/>
              </w:rPr>
              <w:t>566</w:t>
            </w:r>
          </w:p>
        </w:tc>
        <w:tc>
          <w:tcPr>
            <w:tcW w:w="789" w:type="dxa"/>
            <w:tcBorders>
              <w:top w:val="nil"/>
              <w:left w:val="nil"/>
              <w:bottom w:val="nil"/>
              <w:right w:val="nil"/>
            </w:tcBorders>
            <w:shd w:val="clear" w:color="auto" w:fill="auto"/>
            <w:noWrap/>
            <w:vAlign w:val="bottom"/>
            <w:hideMark/>
          </w:tcPr>
          <w:p w14:paraId="5EC838FF" w14:textId="77777777" w:rsidR="008A7A0C" w:rsidRPr="00AE161E" w:rsidRDefault="008A7A0C" w:rsidP="00632D2E">
            <w:pPr>
              <w:jc w:val="right"/>
              <w:rPr>
                <w:rFonts w:cs="Arial"/>
                <w:sz w:val="20"/>
                <w:lang w:val="en-CA" w:eastAsia="en-CA"/>
              </w:rPr>
            </w:pPr>
            <w:r w:rsidRPr="00AE161E">
              <w:rPr>
                <w:rFonts w:cs="Arial"/>
                <w:sz w:val="20"/>
                <w:lang w:val="en-CA" w:eastAsia="en-CA"/>
              </w:rPr>
              <w:t>813</w:t>
            </w:r>
          </w:p>
        </w:tc>
        <w:tc>
          <w:tcPr>
            <w:tcW w:w="789" w:type="dxa"/>
            <w:tcBorders>
              <w:top w:val="nil"/>
              <w:left w:val="nil"/>
              <w:bottom w:val="nil"/>
              <w:right w:val="nil"/>
            </w:tcBorders>
            <w:shd w:val="clear" w:color="auto" w:fill="FFFF00"/>
            <w:noWrap/>
            <w:vAlign w:val="bottom"/>
            <w:hideMark/>
          </w:tcPr>
          <w:p w14:paraId="423F76F0" w14:textId="77777777" w:rsidR="008A7A0C" w:rsidRPr="00AE161E" w:rsidRDefault="008A7A0C" w:rsidP="00632D2E">
            <w:pPr>
              <w:jc w:val="right"/>
              <w:rPr>
                <w:rFonts w:cs="Arial"/>
                <w:sz w:val="20"/>
                <w:lang w:val="en-CA" w:eastAsia="en-CA"/>
              </w:rPr>
            </w:pPr>
            <w:r w:rsidRPr="00AE161E">
              <w:rPr>
                <w:rFonts w:cs="Arial"/>
                <w:sz w:val="20"/>
                <w:lang w:val="en-CA" w:eastAsia="en-CA"/>
              </w:rPr>
              <w:t>11572</w:t>
            </w:r>
          </w:p>
        </w:tc>
        <w:tc>
          <w:tcPr>
            <w:tcW w:w="946" w:type="dxa"/>
            <w:tcBorders>
              <w:top w:val="nil"/>
              <w:left w:val="nil"/>
              <w:bottom w:val="nil"/>
              <w:right w:val="nil"/>
            </w:tcBorders>
            <w:shd w:val="clear" w:color="auto" w:fill="auto"/>
            <w:noWrap/>
            <w:vAlign w:val="bottom"/>
            <w:hideMark/>
          </w:tcPr>
          <w:p w14:paraId="17C2A909" w14:textId="77777777" w:rsidR="008A7A0C" w:rsidRPr="00AE161E" w:rsidRDefault="008A7A0C" w:rsidP="00632D2E">
            <w:pPr>
              <w:jc w:val="right"/>
              <w:rPr>
                <w:rFonts w:cs="Arial"/>
                <w:sz w:val="20"/>
                <w:lang w:val="en-CA" w:eastAsia="en-CA"/>
              </w:rPr>
            </w:pPr>
            <w:r w:rsidRPr="00AE161E">
              <w:rPr>
                <w:rFonts w:cs="Arial"/>
                <w:sz w:val="20"/>
                <w:lang w:val="en-CA" w:eastAsia="en-CA"/>
              </w:rPr>
              <w:t>127933</w:t>
            </w:r>
          </w:p>
        </w:tc>
        <w:tc>
          <w:tcPr>
            <w:tcW w:w="946" w:type="dxa"/>
            <w:tcBorders>
              <w:top w:val="nil"/>
              <w:left w:val="nil"/>
              <w:bottom w:val="nil"/>
              <w:right w:val="nil"/>
            </w:tcBorders>
            <w:shd w:val="clear" w:color="auto" w:fill="auto"/>
            <w:noWrap/>
            <w:vAlign w:val="bottom"/>
            <w:hideMark/>
          </w:tcPr>
          <w:p w14:paraId="21DB7B90" w14:textId="77777777" w:rsidR="008A7A0C" w:rsidRPr="00AE161E" w:rsidRDefault="008A7A0C" w:rsidP="00632D2E">
            <w:pPr>
              <w:jc w:val="right"/>
              <w:rPr>
                <w:rFonts w:cs="Arial"/>
                <w:sz w:val="20"/>
                <w:lang w:val="en-CA" w:eastAsia="en-CA"/>
              </w:rPr>
            </w:pPr>
            <w:r w:rsidRPr="00AE161E">
              <w:rPr>
                <w:rFonts w:cs="Arial"/>
                <w:sz w:val="20"/>
                <w:lang w:val="en-CA" w:eastAsia="en-CA"/>
              </w:rPr>
              <w:t>127163</w:t>
            </w:r>
          </w:p>
        </w:tc>
        <w:tc>
          <w:tcPr>
            <w:tcW w:w="884" w:type="dxa"/>
            <w:tcBorders>
              <w:top w:val="nil"/>
              <w:left w:val="nil"/>
              <w:bottom w:val="nil"/>
              <w:right w:val="nil"/>
            </w:tcBorders>
            <w:shd w:val="clear" w:color="auto" w:fill="auto"/>
            <w:noWrap/>
            <w:vAlign w:val="bottom"/>
            <w:hideMark/>
          </w:tcPr>
          <w:p w14:paraId="7C200D1D" w14:textId="77777777" w:rsidR="008A7A0C" w:rsidRPr="00AE161E" w:rsidRDefault="008A7A0C" w:rsidP="00632D2E">
            <w:pPr>
              <w:jc w:val="right"/>
              <w:rPr>
                <w:rFonts w:cs="Arial"/>
                <w:sz w:val="20"/>
                <w:lang w:val="en-CA" w:eastAsia="en-CA"/>
              </w:rPr>
            </w:pPr>
            <w:r w:rsidRPr="00AE161E">
              <w:rPr>
                <w:rFonts w:cs="Arial"/>
                <w:sz w:val="20"/>
                <w:lang w:val="en-CA" w:eastAsia="en-CA"/>
              </w:rPr>
              <w:t>126137</w:t>
            </w:r>
          </w:p>
        </w:tc>
      </w:tr>
      <w:tr w:rsidR="008A7A0C" w:rsidRPr="00AE161E" w14:paraId="293F4C73" w14:textId="77777777" w:rsidTr="00632D2E">
        <w:trPr>
          <w:trHeight w:val="255"/>
          <w:jc w:val="center"/>
        </w:trPr>
        <w:tc>
          <w:tcPr>
            <w:tcW w:w="711" w:type="dxa"/>
            <w:tcBorders>
              <w:top w:val="nil"/>
              <w:left w:val="nil"/>
              <w:bottom w:val="nil"/>
              <w:right w:val="nil"/>
            </w:tcBorders>
            <w:shd w:val="clear" w:color="auto" w:fill="auto"/>
            <w:noWrap/>
            <w:vAlign w:val="bottom"/>
            <w:hideMark/>
          </w:tcPr>
          <w:p w14:paraId="54CDB6E4" w14:textId="77777777" w:rsidR="008A7A0C" w:rsidRPr="00AE161E" w:rsidRDefault="008A7A0C" w:rsidP="00632D2E">
            <w:pPr>
              <w:jc w:val="right"/>
              <w:rPr>
                <w:rFonts w:cs="Arial"/>
                <w:sz w:val="20"/>
                <w:lang w:val="en-CA" w:eastAsia="en-CA"/>
              </w:rPr>
            </w:pPr>
            <w:r w:rsidRPr="00AE161E">
              <w:rPr>
                <w:rFonts w:cs="Arial"/>
                <w:sz w:val="20"/>
                <w:lang w:val="en-CA" w:eastAsia="en-CA"/>
              </w:rPr>
              <w:t>2020</w:t>
            </w:r>
          </w:p>
        </w:tc>
        <w:tc>
          <w:tcPr>
            <w:tcW w:w="889" w:type="dxa"/>
            <w:tcBorders>
              <w:top w:val="nil"/>
              <w:left w:val="nil"/>
              <w:bottom w:val="nil"/>
              <w:right w:val="nil"/>
            </w:tcBorders>
            <w:shd w:val="clear" w:color="auto" w:fill="auto"/>
            <w:noWrap/>
            <w:vAlign w:val="bottom"/>
            <w:hideMark/>
          </w:tcPr>
          <w:p w14:paraId="72EE3A0B" w14:textId="77777777" w:rsidR="008A7A0C" w:rsidRPr="00AE161E" w:rsidRDefault="008A7A0C" w:rsidP="00632D2E">
            <w:pPr>
              <w:jc w:val="right"/>
              <w:rPr>
                <w:rFonts w:cs="Arial"/>
                <w:sz w:val="20"/>
                <w:lang w:val="en-CA" w:eastAsia="en-CA"/>
              </w:rPr>
            </w:pPr>
            <w:r w:rsidRPr="00AE161E">
              <w:rPr>
                <w:rFonts w:cs="Arial"/>
                <w:sz w:val="20"/>
                <w:lang w:val="en-CA" w:eastAsia="en-CA"/>
              </w:rPr>
              <w:t>770</w:t>
            </w:r>
          </w:p>
        </w:tc>
        <w:tc>
          <w:tcPr>
            <w:tcW w:w="841" w:type="dxa"/>
            <w:tcBorders>
              <w:top w:val="nil"/>
              <w:left w:val="nil"/>
              <w:bottom w:val="nil"/>
              <w:right w:val="nil"/>
            </w:tcBorders>
            <w:shd w:val="clear" w:color="auto" w:fill="auto"/>
            <w:noWrap/>
            <w:vAlign w:val="bottom"/>
            <w:hideMark/>
          </w:tcPr>
          <w:p w14:paraId="3835A372" w14:textId="77777777" w:rsidR="008A7A0C" w:rsidRPr="00AE161E" w:rsidRDefault="008A7A0C" w:rsidP="00632D2E">
            <w:pPr>
              <w:jc w:val="right"/>
              <w:rPr>
                <w:rFonts w:cs="Arial"/>
                <w:sz w:val="20"/>
                <w:lang w:val="en-CA" w:eastAsia="en-CA"/>
              </w:rPr>
            </w:pPr>
            <w:r w:rsidRPr="00AE161E">
              <w:rPr>
                <w:rFonts w:cs="Arial"/>
                <w:sz w:val="20"/>
                <w:lang w:val="en-CA" w:eastAsia="en-CA"/>
              </w:rPr>
              <w:t>1819</w:t>
            </w:r>
          </w:p>
        </w:tc>
        <w:tc>
          <w:tcPr>
            <w:tcW w:w="789" w:type="dxa"/>
            <w:tcBorders>
              <w:top w:val="nil"/>
              <w:left w:val="nil"/>
              <w:bottom w:val="nil"/>
              <w:right w:val="nil"/>
            </w:tcBorders>
            <w:shd w:val="clear" w:color="auto" w:fill="auto"/>
            <w:noWrap/>
            <w:vAlign w:val="bottom"/>
            <w:hideMark/>
          </w:tcPr>
          <w:p w14:paraId="7CCC122B" w14:textId="77777777" w:rsidR="008A7A0C" w:rsidRPr="00AE161E" w:rsidRDefault="008A7A0C" w:rsidP="00632D2E">
            <w:pPr>
              <w:jc w:val="right"/>
              <w:rPr>
                <w:rFonts w:cs="Arial"/>
                <w:sz w:val="20"/>
                <w:lang w:val="en-CA" w:eastAsia="en-CA"/>
              </w:rPr>
            </w:pPr>
            <w:r w:rsidRPr="00AE161E">
              <w:rPr>
                <w:rFonts w:cs="Arial"/>
                <w:sz w:val="20"/>
                <w:lang w:val="en-CA" w:eastAsia="en-CA"/>
              </w:rPr>
              <w:t>1823</w:t>
            </w:r>
          </w:p>
        </w:tc>
        <w:tc>
          <w:tcPr>
            <w:tcW w:w="946" w:type="dxa"/>
            <w:tcBorders>
              <w:top w:val="nil"/>
              <w:left w:val="nil"/>
              <w:bottom w:val="nil"/>
              <w:right w:val="nil"/>
            </w:tcBorders>
            <w:shd w:val="clear" w:color="auto" w:fill="auto"/>
            <w:noWrap/>
            <w:vAlign w:val="bottom"/>
            <w:hideMark/>
          </w:tcPr>
          <w:p w14:paraId="3BE1FFF2" w14:textId="77777777" w:rsidR="008A7A0C" w:rsidRPr="00AE161E" w:rsidRDefault="008A7A0C" w:rsidP="00632D2E">
            <w:pPr>
              <w:jc w:val="right"/>
              <w:rPr>
                <w:rFonts w:cs="Arial"/>
                <w:sz w:val="20"/>
                <w:lang w:val="en-CA" w:eastAsia="en-CA"/>
              </w:rPr>
            </w:pPr>
            <w:r w:rsidRPr="00AE161E">
              <w:rPr>
                <w:rFonts w:cs="Arial"/>
                <w:sz w:val="20"/>
                <w:lang w:val="en-CA" w:eastAsia="en-CA"/>
              </w:rPr>
              <w:t>20560</w:t>
            </w:r>
          </w:p>
        </w:tc>
        <w:tc>
          <w:tcPr>
            <w:tcW w:w="946" w:type="dxa"/>
            <w:tcBorders>
              <w:top w:val="nil"/>
              <w:left w:val="nil"/>
              <w:bottom w:val="nil"/>
              <w:right w:val="nil"/>
            </w:tcBorders>
            <w:shd w:val="clear" w:color="auto" w:fill="auto"/>
            <w:noWrap/>
            <w:vAlign w:val="bottom"/>
            <w:hideMark/>
          </w:tcPr>
          <w:p w14:paraId="6824B85C" w14:textId="77777777" w:rsidR="008A7A0C" w:rsidRPr="00AE161E" w:rsidRDefault="008A7A0C" w:rsidP="00632D2E">
            <w:pPr>
              <w:jc w:val="right"/>
              <w:rPr>
                <w:rFonts w:cs="Arial"/>
                <w:sz w:val="20"/>
                <w:lang w:val="en-CA" w:eastAsia="en-CA"/>
              </w:rPr>
            </w:pPr>
            <w:r w:rsidRPr="00AE161E">
              <w:rPr>
                <w:rFonts w:cs="Arial"/>
                <w:sz w:val="20"/>
                <w:lang w:val="en-CA" w:eastAsia="en-CA"/>
              </w:rPr>
              <w:t>8813</w:t>
            </w:r>
          </w:p>
        </w:tc>
        <w:tc>
          <w:tcPr>
            <w:tcW w:w="946" w:type="dxa"/>
            <w:tcBorders>
              <w:top w:val="nil"/>
              <w:left w:val="nil"/>
              <w:bottom w:val="nil"/>
              <w:right w:val="nil"/>
            </w:tcBorders>
            <w:shd w:val="clear" w:color="auto" w:fill="auto"/>
            <w:noWrap/>
            <w:vAlign w:val="bottom"/>
            <w:hideMark/>
          </w:tcPr>
          <w:p w14:paraId="63C18C45" w14:textId="77777777" w:rsidR="008A7A0C" w:rsidRPr="00AE161E" w:rsidRDefault="008A7A0C" w:rsidP="00632D2E">
            <w:pPr>
              <w:jc w:val="right"/>
              <w:rPr>
                <w:rFonts w:cs="Arial"/>
                <w:sz w:val="20"/>
                <w:lang w:val="en-CA" w:eastAsia="en-CA"/>
              </w:rPr>
            </w:pPr>
            <w:r w:rsidRPr="00AE161E">
              <w:rPr>
                <w:rFonts w:cs="Arial"/>
                <w:sz w:val="20"/>
                <w:lang w:val="en-CA" w:eastAsia="en-CA"/>
              </w:rPr>
              <w:t>1395</w:t>
            </w:r>
          </w:p>
        </w:tc>
        <w:tc>
          <w:tcPr>
            <w:tcW w:w="789" w:type="dxa"/>
            <w:tcBorders>
              <w:top w:val="nil"/>
              <w:left w:val="nil"/>
              <w:bottom w:val="nil"/>
              <w:right w:val="nil"/>
            </w:tcBorders>
            <w:shd w:val="clear" w:color="auto" w:fill="FFFF00"/>
            <w:noWrap/>
            <w:vAlign w:val="bottom"/>
            <w:hideMark/>
          </w:tcPr>
          <w:p w14:paraId="132F0DA8" w14:textId="77777777" w:rsidR="008A7A0C" w:rsidRPr="00AE161E" w:rsidRDefault="008A7A0C" w:rsidP="00632D2E">
            <w:pPr>
              <w:jc w:val="right"/>
              <w:rPr>
                <w:rFonts w:cs="Arial"/>
                <w:sz w:val="20"/>
                <w:lang w:val="en-CA" w:eastAsia="en-CA"/>
              </w:rPr>
            </w:pPr>
            <w:r w:rsidRPr="00AE161E">
              <w:rPr>
                <w:rFonts w:cs="Arial"/>
                <w:sz w:val="20"/>
                <w:lang w:val="en-CA" w:eastAsia="en-CA"/>
              </w:rPr>
              <w:t>57243</w:t>
            </w:r>
          </w:p>
        </w:tc>
        <w:tc>
          <w:tcPr>
            <w:tcW w:w="789" w:type="dxa"/>
            <w:tcBorders>
              <w:top w:val="nil"/>
              <w:left w:val="nil"/>
              <w:bottom w:val="nil"/>
              <w:right w:val="nil"/>
            </w:tcBorders>
            <w:shd w:val="clear" w:color="auto" w:fill="auto"/>
            <w:noWrap/>
            <w:vAlign w:val="bottom"/>
            <w:hideMark/>
          </w:tcPr>
          <w:p w14:paraId="0F2BB0AA" w14:textId="77777777" w:rsidR="008A7A0C" w:rsidRPr="00AE161E" w:rsidRDefault="008A7A0C" w:rsidP="00632D2E">
            <w:pPr>
              <w:jc w:val="right"/>
              <w:rPr>
                <w:rFonts w:cs="Arial"/>
                <w:sz w:val="20"/>
                <w:lang w:val="en-CA" w:eastAsia="en-CA"/>
              </w:rPr>
            </w:pPr>
            <w:r w:rsidRPr="00AE161E">
              <w:rPr>
                <w:rFonts w:cs="Arial"/>
                <w:sz w:val="20"/>
                <w:lang w:val="en-CA" w:eastAsia="en-CA"/>
              </w:rPr>
              <w:t>402</w:t>
            </w:r>
          </w:p>
        </w:tc>
        <w:tc>
          <w:tcPr>
            <w:tcW w:w="789" w:type="dxa"/>
            <w:tcBorders>
              <w:top w:val="nil"/>
              <w:left w:val="nil"/>
              <w:bottom w:val="nil"/>
              <w:right w:val="nil"/>
            </w:tcBorders>
            <w:shd w:val="clear" w:color="auto" w:fill="auto"/>
            <w:noWrap/>
            <w:vAlign w:val="bottom"/>
            <w:hideMark/>
          </w:tcPr>
          <w:p w14:paraId="1A2519F0" w14:textId="77777777" w:rsidR="008A7A0C" w:rsidRPr="00AE161E" w:rsidRDefault="008A7A0C" w:rsidP="00632D2E">
            <w:pPr>
              <w:jc w:val="right"/>
              <w:rPr>
                <w:rFonts w:cs="Arial"/>
                <w:sz w:val="20"/>
                <w:lang w:val="en-CA" w:eastAsia="en-CA"/>
              </w:rPr>
            </w:pPr>
            <w:r w:rsidRPr="00AE161E">
              <w:rPr>
                <w:rFonts w:cs="Arial"/>
                <w:sz w:val="20"/>
                <w:lang w:val="en-CA" w:eastAsia="en-CA"/>
              </w:rPr>
              <w:t>11821</w:t>
            </w:r>
          </w:p>
        </w:tc>
        <w:tc>
          <w:tcPr>
            <w:tcW w:w="946" w:type="dxa"/>
            <w:tcBorders>
              <w:top w:val="nil"/>
              <w:left w:val="nil"/>
              <w:bottom w:val="nil"/>
              <w:right w:val="nil"/>
            </w:tcBorders>
            <w:shd w:val="clear" w:color="auto" w:fill="auto"/>
            <w:noWrap/>
            <w:vAlign w:val="bottom"/>
            <w:hideMark/>
          </w:tcPr>
          <w:p w14:paraId="1C60DE29" w14:textId="77777777" w:rsidR="008A7A0C" w:rsidRPr="00AE161E" w:rsidRDefault="008A7A0C" w:rsidP="00632D2E">
            <w:pPr>
              <w:jc w:val="right"/>
              <w:rPr>
                <w:rFonts w:cs="Arial"/>
                <w:sz w:val="20"/>
                <w:lang w:val="en-CA" w:eastAsia="en-CA"/>
              </w:rPr>
            </w:pPr>
            <w:r w:rsidRPr="00AE161E">
              <w:rPr>
                <w:rFonts w:cs="Arial"/>
                <w:sz w:val="20"/>
                <w:lang w:val="en-CA" w:eastAsia="en-CA"/>
              </w:rPr>
              <w:t>104647</w:t>
            </w:r>
          </w:p>
        </w:tc>
        <w:tc>
          <w:tcPr>
            <w:tcW w:w="946" w:type="dxa"/>
            <w:tcBorders>
              <w:top w:val="nil"/>
              <w:left w:val="nil"/>
              <w:bottom w:val="nil"/>
              <w:right w:val="nil"/>
            </w:tcBorders>
            <w:shd w:val="clear" w:color="auto" w:fill="auto"/>
            <w:noWrap/>
            <w:vAlign w:val="bottom"/>
            <w:hideMark/>
          </w:tcPr>
          <w:p w14:paraId="4B3799CB" w14:textId="77777777" w:rsidR="008A7A0C" w:rsidRPr="00AE161E" w:rsidRDefault="008A7A0C" w:rsidP="00632D2E">
            <w:pPr>
              <w:jc w:val="right"/>
              <w:rPr>
                <w:rFonts w:cs="Arial"/>
                <w:sz w:val="20"/>
                <w:lang w:val="en-CA" w:eastAsia="en-CA"/>
              </w:rPr>
            </w:pPr>
            <w:r w:rsidRPr="00AE161E">
              <w:rPr>
                <w:rFonts w:cs="Arial"/>
                <w:sz w:val="20"/>
                <w:lang w:val="en-CA" w:eastAsia="en-CA"/>
              </w:rPr>
              <w:t>103876</w:t>
            </w:r>
          </w:p>
        </w:tc>
        <w:tc>
          <w:tcPr>
            <w:tcW w:w="884" w:type="dxa"/>
            <w:tcBorders>
              <w:top w:val="nil"/>
              <w:left w:val="nil"/>
              <w:bottom w:val="nil"/>
              <w:right w:val="nil"/>
            </w:tcBorders>
            <w:shd w:val="clear" w:color="auto" w:fill="auto"/>
            <w:noWrap/>
            <w:vAlign w:val="bottom"/>
            <w:hideMark/>
          </w:tcPr>
          <w:p w14:paraId="2F13E4DA" w14:textId="77777777" w:rsidR="008A7A0C" w:rsidRPr="00AE161E" w:rsidRDefault="008A7A0C" w:rsidP="00632D2E">
            <w:pPr>
              <w:jc w:val="right"/>
              <w:rPr>
                <w:rFonts w:cs="Arial"/>
                <w:sz w:val="20"/>
                <w:lang w:val="en-CA" w:eastAsia="en-CA"/>
              </w:rPr>
            </w:pPr>
            <w:r w:rsidRPr="00AE161E">
              <w:rPr>
                <w:rFonts w:cs="Arial"/>
                <w:sz w:val="20"/>
                <w:lang w:val="en-CA" w:eastAsia="en-CA"/>
              </w:rPr>
              <w:t>102058</w:t>
            </w:r>
          </w:p>
        </w:tc>
      </w:tr>
      <w:tr w:rsidR="00192543" w:rsidRPr="00AE161E" w14:paraId="12F26CF5" w14:textId="77777777" w:rsidTr="00DB6A58">
        <w:trPr>
          <w:trHeight w:val="255"/>
          <w:jc w:val="center"/>
        </w:trPr>
        <w:tc>
          <w:tcPr>
            <w:tcW w:w="11211" w:type="dxa"/>
            <w:gridSpan w:val="13"/>
            <w:tcBorders>
              <w:top w:val="nil"/>
              <w:left w:val="nil"/>
              <w:bottom w:val="nil"/>
              <w:right w:val="nil"/>
            </w:tcBorders>
            <w:shd w:val="clear" w:color="auto" w:fill="auto"/>
            <w:noWrap/>
            <w:vAlign w:val="bottom"/>
            <w:hideMark/>
          </w:tcPr>
          <w:p w14:paraId="6CC66A8C" w14:textId="5ADFB98E" w:rsidR="00192543" w:rsidRPr="00AE161E" w:rsidRDefault="00192543" w:rsidP="00632D2E">
            <w:pPr>
              <w:rPr>
                <w:rFonts w:cs="Arial"/>
                <w:sz w:val="20"/>
                <w:lang w:val="en-CA" w:eastAsia="en-CA"/>
              </w:rPr>
            </w:pPr>
            <w:r w:rsidRPr="00AE161E">
              <w:rPr>
                <w:rFonts w:cs="Arial"/>
                <w:b/>
                <w:bCs/>
                <w:i/>
                <w:iCs/>
                <w:sz w:val="20"/>
                <w:lang w:val="en-CA" w:eastAsia="en-CA"/>
              </w:rPr>
              <w:t>Fishing Mortality</w:t>
            </w:r>
          </w:p>
        </w:tc>
      </w:tr>
      <w:tr w:rsidR="00691811" w:rsidRPr="00AE161E" w14:paraId="1ED084B2" w14:textId="77777777" w:rsidTr="00AE161E">
        <w:trPr>
          <w:trHeight w:val="255"/>
          <w:jc w:val="center"/>
        </w:trPr>
        <w:tc>
          <w:tcPr>
            <w:tcW w:w="711" w:type="dxa"/>
            <w:tcBorders>
              <w:top w:val="nil"/>
              <w:left w:val="nil"/>
              <w:bottom w:val="nil"/>
              <w:right w:val="nil"/>
            </w:tcBorders>
            <w:shd w:val="clear" w:color="auto" w:fill="auto"/>
            <w:noWrap/>
            <w:vAlign w:val="bottom"/>
            <w:hideMark/>
          </w:tcPr>
          <w:p w14:paraId="794A9C49" w14:textId="77777777" w:rsidR="00691811" w:rsidRPr="00AE161E" w:rsidRDefault="00691811" w:rsidP="00691811">
            <w:pPr>
              <w:jc w:val="right"/>
              <w:rPr>
                <w:rFonts w:cs="Arial"/>
                <w:sz w:val="20"/>
                <w:lang w:val="en-CA" w:eastAsia="en-CA"/>
              </w:rPr>
            </w:pPr>
            <w:r w:rsidRPr="00AE161E">
              <w:rPr>
                <w:rFonts w:cs="Arial"/>
                <w:sz w:val="20"/>
                <w:lang w:val="en-CA" w:eastAsia="en-CA"/>
              </w:rPr>
              <w:t>2017</w:t>
            </w:r>
          </w:p>
        </w:tc>
        <w:tc>
          <w:tcPr>
            <w:tcW w:w="889" w:type="dxa"/>
            <w:tcBorders>
              <w:top w:val="nil"/>
              <w:left w:val="nil"/>
              <w:bottom w:val="nil"/>
              <w:right w:val="nil"/>
            </w:tcBorders>
            <w:shd w:val="clear" w:color="auto" w:fill="auto"/>
            <w:noWrap/>
            <w:vAlign w:val="bottom"/>
            <w:hideMark/>
          </w:tcPr>
          <w:p w14:paraId="3E5A9FF2" w14:textId="77777777" w:rsidR="00691811" w:rsidRPr="00AE161E" w:rsidRDefault="00691811" w:rsidP="00691811">
            <w:pPr>
              <w:jc w:val="right"/>
              <w:rPr>
                <w:rFonts w:cs="Arial"/>
                <w:sz w:val="20"/>
                <w:lang w:val="en-CA" w:eastAsia="en-CA"/>
              </w:rPr>
            </w:pPr>
            <w:r w:rsidRPr="00AE161E">
              <w:rPr>
                <w:rFonts w:cs="Arial"/>
                <w:sz w:val="20"/>
                <w:lang w:val="en-CA" w:eastAsia="en-CA"/>
              </w:rPr>
              <w:t>0</w:t>
            </w:r>
          </w:p>
        </w:tc>
        <w:tc>
          <w:tcPr>
            <w:tcW w:w="841" w:type="dxa"/>
            <w:tcBorders>
              <w:top w:val="nil"/>
              <w:left w:val="nil"/>
              <w:bottom w:val="nil"/>
              <w:right w:val="nil"/>
            </w:tcBorders>
            <w:shd w:val="clear" w:color="auto" w:fill="auto"/>
            <w:noWrap/>
            <w:vAlign w:val="bottom"/>
            <w:hideMark/>
          </w:tcPr>
          <w:p w14:paraId="35B6D178" w14:textId="77777777" w:rsidR="00691811" w:rsidRPr="00AE161E" w:rsidRDefault="00691811" w:rsidP="00691811">
            <w:pPr>
              <w:jc w:val="right"/>
              <w:rPr>
                <w:rFonts w:cs="Arial"/>
                <w:sz w:val="20"/>
                <w:lang w:val="en-CA" w:eastAsia="en-CA"/>
              </w:rPr>
            </w:pPr>
            <w:r w:rsidRPr="00AE161E">
              <w:rPr>
                <w:rFonts w:cs="Arial"/>
                <w:sz w:val="20"/>
                <w:lang w:val="en-CA" w:eastAsia="en-CA"/>
              </w:rPr>
              <w:t>0.018</w:t>
            </w:r>
          </w:p>
        </w:tc>
        <w:tc>
          <w:tcPr>
            <w:tcW w:w="789" w:type="dxa"/>
            <w:tcBorders>
              <w:top w:val="nil"/>
              <w:left w:val="nil"/>
              <w:bottom w:val="nil"/>
              <w:right w:val="nil"/>
            </w:tcBorders>
            <w:shd w:val="clear" w:color="auto" w:fill="auto"/>
            <w:noWrap/>
            <w:vAlign w:val="bottom"/>
            <w:hideMark/>
          </w:tcPr>
          <w:p w14:paraId="418EB82B" w14:textId="77777777" w:rsidR="00691811" w:rsidRPr="00AE161E" w:rsidRDefault="00691811" w:rsidP="00691811">
            <w:pPr>
              <w:jc w:val="right"/>
              <w:rPr>
                <w:rFonts w:cs="Arial"/>
                <w:sz w:val="20"/>
                <w:lang w:val="en-CA" w:eastAsia="en-CA"/>
              </w:rPr>
            </w:pPr>
            <w:r w:rsidRPr="00AE161E">
              <w:rPr>
                <w:rFonts w:cs="Arial"/>
                <w:sz w:val="20"/>
                <w:lang w:val="en-CA" w:eastAsia="en-CA"/>
              </w:rPr>
              <w:t>0.055</w:t>
            </w:r>
          </w:p>
        </w:tc>
        <w:tc>
          <w:tcPr>
            <w:tcW w:w="946" w:type="dxa"/>
            <w:tcBorders>
              <w:top w:val="nil"/>
              <w:left w:val="nil"/>
              <w:bottom w:val="nil"/>
              <w:right w:val="nil"/>
            </w:tcBorders>
            <w:shd w:val="clear" w:color="auto" w:fill="auto"/>
            <w:noWrap/>
            <w:vAlign w:val="bottom"/>
            <w:hideMark/>
          </w:tcPr>
          <w:p w14:paraId="1B3C1FB7" w14:textId="77777777" w:rsidR="00691811" w:rsidRPr="00AE161E" w:rsidRDefault="00691811" w:rsidP="00691811">
            <w:pPr>
              <w:jc w:val="right"/>
              <w:rPr>
                <w:rFonts w:cs="Arial"/>
                <w:sz w:val="20"/>
                <w:lang w:val="en-CA" w:eastAsia="en-CA"/>
              </w:rPr>
            </w:pPr>
            <w:r w:rsidRPr="00AE161E">
              <w:rPr>
                <w:rFonts w:cs="Arial"/>
                <w:sz w:val="20"/>
                <w:lang w:val="en-CA" w:eastAsia="en-CA"/>
              </w:rPr>
              <w:t>0.158</w:t>
            </w:r>
          </w:p>
        </w:tc>
        <w:tc>
          <w:tcPr>
            <w:tcW w:w="946" w:type="dxa"/>
            <w:tcBorders>
              <w:top w:val="nil"/>
              <w:left w:val="nil"/>
              <w:bottom w:val="nil"/>
              <w:right w:val="nil"/>
            </w:tcBorders>
            <w:shd w:val="clear" w:color="auto" w:fill="auto"/>
            <w:noWrap/>
            <w:vAlign w:val="bottom"/>
            <w:hideMark/>
          </w:tcPr>
          <w:p w14:paraId="6C997E01" w14:textId="77777777" w:rsidR="00691811" w:rsidRPr="00AE161E" w:rsidRDefault="00691811" w:rsidP="00691811">
            <w:pPr>
              <w:jc w:val="right"/>
              <w:rPr>
                <w:rFonts w:cs="Arial"/>
                <w:sz w:val="20"/>
                <w:lang w:val="en-CA" w:eastAsia="en-CA"/>
              </w:rPr>
            </w:pPr>
            <w:r w:rsidRPr="00AE161E">
              <w:rPr>
                <w:rFonts w:cs="Arial"/>
                <w:sz w:val="20"/>
                <w:lang w:val="en-CA" w:eastAsia="en-CA"/>
              </w:rPr>
              <w:t>0.607</w:t>
            </w:r>
          </w:p>
        </w:tc>
        <w:tc>
          <w:tcPr>
            <w:tcW w:w="946" w:type="dxa"/>
            <w:tcBorders>
              <w:top w:val="nil"/>
              <w:left w:val="nil"/>
              <w:bottom w:val="nil"/>
              <w:right w:val="nil"/>
            </w:tcBorders>
            <w:shd w:val="clear" w:color="auto" w:fill="auto"/>
            <w:noWrap/>
            <w:vAlign w:val="bottom"/>
            <w:hideMark/>
          </w:tcPr>
          <w:p w14:paraId="5783D3FD" w14:textId="77777777" w:rsidR="00691811" w:rsidRPr="00AE161E" w:rsidRDefault="00691811" w:rsidP="00691811">
            <w:pPr>
              <w:jc w:val="right"/>
              <w:rPr>
                <w:rFonts w:cs="Arial"/>
                <w:sz w:val="20"/>
                <w:lang w:val="en-CA" w:eastAsia="en-CA"/>
              </w:rPr>
            </w:pPr>
            <w:r w:rsidRPr="00AE161E">
              <w:rPr>
                <w:rFonts w:cs="Arial"/>
                <w:sz w:val="20"/>
                <w:lang w:val="en-CA" w:eastAsia="en-CA"/>
              </w:rPr>
              <w:t>0.607</w:t>
            </w:r>
          </w:p>
        </w:tc>
        <w:tc>
          <w:tcPr>
            <w:tcW w:w="789" w:type="dxa"/>
            <w:tcBorders>
              <w:top w:val="nil"/>
              <w:left w:val="nil"/>
              <w:bottom w:val="nil"/>
              <w:right w:val="nil"/>
            </w:tcBorders>
            <w:shd w:val="clear" w:color="auto" w:fill="auto"/>
            <w:noWrap/>
            <w:vAlign w:val="bottom"/>
            <w:hideMark/>
          </w:tcPr>
          <w:p w14:paraId="776872D7" w14:textId="77777777" w:rsidR="00691811" w:rsidRPr="00AE161E" w:rsidRDefault="00691811" w:rsidP="00691811">
            <w:pPr>
              <w:jc w:val="right"/>
              <w:rPr>
                <w:rFonts w:cs="Arial"/>
                <w:sz w:val="20"/>
                <w:lang w:val="en-CA" w:eastAsia="en-CA"/>
              </w:rPr>
            </w:pPr>
            <w:r w:rsidRPr="00AE161E">
              <w:rPr>
                <w:rFonts w:cs="Arial"/>
                <w:sz w:val="20"/>
                <w:lang w:val="en-CA" w:eastAsia="en-CA"/>
              </w:rPr>
              <w:t>0.607</w:t>
            </w:r>
          </w:p>
        </w:tc>
        <w:tc>
          <w:tcPr>
            <w:tcW w:w="789" w:type="dxa"/>
            <w:tcBorders>
              <w:top w:val="nil"/>
              <w:left w:val="nil"/>
              <w:bottom w:val="nil"/>
              <w:right w:val="nil"/>
            </w:tcBorders>
            <w:shd w:val="clear" w:color="auto" w:fill="auto"/>
            <w:noWrap/>
            <w:vAlign w:val="bottom"/>
            <w:hideMark/>
          </w:tcPr>
          <w:p w14:paraId="7D0A8B74" w14:textId="77777777" w:rsidR="00691811" w:rsidRPr="00AE161E" w:rsidRDefault="00691811" w:rsidP="00691811">
            <w:pPr>
              <w:jc w:val="right"/>
              <w:rPr>
                <w:rFonts w:cs="Arial"/>
                <w:sz w:val="20"/>
                <w:lang w:val="en-CA" w:eastAsia="en-CA"/>
              </w:rPr>
            </w:pPr>
            <w:r w:rsidRPr="00AE161E">
              <w:rPr>
                <w:rFonts w:cs="Arial"/>
                <w:sz w:val="20"/>
                <w:lang w:val="en-CA" w:eastAsia="en-CA"/>
              </w:rPr>
              <w:t>0.607</w:t>
            </w:r>
          </w:p>
        </w:tc>
        <w:tc>
          <w:tcPr>
            <w:tcW w:w="789" w:type="dxa"/>
            <w:tcBorders>
              <w:top w:val="nil"/>
              <w:left w:val="nil"/>
              <w:bottom w:val="nil"/>
              <w:right w:val="nil"/>
            </w:tcBorders>
            <w:shd w:val="clear" w:color="auto" w:fill="auto"/>
            <w:noWrap/>
            <w:vAlign w:val="bottom"/>
            <w:hideMark/>
          </w:tcPr>
          <w:p w14:paraId="1894C9F8" w14:textId="77777777" w:rsidR="00691811" w:rsidRPr="00AE161E" w:rsidRDefault="00691811" w:rsidP="00691811">
            <w:pPr>
              <w:jc w:val="right"/>
              <w:rPr>
                <w:rFonts w:cs="Arial"/>
                <w:sz w:val="20"/>
                <w:lang w:val="en-CA" w:eastAsia="en-CA"/>
              </w:rPr>
            </w:pPr>
            <w:r w:rsidRPr="00AE161E">
              <w:rPr>
                <w:rFonts w:cs="Arial"/>
                <w:sz w:val="20"/>
                <w:lang w:val="en-CA" w:eastAsia="en-CA"/>
              </w:rPr>
              <w:t>0.182</w:t>
            </w:r>
          </w:p>
        </w:tc>
        <w:tc>
          <w:tcPr>
            <w:tcW w:w="946" w:type="dxa"/>
            <w:tcBorders>
              <w:top w:val="nil"/>
              <w:left w:val="nil"/>
              <w:bottom w:val="nil"/>
              <w:right w:val="nil"/>
            </w:tcBorders>
            <w:shd w:val="clear" w:color="auto" w:fill="auto"/>
            <w:noWrap/>
            <w:vAlign w:val="bottom"/>
            <w:hideMark/>
          </w:tcPr>
          <w:p w14:paraId="1F14E711" w14:textId="1A85AF34" w:rsidR="00691811" w:rsidRPr="00AE161E" w:rsidRDefault="00691811" w:rsidP="00AE161E">
            <w:pPr>
              <w:jc w:val="right"/>
              <w:rPr>
                <w:rFonts w:cs="Arial"/>
                <w:sz w:val="20"/>
                <w:lang w:val="en-CA" w:eastAsia="en-CA"/>
              </w:rPr>
            </w:pPr>
            <w:r w:rsidRPr="00AE161E">
              <w:rPr>
                <w:rFonts w:cs="Arial"/>
                <w:sz w:val="20"/>
                <w:lang w:val="en-CA" w:eastAsia="en-CA"/>
              </w:rPr>
              <w:t>-</w:t>
            </w:r>
          </w:p>
        </w:tc>
        <w:tc>
          <w:tcPr>
            <w:tcW w:w="946" w:type="dxa"/>
            <w:tcBorders>
              <w:top w:val="nil"/>
              <w:left w:val="nil"/>
              <w:bottom w:val="nil"/>
              <w:right w:val="nil"/>
            </w:tcBorders>
            <w:shd w:val="clear" w:color="auto" w:fill="auto"/>
            <w:noWrap/>
            <w:vAlign w:val="bottom"/>
            <w:hideMark/>
          </w:tcPr>
          <w:p w14:paraId="7FF144F3" w14:textId="6F335109" w:rsidR="00691811" w:rsidRPr="00AE161E" w:rsidRDefault="00691811" w:rsidP="00AE161E">
            <w:pPr>
              <w:jc w:val="right"/>
              <w:rPr>
                <w:rFonts w:cs="Arial"/>
                <w:sz w:val="20"/>
                <w:lang w:val="en-CA" w:eastAsia="en-CA"/>
              </w:rPr>
            </w:pPr>
            <w:r w:rsidRPr="00AE161E">
              <w:rPr>
                <w:rFonts w:cs="Arial"/>
                <w:sz w:val="20"/>
                <w:lang w:val="en-CA" w:eastAsia="en-CA"/>
              </w:rPr>
              <w:t>-</w:t>
            </w:r>
          </w:p>
        </w:tc>
        <w:tc>
          <w:tcPr>
            <w:tcW w:w="884" w:type="dxa"/>
            <w:tcBorders>
              <w:top w:val="nil"/>
              <w:left w:val="nil"/>
              <w:bottom w:val="nil"/>
              <w:right w:val="nil"/>
            </w:tcBorders>
            <w:shd w:val="clear" w:color="auto" w:fill="auto"/>
            <w:noWrap/>
            <w:vAlign w:val="bottom"/>
            <w:hideMark/>
          </w:tcPr>
          <w:p w14:paraId="65EF0CF2" w14:textId="02B4227D" w:rsidR="00691811" w:rsidRPr="00AE161E" w:rsidRDefault="00691811" w:rsidP="00AE161E">
            <w:pPr>
              <w:jc w:val="right"/>
              <w:rPr>
                <w:rFonts w:cs="Arial"/>
                <w:sz w:val="20"/>
                <w:lang w:val="en-CA" w:eastAsia="en-CA"/>
              </w:rPr>
            </w:pPr>
            <w:r w:rsidRPr="00AE161E">
              <w:rPr>
                <w:rFonts w:cs="Arial"/>
                <w:sz w:val="20"/>
                <w:lang w:val="en-CA" w:eastAsia="en-CA"/>
              </w:rPr>
              <w:t>-</w:t>
            </w:r>
          </w:p>
        </w:tc>
      </w:tr>
      <w:tr w:rsidR="00691811" w:rsidRPr="00AE161E" w14:paraId="1CAC259E" w14:textId="77777777" w:rsidTr="00AE161E">
        <w:trPr>
          <w:trHeight w:val="255"/>
          <w:jc w:val="center"/>
        </w:trPr>
        <w:tc>
          <w:tcPr>
            <w:tcW w:w="711" w:type="dxa"/>
            <w:tcBorders>
              <w:top w:val="nil"/>
              <w:left w:val="nil"/>
              <w:bottom w:val="nil"/>
              <w:right w:val="nil"/>
            </w:tcBorders>
            <w:shd w:val="clear" w:color="auto" w:fill="auto"/>
            <w:noWrap/>
            <w:vAlign w:val="bottom"/>
            <w:hideMark/>
          </w:tcPr>
          <w:p w14:paraId="407F5FE7" w14:textId="77777777" w:rsidR="00691811" w:rsidRPr="00AE161E" w:rsidRDefault="00691811" w:rsidP="00691811">
            <w:pPr>
              <w:jc w:val="right"/>
              <w:rPr>
                <w:rFonts w:cs="Arial"/>
                <w:sz w:val="20"/>
                <w:lang w:val="en-CA" w:eastAsia="en-CA"/>
              </w:rPr>
            </w:pPr>
            <w:r w:rsidRPr="00AE161E">
              <w:rPr>
                <w:rFonts w:cs="Arial"/>
                <w:sz w:val="20"/>
                <w:lang w:val="en-CA" w:eastAsia="en-CA"/>
              </w:rPr>
              <w:t>2018</w:t>
            </w:r>
          </w:p>
        </w:tc>
        <w:tc>
          <w:tcPr>
            <w:tcW w:w="889" w:type="dxa"/>
            <w:tcBorders>
              <w:top w:val="nil"/>
              <w:left w:val="nil"/>
              <w:bottom w:val="nil"/>
              <w:right w:val="nil"/>
            </w:tcBorders>
            <w:shd w:val="clear" w:color="auto" w:fill="auto"/>
            <w:noWrap/>
            <w:vAlign w:val="bottom"/>
            <w:hideMark/>
          </w:tcPr>
          <w:p w14:paraId="718F0671" w14:textId="77777777" w:rsidR="00691811" w:rsidRPr="00AE161E" w:rsidRDefault="00691811" w:rsidP="00691811">
            <w:pPr>
              <w:jc w:val="right"/>
              <w:rPr>
                <w:rFonts w:cs="Arial"/>
                <w:sz w:val="20"/>
                <w:lang w:val="en-CA" w:eastAsia="en-CA"/>
              </w:rPr>
            </w:pPr>
            <w:r w:rsidRPr="00AE161E">
              <w:rPr>
                <w:rFonts w:cs="Arial"/>
                <w:sz w:val="20"/>
                <w:lang w:val="en-CA" w:eastAsia="en-CA"/>
              </w:rPr>
              <w:t>0</w:t>
            </w:r>
          </w:p>
        </w:tc>
        <w:tc>
          <w:tcPr>
            <w:tcW w:w="841" w:type="dxa"/>
            <w:tcBorders>
              <w:top w:val="nil"/>
              <w:left w:val="nil"/>
              <w:bottom w:val="nil"/>
              <w:right w:val="nil"/>
            </w:tcBorders>
            <w:shd w:val="clear" w:color="auto" w:fill="auto"/>
            <w:noWrap/>
            <w:vAlign w:val="bottom"/>
            <w:hideMark/>
          </w:tcPr>
          <w:p w14:paraId="16F721FA" w14:textId="77777777" w:rsidR="00691811" w:rsidRPr="00AE161E" w:rsidRDefault="00691811" w:rsidP="00691811">
            <w:pPr>
              <w:jc w:val="right"/>
              <w:rPr>
                <w:rFonts w:cs="Arial"/>
                <w:sz w:val="20"/>
                <w:lang w:val="en-CA" w:eastAsia="en-CA"/>
              </w:rPr>
            </w:pPr>
            <w:r w:rsidRPr="00AE161E">
              <w:rPr>
                <w:rFonts w:cs="Arial"/>
                <w:sz w:val="20"/>
                <w:lang w:val="en-CA" w:eastAsia="en-CA"/>
              </w:rPr>
              <w:t>0.008</w:t>
            </w:r>
          </w:p>
        </w:tc>
        <w:tc>
          <w:tcPr>
            <w:tcW w:w="789" w:type="dxa"/>
            <w:tcBorders>
              <w:top w:val="nil"/>
              <w:left w:val="nil"/>
              <w:bottom w:val="nil"/>
              <w:right w:val="nil"/>
            </w:tcBorders>
            <w:shd w:val="clear" w:color="auto" w:fill="auto"/>
            <w:noWrap/>
            <w:vAlign w:val="bottom"/>
            <w:hideMark/>
          </w:tcPr>
          <w:p w14:paraId="21DF304A" w14:textId="77777777" w:rsidR="00691811" w:rsidRPr="00AE161E" w:rsidRDefault="00691811" w:rsidP="00691811">
            <w:pPr>
              <w:jc w:val="right"/>
              <w:rPr>
                <w:rFonts w:cs="Arial"/>
                <w:sz w:val="20"/>
                <w:lang w:val="en-CA" w:eastAsia="en-CA"/>
              </w:rPr>
            </w:pPr>
            <w:r w:rsidRPr="00AE161E">
              <w:rPr>
                <w:rFonts w:cs="Arial"/>
                <w:sz w:val="20"/>
                <w:lang w:val="en-CA" w:eastAsia="en-CA"/>
              </w:rPr>
              <w:t>0.023</w:t>
            </w:r>
          </w:p>
        </w:tc>
        <w:tc>
          <w:tcPr>
            <w:tcW w:w="946" w:type="dxa"/>
            <w:tcBorders>
              <w:top w:val="nil"/>
              <w:left w:val="nil"/>
              <w:bottom w:val="nil"/>
              <w:right w:val="nil"/>
            </w:tcBorders>
            <w:shd w:val="clear" w:color="auto" w:fill="auto"/>
            <w:noWrap/>
            <w:vAlign w:val="bottom"/>
            <w:hideMark/>
          </w:tcPr>
          <w:p w14:paraId="0A4C50C4" w14:textId="77777777" w:rsidR="00691811" w:rsidRPr="00AE161E" w:rsidRDefault="00691811" w:rsidP="00691811">
            <w:pPr>
              <w:jc w:val="right"/>
              <w:rPr>
                <w:rFonts w:cs="Arial"/>
                <w:sz w:val="20"/>
                <w:lang w:val="en-CA" w:eastAsia="en-CA"/>
              </w:rPr>
            </w:pPr>
            <w:r w:rsidRPr="00AE161E">
              <w:rPr>
                <w:rFonts w:cs="Arial"/>
                <w:sz w:val="20"/>
                <w:lang w:val="en-CA" w:eastAsia="en-CA"/>
              </w:rPr>
              <w:t>0.114</w:t>
            </w:r>
          </w:p>
        </w:tc>
        <w:tc>
          <w:tcPr>
            <w:tcW w:w="946" w:type="dxa"/>
            <w:tcBorders>
              <w:top w:val="nil"/>
              <w:left w:val="nil"/>
              <w:bottom w:val="nil"/>
              <w:right w:val="nil"/>
            </w:tcBorders>
            <w:shd w:val="clear" w:color="auto" w:fill="auto"/>
            <w:noWrap/>
            <w:vAlign w:val="bottom"/>
            <w:hideMark/>
          </w:tcPr>
          <w:p w14:paraId="2CC3266D" w14:textId="77777777" w:rsidR="00691811" w:rsidRPr="00AE161E" w:rsidRDefault="00691811" w:rsidP="00691811">
            <w:pPr>
              <w:jc w:val="right"/>
              <w:rPr>
                <w:rFonts w:cs="Arial"/>
                <w:sz w:val="20"/>
                <w:lang w:val="en-CA" w:eastAsia="en-CA"/>
              </w:rPr>
            </w:pPr>
            <w:r w:rsidRPr="00AE161E">
              <w:rPr>
                <w:rFonts w:cs="Arial"/>
                <w:sz w:val="20"/>
                <w:lang w:val="en-CA" w:eastAsia="en-CA"/>
              </w:rPr>
              <w:t>0.255</w:t>
            </w:r>
          </w:p>
        </w:tc>
        <w:tc>
          <w:tcPr>
            <w:tcW w:w="946" w:type="dxa"/>
            <w:tcBorders>
              <w:top w:val="nil"/>
              <w:left w:val="nil"/>
              <w:bottom w:val="nil"/>
              <w:right w:val="nil"/>
            </w:tcBorders>
            <w:shd w:val="clear" w:color="auto" w:fill="auto"/>
            <w:noWrap/>
            <w:vAlign w:val="bottom"/>
            <w:hideMark/>
          </w:tcPr>
          <w:p w14:paraId="55A5F86A" w14:textId="77777777" w:rsidR="00691811" w:rsidRPr="00AE161E" w:rsidRDefault="00691811" w:rsidP="00691811">
            <w:pPr>
              <w:jc w:val="right"/>
              <w:rPr>
                <w:rFonts w:cs="Arial"/>
                <w:sz w:val="20"/>
                <w:lang w:val="en-CA" w:eastAsia="en-CA"/>
              </w:rPr>
            </w:pPr>
            <w:r w:rsidRPr="00AE161E">
              <w:rPr>
                <w:rFonts w:cs="Arial"/>
                <w:sz w:val="20"/>
                <w:lang w:val="en-CA" w:eastAsia="en-CA"/>
              </w:rPr>
              <w:t>0.26</w:t>
            </w:r>
          </w:p>
        </w:tc>
        <w:tc>
          <w:tcPr>
            <w:tcW w:w="789" w:type="dxa"/>
            <w:tcBorders>
              <w:top w:val="nil"/>
              <w:left w:val="nil"/>
              <w:bottom w:val="nil"/>
              <w:right w:val="nil"/>
            </w:tcBorders>
            <w:shd w:val="clear" w:color="auto" w:fill="auto"/>
            <w:noWrap/>
            <w:vAlign w:val="bottom"/>
            <w:hideMark/>
          </w:tcPr>
          <w:p w14:paraId="5B37EC06" w14:textId="77777777" w:rsidR="00691811" w:rsidRPr="00AE161E" w:rsidRDefault="00691811" w:rsidP="00691811">
            <w:pPr>
              <w:jc w:val="right"/>
              <w:rPr>
                <w:rFonts w:cs="Arial"/>
                <w:sz w:val="20"/>
                <w:lang w:val="en-CA" w:eastAsia="en-CA"/>
              </w:rPr>
            </w:pPr>
            <w:r w:rsidRPr="00AE161E">
              <w:rPr>
                <w:rFonts w:cs="Arial"/>
                <w:sz w:val="20"/>
                <w:lang w:val="en-CA" w:eastAsia="en-CA"/>
              </w:rPr>
              <w:t>0.26</w:t>
            </w:r>
          </w:p>
        </w:tc>
        <w:tc>
          <w:tcPr>
            <w:tcW w:w="789" w:type="dxa"/>
            <w:tcBorders>
              <w:top w:val="nil"/>
              <w:left w:val="nil"/>
              <w:bottom w:val="nil"/>
              <w:right w:val="nil"/>
            </w:tcBorders>
            <w:shd w:val="clear" w:color="auto" w:fill="auto"/>
            <w:noWrap/>
            <w:vAlign w:val="bottom"/>
            <w:hideMark/>
          </w:tcPr>
          <w:p w14:paraId="0B668324" w14:textId="77777777" w:rsidR="00691811" w:rsidRPr="00AE161E" w:rsidRDefault="00691811" w:rsidP="00691811">
            <w:pPr>
              <w:jc w:val="right"/>
              <w:rPr>
                <w:rFonts w:cs="Arial"/>
                <w:sz w:val="20"/>
                <w:lang w:val="en-CA" w:eastAsia="en-CA"/>
              </w:rPr>
            </w:pPr>
            <w:r w:rsidRPr="00AE161E">
              <w:rPr>
                <w:rFonts w:cs="Arial"/>
                <w:sz w:val="20"/>
                <w:lang w:val="en-CA" w:eastAsia="en-CA"/>
              </w:rPr>
              <w:t>0.26</w:t>
            </w:r>
          </w:p>
        </w:tc>
        <w:tc>
          <w:tcPr>
            <w:tcW w:w="789" w:type="dxa"/>
            <w:tcBorders>
              <w:top w:val="nil"/>
              <w:left w:val="nil"/>
              <w:bottom w:val="nil"/>
              <w:right w:val="nil"/>
            </w:tcBorders>
            <w:shd w:val="clear" w:color="auto" w:fill="auto"/>
            <w:noWrap/>
            <w:vAlign w:val="bottom"/>
            <w:hideMark/>
          </w:tcPr>
          <w:p w14:paraId="76C1B133" w14:textId="77777777" w:rsidR="00691811" w:rsidRPr="00AE161E" w:rsidRDefault="00691811" w:rsidP="00691811">
            <w:pPr>
              <w:jc w:val="right"/>
              <w:rPr>
                <w:rFonts w:cs="Arial"/>
                <w:sz w:val="20"/>
                <w:lang w:val="en-CA" w:eastAsia="en-CA"/>
              </w:rPr>
            </w:pPr>
            <w:r w:rsidRPr="00AE161E">
              <w:rPr>
                <w:rFonts w:cs="Arial"/>
                <w:sz w:val="20"/>
                <w:lang w:val="en-CA" w:eastAsia="en-CA"/>
              </w:rPr>
              <w:t>0.078</w:t>
            </w:r>
          </w:p>
        </w:tc>
        <w:tc>
          <w:tcPr>
            <w:tcW w:w="946" w:type="dxa"/>
            <w:tcBorders>
              <w:top w:val="nil"/>
              <w:left w:val="nil"/>
              <w:bottom w:val="nil"/>
              <w:right w:val="nil"/>
            </w:tcBorders>
            <w:shd w:val="clear" w:color="auto" w:fill="auto"/>
            <w:noWrap/>
            <w:vAlign w:val="bottom"/>
            <w:hideMark/>
          </w:tcPr>
          <w:p w14:paraId="7FB7E969" w14:textId="159F0DB3" w:rsidR="00691811" w:rsidRPr="00AE161E" w:rsidRDefault="00691811" w:rsidP="00AE161E">
            <w:pPr>
              <w:jc w:val="right"/>
              <w:rPr>
                <w:rFonts w:cs="Arial"/>
                <w:sz w:val="20"/>
                <w:lang w:val="en-CA" w:eastAsia="en-CA"/>
              </w:rPr>
            </w:pPr>
            <w:r w:rsidRPr="00AE161E">
              <w:rPr>
                <w:rFonts w:cs="Arial"/>
                <w:sz w:val="20"/>
                <w:lang w:val="en-CA" w:eastAsia="en-CA"/>
              </w:rPr>
              <w:t>-</w:t>
            </w:r>
          </w:p>
        </w:tc>
        <w:tc>
          <w:tcPr>
            <w:tcW w:w="946" w:type="dxa"/>
            <w:tcBorders>
              <w:top w:val="nil"/>
              <w:left w:val="nil"/>
              <w:bottom w:val="nil"/>
              <w:right w:val="nil"/>
            </w:tcBorders>
            <w:shd w:val="clear" w:color="auto" w:fill="auto"/>
            <w:noWrap/>
            <w:vAlign w:val="bottom"/>
            <w:hideMark/>
          </w:tcPr>
          <w:p w14:paraId="4D8252F6" w14:textId="1EB8A881" w:rsidR="00691811" w:rsidRPr="00AE161E" w:rsidRDefault="00691811" w:rsidP="00AE161E">
            <w:pPr>
              <w:jc w:val="right"/>
              <w:rPr>
                <w:rFonts w:cs="Arial"/>
                <w:sz w:val="20"/>
                <w:lang w:val="en-CA" w:eastAsia="en-CA"/>
              </w:rPr>
            </w:pPr>
            <w:r w:rsidRPr="00AE161E">
              <w:rPr>
                <w:rFonts w:cs="Arial"/>
                <w:sz w:val="20"/>
                <w:lang w:val="en-CA" w:eastAsia="en-CA"/>
              </w:rPr>
              <w:t>-</w:t>
            </w:r>
          </w:p>
        </w:tc>
        <w:tc>
          <w:tcPr>
            <w:tcW w:w="884" w:type="dxa"/>
            <w:tcBorders>
              <w:top w:val="nil"/>
              <w:left w:val="nil"/>
              <w:bottom w:val="nil"/>
              <w:right w:val="nil"/>
            </w:tcBorders>
            <w:shd w:val="clear" w:color="auto" w:fill="auto"/>
            <w:noWrap/>
            <w:vAlign w:val="bottom"/>
            <w:hideMark/>
          </w:tcPr>
          <w:p w14:paraId="1BB57DE9" w14:textId="539BBCBF" w:rsidR="00691811" w:rsidRPr="00AE161E" w:rsidRDefault="00691811" w:rsidP="00AE161E">
            <w:pPr>
              <w:jc w:val="right"/>
              <w:rPr>
                <w:rFonts w:cs="Arial"/>
                <w:sz w:val="20"/>
                <w:lang w:val="en-CA" w:eastAsia="en-CA"/>
              </w:rPr>
            </w:pPr>
            <w:r w:rsidRPr="00AE161E">
              <w:rPr>
                <w:rFonts w:cs="Arial"/>
                <w:sz w:val="20"/>
                <w:lang w:val="en-CA" w:eastAsia="en-CA"/>
              </w:rPr>
              <w:t>-</w:t>
            </w:r>
          </w:p>
        </w:tc>
      </w:tr>
      <w:tr w:rsidR="00691811" w:rsidRPr="00AE161E" w14:paraId="18B1F5E7" w14:textId="77777777" w:rsidTr="00AE161E">
        <w:trPr>
          <w:trHeight w:val="255"/>
          <w:jc w:val="center"/>
        </w:trPr>
        <w:tc>
          <w:tcPr>
            <w:tcW w:w="711" w:type="dxa"/>
            <w:tcBorders>
              <w:top w:val="nil"/>
              <w:left w:val="nil"/>
              <w:bottom w:val="nil"/>
              <w:right w:val="nil"/>
            </w:tcBorders>
            <w:shd w:val="clear" w:color="auto" w:fill="auto"/>
            <w:noWrap/>
            <w:vAlign w:val="bottom"/>
            <w:hideMark/>
          </w:tcPr>
          <w:p w14:paraId="132BED4D" w14:textId="77777777" w:rsidR="00691811" w:rsidRPr="00AE161E" w:rsidRDefault="00691811" w:rsidP="00691811">
            <w:pPr>
              <w:jc w:val="right"/>
              <w:rPr>
                <w:rFonts w:cs="Arial"/>
                <w:sz w:val="20"/>
                <w:lang w:val="en-CA" w:eastAsia="en-CA"/>
              </w:rPr>
            </w:pPr>
            <w:r w:rsidRPr="00AE161E">
              <w:rPr>
                <w:rFonts w:cs="Arial"/>
                <w:sz w:val="20"/>
                <w:lang w:val="en-CA" w:eastAsia="en-CA"/>
              </w:rPr>
              <w:t>2019</w:t>
            </w:r>
          </w:p>
        </w:tc>
        <w:tc>
          <w:tcPr>
            <w:tcW w:w="889" w:type="dxa"/>
            <w:tcBorders>
              <w:top w:val="nil"/>
              <w:left w:val="nil"/>
              <w:bottom w:val="nil"/>
              <w:right w:val="nil"/>
            </w:tcBorders>
            <w:shd w:val="clear" w:color="auto" w:fill="auto"/>
            <w:noWrap/>
            <w:vAlign w:val="bottom"/>
            <w:hideMark/>
          </w:tcPr>
          <w:p w14:paraId="173B60B7" w14:textId="77777777" w:rsidR="00691811" w:rsidRPr="00AE161E" w:rsidRDefault="00691811" w:rsidP="00691811">
            <w:pPr>
              <w:jc w:val="right"/>
              <w:rPr>
                <w:rFonts w:cs="Arial"/>
                <w:sz w:val="20"/>
                <w:lang w:val="en-CA" w:eastAsia="en-CA"/>
              </w:rPr>
            </w:pPr>
            <w:r w:rsidRPr="00AE161E">
              <w:rPr>
                <w:rFonts w:cs="Arial"/>
                <w:sz w:val="20"/>
                <w:lang w:val="en-CA" w:eastAsia="en-CA"/>
              </w:rPr>
              <w:t>0</w:t>
            </w:r>
          </w:p>
        </w:tc>
        <w:tc>
          <w:tcPr>
            <w:tcW w:w="841" w:type="dxa"/>
            <w:tcBorders>
              <w:top w:val="nil"/>
              <w:left w:val="nil"/>
              <w:bottom w:val="nil"/>
              <w:right w:val="nil"/>
            </w:tcBorders>
            <w:shd w:val="clear" w:color="auto" w:fill="auto"/>
            <w:noWrap/>
            <w:vAlign w:val="bottom"/>
            <w:hideMark/>
          </w:tcPr>
          <w:p w14:paraId="5BFA19BB" w14:textId="77777777" w:rsidR="00691811" w:rsidRPr="00AE161E" w:rsidRDefault="00691811" w:rsidP="00691811">
            <w:pPr>
              <w:jc w:val="right"/>
              <w:rPr>
                <w:rFonts w:cs="Arial"/>
                <w:sz w:val="20"/>
                <w:lang w:val="en-CA" w:eastAsia="en-CA"/>
              </w:rPr>
            </w:pPr>
            <w:r w:rsidRPr="00AE161E">
              <w:rPr>
                <w:rFonts w:cs="Arial"/>
                <w:sz w:val="20"/>
                <w:lang w:val="en-CA" w:eastAsia="en-CA"/>
              </w:rPr>
              <w:t>0.008</w:t>
            </w:r>
          </w:p>
        </w:tc>
        <w:tc>
          <w:tcPr>
            <w:tcW w:w="789" w:type="dxa"/>
            <w:tcBorders>
              <w:top w:val="nil"/>
              <w:left w:val="nil"/>
              <w:bottom w:val="nil"/>
              <w:right w:val="nil"/>
            </w:tcBorders>
            <w:shd w:val="clear" w:color="auto" w:fill="auto"/>
            <w:noWrap/>
            <w:vAlign w:val="bottom"/>
            <w:hideMark/>
          </w:tcPr>
          <w:p w14:paraId="24B9FF31" w14:textId="77777777" w:rsidR="00691811" w:rsidRPr="00AE161E" w:rsidRDefault="00691811" w:rsidP="00691811">
            <w:pPr>
              <w:jc w:val="right"/>
              <w:rPr>
                <w:rFonts w:cs="Arial"/>
                <w:sz w:val="20"/>
                <w:lang w:val="en-CA" w:eastAsia="en-CA"/>
              </w:rPr>
            </w:pPr>
            <w:r w:rsidRPr="00AE161E">
              <w:rPr>
                <w:rFonts w:cs="Arial"/>
                <w:sz w:val="20"/>
                <w:lang w:val="en-CA" w:eastAsia="en-CA"/>
              </w:rPr>
              <w:t>0.023</w:t>
            </w:r>
          </w:p>
        </w:tc>
        <w:tc>
          <w:tcPr>
            <w:tcW w:w="946" w:type="dxa"/>
            <w:tcBorders>
              <w:top w:val="nil"/>
              <w:left w:val="nil"/>
              <w:bottom w:val="nil"/>
              <w:right w:val="nil"/>
            </w:tcBorders>
            <w:shd w:val="clear" w:color="auto" w:fill="auto"/>
            <w:noWrap/>
            <w:vAlign w:val="bottom"/>
            <w:hideMark/>
          </w:tcPr>
          <w:p w14:paraId="0E7FAFA1" w14:textId="77777777" w:rsidR="00691811" w:rsidRPr="00AE161E" w:rsidRDefault="00691811" w:rsidP="00691811">
            <w:pPr>
              <w:jc w:val="right"/>
              <w:rPr>
                <w:rFonts w:cs="Arial"/>
                <w:sz w:val="20"/>
                <w:lang w:val="en-CA" w:eastAsia="en-CA"/>
              </w:rPr>
            </w:pPr>
            <w:r w:rsidRPr="00AE161E">
              <w:rPr>
                <w:rFonts w:cs="Arial"/>
                <w:sz w:val="20"/>
                <w:lang w:val="en-CA" w:eastAsia="en-CA"/>
              </w:rPr>
              <w:t>0.114</w:t>
            </w:r>
          </w:p>
        </w:tc>
        <w:tc>
          <w:tcPr>
            <w:tcW w:w="946" w:type="dxa"/>
            <w:tcBorders>
              <w:top w:val="nil"/>
              <w:left w:val="nil"/>
              <w:bottom w:val="nil"/>
              <w:right w:val="nil"/>
            </w:tcBorders>
            <w:shd w:val="clear" w:color="auto" w:fill="auto"/>
            <w:noWrap/>
            <w:vAlign w:val="bottom"/>
            <w:hideMark/>
          </w:tcPr>
          <w:p w14:paraId="53816923" w14:textId="77777777" w:rsidR="00691811" w:rsidRPr="00AE161E" w:rsidRDefault="00691811" w:rsidP="00691811">
            <w:pPr>
              <w:jc w:val="right"/>
              <w:rPr>
                <w:rFonts w:cs="Arial"/>
                <w:sz w:val="20"/>
                <w:lang w:val="en-CA" w:eastAsia="en-CA"/>
              </w:rPr>
            </w:pPr>
            <w:r w:rsidRPr="00AE161E">
              <w:rPr>
                <w:rFonts w:cs="Arial"/>
                <w:sz w:val="20"/>
                <w:lang w:val="en-CA" w:eastAsia="en-CA"/>
              </w:rPr>
              <w:t>0.26</w:t>
            </w:r>
          </w:p>
        </w:tc>
        <w:tc>
          <w:tcPr>
            <w:tcW w:w="946" w:type="dxa"/>
            <w:tcBorders>
              <w:top w:val="nil"/>
              <w:left w:val="nil"/>
              <w:bottom w:val="nil"/>
              <w:right w:val="nil"/>
            </w:tcBorders>
            <w:shd w:val="clear" w:color="auto" w:fill="auto"/>
            <w:noWrap/>
            <w:vAlign w:val="bottom"/>
            <w:hideMark/>
          </w:tcPr>
          <w:p w14:paraId="26AB3FA7" w14:textId="77777777" w:rsidR="00691811" w:rsidRPr="00AE161E" w:rsidRDefault="00691811" w:rsidP="00691811">
            <w:pPr>
              <w:jc w:val="right"/>
              <w:rPr>
                <w:rFonts w:cs="Arial"/>
                <w:sz w:val="20"/>
                <w:lang w:val="en-CA" w:eastAsia="en-CA"/>
              </w:rPr>
            </w:pPr>
            <w:r w:rsidRPr="00AE161E">
              <w:rPr>
                <w:rFonts w:cs="Arial"/>
                <w:sz w:val="20"/>
                <w:lang w:val="en-CA" w:eastAsia="en-CA"/>
              </w:rPr>
              <w:t>0.213</w:t>
            </w:r>
          </w:p>
        </w:tc>
        <w:tc>
          <w:tcPr>
            <w:tcW w:w="789" w:type="dxa"/>
            <w:tcBorders>
              <w:top w:val="nil"/>
              <w:left w:val="nil"/>
              <w:bottom w:val="nil"/>
              <w:right w:val="nil"/>
            </w:tcBorders>
            <w:shd w:val="clear" w:color="auto" w:fill="auto"/>
            <w:noWrap/>
            <w:vAlign w:val="bottom"/>
            <w:hideMark/>
          </w:tcPr>
          <w:p w14:paraId="12B5BEA4" w14:textId="77777777" w:rsidR="00691811" w:rsidRPr="00AE161E" w:rsidRDefault="00691811" w:rsidP="00691811">
            <w:pPr>
              <w:jc w:val="right"/>
              <w:rPr>
                <w:rFonts w:cs="Arial"/>
                <w:sz w:val="20"/>
                <w:lang w:val="en-CA" w:eastAsia="en-CA"/>
              </w:rPr>
            </w:pPr>
            <w:r w:rsidRPr="00AE161E">
              <w:rPr>
                <w:rFonts w:cs="Arial"/>
                <w:sz w:val="20"/>
                <w:lang w:val="en-CA" w:eastAsia="en-CA"/>
              </w:rPr>
              <w:t>0.26</w:t>
            </w:r>
          </w:p>
        </w:tc>
        <w:tc>
          <w:tcPr>
            <w:tcW w:w="789" w:type="dxa"/>
            <w:tcBorders>
              <w:top w:val="nil"/>
              <w:left w:val="nil"/>
              <w:bottom w:val="nil"/>
              <w:right w:val="nil"/>
            </w:tcBorders>
            <w:shd w:val="clear" w:color="auto" w:fill="auto"/>
            <w:noWrap/>
            <w:vAlign w:val="bottom"/>
            <w:hideMark/>
          </w:tcPr>
          <w:p w14:paraId="615F4C4E" w14:textId="77777777" w:rsidR="00691811" w:rsidRPr="00AE161E" w:rsidRDefault="00691811" w:rsidP="00691811">
            <w:pPr>
              <w:jc w:val="right"/>
              <w:rPr>
                <w:rFonts w:cs="Arial"/>
                <w:sz w:val="20"/>
                <w:lang w:val="en-CA" w:eastAsia="en-CA"/>
              </w:rPr>
            </w:pPr>
            <w:r w:rsidRPr="00AE161E">
              <w:rPr>
                <w:rFonts w:cs="Arial"/>
                <w:sz w:val="20"/>
                <w:lang w:val="en-CA" w:eastAsia="en-CA"/>
              </w:rPr>
              <w:t>0.26</w:t>
            </w:r>
          </w:p>
        </w:tc>
        <w:tc>
          <w:tcPr>
            <w:tcW w:w="789" w:type="dxa"/>
            <w:tcBorders>
              <w:top w:val="nil"/>
              <w:left w:val="nil"/>
              <w:bottom w:val="nil"/>
              <w:right w:val="nil"/>
            </w:tcBorders>
            <w:shd w:val="clear" w:color="auto" w:fill="auto"/>
            <w:noWrap/>
            <w:vAlign w:val="bottom"/>
            <w:hideMark/>
          </w:tcPr>
          <w:p w14:paraId="1FFF250E" w14:textId="77777777" w:rsidR="00691811" w:rsidRPr="00AE161E" w:rsidRDefault="00691811" w:rsidP="00691811">
            <w:pPr>
              <w:jc w:val="right"/>
              <w:rPr>
                <w:rFonts w:cs="Arial"/>
                <w:sz w:val="20"/>
                <w:lang w:val="en-CA" w:eastAsia="en-CA"/>
              </w:rPr>
            </w:pPr>
            <w:r w:rsidRPr="00AE161E">
              <w:rPr>
                <w:rFonts w:cs="Arial"/>
                <w:sz w:val="20"/>
                <w:lang w:val="en-CA" w:eastAsia="en-CA"/>
              </w:rPr>
              <w:t>0.078</w:t>
            </w:r>
          </w:p>
        </w:tc>
        <w:tc>
          <w:tcPr>
            <w:tcW w:w="946" w:type="dxa"/>
            <w:tcBorders>
              <w:top w:val="nil"/>
              <w:left w:val="nil"/>
              <w:bottom w:val="nil"/>
              <w:right w:val="nil"/>
            </w:tcBorders>
            <w:shd w:val="clear" w:color="auto" w:fill="auto"/>
            <w:noWrap/>
            <w:vAlign w:val="bottom"/>
            <w:hideMark/>
          </w:tcPr>
          <w:p w14:paraId="1A3D3FF6" w14:textId="11DD3B29" w:rsidR="00691811" w:rsidRPr="00AE161E" w:rsidRDefault="00691811" w:rsidP="00AE161E">
            <w:pPr>
              <w:jc w:val="right"/>
              <w:rPr>
                <w:rFonts w:cs="Arial"/>
                <w:sz w:val="20"/>
                <w:lang w:val="en-CA" w:eastAsia="en-CA"/>
              </w:rPr>
            </w:pPr>
            <w:r w:rsidRPr="00AE161E">
              <w:rPr>
                <w:rFonts w:cs="Arial"/>
                <w:sz w:val="20"/>
                <w:lang w:val="en-CA" w:eastAsia="en-CA"/>
              </w:rPr>
              <w:t>-</w:t>
            </w:r>
          </w:p>
        </w:tc>
        <w:tc>
          <w:tcPr>
            <w:tcW w:w="946" w:type="dxa"/>
            <w:tcBorders>
              <w:top w:val="nil"/>
              <w:left w:val="nil"/>
              <w:bottom w:val="nil"/>
              <w:right w:val="nil"/>
            </w:tcBorders>
            <w:shd w:val="clear" w:color="auto" w:fill="auto"/>
            <w:noWrap/>
            <w:vAlign w:val="bottom"/>
            <w:hideMark/>
          </w:tcPr>
          <w:p w14:paraId="3ACB8AD9" w14:textId="2D251570" w:rsidR="00691811" w:rsidRPr="00AE161E" w:rsidRDefault="00691811" w:rsidP="00AE161E">
            <w:pPr>
              <w:jc w:val="right"/>
              <w:rPr>
                <w:rFonts w:cs="Arial"/>
                <w:sz w:val="20"/>
                <w:lang w:val="en-CA" w:eastAsia="en-CA"/>
              </w:rPr>
            </w:pPr>
            <w:r w:rsidRPr="00AE161E">
              <w:rPr>
                <w:rFonts w:cs="Arial"/>
                <w:sz w:val="20"/>
                <w:lang w:val="en-CA" w:eastAsia="en-CA"/>
              </w:rPr>
              <w:t>-</w:t>
            </w:r>
          </w:p>
        </w:tc>
        <w:tc>
          <w:tcPr>
            <w:tcW w:w="884" w:type="dxa"/>
            <w:tcBorders>
              <w:top w:val="nil"/>
              <w:left w:val="nil"/>
              <w:bottom w:val="nil"/>
              <w:right w:val="nil"/>
            </w:tcBorders>
            <w:shd w:val="clear" w:color="auto" w:fill="auto"/>
            <w:noWrap/>
            <w:vAlign w:val="bottom"/>
            <w:hideMark/>
          </w:tcPr>
          <w:p w14:paraId="2D9A6F70" w14:textId="18A4D318" w:rsidR="00691811" w:rsidRPr="00AE161E" w:rsidRDefault="00691811" w:rsidP="00AE161E">
            <w:pPr>
              <w:jc w:val="right"/>
              <w:rPr>
                <w:rFonts w:cs="Arial"/>
                <w:sz w:val="20"/>
                <w:lang w:val="en-CA" w:eastAsia="en-CA"/>
              </w:rPr>
            </w:pPr>
            <w:r w:rsidRPr="00AE161E">
              <w:rPr>
                <w:rFonts w:cs="Arial"/>
                <w:sz w:val="20"/>
                <w:lang w:val="en-CA" w:eastAsia="en-CA"/>
              </w:rPr>
              <w:t>-</w:t>
            </w:r>
          </w:p>
        </w:tc>
      </w:tr>
      <w:tr w:rsidR="00192543" w:rsidRPr="00AE161E" w14:paraId="241B59E3" w14:textId="77777777" w:rsidTr="00DB6A58">
        <w:trPr>
          <w:trHeight w:val="255"/>
          <w:jc w:val="center"/>
        </w:trPr>
        <w:tc>
          <w:tcPr>
            <w:tcW w:w="11211" w:type="dxa"/>
            <w:gridSpan w:val="13"/>
            <w:tcBorders>
              <w:top w:val="nil"/>
              <w:left w:val="nil"/>
              <w:bottom w:val="nil"/>
              <w:right w:val="nil"/>
            </w:tcBorders>
            <w:shd w:val="clear" w:color="auto" w:fill="auto"/>
            <w:noWrap/>
            <w:vAlign w:val="bottom"/>
            <w:hideMark/>
          </w:tcPr>
          <w:p w14:paraId="2C6E7215" w14:textId="6F2D3525" w:rsidR="00192543" w:rsidRPr="00AE161E" w:rsidRDefault="00192543" w:rsidP="00632D2E">
            <w:pPr>
              <w:rPr>
                <w:rFonts w:cs="Arial"/>
                <w:sz w:val="20"/>
                <w:lang w:val="en-CA" w:eastAsia="en-CA"/>
              </w:rPr>
            </w:pPr>
            <w:r w:rsidRPr="00AE161E">
              <w:rPr>
                <w:rFonts w:cs="Arial"/>
                <w:b/>
                <w:bCs/>
                <w:i/>
                <w:iCs/>
                <w:sz w:val="20"/>
                <w:lang w:val="en-CA" w:eastAsia="en-CA"/>
              </w:rPr>
              <w:t>Projected Catch Numbers (000s)</w:t>
            </w:r>
          </w:p>
        </w:tc>
      </w:tr>
      <w:tr w:rsidR="00691811" w:rsidRPr="00AE161E" w14:paraId="5949D7A2" w14:textId="77777777" w:rsidTr="00AE161E">
        <w:trPr>
          <w:trHeight w:val="255"/>
          <w:jc w:val="center"/>
        </w:trPr>
        <w:tc>
          <w:tcPr>
            <w:tcW w:w="711" w:type="dxa"/>
            <w:tcBorders>
              <w:top w:val="nil"/>
              <w:left w:val="nil"/>
              <w:bottom w:val="nil"/>
              <w:right w:val="nil"/>
            </w:tcBorders>
            <w:shd w:val="clear" w:color="auto" w:fill="auto"/>
            <w:noWrap/>
            <w:vAlign w:val="bottom"/>
            <w:hideMark/>
          </w:tcPr>
          <w:p w14:paraId="48540D2A" w14:textId="77777777" w:rsidR="00691811" w:rsidRPr="00AE161E" w:rsidRDefault="00691811" w:rsidP="00691811">
            <w:pPr>
              <w:jc w:val="right"/>
              <w:rPr>
                <w:rFonts w:cs="Arial"/>
                <w:sz w:val="20"/>
                <w:lang w:val="en-CA" w:eastAsia="en-CA"/>
              </w:rPr>
            </w:pPr>
            <w:r w:rsidRPr="00AE161E">
              <w:rPr>
                <w:rFonts w:cs="Arial"/>
                <w:sz w:val="20"/>
                <w:lang w:val="en-CA" w:eastAsia="en-CA"/>
              </w:rPr>
              <w:t>2017</w:t>
            </w:r>
          </w:p>
        </w:tc>
        <w:tc>
          <w:tcPr>
            <w:tcW w:w="889" w:type="dxa"/>
            <w:tcBorders>
              <w:top w:val="nil"/>
              <w:left w:val="nil"/>
              <w:bottom w:val="nil"/>
              <w:right w:val="nil"/>
            </w:tcBorders>
            <w:shd w:val="clear" w:color="auto" w:fill="auto"/>
            <w:noWrap/>
            <w:vAlign w:val="bottom"/>
            <w:hideMark/>
          </w:tcPr>
          <w:p w14:paraId="5B89EAD5" w14:textId="77777777" w:rsidR="00691811" w:rsidRPr="00AE161E" w:rsidRDefault="00691811" w:rsidP="00691811">
            <w:pPr>
              <w:jc w:val="right"/>
              <w:rPr>
                <w:rFonts w:cs="Arial"/>
                <w:sz w:val="20"/>
                <w:lang w:val="en-CA" w:eastAsia="en-CA"/>
              </w:rPr>
            </w:pPr>
            <w:r w:rsidRPr="00AE161E">
              <w:rPr>
                <w:rFonts w:cs="Arial"/>
                <w:sz w:val="20"/>
                <w:lang w:val="en-CA" w:eastAsia="en-CA"/>
              </w:rPr>
              <w:t>0</w:t>
            </w:r>
          </w:p>
        </w:tc>
        <w:tc>
          <w:tcPr>
            <w:tcW w:w="841" w:type="dxa"/>
            <w:tcBorders>
              <w:top w:val="nil"/>
              <w:left w:val="nil"/>
              <w:bottom w:val="nil"/>
              <w:right w:val="nil"/>
            </w:tcBorders>
            <w:shd w:val="clear" w:color="auto" w:fill="auto"/>
            <w:noWrap/>
            <w:vAlign w:val="bottom"/>
            <w:hideMark/>
          </w:tcPr>
          <w:p w14:paraId="5502E0C4" w14:textId="77777777" w:rsidR="00691811" w:rsidRPr="00AE161E" w:rsidRDefault="00691811" w:rsidP="00691811">
            <w:pPr>
              <w:jc w:val="right"/>
              <w:rPr>
                <w:rFonts w:cs="Arial"/>
                <w:sz w:val="20"/>
                <w:lang w:val="en-CA" w:eastAsia="en-CA"/>
              </w:rPr>
            </w:pPr>
            <w:r w:rsidRPr="00AE161E">
              <w:rPr>
                <w:rFonts w:cs="Arial"/>
                <w:sz w:val="20"/>
                <w:lang w:val="en-CA" w:eastAsia="en-CA"/>
              </w:rPr>
              <w:t>346</w:t>
            </w:r>
          </w:p>
        </w:tc>
        <w:tc>
          <w:tcPr>
            <w:tcW w:w="789" w:type="dxa"/>
            <w:tcBorders>
              <w:top w:val="nil"/>
              <w:left w:val="nil"/>
              <w:bottom w:val="nil"/>
              <w:right w:val="nil"/>
            </w:tcBorders>
            <w:shd w:val="clear" w:color="auto" w:fill="auto"/>
            <w:noWrap/>
            <w:vAlign w:val="bottom"/>
            <w:hideMark/>
          </w:tcPr>
          <w:p w14:paraId="6A75B4EA" w14:textId="77777777" w:rsidR="00691811" w:rsidRPr="00AE161E" w:rsidRDefault="00691811" w:rsidP="00691811">
            <w:pPr>
              <w:jc w:val="right"/>
              <w:rPr>
                <w:rFonts w:cs="Arial"/>
                <w:sz w:val="20"/>
                <w:lang w:val="en-CA" w:eastAsia="en-CA"/>
              </w:rPr>
            </w:pPr>
            <w:r w:rsidRPr="00AE161E">
              <w:rPr>
                <w:rFonts w:cs="Arial"/>
                <w:sz w:val="20"/>
                <w:lang w:val="en-CA" w:eastAsia="en-CA"/>
              </w:rPr>
              <w:t>188</w:t>
            </w:r>
          </w:p>
        </w:tc>
        <w:tc>
          <w:tcPr>
            <w:tcW w:w="946" w:type="dxa"/>
            <w:tcBorders>
              <w:top w:val="nil"/>
              <w:left w:val="nil"/>
              <w:bottom w:val="nil"/>
              <w:right w:val="nil"/>
            </w:tcBorders>
            <w:shd w:val="clear" w:color="auto" w:fill="FFFF00"/>
            <w:noWrap/>
            <w:vAlign w:val="bottom"/>
            <w:hideMark/>
          </w:tcPr>
          <w:p w14:paraId="40AA5C8F" w14:textId="77777777" w:rsidR="00691811" w:rsidRPr="00AE161E" w:rsidRDefault="00691811" w:rsidP="00691811">
            <w:pPr>
              <w:jc w:val="right"/>
              <w:rPr>
                <w:rFonts w:cs="Arial"/>
                <w:sz w:val="20"/>
                <w:lang w:val="en-CA" w:eastAsia="en-CA"/>
              </w:rPr>
            </w:pPr>
            <w:r w:rsidRPr="00AE161E">
              <w:rPr>
                <w:rFonts w:cs="Arial"/>
                <w:sz w:val="20"/>
                <w:lang w:val="en-CA" w:eastAsia="en-CA"/>
              </w:rPr>
              <w:t>35867</w:t>
            </w:r>
          </w:p>
        </w:tc>
        <w:tc>
          <w:tcPr>
            <w:tcW w:w="946" w:type="dxa"/>
            <w:tcBorders>
              <w:top w:val="nil"/>
              <w:left w:val="nil"/>
              <w:bottom w:val="nil"/>
              <w:right w:val="nil"/>
            </w:tcBorders>
            <w:shd w:val="clear" w:color="auto" w:fill="auto"/>
            <w:noWrap/>
            <w:vAlign w:val="bottom"/>
            <w:hideMark/>
          </w:tcPr>
          <w:p w14:paraId="62ADB4D6" w14:textId="77777777" w:rsidR="00691811" w:rsidRPr="00AE161E" w:rsidRDefault="00691811" w:rsidP="00691811">
            <w:pPr>
              <w:jc w:val="right"/>
              <w:rPr>
                <w:rFonts w:cs="Arial"/>
                <w:sz w:val="20"/>
                <w:lang w:val="en-CA" w:eastAsia="en-CA"/>
              </w:rPr>
            </w:pPr>
            <w:r w:rsidRPr="00AE161E">
              <w:rPr>
                <w:rFonts w:cs="Arial"/>
                <w:sz w:val="20"/>
                <w:lang w:val="en-CA" w:eastAsia="en-CA"/>
              </w:rPr>
              <w:t>734</w:t>
            </w:r>
          </w:p>
        </w:tc>
        <w:tc>
          <w:tcPr>
            <w:tcW w:w="946" w:type="dxa"/>
            <w:tcBorders>
              <w:top w:val="nil"/>
              <w:left w:val="nil"/>
              <w:bottom w:val="nil"/>
              <w:right w:val="nil"/>
            </w:tcBorders>
            <w:shd w:val="clear" w:color="auto" w:fill="auto"/>
            <w:noWrap/>
            <w:vAlign w:val="bottom"/>
            <w:hideMark/>
          </w:tcPr>
          <w:p w14:paraId="3CFF5C3F" w14:textId="77777777" w:rsidR="00691811" w:rsidRPr="00AE161E" w:rsidRDefault="00691811" w:rsidP="00691811">
            <w:pPr>
              <w:jc w:val="right"/>
              <w:rPr>
                <w:rFonts w:cs="Arial"/>
                <w:sz w:val="20"/>
                <w:lang w:val="en-CA" w:eastAsia="en-CA"/>
              </w:rPr>
            </w:pPr>
            <w:r w:rsidRPr="00AE161E">
              <w:rPr>
                <w:rFonts w:cs="Arial"/>
                <w:sz w:val="20"/>
                <w:lang w:val="en-CA" w:eastAsia="en-CA"/>
              </w:rPr>
              <w:t>936</w:t>
            </w:r>
          </w:p>
        </w:tc>
        <w:tc>
          <w:tcPr>
            <w:tcW w:w="789" w:type="dxa"/>
            <w:tcBorders>
              <w:top w:val="nil"/>
              <w:left w:val="nil"/>
              <w:bottom w:val="nil"/>
              <w:right w:val="nil"/>
            </w:tcBorders>
            <w:shd w:val="clear" w:color="auto" w:fill="FFFF00"/>
            <w:noWrap/>
            <w:vAlign w:val="bottom"/>
            <w:hideMark/>
          </w:tcPr>
          <w:p w14:paraId="2B82A2F2" w14:textId="77777777" w:rsidR="00691811" w:rsidRPr="00AE161E" w:rsidRDefault="00691811" w:rsidP="00691811">
            <w:pPr>
              <w:jc w:val="right"/>
              <w:rPr>
                <w:rFonts w:cs="Arial"/>
                <w:sz w:val="20"/>
                <w:lang w:val="en-CA" w:eastAsia="en-CA"/>
              </w:rPr>
            </w:pPr>
            <w:r w:rsidRPr="00AE161E">
              <w:rPr>
                <w:rFonts w:cs="Arial"/>
                <w:sz w:val="20"/>
                <w:lang w:val="en-CA" w:eastAsia="en-CA"/>
              </w:rPr>
              <w:t>12092</w:t>
            </w:r>
          </w:p>
        </w:tc>
        <w:tc>
          <w:tcPr>
            <w:tcW w:w="789" w:type="dxa"/>
            <w:tcBorders>
              <w:top w:val="nil"/>
              <w:left w:val="nil"/>
              <w:bottom w:val="nil"/>
              <w:right w:val="nil"/>
            </w:tcBorders>
            <w:shd w:val="clear" w:color="auto" w:fill="auto"/>
            <w:noWrap/>
            <w:vAlign w:val="bottom"/>
            <w:hideMark/>
          </w:tcPr>
          <w:p w14:paraId="4DB1F162" w14:textId="77777777" w:rsidR="00691811" w:rsidRPr="00AE161E" w:rsidRDefault="00691811" w:rsidP="00691811">
            <w:pPr>
              <w:jc w:val="right"/>
              <w:rPr>
                <w:rFonts w:cs="Arial"/>
                <w:sz w:val="20"/>
                <w:lang w:val="en-CA" w:eastAsia="en-CA"/>
              </w:rPr>
            </w:pPr>
            <w:r w:rsidRPr="00AE161E">
              <w:rPr>
                <w:rFonts w:cs="Arial"/>
                <w:sz w:val="20"/>
                <w:lang w:val="en-CA" w:eastAsia="en-CA"/>
              </w:rPr>
              <w:t>11</w:t>
            </w:r>
          </w:p>
        </w:tc>
        <w:tc>
          <w:tcPr>
            <w:tcW w:w="789" w:type="dxa"/>
            <w:tcBorders>
              <w:top w:val="nil"/>
              <w:left w:val="nil"/>
              <w:bottom w:val="nil"/>
              <w:right w:val="nil"/>
            </w:tcBorders>
            <w:shd w:val="clear" w:color="auto" w:fill="auto"/>
            <w:noWrap/>
            <w:vAlign w:val="bottom"/>
            <w:hideMark/>
          </w:tcPr>
          <w:p w14:paraId="3E8623C7" w14:textId="77777777" w:rsidR="00691811" w:rsidRPr="00AE161E" w:rsidRDefault="00691811" w:rsidP="00691811">
            <w:pPr>
              <w:jc w:val="right"/>
              <w:rPr>
                <w:rFonts w:cs="Arial"/>
                <w:sz w:val="20"/>
                <w:lang w:val="en-CA" w:eastAsia="en-CA"/>
              </w:rPr>
            </w:pPr>
            <w:r w:rsidRPr="00AE161E">
              <w:rPr>
                <w:rFonts w:cs="Arial"/>
                <w:sz w:val="20"/>
                <w:lang w:val="en-CA" w:eastAsia="en-CA"/>
              </w:rPr>
              <w:t>329</w:t>
            </w:r>
          </w:p>
        </w:tc>
        <w:tc>
          <w:tcPr>
            <w:tcW w:w="946" w:type="dxa"/>
            <w:tcBorders>
              <w:top w:val="nil"/>
              <w:left w:val="nil"/>
              <w:bottom w:val="nil"/>
              <w:right w:val="nil"/>
            </w:tcBorders>
            <w:shd w:val="clear" w:color="auto" w:fill="auto"/>
            <w:noWrap/>
            <w:vAlign w:val="bottom"/>
            <w:hideMark/>
          </w:tcPr>
          <w:p w14:paraId="3B1767B4" w14:textId="6FF8EB82" w:rsidR="00691811" w:rsidRPr="00AE161E" w:rsidRDefault="00691811" w:rsidP="00AE161E">
            <w:pPr>
              <w:jc w:val="right"/>
              <w:rPr>
                <w:rFonts w:cs="Arial"/>
                <w:sz w:val="20"/>
                <w:lang w:val="en-CA" w:eastAsia="en-CA"/>
              </w:rPr>
            </w:pPr>
            <w:r w:rsidRPr="00AE161E">
              <w:rPr>
                <w:rFonts w:cs="Arial"/>
                <w:sz w:val="20"/>
                <w:lang w:val="en-CA" w:eastAsia="en-CA"/>
              </w:rPr>
              <w:t>-</w:t>
            </w:r>
          </w:p>
        </w:tc>
        <w:tc>
          <w:tcPr>
            <w:tcW w:w="946" w:type="dxa"/>
            <w:tcBorders>
              <w:top w:val="nil"/>
              <w:left w:val="nil"/>
              <w:bottom w:val="nil"/>
              <w:right w:val="nil"/>
            </w:tcBorders>
            <w:shd w:val="clear" w:color="auto" w:fill="auto"/>
            <w:noWrap/>
            <w:vAlign w:val="bottom"/>
            <w:hideMark/>
          </w:tcPr>
          <w:p w14:paraId="0BF23923" w14:textId="378799E2" w:rsidR="00691811" w:rsidRPr="00AE161E" w:rsidRDefault="00691811" w:rsidP="00AE161E">
            <w:pPr>
              <w:jc w:val="right"/>
              <w:rPr>
                <w:rFonts w:cs="Arial"/>
                <w:sz w:val="20"/>
                <w:lang w:val="en-CA" w:eastAsia="en-CA"/>
              </w:rPr>
            </w:pPr>
            <w:r w:rsidRPr="00AE161E">
              <w:rPr>
                <w:rFonts w:cs="Arial"/>
                <w:sz w:val="20"/>
                <w:lang w:val="en-CA" w:eastAsia="en-CA"/>
              </w:rPr>
              <w:t>-</w:t>
            </w:r>
          </w:p>
        </w:tc>
        <w:tc>
          <w:tcPr>
            <w:tcW w:w="884" w:type="dxa"/>
            <w:tcBorders>
              <w:top w:val="nil"/>
              <w:left w:val="nil"/>
              <w:bottom w:val="nil"/>
              <w:right w:val="nil"/>
            </w:tcBorders>
            <w:shd w:val="clear" w:color="auto" w:fill="auto"/>
            <w:noWrap/>
            <w:vAlign w:val="bottom"/>
            <w:hideMark/>
          </w:tcPr>
          <w:p w14:paraId="6686B7E6" w14:textId="04AFAFF7" w:rsidR="00691811" w:rsidRPr="00AE161E" w:rsidRDefault="00691811" w:rsidP="00AE161E">
            <w:pPr>
              <w:jc w:val="right"/>
              <w:rPr>
                <w:rFonts w:cs="Arial"/>
                <w:sz w:val="20"/>
                <w:lang w:val="en-CA" w:eastAsia="en-CA"/>
              </w:rPr>
            </w:pPr>
            <w:r w:rsidRPr="00AE161E">
              <w:rPr>
                <w:rFonts w:cs="Arial"/>
                <w:sz w:val="20"/>
                <w:lang w:val="en-CA" w:eastAsia="en-CA"/>
              </w:rPr>
              <w:t>-</w:t>
            </w:r>
          </w:p>
        </w:tc>
      </w:tr>
      <w:tr w:rsidR="00691811" w:rsidRPr="00AE161E" w14:paraId="395F1AF7" w14:textId="77777777" w:rsidTr="00AE161E">
        <w:trPr>
          <w:trHeight w:val="255"/>
          <w:jc w:val="center"/>
        </w:trPr>
        <w:tc>
          <w:tcPr>
            <w:tcW w:w="711" w:type="dxa"/>
            <w:tcBorders>
              <w:top w:val="nil"/>
              <w:left w:val="nil"/>
              <w:bottom w:val="nil"/>
              <w:right w:val="nil"/>
            </w:tcBorders>
            <w:shd w:val="clear" w:color="auto" w:fill="auto"/>
            <w:noWrap/>
            <w:vAlign w:val="bottom"/>
            <w:hideMark/>
          </w:tcPr>
          <w:p w14:paraId="00E23CF8" w14:textId="77777777" w:rsidR="00691811" w:rsidRPr="00AE161E" w:rsidRDefault="00691811" w:rsidP="00691811">
            <w:pPr>
              <w:jc w:val="right"/>
              <w:rPr>
                <w:rFonts w:cs="Arial"/>
                <w:sz w:val="20"/>
                <w:lang w:val="en-CA" w:eastAsia="en-CA"/>
              </w:rPr>
            </w:pPr>
            <w:r w:rsidRPr="00AE161E">
              <w:rPr>
                <w:rFonts w:cs="Arial"/>
                <w:sz w:val="20"/>
                <w:lang w:val="en-CA" w:eastAsia="en-CA"/>
              </w:rPr>
              <w:t>2018</w:t>
            </w:r>
          </w:p>
        </w:tc>
        <w:tc>
          <w:tcPr>
            <w:tcW w:w="889" w:type="dxa"/>
            <w:tcBorders>
              <w:top w:val="nil"/>
              <w:left w:val="nil"/>
              <w:bottom w:val="nil"/>
              <w:right w:val="nil"/>
            </w:tcBorders>
            <w:shd w:val="clear" w:color="auto" w:fill="auto"/>
            <w:noWrap/>
            <w:vAlign w:val="bottom"/>
            <w:hideMark/>
          </w:tcPr>
          <w:p w14:paraId="0249A4C7" w14:textId="77777777" w:rsidR="00691811" w:rsidRPr="00AE161E" w:rsidRDefault="00691811" w:rsidP="00691811">
            <w:pPr>
              <w:jc w:val="right"/>
              <w:rPr>
                <w:rFonts w:cs="Arial"/>
                <w:sz w:val="20"/>
                <w:lang w:val="en-CA" w:eastAsia="en-CA"/>
              </w:rPr>
            </w:pPr>
            <w:r w:rsidRPr="00AE161E">
              <w:rPr>
                <w:rFonts w:cs="Arial"/>
                <w:sz w:val="20"/>
                <w:lang w:val="en-CA" w:eastAsia="en-CA"/>
              </w:rPr>
              <w:t>0</w:t>
            </w:r>
          </w:p>
        </w:tc>
        <w:tc>
          <w:tcPr>
            <w:tcW w:w="841" w:type="dxa"/>
            <w:tcBorders>
              <w:top w:val="nil"/>
              <w:left w:val="nil"/>
              <w:bottom w:val="nil"/>
              <w:right w:val="nil"/>
            </w:tcBorders>
            <w:shd w:val="clear" w:color="auto" w:fill="auto"/>
            <w:noWrap/>
            <w:vAlign w:val="bottom"/>
            <w:hideMark/>
          </w:tcPr>
          <w:p w14:paraId="5E431FFD" w14:textId="77777777" w:rsidR="00691811" w:rsidRPr="00AE161E" w:rsidRDefault="00691811" w:rsidP="00691811">
            <w:pPr>
              <w:jc w:val="right"/>
              <w:rPr>
                <w:rFonts w:cs="Arial"/>
                <w:sz w:val="20"/>
                <w:lang w:val="en-CA" w:eastAsia="en-CA"/>
              </w:rPr>
            </w:pPr>
            <w:r w:rsidRPr="00AE161E">
              <w:rPr>
                <w:rFonts w:cs="Arial"/>
                <w:sz w:val="20"/>
                <w:lang w:val="en-CA" w:eastAsia="en-CA"/>
              </w:rPr>
              <w:t>363</w:t>
            </w:r>
          </w:p>
        </w:tc>
        <w:tc>
          <w:tcPr>
            <w:tcW w:w="789" w:type="dxa"/>
            <w:tcBorders>
              <w:top w:val="nil"/>
              <w:left w:val="nil"/>
              <w:bottom w:val="nil"/>
              <w:right w:val="nil"/>
            </w:tcBorders>
            <w:shd w:val="clear" w:color="auto" w:fill="auto"/>
            <w:noWrap/>
            <w:vAlign w:val="bottom"/>
            <w:hideMark/>
          </w:tcPr>
          <w:p w14:paraId="502F0D01" w14:textId="77777777" w:rsidR="00691811" w:rsidRPr="00AE161E" w:rsidRDefault="00691811" w:rsidP="00691811">
            <w:pPr>
              <w:jc w:val="right"/>
              <w:rPr>
                <w:rFonts w:cs="Arial"/>
                <w:sz w:val="20"/>
                <w:lang w:val="en-CA" w:eastAsia="en-CA"/>
              </w:rPr>
            </w:pPr>
            <w:r w:rsidRPr="00AE161E">
              <w:rPr>
                <w:rFonts w:cs="Arial"/>
                <w:sz w:val="20"/>
                <w:lang w:val="en-CA" w:eastAsia="en-CA"/>
              </w:rPr>
              <w:t>357</w:t>
            </w:r>
          </w:p>
        </w:tc>
        <w:tc>
          <w:tcPr>
            <w:tcW w:w="946" w:type="dxa"/>
            <w:tcBorders>
              <w:top w:val="nil"/>
              <w:left w:val="nil"/>
              <w:bottom w:val="nil"/>
              <w:right w:val="nil"/>
            </w:tcBorders>
            <w:shd w:val="clear" w:color="auto" w:fill="auto"/>
            <w:noWrap/>
            <w:vAlign w:val="bottom"/>
            <w:hideMark/>
          </w:tcPr>
          <w:p w14:paraId="3812B3A9" w14:textId="77777777" w:rsidR="00691811" w:rsidRPr="00AE161E" w:rsidRDefault="00691811" w:rsidP="00691811">
            <w:pPr>
              <w:jc w:val="right"/>
              <w:rPr>
                <w:rFonts w:cs="Arial"/>
                <w:sz w:val="20"/>
                <w:lang w:val="en-CA" w:eastAsia="en-CA"/>
              </w:rPr>
            </w:pPr>
            <w:r w:rsidRPr="00AE161E">
              <w:rPr>
                <w:rFonts w:cs="Arial"/>
                <w:sz w:val="20"/>
                <w:lang w:val="en-CA" w:eastAsia="en-CA"/>
              </w:rPr>
              <w:t>297</w:t>
            </w:r>
          </w:p>
        </w:tc>
        <w:tc>
          <w:tcPr>
            <w:tcW w:w="946" w:type="dxa"/>
            <w:tcBorders>
              <w:top w:val="nil"/>
              <w:left w:val="nil"/>
              <w:bottom w:val="nil"/>
              <w:right w:val="nil"/>
            </w:tcBorders>
            <w:shd w:val="clear" w:color="auto" w:fill="FFFF00"/>
            <w:noWrap/>
            <w:vAlign w:val="bottom"/>
            <w:hideMark/>
          </w:tcPr>
          <w:p w14:paraId="40831B22" w14:textId="77777777" w:rsidR="00691811" w:rsidRPr="00AE161E" w:rsidRDefault="00691811" w:rsidP="00691811">
            <w:pPr>
              <w:jc w:val="right"/>
              <w:rPr>
                <w:rFonts w:cs="Arial"/>
                <w:sz w:val="20"/>
                <w:lang w:val="en-CA" w:eastAsia="en-CA"/>
              </w:rPr>
            </w:pPr>
            <w:r w:rsidRPr="00AE161E">
              <w:rPr>
                <w:rFonts w:cs="Arial"/>
                <w:sz w:val="20"/>
                <w:lang w:val="en-CA" w:eastAsia="en-CA"/>
              </w:rPr>
              <w:t>38731</w:t>
            </w:r>
          </w:p>
        </w:tc>
        <w:tc>
          <w:tcPr>
            <w:tcW w:w="946" w:type="dxa"/>
            <w:tcBorders>
              <w:top w:val="nil"/>
              <w:left w:val="nil"/>
              <w:bottom w:val="nil"/>
              <w:right w:val="nil"/>
            </w:tcBorders>
            <w:shd w:val="clear" w:color="auto" w:fill="auto"/>
            <w:noWrap/>
            <w:vAlign w:val="bottom"/>
            <w:hideMark/>
          </w:tcPr>
          <w:p w14:paraId="00B4BECC" w14:textId="77777777" w:rsidR="00691811" w:rsidRPr="00AE161E" w:rsidRDefault="00691811" w:rsidP="00691811">
            <w:pPr>
              <w:jc w:val="right"/>
              <w:rPr>
                <w:rFonts w:cs="Arial"/>
                <w:sz w:val="20"/>
                <w:lang w:val="en-CA" w:eastAsia="en-CA"/>
              </w:rPr>
            </w:pPr>
            <w:r w:rsidRPr="00AE161E">
              <w:rPr>
                <w:rFonts w:cs="Arial"/>
                <w:sz w:val="20"/>
                <w:lang w:val="en-CA" w:eastAsia="en-CA"/>
              </w:rPr>
              <w:t>164</w:t>
            </w:r>
          </w:p>
        </w:tc>
        <w:tc>
          <w:tcPr>
            <w:tcW w:w="789" w:type="dxa"/>
            <w:tcBorders>
              <w:top w:val="nil"/>
              <w:left w:val="nil"/>
              <w:bottom w:val="nil"/>
              <w:right w:val="nil"/>
            </w:tcBorders>
            <w:shd w:val="clear" w:color="auto" w:fill="auto"/>
            <w:noWrap/>
            <w:vAlign w:val="bottom"/>
            <w:hideMark/>
          </w:tcPr>
          <w:p w14:paraId="31084A9D" w14:textId="77777777" w:rsidR="00691811" w:rsidRPr="00AE161E" w:rsidRDefault="00691811" w:rsidP="00691811">
            <w:pPr>
              <w:jc w:val="right"/>
              <w:rPr>
                <w:rFonts w:cs="Arial"/>
                <w:sz w:val="20"/>
                <w:lang w:val="en-CA" w:eastAsia="en-CA"/>
              </w:rPr>
            </w:pPr>
            <w:r w:rsidRPr="00AE161E">
              <w:rPr>
                <w:rFonts w:cs="Arial"/>
                <w:sz w:val="20"/>
                <w:lang w:val="en-CA" w:eastAsia="en-CA"/>
              </w:rPr>
              <w:t>209</w:t>
            </w:r>
          </w:p>
        </w:tc>
        <w:tc>
          <w:tcPr>
            <w:tcW w:w="789" w:type="dxa"/>
            <w:tcBorders>
              <w:top w:val="nil"/>
              <w:left w:val="nil"/>
              <w:bottom w:val="nil"/>
              <w:right w:val="nil"/>
            </w:tcBorders>
            <w:shd w:val="clear" w:color="auto" w:fill="FFFF00"/>
            <w:noWrap/>
            <w:vAlign w:val="bottom"/>
            <w:hideMark/>
          </w:tcPr>
          <w:p w14:paraId="26232CD9" w14:textId="77777777" w:rsidR="00691811" w:rsidRPr="00AE161E" w:rsidRDefault="00691811" w:rsidP="00691811">
            <w:pPr>
              <w:jc w:val="right"/>
              <w:rPr>
                <w:rFonts w:cs="Arial"/>
                <w:sz w:val="20"/>
                <w:lang w:val="en-CA" w:eastAsia="en-CA"/>
              </w:rPr>
            </w:pPr>
            <w:r w:rsidRPr="00AE161E">
              <w:rPr>
                <w:rFonts w:cs="Arial"/>
                <w:sz w:val="20"/>
                <w:lang w:val="en-CA" w:eastAsia="en-CA"/>
              </w:rPr>
              <w:t>2702</w:t>
            </w:r>
          </w:p>
        </w:tc>
        <w:tc>
          <w:tcPr>
            <w:tcW w:w="789" w:type="dxa"/>
            <w:tcBorders>
              <w:top w:val="nil"/>
              <w:left w:val="nil"/>
              <w:bottom w:val="nil"/>
              <w:right w:val="nil"/>
            </w:tcBorders>
            <w:shd w:val="clear" w:color="auto" w:fill="auto"/>
            <w:noWrap/>
            <w:vAlign w:val="bottom"/>
            <w:hideMark/>
          </w:tcPr>
          <w:p w14:paraId="2E7C4E92" w14:textId="77777777" w:rsidR="00691811" w:rsidRPr="00AE161E" w:rsidRDefault="00691811" w:rsidP="00691811">
            <w:pPr>
              <w:jc w:val="right"/>
              <w:rPr>
                <w:rFonts w:cs="Arial"/>
                <w:sz w:val="20"/>
                <w:lang w:val="en-CA" w:eastAsia="en-CA"/>
              </w:rPr>
            </w:pPr>
            <w:r w:rsidRPr="00AE161E">
              <w:rPr>
                <w:rFonts w:cs="Arial"/>
                <w:sz w:val="20"/>
                <w:lang w:val="en-CA" w:eastAsia="en-CA"/>
              </w:rPr>
              <w:t>102</w:t>
            </w:r>
          </w:p>
        </w:tc>
        <w:tc>
          <w:tcPr>
            <w:tcW w:w="946" w:type="dxa"/>
            <w:tcBorders>
              <w:top w:val="nil"/>
              <w:left w:val="nil"/>
              <w:bottom w:val="nil"/>
              <w:right w:val="nil"/>
            </w:tcBorders>
            <w:shd w:val="clear" w:color="auto" w:fill="auto"/>
            <w:noWrap/>
            <w:vAlign w:val="bottom"/>
            <w:hideMark/>
          </w:tcPr>
          <w:p w14:paraId="71DF0F0A" w14:textId="3B6FC29A" w:rsidR="00691811" w:rsidRPr="00AE161E" w:rsidRDefault="00691811" w:rsidP="00AE161E">
            <w:pPr>
              <w:jc w:val="right"/>
              <w:rPr>
                <w:rFonts w:cs="Arial"/>
                <w:sz w:val="20"/>
                <w:lang w:val="en-CA" w:eastAsia="en-CA"/>
              </w:rPr>
            </w:pPr>
            <w:r w:rsidRPr="00AE161E">
              <w:rPr>
                <w:rFonts w:cs="Arial"/>
                <w:sz w:val="20"/>
                <w:lang w:val="en-CA" w:eastAsia="en-CA"/>
              </w:rPr>
              <w:t>-</w:t>
            </w:r>
          </w:p>
        </w:tc>
        <w:tc>
          <w:tcPr>
            <w:tcW w:w="946" w:type="dxa"/>
            <w:tcBorders>
              <w:top w:val="nil"/>
              <w:left w:val="nil"/>
              <w:bottom w:val="nil"/>
              <w:right w:val="nil"/>
            </w:tcBorders>
            <w:shd w:val="clear" w:color="auto" w:fill="auto"/>
            <w:noWrap/>
            <w:vAlign w:val="bottom"/>
            <w:hideMark/>
          </w:tcPr>
          <w:p w14:paraId="1550EC95" w14:textId="68273928" w:rsidR="00691811" w:rsidRPr="00AE161E" w:rsidRDefault="00691811" w:rsidP="00AE161E">
            <w:pPr>
              <w:jc w:val="right"/>
              <w:rPr>
                <w:rFonts w:cs="Arial"/>
                <w:sz w:val="20"/>
                <w:lang w:val="en-CA" w:eastAsia="en-CA"/>
              </w:rPr>
            </w:pPr>
            <w:r w:rsidRPr="00AE161E">
              <w:rPr>
                <w:rFonts w:cs="Arial"/>
                <w:sz w:val="20"/>
                <w:lang w:val="en-CA" w:eastAsia="en-CA"/>
              </w:rPr>
              <w:t>-</w:t>
            </w:r>
          </w:p>
        </w:tc>
        <w:tc>
          <w:tcPr>
            <w:tcW w:w="884" w:type="dxa"/>
            <w:tcBorders>
              <w:top w:val="nil"/>
              <w:left w:val="nil"/>
              <w:bottom w:val="nil"/>
              <w:right w:val="nil"/>
            </w:tcBorders>
            <w:shd w:val="clear" w:color="auto" w:fill="auto"/>
            <w:noWrap/>
            <w:vAlign w:val="bottom"/>
            <w:hideMark/>
          </w:tcPr>
          <w:p w14:paraId="5C90C840" w14:textId="62FE4EC6" w:rsidR="00691811" w:rsidRPr="00AE161E" w:rsidRDefault="00691811" w:rsidP="00AE161E">
            <w:pPr>
              <w:jc w:val="right"/>
              <w:rPr>
                <w:rFonts w:cs="Arial"/>
                <w:sz w:val="20"/>
                <w:lang w:val="en-CA" w:eastAsia="en-CA"/>
              </w:rPr>
            </w:pPr>
            <w:r w:rsidRPr="00AE161E">
              <w:rPr>
                <w:rFonts w:cs="Arial"/>
                <w:sz w:val="20"/>
                <w:lang w:val="en-CA" w:eastAsia="en-CA"/>
              </w:rPr>
              <w:t>-</w:t>
            </w:r>
          </w:p>
        </w:tc>
      </w:tr>
      <w:tr w:rsidR="00691811" w:rsidRPr="00AE161E" w14:paraId="139E9E8F" w14:textId="77777777" w:rsidTr="00AE161E">
        <w:trPr>
          <w:trHeight w:val="255"/>
          <w:jc w:val="center"/>
        </w:trPr>
        <w:tc>
          <w:tcPr>
            <w:tcW w:w="711" w:type="dxa"/>
            <w:tcBorders>
              <w:top w:val="nil"/>
              <w:left w:val="nil"/>
              <w:bottom w:val="nil"/>
              <w:right w:val="nil"/>
            </w:tcBorders>
            <w:shd w:val="clear" w:color="auto" w:fill="auto"/>
            <w:noWrap/>
            <w:vAlign w:val="bottom"/>
            <w:hideMark/>
          </w:tcPr>
          <w:p w14:paraId="109A35CC" w14:textId="77777777" w:rsidR="00691811" w:rsidRPr="00AE161E" w:rsidRDefault="00691811" w:rsidP="00691811">
            <w:pPr>
              <w:jc w:val="right"/>
              <w:rPr>
                <w:rFonts w:cs="Arial"/>
                <w:sz w:val="20"/>
                <w:lang w:val="en-CA" w:eastAsia="en-CA"/>
              </w:rPr>
            </w:pPr>
            <w:r w:rsidRPr="00AE161E">
              <w:rPr>
                <w:rFonts w:cs="Arial"/>
                <w:sz w:val="20"/>
                <w:lang w:val="en-CA" w:eastAsia="en-CA"/>
              </w:rPr>
              <w:t>2019</w:t>
            </w:r>
          </w:p>
        </w:tc>
        <w:tc>
          <w:tcPr>
            <w:tcW w:w="889" w:type="dxa"/>
            <w:tcBorders>
              <w:top w:val="nil"/>
              <w:left w:val="nil"/>
              <w:bottom w:val="nil"/>
              <w:right w:val="nil"/>
            </w:tcBorders>
            <w:shd w:val="clear" w:color="auto" w:fill="auto"/>
            <w:noWrap/>
            <w:vAlign w:val="bottom"/>
            <w:hideMark/>
          </w:tcPr>
          <w:p w14:paraId="070E9234" w14:textId="77777777" w:rsidR="00691811" w:rsidRPr="00AE161E" w:rsidRDefault="00691811" w:rsidP="00691811">
            <w:pPr>
              <w:jc w:val="right"/>
              <w:rPr>
                <w:rFonts w:cs="Arial"/>
                <w:sz w:val="20"/>
                <w:lang w:val="en-CA" w:eastAsia="en-CA"/>
              </w:rPr>
            </w:pPr>
            <w:r w:rsidRPr="00AE161E">
              <w:rPr>
                <w:rFonts w:cs="Arial"/>
                <w:sz w:val="20"/>
                <w:lang w:val="en-CA" w:eastAsia="en-CA"/>
              </w:rPr>
              <w:t>0</w:t>
            </w:r>
          </w:p>
        </w:tc>
        <w:tc>
          <w:tcPr>
            <w:tcW w:w="841" w:type="dxa"/>
            <w:tcBorders>
              <w:top w:val="nil"/>
              <w:left w:val="nil"/>
              <w:bottom w:val="nil"/>
              <w:right w:val="nil"/>
            </w:tcBorders>
            <w:shd w:val="clear" w:color="auto" w:fill="auto"/>
            <w:noWrap/>
            <w:vAlign w:val="bottom"/>
            <w:hideMark/>
          </w:tcPr>
          <w:p w14:paraId="550B861E" w14:textId="77777777" w:rsidR="00691811" w:rsidRPr="00AE161E" w:rsidRDefault="00691811" w:rsidP="00691811">
            <w:pPr>
              <w:jc w:val="right"/>
              <w:rPr>
                <w:rFonts w:cs="Arial"/>
                <w:sz w:val="20"/>
                <w:lang w:val="en-CA" w:eastAsia="en-CA"/>
              </w:rPr>
            </w:pPr>
            <w:r w:rsidRPr="00AE161E">
              <w:rPr>
                <w:rFonts w:cs="Arial"/>
                <w:sz w:val="20"/>
                <w:lang w:val="en-CA" w:eastAsia="en-CA"/>
              </w:rPr>
              <w:t>41</w:t>
            </w:r>
          </w:p>
        </w:tc>
        <w:tc>
          <w:tcPr>
            <w:tcW w:w="789" w:type="dxa"/>
            <w:tcBorders>
              <w:top w:val="nil"/>
              <w:left w:val="nil"/>
              <w:bottom w:val="nil"/>
              <w:right w:val="nil"/>
            </w:tcBorders>
            <w:shd w:val="clear" w:color="auto" w:fill="auto"/>
            <w:noWrap/>
            <w:vAlign w:val="bottom"/>
            <w:hideMark/>
          </w:tcPr>
          <w:p w14:paraId="362513B3" w14:textId="77777777" w:rsidR="00691811" w:rsidRPr="00AE161E" w:rsidRDefault="00691811" w:rsidP="00691811">
            <w:pPr>
              <w:jc w:val="right"/>
              <w:rPr>
                <w:rFonts w:cs="Arial"/>
                <w:sz w:val="20"/>
                <w:lang w:val="en-CA" w:eastAsia="en-CA"/>
              </w:rPr>
            </w:pPr>
            <w:r w:rsidRPr="00AE161E">
              <w:rPr>
                <w:rFonts w:cs="Arial"/>
                <w:sz w:val="20"/>
                <w:lang w:val="en-CA" w:eastAsia="en-CA"/>
              </w:rPr>
              <w:t>878</w:t>
            </w:r>
          </w:p>
        </w:tc>
        <w:tc>
          <w:tcPr>
            <w:tcW w:w="946" w:type="dxa"/>
            <w:tcBorders>
              <w:top w:val="nil"/>
              <w:left w:val="nil"/>
              <w:bottom w:val="nil"/>
              <w:right w:val="nil"/>
            </w:tcBorders>
            <w:shd w:val="clear" w:color="auto" w:fill="auto"/>
            <w:noWrap/>
            <w:vAlign w:val="bottom"/>
            <w:hideMark/>
          </w:tcPr>
          <w:p w14:paraId="47719BF5" w14:textId="77777777" w:rsidR="00691811" w:rsidRPr="00AE161E" w:rsidRDefault="00691811" w:rsidP="00691811">
            <w:pPr>
              <w:jc w:val="right"/>
              <w:rPr>
                <w:rFonts w:cs="Arial"/>
                <w:sz w:val="20"/>
                <w:lang w:val="en-CA" w:eastAsia="en-CA"/>
              </w:rPr>
            </w:pPr>
            <w:r w:rsidRPr="00AE161E">
              <w:rPr>
                <w:rFonts w:cs="Arial"/>
                <w:sz w:val="20"/>
                <w:lang w:val="en-CA" w:eastAsia="en-CA"/>
              </w:rPr>
              <w:t>1338</w:t>
            </w:r>
          </w:p>
        </w:tc>
        <w:tc>
          <w:tcPr>
            <w:tcW w:w="946" w:type="dxa"/>
            <w:tcBorders>
              <w:top w:val="nil"/>
              <w:left w:val="nil"/>
              <w:bottom w:val="nil"/>
              <w:right w:val="nil"/>
            </w:tcBorders>
            <w:shd w:val="clear" w:color="auto" w:fill="auto"/>
            <w:noWrap/>
            <w:vAlign w:val="bottom"/>
            <w:hideMark/>
          </w:tcPr>
          <w:p w14:paraId="6C78EF5A" w14:textId="77777777" w:rsidR="00691811" w:rsidRPr="00AE161E" w:rsidRDefault="00691811" w:rsidP="00691811">
            <w:pPr>
              <w:jc w:val="right"/>
              <w:rPr>
                <w:rFonts w:cs="Arial"/>
                <w:sz w:val="20"/>
                <w:lang w:val="en-CA" w:eastAsia="en-CA"/>
              </w:rPr>
            </w:pPr>
            <w:r w:rsidRPr="00AE161E">
              <w:rPr>
                <w:rFonts w:cs="Arial"/>
                <w:sz w:val="20"/>
                <w:lang w:val="en-CA" w:eastAsia="en-CA"/>
              </w:rPr>
              <w:t>460</w:t>
            </w:r>
          </w:p>
        </w:tc>
        <w:tc>
          <w:tcPr>
            <w:tcW w:w="946" w:type="dxa"/>
            <w:tcBorders>
              <w:top w:val="nil"/>
              <w:left w:val="nil"/>
              <w:bottom w:val="nil"/>
              <w:right w:val="nil"/>
            </w:tcBorders>
            <w:shd w:val="clear" w:color="auto" w:fill="FFFF00"/>
            <w:noWrap/>
            <w:vAlign w:val="bottom"/>
            <w:hideMark/>
          </w:tcPr>
          <w:p w14:paraId="7683385E" w14:textId="77777777" w:rsidR="00691811" w:rsidRPr="00AE161E" w:rsidRDefault="00691811" w:rsidP="00691811">
            <w:pPr>
              <w:jc w:val="right"/>
              <w:rPr>
                <w:rFonts w:cs="Arial"/>
                <w:sz w:val="20"/>
                <w:lang w:val="en-CA" w:eastAsia="en-CA"/>
              </w:rPr>
            </w:pPr>
            <w:r w:rsidRPr="00AE161E">
              <w:rPr>
                <w:rFonts w:cs="Arial"/>
                <w:sz w:val="20"/>
                <w:lang w:val="en-CA" w:eastAsia="en-CA"/>
              </w:rPr>
              <w:t>20966</w:t>
            </w:r>
          </w:p>
        </w:tc>
        <w:tc>
          <w:tcPr>
            <w:tcW w:w="789" w:type="dxa"/>
            <w:tcBorders>
              <w:top w:val="nil"/>
              <w:left w:val="nil"/>
              <w:bottom w:val="nil"/>
              <w:right w:val="nil"/>
            </w:tcBorders>
            <w:shd w:val="clear" w:color="auto" w:fill="auto"/>
            <w:noWrap/>
            <w:vAlign w:val="bottom"/>
            <w:hideMark/>
          </w:tcPr>
          <w:p w14:paraId="231664E9" w14:textId="77777777" w:rsidR="00691811" w:rsidRPr="00AE161E" w:rsidRDefault="00691811" w:rsidP="00691811">
            <w:pPr>
              <w:jc w:val="right"/>
              <w:rPr>
                <w:rFonts w:cs="Arial"/>
                <w:sz w:val="20"/>
                <w:lang w:val="en-CA" w:eastAsia="en-CA"/>
              </w:rPr>
            </w:pPr>
            <w:r w:rsidRPr="00AE161E">
              <w:rPr>
                <w:rFonts w:cs="Arial"/>
                <w:sz w:val="20"/>
                <w:lang w:val="en-CA" w:eastAsia="en-CA"/>
              </w:rPr>
              <w:t>103</w:t>
            </w:r>
          </w:p>
        </w:tc>
        <w:tc>
          <w:tcPr>
            <w:tcW w:w="789" w:type="dxa"/>
            <w:tcBorders>
              <w:top w:val="nil"/>
              <w:left w:val="nil"/>
              <w:bottom w:val="nil"/>
              <w:right w:val="nil"/>
            </w:tcBorders>
            <w:shd w:val="clear" w:color="auto" w:fill="auto"/>
            <w:noWrap/>
            <w:vAlign w:val="bottom"/>
            <w:hideMark/>
          </w:tcPr>
          <w:p w14:paraId="2D2A14BD" w14:textId="77777777" w:rsidR="00691811" w:rsidRPr="00AE161E" w:rsidRDefault="00691811" w:rsidP="00691811">
            <w:pPr>
              <w:jc w:val="right"/>
              <w:rPr>
                <w:rFonts w:cs="Arial"/>
                <w:sz w:val="20"/>
                <w:lang w:val="en-CA" w:eastAsia="en-CA"/>
              </w:rPr>
            </w:pPr>
            <w:r w:rsidRPr="00AE161E">
              <w:rPr>
                <w:rFonts w:cs="Arial"/>
                <w:sz w:val="20"/>
                <w:lang w:val="en-CA" w:eastAsia="en-CA"/>
              </w:rPr>
              <w:t>132</w:t>
            </w:r>
          </w:p>
        </w:tc>
        <w:tc>
          <w:tcPr>
            <w:tcW w:w="789" w:type="dxa"/>
            <w:tcBorders>
              <w:top w:val="nil"/>
              <w:left w:val="nil"/>
              <w:bottom w:val="nil"/>
              <w:right w:val="nil"/>
            </w:tcBorders>
            <w:shd w:val="clear" w:color="auto" w:fill="FFFF00"/>
            <w:noWrap/>
            <w:vAlign w:val="bottom"/>
            <w:hideMark/>
          </w:tcPr>
          <w:p w14:paraId="426A652F" w14:textId="77777777" w:rsidR="00691811" w:rsidRPr="00AE161E" w:rsidRDefault="00691811" w:rsidP="00691811">
            <w:pPr>
              <w:jc w:val="right"/>
              <w:rPr>
                <w:rFonts w:cs="Arial"/>
                <w:sz w:val="20"/>
                <w:lang w:val="en-CA" w:eastAsia="en-CA"/>
              </w:rPr>
            </w:pPr>
            <w:r w:rsidRPr="00AE161E">
              <w:rPr>
                <w:rFonts w:cs="Arial"/>
                <w:sz w:val="20"/>
                <w:lang w:val="en-CA" w:eastAsia="en-CA"/>
              </w:rPr>
              <w:t>634</w:t>
            </w:r>
          </w:p>
        </w:tc>
        <w:tc>
          <w:tcPr>
            <w:tcW w:w="946" w:type="dxa"/>
            <w:tcBorders>
              <w:top w:val="nil"/>
              <w:left w:val="nil"/>
              <w:bottom w:val="nil"/>
              <w:right w:val="nil"/>
            </w:tcBorders>
            <w:shd w:val="clear" w:color="auto" w:fill="auto"/>
            <w:noWrap/>
            <w:vAlign w:val="bottom"/>
            <w:hideMark/>
          </w:tcPr>
          <w:p w14:paraId="06B8A3B4" w14:textId="498968D5" w:rsidR="00691811" w:rsidRPr="00AE161E" w:rsidRDefault="00691811" w:rsidP="00AE161E">
            <w:pPr>
              <w:jc w:val="right"/>
              <w:rPr>
                <w:rFonts w:cs="Arial"/>
                <w:sz w:val="20"/>
                <w:lang w:val="en-CA" w:eastAsia="en-CA"/>
              </w:rPr>
            </w:pPr>
            <w:r w:rsidRPr="00AE161E">
              <w:rPr>
                <w:rFonts w:cs="Arial"/>
                <w:sz w:val="20"/>
                <w:lang w:val="en-CA" w:eastAsia="en-CA"/>
              </w:rPr>
              <w:t>-</w:t>
            </w:r>
          </w:p>
        </w:tc>
        <w:tc>
          <w:tcPr>
            <w:tcW w:w="946" w:type="dxa"/>
            <w:tcBorders>
              <w:top w:val="nil"/>
              <w:left w:val="nil"/>
              <w:bottom w:val="nil"/>
              <w:right w:val="nil"/>
            </w:tcBorders>
            <w:shd w:val="clear" w:color="auto" w:fill="auto"/>
            <w:noWrap/>
            <w:vAlign w:val="bottom"/>
            <w:hideMark/>
          </w:tcPr>
          <w:p w14:paraId="746CEBE1" w14:textId="43C8AD5D" w:rsidR="00691811" w:rsidRPr="00AE161E" w:rsidRDefault="00691811" w:rsidP="00AE161E">
            <w:pPr>
              <w:jc w:val="right"/>
              <w:rPr>
                <w:rFonts w:cs="Arial"/>
                <w:sz w:val="20"/>
                <w:lang w:val="en-CA" w:eastAsia="en-CA"/>
              </w:rPr>
            </w:pPr>
            <w:r w:rsidRPr="00AE161E">
              <w:rPr>
                <w:rFonts w:cs="Arial"/>
                <w:sz w:val="20"/>
                <w:lang w:val="en-CA" w:eastAsia="en-CA"/>
              </w:rPr>
              <w:t>-</w:t>
            </w:r>
          </w:p>
        </w:tc>
        <w:tc>
          <w:tcPr>
            <w:tcW w:w="884" w:type="dxa"/>
            <w:tcBorders>
              <w:top w:val="nil"/>
              <w:left w:val="nil"/>
              <w:bottom w:val="nil"/>
              <w:right w:val="nil"/>
            </w:tcBorders>
            <w:shd w:val="clear" w:color="auto" w:fill="auto"/>
            <w:noWrap/>
            <w:vAlign w:val="bottom"/>
            <w:hideMark/>
          </w:tcPr>
          <w:p w14:paraId="11A21F7C" w14:textId="5120FD09" w:rsidR="00691811" w:rsidRPr="00AE161E" w:rsidRDefault="00691811" w:rsidP="00AE161E">
            <w:pPr>
              <w:jc w:val="right"/>
              <w:rPr>
                <w:rFonts w:cs="Arial"/>
                <w:sz w:val="20"/>
                <w:lang w:val="en-CA" w:eastAsia="en-CA"/>
              </w:rPr>
            </w:pPr>
            <w:r w:rsidRPr="00AE161E">
              <w:rPr>
                <w:rFonts w:cs="Arial"/>
                <w:sz w:val="20"/>
                <w:lang w:val="en-CA" w:eastAsia="en-CA"/>
              </w:rPr>
              <w:t>-</w:t>
            </w:r>
          </w:p>
        </w:tc>
      </w:tr>
      <w:tr w:rsidR="00192543" w:rsidRPr="00AE161E" w14:paraId="78E3D8E3" w14:textId="77777777" w:rsidTr="00DB6A58">
        <w:trPr>
          <w:trHeight w:val="255"/>
          <w:jc w:val="center"/>
        </w:trPr>
        <w:tc>
          <w:tcPr>
            <w:tcW w:w="11211" w:type="dxa"/>
            <w:gridSpan w:val="13"/>
            <w:tcBorders>
              <w:top w:val="nil"/>
              <w:left w:val="nil"/>
              <w:bottom w:val="nil"/>
              <w:right w:val="nil"/>
            </w:tcBorders>
            <w:shd w:val="clear" w:color="auto" w:fill="auto"/>
            <w:noWrap/>
            <w:vAlign w:val="bottom"/>
            <w:hideMark/>
          </w:tcPr>
          <w:p w14:paraId="7CFC5F60" w14:textId="1A2E725E" w:rsidR="00192543" w:rsidRPr="00AE161E" w:rsidRDefault="00192543" w:rsidP="00632D2E">
            <w:pPr>
              <w:rPr>
                <w:rFonts w:cs="Arial"/>
                <w:sz w:val="20"/>
                <w:lang w:val="en-CA" w:eastAsia="en-CA"/>
              </w:rPr>
            </w:pPr>
            <w:r w:rsidRPr="00AE161E">
              <w:rPr>
                <w:rFonts w:cs="Arial"/>
                <w:b/>
                <w:bCs/>
                <w:i/>
                <w:iCs/>
                <w:sz w:val="20"/>
                <w:lang w:val="en-CA" w:eastAsia="en-CA"/>
              </w:rPr>
              <w:t>Catch Biomass (</w:t>
            </w:r>
            <w:proofErr w:type="spellStart"/>
            <w:r w:rsidRPr="00AE161E">
              <w:rPr>
                <w:rFonts w:cs="Arial"/>
                <w:b/>
                <w:bCs/>
                <w:i/>
                <w:iCs/>
                <w:sz w:val="20"/>
                <w:lang w:val="en-CA" w:eastAsia="en-CA"/>
              </w:rPr>
              <w:t>mt</w:t>
            </w:r>
            <w:proofErr w:type="spellEnd"/>
            <w:r w:rsidRPr="00AE161E">
              <w:rPr>
                <w:rFonts w:cs="Arial"/>
                <w:b/>
                <w:bCs/>
                <w:i/>
                <w:iCs/>
                <w:sz w:val="20"/>
                <w:lang w:val="en-CA" w:eastAsia="en-CA"/>
              </w:rPr>
              <w:t>)</w:t>
            </w:r>
          </w:p>
        </w:tc>
      </w:tr>
      <w:tr w:rsidR="001F152B" w:rsidRPr="00AE161E" w14:paraId="4BD9D1CB" w14:textId="77777777" w:rsidTr="00632D2E">
        <w:trPr>
          <w:trHeight w:val="255"/>
          <w:jc w:val="center"/>
        </w:trPr>
        <w:tc>
          <w:tcPr>
            <w:tcW w:w="711" w:type="dxa"/>
            <w:tcBorders>
              <w:top w:val="nil"/>
              <w:left w:val="nil"/>
              <w:bottom w:val="nil"/>
              <w:right w:val="nil"/>
            </w:tcBorders>
            <w:shd w:val="clear" w:color="auto" w:fill="auto"/>
            <w:noWrap/>
            <w:vAlign w:val="bottom"/>
            <w:hideMark/>
          </w:tcPr>
          <w:p w14:paraId="580475C6" w14:textId="77777777" w:rsidR="001F152B" w:rsidRPr="00AE161E" w:rsidRDefault="001F152B" w:rsidP="00632D2E">
            <w:pPr>
              <w:jc w:val="right"/>
              <w:rPr>
                <w:rFonts w:cs="Arial"/>
                <w:sz w:val="20"/>
                <w:lang w:val="en-CA" w:eastAsia="en-CA"/>
              </w:rPr>
            </w:pPr>
            <w:r w:rsidRPr="00AE161E">
              <w:rPr>
                <w:rFonts w:cs="Arial"/>
                <w:sz w:val="20"/>
                <w:lang w:val="en-CA" w:eastAsia="en-CA"/>
              </w:rPr>
              <w:t>2017</w:t>
            </w:r>
          </w:p>
        </w:tc>
        <w:tc>
          <w:tcPr>
            <w:tcW w:w="889" w:type="dxa"/>
            <w:tcBorders>
              <w:top w:val="nil"/>
              <w:left w:val="nil"/>
              <w:bottom w:val="nil"/>
              <w:right w:val="nil"/>
            </w:tcBorders>
            <w:shd w:val="clear" w:color="auto" w:fill="auto"/>
            <w:noWrap/>
            <w:vAlign w:val="bottom"/>
            <w:hideMark/>
          </w:tcPr>
          <w:p w14:paraId="3E2709C4" w14:textId="77777777" w:rsidR="001F152B" w:rsidRPr="00AE161E" w:rsidRDefault="001F152B" w:rsidP="00632D2E">
            <w:pPr>
              <w:jc w:val="right"/>
              <w:rPr>
                <w:rFonts w:cs="Arial"/>
                <w:sz w:val="20"/>
                <w:lang w:val="en-CA" w:eastAsia="en-CA"/>
              </w:rPr>
            </w:pPr>
            <w:r w:rsidRPr="00AE161E">
              <w:rPr>
                <w:rFonts w:cs="Arial"/>
                <w:sz w:val="20"/>
                <w:lang w:val="en-CA" w:eastAsia="en-CA"/>
              </w:rPr>
              <w:t>0</w:t>
            </w:r>
          </w:p>
        </w:tc>
        <w:tc>
          <w:tcPr>
            <w:tcW w:w="841" w:type="dxa"/>
            <w:tcBorders>
              <w:top w:val="nil"/>
              <w:left w:val="nil"/>
              <w:bottom w:val="nil"/>
              <w:right w:val="nil"/>
            </w:tcBorders>
            <w:shd w:val="clear" w:color="auto" w:fill="auto"/>
            <w:noWrap/>
            <w:vAlign w:val="bottom"/>
            <w:hideMark/>
          </w:tcPr>
          <w:p w14:paraId="7AAE8010" w14:textId="77777777" w:rsidR="001F152B" w:rsidRPr="00AE161E" w:rsidRDefault="001F152B" w:rsidP="00632D2E">
            <w:pPr>
              <w:jc w:val="right"/>
              <w:rPr>
                <w:rFonts w:cs="Arial"/>
                <w:sz w:val="20"/>
                <w:lang w:val="en-CA" w:eastAsia="en-CA"/>
              </w:rPr>
            </w:pPr>
            <w:r w:rsidRPr="00AE161E">
              <w:rPr>
                <w:rFonts w:cs="Arial"/>
                <w:sz w:val="20"/>
                <w:lang w:val="en-CA" w:eastAsia="en-CA"/>
              </w:rPr>
              <w:t>171</w:t>
            </w:r>
          </w:p>
        </w:tc>
        <w:tc>
          <w:tcPr>
            <w:tcW w:w="789" w:type="dxa"/>
            <w:tcBorders>
              <w:top w:val="nil"/>
              <w:left w:val="nil"/>
              <w:bottom w:val="nil"/>
              <w:right w:val="nil"/>
            </w:tcBorders>
            <w:shd w:val="clear" w:color="auto" w:fill="auto"/>
            <w:noWrap/>
            <w:vAlign w:val="bottom"/>
            <w:hideMark/>
          </w:tcPr>
          <w:p w14:paraId="1373DA2E" w14:textId="77777777" w:rsidR="001F152B" w:rsidRPr="00AE161E" w:rsidRDefault="001F152B" w:rsidP="00632D2E">
            <w:pPr>
              <w:jc w:val="right"/>
              <w:rPr>
                <w:rFonts w:cs="Arial"/>
                <w:sz w:val="20"/>
                <w:lang w:val="en-CA" w:eastAsia="en-CA"/>
              </w:rPr>
            </w:pPr>
            <w:r w:rsidRPr="00AE161E">
              <w:rPr>
                <w:rFonts w:cs="Arial"/>
                <w:sz w:val="20"/>
                <w:lang w:val="en-CA" w:eastAsia="en-CA"/>
              </w:rPr>
              <w:t>137</w:t>
            </w:r>
          </w:p>
        </w:tc>
        <w:tc>
          <w:tcPr>
            <w:tcW w:w="946" w:type="dxa"/>
            <w:tcBorders>
              <w:top w:val="nil"/>
              <w:left w:val="nil"/>
              <w:bottom w:val="nil"/>
              <w:right w:val="nil"/>
            </w:tcBorders>
            <w:shd w:val="clear" w:color="auto" w:fill="FFFF00"/>
            <w:noWrap/>
            <w:vAlign w:val="bottom"/>
            <w:hideMark/>
          </w:tcPr>
          <w:p w14:paraId="5E85CDA2" w14:textId="77777777" w:rsidR="001F152B" w:rsidRPr="00AE161E" w:rsidRDefault="001F152B" w:rsidP="00632D2E">
            <w:pPr>
              <w:jc w:val="right"/>
              <w:rPr>
                <w:rFonts w:cs="Arial"/>
                <w:sz w:val="20"/>
                <w:lang w:val="en-CA" w:eastAsia="en-CA"/>
              </w:rPr>
            </w:pPr>
            <w:r w:rsidRPr="00AE161E">
              <w:rPr>
                <w:rFonts w:cs="Arial"/>
                <w:sz w:val="20"/>
                <w:lang w:val="en-CA" w:eastAsia="en-CA"/>
              </w:rPr>
              <w:t>29770</w:t>
            </w:r>
          </w:p>
        </w:tc>
        <w:tc>
          <w:tcPr>
            <w:tcW w:w="946" w:type="dxa"/>
            <w:tcBorders>
              <w:top w:val="nil"/>
              <w:left w:val="nil"/>
              <w:bottom w:val="nil"/>
              <w:right w:val="nil"/>
            </w:tcBorders>
            <w:shd w:val="clear" w:color="auto" w:fill="auto"/>
            <w:noWrap/>
            <w:vAlign w:val="bottom"/>
            <w:hideMark/>
          </w:tcPr>
          <w:p w14:paraId="4E2E9F29" w14:textId="77777777" w:rsidR="001F152B" w:rsidRPr="00AE161E" w:rsidRDefault="001F152B" w:rsidP="00632D2E">
            <w:pPr>
              <w:jc w:val="right"/>
              <w:rPr>
                <w:rFonts w:cs="Arial"/>
                <w:sz w:val="20"/>
                <w:lang w:val="en-CA" w:eastAsia="en-CA"/>
              </w:rPr>
            </w:pPr>
            <w:r w:rsidRPr="00AE161E">
              <w:rPr>
                <w:rFonts w:cs="Arial"/>
                <w:sz w:val="20"/>
                <w:lang w:val="en-CA" w:eastAsia="en-CA"/>
              </w:rPr>
              <w:t>827</w:t>
            </w:r>
          </w:p>
        </w:tc>
        <w:tc>
          <w:tcPr>
            <w:tcW w:w="946" w:type="dxa"/>
            <w:tcBorders>
              <w:top w:val="nil"/>
              <w:left w:val="nil"/>
              <w:bottom w:val="nil"/>
              <w:right w:val="nil"/>
            </w:tcBorders>
            <w:shd w:val="clear" w:color="auto" w:fill="auto"/>
            <w:noWrap/>
            <w:vAlign w:val="bottom"/>
            <w:hideMark/>
          </w:tcPr>
          <w:p w14:paraId="6D9CC388" w14:textId="77777777" w:rsidR="001F152B" w:rsidRPr="00AE161E" w:rsidRDefault="001F152B" w:rsidP="00632D2E">
            <w:pPr>
              <w:jc w:val="right"/>
              <w:rPr>
                <w:rFonts w:cs="Arial"/>
                <w:sz w:val="20"/>
                <w:lang w:val="en-CA" w:eastAsia="en-CA"/>
              </w:rPr>
            </w:pPr>
            <w:r w:rsidRPr="00AE161E">
              <w:rPr>
                <w:rFonts w:cs="Arial"/>
                <w:sz w:val="20"/>
                <w:lang w:val="en-CA" w:eastAsia="en-CA"/>
              </w:rPr>
              <w:t>1133</w:t>
            </w:r>
          </w:p>
        </w:tc>
        <w:tc>
          <w:tcPr>
            <w:tcW w:w="789" w:type="dxa"/>
            <w:tcBorders>
              <w:top w:val="nil"/>
              <w:left w:val="nil"/>
              <w:bottom w:val="nil"/>
              <w:right w:val="nil"/>
            </w:tcBorders>
            <w:shd w:val="clear" w:color="auto" w:fill="FFFF00"/>
            <w:noWrap/>
            <w:vAlign w:val="bottom"/>
            <w:hideMark/>
          </w:tcPr>
          <w:p w14:paraId="320617DE" w14:textId="77777777" w:rsidR="001F152B" w:rsidRPr="00AE161E" w:rsidRDefault="001F152B" w:rsidP="00632D2E">
            <w:pPr>
              <w:jc w:val="right"/>
              <w:rPr>
                <w:rFonts w:cs="Arial"/>
                <w:sz w:val="20"/>
                <w:lang w:val="en-CA" w:eastAsia="en-CA"/>
              </w:rPr>
            </w:pPr>
            <w:r w:rsidRPr="00AE161E">
              <w:rPr>
                <w:rFonts w:cs="Arial"/>
                <w:sz w:val="20"/>
                <w:lang w:val="en-CA" w:eastAsia="en-CA"/>
              </w:rPr>
              <w:t>17412</w:t>
            </w:r>
          </w:p>
        </w:tc>
        <w:tc>
          <w:tcPr>
            <w:tcW w:w="789" w:type="dxa"/>
            <w:tcBorders>
              <w:top w:val="nil"/>
              <w:left w:val="nil"/>
              <w:bottom w:val="nil"/>
              <w:right w:val="nil"/>
            </w:tcBorders>
            <w:shd w:val="clear" w:color="auto" w:fill="auto"/>
            <w:noWrap/>
            <w:vAlign w:val="bottom"/>
            <w:hideMark/>
          </w:tcPr>
          <w:p w14:paraId="2ECE6303" w14:textId="77777777" w:rsidR="001F152B" w:rsidRPr="00AE161E" w:rsidRDefault="001F152B" w:rsidP="00632D2E">
            <w:pPr>
              <w:jc w:val="right"/>
              <w:rPr>
                <w:rFonts w:cs="Arial"/>
                <w:sz w:val="20"/>
                <w:lang w:val="en-CA" w:eastAsia="en-CA"/>
              </w:rPr>
            </w:pPr>
            <w:r w:rsidRPr="00AE161E">
              <w:rPr>
                <w:rFonts w:cs="Arial"/>
                <w:sz w:val="20"/>
                <w:lang w:val="en-CA" w:eastAsia="en-CA"/>
              </w:rPr>
              <w:t>15</w:t>
            </w:r>
          </w:p>
        </w:tc>
        <w:tc>
          <w:tcPr>
            <w:tcW w:w="789" w:type="dxa"/>
            <w:tcBorders>
              <w:top w:val="nil"/>
              <w:left w:val="nil"/>
              <w:bottom w:val="nil"/>
              <w:right w:val="nil"/>
            </w:tcBorders>
            <w:shd w:val="clear" w:color="auto" w:fill="auto"/>
            <w:noWrap/>
            <w:vAlign w:val="bottom"/>
            <w:hideMark/>
          </w:tcPr>
          <w:p w14:paraId="3EB928E1" w14:textId="77777777" w:rsidR="001F152B" w:rsidRPr="00AE161E" w:rsidRDefault="001F152B" w:rsidP="00632D2E">
            <w:pPr>
              <w:jc w:val="right"/>
              <w:rPr>
                <w:rFonts w:cs="Arial"/>
                <w:sz w:val="20"/>
                <w:lang w:val="en-CA" w:eastAsia="en-CA"/>
              </w:rPr>
            </w:pPr>
            <w:r w:rsidRPr="00AE161E">
              <w:rPr>
                <w:rFonts w:cs="Arial"/>
                <w:sz w:val="20"/>
                <w:lang w:val="en-CA" w:eastAsia="en-CA"/>
              </w:rPr>
              <w:t>535</w:t>
            </w:r>
          </w:p>
        </w:tc>
        <w:tc>
          <w:tcPr>
            <w:tcW w:w="946" w:type="dxa"/>
            <w:tcBorders>
              <w:top w:val="nil"/>
              <w:left w:val="nil"/>
              <w:bottom w:val="nil"/>
              <w:right w:val="nil"/>
            </w:tcBorders>
            <w:shd w:val="clear" w:color="auto" w:fill="auto"/>
            <w:noWrap/>
            <w:vAlign w:val="bottom"/>
            <w:hideMark/>
          </w:tcPr>
          <w:p w14:paraId="606221D1" w14:textId="77777777" w:rsidR="001F152B" w:rsidRPr="00AE161E" w:rsidRDefault="001F152B" w:rsidP="00632D2E">
            <w:pPr>
              <w:jc w:val="right"/>
              <w:rPr>
                <w:rFonts w:cs="Arial"/>
                <w:sz w:val="20"/>
                <w:lang w:val="en-CA" w:eastAsia="en-CA"/>
              </w:rPr>
            </w:pPr>
            <w:r w:rsidRPr="00AE161E">
              <w:rPr>
                <w:rFonts w:cs="Arial"/>
                <w:sz w:val="20"/>
                <w:lang w:val="en-CA" w:eastAsia="en-CA"/>
              </w:rPr>
              <w:t>50000</w:t>
            </w:r>
          </w:p>
        </w:tc>
        <w:tc>
          <w:tcPr>
            <w:tcW w:w="946" w:type="dxa"/>
            <w:tcBorders>
              <w:top w:val="nil"/>
              <w:left w:val="nil"/>
              <w:bottom w:val="nil"/>
              <w:right w:val="nil"/>
            </w:tcBorders>
            <w:shd w:val="clear" w:color="auto" w:fill="auto"/>
            <w:noWrap/>
            <w:vAlign w:val="bottom"/>
            <w:hideMark/>
          </w:tcPr>
          <w:p w14:paraId="2FB84637" w14:textId="77777777" w:rsidR="001F152B" w:rsidRPr="00AE161E" w:rsidRDefault="001F152B" w:rsidP="00632D2E">
            <w:pPr>
              <w:jc w:val="right"/>
              <w:rPr>
                <w:rFonts w:cs="Arial"/>
                <w:sz w:val="20"/>
                <w:lang w:val="en-CA" w:eastAsia="en-CA"/>
              </w:rPr>
            </w:pPr>
            <w:r w:rsidRPr="00AE161E">
              <w:rPr>
                <w:rFonts w:cs="Arial"/>
                <w:sz w:val="20"/>
                <w:lang w:val="en-CA" w:eastAsia="en-CA"/>
              </w:rPr>
              <w:t>50000</w:t>
            </w:r>
          </w:p>
        </w:tc>
        <w:tc>
          <w:tcPr>
            <w:tcW w:w="884" w:type="dxa"/>
            <w:tcBorders>
              <w:top w:val="nil"/>
              <w:left w:val="nil"/>
              <w:bottom w:val="nil"/>
              <w:right w:val="nil"/>
            </w:tcBorders>
            <w:shd w:val="clear" w:color="auto" w:fill="auto"/>
            <w:noWrap/>
            <w:vAlign w:val="bottom"/>
            <w:hideMark/>
          </w:tcPr>
          <w:p w14:paraId="4B6A660D" w14:textId="77777777" w:rsidR="001F152B" w:rsidRPr="00AE161E" w:rsidRDefault="001F152B" w:rsidP="00632D2E">
            <w:pPr>
              <w:jc w:val="right"/>
              <w:rPr>
                <w:rFonts w:cs="Arial"/>
                <w:sz w:val="20"/>
                <w:lang w:val="en-CA" w:eastAsia="en-CA"/>
              </w:rPr>
            </w:pPr>
            <w:r w:rsidRPr="00AE161E">
              <w:rPr>
                <w:rFonts w:cs="Arial"/>
                <w:sz w:val="20"/>
                <w:lang w:val="en-CA" w:eastAsia="en-CA"/>
              </w:rPr>
              <w:t>49829</w:t>
            </w:r>
          </w:p>
        </w:tc>
      </w:tr>
      <w:tr w:rsidR="001F152B" w:rsidRPr="00AE161E" w14:paraId="17D402A2" w14:textId="77777777" w:rsidTr="00632D2E">
        <w:trPr>
          <w:trHeight w:val="255"/>
          <w:jc w:val="center"/>
        </w:trPr>
        <w:tc>
          <w:tcPr>
            <w:tcW w:w="711" w:type="dxa"/>
            <w:tcBorders>
              <w:top w:val="nil"/>
              <w:left w:val="nil"/>
              <w:bottom w:val="nil"/>
              <w:right w:val="nil"/>
            </w:tcBorders>
            <w:shd w:val="clear" w:color="auto" w:fill="auto"/>
            <w:noWrap/>
            <w:vAlign w:val="bottom"/>
            <w:hideMark/>
          </w:tcPr>
          <w:p w14:paraId="7E52471D" w14:textId="77777777" w:rsidR="001F152B" w:rsidRPr="00AE161E" w:rsidRDefault="001F152B" w:rsidP="00632D2E">
            <w:pPr>
              <w:jc w:val="right"/>
              <w:rPr>
                <w:rFonts w:cs="Arial"/>
                <w:sz w:val="20"/>
                <w:lang w:val="en-CA" w:eastAsia="en-CA"/>
              </w:rPr>
            </w:pPr>
            <w:r w:rsidRPr="00AE161E">
              <w:rPr>
                <w:rFonts w:cs="Arial"/>
                <w:sz w:val="20"/>
                <w:lang w:val="en-CA" w:eastAsia="en-CA"/>
              </w:rPr>
              <w:t>2018</w:t>
            </w:r>
          </w:p>
        </w:tc>
        <w:tc>
          <w:tcPr>
            <w:tcW w:w="889" w:type="dxa"/>
            <w:tcBorders>
              <w:top w:val="nil"/>
              <w:left w:val="nil"/>
              <w:bottom w:val="nil"/>
              <w:right w:val="nil"/>
            </w:tcBorders>
            <w:shd w:val="clear" w:color="auto" w:fill="auto"/>
            <w:noWrap/>
            <w:vAlign w:val="bottom"/>
            <w:hideMark/>
          </w:tcPr>
          <w:p w14:paraId="357F12BB" w14:textId="77777777" w:rsidR="001F152B" w:rsidRPr="00AE161E" w:rsidRDefault="001F152B" w:rsidP="00632D2E">
            <w:pPr>
              <w:jc w:val="right"/>
              <w:rPr>
                <w:rFonts w:cs="Arial"/>
                <w:sz w:val="20"/>
                <w:lang w:val="en-CA" w:eastAsia="en-CA"/>
              </w:rPr>
            </w:pPr>
            <w:r w:rsidRPr="00AE161E">
              <w:rPr>
                <w:rFonts w:cs="Arial"/>
                <w:sz w:val="20"/>
                <w:lang w:val="en-CA" w:eastAsia="en-CA"/>
              </w:rPr>
              <w:t>0</w:t>
            </w:r>
          </w:p>
        </w:tc>
        <w:tc>
          <w:tcPr>
            <w:tcW w:w="841" w:type="dxa"/>
            <w:tcBorders>
              <w:top w:val="nil"/>
              <w:left w:val="nil"/>
              <w:bottom w:val="nil"/>
              <w:right w:val="nil"/>
            </w:tcBorders>
            <w:shd w:val="clear" w:color="auto" w:fill="auto"/>
            <w:noWrap/>
            <w:vAlign w:val="bottom"/>
            <w:hideMark/>
          </w:tcPr>
          <w:p w14:paraId="66FE58B0" w14:textId="77777777" w:rsidR="001F152B" w:rsidRPr="00AE161E" w:rsidRDefault="001F152B" w:rsidP="00632D2E">
            <w:pPr>
              <w:jc w:val="right"/>
              <w:rPr>
                <w:rFonts w:cs="Arial"/>
                <w:sz w:val="20"/>
                <w:lang w:val="en-CA" w:eastAsia="en-CA"/>
              </w:rPr>
            </w:pPr>
            <w:r w:rsidRPr="00AE161E">
              <w:rPr>
                <w:rFonts w:cs="Arial"/>
                <w:sz w:val="20"/>
                <w:lang w:val="en-CA" w:eastAsia="en-CA"/>
              </w:rPr>
              <w:t>179</w:t>
            </w:r>
          </w:p>
        </w:tc>
        <w:tc>
          <w:tcPr>
            <w:tcW w:w="789" w:type="dxa"/>
            <w:tcBorders>
              <w:top w:val="nil"/>
              <w:left w:val="nil"/>
              <w:bottom w:val="nil"/>
              <w:right w:val="nil"/>
            </w:tcBorders>
            <w:shd w:val="clear" w:color="auto" w:fill="auto"/>
            <w:noWrap/>
            <w:vAlign w:val="bottom"/>
            <w:hideMark/>
          </w:tcPr>
          <w:p w14:paraId="469D4016" w14:textId="77777777" w:rsidR="001F152B" w:rsidRPr="00AE161E" w:rsidRDefault="001F152B" w:rsidP="00632D2E">
            <w:pPr>
              <w:jc w:val="right"/>
              <w:rPr>
                <w:rFonts w:cs="Arial"/>
                <w:sz w:val="20"/>
                <w:lang w:val="en-CA" w:eastAsia="en-CA"/>
              </w:rPr>
            </w:pPr>
            <w:r w:rsidRPr="00AE161E">
              <w:rPr>
                <w:rFonts w:cs="Arial"/>
                <w:sz w:val="20"/>
                <w:lang w:val="en-CA" w:eastAsia="en-CA"/>
              </w:rPr>
              <w:t>260</w:t>
            </w:r>
          </w:p>
        </w:tc>
        <w:tc>
          <w:tcPr>
            <w:tcW w:w="946" w:type="dxa"/>
            <w:tcBorders>
              <w:top w:val="nil"/>
              <w:left w:val="nil"/>
              <w:bottom w:val="nil"/>
              <w:right w:val="nil"/>
            </w:tcBorders>
            <w:shd w:val="clear" w:color="auto" w:fill="auto"/>
            <w:noWrap/>
            <w:vAlign w:val="bottom"/>
            <w:hideMark/>
          </w:tcPr>
          <w:p w14:paraId="19B07844" w14:textId="77777777" w:rsidR="001F152B" w:rsidRPr="00AE161E" w:rsidRDefault="001F152B" w:rsidP="00632D2E">
            <w:pPr>
              <w:jc w:val="right"/>
              <w:rPr>
                <w:rFonts w:cs="Arial"/>
                <w:sz w:val="20"/>
                <w:lang w:val="en-CA" w:eastAsia="en-CA"/>
              </w:rPr>
            </w:pPr>
            <w:r w:rsidRPr="00AE161E">
              <w:rPr>
                <w:rFonts w:cs="Arial"/>
                <w:sz w:val="20"/>
                <w:lang w:val="en-CA" w:eastAsia="en-CA"/>
              </w:rPr>
              <w:t>279</w:t>
            </w:r>
          </w:p>
        </w:tc>
        <w:tc>
          <w:tcPr>
            <w:tcW w:w="946" w:type="dxa"/>
            <w:tcBorders>
              <w:top w:val="nil"/>
              <w:left w:val="nil"/>
              <w:bottom w:val="nil"/>
              <w:right w:val="nil"/>
            </w:tcBorders>
            <w:shd w:val="clear" w:color="auto" w:fill="FFFF00"/>
            <w:noWrap/>
            <w:vAlign w:val="bottom"/>
            <w:hideMark/>
          </w:tcPr>
          <w:p w14:paraId="22028E3D" w14:textId="77777777" w:rsidR="001F152B" w:rsidRPr="00AE161E" w:rsidRDefault="001F152B" w:rsidP="00632D2E">
            <w:pPr>
              <w:jc w:val="right"/>
              <w:rPr>
                <w:rFonts w:cs="Arial"/>
                <w:sz w:val="20"/>
                <w:lang w:val="en-CA" w:eastAsia="en-CA"/>
              </w:rPr>
            </w:pPr>
            <w:r w:rsidRPr="00AE161E">
              <w:rPr>
                <w:rFonts w:cs="Arial"/>
                <w:sz w:val="20"/>
                <w:lang w:val="en-CA" w:eastAsia="en-CA"/>
              </w:rPr>
              <w:t>38343</w:t>
            </w:r>
          </w:p>
        </w:tc>
        <w:tc>
          <w:tcPr>
            <w:tcW w:w="946" w:type="dxa"/>
            <w:tcBorders>
              <w:top w:val="nil"/>
              <w:left w:val="nil"/>
              <w:bottom w:val="nil"/>
              <w:right w:val="nil"/>
            </w:tcBorders>
            <w:shd w:val="clear" w:color="auto" w:fill="auto"/>
            <w:noWrap/>
            <w:vAlign w:val="bottom"/>
            <w:hideMark/>
          </w:tcPr>
          <w:p w14:paraId="57178337" w14:textId="77777777" w:rsidR="001F152B" w:rsidRPr="00AE161E" w:rsidRDefault="001F152B" w:rsidP="00632D2E">
            <w:pPr>
              <w:jc w:val="right"/>
              <w:rPr>
                <w:rFonts w:cs="Arial"/>
                <w:sz w:val="20"/>
                <w:lang w:val="en-CA" w:eastAsia="en-CA"/>
              </w:rPr>
            </w:pPr>
            <w:r w:rsidRPr="00AE161E">
              <w:rPr>
                <w:rFonts w:cs="Arial"/>
                <w:sz w:val="20"/>
                <w:lang w:val="en-CA" w:eastAsia="en-CA"/>
              </w:rPr>
              <w:t>198</w:t>
            </w:r>
          </w:p>
        </w:tc>
        <w:tc>
          <w:tcPr>
            <w:tcW w:w="789" w:type="dxa"/>
            <w:tcBorders>
              <w:top w:val="nil"/>
              <w:left w:val="nil"/>
              <w:bottom w:val="nil"/>
              <w:right w:val="nil"/>
            </w:tcBorders>
            <w:shd w:val="clear" w:color="auto" w:fill="auto"/>
            <w:noWrap/>
            <w:vAlign w:val="bottom"/>
            <w:hideMark/>
          </w:tcPr>
          <w:p w14:paraId="3C11B2A4" w14:textId="77777777" w:rsidR="001F152B" w:rsidRPr="00AE161E" w:rsidRDefault="001F152B" w:rsidP="00632D2E">
            <w:pPr>
              <w:jc w:val="right"/>
              <w:rPr>
                <w:rFonts w:cs="Arial"/>
                <w:sz w:val="20"/>
                <w:lang w:val="en-CA" w:eastAsia="en-CA"/>
              </w:rPr>
            </w:pPr>
            <w:r w:rsidRPr="00AE161E">
              <w:rPr>
                <w:rFonts w:cs="Arial"/>
                <w:sz w:val="20"/>
                <w:lang w:val="en-CA" w:eastAsia="en-CA"/>
              </w:rPr>
              <w:t>301</w:t>
            </w:r>
          </w:p>
        </w:tc>
        <w:tc>
          <w:tcPr>
            <w:tcW w:w="789" w:type="dxa"/>
            <w:tcBorders>
              <w:top w:val="nil"/>
              <w:left w:val="nil"/>
              <w:bottom w:val="nil"/>
              <w:right w:val="nil"/>
            </w:tcBorders>
            <w:shd w:val="clear" w:color="auto" w:fill="FFFF00"/>
            <w:noWrap/>
            <w:vAlign w:val="bottom"/>
            <w:hideMark/>
          </w:tcPr>
          <w:p w14:paraId="0DFF195E" w14:textId="77777777" w:rsidR="001F152B" w:rsidRPr="00AE161E" w:rsidRDefault="001F152B" w:rsidP="00632D2E">
            <w:pPr>
              <w:jc w:val="right"/>
              <w:rPr>
                <w:rFonts w:cs="Arial"/>
                <w:sz w:val="20"/>
                <w:lang w:val="en-CA" w:eastAsia="en-CA"/>
              </w:rPr>
            </w:pPr>
            <w:r w:rsidRPr="00AE161E">
              <w:rPr>
                <w:rFonts w:cs="Arial"/>
                <w:sz w:val="20"/>
                <w:lang w:val="en-CA" w:eastAsia="en-CA"/>
              </w:rPr>
              <w:t>3899</w:t>
            </w:r>
          </w:p>
        </w:tc>
        <w:tc>
          <w:tcPr>
            <w:tcW w:w="789" w:type="dxa"/>
            <w:tcBorders>
              <w:top w:val="nil"/>
              <w:left w:val="nil"/>
              <w:bottom w:val="nil"/>
              <w:right w:val="nil"/>
            </w:tcBorders>
            <w:shd w:val="clear" w:color="auto" w:fill="auto"/>
            <w:noWrap/>
            <w:vAlign w:val="bottom"/>
            <w:hideMark/>
          </w:tcPr>
          <w:p w14:paraId="0E7CF22F" w14:textId="77777777" w:rsidR="001F152B" w:rsidRPr="00AE161E" w:rsidRDefault="001F152B" w:rsidP="00632D2E">
            <w:pPr>
              <w:jc w:val="right"/>
              <w:rPr>
                <w:rFonts w:cs="Arial"/>
                <w:sz w:val="20"/>
                <w:lang w:val="en-CA" w:eastAsia="en-CA"/>
              </w:rPr>
            </w:pPr>
            <w:r w:rsidRPr="00AE161E">
              <w:rPr>
                <w:rFonts w:cs="Arial"/>
                <w:sz w:val="20"/>
                <w:lang w:val="en-CA" w:eastAsia="en-CA"/>
              </w:rPr>
              <w:t>166</w:t>
            </w:r>
          </w:p>
        </w:tc>
        <w:tc>
          <w:tcPr>
            <w:tcW w:w="946" w:type="dxa"/>
            <w:tcBorders>
              <w:top w:val="nil"/>
              <w:left w:val="nil"/>
              <w:bottom w:val="nil"/>
              <w:right w:val="nil"/>
            </w:tcBorders>
            <w:shd w:val="clear" w:color="auto" w:fill="auto"/>
            <w:noWrap/>
            <w:vAlign w:val="bottom"/>
            <w:hideMark/>
          </w:tcPr>
          <w:p w14:paraId="6A63B00A" w14:textId="77777777" w:rsidR="001F152B" w:rsidRPr="00AE161E" w:rsidRDefault="001F152B" w:rsidP="00632D2E">
            <w:pPr>
              <w:jc w:val="right"/>
              <w:rPr>
                <w:rFonts w:cs="Arial"/>
                <w:sz w:val="20"/>
                <w:lang w:val="en-CA" w:eastAsia="en-CA"/>
              </w:rPr>
            </w:pPr>
            <w:r w:rsidRPr="00AE161E">
              <w:rPr>
                <w:rFonts w:cs="Arial"/>
                <w:sz w:val="20"/>
                <w:lang w:val="en-CA" w:eastAsia="en-CA"/>
              </w:rPr>
              <w:t>43626</w:t>
            </w:r>
          </w:p>
        </w:tc>
        <w:tc>
          <w:tcPr>
            <w:tcW w:w="946" w:type="dxa"/>
            <w:tcBorders>
              <w:top w:val="nil"/>
              <w:left w:val="nil"/>
              <w:bottom w:val="nil"/>
              <w:right w:val="nil"/>
            </w:tcBorders>
            <w:shd w:val="clear" w:color="auto" w:fill="auto"/>
            <w:noWrap/>
            <w:vAlign w:val="bottom"/>
            <w:hideMark/>
          </w:tcPr>
          <w:p w14:paraId="0D656DF7" w14:textId="77777777" w:rsidR="001F152B" w:rsidRPr="00AE161E" w:rsidRDefault="001F152B" w:rsidP="00632D2E">
            <w:pPr>
              <w:jc w:val="right"/>
              <w:rPr>
                <w:rFonts w:cs="Arial"/>
                <w:sz w:val="20"/>
                <w:lang w:val="en-CA" w:eastAsia="en-CA"/>
              </w:rPr>
            </w:pPr>
            <w:r w:rsidRPr="00AE161E">
              <w:rPr>
                <w:rFonts w:cs="Arial"/>
                <w:sz w:val="20"/>
                <w:lang w:val="en-CA" w:eastAsia="en-CA"/>
              </w:rPr>
              <w:t>43626</w:t>
            </w:r>
          </w:p>
        </w:tc>
        <w:tc>
          <w:tcPr>
            <w:tcW w:w="884" w:type="dxa"/>
            <w:tcBorders>
              <w:top w:val="nil"/>
              <w:left w:val="nil"/>
              <w:bottom w:val="nil"/>
              <w:right w:val="nil"/>
            </w:tcBorders>
            <w:shd w:val="clear" w:color="auto" w:fill="auto"/>
            <w:noWrap/>
            <w:vAlign w:val="bottom"/>
            <w:hideMark/>
          </w:tcPr>
          <w:p w14:paraId="073859A7" w14:textId="77777777" w:rsidR="001F152B" w:rsidRPr="00AE161E" w:rsidRDefault="001F152B" w:rsidP="00632D2E">
            <w:pPr>
              <w:jc w:val="right"/>
              <w:rPr>
                <w:rFonts w:cs="Arial"/>
                <w:sz w:val="20"/>
                <w:lang w:val="en-CA" w:eastAsia="en-CA"/>
              </w:rPr>
            </w:pPr>
            <w:r w:rsidRPr="00AE161E">
              <w:rPr>
                <w:rFonts w:cs="Arial"/>
                <w:sz w:val="20"/>
                <w:lang w:val="en-CA" w:eastAsia="en-CA"/>
              </w:rPr>
              <w:t>43447</w:t>
            </w:r>
          </w:p>
        </w:tc>
      </w:tr>
      <w:tr w:rsidR="001F152B" w:rsidRPr="00AE161E" w14:paraId="4FAE215A" w14:textId="77777777" w:rsidTr="00632D2E">
        <w:trPr>
          <w:trHeight w:val="255"/>
          <w:jc w:val="center"/>
        </w:trPr>
        <w:tc>
          <w:tcPr>
            <w:tcW w:w="711" w:type="dxa"/>
            <w:tcBorders>
              <w:top w:val="nil"/>
              <w:left w:val="nil"/>
              <w:bottom w:val="single" w:sz="4" w:space="0" w:color="auto"/>
              <w:right w:val="nil"/>
            </w:tcBorders>
            <w:shd w:val="clear" w:color="auto" w:fill="auto"/>
            <w:noWrap/>
            <w:vAlign w:val="bottom"/>
            <w:hideMark/>
          </w:tcPr>
          <w:p w14:paraId="3B75C5B6" w14:textId="77777777" w:rsidR="001F152B" w:rsidRPr="00AE161E" w:rsidRDefault="001F152B" w:rsidP="00632D2E">
            <w:pPr>
              <w:jc w:val="right"/>
              <w:rPr>
                <w:rFonts w:cs="Arial"/>
                <w:sz w:val="20"/>
                <w:lang w:val="en-CA" w:eastAsia="en-CA"/>
              </w:rPr>
            </w:pPr>
            <w:r w:rsidRPr="00AE161E">
              <w:rPr>
                <w:rFonts w:cs="Arial"/>
                <w:sz w:val="20"/>
                <w:lang w:val="en-CA" w:eastAsia="en-CA"/>
              </w:rPr>
              <w:t>2019</w:t>
            </w:r>
          </w:p>
        </w:tc>
        <w:tc>
          <w:tcPr>
            <w:tcW w:w="889" w:type="dxa"/>
            <w:tcBorders>
              <w:top w:val="nil"/>
              <w:left w:val="nil"/>
              <w:bottom w:val="single" w:sz="4" w:space="0" w:color="auto"/>
              <w:right w:val="nil"/>
            </w:tcBorders>
            <w:shd w:val="clear" w:color="auto" w:fill="auto"/>
            <w:noWrap/>
            <w:vAlign w:val="bottom"/>
            <w:hideMark/>
          </w:tcPr>
          <w:p w14:paraId="302EAE2F" w14:textId="77777777" w:rsidR="001F152B" w:rsidRPr="00AE161E" w:rsidRDefault="001F152B" w:rsidP="00632D2E">
            <w:pPr>
              <w:jc w:val="right"/>
              <w:rPr>
                <w:rFonts w:cs="Arial"/>
                <w:sz w:val="20"/>
                <w:lang w:val="en-CA" w:eastAsia="en-CA"/>
              </w:rPr>
            </w:pPr>
            <w:r w:rsidRPr="00AE161E">
              <w:rPr>
                <w:rFonts w:cs="Arial"/>
                <w:sz w:val="20"/>
                <w:lang w:val="en-CA" w:eastAsia="en-CA"/>
              </w:rPr>
              <w:t>0</w:t>
            </w:r>
          </w:p>
        </w:tc>
        <w:tc>
          <w:tcPr>
            <w:tcW w:w="841" w:type="dxa"/>
            <w:tcBorders>
              <w:top w:val="nil"/>
              <w:left w:val="nil"/>
              <w:bottom w:val="single" w:sz="4" w:space="0" w:color="auto"/>
              <w:right w:val="nil"/>
            </w:tcBorders>
            <w:shd w:val="clear" w:color="auto" w:fill="auto"/>
            <w:noWrap/>
            <w:vAlign w:val="bottom"/>
            <w:hideMark/>
          </w:tcPr>
          <w:p w14:paraId="09DD1D77" w14:textId="77777777" w:rsidR="001F152B" w:rsidRPr="00AE161E" w:rsidRDefault="001F152B" w:rsidP="00632D2E">
            <w:pPr>
              <w:jc w:val="right"/>
              <w:rPr>
                <w:rFonts w:cs="Arial"/>
                <w:sz w:val="20"/>
                <w:lang w:val="en-CA" w:eastAsia="en-CA"/>
              </w:rPr>
            </w:pPr>
            <w:r w:rsidRPr="00AE161E">
              <w:rPr>
                <w:rFonts w:cs="Arial"/>
                <w:sz w:val="20"/>
                <w:lang w:val="en-CA" w:eastAsia="en-CA"/>
              </w:rPr>
              <w:t>20</w:t>
            </w:r>
          </w:p>
        </w:tc>
        <w:tc>
          <w:tcPr>
            <w:tcW w:w="789" w:type="dxa"/>
            <w:tcBorders>
              <w:top w:val="nil"/>
              <w:left w:val="nil"/>
              <w:bottom w:val="single" w:sz="4" w:space="0" w:color="auto"/>
              <w:right w:val="nil"/>
            </w:tcBorders>
            <w:shd w:val="clear" w:color="auto" w:fill="auto"/>
            <w:noWrap/>
            <w:vAlign w:val="bottom"/>
            <w:hideMark/>
          </w:tcPr>
          <w:p w14:paraId="02C01049" w14:textId="77777777" w:rsidR="001F152B" w:rsidRPr="00AE161E" w:rsidRDefault="001F152B" w:rsidP="00632D2E">
            <w:pPr>
              <w:jc w:val="right"/>
              <w:rPr>
                <w:rFonts w:cs="Arial"/>
                <w:sz w:val="20"/>
                <w:lang w:val="en-CA" w:eastAsia="en-CA"/>
              </w:rPr>
            </w:pPr>
            <w:r w:rsidRPr="00AE161E">
              <w:rPr>
                <w:rFonts w:cs="Arial"/>
                <w:sz w:val="20"/>
                <w:lang w:val="en-CA" w:eastAsia="en-CA"/>
              </w:rPr>
              <w:t>639</w:t>
            </w:r>
          </w:p>
        </w:tc>
        <w:tc>
          <w:tcPr>
            <w:tcW w:w="946" w:type="dxa"/>
            <w:tcBorders>
              <w:top w:val="nil"/>
              <w:left w:val="nil"/>
              <w:bottom w:val="single" w:sz="4" w:space="0" w:color="auto"/>
              <w:right w:val="nil"/>
            </w:tcBorders>
            <w:shd w:val="clear" w:color="auto" w:fill="auto"/>
            <w:noWrap/>
            <w:vAlign w:val="bottom"/>
            <w:hideMark/>
          </w:tcPr>
          <w:p w14:paraId="1D3D80E3" w14:textId="77777777" w:rsidR="001F152B" w:rsidRPr="00AE161E" w:rsidRDefault="001F152B" w:rsidP="00632D2E">
            <w:pPr>
              <w:jc w:val="right"/>
              <w:rPr>
                <w:rFonts w:cs="Arial"/>
                <w:sz w:val="20"/>
                <w:lang w:val="en-CA" w:eastAsia="en-CA"/>
              </w:rPr>
            </w:pPr>
            <w:r w:rsidRPr="00AE161E">
              <w:rPr>
                <w:rFonts w:cs="Arial"/>
                <w:sz w:val="20"/>
                <w:lang w:val="en-CA" w:eastAsia="en-CA"/>
              </w:rPr>
              <w:t>1260</w:t>
            </w:r>
          </w:p>
        </w:tc>
        <w:tc>
          <w:tcPr>
            <w:tcW w:w="946" w:type="dxa"/>
            <w:tcBorders>
              <w:top w:val="nil"/>
              <w:left w:val="nil"/>
              <w:bottom w:val="single" w:sz="4" w:space="0" w:color="auto"/>
              <w:right w:val="nil"/>
            </w:tcBorders>
            <w:shd w:val="clear" w:color="auto" w:fill="auto"/>
            <w:noWrap/>
            <w:vAlign w:val="bottom"/>
            <w:hideMark/>
          </w:tcPr>
          <w:p w14:paraId="5B863911" w14:textId="77777777" w:rsidR="001F152B" w:rsidRPr="00AE161E" w:rsidRDefault="001F152B" w:rsidP="00632D2E">
            <w:pPr>
              <w:jc w:val="right"/>
              <w:rPr>
                <w:rFonts w:cs="Arial"/>
                <w:sz w:val="20"/>
                <w:lang w:val="en-CA" w:eastAsia="en-CA"/>
              </w:rPr>
            </w:pPr>
            <w:r w:rsidRPr="00AE161E">
              <w:rPr>
                <w:rFonts w:cs="Arial"/>
                <w:sz w:val="20"/>
                <w:lang w:val="en-CA" w:eastAsia="en-CA"/>
              </w:rPr>
              <w:t>519</w:t>
            </w:r>
          </w:p>
        </w:tc>
        <w:tc>
          <w:tcPr>
            <w:tcW w:w="946" w:type="dxa"/>
            <w:tcBorders>
              <w:top w:val="nil"/>
              <w:left w:val="nil"/>
              <w:bottom w:val="single" w:sz="4" w:space="0" w:color="auto"/>
              <w:right w:val="nil"/>
            </w:tcBorders>
            <w:shd w:val="clear" w:color="auto" w:fill="FFFF00"/>
            <w:noWrap/>
            <w:vAlign w:val="bottom"/>
            <w:hideMark/>
          </w:tcPr>
          <w:p w14:paraId="47481F49" w14:textId="77777777" w:rsidR="001F152B" w:rsidRPr="00AE161E" w:rsidRDefault="001F152B" w:rsidP="00632D2E">
            <w:pPr>
              <w:jc w:val="right"/>
              <w:rPr>
                <w:rFonts w:cs="Arial"/>
                <w:sz w:val="20"/>
                <w:lang w:val="en-CA" w:eastAsia="en-CA"/>
              </w:rPr>
            </w:pPr>
            <w:r w:rsidRPr="00AE161E">
              <w:rPr>
                <w:rFonts w:cs="Arial"/>
                <w:sz w:val="20"/>
                <w:lang w:val="en-CA" w:eastAsia="en-CA"/>
              </w:rPr>
              <w:t>23272</w:t>
            </w:r>
          </w:p>
        </w:tc>
        <w:tc>
          <w:tcPr>
            <w:tcW w:w="789" w:type="dxa"/>
            <w:tcBorders>
              <w:top w:val="nil"/>
              <w:left w:val="nil"/>
              <w:bottom w:val="single" w:sz="4" w:space="0" w:color="auto"/>
              <w:right w:val="nil"/>
            </w:tcBorders>
            <w:shd w:val="clear" w:color="auto" w:fill="auto"/>
            <w:noWrap/>
            <w:vAlign w:val="bottom"/>
            <w:hideMark/>
          </w:tcPr>
          <w:p w14:paraId="34E512C1" w14:textId="77777777" w:rsidR="001F152B" w:rsidRPr="00AE161E" w:rsidRDefault="001F152B" w:rsidP="00632D2E">
            <w:pPr>
              <w:jc w:val="right"/>
              <w:rPr>
                <w:rFonts w:cs="Arial"/>
                <w:sz w:val="20"/>
                <w:lang w:val="en-CA" w:eastAsia="en-CA"/>
              </w:rPr>
            </w:pPr>
            <w:r w:rsidRPr="00AE161E">
              <w:rPr>
                <w:rFonts w:cs="Arial"/>
                <w:sz w:val="20"/>
                <w:lang w:val="en-CA" w:eastAsia="en-CA"/>
              </w:rPr>
              <w:t>149</w:t>
            </w:r>
          </w:p>
        </w:tc>
        <w:tc>
          <w:tcPr>
            <w:tcW w:w="789" w:type="dxa"/>
            <w:tcBorders>
              <w:top w:val="nil"/>
              <w:left w:val="nil"/>
              <w:bottom w:val="single" w:sz="4" w:space="0" w:color="auto"/>
              <w:right w:val="nil"/>
            </w:tcBorders>
            <w:shd w:val="clear" w:color="auto" w:fill="auto"/>
            <w:noWrap/>
            <w:vAlign w:val="bottom"/>
            <w:hideMark/>
          </w:tcPr>
          <w:p w14:paraId="530D4AC8" w14:textId="77777777" w:rsidR="001F152B" w:rsidRPr="00AE161E" w:rsidRDefault="001F152B" w:rsidP="00632D2E">
            <w:pPr>
              <w:jc w:val="right"/>
              <w:rPr>
                <w:rFonts w:cs="Arial"/>
                <w:sz w:val="20"/>
                <w:lang w:val="en-CA" w:eastAsia="en-CA"/>
              </w:rPr>
            </w:pPr>
            <w:r w:rsidRPr="00AE161E">
              <w:rPr>
                <w:rFonts w:cs="Arial"/>
                <w:sz w:val="20"/>
                <w:lang w:val="en-CA" w:eastAsia="en-CA"/>
              </w:rPr>
              <w:t>191</w:t>
            </w:r>
          </w:p>
        </w:tc>
        <w:tc>
          <w:tcPr>
            <w:tcW w:w="789" w:type="dxa"/>
            <w:tcBorders>
              <w:top w:val="nil"/>
              <w:left w:val="nil"/>
              <w:bottom w:val="single" w:sz="4" w:space="0" w:color="auto"/>
              <w:right w:val="nil"/>
            </w:tcBorders>
            <w:shd w:val="clear" w:color="auto" w:fill="FFFF00"/>
            <w:noWrap/>
            <w:vAlign w:val="bottom"/>
            <w:hideMark/>
          </w:tcPr>
          <w:p w14:paraId="3FFABE3C" w14:textId="77777777" w:rsidR="001F152B" w:rsidRPr="00AE161E" w:rsidRDefault="001F152B" w:rsidP="00632D2E">
            <w:pPr>
              <w:jc w:val="right"/>
              <w:rPr>
                <w:rFonts w:cs="Arial"/>
                <w:sz w:val="20"/>
                <w:lang w:val="en-CA" w:eastAsia="en-CA"/>
              </w:rPr>
            </w:pPr>
            <w:r w:rsidRPr="00AE161E">
              <w:rPr>
                <w:rFonts w:cs="Arial"/>
                <w:sz w:val="20"/>
                <w:lang w:val="en-CA" w:eastAsia="en-CA"/>
              </w:rPr>
              <w:t>1032</w:t>
            </w:r>
          </w:p>
        </w:tc>
        <w:tc>
          <w:tcPr>
            <w:tcW w:w="946" w:type="dxa"/>
            <w:tcBorders>
              <w:top w:val="nil"/>
              <w:left w:val="nil"/>
              <w:bottom w:val="single" w:sz="4" w:space="0" w:color="auto"/>
              <w:right w:val="nil"/>
            </w:tcBorders>
            <w:shd w:val="clear" w:color="auto" w:fill="auto"/>
            <w:noWrap/>
            <w:vAlign w:val="bottom"/>
            <w:hideMark/>
          </w:tcPr>
          <w:p w14:paraId="1160ED00" w14:textId="77777777" w:rsidR="001F152B" w:rsidRPr="00AE161E" w:rsidRDefault="001F152B" w:rsidP="00632D2E">
            <w:pPr>
              <w:jc w:val="right"/>
              <w:rPr>
                <w:rFonts w:cs="Arial"/>
                <w:sz w:val="20"/>
                <w:lang w:val="en-CA" w:eastAsia="en-CA"/>
              </w:rPr>
            </w:pPr>
            <w:r w:rsidRPr="00AE161E">
              <w:rPr>
                <w:rFonts w:cs="Arial"/>
                <w:sz w:val="20"/>
                <w:lang w:val="en-CA" w:eastAsia="en-CA"/>
              </w:rPr>
              <w:t>27082</w:t>
            </w:r>
          </w:p>
        </w:tc>
        <w:tc>
          <w:tcPr>
            <w:tcW w:w="946" w:type="dxa"/>
            <w:tcBorders>
              <w:top w:val="nil"/>
              <w:left w:val="nil"/>
              <w:bottom w:val="single" w:sz="4" w:space="0" w:color="auto"/>
              <w:right w:val="nil"/>
            </w:tcBorders>
            <w:shd w:val="clear" w:color="auto" w:fill="auto"/>
            <w:noWrap/>
            <w:vAlign w:val="bottom"/>
            <w:hideMark/>
          </w:tcPr>
          <w:p w14:paraId="4E70CD60" w14:textId="77777777" w:rsidR="001F152B" w:rsidRPr="00AE161E" w:rsidRDefault="001F152B" w:rsidP="00632D2E">
            <w:pPr>
              <w:jc w:val="right"/>
              <w:rPr>
                <w:rFonts w:cs="Arial"/>
                <w:sz w:val="20"/>
                <w:lang w:val="en-CA" w:eastAsia="en-CA"/>
              </w:rPr>
            </w:pPr>
            <w:r w:rsidRPr="00AE161E">
              <w:rPr>
                <w:rFonts w:cs="Arial"/>
                <w:sz w:val="20"/>
                <w:lang w:val="en-CA" w:eastAsia="en-CA"/>
              </w:rPr>
              <w:t>27082</w:t>
            </w:r>
          </w:p>
        </w:tc>
        <w:tc>
          <w:tcPr>
            <w:tcW w:w="884" w:type="dxa"/>
            <w:tcBorders>
              <w:top w:val="nil"/>
              <w:left w:val="nil"/>
              <w:bottom w:val="single" w:sz="4" w:space="0" w:color="auto"/>
              <w:right w:val="nil"/>
            </w:tcBorders>
            <w:shd w:val="clear" w:color="auto" w:fill="auto"/>
            <w:noWrap/>
            <w:vAlign w:val="bottom"/>
            <w:hideMark/>
          </w:tcPr>
          <w:p w14:paraId="5883B470" w14:textId="77777777" w:rsidR="001F152B" w:rsidRPr="00AE161E" w:rsidRDefault="001F152B" w:rsidP="00632D2E">
            <w:pPr>
              <w:jc w:val="right"/>
              <w:rPr>
                <w:rFonts w:cs="Arial"/>
                <w:sz w:val="20"/>
                <w:lang w:val="en-CA" w:eastAsia="en-CA"/>
              </w:rPr>
            </w:pPr>
            <w:r w:rsidRPr="00AE161E">
              <w:rPr>
                <w:rFonts w:cs="Arial"/>
                <w:sz w:val="20"/>
                <w:lang w:val="en-CA" w:eastAsia="en-CA"/>
              </w:rPr>
              <w:t>27062</w:t>
            </w:r>
          </w:p>
        </w:tc>
      </w:tr>
    </w:tbl>
    <w:p w14:paraId="66424C6A" w14:textId="77777777" w:rsidR="004452C1" w:rsidRDefault="004452C1" w:rsidP="0089637B">
      <w:pPr>
        <w:rPr>
          <w:rFonts w:cs="Arial"/>
          <w:sz w:val="20"/>
        </w:rPr>
      </w:pPr>
    </w:p>
    <w:p w14:paraId="2BA9FCD4" w14:textId="77777777" w:rsidR="0089637B" w:rsidRPr="00CA2E72" w:rsidRDefault="0089637B" w:rsidP="0089637B">
      <w:pPr>
        <w:rPr>
          <w:rFonts w:cs="Arial"/>
          <w:sz w:val="20"/>
        </w:rPr>
        <w:sectPr w:rsidR="0089637B" w:rsidRPr="00CA2E72" w:rsidSect="0089637B">
          <w:pgSz w:w="15840" w:h="12240" w:orient="landscape" w:code="1"/>
          <w:pgMar w:top="1440" w:right="1440" w:bottom="1440" w:left="1151" w:header="720" w:footer="720" w:gutter="0"/>
          <w:cols w:space="720"/>
        </w:sectPr>
      </w:pPr>
    </w:p>
    <w:p w14:paraId="3D56E243" w14:textId="11F93881" w:rsidR="001B2386" w:rsidRPr="001B2386" w:rsidRDefault="001B2386" w:rsidP="001B2386">
      <w:pPr>
        <w:pStyle w:val="Heading1"/>
        <w:spacing w:before="240" w:afterLines="120" w:after="288"/>
        <w:rPr>
          <w:rFonts w:ascii="Arial" w:hAnsi="Arial"/>
          <w:bCs/>
          <w:caps/>
          <w:color w:val="000000"/>
          <w:sz w:val="24"/>
          <w:szCs w:val="24"/>
          <w:lang w:val="en-CA"/>
        </w:rPr>
      </w:pPr>
      <w:bookmarkStart w:id="61" w:name="_Toc72222652"/>
      <w:r w:rsidRPr="001B2386">
        <w:rPr>
          <w:rFonts w:ascii="Arial" w:hAnsi="Arial"/>
          <w:bCs/>
          <w:caps/>
          <w:color w:val="000000"/>
          <w:sz w:val="24"/>
          <w:szCs w:val="24"/>
          <w:lang w:val="en-CA"/>
        </w:rPr>
        <w:t>Figures</w:t>
      </w:r>
      <w:bookmarkEnd w:id="61"/>
    </w:p>
    <w:p w14:paraId="131F32D8" w14:textId="40D9A7B6" w:rsidR="00FD2067" w:rsidRDefault="00A92235" w:rsidP="00D10F92">
      <w:pPr>
        <w:jc w:val="center"/>
        <w:rPr>
          <w:rFonts w:cs="Arial"/>
          <w:sz w:val="20"/>
        </w:rPr>
      </w:pPr>
      <w:r>
        <w:rPr>
          <w:noProof/>
        </w:rPr>
        <w:drawing>
          <wp:inline distT="0" distB="0" distL="0" distR="0" wp14:anchorId="7903C2DC" wp14:editId="75B7D9DB">
            <wp:extent cx="7040055" cy="4860000"/>
            <wp:effectExtent l="0" t="0" r="8890" b="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40055" cy="4860000"/>
                    </a:xfrm>
                    <a:prstGeom prst="rect">
                      <a:avLst/>
                    </a:prstGeom>
                    <a:noFill/>
                    <a:ln>
                      <a:noFill/>
                    </a:ln>
                  </pic:spPr>
                </pic:pic>
              </a:graphicData>
            </a:graphic>
          </wp:inline>
        </w:drawing>
      </w:r>
    </w:p>
    <w:p w14:paraId="6406B47D" w14:textId="5ADF0EA0" w:rsidR="00D10F92" w:rsidRPr="001B2386" w:rsidRDefault="00D10F92" w:rsidP="0052641A">
      <w:pPr>
        <w:pStyle w:val="Caption"/>
        <w:rPr>
          <w:i/>
        </w:rPr>
        <w:sectPr w:rsidR="00D10F92" w:rsidRPr="001B2386" w:rsidSect="0050248E">
          <w:footerReference w:type="even" r:id="rId21"/>
          <w:footerReference w:type="default" r:id="rId22"/>
          <w:pgSz w:w="15840" w:h="12240" w:orient="landscape" w:code="1"/>
          <w:pgMar w:top="1440" w:right="1440" w:bottom="1440" w:left="1440" w:header="720" w:footer="720" w:gutter="0"/>
          <w:cols w:space="720"/>
          <w:docGrid w:linePitch="326"/>
        </w:sectPr>
      </w:pPr>
      <w:bookmarkStart w:id="62" w:name="_Ref244585372"/>
      <w:r w:rsidRPr="001B2386">
        <w:rPr>
          <w:i/>
        </w:rPr>
        <w:t xml:space="preserve">Figure </w:t>
      </w:r>
      <w:r w:rsidR="00CB15DA" w:rsidRPr="001B2386">
        <w:rPr>
          <w:i/>
        </w:rPr>
        <w:fldChar w:fldCharType="begin"/>
      </w:r>
      <w:r w:rsidRPr="001B2386">
        <w:rPr>
          <w:i/>
        </w:rPr>
        <w:instrText xml:space="preserve"> SEQ Figure \* ARABIC </w:instrText>
      </w:r>
      <w:r w:rsidR="00CB15DA" w:rsidRPr="001B2386">
        <w:rPr>
          <w:i/>
        </w:rPr>
        <w:fldChar w:fldCharType="separate"/>
      </w:r>
      <w:r w:rsidR="00A6674F" w:rsidRPr="001B2386">
        <w:rPr>
          <w:i/>
        </w:rPr>
        <w:t>1</w:t>
      </w:r>
      <w:r w:rsidR="00CB15DA" w:rsidRPr="001B2386">
        <w:rPr>
          <w:i/>
        </w:rPr>
        <w:fldChar w:fldCharType="end"/>
      </w:r>
      <w:bookmarkEnd w:id="62"/>
      <w:r w:rsidRPr="001B2386">
        <w:rPr>
          <w:i/>
        </w:rPr>
        <w:t>. Fisheries statistical unit areas in North Atlantic Fisheries Organization Subdivision 5Ze. Alpha-numeric codes, e.g. 5Zej, are the</w:t>
      </w:r>
      <w:r w:rsidRPr="00CA2E72">
        <w:t xml:space="preserve"> </w:t>
      </w:r>
      <w:r w:rsidRPr="001B2386">
        <w:rPr>
          <w:i/>
        </w:rPr>
        <w:t xml:space="preserve">Canadian Department of Fisheries and Oceans designations and numeric codes, e.g. 561, are National Marine Fisheries Service designations. The </w:t>
      </w:r>
      <w:r w:rsidR="000151EF" w:rsidRPr="001B2386">
        <w:rPr>
          <w:i/>
        </w:rPr>
        <w:t>Eastern</w:t>
      </w:r>
      <w:r w:rsidRPr="001B2386">
        <w:rPr>
          <w:i/>
        </w:rPr>
        <w:t xml:space="preserve"> Georges Bank management unit is outlined by a heavy red line.</w:t>
      </w:r>
    </w:p>
    <w:p w14:paraId="704712B9" w14:textId="4537FC92" w:rsidR="00D10F92" w:rsidRPr="00B741E8" w:rsidRDefault="003C73EA" w:rsidP="0050380D">
      <w:pPr>
        <w:pStyle w:val="Footer"/>
        <w:tabs>
          <w:tab w:val="clear" w:pos="4320"/>
          <w:tab w:val="clear" w:pos="8640"/>
        </w:tabs>
        <w:jc w:val="center"/>
      </w:pPr>
      <w:r>
        <w:rPr>
          <w:noProof/>
        </w:rPr>
        <w:drawing>
          <wp:inline distT="0" distB="0" distL="0" distR="0" wp14:anchorId="4CCB3CEC" wp14:editId="0D78717D">
            <wp:extent cx="6084570" cy="3395980"/>
            <wp:effectExtent l="0" t="0" r="0" b="0"/>
            <wp:docPr id="103" name="Picture 10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4570" cy="3395980"/>
                    </a:xfrm>
                    <a:prstGeom prst="rect">
                      <a:avLst/>
                    </a:prstGeom>
                    <a:noFill/>
                  </pic:spPr>
                </pic:pic>
              </a:graphicData>
            </a:graphic>
          </wp:inline>
        </w:drawing>
      </w:r>
    </w:p>
    <w:p w14:paraId="71A631F3" w14:textId="23E7B6F9" w:rsidR="00D10F92" w:rsidRPr="001B2386" w:rsidRDefault="00D10F92" w:rsidP="0052641A">
      <w:pPr>
        <w:pStyle w:val="Caption"/>
        <w:rPr>
          <w:i/>
        </w:rPr>
      </w:pPr>
      <w:bookmarkStart w:id="63" w:name="_Ref244587744"/>
      <w:r w:rsidRPr="001B2386">
        <w:rPr>
          <w:i/>
        </w:rPr>
        <w:t xml:space="preserve">Figure </w:t>
      </w:r>
      <w:r w:rsidR="00CB15DA" w:rsidRPr="001B2386">
        <w:rPr>
          <w:i/>
        </w:rPr>
        <w:fldChar w:fldCharType="begin"/>
      </w:r>
      <w:r w:rsidRPr="001B2386">
        <w:rPr>
          <w:i/>
        </w:rPr>
        <w:instrText xml:space="preserve"> SEQ Figure \* ARABIC </w:instrText>
      </w:r>
      <w:r w:rsidR="00CB15DA" w:rsidRPr="001B2386">
        <w:rPr>
          <w:i/>
        </w:rPr>
        <w:fldChar w:fldCharType="separate"/>
      </w:r>
      <w:r w:rsidR="00A6674F" w:rsidRPr="001B2386">
        <w:rPr>
          <w:i/>
        </w:rPr>
        <w:t>2</w:t>
      </w:r>
      <w:r w:rsidR="00CB15DA" w:rsidRPr="001B2386">
        <w:rPr>
          <w:i/>
        </w:rPr>
        <w:fldChar w:fldCharType="end"/>
      </w:r>
      <w:bookmarkEnd w:id="63"/>
      <w:r w:rsidRPr="001B2386">
        <w:rPr>
          <w:i/>
        </w:rPr>
        <w:t xml:space="preserve">. Historical catch of </w:t>
      </w:r>
      <w:r w:rsidR="000151EF" w:rsidRPr="001B2386">
        <w:rPr>
          <w:i/>
        </w:rPr>
        <w:t>Eastern</w:t>
      </w:r>
      <w:r w:rsidRPr="001B2386">
        <w:rPr>
          <w:i/>
        </w:rPr>
        <w:t xml:space="preserve"> Georges Bank </w:t>
      </w:r>
      <w:r w:rsidR="000151EF" w:rsidRPr="001B2386">
        <w:rPr>
          <w:i/>
        </w:rPr>
        <w:t>Haddock</w:t>
      </w:r>
      <w:r w:rsidRPr="001B2386">
        <w:rPr>
          <w:i/>
        </w:rPr>
        <w:t xml:space="preserve"> during 1931</w:t>
      </w:r>
      <w:r w:rsidR="006D69D6" w:rsidRPr="001B2386">
        <w:rPr>
          <w:i/>
        </w:rPr>
        <w:t>–</w:t>
      </w:r>
      <w:r w:rsidRPr="001B2386">
        <w:rPr>
          <w:i/>
        </w:rPr>
        <w:t>1955 (</w:t>
      </w:r>
      <w:proofErr w:type="spellStart"/>
      <w:r w:rsidRPr="001B2386">
        <w:rPr>
          <w:i/>
        </w:rPr>
        <w:t>Gavaris</w:t>
      </w:r>
      <w:proofErr w:type="spellEnd"/>
      <w:r w:rsidRPr="001B2386">
        <w:rPr>
          <w:i/>
        </w:rPr>
        <w:t xml:space="preserve"> and Van </w:t>
      </w:r>
      <w:proofErr w:type="spellStart"/>
      <w:r w:rsidRPr="001B2386">
        <w:rPr>
          <w:i/>
        </w:rPr>
        <w:t>Eeckhaute</w:t>
      </w:r>
      <w:proofErr w:type="spellEnd"/>
      <w:r w:rsidRPr="001B2386">
        <w:rPr>
          <w:i/>
        </w:rPr>
        <w:t xml:space="preserve"> 199</w:t>
      </w:r>
      <w:r w:rsidR="00CA3465" w:rsidRPr="001B2386">
        <w:rPr>
          <w:i/>
        </w:rPr>
        <w:t>8</w:t>
      </w:r>
      <w:r w:rsidRPr="001B2386">
        <w:rPr>
          <w:i/>
        </w:rPr>
        <w:t>) compared to recent catches during 1969</w:t>
      </w:r>
      <w:r w:rsidR="006D69D6" w:rsidRPr="001B2386">
        <w:rPr>
          <w:i/>
        </w:rPr>
        <w:t>–</w:t>
      </w:r>
      <w:r w:rsidR="00A55165" w:rsidRPr="001B2386">
        <w:rPr>
          <w:i/>
        </w:rPr>
        <w:t>2016</w:t>
      </w:r>
      <w:r w:rsidRPr="001B2386">
        <w:rPr>
          <w:i/>
        </w:rPr>
        <w:t>. Catch data for 1956 to 1968 were not available by unit area.</w:t>
      </w:r>
    </w:p>
    <w:p w14:paraId="4B6A5E9B" w14:textId="77448F52" w:rsidR="00D10F92" w:rsidRPr="00B741E8" w:rsidRDefault="00B9203E" w:rsidP="00D10F92">
      <w:pPr>
        <w:jc w:val="center"/>
        <w:rPr>
          <w:rFonts w:cs="Arial"/>
        </w:rPr>
      </w:pPr>
      <w:r>
        <w:rPr>
          <w:rFonts w:cs="Arial"/>
          <w:noProof/>
        </w:rPr>
        <w:drawing>
          <wp:inline distT="0" distB="0" distL="0" distR="0" wp14:anchorId="4E904F92" wp14:editId="3D9445AF">
            <wp:extent cx="6041590" cy="3338384"/>
            <wp:effectExtent l="0" t="0" r="0" b="0"/>
            <wp:docPr id="86" name="Picture 86"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4823" cy="3340170"/>
                    </a:xfrm>
                    <a:prstGeom prst="rect">
                      <a:avLst/>
                    </a:prstGeom>
                    <a:noFill/>
                  </pic:spPr>
                </pic:pic>
              </a:graphicData>
            </a:graphic>
          </wp:inline>
        </w:drawing>
      </w:r>
    </w:p>
    <w:p w14:paraId="4ABC490F" w14:textId="7B15AB24" w:rsidR="0049105D" w:rsidRPr="001B2386" w:rsidRDefault="00D10F92" w:rsidP="000830DE">
      <w:pPr>
        <w:pStyle w:val="Caption"/>
        <w:rPr>
          <w:i/>
        </w:rPr>
      </w:pPr>
      <w:bookmarkStart w:id="64" w:name="_Ref244588581"/>
      <w:r w:rsidRPr="001B2386">
        <w:rPr>
          <w:i/>
        </w:rPr>
        <w:t xml:space="preserve">Figure </w:t>
      </w:r>
      <w:r w:rsidR="00CB15DA" w:rsidRPr="001B2386">
        <w:rPr>
          <w:i/>
        </w:rPr>
        <w:fldChar w:fldCharType="begin"/>
      </w:r>
      <w:r w:rsidRPr="001B2386">
        <w:rPr>
          <w:i/>
        </w:rPr>
        <w:instrText xml:space="preserve"> SEQ Figure \* ARABIC </w:instrText>
      </w:r>
      <w:r w:rsidR="00CB15DA" w:rsidRPr="001B2386">
        <w:rPr>
          <w:i/>
        </w:rPr>
        <w:fldChar w:fldCharType="separate"/>
      </w:r>
      <w:r w:rsidR="00A6674F" w:rsidRPr="001B2386">
        <w:rPr>
          <w:i/>
        </w:rPr>
        <w:t>3</w:t>
      </w:r>
      <w:r w:rsidR="00CB15DA" w:rsidRPr="001B2386">
        <w:rPr>
          <w:i/>
        </w:rPr>
        <w:fldChar w:fldCharType="end"/>
      </w:r>
      <w:bookmarkEnd w:id="64"/>
      <w:r w:rsidRPr="001B2386">
        <w:rPr>
          <w:i/>
        </w:rPr>
        <w:t>.</w:t>
      </w:r>
      <w:r w:rsidR="00CB20B5" w:rsidRPr="001B2386">
        <w:rPr>
          <w:i/>
        </w:rPr>
        <w:t xml:space="preserve"> </w:t>
      </w:r>
      <w:r w:rsidRPr="001B2386">
        <w:rPr>
          <w:i/>
        </w:rPr>
        <w:t xml:space="preserve">Nominal catches of </w:t>
      </w:r>
      <w:r w:rsidR="000151EF" w:rsidRPr="001B2386">
        <w:rPr>
          <w:i/>
        </w:rPr>
        <w:t>Eastern</w:t>
      </w:r>
      <w:r w:rsidRPr="001B2386">
        <w:rPr>
          <w:i/>
        </w:rPr>
        <w:t xml:space="preserve"> Georges Bank </w:t>
      </w:r>
      <w:r w:rsidR="000151EF" w:rsidRPr="001B2386">
        <w:rPr>
          <w:i/>
        </w:rPr>
        <w:t>Haddock</w:t>
      </w:r>
      <w:r w:rsidRPr="001B2386">
        <w:rPr>
          <w:i/>
        </w:rPr>
        <w:t xml:space="preserve"> during 1969</w:t>
      </w:r>
      <w:r w:rsidR="00933349" w:rsidRPr="001B2386">
        <w:rPr>
          <w:i/>
        </w:rPr>
        <w:t>–</w:t>
      </w:r>
      <w:r w:rsidR="00A55165" w:rsidRPr="001B2386">
        <w:rPr>
          <w:i/>
        </w:rPr>
        <w:t>2016</w:t>
      </w:r>
      <w:r w:rsidRPr="001B2386">
        <w:rPr>
          <w:i/>
        </w:rPr>
        <w:t>.</w:t>
      </w:r>
    </w:p>
    <w:p w14:paraId="344B9BBE" w14:textId="77777777" w:rsidR="0049105D" w:rsidRDefault="0049105D">
      <w:pPr>
        <w:rPr>
          <w:sz w:val="20"/>
        </w:rPr>
      </w:pPr>
      <w:r>
        <w:br w:type="page"/>
      </w:r>
    </w:p>
    <w:p w14:paraId="53A292F3" w14:textId="2C648328" w:rsidR="0049105D" w:rsidRDefault="005E5025" w:rsidP="00B22E56">
      <w:pPr>
        <w:jc w:val="center"/>
        <w:rPr>
          <w:rFonts w:cs="Arial"/>
        </w:rPr>
      </w:pPr>
      <w:r>
        <w:rPr>
          <w:rFonts w:cs="Arial"/>
          <w:noProof/>
        </w:rPr>
        <w:drawing>
          <wp:inline distT="0" distB="0" distL="0" distR="0" wp14:anchorId="407D4386" wp14:editId="5934FC28">
            <wp:extent cx="5800361" cy="3492000"/>
            <wp:effectExtent l="0" t="0" r="0" b="0"/>
            <wp:docPr id="60" name="Picture 60"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0361" cy="3492000"/>
                    </a:xfrm>
                    <a:prstGeom prst="rect">
                      <a:avLst/>
                    </a:prstGeom>
                    <a:noFill/>
                  </pic:spPr>
                </pic:pic>
              </a:graphicData>
            </a:graphic>
          </wp:inline>
        </w:drawing>
      </w:r>
    </w:p>
    <w:p w14:paraId="6E2C7C26" w14:textId="07D9CD04" w:rsidR="001F1B58" w:rsidRPr="001B2386" w:rsidRDefault="00DE1D80" w:rsidP="0052641A">
      <w:pPr>
        <w:pStyle w:val="Caption"/>
        <w:rPr>
          <w:i/>
        </w:rPr>
      </w:pPr>
      <w:r w:rsidRPr="001B2386">
        <w:rPr>
          <w:i/>
        </w:rPr>
        <w:t>Figure 4.</w:t>
      </w:r>
      <w:r w:rsidR="00CB20B5" w:rsidRPr="001B2386">
        <w:rPr>
          <w:i/>
        </w:rPr>
        <w:t xml:space="preserve"> </w:t>
      </w:r>
      <w:r w:rsidRPr="001B2386">
        <w:rPr>
          <w:i/>
        </w:rPr>
        <w:t xml:space="preserve">Percentage of annual landings (t) by gear type for the </w:t>
      </w:r>
      <w:r w:rsidR="00A02619" w:rsidRPr="001B2386">
        <w:rPr>
          <w:i/>
        </w:rPr>
        <w:t xml:space="preserve">Canadian </w:t>
      </w:r>
      <w:r w:rsidRPr="001B2386">
        <w:rPr>
          <w:i/>
        </w:rPr>
        <w:t xml:space="preserve">EGB </w:t>
      </w:r>
      <w:r w:rsidR="000151EF" w:rsidRPr="001B2386">
        <w:rPr>
          <w:i/>
        </w:rPr>
        <w:t>Haddock</w:t>
      </w:r>
      <w:r w:rsidRPr="001B2386">
        <w:rPr>
          <w:i/>
        </w:rPr>
        <w:t xml:space="preserve"> fishery, 1969</w:t>
      </w:r>
      <w:r w:rsidR="00933349" w:rsidRPr="001B2386">
        <w:rPr>
          <w:i/>
        </w:rPr>
        <w:t>–</w:t>
      </w:r>
      <w:r w:rsidR="003466CF" w:rsidRPr="001B2386">
        <w:rPr>
          <w:i/>
        </w:rPr>
        <w:t xml:space="preserve"> </w:t>
      </w:r>
      <w:r w:rsidR="00A55165" w:rsidRPr="001B2386">
        <w:rPr>
          <w:i/>
        </w:rPr>
        <w:t>2016</w:t>
      </w:r>
      <w:r w:rsidRPr="001B2386">
        <w:rPr>
          <w:i/>
        </w:rPr>
        <w:t>. TC 1</w:t>
      </w:r>
      <w:r w:rsidR="00FC36F9" w:rsidRPr="001B2386">
        <w:rPr>
          <w:i/>
        </w:rPr>
        <w:t>–</w:t>
      </w:r>
      <w:r w:rsidRPr="001B2386">
        <w:rPr>
          <w:i/>
        </w:rPr>
        <w:t>3</w:t>
      </w:r>
      <w:r w:rsidR="00FC36F9">
        <w:rPr>
          <w:i/>
        </w:rPr>
        <w:t xml:space="preserve"> </w:t>
      </w:r>
      <w:r w:rsidRPr="001B2386">
        <w:rPr>
          <w:i/>
        </w:rPr>
        <w:t>=</w:t>
      </w:r>
      <w:r w:rsidR="00FC36F9">
        <w:rPr>
          <w:i/>
        </w:rPr>
        <w:t xml:space="preserve"> </w:t>
      </w:r>
      <w:r w:rsidRPr="001B2386">
        <w:rPr>
          <w:i/>
        </w:rPr>
        <w:t>otter trawl tonnage class 1</w:t>
      </w:r>
      <w:r w:rsidR="00933349" w:rsidRPr="001B2386">
        <w:rPr>
          <w:i/>
        </w:rPr>
        <w:t>–</w:t>
      </w:r>
      <w:r w:rsidRPr="001B2386">
        <w:rPr>
          <w:i/>
        </w:rPr>
        <w:t>3; TC 4+</w:t>
      </w:r>
      <w:r w:rsidR="00FC36F9">
        <w:rPr>
          <w:i/>
        </w:rPr>
        <w:t xml:space="preserve"> </w:t>
      </w:r>
      <w:r w:rsidRPr="001B2386">
        <w:rPr>
          <w:i/>
        </w:rPr>
        <w:t>=</w:t>
      </w:r>
      <w:r w:rsidR="00FC36F9">
        <w:rPr>
          <w:i/>
        </w:rPr>
        <w:t xml:space="preserve"> </w:t>
      </w:r>
      <w:r w:rsidRPr="001B2386">
        <w:rPr>
          <w:i/>
        </w:rPr>
        <w:t>otter trawl tonnage class 4+; LL</w:t>
      </w:r>
      <w:r w:rsidR="00FC36F9">
        <w:rPr>
          <w:i/>
        </w:rPr>
        <w:t xml:space="preserve"> </w:t>
      </w:r>
      <w:r w:rsidRPr="001B2386">
        <w:rPr>
          <w:i/>
        </w:rPr>
        <w:t>=</w:t>
      </w:r>
      <w:r w:rsidR="00FC36F9">
        <w:rPr>
          <w:i/>
        </w:rPr>
        <w:t xml:space="preserve"> </w:t>
      </w:r>
      <w:r w:rsidRPr="001B2386">
        <w:rPr>
          <w:i/>
        </w:rPr>
        <w:t>longline; Side</w:t>
      </w:r>
      <w:r w:rsidR="00FC36F9">
        <w:rPr>
          <w:i/>
        </w:rPr>
        <w:t xml:space="preserve"> </w:t>
      </w:r>
      <w:r w:rsidRPr="001B2386">
        <w:rPr>
          <w:i/>
        </w:rPr>
        <w:t>=</w:t>
      </w:r>
      <w:r w:rsidR="00FC36F9">
        <w:rPr>
          <w:i/>
        </w:rPr>
        <w:t xml:space="preserve"> </w:t>
      </w:r>
      <w:r w:rsidRPr="001B2386">
        <w:rPr>
          <w:i/>
        </w:rPr>
        <w:t>side otter trawl.</w:t>
      </w:r>
    </w:p>
    <w:p w14:paraId="3BA3B491" w14:textId="582554B5" w:rsidR="00E36A2C" w:rsidRDefault="007621E0" w:rsidP="00E36A2C">
      <w:pPr>
        <w:pStyle w:val="Caption"/>
        <w:jc w:val="center"/>
      </w:pPr>
      <w:r>
        <w:rPr>
          <w:noProof/>
        </w:rPr>
        <w:drawing>
          <wp:inline distT="0" distB="0" distL="0" distR="0" wp14:anchorId="2F02145D" wp14:editId="13FADA11">
            <wp:extent cx="5306400" cy="3380400"/>
            <wp:effectExtent l="0" t="0" r="8890" b="0"/>
            <wp:docPr id="1" name="Picture 1"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6400" cy="3380400"/>
                    </a:xfrm>
                    <a:prstGeom prst="rect">
                      <a:avLst/>
                    </a:prstGeom>
                    <a:noFill/>
                  </pic:spPr>
                </pic:pic>
              </a:graphicData>
            </a:graphic>
          </wp:inline>
        </w:drawing>
      </w:r>
      <w:bookmarkStart w:id="65" w:name="_Ref245104347"/>
    </w:p>
    <w:p w14:paraId="1252F4C6" w14:textId="0D10CA2C" w:rsidR="004D3BB4" w:rsidRPr="001B2386" w:rsidRDefault="00DE1D80" w:rsidP="000830DE">
      <w:pPr>
        <w:pStyle w:val="Caption"/>
        <w:rPr>
          <w:i/>
        </w:rPr>
      </w:pPr>
      <w:r w:rsidRPr="001B2386">
        <w:rPr>
          <w:i/>
        </w:rPr>
        <w:t>Figure 5</w:t>
      </w:r>
      <w:bookmarkEnd w:id="65"/>
      <w:r w:rsidRPr="001B2386">
        <w:rPr>
          <w:i/>
        </w:rPr>
        <w:t xml:space="preserve">. Haddock landings by the Canadian commercial </w:t>
      </w:r>
      <w:proofErr w:type="spellStart"/>
      <w:r w:rsidRPr="001B2386">
        <w:rPr>
          <w:i/>
        </w:rPr>
        <w:t>groundfish</w:t>
      </w:r>
      <w:proofErr w:type="spellEnd"/>
      <w:r w:rsidRPr="001B2386">
        <w:rPr>
          <w:i/>
        </w:rPr>
        <w:t xml:space="preserve"> fishery and discards from the scallop fishery from </w:t>
      </w:r>
      <w:r w:rsidR="000151EF" w:rsidRPr="001B2386">
        <w:rPr>
          <w:i/>
        </w:rPr>
        <w:t>Eastern</w:t>
      </w:r>
      <w:r w:rsidRPr="001B2386">
        <w:rPr>
          <w:i/>
        </w:rPr>
        <w:t xml:space="preserve"> Georges Bank by month and gear in </w:t>
      </w:r>
      <w:r w:rsidR="00A55165" w:rsidRPr="001B2386">
        <w:rPr>
          <w:i/>
        </w:rPr>
        <w:t xml:space="preserve">2016 </w:t>
      </w:r>
      <w:r w:rsidRPr="001B2386">
        <w:rPr>
          <w:i/>
        </w:rPr>
        <w:t>(wide bars) with sampling levels (narrow bars). Landings from the gillnet fishery were very low and no samples were available. OTB</w:t>
      </w:r>
      <w:r w:rsidR="00FC36F9">
        <w:rPr>
          <w:i/>
        </w:rPr>
        <w:t xml:space="preserve"> </w:t>
      </w:r>
      <w:r w:rsidRPr="001B2386">
        <w:rPr>
          <w:i/>
        </w:rPr>
        <w:t>=</w:t>
      </w:r>
      <w:r w:rsidR="00FC36F9">
        <w:rPr>
          <w:i/>
        </w:rPr>
        <w:t xml:space="preserve"> </w:t>
      </w:r>
      <w:r w:rsidRPr="001B2386">
        <w:rPr>
          <w:i/>
        </w:rPr>
        <w:t>otter trawl bottom, LL</w:t>
      </w:r>
      <w:r w:rsidR="00FC36F9">
        <w:rPr>
          <w:i/>
        </w:rPr>
        <w:t xml:space="preserve"> </w:t>
      </w:r>
      <w:r w:rsidRPr="001B2386">
        <w:rPr>
          <w:i/>
        </w:rPr>
        <w:t>=</w:t>
      </w:r>
      <w:r w:rsidR="00FC36F9">
        <w:rPr>
          <w:i/>
        </w:rPr>
        <w:t xml:space="preserve"> </w:t>
      </w:r>
      <w:r w:rsidRPr="001B2386">
        <w:rPr>
          <w:i/>
        </w:rPr>
        <w:t>longline, GN</w:t>
      </w:r>
      <w:r w:rsidR="00FC36F9">
        <w:rPr>
          <w:i/>
        </w:rPr>
        <w:t xml:space="preserve"> </w:t>
      </w:r>
      <w:r w:rsidRPr="001B2386">
        <w:rPr>
          <w:i/>
        </w:rPr>
        <w:t>=</w:t>
      </w:r>
      <w:r w:rsidR="00FC36F9">
        <w:rPr>
          <w:i/>
        </w:rPr>
        <w:t xml:space="preserve"> </w:t>
      </w:r>
      <w:r w:rsidRPr="001B2386">
        <w:rPr>
          <w:i/>
        </w:rPr>
        <w:t>gill net, DR</w:t>
      </w:r>
      <w:r w:rsidR="00FC36F9">
        <w:rPr>
          <w:i/>
        </w:rPr>
        <w:t xml:space="preserve"> </w:t>
      </w:r>
      <w:r w:rsidRPr="001B2386">
        <w:rPr>
          <w:i/>
        </w:rPr>
        <w:t>=</w:t>
      </w:r>
      <w:r w:rsidR="00FC36F9">
        <w:rPr>
          <w:i/>
        </w:rPr>
        <w:t xml:space="preserve"> </w:t>
      </w:r>
      <w:r w:rsidRPr="001B2386">
        <w:rPr>
          <w:i/>
        </w:rPr>
        <w:t>scallop dredge.</w:t>
      </w:r>
      <w:r w:rsidR="004D3BB4" w:rsidRPr="001B2386">
        <w:rPr>
          <w:i/>
        </w:rPr>
        <w:br w:type="page"/>
      </w:r>
    </w:p>
    <w:p w14:paraId="5F243E29" w14:textId="7A3DE42C" w:rsidR="00D10F92" w:rsidRPr="00CD3E61" w:rsidRDefault="00992D92" w:rsidP="00D10F92">
      <w:pPr>
        <w:jc w:val="center"/>
      </w:pPr>
      <w:r>
        <w:rPr>
          <w:noProof/>
        </w:rPr>
        <w:drawing>
          <wp:inline distT="0" distB="0" distL="0" distR="0" wp14:anchorId="6CF42028" wp14:editId="12178FE1">
            <wp:extent cx="5610264" cy="3456000"/>
            <wp:effectExtent l="0" t="0" r="0" b="0"/>
            <wp:docPr id="59" name="Picture 59"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0264" cy="3456000"/>
                    </a:xfrm>
                    <a:prstGeom prst="rect">
                      <a:avLst/>
                    </a:prstGeom>
                    <a:noFill/>
                  </pic:spPr>
                </pic:pic>
              </a:graphicData>
            </a:graphic>
          </wp:inline>
        </w:drawing>
      </w:r>
    </w:p>
    <w:p w14:paraId="0C71A5A1" w14:textId="2ED3089F" w:rsidR="0057752D" w:rsidRDefault="00D10F92" w:rsidP="00100E0D">
      <w:pPr>
        <w:pStyle w:val="Caption"/>
        <w:rPr>
          <w:rFonts w:cs="Arial"/>
        </w:rPr>
      </w:pPr>
      <w:bookmarkStart w:id="66" w:name="_Ref245104427"/>
      <w:bookmarkStart w:id="67" w:name="_Ref341944141"/>
      <w:r w:rsidRPr="001B2386">
        <w:rPr>
          <w:i/>
        </w:rPr>
        <w:t xml:space="preserve">Figure </w:t>
      </w:r>
      <w:bookmarkEnd w:id="66"/>
      <w:bookmarkEnd w:id="67"/>
      <w:r w:rsidR="0071098D" w:rsidRPr="001B2386">
        <w:rPr>
          <w:i/>
        </w:rPr>
        <w:t>6</w:t>
      </w:r>
      <w:r w:rsidRPr="001B2386">
        <w:rPr>
          <w:i/>
        </w:rPr>
        <w:t xml:space="preserve">. </w:t>
      </w:r>
      <w:r w:rsidR="00373028" w:rsidRPr="001B2386">
        <w:rPr>
          <w:i/>
        </w:rPr>
        <w:t xml:space="preserve">Canadian </w:t>
      </w:r>
      <w:r w:rsidR="007E1B03" w:rsidRPr="001B2386">
        <w:rPr>
          <w:i/>
        </w:rPr>
        <w:t xml:space="preserve">Eastern Georges Bank </w:t>
      </w:r>
      <w:r w:rsidR="000151EF" w:rsidRPr="001B2386">
        <w:rPr>
          <w:i/>
        </w:rPr>
        <w:t>Haddock</w:t>
      </w:r>
      <w:r w:rsidR="007E1B03" w:rsidRPr="001B2386">
        <w:rPr>
          <w:i/>
        </w:rPr>
        <w:t xml:space="preserve"> fishery catch at size (</w:t>
      </w:r>
      <w:r w:rsidR="0057752D" w:rsidRPr="001B2386">
        <w:rPr>
          <w:i/>
        </w:rPr>
        <w:t>left panels)</w:t>
      </w:r>
      <w:r w:rsidR="007E1B03" w:rsidRPr="001B2386">
        <w:rPr>
          <w:i/>
        </w:rPr>
        <w:t xml:space="preserve"> and catch at age </w:t>
      </w:r>
      <w:r w:rsidR="00B862C5" w:rsidRPr="001B2386">
        <w:rPr>
          <w:i/>
        </w:rPr>
        <w:t>(</w:t>
      </w:r>
      <w:r w:rsidR="0057752D" w:rsidRPr="001B2386">
        <w:rPr>
          <w:i/>
        </w:rPr>
        <w:t>right panels</w:t>
      </w:r>
      <w:r w:rsidR="007E1B03" w:rsidRPr="001B2386">
        <w:rPr>
          <w:i/>
        </w:rPr>
        <w:t>)</w:t>
      </w:r>
      <w:r w:rsidR="0057752D" w:rsidRPr="001B2386">
        <w:rPr>
          <w:i/>
        </w:rPr>
        <w:t xml:space="preserve"> in numbers and percentage</w:t>
      </w:r>
      <w:r w:rsidR="007E1B03" w:rsidRPr="001B2386">
        <w:rPr>
          <w:i/>
        </w:rPr>
        <w:t xml:space="preserve"> by gear category for </w:t>
      </w:r>
      <w:r w:rsidR="00A55165" w:rsidRPr="001B2386">
        <w:rPr>
          <w:i/>
        </w:rPr>
        <w:t>2016</w:t>
      </w:r>
      <w:r w:rsidR="007E1B03" w:rsidRPr="001B2386">
        <w:rPr>
          <w:i/>
        </w:rPr>
        <w:t>.</w:t>
      </w:r>
      <w:r w:rsidR="00CB20B5" w:rsidRPr="001B2386">
        <w:rPr>
          <w:i/>
        </w:rPr>
        <w:t xml:space="preserve"> </w:t>
      </w:r>
      <w:r w:rsidR="008A5F3E" w:rsidRPr="001B2386">
        <w:rPr>
          <w:i/>
        </w:rPr>
        <w:t>OTB</w:t>
      </w:r>
      <w:r w:rsidR="00FC36F9">
        <w:rPr>
          <w:i/>
        </w:rPr>
        <w:t xml:space="preserve"> </w:t>
      </w:r>
      <w:r w:rsidR="008A5F3E" w:rsidRPr="001B2386">
        <w:rPr>
          <w:i/>
        </w:rPr>
        <w:t>=</w:t>
      </w:r>
      <w:r w:rsidR="00FC36F9">
        <w:rPr>
          <w:i/>
        </w:rPr>
        <w:t xml:space="preserve"> </w:t>
      </w:r>
      <w:r w:rsidR="008A5F3E" w:rsidRPr="001B2386">
        <w:rPr>
          <w:i/>
        </w:rPr>
        <w:t>otter trawl bottom, LL</w:t>
      </w:r>
      <w:r w:rsidR="00FC36F9">
        <w:rPr>
          <w:i/>
        </w:rPr>
        <w:t xml:space="preserve"> </w:t>
      </w:r>
      <w:r w:rsidR="008A5F3E" w:rsidRPr="001B2386">
        <w:rPr>
          <w:i/>
        </w:rPr>
        <w:t>=</w:t>
      </w:r>
      <w:r w:rsidR="00FC36F9">
        <w:rPr>
          <w:i/>
        </w:rPr>
        <w:t xml:space="preserve"> </w:t>
      </w:r>
      <w:r w:rsidR="008A5F3E" w:rsidRPr="001B2386">
        <w:rPr>
          <w:i/>
        </w:rPr>
        <w:t>longline</w:t>
      </w:r>
      <w:r w:rsidRPr="001B2386">
        <w:rPr>
          <w:i/>
        </w:rPr>
        <w:t>, DR</w:t>
      </w:r>
      <w:r w:rsidR="00FC36F9">
        <w:rPr>
          <w:i/>
        </w:rPr>
        <w:t xml:space="preserve"> </w:t>
      </w:r>
      <w:r w:rsidRPr="001B2386">
        <w:rPr>
          <w:i/>
        </w:rPr>
        <w:t>=</w:t>
      </w:r>
      <w:r w:rsidR="00FC36F9">
        <w:rPr>
          <w:i/>
        </w:rPr>
        <w:t xml:space="preserve"> </w:t>
      </w:r>
      <w:r w:rsidRPr="001B2386">
        <w:rPr>
          <w:i/>
        </w:rPr>
        <w:t>scallop</w:t>
      </w:r>
      <w:r w:rsidR="00B862C5" w:rsidRPr="001B2386">
        <w:rPr>
          <w:i/>
        </w:rPr>
        <w:t xml:space="preserve"> </w:t>
      </w:r>
      <w:r w:rsidRPr="001B2386">
        <w:rPr>
          <w:i/>
        </w:rPr>
        <w:t xml:space="preserve">dredge. </w:t>
      </w:r>
      <w:r w:rsidR="0057752D">
        <w:rPr>
          <w:rFonts w:cs="Arial"/>
        </w:rPr>
        <w:br w:type="page"/>
      </w:r>
    </w:p>
    <w:p w14:paraId="38F8267C" w14:textId="4AF68430" w:rsidR="00B6175D" w:rsidRDefault="009A0D1A" w:rsidP="00830048">
      <w:pPr>
        <w:jc w:val="center"/>
        <w:rPr>
          <w:sz w:val="20"/>
        </w:rPr>
      </w:pPr>
      <w:bookmarkStart w:id="68" w:name="_Ref341344218"/>
      <w:r>
        <w:rPr>
          <w:noProof/>
        </w:rPr>
        <w:drawing>
          <wp:inline distT="0" distB="0" distL="0" distR="0" wp14:anchorId="01329318" wp14:editId="5C63B744">
            <wp:extent cx="5943600" cy="7446645"/>
            <wp:effectExtent l="0" t="0" r="0" b="1905"/>
            <wp:docPr id="11" name="Picture 11"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7446645"/>
                    </a:xfrm>
                    <a:prstGeom prst="rect">
                      <a:avLst/>
                    </a:prstGeom>
                  </pic:spPr>
                </pic:pic>
              </a:graphicData>
            </a:graphic>
          </wp:inline>
        </w:drawing>
      </w:r>
    </w:p>
    <w:p w14:paraId="68455E21" w14:textId="77777777" w:rsidR="0050380D" w:rsidRPr="0050380D" w:rsidRDefault="00D10F92" w:rsidP="0050380D">
      <w:pPr>
        <w:jc w:val="both"/>
        <w:rPr>
          <w:i/>
          <w:sz w:val="20"/>
        </w:rPr>
      </w:pPr>
      <w:r w:rsidRPr="0050380D">
        <w:rPr>
          <w:i/>
          <w:sz w:val="20"/>
        </w:rPr>
        <w:t>Figure</w:t>
      </w:r>
      <w:bookmarkEnd w:id="68"/>
      <w:r w:rsidR="00006ADA" w:rsidRPr="0050380D">
        <w:rPr>
          <w:i/>
          <w:sz w:val="20"/>
        </w:rPr>
        <w:t xml:space="preserve"> </w:t>
      </w:r>
      <w:r w:rsidR="0071098D" w:rsidRPr="0050380D">
        <w:rPr>
          <w:i/>
          <w:sz w:val="20"/>
        </w:rPr>
        <w:t>7</w:t>
      </w:r>
      <w:r w:rsidRPr="0050380D">
        <w:rPr>
          <w:i/>
          <w:sz w:val="20"/>
        </w:rPr>
        <w:t xml:space="preserve">. </w:t>
      </w:r>
      <w:r w:rsidR="00B6175D" w:rsidRPr="0050380D">
        <w:rPr>
          <w:i/>
          <w:sz w:val="20"/>
        </w:rPr>
        <w:t xml:space="preserve">USA Eastern Georges Bank </w:t>
      </w:r>
      <w:r w:rsidR="000151EF" w:rsidRPr="0050380D">
        <w:rPr>
          <w:i/>
          <w:sz w:val="20"/>
        </w:rPr>
        <w:t>Haddock</w:t>
      </w:r>
      <w:r w:rsidR="00B6175D" w:rsidRPr="0050380D">
        <w:rPr>
          <w:i/>
          <w:sz w:val="20"/>
        </w:rPr>
        <w:t xml:space="preserve"> fishery catch at size (top panel) and catch at age (bottom panel) </w:t>
      </w:r>
      <w:r w:rsidR="00B862C5" w:rsidRPr="0050380D">
        <w:rPr>
          <w:i/>
          <w:sz w:val="20"/>
        </w:rPr>
        <w:t>as a proportion</w:t>
      </w:r>
      <w:r w:rsidR="00576DD9" w:rsidRPr="0050380D">
        <w:rPr>
          <w:i/>
          <w:sz w:val="20"/>
        </w:rPr>
        <w:t xml:space="preserve"> for landings and discards in</w:t>
      </w:r>
      <w:r w:rsidR="00B6175D" w:rsidRPr="0050380D">
        <w:rPr>
          <w:i/>
          <w:sz w:val="20"/>
        </w:rPr>
        <w:t xml:space="preserve"> </w:t>
      </w:r>
      <w:r w:rsidR="00A55165" w:rsidRPr="0050380D">
        <w:rPr>
          <w:i/>
          <w:sz w:val="20"/>
        </w:rPr>
        <w:t>2016</w:t>
      </w:r>
      <w:r w:rsidR="00B6175D" w:rsidRPr="0050380D">
        <w:rPr>
          <w:i/>
          <w:sz w:val="20"/>
        </w:rPr>
        <w:t>.</w:t>
      </w:r>
      <w:r w:rsidR="00CB20B5" w:rsidRPr="0050380D">
        <w:rPr>
          <w:i/>
          <w:sz w:val="20"/>
        </w:rPr>
        <w:t xml:space="preserve"> </w:t>
      </w:r>
      <w:r w:rsidR="0050380D" w:rsidRPr="0050380D">
        <w:rPr>
          <w:i/>
          <w:sz w:val="20"/>
        </w:rPr>
        <w:br w:type="page"/>
      </w:r>
    </w:p>
    <w:p w14:paraId="19179E13" w14:textId="3A7DC599" w:rsidR="00D10F92" w:rsidRPr="009C6017" w:rsidRDefault="007E2C7D" w:rsidP="00D10F92">
      <w:pPr>
        <w:jc w:val="center"/>
      </w:pPr>
      <w:r>
        <w:rPr>
          <w:noProof/>
        </w:rPr>
        <w:drawing>
          <wp:inline distT="0" distB="0" distL="0" distR="0" wp14:anchorId="3FE0D950" wp14:editId="35FBB332">
            <wp:extent cx="5865479" cy="6782463"/>
            <wp:effectExtent l="0" t="0" r="2540" b="0"/>
            <wp:docPr id="80" name="Picture 80"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5554" cy="6794113"/>
                    </a:xfrm>
                    <a:prstGeom prst="rect">
                      <a:avLst/>
                    </a:prstGeom>
                    <a:noFill/>
                  </pic:spPr>
                </pic:pic>
              </a:graphicData>
            </a:graphic>
          </wp:inline>
        </w:drawing>
      </w:r>
    </w:p>
    <w:p w14:paraId="3EBFEE72" w14:textId="642B5537" w:rsidR="0050380D" w:rsidRPr="0050380D" w:rsidRDefault="00D10F92" w:rsidP="0050380D">
      <w:pPr>
        <w:jc w:val="both"/>
        <w:rPr>
          <w:i/>
          <w:sz w:val="20"/>
        </w:rPr>
      </w:pPr>
      <w:bookmarkStart w:id="69" w:name="_Ref245104649"/>
      <w:bookmarkStart w:id="70" w:name="_Ref341345150"/>
      <w:r w:rsidRPr="0050380D">
        <w:rPr>
          <w:i/>
          <w:sz w:val="20"/>
        </w:rPr>
        <w:t xml:space="preserve">Figure </w:t>
      </w:r>
      <w:bookmarkEnd w:id="69"/>
      <w:bookmarkEnd w:id="70"/>
      <w:r w:rsidR="0071098D" w:rsidRPr="0050380D">
        <w:rPr>
          <w:i/>
          <w:sz w:val="20"/>
        </w:rPr>
        <w:t>8</w:t>
      </w:r>
      <w:r w:rsidRPr="0050380D">
        <w:rPr>
          <w:i/>
          <w:sz w:val="20"/>
        </w:rPr>
        <w:t xml:space="preserve">. Total commercial catch at age (numbers) of </w:t>
      </w:r>
      <w:r w:rsidR="000151EF" w:rsidRPr="0050380D">
        <w:rPr>
          <w:i/>
          <w:sz w:val="20"/>
        </w:rPr>
        <w:t>Eastern</w:t>
      </w:r>
      <w:r w:rsidRPr="0050380D">
        <w:rPr>
          <w:i/>
          <w:sz w:val="20"/>
        </w:rPr>
        <w:t xml:space="preserve"> Georges Bank </w:t>
      </w:r>
      <w:r w:rsidR="000151EF" w:rsidRPr="0050380D">
        <w:rPr>
          <w:i/>
          <w:sz w:val="20"/>
        </w:rPr>
        <w:t>Haddock</w:t>
      </w:r>
      <w:r w:rsidRPr="0050380D">
        <w:rPr>
          <w:i/>
          <w:sz w:val="20"/>
        </w:rPr>
        <w:t xml:space="preserve"> </w:t>
      </w:r>
      <w:r w:rsidR="00E82CDA" w:rsidRPr="0050380D">
        <w:rPr>
          <w:i/>
          <w:sz w:val="20"/>
        </w:rPr>
        <w:t>during</w:t>
      </w:r>
      <w:r w:rsidR="000528F2" w:rsidRPr="0050380D">
        <w:rPr>
          <w:i/>
          <w:sz w:val="20"/>
        </w:rPr>
        <w:t xml:space="preserve"> 1969</w:t>
      </w:r>
      <w:r w:rsidR="00933349" w:rsidRPr="0050380D">
        <w:rPr>
          <w:i/>
          <w:sz w:val="20"/>
        </w:rPr>
        <w:t>–</w:t>
      </w:r>
      <w:r w:rsidR="00A55165" w:rsidRPr="0050380D">
        <w:rPr>
          <w:i/>
          <w:sz w:val="20"/>
        </w:rPr>
        <w:t>2016</w:t>
      </w:r>
      <w:r w:rsidRPr="0050380D">
        <w:rPr>
          <w:i/>
          <w:sz w:val="20"/>
        </w:rPr>
        <w:t>. The 2000</w:t>
      </w:r>
      <w:r w:rsidR="00E117C2" w:rsidRPr="0050380D">
        <w:rPr>
          <w:i/>
          <w:sz w:val="20"/>
        </w:rPr>
        <w:t>,</w:t>
      </w:r>
      <w:r w:rsidRPr="0050380D">
        <w:rPr>
          <w:i/>
          <w:sz w:val="20"/>
        </w:rPr>
        <w:t xml:space="preserve"> 2003</w:t>
      </w:r>
      <w:r w:rsidR="007E2C7D" w:rsidRPr="0050380D">
        <w:rPr>
          <w:i/>
          <w:sz w:val="20"/>
        </w:rPr>
        <w:t xml:space="preserve">, </w:t>
      </w:r>
      <w:r w:rsidR="00E117C2" w:rsidRPr="0050380D">
        <w:rPr>
          <w:i/>
          <w:sz w:val="20"/>
        </w:rPr>
        <w:t>2010</w:t>
      </w:r>
      <w:r w:rsidR="007E2C7D" w:rsidRPr="0050380D">
        <w:rPr>
          <w:i/>
          <w:sz w:val="20"/>
        </w:rPr>
        <w:t xml:space="preserve"> and 2013</w:t>
      </w:r>
      <w:r w:rsidR="00E117C2" w:rsidRPr="0050380D">
        <w:rPr>
          <w:i/>
          <w:sz w:val="20"/>
        </w:rPr>
        <w:t xml:space="preserve"> </w:t>
      </w:r>
      <w:r w:rsidRPr="0050380D">
        <w:rPr>
          <w:i/>
          <w:sz w:val="20"/>
        </w:rPr>
        <w:t>year classes are indicated in blue</w:t>
      </w:r>
      <w:r w:rsidR="00E117C2" w:rsidRPr="0050380D">
        <w:rPr>
          <w:i/>
          <w:sz w:val="20"/>
        </w:rPr>
        <w:t>,</w:t>
      </w:r>
      <w:r w:rsidRPr="0050380D">
        <w:rPr>
          <w:i/>
          <w:sz w:val="20"/>
        </w:rPr>
        <w:t xml:space="preserve"> purple</w:t>
      </w:r>
      <w:r w:rsidR="007E2C7D" w:rsidRPr="0050380D">
        <w:rPr>
          <w:i/>
          <w:sz w:val="20"/>
        </w:rPr>
        <w:t>,</w:t>
      </w:r>
      <w:r w:rsidRPr="0050380D">
        <w:rPr>
          <w:i/>
          <w:sz w:val="20"/>
        </w:rPr>
        <w:t xml:space="preserve"> </w:t>
      </w:r>
      <w:r w:rsidR="00E117C2" w:rsidRPr="0050380D">
        <w:rPr>
          <w:i/>
          <w:sz w:val="20"/>
        </w:rPr>
        <w:t>dark blue</w:t>
      </w:r>
      <w:r w:rsidR="007E2C7D" w:rsidRPr="0050380D">
        <w:rPr>
          <w:i/>
          <w:sz w:val="20"/>
        </w:rPr>
        <w:t>, and yellow</w:t>
      </w:r>
      <w:r w:rsidR="00E117C2" w:rsidRPr="0050380D">
        <w:rPr>
          <w:i/>
          <w:sz w:val="20"/>
        </w:rPr>
        <w:t xml:space="preserve"> </w:t>
      </w:r>
      <w:r w:rsidR="00B862C5" w:rsidRPr="0050380D">
        <w:rPr>
          <w:i/>
          <w:sz w:val="20"/>
        </w:rPr>
        <w:t>respectively</w:t>
      </w:r>
      <w:r w:rsidRPr="0050380D">
        <w:rPr>
          <w:i/>
          <w:sz w:val="20"/>
        </w:rPr>
        <w:t>. The bubble area is proportional to catch magnitude.</w:t>
      </w:r>
      <w:r w:rsidR="0050380D" w:rsidRPr="0050380D">
        <w:rPr>
          <w:i/>
          <w:sz w:val="20"/>
        </w:rPr>
        <w:t xml:space="preserve"> </w:t>
      </w:r>
      <w:r w:rsidR="0050380D" w:rsidRPr="0050380D">
        <w:rPr>
          <w:i/>
          <w:sz w:val="20"/>
        </w:rPr>
        <w:br w:type="page"/>
      </w:r>
    </w:p>
    <w:p w14:paraId="13253B89" w14:textId="67F72561" w:rsidR="00D10F92" w:rsidRPr="001B2386" w:rsidRDefault="001F125B" w:rsidP="0050380D">
      <w:pPr>
        <w:pStyle w:val="Caption"/>
        <w:rPr>
          <w:i/>
        </w:rPr>
      </w:pPr>
      <w:r w:rsidRPr="001B2386">
        <w:rPr>
          <w:i/>
          <w:noProof/>
        </w:rPr>
        <w:drawing>
          <wp:inline distT="0" distB="0" distL="0" distR="0" wp14:anchorId="7B075551" wp14:editId="0F621B8B">
            <wp:extent cx="5621572" cy="7065037"/>
            <wp:effectExtent l="0" t="0" r="0" b="2540"/>
            <wp:docPr id="106" name="Picture 106"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5854" cy="7070419"/>
                    </a:xfrm>
                    <a:prstGeom prst="rect">
                      <a:avLst/>
                    </a:prstGeom>
                    <a:noFill/>
                  </pic:spPr>
                </pic:pic>
              </a:graphicData>
            </a:graphic>
          </wp:inline>
        </w:drawing>
      </w:r>
    </w:p>
    <w:p w14:paraId="7B1CFE28" w14:textId="224F44F6" w:rsidR="0050380D" w:rsidRPr="0050380D" w:rsidRDefault="007161F2" w:rsidP="0050380D">
      <w:pPr>
        <w:pStyle w:val="Caption"/>
        <w:rPr>
          <w:i/>
        </w:rPr>
      </w:pPr>
      <w:r w:rsidRPr="001B2386">
        <w:rPr>
          <w:i/>
        </w:rPr>
        <w:t xml:space="preserve">Figure </w:t>
      </w:r>
      <w:r w:rsidR="0071098D" w:rsidRPr="001B2386">
        <w:rPr>
          <w:i/>
        </w:rPr>
        <w:t>9</w:t>
      </w:r>
      <w:r w:rsidRPr="001B2386">
        <w:rPr>
          <w:i/>
        </w:rPr>
        <w:t>. Percent compos</w:t>
      </w:r>
      <w:r w:rsidR="00B862C5" w:rsidRPr="001B2386">
        <w:rPr>
          <w:i/>
        </w:rPr>
        <w:t>i</w:t>
      </w:r>
      <w:r w:rsidRPr="001B2386">
        <w:rPr>
          <w:i/>
        </w:rPr>
        <w:t xml:space="preserve">tion in numbers and biomass of </w:t>
      </w:r>
      <w:r w:rsidR="000151EF" w:rsidRPr="001B2386">
        <w:rPr>
          <w:i/>
        </w:rPr>
        <w:t>Eastern</w:t>
      </w:r>
      <w:r w:rsidRPr="001B2386">
        <w:rPr>
          <w:i/>
        </w:rPr>
        <w:t xml:space="preserve"> Georges Bank </w:t>
      </w:r>
      <w:r w:rsidR="000151EF" w:rsidRPr="001B2386">
        <w:rPr>
          <w:i/>
        </w:rPr>
        <w:t>Haddock</w:t>
      </w:r>
      <w:r w:rsidRPr="001B2386">
        <w:rPr>
          <w:i/>
        </w:rPr>
        <w:t xml:space="preserve"> </w:t>
      </w:r>
      <w:r w:rsidR="00B862C5" w:rsidRPr="001B2386">
        <w:rPr>
          <w:i/>
        </w:rPr>
        <w:t xml:space="preserve">based on 2016 observed </w:t>
      </w:r>
      <w:r w:rsidRPr="001B2386">
        <w:rPr>
          <w:i/>
        </w:rPr>
        <w:t>landings</w:t>
      </w:r>
      <w:r w:rsidR="00B862C5" w:rsidRPr="001B2386">
        <w:rPr>
          <w:i/>
        </w:rPr>
        <w:t>,</w:t>
      </w:r>
      <w:r w:rsidRPr="001B2386">
        <w:rPr>
          <w:i/>
        </w:rPr>
        <w:t xml:space="preserve"> predicted in </w:t>
      </w:r>
      <w:r w:rsidR="00A55165" w:rsidRPr="001B2386">
        <w:rPr>
          <w:i/>
        </w:rPr>
        <w:t>2015</w:t>
      </w:r>
      <w:r w:rsidRPr="001B2386">
        <w:rPr>
          <w:i/>
        </w:rPr>
        <w:t xml:space="preserve">, upon which the quota was based, and </w:t>
      </w:r>
      <w:r w:rsidR="00B862C5" w:rsidRPr="001B2386">
        <w:rPr>
          <w:i/>
        </w:rPr>
        <w:t xml:space="preserve">predicted </w:t>
      </w:r>
      <w:r w:rsidRPr="001B2386">
        <w:rPr>
          <w:i/>
        </w:rPr>
        <w:t xml:space="preserve">in </w:t>
      </w:r>
      <w:r w:rsidR="00A55165" w:rsidRPr="001B2386">
        <w:rPr>
          <w:i/>
        </w:rPr>
        <w:t>2016</w:t>
      </w:r>
      <w:r w:rsidRPr="001B2386">
        <w:rPr>
          <w:i/>
        </w:rPr>
        <w:t>.</w:t>
      </w:r>
      <w:r w:rsidR="0050380D" w:rsidRPr="0050380D">
        <w:rPr>
          <w:i/>
        </w:rPr>
        <w:t xml:space="preserve"> </w:t>
      </w:r>
      <w:r w:rsidR="0050380D" w:rsidRPr="0050380D">
        <w:rPr>
          <w:i/>
        </w:rPr>
        <w:br w:type="page"/>
      </w:r>
    </w:p>
    <w:p w14:paraId="59432090" w14:textId="76010643" w:rsidR="00D10F92" w:rsidRDefault="009A0D1A" w:rsidP="001B2386">
      <w:pPr>
        <w:spacing w:after="240"/>
        <w:jc w:val="center"/>
      </w:pPr>
      <w:bookmarkStart w:id="71" w:name="_Ref285181468"/>
      <w:r>
        <w:rPr>
          <w:noProof/>
        </w:rPr>
        <w:drawing>
          <wp:inline distT="0" distB="0" distL="0" distR="0" wp14:anchorId="62783525" wp14:editId="1148F8FD">
            <wp:extent cx="5943600" cy="5943600"/>
            <wp:effectExtent l="0" t="0" r="0" b="0"/>
            <wp:docPr id="18" name="Picture 18"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5943600"/>
                    </a:xfrm>
                    <a:prstGeom prst="rect">
                      <a:avLst/>
                    </a:prstGeom>
                  </pic:spPr>
                </pic:pic>
              </a:graphicData>
            </a:graphic>
          </wp:inline>
        </w:drawing>
      </w:r>
    </w:p>
    <w:p w14:paraId="720EB766" w14:textId="7A3EA9F0" w:rsidR="00D10F92" w:rsidRPr="001B2386" w:rsidRDefault="00D10F92" w:rsidP="001B2386">
      <w:pPr>
        <w:pStyle w:val="Caption"/>
        <w:rPr>
          <w:i/>
        </w:rPr>
      </w:pPr>
      <w:bookmarkStart w:id="72" w:name="_Ref341424058"/>
      <w:r w:rsidRPr="001B2386">
        <w:rPr>
          <w:i/>
        </w:rPr>
        <w:t xml:space="preserve">Figure </w:t>
      </w:r>
      <w:bookmarkEnd w:id="71"/>
      <w:bookmarkEnd w:id="72"/>
      <w:r w:rsidR="0071098D" w:rsidRPr="001B2386">
        <w:rPr>
          <w:i/>
        </w:rPr>
        <w:t>10</w:t>
      </w:r>
      <w:r w:rsidR="00933A68" w:rsidRPr="001B2386">
        <w:rPr>
          <w:i/>
        </w:rPr>
        <w:t>.</w:t>
      </w:r>
      <w:r w:rsidRPr="001B2386">
        <w:rPr>
          <w:i/>
        </w:rPr>
        <w:t xml:space="preserve"> Average weights at age </w:t>
      </w:r>
      <w:r w:rsidR="007161F2" w:rsidRPr="001B2386">
        <w:rPr>
          <w:i/>
        </w:rPr>
        <w:t xml:space="preserve">(Upper Panel) and lengths at age (Lower Panel) </w:t>
      </w:r>
      <w:r w:rsidRPr="001B2386">
        <w:rPr>
          <w:i/>
        </w:rPr>
        <w:t xml:space="preserve">for </w:t>
      </w:r>
      <w:r w:rsidR="000151EF" w:rsidRPr="001B2386">
        <w:rPr>
          <w:i/>
        </w:rPr>
        <w:t>Eastern</w:t>
      </w:r>
      <w:r w:rsidRPr="001B2386">
        <w:rPr>
          <w:i/>
        </w:rPr>
        <w:t xml:space="preserve"> Georges Bank </w:t>
      </w:r>
      <w:r w:rsidR="000151EF" w:rsidRPr="001B2386">
        <w:rPr>
          <w:i/>
        </w:rPr>
        <w:t>Haddock</w:t>
      </w:r>
      <w:r w:rsidRPr="001B2386">
        <w:rPr>
          <w:i/>
        </w:rPr>
        <w:t xml:space="preserve"> from the </w:t>
      </w:r>
      <w:r w:rsidR="007161F2" w:rsidRPr="001B2386">
        <w:rPr>
          <w:i/>
        </w:rPr>
        <w:t xml:space="preserve">combined </w:t>
      </w:r>
      <w:r w:rsidRPr="001B2386">
        <w:rPr>
          <w:i/>
        </w:rPr>
        <w:t>Canadian</w:t>
      </w:r>
      <w:r w:rsidR="00A75082" w:rsidRPr="001B2386">
        <w:rPr>
          <w:i/>
        </w:rPr>
        <w:t xml:space="preserve"> </w:t>
      </w:r>
      <w:r w:rsidR="007161F2" w:rsidRPr="001B2386">
        <w:rPr>
          <w:i/>
        </w:rPr>
        <w:t xml:space="preserve">and </w:t>
      </w:r>
      <w:r w:rsidRPr="001B2386">
        <w:rPr>
          <w:i/>
        </w:rPr>
        <w:t xml:space="preserve">USA commercial </w:t>
      </w:r>
      <w:proofErr w:type="spellStart"/>
      <w:r w:rsidRPr="001B2386">
        <w:rPr>
          <w:i/>
        </w:rPr>
        <w:t>gro</w:t>
      </w:r>
      <w:r w:rsidR="006A6F78" w:rsidRPr="001B2386">
        <w:rPr>
          <w:i/>
        </w:rPr>
        <w:t>undfish</w:t>
      </w:r>
      <w:proofErr w:type="spellEnd"/>
      <w:r w:rsidR="006A6F78" w:rsidRPr="001B2386">
        <w:rPr>
          <w:i/>
        </w:rPr>
        <w:t xml:space="preserve"> fishery </w:t>
      </w:r>
      <w:r w:rsidR="007161F2" w:rsidRPr="001B2386">
        <w:rPr>
          <w:i/>
        </w:rPr>
        <w:t>for</w:t>
      </w:r>
      <w:r w:rsidR="006A6F78" w:rsidRPr="001B2386">
        <w:rPr>
          <w:i/>
        </w:rPr>
        <w:t xml:space="preserve"> 1969</w:t>
      </w:r>
      <w:r w:rsidR="00933349" w:rsidRPr="001B2386">
        <w:rPr>
          <w:i/>
        </w:rPr>
        <w:t>–</w:t>
      </w:r>
      <w:r w:rsidR="00A55165" w:rsidRPr="001B2386">
        <w:rPr>
          <w:i/>
        </w:rPr>
        <w:t>2016</w:t>
      </w:r>
      <w:r w:rsidRPr="001B2386">
        <w:rPr>
          <w:i/>
        </w:rPr>
        <w:t xml:space="preserve">. </w:t>
      </w:r>
    </w:p>
    <w:p w14:paraId="36C33313" w14:textId="77777777" w:rsidR="00D10F92" w:rsidRPr="00CA2E72" w:rsidRDefault="00D10F92" w:rsidP="00D10F92">
      <w:pPr>
        <w:jc w:val="center"/>
      </w:pPr>
      <w:r w:rsidRPr="00CA2E72">
        <w:rPr>
          <w:sz w:val="20"/>
        </w:rPr>
        <w:br w:type="page"/>
      </w:r>
      <w:r w:rsidR="007C7BBF">
        <w:rPr>
          <w:noProof/>
        </w:rPr>
        <w:drawing>
          <wp:inline distT="0" distB="0" distL="0" distR="0" wp14:anchorId="500D55EA" wp14:editId="760752FF">
            <wp:extent cx="3714750" cy="3657600"/>
            <wp:effectExtent l="0" t="0" r="0" b="0"/>
            <wp:docPr id="24" name="Picture 24"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r="7883"/>
                    <a:stretch>
                      <a:fillRect/>
                    </a:stretch>
                  </pic:blipFill>
                  <pic:spPr bwMode="auto">
                    <a:xfrm>
                      <a:off x="0" y="0"/>
                      <a:ext cx="3714750" cy="3657600"/>
                    </a:xfrm>
                    <a:prstGeom prst="rect">
                      <a:avLst/>
                    </a:prstGeom>
                    <a:noFill/>
                    <a:ln>
                      <a:noFill/>
                    </a:ln>
                  </pic:spPr>
                </pic:pic>
              </a:graphicData>
            </a:graphic>
          </wp:inline>
        </w:drawing>
      </w:r>
    </w:p>
    <w:p w14:paraId="798B29A1" w14:textId="7FE0BA98" w:rsidR="00D10F92" w:rsidRPr="001B2386" w:rsidRDefault="00D10F92" w:rsidP="00D10F92">
      <w:pPr>
        <w:pStyle w:val="Caption"/>
        <w:rPr>
          <w:i/>
        </w:rPr>
      </w:pPr>
      <w:bookmarkStart w:id="73" w:name="_Ref245104746"/>
      <w:bookmarkStart w:id="74" w:name="_Ref341345525"/>
      <w:r w:rsidRPr="001B2386">
        <w:rPr>
          <w:i/>
        </w:rPr>
        <w:t xml:space="preserve">Figure </w:t>
      </w:r>
      <w:bookmarkEnd w:id="73"/>
      <w:bookmarkEnd w:id="74"/>
      <w:r w:rsidR="0071098D" w:rsidRPr="001B2386">
        <w:rPr>
          <w:i/>
        </w:rPr>
        <w:t>11</w:t>
      </w:r>
      <w:r w:rsidRPr="001B2386">
        <w:rPr>
          <w:i/>
        </w:rPr>
        <w:t xml:space="preserve">. Stratification scheme used for National Marine Fisheries Service </w:t>
      </w:r>
      <w:r w:rsidR="00B8548E" w:rsidRPr="001B2386">
        <w:rPr>
          <w:i/>
        </w:rPr>
        <w:t xml:space="preserve">(NMFS) </w:t>
      </w:r>
      <w:r w:rsidRPr="001B2386">
        <w:rPr>
          <w:i/>
        </w:rPr>
        <w:t xml:space="preserve">surveys. The </w:t>
      </w:r>
      <w:r w:rsidR="000151EF" w:rsidRPr="001B2386">
        <w:rPr>
          <w:i/>
        </w:rPr>
        <w:t>Eastern</w:t>
      </w:r>
      <w:r w:rsidRPr="001B2386">
        <w:rPr>
          <w:i/>
        </w:rPr>
        <w:t xml:space="preserve"> Georges Bank management area is indicated by shading.</w:t>
      </w:r>
    </w:p>
    <w:p w14:paraId="6AC8FB80" w14:textId="77777777" w:rsidR="00D10F92" w:rsidRPr="00CA2E72" w:rsidRDefault="007C7BBF" w:rsidP="00D10F92">
      <w:pPr>
        <w:jc w:val="center"/>
        <w:rPr>
          <w:rFonts w:cs="Arial"/>
          <w:noProof/>
        </w:rPr>
      </w:pPr>
      <w:r>
        <w:rPr>
          <w:rFonts w:cs="Arial"/>
          <w:noProof/>
        </w:rPr>
        <w:drawing>
          <wp:inline distT="0" distB="0" distL="0" distR="0" wp14:anchorId="355C1793" wp14:editId="6EBBC874">
            <wp:extent cx="3967998" cy="3701491"/>
            <wp:effectExtent l="0" t="0" r="0" b="0"/>
            <wp:docPr id="25" name="Picture 25"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r="7103"/>
                    <a:stretch>
                      <a:fillRect/>
                    </a:stretch>
                  </pic:blipFill>
                  <pic:spPr bwMode="auto">
                    <a:xfrm>
                      <a:off x="0" y="0"/>
                      <a:ext cx="3974615" cy="3707663"/>
                    </a:xfrm>
                    <a:prstGeom prst="rect">
                      <a:avLst/>
                    </a:prstGeom>
                    <a:noFill/>
                    <a:ln>
                      <a:noFill/>
                    </a:ln>
                  </pic:spPr>
                </pic:pic>
              </a:graphicData>
            </a:graphic>
          </wp:inline>
        </w:drawing>
      </w:r>
    </w:p>
    <w:p w14:paraId="3B653AA3" w14:textId="5142D266" w:rsidR="00D10F92" w:rsidRPr="001B2386" w:rsidRDefault="00D10F92" w:rsidP="006305AF">
      <w:pPr>
        <w:pStyle w:val="Caption"/>
        <w:rPr>
          <w:i/>
        </w:rPr>
      </w:pPr>
      <w:r w:rsidRPr="001B2386">
        <w:rPr>
          <w:i/>
        </w:rPr>
        <w:t xml:space="preserve">Figure </w:t>
      </w:r>
      <w:r w:rsidR="0071098D" w:rsidRPr="001B2386">
        <w:rPr>
          <w:i/>
        </w:rPr>
        <w:t>12</w:t>
      </w:r>
      <w:r w:rsidRPr="001B2386">
        <w:rPr>
          <w:i/>
        </w:rPr>
        <w:t xml:space="preserve">. Stratification scheme used for the Canadian Department of Fisheries and Oceans </w:t>
      </w:r>
      <w:r w:rsidR="00B8548E" w:rsidRPr="001B2386">
        <w:rPr>
          <w:i/>
        </w:rPr>
        <w:t xml:space="preserve">(DFO) </w:t>
      </w:r>
      <w:r w:rsidRPr="001B2386">
        <w:rPr>
          <w:i/>
        </w:rPr>
        <w:t xml:space="preserve">survey. The </w:t>
      </w:r>
      <w:r w:rsidR="000151EF" w:rsidRPr="001B2386">
        <w:rPr>
          <w:i/>
        </w:rPr>
        <w:t>Eastern</w:t>
      </w:r>
      <w:r w:rsidRPr="001B2386">
        <w:rPr>
          <w:i/>
        </w:rPr>
        <w:t xml:space="preserve"> Georges Bank management area is indicated by shading.</w:t>
      </w:r>
      <w:r w:rsidRPr="001B2386">
        <w:rPr>
          <w:i/>
        </w:rPr>
        <w:br w:type="page"/>
      </w:r>
    </w:p>
    <w:p w14:paraId="427C7B1D" w14:textId="6BDA992A" w:rsidR="00B43BB4" w:rsidRDefault="00EC3246" w:rsidP="00B43BB4">
      <w:r>
        <w:rPr>
          <w:noProof/>
        </w:rPr>
        <w:drawing>
          <wp:inline distT="0" distB="0" distL="0" distR="0" wp14:anchorId="1EB4FD2B" wp14:editId="7C9B70F8">
            <wp:extent cx="5943600" cy="6629400"/>
            <wp:effectExtent l="0" t="0" r="0" b="0"/>
            <wp:docPr id="20" name="Picture 20"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6629400"/>
                    </a:xfrm>
                    <a:prstGeom prst="rect">
                      <a:avLst/>
                    </a:prstGeom>
                  </pic:spPr>
                </pic:pic>
              </a:graphicData>
            </a:graphic>
          </wp:inline>
        </w:drawing>
      </w:r>
    </w:p>
    <w:p w14:paraId="39D66972" w14:textId="3474B192" w:rsidR="00B80EB6" w:rsidRPr="00437B78" w:rsidRDefault="00D10F92" w:rsidP="00D10F92">
      <w:pPr>
        <w:pStyle w:val="Caption"/>
        <w:rPr>
          <w:i/>
        </w:rPr>
      </w:pPr>
      <w:bookmarkStart w:id="75" w:name="_Ref245104774"/>
      <w:r w:rsidRPr="00437B78">
        <w:rPr>
          <w:i/>
        </w:rPr>
        <w:t xml:space="preserve">Figure </w:t>
      </w:r>
      <w:bookmarkEnd w:id="75"/>
      <w:r w:rsidR="0071098D" w:rsidRPr="00437B78">
        <w:rPr>
          <w:i/>
        </w:rPr>
        <w:t>13</w:t>
      </w:r>
      <w:r w:rsidRPr="00437B78">
        <w:rPr>
          <w:i/>
        </w:rPr>
        <w:t xml:space="preserve">. Distribution of </w:t>
      </w:r>
      <w:r w:rsidR="000151EF" w:rsidRPr="00437B78">
        <w:rPr>
          <w:i/>
        </w:rPr>
        <w:t>Eastern</w:t>
      </w:r>
      <w:r w:rsidRPr="00437B78">
        <w:rPr>
          <w:i/>
        </w:rPr>
        <w:t xml:space="preserve"> Georges Bank </w:t>
      </w:r>
      <w:r w:rsidR="000151EF" w:rsidRPr="00437B78">
        <w:rPr>
          <w:i/>
        </w:rPr>
        <w:t>Haddock</w:t>
      </w:r>
      <w:r w:rsidRPr="00437B78">
        <w:rPr>
          <w:i/>
        </w:rPr>
        <w:t xml:space="preserve"> abundance (number/tow) as observed from the </w:t>
      </w:r>
      <w:r w:rsidR="00B8548E" w:rsidRPr="00437B78">
        <w:rPr>
          <w:i/>
        </w:rPr>
        <w:t>NMFS</w:t>
      </w:r>
      <w:r w:rsidRPr="00437B78">
        <w:rPr>
          <w:i/>
        </w:rPr>
        <w:t xml:space="preserve"> </w:t>
      </w:r>
      <w:r w:rsidRPr="00632D2E">
        <w:rPr>
          <w:b/>
          <w:i/>
        </w:rPr>
        <w:t>fall</w:t>
      </w:r>
      <w:r w:rsidRPr="00437B78">
        <w:rPr>
          <w:i/>
        </w:rPr>
        <w:t xml:space="preserve"> survey</w:t>
      </w:r>
      <w:r w:rsidR="00B8548E" w:rsidRPr="00437B78">
        <w:rPr>
          <w:i/>
        </w:rPr>
        <w:t xml:space="preserve"> for ages 0,</w:t>
      </w:r>
      <w:r w:rsidR="00933349" w:rsidRPr="00437B78">
        <w:rPr>
          <w:i/>
        </w:rPr>
        <w:t xml:space="preserve"> 1</w:t>
      </w:r>
      <w:r w:rsidR="00B8548E" w:rsidRPr="00437B78">
        <w:rPr>
          <w:i/>
        </w:rPr>
        <w:t xml:space="preserve"> and 2+</w:t>
      </w:r>
      <w:r w:rsidRPr="00437B78">
        <w:rPr>
          <w:i/>
        </w:rPr>
        <w:t>. The squares (left panels) are shaded relative to the average survey catch for 200</w:t>
      </w:r>
      <w:r w:rsidR="006305AF" w:rsidRPr="00437B78">
        <w:rPr>
          <w:i/>
        </w:rPr>
        <w:t>4</w:t>
      </w:r>
      <w:r w:rsidRPr="00437B78">
        <w:rPr>
          <w:i/>
        </w:rPr>
        <w:t xml:space="preserve"> to </w:t>
      </w:r>
      <w:r w:rsidR="00A55165" w:rsidRPr="00437B78">
        <w:rPr>
          <w:i/>
        </w:rPr>
        <w:t>2015</w:t>
      </w:r>
      <w:r w:rsidRPr="00437B78">
        <w:rPr>
          <w:i/>
        </w:rPr>
        <w:t xml:space="preserve">. The expanding symbols (right panels) represent the </w:t>
      </w:r>
      <w:r w:rsidR="00A55165" w:rsidRPr="00632D2E">
        <w:rPr>
          <w:b/>
          <w:i/>
        </w:rPr>
        <w:t>2016</w:t>
      </w:r>
      <w:r w:rsidR="00A55165" w:rsidRPr="00437B78">
        <w:rPr>
          <w:i/>
        </w:rPr>
        <w:t xml:space="preserve"> </w:t>
      </w:r>
      <w:r w:rsidRPr="00437B78">
        <w:rPr>
          <w:i/>
        </w:rPr>
        <w:t xml:space="preserve">survey catches. Length based conversion coefficients have been applied since the 2009 survey to make them comparable to surveys undertaken by the </w:t>
      </w:r>
      <w:r w:rsidRPr="00632D2E">
        <w:rPr>
          <w:i/>
          <w:u w:val="single"/>
        </w:rPr>
        <w:t>Albatross IV</w:t>
      </w:r>
      <w:r w:rsidRPr="00437B78">
        <w:rPr>
          <w:i/>
        </w:rPr>
        <w:t>.</w:t>
      </w:r>
    </w:p>
    <w:p w14:paraId="3A05AB57" w14:textId="0B953FD8" w:rsidR="00B8548E" w:rsidRPr="00B8548E" w:rsidRDefault="00EC3246" w:rsidP="00B8548E">
      <w:bookmarkStart w:id="76" w:name="_Ref263713381"/>
      <w:r>
        <w:rPr>
          <w:noProof/>
        </w:rPr>
        <w:drawing>
          <wp:inline distT="0" distB="0" distL="0" distR="0" wp14:anchorId="5A3509A2" wp14:editId="789C6522">
            <wp:extent cx="5943600" cy="6643370"/>
            <wp:effectExtent l="0" t="0" r="0" b="5080"/>
            <wp:docPr id="21" name="Picture 21"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6643370"/>
                    </a:xfrm>
                    <a:prstGeom prst="rect">
                      <a:avLst/>
                    </a:prstGeom>
                  </pic:spPr>
                </pic:pic>
              </a:graphicData>
            </a:graphic>
          </wp:inline>
        </w:drawing>
      </w:r>
      <w:r w:rsidR="006D0455" w:rsidRPr="00AB612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68B0AC4" w14:textId="4D234AC3" w:rsidR="00D10F92" w:rsidRPr="00437B78" w:rsidRDefault="00D10F92" w:rsidP="00D10F92">
      <w:pPr>
        <w:pStyle w:val="Caption"/>
        <w:rPr>
          <w:i/>
        </w:rPr>
      </w:pPr>
      <w:r w:rsidRPr="00437B78">
        <w:rPr>
          <w:i/>
        </w:rPr>
        <w:t xml:space="preserve">Figure </w:t>
      </w:r>
      <w:bookmarkEnd w:id="76"/>
      <w:r w:rsidR="0071098D" w:rsidRPr="00437B78">
        <w:rPr>
          <w:i/>
        </w:rPr>
        <w:t>14</w:t>
      </w:r>
      <w:r w:rsidRPr="00437B78">
        <w:rPr>
          <w:i/>
        </w:rPr>
        <w:t xml:space="preserve">. Distribution of </w:t>
      </w:r>
      <w:r w:rsidR="000151EF" w:rsidRPr="00437B78">
        <w:rPr>
          <w:i/>
        </w:rPr>
        <w:t>Eastern</w:t>
      </w:r>
      <w:r w:rsidRPr="00437B78">
        <w:rPr>
          <w:i/>
        </w:rPr>
        <w:t xml:space="preserve"> Georges Bank </w:t>
      </w:r>
      <w:r w:rsidR="000151EF" w:rsidRPr="00437B78">
        <w:rPr>
          <w:i/>
        </w:rPr>
        <w:t>Haddock</w:t>
      </w:r>
      <w:r w:rsidRPr="00437B78">
        <w:rPr>
          <w:i/>
        </w:rPr>
        <w:t xml:space="preserve"> abundance (number/tow) as observed from the </w:t>
      </w:r>
      <w:r w:rsidR="00B8548E" w:rsidRPr="00437B78">
        <w:rPr>
          <w:i/>
        </w:rPr>
        <w:t>DFO winter</w:t>
      </w:r>
      <w:r w:rsidRPr="00437B78">
        <w:rPr>
          <w:i/>
        </w:rPr>
        <w:t xml:space="preserve"> survey</w:t>
      </w:r>
      <w:r w:rsidR="00B8548E" w:rsidRPr="00437B78">
        <w:rPr>
          <w:i/>
        </w:rPr>
        <w:t xml:space="preserve"> for ages 1, 2 and 3+</w:t>
      </w:r>
      <w:r w:rsidRPr="00437B78">
        <w:rPr>
          <w:i/>
        </w:rPr>
        <w:t>. The squares (left panels) are shaded relative to the average survey catch for 200</w:t>
      </w:r>
      <w:r w:rsidR="00C27DB8" w:rsidRPr="00437B78">
        <w:rPr>
          <w:i/>
        </w:rPr>
        <w:t>4</w:t>
      </w:r>
      <w:r w:rsidR="00377902" w:rsidRPr="00437B78">
        <w:rPr>
          <w:i/>
        </w:rPr>
        <w:t xml:space="preserve"> to </w:t>
      </w:r>
      <w:r w:rsidR="00A55165" w:rsidRPr="00437B78">
        <w:rPr>
          <w:i/>
        </w:rPr>
        <w:t>2016</w:t>
      </w:r>
      <w:r w:rsidRPr="00437B78">
        <w:rPr>
          <w:i/>
        </w:rPr>
        <w:t xml:space="preserve">. The expanding symbols (right panels) represent the </w:t>
      </w:r>
      <w:r w:rsidR="00A55165" w:rsidRPr="00437B78">
        <w:rPr>
          <w:b/>
          <w:i/>
        </w:rPr>
        <w:t>2017</w:t>
      </w:r>
      <w:r w:rsidR="00A55165" w:rsidRPr="00437B78">
        <w:rPr>
          <w:i/>
        </w:rPr>
        <w:t xml:space="preserve"> </w:t>
      </w:r>
      <w:r w:rsidRPr="00437B78">
        <w:rPr>
          <w:i/>
        </w:rPr>
        <w:t>survey catches.</w:t>
      </w:r>
    </w:p>
    <w:p w14:paraId="1F28B2BC" w14:textId="77777777" w:rsidR="00BE1927" w:rsidRDefault="00BE1927">
      <w:pPr>
        <w:rPr>
          <w:noProof/>
          <w:sz w:val="20"/>
        </w:rPr>
      </w:pPr>
      <w:r>
        <w:rPr>
          <w:noProof/>
        </w:rPr>
        <w:br w:type="page"/>
      </w:r>
    </w:p>
    <w:p w14:paraId="775D8C3E" w14:textId="64505ECE" w:rsidR="006D0455" w:rsidRDefault="00EC3246" w:rsidP="00D7099B">
      <w:pPr>
        <w:pStyle w:val="Caption"/>
        <w:rPr>
          <w:noProof/>
        </w:rPr>
      </w:pPr>
      <w:r>
        <w:rPr>
          <w:noProof/>
        </w:rPr>
        <w:drawing>
          <wp:inline distT="0" distB="0" distL="0" distR="0" wp14:anchorId="6F3246F0" wp14:editId="4190F5C6">
            <wp:extent cx="5943600" cy="6890385"/>
            <wp:effectExtent l="0" t="0" r="0" b="5715"/>
            <wp:docPr id="23" name="Picture 23"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6890385"/>
                    </a:xfrm>
                    <a:prstGeom prst="rect">
                      <a:avLst/>
                    </a:prstGeom>
                  </pic:spPr>
                </pic:pic>
              </a:graphicData>
            </a:graphic>
          </wp:inline>
        </w:drawing>
      </w:r>
    </w:p>
    <w:p w14:paraId="01AED309" w14:textId="02C9EDE4" w:rsidR="00814130" w:rsidRPr="00437B78" w:rsidRDefault="00D10F92" w:rsidP="00FA2D8C">
      <w:pPr>
        <w:pStyle w:val="Caption"/>
        <w:rPr>
          <w:i/>
        </w:rPr>
      </w:pPr>
      <w:bookmarkStart w:id="77" w:name="_Ref246344815"/>
      <w:r w:rsidRPr="00437B78">
        <w:rPr>
          <w:i/>
        </w:rPr>
        <w:t xml:space="preserve">Figure </w:t>
      </w:r>
      <w:bookmarkEnd w:id="77"/>
      <w:r w:rsidR="0071098D" w:rsidRPr="00437B78">
        <w:rPr>
          <w:i/>
        </w:rPr>
        <w:t>15</w:t>
      </w:r>
      <w:r w:rsidRPr="00437B78">
        <w:rPr>
          <w:i/>
        </w:rPr>
        <w:t xml:space="preserve">. Distribution of </w:t>
      </w:r>
      <w:r w:rsidR="000151EF" w:rsidRPr="00437B78">
        <w:rPr>
          <w:i/>
        </w:rPr>
        <w:t>Eastern</w:t>
      </w:r>
      <w:r w:rsidRPr="00437B78">
        <w:rPr>
          <w:i/>
        </w:rPr>
        <w:t xml:space="preserve"> Georges Bank </w:t>
      </w:r>
      <w:r w:rsidR="000151EF" w:rsidRPr="00437B78">
        <w:rPr>
          <w:i/>
        </w:rPr>
        <w:t>Haddock</w:t>
      </w:r>
      <w:r w:rsidRPr="00437B78">
        <w:rPr>
          <w:i/>
        </w:rPr>
        <w:t xml:space="preserve"> abundance (number/tow) as observed from the National Marine Fisheries Service </w:t>
      </w:r>
      <w:r w:rsidRPr="00437B78">
        <w:rPr>
          <w:b/>
          <w:i/>
        </w:rPr>
        <w:t>spring</w:t>
      </w:r>
      <w:r w:rsidRPr="00437B78">
        <w:rPr>
          <w:i/>
        </w:rPr>
        <w:t xml:space="preserve"> survey</w:t>
      </w:r>
      <w:r w:rsidR="005F66CC" w:rsidRPr="00437B78">
        <w:rPr>
          <w:i/>
        </w:rPr>
        <w:t xml:space="preserve"> for ages 1, 2 and 3+</w:t>
      </w:r>
      <w:r w:rsidRPr="00437B78">
        <w:rPr>
          <w:i/>
        </w:rPr>
        <w:t>. The squares (left panels) are shaded relative to the average survey catch for 200</w:t>
      </w:r>
      <w:r w:rsidR="00814130" w:rsidRPr="00437B78">
        <w:rPr>
          <w:i/>
        </w:rPr>
        <w:t>5</w:t>
      </w:r>
      <w:r w:rsidRPr="00437B78">
        <w:rPr>
          <w:i/>
        </w:rPr>
        <w:t xml:space="preserve"> to </w:t>
      </w:r>
      <w:r w:rsidR="00A55165" w:rsidRPr="00437B78">
        <w:rPr>
          <w:i/>
        </w:rPr>
        <w:t>2016</w:t>
      </w:r>
      <w:r w:rsidRPr="00437B78">
        <w:rPr>
          <w:i/>
        </w:rPr>
        <w:t xml:space="preserve">. The expanding symbols (right panels) represent the </w:t>
      </w:r>
      <w:r w:rsidR="00A55165" w:rsidRPr="00632D2E">
        <w:rPr>
          <w:b/>
          <w:i/>
        </w:rPr>
        <w:t>2017</w:t>
      </w:r>
      <w:r w:rsidR="00A55165" w:rsidRPr="00437B78">
        <w:rPr>
          <w:i/>
        </w:rPr>
        <w:t xml:space="preserve"> </w:t>
      </w:r>
      <w:r w:rsidRPr="00437B78">
        <w:rPr>
          <w:i/>
        </w:rPr>
        <w:t xml:space="preserve">survey catches. Length based conversion coefficients have been applied since the 2009 survey to make them comparable to surveys undertaken by the </w:t>
      </w:r>
      <w:r w:rsidRPr="00632D2E">
        <w:rPr>
          <w:i/>
          <w:u w:val="single"/>
        </w:rPr>
        <w:t>Albatross IV</w:t>
      </w:r>
      <w:r w:rsidRPr="00437B78">
        <w:rPr>
          <w:i/>
        </w:rPr>
        <w:t>.</w:t>
      </w:r>
      <w:r w:rsidR="00814130" w:rsidRPr="00437B78">
        <w:rPr>
          <w:i/>
        </w:rPr>
        <w:br w:type="page"/>
      </w:r>
    </w:p>
    <w:p w14:paraId="2AE2A091" w14:textId="688AC525" w:rsidR="00814130" w:rsidRDefault="00814130" w:rsidP="00814130"/>
    <w:p w14:paraId="5336992B" w14:textId="77777777" w:rsidR="00814130" w:rsidRDefault="00313BB9" w:rsidP="00192543">
      <w:pPr>
        <w:jc w:val="center"/>
      </w:pPr>
      <w:r>
        <w:rPr>
          <w:noProof/>
        </w:rPr>
        <w:drawing>
          <wp:inline distT="0" distB="0" distL="0" distR="0" wp14:anchorId="25068D51" wp14:editId="43667C5C">
            <wp:extent cx="5918128" cy="3776869"/>
            <wp:effectExtent l="0" t="0" r="6985" b="0"/>
            <wp:docPr id="12" name="Picture 12"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4338" r="2441" b="4467"/>
                    <a:stretch/>
                  </pic:blipFill>
                  <pic:spPr bwMode="auto">
                    <a:xfrm>
                      <a:off x="0" y="0"/>
                      <a:ext cx="5926407" cy="3782153"/>
                    </a:xfrm>
                    <a:prstGeom prst="rect">
                      <a:avLst/>
                    </a:prstGeom>
                    <a:noFill/>
                    <a:ln>
                      <a:noFill/>
                    </a:ln>
                    <a:extLst>
                      <a:ext uri="{53640926-AAD7-44D8-BBD7-CCE9431645EC}">
                        <a14:shadowObscured xmlns:a14="http://schemas.microsoft.com/office/drawing/2010/main"/>
                      </a:ext>
                    </a:extLst>
                  </pic:spPr>
                </pic:pic>
              </a:graphicData>
            </a:graphic>
          </wp:inline>
        </w:drawing>
      </w:r>
    </w:p>
    <w:p w14:paraId="709EE3D4" w14:textId="17B243FB" w:rsidR="00B80CB5" w:rsidRPr="00437B78" w:rsidRDefault="00814130" w:rsidP="00437B78">
      <w:pPr>
        <w:pStyle w:val="Caption"/>
        <w:rPr>
          <w:i/>
        </w:rPr>
      </w:pPr>
      <w:r w:rsidRPr="00437B78">
        <w:rPr>
          <w:i/>
        </w:rPr>
        <w:t xml:space="preserve">Figure </w:t>
      </w:r>
      <w:r w:rsidR="0071098D" w:rsidRPr="00437B78">
        <w:rPr>
          <w:i/>
        </w:rPr>
        <w:t>16</w:t>
      </w:r>
      <w:r w:rsidRPr="00437B78">
        <w:rPr>
          <w:i/>
        </w:rPr>
        <w:t>. Scaled total biomass indices from NMFS fall (1963</w:t>
      </w:r>
      <w:r w:rsidR="00933349" w:rsidRPr="00437B78">
        <w:rPr>
          <w:i/>
        </w:rPr>
        <w:t>–</w:t>
      </w:r>
      <w:r w:rsidR="00A55165" w:rsidRPr="00437B78">
        <w:rPr>
          <w:i/>
        </w:rPr>
        <w:t>2016</w:t>
      </w:r>
      <w:r w:rsidRPr="00437B78">
        <w:rPr>
          <w:i/>
        </w:rPr>
        <w:t>), NMFS spring (1968</w:t>
      </w:r>
      <w:r w:rsidR="00933349" w:rsidRPr="00437B78">
        <w:rPr>
          <w:i/>
        </w:rPr>
        <w:t>–</w:t>
      </w:r>
      <w:r w:rsidR="00A55165" w:rsidRPr="00437B78">
        <w:rPr>
          <w:i/>
        </w:rPr>
        <w:t>2017</w:t>
      </w:r>
      <w:r w:rsidRPr="00437B78">
        <w:rPr>
          <w:i/>
        </w:rPr>
        <w:t>) and DFO (1987</w:t>
      </w:r>
      <w:r w:rsidR="00933349" w:rsidRPr="00437B78">
        <w:rPr>
          <w:i/>
        </w:rPr>
        <w:t>–</w:t>
      </w:r>
      <w:r w:rsidR="00A55165" w:rsidRPr="00437B78">
        <w:rPr>
          <w:i/>
        </w:rPr>
        <w:t>2017</w:t>
      </w:r>
      <w:r w:rsidRPr="00437B78">
        <w:rPr>
          <w:i/>
        </w:rPr>
        <w:t xml:space="preserve">) research surveys for </w:t>
      </w:r>
      <w:r w:rsidR="000151EF" w:rsidRPr="00437B78">
        <w:rPr>
          <w:i/>
        </w:rPr>
        <w:t>Eastern</w:t>
      </w:r>
      <w:r w:rsidRPr="00437B78">
        <w:rPr>
          <w:i/>
        </w:rPr>
        <w:t xml:space="preserve"> Georges Bank. Biomass conversion coefficients have been applied to the NMFS surveys to adjust for changes in door type </w:t>
      </w:r>
      <w:r w:rsidR="00B80CB5" w:rsidRPr="00632D2E">
        <w:rPr>
          <w:i/>
        </w:rPr>
        <w:t>(BMV vs Polyvalent</w:t>
      </w:r>
      <w:r w:rsidR="00EE31D2" w:rsidRPr="00437B78">
        <w:rPr>
          <w:i/>
        </w:rPr>
        <w:t>; 1968</w:t>
      </w:r>
      <w:r w:rsidR="00933349" w:rsidRPr="00437B78">
        <w:rPr>
          <w:i/>
        </w:rPr>
        <w:t>–</w:t>
      </w:r>
      <w:r w:rsidR="00EE31D2" w:rsidRPr="00437B78">
        <w:rPr>
          <w:i/>
        </w:rPr>
        <w:t>1984</w:t>
      </w:r>
      <w:r w:rsidR="00B80CB5" w:rsidRPr="00437B78">
        <w:rPr>
          <w:i/>
        </w:rPr>
        <w:t xml:space="preserve">), </w:t>
      </w:r>
      <w:r w:rsidR="00EE31D2" w:rsidRPr="00437B78">
        <w:rPr>
          <w:i/>
        </w:rPr>
        <w:t>vessel</w:t>
      </w:r>
      <w:r w:rsidR="00B80CB5" w:rsidRPr="00437B78">
        <w:rPr>
          <w:i/>
        </w:rPr>
        <w:t xml:space="preserve"> (</w:t>
      </w:r>
      <w:r w:rsidR="00DA42DC" w:rsidRPr="00437B78">
        <w:rPr>
          <w:i/>
          <w:u w:val="single"/>
        </w:rPr>
        <w:t>Delaware II</w:t>
      </w:r>
      <w:r w:rsidR="00DA42DC" w:rsidRPr="00DA42DC">
        <w:rPr>
          <w:i/>
        </w:rPr>
        <w:t xml:space="preserve"> vs </w:t>
      </w:r>
      <w:r w:rsidR="00DA42DC" w:rsidRPr="00437B78">
        <w:rPr>
          <w:i/>
          <w:u w:val="single"/>
        </w:rPr>
        <w:t>Albatross IV</w:t>
      </w:r>
      <w:r w:rsidR="00DA42DC">
        <w:rPr>
          <w:i/>
        </w:rPr>
        <w:t xml:space="preserve">; </w:t>
      </w:r>
      <w:r w:rsidR="00DA42DC" w:rsidRPr="00437B78">
        <w:rPr>
          <w:i/>
        </w:rPr>
        <w:t>1968</w:t>
      </w:r>
      <w:r w:rsidR="00933349" w:rsidRPr="00437B78">
        <w:rPr>
          <w:i/>
        </w:rPr>
        <w:t>–</w:t>
      </w:r>
      <w:r w:rsidR="00DA42DC" w:rsidRPr="00437B78">
        <w:rPr>
          <w:i/>
        </w:rPr>
        <w:t>2008)</w:t>
      </w:r>
      <w:r w:rsidR="005F66CC" w:rsidRPr="00437B78">
        <w:rPr>
          <w:i/>
        </w:rPr>
        <w:t xml:space="preserve"> </w:t>
      </w:r>
      <w:r w:rsidRPr="00437B78">
        <w:rPr>
          <w:i/>
        </w:rPr>
        <w:t>and vessel</w:t>
      </w:r>
      <w:r w:rsidR="00DA42DC" w:rsidRPr="00437B78">
        <w:rPr>
          <w:i/>
        </w:rPr>
        <w:t>/net</w:t>
      </w:r>
      <w:r w:rsidRPr="00437B78">
        <w:rPr>
          <w:i/>
        </w:rPr>
        <w:t xml:space="preserve"> (</w:t>
      </w:r>
      <w:r w:rsidR="00B65A5E" w:rsidRPr="00437B78">
        <w:rPr>
          <w:i/>
          <w:u w:val="single"/>
        </w:rPr>
        <w:t>Albatross IV</w:t>
      </w:r>
      <w:r w:rsidR="00B65A5E" w:rsidRPr="00437B78">
        <w:rPr>
          <w:i/>
        </w:rPr>
        <w:t xml:space="preserve"> vs </w:t>
      </w:r>
      <w:r w:rsidR="00B80CB5" w:rsidRPr="00437B78">
        <w:rPr>
          <w:i/>
          <w:u w:val="single"/>
        </w:rPr>
        <w:t>Henry B. Bigelow</w:t>
      </w:r>
      <w:r w:rsidR="00DA42DC">
        <w:rPr>
          <w:i/>
        </w:rPr>
        <w:t xml:space="preserve">; </w:t>
      </w:r>
      <w:r w:rsidR="00B65A5E" w:rsidRPr="00437B78">
        <w:rPr>
          <w:i/>
        </w:rPr>
        <w:t xml:space="preserve">Yankee 36 </w:t>
      </w:r>
      <w:r w:rsidR="00B65A5E" w:rsidRPr="00B65A5E">
        <w:rPr>
          <w:i/>
        </w:rPr>
        <w:t>vs</w:t>
      </w:r>
      <w:r w:rsidR="00B65A5E" w:rsidRPr="00437B78">
        <w:rPr>
          <w:i/>
        </w:rPr>
        <w:t xml:space="preserve"> </w:t>
      </w:r>
      <w:r w:rsidR="00DA42DC" w:rsidRPr="00437B78">
        <w:rPr>
          <w:i/>
        </w:rPr>
        <w:t>4 seam-3</w:t>
      </w:r>
      <w:r w:rsidR="00B65A5E" w:rsidRPr="00437B78">
        <w:rPr>
          <w:i/>
        </w:rPr>
        <w:t xml:space="preserve"> </w:t>
      </w:r>
      <w:r w:rsidR="00DA42DC" w:rsidRPr="00437B78">
        <w:rPr>
          <w:i/>
        </w:rPr>
        <w:t>bridle; 2009</w:t>
      </w:r>
      <w:r w:rsidR="00933349" w:rsidRPr="00437B78">
        <w:rPr>
          <w:i/>
        </w:rPr>
        <w:t>–</w:t>
      </w:r>
      <w:r w:rsidR="002F2396" w:rsidRPr="00437B78">
        <w:rPr>
          <w:i/>
        </w:rPr>
        <w:t>2017</w:t>
      </w:r>
      <w:r w:rsidR="00B80CB5" w:rsidRPr="00437B78">
        <w:rPr>
          <w:i/>
        </w:rPr>
        <w:t>).</w:t>
      </w:r>
    </w:p>
    <w:p w14:paraId="70A54E87" w14:textId="77777777" w:rsidR="00D10F92" w:rsidRPr="00CA2E72" w:rsidRDefault="00D10F92" w:rsidP="00D10F92">
      <w:pPr>
        <w:pStyle w:val="Caption"/>
        <w:rPr>
          <w:rFonts w:cs="Arial"/>
          <w:noProof/>
        </w:rPr>
        <w:sectPr w:rsidR="00D10F92" w:rsidRPr="00CA2E72" w:rsidSect="00827742">
          <w:footerReference w:type="default" r:id="rId38"/>
          <w:pgSz w:w="12240" w:h="15840" w:code="1"/>
          <w:pgMar w:top="1440" w:right="1440" w:bottom="1440" w:left="1440" w:header="706" w:footer="706" w:gutter="0"/>
          <w:cols w:space="720"/>
        </w:sectPr>
      </w:pPr>
    </w:p>
    <w:p w14:paraId="10C27D3E" w14:textId="64905FB9" w:rsidR="00D10F92" w:rsidRPr="00CA2E72" w:rsidRDefault="00024F52" w:rsidP="00FA2D8C">
      <w:pPr>
        <w:jc w:val="center"/>
      </w:pPr>
      <w:r>
        <w:rPr>
          <w:noProof/>
        </w:rPr>
        <w:drawing>
          <wp:inline distT="0" distB="0" distL="0" distR="0" wp14:anchorId="41C61998" wp14:editId="39A3F01F">
            <wp:extent cx="7974311" cy="4932000"/>
            <wp:effectExtent l="0" t="0" r="8255" b="2540"/>
            <wp:docPr id="56" name="Picture 56" descr="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t="6029" b="3576"/>
                    <a:stretch/>
                  </pic:blipFill>
                  <pic:spPr bwMode="auto">
                    <a:xfrm>
                      <a:off x="0" y="0"/>
                      <a:ext cx="7974311" cy="4932000"/>
                    </a:xfrm>
                    <a:prstGeom prst="rect">
                      <a:avLst/>
                    </a:prstGeom>
                    <a:noFill/>
                    <a:ln>
                      <a:noFill/>
                    </a:ln>
                    <a:extLst>
                      <a:ext uri="{53640926-AAD7-44D8-BBD7-CCE9431645EC}">
                        <a14:shadowObscured xmlns:a14="http://schemas.microsoft.com/office/drawing/2010/main"/>
                      </a:ext>
                    </a:extLst>
                  </pic:spPr>
                </pic:pic>
              </a:graphicData>
            </a:graphic>
          </wp:inline>
        </w:drawing>
      </w:r>
    </w:p>
    <w:p w14:paraId="104B7218" w14:textId="5DB0B43F" w:rsidR="00D10F92" w:rsidRPr="00CA2E72" w:rsidRDefault="00D10F92" w:rsidP="00D10F92">
      <w:pPr>
        <w:pStyle w:val="Caption"/>
        <w:rPr>
          <w:noProof/>
        </w:rPr>
        <w:sectPr w:rsidR="00D10F92" w:rsidRPr="00CA2E72" w:rsidSect="00D10F92">
          <w:pgSz w:w="15840" w:h="12240" w:orient="landscape" w:code="1"/>
          <w:pgMar w:top="1440" w:right="1440" w:bottom="1440" w:left="1440" w:header="706" w:footer="706" w:gutter="0"/>
          <w:cols w:space="720"/>
        </w:sectPr>
      </w:pPr>
      <w:bookmarkStart w:id="78" w:name="_Ref245104813"/>
      <w:r w:rsidRPr="00437B78">
        <w:rPr>
          <w:i/>
        </w:rPr>
        <w:t>Figure</w:t>
      </w:r>
      <w:bookmarkEnd w:id="78"/>
      <w:r w:rsidR="00D35122" w:rsidRPr="00437B78">
        <w:rPr>
          <w:i/>
        </w:rPr>
        <w:t xml:space="preserve"> </w:t>
      </w:r>
      <w:r w:rsidR="0071098D" w:rsidRPr="00437B78">
        <w:rPr>
          <w:i/>
        </w:rPr>
        <w:t>17</w:t>
      </w:r>
      <w:r w:rsidRPr="00437B78">
        <w:rPr>
          <w:i/>
        </w:rPr>
        <w:t xml:space="preserve">. Estimated abundance at age (numbers in 000's) of </w:t>
      </w:r>
      <w:r w:rsidR="000151EF" w:rsidRPr="00437B78">
        <w:rPr>
          <w:i/>
        </w:rPr>
        <w:t>Eastern</w:t>
      </w:r>
      <w:r w:rsidRPr="00437B78">
        <w:rPr>
          <w:i/>
        </w:rPr>
        <w:t xml:space="preserve"> Georges Bank </w:t>
      </w:r>
      <w:r w:rsidR="000151EF" w:rsidRPr="00437B78">
        <w:rPr>
          <w:i/>
        </w:rPr>
        <w:t>Haddock</w:t>
      </w:r>
      <w:r w:rsidRPr="00437B78">
        <w:rPr>
          <w:i/>
        </w:rPr>
        <w:t xml:space="preserve"> for the Canadian Department of Fisheries and Oceans (DFO) for 1986 to </w:t>
      </w:r>
      <w:r w:rsidR="00A55165" w:rsidRPr="00437B78">
        <w:rPr>
          <w:i/>
        </w:rPr>
        <w:t>2017</w:t>
      </w:r>
      <w:r w:rsidRPr="00437B78">
        <w:rPr>
          <w:i/>
        </w:rPr>
        <w:t xml:space="preserve">, the National Marine Fisheries Service (NMFS) spring survey for 1968 to </w:t>
      </w:r>
      <w:r w:rsidR="00A55165" w:rsidRPr="00437B78">
        <w:rPr>
          <w:i/>
        </w:rPr>
        <w:t>2017</w:t>
      </w:r>
      <w:r w:rsidR="00CA3465" w:rsidRPr="00437B78">
        <w:rPr>
          <w:i/>
        </w:rPr>
        <w:t>,</w:t>
      </w:r>
      <w:r w:rsidR="00A55165" w:rsidRPr="00437B78">
        <w:rPr>
          <w:i/>
        </w:rPr>
        <w:t xml:space="preserve"> </w:t>
      </w:r>
      <w:r w:rsidRPr="00437B78">
        <w:rPr>
          <w:i/>
        </w:rPr>
        <w:t xml:space="preserve">and the NMFS fall survey for 1963 to </w:t>
      </w:r>
      <w:r w:rsidR="00A55165" w:rsidRPr="00437B78">
        <w:rPr>
          <w:i/>
        </w:rPr>
        <w:t>2016</w:t>
      </w:r>
      <w:r w:rsidRPr="00437B78">
        <w:rPr>
          <w:i/>
        </w:rPr>
        <w:t>. Bubble area is proporti</w:t>
      </w:r>
      <w:r w:rsidR="00304C32" w:rsidRPr="00437B78">
        <w:rPr>
          <w:i/>
        </w:rPr>
        <w:t>onal to magnitude (see Tables 18</w:t>
      </w:r>
      <w:r w:rsidR="00933349" w:rsidRPr="00437B78">
        <w:rPr>
          <w:i/>
        </w:rPr>
        <w:t>–</w:t>
      </w:r>
      <w:r w:rsidR="00304C32" w:rsidRPr="00437B78">
        <w:rPr>
          <w:i/>
        </w:rPr>
        <w:t>20</w:t>
      </w:r>
      <w:r w:rsidRPr="00437B78">
        <w:rPr>
          <w:i/>
        </w:rPr>
        <w:t>). Conversion factors to adjust for changes in door type and survey vessel were applied to the NMFS surveys. From 1973</w:t>
      </w:r>
      <w:r w:rsidR="00CA3465" w:rsidRPr="00437B78">
        <w:rPr>
          <w:i/>
        </w:rPr>
        <w:t>–</w:t>
      </w:r>
      <w:r w:rsidRPr="00437B78">
        <w:rPr>
          <w:i/>
        </w:rPr>
        <w:t xml:space="preserve">81 (yellow circles), a 41 Yankee trawl was used for the NMFS spring survey while a 36 Yankee was used in the other years. Length based conversion coefficients have been applied to the NMFS surveys since the 2009 survey to make them comparable to surveys undertaken by the </w:t>
      </w:r>
      <w:r w:rsidRPr="00632D2E">
        <w:rPr>
          <w:i/>
          <w:u w:val="single"/>
        </w:rPr>
        <w:t>Albatross IV</w:t>
      </w:r>
      <w:r w:rsidRPr="00437B78">
        <w:rPr>
          <w:i/>
        </w:rPr>
        <w:t>. Symbol size has not been adjusted between surveys for the catchability of the survey.</w:t>
      </w:r>
      <w:r w:rsidRPr="00CA2E72" w:rsidDel="00014A48">
        <w:rPr>
          <w:rFonts w:cs="Arial"/>
          <w:noProof/>
        </w:rPr>
        <w:t xml:space="preserve"> </w:t>
      </w:r>
    </w:p>
    <w:p w14:paraId="7C111390" w14:textId="77777777" w:rsidR="00F73256" w:rsidRDefault="00A81720" w:rsidP="00F73256">
      <w:pPr>
        <w:jc w:val="center"/>
        <w:rPr>
          <w:i/>
        </w:rPr>
      </w:pPr>
      <w:r>
        <w:rPr>
          <w:rFonts w:cs="Arial"/>
          <w:noProof/>
        </w:rPr>
        <mc:AlternateContent>
          <mc:Choice Requires="wps">
            <w:drawing>
              <wp:anchor distT="0" distB="0" distL="114300" distR="114300" simplePos="0" relativeHeight="251655168" behindDoc="0" locked="0" layoutInCell="0" allowOverlap="1" wp14:anchorId="774AE4FA" wp14:editId="3960A026">
                <wp:simplePos x="0" y="0"/>
                <wp:positionH relativeFrom="margin">
                  <wp:posOffset>8229600</wp:posOffset>
                </wp:positionH>
                <wp:positionV relativeFrom="paragraph">
                  <wp:posOffset>221615</wp:posOffset>
                </wp:positionV>
                <wp:extent cx="635" cy="3963035"/>
                <wp:effectExtent l="0" t="0" r="37465" b="18415"/>
                <wp:wrapNone/>
                <wp:docPr id="7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3035"/>
                        </a:xfrm>
                        <a:prstGeom prst="line">
                          <a:avLst/>
                        </a:prstGeom>
                        <a:noFill/>
                        <a:ln w="6350">
                          <a:solidFill>
                            <a:srgbClr val="000000"/>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EBFAFD" id="Line 7"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in,17.45pt" to="648.0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" o:allowincell="f" strokeweight=".5pt">
                <v:stroke startarrowwidth="wide" startarrowlength="short" endarrowwidth="wide" endarrowlength="short"/>
                <w10:wrap anchorx="margin"/>
              </v:line>
            </w:pict>
          </mc:Fallback>
        </mc:AlternateContent>
      </w:r>
      <w:bookmarkStart w:id="79" w:name="_Ref245104946"/>
      <w:r w:rsidR="00F73256">
        <w:rPr>
          <w:noProof/>
        </w:rPr>
        <w:drawing>
          <wp:inline distT="0" distB="0" distL="0" distR="0" wp14:anchorId="62675FF0" wp14:editId="71D18597">
            <wp:extent cx="6055360" cy="7270750"/>
            <wp:effectExtent l="0" t="0" r="2540" b="6350"/>
            <wp:docPr id="26" name="Picture 26" descr="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55360" cy="7270750"/>
                    </a:xfrm>
                    <a:prstGeom prst="rect">
                      <a:avLst/>
                    </a:prstGeom>
                  </pic:spPr>
                </pic:pic>
              </a:graphicData>
            </a:graphic>
          </wp:inline>
        </w:drawing>
      </w:r>
    </w:p>
    <w:p w14:paraId="5D3C9C9C" w14:textId="5D9A1B2A" w:rsidR="00D10F92" w:rsidRPr="00F73256" w:rsidRDefault="00D10F92" w:rsidP="00F73256">
      <w:pPr>
        <w:spacing w:before="120"/>
        <w:rPr>
          <w:i/>
          <w:sz w:val="20"/>
        </w:rPr>
      </w:pPr>
      <w:r w:rsidRPr="00F73256">
        <w:rPr>
          <w:i/>
          <w:sz w:val="20"/>
        </w:rPr>
        <w:t xml:space="preserve">Figure </w:t>
      </w:r>
      <w:bookmarkEnd w:id="79"/>
      <w:r w:rsidR="0071098D" w:rsidRPr="00F73256">
        <w:rPr>
          <w:i/>
          <w:sz w:val="20"/>
        </w:rPr>
        <w:t>18</w:t>
      </w:r>
      <w:r w:rsidRPr="00F73256">
        <w:rPr>
          <w:i/>
          <w:sz w:val="20"/>
        </w:rPr>
        <w:t>. Average</w:t>
      </w:r>
      <w:r w:rsidR="009E0140" w:rsidRPr="00F73256">
        <w:rPr>
          <w:i/>
          <w:sz w:val="20"/>
        </w:rPr>
        <w:t xml:space="preserve"> weights (upper panel) and</w:t>
      </w:r>
      <w:r w:rsidRPr="00F73256">
        <w:rPr>
          <w:i/>
          <w:sz w:val="20"/>
        </w:rPr>
        <w:t xml:space="preserve"> lengths </w:t>
      </w:r>
      <w:r w:rsidR="009E0140" w:rsidRPr="00F73256">
        <w:rPr>
          <w:i/>
          <w:sz w:val="20"/>
        </w:rPr>
        <w:t xml:space="preserve">(lower panel) </w:t>
      </w:r>
      <w:r w:rsidRPr="00F73256">
        <w:rPr>
          <w:i/>
          <w:sz w:val="20"/>
        </w:rPr>
        <w:t xml:space="preserve">at age for </w:t>
      </w:r>
      <w:r w:rsidR="000151EF" w:rsidRPr="00F73256">
        <w:rPr>
          <w:i/>
          <w:sz w:val="20"/>
        </w:rPr>
        <w:t>Eastern</w:t>
      </w:r>
      <w:r w:rsidRPr="00F73256">
        <w:rPr>
          <w:i/>
          <w:sz w:val="20"/>
        </w:rPr>
        <w:t xml:space="preserve"> Georges Bank </w:t>
      </w:r>
      <w:r w:rsidR="000151EF" w:rsidRPr="00F73256">
        <w:rPr>
          <w:i/>
          <w:sz w:val="20"/>
        </w:rPr>
        <w:t>Haddock</w:t>
      </w:r>
      <w:r w:rsidRPr="00F73256">
        <w:rPr>
          <w:i/>
          <w:sz w:val="20"/>
        </w:rPr>
        <w:t xml:space="preserve"> derived from </w:t>
      </w:r>
      <w:r w:rsidR="00B8548E" w:rsidRPr="00F73256">
        <w:rPr>
          <w:i/>
          <w:sz w:val="20"/>
        </w:rPr>
        <w:t>DFO winter</w:t>
      </w:r>
      <w:r w:rsidRPr="00F73256">
        <w:rPr>
          <w:i/>
          <w:sz w:val="20"/>
        </w:rPr>
        <w:t xml:space="preserve"> surveys during </w:t>
      </w:r>
      <w:r w:rsidR="0038658C" w:rsidRPr="00F73256">
        <w:rPr>
          <w:i/>
          <w:sz w:val="20"/>
        </w:rPr>
        <w:t>1986</w:t>
      </w:r>
      <w:r w:rsidR="00933349" w:rsidRPr="00F73256">
        <w:rPr>
          <w:i/>
          <w:sz w:val="20"/>
        </w:rPr>
        <w:t>–</w:t>
      </w:r>
      <w:r w:rsidR="00A55165" w:rsidRPr="00F73256">
        <w:rPr>
          <w:i/>
          <w:sz w:val="20"/>
        </w:rPr>
        <w:t>2017</w:t>
      </w:r>
      <w:r w:rsidRPr="00F73256">
        <w:rPr>
          <w:i/>
          <w:sz w:val="20"/>
        </w:rPr>
        <w:t>.</w:t>
      </w:r>
    </w:p>
    <w:p w14:paraId="7950E84E" w14:textId="77777777" w:rsidR="00D10F92" w:rsidRPr="00B279A7" w:rsidRDefault="00D10F92" w:rsidP="00D10F92">
      <w:pPr>
        <w:rPr>
          <w:sz w:val="20"/>
        </w:rPr>
        <w:sectPr w:rsidR="00D10F92" w:rsidRPr="00B279A7" w:rsidSect="00D10F92">
          <w:footerReference w:type="even" r:id="rId41"/>
          <w:footerReference w:type="default" r:id="rId42"/>
          <w:pgSz w:w="12240" w:h="15840" w:code="1"/>
          <w:pgMar w:top="1440" w:right="1264" w:bottom="1440" w:left="1440" w:header="720" w:footer="720" w:gutter="0"/>
          <w:cols w:space="720"/>
        </w:sectPr>
      </w:pPr>
    </w:p>
    <w:p w14:paraId="2FECFE29" w14:textId="44AD3BD5" w:rsidR="00D10F92" w:rsidRPr="00F157E1" w:rsidRDefault="00BD20B1" w:rsidP="00830048">
      <w:pPr>
        <w:pStyle w:val="Footer"/>
        <w:tabs>
          <w:tab w:val="clear" w:pos="4320"/>
          <w:tab w:val="clear" w:pos="8640"/>
        </w:tabs>
        <w:jc w:val="center"/>
      </w:pPr>
      <w:r>
        <w:rPr>
          <w:noProof/>
        </w:rPr>
        <w:drawing>
          <wp:inline distT="0" distB="0" distL="0" distR="0" wp14:anchorId="64DF40BD" wp14:editId="5A0DFC6E">
            <wp:extent cx="7326000" cy="4795200"/>
            <wp:effectExtent l="0" t="0" r="8255" b="5715"/>
            <wp:docPr id="99" name="Picture 99" descr="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26000" cy="4795200"/>
                    </a:xfrm>
                    <a:prstGeom prst="rect">
                      <a:avLst/>
                    </a:prstGeom>
                    <a:noFill/>
                  </pic:spPr>
                </pic:pic>
              </a:graphicData>
            </a:graphic>
          </wp:inline>
        </w:drawing>
      </w:r>
    </w:p>
    <w:p w14:paraId="31DF2E42" w14:textId="5EFE7D0A" w:rsidR="00D10F92" w:rsidRPr="00CA2E72" w:rsidRDefault="00D10F92" w:rsidP="00D10F92">
      <w:pPr>
        <w:pStyle w:val="Caption"/>
        <w:rPr>
          <w:rFonts w:cs="Arial"/>
        </w:rPr>
        <w:sectPr w:rsidR="00D10F92" w:rsidRPr="00CA2E72" w:rsidSect="00D10F92">
          <w:pgSz w:w="15840" w:h="12240" w:orient="landscape" w:code="1"/>
          <w:pgMar w:top="1440" w:right="1440" w:bottom="1264" w:left="1440" w:header="720" w:footer="720" w:gutter="0"/>
          <w:cols w:space="720"/>
        </w:sectPr>
      </w:pPr>
      <w:bookmarkStart w:id="80" w:name="_Ref245104988"/>
      <w:r w:rsidRPr="00437B78">
        <w:rPr>
          <w:i/>
        </w:rPr>
        <w:t xml:space="preserve">Figure </w:t>
      </w:r>
      <w:bookmarkEnd w:id="80"/>
      <w:r w:rsidR="0071098D" w:rsidRPr="00437B78">
        <w:rPr>
          <w:i/>
        </w:rPr>
        <w:t>19</w:t>
      </w:r>
      <w:r w:rsidRPr="00437B78">
        <w:rPr>
          <w:i/>
        </w:rPr>
        <w:t>. Residuals of survey abundance indices by year and age group f</w:t>
      </w:r>
      <w:r w:rsidR="00A61D1C" w:rsidRPr="00437B78">
        <w:rPr>
          <w:i/>
        </w:rPr>
        <w:t>rom</w:t>
      </w:r>
      <w:r w:rsidRPr="00437B78">
        <w:rPr>
          <w:i/>
        </w:rPr>
        <w:t xml:space="preserve"> the </w:t>
      </w:r>
      <w:r w:rsidR="00296DBC" w:rsidRPr="00437B78">
        <w:rPr>
          <w:i/>
        </w:rPr>
        <w:t xml:space="preserve">DFO </w:t>
      </w:r>
      <w:r w:rsidRPr="00437B78">
        <w:rPr>
          <w:i/>
        </w:rPr>
        <w:t xml:space="preserve">survey </w:t>
      </w:r>
      <w:r w:rsidR="00296DBC" w:rsidRPr="00437B78">
        <w:rPr>
          <w:i/>
        </w:rPr>
        <w:t>(</w:t>
      </w:r>
      <w:r w:rsidRPr="00437B78">
        <w:rPr>
          <w:i/>
        </w:rPr>
        <w:t>1986</w:t>
      </w:r>
      <w:r w:rsidR="00CA3465" w:rsidRPr="00437B78">
        <w:rPr>
          <w:i/>
        </w:rPr>
        <w:t>–</w:t>
      </w:r>
      <w:r w:rsidR="00A55165" w:rsidRPr="00437B78">
        <w:rPr>
          <w:i/>
        </w:rPr>
        <w:t>2017</w:t>
      </w:r>
      <w:r w:rsidR="00296DBC" w:rsidRPr="00437B78">
        <w:rPr>
          <w:i/>
        </w:rPr>
        <w:t xml:space="preserve">), the </w:t>
      </w:r>
      <w:r w:rsidRPr="00437B78">
        <w:rPr>
          <w:i/>
        </w:rPr>
        <w:t>NMFS spring</w:t>
      </w:r>
      <w:r w:rsidR="00296DBC" w:rsidRPr="00437B78">
        <w:rPr>
          <w:i/>
        </w:rPr>
        <w:t xml:space="preserve"> survey</w:t>
      </w:r>
      <w:r w:rsidRPr="00437B78">
        <w:rPr>
          <w:i/>
        </w:rPr>
        <w:t xml:space="preserve"> </w:t>
      </w:r>
      <w:r w:rsidR="00296DBC" w:rsidRPr="00437B78">
        <w:rPr>
          <w:i/>
        </w:rPr>
        <w:t>(1969</w:t>
      </w:r>
      <w:r w:rsidR="00933349" w:rsidRPr="00437B78">
        <w:rPr>
          <w:i/>
        </w:rPr>
        <w:t>–</w:t>
      </w:r>
      <w:r w:rsidR="00A55165" w:rsidRPr="00437B78">
        <w:rPr>
          <w:i/>
        </w:rPr>
        <w:t>2017</w:t>
      </w:r>
      <w:r w:rsidR="00296DBC" w:rsidRPr="00437B78">
        <w:rPr>
          <w:i/>
        </w:rPr>
        <w:t>)</w:t>
      </w:r>
      <w:r w:rsidR="00CA3465" w:rsidRPr="00437B78">
        <w:rPr>
          <w:i/>
        </w:rPr>
        <w:t>,</w:t>
      </w:r>
      <w:r w:rsidR="00296DBC" w:rsidRPr="00437B78">
        <w:rPr>
          <w:i/>
        </w:rPr>
        <w:t xml:space="preserve"> </w:t>
      </w:r>
      <w:r w:rsidR="00A61D1C" w:rsidRPr="00437B78">
        <w:rPr>
          <w:i/>
        </w:rPr>
        <w:t xml:space="preserve">and </w:t>
      </w:r>
      <w:r w:rsidR="00296DBC" w:rsidRPr="00437B78">
        <w:rPr>
          <w:i/>
        </w:rPr>
        <w:t>the NMFS fall survey (1969</w:t>
      </w:r>
      <w:r w:rsidR="00933349" w:rsidRPr="00437B78">
        <w:rPr>
          <w:i/>
        </w:rPr>
        <w:t>–</w:t>
      </w:r>
      <w:r w:rsidR="00A55165" w:rsidRPr="00437B78">
        <w:rPr>
          <w:i/>
        </w:rPr>
        <w:t>2016</w:t>
      </w:r>
      <w:r w:rsidR="00296DBC" w:rsidRPr="00437B78">
        <w:rPr>
          <w:i/>
        </w:rPr>
        <w:t>)</w:t>
      </w:r>
      <w:r w:rsidR="005F66CC" w:rsidRPr="00437B78">
        <w:rPr>
          <w:i/>
        </w:rPr>
        <w:t xml:space="preserve"> </w:t>
      </w:r>
      <w:r w:rsidRPr="00437B78">
        <w:rPr>
          <w:i/>
        </w:rPr>
        <w:t xml:space="preserve">for </w:t>
      </w:r>
      <w:r w:rsidR="000151EF" w:rsidRPr="00437B78">
        <w:rPr>
          <w:i/>
        </w:rPr>
        <w:t>Eastern</w:t>
      </w:r>
      <w:r w:rsidRPr="00437B78">
        <w:rPr>
          <w:i/>
        </w:rPr>
        <w:t xml:space="preserve"> Georges Bank </w:t>
      </w:r>
      <w:r w:rsidR="000151EF" w:rsidRPr="00437B78">
        <w:rPr>
          <w:i/>
        </w:rPr>
        <w:t>Haddock</w:t>
      </w:r>
      <w:r w:rsidRPr="00437B78">
        <w:rPr>
          <w:i/>
        </w:rPr>
        <w:t>. Solid symbols indicate positive values</w:t>
      </w:r>
      <w:r w:rsidR="00296DBC" w:rsidRPr="00437B78">
        <w:rPr>
          <w:i/>
        </w:rPr>
        <w:t xml:space="preserve"> (i.e.</w:t>
      </w:r>
      <w:r w:rsidR="00933349" w:rsidRPr="00437B78">
        <w:rPr>
          <w:i/>
        </w:rPr>
        <w:t>,</w:t>
      </w:r>
      <w:r w:rsidR="00296DBC" w:rsidRPr="00437B78">
        <w:rPr>
          <w:i/>
        </w:rPr>
        <w:t xml:space="preserve"> model predicts lower abundance than surveys)</w:t>
      </w:r>
      <w:r w:rsidRPr="00437B78">
        <w:rPr>
          <w:i/>
        </w:rPr>
        <w:t>, open symbols indicate negative values</w:t>
      </w:r>
      <w:r w:rsidR="00296DBC" w:rsidRPr="00437B78">
        <w:rPr>
          <w:i/>
        </w:rPr>
        <w:t xml:space="preserve"> (i.e.</w:t>
      </w:r>
      <w:r w:rsidR="00CA3465" w:rsidRPr="00437B78">
        <w:rPr>
          <w:i/>
        </w:rPr>
        <w:t>,</w:t>
      </w:r>
      <w:r w:rsidR="00296DBC" w:rsidRPr="00437B78">
        <w:rPr>
          <w:i/>
        </w:rPr>
        <w:t xml:space="preserve"> model predicts higher abundance than surveys)</w:t>
      </w:r>
      <w:r w:rsidRPr="00437B78">
        <w:rPr>
          <w:i/>
        </w:rPr>
        <w:t>. Bubble area is proportional to magnitude. From 1</w:t>
      </w:r>
      <w:r w:rsidR="00462C78" w:rsidRPr="00437B78">
        <w:rPr>
          <w:i/>
        </w:rPr>
        <w:t>973</w:t>
      </w:r>
      <w:r w:rsidR="00CA3465" w:rsidRPr="00437B78">
        <w:rPr>
          <w:i/>
        </w:rPr>
        <w:t>–</w:t>
      </w:r>
      <w:r w:rsidR="00462C78" w:rsidRPr="00437B78">
        <w:rPr>
          <w:i/>
        </w:rPr>
        <w:t xml:space="preserve">81 (light blue circles), a </w:t>
      </w:r>
      <w:r w:rsidRPr="00437B78">
        <w:rPr>
          <w:i/>
        </w:rPr>
        <w:t>Yankee 41 trawl was used for the NMFS spring survey while a Yankee 36 trawl was used in the other years.</w:t>
      </w:r>
      <w:r w:rsidRPr="00CA2E72">
        <w:rPr>
          <w:rFonts w:cs="Arial"/>
        </w:rPr>
        <w:t xml:space="preserve"> </w:t>
      </w:r>
    </w:p>
    <w:p w14:paraId="59FE58C4" w14:textId="7DF90C01" w:rsidR="002435E4" w:rsidRDefault="005F66CC" w:rsidP="00BC18BD">
      <w:pPr>
        <w:jc w:val="center"/>
      </w:pPr>
      <w:r>
        <w:rPr>
          <w:noProof/>
        </w:rPr>
        <w:drawing>
          <wp:inline distT="0" distB="0" distL="0" distR="0" wp14:anchorId="43C93345" wp14:editId="12495FA7">
            <wp:extent cx="4703673" cy="7618136"/>
            <wp:effectExtent l="0" t="0" r="1905" b="1905"/>
            <wp:docPr id="8" name="Picture 8" descr="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5807" cy="7621592"/>
                    </a:xfrm>
                    <a:prstGeom prst="rect">
                      <a:avLst/>
                    </a:prstGeom>
                    <a:noFill/>
                  </pic:spPr>
                </pic:pic>
              </a:graphicData>
            </a:graphic>
          </wp:inline>
        </w:drawing>
      </w:r>
    </w:p>
    <w:p w14:paraId="1B7A3F1F" w14:textId="20F120B1" w:rsidR="003A05DB" w:rsidRPr="00437B78" w:rsidRDefault="007D5D9C" w:rsidP="00437B78">
      <w:pPr>
        <w:pStyle w:val="Caption"/>
        <w:rPr>
          <w:i/>
        </w:rPr>
      </w:pPr>
      <w:r w:rsidRPr="00437B78">
        <w:rPr>
          <w:i/>
        </w:rPr>
        <w:t xml:space="preserve">Figure </w:t>
      </w:r>
      <w:r w:rsidR="0071098D" w:rsidRPr="00437B78">
        <w:rPr>
          <w:i/>
        </w:rPr>
        <w:t>20</w:t>
      </w:r>
      <w:r w:rsidRPr="00437B78">
        <w:rPr>
          <w:i/>
        </w:rPr>
        <w:t>.</w:t>
      </w:r>
      <w:r w:rsidR="00CB20B5" w:rsidRPr="00437B78">
        <w:rPr>
          <w:i/>
        </w:rPr>
        <w:t xml:space="preserve"> </w:t>
      </w:r>
      <w:r w:rsidRPr="00437B78">
        <w:rPr>
          <w:i/>
        </w:rPr>
        <w:t xml:space="preserve">Retrospective results from virtual population analysis for </w:t>
      </w:r>
      <w:r w:rsidR="000151EF" w:rsidRPr="00437B78">
        <w:rPr>
          <w:i/>
        </w:rPr>
        <w:t>Eastern</w:t>
      </w:r>
      <w:r w:rsidRPr="00437B78">
        <w:rPr>
          <w:i/>
        </w:rPr>
        <w:t xml:space="preserve"> Georges Bank </w:t>
      </w:r>
      <w:r w:rsidR="000151EF" w:rsidRPr="00437B78">
        <w:rPr>
          <w:i/>
        </w:rPr>
        <w:t>Haddock</w:t>
      </w:r>
      <w:r w:rsidRPr="00437B78">
        <w:rPr>
          <w:i/>
        </w:rPr>
        <w:t xml:space="preserve"> for biomass (ages 3</w:t>
      </w:r>
      <w:r w:rsidR="00933349" w:rsidRPr="00437B78">
        <w:rPr>
          <w:i/>
        </w:rPr>
        <w:t>–</w:t>
      </w:r>
      <w:r w:rsidRPr="00437B78">
        <w:rPr>
          <w:i/>
        </w:rPr>
        <w:t>8), fishing mortality (ages 5</w:t>
      </w:r>
      <w:r w:rsidR="00933349" w:rsidRPr="00437B78">
        <w:rPr>
          <w:i/>
        </w:rPr>
        <w:t>–</w:t>
      </w:r>
      <w:r w:rsidRPr="00437B78">
        <w:rPr>
          <w:i/>
        </w:rPr>
        <w:t>8)</w:t>
      </w:r>
      <w:r w:rsidR="00CA3465" w:rsidRPr="00437B78">
        <w:rPr>
          <w:i/>
        </w:rPr>
        <w:t>,</w:t>
      </w:r>
      <w:r w:rsidRPr="00437B78">
        <w:rPr>
          <w:i/>
        </w:rPr>
        <w:t xml:space="preserve"> and recruitment (age 1) as successive years of data are removed from the assessment</w:t>
      </w:r>
      <w:r w:rsidR="00462C78" w:rsidRPr="00437B78">
        <w:rPr>
          <w:i/>
        </w:rPr>
        <w:t xml:space="preserve">. </w:t>
      </w:r>
      <w:r w:rsidRPr="00437B78">
        <w:rPr>
          <w:i/>
        </w:rPr>
        <w:t>The most recent assessment results are indicated in red.</w:t>
      </w:r>
    </w:p>
    <w:p w14:paraId="267F2718" w14:textId="3B549AE5" w:rsidR="007D5D9C" w:rsidRDefault="005E5655" w:rsidP="0052641A">
      <w:pPr>
        <w:jc w:val="center"/>
        <w:rPr>
          <w:sz w:val="20"/>
        </w:rPr>
      </w:pPr>
      <w:r>
        <w:br w:type="page"/>
      </w:r>
      <w:r w:rsidR="000830DE">
        <w:rPr>
          <w:noProof/>
        </w:rPr>
        <w:drawing>
          <wp:inline distT="0" distB="0" distL="0" distR="0" wp14:anchorId="0C9214F2" wp14:editId="24EA394B">
            <wp:extent cx="5076100" cy="7596000"/>
            <wp:effectExtent l="0" t="0" r="0" b="5080"/>
            <wp:docPr id="17" name="Picture 17" descr="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76100" cy="7596000"/>
                    </a:xfrm>
                    <a:prstGeom prst="rect">
                      <a:avLst/>
                    </a:prstGeom>
                    <a:noFill/>
                  </pic:spPr>
                </pic:pic>
              </a:graphicData>
            </a:graphic>
          </wp:inline>
        </w:drawing>
      </w:r>
    </w:p>
    <w:p w14:paraId="770B8641" w14:textId="51E173D1" w:rsidR="0010649F" w:rsidRPr="00437B78" w:rsidRDefault="007D5D9C" w:rsidP="0052641A">
      <w:pPr>
        <w:pStyle w:val="Caption"/>
        <w:rPr>
          <w:i/>
        </w:rPr>
      </w:pPr>
      <w:r w:rsidRPr="00437B78">
        <w:rPr>
          <w:i/>
        </w:rPr>
        <w:t xml:space="preserve">Figure </w:t>
      </w:r>
      <w:r w:rsidR="0071098D" w:rsidRPr="00437B78">
        <w:rPr>
          <w:i/>
        </w:rPr>
        <w:t>21</w:t>
      </w:r>
      <w:r w:rsidRPr="00437B78">
        <w:rPr>
          <w:i/>
        </w:rPr>
        <w:t>.</w:t>
      </w:r>
      <w:r w:rsidR="00CB20B5" w:rsidRPr="00437B78">
        <w:rPr>
          <w:i/>
        </w:rPr>
        <w:t xml:space="preserve"> </w:t>
      </w:r>
      <w:r w:rsidRPr="00437B78">
        <w:rPr>
          <w:i/>
        </w:rPr>
        <w:t xml:space="preserve">Relative retrospective results from virtual population analysis for </w:t>
      </w:r>
      <w:r w:rsidR="000151EF" w:rsidRPr="00437B78">
        <w:rPr>
          <w:i/>
        </w:rPr>
        <w:t>Eastern</w:t>
      </w:r>
      <w:r w:rsidRPr="00437B78">
        <w:rPr>
          <w:i/>
        </w:rPr>
        <w:t xml:space="preserve"> Georges Bank </w:t>
      </w:r>
      <w:r w:rsidR="000151EF" w:rsidRPr="00437B78">
        <w:rPr>
          <w:i/>
        </w:rPr>
        <w:t>Haddock</w:t>
      </w:r>
      <w:r w:rsidRPr="00437B78">
        <w:rPr>
          <w:i/>
        </w:rPr>
        <w:t xml:space="preserve"> for biomass (ages 3</w:t>
      </w:r>
      <w:r w:rsidR="00933349" w:rsidRPr="00437B78">
        <w:rPr>
          <w:i/>
        </w:rPr>
        <w:t>–</w:t>
      </w:r>
      <w:r w:rsidRPr="00437B78">
        <w:rPr>
          <w:i/>
        </w:rPr>
        <w:t>8), fishing mortality (ages 5</w:t>
      </w:r>
      <w:r w:rsidR="00933349" w:rsidRPr="00437B78">
        <w:rPr>
          <w:i/>
        </w:rPr>
        <w:t>–</w:t>
      </w:r>
      <w:r w:rsidRPr="00437B78">
        <w:rPr>
          <w:i/>
        </w:rPr>
        <w:t>8)</w:t>
      </w:r>
      <w:r w:rsidR="00CA3465" w:rsidRPr="00437B78">
        <w:rPr>
          <w:i/>
        </w:rPr>
        <w:t>,</w:t>
      </w:r>
      <w:r w:rsidRPr="00437B78">
        <w:rPr>
          <w:i/>
        </w:rPr>
        <w:t xml:space="preserve"> and recruitment (age 1) as successive years of data are removed from the assessment. Changes are relative to the </w:t>
      </w:r>
      <w:r w:rsidR="00A55165" w:rsidRPr="00437B78">
        <w:rPr>
          <w:i/>
        </w:rPr>
        <w:t xml:space="preserve">2017 </w:t>
      </w:r>
      <w:r w:rsidRPr="00437B78">
        <w:rPr>
          <w:i/>
        </w:rPr>
        <w:t>assessment.</w:t>
      </w:r>
    </w:p>
    <w:p w14:paraId="426C313B" w14:textId="73554458" w:rsidR="002941EC" w:rsidRDefault="005F53AA" w:rsidP="000E554E">
      <w:pPr>
        <w:jc w:val="center"/>
      </w:pPr>
      <w:r>
        <w:rPr>
          <w:noProof/>
        </w:rPr>
        <w:drawing>
          <wp:inline distT="0" distB="0" distL="0" distR="0" wp14:anchorId="284F0FE6" wp14:editId="3F7E78F1">
            <wp:extent cx="4674898" cy="3457852"/>
            <wp:effectExtent l="0" t="0" r="0" b="9525"/>
            <wp:docPr id="111" name="Picture 111" descr="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3755" cy="3471800"/>
                    </a:xfrm>
                    <a:prstGeom prst="rect">
                      <a:avLst/>
                    </a:prstGeom>
                    <a:noFill/>
                  </pic:spPr>
                </pic:pic>
              </a:graphicData>
            </a:graphic>
          </wp:inline>
        </w:drawing>
      </w:r>
    </w:p>
    <w:p w14:paraId="3F753F94" w14:textId="5EB4637E" w:rsidR="000E554E" w:rsidRPr="00437B78" w:rsidRDefault="002941EC" w:rsidP="0052641A">
      <w:pPr>
        <w:pStyle w:val="Caption"/>
        <w:rPr>
          <w:i/>
        </w:rPr>
      </w:pPr>
      <w:r w:rsidRPr="00437B78">
        <w:rPr>
          <w:i/>
        </w:rPr>
        <w:t xml:space="preserve">Figure </w:t>
      </w:r>
      <w:r w:rsidR="0071098D" w:rsidRPr="00437B78">
        <w:rPr>
          <w:i/>
        </w:rPr>
        <w:t>22</w:t>
      </w:r>
      <w:r w:rsidRPr="00437B78">
        <w:rPr>
          <w:i/>
        </w:rPr>
        <w:t>. Estimate of fishing mortality</w:t>
      </w:r>
      <w:r w:rsidR="00CA3465" w:rsidRPr="00437B78">
        <w:rPr>
          <w:i/>
        </w:rPr>
        <w:t xml:space="preserve"> (F)</w:t>
      </w:r>
      <w:r w:rsidRPr="00437B78">
        <w:rPr>
          <w:i/>
        </w:rPr>
        <w:t xml:space="preserve"> on ages 5 to 8 and ages 3+ biomass estimated using the</w:t>
      </w:r>
      <w:r w:rsidR="0010649F" w:rsidRPr="00437B78">
        <w:rPr>
          <w:i/>
        </w:rPr>
        <w:t xml:space="preserve"> </w:t>
      </w:r>
      <w:r w:rsidRPr="00437B78">
        <w:rPr>
          <w:i/>
        </w:rPr>
        <w:t xml:space="preserve">Benchmark </w:t>
      </w:r>
      <w:r w:rsidR="00CA3465" w:rsidRPr="00437B78">
        <w:rPr>
          <w:i/>
        </w:rPr>
        <w:t>vital population analysis (</w:t>
      </w:r>
      <w:r w:rsidRPr="00437B78">
        <w:rPr>
          <w:i/>
        </w:rPr>
        <w:t>VPA</w:t>
      </w:r>
      <w:r w:rsidR="00CA3465" w:rsidRPr="00437B78">
        <w:rPr>
          <w:i/>
        </w:rPr>
        <w:t>)</w:t>
      </w:r>
      <w:r w:rsidRPr="00437B78">
        <w:rPr>
          <w:i/>
        </w:rPr>
        <w:t xml:space="preserve"> formulation (blue square) and the rho adjusted value (</w:t>
      </w:r>
      <w:r w:rsidR="005F53AA" w:rsidRPr="00437B78">
        <w:rPr>
          <w:i/>
        </w:rPr>
        <w:t xml:space="preserve">red </w:t>
      </w:r>
      <w:r w:rsidRPr="00437B78">
        <w:rPr>
          <w:i/>
        </w:rPr>
        <w:t>circle).</w:t>
      </w:r>
      <w:r w:rsidR="00CB20B5" w:rsidRPr="00437B78">
        <w:rPr>
          <w:i/>
        </w:rPr>
        <w:t xml:space="preserve"> </w:t>
      </w:r>
      <w:r w:rsidRPr="00437B78">
        <w:rPr>
          <w:i/>
        </w:rPr>
        <w:t>The solid lines show the 80% confidence interval around the benchmark estimate, whil</w:t>
      </w:r>
      <w:r w:rsidR="0010649F" w:rsidRPr="00437B78">
        <w:rPr>
          <w:i/>
        </w:rPr>
        <w:t>e</w:t>
      </w:r>
      <w:r w:rsidRPr="00437B78">
        <w:rPr>
          <w:i/>
        </w:rPr>
        <w:t xml:space="preserve"> the dotted lines show the 95% confidence interval.</w:t>
      </w:r>
      <w:r w:rsidR="009E59F9" w:rsidRPr="00437B78">
        <w:rPr>
          <w:i/>
        </w:rPr>
        <w:t xml:space="preserve"> (Note: The % rho adjustment value of 0.</w:t>
      </w:r>
      <w:r w:rsidR="005F53AA" w:rsidRPr="00437B78">
        <w:rPr>
          <w:i/>
        </w:rPr>
        <w:t xml:space="preserve">564 </w:t>
      </w:r>
      <w:r w:rsidR="00CA3465" w:rsidRPr="00437B78">
        <w:rPr>
          <w:i/>
        </w:rPr>
        <w:t>for a</w:t>
      </w:r>
      <w:r w:rsidR="009E59F9" w:rsidRPr="00437B78">
        <w:rPr>
          <w:i/>
        </w:rPr>
        <w:t>ge</w:t>
      </w:r>
      <w:r w:rsidR="000830DE" w:rsidRPr="00437B78">
        <w:rPr>
          <w:i/>
        </w:rPr>
        <w:t>s</w:t>
      </w:r>
      <w:r w:rsidR="009E59F9" w:rsidRPr="00437B78">
        <w:rPr>
          <w:i/>
        </w:rPr>
        <w:t xml:space="preserve"> 3</w:t>
      </w:r>
      <w:r w:rsidR="00933349" w:rsidRPr="00437B78">
        <w:rPr>
          <w:i/>
        </w:rPr>
        <w:t>–</w:t>
      </w:r>
      <w:r w:rsidR="009E59F9" w:rsidRPr="00437B78">
        <w:rPr>
          <w:i/>
        </w:rPr>
        <w:t xml:space="preserve">8 biomass was used to adjust the age 3+ biomass estimate at the beginning of </w:t>
      </w:r>
      <w:r w:rsidR="00A55165" w:rsidRPr="00437B78">
        <w:rPr>
          <w:i/>
        </w:rPr>
        <w:t>2017</w:t>
      </w:r>
      <w:r w:rsidR="009E59F9" w:rsidRPr="00437B78">
        <w:rPr>
          <w:i/>
        </w:rPr>
        <w:t>).</w:t>
      </w:r>
    </w:p>
    <w:p w14:paraId="7A5E6AF4" w14:textId="2DAAF742" w:rsidR="00D10F92" w:rsidRDefault="00F43310" w:rsidP="00830048">
      <w:pPr>
        <w:jc w:val="center"/>
      </w:pPr>
      <w:r>
        <w:rPr>
          <w:noProof/>
        </w:rPr>
        <w:drawing>
          <wp:inline distT="0" distB="0" distL="0" distR="0" wp14:anchorId="5872D9F4" wp14:editId="1FCB07CC">
            <wp:extent cx="5850000" cy="3301200"/>
            <wp:effectExtent l="0" t="0" r="0" b="0"/>
            <wp:docPr id="5" name="Picture 5"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0000" cy="3301200"/>
                    </a:xfrm>
                    <a:prstGeom prst="rect">
                      <a:avLst/>
                    </a:prstGeom>
                    <a:noFill/>
                  </pic:spPr>
                </pic:pic>
              </a:graphicData>
            </a:graphic>
          </wp:inline>
        </w:drawing>
      </w:r>
      <w:bookmarkStart w:id="81" w:name="_Ref245105070"/>
    </w:p>
    <w:p w14:paraId="133A1864" w14:textId="35B751BA" w:rsidR="003A05DB" w:rsidRPr="00437B78" w:rsidRDefault="00D10F92" w:rsidP="000E554E">
      <w:pPr>
        <w:pStyle w:val="Caption"/>
        <w:rPr>
          <w:i/>
        </w:rPr>
      </w:pPr>
      <w:bookmarkStart w:id="82" w:name="_Ref341426776"/>
      <w:r w:rsidRPr="00437B78">
        <w:rPr>
          <w:i/>
        </w:rPr>
        <w:t xml:space="preserve">Figure </w:t>
      </w:r>
      <w:bookmarkEnd w:id="81"/>
      <w:bookmarkEnd w:id="82"/>
      <w:r w:rsidR="0071098D" w:rsidRPr="00437B78">
        <w:rPr>
          <w:i/>
        </w:rPr>
        <w:t>23</w:t>
      </w:r>
      <w:r w:rsidRPr="00437B78">
        <w:rPr>
          <w:i/>
        </w:rPr>
        <w:t xml:space="preserve">. The 1969 to </w:t>
      </w:r>
      <w:r w:rsidR="00A55165" w:rsidRPr="00437B78">
        <w:rPr>
          <w:i/>
        </w:rPr>
        <w:t xml:space="preserve">2017 </w:t>
      </w:r>
      <w:r w:rsidR="000151EF" w:rsidRPr="00437B78">
        <w:rPr>
          <w:i/>
        </w:rPr>
        <w:t>Eastern</w:t>
      </w:r>
      <w:r w:rsidRPr="00437B78">
        <w:rPr>
          <w:i/>
        </w:rPr>
        <w:t xml:space="preserve"> Georges Bank adult </w:t>
      </w:r>
      <w:r w:rsidR="000151EF" w:rsidRPr="00437B78">
        <w:rPr>
          <w:i/>
        </w:rPr>
        <w:t>Haddock</w:t>
      </w:r>
      <w:r w:rsidRPr="00437B78">
        <w:rPr>
          <w:i/>
        </w:rPr>
        <w:t xml:space="preserve"> (ages 3</w:t>
      </w:r>
      <w:r w:rsidR="007D5D9C" w:rsidRPr="00437B78">
        <w:rPr>
          <w:i/>
        </w:rPr>
        <w:t>-8</w:t>
      </w:r>
      <w:r w:rsidRPr="00437B78">
        <w:rPr>
          <w:i/>
        </w:rPr>
        <w:t xml:space="preserve">) biomass from </w:t>
      </w:r>
      <w:r w:rsidR="00CA3465" w:rsidRPr="00437B78">
        <w:rPr>
          <w:i/>
        </w:rPr>
        <w:t>V</w:t>
      </w:r>
      <w:r w:rsidRPr="00437B78">
        <w:rPr>
          <w:i/>
        </w:rPr>
        <w:t xml:space="preserve">irtual </w:t>
      </w:r>
      <w:r w:rsidR="00CA3465" w:rsidRPr="00437B78">
        <w:rPr>
          <w:i/>
        </w:rPr>
        <w:t>P</w:t>
      </w:r>
      <w:r w:rsidRPr="00437B78">
        <w:rPr>
          <w:i/>
        </w:rPr>
        <w:t xml:space="preserve">opulation </w:t>
      </w:r>
      <w:r w:rsidR="00CA3465" w:rsidRPr="00437B78">
        <w:rPr>
          <w:i/>
        </w:rPr>
        <w:t>A</w:t>
      </w:r>
      <w:r w:rsidRPr="00437B78">
        <w:rPr>
          <w:i/>
        </w:rPr>
        <w:t xml:space="preserve">nalysis compared with the survey adult biomass (scaled with catchabilities) </w:t>
      </w:r>
      <w:r w:rsidR="000067ED" w:rsidRPr="00437B78">
        <w:rPr>
          <w:i/>
        </w:rPr>
        <w:t>for ages 3</w:t>
      </w:r>
      <w:r w:rsidR="00933349" w:rsidRPr="00437B78">
        <w:rPr>
          <w:i/>
        </w:rPr>
        <w:t>–</w:t>
      </w:r>
      <w:r w:rsidR="000067ED" w:rsidRPr="00437B78">
        <w:rPr>
          <w:i/>
        </w:rPr>
        <w:t>8 (DFO and NMFS spring) and ages 2</w:t>
      </w:r>
      <w:r w:rsidR="00933349" w:rsidRPr="00437B78">
        <w:rPr>
          <w:i/>
        </w:rPr>
        <w:t>–</w:t>
      </w:r>
      <w:r w:rsidR="000067ED" w:rsidRPr="00437B78">
        <w:rPr>
          <w:i/>
        </w:rPr>
        <w:t>7 (NMFS fall).</w:t>
      </w:r>
      <w:r w:rsidR="003A05DB" w:rsidRPr="00437B78">
        <w:rPr>
          <w:i/>
        </w:rPr>
        <w:br w:type="page"/>
      </w:r>
    </w:p>
    <w:p w14:paraId="36C670A5" w14:textId="09ACDE84" w:rsidR="00D10F92" w:rsidRPr="00AD2D28" w:rsidRDefault="002468F0" w:rsidP="00192543">
      <w:pPr>
        <w:pStyle w:val="Caption"/>
        <w:jc w:val="center"/>
      </w:pPr>
      <w:r>
        <w:rPr>
          <w:noProof/>
        </w:rPr>
        <w:drawing>
          <wp:inline distT="0" distB="0" distL="0" distR="0" wp14:anchorId="4EBE0246" wp14:editId="28E4E392">
            <wp:extent cx="5963695" cy="3530379"/>
            <wp:effectExtent l="0" t="0" r="0" b="0"/>
            <wp:docPr id="81" name="Picture 81" descr="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67184" cy="3532444"/>
                    </a:xfrm>
                    <a:prstGeom prst="rect">
                      <a:avLst/>
                    </a:prstGeom>
                    <a:noFill/>
                  </pic:spPr>
                </pic:pic>
              </a:graphicData>
            </a:graphic>
          </wp:inline>
        </w:drawing>
      </w:r>
    </w:p>
    <w:p w14:paraId="75DC4C3F" w14:textId="23C6273D" w:rsidR="00D10F92" w:rsidRPr="003B3E02" w:rsidRDefault="00D10F92" w:rsidP="003B3E02">
      <w:pPr>
        <w:pStyle w:val="Caption"/>
        <w:rPr>
          <w:i/>
        </w:rPr>
      </w:pPr>
      <w:bookmarkStart w:id="83" w:name="_Ref245105090"/>
      <w:r w:rsidRPr="003B3E02">
        <w:rPr>
          <w:i/>
        </w:rPr>
        <w:t xml:space="preserve">Figure </w:t>
      </w:r>
      <w:bookmarkEnd w:id="83"/>
      <w:r w:rsidR="0071098D" w:rsidRPr="003B3E02">
        <w:rPr>
          <w:i/>
        </w:rPr>
        <w:t>24</w:t>
      </w:r>
      <w:r w:rsidRPr="003B3E02">
        <w:rPr>
          <w:i/>
        </w:rPr>
        <w:t xml:space="preserve">. Beginning of year adult (3+) biomass and number of age 1 recruits for </w:t>
      </w:r>
      <w:r w:rsidR="000151EF" w:rsidRPr="003B3E02">
        <w:rPr>
          <w:i/>
        </w:rPr>
        <w:t>Eastern</w:t>
      </w:r>
      <w:r w:rsidRPr="003B3E02">
        <w:rPr>
          <w:i/>
        </w:rPr>
        <w:t xml:space="preserve"> Georges Bank </w:t>
      </w:r>
      <w:r w:rsidR="000151EF" w:rsidRPr="003B3E02">
        <w:rPr>
          <w:i/>
        </w:rPr>
        <w:t>Haddock</w:t>
      </w:r>
      <w:r w:rsidRPr="003B3E02">
        <w:rPr>
          <w:i/>
        </w:rPr>
        <w:t xml:space="preserve"> during 1931</w:t>
      </w:r>
      <w:r w:rsidR="0027657E" w:rsidRPr="003B3E02">
        <w:rPr>
          <w:i/>
        </w:rPr>
        <w:t>–</w:t>
      </w:r>
      <w:r w:rsidRPr="003B3E02">
        <w:rPr>
          <w:i/>
        </w:rPr>
        <w:t>1955 and 1969</w:t>
      </w:r>
      <w:r w:rsidR="0027657E" w:rsidRPr="003B3E02">
        <w:rPr>
          <w:i/>
        </w:rPr>
        <w:t>–</w:t>
      </w:r>
      <w:r w:rsidR="00AB576C" w:rsidRPr="003B3E02">
        <w:rPr>
          <w:i/>
        </w:rPr>
        <w:t>2017</w:t>
      </w:r>
      <w:r w:rsidRPr="003B3E02">
        <w:rPr>
          <w:i/>
        </w:rPr>
        <w:t xml:space="preserve">. </w:t>
      </w:r>
    </w:p>
    <w:p w14:paraId="1F65F2B7" w14:textId="5C6400E1" w:rsidR="00D10F92" w:rsidRPr="00935501" w:rsidRDefault="0010182D" w:rsidP="00545376">
      <w:pPr>
        <w:jc w:val="center"/>
      </w:pPr>
      <w:r>
        <w:rPr>
          <w:noProof/>
        </w:rPr>
        <w:drawing>
          <wp:inline distT="0" distB="0" distL="0" distR="0" wp14:anchorId="7858A999" wp14:editId="20F2164C">
            <wp:extent cx="5993765" cy="7525385"/>
            <wp:effectExtent l="0" t="0" r="6985" b="0"/>
            <wp:docPr id="30" name="Picture 30" descr="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93765" cy="7525385"/>
                    </a:xfrm>
                    <a:prstGeom prst="rect">
                      <a:avLst/>
                    </a:prstGeom>
                  </pic:spPr>
                </pic:pic>
              </a:graphicData>
            </a:graphic>
          </wp:inline>
        </w:drawing>
      </w:r>
    </w:p>
    <w:p w14:paraId="0E6D6DDF" w14:textId="6CF583E7" w:rsidR="001612E5" w:rsidRDefault="00B7557B" w:rsidP="003B3E02">
      <w:pPr>
        <w:pStyle w:val="Caption"/>
        <w:rPr>
          <w:rFonts w:cs="Arial"/>
        </w:rPr>
      </w:pPr>
      <w:r w:rsidRPr="003B3E02">
        <w:rPr>
          <w:i/>
        </w:rPr>
        <w:t xml:space="preserve">Figure </w:t>
      </w:r>
      <w:r w:rsidR="0071098D" w:rsidRPr="003B3E02">
        <w:rPr>
          <w:i/>
        </w:rPr>
        <w:t>25</w:t>
      </w:r>
      <w:r w:rsidRPr="003B3E02">
        <w:rPr>
          <w:i/>
        </w:rPr>
        <w:t>.</w:t>
      </w:r>
      <w:r w:rsidR="00CB20B5" w:rsidRPr="003B3E02">
        <w:rPr>
          <w:i/>
        </w:rPr>
        <w:t xml:space="preserve"> </w:t>
      </w:r>
      <w:r w:rsidR="00D10F92" w:rsidRPr="003B3E02">
        <w:rPr>
          <w:i/>
        </w:rPr>
        <w:t xml:space="preserve">Cumulative probability distribution with 80% confidence intervals for </w:t>
      </w:r>
      <w:r w:rsidR="00B44B95" w:rsidRPr="003B3E02">
        <w:rPr>
          <w:i/>
        </w:rPr>
        <w:t xml:space="preserve">2017 </w:t>
      </w:r>
      <w:r w:rsidR="00D10F92" w:rsidRPr="003B3E02">
        <w:rPr>
          <w:i/>
        </w:rPr>
        <w:t>age 3+ biomass (000</w:t>
      </w:r>
      <w:r w:rsidR="00CA3465" w:rsidRPr="003B3E02">
        <w:rPr>
          <w:i/>
        </w:rPr>
        <w:t> </w:t>
      </w:r>
      <w:proofErr w:type="spellStart"/>
      <w:r w:rsidR="00D10F92" w:rsidRPr="003B3E02">
        <w:rPr>
          <w:i/>
        </w:rPr>
        <w:t>mt</w:t>
      </w:r>
      <w:proofErr w:type="spellEnd"/>
      <w:r w:rsidR="00D10F92" w:rsidRPr="003B3E02">
        <w:rPr>
          <w:i/>
        </w:rPr>
        <w:t xml:space="preserve">) and </w:t>
      </w:r>
      <w:r w:rsidR="00B44B95" w:rsidRPr="003B3E02">
        <w:rPr>
          <w:i/>
        </w:rPr>
        <w:t xml:space="preserve">2016 </w:t>
      </w:r>
      <w:r w:rsidR="000833FD" w:rsidRPr="003B3E02">
        <w:rPr>
          <w:i/>
        </w:rPr>
        <w:t>age</w:t>
      </w:r>
      <w:r w:rsidR="000830DE" w:rsidRPr="003B3E02">
        <w:rPr>
          <w:i/>
        </w:rPr>
        <w:t>s</w:t>
      </w:r>
      <w:r w:rsidR="000833FD" w:rsidRPr="003B3E02">
        <w:rPr>
          <w:i/>
        </w:rPr>
        <w:t xml:space="preserve"> 5</w:t>
      </w:r>
      <w:r w:rsidR="00CA3465" w:rsidRPr="003B3E02">
        <w:rPr>
          <w:i/>
        </w:rPr>
        <w:t>–</w:t>
      </w:r>
      <w:r w:rsidR="000833FD" w:rsidRPr="003B3E02">
        <w:rPr>
          <w:i/>
        </w:rPr>
        <w:t>8</w:t>
      </w:r>
      <w:r w:rsidR="00D10F92" w:rsidRPr="003B3E02">
        <w:rPr>
          <w:i/>
        </w:rPr>
        <w:t xml:space="preserve"> fishing mortality</w:t>
      </w:r>
      <w:r w:rsidR="00CA3465" w:rsidRPr="003B3E02">
        <w:rPr>
          <w:i/>
        </w:rPr>
        <w:t xml:space="preserve"> (F)</w:t>
      </w:r>
      <w:r w:rsidR="00D10F92" w:rsidRPr="003B3E02">
        <w:rPr>
          <w:i/>
        </w:rPr>
        <w:t xml:space="preserve"> for </w:t>
      </w:r>
      <w:r w:rsidR="000151EF" w:rsidRPr="003B3E02">
        <w:rPr>
          <w:i/>
        </w:rPr>
        <w:t>Eastern</w:t>
      </w:r>
      <w:r w:rsidR="00D10F92" w:rsidRPr="003B3E02">
        <w:rPr>
          <w:i/>
        </w:rPr>
        <w:t xml:space="preserve"> Georges Bank </w:t>
      </w:r>
      <w:r w:rsidR="000151EF" w:rsidRPr="003B3E02">
        <w:rPr>
          <w:i/>
        </w:rPr>
        <w:t>Haddock</w:t>
      </w:r>
      <w:r w:rsidR="00D10F92" w:rsidRPr="003B3E02">
        <w:rPr>
          <w:i/>
        </w:rPr>
        <w:t>.</w:t>
      </w:r>
      <w:r w:rsidR="0061246E" w:rsidRPr="003B3E02">
        <w:rPr>
          <w:i/>
        </w:rPr>
        <w:t xml:space="preserve"> CI for biomass</w:t>
      </w:r>
      <w:r w:rsidR="00FC36F9">
        <w:rPr>
          <w:i/>
        </w:rPr>
        <w:t xml:space="preserve"> </w:t>
      </w:r>
      <w:r w:rsidR="0061246E" w:rsidRPr="003B3E02">
        <w:rPr>
          <w:i/>
        </w:rPr>
        <w:t xml:space="preserve">= </w:t>
      </w:r>
      <w:r w:rsidR="00AC3881" w:rsidRPr="003B3E02">
        <w:rPr>
          <w:i/>
        </w:rPr>
        <w:t>208,936</w:t>
      </w:r>
      <w:r w:rsidR="0027657E" w:rsidRPr="003B3E02">
        <w:rPr>
          <w:i/>
        </w:rPr>
        <w:t>–</w:t>
      </w:r>
      <w:r w:rsidR="00AC3881" w:rsidRPr="003B3E02">
        <w:rPr>
          <w:i/>
        </w:rPr>
        <w:t>359,156</w:t>
      </w:r>
      <w:r w:rsidR="00776A0B" w:rsidRPr="003B3E02">
        <w:rPr>
          <w:i/>
        </w:rPr>
        <w:t xml:space="preserve"> </w:t>
      </w:r>
      <w:proofErr w:type="spellStart"/>
      <w:r w:rsidR="0061246E" w:rsidRPr="003B3E02">
        <w:rPr>
          <w:i/>
        </w:rPr>
        <w:t>mt</w:t>
      </w:r>
      <w:proofErr w:type="spellEnd"/>
      <w:r w:rsidR="0061246E" w:rsidRPr="003B3E02">
        <w:rPr>
          <w:i/>
        </w:rPr>
        <w:t>; CI for F</w:t>
      </w:r>
      <w:r w:rsidR="00FC36F9">
        <w:rPr>
          <w:i/>
        </w:rPr>
        <w:t xml:space="preserve"> </w:t>
      </w:r>
      <w:r w:rsidR="0061246E" w:rsidRPr="003B3E02">
        <w:rPr>
          <w:i/>
        </w:rPr>
        <w:t>=</w:t>
      </w:r>
      <w:r w:rsidR="00FC36F9">
        <w:rPr>
          <w:i/>
        </w:rPr>
        <w:t xml:space="preserve"> </w:t>
      </w:r>
      <w:r w:rsidR="0061246E" w:rsidRPr="003B3E02">
        <w:rPr>
          <w:i/>
        </w:rPr>
        <w:t>0.</w:t>
      </w:r>
      <w:r w:rsidR="00545376" w:rsidRPr="003B3E02">
        <w:rPr>
          <w:i/>
        </w:rPr>
        <w:t>08</w:t>
      </w:r>
      <w:r w:rsidR="0027657E" w:rsidRPr="003B3E02">
        <w:rPr>
          <w:i/>
        </w:rPr>
        <w:t>–</w:t>
      </w:r>
      <w:r w:rsidR="0061246E" w:rsidRPr="003B3E02">
        <w:rPr>
          <w:i/>
        </w:rPr>
        <w:t>0.</w:t>
      </w:r>
      <w:r w:rsidR="00545376" w:rsidRPr="003B3E02">
        <w:rPr>
          <w:i/>
        </w:rPr>
        <w:t>14</w:t>
      </w:r>
      <w:r w:rsidR="0061246E" w:rsidRPr="003B3E02">
        <w:rPr>
          <w:i/>
        </w:rPr>
        <w:t>.</w:t>
      </w:r>
      <w:r w:rsidR="001612E5">
        <w:rPr>
          <w:rFonts w:cs="Arial"/>
        </w:rPr>
        <w:br w:type="page"/>
      </w:r>
    </w:p>
    <w:p w14:paraId="171CAF8C" w14:textId="76DEDFA9" w:rsidR="00D10F92" w:rsidRPr="00AD2D28" w:rsidRDefault="00861B6B" w:rsidP="00D10F92">
      <w:pPr>
        <w:jc w:val="center"/>
      </w:pPr>
      <w:r>
        <w:rPr>
          <w:noProof/>
        </w:rPr>
        <w:drawing>
          <wp:inline distT="0" distB="0" distL="0" distR="0" wp14:anchorId="45B09737" wp14:editId="4A254E54">
            <wp:extent cx="5995284" cy="4242119"/>
            <wp:effectExtent l="0" t="0" r="5715" b="6350"/>
            <wp:docPr id="19" name="Picture 19" descr="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98051" cy="4244077"/>
                    </a:xfrm>
                    <a:prstGeom prst="rect">
                      <a:avLst/>
                    </a:prstGeom>
                    <a:noFill/>
                  </pic:spPr>
                </pic:pic>
              </a:graphicData>
            </a:graphic>
          </wp:inline>
        </w:drawing>
      </w:r>
    </w:p>
    <w:p w14:paraId="428755CA" w14:textId="7DCBB2A5" w:rsidR="00D10F92" w:rsidRPr="003B3E02" w:rsidRDefault="00D10F92" w:rsidP="00D10F92">
      <w:pPr>
        <w:pStyle w:val="Caption"/>
        <w:rPr>
          <w:rFonts w:cs="Arial"/>
          <w:i/>
        </w:rPr>
      </w:pPr>
      <w:bookmarkStart w:id="84" w:name="_Ref246347649"/>
      <w:r w:rsidRPr="003B3E02">
        <w:rPr>
          <w:rFonts w:cs="Arial"/>
          <w:i/>
        </w:rPr>
        <w:t xml:space="preserve">Figure </w:t>
      </w:r>
      <w:bookmarkEnd w:id="84"/>
      <w:r w:rsidR="0071098D" w:rsidRPr="003B3E02">
        <w:rPr>
          <w:rFonts w:cs="Arial"/>
          <w:i/>
        </w:rPr>
        <w:t>26</w:t>
      </w:r>
      <w:r w:rsidRPr="003B3E02">
        <w:rPr>
          <w:rFonts w:cs="Arial"/>
          <w:i/>
        </w:rPr>
        <w:t>. Fishing mortality rate (</w:t>
      </w:r>
      <w:r w:rsidR="00072D19" w:rsidRPr="003B3E02">
        <w:rPr>
          <w:rFonts w:cs="Arial"/>
          <w:i/>
        </w:rPr>
        <w:t xml:space="preserve">F; </w:t>
      </w:r>
      <w:r w:rsidRPr="003B3E02">
        <w:rPr>
          <w:rFonts w:cs="Arial"/>
          <w:i/>
        </w:rPr>
        <w:t xml:space="preserve">weighted by population) for </w:t>
      </w:r>
      <w:r w:rsidR="000151EF" w:rsidRPr="003B3E02">
        <w:rPr>
          <w:rFonts w:cs="Arial"/>
          <w:i/>
          <w:noProof/>
        </w:rPr>
        <w:t>Eastern</w:t>
      </w:r>
      <w:r w:rsidRPr="003B3E02">
        <w:rPr>
          <w:rFonts w:cs="Arial"/>
          <w:i/>
          <w:noProof/>
        </w:rPr>
        <w:t xml:space="preserve"> Georges Bank</w:t>
      </w:r>
      <w:r w:rsidRPr="003B3E02">
        <w:rPr>
          <w:rFonts w:cs="Arial"/>
          <w:i/>
        </w:rPr>
        <w:t xml:space="preserve"> </w:t>
      </w:r>
      <w:r w:rsidR="000151EF" w:rsidRPr="003B3E02">
        <w:rPr>
          <w:rFonts w:cs="Arial"/>
          <w:i/>
        </w:rPr>
        <w:t>Haddock</w:t>
      </w:r>
      <w:r w:rsidRPr="003B3E02">
        <w:rPr>
          <w:rFonts w:cs="Arial"/>
          <w:i/>
        </w:rPr>
        <w:t xml:space="preserve"> ages 4+ and 5+ during 1969</w:t>
      </w:r>
      <w:r w:rsidR="0027657E" w:rsidRPr="003B3E02">
        <w:rPr>
          <w:rFonts w:cs="Arial"/>
          <w:i/>
        </w:rPr>
        <w:t>–</w:t>
      </w:r>
      <w:r w:rsidR="00B44B95" w:rsidRPr="003B3E02">
        <w:rPr>
          <w:rFonts w:cs="Arial"/>
          <w:i/>
        </w:rPr>
        <w:t>2016</w:t>
      </w:r>
      <w:r w:rsidR="000830DE" w:rsidRPr="003B3E02">
        <w:rPr>
          <w:rFonts w:cs="Arial"/>
          <w:i/>
        </w:rPr>
        <w:t xml:space="preserve"> </w:t>
      </w:r>
      <w:r w:rsidRPr="003B3E02">
        <w:rPr>
          <w:rFonts w:cs="Arial"/>
          <w:i/>
        </w:rPr>
        <w:t xml:space="preserve">and the fishing mortality threshold reference established at </w:t>
      </w:r>
      <w:proofErr w:type="spellStart"/>
      <w:r w:rsidRPr="003B3E02">
        <w:rPr>
          <w:rFonts w:cs="Arial"/>
          <w:i/>
        </w:rPr>
        <w:t>F</w:t>
      </w:r>
      <w:r w:rsidRPr="003B3E02">
        <w:rPr>
          <w:rFonts w:cs="Arial"/>
          <w:i/>
          <w:vertAlign w:val="subscript"/>
        </w:rPr>
        <w:t>ref</w:t>
      </w:r>
      <w:proofErr w:type="spellEnd"/>
      <w:r w:rsidR="00FC36F9">
        <w:rPr>
          <w:rFonts w:cs="Arial"/>
          <w:i/>
          <w:vertAlign w:val="subscript"/>
        </w:rPr>
        <w:t xml:space="preserve"> </w:t>
      </w:r>
      <w:r w:rsidRPr="003B3E02">
        <w:rPr>
          <w:rFonts w:cs="Arial"/>
          <w:i/>
        </w:rPr>
        <w:t>=</w:t>
      </w:r>
      <w:r w:rsidR="00FC36F9">
        <w:rPr>
          <w:rFonts w:cs="Arial"/>
          <w:i/>
        </w:rPr>
        <w:t xml:space="preserve"> </w:t>
      </w:r>
      <w:r w:rsidRPr="003B3E02">
        <w:rPr>
          <w:rFonts w:cs="Arial"/>
          <w:i/>
        </w:rPr>
        <w:t>0.26.</w:t>
      </w:r>
    </w:p>
    <w:p w14:paraId="534FEBB8" w14:textId="77777777" w:rsidR="00D10F92" w:rsidRPr="00007E3A" w:rsidRDefault="00D10F92" w:rsidP="00007E3A">
      <w:pPr>
        <w:rPr>
          <w:rFonts w:cs="Arial"/>
          <w:sz w:val="20"/>
        </w:rPr>
      </w:pPr>
      <w:r w:rsidRPr="00007E3A">
        <w:rPr>
          <w:rFonts w:cs="Arial"/>
          <w:sz w:val="20"/>
        </w:rPr>
        <w:br w:type="page"/>
      </w:r>
    </w:p>
    <w:p w14:paraId="3C12D2F4" w14:textId="09FEB53D" w:rsidR="00D10F92" w:rsidRPr="005C1FC2" w:rsidRDefault="002468F0" w:rsidP="00D10F92">
      <w:pPr>
        <w:pStyle w:val="Caption"/>
        <w:jc w:val="center"/>
      </w:pPr>
      <w:r>
        <w:rPr>
          <w:noProof/>
        </w:rPr>
        <w:drawing>
          <wp:inline distT="0" distB="0" distL="0" distR="0" wp14:anchorId="3A5D8978" wp14:editId="29B1D5B5">
            <wp:extent cx="5316220" cy="3243580"/>
            <wp:effectExtent l="0" t="0" r="0" b="0"/>
            <wp:docPr id="88" name="Picture 88" descr="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16220" cy="3243580"/>
                    </a:xfrm>
                    <a:prstGeom prst="rect">
                      <a:avLst/>
                    </a:prstGeom>
                    <a:noFill/>
                  </pic:spPr>
                </pic:pic>
              </a:graphicData>
            </a:graphic>
          </wp:inline>
        </w:drawing>
      </w:r>
    </w:p>
    <w:p w14:paraId="0C35CBAD" w14:textId="79C4FCE4" w:rsidR="00126ED7" w:rsidRPr="003B3E02" w:rsidRDefault="00D10F92" w:rsidP="0052641A">
      <w:pPr>
        <w:pStyle w:val="Caption"/>
        <w:rPr>
          <w:i/>
        </w:rPr>
      </w:pPr>
      <w:bookmarkStart w:id="85" w:name="_Ref245105184"/>
      <w:r w:rsidRPr="003B3E02">
        <w:rPr>
          <w:rFonts w:cs="Arial"/>
          <w:i/>
        </w:rPr>
        <w:t xml:space="preserve">Figure </w:t>
      </w:r>
      <w:bookmarkEnd w:id="85"/>
      <w:r w:rsidR="0071098D" w:rsidRPr="003B3E02">
        <w:rPr>
          <w:rFonts w:cs="Arial"/>
          <w:i/>
        </w:rPr>
        <w:t>27</w:t>
      </w:r>
      <w:r w:rsidRPr="003B3E02">
        <w:rPr>
          <w:rFonts w:cs="Arial"/>
          <w:i/>
        </w:rPr>
        <w:t xml:space="preserve">. Partial recruitment of </w:t>
      </w:r>
      <w:r w:rsidR="000151EF" w:rsidRPr="003B3E02">
        <w:rPr>
          <w:rFonts w:cs="Arial"/>
          <w:i/>
        </w:rPr>
        <w:t>Eastern</w:t>
      </w:r>
      <w:r w:rsidRPr="003B3E02">
        <w:rPr>
          <w:rFonts w:cs="Arial"/>
          <w:i/>
        </w:rPr>
        <w:t xml:space="preserve"> Georges Bank </w:t>
      </w:r>
      <w:r w:rsidR="000151EF" w:rsidRPr="003B3E02">
        <w:rPr>
          <w:rFonts w:cs="Arial"/>
          <w:i/>
        </w:rPr>
        <w:t>Haddock</w:t>
      </w:r>
      <w:r w:rsidRPr="003B3E02">
        <w:rPr>
          <w:rFonts w:cs="Arial"/>
          <w:i/>
        </w:rPr>
        <w:t xml:space="preserve"> for </w:t>
      </w:r>
      <w:r w:rsidR="00814084" w:rsidRPr="003B3E02">
        <w:rPr>
          <w:rFonts w:cs="Arial"/>
          <w:i/>
        </w:rPr>
        <w:t>the</w:t>
      </w:r>
      <w:r w:rsidR="000626CB" w:rsidRPr="003B3E02">
        <w:rPr>
          <w:rFonts w:cs="Arial"/>
          <w:i/>
        </w:rPr>
        <w:t xml:space="preserve"> population weighted</w:t>
      </w:r>
      <w:r w:rsidR="00814084" w:rsidRPr="003B3E02">
        <w:rPr>
          <w:rFonts w:cs="Arial"/>
          <w:i/>
        </w:rPr>
        <w:t xml:space="preserve"> avera</w:t>
      </w:r>
      <w:r w:rsidR="003D3568" w:rsidRPr="003B3E02">
        <w:rPr>
          <w:rFonts w:cs="Arial"/>
          <w:i/>
        </w:rPr>
        <w:t>ge of 1998</w:t>
      </w:r>
      <w:r w:rsidR="0027657E" w:rsidRPr="003B3E02">
        <w:rPr>
          <w:rFonts w:cs="Arial"/>
          <w:i/>
        </w:rPr>
        <w:t>–</w:t>
      </w:r>
      <w:r w:rsidR="003D3568" w:rsidRPr="003B3E02">
        <w:rPr>
          <w:rFonts w:cs="Arial"/>
          <w:i/>
        </w:rPr>
        <w:t xml:space="preserve">2002, </w:t>
      </w:r>
      <w:r w:rsidR="002468F0" w:rsidRPr="003B3E02">
        <w:rPr>
          <w:rFonts w:cs="Arial"/>
          <w:i/>
        </w:rPr>
        <w:t>2007</w:t>
      </w:r>
      <w:r w:rsidR="0027657E" w:rsidRPr="003B3E02">
        <w:rPr>
          <w:rFonts w:cs="Arial"/>
          <w:i/>
        </w:rPr>
        <w:t>–</w:t>
      </w:r>
      <w:r w:rsidR="002468F0" w:rsidRPr="003B3E02">
        <w:rPr>
          <w:rFonts w:cs="Arial"/>
          <w:i/>
        </w:rPr>
        <w:t>2016</w:t>
      </w:r>
      <w:r w:rsidR="00AF1ADC" w:rsidRPr="003B3E02">
        <w:rPr>
          <w:rFonts w:cs="Arial"/>
          <w:i/>
        </w:rPr>
        <w:t xml:space="preserve">, </w:t>
      </w:r>
      <w:r w:rsidR="002468F0" w:rsidRPr="003B3E02">
        <w:rPr>
          <w:rFonts w:cs="Arial"/>
          <w:i/>
        </w:rPr>
        <w:t>2014</w:t>
      </w:r>
      <w:r w:rsidR="0027657E" w:rsidRPr="003B3E02">
        <w:rPr>
          <w:rFonts w:cs="Arial"/>
          <w:i/>
        </w:rPr>
        <w:t>–</w:t>
      </w:r>
      <w:r w:rsidR="002468F0" w:rsidRPr="003B3E02">
        <w:rPr>
          <w:rFonts w:cs="Arial"/>
          <w:i/>
        </w:rPr>
        <w:t xml:space="preserve">2016 </w:t>
      </w:r>
      <w:r w:rsidR="00AF1ADC" w:rsidRPr="003B3E02">
        <w:rPr>
          <w:rFonts w:cs="Arial"/>
          <w:i/>
        </w:rPr>
        <w:t xml:space="preserve">and </w:t>
      </w:r>
      <w:r w:rsidR="00814084" w:rsidRPr="003B3E02">
        <w:rPr>
          <w:rFonts w:cs="Arial"/>
          <w:i/>
        </w:rPr>
        <w:t xml:space="preserve">for the 2003 </w:t>
      </w:r>
      <w:r w:rsidRPr="003B3E02">
        <w:rPr>
          <w:rFonts w:cs="Arial"/>
          <w:i/>
        </w:rPr>
        <w:t>year class. The partial recruitment is normalized to ages 4</w:t>
      </w:r>
      <w:r w:rsidR="00072D19" w:rsidRPr="003B3E02">
        <w:rPr>
          <w:rFonts w:cs="Arial"/>
          <w:i/>
        </w:rPr>
        <w:t>–</w:t>
      </w:r>
      <w:r w:rsidRPr="003B3E02">
        <w:rPr>
          <w:rFonts w:cs="Arial"/>
          <w:i/>
        </w:rPr>
        <w:t>8 for years before 2003 and to ages 5</w:t>
      </w:r>
      <w:r w:rsidR="00072D19" w:rsidRPr="003B3E02">
        <w:rPr>
          <w:rFonts w:cs="Arial"/>
          <w:i/>
        </w:rPr>
        <w:t>–</w:t>
      </w:r>
      <w:r w:rsidRPr="003B3E02">
        <w:rPr>
          <w:rFonts w:cs="Arial"/>
          <w:i/>
        </w:rPr>
        <w:t>8 for years after 2002.</w:t>
      </w:r>
    </w:p>
    <w:p w14:paraId="06D351B1" w14:textId="6F1FD979" w:rsidR="00126ED7" w:rsidRDefault="00B557E3" w:rsidP="00830048">
      <w:pPr>
        <w:jc w:val="center"/>
        <w:rPr>
          <w:rFonts w:cs="Arial"/>
          <w:noProof/>
          <w:sz w:val="20"/>
          <w:lang w:val="en-CA" w:eastAsia="en-CA"/>
        </w:rPr>
      </w:pPr>
      <w:bookmarkStart w:id="86" w:name="_Ref245105263"/>
      <w:r>
        <w:rPr>
          <w:rFonts w:cs="Arial"/>
          <w:noProof/>
          <w:sz w:val="20"/>
        </w:rPr>
        <w:drawing>
          <wp:inline distT="0" distB="0" distL="0" distR="0" wp14:anchorId="1FB431F8" wp14:editId="04FDB9EE">
            <wp:extent cx="5949398" cy="3773168"/>
            <wp:effectExtent l="0" t="0" r="0" b="0"/>
            <wp:docPr id="28" name="Picture 28" descr="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66416" cy="3783961"/>
                    </a:xfrm>
                    <a:prstGeom prst="rect">
                      <a:avLst/>
                    </a:prstGeom>
                    <a:noFill/>
                  </pic:spPr>
                </pic:pic>
              </a:graphicData>
            </a:graphic>
          </wp:inline>
        </w:drawing>
      </w:r>
    </w:p>
    <w:p w14:paraId="23D01E7A" w14:textId="7A495474" w:rsidR="0050380D" w:rsidRPr="0050380D" w:rsidRDefault="00D10F92" w:rsidP="0050380D">
      <w:pPr>
        <w:pStyle w:val="Caption"/>
        <w:rPr>
          <w:rFonts w:cs="Arial"/>
          <w:i/>
        </w:rPr>
      </w:pPr>
      <w:r w:rsidRPr="0050380D">
        <w:rPr>
          <w:rFonts w:cs="Arial"/>
          <w:i/>
        </w:rPr>
        <w:t xml:space="preserve">Figure </w:t>
      </w:r>
      <w:bookmarkEnd w:id="86"/>
      <w:r w:rsidR="0071098D" w:rsidRPr="0050380D">
        <w:rPr>
          <w:rFonts w:cs="Arial"/>
          <w:i/>
        </w:rPr>
        <w:t>28</w:t>
      </w:r>
      <w:r w:rsidRPr="0050380D">
        <w:rPr>
          <w:rFonts w:cs="Arial"/>
          <w:i/>
        </w:rPr>
        <w:t xml:space="preserve">. Relationship between </w:t>
      </w:r>
      <w:r w:rsidR="000151EF" w:rsidRPr="0050380D">
        <w:rPr>
          <w:rFonts w:cs="Arial"/>
          <w:i/>
        </w:rPr>
        <w:t>Eastern</w:t>
      </w:r>
      <w:r w:rsidRPr="0050380D">
        <w:rPr>
          <w:rFonts w:cs="Arial"/>
          <w:i/>
        </w:rPr>
        <w:t xml:space="preserve"> Georges Bank adult (ages 3+) </w:t>
      </w:r>
      <w:r w:rsidR="000151EF" w:rsidRPr="0050380D">
        <w:rPr>
          <w:rFonts w:cs="Arial"/>
          <w:i/>
        </w:rPr>
        <w:t>Haddock</w:t>
      </w:r>
      <w:r w:rsidRPr="0050380D">
        <w:rPr>
          <w:rFonts w:cs="Arial"/>
          <w:i/>
        </w:rPr>
        <w:t xml:space="preserve"> biomass </w:t>
      </w:r>
      <w:r w:rsidR="00F10379" w:rsidRPr="0050380D">
        <w:rPr>
          <w:rFonts w:cs="Arial"/>
          <w:i/>
        </w:rPr>
        <w:t>during 1931</w:t>
      </w:r>
      <w:r w:rsidR="00072D19" w:rsidRPr="0050380D">
        <w:rPr>
          <w:rFonts w:cs="Arial"/>
          <w:i/>
        </w:rPr>
        <w:noBreakHyphen/>
      </w:r>
      <w:r w:rsidR="00F10379" w:rsidRPr="0050380D">
        <w:rPr>
          <w:rFonts w:cs="Arial"/>
          <w:i/>
        </w:rPr>
        <w:t xml:space="preserve">1955 and </w:t>
      </w:r>
      <w:r w:rsidR="004B26F5" w:rsidRPr="0050380D">
        <w:rPr>
          <w:rFonts w:cs="Arial"/>
          <w:i/>
        </w:rPr>
        <w:t>1969</w:t>
      </w:r>
      <w:r w:rsidR="0027657E" w:rsidRPr="0050380D">
        <w:rPr>
          <w:rFonts w:cs="Arial"/>
          <w:i/>
        </w:rPr>
        <w:t>–</w:t>
      </w:r>
      <w:r w:rsidR="00B44B95" w:rsidRPr="0050380D">
        <w:rPr>
          <w:rFonts w:cs="Arial"/>
          <w:i/>
        </w:rPr>
        <w:t>2016</w:t>
      </w:r>
      <w:r w:rsidR="00861B6B" w:rsidRPr="0050380D">
        <w:rPr>
          <w:rFonts w:cs="Arial"/>
          <w:i/>
        </w:rPr>
        <w:t xml:space="preserve"> </w:t>
      </w:r>
      <w:r w:rsidRPr="0050380D">
        <w:rPr>
          <w:rFonts w:cs="Arial"/>
          <w:i/>
        </w:rPr>
        <w:t xml:space="preserve">and recruits at age 1. </w:t>
      </w:r>
      <w:r w:rsidR="00494BA6" w:rsidRPr="0050380D">
        <w:rPr>
          <w:rFonts w:cs="Arial"/>
          <w:i/>
        </w:rPr>
        <w:t xml:space="preserve">The </w:t>
      </w:r>
      <w:r w:rsidR="00B557E3" w:rsidRPr="0050380D">
        <w:rPr>
          <w:rFonts w:cs="Arial"/>
          <w:i/>
        </w:rPr>
        <w:t xml:space="preserve">large </w:t>
      </w:r>
      <w:r w:rsidR="00494BA6" w:rsidRPr="0050380D">
        <w:rPr>
          <w:rFonts w:cs="Arial"/>
          <w:i/>
        </w:rPr>
        <w:t>year classes since 2000 are labeled in red font.</w:t>
      </w:r>
      <w:r w:rsidR="0050380D" w:rsidRPr="0050380D">
        <w:rPr>
          <w:rFonts w:cs="Arial"/>
          <w:i/>
        </w:rPr>
        <w:t xml:space="preserve"> </w:t>
      </w:r>
      <w:r w:rsidR="0050380D" w:rsidRPr="0050380D">
        <w:rPr>
          <w:rFonts w:cs="Arial"/>
          <w:i/>
        </w:rPr>
        <w:br w:type="page"/>
      </w:r>
    </w:p>
    <w:p w14:paraId="37EEEB65" w14:textId="5C357C7A" w:rsidR="00D10F92" w:rsidRDefault="00313BB9" w:rsidP="00C37D04">
      <w:pPr>
        <w:pStyle w:val="Caption"/>
        <w:jc w:val="center"/>
      </w:pPr>
      <w:r>
        <w:rPr>
          <w:noProof/>
        </w:rPr>
        <w:drawing>
          <wp:inline distT="0" distB="0" distL="0" distR="0" wp14:anchorId="2613DB00" wp14:editId="7599269B">
            <wp:extent cx="4745179" cy="7488000"/>
            <wp:effectExtent l="0" t="0" r="0" b="0"/>
            <wp:docPr id="7" name="Picture 7" descr="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086" b="1154"/>
                    <a:stretch/>
                  </pic:blipFill>
                  <pic:spPr bwMode="auto">
                    <a:xfrm>
                      <a:off x="0" y="0"/>
                      <a:ext cx="4745179" cy="7488000"/>
                    </a:xfrm>
                    <a:prstGeom prst="rect">
                      <a:avLst/>
                    </a:prstGeom>
                    <a:noFill/>
                    <a:ln>
                      <a:noFill/>
                    </a:ln>
                    <a:extLst>
                      <a:ext uri="{53640926-AAD7-44D8-BBD7-CCE9431645EC}">
                        <a14:shadowObscured xmlns:a14="http://schemas.microsoft.com/office/drawing/2010/main"/>
                      </a:ext>
                    </a:extLst>
                  </pic:spPr>
                </pic:pic>
              </a:graphicData>
            </a:graphic>
          </wp:inline>
        </w:drawing>
      </w:r>
    </w:p>
    <w:p w14:paraId="3C0901C3" w14:textId="1CDAE859" w:rsidR="005E5655" w:rsidRPr="003B3E02" w:rsidRDefault="00D10F92" w:rsidP="003B3E02">
      <w:pPr>
        <w:pStyle w:val="Caption"/>
        <w:rPr>
          <w:i/>
        </w:rPr>
      </w:pPr>
      <w:bookmarkStart w:id="87" w:name="_Ref245105335"/>
      <w:r w:rsidRPr="003B3E02">
        <w:rPr>
          <w:i/>
        </w:rPr>
        <w:t xml:space="preserve">Figure </w:t>
      </w:r>
      <w:bookmarkEnd w:id="87"/>
      <w:r w:rsidR="0071098D" w:rsidRPr="003B3E02">
        <w:rPr>
          <w:i/>
        </w:rPr>
        <w:t>29</w:t>
      </w:r>
      <w:r w:rsidRPr="003B3E02">
        <w:rPr>
          <w:i/>
        </w:rPr>
        <w:t xml:space="preserve">. </w:t>
      </w:r>
      <w:r w:rsidR="00B218D5" w:rsidRPr="003B3E02">
        <w:rPr>
          <w:i/>
        </w:rPr>
        <w:t>Annual mean c</w:t>
      </w:r>
      <w:r w:rsidRPr="003B3E02">
        <w:rPr>
          <w:i/>
        </w:rPr>
        <w:t>ondition as</w:t>
      </w:r>
      <w:r w:rsidR="00D9519A" w:rsidRPr="003B3E02">
        <w:rPr>
          <w:i/>
        </w:rPr>
        <w:t xml:space="preserve"> indicated by</w:t>
      </w:r>
      <w:r w:rsidRPr="003B3E02">
        <w:rPr>
          <w:i/>
        </w:rPr>
        <w:t xml:space="preserve"> Fulton’s K </w:t>
      </w:r>
      <w:r w:rsidR="00A67237" w:rsidRPr="003B3E02">
        <w:rPr>
          <w:i/>
        </w:rPr>
        <w:t>(W/L</w:t>
      </w:r>
      <w:r w:rsidR="00A67237" w:rsidRPr="00632D2E">
        <w:rPr>
          <w:i/>
          <w:vertAlign w:val="superscript"/>
        </w:rPr>
        <w:t>3</w:t>
      </w:r>
      <w:r w:rsidR="00A67237" w:rsidRPr="003B3E02">
        <w:rPr>
          <w:i/>
        </w:rPr>
        <w:t>)</w:t>
      </w:r>
      <w:r w:rsidR="005E5655" w:rsidRPr="003B3E02">
        <w:rPr>
          <w:i/>
        </w:rPr>
        <w:t xml:space="preserve"> </w:t>
      </w:r>
      <w:r w:rsidR="00AE0488" w:rsidRPr="003B3E02">
        <w:rPr>
          <w:i/>
        </w:rPr>
        <w:t xml:space="preserve">for </w:t>
      </w:r>
      <w:r w:rsidR="000151EF" w:rsidRPr="003B3E02">
        <w:rPr>
          <w:i/>
        </w:rPr>
        <w:t>Eastern</w:t>
      </w:r>
      <w:r w:rsidR="00AE0488" w:rsidRPr="003B3E02">
        <w:rPr>
          <w:i/>
        </w:rPr>
        <w:t xml:space="preserve"> Georges Bank </w:t>
      </w:r>
      <w:r w:rsidR="000151EF" w:rsidRPr="003B3E02">
        <w:rPr>
          <w:i/>
        </w:rPr>
        <w:t>Haddock</w:t>
      </w:r>
      <w:r w:rsidR="005E5655" w:rsidRPr="003B3E02">
        <w:rPr>
          <w:i/>
        </w:rPr>
        <w:t xml:space="preserve"> (30</w:t>
      </w:r>
      <w:r w:rsidR="00632D2E">
        <w:rPr>
          <w:rFonts w:cs="Arial"/>
        </w:rPr>
        <w:t>–</w:t>
      </w:r>
      <w:r w:rsidR="005E5655" w:rsidRPr="003B3E02">
        <w:rPr>
          <w:i/>
        </w:rPr>
        <w:t xml:space="preserve">70 cm FL) </w:t>
      </w:r>
      <w:r w:rsidRPr="003B3E02">
        <w:rPr>
          <w:i/>
        </w:rPr>
        <w:t xml:space="preserve">from the </w:t>
      </w:r>
      <w:r w:rsidR="00A67237" w:rsidRPr="003B3E02">
        <w:rPr>
          <w:i/>
        </w:rPr>
        <w:t xml:space="preserve">DFO </w:t>
      </w:r>
      <w:r w:rsidRPr="003B3E02">
        <w:rPr>
          <w:i/>
        </w:rPr>
        <w:t>survey</w:t>
      </w:r>
      <w:r w:rsidR="00CD5658" w:rsidRPr="003B3E02">
        <w:rPr>
          <w:i/>
        </w:rPr>
        <w:t xml:space="preserve"> </w:t>
      </w:r>
      <w:r w:rsidR="00D03442" w:rsidRPr="003B3E02">
        <w:rPr>
          <w:i/>
        </w:rPr>
        <w:t>(</w:t>
      </w:r>
      <w:r w:rsidR="00A67237" w:rsidRPr="003B3E02">
        <w:rPr>
          <w:i/>
        </w:rPr>
        <w:t>1</w:t>
      </w:r>
      <w:r w:rsidR="00FC7106" w:rsidRPr="003B3E02">
        <w:rPr>
          <w:i/>
        </w:rPr>
        <w:t>986</w:t>
      </w:r>
      <w:r w:rsidR="0027657E" w:rsidRPr="003B3E02">
        <w:rPr>
          <w:i/>
        </w:rPr>
        <w:t>–</w:t>
      </w:r>
      <w:r w:rsidR="00B44B95" w:rsidRPr="003B3E02">
        <w:rPr>
          <w:i/>
        </w:rPr>
        <w:t>2017</w:t>
      </w:r>
      <w:r w:rsidR="00D03442" w:rsidRPr="003B3E02">
        <w:rPr>
          <w:i/>
        </w:rPr>
        <w:t>; top panel), NMFS Spring Survey (1992</w:t>
      </w:r>
      <w:r w:rsidR="0027657E" w:rsidRPr="003B3E02">
        <w:rPr>
          <w:i/>
        </w:rPr>
        <w:t>–</w:t>
      </w:r>
      <w:r w:rsidR="00B44B95" w:rsidRPr="003B3E02">
        <w:rPr>
          <w:i/>
        </w:rPr>
        <w:t>2017</w:t>
      </w:r>
      <w:r w:rsidR="00D03442" w:rsidRPr="003B3E02">
        <w:rPr>
          <w:i/>
        </w:rPr>
        <w:t>; middle panel) and NMFS fall survey (1992</w:t>
      </w:r>
      <w:r w:rsidR="005B7139" w:rsidRPr="003B3E02">
        <w:rPr>
          <w:i/>
        </w:rPr>
        <w:t>–</w:t>
      </w:r>
      <w:r w:rsidR="00B44B95" w:rsidRPr="003B3E02">
        <w:rPr>
          <w:i/>
        </w:rPr>
        <w:t>2016</w:t>
      </w:r>
      <w:r w:rsidR="00D03442" w:rsidRPr="003B3E02">
        <w:rPr>
          <w:i/>
        </w:rPr>
        <w:t>; lower panel)</w:t>
      </w:r>
      <w:r w:rsidR="00AE0488" w:rsidRPr="003B3E02">
        <w:rPr>
          <w:i/>
        </w:rPr>
        <w:t>.</w:t>
      </w:r>
      <w:r w:rsidR="00CB20B5" w:rsidRPr="003B3E02">
        <w:rPr>
          <w:i/>
        </w:rPr>
        <w:t xml:space="preserve"> </w:t>
      </w:r>
      <w:r w:rsidR="00B557E3" w:rsidRPr="003B3E02">
        <w:rPr>
          <w:i/>
        </w:rPr>
        <w:t xml:space="preserve">The pink </w:t>
      </w:r>
      <w:r w:rsidR="005E5655" w:rsidRPr="003B3E02">
        <w:rPr>
          <w:i/>
        </w:rPr>
        <w:t>dashed line is</w:t>
      </w:r>
      <w:r w:rsidR="00B557E3" w:rsidRPr="003B3E02">
        <w:rPr>
          <w:i/>
        </w:rPr>
        <w:t xml:space="preserve"> the </w:t>
      </w:r>
      <w:r w:rsidR="005E5655" w:rsidRPr="003B3E02">
        <w:rPr>
          <w:i/>
        </w:rPr>
        <w:t xml:space="preserve">mean value for </w:t>
      </w:r>
      <w:r w:rsidR="00B557E3" w:rsidRPr="003B3E02">
        <w:rPr>
          <w:i/>
        </w:rPr>
        <w:t xml:space="preserve">the </w:t>
      </w:r>
      <w:r w:rsidR="005E5655" w:rsidRPr="003B3E02">
        <w:rPr>
          <w:i/>
        </w:rPr>
        <w:t>survey time series.</w:t>
      </w:r>
    </w:p>
    <w:p w14:paraId="41AD8394" w14:textId="0DE0D597" w:rsidR="00D10F92" w:rsidRPr="00276A3A" w:rsidRDefault="00B10BE8" w:rsidP="00D10F92">
      <w:pPr>
        <w:jc w:val="center"/>
      </w:pPr>
      <w:r>
        <w:rPr>
          <w:noProof/>
        </w:rPr>
        <w:drawing>
          <wp:inline distT="0" distB="0" distL="0" distR="0" wp14:anchorId="056EC751" wp14:editId="058118AF">
            <wp:extent cx="5915025" cy="4467225"/>
            <wp:effectExtent l="0" t="0" r="9525" b="9525"/>
            <wp:docPr id="14" name="Picture 14" descr="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15025" cy="4467225"/>
                    </a:xfrm>
                    <a:prstGeom prst="rect">
                      <a:avLst/>
                    </a:prstGeom>
                  </pic:spPr>
                </pic:pic>
              </a:graphicData>
            </a:graphic>
          </wp:inline>
        </w:drawing>
      </w:r>
    </w:p>
    <w:p w14:paraId="128F89D6" w14:textId="577F0173" w:rsidR="009E0140" w:rsidRDefault="00D10F92" w:rsidP="003B3E02">
      <w:pPr>
        <w:pStyle w:val="Caption"/>
        <w:rPr>
          <w:rFonts w:cs="Arial"/>
        </w:rPr>
      </w:pPr>
      <w:bookmarkStart w:id="88" w:name="_Ref245105359"/>
      <w:r w:rsidRPr="003B3E02">
        <w:rPr>
          <w:i/>
        </w:rPr>
        <w:t xml:space="preserve">Figure </w:t>
      </w:r>
      <w:bookmarkEnd w:id="88"/>
      <w:r w:rsidR="0071098D" w:rsidRPr="003B3E02">
        <w:rPr>
          <w:i/>
        </w:rPr>
        <w:t>30</w:t>
      </w:r>
      <w:r w:rsidR="00B7557B" w:rsidRPr="003B3E02">
        <w:rPr>
          <w:i/>
        </w:rPr>
        <w:t>.</w:t>
      </w:r>
      <w:r w:rsidRPr="003B3E02">
        <w:rPr>
          <w:i/>
        </w:rPr>
        <w:t xml:space="preserve"> </w:t>
      </w:r>
      <w:r w:rsidR="00920784" w:rsidRPr="003B3E02">
        <w:rPr>
          <w:i/>
        </w:rPr>
        <w:t>Mean l</w:t>
      </w:r>
      <w:r w:rsidRPr="003B3E02">
        <w:rPr>
          <w:i/>
        </w:rPr>
        <w:t xml:space="preserve">ength at age </w:t>
      </w:r>
      <w:r w:rsidR="00920784" w:rsidRPr="003B3E02">
        <w:rPr>
          <w:i/>
        </w:rPr>
        <w:t xml:space="preserve">for selected year classes of </w:t>
      </w:r>
      <w:r w:rsidR="000151EF" w:rsidRPr="003B3E02">
        <w:rPr>
          <w:i/>
        </w:rPr>
        <w:t>Eastern</w:t>
      </w:r>
      <w:r w:rsidRPr="003B3E02">
        <w:rPr>
          <w:i/>
        </w:rPr>
        <w:t xml:space="preserve"> Georges Bank </w:t>
      </w:r>
      <w:r w:rsidR="000151EF" w:rsidRPr="003B3E02">
        <w:rPr>
          <w:i/>
        </w:rPr>
        <w:t>Haddock</w:t>
      </w:r>
      <w:r w:rsidRPr="003B3E02">
        <w:rPr>
          <w:i/>
        </w:rPr>
        <w:t xml:space="preserve"> </w:t>
      </w:r>
      <w:r w:rsidR="00920784" w:rsidRPr="003B3E02">
        <w:rPr>
          <w:i/>
        </w:rPr>
        <w:t xml:space="preserve">sampled </w:t>
      </w:r>
      <w:r w:rsidRPr="003B3E02">
        <w:rPr>
          <w:i/>
        </w:rPr>
        <w:t>from the DFO survey.</w:t>
      </w:r>
      <w:r w:rsidR="009E0140">
        <w:rPr>
          <w:rFonts w:cs="Arial"/>
        </w:rPr>
        <w:br w:type="page"/>
      </w:r>
    </w:p>
    <w:p w14:paraId="27A792B0" w14:textId="48756F25" w:rsidR="009E0140" w:rsidRPr="006065AF" w:rsidRDefault="004420EF" w:rsidP="009E0140">
      <w:pPr>
        <w:jc w:val="center"/>
        <w:rPr>
          <w:rFonts w:cs="Arial"/>
        </w:rPr>
      </w:pPr>
      <w:r>
        <w:rPr>
          <w:rFonts w:cs="Arial"/>
          <w:noProof/>
        </w:rPr>
        <w:drawing>
          <wp:inline distT="0" distB="0" distL="0" distR="0" wp14:anchorId="175ED50F" wp14:editId="3922ECAA">
            <wp:extent cx="5951839" cy="4913906"/>
            <wp:effectExtent l="0" t="0" r="0" b="1270"/>
            <wp:docPr id="87" name="Picture 87" descr="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62069" cy="4922352"/>
                    </a:xfrm>
                    <a:prstGeom prst="rect">
                      <a:avLst/>
                    </a:prstGeom>
                    <a:noFill/>
                  </pic:spPr>
                </pic:pic>
              </a:graphicData>
            </a:graphic>
          </wp:inline>
        </w:drawing>
      </w:r>
    </w:p>
    <w:p w14:paraId="0146159C" w14:textId="6C85299A" w:rsidR="00367E47" w:rsidRDefault="009E0140" w:rsidP="003B3E02">
      <w:pPr>
        <w:pStyle w:val="Caption"/>
      </w:pPr>
      <w:bookmarkStart w:id="89" w:name="_Ref341945192"/>
      <w:r w:rsidRPr="003B3E02">
        <w:rPr>
          <w:i/>
        </w:rPr>
        <w:t xml:space="preserve">Figure </w:t>
      </w:r>
      <w:bookmarkEnd w:id="89"/>
      <w:r w:rsidR="0071098D" w:rsidRPr="003B3E02">
        <w:rPr>
          <w:i/>
        </w:rPr>
        <w:t>31</w:t>
      </w:r>
      <w:r w:rsidRPr="003B3E02">
        <w:rPr>
          <w:i/>
        </w:rPr>
        <w:t xml:space="preserve">. </w:t>
      </w:r>
      <w:r w:rsidR="000151EF" w:rsidRPr="003B3E02">
        <w:rPr>
          <w:i/>
        </w:rPr>
        <w:t>Eastern</w:t>
      </w:r>
      <w:r w:rsidRPr="003B3E02">
        <w:rPr>
          <w:i/>
        </w:rPr>
        <w:t xml:space="preserve"> Georges Bank </w:t>
      </w:r>
      <w:r w:rsidR="000151EF" w:rsidRPr="003B3E02">
        <w:rPr>
          <w:i/>
        </w:rPr>
        <w:t>Haddock</w:t>
      </w:r>
      <w:r w:rsidRPr="003B3E02">
        <w:rPr>
          <w:i/>
        </w:rPr>
        <w:t xml:space="preserve"> total mortality (Z</w:t>
      </w:r>
      <w:r w:rsidR="00367E47" w:rsidRPr="003B3E02">
        <w:rPr>
          <w:i/>
        </w:rPr>
        <w:t>; 3-year smooth</w:t>
      </w:r>
      <w:r w:rsidR="00053C65" w:rsidRPr="003B3E02">
        <w:rPr>
          <w:i/>
        </w:rPr>
        <w:t>, navy blue line</w:t>
      </w:r>
      <w:r w:rsidR="00DC3778" w:rsidRPr="003B3E02">
        <w:rPr>
          <w:i/>
        </w:rPr>
        <w:t xml:space="preserve"> and pink circles are the annual z value</w:t>
      </w:r>
      <w:r w:rsidR="00367E47" w:rsidRPr="003B3E02">
        <w:rPr>
          <w:i/>
        </w:rPr>
        <w:t>)</w:t>
      </w:r>
      <w:r w:rsidRPr="003B3E02">
        <w:rPr>
          <w:i/>
        </w:rPr>
        <w:t xml:space="preserve"> f</w:t>
      </w:r>
      <w:r w:rsidR="005C7C94" w:rsidRPr="003B3E02">
        <w:rPr>
          <w:i/>
        </w:rPr>
        <w:t xml:space="preserve">or ages </w:t>
      </w:r>
      <w:r w:rsidR="00C23505" w:rsidRPr="003B3E02">
        <w:rPr>
          <w:i/>
        </w:rPr>
        <w:t>1</w:t>
      </w:r>
      <w:r w:rsidR="0027657E" w:rsidRPr="003B3E02">
        <w:rPr>
          <w:i/>
        </w:rPr>
        <w:t>–</w:t>
      </w:r>
      <w:r w:rsidR="00C23505" w:rsidRPr="003B3E02">
        <w:rPr>
          <w:i/>
        </w:rPr>
        <w:t xml:space="preserve">8 </w:t>
      </w:r>
      <w:r w:rsidRPr="003B3E02">
        <w:rPr>
          <w:i/>
        </w:rPr>
        <w:t xml:space="preserve">from </w:t>
      </w:r>
      <w:r w:rsidR="00C23505" w:rsidRPr="003B3E02">
        <w:rPr>
          <w:i/>
        </w:rPr>
        <w:t>DFO survey catch at age data, 1986</w:t>
      </w:r>
      <w:r w:rsidR="0027657E" w:rsidRPr="003B3E02">
        <w:rPr>
          <w:i/>
        </w:rPr>
        <w:t>–</w:t>
      </w:r>
      <w:r w:rsidR="00B44B95" w:rsidRPr="003B3E02">
        <w:rPr>
          <w:i/>
        </w:rPr>
        <w:t xml:space="preserve">2016 </w:t>
      </w:r>
      <w:r w:rsidR="00126ED7" w:rsidRPr="003B3E02">
        <w:rPr>
          <w:i/>
        </w:rPr>
        <w:t>compared to F for age 1</w:t>
      </w:r>
      <w:r w:rsidR="00072D19" w:rsidRPr="003B3E02">
        <w:rPr>
          <w:i/>
        </w:rPr>
        <w:t>–</w:t>
      </w:r>
      <w:r w:rsidR="00126ED7" w:rsidRPr="003B3E02">
        <w:rPr>
          <w:i/>
        </w:rPr>
        <w:t xml:space="preserve">8 </w:t>
      </w:r>
      <w:r w:rsidR="00EF0F0A" w:rsidRPr="003B3E02">
        <w:rPr>
          <w:i/>
        </w:rPr>
        <w:t>(F; 3-year smooth</w:t>
      </w:r>
      <w:r w:rsidR="00053C65" w:rsidRPr="003B3E02">
        <w:rPr>
          <w:i/>
        </w:rPr>
        <w:t>, green line</w:t>
      </w:r>
      <w:r w:rsidR="00EF0F0A" w:rsidRPr="003B3E02">
        <w:rPr>
          <w:i/>
        </w:rPr>
        <w:t xml:space="preserve">) </w:t>
      </w:r>
      <w:r w:rsidR="00126ED7" w:rsidRPr="003B3E02">
        <w:rPr>
          <w:i/>
        </w:rPr>
        <w:t xml:space="preserve">calculated from the </w:t>
      </w:r>
      <w:r w:rsidR="00B44B95" w:rsidRPr="003B3E02">
        <w:rPr>
          <w:i/>
        </w:rPr>
        <w:t xml:space="preserve">2017 </w:t>
      </w:r>
      <w:r w:rsidR="00126ED7" w:rsidRPr="003B3E02">
        <w:rPr>
          <w:i/>
        </w:rPr>
        <w:t>VPA model output.</w:t>
      </w:r>
      <w:r w:rsidR="00367E47">
        <w:br w:type="page"/>
      </w:r>
    </w:p>
    <w:p w14:paraId="07F7AE3F" w14:textId="583F37DB" w:rsidR="005F31DC" w:rsidRDefault="00E173FC" w:rsidP="0052641A">
      <w:pPr>
        <w:jc w:val="center"/>
      </w:pPr>
      <w:r>
        <w:rPr>
          <w:noProof/>
        </w:rPr>
        <w:drawing>
          <wp:inline distT="0" distB="0" distL="0" distR="0" wp14:anchorId="3A568BBF" wp14:editId="668516FD">
            <wp:extent cx="5998464" cy="3675888"/>
            <wp:effectExtent l="0" t="0" r="2540" b="1270"/>
            <wp:docPr id="32" name="Picture 32" descr="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98464" cy="3675888"/>
                    </a:xfrm>
                    <a:prstGeom prst="rect">
                      <a:avLst/>
                    </a:prstGeom>
                    <a:noFill/>
                  </pic:spPr>
                </pic:pic>
              </a:graphicData>
            </a:graphic>
          </wp:inline>
        </w:drawing>
      </w:r>
    </w:p>
    <w:p w14:paraId="3DEA8FF7" w14:textId="5615F1E2" w:rsidR="003B3E02" w:rsidRDefault="005F31DC" w:rsidP="003B3E02">
      <w:pPr>
        <w:pStyle w:val="Caption"/>
        <w:rPr>
          <w:i/>
        </w:rPr>
      </w:pPr>
      <w:r w:rsidRPr="003B3E02">
        <w:rPr>
          <w:i/>
        </w:rPr>
        <w:t xml:space="preserve">Figure 32. </w:t>
      </w:r>
      <w:r w:rsidR="009159CC" w:rsidRPr="003B3E02">
        <w:rPr>
          <w:i/>
        </w:rPr>
        <w:t>Linear regression model examining the relationship between survey weight and age</w:t>
      </w:r>
      <w:r w:rsidR="00D53289" w:rsidRPr="003B3E02">
        <w:rPr>
          <w:i/>
        </w:rPr>
        <w:t xml:space="preserve"> of </w:t>
      </w:r>
      <w:r w:rsidR="000151EF" w:rsidRPr="003B3E02">
        <w:rPr>
          <w:i/>
        </w:rPr>
        <w:t>Eastern</w:t>
      </w:r>
      <w:r w:rsidR="00D53289" w:rsidRPr="003B3E02">
        <w:rPr>
          <w:i/>
        </w:rPr>
        <w:t xml:space="preserve"> Georges Bank </w:t>
      </w:r>
      <w:r w:rsidR="000151EF" w:rsidRPr="003B3E02">
        <w:rPr>
          <w:i/>
        </w:rPr>
        <w:t>Haddock</w:t>
      </w:r>
      <w:r w:rsidR="009159CC" w:rsidRPr="003B3E02">
        <w:rPr>
          <w:i/>
        </w:rPr>
        <w:t>. Solid squares represent observed value</w:t>
      </w:r>
      <w:r w:rsidR="00E173FC" w:rsidRPr="003B3E02">
        <w:rPr>
          <w:i/>
        </w:rPr>
        <w:t>s for ages 1</w:t>
      </w:r>
      <w:r w:rsidR="0027657E" w:rsidRPr="003B3E02">
        <w:rPr>
          <w:i/>
        </w:rPr>
        <w:t>–</w:t>
      </w:r>
      <w:r w:rsidR="00E173FC" w:rsidRPr="003B3E02">
        <w:rPr>
          <w:i/>
        </w:rPr>
        <w:t xml:space="preserve">4 (red for 2010 </w:t>
      </w:r>
      <w:r w:rsidR="00072D19" w:rsidRPr="003B3E02">
        <w:rPr>
          <w:i/>
        </w:rPr>
        <w:t xml:space="preserve">year class </w:t>
      </w:r>
      <w:r w:rsidR="003B3E02">
        <w:rPr>
          <w:i/>
        </w:rPr>
        <w:t>[</w:t>
      </w:r>
      <w:proofErr w:type="spellStart"/>
      <w:r w:rsidR="00E173FC" w:rsidRPr="003B3E02">
        <w:rPr>
          <w:i/>
        </w:rPr>
        <w:t>yc</w:t>
      </w:r>
      <w:proofErr w:type="spellEnd"/>
      <w:r w:rsidR="003B3E02">
        <w:rPr>
          <w:i/>
        </w:rPr>
        <w:t>]</w:t>
      </w:r>
      <w:r w:rsidR="00E173FC" w:rsidRPr="003B3E02">
        <w:rPr>
          <w:i/>
        </w:rPr>
        <w:t xml:space="preserve"> and green for 2013 </w:t>
      </w:r>
      <w:proofErr w:type="spellStart"/>
      <w:r w:rsidR="00E173FC" w:rsidRPr="003B3E02">
        <w:rPr>
          <w:i/>
        </w:rPr>
        <w:t>yc</w:t>
      </w:r>
      <w:proofErr w:type="spellEnd"/>
      <w:r w:rsidR="00E173FC" w:rsidRPr="003B3E02">
        <w:rPr>
          <w:i/>
        </w:rPr>
        <w:t xml:space="preserve">). Solid circles represent predicted values from the linear regression function. </w:t>
      </w:r>
      <w:r w:rsidR="00C932ED" w:rsidRPr="003B3E02">
        <w:rPr>
          <w:i/>
        </w:rPr>
        <w:t>Open circles represent the minimum weight value in the time series (1969</w:t>
      </w:r>
      <w:r w:rsidR="0027657E" w:rsidRPr="003B3E02">
        <w:rPr>
          <w:i/>
        </w:rPr>
        <w:t>–</w:t>
      </w:r>
      <w:r w:rsidR="00C932ED" w:rsidRPr="003B3E02">
        <w:rPr>
          <w:i/>
        </w:rPr>
        <w:t xml:space="preserve">2017). Diamonds represent the observed data for the 2010 </w:t>
      </w:r>
      <w:proofErr w:type="spellStart"/>
      <w:r w:rsidR="00C932ED" w:rsidRPr="003B3E02">
        <w:rPr>
          <w:i/>
        </w:rPr>
        <w:t>yc</w:t>
      </w:r>
      <w:proofErr w:type="spellEnd"/>
      <w:r w:rsidR="00C932ED" w:rsidRPr="003B3E02">
        <w:rPr>
          <w:i/>
        </w:rPr>
        <w:t xml:space="preserve"> based on the survey. </w:t>
      </w:r>
      <w:r w:rsidR="003B3E02">
        <w:rPr>
          <w:i/>
        </w:rPr>
        <w:br w:type="page"/>
      </w:r>
    </w:p>
    <w:p w14:paraId="78B7BF1C" w14:textId="7C1720DA" w:rsidR="00D10F92" w:rsidRPr="00032914" w:rsidRDefault="00B557E3" w:rsidP="00870131">
      <w:pPr>
        <w:jc w:val="center"/>
        <w:rPr>
          <w:rFonts w:cs="Arial"/>
          <w:sz w:val="20"/>
        </w:rPr>
      </w:pPr>
      <w:r>
        <w:rPr>
          <w:rFonts w:cs="Arial"/>
          <w:noProof/>
          <w:sz w:val="20"/>
        </w:rPr>
        <w:drawing>
          <wp:inline distT="0" distB="0" distL="0" distR="0" wp14:anchorId="2D0B3710" wp14:editId="17BCA927">
            <wp:extent cx="4533388" cy="3617843"/>
            <wp:effectExtent l="0" t="0" r="635" b="1905"/>
            <wp:docPr id="10" name="Picture 10" descr="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42023" cy="3624734"/>
                    </a:xfrm>
                    <a:prstGeom prst="rect">
                      <a:avLst/>
                    </a:prstGeom>
                    <a:noFill/>
                  </pic:spPr>
                </pic:pic>
              </a:graphicData>
            </a:graphic>
          </wp:inline>
        </w:drawing>
      </w:r>
    </w:p>
    <w:p w14:paraId="05FEAC45" w14:textId="4BEF2AEF" w:rsidR="00870131" w:rsidRPr="003B3E02" w:rsidRDefault="00D10F92" w:rsidP="0052641A">
      <w:pPr>
        <w:pStyle w:val="Caption"/>
        <w:rPr>
          <w:i/>
        </w:rPr>
      </w:pPr>
      <w:bookmarkStart w:id="90" w:name="_Ref245105474"/>
      <w:r w:rsidRPr="003B3E02">
        <w:rPr>
          <w:i/>
        </w:rPr>
        <w:t xml:space="preserve">Figure </w:t>
      </w:r>
      <w:bookmarkEnd w:id="90"/>
      <w:r w:rsidR="00EB5520" w:rsidRPr="003B3E02">
        <w:rPr>
          <w:i/>
        </w:rPr>
        <w:t>33</w:t>
      </w:r>
      <w:r w:rsidRPr="003B3E02">
        <w:rPr>
          <w:rFonts w:cs="Arial"/>
          <w:i/>
          <w:noProof/>
        </w:rPr>
        <w:t>.</w:t>
      </w:r>
      <w:r w:rsidRPr="003B3E02">
        <w:rPr>
          <w:i/>
        </w:rPr>
        <w:t xml:space="preserve"> Risk of </w:t>
      </w:r>
      <w:r w:rsidR="00722237" w:rsidRPr="003B3E02">
        <w:rPr>
          <w:i/>
        </w:rPr>
        <w:t>201</w:t>
      </w:r>
      <w:r w:rsidR="00890FCE" w:rsidRPr="003B3E02">
        <w:rPr>
          <w:i/>
        </w:rPr>
        <w:t>8</w:t>
      </w:r>
      <w:r w:rsidR="00722237" w:rsidRPr="003B3E02">
        <w:rPr>
          <w:i/>
        </w:rPr>
        <w:t xml:space="preserve"> </w:t>
      </w:r>
      <w:r w:rsidRPr="003B3E02">
        <w:rPr>
          <w:i/>
        </w:rPr>
        <w:t xml:space="preserve">fishing mortality exceeding </w:t>
      </w:r>
      <w:proofErr w:type="spellStart"/>
      <w:r w:rsidRPr="003B3E02">
        <w:rPr>
          <w:i/>
        </w:rPr>
        <w:t>F</w:t>
      </w:r>
      <w:r w:rsidRPr="003B3E02">
        <w:rPr>
          <w:i/>
          <w:vertAlign w:val="subscript"/>
        </w:rPr>
        <w:t>ref</w:t>
      </w:r>
      <w:proofErr w:type="spellEnd"/>
      <w:r w:rsidR="00FC36F9">
        <w:rPr>
          <w:i/>
          <w:vertAlign w:val="subscript"/>
        </w:rPr>
        <w:t xml:space="preserve"> </w:t>
      </w:r>
      <w:r w:rsidRPr="003B3E02">
        <w:rPr>
          <w:i/>
        </w:rPr>
        <w:t>=</w:t>
      </w:r>
      <w:r w:rsidR="00FC36F9">
        <w:rPr>
          <w:i/>
        </w:rPr>
        <w:t xml:space="preserve"> </w:t>
      </w:r>
      <w:r w:rsidRPr="003B3E02">
        <w:rPr>
          <w:i/>
        </w:rPr>
        <w:t xml:space="preserve">0.26 for </w:t>
      </w:r>
      <w:r w:rsidR="000151EF" w:rsidRPr="003B3E02">
        <w:rPr>
          <w:rFonts w:cs="Arial"/>
          <w:i/>
          <w:noProof/>
        </w:rPr>
        <w:t>Eastern</w:t>
      </w:r>
      <w:r w:rsidRPr="003B3E02">
        <w:rPr>
          <w:rFonts w:cs="Arial"/>
          <w:i/>
          <w:noProof/>
        </w:rPr>
        <w:t xml:space="preserve"> Georges Bank</w:t>
      </w:r>
      <w:r w:rsidRPr="003B3E02">
        <w:rPr>
          <w:i/>
        </w:rPr>
        <w:t xml:space="preserve"> </w:t>
      </w:r>
      <w:r w:rsidR="000151EF" w:rsidRPr="003B3E02">
        <w:rPr>
          <w:i/>
        </w:rPr>
        <w:t>Haddock</w:t>
      </w:r>
      <w:r w:rsidRPr="003B3E02">
        <w:rPr>
          <w:i/>
        </w:rPr>
        <w:t xml:space="preserve"> for increasing catch quotas.</w:t>
      </w:r>
      <w:r w:rsidRPr="003B3E02" w:rsidDel="0049033F">
        <w:rPr>
          <w:i/>
        </w:rPr>
        <w:t xml:space="preserve"> </w:t>
      </w:r>
    </w:p>
    <w:p w14:paraId="16237DDA" w14:textId="0B9D42A0" w:rsidR="00EF0F0A" w:rsidRPr="00830048" w:rsidRDefault="00B557E3" w:rsidP="00870131">
      <w:pPr>
        <w:jc w:val="center"/>
        <w:rPr>
          <w:lang w:val="en-CA"/>
        </w:rPr>
      </w:pPr>
      <w:r>
        <w:rPr>
          <w:noProof/>
        </w:rPr>
        <w:drawing>
          <wp:inline distT="0" distB="0" distL="0" distR="0" wp14:anchorId="12C535F3" wp14:editId="70A7B308">
            <wp:extent cx="4633020" cy="3697357"/>
            <wp:effectExtent l="0" t="0" r="0" b="0"/>
            <wp:docPr id="13" name="Picture 13" descr="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38084" cy="3701398"/>
                    </a:xfrm>
                    <a:prstGeom prst="rect">
                      <a:avLst/>
                    </a:prstGeom>
                    <a:noFill/>
                  </pic:spPr>
                </pic:pic>
              </a:graphicData>
            </a:graphic>
          </wp:inline>
        </w:drawing>
      </w:r>
    </w:p>
    <w:p w14:paraId="6A9FE32B" w14:textId="037CD8E9" w:rsidR="00506B52" w:rsidRPr="003B3E02" w:rsidRDefault="00EF0F0A" w:rsidP="00870131">
      <w:pPr>
        <w:pStyle w:val="Caption"/>
        <w:rPr>
          <w:i/>
        </w:rPr>
      </w:pPr>
      <w:r w:rsidRPr="003B3E02">
        <w:rPr>
          <w:i/>
        </w:rPr>
        <w:t xml:space="preserve">Figure </w:t>
      </w:r>
      <w:r w:rsidR="00EB5520" w:rsidRPr="003B3E02">
        <w:rPr>
          <w:i/>
        </w:rPr>
        <w:t>34</w:t>
      </w:r>
      <w:r w:rsidRPr="003B3E02">
        <w:rPr>
          <w:rFonts w:cs="Arial"/>
          <w:i/>
          <w:noProof/>
        </w:rPr>
        <w:t>.</w:t>
      </w:r>
      <w:r w:rsidRPr="003B3E02">
        <w:rPr>
          <w:i/>
        </w:rPr>
        <w:t xml:space="preserve"> Risk of </w:t>
      </w:r>
      <w:r w:rsidR="00890FCE" w:rsidRPr="003B3E02">
        <w:rPr>
          <w:i/>
        </w:rPr>
        <w:t xml:space="preserve">2019 </w:t>
      </w:r>
      <w:r w:rsidRPr="003B3E02">
        <w:rPr>
          <w:i/>
        </w:rPr>
        <w:t xml:space="preserve">fishing mortality exceeding </w:t>
      </w:r>
      <w:proofErr w:type="spellStart"/>
      <w:r w:rsidRPr="003B3E02">
        <w:rPr>
          <w:i/>
        </w:rPr>
        <w:t>F</w:t>
      </w:r>
      <w:r w:rsidRPr="003B3E02">
        <w:rPr>
          <w:i/>
          <w:vertAlign w:val="subscript"/>
        </w:rPr>
        <w:t>ref</w:t>
      </w:r>
      <w:proofErr w:type="spellEnd"/>
      <w:r w:rsidR="00FC36F9">
        <w:rPr>
          <w:i/>
          <w:vertAlign w:val="subscript"/>
        </w:rPr>
        <w:t xml:space="preserve"> </w:t>
      </w:r>
      <w:r w:rsidRPr="003B3E02">
        <w:rPr>
          <w:i/>
        </w:rPr>
        <w:t>=</w:t>
      </w:r>
      <w:r w:rsidR="00FC36F9">
        <w:rPr>
          <w:i/>
        </w:rPr>
        <w:t xml:space="preserve"> </w:t>
      </w:r>
      <w:r w:rsidRPr="003B3E02">
        <w:rPr>
          <w:i/>
        </w:rPr>
        <w:t xml:space="preserve">0.26 for </w:t>
      </w:r>
      <w:r w:rsidR="000151EF" w:rsidRPr="003B3E02">
        <w:rPr>
          <w:rFonts w:cs="Arial"/>
          <w:i/>
          <w:noProof/>
        </w:rPr>
        <w:t>Eastern</w:t>
      </w:r>
      <w:r w:rsidRPr="003B3E02">
        <w:rPr>
          <w:rFonts w:cs="Arial"/>
          <w:i/>
          <w:noProof/>
        </w:rPr>
        <w:t xml:space="preserve"> Georges Bank</w:t>
      </w:r>
      <w:r w:rsidRPr="003B3E02">
        <w:rPr>
          <w:i/>
        </w:rPr>
        <w:t xml:space="preserve"> </w:t>
      </w:r>
      <w:r w:rsidR="000151EF" w:rsidRPr="003B3E02">
        <w:rPr>
          <w:i/>
        </w:rPr>
        <w:t>Haddock</w:t>
      </w:r>
      <w:r w:rsidRPr="003B3E02">
        <w:rPr>
          <w:i/>
        </w:rPr>
        <w:t xml:space="preserve"> for increasing catch quotas.</w:t>
      </w:r>
      <w:r w:rsidRPr="003B3E02" w:rsidDel="0049033F">
        <w:rPr>
          <w:i/>
        </w:rPr>
        <w:t xml:space="preserve"> </w:t>
      </w:r>
      <w:r w:rsidR="00506B52" w:rsidRPr="003B3E02">
        <w:rPr>
          <w:i/>
        </w:rPr>
        <w:br w:type="page"/>
      </w:r>
    </w:p>
    <w:p w14:paraId="12DAD3B2" w14:textId="2B66EB94" w:rsidR="00EF0F0A" w:rsidRDefault="00B557E3" w:rsidP="00870131">
      <w:pPr>
        <w:jc w:val="center"/>
      </w:pPr>
      <w:r>
        <w:rPr>
          <w:noProof/>
        </w:rPr>
        <w:drawing>
          <wp:inline distT="0" distB="0" distL="0" distR="0" wp14:anchorId="078DFF3F" wp14:editId="51ACB00B">
            <wp:extent cx="4456903" cy="3556800"/>
            <wp:effectExtent l="0" t="0" r="1270" b="5715"/>
            <wp:docPr id="15" name="Picture 15" descr="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6903" cy="3556800"/>
                    </a:xfrm>
                    <a:prstGeom prst="rect">
                      <a:avLst/>
                    </a:prstGeom>
                    <a:noFill/>
                  </pic:spPr>
                </pic:pic>
              </a:graphicData>
            </a:graphic>
          </wp:inline>
        </w:drawing>
      </w:r>
    </w:p>
    <w:p w14:paraId="1C757C61" w14:textId="2FC5E354" w:rsidR="00870131" w:rsidRPr="003B3E02" w:rsidRDefault="00506B52" w:rsidP="00830048">
      <w:pPr>
        <w:pStyle w:val="Caption"/>
        <w:rPr>
          <w:i/>
        </w:rPr>
      </w:pPr>
      <w:r w:rsidRPr="003B3E02">
        <w:rPr>
          <w:i/>
        </w:rPr>
        <w:t xml:space="preserve">Figure </w:t>
      </w:r>
      <w:r w:rsidR="00EB5520" w:rsidRPr="003B3E02">
        <w:rPr>
          <w:i/>
        </w:rPr>
        <w:t>35</w:t>
      </w:r>
      <w:r w:rsidRPr="003B3E02">
        <w:rPr>
          <w:rFonts w:cs="Arial"/>
          <w:i/>
          <w:noProof/>
        </w:rPr>
        <w:t>.</w:t>
      </w:r>
      <w:r w:rsidRPr="003B3E02">
        <w:rPr>
          <w:i/>
        </w:rPr>
        <w:t xml:space="preserve"> Sensitivity risk analysis of </w:t>
      </w:r>
      <w:r w:rsidR="009D75B1" w:rsidRPr="003B3E02">
        <w:rPr>
          <w:i/>
        </w:rPr>
        <w:t xml:space="preserve">2018 </w:t>
      </w:r>
      <w:r w:rsidRPr="003B3E02">
        <w:rPr>
          <w:i/>
        </w:rPr>
        <w:t xml:space="preserve">fishing mortality exceeding </w:t>
      </w:r>
      <w:proofErr w:type="spellStart"/>
      <w:r w:rsidRPr="003B3E02">
        <w:rPr>
          <w:i/>
        </w:rPr>
        <w:t>F</w:t>
      </w:r>
      <w:r w:rsidRPr="003B3E02">
        <w:rPr>
          <w:i/>
          <w:vertAlign w:val="subscript"/>
        </w:rPr>
        <w:t>ref</w:t>
      </w:r>
      <w:proofErr w:type="spellEnd"/>
      <w:r w:rsidR="00FC36F9">
        <w:rPr>
          <w:i/>
          <w:vertAlign w:val="subscript"/>
        </w:rPr>
        <w:t xml:space="preserve"> </w:t>
      </w:r>
      <w:r w:rsidRPr="003B3E02">
        <w:rPr>
          <w:i/>
        </w:rPr>
        <w:t>=</w:t>
      </w:r>
      <w:r w:rsidR="00FC36F9">
        <w:rPr>
          <w:i/>
        </w:rPr>
        <w:t xml:space="preserve"> </w:t>
      </w:r>
      <w:r w:rsidRPr="003B3E02">
        <w:rPr>
          <w:i/>
        </w:rPr>
        <w:t xml:space="preserve">0.26 for </w:t>
      </w:r>
      <w:r w:rsidR="000151EF" w:rsidRPr="003B3E02">
        <w:rPr>
          <w:rFonts w:cs="Arial"/>
          <w:i/>
          <w:noProof/>
        </w:rPr>
        <w:t>Eastern</w:t>
      </w:r>
      <w:r w:rsidRPr="003B3E02">
        <w:rPr>
          <w:rFonts w:cs="Arial"/>
          <w:i/>
          <w:noProof/>
        </w:rPr>
        <w:t xml:space="preserve"> Georges Bank</w:t>
      </w:r>
      <w:r w:rsidRPr="003B3E02">
        <w:rPr>
          <w:i/>
        </w:rPr>
        <w:t xml:space="preserve"> </w:t>
      </w:r>
      <w:r w:rsidR="000151EF" w:rsidRPr="003B3E02">
        <w:rPr>
          <w:i/>
        </w:rPr>
        <w:t>Haddock</w:t>
      </w:r>
      <w:r w:rsidRPr="003B3E02">
        <w:rPr>
          <w:i/>
        </w:rPr>
        <w:t xml:space="preserve"> for increasing catch quotas.</w:t>
      </w:r>
      <w:r w:rsidR="00870131" w:rsidRPr="003B3E02">
        <w:rPr>
          <w:i/>
        </w:rPr>
        <w:t xml:space="preserve"> A rho adjustment (0.</w:t>
      </w:r>
      <w:r w:rsidR="006E3B36" w:rsidRPr="003B3E02">
        <w:rPr>
          <w:i/>
        </w:rPr>
        <w:t>564</w:t>
      </w:r>
      <w:r w:rsidR="00870131" w:rsidRPr="003B3E02">
        <w:rPr>
          <w:i/>
        </w:rPr>
        <w:t>) was applied to down</w:t>
      </w:r>
      <w:r w:rsidR="003A5D5B" w:rsidRPr="003B3E02">
        <w:rPr>
          <w:i/>
        </w:rPr>
        <w:t xml:space="preserve"> </w:t>
      </w:r>
      <w:r w:rsidR="00870131" w:rsidRPr="003B3E02">
        <w:rPr>
          <w:i/>
        </w:rPr>
        <w:t xml:space="preserve">weight the </w:t>
      </w:r>
      <w:r w:rsidR="006E3B36" w:rsidRPr="003B3E02">
        <w:rPr>
          <w:i/>
        </w:rPr>
        <w:t xml:space="preserve">2017 </w:t>
      </w:r>
      <w:r w:rsidR="00870131" w:rsidRPr="003B3E02">
        <w:rPr>
          <w:i/>
        </w:rPr>
        <w:t>population estimates prior to conducting risk calculations.</w:t>
      </w:r>
    </w:p>
    <w:p w14:paraId="6231469D" w14:textId="4E4C278C" w:rsidR="00870131" w:rsidRDefault="00B557E3" w:rsidP="00830048">
      <w:pPr>
        <w:jc w:val="center"/>
      </w:pPr>
      <w:r w:rsidRPr="007B5DCF">
        <w:rPr>
          <w:noProof/>
        </w:rPr>
        <w:drawing>
          <wp:inline distT="0" distB="0" distL="0" distR="0" wp14:anchorId="6F28E1B9" wp14:editId="451E9D0A">
            <wp:extent cx="4456800" cy="3556800"/>
            <wp:effectExtent l="0" t="0" r="1270" b="5715"/>
            <wp:docPr id="16" name="Picture 16" descr="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56800" cy="3556800"/>
                    </a:xfrm>
                    <a:prstGeom prst="rect">
                      <a:avLst/>
                    </a:prstGeom>
                    <a:noFill/>
                  </pic:spPr>
                </pic:pic>
              </a:graphicData>
            </a:graphic>
          </wp:inline>
        </w:drawing>
      </w:r>
    </w:p>
    <w:p w14:paraId="150B2A9F" w14:textId="1D5E2B66" w:rsidR="00865CA6" w:rsidRPr="003B3E02" w:rsidRDefault="00870131" w:rsidP="00DB2F44">
      <w:pPr>
        <w:rPr>
          <w:i/>
        </w:rPr>
      </w:pPr>
      <w:r w:rsidRPr="003B3E02">
        <w:rPr>
          <w:i/>
          <w:sz w:val="20"/>
        </w:rPr>
        <w:t xml:space="preserve">Figure </w:t>
      </w:r>
      <w:r w:rsidR="00EB5520" w:rsidRPr="003B3E02">
        <w:rPr>
          <w:i/>
          <w:sz w:val="20"/>
        </w:rPr>
        <w:t>36</w:t>
      </w:r>
      <w:r w:rsidRPr="003B3E02">
        <w:rPr>
          <w:rFonts w:cs="Arial"/>
          <w:i/>
          <w:noProof/>
          <w:sz w:val="20"/>
        </w:rPr>
        <w:t>.</w:t>
      </w:r>
      <w:r w:rsidRPr="003B3E02">
        <w:rPr>
          <w:i/>
          <w:sz w:val="20"/>
        </w:rPr>
        <w:t xml:space="preserve"> Sensitivity risk analysis of 201</w:t>
      </w:r>
      <w:r w:rsidR="00B6659B" w:rsidRPr="003B3E02">
        <w:rPr>
          <w:i/>
          <w:sz w:val="20"/>
        </w:rPr>
        <w:t>9</w:t>
      </w:r>
      <w:r w:rsidRPr="003B3E02">
        <w:rPr>
          <w:i/>
          <w:sz w:val="20"/>
        </w:rPr>
        <w:t xml:space="preserve"> fishing mortality exceeding </w:t>
      </w:r>
      <w:proofErr w:type="spellStart"/>
      <w:r w:rsidRPr="003B3E02">
        <w:rPr>
          <w:i/>
          <w:sz w:val="20"/>
        </w:rPr>
        <w:t>F</w:t>
      </w:r>
      <w:r w:rsidRPr="003B3E02">
        <w:rPr>
          <w:i/>
          <w:sz w:val="20"/>
          <w:vertAlign w:val="subscript"/>
        </w:rPr>
        <w:t>ref</w:t>
      </w:r>
      <w:proofErr w:type="spellEnd"/>
      <w:r w:rsidR="00FC36F9">
        <w:rPr>
          <w:i/>
          <w:sz w:val="20"/>
          <w:vertAlign w:val="subscript"/>
        </w:rPr>
        <w:t xml:space="preserve"> </w:t>
      </w:r>
      <w:r w:rsidRPr="003B3E02">
        <w:rPr>
          <w:i/>
          <w:sz w:val="20"/>
        </w:rPr>
        <w:t>=</w:t>
      </w:r>
      <w:r w:rsidR="00FC36F9">
        <w:rPr>
          <w:i/>
          <w:sz w:val="20"/>
        </w:rPr>
        <w:t xml:space="preserve"> </w:t>
      </w:r>
      <w:r w:rsidRPr="003B3E02">
        <w:rPr>
          <w:i/>
          <w:sz w:val="20"/>
        </w:rPr>
        <w:t xml:space="preserve">0.26 for </w:t>
      </w:r>
      <w:r w:rsidR="000151EF" w:rsidRPr="003B3E02">
        <w:rPr>
          <w:rFonts w:cs="Arial"/>
          <w:i/>
          <w:noProof/>
          <w:sz w:val="20"/>
        </w:rPr>
        <w:t>Eastern</w:t>
      </w:r>
      <w:r w:rsidRPr="003B3E02">
        <w:rPr>
          <w:rFonts w:cs="Arial"/>
          <w:i/>
          <w:noProof/>
          <w:sz w:val="20"/>
        </w:rPr>
        <w:t xml:space="preserve"> Georges Bank</w:t>
      </w:r>
      <w:r w:rsidRPr="003B3E02">
        <w:rPr>
          <w:i/>
          <w:sz w:val="20"/>
        </w:rPr>
        <w:t xml:space="preserve"> </w:t>
      </w:r>
      <w:r w:rsidR="000151EF" w:rsidRPr="003B3E02">
        <w:rPr>
          <w:i/>
          <w:sz w:val="20"/>
        </w:rPr>
        <w:t>Haddock</w:t>
      </w:r>
      <w:r w:rsidRPr="003B3E02">
        <w:rPr>
          <w:i/>
          <w:sz w:val="20"/>
        </w:rPr>
        <w:t xml:space="preserve"> for increasing catch quotas. A rho adjustment</w:t>
      </w:r>
      <w:r w:rsidR="00B6659B" w:rsidRPr="003B3E02">
        <w:rPr>
          <w:i/>
          <w:sz w:val="20"/>
        </w:rPr>
        <w:t xml:space="preserve"> (0.564</w:t>
      </w:r>
      <w:r w:rsidRPr="003B3E02">
        <w:rPr>
          <w:i/>
          <w:sz w:val="20"/>
        </w:rPr>
        <w:t>) was applied to down</w:t>
      </w:r>
      <w:r w:rsidR="003A5D5B" w:rsidRPr="003B3E02">
        <w:rPr>
          <w:i/>
          <w:sz w:val="20"/>
        </w:rPr>
        <w:t xml:space="preserve"> </w:t>
      </w:r>
      <w:r w:rsidRPr="003B3E02">
        <w:rPr>
          <w:i/>
          <w:sz w:val="20"/>
        </w:rPr>
        <w:t>weight the 201</w:t>
      </w:r>
      <w:r w:rsidR="00B6659B" w:rsidRPr="003B3E02">
        <w:rPr>
          <w:i/>
          <w:sz w:val="20"/>
        </w:rPr>
        <w:t>7</w:t>
      </w:r>
      <w:r w:rsidRPr="003B3E02">
        <w:rPr>
          <w:i/>
          <w:sz w:val="20"/>
        </w:rPr>
        <w:t xml:space="preserve"> population estimates prior</w:t>
      </w:r>
      <w:r w:rsidR="003A5D5B" w:rsidRPr="003B3E02">
        <w:rPr>
          <w:i/>
          <w:sz w:val="20"/>
        </w:rPr>
        <w:t xml:space="preserve"> </w:t>
      </w:r>
      <w:r w:rsidRPr="003B3E02">
        <w:rPr>
          <w:i/>
          <w:sz w:val="20"/>
        </w:rPr>
        <w:t xml:space="preserve">to conducting risk calculations. </w:t>
      </w:r>
      <w:r w:rsidR="00865CA6" w:rsidRPr="003B3E02">
        <w:rPr>
          <w:i/>
        </w:rPr>
        <w:br w:type="page"/>
      </w:r>
    </w:p>
    <w:p w14:paraId="02484485" w14:textId="6B0340A9" w:rsidR="00C72662" w:rsidRPr="00C72662" w:rsidRDefault="00C72662" w:rsidP="00C72662">
      <w:pPr>
        <w:pStyle w:val="Heading1"/>
        <w:spacing w:before="240" w:afterLines="120" w:after="288"/>
        <w:rPr>
          <w:rFonts w:ascii="Arial" w:hAnsi="Arial"/>
          <w:bCs/>
          <w:caps/>
          <w:color w:val="000000"/>
          <w:sz w:val="24"/>
          <w:szCs w:val="24"/>
          <w:lang w:val="en-CA"/>
        </w:rPr>
      </w:pPr>
      <w:bookmarkStart w:id="91" w:name="_Toc72222653"/>
      <w:r w:rsidRPr="00C72662">
        <w:rPr>
          <w:rFonts w:ascii="Arial" w:hAnsi="Arial"/>
          <w:bCs/>
          <w:caps/>
          <w:color w:val="000000"/>
          <w:sz w:val="24"/>
          <w:szCs w:val="24"/>
          <w:lang w:val="en-CA"/>
        </w:rPr>
        <w:t>Appendices</w:t>
      </w:r>
      <w:bookmarkEnd w:id="91"/>
    </w:p>
    <w:p w14:paraId="3A7DA98A" w14:textId="68C5AB44" w:rsidR="009275F9" w:rsidRPr="0052641A" w:rsidRDefault="009275F9" w:rsidP="00F829EE">
      <w:pPr>
        <w:pStyle w:val="Caption"/>
        <w:rPr>
          <w:b/>
        </w:rPr>
      </w:pPr>
      <w:r w:rsidRPr="0052641A">
        <w:rPr>
          <w:b/>
        </w:rPr>
        <w:t>Appendix A</w:t>
      </w:r>
      <w:r w:rsidR="00873BE2" w:rsidRPr="0052641A">
        <w:rPr>
          <w:b/>
        </w:rPr>
        <w:t>.</w:t>
      </w:r>
      <w:r w:rsidRPr="0052641A">
        <w:rPr>
          <w:b/>
        </w:rPr>
        <w:t xml:space="preserve"> Comparison of contemporary estimates of F</w:t>
      </w:r>
      <w:r w:rsidRPr="0052641A">
        <w:rPr>
          <w:b/>
          <w:vertAlign w:val="subscript"/>
        </w:rPr>
        <w:t>40%</w:t>
      </w:r>
      <w:r w:rsidRPr="0052641A">
        <w:rPr>
          <w:b/>
        </w:rPr>
        <w:t xml:space="preserve"> and F</w:t>
      </w:r>
      <w:r w:rsidRPr="0052641A">
        <w:rPr>
          <w:b/>
          <w:vertAlign w:val="subscript"/>
        </w:rPr>
        <w:t>0.1</w:t>
      </w:r>
      <w:r w:rsidRPr="0052641A">
        <w:rPr>
          <w:b/>
        </w:rPr>
        <w:t xml:space="preserve"> to current </w:t>
      </w:r>
      <w:proofErr w:type="spellStart"/>
      <w:r w:rsidRPr="0052641A">
        <w:rPr>
          <w:b/>
        </w:rPr>
        <w:t>F</w:t>
      </w:r>
      <w:r w:rsidRPr="0052641A">
        <w:rPr>
          <w:b/>
          <w:vertAlign w:val="subscript"/>
        </w:rPr>
        <w:t>ref</w:t>
      </w:r>
      <w:proofErr w:type="spellEnd"/>
      <w:r w:rsidRPr="0052641A">
        <w:rPr>
          <w:b/>
        </w:rPr>
        <w:t xml:space="preserve"> for Eastern Georges Bank Haddock</w:t>
      </w:r>
    </w:p>
    <w:p w14:paraId="01DDE6E8" w14:textId="270EF0C2" w:rsidR="009275F9" w:rsidRDefault="009275F9" w:rsidP="003B3E02">
      <w:pPr>
        <w:spacing w:before="120" w:after="120"/>
        <w:rPr>
          <w:sz w:val="22"/>
          <w:szCs w:val="22"/>
        </w:rPr>
      </w:pPr>
      <w:r w:rsidRPr="0052641A">
        <w:rPr>
          <w:sz w:val="22"/>
          <w:szCs w:val="22"/>
        </w:rPr>
        <w:t>The current fishing mortality reference (</w:t>
      </w:r>
      <w:proofErr w:type="spellStart"/>
      <w:r w:rsidRPr="0052641A">
        <w:rPr>
          <w:sz w:val="22"/>
          <w:szCs w:val="22"/>
        </w:rPr>
        <w:t>F</w:t>
      </w:r>
      <w:r w:rsidRPr="0052641A">
        <w:rPr>
          <w:sz w:val="22"/>
          <w:szCs w:val="22"/>
          <w:vertAlign w:val="subscript"/>
        </w:rPr>
        <w:t>ref</w:t>
      </w:r>
      <w:proofErr w:type="spellEnd"/>
      <w:r w:rsidRPr="0052641A">
        <w:rPr>
          <w:sz w:val="22"/>
          <w:szCs w:val="22"/>
        </w:rPr>
        <w:t>) of 0.26 for EGB Haddock was adopted by TMGC in 2003 (TMGC 2003). This value was calculated from per-recruit analysis and by coincidence F</w:t>
      </w:r>
      <w:r w:rsidRPr="0052641A">
        <w:rPr>
          <w:sz w:val="22"/>
          <w:szCs w:val="22"/>
          <w:vertAlign w:val="subscript"/>
        </w:rPr>
        <w:t>0.1</w:t>
      </w:r>
      <w:r w:rsidR="00FC36F9">
        <w:rPr>
          <w:sz w:val="22"/>
          <w:szCs w:val="22"/>
          <w:vertAlign w:val="subscript"/>
        </w:rPr>
        <w:t xml:space="preserve"> </w:t>
      </w:r>
      <w:r w:rsidRPr="0052641A">
        <w:rPr>
          <w:sz w:val="22"/>
          <w:szCs w:val="22"/>
        </w:rPr>
        <w:t>=</w:t>
      </w:r>
      <w:r w:rsidR="00FC36F9">
        <w:rPr>
          <w:sz w:val="22"/>
          <w:szCs w:val="22"/>
        </w:rPr>
        <w:t xml:space="preserve"> </w:t>
      </w:r>
      <w:r w:rsidRPr="0052641A">
        <w:rPr>
          <w:sz w:val="22"/>
          <w:szCs w:val="22"/>
        </w:rPr>
        <w:t>F</w:t>
      </w:r>
      <w:r w:rsidRPr="0052641A">
        <w:rPr>
          <w:sz w:val="22"/>
          <w:szCs w:val="22"/>
          <w:vertAlign w:val="subscript"/>
        </w:rPr>
        <w:t>40%</w:t>
      </w:r>
      <w:r w:rsidR="00FC36F9">
        <w:rPr>
          <w:sz w:val="22"/>
          <w:szCs w:val="22"/>
          <w:vertAlign w:val="subscript"/>
        </w:rPr>
        <w:t xml:space="preserve"> </w:t>
      </w:r>
      <w:r w:rsidRPr="0052641A">
        <w:rPr>
          <w:sz w:val="22"/>
          <w:szCs w:val="22"/>
        </w:rPr>
        <w:t>=</w:t>
      </w:r>
      <w:r w:rsidR="00FC36F9">
        <w:rPr>
          <w:sz w:val="22"/>
          <w:szCs w:val="22"/>
        </w:rPr>
        <w:t xml:space="preserve"> </w:t>
      </w:r>
      <w:r w:rsidRPr="0052641A">
        <w:rPr>
          <w:sz w:val="22"/>
          <w:szCs w:val="22"/>
        </w:rPr>
        <w:t>0.26.</w:t>
      </w:r>
      <w:r w:rsidR="00CB20B5">
        <w:rPr>
          <w:sz w:val="22"/>
          <w:szCs w:val="22"/>
        </w:rPr>
        <w:t xml:space="preserve"> </w:t>
      </w:r>
      <w:r w:rsidRPr="0052641A">
        <w:rPr>
          <w:sz w:val="22"/>
          <w:szCs w:val="22"/>
        </w:rPr>
        <w:t>Since 2003, both survey and fishery</w:t>
      </w:r>
      <w:r w:rsidR="00EB5520">
        <w:rPr>
          <w:sz w:val="22"/>
          <w:szCs w:val="22"/>
        </w:rPr>
        <w:t xml:space="preserve"> data</w:t>
      </w:r>
      <w:r w:rsidRPr="0052641A">
        <w:rPr>
          <w:sz w:val="22"/>
          <w:szCs w:val="22"/>
        </w:rPr>
        <w:t xml:space="preserve"> have shown substantial fish growth changes (Figure</w:t>
      </w:r>
      <w:r w:rsidR="00873BE2" w:rsidRPr="0052641A">
        <w:rPr>
          <w:sz w:val="22"/>
          <w:szCs w:val="22"/>
        </w:rPr>
        <w:t xml:space="preserve"> A</w:t>
      </w:r>
      <w:r w:rsidRPr="0052641A">
        <w:rPr>
          <w:sz w:val="22"/>
          <w:szCs w:val="22"/>
        </w:rPr>
        <w:t xml:space="preserve">1). Together with continued changes in fishery management measures in both countries, there was some concern if the </w:t>
      </w:r>
      <w:proofErr w:type="spellStart"/>
      <w:r w:rsidRPr="0052641A">
        <w:rPr>
          <w:sz w:val="22"/>
          <w:szCs w:val="22"/>
        </w:rPr>
        <w:t>F</w:t>
      </w:r>
      <w:r w:rsidRPr="0052641A">
        <w:rPr>
          <w:sz w:val="22"/>
          <w:szCs w:val="22"/>
          <w:vertAlign w:val="subscript"/>
        </w:rPr>
        <w:t>ref</w:t>
      </w:r>
      <w:proofErr w:type="spellEnd"/>
      <w:r w:rsidR="00FC36F9">
        <w:rPr>
          <w:sz w:val="22"/>
          <w:szCs w:val="22"/>
          <w:vertAlign w:val="subscript"/>
        </w:rPr>
        <w:t xml:space="preserve"> </w:t>
      </w:r>
      <w:r w:rsidRPr="0052641A">
        <w:rPr>
          <w:sz w:val="22"/>
          <w:szCs w:val="22"/>
        </w:rPr>
        <w:t>=</w:t>
      </w:r>
      <w:r w:rsidR="00FC36F9">
        <w:rPr>
          <w:sz w:val="22"/>
          <w:szCs w:val="22"/>
        </w:rPr>
        <w:t xml:space="preserve"> </w:t>
      </w:r>
      <w:r w:rsidRPr="0052641A">
        <w:rPr>
          <w:sz w:val="22"/>
          <w:szCs w:val="22"/>
        </w:rPr>
        <w:t xml:space="preserve">0.26 is still reflective of the current fishery. </w:t>
      </w:r>
    </w:p>
    <w:p w14:paraId="38F0089B" w14:textId="1C2391A4" w:rsidR="009275F9" w:rsidRDefault="009275F9" w:rsidP="003B3E02">
      <w:pPr>
        <w:spacing w:before="120" w:after="120"/>
        <w:rPr>
          <w:sz w:val="22"/>
          <w:szCs w:val="22"/>
        </w:rPr>
      </w:pPr>
      <w:r w:rsidRPr="0052641A">
        <w:rPr>
          <w:sz w:val="22"/>
          <w:szCs w:val="22"/>
        </w:rPr>
        <w:t>Using the output from a VPA run updated to 2015, the fishery partial recruitment (PR) was calculated from the population number weighted average of fishing mortality. It showed that PR</w:t>
      </w:r>
      <w:r w:rsidR="00EB5520">
        <w:rPr>
          <w:sz w:val="22"/>
          <w:szCs w:val="22"/>
        </w:rPr>
        <w:t xml:space="preserve"> </w:t>
      </w:r>
      <w:r w:rsidRPr="0052641A">
        <w:rPr>
          <w:sz w:val="22"/>
          <w:szCs w:val="22"/>
        </w:rPr>
        <w:t>changed around 2002 due to fish growth, fishery minimum size</w:t>
      </w:r>
      <w:r w:rsidR="00072D19">
        <w:rPr>
          <w:sz w:val="22"/>
          <w:szCs w:val="22"/>
        </w:rPr>
        <w:t>,</w:t>
      </w:r>
      <w:r w:rsidRPr="0052641A">
        <w:rPr>
          <w:sz w:val="22"/>
          <w:szCs w:val="22"/>
        </w:rPr>
        <w:t xml:space="preserve"> and mesh size changes. The fully recruited age changed from age 4 to age 5 (Figure </w:t>
      </w:r>
      <w:r w:rsidR="00873BE2" w:rsidRPr="0052641A">
        <w:rPr>
          <w:sz w:val="22"/>
          <w:szCs w:val="22"/>
        </w:rPr>
        <w:t>A</w:t>
      </w:r>
      <w:r w:rsidRPr="0052641A">
        <w:rPr>
          <w:sz w:val="22"/>
          <w:szCs w:val="22"/>
        </w:rPr>
        <w:t xml:space="preserve">2). Considering the declining trends in weight-at-age since 2002 (Figure </w:t>
      </w:r>
      <w:r w:rsidR="00873BE2" w:rsidRPr="0052641A">
        <w:rPr>
          <w:sz w:val="22"/>
          <w:szCs w:val="22"/>
        </w:rPr>
        <w:t>A</w:t>
      </w:r>
      <w:r w:rsidRPr="0052641A">
        <w:rPr>
          <w:sz w:val="22"/>
          <w:szCs w:val="22"/>
        </w:rPr>
        <w:t xml:space="preserve">1) and changes in PR (Figure </w:t>
      </w:r>
      <w:r w:rsidR="00873BE2" w:rsidRPr="0052641A">
        <w:rPr>
          <w:sz w:val="22"/>
          <w:szCs w:val="22"/>
        </w:rPr>
        <w:t>A</w:t>
      </w:r>
      <w:r w:rsidRPr="0052641A">
        <w:rPr>
          <w:sz w:val="22"/>
          <w:szCs w:val="22"/>
        </w:rPr>
        <w:t>2), there were two runs completed for the contemporary estimates of F</w:t>
      </w:r>
      <w:r w:rsidRPr="0052641A">
        <w:rPr>
          <w:sz w:val="22"/>
          <w:szCs w:val="22"/>
          <w:vertAlign w:val="subscript"/>
        </w:rPr>
        <w:t>40%</w:t>
      </w:r>
      <w:r w:rsidRPr="0052641A">
        <w:rPr>
          <w:sz w:val="22"/>
          <w:szCs w:val="22"/>
        </w:rPr>
        <w:t xml:space="preserve"> and F</w:t>
      </w:r>
      <w:r w:rsidRPr="0052641A">
        <w:rPr>
          <w:sz w:val="22"/>
          <w:szCs w:val="22"/>
          <w:vertAlign w:val="subscript"/>
        </w:rPr>
        <w:t>0.1</w:t>
      </w:r>
      <w:r w:rsidRPr="0052641A">
        <w:rPr>
          <w:sz w:val="22"/>
          <w:szCs w:val="22"/>
        </w:rPr>
        <w:t>. The most recent 5 year (2011</w:t>
      </w:r>
      <w:r w:rsidR="0027657E">
        <w:rPr>
          <w:sz w:val="22"/>
          <w:szCs w:val="22"/>
        </w:rPr>
        <w:t>–</w:t>
      </w:r>
      <w:r w:rsidRPr="0052641A">
        <w:rPr>
          <w:sz w:val="22"/>
          <w:szCs w:val="22"/>
        </w:rPr>
        <w:t>2015) and longer time series (2002</w:t>
      </w:r>
      <w:r w:rsidR="003F55EE">
        <w:rPr>
          <w:sz w:val="22"/>
          <w:szCs w:val="22"/>
        </w:rPr>
        <w:t>–</w:t>
      </w:r>
      <w:r w:rsidRPr="0052641A">
        <w:rPr>
          <w:sz w:val="22"/>
          <w:szCs w:val="22"/>
        </w:rPr>
        <w:t>2015) average of PR (weighted by population)</w:t>
      </w:r>
      <w:r w:rsidRPr="0052641A">
        <w:rPr>
          <w:b/>
          <w:sz w:val="22"/>
          <w:szCs w:val="22"/>
        </w:rPr>
        <w:t xml:space="preserve"> </w:t>
      </w:r>
      <w:r w:rsidRPr="0052641A">
        <w:rPr>
          <w:sz w:val="22"/>
          <w:szCs w:val="22"/>
        </w:rPr>
        <w:t>and fish growth data were used for the calculation of F</w:t>
      </w:r>
      <w:r w:rsidRPr="0052641A">
        <w:rPr>
          <w:sz w:val="22"/>
          <w:szCs w:val="22"/>
          <w:vertAlign w:val="subscript"/>
        </w:rPr>
        <w:t xml:space="preserve">0.1 </w:t>
      </w:r>
      <w:r w:rsidRPr="0052641A">
        <w:rPr>
          <w:sz w:val="22"/>
          <w:szCs w:val="22"/>
        </w:rPr>
        <w:t>and F</w:t>
      </w:r>
      <w:r w:rsidRPr="0052641A">
        <w:rPr>
          <w:sz w:val="22"/>
          <w:szCs w:val="22"/>
          <w:vertAlign w:val="subscript"/>
        </w:rPr>
        <w:t>40%</w:t>
      </w:r>
      <w:r w:rsidRPr="0052641A">
        <w:rPr>
          <w:sz w:val="22"/>
          <w:szCs w:val="22"/>
        </w:rPr>
        <w:t xml:space="preserve">, respectively. The data input for the two runs are shown in Table </w:t>
      </w:r>
      <w:r w:rsidR="00873BE2" w:rsidRPr="0052641A">
        <w:rPr>
          <w:sz w:val="22"/>
          <w:szCs w:val="22"/>
        </w:rPr>
        <w:t>A</w:t>
      </w:r>
      <w:r w:rsidRPr="0052641A">
        <w:rPr>
          <w:sz w:val="22"/>
          <w:szCs w:val="22"/>
        </w:rPr>
        <w:t xml:space="preserve">1. </w:t>
      </w:r>
    </w:p>
    <w:p w14:paraId="6B86F03C" w14:textId="1FCEF682" w:rsidR="009275F9" w:rsidRDefault="009275F9" w:rsidP="003B3E02">
      <w:pPr>
        <w:spacing w:before="120" w:after="120"/>
        <w:rPr>
          <w:sz w:val="22"/>
          <w:szCs w:val="22"/>
        </w:rPr>
      </w:pPr>
      <w:r w:rsidRPr="0052641A">
        <w:rPr>
          <w:sz w:val="22"/>
          <w:szCs w:val="22"/>
        </w:rPr>
        <w:t>Using</w:t>
      </w:r>
      <w:r w:rsidR="00383135">
        <w:rPr>
          <w:sz w:val="22"/>
          <w:szCs w:val="22"/>
        </w:rPr>
        <w:t xml:space="preserve"> the</w:t>
      </w:r>
      <w:r w:rsidRPr="0052641A">
        <w:rPr>
          <w:sz w:val="22"/>
          <w:szCs w:val="22"/>
        </w:rPr>
        <w:t xml:space="preserve"> two different time period data, both F</w:t>
      </w:r>
      <w:r w:rsidRPr="0052641A">
        <w:rPr>
          <w:sz w:val="22"/>
          <w:szCs w:val="22"/>
          <w:vertAlign w:val="subscript"/>
        </w:rPr>
        <w:t xml:space="preserve">0.1 </w:t>
      </w:r>
      <w:r w:rsidRPr="0052641A">
        <w:rPr>
          <w:sz w:val="22"/>
          <w:szCs w:val="22"/>
        </w:rPr>
        <w:t>and F</w:t>
      </w:r>
      <w:r w:rsidRPr="0052641A">
        <w:rPr>
          <w:sz w:val="22"/>
          <w:szCs w:val="22"/>
          <w:vertAlign w:val="subscript"/>
        </w:rPr>
        <w:t xml:space="preserve">40% </w:t>
      </w:r>
      <w:r w:rsidRPr="0052641A">
        <w:rPr>
          <w:sz w:val="22"/>
          <w:szCs w:val="22"/>
        </w:rPr>
        <w:t xml:space="preserve">were greater than the current </w:t>
      </w:r>
      <w:proofErr w:type="spellStart"/>
      <w:r w:rsidRPr="0052641A">
        <w:rPr>
          <w:sz w:val="22"/>
          <w:szCs w:val="22"/>
        </w:rPr>
        <w:t>F</w:t>
      </w:r>
      <w:r w:rsidRPr="0052641A">
        <w:rPr>
          <w:sz w:val="22"/>
          <w:szCs w:val="22"/>
          <w:vertAlign w:val="subscript"/>
        </w:rPr>
        <w:t>ref</w:t>
      </w:r>
      <w:proofErr w:type="spellEnd"/>
      <w:r w:rsidRPr="0052641A">
        <w:rPr>
          <w:sz w:val="22"/>
          <w:szCs w:val="22"/>
          <w:vertAlign w:val="subscript"/>
        </w:rPr>
        <w:t xml:space="preserve"> </w:t>
      </w:r>
      <w:r w:rsidRPr="0052641A">
        <w:rPr>
          <w:sz w:val="22"/>
          <w:szCs w:val="22"/>
        </w:rPr>
        <w:t>of 0.26 with F</w:t>
      </w:r>
      <w:r w:rsidRPr="0052641A">
        <w:rPr>
          <w:sz w:val="22"/>
          <w:szCs w:val="22"/>
          <w:vertAlign w:val="subscript"/>
        </w:rPr>
        <w:t>40%</w:t>
      </w:r>
      <w:r w:rsidRPr="0052641A">
        <w:rPr>
          <w:sz w:val="22"/>
          <w:szCs w:val="22"/>
        </w:rPr>
        <w:t xml:space="preserve"> values lower than F</w:t>
      </w:r>
      <w:r w:rsidRPr="0052641A">
        <w:rPr>
          <w:sz w:val="22"/>
          <w:szCs w:val="22"/>
          <w:vertAlign w:val="subscript"/>
        </w:rPr>
        <w:t xml:space="preserve">0.1 </w:t>
      </w:r>
      <w:r w:rsidRPr="0052641A">
        <w:rPr>
          <w:sz w:val="22"/>
          <w:szCs w:val="22"/>
        </w:rPr>
        <w:t xml:space="preserve">for </w:t>
      </w:r>
      <w:r w:rsidR="00EB5520">
        <w:rPr>
          <w:sz w:val="22"/>
          <w:szCs w:val="22"/>
        </w:rPr>
        <w:t xml:space="preserve">both </w:t>
      </w:r>
      <w:r w:rsidRPr="0052641A">
        <w:rPr>
          <w:sz w:val="22"/>
          <w:szCs w:val="22"/>
        </w:rPr>
        <w:t xml:space="preserve">the 5 year average, and </w:t>
      </w:r>
      <w:r w:rsidR="00EB5520">
        <w:rPr>
          <w:sz w:val="22"/>
          <w:szCs w:val="22"/>
        </w:rPr>
        <w:t>long time</w:t>
      </w:r>
      <w:r w:rsidR="00072D19">
        <w:rPr>
          <w:sz w:val="22"/>
          <w:szCs w:val="22"/>
        </w:rPr>
        <w:t>-</w:t>
      </w:r>
      <w:r w:rsidR="00EB5520">
        <w:rPr>
          <w:sz w:val="22"/>
          <w:szCs w:val="22"/>
        </w:rPr>
        <w:t xml:space="preserve">series </w:t>
      </w:r>
      <w:r w:rsidRPr="0052641A">
        <w:rPr>
          <w:sz w:val="22"/>
          <w:szCs w:val="22"/>
        </w:rPr>
        <w:t xml:space="preserve">average (Table </w:t>
      </w:r>
      <w:r w:rsidR="00873BE2" w:rsidRPr="0052641A">
        <w:rPr>
          <w:sz w:val="22"/>
          <w:szCs w:val="22"/>
        </w:rPr>
        <w:t>A</w:t>
      </w:r>
      <w:r w:rsidRPr="0052641A">
        <w:rPr>
          <w:sz w:val="22"/>
          <w:szCs w:val="22"/>
        </w:rPr>
        <w:t xml:space="preserve">2), which reflects the impact of PR and fish growth changes. </w:t>
      </w:r>
    </w:p>
    <w:p w14:paraId="32BB1B0B" w14:textId="05CA308F" w:rsidR="009275F9" w:rsidRDefault="009275F9" w:rsidP="003B3E02">
      <w:pPr>
        <w:spacing w:before="120" w:after="120"/>
        <w:rPr>
          <w:sz w:val="22"/>
          <w:szCs w:val="22"/>
        </w:rPr>
      </w:pPr>
      <w:r w:rsidRPr="0052641A">
        <w:rPr>
          <w:sz w:val="22"/>
          <w:szCs w:val="22"/>
        </w:rPr>
        <w:t>To illustrate the sensitivity of F</w:t>
      </w:r>
      <w:r w:rsidRPr="0052641A">
        <w:rPr>
          <w:sz w:val="22"/>
          <w:szCs w:val="22"/>
          <w:vertAlign w:val="subscript"/>
        </w:rPr>
        <w:t xml:space="preserve">0.1 </w:t>
      </w:r>
      <w:r w:rsidRPr="0052641A">
        <w:rPr>
          <w:sz w:val="22"/>
          <w:szCs w:val="22"/>
        </w:rPr>
        <w:t>and F</w:t>
      </w:r>
      <w:r w:rsidRPr="0052641A">
        <w:rPr>
          <w:sz w:val="22"/>
          <w:szCs w:val="22"/>
          <w:vertAlign w:val="subscript"/>
        </w:rPr>
        <w:t>40%</w:t>
      </w:r>
      <w:r w:rsidRPr="0052641A">
        <w:rPr>
          <w:sz w:val="22"/>
          <w:szCs w:val="22"/>
        </w:rPr>
        <w:t xml:space="preserve"> to the assumed PR on older ages, and in particular the plus group, two sensitivity cases were examined for both the 5 year and the longer time</w:t>
      </w:r>
      <w:r w:rsidR="00072D19">
        <w:rPr>
          <w:sz w:val="22"/>
          <w:szCs w:val="22"/>
        </w:rPr>
        <w:t>-</w:t>
      </w:r>
      <w:r w:rsidRPr="0052641A">
        <w:rPr>
          <w:sz w:val="22"/>
          <w:szCs w:val="22"/>
        </w:rPr>
        <w:t>series average inputs.</w:t>
      </w:r>
      <w:r w:rsidR="00CB20B5">
        <w:rPr>
          <w:sz w:val="22"/>
          <w:szCs w:val="22"/>
        </w:rPr>
        <w:t xml:space="preserve"> </w:t>
      </w:r>
      <w:r w:rsidRPr="0052641A">
        <w:rPr>
          <w:sz w:val="22"/>
          <w:szCs w:val="22"/>
        </w:rPr>
        <w:t>For the 5</w:t>
      </w:r>
      <w:r w:rsidR="00072D19">
        <w:rPr>
          <w:sz w:val="22"/>
          <w:szCs w:val="22"/>
        </w:rPr>
        <w:t>-</w:t>
      </w:r>
      <w:r w:rsidRPr="0052641A">
        <w:rPr>
          <w:sz w:val="22"/>
          <w:szCs w:val="22"/>
        </w:rPr>
        <w:t>year average, sensitivity case 1 set PR at age</w:t>
      </w:r>
      <w:r w:rsidR="00383135">
        <w:rPr>
          <w:sz w:val="22"/>
          <w:szCs w:val="22"/>
        </w:rPr>
        <w:t>s</w:t>
      </w:r>
      <w:r w:rsidRPr="0052641A">
        <w:rPr>
          <w:sz w:val="22"/>
          <w:szCs w:val="22"/>
        </w:rPr>
        <w:t xml:space="preserve"> 9+to 0.7 (equal to the PR at ages 7 and 8, so only slight doming), while sensitivity case 2 set PR at ages 7 and older to 1 (flat selectivity).</w:t>
      </w:r>
      <w:r w:rsidR="00CB20B5">
        <w:rPr>
          <w:sz w:val="22"/>
          <w:szCs w:val="22"/>
        </w:rPr>
        <w:t xml:space="preserve"> </w:t>
      </w:r>
      <w:r w:rsidRPr="0052641A">
        <w:rPr>
          <w:sz w:val="22"/>
          <w:szCs w:val="22"/>
        </w:rPr>
        <w:t>For the longer time</w:t>
      </w:r>
      <w:r w:rsidR="00072D19">
        <w:rPr>
          <w:sz w:val="22"/>
          <w:szCs w:val="22"/>
        </w:rPr>
        <w:t>-</w:t>
      </w:r>
      <w:r w:rsidRPr="0052641A">
        <w:rPr>
          <w:sz w:val="22"/>
          <w:szCs w:val="22"/>
        </w:rPr>
        <w:t>series average, sensitivity case 1 set PR at ages 9+to 0.7 (for comparison with the 5</w:t>
      </w:r>
      <w:r w:rsidR="00072D19">
        <w:rPr>
          <w:sz w:val="22"/>
          <w:szCs w:val="22"/>
        </w:rPr>
        <w:t>-</w:t>
      </w:r>
      <w:r w:rsidRPr="0052641A">
        <w:rPr>
          <w:sz w:val="22"/>
          <w:szCs w:val="22"/>
        </w:rPr>
        <w:t>year average run), while sensitivity case 2 set the PR at ages 9+to 1.</w:t>
      </w:r>
      <w:r w:rsidR="00CB20B5">
        <w:rPr>
          <w:sz w:val="22"/>
          <w:szCs w:val="22"/>
        </w:rPr>
        <w:t xml:space="preserve"> </w:t>
      </w:r>
      <w:r w:rsidRPr="0052641A">
        <w:rPr>
          <w:sz w:val="22"/>
          <w:szCs w:val="22"/>
        </w:rPr>
        <w:t>The estimated values for F</w:t>
      </w:r>
      <w:r w:rsidRPr="0052641A">
        <w:rPr>
          <w:sz w:val="22"/>
          <w:szCs w:val="22"/>
          <w:vertAlign w:val="subscript"/>
        </w:rPr>
        <w:t xml:space="preserve">0.1 </w:t>
      </w:r>
      <w:r w:rsidRPr="0052641A">
        <w:rPr>
          <w:sz w:val="22"/>
          <w:szCs w:val="22"/>
        </w:rPr>
        <w:t>and F</w:t>
      </w:r>
      <w:r w:rsidRPr="0052641A">
        <w:rPr>
          <w:sz w:val="22"/>
          <w:szCs w:val="22"/>
          <w:vertAlign w:val="subscript"/>
        </w:rPr>
        <w:t>40%</w:t>
      </w:r>
      <w:r w:rsidRPr="0052641A">
        <w:rPr>
          <w:sz w:val="22"/>
          <w:szCs w:val="22"/>
        </w:rPr>
        <w:t xml:space="preserve"> reduce substantially as selectivity on the older ages increases from the severe dome (PR</w:t>
      </w:r>
      <w:r w:rsidR="00FC36F9">
        <w:rPr>
          <w:sz w:val="22"/>
          <w:szCs w:val="22"/>
        </w:rPr>
        <w:t xml:space="preserve"> </w:t>
      </w:r>
      <w:r w:rsidRPr="0052641A">
        <w:rPr>
          <w:sz w:val="22"/>
          <w:szCs w:val="22"/>
        </w:rPr>
        <w:t>=</w:t>
      </w:r>
      <w:r w:rsidR="00FC36F9">
        <w:rPr>
          <w:sz w:val="22"/>
          <w:szCs w:val="22"/>
        </w:rPr>
        <w:t xml:space="preserve"> </w:t>
      </w:r>
      <w:r w:rsidRPr="0052641A">
        <w:rPr>
          <w:sz w:val="22"/>
          <w:szCs w:val="22"/>
        </w:rPr>
        <w:t>0.2 or 0.3), to a slight dome (PR</w:t>
      </w:r>
      <w:r w:rsidR="00FC36F9">
        <w:rPr>
          <w:sz w:val="22"/>
          <w:szCs w:val="22"/>
        </w:rPr>
        <w:t xml:space="preserve"> </w:t>
      </w:r>
      <w:r w:rsidRPr="0052641A">
        <w:rPr>
          <w:sz w:val="22"/>
          <w:szCs w:val="22"/>
        </w:rPr>
        <w:t>=</w:t>
      </w:r>
      <w:r w:rsidR="00FC36F9">
        <w:rPr>
          <w:sz w:val="22"/>
          <w:szCs w:val="22"/>
        </w:rPr>
        <w:t xml:space="preserve"> </w:t>
      </w:r>
      <w:r w:rsidRPr="0052641A">
        <w:rPr>
          <w:sz w:val="22"/>
          <w:szCs w:val="22"/>
        </w:rPr>
        <w:t>0.7), to fully selected (PR</w:t>
      </w:r>
      <w:r w:rsidR="00FC36F9">
        <w:rPr>
          <w:sz w:val="22"/>
          <w:szCs w:val="22"/>
        </w:rPr>
        <w:t xml:space="preserve"> </w:t>
      </w:r>
      <w:r w:rsidRPr="0052641A">
        <w:rPr>
          <w:sz w:val="22"/>
          <w:szCs w:val="22"/>
        </w:rPr>
        <w:t>=</w:t>
      </w:r>
      <w:r w:rsidR="00FC36F9">
        <w:rPr>
          <w:sz w:val="22"/>
          <w:szCs w:val="22"/>
        </w:rPr>
        <w:t xml:space="preserve"> </w:t>
      </w:r>
      <w:r w:rsidRPr="0052641A">
        <w:rPr>
          <w:sz w:val="22"/>
          <w:szCs w:val="22"/>
        </w:rPr>
        <w:t xml:space="preserve">1.0). </w:t>
      </w:r>
    </w:p>
    <w:p w14:paraId="4F094864" w14:textId="2A795BFC" w:rsidR="009275F9" w:rsidRDefault="009275F9" w:rsidP="003B3E02">
      <w:pPr>
        <w:spacing w:before="120" w:after="120"/>
        <w:rPr>
          <w:sz w:val="22"/>
          <w:szCs w:val="22"/>
        </w:rPr>
      </w:pPr>
      <w:r w:rsidRPr="0052641A">
        <w:rPr>
          <w:sz w:val="22"/>
          <w:szCs w:val="22"/>
        </w:rPr>
        <w:t>The sensitivity runs show that PR at older ages can be very influential on F</w:t>
      </w:r>
      <w:r w:rsidRPr="0052641A">
        <w:rPr>
          <w:sz w:val="22"/>
          <w:szCs w:val="22"/>
          <w:vertAlign w:val="subscript"/>
        </w:rPr>
        <w:t xml:space="preserve">0.1 </w:t>
      </w:r>
      <w:r w:rsidRPr="0052641A">
        <w:rPr>
          <w:sz w:val="22"/>
          <w:szCs w:val="22"/>
        </w:rPr>
        <w:t>and F</w:t>
      </w:r>
      <w:r w:rsidRPr="0052641A">
        <w:rPr>
          <w:sz w:val="22"/>
          <w:szCs w:val="22"/>
          <w:vertAlign w:val="subscript"/>
        </w:rPr>
        <w:t xml:space="preserve">40%. </w:t>
      </w:r>
      <w:r w:rsidRPr="0052641A">
        <w:rPr>
          <w:sz w:val="22"/>
          <w:szCs w:val="22"/>
        </w:rPr>
        <w:t xml:space="preserve">It is important to keep the consistency for the PR between </w:t>
      </w:r>
      <w:proofErr w:type="spellStart"/>
      <w:r w:rsidRPr="0052641A">
        <w:rPr>
          <w:sz w:val="22"/>
          <w:szCs w:val="22"/>
        </w:rPr>
        <w:t>F</w:t>
      </w:r>
      <w:r w:rsidRPr="0052641A">
        <w:rPr>
          <w:sz w:val="22"/>
          <w:szCs w:val="22"/>
          <w:vertAlign w:val="subscript"/>
        </w:rPr>
        <w:t>ref</w:t>
      </w:r>
      <w:proofErr w:type="spellEnd"/>
      <w:r w:rsidRPr="0052641A">
        <w:rPr>
          <w:sz w:val="22"/>
          <w:szCs w:val="22"/>
        </w:rPr>
        <w:t xml:space="preserve"> calculation, VPA model output</w:t>
      </w:r>
      <w:r w:rsidR="00072D19">
        <w:rPr>
          <w:sz w:val="22"/>
          <w:szCs w:val="22"/>
        </w:rPr>
        <w:t>,</w:t>
      </w:r>
      <w:r w:rsidRPr="0052641A">
        <w:rPr>
          <w:sz w:val="22"/>
          <w:szCs w:val="22"/>
        </w:rPr>
        <w:t xml:space="preserve"> and projection. Otherwise, the </w:t>
      </w:r>
      <w:proofErr w:type="spellStart"/>
      <w:r w:rsidRPr="0052641A">
        <w:rPr>
          <w:sz w:val="22"/>
          <w:szCs w:val="22"/>
        </w:rPr>
        <w:t>F</w:t>
      </w:r>
      <w:r w:rsidRPr="0052641A">
        <w:rPr>
          <w:sz w:val="22"/>
          <w:szCs w:val="22"/>
          <w:vertAlign w:val="subscript"/>
        </w:rPr>
        <w:t>ref</w:t>
      </w:r>
      <w:proofErr w:type="spellEnd"/>
      <w:r w:rsidRPr="0052641A">
        <w:rPr>
          <w:sz w:val="22"/>
          <w:szCs w:val="22"/>
        </w:rPr>
        <w:t xml:space="preserve"> might lose its intended meaning, which could lead to increased risk or precaution. If a dome-shaped PR was used in the </w:t>
      </w:r>
      <w:proofErr w:type="spellStart"/>
      <w:r w:rsidRPr="0052641A">
        <w:rPr>
          <w:sz w:val="22"/>
          <w:szCs w:val="22"/>
        </w:rPr>
        <w:t>F</w:t>
      </w:r>
      <w:r w:rsidRPr="0052641A">
        <w:rPr>
          <w:sz w:val="22"/>
          <w:szCs w:val="22"/>
          <w:vertAlign w:val="subscript"/>
        </w:rPr>
        <w:t>ref</w:t>
      </w:r>
      <w:proofErr w:type="spellEnd"/>
      <w:r w:rsidRPr="0052641A">
        <w:rPr>
          <w:sz w:val="22"/>
          <w:szCs w:val="22"/>
        </w:rPr>
        <w:t xml:space="preserve"> calculation, a projection using flat topped PR would result in a risk of catch exceeding </w:t>
      </w:r>
      <w:proofErr w:type="spellStart"/>
      <w:r w:rsidRPr="0052641A">
        <w:rPr>
          <w:sz w:val="22"/>
          <w:szCs w:val="22"/>
        </w:rPr>
        <w:t>F</w:t>
      </w:r>
      <w:r w:rsidRPr="0052641A">
        <w:rPr>
          <w:sz w:val="22"/>
          <w:szCs w:val="22"/>
          <w:vertAlign w:val="subscript"/>
        </w:rPr>
        <w:t>ref</w:t>
      </w:r>
      <w:proofErr w:type="spellEnd"/>
      <w:r w:rsidRPr="0052641A">
        <w:rPr>
          <w:sz w:val="22"/>
          <w:szCs w:val="22"/>
        </w:rPr>
        <w:t xml:space="preserve">. On the other hand, if the </w:t>
      </w:r>
      <w:proofErr w:type="spellStart"/>
      <w:r w:rsidRPr="0052641A">
        <w:rPr>
          <w:sz w:val="22"/>
          <w:szCs w:val="22"/>
        </w:rPr>
        <w:t>F</w:t>
      </w:r>
      <w:r w:rsidRPr="0052641A">
        <w:rPr>
          <w:sz w:val="22"/>
          <w:szCs w:val="22"/>
          <w:vertAlign w:val="subscript"/>
        </w:rPr>
        <w:t>ref</w:t>
      </w:r>
      <w:proofErr w:type="spellEnd"/>
      <w:r w:rsidRPr="0052641A">
        <w:rPr>
          <w:sz w:val="22"/>
          <w:szCs w:val="22"/>
          <w:vertAlign w:val="subscript"/>
        </w:rPr>
        <w:t xml:space="preserve"> </w:t>
      </w:r>
      <w:r w:rsidRPr="0052641A">
        <w:rPr>
          <w:sz w:val="22"/>
          <w:szCs w:val="22"/>
        </w:rPr>
        <w:t>calculation was based on flat-topped PR, a dome-shaped PR at older ages in the projection would lead to forgo yield.</w:t>
      </w:r>
    </w:p>
    <w:p w14:paraId="610374A0" w14:textId="4B3EF78B" w:rsidR="003B3E02" w:rsidRDefault="00EB5520" w:rsidP="003B3E02">
      <w:pPr>
        <w:spacing w:before="120" w:after="120"/>
        <w:rPr>
          <w:sz w:val="22"/>
          <w:szCs w:val="22"/>
        </w:rPr>
      </w:pPr>
      <w:r>
        <w:rPr>
          <w:sz w:val="22"/>
          <w:szCs w:val="22"/>
        </w:rPr>
        <w:t xml:space="preserve">The above analysis showed that the current </w:t>
      </w:r>
      <w:proofErr w:type="spellStart"/>
      <w:r w:rsidRPr="00E75682">
        <w:rPr>
          <w:sz w:val="22"/>
          <w:szCs w:val="22"/>
        </w:rPr>
        <w:t>F</w:t>
      </w:r>
      <w:r w:rsidRPr="00E75682">
        <w:rPr>
          <w:sz w:val="22"/>
          <w:szCs w:val="22"/>
          <w:vertAlign w:val="subscript"/>
        </w:rPr>
        <w:t>ref</w:t>
      </w:r>
      <w:proofErr w:type="spellEnd"/>
      <w:r w:rsidR="00FC36F9">
        <w:rPr>
          <w:sz w:val="22"/>
          <w:szCs w:val="22"/>
          <w:vertAlign w:val="subscript"/>
        </w:rPr>
        <w:t xml:space="preserve"> </w:t>
      </w:r>
      <w:r w:rsidRPr="00E75682">
        <w:rPr>
          <w:sz w:val="22"/>
          <w:szCs w:val="22"/>
        </w:rPr>
        <w:t>=</w:t>
      </w:r>
      <w:r w:rsidR="00FC36F9">
        <w:rPr>
          <w:sz w:val="22"/>
          <w:szCs w:val="22"/>
        </w:rPr>
        <w:t xml:space="preserve"> </w:t>
      </w:r>
      <w:r w:rsidRPr="00E75682">
        <w:rPr>
          <w:sz w:val="22"/>
          <w:szCs w:val="22"/>
        </w:rPr>
        <w:t>0.26</w:t>
      </w:r>
      <w:r w:rsidR="00CB20B5">
        <w:rPr>
          <w:sz w:val="22"/>
          <w:szCs w:val="22"/>
        </w:rPr>
        <w:t xml:space="preserve"> </w:t>
      </w:r>
      <w:r>
        <w:rPr>
          <w:sz w:val="22"/>
          <w:szCs w:val="22"/>
        </w:rPr>
        <w:t>is more conservative.</w:t>
      </w:r>
      <w:r w:rsidR="00CB20B5">
        <w:rPr>
          <w:sz w:val="22"/>
          <w:szCs w:val="22"/>
        </w:rPr>
        <w:t xml:space="preserve"> </w:t>
      </w:r>
      <w:r w:rsidR="009275F9" w:rsidRPr="0052641A">
        <w:rPr>
          <w:sz w:val="22"/>
          <w:szCs w:val="22"/>
        </w:rPr>
        <w:t xml:space="preserve">In order to be consistent with the assessment model, normally </w:t>
      </w:r>
      <w:proofErr w:type="spellStart"/>
      <w:r w:rsidR="009275F9" w:rsidRPr="0052641A">
        <w:rPr>
          <w:sz w:val="22"/>
          <w:szCs w:val="22"/>
        </w:rPr>
        <w:t>F</w:t>
      </w:r>
      <w:r w:rsidR="009275F9" w:rsidRPr="0052641A">
        <w:rPr>
          <w:sz w:val="22"/>
          <w:szCs w:val="22"/>
          <w:vertAlign w:val="subscript"/>
        </w:rPr>
        <w:t>ref</w:t>
      </w:r>
      <w:proofErr w:type="spellEnd"/>
      <w:r w:rsidR="009275F9" w:rsidRPr="0052641A">
        <w:rPr>
          <w:sz w:val="22"/>
          <w:szCs w:val="22"/>
        </w:rPr>
        <w:t xml:space="preserve"> is re-calculat</w:t>
      </w:r>
      <w:r>
        <w:rPr>
          <w:sz w:val="22"/>
          <w:szCs w:val="22"/>
        </w:rPr>
        <w:t>e</w:t>
      </w:r>
      <w:r w:rsidR="009275F9" w:rsidRPr="0052641A">
        <w:rPr>
          <w:sz w:val="22"/>
          <w:szCs w:val="22"/>
        </w:rPr>
        <w:t>d at benchmark meeting</w:t>
      </w:r>
      <w:r>
        <w:rPr>
          <w:sz w:val="22"/>
          <w:szCs w:val="22"/>
        </w:rPr>
        <w:t>s</w:t>
      </w:r>
      <w:r w:rsidR="009275F9" w:rsidRPr="0052641A">
        <w:rPr>
          <w:sz w:val="22"/>
          <w:szCs w:val="22"/>
        </w:rPr>
        <w:t xml:space="preserve">. The analysis here is for information only, as </w:t>
      </w:r>
      <w:proofErr w:type="spellStart"/>
      <w:r w:rsidR="009275F9" w:rsidRPr="0052641A">
        <w:rPr>
          <w:sz w:val="22"/>
          <w:szCs w:val="22"/>
        </w:rPr>
        <w:t>F</w:t>
      </w:r>
      <w:r w:rsidR="009275F9" w:rsidRPr="0052641A">
        <w:rPr>
          <w:sz w:val="22"/>
          <w:szCs w:val="22"/>
          <w:vertAlign w:val="subscript"/>
        </w:rPr>
        <w:t>ref</w:t>
      </w:r>
      <w:proofErr w:type="spellEnd"/>
      <w:r w:rsidR="009275F9" w:rsidRPr="0052641A">
        <w:rPr>
          <w:sz w:val="22"/>
          <w:szCs w:val="22"/>
        </w:rPr>
        <w:t xml:space="preserve"> is a negotiated value</w:t>
      </w:r>
      <w:r w:rsidR="00F7746C">
        <w:rPr>
          <w:sz w:val="22"/>
          <w:szCs w:val="22"/>
        </w:rPr>
        <w:t xml:space="preserve"> at TMGC</w:t>
      </w:r>
      <w:r w:rsidR="003B3E02">
        <w:rPr>
          <w:sz w:val="22"/>
          <w:szCs w:val="22"/>
        </w:rPr>
        <w:t>.</w:t>
      </w:r>
      <w:r w:rsidR="003B3E02">
        <w:rPr>
          <w:sz w:val="22"/>
          <w:szCs w:val="22"/>
        </w:rPr>
        <w:br w:type="page"/>
      </w:r>
    </w:p>
    <w:p w14:paraId="5833B9D2" w14:textId="77777777" w:rsidR="00CE2204" w:rsidRPr="00854B8F" w:rsidRDefault="00873BE2" w:rsidP="0052641A">
      <w:pPr>
        <w:pStyle w:val="Caption"/>
        <w:rPr>
          <w:b/>
          <w:i/>
        </w:rPr>
      </w:pPr>
      <w:r w:rsidRPr="00854B8F">
        <w:rPr>
          <w:i/>
        </w:rPr>
        <w:t>Table A1. Data inputs for the per-recruit analysis using a 5</w:t>
      </w:r>
      <w:r w:rsidR="003F55EE" w:rsidRPr="00854B8F">
        <w:rPr>
          <w:i/>
        </w:rPr>
        <w:t>-</w:t>
      </w:r>
      <w:r w:rsidRPr="00854B8F">
        <w:rPr>
          <w:i/>
        </w:rPr>
        <w:t>year (2011</w:t>
      </w:r>
      <w:r w:rsidR="0027657E" w:rsidRPr="00854B8F">
        <w:rPr>
          <w:i/>
        </w:rPr>
        <w:t>–</w:t>
      </w:r>
      <w:r w:rsidRPr="00854B8F">
        <w:rPr>
          <w:i/>
        </w:rPr>
        <w:t>2015) average (A) and longer time</w:t>
      </w:r>
      <w:r w:rsidR="003F55EE" w:rsidRPr="00854B8F">
        <w:rPr>
          <w:i/>
        </w:rPr>
        <w:noBreakHyphen/>
      </w:r>
      <w:r w:rsidRPr="00854B8F">
        <w:rPr>
          <w:i/>
        </w:rPr>
        <w:t>series (2002</w:t>
      </w:r>
      <w:r w:rsidR="0027657E" w:rsidRPr="00854B8F">
        <w:rPr>
          <w:i/>
        </w:rPr>
        <w:t>–</w:t>
      </w:r>
      <w:r w:rsidRPr="00854B8F">
        <w:rPr>
          <w:i/>
        </w:rPr>
        <w:t xml:space="preserve">2015) average (B) for </w:t>
      </w:r>
      <w:r w:rsidR="003F55EE" w:rsidRPr="00854B8F">
        <w:rPr>
          <w:i/>
        </w:rPr>
        <w:t>partial recruitment (</w:t>
      </w:r>
      <w:r w:rsidRPr="00854B8F">
        <w:rPr>
          <w:i/>
        </w:rPr>
        <w:t>PR</w:t>
      </w:r>
      <w:r w:rsidR="003F55EE" w:rsidRPr="00854B8F">
        <w:rPr>
          <w:i/>
        </w:rPr>
        <w:t>)</w:t>
      </w:r>
      <w:r w:rsidRPr="00854B8F">
        <w:rPr>
          <w:i/>
        </w:rPr>
        <w:t xml:space="preserve">, fishery </w:t>
      </w:r>
      <w:r w:rsidR="003F55EE" w:rsidRPr="00854B8F">
        <w:rPr>
          <w:i/>
        </w:rPr>
        <w:t>weights at age (WAA),</w:t>
      </w:r>
      <w:r w:rsidRPr="00854B8F">
        <w:rPr>
          <w:i/>
        </w:rPr>
        <w:t xml:space="preserve"> and spawning stock weights at age. </w:t>
      </w:r>
    </w:p>
    <w:tbl>
      <w:tblPr>
        <w:tblW w:w="5000" w:type="pct"/>
        <w:tblLayout w:type="fixed"/>
        <w:tblLook w:val="04A0" w:firstRow="1" w:lastRow="0" w:firstColumn="1" w:lastColumn="0" w:noHBand="0" w:noVBand="1"/>
      </w:tblPr>
      <w:tblGrid>
        <w:gridCol w:w="630"/>
        <w:gridCol w:w="538"/>
        <w:gridCol w:w="631"/>
        <w:gridCol w:w="989"/>
        <w:gridCol w:w="991"/>
        <w:gridCol w:w="991"/>
        <w:gridCol w:w="810"/>
        <w:gridCol w:w="629"/>
        <w:gridCol w:w="631"/>
        <w:gridCol w:w="789"/>
        <w:gridCol w:w="972"/>
        <w:gridCol w:w="838"/>
      </w:tblGrid>
      <w:tr w:rsidR="00CE2204" w:rsidRPr="003337AF" w14:paraId="082581A5" w14:textId="77777777" w:rsidTr="009579D7">
        <w:trPr>
          <w:trHeight w:val="63"/>
        </w:trPr>
        <w:tc>
          <w:tcPr>
            <w:tcW w:w="2527" w:type="pct"/>
            <w:gridSpan w:val="6"/>
            <w:tcBorders>
              <w:bottom w:val="single" w:sz="4" w:space="0" w:color="auto"/>
            </w:tcBorders>
            <w:shd w:val="clear" w:color="auto" w:fill="auto"/>
            <w:noWrap/>
            <w:vAlign w:val="bottom"/>
          </w:tcPr>
          <w:p w14:paraId="536C810F" w14:textId="77777777" w:rsidR="00CE2204" w:rsidRPr="003337AF" w:rsidRDefault="00CE2204" w:rsidP="009579D7">
            <w:pPr>
              <w:rPr>
                <w:rFonts w:cs="Arial"/>
                <w:bCs/>
                <w:sz w:val="16"/>
                <w:szCs w:val="16"/>
              </w:rPr>
            </w:pPr>
            <w:r w:rsidRPr="003337AF">
              <w:rPr>
                <w:sz w:val="20"/>
              </w:rPr>
              <w:t>A)</w:t>
            </w:r>
          </w:p>
        </w:tc>
        <w:tc>
          <w:tcPr>
            <w:tcW w:w="2473" w:type="pct"/>
            <w:gridSpan w:val="6"/>
            <w:tcBorders>
              <w:bottom w:val="single" w:sz="4" w:space="0" w:color="auto"/>
            </w:tcBorders>
            <w:vAlign w:val="bottom"/>
          </w:tcPr>
          <w:p w14:paraId="049FF924" w14:textId="77777777" w:rsidR="00CE2204" w:rsidRPr="003337AF" w:rsidRDefault="00CE2204" w:rsidP="009579D7">
            <w:pPr>
              <w:rPr>
                <w:sz w:val="20"/>
              </w:rPr>
            </w:pPr>
            <w:r w:rsidRPr="003337AF">
              <w:rPr>
                <w:sz w:val="20"/>
              </w:rPr>
              <w:t>B)</w:t>
            </w:r>
          </w:p>
        </w:tc>
      </w:tr>
      <w:tr w:rsidR="00CE2204" w:rsidRPr="005614ED" w14:paraId="3056D995" w14:textId="77777777" w:rsidTr="009579D7">
        <w:trPr>
          <w:trHeight w:val="395"/>
        </w:trPr>
        <w:tc>
          <w:tcPr>
            <w:tcW w:w="334" w:type="pct"/>
            <w:tcBorders>
              <w:top w:val="single" w:sz="4" w:space="0" w:color="auto"/>
              <w:left w:val="single" w:sz="4" w:space="0" w:color="auto"/>
              <w:bottom w:val="single" w:sz="4" w:space="0" w:color="auto"/>
              <w:right w:val="nil"/>
            </w:tcBorders>
            <w:shd w:val="clear" w:color="auto" w:fill="auto"/>
            <w:noWrap/>
            <w:vAlign w:val="bottom"/>
            <w:hideMark/>
          </w:tcPr>
          <w:p w14:paraId="21EB46D3" w14:textId="77777777" w:rsidR="00CE2204" w:rsidRPr="005614ED" w:rsidRDefault="00CE2204" w:rsidP="009579D7">
            <w:pPr>
              <w:jc w:val="right"/>
              <w:rPr>
                <w:rFonts w:cs="Arial"/>
                <w:b/>
                <w:bCs/>
                <w:sz w:val="16"/>
                <w:szCs w:val="16"/>
              </w:rPr>
            </w:pPr>
            <w:r w:rsidRPr="005614ED">
              <w:rPr>
                <w:b/>
                <w:bCs/>
                <w:sz w:val="16"/>
                <w:szCs w:val="16"/>
                <w:lang w:val="en-CA" w:eastAsia="en-CA"/>
              </w:rPr>
              <w:t>Age</w:t>
            </w:r>
          </w:p>
        </w:tc>
        <w:tc>
          <w:tcPr>
            <w:tcW w:w="285" w:type="pct"/>
            <w:tcBorders>
              <w:top w:val="single" w:sz="4" w:space="0" w:color="auto"/>
              <w:left w:val="nil"/>
              <w:bottom w:val="single" w:sz="4" w:space="0" w:color="auto"/>
              <w:right w:val="nil"/>
            </w:tcBorders>
            <w:shd w:val="clear" w:color="auto" w:fill="auto"/>
            <w:noWrap/>
            <w:vAlign w:val="bottom"/>
            <w:hideMark/>
          </w:tcPr>
          <w:p w14:paraId="5A08C2C0" w14:textId="77777777" w:rsidR="00CE2204" w:rsidRPr="005614ED" w:rsidRDefault="00CE2204" w:rsidP="009579D7">
            <w:pPr>
              <w:jc w:val="center"/>
              <w:rPr>
                <w:rFonts w:cs="Arial"/>
                <w:b/>
                <w:bCs/>
                <w:sz w:val="16"/>
                <w:szCs w:val="16"/>
              </w:rPr>
            </w:pPr>
            <w:r w:rsidRPr="005614ED">
              <w:rPr>
                <w:b/>
                <w:bCs/>
                <w:sz w:val="16"/>
                <w:szCs w:val="16"/>
                <w:lang w:val="en-CA" w:eastAsia="en-CA"/>
              </w:rPr>
              <w:t>M</w:t>
            </w:r>
          </w:p>
        </w:tc>
        <w:tc>
          <w:tcPr>
            <w:tcW w:w="334" w:type="pct"/>
            <w:tcBorders>
              <w:top w:val="single" w:sz="4" w:space="0" w:color="auto"/>
              <w:left w:val="nil"/>
              <w:bottom w:val="single" w:sz="4" w:space="0" w:color="auto"/>
              <w:right w:val="nil"/>
            </w:tcBorders>
            <w:shd w:val="clear" w:color="auto" w:fill="auto"/>
            <w:noWrap/>
            <w:vAlign w:val="bottom"/>
            <w:hideMark/>
          </w:tcPr>
          <w:p w14:paraId="1D241F23" w14:textId="77777777" w:rsidR="00CE2204" w:rsidRPr="005614ED" w:rsidRDefault="00CE2204" w:rsidP="009579D7">
            <w:pPr>
              <w:jc w:val="center"/>
              <w:rPr>
                <w:rFonts w:cs="Arial"/>
                <w:b/>
                <w:bCs/>
                <w:sz w:val="16"/>
                <w:szCs w:val="16"/>
              </w:rPr>
            </w:pPr>
            <w:r w:rsidRPr="005614ED">
              <w:rPr>
                <w:b/>
                <w:bCs/>
                <w:sz w:val="16"/>
                <w:szCs w:val="16"/>
                <w:lang w:val="en-CA" w:eastAsia="en-CA"/>
              </w:rPr>
              <w:t>PR</w:t>
            </w:r>
          </w:p>
        </w:tc>
        <w:tc>
          <w:tcPr>
            <w:tcW w:w="524" w:type="pct"/>
            <w:tcBorders>
              <w:top w:val="single" w:sz="4" w:space="0" w:color="auto"/>
              <w:left w:val="nil"/>
              <w:bottom w:val="single" w:sz="4" w:space="0" w:color="auto"/>
              <w:right w:val="nil"/>
            </w:tcBorders>
            <w:shd w:val="clear" w:color="auto" w:fill="auto"/>
            <w:noWrap/>
            <w:vAlign w:val="bottom"/>
            <w:hideMark/>
          </w:tcPr>
          <w:p w14:paraId="0DCB3DF6" w14:textId="77777777" w:rsidR="00CE2204" w:rsidRPr="005614ED" w:rsidRDefault="00CE2204" w:rsidP="009579D7">
            <w:pPr>
              <w:jc w:val="center"/>
              <w:rPr>
                <w:rFonts w:cs="Arial"/>
                <w:b/>
                <w:bCs/>
                <w:sz w:val="16"/>
                <w:szCs w:val="16"/>
              </w:rPr>
            </w:pPr>
            <w:r w:rsidRPr="005614ED">
              <w:rPr>
                <w:b/>
                <w:bCs/>
                <w:sz w:val="16"/>
                <w:szCs w:val="16"/>
                <w:lang w:val="en-CA" w:eastAsia="en-CA"/>
              </w:rPr>
              <w:t>Fishery</w:t>
            </w:r>
            <w:r>
              <w:rPr>
                <w:b/>
                <w:bCs/>
                <w:sz w:val="16"/>
                <w:szCs w:val="16"/>
                <w:lang w:val="en-CA" w:eastAsia="en-CA"/>
              </w:rPr>
              <w:t xml:space="preserve"> </w:t>
            </w:r>
            <w:r w:rsidRPr="005614ED">
              <w:rPr>
                <w:b/>
                <w:bCs/>
                <w:sz w:val="16"/>
                <w:szCs w:val="16"/>
                <w:lang w:val="en-CA" w:eastAsia="en-CA"/>
              </w:rPr>
              <w:t>Weight</w:t>
            </w:r>
          </w:p>
        </w:tc>
        <w:tc>
          <w:tcPr>
            <w:tcW w:w="525" w:type="pct"/>
            <w:tcBorders>
              <w:top w:val="single" w:sz="4" w:space="0" w:color="auto"/>
              <w:left w:val="nil"/>
              <w:bottom w:val="single" w:sz="4" w:space="0" w:color="auto"/>
              <w:right w:val="nil"/>
            </w:tcBorders>
            <w:shd w:val="clear" w:color="auto" w:fill="auto"/>
            <w:noWrap/>
            <w:vAlign w:val="bottom"/>
            <w:hideMark/>
          </w:tcPr>
          <w:p w14:paraId="4914BB57" w14:textId="77777777" w:rsidR="00CE2204" w:rsidRPr="005614ED" w:rsidRDefault="00CE2204" w:rsidP="009579D7">
            <w:pPr>
              <w:jc w:val="center"/>
              <w:rPr>
                <w:rFonts w:cs="Arial"/>
                <w:b/>
                <w:bCs/>
                <w:sz w:val="16"/>
                <w:szCs w:val="16"/>
              </w:rPr>
            </w:pPr>
            <w:r w:rsidRPr="005614ED">
              <w:rPr>
                <w:b/>
                <w:bCs/>
                <w:sz w:val="16"/>
                <w:szCs w:val="16"/>
                <w:lang w:val="en-CA" w:eastAsia="en-CA"/>
              </w:rPr>
              <w:t>Spawning</w:t>
            </w:r>
            <w:r>
              <w:rPr>
                <w:b/>
                <w:bCs/>
                <w:sz w:val="16"/>
                <w:szCs w:val="16"/>
                <w:lang w:val="en-CA" w:eastAsia="en-CA"/>
              </w:rPr>
              <w:t xml:space="preserve"> </w:t>
            </w:r>
            <w:r w:rsidRPr="005614ED">
              <w:rPr>
                <w:b/>
                <w:bCs/>
                <w:sz w:val="16"/>
                <w:szCs w:val="16"/>
                <w:lang w:val="en-CA" w:eastAsia="en-CA"/>
              </w:rPr>
              <w:t>Weight</w:t>
            </w:r>
          </w:p>
        </w:tc>
        <w:tc>
          <w:tcPr>
            <w:tcW w:w="525" w:type="pct"/>
            <w:tcBorders>
              <w:top w:val="single" w:sz="4" w:space="0" w:color="auto"/>
              <w:left w:val="nil"/>
              <w:bottom w:val="single" w:sz="4" w:space="0" w:color="auto"/>
              <w:right w:val="single" w:sz="4" w:space="0" w:color="auto"/>
            </w:tcBorders>
            <w:shd w:val="clear" w:color="auto" w:fill="auto"/>
            <w:noWrap/>
            <w:vAlign w:val="bottom"/>
            <w:hideMark/>
          </w:tcPr>
          <w:p w14:paraId="3B63E28E" w14:textId="77777777" w:rsidR="00CE2204" w:rsidRPr="005614ED" w:rsidRDefault="00CE2204" w:rsidP="009579D7">
            <w:pPr>
              <w:jc w:val="center"/>
              <w:rPr>
                <w:rFonts w:cs="Arial"/>
                <w:b/>
                <w:bCs/>
                <w:sz w:val="16"/>
                <w:szCs w:val="16"/>
              </w:rPr>
            </w:pPr>
            <w:r w:rsidRPr="005614ED">
              <w:rPr>
                <w:b/>
                <w:bCs/>
                <w:sz w:val="16"/>
                <w:szCs w:val="16"/>
                <w:lang w:val="en-CA" w:eastAsia="en-CA"/>
              </w:rPr>
              <w:t>Maturity</w:t>
            </w:r>
          </w:p>
        </w:tc>
        <w:tc>
          <w:tcPr>
            <w:tcW w:w="429" w:type="pct"/>
            <w:tcBorders>
              <w:top w:val="single" w:sz="4" w:space="0" w:color="auto"/>
              <w:left w:val="single" w:sz="4" w:space="0" w:color="auto"/>
              <w:bottom w:val="single" w:sz="4" w:space="0" w:color="auto"/>
              <w:right w:val="nil"/>
            </w:tcBorders>
            <w:shd w:val="clear" w:color="auto" w:fill="auto"/>
            <w:vAlign w:val="bottom"/>
          </w:tcPr>
          <w:p w14:paraId="01F73549" w14:textId="77777777" w:rsidR="00CE2204" w:rsidRPr="005614ED" w:rsidRDefault="00CE2204" w:rsidP="009579D7">
            <w:pPr>
              <w:jc w:val="center"/>
              <w:rPr>
                <w:b/>
                <w:bCs/>
                <w:sz w:val="16"/>
                <w:szCs w:val="16"/>
                <w:lang w:val="en-CA" w:eastAsia="en-CA"/>
              </w:rPr>
            </w:pPr>
            <w:r w:rsidRPr="005614ED">
              <w:rPr>
                <w:b/>
                <w:bCs/>
                <w:sz w:val="16"/>
                <w:szCs w:val="16"/>
                <w:lang w:val="en-CA" w:eastAsia="en-CA"/>
              </w:rPr>
              <w:t>Age</w:t>
            </w:r>
          </w:p>
        </w:tc>
        <w:tc>
          <w:tcPr>
            <w:tcW w:w="333" w:type="pct"/>
            <w:tcBorders>
              <w:top w:val="single" w:sz="4" w:space="0" w:color="auto"/>
              <w:left w:val="nil"/>
              <w:bottom w:val="single" w:sz="4" w:space="0" w:color="auto"/>
              <w:right w:val="nil"/>
            </w:tcBorders>
            <w:shd w:val="clear" w:color="auto" w:fill="auto"/>
            <w:vAlign w:val="bottom"/>
          </w:tcPr>
          <w:p w14:paraId="03C3E0E1" w14:textId="77777777" w:rsidR="00CE2204" w:rsidRPr="005614ED" w:rsidRDefault="00CE2204" w:rsidP="009579D7">
            <w:pPr>
              <w:jc w:val="center"/>
              <w:rPr>
                <w:b/>
                <w:bCs/>
                <w:sz w:val="16"/>
                <w:szCs w:val="16"/>
                <w:lang w:val="en-CA" w:eastAsia="en-CA"/>
              </w:rPr>
            </w:pPr>
            <w:r w:rsidRPr="005614ED">
              <w:rPr>
                <w:b/>
                <w:bCs/>
                <w:sz w:val="16"/>
                <w:szCs w:val="16"/>
                <w:lang w:val="en-CA" w:eastAsia="en-CA"/>
              </w:rPr>
              <w:t>M</w:t>
            </w:r>
          </w:p>
        </w:tc>
        <w:tc>
          <w:tcPr>
            <w:tcW w:w="334" w:type="pct"/>
            <w:tcBorders>
              <w:top w:val="single" w:sz="4" w:space="0" w:color="auto"/>
              <w:left w:val="nil"/>
              <w:bottom w:val="single" w:sz="4" w:space="0" w:color="auto"/>
              <w:right w:val="nil"/>
            </w:tcBorders>
            <w:shd w:val="clear" w:color="auto" w:fill="auto"/>
            <w:vAlign w:val="bottom"/>
          </w:tcPr>
          <w:p w14:paraId="0C96C36D" w14:textId="77777777" w:rsidR="00CE2204" w:rsidRPr="005614ED" w:rsidRDefault="00CE2204" w:rsidP="009579D7">
            <w:pPr>
              <w:jc w:val="center"/>
              <w:rPr>
                <w:b/>
                <w:bCs/>
                <w:sz w:val="16"/>
                <w:szCs w:val="16"/>
                <w:lang w:val="en-CA" w:eastAsia="en-CA"/>
              </w:rPr>
            </w:pPr>
            <w:r w:rsidRPr="005614ED">
              <w:rPr>
                <w:b/>
                <w:bCs/>
                <w:sz w:val="16"/>
                <w:szCs w:val="16"/>
                <w:lang w:val="en-CA" w:eastAsia="en-CA"/>
              </w:rPr>
              <w:t>PR</w:t>
            </w:r>
          </w:p>
        </w:tc>
        <w:tc>
          <w:tcPr>
            <w:tcW w:w="418" w:type="pct"/>
            <w:tcBorders>
              <w:top w:val="single" w:sz="4" w:space="0" w:color="auto"/>
              <w:left w:val="nil"/>
              <w:bottom w:val="single" w:sz="4" w:space="0" w:color="auto"/>
              <w:right w:val="nil"/>
            </w:tcBorders>
            <w:shd w:val="clear" w:color="auto" w:fill="auto"/>
            <w:vAlign w:val="bottom"/>
          </w:tcPr>
          <w:p w14:paraId="0ED3F319" w14:textId="77777777" w:rsidR="00CE2204" w:rsidRPr="005614ED" w:rsidRDefault="00CE2204" w:rsidP="009579D7">
            <w:pPr>
              <w:jc w:val="center"/>
              <w:rPr>
                <w:b/>
                <w:bCs/>
                <w:sz w:val="16"/>
                <w:szCs w:val="16"/>
                <w:lang w:val="en-CA" w:eastAsia="en-CA"/>
              </w:rPr>
            </w:pPr>
            <w:r w:rsidRPr="005614ED">
              <w:rPr>
                <w:b/>
                <w:bCs/>
                <w:sz w:val="16"/>
                <w:szCs w:val="16"/>
                <w:lang w:val="en-CA" w:eastAsia="en-CA"/>
              </w:rPr>
              <w:t>Fishery Weight</w:t>
            </w:r>
          </w:p>
        </w:tc>
        <w:tc>
          <w:tcPr>
            <w:tcW w:w="515" w:type="pct"/>
            <w:tcBorders>
              <w:top w:val="single" w:sz="4" w:space="0" w:color="auto"/>
              <w:left w:val="nil"/>
              <w:bottom w:val="single" w:sz="4" w:space="0" w:color="auto"/>
              <w:right w:val="nil"/>
            </w:tcBorders>
            <w:shd w:val="clear" w:color="auto" w:fill="auto"/>
            <w:vAlign w:val="bottom"/>
          </w:tcPr>
          <w:p w14:paraId="7421CDBD" w14:textId="77777777" w:rsidR="00CE2204" w:rsidRPr="005614ED" w:rsidRDefault="00CE2204" w:rsidP="009579D7">
            <w:pPr>
              <w:jc w:val="center"/>
              <w:rPr>
                <w:b/>
                <w:bCs/>
                <w:sz w:val="16"/>
                <w:szCs w:val="16"/>
                <w:lang w:val="en-CA" w:eastAsia="en-CA"/>
              </w:rPr>
            </w:pPr>
            <w:r w:rsidRPr="005614ED">
              <w:rPr>
                <w:b/>
                <w:bCs/>
                <w:sz w:val="16"/>
                <w:szCs w:val="16"/>
                <w:lang w:val="en-CA" w:eastAsia="en-CA"/>
              </w:rPr>
              <w:t>Spawning</w:t>
            </w:r>
            <w:r>
              <w:rPr>
                <w:b/>
                <w:bCs/>
                <w:sz w:val="16"/>
                <w:szCs w:val="16"/>
                <w:lang w:val="en-CA" w:eastAsia="en-CA"/>
              </w:rPr>
              <w:t xml:space="preserve"> </w:t>
            </w:r>
            <w:r w:rsidRPr="005614ED">
              <w:rPr>
                <w:b/>
                <w:bCs/>
                <w:sz w:val="16"/>
                <w:szCs w:val="16"/>
                <w:lang w:val="en-CA" w:eastAsia="en-CA"/>
              </w:rPr>
              <w:t>Weight</w:t>
            </w:r>
          </w:p>
        </w:tc>
        <w:tc>
          <w:tcPr>
            <w:tcW w:w="444" w:type="pct"/>
            <w:tcBorders>
              <w:top w:val="single" w:sz="4" w:space="0" w:color="auto"/>
              <w:left w:val="nil"/>
              <w:bottom w:val="single" w:sz="4" w:space="0" w:color="auto"/>
              <w:right w:val="single" w:sz="4" w:space="0" w:color="auto"/>
            </w:tcBorders>
            <w:shd w:val="clear" w:color="auto" w:fill="auto"/>
            <w:vAlign w:val="bottom"/>
          </w:tcPr>
          <w:p w14:paraId="4FDEC5CB" w14:textId="77777777" w:rsidR="00CE2204" w:rsidRPr="005614ED" w:rsidRDefault="00CE2204" w:rsidP="009579D7">
            <w:pPr>
              <w:jc w:val="center"/>
              <w:rPr>
                <w:b/>
                <w:bCs/>
                <w:sz w:val="16"/>
                <w:szCs w:val="16"/>
                <w:lang w:val="en-CA" w:eastAsia="en-CA"/>
              </w:rPr>
            </w:pPr>
            <w:r w:rsidRPr="005614ED">
              <w:rPr>
                <w:b/>
                <w:bCs/>
                <w:sz w:val="16"/>
                <w:szCs w:val="16"/>
                <w:lang w:val="en-CA" w:eastAsia="en-CA"/>
              </w:rPr>
              <w:t>Maturity</w:t>
            </w:r>
          </w:p>
        </w:tc>
      </w:tr>
      <w:tr w:rsidR="00CE2204" w:rsidRPr="005614ED" w14:paraId="37C6E0A1" w14:textId="77777777" w:rsidTr="009579D7">
        <w:trPr>
          <w:trHeight w:val="300"/>
        </w:trPr>
        <w:tc>
          <w:tcPr>
            <w:tcW w:w="334" w:type="pct"/>
            <w:tcBorders>
              <w:top w:val="nil"/>
              <w:left w:val="single" w:sz="4" w:space="0" w:color="auto"/>
              <w:bottom w:val="nil"/>
              <w:right w:val="nil"/>
            </w:tcBorders>
            <w:shd w:val="clear" w:color="auto" w:fill="auto"/>
            <w:noWrap/>
            <w:vAlign w:val="bottom"/>
            <w:hideMark/>
          </w:tcPr>
          <w:p w14:paraId="0EE604FF" w14:textId="77777777" w:rsidR="00CE2204" w:rsidRPr="005E5B97" w:rsidRDefault="00CE2204" w:rsidP="009579D7">
            <w:pPr>
              <w:jc w:val="right"/>
              <w:rPr>
                <w:rFonts w:cs="Arial"/>
                <w:sz w:val="18"/>
                <w:szCs w:val="16"/>
              </w:rPr>
            </w:pPr>
            <w:r w:rsidRPr="005E5B97">
              <w:rPr>
                <w:sz w:val="18"/>
                <w:szCs w:val="16"/>
                <w:lang w:val="en-CA" w:eastAsia="en-CA"/>
              </w:rPr>
              <w:t>1</w:t>
            </w:r>
          </w:p>
        </w:tc>
        <w:tc>
          <w:tcPr>
            <w:tcW w:w="285" w:type="pct"/>
            <w:tcBorders>
              <w:top w:val="nil"/>
              <w:left w:val="nil"/>
              <w:bottom w:val="nil"/>
              <w:right w:val="nil"/>
            </w:tcBorders>
            <w:shd w:val="clear" w:color="auto" w:fill="auto"/>
            <w:noWrap/>
            <w:vAlign w:val="bottom"/>
            <w:hideMark/>
          </w:tcPr>
          <w:p w14:paraId="295A5247" w14:textId="77777777" w:rsidR="00CE2204" w:rsidRPr="005E5B97" w:rsidRDefault="00CE2204" w:rsidP="009579D7">
            <w:pPr>
              <w:jc w:val="center"/>
              <w:rPr>
                <w:rFonts w:cs="Arial"/>
                <w:sz w:val="18"/>
                <w:szCs w:val="16"/>
              </w:rPr>
            </w:pPr>
            <w:r w:rsidRPr="005E5B97">
              <w:rPr>
                <w:sz w:val="18"/>
                <w:szCs w:val="16"/>
                <w:lang w:val="en-CA" w:eastAsia="en-CA"/>
              </w:rPr>
              <w:t>0.2</w:t>
            </w:r>
          </w:p>
        </w:tc>
        <w:tc>
          <w:tcPr>
            <w:tcW w:w="334" w:type="pct"/>
            <w:tcBorders>
              <w:top w:val="nil"/>
              <w:left w:val="nil"/>
              <w:bottom w:val="nil"/>
              <w:right w:val="nil"/>
            </w:tcBorders>
            <w:shd w:val="clear" w:color="auto" w:fill="auto"/>
            <w:noWrap/>
            <w:vAlign w:val="bottom"/>
            <w:hideMark/>
          </w:tcPr>
          <w:p w14:paraId="091324A5" w14:textId="77777777" w:rsidR="00CE2204" w:rsidRPr="005E5B97" w:rsidRDefault="00CE2204" w:rsidP="009579D7">
            <w:pPr>
              <w:jc w:val="right"/>
              <w:rPr>
                <w:rFonts w:cs="Arial"/>
                <w:color w:val="000000"/>
                <w:sz w:val="18"/>
                <w:szCs w:val="16"/>
              </w:rPr>
            </w:pPr>
            <w:r w:rsidRPr="005E5B97">
              <w:rPr>
                <w:color w:val="000000"/>
                <w:sz w:val="18"/>
                <w:szCs w:val="16"/>
              </w:rPr>
              <w:t>0</w:t>
            </w:r>
          </w:p>
        </w:tc>
        <w:tc>
          <w:tcPr>
            <w:tcW w:w="524" w:type="pct"/>
            <w:tcBorders>
              <w:top w:val="nil"/>
              <w:left w:val="nil"/>
              <w:bottom w:val="nil"/>
              <w:right w:val="nil"/>
            </w:tcBorders>
            <w:shd w:val="clear" w:color="auto" w:fill="auto"/>
            <w:noWrap/>
            <w:vAlign w:val="bottom"/>
            <w:hideMark/>
          </w:tcPr>
          <w:p w14:paraId="3E717FEB" w14:textId="77777777" w:rsidR="00CE2204" w:rsidRPr="005E5B97" w:rsidRDefault="00CE2204" w:rsidP="009579D7">
            <w:pPr>
              <w:jc w:val="center"/>
              <w:rPr>
                <w:rFonts w:cs="Arial"/>
                <w:color w:val="000000"/>
                <w:sz w:val="18"/>
                <w:szCs w:val="16"/>
              </w:rPr>
            </w:pPr>
            <w:r w:rsidRPr="005E5B97">
              <w:rPr>
                <w:color w:val="000000"/>
                <w:sz w:val="18"/>
                <w:szCs w:val="16"/>
                <w:lang w:val="en-CA" w:eastAsia="en-CA"/>
              </w:rPr>
              <w:t>0.271</w:t>
            </w:r>
          </w:p>
        </w:tc>
        <w:tc>
          <w:tcPr>
            <w:tcW w:w="525" w:type="pct"/>
            <w:tcBorders>
              <w:top w:val="nil"/>
              <w:left w:val="nil"/>
              <w:bottom w:val="nil"/>
              <w:right w:val="nil"/>
            </w:tcBorders>
            <w:shd w:val="clear" w:color="auto" w:fill="auto"/>
            <w:noWrap/>
            <w:vAlign w:val="bottom"/>
            <w:hideMark/>
          </w:tcPr>
          <w:p w14:paraId="23453A22" w14:textId="77777777" w:rsidR="00CE2204" w:rsidRPr="005E5B97" w:rsidRDefault="00CE2204" w:rsidP="009579D7">
            <w:pPr>
              <w:jc w:val="center"/>
              <w:rPr>
                <w:rFonts w:cs="Arial"/>
                <w:color w:val="000000"/>
                <w:sz w:val="18"/>
                <w:szCs w:val="16"/>
              </w:rPr>
            </w:pPr>
            <w:r w:rsidRPr="005E5B97">
              <w:rPr>
                <w:color w:val="000000"/>
                <w:sz w:val="18"/>
                <w:szCs w:val="16"/>
                <w:lang w:val="en-CA" w:eastAsia="en-CA"/>
              </w:rPr>
              <w:t>0.065</w:t>
            </w:r>
          </w:p>
        </w:tc>
        <w:tc>
          <w:tcPr>
            <w:tcW w:w="525" w:type="pct"/>
            <w:tcBorders>
              <w:top w:val="nil"/>
              <w:left w:val="nil"/>
              <w:bottom w:val="nil"/>
              <w:right w:val="single" w:sz="4" w:space="0" w:color="auto"/>
            </w:tcBorders>
            <w:shd w:val="clear" w:color="auto" w:fill="auto"/>
            <w:noWrap/>
            <w:vAlign w:val="bottom"/>
            <w:hideMark/>
          </w:tcPr>
          <w:p w14:paraId="31D3E313" w14:textId="77777777" w:rsidR="00CE2204" w:rsidRPr="005E5B97" w:rsidRDefault="00CE2204" w:rsidP="009579D7">
            <w:pPr>
              <w:jc w:val="center"/>
              <w:rPr>
                <w:rFonts w:cs="Arial"/>
                <w:sz w:val="18"/>
                <w:szCs w:val="16"/>
              </w:rPr>
            </w:pPr>
            <w:r w:rsidRPr="005E5B97">
              <w:rPr>
                <w:sz w:val="18"/>
                <w:szCs w:val="16"/>
                <w:lang w:val="en-CA" w:eastAsia="en-CA"/>
              </w:rPr>
              <w:t>0</w:t>
            </w:r>
          </w:p>
        </w:tc>
        <w:tc>
          <w:tcPr>
            <w:tcW w:w="429" w:type="pct"/>
            <w:tcBorders>
              <w:top w:val="nil"/>
              <w:left w:val="single" w:sz="4" w:space="0" w:color="auto"/>
              <w:bottom w:val="nil"/>
              <w:right w:val="nil"/>
            </w:tcBorders>
            <w:shd w:val="clear" w:color="auto" w:fill="auto"/>
            <w:vAlign w:val="bottom"/>
          </w:tcPr>
          <w:p w14:paraId="28BB16A3" w14:textId="77777777" w:rsidR="00CE2204" w:rsidRPr="005E5B97" w:rsidRDefault="00CE2204" w:rsidP="009579D7">
            <w:pPr>
              <w:jc w:val="center"/>
              <w:rPr>
                <w:sz w:val="18"/>
                <w:szCs w:val="16"/>
                <w:lang w:val="en-CA" w:eastAsia="en-CA"/>
              </w:rPr>
            </w:pPr>
            <w:r w:rsidRPr="005E5B97">
              <w:rPr>
                <w:sz w:val="18"/>
                <w:szCs w:val="16"/>
                <w:lang w:val="en-CA" w:eastAsia="en-CA"/>
              </w:rPr>
              <w:t>1</w:t>
            </w:r>
          </w:p>
        </w:tc>
        <w:tc>
          <w:tcPr>
            <w:tcW w:w="333" w:type="pct"/>
            <w:tcBorders>
              <w:top w:val="nil"/>
              <w:left w:val="nil"/>
              <w:bottom w:val="nil"/>
              <w:right w:val="nil"/>
            </w:tcBorders>
            <w:shd w:val="clear" w:color="auto" w:fill="auto"/>
            <w:vAlign w:val="bottom"/>
          </w:tcPr>
          <w:p w14:paraId="2C6030AD" w14:textId="77777777" w:rsidR="00CE2204" w:rsidRPr="005E5B97" w:rsidRDefault="00CE2204" w:rsidP="009579D7">
            <w:pPr>
              <w:jc w:val="center"/>
              <w:rPr>
                <w:sz w:val="18"/>
                <w:szCs w:val="16"/>
                <w:lang w:val="en-CA" w:eastAsia="en-CA"/>
              </w:rPr>
            </w:pPr>
            <w:r w:rsidRPr="005E5B97">
              <w:rPr>
                <w:sz w:val="18"/>
                <w:szCs w:val="16"/>
                <w:lang w:val="en-CA" w:eastAsia="en-CA"/>
              </w:rPr>
              <w:t>0.2</w:t>
            </w:r>
          </w:p>
        </w:tc>
        <w:tc>
          <w:tcPr>
            <w:tcW w:w="334" w:type="pct"/>
            <w:tcBorders>
              <w:top w:val="nil"/>
              <w:left w:val="nil"/>
              <w:bottom w:val="nil"/>
              <w:right w:val="nil"/>
            </w:tcBorders>
            <w:shd w:val="clear" w:color="auto" w:fill="auto"/>
            <w:vAlign w:val="bottom"/>
          </w:tcPr>
          <w:p w14:paraId="01381EF0" w14:textId="77777777" w:rsidR="00CE2204" w:rsidRPr="005E5B97" w:rsidRDefault="00CE2204" w:rsidP="009579D7">
            <w:pPr>
              <w:jc w:val="center"/>
              <w:rPr>
                <w:sz w:val="18"/>
                <w:szCs w:val="16"/>
                <w:lang w:val="en-CA" w:eastAsia="en-CA"/>
              </w:rPr>
            </w:pPr>
            <w:r w:rsidRPr="005E5B97">
              <w:rPr>
                <w:color w:val="000000"/>
                <w:sz w:val="18"/>
                <w:szCs w:val="16"/>
              </w:rPr>
              <w:t>0</w:t>
            </w:r>
          </w:p>
        </w:tc>
        <w:tc>
          <w:tcPr>
            <w:tcW w:w="418" w:type="pct"/>
            <w:tcBorders>
              <w:top w:val="nil"/>
              <w:left w:val="nil"/>
              <w:bottom w:val="nil"/>
              <w:right w:val="nil"/>
            </w:tcBorders>
            <w:shd w:val="clear" w:color="auto" w:fill="auto"/>
            <w:vAlign w:val="bottom"/>
          </w:tcPr>
          <w:p w14:paraId="6107989B" w14:textId="77777777" w:rsidR="00CE2204" w:rsidRPr="005E5B97" w:rsidRDefault="00CE2204" w:rsidP="009579D7">
            <w:pPr>
              <w:jc w:val="center"/>
              <w:rPr>
                <w:sz w:val="18"/>
                <w:szCs w:val="16"/>
                <w:lang w:val="en-CA" w:eastAsia="en-CA"/>
              </w:rPr>
            </w:pPr>
            <w:r w:rsidRPr="005E5B97">
              <w:rPr>
                <w:color w:val="000000"/>
                <w:sz w:val="18"/>
                <w:szCs w:val="16"/>
              </w:rPr>
              <w:t>0.361</w:t>
            </w:r>
          </w:p>
        </w:tc>
        <w:tc>
          <w:tcPr>
            <w:tcW w:w="515" w:type="pct"/>
            <w:tcBorders>
              <w:top w:val="nil"/>
              <w:left w:val="nil"/>
              <w:bottom w:val="nil"/>
              <w:right w:val="nil"/>
            </w:tcBorders>
            <w:shd w:val="clear" w:color="auto" w:fill="auto"/>
            <w:vAlign w:val="bottom"/>
          </w:tcPr>
          <w:p w14:paraId="7B764DB8" w14:textId="77777777" w:rsidR="00CE2204" w:rsidRPr="005E5B97" w:rsidRDefault="00CE2204" w:rsidP="009579D7">
            <w:pPr>
              <w:jc w:val="center"/>
              <w:rPr>
                <w:sz w:val="18"/>
                <w:szCs w:val="16"/>
                <w:lang w:val="en-CA" w:eastAsia="en-CA"/>
              </w:rPr>
            </w:pPr>
            <w:r w:rsidRPr="005E5B97">
              <w:rPr>
                <w:color w:val="000000"/>
                <w:sz w:val="18"/>
                <w:szCs w:val="16"/>
              </w:rPr>
              <w:t>0.073</w:t>
            </w:r>
          </w:p>
        </w:tc>
        <w:tc>
          <w:tcPr>
            <w:tcW w:w="444" w:type="pct"/>
            <w:tcBorders>
              <w:top w:val="nil"/>
              <w:left w:val="nil"/>
              <w:bottom w:val="nil"/>
              <w:right w:val="single" w:sz="4" w:space="0" w:color="auto"/>
            </w:tcBorders>
            <w:shd w:val="clear" w:color="auto" w:fill="auto"/>
            <w:vAlign w:val="bottom"/>
          </w:tcPr>
          <w:p w14:paraId="0490883B" w14:textId="77777777" w:rsidR="00CE2204" w:rsidRPr="005E5B97" w:rsidRDefault="00CE2204" w:rsidP="009579D7">
            <w:pPr>
              <w:jc w:val="center"/>
              <w:rPr>
                <w:color w:val="000000"/>
                <w:sz w:val="18"/>
                <w:szCs w:val="16"/>
              </w:rPr>
            </w:pPr>
            <w:r w:rsidRPr="005E5B97">
              <w:rPr>
                <w:sz w:val="18"/>
                <w:szCs w:val="16"/>
                <w:lang w:val="en-CA" w:eastAsia="en-CA"/>
              </w:rPr>
              <w:t>0</w:t>
            </w:r>
          </w:p>
        </w:tc>
      </w:tr>
      <w:tr w:rsidR="00CE2204" w:rsidRPr="005614ED" w14:paraId="4D01C739" w14:textId="77777777" w:rsidTr="009579D7">
        <w:trPr>
          <w:trHeight w:val="300"/>
        </w:trPr>
        <w:tc>
          <w:tcPr>
            <w:tcW w:w="334" w:type="pct"/>
            <w:tcBorders>
              <w:top w:val="nil"/>
              <w:left w:val="single" w:sz="4" w:space="0" w:color="auto"/>
              <w:bottom w:val="nil"/>
              <w:right w:val="nil"/>
            </w:tcBorders>
            <w:shd w:val="clear" w:color="auto" w:fill="auto"/>
            <w:noWrap/>
            <w:vAlign w:val="bottom"/>
            <w:hideMark/>
          </w:tcPr>
          <w:p w14:paraId="63A445DF" w14:textId="77777777" w:rsidR="00CE2204" w:rsidRPr="005E5B97" w:rsidRDefault="00CE2204" w:rsidP="009579D7">
            <w:pPr>
              <w:jc w:val="right"/>
              <w:rPr>
                <w:rFonts w:cs="Arial"/>
                <w:sz w:val="18"/>
                <w:szCs w:val="16"/>
              </w:rPr>
            </w:pPr>
            <w:r w:rsidRPr="005E5B97">
              <w:rPr>
                <w:sz w:val="18"/>
                <w:szCs w:val="16"/>
                <w:lang w:val="en-CA" w:eastAsia="en-CA"/>
              </w:rPr>
              <w:t>2</w:t>
            </w:r>
          </w:p>
        </w:tc>
        <w:tc>
          <w:tcPr>
            <w:tcW w:w="285" w:type="pct"/>
            <w:tcBorders>
              <w:top w:val="nil"/>
              <w:left w:val="nil"/>
              <w:bottom w:val="nil"/>
              <w:right w:val="nil"/>
            </w:tcBorders>
            <w:shd w:val="clear" w:color="auto" w:fill="auto"/>
            <w:noWrap/>
            <w:vAlign w:val="bottom"/>
            <w:hideMark/>
          </w:tcPr>
          <w:p w14:paraId="30195D7F" w14:textId="77777777" w:rsidR="00CE2204" w:rsidRPr="005E5B97" w:rsidRDefault="00CE2204" w:rsidP="009579D7">
            <w:pPr>
              <w:jc w:val="center"/>
              <w:rPr>
                <w:rFonts w:cs="Arial"/>
                <w:sz w:val="18"/>
                <w:szCs w:val="16"/>
              </w:rPr>
            </w:pPr>
            <w:r w:rsidRPr="005E5B97">
              <w:rPr>
                <w:sz w:val="18"/>
                <w:szCs w:val="16"/>
                <w:lang w:val="en-CA" w:eastAsia="en-CA"/>
              </w:rPr>
              <w:t>0.2</w:t>
            </w:r>
          </w:p>
        </w:tc>
        <w:tc>
          <w:tcPr>
            <w:tcW w:w="334" w:type="pct"/>
            <w:tcBorders>
              <w:top w:val="nil"/>
              <w:left w:val="nil"/>
              <w:bottom w:val="nil"/>
              <w:right w:val="nil"/>
            </w:tcBorders>
            <w:shd w:val="clear" w:color="auto" w:fill="auto"/>
            <w:noWrap/>
            <w:vAlign w:val="bottom"/>
            <w:hideMark/>
          </w:tcPr>
          <w:p w14:paraId="582490AD" w14:textId="77777777" w:rsidR="00CE2204" w:rsidRPr="005E5B97" w:rsidRDefault="00CE2204" w:rsidP="009579D7">
            <w:pPr>
              <w:jc w:val="right"/>
              <w:rPr>
                <w:rFonts w:cs="Arial"/>
                <w:color w:val="000000"/>
                <w:sz w:val="18"/>
                <w:szCs w:val="16"/>
              </w:rPr>
            </w:pPr>
            <w:r w:rsidRPr="005E5B97">
              <w:rPr>
                <w:color w:val="000000"/>
                <w:sz w:val="18"/>
                <w:szCs w:val="16"/>
              </w:rPr>
              <w:t>0.02</w:t>
            </w:r>
          </w:p>
        </w:tc>
        <w:tc>
          <w:tcPr>
            <w:tcW w:w="524" w:type="pct"/>
            <w:tcBorders>
              <w:top w:val="nil"/>
              <w:left w:val="nil"/>
              <w:bottom w:val="nil"/>
              <w:right w:val="nil"/>
            </w:tcBorders>
            <w:shd w:val="clear" w:color="auto" w:fill="auto"/>
            <w:noWrap/>
            <w:vAlign w:val="bottom"/>
            <w:hideMark/>
          </w:tcPr>
          <w:p w14:paraId="0DCF17E4" w14:textId="77777777" w:rsidR="00CE2204" w:rsidRPr="005E5B97" w:rsidRDefault="00CE2204" w:rsidP="009579D7">
            <w:pPr>
              <w:jc w:val="center"/>
              <w:rPr>
                <w:rFonts w:cs="Arial"/>
                <w:color w:val="000000"/>
                <w:sz w:val="18"/>
                <w:szCs w:val="16"/>
              </w:rPr>
            </w:pPr>
            <w:r w:rsidRPr="005E5B97">
              <w:rPr>
                <w:color w:val="000000"/>
                <w:sz w:val="18"/>
                <w:szCs w:val="16"/>
                <w:lang w:val="en-CA" w:eastAsia="en-CA"/>
              </w:rPr>
              <w:t>0.674</w:t>
            </w:r>
          </w:p>
        </w:tc>
        <w:tc>
          <w:tcPr>
            <w:tcW w:w="525" w:type="pct"/>
            <w:tcBorders>
              <w:top w:val="nil"/>
              <w:left w:val="nil"/>
              <w:bottom w:val="nil"/>
              <w:right w:val="nil"/>
            </w:tcBorders>
            <w:shd w:val="clear" w:color="auto" w:fill="auto"/>
            <w:noWrap/>
            <w:vAlign w:val="bottom"/>
            <w:hideMark/>
          </w:tcPr>
          <w:p w14:paraId="5CD42D8A" w14:textId="77777777" w:rsidR="00CE2204" w:rsidRPr="005E5B97" w:rsidRDefault="00CE2204" w:rsidP="009579D7">
            <w:pPr>
              <w:jc w:val="center"/>
              <w:rPr>
                <w:rFonts w:cs="Arial"/>
                <w:sz w:val="18"/>
                <w:szCs w:val="16"/>
              </w:rPr>
            </w:pPr>
            <w:r w:rsidRPr="005E5B97">
              <w:rPr>
                <w:sz w:val="18"/>
                <w:szCs w:val="16"/>
                <w:lang w:val="en-CA" w:eastAsia="en-CA"/>
              </w:rPr>
              <w:t>0.256</w:t>
            </w:r>
          </w:p>
        </w:tc>
        <w:tc>
          <w:tcPr>
            <w:tcW w:w="525" w:type="pct"/>
            <w:tcBorders>
              <w:top w:val="nil"/>
              <w:left w:val="nil"/>
              <w:bottom w:val="nil"/>
              <w:right w:val="single" w:sz="4" w:space="0" w:color="auto"/>
            </w:tcBorders>
            <w:shd w:val="clear" w:color="auto" w:fill="auto"/>
            <w:noWrap/>
            <w:vAlign w:val="bottom"/>
            <w:hideMark/>
          </w:tcPr>
          <w:p w14:paraId="52E3EB50" w14:textId="77777777" w:rsidR="00CE2204" w:rsidRPr="005E5B97" w:rsidRDefault="00CE2204" w:rsidP="009579D7">
            <w:pPr>
              <w:jc w:val="center"/>
              <w:rPr>
                <w:rFonts w:cs="Arial"/>
                <w:sz w:val="18"/>
                <w:szCs w:val="16"/>
              </w:rPr>
            </w:pPr>
            <w:r w:rsidRPr="005E5B97">
              <w:rPr>
                <w:sz w:val="18"/>
                <w:szCs w:val="16"/>
                <w:lang w:val="en-CA" w:eastAsia="en-CA"/>
              </w:rPr>
              <w:t>0</w:t>
            </w:r>
          </w:p>
        </w:tc>
        <w:tc>
          <w:tcPr>
            <w:tcW w:w="429" w:type="pct"/>
            <w:tcBorders>
              <w:top w:val="nil"/>
              <w:left w:val="single" w:sz="4" w:space="0" w:color="auto"/>
              <w:bottom w:val="nil"/>
              <w:right w:val="nil"/>
            </w:tcBorders>
            <w:shd w:val="clear" w:color="auto" w:fill="auto"/>
            <w:vAlign w:val="bottom"/>
          </w:tcPr>
          <w:p w14:paraId="0CC73049" w14:textId="77777777" w:rsidR="00CE2204" w:rsidRPr="005E5B97" w:rsidRDefault="00CE2204" w:rsidP="009579D7">
            <w:pPr>
              <w:jc w:val="center"/>
              <w:rPr>
                <w:sz w:val="18"/>
                <w:szCs w:val="16"/>
                <w:lang w:val="en-CA" w:eastAsia="en-CA"/>
              </w:rPr>
            </w:pPr>
            <w:r w:rsidRPr="005E5B97">
              <w:rPr>
                <w:sz w:val="18"/>
                <w:szCs w:val="16"/>
                <w:lang w:val="en-CA" w:eastAsia="en-CA"/>
              </w:rPr>
              <w:t>2</w:t>
            </w:r>
          </w:p>
        </w:tc>
        <w:tc>
          <w:tcPr>
            <w:tcW w:w="333" w:type="pct"/>
            <w:tcBorders>
              <w:top w:val="nil"/>
              <w:left w:val="nil"/>
              <w:bottom w:val="nil"/>
              <w:right w:val="nil"/>
            </w:tcBorders>
            <w:shd w:val="clear" w:color="auto" w:fill="auto"/>
            <w:vAlign w:val="bottom"/>
          </w:tcPr>
          <w:p w14:paraId="50941A4A" w14:textId="77777777" w:rsidR="00CE2204" w:rsidRPr="005E5B97" w:rsidRDefault="00CE2204" w:rsidP="009579D7">
            <w:pPr>
              <w:jc w:val="center"/>
              <w:rPr>
                <w:sz w:val="18"/>
                <w:szCs w:val="16"/>
                <w:lang w:val="en-CA" w:eastAsia="en-CA"/>
              </w:rPr>
            </w:pPr>
            <w:r w:rsidRPr="005E5B97">
              <w:rPr>
                <w:sz w:val="18"/>
                <w:szCs w:val="16"/>
                <w:lang w:val="en-CA" w:eastAsia="en-CA"/>
              </w:rPr>
              <w:t>0.2</w:t>
            </w:r>
          </w:p>
        </w:tc>
        <w:tc>
          <w:tcPr>
            <w:tcW w:w="334" w:type="pct"/>
            <w:tcBorders>
              <w:top w:val="nil"/>
              <w:left w:val="nil"/>
              <w:bottom w:val="nil"/>
              <w:right w:val="nil"/>
            </w:tcBorders>
            <w:shd w:val="clear" w:color="auto" w:fill="auto"/>
            <w:vAlign w:val="bottom"/>
          </w:tcPr>
          <w:p w14:paraId="5CC16472" w14:textId="77777777" w:rsidR="00CE2204" w:rsidRPr="005E5B97" w:rsidRDefault="00CE2204" w:rsidP="009579D7">
            <w:pPr>
              <w:jc w:val="center"/>
              <w:rPr>
                <w:sz w:val="18"/>
                <w:szCs w:val="16"/>
                <w:lang w:val="en-CA" w:eastAsia="en-CA"/>
              </w:rPr>
            </w:pPr>
            <w:r w:rsidRPr="005E5B97">
              <w:rPr>
                <w:color w:val="000000"/>
                <w:sz w:val="18"/>
                <w:szCs w:val="16"/>
              </w:rPr>
              <w:t>0.02</w:t>
            </w:r>
          </w:p>
        </w:tc>
        <w:tc>
          <w:tcPr>
            <w:tcW w:w="418" w:type="pct"/>
            <w:tcBorders>
              <w:top w:val="nil"/>
              <w:left w:val="nil"/>
              <w:bottom w:val="nil"/>
              <w:right w:val="nil"/>
            </w:tcBorders>
            <w:shd w:val="clear" w:color="auto" w:fill="auto"/>
            <w:vAlign w:val="bottom"/>
          </w:tcPr>
          <w:p w14:paraId="023741E9" w14:textId="77777777" w:rsidR="00CE2204" w:rsidRPr="005E5B97" w:rsidRDefault="00CE2204" w:rsidP="009579D7">
            <w:pPr>
              <w:jc w:val="center"/>
              <w:rPr>
                <w:sz w:val="18"/>
                <w:szCs w:val="16"/>
                <w:lang w:val="en-CA" w:eastAsia="en-CA"/>
              </w:rPr>
            </w:pPr>
            <w:r w:rsidRPr="005E5B97">
              <w:rPr>
                <w:color w:val="000000"/>
                <w:sz w:val="18"/>
                <w:szCs w:val="16"/>
              </w:rPr>
              <w:t>0.735</w:t>
            </w:r>
          </w:p>
        </w:tc>
        <w:tc>
          <w:tcPr>
            <w:tcW w:w="515" w:type="pct"/>
            <w:tcBorders>
              <w:top w:val="nil"/>
              <w:left w:val="nil"/>
              <w:bottom w:val="nil"/>
              <w:right w:val="nil"/>
            </w:tcBorders>
            <w:shd w:val="clear" w:color="auto" w:fill="auto"/>
            <w:vAlign w:val="bottom"/>
          </w:tcPr>
          <w:p w14:paraId="1CE8289E" w14:textId="77777777" w:rsidR="00CE2204" w:rsidRPr="005E5B97" w:rsidRDefault="00CE2204" w:rsidP="009579D7">
            <w:pPr>
              <w:jc w:val="center"/>
              <w:rPr>
                <w:sz w:val="18"/>
                <w:szCs w:val="16"/>
                <w:lang w:val="en-CA" w:eastAsia="en-CA"/>
              </w:rPr>
            </w:pPr>
            <w:r w:rsidRPr="005E5B97">
              <w:rPr>
                <w:color w:val="000000"/>
                <w:sz w:val="18"/>
                <w:szCs w:val="16"/>
              </w:rPr>
              <w:t>0.288</w:t>
            </w:r>
          </w:p>
        </w:tc>
        <w:tc>
          <w:tcPr>
            <w:tcW w:w="444" w:type="pct"/>
            <w:tcBorders>
              <w:top w:val="nil"/>
              <w:left w:val="nil"/>
              <w:bottom w:val="nil"/>
              <w:right w:val="single" w:sz="4" w:space="0" w:color="auto"/>
            </w:tcBorders>
            <w:shd w:val="clear" w:color="auto" w:fill="auto"/>
            <w:vAlign w:val="bottom"/>
          </w:tcPr>
          <w:p w14:paraId="116AE5E2" w14:textId="77777777" w:rsidR="00CE2204" w:rsidRPr="005E5B97" w:rsidRDefault="00CE2204" w:rsidP="009579D7">
            <w:pPr>
              <w:jc w:val="center"/>
              <w:rPr>
                <w:color w:val="000000"/>
                <w:sz w:val="18"/>
                <w:szCs w:val="16"/>
              </w:rPr>
            </w:pPr>
            <w:r w:rsidRPr="005E5B97">
              <w:rPr>
                <w:sz w:val="18"/>
                <w:szCs w:val="16"/>
                <w:lang w:val="en-CA" w:eastAsia="en-CA"/>
              </w:rPr>
              <w:t>0</w:t>
            </w:r>
          </w:p>
        </w:tc>
      </w:tr>
      <w:tr w:rsidR="00CE2204" w:rsidRPr="005614ED" w14:paraId="5A63BDD8" w14:textId="77777777" w:rsidTr="009579D7">
        <w:trPr>
          <w:trHeight w:val="300"/>
        </w:trPr>
        <w:tc>
          <w:tcPr>
            <w:tcW w:w="334" w:type="pct"/>
            <w:tcBorders>
              <w:top w:val="nil"/>
              <w:left w:val="single" w:sz="4" w:space="0" w:color="auto"/>
              <w:bottom w:val="nil"/>
              <w:right w:val="nil"/>
            </w:tcBorders>
            <w:shd w:val="clear" w:color="auto" w:fill="auto"/>
            <w:noWrap/>
            <w:vAlign w:val="bottom"/>
            <w:hideMark/>
          </w:tcPr>
          <w:p w14:paraId="5844B16B" w14:textId="77777777" w:rsidR="00CE2204" w:rsidRPr="005E5B97" w:rsidRDefault="00CE2204" w:rsidP="009579D7">
            <w:pPr>
              <w:jc w:val="right"/>
              <w:rPr>
                <w:rFonts w:cs="Arial"/>
                <w:sz w:val="18"/>
                <w:szCs w:val="16"/>
              </w:rPr>
            </w:pPr>
            <w:r w:rsidRPr="005E5B97">
              <w:rPr>
                <w:sz w:val="18"/>
                <w:szCs w:val="16"/>
                <w:lang w:val="en-CA" w:eastAsia="en-CA"/>
              </w:rPr>
              <w:t>3</w:t>
            </w:r>
          </w:p>
        </w:tc>
        <w:tc>
          <w:tcPr>
            <w:tcW w:w="285" w:type="pct"/>
            <w:tcBorders>
              <w:top w:val="nil"/>
              <w:left w:val="nil"/>
              <w:bottom w:val="nil"/>
              <w:right w:val="nil"/>
            </w:tcBorders>
            <w:shd w:val="clear" w:color="auto" w:fill="auto"/>
            <w:noWrap/>
            <w:vAlign w:val="bottom"/>
            <w:hideMark/>
          </w:tcPr>
          <w:p w14:paraId="5E573C4C" w14:textId="77777777" w:rsidR="00CE2204" w:rsidRPr="005E5B97" w:rsidRDefault="00CE2204" w:rsidP="009579D7">
            <w:pPr>
              <w:jc w:val="center"/>
              <w:rPr>
                <w:rFonts w:cs="Arial"/>
                <w:sz w:val="18"/>
                <w:szCs w:val="16"/>
              </w:rPr>
            </w:pPr>
            <w:r w:rsidRPr="005E5B97">
              <w:rPr>
                <w:sz w:val="18"/>
                <w:szCs w:val="16"/>
                <w:lang w:val="en-CA" w:eastAsia="en-CA"/>
              </w:rPr>
              <w:t>0.2</w:t>
            </w:r>
          </w:p>
        </w:tc>
        <w:tc>
          <w:tcPr>
            <w:tcW w:w="334" w:type="pct"/>
            <w:tcBorders>
              <w:top w:val="nil"/>
              <w:left w:val="nil"/>
              <w:bottom w:val="nil"/>
              <w:right w:val="nil"/>
            </w:tcBorders>
            <w:shd w:val="clear" w:color="auto" w:fill="auto"/>
            <w:noWrap/>
            <w:vAlign w:val="bottom"/>
            <w:hideMark/>
          </w:tcPr>
          <w:p w14:paraId="53B11510" w14:textId="77777777" w:rsidR="00CE2204" w:rsidRPr="005E5B97" w:rsidRDefault="00CE2204" w:rsidP="009579D7">
            <w:pPr>
              <w:jc w:val="right"/>
              <w:rPr>
                <w:rFonts w:cs="Arial"/>
                <w:color w:val="000000"/>
                <w:sz w:val="18"/>
                <w:szCs w:val="16"/>
              </w:rPr>
            </w:pPr>
            <w:r w:rsidRPr="005E5B97">
              <w:rPr>
                <w:color w:val="000000"/>
                <w:sz w:val="18"/>
                <w:szCs w:val="16"/>
              </w:rPr>
              <w:t>0.1</w:t>
            </w:r>
          </w:p>
        </w:tc>
        <w:tc>
          <w:tcPr>
            <w:tcW w:w="524" w:type="pct"/>
            <w:tcBorders>
              <w:top w:val="nil"/>
              <w:left w:val="nil"/>
              <w:bottom w:val="nil"/>
              <w:right w:val="nil"/>
            </w:tcBorders>
            <w:shd w:val="clear" w:color="auto" w:fill="auto"/>
            <w:noWrap/>
            <w:vAlign w:val="bottom"/>
            <w:hideMark/>
          </w:tcPr>
          <w:p w14:paraId="4B81DE67" w14:textId="77777777" w:rsidR="00CE2204" w:rsidRPr="005E5B97" w:rsidRDefault="00CE2204" w:rsidP="009579D7">
            <w:pPr>
              <w:jc w:val="center"/>
              <w:rPr>
                <w:rFonts w:cs="Arial"/>
                <w:color w:val="000000"/>
                <w:sz w:val="18"/>
                <w:szCs w:val="16"/>
              </w:rPr>
            </w:pPr>
            <w:r w:rsidRPr="005E5B97">
              <w:rPr>
                <w:color w:val="000000"/>
                <w:sz w:val="18"/>
                <w:szCs w:val="16"/>
                <w:lang w:val="en-CA" w:eastAsia="en-CA"/>
              </w:rPr>
              <w:t>0.877</w:t>
            </w:r>
          </w:p>
        </w:tc>
        <w:tc>
          <w:tcPr>
            <w:tcW w:w="525" w:type="pct"/>
            <w:tcBorders>
              <w:top w:val="nil"/>
              <w:left w:val="nil"/>
              <w:bottom w:val="nil"/>
              <w:right w:val="nil"/>
            </w:tcBorders>
            <w:shd w:val="clear" w:color="auto" w:fill="auto"/>
            <w:noWrap/>
            <w:vAlign w:val="bottom"/>
            <w:hideMark/>
          </w:tcPr>
          <w:p w14:paraId="503DFC38" w14:textId="77777777" w:rsidR="00CE2204" w:rsidRPr="005E5B97" w:rsidRDefault="00CE2204" w:rsidP="009579D7">
            <w:pPr>
              <w:jc w:val="center"/>
              <w:rPr>
                <w:rFonts w:cs="Arial"/>
                <w:color w:val="000000"/>
                <w:sz w:val="18"/>
                <w:szCs w:val="16"/>
              </w:rPr>
            </w:pPr>
            <w:r w:rsidRPr="005E5B97">
              <w:rPr>
                <w:color w:val="000000"/>
                <w:sz w:val="18"/>
                <w:szCs w:val="16"/>
                <w:lang w:val="en-CA" w:eastAsia="en-CA"/>
              </w:rPr>
              <w:t>0.485</w:t>
            </w:r>
          </w:p>
        </w:tc>
        <w:tc>
          <w:tcPr>
            <w:tcW w:w="525" w:type="pct"/>
            <w:tcBorders>
              <w:top w:val="nil"/>
              <w:left w:val="nil"/>
              <w:bottom w:val="nil"/>
              <w:right w:val="single" w:sz="4" w:space="0" w:color="auto"/>
            </w:tcBorders>
            <w:shd w:val="clear" w:color="auto" w:fill="auto"/>
            <w:noWrap/>
            <w:vAlign w:val="bottom"/>
            <w:hideMark/>
          </w:tcPr>
          <w:p w14:paraId="7501D246" w14:textId="77777777" w:rsidR="00CE2204" w:rsidRPr="005E5B97" w:rsidRDefault="00CE2204" w:rsidP="009579D7">
            <w:pPr>
              <w:jc w:val="center"/>
              <w:rPr>
                <w:rFonts w:cs="Arial"/>
                <w:sz w:val="18"/>
                <w:szCs w:val="16"/>
              </w:rPr>
            </w:pPr>
            <w:r w:rsidRPr="005E5B97">
              <w:rPr>
                <w:sz w:val="18"/>
                <w:szCs w:val="16"/>
                <w:lang w:val="en-CA" w:eastAsia="en-CA"/>
              </w:rPr>
              <w:t>1</w:t>
            </w:r>
          </w:p>
        </w:tc>
        <w:tc>
          <w:tcPr>
            <w:tcW w:w="429" w:type="pct"/>
            <w:tcBorders>
              <w:top w:val="nil"/>
              <w:left w:val="single" w:sz="4" w:space="0" w:color="auto"/>
              <w:bottom w:val="nil"/>
              <w:right w:val="nil"/>
            </w:tcBorders>
            <w:shd w:val="clear" w:color="auto" w:fill="auto"/>
            <w:vAlign w:val="bottom"/>
          </w:tcPr>
          <w:p w14:paraId="61ECB0C7" w14:textId="77777777" w:rsidR="00CE2204" w:rsidRPr="005E5B97" w:rsidRDefault="00CE2204" w:rsidP="009579D7">
            <w:pPr>
              <w:jc w:val="center"/>
              <w:rPr>
                <w:sz w:val="18"/>
                <w:szCs w:val="16"/>
                <w:lang w:val="en-CA" w:eastAsia="en-CA"/>
              </w:rPr>
            </w:pPr>
            <w:r w:rsidRPr="005E5B97">
              <w:rPr>
                <w:sz w:val="18"/>
                <w:szCs w:val="16"/>
                <w:lang w:val="en-CA" w:eastAsia="en-CA"/>
              </w:rPr>
              <w:t>3</w:t>
            </w:r>
          </w:p>
        </w:tc>
        <w:tc>
          <w:tcPr>
            <w:tcW w:w="333" w:type="pct"/>
            <w:tcBorders>
              <w:top w:val="nil"/>
              <w:left w:val="nil"/>
              <w:bottom w:val="nil"/>
              <w:right w:val="nil"/>
            </w:tcBorders>
            <w:shd w:val="clear" w:color="auto" w:fill="auto"/>
            <w:vAlign w:val="bottom"/>
          </w:tcPr>
          <w:p w14:paraId="5046AB1E" w14:textId="77777777" w:rsidR="00CE2204" w:rsidRPr="005E5B97" w:rsidRDefault="00CE2204" w:rsidP="009579D7">
            <w:pPr>
              <w:jc w:val="center"/>
              <w:rPr>
                <w:sz w:val="18"/>
                <w:szCs w:val="16"/>
                <w:lang w:val="en-CA" w:eastAsia="en-CA"/>
              </w:rPr>
            </w:pPr>
            <w:r w:rsidRPr="005E5B97">
              <w:rPr>
                <w:sz w:val="18"/>
                <w:szCs w:val="16"/>
                <w:lang w:val="en-CA" w:eastAsia="en-CA"/>
              </w:rPr>
              <w:t>0.2</w:t>
            </w:r>
          </w:p>
        </w:tc>
        <w:tc>
          <w:tcPr>
            <w:tcW w:w="334" w:type="pct"/>
            <w:tcBorders>
              <w:top w:val="nil"/>
              <w:left w:val="nil"/>
              <w:bottom w:val="nil"/>
              <w:right w:val="nil"/>
            </w:tcBorders>
            <w:shd w:val="clear" w:color="auto" w:fill="auto"/>
            <w:vAlign w:val="bottom"/>
          </w:tcPr>
          <w:p w14:paraId="421F7C29" w14:textId="77777777" w:rsidR="00CE2204" w:rsidRPr="005E5B97" w:rsidRDefault="00CE2204" w:rsidP="009579D7">
            <w:pPr>
              <w:jc w:val="center"/>
              <w:rPr>
                <w:sz w:val="18"/>
                <w:szCs w:val="16"/>
                <w:lang w:val="en-CA" w:eastAsia="en-CA"/>
              </w:rPr>
            </w:pPr>
            <w:r w:rsidRPr="005E5B97">
              <w:rPr>
                <w:color w:val="000000"/>
                <w:sz w:val="18"/>
                <w:szCs w:val="16"/>
              </w:rPr>
              <w:t>0.2</w:t>
            </w:r>
          </w:p>
        </w:tc>
        <w:tc>
          <w:tcPr>
            <w:tcW w:w="418" w:type="pct"/>
            <w:tcBorders>
              <w:top w:val="nil"/>
              <w:left w:val="nil"/>
              <w:bottom w:val="nil"/>
              <w:right w:val="nil"/>
            </w:tcBorders>
            <w:shd w:val="clear" w:color="auto" w:fill="auto"/>
            <w:vAlign w:val="bottom"/>
          </w:tcPr>
          <w:p w14:paraId="4CEAF7B4" w14:textId="77777777" w:rsidR="00CE2204" w:rsidRPr="005E5B97" w:rsidRDefault="00CE2204" w:rsidP="009579D7">
            <w:pPr>
              <w:jc w:val="center"/>
              <w:rPr>
                <w:sz w:val="18"/>
                <w:szCs w:val="16"/>
                <w:lang w:val="en-CA" w:eastAsia="en-CA"/>
              </w:rPr>
            </w:pPr>
            <w:r w:rsidRPr="005E5B97">
              <w:rPr>
                <w:color w:val="000000"/>
                <w:sz w:val="18"/>
                <w:szCs w:val="16"/>
              </w:rPr>
              <w:t>1.049</w:t>
            </w:r>
          </w:p>
        </w:tc>
        <w:tc>
          <w:tcPr>
            <w:tcW w:w="515" w:type="pct"/>
            <w:tcBorders>
              <w:top w:val="nil"/>
              <w:left w:val="nil"/>
              <w:bottom w:val="nil"/>
              <w:right w:val="nil"/>
            </w:tcBorders>
            <w:shd w:val="clear" w:color="auto" w:fill="auto"/>
            <w:vAlign w:val="bottom"/>
          </w:tcPr>
          <w:p w14:paraId="6D2D80D1" w14:textId="77777777" w:rsidR="00CE2204" w:rsidRPr="005E5B97" w:rsidRDefault="00CE2204" w:rsidP="009579D7">
            <w:pPr>
              <w:jc w:val="center"/>
              <w:rPr>
                <w:sz w:val="18"/>
                <w:szCs w:val="16"/>
                <w:lang w:val="en-CA" w:eastAsia="en-CA"/>
              </w:rPr>
            </w:pPr>
            <w:r w:rsidRPr="005E5B97">
              <w:rPr>
                <w:color w:val="000000"/>
                <w:sz w:val="18"/>
                <w:szCs w:val="16"/>
              </w:rPr>
              <w:t>0.587</w:t>
            </w:r>
          </w:p>
        </w:tc>
        <w:tc>
          <w:tcPr>
            <w:tcW w:w="444" w:type="pct"/>
            <w:tcBorders>
              <w:top w:val="nil"/>
              <w:left w:val="nil"/>
              <w:bottom w:val="nil"/>
              <w:right w:val="single" w:sz="4" w:space="0" w:color="auto"/>
            </w:tcBorders>
            <w:shd w:val="clear" w:color="auto" w:fill="auto"/>
            <w:vAlign w:val="bottom"/>
          </w:tcPr>
          <w:p w14:paraId="05B3B642" w14:textId="77777777" w:rsidR="00CE2204" w:rsidRPr="005E5B97" w:rsidRDefault="00CE2204" w:rsidP="009579D7">
            <w:pPr>
              <w:jc w:val="center"/>
              <w:rPr>
                <w:color w:val="000000"/>
                <w:sz w:val="18"/>
                <w:szCs w:val="16"/>
              </w:rPr>
            </w:pPr>
            <w:r w:rsidRPr="005E5B97">
              <w:rPr>
                <w:sz w:val="18"/>
                <w:szCs w:val="16"/>
                <w:lang w:val="en-CA" w:eastAsia="en-CA"/>
              </w:rPr>
              <w:t>1</w:t>
            </w:r>
          </w:p>
        </w:tc>
      </w:tr>
      <w:tr w:rsidR="00CE2204" w:rsidRPr="005614ED" w14:paraId="5EA5E41A" w14:textId="77777777" w:rsidTr="009579D7">
        <w:trPr>
          <w:trHeight w:val="300"/>
        </w:trPr>
        <w:tc>
          <w:tcPr>
            <w:tcW w:w="334" w:type="pct"/>
            <w:tcBorders>
              <w:top w:val="nil"/>
              <w:left w:val="single" w:sz="4" w:space="0" w:color="auto"/>
              <w:bottom w:val="nil"/>
              <w:right w:val="nil"/>
            </w:tcBorders>
            <w:shd w:val="clear" w:color="auto" w:fill="auto"/>
            <w:noWrap/>
            <w:vAlign w:val="bottom"/>
            <w:hideMark/>
          </w:tcPr>
          <w:p w14:paraId="3F76E654" w14:textId="77777777" w:rsidR="00CE2204" w:rsidRPr="005E5B97" w:rsidRDefault="00CE2204" w:rsidP="009579D7">
            <w:pPr>
              <w:jc w:val="right"/>
              <w:rPr>
                <w:rFonts w:cs="Arial"/>
                <w:sz w:val="18"/>
                <w:szCs w:val="16"/>
              </w:rPr>
            </w:pPr>
            <w:r w:rsidRPr="005E5B97">
              <w:rPr>
                <w:sz w:val="18"/>
                <w:szCs w:val="16"/>
                <w:lang w:val="en-CA" w:eastAsia="en-CA"/>
              </w:rPr>
              <w:t>4</w:t>
            </w:r>
          </w:p>
        </w:tc>
        <w:tc>
          <w:tcPr>
            <w:tcW w:w="285" w:type="pct"/>
            <w:tcBorders>
              <w:top w:val="nil"/>
              <w:left w:val="nil"/>
              <w:bottom w:val="nil"/>
              <w:right w:val="nil"/>
            </w:tcBorders>
            <w:shd w:val="clear" w:color="auto" w:fill="auto"/>
            <w:noWrap/>
            <w:vAlign w:val="bottom"/>
            <w:hideMark/>
          </w:tcPr>
          <w:p w14:paraId="4F6EFCB5" w14:textId="77777777" w:rsidR="00CE2204" w:rsidRPr="005E5B97" w:rsidRDefault="00CE2204" w:rsidP="009579D7">
            <w:pPr>
              <w:jc w:val="center"/>
              <w:rPr>
                <w:rFonts w:cs="Arial"/>
                <w:sz w:val="18"/>
                <w:szCs w:val="16"/>
              </w:rPr>
            </w:pPr>
            <w:r w:rsidRPr="005E5B97">
              <w:rPr>
                <w:sz w:val="18"/>
                <w:szCs w:val="16"/>
                <w:lang w:val="en-CA" w:eastAsia="en-CA"/>
              </w:rPr>
              <w:t>0.2</w:t>
            </w:r>
          </w:p>
        </w:tc>
        <w:tc>
          <w:tcPr>
            <w:tcW w:w="334" w:type="pct"/>
            <w:tcBorders>
              <w:top w:val="nil"/>
              <w:left w:val="nil"/>
              <w:bottom w:val="nil"/>
              <w:right w:val="nil"/>
            </w:tcBorders>
            <w:shd w:val="clear" w:color="auto" w:fill="auto"/>
            <w:noWrap/>
            <w:vAlign w:val="bottom"/>
            <w:hideMark/>
          </w:tcPr>
          <w:p w14:paraId="6FE17D93" w14:textId="77777777" w:rsidR="00CE2204" w:rsidRPr="005E5B97" w:rsidRDefault="00CE2204" w:rsidP="009579D7">
            <w:pPr>
              <w:jc w:val="right"/>
              <w:rPr>
                <w:rFonts w:cs="Arial"/>
                <w:color w:val="000000"/>
                <w:sz w:val="18"/>
                <w:szCs w:val="16"/>
              </w:rPr>
            </w:pPr>
            <w:r w:rsidRPr="005E5B97">
              <w:rPr>
                <w:color w:val="000000"/>
                <w:sz w:val="18"/>
                <w:szCs w:val="16"/>
              </w:rPr>
              <w:t>0.4</w:t>
            </w:r>
          </w:p>
        </w:tc>
        <w:tc>
          <w:tcPr>
            <w:tcW w:w="524" w:type="pct"/>
            <w:tcBorders>
              <w:top w:val="nil"/>
              <w:left w:val="nil"/>
              <w:bottom w:val="nil"/>
              <w:right w:val="nil"/>
            </w:tcBorders>
            <w:shd w:val="clear" w:color="auto" w:fill="auto"/>
            <w:noWrap/>
            <w:vAlign w:val="bottom"/>
            <w:hideMark/>
          </w:tcPr>
          <w:p w14:paraId="389B57BB" w14:textId="77777777" w:rsidR="00CE2204" w:rsidRPr="005E5B97" w:rsidRDefault="00CE2204" w:rsidP="009579D7">
            <w:pPr>
              <w:jc w:val="center"/>
              <w:rPr>
                <w:rFonts w:cs="Arial"/>
                <w:color w:val="000000"/>
                <w:sz w:val="18"/>
                <w:szCs w:val="16"/>
              </w:rPr>
            </w:pPr>
            <w:r w:rsidRPr="005E5B97">
              <w:rPr>
                <w:color w:val="000000"/>
                <w:sz w:val="18"/>
                <w:szCs w:val="16"/>
                <w:lang w:val="en-CA" w:eastAsia="en-CA"/>
              </w:rPr>
              <w:t>1.125</w:t>
            </w:r>
          </w:p>
        </w:tc>
        <w:tc>
          <w:tcPr>
            <w:tcW w:w="525" w:type="pct"/>
            <w:tcBorders>
              <w:top w:val="nil"/>
              <w:left w:val="nil"/>
              <w:bottom w:val="nil"/>
              <w:right w:val="nil"/>
            </w:tcBorders>
            <w:shd w:val="clear" w:color="auto" w:fill="auto"/>
            <w:noWrap/>
            <w:vAlign w:val="bottom"/>
            <w:hideMark/>
          </w:tcPr>
          <w:p w14:paraId="3A8166FE" w14:textId="77777777" w:rsidR="00CE2204" w:rsidRPr="005E5B97" w:rsidRDefault="00CE2204" w:rsidP="009579D7">
            <w:pPr>
              <w:jc w:val="center"/>
              <w:rPr>
                <w:rFonts w:cs="Arial"/>
                <w:color w:val="000000"/>
                <w:sz w:val="18"/>
                <w:szCs w:val="16"/>
              </w:rPr>
            </w:pPr>
            <w:r w:rsidRPr="005E5B97">
              <w:rPr>
                <w:color w:val="000000"/>
                <w:sz w:val="18"/>
                <w:szCs w:val="16"/>
                <w:lang w:val="en-CA" w:eastAsia="en-CA"/>
              </w:rPr>
              <w:t>0.710</w:t>
            </w:r>
          </w:p>
        </w:tc>
        <w:tc>
          <w:tcPr>
            <w:tcW w:w="525" w:type="pct"/>
            <w:tcBorders>
              <w:top w:val="nil"/>
              <w:left w:val="nil"/>
              <w:bottom w:val="nil"/>
              <w:right w:val="single" w:sz="4" w:space="0" w:color="auto"/>
            </w:tcBorders>
            <w:shd w:val="clear" w:color="auto" w:fill="auto"/>
            <w:noWrap/>
            <w:vAlign w:val="bottom"/>
            <w:hideMark/>
          </w:tcPr>
          <w:p w14:paraId="1158F1BF" w14:textId="77777777" w:rsidR="00CE2204" w:rsidRPr="005E5B97" w:rsidRDefault="00CE2204" w:rsidP="009579D7">
            <w:pPr>
              <w:jc w:val="center"/>
              <w:rPr>
                <w:rFonts w:cs="Arial"/>
                <w:sz w:val="18"/>
                <w:szCs w:val="16"/>
              </w:rPr>
            </w:pPr>
            <w:r w:rsidRPr="005E5B97">
              <w:rPr>
                <w:sz w:val="18"/>
                <w:szCs w:val="16"/>
                <w:lang w:val="en-CA" w:eastAsia="en-CA"/>
              </w:rPr>
              <w:t>1</w:t>
            </w:r>
          </w:p>
        </w:tc>
        <w:tc>
          <w:tcPr>
            <w:tcW w:w="429" w:type="pct"/>
            <w:tcBorders>
              <w:top w:val="nil"/>
              <w:left w:val="single" w:sz="4" w:space="0" w:color="auto"/>
              <w:bottom w:val="nil"/>
              <w:right w:val="nil"/>
            </w:tcBorders>
            <w:shd w:val="clear" w:color="auto" w:fill="auto"/>
            <w:vAlign w:val="bottom"/>
          </w:tcPr>
          <w:p w14:paraId="1C3EED34" w14:textId="77777777" w:rsidR="00CE2204" w:rsidRPr="005E5B97" w:rsidRDefault="00CE2204" w:rsidP="009579D7">
            <w:pPr>
              <w:jc w:val="center"/>
              <w:rPr>
                <w:sz w:val="18"/>
                <w:szCs w:val="16"/>
                <w:lang w:val="en-CA" w:eastAsia="en-CA"/>
              </w:rPr>
            </w:pPr>
            <w:r w:rsidRPr="005E5B97">
              <w:rPr>
                <w:sz w:val="18"/>
                <w:szCs w:val="16"/>
                <w:lang w:val="en-CA" w:eastAsia="en-CA"/>
              </w:rPr>
              <w:t>4</w:t>
            </w:r>
          </w:p>
        </w:tc>
        <w:tc>
          <w:tcPr>
            <w:tcW w:w="333" w:type="pct"/>
            <w:tcBorders>
              <w:top w:val="nil"/>
              <w:left w:val="nil"/>
              <w:bottom w:val="nil"/>
              <w:right w:val="nil"/>
            </w:tcBorders>
            <w:shd w:val="clear" w:color="auto" w:fill="auto"/>
            <w:vAlign w:val="bottom"/>
          </w:tcPr>
          <w:p w14:paraId="351E9BF0" w14:textId="77777777" w:rsidR="00CE2204" w:rsidRPr="005E5B97" w:rsidRDefault="00CE2204" w:rsidP="009579D7">
            <w:pPr>
              <w:jc w:val="center"/>
              <w:rPr>
                <w:sz w:val="18"/>
                <w:szCs w:val="16"/>
                <w:lang w:val="en-CA" w:eastAsia="en-CA"/>
              </w:rPr>
            </w:pPr>
            <w:r w:rsidRPr="005E5B97">
              <w:rPr>
                <w:sz w:val="18"/>
                <w:szCs w:val="16"/>
                <w:lang w:val="en-CA" w:eastAsia="en-CA"/>
              </w:rPr>
              <w:t>0.2</w:t>
            </w:r>
          </w:p>
        </w:tc>
        <w:tc>
          <w:tcPr>
            <w:tcW w:w="334" w:type="pct"/>
            <w:tcBorders>
              <w:top w:val="nil"/>
              <w:left w:val="nil"/>
              <w:bottom w:val="nil"/>
              <w:right w:val="nil"/>
            </w:tcBorders>
            <w:shd w:val="clear" w:color="auto" w:fill="auto"/>
            <w:vAlign w:val="bottom"/>
          </w:tcPr>
          <w:p w14:paraId="72511AEE" w14:textId="77777777" w:rsidR="00CE2204" w:rsidRPr="005E5B97" w:rsidRDefault="00CE2204" w:rsidP="009579D7">
            <w:pPr>
              <w:jc w:val="center"/>
              <w:rPr>
                <w:sz w:val="18"/>
                <w:szCs w:val="16"/>
                <w:lang w:val="en-CA" w:eastAsia="en-CA"/>
              </w:rPr>
            </w:pPr>
            <w:r w:rsidRPr="005E5B97">
              <w:rPr>
                <w:color w:val="000000"/>
                <w:sz w:val="18"/>
                <w:szCs w:val="16"/>
              </w:rPr>
              <w:t>0.5</w:t>
            </w:r>
          </w:p>
        </w:tc>
        <w:tc>
          <w:tcPr>
            <w:tcW w:w="418" w:type="pct"/>
            <w:tcBorders>
              <w:top w:val="nil"/>
              <w:left w:val="nil"/>
              <w:bottom w:val="nil"/>
              <w:right w:val="nil"/>
            </w:tcBorders>
            <w:shd w:val="clear" w:color="auto" w:fill="auto"/>
            <w:vAlign w:val="bottom"/>
          </w:tcPr>
          <w:p w14:paraId="2C830703" w14:textId="77777777" w:rsidR="00CE2204" w:rsidRPr="005E5B97" w:rsidRDefault="00CE2204" w:rsidP="009579D7">
            <w:pPr>
              <w:jc w:val="center"/>
              <w:rPr>
                <w:sz w:val="18"/>
                <w:szCs w:val="16"/>
                <w:lang w:val="en-CA" w:eastAsia="en-CA"/>
              </w:rPr>
            </w:pPr>
            <w:r w:rsidRPr="005E5B97">
              <w:rPr>
                <w:color w:val="000000"/>
                <w:sz w:val="18"/>
                <w:szCs w:val="16"/>
              </w:rPr>
              <w:t>1.299</w:t>
            </w:r>
          </w:p>
        </w:tc>
        <w:tc>
          <w:tcPr>
            <w:tcW w:w="515" w:type="pct"/>
            <w:tcBorders>
              <w:top w:val="nil"/>
              <w:left w:val="nil"/>
              <w:bottom w:val="nil"/>
              <w:right w:val="nil"/>
            </w:tcBorders>
            <w:shd w:val="clear" w:color="auto" w:fill="auto"/>
            <w:vAlign w:val="bottom"/>
          </w:tcPr>
          <w:p w14:paraId="39B0BCF5" w14:textId="77777777" w:rsidR="00CE2204" w:rsidRPr="005E5B97" w:rsidRDefault="00CE2204" w:rsidP="009579D7">
            <w:pPr>
              <w:jc w:val="center"/>
              <w:rPr>
                <w:sz w:val="18"/>
                <w:szCs w:val="16"/>
                <w:lang w:val="en-CA" w:eastAsia="en-CA"/>
              </w:rPr>
            </w:pPr>
            <w:r w:rsidRPr="005E5B97">
              <w:rPr>
                <w:color w:val="000000"/>
                <w:sz w:val="18"/>
                <w:szCs w:val="16"/>
              </w:rPr>
              <w:t>0.837</w:t>
            </w:r>
          </w:p>
        </w:tc>
        <w:tc>
          <w:tcPr>
            <w:tcW w:w="444" w:type="pct"/>
            <w:tcBorders>
              <w:top w:val="nil"/>
              <w:left w:val="nil"/>
              <w:bottom w:val="nil"/>
              <w:right w:val="single" w:sz="4" w:space="0" w:color="auto"/>
            </w:tcBorders>
            <w:shd w:val="clear" w:color="auto" w:fill="auto"/>
            <w:vAlign w:val="bottom"/>
          </w:tcPr>
          <w:p w14:paraId="4C4DC5B1" w14:textId="77777777" w:rsidR="00CE2204" w:rsidRPr="005E5B97" w:rsidRDefault="00CE2204" w:rsidP="009579D7">
            <w:pPr>
              <w:jc w:val="center"/>
              <w:rPr>
                <w:color w:val="000000"/>
                <w:sz w:val="18"/>
                <w:szCs w:val="16"/>
              </w:rPr>
            </w:pPr>
            <w:r w:rsidRPr="005E5B97">
              <w:rPr>
                <w:sz w:val="18"/>
                <w:szCs w:val="16"/>
                <w:lang w:val="en-CA" w:eastAsia="en-CA"/>
              </w:rPr>
              <w:t>1</w:t>
            </w:r>
          </w:p>
        </w:tc>
      </w:tr>
      <w:tr w:rsidR="00CE2204" w:rsidRPr="005614ED" w14:paraId="4465B4D3" w14:textId="77777777" w:rsidTr="009579D7">
        <w:trPr>
          <w:trHeight w:val="300"/>
        </w:trPr>
        <w:tc>
          <w:tcPr>
            <w:tcW w:w="334" w:type="pct"/>
            <w:tcBorders>
              <w:top w:val="nil"/>
              <w:left w:val="single" w:sz="4" w:space="0" w:color="auto"/>
              <w:bottom w:val="nil"/>
              <w:right w:val="nil"/>
            </w:tcBorders>
            <w:shd w:val="clear" w:color="auto" w:fill="auto"/>
            <w:noWrap/>
            <w:vAlign w:val="bottom"/>
            <w:hideMark/>
          </w:tcPr>
          <w:p w14:paraId="1D2C9A41" w14:textId="77777777" w:rsidR="00CE2204" w:rsidRPr="005E5B97" w:rsidRDefault="00CE2204" w:rsidP="009579D7">
            <w:pPr>
              <w:jc w:val="right"/>
              <w:rPr>
                <w:rFonts w:cs="Arial"/>
                <w:sz w:val="18"/>
                <w:szCs w:val="16"/>
              </w:rPr>
            </w:pPr>
            <w:r w:rsidRPr="005E5B97">
              <w:rPr>
                <w:sz w:val="18"/>
                <w:szCs w:val="16"/>
                <w:lang w:val="en-CA" w:eastAsia="en-CA"/>
              </w:rPr>
              <w:t>5</w:t>
            </w:r>
          </w:p>
        </w:tc>
        <w:tc>
          <w:tcPr>
            <w:tcW w:w="285" w:type="pct"/>
            <w:tcBorders>
              <w:top w:val="nil"/>
              <w:left w:val="nil"/>
              <w:bottom w:val="nil"/>
              <w:right w:val="nil"/>
            </w:tcBorders>
            <w:shd w:val="clear" w:color="auto" w:fill="auto"/>
            <w:noWrap/>
            <w:vAlign w:val="bottom"/>
            <w:hideMark/>
          </w:tcPr>
          <w:p w14:paraId="53267D2A" w14:textId="77777777" w:rsidR="00CE2204" w:rsidRPr="005E5B97" w:rsidRDefault="00CE2204" w:rsidP="009579D7">
            <w:pPr>
              <w:jc w:val="center"/>
              <w:rPr>
                <w:rFonts w:cs="Arial"/>
                <w:sz w:val="18"/>
                <w:szCs w:val="16"/>
              </w:rPr>
            </w:pPr>
            <w:r w:rsidRPr="005E5B97">
              <w:rPr>
                <w:sz w:val="18"/>
                <w:szCs w:val="16"/>
                <w:lang w:val="en-CA" w:eastAsia="en-CA"/>
              </w:rPr>
              <w:t>0.2</w:t>
            </w:r>
          </w:p>
        </w:tc>
        <w:tc>
          <w:tcPr>
            <w:tcW w:w="334" w:type="pct"/>
            <w:tcBorders>
              <w:top w:val="nil"/>
              <w:left w:val="nil"/>
              <w:bottom w:val="nil"/>
              <w:right w:val="nil"/>
            </w:tcBorders>
            <w:shd w:val="clear" w:color="auto" w:fill="auto"/>
            <w:noWrap/>
            <w:vAlign w:val="bottom"/>
            <w:hideMark/>
          </w:tcPr>
          <w:p w14:paraId="069C8E07" w14:textId="77777777" w:rsidR="00CE2204" w:rsidRPr="005E5B97" w:rsidRDefault="00CE2204" w:rsidP="009579D7">
            <w:pPr>
              <w:jc w:val="right"/>
              <w:rPr>
                <w:rFonts w:cs="Arial"/>
                <w:color w:val="000000"/>
                <w:sz w:val="18"/>
                <w:szCs w:val="16"/>
              </w:rPr>
            </w:pPr>
            <w:r w:rsidRPr="005E5B97">
              <w:rPr>
                <w:color w:val="000000"/>
                <w:sz w:val="18"/>
                <w:szCs w:val="16"/>
              </w:rPr>
              <w:t>0.7</w:t>
            </w:r>
          </w:p>
        </w:tc>
        <w:tc>
          <w:tcPr>
            <w:tcW w:w="524" w:type="pct"/>
            <w:tcBorders>
              <w:top w:val="nil"/>
              <w:left w:val="nil"/>
              <w:bottom w:val="nil"/>
              <w:right w:val="nil"/>
            </w:tcBorders>
            <w:shd w:val="clear" w:color="auto" w:fill="auto"/>
            <w:noWrap/>
            <w:vAlign w:val="bottom"/>
            <w:hideMark/>
          </w:tcPr>
          <w:p w14:paraId="3F0146E2" w14:textId="77777777" w:rsidR="00CE2204" w:rsidRPr="005E5B97" w:rsidRDefault="00CE2204" w:rsidP="009579D7">
            <w:pPr>
              <w:jc w:val="center"/>
              <w:rPr>
                <w:rFonts w:cs="Arial"/>
                <w:color w:val="000000"/>
                <w:sz w:val="18"/>
                <w:szCs w:val="16"/>
              </w:rPr>
            </w:pPr>
            <w:r w:rsidRPr="005E5B97">
              <w:rPr>
                <w:color w:val="000000"/>
                <w:sz w:val="18"/>
                <w:szCs w:val="16"/>
                <w:lang w:val="en-CA" w:eastAsia="en-CA"/>
              </w:rPr>
              <w:t>1.235</w:t>
            </w:r>
          </w:p>
        </w:tc>
        <w:tc>
          <w:tcPr>
            <w:tcW w:w="525" w:type="pct"/>
            <w:tcBorders>
              <w:top w:val="nil"/>
              <w:left w:val="nil"/>
              <w:bottom w:val="nil"/>
              <w:right w:val="nil"/>
            </w:tcBorders>
            <w:shd w:val="clear" w:color="auto" w:fill="auto"/>
            <w:noWrap/>
            <w:vAlign w:val="bottom"/>
            <w:hideMark/>
          </w:tcPr>
          <w:p w14:paraId="2F09299D" w14:textId="77777777" w:rsidR="00CE2204" w:rsidRPr="005E5B97" w:rsidRDefault="00CE2204" w:rsidP="009579D7">
            <w:pPr>
              <w:jc w:val="center"/>
              <w:rPr>
                <w:rFonts w:cs="Arial"/>
                <w:color w:val="000000"/>
                <w:sz w:val="18"/>
                <w:szCs w:val="16"/>
              </w:rPr>
            </w:pPr>
            <w:r w:rsidRPr="005E5B97">
              <w:rPr>
                <w:color w:val="000000"/>
                <w:sz w:val="18"/>
                <w:szCs w:val="16"/>
                <w:lang w:val="en-CA" w:eastAsia="en-CA"/>
              </w:rPr>
              <w:t>0.952</w:t>
            </w:r>
          </w:p>
        </w:tc>
        <w:tc>
          <w:tcPr>
            <w:tcW w:w="525" w:type="pct"/>
            <w:tcBorders>
              <w:top w:val="nil"/>
              <w:left w:val="nil"/>
              <w:bottom w:val="nil"/>
              <w:right w:val="single" w:sz="4" w:space="0" w:color="auto"/>
            </w:tcBorders>
            <w:shd w:val="clear" w:color="auto" w:fill="auto"/>
            <w:noWrap/>
            <w:vAlign w:val="bottom"/>
            <w:hideMark/>
          </w:tcPr>
          <w:p w14:paraId="0D8E39E4" w14:textId="77777777" w:rsidR="00CE2204" w:rsidRPr="005E5B97" w:rsidRDefault="00CE2204" w:rsidP="009579D7">
            <w:pPr>
              <w:jc w:val="center"/>
              <w:rPr>
                <w:rFonts w:cs="Arial"/>
                <w:sz w:val="18"/>
                <w:szCs w:val="16"/>
              </w:rPr>
            </w:pPr>
            <w:r w:rsidRPr="005E5B97">
              <w:rPr>
                <w:sz w:val="18"/>
                <w:szCs w:val="16"/>
                <w:lang w:val="en-CA" w:eastAsia="en-CA"/>
              </w:rPr>
              <w:t>1</w:t>
            </w:r>
          </w:p>
        </w:tc>
        <w:tc>
          <w:tcPr>
            <w:tcW w:w="429" w:type="pct"/>
            <w:tcBorders>
              <w:top w:val="nil"/>
              <w:left w:val="single" w:sz="4" w:space="0" w:color="auto"/>
              <w:bottom w:val="nil"/>
              <w:right w:val="nil"/>
            </w:tcBorders>
            <w:shd w:val="clear" w:color="auto" w:fill="auto"/>
            <w:vAlign w:val="bottom"/>
          </w:tcPr>
          <w:p w14:paraId="244F88BE" w14:textId="77777777" w:rsidR="00CE2204" w:rsidRPr="005E5B97" w:rsidRDefault="00CE2204" w:rsidP="009579D7">
            <w:pPr>
              <w:jc w:val="center"/>
              <w:rPr>
                <w:sz w:val="18"/>
                <w:szCs w:val="16"/>
                <w:lang w:val="en-CA" w:eastAsia="en-CA"/>
              </w:rPr>
            </w:pPr>
            <w:r w:rsidRPr="005E5B97">
              <w:rPr>
                <w:sz w:val="18"/>
                <w:szCs w:val="16"/>
                <w:lang w:val="en-CA" w:eastAsia="en-CA"/>
              </w:rPr>
              <w:t>5</w:t>
            </w:r>
          </w:p>
        </w:tc>
        <w:tc>
          <w:tcPr>
            <w:tcW w:w="333" w:type="pct"/>
            <w:tcBorders>
              <w:top w:val="nil"/>
              <w:left w:val="nil"/>
              <w:bottom w:val="nil"/>
              <w:right w:val="nil"/>
            </w:tcBorders>
            <w:shd w:val="clear" w:color="auto" w:fill="auto"/>
            <w:vAlign w:val="bottom"/>
          </w:tcPr>
          <w:p w14:paraId="1A3D9B3F" w14:textId="77777777" w:rsidR="00CE2204" w:rsidRPr="005E5B97" w:rsidRDefault="00CE2204" w:rsidP="009579D7">
            <w:pPr>
              <w:jc w:val="center"/>
              <w:rPr>
                <w:sz w:val="18"/>
                <w:szCs w:val="16"/>
                <w:lang w:val="en-CA" w:eastAsia="en-CA"/>
              </w:rPr>
            </w:pPr>
            <w:r w:rsidRPr="005E5B97">
              <w:rPr>
                <w:sz w:val="18"/>
                <w:szCs w:val="16"/>
                <w:lang w:val="en-CA" w:eastAsia="en-CA"/>
              </w:rPr>
              <w:t>0.2</w:t>
            </w:r>
          </w:p>
        </w:tc>
        <w:tc>
          <w:tcPr>
            <w:tcW w:w="334" w:type="pct"/>
            <w:tcBorders>
              <w:top w:val="nil"/>
              <w:left w:val="nil"/>
              <w:bottom w:val="nil"/>
              <w:right w:val="nil"/>
            </w:tcBorders>
            <w:shd w:val="clear" w:color="auto" w:fill="auto"/>
            <w:vAlign w:val="bottom"/>
          </w:tcPr>
          <w:p w14:paraId="48797888" w14:textId="77777777" w:rsidR="00CE2204" w:rsidRPr="005E5B97" w:rsidRDefault="00CE2204" w:rsidP="009579D7">
            <w:pPr>
              <w:jc w:val="center"/>
              <w:rPr>
                <w:sz w:val="18"/>
                <w:szCs w:val="16"/>
                <w:lang w:val="en-CA" w:eastAsia="en-CA"/>
              </w:rPr>
            </w:pPr>
            <w:r w:rsidRPr="005E5B97">
              <w:rPr>
                <w:color w:val="000000"/>
                <w:sz w:val="18"/>
                <w:szCs w:val="16"/>
              </w:rPr>
              <w:t>1</w:t>
            </w:r>
          </w:p>
        </w:tc>
        <w:tc>
          <w:tcPr>
            <w:tcW w:w="418" w:type="pct"/>
            <w:tcBorders>
              <w:top w:val="nil"/>
              <w:left w:val="nil"/>
              <w:bottom w:val="nil"/>
              <w:right w:val="nil"/>
            </w:tcBorders>
            <w:shd w:val="clear" w:color="auto" w:fill="auto"/>
            <w:vAlign w:val="bottom"/>
          </w:tcPr>
          <w:p w14:paraId="7711DF88" w14:textId="77777777" w:rsidR="00CE2204" w:rsidRPr="005E5B97" w:rsidRDefault="00CE2204" w:rsidP="009579D7">
            <w:pPr>
              <w:jc w:val="center"/>
              <w:rPr>
                <w:sz w:val="18"/>
                <w:szCs w:val="16"/>
                <w:lang w:val="en-CA" w:eastAsia="en-CA"/>
              </w:rPr>
            </w:pPr>
            <w:r w:rsidRPr="005E5B97">
              <w:rPr>
                <w:color w:val="000000"/>
                <w:sz w:val="18"/>
                <w:szCs w:val="16"/>
              </w:rPr>
              <w:t>1.496</w:t>
            </w:r>
          </w:p>
        </w:tc>
        <w:tc>
          <w:tcPr>
            <w:tcW w:w="515" w:type="pct"/>
            <w:tcBorders>
              <w:top w:val="nil"/>
              <w:left w:val="nil"/>
              <w:bottom w:val="nil"/>
              <w:right w:val="nil"/>
            </w:tcBorders>
            <w:shd w:val="clear" w:color="auto" w:fill="auto"/>
            <w:vAlign w:val="bottom"/>
          </w:tcPr>
          <w:p w14:paraId="03B9545A" w14:textId="77777777" w:rsidR="00CE2204" w:rsidRPr="005E5B97" w:rsidRDefault="00CE2204" w:rsidP="009579D7">
            <w:pPr>
              <w:jc w:val="center"/>
              <w:rPr>
                <w:sz w:val="18"/>
                <w:szCs w:val="16"/>
                <w:lang w:val="en-CA" w:eastAsia="en-CA"/>
              </w:rPr>
            </w:pPr>
            <w:r w:rsidRPr="005E5B97">
              <w:rPr>
                <w:color w:val="000000"/>
                <w:sz w:val="18"/>
                <w:szCs w:val="16"/>
              </w:rPr>
              <w:t>1.083</w:t>
            </w:r>
          </w:p>
        </w:tc>
        <w:tc>
          <w:tcPr>
            <w:tcW w:w="444" w:type="pct"/>
            <w:tcBorders>
              <w:top w:val="nil"/>
              <w:left w:val="nil"/>
              <w:bottom w:val="nil"/>
              <w:right w:val="single" w:sz="4" w:space="0" w:color="auto"/>
            </w:tcBorders>
            <w:shd w:val="clear" w:color="auto" w:fill="auto"/>
            <w:vAlign w:val="bottom"/>
          </w:tcPr>
          <w:p w14:paraId="77E5C28E" w14:textId="77777777" w:rsidR="00CE2204" w:rsidRPr="005E5B97" w:rsidRDefault="00CE2204" w:rsidP="009579D7">
            <w:pPr>
              <w:jc w:val="center"/>
              <w:rPr>
                <w:color w:val="000000"/>
                <w:sz w:val="18"/>
                <w:szCs w:val="16"/>
              </w:rPr>
            </w:pPr>
            <w:r w:rsidRPr="005E5B97">
              <w:rPr>
                <w:sz w:val="18"/>
                <w:szCs w:val="16"/>
                <w:lang w:val="en-CA" w:eastAsia="en-CA"/>
              </w:rPr>
              <w:t>1</w:t>
            </w:r>
          </w:p>
        </w:tc>
      </w:tr>
      <w:tr w:rsidR="00CE2204" w:rsidRPr="005614ED" w14:paraId="170B401B" w14:textId="77777777" w:rsidTr="009579D7">
        <w:trPr>
          <w:trHeight w:val="300"/>
        </w:trPr>
        <w:tc>
          <w:tcPr>
            <w:tcW w:w="334" w:type="pct"/>
            <w:tcBorders>
              <w:top w:val="nil"/>
              <w:left w:val="single" w:sz="4" w:space="0" w:color="auto"/>
              <w:bottom w:val="nil"/>
              <w:right w:val="nil"/>
            </w:tcBorders>
            <w:shd w:val="clear" w:color="auto" w:fill="auto"/>
            <w:noWrap/>
            <w:vAlign w:val="bottom"/>
            <w:hideMark/>
          </w:tcPr>
          <w:p w14:paraId="0CD6EA95" w14:textId="77777777" w:rsidR="00CE2204" w:rsidRPr="005E5B97" w:rsidRDefault="00CE2204" w:rsidP="009579D7">
            <w:pPr>
              <w:jc w:val="right"/>
              <w:rPr>
                <w:rFonts w:cs="Arial"/>
                <w:sz w:val="18"/>
                <w:szCs w:val="16"/>
              </w:rPr>
            </w:pPr>
            <w:r w:rsidRPr="005E5B97">
              <w:rPr>
                <w:sz w:val="18"/>
                <w:szCs w:val="16"/>
                <w:lang w:val="en-CA" w:eastAsia="en-CA"/>
              </w:rPr>
              <w:t>6</w:t>
            </w:r>
          </w:p>
        </w:tc>
        <w:tc>
          <w:tcPr>
            <w:tcW w:w="285" w:type="pct"/>
            <w:tcBorders>
              <w:top w:val="nil"/>
              <w:left w:val="nil"/>
              <w:bottom w:val="nil"/>
              <w:right w:val="nil"/>
            </w:tcBorders>
            <w:shd w:val="clear" w:color="auto" w:fill="auto"/>
            <w:noWrap/>
            <w:vAlign w:val="bottom"/>
            <w:hideMark/>
          </w:tcPr>
          <w:p w14:paraId="2BF20722" w14:textId="77777777" w:rsidR="00CE2204" w:rsidRPr="005E5B97" w:rsidRDefault="00CE2204" w:rsidP="009579D7">
            <w:pPr>
              <w:jc w:val="center"/>
              <w:rPr>
                <w:rFonts w:cs="Arial"/>
                <w:sz w:val="18"/>
                <w:szCs w:val="16"/>
              </w:rPr>
            </w:pPr>
            <w:r w:rsidRPr="005E5B97">
              <w:rPr>
                <w:sz w:val="18"/>
                <w:szCs w:val="16"/>
                <w:lang w:val="en-CA" w:eastAsia="en-CA"/>
              </w:rPr>
              <w:t>0.2</w:t>
            </w:r>
          </w:p>
        </w:tc>
        <w:tc>
          <w:tcPr>
            <w:tcW w:w="334" w:type="pct"/>
            <w:tcBorders>
              <w:top w:val="nil"/>
              <w:left w:val="nil"/>
              <w:bottom w:val="nil"/>
              <w:right w:val="nil"/>
            </w:tcBorders>
            <w:shd w:val="clear" w:color="auto" w:fill="auto"/>
            <w:noWrap/>
            <w:vAlign w:val="bottom"/>
            <w:hideMark/>
          </w:tcPr>
          <w:p w14:paraId="7F08753F" w14:textId="77777777" w:rsidR="00CE2204" w:rsidRPr="005E5B97" w:rsidRDefault="00CE2204" w:rsidP="009579D7">
            <w:pPr>
              <w:jc w:val="right"/>
              <w:rPr>
                <w:rFonts w:cs="Arial"/>
                <w:color w:val="000000"/>
                <w:sz w:val="18"/>
                <w:szCs w:val="16"/>
              </w:rPr>
            </w:pPr>
            <w:r w:rsidRPr="005E5B97">
              <w:rPr>
                <w:color w:val="000000"/>
                <w:sz w:val="18"/>
                <w:szCs w:val="16"/>
              </w:rPr>
              <w:t>1</w:t>
            </w:r>
          </w:p>
        </w:tc>
        <w:tc>
          <w:tcPr>
            <w:tcW w:w="524" w:type="pct"/>
            <w:tcBorders>
              <w:top w:val="nil"/>
              <w:left w:val="nil"/>
              <w:bottom w:val="nil"/>
              <w:right w:val="nil"/>
            </w:tcBorders>
            <w:shd w:val="clear" w:color="auto" w:fill="auto"/>
            <w:noWrap/>
            <w:vAlign w:val="bottom"/>
            <w:hideMark/>
          </w:tcPr>
          <w:p w14:paraId="0286E02F" w14:textId="77777777" w:rsidR="00CE2204" w:rsidRPr="005E5B97" w:rsidRDefault="00CE2204" w:rsidP="009579D7">
            <w:pPr>
              <w:jc w:val="center"/>
              <w:rPr>
                <w:rFonts w:cs="Arial"/>
                <w:color w:val="000000"/>
                <w:sz w:val="18"/>
                <w:szCs w:val="16"/>
              </w:rPr>
            </w:pPr>
            <w:r w:rsidRPr="005E5B97">
              <w:rPr>
                <w:color w:val="000000"/>
                <w:sz w:val="18"/>
                <w:szCs w:val="16"/>
                <w:lang w:val="en-CA" w:eastAsia="en-CA"/>
              </w:rPr>
              <w:t>1.315</w:t>
            </w:r>
          </w:p>
        </w:tc>
        <w:tc>
          <w:tcPr>
            <w:tcW w:w="525" w:type="pct"/>
            <w:tcBorders>
              <w:top w:val="nil"/>
              <w:left w:val="nil"/>
              <w:bottom w:val="nil"/>
              <w:right w:val="nil"/>
            </w:tcBorders>
            <w:shd w:val="clear" w:color="auto" w:fill="auto"/>
            <w:noWrap/>
            <w:vAlign w:val="bottom"/>
            <w:hideMark/>
          </w:tcPr>
          <w:p w14:paraId="0B532CF1" w14:textId="77777777" w:rsidR="00CE2204" w:rsidRPr="005E5B97" w:rsidRDefault="00CE2204" w:rsidP="009579D7">
            <w:pPr>
              <w:jc w:val="center"/>
              <w:rPr>
                <w:rFonts w:cs="Arial"/>
                <w:color w:val="000000"/>
                <w:sz w:val="18"/>
                <w:szCs w:val="16"/>
              </w:rPr>
            </w:pPr>
            <w:r w:rsidRPr="005E5B97">
              <w:rPr>
                <w:color w:val="000000"/>
                <w:sz w:val="18"/>
                <w:szCs w:val="16"/>
                <w:lang w:val="en-CA" w:eastAsia="en-CA"/>
              </w:rPr>
              <w:t>1.081</w:t>
            </w:r>
          </w:p>
        </w:tc>
        <w:tc>
          <w:tcPr>
            <w:tcW w:w="525" w:type="pct"/>
            <w:tcBorders>
              <w:top w:val="nil"/>
              <w:left w:val="nil"/>
              <w:bottom w:val="nil"/>
              <w:right w:val="single" w:sz="4" w:space="0" w:color="auto"/>
            </w:tcBorders>
            <w:shd w:val="clear" w:color="auto" w:fill="auto"/>
            <w:noWrap/>
            <w:vAlign w:val="bottom"/>
            <w:hideMark/>
          </w:tcPr>
          <w:p w14:paraId="10EFC012" w14:textId="77777777" w:rsidR="00CE2204" w:rsidRPr="005E5B97" w:rsidRDefault="00CE2204" w:rsidP="009579D7">
            <w:pPr>
              <w:jc w:val="center"/>
              <w:rPr>
                <w:rFonts w:cs="Arial"/>
                <w:sz w:val="18"/>
                <w:szCs w:val="16"/>
              </w:rPr>
            </w:pPr>
            <w:r w:rsidRPr="005E5B97">
              <w:rPr>
                <w:sz w:val="18"/>
                <w:szCs w:val="16"/>
                <w:lang w:val="en-CA" w:eastAsia="en-CA"/>
              </w:rPr>
              <w:t>1</w:t>
            </w:r>
          </w:p>
        </w:tc>
        <w:tc>
          <w:tcPr>
            <w:tcW w:w="429" w:type="pct"/>
            <w:tcBorders>
              <w:top w:val="nil"/>
              <w:left w:val="single" w:sz="4" w:space="0" w:color="auto"/>
              <w:bottom w:val="nil"/>
              <w:right w:val="nil"/>
            </w:tcBorders>
            <w:shd w:val="clear" w:color="auto" w:fill="auto"/>
            <w:vAlign w:val="bottom"/>
          </w:tcPr>
          <w:p w14:paraId="58A82495" w14:textId="77777777" w:rsidR="00CE2204" w:rsidRPr="005E5B97" w:rsidRDefault="00CE2204" w:rsidP="009579D7">
            <w:pPr>
              <w:jc w:val="center"/>
              <w:rPr>
                <w:sz w:val="18"/>
                <w:szCs w:val="16"/>
                <w:lang w:val="en-CA" w:eastAsia="en-CA"/>
              </w:rPr>
            </w:pPr>
            <w:r w:rsidRPr="005E5B97">
              <w:rPr>
                <w:sz w:val="18"/>
                <w:szCs w:val="16"/>
                <w:lang w:val="en-CA" w:eastAsia="en-CA"/>
              </w:rPr>
              <w:t>6</w:t>
            </w:r>
          </w:p>
        </w:tc>
        <w:tc>
          <w:tcPr>
            <w:tcW w:w="333" w:type="pct"/>
            <w:tcBorders>
              <w:top w:val="nil"/>
              <w:left w:val="nil"/>
              <w:bottom w:val="nil"/>
              <w:right w:val="nil"/>
            </w:tcBorders>
            <w:shd w:val="clear" w:color="auto" w:fill="auto"/>
            <w:vAlign w:val="bottom"/>
          </w:tcPr>
          <w:p w14:paraId="45903F9C" w14:textId="77777777" w:rsidR="00CE2204" w:rsidRPr="005E5B97" w:rsidRDefault="00CE2204" w:rsidP="009579D7">
            <w:pPr>
              <w:jc w:val="center"/>
              <w:rPr>
                <w:sz w:val="18"/>
                <w:szCs w:val="16"/>
                <w:lang w:val="en-CA" w:eastAsia="en-CA"/>
              </w:rPr>
            </w:pPr>
            <w:r w:rsidRPr="005E5B97">
              <w:rPr>
                <w:sz w:val="18"/>
                <w:szCs w:val="16"/>
                <w:lang w:val="en-CA" w:eastAsia="en-CA"/>
              </w:rPr>
              <w:t>0.2</w:t>
            </w:r>
          </w:p>
        </w:tc>
        <w:tc>
          <w:tcPr>
            <w:tcW w:w="334" w:type="pct"/>
            <w:tcBorders>
              <w:top w:val="nil"/>
              <w:left w:val="nil"/>
              <w:bottom w:val="nil"/>
              <w:right w:val="nil"/>
            </w:tcBorders>
            <w:shd w:val="clear" w:color="auto" w:fill="auto"/>
            <w:vAlign w:val="bottom"/>
          </w:tcPr>
          <w:p w14:paraId="49E50CCD" w14:textId="77777777" w:rsidR="00CE2204" w:rsidRPr="005E5B97" w:rsidRDefault="00CE2204" w:rsidP="009579D7">
            <w:pPr>
              <w:jc w:val="center"/>
              <w:rPr>
                <w:sz w:val="18"/>
                <w:szCs w:val="16"/>
                <w:lang w:val="en-CA" w:eastAsia="en-CA"/>
              </w:rPr>
            </w:pPr>
            <w:r w:rsidRPr="005E5B97">
              <w:rPr>
                <w:color w:val="000000"/>
                <w:sz w:val="18"/>
                <w:szCs w:val="16"/>
              </w:rPr>
              <w:t>1</w:t>
            </w:r>
          </w:p>
        </w:tc>
        <w:tc>
          <w:tcPr>
            <w:tcW w:w="418" w:type="pct"/>
            <w:tcBorders>
              <w:top w:val="nil"/>
              <w:left w:val="nil"/>
              <w:bottom w:val="nil"/>
              <w:right w:val="nil"/>
            </w:tcBorders>
            <w:shd w:val="clear" w:color="auto" w:fill="auto"/>
            <w:vAlign w:val="bottom"/>
          </w:tcPr>
          <w:p w14:paraId="7328F919" w14:textId="77777777" w:rsidR="00CE2204" w:rsidRPr="005E5B97" w:rsidRDefault="00CE2204" w:rsidP="009579D7">
            <w:pPr>
              <w:jc w:val="center"/>
              <w:rPr>
                <w:sz w:val="18"/>
                <w:szCs w:val="16"/>
                <w:lang w:val="en-CA" w:eastAsia="en-CA"/>
              </w:rPr>
            </w:pPr>
            <w:r w:rsidRPr="005E5B97">
              <w:rPr>
                <w:color w:val="000000"/>
                <w:sz w:val="18"/>
                <w:szCs w:val="16"/>
              </w:rPr>
              <w:t>1.666</w:t>
            </w:r>
          </w:p>
        </w:tc>
        <w:tc>
          <w:tcPr>
            <w:tcW w:w="515" w:type="pct"/>
            <w:tcBorders>
              <w:top w:val="nil"/>
              <w:left w:val="nil"/>
              <w:bottom w:val="nil"/>
              <w:right w:val="nil"/>
            </w:tcBorders>
            <w:shd w:val="clear" w:color="auto" w:fill="auto"/>
            <w:vAlign w:val="bottom"/>
          </w:tcPr>
          <w:p w14:paraId="05E9321E" w14:textId="77777777" w:rsidR="00CE2204" w:rsidRPr="005E5B97" w:rsidRDefault="00CE2204" w:rsidP="009579D7">
            <w:pPr>
              <w:jc w:val="center"/>
              <w:rPr>
                <w:sz w:val="18"/>
                <w:szCs w:val="16"/>
                <w:lang w:val="en-CA" w:eastAsia="en-CA"/>
              </w:rPr>
            </w:pPr>
            <w:r w:rsidRPr="005E5B97">
              <w:rPr>
                <w:color w:val="000000"/>
                <w:sz w:val="18"/>
                <w:szCs w:val="16"/>
              </w:rPr>
              <w:t>1.338</w:t>
            </w:r>
          </w:p>
        </w:tc>
        <w:tc>
          <w:tcPr>
            <w:tcW w:w="444" w:type="pct"/>
            <w:tcBorders>
              <w:top w:val="nil"/>
              <w:left w:val="nil"/>
              <w:bottom w:val="nil"/>
              <w:right w:val="single" w:sz="4" w:space="0" w:color="auto"/>
            </w:tcBorders>
            <w:shd w:val="clear" w:color="auto" w:fill="auto"/>
            <w:vAlign w:val="bottom"/>
          </w:tcPr>
          <w:p w14:paraId="5E344A17" w14:textId="77777777" w:rsidR="00CE2204" w:rsidRPr="005E5B97" w:rsidRDefault="00CE2204" w:rsidP="009579D7">
            <w:pPr>
              <w:jc w:val="center"/>
              <w:rPr>
                <w:color w:val="000000"/>
                <w:sz w:val="18"/>
                <w:szCs w:val="16"/>
              </w:rPr>
            </w:pPr>
            <w:r w:rsidRPr="005E5B97">
              <w:rPr>
                <w:sz w:val="18"/>
                <w:szCs w:val="16"/>
                <w:lang w:val="en-CA" w:eastAsia="en-CA"/>
              </w:rPr>
              <w:t>1</w:t>
            </w:r>
          </w:p>
        </w:tc>
      </w:tr>
      <w:tr w:rsidR="00CE2204" w:rsidRPr="005614ED" w14:paraId="7350411E" w14:textId="77777777" w:rsidTr="009579D7">
        <w:trPr>
          <w:trHeight w:val="300"/>
        </w:trPr>
        <w:tc>
          <w:tcPr>
            <w:tcW w:w="334" w:type="pct"/>
            <w:tcBorders>
              <w:top w:val="nil"/>
              <w:left w:val="single" w:sz="4" w:space="0" w:color="auto"/>
              <w:bottom w:val="nil"/>
              <w:right w:val="nil"/>
            </w:tcBorders>
            <w:shd w:val="clear" w:color="auto" w:fill="auto"/>
            <w:noWrap/>
            <w:vAlign w:val="bottom"/>
            <w:hideMark/>
          </w:tcPr>
          <w:p w14:paraId="25A706EE" w14:textId="77777777" w:rsidR="00CE2204" w:rsidRPr="005E5B97" w:rsidRDefault="00CE2204" w:rsidP="009579D7">
            <w:pPr>
              <w:jc w:val="right"/>
              <w:rPr>
                <w:rFonts w:cs="Arial"/>
                <w:sz w:val="18"/>
                <w:szCs w:val="16"/>
              </w:rPr>
            </w:pPr>
            <w:r w:rsidRPr="005E5B97">
              <w:rPr>
                <w:sz w:val="18"/>
                <w:szCs w:val="16"/>
                <w:lang w:val="en-CA" w:eastAsia="en-CA"/>
              </w:rPr>
              <w:t>7</w:t>
            </w:r>
          </w:p>
        </w:tc>
        <w:tc>
          <w:tcPr>
            <w:tcW w:w="285" w:type="pct"/>
            <w:tcBorders>
              <w:top w:val="nil"/>
              <w:left w:val="nil"/>
              <w:bottom w:val="nil"/>
              <w:right w:val="nil"/>
            </w:tcBorders>
            <w:shd w:val="clear" w:color="auto" w:fill="auto"/>
            <w:noWrap/>
            <w:vAlign w:val="bottom"/>
            <w:hideMark/>
          </w:tcPr>
          <w:p w14:paraId="13C19801" w14:textId="77777777" w:rsidR="00CE2204" w:rsidRPr="005E5B97" w:rsidRDefault="00CE2204" w:rsidP="009579D7">
            <w:pPr>
              <w:jc w:val="center"/>
              <w:rPr>
                <w:rFonts w:cs="Arial"/>
                <w:sz w:val="18"/>
                <w:szCs w:val="16"/>
              </w:rPr>
            </w:pPr>
            <w:r w:rsidRPr="005E5B97">
              <w:rPr>
                <w:sz w:val="18"/>
                <w:szCs w:val="16"/>
                <w:lang w:val="en-CA" w:eastAsia="en-CA"/>
              </w:rPr>
              <w:t>0.2</w:t>
            </w:r>
          </w:p>
        </w:tc>
        <w:tc>
          <w:tcPr>
            <w:tcW w:w="334" w:type="pct"/>
            <w:tcBorders>
              <w:top w:val="nil"/>
              <w:left w:val="nil"/>
              <w:bottom w:val="nil"/>
              <w:right w:val="nil"/>
            </w:tcBorders>
            <w:shd w:val="clear" w:color="auto" w:fill="auto"/>
            <w:noWrap/>
            <w:vAlign w:val="bottom"/>
            <w:hideMark/>
          </w:tcPr>
          <w:p w14:paraId="04F1130B" w14:textId="77777777" w:rsidR="00CE2204" w:rsidRPr="005E5B97" w:rsidRDefault="00CE2204" w:rsidP="009579D7">
            <w:pPr>
              <w:jc w:val="right"/>
              <w:rPr>
                <w:rFonts w:cs="Arial"/>
                <w:color w:val="000000"/>
                <w:sz w:val="18"/>
                <w:szCs w:val="16"/>
              </w:rPr>
            </w:pPr>
            <w:r w:rsidRPr="005E5B97">
              <w:rPr>
                <w:color w:val="000000"/>
                <w:sz w:val="18"/>
                <w:szCs w:val="16"/>
              </w:rPr>
              <w:t>0.7</w:t>
            </w:r>
          </w:p>
        </w:tc>
        <w:tc>
          <w:tcPr>
            <w:tcW w:w="524" w:type="pct"/>
            <w:tcBorders>
              <w:top w:val="nil"/>
              <w:left w:val="nil"/>
              <w:bottom w:val="nil"/>
              <w:right w:val="nil"/>
            </w:tcBorders>
            <w:shd w:val="clear" w:color="auto" w:fill="auto"/>
            <w:noWrap/>
            <w:vAlign w:val="bottom"/>
            <w:hideMark/>
          </w:tcPr>
          <w:p w14:paraId="2F7434B6" w14:textId="77777777" w:rsidR="00CE2204" w:rsidRPr="005E5B97" w:rsidRDefault="00CE2204" w:rsidP="009579D7">
            <w:pPr>
              <w:jc w:val="center"/>
              <w:rPr>
                <w:rFonts w:cs="Arial"/>
                <w:color w:val="000000"/>
                <w:sz w:val="18"/>
                <w:szCs w:val="16"/>
              </w:rPr>
            </w:pPr>
            <w:r w:rsidRPr="005E5B97">
              <w:rPr>
                <w:color w:val="000000"/>
                <w:sz w:val="18"/>
                <w:szCs w:val="16"/>
                <w:lang w:val="en-CA" w:eastAsia="en-CA"/>
              </w:rPr>
              <w:t>1.491</w:t>
            </w:r>
          </w:p>
        </w:tc>
        <w:tc>
          <w:tcPr>
            <w:tcW w:w="525" w:type="pct"/>
            <w:tcBorders>
              <w:top w:val="nil"/>
              <w:left w:val="nil"/>
              <w:bottom w:val="nil"/>
              <w:right w:val="nil"/>
            </w:tcBorders>
            <w:shd w:val="clear" w:color="auto" w:fill="auto"/>
            <w:noWrap/>
            <w:vAlign w:val="bottom"/>
            <w:hideMark/>
          </w:tcPr>
          <w:p w14:paraId="1816E7F0" w14:textId="77777777" w:rsidR="00CE2204" w:rsidRPr="005E5B97" w:rsidRDefault="00CE2204" w:rsidP="009579D7">
            <w:pPr>
              <w:jc w:val="center"/>
              <w:rPr>
                <w:rFonts w:cs="Arial"/>
                <w:color w:val="000000"/>
                <w:sz w:val="18"/>
                <w:szCs w:val="16"/>
              </w:rPr>
            </w:pPr>
            <w:r w:rsidRPr="005E5B97">
              <w:rPr>
                <w:color w:val="000000"/>
                <w:sz w:val="18"/>
                <w:szCs w:val="16"/>
                <w:lang w:val="en-CA" w:eastAsia="en-CA"/>
              </w:rPr>
              <w:t>1.143</w:t>
            </w:r>
          </w:p>
        </w:tc>
        <w:tc>
          <w:tcPr>
            <w:tcW w:w="525" w:type="pct"/>
            <w:tcBorders>
              <w:top w:val="nil"/>
              <w:left w:val="nil"/>
              <w:bottom w:val="nil"/>
              <w:right w:val="single" w:sz="4" w:space="0" w:color="auto"/>
            </w:tcBorders>
            <w:shd w:val="clear" w:color="auto" w:fill="auto"/>
            <w:noWrap/>
            <w:vAlign w:val="bottom"/>
            <w:hideMark/>
          </w:tcPr>
          <w:p w14:paraId="41CC900B" w14:textId="77777777" w:rsidR="00CE2204" w:rsidRPr="005E5B97" w:rsidRDefault="00CE2204" w:rsidP="009579D7">
            <w:pPr>
              <w:jc w:val="center"/>
              <w:rPr>
                <w:rFonts w:cs="Arial"/>
                <w:sz w:val="18"/>
                <w:szCs w:val="16"/>
              </w:rPr>
            </w:pPr>
            <w:r w:rsidRPr="005E5B97">
              <w:rPr>
                <w:sz w:val="18"/>
                <w:szCs w:val="16"/>
                <w:lang w:val="en-CA" w:eastAsia="en-CA"/>
              </w:rPr>
              <w:t>1</w:t>
            </w:r>
          </w:p>
        </w:tc>
        <w:tc>
          <w:tcPr>
            <w:tcW w:w="429" w:type="pct"/>
            <w:tcBorders>
              <w:top w:val="nil"/>
              <w:left w:val="single" w:sz="4" w:space="0" w:color="auto"/>
              <w:bottom w:val="nil"/>
              <w:right w:val="nil"/>
            </w:tcBorders>
            <w:shd w:val="clear" w:color="auto" w:fill="auto"/>
            <w:vAlign w:val="bottom"/>
          </w:tcPr>
          <w:p w14:paraId="5FBED621" w14:textId="77777777" w:rsidR="00CE2204" w:rsidRPr="005E5B97" w:rsidRDefault="00CE2204" w:rsidP="009579D7">
            <w:pPr>
              <w:jc w:val="center"/>
              <w:rPr>
                <w:sz w:val="18"/>
                <w:szCs w:val="16"/>
                <w:lang w:val="en-CA" w:eastAsia="en-CA"/>
              </w:rPr>
            </w:pPr>
            <w:r w:rsidRPr="005E5B97">
              <w:rPr>
                <w:sz w:val="18"/>
                <w:szCs w:val="16"/>
                <w:lang w:val="en-CA" w:eastAsia="en-CA"/>
              </w:rPr>
              <w:t>7</w:t>
            </w:r>
          </w:p>
        </w:tc>
        <w:tc>
          <w:tcPr>
            <w:tcW w:w="333" w:type="pct"/>
            <w:tcBorders>
              <w:top w:val="nil"/>
              <w:left w:val="nil"/>
              <w:bottom w:val="nil"/>
              <w:right w:val="nil"/>
            </w:tcBorders>
            <w:shd w:val="clear" w:color="auto" w:fill="auto"/>
            <w:vAlign w:val="bottom"/>
          </w:tcPr>
          <w:p w14:paraId="37298B8D" w14:textId="77777777" w:rsidR="00CE2204" w:rsidRPr="005E5B97" w:rsidRDefault="00CE2204" w:rsidP="009579D7">
            <w:pPr>
              <w:jc w:val="center"/>
              <w:rPr>
                <w:sz w:val="18"/>
                <w:szCs w:val="16"/>
                <w:lang w:val="en-CA" w:eastAsia="en-CA"/>
              </w:rPr>
            </w:pPr>
            <w:r w:rsidRPr="005E5B97">
              <w:rPr>
                <w:sz w:val="18"/>
                <w:szCs w:val="16"/>
                <w:lang w:val="en-CA" w:eastAsia="en-CA"/>
              </w:rPr>
              <w:t>0.2</w:t>
            </w:r>
          </w:p>
        </w:tc>
        <w:tc>
          <w:tcPr>
            <w:tcW w:w="334" w:type="pct"/>
            <w:tcBorders>
              <w:top w:val="nil"/>
              <w:left w:val="nil"/>
              <w:bottom w:val="nil"/>
              <w:right w:val="nil"/>
            </w:tcBorders>
            <w:shd w:val="clear" w:color="auto" w:fill="auto"/>
            <w:vAlign w:val="bottom"/>
          </w:tcPr>
          <w:p w14:paraId="4FDB78B6" w14:textId="77777777" w:rsidR="00CE2204" w:rsidRPr="005E5B97" w:rsidRDefault="00CE2204" w:rsidP="009579D7">
            <w:pPr>
              <w:jc w:val="center"/>
              <w:rPr>
                <w:sz w:val="18"/>
                <w:szCs w:val="16"/>
                <w:lang w:val="en-CA" w:eastAsia="en-CA"/>
              </w:rPr>
            </w:pPr>
            <w:r w:rsidRPr="005E5B97">
              <w:rPr>
                <w:color w:val="000000"/>
                <w:sz w:val="18"/>
                <w:szCs w:val="16"/>
              </w:rPr>
              <w:t>1</w:t>
            </w:r>
          </w:p>
        </w:tc>
        <w:tc>
          <w:tcPr>
            <w:tcW w:w="418" w:type="pct"/>
            <w:tcBorders>
              <w:top w:val="nil"/>
              <w:left w:val="nil"/>
              <w:bottom w:val="nil"/>
              <w:right w:val="nil"/>
            </w:tcBorders>
            <w:shd w:val="clear" w:color="auto" w:fill="auto"/>
            <w:vAlign w:val="bottom"/>
          </w:tcPr>
          <w:p w14:paraId="31B2CBD0" w14:textId="77777777" w:rsidR="00CE2204" w:rsidRPr="005E5B97" w:rsidRDefault="00CE2204" w:rsidP="009579D7">
            <w:pPr>
              <w:jc w:val="center"/>
              <w:rPr>
                <w:sz w:val="18"/>
                <w:szCs w:val="16"/>
                <w:lang w:val="en-CA" w:eastAsia="en-CA"/>
              </w:rPr>
            </w:pPr>
            <w:r w:rsidRPr="005E5B97">
              <w:rPr>
                <w:color w:val="000000"/>
                <w:sz w:val="18"/>
                <w:szCs w:val="16"/>
              </w:rPr>
              <w:t>1.825</w:t>
            </w:r>
          </w:p>
        </w:tc>
        <w:tc>
          <w:tcPr>
            <w:tcW w:w="515" w:type="pct"/>
            <w:tcBorders>
              <w:top w:val="nil"/>
              <w:left w:val="nil"/>
              <w:bottom w:val="nil"/>
              <w:right w:val="nil"/>
            </w:tcBorders>
            <w:shd w:val="clear" w:color="auto" w:fill="auto"/>
            <w:vAlign w:val="bottom"/>
          </w:tcPr>
          <w:p w14:paraId="3341C168" w14:textId="77777777" w:rsidR="00CE2204" w:rsidRPr="005E5B97" w:rsidRDefault="00CE2204" w:rsidP="009579D7">
            <w:pPr>
              <w:jc w:val="center"/>
              <w:rPr>
                <w:sz w:val="18"/>
                <w:szCs w:val="16"/>
                <w:lang w:val="en-CA" w:eastAsia="en-CA"/>
              </w:rPr>
            </w:pPr>
            <w:r w:rsidRPr="005E5B97">
              <w:rPr>
                <w:color w:val="000000"/>
                <w:sz w:val="18"/>
                <w:szCs w:val="16"/>
              </w:rPr>
              <w:t>1.496</w:t>
            </w:r>
          </w:p>
        </w:tc>
        <w:tc>
          <w:tcPr>
            <w:tcW w:w="444" w:type="pct"/>
            <w:tcBorders>
              <w:top w:val="nil"/>
              <w:left w:val="nil"/>
              <w:right w:val="single" w:sz="4" w:space="0" w:color="auto"/>
            </w:tcBorders>
            <w:shd w:val="clear" w:color="auto" w:fill="auto"/>
            <w:vAlign w:val="bottom"/>
          </w:tcPr>
          <w:p w14:paraId="7CA57A42" w14:textId="77777777" w:rsidR="00CE2204" w:rsidRPr="005E5B97" w:rsidRDefault="00CE2204" w:rsidP="009579D7">
            <w:pPr>
              <w:jc w:val="center"/>
              <w:rPr>
                <w:color w:val="000000"/>
                <w:sz w:val="18"/>
                <w:szCs w:val="16"/>
              </w:rPr>
            </w:pPr>
            <w:r w:rsidRPr="005E5B97">
              <w:rPr>
                <w:sz w:val="18"/>
                <w:szCs w:val="16"/>
                <w:lang w:val="en-CA" w:eastAsia="en-CA"/>
              </w:rPr>
              <w:t>1</w:t>
            </w:r>
          </w:p>
        </w:tc>
      </w:tr>
      <w:tr w:rsidR="00CE2204" w:rsidRPr="005614ED" w14:paraId="76DB8F4A" w14:textId="77777777" w:rsidTr="009579D7">
        <w:trPr>
          <w:trHeight w:val="300"/>
        </w:trPr>
        <w:tc>
          <w:tcPr>
            <w:tcW w:w="334" w:type="pct"/>
            <w:tcBorders>
              <w:top w:val="nil"/>
              <w:left w:val="single" w:sz="4" w:space="0" w:color="auto"/>
              <w:bottom w:val="nil"/>
              <w:right w:val="nil"/>
            </w:tcBorders>
            <w:shd w:val="clear" w:color="auto" w:fill="auto"/>
            <w:noWrap/>
            <w:vAlign w:val="bottom"/>
            <w:hideMark/>
          </w:tcPr>
          <w:p w14:paraId="68DF0193" w14:textId="77777777" w:rsidR="00CE2204" w:rsidRPr="005E5B97" w:rsidRDefault="00CE2204" w:rsidP="009579D7">
            <w:pPr>
              <w:jc w:val="right"/>
              <w:rPr>
                <w:rFonts w:cs="Arial"/>
                <w:sz w:val="18"/>
                <w:szCs w:val="16"/>
              </w:rPr>
            </w:pPr>
            <w:r w:rsidRPr="005E5B97">
              <w:rPr>
                <w:sz w:val="18"/>
                <w:szCs w:val="16"/>
                <w:lang w:val="en-CA" w:eastAsia="en-CA"/>
              </w:rPr>
              <w:t>8</w:t>
            </w:r>
          </w:p>
        </w:tc>
        <w:tc>
          <w:tcPr>
            <w:tcW w:w="285" w:type="pct"/>
            <w:tcBorders>
              <w:top w:val="nil"/>
              <w:left w:val="nil"/>
              <w:bottom w:val="nil"/>
              <w:right w:val="nil"/>
            </w:tcBorders>
            <w:shd w:val="clear" w:color="auto" w:fill="auto"/>
            <w:noWrap/>
            <w:vAlign w:val="bottom"/>
            <w:hideMark/>
          </w:tcPr>
          <w:p w14:paraId="4E4C50F9" w14:textId="77777777" w:rsidR="00CE2204" w:rsidRPr="005E5B97" w:rsidRDefault="00CE2204" w:rsidP="009579D7">
            <w:pPr>
              <w:jc w:val="center"/>
              <w:rPr>
                <w:rFonts w:cs="Arial"/>
                <w:sz w:val="18"/>
                <w:szCs w:val="16"/>
              </w:rPr>
            </w:pPr>
            <w:r w:rsidRPr="005E5B97">
              <w:rPr>
                <w:sz w:val="18"/>
                <w:szCs w:val="16"/>
                <w:lang w:val="en-CA" w:eastAsia="en-CA"/>
              </w:rPr>
              <w:t>0.2</w:t>
            </w:r>
          </w:p>
        </w:tc>
        <w:tc>
          <w:tcPr>
            <w:tcW w:w="334" w:type="pct"/>
            <w:tcBorders>
              <w:top w:val="nil"/>
              <w:left w:val="nil"/>
              <w:bottom w:val="nil"/>
              <w:right w:val="nil"/>
            </w:tcBorders>
            <w:shd w:val="clear" w:color="auto" w:fill="auto"/>
            <w:noWrap/>
            <w:vAlign w:val="bottom"/>
            <w:hideMark/>
          </w:tcPr>
          <w:p w14:paraId="60CB41DD" w14:textId="77777777" w:rsidR="00CE2204" w:rsidRPr="005E5B97" w:rsidRDefault="00CE2204" w:rsidP="009579D7">
            <w:pPr>
              <w:jc w:val="right"/>
              <w:rPr>
                <w:rFonts w:cs="Arial"/>
                <w:color w:val="000000"/>
                <w:sz w:val="18"/>
                <w:szCs w:val="16"/>
              </w:rPr>
            </w:pPr>
            <w:r w:rsidRPr="005E5B97">
              <w:rPr>
                <w:color w:val="000000"/>
                <w:sz w:val="18"/>
                <w:szCs w:val="16"/>
              </w:rPr>
              <w:t>0.7</w:t>
            </w:r>
          </w:p>
        </w:tc>
        <w:tc>
          <w:tcPr>
            <w:tcW w:w="524" w:type="pct"/>
            <w:tcBorders>
              <w:top w:val="nil"/>
              <w:left w:val="nil"/>
              <w:bottom w:val="nil"/>
              <w:right w:val="nil"/>
            </w:tcBorders>
            <w:shd w:val="clear" w:color="auto" w:fill="auto"/>
            <w:noWrap/>
            <w:vAlign w:val="bottom"/>
            <w:hideMark/>
          </w:tcPr>
          <w:p w14:paraId="70AA9A37" w14:textId="77777777" w:rsidR="00CE2204" w:rsidRPr="005E5B97" w:rsidRDefault="00CE2204" w:rsidP="009579D7">
            <w:pPr>
              <w:jc w:val="center"/>
              <w:rPr>
                <w:rFonts w:cs="Arial"/>
                <w:color w:val="000000"/>
                <w:sz w:val="18"/>
                <w:szCs w:val="16"/>
              </w:rPr>
            </w:pPr>
            <w:r w:rsidRPr="005E5B97">
              <w:rPr>
                <w:color w:val="000000"/>
                <w:sz w:val="18"/>
                <w:szCs w:val="16"/>
                <w:lang w:val="en-CA" w:eastAsia="en-CA"/>
              </w:rPr>
              <w:t>1.605</w:t>
            </w:r>
          </w:p>
        </w:tc>
        <w:tc>
          <w:tcPr>
            <w:tcW w:w="525" w:type="pct"/>
            <w:tcBorders>
              <w:top w:val="nil"/>
              <w:left w:val="nil"/>
              <w:bottom w:val="nil"/>
              <w:right w:val="nil"/>
            </w:tcBorders>
            <w:shd w:val="clear" w:color="auto" w:fill="auto"/>
            <w:noWrap/>
            <w:vAlign w:val="bottom"/>
            <w:hideMark/>
          </w:tcPr>
          <w:p w14:paraId="5BEB3580" w14:textId="77777777" w:rsidR="00CE2204" w:rsidRPr="005E5B97" w:rsidRDefault="00CE2204" w:rsidP="009579D7">
            <w:pPr>
              <w:jc w:val="center"/>
              <w:rPr>
                <w:rFonts w:cs="Arial"/>
                <w:color w:val="000000"/>
                <w:sz w:val="18"/>
                <w:szCs w:val="16"/>
              </w:rPr>
            </w:pPr>
            <w:r w:rsidRPr="005E5B97">
              <w:rPr>
                <w:color w:val="000000"/>
                <w:sz w:val="18"/>
                <w:szCs w:val="16"/>
                <w:lang w:val="en-CA" w:eastAsia="en-CA"/>
              </w:rPr>
              <w:t>1.203</w:t>
            </w:r>
          </w:p>
        </w:tc>
        <w:tc>
          <w:tcPr>
            <w:tcW w:w="525" w:type="pct"/>
            <w:tcBorders>
              <w:top w:val="nil"/>
              <w:left w:val="nil"/>
              <w:bottom w:val="nil"/>
              <w:right w:val="single" w:sz="4" w:space="0" w:color="auto"/>
            </w:tcBorders>
            <w:shd w:val="clear" w:color="auto" w:fill="auto"/>
            <w:noWrap/>
            <w:vAlign w:val="bottom"/>
            <w:hideMark/>
          </w:tcPr>
          <w:p w14:paraId="697063B6" w14:textId="77777777" w:rsidR="00CE2204" w:rsidRPr="005E5B97" w:rsidRDefault="00CE2204" w:rsidP="009579D7">
            <w:pPr>
              <w:jc w:val="center"/>
              <w:rPr>
                <w:rFonts w:cs="Arial"/>
                <w:sz w:val="18"/>
                <w:szCs w:val="16"/>
              </w:rPr>
            </w:pPr>
            <w:r w:rsidRPr="005E5B97">
              <w:rPr>
                <w:sz w:val="18"/>
                <w:szCs w:val="16"/>
                <w:lang w:val="en-CA" w:eastAsia="en-CA"/>
              </w:rPr>
              <w:t>1</w:t>
            </w:r>
          </w:p>
        </w:tc>
        <w:tc>
          <w:tcPr>
            <w:tcW w:w="429" w:type="pct"/>
            <w:tcBorders>
              <w:top w:val="nil"/>
              <w:left w:val="single" w:sz="4" w:space="0" w:color="auto"/>
              <w:bottom w:val="nil"/>
              <w:right w:val="nil"/>
            </w:tcBorders>
            <w:shd w:val="clear" w:color="auto" w:fill="auto"/>
            <w:vAlign w:val="bottom"/>
          </w:tcPr>
          <w:p w14:paraId="17AE32C2" w14:textId="77777777" w:rsidR="00CE2204" w:rsidRPr="005E5B97" w:rsidRDefault="00CE2204" w:rsidP="009579D7">
            <w:pPr>
              <w:jc w:val="center"/>
              <w:rPr>
                <w:sz w:val="18"/>
                <w:szCs w:val="16"/>
                <w:lang w:val="en-CA" w:eastAsia="en-CA"/>
              </w:rPr>
            </w:pPr>
            <w:r w:rsidRPr="005E5B97">
              <w:rPr>
                <w:sz w:val="18"/>
                <w:szCs w:val="16"/>
                <w:lang w:val="en-CA" w:eastAsia="en-CA"/>
              </w:rPr>
              <w:t>8</w:t>
            </w:r>
          </w:p>
        </w:tc>
        <w:tc>
          <w:tcPr>
            <w:tcW w:w="333" w:type="pct"/>
            <w:tcBorders>
              <w:top w:val="nil"/>
              <w:left w:val="nil"/>
              <w:bottom w:val="nil"/>
              <w:right w:val="nil"/>
            </w:tcBorders>
            <w:shd w:val="clear" w:color="auto" w:fill="auto"/>
            <w:vAlign w:val="bottom"/>
          </w:tcPr>
          <w:p w14:paraId="10DDF6B3" w14:textId="77777777" w:rsidR="00CE2204" w:rsidRPr="005E5B97" w:rsidRDefault="00CE2204" w:rsidP="009579D7">
            <w:pPr>
              <w:jc w:val="center"/>
              <w:rPr>
                <w:sz w:val="18"/>
                <w:szCs w:val="16"/>
                <w:lang w:val="en-CA" w:eastAsia="en-CA"/>
              </w:rPr>
            </w:pPr>
            <w:r w:rsidRPr="005E5B97">
              <w:rPr>
                <w:sz w:val="18"/>
                <w:szCs w:val="16"/>
                <w:lang w:val="en-CA" w:eastAsia="en-CA"/>
              </w:rPr>
              <w:t>0.2</w:t>
            </w:r>
          </w:p>
        </w:tc>
        <w:tc>
          <w:tcPr>
            <w:tcW w:w="334" w:type="pct"/>
            <w:tcBorders>
              <w:top w:val="nil"/>
              <w:left w:val="nil"/>
              <w:bottom w:val="nil"/>
              <w:right w:val="nil"/>
            </w:tcBorders>
            <w:shd w:val="clear" w:color="auto" w:fill="auto"/>
            <w:vAlign w:val="bottom"/>
          </w:tcPr>
          <w:p w14:paraId="2E4DE9AD" w14:textId="77777777" w:rsidR="00CE2204" w:rsidRPr="005E5B97" w:rsidRDefault="00CE2204" w:rsidP="009579D7">
            <w:pPr>
              <w:jc w:val="center"/>
              <w:rPr>
                <w:sz w:val="18"/>
                <w:szCs w:val="16"/>
                <w:lang w:val="en-CA" w:eastAsia="en-CA"/>
              </w:rPr>
            </w:pPr>
            <w:r w:rsidRPr="005E5B97">
              <w:rPr>
                <w:color w:val="000000"/>
                <w:sz w:val="18"/>
                <w:szCs w:val="16"/>
              </w:rPr>
              <w:t>1</w:t>
            </w:r>
          </w:p>
        </w:tc>
        <w:tc>
          <w:tcPr>
            <w:tcW w:w="418" w:type="pct"/>
            <w:tcBorders>
              <w:top w:val="nil"/>
              <w:left w:val="nil"/>
              <w:bottom w:val="nil"/>
              <w:right w:val="nil"/>
            </w:tcBorders>
            <w:shd w:val="clear" w:color="auto" w:fill="auto"/>
            <w:vAlign w:val="bottom"/>
          </w:tcPr>
          <w:p w14:paraId="7E0A519C" w14:textId="77777777" w:rsidR="00CE2204" w:rsidRPr="005E5B97" w:rsidRDefault="00CE2204" w:rsidP="009579D7">
            <w:pPr>
              <w:jc w:val="center"/>
              <w:rPr>
                <w:sz w:val="18"/>
                <w:szCs w:val="16"/>
                <w:lang w:val="en-CA" w:eastAsia="en-CA"/>
              </w:rPr>
            </w:pPr>
            <w:r w:rsidRPr="005E5B97">
              <w:rPr>
                <w:color w:val="000000"/>
                <w:sz w:val="18"/>
                <w:szCs w:val="16"/>
              </w:rPr>
              <w:t>1.995</w:t>
            </w:r>
          </w:p>
        </w:tc>
        <w:tc>
          <w:tcPr>
            <w:tcW w:w="515" w:type="pct"/>
            <w:tcBorders>
              <w:top w:val="nil"/>
              <w:left w:val="nil"/>
              <w:bottom w:val="nil"/>
              <w:right w:val="nil"/>
            </w:tcBorders>
            <w:shd w:val="clear" w:color="auto" w:fill="auto"/>
            <w:vAlign w:val="bottom"/>
          </w:tcPr>
          <w:p w14:paraId="6CE9BD9D" w14:textId="77777777" w:rsidR="00CE2204" w:rsidRPr="005E5B97" w:rsidRDefault="00CE2204" w:rsidP="009579D7">
            <w:pPr>
              <w:jc w:val="center"/>
              <w:rPr>
                <w:sz w:val="18"/>
                <w:szCs w:val="16"/>
                <w:lang w:val="en-CA" w:eastAsia="en-CA"/>
              </w:rPr>
            </w:pPr>
            <w:r w:rsidRPr="005E5B97">
              <w:rPr>
                <w:color w:val="000000"/>
                <w:sz w:val="18"/>
                <w:szCs w:val="16"/>
              </w:rPr>
              <w:t>1.667</w:t>
            </w:r>
          </w:p>
        </w:tc>
        <w:tc>
          <w:tcPr>
            <w:tcW w:w="444" w:type="pct"/>
            <w:tcBorders>
              <w:top w:val="nil"/>
              <w:left w:val="nil"/>
              <w:bottom w:val="nil"/>
              <w:right w:val="single" w:sz="4" w:space="0" w:color="auto"/>
            </w:tcBorders>
            <w:shd w:val="clear" w:color="auto" w:fill="auto"/>
            <w:vAlign w:val="bottom"/>
          </w:tcPr>
          <w:p w14:paraId="5E1C1842" w14:textId="77777777" w:rsidR="00CE2204" w:rsidRPr="005E5B97" w:rsidRDefault="00CE2204" w:rsidP="009579D7">
            <w:pPr>
              <w:jc w:val="center"/>
              <w:rPr>
                <w:color w:val="000000"/>
                <w:sz w:val="18"/>
                <w:szCs w:val="16"/>
              </w:rPr>
            </w:pPr>
            <w:r w:rsidRPr="005E5B97">
              <w:rPr>
                <w:sz w:val="18"/>
                <w:szCs w:val="16"/>
                <w:lang w:val="en-CA" w:eastAsia="en-CA"/>
              </w:rPr>
              <w:t>1</w:t>
            </w:r>
          </w:p>
        </w:tc>
      </w:tr>
      <w:tr w:rsidR="00CE2204" w:rsidRPr="005614ED" w14:paraId="5DDE36D7" w14:textId="77777777" w:rsidTr="009579D7">
        <w:trPr>
          <w:trHeight w:val="300"/>
        </w:trPr>
        <w:tc>
          <w:tcPr>
            <w:tcW w:w="334" w:type="pct"/>
            <w:tcBorders>
              <w:top w:val="nil"/>
              <w:left w:val="single" w:sz="4" w:space="0" w:color="auto"/>
              <w:bottom w:val="single" w:sz="4" w:space="0" w:color="auto"/>
              <w:right w:val="nil"/>
            </w:tcBorders>
            <w:shd w:val="clear" w:color="auto" w:fill="auto"/>
            <w:noWrap/>
            <w:vAlign w:val="bottom"/>
            <w:hideMark/>
          </w:tcPr>
          <w:p w14:paraId="6014F8A0" w14:textId="77777777" w:rsidR="00CE2204" w:rsidRPr="005E5B97" w:rsidRDefault="00CE2204" w:rsidP="009579D7">
            <w:pPr>
              <w:jc w:val="right"/>
              <w:rPr>
                <w:rFonts w:cs="Arial"/>
                <w:sz w:val="18"/>
                <w:szCs w:val="16"/>
              </w:rPr>
            </w:pPr>
            <w:r w:rsidRPr="005E5B97">
              <w:rPr>
                <w:sz w:val="18"/>
                <w:szCs w:val="16"/>
                <w:lang w:val="en-CA" w:eastAsia="en-CA"/>
              </w:rPr>
              <w:t>9+</w:t>
            </w:r>
          </w:p>
        </w:tc>
        <w:tc>
          <w:tcPr>
            <w:tcW w:w="285" w:type="pct"/>
            <w:tcBorders>
              <w:top w:val="nil"/>
              <w:left w:val="nil"/>
              <w:bottom w:val="single" w:sz="4" w:space="0" w:color="auto"/>
              <w:right w:val="nil"/>
            </w:tcBorders>
            <w:shd w:val="clear" w:color="auto" w:fill="auto"/>
            <w:noWrap/>
            <w:vAlign w:val="bottom"/>
            <w:hideMark/>
          </w:tcPr>
          <w:p w14:paraId="1F92FDF3" w14:textId="77777777" w:rsidR="00CE2204" w:rsidRPr="005E5B97" w:rsidRDefault="00CE2204" w:rsidP="009579D7">
            <w:pPr>
              <w:jc w:val="center"/>
              <w:rPr>
                <w:rFonts w:cs="Arial"/>
                <w:sz w:val="18"/>
                <w:szCs w:val="16"/>
              </w:rPr>
            </w:pPr>
            <w:r w:rsidRPr="005E5B97">
              <w:rPr>
                <w:sz w:val="18"/>
                <w:szCs w:val="16"/>
                <w:lang w:val="en-CA" w:eastAsia="en-CA"/>
              </w:rPr>
              <w:t>0.2</w:t>
            </w:r>
          </w:p>
        </w:tc>
        <w:tc>
          <w:tcPr>
            <w:tcW w:w="334" w:type="pct"/>
            <w:tcBorders>
              <w:top w:val="nil"/>
              <w:left w:val="nil"/>
              <w:bottom w:val="single" w:sz="4" w:space="0" w:color="auto"/>
              <w:right w:val="nil"/>
            </w:tcBorders>
            <w:shd w:val="clear" w:color="auto" w:fill="auto"/>
            <w:noWrap/>
            <w:vAlign w:val="bottom"/>
            <w:hideMark/>
          </w:tcPr>
          <w:p w14:paraId="6525155D" w14:textId="77777777" w:rsidR="00CE2204" w:rsidRPr="005E5B97" w:rsidRDefault="00CE2204" w:rsidP="009579D7">
            <w:pPr>
              <w:jc w:val="right"/>
              <w:rPr>
                <w:rFonts w:cs="Arial"/>
                <w:sz w:val="18"/>
                <w:szCs w:val="16"/>
              </w:rPr>
            </w:pPr>
            <w:r w:rsidRPr="005E5B97">
              <w:rPr>
                <w:sz w:val="18"/>
                <w:szCs w:val="16"/>
              </w:rPr>
              <w:t>0.2</w:t>
            </w:r>
          </w:p>
        </w:tc>
        <w:tc>
          <w:tcPr>
            <w:tcW w:w="524" w:type="pct"/>
            <w:tcBorders>
              <w:top w:val="nil"/>
              <w:left w:val="nil"/>
              <w:bottom w:val="single" w:sz="4" w:space="0" w:color="auto"/>
              <w:right w:val="nil"/>
            </w:tcBorders>
            <w:shd w:val="clear" w:color="auto" w:fill="auto"/>
            <w:noWrap/>
            <w:vAlign w:val="bottom"/>
            <w:hideMark/>
          </w:tcPr>
          <w:p w14:paraId="5AB17291" w14:textId="77777777" w:rsidR="00CE2204" w:rsidRPr="005E5B97" w:rsidRDefault="00CE2204" w:rsidP="009579D7">
            <w:pPr>
              <w:jc w:val="center"/>
              <w:rPr>
                <w:rFonts w:cs="Arial"/>
                <w:color w:val="000000"/>
                <w:sz w:val="18"/>
                <w:szCs w:val="16"/>
              </w:rPr>
            </w:pPr>
            <w:r w:rsidRPr="005E5B97">
              <w:rPr>
                <w:color w:val="000000"/>
                <w:sz w:val="18"/>
                <w:szCs w:val="16"/>
                <w:lang w:val="en-CA" w:eastAsia="en-CA"/>
              </w:rPr>
              <w:t>1.801</w:t>
            </w:r>
          </w:p>
        </w:tc>
        <w:tc>
          <w:tcPr>
            <w:tcW w:w="525" w:type="pct"/>
            <w:tcBorders>
              <w:top w:val="nil"/>
              <w:left w:val="nil"/>
              <w:bottom w:val="single" w:sz="4" w:space="0" w:color="auto"/>
              <w:right w:val="nil"/>
            </w:tcBorders>
            <w:shd w:val="clear" w:color="auto" w:fill="auto"/>
            <w:noWrap/>
            <w:vAlign w:val="bottom"/>
            <w:hideMark/>
          </w:tcPr>
          <w:p w14:paraId="64850016" w14:textId="77777777" w:rsidR="00CE2204" w:rsidRPr="005E5B97" w:rsidRDefault="00CE2204" w:rsidP="009579D7">
            <w:pPr>
              <w:jc w:val="center"/>
              <w:rPr>
                <w:rFonts w:cs="Arial"/>
                <w:color w:val="000000"/>
                <w:sz w:val="18"/>
                <w:szCs w:val="16"/>
              </w:rPr>
            </w:pPr>
            <w:r w:rsidRPr="005E5B97">
              <w:rPr>
                <w:color w:val="000000"/>
                <w:sz w:val="18"/>
                <w:szCs w:val="16"/>
                <w:lang w:val="en-CA" w:eastAsia="en-CA"/>
              </w:rPr>
              <w:t>1.440</w:t>
            </w:r>
          </w:p>
        </w:tc>
        <w:tc>
          <w:tcPr>
            <w:tcW w:w="525" w:type="pct"/>
            <w:tcBorders>
              <w:top w:val="nil"/>
              <w:left w:val="nil"/>
              <w:bottom w:val="single" w:sz="4" w:space="0" w:color="auto"/>
              <w:right w:val="single" w:sz="4" w:space="0" w:color="auto"/>
            </w:tcBorders>
            <w:shd w:val="clear" w:color="auto" w:fill="auto"/>
            <w:noWrap/>
            <w:vAlign w:val="bottom"/>
            <w:hideMark/>
          </w:tcPr>
          <w:p w14:paraId="5D613CE8" w14:textId="77777777" w:rsidR="00CE2204" w:rsidRPr="005E5B97" w:rsidRDefault="00CE2204" w:rsidP="009579D7">
            <w:pPr>
              <w:jc w:val="center"/>
              <w:rPr>
                <w:rFonts w:cs="Arial"/>
                <w:sz w:val="18"/>
                <w:szCs w:val="16"/>
              </w:rPr>
            </w:pPr>
            <w:r w:rsidRPr="005E5B97">
              <w:rPr>
                <w:sz w:val="18"/>
                <w:szCs w:val="16"/>
                <w:lang w:val="en-CA" w:eastAsia="en-CA"/>
              </w:rPr>
              <w:t>1</w:t>
            </w:r>
          </w:p>
        </w:tc>
        <w:tc>
          <w:tcPr>
            <w:tcW w:w="429" w:type="pct"/>
            <w:tcBorders>
              <w:top w:val="nil"/>
              <w:left w:val="single" w:sz="4" w:space="0" w:color="auto"/>
              <w:bottom w:val="single" w:sz="4" w:space="0" w:color="auto"/>
              <w:right w:val="nil"/>
            </w:tcBorders>
            <w:shd w:val="clear" w:color="auto" w:fill="auto"/>
            <w:vAlign w:val="bottom"/>
          </w:tcPr>
          <w:p w14:paraId="766A8637" w14:textId="77777777" w:rsidR="00CE2204" w:rsidRPr="005E5B97" w:rsidRDefault="00CE2204" w:rsidP="009579D7">
            <w:pPr>
              <w:jc w:val="center"/>
              <w:rPr>
                <w:sz w:val="18"/>
                <w:szCs w:val="16"/>
                <w:lang w:val="en-CA" w:eastAsia="en-CA"/>
              </w:rPr>
            </w:pPr>
            <w:r w:rsidRPr="005E5B97">
              <w:rPr>
                <w:sz w:val="18"/>
                <w:szCs w:val="16"/>
                <w:lang w:val="en-CA" w:eastAsia="en-CA"/>
              </w:rPr>
              <w:t>9+</w:t>
            </w:r>
          </w:p>
        </w:tc>
        <w:tc>
          <w:tcPr>
            <w:tcW w:w="333" w:type="pct"/>
            <w:tcBorders>
              <w:top w:val="nil"/>
              <w:left w:val="nil"/>
              <w:bottom w:val="single" w:sz="4" w:space="0" w:color="auto"/>
              <w:right w:val="nil"/>
            </w:tcBorders>
            <w:shd w:val="clear" w:color="auto" w:fill="auto"/>
            <w:vAlign w:val="bottom"/>
          </w:tcPr>
          <w:p w14:paraId="6FABE86F" w14:textId="77777777" w:rsidR="00CE2204" w:rsidRPr="005E5B97" w:rsidRDefault="00CE2204" w:rsidP="009579D7">
            <w:pPr>
              <w:jc w:val="center"/>
              <w:rPr>
                <w:sz w:val="18"/>
                <w:szCs w:val="16"/>
                <w:lang w:val="en-CA" w:eastAsia="en-CA"/>
              </w:rPr>
            </w:pPr>
            <w:r w:rsidRPr="005E5B97">
              <w:rPr>
                <w:sz w:val="18"/>
                <w:szCs w:val="16"/>
                <w:lang w:val="en-CA" w:eastAsia="en-CA"/>
              </w:rPr>
              <w:t>0.2</w:t>
            </w:r>
          </w:p>
        </w:tc>
        <w:tc>
          <w:tcPr>
            <w:tcW w:w="334" w:type="pct"/>
            <w:tcBorders>
              <w:top w:val="nil"/>
              <w:left w:val="nil"/>
              <w:bottom w:val="single" w:sz="4" w:space="0" w:color="auto"/>
              <w:right w:val="nil"/>
            </w:tcBorders>
            <w:shd w:val="clear" w:color="auto" w:fill="auto"/>
            <w:vAlign w:val="bottom"/>
          </w:tcPr>
          <w:p w14:paraId="3100DF4A" w14:textId="77777777" w:rsidR="00CE2204" w:rsidRPr="005E5B97" w:rsidRDefault="00CE2204" w:rsidP="009579D7">
            <w:pPr>
              <w:jc w:val="center"/>
              <w:rPr>
                <w:sz w:val="18"/>
                <w:szCs w:val="16"/>
                <w:lang w:val="en-CA" w:eastAsia="en-CA"/>
              </w:rPr>
            </w:pPr>
            <w:r w:rsidRPr="005E5B97">
              <w:rPr>
                <w:sz w:val="18"/>
                <w:szCs w:val="16"/>
              </w:rPr>
              <w:t>0.3</w:t>
            </w:r>
          </w:p>
        </w:tc>
        <w:tc>
          <w:tcPr>
            <w:tcW w:w="418" w:type="pct"/>
            <w:tcBorders>
              <w:top w:val="nil"/>
              <w:left w:val="nil"/>
              <w:bottom w:val="single" w:sz="4" w:space="0" w:color="auto"/>
              <w:right w:val="nil"/>
            </w:tcBorders>
            <w:shd w:val="clear" w:color="auto" w:fill="auto"/>
            <w:vAlign w:val="bottom"/>
          </w:tcPr>
          <w:p w14:paraId="0982E231" w14:textId="77777777" w:rsidR="00CE2204" w:rsidRPr="005E5B97" w:rsidRDefault="00CE2204" w:rsidP="009579D7">
            <w:pPr>
              <w:jc w:val="center"/>
              <w:rPr>
                <w:sz w:val="18"/>
                <w:szCs w:val="16"/>
                <w:lang w:val="en-CA" w:eastAsia="en-CA"/>
              </w:rPr>
            </w:pPr>
            <w:r w:rsidRPr="005E5B97">
              <w:rPr>
                <w:color w:val="000000"/>
                <w:sz w:val="18"/>
                <w:szCs w:val="16"/>
              </w:rPr>
              <w:t>2.276</w:t>
            </w:r>
          </w:p>
        </w:tc>
        <w:tc>
          <w:tcPr>
            <w:tcW w:w="515" w:type="pct"/>
            <w:tcBorders>
              <w:top w:val="nil"/>
              <w:left w:val="nil"/>
              <w:bottom w:val="single" w:sz="4" w:space="0" w:color="auto"/>
              <w:right w:val="nil"/>
            </w:tcBorders>
            <w:shd w:val="clear" w:color="auto" w:fill="auto"/>
            <w:vAlign w:val="bottom"/>
          </w:tcPr>
          <w:p w14:paraId="7D2C3023" w14:textId="77777777" w:rsidR="00CE2204" w:rsidRPr="005E5B97" w:rsidRDefault="00CE2204" w:rsidP="009579D7">
            <w:pPr>
              <w:jc w:val="center"/>
              <w:rPr>
                <w:sz w:val="18"/>
                <w:szCs w:val="16"/>
                <w:lang w:val="en-CA" w:eastAsia="en-CA"/>
              </w:rPr>
            </w:pPr>
            <w:r w:rsidRPr="005E5B97">
              <w:rPr>
                <w:color w:val="000000"/>
                <w:sz w:val="18"/>
                <w:szCs w:val="16"/>
              </w:rPr>
              <w:t>1.962</w:t>
            </w:r>
          </w:p>
        </w:tc>
        <w:tc>
          <w:tcPr>
            <w:tcW w:w="444" w:type="pct"/>
            <w:tcBorders>
              <w:top w:val="nil"/>
              <w:left w:val="nil"/>
              <w:bottom w:val="single" w:sz="4" w:space="0" w:color="auto"/>
              <w:right w:val="single" w:sz="4" w:space="0" w:color="auto"/>
            </w:tcBorders>
            <w:shd w:val="clear" w:color="auto" w:fill="auto"/>
            <w:vAlign w:val="bottom"/>
          </w:tcPr>
          <w:p w14:paraId="233FB3B7" w14:textId="77777777" w:rsidR="00CE2204" w:rsidRPr="005E5B97" w:rsidRDefault="00CE2204" w:rsidP="009579D7">
            <w:pPr>
              <w:jc w:val="center"/>
              <w:rPr>
                <w:color w:val="000000"/>
                <w:sz w:val="18"/>
                <w:szCs w:val="16"/>
              </w:rPr>
            </w:pPr>
            <w:r w:rsidRPr="005E5B97">
              <w:rPr>
                <w:sz w:val="18"/>
                <w:szCs w:val="16"/>
                <w:lang w:val="en-CA" w:eastAsia="en-CA"/>
              </w:rPr>
              <w:t>1</w:t>
            </w:r>
          </w:p>
        </w:tc>
      </w:tr>
    </w:tbl>
    <w:p w14:paraId="0C6D9A67" w14:textId="699DE16F" w:rsidR="00873BE2" w:rsidRPr="00854B8F" w:rsidRDefault="00873BE2" w:rsidP="009579D7">
      <w:pPr>
        <w:pStyle w:val="Caption"/>
        <w:spacing w:before="360" w:after="240"/>
        <w:rPr>
          <w:i/>
        </w:rPr>
      </w:pPr>
      <w:r w:rsidRPr="00854B8F">
        <w:rPr>
          <w:i/>
        </w:rPr>
        <w:t>Table A2. Contemporary estimates for fishing mortality (F</w:t>
      </w:r>
      <w:r w:rsidRPr="00854B8F">
        <w:rPr>
          <w:i/>
          <w:vertAlign w:val="subscript"/>
        </w:rPr>
        <w:t xml:space="preserve">40% and </w:t>
      </w:r>
      <w:r w:rsidRPr="00854B8F">
        <w:rPr>
          <w:i/>
        </w:rPr>
        <w:t>F</w:t>
      </w:r>
      <w:r w:rsidRPr="00854B8F">
        <w:rPr>
          <w:i/>
          <w:vertAlign w:val="subscript"/>
        </w:rPr>
        <w:t xml:space="preserve">0.1) </w:t>
      </w:r>
      <w:r w:rsidRPr="00854B8F">
        <w:rPr>
          <w:i/>
        </w:rPr>
        <w:t>using the 5</w:t>
      </w:r>
      <w:r w:rsidR="003F55EE" w:rsidRPr="00854B8F">
        <w:rPr>
          <w:i/>
        </w:rPr>
        <w:t>-</w:t>
      </w:r>
      <w:r w:rsidRPr="00854B8F">
        <w:rPr>
          <w:i/>
        </w:rPr>
        <w:t>year (2011</w:t>
      </w:r>
      <w:r w:rsidR="0027657E" w:rsidRPr="00854B8F">
        <w:rPr>
          <w:i/>
        </w:rPr>
        <w:t>–</w:t>
      </w:r>
      <w:r w:rsidRPr="00854B8F">
        <w:rPr>
          <w:i/>
        </w:rPr>
        <w:t xml:space="preserve">15) average </w:t>
      </w:r>
      <w:r w:rsidR="003F55EE" w:rsidRPr="00854B8F">
        <w:rPr>
          <w:i/>
        </w:rPr>
        <w:t>and</w:t>
      </w:r>
      <w:r w:rsidR="00D074D8">
        <w:rPr>
          <w:i/>
        </w:rPr>
        <w:t xml:space="preserve"> </w:t>
      </w:r>
      <w:r w:rsidR="003F55EE" w:rsidRPr="00854B8F">
        <w:rPr>
          <w:i/>
        </w:rPr>
        <w:t>longer time-</w:t>
      </w:r>
      <w:r w:rsidRPr="00854B8F">
        <w:rPr>
          <w:i/>
        </w:rPr>
        <w:t>series (2002</w:t>
      </w:r>
      <w:r w:rsidR="0027657E" w:rsidRPr="00854B8F">
        <w:rPr>
          <w:i/>
        </w:rPr>
        <w:t>–</w:t>
      </w:r>
      <w:r w:rsidRPr="00854B8F">
        <w:rPr>
          <w:i/>
        </w:rPr>
        <w:t xml:space="preserve">2015) average of spawning </w:t>
      </w:r>
      <w:r w:rsidR="003F55EE" w:rsidRPr="00854B8F">
        <w:rPr>
          <w:i/>
        </w:rPr>
        <w:t>weights at age (</w:t>
      </w:r>
      <w:r w:rsidRPr="00854B8F">
        <w:rPr>
          <w:i/>
        </w:rPr>
        <w:t>WAA</w:t>
      </w:r>
      <w:r w:rsidR="003F55EE" w:rsidRPr="00854B8F">
        <w:rPr>
          <w:i/>
        </w:rPr>
        <w:t>)</w:t>
      </w:r>
      <w:r w:rsidRPr="00854B8F">
        <w:rPr>
          <w:i/>
        </w:rPr>
        <w:t xml:space="preserve">, fisheries WAA and </w:t>
      </w:r>
      <w:r w:rsidR="00DB0B87" w:rsidRPr="00854B8F">
        <w:rPr>
          <w:i/>
        </w:rPr>
        <w:t>partial recruitment (</w:t>
      </w:r>
      <w:r w:rsidRPr="00854B8F">
        <w:rPr>
          <w:i/>
        </w:rPr>
        <w:t>PR</w:t>
      </w:r>
      <w:r w:rsidR="00DB0B87" w:rsidRPr="00854B8F">
        <w:rPr>
          <w:i/>
        </w:rPr>
        <w:t>)</w:t>
      </w:r>
      <w:r w:rsidR="00632D2E">
        <w:rPr>
          <w:i/>
        </w:rPr>
        <w:t>.</w:t>
      </w:r>
      <w:r w:rsidR="00462C78" w:rsidRPr="00854B8F">
        <w:rPr>
          <w:i/>
        </w:rPr>
        <w:t xml:space="preserve"> </w:t>
      </w:r>
      <w:r w:rsidRPr="00854B8F">
        <w:rPr>
          <w:i/>
        </w:rPr>
        <w:t>Two sensitivity analyses were explored for each time</w:t>
      </w:r>
      <w:r w:rsidR="003F55EE" w:rsidRPr="00854B8F">
        <w:rPr>
          <w:i/>
        </w:rPr>
        <w:t>-</w:t>
      </w:r>
      <w:r w:rsidRPr="00854B8F">
        <w:rPr>
          <w:i/>
        </w:rPr>
        <w:t>series average case.</w:t>
      </w:r>
    </w:p>
    <w:tbl>
      <w:tblPr>
        <w:tblW w:w="6540" w:type="dxa"/>
        <w:jc w:val="center"/>
        <w:tblLook w:val="04A0" w:firstRow="1" w:lastRow="0" w:firstColumn="1" w:lastColumn="0" w:noHBand="0" w:noVBand="1"/>
      </w:tblPr>
      <w:tblGrid>
        <w:gridCol w:w="4620"/>
        <w:gridCol w:w="960"/>
        <w:gridCol w:w="960"/>
      </w:tblGrid>
      <w:tr w:rsidR="00873BE2" w:rsidRPr="009C2D6C" w14:paraId="7D201698" w14:textId="77777777" w:rsidTr="00A42B63">
        <w:trPr>
          <w:trHeight w:val="315"/>
          <w:jc w:val="center"/>
        </w:trPr>
        <w:tc>
          <w:tcPr>
            <w:tcW w:w="4620" w:type="dxa"/>
            <w:tcBorders>
              <w:top w:val="single" w:sz="8" w:space="0" w:color="auto"/>
              <w:left w:val="single" w:sz="8" w:space="0" w:color="auto"/>
              <w:bottom w:val="single" w:sz="8" w:space="0" w:color="auto"/>
              <w:right w:val="nil"/>
            </w:tcBorders>
            <w:shd w:val="clear" w:color="auto" w:fill="auto"/>
            <w:noWrap/>
            <w:vAlign w:val="center"/>
            <w:hideMark/>
          </w:tcPr>
          <w:p w14:paraId="63C912DE" w14:textId="77777777" w:rsidR="00873BE2" w:rsidRPr="009C2D6C" w:rsidRDefault="00873BE2" w:rsidP="00A42B63">
            <w:pPr>
              <w:jc w:val="center"/>
              <w:rPr>
                <w:rFonts w:cs="Arial"/>
                <w:b/>
                <w:bCs/>
                <w:color w:val="000000"/>
                <w:sz w:val="18"/>
                <w:szCs w:val="18"/>
              </w:rPr>
            </w:pPr>
            <w:r w:rsidRPr="009C2D6C">
              <w:rPr>
                <w:rFonts w:cs="Arial"/>
                <w:b/>
                <w:bCs/>
                <w:color w:val="000000"/>
                <w:sz w:val="18"/>
                <w:szCs w:val="18"/>
                <w:lang w:val="en-CA"/>
              </w:rPr>
              <w:t>Time period</w:t>
            </w:r>
          </w:p>
        </w:tc>
        <w:tc>
          <w:tcPr>
            <w:tcW w:w="960" w:type="dxa"/>
            <w:tcBorders>
              <w:top w:val="single" w:sz="8" w:space="0" w:color="auto"/>
              <w:left w:val="nil"/>
              <w:bottom w:val="single" w:sz="8" w:space="0" w:color="auto"/>
              <w:right w:val="nil"/>
            </w:tcBorders>
            <w:shd w:val="clear" w:color="auto" w:fill="auto"/>
            <w:noWrap/>
            <w:vAlign w:val="center"/>
            <w:hideMark/>
          </w:tcPr>
          <w:p w14:paraId="33E5CA5B" w14:textId="77777777" w:rsidR="00873BE2" w:rsidRPr="009C2D6C" w:rsidRDefault="00873BE2" w:rsidP="00A42B63">
            <w:pPr>
              <w:jc w:val="right"/>
              <w:rPr>
                <w:rFonts w:cs="Arial"/>
                <w:b/>
                <w:bCs/>
                <w:color w:val="000000"/>
                <w:sz w:val="18"/>
                <w:szCs w:val="18"/>
              </w:rPr>
            </w:pPr>
            <w:r w:rsidRPr="009C2D6C">
              <w:rPr>
                <w:rFonts w:cs="Arial"/>
                <w:b/>
                <w:bCs/>
                <w:color w:val="000000"/>
                <w:sz w:val="18"/>
                <w:szCs w:val="18"/>
                <w:lang w:val="en-CA"/>
              </w:rPr>
              <w:t>F</w:t>
            </w:r>
            <w:r w:rsidRPr="009C2D6C">
              <w:rPr>
                <w:rFonts w:cs="Arial"/>
                <w:b/>
                <w:bCs/>
                <w:color w:val="000000"/>
                <w:sz w:val="18"/>
                <w:szCs w:val="18"/>
                <w:vertAlign w:val="subscript"/>
                <w:lang w:val="en-CA"/>
              </w:rPr>
              <w:t>0.1</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1190DAA1" w14:textId="77777777" w:rsidR="00873BE2" w:rsidRPr="009C2D6C" w:rsidRDefault="00873BE2" w:rsidP="00A42B63">
            <w:pPr>
              <w:jc w:val="right"/>
              <w:rPr>
                <w:rFonts w:cs="Arial"/>
                <w:b/>
                <w:bCs/>
                <w:color w:val="000000"/>
                <w:sz w:val="18"/>
                <w:szCs w:val="18"/>
              </w:rPr>
            </w:pPr>
            <w:r w:rsidRPr="009C2D6C">
              <w:rPr>
                <w:rFonts w:cs="Arial"/>
                <w:b/>
                <w:bCs/>
                <w:color w:val="000000"/>
                <w:sz w:val="18"/>
                <w:szCs w:val="18"/>
                <w:lang w:val="en-CA"/>
              </w:rPr>
              <w:t>F</w:t>
            </w:r>
            <w:r w:rsidRPr="009C2D6C">
              <w:rPr>
                <w:rFonts w:cs="Arial"/>
                <w:b/>
                <w:bCs/>
                <w:color w:val="000000"/>
                <w:sz w:val="18"/>
                <w:szCs w:val="18"/>
                <w:vertAlign w:val="subscript"/>
                <w:lang w:val="en-CA"/>
              </w:rPr>
              <w:t>40%</w:t>
            </w:r>
          </w:p>
        </w:tc>
      </w:tr>
      <w:tr w:rsidR="00873BE2" w:rsidRPr="009C2D6C" w14:paraId="4BBA5244" w14:textId="77777777" w:rsidTr="00632D2E">
        <w:trPr>
          <w:trHeight w:val="300"/>
          <w:jc w:val="center"/>
        </w:trPr>
        <w:tc>
          <w:tcPr>
            <w:tcW w:w="4620" w:type="dxa"/>
            <w:tcBorders>
              <w:top w:val="nil"/>
              <w:left w:val="single" w:sz="8" w:space="0" w:color="auto"/>
              <w:bottom w:val="nil"/>
              <w:right w:val="nil"/>
            </w:tcBorders>
            <w:shd w:val="clear" w:color="auto" w:fill="auto"/>
            <w:noWrap/>
            <w:vAlign w:val="bottom"/>
            <w:hideMark/>
          </w:tcPr>
          <w:p w14:paraId="530FC9B1" w14:textId="56096BAA" w:rsidR="00873BE2" w:rsidRPr="009C2D6C" w:rsidRDefault="00873BE2" w:rsidP="00632D2E">
            <w:pPr>
              <w:rPr>
                <w:rFonts w:cs="Arial"/>
                <w:color w:val="000000"/>
                <w:sz w:val="18"/>
                <w:szCs w:val="18"/>
              </w:rPr>
            </w:pPr>
            <w:r w:rsidRPr="009C2D6C">
              <w:rPr>
                <w:rFonts w:cs="Arial"/>
                <w:color w:val="000000"/>
                <w:sz w:val="18"/>
                <w:szCs w:val="18"/>
                <w:lang w:val="en-CA"/>
              </w:rPr>
              <w:t>5 year average (2011</w:t>
            </w:r>
            <w:r w:rsidR="0027657E">
              <w:rPr>
                <w:rFonts w:cs="Arial"/>
                <w:color w:val="000000"/>
                <w:sz w:val="18"/>
                <w:szCs w:val="18"/>
                <w:lang w:val="en-CA"/>
              </w:rPr>
              <w:t>–</w:t>
            </w:r>
            <w:r w:rsidRPr="009C2D6C">
              <w:rPr>
                <w:rFonts w:cs="Arial"/>
                <w:color w:val="000000"/>
                <w:sz w:val="18"/>
                <w:szCs w:val="18"/>
                <w:lang w:val="en-CA"/>
              </w:rPr>
              <w:t>2015)</w:t>
            </w:r>
          </w:p>
        </w:tc>
        <w:tc>
          <w:tcPr>
            <w:tcW w:w="960" w:type="dxa"/>
            <w:tcBorders>
              <w:top w:val="nil"/>
              <w:left w:val="nil"/>
              <w:bottom w:val="nil"/>
              <w:right w:val="nil"/>
            </w:tcBorders>
            <w:shd w:val="clear" w:color="auto" w:fill="auto"/>
            <w:noWrap/>
            <w:vAlign w:val="bottom"/>
            <w:hideMark/>
          </w:tcPr>
          <w:p w14:paraId="1FB96A89" w14:textId="77777777" w:rsidR="00873BE2" w:rsidRPr="009C2D6C" w:rsidRDefault="00873BE2" w:rsidP="00A42B63">
            <w:pPr>
              <w:jc w:val="right"/>
              <w:rPr>
                <w:rFonts w:cs="Arial"/>
                <w:color w:val="000000"/>
                <w:sz w:val="18"/>
                <w:szCs w:val="18"/>
              </w:rPr>
            </w:pPr>
            <w:r w:rsidRPr="009C2D6C">
              <w:rPr>
                <w:rFonts w:cs="Arial"/>
                <w:color w:val="000000"/>
                <w:sz w:val="18"/>
                <w:szCs w:val="18"/>
              </w:rPr>
              <w:t>0.6</w:t>
            </w:r>
            <w:r>
              <w:rPr>
                <w:rFonts w:cs="Arial"/>
                <w:color w:val="000000"/>
                <w:sz w:val="18"/>
                <w:szCs w:val="18"/>
              </w:rPr>
              <w:t>3</w:t>
            </w:r>
          </w:p>
        </w:tc>
        <w:tc>
          <w:tcPr>
            <w:tcW w:w="960" w:type="dxa"/>
            <w:tcBorders>
              <w:top w:val="nil"/>
              <w:left w:val="nil"/>
              <w:bottom w:val="nil"/>
              <w:right w:val="single" w:sz="8" w:space="0" w:color="auto"/>
            </w:tcBorders>
            <w:shd w:val="clear" w:color="auto" w:fill="auto"/>
            <w:noWrap/>
            <w:vAlign w:val="bottom"/>
            <w:hideMark/>
          </w:tcPr>
          <w:p w14:paraId="2738DE71" w14:textId="77777777" w:rsidR="00873BE2" w:rsidRPr="009C2D6C" w:rsidRDefault="00873BE2" w:rsidP="00A42B63">
            <w:pPr>
              <w:jc w:val="right"/>
              <w:rPr>
                <w:rFonts w:cs="Arial"/>
                <w:color w:val="000000"/>
                <w:sz w:val="18"/>
                <w:szCs w:val="18"/>
              </w:rPr>
            </w:pPr>
            <w:r w:rsidRPr="009C2D6C">
              <w:rPr>
                <w:rFonts w:cs="Arial"/>
                <w:color w:val="000000"/>
                <w:sz w:val="18"/>
                <w:szCs w:val="18"/>
              </w:rPr>
              <w:t>0.5</w:t>
            </w:r>
            <w:r>
              <w:rPr>
                <w:rFonts w:cs="Arial"/>
                <w:color w:val="000000"/>
                <w:sz w:val="18"/>
                <w:szCs w:val="18"/>
              </w:rPr>
              <w:t>5</w:t>
            </w:r>
          </w:p>
        </w:tc>
      </w:tr>
      <w:tr w:rsidR="00873BE2" w:rsidRPr="009C2D6C" w14:paraId="40A533E2" w14:textId="77777777" w:rsidTr="00A42B63">
        <w:trPr>
          <w:trHeight w:val="300"/>
          <w:jc w:val="center"/>
        </w:trPr>
        <w:tc>
          <w:tcPr>
            <w:tcW w:w="4620" w:type="dxa"/>
            <w:tcBorders>
              <w:top w:val="nil"/>
              <w:left w:val="single" w:sz="8" w:space="0" w:color="auto"/>
              <w:bottom w:val="nil"/>
              <w:right w:val="nil"/>
            </w:tcBorders>
            <w:shd w:val="clear" w:color="auto" w:fill="auto"/>
            <w:noWrap/>
            <w:vAlign w:val="bottom"/>
            <w:hideMark/>
          </w:tcPr>
          <w:p w14:paraId="45F2E3E7" w14:textId="66EDE6AC" w:rsidR="00873BE2" w:rsidRPr="009C2D6C" w:rsidRDefault="00873BE2" w:rsidP="00A42B63">
            <w:pPr>
              <w:rPr>
                <w:rFonts w:cs="Arial"/>
                <w:i/>
                <w:iCs/>
                <w:color w:val="000000"/>
                <w:sz w:val="18"/>
                <w:szCs w:val="18"/>
              </w:rPr>
            </w:pPr>
            <w:r w:rsidRPr="009C2D6C">
              <w:rPr>
                <w:rFonts w:cs="Arial"/>
                <w:i/>
                <w:iCs/>
                <w:color w:val="000000"/>
                <w:sz w:val="18"/>
                <w:szCs w:val="18"/>
              </w:rPr>
              <w:t>(Sensitivity 1) 5 year average, PR(age 9+)</w:t>
            </w:r>
            <w:r w:rsidR="00FC36F9">
              <w:rPr>
                <w:rFonts w:cs="Arial"/>
                <w:i/>
                <w:iCs/>
                <w:color w:val="000000"/>
                <w:sz w:val="18"/>
                <w:szCs w:val="18"/>
              </w:rPr>
              <w:t xml:space="preserve"> </w:t>
            </w:r>
            <w:r w:rsidRPr="009C2D6C">
              <w:rPr>
                <w:rFonts w:cs="Arial"/>
                <w:i/>
                <w:iCs/>
                <w:color w:val="000000"/>
                <w:sz w:val="18"/>
                <w:szCs w:val="18"/>
              </w:rPr>
              <w:t>=</w:t>
            </w:r>
            <w:r w:rsidR="00FC36F9">
              <w:rPr>
                <w:rFonts w:cs="Arial"/>
                <w:i/>
                <w:iCs/>
                <w:color w:val="000000"/>
                <w:sz w:val="18"/>
                <w:szCs w:val="18"/>
              </w:rPr>
              <w:t xml:space="preserve"> </w:t>
            </w:r>
            <w:r w:rsidRPr="009C2D6C">
              <w:rPr>
                <w:rFonts w:cs="Arial"/>
                <w:i/>
                <w:iCs/>
                <w:color w:val="000000"/>
                <w:sz w:val="18"/>
                <w:szCs w:val="18"/>
              </w:rPr>
              <w:t>0.7</w:t>
            </w:r>
          </w:p>
        </w:tc>
        <w:tc>
          <w:tcPr>
            <w:tcW w:w="960" w:type="dxa"/>
            <w:tcBorders>
              <w:top w:val="nil"/>
              <w:left w:val="nil"/>
              <w:bottom w:val="nil"/>
              <w:right w:val="nil"/>
            </w:tcBorders>
            <w:shd w:val="clear" w:color="auto" w:fill="auto"/>
            <w:noWrap/>
            <w:vAlign w:val="bottom"/>
            <w:hideMark/>
          </w:tcPr>
          <w:p w14:paraId="121DEFA9" w14:textId="77777777" w:rsidR="00873BE2" w:rsidRPr="009C2D6C" w:rsidRDefault="00873BE2" w:rsidP="00A42B63">
            <w:pPr>
              <w:jc w:val="right"/>
              <w:rPr>
                <w:rFonts w:cs="Arial"/>
                <w:color w:val="000000"/>
                <w:sz w:val="18"/>
                <w:szCs w:val="18"/>
              </w:rPr>
            </w:pPr>
            <w:r w:rsidRPr="009C2D6C">
              <w:rPr>
                <w:rFonts w:cs="Arial"/>
                <w:color w:val="000000"/>
                <w:sz w:val="18"/>
                <w:szCs w:val="18"/>
              </w:rPr>
              <w:t>0.4</w:t>
            </w:r>
            <w:r>
              <w:rPr>
                <w:rFonts w:cs="Arial"/>
                <w:color w:val="000000"/>
                <w:sz w:val="18"/>
                <w:szCs w:val="18"/>
              </w:rPr>
              <w:t>4</w:t>
            </w:r>
          </w:p>
        </w:tc>
        <w:tc>
          <w:tcPr>
            <w:tcW w:w="960" w:type="dxa"/>
            <w:tcBorders>
              <w:top w:val="nil"/>
              <w:left w:val="nil"/>
              <w:bottom w:val="nil"/>
              <w:right w:val="single" w:sz="8" w:space="0" w:color="auto"/>
            </w:tcBorders>
            <w:shd w:val="clear" w:color="auto" w:fill="auto"/>
            <w:noWrap/>
            <w:vAlign w:val="bottom"/>
            <w:hideMark/>
          </w:tcPr>
          <w:p w14:paraId="217FD899" w14:textId="77777777" w:rsidR="00873BE2" w:rsidRPr="009C2D6C" w:rsidRDefault="00873BE2" w:rsidP="00A42B63">
            <w:pPr>
              <w:jc w:val="right"/>
              <w:rPr>
                <w:rFonts w:cs="Arial"/>
                <w:color w:val="000000"/>
                <w:sz w:val="18"/>
                <w:szCs w:val="18"/>
              </w:rPr>
            </w:pPr>
            <w:r w:rsidRPr="009C2D6C">
              <w:rPr>
                <w:rFonts w:cs="Arial"/>
                <w:color w:val="000000"/>
                <w:sz w:val="18"/>
                <w:szCs w:val="18"/>
              </w:rPr>
              <w:t>0.</w:t>
            </w:r>
            <w:r>
              <w:rPr>
                <w:rFonts w:cs="Arial"/>
                <w:color w:val="000000"/>
                <w:sz w:val="18"/>
                <w:szCs w:val="18"/>
              </w:rPr>
              <w:t>51</w:t>
            </w:r>
          </w:p>
        </w:tc>
      </w:tr>
      <w:tr w:rsidR="00873BE2" w:rsidRPr="009C2D6C" w14:paraId="2A7FFB0C" w14:textId="77777777" w:rsidTr="00A42B63">
        <w:trPr>
          <w:trHeight w:val="300"/>
          <w:jc w:val="center"/>
        </w:trPr>
        <w:tc>
          <w:tcPr>
            <w:tcW w:w="4620" w:type="dxa"/>
            <w:tcBorders>
              <w:top w:val="nil"/>
              <w:left w:val="single" w:sz="8" w:space="0" w:color="auto"/>
              <w:bottom w:val="nil"/>
              <w:right w:val="nil"/>
            </w:tcBorders>
            <w:shd w:val="clear" w:color="auto" w:fill="auto"/>
            <w:noWrap/>
            <w:vAlign w:val="bottom"/>
            <w:hideMark/>
          </w:tcPr>
          <w:p w14:paraId="1CC437D3" w14:textId="268FD0B1" w:rsidR="00873BE2" w:rsidRPr="009C2D6C" w:rsidRDefault="00873BE2" w:rsidP="00A42B63">
            <w:pPr>
              <w:rPr>
                <w:rFonts w:cs="Arial"/>
                <w:i/>
                <w:iCs/>
                <w:color w:val="000000"/>
                <w:sz w:val="18"/>
                <w:szCs w:val="18"/>
              </w:rPr>
            </w:pPr>
            <w:r w:rsidRPr="009C2D6C">
              <w:rPr>
                <w:rFonts w:cs="Arial"/>
                <w:i/>
                <w:iCs/>
                <w:color w:val="000000"/>
                <w:sz w:val="18"/>
                <w:szCs w:val="18"/>
              </w:rPr>
              <w:t>(Sensitivity 2) 5 year average, PR(ages 7 to 9+)</w:t>
            </w:r>
            <w:r w:rsidR="00FC36F9">
              <w:rPr>
                <w:rFonts w:cs="Arial"/>
                <w:i/>
                <w:iCs/>
                <w:color w:val="000000"/>
                <w:sz w:val="18"/>
                <w:szCs w:val="18"/>
              </w:rPr>
              <w:t xml:space="preserve"> </w:t>
            </w:r>
            <w:r w:rsidRPr="009C2D6C">
              <w:rPr>
                <w:rFonts w:cs="Arial"/>
                <w:i/>
                <w:iCs/>
                <w:color w:val="000000"/>
                <w:sz w:val="18"/>
                <w:szCs w:val="18"/>
              </w:rPr>
              <w:t>=</w:t>
            </w:r>
            <w:r w:rsidR="00FC36F9">
              <w:rPr>
                <w:rFonts w:cs="Arial"/>
                <w:i/>
                <w:iCs/>
                <w:color w:val="000000"/>
                <w:sz w:val="18"/>
                <w:szCs w:val="18"/>
              </w:rPr>
              <w:t xml:space="preserve"> </w:t>
            </w:r>
            <w:r w:rsidRPr="009C2D6C">
              <w:rPr>
                <w:rFonts w:cs="Arial"/>
                <w:i/>
                <w:iCs/>
                <w:color w:val="000000"/>
                <w:sz w:val="18"/>
                <w:szCs w:val="18"/>
              </w:rPr>
              <w:t>1.0</w:t>
            </w:r>
          </w:p>
        </w:tc>
        <w:tc>
          <w:tcPr>
            <w:tcW w:w="960" w:type="dxa"/>
            <w:tcBorders>
              <w:top w:val="nil"/>
              <w:left w:val="nil"/>
              <w:bottom w:val="nil"/>
              <w:right w:val="nil"/>
            </w:tcBorders>
            <w:shd w:val="clear" w:color="auto" w:fill="auto"/>
            <w:noWrap/>
            <w:vAlign w:val="bottom"/>
            <w:hideMark/>
          </w:tcPr>
          <w:p w14:paraId="2E9E6183" w14:textId="77777777" w:rsidR="00873BE2" w:rsidRPr="009C2D6C" w:rsidRDefault="00873BE2" w:rsidP="00A42B63">
            <w:pPr>
              <w:jc w:val="right"/>
              <w:rPr>
                <w:rFonts w:cs="Arial"/>
                <w:color w:val="000000"/>
                <w:sz w:val="18"/>
                <w:szCs w:val="18"/>
              </w:rPr>
            </w:pPr>
            <w:r w:rsidRPr="009C2D6C">
              <w:rPr>
                <w:rFonts w:cs="Arial"/>
                <w:color w:val="000000"/>
                <w:sz w:val="18"/>
                <w:szCs w:val="18"/>
              </w:rPr>
              <w:t>0.3</w:t>
            </w:r>
            <w:r>
              <w:rPr>
                <w:rFonts w:cs="Arial"/>
                <w:color w:val="000000"/>
                <w:sz w:val="18"/>
                <w:szCs w:val="18"/>
              </w:rPr>
              <w:t>4</w:t>
            </w:r>
          </w:p>
        </w:tc>
        <w:tc>
          <w:tcPr>
            <w:tcW w:w="960" w:type="dxa"/>
            <w:tcBorders>
              <w:top w:val="nil"/>
              <w:left w:val="nil"/>
              <w:bottom w:val="nil"/>
              <w:right w:val="single" w:sz="8" w:space="0" w:color="auto"/>
            </w:tcBorders>
            <w:shd w:val="clear" w:color="auto" w:fill="auto"/>
            <w:noWrap/>
            <w:vAlign w:val="bottom"/>
            <w:hideMark/>
          </w:tcPr>
          <w:p w14:paraId="0D0F997D" w14:textId="77777777" w:rsidR="00873BE2" w:rsidRPr="009C2D6C" w:rsidRDefault="00873BE2" w:rsidP="00A42B63">
            <w:pPr>
              <w:jc w:val="right"/>
              <w:rPr>
                <w:rFonts w:cs="Arial"/>
                <w:color w:val="000000"/>
                <w:sz w:val="18"/>
                <w:szCs w:val="18"/>
              </w:rPr>
            </w:pPr>
            <w:r w:rsidRPr="009C2D6C">
              <w:rPr>
                <w:rFonts w:cs="Arial"/>
                <w:color w:val="000000"/>
                <w:sz w:val="18"/>
                <w:szCs w:val="18"/>
              </w:rPr>
              <w:t>0.4</w:t>
            </w:r>
            <w:r>
              <w:rPr>
                <w:rFonts w:cs="Arial"/>
                <w:color w:val="000000"/>
                <w:sz w:val="18"/>
                <w:szCs w:val="18"/>
              </w:rPr>
              <w:t>7</w:t>
            </w:r>
          </w:p>
        </w:tc>
      </w:tr>
      <w:tr w:rsidR="00873BE2" w:rsidRPr="009C2D6C" w14:paraId="1E498536" w14:textId="77777777" w:rsidTr="00632D2E">
        <w:trPr>
          <w:trHeight w:val="513"/>
          <w:jc w:val="center"/>
        </w:trPr>
        <w:tc>
          <w:tcPr>
            <w:tcW w:w="4620" w:type="dxa"/>
            <w:tcBorders>
              <w:top w:val="nil"/>
              <w:left w:val="single" w:sz="8" w:space="0" w:color="auto"/>
              <w:bottom w:val="nil"/>
              <w:right w:val="nil"/>
            </w:tcBorders>
            <w:shd w:val="clear" w:color="auto" w:fill="auto"/>
            <w:noWrap/>
            <w:vAlign w:val="bottom"/>
            <w:hideMark/>
          </w:tcPr>
          <w:p w14:paraId="20E16B33" w14:textId="5702BE53" w:rsidR="00873BE2" w:rsidRPr="009C2D6C" w:rsidRDefault="00873BE2" w:rsidP="00632D2E">
            <w:pPr>
              <w:rPr>
                <w:rFonts w:cs="Arial"/>
                <w:color w:val="000000"/>
                <w:sz w:val="18"/>
                <w:szCs w:val="18"/>
              </w:rPr>
            </w:pPr>
            <w:r w:rsidRPr="009C2D6C">
              <w:rPr>
                <w:rFonts w:cs="Arial"/>
                <w:color w:val="000000"/>
                <w:sz w:val="18"/>
                <w:szCs w:val="18"/>
                <w:lang w:val="en-CA"/>
              </w:rPr>
              <w:t>14 year average (2002</w:t>
            </w:r>
            <w:r w:rsidR="0027657E">
              <w:rPr>
                <w:rFonts w:cs="Arial"/>
                <w:color w:val="000000"/>
                <w:sz w:val="18"/>
                <w:szCs w:val="18"/>
                <w:lang w:val="en-CA"/>
              </w:rPr>
              <w:t>–</w:t>
            </w:r>
            <w:r w:rsidRPr="009C2D6C">
              <w:rPr>
                <w:rFonts w:cs="Arial"/>
                <w:color w:val="000000"/>
                <w:sz w:val="18"/>
                <w:szCs w:val="18"/>
                <w:lang w:val="en-CA"/>
              </w:rPr>
              <w:t>2015)</w:t>
            </w:r>
          </w:p>
        </w:tc>
        <w:tc>
          <w:tcPr>
            <w:tcW w:w="960" w:type="dxa"/>
            <w:tcBorders>
              <w:top w:val="nil"/>
              <w:left w:val="nil"/>
              <w:bottom w:val="nil"/>
              <w:right w:val="nil"/>
            </w:tcBorders>
            <w:shd w:val="clear" w:color="auto" w:fill="auto"/>
            <w:noWrap/>
            <w:vAlign w:val="bottom"/>
            <w:hideMark/>
          </w:tcPr>
          <w:p w14:paraId="02DA52BB" w14:textId="77777777" w:rsidR="00873BE2" w:rsidRPr="009C2D6C" w:rsidRDefault="00873BE2" w:rsidP="00A42B63">
            <w:pPr>
              <w:jc w:val="right"/>
              <w:rPr>
                <w:rFonts w:cs="Arial"/>
                <w:color w:val="000000"/>
                <w:sz w:val="18"/>
                <w:szCs w:val="18"/>
              </w:rPr>
            </w:pPr>
            <w:r w:rsidRPr="009C2D6C">
              <w:rPr>
                <w:rFonts w:cs="Arial"/>
                <w:color w:val="000000"/>
                <w:sz w:val="18"/>
                <w:szCs w:val="18"/>
              </w:rPr>
              <w:t>0.45</w:t>
            </w:r>
          </w:p>
        </w:tc>
        <w:tc>
          <w:tcPr>
            <w:tcW w:w="960" w:type="dxa"/>
            <w:tcBorders>
              <w:top w:val="nil"/>
              <w:left w:val="nil"/>
              <w:bottom w:val="nil"/>
              <w:right w:val="single" w:sz="8" w:space="0" w:color="auto"/>
            </w:tcBorders>
            <w:shd w:val="clear" w:color="auto" w:fill="auto"/>
            <w:noWrap/>
            <w:vAlign w:val="bottom"/>
            <w:hideMark/>
          </w:tcPr>
          <w:p w14:paraId="0CA48330" w14:textId="77777777" w:rsidR="00873BE2" w:rsidRPr="009C2D6C" w:rsidRDefault="00873BE2" w:rsidP="00A42B63">
            <w:pPr>
              <w:jc w:val="right"/>
              <w:rPr>
                <w:rFonts w:cs="Arial"/>
                <w:color w:val="000000"/>
                <w:sz w:val="18"/>
                <w:szCs w:val="18"/>
              </w:rPr>
            </w:pPr>
            <w:r w:rsidRPr="009C2D6C">
              <w:rPr>
                <w:rFonts w:cs="Arial"/>
                <w:color w:val="000000"/>
                <w:sz w:val="18"/>
                <w:szCs w:val="18"/>
              </w:rPr>
              <w:t>0.3</w:t>
            </w:r>
            <w:r>
              <w:rPr>
                <w:rFonts w:cs="Arial"/>
                <w:color w:val="000000"/>
                <w:sz w:val="18"/>
                <w:szCs w:val="18"/>
              </w:rPr>
              <w:t>8</w:t>
            </w:r>
          </w:p>
        </w:tc>
      </w:tr>
      <w:tr w:rsidR="00873BE2" w:rsidRPr="009C2D6C" w14:paraId="353961FE" w14:textId="77777777" w:rsidTr="00A42B63">
        <w:trPr>
          <w:trHeight w:val="300"/>
          <w:jc w:val="center"/>
        </w:trPr>
        <w:tc>
          <w:tcPr>
            <w:tcW w:w="4620" w:type="dxa"/>
            <w:tcBorders>
              <w:top w:val="nil"/>
              <w:left w:val="single" w:sz="8" w:space="0" w:color="auto"/>
              <w:bottom w:val="nil"/>
              <w:right w:val="nil"/>
            </w:tcBorders>
            <w:shd w:val="clear" w:color="auto" w:fill="auto"/>
            <w:noWrap/>
            <w:vAlign w:val="bottom"/>
            <w:hideMark/>
          </w:tcPr>
          <w:p w14:paraId="058818A4" w14:textId="18689CD9" w:rsidR="00873BE2" w:rsidRPr="009C2D6C" w:rsidRDefault="00873BE2" w:rsidP="00A42B63">
            <w:pPr>
              <w:rPr>
                <w:rFonts w:cs="Arial"/>
                <w:i/>
                <w:iCs/>
                <w:color w:val="000000"/>
                <w:sz w:val="18"/>
                <w:szCs w:val="18"/>
              </w:rPr>
            </w:pPr>
            <w:r w:rsidRPr="009C2D6C">
              <w:rPr>
                <w:rFonts w:cs="Arial"/>
                <w:i/>
                <w:iCs/>
                <w:color w:val="000000"/>
                <w:sz w:val="18"/>
                <w:szCs w:val="18"/>
              </w:rPr>
              <w:t>(Sensitivity 1) 14 year average, PR(age 9+)</w:t>
            </w:r>
            <w:r w:rsidR="00FC36F9">
              <w:rPr>
                <w:rFonts w:cs="Arial"/>
                <w:i/>
                <w:iCs/>
                <w:color w:val="000000"/>
                <w:sz w:val="18"/>
                <w:szCs w:val="18"/>
              </w:rPr>
              <w:t xml:space="preserve"> </w:t>
            </w:r>
            <w:r w:rsidRPr="009C2D6C">
              <w:rPr>
                <w:rFonts w:cs="Arial"/>
                <w:i/>
                <w:iCs/>
                <w:color w:val="000000"/>
                <w:sz w:val="18"/>
                <w:szCs w:val="18"/>
              </w:rPr>
              <w:t>=</w:t>
            </w:r>
            <w:r w:rsidR="00FC36F9">
              <w:rPr>
                <w:rFonts w:cs="Arial"/>
                <w:i/>
                <w:iCs/>
                <w:color w:val="000000"/>
                <w:sz w:val="18"/>
                <w:szCs w:val="18"/>
              </w:rPr>
              <w:t xml:space="preserve"> </w:t>
            </w:r>
            <w:r w:rsidRPr="009C2D6C">
              <w:rPr>
                <w:rFonts w:cs="Arial"/>
                <w:i/>
                <w:iCs/>
                <w:color w:val="000000"/>
                <w:sz w:val="18"/>
                <w:szCs w:val="18"/>
              </w:rPr>
              <w:t>0.7</w:t>
            </w:r>
          </w:p>
        </w:tc>
        <w:tc>
          <w:tcPr>
            <w:tcW w:w="960" w:type="dxa"/>
            <w:tcBorders>
              <w:top w:val="nil"/>
              <w:left w:val="nil"/>
              <w:bottom w:val="nil"/>
              <w:right w:val="nil"/>
            </w:tcBorders>
            <w:shd w:val="clear" w:color="auto" w:fill="auto"/>
            <w:noWrap/>
            <w:vAlign w:val="bottom"/>
            <w:hideMark/>
          </w:tcPr>
          <w:p w14:paraId="5126005D" w14:textId="77777777" w:rsidR="00873BE2" w:rsidRPr="009C2D6C" w:rsidRDefault="00873BE2" w:rsidP="00A42B63">
            <w:pPr>
              <w:jc w:val="right"/>
              <w:rPr>
                <w:rFonts w:cs="Arial"/>
                <w:color w:val="000000"/>
                <w:sz w:val="18"/>
                <w:szCs w:val="18"/>
              </w:rPr>
            </w:pPr>
            <w:r w:rsidRPr="009C2D6C">
              <w:rPr>
                <w:rFonts w:cs="Arial"/>
                <w:color w:val="000000"/>
                <w:sz w:val="18"/>
                <w:szCs w:val="18"/>
              </w:rPr>
              <w:t>0.36</w:t>
            </w:r>
          </w:p>
        </w:tc>
        <w:tc>
          <w:tcPr>
            <w:tcW w:w="960" w:type="dxa"/>
            <w:tcBorders>
              <w:top w:val="nil"/>
              <w:left w:val="nil"/>
              <w:bottom w:val="nil"/>
              <w:right w:val="single" w:sz="8" w:space="0" w:color="auto"/>
            </w:tcBorders>
            <w:shd w:val="clear" w:color="auto" w:fill="auto"/>
            <w:noWrap/>
            <w:vAlign w:val="bottom"/>
            <w:hideMark/>
          </w:tcPr>
          <w:p w14:paraId="39E8DB7F" w14:textId="77777777" w:rsidR="00873BE2" w:rsidRPr="009C2D6C" w:rsidRDefault="00873BE2" w:rsidP="00A42B63">
            <w:pPr>
              <w:jc w:val="right"/>
              <w:rPr>
                <w:rFonts w:cs="Arial"/>
                <w:color w:val="000000"/>
                <w:sz w:val="18"/>
                <w:szCs w:val="18"/>
              </w:rPr>
            </w:pPr>
            <w:r w:rsidRPr="009C2D6C">
              <w:rPr>
                <w:rFonts w:cs="Arial"/>
                <w:color w:val="000000"/>
                <w:sz w:val="18"/>
                <w:szCs w:val="18"/>
              </w:rPr>
              <w:t>0.3</w:t>
            </w:r>
            <w:r>
              <w:rPr>
                <w:rFonts w:cs="Arial"/>
                <w:color w:val="000000"/>
                <w:sz w:val="18"/>
                <w:szCs w:val="18"/>
              </w:rPr>
              <w:t>6</w:t>
            </w:r>
          </w:p>
        </w:tc>
      </w:tr>
      <w:tr w:rsidR="00873BE2" w:rsidRPr="009C2D6C" w14:paraId="0F48BEE0" w14:textId="77777777" w:rsidTr="00A42B63">
        <w:trPr>
          <w:trHeight w:val="315"/>
          <w:jc w:val="center"/>
        </w:trPr>
        <w:tc>
          <w:tcPr>
            <w:tcW w:w="4620" w:type="dxa"/>
            <w:tcBorders>
              <w:top w:val="nil"/>
              <w:left w:val="single" w:sz="8" w:space="0" w:color="auto"/>
              <w:bottom w:val="single" w:sz="8" w:space="0" w:color="auto"/>
              <w:right w:val="nil"/>
            </w:tcBorders>
            <w:shd w:val="clear" w:color="auto" w:fill="auto"/>
            <w:noWrap/>
            <w:vAlign w:val="bottom"/>
            <w:hideMark/>
          </w:tcPr>
          <w:p w14:paraId="7571125B" w14:textId="799526E7" w:rsidR="00873BE2" w:rsidRPr="009C2D6C" w:rsidRDefault="00873BE2" w:rsidP="00A42B63">
            <w:pPr>
              <w:rPr>
                <w:rFonts w:cs="Arial"/>
                <w:i/>
                <w:iCs/>
                <w:color w:val="000000"/>
                <w:sz w:val="18"/>
                <w:szCs w:val="18"/>
              </w:rPr>
            </w:pPr>
            <w:r w:rsidRPr="009C2D6C">
              <w:rPr>
                <w:rFonts w:cs="Arial"/>
                <w:i/>
                <w:iCs/>
                <w:color w:val="000000"/>
                <w:sz w:val="18"/>
                <w:szCs w:val="18"/>
              </w:rPr>
              <w:t>(Sensitivity 2) 14 year average, PR(age 9+)</w:t>
            </w:r>
            <w:r w:rsidR="00FC36F9">
              <w:rPr>
                <w:rFonts w:cs="Arial"/>
                <w:i/>
                <w:iCs/>
                <w:color w:val="000000"/>
                <w:sz w:val="18"/>
                <w:szCs w:val="18"/>
              </w:rPr>
              <w:t xml:space="preserve"> </w:t>
            </w:r>
            <w:r w:rsidRPr="009C2D6C">
              <w:rPr>
                <w:rFonts w:cs="Arial"/>
                <w:i/>
                <w:iCs/>
                <w:color w:val="000000"/>
                <w:sz w:val="18"/>
                <w:szCs w:val="18"/>
              </w:rPr>
              <w:t>=</w:t>
            </w:r>
            <w:r w:rsidR="00FC36F9">
              <w:rPr>
                <w:rFonts w:cs="Arial"/>
                <w:i/>
                <w:iCs/>
                <w:color w:val="000000"/>
                <w:sz w:val="18"/>
                <w:szCs w:val="18"/>
              </w:rPr>
              <w:t xml:space="preserve"> </w:t>
            </w:r>
            <w:r w:rsidRPr="009C2D6C">
              <w:rPr>
                <w:rFonts w:cs="Arial"/>
                <w:i/>
                <w:iCs/>
                <w:color w:val="000000"/>
                <w:sz w:val="18"/>
                <w:szCs w:val="18"/>
              </w:rPr>
              <w:t>1.0</w:t>
            </w:r>
          </w:p>
        </w:tc>
        <w:tc>
          <w:tcPr>
            <w:tcW w:w="960" w:type="dxa"/>
            <w:tcBorders>
              <w:top w:val="nil"/>
              <w:left w:val="nil"/>
              <w:bottom w:val="single" w:sz="8" w:space="0" w:color="auto"/>
              <w:right w:val="nil"/>
            </w:tcBorders>
            <w:shd w:val="clear" w:color="auto" w:fill="auto"/>
            <w:noWrap/>
            <w:vAlign w:val="bottom"/>
            <w:hideMark/>
          </w:tcPr>
          <w:p w14:paraId="0DDA1909" w14:textId="77777777" w:rsidR="00873BE2" w:rsidRPr="009C2D6C" w:rsidRDefault="00873BE2" w:rsidP="00A42B63">
            <w:pPr>
              <w:jc w:val="right"/>
              <w:rPr>
                <w:rFonts w:cs="Arial"/>
                <w:color w:val="000000"/>
                <w:sz w:val="18"/>
                <w:szCs w:val="18"/>
              </w:rPr>
            </w:pPr>
            <w:r w:rsidRPr="009C2D6C">
              <w:rPr>
                <w:rFonts w:cs="Arial"/>
                <w:color w:val="000000"/>
                <w:sz w:val="18"/>
                <w:szCs w:val="18"/>
              </w:rPr>
              <w:t>0.31</w:t>
            </w:r>
          </w:p>
        </w:tc>
        <w:tc>
          <w:tcPr>
            <w:tcW w:w="960" w:type="dxa"/>
            <w:tcBorders>
              <w:top w:val="nil"/>
              <w:left w:val="nil"/>
              <w:bottom w:val="single" w:sz="8" w:space="0" w:color="auto"/>
              <w:right w:val="single" w:sz="8" w:space="0" w:color="auto"/>
            </w:tcBorders>
            <w:shd w:val="clear" w:color="auto" w:fill="auto"/>
            <w:noWrap/>
            <w:vAlign w:val="bottom"/>
            <w:hideMark/>
          </w:tcPr>
          <w:p w14:paraId="02FF1802" w14:textId="77777777" w:rsidR="00873BE2" w:rsidRPr="009C2D6C" w:rsidRDefault="00873BE2" w:rsidP="00A42B63">
            <w:pPr>
              <w:jc w:val="right"/>
              <w:rPr>
                <w:rFonts w:cs="Arial"/>
                <w:color w:val="000000"/>
                <w:sz w:val="18"/>
                <w:szCs w:val="18"/>
              </w:rPr>
            </w:pPr>
            <w:r w:rsidRPr="009C2D6C">
              <w:rPr>
                <w:rFonts w:cs="Arial"/>
                <w:color w:val="000000"/>
                <w:sz w:val="18"/>
                <w:szCs w:val="18"/>
              </w:rPr>
              <w:t>0.3</w:t>
            </w:r>
            <w:r>
              <w:rPr>
                <w:rFonts w:cs="Arial"/>
                <w:color w:val="000000"/>
                <w:sz w:val="18"/>
                <w:szCs w:val="18"/>
              </w:rPr>
              <w:t>5</w:t>
            </w:r>
          </w:p>
        </w:tc>
      </w:tr>
    </w:tbl>
    <w:p w14:paraId="3824B9F8" w14:textId="3342CBC3" w:rsidR="00873BE2" w:rsidRDefault="007B7743" w:rsidP="00AA0ACB">
      <w:pPr>
        <w:pStyle w:val="StyleHeading1TimesNewRoman"/>
        <w:outlineLvl w:val="9"/>
        <w:rPr>
          <w:rFonts w:ascii="Arial" w:hAnsi="Arial" w:cs="Arial"/>
          <w:b w:val="0"/>
          <w:sz w:val="24"/>
          <w:szCs w:val="24"/>
        </w:rPr>
      </w:pPr>
      <w:r>
        <w:rPr>
          <w:noProof/>
        </w:rPr>
        <w:drawing>
          <wp:inline distT="0" distB="0" distL="0" distR="0" wp14:anchorId="6F0AFDB5" wp14:editId="20FEF9F8">
            <wp:extent cx="5993765" cy="7439660"/>
            <wp:effectExtent l="0" t="0" r="6985" b="8890"/>
            <wp:docPr id="6" name="Picture 6" descr="Figure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93765" cy="7439660"/>
                    </a:xfrm>
                    <a:prstGeom prst="rect">
                      <a:avLst/>
                    </a:prstGeom>
                  </pic:spPr>
                </pic:pic>
              </a:graphicData>
            </a:graphic>
          </wp:inline>
        </w:drawing>
      </w:r>
    </w:p>
    <w:p w14:paraId="6B72DD1E" w14:textId="336A57CC" w:rsidR="009275F9" w:rsidRDefault="00873BE2" w:rsidP="00532143">
      <w:pPr>
        <w:pStyle w:val="Caption"/>
        <w:rPr>
          <w:rFonts w:cs="Arial"/>
        </w:rPr>
      </w:pPr>
      <w:r w:rsidRPr="00854B8F">
        <w:rPr>
          <w:i/>
        </w:rPr>
        <w:t xml:space="preserve">Figure A1. Eastern Georges Bank </w:t>
      </w:r>
      <w:r w:rsidR="000151EF" w:rsidRPr="00854B8F">
        <w:rPr>
          <w:i/>
        </w:rPr>
        <w:t>Haddock</w:t>
      </w:r>
      <w:r w:rsidRPr="00854B8F">
        <w:rPr>
          <w:i/>
        </w:rPr>
        <w:t xml:space="preserve"> weights at age from</w:t>
      </w:r>
      <w:r w:rsidR="00383135" w:rsidRPr="00854B8F">
        <w:rPr>
          <w:i/>
        </w:rPr>
        <w:t xml:space="preserve"> the</w:t>
      </w:r>
      <w:r w:rsidRPr="00854B8F">
        <w:rPr>
          <w:i/>
        </w:rPr>
        <w:t xml:space="preserve"> DFO Survey</w:t>
      </w:r>
      <w:r w:rsidR="00383135" w:rsidRPr="00854B8F">
        <w:rPr>
          <w:i/>
        </w:rPr>
        <w:t xml:space="preserve"> </w:t>
      </w:r>
      <w:r w:rsidRPr="00854B8F">
        <w:rPr>
          <w:i/>
        </w:rPr>
        <w:t>(upper panel) and fisheries (lower panel) for 1986</w:t>
      </w:r>
      <w:r w:rsidR="0027657E" w:rsidRPr="00854B8F">
        <w:rPr>
          <w:i/>
        </w:rPr>
        <w:t>–</w:t>
      </w:r>
      <w:r w:rsidRPr="00854B8F">
        <w:rPr>
          <w:i/>
        </w:rPr>
        <w:t xml:space="preserve">2015. </w:t>
      </w:r>
    </w:p>
    <w:p w14:paraId="19AA1276" w14:textId="77777777" w:rsidR="00873BE2" w:rsidRDefault="00873BE2" w:rsidP="00AA0ACB">
      <w:pPr>
        <w:pStyle w:val="StyleHeading1TimesNewRoman"/>
        <w:outlineLvl w:val="9"/>
        <w:rPr>
          <w:rFonts w:ascii="Arial" w:hAnsi="Arial" w:cs="Arial"/>
          <w:b w:val="0"/>
          <w:sz w:val="20"/>
        </w:rPr>
      </w:pPr>
      <w:r w:rsidRPr="007A5540">
        <w:rPr>
          <w:noProof/>
        </w:rPr>
        <w:drawing>
          <wp:inline distT="0" distB="0" distL="0" distR="0" wp14:anchorId="2010C923" wp14:editId="51EBF07F">
            <wp:extent cx="5779035" cy="3482671"/>
            <wp:effectExtent l="0" t="0" r="0" b="3810"/>
            <wp:docPr id="4" name="Picture 4" descr="Figure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92200" cy="3490605"/>
                    </a:xfrm>
                    <a:prstGeom prst="rect">
                      <a:avLst/>
                    </a:prstGeom>
                    <a:noFill/>
                    <a:ln>
                      <a:noFill/>
                    </a:ln>
                  </pic:spPr>
                </pic:pic>
              </a:graphicData>
            </a:graphic>
          </wp:inline>
        </w:drawing>
      </w:r>
    </w:p>
    <w:p w14:paraId="68C37B5B" w14:textId="291007C9" w:rsidR="00500E5C" w:rsidRDefault="00873BE2" w:rsidP="00854B8F">
      <w:pPr>
        <w:pStyle w:val="Caption"/>
      </w:pPr>
      <w:r w:rsidRPr="00854B8F">
        <w:rPr>
          <w:i/>
        </w:rPr>
        <w:t xml:space="preserve">Figure A2. Average partial recruitment of Eastern Georges Bank </w:t>
      </w:r>
      <w:r w:rsidR="000151EF" w:rsidRPr="00854B8F">
        <w:rPr>
          <w:i/>
        </w:rPr>
        <w:t>Haddock</w:t>
      </w:r>
      <w:r w:rsidRPr="00854B8F">
        <w:rPr>
          <w:i/>
        </w:rPr>
        <w:t xml:space="preserve"> for three time block</w:t>
      </w:r>
      <w:r w:rsidR="004517FA" w:rsidRPr="00854B8F">
        <w:rPr>
          <w:i/>
        </w:rPr>
        <w:t>s</w:t>
      </w:r>
      <w:r w:rsidRPr="00854B8F">
        <w:rPr>
          <w:i/>
        </w:rPr>
        <w:t xml:space="preserve"> (1993</w:t>
      </w:r>
      <w:r w:rsidR="00DB0B87" w:rsidRPr="00854B8F">
        <w:rPr>
          <w:i/>
        </w:rPr>
        <w:noBreakHyphen/>
        <w:t>2</w:t>
      </w:r>
      <w:r w:rsidRPr="00854B8F">
        <w:rPr>
          <w:i/>
        </w:rPr>
        <w:t>002, 2002</w:t>
      </w:r>
      <w:r w:rsidR="0027657E" w:rsidRPr="00854B8F">
        <w:rPr>
          <w:i/>
        </w:rPr>
        <w:t>–</w:t>
      </w:r>
      <w:r w:rsidRPr="00854B8F">
        <w:rPr>
          <w:i/>
        </w:rPr>
        <w:t>2015,and 2011</w:t>
      </w:r>
      <w:r w:rsidR="0027657E" w:rsidRPr="00854B8F">
        <w:rPr>
          <w:i/>
        </w:rPr>
        <w:t>–</w:t>
      </w:r>
      <w:r w:rsidRPr="00854B8F">
        <w:rPr>
          <w:i/>
        </w:rPr>
        <w:t>2015).</w:t>
      </w:r>
      <w:r w:rsidR="00500E5C">
        <w:br w:type="page"/>
      </w:r>
    </w:p>
    <w:p w14:paraId="7F9ABEC4" w14:textId="54C0E046" w:rsidR="00865CA6" w:rsidRDefault="00865CA6" w:rsidP="00532143">
      <w:pPr>
        <w:pStyle w:val="Caption"/>
      </w:pPr>
      <w:r w:rsidRPr="00632D2E">
        <w:rPr>
          <w:b/>
        </w:rPr>
        <w:t xml:space="preserve">Appendix </w:t>
      </w:r>
      <w:r w:rsidR="009275F9" w:rsidRPr="00632D2E">
        <w:rPr>
          <w:b/>
        </w:rPr>
        <w:t>B</w:t>
      </w:r>
      <w:r w:rsidRPr="00632D2E">
        <w:rPr>
          <w:b/>
        </w:rPr>
        <w:t xml:space="preserve">. Data and model changes to the </w:t>
      </w:r>
      <w:r w:rsidR="000151EF" w:rsidRPr="00632D2E">
        <w:rPr>
          <w:b/>
        </w:rPr>
        <w:t>Eastern</w:t>
      </w:r>
      <w:r w:rsidRPr="00632D2E">
        <w:rPr>
          <w:b/>
        </w:rPr>
        <w:t xml:space="preserve"> Georges Bank </w:t>
      </w:r>
      <w:r w:rsidR="000151EF" w:rsidRPr="00632D2E">
        <w:rPr>
          <w:b/>
        </w:rPr>
        <w:t>Haddock</w:t>
      </w:r>
      <w:r w:rsidRPr="00632D2E">
        <w:rPr>
          <w:b/>
        </w:rPr>
        <w:t xml:space="preserve"> assessment framework from</w:t>
      </w:r>
      <w:r w:rsidR="00383135" w:rsidRPr="00632D2E">
        <w:rPr>
          <w:b/>
        </w:rPr>
        <w:t xml:space="preserve"> </w:t>
      </w:r>
      <w:r w:rsidRPr="00632D2E">
        <w:rPr>
          <w:b/>
        </w:rPr>
        <w:t xml:space="preserve">1998 to </w:t>
      </w:r>
      <w:r w:rsidR="00B44B95" w:rsidRPr="00632D2E">
        <w:rPr>
          <w:b/>
        </w:rPr>
        <w:t>2017</w:t>
      </w:r>
      <w:r w:rsidRPr="00CA2E72">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8069"/>
      </w:tblGrid>
      <w:tr w:rsidR="00865CA6" w:rsidRPr="00CA2E72" w14:paraId="54500AE3" w14:textId="77777777" w:rsidTr="007B7743">
        <w:trPr>
          <w:tblHeader/>
        </w:trPr>
        <w:tc>
          <w:tcPr>
            <w:tcW w:w="1360" w:type="dxa"/>
          </w:tcPr>
          <w:p w14:paraId="7285CDF0" w14:textId="77777777" w:rsidR="00865CA6" w:rsidRPr="00CA2E72" w:rsidRDefault="00865CA6" w:rsidP="00865CA6">
            <w:pPr>
              <w:rPr>
                <w:sz w:val="20"/>
              </w:rPr>
            </w:pPr>
            <w:r w:rsidRPr="00CA2E72">
              <w:rPr>
                <w:sz w:val="20"/>
              </w:rPr>
              <w:t>Assessment</w:t>
            </w:r>
          </w:p>
          <w:p w14:paraId="123A7364" w14:textId="77777777" w:rsidR="00865CA6" w:rsidRPr="00CA2E72" w:rsidRDefault="00865CA6" w:rsidP="00865CA6">
            <w:pPr>
              <w:rPr>
                <w:sz w:val="20"/>
              </w:rPr>
            </w:pPr>
            <w:r w:rsidRPr="00CA2E72">
              <w:rPr>
                <w:sz w:val="20"/>
              </w:rPr>
              <w:t>Year</w:t>
            </w:r>
          </w:p>
        </w:tc>
        <w:tc>
          <w:tcPr>
            <w:tcW w:w="8069" w:type="dxa"/>
          </w:tcPr>
          <w:p w14:paraId="676978E6" w14:textId="77777777" w:rsidR="00865CA6" w:rsidRPr="00CA2E72" w:rsidRDefault="00865CA6" w:rsidP="00865CA6">
            <w:pPr>
              <w:rPr>
                <w:sz w:val="20"/>
              </w:rPr>
            </w:pPr>
            <w:r w:rsidRPr="00CA2E72">
              <w:rPr>
                <w:sz w:val="20"/>
              </w:rPr>
              <w:t>Change</w:t>
            </w:r>
          </w:p>
        </w:tc>
      </w:tr>
      <w:tr w:rsidR="00865CA6" w:rsidRPr="00CA2E72" w14:paraId="3D9EFBB7" w14:textId="77777777" w:rsidTr="00500E5C">
        <w:tc>
          <w:tcPr>
            <w:tcW w:w="1360" w:type="dxa"/>
          </w:tcPr>
          <w:p w14:paraId="1DBE7F8F" w14:textId="77777777" w:rsidR="00865CA6" w:rsidRPr="00CA2E72" w:rsidRDefault="00865CA6" w:rsidP="00865CA6">
            <w:pPr>
              <w:rPr>
                <w:sz w:val="20"/>
              </w:rPr>
            </w:pPr>
            <w:r w:rsidRPr="00CA2E72">
              <w:rPr>
                <w:sz w:val="20"/>
              </w:rPr>
              <w:t>1998</w:t>
            </w:r>
          </w:p>
        </w:tc>
        <w:tc>
          <w:tcPr>
            <w:tcW w:w="8069" w:type="dxa"/>
          </w:tcPr>
          <w:p w14:paraId="3030434D" w14:textId="77777777" w:rsidR="00865CA6" w:rsidRPr="00CA2E72" w:rsidRDefault="00865CA6" w:rsidP="00865CA6">
            <w:pPr>
              <w:rPr>
                <w:sz w:val="20"/>
              </w:rPr>
            </w:pPr>
            <w:r w:rsidRPr="00CA2E72">
              <w:rPr>
                <w:sz w:val="20"/>
                <w:u w:val="single"/>
              </w:rPr>
              <w:t>Framework</w:t>
            </w:r>
            <w:r w:rsidRPr="00CA2E72">
              <w:rPr>
                <w:sz w:val="20"/>
              </w:rPr>
              <w:t>:</w:t>
            </w:r>
          </w:p>
          <w:p w14:paraId="4692BD36" w14:textId="77777777" w:rsidR="00865CA6" w:rsidRPr="00CA2E72" w:rsidRDefault="00865CA6" w:rsidP="00865CA6">
            <w:pPr>
              <w:rPr>
                <w:sz w:val="20"/>
              </w:rPr>
            </w:pPr>
            <w:r w:rsidRPr="00CA2E72">
              <w:rPr>
                <w:sz w:val="20"/>
              </w:rPr>
              <w:t>Random error in catch at age negligible.</w:t>
            </w:r>
          </w:p>
          <w:p w14:paraId="06718B1A" w14:textId="6BAD6760" w:rsidR="00865CA6" w:rsidRPr="00CA2E72" w:rsidRDefault="00865CA6" w:rsidP="00865CA6">
            <w:pPr>
              <w:rPr>
                <w:sz w:val="20"/>
              </w:rPr>
            </w:pPr>
            <w:r w:rsidRPr="00CA2E72">
              <w:rPr>
                <w:sz w:val="20"/>
              </w:rPr>
              <w:t>Error in</w:t>
            </w:r>
            <w:r w:rsidR="00D074D8">
              <w:rPr>
                <w:sz w:val="20"/>
              </w:rPr>
              <w:t xml:space="preserve"> </w:t>
            </w:r>
            <w:r w:rsidRPr="00CA2E72">
              <w:rPr>
                <w:sz w:val="20"/>
              </w:rPr>
              <w:t>abundance indices assumed independent and identically distributed after taking the natural logarithms.</w:t>
            </w:r>
          </w:p>
          <w:p w14:paraId="4CF206B0" w14:textId="7022E18F" w:rsidR="00865CA6" w:rsidRPr="00CA2E72" w:rsidRDefault="00865CA6" w:rsidP="00865CA6">
            <w:pPr>
              <w:rPr>
                <w:sz w:val="20"/>
              </w:rPr>
            </w:pPr>
            <w:r w:rsidRPr="00CA2E72">
              <w:rPr>
                <w:sz w:val="20"/>
              </w:rPr>
              <w:t>Annual natural mortality rate (M)</w:t>
            </w:r>
            <w:r w:rsidR="00FC36F9">
              <w:rPr>
                <w:sz w:val="20"/>
              </w:rPr>
              <w:t xml:space="preserve"> </w:t>
            </w:r>
            <w:r w:rsidRPr="00CA2E72">
              <w:rPr>
                <w:sz w:val="20"/>
              </w:rPr>
              <w:t>=</w:t>
            </w:r>
            <w:r w:rsidR="00FC36F9">
              <w:rPr>
                <w:sz w:val="20"/>
              </w:rPr>
              <w:t xml:space="preserve"> </w:t>
            </w:r>
            <w:r w:rsidRPr="00CA2E72">
              <w:rPr>
                <w:sz w:val="20"/>
              </w:rPr>
              <w:t>0.2.</w:t>
            </w:r>
          </w:p>
          <w:p w14:paraId="7BF76826" w14:textId="3131DFFA" w:rsidR="00865CA6" w:rsidRPr="00CA2E72" w:rsidRDefault="00865CA6" w:rsidP="00865CA6">
            <w:pPr>
              <w:rPr>
                <w:sz w:val="20"/>
              </w:rPr>
            </w:pPr>
            <w:r w:rsidRPr="00CA2E72">
              <w:rPr>
                <w:sz w:val="20"/>
              </w:rPr>
              <w:t>Fishing mortality (F) on age 8</w:t>
            </w:r>
            <w:r w:rsidR="00FC36F9">
              <w:rPr>
                <w:sz w:val="20"/>
              </w:rPr>
              <w:t xml:space="preserve"> </w:t>
            </w:r>
            <w:r w:rsidRPr="00CA2E72">
              <w:rPr>
                <w:sz w:val="20"/>
              </w:rPr>
              <w:t>=</w:t>
            </w:r>
            <w:r w:rsidR="00FC36F9">
              <w:rPr>
                <w:sz w:val="20"/>
              </w:rPr>
              <w:t xml:space="preserve"> </w:t>
            </w:r>
            <w:r w:rsidRPr="00CA2E72">
              <w:rPr>
                <w:sz w:val="20"/>
              </w:rPr>
              <w:t>weighted F on ages 4 to 7.</w:t>
            </w:r>
          </w:p>
          <w:p w14:paraId="5D636E51" w14:textId="77777777" w:rsidR="00865CA6" w:rsidRPr="00CA2E72" w:rsidRDefault="00865CA6" w:rsidP="00865CA6">
            <w:pPr>
              <w:rPr>
                <w:sz w:val="20"/>
              </w:rPr>
            </w:pPr>
            <w:r w:rsidRPr="00CA2E72">
              <w:rPr>
                <w:sz w:val="20"/>
              </w:rPr>
              <w:t>9+ age group calculated but not calibrated to indices.</w:t>
            </w:r>
          </w:p>
          <w:p w14:paraId="4A8C04A6" w14:textId="784F3097" w:rsidR="00865CA6" w:rsidRPr="00CA2E72" w:rsidRDefault="00865CA6" w:rsidP="00865CA6">
            <w:pPr>
              <w:rPr>
                <w:sz w:val="20"/>
              </w:rPr>
            </w:pPr>
            <w:r w:rsidRPr="00CA2E72">
              <w:rPr>
                <w:sz w:val="20"/>
              </w:rPr>
              <w:t>In Q1 of first year, 9+ based on assumption that F9+</w:t>
            </w:r>
            <w:r w:rsidR="00FC36F9">
              <w:rPr>
                <w:sz w:val="20"/>
              </w:rPr>
              <w:t xml:space="preserve"> </w:t>
            </w:r>
            <w:r w:rsidRPr="00CA2E72">
              <w:rPr>
                <w:sz w:val="20"/>
              </w:rPr>
              <w:t>=</w:t>
            </w:r>
            <w:r w:rsidR="00FC36F9">
              <w:rPr>
                <w:sz w:val="20"/>
              </w:rPr>
              <w:t xml:space="preserve"> </w:t>
            </w:r>
            <w:proofErr w:type="spellStart"/>
            <w:r w:rsidRPr="00CA2E72">
              <w:rPr>
                <w:sz w:val="20"/>
              </w:rPr>
              <w:t>popn</w:t>
            </w:r>
            <w:proofErr w:type="spellEnd"/>
            <w:r w:rsidRPr="00CA2E72">
              <w:rPr>
                <w:sz w:val="20"/>
              </w:rPr>
              <w:t xml:space="preserve"> weighted F4-8. In Q1 of subsequent years, 9+ abundance calculated as sum of age 8 and 9+ at end of last quarter of previous year.</w:t>
            </w:r>
          </w:p>
          <w:p w14:paraId="789B2B5E" w14:textId="77777777" w:rsidR="00865CA6" w:rsidRPr="00CA2E72" w:rsidRDefault="00865CA6" w:rsidP="00865CA6">
            <w:pPr>
              <w:rPr>
                <w:sz w:val="20"/>
              </w:rPr>
            </w:pPr>
            <w:r w:rsidRPr="00CA2E72">
              <w:rPr>
                <w:sz w:val="20"/>
              </w:rPr>
              <w:t>Quarterly catch at age: 0,1,2…8,9+; 1969.0, 1969.25, 1969. 75, 1970.0…1996.75.</w:t>
            </w:r>
          </w:p>
          <w:p w14:paraId="73DBB7E5" w14:textId="77777777" w:rsidR="00865CA6" w:rsidRPr="00CA2E72" w:rsidRDefault="00865CA6" w:rsidP="00865CA6">
            <w:pPr>
              <w:rPr>
                <w:sz w:val="20"/>
              </w:rPr>
            </w:pPr>
            <w:r w:rsidRPr="00CA2E72">
              <w:rPr>
                <w:sz w:val="20"/>
              </w:rPr>
              <w:t>DFO survey: ages 1,2,3…8; 1986.16, 1987.16…1998.0.</w:t>
            </w:r>
          </w:p>
          <w:p w14:paraId="4F2ACB0B" w14:textId="77777777" w:rsidR="00865CA6" w:rsidRPr="00CA2E72" w:rsidRDefault="00865CA6" w:rsidP="00865CA6">
            <w:pPr>
              <w:rPr>
                <w:sz w:val="20"/>
              </w:rPr>
            </w:pPr>
            <w:r w:rsidRPr="00CA2E72">
              <w:rPr>
                <w:sz w:val="20"/>
              </w:rPr>
              <w:t>NMFS spring (Yankee 36): age 1,2,3…8; 1969.29, 1970.29…1997.29.</w:t>
            </w:r>
          </w:p>
          <w:p w14:paraId="37BC52C4" w14:textId="77777777" w:rsidR="00865CA6" w:rsidRPr="00CA2E72" w:rsidRDefault="00865CA6" w:rsidP="00865CA6">
            <w:pPr>
              <w:rPr>
                <w:sz w:val="20"/>
              </w:rPr>
            </w:pPr>
            <w:r w:rsidRPr="00CA2E72">
              <w:rPr>
                <w:sz w:val="20"/>
              </w:rPr>
              <w:t>NMFS spring (Yankee 41): age 1,2,3…8; 1973.29, 1974.29…1981.29.</w:t>
            </w:r>
          </w:p>
          <w:p w14:paraId="4EC00703" w14:textId="77777777" w:rsidR="00865CA6" w:rsidRPr="00CA2E72" w:rsidRDefault="00865CA6" w:rsidP="00865CA6">
            <w:pPr>
              <w:rPr>
                <w:sz w:val="20"/>
              </w:rPr>
            </w:pPr>
            <w:r w:rsidRPr="00CA2E72">
              <w:rPr>
                <w:sz w:val="20"/>
              </w:rPr>
              <w:t>NMFS fall: 0,1,2…5, 1969.69, 1970.69…1997.69.</w:t>
            </w:r>
          </w:p>
          <w:p w14:paraId="37D9E7D1" w14:textId="77777777" w:rsidR="00865CA6" w:rsidRPr="00CA2E72" w:rsidRDefault="00865CA6" w:rsidP="00865CA6">
            <w:pPr>
              <w:rPr>
                <w:sz w:val="20"/>
              </w:rPr>
            </w:pPr>
            <w:r w:rsidRPr="00CA2E72">
              <w:rPr>
                <w:sz w:val="20"/>
              </w:rPr>
              <w:t>Zero survey observations treated as missing data.</w:t>
            </w:r>
          </w:p>
        </w:tc>
      </w:tr>
      <w:tr w:rsidR="00865CA6" w:rsidRPr="00CA2E72" w14:paraId="2100B43B" w14:textId="77777777" w:rsidTr="00500E5C">
        <w:tc>
          <w:tcPr>
            <w:tcW w:w="1360" w:type="dxa"/>
          </w:tcPr>
          <w:p w14:paraId="172B7D90" w14:textId="77777777" w:rsidR="00865CA6" w:rsidRPr="00CA2E72" w:rsidRDefault="00865CA6" w:rsidP="00865CA6">
            <w:pPr>
              <w:rPr>
                <w:sz w:val="20"/>
              </w:rPr>
            </w:pPr>
            <w:r w:rsidRPr="00CA2E72">
              <w:rPr>
                <w:sz w:val="20"/>
              </w:rPr>
              <w:t>1999</w:t>
            </w:r>
          </w:p>
        </w:tc>
        <w:tc>
          <w:tcPr>
            <w:tcW w:w="8069" w:type="dxa"/>
          </w:tcPr>
          <w:p w14:paraId="7A7CCE3B" w14:textId="77777777" w:rsidR="00865CA6" w:rsidRPr="00CA2E72" w:rsidRDefault="00865CA6" w:rsidP="00865CA6">
            <w:pPr>
              <w:rPr>
                <w:sz w:val="20"/>
              </w:rPr>
            </w:pPr>
            <w:r w:rsidRPr="00CA2E72">
              <w:rPr>
                <w:sz w:val="20"/>
              </w:rPr>
              <w:t>Minor differences in the handling of zero terminal catches for a year class were implemented as a refinement to the software to afford more flexibility.</w:t>
            </w:r>
          </w:p>
        </w:tc>
      </w:tr>
      <w:tr w:rsidR="00865CA6" w:rsidRPr="00CA2E72" w14:paraId="7034FE72" w14:textId="77777777" w:rsidTr="00500E5C">
        <w:tc>
          <w:tcPr>
            <w:tcW w:w="1360" w:type="dxa"/>
          </w:tcPr>
          <w:p w14:paraId="330F0C95" w14:textId="77777777" w:rsidR="00865CA6" w:rsidRPr="00CA2E72" w:rsidRDefault="00865CA6" w:rsidP="00865CA6">
            <w:pPr>
              <w:rPr>
                <w:sz w:val="20"/>
              </w:rPr>
            </w:pPr>
            <w:r w:rsidRPr="00CA2E72">
              <w:rPr>
                <w:sz w:val="20"/>
              </w:rPr>
              <w:t>2003</w:t>
            </w:r>
          </w:p>
        </w:tc>
        <w:tc>
          <w:tcPr>
            <w:tcW w:w="8069" w:type="dxa"/>
          </w:tcPr>
          <w:p w14:paraId="63627F1A" w14:textId="77777777" w:rsidR="00865CA6" w:rsidRPr="00CA2E72" w:rsidRDefault="00865CA6" w:rsidP="00865CA6">
            <w:pPr>
              <w:rPr>
                <w:sz w:val="20"/>
              </w:rPr>
            </w:pPr>
            <w:r w:rsidRPr="00CA2E72">
              <w:rPr>
                <w:sz w:val="20"/>
              </w:rPr>
              <w:t>NMFS spring (Yankee 36): age 1,2,3…8; 1969.29, 1970.29…2003.25. (In previous years, the last survey available was the same year as the last catch at age year.)</w:t>
            </w:r>
          </w:p>
          <w:p w14:paraId="54B2F384" w14:textId="77777777" w:rsidR="00865CA6" w:rsidRPr="00CA2E72" w:rsidRDefault="00865CA6" w:rsidP="00865CA6">
            <w:pPr>
              <w:rPr>
                <w:sz w:val="20"/>
              </w:rPr>
            </w:pPr>
            <w:r w:rsidRPr="00CA2E72">
              <w:rPr>
                <w:sz w:val="20"/>
              </w:rPr>
              <w:t>Catch of 0 was assumed for the 1</w:t>
            </w:r>
            <w:r w:rsidRPr="00CA2E72">
              <w:rPr>
                <w:sz w:val="20"/>
                <w:vertAlign w:val="superscript"/>
              </w:rPr>
              <w:t>st</w:t>
            </w:r>
            <w:r w:rsidRPr="00CA2E72">
              <w:rPr>
                <w:sz w:val="20"/>
              </w:rPr>
              <w:t xml:space="preserve"> quarter of 2003 and the population calculated to beginning of 2003.25.</w:t>
            </w:r>
          </w:p>
        </w:tc>
      </w:tr>
      <w:tr w:rsidR="00865CA6" w:rsidRPr="00CA2E72" w14:paraId="1D04652E" w14:textId="77777777" w:rsidTr="00500E5C">
        <w:tc>
          <w:tcPr>
            <w:tcW w:w="1360" w:type="dxa"/>
          </w:tcPr>
          <w:p w14:paraId="3C12400B" w14:textId="77777777" w:rsidR="00865CA6" w:rsidRPr="00CA2E72" w:rsidRDefault="00865CA6" w:rsidP="00865CA6">
            <w:pPr>
              <w:rPr>
                <w:sz w:val="20"/>
              </w:rPr>
            </w:pPr>
            <w:r w:rsidRPr="00CA2E72">
              <w:rPr>
                <w:sz w:val="20"/>
              </w:rPr>
              <w:t>2005</w:t>
            </w:r>
          </w:p>
        </w:tc>
        <w:tc>
          <w:tcPr>
            <w:tcW w:w="8069" w:type="dxa"/>
          </w:tcPr>
          <w:p w14:paraId="232FBDBD" w14:textId="77777777" w:rsidR="00865CA6" w:rsidRPr="00CA2E72" w:rsidRDefault="00865CA6" w:rsidP="00865CA6">
            <w:pPr>
              <w:rPr>
                <w:sz w:val="20"/>
              </w:rPr>
            </w:pPr>
            <w:r w:rsidRPr="00CA2E72">
              <w:rPr>
                <w:sz w:val="20"/>
              </w:rPr>
              <w:t>Discards ages 1 and older from Canadian scallop fishery included in catch at age but age 0 set to zero.</w:t>
            </w:r>
          </w:p>
          <w:p w14:paraId="798ECA08" w14:textId="77777777" w:rsidR="00865CA6" w:rsidRPr="00CA2E72" w:rsidRDefault="00865CA6" w:rsidP="00865CA6">
            <w:pPr>
              <w:rPr>
                <w:sz w:val="20"/>
              </w:rPr>
            </w:pPr>
            <w:r w:rsidRPr="00CA2E72">
              <w:rPr>
                <w:sz w:val="20"/>
              </w:rPr>
              <w:t>Population calculated to beginning year 2005.</w:t>
            </w:r>
          </w:p>
          <w:p w14:paraId="75E994F5" w14:textId="3CC614D8" w:rsidR="00865CA6" w:rsidRPr="00CA2E72" w:rsidRDefault="00865CA6" w:rsidP="00865CA6">
            <w:pPr>
              <w:rPr>
                <w:sz w:val="20"/>
              </w:rPr>
            </w:pPr>
            <w:r w:rsidRPr="00CA2E72">
              <w:rPr>
                <w:sz w:val="20"/>
              </w:rPr>
              <w:t>NMFS and DFO spring surveys in 2005 set to time</w:t>
            </w:r>
            <w:r w:rsidR="00FC36F9">
              <w:rPr>
                <w:sz w:val="20"/>
              </w:rPr>
              <w:t xml:space="preserve"> </w:t>
            </w:r>
            <w:r w:rsidRPr="00CA2E72">
              <w:rPr>
                <w:sz w:val="20"/>
              </w:rPr>
              <w:t>=</w:t>
            </w:r>
            <w:r w:rsidR="00FC36F9">
              <w:rPr>
                <w:sz w:val="20"/>
              </w:rPr>
              <w:t xml:space="preserve"> </w:t>
            </w:r>
            <w:r w:rsidRPr="00CA2E72">
              <w:rPr>
                <w:sz w:val="20"/>
              </w:rPr>
              <w:t>2005.00.</w:t>
            </w:r>
          </w:p>
        </w:tc>
      </w:tr>
      <w:tr w:rsidR="00865CA6" w:rsidRPr="00CA2E72" w14:paraId="14D659EA" w14:textId="77777777" w:rsidTr="00500E5C">
        <w:tc>
          <w:tcPr>
            <w:tcW w:w="1360" w:type="dxa"/>
          </w:tcPr>
          <w:p w14:paraId="4CAA5806" w14:textId="77777777" w:rsidR="00865CA6" w:rsidRPr="00CA2E72" w:rsidRDefault="00865CA6" w:rsidP="00865CA6">
            <w:pPr>
              <w:rPr>
                <w:sz w:val="20"/>
              </w:rPr>
            </w:pPr>
            <w:r w:rsidRPr="00CA2E72">
              <w:rPr>
                <w:sz w:val="20"/>
              </w:rPr>
              <w:t>2007</w:t>
            </w:r>
          </w:p>
        </w:tc>
        <w:tc>
          <w:tcPr>
            <w:tcW w:w="8069" w:type="dxa"/>
          </w:tcPr>
          <w:p w14:paraId="3DFFAE81" w14:textId="77777777" w:rsidR="00865CA6" w:rsidRPr="00CA2E72" w:rsidRDefault="00865CA6" w:rsidP="00865CA6">
            <w:pPr>
              <w:rPr>
                <w:sz w:val="20"/>
              </w:rPr>
            </w:pPr>
            <w:r w:rsidRPr="00CA2E72">
              <w:rPr>
                <w:sz w:val="20"/>
              </w:rPr>
              <w:t>Discards at age 0 included in catch at age.</w:t>
            </w:r>
          </w:p>
        </w:tc>
      </w:tr>
      <w:tr w:rsidR="00865CA6" w:rsidRPr="00CA2E72" w14:paraId="74E42701" w14:textId="77777777" w:rsidTr="00500E5C">
        <w:tc>
          <w:tcPr>
            <w:tcW w:w="1360" w:type="dxa"/>
          </w:tcPr>
          <w:p w14:paraId="7E4431AF" w14:textId="77777777" w:rsidR="00865CA6" w:rsidRPr="00CA2E72" w:rsidRDefault="00865CA6" w:rsidP="00865CA6">
            <w:pPr>
              <w:rPr>
                <w:sz w:val="20"/>
              </w:rPr>
            </w:pPr>
            <w:r w:rsidRPr="00CA2E72">
              <w:rPr>
                <w:sz w:val="20"/>
              </w:rPr>
              <w:t>2008</w:t>
            </w:r>
          </w:p>
        </w:tc>
        <w:tc>
          <w:tcPr>
            <w:tcW w:w="8069" w:type="dxa"/>
          </w:tcPr>
          <w:p w14:paraId="1932F1F3" w14:textId="77777777" w:rsidR="00865CA6" w:rsidRPr="00CA2E72" w:rsidRDefault="00865CA6" w:rsidP="00865CA6">
            <w:pPr>
              <w:rPr>
                <w:rFonts w:cs="Arial"/>
                <w:sz w:val="20"/>
              </w:rPr>
            </w:pPr>
            <w:r w:rsidRPr="00CA2E72">
              <w:rPr>
                <w:rFonts w:cs="Arial"/>
                <w:sz w:val="20"/>
              </w:rPr>
              <w:t>1) an annual catch at age instead of a quarterly catch at age.</w:t>
            </w:r>
          </w:p>
          <w:p w14:paraId="5278B5FE" w14:textId="77777777" w:rsidR="00865CA6" w:rsidRPr="00CA2E72" w:rsidRDefault="00865CA6" w:rsidP="00865CA6">
            <w:pPr>
              <w:rPr>
                <w:rFonts w:cs="Arial"/>
                <w:sz w:val="20"/>
              </w:rPr>
            </w:pPr>
            <w:r w:rsidRPr="00CA2E72">
              <w:rPr>
                <w:rFonts w:cs="Arial"/>
                <w:sz w:val="20"/>
              </w:rPr>
              <w:t>2) revised survey timing: DFO spring from 0.16 to 0.17, NMFS spring from 0.29 to 0.28 and the NMFS fall survey from 0.69 to 0.79.</w:t>
            </w:r>
          </w:p>
          <w:p w14:paraId="7BEAAC62" w14:textId="77777777" w:rsidR="00865CA6" w:rsidRPr="00CA2E72" w:rsidRDefault="00865CA6" w:rsidP="00865CA6">
            <w:pPr>
              <w:rPr>
                <w:sz w:val="20"/>
              </w:rPr>
            </w:pPr>
            <w:r w:rsidRPr="00CA2E72">
              <w:rPr>
                <w:rFonts w:cs="Arial"/>
                <w:sz w:val="20"/>
              </w:rPr>
              <w:t>3) a change from ages 4 to 7 to 5 to 7 (weighted by population numbers) used to estimate oldest age F from 2003 to present.</w:t>
            </w:r>
          </w:p>
        </w:tc>
      </w:tr>
      <w:tr w:rsidR="00865CA6" w:rsidRPr="00CA2E72" w14:paraId="50D65506" w14:textId="77777777" w:rsidTr="00500E5C">
        <w:tc>
          <w:tcPr>
            <w:tcW w:w="1360" w:type="dxa"/>
          </w:tcPr>
          <w:p w14:paraId="6FB957DB" w14:textId="77777777" w:rsidR="00865CA6" w:rsidRPr="00CA2E72" w:rsidRDefault="00865CA6" w:rsidP="00865CA6">
            <w:pPr>
              <w:rPr>
                <w:sz w:val="20"/>
              </w:rPr>
            </w:pPr>
            <w:r w:rsidRPr="00CA2E72">
              <w:rPr>
                <w:sz w:val="20"/>
              </w:rPr>
              <w:t>2009</w:t>
            </w:r>
          </w:p>
        </w:tc>
        <w:tc>
          <w:tcPr>
            <w:tcW w:w="8069" w:type="dxa"/>
          </w:tcPr>
          <w:p w14:paraId="346C6E8F" w14:textId="77777777" w:rsidR="00865CA6" w:rsidRPr="00CA2E72" w:rsidRDefault="00865CA6" w:rsidP="00865CA6">
            <w:pPr>
              <w:rPr>
                <w:rFonts w:cs="Arial"/>
                <w:sz w:val="20"/>
              </w:rPr>
            </w:pPr>
            <w:r w:rsidRPr="00CA2E72">
              <w:rPr>
                <w:rFonts w:cs="Arial"/>
                <w:sz w:val="20"/>
              </w:rPr>
              <w:t>USA 2007 catch corrected from previous year (calculation error).</w:t>
            </w:r>
          </w:p>
          <w:p w14:paraId="3EDA437C" w14:textId="77777777" w:rsidR="00865CA6" w:rsidRPr="00CA2E72" w:rsidRDefault="00865CA6" w:rsidP="00865CA6">
            <w:pPr>
              <w:rPr>
                <w:rFonts w:cs="Arial"/>
                <w:sz w:val="20"/>
              </w:rPr>
            </w:pPr>
            <w:r w:rsidRPr="00CA2E72">
              <w:rPr>
                <w:rFonts w:cs="Arial"/>
                <w:sz w:val="20"/>
              </w:rPr>
              <w:t>The landings at age for 2006 to 2007 were recalculated.</w:t>
            </w:r>
          </w:p>
          <w:p w14:paraId="565BB63A" w14:textId="77777777" w:rsidR="00865CA6" w:rsidRPr="00CA2E72" w:rsidRDefault="00865CA6" w:rsidP="00865CA6">
            <w:pPr>
              <w:rPr>
                <w:rFonts w:cs="Arial"/>
                <w:sz w:val="20"/>
              </w:rPr>
            </w:pPr>
            <w:r w:rsidRPr="00CA2E72">
              <w:rPr>
                <w:rFonts w:cs="Arial"/>
                <w:sz w:val="20"/>
              </w:rPr>
              <w:t>USA landings for 1994 to 2007 revised using new methodology. (Effect was negligible.)</w:t>
            </w:r>
          </w:p>
          <w:p w14:paraId="176AA22B" w14:textId="77777777" w:rsidR="00865CA6" w:rsidRPr="00CA2E72" w:rsidRDefault="00865CA6" w:rsidP="00865CA6">
            <w:pPr>
              <w:rPr>
                <w:rFonts w:cs="Arial"/>
                <w:sz w:val="20"/>
              </w:rPr>
            </w:pPr>
            <w:r w:rsidRPr="00CA2E72">
              <w:rPr>
                <w:rFonts w:cs="Arial"/>
                <w:sz w:val="20"/>
              </w:rPr>
              <w:t>USA landings at age from 1991 to 2005 were revised to reflect the recalculated landings using a scalar adjustment.</w:t>
            </w:r>
          </w:p>
          <w:p w14:paraId="70DC0FF4" w14:textId="1AA21FAA" w:rsidR="00865CA6" w:rsidRPr="00CA2E72" w:rsidRDefault="00865CA6" w:rsidP="00865CA6">
            <w:pPr>
              <w:rPr>
                <w:rFonts w:cs="Arial"/>
                <w:sz w:val="20"/>
              </w:rPr>
            </w:pPr>
            <w:r w:rsidRPr="00CA2E72">
              <w:rPr>
                <w:rFonts w:cs="Arial"/>
                <w:sz w:val="20"/>
              </w:rPr>
              <w:t xml:space="preserve">USA discards recalculated using ratio of discarded </w:t>
            </w:r>
            <w:r w:rsidR="000151EF">
              <w:rPr>
                <w:rFonts w:cs="Arial"/>
                <w:sz w:val="20"/>
              </w:rPr>
              <w:t>Haddock</w:t>
            </w:r>
            <w:r w:rsidRPr="00CA2E72">
              <w:rPr>
                <w:rFonts w:cs="Arial"/>
                <w:sz w:val="20"/>
              </w:rPr>
              <w:t xml:space="preserve"> to kept of all species for 1989 to 2007.</w:t>
            </w:r>
          </w:p>
          <w:p w14:paraId="455CF6A8" w14:textId="5B1A731B" w:rsidR="00865CA6" w:rsidRPr="00CA2E72" w:rsidRDefault="00865CA6" w:rsidP="00865CA6">
            <w:pPr>
              <w:rPr>
                <w:rFonts w:cs="Arial"/>
                <w:sz w:val="20"/>
              </w:rPr>
            </w:pPr>
            <w:r w:rsidRPr="00CA2E72">
              <w:rPr>
                <w:rFonts w:cs="Arial"/>
                <w:sz w:val="20"/>
              </w:rPr>
              <w:t>Discards at age were not revised for 1989 to 2000 as amounts were low, except for 1994 (old</w:t>
            </w:r>
            <w:r w:rsidR="00FC36F9">
              <w:rPr>
                <w:rFonts w:cs="Arial"/>
                <w:sz w:val="20"/>
              </w:rPr>
              <w:t xml:space="preserve"> </w:t>
            </w:r>
            <w:r w:rsidRPr="00CA2E72">
              <w:rPr>
                <w:rFonts w:cs="Arial"/>
                <w:sz w:val="20"/>
              </w:rPr>
              <w:t>=</w:t>
            </w:r>
            <w:r w:rsidR="00FC36F9">
              <w:rPr>
                <w:rFonts w:cs="Arial"/>
                <w:sz w:val="20"/>
              </w:rPr>
              <w:t xml:space="preserve"> </w:t>
            </w:r>
            <w:r w:rsidRPr="00CA2E72">
              <w:rPr>
                <w:rFonts w:cs="Arial"/>
                <w:sz w:val="20"/>
              </w:rPr>
              <w:t>258 vs new</w:t>
            </w:r>
            <w:r w:rsidR="00FC36F9">
              <w:rPr>
                <w:rFonts w:cs="Arial"/>
                <w:sz w:val="20"/>
              </w:rPr>
              <w:t xml:space="preserve"> </w:t>
            </w:r>
            <w:r w:rsidRPr="00CA2E72">
              <w:rPr>
                <w:rFonts w:cs="Arial"/>
                <w:sz w:val="20"/>
              </w:rPr>
              <w:t>=</w:t>
            </w:r>
            <w:r w:rsidR="00FC36F9">
              <w:rPr>
                <w:rFonts w:cs="Arial"/>
                <w:sz w:val="20"/>
              </w:rPr>
              <w:t xml:space="preserve"> </w:t>
            </w:r>
            <w:r w:rsidRPr="00CA2E72">
              <w:rPr>
                <w:rFonts w:cs="Arial"/>
                <w:sz w:val="20"/>
              </w:rPr>
              <w:t xml:space="preserve">1,021 </w:t>
            </w:r>
            <w:proofErr w:type="spellStart"/>
            <w:r w:rsidRPr="00CA2E72">
              <w:rPr>
                <w:rFonts w:cs="Arial"/>
                <w:sz w:val="20"/>
              </w:rPr>
              <w:t>mt</w:t>
            </w:r>
            <w:proofErr w:type="spellEnd"/>
            <w:r w:rsidRPr="00CA2E72">
              <w:rPr>
                <w:rFonts w:cs="Arial"/>
                <w:sz w:val="20"/>
              </w:rPr>
              <w:t>). No adjustment to the 1994 discards at age was made due to the uncertainty of this estimate.</w:t>
            </w:r>
          </w:p>
          <w:p w14:paraId="1A6F5DFB" w14:textId="77777777" w:rsidR="00865CA6" w:rsidRPr="00CA2E72" w:rsidRDefault="00865CA6" w:rsidP="00865CA6">
            <w:pPr>
              <w:rPr>
                <w:rFonts w:cs="Arial"/>
                <w:sz w:val="20"/>
              </w:rPr>
            </w:pPr>
            <w:r w:rsidRPr="00CA2E72">
              <w:rPr>
                <w:rFonts w:cs="Arial"/>
                <w:sz w:val="20"/>
              </w:rPr>
              <w:t>Discard at age estimates for 2001 to 2007 were revised by a scalar.</w:t>
            </w:r>
          </w:p>
          <w:p w14:paraId="3D751C95" w14:textId="77777777" w:rsidR="00865CA6" w:rsidRPr="00CA2E72" w:rsidRDefault="00865CA6" w:rsidP="00865CA6">
            <w:pPr>
              <w:rPr>
                <w:rFonts w:cs="Arial"/>
                <w:sz w:val="20"/>
              </w:rPr>
            </w:pPr>
            <w:r w:rsidRPr="00CA2E72">
              <w:rPr>
                <w:rFonts w:cs="Arial"/>
                <w:sz w:val="20"/>
              </w:rPr>
              <w:t>2009 NMFS spring survey not used (no conversion factors).</w:t>
            </w:r>
          </w:p>
        </w:tc>
      </w:tr>
      <w:tr w:rsidR="00865CA6" w:rsidRPr="00CA2E72" w14:paraId="230F03D1" w14:textId="77777777" w:rsidTr="00500E5C">
        <w:tc>
          <w:tcPr>
            <w:tcW w:w="1360" w:type="dxa"/>
          </w:tcPr>
          <w:p w14:paraId="4988994D" w14:textId="77777777" w:rsidR="00865CA6" w:rsidRPr="00CA2E72" w:rsidRDefault="00865CA6" w:rsidP="00865CA6">
            <w:pPr>
              <w:rPr>
                <w:sz w:val="20"/>
              </w:rPr>
            </w:pPr>
            <w:r w:rsidRPr="00CA2E72">
              <w:rPr>
                <w:sz w:val="20"/>
              </w:rPr>
              <w:t>2010</w:t>
            </w:r>
          </w:p>
        </w:tc>
        <w:tc>
          <w:tcPr>
            <w:tcW w:w="8069" w:type="dxa"/>
          </w:tcPr>
          <w:p w14:paraId="186DFBD0" w14:textId="77777777" w:rsidR="00865CA6" w:rsidRPr="00CA2E72" w:rsidRDefault="00865CA6" w:rsidP="00865CA6">
            <w:pPr>
              <w:rPr>
                <w:rFonts w:cs="Arial"/>
                <w:sz w:val="20"/>
              </w:rPr>
            </w:pPr>
            <w:r w:rsidRPr="00CA2E72">
              <w:rPr>
                <w:rFonts w:cs="Arial"/>
                <w:sz w:val="20"/>
              </w:rPr>
              <w:t>9+ group in catch at age expanded to 9 to 16+; ages 15 and 16 dropped; 9+ group reconstructed from ages 9 to 14.</w:t>
            </w:r>
          </w:p>
          <w:p w14:paraId="4E621010" w14:textId="77777777" w:rsidR="00865CA6" w:rsidRPr="00CA2E72" w:rsidRDefault="00865CA6" w:rsidP="00865CA6">
            <w:pPr>
              <w:rPr>
                <w:rFonts w:cs="Arial"/>
                <w:sz w:val="20"/>
              </w:rPr>
            </w:pPr>
            <w:r w:rsidRPr="00CA2E72">
              <w:rPr>
                <w:rFonts w:cs="Arial"/>
                <w:sz w:val="20"/>
              </w:rPr>
              <w:t xml:space="preserve">Revisions made to USA landings, Canadian scallop discards and USA </w:t>
            </w:r>
            <w:proofErr w:type="spellStart"/>
            <w:r w:rsidRPr="00CA2E72">
              <w:rPr>
                <w:rFonts w:cs="Arial"/>
                <w:sz w:val="20"/>
              </w:rPr>
              <w:t>groundfish</w:t>
            </w:r>
            <w:proofErr w:type="spellEnd"/>
            <w:r w:rsidRPr="00CA2E72">
              <w:rPr>
                <w:rFonts w:cs="Arial"/>
                <w:sz w:val="20"/>
              </w:rPr>
              <w:t xml:space="preserve"> fish</w:t>
            </w:r>
            <w:r>
              <w:rPr>
                <w:rFonts w:cs="Arial"/>
                <w:sz w:val="20"/>
              </w:rPr>
              <w:t>ery discards at age</w:t>
            </w:r>
            <w:r w:rsidRPr="00CA2E72">
              <w:rPr>
                <w:rFonts w:cs="Arial"/>
                <w:sz w:val="20"/>
              </w:rPr>
              <w:t xml:space="preserve">. Largest change for 1994 discards from 258 </w:t>
            </w:r>
            <w:proofErr w:type="spellStart"/>
            <w:r w:rsidRPr="00CA2E72">
              <w:rPr>
                <w:rFonts w:cs="Arial"/>
                <w:sz w:val="20"/>
              </w:rPr>
              <w:t>mt</w:t>
            </w:r>
            <w:proofErr w:type="spellEnd"/>
            <w:r w:rsidRPr="00CA2E72">
              <w:rPr>
                <w:rFonts w:cs="Arial"/>
                <w:sz w:val="20"/>
              </w:rPr>
              <w:t xml:space="preserve"> to 1279 </w:t>
            </w:r>
            <w:proofErr w:type="spellStart"/>
            <w:r w:rsidRPr="00CA2E72">
              <w:rPr>
                <w:rFonts w:cs="Arial"/>
                <w:sz w:val="20"/>
              </w:rPr>
              <w:t>mt.</w:t>
            </w:r>
            <w:proofErr w:type="spellEnd"/>
          </w:p>
        </w:tc>
      </w:tr>
      <w:tr w:rsidR="00865CA6" w:rsidRPr="00CA2E72" w14:paraId="3B29C579" w14:textId="77777777" w:rsidTr="00500E5C">
        <w:tc>
          <w:tcPr>
            <w:tcW w:w="1360" w:type="dxa"/>
          </w:tcPr>
          <w:p w14:paraId="12121FC7" w14:textId="643DDEAE" w:rsidR="00865CA6" w:rsidRPr="00CA2E72" w:rsidRDefault="00865CA6" w:rsidP="00D67AAF">
            <w:pPr>
              <w:rPr>
                <w:sz w:val="20"/>
              </w:rPr>
            </w:pPr>
            <w:r>
              <w:rPr>
                <w:sz w:val="20"/>
              </w:rPr>
              <w:t>2011</w:t>
            </w:r>
            <w:r w:rsidR="00D67AAF">
              <w:rPr>
                <w:sz w:val="20"/>
              </w:rPr>
              <w:t>–</w:t>
            </w:r>
            <w:r>
              <w:rPr>
                <w:sz w:val="20"/>
              </w:rPr>
              <w:t>2013</w:t>
            </w:r>
          </w:p>
        </w:tc>
        <w:tc>
          <w:tcPr>
            <w:tcW w:w="8069" w:type="dxa"/>
          </w:tcPr>
          <w:p w14:paraId="5C59C745" w14:textId="77777777" w:rsidR="00865CA6" w:rsidRDefault="00865CA6" w:rsidP="00865CA6">
            <w:pPr>
              <w:rPr>
                <w:rFonts w:cs="Arial"/>
                <w:sz w:val="20"/>
              </w:rPr>
            </w:pPr>
            <w:r>
              <w:rPr>
                <w:rFonts w:cs="Arial"/>
                <w:sz w:val="20"/>
              </w:rPr>
              <w:t xml:space="preserve">No additional changes. </w:t>
            </w:r>
          </w:p>
          <w:p w14:paraId="7B3E81D2" w14:textId="77777777" w:rsidR="00865CA6" w:rsidRDefault="00865CA6" w:rsidP="00865CA6">
            <w:pPr>
              <w:rPr>
                <w:rFonts w:cs="Arial"/>
                <w:sz w:val="20"/>
              </w:rPr>
            </w:pPr>
            <w:r>
              <w:rPr>
                <w:rFonts w:cs="Arial"/>
                <w:sz w:val="20"/>
              </w:rPr>
              <w:t xml:space="preserve">Note that the 2010 fall survey was used at twice its actual value in the 2011 and 2012 assessments. The effect on the 2012 assessment results are as follows: </w:t>
            </w:r>
          </w:p>
          <w:p w14:paraId="28075ABD" w14:textId="77777777" w:rsidR="00865CA6" w:rsidRDefault="00865CA6" w:rsidP="00865CA6">
            <w:pPr>
              <w:pStyle w:val="ListParagraph"/>
              <w:numPr>
                <w:ilvl w:val="0"/>
                <w:numId w:val="22"/>
              </w:numPr>
              <w:rPr>
                <w:rFonts w:cs="Arial"/>
                <w:sz w:val="20"/>
              </w:rPr>
            </w:pPr>
            <w:r>
              <w:rPr>
                <w:rFonts w:cs="Arial"/>
                <w:sz w:val="20"/>
              </w:rPr>
              <w:t xml:space="preserve">2010 </w:t>
            </w:r>
            <w:proofErr w:type="spellStart"/>
            <w:r>
              <w:rPr>
                <w:rFonts w:cs="Arial"/>
                <w:sz w:val="20"/>
              </w:rPr>
              <w:t>yc</w:t>
            </w:r>
            <w:proofErr w:type="spellEnd"/>
            <w:r>
              <w:rPr>
                <w:rFonts w:cs="Arial"/>
                <w:sz w:val="20"/>
              </w:rPr>
              <w:t xml:space="preserve"> declined from 589 M to 532 M </w:t>
            </w:r>
          </w:p>
          <w:p w14:paraId="3D30CB78" w14:textId="77777777" w:rsidR="00865CA6" w:rsidRDefault="00865CA6" w:rsidP="00865CA6">
            <w:pPr>
              <w:pStyle w:val="ListParagraph"/>
              <w:numPr>
                <w:ilvl w:val="0"/>
                <w:numId w:val="22"/>
              </w:numPr>
              <w:rPr>
                <w:rFonts w:cs="Arial"/>
                <w:sz w:val="20"/>
              </w:rPr>
            </w:pPr>
            <w:r>
              <w:rPr>
                <w:rFonts w:cs="Arial"/>
                <w:sz w:val="20"/>
              </w:rPr>
              <w:t xml:space="preserve">1+ population declined from 644,586 K to 597,434 K </w:t>
            </w:r>
          </w:p>
          <w:p w14:paraId="13FA8706" w14:textId="77777777" w:rsidR="00865CA6" w:rsidRDefault="00865CA6" w:rsidP="00865CA6">
            <w:pPr>
              <w:pStyle w:val="ListParagraph"/>
              <w:numPr>
                <w:ilvl w:val="0"/>
                <w:numId w:val="22"/>
              </w:numPr>
              <w:rPr>
                <w:rFonts w:cs="Arial"/>
                <w:sz w:val="20"/>
              </w:rPr>
            </w:pPr>
            <w:r>
              <w:rPr>
                <w:rFonts w:cs="Arial"/>
                <w:sz w:val="20"/>
              </w:rPr>
              <w:t>3+ population declined from 57,745 to 55,964 K</w:t>
            </w:r>
          </w:p>
          <w:p w14:paraId="0D1AAF26" w14:textId="77777777" w:rsidR="00865CA6" w:rsidRDefault="00865CA6" w:rsidP="00865CA6">
            <w:pPr>
              <w:pStyle w:val="ListParagraph"/>
              <w:numPr>
                <w:ilvl w:val="0"/>
                <w:numId w:val="22"/>
              </w:numPr>
              <w:rPr>
                <w:rFonts w:cs="Arial"/>
                <w:sz w:val="20"/>
              </w:rPr>
            </w:pPr>
            <w:r>
              <w:rPr>
                <w:rFonts w:cs="Arial"/>
                <w:sz w:val="20"/>
              </w:rPr>
              <w:t xml:space="preserve">3+ biomass declined from 70,679 </w:t>
            </w:r>
            <w:proofErr w:type="spellStart"/>
            <w:r>
              <w:rPr>
                <w:rFonts w:cs="Arial"/>
                <w:sz w:val="20"/>
              </w:rPr>
              <w:t>mt</w:t>
            </w:r>
            <w:proofErr w:type="spellEnd"/>
            <w:r>
              <w:rPr>
                <w:rFonts w:cs="Arial"/>
                <w:sz w:val="20"/>
              </w:rPr>
              <w:t xml:space="preserve"> to 68,521 </w:t>
            </w:r>
            <w:proofErr w:type="spellStart"/>
            <w:r>
              <w:rPr>
                <w:rFonts w:cs="Arial"/>
                <w:sz w:val="20"/>
              </w:rPr>
              <w:t>mt</w:t>
            </w:r>
            <w:proofErr w:type="spellEnd"/>
          </w:p>
          <w:p w14:paraId="53BE0099" w14:textId="77777777" w:rsidR="00865CA6" w:rsidRPr="003D003D" w:rsidRDefault="00865CA6" w:rsidP="00865CA6">
            <w:pPr>
              <w:pStyle w:val="ListParagraph"/>
              <w:numPr>
                <w:ilvl w:val="0"/>
                <w:numId w:val="22"/>
              </w:numPr>
              <w:rPr>
                <w:rFonts w:cs="Arial"/>
                <w:sz w:val="20"/>
              </w:rPr>
            </w:pPr>
            <w:r>
              <w:rPr>
                <w:rFonts w:cs="Arial"/>
                <w:sz w:val="20"/>
              </w:rPr>
              <w:t xml:space="preserve">risk analysis for 2013 </w:t>
            </w:r>
            <w:proofErr w:type="spellStart"/>
            <w:r>
              <w:rPr>
                <w:rFonts w:cs="Arial"/>
                <w:sz w:val="20"/>
              </w:rPr>
              <w:t>F</w:t>
            </w:r>
            <w:r w:rsidRPr="003D003D">
              <w:rPr>
                <w:rFonts w:cs="Arial"/>
                <w:sz w:val="20"/>
                <w:vertAlign w:val="subscript"/>
              </w:rPr>
              <w:t>ref</w:t>
            </w:r>
            <w:proofErr w:type="spellEnd"/>
            <w:r>
              <w:rPr>
                <w:rFonts w:cs="Arial"/>
                <w:sz w:val="20"/>
              </w:rPr>
              <w:t xml:space="preserve"> catch declined by 700 </w:t>
            </w:r>
            <w:proofErr w:type="spellStart"/>
            <w:r>
              <w:rPr>
                <w:rFonts w:cs="Arial"/>
                <w:sz w:val="20"/>
              </w:rPr>
              <w:t>mt</w:t>
            </w:r>
            <w:proofErr w:type="spellEnd"/>
            <w:r>
              <w:rPr>
                <w:rFonts w:cs="Arial"/>
                <w:sz w:val="20"/>
              </w:rPr>
              <w:t xml:space="preserve"> from 10,400 </w:t>
            </w:r>
            <w:proofErr w:type="spellStart"/>
            <w:r>
              <w:rPr>
                <w:rFonts w:cs="Arial"/>
                <w:sz w:val="20"/>
              </w:rPr>
              <w:t>mt</w:t>
            </w:r>
            <w:proofErr w:type="spellEnd"/>
            <w:r>
              <w:rPr>
                <w:rFonts w:cs="Arial"/>
                <w:sz w:val="20"/>
              </w:rPr>
              <w:t xml:space="preserve"> to 9,700 </w:t>
            </w:r>
            <w:proofErr w:type="spellStart"/>
            <w:r>
              <w:rPr>
                <w:rFonts w:cs="Arial"/>
                <w:sz w:val="20"/>
              </w:rPr>
              <w:t>mt</w:t>
            </w:r>
            <w:proofErr w:type="spellEnd"/>
            <w:r>
              <w:rPr>
                <w:rFonts w:cs="Arial"/>
                <w:sz w:val="20"/>
              </w:rPr>
              <w:t xml:space="preserve"> </w:t>
            </w:r>
          </w:p>
        </w:tc>
      </w:tr>
      <w:tr w:rsidR="00865CA6" w:rsidRPr="00CA2E72" w14:paraId="52B3D879" w14:textId="77777777" w:rsidTr="00500E5C">
        <w:tc>
          <w:tcPr>
            <w:tcW w:w="1360" w:type="dxa"/>
          </w:tcPr>
          <w:p w14:paraId="4C898F45" w14:textId="77777777" w:rsidR="00865CA6" w:rsidRDefault="00865CA6" w:rsidP="00865CA6">
            <w:pPr>
              <w:rPr>
                <w:sz w:val="20"/>
              </w:rPr>
            </w:pPr>
            <w:r>
              <w:rPr>
                <w:sz w:val="20"/>
              </w:rPr>
              <w:t>2014</w:t>
            </w:r>
          </w:p>
        </w:tc>
        <w:tc>
          <w:tcPr>
            <w:tcW w:w="8069" w:type="dxa"/>
          </w:tcPr>
          <w:p w14:paraId="544A1B83" w14:textId="77777777" w:rsidR="00865CA6" w:rsidRDefault="00865CA6" w:rsidP="00865CA6">
            <w:pPr>
              <w:rPr>
                <w:rFonts w:cs="Arial"/>
                <w:sz w:val="20"/>
              </w:rPr>
            </w:pPr>
            <w:r w:rsidRPr="00BC588B">
              <w:rPr>
                <w:rFonts w:cs="Arial"/>
                <w:sz w:val="20"/>
                <w:u w:val="single"/>
              </w:rPr>
              <w:t>NMFS 2012 spring survey</w:t>
            </w:r>
            <w:r>
              <w:rPr>
                <w:rFonts w:cs="Arial"/>
                <w:sz w:val="20"/>
              </w:rPr>
              <w:t>:</w:t>
            </w:r>
          </w:p>
          <w:p w14:paraId="3A0E5B70" w14:textId="77777777" w:rsidR="00865CA6" w:rsidRDefault="00865CA6" w:rsidP="00865CA6">
            <w:pPr>
              <w:rPr>
                <w:rFonts w:cs="Arial"/>
                <w:sz w:val="20"/>
              </w:rPr>
            </w:pPr>
            <w:r>
              <w:rPr>
                <w:rFonts w:cs="Arial"/>
                <w:sz w:val="20"/>
              </w:rPr>
              <w:t>For the 2012 and 2013 assessments the survey results did not incorporate some lengths for which there were no ages. The numbers involved were small. Updated values also reflect an increase in the number of tows, changes to the numbers per tow and a large increase in the numbers aged.</w:t>
            </w:r>
          </w:p>
          <w:p w14:paraId="53D6B246" w14:textId="77777777" w:rsidR="00865CA6" w:rsidRDefault="00865CA6" w:rsidP="00865CA6">
            <w:pPr>
              <w:rPr>
                <w:rFonts w:cs="Arial"/>
                <w:sz w:val="20"/>
              </w:rPr>
            </w:pPr>
            <w:r w:rsidRPr="00BC588B">
              <w:rPr>
                <w:rFonts w:cs="Arial"/>
                <w:sz w:val="20"/>
                <w:u w:val="single"/>
              </w:rPr>
              <w:t>NMFS 2011 fall survey</w:t>
            </w:r>
            <w:r>
              <w:rPr>
                <w:rFonts w:cs="Arial"/>
                <w:sz w:val="20"/>
              </w:rPr>
              <w:t>:</w:t>
            </w:r>
          </w:p>
          <w:p w14:paraId="6E82186B" w14:textId="77777777" w:rsidR="00865CA6" w:rsidRDefault="00865CA6" w:rsidP="00865CA6">
            <w:pPr>
              <w:rPr>
                <w:rFonts w:cs="Arial"/>
                <w:sz w:val="20"/>
              </w:rPr>
            </w:pPr>
            <w:r>
              <w:rPr>
                <w:rFonts w:cs="Arial"/>
                <w:sz w:val="20"/>
              </w:rPr>
              <w:t>The NMFS 2011 fall survey used incorrect stratum area values for strata 5Z3 and 5Z4 for the 2012 and 2013 assessments. Updated values also reflect changes to the numbers per tow.</w:t>
            </w:r>
          </w:p>
          <w:p w14:paraId="0FEFBDC8" w14:textId="77777777" w:rsidR="00865CA6" w:rsidRDefault="00865CA6" w:rsidP="00865CA6">
            <w:pPr>
              <w:rPr>
                <w:rFonts w:cs="Arial"/>
                <w:sz w:val="20"/>
              </w:rPr>
            </w:pPr>
            <w:r w:rsidRPr="00BC588B">
              <w:rPr>
                <w:rFonts w:cs="Arial"/>
                <w:sz w:val="20"/>
                <w:u w:val="single"/>
              </w:rPr>
              <w:t>Canadian scallop discards</w:t>
            </w:r>
            <w:r>
              <w:rPr>
                <w:rFonts w:cs="Arial"/>
                <w:sz w:val="20"/>
              </w:rPr>
              <w:t>:</w:t>
            </w:r>
          </w:p>
          <w:p w14:paraId="7B504D56" w14:textId="77777777" w:rsidR="00865CA6" w:rsidRDefault="00865CA6" w:rsidP="00865CA6">
            <w:pPr>
              <w:rPr>
                <w:rFonts w:cs="Arial"/>
                <w:sz w:val="20"/>
              </w:rPr>
            </w:pPr>
            <w:r>
              <w:rPr>
                <w:rFonts w:cs="Arial"/>
                <w:sz w:val="20"/>
              </w:rPr>
              <w:t>Revised 2005 to 2012 to reflect updated values due to change from freezer trawler equivalents to hours x meters as new effort measure and other data changes. Largest percent difference from previous values for age/year was 19%. Largest annual change was 7%. Canadian scallop discards contribute a very small amount to the total catch.</w:t>
            </w:r>
          </w:p>
        </w:tc>
      </w:tr>
      <w:tr w:rsidR="00865CA6" w:rsidRPr="00CA2E72" w14:paraId="2F9FD2DD" w14:textId="77777777" w:rsidTr="00500E5C">
        <w:tc>
          <w:tcPr>
            <w:tcW w:w="1360" w:type="dxa"/>
          </w:tcPr>
          <w:p w14:paraId="58847A17" w14:textId="77777777" w:rsidR="00865CA6" w:rsidRDefault="00865CA6" w:rsidP="00865CA6">
            <w:pPr>
              <w:rPr>
                <w:sz w:val="20"/>
              </w:rPr>
            </w:pPr>
            <w:r>
              <w:rPr>
                <w:sz w:val="20"/>
              </w:rPr>
              <w:t>2015</w:t>
            </w:r>
          </w:p>
        </w:tc>
        <w:tc>
          <w:tcPr>
            <w:tcW w:w="8069" w:type="dxa"/>
          </w:tcPr>
          <w:p w14:paraId="6D4C9FEA" w14:textId="77777777" w:rsidR="00865CA6" w:rsidRPr="00BC588B" w:rsidRDefault="00865CA6" w:rsidP="00865CA6">
            <w:pPr>
              <w:rPr>
                <w:rFonts w:cs="Arial"/>
                <w:sz w:val="20"/>
                <w:u w:val="single"/>
              </w:rPr>
            </w:pPr>
            <w:r>
              <w:rPr>
                <w:sz w:val="20"/>
              </w:rPr>
              <w:t xml:space="preserve">Retrospective pattern which emerged in 2014 persisted </w:t>
            </w:r>
            <w:r w:rsidR="005523EA">
              <w:rPr>
                <w:sz w:val="20"/>
              </w:rPr>
              <w:t>in 2015</w:t>
            </w:r>
          </w:p>
        </w:tc>
      </w:tr>
      <w:tr w:rsidR="00B44B95" w:rsidRPr="00CA2E72" w14:paraId="458156E5" w14:textId="77777777" w:rsidTr="00500E5C">
        <w:tc>
          <w:tcPr>
            <w:tcW w:w="1360" w:type="dxa"/>
          </w:tcPr>
          <w:p w14:paraId="21692FB2" w14:textId="77777777" w:rsidR="00B44B95" w:rsidRDefault="00B44B95" w:rsidP="00865CA6">
            <w:pPr>
              <w:rPr>
                <w:sz w:val="20"/>
              </w:rPr>
            </w:pPr>
            <w:r>
              <w:rPr>
                <w:sz w:val="20"/>
              </w:rPr>
              <w:t>2016</w:t>
            </w:r>
          </w:p>
        </w:tc>
        <w:tc>
          <w:tcPr>
            <w:tcW w:w="8069" w:type="dxa"/>
          </w:tcPr>
          <w:p w14:paraId="5B57771C" w14:textId="558472EF" w:rsidR="00B44B95" w:rsidRDefault="000151EF" w:rsidP="003A57F5">
            <w:pPr>
              <w:rPr>
                <w:sz w:val="20"/>
              </w:rPr>
            </w:pPr>
            <w:r>
              <w:rPr>
                <w:sz w:val="20"/>
              </w:rPr>
              <w:t>Haddock</w:t>
            </w:r>
            <w:r w:rsidR="00DC3778">
              <w:rPr>
                <w:sz w:val="20"/>
              </w:rPr>
              <w:t xml:space="preserve"> </w:t>
            </w:r>
            <w:r w:rsidR="003A57F5">
              <w:rPr>
                <w:sz w:val="20"/>
              </w:rPr>
              <w:t>Interim Report</w:t>
            </w:r>
            <w:r w:rsidR="00DC3778">
              <w:rPr>
                <w:sz w:val="20"/>
              </w:rPr>
              <w:t xml:space="preserve">, full assessment not </w:t>
            </w:r>
            <w:r w:rsidR="003A57F5">
              <w:rPr>
                <w:sz w:val="20"/>
              </w:rPr>
              <w:t>conducted</w:t>
            </w:r>
            <w:r w:rsidR="00DC3778">
              <w:rPr>
                <w:sz w:val="20"/>
              </w:rPr>
              <w:t xml:space="preserve">. </w:t>
            </w:r>
          </w:p>
        </w:tc>
      </w:tr>
      <w:tr w:rsidR="00B44B95" w:rsidRPr="00CA2E72" w14:paraId="17D961A6" w14:textId="77777777" w:rsidTr="00500E5C">
        <w:tc>
          <w:tcPr>
            <w:tcW w:w="1360" w:type="dxa"/>
          </w:tcPr>
          <w:p w14:paraId="0DEF7459" w14:textId="77777777" w:rsidR="00B44B95" w:rsidRDefault="00B44B95" w:rsidP="00865CA6">
            <w:pPr>
              <w:rPr>
                <w:sz w:val="20"/>
              </w:rPr>
            </w:pPr>
            <w:r>
              <w:rPr>
                <w:sz w:val="20"/>
              </w:rPr>
              <w:t>2017</w:t>
            </w:r>
          </w:p>
        </w:tc>
        <w:tc>
          <w:tcPr>
            <w:tcW w:w="8069" w:type="dxa"/>
          </w:tcPr>
          <w:p w14:paraId="35B09864" w14:textId="77777777" w:rsidR="00B44B95" w:rsidRDefault="00DC3778" w:rsidP="00DC3778">
            <w:pPr>
              <w:rPr>
                <w:sz w:val="20"/>
              </w:rPr>
            </w:pPr>
            <w:r>
              <w:rPr>
                <w:sz w:val="20"/>
              </w:rPr>
              <w:t>Retrospective pattern which emerged in 2014 persisted in 2017.</w:t>
            </w:r>
          </w:p>
          <w:p w14:paraId="364F360D" w14:textId="2FD486E5" w:rsidR="00DC3778" w:rsidRDefault="00F7746C" w:rsidP="0050248E">
            <w:pPr>
              <w:rPr>
                <w:sz w:val="20"/>
              </w:rPr>
            </w:pPr>
            <w:r>
              <w:rPr>
                <w:sz w:val="20"/>
              </w:rPr>
              <w:t xml:space="preserve">Projection </w:t>
            </w:r>
            <w:r w:rsidR="00DC3778">
              <w:rPr>
                <w:sz w:val="20"/>
              </w:rPr>
              <w:t xml:space="preserve">inputs changed for beginning and fisheries weight-at-ages for 2013 year class to take into account the slower growth of this year class. </w:t>
            </w:r>
          </w:p>
        </w:tc>
      </w:tr>
    </w:tbl>
    <w:p w14:paraId="21EA4EF3" w14:textId="77777777" w:rsidR="000A0FD3" w:rsidRPr="00CA2E72" w:rsidRDefault="00D10F92" w:rsidP="006A3B5E">
      <w:pPr>
        <w:rPr>
          <w:sz w:val="20"/>
        </w:rPr>
      </w:pPr>
      <w:r w:rsidRPr="00CA2E72">
        <w:br w:type="page"/>
      </w:r>
    </w:p>
    <w:p w14:paraId="34E38849" w14:textId="77777777" w:rsidR="00D10F92" w:rsidRPr="00CA2E72" w:rsidRDefault="00D10F92" w:rsidP="00D10F92">
      <w:pPr>
        <w:rPr>
          <w:sz w:val="20"/>
        </w:rPr>
        <w:sectPr w:rsidR="00D10F92" w:rsidRPr="00CA2E72" w:rsidSect="00AE0488">
          <w:pgSz w:w="12240" w:h="15840"/>
          <w:pgMar w:top="1440" w:right="1440" w:bottom="1440" w:left="1361" w:header="709" w:footer="709" w:gutter="0"/>
          <w:cols w:space="708"/>
          <w:docGrid w:linePitch="360"/>
        </w:sectPr>
      </w:pPr>
    </w:p>
    <w:p w14:paraId="17F0215A" w14:textId="43F3CD64" w:rsidR="00D10F92" w:rsidRPr="00632D2E" w:rsidRDefault="006A3B5E" w:rsidP="005C2707">
      <w:pPr>
        <w:pStyle w:val="Caption"/>
        <w:keepNext/>
        <w:rPr>
          <w:b/>
        </w:rPr>
      </w:pPr>
      <w:r w:rsidRPr="00632D2E">
        <w:rPr>
          <w:b/>
        </w:rPr>
        <w:t xml:space="preserve">Appendix </w:t>
      </w:r>
      <w:r w:rsidR="009275F9" w:rsidRPr="00632D2E">
        <w:rPr>
          <w:b/>
        </w:rPr>
        <w:t>C</w:t>
      </w:r>
      <w:r w:rsidR="00D10F92" w:rsidRPr="00632D2E">
        <w:rPr>
          <w:b/>
        </w:rPr>
        <w:t>.</w:t>
      </w:r>
      <w:r w:rsidR="0084751A" w:rsidRPr="00632D2E">
        <w:rPr>
          <w:b/>
        </w:rPr>
        <w:t xml:space="preserve"> </w:t>
      </w:r>
      <w:r w:rsidR="00D10F92" w:rsidRPr="00632D2E">
        <w:rPr>
          <w:b/>
        </w:rPr>
        <w:t xml:space="preserve">Comparison of EGB </w:t>
      </w:r>
      <w:r w:rsidR="000151EF" w:rsidRPr="00632D2E">
        <w:rPr>
          <w:b/>
        </w:rPr>
        <w:t>Haddock</w:t>
      </w:r>
      <w:r w:rsidR="00D10F92" w:rsidRPr="00632D2E">
        <w:rPr>
          <w:b/>
        </w:rPr>
        <w:t xml:space="preserve"> TRAC catch advice, TMGC quota decision, actual catch</w:t>
      </w:r>
      <w:r w:rsidR="001F6E99" w:rsidRPr="00632D2E">
        <w:rPr>
          <w:b/>
        </w:rPr>
        <w:t>,</w:t>
      </w:r>
      <w:r w:rsidR="00D10F92" w:rsidRPr="00632D2E">
        <w:rPr>
          <w:b/>
        </w:rPr>
        <w:t xml:space="preserve"> resulting fishing mortality and biomass changes. All catches are calendar year catches. In the “Results” column, values in italics are assessment results in the year immediately following the catch year; values in normal font are results fr</w:t>
      </w:r>
      <w:r w:rsidR="00FA6FF5" w:rsidRPr="00632D2E">
        <w:rPr>
          <w:b/>
        </w:rPr>
        <w:t xml:space="preserve">om the </w:t>
      </w:r>
      <w:r w:rsidR="00DC2E26" w:rsidRPr="00632D2E">
        <w:rPr>
          <w:b/>
        </w:rPr>
        <w:t xml:space="preserve">2017 </w:t>
      </w:r>
      <w:r w:rsidR="00D10F92" w:rsidRPr="00632D2E">
        <w:rPr>
          <w:b/>
        </w:rPr>
        <w:t xml:space="preserve">assessment. This table was kindly provided by Tom </w:t>
      </w:r>
      <w:proofErr w:type="spellStart"/>
      <w:r w:rsidR="00D10F92" w:rsidRPr="00632D2E">
        <w:rPr>
          <w:b/>
        </w:rPr>
        <w:t>Nies</w:t>
      </w:r>
      <w:proofErr w:type="spellEnd"/>
      <w:r w:rsidR="00D10F92" w:rsidRPr="00632D2E">
        <w:rPr>
          <w:b/>
        </w:rPr>
        <w:t xml:space="preserve"> (New England Fisheries Management Council)</w:t>
      </w:r>
      <w:r w:rsidR="009D0CEE" w:rsidRPr="00632D2E">
        <w:rPr>
          <w:b/>
        </w:rPr>
        <w:t xml:space="preserve"> in 2011 and updated to the 2013</w:t>
      </w:r>
      <w:r w:rsidR="006B6914" w:rsidRPr="00632D2E">
        <w:rPr>
          <w:b/>
        </w:rPr>
        <w:t xml:space="preserve"> assessment</w:t>
      </w:r>
      <w:r w:rsidR="00D10F92" w:rsidRPr="00632D2E">
        <w:rPr>
          <w:b/>
        </w:rPr>
        <w:t>.</w:t>
      </w:r>
      <w:r w:rsidR="00D074D8">
        <w:rPr>
          <w:b/>
        </w:rPr>
        <w:t xml:space="preserve"> </w:t>
      </w:r>
      <w:r w:rsidR="0052641A" w:rsidRPr="00632D2E">
        <w:rPr>
          <w:b/>
        </w:rPr>
        <w:t xml:space="preserve">Updates from 2013 were performed by Jamie </w:t>
      </w:r>
      <w:proofErr w:type="spellStart"/>
      <w:r w:rsidR="0052641A" w:rsidRPr="00632D2E">
        <w:rPr>
          <w:b/>
        </w:rPr>
        <w:t>Cournane</w:t>
      </w:r>
      <w:proofErr w:type="spellEnd"/>
      <w:r w:rsidR="0052641A" w:rsidRPr="00632D2E">
        <w:rPr>
          <w:b/>
        </w:rPr>
        <w:t xml:space="preserve"> (New England Fisheries Management Council).</w:t>
      </w:r>
    </w:p>
    <w:tbl>
      <w:tblPr>
        <w:tblW w:w="5000" w:type="pct"/>
        <w:tblLook w:val="0000" w:firstRow="0" w:lastRow="0" w:firstColumn="0" w:lastColumn="0" w:noHBand="0" w:noVBand="0"/>
      </w:tblPr>
      <w:tblGrid>
        <w:gridCol w:w="976"/>
        <w:gridCol w:w="871"/>
        <w:gridCol w:w="16"/>
        <w:gridCol w:w="1195"/>
        <w:gridCol w:w="135"/>
        <w:gridCol w:w="1757"/>
        <w:gridCol w:w="990"/>
        <w:gridCol w:w="114"/>
        <w:gridCol w:w="1234"/>
        <w:gridCol w:w="1532"/>
        <w:gridCol w:w="428"/>
        <w:gridCol w:w="2092"/>
        <w:gridCol w:w="1620"/>
      </w:tblGrid>
      <w:tr w:rsidR="00215477" w:rsidRPr="00CA2E72" w14:paraId="2C2CB406" w14:textId="77777777" w:rsidTr="00415279">
        <w:trPr>
          <w:trHeight w:val="354"/>
          <w:tblHeader/>
        </w:trPr>
        <w:tc>
          <w:tcPr>
            <w:tcW w:w="377" w:type="pct"/>
            <w:vMerge w:val="restart"/>
            <w:tcBorders>
              <w:top w:val="single" w:sz="4" w:space="0" w:color="auto"/>
            </w:tcBorders>
            <w:vAlign w:val="center"/>
          </w:tcPr>
          <w:p w14:paraId="0CCE1DEE" w14:textId="77777777" w:rsidR="00215477" w:rsidRPr="00CA2E72" w:rsidRDefault="00215477" w:rsidP="00D10F92">
            <w:pPr>
              <w:jc w:val="center"/>
              <w:rPr>
                <w:sz w:val="16"/>
                <w:szCs w:val="16"/>
              </w:rPr>
            </w:pPr>
            <w:r w:rsidRPr="00CA2E72">
              <w:rPr>
                <w:sz w:val="16"/>
                <w:szCs w:val="16"/>
              </w:rPr>
              <w:t>TRAC</w:t>
            </w:r>
          </w:p>
        </w:tc>
        <w:tc>
          <w:tcPr>
            <w:tcW w:w="342" w:type="pct"/>
            <w:gridSpan w:val="2"/>
            <w:vMerge w:val="restart"/>
            <w:tcBorders>
              <w:top w:val="single" w:sz="4" w:space="0" w:color="auto"/>
            </w:tcBorders>
            <w:vAlign w:val="center"/>
          </w:tcPr>
          <w:p w14:paraId="5A5EF985" w14:textId="77777777" w:rsidR="00215477" w:rsidRPr="00CA2E72" w:rsidRDefault="00215477" w:rsidP="00D10F92">
            <w:pPr>
              <w:jc w:val="center"/>
              <w:rPr>
                <w:sz w:val="16"/>
                <w:szCs w:val="16"/>
              </w:rPr>
            </w:pPr>
            <w:r w:rsidRPr="00CA2E72">
              <w:rPr>
                <w:sz w:val="16"/>
                <w:szCs w:val="16"/>
              </w:rPr>
              <w:t>Catch Year</w:t>
            </w:r>
          </w:p>
        </w:tc>
        <w:tc>
          <w:tcPr>
            <w:tcW w:w="1191" w:type="pct"/>
            <w:gridSpan w:val="3"/>
            <w:tcBorders>
              <w:top w:val="single" w:sz="4" w:space="0" w:color="auto"/>
              <w:bottom w:val="single" w:sz="4" w:space="0" w:color="auto"/>
              <w:right w:val="single" w:sz="4" w:space="0" w:color="auto"/>
            </w:tcBorders>
            <w:vAlign w:val="center"/>
          </w:tcPr>
          <w:p w14:paraId="089736CA" w14:textId="77777777" w:rsidR="00215477" w:rsidRPr="00CA2E72" w:rsidRDefault="00215477" w:rsidP="00D10F92">
            <w:pPr>
              <w:jc w:val="center"/>
              <w:rPr>
                <w:sz w:val="16"/>
                <w:szCs w:val="16"/>
              </w:rPr>
            </w:pPr>
            <w:r w:rsidRPr="00CA2E72">
              <w:rPr>
                <w:sz w:val="16"/>
                <w:szCs w:val="16"/>
              </w:rPr>
              <w:t>TRAC Analysis/Recommendation</w:t>
            </w:r>
          </w:p>
        </w:tc>
        <w:tc>
          <w:tcPr>
            <w:tcW w:w="902" w:type="pct"/>
            <w:gridSpan w:val="3"/>
            <w:tcBorders>
              <w:top w:val="single" w:sz="4" w:space="0" w:color="auto"/>
              <w:left w:val="single" w:sz="4" w:space="0" w:color="auto"/>
              <w:bottom w:val="single" w:sz="4" w:space="0" w:color="auto"/>
            </w:tcBorders>
            <w:vAlign w:val="center"/>
          </w:tcPr>
          <w:p w14:paraId="0830F094" w14:textId="77777777" w:rsidR="00215477" w:rsidRPr="00CA2E72" w:rsidRDefault="00215477" w:rsidP="00D10F92">
            <w:pPr>
              <w:jc w:val="center"/>
              <w:rPr>
                <w:sz w:val="16"/>
                <w:szCs w:val="16"/>
              </w:rPr>
            </w:pPr>
            <w:r w:rsidRPr="00CA2E72">
              <w:rPr>
                <w:sz w:val="16"/>
                <w:szCs w:val="16"/>
              </w:rPr>
              <w:t>TMGC Decision</w:t>
            </w:r>
          </w:p>
        </w:tc>
        <w:tc>
          <w:tcPr>
            <w:tcW w:w="591" w:type="pct"/>
            <w:tcBorders>
              <w:top w:val="single" w:sz="4" w:space="0" w:color="auto"/>
            </w:tcBorders>
            <w:vAlign w:val="center"/>
          </w:tcPr>
          <w:p w14:paraId="588A0C25" w14:textId="77777777" w:rsidR="00215477" w:rsidRPr="00CA2E72" w:rsidRDefault="00215477" w:rsidP="00D10F92">
            <w:pPr>
              <w:jc w:val="center"/>
              <w:rPr>
                <w:sz w:val="16"/>
                <w:szCs w:val="16"/>
              </w:rPr>
            </w:pPr>
            <w:r w:rsidRPr="00CA2E72">
              <w:rPr>
                <w:sz w:val="16"/>
                <w:szCs w:val="16"/>
              </w:rPr>
              <w:t>Actual Catch/ Compared to Risk Analysis</w:t>
            </w:r>
          </w:p>
        </w:tc>
        <w:tc>
          <w:tcPr>
            <w:tcW w:w="972" w:type="pct"/>
            <w:gridSpan w:val="2"/>
            <w:tcBorders>
              <w:top w:val="single" w:sz="4" w:space="0" w:color="auto"/>
            </w:tcBorders>
            <w:vAlign w:val="center"/>
          </w:tcPr>
          <w:p w14:paraId="4300D1FD" w14:textId="77777777" w:rsidR="00215477" w:rsidRPr="00CA2E72" w:rsidRDefault="00215477" w:rsidP="00D10F92">
            <w:pPr>
              <w:jc w:val="center"/>
              <w:rPr>
                <w:sz w:val="16"/>
                <w:szCs w:val="16"/>
              </w:rPr>
            </w:pPr>
            <w:r w:rsidRPr="00CA2E72">
              <w:rPr>
                <w:sz w:val="16"/>
                <w:szCs w:val="16"/>
              </w:rPr>
              <w:t>Results</w:t>
            </w:r>
          </w:p>
        </w:tc>
        <w:tc>
          <w:tcPr>
            <w:tcW w:w="625" w:type="pct"/>
            <w:tcBorders>
              <w:top w:val="single" w:sz="4" w:space="0" w:color="auto"/>
            </w:tcBorders>
            <w:vAlign w:val="center"/>
          </w:tcPr>
          <w:p w14:paraId="1184BBFE" w14:textId="77777777" w:rsidR="00215477" w:rsidRPr="00CA2E72" w:rsidRDefault="00215477" w:rsidP="00D10F92">
            <w:pPr>
              <w:jc w:val="center"/>
              <w:rPr>
                <w:sz w:val="16"/>
                <w:szCs w:val="16"/>
                <w:vertAlign w:val="superscript"/>
              </w:rPr>
            </w:pPr>
            <w:r w:rsidRPr="00CA2E72">
              <w:rPr>
                <w:sz w:val="16"/>
                <w:szCs w:val="16"/>
              </w:rPr>
              <w:t>Comments</w:t>
            </w:r>
            <w:r w:rsidRPr="00CA2E72">
              <w:rPr>
                <w:sz w:val="16"/>
                <w:szCs w:val="16"/>
                <w:vertAlign w:val="superscript"/>
              </w:rPr>
              <w:t>2</w:t>
            </w:r>
          </w:p>
        </w:tc>
      </w:tr>
      <w:tr w:rsidR="005C2707" w:rsidRPr="00CA2E72" w14:paraId="602284D8" w14:textId="77777777" w:rsidTr="00415279">
        <w:trPr>
          <w:trHeight w:val="354"/>
          <w:tblHeader/>
        </w:trPr>
        <w:tc>
          <w:tcPr>
            <w:tcW w:w="377" w:type="pct"/>
            <w:vMerge/>
            <w:tcBorders>
              <w:bottom w:val="single" w:sz="4" w:space="0" w:color="auto"/>
            </w:tcBorders>
          </w:tcPr>
          <w:p w14:paraId="4A031F39" w14:textId="77777777" w:rsidR="00D10F92" w:rsidRPr="00CA2E72" w:rsidRDefault="00D10F92" w:rsidP="00D10F92">
            <w:pPr>
              <w:jc w:val="center"/>
              <w:rPr>
                <w:sz w:val="16"/>
                <w:szCs w:val="16"/>
              </w:rPr>
            </w:pPr>
          </w:p>
        </w:tc>
        <w:tc>
          <w:tcPr>
            <w:tcW w:w="342" w:type="pct"/>
            <w:gridSpan w:val="2"/>
            <w:vMerge/>
            <w:tcBorders>
              <w:bottom w:val="single" w:sz="4" w:space="0" w:color="auto"/>
            </w:tcBorders>
          </w:tcPr>
          <w:p w14:paraId="74D1ADC3" w14:textId="77777777" w:rsidR="00D10F92" w:rsidRPr="00CA2E72" w:rsidRDefault="00D10F92" w:rsidP="00D10F92">
            <w:pPr>
              <w:jc w:val="center"/>
              <w:rPr>
                <w:sz w:val="16"/>
                <w:szCs w:val="16"/>
              </w:rPr>
            </w:pPr>
          </w:p>
        </w:tc>
        <w:tc>
          <w:tcPr>
            <w:tcW w:w="461" w:type="pct"/>
            <w:tcBorders>
              <w:top w:val="single" w:sz="4" w:space="0" w:color="auto"/>
              <w:bottom w:val="single" w:sz="4" w:space="0" w:color="auto"/>
            </w:tcBorders>
            <w:vAlign w:val="center"/>
          </w:tcPr>
          <w:p w14:paraId="2B040CCC" w14:textId="77777777" w:rsidR="00D10F92" w:rsidRPr="00CA2E72" w:rsidRDefault="00D10F92" w:rsidP="00D10F92">
            <w:pPr>
              <w:jc w:val="center"/>
              <w:rPr>
                <w:sz w:val="16"/>
                <w:szCs w:val="16"/>
              </w:rPr>
            </w:pPr>
            <w:r w:rsidRPr="00CA2E72">
              <w:rPr>
                <w:sz w:val="16"/>
                <w:szCs w:val="16"/>
              </w:rPr>
              <w:t>Amount</w:t>
            </w:r>
          </w:p>
        </w:tc>
        <w:tc>
          <w:tcPr>
            <w:tcW w:w="730" w:type="pct"/>
            <w:gridSpan w:val="2"/>
            <w:tcBorders>
              <w:top w:val="single" w:sz="4" w:space="0" w:color="auto"/>
              <w:bottom w:val="single" w:sz="4" w:space="0" w:color="auto"/>
              <w:right w:val="single" w:sz="4" w:space="0" w:color="auto"/>
            </w:tcBorders>
            <w:vAlign w:val="center"/>
          </w:tcPr>
          <w:p w14:paraId="556BCACB" w14:textId="77777777" w:rsidR="00D10F92" w:rsidRPr="00CA2E72" w:rsidRDefault="00D10F92" w:rsidP="00D10F92">
            <w:pPr>
              <w:jc w:val="center"/>
              <w:rPr>
                <w:sz w:val="16"/>
                <w:szCs w:val="16"/>
              </w:rPr>
            </w:pPr>
            <w:r w:rsidRPr="00CA2E72">
              <w:rPr>
                <w:sz w:val="16"/>
                <w:szCs w:val="16"/>
              </w:rPr>
              <w:t>Rationale</w:t>
            </w:r>
            <w:r w:rsidR="001E63D6">
              <w:rPr>
                <w:sz w:val="16"/>
                <w:szCs w:val="16"/>
              </w:rPr>
              <w:t>/Biomass</w:t>
            </w:r>
          </w:p>
        </w:tc>
        <w:tc>
          <w:tcPr>
            <w:tcW w:w="382" w:type="pct"/>
            <w:tcBorders>
              <w:left w:val="single" w:sz="4" w:space="0" w:color="auto"/>
              <w:bottom w:val="single" w:sz="4" w:space="0" w:color="auto"/>
            </w:tcBorders>
            <w:vAlign w:val="center"/>
          </w:tcPr>
          <w:p w14:paraId="234FC209" w14:textId="77777777" w:rsidR="00D10F92" w:rsidRPr="00CA2E72" w:rsidRDefault="00D10F92" w:rsidP="00D10F92">
            <w:pPr>
              <w:jc w:val="center"/>
              <w:rPr>
                <w:sz w:val="16"/>
                <w:szCs w:val="16"/>
              </w:rPr>
            </w:pPr>
            <w:r w:rsidRPr="00CA2E72">
              <w:rPr>
                <w:sz w:val="16"/>
                <w:szCs w:val="16"/>
              </w:rPr>
              <w:t>Amount</w:t>
            </w:r>
          </w:p>
        </w:tc>
        <w:tc>
          <w:tcPr>
            <w:tcW w:w="520" w:type="pct"/>
            <w:gridSpan w:val="2"/>
            <w:tcBorders>
              <w:top w:val="single" w:sz="4" w:space="0" w:color="auto"/>
              <w:bottom w:val="single" w:sz="4" w:space="0" w:color="auto"/>
            </w:tcBorders>
            <w:vAlign w:val="center"/>
          </w:tcPr>
          <w:p w14:paraId="45D3A983" w14:textId="77777777" w:rsidR="00D10F92" w:rsidRPr="00CA2E72" w:rsidRDefault="00D10F92" w:rsidP="00D10F92">
            <w:pPr>
              <w:jc w:val="center"/>
              <w:rPr>
                <w:sz w:val="16"/>
                <w:szCs w:val="16"/>
              </w:rPr>
            </w:pPr>
            <w:r w:rsidRPr="00CA2E72">
              <w:rPr>
                <w:sz w:val="16"/>
                <w:szCs w:val="16"/>
              </w:rPr>
              <w:t>Rationale</w:t>
            </w:r>
          </w:p>
        </w:tc>
        <w:tc>
          <w:tcPr>
            <w:tcW w:w="591" w:type="pct"/>
            <w:tcBorders>
              <w:bottom w:val="single" w:sz="4" w:space="0" w:color="auto"/>
            </w:tcBorders>
          </w:tcPr>
          <w:p w14:paraId="641AE30D" w14:textId="77777777" w:rsidR="00D10F92" w:rsidRPr="00CA2E72" w:rsidRDefault="00D10F92" w:rsidP="00D10F92">
            <w:pPr>
              <w:jc w:val="center"/>
              <w:rPr>
                <w:sz w:val="16"/>
                <w:szCs w:val="16"/>
              </w:rPr>
            </w:pPr>
          </w:p>
        </w:tc>
        <w:tc>
          <w:tcPr>
            <w:tcW w:w="972" w:type="pct"/>
            <w:gridSpan w:val="2"/>
            <w:tcBorders>
              <w:bottom w:val="single" w:sz="4" w:space="0" w:color="auto"/>
            </w:tcBorders>
          </w:tcPr>
          <w:p w14:paraId="7685491A" w14:textId="77777777" w:rsidR="00D10F92" w:rsidRPr="00CA2E72" w:rsidRDefault="00D10F92" w:rsidP="00D10F92">
            <w:pPr>
              <w:jc w:val="center"/>
              <w:rPr>
                <w:sz w:val="16"/>
                <w:szCs w:val="16"/>
              </w:rPr>
            </w:pPr>
          </w:p>
        </w:tc>
        <w:tc>
          <w:tcPr>
            <w:tcW w:w="625" w:type="pct"/>
            <w:tcBorders>
              <w:bottom w:val="single" w:sz="4" w:space="0" w:color="auto"/>
            </w:tcBorders>
          </w:tcPr>
          <w:p w14:paraId="72527369" w14:textId="77777777" w:rsidR="00D10F92" w:rsidRPr="00CA2E72" w:rsidRDefault="00D10F92" w:rsidP="00D10F92">
            <w:pPr>
              <w:jc w:val="center"/>
              <w:rPr>
                <w:sz w:val="16"/>
                <w:szCs w:val="16"/>
              </w:rPr>
            </w:pPr>
          </w:p>
        </w:tc>
      </w:tr>
      <w:tr w:rsidR="00D10F92" w:rsidRPr="00CA2E72" w14:paraId="63D03D4E" w14:textId="77777777" w:rsidTr="00415279">
        <w:trPr>
          <w:trHeight w:val="354"/>
        </w:trPr>
        <w:tc>
          <w:tcPr>
            <w:tcW w:w="377" w:type="pct"/>
            <w:tcBorders>
              <w:top w:val="single" w:sz="4" w:space="0" w:color="auto"/>
              <w:bottom w:val="single" w:sz="4" w:space="0" w:color="auto"/>
            </w:tcBorders>
            <w:vAlign w:val="center"/>
          </w:tcPr>
          <w:p w14:paraId="274F3C7E" w14:textId="77777777" w:rsidR="00D10F92" w:rsidRPr="00CA2E72" w:rsidRDefault="00D10F92" w:rsidP="00D10F92">
            <w:pPr>
              <w:jc w:val="center"/>
              <w:rPr>
                <w:sz w:val="16"/>
                <w:szCs w:val="16"/>
                <w:vertAlign w:val="superscript"/>
              </w:rPr>
            </w:pPr>
            <w:r w:rsidRPr="00CA2E72">
              <w:rPr>
                <w:sz w:val="16"/>
                <w:szCs w:val="16"/>
              </w:rPr>
              <w:t>1999</w:t>
            </w:r>
            <w:r w:rsidRPr="00CA2E72">
              <w:rPr>
                <w:sz w:val="16"/>
                <w:szCs w:val="16"/>
                <w:vertAlign w:val="superscript"/>
              </w:rPr>
              <w:t>1</w:t>
            </w:r>
          </w:p>
        </w:tc>
        <w:tc>
          <w:tcPr>
            <w:tcW w:w="342" w:type="pct"/>
            <w:gridSpan w:val="2"/>
            <w:tcBorders>
              <w:top w:val="single" w:sz="4" w:space="0" w:color="auto"/>
              <w:bottom w:val="single" w:sz="4" w:space="0" w:color="auto"/>
            </w:tcBorders>
            <w:vAlign w:val="center"/>
          </w:tcPr>
          <w:p w14:paraId="25D08870" w14:textId="77777777" w:rsidR="00D10F92" w:rsidRPr="00CA2E72" w:rsidRDefault="00D10F92" w:rsidP="00D10F92">
            <w:pPr>
              <w:jc w:val="center"/>
              <w:rPr>
                <w:sz w:val="16"/>
                <w:szCs w:val="16"/>
              </w:rPr>
            </w:pPr>
            <w:r w:rsidRPr="00CA2E72">
              <w:rPr>
                <w:sz w:val="16"/>
                <w:szCs w:val="16"/>
              </w:rPr>
              <w:t>1999</w:t>
            </w:r>
          </w:p>
        </w:tc>
        <w:tc>
          <w:tcPr>
            <w:tcW w:w="461" w:type="pct"/>
            <w:tcBorders>
              <w:top w:val="single" w:sz="4" w:space="0" w:color="auto"/>
              <w:bottom w:val="single" w:sz="4" w:space="0" w:color="auto"/>
            </w:tcBorders>
            <w:vAlign w:val="center"/>
          </w:tcPr>
          <w:p w14:paraId="4C0F0249" w14:textId="77777777" w:rsidR="00D10F92" w:rsidRPr="00CA2E72" w:rsidRDefault="00D10F92" w:rsidP="00D10F92">
            <w:pPr>
              <w:jc w:val="center"/>
              <w:rPr>
                <w:sz w:val="16"/>
                <w:szCs w:val="16"/>
              </w:rPr>
            </w:pPr>
            <w:r w:rsidRPr="00CA2E72">
              <w:rPr>
                <w:sz w:val="16"/>
                <w:szCs w:val="16"/>
              </w:rPr>
              <w:t xml:space="preserve">6,300 </w:t>
            </w:r>
            <w:proofErr w:type="spellStart"/>
            <w:r w:rsidRPr="00CA2E72">
              <w:rPr>
                <w:sz w:val="16"/>
                <w:szCs w:val="16"/>
              </w:rPr>
              <w:t>mt</w:t>
            </w:r>
            <w:proofErr w:type="spellEnd"/>
          </w:p>
        </w:tc>
        <w:tc>
          <w:tcPr>
            <w:tcW w:w="730" w:type="pct"/>
            <w:gridSpan w:val="2"/>
            <w:tcBorders>
              <w:top w:val="single" w:sz="4" w:space="0" w:color="auto"/>
              <w:bottom w:val="single" w:sz="4" w:space="0" w:color="auto"/>
            </w:tcBorders>
            <w:vAlign w:val="center"/>
          </w:tcPr>
          <w:p w14:paraId="76D77CF0" w14:textId="77777777" w:rsidR="00D10F92" w:rsidRPr="00CA2E72" w:rsidRDefault="00D10F92" w:rsidP="00D10F92">
            <w:pPr>
              <w:jc w:val="center"/>
              <w:rPr>
                <w:sz w:val="16"/>
                <w:szCs w:val="16"/>
              </w:rPr>
            </w:pPr>
            <w:r w:rsidRPr="00CA2E72">
              <w:rPr>
                <w:sz w:val="16"/>
                <w:szCs w:val="16"/>
              </w:rPr>
              <w:t>F</w:t>
            </w:r>
            <w:r w:rsidRPr="00CA2E72">
              <w:rPr>
                <w:sz w:val="16"/>
                <w:szCs w:val="16"/>
                <w:vertAlign w:val="subscript"/>
              </w:rPr>
              <w:t>0.1</w:t>
            </w:r>
          </w:p>
        </w:tc>
        <w:tc>
          <w:tcPr>
            <w:tcW w:w="382" w:type="pct"/>
            <w:tcBorders>
              <w:top w:val="single" w:sz="4" w:space="0" w:color="auto"/>
              <w:bottom w:val="single" w:sz="4" w:space="0" w:color="auto"/>
            </w:tcBorders>
            <w:vAlign w:val="center"/>
          </w:tcPr>
          <w:p w14:paraId="43E0FBE6" w14:textId="77777777" w:rsidR="00D10F92" w:rsidRPr="00CA2E72" w:rsidRDefault="00D10F92" w:rsidP="00D10F92">
            <w:pPr>
              <w:jc w:val="center"/>
              <w:rPr>
                <w:sz w:val="16"/>
                <w:szCs w:val="16"/>
              </w:rPr>
            </w:pPr>
            <w:r w:rsidRPr="00CA2E72">
              <w:rPr>
                <w:sz w:val="16"/>
                <w:szCs w:val="16"/>
              </w:rPr>
              <w:t>NA</w:t>
            </w:r>
          </w:p>
        </w:tc>
        <w:tc>
          <w:tcPr>
            <w:tcW w:w="520" w:type="pct"/>
            <w:gridSpan w:val="2"/>
            <w:tcBorders>
              <w:top w:val="single" w:sz="4" w:space="0" w:color="auto"/>
              <w:bottom w:val="single" w:sz="4" w:space="0" w:color="auto"/>
            </w:tcBorders>
            <w:vAlign w:val="center"/>
          </w:tcPr>
          <w:p w14:paraId="292C7202" w14:textId="77777777" w:rsidR="00D10F92" w:rsidRPr="00CA2E72" w:rsidRDefault="00D10F92" w:rsidP="00D10F92">
            <w:pPr>
              <w:jc w:val="center"/>
              <w:rPr>
                <w:sz w:val="16"/>
                <w:szCs w:val="16"/>
              </w:rPr>
            </w:pPr>
            <w:r w:rsidRPr="00CA2E72">
              <w:rPr>
                <w:sz w:val="16"/>
                <w:szCs w:val="16"/>
              </w:rPr>
              <w:t>NA</w:t>
            </w:r>
          </w:p>
        </w:tc>
        <w:tc>
          <w:tcPr>
            <w:tcW w:w="591" w:type="pct"/>
            <w:tcBorders>
              <w:top w:val="single" w:sz="4" w:space="0" w:color="auto"/>
              <w:bottom w:val="single" w:sz="4" w:space="0" w:color="auto"/>
            </w:tcBorders>
            <w:vAlign w:val="center"/>
          </w:tcPr>
          <w:p w14:paraId="291E8D32" w14:textId="77777777" w:rsidR="00D10F92" w:rsidRPr="00CA2E72" w:rsidRDefault="00D10F92" w:rsidP="00D10F92">
            <w:pPr>
              <w:jc w:val="center"/>
              <w:rPr>
                <w:sz w:val="16"/>
                <w:szCs w:val="16"/>
              </w:rPr>
            </w:pPr>
            <w:r w:rsidRPr="00CA2E72">
              <w:rPr>
                <w:sz w:val="16"/>
                <w:szCs w:val="16"/>
              </w:rPr>
              <w:t>4,0</w:t>
            </w:r>
            <w:r w:rsidR="00E423C0">
              <w:rPr>
                <w:sz w:val="16"/>
                <w:szCs w:val="16"/>
              </w:rPr>
              <w:t>93</w:t>
            </w:r>
            <w:r w:rsidRPr="00CA2E72">
              <w:rPr>
                <w:sz w:val="16"/>
                <w:szCs w:val="16"/>
              </w:rPr>
              <w:t xml:space="preserve"> </w:t>
            </w:r>
            <w:proofErr w:type="spellStart"/>
            <w:r w:rsidRPr="00CA2E72">
              <w:rPr>
                <w:sz w:val="16"/>
                <w:szCs w:val="16"/>
              </w:rPr>
              <w:t>mt</w:t>
            </w:r>
            <w:proofErr w:type="spellEnd"/>
          </w:p>
        </w:tc>
        <w:tc>
          <w:tcPr>
            <w:tcW w:w="972" w:type="pct"/>
            <w:gridSpan w:val="2"/>
            <w:tcBorders>
              <w:top w:val="single" w:sz="4" w:space="0" w:color="auto"/>
              <w:bottom w:val="single" w:sz="4" w:space="0" w:color="auto"/>
            </w:tcBorders>
            <w:vAlign w:val="center"/>
          </w:tcPr>
          <w:p w14:paraId="141B822C" w14:textId="77777777" w:rsidR="00D10F92" w:rsidRPr="00CA2E72" w:rsidRDefault="00D10F92" w:rsidP="00D10F92">
            <w:pPr>
              <w:jc w:val="center"/>
              <w:rPr>
                <w:i/>
                <w:sz w:val="16"/>
                <w:szCs w:val="16"/>
              </w:rPr>
            </w:pPr>
            <w:bookmarkStart w:id="92" w:name="_GoBack"/>
            <w:bookmarkEnd w:id="92"/>
            <w:r w:rsidRPr="00CA2E72">
              <w:rPr>
                <w:i/>
                <w:sz w:val="16"/>
                <w:szCs w:val="16"/>
              </w:rPr>
              <w:t>Below F</w:t>
            </w:r>
            <w:r w:rsidRPr="00CA2E72">
              <w:rPr>
                <w:i/>
                <w:sz w:val="16"/>
                <w:szCs w:val="16"/>
                <w:vertAlign w:val="subscript"/>
              </w:rPr>
              <w:t>0.1</w:t>
            </w:r>
          </w:p>
        </w:tc>
        <w:tc>
          <w:tcPr>
            <w:tcW w:w="625" w:type="pct"/>
            <w:tcBorders>
              <w:top w:val="single" w:sz="4" w:space="0" w:color="auto"/>
              <w:bottom w:val="single" w:sz="4" w:space="0" w:color="auto"/>
            </w:tcBorders>
            <w:vAlign w:val="center"/>
          </w:tcPr>
          <w:p w14:paraId="7E5D7EA3" w14:textId="2221F3D8" w:rsidR="00D10F92" w:rsidRPr="00CA2E72" w:rsidRDefault="009579D7" w:rsidP="009579D7">
            <w:pPr>
              <w:jc w:val="center"/>
              <w:rPr>
                <w:i/>
                <w:sz w:val="16"/>
                <w:szCs w:val="16"/>
              </w:rPr>
            </w:pPr>
            <w:r>
              <w:rPr>
                <w:i/>
                <w:sz w:val="16"/>
                <w:szCs w:val="16"/>
              </w:rPr>
              <w:t>-</w:t>
            </w:r>
          </w:p>
        </w:tc>
      </w:tr>
      <w:tr w:rsidR="00D10F92" w:rsidRPr="00CA2E72" w14:paraId="53557B61" w14:textId="77777777" w:rsidTr="00415279">
        <w:trPr>
          <w:trHeight w:val="354"/>
        </w:trPr>
        <w:tc>
          <w:tcPr>
            <w:tcW w:w="377" w:type="pct"/>
            <w:tcBorders>
              <w:top w:val="single" w:sz="4" w:space="0" w:color="auto"/>
              <w:bottom w:val="single" w:sz="4" w:space="0" w:color="auto"/>
            </w:tcBorders>
            <w:vAlign w:val="center"/>
          </w:tcPr>
          <w:p w14:paraId="46CCD08C" w14:textId="77777777" w:rsidR="00D10F92" w:rsidRPr="00CA2E72" w:rsidRDefault="00D10F92" w:rsidP="00D10F92">
            <w:pPr>
              <w:jc w:val="center"/>
              <w:rPr>
                <w:sz w:val="16"/>
                <w:szCs w:val="16"/>
              </w:rPr>
            </w:pPr>
            <w:r w:rsidRPr="00CA2E72">
              <w:rPr>
                <w:sz w:val="16"/>
                <w:szCs w:val="16"/>
              </w:rPr>
              <w:t>2000</w:t>
            </w:r>
            <w:r w:rsidRPr="00CA2E72">
              <w:rPr>
                <w:sz w:val="16"/>
                <w:szCs w:val="16"/>
                <w:vertAlign w:val="superscript"/>
              </w:rPr>
              <w:t>1</w:t>
            </w:r>
          </w:p>
        </w:tc>
        <w:tc>
          <w:tcPr>
            <w:tcW w:w="342" w:type="pct"/>
            <w:gridSpan w:val="2"/>
            <w:tcBorders>
              <w:top w:val="single" w:sz="4" w:space="0" w:color="auto"/>
              <w:bottom w:val="single" w:sz="4" w:space="0" w:color="auto"/>
            </w:tcBorders>
            <w:vAlign w:val="center"/>
          </w:tcPr>
          <w:p w14:paraId="3A696453" w14:textId="77777777" w:rsidR="00D10F92" w:rsidRPr="00CA2E72" w:rsidRDefault="00D10F92" w:rsidP="00D10F92">
            <w:pPr>
              <w:jc w:val="center"/>
              <w:rPr>
                <w:sz w:val="16"/>
                <w:szCs w:val="16"/>
              </w:rPr>
            </w:pPr>
            <w:r w:rsidRPr="00CA2E72">
              <w:rPr>
                <w:sz w:val="16"/>
                <w:szCs w:val="16"/>
              </w:rPr>
              <w:t>2000</w:t>
            </w:r>
          </w:p>
        </w:tc>
        <w:tc>
          <w:tcPr>
            <w:tcW w:w="461" w:type="pct"/>
            <w:tcBorders>
              <w:top w:val="single" w:sz="4" w:space="0" w:color="auto"/>
              <w:bottom w:val="single" w:sz="4" w:space="0" w:color="auto"/>
            </w:tcBorders>
            <w:vAlign w:val="center"/>
          </w:tcPr>
          <w:p w14:paraId="783A9958" w14:textId="77777777" w:rsidR="00D10F92" w:rsidRPr="00CA2E72" w:rsidRDefault="00D10F92" w:rsidP="00D10F92">
            <w:pPr>
              <w:jc w:val="center"/>
              <w:rPr>
                <w:sz w:val="16"/>
                <w:szCs w:val="16"/>
              </w:rPr>
            </w:pPr>
            <w:r w:rsidRPr="00CA2E72">
              <w:rPr>
                <w:sz w:val="16"/>
                <w:szCs w:val="16"/>
              </w:rPr>
              <w:t xml:space="preserve">8,800 </w:t>
            </w:r>
            <w:proofErr w:type="spellStart"/>
            <w:r w:rsidRPr="00CA2E72">
              <w:rPr>
                <w:sz w:val="16"/>
                <w:szCs w:val="16"/>
              </w:rPr>
              <w:t>mt</w:t>
            </w:r>
            <w:proofErr w:type="spellEnd"/>
          </w:p>
        </w:tc>
        <w:tc>
          <w:tcPr>
            <w:tcW w:w="730" w:type="pct"/>
            <w:gridSpan w:val="2"/>
            <w:tcBorders>
              <w:top w:val="single" w:sz="4" w:space="0" w:color="auto"/>
              <w:bottom w:val="single" w:sz="4" w:space="0" w:color="auto"/>
            </w:tcBorders>
            <w:vAlign w:val="center"/>
          </w:tcPr>
          <w:p w14:paraId="7B19B2F6" w14:textId="77777777" w:rsidR="00D10F92" w:rsidRPr="00CA2E72" w:rsidRDefault="00D10F92" w:rsidP="00D10F92">
            <w:pPr>
              <w:jc w:val="center"/>
              <w:rPr>
                <w:sz w:val="16"/>
                <w:szCs w:val="16"/>
              </w:rPr>
            </w:pPr>
            <w:r w:rsidRPr="00CA2E72">
              <w:rPr>
                <w:sz w:val="16"/>
                <w:szCs w:val="16"/>
              </w:rPr>
              <w:t>F</w:t>
            </w:r>
            <w:r w:rsidRPr="00CA2E72">
              <w:rPr>
                <w:sz w:val="16"/>
                <w:szCs w:val="16"/>
                <w:vertAlign w:val="subscript"/>
              </w:rPr>
              <w:t>0.1</w:t>
            </w:r>
          </w:p>
        </w:tc>
        <w:tc>
          <w:tcPr>
            <w:tcW w:w="382" w:type="pct"/>
            <w:tcBorders>
              <w:top w:val="single" w:sz="4" w:space="0" w:color="auto"/>
              <w:bottom w:val="single" w:sz="4" w:space="0" w:color="auto"/>
            </w:tcBorders>
            <w:vAlign w:val="center"/>
          </w:tcPr>
          <w:p w14:paraId="23F37A16" w14:textId="77777777" w:rsidR="00D10F92" w:rsidRPr="00CA2E72" w:rsidRDefault="00D10F92" w:rsidP="00D10F92">
            <w:pPr>
              <w:jc w:val="center"/>
              <w:rPr>
                <w:sz w:val="16"/>
                <w:szCs w:val="16"/>
              </w:rPr>
            </w:pPr>
            <w:r w:rsidRPr="00CA2E72">
              <w:rPr>
                <w:sz w:val="16"/>
                <w:szCs w:val="16"/>
              </w:rPr>
              <w:t>NA</w:t>
            </w:r>
          </w:p>
        </w:tc>
        <w:tc>
          <w:tcPr>
            <w:tcW w:w="520" w:type="pct"/>
            <w:gridSpan w:val="2"/>
            <w:tcBorders>
              <w:top w:val="single" w:sz="4" w:space="0" w:color="auto"/>
              <w:bottom w:val="single" w:sz="4" w:space="0" w:color="auto"/>
            </w:tcBorders>
            <w:vAlign w:val="center"/>
          </w:tcPr>
          <w:p w14:paraId="4E9F5510" w14:textId="77777777" w:rsidR="00D10F92" w:rsidRPr="00CA2E72" w:rsidRDefault="00D10F92" w:rsidP="00D10F92">
            <w:pPr>
              <w:jc w:val="center"/>
              <w:rPr>
                <w:sz w:val="16"/>
                <w:szCs w:val="16"/>
              </w:rPr>
            </w:pPr>
            <w:r w:rsidRPr="00CA2E72">
              <w:rPr>
                <w:sz w:val="16"/>
                <w:szCs w:val="16"/>
              </w:rPr>
              <w:t>NA</w:t>
            </w:r>
          </w:p>
        </w:tc>
        <w:tc>
          <w:tcPr>
            <w:tcW w:w="591" w:type="pct"/>
            <w:tcBorders>
              <w:top w:val="single" w:sz="4" w:space="0" w:color="auto"/>
              <w:bottom w:val="single" w:sz="4" w:space="0" w:color="auto"/>
            </w:tcBorders>
            <w:vAlign w:val="center"/>
          </w:tcPr>
          <w:p w14:paraId="518F340F" w14:textId="77777777" w:rsidR="00D10F92" w:rsidRPr="00CA2E72" w:rsidRDefault="00D10F92" w:rsidP="00D10F92">
            <w:pPr>
              <w:jc w:val="center"/>
              <w:rPr>
                <w:sz w:val="16"/>
                <w:szCs w:val="16"/>
              </w:rPr>
            </w:pPr>
            <w:r w:rsidRPr="00CA2E72">
              <w:rPr>
                <w:sz w:val="16"/>
                <w:szCs w:val="16"/>
              </w:rPr>
              <w:t>5,</w:t>
            </w:r>
            <w:r w:rsidR="00E423C0">
              <w:rPr>
                <w:sz w:val="16"/>
                <w:szCs w:val="16"/>
              </w:rPr>
              <w:t>774</w:t>
            </w:r>
            <w:r w:rsidRPr="00CA2E72">
              <w:rPr>
                <w:sz w:val="16"/>
                <w:szCs w:val="16"/>
              </w:rPr>
              <w:t xml:space="preserve"> </w:t>
            </w:r>
            <w:proofErr w:type="spellStart"/>
            <w:r w:rsidRPr="00CA2E72">
              <w:rPr>
                <w:sz w:val="16"/>
                <w:szCs w:val="16"/>
              </w:rPr>
              <w:t>mt</w:t>
            </w:r>
            <w:proofErr w:type="spellEnd"/>
          </w:p>
        </w:tc>
        <w:tc>
          <w:tcPr>
            <w:tcW w:w="972" w:type="pct"/>
            <w:gridSpan w:val="2"/>
            <w:tcBorders>
              <w:top w:val="single" w:sz="4" w:space="0" w:color="auto"/>
              <w:bottom w:val="single" w:sz="4" w:space="0" w:color="auto"/>
            </w:tcBorders>
            <w:vAlign w:val="center"/>
          </w:tcPr>
          <w:p w14:paraId="7DCCF6D7" w14:textId="77777777" w:rsidR="00D10F92" w:rsidRPr="00CA2E72" w:rsidRDefault="00D10F92" w:rsidP="00D10F92">
            <w:pPr>
              <w:jc w:val="center"/>
              <w:rPr>
                <w:i/>
                <w:sz w:val="16"/>
                <w:szCs w:val="16"/>
              </w:rPr>
            </w:pPr>
            <w:r w:rsidRPr="00CA2E72">
              <w:rPr>
                <w:i/>
                <w:sz w:val="16"/>
                <w:szCs w:val="16"/>
              </w:rPr>
              <w:t>Below F</w:t>
            </w:r>
            <w:r w:rsidRPr="00CA2E72">
              <w:rPr>
                <w:i/>
                <w:sz w:val="16"/>
                <w:szCs w:val="16"/>
                <w:vertAlign w:val="subscript"/>
              </w:rPr>
              <w:t>0.1</w:t>
            </w:r>
          </w:p>
        </w:tc>
        <w:tc>
          <w:tcPr>
            <w:tcW w:w="625" w:type="pct"/>
            <w:tcBorders>
              <w:top w:val="single" w:sz="4" w:space="0" w:color="auto"/>
              <w:bottom w:val="single" w:sz="4" w:space="0" w:color="auto"/>
            </w:tcBorders>
            <w:vAlign w:val="center"/>
          </w:tcPr>
          <w:p w14:paraId="3B269CAD" w14:textId="393F60CE" w:rsidR="00D10F92" w:rsidRPr="00CA2E72" w:rsidRDefault="009579D7" w:rsidP="009579D7">
            <w:pPr>
              <w:jc w:val="center"/>
              <w:rPr>
                <w:i/>
                <w:sz w:val="16"/>
                <w:szCs w:val="16"/>
              </w:rPr>
            </w:pPr>
            <w:r>
              <w:rPr>
                <w:i/>
                <w:sz w:val="16"/>
                <w:szCs w:val="16"/>
              </w:rPr>
              <w:t>-</w:t>
            </w:r>
          </w:p>
        </w:tc>
      </w:tr>
      <w:tr w:rsidR="00D10F92" w:rsidRPr="00CA2E72" w14:paraId="1AB6FCA5" w14:textId="77777777" w:rsidTr="00415279">
        <w:trPr>
          <w:trHeight w:val="354"/>
        </w:trPr>
        <w:tc>
          <w:tcPr>
            <w:tcW w:w="377" w:type="pct"/>
            <w:tcBorders>
              <w:top w:val="single" w:sz="4" w:space="0" w:color="auto"/>
              <w:bottom w:val="single" w:sz="4" w:space="0" w:color="auto"/>
            </w:tcBorders>
            <w:vAlign w:val="center"/>
          </w:tcPr>
          <w:p w14:paraId="116B0C9C" w14:textId="77777777" w:rsidR="00D10F92" w:rsidRPr="00CA2E72" w:rsidRDefault="00D10F92" w:rsidP="00D10F92">
            <w:pPr>
              <w:jc w:val="center"/>
              <w:rPr>
                <w:sz w:val="16"/>
                <w:szCs w:val="16"/>
              </w:rPr>
            </w:pPr>
            <w:r w:rsidRPr="00CA2E72">
              <w:rPr>
                <w:sz w:val="16"/>
                <w:szCs w:val="16"/>
              </w:rPr>
              <w:t>2001</w:t>
            </w:r>
            <w:r w:rsidRPr="00CA2E72">
              <w:rPr>
                <w:sz w:val="16"/>
                <w:szCs w:val="16"/>
                <w:vertAlign w:val="superscript"/>
              </w:rPr>
              <w:t>1</w:t>
            </w:r>
          </w:p>
        </w:tc>
        <w:tc>
          <w:tcPr>
            <w:tcW w:w="342" w:type="pct"/>
            <w:gridSpan w:val="2"/>
            <w:tcBorders>
              <w:top w:val="single" w:sz="4" w:space="0" w:color="auto"/>
              <w:bottom w:val="single" w:sz="4" w:space="0" w:color="auto"/>
            </w:tcBorders>
            <w:vAlign w:val="center"/>
          </w:tcPr>
          <w:p w14:paraId="52CF8461" w14:textId="77777777" w:rsidR="00D10F92" w:rsidRPr="00CA2E72" w:rsidRDefault="00D10F92" w:rsidP="00D10F92">
            <w:pPr>
              <w:jc w:val="center"/>
              <w:rPr>
                <w:sz w:val="16"/>
                <w:szCs w:val="16"/>
              </w:rPr>
            </w:pPr>
            <w:r w:rsidRPr="00CA2E72">
              <w:rPr>
                <w:sz w:val="16"/>
                <w:szCs w:val="16"/>
              </w:rPr>
              <w:t>2001</w:t>
            </w:r>
          </w:p>
        </w:tc>
        <w:tc>
          <w:tcPr>
            <w:tcW w:w="461" w:type="pct"/>
            <w:tcBorders>
              <w:top w:val="single" w:sz="4" w:space="0" w:color="auto"/>
              <w:bottom w:val="single" w:sz="4" w:space="0" w:color="auto"/>
            </w:tcBorders>
            <w:vAlign w:val="center"/>
          </w:tcPr>
          <w:p w14:paraId="7E16508E" w14:textId="77777777" w:rsidR="00D10F92" w:rsidRPr="00CA2E72" w:rsidRDefault="00D10F92" w:rsidP="00D10F92">
            <w:pPr>
              <w:jc w:val="center"/>
              <w:rPr>
                <w:sz w:val="16"/>
                <w:szCs w:val="16"/>
              </w:rPr>
            </w:pPr>
            <w:r w:rsidRPr="00CA2E72">
              <w:rPr>
                <w:sz w:val="16"/>
                <w:szCs w:val="16"/>
              </w:rPr>
              <w:t xml:space="preserve">9,700 </w:t>
            </w:r>
            <w:proofErr w:type="spellStart"/>
            <w:r w:rsidRPr="00CA2E72">
              <w:rPr>
                <w:sz w:val="16"/>
                <w:szCs w:val="16"/>
              </w:rPr>
              <w:t>mt</w:t>
            </w:r>
            <w:proofErr w:type="spellEnd"/>
          </w:p>
        </w:tc>
        <w:tc>
          <w:tcPr>
            <w:tcW w:w="730" w:type="pct"/>
            <w:gridSpan w:val="2"/>
            <w:tcBorders>
              <w:top w:val="single" w:sz="4" w:space="0" w:color="auto"/>
              <w:bottom w:val="single" w:sz="4" w:space="0" w:color="auto"/>
            </w:tcBorders>
            <w:vAlign w:val="center"/>
          </w:tcPr>
          <w:p w14:paraId="391D5731" w14:textId="77777777" w:rsidR="00D10F92" w:rsidRPr="00CA2E72" w:rsidRDefault="00D10F92" w:rsidP="00D10F92">
            <w:pPr>
              <w:jc w:val="center"/>
              <w:rPr>
                <w:sz w:val="16"/>
                <w:szCs w:val="16"/>
              </w:rPr>
            </w:pPr>
            <w:r w:rsidRPr="00CA2E72">
              <w:rPr>
                <w:sz w:val="16"/>
                <w:szCs w:val="16"/>
              </w:rPr>
              <w:t>F</w:t>
            </w:r>
            <w:r w:rsidRPr="00CA2E72">
              <w:rPr>
                <w:sz w:val="16"/>
                <w:szCs w:val="16"/>
                <w:vertAlign w:val="subscript"/>
              </w:rPr>
              <w:t>0.1</w:t>
            </w:r>
          </w:p>
        </w:tc>
        <w:tc>
          <w:tcPr>
            <w:tcW w:w="382" w:type="pct"/>
            <w:tcBorders>
              <w:top w:val="single" w:sz="4" w:space="0" w:color="auto"/>
              <w:bottom w:val="single" w:sz="4" w:space="0" w:color="auto"/>
            </w:tcBorders>
            <w:vAlign w:val="center"/>
          </w:tcPr>
          <w:p w14:paraId="35A6B32A" w14:textId="77777777" w:rsidR="00D10F92" w:rsidRPr="00CA2E72" w:rsidRDefault="00D10F92" w:rsidP="00D10F92">
            <w:pPr>
              <w:jc w:val="center"/>
              <w:rPr>
                <w:sz w:val="16"/>
                <w:szCs w:val="16"/>
              </w:rPr>
            </w:pPr>
            <w:r w:rsidRPr="00CA2E72">
              <w:rPr>
                <w:sz w:val="16"/>
                <w:szCs w:val="16"/>
              </w:rPr>
              <w:t>NA</w:t>
            </w:r>
          </w:p>
        </w:tc>
        <w:tc>
          <w:tcPr>
            <w:tcW w:w="520" w:type="pct"/>
            <w:gridSpan w:val="2"/>
            <w:tcBorders>
              <w:top w:val="single" w:sz="4" w:space="0" w:color="auto"/>
              <w:bottom w:val="single" w:sz="4" w:space="0" w:color="auto"/>
            </w:tcBorders>
            <w:vAlign w:val="center"/>
          </w:tcPr>
          <w:p w14:paraId="57342D38" w14:textId="77777777" w:rsidR="00D10F92" w:rsidRPr="00CA2E72" w:rsidRDefault="00D10F92" w:rsidP="00D10F92">
            <w:pPr>
              <w:jc w:val="center"/>
              <w:rPr>
                <w:sz w:val="16"/>
                <w:szCs w:val="16"/>
              </w:rPr>
            </w:pPr>
            <w:r w:rsidRPr="00CA2E72">
              <w:rPr>
                <w:sz w:val="16"/>
                <w:szCs w:val="16"/>
              </w:rPr>
              <w:t>NA</w:t>
            </w:r>
          </w:p>
        </w:tc>
        <w:tc>
          <w:tcPr>
            <w:tcW w:w="591" w:type="pct"/>
            <w:tcBorders>
              <w:top w:val="single" w:sz="4" w:space="0" w:color="auto"/>
              <w:bottom w:val="single" w:sz="4" w:space="0" w:color="auto"/>
            </w:tcBorders>
            <w:vAlign w:val="center"/>
          </w:tcPr>
          <w:p w14:paraId="07B7AAD1" w14:textId="77777777" w:rsidR="00D10F92" w:rsidRPr="00CA2E72" w:rsidRDefault="00D10F92" w:rsidP="00D10F92">
            <w:pPr>
              <w:jc w:val="center"/>
              <w:rPr>
                <w:sz w:val="16"/>
                <w:szCs w:val="16"/>
              </w:rPr>
            </w:pPr>
            <w:r w:rsidRPr="00CA2E72">
              <w:rPr>
                <w:sz w:val="16"/>
                <w:szCs w:val="16"/>
              </w:rPr>
              <w:t>7,</w:t>
            </w:r>
            <w:r w:rsidR="00E423C0">
              <w:rPr>
                <w:sz w:val="16"/>
                <w:szCs w:val="16"/>
              </w:rPr>
              <w:t>597</w:t>
            </w:r>
            <w:r w:rsidRPr="00CA2E72">
              <w:rPr>
                <w:sz w:val="16"/>
                <w:szCs w:val="16"/>
              </w:rPr>
              <w:t xml:space="preserve"> </w:t>
            </w:r>
            <w:proofErr w:type="spellStart"/>
            <w:r w:rsidRPr="00CA2E72">
              <w:rPr>
                <w:sz w:val="16"/>
                <w:szCs w:val="16"/>
              </w:rPr>
              <w:t>mt</w:t>
            </w:r>
            <w:proofErr w:type="spellEnd"/>
          </w:p>
        </w:tc>
        <w:tc>
          <w:tcPr>
            <w:tcW w:w="972" w:type="pct"/>
            <w:gridSpan w:val="2"/>
            <w:tcBorders>
              <w:top w:val="single" w:sz="4" w:space="0" w:color="auto"/>
              <w:bottom w:val="single" w:sz="4" w:space="0" w:color="auto"/>
            </w:tcBorders>
            <w:vAlign w:val="center"/>
          </w:tcPr>
          <w:p w14:paraId="2C20D5DD" w14:textId="77777777" w:rsidR="00D10F92" w:rsidRPr="00CA2E72" w:rsidRDefault="00D10F92" w:rsidP="00D10F92">
            <w:pPr>
              <w:jc w:val="center"/>
              <w:rPr>
                <w:i/>
                <w:sz w:val="16"/>
                <w:szCs w:val="16"/>
              </w:rPr>
            </w:pPr>
            <w:r w:rsidRPr="00CA2E72">
              <w:rPr>
                <w:i/>
                <w:sz w:val="16"/>
                <w:szCs w:val="16"/>
              </w:rPr>
              <w:t>Below F</w:t>
            </w:r>
            <w:r w:rsidRPr="00CA2E72">
              <w:rPr>
                <w:i/>
                <w:sz w:val="16"/>
                <w:szCs w:val="16"/>
                <w:vertAlign w:val="subscript"/>
              </w:rPr>
              <w:t>0.1</w:t>
            </w:r>
          </w:p>
        </w:tc>
        <w:tc>
          <w:tcPr>
            <w:tcW w:w="625" w:type="pct"/>
            <w:tcBorders>
              <w:top w:val="single" w:sz="4" w:space="0" w:color="auto"/>
              <w:bottom w:val="single" w:sz="4" w:space="0" w:color="auto"/>
            </w:tcBorders>
            <w:vAlign w:val="center"/>
          </w:tcPr>
          <w:p w14:paraId="02B95322" w14:textId="02051F40" w:rsidR="00D10F92" w:rsidRPr="00CA2E72" w:rsidRDefault="009579D7" w:rsidP="009579D7">
            <w:pPr>
              <w:jc w:val="center"/>
              <w:rPr>
                <w:i/>
                <w:sz w:val="16"/>
                <w:szCs w:val="16"/>
              </w:rPr>
            </w:pPr>
            <w:r>
              <w:rPr>
                <w:i/>
                <w:sz w:val="16"/>
                <w:szCs w:val="16"/>
              </w:rPr>
              <w:t>-</w:t>
            </w:r>
          </w:p>
        </w:tc>
      </w:tr>
      <w:tr w:rsidR="00D10F92" w:rsidRPr="00CA2E72" w14:paraId="34105658" w14:textId="77777777" w:rsidTr="00415279">
        <w:trPr>
          <w:trHeight w:val="354"/>
        </w:trPr>
        <w:tc>
          <w:tcPr>
            <w:tcW w:w="377" w:type="pct"/>
            <w:tcBorders>
              <w:top w:val="single" w:sz="4" w:space="0" w:color="auto"/>
              <w:bottom w:val="single" w:sz="4" w:space="0" w:color="auto"/>
            </w:tcBorders>
            <w:vAlign w:val="center"/>
          </w:tcPr>
          <w:p w14:paraId="79070FBF" w14:textId="77777777" w:rsidR="00D10F92" w:rsidRPr="00CA2E72" w:rsidRDefault="00D10F92" w:rsidP="00D10F92">
            <w:pPr>
              <w:jc w:val="center"/>
              <w:rPr>
                <w:sz w:val="16"/>
                <w:szCs w:val="16"/>
              </w:rPr>
            </w:pPr>
            <w:r w:rsidRPr="00CA2E72">
              <w:rPr>
                <w:sz w:val="16"/>
                <w:szCs w:val="16"/>
              </w:rPr>
              <w:t>2002</w:t>
            </w:r>
            <w:r w:rsidRPr="00CA2E72">
              <w:rPr>
                <w:sz w:val="16"/>
                <w:szCs w:val="16"/>
                <w:vertAlign w:val="superscript"/>
              </w:rPr>
              <w:t>1</w:t>
            </w:r>
          </w:p>
        </w:tc>
        <w:tc>
          <w:tcPr>
            <w:tcW w:w="342" w:type="pct"/>
            <w:gridSpan w:val="2"/>
            <w:tcBorders>
              <w:top w:val="single" w:sz="4" w:space="0" w:color="auto"/>
              <w:bottom w:val="single" w:sz="4" w:space="0" w:color="auto"/>
            </w:tcBorders>
            <w:vAlign w:val="center"/>
          </w:tcPr>
          <w:p w14:paraId="1EF40002" w14:textId="77777777" w:rsidR="00D10F92" w:rsidRPr="00CA2E72" w:rsidRDefault="00D10F92" w:rsidP="00D10F92">
            <w:pPr>
              <w:jc w:val="center"/>
              <w:rPr>
                <w:sz w:val="16"/>
                <w:szCs w:val="16"/>
              </w:rPr>
            </w:pPr>
            <w:r w:rsidRPr="00CA2E72">
              <w:rPr>
                <w:sz w:val="16"/>
                <w:szCs w:val="16"/>
              </w:rPr>
              <w:t>2002</w:t>
            </w:r>
          </w:p>
        </w:tc>
        <w:tc>
          <w:tcPr>
            <w:tcW w:w="461" w:type="pct"/>
            <w:tcBorders>
              <w:top w:val="single" w:sz="4" w:space="0" w:color="auto"/>
              <w:bottom w:val="single" w:sz="4" w:space="0" w:color="auto"/>
            </w:tcBorders>
            <w:vAlign w:val="center"/>
          </w:tcPr>
          <w:p w14:paraId="11B11CAE" w14:textId="77777777" w:rsidR="00D10F92" w:rsidRPr="00CA2E72" w:rsidRDefault="00D10F92" w:rsidP="00D10F92">
            <w:pPr>
              <w:jc w:val="center"/>
              <w:rPr>
                <w:sz w:val="16"/>
                <w:szCs w:val="16"/>
              </w:rPr>
            </w:pPr>
            <w:r w:rsidRPr="00CA2E72">
              <w:rPr>
                <w:sz w:val="16"/>
                <w:szCs w:val="16"/>
              </w:rPr>
              <w:t xml:space="preserve">10,700 </w:t>
            </w:r>
            <w:proofErr w:type="spellStart"/>
            <w:r w:rsidRPr="00CA2E72">
              <w:rPr>
                <w:sz w:val="16"/>
                <w:szCs w:val="16"/>
              </w:rPr>
              <w:t>mt</w:t>
            </w:r>
            <w:proofErr w:type="spellEnd"/>
          </w:p>
        </w:tc>
        <w:tc>
          <w:tcPr>
            <w:tcW w:w="730" w:type="pct"/>
            <w:gridSpan w:val="2"/>
            <w:tcBorders>
              <w:top w:val="single" w:sz="4" w:space="0" w:color="auto"/>
              <w:bottom w:val="single" w:sz="4" w:space="0" w:color="auto"/>
            </w:tcBorders>
            <w:vAlign w:val="center"/>
          </w:tcPr>
          <w:p w14:paraId="52A5EB6B" w14:textId="77777777" w:rsidR="00D10F92" w:rsidRPr="00CA2E72" w:rsidRDefault="00D10F92" w:rsidP="00D10F92">
            <w:pPr>
              <w:jc w:val="center"/>
              <w:rPr>
                <w:sz w:val="16"/>
                <w:szCs w:val="16"/>
              </w:rPr>
            </w:pPr>
            <w:r w:rsidRPr="00CA2E72">
              <w:rPr>
                <w:sz w:val="16"/>
                <w:szCs w:val="16"/>
              </w:rPr>
              <w:t>F</w:t>
            </w:r>
            <w:r w:rsidRPr="00CA2E72">
              <w:rPr>
                <w:sz w:val="16"/>
                <w:szCs w:val="16"/>
                <w:vertAlign w:val="subscript"/>
              </w:rPr>
              <w:t>0.1</w:t>
            </w:r>
          </w:p>
        </w:tc>
        <w:tc>
          <w:tcPr>
            <w:tcW w:w="382" w:type="pct"/>
            <w:tcBorders>
              <w:top w:val="single" w:sz="4" w:space="0" w:color="auto"/>
              <w:bottom w:val="single" w:sz="4" w:space="0" w:color="auto"/>
            </w:tcBorders>
            <w:vAlign w:val="center"/>
          </w:tcPr>
          <w:p w14:paraId="42454827" w14:textId="77777777" w:rsidR="00D10F92" w:rsidRPr="00CA2E72" w:rsidRDefault="00D10F92" w:rsidP="00D10F92">
            <w:pPr>
              <w:jc w:val="center"/>
              <w:rPr>
                <w:sz w:val="16"/>
                <w:szCs w:val="16"/>
              </w:rPr>
            </w:pPr>
            <w:r w:rsidRPr="00CA2E72">
              <w:rPr>
                <w:sz w:val="16"/>
                <w:szCs w:val="16"/>
              </w:rPr>
              <w:t>NA</w:t>
            </w:r>
          </w:p>
        </w:tc>
        <w:tc>
          <w:tcPr>
            <w:tcW w:w="520" w:type="pct"/>
            <w:gridSpan w:val="2"/>
            <w:tcBorders>
              <w:top w:val="single" w:sz="4" w:space="0" w:color="auto"/>
              <w:bottom w:val="single" w:sz="4" w:space="0" w:color="auto"/>
            </w:tcBorders>
            <w:vAlign w:val="center"/>
          </w:tcPr>
          <w:p w14:paraId="76EDE9AA" w14:textId="77777777" w:rsidR="00D10F92" w:rsidRPr="00CA2E72" w:rsidRDefault="00D10F92" w:rsidP="00D10F92">
            <w:pPr>
              <w:jc w:val="center"/>
              <w:rPr>
                <w:sz w:val="16"/>
                <w:szCs w:val="16"/>
              </w:rPr>
            </w:pPr>
            <w:r w:rsidRPr="00CA2E72">
              <w:rPr>
                <w:sz w:val="16"/>
                <w:szCs w:val="16"/>
              </w:rPr>
              <w:t>NA</w:t>
            </w:r>
          </w:p>
        </w:tc>
        <w:tc>
          <w:tcPr>
            <w:tcW w:w="591" w:type="pct"/>
            <w:tcBorders>
              <w:top w:val="single" w:sz="4" w:space="0" w:color="auto"/>
              <w:bottom w:val="single" w:sz="4" w:space="0" w:color="auto"/>
            </w:tcBorders>
            <w:vAlign w:val="center"/>
          </w:tcPr>
          <w:p w14:paraId="202A155F" w14:textId="77777777" w:rsidR="00D10F92" w:rsidRPr="00CA2E72" w:rsidRDefault="00D10F92" w:rsidP="00D10F92">
            <w:pPr>
              <w:jc w:val="center"/>
              <w:rPr>
                <w:sz w:val="16"/>
                <w:szCs w:val="16"/>
              </w:rPr>
            </w:pPr>
            <w:r w:rsidRPr="00CA2E72">
              <w:rPr>
                <w:sz w:val="16"/>
                <w:szCs w:val="16"/>
              </w:rPr>
              <w:t>7,</w:t>
            </w:r>
            <w:r w:rsidR="00E423C0">
              <w:rPr>
                <w:sz w:val="16"/>
                <w:szCs w:val="16"/>
              </w:rPr>
              <w:t>623</w:t>
            </w:r>
            <w:r w:rsidRPr="00CA2E72">
              <w:rPr>
                <w:sz w:val="16"/>
                <w:szCs w:val="16"/>
              </w:rPr>
              <w:t xml:space="preserve"> </w:t>
            </w:r>
            <w:proofErr w:type="spellStart"/>
            <w:r w:rsidRPr="00CA2E72">
              <w:rPr>
                <w:sz w:val="16"/>
                <w:szCs w:val="16"/>
              </w:rPr>
              <w:t>mt</w:t>
            </w:r>
            <w:proofErr w:type="spellEnd"/>
          </w:p>
        </w:tc>
        <w:tc>
          <w:tcPr>
            <w:tcW w:w="972" w:type="pct"/>
            <w:gridSpan w:val="2"/>
            <w:tcBorders>
              <w:top w:val="single" w:sz="4" w:space="0" w:color="auto"/>
              <w:bottom w:val="single" w:sz="4" w:space="0" w:color="auto"/>
            </w:tcBorders>
            <w:vAlign w:val="center"/>
          </w:tcPr>
          <w:p w14:paraId="0982A5AC" w14:textId="77777777" w:rsidR="00D10F92" w:rsidRPr="00CA2E72" w:rsidRDefault="00D10F92" w:rsidP="00D10F92">
            <w:pPr>
              <w:jc w:val="center"/>
              <w:rPr>
                <w:i/>
                <w:sz w:val="16"/>
                <w:szCs w:val="16"/>
              </w:rPr>
            </w:pPr>
            <w:r w:rsidRPr="00CA2E72">
              <w:rPr>
                <w:i/>
                <w:sz w:val="16"/>
                <w:szCs w:val="16"/>
              </w:rPr>
              <w:t xml:space="preserve">Below </w:t>
            </w:r>
            <w:proofErr w:type="spellStart"/>
            <w:r w:rsidRPr="00CA2E72">
              <w:rPr>
                <w:i/>
                <w:sz w:val="16"/>
                <w:szCs w:val="16"/>
              </w:rPr>
              <w:t>F</w:t>
            </w:r>
            <w:r w:rsidRPr="00D32C08">
              <w:rPr>
                <w:i/>
                <w:sz w:val="16"/>
                <w:szCs w:val="16"/>
                <w:vertAlign w:val="subscript"/>
              </w:rPr>
              <w:t>ref</w:t>
            </w:r>
            <w:proofErr w:type="spellEnd"/>
            <w:r w:rsidRPr="00CA2E72">
              <w:rPr>
                <w:i/>
                <w:sz w:val="16"/>
                <w:szCs w:val="16"/>
              </w:rPr>
              <w:t xml:space="preserve"> = 0.26</w:t>
            </w:r>
          </w:p>
        </w:tc>
        <w:tc>
          <w:tcPr>
            <w:tcW w:w="625" w:type="pct"/>
            <w:tcBorders>
              <w:top w:val="single" w:sz="4" w:space="0" w:color="auto"/>
              <w:bottom w:val="single" w:sz="4" w:space="0" w:color="auto"/>
            </w:tcBorders>
            <w:vAlign w:val="center"/>
          </w:tcPr>
          <w:p w14:paraId="741A67E3" w14:textId="4D5AB3CF" w:rsidR="00D10F92" w:rsidRPr="00CA2E72" w:rsidRDefault="009579D7" w:rsidP="009579D7">
            <w:pPr>
              <w:jc w:val="center"/>
              <w:rPr>
                <w:i/>
                <w:sz w:val="16"/>
                <w:szCs w:val="16"/>
              </w:rPr>
            </w:pPr>
            <w:r>
              <w:rPr>
                <w:i/>
                <w:sz w:val="16"/>
                <w:szCs w:val="16"/>
              </w:rPr>
              <w:t>-</w:t>
            </w:r>
          </w:p>
        </w:tc>
      </w:tr>
      <w:tr w:rsidR="00D10F92" w:rsidRPr="00CA2E72" w14:paraId="5332874B" w14:textId="77777777">
        <w:trPr>
          <w:trHeight w:val="354"/>
        </w:trPr>
        <w:tc>
          <w:tcPr>
            <w:tcW w:w="5000" w:type="pct"/>
            <w:gridSpan w:val="13"/>
            <w:tcBorders>
              <w:top w:val="single" w:sz="4" w:space="0" w:color="auto"/>
              <w:bottom w:val="single" w:sz="4" w:space="0" w:color="auto"/>
            </w:tcBorders>
          </w:tcPr>
          <w:p w14:paraId="71CD3094" w14:textId="77777777" w:rsidR="00D10F92" w:rsidRPr="00CA2E72" w:rsidRDefault="00D10F92" w:rsidP="00D10F92">
            <w:pPr>
              <w:jc w:val="center"/>
              <w:rPr>
                <w:i/>
                <w:sz w:val="16"/>
                <w:szCs w:val="16"/>
              </w:rPr>
            </w:pPr>
            <w:r w:rsidRPr="00CA2E72">
              <w:rPr>
                <w:i/>
                <w:sz w:val="16"/>
                <w:szCs w:val="16"/>
              </w:rPr>
              <w:t>Transition to TMGC process in following year; note catch year differs from TRAC year in following lines</w:t>
            </w:r>
          </w:p>
          <w:p w14:paraId="67CD89F6" w14:textId="77777777" w:rsidR="00D10F92" w:rsidRPr="00CA2E72" w:rsidRDefault="00D10F92" w:rsidP="00D10F92">
            <w:pPr>
              <w:jc w:val="center"/>
              <w:rPr>
                <w:i/>
                <w:sz w:val="16"/>
                <w:szCs w:val="16"/>
              </w:rPr>
            </w:pPr>
            <w:r w:rsidRPr="00CA2E72">
              <w:rPr>
                <w:i/>
                <w:sz w:val="16"/>
                <w:szCs w:val="16"/>
              </w:rPr>
              <w:t>F’s below are based on Age 5+</w:t>
            </w:r>
          </w:p>
        </w:tc>
      </w:tr>
      <w:tr w:rsidR="00D10F92" w:rsidRPr="00CA2E72" w14:paraId="1A76C776" w14:textId="77777777" w:rsidTr="00415279">
        <w:trPr>
          <w:trHeight w:val="354"/>
        </w:trPr>
        <w:tc>
          <w:tcPr>
            <w:tcW w:w="377" w:type="pct"/>
            <w:tcBorders>
              <w:top w:val="single" w:sz="4" w:space="0" w:color="auto"/>
              <w:bottom w:val="single" w:sz="4" w:space="0" w:color="auto"/>
            </w:tcBorders>
            <w:vAlign w:val="center"/>
          </w:tcPr>
          <w:p w14:paraId="547D3BC9" w14:textId="77777777" w:rsidR="00D10F92" w:rsidRPr="00CA2E72" w:rsidRDefault="00D10F92" w:rsidP="00D10F92">
            <w:pPr>
              <w:jc w:val="center"/>
              <w:rPr>
                <w:sz w:val="16"/>
                <w:szCs w:val="16"/>
              </w:rPr>
            </w:pPr>
            <w:r w:rsidRPr="00CA2E72">
              <w:rPr>
                <w:sz w:val="16"/>
                <w:szCs w:val="16"/>
              </w:rPr>
              <w:t>2003</w:t>
            </w:r>
          </w:p>
        </w:tc>
        <w:tc>
          <w:tcPr>
            <w:tcW w:w="342" w:type="pct"/>
            <w:gridSpan w:val="2"/>
            <w:tcBorders>
              <w:top w:val="single" w:sz="4" w:space="0" w:color="auto"/>
              <w:bottom w:val="single" w:sz="4" w:space="0" w:color="auto"/>
            </w:tcBorders>
            <w:vAlign w:val="center"/>
          </w:tcPr>
          <w:p w14:paraId="636B6B4E" w14:textId="77777777" w:rsidR="00D10F92" w:rsidRPr="00CA2E72" w:rsidRDefault="00D10F92" w:rsidP="00D10F92">
            <w:pPr>
              <w:jc w:val="center"/>
              <w:rPr>
                <w:sz w:val="16"/>
                <w:szCs w:val="16"/>
              </w:rPr>
            </w:pPr>
            <w:r w:rsidRPr="00CA2E72">
              <w:rPr>
                <w:sz w:val="16"/>
                <w:szCs w:val="16"/>
              </w:rPr>
              <w:t>2004</w:t>
            </w:r>
          </w:p>
        </w:tc>
        <w:tc>
          <w:tcPr>
            <w:tcW w:w="461" w:type="pct"/>
            <w:tcBorders>
              <w:top w:val="single" w:sz="4" w:space="0" w:color="auto"/>
              <w:bottom w:val="single" w:sz="4" w:space="0" w:color="auto"/>
            </w:tcBorders>
            <w:vAlign w:val="center"/>
          </w:tcPr>
          <w:p w14:paraId="2B006EA5" w14:textId="77777777" w:rsidR="00D10F92" w:rsidRPr="00CA2E72" w:rsidRDefault="00D10F92" w:rsidP="00D10F92">
            <w:pPr>
              <w:jc w:val="center"/>
              <w:rPr>
                <w:sz w:val="16"/>
                <w:szCs w:val="16"/>
              </w:rPr>
            </w:pPr>
            <w:r w:rsidRPr="00CA2E72">
              <w:rPr>
                <w:sz w:val="16"/>
                <w:szCs w:val="16"/>
              </w:rPr>
              <w:t xml:space="preserve">(1) 20,000 </w:t>
            </w:r>
            <w:proofErr w:type="spellStart"/>
            <w:r w:rsidRPr="00CA2E72">
              <w:rPr>
                <w:sz w:val="16"/>
                <w:szCs w:val="16"/>
              </w:rPr>
              <w:t>mt</w:t>
            </w:r>
            <w:proofErr w:type="spellEnd"/>
          </w:p>
          <w:p w14:paraId="4AA18B94" w14:textId="77777777" w:rsidR="00D10F92" w:rsidRPr="00CA2E72" w:rsidRDefault="00D10F92" w:rsidP="00D10F92">
            <w:pPr>
              <w:jc w:val="center"/>
              <w:rPr>
                <w:sz w:val="16"/>
                <w:szCs w:val="16"/>
              </w:rPr>
            </w:pPr>
            <w:r w:rsidRPr="00CA2E72">
              <w:rPr>
                <w:sz w:val="16"/>
                <w:szCs w:val="16"/>
              </w:rPr>
              <w:t xml:space="preserve">(2) 8,000 </w:t>
            </w:r>
            <w:proofErr w:type="spellStart"/>
            <w:r w:rsidRPr="00CA2E72">
              <w:rPr>
                <w:sz w:val="16"/>
                <w:szCs w:val="16"/>
              </w:rPr>
              <w:t>mt</w:t>
            </w:r>
            <w:proofErr w:type="spellEnd"/>
          </w:p>
        </w:tc>
        <w:tc>
          <w:tcPr>
            <w:tcW w:w="730" w:type="pct"/>
            <w:gridSpan w:val="2"/>
            <w:tcBorders>
              <w:top w:val="single" w:sz="4" w:space="0" w:color="auto"/>
              <w:bottom w:val="single" w:sz="4" w:space="0" w:color="auto"/>
            </w:tcBorders>
            <w:vAlign w:val="center"/>
          </w:tcPr>
          <w:p w14:paraId="32748C3A" w14:textId="77777777" w:rsidR="00D10F92" w:rsidRPr="00CA2E72" w:rsidRDefault="00D10F92" w:rsidP="00D10F92">
            <w:pPr>
              <w:jc w:val="center"/>
              <w:rPr>
                <w:sz w:val="16"/>
                <w:szCs w:val="16"/>
                <w:vertAlign w:val="subscript"/>
              </w:rPr>
            </w:pPr>
            <w:r w:rsidRPr="00CA2E72">
              <w:rPr>
                <w:sz w:val="16"/>
                <w:szCs w:val="16"/>
              </w:rPr>
              <w:t xml:space="preserve">(1) Low risk of exceeding </w:t>
            </w:r>
            <w:proofErr w:type="spellStart"/>
            <w:r w:rsidRPr="00CA2E72">
              <w:rPr>
                <w:sz w:val="16"/>
                <w:szCs w:val="16"/>
              </w:rPr>
              <w:t>F</w:t>
            </w:r>
            <w:r w:rsidRPr="00CA2E72">
              <w:rPr>
                <w:sz w:val="16"/>
                <w:szCs w:val="16"/>
                <w:vertAlign w:val="subscript"/>
              </w:rPr>
              <w:t>ref</w:t>
            </w:r>
            <w:proofErr w:type="spellEnd"/>
          </w:p>
          <w:p w14:paraId="3C345048" w14:textId="77777777" w:rsidR="00D10F92" w:rsidRPr="00CA2E72" w:rsidRDefault="00D10F92" w:rsidP="00D10F92">
            <w:pPr>
              <w:jc w:val="center"/>
              <w:rPr>
                <w:sz w:val="16"/>
                <w:szCs w:val="16"/>
              </w:rPr>
            </w:pPr>
          </w:p>
          <w:p w14:paraId="3DF8B160" w14:textId="77777777" w:rsidR="00D10F92" w:rsidRDefault="00D10F92" w:rsidP="00D10F92">
            <w:pPr>
              <w:jc w:val="center"/>
              <w:rPr>
                <w:sz w:val="16"/>
                <w:szCs w:val="16"/>
              </w:rPr>
            </w:pPr>
            <w:r w:rsidRPr="00CA2E72">
              <w:rPr>
                <w:sz w:val="16"/>
                <w:szCs w:val="16"/>
              </w:rPr>
              <w:t>(2) Neutral risk of biomass decline</w:t>
            </w:r>
          </w:p>
          <w:p w14:paraId="08B973D7" w14:textId="77777777" w:rsidR="006426AB" w:rsidRPr="00CA2E72" w:rsidRDefault="006426AB" w:rsidP="00D10F92">
            <w:pPr>
              <w:jc w:val="center"/>
              <w:rPr>
                <w:sz w:val="16"/>
                <w:szCs w:val="16"/>
              </w:rPr>
            </w:pPr>
          </w:p>
        </w:tc>
        <w:tc>
          <w:tcPr>
            <w:tcW w:w="382" w:type="pct"/>
            <w:tcBorders>
              <w:top w:val="single" w:sz="4" w:space="0" w:color="auto"/>
              <w:bottom w:val="single" w:sz="4" w:space="0" w:color="auto"/>
            </w:tcBorders>
            <w:vAlign w:val="center"/>
          </w:tcPr>
          <w:p w14:paraId="4D9DA8EA" w14:textId="77777777" w:rsidR="00D10F92" w:rsidRPr="00CA2E72" w:rsidRDefault="00D10F92" w:rsidP="00D10F92">
            <w:pPr>
              <w:jc w:val="center"/>
              <w:rPr>
                <w:sz w:val="16"/>
                <w:szCs w:val="16"/>
              </w:rPr>
            </w:pPr>
            <w:r w:rsidRPr="00CA2E72">
              <w:rPr>
                <w:sz w:val="16"/>
                <w:szCs w:val="16"/>
              </w:rPr>
              <w:t xml:space="preserve">15,000 </w:t>
            </w:r>
            <w:proofErr w:type="spellStart"/>
            <w:r w:rsidRPr="00CA2E72">
              <w:rPr>
                <w:sz w:val="16"/>
                <w:szCs w:val="16"/>
              </w:rPr>
              <w:t>mt</w:t>
            </w:r>
            <w:proofErr w:type="spellEnd"/>
          </w:p>
        </w:tc>
        <w:tc>
          <w:tcPr>
            <w:tcW w:w="520" w:type="pct"/>
            <w:gridSpan w:val="2"/>
            <w:tcBorders>
              <w:top w:val="single" w:sz="4" w:space="0" w:color="auto"/>
              <w:bottom w:val="single" w:sz="4" w:space="0" w:color="auto"/>
            </w:tcBorders>
            <w:vAlign w:val="center"/>
          </w:tcPr>
          <w:p w14:paraId="3466007C" w14:textId="77777777" w:rsidR="00D10F92" w:rsidRPr="00CA2E72" w:rsidRDefault="00D10F92" w:rsidP="00D10F92">
            <w:pPr>
              <w:jc w:val="center"/>
              <w:rPr>
                <w:sz w:val="16"/>
                <w:szCs w:val="16"/>
              </w:rPr>
            </w:pPr>
            <w:r w:rsidRPr="00CA2E72">
              <w:rPr>
                <w:sz w:val="16"/>
                <w:szCs w:val="16"/>
              </w:rPr>
              <w:t xml:space="preserve">Low risk of exceeding </w:t>
            </w:r>
            <w:proofErr w:type="spellStart"/>
            <w:r w:rsidRPr="00CA2E72">
              <w:rPr>
                <w:sz w:val="16"/>
                <w:szCs w:val="16"/>
              </w:rPr>
              <w:t>F</w:t>
            </w:r>
            <w:r w:rsidRPr="00CA2E72">
              <w:rPr>
                <w:sz w:val="16"/>
                <w:szCs w:val="16"/>
                <w:vertAlign w:val="subscript"/>
              </w:rPr>
              <w:t>ref</w:t>
            </w:r>
            <w:proofErr w:type="spellEnd"/>
            <w:r w:rsidRPr="00CA2E72">
              <w:rPr>
                <w:sz w:val="16"/>
                <w:szCs w:val="16"/>
              </w:rPr>
              <w:t xml:space="preserve"> and reduction in biomass &gt; 10%</w:t>
            </w:r>
          </w:p>
        </w:tc>
        <w:tc>
          <w:tcPr>
            <w:tcW w:w="591" w:type="pct"/>
            <w:tcBorders>
              <w:top w:val="single" w:sz="4" w:space="0" w:color="auto"/>
              <w:bottom w:val="single" w:sz="4" w:space="0" w:color="auto"/>
            </w:tcBorders>
            <w:vAlign w:val="center"/>
          </w:tcPr>
          <w:p w14:paraId="482D68F7" w14:textId="77777777" w:rsidR="00D10F92" w:rsidRPr="00CA2E72" w:rsidRDefault="00D10F92" w:rsidP="00D10F92">
            <w:pPr>
              <w:jc w:val="center"/>
              <w:rPr>
                <w:sz w:val="16"/>
                <w:szCs w:val="16"/>
              </w:rPr>
            </w:pPr>
            <w:r w:rsidRPr="00CA2E72">
              <w:rPr>
                <w:sz w:val="16"/>
                <w:szCs w:val="16"/>
              </w:rPr>
              <w:t>11,</w:t>
            </w:r>
            <w:r w:rsidR="00E423C0">
              <w:rPr>
                <w:sz w:val="16"/>
                <w:szCs w:val="16"/>
              </w:rPr>
              <w:t>919</w:t>
            </w:r>
            <w:r w:rsidRPr="00CA2E72">
              <w:rPr>
                <w:sz w:val="16"/>
                <w:szCs w:val="16"/>
              </w:rPr>
              <w:t xml:space="preserve"> </w:t>
            </w:r>
            <w:proofErr w:type="spellStart"/>
            <w:r w:rsidRPr="00CA2E72">
              <w:rPr>
                <w:sz w:val="16"/>
                <w:szCs w:val="16"/>
              </w:rPr>
              <w:t>mt</w:t>
            </w:r>
            <w:proofErr w:type="spellEnd"/>
          </w:p>
          <w:p w14:paraId="1120B65B" w14:textId="77777777" w:rsidR="00D10F92" w:rsidRPr="00CA2E72" w:rsidRDefault="00D10F92" w:rsidP="00D10F92">
            <w:pPr>
              <w:jc w:val="center"/>
              <w:rPr>
                <w:sz w:val="16"/>
                <w:szCs w:val="16"/>
              </w:rPr>
            </w:pPr>
            <w:r w:rsidRPr="00CA2E72">
              <w:rPr>
                <w:sz w:val="16"/>
                <w:szCs w:val="16"/>
              </w:rPr>
              <w:t xml:space="preserve">Low risk of exceeding </w:t>
            </w:r>
            <w:proofErr w:type="spellStart"/>
            <w:r w:rsidRPr="00CA2E72">
              <w:rPr>
                <w:sz w:val="16"/>
                <w:szCs w:val="16"/>
              </w:rPr>
              <w:t>F</w:t>
            </w:r>
            <w:r w:rsidRPr="00CA2E72">
              <w:rPr>
                <w:sz w:val="16"/>
                <w:szCs w:val="16"/>
                <w:vertAlign w:val="subscript"/>
              </w:rPr>
              <w:t>ref</w:t>
            </w:r>
            <w:proofErr w:type="spellEnd"/>
          </w:p>
        </w:tc>
        <w:tc>
          <w:tcPr>
            <w:tcW w:w="972" w:type="pct"/>
            <w:gridSpan w:val="2"/>
            <w:tcBorders>
              <w:top w:val="single" w:sz="4" w:space="0" w:color="auto"/>
              <w:left w:val="nil"/>
              <w:bottom w:val="single" w:sz="4" w:space="0" w:color="auto"/>
            </w:tcBorders>
            <w:vAlign w:val="center"/>
          </w:tcPr>
          <w:p w14:paraId="2F0086BE" w14:textId="77777777" w:rsidR="00D10F92" w:rsidRPr="00CA2E72" w:rsidRDefault="00D10F92" w:rsidP="00D10F92">
            <w:pPr>
              <w:jc w:val="center"/>
              <w:rPr>
                <w:i/>
                <w:sz w:val="16"/>
                <w:szCs w:val="16"/>
              </w:rPr>
            </w:pPr>
            <w:r w:rsidRPr="00CA2E72">
              <w:rPr>
                <w:i/>
                <w:sz w:val="16"/>
                <w:szCs w:val="16"/>
              </w:rPr>
              <w:t>F</w:t>
            </w:r>
            <w:r w:rsidR="00127182" w:rsidRPr="00D32C08">
              <w:rPr>
                <w:i/>
                <w:sz w:val="16"/>
                <w:szCs w:val="16"/>
                <w:vertAlign w:val="subscript"/>
              </w:rPr>
              <w:t>2004</w:t>
            </w:r>
            <w:r w:rsidRPr="00CA2E72">
              <w:rPr>
                <w:i/>
                <w:sz w:val="16"/>
                <w:szCs w:val="16"/>
              </w:rPr>
              <w:t xml:space="preserve"> = 0.17</w:t>
            </w:r>
          </w:p>
          <w:p w14:paraId="423DFE04" w14:textId="77777777" w:rsidR="00D10F92" w:rsidRDefault="00A47235" w:rsidP="00D10F92">
            <w:pPr>
              <w:jc w:val="center"/>
              <w:rPr>
                <w:i/>
                <w:sz w:val="16"/>
                <w:szCs w:val="16"/>
              </w:rPr>
            </w:pPr>
            <w:r>
              <w:rPr>
                <w:i/>
                <w:sz w:val="16"/>
                <w:szCs w:val="16"/>
              </w:rPr>
              <w:t>Age 3+ biomass decr</w:t>
            </w:r>
            <w:r w:rsidR="00423558">
              <w:rPr>
                <w:i/>
                <w:sz w:val="16"/>
                <w:szCs w:val="16"/>
              </w:rPr>
              <w:t>ease of</w:t>
            </w:r>
            <w:r>
              <w:rPr>
                <w:i/>
                <w:sz w:val="16"/>
                <w:szCs w:val="16"/>
              </w:rPr>
              <w:t xml:space="preserve"> 27</w:t>
            </w:r>
            <w:r w:rsidR="00D10F92" w:rsidRPr="00CA2E72">
              <w:rPr>
                <w:i/>
                <w:sz w:val="16"/>
                <w:szCs w:val="16"/>
              </w:rPr>
              <w:t xml:space="preserve">% </w:t>
            </w:r>
            <w:r w:rsidR="00B33434">
              <w:rPr>
                <w:i/>
                <w:sz w:val="16"/>
                <w:szCs w:val="16"/>
              </w:rPr>
              <w:t>20</w:t>
            </w:r>
            <w:r w:rsidR="00D10F92" w:rsidRPr="00CA2E72">
              <w:rPr>
                <w:i/>
                <w:sz w:val="16"/>
                <w:szCs w:val="16"/>
              </w:rPr>
              <w:t xml:space="preserve">04 </w:t>
            </w:r>
            <w:r w:rsidR="00B33434">
              <w:rPr>
                <w:i/>
                <w:sz w:val="16"/>
                <w:szCs w:val="16"/>
              </w:rPr>
              <w:t>to</w:t>
            </w:r>
            <w:r w:rsidR="00B33434" w:rsidRPr="00CA2E72">
              <w:rPr>
                <w:i/>
                <w:sz w:val="16"/>
                <w:szCs w:val="16"/>
              </w:rPr>
              <w:t xml:space="preserve"> </w:t>
            </w:r>
            <w:r w:rsidR="00B33434">
              <w:rPr>
                <w:i/>
                <w:sz w:val="16"/>
                <w:szCs w:val="16"/>
              </w:rPr>
              <w:t>20</w:t>
            </w:r>
            <w:r w:rsidR="00D10F92" w:rsidRPr="00CA2E72">
              <w:rPr>
                <w:i/>
                <w:sz w:val="16"/>
                <w:szCs w:val="16"/>
              </w:rPr>
              <w:t>05</w:t>
            </w:r>
          </w:p>
          <w:p w14:paraId="5F46B4DF" w14:textId="183919F0" w:rsidR="009A209D" w:rsidRPr="004F52A0" w:rsidRDefault="009A209D" w:rsidP="00D10F92">
            <w:pPr>
              <w:jc w:val="center"/>
              <w:rPr>
                <w:i/>
                <w:sz w:val="16"/>
                <w:szCs w:val="16"/>
              </w:rPr>
            </w:pPr>
            <w:r>
              <w:rPr>
                <w:i/>
                <w:sz w:val="16"/>
                <w:szCs w:val="16"/>
              </w:rPr>
              <w:t>3+ B</w:t>
            </w:r>
            <w:r>
              <w:rPr>
                <w:i/>
                <w:sz w:val="16"/>
                <w:szCs w:val="16"/>
                <w:vertAlign w:val="subscript"/>
              </w:rPr>
              <w:t>2005</w:t>
            </w:r>
            <w:r w:rsidR="00FC36F9">
              <w:rPr>
                <w:i/>
                <w:sz w:val="16"/>
                <w:szCs w:val="16"/>
                <w:vertAlign w:val="subscript"/>
              </w:rPr>
              <w:t xml:space="preserve"> </w:t>
            </w:r>
            <w:r>
              <w:rPr>
                <w:i/>
                <w:sz w:val="16"/>
                <w:szCs w:val="16"/>
              </w:rPr>
              <w:t>=</w:t>
            </w:r>
            <w:r w:rsidR="00FC36F9">
              <w:rPr>
                <w:i/>
                <w:sz w:val="16"/>
                <w:szCs w:val="16"/>
              </w:rPr>
              <w:t xml:space="preserve"> </w:t>
            </w:r>
            <w:r>
              <w:rPr>
                <w:i/>
                <w:sz w:val="16"/>
                <w:szCs w:val="16"/>
              </w:rPr>
              <w:t xml:space="preserve">49,900 </w:t>
            </w:r>
            <w:proofErr w:type="spellStart"/>
            <w:r>
              <w:rPr>
                <w:i/>
                <w:sz w:val="16"/>
                <w:szCs w:val="16"/>
              </w:rPr>
              <w:t>mt</w:t>
            </w:r>
            <w:proofErr w:type="spellEnd"/>
          </w:p>
          <w:p w14:paraId="3695AB8D" w14:textId="77777777" w:rsidR="00D10F92" w:rsidRPr="005C2707" w:rsidRDefault="00D10F92" w:rsidP="00D10F92">
            <w:pPr>
              <w:jc w:val="center"/>
              <w:rPr>
                <w:i/>
                <w:sz w:val="12"/>
                <w:szCs w:val="16"/>
              </w:rPr>
            </w:pPr>
          </w:p>
          <w:p w14:paraId="26E30037" w14:textId="1002A22A" w:rsidR="00D10F92" w:rsidRPr="00B550BE" w:rsidRDefault="00D10F92" w:rsidP="00D10F92">
            <w:pPr>
              <w:jc w:val="center"/>
              <w:rPr>
                <w:sz w:val="16"/>
                <w:szCs w:val="16"/>
              </w:rPr>
            </w:pPr>
            <w:r w:rsidRPr="00B550BE">
              <w:rPr>
                <w:sz w:val="16"/>
                <w:szCs w:val="16"/>
              </w:rPr>
              <w:t>F</w:t>
            </w:r>
            <w:r w:rsidR="00127182" w:rsidRPr="00B550BE">
              <w:rPr>
                <w:sz w:val="16"/>
                <w:szCs w:val="16"/>
                <w:vertAlign w:val="subscript"/>
              </w:rPr>
              <w:t>2004</w:t>
            </w:r>
            <w:r w:rsidRPr="00B550BE">
              <w:rPr>
                <w:sz w:val="16"/>
                <w:szCs w:val="16"/>
              </w:rPr>
              <w:t xml:space="preserve"> = 0.</w:t>
            </w:r>
            <w:r w:rsidR="00B550BE" w:rsidRPr="004517FA">
              <w:rPr>
                <w:sz w:val="16"/>
                <w:szCs w:val="16"/>
              </w:rPr>
              <w:t>347</w:t>
            </w:r>
          </w:p>
          <w:p w14:paraId="6D8BF619" w14:textId="77777777" w:rsidR="006426AB" w:rsidRPr="0068639F" w:rsidRDefault="00D10F92" w:rsidP="002A0FD8">
            <w:pPr>
              <w:jc w:val="center"/>
              <w:rPr>
                <w:sz w:val="16"/>
                <w:szCs w:val="16"/>
              </w:rPr>
            </w:pPr>
            <w:r w:rsidRPr="0068639F">
              <w:rPr>
                <w:sz w:val="16"/>
                <w:szCs w:val="16"/>
              </w:rPr>
              <w:t>Age 3+ biomass decreased 2</w:t>
            </w:r>
            <w:r w:rsidR="009A209D" w:rsidRPr="0068639F">
              <w:rPr>
                <w:sz w:val="16"/>
                <w:szCs w:val="16"/>
              </w:rPr>
              <w:t>5</w:t>
            </w:r>
            <w:r w:rsidRPr="00914904">
              <w:rPr>
                <w:sz w:val="16"/>
                <w:szCs w:val="16"/>
              </w:rPr>
              <w:t xml:space="preserve">% </w:t>
            </w:r>
            <w:r w:rsidR="002A0FD8" w:rsidRPr="00107B16">
              <w:rPr>
                <w:sz w:val="16"/>
                <w:szCs w:val="16"/>
              </w:rPr>
              <w:t>20</w:t>
            </w:r>
            <w:r w:rsidRPr="003B52C8">
              <w:rPr>
                <w:sz w:val="16"/>
                <w:szCs w:val="16"/>
              </w:rPr>
              <w:t xml:space="preserve">04 </w:t>
            </w:r>
            <w:r w:rsidR="002A0FD8" w:rsidRPr="00545BE0">
              <w:rPr>
                <w:sz w:val="16"/>
                <w:szCs w:val="16"/>
              </w:rPr>
              <w:t>to</w:t>
            </w:r>
            <w:r w:rsidRPr="00545BE0">
              <w:rPr>
                <w:sz w:val="16"/>
                <w:szCs w:val="16"/>
              </w:rPr>
              <w:t xml:space="preserve"> </w:t>
            </w:r>
            <w:r w:rsidR="002A0FD8" w:rsidRPr="00545BE0">
              <w:rPr>
                <w:sz w:val="16"/>
                <w:szCs w:val="16"/>
              </w:rPr>
              <w:t>20</w:t>
            </w:r>
            <w:r w:rsidRPr="0068639F">
              <w:rPr>
                <w:sz w:val="16"/>
                <w:szCs w:val="16"/>
              </w:rPr>
              <w:t>05</w:t>
            </w:r>
          </w:p>
          <w:p w14:paraId="2D6D1F29" w14:textId="5013E253" w:rsidR="009A209D" w:rsidRPr="00D32C08" w:rsidRDefault="009A209D" w:rsidP="004F52A0">
            <w:pPr>
              <w:jc w:val="center"/>
              <w:rPr>
                <w:sz w:val="16"/>
                <w:szCs w:val="16"/>
              </w:rPr>
            </w:pPr>
            <w:r w:rsidRPr="0068639F">
              <w:rPr>
                <w:sz w:val="16"/>
                <w:szCs w:val="16"/>
              </w:rPr>
              <w:t>3+ B</w:t>
            </w:r>
            <w:r w:rsidRPr="0068639F">
              <w:rPr>
                <w:sz w:val="16"/>
                <w:szCs w:val="16"/>
                <w:vertAlign w:val="subscript"/>
              </w:rPr>
              <w:t>2005</w:t>
            </w:r>
            <w:r w:rsidRPr="0068639F">
              <w:rPr>
                <w:sz w:val="16"/>
                <w:szCs w:val="16"/>
              </w:rPr>
              <w:t>=</w:t>
            </w:r>
            <w:r w:rsidR="0068639F" w:rsidRPr="004517FA">
              <w:rPr>
                <w:sz w:val="16"/>
                <w:szCs w:val="16"/>
              </w:rPr>
              <w:t>47,</w:t>
            </w:r>
            <w:r w:rsidR="0068639F">
              <w:rPr>
                <w:sz w:val="16"/>
                <w:szCs w:val="16"/>
              </w:rPr>
              <w:t>900</w:t>
            </w:r>
            <w:r w:rsidRPr="0068639F">
              <w:rPr>
                <w:sz w:val="16"/>
                <w:szCs w:val="16"/>
              </w:rPr>
              <w:t xml:space="preserve"> </w:t>
            </w:r>
            <w:proofErr w:type="spellStart"/>
            <w:r w:rsidRPr="0068639F">
              <w:rPr>
                <w:sz w:val="16"/>
                <w:szCs w:val="16"/>
              </w:rPr>
              <w:t>mt</w:t>
            </w:r>
            <w:proofErr w:type="spellEnd"/>
          </w:p>
        </w:tc>
        <w:tc>
          <w:tcPr>
            <w:tcW w:w="625" w:type="pct"/>
            <w:tcBorders>
              <w:top w:val="single" w:sz="4" w:space="0" w:color="auto"/>
              <w:left w:val="nil"/>
              <w:bottom w:val="single" w:sz="4" w:space="0" w:color="auto"/>
            </w:tcBorders>
            <w:vAlign w:val="center"/>
          </w:tcPr>
          <w:p w14:paraId="4E5127F5" w14:textId="15A37154" w:rsidR="00D10F92" w:rsidRPr="00CA2E72" w:rsidRDefault="00D10F92" w:rsidP="00D67AAF">
            <w:pPr>
              <w:jc w:val="center"/>
              <w:rPr>
                <w:sz w:val="16"/>
                <w:szCs w:val="16"/>
              </w:rPr>
            </w:pPr>
            <w:r w:rsidRPr="00CA2E72">
              <w:rPr>
                <w:sz w:val="16"/>
                <w:szCs w:val="16"/>
              </w:rPr>
              <w:t>In projection, PR on age 4 (2000 year class) was set to 1. Realized was 0.3. Fully recruited ages now 5</w:t>
            </w:r>
            <w:r w:rsidR="00D67AAF">
              <w:rPr>
                <w:sz w:val="16"/>
                <w:szCs w:val="16"/>
              </w:rPr>
              <w:t>–</w:t>
            </w:r>
            <w:r w:rsidRPr="00CA2E72">
              <w:rPr>
                <w:sz w:val="16"/>
                <w:szCs w:val="16"/>
              </w:rPr>
              <w:t>8.</w:t>
            </w:r>
          </w:p>
        </w:tc>
      </w:tr>
      <w:tr w:rsidR="00D10F92" w:rsidRPr="00CA2E72" w14:paraId="223963D3" w14:textId="77777777" w:rsidTr="00415279">
        <w:trPr>
          <w:trHeight w:val="354"/>
        </w:trPr>
        <w:tc>
          <w:tcPr>
            <w:tcW w:w="377" w:type="pct"/>
            <w:tcBorders>
              <w:top w:val="single" w:sz="4" w:space="0" w:color="auto"/>
              <w:bottom w:val="single" w:sz="4" w:space="0" w:color="auto"/>
            </w:tcBorders>
            <w:vAlign w:val="center"/>
          </w:tcPr>
          <w:p w14:paraId="59CEAB18" w14:textId="77777777" w:rsidR="00D10F92" w:rsidRPr="00CA2E72" w:rsidRDefault="00D10F92" w:rsidP="00D10F92">
            <w:pPr>
              <w:jc w:val="center"/>
              <w:rPr>
                <w:sz w:val="16"/>
                <w:szCs w:val="16"/>
              </w:rPr>
            </w:pPr>
            <w:r w:rsidRPr="00CA2E72">
              <w:rPr>
                <w:sz w:val="16"/>
                <w:szCs w:val="16"/>
              </w:rPr>
              <w:t>2004</w:t>
            </w:r>
          </w:p>
        </w:tc>
        <w:tc>
          <w:tcPr>
            <w:tcW w:w="342" w:type="pct"/>
            <w:gridSpan w:val="2"/>
            <w:tcBorders>
              <w:top w:val="single" w:sz="4" w:space="0" w:color="auto"/>
              <w:bottom w:val="single" w:sz="4" w:space="0" w:color="auto"/>
            </w:tcBorders>
            <w:vAlign w:val="center"/>
          </w:tcPr>
          <w:p w14:paraId="68869E85" w14:textId="77777777" w:rsidR="00D10F92" w:rsidRPr="00CA2E72" w:rsidRDefault="00D10F92" w:rsidP="00D10F92">
            <w:pPr>
              <w:jc w:val="center"/>
              <w:rPr>
                <w:sz w:val="16"/>
                <w:szCs w:val="16"/>
              </w:rPr>
            </w:pPr>
            <w:r w:rsidRPr="00CA2E72">
              <w:rPr>
                <w:sz w:val="16"/>
                <w:szCs w:val="16"/>
              </w:rPr>
              <w:t>2005</w:t>
            </w:r>
          </w:p>
        </w:tc>
        <w:tc>
          <w:tcPr>
            <w:tcW w:w="461" w:type="pct"/>
            <w:tcBorders>
              <w:top w:val="single" w:sz="4" w:space="0" w:color="auto"/>
              <w:bottom w:val="single" w:sz="4" w:space="0" w:color="auto"/>
            </w:tcBorders>
            <w:vAlign w:val="center"/>
          </w:tcPr>
          <w:p w14:paraId="0F7C3640" w14:textId="77777777" w:rsidR="00D10F92" w:rsidRPr="00CA2E72" w:rsidRDefault="00D10F92" w:rsidP="00D10F92">
            <w:pPr>
              <w:jc w:val="center"/>
              <w:rPr>
                <w:sz w:val="16"/>
                <w:szCs w:val="16"/>
              </w:rPr>
            </w:pPr>
            <w:r w:rsidRPr="00CA2E72">
              <w:rPr>
                <w:sz w:val="16"/>
                <w:szCs w:val="16"/>
              </w:rPr>
              <w:t xml:space="preserve">26,000 </w:t>
            </w:r>
            <w:proofErr w:type="spellStart"/>
            <w:r w:rsidRPr="00CA2E72">
              <w:rPr>
                <w:sz w:val="16"/>
                <w:szCs w:val="16"/>
              </w:rPr>
              <w:t>mt</w:t>
            </w:r>
            <w:proofErr w:type="spellEnd"/>
          </w:p>
        </w:tc>
        <w:tc>
          <w:tcPr>
            <w:tcW w:w="730" w:type="pct"/>
            <w:gridSpan w:val="2"/>
            <w:tcBorders>
              <w:top w:val="single" w:sz="4" w:space="0" w:color="auto"/>
              <w:bottom w:val="single" w:sz="4" w:space="0" w:color="auto"/>
            </w:tcBorders>
            <w:vAlign w:val="center"/>
          </w:tcPr>
          <w:p w14:paraId="2B39F83D" w14:textId="77777777" w:rsidR="00D10F92" w:rsidRPr="00CA2E72" w:rsidRDefault="00D10F92" w:rsidP="00D10F92">
            <w:pPr>
              <w:jc w:val="center"/>
              <w:rPr>
                <w:sz w:val="16"/>
                <w:szCs w:val="16"/>
                <w:vertAlign w:val="subscript"/>
              </w:rPr>
            </w:pPr>
            <w:r w:rsidRPr="00CA2E72">
              <w:rPr>
                <w:sz w:val="16"/>
                <w:szCs w:val="16"/>
              </w:rPr>
              <w:t xml:space="preserve">Neutral risk of exceeding </w:t>
            </w:r>
            <w:proofErr w:type="spellStart"/>
            <w:r w:rsidRPr="00CA2E72">
              <w:rPr>
                <w:sz w:val="16"/>
                <w:szCs w:val="16"/>
              </w:rPr>
              <w:t>F</w:t>
            </w:r>
            <w:r w:rsidRPr="00CA2E72">
              <w:rPr>
                <w:sz w:val="16"/>
                <w:szCs w:val="16"/>
                <w:vertAlign w:val="subscript"/>
              </w:rPr>
              <w:t>ref</w:t>
            </w:r>
            <w:proofErr w:type="spellEnd"/>
          </w:p>
          <w:p w14:paraId="69F4FE78" w14:textId="77777777" w:rsidR="00D10F92" w:rsidRPr="00CA2E72" w:rsidRDefault="00D10F92" w:rsidP="00D10F92">
            <w:pPr>
              <w:jc w:val="center"/>
              <w:rPr>
                <w:sz w:val="16"/>
                <w:szCs w:val="16"/>
              </w:rPr>
            </w:pPr>
          </w:p>
          <w:p w14:paraId="76D33847" w14:textId="77777777" w:rsidR="00D10F92" w:rsidRDefault="00D10F92" w:rsidP="00D10F92">
            <w:pPr>
              <w:jc w:val="center"/>
              <w:rPr>
                <w:sz w:val="16"/>
                <w:szCs w:val="16"/>
              </w:rPr>
            </w:pPr>
            <w:r w:rsidRPr="00CA2E72">
              <w:rPr>
                <w:sz w:val="16"/>
                <w:szCs w:val="16"/>
              </w:rPr>
              <w:t>Adult biomass will increase substantially</w:t>
            </w:r>
          </w:p>
          <w:p w14:paraId="2022F135" w14:textId="192028DF" w:rsidR="006426AB" w:rsidRPr="00CA2E72" w:rsidRDefault="006426AB" w:rsidP="001E63D6">
            <w:pPr>
              <w:jc w:val="center"/>
              <w:rPr>
                <w:sz w:val="16"/>
                <w:szCs w:val="16"/>
              </w:rPr>
            </w:pPr>
            <w:r>
              <w:rPr>
                <w:sz w:val="16"/>
                <w:szCs w:val="16"/>
              </w:rPr>
              <w:t xml:space="preserve">3+ </w:t>
            </w:r>
            <w:r w:rsidRPr="005C09D8">
              <w:rPr>
                <w:sz w:val="16"/>
                <w:szCs w:val="16"/>
              </w:rPr>
              <w:t>B</w:t>
            </w:r>
            <w:r w:rsidRPr="005C09D8">
              <w:rPr>
                <w:sz w:val="16"/>
                <w:szCs w:val="16"/>
                <w:vertAlign w:val="subscript"/>
              </w:rPr>
              <w:t>20</w:t>
            </w:r>
            <w:r>
              <w:rPr>
                <w:sz w:val="16"/>
                <w:szCs w:val="16"/>
                <w:vertAlign w:val="subscript"/>
              </w:rPr>
              <w:t>06</w:t>
            </w:r>
            <w:r w:rsidR="00FC36F9">
              <w:rPr>
                <w:sz w:val="16"/>
                <w:szCs w:val="16"/>
                <w:vertAlign w:val="subscript"/>
              </w:rPr>
              <w:t xml:space="preserve"> </w:t>
            </w:r>
            <w:r w:rsidRPr="005C09D8">
              <w:rPr>
                <w:sz w:val="16"/>
                <w:szCs w:val="16"/>
              </w:rPr>
              <w:t>=</w:t>
            </w:r>
            <w:r w:rsidR="00FC36F9">
              <w:rPr>
                <w:sz w:val="16"/>
                <w:szCs w:val="16"/>
              </w:rPr>
              <w:t xml:space="preserve"> </w:t>
            </w:r>
            <w:r w:rsidR="00EE7ED1">
              <w:rPr>
                <w:sz w:val="16"/>
                <w:szCs w:val="16"/>
              </w:rPr>
              <w:t>513,7</w:t>
            </w:r>
            <w:r w:rsidRPr="005C09D8">
              <w:rPr>
                <w:sz w:val="16"/>
                <w:szCs w:val="16"/>
              </w:rPr>
              <w:t xml:space="preserve">00 </w:t>
            </w:r>
            <w:proofErr w:type="spellStart"/>
            <w:r w:rsidRPr="005C09D8">
              <w:rPr>
                <w:sz w:val="16"/>
                <w:szCs w:val="16"/>
              </w:rPr>
              <w:t>mt</w:t>
            </w:r>
            <w:proofErr w:type="spellEnd"/>
          </w:p>
        </w:tc>
        <w:tc>
          <w:tcPr>
            <w:tcW w:w="382" w:type="pct"/>
            <w:tcBorders>
              <w:top w:val="single" w:sz="4" w:space="0" w:color="auto"/>
              <w:bottom w:val="single" w:sz="4" w:space="0" w:color="auto"/>
            </w:tcBorders>
            <w:vAlign w:val="center"/>
          </w:tcPr>
          <w:p w14:paraId="778C4A01" w14:textId="77777777" w:rsidR="00D10F92" w:rsidRPr="00CA2E72" w:rsidRDefault="00D10F92" w:rsidP="00D10F92">
            <w:pPr>
              <w:jc w:val="center"/>
              <w:rPr>
                <w:sz w:val="16"/>
                <w:szCs w:val="16"/>
              </w:rPr>
            </w:pPr>
            <w:r w:rsidRPr="00CA2E72">
              <w:rPr>
                <w:sz w:val="16"/>
                <w:szCs w:val="16"/>
              </w:rPr>
              <w:t xml:space="preserve">23,000 </w:t>
            </w:r>
            <w:proofErr w:type="spellStart"/>
            <w:r w:rsidRPr="00CA2E72">
              <w:rPr>
                <w:sz w:val="16"/>
                <w:szCs w:val="16"/>
              </w:rPr>
              <w:t>mt</w:t>
            </w:r>
            <w:proofErr w:type="spellEnd"/>
          </w:p>
        </w:tc>
        <w:tc>
          <w:tcPr>
            <w:tcW w:w="520" w:type="pct"/>
            <w:gridSpan w:val="2"/>
            <w:tcBorders>
              <w:top w:val="single" w:sz="4" w:space="0" w:color="auto"/>
              <w:bottom w:val="single" w:sz="4" w:space="0" w:color="auto"/>
            </w:tcBorders>
            <w:vAlign w:val="center"/>
          </w:tcPr>
          <w:p w14:paraId="5BFFFAB4" w14:textId="77777777" w:rsidR="00D10F92" w:rsidRPr="00CA2E72" w:rsidRDefault="00D10F92" w:rsidP="00D10F92">
            <w:pPr>
              <w:jc w:val="center"/>
              <w:rPr>
                <w:sz w:val="16"/>
                <w:szCs w:val="16"/>
                <w:vertAlign w:val="subscript"/>
              </w:rPr>
            </w:pPr>
            <w:r w:rsidRPr="00CA2E72">
              <w:rPr>
                <w:sz w:val="16"/>
                <w:szCs w:val="16"/>
              </w:rPr>
              <w:t xml:space="preserve">Low risk of exceeding </w:t>
            </w:r>
            <w:proofErr w:type="spellStart"/>
            <w:r w:rsidRPr="00CA2E72">
              <w:rPr>
                <w:sz w:val="16"/>
                <w:szCs w:val="16"/>
              </w:rPr>
              <w:t>F</w:t>
            </w:r>
            <w:r w:rsidRPr="00CA2E72">
              <w:rPr>
                <w:sz w:val="16"/>
                <w:szCs w:val="16"/>
                <w:vertAlign w:val="subscript"/>
              </w:rPr>
              <w:t>ref</w:t>
            </w:r>
            <w:proofErr w:type="spellEnd"/>
          </w:p>
          <w:p w14:paraId="0641AC6D" w14:textId="77777777" w:rsidR="00D10F92" w:rsidRPr="00CA2E72" w:rsidRDefault="00D10F92" w:rsidP="00D10F92">
            <w:pPr>
              <w:jc w:val="center"/>
              <w:rPr>
                <w:sz w:val="16"/>
                <w:szCs w:val="16"/>
              </w:rPr>
            </w:pPr>
          </w:p>
          <w:p w14:paraId="20808DB1" w14:textId="77777777" w:rsidR="00D10F92" w:rsidRPr="00CA2E72" w:rsidRDefault="00D10F92" w:rsidP="00D10F92">
            <w:pPr>
              <w:jc w:val="center"/>
              <w:rPr>
                <w:sz w:val="16"/>
                <w:szCs w:val="16"/>
              </w:rPr>
            </w:pPr>
            <w:r w:rsidRPr="00CA2E72">
              <w:rPr>
                <w:sz w:val="16"/>
                <w:szCs w:val="16"/>
              </w:rPr>
              <w:t>Adult biomass will increase substantially</w:t>
            </w:r>
          </w:p>
        </w:tc>
        <w:tc>
          <w:tcPr>
            <w:tcW w:w="591" w:type="pct"/>
            <w:tcBorders>
              <w:top w:val="single" w:sz="4" w:space="0" w:color="auto"/>
              <w:bottom w:val="single" w:sz="4" w:space="0" w:color="auto"/>
            </w:tcBorders>
            <w:vAlign w:val="center"/>
          </w:tcPr>
          <w:p w14:paraId="7EC88CB3" w14:textId="77777777" w:rsidR="00D10F92" w:rsidRPr="00CA2E72" w:rsidRDefault="00D10F92" w:rsidP="00D10F92">
            <w:pPr>
              <w:jc w:val="center"/>
              <w:rPr>
                <w:sz w:val="16"/>
                <w:szCs w:val="16"/>
              </w:rPr>
            </w:pPr>
            <w:r w:rsidRPr="00CA2E72">
              <w:rPr>
                <w:sz w:val="16"/>
                <w:szCs w:val="16"/>
              </w:rPr>
              <w:t>15,</w:t>
            </w:r>
            <w:r w:rsidR="00E423C0">
              <w:rPr>
                <w:sz w:val="16"/>
                <w:szCs w:val="16"/>
              </w:rPr>
              <w:t>257</w:t>
            </w:r>
            <w:r w:rsidRPr="00CA2E72">
              <w:rPr>
                <w:sz w:val="16"/>
                <w:szCs w:val="16"/>
              </w:rPr>
              <w:t xml:space="preserve"> </w:t>
            </w:r>
            <w:proofErr w:type="spellStart"/>
            <w:r w:rsidRPr="00CA2E72">
              <w:rPr>
                <w:sz w:val="16"/>
                <w:szCs w:val="16"/>
              </w:rPr>
              <w:t>mt</w:t>
            </w:r>
            <w:proofErr w:type="spellEnd"/>
          </w:p>
          <w:p w14:paraId="6ECAA137" w14:textId="77777777" w:rsidR="00D10F92" w:rsidRPr="00CA2E72" w:rsidRDefault="00D10F92" w:rsidP="00D10F92">
            <w:pPr>
              <w:jc w:val="center"/>
              <w:rPr>
                <w:sz w:val="16"/>
                <w:szCs w:val="16"/>
              </w:rPr>
            </w:pPr>
            <w:r w:rsidRPr="00CA2E72">
              <w:rPr>
                <w:sz w:val="16"/>
                <w:szCs w:val="16"/>
              </w:rPr>
              <w:t xml:space="preserve">Low risk of exceeding </w:t>
            </w:r>
            <w:proofErr w:type="spellStart"/>
            <w:r w:rsidRPr="00CA2E72">
              <w:rPr>
                <w:sz w:val="16"/>
                <w:szCs w:val="16"/>
              </w:rPr>
              <w:t>F</w:t>
            </w:r>
            <w:r w:rsidRPr="00CA2E72">
              <w:rPr>
                <w:sz w:val="16"/>
                <w:szCs w:val="16"/>
                <w:vertAlign w:val="subscript"/>
              </w:rPr>
              <w:t>ref</w:t>
            </w:r>
            <w:proofErr w:type="spellEnd"/>
          </w:p>
        </w:tc>
        <w:tc>
          <w:tcPr>
            <w:tcW w:w="972" w:type="pct"/>
            <w:gridSpan w:val="2"/>
            <w:tcBorders>
              <w:top w:val="single" w:sz="4" w:space="0" w:color="auto"/>
              <w:bottom w:val="single" w:sz="4" w:space="0" w:color="auto"/>
            </w:tcBorders>
            <w:vAlign w:val="center"/>
          </w:tcPr>
          <w:p w14:paraId="6E97B449" w14:textId="77777777" w:rsidR="00D10F92" w:rsidRPr="00CA2E72" w:rsidRDefault="00D10F92" w:rsidP="00D10F92">
            <w:pPr>
              <w:jc w:val="center"/>
              <w:rPr>
                <w:i/>
                <w:sz w:val="16"/>
                <w:szCs w:val="16"/>
              </w:rPr>
            </w:pPr>
            <w:r w:rsidRPr="00CA2E72">
              <w:rPr>
                <w:i/>
                <w:sz w:val="16"/>
                <w:szCs w:val="16"/>
              </w:rPr>
              <w:t>F</w:t>
            </w:r>
            <w:r w:rsidR="00127182" w:rsidRPr="00D32C08">
              <w:rPr>
                <w:i/>
                <w:sz w:val="16"/>
                <w:szCs w:val="16"/>
                <w:vertAlign w:val="subscript"/>
              </w:rPr>
              <w:t>2005</w:t>
            </w:r>
            <w:r w:rsidRPr="00CA2E72">
              <w:rPr>
                <w:i/>
                <w:sz w:val="16"/>
                <w:szCs w:val="16"/>
              </w:rPr>
              <w:t xml:space="preserve"> = 0.29</w:t>
            </w:r>
          </w:p>
          <w:p w14:paraId="4CEC57B8" w14:textId="77777777" w:rsidR="00D10F92" w:rsidRDefault="00423558" w:rsidP="00D10F92">
            <w:pPr>
              <w:jc w:val="center"/>
              <w:rPr>
                <w:i/>
                <w:sz w:val="16"/>
                <w:szCs w:val="16"/>
              </w:rPr>
            </w:pPr>
            <w:r>
              <w:rPr>
                <w:i/>
                <w:sz w:val="16"/>
                <w:szCs w:val="16"/>
              </w:rPr>
              <w:t>Age 3+ biomass increase of</w:t>
            </w:r>
            <w:r w:rsidR="00D10F92" w:rsidRPr="00CA2E72">
              <w:rPr>
                <w:i/>
                <w:sz w:val="16"/>
                <w:szCs w:val="16"/>
              </w:rPr>
              <w:t xml:space="preserve"> 142% </w:t>
            </w:r>
            <w:r w:rsidR="00B33434">
              <w:rPr>
                <w:i/>
                <w:sz w:val="16"/>
                <w:szCs w:val="16"/>
              </w:rPr>
              <w:t>20</w:t>
            </w:r>
            <w:r w:rsidR="00D10F92" w:rsidRPr="00CA2E72">
              <w:rPr>
                <w:i/>
                <w:sz w:val="16"/>
                <w:szCs w:val="16"/>
              </w:rPr>
              <w:t xml:space="preserve">05 </w:t>
            </w:r>
            <w:r w:rsidR="00B33434">
              <w:rPr>
                <w:i/>
                <w:sz w:val="16"/>
                <w:szCs w:val="16"/>
              </w:rPr>
              <w:t>to</w:t>
            </w:r>
            <w:r w:rsidR="00B33434" w:rsidRPr="00CA2E72">
              <w:rPr>
                <w:i/>
                <w:sz w:val="16"/>
                <w:szCs w:val="16"/>
              </w:rPr>
              <w:t xml:space="preserve"> </w:t>
            </w:r>
            <w:r w:rsidR="00B33434">
              <w:rPr>
                <w:i/>
                <w:sz w:val="16"/>
                <w:szCs w:val="16"/>
              </w:rPr>
              <w:t>20</w:t>
            </w:r>
            <w:r w:rsidR="00D10F92" w:rsidRPr="00CA2E72">
              <w:rPr>
                <w:i/>
                <w:sz w:val="16"/>
                <w:szCs w:val="16"/>
              </w:rPr>
              <w:t>06</w:t>
            </w:r>
          </w:p>
          <w:p w14:paraId="21EE09C8" w14:textId="491039DC" w:rsidR="009A209D" w:rsidRPr="004F52A0" w:rsidRDefault="009A209D" w:rsidP="00D10F92">
            <w:pPr>
              <w:jc w:val="center"/>
              <w:rPr>
                <w:i/>
                <w:sz w:val="16"/>
                <w:szCs w:val="16"/>
              </w:rPr>
            </w:pPr>
            <w:r w:rsidRPr="00D32C08">
              <w:rPr>
                <w:i/>
                <w:sz w:val="16"/>
                <w:szCs w:val="16"/>
              </w:rPr>
              <w:t>3+ B</w:t>
            </w:r>
            <w:r w:rsidRPr="00D32C08">
              <w:rPr>
                <w:i/>
                <w:sz w:val="16"/>
                <w:szCs w:val="16"/>
                <w:vertAlign w:val="subscript"/>
              </w:rPr>
              <w:t>2006</w:t>
            </w:r>
            <w:r w:rsidR="00B33CB6">
              <w:rPr>
                <w:i/>
                <w:sz w:val="16"/>
                <w:szCs w:val="16"/>
                <w:vertAlign w:val="subscript"/>
              </w:rPr>
              <w:t xml:space="preserve"> </w:t>
            </w:r>
            <w:r w:rsidRPr="00D32C08">
              <w:rPr>
                <w:i/>
                <w:sz w:val="16"/>
                <w:szCs w:val="16"/>
              </w:rPr>
              <w:t>=</w:t>
            </w:r>
            <w:r w:rsidR="00B33CB6">
              <w:rPr>
                <w:i/>
                <w:sz w:val="16"/>
                <w:szCs w:val="16"/>
              </w:rPr>
              <w:t xml:space="preserve"> </w:t>
            </w:r>
            <w:r>
              <w:rPr>
                <w:i/>
                <w:sz w:val="16"/>
                <w:szCs w:val="16"/>
              </w:rPr>
              <w:t>122,7</w:t>
            </w:r>
            <w:r w:rsidRPr="00D32C08">
              <w:rPr>
                <w:i/>
                <w:sz w:val="16"/>
                <w:szCs w:val="16"/>
              </w:rPr>
              <w:t xml:space="preserve">00 </w:t>
            </w:r>
            <w:proofErr w:type="spellStart"/>
            <w:r w:rsidRPr="00D32C08">
              <w:rPr>
                <w:i/>
                <w:sz w:val="16"/>
                <w:szCs w:val="16"/>
              </w:rPr>
              <w:t>mt</w:t>
            </w:r>
            <w:proofErr w:type="spellEnd"/>
          </w:p>
          <w:p w14:paraId="43FA12A0" w14:textId="77777777" w:rsidR="00D10F92" w:rsidRPr="005C2707" w:rsidRDefault="00D10F92" w:rsidP="00D10F92">
            <w:pPr>
              <w:jc w:val="center"/>
              <w:rPr>
                <w:i/>
                <w:sz w:val="12"/>
                <w:szCs w:val="16"/>
              </w:rPr>
            </w:pPr>
          </w:p>
          <w:p w14:paraId="6BA95D36" w14:textId="5EF7F231" w:rsidR="00D10F92" w:rsidRPr="00B550BE" w:rsidRDefault="00A55AB7" w:rsidP="00D10F92">
            <w:pPr>
              <w:jc w:val="center"/>
              <w:rPr>
                <w:sz w:val="16"/>
                <w:szCs w:val="16"/>
              </w:rPr>
            </w:pPr>
            <w:r w:rsidRPr="00B550BE">
              <w:rPr>
                <w:sz w:val="16"/>
                <w:szCs w:val="16"/>
              </w:rPr>
              <w:t>F</w:t>
            </w:r>
            <w:r w:rsidR="00127182" w:rsidRPr="00B550BE">
              <w:rPr>
                <w:sz w:val="16"/>
                <w:szCs w:val="16"/>
                <w:vertAlign w:val="subscript"/>
              </w:rPr>
              <w:t>2005</w:t>
            </w:r>
            <w:r w:rsidR="00D074D8">
              <w:rPr>
                <w:sz w:val="16"/>
                <w:szCs w:val="16"/>
              </w:rPr>
              <w:t xml:space="preserve"> </w:t>
            </w:r>
            <w:r w:rsidRPr="00B550BE">
              <w:rPr>
                <w:sz w:val="16"/>
                <w:szCs w:val="16"/>
              </w:rPr>
              <w:t>=</w:t>
            </w:r>
            <w:r w:rsidR="00D074D8">
              <w:rPr>
                <w:sz w:val="16"/>
                <w:szCs w:val="16"/>
              </w:rPr>
              <w:t xml:space="preserve"> </w:t>
            </w:r>
            <w:r w:rsidRPr="00B550BE">
              <w:rPr>
                <w:sz w:val="16"/>
                <w:szCs w:val="16"/>
              </w:rPr>
              <w:t>0.</w:t>
            </w:r>
            <w:r w:rsidR="00B550BE" w:rsidRPr="004517FA">
              <w:rPr>
                <w:sz w:val="16"/>
                <w:szCs w:val="16"/>
              </w:rPr>
              <w:t>335</w:t>
            </w:r>
          </w:p>
          <w:p w14:paraId="5B69DFB2" w14:textId="00FF713B" w:rsidR="00D10F92" w:rsidRPr="0068639F" w:rsidRDefault="00D10F92" w:rsidP="00D10F92">
            <w:pPr>
              <w:jc w:val="center"/>
              <w:rPr>
                <w:sz w:val="16"/>
                <w:szCs w:val="16"/>
              </w:rPr>
            </w:pPr>
            <w:r w:rsidRPr="0068639F">
              <w:rPr>
                <w:sz w:val="16"/>
                <w:szCs w:val="16"/>
              </w:rPr>
              <w:t xml:space="preserve">Age 3+ biomass increased </w:t>
            </w:r>
            <w:r w:rsidR="0068639F" w:rsidRPr="004517FA">
              <w:rPr>
                <w:sz w:val="16"/>
                <w:szCs w:val="16"/>
              </w:rPr>
              <w:t>75</w:t>
            </w:r>
            <w:r w:rsidRPr="0068639F">
              <w:rPr>
                <w:sz w:val="16"/>
                <w:szCs w:val="16"/>
              </w:rPr>
              <w:t xml:space="preserve">% </w:t>
            </w:r>
            <w:r w:rsidR="002A0FD8" w:rsidRPr="0068639F">
              <w:rPr>
                <w:sz w:val="16"/>
                <w:szCs w:val="16"/>
              </w:rPr>
              <w:t>20</w:t>
            </w:r>
            <w:r w:rsidRPr="0068639F">
              <w:rPr>
                <w:sz w:val="16"/>
                <w:szCs w:val="16"/>
              </w:rPr>
              <w:t xml:space="preserve">05 </w:t>
            </w:r>
            <w:r w:rsidR="002A0FD8" w:rsidRPr="0068639F">
              <w:rPr>
                <w:sz w:val="16"/>
                <w:szCs w:val="16"/>
              </w:rPr>
              <w:t>to</w:t>
            </w:r>
            <w:r w:rsidRPr="0068639F">
              <w:rPr>
                <w:sz w:val="16"/>
                <w:szCs w:val="16"/>
              </w:rPr>
              <w:t xml:space="preserve"> </w:t>
            </w:r>
            <w:r w:rsidR="002A0FD8" w:rsidRPr="0068639F">
              <w:rPr>
                <w:sz w:val="16"/>
                <w:szCs w:val="16"/>
              </w:rPr>
              <w:t>20</w:t>
            </w:r>
            <w:r w:rsidRPr="0068639F">
              <w:rPr>
                <w:sz w:val="16"/>
                <w:szCs w:val="16"/>
              </w:rPr>
              <w:t>06</w:t>
            </w:r>
          </w:p>
          <w:p w14:paraId="07B78BE8" w14:textId="528EB477" w:rsidR="006426AB" w:rsidRPr="00CA2E72" w:rsidRDefault="006426AB" w:rsidP="00D10F92">
            <w:pPr>
              <w:jc w:val="center"/>
              <w:rPr>
                <w:i/>
                <w:sz w:val="16"/>
                <w:szCs w:val="16"/>
              </w:rPr>
            </w:pPr>
            <w:r w:rsidRPr="0068639F">
              <w:rPr>
                <w:sz w:val="16"/>
                <w:szCs w:val="16"/>
              </w:rPr>
              <w:t>3+ B</w:t>
            </w:r>
            <w:r w:rsidRPr="0068639F">
              <w:rPr>
                <w:sz w:val="16"/>
                <w:szCs w:val="16"/>
                <w:vertAlign w:val="subscript"/>
              </w:rPr>
              <w:t>2006</w:t>
            </w:r>
            <w:r w:rsidR="00FC36F9">
              <w:rPr>
                <w:sz w:val="16"/>
                <w:szCs w:val="16"/>
                <w:vertAlign w:val="subscript"/>
              </w:rPr>
              <w:t xml:space="preserve"> </w:t>
            </w:r>
            <w:r w:rsidRPr="0068639F">
              <w:rPr>
                <w:sz w:val="16"/>
                <w:szCs w:val="16"/>
              </w:rPr>
              <w:t>=</w:t>
            </w:r>
            <w:r w:rsidR="00FC36F9">
              <w:rPr>
                <w:sz w:val="16"/>
                <w:szCs w:val="16"/>
              </w:rPr>
              <w:t xml:space="preserve"> </w:t>
            </w:r>
            <w:r w:rsidR="0068639F" w:rsidRPr="004517FA">
              <w:rPr>
                <w:sz w:val="16"/>
                <w:szCs w:val="16"/>
              </w:rPr>
              <w:t>83,300</w:t>
            </w:r>
            <w:r w:rsidRPr="0068639F">
              <w:rPr>
                <w:sz w:val="16"/>
                <w:szCs w:val="16"/>
              </w:rPr>
              <w:t xml:space="preserve"> </w:t>
            </w:r>
            <w:proofErr w:type="spellStart"/>
            <w:r w:rsidRPr="0068639F">
              <w:rPr>
                <w:sz w:val="16"/>
                <w:szCs w:val="16"/>
              </w:rPr>
              <w:t>mt</w:t>
            </w:r>
            <w:proofErr w:type="spellEnd"/>
          </w:p>
        </w:tc>
        <w:tc>
          <w:tcPr>
            <w:tcW w:w="625" w:type="pct"/>
            <w:tcBorders>
              <w:top w:val="single" w:sz="4" w:space="0" w:color="auto"/>
              <w:bottom w:val="single" w:sz="4" w:space="0" w:color="auto"/>
            </w:tcBorders>
            <w:vAlign w:val="center"/>
          </w:tcPr>
          <w:p w14:paraId="277EE766" w14:textId="77777777" w:rsidR="00D10F92" w:rsidRPr="00CA2E72" w:rsidRDefault="00D10F92" w:rsidP="00D10F92">
            <w:pPr>
              <w:jc w:val="center"/>
              <w:rPr>
                <w:sz w:val="16"/>
                <w:szCs w:val="16"/>
              </w:rPr>
            </w:pPr>
            <w:r w:rsidRPr="00CA2E72">
              <w:rPr>
                <w:sz w:val="16"/>
                <w:szCs w:val="16"/>
              </w:rPr>
              <w:t>Higher F due to lower realized PR and weights at age for 2003 year class and lower weights for 2000 year class.</w:t>
            </w:r>
          </w:p>
          <w:p w14:paraId="4A7FFCA9" w14:textId="77777777" w:rsidR="00D10F92" w:rsidRPr="00CA2E72" w:rsidRDefault="00D10F92" w:rsidP="00D10F92">
            <w:pPr>
              <w:jc w:val="center"/>
              <w:rPr>
                <w:sz w:val="16"/>
                <w:szCs w:val="16"/>
              </w:rPr>
            </w:pPr>
          </w:p>
          <w:p w14:paraId="2B0CB99C" w14:textId="77777777" w:rsidR="00D10F92" w:rsidRPr="00CA2E72" w:rsidRDefault="00D10F92" w:rsidP="00D10F92">
            <w:pPr>
              <w:jc w:val="center"/>
              <w:rPr>
                <w:sz w:val="16"/>
                <w:szCs w:val="16"/>
              </w:rPr>
            </w:pPr>
            <w:r w:rsidRPr="00CA2E72">
              <w:rPr>
                <w:sz w:val="16"/>
                <w:szCs w:val="16"/>
              </w:rPr>
              <w:t>Large biomass increase due to 2003 year class.</w:t>
            </w:r>
          </w:p>
        </w:tc>
      </w:tr>
      <w:tr w:rsidR="00D10F92" w:rsidRPr="00CA2E72" w14:paraId="500017EC" w14:textId="77777777" w:rsidTr="00415279">
        <w:trPr>
          <w:trHeight w:val="354"/>
        </w:trPr>
        <w:tc>
          <w:tcPr>
            <w:tcW w:w="377" w:type="pct"/>
            <w:tcBorders>
              <w:top w:val="single" w:sz="4" w:space="0" w:color="auto"/>
              <w:bottom w:val="single" w:sz="4" w:space="0" w:color="auto"/>
            </w:tcBorders>
            <w:vAlign w:val="center"/>
          </w:tcPr>
          <w:p w14:paraId="0EB75A71" w14:textId="77777777" w:rsidR="00D10F92" w:rsidRPr="00CA2E72" w:rsidRDefault="00D10F92" w:rsidP="00D10F92">
            <w:pPr>
              <w:jc w:val="center"/>
              <w:rPr>
                <w:sz w:val="16"/>
                <w:szCs w:val="16"/>
              </w:rPr>
            </w:pPr>
            <w:r w:rsidRPr="00CA2E72">
              <w:rPr>
                <w:sz w:val="16"/>
                <w:szCs w:val="16"/>
              </w:rPr>
              <w:t>2005</w:t>
            </w:r>
          </w:p>
        </w:tc>
        <w:tc>
          <w:tcPr>
            <w:tcW w:w="342" w:type="pct"/>
            <w:gridSpan w:val="2"/>
            <w:tcBorders>
              <w:top w:val="single" w:sz="4" w:space="0" w:color="auto"/>
              <w:bottom w:val="single" w:sz="4" w:space="0" w:color="auto"/>
            </w:tcBorders>
            <w:vAlign w:val="center"/>
          </w:tcPr>
          <w:p w14:paraId="2B154ACA" w14:textId="77777777" w:rsidR="00D10F92" w:rsidRPr="00CA2E72" w:rsidRDefault="00D10F92" w:rsidP="00D10F92">
            <w:pPr>
              <w:jc w:val="center"/>
              <w:rPr>
                <w:sz w:val="16"/>
                <w:szCs w:val="16"/>
              </w:rPr>
            </w:pPr>
            <w:r w:rsidRPr="00CA2E72">
              <w:rPr>
                <w:sz w:val="16"/>
                <w:szCs w:val="16"/>
              </w:rPr>
              <w:t>2006</w:t>
            </w:r>
          </w:p>
        </w:tc>
        <w:tc>
          <w:tcPr>
            <w:tcW w:w="461" w:type="pct"/>
            <w:tcBorders>
              <w:top w:val="single" w:sz="4" w:space="0" w:color="auto"/>
              <w:bottom w:val="single" w:sz="4" w:space="0" w:color="auto"/>
            </w:tcBorders>
            <w:vAlign w:val="center"/>
          </w:tcPr>
          <w:p w14:paraId="6AE2E186" w14:textId="77777777" w:rsidR="00D10F92" w:rsidRPr="00CA2E72" w:rsidRDefault="00D10F92" w:rsidP="00D10F92">
            <w:pPr>
              <w:jc w:val="center"/>
              <w:rPr>
                <w:sz w:val="16"/>
                <w:szCs w:val="16"/>
              </w:rPr>
            </w:pPr>
            <w:r w:rsidRPr="00CA2E72">
              <w:rPr>
                <w:sz w:val="16"/>
                <w:szCs w:val="16"/>
              </w:rPr>
              <w:t xml:space="preserve">22,000 </w:t>
            </w:r>
            <w:proofErr w:type="spellStart"/>
            <w:r w:rsidRPr="00CA2E72">
              <w:rPr>
                <w:sz w:val="16"/>
                <w:szCs w:val="16"/>
              </w:rPr>
              <w:t>mt</w:t>
            </w:r>
            <w:proofErr w:type="spellEnd"/>
            <w:r w:rsidRPr="00CA2E72">
              <w:rPr>
                <w:sz w:val="16"/>
                <w:szCs w:val="16"/>
              </w:rPr>
              <w:t xml:space="preserve">/18,000 </w:t>
            </w:r>
            <w:proofErr w:type="spellStart"/>
            <w:r w:rsidRPr="00CA2E72">
              <w:rPr>
                <w:sz w:val="16"/>
                <w:szCs w:val="16"/>
              </w:rPr>
              <w:t>mt</w:t>
            </w:r>
            <w:proofErr w:type="spellEnd"/>
          </w:p>
        </w:tc>
        <w:tc>
          <w:tcPr>
            <w:tcW w:w="730" w:type="pct"/>
            <w:gridSpan w:val="2"/>
            <w:tcBorders>
              <w:top w:val="single" w:sz="4" w:space="0" w:color="auto"/>
              <w:bottom w:val="single" w:sz="4" w:space="0" w:color="auto"/>
            </w:tcBorders>
            <w:vAlign w:val="center"/>
          </w:tcPr>
          <w:p w14:paraId="1CF2D016" w14:textId="77777777" w:rsidR="00D10F92" w:rsidRDefault="00D10F92" w:rsidP="00D10F92">
            <w:pPr>
              <w:jc w:val="center"/>
              <w:rPr>
                <w:sz w:val="16"/>
                <w:szCs w:val="16"/>
                <w:vertAlign w:val="subscript"/>
              </w:rPr>
            </w:pPr>
            <w:r w:rsidRPr="00CA2E72">
              <w:rPr>
                <w:sz w:val="16"/>
                <w:szCs w:val="16"/>
              </w:rPr>
              <w:t xml:space="preserve">Neutral/low risk of exceeding </w:t>
            </w:r>
            <w:proofErr w:type="spellStart"/>
            <w:r w:rsidRPr="00CA2E72">
              <w:rPr>
                <w:sz w:val="16"/>
                <w:szCs w:val="16"/>
              </w:rPr>
              <w:t>F</w:t>
            </w:r>
            <w:r w:rsidRPr="00CA2E72">
              <w:rPr>
                <w:sz w:val="16"/>
                <w:szCs w:val="16"/>
                <w:vertAlign w:val="subscript"/>
              </w:rPr>
              <w:t>ref</w:t>
            </w:r>
            <w:proofErr w:type="spellEnd"/>
          </w:p>
          <w:p w14:paraId="2A259FF4" w14:textId="0E078D4E" w:rsidR="006426AB" w:rsidRPr="001E63D6" w:rsidRDefault="006426AB" w:rsidP="001E63D6">
            <w:pPr>
              <w:jc w:val="center"/>
              <w:rPr>
                <w:sz w:val="16"/>
                <w:szCs w:val="16"/>
              </w:rPr>
            </w:pPr>
            <w:r>
              <w:rPr>
                <w:sz w:val="16"/>
                <w:szCs w:val="16"/>
              </w:rPr>
              <w:t xml:space="preserve">3+ </w:t>
            </w:r>
            <w:r w:rsidRPr="005C09D8">
              <w:rPr>
                <w:sz w:val="16"/>
                <w:szCs w:val="16"/>
              </w:rPr>
              <w:t>B</w:t>
            </w:r>
            <w:r w:rsidRPr="005C09D8">
              <w:rPr>
                <w:sz w:val="16"/>
                <w:szCs w:val="16"/>
                <w:vertAlign w:val="subscript"/>
              </w:rPr>
              <w:t>20</w:t>
            </w:r>
            <w:r w:rsidR="00EE7ED1">
              <w:rPr>
                <w:sz w:val="16"/>
                <w:szCs w:val="16"/>
                <w:vertAlign w:val="subscript"/>
              </w:rPr>
              <w:t>0</w:t>
            </w:r>
            <w:r>
              <w:rPr>
                <w:sz w:val="16"/>
                <w:szCs w:val="16"/>
                <w:vertAlign w:val="subscript"/>
              </w:rPr>
              <w:t>7</w:t>
            </w:r>
            <w:r w:rsidR="00FC36F9">
              <w:rPr>
                <w:sz w:val="16"/>
                <w:szCs w:val="16"/>
                <w:vertAlign w:val="subscript"/>
              </w:rPr>
              <w:t xml:space="preserve"> </w:t>
            </w:r>
            <w:r w:rsidRPr="005C09D8">
              <w:rPr>
                <w:sz w:val="16"/>
                <w:szCs w:val="16"/>
              </w:rPr>
              <w:t>=</w:t>
            </w:r>
            <w:r w:rsidR="00FC36F9">
              <w:rPr>
                <w:sz w:val="16"/>
                <w:szCs w:val="16"/>
              </w:rPr>
              <w:t xml:space="preserve"> </w:t>
            </w:r>
            <w:r w:rsidR="00EE7ED1">
              <w:rPr>
                <w:sz w:val="16"/>
                <w:szCs w:val="16"/>
              </w:rPr>
              <w:t>157,4</w:t>
            </w:r>
            <w:r w:rsidRPr="005C09D8">
              <w:rPr>
                <w:sz w:val="16"/>
                <w:szCs w:val="16"/>
              </w:rPr>
              <w:t xml:space="preserve">00 </w:t>
            </w:r>
            <w:proofErr w:type="spellStart"/>
            <w:r w:rsidRPr="005C09D8">
              <w:rPr>
                <w:sz w:val="16"/>
                <w:szCs w:val="16"/>
              </w:rPr>
              <w:t>mt</w:t>
            </w:r>
            <w:proofErr w:type="spellEnd"/>
          </w:p>
        </w:tc>
        <w:tc>
          <w:tcPr>
            <w:tcW w:w="382" w:type="pct"/>
            <w:tcBorders>
              <w:top w:val="single" w:sz="4" w:space="0" w:color="auto"/>
              <w:bottom w:val="single" w:sz="4" w:space="0" w:color="auto"/>
            </w:tcBorders>
            <w:vAlign w:val="center"/>
          </w:tcPr>
          <w:p w14:paraId="007623D1" w14:textId="77777777" w:rsidR="00D10F92" w:rsidRPr="00CA2E72" w:rsidRDefault="00D10F92" w:rsidP="00D10F92">
            <w:pPr>
              <w:jc w:val="center"/>
              <w:rPr>
                <w:sz w:val="16"/>
                <w:szCs w:val="16"/>
              </w:rPr>
            </w:pPr>
            <w:r w:rsidRPr="00CA2E72">
              <w:rPr>
                <w:sz w:val="16"/>
                <w:szCs w:val="16"/>
              </w:rPr>
              <w:t xml:space="preserve">22,000 </w:t>
            </w:r>
            <w:proofErr w:type="spellStart"/>
            <w:r w:rsidRPr="00CA2E72">
              <w:rPr>
                <w:sz w:val="16"/>
                <w:szCs w:val="16"/>
              </w:rPr>
              <w:t>mt</w:t>
            </w:r>
            <w:proofErr w:type="spellEnd"/>
          </w:p>
        </w:tc>
        <w:tc>
          <w:tcPr>
            <w:tcW w:w="520" w:type="pct"/>
            <w:gridSpan w:val="2"/>
            <w:tcBorders>
              <w:top w:val="single" w:sz="4" w:space="0" w:color="auto"/>
              <w:bottom w:val="single" w:sz="4" w:space="0" w:color="auto"/>
            </w:tcBorders>
            <w:vAlign w:val="center"/>
          </w:tcPr>
          <w:p w14:paraId="4F48CA0A" w14:textId="77777777" w:rsidR="00D10F92" w:rsidRPr="00CA2E72" w:rsidRDefault="00D10F92" w:rsidP="00D10F92">
            <w:pPr>
              <w:jc w:val="center"/>
              <w:rPr>
                <w:sz w:val="16"/>
                <w:szCs w:val="16"/>
              </w:rPr>
            </w:pPr>
            <w:r w:rsidRPr="00CA2E72">
              <w:rPr>
                <w:sz w:val="16"/>
                <w:szCs w:val="16"/>
              </w:rPr>
              <w:t xml:space="preserve">Neutral risk of exceeding </w:t>
            </w:r>
            <w:proofErr w:type="spellStart"/>
            <w:r w:rsidRPr="00CA2E72">
              <w:rPr>
                <w:sz w:val="16"/>
                <w:szCs w:val="16"/>
              </w:rPr>
              <w:t>F</w:t>
            </w:r>
            <w:r w:rsidRPr="00CA2E72">
              <w:rPr>
                <w:sz w:val="16"/>
                <w:szCs w:val="16"/>
                <w:vertAlign w:val="subscript"/>
              </w:rPr>
              <w:t>ref</w:t>
            </w:r>
            <w:proofErr w:type="spellEnd"/>
          </w:p>
        </w:tc>
        <w:tc>
          <w:tcPr>
            <w:tcW w:w="591" w:type="pct"/>
            <w:tcBorders>
              <w:top w:val="single" w:sz="4" w:space="0" w:color="auto"/>
              <w:bottom w:val="single" w:sz="4" w:space="0" w:color="auto"/>
            </w:tcBorders>
            <w:vAlign w:val="center"/>
          </w:tcPr>
          <w:p w14:paraId="367BB58E" w14:textId="77777777" w:rsidR="00D10F92" w:rsidRPr="00CA2E72" w:rsidRDefault="00D10F92" w:rsidP="00D10F92">
            <w:pPr>
              <w:jc w:val="center"/>
              <w:rPr>
                <w:sz w:val="16"/>
                <w:szCs w:val="16"/>
              </w:rPr>
            </w:pPr>
            <w:r w:rsidRPr="00CA2E72">
              <w:rPr>
                <w:sz w:val="16"/>
                <w:szCs w:val="16"/>
              </w:rPr>
              <w:t>12,6</w:t>
            </w:r>
            <w:r w:rsidR="00E423C0">
              <w:rPr>
                <w:sz w:val="16"/>
                <w:szCs w:val="16"/>
              </w:rPr>
              <w:t>30</w:t>
            </w:r>
            <w:r w:rsidRPr="00CA2E72">
              <w:rPr>
                <w:sz w:val="16"/>
                <w:szCs w:val="16"/>
              </w:rPr>
              <w:t xml:space="preserve"> </w:t>
            </w:r>
            <w:proofErr w:type="spellStart"/>
            <w:r w:rsidRPr="00CA2E72">
              <w:rPr>
                <w:sz w:val="16"/>
                <w:szCs w:val="16"/>
              </w:rPr>
              <w:t>mt</w:t>
            </w:r>
            <w:proofErr w:type="spellEnd"/>
          </w:p>
          <w:p w14:paraId="42F0D84F" w14:textId="77777777" w:rsidR="00D10F92" w:rsidRPr="00CA2E72" w:rsidRDefault="00D10F92" w:rsidP="00D10F92">
            <w:pPr>
              <w:jc w:val="center"/>
              <w:rPr>
                <w:sz w:val="16"/>
                <w:szCs w:val="16"/>
              </w:rPr>
            </w:pPr>
            <w:r w:rsidRPr="00CA2E72">
              <w:rPr>
                <w:sz w:val="16"/>
                <w:szCs w:val="16"/>
              </w:rPr>
              <w:t xml:space="preserve">Low risk of exceeding </w:t>
            </w:r>
            <w:proofErr w:type="spellStart"/>
            <w:r w:rsidRPr="00CA2E72">
              <w:rPr>
                <w:sz w:val="16"/>
                <w:szCs w:val="16"/>
              </w:rPr>
              <w:t>F</w:t>
            </w:r>
            <w:r w:rsidRPr="00CA2E72">
              <w:rPr>
                <w:sz w:val="16"/>
                <w:szCs w:val="16"/>
                <w:vertAlign w:val="subscript"/>
              </w:rPr>
              <w:t>ref</w:t>
            </w:r>
            <w:proofErr w:type="spellEnd"/>
          </w:p>
        </w:tc>
        <w:tc>
          <w:tcPr>
            <w:tcW w:w="972" w:type="pct"/>
            <w:gridSpan w:val="2"/>
            <w:tcBorders>
              <w:top w:val="single" w:sz="4" w:space="0" w:color="auto"/>
              <w:bottom w:val="single" w:sz="4" w:space="0" w:color="auto"/>
            </w:tcBorders>
            <w:vAlign w:val="center"/>
          </w:tcPr>
          <w:p w14:paraId="2CA732BB" w14:textId="77777777" w:rsidR="00D10F92" w:rsidRPr="00CA2E72" w:rsidRDefault="00D10F92" w:rsidP="00D10F92">
            <w:pPr>
              <w:jc w:val="center"/>
              <w:rPr>
                <w:i/>
                <w:sz w:val="16"/>
                <w:szCs w:val="16"/>
              </w:rPr>
            </w:pPr>
            <w:r w:rsidRPr="00CA2E72">
              <w:rPr>
                <w:i/>
                <w:sz w:val="16"/>
                <w:szCs w:val="16"/>
              </w:rPr>
              <w:t>F</w:t>
            </w:r>
            <w:r w:rsidR="00127182">
              <w:rPr>
                <w:i/>
                <w:sz w:val="16"/>
                <w:szCs w:val="16"/>
                <w:vertAlign w:val="subscript"/>
              </w:rPr>
              <w:t>2006</w:t>
            </w:r>
            <w:r w:rsidRPr="00CA2E72">
              <w:rPr>
                <w:i/>
                <w:sz w:val="16"/>
                <w:szCs w:val="16"/>
              </w:rPr>
              <w:t xml:space="preserve"> = 0.36</w:t>
            </w:r>
          </w:p>
          <w:p w14:paraId="2551F638" w14:textId="77777777" w:rsidR="00D10F92" w:rsidRDefault="00423558" w:rsidP="00D10F92">
            <w:pPr>
              <w:jc w:val="center"/>
              <w:rPr>
                <w:i/>
                <w:sz w:val="16"/>
                <w:szCs w:val="16"/>
              </w:rPr>
            </w:pPr>
            <w:r>
              <w:rPr>
                <w:i/>
                <w:sz w:val="16"/>
                <w:szCs w:val="16"/>
              </w:rPr>
              <w:t>Age 3+ biomass increase of</w:t>
            </w:r>
            <w:r w:rsidR="00D10F92" w:rsidRPr="00CA2E72">
              <w:rPr>
                <w:i/>
                <w:sz w:val="16"/>
                <w:szCs w:val="16"/>
              </w:rPr>
              <w:t xml:space="preserve"> 26% </w:t>
            </w:r>
            <w:r w:rsidR="00B33434">
              <w:rPr>
                <w:i/>
                <w:sz w:val="16"/>
                <w:szCs w:val="16"/>
              </w:rPr>
              <w:t>20</w:t>
            </w:r>
            <w:r w:rsidR="00D10F92" w:rsidRPr="00CA2E72">
              <w:rPr>
                <w:i/>
                <w:sz w:val="16"/>
                <w:szCs w:val="16"/>
              </w:rPr>
              <w:t xml:space="preserve">06 </w:t>
            </w:r>
            <w:r w:rsidR="00B33434">
              <w:rPr>
                <w:i/>
                <w:sz w:val="16"/>
                <w:szCs w:val="16"/>
              </w:rPr>
              <w:t>to</w:t>
            </w:r>
            <w:r w:rsidR="00B33434" w:rsidRPr="00CA2E72">
              <w:rPr>
                <w:i/>
                <w:sz w:val="16"/>
                <w:szCs w:val="16"/>
              </w:rPr>
              <w:t xml:space="preserve"> </w:t>
            </w:r>
            <w:r w:rsidR="00B33434">
              <w:rPr>
                <w:i/>
                <w:sz w:val="16"/>
                <w:szCs w:val="16"/>
              </w:rPr>
              <w:t>20</w:t>
            </w:r>
            <w:r w:rsidR="00D10F92" w:rsidRPr="00CA2E72">
              <w:rPr>
                <w:i/>
                <w:sz w:val="16"/>
                <w:szCs w:val="16"/>
              </w:rPr>
              <w:t>07</w:t>
            </w:r>
          </w:p>
          <w:p w14:paraId="545F845B" w14:textId="4B7E405E" w:rsidR="008617FF" w:rsidRPr="004F52A0" w:rsidRDefault="008617FF" w:rsidP="00D10F92">
            <w:pPr>
              <w:jc w:val="center"/>
              <w:rPr>
                <w:i/>
                <w:sz w:val="16"/>
                <w:szCs w:val="16"/>
              </w:rPr>
            </w:pPr>
            <w:r w:rsidRPr="00D32C08">
              <w:rPr>
                <w:i/>
                <w:sz w:val="16"/>
                <w:szCs w:val="16"/>
              </w:rPr>
              <w:t>3+ B</w:t>
            </w:r>
            <w:r w:rsidRPr="00D32C08">
              <w:rPr>
                <w:i/>
                <w:sz w:val="16"/>
                <w:szCs w:val="16"/>
                <w:vertAlign w:val="subscript"/>
              </w:rPr>
              <w:t>2007</w:t>
            </w:r>
            <w:r w:rsidR="00FC36F9">
              <w:rPr>
                <w:i/>
                <w:sz w:val="16"/>
                <w:szCs w:val="16"/>
                <w:vertAlign w:val="subscript"/>
              </w:rPr>
              <w:t xml:space="preserve"> </w:t>
            </w:r>
            <w:r w:rsidRPr="00D32C08">
              <w:rPr>
                <w:i/>
                <w:sz w:val="16"/>
                <w:szCs w:val="16"/>
              </w:rPr>
              <w:t xml:space="preserve">=145,300 </w:t>
            </w:r>
            <w:proofErr w:type="spellStart"/>
            <w:r w:rsidRPr="00D32C08">
              <w:rPr>
                <w:i/>
                <w:sz w:val="16"/>
                <w:szCs w:val="16"/>
              </w:rPr>
              <w:t>mt</w:t>
            </w:r>
            <w:proofErr w:type="spellEnd"/>
          </w:p>
          <w:p w14:paraId="6F6571DE" w14:textId="77777777" w:rsidR="00D10F92" w:rsidRPr="005C2707" w:rsidRDefault="00D10F92" w:rsidP="00D10F92">
            <w:pPr>
              <w:jc w:val="center"/>
              <w:rPr>
                <w:i/>
                <w:sz w:val="12"/>
                <w:szCs w:val="16"/>
              </w:rPr>
            </w:pPr>
          </w:p>
          <w:p w14:paraId="21CE578C" w14:textId="2EEEDC31" w:rsidR="00D10F92" w:rsidRPr="00B550BE" w:rsidRDefault="00A55AB7" w:rsidP="00D10F92">
            <w:pPr>
              <w:jc w:val="center"/>
              <w:rPr>
                <w:sz w:val="16"/>
                <w:szCs w:val="16"/>
              </w:rPr>
            </w:pPr>
            <w:r w:rsidRPr="00B550BE">
              <w:rPr>
                <w:sz w:val="16"/>
                <w:szCs w:val="16"/>
              </w:rPr>
              <w:t>F</w:t>
            </w:r>
            <w:r w:rsidR="00127182" w:rsidRPr="00B550BE">
              <w:rPr>
                <w:sz w:val="16"/>
                <w:szCs w:val="16"/>
                <w:vertAlign w:val="subscript"/>
              </w:rPr>
              <w:t>2006</w:t>
            </w:r>
            <w:r w:rsidRPr="00B550BE">
              <w:rPr>
                <w:sz w:val="16"/>
                <w:szCs w:val="16"/>
              </w:rPr>
              <w:t xml:space="preserve"> = 0.</w:t>
            </w:r>
            <w:r w:rsidR="00127182" w:rsidRPr="0068639F">
              <w:rPr>
                <w:sz w:val="16"/>
                <w:szCs w:val="16"/>
              </w:rPr>
              <w:t>3</w:t>
            </w:r>
            <w:r w:rsidR="00B550BE" w:rsidRPr="004517FA">
              <w:rPr>
                <w:sz w:val="16"/>
                <w:szCs w:val="16"/>
              </w:rPr>
              <w:t>73</w:t>
            </w:r>
          </w:p>
          <w:p w14:paraId="0401601E" w14:textId="1C81FFD2" w:rsidR="00D10F92" w:rsidRPr="00545BE0" w:rsidRDefault="00A47235" w:rsidP="00D10F92">
            <w:pPr>
              <w:jc w:val="center"/>
              <w:rPr>
                <w:sz w:val="16"/>
                <w:szCs w:val="16"/>
              </w:rPr>
            </w:pPr>
            <w:r w:rsidRPr="0068639F">
              <w:rPr>
                <w:sz w:val="16"/>
                <w:szCs w:val="16"/>
              </w:rPr>
              <w:t xml:space="preserve">Age 3+ biomass increased </w:t>
            </w:r>
            <w:r w:rsidR="00D650D4" w:rsidRPr="0068639F">
              <w:rPr>
                <w:sz w:val="16"/>
                <w:szCs w:val="16"/>
              </w:rPr>
              <w:t>1</w:t>
            </w:r>
            <w:r w:rsidR="0068639F" w:rsidRPr="004517FA">
              <w:rPr>
                <w:sz w:val="16"/>
                <w:szCs w:val="16"/>
              </w:rPr>
              <w:t>5</w:t>
            </w:r>
            <w:r w:rsidR="00D10F92" w:rsidRPr="0068639F">
              <w:rPr>
                <w:sz w:val="16"/>
                <w:szCs w:val="16"/>
              </w:rPr>
              <w:t xml:space="preserve">% </w:t>
            </w:r>
            <w:r w:rsidR="00961884" w:rsidRPr="0068639F">
              <w:rPr>
                <w:sz w:val="16"/>
                <w:szCs w:val="16"/>
              </w:rPr>
              <w:t>20</w:t>
            </w:r>
            <w:r w:rsidR="00D10F92" w:rsidRPr="00F50199">
              <w:rPr>
                <w:sz w:val="16"/>
                <w:szCs w:val="16"/>
              </w:rPr>
              <w:t xml:space="preserve">06 </w:t>
            </w:r>
            <w:r w:rsidR="006426AB" w:rsidRPr="00914904">
              <w:rPr>
                <w:sz w:val="16"/>
                <w:szCs w:val="16"/>
              </w:rPr>
              <w:t>–</w:t>
            </w:r>
            <w:r w:rsidR="00D10F92" w:rsidRPr="00107B16">
              <w:rPr>
                <w:sz w:val="16"/>
                <w:szCs w:val="16"/>
              </w:rPr>
              <w:t xml:space="preserve"> </w:t>
            </w:r>
            <w:r w:rsidR="00961884" w:rsidRPr="003B52C8">
              <w:rPr>
                <w:sz w:val="16"/>
                <w:szCs w:val="16"/>
              </w:rPr>
              <w:t>20</w:t>
            </w:r>
            <w:r w:rsidR="00D10F92" w:rsidRPr="00545BE0">
              <w:rPr>
                <w:sz w:val="16"/>
                <w:szCs w:val="16"/>
              </w:rPr>
              <w:t>07</w:t>
            </w:r>
          </w:p>
          <w:p w14:paraId="43D11299" w14:textId="52A8B7CC" w:rsidR="006426AB" w:rsidRPr="00CA2E72" w:rsidRDefault="006426AB" w:rsidP="001E63D6">
            <w:pPr>
              <w:jc w:val="center"/>
              <w:rPr>
                <w:i/>
                <w:sz w:val="16"/>
                <w:szCs w:val="16"/>
              </w:rPr>
            </w:pPr>
            <w:r w:rsidRPr="00545BE0">
              <w:rPr>
                <w:sz w:val="16"/>
                <w:szCs w:val="16"/>
              </w:rPr>
              <w:t xml:space="preserve">3+ </w:t>
            </w:r>
            <w:r w:rsidRPr="0068639F">
              <w:rPr>
                <w:sz w:val="16"/>
                <w:szCs w:val="16"/>
              </w:rPr>
              <w:t>B</w:t>
            </w:r>
            <w:r w:rsidRPr="0068639F">
              <w:rPr>
                <w:sz w:val="16"/>
                <w:szCs w:val="16"/>
                <w:vertAlign w:val="subscript"/>
              </w:rPr>
              <w:t>2007</w:t>
            </w:r>
            <w:r w:rsidR="00FC36F9">
              <w:rPr>
                <w:sz w:val="16"/>
                <w:szCs w:val="16"/>
                <w:vertAlign w:val="subscript"/>
              </w:rPr>
              <w:t xml:space="preserve"> </w:t>
            </w:r>
            <w:r w:rsidRPr="0068639F">
              <w:rPr>
                <w:sz w:val="16"/>
                <w:szCs w:val="16"/>
              </w:rPr>
              <w:t>=</w:t>
            </w:r>
            <w:r w:rsidR="00FC36F9">
              <w:rPr>
                <w:sz w:val="16"/>
                <w:szCs w:val="16"/>
              </w:rPr>
              <w:t xml:space="preserve"> </w:t>
            </w:r>
            <w:r w:rsidR="0068639F" w:rsidRPr="004517FA">
              <w:rPr>
                <w:sz w:val="16"/>
                <w:szCs w:val="16"/>
              </w:rPr>
              <w:t>96,800</w:t>
            </w:r>
            <w:r w:rsidRPr="0068639F">
              <w:rPr>
                <w:sz w:val="16"/>
                <w:szCs w:val="16"/>
              </w:rPr>
              <w:t xml:space="preserve"> </w:t>
            </w:r>
            <w:proofErr w:type="spellStart"/>
            <w:r w:rsidRPr="0068639F">
              <w:rPr>
                <w:sz w:val="16"/>
                <w:szCs w:val="16"/>
              </w:rPr>
              <w:t>mt</w:t>
            </w:r>
            <w:proofErr w:type="spellEnd"/>
          </w:p>
        </w:tc>
        <w:tc>
          <w:tcPr>
            <w:tcW w:w="625" w:type="pct"/>
            <w:tcBorders>
              <w:top w:val="single" w:sz="4" w:space="0" w:color="auto"/>
              <w:bottom w:val="single" w:sz="4" w:space="0" w:color="auto"/>
            </w:tcBorders>
            <w:vAlign w:val="center"/>
          </w:tcPr>
          <w:p w14:paraId="46C35E29" w14:textId="77777777" w:rsidR="00D10F92" w:rsidRPr="00CA2E72" w:rsidRDefault="00D10F92" w:rsidP="00D10F92">
            <w:pPr>
              <w:jc w:val="center"/>
              <w:rPr>
                <w:sz w:val="16"/>
                <w:szCs w:val="16"/>
              </w:rPr>
            </w:pPr>
            <w:r w:rsidRPr="00CA2E72">
              <w:rPr>
                <w:sz w:val="16"/>
                <w:szCs w:val="16"/>
              </w:rPr>
              <w:t>Higher F due to lower realized PR and weights at age for 2003 year class and lower weights for 2000 year class.</w:t>
            </w:r>
          </w:p>
        </w:tc>
      </w:tr>
      <w:tr w:rsidR="005C2707" w:rsidRPr="00CA2E72" w14:paraId="5990B859" w14:textId="77777777" w:rsidTr="00415279">
        <w:trPr>
          <w:trHeight w:val="354"/>
        </w:trPr>
        <w:tc>
          <w:tcPr>
            <w:tcW w:w="377" w:type="pct"/>
            <w:tcBorders>
              <w:top w:val="single" w:sz="4" w:space="0" w:color="auto"/>
              <w:bottom w:val="single" w:sz="4" w:space="0" w:color="auto"/>
            </w:tcBorders>
            <w:vAlign w:val="center"/>
          </w:tcPr>
          <w:p w14:paraId="02C615CD" w14:textId="77777777" w:rsidR="005C2707" w:rsidRPr="00CA2E72" w:rsidRDefault="005C2707" w:rsidP="00DE5426">
            <w:pPr>
              <w:jc w:val="center"/>
              <w:rPr>
                <w:sz w:val="16"/>
                <w:szCs w:val="16"/>
              </w:rPr>
            </w:pPr>
            <w:r w:rsidRPr="00CA2E72">
              <w:rPr>
                <w:sz w:val="16"/>
                <w:szCs w:val="16"/>
              </w:rPr>
              <w:t>2006</w:t>
            </w:r>
          </w:p>
        </w:tc>
        <w:tc>
          <w:tcPr>
            <w:tcW w:w="336" w:type="pct"/>
            <w:tcBorders>
              <w:top w:val="single" w:sz="4" w:space="0" w:color="auto"/>
              <w:bottom w:val="single" w:sz="4" w:space="0" w:color="auto"/>
            </w:tcBorders>
            <w:vAlign w:val="center"/>
          </w:tcPr>
          <w:p w14:paraId="043F1E69" w14:textId="77777777" w:rsidR="005C2707" w:rsidRPr="00CA2E72" w:rsidRDefault="005C2707" w:rsidP="00DE5426">
            <w:pPr>
              <w:jc w:val="center"/>
              <w:rPr>
                <w:sz w:val="16"/>
                <w:szCs w:val="16"/>
              </w:rPr>
            </w:pPr>
            <w:r w:rsidRPr="00CA2E72">
              <w:rPr>
                <w:sz w:val="16"/>
                <w:szCs w:val="16"/>
              </w:rPr>
              <w:t>2007</w:t>
            </w:r>
          </w:p>
        </w:tc>
        <w:tc>
          <w:tcPr>
            <w:tcW w:w="519" w:type="pct"/>
            <w:gridSpan w:val="3"/>
            <w:tcBorders>
              <w:top w:val="single" w:sz="4" w:space="0" w:color="auto"/>
              <w:bottom w:val="single" w:sz="4" w:space="0" w:color="auto"/>
            </w:tcBorders>
            <w:vAlign w:val="center"/>
          </w:tcPr>
          <w:p w14:paraId="047E59D3" w14:textId="77777777" w:rsidR="005C2707" w:rsidRPr="00CA2E72" w:rsidRDefault="005C2707" w:rsidP="00DE5426">
            <w:pPr>
              <w:jc w:val="center"/>
              <w:rPr>
                <w:sz w:val="16"/>
                <w:szCs w:val="16"/>
              </w:rPr>
            </w:pPr>
            <w:r w:rsidRPr="00CA2E72">
              <w:rPr>
                <w:sz w:val="16"/>
                <w:szCs w:val="16"/>
              </w:rPr>
              <w:t xml:space="preserve">19,000 </w:t>
            </w:r>
            <w:proofErr w:type="spellStart"/>
            <w:r w:rsidRPr="00CA2E72">
              <w:rPr>
                <w:sz w:val="16"/>
                <w:szCs w:val="16"/>
              </w:rPr>
              <w:t>mt</w:t>
            </w:r>
            <w:proofErr w:type="spellEnd"/>
            <w:r w:rsidRPr="00CA2E72">
              <w:rPr>
                <w:sz w:val="16"/>
                <w:szCs w:val="16"/>
              </w:rPr>
              <w:t xml:space="preserve">/16,000 </w:t>
            </w:r>
            <w:proofErr w:type="spellStart"/>
            <w:r w:rsidRPr="00CA2E72">
              <w:rPr>
                <w:sz w:val="16"/>
                <w:szCs w:val="16"/>
              </w:rPr>
              <w:t>mt</w:t>
            </w:r>
            <w:proofErr w:type="spellEnd"/>
          </w:p>
        </w:tc>
        <w:tc>
          <w:tcPr>
            <w:tcW w:w="678" w:type="pct"/>
            <w:tcBorders>
              <w:top w:val="single" w:sz="4" w:space="0" w:color="auto"/>
              <w:bottom w:val="single" w:sz="4" w:space="0" w:color="auto"/>
            </w:tcBorders>
            <w:vAlign w:val="center"/>
          </w:tcPr>
          <w:p w14:paraId="7E48962E" w14:textId="77777777" w:rsidR="005C2707" w:rsidRDefault="005C2707" w:rsidP="00DE5426">
            <w:pPr>
              <w:jc w:val="center"/>
              <w:rPr>
                <w:sz w:val="16"/>
                <w:szCs w:val="16"/>
                <w:vertAlign w:val="subscript"/>
              </w:rPr>
            </w:pPr>
            <w:r w:rsidRPr="00CA2E72">
              <w:rPr>
                <w:sz w:val="16"/>
                <w:szCs w:val="16"/>
              </w:rPr>
              <w:t xml:space="preserve">Neutral/low risk of exceeding </w:t>
            </w:r>
            <w:proofErr w:type="spellStart"/>
            <w:r w:rsidRPr="00CA2E72">
              <w:rPr>
                <w:sz w:val="16"/>
                <w:szCs w:val="16"/>
              </w:rPr>
              <w:t>F</w:t>
            </w:r>
            <w:r w:rsidRPr="00CA2E72">
              <w:rPr>
                <w:sz w:val="16"/>
                <w:szCs w:val="16"/>
                <w:vertAlign w:val="subscript"/>
              </w:rPr>
              <w:t>ref</w:t>
            </w:r>
            <w:proofErr w:type="spellEnd"/>
          </w:p>
          <w:p w14:paraId="41B66FE7" w14:textId="77777777" w:rsidR="005C2707" w:rsidRPr="00CA2E72" w:rsidRDefault="005C2707" w:rsidP="00DE5426">
            <w:pPr>
              <w:jc w:val="center"/>
              <w:rPr>
                <w:sz w:val="16"/>
                <w:szCs w:val="16"/>
              </w:rPr>
            </w:pPr>
            <w:r>
              <w:rPr>
                <w:sz w:val="16"/>
                <w:szCs w:val="16"/>
              </w:rPr>
              <w:t xml:space="preserve">3+ </w:t>
            </w:r>
            <w:r w:rsidRPr="005C09D8">
              <w:rPr>
                <w:sz w:val="16"/>
                <w:szCs w:val="16"/>
              </w:rPr>
              <w:t>B</w:t>
            </w:r>
            <w:r w:rsidRPr="005C09D8">
              <w:rPr>
                <w:sz w:val="16"/>
                <w:szCs w:val="16"/>
                <w:vertAlign w:val="subscript"/>
              </w:rPr>
              <w:t>20</w:t>
            </w:r>
            <w:r>
              <w:rPr>
                <w:sz w:val="16"/>
                <w:szCs w:val="16"/>
                <w:vertAlign w:val="subscript"/>
              </w:rPr>
              <w:t xml:space="preserve">08 </w:t>
            </w:r>
            <w:r w:rsidRPr="005C09D8">
              <w:rPr>
                <w:sz w:val="16"/>
                <w:szCs w:val="16"/>
              </w:rPr>
              <w:t>=</w:t>
            </w:r>
            <w:r>
              <w:rPr>
                <w:sz w:val="16"/>
                <w:szCs w:val="16"/>
              </w:rPr>
              <w:t xml:space="preserve"> 161</w:t>
            </w:r>
            <w:r w:rsidRPr="005C09D8">
              <w:rPr>
                <w:sz w:val="16"/>
                <w:szCs w:val="16"/>
              </w:rPr>
              <w:t>,</w:t>
            </w:r>
            <w:r>
              <w:rPr>
                <w:sz w:val="16"/>
                <w:szCs w:val="16"/>
              </w:rPr>
              <w:t>9</w:t>
            </w:r>
            <w:r w:rsidRPr="005C09D8">
              <w:rPr>
                <w:sz w:val="16"/>
                <w:szCs w:val="16"/>
              </w:rPr>
              <w:t xml:space="preserve">00 </w:t>
            </w:r>
            <w:proofErr w:type="spellStart"/>
            <w:r w:rsidRPr="005C09D8">
              <w:rPr>
                <w:sz w:val="16"/>
                <w:szCs w:val="16"/>
              </w:rPr>
              <w:t>mt</w:t>
            </w:r>
            <w:proofErr w:type="spellEnd"/>
          </w:p>
        </w:tc>
        <w:tc>
          <w:tcPr>
            <w:tcW w:w="426" w:type="pct"/>
            <w:gridSpan w:val="2"/>
            <w:tcBorders>
              <w:bottom w:val="single" w:sz="4" w:space="0" w:color="auto"/>
            </w:tcBorders>
            <w:vAlign w:val="center"/>
          </w:tcPr>
          <w:p w14:paraId="0EEFDA58" w14:textId="77777777" w:rsidR="005C2707" w:rsidRPr="00CA2E72" w:rsidRDefault="005C2707" w:rsidP="00DE5426">
            <w:pPr>
              <w:jc w:val="center"/>
              <w:rPr>
                <w:sz w:val="16"/>
                <w:szCs w:val="16"/>
              </w:rPr>
            </w:pPr>
            <w:r w:rsidRPr="00CA2E72">
              <w:rPr>
                <w:sz w:val="16"/>
                <w:szCs w:val="16"/>
              </w:rPr>
              <w:t xml:space="preserve">19,000 </w:t>
            </w:r>
            <w:proofErr w:type="spellStart"/>
            <w:r w:rsidRPr="00CA2E72">
              <w:rPr>
                <w:sz w:val="16"/>
                <w:szCs w:val="16"/>
              </w:rPr>
              <w:t>mt</w:t>
            </w:r>
            <w:proofErr w:type="spellEnd"/>
          </w:p>
        </w:tc>
        <w:tc>
          <w:tcPr>
            <w:tcW w:w="476" w:type="pct"/>
            <w:tcBorders>
              <w:top w:val="single" w:sz="4" w:space="0" w:color="auto"/>
              <w:bottom w:val="single" w:sz="4" w:space="0" w:color="auto"/>
            </w:tcBorders>
            <w:vAlign w:val="center"/>
          </w:tcPr>
          <w:p w14:paraId="22982B40" w14:textId="77777777" w:rsidR="005C2707" w:rsidRPr="00CA2E72" w:rsidRDefault="005C2707" w:rsidP="00DE5426">
            <w:pPr>
              <w:jc w:val="center"/>
              <w:rPr>
                <w:sz w:val="16"/>
                <w:szCs w:val="16"/>
              </w:rPr>
            </w:pPr>
            <w:r w:rsidRPr="00CA2E72">
              <w:rPr>
                <w:sz w:val="16"/>
                <w:szCs w:val="16"/>
              </w:rPr>
              <w:t xml:space="preserve">Neutral risk of exceeding </w:t>
            </w:r>
            <w:proofErr w:type="spellStart"/>
            <w:r w:rsidRPr="00CA2E72">
              <w:rPr>
                <w:sz w:val="16"/>
                <w:szCs w:val="16"/>
              </w:rPr>
              <w:t>F</w:t>
            </w:r>
            <w:r w:rsidRPr="00CA2E72">
              <w:rPr>
                <w:sz w:val="16"/>
                <w:szCs w:val="16"/>
                <w:vertAlign w:val="subscript"/>
              </w:rPr>
              <w:t>ref</w:t>
            </w:r>
            <w:proofErr w:type="spellEnd"/>
          </w:p>
        </w:tc>
        <w:tc>
          <w:tcPr>
            <w:tcW w:w="756" w:type="pct"/>
            <w:gridSpan w:val="2"/>
            <w:tcBorders>
              <w:top w:val="single" w:sz="4" w:space="0" w:color="auto"/>
              <w:bottom w:val="single" w:sz="4" w:space="0" w:color="auto"/>
            </w:tcBorders>
            <w:vAlign w:val="center"/>
          </w:tcPr>
          <w:p w14:paraId="42C00274" w14:textId="77777777" w:rsidR="005C2707" w:rsidRPr="00CA2E72" w:rsidRDefault="005C2707" w:rsidP="00DE5426">
            <w:pPr>
              <w:jc w:val="center"/>
              <w:rPr>
                <w:sz w:val="16"/>
                <w:szCs w:val="16"/>
              </w:rPr>
            </w:pPr>
            <w:r w:rsidRPr="00CA2E72">
              <w:rPr>
                <w:sz w:val="16"/>
                <w:szCs w:val="16"/>
              </w:rPr>
              <w:t>12,</w:t>
            </w:r>
            <w:r>
              <w:rPr>
                <w:sz w:val="16"/>
                <w:szCs w:val="16"/>
              </w:rPr>
              <w:t>510</w:t>
            </w:r>
            <w:r w:rsidRPr="00CA2E72">
              <w:rPr>
                <w:sz w:val="16"/>
                <w:szCs w:val="16"/>
              </w:rPr>
              <w:t xml:space="preserve"> </w:t>
            </w:r>
            <w:proofErr w:type="spellStart"/>
            <w:r w:rsidRPr="00CA2E72">
              <w:rPr>
                <w:sz w:val="16"/>
                <w:szCs w:val="16"/>
              </w:rPr>
              <w:t>mt</w:t>
            </w:r>
            <w:proofErr w:type="spellEnd"/>
          </w:p>
          <w:p w14:paraId="5B2AEB90" w14:textId="77777777" w:rsidR="005C2707" w:rsidRPr="00CA2E72" w:rsidRDefault="005C2707" w:rsidP="00DE5426">
            <w:pPr>
              <w:jc w:val="center"/>
              <w:rPr>
                <w:sz w:val="16"/>
                <w:szCs w:val="16"/>
              </w:rPr>
            </w:pPr>
            <w:r w:rsidRPr="00CA2E72">
              <w:rPr>
                <w:sz w:val="16"/>
                <w:szCs w:val="16"/>
              </w:rPr>
              <w:t xml:space="preserve">Low risk of exceeding </w:t>
            </w:r>
            <w:proofErr w:type="spellStart"/>
            <w:r w:rsidRPr="00CA2E72">
              <w:rPr>
                <w:sz w:val="16"/>
                <w:szCs w:val="16"/>
              </w:rPr>
              <w:t>F</w:t>
            </w:r>
            <w:r w:rsidRPr="00CA2E72">
              <w:rPr>
                <w:sz w:val="16"/>
                <w:szCs w:val="16"/>
                <w:vertAlign w:val="subscript"/>
              </w:rPr>
              <w:t>ref</w:t>
            </w:r>
            <w:proofErr w:type="spellEnd"/>
          </w:p>
        </w:tc>
        <w:tc>
          <w:tcPr>
            <w:tcW w:w="807" w:type="pct"/>
            <w:tcBorders>
              <w:bottom w:val="single" w:sz="4" w:space="0" w:color="auto"/>
            </w:tcBorders>
            <w:vAlign w:val="center"/>
          </w:tcPr>
          <w:p w14:paraId="189BE1D6" w14:textId="77777777" w:rsidR="005C2707" w:rsidRPr="00CA2E72" w:rsidRDefault="005C2707" w:rsidP="00DE5426">
            <w:pPr>
              <w:tabs>
                <w:tab w:val="left" w:pos="-20"/>
              </w:tabs>
              <w:jc w:val="center"/>
              <w:rPr>
                <w:i/>
                <w:sz w:val="16"/>
                <w:szCs w:val="16"/>
              </w:rPr>
            </w:pPr>
            <w:r w:rsidRPr="00CA2E72">
              <w:rPr>
                <w:i/>
                <w:sz w:val="16"/>
                <w:szCs w:val="16"/>
              </w:rPr>
              <w:t>F</w:t>
            </w:r>
            <w:r>
              <w:rPr>
                <w:i/>
                <w:sz w:val="16"/>
                <w:szCs w:val="16"/>
                <w:vertAlign w:val="subscript"/>
              </w:rPr>
              <w:t>2007</w:t>
            </w:r>
            <w:r w:rsidRPr="00CA2E72">
              <w:rPr>
                <w:i/>
                <w:sz w:val="16"/>
                <w:szCs w:val="16"/>
              </w:rPr>
              <w:t xml:space="preserve"> = 0.14</w:t>
            </w:r>
          </w:p>
          <w:p w14:paraId="2F337F26" w14:textId="77777777" w:rsidR="005C2707" w:rsidRDefault="005C2707" w:rsidP="00DE5426">
            <w:pPr>
              <w:tabs>
                <w:tab w:val="left" w:pos="-20"/>
              </w:tabs>
              <w:jc w:val="center"/>
              <w:rPr>
                <w:i/>
                <w:sz w:val="16"/>
                <w:szCs w:val="16"/>
              </w:rPr>
            </w:pPr>
            <w:r>
              <w:rPr>
                <w:i/>
                <w:sz w:val="16"/>
                <w:szCs w:val="16"/>
              </w:rPr>
              <w:t>Age 3+ biomass increase of</w:t>
            </w:r>
            <w:r w:rsidRPr="00CA2E72">
              <w:rPr>
                <w:i/>
                <w:sz w:val="16"/>
                <w:szCs w:val="16"/>
              </w:rPr>
              <w:t xml:space="preserve"> 4% </w:t>
            </w:r>
            <w:r>
              <w:rPr>
                <w:i/>
                <w:sz w:val="16"/>
                <w:szCs w:val="16"/>
              </w:rPr>
              <w:t>20</w:t>
            </w:r>
            <w:r w:rsidRPr="00CA2E72">
              <w:rPr>
                <w:i/>
                <w:sz w:val="16"/>
                <w:szCs w:val="16"/>
              </w:rPr>
              <w:t xml:space="preserve">07 – </w:t>
            </w:r>
            <w:r>
              <w:rPr>
                <w:i/>
                <w:sz w:val="16"/>
                <w:szCs w:val="16"/>
              </w:rPr>
              <w:t>20</w:t>
            </w:r>
            <w:r w:rsidRPr="00CA2E72">
              <w:rPr>
                <w:i/>
                <w:sz w:val="16"/>
                <w:szCs w:val="16"/>
              </w:rPr>
              <w:t>08</w:t>
            </w:r>
          </w:p>
          <w:p w14:paraId="65A19551" w14:textId="77777777" w:rsidR="005C2707" w:rsidRPr="004F52A0" w:rsidRDefault="005C2707" w:rsidP="00DE5426">
            <w:pPr>
              <w:tabs>
                <w:tab w:val="left" w:pos="-20"/>
              </w:tabs>
              <w:jc w:val="center"/>
              <w:rPr>
                <w:i/>
                <w:sz w:val="16"/>
                <w:szCs w:val="16"/>
              </w:rPr>
            </w:pPr>
            <w:r w:rsidRPr="00D32C08">
              <w:rPr>
                <w:i/>
                <w:sz w:val="16"/>
                <w:szCs w:val="16"/>
              </w:rPr>
              <w:t>3+ B</w:t>
            </w:r>
            <w:r w:rsidRPr="00D32C08">
              <w:rPr>
                <w:i/>
                <w:sz w:val="16"/>
                <w:szCs w:val="16"/>
                <w:vertAlign w:val="subscript"/>
              </w:rPr>
              <w:t>2008</w:t>
            </w:r>
            <w:r>
              <w:rPr>
                <w:i/>
                <w:sz w:val="16"/>
                <w:szCs w:val="16"/>
                <w:vertAlign w:val="subscript"/>
              </w:rPr>
              <w:t xml:space="preserve"> </w:t>
            </w:r>
            <w:r w:rsidRPr="00D32C08">
              <w:rPr>
                <w:i/>
                <w:sz w:val="16"/>
                <w:szCs w:val="16"/>
              </w:rPr>
              <w:t>=</w:t>
            </w:r>
            <w:r>
              <w:rPr>
                <w:i/>
                <w:sz w:val="16"/>
                <w:szCs w:val="16"/>
              </w:rPr>
              <w:t xml:space="preserve"> </w:t>
            </w:r>
            <w:r w:rsidRPr="00D32C08">
              <w:rPr>
                <w:i/>
                <w:sz w:val="16"/>
                <w:szCs w:val="16"/>
              </w:rPr>
              <w:t xml:space="preserve">158,100 </w:t>
            </w:r>
            <w:proofErr w:type="spellStart"/>
            <w:r w:rsidRPr="00D32C08">
              <w:rPr>
                <w:i/>
                <w:sz w:val="16"/>
                <w:szCs w:val="16"/>
              </w:rPr>
              <w:t>mt</w:t>
            </w:r>
            <w:proofErr w:type="spellEnd"/>
          </w:p>
          <w:p w14:paraId="02EA2D54" w14:textId="77777777" w:rsidR="005C2707" w:rsidRPr="005C2707" w:rsidRDefault="005C2707" w:rsidP="00DE5426">
            <w:pPr>
              <w:tabs>
                <w:tab w:val="left" w:pos="-20"/>
              </w:tabs>
              <w:jc w:val="center"/>
              <w:rPr>
                <w:i/>
                <w:sz w:val="12"/>
                <w:szCs w:val="16"/>
              </w:rPr>
            </w:pPr>
          </w:p>
          <w:p w14:paraId="6CD9AE61" w14:textId="77777777" w:rsidR="005C2707" w:rsidRPr="00B550BE" w:rsidRDefault="005C2707" w:rsidP="00DE5426">
            <w:pPr>
              <w:tabs>
                <w:tab w:val="left" w:pos="-20"/>
              </w:tabs>
              <w:jc w:val="center"/>
              <w:rPr>
                <w:sz w:val="16"/>
                <w:szCs w:val="16"/>
              </w:rPr>
            </w:pPr>
            <w:r w:rsidRPr="00B550BE">
              <w:rPr>
                <w:sz w:val="16"/>
                <w:szCs w:val="16"/>
              </w:rPr>
              <w:t>F</w:t>
            </w:r>
            <w:r w:rsidRPr="00B550BE">
              <w:rPr>
                <w:sz w:val="16"/>
                <w:szCs w:val="16"/>
                <w:vertAlign w:val="subscript"/>
              </w:rPr>
              <w:t>2007</w:t>
            </w:r>
            <w:r w:rsidRPr="00B550BE">
              <w:rPr>
                <w:sz w:val="16"/>
                <w:szCs w:val="16"/>
              </w:rPr>
              <w:t xml:space="preserve"> = 0.</w:t>
            </w:r>
            <w:r w:rsidRPr="004517FA">
              <w:rPr>
                <w:sz w:val="16"/>
                <w:szCs w:val="16"/>
              </w:rPr>
              <w:t>212</w:t>
            </w:r>
          </w:p>
          <w:p w14:paraId="7603A84A" w14:textId="77777777" w:rsidR="005C2707" w:rsidRPr="0068639F" w:rsidRDefault="005C2707" w:rsidP="00DE5426">
            <w:pPr>
              <w:jc w:val="center"/>
              <w:rPr>
                <w:sz w:val="16"/>
                <w:szCs w:val="16"/>
              </w:rPr>
            </w:pPr>
            <w:r w:rsidRPr="0068639F">
              <w:rPr>
                <w:sz w:val="16"/>
                <w:szCs w:val="16"/>
              </w:rPr>
              <w:t xml:space="preserve">Age 3+ biomass decreased </w:t>
            </w:r>
            <w:r w:rsidRPr="004517FA">
              <w:rPr>
                <w:sz w:val="16"/>
                <w:szCs w:val="16"/>
              </w:rPr>
              <w:t>4</w:t>
            </w:r>
            <w:r w:rsidRPr="0068639F">
              <w:rPr>
                <w:sz w:val="16"/>
                <w:szCs w:val="16"/>
              </w:rPr>
              <w:t>% 2007 to 2008</w:t>
            </w:r>
          </w:p>
          <w:p w14:paraId="055C02C4" w14:textId="77777777" w:rsidR="005C2707" w:rsidRPr="00CA2E72" w:rsidRDefault="005C2707" w:rsidP="00DE5426">
            <w:pPr>
              <w:jc w:val="center"/>
              <w:rPr>
                <w:sz w:val="16"/>
                <w:szCs w:val="16"/>
              </w:rPr>
            </w:pPr>
            <w:r w:rsidRPr="0068639F">
              <w:rPr>
                <w:sz w:val="16"/>
                <w:szCs w:val="16"/>
              </w:rPr>
              <w:t>3+ B</w:t>
            </w:r>
            <w:r w:rsidRPr="0068639F">
              <w:rPr>
                <w:sz w:val="16"/>
                <w:szCs w:val="16"/>
                <w:vertAlign w:val="subscript"/>
              </w:rPr>
              <w:t>2008</w:t>
            </w:r>
            <w:r>
              <w:rPr>
                <w:sz w:val="16"/>
                <w:szCs w:val="16"/>
                <w:vertAlign w:val="subscript"/>
              </w:rPr>
              <w:t xml:space="preserve"> </w:t>
            </w:r>
            <w:r w:rsidRPr="0068639F">
              <w:rPr>
                <w:sz w:val="16"/>
                <w:szCs w:val="16"/>
              </w:rPr>
              <w:t>=</w:t>
            </w:r>
            <w:r>
              <w:rPr>
                <w:sz w:val="16"/>
                <w:szCs w:val="16"/>
              </w:rPr>
              <w:t xml:space="preserve"> </w:t>
            </w:r>
            <w:r w:rsidRPr="004517FA">
              <w:rPr>
                <w:sz w:val="16"/>
                <w:szCs w:val="16"/>
              </w:rPr>
              <w:t>9</w:t>
            </w:r>
            <w:r w:rsidRPr="0068639F">
              <w:rPr>
                <w:sz w:val="16"/>
                <w:szCs w:val="16"/>
              </w:rPr>
              <w:t>3,</w:t>
            </w:r>
            <w:r>
              <w:rPr>
                <w:sz w:val="16"/>
                <w:szCs w:val="16"/>
              </w:rPr>
              <w:t>0</w:t>
            </w:r>
            <w:r w:rsidRPr="004517FA">
              <w:rPr>
                <w:sz w:val="16"/>
                <w:szCs w:val="16"/>
              </w:rPr>
              <w:t>00</w:t>
            </w:r>
            <w:r w:rsidRPr="0068639F">
              <w:rPr>
                <w:sz w:val="16"/>
                <w:szCs w:val="16"/>
              </w:rPr>
              <w:t xml:space="preserve"> </w:t>
            </w:r>
            <w:proofErr w:type="spellStart"/>
            <w:r w:rsidRPr="0068639F">
              <w:rPr>
                <w:sz w:val="16"/>
                <w:szCs w:val="16"/>
              </w:rPr>
              <w:t>mt</w:t>
            </w:r>
            <w:proofErr w:type="spellEnd"/>
          </w:p>
        </w:tc>
        <w:tc>
          <w:tcPr>
            <w:tcW w:w="625" w:type="pct"/>
            <w:tcBorders>
              <w:bottom w:val="single" w:sz="4" w:space="0" w:color="auto"/>
            </w:tcBorders>
            <w:vAlign w:val="center"/>
          </w:tcPr>
          <w:p w14:paraId="35E2D1A0" w14:textId="77777777" w:rsidR="005C2707" w:rsidRPr="00CA2E72" w:rsidRDefault="005C2707" w:rsidP="00DE5426">
            <w:pPr>
              <w:jc w:val="center"/>
              <w:rPr>
                <w:sz w:val="16"/>
                <w:szCs w:val="16"/>
              </w:rPr>
            </w:pPr>
            <w:r w:rsidRPr="00CA2E72">
              <w:rPr>
                <w:sz w:val="16"/>
                <w:szCs w:val="16"/>
              </w:rPr>
              <w:t>2003 year class specific values for projection inputs.</w:t>
            </w:r>
          </w:p>
        </w:tc>
      </w:tr>
      <w:tr w:rsidR="005C2707" w:rsidRPr="00CA2E72" w14:paraId="3AFA51C9" w14:textId="77777777" w:rsidTr="0041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377" w:type="pct"/>
            <w:tcBorders>
              <w:top w:val="single" w:sz="4" w:space="0" w:color="auto"/>
              <w:left w:val="nil"/>
              <w:bottom w:val="single" w:sz="4" w:space="0" w:color="auto"/>
              <w:right w:val="nil"/>
            </w:tcBorders>
            <w:vAlign w:val="center"/>
          </w:tcPr>
          <w:p w14:paraId="0E1DB000" w14:textId="77777777" w:rsidR="005C2707" w:rsidRPr="00CA2E72" w:rsidRDefault="005C2707" w:rsidP="00DE5426">
            <w:pPr>
              <w:jc w:val="center"/>
              <w:rPr>
                <w:sz w:val="16"/>
                <w:szCs w:val="16"/>
              </w:rPr>
            </w:pPr>
            <w:r w:rsidRPr="00CA2E72">
              <w:rPr>
                <w:sz w:val="16"/>
                <w:szCs w:val="16"/>
              </w:rPr>
              <w:t>2007</w:t>
            </w:r>
          </w:p>
        </w:tc>
        <w:tc>
          <w:tcPr>
            <w:tcW w:w="336" w:type="pct"/>
            <w:tcBorders>
              <w:top w:val="single" w:sz="4" w:space="0" w:color="auto"/>
              <w:left w:val="nil"/>
              <w:bottom w:val="single" w:sz="4" w:space="0" w:color="auto"/>
              <w:right w:val="nil"/>
            </w:tcBorders>
            <w:vAlign w:val="center"/>
          </w:tcPr>
          <w:p w14:paraId="23F5AC9E" w14:textId="77777777" w:rsidR="005C2707" w:rsidRPr="00CA2E72" w:rsidRDefault="005C2707" w:rsidP="00DE5426">
            <w:pPr>
              <w:jc w:val="center"/>
              <w:rPr>
                <w:sz w:val="16"/>
                <w:szCs w:val="16"/>
              </w:rPr>
            </w:pPr>
            <w:r w:rsidRPr="00CA2E72">
              <w:rPr>
                <w:sz w:val="16"/>
                <w:szCs w:val="16"/>
              </w:rPr>
              <w:t>2008</w:t>
            </w:r>
          </w:p>
        </w:tc>
        <w:tc>
          <w:tcPr>
            <w:tcW w:w="519" w:type="pct"/>
            <w:gridSpan w:val="3"/>
            <w:tcBorders>
              <w:top w:val="single" w:sz="4" w:space="0" w:color="auto"/>
              <w:left w:val="nil"/>
              <w:bottom w:val="single" w:sz="4" w:space="0" w:color="auto"/>
              <w:right w:val="nil"/>
            </w:tcBorders>
            <w:vAlign w:val="center"/>
          </w:tcPr>
          <w:p w14:paraId="22EC0137" w14:textId="77777777" w:rsidR="005C2707" w:rsidRPr="00CA2E72" w:rsidRDefault="005C2707" w:rsidP="00DE5426">
            <w:pPr>
              <w:jc w:val="center"/>
              <w:rPr>
                <w:sz w:val="16"/>
                <w:szCs w:val="16"/>
              </w:rPr>
            </w:pPr>
            <w:r w:rsidRPr="00CA2E72">
              <w:rPr>
                <w:sz w:val="16"/>
                <w:szCs w:val="16"/>
              </w:rPr>
              <w:t xml:space="preserve">26,700 </w:t>
            </w:r>
            <w:proofErr w:type="spellStart"/>
            <w:r w:rsidRPr="00CA2E72">
              <w:rPr>
                <w:sz w:val="16"/>
                <w:szCs w:val="16"/>
              </w:rPr>
              <w:t>mt</w:t>
            </w:r>
            <w:proofErr w:type="spellEnd"/>
            <w:r w:rsidRPr="00CA2E72">
              <w:rPr>
                <w:sz w:val="16"/>
                <w:szCs w:val="16"/>
              </w:rPr>
              <w:t>/</w:t>
            </w:r>
          </w:p>
          <w:p w14:paraId="52F77053" w14:textId="77777777" w:rsidR="005C2707" w:rsidRPr="00CA2E72" w:rsidRDefault="005C2707" w:rsidP="00DE5426">
            <w:pPr>
              <w:jc w:val="center"/>
              <w:rPr>
                <w:sz w:val="16"/>
                <w:szCs w:val="16"/>
              </w:rPr>
            </w:pPr>
            <w:r w:rsidRPr="00CA2E72">
              <w:rPr>
                <w:sz w:val="16"/>
                <w:szCs w:val="16"/>
              </w:rPr>
              <w:t xml:space="preserve">23,000 </w:t>
            </w:r>
            <w:proofErr w:type="spellStart"/>
            <w:r w:rsidRPr="00CA2E72">
              <w:rPr>
                <w:sz w:val="16"/>
                <w:szCs w:val="16"/>
              </w:rPr>
              <w:t>mt</w:t>
            </w:r>
            <w:proofErr w:type="spellEnd"/>
          </w:p>
        </w:tc>
        <w:tc>
          <w:tcPr>
            <w:tcW w:w="678" w:type="pct"/>
            <w:tcBorders>
              <w:top w:val="single" w:sz="4" w:space="0" w:color="auto"/>
              <w:left w:val="nil"/>
              <w:bottom w:val="single" w:sz="4" w:space="0" w:color="auto"/>
              <w:right w:val="nil"/>
            </w:tcBorders>
            <w:vAlign w:val="center"/>
          </w:tcPr>
          <w:p w14:paraId="799CF5B8" w14:textId="77777777" w:rsidR="005C2707" w:rsidRDefault="005C2707" w:rsidP="00DE5426">
            <w:pPr>
              <w:jc w:val="center"/>
              <w:rPr>
                <w:sz w:val="16"/>
                <w:szCs w:val="16"/>
                <w:vertAlign w:val="subscript"/>
              </w:rPr>
            </w:pPr>
            <w:r w:rsidRPr="00CA2E72">
              <w:rPr>
                <w:sz w:val="16"/>
                <w:szCs w:val="16"/>
              </w:rPr>
              <w:t xml:space="preserve">Neutral/low risk of exceeding </w:t>
            </w:r>
            <w:proofErr w:type="spellStart"/>
            <w:r w:rsidRPr="00CA2E72">
              <w:rPr>
                <w:sz w:val="16"/>
                <w:szCs w:val="16"/>
              </w:rPr>
              <w:t>F</w:t>
            </w:r>
            <w:r w:rsidRPr="00CA2E72">
              <w:rPr>
                <w:sz w:val="16"/>
                <w:szCs w:val="16"/>
                <w:vertAlign w:val="subscript"/>
              </w:rPr>
              <w:t>ref</w:t>
            </w:r>
            <w:proofErr w:type="spellEnd"/>
          </w:p>
          <w:p w14:paraId="158B7E52" w14:textId="77777777" w:rsidR="005C2707" w:rsidRPr="00CA2E72" w:rsidRDefault="005C2707" w:rsidP="00DE5426">
            <w:pPr>
              <w:jc w:val="center"/>
              <w:rPr>
                <w:sz w:val="16"/>
                <w:szCs w:val="16"/>
              </w:rPr>
            </w:pPr>
            <w:r>
              <w:rPr>
                <w:sz w:val="16"/>
                <w:szCs w:val="16"/>
              </w:rPr>
              <w:t xml:space="preserve">3+ </w:t>
            </w:r>
            <w:r w:rsidRPr="005C09D8">
              <w:rPr>
                <w:sz w:val="16"/>
                <w:szCs w:val="16"/>
              </w:rPr>
              <w:t>B</w:t>
            </w:r>
            <w:r w:rsidRPr="005C09D8">
              <w:rPr>
                <w:sz w:val="16"/>
                <w:szCs w:val="16"/>
                <w:vertAlign w:val="subscript"/>
              </w:rPr>
              <w:t>20</w:t>
            </w:r>
            <w:r>
              <w:rPr>
                <w:sz w:val="16"/>
                <w:szCs w:val="16"/>
                <w:vertAlign w:val="subscript"/>
              </w:rPr>
              <w:t xml:space="preserve">09 </w:t>
            </w:r>
            <w:r w:rsidRPr="005C09D8">
              <w:rPr>
                <w:sz w:val="16"/>
                <w:szCs w:val="16"/>
              </w:rPr>
              <w:t>=</w:t>
            </w:r>
            <w:r>
              <w:rPr>
                <w:sz w:val="16"/>
                <w:szCs w:val="16"/>
              </w:rPr>
              <w:t xml:space="preserve"> 145</w:t>
            </w:r>
            <w:r w:rsidRPr="005C09D8">
              <w:rPr>
                <w:sz w:val="16"/>
                <w:szCs w:val="16"/>
              </w:rPr>
              <w:t>,</w:t>
            </w:r>
            <w:r>
              <w:rPr>
                <w:sz w:val="16"/>
                <w:szCs w:val="16"/>
              </w:rPr>
              <w:t>7</w:t>
            </w:r>
            <w:r w:rsidRPr="005C09D8">
              <w:rPr>
                <w:sz w:val="16"/>
                <w:szCs w:val="16"/>
              </w:rPr>
              <w:t xml:space="preserve">00 </w:t>
            </w:r>
            <w:proofErr w:type="spellStart"/>
            <w:r w:rsidRPr="005C09D8">
              <w:rPr>
                <w:sz w:val="16"/>
                <w:szCs w:val="16"/>
              </w:rPr>
              <w:t>mt</w:t>
            </w:r>
            <w:proofErr w:type="spellEnd"/>
          </w:p>
        </w:tc>
        <w:tc>
          <w:tcPr>
            <w:tcW w:w="426" w:type="pct"/>
            <w:gridSpan w:val="2"/>
            <w:tcBorders>
              <w:top w:val="single" w:sz="4" w:space="0" w:color="auto"/>
              <w:left w:val="nil"/>
              <w:bottom w:val="single" w:sz="4" w:space="0" w:color="auto"/>
              <w:right w:val="nil"/>
            </w:tcBorders>
            <w:vAlign w:val="center"/>
          </w:tcPr>
          <w:p w14:paraId="2379C79D" w14:textId="77777777" w:rsidR="005C2707" w:rsidRPr="00CA2E72" w:rsidRDefault="005C2707" w:rsidP="00DE5426">
            <w:pPr>
              <w:jc w:val="center"/>
              <w:rPr>
                <w:sz w:val="16"/>
                <w:szCs w:val="16"/>
              </w:rPr>
            </w:pPr>
            <w:r w:rsidRPr="00CA2E72">
              <w:rPr>
                <w:sz w:val="16"/>
                <w:szCs w:val="16"/>
              </w:rPr>
              <w:t xml:space="preserve">23,000 </w:t>
            </w:r>
            <w:proofErr w:type="spellStart"/>
            <w:r w:rsidRPr="00CA2E72">
              <w:rPr>
                <w:sz w:val="16"/>
                <w:szCs w:val="16"/>
              </w:rPr>
              <w:t>mt</w:t>
            </w:r>
            <w:proofErr w:type="spellEnd"/>
          </w:p>
        </w:tc>
        <w:tc>
          <w:tcPr>
            <w:tcW w:w="476" w:type="pct"/>
            <w:tcBorders>
              <w:top w:val="single" w:sz="4" w:space="0" w:color="auto"/>
              <w:left w:val="nil"/>
              <w:bottom w:val="single" w:sz="4" w:space="0" w:color="auto"/>
              <w:right w:val="nil"/>
            </w:tcBorders>
            <w:vAlign w:val="center"/>
          </w:tcPr>
          <w:p w14:paraId="11EB91E1" w14:textId="77777777" w:rsidR="005C2707" w:rsidRPr="00CA2E72" w:rsidRDefault="005C2707" w:rsidP="00DE5426">
            <w:pPr>
              <w:jc w:val="center"/>
              <w:rPr>
                <w:sz w:val="16"/>
                <w:szCs w:val="16"/>
              </w:rPr>
            </w:pPr>
            <w:r w:rsidRPr="00CA2E72">
              <w:rPr>
                <w:sz w:val="16"/>
                <w:szCs w:val="16"/>
              </w:rPr>
              <w:t xml:space="preserve">Low risk of exceeding </w:t>
            </w:r>
            <w:proofErr w:type="spellStart"/>
            <w:r w:rsidRPr="00CA2E72">
              <w:rPr>
                <w:sz w:val="16"/>
                <w:szCs w:val="16"/>
              </w:rPr>
              <w:t>F</w:t>
            </w:r>
            <w:r w:rsidRPr="00CA2E72">
              <w:rPr>
                <w:sz w:val="16"/>
                <w:szCs w:val="16"/>
                <w:vertAlign w:val="subscript"/>
              </w:rPr>
              <w:t>ref</w:t>
            </w:r>
            <w:proofErr w:type="spellEnd"/>
          </w:p>
        </w:tc>
        <w:tc>
          <w:tcPr>
            <w:tcW w:w="756" w:type="pct"/>
            <w:gridSpan w:val="2"/>
            <w:tcBorders>
              <w:top w:val="single" w:sz="4" w:space="0" w:color="auto"/>
              <w:left w:val="nil"/>
              <w:bottom w:val="single" w:sz="4" w:space="0" w:color="auto"/>
              <w:right w:val="nil"/>
            </w:tcBorders>
            <w:vAlign w:val="center"/>
          </w:tcPr>
          <w:p w14:paraId="15480EED" w14:textId="77777777" w:rsidR="005C2707" w:rsidRPr="00CA2E72" w:rsidRDefault="005C2707" w:rsidP="00DE5426">
            <w:pPr>
              <w:jc w:val="center"/>
              <w:rPr>
                <w:sz w:val="16"/>
                <w:szCs w:val="16"/>
              </w:rPr>
            </w:pPr>
            <w:r w:rsidRPr="00CA2E72">
              <w:rPr>
                <w:sz w:val="16"/>
                <w:szCs w:val="16"/>
              </w:rPr>
              <w:t>1</w:t>
            </w:r>
            <w:r>
              <w:rPr>
                <w:sz w:val="16"/>
                <w:szCs w:val="16"/>
              </w:rPr>
              <w:t>6</w:t>
            </w:r>
            <w:r w:rsidRPr="00CA2E72">
              <w:rPr>
                <w:sz w:val="16"/>
                <w:szCs w:val="16"/>
              </w:rPr>
              <w:t>,</w:t>
            </w:r>
            <w:r>
              <w:rPr>
                <w:sz w:val="16"/>
                <w:szCs w:val="16"/>
              </w:rPr>
              <w:t>003</w:t>
            </w:r>
            <w:r w:rsidRPr="00CA2E72">
              <w:rPr>
                <w:sz w:val="16"/>
                <w:szCs w:val="16"/>
              </w:rPr>
              <w:t xml:space="preserve"> </w:t>
            </w:r>
            <w:proofErr w:type="spellStart"/>
            <w:r w:rsidRPr="00CA2E72">
              <w:rPr>
                <w:sz w:val="16"/>
                <w:szCs w:val="16"/>
              </w:rPr>
              <w:t>mt</w:t>
            </w:r>
            <w:proofErr w:type="spellEnd"/>
          </w:p>
          <w:p w14:paraId="087157B1" w14:textId="77777777" w:rsidR="005C2707" w:rsidRPr="00CA2E72" w:rsidRDefault="005C2707" w:rsidP="00DE5426">
            <w:pPr>
              <w:jc w:val="center"/>
              <w:rPr>
                <w:sz w:val="16"/>
                <w:szCs w:val="16"/>
              </w:rPr>
            </w:pPr>
            <w:r w:rsidRPr="00CA2E72">
              <w:rPr>
                <w:sz w:val="16"/>
                <w:szCs w:val="16"/>
              </w:rPr>
              <w:t xml:space="preserve">Low risk of exceeding </w:t>
            </w:r>
            <w:proofErr w:type="spellStart"/>
            <w:r w:rsidRPr="00CA2E72">
              <w:rPr>
                <w:sz w:val="16"/>
                <w:szCs w:val="16"/>
              </w:rPr>
              <w:t>F</w:t>
            </w:r>
            <w:r w:rsidRPr="00CA2E72">
              <w:rPr>
                <w:sz w:val="16"/>
                <w:szCs w:val="16"/>
                <w:vertAlign w:val="subscript"/>
              </w:rPr>
              <w:t>ref</w:t>
            </w:r>
            <w:proofErr w:type="spellEnd"/>
          </w:p>
        </w:tc>
        <w:tc>
          <w:tcPr>
            <w:tcW w:w="807" w:type="pct"/>
            <w:tcBorders>
              <w:top w:val="single" w:sz="4" w:space="0" w:color="auto"/>
              <w:left w:val="nil"/>
              <w:bottom w:val="single" w:sz="4" w:space="0" w:color="auto"/>
              <w:right w:val="nil"/>
            </w:tcBorders>
            <w:vAlign w:val="center"/>
          </w:tcPr>
          <w:p w14:paraId="7F3DE09D" w14:textId="77777777" w:rsidR="005C2707" w:rsidRPr="00CA2E72" w:rsidRDefault="005C2707" w:rsidP="00DE5426">
            <w:pPr>
              <w:tabs>
                <w:tab w:val="left" w:pos="-20"/>
              </w:tabs>
              <w:jc w:val="center"/>
              <w:rPr>
                <w:i/>
                <w:sz w:val="16"/>
                <w:szCs w:val="16"/>
              </w:rPr>
            </w:pPr>
            <w:r w:rsidRPr="00CA2E72">
              <w:rPr>
                <w:i/>
                <w:sz w:val="16"/>
                <w:szCs w:val="16"/>
              </w:rPr>
              <w:t>F</w:t>
            </w:r>
            <w:r>
              <w:rPr>
                <w:i/>
                <w:sz w:val="16"/>
                <w:szCs w:val="16"/>
                <w:vertAlign w:val="subscript"/>
              </w:rPr>
              <w:t>2008</w:t>
            </w:r>
            <w:r w:rsidRPr="00CA2E72">
              <w:rPr>
                <w:i/>
                <w:sz w:val="16"/>
                <w:szCs w:val="16"/>
              </w:rPr>
              <w:t xml:space="preserve"> = 0.09</w:t>
            </w:r>
          </w:p>
          <w:p w14:paraId="03DED389" w14:textId="77777777" w:rsidR="005C2707" w:rsidRDefault="005C2707" w:rsidP="00DE5426">
            <w:pPr>
              <w:tabs>
                <w:tab w:val="left" w:pos="-20"/>
              </w:tabs>
              <w:jc w:val="center"/>
              <w:rPr>
                <w:i/>
                <w:sz w:val="16"/>
                <w:szCs w:val="16"/>
              </w:rPr>
            </w:pPr>
            <w:r>
              <w:rPr>
                <w:i/>
                <w:sz w:val="16"/>
                <w:szCs w:val="16"/>
              </w:rPr>
              <w:t>Age 3+ biomass increase of</w:t>
            </w:r>
            <w:r w:rsidRPr="00CA2E72">
              <w:rPr>
                <w:i/>
                <w:sz w:val="16"/>
                <w:szCs w:val="16"/>
              </w:rPr>
              <w:t xml:space="preserve"> 7% </w:t>
            </w:r>
            <w:r>
              <w:rPr>
                <w:i/>
                <w:sz w:val="16"/>
                <w:szCs w:val="16"/>
              </w:rPr>
              <w:t>20</w:t>
            </w:r>
            <w:r w:rsidRPr="00CA2E72">
              <w:rPr>
                <w:i/>
                <w:sz w:val="16"/>
                <w:szCs w:val="16"/>
              </w:rPr>
              <w:t xml:space="preserve">08 </w:t>
            </w:r>
            <w:r>
              <w:rPr>
                <w:i/>
                <w:sz w:val="16"/>
                <w:szCs w:val="16"/>
              </w:rPr>
              <w:t>to</w:t>
            </w:r>
            <w:r w:rsidRPr="00CA2E72">
              <w:rPr>
                <w:i/>
                <w:sz w:val="16"/>
                <w:szCs w:val="16"/>
              </w:rPr>
              <w:t xml:space="preserve"> </w:t>
            </w:r>
            <w:r>
              <w:rPr>
                <w:i/>
                <w:sz w:val="16"/>
                <w:szCs w:val="16"/>
              </w:rPr>
              <w:t>20</w:t>
            </w:r>
            <w:r w:rsidRPr="00CA2E72">
              <w:rPr>
                <w:i/>
                <w:sz w:val="16"/>
                <w:szCs w:val="16"/>
              </w:rPr>
              <w:t>09</w:t>
            </w:r>
          </w:p>
          <w:p w14:paraId="1665E2D9" w14:textId="77777777" w:rsidR="005C2707" w:rsidRPr="004F52A0" w:rsidRDefault="005C2707" w:rsidP="00DE5426">
            <w:pPr>
              <w:tabs>
                <w:tab w:val="left" w:pos="-20"/>
              </w:tabs>
              <w:jc w:val="center"/>
              <w:rPr>
                <w:i/>
                <w:sz w:val="16"/>
                <w:szCs w:val="16"/>
              </w:rPr>
            </w:pPr>
            <w:r w:rsidRPr="00D32C08">
              <w:rPr>
                <w:i/>
                <w:sz w:val="16"/>
                <w:szCs w:val="16"/>
              </w:rPr>
              <w:t>3+ B</w:t>
            </w:r>
            <w:r w:rsidRPr="00D32C08">
              <w:rPr>
                <w:i/>
                <w:sz w:val="16"/>
                <w:szCs w:val="16"/>
                <w:vertAlign w:val="subscript"/>
              </w:rPr>
              <w:t>2009</w:t>
            </w:r>
            <w:r>
              <w:rPr>
                <w:i/>
                <w:sz w:val="16"/>
                <w:szCs w:val="16"/>
                <w:vertAlign w:val="subscript"/>
              </w:rPr>
              <w:t xml:space="preserve"> </w:t>
            </w:r>
            <w:r w:rsidRPr="00D32C08">
              <w:rPr>
                <w:i/>
                <w:sz w:val="16"/>
                <w:szCs w:val="16"/>
              </w:rPr>
              <w:t>=</w:t>
            </w:r>
            <w:r>
              <w:rPr>
                <w:i/>
                <w:sz w:val="16"/>
                <w:szCs w:val="16"/>
              </w:rPr>
              <w:t xml:space="preserve"> </w:t>
            </w:r>
            <w:r w:rsidRPr="004F52A0">
              <w:rPr>
                <w:i/>
                <w:sz w:val="16"/>
                <w:szCs w:val="16"/>
              </w:rPr>
              <w:t>1</w:t>
            </w:r>
            <w:r>
              <w:rPr>
                <w:i/>
                <w:sz w:val="16"/>
                <w:szCs w:val="16"/>
              </w:rPr>
              <w:t>5</w:t>
            </w:r>
            <w:r w:rsidRPr="00D32C08">
              <w:rPr>
                <w:i/>
                <w:sz w:val="16"/>
                <w:szCs w:val="16"/>
              </w:rPr>
              <w:t>5,</w:t>
            </w:r>
            <w:r>
              <w:rPr>
                <w:i/>
                <w:sz w:val="16"/>
                <w:szCs w:val="16"/>
              </w:rPr>
              <w:t>6</w:t>
            </w:r>
            <w:r w:rsidRPr="00D32C08">
              <w:rPr>
                <w:i/>
                <w:sz w:val="16"/>
                <w:szCs w:val="16"/>
              </w:rPr>
              <w:t xml:space="preserve">00 </w:t>
            </w:r>
            <w:proofErr w:type="spellStart"/>
            <w:r w:rsidRPr="00D32C08">
              <w:rPr>
                <w:i/>
                <w:sz w:val="16"/>
                <w:szCs w:val="16"/>
              </w:rPr>
              <w:t>mt</w:t>
            </w:r>
            <w:proofErr w:type="spellEnd"/>
          </w:p>
          <w:p w14:paraId="5DBC5B86" w14:textId="77777777" w:rsidR="005C2707" w:rsidRPr="005C2707" w:rsidRDefault="005C2707" w:rsidP="00DE5426">
            <w:pPr>
              <w:tabs>
                <w:tab w:val="left" w:pos="-20"/>
              </w:tabs>
              <w:jc w:val="center"/>
              <w:rPr>
                <w:i/>
                <w:sz w:val="12"/>
                <w:szCs w:val="16"/>
              </w:rPr>
            </w:pPr>
          </w:p>
          <w:p w14:paraId="1E100277" w14:textId="77777777" w:rsidR="005C2707" w:rsidRPr="00B550BE" w:rsidRDefault="005C2707" w:rsidP="00DE5426">
            <w:pPr>
              <w:tabs>
                <w:tab w:val="left" w:pos="-20"/>
              </w:tabs>
              <w:jc w:val="center"/>
              <w:rPr>
                <w:sz w:val="16"/>
                <w:szCs w:val="16"/>
              </w:rPr>
            </w:pPr>
            <w:r w:rsidRPr="00B550BE">
              <w:rPr>
                <w:sz w:val="16"/>
                <w:szCs w:val="16"/>
              </w:rPr>
              <w:t>F</w:t>
            </w:r>
            <w:r w:rsidRPr="00B550BE">
              <w:rPr>
                <w:sz w:val="16"/>
                <w:szCs w:val="16"/>
                <w:vertAlign w:val="subscript"/>
              </w:rPr>
              <w:t>2008</w:t>
            </w:r>
            <w:r w:rsidRPr="00B550BE">
              <w:rPr>
                <w:sz w:val="16"/>
                <w:szCs w:val="16"/>
              </w:rPr>
              <w:t xml:space="preserve"> = 0.1</w:t>
            </w:r>
            <w:r w:rsidRPr="004517FA">
              <w:rPr>
                <w:sz w:val="16"/>
                <w:szCs w:val="16"/>
              </w:rPr>
              <w:t>47</w:t>
            </w:r>
          </w:p>
          <w:p w14:paraId="673B6073" w14:textId="11BF872B" w:rsidR="005C2707" w:rsidRPr="00107B16" w:rsidRDefault="005C2707" w:rsidP="00DE5426">
            <w:pPr>
              <w:tabs>
                <w:tab w:val="left" w:pos="-20"/>
              </w:tabs>
              <w:jc w:val="center"/>
              <w:rPr>
                <w:sz w:val="16"/>
                <w:szCs w:val="16"/>
              </w:rPr>
            </w:pPr>
            <w:r w:rsidRPr="00F50199">
              <w:rPr>
                <w:sz w:val="16"/>
                <w:szCs w:val="16"/>
              </w:rPr>
              <w:t xml:space="preserve">Age 3+ biomass </w:t>
            </w:r>
            <w:r w:rsidRPr="004517FA">
              <w:rPr>
                <w:sz w:val="16"/>
                <w:szCs w:val="16"/>
              </w:rPr>
              <w:t>decreased</w:t>
            </w:r>
            <w:r w:rsidRPr="00F50199">
              <w:rPr>
                <w:sz w:val="16"/>
                <w:szCs w:val="16"/>
              </w:rPr>
              <w:t xml:space="preserve"> </w:t>
            </w:r>
            <w:r w:rsidR="00D61208">
              <w:rPr>
                <w:sz w:val="16"/>
                <w:szCs w:val="16"/>
              </w:rPr>
              <w:t xml:space="preserve">&lt; </w:t>
            </w:r>
            <w:r w:rsidRPr="004517FA">
              <w:rPr>
                <w:sz w:val="16"/>
                <w:szCs w:val="16"/>
              </w:rPr>
              <w:t>1</w:t>
            </w:r>
            <w:r w:rsidRPr="00F50199">
              <w:rPr>
                <w:sz w:val="16"/>
                <w:szCs w:val="16"/>
              </w:rPr>
              <w:t xml:space="preserve">% 2008 to </w:t>
            </w:r>
            <w:r w:rsidRPr="00914904">
              <w:rPr>
                <w:sz w:val="16"/>
                <w:szCs w:val="16"/>
              </w:rPr>
              <w:t>20</w:t>
            </w:r>
            <w:r w:rsidRPr="00107B16">
              <w:rPr>
                <w:sz w:val="16"/>
                <w:szCs w:val="16"/>
              </w:rPr>
              <w:t>09</w:t>
            </w:r>
          </w:p>
          <w:p w14:paraId="6BF01815" w14:textId="77777777" w:rsidR="005C2707" w:rsidRPr="00CA2E72" w:rsidRDefault="005C2707" w:rsidP="00DE5426">
            <w:pPr>
              <w:tabs>
                <w:tab w:val="left" w:pos="-20"/>
              </w:tabs>
              <w:jc w:val="center"/>
              <w:rPr>
                <w:i/>
                <w:sz w:val="16"/>
                <w:szCs w:val="16"/>
              </w:rPr>
            </w:pPr>
            <w:r w:rsidRPr="00107B16">
              <w:rPr>
                <w:sz w:val="16"/>
                <w:szCs w:val="16"/>
              </w:rPr>
              <w:t>3+ B</w:t>
            </w:r>
            <w:r w:rsidRPr="00107B16">
              <w:rPr>
                <w:sz w:val="16"/>
                <w:szCs w:val="16"/>
                <w:vertAlign w:val="subscript"/>
              </w:rPr>
              <w:t>2009</w:t>
            </w:r>
            <w:r>
              <w:rPr>
                <w:sz w:val="16"/>
                <w:szCs w:val="16"/>
                <w:vertAlign w:val="subscript"/>
              </w:rPr>
              <w:t xml:space="preserve"> </w:t>
            </w:r>
            <w:r w:rsidRPr="00107B16">
              <w:rPr>
                <w:sz w:val="16"/>
                <w:szCs w:val="16"/>
              </w:rPr>
              <w:t>=</w:t>
            </w:r>
            <w:r>
              <w:rPr>
                <w:sz w:val="16"/>
                <w:szCs w:val="16"/>
              </w:rPr>
              <w:t xml:space="preserve"> </w:t>
            </w:r>
            <w:r w:rsidRPr="004517FA">
              <w:rPr>
                <w:sz w:val="16"/>
                <w:szCs w:val="16"/>
              </w:rPr>
              <w:t>92,800</w:t>
            </w:r>
            <w:r w:rsidRPr="00F50199">
              <w:rPr>
                <w:sz w:val="16"/>
                <w:szCs w:val="16"/>
              </w:rPr>
              <w:t xml:space="preserve"> </w:t>
            </w:r>
            <w:proofErr w:type="spellStart"/>
            <w:r w:rsidRPr="00F50199">
              <w:rPr>
                <w:sz w:val="16"/>
                <w:szCs w:val="16"/>
              </w:rPr>
              <w:t>mt</w:t>
            </w:r>
            <w:proofErr w:type="spellEnd"/>
          </w:p>
        </w:tc>
        <w:tc>
          <w:tcPr>
            <w:tcW w:w="625" w:type="pct"/>
            <w:tcBorders>
              <w:top w:val="single" w:sz="4" w:space="0" w:color="auto"/>
              <w:left w:val="nil"/>
              <w:bottom w:val="single" w:sz="4" w:space="0" w:color="auto"/>
              <w:right w:val="nil"/>
            </w:tcBorders>
            <w:vAlign w:val="center"/>
          </w:tcPr>
          <w:p w14:paraId="74D8C494" w14:textId="77777777" w:rsidR="005C2707" w:rsidRPr="00CA2E72" w:rsidRDefault="005C2707" w:rsidP="00DE5426">
            <w:pPr>
              <w:tabs>
                <w:tab w:val="left" w:pos="-20"/>
              </w:tabs>
              <w:jc w:val="center"/>
              <w:rPr>
                <w:i/>
                <w:sz w:val="16"/>
                <w:szCs w:val="16"/>
              </w:rPr>
            </w:pPr>
            <w:r w:rsidRPr="00CA2E72">
              <w:rPr>
                <w:sz w:val="16"/>
                <w:szCs w:val="16"/>
              </w:rPr>
              <w:t>2003 year class specific values for projection inputs.</w:t>
            </w:r>
          </w:p>
        </w:tc>
      </w:tr>
      <w:tr w:rsidR="005C2707" w:rsidRPr="00CA2E72" w14:paraId="4512209C" w14:textId="77777777" w:rsidTr="0041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377" w:type="pct"/>
            <w:tcBorders>
              <w:top w:val="single" w:sz="4" w:space="0" w:color="auto"/>
              <w:left w:val="nil"/>
              <w:bottom w:val="single" w:sz="4" w:space="0" w:color="auto"/>
              <w:right w:val="nil"/>
            </w:tcBorders>
            <w:vAlign w:val="center"/>
          </w:tcPr>
          <w:p w14:paraId="5F9DC3C8" w14:textId="77777777" w:rsidR="005C2707" w:rsidRPr="00CA2E72" w:rsidRDefault="005C2707" w:rsidP="00DE5426">
            <w:pPr>
              <w:jc w:val="center"/>
              <w:rPr>
                <w:sz w:val="16"/>
                <w:szCs w:val="16"/>
              </w:rPr>
            </w:pPr>
            <w:r w:rsidRPr="00CA2E72">
              <w:rPr>
                <w:sz w:val="16"/>
                <w:szCs w:val="16"/>
              </w:rPr>
              <w:t>2008</w:t>
            </w:r>
          </w:p>
        </w:tc>
        <w:tc>
          <w:tcPr>
            <w:tcW w:w="336" w:type="pct"/>
            <w:tcBorders>
              <w:top w:val="single" w:sz="4" w:space="0" w:color="auto"/>
              <w:left w:val="nil"/>
              <w:bottom w:val="single" w:sz="4" w:space="0" w:color="auto"/>
              <w:right w:val="nil"/>
            </w:tcBorders>
            <w:vAlign w:val="center"/>
          </w:tcPr>
          <w:p w14:paraId="426CC093" w14:textId="77777777" w:rsidR="005C2707" w:rsidRPr="00CA2E72" w:rsidRDefault="005C2707" w:rsidP="00DE5426">
            <w:pPr>
              <w:jc w:val="center"/>
              <w:rPr>
                <w:sz w:val="16"/>
                <w:szCs w:val="16"/>
              </w:rPr>
            </w:pPr>
            <w:r w:rsidRPr="00CA2E72">
              <w:rPr>
                <w:sz w:val="16"/>
                <w:szCs w:val="16"/>
              </w:rPr>
              <w:t>2009</w:t>
            </w:r>
          </w:p>
        </w:tc>
        <w:tc>
          <w:tcPr>
            <w:tcW w:w="519" w:type="pct"/>
            <w:gridSpan w:val="3"/>
            <w:tcBorders>
              <w:top w:val="single" w:sz="4" w:space="0" w:color="auto"/>
              <w:left w:val="nil"/>
              <w:bottom w:val="single" w:sz="4" w:space="0" w:color="auto"/>
              <w:right w:val="nil"/>
            </w:tcBorders>
            <w:vAlign w:val="center"/>
          </w:tcPr>
          <w:p w14:paraId="612496F9" w14:textId="77777777" w:rsidR="005C2707" w:rsidRPr="00CA2E72" w:rsidRDefault="005C2707" w:rsidP="00DE5426">
            <w:pPr>
              <w:jc w:val="center"/>
              <w:rPr>
                <w:sz w:val="16"/>
                <w:szCs w:val="16"/>
              </w:rPr>
            </w:pPr>
            <w:r w:rsidRPr="00CA2E72">
              <w:rPr>
                <w:sz w:val="16"/>
                <w:szCs w:val="16"/>
              </w:rPr>
              <w:t xml:space="preserve">33,000 </w:t>
            </w:r>
            <w:proofErr w:type="spellStart"/>
            <w:r w:rsidRPr="00CA2E72">
              <w:rPr>
                <w:sz w:val="16"/>
                <w:szCs w:val="16"/>
              </w:rPr>
              <w:t>mt</w:t>
            </w:r>
            <w:proofErr w:type="spellEnd"/>
          </w:p>
          <w:p w14:paraId="53C0CAE9" w14:textId="77777777" w:rsidR="005C2707" w:rsidRPr="00CA2E72" w:rsidRDefault="005C2707" w:rsidP="00DE5426">
            <w:pPr>
              <w:jc w:val="center"/>
              <w:rPr>
                <w:sz w:val="16"/>
                <w:szCs w:val="16"/>
              </w:rPr>
            </w:pPr>
            <w:r w:rsidRPr="00CA2E72">
              <w:rPr>
                <w:sz w:val="16"/>
                <w:szCs w:val="16"/>
              </w:rPr>
              <w:t xml:space="preserve">/28,000 </w:t>
            </w:r>
            <w:proofErr w:type="spellStart"/>
            <w:r w:rsidRPr="00CA2E72">
              <w:rPr>
                <w:sz w:val="16"/>
                <w:szCs w:val="16"/>
              </w:rPr>
              <w:t>mt</w:t>
            </w:r>
            <w:proofErr w:type="spellEnd"/>
          </w:p>
        </w:tc>
        <w:tc>
          <w:tcPr>
            <w:tcW w:w="678" w:type="pct"/>
            <w:tcBorders>
              <w:top w:val="single" w:sz="4" w:space="0" w:color="auto"/>
              <w:left w:val="nil"/>
              <w:bottom w:val="single" w:sz="4" w:space="0" w:color="auto"/>
              <w:right w:val="nil"/>
            </w:tcBorders>
            <w:vAlign w:val="center"/>
          </w:tcPr>
          <w:p w14:paraId="26354189" w14:textId="77777777" w:rsidR="005C2707" w:rsidRDefault="005C2707" w:rsidP="00DE5426">
            <w:pPr>
              <w:jc w:val="center"/>
              <w:rPr>
                <w:sz w:val="16"/>
                <w:szCs w:val="16"/>
                <w:vertAlign w:val="subscript"/>
              </w:rPr>
            </w:pPr>
            <w:r w:rsidRPr="00CA2E72">
              <w:rPr>
                <w:sz w:val="16"/>
                <w:szCs w:val="16"/>
              </w:rPr>
              <w:t xml:space="preserve">Neutral/low risk of exceeding </w:t>
            </w:r>
            <w:proofErr w:type="spellStart"/>
            <w:r w:rsidRPr="00CA2E72">
              <w:rPr>
                <w:sz w:val="16"/>
                <w:szCs w:val="16"/>
              </w:rPr>
              <w:t>F</w:t>
            </w:r>
            <w:r w:rsidRPr="00CA2E72">
              <w:rPr>
                <w:sz w:val="16"/>
                <w:szCs w:val="16"/>
                <w:vertAlign w:val="subscript"/>
              </w:rPr>
              <w:t>ref</w:t>
            </w:r>
            <w:proofErr w:type="spellEnd"/>
          </w:p>
          <w:p w14:paraId="641FE608" w14:textId="77777777" w:rsidR="005C2707" w:rsidRPr="00CA2E72" w:rsidRDefault="005C2707" w:rsidP="00DE5426">
            <w:pPr>
              <w:jc w:val="center"/>
              <w:rPr>
                <w:sz w:val="16"/>
                <w:szCs w:val="16"/>
              </w:rPr>
            </w:pPr>
            <w:r>
              <w:rPr>
                <w:sz w:val="16"/>
                <w:szCs w:val="16"/>
              </w:rPr>
              <w:t>3+ B</w:t>
            </w:r>
            <w:r>
              <w:rPr>
                <w:sz w:val="16"/>
                <w:szCs w:val="16"/>
                <w:vertAlign w:val="subscript"/>
              </w:rPr>
              <w:t xml:space="preserve">2010 </w:t>
            </w:r>
            <w:r w:rsidRPr="00D32C08">
              <w:rPr>
                <w:sz w:val="16"/>
                <w:szCs w:val="16"/>
              </w:rPr>
              <w:t>=</w:t>
            </w:r>
            <w:r>
              <w:rPr>
                <w:sz w:val="16"/>
                <w:szCs w:val="16"/>
              </w:rPr>
              <w:t xml:space="preserve"> 125,5</w:t>
            </w:r>
            <w:r w:rsidRPr="005C09D8">
              <w:rPr>
                <w:sz w:val="16"/>
                <w:szCs w:val="16"/>
              </w:rPr>
              <w:t xml:space="preserve">00 </w:t>
            </w:r>
            <w:proofErr w:type="spellStart"/>
            <w:r w:rsidRPr="005C09D8">
              <w:rPr>
                <w:sz w:val="16"/>
                <w:szCs w:val="16"/>
              </w:rPr>
              <w:t>mt</w:t>
            </w:r>
            <w:proofErr w:type="spellEnd"/>
          </w:p>
        </w:tc>
        <w:tc>
          <w:tcPr>
            <w:tcW w:w="426" w:type="pct"/>
            <w:gridSpan w:val="2"/>
            <w:tcBorders>
              <w:top w:val="single" w:sz="4" w:space="0" w:color="auto"/>
              <w:left w:val="nil"/>
              <w:bottom w:val="single" w:sz="4" w:space="0" w:color="auto"/>
              <w:right w:val="nil"/>
            </w:tcBorders>
            <w:vAlign w:val="center"/>
          </w:tcPr>
          <w:p w14:paraId="36C8A2C3" w14:textId="77777777" w:rsidR="005C2707" w:rsidRPr="00CA2E72" w:rsidRDefault="005C2707" w:rsidP="00DE5426">
            <w:pPr>
              <w:jc w:val="center"/>
              <w:rPr>
                <w:sz w:val="16"/>
                <w:szCs w:val="16"/>
              </w:rPr>
            </w:pPr>
            <w:r w:rsidRPr="00CA2E72">
              <w:rPr>
                <w:sz w:val="16"/>
                <w:szCs w:val="16"/>
              </w:rPr>
              <w:t xml:space="preserve">30,000 </w:t>
            </w:r>
            <w:proofErr w:type="spellStart"/>
            <w:r w:rsidRPr="00CA2E72">
              <w:rPr>
                <w:sz w:val="16"/>
                <w:szCs w:val="16"/>
              </w:rPr>
              <w:t>mt</w:t>
            </w:r>
            <w:proofErr w:type="spellEnd"/>
          </w:p>
        </w:tc>
        <w:tc>
          <w:tcPr>
            <w:tcW w:w="476" w:type="pct"/>
            <w:tcBorders>
              <w:top w:val="single" w:sz="4" w:space="0" w:color="auto"/>
              <w:left w:val="nil"/>
              <w:bottom w:val="single" w:sz="4" w:space="0" w:color="auto"/>
              <w:right w:val="nil"/>
            </w:tcBorders>
            <w:vAlign w:val="center"/>
          </w:tcPr>
          <w:p w14:paraId="4A18F538" w14:textId="77777777" w:rsidR="005C2707" w:rsidRPr="00CA2E72" w:rsidRDefault="005C2707" w:rsidP="00DE5426">
            <w:pPr>
              <w:jc w:val="center"/>
              <w:rPr>
                <w:sz w:val="16"/>
                <w:szCs w:val="16"/>
              </w:rPr>
            </w:pPr>
            <w:r w:rsidRPr="00CA2E72">
              <w:rPr>
                <w:sz w:val="16"/>
                <w:szCs w:val="16"/>
              </w:rPr>
              <w:t xml:space="preserve">Low to neutral risk of exceeding </w:t>
            </w:r>
            <w:proofErr w:type="spellStart"/>
            <w:r w:rsidRPr="00CA2E72">
              <w:rPr>
                <w:sz w:val="16"/>
                <w:szCs w:val="16"/>
              </w:rPr>
              <w:t>F</w:t>
            </w:r>
            <w:r w:rsidRPr="00CA2E72">
              <w:rPr>
                <w:sz w:val="16"/>
                <w:szCs w:val="16"/>
                <w:vertAlign w:val="subscript"/>
              </w:rPr>
              <w:t>ref</w:t>
            </w:r>
            <w:proofErr w:type="spellEnd"/>
          </w:p>
        </w:tc>
        <w:tc>
          <w:tcPr>
            <w:tcW w:w="756" w:type="pct"/>
            <w:gridSpan w:val="2"/>
            <w:tcBorders>
              <w:top w:val="single" w:sz="4" w:space="0" w:color="auto"/>
              <w:left w:val="nil"/>
              <w:bottom w:val="single" w:sz="4" w:space="0" w:color="auto"/>
              <w:right w:val="nil"/>
            </w:tcBorders>
            <w:vAlign w:val="center"/>
          </w:tcPr>
          <w:p w14:paraId="3A845224" w14:textId="77777777" w:rsidR="005C2707" w:rsidRPr="00CA2E72" w:rsidRDefault="005C2707" w:rsidP="00DE5426">
            <w:pPr>
              <w:jc w:val="center"/>
              <w:rPr>
                <w:sz w:val="16"/>
                <w:szCs w:val="16"/>
              </w:rPr>
            </w:pPr>
            <w:r w:rsidRPr="00CA2E72">
              <w:rPr>
                <w:sz w:val="16"/>
                <w:szCs w:val="16"/>
              </w:rPr>
              <w:t>19,</w:t>
            </w:r>
            <w:r>
              <w:rPr>
                <w:sz w:val="16"/>
                <w:szCs w:val="16"/>
              </w:rPr>
              <w:t>855</w:t>
            </w:r>
            <w:r w:rsidRPr="00CA2E72">
              <w:rPr>
                <w:sz w:val="16"/>
                <w:szCs w:val="16"/>
              </w:rPr>
              <w:t xml:space="preserve"> </w:t>
            </w:r>
            <w:proofErr w:type="spellStart"/>
            <w:r w:rsidRPr="00CA2E72">
              <w:rPr>
                <w:sz w:val="16"/>
                <w:szCs w:val="16"/>
              </w:rPr>
              <w:t>mt</w:t>
            </w:r>
            <w:proofErr w:type="spellEnd"/>
          </w:p>
          <w:p w14:paraId="014FFF08" w14:textId="77777777" w:rsidR="005C2707" w:rsidRPr="00CA2E72" w:rsidRDefault="005C2707" w:rsidP="00DE5426">
            <w:pPr>
              <w:jc w:val="center"/>
              <w:rPr>
                <w:sz w:val="16"/>
                <w:szCs w:val="16"/>
              </w:rPr>
            </w:pPr>
            <w:r w:rsidRPr="00CA2E72">
              <w:rPr>
                <w:sz w:val="16"/>
                <w:szCs w:val="16"/>
              </w:rPr>
              <w:t xml:space="preserve">Low risk of exceeding </w:t>
            </w:r>
            <w:proofErr w:type="spellStart"/>
            <w:r w:rsidRPr="00CA2E72">
              <w:rPr>
                <w:sz w:val="16"/>
                <w:szCs w:val="16"/>
              </w:rPr>
              <w:t>F</w:t>
            </w:r>
            <w:r w:rsidRPr="00CA2E72">
              <w:rPr>
                <w:sz w:val="16"/>
                <w:szCs w:val="16"/>
                <w:vertAlign w:val="subscript"/>
              </w:rPr>
              <w:t>ref</w:t>
            </w:r>
            <w:proofErr w:type="spellEnd"/>
          </w:p>
        </w:tc>
        <w:tc>
          <w:tcPr>
            <w:tcW w:w="807" w:type="pct"/>
            <w:tcBorders>
              <w:top w:val="single" w:sz="4" w:space="0" w:color="auto"/>
              <w:left w:val="nil"/>
              <w:bottom w:val="single" w:sz="4" w:space="0" w:color="auto"/>
              <w:right w:val="nil"/>
            </w:tcBorders>
            <w:vAlign w:val="center"/>
          </w:tcPr>
          <w:p w14:paraId="74F7821C" w14:textId="77777777" w:rsidR="005C2707" w:rsidRPr="00CA2E72" w:rsidRDefault="005C2707" w:rsidP="00DE5426">
            <w:pPr>
              <w:tabs>
                <w:tab w:val="left" w:pos="-20"/>
              </w:tabs>
              <w:jc w:val="center"/>
              <w:rPr>
                <w:i/>
                <w:sz w:val="16"/>
                <w:szCs w:val="16"/>
              </w:rPr>
            </w:pPr>
            <w:r w:rsidRPr="00CA2E72">
              <w:rPr>
                <w:i/>
                <w:sz w:val="16"/>
                <w:szCs w:val="16"/>
              </w:rPr>
              <w:t>F</w:t>
            </w:r>
            <w:r>
              <w:rPr>
                <w:i/>
                <w:sz w:val="16"/>
                <w:szCs w:val="16"/>
                <w:vertAlign w:val="subscript"/>
              </w:rPr>
              <w:t>2009</w:t>
            </w:r>
            <w:r w:rsidRPr="00CA2E72">
              <w:rPr>
                <w:i/>
                <w:sz w:val="16"/>
                <w:szCs w:val="16"/>
              </w:rPr>
              <w:t xml:space="preserve"> = 0.13</w:t>
            </w:r>
          </w:p>
          <w:p w14:paraId="564772D1" w14:textId="77777777" w:rsidR="005C2707" w:rsidRDefault="005C2707" w:rsidP="00DE5426">
            <w:pPr>
              <w:tabs>
                <w:tab w:val="left" w:pos="-20"/>
              </w:tabs>
              <w:jc w:val="center"/>
              <w:rPr>
                <w:i/>
                <w:sz w:val="16"/>
                <w:szCs w:val="16"/>
              </w:rPr>
            </w:pPr>
            <w:r>
              <w:rPr>
                <w:i/>
                <w:sz w:val="16"/>
                <w:szCs w:val="16"/>
              </w:rPr>
              <w:t xml:space="preserve">Age 3+ biomass decrease of </w:t>
            </w:r>
            <w:r w:rsidRPr="00CA2E72">
              <w:rPr>
                <w:i/>
                <w:sz w:val="16"/>
                <w:szCs w:val="16"/>
              </w:rPr>
              <w:t xml:space="preserve">21% </w:t>
            </w:r>
            <w:r>
              <w:rPr>
                <w:i/>
                <w:sz w:val="16"/>
                <w:szCs w:val="16"/>
              </w:rPr>
              <w:t>20</w:t>
            </w:r>
            <w:r w:rsidRPr="00CA2E72">
              <w:rPr>
                <w:i/>
                <w:sz w:val="16"/>
                <w:szCs w:val="16"/>
              </w:rPr>
              <w:t xml:space="preserve">09 </w:t>
            </w:r>
            <w:r>
              <w:rPr>
                <w:i/>
                <w:sz w:val="16"/>
                <w:szCs w:val="16"/>
              </w:rPr>
              <w:t>to</w:t>
            </w:r>
            <w:r w:rsidRPr="00CA2E72">
              <w:rPr>
                <w:i/>
                <w:sz w:val="16"/>
                <w:szCs w:val="16"/>
              </w:rPr>
              <w:t xml:space="preserve"> </w:t>
            </w:r>
            <w:r>
              <w:rPr>
                <w:i/>
                <w:sz w:val="16"/>
                <w:szCs w:val="16"/>
              </w:rPr>
              <w:t>20</w:t>
            </w:r>
            <w:r w:rsidRPr="00CA2E72">
              <w:rPr>
                <w:i/>
                <w:sz w:val="16"/>
                <w:szCs w:val="16"/>
              </w:rPr>
              <w:t>10</w:t>
            </w:r>
          </w:p>
          <w:p w14:paraId="0E0CB10B" w14:textId="77777777" w:rsidR="005C2707" w:rsidRPr="004F52A0" w:rsidRDefault="005C2707" w:rsidP="00DE5426">
            <w:pPr>
              <w:tabs>
                <w:tab w:val="left" w:pos="-20"/>
              </w:tabs>
              <w:jc w:val="center"/>
              <w:rPr>
                <w:i/>
                <w:sz w:val="16"/>
                <w:szCs w:val="16"/>
              </w:rPr>
            </w:pPr>
            <w:r>
              <w:rPr>
                <w:i/>
                <w:sz w:val="16"/>
                <w:szCs w:val="16"/>
              </w:rPr>
              <w:t>3+ B</w:t>
            </w:r>
            <w:r>
              <w:rPr>
                <w:i/>
                <w:sz w:val="16"/>
                <w:szCs w:val="16"/>
                <w:vertAlign w:val="subscript"/>
              </w:rPr>
              <w:t xml:space="preserve">2010 </w:t>
            </w:r>
            <w:r>
              <w:rPr>
                <w:i/>
                <w:sz w:val="16"/>
                <w:szCs w:val="16"/>
              </w:rPr>
              <w:t>= 125,100</w:t>
            </w:r>
          </w:p>
          <w:p w14:paraId="17F0A2CE" w14:textId="77777777" w:rsidR="005C2707" w:rsidRPr="005C2707" w:rsidRDefault="005C2707" w:rsidP="00DE5426">
            <w:pPr>
              <w:tabs>
                <w:tab w:val="left" w:pos="-20"/>
              </w:tabs>
              <w:jc w:val="center"/>
              <w:rPr>
                <w:i/>
                <w:sz w:val="12"/>
                <w:szCs w:val="16"/>
              </w:rPr>
            </w:pPr>
          </w:p>
          <w:p w14:paraId="05A267F8" w14:textId="77777777" w:rsidR="005C2707" w:rsidRPr="00B550BE" w:rsidRDefault="005C2707" w:rsidP="00DE5426">
            <w:pPr>
              <w:tabs>
                <w:tab w:val="left" w:pos="-20"/>
              </w:tabs>
              <w:jc w:val="center"/>
              <w:rPr>
                <w:sz w:val="16"/>
                <w:szCs w:val="16"/>
              </w:rPr>
            </w:pPr>
            <w:r w:rsidRPr="00B550BE">
              <w:rPr>
                <w:sz w:val="16"/>
                <w:szCs w:val="16"/>
              </w:rPr>
              <w:t>F</w:t>
            </w:r>
            <w:r w:rsidRPr="00B550BE">
              <w:rPr>
                <w:sz w:val="16"/>
                <w:szCs w:val="16"/>
                <w:vertAlign w:val="subscript"/>
              </w:rPr>
              <w:t>2009</w:t>
            </w:r>
            <w:r w:rsidRPr="00B550BE">
              <w:rPr>
                <w:sz w:val="16"/>
                <w:szCs w:val="16"/>
              </w:rPr>
              <w:t xml:space="preserve"> = 0.</w:t>
            </w:r>
            <w:r w:rsidRPr="004517FA">
              <w:rPr>
                <w:sz w:val="16"/>
                <w:szCs w:val="16"/>
              </w:rPr>
              <w:t>247</w:t>
            </w:r>
          </w:p>
          <w:p w14:paraId="427B523C" w14:textId="77777777" w:rsidR="005C2707" w:rsidRPr="00F50199" w:rsidRDefault="005C2707" w:rsidP="00DE5426">
            <w:pPr>
              <w:tabs>
                <w:tab w:val="left" w:pos="-20"/>
              </w:tabs>
              <w:jc w:val="center"/>
              <w:rPr>
                <w:sz w:val="16"/>
                <w:szCs w:val="16"/>
              </w:rPr>
            </w:pPr>
            <w:r w:rsidRPr="00F50199">
              <w:rPr>
                <w:sz w:val="16"/>
                <w:szCs w:val="16"/>
              </w:rPr>
              <w:t xml:space="preserve">Age 3+ biomass decreased </w:t>
            </w:r>
            <w:r w:rsidRPr="004517FA">
              <w:rPr>
                <w:sz w:val="16"/>
                <w:szCs w:val="16"/>
              </w:rPr>
              <w:t>40</w:t>
            </w:r>
            <w:r w:rsidRPr="00F50199">
              <w:rPr>
                <w:sz w:val="16"/>
                <w:szCs w:val="16"/>
              </w:rPr>
              <w:t>% 2009 to 2010</w:t>
            </w:r>
          </w:p>
          <w:p w14:paraId="100EAA08" w14:textId="77777777" w:rsidR="005C2707" w:rsidRPr="00CA2E72" w:rsidRDefault="005C2707" w:rsidP="00DE5426">
            <w:pPr>
              <w:tabs>
                <w:tab w:val="left" w:pos="-20"/>
              </w:tabs>
              <w:jc w:val="center"/>
              <w:rPr>
                <w:i/>
                <w:sz w:val="16"/>
                <w:szCs w:val="16"/>
              </w:rPr>
            </w:pPr>
            <w:r w:rsidRPr="00F50199">
              <w:rPr>
                <w:sz w:val="16"/>
                <w:szCs w:val="16"/>
              </w:rPr>
              <w:t>3+ B</w:t>
            </w:r>
            <w:r w:rsidRPr="00F50199">
              <w:rPr>
                <w:sz w:val="16"/>
                <w:szCs w:val="16"/>
                <w:vertAlign w:val="subscript"/>
              </w:rPr>
              <w:t>2010</w:t>
            </w:r>
            <w:r>
              <w:rPr>
                <w:sz w:val="16"/>
                <w:szCs w:val="16"/>
                <w:vertAlign w:val="subscript"/>
              </w:rPr>
              <w:t xml:space="preserve"> </w:t>
            </w:r>
            <w:r w:rsidRPr="00F50199">
              <w:rPr>
                <w:sz w:val="16"/>
                <w:szCs w:val="16"/>
              </w:rPr>
              <w:t>=</w:t>
            </w:r>
            <w:r>
              <w:rPr>
                <w:sz w:val="16"/>
                <w:szCs w:val="16"/>
              </w:rPr>
              <w:t xml:space="preserve"> </w:t>
            </w:r>
            <w:r w:rsidRPr="004517FA">
              <w:rPr>
                <w:sz w:val="16"/>
                <w:szCs w:val="16"/>
              </w:rPr>
              <w:t>66</w:t>
            </w:r>
            <w:r w:rsidRPr="00F50199">
              <w:rPr>
                <w:sz w:val="16"/>
                <w:szCs w:val="16"/>
              </w:rPr>
              <w:t>,</w:t>
            </w:r>
            <w:r w:rsidRPr="004517FA">
              <w:rPr>
                <w:sz w:val="16"/>
                <w:szCs w:val="16"/>
              </w:rPr>
              <w:t>2</w:t>
            </w:r>
            <w:r w:rsidRPr="00F50199">
              <w:rPr>
                <w:sz w:val="16"/>
                <w:szCs w:val="16"/>
              </w:rPr>
              <w:t xml:space="preserve">00 </w:t>
            </w:r>
            <w:proofErr w:type="spellStart"/>
            <w:r w:rsidRPr="00F50199">
              <w:rPr>
                <w:sz w:val="16"/>
                <w:szCs w:val="16"/>
              </w:rPr>
              <w:t>mt</w:t>
            </w:r>
            <w:proofErr w:type="spellEnd"/>
          </w:p>
        </w:tc>
        <w:tc>
          <w:tcPr>
            <w:tcW w:w="625" w:type="pct"/>
            <w:tcBorders>
              <w:top w:val="single" w:sz="4" w:space="0" w:color="auto"/>
              <w:left w:val="nil"/>
              <w:bottom w:val="single" w:sz="4" w:space="0" w:color="auto"/>
              <w:right w:val="nil"/>
            </w:tcBorders>
            <w:vAlign w:val="center"/>
          </w:tcPr>
          <w:p w14:paraId="1D9DAD68" w14:textId="77777777" w:rsidR="005C2707" w:rsidRPr="00CA2E72" w:rsidRDefault="005C2707" w:rsidP="00DE5426">
            <w:pPr>
              <w:tabs>
                <w:tab w:val="left" w:pos="-20"/>
              </w:tabs>
              <w:jc w:val="center"/>
              <w:rPr>
                <w:i/>
                <w:sz w:val="16"/>
                <w:szCs w:val="16"/>
              </w:rPr>
            </w:pPr>
            <w:r w:rsidRPr="00CA2E72">
              <w:rPr>
                <w:sz w:val="16"/>
                <w:szCs w:val="16"/>
              </w:rPr>
              <w:t>2003 year class specific values for projection inputs.</w:t>
            </w:r>
          </w:p>
        </w:tc>
      </w:tr>
      <w:tr w:rsidR="005C2707" w:rsidRPr="00CA2E72" w14:paraId="2DD38381" w14:textId="77777777" w:rsidTr="0041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377" w:type="pct"/>
            <w:tcBorders>
              <w:top w:val="single" w:sz="4" w:space="0" w:color="auto"/>
              <w:left w:val="nil"/>
              <w:bottom w:val="single" w:sz="4" w:space="0" w:color="auto"/>
              <w:right w:val="nil"/>
            </w:tcBorders>
            <w:vAlign w:val="center"/>
          </w:tcPr>
          <w:p w14:paraId="00CBDAEE" w14:textId="77777777" w:rsidR="005C2707" w:rsidRPr="00CA2E72" w:rsidRDefault="005C2707" w:rsidP="00DE5426">
            <w:pPr>
              <w:jc w:val="center"/>
              <w:rPr>
                <w:sz w:val="16"/>
                <w:szCs w:val="16"/>
              </w:rPr>
            </w:pPr>
            <w:r w:rsidRPr="00CA2E72">
              <w:rPr>
                <w:sz w:val="16"/>
                <w:szCs w:val="16"/>
              </w:rPr>
              <w:t>2009</w:t>
            </w:r>
          </w:p>
        </w:tc>
        <w:tc>
          <w:tcPr>
            <w:tcW w:w="336" w:type="pct"/>
            <w:tcBorders>
              <w:top w:val="single" w:sz="4" w:space="0" w:color="auto"/>
              <w:left w:val="nil"/>
              <w:bottom w:val="single" w:sz="4" w:space="0" w:color="auto"/>
              <w:right w:val="nil"/>
            </w:tcBorders>
            <w:vAlign w:val="center"/>
          </w:tcPr>
          <w:p w14:paraId="279A7F28" w14:textId="77777777" w:rsidR="005C2707" w:rsidRPr="00CA2E72" w:rsidRDefault="005C2707" w:rsidP="00DE5426">
            <w:pPr>
              <w:jc w:val="center"/>
              <w:rPr>
                <w:sz w:val="16"/>
                <w:szCs w:val="16"/>
              </w:rPr>
            </w:pPr>
            <w:r w:rsidRPr="00CA2E72">
              <w:rPr>
                <w:sz w:val="16"/>
                <w:szCs w:val="16"/>
              </w:rPr>
              <w:t>2010</w:t>
            </w:r>
          </w:p>
        </w:tc>
        <w:tc>
          <w:tcPr>
            <w:tcW w:w="519" w:type="pct"/>
            <w:gridSpan w:val="3"/>
            <w:tcBorders>
              <w:top w:val="single" w:sz="4" w:space="0" w:color="auto"/>
              <w:left w:val="nil"/>
              <w:bottom w:val="single" w:sz="4" w:space="0" w:color="auto"/>
              <w:right w:val="nil"/>
            </w:tcBorders>
            <w:vAlign w:val="center"/>
          </w:tcPr>
          <w:p w14:paraId="6D0CD8D4" w14:textId="77777777" w:rsidR="005C2707" w:rsidRPr="00CA2E72" w:rsidRDefault="005C2707" w:rsidP="00DE5426">
            <w:pPr>
              <w:jc w:val="center"/>
              <w:rPr>
                <w:sz w:val="16"/>
                <w:szCs w:val="16"/>
              </w:rPr>
            </w:pPr>
            <w:r w:rsidRPr="00CA2E72">
              <w:rPr>
                <w:sz w:val="16"/>
                <w:szCs w:val="16"/>
              </w:rPr>
              <w:t xml:space="preserve">29,600 </w:t>
            </w:r>
            <w:proofErr w:type="spellStart"/>
            <w:r w:rsidRPr="00CA2E72">
              <w:rPr>
                <w:sz w:val="16"/>
                <w:szCs w:val="16"/>
              </w:rPr>
              <w:t>mt</w:t>
            </w:r>
            <w:proofErr w:type="spellEnd"/>
            <w:r w:rsidRPr="00CA2E72">
              <w:rPr>
                <w:sz w:val="16"/>
                <w:szCs w:val="16"/>
              </w:rPr>
              <w:t>/</w:t>
            </w:r>
          </w:p>
          <w:p w14:paraId="20E7244E" w14:textId="77777777" w:rsidR="005C2707" w:rsidRPr="00CA2E72" w:rsidRDefault="005C2707" w:rsidP="00DE5426">
            <w:pPr>
              <w:jc w:val="center"/>
              <w:rPr>
                <w:sz w:val="16"/>
                <w:szCs w:val="16"/>
              </w:rPr>
            </w:pPr>
            <w:r w:rsidRPr="00CA2E72">
              <w:rPr>
                <w:sz w:val="16"/>
                <w:szCs w:val="16"/>
              </w:rPr>
              <w:t xml:space="preserve">25,900 </w:t>
            </w:r>
            <w:proofErr w:type="spellStart"/>
            <w:r w:rsidRPr="00CA2E72">
              <w:rPr>
                <w:sz w:val="16"/>
                <w:szCs w:val="16"/>
              </w:rPr>
              <w:t>mt</w:t>
            </w:r>
            <w:proofErr w:type="spellEnd"/>
          </w:p>
        </w:tc>
        <w:tc>
          <w:tcPr>
            <w:tcW w:w="678" w:type="pct"/>
            <w:tcBorders>
              <w:top w:val="single" w:sz="4" w:space="0" w:color="auto"/>
              <w:left w:val="nil"/>
              <w:bottom w:val="single" w:sz="4" w:space="0" w:color="auto"/>
              <w:right w:val="nil"/>
            </w:tcBorders>
            <w:vAlign w:val="center"/>
          </w:tcPr>
          <w:p w14:paraId="5E689A21" w14:textId="77777777" w:rsidR="005C2707" w:rsidRDefault="005C2707" w:rsidP="00DE5426">
            <w:pPr>
              <w:jc w:val="center"/>
              <w:rPr>
                <w:sz w:val="16"/>
                <w:szCs w:val="16"/>
                <w:vertAlign w:val="subscript"/>
              </w:rPr>
            </w:pPr>
            <w:r w:rsidRPr="00CA2E72">
              <w:rPr>
                <w:sz w:val="16"/>
                <w:szCs w:val="16"/>
              </w:rPr>
              <w:t xml:space="preserve">Neutral/low risk of exceeding </w:t>
            </w:r>
            <w:proofErr w:type="spellStart"/>
            <w:r w:rsidRPr="00CA2E72">
              <w:rPr>
                <w:sz w:val="16"/>
                <w:szCs w:val="16"/>
              </w:rPr>
              <w:t>F</w:t>
            </w:r>
            <w:r w:rsidRPr="00CA2E72">
              <w:rPr>
                <w:sz w:val="16"/>
                <w:szCs w:val="16"/>
                <w:vertAlign w:val="subscript"/>
              </w:rPr>
              <w:t>ref</w:t>
            </w:r>
            <w:proofErr w:type="spellEnd"/>
          </w:p>
          <w:p w14:paraId="6DEDBD00" w14:textId="77777777" w:rsidR="005C2707" w:rsidRPr="00CA2E72" w:rsidRDefault="005C2707" w:rsidP="00DE5426">
            <w:pPr>
              <w:jc w:val="center"/>
              <w:rPr>
                <w:sz w:val="16"/>
                <w:szCs w:val="16"/>
              </w:rPr>
            </w:pPr>
            <w:r>
              <w:rPr>
                <w:sz w:val="16"/>
                <w:szCs w:val="16"/>
              </w:rPr>
              <w:t>3+ B</w:t>
            </w:r>
            <w:r>
              <w:rPr>
                <w:sz w:val="16"/>
                <w:szCs w:val="16"/>
                <w:vertAlign w:val="subscript"/>
              </w:rPr>
              <w:t xml:space="preserve">2011 </w:t>
            </w:r>
            <w:r w:rsidRPr="00D32C08">
              <w:rPr>
                <w:sz w:val="16"/>
                <w:szCs w:val="16"/>
              </w:rPr>
              <w:t>=</w:t>
            </w:r>
            <w:r>
              <w:rPr>
                <w:sz w:val="16"/>
                <w:szCs w:val="16"/>
              </w:rPr>
              <w:t xml:space="preserve"> 94,7</w:t>
            </w:r>
            <w:r w:rsidRPr="005C09D8">
              <w:rPr>
                <w:sz w:val="16"/>
                <w:szCs w:val="16"/>
              </w:rPr>
              <w:t xml:space="preserve">00 </w:t>
            </w:r>
            <w:proofErr w:type="spellStart"/>
            <w:r w:rsidRPr="005C09D8">
              <w:rPr>
                <w:sz w:val="16"/>
                <w:szCs w:val="16"/>
              </w:rPr>
              <w:t>mt</w:t>
            </w:r>
            <w:proofErr w:type="spellEnd"/>
          </w:p>
        </w:tc>
        <w:tc>
          <w:tcPr>
            <w:tcW w:w="426" w:type="pct"/>
            <w:gridSpan w:val="2"/>
            <w:tcBorders>
              <w:top w:val="single" w:sz="4" w:space="0" w:color="auto"/>
              <w:left w:val="nil"/>
              <w:bottom w:val="single" w:sz="4" w:space="0" w:color="auto"/>
              <w:right w:val="nil"/>
            </w:tcBorders>
            <w:vAlign w:val="center"/>
          </w:tcPr>
          <w:p w14:paraId="5478A11C" w14:textId="77777777" w:rsidR="005C2707" w:rsidRPr="00CA2E72" w:rsidRDefault="005C2707" w:rsidP="00DE5426">
            <w:pPr>
              <w:jc w:val="center"/>
              <w:rPr>
                <w:sz w:val="16"/>
                <w:szCs w:val="16"/>
              </w:rPr>
            </w:pPr>
            <w:r w:rsidRPr="00CA2E72">
              <w:rPr>
                <w:sz w:val="16"/>
                <w:szCs w:val="16"/>
              </w:rPr>
              <w:t xml:space="preserve">29,600 </w:t>
            </w:r>
            <w:proofErr w:type="spellStart"/>
            <w:r w:rsidRPr="00CA2E72">
              <w:rPr>
                <w:sz w:val="16"/>
                <w:szCs w:val="16"/>
              </w:rPr>
              <w:t>mt</w:t>
            </w:r>
            <w:proofErr w:type="spellEnd"/>
          </w:p>
        </w:tc>
        <w:tc>
          <w:tcPr>
            <w:tcW w:w="476" w:type="pct"/>
            <w:tcBorders>
              <w:top w:val="single" w:sz="4" w:space="0" w:color="auto"/>
              <w:left w:val="nil"/>
              <w:bottom w:val="single" w:sz="4" w:space="0" w:color="auto"/>
              <w:right w:val="nil"/>
            </w:tcBorders>
            <w:vAlign w:val="center"/>
          </w:tcPr>
          <w:p w14:paraId="32C98F9B" w14:textId="77777777" w:rsidR="005C2707" w:rsidRPr="00CA2E72" w:rsidRDefault="005C2707" w:rsidP="00DE5426">
            <w:pPr>
              <w:jc w:val="center"/>
              <w:rPr>
                <w:sz w:val="16"/>
                <w:szCs w:val="16"/>
              </w:rPr>
            </w:pPr>
            <w:r w:rsidRPr="00CA2E72">
              <w:rPr>
                <w:sz w:val="16"/>
                <w:szCs w:val="16"/>
              </w:rPr>
              <w:t xml:space="preserve">Low to neutral risk of exceeding </w:t>
            </w:r>
            <w:proofErr w:type="spellStart"/>
            <w:r w:rsidRPr="00CA2E72">
              <w:rPr>
                <w:sz w:val="16"/>
                <w:szCs w:val="16"/>
              </w:rPr>
              <w:t>F</w:t>
            </w:r>
            <w:r w:rsidRPr="00CA2E72">
              <w:rPr>
                <w:sz w:val="16"/>
                <w:szCs w:val="16"/>
                <w:vertAlign w:val="subscript"/>
              </w:rPr>
              <w:t>ref</w:t>
            </w:r>
            <w:proofErr w:type="spellEnd"/>
          </w:p>
        </w:tc>
        <w:tc>
          <w:tcPr>
            <w:tcW w:w="756" w:type="pct"/>
            <w:gridSpan w:val="2"/>
            <w:tcBorders>
              <w:top w:val="single" w:sz="4" w:space="0" w:color="auto"/>
              <w:left w:val="nil"/>
              <w:bottom w:val="single" w:sz="4" w:space="0" w:color="auto"/>
              <w:right w:val="nil"/>
            </w:tcBorders>
            <w:vAlign w:val="center"/>
          </w:tcPr>
          <w:p w14:paraId="7996FE61" w14:textId="77777777" w:rsidR="005C2707" w:rsidRPr="00CA2E72" w:rsidRDefault="005C2707" w:rsidP="00DE5426">
            <w:pPr>
              <w:jc w:val="center"/>
              <w:rPr>
                <w:sz w:val="16"/>
                <w:szCs w:val="16"/>
              </w:rPr>
            </w:pPr>
            <w:r w:rsidRPr="00CA2E72">
              <w:rPr>
                <w:sz w:val="16"/>
                <w:szCs w:val="16"/>
              </w:rPr>
              <w:t xml:space="preserve">18,794 </w:t>
            </w:r>
            <w:proofErr w:type="spellStart"/>
            <w:r w:rsidRPr="00CA2E72">
              <w:rPr>
                <w:sz w:val="16"/>
                <w:szCs w:val="16"/>
              </w:rPr>
              <w:t>mt</w:t>
            </w:r>
            <w:proofErr w:type="spellEnd"/>
          </w:p>
          <w:p w14:paraId="30A9BD9C" w14:textId="77777777" w:rsidR="005C2707" w:rsidRPr="00CA2E72" w:rsidRDefault="005C2707" w:rsidP="00DE5426">
            <w:pPr>
              <w:jc w:val="center"/>
              <w:rPr>
                <w:sz w:val="16"/>
                <w:szCs w:val="16"/>
              </w:rPr>
            </w:pPr>
            <w:r w:rsidRPr="00CA2E72">
              <w:rPr>
                <w:sz w:val="16"/>
                <w:szCs w:val="16"/>
              </w:rPr>
              <w:t xml:space="preserve">Low risk of exceeding </w:t>
            </w:r>
            <w:proofErr w:type="spellStart"/>
            <w:r w:rsidRPr="00CA2E72">
              <w:rPr>
                <w:sz w:val="16"/>
                <w:szCs w:val="16"/>
              </w:rPr>
              <w:t>F</w:t>
            </w:r>
            <w:r w:rsidRPr="00CA2E72">
              <w:rPr>
                <w:sz w:val="16"/>
                <w:szCs w:val="16"/>
                <w:vertAlign w:val="subscript"/>
              </w:rPr>
              <w:t>ref</w:t>
            </w:r>
            <w:proofErr w:type="spellEnd"/>
          </w:p>
        </w:tc>
        <w:tc>
          <w:tcPr>
            <w:tcW w:w="807" w:type="pct"/>
            <w:tcBorders>
              <w:top w:val="single" w:sz="4" w:space="0" w:color="auto"/>
              <w:left w:val="nil"/>
              <w:bottom w:val="single" w:sz="4" w:space="0" w:color="auto"/>
              <w:right w:val="nil"/>
            </w:tcBorders>
            <w:vAlign w:val="center"/>
          </w:tcPr>
          <w:p w14:paraId="7ADBD293" w14:textId="77777777" w:rsidR="005C2707" w:rsidRPr="00CA2E72" w:rsidRDefault="005C2707" w:rsidP="00DE5426">
            <w:pPr>
              <w:tabs>
                <w:tab w:val="left" w:pos="-20"/>
              </w:tabs>
              <w:jc w:val="center"/>
              <w:rPr>
                <w:i/>
                <w:sz w:val="16"/>
                <w:szCs w:val="16"/>
              </w:rPr>
            </w:pPr>
            <w:r w:rsidRPr="00CA2E72">
              <w:rPr>
                <w:i/>
                <w:sz w:val="16"/>
                <w:szCs w:val="16"/>
              </w:rPr>
              <w:t>F</w:t>
            </w:r>
            <w:r>
              <w:rPr>
                <w:i/>
                <w:sz w:val="16"/>
                <w:szCs w:val="16"/>
                <w:vertAlign w:val="subscript"/>
              </w:rPr>
              <w:t>2010</w:t>
            </w:r>
            <w:r w:rsidRPr="00CA2E72">
              <w:rPr>
                <w:i/>
                <w:sz w:val="16"/>
                <w:szCs w:val="16"/>
              </w:rPr>
              <w:t xml:space="preserve"> = 0.148</w:t>
            </w:r>
          </w:p>
          <w:p w14:paraId="5E2A477D" w14:textId="77777777" w:rsidR="005C2707" w:rsidRDefault="005C2707" w:rsidP="00DE5426">
            <w:pPr>
              <w:tabs>
                <w:tab w:val="left" w:pos="-20"/>
              </w:tabs>
              <w:jc w:val="center"/>
              <w:rPr>
                <w:i/>
                <w:sz w:val="16"/>
                <w:szCs w:val="16"/>
              </w:rPr>
            </w:pPr>
            <w:r>
              <w:rPr>
                <w:i/>
                <w:sz w:val="16"/>
                <w:szCs w:val="16"/>
              </w:rPr>
              <w:t>Age 3+ biomass decrease of</w:t>
            </w:r>
            <w:r w:rsidRPr="00CA2E72">
              <w:rPr>
                <w:i/>
                <w:sz w:val="16"/>
                <w:szCs w:val="16"/>
              </w:rPr>
              <w:t xml:space="preserve"> 28%</w:t>
            </w:r>
            <w:r>
              <w:rPr>
                <w:i/>
                <w:sz w:val="16"/>
                <w:szCs w:val="16"/>
              </w:rPr>
              <w:t xml:space="preserve"> 20</w:t>
            </w:r>
            <w:r w:rsidRPr="00CA2E72">
              <w:rPr>
                <w:i/>
                <w:sz w:val="16"/>
                <w:szCs w:val="16"/>
              </w:rPr>
              <w:t xml:space="preserve">10 </w:t>
            </w:r>
            <w:r>
              <w:rPr>
                <w:i/>
                <w:sz w:val="16"/>
                <w:szCs w:val="16"/>
              </w:rPr>
              <w:t>to</w:t>
            </w:r>
            <w:r w:rsidRPr="00CA2E72">
              <w:rPr>
                <w:i/>
                <w:sz w:val="16"/>
                <w:szCs w:val="16"/>
              </w:rPr>
              <w:t xml:space="preserve"> </w:t>
            </w:r>
            <w:r>
              <w:rPr>
                <w:i/>
                <w:sz w:val="16"/>
                <w:szCs w:val="16"/>
              </w:rPr>
              <w:t>20</w:t>
            </w:r>
            <w:r w:rsidRPr="00CA2E72">
              <w:rPr>
                <w:i/>
                <w:sz w:val="16"/>
                <w:szCs w:val="16"/>
              </w:rPr>
              <w:t>11</w:t>
            </w:r>
          </w:p>
          <w:p w14:paraId="17056A71" w14:textId="77777777" w:rsidR="005C2707" w:rsidRPr="004F52A0" w:rsidRDefault="005C2707" w:rsidP="00DE5426">
            <w:pPr>
              <w:tabs>
                <w:tab w:val="left" w:pos="-20"/>
              </w:tabs>
              <w:jc w:val="center"/>
              <w:rPr>
                <w:i/>
                <w:sz w:val="16"/>
                <w:szCs w:val="16"/>
              </w:rPr>
            </w:pPr>
            <w:r>
              <w:rPr>
                <w:i/>
                <w:sz w:val="16"/>
                <w:szCs w:val="16"/>
              </w:rPr>
              <w:t>3+ B</w:t>
            </w:r>
            <w:r>
              <w:rPr>
                <w:i/>
                <w:sz w:val="16"/>
                <w:szCs w:val="16"/>
                <w:vertAlign w:val="subscript"/>
              </w:rPr>
              <w:t xml:space="preserve">2011 </w:t>
            </w:r>
            <w:r>
              <w:rPr>
                <w:i/>
                <w:sz w:val="16"/>
                <w:szCs w:val="16"/>
              </w:rPr>
              <w:t xml:space="preserve">= 93,400 </w:t>
            </w:r>
            <w:proofErr w:type="spellStart"/>
            <w:r>
              <w:rPr>
                <w:i/>
                <w:sz w:val="16"/>
                <w:szCs w:val="16"/>
              </w:rPr>
              <w:t>mt</w:t>
            </w:r>
            <w:proofErr w:type="spellEnd"/>
          </w:p>
          <w:p w14:paraId="45D13755" w14:textId="77777777" w:rsidR="005C2707" w:rsidRPr="005C2707" w:rsidRDefault="005C2707" w:rsidP="00DE5426">
            <w:pPr>
              <w:tabs>
                <w:tab w:val="left" w:pos="-20"/>
              </w:tabs>
              <w:jc w:val="center"/>
              <w:rPr>
                <w:i/>
                <w:sz w:val="12"/>
                <w:szCs w:val="16"/>
              </w:rPr>
            </w:pPr>
          </w:p>
          <w:p w14:paraId="0644A042" w14:textId="77777777" w:rsidR="005C2707" w:rsidRPr="00B550BE" w:rsidRDefault="005C2707" w:rsidP="00DE5426">
            <w:pPr>
              <w:tabs>
                <w:tab w:val="left" w:pos="-20"/>
              </w:tabs>
              <w:jc w:val="center"/>
              <w:rPr>
                <w:sz w:val="16"/>
                <w:szCs w:val="16"/>
              </w:rPr>
            </w:pPr>
            <w:r w:rsidRPr="00B550BE">
              <w:rPr>
                <w:sz w:val="16"/>
                <w:szCs w:val="16"/>
              </w:rPr>
              <w:t>F</w:t>
            </w:r>
            <w:r w:rsidRPr="00B550BE">
              <w:rPr>
                <w:sz w:val="16"/>
                <w:szCs w:val="16"/>
                <w:vertAlign w:val="subscript"/>
              </w:rPr>
              <w:t>2010</w:t>
            </w:r>
            <w:r w:rsidRPr="00B550BE">
              <w:rPr>
                <w:sz w:val="16"/>
                <w:szCs w:val="16"/>
              </w:rPr>
              <w:t xml:space="preserve"> = 0.</w:t>
            </w:r>
            <w:r w:rsidRPr="004517FA">
              <w:rPr>
                <w:sz w:val="16"/>
                <w:szCs w:val="16"/>
              </w:rPr>
              <w:t>361</w:t>
            </w:r>
          </w:p>
          <w:p w14:paraId="11C4B86E" w14:textId="77777777" w:rsidR="005C2707" w:rsidRPr="00F50199" w:rsidRDefault="005C2707" w:rsidP="00DE5426">
            <w:pPr>
              <w:tabs>
                <w:tab w:val="left" w:pos="-20"/>
              </w:tabs>
              <w:jc w:val="center"/>
              <w:rPr>
                <w:sz w:val="16"/>
                <w:szCs w:val="16"/>
              </w:rPr>
            </w:pPr>
            <w:r w:rsidRPr="00F50199">
              <w:rPr>
                <w:sz w:val="16"/>
                <w:szCs w:val="16"/>
              </w:rPr>
              <w:t>Age 3+ biomass decreased 4</w:t>
            </w:r>
            <w:r w:rsidRPr="004517FA">
              <w:rPr>
                <w:sz w:val="16"/>
                <w:szCs w:val="16"/>
              </w:rPr>
              <w:t>0</w:t>
            </w:r>
            <w:r w:rsidRPr="00F50199">
              <w:rPr>
                <w:sz w:val="16"/>
                <w:szCs w:val="16"/>
              </w:rPr>
              <w:t>% 2010 to 2011</w:t>
            </w:r>
          </w:p>
          <w:p w14:paraId="42E40D22" w14:textId="77777777" w:rsidR="005C2707" w:rsidRPr="00A55AB7" w:rsidRDefault="005C2707" w:rsidP="00DE5426">
            <w:pPr>
              <w:tabs>
                <w:tab w:val="left" w:pos="-20"/>
              </w:tabs>
              <w:jc w:val="center"/>
              <w:rPr>
                <w:sz w:val="16"/>
                <w:szCs w:val="16"/>
              </w:rPr>
            </w:pPr>
            <w:r w:rsidRPr="00F50199">
              <w:rPr>
                <w:sz w:val="16"/>
                <w:szCs w:val="16"/>
              </w:rPr>
              <w:t>3+ B</w:t>
            </w:r>
            <w:r w:rsidRPr="00F50199">
              <w:rPr>
                <w:sz w:val="16"/>
                <w:szCs w:val="16"/>
                <w:vertAlign w:val="subscript"/>
              </w:rPr>
              <w:t>2011</w:t>
            </w:r>
            <w:r>
              <w:rPr>
                <w:sz w:val="16"/>
                <w:szCs w:val="16"/>
                <w:vertAlign w:val="subscript"/>
              </w:rPr>
              <w:t xml:space="preserve"> </w:t>
            </w:r>
            <w:r w:rsidRPr="00F50199">
              <w:rPr>
                <w:sz w:val="16"/>
                <w:szCs w:val="16"/>
              </w:rPr>
              <w:t>=</w:t>
            </w:r>
            <w:r>
              <w:rPr>
                <w:sz w:val="16"/>
                <w:szCs w:val="16"/>
              </w:rPr>
              <w:t xml:space="preserve"> </w:t>
            </w:r>
            <w:r w:rsidRPr="004517FA">
              <w:rPr>
                <w:sz w:val="16"/>
                <w:szCs w:val="16"/>
              </w:rPr>
              <w:t>40</w:t>
            </w:r>
            <w:r w:rsidRPr="00F50199">
              <w:rPr>
                <w:sz w:val="16"/>
                <w:szCs w:val="16"/>
              </w:rPr>
              <w:t>,</w:t>
            </w:r>
            <w:r w:rsidRPr="004517FA">
              <w:rPr>
                <w:sz w:val="16"/>
                <w:szCs w:val="16"/>
              </w:rPr>
              <w:t>4</w:t>
            </w:r>
            <w:r w:rsidRPr="00F50199">
              <w:rPr>
                <w:sz w:val="16"/>
                <w:szCs w:val="16"/>
              </w:rPr>
              <w:t xml:space="preserve">00 </w:t>
            </w:r>
            <w:proofErr w:type="spellStart"/>
            <w:r w:rsidRPr="00F50199">
              <w:rPr>
                <w:sz w:val="16"/>
                <w:szCs w:val="16"/>
              </w:rPr>
              <w:t>mt</w:t>
            </w:r>
            <w:proofErr w:type="spellEnd"/>
          </w:p>
        </w:tc>
        <w:tc>
          <w:tcPr>
            <w:tcW w:w="625" w:type="pct"/>
            <w:tcBorders>
              <w:top w:val="single" w:sz="4" w:space="0" w:color="auto"/>
              <w:left w:val="nil"/>
              <w:bottom w:val="single" w:sz="4" w:space="0" w:color="auto"/>
              <w:right w:val="nil"/>
            </w:tcBorders>
            <w:vAlign w:val="center"/>
          </w:tcPr>
          <w:p w14:paraId="41D89B88" w14:textId="77777777" w:rsidR="005C2707" w:rsidRPr="00CA2E72" w:rsidRDefault="005C2707" w:rsidP="00DE5426">
            <w:pPr>
              <w:tabs>
                <w:tab w:val="left" w:pos="-20"/>
              </w:tabs>
              <w:jc w:val="center"/>
              <w:rPr>
                <w:sz w:val="16"/>
                <w:szCs w:val="16"/>
              </w:rPr>
            </w:pPr>
            <w:r w:rsidRPr="00CA2E72">
              <w:rPr>
                <w:sz w:val="16"/>
                <w:szCs w:val="16"/>
              </w:rPr>
              <w:t>2003 and 2005 year class specific values for projection inputs.</w:t>
            </w:r>
          </w:p>
        </w:tc>
      </w:tr>
      <w:tr w:rsidR="005C2707" w:rsidRPr="00CA2E72" w14:paraId="70E1CE57" w14:textId="77777777" w:rsidTr="0041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377" w:type="pct"/>
            <w:tcBorders>
              <w:top w:val="single" w:sz="4" w:space="0" w:color="auto"/>
              <w:left w:val="nil"/>
              <w:bottom w:val="single" w:sz="4" w:space="0" w:color="auto"/>
              <w:right w:val="nil"/>
            </w:tcBorders>
            <w:vAlign w:val="center"/>
          </w:tcPr>
          <w:p w14:paraId="7F74B07C" w14:textId="77777777" w:rsidR="005C2707" w:rsidRPr="00CA2E72" w:rsidRDefault="005C2707" w:rsidP="00DE5426">
            <w:pPr>
              <w:jc w:val="center"/>
              <w:rPr>
                <w:sz w:val="16"/>
                <w:szCs w:val="16"/>
              </w:rPr>
            </w:pPr>
            <w:r w:rsidRPr="00CA2E72">
              <w:rPr>
                <w:sz w:val="16"/>
                <w:szCs w:val="16"/>
              </w:rPr>
              <w:t>2010</w:t>
            </w:r>
          </w:p>
        </w:tc>
        <w:tc>
          <w:tcPr>
            <w:tcW w:w="336" w:type="pct"/>
            <w:tcBorders>
              <w:top w:val="single" w:sz="4" w:space="0" w:color="auto"/>
              <w:left w:val="nil"/>
              <w:bottom w:val="single" w:sz="4" w:space="0" w:color="auto"/>
              <w:right w:val="nil"/>
            </w:tcBorders>
            <w:vAlign w:val="center"/>
          </w:tcPr>
          <w:p w14:paraId="3AA37238" w14:textId="77777777" w:rsidR="005C2707" w:rsidRPr="00CA2E72" w:rsidRDefault="005C2707" w:rsidP="00DE5426">
            <w:pPr>
              <w:jc w:val="center"/>
              <w:rPr>
                <w:sz w:val="16"/>
                <w:szCs w:val="16"/>
              </w:rPr>
            </w:pPr>
            <w:r w:rsidRPr="00CA2E72">
              <w:rPr>
                <w:sz w:val="16"/>
                <w:szCs w:val="16"/>
              </w:rPr>
              <w:t>2011</w:t>
            </w:r>
          </w:p>
        </w:tc>
        <w:tc>
          <w:tcPr>
            <w:tcW w:w="519" w:type="pct"/>
            <w:gridSpan w:val="3"/>
            <w:tcBorders>
              <w:top w:val="single" w:sz="4" w:space="0" w:color="auto"/>
              <w:left w:val="nil"/>
              <w:bottom w:val="single" w:sz="4" w:space="0" w:color="auto"/>
              <w:right w:val="nil"/>
            </w:tcBorders>
            <w:vAlign w:val="center"/>
          </w:tcPr>
          <w:p w14:paraId="2B619AD9" w14:textId="77777777" w:rsidR="005C2707" w:rsidRPr="00CA2E72" w:rsidRDefault="005C2707" w:rsidP="00DE5426">
            <w:pPr>
              <w:jc w:val="center"/>
              <w:rPr>
                <w:sz w:val="16"/>
                <w:szCs w:val="16"/>
              </w:rPr>
            </w:pPr>
            <w:r w:rsidRPr="00CA2E72">
              <w:rPr>
                <w:sz w:val="16"/>
                <w:szCs w:val="16"/>
              </w:rPr>
              <w:t xml:space="preserve">22,000 </w:t>
            </w:r>
            <w:proofErr w:type="spellStart"/>
            <w:r w:rsidRPr="00CA2E72">
              <w:rPr>
                <w:sz w:val="16"/>
                <w:szCs w:val="16"/>
              </w:rPr>
              <w:t>mt</w:t>
            </w:r>
            <w:proofErr w:type="spellEnd"/>
            <w:r w:rsidRPr="00CA2E72">
              <w:rPr>
                <w:sz w:val="16"/>
                <w:szCs w:val="16"/>
              </w:rPr>
              <w:t>/</w:t>
            </w:r>
          </w:p>
          <w:p w14:paraId="5A7E3BC4" w14:textId="77777777" w:rsidR="005C2707" w:rsidRPr="00CA2E72" w:rsidRDefault="005C2707" w:rsidP="00DE5426">
            <w:pPr>
              <w:jc w:val="center"/>
              <w:rPr>
                <w:sz w:val="16"/>
                <w:szCs w:val="16"/>
              </w:rPr>
            </w:pPr>
            <w:r w:rsidRPr="00CA2E72">
              <w:rPr>
                <w:sz w:val="16"/>
                <w:szCs w:val="16"/>
              </w:rPr>
              <w:t xml:space="preserve">19,000 </w:t>
            </w:r>
            <w:proofErr w:type="spellStart"/>
            <w:r w:rsidRPr="00CA2E72">
              <w:rPr>
                <w:sz w:val="16"/>
                <w:szCs w:val="16"/>
              </w:rPr>
              <w:t>mt</w:t>
            </w:r>
            <w:proofErr w:type="spellEnd"/>
          </w:p>
        </w:tc>
        <w:tc>
          <w:tcPr>
            <w:tcW w:w="678" w:type="pct"/>
            <w:tcBorders>
              <w:top w:val="single" w:sz="4" w:space="0" w:color="auto"/>
              <w:left w:val="nil"/>
              <w:bottom w:val="single" w:sz="4" w:space="0" w:color="auto"/>
              <w:right w:val="nil"/>
            </w:tcBorders>
            <w:vAlign w:val="center"/>
          </w:tcPr>
          <w:p w14:paraId="37C7AC3D" w14:textId="77777777" w:rsidR="005C2707" w:rsidRDefault="005C2707" w:rsidP="00DE5426">
            <w:pPr>
              <w:jc w:val="center"/>
              <w:rPr>
                <w:sz w:val="16"/>
                <w:szCs w:val="16"/>
                <w:vertAlign w:val="subscript"/>
              </w:rPr>
            </w:pPr>
            <w:r w:rsidRPr="00CA2E72">
              <w:rPr>
                <w:sz w:val="16"/>
                <w:szCs w:val="16"/>
              </w:rPr>
              <w:t xml:space="preserve">Neutral/low risk of exceeding </w:t>
            </w:r>
            <w:proofErr w:type="spellStart"/>
            <w:r w:rsidRPr="00CA2E72">
              <w:rPr>
                <w:sz w:val="16"/>
                <w:szCs w:val="16"/>
              </w:rPr>
              <w:t>F</w:t>
            </w:r>
            <w:r w:rsidRPr="00CA2E72">
              <w:rPr>
                <w:sz w:val="16"/>
                <w:szCs w:val="16"/>
                <w:vertAlign w:val="subscript"/>
              </w:rPr>
              <w:t>ref</w:t>
            </w:r>
            <w:proofErr w:type="spellEnd"/>
          </w:p>
          <w:p w14:paraId="0227786E" w14:textId="77777777" w:rsidR="005C2707" w:rsidRPr="00CA2E72" w:rsidRDefault="005C2707" w:rsidP="00DE5426">
            <w:pPr>
              <w:jc w:val="center"/>
              <w:rPr>
                <w:sz w:val="16"/>
                <w:szCs w:val="16"/>
              </w:rPr>
            </w:pPr>
            <w:r>
              <w:rPr>
                <w:sz w:val="16"/>
                <w:szCs w:val="16"/>
              </w:rPr>
              <w:t>3+ B</w:t>
            </w:r>
            <w:r>
              <w:rPr>
                <w:sz w:val="16"/>
                <w:szCs w:val="16"/>
                <w:vertAlign w:val="subscript"/>
              </w:rPr>
              <w:t xml:space="preserve">2012 </w:t>
            </w:r>
            <w:r w:rsidRPr="00D32C08">
              <w:rPr>
                <w:sz w:val="16"/>
                <w:szCs w:val="16"/>
              </w:rPr>
              <w:t>=</w:t>
            </w:r>
            <w:r>
              <w:rPr>
                <w:sz w:val="16"/>
                <w:szCs w:val="16"/>
              </w:rPr>
              <w:t xml:space="preserve"> 67,8</w:t>
            </w:r>
            <w:r w:rsidRPr="005C09D8">
              <w:rPr>
                <w:sz w:val="16"/>
                <w:szCs w:val="16"/>
              </w:rPr>
              <w:t xml:space="preserve">00 </w:t>
            </w:r>
            <w:proofErr w:type="spellStart"/>
            <w:r w:rsidRPr="005C09D8">
              <w:rPr>
                <w:sz w:val="16"/>
                <w:szCs w:val="16"/>
              </w:rPr>
              <w:t>mt</w:t>
            </w:r>
            <w:proofErr w:type="spellEnd"/>
          </w:p>
        </w:tc>
        <w:tc>
          <w:tcPr>
            <w:tcW w:w="426" w:type="pct"/>
            <w:gridSpan w:val="2"/>
            <w:tcBorders>
              <w:top w:val="single" w:sz="4" w:space="0" w:color="auto"/>
              <w:left w:val="nil"/>
              <w:bottom w:val="single" w:sz="4" w:space="0" w:color="auto"/>
              <w:right w:val="nil"/>
            </w:tcBorders>
            <w:vAlign w:val="center"/>
          </w:tcPr>
          <w:p w14:paraId="3F43C663" w14:textId="77777777" w:rsidR="005C2707" w:rsidRPr="00CA2E72" w:rsidRDefault="005C2707" w:rsidP="00DE5426">
            <w:pPr>
              <w:jc w:val="center"/>
              <w:rPr>
                <w:sz w:val="16"/>
                <w:szCs w:val="16"/>
              </w:rPr>
            </w:pPr>
            <w:r w:rsidRPr="00CA2E72">
              <w:rPr>
                <w:sz w:val="16"/>
                <w:szCs w:val="16"/>
              </w:rPr>
              <w:t xml:space="preserve">22,000 </w:t>
            </w:r>
            <w:proofErr w:type="spellStart"/>
            <w:r w:rsidRPr="00CA2E72">
              <w:rPr>
                <w:sz w:val="16"/>
                <w:szCs w:val="16"/>
              </w:rPr>
              <w:t>mt</w:t>
            </w:r>
            <w:proofErr w:type="spellEnd"/>
          </w:p>
        </w:tc>
        <w:tc>
          <w:tcPr>
            <w:tcW w:w="476" w:type="pct"/>
            <w:tcBorders>
              <w:top w:val="single" w:sz="4" w:space="0" w:color="auto"/>
              <w:left w:val="nil"/>
              <w:bottom w:val="single" w:sz="4" w:space="0" w:color="auto"/>
              <w:right w:val="nil"/>
            </w:tcBorders>
            <w:vAlign w:val="center"/>
          </w:tcPr>
          <w:p w14:paraId="261EA72D" w14:textId="77777777" w:rsidR="005C2707" w:rsidRPr="00CA2E72" w:rsidRDefault="005C2707" w:rsidP="00DE5426">
            <w:pPr>
              <w:jc w:val="center"/>
              <w:rPr>
                <w:sz w:val="16"/>
                <w:szCs w:val="16"/>
              </w:rPr>
            </w:pPr>
            <w:r w:rsidRPr="00CA2E72">
              <w:rPr>
                <w:sz w:val="16"/>
                <w:szCs w:val="16"/>
              </w:rPr>
              <w:t xml:space="preserve">Neutral risk of exceeding </w:t>
            </w:r>
            <w:proofErr w:type="spellStart"/>
            <w:r w:rsidRPr="00CA2E72">
              <w:rPr>
                <w:sz w:val="16"/>
                <w:szCs w:val="16"/>
              </w:rPr>
              <w:t>F</w:t>
            </w:r>
            <w:r w:rsidRPr="00CA2E72">
              <w:rPr>
                <w:sz w:val="16"/>
                <w:szCs w:val="16"/>
                <w:vertAlign w:val="subscript"/>
              </w:rPr>
              <w:t>ref</w:t>
            </w:r>
            <w:proofErr w:type="spellEnd"/>
          </w:p>
        </w:tc>
        <w:tc>
          <w:tcPr>
            <w:tcW w:w="756" w:type="pct"/>
            <w:gridSpan w:val="2"/>
            <w:tcBorders>
              <w:top w:val="single" w:sz="4" w:space="0" w:color="auto"/>
              <w:left w:val="nil"/>
              <w:bottom w:val="single" w:sz="4" w:space="0" w:color="auto"/>
              <w:right w:val="nil"/>
            </w:tcBorders>
            <w:vAlign w:val="center"/>
          </w:tcPr>
          <w:p w14:paraId="01002059" w14:textId="77777777" w:rsidR="005C2707" w:rsidRDefault="005C2707" w:rsidP="00DE5426">
            <w:pPr>
              <w:jc w:val="center"/>
              <w:rPr>
                <w:sz w:val="16"/>
                <w:szCs w:val="16"/>
              </w:rPr>
            </w:pPr>
            <w:r>
              <w:rPr>
                <w:sz w:val="16"/>
                <w:szCs w:val="16"/>
              </w:rPr>
              <w:t xml:space="preserve">12,656 </w:t>
            </w:r>
            <w:proofErr w:type="spellStart"/>
            <w:r>
              <w:rPr>
                <w:sz w:val="16"/>
                <w:szCs w:val="16"/>
              </w:rPr>
              <w:t>mt</w:t>
            </w:r>
            <w:proofErr w:type="spellEnd"/>
          </w:p>
          <w:p w14:paraId="7CE5B63E" w14:textId="77777777" w:rsidR="005C2707" w:rsidRPr="00CA2E72" w:rsidRDefault="005C2707" w:rsidP="00DE5426">
            <w:pPr>
              <w:jc w:val="center"/>
              <w:rPr>
                <w:sz w:val="16"/>
                <w:szCs w:val="16"/>
              </w:rPr>
            </w:pPr>
            <w:r w:rsidRPr="00CA2E72">
              <w:rPr>
                <w:sz w:val="16"/>
                <w:szCs w:val="16"/>
              </w:rPr>
              <w:t xml:space="preserve">Low risk of exceeding </w:t>
            </w:r>
            <w:proofErr w:type="spellStart"/>
            <w:r w:rsidRPr="00CA2E72">
              <w:rPr>
                <w:sz w:val="16"/>
                <w:szCs w:val="16"/>
              </w:rPr>
              <w:t>F</w:t>
            </w:r>
            <w:r w:rsidRPr="00CA2E72">
              <w:rPr>
                <w:sz w:val="16"/>
                <w:szCs w:val="16"/>
                <w:vertAlign w:val="subscript"/>
              </w:rPr>
              <w:t>ref</w:t>
            </w:r>
            <w:proofErr w:type="spellEnd"/>
          </w:p>
        </w:tc>
        <w:tc>
          <w:tcPr>
            <w:tcW w:w="807" w:type="pct"/>
            <w:tcBorders>
              <w:top w:val="single" w:sz="4" w:space="0" w:color="auto"/>
              <w:left w:val="nil"/>
              <w:bottom w:val="single" w:sz="4" w:space="0" w:color="auto"/>
              <w:right w:val="nil"/>
            </w:tcBorders>
            <w:vAlign w:val="center"/>
          </w:tcPr>
          <w:p w14:paraId="138D6668" w14:textId="77777777" w:rsidR="005C2707" w:rsidRPr="00A55AB7" w:rsidRDefault="005C2707" w:rsidP="00DE5426">
            <w:pPr>
              <w:tabs>
                <w:tab w:val="left" w:pos="-20"/>
              </w:tabs>
              <w:jc w:val="center"/>
              <w:rPr>
                <w:i/>
                <w:sz w:val="16"/>
                <w:szCs w:val="16"/>
              </w:rPr>
            </w:pPr>
            <w:r w:rsidRPr="00A55AB7">
              <w:rPr>
                <w:i/>
                <w:sz w:val="16"/>
                <w:szCs w:val="16"/>
              </w:rPr>
              <w:t>F</w:t>
            </w:r>
            <w:r>
              <w:rPr>
                <w:i/>
                <w:sz w:val="16"/>
                <w:szCs w:val="16"/>
                <w:vertAlign w:val="subscript"/>
              </w:rPr>
              <w:t>2011</w:t>
            </w:r>
            <w:r w:rsidRPr="00A55AB7">
              <w:rPr>
                <w:i/>
                <w:sz w:val="16"/>
                <w:szCs w:val="16"/>
              </w:rPr>
              <w:t xml:space="preserve"> = 0.135</w:t>
            </w:r>
          </w:p>
          <w:p w14:paraId="329E68CB" w14:textId="77777777" w:rsidR="005C2707" w:rsidRDefault="005C2707" w:rsidP="00DE5426">
            <w:pPr>
              <w:tabs>
                <w:tab w:val="left" w:pos="-20"/>
              </w:tabs>
              <w:jc w:val="center"/>
              <w:rPr>
                <w:i/>
                <w:sz w:val="16"/>
                <w:szCs w:val="16"/>
              </w:rPr>
            </w:pPr>
            <w:r w:rsidRPr="00A55AB7">
              <w:rPr>
                <w:i/>
                <w:sz w:val="16"/>
                <w:szCs w:val="16"/>
              </w:rPr>
              <w:t xml:space="preserve">Age 3+ </w:t>
            </w:r>
            <w:r>
              <w:rPr>
                <w:i/>
                <w:sz w:val="16"/>
                <w:szCs w:val="16"/>
              </w:rPr>
              <w:t xml:space="preserve">biomass decrease of </w:t>
            </w:r>
            <w:r w:rsidRPr="00A55AB7">
              <w:rPr>
                <w:i/>
                <w:sz w:val="16"/>
                <w:szCs w:val="16"/>
              </w:rPr>
              <w:t xml:space="preserve">29% </w:t>
            </w:r>
            <w:r>
              <w:rPr>
                <w:i/>
                <w:sz w:val="16"/>
                <w:szCs w:val="16"/>
              </w:rPr>
              <w:t>20</w:t>
            </w:r>
            <w:r w:rsidRPr="00A55AB7">
              <w:rPr>
                <w:i/>
                <w:sz w:val="16"/>
                <w:szCs w:val="16"/>
              </w:rPr>
              <w:t>11</w:t>
            </w:r>
            <w:r>
              <w:rPr>
                <w:i/>
                <w:sz w:val="16"/>
                <w:szCs w:val="16"/>
              </w:rPr>
              <w:t xml:space="preserve"> to 20</w:t>
            </w:r>
            <w:r w:rsidRPr="00A55AB7">
              <w:rPr>
                <w:i/>
                <w:sz w:val="16"/>
                <w:szCs w:val="16"/>
              </w:rPr>
              <w:t>12</w:t>
            </w:r>
          </w:p>
          <w:p w14:paraId="0226F264" w14:textId="77777777" w:rsidR="005C2707" w:rsidRPr="005C2707" w:rsidRDefault="005C2707" w:rsidP="00DE5426">
            <w:pPr>
              <w:tabs>
                <w:tab w:val="left" w:pos="-20"/>
              </w:tabs>
              <w:jc w:val="center"/>
              <w:rPr>
                <w:i/>
                <w:sz w:val="12"/>
                <w:szCs w:val="16"/>
              </w:rPr>
            </w:pPr>
          </w:p>
          <w:p w14:paraId="2B2D941C" w14:textId="77777777" w:rsidR="005C2707" w:rsidRPr="00B550BE" w:rsidRDefault="005C2707" w:rsidP="00DE5426">
            <w:pPr>
              <w:tabs>
                <w:tab w:val="left" w:pos="-20"/>
              </w:tabs>
              <w:jc w:val="center"/>
              <w:rPr>
                <w:sz w:val="16"/>
                <w:szCs w:val="16"/>
              </w:rPr>
            </w:pPr>
            <w:r w:rsidRPr="00B550BE">
              <w:rPr>
                <w:sz w:val="16"/>
                <w:szCs w:val="16"/>
              </w:rPr>
              <w:t>F</w:t>
            </w:r>
            <w:r w:rsidRPr="00B550BE">
              <w:rPr>
                <w:sz w:val="16"/>
                <w:szCs w:val="16"/>
                <w:vertAlign w:val="subscript"/>
              </w:rPr>
              <w:t>2011</w:t>
            </w:r>
            <w:r w:rsidRPr="00B550BE">
              <w:rPr>
                <w:sz w:val="16"/>
                <w:szCs w:val="16"/>
              </w:rPr>
              <w:t xml:space="preserve"> = 0.</w:t>
            </w:r>
            <w:r w:rsidRPr="004517FA">
              <w:rPr>
                <w:sz w:val="16"/>
                <w:szCs w:val="16"/>
              </w:rPr>
              <w:t>407</w:t>
            </w:r>
          </w:p>
          <w:p w14:paraId="0E97CF58" w14:textId="77777777" w:rsidR="005C2707" w:rsidRPr="00F50199" w:rsidRDefault="005C2707" w:rsidP="00DE5426">
            <w:pPr>
              <w:tabs>
                <w:tab w:val="left" w:pos="-20"/>
              </w:tabs>
              <w:jc w:val="center"/>
              <w:rPr>
                <w:sz w:val="16"/>
                <w:szCs w:val="16"/>
              </w:rPr>
            </w:pPr>
            <w:r w:rsidRPr="00F50199">
              <w:rPr>
                <w:sz w:val="16"/>
                <w:szCs w:val="16"/>
              </w:rPr>
              <w:t>Age 3+ biomass decreased 3</w:t>
            </w:r>
            <w:r w:rsidRPr="004517FA">
              <w:rPr>
                <w:sz w:val="16"/>
                <w:szCs w:val="16"/>
              </w:rPr>
              <w:t>6</w:t>
            </w:r>
            <w:r w:rsidRPr="00F50199">
              <w:rPr>
                <w:sz w:val="16"/>
                <w:szCs w:val="16"/>
              </w:rPr>
              <w:t>% 2011 to 2012</w:t>
            </w:r>
          </w:p>
          <w:p w14:paraId="70FA0CED" w14:textId="3B640E3C" w:rsidR="005C2707" w:rsidRPr="00270BAA" w:rsidRDefault="005C2707" w:rsidP="00DE5426">
            <w:pPr>
              <w:tabs>
                <w:tab w:val="left" w:pos="-20"/>
              </w:tabs>
              <w:jc w:val="center"/>
              <w:rPr>
                <w:sz w:val="16"/>
                <w:szCs w:val="16"/>
              </w:rPr>
            </w:pPr>
            <w:r w:rsidRPr="00F50199">
              <w:rPr>
                <w:sz w:val="16"/>
                <w:szCs w:val="16"/>
              </w:rPr>
              <w:t>3+ B</w:t>
            </w:r>
            <w:r w:rsidRPr="00F50199">
              <w:rPr>
                <w:sz w:val="16"/>
                <w:szCs w:val="16"/>
                <w:vertAlign w:val="subscript"/>
              </w:rPr>
              <w:t>2012</w:t>
            </w:r>
            <w:r w:rsidR="00B33CB6">
              <w:rPr>
                <w:sz w:val="16"/>
                <w:szCs w:val="16"/>
                <w:vertAlign w:val="subscript"/>
              </w:rPr>
              <w:t xml:space="preserve"> </w:t>
            </w:r>
            <w:r w:rsidRPr="00F50199">
              <w:rPr>
                <w:sz w:val="16"/>
                <w:szCs w:val="16"/>
              </w:rPr>
              <w:t>=</w:t>
            </w:r>
            <w:r w:rsidR="00B33CB6">
              <w:rPr>
                <w:sz w:val="16"/>
                <w:szCs w:val="16"/>
              </w:rPr>
              <w:t xml:space="preserve"> </w:t>
            </w:r>
            <w:r w:rsidRPr="004517FA">
              <w:rPr>
                <w:sz w:val="16"/>
                <w:szCs w:val="16"/>
              </w:rPr>
              <w:t>23</w:t>
            </w:r>
            <w:r w:rsidRPr="00F50199">
              <w:rPr>
                <w:sz w:val="16"/>
                <w:szCs w:val="16"/>
              </w:rPr>
              <w:t>,</w:t>
            </w:r>
            <w:r w:rsidRPr="004517FA">
              <w:rPr>
                <w:sz w:val="16"/>
                <w:szCs w:val="16"/>
              </w:rPr>
              <w:t>9</w:t>
            </w:r>
            <w:r w:rsidRPr="00F50199">
              <w:rPr>
                <w:sz w:val="16"/>
                <w:szCs w:val="16"/>
              </w:rPr>
              <w:t xml:space="preserve">00 </w:t>
            </w:r>
            <w:proofErr w:type="spellStart"/>
            <w:r w:rsidRPr="00F50199">
              <w:rPr>
                <w:sz w:val="16"/>
                <w:szCs w:val="16"/>
              </w:rPr>
              <w:t>mt</w:t>
            </w:r>
            <w:proofErr w:type="spellEnd"/>
          </w:p>
        </w:tc>
        <w:tc>
          <w:tcPr>
            <w:tcW w:w="625" w:type="pct"/>
            <w:tcBorders>
              <w:top w:val="single" w:sz="4" w:space="0" w:color="auto"/>
              <w:left w:val="nil"/>
              <w:bottom w:val="single" w:sz="4" w:space="0" w:color="auto"/>
              <w:right w:val="nil"/>
            </w:tcBorders>
            <w:vAlign w:val="center"/>
          </w:tcPr>
          <w:p w14:paraId="43CED583" w14:textId="77777777" w:rsidR="005C2707" w:rsidRPr="00CA2E72" w:rsidRDefault="005C2707" w:rsidP="00DE5426">
            <w:pPr>
              <w:tabs>
                <w:tab w:val="left" w:pos="-20"/>
              </w:tabs>
              <w:jc w:val="center"/>
              <w:rPr>
                <w:sz w:val="16"/>
                <w:szCs w:val="16"/>
              </w:rPr>
            </w:pPr>
            <w:r w:rsidRPr="00CA2E72">
              <w:rPr>
                <w:sz w:val="16"/>
                <w:szCs w:val="16"/>
              </w:rPr>
              <w:t>2003 and 2005 year class specific values for projection inputs.</w:t>
            </w:r>
          </w:p>
        </w:tc>
      </w:tr>
      <w:tr w:rsidR="005C2707" w:rsidRPr="00CA2E72" w14:paraId="1D1712B6" w14:textId="77777777" w:rsidTr="0041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54"/>
        </w:trPr>
        <w:tc>
          <w:tcPr>
            <w:tcW w:w="377" w:type="pct"/>
            <w:tcBorders>
              <w:top w:val="single" w:sz="4" w:space="0" w:color="auto"/>
              <w:left w:val="nil"/>
              <w:bottom w:val="single" w:sz="4" w:space="0" w:color="auto"/>
              <w:right w:val="nil"/>
            </w:tcBorders>
            <w:vAlign w:val="center"/>
          </w:tcPr>
          <w:p w14:paraId="7ADEB909" w14:textId="77777777" w:rsidR="005C2707" w:rsidRPr="00CA2E72" w:rsidRDefault="005C2707" w:rsidP="00DE5426">
            <w:pPr>
              <w:jc w:val="center"/>
              <w:rPr>
                <w:sz w:val="16"/>
                <w:szCs w:val="16"/>
              </w:rPr>
            </w:pPr>
            <w:r w:rsidRPr="00CA2E72">
              <w:rPr>
                <w:sz w:val="16"/>
                <w:szCs w:val="16"/>
              </w:rPr>
              <w:t>2011</w:t>
            </w:r>
          </w:p>
        </w:tc>
        <w:tc>
          <w:tcPr>
            <w:tcW w:w="336" w:type="pct"/>
            <w:tcBorders>
              <w:top w:val="single" w:sz="4" w:space="0" w:color="auto"/>
              <w:left w:val="nil"/>
              <w:bottom w:val="single" w:sz="4" w:space="0" w:color="auto"/>
              <w:right w:val="nil"/>
            </w:tcBorders>
            <w:vAlign w:val="center"/>
          </w:tcPr>
          <w:p w14:paraId="4D6D7A51" w14:textId="77777777" w:rsidR="005C2707" w:rsidRPr="00CA2E72" w:rsidRDefault="005C2707" w:rsidP="00DE5426">
            <w:pPr>
              <w:jc w:val="center"/>
              <w:rPr>
                <w:sz w:val="16"/>
                <w:szCs w:val="16"/>
              </w:rPr>
            </w:pPr>
            <w:r w:rsidRPr="00CA2E72">
              <w:rPr>
                <w:sz w:val="16"/>
                <w:szCs w:val="16"/>
              </w:rPr>
              <w:t>2012</w:t>
            </w:r>
          </w:p>
        </w:tc>
        <w:tc>
          <w:tcPr>
            <w:tcW w:w="519" w:type="pct"/>
            <w:gridSpan w:val="3"/>
            <w:tcBorders>
              <w:top w:val="single" w:sz="4" w:space="0" w:color="auto"/>
              <w:left w:val="nil"/>
              <w:bottom w:val="single" w:sz="4" w:space="0" w:color="auto"/>
              <w:right w:val="nil"/>
            </w:tcBorders>
            <w:vAlign w:val="center"/>
          </w:tcPr>
          <w:p w14:paraId="7BFA4C90" w14:textId="77777777" w:rsidR="005C2707" w:rsidRPr="00CA2E72" w:rsidRDefault="005C2707" w:rsidP="00DE5426">
            <w:pPr>
              <w:jc w:val="center"/>
              <w:rPr>
                <w:sz w:val="16"/>
                <w:szCs w:val="16"/>
              </w:rPr>
            </w:pPr>
            <w:r w:rsidRPr="00CA2E72">
              <w:rPr>
                <w:sz w:val="16"/>
                <w:szCs w:val="16"/>
              </w:rPr>
              <w:t xml:space="preserve">16,000 </w:t>
            </w:r>
            <w:proofErr w:type="spellStart"/>
            <w:r w:rsidRPr="00CA2E72">
              <w:rPr>
                <w:sz w:val="16"/>
                <w:szCs w:val="16"/>
              </w:rPr>
              <w:t>mt</w:t>
            </w:r>
            <w:proofErr w:type="spellEnd"/>
            <w:r w:rsidRPr="00CA2E72">
              <w:rPr>
                <w:sz w:val="16"/>
                <w:szCs w:val="16"/>
              </w:rPr>
              <w:t>/</w:t>
            </w:r>
          </w:p>
          <w:p w14:paraId="4C583A08" w14:textId="77777777" w:rsidR="005C2707" w:rsidRPr="00CA2E72" w:rsidRDefault="005C2707" w:rsidP="00DE5426">
            <w:pPr>
              <w:jc w:val="center"/>
              <w:rPr>
                <w:sz w:val="16"/>
                <w:szCs w:val="16"/>
              </w:rPr>
            </w:pPr>
            <w:r w:rsidRPr="00CA2E72">
              <w:rPr>
                <w:sz w:val="16"/>
                <w:szCs w:val="16"/>
              </w:rPr>
              <w:t xml:space="preserve">13,900 </w:t>
            </w:r>
            <w:proofErr w:type="spellStart"/>
            <w:r w:rsidRPr="00CA2E72">
              <w:rPr>
                <w:sz w:val="16"/>
                <w:szCs w:val="16"/>
              </w:rPr>
              <w:t>mt</w:t>
            </w:r>
            <w:proofErr w:type="spellEnd"/>
          </w:p>
        </w:tc>
        <w:tc>
          <w:tcPr>
            <w:tcW w:w="678" w:type="pct"/>
            <w:tcBorders>
              <w:top w:val="single" w:sz="4" w:space="0" w:color="auto"/>
              <w:left w:val="nil"/>
              <w:bottom w:val="single" w:sz="4" w:space="0" w:color="auto"/>
              <w:right w:val="nil"/>
            </w:tcBorders>
            <w:vAlign w:val="center"/>
          </w:tcPr>
          <w:p w14:paraId="6FB71959" w14:textId="77777777" w:rsidR="005C2707" w:rsidRPr="00CA2E72" w:rsidRDefault="005C2707" w:rsidP="00DE5426">
            <w:pPr>
              <w:jc w:val="center"/>
              <w:rPr>
                <w:sz w:val="16"/>
                <w:szCs w:val="16"/>
                <w:vertAlign w:val="subscript"/>
              </w:rPr>
            </w:pPr>
            <w:r w:rsidRPr="00CA2E72">
              <w:rPr>
                <w:sz w:val="16"/>
                <w:szCs w:val="16"/>
              </w:rPr>
              <w:t xml:space="preserve">Neutral/low risk of exceeding </w:t>
            </w:r>
            <w:proofErr w:type="spellStart"/>
            <w:r w:rsidRPr="00CA2E72">
              <w:rPr>
                <w:sz w:val="16"/>
                <w:szCs w:val="16"/>
              </w:rPr>
              <w:t>F</w:t>
            </w:r>
            <w:r w:rsidRPr="00CA2E72">
              <w:rPr>
                <w:sz w:val="16"/>
                <w:szCs w:val="16"/>
                <w:vertAlign w:val="subscript"/>
              </w:rPr>
              <w:t>ref</w:t>
            </w:r>
            <w:proofErr w:type="spellEnd"/>
          </w:p>
          <w:p w14:paraId="5E54605E" w14:textId="77777777" w:rsidR="005C2707" w:rsidRDefault="005C2707" w:rsidP="00DE5426">
            <w:pPr>
              <w:jc w:val="center"/>
              <w:rPr>
                <w:sz w:val="16"/>
                <w:szCs w:val="16"/>
              </w:rPr>
            </w:pPr>
            <w:r w:rsidRPr="00CA2E72">
              <w:rPr>
                <w:sz w:val="16"/>
                <w:szCs w:val="16"/>
              </w:rPr>
              <w:t>Adult biomass will increase substantially from 2012 to 2013</w:t>
            </w:r>
            <w:r>
              <w:rPr>
                <w:sz w:val="16"/>
                <w:szCs w:val="16"/>
              </w:rPr>
              <w:t xml:space="preserve"> (2010 year class )</w:t>
            </w:r>
          </w:p>
          <w:p w14:paraId="6601EBDC" w14:textId="77777777" w:rsidR="005C2707" w:rsidRPr="00EF7266" w:rsidRDefault="005C2707" w:rsidP="00DE5426">
            <w:pPr>
              <w:jc w:val="center"/>
              <w:rPr>
                <w:sz w:val="16"/>
                <w:szCs w:val="16"/>
                <w:vertAlign w:val="subscript"/>
              </w:rPr>
            </w:pPr>
            <w:r>
              <w:rPr>
                <w:sz w:val="16"/>
                <w:szCs w:val="16"/>
              </w:rPr>
              <w:t>3+ B</w:t>
            </w:r>
            <w:r>
              <w:rPr>
                <w:sz w:val="16"/>
                <w:szCs w:val="16"/>
                <w:vertAlign w:val="subscript"/>
              </w:rPr>
              <w:t xml:space="preserve">2013 </w:t>
            </w:r>
            <w:r w:rsidRPr="00D32C08">
              <w:rPr>
                <w:sz w:val="16"/>
                <w:szCs w:val="16"/>
              </w:rPr>
              <w:t>=</w:t>
            </w:r>
            <w:r>
              <w:rPr>
                <w:sz w:val="16"/>
                <w:szCs w:val="16"/>
              </w:rPr>
              <w:t xml:space="preserve"> </w:t>
            </w:r>
            <w:r w:rsidRPr="00EF7266">
              <w:rPr>
                <w:sz w:val="16"/>
                <w:szCs w:val="16"/>
              </w:rPr>
              <w:t xml:space="preserve">188,700 </w:t>
            </w:r>
            <w:proofErr w:type="spellStart"/>
            <w:r w:rsidRPr="00EF7266">
              <w:rPr>
                <w:sz w:val="16"/>
                <w:szCs w:val="16"/>
              </w:rPr>
              <w:t>mt</w:t>
            </w:r>
            <w:proofErr w:type="spellEnd"/>
          </w:p>
        </w:tc>
        <w:tc>
          <w:tcPr>
            <w:tcW w:w="426" w:type="pct"/>
            <w:gridSpan w:val="2"/>
            <w:tcBorders>
              <w:top w:val="single" w:sz="4" w:space="0" w:color="auto"/>
              <w:left w:val="nil"/>
              <w:bottom w:val="single" w:sz="4" w:space="0" w:color="auto"/>
              <w:right w:val="nil"/>
            </w:tcBorders>
            <w:vAlign w:val="center"/>
          </w:tcPr>
          <w:p w14:paraId="72C23E78" w14:textId="77777777" w:rsidR="005C2707" w:rsidRPr="00CA2E72" w:rsidRDefault="005C2707" w:rsidP="00DE5426">
            <w:pPr>
              <w:jc w:val="center"/>
              <w:rPr>
                <w:sz w:val="16"/>
                <w:szCs w:val="16"/>
              </w:rPr>
            </w:pPr>
            <w:r>
              <w:rPr>
                <w:sz w:val="16"/>
                <w:szCs w:val="16"/>
              </w:rPr>
              <w:t>16,000mt</w:t>
            </w:r>
          </w:p>
        </w:tc>
        <w:tc>
          <w:tcPr>
            <w:tcW w:w="476" w:type="pct"/>
            <w:tcBorders>
              <w:top w:val="single" w:sz="4" w:space="0" w:color="auto"/>
              <w:left w:val="nil"/>
              <w:bottom w:val="single" w:sz="4" w:space="0" w:color="auto"/>
              <w:right w:val="nil"/>
            </w:tcBorders>
            <w:vAlign w:val="center"/>
          </w:tcPr>
          <w:p w14:paraId="20E382D9" w14:textId="77777777" w:rsidR="005C2707" w:rsidRPr="00CA2E72" w:rsidRDefault="005C2707" w:rsidP="00DE5426">
            <w:pPr>
              <w:jc w:val="center"/>
              <w:rPr>
                <w:sz w:val="16"/>
                <w:szCs w:val="16"/>
              </w:rPr>
            </w:pPr>
            <w:r w:rsidRPr="00CA2E72">
              <w:rPr>
                <w:sz w:val="16"/>
                <w:szCs w:val="16"/>
              </w:rPr>
              <w:t xml:space="preserve">Neutral risk of exceeding </w:t>
            </w:r>
            <w:proofErr w:type="spellStart"/>
            <w:r w:rsidRPr="00CA2E72">
              <w:rPr>
                <w:sz w:val="16"/>
                <w:szCs w:val="16"/>
              </w:rPr>
              <w:t>F</w:t>
            </w:r>
            <w:r w:rsidRPr="00CA2E72">
              <w:rPr>
                <w:sz w:val="16"/>
                <w:szCs w:val="16"/>
                <w:vertAlign w:val="subscript"/>
              </w:rPr>
              <w:t>ref</w:t>
            </w:r>
            <w:proofErr w:type="spellEnd"/>
          </w:p>
        </w:tc>
        <w:tc>
          <w:tcPr>
            <w:tcW w:w="756" w:type="pct"/>
            <w:gridSpan w:val="2"/>
            <w:tcBorders>
              <w:top w:val="single" w:sz="4" w:space="0" w:color="auto"/>
              <w:left w:val="nil"/>
              <w:bottom w:val="single" w:sz="4" w:space="0" w:color="auto"/>
              <w:right w:val="nil"/>
            </w:tcBorders>
            <w:vAlign w:val="center"/>
          </w:tcPr>
          <w:p w14:paraId="531F7F0B" w14:textId="77777777" w:rsidR="005C2707" w:rsidRDefault="005C2707" w:rsidP="00DE5426">
            <w:pPr>
              <w:jc w:val="center"/>
              <w:rPr>
                <w:sz w:val="16"/>
                <w:szCs w:val="16"/>
              </w:rPr>
            </w:pPr>
            <w:r>
              <w:rPr>
                <w:sz w:val="16"/>
                <w:szCs w:val="16"/>
              </w:rPr>
              <w:t xml:space="preserve">5,633 </w:t>
            </w:r>
            <w:proofErr w:type="spellStart"/>
            <w:r>
              <w:rPr>
                <w:sz w:val="16"/>
                <w:szCs w:val="16"/>
              </w:rPr>
              <w:t>mt</w:t>
            </w:r>
            <w:proofErr w:type="spellEnd"/>
          </w:p>
          <w:p w14:paraId="7A59BC62" w14:textId="77777777" w:rsidR="005C2707" w:rsidRPr="00CA2E72" w:rsidRDefault="005C2707" w:rsidP="00DE5426">
            <w:pPr>
              <w:jc w:val="center"/>
              <w:rPr>
                <w:sz w:val="16"/>
                <w:szCs w:val="16"/>
              </w:rPr>
            </w:pPr>
            <w:r>
              <w:rPr>
                <w:sz w:val="16"/>
                <w:szCs w:val="16"/>
              </w:rPr>
              <w:t xml:space="preserve">Low risk of exceeding </w:t>
            </w:r>
            <w:proofErr w:type="spellStart"/>
            <w:r w:rsidRPr="00CA2E72">
              <w:rPr>
                <w:sz w:val="16"/>
                <w:szCs w:val="16"/>
              </w:rPr>
              <w:t>F</w:t>
            </w:r>
            <w:r w:rsidRPr="00CA2E72">
              <w:rPr>
                <w:sz w:val="16"/>
                <w:szCs w:val="16"/>
                <w:vertAlign w:val="subscript"/>
              </w:rPr>
              <w:t>ref</w:t>
            </w:r>
            <w:proofErr w:type="spellEnd"/>
          </w:p>
        </w:tc>
        <w:tc>
          <w:tcPr>
            <w:tcW w:w="807" w:type="pct"/>
            <w:tcBorders>
              <w:top w:val="single" w:sz="4" w:space="0" w:color="auto"/>
              <w:left w:val="nil"/>
              <w:bottom w:val="single" w:sz="4" w:space="0" w:color="auto"/>
              <w:right w:val="nil"/>
            </w:tcBorders>
            <w:vAlign w:val="center"/>
          </w:tcPr>
          <w:p w14:paraId="5F9CF150" w14:textId="77777777" w:rsidR="005C2707" w:rsidRPr="00423558" w:rsidRDefault="005C2707" w:rsidP="00DE5426">
            <w:pPr>
              <w:jc w:val="center"/>
              <w:rPr>
                <w:i/>
                <w:sz w:val="16"/>
                <w:szCs w:val="16"/>
              </w:rPr>
            </w:pPr>
            <w:r w:rsidRPr="00423558">
              <w:rPr>
                <w:i/>
                <w:sz w:val="16"/>
                <w:szCs w:val="16"/>
              </w:rPr>
              <w:t>F</w:t>
            </w:r>
            <w:r w:rsidRPr="00FC1C20">
              <w:rPr>
                <w:i/>
                <w:sz w:val="16"/>
                <w:szCs w:val="16"/>
                <w:vertAlign w:val="subscript"/>
              </w:rPr>
              <w:t>201</w:t>
            </w:r>
            <w:r>
              <w:rPr>
                <w:i/>
                <w:sz w:val="16"/>
                <w:szCs w:val="16"/>
                <w:vertAlign w:val="subscript"/>
              </w:rPr>
              <w:t>2</w:t>
            </w:r>
            <w:r w:rsidRPr="00423558">
              <w:rPr>
                <w:i/>
                <w:sz w:val="16"/>
                <w:szCs w:val="16"/>
              </w:rPr>
              <w:t xml:space="preserve"> = 0.157</w:t>
            </w:r>
          </w:p>
          <w:p w14:paraId="22E271B1" w14:textId="77777777" w:rsidR="005C2707" w:rsidRDefault="005C2707" w:rsidP="00DE5426">
            <w:pPr>
              <w:jc w:val="center"/>
              <w:rPr>
                <w:i/>
                <w:sz w:val="16"/>
                <w:szCs w:val="16"/>
              </w:rPr>
            </w:pPr>
            <w:r w:rsidRPr="00423558">
              <w:rPr>
                <w:i/>
                <w:sz w:val="16"/>
                <w:szCs w:val="16"/>
              </w:rPr>
              <w:t>Age 3+ biomass increased</w:t>
            </w:r>
            <w:r>
              <w:rPr>
                <w:i/>
                <w:sz w:val="16"/>
                <w:szCs w:val="16"/>
              </w:rPr>
              <w:t xml:space="preserve"> 193</w:t>
            </w:r>
            <w:r w:rsidRPr="00423558">
              <w:rPr>
                <w:i/>
                <w:sz w:val="16"/>
                <w:szCs w:val="16"/>
              </w:rPr>
              <w:t xml:space="preserve">% </w:t>
            </w:r>
            <w:r>
              <w:rPr>
                <w:i/>
                <w:sz w:val="16"/>
                <w:szCs w:val="16"/>
              </w:rPr>
              <w:t>20</w:t>
            </w:r>
            <w:r w:rsidRPr="00423558">
              <w:rPr>
                <w:i/>
                <w:sz w:val="16"/>
                <w:szCs w:val="16"/>
              </w:rPr>
              <w:t>12</w:t>
            </w:r>
            <w:r>
              <w:rPr>
                <w:i/>
                <w:sz w:val="16"/>
                <w:szCs w:val="16"/>
              </w:rPr>
              <w:t xml:space="preserve"> to 20</w:t>
            </w:r>
            <w:r w:rsidRPr="00423558">
              <w:rPr>
                <w:i/>
                <w:sz w:val="16"/>
                <w:szCs w:val="16"/>
              </w:rPr>
              <w:t>13</w:t>
            </w:r>
          </w:p>
          <w:p w14:paraId="64304ECB" w14:textId="5C8AE85B" w:rsidR="005C2707" w:rsidRDefault="005C2707" w:rsidP="00DE5426">
            <w:pPr>
              <w:jc w:val="center"/>
              <w:rPr>
                <w:i/>
                <w:sz w:val="16"/>
                <w:szCs w:val="16"/>
              </w:rPr>
            </w:pPr>
            <w:r w:rsidRPr="00B33434">
              <w:rPr>
                <w:i/>
                <w:sz w:val="16"/>
                <w:szCs w:val="16"/>
              </w:rPr>
              <w:t>3+ B</w:t>
            </w:r>
            <w:r w:rsidRPr="00B33434">
              <w:rPr>
                <w:i/>
                <w:sz w:val="16"/>
                <w:szCs w:val="16"/>
                <w:vertAlign w:val="subscript"/>
              </w:rPr>
              <w:t>2013</w:t>
            </w:r>
            <w:r w:rsidR="00B33CB6">
              <w:rPr>
                <w:i/>
                <w:sz w:val="16"/>
                <w:szCs w:val="16"/>
                <w:vertAlign w:val="subscript"/>
              </w:rPr>
              <w:t xml:space="preserve"> </w:t>
            </w:r>
            <w:r w:rsidRPr="00B33434">
              <w:rPr>
                <w:i/>
                <w:sz w:val="16"/>
                <w:szCs w:val="16"/>
              </w:rPr>
              <w:t>=</w:t>
            </w:r>
            <w:r w:rsidR="00B33CB6">
              <w:rPr>
                <w:i/>
                <w:sz w:val="16"/>
                <w:szCs w:val="16"/>
              </w:rPr>
              <w:t xml:space="preserve"> </w:t>
            </w:r>
            <w:r w:rsidRPr="00B33434">
              <w:rPr>
                <w:i/>
                <w:sz w:val="16"/>
                <w:szCs w:val="16"/>
              </w:rPr>
              <w:t xml:space="preserve">183,600 </w:t>
            </w:r>
            <w:proofErr w:type="spellStart"/>
            <w:r w:rsidRPr="00B33434">
              <w:rPr>
                <w:i/>
                <w:sz w:val="16"/>
                <w:szCs w:val="16"/>
              </w:rPr>
              <w:t>mt</w:t>
            </w:r>
            <w:proofErr w:type="spellEnd"/>
          </w:p>
          <w:p w14:paraId="2C4BA421" w14:textId="77777777" w:rsidR="005C2707" w:rsidRPr="005C2707" w:rsidRDefault="005C2707" w:rsidP="00DE5426">
            <w:pPr>
              <w:jc w:val="center"/>
              <w:rPr>
                <w:i/>
                <w:sz w:val="12"/>
                <w:szCs w:val="16"/>
              </w:rPr>
            </w:pPr>
          </w:p>
          <w:p w14:paraId="6CE44C6B" w14:textId="77777777" w:rsidR="005C2707" w:rsidRPr="00B550BE" w:rsidRDefault="005C2707" w:rsidP="00DE5426">
            <w:pPr>
              <w:jc w:val="center"/>
              <w:rPr>
                <w:sz w:val="16"/>
                <w:szCs w:val="16"/>
              </w:rPr>
            </w:pPr>
            <w:r w:rsidRPr="00B550BE">
              <w:rPr>
                <w:sz w:val="16"/>
                <w:szCs w:val="16"/>
              </w:rPr>
              <w:t>F</w:t>
            </w:r>
            <w:r w:rsidRPr="00B550BE">
              <w:rPr>
                <w:sz w:val="16"/>
                <w:szCs w:val="16"/>
                <w:vertAlign w:val="subscript"/>
              </w:rPr>
              <w:t>2012</w:t>
            </w:r>
            <w:r w:rsidRPr="00B550BE">
              <w:rPr>
                <w:sz w:val="16"/>
                <w:szCs w:val="16"/>
              </w:rPr>
              <w:t xml:space="preserve"> = 0.</w:t>
            </w:r>
            <w:r w:rsidRPr="004517FA">
              <w:rPr>
                <w:sz w:val="16"/>
                <w:szCs w:val="16"/>
              </w:rPr>
              <w:t>471</w:t>
            </w:r>
          </w:p>
          <w:p w14:paraId="0D549B30" w14:textId="77777777" w:rsidR="005C2707" w:rsidRPr="00F50199" w:rsidRDefault="005C2707" w:rsidP="00DE5426">
            <w:pPr>
              <w:jc w:val="center"/>
              <w:rPr>
                <w:sz w:val="16"/>
                <w:szCs w:val="16"/>
              </w:rPr>
            </w:pPr>
            <w:r w:rsidRPr="00F50199">
              <w:rPr>
                <w:sz w:val="16"/>
                <w:szCs w:val="16"/>
              </w:rPr>
              <w:t xml:space="preserve">Age 3+ biomass increased </w:t>
            </w:r>
            <w:r w:rsidRPr="004517FA">
              <w:rPr>
                <w:sz w:val="16"/>
                <w:szCs w:val="16"/>
              </w:rPr>
              <w:t>350</w:t>
            </w:r>
            <w:r w:rsidRPr="00F50199">
              <w:rPr>
                <w:sz w:val="16"/>
                <w:szCs w:val="16"/>
              </w:rPr>
              <w:t>% 2012 to 2013</w:t>
            </w:r>
          </w:p>
          <w:p w14:paraId="01D22CB9" w14:textId="77777777" w:rsidR="005C2707" w:rsidRPr="004F52A0" w:rsidRDefault="005C2707" w:rsidP="00DE5426">
            <w:pPr>
              <w:jc w:val="center"/>
              <w:rPr>
                <w:sz w:val="16"/>
                <w:szCs w:val="16"/>
              </w:rPr>
            </w:pPr>
            <w:r w:rsidRPr="00F50199">
              <w:rPr>
                <w:sz w:val="16"/>
                <w:szCs w:val="16"/>
              </w:rPr>
              <w:t>3+ B</w:t>
            </w:r>
            <w:r w:rsidRPr="00F50199">
              <w:rPr>
                <w:sz w:val="16"/>
                <w:szCs w:val="16"/>
                <w:vertAlign w:val="subscript"/>
              </w:rPr>
              <w:t>2013</w:t>
            </w:r>
            <w:r>
              <w:rPr>
                <w:sz w:val="16"/>
                <w:szCs w:val="16"/>
                <w:vertAlign w:val="subscript"/>
              </w:rPr>
              <w:t xml:space="preserve"> </w:t>
            </w:r>
            <w:r w:rsidRPr="00F50199">
              <w:rPr>
                <w:sz w:val="16"/>
                <w:szCs w:val="16"/>
              </w:rPr>
              <w:t>=</w:t>
            </w:r>
            <w:r>
              <w:rPr>
                <w:sz w:val="16"/>
                <w:szCs w:val="16"/>
              </w:rPr>
              <w:t xml:space="preserve"> </w:t>
            </w:r>
            <w:r w:rsidRPr="004517FA">
              <w:rPr>
                <w:sz w:val="16"/>
                <w:szCs w:val="16"/>
              </w:rPr>
              <w:t>85,000</w:t>
            </w:r>
            <w:r w:rsidRPr="00F50199">
              <w:rPr>
                <w:sz w:val="16"/>
                <w:szCs w:val="16"/>
              </w:rPr>
              <w:t xml:space="preserve"> </w:t>
            </w:r>
            <w:proofErr w:type="spellStart"/>
            <w:r w:rsidRPr="00F50199">
              <w:rPr>
                <w:sz w:val="16"/>
                <w:szCs w:val="16"/>
              </w:rPr>
              <w:t>mt</w:t>
            </w:r>
            <w:proofErr w:type="spellEnd"/>
          </w:p>
        </w:tc>
        <w:tc>
          <w:tcPr>
            <w:tcW w:w="625" w:type="pct"/>
            <w:tcBorders>
              <w:top w:val="single" w:sz="4" w:space="0" w:color="auto"/>
              <w:left w:val="nil"/>
              <w:bottom w:val="single" w:sz="4" w:space="0" w:color="auto"/>
              <w:right w:val="nil"/>
            </w:tcBorders>
            <w:vAlign w:val="center"/>
          </w:tcPr>
          <w:p w14:paraId="770A7618" w14:textId="77777777" w:rsidR="005C2707" w:rsidRPr="00CA2E72" w:rsidRDefault="005C2707" w:rsidP="00DE5426">
            <w:pPr>
              <w:tabs>
                <w:tab w:val="left" w:pos="-20"/>
              </w:tabs>
              <w:jc w:val="center"/>
              <w:rPr>
                <w:sz w:val="16"/>
                <w:szCs w:val="16"/>
              </w:rPr>
            </w:pPr>
            <w:r w:rsidRPr="00CA2E72">
              <w:rPr>
                <w:sz w:val="16"/>
                <w:szCs w:val="16"/>
              </w:rPr>
              <w:t>2003, 2005 and 2010 year class specific values for projection inputs.</w:t>
            </w:r>
          </w:p>
          <w:p w14:paraId="67615C19" w14:textId="77777777" w:rsidR="005C2707" w:rsidRPr="00CA2E72" w:rsidRDefault="005C2707" w:rsidP="00DE5426">
            <w:pPr>
              <w:tabs>
                <w:tab w:val="left" w:pos="-20"/>
              </w:tabs>
              <w:jc w:val="center"/>
              <w:rPr>
                <w:sz w:val="16"/>
                <w:szCs w:val="16"/>
              </w:rPr>
            </w:pPr>
            <w:r w:rsidRPr="00CA2E72">
              <w:rPr>
                <w:sz w:val="16"/>
                <w:szCs w:val="16"/>
              </w:rPr>
              <w:t>PR</w:t>
            </w:r>
            <w:r w:rsidRPr="00CA2E72">
              <w:rPr>
                <w:sz w:val="16"/>
                <w:szCs w:val="16"/>
                <w:vertAlign w:val="subscript"/>
              </w:rPr>
              <w:t>9+</w:t>
            </w:r>
            <w:r w:rsidRPr="00CA2E72">
              <w:rPr>
                <w:sz w:val="16"/>
                <w:szCs w:val="16"/>
              </w:rPr>
              <w:t xml:space="preserve"> for projection higher than model estimate.</w:t>
            </w:r>
          </w:p>
        </w:tc>
      </w:tr>
      <w:tr w:rsidR="005C2707" w:rsidRPr="00CA2E72" w14:paraId="74D03A51" w14:textId="77777777" w:rsidTr="0041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377" w:type="pct"/>
            <w:tcBorders>
              <w:top w:val="single" w:sz="4" w:space="0" w:color="auto"/>
              <w:left w:val="nil"/>
              <w:bottom w:val="single" w:sz="4" w:space="0" w:color="auto"/>
              <w:right w:val="nil"/>
            </w:tcBorders>
            <w:vAlign w:val="center"/>
          </w:tcPr>
          <w:p w14:paraId="6D70B2EC" w14:textId="77777777" w:rsidR="005C2707" w:rsidRPr="00CA2E72" w:rsidRDefault="005C2707" w:rsidP="00DE5426">
            <w:pPr>
              <w:jc w:val="center"/>
              <w:rPr>
                <w:sz w:val="16"/>
                <w:szCs w:val="16"/>
              </w:rPr>
            </w:pPr>
            <w:r>
              <w:rPr>
                <w:sz w:val="16"/>
                <w:szCs w:val="16"/>
              </w:rPr>
              <w:t>2012</w:t>
            </w:r>
          </w:p>
        </w:tc>
        <w:tc>
          <w:tcPr>
            <w:tcW w:w="336" w:type="pct"/>
            <w:tcBorders>
              <w:top w:val="single" w:sz="4" w:space="0" w:color="auto"/>
              <w:left w:val="nil"/>
              <w:bottom w:val="single" w:sz="4" w:space="0" w:color="auto"/>
              <w:right w:val="nil"/>
            </w:tcBorders>
            <w:vAlign w:val="center"/>
          </w:tcPr>
          <w:p w14:paraId="178CF834" w14:textId="77777777" w:rsidR="005C2707" w:rsidRPr="00CA2E72" w:rsidRDefault="005C2707" w:rsidP="00DE5426">
            <w:pPr>
              <w:jc w:val="center"/>
              <w:rPr>
                <w:sz w:val="16"/>
                <w:szCs w:val="16"/>
              </w:rPr>
            </w:pPr>
            <w:r>
              <w:rPr>
                <w:sz w:val="16"/>
                <w:szCs w:val="16"/>
              </w:rPr>
              <w:t>2013</w:t>
            </w:r>
          </w:p>
        </w:tc>
        <w:tc>
          <w:tcPr>
            <w:tcW w:w="519" w:type="pct"/>
            <w:gridSpan w:val="3"/>
            <w:tcBorders>
              <w:top w:val="single" w:sz="4" w:space="0" w:color="auto"/>
              <w:left w:val="nil"/>
              <w:bottom w:val="single" w:sz="4" w:space="0" w:color="auto"/>
              <w:right w:val="nil"/>
            </w:tcBorders>
            <w:vAlign w:val="center"/>
          </w:tcPr>
          <w:p w14:paraId="161AAF18" w14:textId="77777777" w:rsidR="005C2707" w:rsidRDefault="005C2707" w:rsidP="00DE5426">
            <w:pPr>
              <w:jc w:val="center"/>
              <w:rPr>
                <w:sz w:val="16"/>
                <w:szCs w:val="16"/>
              </w:rPr>
            </w:pPr>
            <w:r>
              <w:rPr>
                <w:sz w:val="16"/>
                <w:szCs w:val="16"/>
              </w:rPr>
              <w:t xml:space="preserve">10,400 </w:t>
            </w:r>
            <w:proofErr w:type="spellStart"/>
            <w:r>
              <w:rPr>
                <w:sz w:val="16"/>
                <w:szCs w:val="16"/>
              </w:rPr>
              <w:t>mt</w:t>
            </w:r>
            <w:proofErr w:type="spellEnd"/>
            <w:r>
              <w:rPr>
                <w:sz w:val="16"/>
                <w:szCs w:val="16"/>
              </w:rPr>
              <w:t>/</w:t>
            </w:r>
          </w:p>
          <w:p w14:paraId="18BBFB25" w14:textId="77777777" w:rsidR="005C2707" w:rsidRPr="00CA2E72" w:rsidRDefault="005C2707" w:rsidP="00DE5426">
            <w:pPr>
              <w:jc w:val="center"/>
              <w:rPr>
                <w:sz w:val="16"/>
                <w:szCs w:val="16"/>
              </w:rPr>
            </w:pPr>
            <w:r>
              <w:rPr>
                <w:sz w:val="16"/>
                <w:szCs w:val="16"/>
              </w:rPr>
              <w:t xml:space="preserve">9,300 </w:t>
            </w:r>
            <w:proofErr w:type="spellStart"/>
            <w:r>
              <w:rPr>
                <w:sz w:val="16"/>
                <w:szCs w:val="16"/>
              </w:rPr>
              <w:t>mt</w:t>
            </w:r>
            <w:proofErr w:type="spellEnd"/>
          </w:p>
        </w:tc>
        <w:tc>
          <w:tcPr>
            <w:tcW w:w="678" w:type="pct"/>
            <w:tcBorders>
              <w:top w:val="single" w:sz="4" w:space="0" w:color="auto"/>
              <w:left w:val="nil"/>
              <w:bottom w:val="single" w:sz="4" w:space="0" w:color="auto"/>
              <w:right w:val="nil"/>
            </w:tcBorders>
            <w:vAlign w:val="center"/>
          </w:tcPr>
          <w:p w14:paraId="7E9E8298" w14:textId="77777777" w:rsidR="005C2707" w:rsidRDefault="005C2707" w:rsidP="00DE5426">
            <w:pPr>
              <w:jc w:val="center"/>
              <w:rPr>
                <w:sz w:val="16"/>
                <w:szCs w:val="16"/>
                <w:vertAlign w:val="subscript"/>
              </w:rPr>
            </w:pPr>
            <w:r w:rsidRPr="00CA2E72">
              <w:rPr>
                <w:sz w:val="16"/>
                <w:szCs w:val="16"/>
              </w:rPr>
              <w:t xml:space="preserve">Neutral/low risk of exceeding </w:t>
            </w:r>
            <w:proofErr w:type="spellStart"/>
            <w:r w:rsidRPr="00CA2E72">
              <w:rPr>
                <w:sz w:val="16"/>
                <w:szCs w:val="16"/>
              </w:rPr>
              <w:t>F</w:t>
            </w:r>
            <w:r w:rsidRPr="00CA2E72">
              <w:rPr>
                <w:sz w:val="16"/>
                <w:szCs w:val="16"/>
                <w:vertAlign w:val="subscript"/>
              </w:rPr>
              <w:t>ref</w:t>
            </w:r>
            <w:proofErr w:type="spellEnd"/>
          </w:p>
          <w:p w14:paraId="2204FE5A" w14:textId="77777777" w:rsidR="005C2707" w:rsidRDefault="005C2707" w:rsidP="00DE5426">
            <w:pPr>
              <w:jc w:val="center"/>
              <w:rPr>
                <w:sz w:val="16"/>
                <w:szCs w:val="16"/>
              </w:rPr>
            </w:pPr>
            <w:r w:rsidRPr="00CA2E72">
              <w:rPr>
                <w:sz w:val="16"/>
                <w:szCs w:val="16"/>
              </w:rPr>
              <w:t>Adult biomass will increase substantially from 2012 to 2013</w:t>
            </w:r>
            <w:r>
              <w:rPr>
                <w:sz w:val="16"/>
                <w:szCs w:val="16"/>
              </w:rPr>
              <w:t xml:space="preserve"> (growth of 2010 year class)</w:t>
            </w:r>
          </w:p>
          <w:p w14:paraId="349E835C" w14:textId="77777777" w:rsidR="005C2707" w:rsidRPr="00081C6C" w:rsidRDefault="005C2707" w:rsidP="00DE5426">
            <w:pPr>
              <w:jc w:val="center"/>
              <w:rPr>
                <w:sz w:val="16"/>
                <w:szCs w:val="16"/>
              </w:rPr>
            </w:pPr>
            <w:r>
              <w:rPr>
                <w:sz w:val="16"/>
                <w:szCs w:val="16"/>
              </w:rPr>
              <w:t xml:space="preserve"> 3+B</w:t>
            </w:r>
            <w:r>
              <w:rPr>
                <w:sz w:val="16"/>
                <w:szCs w:val="16"/>
                <w:vertAlign w:val="subscript"/>
              </w:rPr>
              <w:t xml:space="preserve">2014 </w:t>
            </w:r>
            <w:r w:rsidRPr="00D32C08">
              <w:rPr>
                <w:sz w:val="16"/>
                <w:szCs w:val="16"/>
              </w:rPr>
              <w:t>=</w:t>
            </w:r>
            <w:r w:rsidRPr="005C09D8">
              <w:rPr>
                <w:sz w:val="16"/>
                <w:szCs w:val="16"/>
              </w:rPr>
              <w:t xml:space="preserve"> </w:t>
            </w:r>
            <w:r>
              <w:rPr>
                <w:sz w:val="16"/>
                <w:szCs w:val="16"/>
              </w:rPr>
              <w:t>306,200</w:t>
            </w:r>
            <w:r w:rsidRPr="005C09D8">
              <w:rPr>
                <w:sz w:val="16"/>
                <w:szCs w:val="16"/>
              </w:rPr>
              <w:t>mt</w:t>
            </w:r>
          </w:p>
        </w:tc>
        <w:tc>
          <w:tcPr>
            <w:tcW w:w="426" w:type="pct"/>
            <w:gridSpan w:val="2"/>
            <w:tcBorders>
              <w:top w:val="single" w:sz="4" w:space="0" w:color="auto"/>
              <w:left w:val="nil"/>
              <w:bottom w:val="single" w:sz="4" w:space="0" w:color="auto"/>
              <w:right w:val="nil"/>
            </w:tcBorders>
            <w:vAlign w:val="center"/>
          </w:tcPr>
          <w:p w14:paraId="402230E5" w14:textId="77777777" w:rsidR="005C2707" w:rsidRDefault="005C2707" w:rsidP="00DE5426">
            <w:pPr>
              <w:jc w:val="center"/>
              <w:rPr>
                <w:sz w:val="16"/>
                <w:szCs w:val="16"/>
              </w:rPr>
            </w:pPr>
            <w:r>
              <w:rPr>
                <w:sz w:val="16"/>
                <w:szCs w:val="16"/>
              </w:rPr>
              <w:t xml:space="preserve">10,400 </w:t>
            </w:r>
            <w:proofErr w:type="spellStart"/>
            <w:r>
              <w:rPr>
                <w:sz w:val="16"/>
                <w:szCs w:val="16"/>
              </w:rPr>
              <w:t>mt</w:t>
            </w:r>
            <w:proofErr w:type="spellEnd"/>
          </w:p>
        </w:tc>
        <w:tc>
          <w:tcPr>
            <w:tcW w:w="476" w:type="pct"/>
            <w:tcBorders>
              <w:top w:val="single" w:sz="4" w:space="0" w:color="auto"/>
              <w:left w:val="nil"/>
              <w:bottom w:val="single" w:sz="4" w:space="0" w:color="auto"/>
              <w:right w:val="nil"/>
            </w:tcBorders>
            <w:vAlign w:val="center"/>
          </w:tcPr>
          <w:p w14:paraId="7ABA9E2D" w14:textId="77777777" w:rsidR="005C2707" w:rsidRPr="00CA2E72" w:rsidRDefault="005C2707" w:rsidP="00DE5426">
            <w:pPr>
              <w:jc w:val="center"/>
              <w:rPr>
                <w:sz w:val="16"/>
                <w:szCs w:val="16"/>
              </w:rPr>
            </w:pPr>
            <w:r w:rsidRPr="00CA2E72">
              <w:rPr>
                <w:sz w:val="16"/>
                <w:szCs w:val="16"/>
              </w:rPr>
              <w:t xml:space="preserve">Neutral risk of exceeding </w:t>
            </w:r>
            <w:proofErr w:type="spellStart"/>
            <w:r w:rsidRPr="00CA2E72">
              <w:rPr>
                <w:sz w:val="16"/>
                <w:szCs w:val="16"/>
              </w:rPr>
              <w:t>F</w:t>
            </w:r>
            <w:r w:rsidRPr="00CA2E72">
              <w:rPr>
                <w:sz w:val="16"/>
                <w:szCs w:val="16"/>
                <w:vertAlign w:val="subscript"/>
              </w:rPr>
              <w:t>ref</w:t>
            </w:r>
            <w:proofErr w:type="spellEnd"/>
          </w:p>
        </w:tc>
        <w:tc>
          <w:tcPr>
            <w:tcW w:w="756" w:type="pct"/>
            <w:gridSpan w:val="2"/>
            <w:tcBorders>
              <w:top w:val="single" w:sz="4" w:space="0" w:color="auto"/>
              <w:left w:val="nil"/>
              <w:bottom w:val="single" w:sz="4" w:space="0" w:color="auto"/>
              <w:right w:val="nil"/>
            </w:tcBorders>
            <w:vAlign w:val="center"/>
          </w:tcPr>
          <w:p w14:paraId="64530E25" w14:textId="77777777" w:rsidR="005C2707" w:rsidRDefault="005C2707" w:rsidP="00DE5426">
            <w:pPr>
              <w:jc w:val="center"/>
              <w:rPr>
                <w:sz w:val="16"/>
                <w:szCs w:val="16"/>
              </w:rPr>
            </w:pPr>
            <w:r>
              <w:rPr>
                <w:sz w:val="16"/>
                <w:szCs w:val="16"/>
              </w:rPr>
              <w:t xml:space="preserve">5,066 </w:t>
            </w:r>
            <w:proofErr w:type="spellStart"/>
            <w:r>
              <w:rPr>
                <w:sz w:val="16"/>
                <w:szCs w:val="16"/>
              </w:rPr>
              <w:t>mt</w:t>
            </w:r>
            <w:proofErr w:type="spellEnd"/>
          </w:p>
          <w:p w14:paraId="61528D90" w14:textId="77777777" w:rsidR="005C2707" w:rsidRDefault="005C2707" w:rsidP="00DE5426">
            <w:pPr>
              <w:jc w:val="center"/>
              <w:rPr>
                <w:sz w:val="16"/>
                <w:szCs w:val="16"/>
              </w:rPr>
            </w:pPr>
            <w:r>
              <w:rPr>
                <w:sz w:val="16"/>
                <w:szCs w:val="16"/>
              </w:rPr>
              <w:t>Low risk of exceeding</w:t>
            </w:r>
          </w:p>
          <w:p w14:paraId="370DAB46" w14:textId="77777777" w:rsidR="005C2707" w:rsidRPr="00CA2E72" w:rsidRDefault="005C2707" w:rsidP="00DE5426">
            <w:pPr>
              <w:jc w:val="center"/>
              <w:rPr>
                <w:sz w:val="16"/>
                <w:szCs w:val="16"/>
              </w:rPr>
            </w:pPr>
            <w:proofErr w:type="spellStart"/>
            <w:r w:rsidRPr="00CA2E72">
              <w:rPr>
                <w:sz w:val="16"/>
                <w:szCs w:val="16"/>
              </w:rPr>
              <w:t>F</w:t>
            </w:r>
            <w:r w:rsidRPr="00CA2E72">
              <w:rPr>
                <w:sz w:val="16"/>
                <w:szCs w:val="16"/>
                <w:vertAlign w:val="subscript"/>
              </w:rPr>
              <w:t>ref</w:t>
            </w:r>
            <w:proofErr w:type="spellEnd"/>
          </w:p>
        </w:tc>
        <w:tc>
          <w:tcPr>
            <w:tcW w:w="807" w:type="pct"/>
            <w:tcBorders>
              <w:top w:val="single" w:sz="4" w:space="0" w:color="auto"/>
              <w:left w:val="nil"/>
              <w:bottom w:val="single" w:sz="4" w:space="0" w:color="auto"/>
              <w:right w:val="nil"/>
            </w:tcBorders>
            <w:vAlign w:val="center"/>
          </w:tcPr>
          <w:p w14:paraId="22706DBB" w14:textId="77777777" w:rsidR="005C2707" w:rsidRPr="00423558" w:rsidRDefault="005C2707" w:rsidP="00DE5426">
            <w:pPr>
              <w:jc w:val="center"/>
              <w:rPr>
                <w:i/>
                <w:sz w:val="16"/>
                <w:szCs w:val="16"/>
              </w:rPr>
            </w:pPr>
            <w:r w:rsidRPr="00423558">
              <w:rPr>
                <w:i/>
                <w:sz w:val="16"/>
                <w:szCs w:val="16"/>
              </w:rPr>
              <w:t>F</w:t>
            </w:r>
            <w:r w:rsidRPr="00D32C08">
              <w:rPr>
                <w:i/>
                <w:sz w:val="16"/>
                <w:szCs w:val="16"/>
                <w:vertAlign w:val="subscript"/>
              </w:rPr>
              <w:t>2013</w:t>
            </w:r>
            <w:r w:rsidRPr="00423558">
              <w:rPr>
                <w:i/>
                <w:sz w:val="16"/>
                <w:szCs w:val="16"/>
              </w:rPr>
              <w:t xml:space="preserve"> = 0.157</w:t>
            </w:r>
          </w:p>
          <w:p w14:paraId="4E2E557B" w14:textId="77777777" w:rsidR="005C2707" w:rsidRDefault="005C2707" w:rsidP="00DE5426">
            <w:pPr>
              <w:jc w:val="center"/>
              <w:rPr>
                <w:i/>
                <w:sz w:val="16"/>
                <w:szCs w:val="16"/>
              </w:rPr>
            </w:pPr>
            <w:r>
              <w:rPr>
                <w:i/>
                <w:sz w:val="16"/>
                <w:szCs w:val="16"/>
              </w:rPr>
              <w:t>Age 3+ biomass in</w:t>
            </w:r>
            <w:r w:rsidRPr="00423558">
              <w:rPr>
                <w:i/>
                <w:sz w:val="16"/>
                <w:szCs w:val="16"/>
              </w:rPr>
              <w:t>creased</w:t>
            </w:r>
            <w:r>
              <w:rPr>
                <w:i/>
                <w:sz w:val="16"/>
                <w:szCs w:val="16"/>
              </w:rPr>
              <w:t xml:space="preserve"> 28</w:t>
            </w:r>
            <w:r w:rsidRPr="00423558">
              <w:rPr>
                <w:i/>
                <w:sz w:val="16"/>
                <w:szCs w:val="16"/>
              </w:rPr>
              <w:t xml:space="preserve">% </w:t>
            </w:r>
            <w:r>
              <w:rPr>
                <w:i/>
                <w:sz w:val="16"/>
                <w:szCs w:val="16"/>
              </w:rPr>
              <w:t>2013 to 2014</w:t>
            </w:r>
          </w:p>
          <w:p w14:paraId="62923283" w14:textId="77777777" w:rsidR="005C2707" w:rsidRDefault="005C2707" w:rsidP="00DE5426">
            <w:pPr>
              <w:jc w:val="center"/>
              <w:rPr>
                <w:i/>
                <w:sz w:val="16"/>
                <w:szCs w:val="16"/>
              </w:rPr>
            </w:pPr>
            <w:r w:rsidRPr="00B33434">
              <w:rPr>
                <w:i/>
                <w:sz w:val="16"/>
                <w:szCs w:val="16"/>
              </w:rPr>
              <w:t>3+ B</w:t>
            </w:r>
            <w:r w:rsidRPr="00B33434">
              <w:rPr>
                <w:i/>
                <w:sz w:val="16"/>
                <w:szCs w:val="16"/>
                <w:vertAlign w:val="subscript"/>
              </w:rPr>
              <w:t>201</w:t>
            </w:r>
            <w:r>
              <w:rPr>
                <w:i/>
                <w:sz w:val="16"/>
                <w:szCs w:val="16"/>
                <w:vertAlign w:val="subscript"/>
              </w:rPr>
              <w:t xml:space="preserve">4 </w:t>
            </w:r>
            <w:r>
              <w:rPr>
                <w:i/>
                <w:sz w:val="16"/>
                <w:szCs w:val="16"/>
              </w:rPr>
              <w:t>= 160,300</w:t>
            </w:r>
            <w:r w:rsidRPr="00B33434">
              <w:rPr>
                <w:i/>
                <w:sz w:val="16"/>
                <w:szCs w:val="16"/>
              </w:rPr>
              <w:t xml:space="preserve"> </w:t>
            </w:r>
            <w:proofErr w:type="spellStart"/>
            <w:r w:rsidRPr="00B33434">
              <w:rPr>
                <w:i/>
                <w:sz w:val="16"/>
                <w:szCs w:val="16"/>
              </w:rPr>
              <w:t>mt</w:t>
            </w:r>
            <w:proofErr w:type="spellEnd"/>
          </w:p>
          <w:p w14:paraId="1DA8BBD6" w14:textId="77777777" w:rsidR="005C2707" w:rsidRPr="005C2707" w:rsidRDefault="005C2707" w:rsidP="00DE5426">
            <w:pPr>
              <w:jc w:val="center"/>
              <w:rPr>
                <w:i/>
                <w:sz w:val="12"/>
                <w:szCs w:val="16"/>
              </w:rPr>
            </w:pPr>
          </w:p>
          <w:p w14:paraId="6D3AB7F6" w14:textId="77777777" w:rsidR="005C2707" w:rsidRPr="004517FA" w:rsidRDefault="005C2707" w:rsidP="00DE5426">
            <w:pPr>
              <w:jc w:val="center"/>
              <w:rPr>
                <w:sz w:val="16"/>
                <w:szCs w:val="16"/>
              </w:rPr>
            </w:pPr>
            <w:r w:rsidRPr="004517FA">
              <w:rPr>
                <w:sz w:val="16"/>
                <w:szCs w:val="16"/>
              </w:rPr>
              <w:t>F</w:t>
            </w:r>
            <w:r w:rsidRPr="004517FA">
              <w:rPr>
                <w:sz w:val="16"/>
                <w:szCs w:val="16"/>
                <w:vertAlign w:val="subscript"/>
              </w:rPr>
              <w:t>2013</w:t>
            </w:r>
            <w:r w:rsidRPr="004517FA">
              <w:rPr>
                <w:sz w:val="16"/>
                <w:szCs w:val="16"/>
              </w:rPr>
              <w:t xml:space="preserve"> = 0.363</w:t>
            </w:r>
          </w:p>
          <w:p w14:paraId="00B0538E" w14:textId="77777777" w:rsidR="005C2707" w:rsidRPr="004517FA" w:rsidRDefault="005C2707" w:rsidP="00DE5426">
            <w:pPr>
              <w:jc w:val="center"/>
              <w:rPr>
                <w:sz w:val="16"/>
                <w:szCs w:val="16"/>
              </w:rPr>
            </w:pPr>
            <w:r w:rsidRPr="004517FA">
              <w:rPr>
                <w:sz w:val="16"/>
                <w:szCs w:val="16"/>
              </w:rPr>
              <w:t>Age 3+ biomass increased 25% 2013 to 2014</w:t>
            </w:r>
          </w:p>
          <w:p w14:paraId="07821361" w14:textId="77777777" w:rsidR="005C2707" w:rsidRPr="00CA2E72" w:rsidRDefault="005C2707" w:rsidP="00DE5426">
            <w:pPr>
              <w:jc w:val="center"/>
              <w:rPr>
                <w:sz w:val="16"/>
                <w:szCs w:val="16"/>
              </w:rPr>
            </w:pPr>
            <w:r w:rsidRPr="004517FA">
              <w:rPr>
                <w:sz w:val="16"/>
                <w:szCs w:val="16"/>
              </w:rPr>
              <w:t>3+ B</w:t>
            </w:r>
            <w:r w:rsidRPr="004517FA">
              <w:rPr>
                <w:sz w:val="16"/>
                <w:szCs w:val="16"/>
                <w:vertAlign w:val="subscript"/>
              </w:rPr>
              <w:t>2014</w:t>
            </w:r>
            <w:r>
              <w:rPr>
                <w:sz w:val="16"/>
                <w:szCs w:val="16"/>
                <w:vertAlign w:val="subscript"/>
              </w:rPr>
              <w:t xml:space="preserve"> </w:t>
            </w:r>
            <w:r w:rsidRPr="004517FA">
              <w:rPr>
                <w:sz w:val="16"/>
                <w:szCs w:val="16"/>
              </w:rPr>
              <w:t>=</w:t>
            </w:r>
            <w:r>
              <w:rPr>
                <w:sz w:val="16"/>
                <w:szCs w:val="16"/>
              </w:rPr>
              <w:t xml:space="preserve"> </w:t>
            </w:r>
            <w:r w:rsidRPr="004517FA">
              <w:rPr>
                <w:sz w:val="16"/>
                <w:szCs w:val="16"/>
              </w:rPr>
              <w:t xml:space="preserve">105,000 </w:t>
            </w:r>
            <w:proofErr w:type="spellStart"/>
            <w:r w:rsidRPr="004517FA">
              <w:rPr>
                <w:sz w:val="16"/>
                <w:szCs w:val="16"/>
              </w:rPr>
              <w:t>mt</w:t>
            </w:r>
            <w:proofErr w:type="spellEnd"/>
          </w:p>
        </w:tc>
        <w:tc>
          <w:tcPr>
            <w:tcW w:w="625" w:type="pct"/>
            <w:tcBorders>
              <w:top w:val="single" w:sz="4" w:space="0" w:color="auto"/>
              <w:left w:val="nil"/>
              <w:bottom w:val="single" w:sz="4" w:space="0" w:color="auto"/>
              <w:right w:val="nil"/>
            </w:tcBorders>
            <w:vAlign w:val="center"/>
          </w:tcPr>
          <w:p w14:paraId="242E2AD6" w14:textId="77777777" w:rsidR="005C2707" w:rsidRDefault="005C2707" w:rsidP="00DE5426">
            <w:pPr>
              <w:tabs>
                <w:tab w:val="left" w:pos="-20"/>
              </w:tabs>
              <w:jc w:val="center"/>
              <w:rPr>
                <w:sz w:val="16"/>
                <w:szCs w:val="16"/>
              </w:rPr>
            </w:pPr>
            <w:r>
              <w:rPr>
                <w:sz w:val="16"/>
                <w:szCs w:val="16"/>
              </w:rPr>
              <w:t>2003 year class values for 2010 year class inputs.</w:t>
            </w:r>
          </w:p>
          <w:p w14:paraId="1A2E145F" w14:textId="77777777" w:rsidR="005C2707" w:rsidRPr="00CA2E72" w:rsidRDefault="005C2707" w:rsidP="00DE5426">
            <w:pPr>
              <w:tabs>
                <w:tab w:val="left" w:pos="-20"/>
              </w:tabs>
              <w:jc w:val="center"/>
              <w:rPr>
                <w:sz w:val="16"/>
                <w:szCs w:val="16"/>
              </w:rPr>
            </w:pPr>
            <w:r>
              <w:rPr>
                <w:sz w:val="16"/>
                <w:szCs w:val="16"/>
              </w:rPr>
              <w:t xml:space="preserve">Model estimate for </w:t>
            </w:r>
            <w:r w:rsidRPr="00CA2E72">
              <w:rPr>
                <w:sz w:val="16"/>
                <w:szCs w:val="16"/>
              </w:rPr>
              <w:t>PR</w:t>
            </w:r>
            <w:r w:rsidRPr="00CA2E72">
              <w:rPr>
                <w:sz w:val="16"/>
                <w:szCs w:val="16"/>
                <w:vertAlign w:val="subscript"/>
              </w:rPr>
              <w:t>9+</w:t>
            </w:r>
            <w:r w:rsidRPr="00CA2E72">
              <w:rPr>
                <w:sz w:val="16"/>
                <w:szCs w:val="16"/>
              </w:rPr>
              <w:t xml:space="preserve"> </w:t>
            </w:r>
            <w:r>
              <w:rPr>
                <w:sz w:val="16"/>
                <w:szCs w:val="16"/>
              </w:rPr>
              <w:t xml:space="preserve">used </w:t>
            </w:r>
            <w:r w:rsidRPr="00CA2E72">
              <w:rPr>
                <w:sz w:val="16"/>
                <w:szCs w:val="16"/>
              </w:rPr>
              <w:t>for projection.</w:t>
            </w:r>
          </w:p>
        </w:tc>
      </w:tr>
      <w:tr w:rsidR="005C2707" w:rsidRPr="00CA2E72" w14:paraId="49E07A02" w14:textId="77777777" w:rsidTr="0041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377" w:type="pct"/>
            <w:tcBorders>
              <w:top w:val="single" w:sz="4" w:space="0" w:color="auto"/>
              <w:left w:val="nil"/>
              <w:bottom w:val="single" w:sz="4" w:space="0" w:color="auto"/>
              <w:right w:val="nil"/>
            </w:tcBorders>
            <w:vAlign w:val="center"/>
          </w:tcPr>
          <w:p w14:paraId="2577B4AF" w14:textId="77777777" w:rsidR="005C2707" w:rsidRDefault="005C2707" w:rsidP="00DE5426">
            <w:pPr>
              <w:jc w:val="center"/>
              <w:rPr>
                <w:sz w:val="16"/>
                <w:szCs w:val="16"/>
              </w:rPr>
            </w:pPr>
            <w:r>
              <w:rPr>
                <w:sz w:val="16"/>
                <w:szCs w:val="16"/>
              </w:rPr>
              <w:t>2013</w:t>
            </w:r>
          </w:p>
        </w:tc>
        <w:tc>
          <w:tcPr>
            <w:tcW w:w="336" w:type="pct"/>
            <w:tcBorders>
              <w:top w:val="single" w:sz="4" w:space="0" w:color="auto"/>
              <w:left w:val="nil"/>
              <w:bottom w:val="single" w:sz="4" w:space="0" w:color="auto"/>
              <w:right w:val="nil"/>
            </w:tcBorders>
            <w:vAlign w:val="center"/>
          </w:tcPr>
          <w:p w14:paraId="7C5B68B9" w14:textId="77777777" w:rsidR="005C2707" w:rsidRDefault="005C2707" w:rsidP="00DE5426">
            <w:pPr>
              <w:jc w:val="center"/>
              <w:rPr>
                <w:sz w:val="16"/>
                <w:szCs w:val="16"/>
              </w:rPr>
            </w:pPr>
            <w:r>
              <w:rPr>
                <w:sz w:val="16"/>
                <w:szCs w:val="16"/>
              </w:rPr>
              <w:t>2014</w:t>
            </w:r>
          </w:p>
        </w:tc>
        <w:tc>
          <w:tcPr>
            <w:tcW w:w="519" w:type="pct"/>
            <w:gridSpan w:val="3"/>
            <w:tcBorders>
              <w:top w:val="single" w:sz="4" w:space="0" w:color="auto"/>
              <w:left w:val="nil"/>
              <w:bottom w:val="single" w:sz="4" w:space="0" w:color="auto"/>
              <w:right w:val="nil"/>
            </w:tcBorders>
            <w:vAlign w:val="center"/>
          </w:tcPr>
          <w:p w14:paraId="59CD8887" w14:textId="77777777" w:rsidR="005C2707" w:rsidRPr="00B33434" w:rsidRDefault="005C2707" w:rsidP="00DE5426">
            <w:pPr>
              <w:jc w:val="center"/>
              <w:rPr>
                <w:sz w:val="16"/>
                <w:szCs w:val="16"/>
              </w:rPr>
            </w:pPr>
            <w:r w:rsidRPr="00B33434">
              <w:rPr>
                <w:sz w:val="16"/>
                <w:szCs w:val="16"/>
              </w:rPr>
              <w:t xml:space="preserve">31,500 </w:t>
            </w:r>
            <w:proofErr w:type="spellStart"/>
            <w:r w:rsidRPr="00B33434">
              <w:rPr>
                <w:sz w:val="16"/>
                <w:szCs w:val="16"/>
              </w:rPr>
              <w:t>mt</w:t>
            </w:r>
            <w:proofErr w:type="spellEnd"/>
            <w:r w:rsidRPr="00B33434">
              <w:rPr>
                <w:sz w:val="16"/>
                <w:szCs w:val="16"/>
              </w:rPr>
              <w:t>/</w:t>
            </w:r>
          </w:p>
          <w:p w14:paraId="3CFB7EAE" w14:textId="77777777" w:rsidR="005C2707" w:rsidRPr="00CE5305" w:rsidRDefault="005C2707" w:rsidP="00DE5426">
            <w:pPr>
              <w:jc w:val="center"/>
              <w:rPr>
                <w:color w:val="A6A6A6" w:themeColor="background1" w:themeShade="A6"/>
                <w:sz w:val="16"/>
                <w:szCs w:val="16"/>
              </w:rPr>
            </w:pPr>
            <w:r w:rsidRPr="00B33434">
              <w:rPr>
                <w:sz w:val="16"/>
                <w:szCs w:val="16"/>
              </w:rPr>
              <w:t xml:space="preserve">27,000 </w:t>
            </w:r>
            <w:proofErr w:type="spellStart"/>
            <w:r w:rsidRPr="00B33434">
              <w:rPr>
                <w:sz w:val="16"/>
                <w:szCs w:val="16"/>
              </w:rPr>
              <w:t>mt</w:t>
            </w:r>
            <w:proofErr w:type="spellEnd"/>
          </w:p>
        </w:tc>
        <w:tc>
          <w:tcPr>
            <w:tcW w:w="678" w:type="pct"/>
            <w:tcBorders>
              <w:top w:val="single" w:sz="4" w:space="0" w:color="auto"/>
              <w:left w:val="nil"/>
              <w:bottom w:val="single" w:sz="4" w:space="0" w:color="auto"/>
              <w:right w:val="nil"/>
            </w:tcBorders>
            <w:vAlign w:val="center"/>
          </w:tcPr>
          <w:p w14:paraId="1737B8AC" w14:textId="77777777" w:rsidR="005C2707" w:rsidRPr="00B33434" w:rsidRDefault="005C2707" w:rsidP="00DE5426">
            <w:pPr>
              <w:jc w:val="center"/>
              <w:rPr>
                <w:sz w:val="16"/>
                <w:szCs w:val="16"/>
                <w:vertAlign w:val="subscript"/>
              </w:rPr>
            </w:pPr>
            <w:r w:rsidRPr="00B33434">
              <w:rPr>
                <w:sz w:val="16"/>
                <w:szCs w:val="16"/>
              </w:rPr>
              <w:t xml:space="preserve">Neutral/low risk of exceeding </w:t>
            </w:r>
            <w:proofErr w:type="spellStart"/>
            <w:r w:rsidRPr="00B33434">
              <w:rPr>
                <w:sz w:val="16"/>
                <w:szCs w:val="16"/>
              </w:rPr>
              <w:t>F</w:t>
            </w:r>
            <w:r w:rsidRPr="00B33434">
              <w:rPr>
                <w:sz w:val="16"/>
                <w:szCs w:val="16"/>
                <w:vertAlign w:val="subscript"/>
              </w:rPr>
              <w:t>ref</w:t>
            </w:r>
            <w:proofErr w:type="spellEnd"/>
          </w:p>
          <w:p w14:paraId="4FB461B2" w14:textId="77777777" w:rsidR="005C2707" w:rsidRPr="00B33434" w:rsidRDefault="005C2707" w:rsidP="00DE5426">
            <w:pPr>
              <w:jc w:val="center"/>
              <w:rPr>
                <w:sz w:val="16"/>
                <w:szCs w:val="16"/>
                <w:vertAlign w:val="superscript"/>
              </w:rPr>
            </w:pPr>
            <w:r w:rsidRPr="00B33434">
              <w:rPr>
                <w:sz w:val="16"/>
                <w:szCs w:val="16"/>
              </w:rPr>
              <w:t>Adult biomass will decrease slightly</w:t>
            </w:r>
            <w:r>
              <w:rPr>
                <w:sz w:val="16"/>
                <w:szCs w:val="16"/>
              </w:rPr>
              <w:t xml:space="preserve"> from series maximum projected for 2014.</w:t>
            </w:r>
          </w:p>
          <w:p w14:paraId="5614C0E1" w14:textId="77777777" w:rsidR="005C2707" w:rsidRPr="000A2524" w:rsidRDefault="005C2707" w:rsidP="00DE5426">
            <w:pPr>
              <w:jc w:val="center"/>
              <w:rPr>
                <w:color w:val="A6A6A6" w:themeColor="background1" w:themeShade="A6"/>
                <w:sz w:val="16"/>
                <w:szCs w:val="16"/>
              </w:rPr>
            </w:pPr>
            <w:r>
              <w:rPr>
                <w:sz w:val="16"/>
                <w:szCs w:val="16"/>
              </w:rPr>
              <w:t xml:space="preserve"> 3+B</w:t>
            </w:r>
            <w:r>
              <w:rPr>
                <w:sz w:val="16"/>
                <w:szCs w:val="16"/>
                <w:vertAlign w:val="subscript"/>
              </w:rPr>
              <w:t xml:space="preserve">2015 </w:t>
            </w:r>
            <w:r w:rsidRPr="00D32C08">
              <w:rPr>
                <w:sz w:val="16"/>
                <w:szCs w:val="16"/>
              </w:rPr>
              <w:t>=</w:t>
            </w:r>
            <w:r>
              <w:rPr>
                <w:sz w:val="16"/>
                <w:szCs w:val="16"/>
              </w:rPr>
              <w:t xml:space="preserve"> </w:t>
            </w:r>
            <w:r w:rsidRPr="00EF7266">
              <w:rPr>
                <w:sz w:val="16"/>
                <w:szCs w:val="16"/>
              </w:rPr>
              <w:t>240,000</w:t>
            </w:r>
            <w:r w:rsidRPr="005C09D8">
              <w:rPr>
                <w:sz w:val="16"/>
                <w:szCs w:val="16"/>
              </w:rPr>
              <w:t xml:space="preserve"> </w:t>
            </w:r>
            <w:proofErr w:type="spellStart"/>
            <w:r w:rsidRPr="005C09D8">
              <w:rPr>
                <w:sz w:val="16"/>
                <w:szCs w:val="16"/>
              </w:rPr>
              <w:t>mt</w:t>
            </w:r>
            <w:proofErr w:type="spellEnd"/>
          </w:p>
        </w:tc>
        <w:tc>
          <w:tcPr>
            <w:tcW w:w="426" w:type="pct"/>
            <w:gridSpan w:val="2"/>
            <w:tcBorders>
              <w:top w:val="single" w:sz="4" w:space="0" w:color="auto"/>
              <w:left w:val="nil"/>
              <w:bottom w:val="single" w:sz="4" w:space="0" w:color="auto"/>
              <w:right w:val="nil"/>
            </w:tcBorders>
            <w:vAlign w:val="center"/>
          </w:tcPr>
          <w:p w14:paraId="7538620F" w14:textId="77777777" w:rsidR="005C2707" w:rsidRPr="00D32C08" w:rsidRDefault="005C2707" w:rsidP="00DE5426">
            <w:pPr>
              <w:jc w:val="center"/>
              <w:rPr>
                <w:sz w:val="16"/>
                <w:szCs w:val="16"/>
                <w:highlight w:val="yellow"/>
              </w:rPr>
            </w:pPr>
            <w:r w:rsidRPr="00D32C08">
              <w:rPr>
                <w:sz w:val="16"/>
                <w:szCs w:val="16"/>
              </w:rPr>
              <w:t xml:space="preserve">27,000 </w:t>
            </w:r>
            <w:proofErr w:type="spellStart"/>
            <w:r w:rsidRPr="00D32C08">
              <w:rPr>
                <w:sz w:val="16"/>
                <w:szCs w:val="16"/>
              </w:rPr>
              <w:t>mt</w:t>
            </w:r>
            <w:proofErr w:type="spellEnd"/>
          </w:p>
        </w:tc>
        <w:tc>
          <w:tcPr>
            <w:tcW w:w="476" w:type="pct"/>
            <w:tcBorders>
              <w:top w:val="single" w:sz="4" w:space="0" w:color="auto"/>
              <w:left w:val="nil"/>
              <w:bottom w:val="single" w:sz="4" w:space="0" w:color="auto"/>
              <w:right w:val="nil"/>
            </w:tcBorders>
            <w:vAlign w:val="center"/>
          </w:tcPr>
          <w:p w14:paraId="0F16CFFD" w14:textId="77777777" w:rsidR="005C2707" w:rsidRPr="00D32C08" w:rsidRDefault="005C2707" w:rsidP="00DE5426">
            <w:pPr>
              <w:jc w:val="center"/>
              <w:rPr>
                <w:sz w:val="16"/>
                <w:szCs w:val="16"/>
                <w:highlight w:val="yellow"/>
              </w:rPr>
            </w:pPr>
            <w:r>
              <w:rPr>
                <w:sz w:val="16"/>
                <w:szCs w:val="16"/>
              </w:rPr>
              <w:t>Low</w:t>
            </w:r>
            <w:r w:rsidRPr="00CA2E72">
              <w:rPr>
                <w:sz w:val="16"/>
                <w:szCs w:val="16"/>
              </w:rPr>
              <w:t xml:space="preserve"> risk of exceeding </w:t>
            </w:r>
            <w:proofErr w:type="spellStart"/>
            <w:r w:rsidRPr="00CA2E72">
              <w:rPr>
                <w:sz w:val="16"/>
                <w:szCs w:val="16"/>
              </w:rPr>
              <w:t>F</w:t>
            </w:r>
            <w:r w:rsidRPr="00CA2E72">
              <w:rPr>
                <w:sz w:val="16"/>
                <w:szCs w:val="16"/>
                <w:vertAlign w:val="subscript"/>
              </w:rPr>
              <w:t>ref</w:t>
            </w:r>
            <w:proofErr w:type="spellEnd"/>
          </w:p>
        </w:tc>
        <w:tc>
          <w:tcPr>
            <w:tcW w:w="756" w:type="pct"/>
            <w:gridSpan w:val="2"/>
            <w:tcBorders>
              <w:top w:val="single" w:sz="4" w:space="0" w:color="auto"/>
              <w:left w:val="nil"/>
              <w:bottom w:val="single" w:sz="4" w:space="0" w:color="auto"/>
              <w:right w:val="nil"/>
            </w:tcBorders>
            <w:vAlign w:val="center"/>
          </w:tcPr>
          <w:p w14:paraId="7935DE2B" w14:textId="77777777" w:rsidR="005C2707" w:rsidRDefault="005C2707" w:rsidP="00DE5426">
            <w:pPr>
              <w:jc w:val="center"/>
              <w:rPr>
                <w:sz w:val="16"/>
                <w:szCs w:val="16"/>
              </w:rPr>
            </w:pPr>
            <w:r>
              <w:rPr>
                <w:sz w:val="16"/>
                <w:szCs w:val="16"/>
              </w:rPr>
              <w:t>16,470</w:t>
            </w:r>
          </w:p>
          <w:p w14:paraId="22991FD8" w14:textId="77777777" w:rsidR="005C2707" w:rsidRDefault="005C2707" w:rsidP="00DE5426">
            <w:pPr>
              <w:jc w:val="center"/>
              <w:rPr>
                <w:sz w:val="16"/>
                <w:szCs w:val="16"/>
              </w:rPr>
            </w:pPr>
            <w:r>
              <w:rPr>
                <w:sz w:val="16"/>
                <w:szCs w:val="16"/>
              </w:rPr>
              <w:t>Low risk of exceeding</w:t>
            </w:r>
          </w:p>
          <w:p w14:paraId="67675DA2" w14:textId="77777777" w:rsidR="005C2707" w:rsidRPr="00D32C08" w:rsidRDefault="005C2707" w:rsidP="00DE5426">
            <w:pPr>
              <w:jc w:val="center"/>
              <w:rPr>
                <w:sz w:val="16"/>
                <w:szCs w:val="16"/>
                <w:highlight w:val="yellow"/>
              </w:rPr>
            </w:pPr>
            <w:proofErr w:type="spellStart"/>
            <w:r w:rsidRPr="00CA2E72">
              <w:rPr>
                <w:sz w:val="16"/>
                <w:szCs w:val="16"/>
              </w:rPr>
              <w:t>F</w:t>
            </w:r>
            <w:r w:rsidRPr="00CA2E72">
              <w:rPr>
                <w:sz w:val="16"/>
                <w:szCs w:val="16"/>
                <w:vertAlign w:val="subscript"/>
              </w:rPr>
              <w:t>ref</w:t>
            </w:r>
            <w:proofErr w:type="spellEnd"/>
          </w:p>
        </w:tc>
        <w:tc>
          <w:tcPr>
            <w:tcW w:w="807" w:type="pct"/>
            <w:tcBorders>
              <w:top w:val="single" w:sz="4" w:space="0" w:color="auto"/>
              <w:left w:val="nil"/>
              <w:bottom w:val="single" w:sz="4" w:space="0" w:color="auto"/>
              <w:right w:val="nil"/>
            </w:tcBorders>
            <w:vAlign w:val="center"/>
          </w:tcPr>
          <w:p w14:paraId="03800A97" w14:textId="77777777" w:rsidR="005C2707" w:rsidRPr="00107B16" w:rsidRDefault="005C2707" w:rsidP="00DE5426">
            <w:pPr>
              <w:jc w:val="center"/>
              <w:rPr>
                <w:i/>
                <w:sz w:val="16"/>
                <w:szCs w:val="16"/>
              </w:rPr>
            </w:pPr>
            <w:r w:rsidRPr="00107B16">
              <w:rPr>
                <w:i/>
                <w:sz w:val="16"/>
                <w:szCs w:val="16"/>
              </w:rPr>
              <w:t>F</w:t>
            </w:r>
            <w:r w:rsidRPr="00107B16">
              <w:rPr>
                <w:i/>
                <w:sz w:val="16"/>
                <w:szCs w:val="16"/>
                <w:vertAlign w:val="subscript"/>
              </w:rPr>
              <w:t>201</w:t>
            </w:r>
            <w:r w:rsidRPr="003B52C8">
              <w:rPr>
                <w:i/>
                <w:sz w:val="16"/>
                <w:szCs w:val="16"/>
                <w:vertAlign w:val="subscript"/>
              </w:rPr>
              <w:t>4</w:t>
            </w:r>
            <w:r w:rsidRPr="00545BE0">
              <w:rPr>
                <w:i/>
                <w:sz w:val="16"/>
                <w:szCs w:val="16"/>
              </w:rPr>
              <w:t xml:space="preserve"> = 0.</w:t>
            </w:r>
            <w:r w:rsidRPr="004517FA">
              <w:rPr>
                <w:i/>
                <w:sz w:val="16"/>
                <w:szCs w:val="16"/>
              </w:rPr>
              <w:t>229</w:t>
            </w:r>
          </w:p>
          <w:p w14:paraId="6222E432" w14:textId="77777777" w:rsidR="005C2707" w:rsidRPr="00545BE0" w:rsidRDefault="005C2707" w:rsidP="00DE5426">
            <w:pPr>
              <w:jc w:val="center"/>
              <w:rPr>
                <w:i/>
                <w:sz w:val="16"/>
                <w:szCs w:val="16"/>
              </w:rPr>
            </w:pPr>
            <w:r w:rsidRPr="00107B16">
              <w:rPr>
                <w:i/>
                <w:sz w:val="16"/>
                <w:szCs w:val="16"/>
              </w:rPr>
              <w:t xml:space="preserve">Age 3+ biomass </w:t>
            </w:r>
            <w:r w:rsidRPr="004517FA">
              <w:rPr>
                <w:i/>
                <w:sz w:val="16"/>
                <w:szCs w:val="16"/>
              </w:rPr>
              <w:t>decreased</w:t>
            </w:r>
            <w:r w:rsidRPr="00107B16">
              <w:rPr>
                <w:i/>
                <w:sz w:val="16"/>
                <w:szCs w:val="16"/>
              </w:rPr>
              <w:t xml:space="preserve"> </w:t>
            </w:r>
            <w:r w:rsidRPr="004517FA">
              <w:rPr>
                <w:i/>
                <w:sz w:val="16"/>
                <w:szCs w:val="16"/>
              </w:rPr>
              <w:t>7</w:t>
            </w:r>
            <w:r w:rsidRPr="00107B16">
              <w:rPr>
                <w:i/>
                <w:sz w:val="16"/>
                <w:szCs w:val="16"/>
              </w:rPr>
              <w:t>% 2014</w:t>
            </w:r>
            <w:r w:rsidRPr="003B52C8">
              <w:rPr>
                <w:i/>
                <w:sz w:val="16"/>
                <w:szCs w:val="16"/>
              </w:rPr>
              <w:t xml:space="preserve"> to 2015</w:t>
            </w:r>
          </w:p>
          <w:p w14:paraId="6F994BD8" w14:textId="77777777" w:rsidR="005C2707" w:rsidRPr="00545BE0" w:rsidRDefault="005C2707" w:rsidP="00DE5426">
            <w:pPr>
              <w:jc w:val="center"/>
              <w:rPr>
                <w:sz w:val="16"/>
                <w:szCs w:val="16"/>
              </w:rPr>
            </w:pPr>
            <w:r w:rsidRPr="00545BE0">
              <w:rPr>
                <w:i/>
                <w:sz w:val="16"/>
                <w:szCs w:val="16"/>
              </w:rPr>
              <w:t>3+ B</w:t>
            </w:r>
            <w:r w:rsidRPr="00545BE0">
              <w:rPr>
                <w:i/>
                <w:sz w:val="16"/>
                <w:szCs w:val="16"/>
                <w:vertAlign w:val="subscript"/>
              </w:rPr>
              <w:t>2015</w:t>
            </w:r>
            <w:r>
              <w:rPr>
                <w:i/>
                <w:sz w:val="16"/>
                <w:szCs w:val="16"/>
                <w:vertAlign w:val="subscript"/>
              </w:rPr>
              <w:t xml:space="preserve"> </w:t>
            </w:r>
            <w:r w:rsidRPr="00545BE0">
              <w:rPr>
                <w:i/>
                <w:sz w:val="16"/>
                <w:szCs w:val="16"/>
              </w:rPr>
              <w:t>=</w:t>
            </w:r>
            <w:r>
              <w:rPr>
                <w:i/>
                <w:sz w:val="16"/>
                <w:szCs w:val="16"/>
              </w:rPr>
              <w:t xml:space="preserve"> </w:t>
            </w:r>
            <w:r w:rsidRPr="004517FA">
              <w:rPr>
                <w:i/>
                <w:sz w:val="16"/>
                <w:szCs w:val="16"/>
              </w:rPr>
              <w:t>117,0</w:t>
            </w:r>
            <w:r w:rsidRPr="00107B16">
              <w:rPr>
                <w:i/>
                <w:sz w:val="16"/>
                <w:szCs w:val="16"/>
              </w:rPr>
              <w:t xml:space="preserve">00 </w:t>
            </w:r>
            <w:proofErr w:type="spellStart"/>
            <w:r w:rsidRPr="00107B16">
              <w:rPr>
                <w:i/>
                <w:sz w:val="16"/>
                <w:szCs w:val="16"/>
              </w:rPr>
              <w:t>mt</w:t>
            </w:r>
            <w:proofErr w:type="spellEnd"/>
          </w:p>
          <w:p w14:paraId="66FF9D12" w14:textId="77777777" w:rsidR="005C2707" w:rsidRPr="005C2707" w:rsidRDefault="005C2707" w:rsidP="00DE5426">
            <w:pPr>
              <w:jc w:val="center"/>
              <w:rPr>
                <w:sz w:val="12"/>
                <w:szCs w:val="16"/>
                <w:highlight w:val="yellow"/>
              </w:rPr>
            </w:pPr>
          </w:p>
          <w:p w14:paraId="7739A243" w14:textId="77777777" w:rsidR="005C2707" w:rsidRPr="004517FA" w:rsidRDefault="005C2707" w:rsidP="00DE5426">
            <w:pPr>
              <w:jc w:val="center"/>
              <w:rPr>
                <w:sz w:val="16"/>
                <w:szCs w:val="16"/>
              </w:rPr>
            </w:pPr>
            <w:r w:rsidRPr="004517FA">
              <w:rPr>
                <w:sz w:val="16"/>
                <w:szCs w:val="16"/>
              </w:rPr>
              <w:t>F</w:t>
            </w:r>
            <w:r w:rsidRPr="004517FA">
              <w:rPr>
                <w:sz w:val="16"/>
                <w:szCs w:val="16"/>
                <w:vertAlign w:val="subscript"/>
              </w:rPr>
              <w:t>2014</w:t>
            </w:r>
            <w:r w:rsidRPr="004517FA">
              <w:rPr>
                <w:sz w:val="16"/>
                <w:szCs w:val="16"/>
              </w:rPr>
              <w:t xml:space="preserve"> = 0.415</w:t>
            </w:r>
          </w:p>
          <w:p w14:paraId="7912E5AA" w14:textId="77777777" w:rsidR="005C2707" w:rsidRPr="004517FA" w:rsidRDefault="005C2707" w:rsidP="00DE5426">
            <w:pPr>
              <w:jc w:val="center"/>
              <w:rPr>
                <w:sz w:val="16"/>
                <w:szCs w:val="16"/>
              </w:rPr>
            </w:pPr>
            <w:r w:rsidRPr="004517FA">
              <w:rPr>
                <w:sz w:val="16"/>
                <w:szCs w:val="16"/>
              </w:rPr>
              <w:t>Age 3+ biomass decreased 10% 2014 to 2015</w:t>
            </w:r>
          </w:p>
          <w:p w14:paraId="65019860" w14:textId="77777777" w:rsidR="005C2707" w:rsidRPr="00D32C08" w:rsidRDefault="005C2707" w:rsidP="00DE5426">
            <w:pPr>
              <w:jc w:val="center"/>
              <w:rPr>
                <w:sz w:val="16"/>
                <w:szCs w:val="16"/>
                <w:highlight w:val="yellow"/>
              </w:rPr>
            </w:pPr>
            <w:r w:rsidRPr="004517FA">
              <w:rPr>
                <w:sz w:val="16"/>
                <w:szCs w:val="16"/>
              </w:rPr>
              <w:t>3+ B</w:t>
            </w:r>
            <w:r w:rsidRPr="004517FA">
              <w:rPr>
                <w:sz w:val="16"/>
                <w:szCs w:val="16"/>
                <w:vertAlign w:val="subscript"/>
              </w:rPr>
              <w:t>2015</w:t>
            </w:r>
            <w:r>
              <w:rPr>
                <w:sz w:val="16"/>
                <w:szCs w:val="16"/>
                <w:vertAlign w:val="subscript"/>
              </w:rPr>
              <w:t xml:space="preserve"> </w:t>
            </w:r>
            <w:r w:rsidRPr="004517FA">
              <w:rPr>
                <w:sz w:val="16"/>
                <w:szCs w:val="16"/>
              </w:rPr>
              <w:t>=</w:t>
            </w:r>
            <w:r>
              <w:rPr>
                <w:sz w:val="16"/>
                <w:szCs w:val="16"/>
              </w:rPr>
              <w:t xml:space="preserve"> </w:t>
            </w:r>
            <w:r w:rsidRPr="004517FA">
              <w:rPr>
                <w:sz w:val="16"/>
                <w:szCs w:val="16"/>
              </w:rPr>
              <w:t xml:space="preserve">95,600 </w:t>
            </w:r>
            <w:proofErr w:type="spellStart"/>
            <w:r w:rsidRPr="004517FA">
              <w:rPr>
                <w:sz w:val="16"/>
                <w:szCs w:val="16"/>
              </w:rPr>
              <w:t>mt</w:t>
            </w:r>
            <w:proofErr w:type="spellEnd"/>
          </w:p>
        </w:tc>
        <w:tc>
          <w:tcPr>
            <w:tcW w:w="625" w:type="pct"/>
            <w:tcBorders>
              <w:top w:val="single" w:sz="4" w:space="0" w:color="auto"/>
              <w:left w:val="nil"/>
              <w:bottom w:val="single" w:sz="4" w:space="0" w:color="auto"/>
              <w:right w:val="nil"/>
            </w:tcBorders>
            <w:vAlign w:val="center"/>
          </w:tcPr>
          <w:p w14:paraId="093F9131" w14:textId="77777777" w:rsidR="005C2707" w:rsidRDefault="005C2707" w:rsidP="00DE5426">
            <w:pPr>
              <w:tabs>
                <w:tab w:val="left" w:pos="-20"/>
              </w:tabs>
              <w:jc w:val="center"/>
              <w:rPr>
                <w:sz w:val="16"/>
                <w:szCs w:val="16"/>
              </w:rPr>
            </w:pPr>
            <w:r>
              <w:rPr>
                <w:sz w:val="16"/>
                <w:szCs w:val="16"/>
              </w:rPr>
              <w:t>2003 year class values for 2010 year class inputs.</w:t>
            </w:r>
          </w:p>
          <w:p w14:paraId="66B1B102" w14:textId="77777777" w:rsidR="005C2707" w:rsidRDefault="005C2707" w:rsidP="00DE5426">
            <w:pPr>
              <w:tabs>
                <w:tab w:val="left" w:pos="-20"/>
              </w:tabs>
              <w:jc w:val="center"/>
              <w:rPr>
                <w:sz w:val="16"/>
                <w:szCs w:val="16"/>
              </w:rPr>
            </w:pPr>
            <w:r>
              <w:rPr>
                <w:sz w:val="16"/>
                <w:szCs w:val="16"/>
              </w:rPr>
              <w:t xml:space="preserve">Model estimate for </w:t>
            </w:r>
            <w:r w:rsidRPr="00CA2E72">
              <w:rPr>
                <w:sz w:val="16"/>
                <w:szCs w:val="16"/>
              </w:rPr>
              <w:t>PR</w:t>
            </w:r>
            <w:r w:rsidRPr="00CA2E72">
              <w:rPr>
                <w:sz w:val="16"/>
                <w:szCs w:val="16"/>
                <w:vertAlign w:val="subscript"/>
              </w:rPr>
              <w:t>9+</w:t>
            </w:r>
            <w:r w:rsidRPr="00CA2E72">
              <w:rPr>
                <w:sz w:val="16"/>
                <w:szCs w:val="16"/>
              </w:rPr>
              <w:t xml:space="preserve"> </w:t>
            </w:r>
            <w:r>
              <w:rPr>
                <w:sz w:val="16"/>
                <w:szCs w:val="16"/>
              </w:rPr>
              <w:t xml:space="preserve">used </w:t>
            </w:r>
            <w:r w:rsidRPr="00CA2E72">
              <w:rPr>
                <w:sz w:val="16"/>
                <w:szCs w:val="16"/>
              </w:rPr>
              <w:t>for projection.</w:t>
            </w:r>
          </w:p>
        </w:tc>
      </w:tr>
      <w:tr w:rsidR="005C2707" w:rsidRPr="00CA2E72" w14:paraId="194040CE" w14:textId="77777777" w:rsidTr="0041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377" w:type="pct"/>
            <w:tcBorders>
              <w:top w:val="single" w:sz="4" w:space="0" w:color="auto"/>
              <w:left w:val="nil"/>
              <w:bottom w:val="single" w:sz="4" w:space="0" w:color="auto"/>
              <w:right w:val="nil"/>
            </w:tcBorders>
            <w:vAlign w:val="center"/>
          </w:tcPr>
          <w:p w14:paraId="5AAF0BBE" w14:textId="77777777" w:rsidR="005C2707" w:rsidRDefault="005C2707" w:rsidP="00DE5426">
            <w:pPr>
              <w:jc w:val="center"/>
              <w:rPr>
                <w:sz w:val="16"/>
                <w:szCs w:val="16"/>
              </w:rPr>
            </w:pPr>
            <w:r>
              <w:rPr>
                <w:sz w:val="16"/>
                <w:szCs w:val="16"/>
              </w:rPr>
              <w:t>2014</w:t>
            </w:r>
          </w:p>
        </w:tc>
        <w:tc>
          <w:tcPr>
            <w:tcW w:w="336" w:type="pct"/>
            <w:tcBorders>
              <w:top w:val="single" w:sz="4" w:space="0" w:color="auto"/>
              <w:left w:val="nil"/>
              <w:bottom w:val="single" w:sz="4" w:space="0" w:color="auto"/>
              <w:right w:val="nil"/>
            </w:tcBorders>
            <w:vAlign w:val="center"/>
          </w:tcPr>
          <w:p w14:paraId="08624BF2" w14:textId="77777777" w:rsidR="005C2707" w:rsidRDefault="005C2707" w:rsidP="00DE5426">
            <w:pPr>
              <w:jc w:val="center"/>
              <w:rPr>
                <w:sz w:val="16"/>
                <w:szCs w:val="16"/>
              </w:rPr>
            </w:pPr>
            <w:r>
              <w:rPr>
                <w:sz w:val="16"/>
                <w:szCs w:val="16"/>
              </w:rPr>
              <w:t>2015</w:t>
            </w:r>
          </w:p>
        </w:tc>
        <w:tc>
          <w:tcPr>
            <w:tcW w:w="519" w:type="pct"/>
            <w:gridSpan w:val="3"/>
            <w:tcBorders>
              <w:top w:val="single" w:sz="4" w:space="0" w:color="auto"/>
              <w:left w:val="nil"/>
              <w:bottom w:val="single" w:sz="4" w:space="0" w:color="auto"/>
              <w:right w:val="nil"/>
            </w:tcBorders>
            <w:vAlign w:val="center"/>
          </w:tcPr>
          <w:p w14:paraId="3E08472D" w14:textId="77777777" w:rsidR="005C2707" w:rsidRPr="00B33434" w:rsidRDefault="005C2707" w:rsidP="00DE5426">
            <w:pPr>
              <w:jc w:val="center"/>
              <w:rPr>
                <w:sz w:val="16"/>
                <w:szCs w:val="16"/>
              </w:rPr>
            </w:pPr>
            <w:r>
              <w:rPr>
                <w:sz w:val="16"/>
                <w:szCs w:val="16"/>
              </w:rPr>
              <w:t xml:space="preserve">44,000 </w:t>
            </w:r>
            <w:proofErr w:type="spellStart"/>
            <w:r>
              <w:rPr>
                <w:sz w:val="16"/>
                <w:szCs w:val="16"/>
              </w:rPr>
              <w:t>mt</w:t>
            </w:r>
            <w:proofErr w:type="spellEnd"/>
            <w:r>
              <w:rPr>
                <w:sz w:val="16"/>
                <w:szCs w:val="16"/>
              </w:rPr>
              <w:t>/ 37,000mt</w:t>
            </w:r>
          </w:p>
        </w:tc>
        <w:tc>
          <w:tcPr>
            <w:tcW w:w="678" w:type="pct"/>
            <w:tcBorders>
              <w:top w:val="single" w:sz="4" w:space="0" w:color="auto"/>
              <w:left w:val="nil"/>
              <w:bottom w:val="single" w:sz="4" w:space="0" w:color="auto"/>
              <w:right w:val="nil"/>
            </w:tcBorders>
            <w:vAlign w:val="center"/>
          </w:tcPr>
          <w:p w14:paraId="5E9F4F08" w14:textId="77777777" w:rsidR="005C2707" w:rsidRPr="00B33434" w:rsidRDefault="005C2707" w:rsidP="00DE5426">
            <w:pPr>
              <w:jc w:val="center"/>
              <w:rPr>
                <w:sz w:val="16"/>
                <w:szCs w:val="16"/>
                <w:vertAlign w:val="subscript"/>
              </w:rPr>
            </w:pPr>
            <w:r w:rsidRPr="00B33434">
              <w:rPr>
                <w:sz w:val="16"/>
                <w:szCs w:val="16"/>
              </w:rPr>
              <w:t xml:space="preserve">Neutral/low risk of exceeding </w:t>
            </w:r>
            <w:proofErr w:type="spellStart"/>
            <w:r w:rsidRPr="00B33434">
              <w:rPr>
                <w:sz w:val="16"/>
                <w:szCs w:val="16"/>
              </w:rPr>
              <w:t>F</w:t>
            </w:r>
            <w:r w:rsidRPr="00B33434">
              <w:rPr>
                <w:sz w:val="16"/>
                <w:szCs w:val="16"/>
                <w:vertAlign w:val="subscript"/>
              </w:rPr>
              <w:t>ref</w:t>
            </w:r>
            <w:proofErr w:type="spellEnd"/>
          </w:p>
          <w:p w14:paraId="20A7BCE6" w14:textId="77777777" w:rsidR="005C2707" w:rsidRPr="00B33434" w:rsidRDefault="005C2707" w:rsidP="00DE5426">
            <w:pPr>
              <w:jc w:val="center"/>
              <w:rPr>
                <w:sz w:val="16"/>
                <w:szCs w:val="16"/>
                <w:vertAlign w:val="superscript"/>
              </w:rPr>
            </w:pPr>
            <w:r w:rsidRPr="00B33434">
              <w:rPr>
                <w:sz w:val="16"/>
                <w:szCs w:val="16"/>
              </w:rPr>
              <w:t xml:space="preserve">Adult biomass will </w:t>
            </w:r>
            <w:r>
              <w:rPr>
                <w:sz w:val="16"/>
                <w:szCs w:val="16"/>
              </w:rPr>
              <w:t>in</w:t>
            </w:r>
            <w:r w:rsidRPr="00B33434">
              <w:rPr>
                <w:sz w:val="16"/>
                <w:szCs w:val="16"/>
              </w:rPr>
              <w:t xml:space="preserve">crease </w:t>
            </w:r>
            <w:r>
              <w:rPr>
                <w:sz w:val="16"/>
                <w:szCs w:val="16"/>
              </w:rPr>
              <w:t>substantially from 2015 to 2016</w:t>
            </w:r>
          </w:p>
          <w:p w14:paraId="5E0698F9" w14:textId="77777777" w:rsidR="005C2707" w:rsidRPr="00B33434" w:rsidRDefault="005C2707" w:rsidP="00DE5426">
            <w:pPr>
              <w:jc w:val="center"/>
              <w:rPr>
                <w:sz w:val="16"/>
                <w:szCs w:val="16"/>
              </w:rPr>
            </w:pPr>
            <w:r>
              <w:rPr>
                <w:sz w:val="16"/>
                <w:szCs w:val="16"/>
              </w:rPr>
              <w:t xml:space="preserve"> 3+B</w:t>
            </w:r>
            <w:r>
              <w:rPr>
                <w:sz w:val="16"/>
                <w:szCs w:val="16"/>
                <w:vertAlign w:val="subscript"/>
              </w:rPr>
              <w:t xml:space="preserve">2016 </w:t>
            </w:r>
            <w:r w:rsidRPr="00D32C08">
              <w:rPr>
                <w:sz w:val="16"/>
                <w:szCs w:val="16"/>
              </w:rPr>
              <w:t>=</w:t>
            </w:r>
            <w:r>
              <w:rPr>
                <w:sz w:val="16"/>
                <w:szCs w:val="16"/>
              </w:rPr>
              <w:t xml:space="preserve"> 231,2</w:t>
            </w:r>
            <w:r w:rsidRPr="00EF7266">
              <w:rPr>
                <w:sz w:val="16"/>
                <w:szCs w:val="16"/>
              </w:rPr>
              <w:t>00</w:t>
            </w:r>
            <w:r w:rsidRPr="005C09D8">
              <w:rPr>
                <w:sz w:val="16"/>
                <w:szCs w:val="16"/>
              </w:rPr>
              <w:t xml:space="preserve"> </w:t>
            </w:r>
            <w:proofErr w:type="spellStart"/>
            <w:r w:rsidRPr="005C09D8">
              <w:rPr>
                <w:sz w:val="16"/>
                <w:szCs w:val="16"/>
              </w:rPr>
              <w:t>mt</w:t>
            </w:r>
            <w:proofErr w:type="spellEnd"/>
          </w:p>
        </w:tc>
        <w:tc>
          <w:tcPr>
            <w:tcW w:w="426" w:type="pct"/>
            <w:gridSpan w:val="2"/>
            <w:tcBorders>
              <w:top w:val="single" w:sz="4" w:space="0" w:color="auto"/>
              <w:left w:val="nil"/>
              <w:bottom w:val="single" w:sz="4" w:space="0" w:color="auto"/>
              <w:right w:val="nil"/>
            </w:tcBorders>
            <w:vAlign w:val="center"/>
          </w:tcPr>
          <w:p w14:paraId="3E2764FE" w14:textId="77777777" w:rsidR="005C2707" w:rsidRDefault="005C2707" w:rsidP="00DE5426">
            <w:pPr>
              <w:jc w:val="center"/>
              <w:rPr>
                <w:sz w:val="16"/>
                <w:szCs w:val="16"/>
              </w:rPr>
            </w:pPr>
            <w:r>
              <w:rPr>
                <w:sz w:val="16"/>
                <w:szCs w:val="16"/>
              </w:rPr>
              <w:t xml:space="preserve">37,000 </w:t>
            </w:r>
            <w:proofErr w:type="spellStart"/>
            <w:r>
              <w:rPr>
                <w:sz w:val="16"/>
                <w:szCs w:val="16"/>
              </w:rPr>
              <w:t>mt</w:t>
            </w:r>
            <w:proofErr w:type="spellEnd"/>
          </w:p>
        </w:tc>
        <w:tc>
          <w:tcPr>
            <w:tcW w:w="476" w:type="pct"/>
            <w:tcBorders>
              <w:top w:val="single" w:sz="4" w:space="0" w:color="auto"/>
              <w:left w:val="nil"/>
              <w:bottom w:val="single" w:sz="4" w:space="0" w:color="auto"/>
              <w:right w:val="nil"/>
            </w:tcBorders>
            <w:vAlign w:val="center"/>
          </w:tcPr>
          <w:p w14:paraId="085A4AA1" w14:textId="77777777" w:rsidR="005C2707" w:rsidRDefault="005C2707" w:rsidP="00DE5426">
            <w:pPr>
              <w:jc w:val="center"/>
              <w:rPr>
                <w:sz w:val="16"/>
                <w:szCs w:val="16"/>
              </w:rPr>
            </w:pPr>
            <w:r>
              <w:rPr>
                <w:sz w:val="16"/>
                <w:szCs w:val="16"/>
              </w:rPr>
              <w:t>Low</w:t>
            </w:r>
            <w:r w:rsidRPr="00CA2E72">
              <w:rPr>
                <w:sz w:val="16"/>
                <w:szCs w:val="16"/>
              </w:rPr>
              <w:t xml:space="preserve"> risk of exceeding </w:t>
            </w:r>
            <w:proofErr w:type="spellStart"/>
            <w:r w:rsidRPr="00CA2E72">
              <w:rPr>
                <w:sz w:val="16"/>
                <w:szCs w:val="16"/>
              </w:rPr>
              <w:t>F</w:t>
            </w:r>
            <w:r w:rsidRPr="00CA2E72">
              <w:rPr>
                <w:sz w:val="16"/>
                <w:szCs w:val="16"/>
                <w:vertAlign w:val="subscript"/>
              </w:rPr>
              <w:t>ref</w:t>
            </w:r>
            <w:proofErr w:type="spellEnd"/>
          </w:p>
        </w:tc>
        <w:tc>
          <w:tcPr>
            <w:tcW w:w="756" w:type="pct"/>
            <w:gridSpan w:val="2"/>
            <w:tcBorders>
              <w:top w:val="single" w:sz="4" w:space="0" w:color="auto"/>
              <w:left w:val="nil"/>
              <w:bottom w:val="single" w:sz="4" w:space="0" w:color="auto"/>
              <w:right w:val="nil"/>
            </w:tcBorders>
            <w:vAlign w:val="center"/>
          </w:tcPr>
          <w:p w14:paraId="0AEDBA9D" w14:textId="77777777" w:rsidR="005C2707" w:rsidRDefault="005C2707" w:rsidP="00DE5426">
            <w:pPr>
              <w:jc w:val="center"/>
              <w:rPr>
                <w:sz w:val="16"/>
                <w:szCs w:val="16"/>
              </w:rPr>
            </w:pPr>
            <w:r>
              <w:rPr>
                <w:sz w:val="16"/>
                <w:szCs w:val="16"/>
              </w:rPr>
              <w:t>19,200</w:t>
            </w:r>
          </w:p>
          <w:p w14:paraId="5D1CCE62" w14:textId="77777777" w:rsidR="005C2707" w:rsidRDefault="005C2707" w:rsidP="00DE5426">
            <w:pPr>
              <w:jc w:val="center"/>
              <w:rPr>
                <w:sz w:val="16"/>
                <w:szCs w:val="16"/>
              </w:rPr>
            </w:pPr>
            <w:r>
              <w:rPr>
                <w:sz w:val="16"/>
                <w:szCs w:val="16"/>
              </w:rPr>
              <w:t>Low risk of exceeding</w:t>
            </w:r>
          </w:p>
          <w:p w14:paraId="35266C08" w14:textId="77777777" w:rsidR="005C2707" w:rsidRDefault="005C2707" w:rsidP="00DE5426">
            <w:pPr>
              <w:jc w:val="center"/>
              <w:rPr>
                <w:sz w:val="16"/>
                <w:szCs w:val="16"/>
              </w:rPr>
            </w:pPr>
            <w:proofErr w:type="spellStart"/>
            <w:r w:rsidRPr="00CA2E72">
              <w:rPr>
                <w:sz w:val="16"/>
                <w:szCs w:val="16"/>
              </w:rPr>
              <w:t>F</w:t>
            </w:r>
            <w:r w:rsidRPr="00CA2E72">
              <w:rPr>
                <w:sz w:val="16"/>
                <w:szCs w:val="16"/>
                <w:vertAlign w:val="subscript"/>
              </w:rPr>
              <w:t>ref</w:t>
            </w:r>
            <w:proofErr w:type="spellEnd"/>
          </w:p>
        </w:tc>
        <w:tc>
          <w:tcPr>
            <w:tcW w:w="807" w:type="pct"/>
            <w:tcBorders>
              <w:top w:val="single" w:sz="4" w:space="0" w:color="auto"/>
              <w:left w:val="nil"/>
              <w:bottom w:val="single" w:sz="4" w:space="0" w:color="auto"/>
              <w:right w:val="nil"/>
            </w:tcBorders>
            <w:vAlign w:val="center"/>
          </w:tcPr>
          <w:p w14:paraId="1E0B2E00" w14:textId="77777777" w:rsidR="005C2707" w:rsidRDefault="005C2707" w:rsidP="00DE5426">
            <w:pPr>
              <w:jc w:val="center"/>
              <w:rPr>
                <w:i/>
                <w:sz w:val="16"/>
                <w:szCs w:val="16"/>
              </w:rPr>
            </w:pPr>
            <w:r w:rsidRPr="004517FA">
              <w:rPr>
                <w:i/>
                <w:sz w:val="16"/>
                <w:szCs w:val="16"/>
              </w:rPr>
              <w:t>Interim Update</w:t>
            </w:r>
          </w:p>
          <w:p w14:paraId="2DF0673B" w14:textId="77777777" w:rsidR="005C2707" w:rsidRPr="00545BE0" w:rsidRDefault="005C2707" w:rsidP="00DE5426">
            <w:pPr>
              <w:jc w:val="center"/>
              <w:rPr>
                <w:sz w:val="16"/>
                <w:szCs w:val="16"/>
              </w:rPr>
            </w:pPr>
            <w:r>
              <w:rPr>
                <w:i/>
                <w:sz w:val="16"/>
                <w:szCs w:val="16"/>
              </w:rPr>
              <w:t>No estimates available.</w:t>
            </w:r>
          </w:p>
          <w:p w14:paraId="7AB502DE" w14:textId="77777777" w:rsidR="005C2707" w:rsidRPr="005C2707" w:rsidRDefault="005C2707" w:rsidP="00DE5426">
            <w:pPr>
              <w:jc w:val="center"/>
              <w:rPr>
                <w:sz w:val="12"/>
                <w:szCs w:val="16"/>
              </w:rPr>
            </w:pPr>
          </w:p>
          <w:p w14:paraId="0D3C06F2" w14:textId="77777777" w:rsidR="005C2707" w:rsidRPr="004517FA" w:rsidRDefault="005C2707" w:rsidP="00DE5426">
            <w:pPr>
              <w:jc w:val="center"/>
              <w:rPr>
                <w:sz w:val="16"/>
                <w:szCs w:val="16"/>
              </w:rPr>
            </w:pPr>
            <w:r w:rsidRPr="004517FA">
              <w:rPr>
                <w:sz w:val="16"/>
                <w:szCs w:val="16"/>
              </w:rPr>
              <w:t>F</w:t>
            </w:r>
            <w:r w:rsidRPr="004517FA">
              <w:rPr>
                <w:sz w:val="16"/>
                <w:szCs w:val="16"/>
                <w:vertAlign w:val="subscript"/>
              </w:rPr>
              <w:t>2015</w:t>
            </w:r>
            <w:r w:rsidRPr="004517FA">
              <w:rPr>
                <w:sz w:val="16"/>
                <w:szCs w:val="16"/>
              </w:rPr>
              <w:t xml:space="preserve"> = 0.122</w:t>
            </w:r>
          </w:p>
          <w:p w14:paraId="52E334F9" w14:textId="77777777" w:rsidR="005C2707" w:rsidRPr="004517FA" w:rsidRDefault="005C2707" w:rsidP="00DE5426">
            <w:pPr>
              <w:jc w:val="center"/>
              <w:rPr>
                <w:sz w:val="16"/>
                <w:szCs w:val="16"/>
              </w:rPr>
            </w:pPr>
            <w:r w:rsidRPr="004517FA">
              <w:rPr>
                <w:sz w:val="16"/>
                <w:szCs w:val="16"/>
              </w:rPr>
              <w:t>Age 3+ biomass increased 300% 2015 to 2016</w:t>
            </w:r>
          </w:p>
          <w:p w14:paraId="71742419" w14:textId="77777777" w:rsidR="005C2707" w:rsidRPr="00545BE0" w:rsidRDefault="005C2707" w:rsidP="00DE5426">
            <w:pPr>
              <w:jc w:val="center"/>
              <w:rPr>
                <w:sz w:val="16"/>
                <w:szCs w:val="16"/>
              </w:rPr>
            </w:pPr>
            <w:r w:rsidRPr="004517FA">
              <w:rPr>
                <w:sz w:val="16"/>
                <w:szCs w:val="16"/>
              </w:rPr>
              <w:t>3+ B</w:t>
            </w:r>
            <w:r w:rsidRPr="004517FA">
              <w:rPr>
                <w:sz w:val="16"/>
                <w:szCs w:val="16"/>
                <w:vertAlign w:val="subscript"/>
              </w:rPr>
              <w:t>2016</w:t>
            </w:r>
            <w:r>
              <w:rPr>
                <w:sz w:val="16"/>
                <w:szCs w:val="16"/>
                <w:vertAlign w:val="subscript"/>
              </w:rPr>
              <w:t xml:space="preserve"> </w:t>
            </w:r>
            <w:r w:rsidRPr="004517FA">
              <w:rPr>
                <w:sz w:val="16"/>
                <w:szCs w:val="16"/>
              </w:rPr>
              <w:t>=</w:t>
            </w:r>
            <w:r>
              <w:rPr>
                <w:sz w:val="16"/>
                <w:szCs w:val="16"/>
              </w:rPr>
              <w:t xml:space="preserve"> </w:t>
            </w:r>
            <w:r w:rsidRPr="004517FA">
              <w:rPr>
                <w:sz w:val="16"/>
                <w:szCs w:val="16"/>
              </w:rPr>
              <w:t xml:space="preserve">293,300 </w:t>
            </w:r>
            <w:proofErr w:type="spellStart"/>
            <w:r w:rsidRPr="004517FA">
              <w:rPr>
                <w:sz w:val="16"/>
                <w:szCs w:val="16"/>
              </w:rPr>
              <w:t>mt</w:t>
            </w:r>
            <w:proofErr w:type="spellEnd"/>
            <w:r w:rsidRPr="00545BE0" w:rsidDel="00DC2E26">
              <w:rPr>
                <w:sz w:val="16"/>
                <w:szCs w:val="16"/>
              </w:rPr>
              <w:t xml:space="preserve"> </w:t>
            </w:r>
          </w:p>
        </w:tc>
        <w:tc>
          <w:tcPr>
            <w:tcW w:w="625" w:type="pct"/>
            <w:tcBorders>
              <w:top w:val="single" w:sz="4" w:space="0" w:color="auto"/>
              <w:left w:val="nil"/>
              <w:bottom w:val="single" w:sz="4" w:space="0" w:color="auto"/>
              <w:right w:val="nil"/>
            </w:tcBorders>
            <w:vAlign w:val="center"/>
          </w:tcPr>
          <w:p w14:paraId="0F99C5A7" w14:textId="77777777" w:rsidR="005C2707" w:rsidRDefault="005C2707" w:rsidP="00DE5426">
            <w:pPr>
              <w:tabs>
                <w:tab w:val="left" w:pos="-20"/>
              </w:tabs>
              <w:jc w:val="center"/>
              <w:rPr>
                <w:sz w:val="16"/>
                <w:szCs w:val="16"/>
              </w:rPr>
            </w:pPr>
            <w:r>
              <w:rPr>
                <w:sz w:val="16"/>
                <w:szCs w:val="16"/>
              </w:rPr>
              <w:t>2013 year class downsized to size of 2010 year class for projection.</w:t>
            </w:r>
          </w:p>
        </w:tc>
      </w:tr>
      <w:tr w:rsidR="005C2707" w:rsidRPr="00CA2E72" w14:paraId="5A69842A" w14:textId="77777777" w:rsidTr="0041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377" w:type="pct"/>
            <w:tcBorders>
              <w:top w:val="single" w:sz="4" w:space="0" w:color="auto"/>
              <w:left w:val="nil"/>
              <w:bottom w:val="single" w:sz="4" w:space="0" w:color="auto"/>
              <w:right w:val="nil"/>
            </w:tcBorders>
            <w:vAlign w:val="center"/>
          </w:tcPr>
          <w:p w14:paraId="05B03CB6" w14:textId="77777777" w:rsidR="005C2707" w:rsidRDefault="005C2707" w:rsidP="00DE5426">
            <w:pPr>
              <w:jc w:val="center"/>
              <w:rPr>
                <w:sz w:val="16"/>
                <w:szCs w:val="16"/>
              </w:rPr>
            </w:pPr>
            <w:r>
              <w:rPr>
                <w:sz w:val="16"/>
                <w:szCs w:val="16"/>
              </w:rPr>
              <w:t>2015</w:t>
            </w:r>
          </w:p>
        </w:tc>
        <w:tc>
          <w:tcPr>
            <w:tcW w:w="336" w:type="pct"/>
            <w:tcBorders>
              <w:top w:val="single" w:sz="4" w:space="0" w:color="auto"/>
              <w:left w:val="nil"/>
              <w:bottom w:val="single" w:sz="4" w:space="0" w:color="auto"/>
              <w:right w:val="nil"/>
            </w:tcBorders>
            <w:vAlign w:val="center"/>
          </w:tcPr>
          <w:p w14:paraId="5515CE82" w14:textId="77777777" w:rsidR="005C2707" w:rsidRDefault="005C2707" w:rsidP="00DE5426">
            <w:pPr>
              <w:jc w:val="center"/>
              <w:rPr>
                <w:sz w:val="16"/>
                <w:szCs w:val="16"/>
              </w:rPr>
            </w:pPr>
            <w:r>
              <w:rPr>
                <w:sz w:val="16"/>
                <w:szCs w:val="16"/>
              </w:rPr>
              <w:t>2016</w:t>
            </w:r>
          </w:p>
        </w:tc>
        <w:tc>
          <w:tcPr>
            <w:tcW w:w="519" w:type="pct"/>
            <w:gridSpan w:val="3"/>
            <w:tcBorders>
              <w:top w:val="single" w:sz="4" w:space="0" w:color="auto"/>
              <w:left w:val="nil"/>
              <w:bottom w:val="single" w:sz="4" w:space="0" w:color="auto"/>
              <w:right w:val="nil"/>
            </w:tcBorders>
            <w:vAlign w:val="center"/>
          </w:tcPr>
          <w:p w14:paraId="40A03A80" w14:textId="77777777" w:rsidR="005C2707" w:rsidRDefault="005C2707" w:rsidP="00DE5426">
            <w:pPr>
              <w:jc w:val="center"/>
              <w:rPr>
                <w:sz w:val="16"/>
                <w:szCs w:val="16"/>
              </w:rPr>
            </w:pPr>
            <w:r>
              <w:rPr>
                <w:sz w:val="16"/>
                <w:szCs w:val="16"/>
              </w:rPr>
              <w:t xml:space="preserve">37,500 </w:t>
            </w:r>
            <w:proofErr w:type="spellStart"/>
            <w:r>
              <w:rPr>
                <w:sz w:val="16"/>
                <w:szCs w:val="16"/>
              </w:rPr>
              <w:t>mt</w:t>
            </w:r>
            <w:proofErr w:type="spellEnd"/>
            <w:r>
              <w:rPr>
                <w:sz w:val="16"/>
                <w:szCs w:val="16"/>
              </w:rPr>
              <w:t>/</w:t>
            </w:r>
          </w:p>
          <w:p w14:paraId="5DF12234" w14:textId="77777777" w:rsidR="005C2707" w:rsidRDefault="005C2707" w:rsidP="00DE5426">
            <w:pPr>
              <w:jc w:val="center"/>
              <w:rPr>
                <w:sz w:val="16"/>
                <w:szCs w:val="16"/>
              </w:rPr>
            </w:pPr>
            <w:r>
              <w:rPr>
                <w:sz w:val="16"/>
                <w:szCs w:val="16"/>
              </w:rPr>
              <w:t xml:space="preserve">32,000 </w:t>
            </w:r>
            <w:proofErr w:type="spellStart"/>
            <w:r>
              <w:rPr>
                <w:sz w:val="16"/>
                <w:szCs w:val="16"/>
              </w:rPr>
              <w:t>mt</w:t>
            </w:r>
            <w:proofErr w:type="spellEnd"/>
          </w:p>
        </w:tc>
        <w:tc>
          <w:tcPr>
            <w:tcW w:w="678" w:type="pct"/>
            <w:tcBorders>
              <w:top w:val="single" w:sz="4" w:space="0" w:color="auto"/>
              <w:left w:val="nil"/>
              <w:bottom w:val="single" w:sz="4" w:space="0" w:color="auto"/>
              <w:right w:val="nil"/>
            </w:tcBorders>
            <w:vAlign w:val="center"/>
          </w:tcPr>
          <w:p w14:paraId="06BA1FB4" w14:textId="77777777" w:rsidR="005C2707" w:rsidRPr="00B7557B" w:rsidRDefault="005C2707" w:rsidP="00DE5426">
            <w:pPr>
              <w:jc w:val="center"/>
              <w:rPr>
                <w:sz w:val="16"/>
                <w:szCs w:val="16"/>
              </w:rPr>
            </w:pPr>
            <w:r w:rsidRPr="00B7557B">
              <w:rPr>
                <w:sz w:val="16"/>
                <w:szCs w:val="16"/>
              </w:rPr>
              <w:t xml:space="preserve">Neutral/low risk of exceeding </w:t>
            </w:r>
            <w:proofErr w:type="spellStart"/>
            <w:r w:rsidRPr="00B7557B">
              <w:rPr>
                <w:sz w:val="16"/>
                <w:szCs w:val="16"/>
              </w:rPr>
              <w:t>F</w:t>
            </w:r>
            <w:r w:rsidRPr="00B7557B">
              <w:rPr>
                <w:sz w:val="16"/>
                <w:szCs w:val="16"/>
                <w:vertAlign w:val="subscript"/>
              </w:rPr>
              <w:t>ref</w:t>
            </w:r>
            <w:proofErr w:type="spellEnd"/>
          </w:p>
          <w:p w14:paraId="2D5EE4B4" w14:textId="77777777" w:rsidR="005C2707" w:rsidRPr="00B7557B" w:rsidRDefault="005C2707" w:rsidP="00DE5426">
            <w:pPr>
              <w:jc w:val="center"/>
              <w:rPr>
                <w:sz w:val="16"/>
                <w:szCs w:val="16"/>
              </w:rPr>
            </w:pPr>
            <w:r w:rsidRPr="00B7557B">
              <w:rPr>
                <w:sz w:val="16"/>
                <w:szCs w:val="16"/>
              </w:rPr>
              <w:t xml:space="preserve">Adult biomass will increase </w:t>
            </w:r>
            <w:r>
              <w:rPr>
                <w:sz w:val="16"/>
                <w:szCs w:val="16"/>
              </w:rPr>
              <w:t>by 10%</w:t>
            </w:r>
            <w:r w:rsidRPr="00B7557B">
              <w:rPr>
                <w:sz w:val="16"/>
                <w:szCs w:val="16"/>
              </w:rPr>
              <w:t xml:space="preserve"> from 201</w:t>
            </w:r>
            <w:r>
              <w:rPr>
                <w:sz w:val="16"/>
                <w:szCs w:val="16"/>
              </w:rPr>
              <w:t>6</w:t>
            </w:r>
            <w:r w:rsidRPr="00B7557B">
              <w:rPr>
                <w:sz w:val="16"/>
                <w:szCs w:val="16"/>
              </w:rPr>
              <w:t xml:space="preserve"> to 201</w:t>
            </w:r>
            <w:r>
              <w:rPr>
                <w:sz w:val="16"/>
                <w:szCs w:val="16"/>
              </w:rPr>
              <w:t>7</w:t>
            </w:r>
          </w:p>
          <w:p w14:paraId="2C789C97" w14:textId="77777777" w:rsidR="005C2707" w:rsidRPr="00B33434" w:rsidRDefault="005C2707" w:rsidP="00DE5426">
            <w:pPr>
              <w:jc w:val="center"/>
              <w:rPr>
                <w:sz w:val="16"/>
                <w:szCs w:val="16"/>
              </w:rPr>
            </w:pPr>
            <w:r w:rsidRPr="00B7557B">
              <w:rPr>
                <w:sz w:val="16"/>
                <w:szCs w:val="16"/>
              </w:rPr>
              <w:t>3+B</w:t>
            </w:r>
            <w:r w:rsidRPr="00F64ACA">
              <w:rPr>
                <w:sz w:val="16"/>
                <w:szCs w:val="16"/>
                <w:vertAlign w:val="subscript"/>
              </w:rPr>
              <w:t>2017</w:t>
            </w:r>
            <w:r>
              <w:rPr>
                <w:sz w:val="16"/>
                <w:szCs w:val="16"/>
                <w:vertAlign w:val="subscript"/>
              </w:rPr>
              <w:t xml:space="preserve"> </w:t>
            </w:r>
            <w:r w:rsidRPr="00B7557B">
              <w:rPr>
                <w:sz w:val="16"/>
                <w:szCs w:val="16"/>
              </w:rPr>
              <w:t>=</w:t>
            </w:r>
            <w:r>
              <w:rPr>
                <w:sz w:val="16"/>
                <w:szCs w:val="16"/>
              </w:rPr>
              <w:t xml:space="preserve"> 522,000</w:t>
            </w:r>
            <w:r w:rsidRPr="00B7557B">
              <w:rPr>
                <w:sz w:val="16"/>
                <w:szCs w:val="16"/>
              </w:rPr>
              <w:t xml:space="preserve"> </w:t>
            </w:r>
            <w:proofErr w:type="spellStart"/>
            <w:r w:rsidRPr="00B7557B">
              <w:rPr>
                <w:sz w:val="16"/>
                <w:szCs w:val="16"/>
              </w:rPr>
              <w:t>mt</w:t>
            </w:r>
            <w:proofErr w:type="spellEnd"/>
          </w:p>
        </w:tc>
        <w:tc>
          <w:tcPr>
            <w:tcW w:w="426" w:type="pct"/>
            <w:gridSpan w:val="2"/>
            <w:tcBorders>
              <w:top w:val="single" w:sz="4" w:space="0" w:color="auto"/>
              <w:left w:val="nil"/>
              <w:bottom w:val="single" w:sz="4" w:space="0" w:color="auto"/>
              <w:right w:val="nil"/>
            </w:tcBorders>
            <w:vAlign w:val="center"/>
          </w:tcPr>
          <w:p w14:paraId="2A1C2679" w14:textId="77777777" w:rsidR="005C2707" w:rsidRDefault="005C2707" w:rsidP="00DE5426">
            <w:pPr>
              <w:jc w:val="center"/>
              <w:rPr>
                <w:sz w:val="16"/>
                <w:szCs w:val="16"/>
              </w:rPr>
            </w:pPr>
            <w:r>
              <w:rPr>
                <w:sz w:val="16"/>
                <w:szCs w:val="16"/>
              </w:rPr>
              <w:t xml:space="preserve">37,000 </w:t>
            </w:r>
            <w:proofErr w:type="spellStart"/>
            <w:r>
              <w:rPr>
                <w:sz w:val="16"/>
                <w:szCs w:val="16"/>
              </w:rPr>
              <w:t>mt</w:t>
            </w:r>
            <w:proofErr w:type="spellEnd"/>
          </w:p>
        </w:tc>
        <w:tc>
          <w:tcPr>
            <w:tcW w:w="476" w:type="pct"/>
            <w:tcBorders>
              <w:top w:val="single" w:sz="4" w:space="0" w:color="auto"/>
              <w:left w:val="nil"/>
              <w:bottom w:val="single" w:sz="4" w:space="0" w:color="auto"/>
              <w:right w:val="nil"/>
            </w:tcBorders>
            <w:vAlign w:val="center"/>
          </w:tcPr>
          <w:p w14:paraId="14FCACBA" w14:textId="77777777" w:rsidR="005C2707" w:rsidRDefault="005C2707" w:rsidP="00DE5426">
            <w:pPr>
              <w:jc w:val="center"/>
              <w:rPr>
                <w:sz w:val="16"/>
                <w:szCs w:val="16"/>
              </w:rPr>
            </w:pPr>
            <w:r>
              <w:rPr>
                <w:sz w:val="16"/>
                <w:szCs w:val="16"/>
              </w:rPr>
              <w:t>Neutral/low</w:t>
            </w:r>
            <w:r w:rsidRPr="00CA2E72">
              <w:rPr>
                <w:sz w:val="16"/>
                <w:szCs w:val="16"/>
              </w:rPr>
              <w:t xml:space="preserve"> risk of exceeding </w:t>
            </w:r>
            <w:proofErr w:type="spellStart"/>
            <w:r w:rsidRPr="00CA2E72">
              <w:rPr>
                <w:sz w:val="16"/>
                <w:szCs w:val="16"/>
              </w:rPr>
              <w:t>F</w:t>
            </w:r>
            <w:r w:rsidRPr="00CA2E72">
              <w:rPr>
                <w:sz w:val="16"/>
                <w:szCs w:val="16"/>
                <w:vertAlign w:val="subscript"/>
              </w:rPr>
              <w:t>ref</w:t>
            </w:r>
            <w:proofErr w:type="spellEnd"/>
          </w:p>
        </w:tc>
        <w:tc>
          <w:tcPr>
            <w:tcW w:w="756" w:type="pct"/>
            <w:gridSpan w:val="2"/>
            <w:tcBorders>
              <w:top w:val="single" w:sz="4" w:space="0" w:color="auto"/>
              <w:left w:val="nil"/>
              <w:bottom w:val="single" w:sz="4" w:space="0" w:color="auto"/>
              <w:right w:val="nil"/>
            </w:tcBorders>
            <w:vAlign w:val="center"/>
          </w:tcPr>
          <w:p w14:paraId="3C7B1AF6" w14:textId="77777777" w:rsidR="005C2707" w:rsidRDefault="005C2707" w:rsidP="00DE5426">
            <w:pPr>
              <w:jc w:val="center"/>
              <w:rPr>
                <w:sz w:val="16"/>
                <w:szCs w:val="16"/>
              </w:rPr>
            </w:pPr>
            <w:r>
              <w:rPr>
                <w:sz w:val="16"/>
                <w:szCs w:val="16"/>
              </w:rPr>
              <w:t>21,830</w:t>
            </w:r>
          </w:p>
          <w:p w14:paraId="59C61C78" w14:textId="77777777" w:rsidR="005C2707" w:rsidRDefault="005C2707" w:rsidP="00DE5426">
            <w:pPr>
              <w:jc w:val="center"/>
              <w:rPr>
                <w:sz w:val="16"/>
                <w:szCs w:val="16"/>
              </w:rPr>
            </w:pPr>
            <w:r>
              <w:rPr>
                <w:sz w:val="16"/>
                <w:szCs w:val="16"/>
              </w:rPr>
              <w:t>Low risk of exceeding</w:t>
            </w:r>
          </w:p>
          <w:p w14:paraId="203EFDEA" w14:textId="77777777" w:rsidR="005C2707" w:rsidRDefault="005C2707" w:rsidP="00DE5426">
            <w:pPr>
              <w:jc w:val="center"/>
              <w:rPr>
                <w:sz w:val="16"/>
                <w:szCs w:val="16"/>
              </w:rPr>
            </w:pPr>
            <w:proofErr w:type="spellStart"/>
            <w:r w:rsidRPr="00CA2E72">
              <w:rPr>
                <w:sz w:val="16"/>
                <w:szCs w:val="16"/>
              </w:rPr>
              <w:t>F</w:t>
            </w:r>
            <w:r w:rsidRPr="00CA2E72">
              <w:rPr>
                <w:sz w:val="16"/>
                <w:szCs w:val="16"/>
                <w:vertAlign w:val="subscript"/>
              </w:rPr>
              <w:t>ref</w:t>
            </w:r>
            <w:proofErr w:type="spellEnd"/>
          </w:p>
        </w:tc>
        <w:tc>
          <w:tcPr>
            <w:tcW w:w="807" w:type="pct"/>
            <w:tcBorders>
              <w:top w:val="single" w:sz="4" w:space="0" w:color="auto"/>
              <w:left w:val="nil"/>
              <w:bottom w:val="single" w:sz="4" w:space="0" w:color="auto"/>
              <w:right w:val="nil"/>
            </w:tcBorders>
            <w:shd w:val="clear" w:color="auto" w:fill="auto"/>
            <w:vAlign w:val="center"/>
          </w:tcPr>
          <w:p w14:paraId="2B9FB713" w14:textId="77777777" w:rsidR="005C2707" w:rsidRPr="002A689A" w:rsidRDefault="005C2707" w:rsidP="00DE5426">
            <w:pPr>
              <w:jc w:val="center"/>
              <w:rPr>
                <w:i/>
                <w:sz w:val="16"/>
                <w:szCs w:val="16"/>
              </w:rPr>
            </w:pPr>
            <w:r w:rsidRPr="002A689A">
              <w:rPr>
                <w:i/>
                <w:sz w:val="16"/>
                <w:szCs w:val="16"/>
              </w:rPr>
              <w:t>F</w:t>
            </w:r>
            <w:r w:rsidRPr="00914904">
              <w:rPr>
                <w:i/>
                <w:sz w:val="16"/>
                <w:szCs w:val="16"/>
                <w:vertAlign w:val="subscript"/>
              </w:rPr>
              <w:t>201</w:t>
            </w:r>
            <w:r w:rsidRPr="004517FA">
              <w:rPr>
                <w:i/>
                <w:sz w:val="16"/>
                <w:szCs w:val="16"/>
                <w:vertAlign w:val="subscript"/>
              </w:rPr>
              <w:t>6</w:t>
            </w:r>
            <w:r w:rsidRPr="004517FA">
              <w:rPr>
                <w:i/>
                <w:sz w:val="16"/>
                <w:szCs w:val="16"/>
              </w:rPr>
              <w:t xml:space="preserve"> = 0.102</w:t>
            </w:r>
          </w:p>
          <w:p w14:paraId="293F2F2B" w14:textId="77777777" w:rsidR="005C2707" w:rsidRPr="00107B16" w:rsidRDefault="005C2707" w:rsidP="00DE5426">
            <w:pPr>
              <w:jc w:val="center"/>
              <w:rPr>
                <w:i/>
                <w:sz w:val="16"/>
                <w:szCs w:val="16"/>
              </w:rPr>
            </w:pPr>
            <w:r w:rsidRPr="00914904">
              <w:rPr>
                <w:i/>
                <w:sz w:val="16"/>
                <w:szCs w:val="16"/>
              </w:rPr>
              <w:t xml:space="preserve">Age 3+ biomass </w:t>
            </w:r>
            <w:r w:rsidRPr="004517FA">
              <w:rPr>
                <w:i/>
                <w:sz w:val="16"/>
                <w:szCs w:val="16"/>
              </w:rPr>
              <w:t>decreased 5</w:t>
            </w:r>
            <w:r w:rsidRPr="002A689A">
              <w:rPr>
                <w:i/>
                <w:sz w:val="16"/>
                <w:szCs w:val="16"/>
              </w:rPr>
              <w:t xml:space="preserve">% </w:t>
            </w:r>
            <w:r w:rsidRPr="00914904">
              <w:rPr>
                <w:i/>
                <w:sz w:val="16"/>
                <w:szCs w:val="16"/>
              </w:rPr>
              <w:t>2016 to 2017</w:t>
            </w:r>
          </w:p>
          <w:p w14:paraId="7801413C" w14:textId="77777777" w:rsidR="005C2707" w:rsidRDefault="005C2707" w:rsidP="00DE5426">
            <w:pPr>
              <w:jc w:val="center"/>
              <w:rPr>
                <w:sz w:val="16"/>
                <w:szCs w:val="16"/>
              </w:rPr>
            </w:pPr>
            <w:r w:rsidRPr="00107B16">
              <w:rPr>
                <w:i/>
                <w:sz w:val="16"/>
                <w:szCs w:val="16"/>
              </w:rPr>
              <w:t>3+ B</w:t>
            </w:r>
            <w:r w:rsidRPr="00107B16">
              <w:rPr>
                <w:i/>
                <w:sz w:val="16"/>
                <w:szCs w:val="16"/>
                <w:vertAlign w:val="subscript"/>
              </w:rPr>
              <w:t>2017</w:t>
            </w:r>
            <w:r>
              <w:rPr>
                <w:i/>
                <w:sz w:val="16"/>
                <w:szCs w:val="16"/>
                <w:vertAlign w:val="subscript"/>
              </w:rPr>
              <w:t xml:space="preserve"> </w:t>
            </w:r>
            <w:r w:rsidRPr="00107B16">
              <w:rPr>
                <w:i/>
                <w:sz w:val="16"/>
                <w:szCs w:val="16"/>
              </w:rPr>
              <w:t>=</w:t>
            </w:r>
            <w:r>
              <w:rPr>
                <w:i/>
                <w:sz w:val="16"/>
                <w:szCs w:val="16"/>
              </w:rPr>
              <w:t xml:space="preserve"> </w:t>
            </w:r>
            <w:r w:rsidRPr="004517FA">
              <w:rPr>
                <w:i/>
                <w:sz w:val="16"/>
                <w:szCs w:val="16"/>
              </w:rPr>
              <w:t>274,500</w:t>
            </w:r>
            <w:r w:rsidRPr="002A689A">
              <w:rPr>
                <w:i/>
                <w:sz w:val="16"/>
                <w:szCs w:val="16"/>
              </w:rPr>
              <w:t xml:space="preserve"> </w:t>
            </w:r>
            <w:proofErr w:type="spellStart"/>
            <w:r w:rsidRPr="002A689A">
              <w:rPr>
                <w:i/>
                <w:sz w:val="16"/>
                <w:szCs w:val="16"/>
              </w:rPr>
              <w:t>mt</w:t>
            </w:r>
            <w:proofErr w:type="spellEnd"/>
          </w:p>
        </w:tc>
        <w:tc>
          <w:tcPr>
            <w:tcW w:w="625" w:type="pct"/>
            <w:tcBorders>
              <w:top w:val="single" w:sz="4" w:space="0" w:color="auto"/>
              <w:left w:val="nil"/>
              <w:bottom w:val="single" w:sz="4" w:space="0" w:color="auto"/>
              <w:right w:val="nil"/>
            </w:tcBorders>
            <w:vAlign w:val="center"/>
          </w:tcPr>
          <w:p w14:paraId="633098F9" w14:textId="77777777" w:rsidR="005C2707" w:rsidRDefault="005C2707" w:rsidP="00DE5426">
            <w:pPr>
              <w:tabs>
                <w:tab w:val="left" w:pos="-20"/>
              </w:tabs>
              <w:jc w:val="center"/>
              <w:rPr>
                <w:sz w:val="16"/>
                <w:szCs w:val="16"/>
              </w:rPr>
            </w:pPr>
            <w:r>
              <w:rPr>
                <w:sz w:val="16"/>
                <w:szCs w:val="16"/>
              </w:rPr>
              <w:t>Persistent retrospective pattern</w:t>
            </w:r>
          </w:p>
        </w:tc>
      </w:tr>
      <w:tr w:rsidR="005C2707" w:rsidRPr="00CA2E72" w14:paraId="4D90693C" w14:textId="77777777" w:rsidTr="0041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377" w:type="pct"/>
            <w:tcBorders>
              <w:top w:val="single" w:sz="4" w:space="0" w:color="auto"/>
              <w:left w:val="nil"/>
              <w:bottom w:val="single" w:sz="4" w:space="0" w:color="auto"/>
              <w:right w:val="nil"/>
            </w:tcBorders>
            <w:vAlign w:val="center"/>
          </w:tcPr>
          <w:p w14:paraId="31186A00" w14:textId="77777777" w:rsidR="005C2707" w:rsidRDefault="005C2707" w:rsidP="00DE5426">
            <w:pPr>
              <w:jc w:val="center"/>
              <w:rPr>
                <w:sz w:val="16"/>
                <w:szCs w:val="16"/>
              </w:rPr>
            </w:pPr>
            <w:r>
              <w:rPr>
                <w:sz w:val="16"/>
                <w:szCs w:val="16"/>
              </w:rPr>
              <w:t>2016</w:t>
            </w:r>
          </w:p>
        </w:tc>
        <w:tc>
          <w:tcPr>
            <w:tcW w:w="336" w:type="pct"/>
            <w:tcBorders>
              <w:top w:val="single" w:sz="4" w:space="0" w:color="auto"/>
              <w:left w:val="nil"/>
              <w:bottom w:val="single" w:sz="4" w:space="0" w:color="auto"/>
              <w:right w:val="nil"/>
            </w:tcBorders>
            <w:vAlign w:val="center"/>
          </w:tcPr>
          <w:p w14:paraId="10A74477" w14:textId="77777777" w:rsidR="005C2707" w:rsidRDefault="005C2707" w:rsidP="00DE5426">
            <w:pPr>
              <w:jc w:val="center"/>
              <w:rPr>
                <w:sz w:val="16"/>
                <w:szCs w:val="16"/>
              </w:rPr>
            </w:pPr>
            <w:r>
              <w:rPr>
                <w:sz w:val="16"/>
                <w:szCs w:val="16"/>
              </w:rPr>
              <w:t>2017</w:t>
            </w:r>
          </w:p>
        </w:tc>
        <w:tc>
          <w:tcPr>
            <w:tcW w:w="519" w:type="pct"/>
            <w:gridSpan w:val="3"/>
            <w:tcBorders>
              <w:top w:val="single" w:sz="4" w:space="0" w:color="auto"/>
              <w:left w:val="nil"/>
              <w:bottom w:val="single" w:sz="4" w:space="0" w:color="auto"/>
              <w:right w:val="nil"/>
            </w:tcBorders>
            <w:vAlign w:val="center"/>
          </w:tcPr>
          <w:p w14:paraId="7BFA4120" w14:textId="77777777" w:rsidR="005C2707" w:rsidRDefault="005C2707" w:rsidP="00DE5426">
            <w:pPr>
              <w:jc w:val="center"/>
              <w:rPr>
                <w:sz w:val="16"/>
                <w:szCs w:val="16"/>
              </w:rPr>
            </w:pPr>
            <w:r>
              <w:rPr>
                <w:sz w:val="16"/>
                <w:szCs w:val="16"/>
              </w:rPr>
              <w:t xml:space="preserve">81,000 </w:t>
            </w:r>
            <w:proofErr w:type="spellStart"/>
            <w:r>
              <w:rPr>
                <w:sz w:val="16"/>
                <w:szCs w:val="16"/>
              </w:rPr>
              <w:t>mt</w:t>
            </w:r>
            <w:proofErr w:type="spellEnd"/>
            <w:r>
              <w:rPr>
                <w:sz w:val="16"/>
                <w:szCs w:val="16"/>
              </w:rPr>
              <w:t>/</w:t>
            </w:r>
          </w:p>
          <w:p w14:paraId="4AA155CC" w14:textId="77777777" w:rsidR="005C2707" w:rsidRDefault="005C2707" w:rsidP="00DE5426">
            <w:pPr>
              <w:jc w:val="center"/>
              <w:rPr>
                <w:sz w:val="16"/>
                <w:szCs w:val="16"/>
              </w:rPr>
            </w:pPr>
            <w:r>
              <w:rPr>
                <w:sz w:val="16"/>
                <w:szCs w:val="16"/>
              </w:rPr>
              <w:t xml:space="preserve">66,000 </w:t>
            </w:r>
            <w:proofErr w:type="spellStart"/>
            <w:r>
              <w:rPr>
                <w:sz w:val="16"/>
                <w:szCs w:val="16"/>
              </w:rPr>
              <w:t>mt</w:t>
            </w:r>
            <w:proofErr w:type="spellEnd"/>
          </w:p>
        </w:tc>
        <w:tc>
          <w:tcPr>
            <w:tcW w:w="678" w:type="pct"/>
            <w:tcBorders>
              <w:top w:val="single" w:sz="4" w:space="0" w:color="auto"/>
              <w:left w:val="nil"/>
              <w:bottom w:val="single" w:sz="4" w:space="0" w:color="auto"/>
              <w:right w:val="nil"/>
            </w:tcBorders>
            <w:vAlign w:val="center"/>
          </w:tcPr>
          <w:p w14:paraId="2A653F9D" w14:textId="77777777" w:rsidR="005C2707" w:rsidRPr="00B7557B" w:rsidRDefault="005C2707" w:rsidP="00DE5426">
            <w:pPr>
              <w:jc w:val="center"/>
              <w:rPr>
                <w:sz w:val="16"/>
                <w:szCs w:val="16"/>
              </w:rPr>
            </w:pPr>
            <w:r w:rsidRPr="00B7557B">
              <w:rPr>
                <w:sz w:val="16"/>
                <w:szCs w:val="16"/>
              </w:rPr>
              <w:t xml:space="preserve">Neutral/low risk of exceeding </w:t>
            </w:r>
            <w:proofErr w:type="spellStart"/>
            <w:r w:rsidRPr="00B7557B">
              <w:rPr>
                <w:sz w:val="16"/>
                <w:szCs w:val="16"/>
              </w:rPr>
              <w:t>Fref</w:t>
            </w:r>
            <w:proofErr w:type="spellEnd"/>
          </w:p>
          <w:p w14:paraId="09462EF9" w14:textId="77777777" w:rsidR="005C2707" w:rsidRPr="00B7557B" w:rsidRDefault="005C2707" w:rsidP="00DE5426">
            <w:pPr>
              <w:jc w:val="center"/>
              <w:rPr>
                <w:sz w:val="16"/>
                <w:szCs w:val="16"/>
              </w:rPr>
            </w:pPr>
            <w:r w:rsidRPr="00B7557B">
              <w:rPr>
                <w:sz w:val="16"/>
                <w:szCs w:val="16"/>
              </w:rPr>
              <w:t xml:space="preserve">Adult biomass will </w:t>
            </w:r>
            <w:r>
              <w:rPr>
                <w:sz w:val="16"/>
                <w:szCs w:val="16"/>
              </w:rPr>
              <w:t>not increase</w:t>
            </w:r>
            <w:r w:rsidRPr="00B7557B">
              <w:rPr>
                <w:sz w:val="16"/>
                <w:szCs w:val="16"/>
              </w:rPr>
              <w:t xml:space="preserve"> from 201</w:t>
            </w:r>
            <w:r>
              <w:rPr>
                <w:sz w:val="16"/>
                <w:szCs w:val="16"/>
              </w:rPr>
              <w:t>7</w:t>
            </w:r>
            <w:r w:rsidRPr="00B7557B">
              <w:rPr>
                <w:sz w:val="16"/>
                <w:szCs w:val="16"/>
              </w:rPr>
              <w:t xml:space="preserve"> to 201</w:t>
            </w:r>
            <w:r>
              <w:rPr>
                <w:sz w:val="16"/>
                <w:szCs w:val="16"/>
              </w:rPr>
              <w:t>8</w:t>
            </w:r>
          </w:p>
          <w:p w14:paraId="6484BE20" w14:textId="77777777" w:rsidR="005C2707" w:rsidRPr="00B33434" w:rsidRDefault="005C2707" w:rsidP="00DE5426">
            <w:pPr>
              <w:jc w:val="center"/>
              <w:rPr>
                <w:sz w:val="16"/>
                <w:szCs w:val="16"/>
              </w:rPr>
            </w:pPr>
            <w:r w:rsidRPr="00B7557B">
              <w:rPr>
                <w:sz w:val="16"/>
                <w:szCs w:val="16"/>
              </w:rPr>
              <w:t>3+B</w:t>
            </w:r>
            <w:r w:rsidRPr="00F64ACA">
              <w:rPr>
                <w:sz w:val="16"/>
                <w:szCs w:val="16"/>
                <w:vertAlign w:val="subscript"/>
              </w:rPr>
              <w:t>2017</w:t>
            </w:r>
            <w:r>
              <w:rPr>
                <w:sz w:val="16"/>
                <w:szCs w:val="16"/>
                <w:vertAlign w:val="subscript"/>
              </w:rPr>
              <w:t xml:space="preserve"> </w:t>
            </w:r>
            <w:r w:rsidRPr="00B7557B">
              <w:rPr>
                <w:sz w:val="16"/>
                <w:szCs w:val="16"/>
              </w:rPr>
              <w:t>=</w:t>
            </w:r>
            <w:r>
              <w:rPr>
                <w:sz w:val="16"/>
                <w:szCs w:val="16"/>
              </w:rPr>
              <w:t xml:space="preserve"> 463,900</w:t>
            </w:r>
            <w:r w:rsidRPr="00B7557B">
              <w:rPr>
                <w:sz w:val="16"/>
                <w:szCs w:val="16"/>
              </w:rPr>
              <w:t xml:space="preserve"> </w:t>
            </w:r>
            <w:proofErr w:type="spellStart"/>
            <w:r w:rsidRPr="00B7557B">
              <w:rPr>
                <w:sz w:val="16"/>
                <w:szCs w:val="16"/>
              </w:rPr>
              <w:t>mt</w:t>
            </w:r>
            <w:proofErr w:type="spellEnd"/>
          </w:p>
        </w:tc>
        <w:tc>
          <w:tcPr>
            <w:tcW w:w="426" w:type="pct"/>
            <w:gridSpan w:val="2"/>
            <w:tcBorders>
              <w:top w:val="single" w:sz="4" w:space="0" w:color="auto"/>
              <w:left w:val="nil"/>
              <w:bottom w:val="single" w:sz="4" w:space="0" w:color="auto"/>
              <w:right w:val="nil"/>
            </w:tcBorders>
            <w:vAlign w:val="center"/>
          </w:tcPr>
          <w:p w14:paraId="537ED041" w14:textId="77777777" w:rsidR="005C2707" w:rsidRDefault="005C2707" w:rsidP="00DE5426">
            <w:pPr>
              <w:jc w:val="center"/>
              <w:rPr>
                <w:sz w:val="16"/>
                <w:szCs w:val="16"/>
              </w:rPr>
            </w:pPr>
            <w:r>
              <w:rPr>
                <w:sz w:val="16"/>
                <w:szCs w:val="16"/>
              </w:rPr>
              <w:t xml:space="preserve">50,000 </w:t>
            </w:r>
            <w:proofErr w:type="spellStart"/>
            <w:r>
              <w:rPr>
                <w:sz w:val="16"/>
                <w:szCs w:val="16"/>
              </w:rPr>
              <w:t>mt</w:t>
            </w:r>
            <w:proofErr w:type="spellEnd"/>
          </w:p>
        </w:tc>
        <w:tc>
          <w:tcPr>
            <w:tcW w:w="476" w:type="pct"/>
            <w:tcBorders>
              <w:top w:val="single" w:sz="4" w:space="0" w:color="auto"/>
              <w:left w:val="nil"/>
              <w:bottom w:val="single" w:sz="4" w:space="0" w:color="auto"/>
              <w:right w:val="nil"/>
            </w:tcBorders>
            <w:vAlign w:val="center"/>
          </w:tcPr>
          <w:p w14:paraId="43082667" w14:textId="77777777" w:rsidR="005C2707" w:rsidRDefault="005C2707" w:rsidP="00DE5426">
            <w:pPr>
              <w:jc w:val="center"/>
              <w:rPr>
                <w:sz w:val="16"/>
                <w:szCs w:val="16"/>
              </w:rPr>
            </w:pPr>
            <w:r>
              <w:rPr>
                <w:sz w:val="16"/>
                <w:szCs w:val="16"/>
              </w:rPr>
              <w:t>Low</w:t>
            </w:r>
            <w:r w:rsidRPr="00CA2E72">
              <w:rPr>
                <w:sz w:val="16"/>
                <w:szCs w:val="16"/>
              </w:rPr>
              <w:t xml:space="preserve"> risk of exceeding </w:t>
            </w:r>
            <w:proofErr w:type="spellStart"/>
            <w:r w:rsidRPr="00CA2E72">
              <w:rPr>
                <w:sz w:val="16"/>
                <w:szCs w:val="16"/>
              </w:rPr>
              <w:t>F</w:t>
            </w:r>
            <w:r w:rsidRPr="00CA2E72">
              <w:rPr>
                <w:sz w:val="16"/>
                <w:szCs w:val="16"/>
                <w:vertAlign w:val="subscript"/>
              </w:rPr>
              <w:t>ref</w:t>
            </w:r>
            <w:proofErr w:type="spellEnd"/>
          </w:p>
        </w:tc>
        <w:tc>
          <w:tcPr>
            <w:tcW w:w="756" w:type="pct"/>
            <w:gridSpan w:val="2"/>
            <w:tcBorders>
              <w:top w:val="single" w:sz="4" w:space="0" w:color="auto"/>
              <w:left w:val="nil"/>
              <w:bottom w:val="single" w:sz="4" w:space="0" w:color="auto"/>
              <w:right w:val="nil"/>
            </w:tcBorders>
            <w:vAlign w:val="center"/>
          </w:tcPr>
          <w:p w14:paraId="2AB620A0" w14:textId="77777777" w:rsidR="005C2707" w:rsidRDefault="005C2707" w:rsidP="00DE5426">
            <w:pPr>
              <w:jc w:val="center"/>
              <w:rPr>
                <w:sz w:val="16"/>
                <w:szCs w:val="16"/>
              </w:rPr>
            </w:pPr>
            <w:r>
              <w:rPr>
                <w:sz w:val="16"/>
                <w:szCs w:val="16"/>
              </w:rPr>
              <w:t>N/A</w:t>
            </w:r>
          </w:p>
        </w:tc>
        <w:tc>
          <w:tcPr>
            <w:tcW w:w="807" w:type="pct"/>
            <w:tcBorders>
              <w:top w:val="single" w:sz="4" w:space="0" w:color="auto"/>
              <w:left w:val="nil"/>
              <w:bottom w:val="single" w:sz="4" w:space="0" w:color="auto"/>
              <w:right w:val="nil"/>
            </w:tcBorders>
            <w:vAlign w:val="center"/>
          </w:tcPr>
          <w:p w14:paraId="280E607C" w14:textId="77777777" w:rsidR="005C2707" w:rsidRDefault="005C2707" w:rsidP="00DE5426">
            <w:pPr>
              <w:jc w:val="center"/>
              <w:rPr>
                <w:sz w:val="16"/>
                <w:szCs w:val="16"/>
              </w:rPr>
            </w:pPr>
            <w:r>
              <w:rPr>
                <w:sz w:val="16"/>
                <w:szCs w:val="16"/>
              </w:rPr>
              <w:t>N/A</w:t>
            </w:r>
          </w:p>
        </w:tc>
        <w:tc>
          <w:tcPr>
            <w:tcW w:w="625" w:type="pct"/>
            <w:tcBorders>
              <w:top w:val="single" w:sz="4" w:space="0" w:color="auto"/>
              <w:left w:val="nil"/>
              <w:bottom w:val="single" w:sz="4" w:space="0" w:color="auto"/>
              <w:right w:val="nil"/>
            </w:tcBorders>
            <w:vAlign w:val="center"/>
          </w:tcPr>
          <w:p w14:paraId="4A983E07" w14:textId="77777777" w:rsidR="005C2707" w:rsidRDefault="005C2707" w:rsidP="00DE5426">
            <w:pPr>
              <w:tabs>
                <w:tab w:val="left" w:pos="-20"/>
              </w:tabs>
              <w:jc w:val="center"/>
              <w:rPr>
                <w:sz w:val="16"/>
                <w:szCs w:val="16"/>
              </w:rPr>
            </w:pPr>
            <w:proofErr w:type="spellStart"/>
            <w:r>
              <w:rPr>
                <w:sz w:val="16"/>
                <w:szCs w:val="16"/>
              </w:rPr>
              <w:t>Persistant</w:t>
            </w:r>
            <w:proofErr w:type="spellEnd"/>
            <w:r>
              <w:rPr>
                <w:sz w:val="16"/>
                <w:szCs w:val="16"/>
              </w:rPr>
              <w:t xml:space="preserve"> retrospective pattern</w:t>
            </w:r>
          </w:p>
        </w:tc>
      </w:tr>
    </w:tbl>
    <w:p w14:paraId="38811B8F" w14:textId="77777777" w:rsidR="00D10F92" w:rsidRPr="00A55AB7" w:rsidRDefault="00D10F92" w:rsidP="005E5B97">
      <w:pPr>
        <w:spacing w:before="120"/>
        <w:rPr>
          <w:sz w:val="16"/>
          <w:szCs w:val="16"/>
        </w:rPr>
      </w:pPr>
      <w:r w:rsidRPr="00A55AB7">
        <w:rPr>
          <w:sz w:val="16"/>
          <w:szCs w:val="16"/>
          <w:vertAlign w:val="superscript"/>
        </w:rPr>
        <w:footnoteRef/>
      </w:r>
      <w:r w:rsidRPr="00A55AB7">
        <w:rPr>
          <w:sz w:val="16"/>
          <w:szCs w:val="16"/>
          <w:vertAlign w:val="superscript"/>
        </w:rPr>
        <w:t xml:space="preserve"> </w:t>
      </w:r>
      <w:r w:rsidRPr="00A55AB7">
        <w:rPr>
          <w:sz w:val="16"/>
          <w:szCs w:val="16"/>
        </w:rPr>
        <w:t xml:space="preserve">Prior to implementation of US/CA Understanding </w:t>
      </w:r>
    </w:p>
    <w:p w14:paraId="4C0B1E81" w14:textId="77777777" w:rsidR="00D10F92" w:rsidRDefault="00D10F92" w:rsidP="00A55AB7">
      <w:pPr>
        <w:rPr>
          <w:sz w:val="16"/>
          <w:szCs w:val="16"/>
        </w:rPr>
      </w:pPr>
      <w:r w:rsidRPr="00A55AB7">
        <w:rPr>
          <w:sz w:val="16"/>
          <w:szCs w:val="16"/>
          <w:vertAlign w:val="superscript"/>
        </w:rPr>
        <w:t>2</w:t>
      </w:r>
      <w:r w:rsidRPr="00A55AB7">
        <w:rPr>
          <w:sz w:val="16"/>
          <w:szCs w:val="16"/>
        </w:rPr>
        <w:t xml:space="preserve">Comments by L. Van </w:t>
      </w:r>
      <w:proofErr w:type="spellStart"/>
      <w:r w:rsidRPr="00A55AB7">
        <w:rPr>
          <w:sz w:val="16"/>
          <w:szCs w:val="16"/>
        </w:rPr>
        <w:t>Eeckhaute</w:t>
      </w:r>
      <w:proofErr w:type="spellEnd"/>
    </w:p>
    <w:p w14:paraId="619E27BB" w14:textId="77777777" w:rsidR="00CE5305" w:rsidRPr="00CE5305" w:rsidRDefault="00CE5305" w:rsidP="00A55AB7">
      <w:pPr>
        <w:rPr>
          <w:sz w:val="16"/>
          <w:szCs w:val="16"/>
        </w:rPr>
      </w:pPr>
    </w:p>
    <w:sectPr w:rsidR="00CE5305" w:rsidRPr="00CE5305" w:rsidSect="00F34B74">
      <w:footerReference w:type="even" r:id="rId63"/>
      <w:footerReference w:type="default" r:id="rId64"/>
      <w:pgSz w:w="15840" w:h="12240" w:orient="landscape"/>
      <w:pgMar w:top="1361" w:right="1440" w:bottom="1258"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BAAEFD" w16cid:durableId="1DB88B4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C07FA" w14:textId="77777777" w:rsidR="00730507" w:rsidRDefault="00730507">
      <w:r>
        <w:separator/>
      </w:r>
    </w:p>
  </w:endnote>
  <w:endnote w:type="continuationSeparator" w:id="0">
    <w:p w14:paraId="5C72B0D9" w14:textId="77777777" w:rsidR="00730507" w:rsidRDefault="00730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A9E81" w14:textId="77777777" w:rsidR="00C72662" w:rsidRDefault="00C726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066FB261" w14:textId="77777777" w:rsidR="00C72662" w:rsidRDefault="00C72662">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56C67" w14:textId="376CCC2F" w:rsidR="00C72662" w:rsidRDefault="00C726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61208">
      <w:rPr>
        <w:rStyle w:val="PageNumber"/>
        <w:noProof/>
      </w:rPr>
      <w:t>60</w:t>
    </w:r>
    <w:r>
      <w:rPr>
        <w:rStyle w:val="PageNumber"/>
      </w:rPr>
      <w:fldChar w:fldCharType="end"/>
    </w:r>
  </w:p>
  <w:p w14:paraId="0B0C7C45" w14:textId="77777777" w:rsidR="00C72662" w:rsidRDefault="00C72662">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744D1" w14:textId="77777777" w:rsidR="00C72662" w:rsidRDefault="00C726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727CDA2" w14:textId="77777777" w:rsidR="00C72662" w:rsidRDefault="00C72662">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DE95D" w14:textId="15CC0E2F" w:rsidR="00C72662" w:rsidRDefault="00C72662" w:rsidP="0050380D">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D61208">
      <w:rPr>
        <w:rStyle w:val="PageNumber"/>
        <w:noProof/>
      </w:rPr>
      <w:t>81</w:t>
    </w:r>
    <w:r>
      <w:rPr>
        <w:rStyle w:val="PageNumber"/>
      </w:rPr>
      <w:fldChar w:fldCharType="end"/>
    </w:r>
  </w:p>
  <w:p w14:paraId="295E426B" w14:textId="77777777" w:rsidR="00C72662" w:rsidRDefault="00C72662">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D7D03" w14:textId="77777777" w:rsidR="00C72662" w:rsidRDefault="00C726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F718D17" w14:textId="77777777" w:rsidR="00C72662" w:rsidRDefault="00C72662">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DDA9D" w14:textId="18E7E11F" w:rsidR="00C72662" w:rsidRDefault="00C72662" w:rsidP="0050380D">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D61208">
      <w:rPr>
        <w:rStyle w:val="PageNumber"/>
        <w:noProof/>
      </w:rPr>
      <w:t>84</w:t>
    </w:r>
    <w:r>
      <w:rPr>
        <w:rStyle w:val="PageNumber"/>
      </w:rPr>
      <w:fldChar w:fldCharType="end"/>
    </w:r>
  </w:p>
  <w:p w14:paraId="42F881CA" w14:textId="77777777" w:rsidR="00C72662" w:rsidRDefault="00C726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75" w:type="dxa"/>
      <w:tblInd w:w="81" w:type="dxa"/>
      <w:tblBorders>
        <w:top w:val="single" w:sz="4" w:space="0" w:color="auto"/>
      </w:tblBorders>
      <w:tblLayout w:type="fixed"/>
      <w:tblLook w:val="01E0" w:firstRow="1" w:lastRow="1" w:firstColumn="1" w:lastColumn="1" w:noHBand="0" w:noVBand="0"/>
    </w:tblPr>
    <w:tblGrid>
      <w:gridCol w:w="4077"/>
      <w:gridCol w:w="540"/>
      <w:gridCol w:w="4758"/>
    </w:tblGrid>
    <w:tr w:rsidR="00C72662" w:rsidRPr="000004FB" w14:paraId="08644E99" w14:textId="77777777" w:rsidTr="00532FD2">
      <w:tc>
        <w:tcPr>
          <w:tcW w:w="4077" w:type="dxa"/>
          <w:tcBorders>
            <w:top w:val="nil"/>
            <w:bottom w:val="nil"/>
          </w:tcBorders>
        </w:tcPr>
        <w:p w14:paraId="4F70FEE7" w14:textId="77777777" w:rsidR="00C72662" w:rsidRPr="000004FB" w:rsidRDefault="00C72662" w:rsidP="005A259E">
          <w:pPr>
            <w:pStyle w:val="Footer"/>
            <w:rPr>
              <w:rFonts w:cs="Arial"/>
              <w:spacing w:val="-3"/>
              <w:sz w:val="16"/>
              <w:szCs w:val="16"/>
              <w:lang w:val="fr-CA"/>
            </w:rPr>
          </w:pPr>
          <w:r w:rsidRPr="000004FB">
            <w:rPr>
              <w:rFonts w:cs="Arial"/>
              <w:spacing w:val="-3"/>
              <w:sz w:val="16"/>
              <w:szCs w:val="16"/>
              <w:lang w:val="fr-CA"/>
            </w:rPr>
            <w:t>Ce document est disponible sur l’Internet à :</w:t>
          </w:r>
        </w:p>
      </w:tc>
      <w:tc>
        <w:tcPr>
          <w:tcW w:w="540" w:type="dxa"/>
          <w:tcBorders>
            <w:top w:val="nil"/>
            <w:bottom w:val="nil"/>
          </w:tcBorders>
        </w:tcPr>
        <w:p w14:paraId="3CEFD369" w14:textId="77777777" w:rsidR="00C72662" w:rsidRPr="000004FB" w:rsidRDefault="00C72662" w:rsidP="005A259E">
          <w:pPr>
            <w:pStyle w:val="Footer"/>
            <w:jc w:val="center"/>
            <w:rPr>
              <w:rFonts w:cs="Arial"/>
              <w:spacing w:val="-3"/>
              <w:sz w:val="16"/>
              <w:szCs w:val="16"/>
              <w:lang w:val="fr-CA"/>
            </w:rPr>
          </w:pPr>
        </w:p>
      </w:tc>
      <w:tc>
        <w:tcPr>
          <w:tcW w:w="4758" w:type="dxa"/>
          <w:tcBorders>
            <w:top w:val="nil"/>
            <w:bottom w:val="nil"/>
          </w:tcBorders>
        </w:tcPr>
        <w:p w14:paraId="578E47C6" w14:textId="77777777" w:rsidR="00C72662" w:rsidRPr="000004FB" w:rsidRDefault="00C72662" w:rsidP="005A259E">
          <w:pPr>
            <w:pStyle w:val="Footer"/>
            <w:jc w:val="right"/>
            <w:rPr>
              <w:rFonts w:cs="Arial"/>
              <w:spacing w:val="-3"/>
              <w:sz w:val="16"/>
              <w:szCs w:val="16"/>
              <w:lang w:val="en-CA"/>
            </w:rPr>
          </w:pPr>
          <w:r w:rsidRPr="000004FB">
            <w:rPr>
              <w:rFonts w:cs="Arial"/>
              <w:spacing w:val="-3"/>
              <w:sz w:val="16"/>
              <w:szCs w:val="16"/>
              <w:lang w:val="en-CA"/>
            </w:rPr>
            <w:t>This document is available on the Internet at :</w:t>
          </w:r>
        </w:p>
      </w:tc>
    </w:tr>
    <w:tr w:rsidR="00C72662" w:rsidRPr="000004FB" w14:paraId="1A3A69B9" w14:textId="77777777" w:rsidTr="00532FD2">
      <w:tc>
        <w:tcPr>
          <w:tcW w:w="9375" w:type="dxa"/>
          <w:gridSpan w:val="3"/>
          <w:tcBorders>
            <w:top w:val="nil"/>
            <w:bottom w:val="single" w:sz="4" w:space="0" w:color="auto"/>
          </w:tcBorders>
        </w:tcPr>
        <w:p w14:paraId="0B280AFE" w14:textId="2550551A" w:rsidR="00C72662" w:rsidRPr="000004FB" w:rsidRDefault="00D61208" w:rsidP="00532FD2">
          <w:pPr>
            <w:pStyle w:val="Footer"/>
            <w:jc w:val="center"/>
            <w:rPr>
              <w:rFonts w:cs="Arial"/>
              <w:spacing w:val="-3"/>
              <w:sz w:val="16"/>
              <w:szCs w:val="16"/>
              <w:lang w:val="en-CA"/>
            </w:rPr>
          </w:pPr>
          <w:hyperlink r:id="rId1" w:tooltip="Transboundary Resources Assessment Committee (TRAC)" w:history="1">
            <w:r w:rsidR="00C72662" w:rsidRPr="00D50762">
              <w:rPr>
                <w:rFonts w:cs="Arial"/>
                <w:color w:val="0000FF"/>
                <w:spacing w:val="-3"/>
                <w:sz w:val="16"/>
                <w:szCs w:val="16"/>
                <w:u w:val="single"/>
                <w:lang w:val="en-CA"/>
              </w:rPr>
              <w:t>http://www.bio.gc.ca/info/intercol/index-en.php</w:t>
            </w:r>
          </w:hyperlink>
        </w:p>
      </w:tc>
    </w:tr>
    <w:tr w:rsidR="00C72662" w:rsidRPr="000004FB" w14:paraId="063EC030" w14:textId="77777777" w:rsidTr="00532FD2">
      <w:tc>
        <w:tcPr>
          <w:tcW w:w="4077" w:type="dxa"/>
          <w:tcBorders>
            <w:top w:val="single" w:sz="4" w:space="0" w:color="auto"/>
          </w:tcBorders>
        </w:tcPr>
        <w:p w14:paraId="4DF6A191" w14:textId="77777777" w:rsidR="00C72662" w:rsidRPr="000004FB" w:rsidRDefault="00C72662" w:rsidP="00532FD2">
          <w:pPr>
            <w:pStyle w:val="Footer"/>
            <w:rPr>
              <w:rFonts w:cs="Arial"/>
              <w:spacing w:val="-3"/>
              <w:lang w:val="en-CA"/>
            </w:rPr>
          </w:pPr>
        </w:p>
        <w:p w14:paraId="09A11CD5" w14:textId="77777777" w:rsidR="00C72662" w:rsidRPr="000004FB" w:rsidRDefault="00C72662" w:rsidP="00532FD2">
          <w:pPr>
            <w:pStyle w:val="Footer"/>
            <w:rPr>
              <w:rFonts w:cs="Arial"/>
              <w:spacing w:val="-3"/>
            </w:rPr>
          </w:pPr>
          <w:r>
            <w:rPr>
              <w:rFonts w:cs="Arial"/>
              <w:noProof/>
            </w:rPr>
            <w:drawing>
              <wp:inline distT="0" distB="0" distL="0" distR="0" wp14:anchorId="1D0E5A7E" wp14:editId="4AB2582F">
                <wp:extent cx="800100" cy="190500"/>
                <wp:effectExtent l="0" t="0" r="0" b="0"/>
                <wp:docPr id="35864" name="Picture 35864" descr="CANADA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ADA © Transpar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p>
      </w:tc>
      <w:tc>
        <w:tcPr>
          <w:tcW w:w="540" w:type="dxa"/>
          <w:tcBorders>
            <w:top w:val="single" w:sz="4" w:space="0" w:color="auto"/>
          </w:tcBorders>
        </w:tcPr>
        <w:p w14:paraId="04DBD31A" w14:textId="77777777" w:rsidR="00C72662" w:rsidRPr="000004FB" w:rsidRDefault="00C72662" w:rsidP="00532FD2">
          <w:pPr>
            <w:pStyle w:val="Footer"/>
            <w:jc w:val="center"/>
            <w:rPr>
              <w:rFonts w:cs="Arial"/>
              <w:spacing w:val="-3"/>
            </w:rPr>
          </w:pPr>
        </w:p>
        <w:p w14:paraId="003E3702" w14:textId="77777777" w:rsidR="00C72662" w:rsidRPr="000004FB" w:rsidRDefault="00C72662" w:rsidP="00532FD2">
          <w:pPr>
            <w:pStyle w:val="Footer"/>
            <w:jc w:val="center"/>
            <w:rPr>
              <w:rFonts w:cs="Arial"/>
              <w:spacing w:val="-3"/>
            </w:rPr>
          </w:pPr>
        </w:p>
      </w:tc>
      <w:tc>
        <w:tcPr>
          <w:tcW w:w="4758" w:type="dxa"/>
          <w:tcBorders>
            <w:top w:val="single" w:sz="4" w:space="0" w:color="auto"/>
          </w:tcBorders>
        </w:tcPr>
        <w:p w14:paraId="6DD101CB" w14:textId="77777777" w:rsidR="00C72662" w:rsidRPr="000004FB" w:rsidRDefault="00C72662" w:rsidP="00532FD2">
          <w:pPr>
            <w:pStyle w:val="Footer"/>
            <w:jc w:val="right"/>
            <w:rPr>
              <w:rFonts w:cs="Arial"/>
              <w:spacing w:val="-3"/>
            </w:rPr>
          </w:pPr>
          <w:r>
            <w:rPr>
              <w:rFonts w:cs="Arial"/>
              <w:noProof/>
              <w:spacing w:val="-3"/>
            </w:rPr>
            <w:drawing>
              <wp:inline distT="0" distB="0" distL="0" distR="0" wp14:anchorId="36EDD6B2" wp14:editId="5D52396A">
                <wp:extent cx="381000" cy="381000"/>
                <wp:effectExtent l="0" t="0" r="0" b="0"/>
                <wp:docPr id="35865" name="Picture 35865" descr="do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305FA178" w14:textId="77777777" w:rsidR="00C72662" w:rsidRDefault="00C726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A709A" w14:textId="77777777" w:rsidR="0050380D" w:rsidRDefault="005038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D64C3" w14:textId="77777777" w:rsidR="00C72662" w:rsidRDefault="00C72662">
    <w:pPr>
      <w:pStyle w:val="Footer"/>
      <w:jc w:val="center"/>
      <w:rPr>
        <w:sz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FBBFF" w14:textId="1F2DF699" w:rsidR="00C72662" w:rsidRDefault="00C72662">
    <w:pPr>
      <w:pStyle w:val="Footer"/>
      <w:jc w:val="center"/>
      <w:rPr>
        <w:sz w:val="22"/>
      </w:rPr>
    </w:pPr>
    <w:r>
      <w:rPr>
        <w:rStyle w:val="PageNumber"/>
      </w:rPr>
      <w:fldChar w:fldCharType="begin"/>
    </w:r>
    <w:r>
      <w:rPr>
        <w:rStyle w:val="PageNumber"/>
      </w:rPr>
      <w:instrText xml:space="preserve"> PAGE </w:instrText>
    </w:r>
    <w:r>
      <w:rPr>
        <w:rStyle w:val="PageNumber"/>
      </w:rPr>
      <w:fldChar w:fldCharType="separate"/>
    </w:r>
    <w:r w:rsidR="00D61208">
      <w:rPr>
        <w:rStyle w:val="PageNumber"/>
        <w:noProof/>
      </w:rPr>
      <w:t>iv</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FA0E3" w14:textId="77777777" w:rsidR="00C72662" w:rsidRDefault="00C72662">
    <w:pPr>
      <w:framePr w:wrap="around" w:vAnchor="text" w:hAnchor="margin" w:xAlign="center" w:y="1"/>
    </w:pPr>
    <w:r>
      <w:fldChar w:fldCharType="begin"/>
    </w:r>
    <w:r>
      <w:instrText xml:space="preserve">PAGE  </w:instrText>
    </w:r>
    <w:r>
      <w:fldChar w:fldCharType="separate"/>
    </w:r>
    <w:r>
      <w:rPr>
        <w:noProof/>
      </w:rPr>
      <w:t>1</w:t>
    </w:r>
    <w:r>
      <w:rPr>
        <w:noProof/>
      </w:rPr>
      <w:fldChar w:fldCharType="end"/>
    </w:r>
  </w:p>
  <w:p w14:paraId="04CC0D12" w14:textId="77777777" w:rsidR="00C72662" w:rsidRDefault="00C72662"/>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04A93" w14:textId="7310B7F6" w:rsidR="00C72662" w:rsidRDefault="00C72662">
    <w:pPr>
      <w:framePr w:wrap="around" w:vAnchor="text" w:hAnchor="margin" w:xAlign="center" w:y="1"/>
    </w:pPr>
    <w:r>
      <w:fldChar w:fldCharType="begin"/>
    </w:r>
    <w:r>
      <w:instrText xml:space="preserve">PAGE  </w:instrText>
    </w:r>
    <w:r>
      <w:fldChar w:fldCharType="separate"/>
    </w:r>
    <w:r w:rsidR="00D61208">
      <w:rPr>
        <w:noProof/>
      </w:rPr>
      <w:t>46</w:t>
    </w:r>
    <w:r>
      <w:rPr>
        <w:noProof/>
      </w:rPr>
      <w:fldChar w:fldCharType="end"/>
    </w:r>
  </w:p>
  <w:p w14:paraId="18D9DB12" w14:textId="77777777" w:rsidR="00C72662" w:rsidRDefault="00C72662"/>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D27C8" w14:textId="77777777" w:rsidR="00C72662" w:rsidRDefault="00C726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FDC1C5D" w14:textId="77777777" w:rsidR="00C72662" w:rsidRDefault="00C72662">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BA36A" w14:textId="6CE23E08" w:rsidR="00C72662" w:rsidRDefault="00C726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61208">
      <w:rPr>
        <w:rStyle w:val="PageNumber"/>
        <w:noProof/>
      </w:rPr>
      <w:t>47</w:t>
    </w:r>
    <w:r>
      <w:rPr>
        <w:rStyle w:val="PageNumber"/>
      </w:rPr>
      <w:fldChar w:fldCharType="end"/>
    </w:r>
  </w:p>
  <w:p w14:paraId="3448E483" w14:textId="77777777" w:rsidR="00C72662" w:rsidRDefault="00C7266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A315E" w14:textId="77777777" w:rsidR="00730507" w:rsidRDefault="00730507">
      <w:r>
        <w:separator/>
      </w:r>
    </w:p>
  </w:footnote>
  <w:footnote w:type="continuationSeparator" w:id="0">
    <w:p w14:paraId="26468958" w14:textId="77777777" w:rsidR="00730507" w:rsidRDefault="00730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D94CB" w14:textId="77777777" w:rsidR="0050380D" w:rsidRDefault="005038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Layout w:type="fixed"/>
      <w:tblCellMar>
        <w:left w:w="0" w:type="dxa"/>
        <w:right w:w="0" w:type="dxa"/>
      </w:tblCellMar>
      <w:tblLook w:val="01E0" w:firstRow="1" w:lastRow="1" w:firstColumn="1" w:lastColumn="1" w:noHBand="0" w:noVBand="0"/>
    </w:tblPr>
    <w:tblGrid>
      <w:gridCol w:w="4590"/>
      <w:gridCol w:w="108"/>
      <w:gridCol w:w="4707"/>
      <w:gridCol w:w="45"/>
    </w:tblGrid>
    <w:tr w:rsidR="00C72662" w14:paraId="5A073085" w14:textId="77777777" w:rsidTr="00DC6D1B">
      <w:trPr>
        <w:gridAfter w:val="1"/>
        <w:wAfter w:w="45" w:type="dxa"/>
      </w:trPr>
      <w:tc>
        <w:tcPr>
          <w:tcW w:w="4698" w:type="dxa"/>
          <w:gridSpan w:val="2"/>
        </w:tcPr>
        <w:p w14:paraId="07A97332" w14:textId="7FA96482" w:rsidR="00C72662" w:rsidRDefault="00C72662" w:rsidP="005A259E">
          <w:pPr>
            <w:pStyle w:val="Header"/>
            <w:tabs>
              <w:tab w:val="clear" w:pos="8640"/>
              <w:tab w:val="right" w:pos="8825"/>
            </w:tabs>
            <w:rPr>
              <w:b/>
            </w:rPr>
          </w:pPr>
          <w:r w:rsidRPr="00FF6E78">
            <w:rPr>
              <w:noProof/>
            </w:rPr>
            <w:drawing>
              <wp:inline distT="0" distB="0" distL="0" distR="0" wp14:anchorId="2081C455" wp14:editId="2D55B7D6">
                <wp:extent cx="2493364" cy="460350"/>
                <wp:effectExtent l="0" t="0" r="2540" b="0"/>
                <wp:docPr id="35862" name="Picture 35862" descr="Fisheries and Oceans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deauI\Desktop\Templates&amp;Forms\e_eso_bw.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3721" cy="460416"/>
                        </a:xfrm>
                        <a:prstGeom prst="rect">
                          <a:avLst/>
                        </a:prstGeom>
                        <a:noFill/>
                        <a:ln>
                          <a:noFill/>
                        </a:ln>
                      </pic:spPr>
                    </pic:pic>
                  </a:graphicData>
                </a:graphic>
              </wp:inline>
            </w:drawing>
          </w:r>
        </w:p>
      </w:tc>
      <w:tc>
        <w:tcPr>
          <w:tcW w:w="4707" w:type="dxa"/>
        </w:tcPr>
        <w:p w14:paraId="0AB4ED7B" w14:textId="77777777" w:rsidR="00C72662" w:rsidRDefault="00C72662" w:rsidP="005A259E">
          <w:pPr>
            <w:pStyle w:val="Header"/>
            <w:jc w:val="right"/>
            <w:rPr>
              <w:b/>
            </w:rPr>
          </w:pPr>
          <w:r>
            <w:rPr>
              <w:b/>
              <w:noProof/>
            </w:rPr>
            <w:drawing>
              <wp:inline distT="0" distB="0" distL="0" distR="0" wp14:anchorId="2CFA742D" wp14:editId="0C6FB0F5">
                <wp:extent cx="2724150" cy="266700"/>
                <wp:effectExtent l="0" t="0" r="0" b="0"/>
                <wp:docPr id="35863" name="Picture 35863" descr="NOAA Fisher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24150" cy="266700"/>
                        </a:xfrm>
                        <a:prstGeom prst="rect">
                          <a:avLst/>
                        </a:prstGeom>
                        <a:noFill/>
                        <a:ln>
                          <a:noFill/>
                        </a:ln>
                      </pic:spPr>
                    </pic:pic>
                  </a:graphicData>
                </a:graphic>
              </wp:inline>
            </w:drawing>
          </w:r>
        </w:p>
      </w:tc>
    </w:tr>
    <w:tr w:rsidR="00C72662" w:rsidRPr="000004FB" w14:paraId="0606D1B1" w14:textId="77777777" w:rsidTr="00DC6D1B">
      <w:trPr>
        <w:gridAfter w:val="1"/>
        <w:wAfter w:w="45" w:type="dxa"/>
        <w:cantSplit/>
      </w:trPr>
      <w:tc>
        <w:tcPr>
          <w:tcW w:w="4698" w:type="dxa"/>
          <w:gridSpan w:val="2"/>
        </w:tcPr>
        <w:p w14:paraId="60DD37EE" w14:textId="77777777" w:rsidR="00C72662" w:rsidRPr="000004FB" w:rsidRDefault="00C72662" w:rsidP="005A259E">
          <w:pPr>
            <w:pStyle w:val="Header"/>
            <w:rPr>
              <w:rFonts w:cs="Arial"/>
              <w:b/>
              <w:sz w:val="22"/>
            </w:rPr>
          </w:pPr>
        </w:p>
        <w:p w14:paraId="21B78898" w14:textId="77777777" w:rsidR="00C72662" w:rsidRPr="000004FB" w:rsidRDefault="00C72662" w:rsidP="005A259E">
          <w:pPr>
            <w:pStyle w:val="Header"/>
            <w:rPr>
              <w:rFonts w:cs="Arial"/>
              <w:b/>
              <w:i/>
              <w:sz w:val="30"/>
              <w:szCs w:val="30"/>
              <w:lang w:val="fr-CA"/>
            </w:rPr>
          </w:pPr>
          <w:r w:rsidRPr="000004FB">
            <w:rPr>
              <w:rFonts w:cs="Arial"/>
              <w:b/>
              <w:i/>
              <w:sz w:val="30"/>
              <w:szCs w:val="30"/>
              <w:lang w:val="fr-CA"/>
            </w:rPr>
            <w:t>CERT</w:t>
          </w:r>
        </w:p>
        <w:p w14:paraId="18FFEE9C" w14:textId="77777777" w:rsidR="00C72662" w:rsidRPr="000004FB" w:rsidRDefault="00C72662" w:rsidP="005A259E">
          <w:pPr>
            <w:pStyle w:val="Header"/>
            <w:rPr>
              <w:rFonts w:cs="Arial"/>
              <w:b/>
              <w:sz w:val="22"/>
              <w:lang w:val="fr-CA"/>
            </w:rPr>
          </w:pPr>
        </w:p>
        <w:p w14:paraId="2D71A3C6" w14:textId="77777777" w:rsidR="00C72662" w:rsidRPr="000004FB" w:rsidRDefault="00C72662" w:rsidP="005A259E">
          <w:pPr>
            <w:pStyle w:val="Header"/>
            <w:tabs>
              <w:tab w:val="clear" w:pos="4320"/>
              <w:tab w:val="center" w:pos="4428"/>
            </w:tabs>
            <w:rPr>
              <w:rFonts w:cs="Arial"/>
              <w:b/>
              <w:sz w:val="22"/>
              <w:szCs w:val="22"/>
              <w:lang w:val="fr-CA"/>
            </w:rPr>
          </w:pPr>
          <w:r w:rsidRPr="000004FB">
            <w:rPr>
              <w:rFonts w:cs="Arial"/>
              <w:b/>
              <w:sz w:val="22"/>
              <w:szCs w:val="22"/>
              <w:lang w:val="fr-CA"/>
            </w:rPr>
            <w:t>Comité d'évaluation des</w:t>
          </w:r>
        </w:p>
        <w:p w14:paraId="6B3D86AC" w14:textId="77777777" w:rsidR="00C72662" w:rsidRDefault="00C72662" w:rsidP="00E06966">
          <w:pPr>
            <w:pStyle w:val="Header"/>
            <w:rPr>
              <w:rFonts w:cs="Arial"/>
              <w:b/>
              <w:sz w:val="22"/>
              <w:szCs w:val="22"/>
              <w:lang w:val="fr-CA"/>
            </w:rPr>
          </w:pPr>
          <w:r w:rsidRPr="000004FB">
            <w:rPr>
              <w:rFonts w:cs="Arial"/>
              <w:b/>
              <w:sz w:val="22"/>
              <w:szCs w:val="22"/>
              <w:lang w:val="fr-CA"/>
            </w:rPr>
            <w:t>ressources transfrontalières</w:t>
          </w:r>
        </w:p>
        <w:p w14:paraId="7BA4B93E" w14:textId="74909F55" w:rsidR="00C72662" w:rsidRPr="000004FB" w:rsidRDefault="00C72662" w:rsidP="00E06966">
          <w:pPr>
            <w:pStyle w:val="Header"/>
            <w:rPr>
              <w:rFonts w:cs="Arial"/>
              <w:b/>
              <w:sz w:val="22"/>
              <w:lang w:val="fr-CA"/>
            </w:rPr>
          </w:pPr>
        </w:p>
      </w:tc>
      <w:tc>
        <w:tcPr>
          <w:tcW w:w="4707" w:type="dxa"/>
        </w:tcPr>
        <w:p w14:paraId="79638950" w14:textId="77777777" w:rsidR="00C72662" w:rsidRPr="000004FB" w:rsidRDefault="00C72662" w:rsidP="005A259E">
          <w:pPr>
            <w:pStyle w:val="Header"/>
            <w:rPr>
              <w:rFonts w:cs="Arial"/>
              <w:b/>
              <w:sz w:val="22"/>
              <w:szCs w:val="22"/>
              <w:lang w:val="fr-CA"/>
            </w:rPr>
          </w:pPr>
        </w:p>
        <w:p w14:paraId="7A97C3C3" w14:textId="77777777" w:rsidR="00C72662" w:rsidRPr="000004FB" w:rsidRDefault="00C72662" w:rsidP="005A259E">
          <w:pPr>
            <w:pStyle w:val="Header"/>
            <w:rPr>
              <w:rFonts w:cs="Arial"/>
              <w:b/>
              <w:i/>
              <w:sz w:val="30"/>
              <w:szCs w:val="30"/>
              <w:lang w:val="en-CA"/>
            </w:rPr>
          </w:pPr>
          <w:r w:rsidRPr="000004FB">
            <w:rPr>
              <w:rFonts w:cs="Arial"/>
              <w:b/>
              <w:i/>
              <w:sz w:val="30"/>
              <w:szCs w:val="30"/>
              <w:lang w:val="en-CA"/>
            </w:rPr>
            <w:t>TRAC</w:t>
          </w:r>
        </w:p>
        <w:p w14:paraId="2B3DF9DD" w14:textId="77777777" w:rsidR="00C72662" w:rsidRPr="000004FB" w:rsidRDefault="00C72662" w:rsidP="005A259E">
          <w:pPr>
            <w:pStyle w:val="Header"/>
            <w:rPr>
              <w:rFonts w:cs="Arial"/>
              <w:b/>
              <w:sz w:val="22"/>
              <w:szCs w:val="22"/>
              <w:lang w:val="en-CA"/>
            </w:rPr>
          </w:pPr>
        </w:p>
        <w:p w14:paraId="03A76E07" w14:textId="77777777" w:rsidR="00C72662" w:rsidRPr="000004FB" w:rsidRDefault="00C72662" w:rsidP="005A259E">
          <w:pPr>
            <w:pStyle w:val="Header"/>
            <w:rPr>
              <w:rFonts w:cs="Arial"/>
              <w:b/>
              <w:sz w:val="22"/>
              <w:lang w:val="en-CA"/>
            </w:rPr>
          </w:pPr>
          <w:r w:rsidRPr="000004FB">
            <w:rPr>
              <w:rFonts w:cs="Arial"/>
              <w:b/>
              <w:sz w:val="22"/>
              <w:lang w:val="en-CA"/>
            </w:rPr>
            <w:t>Transboundary Resource</w:t>
          </w:r>
          <w:r>
            <w:rPr>
              <w:rFonts w:cs="Arial"/>
              <w:b/>
              <w:sz w:val="22"/>
              <w:lang w:val="en-CA"/>
            </w:rPr>
            <w:t>s</w:t>
          </w:r>
        </w:p>
        <w:p w14:paraId="4934B4BF" w14:textId="77777777" w:rsidR="00C72662" w:rsidRPr="000004FB" w:rsidRDefault="00C72662" w:rsidP="005A259E">
          <w:pPr>
            <w:pStyle w:val="Header"/>
            <w:rPr>
              <w:rFonts w:cs="Arial"/>
              <w:b/>
              <w:sz w:val="12"/>
              <w:lang w:val="en-CA"/>
            </w:rPr>
          </w:pPr>
          <w:r w:rsidRPr="000004FB">
            <w:rPr>
              <w:rFonts w:cs="Arial"/>
              <w:b/>
              <w:sz w:val="22"/>
              <w:lang w:val="en-CA"/>
            </w:rPr>
            <w:t>Assessment Committee</w:t>
          </w:r>
        </w:p>
      </w:tc>
    </w:tr>
    <w:tr w:rsidR="00C72662" w:rsidRPr="00FF6E78" w14:paraId="39575A63" w14:textId="77777777" w:rsidTr="00DC6D1B">
      <w:tblPrEx>
        <w:tblCellMar>
          <w:left w:w="108" w:type="dxa"/>
          <w:right w:w="108" w:type="dxa"/>
        </w:tblCellMar>
        <w:tblLook w:val="0000" w:firstRow="0" w:lastRow="0" w:firstColumn="0" w:lastColumn="0" w:noHBand="0" w:noVBand="0"/>
      </w:tblPrEx>
      <w:tc>
        <w:tcPr>
          <w:tcW w:w="4590" w:type="dxa"/>
        </w:tcPr>
        <w:p w14:paraId="7F84E1F2" w14:textId="4CB9CC85" w:rsidR="00C72662" w:rsidRPr="0050395D" w:rsidRDefault="00C72662" w:rsidP="00532FD2">
          <w:pPr>
            <w:ind w:left="-108"/>
            <w:rPr>
              <w:rFonts w:cs="Arial"/>
              <w:b/>
              <w:sz w:val="20"/>
            </w:rPr>
          </w:pPr>
          <w:r w:rsidRPr="0050395D">
            <w:rPr>
              <w:rFonts w:cs="Arial"/>
              <w:b/>
              <w:sz w:val="20"/>
            </w:rPr>
            <w:t xml:space="preserve">Document de </w:t>
          </w:r>
          <w:proofErr w:type="spellStart"/>
          <w:r w:rsidRPr="0050395D">
            <w:rPr>
              <w:rFonts w:cs="Arial"/>
              <w:b/>
              <w:sz w:val="20"/>
            </w:rPr>
            <w:t>référence</w:t>
          </w:r>
          <w:proofErr w:type="spellEnd"/>
          <w:r w:rsidRPr="0050395D">
            <w:rPr>
              <w:rFonts w:cs="Arial"/>
              <w:b/>
              <w:sz w:val="20"/>
            </w:rPr>
            <w:t xml:space="preserve"> 201</w:t>
          </w:r>
          <w:r>
            <w:rPr>
              <w:rFonts w:cs="Arial"/>
              <w:b/>
              <w:sz w:val="20"/>
            </w:rPr>
            <w:t>7</w:t>
          </w:r>
          <w:r w:rsidRPr="0050395D">
            <w:rPr>
              <w:rFonts w:cs="Arial"/>
              <w:b/>
              <w:sz w:val="20"/>
            </w:rPr>
            <w:t>/</w:t>
          </w:r>
          <w:r>
            <w:rPr>
              <w:rFonts w:cs="Arial"/>
              <w:b/>
              <w:sz w:val="20"/>
            </w:rPr>
            <w:t>02</w:t>
          </w:r>
        </w:p>
      </w:tc>
      <w:tc>
        <w:tcPr>
          <w:tcW w:w="4860" w:type="dxa"/>
          <w:gridSpan w:val="3"/>
        </w:tcPr>
        <w:p w14:paraId="27DD08B0" w14:textId="02891E55" w:rsidR="00C72662" w:rsidRPr="0050395D" w:rsidRDefault="00C72662" w:rsidP="00532FD2">
          <w:pPr>
            <w:rPr>
              <w:rFonts w:cs="Arial"/>
              <w:b/>
              <w:sz w:val="20"/>
            </w:rPr>
          </w:pPr>
          <w:r w:rsidRPr="0050395D">
            <w:rPr>
              <w:rFonts w:cs="Arial"/>
              <w:b/>
              <w:sz w:val="20"/>
            </w:rPr>
            <w:t>Reference Document 201</w:t>
          </w:r>
          <w:r>
            <w:rPr>
              <w:rFonts w:cs="Arial"/>
              <w:b/>
              <w:sz w:val="20"/>
            </w:rPr>
            <w:t>7</w:t>
          </w:r>
          <w:r w:rsidRPr="0050395D">
            <w:rPr>
              <w:rFonts w:cs="Arial"/>
              <w:b/>
              <w:sz w:val="20"/>
            </w:rPr>
            <w:t>/</w:t>
          </w:r>
          <w:r>
            <w:rPr>
              <w:rFonts w:cs="Arial"/>
              <w:b/>
              <w:sz w:val="20"/>
            </w:rPr>
            <w:t>02</w:t>
          </w:r>
        </w:p>
        <w:p w14:paraId="65A30082" w14:textId="77777777" w:rsidR="00C72662" w:rsidRPr="0050395D" w:rsidRDefault="00C72662" w:rsidP="00532FD2">
          <w:pPr>
            <w:rPr>
              <w:rFonts w:cs="Arial"/>
              <w:b/>
              <w:sz w:val="20"/>
            </w:rPr>
          </w:pPr>
        </w:p>
      </w:tc>
    </w:tr>
    <w:tr w:rsidR="00C72662" w:rsidRPr="00FF6E78" w14:paraId="4C98C01A" w14:textId="77777777" w:rsidTr="00DC6D1B">
      <w:tblPrEx>
        <w:tblCellMar>
          <w:left w:w="108" w:type="dxa"/>
          <w:right w:w="108" w:type="dxa"/>
        </w:tblCellMar>
        <w:tblLook w:val="0000" w:firstRow="0" w:lastRow="0" w:firstColumn="0" w:lastColumn="0" w:noHBand="0" w:noVBand="0"/>
      </w:tblPrEx>
      <w:tc>
        <w:tcPr>
          <w:tcW w:w="4590" w:type="dxa"/>
        </w:tcPr>
        <w:p w14:paraId="673355AA" w14:textId="77777777" w:rsidR="00C72662" w:rsidRPr="0050395D" w:rsidRDefault="00C72662" w:rsidP="00532FD2">
          <w:pPr>
            <w:ind w:left="-108"/>
            <w:rPr>
              <w:rFonts w:cs="Arial"/>
              <w:sz w:val="20"/>
              <w:lang w:val="fr-CA"/>
            </w:rPr>
          </w:pPr>
          <w:r w:rsidRPr="0050395D">
            <w:rPr>
              <w:rFonts w:cs="Arial"/>
              <w:sz w:val="20"/>
              <w:lang w:val="fr-CA"/>
            </w:rPr>
            <w:t>Ne pas citer sans</w:t>
          </w:r>
        </w:p>
        <w:p w14:paraId="376A4276" w14:textId="77777777" w:rsidR="00C72662" w:rsidRPr="0050395D" w:rsidRDefault="00C72662" w:rsidP="00532FD2">
          <w:pPr>
            <w:ind w:left="-108"/>
            <w:rPr>
              <w:rFonts w:cs="Arial"/>
              <w:sz w:val="20"/>
              <w:u w:val="single"/>
              <w:lang w:val="fr-CA"/>
            </w:rPr>
          </w:pPr>
          <w:r w:rsidRPr="0050395D">
            <w:rPr>
              <w:rFonts w:cs="Arial"/>
              <w:sz w:val="20"/>
              <w:u w:val="single"/>
              <w:lang w:val="fr-CA"/>
            </w:rPr>
            <w:t>autorisation des auteurs</w:t>
          </w:r>
        </w:p>
      </w:tc>
      <w:tc>
        <w:tcPr>
          <w:tcW w:w="4860" w:type="dxa"/>
          <w:gridSpan w:val="3"/>
        </w:tcPr>
        <w:p w14:paraId="02846B55" w14:textId="77777777" w:rsidR="00C72662" w:rsidRPr="0050395D" w:rsidRDefault="00C72662" w:rsidP="00532FD2">
          <w:pPr>
            <w:rPr>
              <w:rFonts w:cs="Arial"/>
              <w:sz w:val="20"/>
            </w:rPr>
          </w:pPr>
          <w:r w:rsidRPr="0050395D">
            <w:rPr>
              <w:rFonts w:cs="Arial"/>
              <w:sz w:val="20"/>
            </w:rPr>
            <w:t>Not to be cited without</w:t>
          </w:r>
        </w:p>
        <w:p w14:paraId="2D1653C7" w14:textId="77777777" w:rsidR="00C72662" w:rsidRPr="0050395D" w:rsidRDefault="00C72662" w:rsidP="00532FD2">
          <w:pPr>
            <w:rPr>
              <w:rFonts w:cs="Arial"/>
              <w:sz w:val="20"/>
              <w:lang w:val="en-CA"/>
            </w:rPr>
          </w:pPr>
          <w:r w:rsidRPr="0050395D">
            <w:rPr>
              <w:rFonts w:cs="Arial"/>
              <w:sz w:val="20"/>
              <w:u w:val="single"/>
            </w:rPr>
            <w:t>permission of the authors</w:t>
          </w:r>
        </w:p>
      </w:tc>
    </w:tr>
  </w:tbl>
  <w:p w14:paraId="4EA71FA8" w14:textId="77777777" w:rsidR="00C72662" w:rsidRPr="00532FD2" w:rsidRDefault="00C72662">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E6DEE" w14:textId="77777777" w:rsidR="0050380D" w:rsidRDefault="005038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CC3A1" w14:textId="77777777" w:rsidR="00C72662" w:rsidRPr="00483AAA" w:rsidRDefault="00C72662" w:rsidP="005A259E">
    <w:pPr>
      <w:pStyle w:val="Header"/>
      <w:rPr>
        <w:sz w:val="22"/>
        <w:szCs w:val="22"/>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004B2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D604F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EA28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AE01E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6020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7E35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2E6B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DA90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3C96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FCE7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CB12A8"/>
    <w:multiLevelType w:val="hybridMultilevel"/>
    <w:tmpl w:val="BB80D6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D4B27BD"/>
    <w:multiLevelType w:val="hybridMultilevel"/>
    <w:tmpl w:val="5D60C43E"/>
    <w:lvl w:ilvl="0" w:tplc="0409000F">
      <w:start w:val="1"/>
      <w:numFmt w:val="decimal"/>
      <w:lvlText w:val="%1."/>
      <w:lvlJc w:val="left"/>
      <w:pPr>
        <w:tabs>
          <w:tab w:val="num" w:pos="375"/>
        </w:tabs>
        <w:ind w:left="375" w:hanging="360"/>
      </w:p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12" w15:restartNumberingAfterBreak="0">
    <w:nsid w:val="0EE649E5"/>
    <w:multiLevelType w:val="hybridMultilevel"/>
    <w:tmpl w:val="7CB25FEE"/>
    <w:lvl w:ilvl="0" w:tplc="6542FE9E">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7B65019"/>
    <w:multiLevelType w:val="hybridMultilevel"/>
    <w:tmpl w:val="3A3099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B87AD8"/>
    <w:multiLevelType w:val="hybridMultilevel"/>
    <w:tmpl w:val="1FE88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EE5C83"/>
    <w:multiLevelType w:val="hybridMultilevel"/>
    <w:tmpl w:val="EE70E032"/>
    <w:lvl w:ilvl="0" w:tplc="05BC72E4">
      <w:numFmt w:val="bullet"/>
      <w:lvlText w:val="-"/>
      <w:lvlJc w:val="left"/>
      <w:pPr>
        <w:tabs>
          <w:tab w:val="num" w:pos="810"/>
        </w:tabs>
        <w:ind w:left="810" w:hanging="360"/>
      </w:pPr>
      <w:rPr>
        <w:rFonts w:ascii="Arial" w:eastAsia="Times New Roman" w:hAnsi="Arial" w:cs="Aria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6" w15:restartNumberingAfterBreak="0">
    <w:nsid w:val="1BC50DDE"/>
    <w:multiLevelType w:val="hybridMultilevel"/>
    <w:tmpl w:val="61264602"/>
    <w:lvl w:ilvl="0" w:tplc="676AE1FE">
      <w:start w:val="1"/>
      <w:numFmt w:val="decimal"/>
      <w:lvlText w:val="%1."/>
      <w:lvlJc w:val="left"/>
      <w:pPr>
        <w:tabs>
          <w:tab w:val="num" w:pos="375"/>
        </w:tabs>
        <w:ind w:left="375" w:hanging="360"/>
      </w:pPr>
      <w:rPr>
        <w:rFonts w:hint="default"/>
      </w:r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17" w15:restartNumberingAfterBreak="0">
    <w:nsid w:val="1DFC7362"/>
    <w:multiLevelType w:val="hybridMultilevel"/>
    <w:tmpl w:val="C1C2A290"/>
    <w:lvl w:ilvl="0" w:tplc="0409000F">
      <w:start w:val="1"/>
      <w:numFmt w:val="decimal"/>
      <w:lvlText w:val="%1."/>
      <w:lvlJc w:val="left"/>
      <w:pPr>
        <w:tabs>
          <w:tab w:val="num" w:pos="375"/>
        </w:tabs>
        <w:ind w:left="375" w:hanging="360"/>
      </w:p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18" w15:restartNumberingAfterBreak="0">
    <w:nsid w:val="270116BB"/>
    <w:multiLevelType w:val="hybridMultilevel"/>
    <w:tmpl w:val="7C9868F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2A605563"/>
    <w:multiLevelType w:val="hybridMultilevel"/>
    <w:tmpl w:val="07F8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514958"/>
    <w:multiLevelType w:val="hybridMultilevel"/>
    <w:tmpl w:val="6234FFCE"/>
    <w:lvl w:ilvl="0" w:tplc="FFFFFFFF">
      <w:start w:val="1"/>
      <w:numFmt w:val="bullet"/>
      <w:lvlText w:val=""/>
      <w:lvlJc w:val="left"/>
      <w:pPr>
        <w:tabs>
          <w:tab w:val="num" w:pos="360"/>
        </w:tabs>
        <w:ind w:left="360" w:hanging="360"/>
      </w:pPr>
      <w:rPr>
        <w:rFonts w:ascii="Symbol" w:hAnsi="Symbol" w:hint="default"/>
      </w:rPr>
    </w:lvl>
    <w:lvl w:ilvl="1" w:tplc="B6EAB1A4">
      <w:start w:val="1"/>
      <w:numFmt w:val="bullet"/>
      <w:lvlText w:val=""/>
      <w:lvlJc w:val="left"/>
      <w:pPr>
        <w:tabs>
          <w:tab w:val="num" w:pos="1403"/>
        </w:tabs>
        <w:ind w:left="1403" w:hanging="683"/>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51949C7"/>
    <w:multiLevelType w:val="hybridMultilevel"/>
    <w:tmpl w:val="353C9C5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681B1F8A"/>
    <w:multiLevelType w:val="hybridMultilevel"/>
    <w:tmpl w:val="A8A0B6A6"/>
    <w:lvl w:ilvl="0" w:tplc="BC5822DC">
      <w:start w:val="1"/>
      <w:numFmt w:val="bullet"/>
      <w:lvlText w:val=""/>
      <w:lvlJc w:val="left"/>
      <w:pPr>
        <w:tabs>
          <w:tab w:val="num" w:pos="357"/>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21"/>
  </w:num>
  <w:num w:numId="14">
    <w:abstractNumId w:val="18"/>
  </w:num>
  <w:num w:numId="15">
    <w:abstractNumId w:val="17"/>
  </w:num>
  <w:num w:numId="16">
    <w:abstractNumId w:val="11"/>
  </w:num>
  <w:num w:numId="17">
    <w:abstractNumId w:val="14"/>
  </w:num>
  <w:num w:numId="18">
    <w:abstractNumId w:val="15"/>
  </w:num>
  <w:num w:numId="19">
    <w:abstractNumId w:val="13"/>
  </w:num>
  <w:num w:numId="20">
    <w:abstractNumId w:val="12"/>
  </w:num>
  <w:num w:numId="21">
    <w:abstractNumId w:val="22"/>
  </w:num>
  <w:num w:numId="22">
    <w:abstractNumId w:val="1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2DC"/>
    <w:rsid w:val="00000561"/>
    <w:rsid w:val="000009C2"/>
    <w:rsid w:val="00000A3F"/>
    <w:rsid w:val="0000203C"/>
    <w:rsid w:val="000035E0"/>
    <w:rsid w:val="00003AF8"/>
    <w:rsid w:val="000067ED"/>
    <w:rsid w:val="00006ADA"/>
    <w:rsid w:val="00007E3A"/>
    <w:rsid w:val="00011EFE"/>
    <w:rsid w:val="00012E51"/>
    <w:rsid w:val="0001351C"/>
    <w:rsid w:val="00013F47"/>
    <w:rsid w:val="000140D0"/>
    <w:rsid w:val="000151EF"/>
    <w:rsid w:val="000178D5"/>
    <w:rsid w:val="000215DA"/>
    <w:rsid w:val="00021BCB"/>
    <w:rsid w:val="0002256A"/>
    <w:rsid w:val="0002354E"/>
    <w:rsid w:val="00023CAD"/>
    <w:rsid w:val="00024870"/>
    <w:rsid w:val="00024F52"/>
    <w:rsid w:val="000316EC"/>
    <w:rsid w:val="000330CD"/>
    <w:rsid w:val="0003536F"/>
    <w:rsid w:val="0003617F"/>
    <w:rsid w:val="00041C6C"/>
    <w:rsid w:val="0004290A"/>
    <w:rsid w:val="00042927"/>
    <w:rsid w:val="00043C7A"/>
    <w:rsid w:val="00044B02"/>
    <w:rsid w:val="00046D8F"/>
    <w:rsid w:val="00047F94"/>
    <w:rsid w:val="00051F4A"/>
    <w:rsid w:val="0005209A"/>
    <w:rsid w:val="000528F2"/>
    <w:rsid w:val="00053067"/>
    <w:rsid w:val="0005390C"/>
    <w:rsid w:val="00053C4B"/>
    <w:rsid w:val="00053C65"/>
    <w:rsid w:val="00053E39"/>
    <w:rsid w:val="000552A0"/>
    <w:rsid w:val="00055E24"/>
    <w:rsid w:val="00056092"/>
    <w:rsid w:val="000570D5"/>
    <w:rsid w:val="0006211C"/>
    <w:rsid w:val="0006222E"/>
    <w:rsid w:val="0006237E"/>
    <w:rsid w:val="000626CB"/>
    <w:rsid w:val="0006356D"/>
    <w:rsid w:val="0006559F"/>
    <w:rsid w:val="000673AB"/>
    <w:rsid w:val="000709A9"/>
    <w:rsid w:val="000709AA"/>
    <w:rsid w:val="00071E39"/>
    <w:rsid w:val="00072D19"/>
    <w:rsid w:val="00072D6F"/>
    <w:rsid w:val="0007377A"/>
    <w:rsid w:val="00074533"/>
    <w:rsid w:val="00075096"/>
    <w:rsid w:val="0007638F"/>
    <w:rsid w:val="00076843"/>
    <w:rsid w:val="00076E3E"/>
    <w:rsid w:val="00081454"/>
    <w:rsid w:val="00081C6C"/>
    <w:rsid w:val="00081E97"/>
    <w:rsid w:val="000830DE"/>
    <w:rsid w:val="000833FD"/>
    <w:rsid w:val="00086A40"/>
    <w:rsid w:val="0009223A"/>
    <w:rsid w:val="00093DF5"/>
    <w:rsid w:val="00096728"/>
    <w:rsid w:val="000972E1"/>
    <w:rsid w:val="000A0A12"/>
    <w:rsid w:val="000A0F1B"/>
    <w:rsid w:val="000A0FD3"/>
    <w:rsid w:val="000A1311"/>
    <w:rsid w:val="000A14C4"/>
    <w:rsid w:val="000A1C4B"/>
    <w:rsid w:val="000A2524"/>
    <w:rsid w:val="000A298C"/>
    <w:rsid w:val="000A31DB"/>
    <w:rsid w:val="000A3C73"/>
    <w:rsid w:val="000A4D0A"/>
    <w:rsid w:val="000B09A0"/>
    <w:rsid w:val="000B0D97"/>
    <w:rsid w:val="000B0F72"/>
    <w:rsid w:val="000B15B4"/>
    <w:rsid w:val="000B373A"/>
    <w:rsid w:val="000B6736"/>
    <w:rsid w:val="000B7831"/>
    <w:rsid w:val="000C017E"/>
    <w:rsid w:val="000C0380"/>
    <w:rsid w:val="000C0DE1"/>
    <w:rsid w:val="000C3424"/>
    <w:rsid w:val="000C5C98"/>
    <w:rsid w:val="000C6F68"/>
    <w:rsid w:val="000C73B0"/>
    <w:rsid w:val="000D0418"/>
    <w:rsid w:val="000D4A5C"/>
    <w:rsid w:val="000D598B"/>
    <w:rsid w:val="000D67E4"/>
    <w:rsid w:val="000D69A6"/>
    <w:rsid w:val="000D75F4"/>
    <w:rsid w:val="000D7802"/>
    <w:rsid w:val="000E0B72"/>
    <w:rsid w:val="000E0D15"/>
    <w:rsid w:val="000E1FE3"/>
    <w:rsid w:val="000E3E4B"/>
    <w:rsid w:val="000E3EC8"/>
    <w:rsid w:val="000E554E"/>
    <w:rsid w:val="000E577E"/>
    <w:rsid w:val="000E665E"/>
    <w:rsid w:val="000E7775"/>
    <w:rsid w:val="000F0186"/>
    <w:rsid w:val="000F0DD2"/>
    <w:rsid w:val="000F148A"/>
    <w:rsid w:val="000F5549"/>
    <w:rsid w:val="000F5822"/>
    <w:rsid w:val="000F5A5F"/>
    <w:rsid w:val="000F5DB3"/>
    <w:rsid w:val="000F6427"/>
    <w:rsid w:val="000F6F45"/>
    <w:rsid w:val="001003E9"/>
    <w:rsid w:val="00100E0D"/>
    <w:rsid w:val="0010182D"/>
    <w:rsid w:val="00103242"/>
    <w:rsid w:val="00105085"/>
    <w:rsid w:val="00105210"/>
    <w:rsid w:val="001055F5"/>
    <w:rsid w:val="0010649F"/>
    <w:rsid w:val="00107B16"/>
    <w:rsid w:val="00113DEB"/>
    <w:rsid w:val="00115F5B"/>
    <w:rsid w:val="00116DDF"/>
    <w:rsid w:val="00116F6D"/>
    <w:rsid w:val="00121036"/>
    <w:rsid w:val="00123EE2"/>
    <w:rsid w:val="001244B1"/>
    <w:rsid w:val="00126136"/>
    <w:rsid w:val="00126247"/>
    <w:rsid w:val="0012669F"/>
    <w:rsid w:val="00126ED7"/>
    <w:rsid w:val="00127182"/>
    <w:rsid w:val="00127A18"/>
    <w:rsid w:val="00127A80"/>
    <w:rsid w:val="00130AA3"/>
    <w:rsid w:val="001314DD"/>
    <w:rsid w:val="00132166"/>
    <w:rsid w:val="00135110"/>
    <w:rsid w:val="00137260"/>
    <w:rsid w:val="00140295"/>
    <w:rsid w:val="00140CE3"/>
    <w:rsid w:val="00141197"/>
    <w:rsid w:val="001425F2"/>
    <w:rsid w:val="00142B40"/>
    <w:rsid w:val="00144F8B"/>
    <w:rsid w:val="00145339"/>
    <w:rsid w:val="00145F7B"/>
    <w:rsid w:val="001479BB"/>
    <w:rsid w:val="00147F3B"/>
    <w:rsid w:val="00150088"/>
    <w:rsid w:val="0015008E"/>
    <w:rsid w:val="00153538"/>
    <w:rsid w:val="0015500E"/>
    <w:rsid w:val="00156A90"/>
    <w:rsid w:val="00157549"/>
    <w:rsid w:val="0016069D"/>
    <w:rsid w:val="00160CB5"/>
    <w:rsid w:val="001612E5"/>
    <w:rsid w:val="00161B99"/>
    <w:rsid w:val="00161E2C"/>
    <w:rsid w:val="0016298A"/>
    <w:rsid w:val="00162BD8"/>
    <w:rsid w:val="001709BE"/>
    <w:rsid w:val="00170B83"/>
    <w:rsid w:val="0017128D"/>
    <w:rsid w:val="00173351"/>
    <w:rsid w:val="001750D2"/>
    <w:rsid w:val="00176537"/>
    <w:rsid w:val="001771B9"/>
    <w:rsid w:val="00177EED"/>
    <w:rsid w:val="001800F1"/>
    <w:rsid w:val="00182D3E"/>
    <w:rsid w:val="00185E83"/>
    <w:rsid w:val="00185F29"/>
    <w:rsid w:val="00186F55"/>
    <w:rsid w:val="00191EBC"/>
    <w:rsid w:val="00191FE3"/>
    <w:rsid w:val="00192543"/>
    <w:rsid w:val="0019274E"/>
    <w:rsid w:val="00192875"/>
    <w:rsid w:val="00193151"/>
    <w:rsid w:val="00193D30"/>
    <w:rsid w:val="00194F11"/>
    <w:rsid w:val="00195294"/>
    <w:rsid w:val="001953C6"/>
    <w:rsid w:val="001A344B"/>
    <w:rsid w:val="001A4ADF"/>
    <w:rsid w:val="001A5B03"/>
    <w:rsid w:val="001A5D64"/>
    <w:rsid w:val="001B0245"/>
    <w:rsid w:val="001B0484"/>
    <w:rsid w:val="001B0AF4"/>
    <w:rsid w:val="001B1E79"/>
    <w:rsid w:val="001B2386"/>
    <w:rsid w:val="001B38B6"/>
    <w:rsid w:val="001B3A01"/>
    <w:rsid w:val="001B3AF5"/>
    <w:rsid w:val="001B58BA"/>
    <w:rsid w:val="001B5E85"/>
    <w:rsid w:val="001B627A"/>
    <w:rsid w:val="001B6592"/>
    <w:rsid w:val="001B6A2B"/>
    <w:rsid w:val="001C025E"/>
    <w:rsid w:val="001C0A0E"/>
    <w:rsid w:val="001C1806"/>
    <w:rsid w:val="001C2D4C"/>
    <w:rsid w:val="001C2EC0"/>
    <w:rsid w:val="001C4F44"/>
    <w:rsid w:val="001D1417"/>
    <w:rsid w:val="001D1883"/>
    <w:rsid w:val="001D1E23"/>
    <w:rsid w:val="001D2694"/>
    <w:rsid w:val="001D27E6"/>
    <w:rsid w:val="001D5331"/>
    <w:rsid w:val="001D67EF"/>
    <w:rsid w:val="001E1D72"/>
    <w:rsid w:val="001E2C6F"/>
    <w:rsid w:val="001E63D6"/>
    <w:rsid w:val="001E67D0"/>
    <w:rsid w:val="001E7119"/>
    <w:rsid w:val="001E77D3"/>
    <w:rsid w:val="001E7A48"/>
    <w:rsid w:val="001E7CEF"/>
    <w:rsid w:val="001F125B"/>
    <w:rsid w:val="001F152B"/>
    <w:rsid w:val="001F1B58"/>
    <w:rsid w:val="001F531C"/>
    <w:rsid w:val="001F6E99"/>
    <w:rsid w:val="00203E38"/>
    <w:rsid w:val="0020591A"/>
    <w:rsid w:val="0020703A"/>
    <w:rsid w:val="0020788C"/>
    <w:rsid w:val="00210CF6"/>
    <w:rsid w:val="00211565"/>
    <w:rsid w:val="00211EFF"/>
    <w:rsid w:val="002147C1"/>
    <w:rsid w:val="00215477"/>
    <w:rsid w:val="002170A5"/>
    <w:rsid w:val="002170F5"/>
    <w:rsid w:val="002200E2"/>
    <w:rsid w:val="00220872"/>
    <w:rsid w:val="002218A9"/>
    <w:rsid w:val="00222B14"/>
    <w:rsid w:val="00222ECF"/>
    <w:rsid w:val="00223737"/>
    <w:rsid w:val="00223BEA"/>
    <w:rsid w:val="00224725"/>
    <w:rsid w:val="00225C0A"/>
    <w:rsid w:val="002273A4"/>
    <w:rsid w:val="002304B4"/>
    <w:rsid w:val="00232830"/>
    <w:rsid w:val="00233A26"/>
    <w:rsid w:val="00234084"/>
    <w:rsid w:val="002347BB"/>
    <w:rsid w:val="002359A8"/>
    <w:rsid w:val="00235B2D"/>
    <w:rsid w:val="00236DDC"/>
    <w:rsid w:val="0024317D"/>
    <w:rsid w:val="002435E4"/>
    <w:rsid w:val="00243B38"/>
    <w:rsid w:val="00243FD6"/>
    <w:rsid w:val="002468F0"/>
    <w:rsid w:val="00247A64"/>
    <w:rsid w:val="00247B38"/>
    <w:rsid w:val="00251E40"/>
    <w:rsid w:val="00254F85"/>
    <w:rsid w:val="00255618"/>
    <w:rsid w:val="00256700"/>
    <w:rsid w:val="00256CB4"/>
    <w:rsid w:val="002604AF"/>
    <w:rsid w:val="00261E96"/>
    <w:rsid w:val="00262851"/>
    <w:rsid w:val="00265933"/>
    <w:rsid w:val="00266784"/>
    <w:rsid w:val="00267F23"/>
    <w:rsid w:val="00270BAA"/>
    <w:rsid w:val="00271419"/>
    <w:rsid w:val="0027156A"/>
    <w:rsid w:val="002716C6"/>
    <w:rsid w:val="00272625"/>
    <w:rsid w:val="002726CD"/>
    <w:rsid w:val="00272F77"/>
    <w:rsid w:val="00275B67"/>
    <w:rsid w:val="0027657E"/>
    <w:rsid w:val="002772F1"/>
    <w:rsid w:val="00277433"/>
    <w:rsid w:val="00277E13"/>
    <w:rsid w:val="00281E9D"/>
    <w:rsid w:val="00282C99"/>
    <w:rsid w:val="002846CA"/>
    <w:rsid w:val="00285346"/>
    <w:rsid w:val="002861C1"/>
    <w:rsid w:val="002864CC"/>
    <w:rsid w:val="00286518"/>
    <w:rsid w:val="002865A5"/>
    <w:rsid w:val="002868B7"/>
    <w:rsid w:val="00290197"/>
    <w:rsid w:val="00290974"/>
    <w:rsid w:val="00292DD8"/>
    <w:rsid w:val="002941EC"/>
    <w:rsid w:val="00295255"/>
    <w:rsid w:val="002959DD"/>
    <w:rsid w:val="002960E1"/>
    <w:rsid w:val="00296465"/>
    <w:rsid w:val="00296DBC"/>
    <w:rsid w:val="00296F09"/>
    <w:rsid w:val="002A0FD8"/>
    <w:rsid w:val="002A1554"/>
    <w:rsid w:val="002A167F"/>
    <w:rsid w:val="002A3144"/>
    <w:rsid w:val="002A3B33"/>
    <w:rsid w:val="002A689A"/>
    <w:rsid w:val="002B0030"/>
    <w:rsid w:val="002B018F"/>
    <w:rsid w:val="002B17C3"/>
    <w:rsid w:val="002B1DAD"/>
    <w:rsid w:val="002B5843"/>
    <w:rsid w:val="002B5E9A"/>
    <w:rsid w:val="002B5FBB"/>
    <w:rsid w:val="002B6300"/>
    <w:rsid w:val="002B764B"/>
    <w:rsid w:val="002B7D55"/>
    <w:rsid w:val="002C1445"/>
    <w:rsid w:val="002C15C4"/>
    <w:rsid w:val="002C1CCA"/>
    <w:rsid w:val="002C2485"/>
    <w:rsid w:val="002C27CF"/>
    <w:rsid w:val="002C2F13"/>
    <w:rsid w:val="002C51A0"/>
    <w:rsid w:val="002D1963"/>
    <w:rsid w:val="002D3E09"/>
    <w:rsid w:val="002D5CDD"/>
    <w:rsid w:val="002D62D4"/>
    <w:rsid w:val="002D762A"/>
    <w:rsid w:val="002D7EA7"/>
    <w:rsid w:val="002E1856"/>
    <w:rsid w:val="002E1A8E"/>
    <w:rsid w:val="002E2791"/>
    <w:rsid w:val="002E2D5E"/>
    <w:rsid w:val="002F1292"/>
    <w:rsid w:val="002F1FE1"/>
    <w:rsid w:val="002F2396"/>
    <w:rsid w:val="002F2BC2"/>
    <w:rsid w:val="002F43B7"/>
    <w:rsid w:val="002F540D"/>
    <w:rsid w:val="002F5E17"/>
    <w:rsid w:val="00300D96"/>
    <w:rsid w:val="003034E9"/>
    <w:rsid w:val="00304C32"/>
    <w:rsid w:val="003075B9"/>
    <w:rsid w:val="00307CD6"/>
    <w:rsid w:val="00311387"/>
    <w:rsid w:val="00311A14"/>
    <w:rsid w:val="00312EEE"/>
    <w:rsid w:val="00313BB9"/>
    <w:rsid w:val="003149DE"/>
    <w:rsid w:val="00315055"/>
    <w:rsid w:val="003156AC"/>
    <w:rsid w:val="00315D5F"/>
    <w:rsid w:val="003172E0"/>
    <w:rsid w:val="003204B7"/>
    <w:rsid w:val="00320E5E"/>
    <w:rsid w:val="00325779"/>
    <w:rsid w:val="0032652B"/>
    <w:rsid w:val="003300BD"/>
    <w:rsid w:val="003306E3"/>
    <w:rsid w:val="00331791"/>
    <w:rsid w:val="003320D3"/>
    <w:rsid w:val="00332739"/>
    <w:rsid w:val="0033279A"/>
    <w:rsid w:val="00334119"/>
    <w:rsid w:val="0033534F"/>
    <w:rsid w:val="00337C98"/>
    <w:rsid w:val="00340856"/>
    <w:rsid w:val="0034125C"/>
    <w:rsid w:val="00341E4B"/>
    <w:rsid w:val="0034227C"/>
    <w:rsid w:val="003466CF"/>
    <w:rsid w:val="00351C6D"/>
    <w:rsid w:val="00353BB8"/>
    <w:rsid w:val="003545DE"/>
    <w:rsid w:val="0035477B"/>
    <w:rsid w:val="00356700"/>
    <w:rsid w:val="003577F3"/>
    <w:rsid w:val="0035787E"/>
    <w:rsid w:val="00360108"/>
    <w:rsid w:val="003602AC"/>
    <w:rsid w:val="00361728"/>
    <w:rsid w:val="00362134"/>
    <w:rsid w:val="00362B86"/>
    <w:rsid w:val="0036439C"/>
    <w:rsid w:val="00364D5E"/>
    <w:rsid w:val="0036514C"/>
    <w:rsid w:val="00365280"/>
    <w:rsid w:val="003669FF"/>
    <w:rsid w:val="00366BCC"/>
    <w:rsid w:val="00367E47"/>
    <w:rsid w:val="00367E97"/>
    <w:rsid w:val="003714DF"/>
    <w:rsid w:val="00373028"/>
    <w:rsid w:val="003740ED"/>
    <w:rsid w:val="00374A82"/>
    <w:rsid w:val="00374AB8"/>
    <w:rsid w:val="00374F89"/>
    <w:rsid w:val="00377902"/>
    <w:rsid w:val="00377AB0"/>
    <w:rsid w:val="0038195B"/>
    <w:rsid w:val="00383135"/>
    <w:rsid w:val="00384F67"/>
    <w:rsid w:val="00386147"/>
    <w:rsid w:val="0038658C"/>
    <w:rsid w:val="00386BBA"/>
    <w:rsid w:val="003873F0"/>
    <w:rsid w:val="00387646"/>
    <w:rsid w:val="0039037B"/>
    <w:rsid w:val="003926D7"/>
    <w:rsid w:val="00392BC3"/>
    <w:rsid w:val="00393076"/>
    <w:rsid w:val="00393378"/>
    <w:rsid w:val="00393ADF"/>
    <w:rsid w:val="00393BDC"/>
    <w:rsid w:val="00393C51"/>
    <w:rsid w:val="0039526E"/>
    <w:rsid w:val="00395679"/>
    <w:rsid w:val="00396A8B"/>
    <w:rsid w:val="00397262"/>
    <w:rsid w:val="00397B5E"/>
    <w:rsid w:val="003A05DB"/>
    <w:rsid w:val="003A0F6D"/>
    <w:rsid w:val="003A11C4"/>
    <w:rsid w:val="003A57F5"/>
    <w:rsid w:val="003A5D5B"/>
    <w:rsid w:val="003A6415"/>
    <w:rsid w:val="003A6AFC"/>
    <w:rsid w:val="003A70FE"/>
    <w:rsid w:val="003A7DC1"/>
    <w:rsid w:val="003A7F4B"/>
    <w:rsid w:val="003B34B8"/>
    <w:rsid w:val="003B3E02"/>
    <w:rsid w:val="003B3E55"/>
    <w:rsid w:val="003B4203"/>
    <w:rsid w:val="003B425C"/>
    <w:rsid w:val="003B52C8"/>
    <w:rsid w:val="003B6F53"/>
    <w:rsid w:val="003B760B"/>
    <w:rsid w:val="003B77E8"/>
    <w:rsid w:val="003C0700"/>
    <w:rsid w:val="003C46CE"/>
    <w:rsid w:val="003C4B0F"/>
    <w:rsid w:val="003C5BE8"/>
    <w:rsid w:val="003C5EE5"/>
    <w:rsid w:val="003C73EA"/>
    <w:rsid w:val="003C7A59"/>
    <w:rsid w:val="003D003D"/>
    <w:rsid w:val="003D0CCF"/>
    <w:rsid w:val="003D3568"/>
    <w:rsid w:val="003D4285"/>
    <w:rsid w:val="003D429C"/>
    <w:rsid w:val="003D4D7A"/>
    <w:rsid w:val="003D50D9"/>
    <w:rsid w:val="003D6AA1"/>
    <w:rsid w:val="003D721C"/>
    <w:rsid w:val="003D7A72"/>
    <w:rsid w:val="003E1BC8"/>
    <w:rsid w:val="003E57CE"/>
    <w:rsid w:val="003E72B4"/>
    <w:rsid w:val="003E7E00"/>
    <w:rsid w:val="003F1658"/>
    <w:rsid w:val="003F40FA"/>
    <w:rsid w:val="003F4EDA"/>
    <w:rsid w:val="003F55EE"/>
    <w:rsid w:val="003F71E2"/>
    <w:rsid w:val="003F7BE3"/>
    <w:rsid w:val="00400629"/>
    <w:rsid w:val="00401E3D"/>
    <w:rsid w:val="00402A8D"/>
    <w:rsid w:val="00402EF5"/>
    <w:rsid w:val="00403091"/>
    <w:rsid w:val="00405600"/>
    <w:rsid w:val="00407532"/>
    <w:rsid w:val="00412134"/>
    <w:rsid w:val="0041215C"/>
    <w:rsid w:val="00413188"/>
    <w:rsid w:val="00415279"/>
    <w:rsid w:val="00415A39"/>
    <w:rsid w:val="0041725D"/>
    <w:rsid w:val="0042156B"/>
    <w:rsid w:val="00421DF3"/>
    <w:rsid w:val="00423145"/>
    <w:rsid w:val="00423558"/>
    <w:rsid w:val="00424C3F"/>
    <w:rsid w:val="00430F9F"/>
    <w:rsid w:val="00433015"/>
    <w:rsid w:val="00433284"/>
    <w:rsid w:val="00433398"/>
    <w:rsid w:val="00434397"/>
    <w:rsid w:val="00434F2E"/>
    <w:rsid w:val="0043604B"/>
    <w:rsid w:val="004361C9"/>
    <w:rsid w:val="00437A53"/>
    <w:rsid w:val="00437B78"/>
    <w:rsid w:val="0044053B"/>
    <w:rsid w:val="00440A37"/>
    <w:rsid w:val="004420EF"/>
    <w:rsid w:val="004432F5"/>
    <w:rsid w:val="00443A38"/>
    <w:rsid w:val="004452C1"/>
    <w:rsid w:val="00447218"/>
    <w:rsid w:val="004505C3"/>
    <w:rsid w:val="00450D84"/>
    <w:rsid w:val="004517FA"/>
    <w:rsid w:val="00451D7D"/>
    <w:rsid w:val="004567A0"/>
    <w:rsid w:val="00457831"/>
    <w:rsid w:val="00457F6D"/>
    <w:rsid w:val="00462C78"/>
    <w:rsid w:val="004632BD"/>
    <w:rsid w:val="0046711F"/>
    <w:rsid w:val="00467555"/>
    <w:rsid w:val="00467CB0"/>
    <w:rsid w:val="0047228D"/>
    <w:rsid w:val="0047259E"/>
    <w:rsid w:val="00473B90"/>
    <w:rsid w:val="00474C41"/>
    <w:rsid w:val="004757EB"/>
    <w:rsid w:val="004766AC"/>
    <w:rsid w:val="0047682A"/>
    <w:rsid w:val="0047758E"/>
    <w:rsid w:val="00477AE9"/>
    <w:rsid w:val="0048365B"/>
    <w:rsid w:val="00483AAA"/>
    <w:rsid w:val="00483C3F"/>
    <w:rsid w:val="00484D8C"/>
    <w:rsid w:val="00487655"/>
    <w:rsid w:val="00487C04"/>
    <w:rsid w:val="0049105D"/>
    <w:rsid w:val="004915C7"/>
    <w:rsid w:val="004937FE"/>
    <w:rsid w:val="004943CD"/>
    <w:rsid w:val="00494BA6"/>
    <w:rsid w:val="00495613"/>
    <w:rsid w:val="00497CD3"/>
    <w:rsid w:val="004A0D5A"/>
    <w:rsid w:val="004A0FC6"/>
    <w:rsid w:val="004A4705"/>
    <w:rsid w:val="004A4F80"/>
    <w:rsid w:val="004A59C8"/>
    <w:rsid w:val="004A59E1"/>
    <w:rsid w:val="004A6CDE"/>
    <w:rsid w:val="004A72D1"/>
    <w:rsid w:val="004A7519"/>
    <w:rsid w:val="004B03E3"/>
    <w:rsid w:val="004B0B81"/>
    <w:rsid w:val="004B26D3"/>
    <w:rsid w:val="004B26F5"/>
    <w:rsid w:val="004B58C9"/>
    <w:rsid w:val="004B686E"/>
    <w:rsid w:val="004B6E9D"/>
    <w:rsid w:val="004B72C2"/>
    <w:rsid w:val="004B7572"/>
    <w:rsid w:val="004C1871"/>
    <w:rsid w:val="004C1EAA"/>
    <w:rsid w:val="004C1FC2"/>
    <w:rsid w:val="004C30F2"/>
    <w:rsid w:val="004C5E87"/>
    <w:rsid w:val="004C6ADB"/>
    <w:rsid w:val="004C7434"/>
    <w:rsid w:val="004C7542"/>
    <w:rsid w:val="004D154F"/>
    <w:rsid w:val="004D1C99"/>
    <w:rsid w:val="004D1E30"/>
    <w:rsid w:val="004D2C3B"/>
    <w:rsid w:val="004D3601"/>
    <w:rsid w:val="004D3BB4"/>
    <w:rsid w:val="004D3DC8"/>
    <w:rsid w:val="004D6AAE"/>
    <w:rsid w:val="004D7450"/>
    <w:rsid w:val="004D7567"/>
    <w:rsid w:val="004D75FC"/>
    <w:rsid w:val="004D77FA"/>
    <w:rsid w:val="004E0543"/>
    <w:rsid w:val="004E2182"/>
    <w:rsid w:val="004E2D48"/>
    <w:rsid w:val="004E60B6"/>
    <w:rsid w:val="004E671F"/>
    <w:rsid w:val="004E6E2E"/>
    <w:rsid w:val="004E7DD9"/>
    <w:rsid w:val="004F0695"/>
    <w:rsid w:val="004F2521"/>
    <w:rsid w:val="004F26A1"/>
    <w:rsid w:val="004F52A0"/>
    <w:rsid w:val="004F611C"/>
    <w:rsid w:val="004F7BC8"/>
    <w:rsid w:val="00500E5C"/>
    <w:rsid w:val="005015D2"/>
    <w:rsid w:val="00502038"/>
    <w:rsid w:val="0050248E"/>
    <w:rsid w:val="0050380D"/>
    <w:rsid w:val="00504030"/>
    <w:rsid w:val="005040CB"/>
    <w:rsid w:val="00504696"/>
    <w:rsid w:val="00504F93"/>
    <w:rsid w:val="00506079"/>
    <w:rsid w:val="005061D1"/>
    <w:rsid w:val="0050623C"/>
    <w:rsid w:val="00506B52"/>
    <w:rsid w:val="00515262"/>
    <w:rsid w:val="00520B2E"/>
    <w:rsid w:val="005240C2"/>
    <w:rsid w:val="0052641A"/>
    <w:rsid w:val="0052678B"/>
    <w:rsid w:val="00526C24"/>
    <w:rsid w:val="00530A92"/>
    <w:rsid w:val="00531938"/>
    <w:rsid w:val="00532143"/>
    <w:rsid w:val="00532FD2"/>
    <w:rsid w:val="005340A0"/>
    <w:rsid w:val="005352F9"/>
    <w:rsid w:val="00541339"/>
    <w:rsid w:val="00543A91"/>
    <w:rsid w:val="005441D5"/>
    <w:rsid w:val="005447F4"/>
    <w:rsid w:val="00544DB3"/>
    <w:rsid w:val="00545376"/>
    <w:rsid w:val="00545BE0"/>
    <w:rsid w:val="005463EF"/>
    <w:rsid w:val="00546551"/>
    <w:rsid w:val="00546E23"/>
    <w:rsid w:val="00550C85"/>
    <w:rsid w:val="0055125F"/>
    <w:rsid w:val="005523EA"/>
    <w:rsid w:val="00552E36"/>
    <w:rsid w:val="00552F30"/>
    <w:rsid w:val="005536E5"/>
    <w:rsid w:val="00553AEC"/>
    <w:rsid w:val="0055631F"/>
    <w:rsid w:val="00556ABF"/>
    <w:rsid w:val="00556ACB"/>
    <w:rsid w:val="00557329"/>
    <w:rsid w:val="00557A4D"/>
    <w:rsid w:val="00557C60"/>
    <w:rsid w:val="00561CA2"/>
    <w:rsid w:val="00562866"/>
    <w:rsid w:val="0056381B"/>
    <w:rsid w:val="00563F0C"/>
    <w:rsid w:val="005645D0"/>
    <w:rsid w:val="005666C0"/>
    <w:rsid w:val="00566CFD"/>
    <w:rsid w:val="00567461"/>
    <w:rsid w:val="005679B1"/>
    <w:rsid w:val="0057147A"/>
    <w:rsid w:val="00571CCC"/>
    <w:rsid w:val="0057215E"/>
    <w:rsid w:val="005740A4"/>
    <w:rsid w:val="00576DD9"/>
    <w:rsid w:val="0057752D"/>
    <w:rsid w:val="0057798C"/>
    <w:rsid w:val="00581096"/>
    <w:rsid w:val="00581384"/>
    <w:rsid w:val="00581EC2"/>
    <w:rsid w:val="00584067"/>
    <w:rsid w:val="00584B05"/>
    <w:rsid w:val="005861AB"/>
    <w:rsid w:val="00587E24"/>
    <w:rsid w:val="0059033D"/>
    <w:rsid w:val="005A0521"/>
    <w:rsid w:val="005A1FF1"/>
    <w:rsid w:val="005A1FFC"/>
    <w:rsid w:val="005A259E"/>
    <w:rsid w:val="005A420C"/>
    <w:rsid w:val="005A64FF"/>
    <w:rsid w:val="005A6531"/>
    <w:rsid w:val="005A6D07"/>
    <w:rsid w:val="005A6F60"/>
    <w:rsid w:val="005B06B1"/>
    <w:rsid w:val="005B1506"/>
    <w:rsid w:val="005B2D41"/>
    <w:rsid w:val="005B3F0D"/>
    <w:rsid w:val="005B7139"/>
    <w:rsid w:val="005B78FB"/>
    <w:rsid w:val="005B7AE7"/>
    <w:rsid w:val="005C0141"/>
    <w:rsid w:val="005C2707"/>
    <w:rsid w:val="005C2ADA"/>
    <w:rsid w:val="005C466B"/>
    <w:rsid w:val="005C47F2"/>
    <w:rsid w:val="005C501D"/>
    <w:rsid w:val="005C5A32"/>
    <w:rsid w:val="005C706B"/>
    <w:rsid w:val="005C7C94"/>
    <w:rsid w:val="005D05A6"/>
    <w:rsid w:val="005D2125"/>
    <w:rsid w:val="005D32C9"/>
    <w:rsid w:val="005D3A7D"/>
    <w:rsid w:val="005D3B3B"/>
    <w:rsid w:val="005D5899"/>
    <w:rsid w:val="005D7254"/>
    <w:rsid w:val="005E0B8A"/>
    <w:rsid w:val="005E0FD4"/>
    <w:rsid w:val="005E23E9"/>
    <w:rsid w:val="005E3868"/>
    <w:rsid w:val="005E3B4B"/>
    <w:rsid w:val="005E462A"/>
    <w:rsid w:val="005E5025"/>
    <w:rsid w:val="005E53EC"/>
    <w:rsid w:val="005E5655"/>
    <w:rsid w:val="005E5B97"/>
    <w:rsid w:val="005E5DCB"/>
    <w:rsid w:val="005E6D9A"/>
    <w:rsid w:val="005E7B63"/>
    <w:rsid w:val="005F0CFE"/>
    <w:rsid w:val="005F12EB"/>
    <w:rsid w:val="005F1E11"/>
    <w:rsid w:val="005F31DC"/>
    <w:rsid w:val="005F3721"/>
    <w:rsid w:val="005F37EF"/>
    <w:rsid w:val="005F38E5"/>
    <w:rsid w:val="005F3DA3"/>
    <w:rsid w:val="005F405B"/>
    <w:rsid w:val="005F49B5"/>
    <w:rsid w:val="005F53AA"/>
    <w:rsid w:val="005F5A28"/>
    <w:rsid w:val="005F66CC"/>
    <w:rsid w:val="0060250C"/>
    <w:rsid w:val="00603560"/>
    <w:rsid w:val="00605D3F"/>
    <w:rsid w:val="0060797A"/>
    <w:rsid w:val="006109D7"/>
    <w:rsid w:val="00610BBB"/>
    <w:rsid w:val="00611CF0"/>
    <w:rsid w:val="0061246E"/>
    <w:rsid w:val="00613EFA"/>
    <w:rsid w:val="00616782"/>
    <w:rsid w:val="00616BCB"/>
    <w:rsid w:val="00622E47"/>
    <w:rsid w:val="00625D28"/>
    <w:rsid w:val="006305AF"/>
    <w:rsid w:val="006307DE"/>
    <w:rsid w:val="006310C6"/>
    <w:rsid w:val="0063139C"/>
    <w:rsid w:val="00631A73"/>
    <w:rsid w:val="00632D2E"/>
    <w:rsid w:val="0063459C"/>
    <w:rsid w:val="00634972"/>
    <w:rsid w:val="00634C0F"/>
    <w:rsid w:val="00636B03"/>
    <w:rsid w:val="00637541"/>
    <w:rsid w:val="00637EA5"/>
    <w:rsid w:val="00640389"/>
    <w:rsid w:val="00641D44"/>
    <w:rsid w:val="00642156"/>
    <w:rsid w:val="006426AB"/>
    <w:rsid w:val="00643C52"/>
    <w:rsid w:val="00644516"/>
    <w:rsid w:val="00646EB2"/>
    <w:rsid w:val="006528A6"/>
    <w:rsid w:val="0065554D"/>
    <w:rsid w:val="00656267"/>
    <w:rsid w:val="00657A31"/>
    <w:rsid w:val="00657EC8"/>
    <w:rsid w:val="0066033B"/>
    <w:rsid w:val="00661A90"/>
    <w:rsid w:val="00662175"/>
    <w:rsid w:val="006632EB"/>
    <w:rsid w:val="00663E16"/>
    <w:rsid w:val="006640E7"/>
    <w:rsid w:val="0066501A"/>
    <w:rsid w:val="006652CF"/>
    <w:rsid w:val="00665F1E"/>
    <w:rsid w:val="00666ECB"/>
    <w:rsid w:val="006679F4"/>
    <w:rsid w:val="00670BFF"/>
    <w:rsid w:val="00670CDB"/>
    <w:rsid w:val="00671C24"/>
    <w:rsid w:val="00674CF6"/>
    <w:rsid w:val="00675463"/>
    <w:rsid w:val="0067560C"/>
    <w:rsid w:val="00677F87"/>
    <w:rsid w:val="006817BF"/>
    <w:rsid w:val="006823C0"/>
    <w:rsid w:val="00682573"/>
    <w:rsid w:val="0068323F"/>
    <w:rsid w:val="0068639F"/>
    <w:rsid w:val="0068683B"/>
    <w:rsid w:val="0068795B"/>
    <w:rsid w:val="00691811"/>
    <w:rsid w:val="00693BBA"/>
    <w:rsid w:val="0069415B"/>
    <w:rsid w:val="006952CB"/>
    <w:rsid w:val="0069536C"/>
    <w:rsid w:val="006964C6"/>
    <w:rsid w:val="006965E2"/>
    <w:rsid w:val="006A1D5A"/>
    <w:rsid w:val="006A27F9"/>
    <w:rsid w:val="006A3B5E"/>
    <w:rsid w:val="006A4057"/>
    <w:rsid w:val="006A4638"/>
    <w:rsid w:val="006A4C16"/>
    <w:rsid w:val="006A5964"/>
    <w:rsid w:val="006A5BD9"/>
    <w:rsid w:val="006A69F2"/>
    <w:rsid w:val="006A6A36"/>
    <w:rsid w:val="006A6F78"/>
    <w:rsid w:val="006B41EC"/>
    <w:rsid w:val="006B4458"/>
    <w:rsid w:val="006B6914"/>
    <w:rsid w:val="006C1937"/>
    <w:rsid w:val="006C1A70"/>
    <w:rsid w:val="006C350C"/>
    <w:rsid w:val="006C36B4"/>
    <w:rsid w:val="006C4675"/>
    <w:rsid w:val="006C4E82"/>
    <w:rsid w:val="006C7080"/>
    <w:rsid w:val="006D0455"/>
    <w:rsid w:val="006D0761"/>
    <w:rsid w:val="006D104C"/>
    <w:rsid w:val="006D1185"/>
    <w:rsid w:val="006D2D8C"/>
    <w:rsid w:val="006D3A6B"/>
    <w:rsid w:val="006D3AE0"/>
    <w:rsid w:val="006D54AD"/>
    <w:rsid w:val="006D5CEE"/>
    <w:rsid w:val="006D69D6"/>
    <w:rsid w:val="006D74EC"/>
    <w:rsid w:val="006D7DC4"/>
    <w:rsid w:val="006E00E6"/>
    <w:rsid w:val="006E04D3"/>
    <w:rsid w:val="006E09DD"/>
    <w:rsid w:val="006E3B36"/>
    <w:rsid w:val="006E48BE"/>
    <w:rsid w:val="006E5751"/>
    <w:rsid w:val="006E6094"/>
    <w:rsid w:val="006E6449"/>
    <w:rsid w:val="006E685F"/>
    <w:rsid w:val="006E6A97"/>
    <w:rsid w:val="006E7B1F"/>
    <w:rsid w:val="006E7D75"/>
    <w:rsid w:val="006F0E37"/>
    <w:rsid w:val="006F210C"/>
    <w:rsid w:val="006F3056"/>
    <w:rsid w:val="006F5E90"/>
    <w:rsid w:val="006F706C"/>
    <w:rsid w:val="006F79BB"/>
    <w:rsid w:val="00700913"/>
    <w:rsid w:val="00701443"/>
    <w:rsid w:val="00702F46"/>
    <w:rsid w:val="00705560"/>
    <w:rsid w:val="007056F0"/>
    <w:rsid w:val="00705C59"/>
    <w:rsid w:val="00705EC4"/>
    <w:rsid w:val="0070603F"/>
    <w:rsid w:val="0071098D"/>
    <w:rsid w:val="00711DF9"/>
    <w:rsid w:val="007121DB"/>
    <w:rsid w:val="0071259E"/>
    <w:rsid w:val="00712A18"/>
    <w:rsid w:val="00713FBC"/>
    <w:rsid w:val="00714B82"/>
    <w:rsid w:val="007161F2"/>
    <w:rsid w:val="00717CF7"/>
    <w:rsid w:val="00721826"/>
    <w:rsid w:val="00721981"/>
    <w:rsid w:val="00722237"/>
    <w:rsid w:val="00724489"/>
    <w:rsid w:val="007249F8"/>
    <w:rsid w:val="00727296"/>
    <w:rsid w:val="00727576"/>
    <w:rsid w:val="00730507"/>
    <w:rsid w:val="007317AF"/>
    <w:rsid w:val="0073289C"/>
    <w:rsid w:val="00732D96"/>
    <w:rsid w:val="0073488A"/>
    <w:rsid w:val="0073502B"/>
    <w:rsid w:val="00735A31"/>
    <w:rsid w:val="00735AFF"/>
    <w:rsid w:val="007506F3"/>
    <w:rsid w:val="00752B02"/>
    <w:rsid w:val="00754E9F"/>
    <w:rsid w:val="007554B0"/>
    <w:rsid w:val="00755DB8"/>
    <w:rsid w:val="00756041"/>
    <w:rsid w:val="00756C29"/>
    <w:rsid w:val="00760EFF"/>
    <w:rsid w:val="00760F82"/>
    <w:rsid w:val="007621E0"/>
    <w:rsid w:val="00764530"/>
    <w:rsid w:val="00765504"/>
    <w:rsid w:val="007656E8"/>
    <w:rsid w:val="007658AA"/>
    <w:rsid w:val="00767AA3"/>
    <w:rsid w:val="00767E00"/>
    <w:rsid w:val="00770438"/>
    <w:rsid w:val="00771D11"/>
    <w:rsid w:val="00771E5B"/>
    <w:rsid w:val="00772B50"/>
    <w:rsid w:val="00774692"/>
    <w:rsid w:val="00775567"/>
    <w:rsid w:val="00776935"/>
    <w:rsid w:val="00776A0B"/>
    <w:rsid w:val="0078051B"/>
    <w:rsid w:val="00786191"/>
    <w:rsid w:val="0078781B"/>
    <w:rsid w:val="007902FF"/>
    <w:rsid w:val="007918F1"/>
    <w:rsid w:val="007927DF"/>
    <w:rsid w:val="00794515"/>
    <w:rsid w:val="00795718"/>
    <w:rsid w:val="00795FC9"/>
    <w:rsid w:val="0079651E"/>
    <w:rsid w:val="007979B8"/>
    <w:rsid w:val="00797BA1"/>
    <w:rsid w:val="007A1E94"/>
    <w:rsid w:val="007A31C4"/>
    <w:rsid w:val="007A4353"/>
    <w:rsid w:val="007A4BE3"/>
    <w:rsid w:val="007A530A"/>
    <w:rsid w:val="007A610D"/>
    <w:rsid w:val="007A7412"/>
    <w:rsid w:val="007B07C7"/>
    <w:rsid w:val="007B3210"/>
    <w:rsid w:val="007B5CC9"/>
    <w:rsid w:val="007B60DC"/>
    <w:rsid w:val="007B7743"/>
    <w:rsid w:val="007C2B69"/>
    <w:rsid w:val="007C3C10"/>
    <w:rsid w:val="007C4C54"/>
    <w:rsid w:val="007C544A"/>
    <w:rsid w:val="007C5D87"/>
    <w:rsid w:val="007C7BBF"/>
    <w:rsid w:val="007D0504"/>
    <w:rsid w:val="007D121A"/>
    <w:rsid w:val="007D173B"/>
    <w:rsid w:val="007D20F7"/>
    <w:rsid w:val="007D50FD"/>
    <w:rsid w:val="007D555C"/>
    <w:rsid w:val="007D5D9C"/>
    <w:rsid w:val="007D6CE0"/>
    <w:rsid w:val="007E0041"/>
    <w:rsid w:val="007E0A7A"/>
    <w:rsid w:val="007E0F7E"/>
    <w:rsid w:val="007E1B03"/>
    <w:rsid w:val="007E2C7D"/>
    <w:rsid w:val="007E6642"/>
    <w:rsid w:val="007F0FC3"/>
    <w:rsid w:val="007F1FDD"/>
    <w:rsid w:val="007F1FEF"/>
    <w:rsid w:val="007F3220"/>
    <w:rsid w:val="007F3725"/>
    <w:rsid w:val="007F4A82"/>
    <w:rsid w:val="007F5840"/>
    <w:rsid w:val="007F5D4A"/>
    <w:rsid w:val="007F6254"/>
    <w:rsid w:val="007F628B"/>
    <w:rsid w:val="008002FC"/>
    <w:rsid w:val="008008B2"/>
    <w:rsid w:val="00800C85"/>
    <w:rsid w:val="00802727"/>
    <w:rsid w:val="00802F85"/>
    <w:rsid w:val="00803996"/>
    <w:rsid w:val="00806792"/>
    <w:rsid w:val="00810982"/>
    <w:rsid w:val="0081213C"/>
    <w:rsid w:val="00814084"/>
    <w:rsid w:val="00814130"/>
    <w:rsid w:val="00821212"/>
    <w:rsid w:val="008214B9"/>
    <w:rsid w:val="00823347"/>
    <w:rsid w:val="008253E6"/>
    <w:rsid w:val="00826165"/>
    <w:rsid w:val="0082727D"/>
    <w:rsid w:val="008273E2"/>
    <w:rsid w:val="00827742"/>
    <w:rsid w:val="00830048"/>
    <w:rsid w:val="008333B7"/>
    <w:rsid w:val="00833FEA"/>
    <w:rsid w:val="00836A1D"/>
    <w:rsid w:val="00836B11"/>
    <w:rsid w:val="008446DF"/>
    <w:rsid w:val="00845A8D"/>
    <w:rsid w:val="00846463"/>
    <w:rsid w:val="0084674F"/>
    <w:rsid w:val="0084751A"/>
    <w:rsid w:val="00851F76"/>
    <w:rsid w:val="00852372"/>
    <w:rsid w:val="00852CBA"/>
    <w:rsid w:val="00853DBD"/>
    <w:rsid w:val="00854482"/>
    <w:rsid w:val="00854993"/>
    <w:rsid w:val="00854B8F"/>
    <w:rsid w:val="0085612C"/>
    <w:rsid w:val="00857624"/>
    <w:rsid w:val="00857F89"/>
    <w:rsid w:val="00861634"/>
    <w:rsid w:val="008617FF"/>
    <w:rsid w:val="00861B6B"/>
    <w:rsid w:val="00863E83"/>
    <w:rsid w:val="00864A34"/>
    <w:rsid w:val="00865CA6"/>
    <w:rsid w:val="00865CFE"/>
    <w:rsid w:val="008677FB"/>
    <w:rsid w:val="00870131"/>
    <w:rsid w:val="00870D63"/>
    <w:rsid w:val="00871827"/>
    <w:rsid w:val="008734CF"/>
    <w:rsid w:val="00873BE2"/>
    <w:rsid w:val="00875C59"/>
    <w:rsid w:val="008766BA"/>
    <w:rsid w:val="0087691F"/>
    <w:rsid w:val="00876BE3"/>
    <w:rsid w:val="00877B14"/>
    <w:rsid w:val="00877C59"/>
    <w:rsid w:val="00880772"/>
    <w:rsid w:val="008824A3"/>
    <w:rsid w:val="00883F55"/>
    <w:rsid w:val="008840F2"/>
    <w:rsid w:val="008842D1"/>
    <w:rsid w:val="008863A5"/>
    <w:rsid w:val="00886905"/>
    <w:rsid w:val="0089084C"/>
    <w:rsid w:val="00890DF2"/>
    <w:rsid w:val="00890FCE"/>
    <w:rsid w:val="008912F3"/>
    <w:rsid w:val="008922E1"/>
    <w:rsid w:val="008928AF"/>
    <w:rsid w:val="00893BE5"/>
    <w:rsid w:val="00894075"/>
    <w:rsid w:val="008945C5"/>
    <w:rsid w:val="008947DF"/>
    <w:rsid w:val="00895845"/>
    <w:rsid w:val="0089637B"/>
    <w:rsid w:val="00896D61"/>
    <w:rsid w:val="008A0015"/>
    <w:rsid w:val="008A21A0"/>
    <w:rsid w:val="008A2706"/>
    <w:rsid w:val="008A3048"/>
    <w:rsid w:val="008A40A1"/>
    <w:rsid w:val="008A4C26"/>
    <w:rsid w:val="008A507F"/>
    <w:rsid w:val="008A5F3E"/>
    <w:rsid w:val="008A5FA4"/>
    <w:rsid w:val="008A7A0C"/>
    <w:rsid w:val="008B1455"/>
    <w:rsid w:val="008B6A9C"/>
    <w:rsid w:val="008B7394"/>
    <w:rsid w:val="008C3422"/>
    <w:rsid w:val="008C34AF"/>
    <w:rsid w:val="008C4C83"/>
    <w:rsid w:val="008C55CC"/>
    <w:rsid w:val="008C5CBA"/>
    <w:rsid w:val="008C6B05"/>
    <w:rsid w:val="008D15D2"/>
    <w:rsid w:val="008D4720"/>
    <w:rsid w:val="008D66F7"/>
    <w:rsid w:val="008D71DD"/>
    <w:rsid w:val="008E3B5E"/>
    <w:rsid w:val="008F016A"/>
    <w:rsid w:val="008F05B5"/>
    <w:rsid w:val="008F0670"/>
    <w:rsid w:val="008F0762"/>
    <w:rsid w:val="008F0A50"/>
    <w:rsid w:val="008F31CA"/>
    <w:rsid w:val="008F4012"/>
    <w:rsid w:val="008F503F"/>
    <w:rsid w:val="008F5CF2"/>
    <w:rsid w:val="008F5E6D"/>
    <w:rsid w:val="008F6A33"/>
    <w:rsid w:val="009000F2"/>
    <w:rsid w:val="0090064D"/>
    <w:rsid w:val="00903DAA"/>
    <w:rsid w:val="00905483"/>
    <w:rsid w:val="0090706A"/>
    <w:rsid w:val="00910BF2"/>
    <w:rsid w:val="00910E93"/>
    <w:rsid w:val="009148C5"/>
    <w:rsid w:val="00914904"/>
    <w:rsid w:val="009159CC"/>
    <w:rsid w:val="00916317"/>
    <w:rsid w:val="00916DFD"/>
    <w:rsid w:val="00920784"/>
    <w:rsid w:val="00920ABC"/>
    <w:rsid w:val="00923B05"/>
    <w:rsid w:val="009249AE"/>
    <w:rsid w:val="00924B37"/>
    <w:rsid w:val="009275F9"/>
    <w:rsid w:val="00930567"/>
    <w:rsid w:val="00933349"/>
    <w:rsid w:val="00933A68"/>
    <w:rsid w:val="00934593"/>
    <w:rsid w:val="00934C66"/>
    <w:rsid w:val="00935501"/>
    <w:rsid w:val="00935B24"/>
    <w:rsid w:val="00935EB6"/>
    <w:rsid w:val="009370B5"/>
    <w:rsid w:val="00937DAD"/>
    <w:rsid w:val="00942238"/>
    <w:rsid w:val="009436FA"/>
    <w:rsid w:val="009457F2"/>
    <w:rsid w:val="00946A66"/>
    <w:rsid w:val="00947C5B"/>
    <w:rsid w:val="0095183C"/>
    <w:rsid w:val="00955499"/>
    <w:rsid w:val="009564EB"/>
    <w:rsid w:val="00956847"/>
    <w:rsid w:val="009579D7"/>
    <w:rsid w:val="00957A10"/>
    <w:rsid w:val="00957F6D"/>
    <w:rsid w:val="00961884"/>
    <w:rsid w:val="009623BD"/>
    <w:rsid w:val="009629CE"/>
    <w:rsid w:val="00963453"/>
    <w:rsid w:val="0096369A"/>
    <w:rsid w:val="009656EB"/>
    <w:rsid w:val="00971796"/>
    <w:rsid w:val="009718F7"/>
    <w:rsid w:val="00971AE8"/>
    <w:rsid w:val="0097323B"/>
    <w:rsid w:val="0097351D"/>
    <w:rsid w:val="0097374D"/>
    <w:rsid w:val="009738EA"/>
    <w:rsid w:val="00974309"/>
    <w:rsid w:val="009744BC"/>
    <w:rsid w:val="00974809"/>
    <w:rsid w:val="00975D59"/>
    <w:rsid w:val="00976B34"/>
    <w:rsid w:val="00976FC6"/>
    <w:rsid w:val="009812B4"/>
    <w:rsid w:val="00981F3F"/>
    <w:rsid w:val="0098736F"/>
    <w:rsid w:val="00992049"/>
    <w:rsid w:val="00992D92"/>
    <w:rsid w:val="00993F62"/>
    <w:rsid w:val="009940B6"/>
    <w:rsid w:val="00994C31"/>
    <w:rsid w:val="00994E39"/>
    <w:rsid w:val="00995BFB"/>
    <w:rsid w:val="0099620A"/>
    <w:rsid w:val="009966AF"/>
    <w:rsid w:val="009978E4"/>
    <w:rsid w:val="009A0065"/>
    <w:rsid w:val="009A0C91"/>
    <w:rsid w:val="009A0D1A"/>
    <w:rsid w:val="009A11D6"/>
    <w:rsid w:val="009A209D"/>
    <w:rsid w:val="009A773E"/>
    <w:rsid w:val="009B186A"/>
    <w:rsid w:val="009B208B"/>
    <w:rsid w:val="009B282C"/>
    <w:rsid w:val="009B49AD"/>
    <w:rsid w:val="009B4D24"/>
    <w:rsid w:val="009B5A29"/>
    <w:rsid w:val="009B5A71"/>
    <w:rsid w:val="009B6415"/>
    <w:rsid w:val="009B6541"/>
    <w:rsid w:val="009B73BF"/>
    <w:rsid w:val="009B768A"/>
    <w:rsid w:val="009C0EE7"/>
    <w:rsid w:val="009C391E"/>
    <w:rsid w:val="009C4A22"/>
    <w:rsid w:val="009C71B7"/>
    <w:rsid w:val="009C7642"/>
    <w:rsid w:val="009D03B5"/>
    <w:rsid w:val="009D09DD"/>
    <w:rsid w:val="009D0CEE"/>
    <w:rsid w:val="009D1A36"/>
    <w:rsid w:val="009D2021"/>
    <w:rsid w:val="009D380E"/>
    <w:rsid w:val="009D45FE"/>
    <w:rsid w:val="009D60A8"/>
    <w:rsid w:val="009D75B1"/>
    <w:rsid w:val="009E0140"/>
    <w:rsid w:val="009E1B86"/>
    <w:rsid w:val="009E249F"/>
    <w:rsid w:val="009E2944"/>
    <w:rsid w:val="009E2A07"/>
    <w:rsid w:val="009E31BF"/>
    <w:rsid w:val="009E421C"/>
    <w:rsid w:val="009E4545"/>
    <w:rsid w:val="009E59F9"/>
    <w:rsid w:val="009E5CBB"/>
    <w:rsid w:val="009E62DB"/>
    <w:rsid w:val="009E6A77"/>
    <w:rsid w:val="009E7743"/>
    <w:rsid w:val="009E77A4"/>
    <w:rsid w:val="009E7B8C"/>
    <w:rsid w:val="009F0538"/>
    <w:rsid w:val="009F0E60"/>
    <w:rsid w:val="009F17C4"/>
    <w:rsid w:val="009F32E3"/>
    <w:rsid w:val="009F340E"/>
    <w:rsid w:val="009F34C6"/>
    <w:rsid w:val="009F3733"/>
    <w:rsid w:val="009F4267"/>
    <w:rsid w:val="009F6AF8"/>
    <w:rsid w:val="00A0028D"/>
    <w:rsid w:val="00A00D6D"/>
    <w:rsid w:val="00A0131E"/>
    <w:rsid w:val="00A01D7D"/>
    <w:rsid w:val="00A02619"/>
    <w:rsid w:val="00A04C7F"/>
    <w:rsid w:val="00A0567F"/>
    <w:rsid w:val="00A059D3"/>
    <w:rsid w:val="00A065B1"/>
    <w:rsid w:val="00A0751E"/>
    <w:rsid w:val="00A160A8"/>
    <w:rsid w:val="00A16560"/>
    <w:rsid w:val="00A22876"/>
    <w:rsid w:val="00A25F3A"/>
    <w:rsid w:val="00A30667"/>
    <w:rsid w:val="00A30D4F"/>
    <w:rsid w:val="00A322A1"/>
    <w:rsid w:val="00A34341"/>
    <w:rsid w:val="00A34AD8"/>
    <w:rsid w:val="00A35F5A"/>
    <w:rsid w:val="00A367C4"/>
    <w:rsid w:val="00A37454"/>
    <w:rsid w:val="00A379AE"/>
    <w:rsid w:val="00A4169E"/>
    <w:rsid w:val="00A4219D"/>
    <w:rsid w:val="00A428B3"/>
    <w:rsid w:val="00A42B63"/>
    <w:rsid w:val="00A43114"/>
    <w:rsid w:val="00A45D35"/>
    <w:rsid w:val="00A45FCE"/>
    <w:rsid w:val="00A46D6D"/>
    <w:rsid w:val="00A47137"/>
    <w:rsid w:val="00A47235"/>
    <w:rsid w:val="00A47743"/>
    <w:rsid w:val="00A47770"/>
    <w:rsid w:val="00A47DB9"/>
    <w:rsid w:val="00A5145E"/>
    <w:rsid w:val="00A51DD4"/>
    <w:rsid w:val="00A52DEE"/>
    <w:rsid w:val="00A53330"/>
    <w:rsid w:val="00A537A3"/>
    <w:rsid w:val="00A5408A"/>
    <w:rsid w:val="00A5419C"/>
    <w:rsid w:val="00A54C23"/>
    <w:rsid w:val="00A55165"/>
    <w:rsid w:val="00A55AB7"/>
    <w:rsid w:val="00A6009D"/>
    <w:rsid w:val="00A60200"/>
    <w:rsid w:val="00A605C1"/>
    <w:rsid w:val="00A61753"/>
    <w:rsid w:val="00A61D1C"/>
    <w:rsid w:val="00A62C15"/>
    <w:rsid w:val="00A63444"/>
    <w:rsid w:val="00A644D6"/>
    <w:rsid w:val="00A64BBF"/>
    <w:rsid w:val="00A64D74"/>
    <w:rsid w:val="00A66566"/>
    <w:rsid w:val="00A6674F"/>
    <w:rsid w:val="00A67237"/>
    <w:rsid w:val="00A702C8"/>
    <w:rsid w:val="00A72A9D"/>
    <w:rsid w:val="00A73BA2"/>
    <w:rsid w:val="00A74297"/>
    <w:rsid w:val="00A75082"/>
    <w:rsid w:val="00A754E7"/>
    <w:rsid w:val="00A7581A"/>
    <w:rsid w:val="00A75B82"/>
    <w:rsid w:val="00A81720"/>
    <w:rsid w:val="00A81D35"/>
    <w:rsid w:val="00A8245D"/>
    <w:rsid w:val="00A827D1"/>
    <w:rsid w:val="00A82DB2"/>
    <w:rsid w:val="00A853AE"/>
    <w:rsid w:val="00A8656A"/>
    <w:rsid w:val="00A8759C"/>
    <w:rsid w:val="00A87BA2"/>
    <w:rsid w:val="00A901C4"/>
    <w:rsid w:val="00A9076D"/>
    <w:rsid w:val="00A91398"/>
    <w:rsid w:val="00A92235"/>
    <w:rsid w:val="00A94B84"/>
    <w:rsid w:val="00A95078"/>
    <w:rsid w:val="00A95A21"/>
    <w:rsid w:val="00A95F83"/>
    <w:rsid w:val="00A96E29"/>
    <w:rsid w:val="00A9761D"/>
    <w:rsid w:val="00AA05C9"/>
    <w:rsid w:val="00AA0ACB"/>
    <w:rsid w:val="00AA252D"/>
    <w:rsid w:val="00AA2FB5"/>
    <w:rsid w:val="00AA39D3"/>
    <w:rsid w:val="00AA5546"/>
    <w:rsid w:val="00AA56C5"/>
    <w:rsid w:val="00AA59E5"/>
    <w:rsid w:val="00AA64AB"/>
    <w:rsid w:val="00AB2724"/>
    <w:rsid w:val="00AB3CD6"/>
    <w:rsid w:val="00AB4428"/>
    <w:rsid w:val="00AB4440"/>
    <w:rsid w:val="00AB576C"/>
    <w:rsid w:val="00AB704B"/>
    <w:rsid w:val="00AB747A"/>
    <w:rsid w:val="00AB7857"/>
    <w:rsid w:val="00AC03A7"/>
    <w:rsid w:val="00AC1A1F"/>
    <w:rsid w:val="00AC20BF"/>
    <w:rsid w:val="00AC3881"/>
    <w:rsid w:val="00AC3A67"/>
    <w:rsid w:val="00AC5037"/>
    <w:rsid w:val="00AC591D"/>
    <w:rsid w:val="00AC68BE"/>
    <w:rsid w:val="00AC73F3"/>
    <w:rsid w:val="00AC7CD6"/>
    <w:rsid w:val="00AC7D9C"/>
    <w:rsid w:val="00AC7F71"/>
    <w:rsid w:val="00AD4396"/>
    <w:rsid w:val="00AD51AB"/>
    <w:rsid w:val="00AE0488"/>
    <w:rsid w:val="00AE161E"/>
    <w:rsid w:val="00AE3189"/>
    <w:rsid w:val="00AE37F4"/>
    <w:rsid w:val="00AE6D8B"/>
    <w:rsid w:val="00AF0334"/>
    <w:rsid w:val="00AF0A97"/>
    <w:rsid w:val="00AF1ADC"/>
    <w:rsid w:val="00AF289B"/>
    <w:rsid w:val="00AF2953"/>
    <w:rsid w:val="00AF4174"/>
    <w:rsid w:val="00AF4EDC"/>
    <w:rsid w:val="00AF65C0"/>
    <w:rsid w:val="00AF762C"/>
    <w:rsid w:val="00B01743"/>
    <w:rsid w:val="00B02CE6"/>
    <w:rsid w:val="00B06E82"/>
    <w:rsid w:val="00B07DD6"/>
    <w:rsid w:val="00B10BE8"/>
    <w:rsid w:val="00B1130C"/>
    <w:rsid w:val="00B11579"/>
    <w:rsid w:val="00B115CF"/>
    <w:rsid w:val="00B132D4"/>
    <w:rsid w:val="00B1385A"/>
    <w:rsid w:val="00B147EE"/>
    <w:rsid w:val="00B218D5"/>
    <w:rsid w:val="00B220A5"/>
    <w:rsid w:val="00B22E56"/>
    <w:rsid w:val="00B250E4"/>
    <w:rsid w:val="00B27E1C"/>
    <w:rsid w:val="00B301C2"/>
    <w:rsid w:val="00B33434"/>
    <w:rsid w:val="00B3399D"/>
    <w:rsid w:val="00B33BE8"/>
    <w:rsid w:val="00B33CB6"/>
    <w:rsid w:val="00B34A4E"/>
    <w:rsid w:val="00B35A65"/>
    <w:rsid w:val="00B35E3A"/>
    <w:rsid w:val="00B36A16"/>
    <w:rsid w:val="00B37729"/>
    <w:rsid w:val="00B401B9"/>
    <w:rsid w:val="00B40C09"/>
    <w:rsid w:val="00B40CD3"/>
    <w:rsid w:val="00B41D9F"/>
    <w:rsid w:val="00B42EDA"/>
    <w:rsid w:val="00B43BB4"/>
    <w:rsid w:val="00B442F7"/>
    <w:rsid w:val="00B44B95"/>
    <w:rsid w:val="00B44CD5"/>
    <w:rsid w:val="00B4637E"/>
    <w:rsid w:val="00B5029F"/>
    <w:rsid w:val="00B50EB9"/>
    <w:rsid w:val="00B52BC3"/>
    <w:rsid w:val="00B52F03"/>
    <w:rsid w:val="00B532AB"/>
    <w:rsid w:val="00B544A0"/>
    <w:rsid w:val="00B550BE"/>
    <w:rsid w:val="00B554D9"/>
    <w:rsid w:val="00B5576C"/>
    <w:rsid w:val="00B557E3"/>
    <w:rsid w:val="00B57410"/>
    <w:rsid w:val="00B57EF0"/>
    <w:rsid w:val="00B611DB"/>
    <w:rsid w:val="00B6175D"/>
    <w:rsid w:val="00B61DE8"/>
    <w:rsid w:val="00B65426"/>
    <w:rsid w:val="00B65A5E"/>
    <w:rsid w:val="00B65C8D"/>
    <w:rsid w:val="00B6659B"/>
    <w:rsid w:val="00B66AEF"/>
    <w:rsid w:val="00B67CA6"/>
    <w:rsid w:val="00B707CC"/>
    <w:rsid w:val="00B70CE0"/>
    <w:rsid w:val="00B71096"/>
    <w:rsid w:val="00B722C2"/>
    <w:rsid w:val="00B72431"/>
    <w:rsid w:val="00B72A47"/>
    <w:rsid w:val="00B730FF"/>
    <w:rsid w:val="00B73768"/>
    <w:rsid w:val="00B74680"/>
    <w:rsid w:val="00B7557B"/>
    <w:rsid w:val="00B802A7"/>
    <w:rsid w:val="00B80CB5"/>
    <w:rsid w:val="00B80EB6"/>
    <w:rsid w:val="00B819C9"/>
    <w:rsid w:val="00B8447F"/>
    <w:rsid w:val="00B84E7B"/>
    <w:rsid w:val="00B8548E"/>
    <w:rsid w:val="00B862C5"/>
    <w:rsid w:val="00B903EC"/>
    <w:rsid w:val="00B907E1"/>
    <w:rsid w:val="00B91024"/>
    <w:rsid w:val="00B9203E"/>
    <w:rsid w:val="00B92153"/>
    <w:rsid w:val="00B9275C"/>
    <w:rsid w:val="00B929D1"/>
    <w:rsid w:val="00B9429D"/>
    <w:rsid w:val="00B96E59"/>
    <w:rsid w:val="00BA1378"/>
    <w:rsid w:val="00BA1D67"/>
    <w:rsid w:val="00BA33FA"/>
    <w:rsid w:val="00BA60EB"/>
    <w:rsid w:val="00BA62C3"/>
    <w:rsid w:val="00BA6ABC"/>
    <w:rsid w:val="00BA7128"/>
    <w:rsid w:val="00BA7543"/>
    <w:rsid w:val="00BB0858"/>
    <w:rsid w:val="00BB1646"/>
    <w:rsid w:val="00BB40F3"/>
    <w:rsid w:val="00BB461E"/>
    <w:rsid w:val="00BB51E7"/>
    <w:rsid w:val="00BB5728"/>
    <w:rsid w:val="00BB5BE2"/>
    <w:rsid w:val="00BB658A"/>
    <w:rsid w:val="00BB6A34"/>
    <w:rsid w:val="00BC021A"/>
    <w:rsid w:val="00BC03AB"/>
    <w:rsid w:val="00BC18BD"/>
    <w:rsid w:val="00BC22E2"/>
    <w:rsid w:val="00BC588B"/>
    <w:rsid w:val="00BD1A88"/>
    <w:rsid w:val="00BD20B1"/>
    <w:rsid w:val="00BD5796"/>
    <w:rsid w:val="00BD6FD5"/>
    <w:rsid w:val="00BD71BF"/>
    <w:rsid w:val="00BD74B7"/>
    <w:rsid w:val="00BD7987"/>
    <w:rsid w:val="00BE1927"/>
    <w:rsid w:val="00BE1F50"/>
    <w:rsid w:val="00BE2247"/>
    <w:rsid w:val="00BE2958"/>
    <w:rsid w:val="00BE3E80"/>
    <w:rsid w:val="00BE698C"/>
    <w:rsid w:val="00BE7DD8"/>
    <w:rsid w:val="00BF0092"/>
    <w:rsid w:val="00BF0CA9"/>
    <w:rsid w:val="00BF36EB"/>
    <w:rsid w:val="00BF564E"/>
    <w:rsid w:val="00BF660E"/>
    <w:rsid w:val="00BF7C63"/>
    <w:rsid w:val="00C00224"/>
    <w:rsid w:val="00C01791"/>
    <w:rsid w:val="00C0298B"/>
    <w:rsid w:val="00C02CF2"/>
    <w:rsid w:val="00C02D32"/>
    <w:rsid w:val="00C02F9D"/>
    <w:rsid w:val="00C03B7F"/>
    <w:rsid w:val="00C04619"/>
    <w:rsid w:val="00C05286"/>
    <w:rsid w:val="00C06432"/>
    <w:rsid w:val="00C077FF"/>
    <w:rsid w:val="00C07DBE"/>
    <w:rsid w:val="00C10EA1"/>
    <w:rsid w:val="00C10F32"/>
    <w:rsid w:val="00C12270"/>
    <w:rsid w:val="00C12A73"/>
    <w:rsid w:val="00C132DC"/>
    <w:rsid w:val="00C14370"/>
    <w:rsid w:val="00C1551D"/>
    <w:rsid w:val="00C158DB"/>
    <w:rsid w:val="00C15C97"/>
    <w:rsid w:val="00C16E45"/>
    <w:rsid w:val="00C17698"/>
    <w:rsid w:val="00C17A91"/>
    <w:rsid w:val="00C2234D"/>
    <w:rsid w:val="00C22641"/>
    <w:rsid w:val="00C23505"/>
    <w:rsid w:val="00C23BC1"/>
    <w:rsid w:val="00C249C6"/>
    <w:rsid w:val="00C259B6"/>
    <w:rsid w:val="00C26D03"/>
    <w:rsid w:val="00C270A0"/>
    <w:rsid w:val="00C27DB8"/>
    <w:rsid w:val="00C304F0"/>
    <w:rsid w:val="00C315C5"/>
    <w:rsid w:val="00C32FE7"/>
    <w:rsid w:val="00C352B7"/>
    <w:rsid w:val="00C354D4"/>
    <w:rsid w:val="00C365F9"/>
    <w:rsid w:val="00C37A54"/>
    <w:rsid w:val="00C37D04"/>
    <w:rsid w:val="00C41FE5"/>
    <w:rsid w:val="00C43B22"/>
    <w:rsid w:val="00C4407F"/>
    <w:rsid w:val="00C46659"/>
    <w:rsid w:val="00C501E9"/>
    <w:rsid w:val="00C51320"/>
    <w:rsid w:val="00C55F69"/>
    <w:rsid w:val="00C56350"/>
    <w:rsid w:val="00C5778A"/>
    <w:rsid w:val="00C61C9A"/>
    <w:rsid w:val="00C63070"/>
    <w:rsid w:val="00C64112"/>
    <w:rsid w:val="00C66216"/>
    <w:rsid w:val="00C66A55"/>
    <w:rsid w:val="00C70842"/>
    <w:rsid w:val="00C7173C"/>
    <w:rsid w:val="00C72662"/>
    <w:rsid w:val="00C72AC7"/>
    <w:rsid w:val="00C73763"/>
    <w:rsid w:val="00C748BA"/>
    <w:rsid w:val="00C74F82"/>
    <w:rsid w:val="00C76974"/>
    <w:rsid w:val="00C83C91"/>
    <w:rsid w:val="00C84E00"/>
    <w:rsid w:val="00C873A5"/>
    <w:rsid w:val="00C90DDC"/>
    <w:rsid w:val="00C932ED"/>
    <w:rsid w:val="00CA0571"/>
    <w:rsid w:val="00CA170A"/>
    <w:rsid w:val="00CA18CF"/>
    <w:rsid w:val="00CA1ADE"/>
    <w:rsid w:val="00CA1DB0"/>
    <w:rsid w:val="00CA3465"/>
    <w:rsid w:val="00CA3C4D"/>
    <w:rsid w:val="00CA3F17"/>
    <w:rsid w:val="00CA5355"/>
    <w:rsid w:val="00CA5A2C"/>
    <w:rsid w:val="00CA5FBF"/>
    <w:rsid w:val="00CA79F6"/>
    <w:rsid w:val="00CA7FEA"/>
    <w:rsid w:val="00CB0271"/>
    <w:rsid w:val="00CB15DA"/>
    <w:rsid w:val="00CB20B5"/>
    <w:rsid w:val="00CB54EF"/>
    <w:rsid w:val="00CB5C52"/>
    <w:rsid w:val="00CB6A6C"/>
    <w:rsid w:val="00CB6ED4"/>
    <w:rsid w:val="00CC13C6"/>
    <w:rsid w:val="00CC25EF"/>
    <w:rsid w:val="00CC28EE"/>
    <w:rsid w:val="00CC70C5"/>
    <w:rsid w:val="00CD167E"/>
    <w:rsid w:val="00CD1BDF"/>
    <w:rsid w:val="00CD211A"/>
    <w:rsid w:val="00CD29CB"/>
    <w:rsid w:val="00CD2C17"/>
    <w:rsid w:val="00CD41ED"/>
    <w:rsid w:val="00CD515E"/>
    <w:rsid w:val="00CD5658"/>
    <w:rsid w:val="00CE0612"/>
    <w:rsid w:val="00CE07E7"/>
    <w:rsid w:val="00CE14CE"/>
    <w:rsid w:val="00CE1858"/>
    <w:rsid w:val="00CE1F4D"/>
    <w:rsid w:val="00CE2204"/>
    <w:rsid w:val="00CE28B5"/>
    <w:rsid w:val="00CE3E90"/>
    <w:rsid w:val="00CE4657"/>
    <w:rsid w:val="00CE5305"/>
    <w:rsid w:val="00CE7791"/>
    <w:rsid w:val="00CF0A53"/>
    <w:rsid w:val="00CF2BEA"/>
    <w:rsid w:val="00CF59C5"/>
    <w:rsid w:val="00CF7319"/>
    <w:rsid w:val="00D0194D"/>
    <w:rsid w:val="00D01AE4"/>
    <w:rsid w:val="00D03442"/>
    <w:rsid w:val="00D03908"/>
    <w:rsid w:val="00D074D8"/>
    <w:rsid w:val="00D07709"/>
    <w:rsid w:val="00D10F92"/>
    <w:rsid w:val="00D13748"/>
    <w:rsid w:val="00D1759A"/>
    <w:rsid w:val="00D17690"/>
    <w:rsid w:val="00D20708"/>
    <w:rsid w:val="00D21991"/>
    <w:rsid w:val="00D2208C"/>
    <w:rsid w:val="00D223E6"/>
    <w:rsid w:val="00D23D1B"/>
    <w:rsid w:val="00D25942"/>
    <w:rsid w:val="00D26336"/>
    <w:rsid w:val="00D27F79"/>
    <w:rsid w:val="00D32C08"/>
    <w:rsid w:val="00D32C72"/>
    <w:rsid w:val="00D34CFD"/>
    <w:rsid w:val="00D35122"/>
    <w:rsid w:val="00D374B4"/>
    <w:rsid w:val="00D41EEA"/>
    <w:rsid w:val="00D42DB4"/>
    <w:rsid w:val="00D43BD9"/>
    <w:rsid w:val="00D442A5"/>
    <w:rsid w:val="00D4444C"/>
    <w:rsid w:val="00D44DC0"/>
    <w:rsid w:val="00D466E2"/>
    <w:rsid w:val="00D478B1"/>
    <w:rsid w:val="00D50469"/>
    <w:rsid w:val="00D52CEF"/>
    <w:rsid w:val="00D53289"/>
    <w:rsid w:val="00D54A3C"/>
    <w:rsid w:val="00D5527D"/>
    <w:rsid w:val="00D5738C"/>
    <w:rsid w:val="00D574C2"/>
    <w:rsid w:val="00D57AFA"/>
    <w:rsid w:val="00D57D07"/>
    <w:rsid w:val="00D600A9"/>
    <w:rsid w:val="00D60182"/>
    <w:rsid w:val="00D60A3D"/>
    <w:rsid w:val="00D61208"/>
    <w:rsid w:val="00D6380C"/>
    <w:rsid w:val="00D63F9E"/>
    <w:rsid w:val="00D650D4"/>
    <w:rsid w:val="00D660F2"/>
    <w:rsid w:val="00D67AAF"/>
    <w:rsid w:val="00D7099B"/>
    <w:rsid w:val="00D7116D"/>
    <w:rsid w:val="00D71218"/>
    <w:rsid w:val="00D754A6"/>
    <w:rsid w:val="00D80A38"/>
    <w:rsid w:val="00D81735"/>
    <w:rsid w:val="00D817FC"/>
    <w:rsid w:val="00D82358"/>
    <w:rsid w:val="00D8388C"/>
    <w:rsid w:val="00D83A1B"/>
    <w:rsid w:val="00D9519A"/>
    <w:rsid w:val="00D95B92"/>
    <w:rsid w:val="00D96256"/>
    <w:rsid w:val="00D9661B"/>
    <w:rsid w:val="00D9772C"/>
    <w:rsid w:val="00D97DFF"/>
    <w:rsid w:val="00DA107F"/>
    <w:rsid w:val="00DA262F"/>
    <w:rsid w:val="00DA3CBE"/>
    <w:rsid w:val="00DA3CD7"/>
    <w:rsid w:val="00DA3D5C"/>
    <w:rsid w:val="00DA42DC"/>
    <w:rsid w:val="00DB0B87"/>
    <w:rsid w:val="00DB1EF5"/>
    <w:rsid w:val="00DB23E0"/>
    <w:rsid w:val="00DB2F44"/>
    <w:rsid w:val="00DB5FA5"/>
    <w:rsid w:val="00DB652D"/>
    <w:rsid w:val="00DB6A58"/>
    <w:rsid w:val="00DB7606"/>
    <w:rsid w:val="00DC04AE"/>
    <w:rsid w:val="00DC0F9B"/>
    <w:rsid w:val="00DC18F1"/>
    <w:rsid w:val="00DC1BAC"/>
    <w:rsid w:val="00DC2E26"/>
    <w:rsid w:val="00DC2F38"/>
    <w:rsid w:val="00DC3778"/>
    <w:rsid w:val="00DC47B7"/>
    <w:rsid w:val="00DC6D1B"/>
    <w:rsid w:val="00DC7BAC"/>
    <w:rsid w:val="00DD05EC"/>
    <w:rsid w:val="00DD0FBC"/>
    <w:rsid w:val="00DD1F5D"/>
    <w:rsid w:val="00DD2590"/>
    <w:rsid w:val="00DD3253"/>
    <w:rsid w:val="00DD4D94"/>
    <w:rsid w:val="00DD5A21"/>
    <w:rsid w:val="00DD5B80"/>
    <w:rsid w:val="00DD6F45"/>
    <w:rsid w:val="00DE0F65"/>
    <w:rsid w:val="00DE1D80"/>
    <w:rsid w:val="00DE21D8"/>
    <w:rsid w:val="00DE2F18"/>
    <w:rsid w:val="00DE3014"/>
    <w:rsid w:val="00DE3FB4"/>
    <w:rsid w:val="00DE462E"/>
    <w:rsid w:val="00DE5426"/>
    <w:rsid w:val="00DE7AE5"/>
    <w:rsid w:val="00DF2412"/>
    <w:rsid w:val="00DF5B30"/>
    <w:rsid w:val="00DF5DEA"/>
    <w:rsid w:val="00DF690A"/>
    <w:rsid w:val="00E00356"/>
    <w:rsid w:val="00E02C46"/>
    <w:rsid w:val="00E040C4"/>
    <w:rsid w:val="00E04DB7"/>
    <w:rsid w:val="00E06966"/>
    <w:rsid w:val="00E06E56"/>
    <w:rsid w:val="00E06EEE"/>
    <w:rsid w:val="00E073B3"/>
    <w:rsid w:val="00E117C2"/>
    <w:rsid w:val="00E13146"/>
    <w:rsid w:val="00E1394E"/>
    <w:rsid w:val="00E1434B"/>
    <w:rsid w:val="00E14D0C"/>
    <w:rsid w:val="00E161C9"/>
    <w:rsid w:val="00E1704E"/>
    <w:rsid w:val="00E171FF"/>
    <w:rsid w:val="00E173FC"/>
    <w:rsid w:val="00E20123"/>
    <w:rsid w:val="00E21339"/>
    <w:rsid w:val="00E242E0"/>
    <w:rsid w:val="00E2615C"/>
    <w:rsid w:val="00E26881"/>
    <w:rsid w:val="00E269D4"/>
    <w:rsid w:val="00E30021"/>
    <w:rsid w:val="00E30F66"/>
    <w:rsid w:val="00E32870"/>
    <w:rsid w:val="00E329DB"/>
    <w:rsid w:val="00E341D6"/>
    <w:rsid w:val="00E34248"/>
    <w:rsid w:val="00E35495"/>
    <w:rsid w:val="00E3593F"/>
    <w:rsid w:val="00E35BD7"/>
    <w:rsid w:val="00E36A2C"/>
    <w:rsid w:val="00E37E18"/>
    <w:rsid w:val="00E423C0"/>
    <w:rsid w:val="00E43F28"/>
    <w:rsid w:val="00E44A53"/>
    <w:rsid w:val="00E46263"/>
    <w:rsid w:val="00E474A9"/>
    <w:rsid w:val="00E4778B"/>
    <w:rsid w:val="00E51722"/>
    <w:rsid w:val="00E519F6"/>
    <w:rsid w:val="00E5208E"/>
    <w:rsid w:val="00E52288"/>
    <w:rsid w:val="00E53F2F"/>
    <w:rsid w:val="00E54095"/>
    <w:rsid w:val="00E54F17"/>
    <w:rsid w:val="00E61D34"/>
    <w:rsid w:val="00E63B52"/>
    <w:rsid w:val="00E65943"/>
    <w:rsid w:val="00E665DD"/>
    <w:rsid w:val="00E67813"/>
    <w:rsid w:val="00E702E1"/>
    <w:rsid w:val="00E707F8"/>
    <w:rsid w:val="00E720AD"/>
    <w:rsid w:val="00E73C3E"/>
    <w:rsid w:val="00E748A7"/>
    <w:rsid w:val="00E7610E"/>
    <w:rsid w:val="00E76FB5"/>
    <w:rsid w:val="00E77D13"/>
    <w:rsid w:val="00E802A6"/>
    <w:rsid w:val="00E80E89"/>
    <w:rsid w:val="00E82CDA"/>
    <w:rsid w:val="00E8310E"/>
    <w:rsid w:val="00E83115"/>
    <w:rsid w:val="00E850EA"/>
    <w:rsid w:val="00E86709"/>
    <w:rsid w:val="00E90A92"/>
    <w:rsid w:val="00E912DD"/>
    <w:rsid w:val="00E91774"/>
    <w:rsid w:val="00E92A7B"/>
    <w:rsid w:val="00E93E27"/>
    <w:rsid w:val="00E942C8"/>
    <w:rsid w:val="00E94580"/>
    <w:rsid w:val="00E948D5"/>
    <w:rsid w:val="00E96D5D"/>
    <w:rsid w:val="00E9718A"/>
    <w:rsid w:val="00E97231"/>
    <w:rsid w:val="00EA0857"/>
    <w:rsid w:val="00EA0DF7"/>
    <w:rsid w:val="00EA1B12"/>
    <w:rsid w:val="00EA339D"/>
    <w:rsid w:val="00EA4A49"/>
    <w:rsid w:val="00EA6CF8"/>
    <w:rsid w:val="00EA7AD9"/>
    <w:rsid w:val="00EB2B08"/>
    <w:rsid w:val="00EB33F4"/>
    <w:rsid w:val="00EB4661"/>
    <w:rsid w:val="00EB5247"/>
    <w:rsid w:val="00EB5520"/>
    <w:rsid w:val="00EB79AE"/>
    <w:rsid w:val="00EC035C"/>
    <w:rsid w:val="00EC1442"/>
    <w:rsid w:val="00EC3246"/>
    <w:rsid w:val="00EC4187"/>
    <w:rsid w:val="00EC707D"/>
    <w:rsid w:val="00ED1940"/>
    <w:rsid w:val="00ED1C6A"/>
    <w:rsid w:val="00ED3CC7"/>
    <w:rsid w:val="00ED4866"/>
    <w:rsid w:val="00ED49CB"/>
    <w:rsid w:val="00ED4F7D"/>
    <w:rsid w:val="00ED7227"/>
    <w:rsid w:val="00ED74CB"/>
    <w:rsid w:val="00EE1BBC"/>
    <w:rsid w:val="00EE1FE3"/>
    <w:rsid w:val="00EE25AD"/>
    <w:rsid w:val="00EE279A"/>
    <w:rsid w:val="00EE3022"/>
    <w:rsid w:val="00EE31D2"/>
    <w:rsid w:val="00EE43B4"/>
    <w:rsid w:val="00EE4A08"/>
    <w:rsid w:val="00EE68D4"/>
    <w:rsid w:val="00EE75BA"/>
    <w:rsid w:val="00EE77AD"/>
    <w:rsid w:val="00EE7ED1"/>
    <w:rsid w:val="00EF0293"/>
    <w:rsid w:val="00EF084E"/>
    <w:rsid w:val="00EF0F0A"/>
    <w:rsid w:val="00EF2773"/>
    <w:rsid w:val="00EF2AE1"/>
    <w:rsid w:val="00EF381F"/>
    <w:rsid w:val="00EF53CF"/>
    <w:rsid w:val="00EF6776"/>
    <w:rsid w:val="00EF680C"/>
    <w:rsid w:val="00EF7266"/>
    <w:rsid w:val="00F00111"/>
    <w:rsid w:val="00F00A32"/>
    <w:rsid w:val="00F02F12"/>
    <w:rsid w:val="00F03821"/>
    <w:rsid w:val="00F10379"/>
    <w:rsid w:val="00F12623"/>
    <w:rsid w:val="00F12656"/>
    <w:rsid w:val="00F1446D"/>
    <w:rsid w:val="00F15314"/>
    <w:rsid w:val="00F161E4"/>
    <w:rsid w:val="00F17DA7"/>
    <w:rsid w:val="00F20552"/>
    <w:rsid w:val="00F212AA"/>
    <w:rsid w:val="00F23A65"/>
    <w:rsid w:val="00F25D34"/>
    <w:rsid w:val="00F25D62"/>
    <w:rsid w:val="00F265F8"/>
    <w:rsid w:val="00F26D10"/>
    <w:rsid w:val="00F27FA3"/>
    <w:rsid w:val="00F31055"/>
    <w:rsid w:val="00F31D5C"/>
    <w:rsid w:val="00F33BAB"/>
    <w:rsid w:val="00F33EAE"/>
    <w:rsid w:val="00F342DE"/>
    <w:rsid w:val="00F34B74"/>
    <w:rsid w:val="00F34DBB"/>
    <w:rsid w:val="00F3650E"/>
    <w:rsid w:val="00F377EB"/>
    <w:rsid w:val="00F37BDE"/>
    <w:rsid w:val="00F400EF"/>
    <w:rsid w:val="00F40ABF"/>
    <w:rsid w:val="00F42F23"/>
    <w:rsid w:val="00F43310"/>
    <w:rsid w:val="00F47593"/>
    <w:rsid w:val="00F50199"/>
    <w:rsid w:val="00F51613"/>
    <w:rsid w:val="00F5351B"/>
    <w:rsid w:val="00F53E0C"/>
    <w:rsid w:val="00F555E0"/>
    <w:rsid w:val="00F55834"/>
    <w:rsid w:val="00F55C3C"/>
    <w:rsid w:val="00F57BDB"/>
    <w:rsid w:val="00F603E5"/>
    <w:rsid w:val="00F61310"/>
    <w:rsid w:val="00F61C33"/>
    <w:rsid w:val="00F64243"/>
    <w:rsid w:val="00F64ACA"/>
    <w:rsid w:val="00F64DAF"/>
    <w:rsid w:val="00F67FB3"/>
    <w:rsid w:val="00F70502"/>
    <w:rsid w:val="00F71555"/>
    <w:rsid w:val="00F717EA"/>
    <w:rsid w:val="00F73256"/>
    <w:rsid w:val="00F746FF"/>
    <w:rsid w:val="00F771AC"/>
    <w:rsid w:val="00F7746C"/>
    <w:rsid w:val="00F77522"/>
    <w:rsid w:val="00F776FC"/>
    <w:rsid w:val="00F80513"/>
    <w:rsid w:val="00F806B0"/>
    <w:rsid w:val="00F829EE"/>
    <w:rsid w:val="00F82AA7"/>
    <w:rsid w:val="00F8389D"/>
    <w:rsid w:val="00F83A2B"/>
    <w:rsid w:val="00F842C2"/>
    <w:rsid w:val="00F850E3"/>
    <w:rsid w:val="00F858CB"/>
    <w:rsid w:val="00F863E4"/>
    <w:rsid w:val="00F867B2"/>
    <w:rsid w:val="00F90302"/>
    <w:rsid w:val="00F90BFA"/>
    <w:rsid w:val="00F914E7"/>
    <w:rsid w:val="00F917E7"/>
    <w:rsid w:val="00F92FCB"/>
    <w:rsid w:val="00F93018"/>
    <w:rsid w:val="00F936DE"/>
    <w:rsid w:val="00F96759"/>
    <w:rsid w:val="00F97328"/>
    <w:rsid w:val="00F975D2"/>
    <w:rsid w:val="00F97ABA"/>
    <w:rsid w:val="00FA0BB3"/>
    <w:rsid w:val="00FA14B1"/>
    <w:rsid w:val="00FA1E00"/>
    <w:rsid w:val="00FA2D8C"/>
    <w:rsid w:val="00FA33D4"/>
    <w:rsid w:val="00FA3D6B"/>
    <w:rsid w:val="00FA4AA1"/>
    <w:rsid w:val="00FA6FF5"/>
    <w:rsid w:val="00FB35C4"/>
    <w:rsid w:val="00FB3DCF"/>
    <w:rsid w:val="00FB530C"/>
    <w:rsid w:val="00FB6729"/>
    <w:rsid w:val="00FB77C8"/>
    <w:rsid w:val="00FB781F"/>
    <w:rsid w:val="00FB7DDD"/>
    <w:rsid w:val="00FC02BD"/>
    <w:rsid w:val="00FC1388"/>
    <w:rsid w:val="00FC2365"/>
    <w:rsid w:val="00FC36F9"/>
    <w:rsid w:val="00FC60E2"/>
    <w:rsid w:val="00FC6F1D"/>
    <w:rsid w:val="00FC7106"/>
    <w:rsid w:val="00FD2067"/>
    <w:rsid w:val="00FD34F4"/>
    <w:rsid w:val="00FD78AC"/>
    <w:rsid w:val="00FE3F18"/>
    <w:rsid w:val="00FE4362"/>
    <w:rsid w:val="00FE46CA"/>
    <w:rsid w:val="00FE49B3"/>
    <w:rsid w:val="00FE5048"/>
    <w:rsid w:val="00FF0AC4"/>
    <w:rsid w:val="00FF132F"/>
    <w:rsid w:val="00FF27DB"/>
    <w:rsid w:val="00FF3297"/>
    <w:rsid w:val="00FF38E1"/>
    <w:rsid w:val="00FF3C64"/>
    <w:rsid w:val="00FF7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6716DAD"/>
  <w15:docId w15:val="{8F376099-D18A-4C2F-8D7E-1121A8E8E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D9C"/>
    <w:rPr>
      <w:rFonts w:ascii="Arial" w:hAnsi="Arial"/>
      <w:sz w:val="24"/>
      <w:lang w:val="en-US" w:eastAsia="en-US"/>
    </w:rPr>
  </w:style>
  <w:style w:type="paragraph" w:styleId="Heading1">
    <w:name w:val="heading 1"/>
    <w:basedOn w:val="Normal"/>
    <w:next w:val="Normal"/>
    <w:link w:val="Heading1Char"/>
    <w:qFormat/>
    <w:rsid w:val="00DC2F38"/>
    <w:pPr>
      <w:keepNext/>
      <w:spacing w:before="280" w:after="240"/>
      <w:jc w:val="center"/>
      <w:outlineLvl w:val="0"/>
    </w:pPr>
    <w:rPr>
      <w:rFonts w:ascii="Times New Roman" w:hAnsi="Times New Roman"/>
      <w:b/>
      <w:sz w:val="28"/>
    </w:rPr>
  </w:style>
  <w:style w:type="paragraph" w:styleId="Heading2">
    <w:name w:val="heading 2"/>
    <w:basedOn w:val="Normal"/>
    <w:next w:val="Normal"/>
    <w:link w:val="Heading2Char"/>
    <w:qFormat/>
    <w:rsid w:val="00DC2F38"/>
    <w:pPr>
      <w:keepNext/>
      <w:spacing w:before="240" w:after="60"/>
      <w:outlineLvl w:val="1"/>
    </w:pPr>
    <w:rPr>
      <w:b/>
      <w:bCs/>
      <w:i/>
      <w:iCs/>
      <w:sz w:val="28"/>
      <w:szCs w:val="28"/>
    </w:rPr>
  </w:style>
  <w:style w:type="paragraph" w:styleId="Heading3">
    <w:name w:val="heading 3"/>
    <w:basedOn w:val="Normal"/>
    <w:next w:val="Normal"/>
    <w:link w:val="Heading3Char"/>
    <w:qFormat/>
    <w:rsid w:val="00A25F3A"/>
    <w:pPr>
      <w:keepNext/>
      <w:spacing w:before="240" w:after="60"/>
      <w:outlineLvl w:val="2"/>
    </w:pPr>
    <w:rPr>
      <w:rFonts w:cs="Arial"/>
      <w:b/>
      <w:bCs/>
      <w:sz w:val="26"/>
      <w:szCs w:val="26"/>
    </w:rPr>
  </w:style>
  <w:style w:type="paragraph" w:styleId="Heading4">
    <w:name w:val="heading 4"/>
    <w:basedOn w:val="Normal"/>
    <w:next w:val="Normal"/>
    <w:link w:val="Heading4Char"/>
    <w:autoRedefine/>
    <w:qFormat/>
    <w:rsid w:val="008A507F"/>
    <w:pPr>
      <w:keepNext/>
      <w:spacing w:before="120" w:after="120"/>
      <w:ind w:left="360"/>
      <w:outlineLvl w:val="3"/>
    </w:pPr>
    <w:rPr>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Heading3"/>
    <w:rsid w:val="00A25F3A"/>
    <w:rPr>
      <w:b w:val="0"/>
      <w:i/>
      <w:iCs/>
      <w:sz w:val="24"/>
    </w:rPr>
  </w:style>
  <w:style w:type="paragraph" w:styleId="BodyText">
    <w:name w:val="Body Text"/>
    <w:basedOn w:val="Normal"/>
    <w:link w:val="BodyTextChar"/>
    <w:qFormat/>
    <w:rsid w:val="00D10F92"/>
    <w:pPr>
      <w:spacing w:after="120"/>
    </w:pPr>
  </w:style>
  <w:style w:type="paragraph" w:styleId="Footer">
    <w:name w:val="footer"/>
    <w:basedOn w:val="Normal"/>
    <w:link w:val="FooterChar"/>
    <w:rsid w:val="00D10F92"/>
    <w:pPr>
      <w:tabs>
        <w:tab w:val="center" w:pos="4320"/>
        <w:tab w:val="right" w:pos="8640"/>
      </w:tabs>
    </w:pPr>
  </w:style>
  <w:style w:type="character" w:styleId="PageNumber">
    <w:name w:val="page number"/>
    <w:basedOn w:val="DefaultParagraphFont"/>
    <w:rsid w:val="00D10F92"/>
  </w:style>
  <w:style w:type="paragraph" w:customStyle="1" w:styleId="StyleBodyTextTimesNewRoman">
    <w:name w:val="Style Body Text + Times New Roman"/>
    <w:basedOn w:val="BodyText"/>
    <w:rsid w:val="00D10F92"/>
  </w:style>
  <w:style w:type="paragraph" w:styleId="Caption">
    <w:name w:val="caption"/>
    <w:basedOn w:val="BodyText"/>
    <w:next w:val="Normal"/>
    <w:qFormat/>
    <w:rsid w:val="00D10F92"/>
    <w:pPr>
      <w:spacing w:before="120"/>
    </w:pPr>
    <w:rPr>
      <w:sz w:val="20"/>
    </w:rPr>
  </w:style>
  <w:style w:type="paragraph" w:customStyle="1" w:styleId="BodyTable">
    <w:name w:val="Body Table"/>
    <w:basedOn w:val="Normal"/>
    <w:rsid w:val="00D10F92"/>
    <w:rPr>
      <w:rFonts w:ascii="Times New Roman" w:hAnsi="Times New Roman"/>
      <w:sz w:val="20"/>
    </w:rPr>
  </w:style>
  <w:style w:type="paragraph" w:styleId="BalloonText">
    <w:name w:val="Balloon Text"/>
    <w:basedOn w:val="Normal"/>
    <w:semiHidden/>
    <w:rsid w:val="00D10F92"/>
    <w:rPr>
      <w:rFonts w:ascii="Tahoma" w:hAnsi="Tahoma" w:cs="Tahoma"/>
      <w:sz w:val="16"/>
      <w:szCs w:val="16"/>
    </w:rPr>
  </w:style>
  <w:style w:type="character" w:styleId="CommentReference">
    <w:name w:val="annotation reference"/>
    <w:basedOn w:val="DefaultParagraphFont"/>
    <w:semiHidden/>
    <w:rsid w:val="00D10F92"/>
    <w:rPr>
      <w:sz w:val="16"/>
      <w:szCs w:val="16"/>
    </w:rPr>
  </w:style>
  <w:style w:type="paragraph" w:styleId="CommentText">
    <w:name w:val="annotation text"/>
    <w:basedOn w:val="Normal"/>
    <w:link w:val="CommentTextChar"/>
    <w:semiHidden/>
    <w:rsid w:val="00D10F92"/>
    <w:rPr>
      <w:sz w:val="20"/>
    </w:rPr>
  </w:style>
  <w:style w:type="paragraph" w:styleId="HTMLPreformatted">
    <w:name w:val="HTML Preformatted"/>
    <w:aliases w:val="HTML Preformatted Char, Char Char, Char,Char Char,Char"/>
    <w:basedOn w:val="Normal"/>
    <w:link w:val="HTMLPreformattedChar1"/>
    <w:rsid w:val="00D1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1">
    <w:name w:val="HTML Preformatted Char1"/>
    <w:aliases w:val="HTML Preformatted Char Char, Char Char Char, Char Char1,Char Char Char,Char Char1"/>
    <w:basedOn w:val="DefaultParagraphFont"/>
    <w:link w:val="HTMLPreformatted"/>
    <w:rsid w:val="00D10F92"/>
    <w:rPr>
      <w:rFonts w:ascii="Courier New" w:hAnsi="Courier New" w:cs="Courier New"/>
      <w:sz w:val="24"/>
      <w:lang w:val="en-US" w:eastAsia="en-US" w:bidi="ar-SA"/>
    </w:rPr>
  </w:style>
  <w:style w:type="character" w:styleId="FootnoteReference">
    <w:name w:val="footnote reference"/>
    <w:basedOn w:val="DefaultParagraphFont"/>
    <w:semiHidden/>
    <w:rsid w:val="00D10F92"/>
    <w:rPr>
      <w:vertAlign w:val="superscript"/>
    </w:rPr>
  </w:style>
  <w:style w:type="table" w:styleId="TableGrid">
    <w:name w:val="Table Grid"/>
    <w:basedOn w:val="TableNormal"/>
    <w:rsid w:val="008963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C2F38"/>
    <w:pPr>
      <w:tabs>
        <w:tab w:val="center" w:pos="4320"/>
        <w:tab w:val="right" w:pos="8640"/>
      </w:tabs>
    </w:pPr>
  </w:style>
  <w:style w:type="paragraph" w:customStyle="1" w:styleId="Cover">
    <w:name w:val="Cover"/>
    <w:basedOn w:val="Normal"/>
    <w:rsid w:val="00DC2F38"/>
  </w:style>
  <w:style w:type="character" w:customStyle="1" w:styleId="Heading2Char">
    <w:name w:val="Heading 2 Char"/>
    <w:basedOn w:val="DefaultParagraphFont"/>
    <w:link w:val="Heading2"/>
    <w:rsid w:val="00DC2F38"/>
    <w:rPr>
      <w:rFonts w:ascii="Arial" w:hAnsi="Arial"/>
      <w:b/>
      <w:bCs/>
      <w:i/>
      <w:iCs/>
      <w:sz w:val="28"/>
      <w:szCs w:val="28"/>
      <w:lang w:val="en-US" w:eastAsia="en-US" w:bidi="ar-SA"/>
    </w:rPr>
  </w:style>
  <w:style w:type="character" w:customStyle="1" w:styleId="BodyTextChar">
    <w:name w:val="Body Text Char"/>
    <w:basedOn w:val="DefaultParagraphFont"/>
    <w:link w:val="BodyText"/>
    <w:rsid w:val="00DC2F38"/>
    <w:rPr>
      <w:rFonts w:ascii="Arial" w:hAnsi="Arial"/>
      <w:sz w:val="24"/>
      <w:lang w:val="en-US" w:eastAsia="en-US" w:bidi="ar-SA"/>
    </w:rPr>
  </w:style>
  <w:style w:type="character" w:customStyle="1" w:styleId="FooterChar">
    <w:name w:val="Footer Char"/>
    <w:basedOn w:val="DefaultParagraphFont"/>
    <w:link w:val="Footer"/>
    <w:rsid w:val="00DC2F38"/>
    <w:rPr>
      <w:rFonts w:ascii="Arial" w:hAnsi="Arial"/>
      <w:sz w:val="24"/>
      <w:lang w:val="en-US" w:eastAsia="en-US" w:bidi="ar-SA"/>
    </w:rPr>
  </w:style>
  <w:style w:type="paragraph" w:customStyle="1" w:styleId="StyleHeading1TimesNewRoman">
    <w:name w:val="Style Heading 1 + Times New Roman"/>
    <w:basedOn w:val="Heading1"/>
    <w:rsid w:val="00DC2F38"/>
    <w:rPr>
      <w:bCs/>
    </w:rPr>
  </w:style>
  <w:style w:type="character" w:styleId="Hyperlink">
    <w:name w:val="Hyperlink"/>
    <w:basedOn w:val="DefaultParagraphFont"/>
    <w:uiPriority w:val="99"/>
    <w:rsid w:val="00DC2F38"/>
    <w:rPr>
      <w:color w:val="0000FF"/>
      <w:u w:val="single"/>
    </w:rPr>
  </w:style>
  <w:style w:type="character" w:customStyle="1" w:styleId="CommentTextChar">
    <w:name w:val="Comment Text Char"/>
    <w:basedOn w:val="DefaultParagraphFont"/>
    <w:link w:val="CommentText"/>
    <w:semiHidden/>
    <w:rsid w:val="00DC2F38"/>
    <w:rPr>
      <w:rFonts w:ascii="Arial" w:hAnsi="Arial"/>
      <w:lang w:val="en-US" w:eastAsia="en-US" w:bidi="ar-SA"/>
    </w:rPr>
  </w:style>
  <w:style w:type="paragraph" w:styleId="CommentSubject">
    <w:name w:val="annotation subject"/>
    <w:basedOn w:val="CommentText"/>
    <w:next w:val="CommentText"/>
    <w:link w:val="CommentSubjectChar"/>
    <w:uiPriority w:val="99"/>
    <w:semiHidden/>
    <w:unhideWhenUsed/>
    <w:rsid w:val="00076E3E"/>
    <w:rPr>
      <w:b/>
      <w:bCs/>
    </w:rPr>
  </w:style>
  <w:style w:type="character" w:customStyle="1" w:styleId="CommentSubjectChar">
    <w:name w:val="Comment Subject Char"/>
    <w:basedOn w:val="CommentTextChar"/>
    <w:link w:val="CommentSubject"/>
    <w:uiPriority w:val="99"/>
    <w:semiHidden/>
    <w:rsid w:val="00076E3E"/>
    <w:rPr>
      <w:rFonts w:ascii="Arial" w:hAnsi="Arial"/>
      <w:b/>
      <w:bCs/>
      <w:lang w:val="en-US" w:eastAsia="en-US" w:bidi="ar-SA"/>
    </w:rPr>
  </w:style>
  <w:style w:type="paragraph" w:customStyle="1" w:styleId="Refs">
    <w:name w:val="Refs"/>
    <w:basedOn w:val="BodyText"/>
    <w:rsid w:val="00663E16"/>
    <w:pPr>
      <w:spacing w:after="240"/>
      <w:ind w:left="720" w:hanging="720"/>
    </w:pPr>
  </w:style>
  <w:style w:type="paragraph" w:styleId="Revision">
    <w:name w:val="Revision"/>
    <w:hidden/>
    <w:uiPriority w:val="99"/>
    <w:semiHidden/>
    <w:rsid w:val="008A3048"/>
    <w:rPr>
      <w:rFonts w:ascii="Arial" w:hAnsi="Arial"/>
      <w:sz w:val="24"/>
      <w:lang w:val="en-US" w:eastAsia="en-US"/>
    </w:rPr>
  </w:style>
  <w:style w:type="character" w:customStyle="1" w:styleId="Heading3Char">
    <w:name w:val="Heading 3 Char"/>
    <w:basedOn w:val="DefaultParagraphFont"/>
    <w:link w:val="Heading3"/>
    <w:rsid w:val="006C36B4"/>
    <w:rPr>
      <w:rFonts w:ascii="Arial" w:hAnsi="Arial" w:cs="Arial"/>
      <w:b/>
      <w:bCs/>
      <w:sz w:val="26"/>
      <w:szCs w:val="26"/>
      <w:lang w:val="en-US" w:eastAsia="en-US"/>
    </w:rPr>
  </w:style>
  <w:style w:type="paragraph" w:styleId="ListParagraph">
    <w:name w:val="List Paragraph"/>
    <w:basedOn w:val="Normal"/>
    <w:uiPriority w:val="34"/>
    <w:qFormat/>
    <w:rsid w:val="003D003D"/>
    <w:pPr>
      <w:ind w:left="720"/>
      <w:contextualSpacing/>
    </w:pPr>
  </w:style>
  <w:style w:type="paragraph" w:styleId="BodyTextIndent3">
    <w:name w:val="Body Text Indent 3"/>
    <w:basedOn w:val="Normal"/>
    <w:link w:val="BodyTextIndent3Char"/>
    <w:uiPriority w:val="99"/>
    <w:semiHidden/>
    <w:unhideWhenUsed/>
    <w:rsid w:val="003C5BE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C5BE8"/>
    <w:rPr>
      <w:rFonts w:ascii="Arial" w:hAnsi="Arial"/>
      <w:sz w:val="16"/>
      <w:szCs w:val="16"/>
      <w:lang w:val="en-US" w:eastAsia="en-US"/>
    </w:rPr>
  </w:style>
  <w:style w:type="character" w:styleId="FollowedHyperlink">
    <w:name w:val="FollowedHyperlink"/>
    <w:basedOn w:val="DefaultParagraphFont"/>
    <w:uiPriority w:val="99"/>
    <w:semiHidden/>
    <w:unhideWhenUsed/>
    <w:rsid w:val="00765504"/>
    <w:rPr>
      <w:color w:val="800080" w:themeColor="followedHyperlink"/>
      <w:u w:val="single"/>
    </w:rPr>
  </w:style>
  <w:style w:type="paragraph" w:customStyle="1" w:styleId="CoverDocumenttitle">
    <w:name w:val="Cover: Document title"/>
    <w:basedOn w:val="Normal"/>
    <w:qFormat/>
    <w:rsid w:val="00532FD2"/>
    <w:pPr>
      <w:spacing w:after="480"/>
      <w:jc w:val="center"/>
    </w:pPr>
    <w:rPr>
      <w:b/>
      <w:szCs w:val="24"/>
    </w:rPr>
  </w:style>
  <w:style w:type="paragraph" w:styleId="TOCHeading">
    <w:name w:val="TOC Heading"/>
    <w:basedOn w:val="Heading1"/>
    <w:next w:val="Normal"/>
    <w:uiPriority w:val="39"/>
    <w:unhideWhenUsed/>
    <w:qFormat/>
    <w:rsid w:val="00AA0ACB"/>
    <w:pPr>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AA0ACB"/>
    <w:pPr>
      <w:spacing w:after="100"/>
    </w:pPr>
  </w:style>
  <w:style w:type="paragraph" w:styleId="TOC2">
    <w:name w:val="toc 2"/>
    <w:basedOn w:val="Normal"/>
    <w:next w:val="Normal"/>
    <w:autoRedefine/>
    <w:uiPriority w:val="39"/>
    <w:unhideWhenUsed/>
    <w:rsid w:val="00AA0ACB"/>
    <w:pPr>
      <w:spacing w:after="100"/>
      <w:ind w:left="240"/>
    </w:pPr>
  </w:style>
  <w:style w:type="paragraph" w:styleId="TOC3">
    <w:name w:val="toc 3"/>
    <w:basedOn w:val="Normal"/>
    <w:next w:val="Normal"/>
    <w:autoRedefine/>
    <w:uiPriority w:val="39"/>
    <w:unhideWhenUsed/>
    <w:rsid w:val="00AA0ACB"/>
    <w:pPr>
      <w:spacing w:after="100"/>
      <w:ind w:left="480"/>
    </w:pPr>
  </w:style>
  <w:style w:type="paragraph" w:customStyle="1" w:styleId="TABLEOFCONTENTS">
    <w:name w:val="TABLE OF CONTENTS"/>
    <w:basedOn w:val="Normal"/>
    <w:rsid w:val="00AA0ACB"/>
    <w:pPr>
      <w:spacing w:before="360" w:after="120"/>
      <w:jc w:val="center"/>
    </w:pPr>
    <w:rPr>
      <w:b/>
      <w:bCs/>
      <w:caps/>
      <w:szCs w:val="22"/>
      <w:lang w:val="en-CA"/>
    </w:rPr>
  </w:style>
  <w:style w:type="character" w:customStyle="1" w:styleId="Heading1Char">
    <w:name w:val="Heading 1 Char"/>
    <w:basedOn w:val="DefaultParagraphFont"/>
    <w:link w:val="Heading1"/>
    <w:rsid w:val="00FC1388"/>
    <w:rPr>
      <w:b/>
      <w:sz w:val="28"/>
      <w:lang w:val="en-US" w:eastAsia="en-US"/>
    </w:rPr>
  </w:style>
  <w:style w:type="paragraph" w:customStyle="1" w:styleId="citation">
    <w:name w:val="citation"/>
    <w:basedOn w:val="Normal"/>
    <w:qFormat/>
    <w:rsid w:val="004D1C99"/>
    <w:pPr>
      <w:keepLines/>
      <w:spacing w:before="120" w:after="120"/>
      <w:ind w:left="360" w:hanging="360"/>
    </w:pPr>
    <w:rPr>
      <w:sz w:val="22"/>
      <w:szCs w:val="22"/>
      <w:lang w:val="en-CA"/>
    </w:rPr>
  </w:style>
  <w:style w:type="paragraph" w:customStyle="1" w:styleId="Caption-Table">
    <w:name w:val="Caption - Table"/>
    <w:basedOn w:val="Normal"/>
    <w:qFormat/>
    <w:rsid w:val="00C32FE7"/>
    <w:pPr>
      <w:keepNext/>
      <w:keepLines/>
      <w:spacing w:before="240" w:after="120"/>
    </w:pPr>
    <w:rPr>
      <w:i/>
      <w:sz w:val="20"/>
      <w:lang w:val="en-CA"/>
    </w:rPr>
  </w:style>
  <w:style w:type="character" w:customStyle="1" w:styleId="Heading4Char">
    <w:name w:val="Heading 4 Char"/>
    <w:basedOn w:val="DefaultParagraphFont"/>
    <w:link w:val="Heading4"/>
    <w:rsid w:val="008A507F"/>
    <w:rPr>
      <w:rFonts w:ascii="Arial" w:hAnsi="Arial"/>
      <w:b/>
      <w:bCs/>
      <w:sz w:val="22"/>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3555">
      <w:bodyDiv w:val="1"/>
      <w:marLeft w:val="0"/>
      <w:marRight w:val="0"/>
      <w:marTop w:val="0"/>
      <w:marBottom w:val="0"/>
      <w:divBdr>
        <w:top w:val="none" w:sz="0" w:space="0" w:color="auto"/>
        <w:left w:val="none" w:sz="0" w:space="0" w:color="auto"/>
        <w:bottom w:val="none" w:sz="0" w:space="0" w:color="auto"/>
        <w:right w:val="none" w:sz="0" w:space="0" w:color="auto"/>
      </w:divBdr>
    </w:div>
    <w:div w:id="83117863">
      <w:bodyDiv w:val="1"/>
      <w:marLeft w:val="0"/>
      <w:marRight w:val="0"/>
      <w:marTop w:val="0"/>
      <w:marBottom w:val="0"/>
      <w:divBdr>
        <w:top w:val="none" w:sz="0" w:space="0" w:color="auto"/>
        <w:left w:val="none" w:sz="0" w:space="0" w:color="auto"/>
        <w:bottom w:val="none" w:sz="0" w:space="0" w:color="auto"/>
        <w:right w:val="none" w:sz="0" w:space="0" w:color="auto"/>
      </w:divBdr>
    </w:div>
    <w:div w:id="127093552">
      <w:bodyDiv w:val="1"/>
      <w:marLeft w:val="0"/>
      <w:marRight w:val="0"/>
      <w:marTop w:val="0"/>
      <w:marBottom w:val="0"/>
      <w:divBdr>
        <w:top w:val="none" w:sz="0" w:space="0" w:color="auto"/>
        <w:left w:val="none" w:sz="0" w:space="0" w:color="auto"/>
        <w:bottom w:val="none" w:sz="0" w:space="0" w:color="auto"/>
        <w:right w:val="none" w:sz="0" w:space="0" w:color="auto"/>
      </w:divBdr>
    </w:div>
    <w:div w:id="150367344">
      <w:bodyDiv w:val="1"/>
      <w:marLeft w:val="0"/>
      <w:marRight w:val="0"/>
      <w:marTop w:val="0"/>
      <w:marBottom w:val="0"/>
      <w:divBdr>
        <w:top w:val="none" w:sz="0" w:space="0" w:color="auto"/>
        <w:left w:val="none" w:sz="0" w:space="0" w:color="auto"/>
        <w:bottom w:val="none" w:sz="0" w:space="0" w:color="auto"/>
        <w:right w:val="none" w:sz="0" w:space="0" w:color="auto"/>
      </w:divBdr>
    </w:div>
    <w:div w:id="185751523">
      <w:bodyDiv w:val="1"/>
      <w:marLeft w:val="0"/>
      <w:marRight w:val="0"/>
      <w:marTop w:val="0"/>
      <w:marBottom w:val="0"/>
      <w:divBdr>
        <w:top w:val="none" w:sz="0" w:space="0" w:color="auto"/>
        <w:left w:val="none" w:sz="0" w:space="0" w:color="auto"/>
        <w:bottom w:val="none" w:sz="0" w:space="0" w:color="auto"/>
        <w:right w:val="none" w:sz="0" w:space="0" w:color="auto"/>
      </w:divBdr>
    </w:div>
    <w:div w:id="224880968">
      <w:bodyDiv w:val="1"/>
      <w:marLeft w:val="0"/>
      <w:marRight w:val="0"/>
      <w:marTop w:val="0"/>
      <w:marBottom w:val="0"/>
      <w:divBdr>
        <w:top w:val="none" w:sz="0" w:space="0" w:color="auto"/>
        <w:left w:val="none" w:sz="0" w:space="0" w:color="auto"/>
        <w:bottom w:val="none" w:sz="0" w:space="0" w:color="auto"/>
        <w:right w:val="none" w:sz="0" w:space="0" w:color="auto"/>
      </w:divBdr>
    </w:div>
    <w:div w:id="264074315">
      <w:bodyDiv w:val="1"/>
      <w:marLeft w:val="0"/>
      <w:marRight w:val="0"/>
      <w:marTop w:val="0"/>
      <w:marBottom w:val="0"/>
      <w:divBdr>
        <w:top w:val="none" w:sz="0" w:space="0" w:color="auto"/>
        <w:left w:val="none" w:sz="0" w:space="0" w:color="auto"/>
        <w:bottom w:val="none" w:sz="0" w:space="0" w:color="auto"/>
        <w:right w:val="none" w:sz="0" w:space="0" w:color="auto"/>
      </w:divBdr>
    </w:div>
    <w:div w:id="288898954">
      <w:bodyDiv w:val="1"/>
      <w:marLeft w:val="0"/>
      <w:marRight w:val="0"/>
      <w:marTop w:val="0"/>
      <w:marBottom w:val="0"/>
      <w:divBdr>
        <w:top w:val="none" w:sz="0" w:space="0" w:color="auto"/>
        <w:left w:val="none" w:sz="0" w:space="0" w:color="auto"/>
        <w:bottom w:val="none" w:sz="0" w:space="0" w:color="auto"/>
        <w:right w:val="none" w:sz="0" w:space="0" w:color="auto"/>
      </w:divBdr>
    </w:div>
    <w:div w:id="302320486">
      <w:bodyDiv w:val="1"/>
      <w:marLeft w:val="0"/>
      <w:marRight w:val="0"/>
      <w:marTop w:val="0"/>
      <w:marBottom w:val="0"/>
      <w:divBdr>
        <w:top w:val="none" w:sz="0" w:space="0" w:color="auto"/>
        <w:left w:val="none" w:sz="0" w:space="0" w:color="auto"/>
        <w:bottom w:val="none" w:sz="0" w:space="0" w:color="auto"/>
        <w:right w:val="none" w:sz="0" w:space="0" w:color="auto"/>
      </w:divBdr>
    </w:div>
    <w:div w:id="318465357">
      <w:bodyDiv w:val="1"/>
      <w:marLeft w:val="0"/>
      <w:marRight w:val="0"/>
      <w:marTop w:val="0"/>
      <w:marBottom w:val="0"/>
      <w:divBdr>
        <w:top w:val="none" w:sz="0" w:space="0" w:color="auto"/>
        <w:left w:val="none" w:sz="0" w:space="0" w:color="auto"/>
        <w:bottom w:val="none" w:sz="0" w:space="0" w:color="auto"/>
        <w:right w:val="none" w:sz="0" w:space="0" w:color="auto"/>
      </w:divBdr>
    </w:div>
    <w:div w:id="331104337">
      <w:bodyDiv w:val="1"/>
      <w:marLeft w:val="0"/>
      <w:marRight w:val="0"/>
      <w:marTop w:val="0"/>
      <w:marBottom w:val="0"/>
      <w:divBdr>
        <w:top w:val="none" w:sz="0" w:space="0" w:color="auto"/>
        <w:left w:val="none" w:sz="0" w:space="0" w:color="auto"/>
        <w:bottom w:val="none" w:sz="0" w:space="0" w:color="auto"/>
        <w:right w:val="none" w:sz="0" w:space="0" w:color="auto"/>
      </w:divBdr>
    </w:div>
    <w:div w:id="365907582">
      <w:bodyDiv w:val="1"/>
      <w:marLeft w:val="0"/>
      <w:marRight w:val="0"/>
      <w:marTop w:val="0"/>
      <w:marBottom w:val="0"/>
      <w:divBdr>
        <w:top w:val="none" w:sz="0" w:space="0" w:color="auto"/>
        <w:left w:val="none" w:sz="0" w:space="0" w:color="auto"/>
        <w:bottom w:val="none" w:sz="0" w:space="0" w:color="auto"/>
        <w:right w:val="none" w:sz="0" w:space="0" w:color="auto"/>
      </w:divBdr>
    </w:div>
    <w:div w:id="372848388">
      <w:bodyDiv w:val="1"/>
      <w:marLeft w:val="0"/>
      <w:marRight w:val="0"/>
      <w:marTop w:val="0"/>
      <w:marBottom w:val="0"/>
      <w:divBdr>
        <w:top w:val="none" w:sz="0" w:space="0" w:color="auto"/>
        <w:left w:val="none" w:sz="0" w:space="0" w:color="auto"/>
        <w:bottom w:val="none" w:sz="0" w:space="0" w:color="auto"/>
        <w:right w:val="none" w:sz="0" w:space="0" w:color="auto"/>
      </w:divBdr>
    </w:div>
    <w:div w:id="432210841">
      <w:bodyDiv w:val="1"/>
      <w:marLeft w:val="0"/>
      <w:marRight w:val="0"/>
      <w:marTop w:val="0"/>
      <w:marBottom w:val="0"/>
      <w:divBdr>
        <w:top w:val="none" w:sz="0" w:space="0" w:color="auto"/>
        <w:left w:val="none" w:sz="0" w:space="0" w:color="auto"/>
        <w:bottom w:val="none" w:sz="0" w:space="0" w:color="auto"/>
        <w:right w:val="none" w:sz="0" w:space="0" w:color="auto"/>
      </w:divBdr>
    </w:div>
    <w:div w:id="432823476">
      <w:bodyDiv w:val="1"/>
      <w:marLeft w:val="0"/>
      <w:marRight w:val="0"/>
      <w:marTop w:val="0"/>
      <w:marBottom w:val="0"/>
      <w:divBdr>
        <w:top w:val="none" w:sz="0" w:space="0" w:color="auto"/>
        <w:left w:val="none" w:sz="0" w:space="0" w:color="auto"/>
        <w:bottom w:val="none" w:sz="0" w:space="0" w:color="auto"/>
        <w:right w:val="none" w:sz="0" w:space="0" w:color="auto"/>
      </w:divBdr>
    </w:div>
    <w:div w:id="468673819">
      <w:bodyDiv w:val="1"/>
      <w:marLeft w:val="0"/>
      <w:marRight w:val="0"/>
      <w:marTop w:val="0"/>
      <w:marBottom w:val="0"/>
      <w:divBdr>
        <w:top w:val="none" w:sz="0" w:space="0" w:color="auto"/>
        <w:left w:val="none" w:sz="0" w:space="0" w:color="auto"/>
        <w:bottom w:val="none" w:sz="0" w:space="0" w:color="auto"/>
        <w:right w:val="none" w:sz="0" w:space="0" w:color="auto"/>
      </w:divBdr>
    </w:div>
    <w:div w:id="514733019">
      <w:bodyDiv w:val="1"/>
      <w:marLeft w:val="0"/>
      <w:marRight w:val="0"/>
      <w:marTop w:val="0"/>
      <w:marBottom w:val="0"/>
      <w:divBdr>
        <w:top w:val="none" w:sz="0" w:space="0" w:color="auto"/>
        <w:left w:val="none" w:sz="0" w:space="0" w:color="auto"/>
        <w:bottom w:val="none" w:sz="0" w:space="0" w:color="auto"/>
        <w:right w:val="none" w:sz="0" w:space="0" w:color="auto"/>
      </w:divBdr>
    </w:div>
    <w:div w:id="541745159">
      <w:bodyDiv w:val="1"/>
      <w:marLeft w:val="0"/>
      <w:marRight w:val="0"/>
      <w:marTop w:val="0"/>
      <w:marBottom w:val="0"/>
      <w:divBdr>
        <w:top w:val="none" w:sz="0" w:space="0" w:color="auto"/>
        <w:left w:val="none" w:sz="0" w:space="0" w:color="auto"/>
        <w:bottom w:val="none" w:sz="0" w:space="0" w:color="auto"/>
        <w:right w:val="none" w:sz="0" w:space="0" w:color="auto"/>
      </w:divBdr>
    </w:div>
    <w:div w:id="592982178">
      <w:bodyDiv w:val="1"/>
      <w:marLeft w:val="0"/>
      <w:marRight w:val="0"/>
      <w:marTop w:val="0"/>
      <w:marBottom w:val="0"/>
      <w:divBdr>
        <w:top w:val="none" w:sz="0" w:space="0" w:color="auto"/>
        <w:left w:val="none" w:sz="0" w:space="0" w:color="auto"/>
        <w:bottom w:val="none" w:sz="0" w:space="0" w:color="auto"/>
        <w:right w:val="none" w:sz="0" w:space="0" w:color="auto"/>
      </w:divBdr>
    </w:div>
    <w:div w:id="597370947">
      <w:bodyDiv w:val="1"/>
      <w:marLeft w:val="0"/>
      <w:marRight w:val="0"/>
      <w:marTop w:val="0"/>
      <w:marBottom w:val="0"/>
      <w:divBdr>
        <w:top w:val="none" w:sz="0" w:space="0" w:color="auto"/>
        <w:left w:val="none" w:sz="0" w:space="0" w:color="auto"/>
        <w:bottom w:val="none" w:sz="0" w:space="0" w:color="auto"/>
        <w:right w:val="none" w:sz="0" w:space="0" w:color="auto"/>
      </w:divBdr>
    </w:div>
    <w:div w:id="600067462">
      <w:bodyDiv w:val="1"/>
      <w:marLeft w:val="0"/>
      <w:marRight w:val="0"/>
      <w:marTop w:val="0"/>
      <w:marBottom w:val="0"/>
      <w:divBdr>
        <w:top w:val="none" w:sz="0" w:space="0" w:color="auto"/>
        <w:left w:val="none" w:sz="0" w:space="0" w:color="auto"/>
        <w:bottom w:val="none" w:sz="0" w:space="0" w:color="auto"/>
        <w:right w:val="none" w:sz="0" w:space="0" w:color="auto"/>
      </w:divBdr>
    </w:div>
    <w:div w:id="655720420">
      <w:bodyDiv w:val="1"/>
      <w:marLeft w:val="0"/>
      <w:marRight w:val="0"/>
      <w:marTop w:val="0"/>
      <w:marBottom w:val="0"/>
      <w:divBdr>
        <w:top w:val="none" w:sz="0" w:space="0" w:color="auto"/>
        <w:left w:val="none" w:sz="0" w:space="0" w:color="auto"/>
        <w:bottom w:val="none" w:sz="0" w:space="0" w:color="auto"/>
        <w:right w:val="none" w:sz="0" w:space="0" w:color="auto"/>
      </w:divBdr>
    </w:div>
    <w:div w:id="706761543">
      <w:bodyDiv w:val="1"/>
      <w:marLeft w:val="0"/>
      <w:marRight w:val="0"/>
      <w:marTop w:val="0"/>
      <w:marBottom w:val="0"/>
      <w:divBdr>
        <w:top w:val="none" w:sz="0" w:space="0" w:color="auto"/>
        <w:left w:val="none" w:sz="0" w:space="0" w:color="auto"/>
        <w:bottom w:val="none" w:sz="0" w:space="0" w:color="auto"/>
        <w:right w:val="none" w:sz="0" w:space="0" w:color="auto"/>
      </w:divBdr>
    </w:div>
    <w:div w:id="775294748">
      <w:bodyDiv w:val="1"/>
      <w:marLeft w:val="0"/>
      <w:marRight w:val="0"/>
      <w:marTop w:val="0"/>
      <w:marBottom w:val="0"/>
      <w:divBdr>
        <w:top w:val="none" w:sz="0" w:space="0" w:color="auto"/>
        <w:left w:val="none" w:sz="0" w:space="0" w:color="auto"/>
        <w:bottom w:val="none" w:sz="0" w:space="0" w:color="auto"/>
        <w:right w:val="none" w:sz="0" w:space="0" w:color="auto"/>
      </w:divBdr>
    </w:div>
    <w:div w:id="783158563">
      <w:bodyDiv w:val="1"/>
      <w:marLeft w:val="0"/>
      <w:marRight w:val="0"/>
      <w:marTop w:val="0"/>
      <w:marBottom w:val="0"/>
      <w:divBdr>
        <w:top w:val="none" w:sz="0" w:space="0" w:color="auto"/>
        <w:left w:val="none" w:sz="0" w:space="0" w:color="auto"/>
        <w:bottom w:val="none" w:sz="0" w:space="0" w:color="auto"/>
        <w:right w:val="none" w:sz="0" w:space="0" w:color="auto"/>
      </w:divBdr>
    </w:div>
    <w:div w:id="800197551">
      <w:bodyDiv w:val="1"/>
      <w:marLeft w:val="0"/>
      <w:marRight w:val="0"/>
      <w:marTop w:val="0"/>
      <w:marBottom w:val="0"/>
      <w:divBdr>
        <w:top w:val="none" w:sz="0" w:space="0" w:color="auto"/>
        <w:left w:val="none" w:sz="0" w:space="0" w:color="auto"/>
        <w:bottom w:val="none" w:sz="0" w:space="0" w:color="auto"/>
        <w:right w:val="none" w:sz="0" w:space="0" w:color="auto"/>
      </w:divBdr>
    </w:div>
    <w:div w:id="815218453">
      <w:bodyDiv w:val="1"/>
      <w:marLeft w:val="0"/>
      <w:marRight w:val="0"/>
      <w:marTop w:val="0"/>
      <w:marBottom w:val="0"/>
      <w:divBdr>
        <w:top w:val="none" w:sz="0" w:space="0" w:color="auto"/>
        <w:left w:val="none" w:sz="0" w:space="0" w:color="auto"/>
        <w:bottom w:val="none" w:sz="0" w:space="0" w:color="auto"/>
        <w:right w:val="none" w:sz="0" w:space="0" w:color="auto"/>
      </w:divBdr>
    </w:div>
    <w:div w:id="825508862">
      <w:bodyDiv w:val="1"/>
      <w:marLeft w:val="0"/>
      <w:marRight w:val="0"/>
      <w:marTop w:val="0"/>
      <w:marBottom w:val="0"/>
      <w:divBdr>
        <w:top w:val="none" w:sz="0" w:space="0" w:color="auto"/>
        <w:left w:val="none" w:sz="0" w:space="0" w:color="auto"/>
        <w:bottom w:val="none" w:sz="0" w:space="0" w:color="auto"/>
        <w:right w:val="none" w:sz="0" w:space="0" w:color="auto"/>
      </w:divBdr>
    </w:div>
    <w:div w:id="859592073">
      <w:bodyDiv w:val="1"/>
      <w:marLeft w:val="0"/>
      <w:marRight w:val="0"/>
      <w:marTop w:val="0"/>
      <w:marBottom w:val="0"/>
      <w:divBdr>
        <w:top w:val="none" w:sz="0" w:space="0" w:color="auto"/>
        <w:left w:val="none" w:sz="0" w:space="0" w:color="auto"/>
        <w:bottom w:val="none" w:sz="0" w:space="0" w:color="auto"/>
        <w:right w:val="none" w:sz="0" w:space="0" w:color="auto"/>
      </w:divBdr>
    </w:div>
    <w:div w:id="899679368">
      <w:bodyDiv w:val="1"/>
      <w:marLeft w:val="0"/>
      <w:marRight w:val="0"/>
      <w:marTop w:val="0"/>
      <w:marBottom w:val="0"/>
      <w:divBdr>
        <w:top w:val="none" w:sz="0" w:space="0" w:color="auto"/>
        <w:left w:val="none" w:sz="0" w:space="0" w:color="auto"/>
        <w:bottom w:val="none" w:sz="0" w:space="0" w:color="auto"/>
        <w:right w:val="none" w:sz="0" w:space="0" w:color="auto"/>
      </w:divBdr>
    </w:div>
    <w:div w:id="924649273">
      <w:bodyDiv w:val="1"/>
      <w:marLeft w:val="0"/>
      <w:marRight w:val="0"/>
      <w:marTop w:val="0"/>
      <w:marBottom w:val="0"/>
      <w:divBdr>
        <w:top w:val="none" w:sz="0" w:space="0" w:color="auto"/>
        <w:left w:val="none" w:sz="0" w:space="0" w:color="auto"/>
        <w:bottom w:val="none" w:sz="0" w:space="0" w:color="auto"/>
        <w:right w:val="none" w:sz="0" w:space="0" w:color="auto"/>
      </w:divBdr>
    </w:div>
    <w:div w:id="1081294355">
      <w:bodyDiv w:val="1"/>
      <w:marLeft w:val="0"/>
      <w:marRight w:val="0"/>
      <w:marTop w:val="0"/>
      <w:marBottom w:val="0"/>
      <w:divBdr>
        <w:top w:val="none" w:sz="0" w:space="0" w:color="auto"/>
        <w:left w:val="none" w:sz="0" w:space="0" w:color="auto"/>
        <w:bottom w:val="none" w:sz="0" w:space="0" w:color="auto"/>
        <w:right w:val="none" w:sz="0" w:space="0" w:color="auto"/>
      </w:divBdr>
    </w:div>
    <w:div w:id="1102189412">
      <w:bodyDiv w:val="1"/>
      <w:marLeft w:val="0"/>
      <w:marRight w:val="0"/>
      <w:marTop w:val="0"/>
      <w:marBottom w:val="0"/>
      <w:divBdr>
        <w:top w:val="none" w:sz="0" w:space="0" w:color="auto"/>
        <w:left w:val="none" w:sz="0" w:space="0" w:color="auto"/>
        <w:bottom w:val="none" w:sz="0" w:space="0" w:color="auto"/>
        <w:right w:val="none" w:sz="0" w:space="0" w:color="auto"/>
      </w:divBdr>
    </w:div>
    <w:div w:id="1111240731">
      <w:bodyDiv w:val="1"/>
      <w:marLeft w:val="0"/>
      <w:marRight w:val="0"/>
      <w:marTop w:val="0"/>
      <w:marBottom w:val="0"/>
      <w:divBdr>
        <w:top w:val="none" w:sz="0" w:space="0" w:color="auto"/>
        <w:left w:val="none" w:sz="0" w:space="0" w:color="auto"/>
        <w:bottom w:val="none" w:sz="0" w:space="0" w:color="auto"/>
        <w:right w:val="none" w:sz="0" w:space="0" w:color="auto"/>
      </w:divBdr>
    </w:div>
    <w:div w:id="1140073507">
      <w:bodyDiv w:val="1"/>
      <w:marLeft w:val="0"/>
      <w:marRight w:val="0"/>
      <w:marTop w:val="0"/>
      <w:marBottom w:val="0"/>
      <w:divBdr>
        <w:top w:val="none" w:sz="0" w:space="0" w:color="auto"/>
        <w:left w:val="none" w:sz="0" w:space="0" w:color="auto"/>
        <w:bottom w:val="none" w:sz="0" w:space="0" w:color="auto"/>
        <w:right w:val="none" w:sz="0" w:space="0" w:color="auto"/>
      </w:divBdr>
    </w:div>
    <w:div w:id="1161114667">
      <w:bodyDiv w:val="1"/>
      <w:marLeft w:val="0"/>
      <w:marRight w:val="0"/>
      <w:marTop w:val="0"/>
      <w:marBottom w:val="0"/>
      <w:divBdr>
        <w:top w:val="none" w:sz="0" w:space="0" w:color="auto"/>
        <w:left w:val="none" w:sz="0" w:space="0" w:color="auto"/>
        <w:bottom w:val="none" w:sz="0" w:space="0" w:color="auto"/>
        <w:right w:val="none" w:sz="0" w:space="0" w:color="auto"/>
      </w:divBdr>
    </w:div>
    <w:div w:id="1217009759">
      <w:bodyDiv w:val="1"/>
      <w:marLeft w:val="0"/>
      <w:marRight w:val="0"/>
      <w:marTop w:val="0"/>
      <w:marBottom w:val="0"/>
      <w:divBdr>
        <w:top w:val="none" w:sz="0" w:space="0" w:color="auto"/>
        <w:left w:val="none" w:sz="0" w:space="0" w:color="auto"/>
        <w:bottom w:val="none" w:sz="0" w:space="0" w:color="auto"/>
        <w:right w:val="none" w:sz="0" w:space="0" w:color="auto"/>
      </w:divBdr>
    </w:div>
    <w:div w:id="1224675728">
      <w:bodyDiv w:val="1"/>
      <w:marLeft w:val="0"/>
      <w:marRight w:val="0"/>
      <w:marTop w:val="0"/>
      <w:marBottom w:val="0"/>
      <w:divBdr>
        <w:top w:val="none" w:sz="0" w:space="0" w:color="auto"/>
        <w:left w:val="none" w:sz="0" w:space="0" w:color="auto"/>
        <w:bottom w:val="none" w:sz="0" w:space="0" w:color="auto"/>
        <w:right w:val="none" w:sz="0" w:space="0" w:color="auto"/>
      </w:divBdr>
    </w:div>
    <w:div w:id="1276055920">
      <w:bodyDiv w:val="1"/>
      <w:marLeft w:val="0"/>
      <w:marRight w:val="0"/>
      <w:marTop w:val="0"/>
      <w:marBottom w:val="0"/>
      <w:divBdr>
        <w:top w:val="none" w:sz="0" w:space="0" w:color="auto"/>
        <w:left w:val="none" w:sz="0" w:space="0" w:color="auto"/>
        <w:bottom w:val="none" w:sz="0" w:space="0" w:color="auto"/>
        <w:right w:val="none" w:sz="0" w:space="0" w:color="auto"/>
      </w:divBdr>
    </w:div>
    <w:div w:id="1308707557">
      <w:bodyDiv w:val="1"/>
      <w:marLeft w:val="0"/>
      <w:marRight w:val="0"/>
      <w:marTop w:val="0"/>
      <w:marBottom w:val="0"/>
      <w:divBdr>
        <w:top w:val="none" w:sz="0" w:space="0" w:color="auto"/>
        <w:left w:val="none" w:sz="0" w:space="0" w:color="auto"/>
        <w:bottom w:val="none" w:sz="0" w:space="0" w:color="auto"/>
        <w:right w:val="none" w:sz="0" w:space="0" w:color="auto"/>
      </w:divBdr>
    </w:div>
    <w:div w:id="1327830022">
      <w:bodyDiv w:val="1"/>
      <w:marLeft w:val="0"/>
      <w:marRight w:val="0"/>
      <w:marTop w:val="0"/>
      <w:marBottom w:val="0"/>
      <w:divBdr>
        <w:top w:val="none" w:sz="0" w:space="0" w:color="auto"/>
        <w:left w:val="none" w:sz="0" w:space="0" w:color="auto"/>
        <w:bottom w:val="none" w:sz="0" w:space="0" w:color="auto"/>
        <w:right w:val="none" w:sz="0" w:space="0" w:color="auto"/>
      </w:divBdr>
    </w:div>
    <w:div w:id="1363172279">
      <w:bodyDiv w:val="1"/>
      <w:marLeft w:val="0"/>
      <w:marRight w:val="0"/>
      <w:marTop w:val="0"/>
      <w:marBottom w:val="0"/>
      <w:divBdr>
        <w:top w:val="none" w:sz="0" w:space="0" w:color="auto"/>
        <w:left w:val="none" w:sz="0" w:space="0" w:color="auto"/>
        <w:bottom w:val="none" w:sz="0" w:space="0" w:color="auto"/>
        <w:right w:val="none" w:sz="0" w:space="0" w:color="auto"/>
      </w:divBdr>
    </w:div>
    <w:div w:id="1367485642">
      <w:bodyDiv w:val="1"/>
      <w:marLeft w:val="0"/>
      <w:marRight w:val="0"/>
      <w:marTop w:val="0"/>
      <w:marBottom w:val="0"/>
      <w:divBdr>
        <w:top w:val="none" w:sz="0" w:space="0" w:color="auto"/>
        <w:left w:val="none" w:sz="0" w:space="0" w:color="auto"/>
        <w:bottom w:val="none" w:sz="0" w:space="0" w:color="auto"/>
        <w:right w:val="none" w:sz="0" w:space="0" w:color="auto"/>
      </w:divBdr>
    </w:div>
    <w:div w:id="1377242443">
      <w:bodyDiv w:val="1"/>
      <w:marLeft w:val="0"/>
      <w:marRight w:val="0"/>
      <w:marTop w:val="0"/>
      <w:marBottom w:val="0"/>
      <w:divBdr>
        <w:top w:val="none" w:sz="0" w:space="0" w:color="auto"/>
        <w:left w:val="none" w:sz="0" w:space="0" w:color="auto"/>
        <w:bottom w:val="none" w:sz="0" w:space="0" w:color="auto"/>
        <w:right w:val="none" w:sz="0" w:space="0" w:color="auto"/>
      </w:divBdr>
    </w:div>
    <w:div w:id="1380595355">
      <w:bodyDiv w:val="1"/>
      <w:marLeft w:val="0"/>
      <w:marRight w:val="0"/>
      <w:marTop w:val="0"/>
      <w:marBottom w:val="0"/>
      <w:divBdr>
        <w:top w:val="none" w:sz="0" w:space="0" w:color="auto"/>
        <w:left w:val="none" w:sz="0" w:space="0" w:color="auto"/>
        <w:bottom w:val="none" w:sz="0" w:space="0" w:color="auto"/>
        <w:right w:val="none" w:sz="0" w:space="0" w:color="auto"/>
      </w:divBdr>
    </w:div>
    <w:div w:id="1386949610">
      <w:bodyDiv w:val="1"/>
      <w:marLeft w:val="0"/>
      <w:marRight w:val="0"/>
      <w:marTop w:val="0"/>
      <w:marBottom w:val="0"/>
      <w:divBdr>
        <w:top w:val="none" w:sz="0" w:space="0" w:color="auto"/>
        <w:left w:val="none" w:sz="0" w:space="0" w:color="auto"/>
        <w:bottom w:val="none" w:sz="0" w:space="0" w:color="auto"/>
        <w:right w:val="none" w:sz="0" w:space="0" w:color="auto"/>
      </w:divBdr>
    </w:div>
    <w:div w:id="1390300406">
      <w:bodyDiv w:val="1"/>
      <w:marLeft w:val="0"/>
      <w:marRight w:val="0"/>
      <w:marTop w:val="0"/>
      <w:marBottom w:val="0"/>
      <w:divBdr>
        <w:top w:val="none" w:sz="0" w:space="0" w:color="auto"/>
        <w:left w:val="none" w:sz="0" w:space="0" w:color="auto"/>
        <w:bottom w:val="none" w:sz="0" w:space="0" w:color="auto"/>
        <w:right w:val="none" w:sz="0" w:space="0" w:color="auto"/>
      </w:divBdr>
    </w:div>
    <w:div w:id="1416972304">
      <w:bodyDiv w:val="1"/>
      <w:marLeft w:val="0"/>
      <w:marRight w:val="0"/>
      <w:marTop w:val="0"/>
      <w:marBottom w:val="0"/>
      <w:divBdr>
        <w:top w:val="none" w:sz="0" w:space="0" w:color="auto"/>
        <w:left w:val="none" w:sz="0" w:space="0" w:color="auto"/>
        <w:bottom w:val="none" w:sz="0" w:space="0" w:color="auto"/>
        <w:right w:val="none" w:sz="0" w:space="0" w:color="auto"/>
      </w:divBdr>
    </w:div>
    <w:div w:id="1434782739">
      <w:bodyDiv w:val="1"/>
      <w:marLeft w:val="0"/>
      <w:marRight w:val="0"/>
      <w:marTop w:val="0"/>
      <w:marBottom w:val="0"/>
      <w:divBdr>
        <w:top w:val="none" w:sz="0" w:space="0" w:color="auto"/>
        <w:left w:val="none" w:sz="0" w:space="0" w:color="auto"/>
        <w:bottom w:val="none" w:sz="0" w:space="0" w:color="auto"/>
        <w:right w:val="none" w:sz="0" w:space="0" w:color="auto"/>
      </w:divBdr>
    </w:div>
    <w:div w:id="1468277405">
      <w:bodyDiv w:val="1"/>
      <w:marLeft w:val="0"/>
      <w:marRight w:val="0"/>
      <w:marTop w:val="0"/>
      <w:marBottom w:val="0"/>
      <w:divBdr>
        <w:top w:val="none" w:sz="0" w:space="0" w:color="auto"/>
        <w:left w:val="none" w:sz="0" w:space="0" w:color="auto"/>
        <w:bottom w:val="none" w:sz="0" w:space="0" w:color="auto"/>
        <w:right w:val="none" w:sz="0" w:space="0" w:color="auto"/>
      </w:divBdr>
    </w:div>
    <w:div w:id="1513959442">
      <w:bodyDiv w:val="1"/>
      <w:marLeft w:val="0"/>
      <w:marRight w:val="0"/>
      <w:marTop w:val="0"/>
      <w:marBottom w:val="0"/>
      <w:divBdr>
        <w:top w:val="none" w:sz="0" w:space="0" w:color="auto"/>
        <w:left w:val="none" w:sz="0" w:space="0" w:color="auto"/>
        <w:bottom w:val="none" w:sz="0" w:space="0" w:color="auto"/>
        <w:right w:val="none" w:sz="0" w:space="0" w:color="auto"/>
      </w:divBdr>
    </w:div>
    <w:div w:id="1518807698">
      <w:bodyDiv w:val="1"/>
      <w:marLeft w:val="0"/>
      <w:marRight w:val="0"/>
      <w:marTop w:val="0"/>
      <w:marBottom w:val="0"/>
      <w:divBdr>
        <w:top w:val="none" w:sz="0" w:space="0" w:color="auto"/>
        <w:left w:val="none" w:sz="0" w:space="0" w:color="auto"/>
        <w:bottom w:val="none" w:sz="0" w:space="0" w:color="auto"/>
        <w:right w:val="none" w:sz="0" w:space="0" w:color="auto"/>
      </w:divBdr>
    </w:div>
    <w:div w:id="1534610562">
      <w:bodyDiv w:val="1"/>
      <w:marLeft w:val="0"/>
      <w:marRight w:val="0"/>
      <w:marTop w:val="0"/>
      <w:marBottom w:val="0"/>
      <w:divBdr>
        <w:top w:val="none" w:sz="0" w:space="0" w:color="auto"/>
        <w:left w:val="none" w:sz="0" w:space="0" w:color="auto"/>
        <w:bottom w:val="none" w:sz="0" w:space="0" w:color="auto"/>
        <w:right w:val="none" w:sz="0" w:space="0" w:color="auto"/>
      </w:divBdr>
    </w:div>
    <w:div w:id="1539196659">
      <w:bodyDiv w:val="1"/>
      <w:marLeft w:val="0"/>
      <w:marRight w:val="0"/>
      <w:marTop w:val="0"/>
      <w:marBottom w:val="0"/>
      <w:divBdr>
        <w:top w:val="none" w:sz="0" w:space="0" w:color="auto"/>
        <w:left w:val="none" w:sz="0" w:space="0" w:color="auto"/>
        <w:bottom w:val="none" w:sz="0" w:space="0" w:color="auto"/>
        <w:right w:val="none" w:sz="0" w:space="0" w:color="auto"/>
      </w:divBdr>
    </w:div>
    <w:div w:id="1619607522">
      <w:bodyDiv w:val="1"/>
      <w:marLeft w:val="0"/>
      <w:marRight w:val="0"/>
      <w:marTop w:val="0"/>
      <w:marBottom w:val="0"/>
      <w:divBdr>
        <w:top w:val="none" w:sz="0" w:space="0" w:color="auto"/>
        <w:left w:val="none" w:sz="0" w:space="0" w:color="auto"/>
        <w:bottom w:val="none" w:sz="0" w:space="0" w:color="auto"/>
        <w:right w:val="none" w:sz="0" w:space="0" w:color="auto"/>
      </w:divBdr>
    </w:div>
    <w:div w:id="1635521723">
      <w:bodyDiv w:val="1"/>
      <w:marLeft w:val="0"/>
      <w:marRight w:val="0"/>
      <w:marTop w:val="0"/>
      <w:marBottom w:val="0"/>
      <w:divBdr>
        <w:top w:val="none" w:sz="0" w:space="0" w:color="auto"/>
        <w:left w:val="none" w:sz="0" w:space="0" w:color="auto"/>
        <w:bottom w:val="none" w:sz="0" w:space="0" w:color="auto"/>
        <w:right w:val="none" w:sz="0" w:space="0" w:color="auto"/>
      </w:divBdr>
    </w:div>
    <w:div w:id="1652490407">
      <w:bodyDiv w:val="1"/>
      <w:marLeft w:val="0"/>
      <w:marRight w:val="0"/>
      <w:marTop w:val="0"/>
      <w:marBottom w:val="0"/>
      <w:divBdr>
        <w:top w:val="none" w:sz="0" w:space="0" w:color="auto"/>
        <w:left w:val="none" w:sz="0" w:space="0" w:color="auto"/>
        <w:bottom w:val="none" w:sz="0" w:space="0" w:color="auto"/>
        <w:right w:val="none" w:sz="0" w:space="0" w:color="auto"/>
      </w:divBdr>
    </w:div>
    <w:div w:id="1668752586">
      <w:bodyDiv w:val="1"/>
      <w:marLeft w:val="0"/>
      <w:marRight w:val="0"/>
      <w:marTop w:val="0"/>
      <w:marBottom w:val="0"/>
      <w:divBdr>
        <w:top w:val="none" w:sz="0" w:space="0" w:color="auto"/>
        <w:left w:val="none" w:sz="0" w:space="0" w:color="auto"/>
        <w:bottom w:val="none" w:sz="0" w:space="0" w:color="auto"/>
        <w:right w:val="none" w:sz="0" w:space="0" w:color="auto"/>
      </w:divBdr>
    </w:div>
    <w:div w:id="1669677516">
      <w:bodyDiv w:val="1"/>
      <w:marLeft w:val="0"/>
      <w:marRight w:val="0"/>
      <w:marTop w:val="0"/>
      <w:marBottom w:val="0"/>
      <w:divBdr>
        <w:top w:val="none" w:sz="0" w:space="0" w:color="auto"/>
        <w:left w:val="none" w:sz="0" w:space="0" w:color="auto"/>
        <w:bottom w:val="none" w:sz="0" w:space="0" w:color="auto"/>
        <w:right w:val="none" w:sz="0" w:space="0" w:color="auto"/>
      </w:divBdr>
    </w:div>
    <w:div w:id="1682580783">
      <w:bodyDiv w:val="1"/>
      <w:marLeft w:val="0"/>
      <w:marRight w:val="0"/>
      <w:marTop w:val="0"/>
      <w:marBottom w:val="0"/>
      <w:divBdr>
        <w:top w:val="none" w:sz="0" w:space="0" w:color="auto"/>
        <w:left w:val="none" w:sz="0" w:space="0" w:color="auto"/>
        <w:bottom w:val="none" w:sz="0" w:space="0" w:color="auto"/>
        <w:right w:val="none" w:sz="0" w:space="0" w:color="auto"/>
      </w:divBdr>
    </w:div>
    <w:div w:id="1702588315">
      <w:bodyDiv w:val="1"/>
      <w:marLeft w:val="0"/>
      <w:marRight w:val="0"/>
      <w:marTop w:val="0"/>
      <w:marBottom w:val="0"/>
      <w:divBdr>
        <w:top w:val="none" w:sz="0" w:space="0" w:color="auto"/>
        <w:left w:val="none" w:sz="0" w:space="0" w:color="auto"/>
        <w:bottom w:val="none" w:sz="0" w:space="0" w:color="auto"/>
        <w:right w:val="none" w:sz="0" w:space="0" w:color="auto"/>
      </w:divBdr>
    </w:div>
    <w:div w:id="1775904095">
      <w:bodyDiv w:val="1"/>
      <w:marLeft w:val="0"/>
      <w:marRight w:val="0"/>
      <w:marTop w:val="0"/>
      <w:marBottom w:val="0"/>
      <w:divBdr>
        <w:top w:val="none" w:sz="0" w:space="0" w:color="auto"/>
        <w:left w:val="none" w:sz="0" w:space="0" w:color="auto"/>
        <w:bottom w:val="none" w:sz="0" w:space="0" w:color="auto"/>
        <w:right w:val="none" w:sz="0" w:space="0" w:color="auto"/>
      </w:divBdr>
    </w:div>
    <w:div w:id="1803883477">
      <w:bodyDiv w:val="1"/>
      <w:marLeft w:val="0"/>
      <w:marRight w:val="0"/>
      <w:marTop w:val="0"/>
      <w:marBottom w:val="0"/>
      <w:divBdr>
        <w:top w:val="none" w:sz="0" w:space="0" w:color="auto"/>
        <w:left w:val="none" w:sz="0" w:space="0" w:color="auto"/>
        <w:bottom w:val="none" w:sz="0" w:space="0" w:color="auto"/>
        <w:right w:val="none" w:sz="0" w:space="0" w:color="auto"/>
      </w:divBdr>
    </w:div>
    <w:div w:id="1804230443">
      <w:bodyDiv w:val="1"/>
      <w:marLeft w:val="0"/>
      <w:marRight w:val="0"/>
      <w:marTop w:val="0"/>
      <w:marBottom w:val="0"/>
      <w:divBdr>
        <w:top w:val="none" w:sz="0" w:space="0" w:color="auto"/>
        <w:left w:val="none" w:sz="0" w:space="0" w:color="auto"/>
        <w:bottom w:val="none" w:sz="0" w:space="0" w:color="auto"/>
        <w:right w:val="none" w:sz="0" w:space="0" w:color="auto"/>
      </w:divBdr>
    </w:div>
    <w:div w:id="1833137460">
      <w:bodyDiv w:val="1"/>
      <w:marLeft w:val="0"/>
      <w:marRight w:val="0"/>
      <w:marTop w:val="0"/>
      <w:marBottom w:val="0"/>
      <w:divBdr>
        <w:top w:val="none" w:sz="0" w:space="0" w:color="auto"/>
        <w:left w:val="none" w:sz="0" w:space="0" w:color="auto"/>
        <w:bottom w:val="none" w:sz="0" w:space="0" w:color="auto"/>
        <w:right w:val="none" w:sz="0" w:space="0" w:color="auto"/>
      </w:divBdr>
    </w:div>
    <w:div w:id="1836459924">
      <w:bodyDiv w:val="1"/>
      <w:marLeft w:val="0"/>
      <w:marRight w:val="0"/>
      <w:marTop w:val="0"/>
      <w:marBottom w:val="0"/>
      <w:divBdr>
        <w:top w:val="none" w:sz="0" w:space="0" w:color="auto"/>
        <w:left w:val="none" w:sz="0" w:space="0" w:color="auto"/>
        <w:bottom w:val="none" w:sz="0" w:space="0" w:color="auto"/>
        <w:right w:val="none" w:sz="0" w:space="0" w:color="auto"/>
      </w:divBdr>
    </w:div>
    <w:div w:id="1842356151">
      <w:bodyDiv w:val="1"/>
      <w:marLeft w:val="0"/>
      <w:marRight w:val="0"/>
      <w:marTop w:val="0"/>
      <w:marBottom w:val="0"/>
      <w:divBdr>
        <w:top w:val="none" w:sz="0" w:space="0" w:color="auto"/>
        <w:left w:val="none" w:sz="0" w:space="0" w:color="auto"/>
        <w:bottom w:val="none" w:sz="0" w:space="0" w:color="auto"/>
        <w:right w:val="none" w:sz="0" w:space="0" w:color="auto"/>
      </w:divBdr>
    </w:div>
    <w:div w:id="1845196935">
      <w:bodyDiv w:val="1"/>
      <w:marLeft w:val="0"/>
      <w:marRight w:val="0"/>
      <w:marTop w:val="0"/>
      <w:marBottom w:val="0"/>
      <w:divBdr>
        <w:top w:val="none" w:sz="0" w:space="0" w:color="auto"/>
        <w:left w:val="none" w:sz="0" w:space="0" w:color="auto"/>
        <w:bottom w:val="none" w:sz="0" w:space="0" w:color="auto"/>
        <w:right w:val="none" w:sz="0" w:space="0" w:color="auto"/>
      </w:divBdr>
    </w:div>
    <w:div w:id="1915238270">
      <w:bodyDiv w:val="1"/>
      <w:marLeft w:val="0"/>
      <w:marRight w:val="0"/>
      <w:marTop w:val="0"/>
      <w:marBottom w:val="0"/>
      <w:divBdr>
        <w:top w:val="none" w:sz="0" w:space="0" w:color="auto"/>
        <w:left w:val="none" w:sz="0" w:space="0" w:color="auto"/>
        <w:bottom w:val="none" w:sz="0" w:space="0" w:color="auto"/>
        <w:right w:val="none" w:sz="0" w:space="0" w:color="auto"/>
      </w:divBdr>
    </w:div>
    <w:div w:id="1936396465">
      <w:bodyDiv w:val="1"/>
      <w:marLeft w:val="0"/>
      <w:marRight w:val="0"/>
      <w:marTop w:val="0"/>
      <w:marBottom w:val="0"/>
      <w:divBdr>
        <w:top w:val="none" w:sz="0" w:space="0" w:color="auto"/>
        <w:left w:val="none" w:sz="0" w:space="0" w:color="auto"/>
        <w:bottom w:val="none" w:sz="0" w:space="0" w:color="auto"/>
        <w:right w:val="none" w:sz="0" w:space="0" w:color="auto"/>
      </w:divBdr>
    </w:div>
    <w:div w:id="1961914603">
      <w:bodyDiv w:val="1"/>
      <w:marLeft w:val="0"/>
      <w:marRight w:val="0"/>
      <w:marTop w:val="0"/>
      <w:marBottom w:val="0"/>
      <w:divBdr>
        <w:top w:val="none" w:sz="0" w:space="0" w:color="auto"/>
        <w:left w:val="none" w:sz="0" w:space="0" w:color="auto"/>
        <w:bottom w:val="none" w:sz="0" w:space="0" w:color="auto"/>
        <w:right w:val="none" w:sz="0" w:space="0" w:color="auto"/>
      </w:divBdr>
    </w:div>
    <w:div w:id="2018728631">
      <w:bodyDiv w:val="1"/>
      <w:marLeft w:val="0"/>
      <w:marRight w:val="0"/>
      <w:marTop w:val="0"/>
      <w:marBottom w:val="0"/>
      <w:divBdr>
        <w:top w:val="none" w:sz="0" w:space="0" w:color="auto"/>
        <w:left w:val="none" w:sz="0" w:space="0" w:color="auto"/>
        <w:bottom w:val="none" w:sz="0" w:space="0" w:color="auto"/>
        <w:right w:val="none" w:sz="0" w:space="0" w:color="auto"/>
      </w:divBdr>
    </w:div>
    <w:div w:id="2078896037">
      <w:bodyDiv w:val="1"/>
      <w:marLeft w:val="0"/>
      <w:marRight w:val="0"/>
      <w:marTop w:val="0"/>
      <w:marBottom w:val="0"/>
      <w:divBdr>
        <w:top w:val="none" w:sz="0" w:space="0" w:color="auto"/>
        <w:left w:val="none" w:sz="0" w:space="0" w:color="auto"/>
        <w:bottom w:val="none" w:sz="0" w:space="0" w:color="auto"/>
        <w:right w:val="none" w:sz="0" w:space="0" w:color="auto"/>
      </w:divBdr>
    </w:div>
    <w:div w:id="2102095044">
      <w:bodyDiv w:val="1"/>
      <w:marLeft w:val="0"/>
      <w:marRight w:val="0"/>
      <w:marTop w:val="0"/>
      <w:marBottom w:val="0"/>
      <w:divBdr>
        <w:top w:val="none" w:sz="0" w:space="0" w:color="auto"/>
        <w:left w:val="none" w:sz="0" w:space="0" w:color="auto"/>
        <w:bottom w:val="none" w:sz="0" w:space="0" w:color="auto"/>
        <w:right w:val="none" w:sz="0" w:space="0" w:color="auto"/>
      </w:divBdr>
    </w:div>
    <w:div w:id="2117365994">
      <w:bodyDiv w:val="1"/>
      <w:marLeft w:val="0"/>
      <w:marRight w:val="0"/>
      <w:marTop w:val="0"/>
      <w:marBottom w:val="0"/>
      <w:divBdr>
        <w:top w:val="none" w:sz="0" w:space="0" w:color="auto"/>
        <w:left w:val="none" w:sz="0" w:space="0" w:color="auto"/>
        <w:bottom w:val="none" w:sz="0" w:space="0" w:color="auto"/>
        <w:right w:val="none" w:sz="0" w:space="0" w:color="auto"/>
      </w:divBdr>
    </w:div>
    <w:div w:id="212665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footer" Target="footer8.xml"/><Relationship Id="rId34" Type="http://schemas.openxmlformats.org/officeDocument/2006/relationships/image" Target="media/image17.png"/><Relationship Id="rId42" Type="http://schemas.openxmlformats.org/officeDocument/2006/relationships/footer" Target="footer12.xml"/><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9.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footer" Target="footer14.xml"/><Relationship Id="rId8" Type="http://schemas.openxmlformats.org/officeDocument/2006/relationships/header" Target="header1.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nefsc.noaa.gov/fbp/QA-QC/hd-results.html" TargetMode="Externa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footer" Target="footer10.xml"/><Relationship Id="rId46" Type="http://schemas.openxmlformats.org/officeDocument/2006/relationships/image" Target="media/image26.png"/><Relationship Id="rId59" Type="http://schemas.openxmlformats.org/officeDocument/2006/relationships/image" Target="media/image39.png"/><Relationship Id="rId20" Type="http://schemas.openxmlformats.org/officeDocument/2006/relationships/image" Target="media/image5.emf"/><Relationship Id="rId41" Type="http://schemas.openxmlformats.org/officeDocument/2006/relationships/footer" Target="footer11.xml"/><Relationship Id="rId54" Type="http://schemas.openxmlformats.org/officeDocument/2006/relationships/image" Target="media/image34.png"/><Relationship Id="rId62" Type="http://schemas.openxmlformats.org/officeDocument/2006/relationships/image" Target="media/image42.emf"/><Relationship Id="rId88" Type="http://schemas.microsoft.com/office/2016/09/relationships/commentsIds" Target="commentsIds.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hyperlink" Target="http://www.bio.gc.ca/info/intercol/index-en.ph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1396A-E6B6-41F5-86F3-3B2B03F63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1019</TotalTime>
  <Pages>89</Pages>
  <Words>28940</Words>
  <Characters>131923</Characters>
  <Application>Microsoft Office Word</Application>
  <DocSecurity>0</DocSecurity>
  <Lines>1099</Lines>
  <Paragraphs>321</Paragraphs>
  <ScaleCrop>false</ScaleCrop>
  <HeadingPairs>
    <vt:vector size="2" baseType="variant">
      <vt:variant>
        <vt:lpstr>Title</vt:lpstr>
      </vt:variant>
      <vt:variant>
        <vt:i4>1</vt:i4>
      </vt:variant>
    </vt:vector>
  </HeadingPairs>
  <TitlesOfParts>
    <vt:vector size="1" baseType="lpstr">
      <vt:lpstr>Table 1</vt:lpstr>
    </vt:vector>
  </TitlesOfParts>
  <Company>Department of Fisheries and Oceans</Company>
  <LinksUpToDate>false</LinksUpToDate>
  <CharactersWithSpaces>160542</CharactersWithSpaces>
  <SharedDoc>false</SharedDoc>
  <HLinks>
    <vt:vector size="6" baseType="variant">
      <vt:variant>
        <vt:i4>3473418</vt:i4>
      </vt:variant>
      <vt:variant>
        <vt:i4>0</vt:i4>
      </vt:variant>
      <vt:variant>
        <vt:i4>0</vt:i4>
      </vt:variant>
      <vt:variant>
        <vt:i4>5</vt:i4>
      </vt:variant>
      <vt:variant>
        <vt:lpwstr>mailto:csas@dfo-mpo.gc.ca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1</dc:title>
  <dc:creator>Lutgarde Eeckhaute</dc:creator>
  <cp:lastModifiedBy>Maclean, Christina</cp:lastModifiedBy>
  <cp:revision>37</cp:revision>
  <cp:lastPrinted>2017-07-06T13:29:00Z</cp:lastPrinted>
  <dcterms:created xsi:type="dcterms:W3CDTF">2020-09-18T13:44:00Z</dcterms:created>
  <dcterms:modified xsi:type="dcterms:W3CDTF">2022-03-02T21:06:00Z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fb733f-faef-464c-9b6d-731b56f94973_Enabled">
    <vt:lpwstr>true</vt:lpwstr>
  </property>
  <property fmtid="{D5CDD505-2E9C-101B-9397-08002B2CF9AE}" pid="3" name="MSIP_Label_1bfb733f-faef-464c-9b6d-731b56f94973_SetDate">
    <vt:lpwstr>2020-09-08T16:50:07Z</vt:lpwstr>
  </property>
  <property fmtid="{D5CDD505-2E9C-101B-9397-08002B2CF9AE}" pid="4" name="MSIP_Label_1bfb733f-faef-464c-9b6d-731b56f94973_Method">
    <vt:lpwstr>Standard</vt:lpwstr>
  </property>
  <property fmtid="{D5CDD505-2E9C-101B-9397-08002B2CF9AE}" pid="5" name="MSIP_Label_1bfb733f-faef-464c-9b6d-731b56f94973_Name">
    <vt:lpwstr>Unclass - Non-Classifié</vt:lpwstr>
  </property>
  <property fmtid="{D5CDD505-2E9C-101B-9397-08002B2CF9AE}" pid="6" name="MSIP_Label_1bfb733f-faef-464c-9b6d-731b56f94973_SiteId">
    <vt:lpwstr>1594fdae-a1d9-4405-915d-011467234338</vt:lpwstr>
  </property>
  <property fmtid="{D5CDD505-2E9C-101B-9397-08002B2CF9AE}" pid="7" name="MSIP_Label_1bfb733f-faef-464c-9b6d-731b56f94973_ActionId">
    <vt:lpwstr>4149f79f-8a58-4e4d-bd5b-0000f6d58623</vt:lpwstr>
  </property>
</Properties>
</file>